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Ibdas</w:t>
      </w:r>
      <w:r>
        <w:rPr>
          <w:lang w:val="es_ES" w:bidi="es_ES"/>
        </w:rPr>
      </w:r>
    </w:p>
    <w:p>
      <w:pPr/>
      <w:r>
        <w:rPr>
          <w:lang w:val="es_ES" w:bidi="es_ES"/>
        </w:rPr>
      </w:r>
      <w:r>
        <w:rPr>
          <w:lang w:val="es_ES" w:bidi="es_ES"/>
        </w:rPr>
        <w:t>Uno de los descendientes de Etam de la tribu de Judá (</w:t>
      </w:r>
      <w:r>
        <w:rPr>
          <w:lang w:val="es_ES" w:bidi="es_ES"/>
        </w:rPr>
        <w:t>1 Cro 4:3</w:t>
      </w:r>
      <w:r>
        <w:rPr>
          <w:lang w:val="es_ES" w:bidi="es_ES"/>
        </w:rPr>
        <w:t>).</w:t>
      </w:r>
      <w:r>
        <w:rPr>
          <w:lang w:val="es_ES" w:bidi="es_ES"/>
        </w:rPr>
      </w:r>
      <w:r>
        <w:rPr>
          <w:lang w:val="es_ES" w:bidi="es_ES"/>
        </w:rPr>
      </w:r>
    </w:p>
    <w:p>
      <w:pPr/>
      <w:r>
        <w:rPr>
          <w:lang w:val="es_ES" w:bidi="es_ES"/>
        </w:rPr>
      </w:r>
    </w:p>
    <w:p>
      <w:pPr>
        <w:pStyle w:val="Heading2"/>
      </w:pPr>
      <w:r>
        <w:rPr>
          <w:lang w:val="es_ES" w:bidi="es_ES"/>
        </w:rPr>
        <w:t>Ibhar</w:t>
      </w:r>
      <w:r>
        <w:rPr>
          <w:lang w:val="es_ES" w:bidi="es_ES"/>
        </w:rPr>
      </w:r>
    </w:p>
    <w:p>
      <w:pPr/>
      <w:r>
        <w:rPr>
          <w:lang w:val="es_ES" w:bidi="es_ES"/>
        </w:rPr>
      </w:r>
      <w:r>
        <w:rPr>
          <w:lang w:val="es_ES" w:bidi="es_ES"/>
        </w:rPr>
        <w:t>Un hijo nacido de David durante su reinado en Jerusalén (</w:t>
      </w:r>
      <w:r>
        <w:rPr>
          <w:lang w:val="es_ES" w:bidi="es_ES"/>
        </w:rPr>
        <w:t>2 Sam 5:15</w:t>
      </w:r>
      <w:r>
        <w:rPr>
          <w:lang w:val="es_ES" w:bidi="es_ES"/>
        </w:rPr>
        <w:t xml:space="preserve">; </w:t>
      </w:r>
      <w:r>
        <w:rPr>
          <w:lang w:val="es_ES" w:bidi="es_ES"/>
        </w:rPr>
        <w:t>1 Cro 3:6</w:t>
      </w:r>
      <w:r>
        <w:rPr>
          <w:lang w:val="es_ES" w:bidi="es_ES"/>
        </w:rPr>
        <w:t xml:space="preserve">; </w:t>
      </w:r>
      <w:r>
        <w:rPr>
          <w:lang w:val="es_ES" w:bidi="es_ES"/>
        </w:rPr>
        <w:t>14:5</w:t>
      </w:r>
      <w:r>
        <w:rPr>
          <w:lang w:val="es_ES" w:bidi="es_ES"/>
        </w:rPr>
        <w:t>).</w:t>
      </w:r>
      <w:r>
        <w:rPr>
          <w:lang w:val="es_ES" w:bidi="es_ES"/>
        </w:rPr>
      </w:r>
      <w:r>
        <w:rPr>
          <w:lang w:val="es_ES" w:bidi="es_ES"/>
        </w:rPr>
      </w:r>
    </w:p>
    <w:p>
      <w:pPr/>
      <w:r>
        <w:rPr>
          <w:lang w:val="es_ES" w:bidi="es_ES"/>
        </w:rPr>
      </w:r>
    </w:p>
    <w:p>
      <w:pPr>
        <w:pStyle w:val="Heading2"/>
      </w:pPr>
      <w:r>
        <w:rPr>
          <w:lang w:val="es_ES" w:bidi="es_ES"/>
        </w:rPr>
        <w:t>Ibis</w:t>
      </w:r>
      <w:r>
        <w:rPr>
          <w:lang w:val="es_ES" w:bidi="es_ES"/>
        </w:rPr>
      </w:r>
    </w:p>
    <w:p>
      <w:pPr/>
      <w:r>
        <w:rPr>
          <w:lang w:val="es_ES" w:bidi="es_ES"/>
        </w:rPr>
      </w:r>
      <w:r>
        <w:rPr>
          <w:lang w:val="es_ES" w:bidi="es_ES"/>
        </w:rPr>
        <w:t>El ibis (</w:t>
      </w:r>
      <w:r>
        <w:rPr>
          <w:i/>
          <w:lang w:val="es_ES" w:bidi="es_ES"/>
        </w:rPr>
        <w:t>Threskiornis aethiopica</w:t>
      </w:r>
      <w:r>
        <w:rPr>
          <w:lang w:val="es_ES" w:bidi="es_ES"/>
        </w:rPr>
        <w:t>) es un ave zancuda con un pico largo y curvado. Esta ave acuática es rara en la Tierra Santa hoy en día, pero podría haber habitado allí durante los tiempos bíblicos. Los antiguos egipcios consideraban al ibis sagrado para su dios Thoth (un dios de la sabiduría y la escritura). El ibis casi ha desaparecido de Egipto ahora porque los pantanos a lo largo del Río Nilo se han secado.</w:t>
      </w:r>
    </w:p>
    <w:p>
      <w:pPr/>
      <w:r>
        <w:rPr>
          <w:lang w:val="es_ES" w:bidi="es_ES"/>
        </w:rPr>
      </w:r>
      <w:r>
        <w:rPr>
          <w:lang w:val="es_ES" w:bidi="es_ES"/>
        </w:rPr>
        <w:t xml:space="preserve">Algunas traducciones de la Biblia han identificado al ave en </w:t>
      </w:r>
      <w:r>
        <w:rPr>
          <w:lang w:val="es_ES" w:bidi="es_ES"/>
        </w:rPr>
        <w:t>Levítico 11:17</w:t>
      </w:r>
      <w:r>
        <w:rPr>
          <w:lang w:val="es_ES" w:bidi="es_ES"/>
        </w:rPr>
        <w:t xml:space="preserve"> como el ibis, que está clasificado como ceremonialmente impuro para comer. La misma palabra hebrea aparece en </w:t>
      </w:r>
      <w:r>
        <w:rPr>
          <w:lang w:val="es_ES" w:bidi="es_ES"/>
        </w:rPr>
        <w:t>Deuteronomio 14:16</w:t>
      </w:r>
      <w:r>
        <w:rPr>
          <w:lang w:val="es_ES" w:bidi="es_ES"/>
        </w:rPr>
        <w:t xml:space="preserve"> y </w:t>
      </w:r>
      <w:r>
        <w:rPr>
          <w:lang w:val="es_ES" w:bidi="es_ES"/>
        </w:rPr>
        <w:t>Isaías 34:11</w:t>
      </w:r>
      <w:r>
        <w:rPr>
          <w:lang w:val="es_ES" w:bidi="es_ES"/>
        </w:rPr>
        <w:t>, donde la mayoría de las traducciones de la Biblia utilizan "Gran búho" en lugar de "ibis". Actualmente, la mayoría de los estudiosos de la Biblia prefieren la traducción "búho real".</w:t>
      </w:r>
    </w:p>
    <w:p>
      <w:pPr/>
      <w:r>
        <w:rPr>
          <w:lang w:val="es_ES" w:bidi="es_ES"/>
        </w:rPr>
      </w:r>
      <w:r>
        <w:rPr>
          <w:i/>
          <w:lang w:val="es_ES" w:bidi="es_ES"/>
        </w:rPr>
        <w:t xml:space="preserve">Ver tambien </w:t>
      </w:r>
      <w:r>
        <w:rPr>
          <w:lang w:val="es_ES" w:bidi="es_ES"/>
        </w:rPr>
        <w:t>Aves</w:t>
      </w:r>
      <w:r>
        <w:rPr>
          <w:lang w:val="es_ES" w:bidi="es_ES"/>
        </w:rPr>
        <w:t xml:space="preserve">; </w:t>
      </w:r>
      <w:r>
        <w:rPr>
          <w:lang w:val="es_ES" w:bidi="es_ES"/>
        </w:rPr>
        <w:t>Búho real</w:t>
      </w:r>
      <w:r>
        <w:rPr>
          <w:lang w:val="es_ES" w:bidi="es_ES"/>
        </w:rPr>
        <w:t>.</w:t>
      </w:r>
      <w:r>
        <w:rPr>
          <w:lang w:val="es_ES" w:bidi="es_ES"/>
        </w:rPr>
      </w:r>
      <w:r>
        <w:rPr>
          <w:lang w:val="es_ES" w:bidi="es_ES"/>
        </w:rPr>
      </w:r>
    </w:p>
    <w:p>
      <w:pPr/>
      <w:r>
        <w:rPr>
          <w:lang w:val="es_ES" w:bidi="es_ES"/>
        </w:rPr>
      </w:r>
    </w:p>
    <w:p>
      <w:pPr>
        <w:pStyle w:val="Heading2"/>
      </w:pPr>
      <w:r>
        <w:rPr>
          <w:lang w:val="es_ES" w:bidi="es_ES"/>
        </w:rPr>
        <w:t>Ibleam</w:t>
      </w:r>
      <w:r>
        <w:rPr>
          <w:lang w:val="es_ES" w:bidi="es_ES"/>
        </w:rPr>
      </w:r>
    </w:p>
    <w:p>
      <w:pPr/>
      <w:r>
        <w:rPr>
          <w:lang w:val="es_ES" w:bidi="es_ES"/>
        </w:rPr>
      </w:r>
      <w:r>
        <w:rPr>
          <w:lang w:val="es_ES" w:bidi="es_ES"/>
        </w:rPr>
        <w:t>Ciudad en el territorio de Manasés (</w:t>
      </w:r>
      <w:r>
        <w:rPr>
          <w:lang w:val="es_ES" w:bidi="es_ES"/>
        </w:rPr>
        <w:t>Jos 17:11</w:t>
      </w:r>
      <w:r>
        <w:rPr>
          <w:lang w:val="es_ES" w:bidi="es_ES"/>
        </w:rPr>
        <w:t xml:space="preserve">; </w:t>
      </w:r>
      <w:r>
        <w:rPr>
          <w:lang w:val="es_ES" w:bidi="es_ES"/>
        </w:rPr>
        <w:t>Jc 1:27</w:t>
      </w:r>
      <w:r>
        <w:rPr>
          <w:lang w:val="es_ES" w:bidi="es_ES"/>
        </w:rPr>
        <w:t xml:space="preserve">; </w:t>
      </w:r>
      <w:r>
        <w:rPr>
          <w:lang w:val="es_ES" w:bidi="es_ES"/>
        </w:rPr>
        <w:t>2 Re 9:27</w:t>
      </w:r>
      <w:r>
        <w:rPr>
          <w:lang w:val="es_ES" w:bidi="es_ES"/>
        </w:rPr>
        <w:t>), quizás identificable con Bilam, una ciudad levítica al oeste del río Jordán, entre Samaria y Jezreel (</w:t>
      </w:r>
      <w:r>
        <w:rPr>
          <w:lang w:val="es_ES" w:bidi="es_ES"/>
        </w:rPr>
        <w:t>1 Cro 6:70</w:t>
      </w:r>
      <w:r>
        <w:rPr>
          <w:lang w:val="es_ES" w:bidi="es_ES"/>
        </w:rPr>
        <w:t xml:space="preserve">). </w:t>
      </w:r>
      <w:r>
        <w:rPr>
          <w:i/>
          <w:lang w:val="es_ES" w:bidi="es_ES"/>
        </w:rPr>
        <w:t>Ver</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Ibneías</w:t>
      </w:r>
      <w:r>
        <w:rPr>
          <w:lang w:val="es_ES" w:bidi="es_ES"/>
        </w:rPr>
      </w:r>
    </w:p>
    <w:p>
      <w:pPr/>
      <w:r>
        <w:rPr>
          <w:lang w:val="es_ES" w:bidi="es_ES"/>
        </w:rPr>
      </w:r>
      <w:r>
        <w:rPr>
          <w:lang w:val="es_ES" w:bidi="es_ES"/>
        </w:rPr>
        <w:t>El hijo de Jeroham de la tribu de Benjamín (</w:t>
      </w:r>
      <w:r>
        <w:rPr>
          <w:lang w:val="es_ES" w:bidi="es_ES"/>
        </w:rPr>
        <w:t>1 Cro 9:8</w:t>
      </w:r>
      <w:r>
        <w:rPr>
          <w:lang w:val="es_ES" w:bidi="es_ES"/>
        </w:rPr>
        <w:t>).</w:t>
      </w:r>
      <w:r>
        <w:rPr>
          <w:lang w:val="es_ES" w:bidi="es_ES"/>
        </w:rPr>
      </w:r>
      <w:r>
        <w:rPr>
          <w:lang w:val="es_ES" w:bidi="es_ES"/>
        </w:rPr>
      </w:r>
    </w:p>
    <w:p>
      <w:pPr/>
      <w:r>
        <w:rPr>
          <w:lang w:val="es_ES" w:bidi="es_ES"/>
        </w:rPr>
      </w:r>
    </w:p>
    <w:p>
      <w:pPr>
        <w:pStyle w:val="Heading2"/>
      </w:pPr>
      <w:r>
        <w:rPr>
          <w:lang w:val="es_ES" w:bidi="es_ES"/>
        </w:rPr>
        <w:t>Ibnías</w:t>
      </w:r>
      <w:r>
        <w:rPr>
          <w:lang w:val="es_ES" w:bidi="es_ES"/>
        </w:rPr>
      </w:r>
    </w:p>
    <w:p>
      <w:pPr/>
      <w:r>
        <w:rPr>
          <w:lang w:val="es_ES" w:bidi="es_ES"/>
        </w:rPr>
      </w:r>
      <w:r>
        <w:rPr>
          <w:lang w:val="es_ES" w:bidi="es_ES"/>
        </w:rPr>
        <w:t>Antepasado de Mesullam de la tribu de Benjamín (</w:t>
      </w:r>
      <w:r>
        <w:rPr>
          <w:lang w:val="es_ES" w:bidi="es_ES"/>
        </w:rPr>
        <w:t>1 Cro 9:8</w:t>
      </w:r>
      <w:r>
        <w:rPr>
          <w:lang w:val="es_ES" w:bidi="es_ES"/>
        </w:rPr>
        <w:t>).</w:t>
      </w:r>
      <w:r>
        <w:rPr>
          <w:lang w:val="es_ES" w:bidi="es_ES"/>
        </w:rPr>
      </w:r>
      <w:r>
        <w:rPr>
          <w:lang w:val="es_ES" w:bidi="es_ES"/>
        </w:rPr>
      </w:r>
    </w:p>
    <w:p>
      <w:pPr/>
      <w:r>
        <w:rPr>
          <w:lang w:val="es_ES" w:bidi="es_ES"/>
        </w:rPr>
      </w:r>
    </w:p>
    <w:p>
      <w:pPr>
        <w:pStyle w:val="Heading2"/>
      </w:pPr>
      <w:r>
        <w:rPr>
          <w:lang w:val="es_ES" w:bidi="es_ES"/>
        </w:rPr>
        <w:t>Ibri</w:t>
      </w:r>
      <w:r>
        <w:rPr>
          <w:lang w:val="es_ES" w:bidi="es_ES"/>
        </w:rPr>
      </w:r>
    </w:p>
    <w:p>
      <w:pPr/>
      <w:r>
        <w:rPr>
          <w:lang w:val="es_ES" w:bidi="es_ES"/>
        </w:rPr>
      </w:r>
      <w:r>
        <w:rPr>
          <w:lang w:val="es_ES" w:bidi="es_ES"/>
        </w:rPr>
        <w:t>Levita merarita e hijo de Jaazia, que vivió durante el tiempo de David (</w:t>
      </w:r>
      <w:r>
        <w:rPr>
          <w:lang w:val="es_ES" w:bidi="es_ES"/>
        </w:rPr>
        <w:t>1 Cro 24:27</w:t>
      </w:r>
      <w:r>
        <w:rPr>
          <w:lang w:val="es_ES" w:bidi="es_ES"/>
        </w:rPr>
        <w:t>).</w:t>
      </w:r>
      <w:r>
        <w:rPr>
          <w:lang w:val="es_ES" w:bidi="es_ES"/>
        </w:rPr>
      </w:r>
      <w:r>
        <w:rPr>
          <w:lang w:val="es_ES" w:bidi="es_ES"/>
        </w:rPr>
      </w:r>
    </w:p>
    <w:p>
      <w:pPr/>
      <w:r>
        <w:rPr>
          <w:lang w:val="es_ES" w:bidi="es_ES"/>
        </w:rPr>
      </w:r>
    </w:p>
    <w:p>
      <w:pPr>
        <w:pStyle w:val="Heading2"/>
      </w:pPr>
      <w:r>
        <w:rPr>
          <w:lang w:val="es_ES" w:bidi="es_ES"/>
        </w:rPr>
        <w:t>Ibzan</w:t>
      </w:r>
      <w:r>
        <w:rPr>
          <w:lang w:val="es_ES" w:bidi="es_ES"/>
        </w:rPr>
      </w:r>
    </w:p>
    <w:p>
      <w:pPr/>
      <w:r>
        <w:rPr>
          <w:lang w:val="es_ES" w:bidi="es_ES"/>
        </w:rPr>
      </w:r>
      <w:r>
        <w:rPr>
          <w:lang w:val="es_ES" w:bidi="es_ES"/>
        </w:rPr>
        <w:t>Juez que gobernó sobre Israel, o parte de él, durante siete años (</w:t>
      </w:r>
      <w:r>
        <w:rPr>
          <w:lang w:val="es_ES" w:bidi="es_ES"/>
        </w:rPr>
        <w:t>Jc 12:8–10</w:t>
      </w:r>
      <w:r>
        <w:rPr>
          <w:lang w:val="es_ES" w:bidi="es_ES"/>
        </w:rPr>
        <w:t>). Ibzan era un nativo de Belén, probablemente de Zabulón, y fue enterrado en su lugar de nacimiento. La tradición judía identificó a Ibzan con Booz y, por lo tanto, entendió que su ciudad natal era Belén en Judá. Ibzan tuvo treinta hijos y treinta hijas, y era un hombre de riqueza y alta posición social.</w:t>
      </w:r>
    </w:p>
    <w:p>
      <w:pPr/>
      <w:r>
        <w:rPr>
          <w:lang w:val="es_ES" w:bidi="es_ES"/>
        </w:rPr>
      </w:r>
      <w:r>
        <w:rPr>
          <w:i/>
          <w:lang w:val="es_ES" w:bidi="es_ES"/>
        </w:rPr>
        <w:t>Ver también</w:t>
      </w:r>
      <w:r>
        <w:rPr>
          <w:lang w:val="es_ES" w:bidi="es_ES"/>
        </w:rPr>
        <w:t xml:space="preserve"> </w:t>
      </w:r>
      <w:r>
        <w:rPr>
          <w:lang w:val="es_ES" w:bidi="es_ES"/>
        </w:rPr>
        <w:t>Jueces, Libro</w:t>
      </w:r>
      <w:r>
        <w:rPr>
          <w:lang w:val="es_ES" w:bidi="es_ES"/>
        </w:rPr>
        <w:t>.</w:t>
      </w:r>
      <w:r>
        <w:rPr>
          <w:lang w:val="es_ES" w:bidi="es_ES"/>
        </w:rPr>
      </w:r>
      <w:r>
        <w:rPr>
          <w:lang w:val="es_ES" w:bidi="es_ES"/>
        </w:rPr>
      </w:r>
    </w:p>
    <w:p>
      <w:pPr/>
      <w:r>
        <w:rPr>
          <w:lang w:val="es_ES" w:bidi="es_ES"/>
        </w:rPr>
      </w:r>
    </w:p>
    <w:p>
      <w:pPr>
        <w:pStyle w:val="Heading2"/>
      </w:pPr>
      <w:r>
        <w:rPr>
          <w:lang w:val="es_ES" w:bidi="es_ES"/>
        </w:rPr>
        <w:t>Icabod</w:t>
      </w:r>
      <w:r>
        <w:rPr>
          <w:lang w:val="es_ES" w:bidi="es_ES"/>
        </w:rPr>
      </w:r>
    </w:p>
    <w:p>
      <w:pPr/>
      <w:r>
        <w:rPr>
          <w:lang w:val="es_ES" w:bidi="es_ES"/>
        </w:rPr>
      </w:r>
      <w:r>
        <w:rPr>
          <w:lang w:val="es_ES" w:bidi="es_ES"/>
        </w:rPr>
        <w:t>Nombre dado al hijo de Finees (nieto de Elí) para conmemorar la partida de la gloria de Israel, después de que el arca de Dios fue capturada por los filisteos (</w:t>
      </w:r>
      <w:r>
        <w:rPr>
          <w:lang w:val="es_ES" w:bidi="es_ES"/>
        </w:rPr>
        <w:t>1 Sm 4:19–22</w:t>
      </w:r>
      <w:r>
        <w:rPr>
          <w:lang w:val="es_ES" w:bidi="es_ES"/>
        </w:rPr>
        <w:t xml:space="preserve">; </w:t>
      </w:r>
      <w:r>
        <w:rPr>
          <w:lang w:val="es_ES" w:bidi="es_ES"/>
        </w:rPr>
        <w:t>14:3</w:t>
      </w:r>
      <w:r>
        <w:rPr>
          <w:lang w:val="es_ES" w:bidi="es_ES"/>
        </w:rPr>
        <w:t>).</w:t>
      </w:r>
    </w:p>
    <w:p>
      <w:pPr/>
      <w:r>
        <w:rPr>
          <w:lang w:val="es_ES" w:bidi="es_ES"/>
        </w:rPr>
      </w:r>
      <w:r>
        <w:rPr>
          <w:lang w:val="es_ES" w:bidi="es_ES"/>
        </w:rPr>
        <w:t>Finees murió en la batalla de Afec, al mismo tiempo que los filisteos capturaron el arca. Cuando la esposa de Finees se enteró de la tragedia, entró inmediatamente en trabajo de parto, y al nacer el niño, lo llamó Icabod (que significa "sin gloria") para expresar su desesperación.</w:t>
      </w:r>
      <w:r>
        <w:rPr>
          <w:lang w:val="es_ES" w:bidi="es_ES"/>
        </w:rPr>
      </w:r>
      <w:r>
        <w:rPr>
          <w:lang w:val="es_ES" w:bidi="es_ES"/>
        </w:rPr>
      </w:r>
    </w:p>
    <w:p>
      <w:pPr/>
      <w:r>
        <w:rPr>
          <w:lang w:val="es_ES" w:bidi="es_ES"/>
        </w:rPr>
      </w:r>
    </w:p>
    <w:p>
      <w:pPr>
        <w:pStyle w:val="Heading2"/>
      </w:pPr>
      <w:r>
        <w:rPr>
          <w:lang w:val="es_ES" w:bidi="es_ES"/>
        </w:rPr>
        <w:t>Iconio</w:t>
      </w:r>
      <w:r>
        <w:rPr>
          <w:lang w:val="es_ES" w:bidi="es_ES"/>
        </w:rPr>
      </w:r>
    </w:p>
    <w:p>
      <w:pPr/>
      <w:r>
        <w:rPr>
          <w:lang w:val="es_ES" w:bidi="es_ES"/>
        </w:rPr>
      </w:r>
      <w:r>
        <w:rPr>
          <w:lang w:val="es_ES" w:bidi="es_ES"/>
        </w:rPr>
        <w:t>Es una ciudad situada en el suroeste del centro de Asia Menor. Se encontraba a unos 153 kilómetros (95 millas) de la costa mediterránea. Actualmente, Iconio es la ciudad turca de Konya, que también es la capital de la provincia de Konya.</w:t>
      </w:r>
    </w:p>
    <w:p>
      <w:pPr>
        <w:pStyle w:val="Heading3"/>
      </w:pPr>
      <w:r>
        <w:rPr>
          <w:lang w:val="es_ES" w:bidi="es_ES"/>
        </w:rPr>
        <w:t>Economía</w:t>
      </w:r>
    </w:p>
    <w:p>
      <w:pPr/>
      <w:r>
        <w:rPr>
          <w:lang w:val="es_ES" w:bidi="es_ES"/>
        </w:rPr>
      </w:r>
      <w:r>
        <w:rPr>
          <w:lang w:val="es_ES" w:bidi="es_ES"/>
        </w:rPr>
        <w:t>Iconio era un centro agrícola famoso por sus campos de trigo y huertos de albaricoques y ciruelas. Su ubicación y clima ideales contribuyeron a establecer a Iconio como un importante enlace en las rutas comerciales entre Siria, Éfeso y Roma.</w:t>
      </w:r>
    </w:p>
    <w:p>
      <w:pPr>
        <w:pStyle w:val="Heading3"/>
      </w:pPr>
      <w:r>
        <w:rPr>
          <w:lang w:val="es_ES" w:bidi="es_ES"/>
        </w:rPr>
        <w:t>Historia</w:t>
      </w:r>
    </w:p>
    <w:p>
      <w:pPr/>
      <w:r>
        <w:rPr>
          <w:lang w:val="es_ES" w:bidi="es_ES"/>
        </w:rPr>
      </w:r>
      <w:r>
        <w:rPr>
          <w:lang w:val="es_ES" w:bidi="es_ES"/>
        </w:rPr>
        <w:t>El origen de la ciudad es incierto. Un grupo de tribus inmigrantes del norte de Grecia, conocidas como los frigios, la fundaron. El historiador griego Jenofonte, que vivió aproximadamente entre 428 y 354 a.C., menciona Iconio. Afirma que era una ciudad frigia visitada por el rey Ciro. Los habitantes de Iconio hablaban el idioma frigio, por lo que debieron considerar que su origen estaba allí. El nombre de Iconio fue inicialmente frigio.</w:t>
      </w:r>
    </w:p>
    <w:p>
      <w:pPr/>
      <w:r>
        <w:rPr>
          <w:lang w:val="es_ES" w:bidi="es_ES"/>
        </w:rPr>
      </w:r>
      <w:r>
        <w:rPr>
          <w:lang w:val="es_ES" w:bidi="es_ES"/>
        </w:rPr>
        <w:t xml:space="preserve">Sin embargo, un mito posterior añadió un significado griego al nombre. Según esta leyenda, un gran diluvio destruye a la humanidad. La vida se restaura cuando Prometeo y Atenea insuflan vida a figuras humanas. Estas figuras están hechas de barro dejado por las aguas que retroceden. La palabra griega para “figura” es </w:t>
      </w:r>
      <w:r>
        <w:rPr>
          <w:i/>
          <w:lang w:val="es_ES" w:bidi="es_ES"/>
        </w:rPr>
        <w:t>eikon.</w:t>
      </w:r>
      <w:r>
        <w:rPr>
          <w:lang w:val="es_ES" w:bidi="es_ES"/>
        </w:rPr>
        <w:t xml:space="preserve"> Según la leyenda, de aquí proviene el nombre de Iconio.</w:t>
      </w:r>
    </w:p>
    <w:p>
      <w:pPr/>
      <w:r>
        <w:rPr>
          <w:lang w:val="es_ES" w:bidi="es_ES"/>
        </w:rPr>
      </w:r>
      <w:r>
        <w:rPr>
          <w:lang w:val="es_ES" w:bidi="es_ES"/>
        </w:rPr>
        <w:t>En el siglo III a.C., los reyes seléucidas de Siria gobernaron Iconio y promovieron la cultura griega. Los seléucidas transformaron Iconio en una ciudad helenística donde se hablaba griego. Cada año, dos magistrados designados gobernaban al pueblo. Más tarde, los galos y los reyes pónticos dominaron Iconio desde aproximadamente 165 hasta 63 a.C. Sin embargo, la ciudad mantuvo su carácter helenístico hasta los tiempos del Nuevo Testamento. En 36 a.C., Marco Antonio entregó la ciudad al rey Antimas. Cuando este murió en 25 a.C., Iconio se unió a las ciudades vecinas de Listra, Derbe y Antioquía de Pisidia, convirtiéndose en parte de la provincia de Galacia. Posteriormente, se incorporaron al Imperio Romano.</w:t>
      </w:r>
    </w:p>
    <w:p>
      <w:pPr>
        <w:pStyle w:val="Heading3"/>
      </w:pPr>
      <w:r>
        <w:rPr>
          <w:lang w:val="es_ES" w:bidi="es_ES"/>
        </w:rPr>
        <w:t>Iconio en la Biblia</w:t>
      </w:r>
    </w:p>
    <w:p>
      <w:pPr/>
      <w:r>
        <w:rPr>
          <w:lang w:val="es_ES" w:bidi="es_ES"/>
        </w:rPr>
      </w:r>
      <w:r>
        <w:rPr>
          <w:lang w:val="es_ES" w:bidi="es_ES"/>
        </w:rPr>
        <w:t>El apóstol Pablo visitó Iconio durante su primer viaje misionero. Después de salir de Antioquía de Pisidia (</w:t>
      </w:r>
      <w:r>
        <w:rPr>
          <w:lang w:val="es_ES" w:bidi="es_ES"/>
        </w:rPr>
        <w:t>Hechos 13:51</w:t>
      </w:r>
      <w:r>
        <w:rPr>
          <w:lang w:val="es_ES" w:bidi="es_ES"/>
        </w:rPr>
        <w:t>), Pablo llegó a la sinagoga en Iconio. Al principio, su predicación fue bien recibida tanto por los judíos como por los griegos. Sin embargo, pronto los "judíos incrédulos" incitaron un motín en su contra (</w:t>
      </w:r>
      <w:r>
        <w:rPr>
          <w:lang w:val="es_ES" w:bidi="es_ES"/>
        </w:rPr>
        <w:t>14:1–7</w:t>
      </w:r>
      <w:r>
        <w:rPr>
          <w:lang w:val="es_ES" w:bidi="es_ES"/>
        </w:rPr>
        <w:t xml:space="preserve">). Pablo huyó a Listra, pero los judíos de Iconio lo persiguieron. Lo apedrearon y lo dejaron por muerto (versículo </w:t>
      </w:r>
      <w:r>
        <w:rPr>
          <w:lang w:val="es_ES" w:bidi="es_ES"/>
        </w:rPr>
        <w:t>19</w:t>
      </w:r>
      <w:r>
        <w:rPr>
          <w:lang w:val="es_ES" w:bidi="es_ES"/>
        </w:rPr>
        <w:t xml:space="preserve">; comparar </w:t>
      </w:r>
      <w:r>
        <w:rPr>
          <w:lang w:val="es_ES" w:bidi="es_ES"/>
        </w:rPr>
        <w:t>2 Timoteo 3:11</w:t>
      </w:r>
      <w:r>
        <w:rPr>
          <w:lang w:val="es_ES" w:bidi="es_ES"/>
        </w:rPr>
        <w:t>). Cuidado por amigos, Pablo se unió a Bernabé en Derbe, donde hicieron muchos discípulos. Luego regresaron a Iconio para fortalecer a los cristianos allí (</w:t>
      </w:r>
      <w:r>
        <w:rPr>
          <w:lang w:val="es_ES" w:bidi="es_ES"/>
        </w:rPr>
        <w:t>Hechos 14:20–23</w:t>
      </w:r>
      <w:r>
        <w:rPr>
          <w:lang w:val="es_ES" w:bidi="es_ES"/>
        </w:rPr>
        <w:t>). Más tarde, Pablo continuó en un segundo viaje misionero. Los cristianos en Iconio recomendaron a Timoteo a Pablo y Silas (</w:t>
      </w:r>
      <w:r>
        <w:rPr>
          <w:lang w:val="es_ES" w:bidi="es_ES"/>
        </w:rPr>
        <w:t>16:1–2</w:t>
      </w:r>
      <w:r>
        <w:rPr>
          <w:lang w:val="es_ES" w:bidi="es_ES"/>
        </w:rPr>
        <w:t>).</w:t>
      </w:r>
      <w:r>
        <w:rPr>
          <w:lang w:val="es_ES" w:bidi="es_ES"/>
        </w:rPr>
      </w:r>
      <w:r>
        <w:rPr>
          <w:lang w:val="es_ES" w:bidi="es_ES"/>
        </w:rPr>
      </w:r>
    </w:p>
    <w:p>
      <w:pPr/>
      <w:r>
        <w:rPr>
          <w:lang w:val="es_ES" w:bidi="es_ES"/>
        </w:rPr>
      </w:r>
    </w:p>
    <w:p>
      <w:pPr>
        <w:pStyle w:val="Heading2"/>
      </w:pPr>
      <w:r>
        <w:rPr>
          <w:lang w:val="es_ES" w:bidi="es_ES"/>
        </w:rPr>
        <w:t>Icuthiel</w:t>
      </w:r>
      <w:r>
        <w:rPr>
          <w:lang w:val="es_ES" w:bidi="es_ES"/>
        </w:rPr>
      </w:r>
    </w:p>
    <w:p>
      <w:pPr/>
      <w:r>
        <w:rPr>
          <w:lang w:val="es_ES" w:bidi="es_ES"/>
        </w:rPr>
      </w:r>
      <w:r>
        <w:rPr>
          <w:lang w:val="es_ES" w:bidi="es_ES"/>
        </w:rPr>
        <w:t>Padre de Zanoa de la tribu de Judá (</w:t>
      </w:r>
      <w:r>
        <w:rPr>
          <w:lang w:val="es_ES" w:bidi="es_ES"/>
        </w:rPr>
        <w:t>1 Cro 4:18</w:t>
      </w:r>
      <w:r>
        <w:rPr>
          <w:lang w:val="es_ES" w:bidi="es_ES"/>
        </w:rPr>
        <w:t>).</w:t>
      </w:r>
      <w:r>
        <w:rPr>
          <w:lang w:val="es_ES" w:bidi="es_ES"/>
        </w:rPr>
      </w:r>
      <w:r>
        <w:rPr>
          <w:lang w:val="es_ES" w:bidi="es_ES"/>
        </w:rPr>
      </w:r>
    </w:p>
    <w:p>
      <w:pPr/>
      <w:r>
        <w:rPr>
          <w:lang w:val="es_ES" w:bidi="es_ES"/>
        </w:rPr>
      </w:r>
    </w:p>
    <w:p>
      <w:pPr>
        <w:pStyle w:val="Heading2"/>
      </w:pPr>
      <w:r>
        <w:rPr>
          <w:lang w:val="es_ES" w:bidi="es_ES"/>
        </w:rPr>
        <w:t>Idala</w:t>
      </w:r>
      <w:r>
        <w:rPr>
          <w:lang w:val="es_ES" w:bidi="es_ES"/>
        </w:rPr>
      </w:r>
    </w:p>
    <w:p>
      <w:pPr/>
      <w:r>
        <w:rPr>
          <w:lang w:val="es_ES" w:bidi="es_ES"/>
        </w:rPr>
      </w:r>
      <w:r>
        <w:rPr>
          <w:lang w:val="es_ES" w:bidi="es_ES"/>
        </w:rPr>
        <w:t>Pueblo asignado a la tribu de Zabulón como herencia (</w:t>
      </w:r>
      <w:r>
        <w:rPr>
          <w:lang w:val="es_ES" w:bidi="es_ES"/>
        </w:rPr>
        <w:t>Jos 19:15</w:t>
      </w:r>
      <w:r>
        <w:rPr>
          <w:lang w:val="es_ES" w:bidi="es_ES"/>
        </w:rPr>
        <w:t>). Generalmente, se identifica con Khirbet el-Hawarah, al noroeste de Nazaret.</w:t>
      </w:r>
      <w:r>
        <w:rPr>
          <w:lang w:val="es_ES" w:bidi="es_ES"/>
        </w:rPr>
      </w:r>
      <w:r>
        <w:rPr>
          <w:lang w:val="es_ES" w:bidi="es_ES"/>
        </w:rPr>
      </w:r>
    </w:p>
    <w:p>
      <w:pPr/>
      <w:r>
        <w:rPr>
          <w:lang w:val="es_ES" w:bidi="es_ES"/>
        </w:rPr>
      </w:r>
    </w:p>
    <w:p>
      <w:pPr>
        <w:pStyle w:val="Heading2"/>
      </w:pPr>
      <w:r>
        <w:rPr>
          <w:lang w:val="es_ES" w:bidi="es_ES"/>
        </w:rPr>
        <w:t>Iddo, Ido</w:t>
      </w:r>
      <w:r>
        <w:rPr>
          <w:lang w:val="es_ES" w:bidi="es_ES"/>
        </w:rPr>
      </w:r>
    </w:p>
    <w:p>
      <w:pPr/>
      <w:r>
        <w:rPr>
          <w:lang w:val="es_ES" w:bidi="es_ES"/>
        </w:rPr>
      </w:r>
      <w:r>
        <w:rPr>
          <w:lang w:val="es_ES" w:bidi="es_ES"/>
        </w:rPr>
        <w:t>1. Padre de Ahinadab, oficial de Salomón en Mahanaim, quien abastecía a la casa real (</w:t>
      </w:r>
      <w:r>
        <w:rPr>
          <w:lang w:val="es_ES" w:bidi="es_ES"/>
        </w:rPr>
        <w:t>1 Re 4:14</w:t>
      </w:r>
      <w:r>
        <w:rPr>
          <w:lang w:val="es_ES" w:bidi="es_ES"/>
        </w:rPr>
        <w:t>).</w:t>
      </w:r>
    </w:p>
    <w:p>
      <w:pPr/>
      <w:r>
        <w:rPr>
          <w:lang w:val="es_ES" w:bidi="es_ES"/>
        </w:rPr>
      </w:r>
      <w:r>
        <w:rPr>
          <w:lang w:val="es_ES" w:bidi="es_ES"/>
        </w:rPr>
        <w:t>2. Levita gersonita, descendiente de Joa y antepasado de Zera (</w:t>
      </w:r>
      <w:r>
        <w:rPr>
          <w:lang w:val="es_ES" w:bidi="es_ES"/>
        </w:rPr>
        <w:t>1 Cro 6:21</w:t>
      </w:r>
      <w:r>
        <w:rPr>
          <w:lang w:val="es_ES" w:bidi="es_ES"/>
        </w:rPr>
        <w:t xml:space="preserve">); posiblemente llamado alternativamente Adaías en el versículo </w:t>
      </w:r>
      <w:r>
        <w:rPr>
          <w:lang w:val="es_ES" w:bidi="es_ES"/>
        </w:rPr>
        <w:t>41</w:t>
      </w:r>
      <w:r>
        <w:rPr>
          <w:lang w:val="es_ES" w:bidi="es_ES"/>
        </w:rPr>
        <w:t xml:space="preserve">. </w:t>
      </w:r>
      <w:r>
        <w:rPr>
          <w:i/>
          <w:lang w:val="es_ES" w:bidi="es_ES"/>
        </w:rPr>
        <w:t>Ver</w:t>
      </w:r>
      <w:r>
        <w:rPr>
          <w:lang w:val="es_ES" w:bidi="es_ES"/>
        </w:rPr>
        <w:t xml:space="preserve"> </w:t>
      </w:r>
      <w:r>
        <w:rPr>
          <w:lang w:val="es_ES" w:bidi="es_ES"/>
        </w:rPr>
        <w:t>Adaías #2</w:t>
      </w:r>
      <w:r>
        <w:rPr>
          <w:lang w:val="es_ES" w:bidi="es_ES"/>
        </w:rPr>
        <w:t>.</w:t>
      </w:r>
    </w:p>
    <w:p>
      <w:pPr/>
      <w:r>
        <w:rPr>
          <w:lang w:val="es_ES" w:bidi="es_ES"/>
        </w:rPr>
      </w:r>
      <w:r>
        <w:rPr>
          <w:lang w:val="es_ES" w:bidi="es_ES"/>
        </w:rPr>
        <w:t>3. El hijo de Zacarías y el oficial principal de la media tribu de Manasés en Galaad durante el reinado de David (</w:t>
      </w:r>
      <w:r>
        <w:rPr>
          <w:lang w:val="es_ES" w:bidi="es_ES"/>
        </w:rPr>
        <w:t>1 Cro 27:21</w:t>
      </w:r>
      <w:r>
        <w:rPr>
          <w:lang w:val="es_ES" w:bidi="es_ES"/>
        </w:rPr>
        <w:t>).</w:t>
      </w:r>
    </w:p>
    <w:p>
      <w:pPr/>
      <w:r>
        <w:rPr>
          <w:lang w:val="es_ES" w:bidi="es_ES"/>
        </w:rPr>
      </w:r>
      <w:r>
        <w:rPr>
          <w:lang w:val="es_ES" w:bidi="es_ES"/>
        </w:rPr>
        <w:t>4. Profeta y vidente que documentó los eventos del reinado de Salomón relacionados con Jeroboam, hijo de Nabat, en un libro de visiones (</w:t>
      </w:r>
      <w:r>
        <w:rPr>
          <w:lang w:val="es_ES" w:bidi="es_ES"/>
        </w:rPr>
        <w:t>2 Cro 9:29</w:t>
      </w:r>
      <w:r>
        <w:rPr>
          <w:lang w:val="es_ES" w:bidi="es_ES"/>
        </w:rPr>
        <w:t>), los actos de Roboam en sus registros genealógicos (</w:t>
      </w:r>
      <w:r>
        <w:rPr>
          <w:lang w:val="es_ES" w:bidi="es_ES"/>
        </w:rPr>
        <w:t>12:15</w:t>
      </w:r>
      <w:r>
        <w:rPr>
          <w:lang w:val="es_ES" w:bidi="es_ES"/>
        </w:rPr>
        <w:t>), y la vida de Abías como parte de un comentario (</w:t>
      </w:r>
      <w:r>
        <w:rPr>
          <w:lang w:val="es_ES" w:bidi="es_ES"/>
        </w:rPr>
        <w:t>13:22</w:t>
      </w:r>
      <w:r>
        <w:rPr>
          <w:lang w:val="es_ES" w:bidi="es_ES"/>
        </w:rPr>
        <w:t>).</w:t>
      </w:r>
    </w:p>
    <w:p>
      <w:pPr/>
      <w:r>
        <w:rPr>
          <w:lang w:val="es_ES" w:bidi="es_ES"/>
        </w:rPr>
      </w:r>
      <w:r>
        <w:rPr>
          <w:lang w:val="es_ES" w:bidi="es_ES"/>
        </w:rPr>
        <w:t>5. Abuelo de Zacarías el profeta (</w:t>
      </w:r>
      <w:r>
        <w:rPr>
          <w:lang w:val="es_ES" w:bidi="es_ES"/>
        </w:rPr>
        <w:t>Za 1:1, 7</w:t>
      </w:r>
      <w:r>
        <w:rPr>
          <w:lang w:val="es_ES" w:bidi="es_ES"/>
        </w:rPr>
        <w:t xml:space="preserve">). Iddo era un sacerdote muy conocido que regresó a Jerusalén del exilio en el año 538 a. C., y cuya casa estaba dirigida por Zacarías durante el reinado de </w:t>
      </w:r>
      <w:r>
        <w:rPr>
          <w:lang w:val="es_ES" w:bidi="es_ES"/>
        </w:rPr>
        <w:t>Joiacim</w:t>
      </w:r>
      <w:r>
        <w:rPr>
          <w:lang w:val="es_ES" w:bidi="es_ES"/>
        </w:rPr>
        <w:t xml:space="preserve"> como sumo sacerdote en la época postexílica (</w:t>
      </w:r>
      <w:r>
        <w:rPr>
          <w:lang w:val="es_ES" w:bidi="es_ES"/>
        </w:rPr>
        <w:t>Ne 12:16</w:t>
      </w:r>
      <w:r>
        <w:rPr>
          <w:lang w:val="es_ES" w:bidi="es_ES"/>
        </w:rPr>
        <w:t xml:space="preserve">). Según </w:t>
      </w:r>
      <w:r>
        <w:rPr>
          <w:lang w:val="es_ES" w:bidi="es_ES"/>
        </w:rPr>
        <w:t>Esdras 5:1</w:t>
      </w:r>
      <w:r>
        <w:rPr>
          <w:lang w:val="es_ES" w:bidi="es_ES"/>
        </w:rPr>
        <w:t xml:space="preserve"> y </w:t>
      </w:r>
      <w:r>
        <w:rPr>
          <w:lang w:val="es_ES" w:bidi="es_ES"/>
        </w:rPr>
        <w:t>6:14</w:t>
      </w:r>
      <w:r>
        <w:rPr>
          <w:lang w:val="es_ES" w:bidi="es_ES"/>
        </w:rPr>
        <w:t xml:space="preserve">, Zacarías, y no Berequías su padre, fue considerado el sucesor de Iddo. </w:t>
      </w:r>
      <w:r>
        <w:rPr>
          <w:i/>
          <w:lang w:val="es_ES" w:bidi="es_ES"/>
        </w:rPr>
        <w:t>Ver</w:t>
      </w:r>
      <w:r>
        <w:rPr>
          <w:lang w:val="es_ES" w:bidi="es_ES"/>
        </w:rPr>
        <w:t xml:space="preserve"> </w:t>
      </w:r>
      <w:r>
        <w:rPr>
          <w:lang w:val="es_ES" w:bidi="es_ES"/>
        </w:rPr>
        <w:t>Zacarías (Persona) #20</w:t>
      </w:r>
      <w:r>
        <w:rPr>
          <w:lang w:val="es_ES" w:bidi="es_ES"/>
        </w:rPr>
        <w:t>.</w:t>
      </w:r>
    </w:p>
    <w:p>
      <w:pPr/>
      <w:r>
        <w:rPr>
          <w:lang w:val="es_ES" w:bidi="es_ES"/>
        </w:rPr>
      </w:r>
      <w:r>
        <w:rPr>
          <w:lang w:val="es_ES" w:bidi="es_ES"/>
        </w:rPr>
        <w:t>6. El principal en Casifia, en Babilonia, a quien Esdras envió una delegación de hombres para solicitar sacerdotes y servidores del templo, con el fin de que se unieran a la caravana de Esdras que regresaba a Palestina para el servicio en el templo de Jerusalén (</w:t>
      </w:r>
      <w:r>
        <w:rPr>
          <w:lang w:val="es_ES" w:bidi="es_ES"/>
        </w:rPr>
        <w:t>Esd 8:17</w:t>
      </w:r>
      <w:r>
        <w:rPr>
          <w:lang w:val="es_ES" w:bidi="es_ES"/>
        </w:rPr>
        <w:t>).</w:t>
      </w:r>
      <w:r>
        <w:rPr>
          <w:lang w:val="es_ES" w:bidi="es_ES"/>
        </w:rPr>
      </w:r>
      <w:r>
        <w:rPr>
          <w:lang w:val="es_ES" w:bidi="es_ES"/>
        </w:rPr>
      </w:r>
    </w:p>
    <w:p>
      <w:pPr/>
      <w:r>
        <w:rPr>
          <w:lang w:val="es_ES" w:bidi="es_ES"/>
        </w:rPr>
      </w:r>
    </w:p>
    <w:p>
      <w:pPr>
        <w:pStyle w:val="Heading2"/>
      </w:pPr>
      <w:r>
        <w:rPr>
          <w:lang w:val="es_ES" w:bidi="es_ES"/>
        </w:rPr>
        <w:t>Idida</w:t>
      </w:r>
      <w:r>
        <w:rPr>
          <w:lang w:val="es_ES" w:bidi="es_ES"/>
        </w:rPr>
      </w:r>
    </w:p>
    <w:p>
      <w:pPr/>
      <w:r>
        <w:rPr>
          <w:lang w:val="es_ES" w:bidi="es_ES"/>
        </w:rPr>
      </w:r>
      <w:r>
        <w:rPr>
          <w:lang w:val="es_ES" w:bidi="es_ES"/>
        </w:rPr>
        <w:t>La hija de Adaías, esposa del Rey Amón de Judá y madre del Rey Josías (</w:t>
      </w:r>
      <w:r>
        <w:rPr>
          <w:lang w:val="es_ES" w:bidi="es_ES"/>
        </w:rPr>
        <w:t>2 Re 22:1</w:t>
      </w:r>
      <w:r>
        <w:rPr>
          <w:lang w:val="es_ES" w:bidi="es_ES"/>
        </w:rPr>
        <w:t>). Otras biblias en español optan por escribir el nombre como Jedida.</w:t>
      </w:r>
      <w:r>
        <w:rPr>
          <w:lang w:val="es_ES" w:bidi="es_ES"/>
        </w:rPr>
      </w:r>
      <w:r>
        <w:rPr>
          <w:lang w:val="es_ES" w:bidi="es_ES"/>
        </w:rPr>
      </w:r>
    </w:p>
    <w:p>
      <w:pPr/>
      <w:r>
        <w:rPr>
          <w:lang w:val="es_ES" w:bidi="es_ES"/>
        </w:rPr>
      </w:r>
    </w:p>
    <w:p>
      <w:pPr>
        <w:pStyle w:val="Heading2"/>
      </w:pPr>
      <w:r>
        <w:rPr>
          <w:lang w:val="es_ES" w:bidi="es_ES"/>
        </w:rPr>
        <w:t>Idioma griego</w:t>
      </w:r>
      <w:r>
        <w:rPr>
          <w:lang w:val="es_ES" w:bidi="es_ES"/>
        </w:rPr>
      </w:r>
    </w:p>
    <w:p>
      <w:pPr/>
      <w:r>
        <w:rPr>
          <w:lang w:val="es_ES" w:bidi="es_ES"/>
        </w:rPr>
      </w:r>
      <w:r>
        <w:rPr>
          <w:lang w:val="es_ES" w:bidi="es_ES"/>
        </w:rPr>
        <w:t>Lengua del pueblo griego.</w:t>
      </w:r>
    </w:p>
    <w:p>
      <w:pPr/>
      <w:r>
        <w:rPr>
          <w:lang w:val="es_ES" w:bidi="es_ES"/>
        </w:rPr>
      </w:r>
      <w:r>
        <w:rPr>
          <w:lang w:val="es_ES" w:bidi="es_ES"/>
        </w:rPr>
        <w:t>El idioma griego es un instrumento de comunicación hermoso, rico y bien afinado. Es una herramienta adecuada tanto para el pensamiento vigoroso como para la devoción religiosa. Durante su período clásico, el griego fue el idioma de una de las culturas más grandes del mundo. En esa época cultural, el idioma, la literatura y el arte florecieron más que la guerra. La mentalidad griega estaba enfocada en los ideales de belleza. El idioma griego reflejaba el arte en sus diálogos filosóficos, su poesía y sus oraciones majestuosas.</w:t>
      </w:r>
    </w:p>
    <w:p>
      <w:pPr/>
      <w:r>
        <w:rPr>
          <w:lang w:val="es_ES" w:bidi="es_ES"/>
        </w:rPr>
      </w:r>
      <w:r>
        <w:rPr>
          <w:lang w:val="es_ES" w:bidi="es_ES"/>
        </w:rPr>
        <w:t>El idioma griego también se distinguía por su fuerza y vigor. Era capaz de ofrecer variedad y efectos sorprendentes. El griego era un idioma argumentativo, con un vocabulario y estilo que podían penetrar y clarificar fenómenos en lugar de simplemente narrar historias. El griego clásico desarrolló de manera elaborada muchas formas a partir de unas pocas raíces de palabras. Su sintaxis compleja permitía arreglos de palabras intrincados para expresar matices sutiles de significado.</w:t>
      </w:r>
    </w:p>
    <w:p>
      <w:pPr>
        <w:pStyle w:val="Heading3"/>
      </w:pPr>
      <w:r>
        <w:rPr>
          <w:lang w:val="es_ES" w:bidi="es_ES"/>
        </w:rPr>
        <w:t>Historia Antigua</w:t>
      </w:r>
    </w:p>
    <w:p>
      <w:pPr/>
      <w:r>
        <w:rPr>
          <w:lang w:val="es_ES" w:bidi="es_ES"/>
        </w:rPr>
      </w:r>
      <w:r>
        <w:rPr>
          <w:lang w:val="es_ES" w:bidi="es_ES"/>
        </w:rPr>
        <w:t>Aunque los orígenes del griego son inciertos, los primeros indicios de lo que podría considerarse como antecedentes del griego antiguo se encuentran en documentos micénicos y minoicos (1400 - 1200 a.C.) que utilizan tres escrituras diferentes: jeroglífico minoico (la más antigua), lineal A y lineal B (la más reciente). El lineal B, generalmente considerado "pre-griego", está escrito en una escritura silábica encontrada en tablillas de arcilla descubiertas en la isla de Creta y en el continente griego.</w:t>
      </w:r>
    </w:p>
    <w:p>
      <w:pPr/>
      <w:r>
        <w:rPr>
          <w:lang w:val="es_ES" w:bidi="es_ES"/>
        </w:rPr>
      </w:r>
      <w:r>
        <w:rPr>
          <w:lang w:val="es_ES" w:bidi="es_ES"/>
        </w:rPr>
        <w:t>La civilización y la escritura micénica terminaron repentinamente con las invasiones dorias (1200 a.C.), y la escritura parece haber desaparecido durante varios siglos. Más tarde, alrededor del siglo VIII a.C., la escritura griega resurgió con un sistema diferente. Este sistema se basó en un alfabeto presumiblemente tomado de los fenicios y luego adaptado al sistema de sonidos y dirección de la escritura del griego. Inicialmente, el griego se escribió de derecha a izquierda, como las lenguas semíticas occidentales, luego en un patrón de ida y vuelta, y finalmente de izquierda a derecha. Durante el período arcaico (siglos VIII al VI a.C.) surgieron varios dialectos: el dorio, el jónico, el aqueo y el eólico.</w:t>
      </w:r>
    </w:p>
    <w:p>
      <w:pPr/>
      <w:r>
        <w:rPr>
          <w:lang w:val="es_ES" w:bidi="es_ES"/>
        </w:rPr>
      </w:r>
      <w:r>
        <w:rPr>
          <w:lang w:val="es_ES" w:bidi="es_ES"/>
        </w:rPr>
        <w:t>Durante el período clásico (siglos V a IV a.C.), la cultura griega alcanzó su apogeo literario y artístico. El griego clásico (o ático) se distinguía por la sutileza de su sintaxis y un uso expresivo de partículas (partes de la oración cortas e inflexibles, a menudo intraducibles). A medida que la ciudad de Atenas alcanzaba el control cultural y político, el dialecto ático también ganaba prestigio. Con las conquistas macedonias, el griego ático, combinado con influencias de otros dialectos (especialmente el jónico), se convirtió en el idioma internacional del área del Mediterráneo oriental.</w:t>
      </w:r>
    </w:p>
    <w:p>
      <w:pPr>
        <w:pStyle w:val="Heading3"/>
      </w:pPr>
      <w:r>
        <w:rPr>
          <w:lang w:val="es_ES" w:bidi="es_ES"/>
        </w:rPr>
        <w:t>Helenismo y el dialecto koiné</w:t>
      </w:r>
    </w:p>
    <w:p>
      <w:pPr/>
      <w:r>
        <w:rPr>
          <w:lang w:val="es_ES" w:bidi="es_ES"/>
        </w:rPr>
      </w:r>
      <w:r>
        <w:rPr>
          <w:lang w:val="es_ES" w:bidi="es_ES"/>
        </w:rPr>
        <w:t>Las conquistas de Alejandro Magno promovieron la difusión del idioma y la cultura griega. Los dialectos regionales fueron en gran medida reemplazados por el griego "helenístico" o "koiné" (común). El griego koiné es un dialecto preservado y conocido a través de miles de inscripciones que reflejan todos los aspectos de la vida diaria. Este dialecto incorporó muchas expresiones vernáculas al griego ático, haciéndolo así más cosmopolita. La simplificación de la gramática también lo adaptó mejor a una cultura global. El nuevo idioma, que reflejaba un habla sencilla y popular, se convirtió en la lengua común del comercio y la diplomacia. El idioma griego perdió gran parte de su elegancia y matices sutiles como resultado de su evolución de clásico a koiné. No obstante, conservó sus características distintivas de fuerza, belleza, claridad y poder retórico lógico.</w:t>
      </w:r>
    </w:p>
    <w:p>
      <w:pPr/>
      <w:r>
        <w:rPr>
          <w:lang w:val="es_ES" w:bidi="es_ES"/>
        </w:rPr>
      </w:r>
      <w:r>
        <w:rPr>
          <w:lang w:val="es_ES" w:bidi="es_ES"/>
        </w:rPr>
        <w:t>Es significativo que el apóstol Pablo escribiera su carta a los cristianos en Roma en griego en lugar de latín. En esa época, el Imperio Romano era culturalmente un mundo griego, excepto para las transacciones gubernamentales.</w:t>
      </w:r>
    </w:p>
    <w:p>
      <w:pPr>
        <w:pStyle w:val="Heading3"/>
      </w:pPr>
      <w:r>
        <w:rPr>
          <w:lang w:val="es_ES" w:bidi="es_ES"/>
        </w:rPr>
        <w:t>La Septuaginta</w:t>
      </w:r>
    </w:p>
    <w:p>
      <w:pPr/>
      <w:r>
        <w:rPr>
          <w:lang w:val="es_ES" w:bidi="es_ES"/>
        </w:rPr>
      </w:r>
      <w:r>
        <w:rPr>
          <w:lang w:val="es_ES" w:bidi="es_ES"/>
        </w:rPr>
        <w:t>Durante los siglos inmediatamente anteriores a Cristo, el Mediterráneo oriental había estado experimentando no solo la helenización, sino también la semitización. Ambas influencias se pueden observar en la traducción griega del Antiguo Testamento.</w:t>
      </w:r>
    </w:p>
    <w:p>
      <w:pPr/>
      <w:r>
        <w:rPr>
          <w:lang w:val="es_ES" w:bidi="es_ES"/>
        </w:rPr>
      </w:r>
      <w:r>
        <w:rPr>
          <w:lang w:val="es_ES" w:bidi="es_ES"/>
        </w:rPr>
        <w:t>La traducción de las Escrituras Hebreas al griego fue un evento trascendental. La Septuaginta, la primera traducción griega del Antiguo Testamento, tuvo una fuerte influencia en el pensamiento cristiano posterior. Una consecuencia inevitable de que los escritores hebreos utilizaran el idioma griego fue que el espíritu y las formas de pensamiento griegas influyeran en la cultura judía. Los judíos pronto adoptaron del rico y refinado vocabulario griego algunas expresiones para ideas que estaban más allá del alcance de la terminología hebrea. Además, las antiguas expresiones griegas adquirieron significados nuevos y ampliados en esta traducción del Antiguo Testamento hecha por judíos que hablaban griego.</w:t>
      </w:r>
    </w:p>
    <w:p>
      <w:pPr/>
      <w:r>
        <w:rPr>
          <w:lang w:val="es_ES" w:bidi="es_ES"/>
        </w:rPr>
      </w:r>
      <w:r>
        <w:rPr>
          <w:lang w:val="es_ES" w:bidi="es_ES"/>
        </w:rPr>
        <w:t>El Antiguo Testamento griego ha sido muy significativo en el desarrollo del pensamiento cristiano. A menudo, el uso de una palabra griega en la Septuaginta ofrece una clave para entender su significado en el Nuevo Testamento. El dialecto del Antiguo Testamento conocido como "griego judío" se observa a veces en pasajes del Nuevo Testamento traducidos de manera muy literal; en otras ocasiones, la traducción del Nuevo Testamento de textos del Antiguo Testamento es muy libre.</w:t>
      </w:r>
    </w:p>
    <w:p>
      <w:pPr>
        <w:pStyle w:val="Heading3"/>
      </w:pPr>
      <w:r>
        <w:rPr>
          <w:lang w:val="es_ES" w:bidi="es_ES"/>
        </w:rPr>
        <w:t>Griego del Nuevo Testamento</w:t>
      </w:r>
    </w:p>
    <w:p>
      <w:pPr/>
      <w:r>
        <w:rPr>
          <w:lang w:val="es_ES" w:bidi="es_ES"/>
        </w:rPr>
      </w:r>
      <w:r>
        <w:rPr>
          <w:lang w:val="es_ES" w:bidi="es_ES"/>
        </w:rPr>
        <w:t>Aunque la mayoría de los autores del Nuevo Testamento eran judíos, escribieron en griego, el idioma universal de su tiempo. Además, el apóstol Juan parece haber estado familiarizado con cierta filosofía griega, lo que influyó en su estilo. Juan utilizó "verbo" (</w:t>
      </w:r>
      <w:r>
        <w:rPr>
          <w:i/>
          <w:lang w:val="es_ES" w:bidi="es_ES"/>
        </w:rPr>
        <w:t>logos</w:t>
      </w:r>
      <w:r>
        <w:rPr>
          <w:lang w:val="es_ES" w:bidi="es_ES"/>
        </w:rPr>
        <w:t xml:space="preserve"> en griego) para referirse a Cristo (</w:t>
      </w:r>
      <w:r>
        <w:rPr>
          <w:lang w:val="es_ES" w:bidi="es_ES"/>
        </w:rPr>
        <w:t>Jn 1:1</w:t>
      </w:r>
      <w:r>
        <w:rPr>
          <w:lang w:val="es_ES" w:bidi="es_ES"/>
        </w:rPr>
        <w:t>), junto con varias otras expresiones abstractas. Es posible que Juan haya sido influenciado por el centro egipcio de Alejandría, donde la filosofía griega y el aprendizaje hebreo se habían fusionado de una manera única.</w:t>
      </w:r>
    </w:p>
    <w:p>
      <w:pPr/>
      <w:r>
        <w:rPr>
          <w:lang w:val="es_ES" w:bidi="es_ES"/>
        </w:rPr>
      </w:r>
      <w:r>
        <w:rPr>
          <w:lang w:val="es_ES" w:bidi="es_ES"/>
        </w:rPr>
        <w:t>El apóstol Pablo también estaba familiarizado con autores griegos (</w:t>
      </w:r>
      <w:r>
        <w:rPr>
          <w:lang w:val="es_ES" w:bidi="es_ES"/>
        </w:rPr>
        <w:t>Hc 17:28</w:t>
      </w:r>
      <w:r>
        <w:rPr>
          <w:lang w:val="es_ES" w:bidi="es_ES"/>
        </w:rPr>
        <w:t xml:space="preserve">; </w:t>
      </w:r>
      <w:r>
        <w:rPr>
          <w:lang w:val="es_ES" w:bidi="es_ES"/>
        </w:rPr>
        <w:t>1 Co 15:33</w:t>
      </w:r>
      <w:r>
        <w:rPr>
          <w:lang w:val="es_ES" w:bidi="es_ES"/>
        </w:rPr>
        <w:t xml:space="preserve">; </w:t>
      </w:r>
      <w:r>
        <w:rPr>
          <w:lang w:val="es_ES" w:bidi="es_ES"/>
        </w:rPr>
        <w:t>Tt 1:12</w:t>
      </w:r>
      <w:r>
        <w:rPr>
          <w:lang w:val="es_ES" w:bidi="es_ES"/>
        </w:rPr>
        <w:t>). De esta manera, los oradores y filósofos griegos influyeron en el lenguaje de Pablo, al igual que los profetas y eruditos hebreos.</w:t>
      </w:r>
    </w:p>
    <w:p>
      <w:pPr/>
      <w:r>
        <w:rPr>
          <w:lang w:val="es_ES" w:bidi="es_ES"/>
        </w:rPr>
      </w:r>
      <w:r>
        <w:rPr>
          <w:lang w:val="es_ES" w:bidi="es_ES"/>
        </w:rPr>
        <w:t>Se debate exactamente qué dialecto de hebreo o arameo hablaba Jesús. Es muy posible que Jesús también hablara griego. Lo cierto es que los Evangelios fueron originalmente escritos en griego. Los registros en griego de las enseñanzas y proezas de Jesús prepararon el camino para que el evangelio se difundiera en una cultura de habla griega.</w:t>
      </w:r>
    </w:p>
    <w:p>
      <w:pPr/>
      <w:r>
        <w:rPr>
          <w:lang w:val="es_ES" w:bidi="es_ES"/>
        </w:rPr>
      </w:r>
      <w:r>
        <w:rPr>
          <w:lang w:val="es_ES" w:bidi="es_ES"/>
        </w:rPr>
        <w:t>La dignidad y moderación del griego koiné utilizado por los escritores cristianos no era tan artificial y pedante como algunos escritos clásicos, ni tan trivial y vulgar como el koiné hablado.</w:t>
      </w:r>
    </w:p>
    <w:p>
      <w:pPr/>
      <w:r>
        <w:rPr>
          <w:lang w:val="es_ES" w:bidi="es_ES"/>
        </w:rPr>
      </w:r>
      <w:r>
        <w:rPr>
          <w:lang w:val="es_ES" w:bidi="es_ES"/>
        </w:rPr>
        <w:t>Las palabras griegas adquirieron un significado más profundo y espiritual en el contexto de las Escrituras. Influenciado por la simplicidad y la rica vivacidad del estilo semítico, el Nuevo Testamento no fue escrito en un lenguaje peculiar del "Espíritu Santo" (como algunos eruditos medievales creían), sino en griego koiné (común), en gran parte por autores de pensamiento semítico. Decenas de miles de papiros desenterrados en Egipto a principios del siglo XX proporcionan paralelismos léxicos y gramaticales con el lenguaje bíblico, revelando que era parte del entramado lingüístico de esa era. Sin embargo, el griego del Nuevo Testamento era “libre”, a menudo creando su propio modismo. Los escritores cristianos influyeron en el pensamiento griego al introducir nuevas expresiones para transmitir su mensaje sobre Jesucristo.</w:t>
      </w:r>
    </w:p>
    <w:p>
      <w:pPr>
        <w:pStyle w:val="Heading4"/>
      </w:pPr>
      <w:r>
        <w:rPr>
          <w:lang w:val="es_ES" w:bidi="es_ES"/>
        </w:rPr>
        <w:t>Influencia semítica</w:t>
      </w:r>
    </w:p>
    <w:p>
      <w:pPr/>
      <w:r>
        <w:rPr>
          <w:lang w:val="es_ES" w:bidi="es_ES"/>
        </w:rPr>
      </w:r>
      <w:r>
        <w:rPr>
          <w:lang w:val="es_ES" w:bidi="es_ES"/>
        </w:rPr>
        <w:t>El griego del Nuevo Testamento combina la claridad del pensamiento hebreo con la precisión de la expresión griega, lo que permite que la sutileza del griego interprete a menudo conceptos hebreos. La influencia semítica es más pronunciada en los Evangelios, el libro de Apocalipsis y la Carta de Santiago. Libros como Lucas y Hebreos muestran un estilo más típicamente griego. Las epístolas del Nuevo Testamento fusionan la sabiduría hebrea con la filosofía dialéctica griega. Los sermones registrados en el Nuevo Testamento combinan el mensaje profético hebreo con la elocuencia oratoria griega.</w:t>
      </w:r>
    </w:p>
    <w:p>
      <w:pPr/>
      <w:r>
        <w:rPr>
          <w:lang w:val="es_ES" w:bidi="es_ES"/>
        </w:rPr>
      </w:r>
      <w:r>
        <w:rPr>
          <w:lang w:val="es_ES" w:bidi="es_ES"/>
        </w:rPr>
        <w:t>Además de las citas directas y alusiones de la Septuaginta, se ha notado una influencia semítica generalizada en el griego del Nuevo Testamento en diversas áreas. Por ejemplo, la sintaxis del griego del Nuevo Testamento presenta numerosos ejemplos de estilo semítico.</w:t>
      </w:r>
    </w:p>
    <w:p>
      <w:pPr>
        <w:pStyle w:val="Heading4"/>
      </w:pPr>
      <w:r>
        <w:rPr>
          <w:lang w:val="es_ES" w:bidi="es_ES"/>
        </w:rPr>
        <w:t>Vocabulario</w:t>
      </w:r>
    </w:p>
    <w:p>
      <w:pPr/>
      <w:r>
        <w:rPr>
          <w:lang w:val="es_ES" w:bidi="es_ES"/>
        </w:rPr>
      </w:r>
      <w:r>
        <w:rPr>
          <w:lang w:val="es_ES" w:bidi="es_ES"/>
        </w:rPr>
        <w:t>El vocabulario del Nuevo Testamento griego es abundante y adecuado para transmitir con precisión el matiz de significado que el autor desea. Por ejemplo, el Nuevo Testamento utiliza dos palabras diferentes para "amor" (para dos tipos de amor), dos palabras para "otro" (otro del mismo tipo u otro de un tipo diferente) y varias palabras para distintos tipos de conocimiento. De manera significativa, algunas palabras se omiten, como eros (un tercer tipo de amor) y otras palabras comúnmente empleadas en la cultura helenística de esa época.</w:t>
      </w:r>
    </w:p>
    <w:p>
      <w:pPr/>
      <w:r>
        <w:rPr>
          <w:lang w:val="es_ES" w:bidi="es_ES"/>
        </w:rPr>
      </w:r>
      <w:r>
        <w:rPr>
          <w:lang w:val="es_ES" w:bidi="es_ES"/>
        </w:rPr>
        <w:t xml:space="preserve">Además, las palabras griegas a menudo adquirieron nuevos significados en el contexto del evangelio, surgiendo de una combinación de nuevas enseñanzas con una moralidad elevada. Los escritores no dudaron en usar palabras como “vida”, “muerte”, “gloria” e “ira” de maneras innovadoras para expresar nuevos pensamientos. A veces, el significado literal de una palabra casi desaparece, como cuando los autores emplean “agua”, “lavado” y “bautismo” para referirse al poder espiritualmente purificador de Cristo. El vocabulario del NT también contiene palabras que se encuentran en otros lugares solo en el AT griego, como “circuncisión”, “idolatría”, “anatema”, “diáspora” y “Pentecostés”. Las palabras prestadas del hebreo o arameo incluyen aleluya y amén (hebreo), y </w:t>
      </w:r>
      <w:r>
        <w:rPr>
          <w:i/>
          <w:lang w:val="es_ES" w:bidi="es_ES"/>
        </w:rPr>
        <w:t>Abba,</w:t>
      </w:r>
      <w:r>
        <w:rPr>
          <w:lang w:val="es_ES" w:bidi="es_ES"/>
        </w:rPr>
        <w:t xml:space="preserve"> </w:t>
      </w:r>
      <w:r>
        <w:rPr>
          <w:i/>
          <w:lang w:val="es_ES" w:bidi="es_ES"/>
        </w:rPr>
        <w:t>mamón</w:t>
      </w:r>
      <w:r>
        <w:rPr>
          <w:lang w:val="es_ES" w:bidi="es_ES"/>
        </w:rPr>
        <w:t xml:space="preserve"> y </w:t>
      </w:r>
      <w:r>
        <w:rPr>
          <w:i/>
          <w:lang w:val="es_ES" w:bidi="es_ES"/>
        </w:rPr>
        <w:t>corbán</w:t>
      </w:r>
      <w:r>
        <w:rPr>
          <w:lang w:val="es_ES" w:bidi="es_ES"/>
        </w:rPr>
        <w:t xml:space="preserve"> (arameo).</w:t>
      </w:r>
    </w:p>
    <w:p>
      <w:pPr/>
      <w:r>
        <w:rPr>
          <w:lang w:val="es_ES" w:bidi="es_ES"/>
        </w:rPr>
      </w:r>
      <w:r>
        <w:rPr>
          <w:lang w:val="es_ES" w:bidi="es_ES"/>
        </w:rPr>
        <w:t>Para comprender el significado de una palabra del NT, un léxico de griego clásico es útil pero no suficiente. También es necesario conocer cómo se utiliza la palabra en el AT griego, en escritos helenísticos y en las inscripciones y documentos que reflejan el lenguaje de la vida cotidiana. Los documentos de papiro ofrecen muchas ilustraciones del significado de las palabras del NT. Por ejemplo, la palabra griega para “contribución” (</w:t>
      </w:r>
      <w:r>
        <w:rPr>
          <w:lang w:val="es_ES" w:bidi="es_ES"/>
        </w:rPr>
        <w:t>1 Cor 16:1</w:t>
      </w:r>
      <w:r>
        <w:rPr>
          <w:lang w:val="es_ES" w:bidi="es_ES"/>
        </w:rPr>
        <w:t>), que en un momento se pensó que estaba limitada al NT, se usa comúnmente con el mismo significado en los papiros. Muchas palabras griegas que una vez se definieron basándose en el griego clásico han adquirido un significado más preciso a la luz de su uso en los papiros.</w:t>
      </w:r>
    </w:p>
    <w:p>
      <w:pPr>
        <w:pStyle w:val="Heading3"/>
      </w:pPr>
      <w:r>
        <w:rPr>
          <w:lang w:val="es_ES" w:bidi="es_ES"/>
        </w:rPr>
        <w:t>Gramática</w:t>
      </w:r>
    </w:p>
    <w:p>
      <w:pPr/>
      <w:r>
        <w:rPr>
          <w:lang w:val="es_ES" w:bidi="es_ES"/>
        </w:rPr>
      </w:r>
      <w:r>
        <w:rPr>
          <w:lang w:val="es_ES" w:bidi="es_ES"/>
        </w:rPr>
        <w:t>Al igual que en otras lenguas indoeuropeas, el significado de las palabras griegas se modifica mediante la adición y alteración de varios prefijos y sufijos, un proceso conocido como inflexión. Aunque su sistema de inflexión es más simple en comparación con el griego clásico, el griego del Nuevo Testamento está más inflexionado que muchos otros idiomas. Por lo tanto, el significado en griego es mucho menos propenso a la ambigüedad que el inglés o español.</w:t>
      </w:r>
    </w:p>
    <w:p>
      <w:pPr/>
      <w:r>
        <w:rPr>
          <w:lang w:val="es_ES" w:bidi="es_ES"/>
        </w:rPr>
      </w:r>
      <w:r>
        <w:rPr>
          <w:lang w:val="es_ES" w:bidi="es_ES"/>
        </w:rPr>
        <w:t>A diferencia del hebreo, el griego cuenta con un género neutro además del masculino y el femenino. Las numerosas y precisas preposiciones griegas son sutiles y pueden tener varios significados según su contexto. El griego del Nuevo Testamento utiliza solo aproximadamente la mitad de las partículas que se emplean en el griego clásico.</w:t>
      </w:r>
    </w:p>
    <w:p>
      <w:pPr/>
      <w:r>
        <w:rPr>
          <w:lang w:val="es_ES" w:bidi="es_ES"/>
        </w:rPr>
      </w:r>
      <w:r>
        <w:rPr>
          <w:lang w:val="es_ES" w:bidi="es_ES"/>
        </w:rPr>
        <w:t>El sistema verbal griego, mucho más complejo que el del hebreo, puede expresar matices de significado que son difíciles de transmitir en otros idiomas. Cada verbo griego presenta cinco aspectos que los gramáticos denominan tiempo, modo, voz, persona y número.</w:t>
      </w:r>
    </w:p>
    <w:p>
      <w:pPr>
        <w:pStyle w:val="Heading4"/>
      </w:pPr>
      <w:r>
        <w:rPr>
          <w:lang w:val="es_ES" w:bidi="es_ES"/>
        </w:rPr>
        <w:t>Tiempo</w:t>
      </w:r>
    </w:p>
    <w:p>
      <w:pPr/>
      <w:r>
        <w:rPr>
          <w:lang w:val="es_ES" w:bidi="es_ES"/>
        </w:rPr>
      </w:r>
      <w:r>
        <w:rPr>
          <w:lang w:val="es_ES" w:bidi="es_ES"/>
        </w:rPr>
        <w:t>El tiempo verbal griego se centra principalmente en el tipo de acción en lugar del momento de la acción como ocurre en otros idiomas. En griego, hay tres tipos básicos de acción: acción durativa, expresada por los tiempos presente, imperfecto y (a veces) futuro; acción simple o puntual, expresada por el aoristo y (a menudo) los tiempos futuros; y acción completada, expresada por el tiempo perfecto (los resultados de la acción pasada continúan en el presente) y el tiempo pluscuamperfecto (los resultados se limitan al pasado).</w:t>
      </w:r>
    </w:p>
    <w:p>
      <w:pPr/>
      <w:r>
        <w:rPr>
          <w:lang w:val="es_ES" w:bidi="es_ES"/>
        </w:rPr>
      </w:r>
      <w:r>
        <w:rPr>
          <w:lang w:val="es_ES" w:bidi="es_ES"/>
        </w:rPr>
        <w:t>Los tiempos verbales griegos suelen ser difíciles de traducir al inglés; el momento de la acción, así como el significado básico de la raíz del verbo (por ejemplo, si lleva objeto), deben combinarse sutilmente con el tipo de acción en una sola idea.</w:t>
      </w:r>
    </w:p>
    <w:p>
      <w:pPr>
        <w:pStyle w:val="Heading4"/>
      </w:pPr>
      <w:r>
        <w:rPr>
          <w:lang w:val="es_ES" w:bidi="es_ES"/>
        </w:rPr>
        <w:t>Modo</w:t>
      </w:r>
    </w:p>
    <w:p>
      <w:pPr/>
      <w:r>
        <w:rPr>
          <w:lang w:val="es_ES" w:bidi="es_ES"/>
        </w:rPr>
      </w:r>
      <w:r>
        <w:rPr>
          <w:lang w:val="es_ES" w:bidi="es_ES"/>
        </w:rPr>
        <w:t>El modo muestra cómo debe entenderse la acción de un verbo. ¿Es la acción real? (usa el modo indicativo). ¿Es la acción exigida por alguien? (usa el modo imperativo). ¿Depende la acción de otras condiciones? (usa el modo subjuntivo u optativo). ¿Es la acción básicamente descriptiva de otro sustantivo? (usa un participio). ¿Es la acción básicamente sustantiva? (usa un infinitivo). En gramática, un sustantivo es una palabra o grupo de palabras que funcionan como un nombre; los dos últimos ejemplos no son estrictamente modos, pero se utilizan de esa manera por los gramáticos. Los modos ofrecen al escritor griego una rica variedad de expresiones verbales.</w:t>
      </w:r>
    </w:p>
    <w:p>
      <w:pPr>
        <w:pStyle w:val="Heading4"/>
      </w:pPr>
      <w:r>
        <w:rPr>
          <w:lang w:val="es_ES" w:bidi="es_ES"/>
        </w:rPr>
        <w:t>Voz</w:t>
      </w:r>
    </w:p>
    <w:p>
      <w:pPr/>
      <w:r>
        <w:rPr>
          <w:lang w:val="es_ES" w:bidi="es_ES"/>
        </w:rPr>
      </w:r>
      <w:r>
        <w:rPr>
          <w:lang w:val="es_ES" w:bidi="es_ES"/>
        </w:rPr>
        <w:t>La voz de un verbo indica si la acción se dirige hacia afuera (activa), hacia adentro (media) o regresa al sujeto de la oración (pasiva).</w:t>
      </w:r>
    </w:p>
    <w:p>
      <w:pPr>
        <w:pStyle w:val="Heading4"/>
      </w:pPr>
      <w:r>
        <w:rPr>
          <w:lang w:val="es_ES" w:bidi="es_ES"/>
        </w:rPr>
        <w:t>Persona</w:t>
      </w:r>
    </w:p>
    <w:p>
      <w:pPr/>
      <w:r>
        <w:rPr>
          <w:lang w:val="es_ES" w:bidi="es_ES"/>
        </w:rPr>
      </w:r>
      <w:r>
        <w:rPr>
          <w:lang w:val="es_ES" w:bidi="es_ES"/>
        </w:rPr>
        <w:t>La persona de un verbo indica quién realiza la acción: yo (primera persona), tú (segunda persona) u otro (tercera persona).</w:t>
      </w:r>
    </w:p>
    <w:p>
      <w:pPr>
        <w:pStyle w:val="Heading4"/>
      </w:pPr>
      <w:r>
        <w:rPr>
          <w:lang w:val="es_ES" w:bidi="es_ES"/>
        </w:rPr>
        <w:t>Número</w:t>
      </w:r>
    </w:p>
    <w:p>
      <w:pPr/>
      <w:r>
        <w:rPr>
          <w:lang w:val="es_ES" w:bidi="es_ES"/>
        </w:rPr>
      </w:r>
      <w:r>
        <w:rPr>
          <w:lang w:val="es_ES" w:bidi="es_ES"/>
        </w:rPr>
        <w:t>El número del verbo indica si la acción es realizada por una persona (singular) o por varias personas (plural).</w:t>
      </w:r>
    </w:p>
    <w:p>
      <w:pPr>
        <w:pStyle w:val="Heading3"/>
      </w:pPr>
      <w:r>
        <w:rPr>
          <w:lang w:val="es_ES" w:bidi="es_ES"/>
        </w:rPr>
        <w:t>Estilo</w:t>
      </w:r>
    </w:p>
    <w:p>
      <w:pPr/>
      <w:r>
        <w:rPr>
          <w:lang w:val="es_ES" w:bidi="es_ES"/>
        </w:rPr>
      </w:r>
      <w:r>
        <w:rPr>
          <w:lang w:val="es_ES" w:bidi="es_ES"/>
        </w:rPr>
        <w:t>El Nuevo Testamento presenta una variedad de estilos de escritura en su uso del griego. Los Evangelios, en particular, muestran características semíticas. Mateo emplea un estilo menos vívido que el de Marcos y, en algunos aspectos, se asemeja al estilo de Lucas, Hechos, Hebreos, Santiago y 1 Pedro. El estilo de Lucas difiere del de Marcos y Mateo; es elegante. El estilo bastante simple de Juan contiene numerosos semitismos.</w:t>
      </w:r>
    </w:p>
    <w:p>
      <w:pPr/>
      <w:r>
        <w:rPr>
          <w:lang w:val="es_ES" w:bidi="es_ES"/>
        </w:rPr>
      </w:r>
      <w:r>
        <w:rPr>
          <w:lang w:val="es_ES" w:bidi="es_ES"/>
        </w:rPr>
        <w:t>Entre las cartas del apóstol Pablo, se han observado diferencias de estilo. Las menos literarias y más directas en su expresión son sus Cartas a los Tesalonicenses. Las Pastorales (1–2 Timoteo, Tito) presentan un estilo más cercano al koiné que la mayoría de las otras epístolas, no tan judío ni tan influenciado por la Septuaginta como sus otras cartas.</w:t>
      </w:r>
    </w:p>
    <w:p>
      <w:pPr/>
      <w:r>
        <w:rPr>
          <w:lang w:val="es_ES" w:bidi="es_ES"/>
        </w:rPr>
      </w:r>
      <w:r>
        <w:rPr>
          <w:lang w:val="es_ES" w:bidi="es_ES"/>
        </w:rPr>
        <w:t>La Carta a los Hebreos combina elegancia con un estilo judío-griego. La carta de Jacobo, aunque de alta calidad cultural, no tiene un estilo tan refinado como Hebreos. Menos elegante Esd 1 Pedro, que está fuertemente influenciada por la Septuaginta y, por lo tanto, refleja un estilo semítico.</w:t>
      </w:r>
    </w:p>
    <w:p>
      <w:pPr/>
      <w:r>
        <w:rPr>
          <w:lang w:val="es_ES" w:bidi="es_ES"/>
        </w:rPr>
      </w:r>
      <w:r>
        <w:rPr>
          <w:lang w:val="es_ES" w:bidi="es_ES"/>
        </w:rPr>
        <w:t>La Carta de Judas presenta una dicción elevada y algo pomposa, reflejando la influencia del estilo judío. Segunda de Pedro, que se asemeja a Judas en su estilo elevado, está aún más influenciada por la Septuaginta.</w:t>
      </w:r>
    </w:p>
    <w:p>
      <w:pPr/>
      <w:r>
        <w:rPr>
          <w:lang w:val="es_ES" w:bidi="es_ES"/>
        </w:rPr>
      </w:r>
      <w:r>
        <w:rPr>
          <w:lang w:val="es_ES" w:bidi="es_ES"/>
        </w:rPr>
        <w:t>El libro de Apocalipsis tiene un estilo generalmente simple, pero muestra una considerable influencia semítica en su uso del paralelismo y la redundancia. Los estudiosos del lenguaje han identificado una serie de aparentes errores gramaticales en el griego de Apocalipsis.</w:t>
      </w:r>
      <w:r>
        <w:rPr>
          <w:lang w:val="es_ES" w:bidi="es_ES"/>
        </w:rPr>
      </w:r>
      <w:r>
        <w:rPr>
          <w:lang w:val="es_ES" w:bidi="es_ES"/>
        </w:rPr>
      </w:r>
    </w:p>
    <w:p>
      <w:pPr/>
      <w:r>
        <w:rPr>
          <w:lang w:val="es_ES" w:bidi="es_ES"/>
        </w:rPr>
      </w:r>
    </w:p>
    <w:p>
      <w:pPr>
        <w:pStyle w:val="Heading2"/>
      </w:pPr>
      <w:r>
        <w:rPr>
          <w:lang w:val="es_ES" w:bidi="es_ES"/>
        </w:rPr>
        <w:t>Idioma hebreo</w:t>
      </w:r>
      <w:r>
        <w:rPr>
          <w:lang w:val="es_ES" w:bidi="es_ES"/>
        </w:rPr>
      </w:r>
    </w:p>
    <w:p>
      <w:pPr/>
      <w:r>
        <w:rPr>
          <w:lang w:val="es_ES" w:bidi="es_ES"/>
        </w:rPr>
      </w:r>
      <w:r>
        <w:rPr>
          <w:lang w:val="es_ES" w:bidi="es_ES"/>
        </w:rPr>
        <w:t>Idioma del pueblo judío. El nombre "hebreo" no se aplica en el Antiguo Testamento a su propio idioma, aunque en el Nuevo Testamento sí se usa de esa manera. En el Antiguo Testamento, "hebreo" se refiere al individuo o pueblo que utilizaba el idioma. El idioma en sí se denomina "</w:t>
      </w:r>
      <w:r>
        <w:rPr>
          <w:lang w:val="es_ES" w:bidi="es_ES"/>
        </w:rPr>
        <w:t>la lengua de Canaán</w:t>
      </w:r>
      <w:r>
        <w:rPr>
          <w:lang w:val="es_ES" w:bidi="es_ES"/>
        </w:rPr>
        <w:t>" (</w:t>
      </w:r>
      <w:r>
        <w:rPr>
          <w:lang w:val="es_ES" w:bidi="es_ES"/>
        </w:rPr>
        <w:t>Is 19:18</w:t>
      </w:r>
      <w:r>
        <w:rPr>
          <w:lang w:val="es_ES" w:bidi="es_ES"/>
        </w:rPr>
        <w:t>) o "</w:t>
      </w:r>
      <w:r>
        <w:rPr>
          <w:lang w:val="es_ES" w:bidi="es_ES"/>
        </w:rPr>
        <w:t>judaico</w:t>
      </w:r>
      <w:r>
        <w:rPr>
          <w:lang w:val="es_ES" w:bidi="es_ES"/>
        </w:rPr>
        <w:t>" (</w:t>
      </w:r>
      <w:r>
        <w:rPr>
          <w:lang w:val="es_ES" w:bidi="es_ES"/>
        </w:rPr>
        <w:t>Ne 13:24</w:t>
      </w:r>
      <w:r>
        <w:rPr>
          <w:lang w:val="es_ES" w:bidi="es_ES"/>
        </w:rPr>
        <w:t>).</w:t>
      </w:r>
    </w:p>
    <w:p>
      <w:pPr/>
      <w:r>
        <w:rPr>
          <w:lang w:val="es_ES" w:bidi="es_ES"/>
        </w:rPr>
      </w:r>
      <w:r>
        <w:rPr>
          <w:lang w:val="es_ES" w:bidi="es_ES"/>
        </w:rPr>
        <w:t>Sumario</w:t>
      </w:r>
    </w:p>
    <w:p>
      <w:pPr/>
      <w:r>
        <w:rPr>
          <w:lang w:val="es_ES" w:bidi="es_ES"/>
        </w:rPr>
      </w:r>
      <w:r>
        <w:rPr>
          <w:lang w:val="es_ES" w:bidi="es_ES"/>
        </w:rPr>
        <w:t>• Origen e historia</w:t>
      </w:r>
    </w:p>
    <w:p>
      <w:pPr/>
      <w:r>
        <w:rPr>
          <w:lang w:val="es_ES" w:bidi="es_ES"/>
        </w:rPr>
      </w:r>
      <w:r>
        <w:rPr>
          <w:lang w:val="es_ES" w:bidi="es_ES"/>
        </w:rPr>
        <w:t>• Familia de lenguas</w:t>
      </w:r>
    </w:p>
    <w:p>
      <w:pPr/>
      <w:r>
        <w:rPr>
          <w:lang w:val="es_ES" w:bidi="es_ES"/>
        </w:rPr>
      </w:r>
      <w:r>
        <w:rPr>
          <w:lang w:val="es_ES" w:bidi="es_ES"/>
        </w:rPr>
        <w:t>• Símbolos</w:t>
      </w:r>
    </w:p>
    <w:p>
      <w:pPr/>
      <w:r>
        <w:rPr>
          <w:lang w:val="es_ES" w:bidi="es_ES"/>
        </w:rPr>
      </w:r>
      <w:r>
        <w:rPr>
          <w:lang w:val="es_ES" w:bidi="es_ES"/>
        </w:rPr>
        <w:t>• Escritura y gramática del hebreo</w:t>
      </w:r>
    </w:p>
    <w:p>
      <w:pPr/>
      <w:r>
        <w:rPr>
          <w:lang w:val="es_ES" w:bidi="es_ES"/>
        </w:rPr>
      </w:r>
      <w:r>
        <w:rPr>
          <w:lang w:val="es_ES" w:bidi="es_ES"/>
        </w:rPr>
        <w:t>• Estilo</w:t>
      </w:r>
    </w:p>
    <w:p>
      <w:pPr/>
      <w:r>
        <w:rPr>
          <w:lang w:val="es_ES" w:bidi="es_ES"/>
        </w:rPr>
      </w:r>
      <w:r>
        <w:rPr>
          <w:lang w:val="es_ES" w:bidi="es_ES"/>
        </w:rPr>
        <w:t>• Herencia</w:t>
      </w:r>
    </w:p>
    <w:p>
      <w:pPr>
        <w:pStyle w:val="Heading3"/>
      </w:pPr>
      <w:r>
        <w:rPr>
          <w:lang w:val="es_ES" w:bidi="es_ES"/>
        </w:rPr>
        <w:t>Origen e historia</w:t>
      </w:r>
    </w:p>
    <w:p>
      <w:pPr/>
      <w:r>
        <w:rPr>
          <w:lang w:val="es_ES" w:bidi="es_ES"/>
        </w:rPr>
      </w:r>
      <w:r>
        <w:rPr>
          <w:lang w:val="es_ES" w:bidi="es_ES"/>
        </w:rPr>
        <w:t>En la Edad Media, era una opinión común que el hebreo era el idioma original de la humanidad. Incluso en la América colonial, se referían al hebreo como "la madre de todos los idiomas". Sin embargo, la investigación lingüística ha demostrado que esta teoría es insostenible.</w:t>
      </w:r>
    </w:p>
    <w:p>
      <w:pPr/>
      <w:r>
        <w:rPr>
          <w:lang w:val="es_ES" w:bidi="es_ES"/>
        </w:rPr>
      </w:r>
      <w:r>
        <w:rPr>
          <w:lang w:val="es_ES" w:bidi="es_ES"/>
        </w:rPr>
        <w:t>El hebreo es, en realidad, uno de varios dialectos cananeos que incluían el fenicio, el ugarítico y el moabita. Otros dialectos cananeos, como el amonita, existieron pero han dejado inscripciones insuficientes para la investigación académica. Estos dialectos ya estaban presentes en la tierra de Canaán antes de su conquista por los israelitas.</w:t>
      </w:r>
    </w:p>
    <w:p>
      <w:pPr/>
      <w:r>
        <w:rPr>
          <w:lang w:val="es_ES" w:bidi="es_ES"/>
        </w:rPr>
      </w:r>
      <w:r>
        <w:rPr>
          <w:lang w:val="es_ES" w:bidi="es_ES"/>
        </w:rPr>
        <w:t>Hasta aproximadamente 1974, los registros más antiguos del idioma cananeo se encontraban en los archivos de Ugarit y Amarna, que datan de los siglos XIV y XV a. C. Algunas palabras y expresiones cananeas aparecieron en registros egipcios anteriores, pero el origen del cananeo era incierto. Sin embargo, entre 1974 y 1976, se descubrieron casi 17 000 tabletas en Tell Mardikh (antigua Ebla) en el norte de Siria, escritas en un dialecto semítico previamente desconocido. Dado que posiblemente datan del 2 400 a. C. (quizás incluso antes), muchos estudiosos piensan que ese idioma podría ser el "cananeo antiguo" que dio origen al hebreo. Para 1977, cuando se desenterraron otras 1 000 tabletas, solo se habían reportado alrededor de 100 inscripciones de Ebla. Los idiomas cambian a lo largo de un extenso período de tiempo. Por ejemplo, el español utilizado en la época del</w:t>
      </w:r>
      <w:r>
        <w:rPr>
          <w:i/>
          <w:lang w:val="es_ES" w:bidi="es_ES"/>
        </w:rPr>
        <w:t xml:space="preserve"> Cantar de Mio Cid</w:t>
      </w:r>
      <w:r>
        <w:rPr>
          <w:lang w:val="es_ES" w:bidi="es_ES"/>
        </w:rPr>
        <w:t xml:space="preserve">, una obra épica del siglo XII, parece casi un idioma extranjero para los hablantes de español contemporáneo. Aunque el hebreo no fue una excepción a esta regla general, al igual que otros idiomas semíticos, se mantuvo notablemente estable durante muchos siglos. Poemas como el </w:t>
      </w:r>
      <w:r>
        <w:rPr>
          <w:i/>
          <w:lang w:val="es_ES" w:bidi="es_ES"/>
        </w:rPr>
        <w:t>Canto de Débora</w:t>
      </w:r>
      <w:r>
        <w:rPr>
          <w:lang w:val="es_ES" w:bidi="es_ES"/>
        </w:rPr>
        <w:t xml:space="preserve"> (</w:t>
      </w:r>
      <w:r>
        <w:rPr>
          <w:lang w:val="es_ES" w:bidi="es_ES"/>
        </w:rPr>
        <w:t>Jc 5</w:t>
      </w:r>
      <w:r>
        <w:rPr>
          <w:lang w:val="es_ES" w:bidi="es_ES"/>
        </w:rPr>
        <w:t>) tendían a preservar la forma más antigua del idioma. Los cambios que ocurrieron más tarde en la extensa historia del idioma se reflejan en la presencia de palabras arcaicas (a menudo preservadas en el lenguaje poético) y una diferencia general en el estilo. Por ejemplo, el libro de Job refleja un estilo más arcaico que el libro de Ester.</w:t>
      </w:r>
    </w:p>
    <w:p>
      <w:pPr/>
      <w:r>
        <w:rPr>
          <w:lang w:val="es_ES" w:bidi="es_ES"/>
        </w:rPr>
      </w:r>
      <w:r>
        <w:rPr>
          <w:lang w:val="es_ES" w:bidi="es_ES"/>
        </w:rPr>
        <w:t>Al parecer, varios dialectos hebreos coexistían en tiempos del Antiguo Testamento, como se refleja en el episodio que involucra la pronunciación de la palabra hebrea “shiboleth/siboleth” (</w:t>
      </w:r>
      <w:r>
        <w:rPr>
          <w:lang w:val="es_ES" w:bidi="es_ES"/>
        </w:rPr>
        <w:t>Jc 12:4–6</w:t>
      </w:r>
      <w:r>
        <w:rPr>
          <w:lang w:val="es_ES" w:bidi="es_ES"/>
        </w:rPr>
        <w:t>). Parece que los israelitas al este del Jordán pronunciaban la letra inicial con un fuerte sonido de “sh”, mientras que aquellos en Canaán le daban el simple sonido de “s”. Los estudiosos también han identificado características del hebreo que podrían describirse como reflejo de las regiones norte o sur del país.</w:t>
      </w:r>
    </w:p>
    <w:p>
      <w:pPr>
        <w:pStyle w:val="Heading3"/>
      </w:pPr>
      <w:r>
        <w:rPr>
          <w:lang w:val="es_ES" w:bidi="es_ES"/>
        </w:rPr>
        <w:t>Familia de lenguas</w:t>
      </w:r>
    </w:p>
    <w:p>
      <w:pPr/>
      <w:r>
        <w:rPr>
          <w:lang w:val="es_ES" w:bidi="es_ES"/>
        </w:rPr>
      </w:r>
      <w:r>
        <w:rPr>
          <w:lang w:val="es_ES" w:bidi="es_ES"/>
        </w:rPr>
        <w:t>El hebreo pertenece a la familia de lenguas semíticas. Estas lenguas se utilizaron desde el Mar Mediterráneo hasta las montañas al este del valle del Río Éufrates, y desde Armenia (Turquía) en el norte hasta el extremo sur de la península arábiga. Las lenguas semíticas se clasifican en meridionales (árabe y etiópico), orientales (acadio) y noroccidentales (arámico, siríaco y cananeo—hebreo, fenicio, ugarítico y moabita).</w:t>
      </w:r>
    </w:p>
    <w:p>
      <w:pPr>
        <w:pStyle w:val="Heading3"/>
      </w:pPr>
      <w:r>
        <w:rPr>
          <w:lang w:val="es_ES" w:bidi="es_ES"/>
        </w:rPr>
        <w:t>Símbolos</w:t>
      </w:r>
    </w:p>
    <w:p>
      <w:pPr/>
      <w:r>
        <w:rPr>
          <w:lang w:val="es_ES" w:bidi="es_ES"/>
        </w:rPr>
      </w:r>
      <w:r>
        <w:rPr>
          <w:lang w:val="es_ES" w:bidi="es_ES"/>
        </w:rPr>
        <w:t>El hebreo, al igual que otras lenguas semíticas tempranas, se enfoca más en la observación que en la reflexión. Es decir, las cosas generalmente se observan según su apariencia como fenómenos, y no se analizan en cuanto a su ser interior o esencia. Se observan los efectos, pero no se rastrean a través de una serie de causas.</w:t>
      </w:r>
    </w:p>
    <w:p>
      <w:pPr/>
      <w:r>
        <w:rPr>
          <w:lang w:val="es_ES" w:bidi="es_ES"/>
        </w:rPr>
      </w:r>
      <w:r>
        <w:rPr>
          <w:lang w:val="es_ES" w:bidi="es_ES"/>
        </w:rPr>
        <w:t xml:space="preserve">La viveza, concisión y simplicidad del hebreo hacen que el idioma sea difícil de traducir por completo. Es sorprendentemente conciso y directo. Por ejemplo, </w:t>
      </w:r>
      <w:r>
        <w:rPr>
          <w:lang w:val="es_ES" w:bidi="es_ES"/>
        </w:rPr>
        <w:t>el Salmo 23</w:t>
      </w:r>
      <w:r>
        <w:rPr>
          <w:lang w:val="es_ES" w:bidi="es_ES"/>
        </w:rPr>
        <w:t xml:space="preserve"> contiene 55 palabras; la mayoría de las traducciones necesitan aproximadamente el doble para traducirlo. Las dos primeras líneas, con barras separando las palabras individuales en hebreo en el original, dicen:</w:t>
      </w:r>
    </w:p>
    <w:p>
      <w:pPr/>
      <w:r>
        <w:rPr>
          <w:lang w:val="es_ES" w:bidi="es_ES"/>
        </w:rPr>
      </w:r>
      <w:r>
        <w:rPr>
          <w:lang w:val="es_ES" w:bidi="es_ES"/>
        </w:rPr>
        <w:t>JEHOVÁ es mi pastor.</w:t>
      </w:r>
    </w:p>
    <w:p>
      <w:pPr/>
      <w:r>
        <w:rPr>
          <w:lang w:val="es_ES" w:bidi="es_ES"/>
        </w:rPr>
      </w:r>
      <w:r>
        <w:rPr>
          <w:lang w:val="es_ES" w:bidi="es_ES"/>
        </w:rPr>
        <w:t>nada me faltará</w:t>
      </w:r>
    </w:p>
    <w:p>
      <w:pPr/>
      <w:r>
        <w:rPr>
          <w:lang w:val="es_ES" w:bidi="es_ES"/>
        </w:rPr>
      </w:r>
      <w:r>
        <w:rPr>
          <w:lang w:val="es_ES" w:bidi="es_ES"/>
        </w:rPr>
        <w:t>Por lo tanto, se necesitan seis palabras en español para traducir cuatro palabras en hebreo.</w:t>
      </w:r>
    </w:p>
    <w:p>
      <w:pPr/>
      <w:r>
        <w:rPr>
          <w:lang w:val="es_ES" w:bidi="es_ES"/>
        </w:rPr>
      </w:r>
      <w:r>
        <w:rPr>
          <w:lang w:val="es_ES" w:bidi="es_ES"/>
        </w:rPr>
        <w:t>El hebreo no utiliza expresiones separadas y distintas para cada matiz de pensamiento. Alguien ha dicho: "</w:t>
      </w:r>
      <w:r>
        <w:rPr>
          <w:i/>
          <w:lang w:val="es_ES" w:bidi="es_ES"/>
        </w:rPr>
        <w:t>Los semitas han sido las canteras de las que los griegos han recortado, pulido y ensamblado los bloques en bruto. Los primeros aportaron la religión; los segundos, la filosofía</w:t>
      </w:r>
      <w:r>
        <w:rPr>
          <w:lang w:val="es_ES" w:bidi="es_ES"/>
        </w:rPr>
        <w:t>".</w:t>
      </w:r>
    </w:p>
    <w:p>
      <w:pPr/>
      <w:r>
        <w:rPr>
          <w:lang w:val="es_ES" w:bidi="es_ES"/>
        </w:rPr>
      </w:r>
      <w:r>
        <w:rPr>
          <w:lang w:val="es_ES" w:bidi="es_ES"/>
        </w:rPr>
        <w:t>El hebreo es un idioma pictórico en el que el pasado no solo se describe, sino que se pinta verbalmente. No solo se presenta un paisaje, sino un panorama en movimiento. El curso de los eventos se recrea en la mente. (Nótese el uso frecuente de “he aquí”, un hebraísmo trasladado al NT). Expresiones hebraicas comunes como “se levantó y fue”, “abrió sus labios y habló”, “levantó sus ojos y vio”, y “levantó su voz y lloró”, ilustran la fuerza pictórica del idioma.</w:t>
      </w:r>
    </w:p>
    <w:p>
      <w:pPr/>
      <w:r>
        <w:rPr>
          <w:lang w:val="es_ES" w:bidi="es_ES"/>
        </w:rPr>
      </w:r>
      <w:r>
        <w:rPr>
          <w:lang w:val="es_ES" w:bidi="es_ES"/>
        </w:rPr>
        <w:t>Muchas expresiones teológicas profundas del Antiguo Testamento están estrechamente vinculadas con el idioma y la gramática hebrea. Incluso el nombre más sagrado de Dios, “el Señor” (Jehová), está directamente relacionado con el verbo hebreo “ser” (o quizás “causar ser”). Muchos otros nombres de personas y lugares en el Antiguo Testamento solo pueden comprenderse mejor con un conocimiento práctico del hebreo.</w:t>
      </w:r>
    </w:p>
    <w:p>
      <w:pPr>
        <w:pStyle w:val="Heading3"/>
      </w:pPr>
      <w:r>
        <w:rPr>
          <w:lang w:val="es_ES" w:bidi="es_ES"/>
        </w:rPr>
        <w:t>Escritura y gramática del hebreo</w:t>
      </w:r>
    </w:p>
    <w:p>
      <w:pPr>
        <w:pStyle w:val="Heading4"/>
      </w:pPr>
      <w:r>
        <w:rPr>
          <w:lang w:val="es_ES" w:bidi="es_ES"/>
        </w:rPr>
        <w:t>Alfabeto y escritura</w:t>
      </w:r>
    </w:p>
    <w:p>
      <w:pPr/>
      <w:r>
        <w:rPr>
          <w:lang w:val="es_ES" w:bidi="es_ES"/>
        </w:rPr>
      </w:r>
      <w:r>
        <w:rPr>
          <w:lang w:val="es_ES" w:bidi="es_ES"/>
        </w:rPr>
        <w:t>El alfabeto hebreo consta de 22 consonantes; los signos para las vocales fueron ideados y añadidos tardíamente en la historia del idioma. El origen del alfabeto es desconocido. Los ejemplos más antiguos de un alfabeto cananeo se han conservado en el alfabeto cuneiforme ugarítico del siglo XIV a. C.</w:t>
      </w:r>
    </w:p>
    <w:p>
      <w:pPr/>
      <w:r>
        <w:rPr>
          <w:lang w:val="es_ES" w:bidi="es_ES"/>
        </w:rPr>
      </w:r>
      <w:r>
        <w:rPr>
          <w:lang w:val="es_ES" w:bidi="es_ES"/>
        </w:rPr>
        <w:t>El estilo antiguo de escribir las letras se llama alfabeto fenicio o paleohebreo. Es el precursor del griego y otros alfabetos occidentales. La escritura utilizada en las Biblias hebreas modernas (escritura aramea o cuadrada) se popularizó después del exilio de Israel en Babilonia (siglo VI a. C.). El estilo más antiguo todavía se usaba ocasionalmente en la era cristiana temprana en monedas y para escribir el nombre de Dios (como en los Rollos del Mar Muerto). El hebreo siempre se ha escrito de derecha a izquierda.</w:t>
      </w:r>
    </w:p>
    <w:p>
      <w:pPr>
        <w:pStyle w:val="Heading4"/>
      </w:pPr>
      <w:r>
        <w:rPr>
          <w:lang w:val="es_ES" w:bidi="es_ES"/>
        </w:rPr>
        <w:t>Consonantes</w:t>
      </w:r>
    </w:p>
    <w:p>
      <w:pPr/>
      <w:r>
        <w:rPr>
          <w:lang w:val="es_ES" w:bidi="es_ES"/>
        </w:rPr>
      </w:r>
      <w:r>
        <w:rPr>
          <w:lang w:val="es_ES" w:bidi="es_ES"/>
        </w:rPr>
        <w:t>El alfabeto cananeo de las lenguas fenicia y moabita contaba con 22 consonantes. El idioma cananeo más antiguo, reflejado en el ugarítico, tenía un mayor número de consonantes. El árabe también conserva algunas consonantes del antiguo cananeo que se encuentran en el ugarítico, pero que faltan en el hebreo.</w:t>
      </w:r>
    </w:p>
    <w:p>
      <w:pPr>
        <w:pStyle w:val="Heading4"/>
      </w:pPr>
      <w:r>
        <w:rPr>
          <w:lang w:val="es_ES" w:bidi="es_ES"/>
        </w:rPr>
        <w:t>Las vocales</w:t>
      </w:r>
    </w:p>
    <w:p>
      <w:pPr/>
      <w:r>
        <w:rPr>
          <w:lang w:val="es_ES" w:bidi="es_ES"/>
        </w:rPr>
      </w:r>
      <w:r>
        <w:rPr>
          <w:lang w:val="es_ES" w:bidi="es_ES"/>
        </w:rPr>
        <w:t>En el guion consonántico hebreo original, las vocales eran simplemente entendidas por el escritor o lector. Basándose en la tradición y el contexto, el lector añadía las vocales necesarias, de manera similar a como se hace en las abreviaturas en inglés (“admr.” para “administrador”; “rvdmo.” para “reverendísimo”). Después del colapso de la nación en el año 70 d. C., la dispersión de los judíos y la destrucción de Jerusalén llevaron a que el hebreo se convirtiera en un “idioma muerto”, ya no ampliamente hablado. La pérdida de la pronunciación y comprensión tradicional se volvió una posibilidad más real, por lo que los escribas judíos sintieron la necesidad de establecer permanentemente los sonidos vocálicos.</w:t>
      </w:r>
    </w:p>
    <w:p>
      <w:pPr/>
      <w:r>
        <w:rPr>
          <w:lang w:val="es_ES" w:bidi="es_ES"/>
        </w:rPr>
      </w:r>
      <w:r>
        <w:rPr>
          <w:lang w:val="es_ES" w:bidi="es_ES"/>
        </w:rPr>
        <w:t xml:space="preserve">Primero, se añadieron letras vocales conocidas como "madres de la lectura" </w:t>
      </w:r>
      <w:r>
        <w:rPr>
          <w:i/>
          <w:lang w:val="es_ES" w:bidi="es_ES"/>
        </w:rPr>
        <w:t>(matres lectionis)</w:t>
      </w:r>
      <w:r>
        <w:rPr>
          <w:lang w:val="es_ES" w:bidi="es_ES"/>
        </w:rPr>
        <w:t xml:space="preserve">. Estas eran consonantes usadas específicamente para señalar vocales largas. Se incorporaron antes de la era cristiana, como lo revelan los </w:t>
      </w:r>
      <w:r>
        <w:rPr>
          <w:i/>
          <w:lang w:val="es_ES" w:bidi="es_ES"/>
        </w:rPr>
        <w:t>Rollos del Mar Muerto</w:t>
      </w:r>
      <w:r>
        <w:rPr>
          <w:lang w:val="es_ES" w:bidi="es_ES"/>
        </w:rPr>
        <w:t>.</w:t>
      </w:r>
    </w:p>
    <w:p>
      <w:pPr/>
      <w:r>
        <w:rPr>
          <w:lang w:val="es_ES" w:bidi="es_ES"/>
        </w:rPr>
      </w:r>
      <w:r>
        <w:rPr>
          <w:lang w:val="es_ES" w:bidi="es_ES"/>
        </w:rPr>
        <w:t>Más tarde, alrededor del siglo V d. C., los escribas llamados masoretas añadieron signos vocálicos para indicar vocales cortas. Se emplearon al menos tres sistemas diferentes de signos vocálicos en distintos momentos y lugares. El texto utilizado hoy representa el sistema ideado por los escribas masoréticos que trabajaron en la ciudad de Tiberíades. Las vocales, cada una de las cuales puede ser larga o corta, se indican mediante puntos o guiones colocados encima o debajo de las consonantes. Ciertas combinaciones de puntos y guiones representan sonidos vocálicos muy cortos, o "semivocales".</w:t>
      </w:r>
    </w:p>
    <w:p>
      <w:pPr>
        <w:pStyle w:val="Heading4"/>
      </w:pPr>
      <w:r>
        <w:rPr>
          <w:lang w:val="es_ES" w:bidi="es_ES"/>
        </w:rPr>
        <w:t>Conexión</w:t>
      </w:r>
    </w:p>
    <w:p>
      <w:pPr/>
      <w:r>
        <w:rPr>
          <w:lang w:val="es_ES" w:bidi="es_ES"/>
        </w:rPr>
      </w:r>
      <w:r>
        <w:rPr>
          <w:lang w:val="es_ES" w:bidi="es_ES"/>
        </w:rPr>
        <w:t>El hebreo combina muchas palabras que en los idiomas occidentales se escribirían por separado. Algunas preposiciones (be-, "en"; le-, "a"; ke-, "como") se colocan directamente antes del sustantivo o verbo que introducen, al igual que el artículo definido ha-, "el/la" y la conjunción wa-, "y". Se utilizan sufijos para los pronombres, ya sea en la relación posesiva o acusativa. La misma palabra puede tener simultáneamente tanto un prefijo como un sufijo.</w:t>
      </w:r>
    </w:p>
    <w:p>
      <w:pPr>
        <w:pStyle w:val="Heading4"/>
      </w:pPr>
      <w:r>
        <w:rPr>
          <w:lang w:val="es_ES" w:bidi="es_ES"/>
        </w:rPr>
        <w:t>Sustantivos</w:t>
      </w:r>
    </w:p>
    <w:p>
      <w:pPr/>
      <w:r>
        <w:rPr>
          <w:lang w:val="es_ES" w:bidi="es_ES"/>
        </w:rPr>
      </w:r>
      <w:r>
        <w:rPr>
          <w:lang w:val="es_ES" w:bidi="es_ES"/>
        </w:rPr>
        <w:t>El hebreo no tiene género neutro; todo es masculino o femenino. Los objetos inanimados pueden ser masculinos o femeninos, dependiendo de la formación o el carácter de la palabra. Generalmente, las ideas abstractas o las palabras que indican un grupo son femeninas. Los sustantivos se derivan de raíces y se forman de varias maneras, ya sea mediante la modificación de vocales o añadiendo prefijos o sufijos a la raíz. A diferencia del griego y de muchos idiomas occidentales, los sustantivos compuestos no son característicos del hebreo.</w:t>
      </w:r>
    </w:p>
    <w:p>
      <w:pPr/>
      <w:r>
        <w:rPr>
          <w:lang w:val="es_ES" w:bidi="es_ES"/>
        </w:rPr>
      </w:r>
      <w:r>
        <w:rPr>
          <w:lang w:val="es_ES" w:bidi="es_ES"/>
        </w:rPr>
        <w:t xml:space="preserve">El plural en hebreo se forma añadiendo -im para los sustantivos masculinos </w:t>
      </w:r>
      <w:r>
        <w:rPr>
          <w:i/>
          <w:lang w:val="es_ES" w:bidi="es_ES"/>
        </w:rPr>
        <w:t>(</w:t>
      </w:r>
      <w:r>
        <w:rPr>
          <w:lang w:val="es_ES" w:bidi="es_ES"/>
        </w:rPr>
        <w:t>serafines, querubines</w:t>
      </w:r>
      <w:r>
        <w:rPr>
          <w:i/>
          <w:lang w:val="es_ES" w:bidi="es_ES"/>
        </w:rPr>
        <w:t>)</w:t>
      </w:r>
      <w:r>
        <w:rPr>
          <w:lang w:val="es_ES" w:bidi="es_ES"/>
        </w:rPr>
        <w:t xml:space="preserve"> y -oth para los sustantivos femeninos.</w:t>
      </w:r>
    </w:p>
    <w:p>
      <w:pPr/>
      <w:r>
        <w:rPr>
          <w:lang w:val="es_ES" w:bidi="es_ES"/>
        </w:rPr>
      </w:r>
      <w:r>
        <w:rPr>
          <w:lang w:val="es_ES" w:bidi="es_ES"/>
        </w:rPr>
        <w:t>Las terminaciones de caso originales que indicaban nominativo, genitivo y acusativo han desaparecido durante la evolución del hebreo. Para compensar la falta de estas terminaciones, el hebreo utiliza varios indicadores. Los objetos indirectos se señalan con la preposición le-, "a"; los objetos directos con el signo objetivo ’eth</w:t>
      </w:r>
      <w:r>
        <w:rPr>
          <w:i/>
          <w:lang w:val="es_ES" w:bidi="es_ES"/>
        </w:rPr>
        <w:t>;</w:t>
      </w:r>
      <w:r>
        <w:rPr>
          <w:lang w:val="es_ES" w:bidi="es_ES"/>
        </w:rPr>
        <w:t xml:space="preserve"> y la relación genitiva se indica colocando la palabra antes del genitivo en el "estado constructo" o forma abreviada.</w:t>
      </w:r>
    </w:p>
    <w:p>
      <w:pPr>
        <w:pStyle w:val="Heading4"/>
      </w:pPr>
      <w:r>
        <w:rPr>
          <w:lang w:val="es_ES" w:bidi="es_ES"/>
        </w:rPr>
        <w:t>Adjetivos</w:t>
      </w:r>
    </w:p>
    <w:p>
      <w:pPr/>
      <w:r>
        <w:rPr>
          <w:lang w:val="es_ES" w:bidi="es_ES"/>
        </w:rPr>
      </w:r>
      <w:r>
        <w:rPr>
          <w:lang w:val="es_ES" w:bidi="es_ES"/>
        </w:rPr>
        <w:t>El hebreo carece de adjetivos, "corazón doble" se expresa en el hebreo original como "un corazón y un corazón" (</w:t>
      </w:r>
      <w:r>
        <w:rPr>
          <w:lang w:val="es_ES" w:bidi="es_ES"/>
        </w:rPr>
        <w:t>Sal 12:2</w:t>
      </w:r>
      <w:r>
        <w:rPr>
          <w:lang w:val="es_ES" w:bidi="es_ES"/>
        </w:rPr>
        <w:t>), y "dos pesos diferentes" se traduce realmente como "una pesa y una pesa" (</w:t>
      </w:r>
      <w:r>
        <w:rPr>
          <w:lang w:val="es_ES" w:bidi="es_ES"/>
        </w:rPr>
        <w:t>Dt 25:13</w:t>
      </w:r>
      <w:r>
        <w:rPr>
          <w:lang w:val="es_ES" w:bidi="es_ES"/>
        </w:rPr>
        <w:t xml:space="preserve">); "toda la familia real" se dice como "la </w:t>
      </w:r>
      <w:r>
        <w:rPr>
          <w:lang w:val="es_ES" w:bidi="es_ES"/>
        </w:rPr>
        <w:t>simiente real</w:t>
      </w:r>
      <w:r>
        <w:rPr>
          <w:lang w:val="es_ES" w:bidi="es_ES"/>
        </w:rPr>
        <w:t>" (</w:t>
      </w:r>
      <w:r>
        <w:rPr>
          <w:lang w:val="es_ES" w:bidi="es_ES"/>
        </w:rPr>
        <w:t>2 Re 11:1</w:t>
      </w:r>
      <w:r>
        <w:rPr>
          <w:lang w:val="es_ES" w:bidi="es_ES"/>
        </w:rPr>
        <w:t>).</w:t>
      </w:r>
    </w:p>
    <w:p>
      <w:pPr/>
      <w:r>
        <w:rPr>
          <w:lang w:val="es_ES" w:bidi="es_ES"/>
        </w:rPr>
      </w:r>
      <w:r>
        <w:rPr>
          <w:lang w:val="es_ES" w:bidi="es_ES"/>
        </w:rPr>
        <w:t>Los adjetivos en hebreo no tienen formas comparativas o superlativas. La relación se indica mediante la preposición "de". "Mejor que tú" se expresa literalmente en hebreo como "bueno de ti". "La serpiente era más astuta que cualquier otra bestia" se traduce literalmente como "la serpiente era astuta, más que todos los animales" (</w:t>
      </w:r>
      <w:r>
        <w:rPr>
          <w:lang w:val="es_ES" w:bidi="es_ES"/>
        </w:rPr>
        <w:t>Gn 3:1</w:t>
      </w:r>
      <w:r>
        <w:rPr>
          <w:lang w:val="es_ES" w:bidi="es_ES"/>
        </w:rPr>
        <w:t>). El superlativo se expresa mediante varias construcciones diferentes. La idea de "muy profundo" se traduce literalmente como "profundo, profundo" (</w:t>
      </w:r>
      <w:r>
        <w:rPr>
          <w:lang w:val="es_ES" w:bidi="es_ES"/>
        </w:rPr>
        <w:t>Ec 7:24</w:t>
      </w:r>
      <w:r>
        <w:rPr>
          <w:lang w:val="es_ES" w:bidi="es_ES"/>
        </w:rPr>
        <w:t>); la "mejor canción" se traduce literalmente como "canción de canciones" (compara "rey de reyes"); "el más santo" se traduce literalmente como "santo, santo, santo" (</w:t>
      </w:r>
      <w:r>
        <w:rPr>
          <w:lang w:val="es_ES" w:bidi="es_ES"/>
        </w:rPr>
        <w:t>Is 6:3</w:t>
      </w:r>
      <w:r>
        <w:rPr>
          <w:lang w:val="es_ES" w:bidi="es_ES"/>
        </w:rPr>
        <w:t>).</w:t>
      </w:r>
    </w:p>
    <w:p>
      <w:pPr>
        <w:pStyle w:val="Heading4"/>
      </w:pPr>
      <w:r>
        <w:rPr>
          <w:lang w:val="es_ES" w:bidi="es_ES"/>
        </w:rPr>
        <w:t>Verbos</w:t>
      </w:r>
    </w:p>
    <w:p>
      <w:pPr/>
      <w:r>
        <w:rPr>
          <w:lang w:val="es_ES" w:bidi="es_ES"/>
        </w:rPr>
      </w:r>
      <w:r>
        <w:rPr>
          <w:lang w:val="es_ES" w:bidi="es_ES"/>
        </w:rPr>
        <w:t>Los verbos hebreos se forman a partir de una raíz que generalmente consta de tres letras. A partir de estas raíces, se desarrollan formas verbales mediante el cambio de vocales o la adición de prefijos o sufijos. Las consonantes de la raíz proporcionan el soporte semántico del idioma y ofrecen una estabilidad de significado que no es característica de los idiomas occidentales. Las vocales son bastante flexibles, lo que otorga al hebreo una considerable elasticidad.</w:t>
      </w:r>
    </w:p>
    <w:p>
      <w:pPr/>
      <w:r>
        <w:rPr>
          <w:lang w:val="es_ES" w:bidi="es_ES"/>
        </w:rPr>
      </w:r>
      <w:r>
        <w:rPr>
          <w:lang w:val="es_ES" w:bidi="es_ES"/>
        </w:rPr>
        <w:t xml:space="preserve">El uso de los verbos en hebreo no se caracteriza por una definición precisa de los tiempos. Los tiempos en hebreo, especialmente en la poesía, se determinan en gran medida por el contexto. Las dos formaciones de tiempo son el perfecto (acción completada) y el imperfecto (acción incompleta). El imperfecto es ambiguo, ya que representa el modo indicativo (presente, pasado, futuro) pero también puede representar modos como el imperativo, optativo y jussivo o cohortativo. Un uso distintivo del tiempo perfecto es el "perfecto profético", donde la forma perfecta representa un evento futuro considerado tan seguro que se expresa como pasado (por ejemplo, ver </w:t>
      </w:r>
      <w:r>
        <w:rPr>
          <w:lang w:val="es_ES" w:bidi="es_ES"/>
        </w:rPr>
        <w:t>Is 5:13</w:t>
      </w:r>
      <w:r>
        <w:rPr>
          <w:lang w:val="es_ES" w:bidi="es_ES"/>
        </w:rPr>
        <w:t>).</w:t>
      </w:r>
    </w:p>
    <w:p>
      <w:pPr>
        <w:pStyle w:val="Heading3"/>
      </w:pPr>
      <w:r>
        <w:rPr>
          <w:lang w:val="es_ES" w:bidi="es_ES"/>
        </w:rPr>
        <w:t>Estilo</w:t>
      </w:r>
    </w:p>
    <w:p>
      <w:pPr>
        <w:pStyle w:val="Heading4"/>
      </w:pPr>
      <w:r>
        <w:rPr>
          <w:lang w:val="es_ES" w:bidi="es_ES"/>
        </w:rPr>
        <w:t>Vocabulario</w:t>
      </w:r>
    </w:p>
    <w:p>
      <w:pPr/>
      <w:r>
        <w:rPr>
          <w:lang w:val="es_ES" w:bidi="es_ES"/>
        </w:rPr>
      </w:r>
      <w:r>
        <w:rPr>
          <w:lang w:val="es_ES" w:bidi="es_ES"/>
        </w:rPr>
        <w:t>La mayoría de las raíces hebreas originalmente expresaban una acción física o denotaban un objeto natural. El verbo "decidir" originalmente significaba "cortar"; "ser verdadero" significaba "estar firmemente fijado"; "ser correcto" significaba "ser recto"; "ser honorable" significaba "ser pesado".</w:t>
      </w:r>
    </w:p>
    <w:p>
      <w:pPr/>
      <w:r>
        <w:rPr>
          <w:lang w:val="es_ES" w:bidi="es_ES"/>
        </w:rPr>
      </w:r>
      <w:r>
        <w:rPr>
          <w:lang w:val="es_ES" w:bidi="es_ES"/>
        </w:rPr>
        <w:t xml:space="preserve">Los términos abstractos son ajenos al carácter del hebreo; por ejemplo, el hebreo bíblico no tiene palabras específicas para “teología”, “filosofía” o “religión”. Los conceptos intelectuales o teológicos se expresan mediante términos concretos. La idea abstracta de pecado se representa con palabras como “errar el blanco”, “torcido”, “rebelión” o “traspaso” (“cruzar”). La mente o intelecto se expresa con “corazón” o “riñones”, y la emoción o compasión con “entrañas” (ver </w:t>
      </w:r>
      <w:r>
        <w:rPr>
          <w:lang w:val="es_ES" w:bidi="es_ES"/>
        </w:rPr>
        <w:t>Is 63:15</w:t>
      </w:r>
      <w:r>
        <w:rPr>
          <w:lang w:val="es_ES" w:bidi="es_ES"/>
        </w:rPr>
        <w:t>). Otros términos concretos en hebreo son “cuerno” para fuerza o vigor, “huesos” para uno mismo, y “semilla” para descendientes. Una cualidad mental a menudo se representa por la parte del cuerpo considerada como su encarnación más apropiada. La fuerza puede ser representada por “brazo” o “mano”, la ira por “nariz”, el desagrado por “rostro caído”, la aceptación por “rostro brillante”, el pensamiento por “decir”.</w:t>
      </w:r>
    </w:p>
    <w:p>
      <w:pPr/>
      <w:r>
        <w:rPr>
          <w:lang w:val="es_ES" w:bidi="es_ES"/>
        </w:rPr>
      </w:r>
      <w:r>
        <w:rPr>
          <w:lang w:val="es_ES" w:bidi="es_ES"/>
        </w:rPr>
        <w:t>Algunos traductores han intentado representar una palabra hebrea siempre con la misma palabra en español, pero eso genera problemas serios. A veces hay un desacuerdo considerable sobre el matiz exacto del significado de una palabra hebrea en un pasaje determinado. Una sola raíz frecuentemente representa una variedad de significados, dependiendo del uso y el contexto. La palabra para “bendecir” también puede significar “maldecir, saludar, favorecer, alabar”. La palabra para “juicio” se utiliza también para “justicia, veredicto, penalización, ordenanza, deber, costumbre, manera”. La palabra para “fuerza” o “poder” también significa “ejército, virtud, valor, coraje”.</w:t>
      </w:r>
    </w:p>
    <w:p>
      <w:pPr/>
      <w:r>
        <w:rPr>
          <w:lang w:val="es_ES" w:bidi="es_ES"/>
        </w:rPr>
      </w:r>
      <w:r>
        <w:rPr>
          <w:lang w:val="es_ES" w:bidi="es_ES"/>
        </w:rPr>
        <w:t>Surge más ambigüedad debido a que algunas consonantes hebreas representan dos consonantes originales diferentes que se han fusionado durante la evolución del idioma. Dos palabras que en apariencia parecen idénticas pueden tener su origen en dos raíces distintas. Como ejemplo de este fenómeno en español, compare "río" (corriente de agua) con "río" (reír).</w:t>
      </w:r>
    </w:p>
    <w:p>
      <w:pPr>
        <w:pStyle w:val="Heading4"/>
      </w:pPr>
      <w:r>
        <w:rPr>
          <w:lang w:val="es_ES" w:bidi="es_ES"/>
        </w:rPr>
        <w:t>Sintaxis</w:t>
      </w:r>
    </w:p>
    <w:p>
      <w:pPr/>
      <w:r>
        <w:rPr>
          <w:lang w:val="es_ES" w:bidi="es_ES"/>
        </w:rPr>
      </w:r>
      <w:r>
        <w:rPr>
          <w:lang w:val="es_ES" w:bidi="es_ES"/>
        </w:rPr>
        <w:t xml:space="preserve">La sintaxis hebrea es relativamente sencilla. Se utilizan pocas conjunciones subordinantes ("si", "cuando", "porque", etc.); las oraciones generalmente se coordinan usando la simple conjunción "y". Las traducciones al español de los textos bíblicos generalmente intentan mostrar la conexión lógica entre oraciones sucesivas, aunque no siempre es clara. En </w:t>
      </w:r>
      <w:r>
        <w:rPr>
          <w:lang w:val="es_ES" w:bidi="es_ES"/>
        </w:rPr>
        <w:t>Génesis 1:2–3:1</w:t>
      </w:r>
      <w:r>
        <w:rPr>
          <w:lang w:val="es_ES" w:bidi="es_ES"/>
        </w:rPr>
        <w:t>, todos menos trece de los 56 versículos comienzan con "y". Sin embargo, la versión NTV traduce esa conjunción de diversas maneras como "entonces" (</w:t>
      </w:r>
      <w:r>
        <w:rPr>
          <w:lang w:val="es_ES" w:bidi="es_ES"/>
        </w:rPr>
        <w:t>1:3</w:t>
      </w:r>
      <w:r>
        <w:rPr>
          <w:lang w:val="es_ES" w:bidi="es_ES"/>
        </w:rPr>
        <w:t xml:space="preserve">), "así que" (v </w:t>
      </w:r>
      <w:r>
        <w:rPr>
          <w:lang w:val="es_ES" w:bidi="es_ES"/>
        </w:rPr>
        <w:t>27</w:t>
      </w:r>
      <w:r>
        <w:rPr>
          <w:lang w:val="es_ES" w:bidi="es_ES"/>
        </w:rPr>
        <w:t>), "así quedó" (</w:t>
      </w:r>
      <w:r>
        <w:rPr>
          <w:lang w:val="es_ES" w:bidi="es_ES"/>
        </w:rPr>
        <w:t>2:1</w:t>
      </w:r>
      <w:r>
        <w:rPr>
          <w:lang w:val="es_ES" w:bidi="es_ES"/>
        </w:rPr>
        <w:t xml:space="preserve">), y "en cambio" (v </w:t>
      </w:r>
      <w:r>
        <w:rPr>
          <w:lang w:val="es_ES" w:bidi="es_ES"/>
        </w:rPr>
        <w:t>6</w:t>
      </w:r>
      <w:r>
        <w:rPr>
          <w:lang w:val="es_ES" w:bidi="es_ES"/>
        </w:rPr>
        <w:t>).</w:t>
      </w:r>
    </w:p>
    <w:p>
      <w:pPr/>
      <w:r>
        <w:rPr>
          <w:lang w:val="es_ES" w:bidi="es_ES"/>
        </w:rPr>
      </w:r>
      <w:r>
        <w:rPr>
          <w:lang w:val="es_ES" w:bidi="es_ES"/>
        </w:rPr>
        <w:t>El estilo hebreo se enriquece mediante el uso del discurso directo. El narrador no se limita a afirmar que "</w:t>
      </w:r>
      <w:r>
        <w:rPr>
          <w:i/>
          <w:lang w:val="es_ES" w:bidi="es_ES"/>
        </w:rPr>
        <w:t xml:space="preserve">tal persona dijo que … </w:t>
      </w:r>
      <w:r>
        <w:rPr>
          <w:lang w:val="es_ES" w:bidi="es_ES"/>
        </w:rPr>
        <w:t>" (discurso indirecto). En cambio, los personajes hablan por sí mismos (discurso directo), lo que genera una frescura que se mantiene incluso después de lecturas repetidas.</w:t>
      </w:r>
    </w:p>
    <w:p>
      <w:pPr>
        <w:pStyle w:val="Heading4"/>
      </w:pPr>
      <w:r>
        <w:rPr>
          <w:lang w:val="es_ES" w:bidi="es_ES"/>
        </w:rPr>
        <w:t>Poesía</w:t>
      </w:r>
    </w:p>
    <w:p>
      <w:pPr/>
      <w:r>
        <w:rPr>
          <w:lang w:val="es_ES" w:bidi="es_ES"/>
        </w:rPr>
      </w:r>
      <w:r>
        <w:rPr>
          <w:lang w:val="es_ES" w:bidi="es_ES"/>
        </w:rPr>
        <w:t>La poesía hebrea emplea una variedad de recursos retóricos. Algunos de ellos, como la asonancia, la aliteración y los acrósticos, solo pueden apreciarse en el hebreo original. Sin embargo, el paralelismo, la característica más destacada de la poesía hebrea, es evidente incluso en la traducción al español. Entre las muchas formas de paralelismo posibles, hay cuatro categorías comunes: (1) sinónimo, un estilo repetitivo en el que las líneas paralelas expresan lo mismo con diferentes palabras; (2) antitético, un estilo contrastante en el que se presentan pensamientos opuestos; (3) sintético donde una línea paralela completa el pensamiento de la primera; (4) climático, en el que una línea paralela ascendente retoma algo de la primera línea y lo repite. Numerosas otras formas de paralelismo enriquecen la poesía hebrea. Las variaciones posibles de paralelismo son casi infinitas.</w:t>
      </w:r>
    </w:p>
    <w:p>
      <w:pPr>
        <w:pStyle w:val="Heading4"/>
      </w:pPr>
      <w:r>
        <w:rPr>
          <w:lang w:val="es_ES" w:bidi="es_ES"/>
        </w:rPr>
        <w:t>Figuras Retóricas</w:t>
      </w:r>
    </w:p>
    <w:p>
      <w:pPr/>
      <w:r>
        <w:rPr>
          <w:lang w:val="es_ES" w:bidi="es_ES"/>
        </w:rPr>
      </w:r>
      <w:r>
        <w:rPr>
          <w:lang w:val="es_ES" w:bidi="es_ES"/>
        </w:rPr>
        <w:t>El hebreo está lleno de figuras retóricas expresivas basadas en el carácter y el modo de vida del pueblo hebreo. Algunas expresiones peculiares pero bien conocidas en la literatura española tienen su origen en el estilo hebreo, como “niña de sus ojos” (</w:t>
      </w:r>
      <w:r>
        <w:rPr>
          <w:lang w:val="es_ES" w:bidi="es_ES"/>
        </w:rPr>
        <w:t>Dt 32:10</w:t>
      </w:r>
      <w:r>
        <w:rPr>
          <w:lang w:val="es_ES" w:bidi="es_ES"/>
        </w:rPr>
        <w:t xml:space="preserve">, </w:t>
      </w:r>
      <w:r>
        <w:rPr>
          <w:lang w:val="es_ES" w:bidi="es_ES"/>
        </w:rPr>
        <w:t>Sal 17:8</w:t>
      </w:r>
      <w:r>
        <w:rPr>
          <w:lang w:val="es_ES" w:bidi="es_ES"/>
        </w:rPr>
        <w:t xml:space="preserve">, </w:t>
      </w:r>
      <w:r>
        <w:rPr>
          <w:lang w:val="es_ES" w:bidi="es_ES"/>
        </w:rPr>
        <w:t>Pr 7:2</w:t>
      </w:r>
      <w:r>
        <w:rPr>
          <w:lang w:val="es_ES" w:bidi="es_ES"/>
        </w:rPr>
        <w:t xml:space="preserve">, </w:t>
      </w:r>
      <w:r>
        <w:rPr>
          <w:lang w:val="es_ES" w:bidi="es_ES"/>
        </w:rPr>
        <w:t>Zac 2:8</w:t>
      </w:r>
      <w:r>
        <w:rPr>
          <w:lang w:val="es_ES" w:bidi="es_ES"/>
        </w:rPr>
        <w:t>) y “piel de mis dientes” (</w:t>
      </w:r>
      <w:r>
        <w:rPr>
          <w:lang w:val="es_ES" w:bidi="es_ES"/>
        </w:rPr>
        <w:t>Job 19:20</w:t>
      </w:r>
      <w:r>
        <w:rPr>
          <w:lang w:val="es_ES" w:bidi="es_ES"/>
        </w:rPr>
        <w:t>). Algunos de los modos de expresión hebreos más llamativos son difíciles de traducir al español, como “destapar el oído”, que significa “divulgar, revelar”. Otros son más familiares, como “cerviz dura” para “ser terco, rebelde”; “inclinar el oído” para “escuchar atentamente”.</w:t>
      </w:r>
    </w:p>
    <w:p>
      <w:pPr>
        <w:pStyle w:val="Heading3"/>
      </w:pPr>
      <w:r>
        <w:rPr>
          <w:lang w:val="es_ES" w:bidi="es_ES"/>
        </w:rPr>
        <w:t>Herencia</w:t>
      </w:r>
    </w:p>
    <w:p>
      <w:pPr/>
      <w:r>
        <w:rPr>
          <w:lang w:val="es_ES" w:bidi="es_ES"/>
        </w:rPr>
      </w:r>
      <w:r>
        <w:rPr>
          <w:lang w:val="es_ES" w:bidi="es_ES"/>
        </w:rPr>
        <w:t>El español y varios otros idiomas modernos han sido enriquecidos por el hebreo. El español incluso contiene una serie de "préstamos" del hebreo. Algunos de estos han tenido una amplia influencia, como "amén", "aleluya" y "júbilo". Muchos nombres propios hebreos se utilizan en idiomas modernos para personas y lugares, como David, Jonatán/Juan, Miriam/María y Belén (nombre de varios pueblos y ciudades).</w:t>
      </w:r>
    </w:p>
    <w:p>
      <w:pPr/>
      <w:r>
        <w:rPr>
          <w:lang w:val="es_ES" w:bidi="es_ES"/>
        </w:rPr>
      </w:r>
      <w:r>
        <w:rPr>
          <w:lang w:val="es_ES" w:bidi="es_ES"/>
        </w:rPr>
        <w:t>Muchas expresiones hebreas comunes han sido aceptadas inconscientemente en las figuras retóricas en español, como "boca de la cueva" y "cfaz de la tierra". Algunas figuras, como "Al este del Edén", se han utilizado como títulos de libros y películas.</w:t>
      </w:r>
      <w:r>
        <w:rPr>
          <w:lang w:val="es_ES" w:bidi="es_ES"/>
        </w:rPr>
      </w:r>
      <w:r>
        <w:rPr>
          <w:lang w:val="es_ES" w:bidi="es_ES"/>
        </w:rPr>
      </w:r>
    </w:p>
    <w:p>
      <w:pPr/>
      <w:r>
        <w:rPr>
          <w:lang w:val="es_ES" w:bidi="es_ES"/>
        </w:rPr>
      </w:r>
    </w:p>
    <w:p>
      <w:pPr>
        <w:pStyle w:val="Heading2"/>
      </w:pPr>
      <w:r>
        <w:rPr>
          <w:lang w:val="es_ES" w:bidi="es_ES"/>
        </w:rPr>
        <w:t>Ídolos, Idolatría</w:t>
      </w:r>
      <w:r>
        <w:rPr>
          <w:lang w:val="es_ES" w:bidi="es_ES"/>
        </w:rPr>
      </w:r>
    </w:p>
    <w:p>
      <w:pPr/>
      <w:r>
        <w:rPr>
          <w:lang w:val="es_ES" w:bidi="es_ES"/>
        </w:rPr>
      </w:r>
      <w:r>
        <w:rPr>
          <w:lang w:val="es_ES" w:bidi="es_ES"/>
        </w:rPr>
        <w:t>Imágenes creadas por el hombre o representaciones naturales adoradas como deidades; cualquier cosa que reciba adoración que no sea el único y verdadero Dios. La idolatría es la adoración espiritual de un ídolo. Muchos idólatras sirven literalmente a ídolos: en el antiguo Egipto, las estatuas de dioses eran vestidas y alimentadas de manera regular y ritual. Se ofrece una idea de la adoración de un falso dios, Baal, en el relato del concurso en el Monte Carmelo: los sacerdotes de Baal clamaban en voz alta, "saltaban" (RV 1909 ) alrededor del altar, y se cortaban con espadas y lanzas (</w:t>
      </w:r>
      <w:r>
        <w:rPr>
          <w:lang w:val="es_ES" w:bidi="es_ES"/>
        </w:rPr>
        <w:t>1 Reyes 18:26–29</w:t>
      </w:r>
      <w:r>
        <w:rPr>
          <w:lang w:val="es_ES" w:bidi="es_ES"/>
        </w:rPr>
        <w:t>). La adoración a Baal fue ampliamente seguida por Israel durante el período de la monarquía.</w:t>
      </w:r>
    </w:p>
    <w:p>
      <w:pPr>
        <w:pStyle w:val="Heading3"/>
      </w:pPr>
      <w:r>
        <w:rPr>
          <w:lang w:val="es_ES" w:bidi="es_ES"/>
        </w:rPr>
        <w:t>En el Antiguo Testamento</w:t>
      </w:r>
    </w:p>
    <w:p>
      <w:pPr/>
      <w:r>
        <w:rPr>
          <w:lang w:val="es_ES" w:bidi="es_ES"/>
        </w:rPr>
      </w:r>
      <w:r>
        <w:rPr>
          <w:lang w:val="es_ES" w:bidi="es_ES"/>
        </w:rPr>
        <w:t>Los antepasados de Abraham eran adoradores de ídolos en Mesopotamia (</w:t>
      </w:r>
      <w:r>
        <w:rPr>
          <w:lang w:val="es_ES" w:bidi="es_ES"/>
        </w:rPr>
        <w:t>Jos 24:2</w:t>
      </w:r>
      <w:r>
        <w:rPr>
          <w:lang w:val="es_ES" w:bidi="es_ES"/>
        </w:rPr>
        <w:t>). Las excavaciones arqueológicas en esa área han revelado imágenes de numerosas deidades, y la literatura religiosa mesopotámica muestra el marcado politeísmo del cual Abraham provenía. La inclinación de los israelitas hacia la idolatría era, en parte, la expresión del anhelo humano universal por un Dios que se pueda ver y conocer a través de los sentidos físicos.</w:t>
      </w:r>
    </w:p>
    <w:p>
      <w:pPr/>
      <w:r>
        <w:rPr>
          <w:lang w:val="es_ES" w:bidi="es_ES"/>
        </w:rPr>
      </w:r>
      <w:r>
        <w:rPr>
          <w:lang w:val="es_ES" w:bidi="es_ES"/>
        </w:rPr>
        <w:t>La mayor parte de la idolatría de los israelitas fue adoptada de sus vecinos. Durante los más de 400 años que los descendientes de Jacob pasaron en Egipto, estuvieron expuestos a la idolatría politeísta, lo que influyó en su mentalidad religiosa. En el Sinaí, mientras Moisés recibía los Diez Mandamientos del Señor, el pueblo exigió que Aarón les hiciera dioses (</w:t>
      </w:r>
      <w:r>
        <w:rPr>
          <w:lang w:val="es_ES" w:bidi="es_ES"/>
        </w:rPr>
        <w:t>Ex 32:1–6</w:t>
      </w:r>
      <w:r>
        <w:rPr>
          <w:lang w:val="es_ES" w:bidi="es_ES"/>
        </w:rPr>
        <w:t>). Él modeló un becerro de oro, siguiendo una forma egipcia, ya que toda la familia bovina era adorada en Egipto: el toro Apis, la vaca Hator y el becerro Mnevis.</w:t>
      </w:r>
    </w:p>
    <w:p>
      <w:pPr/>
      <w:r>
        <w:rPr>
          <w:lang w:val="es_ES" w:bidi="es_ES"/>
        </w:rPr>
      </w:r>
      <w:r>
        <w:rPr>
          <w:lang w:val="es_ES" w:bidi="es_ES"/>
        </w:rPr>
        <w:t>Fue después de su estancia en Egipto (</w:t>
      </w:r>
      <w:r>
        <w:rPr>
          <w:lang w:val="es_ES" w:bidi="es_ES"/>
        </w:rPr>
        <w:t>1 Reyes 11:40</w:t>
      </w:r>
      <w:r>
        <w:rPr>
          <w:lang w:val="es_ES" w:bidi="es_ES"/>
        </w:rPr>
        <w:t>) cuando Jeroboam se convirtió en rey de Israel y estableció becerros de oro, uno en Betel y otro en Dan (</w:t>
      </w:r>
      <w:r>
        <w:rPr>
          <w:lang w:val="es_ES" w:bidi="es_ES"/>
        </w:rPr>
        <w:t>12:26–33</w:t>
      </w:r>
      <w:r>
        <w:rPr>
          <w:lang w:val="es_ES" w:bidi="es_ES"/>
        </w:rPr>
        <w:t>), una acción que le valió la reputación de ser quien hizo pecar a Israel (</w:t>
      </w:r>
      <w:r>
        <w:rPr>
          <w:lang w:val="es_ES" w:bidi="es_ES"/>
        </w:rPr>
        <w:t>2 Reyes 3:3</w:t>
      </w:r>
      <w:r>
        <w:rPr>
          <w:lang w:val="es_ES" w:bidi="es_ES"/>
        </w:rPr>
        <w:t>).</w:t>
      </w:r>
    </w:p>
    <w:p>
      <w:pPr/>
      <w:r>
        <w:rPr>
          <w:lang w:val="es_ES" w:bidi="es_ES"/>
        </w:rPr>
      </w:r>
      <w:r>
        <w:rPr>
          <w:lang w:val="es_ES" w:bidi="es_ES"/>
        </w:rPr>
        <w:t>En tiempos patriarcales ya hay referencias a los terafines, o dioses domésticos. Se han encontrado ejemplos de estos ídolos en Ur de los Caldeos, Nuzi y otros sitios, y se mencionan en las tablillas cuneiformes. Los terafines que Raquel robó de Labán podrían haber estado escondidos en la alforja de su camello (</w:t>
      </w:r>
      <w:r>
        <w:rPr>
          <w:lang w:val="es_ES" w:bidi="es_ES"/>
        </w:rPr>
        <w:t>Gn 31:34</w:t>
      </w:r>
      <w:r>
        <w:rPr>
          <w:lang w:val="es_ES" w:bidi="es_ES"/>
        </w:rPr>
        <w:t>). Sin embargo, parece que en la época de David tales ídolos eran más grandes, pues cuando los hombres de Saúl vinieron a matar a David, Mical, la esposa de David e hija de Saúl, ayudó a David a escapar y luego tomó una de estas imágenes y la colocó en una cama para hacer creer a los hombres que David estaba enfermo (</w:t>
      </w:r>
      <w:r>
        <w:rPr>
          <w:lang w:val="es_ES" w:bidi="es_ES"/>
        </w:rPr>
        <w:t>1 Sm 19:11–16</w:t>
      </w:r>
      <w:r>
        <w:rPr>
          <w:lang w:val="es_ES" w:bidi="es_ES"/>
        </w:rPr>
        <w:t>).</w:t>
      </w:r>
    </w:p>
    <w:p>
      <w:pPr/>
      <w:r>
        <w:rPr>
          <w:lang w:val="es_ES" w:bidi="es_ES"/>
        </w:rPr>
      </w:r>
      <w:r>
        <w:rPr>
          <w:lang w:val="es_ES" w:bidi="es_ES"/>
        </w:rPr>
        <w:t>La prohibición de la idolatría está claramente establecida en el segundo mandamiento (</w:t>
      </w:r>
      <w:r>
        <w:rPr>
          <w:lang w:val="es_ES" w:bidi="es_ES"/>
        </w:rPr>
        <w:t>Ex 20:4–5</w:t>
      </w:r>
      <w:r>
        <w:rPr>
          <w:lang w:val="es_ES" w:bidi="es_ES"/>
        </w:rPr>
        <w:t xml:space="preserve">, RV 1909): “No te harás imagen, ni ninguna semejanza de cosa que esté arriba en el cielo, ni abajo en la tierra, ni en las aguas debajo de la tierra: No te inclinarás á ellas, ni las honrarás; porque yo soy Jehová tu Dios” (cf. </w:t>
      </w:r>
      <w:r>
        <w:rPr>
          <w:lang w:val="es_ES" w:bidi="es_ES"/>
        </w:rPr>
        <w:t>Ex 34:17</w:t>
      </w:r>
      <w:r>
        <w:rPr>
          <w:lang w:val="es_ES" w:bidi="es_ES"/>
        </w:rPr>
        <w:t xml:space="preserve">; </w:t>
      </w:r>
      <w:r>
        <w:rPr>
          <w:lang w:val="es_ES" w:bidi="es_ES"/>
        </w:rPr>
        <w:t>Lv 19:4</w:t>
      </w:r>
      <w:r>
        <w:rPr>
          <w:lang w:val="es_ES" w:bidi="es_ES"/>
        </w:rPr>
        <w:t xml:space="preserve">; </w:t>
      </w:r>
      <w:r>
        <w:rPr>
          <w:lang w:val="es_ES" w:bidi="es_ES"/>
        </w:rPr>
        <w:t>26:1</w:t>
      </w:r>
      <w:r>
        <w:rPr>
          <w:lang w:val="es_ES" w:bidi="es_ES"/>
        </w:rPr>
        <w:t xml:space="preserve">; </w:t>
      </w:r>
      <w:r>
        <w:rPr>
          <w:lang w:val="es_ES" w:bidi="es_ES"/>
        </w:rPr>
        <w:t>Dt 4:15–19</w:t>
      </w:r>
      <w:r>
        <w:rPr>
          <w:lang w:val="es_ES" w:bidi="es_ES"/>
        </w:rPr>
        <w:t xml:space="preserve">; </w:t>
      </w:r>
      <w:r>
        <w:rPr>
          <w:lang w:val="es_ES" w:bidi="es_ES"/>
        </w:rPr>
        <w:t>27:1–5</w:t>
      </w:r>
      <w:r>
        <w:rPr>
          <w:lang w:val="es_ES" w:bidi="es_ES"/>
        </w:rPr>
        <w:t>). Este mandamiento es una extensión o complemento del primero, ya que busca preservar la unicidad de Dios y proteger su gloria. La definición de idolatría se amplió durante el tiempo de Samuel, quien confrontó al Rey Saúl con la acusación de que la terquedad es equivalente a la idolatría (</w:t>
      </w:r>
      <w:r>
        <w:rPr>
          <w:lang w:val="es_ES" w:bidi="es_ES"/>
        </w:rPr>
        <w:t>1 Sm 15:23</w:t>
      </w:r>
      <w:r>
        <w:rPr>
          <w:lang w:val="es_ES" w:bidi="es_ES"/>
        </w:rPr>
        <w:t>).</w:t>
      </w:r>
    </w:p>
    <w:p>
      <w:pPr/>
      <w:r>
        <w:rPr>
          <w:lang w:val="es_ES" w:bidi="es_ES"/>
        </w:rPr>
      </w:r>
      <w:r>
        <w:rPr>
          <w:lang w:val="es_ES" w:bidi="es_ES"/>
        </w:rPr>
        <w:t>Antes de la conquista de Canaán, el Señor advirtió a Israel sobre casarse con miembros de la población nativa, a quienes había ordenado aniquilar. Esta medida tenía la intención de prevenir el debilitamiento de la vida moral en Israel (</w:t>
      </w:r>
      <w:r>
        <w:rPr>
          <w:lang w:val="es_ES" w:bidi="es_ES"/>
        </w:rPr>
        <w:t>Ex 34:16</w:t>
      </w:r>
      <w:r>
        <w:rPr>
          <w:lang w:val="es_ES" w:bidi="es_ES"/>
        </w:rPr>
        <w:t xml:space="preserve">; </w:t>
      </w:r>
      <w:r>
        <w:rPr>
          <w:lang w:val="es_ES" w:bidi="es_ES"/>
        </w:rPr>
        <w:t>Dt 7:3–4</w:t>
      </w:r>
      <w:r>
        <w:rPr>
          <w:lang w:val="es_ES" w:bidi="es_ES"/>
        </w:rPr>
        <w:t xml:space="preserve">). Este principio se amplía nuevamente en el NT (cf. </w:t>
      </w:r>
      <w:r>
        <w:rPr>
          <w:lang w:val="es_ES" w:bidi="es_ES"/>
        </w:rPr>
        <w:t>1 Cor 15:33</w:t>
      </w:r>
      <w:r>
        <w:rPr>
          <w:lang w:val="es_ES" w:bidi="es_ES"/>
        </w:rPr>
        <w:t xml:space="preserve">; </w:t>
      </w:r>
      <w:r>
        <w:rPr>
          <w:lang w:val="es_ES" w:bidi="es_ES"/>
        </w:rPr>
        <w:t>2 Cor 6:14</w:t>
      </w:r>
      <w:r>
        <w:rPr>
          <w:lang w:val="es_ES" w:bidi="es_ES"/>
        </w:rPr>
        <w:t>). La historia de Israel demostró la practicidad de la prohibición de tales matrimonios, ya que inevitablemente llevaban a la apostasía. Quizás el ejemplo más triste es Salomón (</w:t>
      </w:r>
      <w:r>
        <w:rPr>
          <w:lang w:val="es_ES" w:bidi="es_ES"/>
        </w:rPr>
        <w:t>1 Re 11:1–8</w:t>
      </w:r>
      <w:r>
        <w:rPr>
          <w:lang w:val="es_ES" w:bidi="es_ES"/>
        </w:rPr>
        <w:t xml:space="preserve">). Cuando Salomón era viejo, sus esposas desviaron su corazón hacia otros dioses, de modo que no fue completamente fiel al Señor su Dios (v. </w:t>
      </w:r>
      <w:r>
        <w:rPr>
          <w:lang w:val="es_ES" w:bidi="es_ES"/>
        </w:rPr>
        <w:t>4</w:t>
      </w:r>
      <w:r>
        <w:rPr>
          <w:lang w:val="es_ES" w:bidi="es_ES"/>
        </w:rPr>
        <w:t>).</w:t>
      </w:r>
    </w:p>
    <w:p>
      <w:pPr/>
      <w:r>
        <w:rPr>
          <w:lang w:val="es_ES" w:bidi="es_ES"/>
        </w:rPr>
      </w:r>
      <w:r>
        <w:rPr>
          <w:lang w:val="es_ES" w:bidi="es_ES"/>
        </w:rPr>
        <w:t>En la época de los jueces, hubo un caso notorio de idolatría (</w:t>
      </w:r>
      <w:r>
        <w:rPr>
          <w:lang w:val="es_ES" w:bidi="es_ES"/>
        </w:rPr>
        <w:t>Jc 17:1–18:31</w:t>
      </w:r>
      <w:r>
        <w:rPr>
          <w:lang w:val="es_ES" w:bidi="es_ES"/>
        </w:rPr>
        <w:t>). La madre de un efraimita llamado Miqueas tomó 200 piezas de plata y encargó a un platero que hiciera una imagen tallada para su hijo. También tenía un santuario, un efod y terafines. Contrató a un levita errante para que fuera su sacerdote, pero hombres de la tribu de Dan llegaron, se llevaron al levita, la imagen y todos los accesorios, y establecieron este ídolo en Dan, usándolo como objeto de su adoración (</w:t>
      </w:r>
      <w:r>
        <w:rPr>
          <w:lang w:val="es_ES" w:bidi="es_ES"/>
        </w:rPr>
        <w:t>18:30–31</w:t>
      </w:r>
      <w:r>
        <w:rPr>
          <w:lang w:val="es_ES" w:bidi="es_ES"/>
        </w:rPr>
        <w:t>).</w:t>
      </w:r>
    </w:p>
    <w:p>
      <w:pPr/>
      <w:r>
        <w:rPr>
          <w:lang w:val="es_ES" w:bidi="es_ES"/>
        </w:rPr>
      </w:r>
      <w:r>
        <w:rPr>
          <w:lang w:val="es_ES" w:bidi="es_ES"/>
        </w:rPr>
        <w:t>En las Escrituras, los reyes de Israel son evaluados según lo que hicieron con respecto a los "lugares altos" y los ídolos. Asa eliminó todos los ídolos que sus antepasados habían hecho (</w:t>
      </w:r>
      <w:r>
        <w:rPr>
          <w:lang w:val="es_ES" w:bidi="es_ES"/>
        </w:rPr>
        <w:t>1 Reyes 15:12</w:t>
      </w:r>
      <w:r>
        <w:rPr>
          <w:lang w:val="es_ES" w:bidi="es_ES"/>
        </w:rPr>
        <w:t xml:space="preserve">) y no permitió que Maacá fuera reina madre porque ella había hecho una imagen abominable para Asera. Derribó y quemó la imagen (v </w:t>
      </w:r>
      <w:r>
        <w:rPr>
          <w:lang w:val="es_ES" w:bidi="es_ES"/>
        </w:rPr>
        <w:t>13</w:t>
      </w:r>
      <w:r>
        <w:rPr>
          <w:lang w:val="es_ES" w:bidi="es_ES"/>
        </w:rPr>
        <w:t>). Sin embargo, el rey israelita Acab era un idólatra (</w:t>
      </w:r>
      <w:r>
        <w:rPr>
          <w:lang w:val="es_ES" w:bidi="es_ES"/>
        </w:rPr>
        <w:t>1 Reyes 21:26</w:t>
      </w:r>
      <w:r>
        <w:rPr>
          <w:lang w:val="es_ES" w:bidi="es_ES"/>
        </w:rPr>
        <w:t xml:space="preserve">; cf. </w:t>
      </w:r>
      <w:r>
        <w:rPr>
          <w:lang w:val="es_ES" w:bidi="es_ES"/>
        </w:rPr>
        <w:t>16:30–33</w:t>
      </w:r>
      <w:r>
        <w:rPr>
          <w:lang w:val="es_ES" w:bidi="es_ES"/>
        </w:rPr>
        <w:t>).</w:t>
      </w:r>
    </w:p>
    <w:p>
      <w:pPr/>
      <w:r>
        <w:rPr>
          <w:lang w:val="es_ES" w:bidi="es_ES"/>
        </w:rPr>
      </w:r>
      <w:r>
        <w:rPr>
          <w:lang w:val="es_ES" w:bidi="es_ES"/>
        </w:rPr>
        <w:t>Ezequías destruyó los lugares altos, derribó las columnas y cortó los Asherim (</w:t>
      </w:r>
      <w:r>
        <w:rPr>
          <w:lang w:val="es_ES" w:bidi="es_ES"/>
        </w:rPr>
        <w:t>2 Reyes 18:4</w:t>
      </w:r>
      <w:r>
        <w:rPr>
          <w:lang w:val="es_ES" w:bidi="es_ES"/>
        </w:rPr>
        <w:t xml:space="preserve">; </w:t>
      </w:r>
      <w:r>
        <w:rPr>
          <w:lang w:val="es_ES" w:bidi="es_ES"/>
        </w:rPr>
        <w:t>2 Crónicas 31:1</w:t>
      </w:r>
      <w:r>
        <w:rPr>
          <w:lang w:val="es_ES" w:bidi="es_ES"/>
        </w:rPr>
        <w:t>). También puso fin a un culto extraño que ilustra la naturaleza insidiosa de la idolatría. La serpiente de bronce que Moisés levantó en un asta para salvar a los israelitas de la muerte por mordedura de serpiente (</w:t>
      </w:r>
      <w:r>
        <w:rPr>
          <w:lang w:val="es_ES" w:bidi="es_ES"/>
        </w:rPr>
        <w:t>Nm 21:9</w:t>
      </w:r>
      <w:r>
        <w:rPr>
          <w:lang w:val="es_ES" w:bidi="es_ES"/>
        </w:rPr>
        <w:t xml:space="preserve">; cf. </w:t>
      </w:r>
      <w:r>
        <w:rPr>
          <w:lang w:val="es_ES" w:bidi="es_ES"/>
        </w:rPr>
        <w:t>Jn 3:14</w:t>
      </w:r>
      <w:r>
        <w:rPr>
          <w:lang w:val="es_ES" w:bidi="es_ES"/>
        </w:rPr>
        <w:t>) se había conservado hasta el tiempo de Ezequías. Se le había dado el nombre de Nehustán, y la gente la veneraba y le quemaba incienso. Ezequías la destruyó (</w:t>
      </w:r>
      <w:r>
        <w:rPr>
          <w:lang w:val="es_ES" w:bidi="es_ES"/>
        </w:rPr>
        <w:t>2 Reyes 18:4</w:t>
      </w:r>
      <w:r>
        <w:rPr>
          <w:lang w:val="es_ES" w:bidi="es_ES"/>
        </w:rPr>
        <w:t>) porque lo que había sido un instrumento para el bien se había convertido en algo malo.</w:t>
      </w:r>
    </w:p>
    <w:p>
      <w:pPr/>
      <w:r>
        <w:rPr>
          <w:lang w:val="es_ES" w:bidi="es_ES"/>
        </w:rPr>
      </w:r>
      <w:r>
        <w:rPr>
          <w:lang w:val="es_ES" w:bidi="es_ES"/>
        </w:rPr>
        <w:t>El profeta Isaías describió la creación de un ídolo con forma humana (</w:t>
      </w:r>
      <w:r>
        <w:rPr>
          <w:lang w:val="es_ES" w:bidi="es_ES"/>
        </w:rPr>
        <w:t>Is 40:19–20</w:t>
      </w:r>
      <w:r>
        <w:rPr>
          <w:lang w:val="es_ES" w:bidi="es_ES"/>
        </w:rPr>
        <w:t xml:space="preserve">; </w:t>
      </w:r>
      <w:r>
        <w:rPr>
          <w:lang w:val="es_ES" w:bidi="es_ES"/>
        </w:rPr>
        <w:t>44:9–17</w:t>
      </w:r>
      <w:r>
        <w:rPr>
          <w:lang w:val="es_ES" w:bidi="es_ES"/>
        </w:rPr>
        <w:t>). Las imágenes se fundían en un molde utilizando metal derretido (</w:t>
      </w:r>
      <w:r>
        <w:rPr>
          <w:lang w:val="es_ES" w:bidi="es_ES"/>
        </w:rPr>
        <w:t>40:19</w:t>
      </w:r>
      <w:r>
        <w:rPr>
          <w:lang w:val="es_ES" w:bidi="es_ES"/>
        </w:rPr>
        <w:t xml:space="preserve">; </w:t>
      </w:r>
      <w:r>
        <w:rPr>
          <w:lang w:val="es_ES" w:bidi="es_ES"/>
        </w:rPr>
        <w:t>44:10</w:t>
      </w:r>
      <w:r>
        <w:rPr>
          <w:lang w:val="es_ES" w:bidi="es_ES"/>
        </w:rPr>
        <w:t>). Las estatuas eran forjadas por herreros (</w:t>
      </w:r>
      <w:r>
        <w:rPr>
          <w:lang w:val="es_ES" w:bidi="es_ES"/>
        </w:rPr>
        <w:t>44:12</w:t>
      </w:r>
      <w:r>
        <w:rPr>
          <w:lang w:val="es_ES" w:bidi="es_ES"/>
        </w:rPr>
        <w:t>), talladas en madera (</w:t>
      </w:r>
      <w:r>
        <w:rPr>
          <w:lang w:val="es_ES" w:bidi="es_ES"/>
        </w:rPr>
        <w:t>44:13–17</w:t>
      </w:r>
      <w:r>
        <w:rPr>
          <w:lang w:val="es_ES" w:bidi="es_ES"/>
        </w:rPr>
        <w:t>) y recubiertas con metal precioso (</w:t>
      </w:r>
      <w:r>
        <w:rPr>
          <w:lang w:val="es_ES" w:bidi="es_ES"/>
        </w:rPr>
        <w:t>40:19</w:t>
      </w:r>
      <w:r>
        <w:rPr>
          <w:lang w:val="es_ES" w:bidi="es_ES"/>
        </w:rPr>
        <w:t>). También se moldeaban y cocían en un horno pequeñas imágenes de arcilla y placas, y las estatuas se esculpían en piedra. El salmista habló en contra de los ídolos e imágenes (</w:t>
      </w:r>
      <w:r>
        <w:rPr>
          <w:lang w:val="es_ES" w:bidi="es_ES"/>
        </w:rPr>
        <w:t>Sal 96:5</w:t>
      </w:r>
      <w:r>
        <w:rPr>
          <w:lang w:val="es_ES" w:bidi="es_ES"/>
        </w:rPr>
        <w:t xml:space="preserve">; </w:t>
      </w:r>
      <w:r>
        <w:rPr>
          <w:lang w:val="es_ES" w:bidi="es_ES"/>
        </w:rPr>
        <w:t>97:7</w:t>
      </w:r>
      <w:r>
        <w:rPr>
          <w:lang w:val="es_ES" w:bidi="es_ES"/>
        </w:rPr>
        <w:t xml:space="preserve">; </w:t>
      </w:r>
      <w:r>
        <w:rPr>
          <w:lang w:val="es_ES" w:bidi="es_ES"/>
        </w:rPr>
        <w:t>106:34–39</w:t>
      </w:r>
      <w:r>
        <w:rPr>
          <w:lang w:val="es_ES" w:bidi="es_ES"/>
        </w:rPr>
        <w:t xml:space="preserve">) y la impotencia de los ídolos se describe en </w:t>
      </w:r>
      <w:r>
        <w:rPr>
          <w:lang w:val="es_ES" w:bidi="es_ES"/>
        </w:rPr>
        <w:t>Salmos 115:4–8</w:t>
      </w:r>
      <w:r>
        <w:rPr>
          <w:lang w:val="es_ES" w:bidi="es_ES"/>
        </w:rPr>
        <w:t xml:space="preserve"> y </w:t>
      </w:r>
      <w:r>
        <w:rPr>
          <w:lang w:val="es_ES" w:bidi="es_ES"/>
        </w:rPr>
        <w:t>135:15–18</w:t>
      </w:r>
      <w:r>
        <w:rPr>
          <w:lang w:val="es_ES" w:bidi="es_ES"/>
        </w:rPr>
        <w:t>.</w:t>
      </w:r>
    </w:p>
    <w:p>
      <w:pPr/>
      <w:r>
        <w:rPr>
          <w:lang w:val="es_ES" w:bidi="es_ES"/>
        </w:rPr>
      </w:r>
      <w:r>
        <w:rPr>
          <w:lang w:val="es_ES" w:bidi="es_ES"/>
        </w:rPr>
        <w:t>Los reinos del norte y del sur de Israel fueron llevados al cautiverio porque abandonaron a Dios y adoraron ídolos. Los judíos eran muy conscientes de que la idolatría los había llevado al cautiverio, y durante su tiempo en Babilonia, desarrollaron una aversión hacia los ídolos que ha caracterizado al judaísmo hasta el día de hoy.</w:t>
      </w:r>
    </w:p>
    <w:p>
      <w:pPr>
        <w:pStyle w:val="Heading3"/>
      </w:pPr>
      <w:r>
        <w:rPr>
          <w:lang w:val="es_ES" w:bidi="es_ES"/>
        </w:rPr>
        <w:t>En el Nuevo Testamento</w:t>
      </w:r>
    </w:p>
    <w:p>
      <w:pPr/>
      <w:r>
        <w:rPr>
          <w:lang w:val="es_ES" w:bidi="es_ES"/>
        </w:rPr>
      </w:r>
      <w:r>
        <w:rPr>
          <w:lang w:val="es_ES" w:bidi="es_ES"/>
        </w:rPr>
        <w:t xml:space="preserve">La discusión más completa en el NT sobre la idolatría </w:t>
      </w:r>
      <w:r>
        <w:rPr>
          <w:i/>
          <w:lang w:val="es_ES" w:bidi="es_ES"/>
        </w:rPr>
        <w:t>(</w:t>
      </w:r>
      <w:r>
        <w:rPr>
          <w:lang w:val="es_ES" w:bidi="es_ES"/>
        </w:rPr>
        <w:t>eidololatreia</w:t>
      </w:r>
      <w:r>
        <w:rPr>
          <w:i/>
          <w:lang w:val="es_ES" w:bidi="es_ES"/>
        </w:rPr>
        <w:t>)</w:t>
      </w:r>
      <w:r>
        <w:rPr>
          <w:lang w:val="es_ES" w:bidi="es_ES"/>
        </w:rPr>
        <w:t xml:space="preserve"> y el adorador de ídolos </w:t>
      </w:r>
      <w:r>
        <w:rPr>
          <w:i/>
          <w:lang w:val="es_ES" w:bidi="es_ES"/>
        </w:rPr>
        <w:t>(</w:t>
      </w:r>
      <w:r>
        <w:rPr>
          <w:lang w:val="es_ES" w:bidi="es_ES"/>
        </w:rPr>
        <w:t>eidololatres</w:t>
      </w:r>
      <w:r>
        <w:rPr>
          <w:i/>
          <w:lang w:val="es_ES" w:bidi="es_ES"/>
        </w:rPr>
        <w:t>)</w:t>
      </w:r>
      <w:r>
        <w:rPr>
          <w:lang w:val="es_ES" w:bidi="es_ES"/>
        </w:rPr>
        <w:t xml:space="preserve"> se encuentra en la Primera Epístola de Pablo a los Corintios. En una epístola anterior (ya no existente), Pablo había dicho a los corintios que no se asociaran con aquellos que se llamaban a sí mismos creyentes pero que aún adoraban ídolos (</w:t>
      </w:r>
      <w:r>
        <w:rPr>
          <w:lang w:val="es_ES" w:bidi="es_ES"/>
        </w:rPr>
        <w:t>1 Cor 5:9–11</w:t>
      </w:r>
      <w:r>
        <w:rPr>
          <w:lang w:val="es_ES" w:bidi="es_ES"/>
        </w:rPr>
        <w:t xml:space="preserve">). Después de esa carta, los corintios debieron haber pedido a Pablo una aclaración sobre este asunto. Así, en esta epístola Pablo proporciona una respuesta a su pregunta; se menciona al “idólatra” en </w:t>
      </w:r>
      <w:r>
        <w:rPr>
          <w:lang w:val="es_ES" w:bidi="es_ES"/>
        </w:rPr>
        <w:t>5:10–11, 6:9, 10:7</w:t>
      </w:r>
      <w:r>
        <w:rPr>
          <w:lang w:val="es_ES" w:bidi="es_ES"/>
        </w:rPr>
        <w:t xml:space="preserve">, y se habla de “idolatría” en </w:t>
      </w:r>
      <w:r>
        <w:rPr>
          <w:lang w:val="es_ES" w:bidi="es_ES"/>
        </w:rPr>
        <w:t>10:14</w:t>
      </w:r>
      <w:r>
        <w:rPr>
          <w:lang w:val="es_ES" w:bidi="es_ES"/>
        </w:rPr>
        <w:t>.</w:t>
      </w:r>
    </w:p>
    <w:p>
      <w:pPr/>
      <w:r>
        <w:rPr>
          <w:lang w:val="es_ES" w:bidi="es_ES"/>
        </w:rPr>
      </w:r>
      <w:r>
        <w:rPr>
          <w:lang w:val="es_ES" w:bidi="es_ES"/>
        </w:rPr>
        <w:t>Los términos "idolatría" y "idólatra" están relacionados con otras dos expresiones: (1) "ídolo" (</w:t>
      </w:r>
      <w:r>
        <w:rPr>
          <w:i/>
          <w:lang w:val="es_ES" w:bidi="es_ES"/>
        </w:rPr>
        <w:t>eidolon</w:t>
      </w:r>
      <w:r>
        <w:rPr>
          <w:lang w:val="es_ES" w:bidi="es_ES"/>
        </w:rPr>
        <w:t xml:space="preserve">), encontrado en </w:t>
      </w:r>
      <w:r>
        <w:rPr>
          <w:lang w:val="es_ES" w:bidi="es_ES"/>
        </w:rPr>
        <w:t>1 Corintios 8:4</w:t>
      </w:r>
      <w:r>
        <w:rPr>
          <w:lang w:val="es_ES" w:bidi="es_ES"/>
        </w:rPr>
        <w:t xml:space="preserve">; </w:t>
      </w:r>
      <w:r>
        <w:rPr>
          <w:lang w:val="es_ES" w:bidi="es_ES"/>
        </w:rPr>
        <w:t>10:19</w:t>
      </w:r>
      <w:r>
        <w:rPr>
          <w:lang w:val="es_ES" w:bidi="es_ES"/>
        </w:rPr>
        <w:t xml:space="preserve">; </w:t>
      </w:r>
      <w:r>
        <w:rPr>
          <w:lang w:val="es_ES" w:bidi="es_ES"/>
        </w:rPr>
        <w:t>12:2</w:t>
      </w:r>
      <w:r>
        <w:rPr>
          <w:lang w:val="es_ES" w:bidi="es_ES"/>
        </w:rPr>
        <w:t>; y (2) "comida sacrificada a los ídolos" (</w:t>
      </w:r>
      <w:r>
        <w:rPr>
          <w:i/>
          <w:lang w:val="es_ES" w:bidi="es_ES"/>
        </w:rPr>
        <w:t>eidolothutos</w:t>
      </w:r>
      <w:r>
        <w:rPr>
          <w:lang w:val="es_ES" w:bidi="es_ES"/>
        </w:rPr>
        <w:t xml:space="preserve">), encontrado en </w:t>
      </w:r>
      <w:r>
        <w:rPr>
          <w:lang w:val="es_ES" w:bidi="es_ES"/>
        </w:rPr>
        <w:t>1 Corintios 8:1, 4, 7</w:t>
      </w:r>
      <w:r>
        <w:rPr>
          <w:lang w:val="es_ES" w:bidi="es_ES"/>
        </w:rPr>
        <w:t xml:space="preserve">; </w:t>
      </w:r>
      <w:r>
        <w:rPr>
          <w:lang w:val="es_ES" w:bidi="es_ES"/>
        </w:rPr>
        <w:t>10:19</w:t>
      </w:r>
      <w:r>
        <w:rPr>
          <w:lang w:val="es_ES" w:bidi="es_ES"/>
        </w:rPr>
        <w:t xml:space="preserve">. El tipo de idolatría que Pablo condena es aquella en la que los cristianos ofrecían sacrificios a ídolos y luego participaban de la comida que había sido sacrificada a ellos. Los participantes son llamados adoradores de ídolos porque su participación en sacrificios idolátricos se percibía como tener comunión con demonios. Pablo prohibió estrictamente el consumo de comida sacrificial en los templos populares en presencia de ídolos-demonios. De esta manera, compartía la misma visión sobre los ídolos que la mayoría de los judíos de su época. Para los judíos, los ídolos y las deidades paganas eran idénticos. (Ver </w:t>
      </w:r>
      <w:r>
        <w:rPr>
          <w:lang w:val="es_ES" w:bidi="es_ES"/>
        </w:rPr>
        <w:t>1 Ts 1:9</w:t>
      </w:r>
      <w:r>
        <w:rPr>
          <w:lang w:val="es_ES" w:bidi="es_ES"/>
        </w:rPr>
        <w:t>, donde Pablo contrasta "ídolos" con "el Dios vivo y verdadero"). Para Pablo, los ídolos en sí mismos no eran nada (</w:t>
      </w:r>
      <w:r>
        <w:rPr>
          <w:lang w:val="es_ES" w:bidi="es_ES"/>
        </w:rPr>
        <w:t>1 Co 8:4</w:t>
      </w:r>
      <w:r>
        <w:rPr>
          <w:lang w:val="es_ES" w:bidi="es_ES"/>
        </w:rPr>
        <w:t>); sin embargo, detrás del ídolo, había un demonio (</w:t>
      </w:r>
      <w:r>
        <w:rPr>
          <w:lang w:val="es_ES" w:bidi="es_ES"/>
        </w:rPr>
        <w:t>10:20</w:t>
      </w:r>
      <w:r>
        <w:rPr>
          <w:lang w:val="es_ES" w:bidi="es_ES"/>
        </w:rPr>
        <w:t>).</w:t>
      </w:r>
    </w:p>
    <w:p>
      <w:pPr/>
      <w:r>
        <w:rPr>
          <w:lang w:val="es_ES" w:bidi="es_ES"/>
        </w:rPr>
      </w:r>
      <w:r>
        <w:rPr>
          <w:lang w:val="es_ES" w:bidi="es_ES"/>
        </w:rPr>
        <w:t xml:space="preserve">El consumo de comida sacrificial en las comidas cultuales en templos paganos fue censurado por Pablo porque se entendía que los participantes se unían así a demonios (ver </w:t>
      </w:r>
      <w:r>
        <w:rPr>
          <w:lang w:val="es_ES" w:bidi="es_ES"/>
        </w:rPr>
        <w:t>1 Co 10:19–21</w:t>
      </w:r>
      <w:r>
        <w:rPr>
          <w:lang w:val="es_ES" w:bidi="es_ES"/>
        </w:rPr>
        <w:t>). Sin embargo, Pablo no tenía problema con aquellos que compraban comida sobrante de estos eventos y que luego se vendía en el mercado. Según su juicio, si la comían en casa, no estaban participando en idolatría. Podían comer esta comida con buena conciencia, a menos que, por supuesto, al hacerlo fueran el medio de perjudicar a un creyente más débil. Por el bien de tales creyentes, uno debería abstenerse. Esto era una cuestión de conciencia (</w:t>
      </w:r>
      <w:r>
        <w:rPr>
          <w:lang w:val="es_ES" w:bidi="es_ES"/>
        </w:rPr>
        <w:t>10:25–29</w:t>
      </w:r>
      <w:r>
        <w:rPr>
          <w:lang w:val="es_ES" w:bidi="es_ES"/>
        </w:rPr>
        <w:t>). Pero asistir a festividades paganas y comer comidas ofrecidas a ídolos no estaba permitido de ninguna forma.</w:t>
      </w:r>
    </w:p>
    <w:p>
      <w:pPr/>
      <w:r>
        <w:rPr>
          <w:lang w:val="es_ES" w:bidi="es_ES"/>
        </w:rPr>
      </w:r>
      <w:r>
        <w:rPr>
          <w:lang w:val="es_ES" w:bidi="es_ES"/>
        </w:rPr>
        <w:t xml:space="preserve">Los corintios habían participado regularmente en estas comidas antes de convertirse al cristianismo y aparentemente continuaron haciéndolo después de su conversión. En Corinto, tales comidas eran una práctica común tanto en festivales nacionales como en celebraciones privadas. Se creía que los “dioses” (a quienes Pablo consideraba “demonios”) estaban presentes en estos eventos porque los sacrificios se realizaban para ellos. Así, participar en estos eventos significaba unirse a los demonios y, por lo tanto, convertirse en un adorador de ídolos. Los antiguos israelitas habían sido arrastrados a la idolatría por sus vecinos paganos en varias ocasiones cuando fueron seducidos a participar en estas celebraciones paganas (por ejemplo, </w:t>
      </w:r>
      <w:r>
        <w:rPr>
          <w:lang w:val="es_ES" w:bidi="es_ES"/>
        </w:rPr>
        <w:t>Nm 25</w:t>
      </w:r>
      <w:r>
        <w:rPr>
          <w:lang w:val="es_ES" w:bidi="es_ES"/>
        </w:rPr>
        <w:t xml:space="preserve">; cf. </w:t>
      </w:r>
      <w:r>
        <w:rPr>
          <w:lang w:val="es_ES" w:bidi="es_ES"/>
        </w:rPr>
        <w:t>Ex 32:6</w:t>
      </w:r>
      <w:r>
        <w:rPr>
          <w:lang w:val="es_ES" w:bidi="es_ES"/>
        </w:rPr>
        <w:t xml:space="preserve">). Las festividades involucraban todo tipo de libertinaje. En </w:t>
      </w:r>
      <w:r>
        <w:rPr>
          <w:lang w:val="es_ES" w:bidi="es_ES"/>
        </w:rPr>
        <w:t>1 Corintios 10</w:t>
      </w:r>
      <w:r>
        <w:rPr>
          <w:lang w:val="es_ES" w:bidi="es_ES"/>
        </w:rPr>
        <w:t>, Pablo se refirió a esta apostasía de los israelitas y la usó como un ejemplo negativo. Debido a que los israelitas se involucraron en festividades paganas, fueron arrastrados a la idolatría y la fornicación, lo que incitó la ira de Dios y trajo destrucción.</w:t>
      </w:r>
    </w:p>
    <w:p>
      <w:pPr/>
      <w:r>
        <w:rPr>
          <w:lang w:val="es_ES" w:bidi="es_ES"/>
        </w:rPr>
      </w:r>
      <w:r>
        <w:rPr>
          <w:lang w:val="es_ES" w:bidi="es_ES"/>
        </w:rPr>
        <w:t>En otras Epístolas Paulinas se menciona la idolatría, pero no con la definición y discusión tan extensa que se encuentra en 1 Corintios. No obstante, Pablo se pronuncia en contra de la idolatría real y lo que podríamos llamar idolatría figurativa (es decir, idolatría en el sentido de desear algo por encima de Dios).</w:t>
      </w:r>
    </w:p>
    <w:p>
      <w:pPr/>
      <w:r>
        <w:rPr>
          <w:lang w:val="es_ES" w:bidi="es_ES"/>
        </w:rPr>
      </w:r>
      <w:r>
        <w:rPr>
          <w:lang w:val="es_ES" w:bidi="es_ES"/>
        </w:rPr>
        <w:t xml:space="preserve">En </w:t>
      </w:r>
      <w:r>
        <w:rPr>
          <w:lang w:val="es_ES" w:bidi="es_ES"/>
        </w:rPr>
        <w:t>Romanos 1:18–32</w:t>
      </w:r>
      <w:r>
        <w:rPr>
          <w:lang w:val="es_ES" w:bidi="es_ES"/>
        </w:rPr>
        <w:t>, la lujuria sexual y otros pecados se remontan, en última instancia, a la idolatría. Los gentiles, que deberían haber sabido que Dios existía, como se evidencia en la creación y la conciencia, abandonaron al Dios inmortal e invisible a cambio de imágenes mortales y visibles (es decir, ídolos). Debido a este abandono, Dios los entregó para que hicieran las cosas impuras que sus corazones deseaban (</w:t>
      </w:r>
      <w:r>
        <w:rPr>
          <w:lang w:val="es_ES" w:bidi="es_ES"/>
        </w:rPr>
        <w:t>Ro 1:24</w:t>
      </w:r>
      <w:r>
        <w:rPr>
          <w:lang w:val="es_ES" w:bidi="es_ES"/>
        </w:rPr>
        <w:t xml:space="preserve">). Así, la idolatría está incluida en la lista de Pablo de lo que él llama “las obras de la carne” (ver </w:t>
      </w:r>
      <w:r>
        <w:rPr>
          <w:lang w:val="es_ES" w:bidi="es_ES"/>
        </w:rPr>
        <w:t>Ga 5:19–20</w:t>
      </w:r>
      <w:r>
        <w:rPr>
          <w:lang w:val="es_ES" w:bidi="es_ES"/>
        </w:rPr>
        <w:t xml:space="preserve">). Y aquellos que son adoradores de ídolos están incluidos en el catálogo de todas esas personas malvadas que no heredarán el reino de Dios (ver </w:t>
      </w:r>
      <w:r>
        <w:rPr>
          <w:lang w:val="es_ES" w:bidi="es_ES"/>
        </w:rPr>
        <w:t>1 Co 6:9</w:t>
      </w:r>
      <w:r>
        <w:rPr>
          <w:lang w:val="es_ES" w:bidi="es_ES"/>
        </w:rPr>
        <w:t>).</w:t>
      </w:r>
    </w:p>
    <w:p>
      <w:pPr/>
      <w:r>
        <w:rPr>
          <w:lang w:val="es_ES" w:bidi="es_ES"/>
        </w:rPr>
      </w:r>
      <w:r>
        <w:rPr>
          <w:lang w:val="es_ES" w:bidi="es_ES"/>
        </w:rPr>
        <w:t xml:space="preserve">En </w:t>
      </w:r>
      <w:r>
        <w:rPr>
          <w:lang w:val="es_ES" w:bidi="es_ES"/>
        </w:rPr>
        <w:t>Efesios 5:5</w:t>
      </w:r>
      <w:r>
        <w:rPr>
          <w:lang w:val="es_ES" w:bidi="es_ES"/>
        </w:rPr>
        <w:t>, Pablo nuevamente incluye a los idólatras entre aquellos que no heredarán el reino de Dios. Sin embargo, estos idólatras no son solo los que van a templos paganos y adoran ídolos; también son aquellos que son avaros o codiciosos. Según la evidencia de manuscritos superiores, el versículo dice: “</w:t>
      </w:r>
      <w:r>
        <w:rPr>
          <w:lang w:val="es_ES" w:bidi="es_ES"/>
        </w:rPr>
        <w:t>Porque sabéis esto, que ningún fornicario, ó inmundo, ó avaro, que es servidor de ídolos, tiene herencia en el reino de Cristo y de Dios</w:t>
      </w:r>
      <w:r>
        <w:rPr>
          <w:lang w:val="es_ES" w:bidi="es_ES"/>
        </w:rPr>
        <w:t xml:space="preserve">”. El punto parece ser que la persona avara y codiciosa, que convierte sus deseos en su Dios, es muy similar a un idólatra. Así, la codicia y la idolatría se vuelven sinónimos. El pasaje paralelo, </w:t>
      </w:r>
      <w:r>
        <w:rPr>
          <w:lang w:val="es_ES" w:bidi="es_ES"/>
        </w:rPr>
        <w:t>Colosenses 3:5</w:t>
      </w:r>
      <w:r>
        <w:rPr>
          <w:lang w:val="es_ES" w:bidi="es_ES"/>
        </w:rPr>
        <w:t>, lo hace explícito, afirmando literalmente que la codicia es idolatría.</w:t>
      </w:r>
    </w:p>
    <w:p>
      <w:pPr/>
      <w:r>
        <w:rPr>
          <w:lang w:val="es_ES" w:bidi="es_ES"/>
        </w:rPr>
      </w:r>
      <w:r>
        <w:rPr>
          <w:i/>
          <w:lang w:val="es_ES" w:bidi="es_ES"/>
        </w:rPr>
        <w:t>Consulte también</w:t>
      </w:r>
      <w:r>
        <w:rPr>
          <w:lang w:val="es_ES" w:bidi="es_ES"/>
        </w:rPr>
        <w:t xml:space="preserve"> </w:t>
      </w:r>
      <w:r>
        <w:rPr>
          <w:lang w:val="es_ES" w:bidi="es_ES"/>
        </w:rPr>
        <w:t>Deidades y Religión Cananea</w:t>
      </w:r>
      <w:r>
        <w:rPr>
          <w:lang w:val="es_ES" w:bidi="es_ES"/>
        </w:rPr>
        <w:t xml:space="preserve">; </w:t>
      </w:r>
      <w:r>
        <w:rPr>
          <w:lang w:val="es_ES" w:bidi="es_ES"/>
        </w:rPr>
        <w:t>Dioses y Diosas</w:t>
      </w:r>
      <w:r>
        <w:rPr>
          <w:lang w:val="es_ES" w:bidi="es_ES"/>
        </w:rPr>
        <w:t xml:space="preserve">; </w:t>
      </w:r>
      <w:r>
        <w:rPr>
          <w:lang w:val="es_ES" w:bidi="es_ES"/>
        </w:rPr>
        <w:t>Arboleda</w:t>
      </w:r>
      <w:r>
        <w:rPr>
          <w:lang w:val="es_ES" w:bidi="es_ES"/>
        </w:rPr>
        <w:t xml:space="preserve">; </w:t>
      </w:r>
      <w:r>
        <w:rPr>
          <w:lang w:val="es_ES" w:bidi="es_ES"/>
        </w:rPr>
        <w:t>Lugar Alto</w:t>
      </w:r>
      <w:r>
        <w:rPr>
          <w:lang w:val="es_ES" w:bidi="es_ES"/>
        </w:rPr>
        <w:t>.</w:t>
      </w:r>
      <w:r>
        <w:rPr>
          <w:lang w:val="es_ES" w:bidi="es_ES"/>
        </w:rPr>
      </w:r>
      <w:r>
        <w:rPr>
          <w:lang w:val="es_ES" w:bidi="es_ES"/>
        </w:rPr>
      </w:r>
    </w:p>
    <w:p>
      <w:pPr/>
      <w:r>
        <w:rPr>
          <w:lang w:val="es_ES" w:bidi="es_ES"/>
        </w:rPr>
      </w:r>
    </w:p>
    <w:p>
      <w:pPr>
        <w:pStyle w:val="Heading2"/>
      </w:pPr>
      <w:r>
        <w:rPr>
          <w:lang w:val="es_ES" w:bidi="es_ES"/>
        </w:rPr>
        <w:t>Idumea, Idumeos</w:t>
      </w:r>
      <w:r>
        <w:rPr>
          <w:lang w:val="es_ES" w:bidi="es_ES"/>
        </w:rPr>
      </w:r>
    </w:p>
    <w:p>
      <w:pPr/>
      <w:r>
        <w:rPr>
          <w:lang w:val="es_ES" w:bidi="es_ES"/>
        </w:rPr>
      </w:r>
      <w:r>
        <w:rPr>
          <w:lang w:val="es_ES" w:bidi="es_ES"/>
        </w:rPr>
        <w:t>El término proviene de la forma griega de Edom ("rojo"). El cambio de Edomita a Idumeo se debió a las conquistas de Alejandro el Grande, que hicieron del griego el idioma común de la región. El nombre se aplicó al antiguo país de los edomitas y a la parte del Neguev de Judá ocupada por los descendientes de Esaú después de que los judíos fueran deportados a Babilonia tras la conquista por Nabucodonosor en 586 a.C. El país conocido como Idumea en el período intertestamentario tenía su límite norte en Bet-sur (Beth-Zur), a unos pocos kilómetros al norte de Hebrón, e incluía parte de la Sefelá (tierra baja) que se extendía hacia el antiguo país filisteo (1 Mac 4:15, 22, 61; 5:65).</w:t>
      </w:r>
    </w:p>
    <w:p>
      <w:pPr/>
      <w:r>
        <w:rPr>
          <w:lang w:val="es_ES" w:bidi="es_ES"/>
        </w:rPr>
      </w:r>
      <w:r>
        <w:rPr>
          <w:lang w:val="es_ES" w:bidi="es_ES"/>
        </w:rPr>
        <w:t>Inicialmente conocidos como edomitas, luego como nabateos y finalmente como idumeos, los antepasados de los idumeos trazan su linaje hasta Esaú, el hermano mayor de Jacob, quien fue engañado y perdió tanto su primogenitura como su bendición (</w:t>
      </w:r>
      <w:r>
        <w:rPr>
          <w:lang w:val="es_ES" w:bidi="es_ES"/>
        </w:rPr>
        <w:t>Gn 27:1–45</w:t>
      </w:r>
      <w:r>
        <w:rPr>
          <w:lang w:val="es_ES" w:bidi="es_ES"/>
        </w:rPr>
        <w:t>). Esto provocó un conflicto entre los hijos de Israel y los descendientes de Esaú a lo largo de todo el período bíblico.</w:t>
      </w:r>
    </w:p>
    <w:p>
      <w:pPr/>
      <w:r>
        <w:rPr>
          <w:lang w:val="es_ES" w:bidi="es_ES"/>
        </w:rPr>
      </w:r>
      <w:r>
        <w:rPr>
          <w:lang w:val="es_ES" w:bidi="es_ES"/>
        </w:rPr>
        <w:t>No es sorprendente, por lo tanto, que los edomitas se regocijaran cuando los babilonios conquistaron Israel. Los edomitas luego ocuparon el territorio que los israelitas dejaron desocupado tras la subyugación del reino por los babilonios después del 586 a.C.</w:t>
      </w:r>
    </w:p>
    <w:p>
      <w:pPr/>
      <w:r>
        <w:rPr>
          <w:lang w:val="es_ES" w:bidi="es_ES"/>
        </w:rPr>
      </w:r>
      <w:r>
        <w:rPr>
          <w:lang w:val="es_ES" w:bidi="es_ES"/>
        </w:rPr>
        <w:t>Alrededor del año 300 a.C., tribus árabes invadieron y tomaron la capital edomita, Petra, obligando a los edomitas restantes a trasladarse al área de Neguev en Judá, que luego se conoció como Idumea. Los invasores, conocidos como nabateos, convirtieron Sela o Petra en el centro de su comercio de caravanas, tanto de este a oeste como de norte a Neguev. Estos comerciantes del desierto, ahora influenciados por ideas griegas, transformaron el "cráter" en forma de cuenco de Petra en una ciudad extraordinaria, con una concentración de templos, tumbas y edificios tallados en la roca, hechos de la colorida arenisca roja de la zona. Además de crear la ciudad más singular del mundo, los nabateos fueron excelentes comerciantes y agricultores. Como dice Josefo, no eran belicosos, sino hábiles en el comercio, el arte y la agricultura. Los nabateos establecieron el estratégico bastión desértico de Avedat, que, junto con Petra, controlaba las rutas de caravanas. Los nabateos prosperaron desde alrededor del año 100 a.C. hasta el 100 d.C., cuando los romanos gradualmente provocaron su desaparición al cambiar las rutas de caravanas del Neguev del Mar Muerto al área alrededor de Damasco y Palmira.</w:t>
      </w:r>
    </w:p>
    <w:p>
      <w:pPr/>
      <w:r>
        <w:rPr>
          <w:lang w:val="es_ES" w:bidi="es_ES"/>
        </w:rPr>
      </w:r>
      <w:r>
        <w:rPr>
          <w:lang w:val="es_ES" w:bidi="es_ES"/>
        </w:rPr>
        <w:t>Durante el período intertestamentario, los judíos que regresaban tuvieron escaramuzas fronterizas con los idumeos. Hebrón fue capturada por Judas Macabeo (1 Mac 5:65). Juan Hircano obligó a los idumeos a convertirse al judaísmo y someterse a la circuncisión. El gobernador de Idumea, Antípatro, quien había sido nombrado procurador de Judea por Julio César, era un idumeo. Antípatro designó a su hijo Herodes como gobernador de Galilea. Esto allanó el camino para que Herodes se convirtiera en rey de Judea, bajo el título de Herodes el Grande. Con la conquista de Judea por los romanos, primero en el año 70 d.C., y luego en el año 135 d.C., Idumea desapareció de la historia. Solo en años recientes los arqueólogos han comenzado a descubrir algunos de los secretos de los idumeos y de los nabateos, sus conquistadores.</w:t>
      </w:r>
    </w:p>
    <w:p>
      <w:pPr/>
      <w:r>
        <w:rPr>
          <w:lang w:val="es_ES" w:bidi="es_ES"/>
        </w:rPr>
      </w:r>
      <w:r>
        <w:rPr>
          <w:i/>
          <w:lang w:val="es_ES" w:bidi="es_ES"/>
        </w:rPr>
        <w:t>Véase también</w:t>
      </w:r>
      <w:r>
        <w:rPr>
          <w:lang w:val="es_ES" w:bidi="es_ES"/>
        </w:rPr>
        <w:t xml:space="preserve"> </w:t>
      </w:r>
      <w:r>
        <w:rPr>
          <w:lang w:val="es_ES" w:bidi="es_ES"/>
        </w:rPr>
        <w:t>Edom, edomitas</w:t>
      </w:r>
      <w:r>
        <w:rPr>
          <w:lang w:val="es_ES" w:bidi="es_ES"/>
        </w:rPr>
        <w:t xml:space="preserve">; </w:t>
      </w:r>
      <w:r>
        <w:rPr>
          <w:lang w:val="es_ES" w:bidi="es_ES"/>
        </w:rPr>
        <w:t>judaísmo</w:t>
      </w:r>
      <w:r>
        <w:rPr>
          <w:lang w:val="es_ES" w:bidi="es_ES"/>
        </w:rPr>
        <w:t>.</w:t>
      </w:r>
      <w:r>
        <w:rPr>
          <w:lang w:val="es_ES" w:bidi="es_ES"/>
        </w:rPr>
      </w:r>
      <w:r>
        <w:rPr>
          <w:lang w:val="es_ES" w:bidi="es_ES"/>
        </w:rPr>
      </w:r>
    </w:p>
    <w:p>
      <w:pPr/>
      <w:r>
        <w:rPr>
          <w:lang w:val="es_ES" w:bidi="es_ES"/>
        </w:rPr>
      </w:r>
    </w:p>
    <w:p>
      <w:pPr>
        <w:pStyle w:val="Heading2"/>
      </w:pPr>
      <w:r>
        <w:rPr>
          <w:lang w:val="es_ES" w:bidi="es_ES"/>
        </w:rPr>
        <w:t>Ifdaías</w:t>
      </w:r>
      <w:r>
        <w:rPr>
          <w:lang w:val="es_ES" w:bidi="es_ES"/>
        </w:rPr>
      </w:r>
    </w:p>
    <w:p>
      <w:pPr/>
      <w:r>
        <w:rPr>
          <w:lang w:val="es_ES" w:bidi="es_ES"/>
        </w:rPr>
      </w:r>
      <w:r>
        <w:rPr>
          <w:lang w:val="es_ES" w:bidi="es_ES"/>
        </w:rPr>
        <w:t>El hijo de Sasac de la tribu de Benjamín (</w:t>
      </w:r>
      <w:r>
        <w:rPr>
          <w:lang w:val="es_ES" w:bidi="es_ES"/>
        </w:rPr>
        <w:t>1 Cro 8:25</w:t>
      </w:r>
      <w:r>
        <w:rPr>
          <w:lang w:val="es_ES" w:bidi="es_ES"/>
        </w:rPr>
        <w:t>).</w:t>
      </w:r>
      <w:r>
        <w:rPr>
          <w:lang w:val="es_ES" w:bidi="es_ES"/>
        </w:rPr>
      </w:r>
      <w:r>
        <w:rPr>
          <w:lang w:val="es_ES" w:bidi="es_ES"/>
        </w:rPr>
      </w:r>
    </w:p>
    <w:p>
      <w:pPr/>
      <w:r>
        <w:rPr>
          <w:lang w:val="es_ES" w:bidi="es_ES"/>
        </w:rPr>
      </w:r>
    </w:p>
    <w:p>
      <w:pPr>
        <w:pStyle w:val="Heading2"/>
      </w:pPr>
      <w:r>
        <w:rPr>
          <w:lang w:val="es_ES" w:bidi="es_ES"/>
        </w:rPr>
        <w:t>Igal</w:t>
      </w:r>
      <w:r>
        <w:rPr>
          <w:lang w:val="es_ES" w:bidi="es_ES"/>
        </w:rPr>
      </w:r>
    </w:p>
    <w:p>
      <w:pPr>
        <w:pStyle w:val="ListNumber"/>
        <w:numPr>
          <w:ilvl w:val="0"/>
          <w:numId w:val="14"/>
        </w:numPr>
        <w:spacing w:line="240" w:lineRule="auto"/>
        <w:ind w:left="720"/>
      </w:pPr>
      <w:r>
        <w:rPr>
          <w:lang w:val="es_ES" w:bidi="es_ES"/>
        </w:rPr>
      </w:r>
      <w:r>
        <w:rPr>
          <w:lang w:val="es_ES" w:bidi="es_ES"/>
        </w:rPr>
        <w:t>Un hijo de José de la tribu de Isacar. Fue uno de los doce espías que Moisés envió para explorar Canaán (</w:t>
      </w:r>
      <w:r>
        <w:rPr>
          <w:lang w:val="es_ES" w:bidi="es_ES"/>
        </w:rPr>
        <w:t>Nm 13:7</w:t>
      </w:r>
      <w:r>
        <w:rPr>
          <w:lang w:val="es_ES" w:bidi="es_ES"/>
        </w:rPr>
        <w:t>).</w:t>
      </w:r>
    </w:p>
    <w:p>
      <w:pPr>
        <w:pStyle w:val="ListNumber"/>
        <w:spacing w:line="240" w:lineRule="auto"/>
        <w:ind w:left="720"/>
      </w:pPr>
      <w:r>
        <w:rPr>
          <w:lang w:val="es_ES" w:bidi="es_ES"/>
        </w:rPr>
      </w:r>
      <w:r>
        <w:rPr>
          <w:lang w:val="es_ES" w:bidi="es_ES"/>
        </w:rPr>
        <w:t>Un hijo de Natán y uno de los valientes del rey David (</w:t>
      </w:r>
      <w:r>
        <w:rPr>
          <w:lang w:val="es_ES" w:bidi="es_ES"/>
        </w:rPr>
        <w:t>2 Sam 23:36</w:t>
      </w:r>
      <w:r>
        <w:rPr>
          <w:lang w:val="es_ES" w:bidi="es_ES"/>
        </w:rPr>
        <w:t xml:space="preserve">). En </w:t>
      </w:r>
      <w:r>
        <w:rPr>
          <w:lang w:val="es_ES" w:bidi="es_ES"/>
        </w:rPr>
        <w:t>1 Crónicas 11:38</w:t>
      </w:r>
      <w:r>
        <w:rPr>
          <w:lang w:val="es_ES" w:bidi="es_ES"/>
        </w:rPr>
        <w:t xml:space="preserve"> se le llama Joel, el hermano de Natán. En hebreo, este nombre difiere solo por una letra de Igal.</w:t>
      </w:r>
    </w:p>
    <w:p>
      <w:pPr>
        <w:pStyle w:val="ListNumber"/>
        <w:spacing w:line="240" w:lineRule="auto"/>
        <w:ind w:left="720"/>
      </w:pPr>
      <w:r>
        <w:rPr>
          <w:lang w:val="es_ES" w:bidi="es_ES"/>
        </w:rPr>
      </w:r>
      <w:r>
        <w:rPr>
          <w:lang w:val="es_ES" w:bidi="es_ES"/>
        </w:rPr>
        <w:t>Un hijo de Samaías y un descendiente del Rey David a través del Rey Joaquín (</w:t>
      </w:r>
      <w:r>
        <w:rPr>
          <w:lang w:val="es_ES" w:bidi="es_ES"/>
        </w:rPr>
        <w:t>1 Cro 3:22</w:t>
      </w:r>
      <w:r>
        <w:rPr>
          <w:lang w:val="es_ES" w:bidi="es_ES"/>
        </w:rPr>
        <w:t>).</w:t>
      </w:r>
      <w:r>
        <w:rPr>
          <w:lang w:val="es_ES" w:bidi="es_ES"/>
        </w:rPr>
      </w:r>
      <w:r>
        <w:rPr>
          <w:lang w:val="es_ES" w:bidi="es_ES"/>
        </w:rPr>
      </w:r>
    </w:p>
    <w:p>
      <w:pPr/>
      <w:r>
        <w:rPr>
          <w:lang w:val="es_ES" w:bidi="es_ES"/>
        </w:rPr>
      </w:r>
    </w:p>
    <w:p>
      <w:pPr>
        <w:pStyle w:val="Heading2"/>
      </w:pPr>
      <w:r>
        <w:rPr>
          <w:lang w:val="es_ES" w:bidi="es_ES"/>
        </w:rPr>
        <w:t>Igdalías</w:t>
      </w:r>
      <w:r>
        <w:rPr>
          <w:lang w:val="es_ES" w:bidi="es_ES"/>
        </w:rPr>
      </w:r>
    </w:p>
    <w:p>
      <w:pPr/>
      <w:r>
        <w:rPr>
          <w:lang w:val="es_ES" w:bidi="es_ES"/>
        </w:rPr>
      </w:r>
      <w:r>
        <w:rPr>
          <w:lang w:val="es_ES" w:bidi="es_ES"/>
        </w:rPr>
        <w:t>El padre de Hanán. Los hijos de Hanán tenían una habitación junto al templo durante el reinado de Joacim (</w:t>
      </w:r>
      <w:r>
        <w:rPr>
          <w:lang w:val="es_ES" w:bidi="es_ES"/>
        </w:rPr>
        <w:t>Jr 35:4</w:t>
      </w:r>
      <w:r>
        <w:rPr>
          <w:lang w:val="es_ES" w:bidi="es_ES"/>
        </w:rPr>
        <w:t>).</w:t>
      </w:r>
      <w:r>
        <w:rPr>
          <w:lang w:val="es_ES" w:bidi="es_ES"/>
        </w:rPr>
      </w:r>
      <w:r>
        <w:rPr>
          <w:lang w:val="es_ES" w:bidi="es_ES"/>
        </w:rPr>
      </w:r>
    </w:p>
    <w:p>
      <w:pPr/>
      <w:r>
        <w:rPr>
          <w:lang w:val="es_ES" w:bidi="es_ES"/>
        </w:rPr>
      </w:r>
    </w:p>
    <w:p>
      <w:pPr>
        <w:pStyle w:val="Heading2"/>
      </w:pPr>
      <w:r>
        <w:rPr>
          <w:lang w:val="es_ES" w:bidi="es_ES"/>
        </w:rPr>
        <w:t>Igheal</w:t>
      </w:r>
      <w:r>
        <w:rPr>
          <w:lang w:val="es_ES" w:bidi="es_ES"/>
        </w:rPr>
      </w:r>
    </w:p>
    <w:p>
      <w:pPr/>
      <w:r>
        <w:rPr>
          <w:lang w:val="es_ES" w:bidi="es_ES"/>
        </w:rPr>
      </w:r>
      <w:r>
        <w:rPr>
          <w:lang w:val="es_ES" w:bidi="es_ES"/>
        </w:rPr>
        <w:t xml:space="preserve">Ortografia de la RVR 1909 de Igal. Hijo de Semaías, en </w:t>
      </w:r>
      <w:r>
        <w:rPr>
          <w:lang w:val="es_ES" w:bidi="es_ES"/>
        </w:rPr>
        <w:t>1 Crónicas 3:22</w:t>
      </w:r>
      <w:r>
        <w:rPr>
          <w:lang w:val="es_ES" w:bidi="es_ES"/>
        </w:rPr>
        <w:t xml:space="preserve">. </w:t>
      </w:r>
      <w:r>
        <w:rPr>
          <w:i/>
          <w:lang w:val="es_ES" w:bidi="es_ES"/>
        </w:rPr>
        <w:t>Ver</w:t>
      </w:r>
      <w:r>
        <w:rPr>
          <w:lang w:val="es_ES" w:bidi="es_ES"/>
        </w:rPr>
        <w:t xml:space="preserve"> </w:t>
      </w:r>
      <w:r>
        <w:rPr>
          <w:lang w:val="es_ES" w:bidi="es_ES"/>
        </w:rPr>
        <w:t>Igal #3</w:t>
      </w:r>
      <w:r>
        <w:rPr>
          <w:lang w:val="es_ES" w:bidi="es_ES"/>
        </w:rPr>
        <w:t>.</w:t>
      </w:r>
    </w:p>
    <w:p>
      <w:pPr/>
      <w:r>
        <w:rPr>
          <w:lang w:val="es_ES" w:bidi="es_ES"/>
        </w:rPr>
      </w:r>
      <w:r>
        <w:rPr>
          <w:lang w:val="es_ES" w:bidi="es_ES"/>
        </w:rPr>
      </w:r>
      <w:r>
        <w:rPr>
          <w:lang w:val="es_ES" w:bidi="es_ES"/>
        </w:rPr>
      </w:r>
    </w:p>
    <w:p>
      <w:pPr/>
      <w:r>
        <w:rPr>
          <w:lang w:val="es_ES" w:bidi="es_ES"/>
        </w:rPr>
      </w:r>
    </w:p>
    <w:p>
      <w:pPr>
        <w:pStyle w:val="Heading2"/>
      </w:pPr>
      <w:r>
        <w:rPr>
          <w:lang w:val="es_ES" w:bidi="es_ES"/>
        </w:rPr>
        <w:t>Iglesia</w:t>
      </w:r>
      <w:r>
        <w:rPr>
          <w:lang w:val="es_ES" w:bidi="es_ES"/>
        </w:rPr>
      </w:r>
    </w:p>
    <w:p>
      <w:pPr/>
      <w:r>
        <w:rPr>
          <w:lang w:val="es_ES" w:bidi="es_ES"/>
        </w:rPr>
      </w:r>
      <w:r>
        <w:rPr>
          <w:lang w:val="es_ES" w:bidi="es_ES"/>
        </w:rPr>
        <w:t>La palabra "iglesia" se refiere a un grupo o asamblea de personas que se reúnen con un propósito específico. Aunque el término solo se menciona dos veces en los Evangelios (</w:t>
      </w:r>
      <w:r>
        <w:rPr>
          <w:lang w:val="es_ES" w:bidi="es_ES"/>
        </w:rPr>
        <w:t>Mateo 16:18</w:t>
      </w:r>
      <w:r>
        <w:rPr>
          <w:lang w:val="es_ES" w:bidi="es_ES"/>
        </w:rPr>
        <w:t xml:space="preserve">; </w:t>
      </w:r>
      <w:r>
        <w:rPr>
          <w:lang w:val="es_ES" w:bidi="es_ES"/>
        </w:rPr>
        <w:t>18:17</w:t>
      </w:r>
      <w:r>
        <w:rPr>
          <w:lang w:val="es_ES" w:bidi="es_ES"/>
        </w:rPr>
        <w:t>), aparece con frecuencia en el libro de los Hechos, en la mayoría de las cartas de Pablo y en otros escritos del Nuevo Testamento, especialmente en el libro de Apocalipsis.</w:t>
      </w:r>
    </w:p>
    <w:p>
      <w:pPr/>
      <w:r>
        <w:rPr>
          <w:lang w:val="es_ES" w:bidi="es_ES"/>
        </w:rPr>
      </w:r>
      <w:r>
        <w:rPr>
          <w:lang w:val="es_ES" w:bidi="es_ES"/>
        </w:rPr>
        <w:t>En el Antiguo Testamento, una manera de describir al pueblo de Israel era llamarlos "la congregación". Algunos grupos que creían ser el verdadero Israel se autodenominaban "la congregación". Consideraban que no eran Israel por nacimiento. Este término fue utilizado por los escritores de los Rollos del Mar Muerto y por los primeros cristianos, y es lo que la palabra "iglesia" significaba originalmente. Los cristianos a menudo se referían a sí mismos como "la iglesia" o "la congregación" (entendiendo implícitamente "de Dios").</w:t>
      </w:r>
    </w:p>
    <w:p>
      <w:pPr/>
      <w:r>
        <w:rPr>
          <w:lang w:val="es_ES" w:bidi="es_ES"/>
        </w:rPr>
      </w:r>
      <w:r>
        <w:rPr>
          <w:lang w:val="es_ES" w:bidi="es_ES"/>
        </w:rPr>
        <w:t>El término "iglesia" puede referirse a todos los creyentes en todo el mundo o a cualquier grupo local de ellos. Representa la presencia del pueblo de Dios en un lugar específico. Por eso, el Nuevo Testamento a menudo utiliza el singular "iglesia", incluso cuando se refiere a muchos grupos de creyentes (</w:t>
      </w:r>
      <w:r>
        <w:rPr>
          <w:lang w:val="es_ES" w:bidi="es_ES"/>
        </w:rPr>
        <w:t>Hechos 9:31,</w:t>
      </w:r>
      <w:r>
        <w:rPr>
          <w:lang w:val="es_ES" w:bidi="es_ES"/>
        </w:rPr>
        <w:t xml:space="preserve"> </w:t>
      </w:r>
      <w:r>
        <w:rPr>
          <w:lang w:val="es_ES" w:bidi="es_ES"/>
        </w:rPr>
        <w:t>2 Corintios 1:1</w:t>
      </w:r>
      <w:r>
        <w:rPr>
          <w:lang w:val="es_ES" w:bidi="es_ES"/>
        </w:rPr>
        <w:t>); el término "iglesias" se encuentra raramente (</w:t>
      </w:r>
      <w:r>
        <w:rPr>
          <w:lang w:val="es_ES" w:bidi="es_ES"/>
        </w:rPr>
        <w:t>Hechos 15:41</w:t>
      </w:r>
      <w:r>
        <w:rPr>
          <w:lang w:val="es_ES" w:bidi="es_ES"/>
        </w:rPr>
        <w:t xml:space="preserve">; </w:t>
      </w:r>
      <w:r>
        <w:rPr>
          <w:lang w:val="es_ES" w:bidi="es_ES"/>
        </w:rPr>
        <w:t>16:5</w:t>
      </w:r>
      <w:r>
        <w:rPr>
          <w:lang w:val="es_ES" w:bidi="es_ES"/>
        </w:rPr>
        <w:t>). Cada grupo o el conjunto entero era el lugar donde Dios estaba presente (</w:t>
      </w:r>
      <w:r>
        <w:rPr>
          <w:lang w:val="es_ES" w:bidi="es_ES"/>
        </w:rPr>
        <w:t>Mateo 16:18</w:t>
      </w:r>
      <w:r>
        <w:rPr>
          <w:lang w:val="es_ES" w:bidi="es_ES"/>
        </w:rPr>
        <w:t xml:space="preserve">; </w:t>
      </w:r>
      <w:r>
        <w:rPr>
          <w:lang w:val="es_ES" w:bidi="es_ES"/>
        </w:rPr>
        <w:t>18:17</w:t>
      </w:r>
      <w:r>
        <w:rPr>
          <w:lang w:val="es_ES" w:bidi="es_ES"/>
        </w:rPr>
        <w:t>). La congregación era algo que Dios había adquirido con la sangre de su Hijo (</w:t>
      </w:r>
      <w:r>
        <w:rPr>
          <w:lang w:val="es_ES" w:bidi="es_ES"/>
        </w:rPr>
        <w:t>Hechos 20:28</w:t>
      </w:r>
      <w:r>
        <w:rPr>
          <w:lang w:val="es_ES" w:bidi="es_ES"/>
        </w:rPr>
        <w:t>).</w:t>
      </w:r>
    </w:p>
    <w:p>
      <w:pPr>
        <w:pStyle w:val="Heading3"/>
      </w:pPr>
      <w:r>
        <w:rPr>
          <w:lang w:val="es_ES" w:bidi="es_ES"/>
        </w:rPr>
        <w:t>Diferentes formas en que se utiliza "Iglesia" en el Nuevo Testamento</w:t>
      </w:r>
    </w:p>
    <w:p>
      <w:pPr/>
      <w:r>
        <w:rPr>
          <w:lang w:val="es_ES" w:bidi="es_ES"/>
        </w:rPr>
      </w:r>
      <w:r>
        <w:rPr>
          <w:lang w:val="es_ES" w:bidi="es_ES"/>
        </w:rPr>
        <w:t xml:space="preserve">La palabra "iglesia" en el Nuevo Testamento también está relacionada con el mundo griego. En griego, la palabra traducida como "iglesia" significaba una asamblea o reunión. Se refería a una reunión política o cualquier grupo que se congregara. La palabra se utiliza de esta manera en </w:t>
      </w:r>
      <w:r>
        <w:rPr>
          <w:lang w:val="es_ES" w:bidi="es_ES"/>
        </w:rPr>
        <w:t>Hechos 19:32,39,41</w:t>
      </w:r>
      <w:r>
        <w:rPr>
          <w:lang w:val="es_ES" w:bidi="es_ES"/>
        </w:rPr>
        <w:t>.</w:t>
      </w:r>
    </w:p>
    <w:p>
      <w:pPr/>
      <w:r>
        <w:rPr>
          <w:lang w:val="es_ES" w:bidi="es_ES"/>
        </w:rPr>
      </w:r>
      <w:r>
        <w:rPr>
          <w:lang w:val="es_ES" w:bidi="es_ES"/>
        </w:rPr>
        <w:t>El uso cristiano de la palabra "iglesia" en el Nuevo Testamento varía considerablemente:</w:t>
      </w:r>
    </w:p>
    <w:p>
      <w:pPr>
        <w:pStyle w:val="ListNumber"/>
        <w:numPr>
          <w:ilvl w:val="0"/>
          <w:numId w:val="15"/>
        </w:numPr>
        <w:spacing w:line="240" w:lineRule="auto"/>
        <w:ind w:left="720"/>
      </w:pPr>
      <w:r>
        <w:rPr>
          <w:lang w:val="es_ES" w:bidi="es_ES"/>
        </w:rPr>
      </w:r>
      <w:r>
        <w:rPr>
          <w:b/>
          <w:lang w:val="es_ES" w:bidi="es_ES"/>
        </w:rPr>
        <w:t>Como una reunión de la iglesia:</w:t>
      </w:r>
      <w:r>
        <w:rPr>
          <w:lang w:val="es_ES" w:bidi="es_ES"/>
        </w:rPr>
        <w:t xml:space="preserve"> A veces, como en el Antiguo Testamento, se refiere a una reunión de la iglesia. Por ejemplo, Pablo les dice a los cristianos en Corinto, “cuando os juntáis en la iglesia” (</w:t>
      </w:r>
      <w:r>
        <w:rPr>
          <w:lang w:val="es_ES" w:bidi="es_ES"/>
        </w:rPr>
        <w:t>1 Corintios 11:18</w:t>
      </w:r>
      <w:r>
        <w:rPr>
          <w:lang w:val="es_ES" w:bidi="es_ES"/>
        </w:rPr>
        <w:t>). Esto significa que los cristianos son especialmente reconocidos como el pueblo de Dios cuando se congregan para adorar.</w:t>
      </w:r>
    </w:p>
    <w:p>
      <w:pPr>
        <w:pStyle w:val="ListNumber"/>
        <w:spacing w:line="240" w:lineRule="auto"/>
        <w:ind w:left="720"/>
      </w:pPr>
      <w:r>
        <w:rPr>
          <w:lang w:val="es_ES" w:bidi="es_ES"/>
        </w:rPr>
      </w:r>
      <w:r>
        <w:rPr>
          <w:b/>
          <w:lang w:val="es_ES" w:bidi="es_ES"/>
        </w:rPr>
        <w:t>Como el grupo entero en un lugar:</w:t>
      </w:r>
      <w:r>
        <w:rPr>
          <w:lang w:val="es_ES" w:bidi="es_ES"/>
        </w:rPr>
        <w:t xml:space="preserve"> En pasajes como </w:t>
      </w:r>
      <w:r>
        <w:rPr>
          <w:lang w:val="es_ES" w:bidi="es_ES"/>
        </w:rPr>
        <w:t>Mateo 18:17</w:t>
      </w:r>
      <w:r>
        <w:rPr>
          <w:lang w:val="es_ES" w:bidi="es_ES"/>
        </w:rPr>
        <w:t xml:space="preserve">, </w:t>
      </w:r>
      <w:r>
        <w:rPr>
          <w:lang w:val="es_ES" w:bidi="es_ES"/>
        </w:rPr>
        <w:t>Hechos 5:11</w:t>
      </w:r>
      <w:r>
        <w:rPr>
          <w:lang w:val="es_ES" w:bidi="es_ES"/>
        </w:rPr>
        <w:t xml:space="preserve">, </w:t>
      </w:r>
      <w:r>
        <w:rPr>
          <w:lang w:val="es_ES" w:bidi="es_ES"/>
        </w:rPr>
        <w:t>1 Corintios 4:17</w:t>
      </w:r>
      <w:r>
        <w:rPr>
          <w:lang w:val="es_ES" w:bidi="es_ES"/>
        </w:rPr>
        <w:t xml:space="preserve">, y </w:t>
      </w:r>
      <w:r>
        <w:rPr>
          <w:lang w:val="es_ES" w:bidi="es_ES"/>
        </w:rPr>
        <w:t>Filipenses 4:15</w:t>
      </w:r>
      <w:r>
        <w:rPr>
          <w:lang w:val="es_ES" w:bidi="es_ES"/>
        </w:rPr>
        <w:t>, "iglesia" se refiere al conjunto completo de cristianos que residen en un lugar. A menudo se resalta la naturaleza local de un grupo cristiano. Por ejemplo, en frases como "la iglesia que estaba en Jerusalem" (</w:t>
      </w:r>
      <w:r>
        <w:rPr>
          <w:lang w:val="es_ES" w:bidi="es_ES"/>
        </w:rPr>
        <w:t>Hechos 8:1</w:t>
      </w:r>
      <w:r>
        <w:rPr>
          <w:lang w:val="es_ES" w:bidi="es_ES"/>
        </w:rPr>
        <w:t>), "en Corinto" (</w:t>
      </w:r>
      <w:r>
        <w:rPr>
          <w:lang w:val="es_ES" w:bidi="es_ES"/>
        </w:rPr>
        <w:t>1 Corintios 1:2</w:t>
      </w:r>
      <w:r>
        <w:rPr>
          <w:lang w:val="es_ES" w:bidi="es_ES"/>
        </w:rPr>
        <w:t>), y "de los Tesalonicenses" (</w:t>
      </w:r>
      <w:r>
        <w:rPr>
          <w:lang w:val="es_ES" w:bidi="es_ES"/>
        </w:rPr>
        <w:t>1 Tesalonicenses 1:1</w:t>
      </w:r>
      <w:r>
        <w:rPr>
          <w:lang w:val="es_ES" w:bidi="es_ES"/>
        </w:rPr>
        <w:t>).</w:t>
      </w:r>
    </w:p>
    <w:p>
      <w:pPr>
        <w:pStyle w:val="ListNumber"/>
        <w:spacing w:line="240" w:lineRule="auto"/>
        <w:ind w:left="720"/>
      </w:pPr>
      <w:r>
        <w:rPr>
          <w:lang w:val="es_ES" w:bidi="es_ES"/>
        </w:rPr>
      </w:r>
      <w:r>
        <w:rPr>
          <w:b/>
          <w:lang w:val="es_ES" w:bidi="es_ES"/>
        </w:rPr>
        <w:t>Como iglesias en casas:</w:t>
      </w:r>
      <w:r>
        <w:rPr>
          <w:lang w:val="es_ES" w:bidi="es_ES"/>
        </w:rPr>
        <w:t xml:space="preserve"> En otros textos, se llama iglesias a los pequeños grupos de cristianos que se reunían en la casa de alguien, como aquellos que se congregaban en la casa de Priscila y Áquila (</w:t>
      </w:r>
      <w:r>
        <w:rPr>
          <w:lang w:val="es_ES" w:bidi="es_ES"/>
        </w:rPr>
        <w:t>Romanos 16:5,</w:t>
      </w:r>
      <w:r>
        <w:rPr>
          <w:lang w:val="es_ES" w:bidi="es_ES"/>
        </w:rPr>
        <w:t xml:space="preserve"> </w:t>
      </w:r>
      <w:r>
        <w:rPr>
          <w:lang w:val="es_ES" w:bidi="es_ES"/>
        </w:rPr>
        <w:t>1 Corintios 16:19</w:t>
      </w:r>
      <w:r>
        <w:rPr>
          <w:lang w:val="es_ES" w:bidi="es_ES"/>
        </w:rPr>
        <w:t>).</w:t>
      </w:r>
    </w:p>
    <w:p>
      <w:pPr>
        <w:pStyle w:val="ListNumber"/>
        <w:spacing w:line="240" w:lineRule="auto"/>
        <w:ind w:left="720"/>
      </w:pPr>
      <w:r>
        <w:rPr>
          <w:lang w:val="es_ES" w:bidi="es_ES"/>
        </w:rPr>
      </w:r>
      <w:r>
        <w:rPr>
          <w:b/>
          <w:lang w:val="es_ES" w:bidi="es_ES"/>
        </w:rPr>
        <w:t>Como la iglesia universal:</w:t>
      </w:r>
      <w:r>
        <w:rPr>
          <w:lang w:val="es_ES" w:bidi="es_ES"/>
        </w:rPr>
        <w:t xml:space="preserve"> A lo largo del Nuevo Testamento, "la iglesia" también puede referirse a la iglesia universal, que incluye a todos los creyentes (</w:t>
      </w:r>
      <w:r>
        <w:rPr>
          <w:lang w:val="es_ES" w:bidi="es_ES"/>
        </w:rPr>
        <w:t>Hechos 9:31,</w:t>
      </w:r>
      <w:r>
        <w:rPr>
          <w:lang w:val="es_ES" w:bidi="es_ES"/>
        </w:rPr>
        <w:t xml:space="preserve"> </w:t>
      </w:r>
      <w:r>
        <w:rPr>
          <w:lang w:val="es_ES" w:bidi="es_ES"/>
        </w:rPr>
        <w:t>1 Corintios 6:4,</w:t>
      </w:r>
      <w:r>
        <w:rPr>
          <w:lang w:val="es_ES" w:bidi="es_ES"/>
        </w:rPr>
        <w:t xml:space="preserve"> </w:t>
      </w:r>
      <w:r>
        <w:rPr>
          <w:lang w:val="es_ES" w:bidi="es_ES"/>
        </w:rPr>
        <w:t>Efesios 1:22,</w:t>
      </w:r>
      <w:r>
        <w:rPr>
          <w:lang w:val="es_ES" w:bidi="es_ES"/>
        </w:rPr>
        <w:t xml:space="preserve"> </w:t>
      </w:r>
      <w:r>
        <w:rPr>
          <w:lang w:val="es_ES" w:bidi="es_ES"/>
        </w:rPr>
        <w:t>Colosenses 1:18</w:t>
      </w:r>
      <w:r>
        <w:rPr>
          <w:lang w:val="es_ES" w:bidi="es_ES"/>
        </w:rPr>
        <w:t xml:space="preserve">). La primera mención de Jesús sobre la fundación del movimiento cristiano en </w:t>
      </w:r>
      <w:r>
        <w:rPr>
          <w:lang w:val="es_ES" w:bidi="es_ES"/>
        </w:rPr>
        <w:t>Mateo 16:18</w:t>
      </w:r>
      <w:r>
        <w:rPr>
          <w:lang w:val="es_ES" w:bidi="es_ES"/>
        </w:rPr>
        <w:t xml:space="preserve"> utiliza el término en este sentido más amplio: “edificaré mi iglesia; y las puertas del infierno no prevalecerán contra ella”.</w:t>
      </w:r>
    </w:p>
    <w:p>
      <w:pPr/>
      <w:r>
        <w:rPr>
          <w:lang w:val="es_ES" w:bidi="es_ES"/>
        </w:rPr>
      </w:r>
      <w:r>
        <w:rPr>
          <w:lang w:val="es_ES" w:bidi="es_ES"/>
        </w:rPr>
        <w:t>Pablo frecuentemente se refiere a la iglesia como "la iglesia de Dios" (</w:t>
      </w:r>
      <w:r>
        <w:rPr>
          <w:lang w:val="es_ES" w:bidi="es_ES"/>
        </w:rPr>
        <w:t>1 Corintios 1:2</w:t>
      </w:r>
      <w:r>
        <w:rPr>
          <w:lang w:val="es_ES" w:bidi="es_ES"/>
        </w:rPr>
        <w:t xml:space="preserve">; </w:t>
      </w:r>
      <w:r>
        <w:rPr>
          <w:lang w:val="es_ES" w:bidi="es_ES"/>
        </w:rPr>
        <w:t>10:32</w:t>
      </w:r>
      <w:r>
        <w:rPr>
          <w:lang w:val="es_ES" w:bidi="es_ES"/>
        </w:rPr>
        <w:t>) o "las iglesias de Cristo" (</w:t>
      </w:r>
      <w:r>
        <w:rPr>
          <w:lang w:val="es_ES" w:bidi="es_ES"/>
        </w:rPr>
        <w:t>Romanos 16:16</w:t>
      </w:r>
      <w:r>
        <w:rPr>
          <w:lang w:val="es_ES" w:bidi="es_ES"/>
        </w:rPr>
        <w:t>). Esto otorga a una palabra griega común un significado cristiano distintivo. Distingue a la asamblea cristiana de otros grupos, tanto seculares como religiosos.</w:t>
      </w:r>
    </w:p>
    <w:p>
      <w:pPr/>
      <w:r>
        <w:rPr>
          <w:lang w:val="es_ES" w:bidi="es_ES"/>
        </w:rPr>
      </w:r>
      <w:r>
        <w:rPr>
          <w:lang w:val="es_ES" w:bidi="es_ES"/>
        </w:rPr>
        <w:t>El Nuevo Testamento en su conjunto deja claro que la comunidad cristiana se consideraba a sí misma como la comunidad de los últimos tiempos. Creían que habían sido llamados a la existencia por el acto final de revelación y presencia divina de Dios en Jesús de Nazaret. Pablo les dice a los cristianos en Corinto que ellos son aquellos “en quienes los fines de los siglos han parado” (</w:t>
      </w:r>
      <w:r>
        <w:rPr>
          <w:lang w:val="es_ES" w:bidi="es_ES"/>
        </w:rPr>
        <w:t>1 Corintios 10:11</w:t>
      </w:r>
      <w:r>
        <w:rPr>
          <w:lang w:val="es_ES" w:bidi="es_ES"/>
        </w:rPr>
        <w:t>). Esto significa que Dios había visitado su creación y llamado a nuevas personas tanto del judaísmo como del mundo no judío. Estas personas fueron empoderadas por el Espíritu de Dios para estar presentes en el mundo, compartiendo las Buenas Nuevas del amor radical e incondicional de Dios por su creación (</w:t>
      </w:r>
      <w:r>
        <w:rPr>
          <w:lang w:val="es_ES" w:bidi="es_ES"/>
        </w:rPr>
        <w:t>Efesios 2:11–22</w:t>
      </w:r>
      <w:r>
        <w:rPr>
          <w:lang w:val="es_ES" w:bidi="es_ES"/>
        </w:rPr>
        <w:t>).</w:t>
      </w:r>
    </w:p>
    <w:p>
      <w:pPr/>
      <w:r>
        <w:rPr>
          <w:lang w:val="es_ES" w:bidi="es_ES"/>
        </w:rPr>
      </w:r>
      <w:r>
        <w:rPr>
          <w:lang w:val="es_ES" w:bidi="es_ES"/>
        </w:rPr>
        <w:t>Los Evangelios nos dicen que Jesús eligió a doce discípulos que se convirtieron en la base de este nuevo pueblo. La conexión con las doce tribus de Israel es evidente. Esto muestra que la iglesia se consideraba tanto arraigada en el judaísmo como parte del plan de Dios para hacer de Israel "luz de las gentes" (</w:t>
      </w:r>
      <w:r>
        <w:rPr>
          <w:lang w:val="es_ES" w:bidi="es_ES"/>
        </w:rPr>
        <w:t>Isaías 49:6,</w:t>
      </w:r>
      <w:r>
        <w:rPr>
          <w:lang w:val="es_ES" w:bidi="es_ES"/>
        </w:rPr>
        <w:t xml:space="preserve"> </w:t>
      </w:r>
      <w:r>
        <w:rPr>
          <w:lang w:val="es_ES" w:bidi="es_ES"/>
        </w:rPr>
        <w:t>Romanos 11:1–5</w:t>
      </w:r>
      <w:r>
        <w:rPr>
          <w:lang w:val="es_ES" w:bidi="es_ES"/>
        </w:rPr>
        <w:t>). Por esta razón, Pablo puede referirse a esta nueva comunidad gentil-judía, esta nueva creación, como “el Israel de Dios” (</w:t>
      </w:r>
      <w:r>
        <w:rPr>
          <w:lang w:val="es_ES" w:bidi="es_ES"/>
        </w:rPr>
        <w:t>Gálatas 6:15–16</w:t>
      </w:r>
      <w:r>
        <w:rPr>
          <w:lang w:val="es_ES" w:bidi="es_ES"/>
        </w:rPr>
        <w:t>). En esta nueva comunidad, las divisiones tradicionales de raza, clase y género fueron eliminadas. Estas divisiones habían separado y clasificado a las personas en grupos inferiores y superiores. “No hay Judío, ni Griego; no hay siervo, ni libre; no hay varón, ni hembra: porque todos vosotros sois uno en Cristo Jesús” (</w:t>
      </w:r>
      <w:r>
        <w:rPr>
          <w:lang w:val="es_ES" w:bidi="es_ES"/>
        </w:rPr>
        <w:t>Gálatas 3:28</w:t>
      </w:r>
      <w:r>
        <w:rPr>
          <w:lang w:val="es_ES" w:bidi="es_ES"/>
        </w:rPr>
        <w:t>). Este grupo único se llama “el cuerpo de Cristo”.</w:t>
      </w:r>
    </w:p>
    <w:p>
      <w:pPr>
        <w:pStyle w:val="Heading3"/>
      </w:pPr>
      <w:r>
        <w:rPr>
          <w:lang w:val="es_ES" w:bidi="es_ES"/>
        </w:rPr>
        <w:t>La iglesia como cuerpo de Cristo</w:t>
      </w:r>
    </w:p>
    <w:p>
      <w:pPr/>
      <w:r>
        <w:rPr>
          <w:lang w:val="es_ES" w:bidi="es_ES"/>
        </w:rPr>
      </w:r>
      <w:r>
        <w:rPr>
          <w:lang w:val="es_ES" w:bidi="es_ES"/>
        </w:rPr>
        <w:t>Pablo es el único escritor del Nuevo Testamento que llama a la iglesia el cuerpo de Cristo (</w:t>
      </w:r>
      <w:r>
        <w:rPr>
          <w:lang w:val="es_ES" w:bidi="es_ES"/>
        </w:rPr>
        <w:t>Romanos 12:5,</w:t>
      </w:r>
      <w:r>
        <w:rPr>
          <w:lang w:val="es_ES" w:bidi="es_ES"/>
        </w:rPr>
        <w:t xml:space="preserve"> </w:t>
      </w:r>
      <w:r>
        <w:rPr>
          <w:lang w:val="es_ES" w:bidi="es_ES"/>
        </w:rPr>
        <w:t>1 Corintios 12:27,</w:t>
      </w:r>
      <w:r>
        <w:rPr>
          <w:lang w:val="es_ES" w:bidi="es_ES"/>
        </w:rPr>
        <w:t xml:space="preserve"> </w:t>
      </w:r>
      <w:r>
        <w:rPr>
          <w:lang w:val="es_ES" w:bidi="es_ES"/>
        </w:rPr>
        <w:t>Efesios 1:22–23</w:t>
      </w:r>
      <w:r>
        <w:rPr>
          <w:lang w:val="es_ES" w:bidi="es_ES"/>
        </w:rPr>
        <w:t xml:space="preserve">; </w:t>
      </w:r>
      <w:r>
        <w:rPr>
          <w:lang w:val="es_ES" w:bidi="es_ES"/>
        </w:rPr>
        <w:t>4:12</w:t>
      </w:r>
      <w:r>
        <w:rPr>
          <w:lang w:val="es_ES" w:bidi="es_ES"/>
        </w:rPr>
        <w:t xml:space="preserve">; véase también </w:t>
      </w:r>
      <w:r>
        <w:rPr>
          <w:lang w:val="es_ES" w:bidi="es_ES"/>
        </w:rPr>
        <w:t>1 Corintios 10:16–17</w:t>
      </w:r>
      <w:r>
        <w:rPr>
          <w:lang w:val="es_ES" w:bidi="es_ES"/>
        </w:rPr>
        <w:t xml:space="preserve">; </w:t>
      </w:r>
      <w:r>
        <w:rPr>
          <w:lang w:val="es_ES" w:bidi="es_ES"/>
        </w:rPr>
        <w:t>12:12–13</w:t>
      </w:r>
      <w:r>
        <w:rPr>
          <w:lang w:val="es_ES" w:bidi="es_ES"/>
        </w:rPr>
        <w:t>). También describe a la iglesia como “el cuerpo” del cual Cristo es la “cabeza” (</w:t>
      </w:r>
      <w:r>
        <w:rPr>
          <w:lang w:val="es_ES" w:bidi="es_ES"/>
        </w:rPr>
        <w:t>Efesios 4:15,</w:t>
      </w:r>
      <w:r>
        <w:rPr>
          <w:lang w:val="es_ES" w:bidi="es_ES"/>
        </w:rPr>
        <w:t xml:space="preserve"> </w:t>
      </w:r>
      <w:r>
        <w:rPr>
          <w:lang w:val="es_ES" w:bidi="es_ES"/>
        </w:rPr>
        <w:t>Colosenses 1:18</w:t>
      </w:r>
      <w:r>
        <w:rPr>
          <w:lang w:val="es_ES" w:bidi="es_ES"/>
        </w:rPr>
        <w:t>). El origen exacto de esta forma de hablar sobre la iglesia no está claro, pero dos ideas son particularmente útiles para entender el pensamiento de Pablo:</w:t>
      </w:r>
    </w:p>
    <w:p>
      <w:pPr>
        <w:pStyle w:val="ListNumber"/>
        <w:numPr>
          <w:ilvl w:val="0"/>
          <w:numId w:val="16"/>
        </w:numPr>
        <w:spacing w:line="240" w:lineRule="auto"/>
        <w:ind w:left="720"/>
      </w:pPr>
      <w:r>
        <w:rPr>
          <w:lang w:val="es_ES" w:bidi="es_ES"/>
        </w:rPr>
      </w:r>
      <w:r>
        <w:rPr>
          <w:b/>
          <w:lang w:val="es_ES" w:bidi="es_ES"/>
        </w:rPr>
        <w:t>La experiencia de Pablo en el camino a Damasco:</w:t>
      </w:r>
      <w:r>
        <w:rPr>
          <w:lang w:val="es_ES" w:bidi="es_ES"/>
        </w:rPr>
        <w:t xml:space="preserve"> Según los relatos en </w:t>
      </w:r>
      <w:r>
        <w:rPr>
          <w:lang w:val="es_ES" w:bidi="es_ES"/>
        </w:rPr>
        <w:t>Hechos 9:3–7</w:t>
      </w:r>
      <w:r>
        <w:rPr>
          <w:lang w:val="es_ES" w:bidi="es_ES"/>
        </w:rPr>
        <w:t xml:space="preserve">; </w:t>
      </w:r>
      <w:r>
        <w:rPr>
          <w:lang w:val="es_ES" w:bidi="es_ES"/>
        </w:rPr>
        <w:t>22:6–11</w:t>
      </w:r>
      <w:r>
        <w:rPr>
          <w:lang w:val="es_ES" w:bidi="es_ES"/>
        </w:rPr>
        <w:t xml:space="preserve">; </w:t>
      </w:r>
      <w:r>
        <w:rPr>
          <w:lang w:val="es_ES" w:bidi="es_ES"/>
        </w:rPr>
        <w:t>26:12–18</w:t>
      </w:r>
      <w:r>
        <w:rPr>
          <w:lang w:val="es_ES" w:bidi="es_ES"/>
        </w:rPr>
        <w:t>, Jesús se identificó con sus discípulos perseguidos. Cuando Pablo perseguía a estos primeros cristianos, en realidad estaba enfrentándose al propio Cristo. Reflexionar sobre esta experiencia pudo haber llevado a Pablo a creer que el Cristo viviente estaba tan estrechamente identificado con su comunidad que se podría llamar su “cuerpo”, es decir, la expresión real y física de su presencia.</w:t>
      </w:r>
    </w:p>
    <w:p>
      <w:pPr>
        <w:pStyle w:val="ListNumber"/>
        <w:spacing w:line="240" w:lineRule="auto"/>
        <w:ind w:left="720"/>
      </w:pPr>
      <w:r>
        <w:rPr>
          <w:lang w:val="es_ES" w:bidi="es_ES"/>
        </w:rPr>
      </w:r>
      <w:r>
        <w:rPr>
          <w:b/>
          <w:lang w:val="es_ES" w:bidi="es_ES"/>
        </w:rPr>
        <w:t>El concepto hebreo de solidaridad corporativa:</w:t>
      </w:r>
      <w:r>
        <w:rPr>
          <w:lang w:val="es_ES" w:bidi="es_ES"/>
        </w:rPr>
        <w:t xml:space="preserve"> La solidaridad corporativa es la idea de que un grupo puede ser representado por una sola persona. Pablo era profundamente judío, y las ideas judías influyeron en su pensamiento (</w:t>
      </w:r>
      <w:r>
        <w:rPr>
          <w:lang w:val="es_ES" w:bidi="es_ES"/>
        </w:rPr>
        <w:t>Filipenses 3:5</w:t>
      </w:r>
      <w:r>
        <w:rPr>
          <w:lang w:val="es_ES" w:bidi="es_ES"/>
        </w:rPr>
        <w:t>). En este contexto, el individuo se percibe como estrechamente vinculado a la nación en su conjunto. El individuo no existe realmente separado del pueblo en su totalidad.</w:t>
        <w:br/>
      </w:r>
      <w:r>
        <w:rPr>
          <w:lang w:val="es_ES" w:bidi="es_ES"/>
        </w:rPr>
        <w:t xml:space="preserve">Al mismo tiempo, todo el pueblo puede ser representado por un individuo. Por ejemplo, "Israel" es tanto el nombre de una persona como el de un pueblo entero. El "siervo" en </w:t>
      </w:r>
      <w:r>
        <w:rPr>
          <w:lang w:val="es_ES" w:bidi="es_ES"/>
        </w:rPr>
        <w:t>Isaías 42–53</w:t>
      </w:r>
      <w:r>
        <w:rPr>
          <w:lang w:val="es_ES" w:bidi="es_ES"/>
        </w:rPr>
        <w:t xml:space="preserve"> puede referirse tanto a un individuo (</w:t>
      </w:r>
      <w:r>
        <w:rPr>
          <w:lang w:val="es_ES" w:bidi="es_ES"/>
        </w:rPr>
        <w:t>Isaías 42:1–4</w:t>
      </w:r>
      <w:r>
        <w:rPr>
          <w:lang w:val="es_ES" w:bidi="es_ES"/>
        </w:rPr>
        <w:t>) como a la nación de Israel (</w:t>
      </w:r>
      <w:r>
        <w:rPr>
          <w:lang w:val="es_ES" w:bidi="es_ES"/>
        </w:rPr>
        <w:t>Isaías 49:1–6</w:t>
      </w:r>
      <w:r>
        <w:rPr>
          <w:lang w:val="es_ES" w:bidi="es_ES"/>
        </w:rPr>
        <w:t>). Esta idea de solidaridad corporativa (o unidad) es el trasfondo de la estrecha conexión que Pablo establece entre "el primer Adán" y la humanidad pecadora. También conecta "el último (o segundo) Adán" (Cristo) con la humanidad renovada (</w:t>
      </w:r>
      <w:r>
        <w:rPr>
          <w:lang w:val="es_ES" w:bidi="es_ES"/>
        </w:rPr>
        <w:t>1 Corintios 15:45–49</w:t>
      </w:r>
      <w:r>
        <w:rPr>
          <w:lang w:val="es_ES" w:bidi="es_ES"/>
        </w:rPr>
        <w:t xml:space="preserve">; ver también </w:t>
      </w:r>
      <w:r>
        <w:rPr>
          <w:lang w:val="es_ES" w:bidi="es_ES"/>
        </w:rPr>
        <w:t>Romanos 5:12–21</w:t>
      </w:r>
      <w:r>
        <w:rPr>
          <w:lang w:val="es_ES" w:bidi="es_ES"/>
        </w:rPr>
        <w:t>).</w:t>
      </w:r>
    </w:p>
    <w:p>
      <w:pPr/>
      <w:r>
        <w:rPr>
          <w:lang w:val="es_ES" w:bidi="es_ES"/>
        </w:rPr>
      </w:r>
      <w:r>
        <w:rPr>
          <w:lang w:val="es_ES" w:bidi="es_ES"/>
        </w:rPr>
        <w:t>Pablo describe la estrecha relación entre Cristo y su iglesia comparándola con la unidad y el trabajo conjunto de un cuerpo físico (</w:t>
      </w:r>
      <w:r>
        <w:rPr>
          <w:lang w:val="es_ES" w:bidi="es_ES"/>
        </w:rPr>
        <w:t>Romanos 12:4–8,</w:t>
      </w:r>
      <w:r>
        <w:rPr>
          <w:lang w:val="es_ES" w:bidi="es_ES"/>
        </w:rPr>
        <w:t xml:space="preserve"> </w:t>
      </w:r>
      <w:r>
        <w:rPr>
          <w:lang w:val="es_ES" w:bidi="es_ES"/>
        </w:rPr>
        <w:t>1 Corintios 12:12–27</w:t>
      </w:r>
      <w:r>
        <w:rPr>
          <w:lang w:val="es_ES" w:bidi="es_ES"/>
        </w:rPr>
        <w:t>). Para Pablo, la Cena del Señor es un ejemplo específico de esta realidad: “El pan que partimos, ¿no es la comunión del cuerpo de Cristo? Porque un pan, es que muchos somos un cuerpo; pues todos participamos de aquel un pan”. (</w:t>
      </w:r>
      <w:r>
        <w:rPr>
          <w:lang w:val="es_ES" w:bidi="es_ES"/>
        </w:rPr>
        <w:t>1 Corintios 10:16–17</w:t>
      </w:r>
      <w:r>
        <w:rPr>
          <w:lang w:val="es_ES" w:bidi="es_ES"/>
        </w:rPr>
        <w:t>). Por ello, argumenta Pablo, cada función dentro del cuerpo tiene su lugar legítimo.</w:t>
      </w:r>
    </w:p>
    <w:p>
      <w:pPr/>
      <w:r>
        <w:rPr>
          <w:lang w:val="es_ES" w:bidi="es_ES"/>
        </w:rPr>
      </w:r>
      <w:r>
        <w:rPr>
          <w:lang w:val="es_ES" w:bidi="es_ES"/>
        </w:rPr>
        <w:t>La división dentro del cuerpo, es decir, la iglesia, indica que algo no está bien. El llamado constante de Pablo a la unidad dentro de la comunidad cristiana se fundamenta en esta imagen de la iglesia como "el cuerpo de Cristo".</w:t>
      </w:r>
      <w:r>
        <w:rPr>
          <w:lang w:val="es_ES" w:bidi="es_ES"/>
        </w:rPr>
      </w:r>
      <w:r>
        <w:rPr>
          <w:lang w:val="es_ES" w:bidi="es_ES"/>
        </w:rPr>
      </w:r>
    </w:p>
    <w:p>
      <w:pPr/>
      <w:r>
        <w:rPr>
          <w:lang w:val="es_ES" w:bidi="es_ES"/>
        </w:rPr>
      </w:r>
    </w:p>
    <w:p>
      <w:pPr>
        <w:pStyle w:val="Heading2"/>
      </w:pPr>
      <w:r>
        <w:rPr>
          <w:lang w:val="es_ES" w:bidi="es_ES"/>
        </w:rPr>
        <w:t>Ignacio y sus Epístolas</w:t>
      </w:r>
      <w:r>
        <w:rPr>
          <w:lang w:val="es_ES" w:bidi="es_ES"/>
        </w:rPr>
      </w:r>
    </w:p>
    <w:p>
      <w:pPr/>
      <w:r>
        <w:rPr>
          <w:lang w:val="es_ES" w:bidi="es_ES"/>
        </w:rPr>
      </w:r>
      <w:r>
        <w:rPr>
          <w:lang w:val="es_ES" w:bidi="es_ES"/>
        </w:rPr>
        <w:t>Ignacio fue obispo de Antioquía en Siria a finales del primer siglo. Sus escritos estaban muy alineados con los pensamientos de los escritores del Nuevo Testamento. Escribió siete cartas mientras era llevado a Roma como prisionero, donde iba a morir por su fe (probablemente en el año 107 d.C.).</w:t>
      </w:r>
    </w:p>
    <w:p>
      <w:pPr/>
      <w:r>
        <w:rPr>
          <w:lang w:val="es_ES" w:bidi="es_ES"/>
        </w:rPr>
      </w:r>
      <w:r>
        <w:rPr>
          <w:lang w:val="es_ES" w:bidi="es_ES"/>
        </w:rPr>
        <w:t>Escribió cartas a las iglesias en las ciudades por las que pasó, como Filadelfia y Esmirna. También escribió a las iglesias que enviaron representantes para visitarlo durante este viaje final, específicamente Éfeso, Tralles y Magnesia. Envió una carta a la iglesia en Roma antes de llegar, pidiéndoles que no intentaran persuadir a los líderes romanos de no matarlo por su fe. Además, escribió una carta a Policarpo, el obispo de Esmirna.</w:t>
      </w:r>
    </w:p>
    <w:p>
      <w:pPr/>
      <w:r>
        <w:rPr>
          <w:lang w:val="es_ES" w:bidi="es_ES"/>
        </w:rPr>
      </w:r>
      <w:r>
        <w:rPr>
          <w:lang w:val="es_ES" w:bidi="es_ES"/>
        </w:rPr>
        <w:t>Estas cartas son similares a las del Nuevo Testamento. Revelan un fuerte compromiso con Cristo y con los hechos concretos de su nacimiento, muerte y resurrección. Las cartas de Ignacio son paralelas a los evangelios en varios pasajes y emplean un lenguaje similar al de varias cartas paulinas.</w:t>
      </w:r>
    </w:p>
    <w:p>
      <w:pPr/>
      <w:r>
        <w:rPr>
          <w:lang w:val="es_ES" w:bidi="es_ES"/>
        </w:rPr>
      </w:r>
      <w:r>
        <w:rPr>
          <w:lang w:val="es_ES" w:bidi="es_ES"/>
        </w:rPr>
        <w:t>Las cartas de Ignacio son evidencia del rápido desarrollo de la estructura episcopal en la iglesia primitiva de Asia Menor y Siria. En el Nuevo Testamento, la iglesia local era gobernada por un grupo de oficiales iguales llamados ancianos u obispos. En estas cartas, se hace referencia a un solo obispo gobernante en cada ciudad, excepto en Roma. Ignacio es el primer escritor en usar el término "católico" (que significa "universal") para describir la iglesia. Su uso del término mostró que las iglesias estaban conectadas. Creían las mismas cosas sobre Jesús y trabajaban juntas. Cuando una iglesia tenía problemas o ideas, enviaban personas para hablar con otras iglesias.</w:t>
      </w:r>
    </w:p>
    <w:p>
      <w:pPr/>
      <w:r>
        <w:rPr>
          <w:lang w:val="es_ES" w:bidi="es_ES"/>
        </w:rPr>
      </w:r>
      <w:r>
        <w:rPr>
          <w:lang w:val="es_ES" w:bidi="es_ES"/>
        </w:rPr>
        <w:t>Ignacio se opuso a la herejía ebionita, la cual exigía el cumplimiento de las regulaciones judías como camino de salvación. Según Ignacio, para afirmar a Cristo, el creyente debe rechazar las prácticas judías. El cristiano debe adorar en el día del Señor, el día de su resurrección, en lugar de observar los sábados judíos. Sin embargo, veía a la iglesia como la continuación del pueblo de Dios del Antiguo Testamento y a los profetas como discípulos que esperaban a Cristo.</w:t>
      </w:r>
    </w:p>
    <w:p>
      <w:pPr/>
      <w:r>
        <w:rPr>
          <w:lang w:val="es_ES" w:bidi="es_ES"/>
        </w:rPr>
      </w:r>
      <w:r>
        <w:rPr>
          <w:lang w:val="es_ES" w:bidi="es_ES"/>
        </w:rPr>
        <w:t>Ignacio también atacó el docetismo, una visión que sostenía que Cristo solo parecía tener un nacimiento, muerte y resurrección reales. Al relatar los hechos de la vida de Cristo, Ignacio fue el primero, fuera de los escritores del Nuevo Testamento, en hablar del nacimiento virginal de Jesús. Además, Ignacio enfatizó que los apóstoles tocaron el cuerpo de su Señor resucitado. Según Ignacio, fue el sufrimiento real de Jesucristo en la cruz y su resurrección física lo que le permitió enfrentar el martirio.</w:t>
      </w:r>
      <w:r>
        <w:rPr>
          <w:lang w:val="es_ES" w:bidi="es_ES"/>
        </w:rPr>
      </w:r>
      <w:r>
        <w:rPr>
          <w:lang w:val="es_ES" w:bidi="es_ES"/>
        </w:rPr>
      </w:r>
    </w:p>
    <w:p>
      <w:pPr/>
      <w:r>
        <w:rPr>
          <w:lang w:val="es_ES" w:bidi="es_ES"/>
        </w:rPr>
      </w:r>
    </w:p>
    <w:p>
      <w:pPr>
        <w:pStyle w:val="Heading2"/>
      </w:pPr>
      <w:r>
        <w:rPr>
          <w:lang w:val="es_ES" w:bidi="es_ES"/>
        </w:rPr>
        <w:t>Iim</w:t>
      </w:r>
      <w:r>
        <w:rPr>
          <w:lang w:val="es_ES" w:bidi="es_ES"/>
        </w:rPr>
      </w:r>
    </w:p>
    <w:p>
      <w:pPr/>
      <w:r>
        <w:rPr>
          <w:lang w:val="es_ES" w:bidi="es_ES"/>
        </w:rPr>
      </w:r>
      <w:r>
        <w:rPr>
          <w:lang w:val="es_ES" w:bidi="es_ES"/>
        </w:rPr>
        <w:t>Una ciudad situada cerca de Edom, en la parte sur del territorio asignado a la tribu de Judá (</w:t>
      </w:r>
      <w:r>
        <w:rPr>
          <w:lang w:val="es_ES" w:bidi="es_ES"/>
        </w:rPr>
        <w:t>Jos 15:29</w:t>
      </w:r>
      <w:r>
        <w:rPr>
          <w:lang w:val="es_ES" w:bidi="es_ES"/>
        </w:rPr>
        <w:t>).</w:t>
      </w:r>
      <w:r>
        <w:rPr>
          <w:lang w:val="es_ES" w:bidi="es_ES"/>
        </w:rPr>
      </w:r>
      <w:r>
        <w:rPr>
          <w:lang w:val="es_ES" w:bidi="es_ES"/>
        </w:rPr>
      </w:r>
    </w:p>
    <w:p>
      <w:pPr/>
      <w:r>
        <w:rPr>
          <w:lang w:val="es_ES" w:bidi="es_ES"/>
        </w:rPr>
      </w:r>
    </w:p>
    <w:p>
      <w:pPr>
        <w:pStyle w:val="Heading2"/>
      </w:pPr>
      <w:r>
        <w:rPr>
          <w:lang w:val="es_ES" w:bidi="es_ES"/>
        </w:rPr>
        <w:t>Ije-Abarim</w:t>
      </w:r>
      <w:r>
        <w:rPr>
          <w:lang w:val="es_ES" w:bidi="es_ES"/>
        </w:rPr>
      </w:r>
    </w:p>
    <w:p>
      <w:pPr/>
      <w:r>
        <w:rPr>
          <w:lang w:val="es_ES" w:bidi="es_ES"/>
        </w:rPr>
      </w:r>
      <w:r>
        <w:rPr>
          <w:lang w:val="es_ES" w:bidi="es_ES"/>
        </w:rPr>
        <w:t>Este fue uno de los lugares donde Israel se detuvo durante su travesía por el desierto (</w:t>
      </w:r>
      <w:r>
        <w:rPr>
          <w:lang w:val="es_ES" w:bidi="es_ES"/>
        </w:rPr>
        <w:t>Nm 21:11</w:t>
      </w:r>
      <w:r>
        <w:rPr>
          <w:lang w:val="es_ES" w:bidi="es_ES"/>
        </w:rPr>
        <w:t xml:space="preserve"> y </w:t>
      </w:r>
      <w:r>
        <w:rPr>
          <w:lang w:val="es_ES" w:bidi="es_ES"/>
        </w:rPr>
        <w:t>33:44</w:t>
      </w:r>
      <w:r>
        <w:rPr>
          <w:lang w:val="es_ES" w:bidi="es_ES"/>
        </w:rPr>
        <w:t>).</w:t>
      </w:r>
    </w:p>
    <w:p>
      <w:pPr/>
      <w:r>
        <w:rPr>
          <w:lang w:val="es_ES" w:bidi="es_ES"/>
        </w:rPr>
      </w:r>
      <w:r>
        <w:rPr>
          <w:i/>
          <w:lang w:val="es_ES" w:bidi="es_ES"/>
        </w:rPr>
        <w:t>Ver</w:t>
      </w:r>
      <w:r>
        <w:rPr>
          <w:lang w:val="es_ES" w:bidi="es_ES"/>
        </w:rPr>
        <w:t xml:space="preserve"> </w:t>
      </w:r>
      <w:r>
        <w:rPr>
          <w:lang w:val="es_ES" w:bidi="es_ES"/>
        </w:rPr>
        <w:t>Ije-Abarim, Iyim</w:t>
      </w:r>
      <w:r>
        <w:rPr>
          <w:lang w:val="es_ES" w:bidi="es_ES"/>
        </w:rPr>
        <w:t>.</w:t>
      </w:r>
      <w:r>
        <w:rPr>
          <w:lang w:val="es_ES" w:bidi="es_ES"/>
        </w:rPr>
      </w:r>
      <w:r>
        <w:rPr>
          <w:lang w:val="es_ES" w:bidi="es_ES"/>
        </w:rPr>
      </w:r>
    </w:p>
    <w:p>
      <w:pPr/>
      <w:r>
        <w:rPr>
          <w:lang w:val="es_ES" w:bidi="es_ES"/>
        </w:rPr>
      </w:r>
    </w:p>
    <w:p>
      <w:pPr>
        <w:pStyle w:val="Heading2"/>
      </w:pPr>
      <w:r>
        <w:rPr>
          <w:lang w:val="es_ES" w:bidi="es_ES"/>
        </w:rPr>
        <w:t>Ije-Abarim, Iyim</w:t>
      </w:r>
      <w:r>
        <w:rPr>
          <w:lang w:val="es_ES" w:bidi="es_ES"/>
        </w:rPr>
      </w:r>
    </w:p>
    <w:p>
      <w:pPr/>
      <w:r>
        <w:rPr>
          <w:lang w:val="es_ES" w:bidi="es_ES"/>
        </w:rPr>
      </w:r>
      <w:r>
        <w:rPr>
          <w:lang w:val="es_ES" w:bidi="es_ES"/>
        </w:rPr>
        <w:t>Un campamento israelita en la frontera sureste de Moab durante su travesía por el desierto (</w:t>
      </w:r>
      <w:r>
        <w:rPr>
          <w:lang w:val="es_ES" w:bidi="es_ES"/>
        </w:rPr>
        <w:t>Nm 33:44</w:t>
      </w:r>
      <w:r>
        <w:rPr>
          <w:lang w:val="es_ES" w:bidi="es_ES"/>
        </w:rPr>
        <w:t xml:space="preserve">). En el versículo </w:t>
      </w:r>
      <w:r>
        <w:rPr>
          <w:lang w:val="es_ES" w:bidi="es_ES"/>
        </w:rPr>
        <w:t>45</w:t>
      </w:r>
      <w:r>
        <w:rPr>
          <w:lang w:val="es_ES" w:bidi="es_ES"/>
        </w:rPr>
        <w:t>, la ciudad se llama Iyim, que es una forma abreviada de Ije-Abarim.</w:t>
      </w:r>
      <w:r>
        <w:rPr>
          <w:lang w:val="es_ES" w:bidi="es_ES"/>
        </w:rPr>
      </w:r>
      <w:r>
        <w:rPr>
          <w:lang w:val="es_ES" w:bidi="es_ES"/>
        </w:rPr>
      </w:r>
    </w:p>
    <w:p>
      <w:pPr/>
      <w:r>
        <w:rPr>
          <w:lang w:val="es_ES" w:bidi="es_ES"/>
        </w:rPr>
      </w:r>
    </w:p>
    <w:p>
      <w:pPr>
        <w:pStyle w:val="Heading2"/>
      </w:pPr>
      <w:r>
        <w:rPr>
          <w:lang w:val="es_ES" w:bidi="es_ES"/>
        </w:rPr>
        <w:t>Ijón</w:t>
      </w:r>
      <w:r>
        <w:rPr>
          <w:lang w:val="es_ES" w:bidi="es_ES"/>
        </w:rPr>
      </w:r>
    </w:p>
    <w:p>
      <w:pPr/>
      <w:r>
        <w:rPr>
          <w:lang w:val="es_ES" w:bidi="es_ES"/>
        </w:rPr>
      </w:r>
      <w:r>
        <w:rPr>
          <w:lang w:val="es_ES" w:bidi="es_ES"/>
        </w:rPr>
        <w:t xml:space="preserve">Pueblo asignado a la tribu de Neftalí en el extremo norte de Palestina. Algunos lo identifican con Tell ed-Dibbon entre el río Litani y el Monte Hermón, pero esto es objeto de debate. Ijón fue una de las ciudades capturadas por Ben Hadad de Damasco durante el reinado de Baasa (c 900 a.C.; </w:t>
      </w:r>
      <w:r>
        <w:rPr>
          <w:lang w:val="es_ES" w:bidi="es_ES"/>
        </w:rPr>
        <w:t>1 Re 15:20</w:t>
      </w:r>
      <w:r>
        <w:rPr>
          <w:lang w:val="es_ES" w:bidi="es_ES"/>
        </w:rPr>
        <w:t xml:space="preserve">; </w:t>
      </w:r>
      <w:r>
        <w:rPr>
          <w:lang w:val="es_ES" w:bidi="es_ES"/>
        </w:rPr>
        <w:t>2 Cro 16:4</w:t>
      </w:r>
      <w:r>
        <w:rPr>
          <w:lang w:val="es_ES" w:bidi="es_ES"/>
        </w:rPr>
        <w:t xml:space="preserve">). Tiglat-pileser III de Asiria tomó la ciudad y deportó a su gente durante el reinado de Peka (c 733 a.C.; </w:t>
      </w:r>
      <w:r>
        <w:rPr>
          <w:lang w:val="es_ES" w:bidi="es_ES"/>
        </w:rPr>
        <w:t>2 Re15:29</w:t>
      </w:r>
      <w:r>
        <w:rPr>
          <w:lang w:val="es_ES" w:bidi="es_ES"/>
        </w:rPr>
        <w:t>).</w:t>
      </w:r>
      <w:r>
        <w:rPr>
          <w:lang w:val="es_ES" w:bidi="es_ES"/>
        </w:rPr>
      </w:r>
      <w:r>
        <w:rPr>
          <w:lang w:val="es_ES" w:bidi="es_ES"/>
        </w:rPr>
      </w:r>
    </w:p>
    <w:p>
      <w:pPr/>
      <w:r>
        <w:rPr>
          <w:lang w:val="es_ES" w:bidi="es_ES"/>
        </w:rPr>
      </w:r>
    </w:p>
    <w:p>
      <w:pPr>
        <w:pStyle w:val="Heading2"/>
      </w:pPr>
      <w:r>
        <w:rPr>
          <w:lang w:val="es_ES" w:bidi="es_ES"/>
        </w:rPr>
        <w:t>Ilai</w:t>
      </w:r>
      <w:r>
        <w:rPr>
          <w:lang w:val="es_ES" w:bidi="es_ES"/>
        </w:rPr>
      </w:r>
    </w:p>
    <w:p>
      <w:pPr/>
      <w:r>
        <w:rPr>
          <w:lang w:val="es_ES" w:bidi="es_ES"/>
        </w:rPr>
      </w:r>
      <w:r>
        <w:rPr>
          <w:lang w:val="es_ES" w:bidi="es_ES"/>
        </w:rPr>
        <w:t xml:space="preserve">Nombre alternativo para Salmón, un guerrero famoso, en </w:t>
      </w:r>
      <w:r>
        <w:rPr>
          <w:lang w:val="es_ES" w:bidi="es_ES"/>
        </w:rPr>
        <w:t>1 Crónicas 11:29</w:t>
      </w:r>
      <w:r>
        <w:rPr>
          <w:lang w:val="es_ES" w:bidi="es_ES"/>
        </w:rPr>
        <w:t xml:space="preserve">. </w:t>
      </w:r>
      <w:r>
        <w:rPr>
          <w:i/>
          <w:lang w:val="es_ES" w:bidi="es_ES"/>
        </w:rPr>
        <w:t xml:space="preserve">Ver </w:t>
      </w:r>
      <w:r>
        <w:rPr>
          <w:lang w:val="es_ES" w:bidi="es_ES"/>
        </w:rPr>
        <w:t>Zalmón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Ilírico</w:t>
      </w:r>
      <w:r>
        <w:rPr>
          <w:lang w:val="es_ES" w:bidi="es_ES"/>
        </w:rPr>
      </w:r>
    </w:p>
    <w:p>
      <w:pPr/>
      <w:r>
        <w:rPr>
          <w:lang w:val="es_ES" w:bidi="es_ES"/>
        </w:rPr>
      </w:r>
      <w:r>
        <w:rPr>
          <w:lang w:val="es_ES" w:bidi="es_ES"/>
        </w:rPr>
        <w:t>Ilírico fue una provincia romana situada al noroeste de Macedonia. Durante el apogeo del Imperio Romano (alrededor del 117 d.C.), cuando incluía Dalmacia, Ilírico estaba delimitado por el mar Adriático al oeste y por las provincias de Panonia al norte, Moesia Superior al este y Macedonia al sur. Actualmente, ese territorio está ocupado por Eslovenia, Croacia, Bosnia y Yugoslavia.</w:t>
      </w:r>
    </w:p>
    <w:p>
      <w:pPr/>
      <w:r>
        <w:rPr>
          <w:lang w:val="es_ES" w:bidi="es_ES"/>
        </w:rPr>
      </w:r>
      <w:r>
        <w:rPr>
          <w:lang w:val="es_ES" w:bidi="es_ES"/>
        </w:rPr>
        <w:t>A lo largo del siglo IV a.C., el pueblo de Ilírico luchó contra los macedonios, hasta que el gobernante macedonio Felipe II los derrotó en 359 a.C. Durante el siglo III a.C., sus actos de piratería contra barcos griegos y romanos provocaron una guerra con Roma que continuó de manera intermitente durante 60 años (229–168 a.C.). Después de una serie de revueltas y dominio romano esporádico, Ilírico fue oficialmente incorporado al imperio en el 11 a.C. y renombrado como Dalmacia. Pasaron otros 20 años para que el pueblo se integrara completamente en la cultura romana.</w:t>
      </w:r>
    </w:p>
    <w:p>
      <w:pPr/>
      <w:r>
        <w:rPr>
          <w:lang w:val="es_ES" w:bidi="es_ES"/>
        </w:rPr>
      </w:r>
      <w:r>
        <w:rPr>
          <w:lang w:val="es_ES" w:bidi="es_ES"/>
        </w:rPr>
        <w:t>En el 229 a.C., el historiador romano Polibio afirmó que “los ilirios no eran enemigos de un pueblo en particular, sino que eran los enemigos comunes de todos”. Más tarde, Estrabón, un geógrafo griego del primer siglo, aún describía a la gente de Ilírico como salvaje y rapaz.</w:t>
      </w:r>
    </w:p>
    <w:p>
      <w:pPr/>
      <w:r>
        <w:rPr>
          <w:lang w:val="es_ES" w:bidi="es_ES"/>
        </w:rPr>
      </w:r>
      <w:r>
        <w:rPr>
          <w:lang w:val="es_ES" w:bidi="es_ES"/>
        </w:rPr>
        <w:t>La única referencia en el Nuevo Testamento a Ilírico se encuentra en la declaración del apóstol Pablo de que había predicado el evangelio desde Jerusalén hasta Ilírico (</w:t>
      </w:r>
      <w:r>
        <w:rPr>
          <w:lang w:val="es_ES" w:bidi="es_ES"/>
        </w:rPr>
        <w:t>Ro 15:19</w:t>
      </w:r>
      <w:r>
        <w:rPr>
          <w:lang w:val="es_ES" w:bidi="es_ES"/>
        </w:rPr>
        <w:t>). Aunque el libro de los Hechos no documenta un ministerio en esa región, Pablo pudo haber visitado Ilírico durante su estancia en Macedonia y Acaya, justo antes de regresar a Jerusalén (</w:t>
      </w:r>
      <w:r>
        <w:rPr>
          <w:lang w:val="es_ES" w:bidi="es_ES"/>
        </w:rPr>
        <w:t>Hechos 20:1–2</w:t>
      </w:r>
      <w:r>
        <w:rPr>
          <w:lang w:val="es_ES" w:bidi="es_ES"/>
        </w:rPr>
        <w:t>). Pablo expresó su deseo de continuar su ministerio en España, un entorno completamente latino (</w:t>
      </w:r>
      <w:r>
        <w:rPr>
          <w:lang w:val="es_ES" w:bidi="es_ES"/>
        </w:rPr>
        <w:t>Ro 15:28</w:t>
      </w:r>
      <w:r>
        <w:rPr>
          <w:lang w:val="es_ES" w:bidi="es_ES"/>
        </w:rPr>
        <w:t>); en Ilírico habría tenido su primera experiencia en una cultura que era más latina que griega.</w:t>
      </w:r>
    </w:p>
    <w:p>
      <w:pPr/>
      <w:r>
        <w:rPr>
          <w:lang w:val="es_ES" w:bidi="es_ES"/>
        </w:rPr>
      </w:r>
      <w:r>
        <w:rPr>
          <w:i/>
          <w:lang w:val="es_ES" w:bidi="es_ES"/>
        </w:rPr>
        <w:t>Véase también</w:t>
      </w:r>
      <w:r>
        <w:rPr>
          <w:lang w:val="es_ES" w:bidi="es_ES"/>
        </w:rPr>
        <w:t xml:space="preserve"> </w:t>
      </w:r>
      <w:r>
        <w:rPr>
          <w:lang w:val="es_ES" w:bidi="es_ES"/>
        </w:rPr>
        <w:t>Dalmacia</w:t>
      </w:r>
      <w:r>
        <w:rPr>
          <w:lang w:val="es_ES" w:bidi="es_ES"/>
        </w:rPr>
        <w:t>.</w:t>
      </w:r>
      <w:r>
        <w:rPr>
          <w:lang w:val="es_ES" w:bidi="es_ES"/>
        </w:rPr>
      </w:r>
      <w:r>
        <w:rPr>
          <w:lang w:val="es_ES" w:bidi="es_ES"/>
        </w:rPr>
      </w:r>
    </w:p>
    <w:p>
      <w:pPr/>
      <w:r>
        <w:rPr>
          <w:lang w:val="es_ES" w:bidi="es_ES"/>
        </w:rPr>
      </w:r>
    </w:p>
    <w:p>
      <w:pPr>
        <w:pStyle w:val="Heading2"/>
      </w:pPr>
      <w:r>
        <w:rPr>
          <w:lang w:val="es_ES" w:bidi="es_ES"/>
        </w:rPr>
        <w:t>Imagen de Dios</w:t>
      </w:r>
      <w:r>
        <w:rPr>
          <w:lang w:val="es_ES" w:bidi="es_ES"/>
        </w:rPr>
      </w:r>
    </w:p>
    <w:p>
      <w:pPr/>
      <w:r>
        <w:rPr>
          <w:lang w:val="es_ES" w:bidi="es_ES"/>
        </w:rPr>
      </w:r>
      <w:r>
        <w:rPr>
          <w:lang w:val="es_ES" w:bidi="es_ES"/>
        </w:rPr>
        <w:t>La expresión "imagen de Dios" indica que los seres humanos reflejan la naturaleza de Dios de maneras especiales. Esto es lo más significativo que podemos afirmar sobre lo que implica ser humano desde una perspectiva cristiana. Entre todas las cosas creadas, solo los humanos se asemejan a Dios de formas que les permiten mantener una relación cercana con Él.</w:t>
      </w:r>
    </w:p>
    <w:p>
      <w:pPr>
        <w:pStyle w:val="Heading3"/>
      </w:pPr>
      <w:r>
        <w:rPr>
          <w:lang w:val="es_ES" w:bidi="es_ES"/>
        </w:rPr>
        <w:t>La creación original</w:t>
      </w:r>
    </w:p>
    <w:p>
      <w:pPr/>
      <w:r>
        <w:rPr>
          <w:lang w:val="es_ES" w:bidi="es_ES"/>
        </w:rPr>
      </w:r>
      <w:r>
        <w:rPr>
          <w:lang w:val="es_ES" w:bidi="es_ES"/>
        </w:rPr>
        <w:t xml:space="preserve">Dios decidió crear a los hombres y mujeres para que fueran semejantes a él. La Biblia nos dice esto en </w:t>
      </w:r>
      <w:r>
        <w:rPr>
          <w:lang w:val="es_ES" w:bidi="es_ES"/>
        </w:rPr>
        <w:t>Génesis 1:26–27</w:t>
      </w:r>
      <w:r>
        <w:rPr>
          <w:lang w:val="es_ES" w:bidi="es_ES"/>
        </w:rPr>
        <w:t>, donde Dios utiliza dos palabras para describir cómo los humanos serían como él: "imagen" y "semejanza". Estas dos palabras tienen significados muy similares. Dios también otorgó a los humanos la autoridad para cuidar de los animales.</w:t>
      </w:r>
    </w:p>
    <w:p>
      <w:pPr/>
      <w:r>
        <w:rPr>
          <w:lang w:val="es_ES" w:bidi="es_ES"/>
        </w:rPr>
      </w:r>
      <w:r>
        <w:rPr>
          <w:lang w:val="es_ES" w:bidi="es_ES"/>
        </w:rPr>
        <w:t>Génesis 2:7</w:t>
      </w:r>
      <w:r>
        <w:rPr>
          <w:lang w:val="es_ES" w:bidi="es_ES"/>
        </w:rPr>
        <w:t xml:space="preserve"> indica claramente que Dios hizo que el primer humano se convirtiera en un ser viviente. Este pasaje no describe a los humanos desarrollándose a partir de criaturas vivientes anteriores. Tampoco sugiere que la imagen de Dios evolucionó desde una forma de vida inferior. Desde el momento en que Dios creó al primer hombre y a la primera mujer, ellos reflejaron la imagen de Dios. Tanto hombres como mujeres comparten por igual esta semejanza especial con Dios (</w:t>
      </w:r>
      <w:r>
        <w:rPr>
          <w:lang w:val="es_ES" w:bidi="es_ES"/>
        </w:rPr>
        <w:t>Génesis 1:27</w:t>
      </w:r>
      <w:r>
        <w:rPr>
          <w:lang w:val="es_ES" w:bidi="es_ES"/>
        </w:rPr>
        <w:t>).</w:t>
      </w:r>
    </w:p>
    <w:p>
      <w:pPr/>
      <w:r>
        <w:rPr>
          <w:lang w:val="es_ES" w:bidi="es_ES"/>
        </w:rPr>
      </w:r>
      <w:r>
        <w:rPr>
          <w:lang w:val="es_ES" w:bidi="es_ES"/>
        </w:rPr>
        <w:t>Otros pasajes que mencionan a personas creadas a imagen de Dios se encuentran en:</w:t>
      </w:r>
    </w:p>
    <w:p>
      <w:pPr>
        <w:pStyle w:val="ListBullet"/>
        <w:spacing w:line="240" w:lineRule="auto"/>
        <w:ind w:left="720"/>
      </w:pPr>
      <w:r>
        <w:rPr>
          <w:lang w:val="es_ES" w:bidi="es_ES"/>
        </w:rPr>
      </w:r>
      <w:r>
        <w:rPr>
          <w:lang w:val="es_ES" w:bidi="es_ES"/>
        </w:rPr>
        <w:t>Génesis 5:1</w:t>
      </w:r>
    </w:p>
    <w:p>
      <w:pPr>
        <w:pStyle w:val="ListBullet"/>
        <w:spacing w:line="240" w:lineRule="auto"/>
        <w:ind w:left="720"/>
      </w:pPr>
      <w:r>
        <w:rPr>
          <w:lang w:val="es_ES" w:bidi="es_ES"/>
        </w:rPr>
      </w:r>
      <w:r>
        <w:rPr>
          <w:lang w:val="es_ES" w:bidi="es_ES"/>
        </w:rPr>
        <w:t>Génesis 9:6</w:t>
      </w:r>
    </w:p>
    <w:p>
      <w:pPr>
        <w:pStyle w:val="ListBullet"/>
        <w:spacing w:line="240" w:lineRule="auto"/>
        <w:ind w:left="720"/>
      </w:pPr>
      <w:r>
        <w:rPr>
          <w:lang w:val="es_ES" w:bidi="es_ES"/>
        </w:rPr>
      </w:r>
      <w:r>
        <w:rPr>
          <w:lang w:val="es_ES" w:bidi="es_ES"/>
        </w:rPr>
        <w:t>1 Corintios 11:7</w:t>
      </w:r>
    </w:p>
    <w:p>
      <w:pPr>
        <w:pStyle w:val="ListBullet"/>
        <w:spacing w:line="240" w:lineRule="auto"/>
        <w:ind w:left="720"/>
      </w:pPr>
      <w:r>
        <w:rPr>
          <w:lang w:val="es_ES" w:bidi="es_ES"/>
        </w:rPr>
      </w:r>
      <w:r>
        <w:rPr>
          <w:lang w:val="es_ES" w:bidi="es_ES"/>
        </w:rPr>
        <w:t>Santiago 3:9</w:t>
      </w:r>
    </w:p>
    <w:p>
      <w:pPr/>
      <w:r>
        <w:rPr>
          <w:lang w:val="es_ES" w:bidi="es_ES"/>
        </w:rPr>
      </w:r>
      <w:r>
        <w:rPr>
          <w:lang w:val="es_ES" w:bidi="es_ES"/>
        </w:rPr>
        <w:t>Efesios 4:24</w:t>
      </w:r>
      <w:r>
        <w:rPr>
          <w:lang w:val="es_ES" w:bidi="es_ES"/>
        </w:rPr>
        <w:t xml:space="preserve"> y </w:t>
      </w:r>
      <w:r>
        <w:rPr>
          <w:lang w:val="es_ES" w:bidi="es_ES"/>
        </w:rPr>
        <w:t>Colosenses 3:10</w:t>
      </w:r>
      <w:r>
        <w:rPr>
          <w:lang w:val="es_ES" w:bidi="es_ES"/>
        </w:rPr>
        <w:t xml:space="preserve"> se refieren a la recreación redentora de la humanidad (por medio de Jesús, la humanidad es restaurada o renovada de una manera que refleja la intención original de Dios para la creación). Estos pasajes también son importantes para comprender la semejanza original de la humanidad con Dios. Aunque la Biblia no menciona esta idea con frecuencia, es muy significativa, ya que influye en todos los aspectos de la relación entre Dios y los humanos.</w:t>
      </w:r>
    </w:p>
    <w:p>
      <w:pPr>
        <w:pStyle w:val="Heading3"/>
      </w:pPr>
      <w:r>
        <w:rPr>
          <w:lang w:val="es_ES" w:bidi="es_ES"/>
        </w:rPr>
        <w:t>¿Qué hace especiales a los humanos?</w:t>
      </w:r>
    </w:p>
    <w:p>
      <w:pPr/>
      <w:r>
        <w:rPr>
          <w:lang w:val="es_ES" w:bidi="es_ES"/>
        </w:rPr>
      </w:r>
      <w:r>
        <w:rPr>
          <w:lang w:val="es_ES" w:bidi="es_ES"/>
        </w:rPr>
        <w:t>Solo los humanos están hechos a imagen de Dios (</w:t>
      </w:r>
      <w:r>
        <w:rPr>
          <w:lang w:val="es_ES" w:bidi="es_ES"/>
        </w:rPr>
        <w:t>Génesis 1)</w:t>
      </w:r>
      <w:r>
        <w:rPr>
          <w:lang w:val="es_ES" w:bidi="es_ES"/>
        </w:rPr>
        <w:t>. Los animales, peces y aves no poseen esta cualidad especial. Algunos teólogos consideran que los ángeles también están hechos a imagen de Dios porque son moralmente buenos, pero la Biblia no lo afirma directamente.</w:t>
      </w:r>
    </w:p>
    <w:p>
      <w:pPr/>
      <w:r>
        <w:rPr>
          <w:lang w:val="es_ES" w:bidi="es_ES"/>
        </w:rPr>
      </w:r>
      <w:r>
        <w:rPr>
          <w:lang w:val="es_ES" w:bidi="es_ES"/>
        </w:rPr>
        <w:t>Los humanos están hechos del polvo de la tierra, por lo que compartimos ciertas características con la tierra y otras criaturas vivientes. Nuestros cuerpos funcionan de manera similar a los de los animales. Sin embargo, los humanos son únicos en todos los aspectos. La persona en su totalidad (no solo una parte) está hecha a imagen de Dios. El concepto bíblico no es que la imagen esté en el hombre y la mujer, sino que el hombre y la mujer son la imagen de Dios.</w:t>
      </w:r>
    </w:p>
    <w:p>
      <w:pPr>
        <w:pStyle w:val="Heading3"/>
      </w:pPr>
      <w:r>
        <w:rPr>
          <w:lang w:val="es_ES" w:bidi="es_ES"/>
        </w:rPr>
        <w:t>¿De qué manera los humanos reflejan la imagen de Dios?</w:t>
      </w:r>
    </w:p>
    <w:p>
      <w:pPr/>
      <w:r>
        <w:rPr>
          <w:lang w:val="es_ES" w:bidi="es_ES"/>
        </w:rPr>
      </w:r>
      <w:r>
        <w:rPr>
          <w:lang w:val="es_ES" w:bidi="es_ES"/>
        </w:rPr>
        <w:t>La conexión de la humanidad con la tierra se manifiesta claramente en el cuerpo humano. De esta manera, podemos comprender mejor cómo los humanos reflejan la imagen de Dios en nuestra naturaleza espiritual. Podemos pensar, tomar decisiones y asumir la responsabilidad de nuestras acciones. Estas habilidades nos distinguen de los animales y demuestran nuestra semejanza con Dios. Mientras que los animales existen porque Dios los creó, los humanos tienen una relación especial con Él. Los animales obtienen su existencia de Dios, pero los humanos tienen su ser en Dios. Los humanos son "linaje" de Dios (</w:t>
      </w:r>
      <w:r>
        <w:rPr>
          <w:lang w:val="es_ES" w:bidi="es_ES"/>
        </w:rPr>
        <w:t>Hechos 17:28</w:t>
      </w:r>
      <w:r>
        <w:rPr>
          <w:lang w:val="es_ES" w:bidi="es_ES"/>
        </w:rPr>
        <w:t>-</w:t>
      </w:r>
      <w:r>
        <w:rPr>
          <w:lang w:val="es_ES" w:bidi="es_ES"/>
        </w:rPr>
        <w:t>29</w:t>
      </w:r>
      <w:r>
        <w:rPr>
          <w:lang w:val="es_ES" w:bidi="es_ES"/>
        </w:rPr>
        <w:t>).</w:t>
      </w:r>
    </w:p>
    <w:p>
      <w:pPr/>
      <w:r>
        <w:rPr>
          <w:lang w:val="es_ES" w:bidi="es_ES"/>
        </w:rPr>
      </w:r>
      <w:r>
        <w:rPr>
          <w:lang w:val="es_ES" w:bidi="es_ES"/>
        </w:rPr>
        <w:t>Efesios 4:24</w:t>
      </w:r>
      <w:r>
        <w:rPr>
          <w:lang w:val="es_ES" w:bidi="es_ES"/>
        </w:rPr>
        <w:t xml:space="preserve"> y </w:t>
      </w:r>
      <w:r>
        <w:rPr>
          <w:lang w:val="es_ES" w:bidi="es_ES"/>
        </w:rPr>
        <w:t>Colosenses 3:10</w:t>
      </w:r>
      <w:r>
        <w:rPr>
          <w:lang w:val="es_ES" w:bidi="es_ES"/>
        </w:rPr>
        <w:t xml:space="preserve"> nos muestran otra parte importante de ser hechos a la imagen de Dios. Estos versículos explican cómo Dios renueva a los creyentes al restaurar su imagen en ellos. Esto ocurre al otorgarles:</w:t>
      </w:r>
    </w:p>
    <w:p>
      <w:pPr>
        <w:pStyle w:val="ListBullet"/>
        <w:spacing w:line="240" w:lineRule="auto"/>
        <w:ind w:left="720"/>
      </w:pPr>
      <w:r>
        <w:rPr>
          <w:lang w:val="es_ES" w:bidi="es_ES"/>
        </w:rPr>
      </w:r>
      <w:r>
        <w:rPr>
          <w:lang w:val="es_ES" w:bidi="es_ES"/>
        </w:rPr>
        <w:t>justicia (actuar correctamente),</w:t>
      </w:r>
    </w:p>
    <w:p>
      <w:pPr>
        <w:pStyle w:val="ListBullet"/>
        <w:spacing w:line="240" w:lineRule="auto"/>
        <w:ind w:left="720"/>
      </w:pPr>
      <w:r>
        <w:rPr>
          <w:lang w:val="es_ES" w:bidi="es_ES"/>
        </w:rPr>
      </w:r>
      <w:r>
        <w:rPr>
          <w:lang w:val="es_ES" w:bidi="es_ES"/>
        </w:rPr>
        <w:t>santidad (ser apartado para Dios), y</w:t>
      </w:r>
    </w:p>
    <w:p>
      <w:pPr>
        <w:pStyle w:val="ListBullet"/>
        <w:spacing w:line="240" w:lineRule="auto"/>
        <w:ind w:left="720"/>
      </w:pPr>
      <w:r>
        <w:rPr>
          <w:lang w:val="es_ES" w:bidi="es_ES"/>
        </w:rPr>
      </w:r>
      <w:r>
        <w:rPr>
          <w:lang w:val="es_ES" w:bidi="es_ES"/>
        </w:rPr>
        <w:t>el verdadero conocimiento de Dios.</w:t>
      </w:r>
    </w:p>
    <w:p>
      <w:pPr/>
      <w:r>
        <w:rPr>
          <w:lang w:val="es_ES" w:bidi="es_ES"/>
        </w:rPr>
      </w:r>
      <w:r>
        <w:rPr>
          <w:lang w:val="es_ES" w:bidi="es_ES"/>
        </w:rPr>
        <w:t>En otras palabras, Pablo afirma que cuando Dios redime a las personas, las recrea para que sean como Jesús. Jesús refleja la imagen de Dios de manera perfecta, sin pecado alguno. Cuando los humanos pecaron por primera vez, el pecado dañó la imagen de Dios en ellos. Sin embargo, a través de la salvación, Dios trabaja para restaurar esta imagen. Mientras que Efesios y Colosenses nos hablan de esta renovación en la imagen de Dios, otras partes de la Biblia explican más sobre cómo Jesús hace esto posible.</w:t>
      </w:r>
    </w:p>
    <w:p>
      <w:pPr>
        <w:pStyle w:val="Heading3"/>
      </w:pPr>
      <w:r>
        <w:rPr>
          <w:lang w:val="es_ES" w:bidi="es_ES"/>
        </w:rPr>
        <w:t>Jesús y la Imagen de Dios</w:t>
      </w:r>
    </w:p>
    <w:p>
      <w:pPr/>
      <w:r>
        <w:rPr>
          <w:lang w:val="es_ES" w:bidi="es_ES"/>
        </w:rPr>
      </w:r>
      <w:r>
        <w:rPr>
          <w:lang w:val="es_ES" w:bidi="es_ES"/>
        </w:rPr>
        <w:t>Jesucristo es la imagen perfecta de Dios (</w:t>
      </w:r>
      <w:r>
        <w:rPr>
          <w:lang w:val="es_ES" w:bidi="es_ES"/>
        </w:rPr>
        <w:t>2 Corintios 4:4</w:t>
      </w:r>
      <w:r>
        <w:rPr>
          <w:lang w:val="es_ES" w:bidi="es_ES"/>
        </w:rPr>
        <w:t xml:space="preserve">; </w:t>
      </w:r>
      <w:r>
        <w:rPr>
          <w:lang w:val="es_ES" w:bidi="es_ES"/>
        </w:rPr>
        <w:t>Colosenses 1:15</w:t>
      </w:r>
      <w:r>
        <w:rPr>
          <w:lang w:val="es_ES" w:bidi="es_ES"/>
        </w:rPr>
        <w:t xml:space="preserve">; </w:t>
      </w:r>
      <w:r>
        <w:rPr>
          <w:lang w:val="es_ES" w:bidi="es_ES"/>
        </w:rPr>
        <w:t>Hebreos 1:3</w:t>
      </w:r>
      <w:r>
        <w:rPr>
          <w:lang w:val="es_ES" w:bidi="es_ES"/>
        </w:rPr>
        <w:t>). Esto a menudo se interpreta como una referencia a la divinidad de Jesús (siendo como Dios). Al ver a Jesús, vemos cómo es Dios el Padre (</w:t>
      </w:r>
      <w:r>
        <w:rPr>
          <w:lang w:val="es_ES" w:bidi="es_ES"/>
        </w:rPr>
        <w:t>Juan 14:9</w:t>
      </w:r>
      <w:r>
        <w:rPr>
          <w:lang w:val="es_ES" w:bidi="es_ES"/>
        </w:rPr>
        <w:t>). Sin embargo, en estos pasajes, Jesús se presenta a la vez como Dios y como humano (esto se llama la encarnación, que significa Dios tomando forma humana). Como el ser humano perfecto, Jesús nos muestra completamente cómo Dios quería que todos los humanos fueran, comenzando con el primer humano, Adán. Por eso Jesús es llamado el "último Adán". Él cumplió perfectamente el plan original de Dios para la humanidad.</w:t>
      </w:r>
    </w:p>
    <w:p>
      <w:pPr/>
      <w:r>
        <w:rPr>
          <w:lang w:val="es_ES" w:bidi="es_ES"/>
        </w:rPr>
      </w:r>
      <w:r>
        <w:rPr>
          <w:lang w:val="es_ES" w:bidi="es_ES"/>
        </w:rPr>
        <w:t>Como el último Adán y el Mediador del nuevo pacto, Jesús ayuda a sus seguidores a ser más como él (</w:t>
      </w:r>
      <w:r>
        <w:rPr>
          <w:lang w:val="es_ES" w:bidi="es_ES"/>
        </w:rPr>
        <w:t>Romanos 8:29</w:t>
      </w:r>
      <w:r>
        <w:rPr>
          <w:lang w:val="es_ES" w:bidi="es_ES"/>
        </w:rPr>
        <w:t>). Aunque era perfecto, se hizo como nosotros en todo, excepto en el pecado. Hizo esto para poder quitar nuestro pecado y ayudarnos a reflejar su propia gloria. El Espíritu trabaja en los creyentes para hacerlos cada vez más semejantes a Jesús (</w:t>
      </w:r>
      <w:r>
        <w:rPr>
          <w:lang w:val="es_ES" w:bidi="es_ES"/>
        </w:rPr>
        <w:t>2 Corintios 3:18</w:t>
      </w:r>
      <w:r>
        <w:rPr>
          <w:lang w:val="es_ES" w:bidi="es_ES"/>
        </w:rPr>
        <w:t>). El creyente debe "vestirse del Señor Jesucristo" (</w:t>
      </w:r>
      <w:r>
        <w:rPr>
          <w:lang w:val="es_ES" w:bidi="es_ES"/>
        </w:rPr>
        <w:t>Romanos 13:14</w:t>
      </w:r>
      <w:r>
        <w:rPr>
          <w:lang w:val="es_ES" w:bidi="es_ES"/>
        </w:rPr>
        <w:t xml:space="preserve">; </w:t>
      </w:r>
      <w:r>
        <w:rPr>
          <w:lang w:val="es_ES" w:bidi="es_ES"/>
        </w:rPr>
        <w:t>Gálatas 3:27</w:t>
      </w:r>
      <w:r>
        <w:rPr>
          <w:lang w:val="es_ES" w:bidi="es_ES"/>
        </w:rPr>
        <w:t xml:space="preserve">; comparar </w:t>
      </w:r>
      <w:r>
        <w:rPr>
          <w:lang w:val="es_ES" w:bidi="es_ES"/>
        </w:rPr>
        <w:t>Efesios 4:24</w:t>
      </w:r>
      <w:r>
        <w:rPr>
          <w:lang w:val="es_ES" w:bidi="es_ES"/>
        </w:rPr>
        <w:t xml:space="preserve">; </w:t>
      </w:r>
      <w:r>
        <w:rPr>
          <w:lang w:val="es_ES" w:bidi="es_ES"/>
        </w:rPr>
        <w:t>Colosenses 3:10</w:t>
      </w:r>
      <w:r>
        <w:rPr>
          <w:lang w:val="es_ES" w:bidi="es_ES"/>
        </w:rPr>
        <w:t>, "el nuevo ser" a la imagen de Dios). Esta acción también se describe como Cristo "formado" en el creyente (</w:t>
      </w:r>
      <w:r>
        <w:rPr>
          <w:lang w:val="es_ES" w:bidi="es_ES"/>
        </w:rPr>
        <w:t>Gálatas 4:19</w:t>
      </w:r>
      <w:r>
        <w:rPr>
          <w:lang w:val="es_ES" w:bidi="es_ES"/>
        </w:rPr>
        <w:t>).</w:t>
      </w:r>
    </w:p>
    <w:p>
      <w:pPr/>
      <w:r>
        <w:rPr>
          <w:lang w:val="es_ES" w:bidi="es_ES"/>
        </w:rPr>
      </w:r>
      <w:r>
        <w:rPr>
          <w:lang w:val="es_ES" w:bidi="es_ES"/>
        </w:rPr>
        <w:t>Este proceso de llegar a ser como Jesús (conocido como santificación) continúa a lo largo de la vida de un creyente. Solo se completará por completo cuando Jesús regrese y resucite a los creyentes de entre los muertos. En ese momento, incluso nuestros cuerpos físicos serán transformados para ser como el cuerpo glorioso de Jesús (</w:t>
      </w:r>
      <w:r>
        <w:rPr>
          <w:lang w:val="es_ES" w:bidi="es_ES"/>
        </w:rPr>
        <w:t>Filipenses 3:21</w:t>
      </w:r>
      <w:r>
        <w:rPr>
          <w:lang w:val="es_ES" w:bidi="es_ES"/>
        </w:rPr>
        <w:t>). Esta transformación final nos hará aún más maravillosos que cuando Dios creó por primera vez a los humanos a su imagen. Como dice la Biblia, intercambiaremos nuestra imagen terrenal por una celestial (</w:t>
      </w:r>
      <w:r>
        <w:rPr>
          <w:lang w:val="es_ES" w:bidi="es_ES"/>
        </w:rPr>
        <w:t>1 Corintios 15:49</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Hombre</w:t>
      </w:r>
      <w:r>
        <w:rPr>
          <w:lang w:val="es_ES" w:bidi="es_ES"/>
        </w:rPr>
        <w:t xml:space="preserve">; </w:t>
      </w:r>
      <w:r>
        <w:rPr>
          <w:lang w:val="es_ES" w:bidi="es_ES"/>
        </w:rPr>
        <w:t>Mujer</w:t>
      </w:r>
      <w:r>
        <w:rPr>
          <w:lang w:val="es_ES" w:bidi="es_ES"/>
        </w:rPr>
        <w:t>.</w:t>
      </w:r>
      <w:r>
        <w:rPr>
          <w:lang w:val="es_ES" w:bidi="es_ES"/>
        </w:rPr>
      </w:r>
      <w:r>
        <w:rPr>
          <w:lang w:val="es_ES" w:bidi="es_ES"/>
        </w:rPr>
      </w:r>
    </w:p>
    <w:p>
      <w:pPr/>
      <w:r>
        <w:rPr>
          <w:lang w:val="es_ES" w:bidi="es_ES"/>
        </w:rPr>
      </w:r>
    </w:p>
    <w:p>
      <w:pPr>
        <w:pStyle w:val="Heading2"/>
      </w:pPr>
      <w:r>
        <w:rPr>
          <w:lang w:val="es_ES" w:bidi="es_ES"/>
        </w:rPr>
        <w:t>Imagen tallada</w:t>
      </w:r>
      <w:r>
        <w:rPr>
          <w:lang w:val="es_ES" w:bidi="es_ES"/>
        </w:rPr>
      </w:r>
    </w:p>
    <w:p>
      <w:pPr/>
      <w:r>
        <w:rPr>
          <w:lang w:val="es_ES" w:bidi="es_ES"/>
        </w:rPr>
      </w:r>
      <w:r>
        <w:rPr>
          <w:lang w:val="es_ES" w:bidi="es_ES"/>
        </w:rPr>
        <w:t xml:space="preserve">Imagen o representación de una deidad elaborada en madera, piedra o metal. </w:t>
      </w:r>
      <w:r>
        <w:rPr>
          <w:i/>
          <w:lang w:val="es_ES" w:bidi="es_ES"/>
        </w:rPr>
        <w:t xml:space="preserve">Ver </w:t>
      </w:r>
      <w:r>
        <w:rPr>
          <w:lang w:val="es_ES" w:bidi="es_ES"/>
        </w:rPr>
        <w:t>Ídolos, Idolatría</w:t>
      </w:r>
      <w:r>
        <w:rPr>
          <w:lang w:val="es_ES" w:bidi="es_ES"/>
        </w:rPr>
        <w:t>.</w:t>
      </w:r>
      <w:r>
        <w:rPr>
          <w:lang w:val="es_ES" w:bidi="es_ES"/>
        </w:rPr>
      </w:r>
      <w:r>
        <w:rPr>
          <w:lang w:val="es_ES" w:bidi="es_ES"/>
        </w:rPr>
      </w:r>
    </w:p>
    <w:p>
      <w:pPr/>
      <w:r>
        <w:rPr>
          <w:lang w:val="es_ES" w:bidi="es_ES"/>
        </w:rPr>
      </w:r>
    </w:p>
    <w:p>
      <w:pPr>
        <w:pStyle w:val="Heading2"/>
      </w:pPr>
      <w:r>
        <w:rPr>
          <w:lang w:val="es_ES" w:bidi="es_ES"/>
        </w:rPr>
        <w:t>Imalkue</w:t>
      </w:r>
      <w:r>
        <w:rPr>
          <w:lang w:val="es_ES" w:bidi="es_ES"/>
        </w:rPr>
      </w:r>
    </w:p>
    <w:p>
      <w:pPr/>
      <w:r>
        <w:rPr>
          <w:lang w:val="es_ES" w:bidi="es_ES"/>
        </w:rPr>
      </w:r>
      <w:r>
        <w:rPr>
          <w:lang w:val="es_ES" w:bidi="es_ES"/>
        </w:rPr>
        <w:t>Un jefe árabe estaba a cargo de Antíoco, el hijo de Alejandro. Trifón, quien en su momento había apoyado a Alejandro, buscó la ayuda de Imalkue para que Antíoco fuera coronado rey en lugar de Demetrio. Trifón tuvo éxito y Antíoco se convirtió en el rey Antíoco VI. Las tropas de Demetrio apoyaron al nuevo rey y derrotaron a Demetrio (1 Mac 11:39–55).</w:t>
      </w:r>
      <w:r>
        <w:rPr>
          <w:lang w:val="es_ES" w:bidi="es_ES"/>
        </w:rPr>
      </w:r>
      <w:r>
        <w:rPr>
          <w:lang w:val="es_ES" w:bidi="es_ES"/>
        </w:rPr>
      </w:r>
    </w:p>
    <w:p>
      <w:pPr/>
      <w:r>
        <w:rPr>
          <w:lang w:val="es_ES" w:bidi="es_ES"/>
        </w:rPr>
      </w:r>
    </w:p>
    <w:p>
      <w:pPr>
        <w:pStyle w:val="Heading2"/>
      </w:pPr>
      <w:r>
        <w:rPr>
          <w:lang w:val="es_ES" w:bidi="es_ES"/>
        </w:rPr>
        <w:t>Imer (Lugar)</w:t>
      </w:r>
      <w:r>
        <w:rPr>
          <w:lang w:val="es_ES" w:bidi="es_ES"/>
        </w:rPr>
      </w:r>
    </w:p>
    <w:p>
      <w:pPr/>
      <w:r>
        <w:rPr>
          <w:lang w:val="es_ES" w:bidi="es_ES"/>
        </w:rPr>
      </w:r>
      <w:r>
        <w:rPr>
          <w:lang w:val="es_ES" w:bidi="es_ES"/>
        </w:rPr>
        <w:t>Lugar en Babilonia. Los judíos que regresaron de Imer habían perdido el registro de su ascendencia y no podían demostrar su linaje judío (</w:t>
      </w:r>
      <w:r>
        <w:rPr>
          <w:lang w:val="es_ES" w:bidi="es_ES"/>
        </w:rPr>
        <w:t>Esd 2:59</w:t>
      </w:r>
      <w:r>
        <w:rPr>
          <w:lang w:val="es_ES" w:bidi="es_ES"/>
        </w:rPr>
        <w:t xml:space="preserve">; </w:t>
      </w:r>
      <w:r>
        <w:rPr>
          <w:lang w:val="es_ES" w:bidi="es_ES"/>
        </w:rPr>
        <w:t>Ne 7:61</w:t>
      </w:r>
      <w:r>
        <w:rPr>
          <w:lang w:val="es_ES" w:bidi="es_ES"/>
        </w:rPr>
        <w:t>).</w:t>
      </w:r>
      <w:r>
        <w:rPr>
          <w:lang w:val="es_ES" w:bidi="es_ES"/>
        </w:rPr>
      </w:r>
      <w:r>
        <w:rPr>
          <w:lang w:val="es_ES" w:bidi="es_ES"/>
        </w:rPr>
      </w:r>
    </w:p>
    <w:p>
      <w:pPr/>
      <w:r>
        <w:rPr>
          <w:lang w:val="es_ES" w:bidi="es_ES"/>
        </w:rPr>
      </w:r>
    </w:p>
    <w:p>
      <w:pPr>
        <w:pStyle w:val="Heading2"/>
      </w:pPr>
      <w:r>
        <w:rPr>
          <w:lang w:val="es_ES" w:bidi="es_ES"/>
        </w:rPr>
        <w:t>Imer (Persona)</w:t>
      </w:r>
      <w:r>
        <w:rPr>
          <w:lang w:val="es_ES" w:bidi="es_ES"/>
        </w:rPr>
      </w:r>
    </w:p>
    <w:p>
      <w:pPr/>
      <w:r>
        <w:rPr>
          <w:lang w:val="es_ES" w:bidi="es_ES"/>
        </w:rPr>
      </w:r>
      <w:r>
        <w:rPr>
          <w:lang w:val="es_ES" w:bidi="es_ES"/>
        </w:rPr>
        <w:t>Un sacerdote en la época de David se convirtió en el jefe ancestral de una casa de sacerdotes. Pasur, el sacerdote que hizo arrestar a Jeremías y lo puso en el cepo, era un descendiente de Imer (</w:t>
      </w:r>
      <w:r>
        <w:rPr>
          <w:lang w:val="es_ES" w:bidi="es_ES"/>
        </w:rPr>
        <w:t>Jr 20:1</w:t>
      </w:r>
      <w:r>
        <w:rPr>
          <w:lang w:val="es_ES" w:bidi="es_ES"/>
        </w:rPr>
        <w:t>). Hubo 1.052 sacerdotes del subclan de Imer que regresaron del exilio (</w:t>
      </w:r>
      <w:r>
        <w:rPr>
          <w:lang w:val="es_ES" w:bidi="es_ES"/>
        </w:rPr>
        <w:t>1 Cro 9:12</w:t>
      </w:r>
      <w:r>
        <w:rPr>
          <w:lang w:val="es_ES" w:bidi="es_ES"/>
        </w:rPr>
        <w:t xml:space="preserve">; </w:t>
      </w:r>
      <w:r>
        <w:rPr>
          <w:lang w:val="es_ES" w:bidi="es_ES"/>
        </w:rPr>
        <w:t>Esd 2:37</w:t>
      </w:r>
      <w:r>
        <w:rPr>
          <w:lang w:val="es_ES" w:bidi="es_ES"/>
        </w:rPr>
        <w:t xml:space="preserve">; </w:t>
      </w:r>
      <w:r>
        <w:rPr>
          <w:lang w:val="es_ES" w:bidi="es_ES"/>
        </w:rPr>
        <w:t>Ne 7:40</w:t>
      </w:r>
      <w:r>
        <w:rPr>
          <w:lang w:val="es_ES" w:bidi="es_ES"/>
        </w:rPr>
        <w:t>). Un descendiente de Imer ayudó a reconstruir el muro de Jerusalén (</w:t>
      </w:r>
      <w:r>
        <w:rPr>
          <w:lang w:val="es_ES" w:bidi="es_ES"/>
        </w:rPr>
        <w:t>Ne 3:29</w:t>
      </w:r>
      <w:r>
        <w:rPr>
          <w:lang w:val="es_ES" w:bidi="es_ES"/>
        </w:rPr>
        <w:t>) y 128 sacerdotes bajo Amasai, también un descendiente, ayudaron a repoblar la ciudad y atender el templo (</w:t>
      </w:r>
      <w:r>
        <w:rPr>
          <w:lang w:val="es_ES" w:bidi="es_ES"/>
        </w:rPr>
        <w:t>Ne 11:13–14</w:t>
      </w:r>
      <w:r>
        <w:rPr>
          <w:lang w:val="es_ES" w:bidi="es_ES"/>
        </w:rPr>
        <w:t>).</w:t>
      </w:r>
      <w:r>
        <w:rPr>
          <w:lang w:val="es_ES" w:bidi="es_ES"/>
        </w:rPr>
      </w:r>
      <w:r>
        <w:rPr>
          <w:lang w:val="es_ES" w:bidi="es_ES"/>
        </w:rPr>
      </w:r>
    </w:p>
    <w:p>
      <w:pPr/>
      <w:r>
        <w:rPr>
          <w:lang w:val="es_ES" w:bidi="es_ES"/>
        </w:rPr>
      </w:r>
    </w:p>
    <w:p>
      <w:pPr>
        <w:pStyle w:val="Heading2"/>
      </w:pPr>
      <w:r>
        <w:rPr>
          <w:lang w:val="es_ES" w:bidi="es_ES"/>
        </w:rPr>
        <w:t>Imla</w:t>
      </w:r>
      <w:r>
        <w:rPr>
          <w:lang w:val="es_ES" w:bidi="es_ES"/>
        </w:rPr>
      </w:r>
    </w:p>
    <w:p>
      <w:pPr/>
      <w:r>
        <w:rPr>
          <w:lang w:val="es_ES" w:bidi="es_ES"/>
        </w:rPr>
      </w:r>
      <w:r>
        <w:rPr>
          <w:lang w:val="es_ES" w:bidi="es_ES"/>
        </w:rPr>
        <w:t>Padre de Micaías, un profeta durante el reinado del rey Acab, a quien el rey despreciaba por decir la verdad (</w:t>
      </w:r>
      <w:r>
        <w:rPr>
          <w:lang w:val="es_ES" w:bidi="es_ES"/>
        </w:rPr>
        <w:t>1 Re 22:8–9</w:t>
      </w:r>
      <w:r>
        <w:rPr>
          <w:lang w:val="es_ES" w:bidi="es_ES"/>
        </w:rPr>
        <w:t xml:space="preserve">; </w:t>
      </w:r>
      <w:r>
        <w:rPr>
          <w:lang w:val="es_ES" w:bidi="es_ES"/>
        </w:rPr>
        <w:t>2 Cro 18:7–8</w:t>
      </w:r>
      <w:r>
        <w:rPr>
          <w:lang w:val="es_ES" w:bidi="es_ES"/>
        </w:rPr>
        <w:t>).</w:t>
      </w:r>
      <w:r>
        <w:rPr>
          <w:lang w:val="es_ES" w:bidi="es_ES"/>
        </w:rPr>
      </w:r>
      <w:r>
        <w:rPr>
          <w:lang w:val="es_ES" w:bidi="es_ES"/>
        </w:rPr>
      </w:r>
    </w:p>
    <w:p>
      <w:pPr/>
      <w:r>
        <w:rPr>
          <w:lang w:val="es_ES" w:bidi="es_ES"/>
        </w:rPr>
      </w:r>
    </w:p>
    <w:p>
      <w:pPr>
        <w:pStyle w:val="Heading2"/>
      </w:pPr>
      <w:r>
        <w:rPr>
          <w:lang w:val="es_ES" w:bidi="es_ES"/>
        </w:rPr>
        <w:t>Imna</w:t>
      </w:r>
      <w:r>
        <w:rPr>
          <w:lang w:val="es_ES" w:bidi="es_ES"/>
        </w:rPr>
      </w:r>
    </w:p>
    <w:p>
      <w:pPr/>
      <w:r>
        <w:rPr>
          <w:lang w:val="es_ES" w:bidi="es_ES"/>
        </w:rPr>
      </w:r>
      <w:r>
        <w:rPr>
          <w:lang w:val="es_ES" w:bidi="es_ES"/>
        </w:rPr>
        <w:t>1. Hijo de Aser (</w:t>
      </w:r>
      <w:r>
        <w:rPr>
          <w:lang w:val="es_ES" w:bidi="es_ES"/>
        </w:rPr>
        <w:t>Gn 46:17</w:t>
      </w:r>
      <w:r>
        <w:rPr>
          <w:lang w:val="es_ES" w:bidi="es_ES"/>
        </w:rPr>
        <w:t xml:space="preserve">; </w:t>
      </w:r>
      <w:r>
        <w:rPr>
          <w:lang w:val="es_ES" w:bidi="es_ES"/>
        </w:rPr>
        <w:t>1 Cr 7:30</w:t>
      </w:r>
      <w:r>
        <w:rPr>
          <w:lang w:val="es_ES" w:bidi="es_ES"/>
        </w:rPr>
        <w:t>) y fundador de la familia de los Imnitas (</w:t>
      </w:r>
      <w:r>
        <w:rPr>
          <w:lang w:val="es_ES" w:bidi="es_ES"/>
        </w:rPr>
        <w:t>Nm 26:44</w:t>
      </w:r>
      <w:r>
        <w:rPr>
          <w:lang w:val="es_ES" w:bidi="es_ES"/>
        </w:rPr>
        <w:t>).</w:t>
      </w:r>
    </w:p>
    <w:p>
      <w:pPr/>
      <w:r>
        <w:rPr>
          <w:lang w:val="es_ES" w:bidi="es_ES"/>
        </w:rPr>
      </w:r>
      <w:r>
        <w:rPr>
          <w:lang w:val="es_ES" w:bidi="es_ES"/>
        </w:rPr>
        <w:t>2. Levita y padre de Coré. Coré fue asistente del templo durante el reinado del rey Ezequías (</w:t>
      </w:r>
      <w:r>
        <w:rPr>
          <w:lang w:val="es_ES" w:bidi="es_ES"/>
        </w:rPr>
        <w:t>2 Cr 31:14</w:t>
      </w:r>
      <w:r>
        <w:rPr>
          <w:lang w:val="es_ES" w:bidi="es_ES"/>
        </w:rPr>
        <w:t>).</w:t>
      </w:r>
      <w:r>
        <w:rPr>
          <w:lang w:val="es_ES" w:bidi="es_ES"/>
        </w:rPr>
      </w:r>
      <w:r>
        <w:rPr>
          <w:lang w:val="es_ES" w:bidi="es_ES"/>
        </w:rPr>
      </w:r>
    </w:p>
    <w:p>
      <w:pPr/>
      <w:r>
        <w:rPr>
          <w:lang w:val="es_ES" w:bidi="es_ES"/>
        </w:rPr>
      </w:r>
    </w:p>
    <w:p>
      <w:pPr>
        <w:pStyle w:val="Heading2"/>
      </w:pPr>
      <w:r>
        <w:rPr>
          <w:lang w:val="es_ES" w:bidi="es_ES"/>
        </w:rPr>
        <w:t>Imna</w:t>
      </w:r>
      <w:r>
        <w:rPr>
          <w:lang w:val="es_ES" w:bidi="es_ES"/>
        </w:rPr>
      </w:r>
    </w:p>
    <w:p>
      <w:pPr/>
      <w:r>
        <w:rPr>
          <w:lang w:val="es_ES" w:bidi="es_ES"/>
        </w:rPr>
      </w:r>
      <w:r>
        <w:rPr>
          <w:lang w:val="es_ES" w:bidi="es_ES"/>
        </w:rPr>
        <w:t>El hijo de Helem de la tribu de Aser (</w:t>
      </w:r>
      <w:r>
        <w:rPr>
          <w:lang w:val="es_ES" w:bidi="es_ES"/>
        </w:rPr>
        <w:t>1 Cro 7:35</w:t>
      </w:r>
      <w:r>
        <w:rPr>
          <w:lang w:val="es_ES" w:bidi="es_ES"/>
        </w:rPr>
        <w:t>).</w:t>
      </w:r>
      <w:r>
        <w:rPr>
          <w:lang w:val="es_ES" w:bidi="es_ES"/>
        </w:rPr>
      </w:r>
      <w:r>
        <w:rPr>
          <w:lang w:val="es_ES" w:bidi="es_ES"/>
        </w:rPr>
      </w:r>
    </w:p>
    <w:p>
      <w:pPr/>
      <w:r>
        <w:rPr>
          <w:lang w:val="es_ES" w:bidi="es_ES"/>
        </w:rPr>
      </w:r>
    </w:p>
    <w:p>
      <w:pPr>
        <w:pStyle w:val="Heading2"/>
      </w:pPr>
      <w:r>
        <w:rPr>
          <w:lang w:val="es_ES" w:bidi="es_ES"/>
        </w:rPr>
        <w:t>Imnitas</w:t>
      </w:r>
      <w:r>
        <w:rPr>
          <w:lang w:val="es_ES" w:bidi="es_ES"/>
        </w:rPr>
      </w:r>
    </w:p>
    <w:p>
      <w:pPr/>
      <w:r>
        <w:rPr>
          <w:lang w:val="es_ES" w:bidi="es_ES"/>
        </w:rPr>
      </w:r>
      <w:r>
        <w:rPr>
          <w:lang w:val="es_ES" w:bidi="es_ES"/>
        </w:rPr>
        <w:t>Cualquier descendiente de Imna de la tribu de Aser (</w:t>
      </w:r>
      <w:r>
        <w:rPr>
          <w:lang w:val="es_ES" w:bidi="es_ES"/>
        </w:rPr>
        <w:t>Nm 26:44</w:t>
      </w:r>
      <w:r>
        <w:rPr>
          <w:lang w:val="es_ES" w:bidi="es_ES"/>
        </w:rPr>
        <w:t>).</w:t>
      </w:r>
    </w:p>
    <w:p>
      <w:pPr/>
      <w:r>
        <w:rPr>
          <w:lang w:val="es_ES" w:bidi="es_ES"/>
        </w:rPr>
      </w:r>
      <w:r>
        <w:rPr>
          <w:i/>
          <w:lang w:val="es_ES" w:bidi="es_ES"/>
        </w:rPr>
        <w:t>Ver</w:t>
      </w:r>
      <w:r>
        <w:rPr>
          <w:lang w:val="es_ES" w:bidi="es_ES"/>
        </w:rPr>
        <w:t xml:space="preserve"> </w:t>
      </w:r>
      <w:r>
        <w:rPr>
          <w:lang w:val="es_ES" w:bidi="es_ES"/>
        </w:rPr>
        <w:t>Imagen #1</w:t>
      </w:r>
      <w:r>
        <w:rPr>
          <w:lang w:val="es_ES" w:bidi="es_ES"/>
        </w:rPr>
        <w:t>.</w:t>
      </w:r>
      <w:r>
        <w:rPr>
          <w:lang w:val="es_ES" w:bidi="es_ES"/>
        </w:rPr>
      </w:r>
      <w:r>
        <w:rPr>
          <w:lang w:val="es_ES" w:bidi="es_ES"/>
        </w:rPr>
      </w:r>
    </w:p>
    <w:p>
      <w:pPr/>
      <w:r>
        <w:rPr>
          <w:lang w:val="es_ES" w:bidi="es_ES"/>
        </w:rPr>
      </w:r>
    </w:p>
    <w:p>
      <w:pPr>
        <w:pStyle w:val="Heading2"/>
      </w:pPr>
      <w:r>
        <w:rPr>
          <w:lang w:val="es_ES" w:bidi="es_ES"/>
        </w:rPr>
        <w:t>Impecabilidad de Cristo</w:t>
      </w:r>
      <w:r>
        <w:rPr>
          <w:lang w:val="es_ES" w:bidi="es_ES"/>
        </w:rPr>
      </w:r>
    </w:p>
    <w:p>
      <w:pPr/>
      <w:r>
        <w:rPr>
          <w:lang w:val="es_ES" w:bidi="es_ES"/>
        </w:rPr>
      </w:r>
      <w:r>
        <w:rPr>
          <w:lang w:val="es_ES" w:bidi="es_ES"/>
        </w:rPr>
        <w:t>La Biblia enseña que Jesucristo nunca pecó. Él es perfecto en todos los sentidos como el Hijo de Dios. Su naturaleza humana era completamente santa, sin ningún pecado.</w:t>
      </w:r>
    </w:p>
    <w:p>
      <w:pPr>
        <w:pStyle w:val="Heading3"/>
      </w:pPr>
      <w:r>
        <w:rPr>
          <w:lang w:val="es_ES" w:bidi="es_ES"/>
        </w:rPr>
        <w:t>¿Qué enseña la Biblia sobre la Impecabilidad de Cristo?</w:t>
      </w:r>
    </w:p>
    <w:p>
      <w:pPr/>
      <w:r>
        <w:rPr>
          <w:lang w:val="es_ES" w:bidi="es_ES"/>
        </w:rPr>
      </w:r>
      <w:r>
        <w:rPr>
          <w:lang w:val="es_ES" w:bidi="es_ES"/>
        </w:rPr>
        <w:t>La Biblia afirma claramente que Jesús no tenia pecado. Pablo declara que Cristo “no conoció pecado” (</w:t>
      </w:r>
      <w:r>
        <w:rPr>
          <w:lang w:val="es_ES" w:bidi="es_ES"/>
        </w:rPr>
        <w:t>2 Corintios 5:21</w:t>
      </w:r>
      <w:r>
        <w:rPr>
          <w:lang w:val="es_ES" w:bidi="es_ES"/>
        </w:rPr>
        <w:t>). Pedro dice: “</w:t>
      </w:r>
      <w:r>
        <w:rPr>
          <w:lang w:val="es_ES" w:bidi="es_ES"/>
        </w:rPr>
        <w:t>no hizo pecado; ni fué hallado engaño en su boca</w:t>
      </w:r>
      <w:r>
        <w:rPr>
          <w:lang w:val="es_ES" w:bidi="es_ES"/>
        </w:rPr>
        <w:t>” (</w:t>
      </w:r>
      <w:r>
        <w:rPr>
          <w:lang w:val="es_ES" w:bidi="es_ES"/>
        </w:rPr>
        <w:t>1 Pedro 2:22</w:t>
      </w:r>
      <w:r>
        <w:rPr>
          <w:lang w:val="es_ES" w:bidi="es_ES"/>
        </w:rPr>
        <w:t>). Lo llama “justo” (</w:t>
      </w:r>
      <w:r>
        <w:rPr>
          <w:lang w:val="es_ES" w:bidi="es_ES"/>
        </w:rPr>
        <w:t>3:18</w:t>
      </w:r>
      <w:r>
        <w:rPr>
          <w:lang w:val="es_ES" w:bidi="es_ES"/>
        </w:rPr>
        <w:t>).</w:t>
      </w:r>
    </w:p>
    <w:p>
      <w:pPr/>
      <w:r>
        <w:rPr>
          <w:lang w:val="es_ES" w:bidi="es_ES"/>
        </w:rPr>
      </w:r>
      <w:r>
        <w:rPr>
          <w:lang w:val="es_ES" w:bidi="es_ES"/>
        </w:rPr>
        <w:t>El autor de la carta a los Hebreos afirma que Cristo es “</w:t>
      </w:r>
      <w:r>
        <w:rPr>
          <w:lang w:val="es_ES" w:bidi="es_ES"/>
        </w:rPr>
        <w:t>santo, inocente, limpio, apartado de los pecadores</w:t>
      </w:r>
      <w:r>
        <w:rPr>
          <w:lang w:val="es_ES" w:bidi="es_ES"/>
        </w:rPr>
        <w:t>” (</w:t>
      </w:r>
      <w:r>
        <w:rPr>
          <w:lang w:val="es_ES" w:bidi="es_ES"/>
        </w:rPr>
        <w:t>Hebreos 7:26</w:t>
      </w:r>
      <w:r>
        <w:rPr>
          <w:lang w:val="es_ES" w:bidi="es_ES"/>
        </w:rPr>
        <w:t>). Santiago se refiere a él como el “justo” (</w:t>
      </w:r>
      <w:r>
        <w:rPr>
          <w:lang w:val="es_ES" w:bidi="es_ES"/>
        </w:rPr>
        <w:t>Santiago 5:6</w:t>
      </w:r>
      <w:r>
        <w:rPr>
          <w:lang w:val="es_ES" w:bidi="es_ES"/>
        </w:rPr>
        <w:t>). Juan declara que “</w:t>
      </w:r>
      <w:r>
        <w:rPr>
          <w:lang w:val="es_ES" w:bidi="es_ES"/>
        </w:rPr>
        <w:t>no hay pecado en él</w:t>
      </w:r>
      <w:r>
        <w:rPr>
          <w:lang w:val="es_ES" w:bidi="es_ES"/>
        </w:rPr>
        <w:t>” (</w:t>
      </w:r>
      <w:r>
        <w:rPr>
          <w:lang w:val="es_ES" w:bidi="es_ES"/>
        </w:rPr>
        <w:t>1 Juan 3:5</w:t>
      </w:r>
      <w:r>
        <w:rPr>
          <w:lang w:val="es_ES" w:bidi="es_ES"/>
        </w:rPr>
        <w:t>). En los Evangelios y en la predicación de los apóstoles, Jesús es repetidamente testificado como el Santo Hijo de Dios, el Santo de Dios, el Santo y Justo (</w:t>
      </w:r>
      <w:r>
        <w:rPr>
          <w:lang w:val="es_ES" w:bidi="es_ES"/>
        </w:rPr>
        <w:t>Lucas 1:35,</w:t>
      </w:r>
      <w:r>
        <w:rPr>
          <w:lang w:val="es_ES" w:bidi="es_ES"/>
        </w:rPr>
        <w:t xml:space="preserve"> </w:t>
      </w:r>
      <w:r>
        <w:rPr>
          <w:lang w:val="es_ES" w:bidi="es_ES"/>
        </w:rPr>
        <w:t>Juan 6:69,</w:t>
      </w:r>
      <w:r>
        <w:rPr>
          <w:lang w:val="es_ES" w:bidi="es_ES"/>
        </w:rPr>
        <w:t xml:space="preserve"> </w:t>
      </w:r>
      <w:r>
        <w:rPr>
          <w:lang w:val="es_ES" w:bidi="es_ES"/>
        </w:rPr>
        <w:t>Hechos 3:14</w:t>
      </w:r>
      <w:r>
        <w:rPr>
          <w:lang w:val="es_ES" w:bidi="es_ES"/>
        </w:rPr>
        <w:t>).</w:t>
      </w:r>
    </w:p>
    <w:p>
      <w:pPr/>
      <w:r>
        <w:rPr>
          <w:lang w:val="es_ES" w:bidi="es_ES"/>
        </w:rPr>
      </w:r>
      <w:r>
        <w:rPr>
          <w:lang w:val="es_ES" w:bidi="es_ES"/>
        </w:rPr>
        <w:t>Jesús mismo preguntó a sus oponentes: “</w:t>
      </w:r>
      <w:r>
        <w:rPr>
          <w:lang w:val="es_ES" w:bidi="es_ES"/>
        </w:rPr>
        <w:t>¿Quién de vosotros me redarguye de pecado?</w:t>
      </w:r>
      <w:r>
        <w:rPr>
          <w:lang w:val="es_ES" w:bidi="es_ES"/>
        </w:rPr>
        <w:t>” (</w:t>
      </w:r>
      <w:r>
        <w:rPr>
          <w:lang w:val="es_ES" w:bidi="es_ES"/>
        </w:rPr>
        <w:t>Juan 8:46</w:t>
      </w:r>
      <w:r>
        <w:rPr>
          <w:lang w:val="es_ES" w:bidi="es_ES"/>
        </w:rPr>
        <w:t>). A lo largo de su vida, Jesús vivió con el pleno conocimiento de que era santo y sin pecado. Se hacen muchas referencias e inferencias que afirman que él era sin pecado. Cumplió toda la ley en cada detalle y en cada aspecto (</w:t>
      </w:r>
      <w:r>
        <w:rPr>
          <w:lang w:val="es_ES" w:bidi="es_ES"/>
        </w:rPr>
        <w:t>Romanos 10:4,</w:t>
      </w:r>
      <w:r>
        <w:rPr>
          <w:lang w:val="es_ES" w:bidi="es_ES"/>
        </w:rPr>
        <w:t xml:space="preserve"> </w:t>
      </w:r>
      <w:r>
        <w:rPr>
          <w:lang w:val="es_ES" w:bidi="es_ES"/>
        </w:rPr>
        <w:t>Hebreos 4:15</w:t>
      </w:r>
      <w:r>
        <w:rPr>
          <w:lang w:val="es_ES" w:bidi="es_ES"/>
        </w:rPr>
        <w:t>). La esposa de Pilato consideró a Jesús como un hombre justo (</w:t>
      </w:r>
      <w:r>
        <w:rPr>
          <w:lang w:val="es_ES" w:bidi="es_ES"/>
        </w:rPr>
        <w:t>Mateo 27:19)</w:t>
      </w:r>
      <w:r>
        <w:rPr>
          <w:lang w:val="es_ES" w:bidi="es_ES"/>
        </w:rPr>
        <w:t>. El mismo Pilato habló de él como un hombre inocente (</w:t>
      </w:r>
      <w:r>
        <w:rPr>
          <w:lang w:val="es_ES" w:bidi="es_ES"/>
        </w:rPr>
        <w:t>Mateo 27:24</w:t>
      </w:r>
      <w:r>
        <w:rPr>
          <w:lang w:val="es_ES" w:bidi="es_ES"/>
        </w:rPr>
        <w:t>). Incluso Judas se dio cuenta de que había pecado al entregar "sangre inocente” (</w:t>
      </w:r>
      <w:r>
        <w:rPr>
          <w:lang w:val="es_ES" w:bidi="es_ES"/>
        </w:rPr>
        <w:t>Mateo 27:4</w:t>
      </w:r>
      <w:r>
        <w:rPr>
          <w:lang w:val="es_ES" w:bidi="es_ES"/>
        </w:rPr>
        <w:t>).</w:t>
      </w:r>
    </w:p>
    <w:p>
      <w:pPr>
        <w:pStyle w:val="Heading3"/>
      </w:pPr>
      <w:r>
        <w:rPr>
          <w:lang w:val="es_ES" w:bidi="es_ES"/>
        </w:rPr>
        <w:t>¿Qué Implica que Cristo Sea sin Pecado?</w:t>
      </w:r>
    </w:p>
    <w:p>
      <w:pPr/>
      <w:r>
        <w:rPr>
          <w:lang w:val="es_ES" w:bidi="es_ES"/>
        </w:rPr>
      </w:r>
      <w:r>
        <w:rPr>
          <w:lang w:val="es_ES" w:bidi="es_ES"/>
        </w:rPr>
        <w:t>La impecabilidad de Cristo implica más que el simple hecho de que nunca pecó. También surge una pregunta crucial sobre si Jesús tenía la capacidad de pecar. ¿Era posible que Jesús pecara? Esta cuestión se refiere a la impecabilidad de Cristo, lo que significa que Cristo era incapaz de pecar. La perspectiva opuesta es la pecabilidad, que sostiene que Jesús podría haber pecado, aunque decidió no hacerlo. Ambas perspectivas plantean preguntas importantes:</w:t>
      </w:r>
    </w:p>
    <w:p>
      <w:pPr>
        <w:pStyle w:val="ListBullet"/>
        <w:spacing w:line="240" w:lineRule="auto"/>
        <w:ind w:left="720"/>
      </w:pPr>
      <w:r>
        <w:rPr>
          <w:lang w:val="es_ES" w:bidi="es_ES"/>
        </w:rPr>
      </w:r>
      <w:r>
        <w:rPr>
          <w:lang w:val="es_ES" w:bidi="es_ES"/>
        </w:rPr>
        <w:t>Si Jesús no podía pecar, ¿cómo podía ser realmente tentado? La Biblia nos relata muchas ocasiones en las que Jesús enfrentó la tentación.</w:t>
      </w:r>
    </w:p>
    <w:p>
      <w:pPr>
        <w:pStyle w:val="ListBullet"/>
        <w:spacing w:line="240" w:lineRule="auto"/>
        <w:ind w:left="720"/>
      </w:pPr>
      <w:r>
        <w:rPr>
          <w:lang w:val="es_ES" w:bidi="es_ES"/>
        </w:rPr>
      </w:r>
      <w:r>
        <w:rPr>
          <w:lang w:val="es_ES" w:bidi="es_ES"/>
        </w:rPr>
        <w:t>Si Jesús hubiera podido pecar (aunque no lo hizo), ¿significaría esto que Dios podría pecar? Este es un problema porque Jesús es completamente el Hijo de Dios.</w:t>
      </w:r>
    </w:p>
    <w:p>
      <w:pPr/>
      <w:r>
        <w:rPr>
          <w:lang w:val="es_ES" w:bidi="es_ES"/>
        </w:rPr>
      </w:r>
      <w:r>
        <w:rPr>
          <w:lang w:val="es_ES" w:bidi="es_ES"/>
        </w:rPr>
        <w:t>Algunas personas afirman que Jesús podría haber pecado como humano, pero no como Dios. Esto es incorrecto porque las naturalezas humana y divina de Jesús son inseparables. Jesús no puede actuar únicamente como humano o únicamente como Dios. Él es siempre ambos al mismo tiempo. Este fue parte del error de los antiguos herejes nestorianos. Todo lo que Jesús hace, lo hace siendo completamente Dios y completamente humano.</w:t>
      </w:r>
    </w:p>
    <w:p>
      <w:pPr/>
      <w:r>
        <w:rPr>
          <w:lang w:val="es_ES" w:bidi="es_ES"/>
        </w:rPr>
      </w:r>
      <w:r>
        <w:rPr>
          <w:lang w:val="es_ES" w:bidi="es_ES"/>
        </w:rPr>
        <w:t>Ser tentado y ser incapaz de pecar pueden ser verdaderos al mismo tiempo. Esto es difícil de entender para nosotros porque somos pecadores y sabemos lo que es hacer el mal. La experiencia de Jesús fue única. Sus tentaciones en el desierto y a lo largo de su vida fueron reales, aunque era imposible que realmente pecara (</w:t>
      </w:r>
      <w:r>
        <w:rPr>
          <w:lang w:val="es_ES" w:bidi="es_ES"/>
        </w:rPr>
        <w:t>Lucas 22:28,39–46</w:t>
      </w:r>
      <w:r>
        <w:rPr>
          <w:lang w:val="es_ES" w:bidi="es_ES"/>
        </w:rPr>
        <w:t>).</w:t>
      </w:r>
    </w:p>
    <w:p>
      <w:pPr/>
      <w:r>
        <w:rPr>
          <w:lang w:val="es_ES" w:bidi="es_ES"/>
        </w:rPr>
      </w:r>
      <w:r>
        <w:rPr>
          <w:lang w:val="es_ES" w:bidi="es_ES"/>
        </w:rPr>
        <w:t>Aquí tienes un ejemplo para ayudar a explicar esto: Imagina una fortaleza que no puede ser capturada mientras sus defensas se mantengan firmes. Aunque la fortaleza no pueda ser derrotada, los enemigos aún pueden atacarla con ferocidad. De manera similar, Jesús enfrentó tentaciones reales, pero no pudo ser vencido por ellas porque él es el Santo Hijo de Dios.</w:t>
      </w:r>
    </w:p>
    <w:p>
      <w:pPr/>
      <w:r>
        <w:rPr>
          <w:lang w:val="es_ES" w:bidi="es_ES"/>
        </w:rPr>
      </w:r>
      <w:r>
        <w:rPr>
          <w:lang w:val="es_ES" w:bidi="es_ES"/>
        </w:rPr>
        <w:t>Sus tentaciones fueron reales. Por lo tanto, “no tenemos un Pontífice que no se pueda compadecer de nuestras flaquezas; mas tentado en todo según nuestra semejanza, pero sin pecado. Lleguémonos pues confiadamente al trono de la gracia, para alcanzar misericordia, y hallar gracia para el oportuno socorro” (</w:t>
      </w:r>
      <w:r>
        <w:rPr>
          <w:lang w:val="es_ES" w:bidi="es_ES"/>
        </w:rPr>
        <w:t>Hebreos 4:15–16</w:t>
      </w:r>
      <w:r>
        <w:rPr>
          <w:lang w:val="es_ES" w:bidi="es_ES"/>
        </w:rPr>
        <w:t>).</w:t>
      </w:r>
      <w:r>
        <w:rPr>
          <w:lang w:val="es_ES" w:bidi="es_ES"/>
        </w:rPr>
      </w:r>
      <w:r>
        <w:rPr>
          <w:lang w:val="es_ES" w:bidi="es_ES"/>
        </w:rPr>
      </w:r>
    </w:p>
    <w:p>
      <w:pPr/>
      <w:r>
        <w:rPr>
          <w:lang w:val="es_ES" w:bidi="es_ES"/>
        </w:rPr>
      </w:r>
    </w:p>
    <w:p>
      <w:pPr>
        <w:pStyle w:val="Heading2"/>
      </w:pPr>
      <w:r>
        <w:rPr>
          <w:lang w:val="es_ES" w:bidi="es_ES"/>
        </w:rPr>
        <w:t>Imperio Ptolemaico</w:t>
      </w:r>
      <w:r>
        <w:rPr>
          <w:lang w:val="es_ES" w:bidi="es_ES"/>
        </w:rPr>
      </w:r>
    </w:p>
    <w:p>
      <w:pPr/>
      <w:r>
        <w:rPr>
          <w:lang w:val="es_ES" w:bidi="es_ES"/>
        </w:rPr>
      </w:r>
      <w:r>
        <w:rPr>
          <w:lang w:val="es_ES" w:bidi="es_ES"/>
        </w:rPr>
        <w:t>Un imperio nombrado en honor a Ptolomeo I Sóter. Ptolomeo fue un general macedonio de Alejandro Magno. Fue nombrado sátrapa (gobernador) de Egipto poco después de la muerte de Alejandro en 323 a.C. El imperio alcanzó su mayor fortaleza durante el siglo III a.C. Incluía Egipto, Cirenaica (Cireneo), el sur de Siria, Palestina, Chipre, la costa sur de Asia Menor y algunas islas del Egeo. Todos los gobernantes del imperio pertenecían a la misma familia, conocida como la dinastía Ptolemaica. Cada gobernante llevaba el nombre de Ptolomeo.</w:t>
      </w:r>
    </w:p>
    <w:p>
      <w:pPr>
        <w:pStyle w:val="Heading3"/>
      </w:pPr>
      <w:r>
        <w:rPr>
          <w:lang w:val="es_ES" w:bidi="es_ES"/>
        </w:rPr>
        <w:t>Ptolomeo I Sóter</w:t>
      </w:r>
    </w:p>
    <w:p>
      <w:pPr/>
      <w:r>
        <w:rPr>
          <w:lang w:val="es_ES" w:bidi="es_ES"/>
        </w:rPr>
      </w:r>
      <w:r>
        <w:rPr>
          <w:lang w:val="es_ES" w:bidi="es_ES"/>
        </w:rPr>
        <w:t>Ptolomeo libró muchas batallas contra otros líderes que habían gobernado partes del imperio de Alejandro. Ganó la mayoría de estas batallas. En el 305 a.C., se volvió tan poderoso que se proclamó rey. Más tarde, ayudó a proteger la isla de Rodas cuando Macedonia intentó tomar el control de ella. Debido a que salvó Rodas, la gente le dio el nombre de 'Sóter', que significa 'salvador'. Hoy en día, usamos números para distinguir a diferentes reyes con el mismo nombre (como Ptolomeo I y Ptolomeo II). Pero en la antigüedad, la gente usaba títulos especiales en lugar de números para identificar a sus reyes.</w:t>
      </w:r>
    </w:p>
    <w:p>
      <w:pPr/>
      <w:r>
        <w:rPr>
          <w:lang w:val="es_ES" w:bidi="es_ES"/>
        </w:rPr>
      </w:r>
      <w:r>
        <w:rPr>
          <w:lang w:val="es_ES" w:bidi="es_ES"/>
        </w:rPr>
        <w:t>En el año 301 a.C., Ptolomeo Sóter tomó el control de Palestina tras atacar el área en cuatro ocasiones. Su familia gobernaría esta tierra durante más de 100 años. En el año 285 a.C., decidió abdicar. Había construido un reino fuerte donde los griegos le eran leales. También trabajó arduamente para establecer la paz con el pueblo egipcio, los habitantes originales de la tierra. Hizo de Alejandría su ciudad capital, donde construyó una famosa biblioteca y museo, y apoyó a artistas y eruditos.</w:t>
      </w:r>
    </w:p>
    <w:p>
      <w:pPr>
        <w:pStyle w:val="Heading3"/>
      </w:pPr>
      <w:r>
        <w:rPr>
          <w:lang w:val="es_ES" w:bidi="es_ES"/>
        </w:rPr>
        <w:t>Ptolomeo II</w:t>
      </w:r>
    </w:p>
    <w:p>
      <w:pPr/>
      <w:r>
        <w:rPr>
          <w:lang w:val="es_ES" w:bidi="es_ES"/>
        </w:rPr>
      </w:r>
      <w:r>
        <w:rPr>
          <w:lang w:val="es_ES" w:bidi="es_ES"/>
        </w:rPr>
        <w:t>Ptolomeo II Filadelfo gobernó Egipto desde 285 hasta 246 a.C. Vivió en un gran palacio en Alejandría, rodeado de riqueza y lujo. Apoyó las artes y la investigación científica, y amplió la biblioteca de Alejandría. Ptolomeo II también fue muy poderoso, con sus barcos controlando gran parte del Mar Mediterráneo y del Mar Egeo. Incrementó el comercio en todo su reino e incluso construyó un canal para conectar el Río Nilo con el Mar Rojo, facilitando así el viaje y el comercio de los barcos.</w:t>
      </w:r>
    </w:p>
    <w:p>
      <w:pPr>
        <w:pStyle w:val="Heading3"/>
      </w:pPr>
      <w:r>
        <w:rPr>
          <w:lang w:val="es_ES" w:bidi="es_ES"/>
        </w:rPr>
        <w:t>Ptolomeo III</w:t>
      </w:r>
    </w:p>
    <w:p>
      <w:pPr/>
      <w:r>
        <w:rPr>
          <w:lang w:val="es_ES" w:bidi="es_ES"/>
        </w:rPr>
      </w:r>
      <w:r>
        <w:rPr>
          <w:lang w:val="es_ES" w:bidi="es_ES"/>
        </w:rPr>
        <w:t>Ptolomeo III Evergetes gobernó desde 246 hasta 221 a.C. Mantuvo el control de los poderosos barcos del imperio. Al inicio de su reinado, ganó batallas contra el reino seléucida en Mesopotamia (la región entre los ríos Tigris y Éufrates). Tras estas victorias, no mantuvo al ejército tan fuerte como antes. Bajo el gobierno de Ptolomeo III, el imperio alcanzó su máximo poder. Al igual que su padre, apoyó las artes y construyó numerosos edificios públicos y templos.</w:t>
      </w:r>
    </w:p>
    <w:p>
      <w:pPr>
        <w:pStyle w:val="Heading3"/>
      </w:pPr>
      <w:r>
        <w:rPr>
          <w:lang w:val="es_ES" w:bidi="es_ES"/>
        </w:rPr>
        <w:t>Ptolomeo IV</w:t>
      </w:r>
    </w:p>
    <w:p>
      <w:pPr/>
      <w:r>
        <w:rPr>
          <w:lang w:val="es_ES" w:bidi="es_ES"/>
        </w:rPr>
      </w:r>
      <w:r>
        <w:rPr>
          <w:lang w:val="es_ES" w:bidi="es_ES"/>
        </w:rPr>
        <w:t>Ptolomeo IV Filopátor gobernó desde 221 hasta aproximadamente 203 a.C. Llevó un estilo de vida poco saludable y no fue un buen gobernante. Bajo su liderazgo, el imperio comenzó a debilitarse. La lucha con el reino seléucida continuó durante su reinado. En 217 a.C., Egipto logró una gran victoria contra el rey de Siria, Antíoco III. Para ganar esta batalla, los líderes griegos armaron a los soldados egipcios. Esta decisión provocó varias rebeliones en los siguientes 30 años, ya que el pueblo egipcio comenzó a luchar contra sus gobernantes griegos.</w:t>
      </w:r>
    </w:p>
    <w:p>
      <w:pPr>
        <w:pStyle w:val="Heading3"/>
      </w:pPr>
      <w:r>
        <w:rPr>
          <w:lang w:val="es_ES" w:bidi="es_ES"/>
        </w:rPr>
        <w:t>Ptolomeo V</w:t>
      </w:r>
    </w:p>
    <w:p>
      <w:pPr/>
      <w:r>
        <w:rPr>
          <w:lang w:val="es_ES" w:bidi="es_ES"/>
        </w:rPr>
      </w:r>
      <w:r>
        <w:rPr>
          <w:lang w:val="es_ES" w:bidi="es_ES"/>
        </w:rPr>
        <w:t>Ptolomeo V Epífanes ascendió al trono en 203 a.C. cuando solo tenía cinco años. Debido a la juventud de su gobernante, Egipto se encontraba en una posición de debilidad. Dos reyes poderosos vieron una oportunidad para apoderarse de partes del imperio egipcio: Antíoco III de Siria y Felipe V de Macedonia. Se repartieron partes del imperio entre ellos. Siria tomó el control de Palestina, que Egipto había gobernado durante más de 100 años. Durante este difícil periodo, Egipto comenzó a colaborar estrechamente con Roma en busca de protección. Roma asistió a Egipto porque no deseaba que Siria y Macedonia se volvieran demasiado poderosos.</w:t>
      </w:r>
    </w:p>
    <w:p>
      <w:pPr>
        <w:pStyle w:val="Heading3"/>
      </w:pPr>
      <w:r>
        <w:rPr>
          <w:lang w:val="es_ES" w:bidi="es_ES"/>
        </w:rPr>
        <w:t>Ptolomeo VI</w:t>
      </w:r>
    </w:p>
    <w:p>
      <w:pPr/>
      <w:r>
        <w:rPr>
          <w:lang w:val="es_ES" w:bidi="es_ES"/>
        </w:rPr>
      </w:r>
      <w:r>
        <w:rPr>
          <w:lang w:val="es_ES" w:bidi="es_ES"/>
        </w:rPr>
        <w:t>Ptolomeo VI Filómetor ascendió al trono en 181 a.C. siendo aún un niño. Debido a su juventud, otras personas gobernaron Egipto en su lugar, lo que debilitó aún más al país. Estos gobernantes provisionales intentaron recuperar Palestina de Siria, pero fracasaron. En 170 a.C., Siria atacó Egipto y capturó a Ptolomeo VI. Roma intervino para ayudar y lo restituyó en el trono. Más tarde, en 163 a.C., Ptolomeo VII intentó arrebatarle el poder a Ptolomeo VI. Nuevamente, Roma apoyó a Ptolomeo VI para que mantuviera su posición como rey. La gente consideraba a Ptolomeo VI un buen gobernante porque era amable y tomaba decisiones sabias. Muchos afirman que fue el mejor de todos los reyes ptolemaicos.</w:t>
      </w:r>
    </w:p>
    <w:p>
      <w:pPr>
        <w:pStyle w:val="Heading3"/>
      </w:pPr>
      <w:r>
        <w:rPr>
          <w:lang w:val="es_ES" w:bidi="es_ES"/>
        </w:rPr>
        <w:t>Ptolomeo VII</w:t>
      </w:r>
    </w:p>
    <w:p>
      <w:pPr/>
      <w:r>
        <w:rPr>
          <w:lang w:val="es_ES" w:bidi="es_ES"/>
        </w:rPr>
      </w:r>
      <w:r>
        <w:rPr>
          <w:lang w:val="es_ES" w:bidi="es_ES"/>
        </w:rPr>
        <w:t>Ptolomeo VII Fiscón gobernó Egipto desde 145 hasta 116 a.C. Era muy diferente de Ptolomeo VI, quien había gobernado antes que él. Mientras que Ptolomeo VI había sido amable y sabio, Ptolomeo VII era cruel y no se preocupaba por su pueblo. Además, era muy obeso y tenía mala salud.</w:t>
      </w:r>
    </w:p>
    <w:p>
      <w:pPr>
        <w:pStyle w:val="Heading3"/>
      </w:pPr>
      <w:r>
        <w:rPr>
          <w:lang w:val="es_ES" w:bidi="es_ES"/>
        </w:rPr>
        <w:t>El final del Imperio Ptolemaico</w:t>
      </w:r>
    </w:p>
    <w:p>
      <w:pPr/>
      <w:r>
        <w:rPr>
          <w:lang w:val="es_ES" w:bidi="es_ES"/>
        </w:rPr>
      </w:r>
      <w:r>
        <w:rPr>
          <w:lang w:val="es_ES" w:bidi="es_ES"/>
        </w:rPr>
        <w:t>Tras la muerte de Ptolomeo VII, la familia real enfrentó numerosos conflictos internos. El imperio se volvió inestable. Durante el siglo II a.C., Roma comenzó a intervenir cada vez más en los asuntos egipcios, alegando que ayudaba a los gobernantes ptolemaicos. Siguieron varios reyes débiles. Para la época de Ptolomeo XII y su hija Cleopatra VII, Roma había ganado un gran control sobre Egipto. Cuando Cleopatra se suicidó en el 30 a.C., Roma asumió el control total de Egipto. Esto marcó el fin del Imperio Ptolemaico.</w:t>
      </w:r>
      <w:r>
        <w:rPr>
          <w:lang w:val="es_ES" w:bidi="es_ES"/>
        </w:rPr>
      </w:r>
      <w:r>
        <w:rPr>
          <w:lang w:val="es_ES" w:bidi="es_ES"/>
        </w:rPr>
      </w:r>
    </w:p>
    <w:p>
      <w:pPr/>
      <w:r>
        <w:rPr>
          <w:lang w:val="es_ES" w:bidi="es_ES"/>
        </w:rPr>
      </w:r>
    </w:p>
    <w:p>
      <w:pPr>
        <w:pStyle w:val="Heading2"/>
      </w:pPr>
      <w:r>
        <w:rPr>
          <w:lang w:val="es_ES" w:bidi="es_ES"/>
        </w:rPr>
        <w:t>Imposición de manos</w:t>
      </w:r>
      <w:r>
        <w:rPr>
          <w:lang w:val="es_ES" w:bidi="es_ES"/>
        </w:rPr>
      </w:r>
    </w:p>
    <w:p>
      <w:pPr/>
      <w:r>
        <w:rPr>
          <w:lang w:val="es_ES" w:bidi="es_ES"/>
        </w:rPr>
      </w:r>
      <w:r>
        <w:rPr>
          <w:i/>
          <w:lang w:val="es_ES" w:bidi="es_ES"/>
        </w:rPr>
        <w:t>Ver</w:t>
      </w:r>
      <w:r>
        <w:rPr>
          <w:lang w:val="es_ES" w:bidi="es_ES"/>
        </w:rPr>
        <w:t xml:space="preserve"> </w:t>
      </w:r>
      <w:r>
        <w:rPr>
          <w:lang w:val="es_ES" w:bidi="es_ES"/>
        </w:rPr>
        <w:t>Mano</w:t>
      </w:r>
      <w:r>
        <w:rPr>
          <w:lang w:val="es_ES" w:bidi="es_ES"/>
        </w:rPr>
        <w:t>.</w:t>
      </w:r>
      <w:r>
        <w:rPr>
          <w:lang w:val="es_ES" w:bidi="es_ES"/>
        </w:rPr>
      </w:r>
      <w:r>
        <w:rPr>
          <w:lang w:val="es_ES" w:bidi="es_ES"/>
        </w:rPr>
      </w:r>
    </w:p>
    <w:p>
      <w:pPr/>
      <w:r>
        <w:rPr>
          <w:lang w:val="es_ES" w:bidi="es_ES"/>
        </w:rPr>
      </w:r>
    </w:p>
    <w:p>
      <w:pPr>
        <w:pStyle w:val="Heading2"/>
      </w:pPr>
      <w:r>
        <w:rPr>
          <w:lang w:val="es_ES" w:bidi="es_ES"/>
        </w:rPr>
        <w:t>Impuesto de medio Siclo</w:t>
      </w:r>
      <w:r>
        <w:rPr>
          <w:lang w:val="es_ES" w:bidi="es_ES"/>
        </w:rPr>
      </w:r>
    </w:p>
    <w:p>
      <w:pPr/>
      <w:r>
        <w:rPr>
          <w:lang w:val="es_ES" w:bidi="es_ES"/>
        </w:rPr>
      </w:r>
      <w:r>
        <w:rPr>
          <w:lang w:val="es_ES" w:bidi="es_ES"/>
        </w:rPr>
        <w:t xml:space="preserve">El impuesto sobre todos los judíos adultos en todo el mundo comenzó durante el periodo entre los Testamentos para apoyar el templo. Fue continuado por Vespasiano para el reemplazo romano; a este impuesto del templo se refiere </w:t>
      </w:r>
      <w:r>
        <w:rPr>
          <w:lang w:val="es_ES" w:bidi="es_ES"/>
        </w:rPr>
        <w:t>Mateo 17:24–25</w:t>
      </w:r>
      <w:r>
        <w:rPr>
          <w:lang w:val="es_ES" w:bidi="es_ES"/>
        </w:rPr>
        <w:t>.</w:t>
      </w:r>
      <w:r>
        <w:rPr>
          <w:lang w:val="es_ES" w:bidi="es_ES"/>
        </w:rPr>
      </w:r>
      <w:r>
        <w:rPr>
          <w:lang w:val="es_ES" w:bidi="es_ES"/>
        </w:rPr>
      </w:r>
    </w:p>
    <w:p>
      <w:pPr/>
      <w:r>
        <w:rPr>
          <w:lang w:val="es_ES" w:bidi="es_ES"/>
        </w:rPr>
      </w:r>
    </w:p>
    <w:p>
      <w:pPr>
        <w:pStyle w:val="Heading2"/>
      </w:pPr>
      <w:r>
        <w:rPr>
          <w:lang w:val="es_ES" w:bidi="es_ES"/>
        </w:rPr>
        <w:t>Impuesto, Tributación</w:t>
      </w:r>
      <w:r>
        <w:rPr>
          <w:lang w:val="es_ES" w:bidi="es_ES"/>
        </w:rPr>
      </w:r>
    </w:p>
    <w:p>
      <w:pPr/>
      <w:r>
        <w:rPr>
          <w:lang w:val="es_ES" w:bidi="es_ES"/>
        </w:rPr>
      </w:r>
      <w:r>
        <w:rPr>
          <w:lang w:val="es_ES" w:bidi="es_ES"/>
        </w:rPr>
        <w:t>Los impuestos eran dinero o bienes que las naciones poderosas cobraban a sus habitantes. Este pago, también llamado tributo, solía incluir oro, plata, animales, cosechas o trabajo forzado. Los gobernantes y sacerdotes también recaudaban impuestos para el mantenimiento del templo.</w:t>
      </w:r>
    </w:p>
    <w:p>
      <w:pPr/>
      <w:r>
        <w:rPr>
          <w:lang w:val="es_ES" w:bidi="es_ES"/>
        </w:rPr>
      </w:r>
      <w:r>
        <w:rPr>
          <w:lang w:val="es_ES" w:bidi="es_ES"/>
        </w:rPr>
        <w:t xml:space="preserve">El término "tributo" aparece por primera vez en </w:t>
      </w:r>
      <w:r>
        <w:rPr>
          <w:lang w:val="es_ES" w:bidi="es_ES"/>
        </w:rPr>
        <w:t>Génesis 49:15</w:t>
      </w:r>
      <w:r>
        <w:rPr>
          <w:lang w:val="es_ES" w:bidi="es_ES"/>
        </w:rPr>
        <w:t xml:space="preserve"> (a veces traducido como "trabajo forzado"). En </w:t>
      </w:r>
      <w:r>
        <w:rPr>
          <w:lang w:val="es_ES" w:bidi="es_ES"/>
        </w:rPr>
        <w:t>Números 31:28</w:t>
      </w:r>
      <w:r>
        <w:rPr>
          <w:lang w:val="es_ES" w:bidi="es_ES"/>
        </w:rPr>
        <w:t>, los despojos de batalla se dividieron para incluir un tributo para los sacerdotes. Inicialmente, los hebreos ofrecían tributo al templo como una ofrenda voluntaria al Señor (</w:t>
      </w:r>
      <w:r>
        <w:rPr>
          <w:lang w:val="es_ES" w:bidi="es_ES"/>
        </w:rPr>
        <w:t>Dt 16:10</w:t>
      </w:r>
      <w:r>
        <w:rPr>
          <w:lang w:val="es_ES" w:bidi="es_ES"/>
        </w:rPr>
        <w:t>). Más tarde, se convirtió en un impuesto obligatorio (</w:t>
      </w:r>
      <w:r>
        <w:rPr>
          <w:lang w:val="es_ES" w:bidi="es_ES"/>
        </w:rPr>
        <w:t>Mt 17:24</w:t>
      </w:r>
      <w:r>
        <w:rPr>
          <w:lang w:val="es_ES" w:bidi="es_ES"/>
        </w:rPr>
        <w:t>).</w:t>
      </w:r>
    </w:p>
    <w:p>
      <w:pPr>
        <w:pStyle w:val="Heading3"/>
      </w:pPr>
      <w:r>
        <w:rPr>
          <w:lang w:val="es_ES" w:bidi="es_ES"/>
        </w:rPr>
        <w:t>Los impuestos en el mundo antiguo</w:t>
      </w:r>
    </w:p>
    <w:p>
      <w:pPr/>
      <w:r>
        <w:rPr>
          <w:lang w:val="es_ES" w:bidi="es_ES"/>
        </w:rPr>
      </w:r>
      <w:r>
        <w:rPr>
          <w:lang w:val="es_ES" w:bidi="es_ES"/>
        </w:rPr>
        <w:t>Ya en el año 2500 a. C., los impuestos afectaban muchos aspectos de la vida en la ciudad de Lagash, como los ingresos, el matrimonio, el divorcio y la muerte. Los sumerios creían que la tierra pertenecía al dios y al rey, por lo que pagaban una renta o un impuesto.</w:t>
      </w:r>
    </w:p>
    <w:p>
      <w:pPr>
        <w:pStyle w:val="Heading4"/>
      </w:pPr>
      <w:r>
        <w:rPr>
          <w:lang w:val="es_ES" w:bidi="es_ES"/>
        </w:rPr>
        <w:t>Impuestos en el antiguo Israel</w:t>
      </w:r>
    </w:p>
    <w:p>
      <w:pPr/>
      <w:r>
        <w:rPr>
          <w:lang w:val="es_ES" w:bidi="es_ES"/>
        </w:rPr>
      </w:r>
      <w:r>
        <w:rPr>
          <w:lang w:val="es_ES" w:bidi="es_ES"/>
        </w:rPr>
        <w:t>En Egipto, José recaudó un impuesto de 20% de los granos durante los 7 años de abundancia para prepararse para los 7 años de hambruna (</w:t>
      </w:r>
      <w:r>
        <w:rPr>
          <w:lang w:val="es_ES" w:bidi="es_ES"/>
        </w:rPr>
        <w:t>Gn 41:25–42:5</w:t>
      </w:r>
      <w:r>
        <w:rPr>
          <w:lang w:val="es_ES" w:bidi="es_ES"/>
        </w:rPr>
        <w:t>). Después, durante la hambruna, las personas vendieron sus tierras al faraón, lo cual lo convirtió en el dueño de la mayor parte de las tierras de Egipto. Desde entonces, las personas trabajaban la tierra y le daban al faraón un impuesto de 20% sobre sus cosechas.</w:t>
      </w:r>
    </w:p>
    <w:p>
      <w:pPr/>
      <w:r>
        <w:rPr>
          <w:lang w:val="es_ES" w:bidi="es_ES"/>
        </w:rPr>
      </w:r>
      <w:r>
        <w:rPr>
          <w:lang w:val="es_ES" w:bidi="es_ES"/>
        </w:rPr>
        <w:t>Reyes guerreros como David mantenían su tesoro lleno sin imponer cargas a su propio pueblo. Los pueblos conquistados, como los cananeos, contribuían con riqueza al tesoro (</w:t>
      </w:r>
      <w:r>
        <w:rPr>
          <w:lang w:val="es_ES" w:bidi="es_ES"/>
        </w:rPr>
        <w:t>2 Sam 8:6–14,</w:t>
      </w:r>
      <w:r>
        <w:rPr>
          <w:lang w:val="es_ES" w:bidi="es_ES"/>
        </w:rPr>
        <w:t xml:space="preserve"> </w:t>
      </w:r>
      <w:r>
        <w:rPr>
          <w:lang w:val="es_ES" w:bidi="es_ES"/>
        </w:rPr>
        <w:t>1 Cro 27:25–31</w:t>
      </w:r>
      <w:r>
        <w:rPr>
          <w:lang w:val="es_ES" w:bidi="es_ES"/>
        </w:rPr>
        <w:t>). Este tesoro incluía plata, oro, bronce, mil setecientos jinetes y veinte mil soldados de infantería. David y sus sucesores a menudo obligaban a extranjeros a trabajar dentro de las fronteras de Israel (</w:t>
      </w:r>
      <w:r>
        <w:rPr>
          <w:lang w:val="es_ES" w:bidi="es_ES"/>
        </w:rPr>
        <w:t>2 Sam 20:24, 1 Re 9:20–21</w:t>
      </w:r>
      <w:r>
        <w:rPr>
          <w:lang w:val="es_ES" w:bidi="es_ES"/>
        </w:rPr>
        <w:t>).</w:t>
      </w:r>
    </w:p>
    <w:p>
      <w:pPr/>
      <w:r>
        <w:rPr>
          <w:lang w:val="es_ES" w:bidi="es_ES"/>
        </w:rPr>
      </w:r>
      <w:r>
        <w:rPr>
          <w:lang w:val="es_ES" w:bidi="es_ES"/>
        </w:rPr>
        <w:t>Probablemente, Israel fue gravado de impuestos por primera vez durante el reinado de Salomón. En ese período, los ingresos provenían del tributo, pero no del botín de guerra. Para sostener la corte y los grandes proyectos de construcción, Salomón dividió Israel en doce áreas. Se asignó un oficial a cada área. Cada oficial proporcionaba alimentos y apoyo para la casa del rey durante un mes al año (</w:t>
      </w:r>
      <w:r>
        <w:rPr>
          <w:lang w:val="es_ES" w:bidi="es_ES"/>
        </w:rPr>
        <w:t>1 Re 4:7</w:t>
      </w:r>
      <w:r>
        <w:rPr>
          <w:lang w:val="es_ES" w:bidi="es_ES"/>
        </w:rPr>
        <w:t>).</w:t>
      </w:r>
    </w:p>
    <w:p>
      <w:pPr/>
      <w:r>
        <w:rPr>
          <w:lang w:val="es_ES" w:bidi="es_ES"/>
        </w:rPr>
      </w:r>
      <w:r>
        <w:rPr>
          <w:lang w:val="es_ES" w:bidi="es_ES"/>
        </w:rPr>
        <w:t>Salomón también obtenía ingresos al recibir impuestos de las caravanas comerciales que pasaban por su reino. Además, tanto extranjeros como israelitas fueron obligados a trabajar en grandes proyectos, especialmente en el templo (</w:t>
      </w:r>
      <w:r>
        <w:rPr>
          <w:lang w:val="es_ES" w:bidi="es_ES"/>
        </w:rPr>
        <w:t>1 Rey 5:13,</w:t>
      </w:r>
      <w:r>
        <w:rPr>
          <w:lang w:val="es_ES" w:bidi="es_ES"/>
        </w:rPr>
        <w:t xml:space="preserve"> </w:t>
      </w:r>
      <w:r>
        <w:rPr>
          <w:lang w:val="es_ES" w:bidi="es_ES"/>
        </w:rPr>
        <w:t>9:20–21;</w:t>
      </w:r>
      <w:r>
        <w:rPr>
          <w:lang w:val="es_ES" w:bidi="es_ES"/>
        </w:rPr>
        <w:t xml:space="preserve"> </w:t>
      </w:r>
      <w:r>
        <w:rPr>
          <w:lang w:val="es_ES" w:bidi="es_ES"/>
        </w:rPr>
        <w:t>2 Cro 8:7–8</w:t>
      </w:r>
      <w:r>
        <w:rPr>
          <w:lang w:val="es_ES" w:bidi="es_ES"/>
        </w:rPr>
        <w:t>). Arqueólogos encontraron mangos de jarras con estampas en hebreo que decían "para el rey". Probablemente eran de mangos de jarras grandes usadas para recolección del impuesto real (</w:t>
      </w:r>
      <w:r>
        <w:rPr>
          <w:lang w:val="es_ES" w:bidi="es_ES"/>
        </w:rPr>
        <w:t>2 Cro 2:10</w:t>
      </w:r>
      <w:r>
        <w:rPr>
          <w:lang w:val="es_ES" w:bidi="es_ES"/>
        </w:rPr>
        <w:t>).</w:t>
      </w:r>
    </w:p>
    <w:p>
      <w:pPr/>
      <w:r>
        <w:rPr>
          <w:lang w:val="es_ES" w:bidi="es_ES"/>
        </w:rPr>
      </w:r>
      <w:r>
        <w:rPr>
          <w:lang w:val="es_ES" w:bidi="es_ES"/>
        </w:rPr>
        <w:t>Josafat logró recaudar impuestos de la gente en sus hogares (</w:t>
      </w:r>
      <w:r>
        <w:rPr>
          <w:lang w:val="es_ES" w:bidi="es_ES"/>
        </w:rPr>
        <w:t>2 Cro 17:5</w:t>
      </w:r>
      <w:r>
        <w:rPr>
          <w:lang w:val="es_ES" w:bidi="es_ES"/>
        </w:rPr>
        <w:t>). También recibió tributo del extranjero, incluyendo plata y oro de los filisteos, así como siete mil setecientos carneros y siete mil setecientos machos cabríos de los árabes (</w:t>
      </w:r>
      <w:r>
        <w:rPr>
          <w:lang w:val="es_ES" w:bidi="es_ES"/>
        </w:rPr>
        <w:t>2 Cro 17:11–12</w:t>
      </w:r>
      <w:r>
        <w:rPr>
          <w:lang w:val="es_ES" w:bidi="es_ES"/>
        </w:rPr>
        <w:t>). A medida que los imperios vecinos se fortalecían, Judá tuvo que pagar tributo. Senaquerib, rey de Asiria, exigió trecientos talentos de plata y treinta talentos de oro, lo que requirió la remoción del oro de las puertas del templo (</w:t>
      </w:r>
      <w:r>
        <w:rPr>
          <w:lang w:val="es_ES" w:bidi="es_ES"/>
        </w:rPr>
        <w:t>2 Re 18:14–16</w:t>
      </w:r>
      <w:r>
        <w:rPr>
          <w:lang w:val="es_ES" w:bidi="es_ES"/>
        </w:rPr>
        <w:t>). Más tarde, el faraón Necao demandó cien talentos de plata y un talento de oro de Judá (</w:t>
      </w:r>
      <w:r>
        <w:rPr>
          <w:lang w:val="es_ES" w:bidi="es_ES"/>
        </w:rPr>
        <w:t>2 Re 23:33</w:t>
      </w:r>
      <w:r>
        <w:rPr>
          <w:lang w:val="es_ES" w:bidi="es_ES"/>
        </w:rPr>
        <w:t>). Poco después, Nabucodonosor se llevó todos los tesoros del templo y del palacio, junto con diez mil cautivos, artesanos y herreros, dejando en Jerusalén solo a los pobres (</w:t>
      </w:r>
      <w:r>
        <w:rPr>
          <w:lang w:val="es_ES" w:bidi="es_ES"/>
        </w:rPr>
        <w:t>2 Re 24:13–16</w:t>
      </w:r>
      <w:r>
        <w:rPr>
          <w:lang w:val="es_ES" w:bidi="es_ES"/>
        </w:rPr>
        <w:t>).</w:t>
      </w:r>
    </w:p>
    <w:p>
      <w:pPr>
        <w:pStyle w:val="Heading4"/>
      </w:pPr>
      <w:r>
        <w:rPr>
          <w:lang w:val="es_ES" w:bidi="es_ES"/>
        </w:rPr>
        <w:t>Impuestos extranjeros</w:t>
      </w:r>
    </w:p>
    <w:p>
      <w:pPr/>
      <w:r>
        <w:rPr>
          <w:lang w:val="es_ES" w:bidi="es_ES"/>
        </w:rPr>
      </w:r>
      <w:r>
        <w:rPr>
          <w:lang w:val="es_ES" w:bidi="es_ES"/>
        </w:rPr>
        <w:t>Los persas establecieron un sistema regular de impuestos. En este sistema, los sátrapas (gobernadores provinciales) debían pagar sumas fijas al tesoro real (</w:t>
      </w:r>
      <w:r>
        <w:rPr>
          <w:lang w:val="es_ES" w:bidi="es_ES"/>
        </w:rPr>
        <w:t>Est 10:1</w:t>
      </w:r>
      <w:r>
        <w:rPr>
          <w:lang w:val="es_ES" w:bidi="es_ES"/>
        </w:rPr>
        <w:t>). Artajerjes I eximió de impuestos a sacerdotes, levitas y a trabajadores del templo (</w:t>
      </w:r>
      <w:r>
        <w:rPr>
          <w:lang w:val="es_ES" w:bidi="es_ES"/>
        </w:rPr>
        <w:t>Esd 7:24</w:t>
      </w:r>
      <w:r>
        <w:rPr>
          <w:lang w:val="es_ES" w:bidi="es_ES"/>
        </w:rPr>
        <w:t>). Un impuesto adicional para el hogar del gobernador incluía comida, vino y cuarenta siclos de plata (</w:t>
      </w:r>
      <w:r>
        <w:rPr>
          <w:lang w:val="es_ES" w:bidi="es_ES"/>
        </w:rPr>
        <w:t>Ne 5:14–15</w:t>
      </w:r>
      <w:r>
        <w:rPr>
          <w:lang w:val="es_ES" w:bidi="es_ES"/>
        </w:rPr>
        <w:t>). Como gobernador, Nehemías no reclamó esta asignación de comida porque consideraba que los impuestos ya eran onerosos. La gente tuvo que pedir dinero prestado contra sus campos, viñedos y casas para pagar “el impuesto del rey”. Esto significaba que se arriesgaban a perder sus propiedades si no podían devolver los préstamos. Al mismo tiempo, se impuso un tributo a los judíos para la reconstrucción de los muros de Jerusalén (</w:t>
      </w:r>
      <w:r>
        <w:rPr>
          <w:lang w:val="es_ES" w:bidi="es_ES"/>
        </w:rPr>
        <w:t>Ne 4:6</w:t>
      </w:r>
      <w:r>
        <w:rPr>
          <w:lang w:val="es_ES" w:bidi="es_ES"/>
        </w:rPr>
        <w:t>). Darío permitió a los judíos usar el dinero de los impuestos reales para reconstruir el templo (</w:t>
      </w:r>
      <w:r>
        <w:rPr>
          <w:lang w:val="es_ES" w:bidi="es_ES"/>
        </w:rPr>
        <w:t>Esd 6:7–10</w:t>
      </w:r>
      <w:r>
        <w:rPr>
          <w:lang w:val="es_ES" w:bidi="es_ES"/>
        </w:rPr>
        <w:t>).</w:t>
      </w:r>
    </w:p>
    <w:p>
      <w:pPr/>
      <w:r>
        <w:rPr>
          <w:lang w:val="es_ES" w:bidi="es_ES"/>
        </w:rPr>
      </w:r>
      <w:r>
        <w:rPr>
          <w:lang w:val="es_ES" w:bidi="es_ES"/>
        </w:rPr>
        <w:t>Bajo los seléucidas, los ptolomeos y los romanos, la recaudación de impuestos experimentó cambios. El puesto de recaudador de impuestos se vendía al mejor postor, quien luego extraía el máximo de pagos de las personas para acumular riqueza personal. Los judíos pagaban diezmos para el mantenimiento del templo e impuestos de hasta un tercio del grano y la mitad de la fruta cultivada. También pagaban impuestos sobre el consumo, las ventas y la capitalización.</w:t>
      </w:r>
    </w:p>
    <w:p>
      <w:pPr>
        <w:pStyle w:val="Heading4"/>
      </w:pPr>
      <w:r>
        <w:rPr>
          <w:lang w:val="es_ES" w:bidi="es_ES"/>
        </w:rPr>
        <w:t>Los impuestos en la ley judía y la práctica</w:t>
      </w:r>
    </w:p>
    <w:p>
      <w:pPr/>
      <w:r>
        <w:rPr>
          <w:lang w:val="es_ES" w:bidi="es_ES"/>
        </w:rPr>
      </w:r>
      <w:r>
        <w:rPr>
          <w:lang w:val="es_ES" w:bidi="es_ES"/>
        </w:rPr>
        <w:t>Además de los impuestos extranjeros, los judíos de todo el mundo mayores de veinte años (</w:t>
      </w:r>
      <w:r>
        <w:rPr>
          <w:lang w:val="es_ES" w:bidi="es_ES"/>
        </w:rPr>
        <w:t>Ex 30:11–16</w:t>
      </w:r>
      <w:r>
        <w:rPr>
          <w:lang w:val="es_ES" w:bidi="es_ES"/>
        </w:rPr>
        <w:t>) pagaban medio siclo anualmente para apoyar el templo de Jerusalén (</w:t>
      </w:r>
      <w:r>
        <w:rPr>
          <w:lang w:val="es_ES" w:bidi="es_ES"/>
        </w:rPr>
        <w:t>Mt 17:24</w:t>
      </w:r>
      <w:r>
        <w:rPr>
          <w:lang w:val="es_ES" w:bidi="es_ES"/>
        </w:rPr>
        <w:t>), incluso después de la destrucción del templo en el año setenta d.C. A Jesús se le preguntó sobre este impuesto (</w:t>
      </w:r>
      <w:r>
        <w:rPr>
          <w:lang w:val="es_ES" w:bidi="es_ES"/>
        </w:rPr>
        <w:t>Mt 17:25</w:t>
      </w:r>
      <w:r>
        <w:rPr>
          <w:lang w:val="es_ES" w:bidi="es_ES"/>
        </w:rPr>
        <w:t>) y sobre la legalidad de pagar impuestos a Roma (</w:t>
      </w:r>
      <w:r>
        <w:rPr>
          <w:lang w:val="es_ES" w:bidi="es_ES"/>
        </w:rPr>
        <w:t>Mt 22:17,</w:t>
      </w:r>
      <w:r>
        <w:rPr>
          <w:lang w:val="es_ES" w:bidi="es_ES"/>
        </w:rPr>
        <w:t xml:space="preserve"> </w:t>
      </w:r>
      <w:r>
        <w:rPr>
          <w:lang w:val="es_ES" w:bidi="es_ES"/>
        </w:rPr>
        <w:t>Mc 12:14–15,</w:t>
      </w:r>
      <w:r>
        <w:rPr>
          <w:lang w:val="es_ES" w:bidi="es_ES"/>
        </w:rPr>
        <w:t xml:space="preserve"> </w:t>
      </w:r>
      <w:r>
        <w:rPr>
          <w:lang w:val="es_ES" w:bidi="es_ES"/>
        </w:rPr>
        <w:t>Lc 20:22</w:t>
      </w:r>
      <w:r>
        <w:rPr>
          <w:lang w:val="es_ES" w:bidi="es_ES"/>
        </w:rPr>
        <w:t>). A pesar de la famosa respuesta de Jesús “</w:t>
      </w:r>
      <w:r>
        <w:rPr>
          <w:lang w:val="es_ES" w:bidi="es_ES"/>
        </w:rPr>
        <w:t>dad á César lo que es de César; y lo que es de Dios, á Dios</w:t>
      </w:r>
      <w:r>
        <w:rPr>
          <w:lang w:val="es_ES" w:bidi="es_ES"/>
        </w:rPr>
        <w:t>” (</w:t>
      </w:r>
      <w:r>
        <w:rPr>
          <w:lang w:val="es_ES" w:bidi="es_ES"/>
        </w:rPr>
        <w:t>Mt 22:21,</w:t>
      </w:r>
      <w:r>
        <w:rPr>
          <w:lang w:val="es_ES" w:bidi="es_ES"/>
        </w:rPr>
        <w:t xml:space="preserve"> </w:t>
      </w:r>
      <w:r>
        <w:rPr>
          <w:lang w:val="es_ES" w:bidi="es_ES"/>
        </w:rPr>
        <w:t>Mc 12:17,</w:t>
      </w:r>
      <w:r>
        <w:rPr>
          <w:lang w:val="es_ES" w:bidi="es_ES"/>
        </w:rPr>
        <w:t xml:space="preserve"> </w:t>
      </w:r>
      <w:r>
        <w:rPr>
          <w:lang w:val="es_ES" w:bidi="es_ES"/>
        </w:rPr>
        <w:t>Lc 20:25</w:t>
      </w:r>
      <w:r>
        <w:rPr>
          <w:lang w:val="es_ES" w:bidi="es_ES"/>
        </w:rPr>
        <w:t>) fue acusado ante Pilato de prohibir el pago de impuestos a César (</w:t>
      </w:r>
      <w:r>
        <w:rPr>
          <w:lang w:val="es_ES" w:bidi="es_ES"/>
        </w:rPr>
        <w:t>Lc 23:2</w:t>
      </w:r>
      <w:r>
        <w:rPr>
          <w:lang w:val="es_ES" w:bidi="es_ES"/>
        </w:rPr>
        <w:t>). La iglesia primitiva también apoyó la legalidad de la tributación como un deber cívico (</w:t>
      </w:r>
      <w:r>
        <w:rPr>
          <w:lang w:val="es_ES" w:bidi="es_ES"/>
        </w:rPr>
        <w:t>Ro 13:5–7</w:t>
      </w:r>
      <w:r>
        <w:rPr>
          <w:lang w:val="es_ES" w:bidi="es_ES"/>
        </w:rPr>
        <w:t>).</w:t>
      </w:r>
    </w:p>
    <w:p>
      <w:pPr/>
      <w:r>
        <w:rPr>
          <w:lang w:val="es_ES" w:bidi="es_ES"/>
        </w:rPr>
      </w:r>
      <w:r>
        <w:rPr>
          <w:lang w:val="es_ES" w:bidi="es_ES"/>
        </w:rPr>
        <w:t xml:space="preserve">Ver támbien </w:t>
      </w:r>
      <w:r>
        <w:rPr>
          <w:lang w:val="es_ES" w:bidi="es_ES"/>
        </w:rPr>
        <w:t>Dinero</w:t>
      </w:r>
      <w:r>
        <w:rPr>
          <w:lang w:val="es_ES" w:bidi="es_ES"/>
        </w:rPr>
        <w:t xml:space="preserve">; </w:t>
      </w:r>
      <w:r>
        <w:rPr>
          <w:lang w:val="es_ES" w:bidi="es_ES"/>
        </w:rPr>
        <w:t>Banquero, Banca</w:t>
      </w:r>
      <w:r>
        <w:rPr>
          <w:lang w:val="es_ES" w:bidi="es_ES"/>
        </w:rPr>
        <w:t xml:space="preserve">; </w:t>
      </w:r>
      <w:r>
        <w:rPr>
          <w:lang w:val="es_ES" w:bidi="es_ES"/>
        </w:rPr>
        <w:t>Recaudador de Impuestos</w:t>
      </w:r>
      <w:r>
        <w:rPr>
          <w:lang w:val="es_ES" w:bidi="es_ES"/>
        </w:rPr>
        <w:t>.</w:t>
      </w:r>
      <w:r>
        <w:rPr>
          <w:lang w:val="es_ES" w:bidi="es_ES"/>
        </w:rPr>
      </w:r>
      <w:r>
        <w:rPr>
          <w:lang w:val="es_ES" w:bidi="es_ES"/>
        </w:rPr>
      </w:r>
    </w:p>
    <w:p>
      <w:pPr/>
      <w:r>
        <w:rPr>
          <w:lang w:val="es_ES" w:bidi="es_ES"/>
        </w:rPr>
      </w:r>
    </w:p>
    <w:p>
      <w:pPr>
        <w:pStyle w:val="Heading2"/>
      </w:pPr>
      <w:r>
        <w:rPr>
          <w:lang w:val="es_ES" w:bidi="es_ES"/>
        </w:rPr>
        <w:t>Impuridad, Impureza</w:t>
      </w:r>
      <w:r>
        <w:rPr>
          <w:lang w:val="es_ES" w:bidi="es_ES"/>
        </w:rPr>
      </w:r>
    </w:p>
    <w:p>
      <w:pPr/>
      <w:r>
        <w:rPr>
          <w:lang w:val="es_ES" w:bidi="es_ES"/>
        </w:rPr>
      </w:r>
      <w:r>
        <w:rPr>
          <w:i/>
          <w:lang w:val="es_ES" w:bidi="es_ES"/>
        </w:rPr>
        <w:t>Ver</w:t>
      </w:r>
      <w:r>
        <w:rPr>
          <w:lang w:val="es_ES" w:bidi="es_ES"/>
        </w:rPr>
        <w:t xml:space="preserve"> </w:t>
      </w:r>
      <w:r>
        <w:rPr>
          <w:lang w:val="es_ES" w:bidi="es_ES"/>
        </w:rPr>
        <w:t>Pureza e Impureza, Reglas de</w:t>
      </w:r>
      <w:r>
        <w:rPr>
          <w:lang w:val="es_ES" w:bidi="es_ES"/>
        </w:rPr>
        <w:t>.</w:t>
      </w:r>
      <w:r>
        <w:rPr>
          <w:lang w:val="es_ES" w:bidi="es_ES"/>
        </w:rPr>
      </w:r>
      <w:r>
        <w:rPr>
          <w:lang w:val="es_ES" w:bidi="es_ES"/>
        </w:rPr>
      </w:r>
    </w:p>
    <w:p>
      <w:pPr/>
      <w:r>
        <w:rPr>
          <w:lang w:val="es_ES" w:bidi="es_ES"/>
        </w:rPr>
      </w:r>
    </w:p>
    <w:p>
      <w:pPr>
        <w:pStyle w:val="Heading2"/>
      </w:pPr>
      <w:r>
        <w:rPr>
          <w:lang w:val="es_ES" w:bidi="es_ES"/>
        </w:rPr>
        <w:t>Imputación</w:t>
      </w:r>
      <w:r>
        <w:rPr>
          <w:lang w:val="es_ES" w:bidi="es_ES"/>
        </w:rPr>
      </w:r>
    </w:p>
    <w:p>
      <w:pPr>
        <w:pStyle w:val="Heading3"/>
      </w:pPr>
      <w:r>
        <w:rPr>
          <w:lang w:val="es_ES" w:bidi="es_ES"/>
        </w:rPr>
        <w:t>¿Qué significa la imputación?</w:t>
      </w:r>
    </w:p>
    <w:p>
      <w:pPr/>
      <w:r>
        <w:rPr>
          <w:lang w:val="es_ES" w:bidi="es_ES"/>
        </w:rPr>
      </w:r>
      <w:r>
        <w:rPr>
          <w:lang w:val="es_ES" w:bidi="es_ES"/>
        </w:rPr>
        <w:t>La imputación se refiere a cargar algo a una cuenta. En la Biblia, se utiliza en un contexto legal relacionado con el pecado y la salvación, los cuales son registrados por Dios. La enseñanza sobre la imputación es una parte fundamental de la fe cristiana.</w:t>
      </w:r>
    </w:p>
    <w:p>
      <w:pPr/>
      <w:r>
        <w:rPr>
          <w:lang w:val="es_ES" w:bidi="es_ES"/>
        </w:rPr>
      </w:r>
      <w:r>
        <w:rPr>
          <w:lang w:val="es_ES" w:bidi="es_ES"/>
        </w:rPr>
        <w:t xml:space="preserve">Aunque el sustantivo "imputación" no aparece en la Biblia, el verbo "imputar" se encuentra a menudo tanto en el Antiguo como en el Nuevo Testamento. El significado básico de "imputar" es "registrar en un libro de cuentas o en una cuenta." En el contexto de la salvación, la palabra se utiliza consistentemente en un sentido legal. Un buen ejemplo de esto se encuentra en </w:t>
      </w:r>
      <w:r>
        <w:rPr>
          <w:lang w:val="es_ES" w:bidi="es_ES"/>
        </w:rPr>
        <w:t>Filemón 1:18</w:t>
      </w:r>
      <w:r>
        <w:rPr>
          <w:lang w:val="es_ES" w:bidi="es_ES"/>
        </w:rPr>
        <w:t>, donde el apóstol Pablo asume la deuda de Onésimo, diciendo, "</w:t>
      </w:r>
      <w:r>
        <w:rPr>
          <w:lang w:val="es_ES" w:bidi="es_ES"/>
        </w:rPr>
        <w:t>Y si en algo te dañó, ó te debe, ponlo á mi cuenta</w:t>
      </w:r>
      <w:r>
        <w:rPr>
          <w:lang w:val="es_ES" w:bidi="es_ES"/>
        </w:rPr>
        <w:t>".</w:t>
      </w:r>
    </w:p>
    <w:p>
      <w:pPr/>
      <w:r>
        <w:rPr>
          <w:lang w:val="es_ES" w:bidi="es_ES"/>
        </w:rPr>
      </w:r>
      <w:r>
        <w:rPr>
          <w:lang w:val="es_ES" w:bidi="es_ES"/>
        </w:rPr>
        <w:t>Cuando la Biblia habla de imputar el bien o el mal, no significa que el carácter moral de una persona cambie. En cambio, significa que, desde la perspectiva de Dios, la justicia o el pecado se acreditan a la cuenta de una persona. En el sentido más amplio, la Biblia enseña que tanto Dios (</w:t>
      </w:r>
      <w:r>
        <w:rPr>
          <w:lang w:val="es_ES" w:bidi="es_ES"/>
        </w:rPr>
        <w:t>Salmo 32:2</w:t>
      </w:r>
      <w:r>
        <w:rPr>
          <w:lang w:val="es_ES" w:bidi="es_ES"/>
        </w:rPr>
        <w:t>) como las personas (</w:t>
      </w:r>
      <w:r>
        <w:rPr>
          <w:lang w:val="es_ES" w:bidi="es_ES"/>
        </w:rPr>
        <w:t>1 Samuel 22:15</w:t>
      </w:r>
      <w:r>
        <w:rPr>
          <w:lang w:val="es_ES" w:bidi="es_ES"/>
        </w:rPr>
        <w:t>) participan en este proceso. Las buenas acciones a menudo se acreditan para recompensa (</w:t>
      </w:r>
      <w:r>
        <w:rPr>
          <w:lang w:val="es_ES" w:bidi="es_ES"/>
        </w:rPr>
        <w:t>Salmo 106:30–31</w:t>
      </w:r>
      <w:r>
        <w:rPr>
          <w:lang w:val="es_ES" w:bidi="es_ES"/>
        </w:rPr>
        <w:t>), mientras que las malas acciones se acreditan para castigo (</w:t>
      </w:r>
      <w:r>
        <w:rPr>
          <w:lang w:val="es_ES" w:bidi="es_ES"/>
        </w:rPr>
        <w:t>Levítico 17:3–4</w:t>
      </w:r>
      <w:r>
        <w:rPr>
          <w:lang w:val="es_ES" w:bidi="es_ES"/>
        </w:rPr>
        <w:t>).</w:t>
      </w:r>
    </w:p>
    <w:p>
      <w:pPr>
        <w:pStyle w:val="Heading3"/>
      </w:pPr>
      <w:r>
        <w:rPr>
          <w:lang w:val="es_ES" w:bidi="es_ES"/>
        </w:rPr>
        <w:t>Tres explicaciones de 'imputación' en la Biblia</w:t>
      </w:r>
    </w:p>
    <w:p>
      <w:pPr/>
      <w:r>
        <w:rPr>
          <w:lang w:val="es_ES" w:bidi="es_ES"/>
        </w:rPr>
      </w:r>
      <w:r>
        <w:rPr>
          <w:lang w:val="es_ES" w:bidi="es_ES"/>
        </w:rPr>
        <w:t>La Biblia explica la imputación de tres maneras principales:</w:t>
      </w:r>
    </w:p>
    <w:p>
      <w:pPr>
        <w:pStyle w:val="ListNumber"/>
        <w:numPr>
          <w:ilvl w:val="0"/>
          <w:numId w:val="17"/>
        </w:numPr>
        <w:spacing w:line="240" w:lineRule="auto"/>
        <w:ind w:left="720"/>
      </w:pPr>
      <w:r>
        <w:rPr>
          <w:lang w:val="es_ES" w:bidi="es_ES"/>
        </w:rPr>
      </w:r>
      <w:r>
        <w:rPr>
          <w:lang w:val="es_ES" w:bidi="es_ES"/>
        </w:rPr>
        <w:t>El pecado original de Adán se atribuye a todas las personas. En el plan de Dios, el primer pecado de Adán se consideró como cometido por cada persona. Por lo tanto, todos comparten la culpa y la pena de ese pecado.</w:t>
      </w:r>
    </w:p>
    <w:p>
      <w:pPr>
        <w:pStyle w:val="ListNumber"/>
        <w:spacing w:line="240" w:lineRule="auto"/>
        <w:ind w:left="720"/>
      </w:pPr>
      <w:r>
        <w:rPr>
          <w:lang w:val="es_ES" w:bidi="es_ES"/>
        </w:rPr>
      </w:r>
      <w:r>
        <w:rPr>
          <w:lang w:val="es_ES" w:bidi="es_ES"/>
        </w:rPr>
        <w:t>El pecado y la culpa de todas las personas fueron atribuidos a Cristo. Aunque Jesús no tenía pecado, asumió la pena por el pecado.</w:t>
      </w:r>
    </w:p>
    <w:p>
      <w:pPr>
        <w:pStyle w:val="ListNumber"/>
        <w:spacing w:line="240" w:lineRule="auto"/>
        <w:ind w:left="720"/>
      </w:pPr>
      <w:r>
        <w:rPr>
          <w:lang w:val="es_ES" w:bidi="es_ES"/>
        </w:rPr>
      </w:r>
      <w:r>
        <w:rPr>
          <w:lang w:val="es_ES" w:bidi="es_ES"/>
        </w:rPr>
        <w:t>La Biblia enseña que la justicia de Cristo se imputa a los creyentes gracias a su obra en la cruz. Aunque los creyentes no son perfectamente santos, son justificados (declarados justos ante Dios) según la ley de Dios y están "vestidos" con la justicia de Cristo.</w:t>
      </w:r>
    </w:p>
    <w:p>
      <w:pPr>
        <w:pStyle w:val="Heading3"/>
      </w:pPr>
      <w:r>
        <w:rPr>
          <w:lang w:val="es_ES" w:bidi="es_ES"/>
        </w:rPr>
        <w:t>Imputación y salvación</w:t>
      </w:r>
    </w:p>
    <w:p>
      <w:pPr/>
      <w:r>
        <w:rPr>
          <w:lang w:val="es_ES" w:bidi="es_ES"/>
        </w:rPr>
      </w:r>
      <w:r>
        <w:rPr>
          <w:lang w:val="es_ES" w:bidi="es_ES"/>
        </w:rPr>
        <w:t>Pablo explicó que Cristo asumió el castigo por los pecados de los creyentes en la cruz. Escribió que Dios “lo hizo pecado por nosotros, aunque él no conoció pecado” (</w:t>
      </w:r>
      <w:r>
        <w:rPr>
          <w:lang w:val="es_ES" w:bidi="es_ES"/>
        </w:rPr>
        <w:t>2 Corintios 5:21</w:t>
      </w:r>
      <w:r>
        <w:rPr>
          <w:lang w:val="es_ES" w:bidi="es_ES"/>
        </w:rPr>
        <w:t>). Pablo también afirmó que Cristo tomó sobre sí la maldición de la ley de Moisés (</w:t>
      </w:r>
      <w:r>
        <w:rPr>
          <w:lang w:val="es_ES" w:bidi="es_ES"/>
        </w:rPr>
        <w:t>Gálatas 3:13</w:t>
      </w:r>
      <w:r>
        <w:rPr>
          <w:lang w:val="es_ES" w:bidi="es_ES"/>
        </w:rPr>
        <w:t xml:space="preserve">). Pedro, al reflexionar sobre </w:t>
      </w:r>
      <w:r>
        <w:rPr>
          <w:lang w:val="es_ES" w:bidi="es_ES"/>
        </w:rPr>
        <w:t>Isaías 53</w:t>
      </w:r>
      <w:r>
        <w:rPr>
          <w:lang w:val="es_ES" w:bidi="es_ES"/>
        </w:rPr>
        <w:t>, expresó que Cristo “llevó nuestros pecados en su cuerpo sobre el madero” (</w:t>
      </w:r>
      <w:r>
        <w:rPr>
          <w:lang w:val="es_ES" w:bidi="es_ES"/>
        </w:rPr>
        <w:t>1 Pedro 2:24</w:t>
      </w:r>
      <w:r>
        <w:rPr>
          <w:lang w:val="es_ES" w:bidi="es_ES"/>
        </w:rPr>
        <w:t>). La idea de que la culpa del mundo fue colocada sobre el Salvador sin pecado ayuda a explicar el clamor de Cristo en la cruz: “Dios mío, Dios mío, ¿por qué me has desamparado?” (</w:t>
      </w:r>
      <w:r>
        <w:rPr>
          <w:lang w:val="es_ES" w:bidi="es_ES"/>
        </w:rPr>
        <w:t>Mateo 27:46</w:t>
      </w:r>
      <w:r>
        <w:rPr>
          <w:lang w:val="es_ES" w:bidi="es_ES"/>
        </w:rPr>
        <w:t>).</w:t>
      </w:r>
    </w:p>
    <w:p>
      <w:pPr/>
      <w:r>
        <w:rPr>
          <w:lang w:val="es_ES" w:bidi="es_ES"/>
        </w:rPr>
      </w:r>
      <w:r>
        <w:rPr>
          <w:lang w:val="es_ES" w:bidi="es_ES"/>
        </w:rPr>
        <w:t xml:space="preserve">La imputación también significa que la justicia de Cristo se atribuye a los creyentes. Un ejemplo de la vida de Abraham ilustra esto. Después de que Dios le promete bendiciones a Abraham, </w:t>
      </w:r>
      <w:r>
        <w:rPr>
          <w:lang w:val="es_ES" w:bidi="es_ES"/>
        </w:rPr>
        <w:t>Génesis 15:6</w:t>
      </w:r>
      <w:r>
        <w:rPr>
          <w:lang w:val="es_ES" w:bidi="es_ES"/>
        </w:rPr>
        <w:t xml:space="preserve"> dice que Abraham “creyó en el Señor, y le fue contado como justicia.” La Biblia enseña que ninguna persona posee naturalmente el nivel de justicia que Dios exige (</w:t>
      </w:r>
      <w:r>
        <w:rPr>
          <w:lang w:val="es_ES" w:bidi="es_ES"/>
        </w:rPr>
        <w:t>Salmo 130:3</w:t>
      </w:r>
      <w:r>
        <w:rPr>
          <w:lang w:val="es_ES" w:bidi="es_ES"/>
        </w:rPr>
        <w:t xml:space="preserve">; </w:t>
      </w:r>
      <w:r>
        <w:rPr>
          <w:lang w:val="es_ES" w:bidi="es_ES"/>
        </w:rPr>
        <w:t>Isaías 64:6</w:t>
      </w:r>
      <w:r>
        <w:rPr>
          <w:lang w:val="es_ES" w:bidi="es_ES"/>
        </w:rPr>
        <w:t xml:space="preserve">; </w:t>
      </w:r>
      <w:r>
        <w:rPr>
          <w:lang w:val="es_ES" w:bidi="es_ES"/>
        </w:rPr>
        <w:t>Romanos 3:10</w:t>
      </w:r>
      <w:r>
        <w:rPr>
          <w:lang w:val="es_ES" w:bidi="es_ES"/>
        </w:rPr>
        <w:t>). Pero en su plan de salvación, Dios proporciona la justicia necesaria (</w:t>
      </w:r>
      <w:r>
        <w:rPr>
          <w:lang w:val="es_ES" w:bidi="es_ES"/>
        </w:rPr>
        <w:t>Isaías 45:24</w:t>
      </w:r>
      <w:r>
        <w:rPr>
          <w:lang w:val="es_ES" w:bidi="es_ES"/>
        </w:rPr>
        <w:t xml:space="preserve">; </w:t>
      </w:r>
      <w:r>
        <w:rPr>
          <w:lang w:val="es_ES" w:bidi="es_ES"/>
        </w:rPr>
        <w:t>54:17</w:t>
      </w:r>
      <w:r>
        <w:rPr>
          <w:lang w:val="es_ES" w:bidi="es_ES"/>
        </w:rPr>
        <w:t xml:space="preserve">; </w:t>
      </w:r>
      <w:r>
        <w:rPr>
          <w:lang w:val="es_ES" w:bidi="es_ES"/>
        </w:rPr>
        <w:t>Oseas 10:12</w:t>
      </w:r>
      <w:r>
        <w:rPr>
          <w:lang w:val="es_ES" w:bidi="es_ES"/>
        </w:rPr>
        <w:t>). Cuando una persona acepta la obra de Cristo por fe, Dios le atribuye la justicia de Cristo.</w:t>
      </w:r>
    </w:p>
    <w:p>
      <w:pPr/>
      <w:r>
        <w:rPr>
          <w:lang w:val="es_ES" w:bidi="es_ES"/>
        </w:rPr>
      </w:r>
      <w:r>
        <w:rPr>
          <w:lang w:val="es_ES" w:bidi="es_ES"/>
        </w:rPr>
        <w:t>La imputación de la justicia divina a los creyentes es un tema central en la Carta de Pablo a los Romanos (</w:t>
      </w:r>
      <w:r>
        <w:rPr>
          <w:lang w:val="es_ES" w:bidi="es_ES"/>
        </w:rPr>
        <w:t>Romanos 3:21–5:21</w:t>
      </w:r>
      <w:r>
        <w:rPr>
          <w:lang w:val="es_ES" w:bidi="es_ES"/>
        </w:rPr>
        <w:t>). Pablo describe el gozo de un pecador que es declarado justo (</w:t>
      </w:r>
      <w:r>
        <w:rPr>
          <w:lang w:val="es_ES" w:bidi="es_ES"/>
        </w:rPr>
        <w:t>Romanos 4:6</w:t>
      </w:r>
      <w:r>
        <w:rPr>
          <w:lang w:val="es_ES" w:bidi="es_ES"/>
        </w:rPr>
        <w:t>). La imputación de la justicia de Cristo también conduce a la justificación en el tribunal de la ley de Dios (</w:t>
      </w:r>
      <w:r>
        <w:rPr>
          <w:lang w:val="es_ES" w:bidi="es_ES"/>
        </w:rPr>
        <w:t>Romanos 5:18</w:t>
      </w:r>
      <w:r>
        <w:rPr>
          <w:lang w:val="es_ES" w:bidi="es_ES"/>
        </w:rPr>
        <w:t>). La muerte de Cristo, acreditada al pecador, es la razón de la absolución por parte del santo Dios. La Biblia enseña que los efectos perjudiciales del pecado de Adán, que fueron imputados a la humanidad, se revierten para aquellos que creen en Cristo. La imputación del pecado humano a Cristo permite que su justicia sea acreditada a los creyentes.</w:t>
      </w:r>
    </w:p>
    <w:p>
      <w:pPr/>
      <w:r>
        <w:rPr>
          <w:lang w:val="es_ES" w:bidi="es_ES"/>
        </w:rPr>
      </w:r>
      <w:r>
        <w:rPr>
          <w:i/>
          <w:lang w:val="es_ES" w:bidi="es_ES"/>
        </w:rPr>
        <w:t>Véase también</w:t>
      </w:r>
      <w:r>
        <w:rPr>
          <w:lang w:val="es_ES" w:bidi="es_ES"/>
        </w:rPr>
        <w:t xml:space="preserve"> </w:t>
      </w:r>
      <w:r>
        <w:rPr>
          <w:lang w:val="es_ES" w:bidi="es_ES"/>
        </w:rPr>
        <w:t>Adán (Persona)</w:t>
      </w:r>
      <w:r>
        <w:rPr>
          <w:lang w:val="es_ES" w:bidi="es_ES"/>
        </w:rPr>
        <w:t xml:space="preserve">; </w:t>
      </w:r>
      <w:r>
        <w:rPr>
          <w:lang w:val="es_ES" w:bidi="es_ES"/>
        </w:rPr>
        <w:t>Cristología</w:t>
      </w:r>
      <w:r>
        <w:rPr>
          <w:lang w:val="es_ES" w:bidi="es_ES"/>
        </w:rPr>
        <w:t xml:space="preserve">; </w:t>
      </w:r>
      <w:r>
        <w:rPr>
          <w:lang w:val="es_ES" w:bidi="es_ES"/>
        </w:rPr>
        <w:t>Caída del Hombre</w:t>
      </w:r>
      <w:r>
        <w:rPr>
          <w:lang w:val="es_ES" w:bidi="es_ES"/>
        </w:rPr>
        <w:t xml:space="preserve">;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Imra</w:t>
      </w:r>
      <w:r>
        <w:rPr>
          <w:lang w:val="es_ES" w:bidi="es_ES"/>
        </w:rPr>
      </w:r>
    </w:p>
    <w:p>
      <w:pPr/>
      <w:r>
        <w:rPr>
          <w:lang w:val="es_ES" w:bidi="es_ES"/>
        </w:rPr>
      </w:r>
      <w:r>
        <w:rPr>
          <w:lang w:val="es_ES" w:bidi="es_ES"/>
        </w:rPr>
        <w:t>El hijo de Zofá, un líder de la tribu de Aser (</w:t>
      </w:r>
      <w:r>
        <w:rPr>
          <w:lang w:val="es_ES" w:bidi="es_ES"/>
        </w:rPr>
        <w:t>1 Cro 7:36, 40</w:t>
      </w:r>
      <w:r>
        <w:rPr>
          <w:lang w:val="es_ES" w:bidi="es_ES"/>
        </w:rPr>
        <w:t>).</w:t>
      </w:r>
      <w:r>
        <w:rPr>
          <w:lang w:val="es_ES" w:bidi="es_ES"/>
        </w:rPr>
      </w:r>
      <w:r>
        <w:rPr>
          <w:lang w:val="es_ES" w:bidi="es_ES"/>
        </w:rPr>
      </w:r>
    </w:p>
    <w:p>
      <w:pPr/>
      <w:r>
        <w:rPr>
          <w:lang w:val="es_ES" w:bidi="es_ES"/>
        </w:rPr>
      </w:r>
    </w:p>
    <w:p>
      <w:pPr>
        <w:pStyle w:val="Heading2"/>
      </w:pPr>
      <w:r>
        <w:rPr>
          <w:lang w:val="es_ES" w:bidi="es_ES"/>
        </w:rPr>
        <w:t>Imri</w:t>
      </w:r>
      <w:r>
        <w:rPr>
          <w:lang w:val="es_ES" w:bidi="es_ES"/>
        </w:rPr>
      </w:r>
    </w:p>
    <w:p>
      <w:pPr/>
      <w:r>
        <w:rPr>
          <w:lang w:val="es_ES" w:bidi="es_ES"/>
        </w:rPr>
      </w:r>
      <w:r>
        <w:rPr>
          <w:lang w:val="es_ES" w:bidi="es_ES"/>
        </w:rPr>
        <w:t>1. Ancestro de Utai, uno de los judíos posteriores al exilio de la tribu de Judá (</w:t>
      </w:r>
      <w:r>
        <w:rPr>
          <w:lang w:val="es_ES" w:bidi="es_ES"/>
        </w:rPr>
        <w:t>1 Cro 9:4</w:t>
      </w:r>
      <w:r>
        <w:rPr>
          <w:lang w:val="es_ES" w:bidi="es_ES"/>
        </w:rPr>
        <w:t xml:space="preserve">). En la genealogía de </w:t>
      </w:r>
      <w:r>
        <w:rPr>
          <w:lang w:val="es_ES" w:bidi="es_ES"/>
        </w:rPr>
        <w:t>Nehemías 11:4</w:t>
      </w:r>
      <w:r>
        <w:rPr>
          <w:lang w:val="es_ES" w:bidi="es_ES"/>
        </w:rPr>
        <w:t>, Imri y Amarías probablemente son la misma persona.</w:t>
      </w:r>
    </w:p>
    <w:p>
      <w:pPr/>
      <w:r>
        <w:rPr>
          <w:lang w:val="es_ES" w:bidi="es_ES"/>
        </w:rPr>
      </w:r>
      <w:r>
        <w:rPr>
          <w:lang w:val="es_ES" w:bidi="es_ES"/>
        </w:rPr>
        <w:t>2. Padre de Zacur, quien fue uno de los reconstructores del muro de Jerusalén (</w:t>
      </w:r>
      <w:r>
        <w:rPr>
          <w:lang w:val="es_ES" w:bidi="es_ES"/>
        </w:rPr>
        <w:t>Ne 3:2</w:t>
      </w:r>
      <w:r>
        <w:rPr>
          <w:lang w:val="es_ES" w:bidi="es_ES"/>
        </w:rPr>
        <w:t>).</w:t>
      </w:r>
      <w:r>
        <w:rPr>
          <w:lang w:val="es_ES" w:bidi="es_ES"/>
        </w:rPr>
      </w:r>
      <w:r>
        <w:rPr>
          <w:lang w:val="es_ES" w:bidi="es_ES"/>
        </w:rPr>
      </w:r>
    </w:p>
    <w:p>
      <w:pPr/>
      <w:r>
        <w:rPr>
          <w:lang w:val="es_ES" w:bidi="es_ES"/>
        </w:rPr>
      </w:r>
    </w:p>
    <w:p>
      <w:pPr>
        <w:pStyle w:val="Heading2"/>
      </w:pPr>
      <w:r>
        <w:rPr>
          <w:lang w:val="es_ES" w:bidi="es_ES"/>
        </w:rPr>
        <w:t>Incensario</w:t>
      </w:r>
      <w:r>
        <w:rPr>
          <w:lang w:val="es_ES" w:bidi="es_ES"/>
        </w:rPr>
      </w:r>
    </w:p>
    <w:p>
      <w:pPr/>
      <w:r>
        <w:rPr>
          <w:lang w:val="es_ES" w:bidi="es_ES"/>
        </w:rPr>
      </w:r>
      <w:r>
        <w:rPr>
          <w:lang w:val="es_ES" w:bidi="es_ES"/>
        </w:rPr>
        <w:t>Un incensario es un recipiente utilizado para quemar incienso. En el Día de la Expiación, el sumo sacerdote quemaba dos puñados de incienso en el incensario. Realizaba esto dentro del Lugar Santísimo ante el Señor (</w:t>
      </w:r>
      <w:r>
        <w:rPr>
          <w:lang w:val="es_ES" w:bidi="es_ES"/>
        </w:rPr>
        <w:t>Lv 16:12</w:t>
      </w:r>
      <w:r>
        <w:rPr>
          <w:lang w:val="es_ES" w:bidi="es_ES"/>
        </w:rPr>
        <w:t>). Los incensarios del tabernáculo eran de bronce (</w:t>
      </w:r>
      <w:r>
        <w:rPr>
          <w:lang w:val="es_ES" w:bidi="es_ES"/>
        </w:rPr>
        <w:t>Nm 16:39</w:t>
      </w:r>
      <w:r>
        <w:rPr>
          <w:lang w:val="es_ES" w:bidi="es_ES"/>
        </w:rPr>
        <w:t>). Los incensarios utilizados por los ángeles en el libro de Apocalipsis eran de oro (</w:t>
      </w:r>
      <w:r>
        <w:rPr>
          <w:lang w:val="es_ES" w:bidi="es_ES"/>
        </w:rPr>
        <w:t>Ap 8:3–5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Incesto</w:t>
      </w:r>
      <w:r>
        <w:rPr>
          <w:lang w:val="es_ES" w:bidi="es_ES"/>
        </w:rPr>
      </w:r>
    </w:p>
    <w:p>
      <w:pPr/>
      <w:r>
        <w:rPr>
          <w:lang w:val="es_ES" w:bidi="es_ES"/>
        </w:rPr>
      </w:r>
      <w:r>
        <w:rPr>
          <w:lang w:val="es_ES" w:bidi="es_ES"/>
        </w:rPr>
        <w:t>Relaciones sexuales entre familiares cercanos.</w:t>
      </w:r>
    </w:p>
    <w:p>
      <w:pPr/>
      <w:r>
        <w:rPr>
          <w:lang w:val="es_ES" w:bidi="es_ES"/>
        </w:rPr>
      </w:r>
      <w:r>
        <w:rPr>
          <w:lang w:val="es_ES" w:bidi="es_ES"/>
        </w:rPr>
        <w:t xml:space="preserve">El incesto está estrictamente prohibido en </w:t>
      </w:r>
      <w:r>
        <w:rPr>
          <w:lang w:val="es_ES" w:bidi="es_ES"/>
        </w:rPr>
        <w:t>Levítico 18</w:t>
      </w:r>
      <w:r>
        <w:rPr>
          <w:lang w:val="es_ES" w:bidi="es_ES"/>
        </w:rPr>
        <w:t xml:space="preserve">. </w:t>
      </w:r>
      <w:r>
        <w:rPr>
          <w:lang w:val="es_ES" w:bidi="es_ES"/>
        </w:rPr>
        <w:t>Levítico 20</w:t>
      </w:r>
      <w:r>
        <w:rPr>
          <w:lang w:val="es_ES" w:bidi="es_ES"/>
        </w:rPr>
        <w:t xml:space="preserve"> incluso establece que ciertos tipos de incesto deben ser castigados con la muerte. La Biblia considera el incesto como una ofensa muy grave, calificándolo de deshonroso y perverso.</w:t>
      </w:r>
    </w:p>
    <w:p>
      <w:pPr/>
      <w:r>
        <w:rPr>
          <w:lang w:val="es_ES" w:bidi="es_ES"/>
        </w:rPr>
      </w:r>
      <w:r>
        <w:rPr>
          <w:lang w:val="es_ES" w:bidi="es_ES"/>
        </w:rPr>
        <w:t>Los ejemplos de incesto en la Biblia demuestran que surgen de un mal carácter:</w:t>
      </w:r>
    </w:p>
    <w:p>
      <w:pPr>
        <w:pStyle w:val="ListBullet"/>
        <w:spacing w:line="240" w:lineRule="auto"/>
        <w:ind w:left="720"/>
      </w:pPr>
      <w:r>
        <w:rPr>
          <w:lang w:val="es_ES" w:bidi="es_ES"/>
        </w:rPr>
      </w:r>
      <w:r>
        <w:rPr>
          <w:lang w:val="es_ES" w:bidi="es_ES"/>
        </w:rPr>
        <w:t>Las hijas de Lot embriagaron a su padre y se acostaron con él. Ambas quedaron embarazadas (</w:t>
      </w:r>
      <w:r>
        <w:rPr>
          <w:lang w:val="es_ES" w:bidi="es_ES"/>
        </w:rPr>
        <w:t>Génesis 19:30</w:t>
      </w:r>
      <w:r>
        <w:rPr>
          <w:lang w:val="es_ES" w:bidi="es_ES"/>
        </w:rPr>
        <w:t>–</w:t>
      </w:r>
      <w:r>
        <w:rPr>
          <w:lang w:val="es_ES" w:bidi="es_ES"/>
        </w:rPr>
        <w:t>38</w:t>
      </w:r>
      <w:r>
        <w:rPr>
          <w:lang w:val="es_ES" w:bidi="es_ES"/>
        </w:rPr>
        <w:t>).</w:t>
      </w:r>
    </w:p>
    <w:p>
      <w:pPr>
        <w:pStyle w:val="ListBullet"/>
        <w:spacing w:line="240" w:lineRule="auto"/>
        <w:ind w:left="720"/>
      </w:pPr>
      <w:r>
        <w:rPr>
          <w:lang w:val="es_ES" w:bidi="es_ES"/>
        </w:rPr>
      </w:r>
      <w:r>
        <w:rPr>
          <w:lang w:val="es_ES" w:bidi="es_ES"/>
        </w:rPr>
        <w:t>Amnón engañó y forzó a su media hermana Tamar a tener relaciones con él (</w:t>
      </w:r>
      <w:r>
        <w:rPr>
          <w:lang w:val="es_ES" w:bidi="es_ES"/>
        </w:rPr>
        <w:t>2 Samuel 13:1</w:t>
      </w:r>
      <w:r>
        <w:rPr>
          <w:lang w:val="es_ES" w:bidi="es_ES"/>
        </w:rPr>
        <w:t>–</w:t>
      </w:r>
      <w:r>
        <w:rPr>
          <w:lang w:val="es_ES" w:bidi="es_ES"/>
        </w:rPr>
        <w:t>22</w:t>
      </w:r>
      <w:r>
        <w:rPr>
          <w:lang w:val="es_ES" w:bidi="es_ES"/>
        </w:rPr>
        <w:t>).</w:t>
      </w:r>
    </w:p>
    <w:p>
      <w:pPr>
        <w:pStyle w:val="ListBullet"/>
        <w:spacing w:line="240" w:lineRule="auto"/>
        <w:ind w:left="720"/>
      </w:pPr>
      <w:r>
        <w:rPr>
          <w:lang w:val="es_ES" w:bidi="es_ES"/>
        </w:rPr>
      </w:r>
      <w:r>
        <w:rPr>
          <w:lang w:val="es_ES" w:bidi="es_ES"/>
        </w:rPr>
        <w:t>Pablo criticó enérgicamente el incesto que ocurría en la iglesia de Corinto (</w:t>
      </w:r>
      <w:r>
        <w:rPr>
          <w:lang w:val="es_ES" w:bidi="es_ES"/>
        </w:rPr>
        <w:t>1 Corintios 5:1</w:t>
      </w:r>
      <w:r>
        <w:rPr>
          <w:lang w:val="es_ES" w:bidi="es_ES"/>
        </w:rPr>
        <w:t>–</w:t>
      </w:r>
      <w:r>
        <w:rPr>
          <w:lang w:val="es_ES" w:bidi="es_ES"/>
        </w:rPr>
        <w:t>5</w:t>
      </w:r>
      <w:r>
        <w:rPr>
          <w:lang w:val="es_ES" w:bidi="es_ES"/>
        </w:rPr>
        <w:t>), demostrando que seguía siendo incorrecto en los tiempos del Nuevo Testamento.</w:t>
      </w:r>
    </w:p>
    <w:p>
      <w:pPr/>
      <w:r>
        <w:rPr>
          <w:lang w:val="es_ES" w:bidi="es_ES"/>
        </w:rPr>
      </w:r>
      <w:r>
        <w:rPr>
          <w:lang w:val="es_ES" w:bidi="es_ES"/>
        </w:rPr>
        <w:t xml:space="preserve">La relación de sangre, o consanguinidad, es una razón para prohibir el contacto sexual ilegal. Esto se aplica, por ejemplo, a hermanos y hermanas, padres e hijos, abuelos y nietos, así como a algunos tíos, tías, sobrinas y sobrinos. </w:t>
      </w:r>
      <w:r>
        <w:rPr>
          <w:lang w:val="es_ES" w:bidi="es_ES"/>
        </w:rPr>
        <w:t>Levítico 18</w:t>
      </w:r>
      <w:r>
        <w:rPr>
          <w:lang w:val="es_ES" w:bidi="es_ES"/>
        </w:rPr>
        <w:t xml:space="preserve"> también prohíbe el sexo con parientes por matrimonio (afinidad) y algunos tíos y tías. En el antiguo Israel, había una excepción: un hombre podía casarse con la viuda de su hermano fallecido si ella no tenía hijos (</w:t>
      </w:r>
      <w:r>
        <w:rPr>
          <w:lang w:val="es_ES" w:bidi="es_ES"/>
        </w:rPr>
        <w:t>Deuteronomio 25:5</w:t>
      </w:r>
      <w:r>
        <w:rPr>
          <w:lang w:val="es_ES" w:bidi="es_ES"/>
        </w:rPr>
        <w:t>–</w:t>
      </w:r>
      <w:r>
        <w:rPr>
          <w:lang w:val="es_ES" w:bidi="es_ES"/>
        </w:rPr>
        <w:t>10</w:t>
      </w:r>
      <w:r>
        <w:rPr>
          <w:lang w:val="es_ES" w:bidi="es_ES"/>
        </w:rPr>
        <w:t>).</w:t>
      </w:r>
    </w:p>
    <w:p>
      <w:pPr/>
      <w:r>
        <w:rPr>
          <w:lang w:val="es_ES" w:bidi="es_ES"/>
        </w:rPr>
      </w:r>
      <w:r>
        <w:rPr>
          <w:lang w:val="es_ES" w:bidi="es_ES"/>
        </w:rPr>
        <w:t>Aunque hay razones genéticas para evitar el incesto entre parientes consanguíneos, el problema principal es que perjudica a las familias. Dado que las familias son fundamentales para la obra de Dios en la tierra, él juzga el incesto con gran severidad. Las familias no pueden sobrevivir cuando hay conductas sexuales inapropiadas entre sus miembros.</w:t>
      </w:r>
      <w:r>
        <w:rPr>
          <w:lang w:val="es_ES" w:bidi="es_ES"/>
        </w:rPr>
      </w:r>
      <w:r>
        <w:rPr>
          <w:lang w:val="es_ES" w:bidi="es_ES"/>
        </w:rPr>
      </w:r>
    </w:p>
    <w:p>
      <w:pPr/>
      <w:r>
        <w:rPr>
          <w:lang w:val="es_ES" w:bidi="es_ES"/>
        </w:rPr>
      </w:r>
    </w:p>
    <w:p>
      <w:pPr>
        <w:pStyle w:val="Heading2"/>
      </w:pPr>
      <w:r>
        <w:rPr>
          <w:lang w:val="es_ES" w:bidi="es_ES"/>
        </w:rPr>
        <w:t>Incienso</w:t>
      </w:r>
      <w:r>
        <w:rPr>
          <w:lang w:val="es_ES" w:bidi="es_ES"/>
        </w:rPr>
      </w:r>
    </w:p>
    <w:p>
      <w:pPr/>
      <w:r>
        <w:rPr>
          <w:lang w:val="es_ES" w:bidi="es_ES"/>
        </w:rPr>
      </w:r>
      <w:r>
        <w:rPr>
          <w:lang w:val="es_ES" w:bidi="es_ES"/>
        </w:rPr>
        <w:t>El incienso es una resina gomosa de olor dulce, un líquido espeso y pegajoso, que proviene de los árboles. Se puede moler en polvo y quemar para liberar un aroma agradable.</w:t>
      </w:r>
    </w:p>
    <w:p>
      <w:pPr/>
      <w:r>
        <w:rPr>
          <w:lang w:val="es_ES" w:bidi="es_ES"/>
        </w:rPr>
      </w:r>
      <w:r>
        <w:rPr>
          <w:lang w:val="es_ES" w:bidi="es_ES"/>
        </w:rPr>
        <w:t>El incienso se menciona 21 veces en la Biblia. A menudo se menciona junto con la mirra (</w:t>
      </w:r>
      <w:r>
        <w:rPr>
          <w:lang w:val="es_ES" w:bidi="es_ES"/>
        </w:rPr>
        <w:t>Cant 3:6</w:t>
      </w:r>
      <w:r>
        <w:rPr>
          <w:lang w:val="es_ES" w:bidi="es_ES"/>
        </w:rPr>
        <w:t xml:space="preserve">; </w:t>
      </w:r>
      <w:r>
        <w:rPr>
          <w:lang w:val="es_ES" w:bidi="es_ES"/>
        </w:rPr>
        <w:t>4:6</w:t>
      </w:r>
      <w:r>
        <w:rPr>
          <w:lang w:val="es_ES" w:bidi="es_ES"/>
        </w:rPr>
        <w:t xml:space="preserve">; </w:t>
      </w:r>
      <w:r>
        <w:rPr>
          <w:lang w:val="es_ES" w:bidi="es_ES"/>
        </w:rPr>
        <w:t>Mt 2:11</w:t>
      </w:r>
      <w:r>
        <w:rPr>
          <w:lang w:val="es_ES" w:bidi="es_ES"/>
        </w:rPr>
        <w:t>). El pueblo hebreo probablemente lo utilizó casi exclusivamente en los servicios sacrificiales del tabernáculo y el templo hasta la época del rey Salomón. A lo largo de la historia, el incienso ha sido la resina más importante del mundo.</w:t>
      </w:r>
    </w:p>
    <w:p>
      <w:pPr/>
      <w:r>
        <w:rPr>
          <w:lang w:val="es_ES" w:bidi="es_ES"/>
        </w:rPr>
      </w:r>
      <w:r>
        <w:rPr>
          <w:lang w:val="es_ES" w:bidi="es_ES"/>
        </w:rPr>
        <w:t xml:space="preserve">El incienso se obtiene de los árboles balsámicos del género Boswellia. Las principales especies que producen incienso son </w:t>
      </w:r>
      <w:r>
        <w:rPr>
          <w:i/>
          <w:lang w:val="es_ES" w:bidi="es_ES"/>
        </w:rPr>
        <w:t>Boswellia carterii</w:t>
      </w:r>
      <w:r>
        <w:rPr>
          <w:lang w:val="es_ES" w:bidi="es_ES"/>
        </w:rPr>
        <w:t xml:space="preserve">, </w:t>
      </w:r>
      <w:r>
        <w:rPr>
          <w:i/>
          <w:lang w:val="es_ES" w:bidi="es_ES"/>
        </w:rPr>
        <w:t>Boswellia papyrifera</w:t>
      </w:r>
      <w:r>
        <w:rPr>
          <w:lang w:val="es_ES" w:bidi="es_ES"/>
        </w:rPr>
        <w:t xml:space="preserve"> y </w:t>
      </w:r>
      <w:r>
        <w:rPr>
          <w:i/>
          <w:lang w:val="es_ES" w:bidi="es_ES"/>
        </w:rPr>
        <w:t>Boswellia thurifera</w:t>
      </w:r>
      <w:r>
        <w:rPr>
          <w:lang w:val="es_ES" w:bidi="es_ES"/>
        </w:rPr>
        <w:t>. Estos árboles están emparentados con los árboles de trementina y tienen flores en forma de estrella que son blancas o verdes con puntas rosadas. Para recolectar la resina, se realiza un corte profundo en el tronco del árbol, lo que libera una goma de color ámbar.</w:t>
      </w:r>
    </w:p>
    <w:p>
      <w:pPr/>
      <w:r>
        <w:rPr>
          <w:lang w:val="es_ES" w:bidi="es_ES"/>
        </w:rPr>
      </w:r>
      <w:r>
        <w:rPr>
          <w:lang w:val="es_ES" w:bidi="es_ES"/>
        </w:rPr>
        <w:t>Estos árboles crecían naturalmente solo en Saba (Seba) en Arabia y Somalilandia (</w:t>
      </w:r>
      <w:r>
        <w:rPr>
          <w:lang w:val="es_ES" w:bidi="es_ES"/>
        </w:rPr>
        <w:t>Is 60:6</w:t>
      </w:r>
      <w:r>
        <w:rPr>
          <w:lang w:val="es_ES" w:bidi="es_ES"/>
        </w:rPr>
        <w:t xml:space="preserve">; </w:t>
      </w:r>
      <w:r>
        <w:rPr>
          <w:lang w:val="es_ES" w:bidi="es_ES"/>
        </w:rPr>
        <w:t>Jr 6:20</w:t>
      </w:r>
      <w:r>
        <w:rPr>
          <w:lang w:val="es_ES" w:bidi="es_ES"/>
        </w:rPr>
        <w:t xml:space="preserve">). Debido a que el incienso debía ser traído desde lejos, era caro. Se transportaba a Palestina por medio de caravanas (grupos de viajeros con camellos y otros animales). El árbol llamado "árbol de incienso" en Palestina (Ec 50:8) probablemente era un árbol diferente llamado </w:t>
      </w:r>
      <w:r>
        <w:rPr>
          <w:i/>
          <w:lang w:val="es_ES" w:bidi="es_ES"/>
        </w:rPr>
        <w:t>Commiphora opobalsamum</w:t>
      </w:r>
      <w:r>
        <w:rPr>
          <w:lang w:val="es_ES" w:bidi="es_ES"/>
        </w:rPr>
        <w:t>. La resina de este árbol se utilizaba para hacer perfume.</w:t>
      </w:r>
    </w:p>
    <w:p>
      <w:pPr/>
      <w:r>
        <w:rPr>
          <w:lang w:val="es_ES" w:bidi="es_ES"/>
        </w:rPr>
      </w:r>
      <w:r>
        <w:rPr>
          <w:lang w:val="es_ES" w:bidi="es_ES"/>
        </w:rPr>
        <w:t>Las personas utilizaban incienso por sí solo o lo combinaban con otras sustancias para crear incienso. Era uno de los ingredientes del incienso sagrado empleado para el culto en el tabernáculo (</w:t>
      </w:r>
      <w:r>
        <w:rPr>
          <w:lang w:val="es_ES" w:bidi="es_ES"/>
        </w:rPr>
        <w:t>Ex 30:34</w:t>
      </w:r>
      <w:r>
        <w:rPr>
          <w:lang w:val="es_ES" w:bidi="es_ES"/>
        </w:rPr>
        <w:t>). Colocaban incienso sobre el pan de la Presencia (</w:t>
      </w:r>
      <w:r>
        <w:rPr>
          <w:lang w:val="es_ES" w:bidi="es_ES"/>
        </w:rPr>
        <w:t>Lv 24:7</w:t>
      </w:r>
      <w:r>
        <w:rPr>
          <w:lang w:val="es_ES" w:bidi="es_ES"/>
        </w:rPr>
        <w:t>) y también lo mezclaban con aceite en las ofrendas de grano (</w:t>
      </w:r>
      <w:r>
        <w:rPr>
          <w:lang w:val="es_ES" w:bidi="es_ES"/>
        </w:rPr>
        <w:t>Lv 2:1</w:t>
      </w:r>
      <w:r>
        <w:rPr>
          <w:lang w:val="es_ES" w:bidi="es_ES"/>
        </w:rPr>
        <w:t>-</w:t>
      </w:r>
      <w:r>
        <w:rPr>
          <w:lang w:val="es_ES" w:bidi="es_ES"/>
        </w:rPr>
        <w:t>2, 14</w:t>
      </w:r>
      <w:r>
        <w:rPr>
          <w:lang w:val="es_ES" w:bidi="es_ES"/>
        </w:rPr>
        <w:t>-</w:t>
      </w:r>
      <w:r>
        <w:rPr>
          <w:lang w:val="es_ES" w:bidi="es_ES"/>
        </w:rPr>
        <w:t>16</w:t>
      </w:r>
      <w:r>
        <w:rPr>
          <w:lang w:val="es_ES" w:bidi="es_ES"/>
        </w:rPr>
        <w:t xml:space="preserve">; </w:t>
      </w:r>
      <w:r>
        <w:rPr>
          <w:lang w:val="es_ES" w:bidi="es_ES"/>
        </w:rPr>
        <w:t>6:15</w:t>
      </w:r>
      <w:r>
        <w:rPr>
          <w:lang w:val="es_ES" w:bidi="es_ES"/>
        </w:rPr>
        <w:t>). Sin embargo, no se incluía en las ofrendas por el pecado (</w:t>
      </w:r>
      <w:r>
        <w:rPr>
          <w:lang w:val="es_ES" w:bidi="es_ES"/>
        </w:rPr>
        <w:t>Lv 5:11</w:t>
      </w:r>
      <w:r>
        <w:rPr>
          <w:lang w:val="es_ES" w:bidi="es_ES"/>
        </w:rPr>
        <w:t>). El templo en Jerusalén mantenía un suministro de incienso (</w:t>
      </w:r>
      <w:r>
        <w:rPr>
          <w:lang w:val="es_ES" w:bidi="es_ES"/>
        </w:rPr>
        <w:t>Ne 13:5, 9</w:t>
      </w:r>
      <w:r>
        <w:rPr>
          <w:lang w:val="es_ES" w:bidi="es_ES"/>
        </w:rPr>
        <w:t>). Más tarde, las personas también emplearon incienso en cosméticos y perfumes (</w:t>
      </w:r>
      <w:r>
        <w:rPr>
          <w:lang w:val="es_ES" w:bidi="es_ES"/>
        </w:rPr>
        <w:t>Cant 3:6</w:t>
      </w:r>
      <w:r>
        <w:rPr>
          <w:lang w:val="es_ES" w:bidi="es_ES"/>
        </w:rPr>
        <w:t>).</w:t>
      </w:r>
    </w:p>
    <w:p>
      <w:pPr/>
      <w:r>
        <w:rPr>
          <w:lang w:val="es_ES" w:bidi="es_ES"/>
        </w:rPr>
      </w:r>
      <w:r>
        <w:rPr>
          <w:lang w:val="es_ES" w:bidi="es_ES"/>
        </w:rPr>
        <w:t>Como el incienso era valioso y se utilizaba en el culto, ofrecerlo como regalo al niño Jesús se consideraba muy apropiado (</w:t>
      </w:r>
      <w:r>
        <w:rPr>
          <w:lang w:val="es_ES" w:bidi="es_ES"/>
        </w:rPr>
        <w:t>Mt 2:11</w:t>
      </w:r>
      <w:r>
        <w:rPr>
          <w:lang w:val="es_ES" w:bidi="es_ES"/>
        </w:rPr>
        <w:t>).</w:t>
      </w:r>
      <w:r>
        <w:rPr>
          <w:lang w:val="es_ES" w:bidi="es_ES"/>
        </w:rPr>
      </w:r>
      <w:r>
        <w:rPr>
          <w:lang w:val="es_ES" w:bidi="es_ES"/>
        </w:rPr>
      </w:r>
    </w:p>
    <w:p>
      <w:pPr/>
      <w:r>
        <w:rPr>
          <w:lang w:val="es_ES" w:bidi="es_ES"/>
        </w:rPr>
      </w:r>
    </w:p>
    <w:p>
      <w:pPr>
        <w:pStyle w:val="Heading2"/>
      </w:pPr>
      <w:r>
        <w:rPr>
          <w:lang w:val="es_ES" w:bidi="es_ES"/>
        </w:rPr>
        <w:t>Incienso</w:t>
      </w:r>
      <w:r>
        <w:rPr>
          <w:lang w:val="es_ES" w:bidi="es_ES"/>
        </w:rPr>
      </w:r>
    </w:p>
    <w:p>
      <w:pPr/>
      <w:r>
        <w:rPr>
          <w:lang w:val="es_ES" w:bidi="es_ES"/>
        </w:rPr>
      </w:r>
      <w:r>
        <w:rPr>
          <w:lang w:val="es_ES" w:bidi="es_ES"/>
        </w:rPr>
        <w:t>Especias fragantes y aceites o sacrificios que envían humo perfumado a Dios para agradarlo.</w:t>
      </w:r>
    </w:p>
    <w:p>
      <w:pPr/>
      <w:r>
        <w:rPr>
          <w:lang w:val="es_ES" w:bidi="es_ES"/>
        </w:rPr>
      </w:r>
      <w:r>
        <w:rPr>
          <w:lang w:val="es_ES" w:bidi="es_ES"/>
        </w:rPr>
        <w:t>Personas de todas las épocas han apreciado los olores fragantes. En tiempos antiguos, los sacrificios incluían aromas dulces para agradar a la deidad. El aroma era un factor crucial para que la deidad aceptara la ofrenda. Por lo tanto, las plantas aromáticas y los perfumes exóticos eran valiosos tanto para fines seculares como religiosos.</w:t>
      </w:r>
    </w:p>
    <w:p>
      <w:pPr/>
      <w:r>
        <w:rPr>
          <w:lang w:val="es_ES" w:bidi="es_ES"/>
        </w:rPr>
      </w:r>
      <w:r>
        <w:rPr>
          <w:lang w:val="es_ES" w:bidi="es_ES"/>
        </w:rPr>
        <w:t>Las especias y aceites preciosos eran valorados al igual que la plata y el oro. La reina de Seba llevó especias a Salomón como regalo (</w:t>
      </w:r>
      <w:r>
        <w:rPr>
          <w:lang w:val="es_ES" w:bidi="es_ES"/>
        </w:rPr>
        <w:t>1 Reyes 10:2</w:t>
      </w:r>
      <w:r>
        <w:rPr>
          <w:lang w:val="es_ES" w:bidi="es_ES"/>
        </w:rPr>
        <w:t>). El incienso se guardaba en el tesoro real (</w:t>
      </w:r>
      <w:r>
        <w:rPr>
          <w:lang w:val="es_ES" w:bidi="es_ES"/>
        </w:rPr>
        <w:t>2 Reyes 20:13</w:t>
      </w:r>
      <w:r>
        <w:rPr>
          <w:lang w:val="es_ES" w:bidi="es_ES"/>
        </w:rPr>
        <w:t>). El precio de las especias y los aceites estaba extremadamente inflado debido al arduo trabajo de extraer los jugos, los costes de transporte para importarlos desde lugares lejanos y las altas ganancias de los comerciantes que vendían los perfumes.</w:t>
      </w:r>
    </w:p>
    <w:p>
      <w:pPr/>
      <w:r>
        <w:rPr>
          <w:lang w:val="es_ES" w:bidi="es_ES"/>
        </w:rPr>
      </w:r>
      <w:r>
        <w:rPr>
          <w:lang w:val="es_ES" w:bidi="es_ES"/>
        </w:rPr>
        <w:t>Por lo tanto, los amantes a veces comparaban a su amada con "mirra", una "montaña de mirra" y una "collado del incienso" (</w:t>
      </w:r>
      <w:r>
        <w:rPr>
          <w:lang w:val="es_ES" w:bidi="es_ES"/>
        </w:rPr>
        <w:t>Cant 1:13,</w:t>
      </w:r>
      <w:r>
        <w:rPr>
          <w:lang w:val="es_ES" w:bidi="es_ES"/>
        </w:rPr>
        <w:t xml:space="preserve"> </w:t>
      </w:r>
      <w:r>
        <w:rPr>
          <w:lang w:val="es_ES" w:bidi="es_ES"/>
        </w:rPr>
        <w:t>4:6</w:t>
      </w:r>
      <w:r>
        <w:rPr>
          <w:lang w:val="es_ES" w:bidi="es_ES"/>
        </w:rPr>
        <w:t>). La fragancia del incienso creaba el ambiente adecuado (</w:t>
      </w:r>
      <w:r>
        <w:rPr>
          <w:lang w:val="es_ES" w:bidi="es_ES"/>
        </w:rPr>
        <w:t>1:12</w:t>
      </w:r>
      <w:r>
        <w:rPr>
          <w:lang w:val="es_ES" w:bidi="es_ES"/>
        </w:rPr>
        <w:t>). Todas las especias conocidas por un comerciante ardían junto al lecho de Salomón (</w:t>
      </w:r>
      <w:r>
        <w:rPr>
          <w:lang w:val="es_ES" w:bidi="es_ES"/>
        </w:rPr>
        <w:t>3:6</w:t>
      </w:r>
      <w:r>
        <w:rPr>
          <w:lang w:val="es_ES" w:bidi="es_ES"/>
        </w:rPr>
        <w:t>). Un novio se deleitaba en los perfumes de su amada. Ella era su propio jardín privado de incienso (</w:t>
      </w:r>
      <w:r>
        <w:rPr>
          <w:lang w:val="es_ES" w:bidi="es_ES"/>
        </w:rPr>
        <w:t>4:10–14</w:t>
      </w:r>
      <w:r>
        <w:rPr>
          <w:lang w:val="es_ES" w:bidi="es_ES"/>
        </w:rPr>
        <w:t>). Incluso una prostituta quemaba incienso junto a su cama (</w:t>
      </w:r>
      <w:r>
        <w:rPr>
          <w:lang w:val="es_ES" w:bidi="es_ES"/>
        </w:rPr>
        <w:t>Ez 23:41</w:t>
      </w:r>
      <w:r>
        <w:rPr>
          <w:lang w:val="es_ES" w:bidi="es_ES"/>
        </w:rPr>
        <w:t xml:space="preserve">). No es de extrañar que los sabios dijeran que el "aceite fragante" alegra el corazón y la "dulzura de la amistad" conforta el alma (por ejemplo, </w:t>
      </w:r>
      <w:r>
        <w:rPr>
          <w:lang w:val="es_ES" w:bidi="es_ES"/>
        </w:rPr>
        <w:t>Pr 27:9</w:t>
      </w:r>
      <w:r>
        <w:rPr>
          <w:lang w:val="es_ES" w:bidi="es_ES"/>
        </w:rPr>
        <w:t>).</w:t>
      </w:r>
    </w:p>
    <w:p>
      <w:pPr>
        <w:pStyle w:val="Heading3"/>
      </w:pPr>
      <w:r>
        <w:rPr>
          <w:lang w:val="es_ES" w:bidi="es_ES"/>
        </w:rPr>
        <w:t>Tipos de incienso</w:t>
      </w:r>
    </w:p>
    <w:p>
      <w:pPr/>
      <w:r>
        <w:rPr>
          <w:lang w:val="es_ES" w:bidi="es_ES"/>
        </w:rPr>
      </w:r>
      <w:r>
        <w:rPr>
          <w:lang w:val="es_ES" w:bidi="es_ES"/>
        </w:rPr>
        <w:t>El incienso se menciona con frecuencia en la Biblia. Se importaba de India, Somalilandia y Arabia Felix. La mirra también provenía de Arabia Félix. La canela era otra fragancia importante de Ceilán y China. El gálbano, la tragacanto (goma) y el láudano crecían en las montañas de Asia Menor. El gálbano era el más popular de estos tres, ya que también se encontraba en Turkestán, Persia, Siria y Creta. La henna, el azafrán y el bálsamo provenían de plantas aromáticas nativas de Israel. En tiempos postexílicos, se introdujeron otras plantas en Palestina y se cultivaron allí: la rosa, el narciso y el jazmín. La onycha parece haber sido producida a partir de la fauna local, y el almizcle (muskin) puede haber sido extraído de una glándula del ciervo almizclero.</w:t>
      </w:r>
    </w:p>
    <w:p>
      <w:pPr/>
      <w:r>
        <w:rPr>
          <w:lang w:val="es_ES" w:bidi="es_ES"/>
        </w:rPr>
      </w:r>
      <w:r>
        <w:rPr>
          <w:lang w:val="es_ES" w:bidi="es_ES"/>
        </w:rPr>
        <w:t>El incienso venía en muchas formas. Podía usarse en forma de gránulos colocados en una bolsa colgada alrededor del cuello (</w:t>
      </w:r>
      <w:r>
        <w:rPr>
          <w:lang w:val="es_ES" w:bidi="es_ES"/>
        </w:rPr>
        <w:t>Cantares 1:13</w:t>
      </w:r>
      <w:r>
        <w:rPr>
          <w:lang w:val="es_ES" w:bidi="es_ES"/>
        </w:rPr>
        <w:t>). Sin embargo, la mayoría de los perfumes estaban en forma líquida, disueltos en aceite de oliva. Un buen ejemplo de esto es el "aceite de la santa unción" (</w:t>
      </w:r>
      <w:r>
        <w:rPr>
          <w:lang w:val="es_ES" w:bidi="es_ES"/>
        </w:rPr>
        <w:t>Éxodo 30:31</w:t>
      </w:r>
      <w:r>
        <w:rPr>
          <w:lang w:val="es_ES" w:bidi="es_ES"/>
        </w:rPr>
        <w:t xml:space="preserve">). Estos aceites se usaban para ungir a los sacerdotes y reyes de Israel. Solo los sacerdotes tenían permiso para prepararlos y administrarlos. El incienso contenía especias crudas molidas hasta obtener una consistencia fina y sazonadas con sal para hacerlas santas. Estacte, </w:t>
      </w:r>
      <w:r>
        <w:rPr>
          <w:lang w:val="es_ES" w:bidi="es_ES"/>
        </w:rPr>
        <w:t>uña olorosa</w:t>
      </w:r>
      <w:r>
        <w:rPr>
          <w:lang w:val="es_ES" w:bidi="es_ES"/>
        </w:rPr>
        <w:t>, gálbano e incienso puro se mezclaban en proporciones iguales, todo según el arte del perfumista (</w:t>
      </w:r>
      <w:r>
        <w:rPr>
          <w:lang w:val="es_ES" w:bidi="es_ES"/>
        </w:rPr>
        <w:t>Éxodo 30:34–37</w:t>
      </w:r>
      <w:r>
        <w:rPr>
          <w:lang w:val="es_ES" w:bidi="es_ES"/>
        </w:rPr>
        <w:t>). Las especias e incienso para el santuario se donaban como regalos (</w:t>
      </w:r>
      <w:r>
        <w:rPr>
          <w:lang w:val="es_ES" w:bidi="es_ES"/>
        </w:rPr>
        <w:t>Números 7:14–86</w:t>
      </w:r>
      <w:r>
        <w:rPr>
          <w:lang w:val="es_ES" w:bidi="es_ES"/>
        </w:rPr>
        <w:t xml:space="preserve">; </w:t>
      </w:r>
      <w:r>
        <w:rPr>
          <w:lang w:val="es_ES" w:bidi="es_ES"/>
        </w:rPr>
        <w:t>Jeremías 17:26,</w:t>
      </w:r>
      <w:r>
        <w:rPr>
          <w:lang w:val="es_ES" w:bidi="es_ES"/>
        </w:rPr>
        <w:t xml:space="preserve"> </w:t>
      </w:r>
      <w:r>
        <w:rPr>
          <w:lang w:val="es_ES" w:bidi="es_ES"/>
        </w:rPr>
        <w:t>41:5</w:t>
      </w:r>
      <w:r>
        <w:rPr>
          <w:lang w:val="es_ES" w:bidi="es_ES"/>
        </w:rPr>
        <w:t>) y se guardaban en el templo (</w:t>
      </w:r>
      <w:r>
        <w:rPr>
          <w:lang w:val="es_ES" w:bidi="es_ES"/>
        </w:rPr>
        <w:t>Nehemías 13:5,9</w:t>
      </w:r>
      <w:r>
        <w:rPr>
          <w:lang w:val="es_ES" w:bidi="es_ES"/>
        </w:rPr>
        <w:t>). Josefo describió el incienso de su época como un compuesto mucho más complejo. Enumeró 13 ingredientes en el mejor incienso de la era herodiana.</w:t>
      </w:r>
    </w:p>
    <w:p>
      <w:pPr>
        <w:pStyle w:val="Heading3"/>
      </w:pPr>
      <w:r>
        <w:rPr>
          <w:lang w:val="es_ES" w:bidi="es_ES"/>
        </w:rPr>
        <w:t>Ofrenda de incienso</w:t>
      </w:r>
    </w:p>
    <w:p>
      <w:pPr/>
      <w:r>
        <w:rPr>
          <w:lang w:val="es_ES" w:bidi="es_ES"/>
        </w:rPr>
      </w:r>
      <w:r>
        <w:rPr>
          <w:lang w:val="es_ES" w:bidi="es_ES"/>
        </w:rPr>
        <w:t>La arqueología ha demostrado que las ofrendas de incienso eran comunes en todo el antiguo Oriente Medio desde los inicios del culto organizado. Las pinturas y relieves egipcios del Nuevo Reino a veces muestran a un hombre sosteniendo un incensario con incienso ardiendo. El incienso también parece haber sido utilizado en los rituales de Asiria, Babilonia y Arabia. Los altares cananeos encontrados en Megiddo y Tell Beit Mirsim tienen altares de piedra caliza con cuernos (siglo X a.C.) que podrían haber sido diseñados para sostener un cuenco de incienso. Por lo tanto, es razonable suponer que las ofrendas de incienso también desempeñaron algún papel en el culto de Israel desde el principio.</w:t>
      </w:r>
    </w:p>
    <w:p>
      <w:pPr/>
      <w:r>
        <w:rPr>
          <w:lang w:val="es_ES" w:bidi="es_ES"/>
        </w:rPr>
      </w:r>
      <w:r>
        <w:rPr>
          <w:lang w:val="es_ES" w:bidi="es_ES"/>
        </w:rPr>
        <w:t>Las ofrendas de incienso tenían varios propósitos en el culto de Israel. El incienso estaba estrechamente relacionado con la santidad y la oración, y marcaba el espacio sagrado como perteneciente a Dios. En algunos rituales, el incienso estaba relacionado con la consagración del lugar de culto y sus muebles (</w:t>
      </w:r>
      <w:r>
        <w:rPr>
          <w:lang w:val="es_ES" w:bidi="es_ES"/>
        </w:rPr>
        <w:t>Ex 30:26–29</w:t>
      </w:r>
      <w:r>
        <w:rPr>
          <w:lang w:val="es_ES" w:bidi="es_ES"/>
        </w:rPr>
        <w:t>). La Biblia describe a menudo las ofrendas de incienso como algo que produce un "aroma agradable" al Señor. Esta frase expresa la aceptación de la ofrenda por parte de Dios, no un olor físico destinado a complacer a los seres humanos.</w:t>
      </w:r>
    </w:p>
    <w:p>
      <w:pPr/>
      <w:r>
        <w:rPr>
          <w:lang w:val="es_ES" w:bidi="es_ES"/>
        </w:rPr>
      </w:r>
      <w:r>
        <w:rPr>
          <w:lang w:val="es_ES" w:bidi="es_ES"/>
        </w:rPr>
        <w:t>En algunos casos, el incienso en sí se convirtió en un sacrificio. Como complemento a otros sacrificios, se quemaba solo el incienso. Para aliviar una plaga, Aarón realizó un ritual de quema de incienso (</w:t>
      </w:r>
      <w:r>
        <w:rPr>
          <w:lang w:val="es_ES" w:bidi="es_ES"/>
        </w:rPr>
        <w:t>Nm 16:46–47</w:t>
      </w:r>
      <w:r>
        <w:rPr>
          <w:lang w:val="es_ES" w:bidi="es_ES"/>
        </w:rPr>
        <w:t>). En el Día de la Expiación, el sumo sacerdote llevaba incienso ardiente y brasas calientes en una bandeja (incensario) al Lugar Santísimo (</w:t>
      </w:r>
      <w:r>
        <w:rPr>
          <w:lang w:val="es_ES" w:bidi="es_ES"/>
        </w:rPr>
        <w:t>Lv 16:12–13</w:t>
      </w:r>
      <w:r>
        <w:rPr>
          <w:lang w:val="es_ES" w:bidi="es_ES"/>
        </w:rPr>
        <w:t>). Se creía que el incienso ardiente protegía la vida del sumo sacerdote, quizás porque el humo le impedía ver la plena gloria de Dios.</w:t>
      </w:r>
    </w:p>
    <w:p>
      <w:pPr/>
      <w:r>
        <w:rPr>
          <w:lang w:val="es_ES" w:bidi="es_ES"/>
        </w:rPr>
      </w:r>
      <w:r>
        <w:rPr>
          <w:lang w:val="es_ES" w:bidi="es_ES"/>
        </w:rPr>
        <w:t>El incienso se añadía al grano para las ofrendas en el altar del holocausto (</w:t>
      </w:r>
      <w:r>
        <w:rPr>
          <w:lang w:val="es_ES" w:bidi="es_ES"/>
        </w:rPr>
        <w:t>Lv 2:1,15–16</w:t>
      </w:r>
      <w:r>
        <w:rPr>
          <w:lang w:val="es_ES" w:bidi="es_ES"/>
        </w:rPr>
        <w:t xml:space="preserve">; </w:t>
      </w:r>
      <w:r>
        <w:rPr>
          <w:lang w:val="es_ES" w:bidi="es_ES"/>
        </w:rPr>
        <w:t>6:15</w:t>
      </w:r>
      <w:r>
        <w:rPr>
          <w:lang w:val="es_ES" w:bidi="es_ES"/>
        </w:rPr>
        <w:t xml:space="preserve">). También acompañaba al pan de la </w:t>
      </w:r>
      <w:r>
        <w:rPr>
          <w:lang w:val="es_ES" w:bidi="es_ES"/>
        </w:rPr>
        <w:t>proposición</w:t>
      </w:r>
      <w:r>
        <w:rPr>
          <w:lang w:val="es_ES" w:bidi="es_ES"/>
        </w:rPr>
        <w:t xml:space="preserve"> (</w:t>
      </w:r>
      <w:r>
        <w:rPr>
          <w:lang w:val="es_ES" w:bidi="es_ES"/>
        </w:rPr>
        <w:t>24:7</w:t>
      </w:r>
      <w:r>
        <w:rPr>
          <w:lang w:val="es_ES" w:bidi="es_ES"/>
        </w:rPr>
        <w:t xml:space="preserve">) en dos platos. La serpiente de bronce destruida por </w:t>
      </w:r>
      <w:r>
        <w:rPr>
          <w:lang w:val="es_ES" w:bidi="es_ES"/>
        </w:rPr>
        <w:t>Ezechîas</w:t>
      </w:r>
      <w:r>
        <w:rPr>
          <w:lang w:val="es_ES" w:bidi="es_ES"/>
        </w:rPr>
        <w:t xml:space="preserve"> durante su reforma se había convertido en un objeto profano al que se quemaba incienso (</w:t>
      </w:r>
      <w:r>
        <w:rPr>
          <w:lang w:val="es_ES" w:bidi="es_ES"/>
        </w:rPr>
        <w:t>2 Reyes 18:4</w:t>
      </w:r>
      <w:r>
        <w:rPr>
          <w:lang w:val="es_ES" w:bidi="es_ES"/>
        </w:rPr>
        <w:t>).</w:t>
      </w:r>
    </w:p>
    <w:p>
      <w:pPr/>
      <w:r>
        <w:rPr>
          <w:lang w:val="es_ES" w:bidi="es_ES"/>
        </w:rPr>
      </w:r>
      <w:r>
        <w:rPr>
          <w:lang w:val="es_ES" w:bidi="es_ES"/>
        </w:rPr>
        <w:t>Excepto en el día de la Expiación, el incienso se ofrecía en un altar especial (</w:t>
      </w:r>
      <w:r>
        <w:rPr>
          <w:lang w:val="es_ES" w:bidi="es_ES"/>
        </w:rPr>
        <w:t>Lv 4:7</w:t>
      </w:r>
      <w:r>
        <w:rPr>
          <w:lang w:val="es_ES" w:bidi="es_ES"/>
        </w:rPr>
        <w:t xml:space="preserve">; cf. </w:t>
      </w:r>
      <w:r>
        <w:rPr>
          <w:lang w:val="es_ES" w:bidi="es_ES"/>
        </w:rPr>
        <w:t>Ex 30:9</w:t>
      </w:r>
      <w:r>
        <w:rPr>
          <w:lang w:val="es_ES" w:bidi="es_ES"/>
        </w:rPr>
        <w:t>), donde ardía por la mañana y por la tarde, y llegó a conocerse como "incienso perpetuo" (</w:t>
      </w:r>
      <w:r>
        <w:rPr>
          <w:lang w:val="es_ES" w:bidi="es_ES"/>
        </w:rPr>
        <w:t>Ex 30:7–8</w:t>
      </w:r>
      <w:r>
        <w:rPr>
          <w:lang w:val="es_ES" w:bidi="es_ES"/>
        </w:rPr>
        <w:t>). Probablemente, el altar de oro en el templo de Salomón (</w:t>
      </w:r>
      <w:r>
        <w:rPr>
          <w:lang w:val="es_ES" w:bidi="es_ES"/>
        </w:rPr>
        <w:t>1 Reyes 6:20–22</w:t>
      </w:r>
      <w:r>
        <w:rPr>
          <w:lang w:val="es_ES" w:bidi="es_ES"/>
        </w:rPr>
        <w:t>) era el altar del incienso.</w:t>
      </w:r>
    </w:p>
    <w:p>
      <w:pPr/>
      <w:r>
        <w:rPr>
          <w:lang w:val="es_ES" w:bidi="es_ES"/>
        </w:rPr>
      </w:r>
      <w:r>
        <w:rPr>
          <w:lang w:val="es_ES" w:bidi="es_ES"/>
        </w:rPr>
        <w:t>Ofrecer incienso era un ritual sagrado, y las personas que lo realizaban sin respetar los procedimientos eran condenadas (</w:t>
      </w:r>
      <w:r>
        <w:rPr>
          <w:lang w:val="es_ES" w:bidi="es_ES"/>
        </w:rPr>
        <w:t>Lv 10:1–2,</w:t>
      </w:r>
      <w:r>
        <w:rPr>
          <w:lang w:val="es_ES" w:bidi="es_ES"/>
        </w:rPr>
        <w:t xml:space="preserve"> </w:t>
      </w:r>
      <w:r>
        <w:rPr>
          <w:lang w:val="es_ES" w:bidi="es_ES"/>
        </w:rPr>
        <w:t>Nm 16:6–50</w:t>
      </w:r>
      <w:r>
        <w:rPr>
          <w:lang w:val="es_ES" w:bidi="es_ES"/>
        </w:rPr>
        <w:t xml:space="preserve">). </w:t>
      </w:r>
      <w:r>
        <w:rPr>
          <w:lang w:val="es_ES" w:bidi="es_ES"/>
        </w:rPr>
        <w:t>Uzzías</w:t>
      </w:r>
      <w:r>
        <w:rPr>
          <w:lang w:val="es_ES" w:bidi="es_ES"/>
        </w:rPr>
        <w:t>, el rey de Judá, se convirtió en leproso por atreverse a ofrecer incienso (</w:t>
      </w:r>
      <w:r>
        <w:rPr>
          <w:lang w:val="es_ES" w:bidi="es_ES"/>
        </w:rPr>
        <w:t>2 Cro 26:16–21</w:t>
      </w:r>
      <w:r>
        <w:rPr>
          <w:lang w:val="es_ES" w:bidi="es_ES"/>
        </w:rPr>
        <w:t xml:space="preserve">). La quema de incienso en "lugares altos" es frecuentemente criticada (por ejemplo, </w:t>
      </w:r>
      <w:r>
        <w:rPr>
          <w:lang w:val="es_ES" w:bidi="es_ES"/>
        </w:rPr>
        <w:t>1 Re 22:43</w:t>
      </w:r>
      <w:r>
        <w:rPr>
          <w:lang w:val="es_ES" w:bidi="es_ES"/>
        </w:rPr>
        <w:t>), ya sea porque los santuarios eran idólatras o porque sus sacerdotes no tenían el mismo cuidado que el sacerdocio en Jerusalem. Los profetas que criticaron la ofrenda de incienso (</w:t>
      </w:r>
      <w:r>
        <w:rPr>
          <w:lang w:val="es_ES" w:bidi="es_ES"/>
        </w:rPr>
        <w:t>Is 1:13,</w:t>
      </w:r>
      <w:r>
        <w:rPr>
          <w:lang w:val="es_ES" w:bidi="es_ES"/>
        </w:rPr>
        <w:t xml:space="preserve"> </w:t>
      </w:r>
      <w:r>
        <w:rPr>
          <w:lang w:val="es_ES" w:bidi="es_ES"/>
        </w:rPr>
        <w:t>66:3,</w:t>
      </w:r>
      <w:r>
        <w:rPr>
          <w:lang w:val="es_ES" w:bidi="es_ES"/>
        </w:rPr>
        <w:t xml:space="preserve"> </w:t>
      </w:r>
      <w:r>
        <w:rPr>
          <w:lang w:val="es_ES" w:bidi="es_ES"/>
        </w:rPr>
        <w:t>Jr 6:20</w:t>
      </w:r>
      <w:r>
        <w:rPr>
          <w:lang w:val="es_ES" w:bidi="es_ES"/>
        </w:rPr>
        <w:t>) lo hicieron para condenar un formalismo que carecía de devoción al Dios de Israel.</w:t>
      </w:r>
    </w:p>
    <w:p>
      <w:pPr>
        <w:pStyle w:val="Heading3"/>
      </w:pPr>
      <w:r>
        <w:rPr>
          <w:lang w:val="es_ES" w:bidi="es_ES"/>
        </w:rPr>
        <w:t>El significado del incienso</w:t>
      </w:r>
    </w:p>
    <w:p>
      <w:pPr/>
      <w:r>
        <w:rPr>
          <w:lang w:val="es_ES" w:bidi="es_ES"/>
        </w:rPr>
      </w:r>
      <w:r>
        <w:rPr>
          <w:lang w:val="es_ES" w:bidi="es_ES"/>
        </w:rPr>
        <w:t>Dado que el incienso era una mercancía tan valiosa, era una ofrenda adecuada para Dios (</w:t>
      </w:r>
      <w:r>
        <w:rPr>
          <w:lang w:val="es_ES" w:bidi="es_ES"/>
        </w:rPr>
        <w:t>Ml 1:11</w:t>
      </w:r>
      <w:r>
        <w:rPr>
          <w:lang w:val="es_ES" w:bidi="es_ES"/>
        </w:rPr>
        <w:t>). Las ofrendas de incienso también proporcionaban un sentido tangible de la santidad de Dios, en el cual el pueblo podía experimentar la expiación por el pecado (</w:t>
      </w:r>
      <w:r>
        <w:rPr>
          <w:lang w:val="es_ES" w:bidi="es_ES"/>
        </w:rPr>
        <w:t>Nm 16:46–47</w:t>
      </w:r>
      <w:r>
        <w:rPr>
          <w:lang w:val="es_ES" w:bidi="es_ES"/>
        </w:rPr>
        <w:t>). El humo que se elevaba al cielo simbolizaba las oraciones del pueblo (</w:t>
      </w:r>
      <w:r>
        <w:rPr>
          <w:lang w:val="es_ES" w:bidi="es_ES"/>
        </w:rPr>
        <w:t>Sal 141:2,</w:t>
      </w:r>
      <w:r>
        <w:rPr>
          <w:lang w:val="es_ES" w:bidi="es_ES"/>
        </w:rPr>
        <w:t xml:space="preserve"> </w:t>
      </w:r>
      <w:r>
        <w:rPr>
          <w:lang w:val="es_ES" w:bidi="es_ES"/>
        </w:rPr>
        <w:t>Lc 1:10,</w:t>
      </w:r>
      <w:r>
        <w:rPr>
          <w:lang w:val="es_ES" w:bidi="es_ES"/>
        </w:rPr>
        <w:t xml:space="preserve"> </w:t>
      </w:r>
      <w:r>
        <w:rPr>
          <w:lang w:val="es_ES" w:bidi="es_ES"/>
        </w:rPr>
        <w:t>Ap 5:8,</w:t>
      </w:r>
      <w:r>
        <w:rPr>
          <w:lang w:val="es_ES" w:bidi="es_ES"/>
        </w:rPr>
        <w:t xml:space="preserve"> </w:t>
      </w:r>
      <w:r>
        <w:rPr>
          <w:lang w:val="es_ES" w:bidi="es_ES"/>
        </w:rPr>
        <w:t>8:3–4</w:t>
      </w:r>
      <w:r>
        <w:rPr>
          <w:lang w:val="es_ES" w:bidi="es_ES"/>
        </w:rPr>
        <w:t>). Al mismo tiempo, el humo en el templo simbolizaba la presencia de Dios, tal como había sido representada por la nube en el desierto (</w:t>
      </w:r>
      <w:r>
        <w:rPr>
          <w:lang w:val="es_ES" w:bidi="es_ES"/>
        </w:rPr>
        <w:t>Ex 19:18,</w:t>
      </w:r>
      <w:r>
        <w:rPr>
          <w:lang w:val="es_ES" w:bidi="es_ES"/>
        </w:rPr>
        <w:t xml:space="preserve"> </w:t>
      </w:r>
      <w:r>
        <w:rPr>
          <w:lang w:val="es_ES" w:bidi="es_ES"/>
        </w:rPr>
        <w:t>33:9–10,</w:t>
      </w:r>
      <w:r>
        <w:rPr>
          <w:lang w:val="es_ES" w:bidi="es_ES"/>
        </w:rPr>
        <w:t xml:space="preserve"> </w:t>
      </w:r>
      <w:r>
        <w:rPr>
          <w:lang w:val="es_ES" w:bidi="es_ES"/>
        </w:rPr>
        <w:t>Nm 11:25</w:t>
      </w:r>
      <w:r>
        <w:rPr>
          <w:lang w:val="es_ES" w:bidi="es_ES"/>
        </w:rPr>
        <w:t>). Junto con el sol naciente, el humo proporcionaba un poderoso símbolo de la gloria del Señor (</w:t>
      </w:r>
      <w:r>
        <w:rPr>
          <w:lang w:val="es_ES" w:bidi="es_ES"/>
        </w:rPr>
        <w:t>Is 6:1–7</w:t>
      </w:r>
      <w:r>
        <w:rPr>
          <w:lang w:val="es_ES" w:bidi="es_ES"/>
        </w:rPr>
        <w:t>).</w:t>
      </w:r>
    </w:p>
    <w:p>
      <w:pPr/>
      <w:r>
        <w:rPr>
          <w:lang w:val="es_ES" w:bidi="es_ES"/>
        </w:rPr>
      </w:r>
      <w:r>
        <w:rPr>
          <w:lang w:val="es_ES" w:bidi="es_ES"/>
        </w:rPr>
        <w:t>La importancia del incienso se destaca aún más por las alusiones del Nuevo Testamento. El testimonio del cristiano sobre Cristo se compara con la ofrenda de incienso (</w:t>
      </w:r>
      <w:r>
        <w:rPr>
          <w:lang w:val="es_ES" w:bidi="es_ES"/>
        </w:rPr>
        <w:t>2 Co 2:14–15</w:t>
      </w:r>
      <w:r>
        <w:rPr>
          <w:lang w:val="es_ES" w:bidi="es_ES"/>
        </w:rPr>
        <w:t>). El dulce aroma del evangelio se contrasta con el olor de la muerte que lleva a la perdición. Asimismo, el dinero de los cristianos filipenses llegó a Pablo con el espíritu de un sacrificio de incienso (</w:t>
      </w:r>
      <w:r>
        <w:rPr>
          <w:lang w:val="es_ES" w:bidi="es_ES"/>
        </w:rPr>
        <w:t>Fil 4:18</w:t>
      </w:r>
      <w:r>
        <w:rPr>
          <w:lang w:val="es_ES" w:bidi="es_ES"/>
        </w:rPr>
        <w:t>), una expresión costosa de amor y devoción. Finalmente, el incienso parece santificar y acompañar las oraciones de los santos en la presencia de Dios (</w:t>
      </w:r>
      <w:r>
        <w:rPr>
          <w:lang w:val="es_ES" w:bidi="es_ES"/>
        </w:rPr>
        <w:t>Ap 5:8,</w:t>
      </w:r>
      <w:r>
        <w:rPr>
          <w:lang w:val="es_ES" w:bidi="es_ES"/>
        </w:rPr>
        <w:t xml:space="preserve"> </w:t>
      </w:r>
      <w:r>
        <w:rPr>
          <w:lang w:val="es_ES" w:bidi="es_ES"/>
        </w:rPr>
        <w:t>8:3–4</w:t>
      </w:r>
      <w:r>
        <w:rPr>
          <w:lang w:val="es_ES" w:bidi="es_ES"/>
        </w:rPr>
        <w:t>). Ninguna de las referencias del Nuevo Testamento llama al cristiano a ofrecer incienso, sino más bien a aprender la devoción y dedicación a la santidad que simboliza la quema de esta sustancia preciosa.</w:t>
      </w:r>
    </w:p>
    <w:p>
      <w:pPr/>
      <w:r>
        <w:rPr>
          <w:lang w:val="es_ES" w:bidi="es_ES"/>
        </w:rPr>
      </w:r>
      <w:r>
        <w:rPr>
          <w:i/>
          <w:lang w:val="es_ES" w:bidi="es_ES"/>
        </w:rPr>
        <w:t>Ver también</w:t>
      </w:r>
      <w:r>
        <w:rPr>
          <w:lang w:val="es_ES" w:bidi="es_ES"/>
        </w:rPr>
        <w:t xml:space="preserve"> </w:t>
      </w:r>
      <w:r>
        <w:rPr>
          <w:lang w:val="es_ES" w:bidi="es_ES"/>
        </w:rPr>
        <w:t>Plantas</w:t>
      </w:r>
      <w:r>
        <w:rPr>
          <w:lang w:val="es_ES" w:bidi="es_ES"/>
        </w:rPr>
        <w:t xml:space="preserve"> (</w:t>
      </w:r>
      <w:r>
        <w:rPr>
          <w:lang w:val="es_ES" w:bidi="es_ES"/>
        </w:rPr>
        <w:t>Aloe</w:t>
      </w:r>
      <w:r>
        <w:rPr>
          <w:lang w:val="es_ES" w:bidi="es_ES"/>
        </w:rPr>
        <w:t xml:space="preserve">; </w:t>
      </w:r>
      <w:r>
        <w:rPr>
          <w:lang w:val="es_ES" w:bidi="es_ES"/>
        </w:rPr>
        <w:t>Bálsamo</w:t>
      </w:r>
      <w:r>
        <w:rPr>
          <w:lang w:val="es_ES" w:bidi="es_ES"/>
        </w:rPr>
        <w:t xml:space="preserve">; </w:t>
      </w:r>
      <w:r>
        <w:rPr>
          <w:lang w:val="es_ES" w:bidi="es_ES"/>
        </w:rPr>
        <w:t>Cálamo</w:t>
      </w:r>
      <w:r>
        <w:rPr>
          <w:lang w:val="es_ES" w:bidi="es_ES"/>
        </w:rPr>
        <w:t xml:space="preserve">; </w:t>
      </w:r>
      <w:r>
        <w:rPr>
          <w:lang w:val="es_ES" w:bidi="es_ES"/>
        </w:rPr>
        <w:t>Canela</w:t>
      </w:r>
      <w:r>
        <w:rPr>
          <w:lang w:val="es_ES" w:bidi="es_ES"/>
        </w:rPr>
        <w:t xml:space="preserve">; </w:t>
      </w:r>
      <w:r>
        <w:rPr>
          <w:lang w:val="es_ES" w:bidi="es_ES"/>
        </w:rPr>
        <w:t>Incienso</w:t>
      </w:r>
      <w:r>
        <w:rPr>
          <w:lang w:val="es_ES" w:bidi="es_ES"/>
        </w:rPr>
        <w:t xml:space="preserve">; </w:t>
      </w:r>
      <w:r>
        <w:rPr>
          <w:lang w:val="es_ES" w:bidi="es_ES"/>
        </w:rPr>
        <w:t>Gálbano</w:t>
      </w:r>
      <w:r>
        <w:rPr>
          <w:lang w:val="es_ES" w:bidi="es_ES"/>
        </w:rPr>
        <w:t xml:space="preserve">; </w:t>
      </w:r>
      <w:r>
        <w:rPr>
          <w:lang w:val="es_ES" w:bidi="es_ES"/>
        </w:rPr>
        <w:t>Henna</w:t>
      </w:r>
      <w:r>
        <w:rPr>
          <w:lang w:val="es_ES" w:bidi="es_ES"/>
        </w:rPr>
        <w:t xml:space="preserve">; </w:t>
      </w:r>
      <w:r>
        <w:rPr>
          <w:lang w:val="es_ES" w:bidi="es_ES"/>
        </w:rPr>
        <w:t>Hisopo</w:t>
      </w:r>
      <w:r>
        <w:rPr>
          <w:lang w:val="es_ES" w:bidi="es_ES"/>
        </w:rPr>
        <w:t xml:space="preserve">; </w:t>
      </w:r>
      <w:r>
        <w:rPr>
          <w:lang w:val="es_ES" w:bidi="es_ES"/>
        </w:rPr>
        <w:t>Mirra</w:t>
      </w:r>
      <w:r>
        <w:rPr>
          <w:lang w:val="es_ES" w:bidi="es_ES"/>
        </w:rPr>
        <w:t xml:space="preserve">; </w:t>
      </w:r>
      <w:r>
        <w:rPr>
          <w:lang w:val="es_ES" w:bidi="es_ES"/>
        </w:rPr>
        <w:t>Nardo</w:t>
      </w:r>
      <w:r>
        <w:rPr>
          <w:lang w:val="es_ES" w:bidi="es_ES"/>
        </w:rPr>
        <w:t xml:space="preserve">; </w:t>
      </w:r>
      <w:r>
        <w:rPr>
          <w:lang w:val="es_ES" w:bidi="es_ES"/>
        </w:rPr>
        <w:t>Árbol de Estoraque</w:t>
      </w:r>
      <w:r>
        <w:rPr>
          <w:lang w:val="es_ES" w:bidi="es_ES"/>
        </w:rPr>
        <w:t xml:space="preserve">); </w:t>
      </w:r>
      <w:r>
        <w:rPr>
          <w:lang w:val="es_ES" w:bidi="es_ES"/>
        </w:rPr>
        <w:t>Perfume</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Incircuncisión</w:t>
      </w:r>
      <w:r>
        <w:rPr>
          <w:lang w:val="es_ES" w:bidi="es_ES"/>
        </w:rPr>
      </w:r>
    </w:p>
    <w:p>
      <w:pPr/>
      <w:r>
        <w:rPr>
          <w:lang w:val="es_ES" w:bidi="es_ES"/>
        </w:rPr>
      </w:r>
      <w:r>
        <w:rPr>
          <w:lang w:val="es_ES" w:bidi="es_ES"/>
        </w:rPr>
        <w:t>La condición natural de un hombre es tener el prepucio cubriendo su pene. El pueblo judío, junto con muchos otros grupos, removía quirúrgicamente este prepucio como un signo de su pacto (acuerdo) con Dios (</w:t>
      </w:r>
      <w:r>
        <w:rPr>
          <w:lang w:val="es_ES" w:bidi="es_ES"/>
        </w:rPr>
        <w:t>Génesis 17:9–14,,</w:t>
      </w:r>
      <w:r>
        <w:rPr>
          <w:lang w:val="es_ES" w:bidi="es_ES"/>
        </w:rPr>
        <w:t xml:space="preserve"> </w:t>
      </w:r>
      <w:r>
        <w:rPr>
          <w:lang w:val="es_ES" w:bidi="es_ES"/>
        </w:rPr>
        <w:t>Éxodo 12:48,</w:t>
      </w:r>
      <w:r>
        <w:rPr>
          <w:lang w:val="es_ES" w:bidi="es_ES"/>
        </w:rPr>
        <w:t xml:space="preserve"> </w:t>
      </w:r>
      <w:r>
        <w:rPr>
          <w:lang w:val="es_ES" w:bidi="es_ES"/>
        </w:rPr>
        <w:t>Levítico 12:3</w:t>
      </w:r>
      <w:r>
        <w:rPr>
          <w:lang w:val="es_ES" w:bidi="es_ES"/>
        </w:rPr>
        <w:t>). Debido a esta práctica, el término "incircunciso" llegó a significar "no judío" o "gentil" (los filisteos, griegos y romanos no practicaban la circuncisión, pero los egipcios y muchos pueblos semíticos sí lo hacían). La palabra también se usaba para describir a "aquellos fuera del pacto".</w:t>
      </w:r>
    </w:p>
    <w:p>
      <w:pPr/>
      <w:r>
        <w:rPr>
          <w:lang w:val="es_ES" w:bidi="es_ES"/>
        </w:rPr>
      </w:r>
      <w:r>
        <w:rPr>
          <w:lang w:val="es_ES" w:bidi="es_ES"/>
        </w:rPr>
        <w:t>El término "incircuncisión" aparece 20 veces en el Nuevo Testamento, generalmente significando simplemente "gentil", en oposición a judío. Pablo presenta un caso convincente contra hacer tales distinciones. Pablo argumenta firmemente en contra de establecer diferencias entre personas. Para Pablo, la actitud del corazón de una persona hacia Dios es mucho más importante que seguir la ley ritual, la cual no tiene relación con la salvación de una persona (</w:t>
      </w:r>
      <w:r>
        <w:rPr>
          <w:lang w:val="es_ES" w:bidi="es_ES"/>
        </w:rPr>
        <w:t>Romanos 2:25–27</w:t>
      </w:r>
      <w:r>
        <w:rPr>
          <w:lang w:val="es_ES" w:bidi="es_ES"/>
        </w:rPr>
        <w:t>). Abraham se convirtió en creyente y fue aceptado por Dios mientras aún estaba incircunciso. Por lo tanto, la circuncisión no tiene relación con su salvación (</w:t>
      </w:r>
      <w:r>
        <w:rPr>
          <w:lang w:val="es_ES" w:bidi="es_ES"/>
        </w:rPr>
        <w:t>Romanos 3:30</w:t>
      </w:r>
      <w:r>
        <w:rPr>
          <w:lang w:val="es_ES" w:bidi="es_ES"/>
        </w:rPr>
        <w:t xml:space="preserve">; </w:t>
      </w:r>
      <w:r>
        <w:rPr>
          <w:lang w:val="es_ES" w:bidi="es_ES"/>
        </w:rPr>
        <w:t>4:9–12</w:t>
      </w:r>
      <w:r>
        <w:rPr>
          <w:lang w:val="es_ES" w:bidi="es_ES"/>
        </w:rPr>
        <w:t>). En el pasado, los gentiles estaban excluidos de ser el pueblo de Dios (</w:t>
      </w:r>
      <w:r>
        <w:rPr>
          <w:lang w:val="es_ES" w:bidi="es_ES"/>
        </w:rPr>
        <w:t>Efesios 2:11–12</w:t>
      </w:r>
      <w:r>
        <w:rPr>
          <w:lang w:val="es_ES" w:bidi="es_ES"/>
        </w:rPr>
        <w:t>). Ahora, los creyentes judíos y gentiles se han convertido en un solo pueblo en Jesucristo (</w:t>
      </w:r>
      <w:r>
        <w:rPr>
          <w:lang w:val="es_ES" w:bidi="es_ES"/>
        </w:rPr>
        <w:t>Gálatas 2:7,</w:t>
      </w:r>
      <w:r>
        <w:rPr>
          <w:lang w:val="es_ES" w:bidi="es_ES"/>
        </w:rPr>
        <w:t xml:space="preserve"> </w:t>
      </w:r>
      <w:r>
        <w:rPr>
          <w:lang w:val="es_ES" w:bidi="es_ES"/>
        </w:rPr>
        <w:t>5:6,</w:t>
      </w:r>
      <w:r>
        <w:rPr>
          <w:lang w:val="es_ES" w:bidi="es_ES"/>
        </w:rPr>
        <w:t xml:space="preserve"> </w:t>
      </w:r>
      <w:r>
        <w:rPr>
          <w:lang w:val="es_ES" w:bidi="es_ES"/>
        </w:rPr>
        <w:t>6:15,</w:t>
      </w:r>
      <w:r>
        <w:rPr>
          <w:lang w:val="es_ES" w:bidi="es_ES"/>
        </w:rPr>
        <w:t xml:space="preserve"> </w:t>
      </w:r>
      <w:r>
        <w:rPr>
          <w:lang w:val="es_ES" w:bidi="es_ES"/>
        </w:rPr>
        <w:t>Colosenses 3:11</w:t>
      </w:r>
      <w:r>
        <w:rPr>
          <w:lang w:val="es_ES" w:bidi="es_ES"/>
        </w:rPr>
        <w:t>). Pablo se niega a escuchar a aquellos que requieren la circuncisión para la plena membresía en la iglesia.</w:t>
      </w:r>
    </w:p>
    <w:p>
      <w:pPr/>
      <w:r>
        <w:rPr>
          <w:lang w:val="es_ES" w:bidi="es_ES"/>
        </w:rPr>
      </w:r>
      <w:r>
        <w:rPr>
          <w:lang w:val="es_ES" w:bidi="es_ES"/>
        </w:rPr>
        <w:t xml:space="preserve">En </w:t>
      </w:r>
      <w:r>
        <w:rPr>
          <w:lang w:val="es_ES" w:bidi="es_ES"/>
        </w:rPr>
        <w:t>Colosenses 2:8–15</w:t>
      </w:r>
      <w:r>
        <w:rPr>
          <w:lang w:val="es_ES" w:bidi="es_ES"/>
        </w:rPr>
        <w:t>, Pablo utiliza "incircuncisión" como una metáfora para describir el estado de una persona antes de conocer a Dios. Aquí, la incircuncisión se equipara a "la carne" (refiriéndose a los deseos malvados de uno). Es lo mismo que estar incircunciso. Así como la carne física se corta durante la circuncisión, esta "carne" espiritual es eliminada por Cristo en el momento de la conversión, como se simboliza en el bautismo. La persona bautizada es purificada de "impureza", de manera similar a como un gentil circuncidado era considerado limpio de la impureza previa de la incircuncisión.</w:t>
      </w:r>
    </w:p>
    <w:p>
      <w:pPr/>
      <w:r>
        <w:rPr>
          <w:lang w:val="es_ES" w:bidi="es_ES"/>
        </w:rPr>
      </w:r>
      <w:r>
        <w:rPr>
          <w:i/>
          <w:lang w:val="es_ES" w:bidi="es_ES"/>
        </w:rPr>
        <w:t>Véase también</w:t>
      </w:r>
      <w:r>
        <w:rPr>
          <w:lang w:val="es_ES" w:bidi="es_ES"/>
        </w:rPr>
        <w:t xml:space="preserve"> </w:t>
      </w:r>
      <w:r>
        <w:rPr>
          <w:lang w:val="es_ES" w:bidi="es_ES"/>
        </w:rPr>
        <w:t>Circuncisión</w:t>
      </w:r>
      <w:r>
        <w:rPr>
          <w:lang w:val="es_ES" w:bidi="es_ES"/>
        </w:rPr>
        <w:t>.</w:t>
      </w:r>
      <w:r>
        <w:rPr>
          <w:lang w:val="es_ES" w:bidi="es_ES"/>
        </w:rPr>
      </w:r>
      <w:r>
        <w:rPr>
          <w:lang w:val="es_ES" w:bidi="es_ES"/>
        </w:rPr>
      </w:r>
    </w:p>
    <w:p>
      <w:pPr/>
      <w:r>
        <w:rPr>
          <w:lang w:val="es_ES" w:bidi="es_ES"/>
        </w:rPr>
      </w:r>
    </w:p>
    <w:p>
      <w:pPr>
        <w:pStyle w:val="Heading2"/>
      </w:pPr>
      <w:r>
        <w:rPr>
          <w:lang w:val="es_ES" w:bidi="es_ES"/>
        </w:rPr>
        <w:t>Índia</w:t>
      </w:r>
      <w:r>
        <w:rPr>
          <w:lang w:val="es_ES" w:bidi="es_ES"/>
        </w:rPr>
      </w:r>
    </w:p>
    <w:p>
      <w:pPr/>
      <w:r>
        <w:rPr>
          <w:lang w:val="es_ES" w:bidi="es_ES"/>
        </w:rPr>
      </w:r>
      <w:r>
        <w:rPr>
          <w:lang w:val="es_ES" w:bidi="es_ES"/>
        </w:rPr>
        <w:t xml:space="preserve">Una tierra oriental con fronteras geográficas inconsistentes en tiempos bíblicos. La Biblia menciona a India solo en </w:t>
      </w:r>
      <w:r>
        <w:rPr>
          <w:lang w:val="es_ES" w:bidi="es_ES"/>
        </w:rPr>
        <w:t>Ester 1:1</w:t>
      </w:r>
      <w:r>
        <w:rPr>
          <w:lang w:val="es_ES" w:bidi="es_ES"/>
        </w:rPr>
        <w:t xml:space="preserve"> y </w:t>
      </w:r>
      <w:r>
        <w:rPr>
          <w:lang w:val="es_ES" w:bidi="es_ES"/>
        </w:rPr>
        <w:t>8:9.</w:t>
      </w:r>
      <w:r>
        <w:rPr>
          <w:lang w:val="es_ES" w:bidi="es_ES"/>
        </w:rPr>
        <w:t xml:space="preserve"> El imperio de Asuero se extendía desde Hoddu hasta Kush. El término "Hoddu" parece derivar de una antigua palabra persa, Hindush, relacionada con una palabra sánscrita, Sindhu, que significa "corriente", es decir, el río Indo. Inscripciones persas indican que India fue una provincia del Imperio Aqueménida desde 559 hasta 330 a.C., lo que respalda las afirmaciones bíblicas en Ester. Incluso el historiador griego Heródoto, en el siglo V a.C., parece haber estado mal informado sobre India (</w:t>
      </w:r>
      <w:r>
        <w:rPr>
          <w:i/>
          <w:lang w:val="es_ES" w:bidi="es_ES"/>
        </w:rPr>
        <w:t>Guerras Persas</w:t>
      </w:r>
      <w:r>
        <w:rPr>
          <w:lang w:val="es_ES" w:bidi="es_ES"/>
        </w:rPr>
        <w:t xml:space="preserve"> 3.94–106; 4.40, 44). Algunas leyendas y tradiciones hebreas mencionan a judíos en India en los días del rey Salomón. Algunos intérpretes han sugerido que el río Pisón en la tierra de Havila podría referirse a India (</w:t>
      </w:r>
      <w:r>
        <w:rPr>
          <w:lang w:val="es_ES" w:bidi="es_ES"/>
        </w:rPr>
        <w:t>Génesis 2:11</w:t>
      </w:r>
      <w:r>
        <w:rPr>
          <w:lang w:val="es_ES" w:bidi="es_ES"/>
        </w:rPr>
        <w:t xml:space="preserve">). Se dice que los bienes de Ofir, como la madera de sándalo (“madera de almug,” </w:t>
      </w:r>
      <w:r>
        <w:rPr>
          <w:lang w:val="es_ES" w:bidi="es_ES"/>
        </w:rPr>
        <w:t>1 Reyes 10:11</w:t>
      </w:r>
      <w:r>
        <w:rPr>
          <w:lang w:val="es_ES" w:bidi="es_ES"/>
        </w:rPr>
        <w:t xml:space="preserve">; </w:t>
      </w:r>
      <w:r>
        <w:rPr>
          <w:lang w:val="es_ES" w:bidi="es_ES"/>
        </w:rPr>
        <w:t>2 Crónicas 2:8</w:t>
      </w:r>
      <w:r>
        <w:rPr>
          <w:lang w:val="es_ES" w:bidi="es_ES"/>
        </w:rPr>
        <w:t>), marfil y simios, eran de origen indio. Además, algunos de los artículos llevados por comerciantes a Tiro, como colmillos de marfil y ébano (</w:t>
      </w:r>
      <w:r>
        <w:rPr>
          <w:lang w:val="es_ES" w:bidi="es_ES"/>
        </w:rPr>
        <w:t>Ezequiel 27:15</w:t>
      </w:r>
      <w:r>
        <w:rPr>
          <w:lang w:val="es_ES" w:bidi="es_ES"/>
        </w:rPr>
        <w:t>), podrían haber venido de India.</w:t>
      </w:r>
    </w:p>
    <w:p>
      <w:pPr/>
      <w:r>
        <w:rPr>
          <w:lang w:val="es_ES" w:bidi="es_ES"/>
        </w:rPr>
      </w:r>
      <w:r>
        <w:rPr>
          <w:lang w:val="es_ES" w:bidi="es_ES"/>
        </w:rPr>
        <w:t>El Nuevo Testamento no menciona a India. Sin embargo, escritos judíos anteriores y posteriores al Nuevo Testamento se refieren a esa tierra. Estos incluyen los Targumes sobre Ester, los Midrashim y el Talmud. Fue solo después de la muerte de Alejandro el Grande en 323 a.C. que Palestina y Europa comenzaron a escribir sobre India. 1 Macabeos 6:37 menciona que los ejércitos seléucidas utilizaron elefantes de guerra (posiblemente provenientes de India), montados por conductores indios en el siglo II a.C. 1 Macabeos 8:8 indica que los romanos obligaron a Antíoco III a rendirse.</w:t>
      </w:r>
    </w:p>
    <w:p>
      <w:pPr/>
      <w:r>
        <w:rPr>
          <w:lang w:val="es_ES" w:bidi="es_ES"/>
        </w:rPr>
      </w:r>
      <w:r>
        <w:rPr>
          <w:lang w:val="es_ES" w:bidi="es_ES"/>
        </w:rPr>
        <w:t>El valor de la India es incierto debido a problemas textuales. Además, no hay evidencia de que el Imperio Seléucida se extendiera hasta la India. Sin embargo, los romanos comerciaban con la India a través de Egipto y el Mar Rojo. Esto hace que la falta de referencias en el Nuevo Testamento resulte extraña. A medida que avanzaron los siglos cristianos, aparecieron referencias tanto en la literatura judía como en la cristiana primordial. Es seguro que, al inicio de la era cristiana, había asentamientos de judíos y cristianos monofisitas en la India. El monofisismo es la creencia de que Jesucristo tenía una sola naturaleza, que era divina, en lugar de tener tanto naturaleza humana como divina. Según la leyenda, fue el apóstol Tomás quien llevó el evangelio a la India y fundó la Iglesia Mar Thoma.</w:t>
      </w:r>
      <w:r>
        <w:rPr>
          <w:lang w:val="es_ES" w:bidi="es_ES"/>
        </w:rPr>
      </w:r>
      <w:r>
        <w:rPr>
          <w:lang w:val="es_ES" w:bidi="es_ES"/>
        </w:rPr>
      </w:r>
    </w:p>
    <w:p>
      <w:pPr/>
      <w:r>
        <w:rPr>
          <w:lang w:val="es_ES" w:bidi="es_ES"/>
        </w:rPr>
      </w:r>
    </w:p>
    <w:p>
      <w:pPr>
        <w:pStyle w:val="Heading2"/>
      </w:pPr>
      <w:r>
        <w:rPr>
          <w:lang w:val="es_ES" w:bidi="es_ES"/>
        </w:rPr>
        <w:t>Infierno</w:t>
      </w:r>
      <w:r>
        <w:rPr>
          <w:lang w:val="es_ES" w:bidi="es_ES"/>
        </w:rPr>
      </w:r>
    </w:p>
    <w:p>
      <w:pPr/>
      <w:r>
        <w:rPr>
          <w:lang w:val="es_ES" w:bidi="es_ES"/>
        </w:rPr>
      </w:r>
      <w:r>
        <w:rPr>
          <w:lang w:val="es_ES" w:bidi="es_ES"/>
        </w:rPr>
        <w:t>El infierno es un lugar donde las personas que eligen hacer el mal y se niegan a seguir a Dios serán castigadas tras la muerte.</w:t>
      </w:r>
    </w:p>
    <w:p>
      <w:pPr>
        <w:pStyle w:val="Heading3"/>
      </w:pPr>
      <w:r>
        <w:rPr>
          <w:lang w:val="es_ES" w:bidi="es_ES"/>
        </w:rPr>
        <w:t>Sumario</w:t>
      </w:r>
    </w:p>
    <w:p>
      <w:pPr>
        <w:pStyle w:val="ListBullet"/>
        <w:spacing w:line="240" w:lineRule="auto"/>
        <w:ind w:left="720"/>
      </w:pPr>
      <w:r>
        <w:rPr>
          <w:lang w:val="es_ES" w:bidi="es_ES"/>
        </w:rPr>
      </w:r>
      <w:r>
        <w:rPr>
          <w:lang w:val="es_ES" w:bidi="es_ES"/>
        </w:rPr>
        <w:t>Definición y Descripción</w:t>
      </w:r>
    </w:p>
    <w:p>
      <w:pPr>
        <w:pStyle w:val="ListBullet"/>
        <w:spacing w:line="240" w:lineRule="auto"/>
        <w:ind w:left="720"/>
      </w:pPr>
      <w:r>
        <w:rPr>
          <w:lang w:val="es_ES" w:bidi="es_ES"/>
        </w:rPr>
      </w:r>
      <w:r>
        <w:rPr>
          <w:lang w:val="es_ES" w:bidi="es_ES"/>
        </w:rPr>
        <w:t>Términos bíblicos</w:t>
      </w:r>
    </w:p>
    <w:p>
      <w:pPr>
        <w:pStyle w:val="ListBullet"/>
        <w:spacing w:line="240" w:lineRule="auto"/>
        <w:ind w:left="720"/>
      </w:pPr>
      <w:r>
        <w:rPr>
          <w:lang w:val="es_ES" w:bidi="es_ES"/>
        </w:rPr>
      </w:r>
      <w:r>
        <w:rPr>
          <w:lang w:val="es_ES" w:bidi="es_ES"/>
        </w:rPr>
        <w:t>La justicia del castigo perpetuo</w:t>
      </w:r>
    </w:p>
    <w:p>
      <w:pPr>
        <w:pStyle w:val="Heading3"/>
      </w:pPr>
      <w:r>
        <w:rPr>
          <w:lang w:val="es_ES" w:bidi="es_ES"/>
        </w:rPr>
        <w:t>Definición y descripción</w:t>
      </w:r>
    </w:p>
    <w:p>
      <w:pPr/>
      <w:r>
        <w:rPr>
          <w:lang w:val="es_ES" w:bidi="es_ES"/>
        </w:rPr>
      </w:r>
      <w:r>
        <w:rPr>
          <w:lang w:val="es_ES" w:bidi="es_ES"/>
        </w:rPr>
        <w:t>La Biblia emplea diversas imágenes para describir el infierno, el lugar al que van las personas después de la muerte si rechazan a Dios. Estas imágenes incluyen:</w:t>
      </w:r>
    </w:p>
    <w:p>
      <w:pPr>
        <w:pStyle w:val="ListNumber"/>
        <w:numPr>
          <w:ilvl w:val="0"/>
          <w:numId w:val="18"/>
        </w:numPr>
        <w:spacing w:line="240" w:lineRule="auto"/>
        <w:ind w:left="720"/>
      </w:pPr>
      <w:r>
        <w:rPr>
          <w:lang w:val="es_ES" w:bidi="es_ES"/>
        </w:rPr>
      </w:r>
      <w:r>
        <w:rPr>
          <w:lang w:val="es_ES" w:bidi="es_ES"/>
        </w:rPr>
        <w:t>Un horno ardiente con un fuego que nunca se apaga (</w:t>
      </w:r>
      <w:r>
        <w:rPr>
          <w:lang w:val="es_ES" w:bidi="es_ES"/>
        </w:rPr>
        <w:t>Mateo 13:42, 50,</w:t>
      </w:r>
      <w:r>
        <w:rPr>
          <w:lang w:val="es_ES" w:bidi="es_ES"/>
        </w:rPr>
        <w:t xml:space="preserve"> </w:t>
      </w:r>
      <w:r>
        <w:rPr>
          <w:lang w:val="es_ES" w:bidi="es_ES"/>
        </w:rPr>
        <w:t>25:41, 46</w:t>
      </w:r>
      <w:r>
        <w:rPr>
          <w:lang w:val="es_ES" w:bidi="es_ES"/>
        </w:rPr>
        <w:t>)</w:t>
      </w:r>
    </w:p>
    <w:p>
      <w:pPr>
        <w:pStyle w:val="ListNumber"/>
        <w:spacing w:line="240" w:lineRule="auto"/>
        <w:ind w:left="720"/>
      </w:pPr>
      <w:r>
        <w:rPr>
          <w:lang w:val="es_ES" w:bidi="es_ES"/>
        </w:rPr>
      </w:r>
      <w:r>
        <w:rPr>
          <w:lang w:val="es_ES" w:bidi="es_ES"/>
        </w:rPr>
        <w:t>Un lugar de total oscuridad donde las personas lloran de dolor (</w:t>
      </w:r>
      <w:r>
        <w:rPr>
          <w:lang w:val="es_ES" w:bidi="es_ES"/>
        </w:rPr>
        <w:t>8:12</w:t>
      </w:r>
      <w:r>
        <w:rPr>
          <w:lang w:val="es_ES" w:bidi="es_ES"/>
        </w:rPr>
        <w:t>)</w:t>
      </w:r>
    </w:p>
    <w:p>
      <w:pPr>
        <w:pStyle w:val="ListNumber"/>
        <w:spacing w:line="240" w:lineRule="auto"/>
        <w:ind w:left="720"/>
      </w:pPr>
      <w:r>
        <w:rPr>
          <w:lang w:val="es_ES" w:bidi="es_ES"/>
        </w:rPr>
      </w:r>
      <w:r>
        <w:rPr>
          <w:lang w:val="es_ES" w:bidi="es_ES"/>
        </w:rPr>
        <w:t>Un lago de fuego llamado "la muerte segunda" (</w:t>
      </w:r>
      <w:r>
        <w:rPr>
          <w:lang w:val="es_ES" w:bidi="es_ES"/>
        </w:rPr>
        <w:t>Apocalipsis 21:8</w:t>
      </w:r>
      <w:r>
        <w:rPr>
          <w:lang w:val="es_ES" w:bidi="es_ES"/>
        </w:rPr>
        <w:t>)</w:t>
      </w:r>
    </w:p>
    <w:p>
      <w:pPr>
        <w:pStyle w:val="ListNumber"/>
        <w:spacing w:line="240" w:lineRule="auto"/>
        <w:ind w:left="720"/>
      </w:pPr>
      <w:r>
        <w:rPr>
          <w:lang w:val="es_ES" w:bidi="es_ES"/>
        </w:rPr>
      </w:r>
      <w:r>
        <w:rPr>
          <w:lang w:val="es_ES" w:bidi="es_ES"/>
        </w:rPr>
        <w:t xml:space="preserve">Un lugar creado para el diablo y los demonios ("sus ángeles [del demonio]" </w:t>
      </w:r>
      <w:r>
        <w:rPr>
          <w:lang w:val="es_ES" w:bidi="es_ES"/>
        </w:rPr>
        <w:t>Mateo 25:41</w:t>
      </w:r>
      <w:r>
        <w:rPr>
          <w:lang w:val="es_ES" w:bidi="es_ES"/>
        </w:rPr>
        <w:t>)</w:t>
      </w:r>
    </w:p>
    <w:p>
      <w:pPr/>
      <w:r>
        <w:rPr>
          <w:lang w:val="es_ES" w:bidi="es_ES"/>
        </w:rPr>
      </w:r>
      <w:r>
        <w:rPr>
          <w:lang w:val="es_ES" w:bidi="es_ES"/>
        </w:rPr>
        <w:t>Los que están en el infierno están totalmente separados de Dios para siempre. Jamás experimentarán la presencia de Dios ni verán su poder (</w:t>
      </w:r>
      <w:r>
        <w:rPr>
          <w:lang w:val="es_ES" w:bidi="es_ES"/>
        </w:rPr>
        <w:t>2 Tesalonicenses 1:9</w:t>
      </w:r>
      <w:r>
        <w:rPr>
          <w:lang w:val="es_ES" w:bidi="es_ES"/>
        </w:rPr>
        <w:t>). Aquellos que adoraron a la bestia enfrentarán un sufrimiento eterno (</w:t>
      </w:r>
      <w:r>
        <w:rPr>
          <w:lang w:val="es_ES" w:bidi="es_ES"/>
        </w:rPr>
        <w:t>Apocalipsis 14:10–11</w:t>
      </w:r>
      <w:r>
        <w:rPr>
          <w:lang w:val="es_ES" w:bidi="es_ES"/>
        </w:rPr>
        <w:t>).</w:t>
      </w:r>
    </w:p>
    <w:p>
      <w:pPr/>
      <w:r>
        <w:rPr>
          <w:lang w:val="es_ES" w:bidi="es_ES"/>
        </w:rPr>
      </w:r>
      <w:r>
        <w:rPr>
          <w:lang w:val="es_ES" w:bidi="es_ES"/>
        </w:rPr>
        <w:t>La Biblia emplea diversas expresiones para indicar que el infierno es eterno. A continuación, se presentan algunos ejemplos:</w:t>
      </w:r>
    </w:p>
    <w:p>
      <w:pPr>
        <w:pStyle w:val="ListNumber"/>
        <w:numPr>
          <w:ilvl w:val="0"/>
          <w:numId w:val="19"/>
        </w:numPr>
        <w:spacing w:line="240" w:lineRule="auto"/>
        <w:ind w:left="720"/>
      </w:pPr>
      <w:r>
        <w:rPr>
          <w:lang w:val="es_ES" w:bidi="es_ES"/>
        </w:rPr>
      </w:r>
      <w:r>
        <w:rPr>
          <w:lang w:val="es_ES" w:bidi="es_ES"/>
        </w:rPr>
        <w:t>“Quemará... en fuego que nunca se apagará” (</w:t>
      </w:r>
      <w:r>
        <w:rPr>
          <w:lang w:val="es_ES" w:bidi="es_ES"/>
        </w:rPr>
        <w:t>Mateo 3:12</w:t>
      </w:r>
      <w:r>
        <w:rPr>
          <w:lang w:val="es_ES" w:bidi="es_ES"/>
        </w:rPr>
        <w:t>)</w:t>
      </w:r>
    </w:p>
    <w:p>
      <w:pPr>
        <w:pStyle w:val="ListNumber"/>
        <w:spacing w:line="240" w:lineRule="auto"/>
        <w:ind w:left="720"/>
      </w:pPr>
      <w:r>
        <w:rPr>
          <w:lang w:val="es_ES" w:bidi="es_ES"/>
        </w:rPr>
      </w:r>
      <w:r>
        <w:rPr>
          <w:lang w:val="es_ES" w:bidi="es_ES"/>
        </w:rPr>
        <w:t>“Al fuego inextinguible... donde el gusano de ellos no muere y el fuego nunca se apaga” (</w:t>
      </w:r>
      <w:r>
        <w:rPr>
          <w:lang w:val="es_ES" w:bidi="es_ES"/>
        </w:rPr>
        <w:t>Marcos 9:43, 48</w:t>
      </w:r>
      <w:r>
        <w:rPr>
          <w:lang w:val="es_ES" w:bidi="es_ES"/>
        </w:rPr>
        <w:t>)</w:t>
      </w:r>
    </w:p>
    <w:p>
      <w:pPr>
        <w:pStyle w:val="ListNumber"/>
        <w:spacing w:line="240" w:lineRule="auto"/>
        <w:ind w:left="720"/>
      </w:pPr>
      <w:r>
        <w:rPr>
          <w:lang w:val="es_ES" w:bidi="es_ES"/>
        </w:rPr>
      </w:r>
      <w:r>
        <w:rPr>
          <w:lang w:val="es_ES" w:bidi="es_ES"/>
        </w:rPr>
        <w:t>Hay un pecado que “no le será perdonado, ni en este siglo ni en el venidero” (</w:t>
      </w:r>
      <w:r>
        <w:rPr>
          <w:lang w:val="es_ES" w:bidi="es_ES"/>
        </w:rPr>
        <w:t>Mateo 12:32</w:t>
      </w:r>
      <w:r>
        <w:rPr>
          <w:lang w:val="es_ES" w:bidi="es_ES"/>
        </w:rPr>
        <w:t>)</w:t>
      </w:r>
    </w:p>
    <w:p>
      <w:pPr/>
      <w:r>
        <w:rPr>
          <w:lang w:val="es_ES" w:bidi="es_ES"/>
        </w:rPr>
      </w:r>
      <w:r>
        <w:rPr>
          <w:lang w:val="es_ES" w:bidi="es_ES"/>
        </w:rPr>
        <w:t>La Biblia describe el infierno como un juicio serio y definitivo para aquellos que rechazan a Dios. Indica que el castigo es permanente e irreversible. Muchas de las palabras más contundentes sobre el infierno provienen de Jesús, quien advierte sobre su realidad e importancia.</w:t>
      </w:r>
    </w:p>
    <w:p>
      <w:pPr/>
      <w:r>
        <w:rPr>
          <w:lang w:val="es_ES" w:bidi="es_ES"/>
        </w:rPr>
      </w:r>
      <w:r>
        <w:rPr>
          <w:lang w:val="es_ES" w:bidi="es_ES"/>
        </w:rPr>
        <w:t>La Biblia enseña que el infierno implica perder todo lo bueno y experimentar la miseria y el sufrimiento de una conciencia culpable. La peor parte es estar completamente separado de Dios y de todo lo puro, santo y hermoso. Aquellos en el infierno también son conscientes de que están bajo la ira de Dios y enfrentan las consecuencias de los pecados que eligieron cometer.</w:t>
      </w:r>
    </w:p>
    <w:p>
      <w:pPr/>
      <w:r>
        <w:rPr>
          <w:lang w:val="es_ES" w:bidi="es_ES"/>
        </w:rPr>
      </w:r>
      <w:r>
        <w:rPr>
          <w:lang w:val="es_ES" w:bidi="es_ES"/>
        </w:rPr>
        <w:t>La Biblia describe el infierno utilizando imágenes físicas como:</w:t>
      </w:r>
    </w:p>
    <w:p>
      <w:pPr>
        <w:pStyle w:val="ListBullet"/>
        <w:spacing w:line="240" w:lineRule="auto"/>
        <w:ind w:left="720"/>
      </w:pPr>
      <w:r>
        <w:rPr>
          <w:lang w:val="es_ES" w:bidi="es_ES"/>
        </w:rPr>
      </w:r>
      <w:r>
        <w:rPr>
          <w:lang w:val="es_ES" w:bidi="es_ES"/>
        </w:rPr>
        <w:t>Gusanos que se alimentan</w:t>
      </w:r>
    </w:p>
    <w:p>
      <w:pPr>
        <w:pStyle w:val="ListBullet"/>
        <w:spacing w:line="240" w:lineRule="auto"/>
        <w:ind w:left="720"/>
      </w:pPr>
      <w:r>
        <w:rPr>
          <w:lang w:val="es_ES" w:bidi="es_ES"/>
        </w:rPr>
      </w:r>
      <w:r>
        <w:rPr>
          <w:lang w:val="es_ES" w:bidi="es_ES"/>
        </w:rPr>
        <w:t>Látigos que causan dolor</w:t>
      </w:r>
    </w:p>
    <w:p>
      <w:pPr>
        <w:pStyle w:val="ListBullet"/>
        <w:spacing w:line="240" w:lineRule="auto"/>
        <w:ind w:left="720"/>
      </w:pPr>
      <w:r>
        <w:rPr>
          <w:lang w:val="es_ES" w:bidi="es_ES"/>
        </w:rPr>
      </w:r>
      <w:r>
        <w:rPr>
          <w:lang w:val="es_ES" w:bidi="es_ES"/>
        </w:rPr>
        <w:t>Fuego que arde</w:t>
      </w:r>
    </w:p>
    <w:p>
      <w:pPr/>
      <w:r>
        <w:rPr>
          <w:lang w:val="es_ES" w:bidi="es_ES"/>
        </w:rPr>
      </w:r>
      <w:r>
        <w:rPr>
          <w:lang w:val="es_ES" w:bidi="es_ES"/>
        </w:rPr>
        <w:t>Sin embargo, el infierno es más que solo estos aspectos físicos. Las peores partes del infierno son:</w:t>
      </w:r>
    </w:p>
    <w:p>
      <w:pPr>
        <w:pStyle w:val="ListBullet"/>
        <w:spacing w:line="240" w:lineRule="auto"/>
        <w:ind w:left="720"/>
      </w:pPr>
      <w:r>
        <w:rPr>
          <w:lang w:val="es_ES" w:bidi="es_ES"/>
        </w:rPr>
      </w:r>
      <w:r>
        <w:rPr>
          <w:lang w:val="es_ES" w:bidi="es_ES"/>
        </w:rPr>
        <w:t>Estar completamente separado de Dios eternamente</w:t>
      </w:r>
    </w:p>
    <w:p>
      <w:pPr>
        <w:pStyle w:val="ListBullet"/>
        <w:spacing w:line="240" w:lineRule="auto"/>
        <w:ind w:left="720"/>
      </w:pPr>
      <w:r>
        <w:rPr>
          <w:lang w:val="es_ES" w:bidi="es_ES"/>
        </w:rPr>
      </w:r>
      <w:r>
        <w:rPr>
          <w:lang w:val="es_ES" w:bidi="es_ES"/>
        </w:rPr>
        <w:t>No poder mantener buenas relaciones con los demás</w:t>
      </w:r>
    </w:p>
    <w:p>
      <w:pPr>
        <w:pStyle w:val="ListBullet"/>
        <w:spacing w:line="240" w:lineRule="auto"/>
        <w:ind w:left="720"/>
      </w:pPr>
      <w:r>
        <w:rPr>
          <w:lang w:val="es_ES" w:bidi="es_ES"/>
        </w:rPr>
      </w:r>
      <w:r>
        <w:rPr>
          <w:lang w:val="es_ES" w:bidi="es_ES"/>
        </w:rPr>
        <w:t>Luchando internamente contigo mismo debido a la culpa y la vergüenza</w:t>
      </w:r>
    </w:p>
    <w:p>
      <w:pPr/>
      <w:r>
        <w:rPr>
          <w:lang w:val="es_ES" w:bidi="es_ES"/>
        </w:rPr>
      </w:r>
      <w:r>
        <w:rPr>
          <w:lang w:val="es_ES" w:bidi="es_ES"/>
        </w:rPr>
        <w:t>Las personas en el infierno sufren de tres maneras:</w:t>
      </w:r>
    </w:p>
    <w:p>
      <w:pPr>
        <w:pStyle w:val="ListBullet"/>
        <w:spacing w:line="240" w:lineRule="auto"/>
        <w:ind w:left="720"/>
      </w:pPr>
      <w:r>
        <w:rPr>
          <w:lang w:val="es_ES" w:bidi="es_ES"/>
        </w:rPr>
      </w:r>
      <w:r>
        <w:rPr>
          <w:lang w:val="es_ES" w:bidi="es_ES"/>
        </w:rPr>
        <w:t>Están alejados de Dios</w:t>
      </w:r>
    </w:p>
    <w:p>
      <w:pPr>
        <w:pStyle w:val="ListBullet"/>
        <w:spacing w:line="240" w:lineRule="auto"/>
        <w:ind w:left="720"/>
      </w:pPr>
      <w:r>
        <w:rPr>
          <w:lang w:val="es_ES" w:bidi="es_ES"/>
        </w:rPr>
      </w:r>
      <w:r>
        <w:rPr>
          <w:lang w:val="es_ES" w:bidi="es_ES"/>
        </w:rPr>
        <w:t>No logran llevarse bien con los demás</w:t>
      </w:r>
    </w:p>
    <w:p>
      <w:pPr>
        <w:pStyle w:val="ListBullet"/>
        <w:spacing w:line="240" w:lineRule="auto"/>
        <w:ind w:left="720"/>
      </w:pPr>
      <w:r>
        <w:rPr>
          <w:lang w:val="es_ES" w:bidi="es_ES"/>
        </w:rPr>
      </w:r>
      <w:r>
        <w:rPr>
          <w:lang w:val="es_ES" w:bidi="es_ES"/>
        </w:rPr>
        <w:t>Se sienten muy mal consigo mismos</w:t>
      </w:r>
    </w:p>
    <w:p>
      <w:pPr/>
      <w:r>
        <w:rPr>
          <w:lang w:val="es_ES" w:bidi="es_ES"/>
        </w:rPr>
      </w:r>
      <w:r>
        <w:rPr>
          <w:lang w:val="es_ES" w:bidi="es_ES"/>
        </w:rPr>
        <w:t>Aunque estas descripciones emplean símbolos (como gusanos, látigos y fuego) para ayudarnos a comprender el infierno, la experiencia real es aún más terrible de lo que estos símbolos representan. Nada podría ser peor que estar separado de Dios para siempre, sintiendo una culpa constante por las malas acciones que cometimos.</w:t>
      </w:r>
    </w:p>
    <w:p>
      <w:pPr/>
      <w:r>
        <w:rPr>
          <w:lang w:val="es_ES" w:bidi="es_ES"/>
        </w:rPr>
      </w:r>
      <w:r>
        <w:rPr>
          <w:lang w:val="es_ES" w:bidi="es_ES"/>
        </w:rPr>
        <w:t>El infierno es un conflicto absoluto. Es un conflicto con Dios, con los vecinos y con uno mismo. Si las descripciones del infierno son simbólicas, el estado que representan es más intenso y real que las figuras retóricas con las que se describen.</w:t>
      </w:r>
    </w:p>
    <w:p>
      <w:pPr/>
      <w:r>
        <w:rPr>
          <w:lang w:val="es_ES" w:bidi="es_ES"/>
        </w:rPr>
      </w:r>
      <w:r>
        <w:rPr>
          <w:lang w:val="es_ES" w:bidi="es_ES"/>
        </w:rPr>
        <w:t>La Biblia enseña de manera consistente que Dios castiga el pecado. Esta enseñanza se presenta a lo largo de toda la Biblia, de principio a fin.</w:t>
      </w:r>
    </w:p>
    <w:p>
      <w:pPr/>
      <w:r>
        <w:rPr>
          <w:lang w:val="es_ES" w:bidi="es_ES"/>
        </w:rPr>
      </w:r>
      <w:r>
        <w:rPr>
          <w:lang w:val="es_ES" w:bidi="es_ES"/>
        </w:rPr>
        <w:t xml:space="preserve">La Biblia enseña repetidamente sobre el castigo por el pecado. La idea del juicio se encuentra en toda la Biblia. Algunos ejemplos de estas enseñanzas son </w:t>
      </w:r>
      <w:r>
        <w:rPr>
          <w:lang w:val="es_ES" w:bidi="es_ES"/>
        </w:rPr>
        <w:t>Génesis 2:17</w:t>
      </w:r>
      <w:r>
        <w:rPr>
          <w:lang w:val="es_ES" w:bidi="es_ES"/>
        </w:rPr>
        <w:t xml:space="preserve">, </w:t>
      </w:r>
      <w:r>
        <w:rPr>
          <w:lang w:val="es_ES" w:bidi="es_ES"/>
        </w:rPr>
        <w:t>3:17–19</w:t>
      </w:r>
      <w:r>
        <w:rPr>
          <w:lang w:val="es_ES" w:bidi="es_ES"/>
        </w:rPr>
        <w:t xml:space="preserve">; </w:t>
      </w:r>
      <w:r>
        <w:rPr>
          <w:lang w:val="es_ES" w:bidi="es_ES"/>
        </w:rPr>
        <w:t>4:13</w:t>
      </w:r>
      <w:r>
        <w:rPr>
          <w:lang w:val="es_ES" w:bidi="es_ES"/>
        </w:rPr>
        <w:t xml:space="preserve">; </w:t>
      </w:r>
      <w:r>
        <w:rPr>
          <w:lang w:val="es_ES" w:bidi="es_ES"/>
        </w:rPr>
        <w:t>Levítico 26:27–33</w:t>
      </w:r>
      <w:r>
        <w:rPr>
          <w:lang w:val="es_ES" w:bidi="es_ES"/>
        </w:rPr>
        <w:t xml:space="preserve">; </w:t>
      </w:r>
      <w:r>
        <w:rPr>
          <w:lang w:val="es_ES" w:bidi="es_ES"/>
        </w:rPr>
        <w:t>Salmo 149:7</w:t>
      </w:r>
      <w:r>
        <w:rPr>
          <w:lang w:val="es_ES" w:bidi="es_ES"/>
        </w:rPr>
        <w:t xml:space="preserve">; </w:t>
      </w:r>
      <w:r>
        <w:rPr>
          <w:lang w:val="es_ES" w:bidi="es_ES"/>
        </w:rPr>
        <w:t>Isaías 3:11</w:t>
      </w:r>
      <w:r>
        <w:rPr>
          <w:lang w:val="es_ES" w:bidi="es_ES"/>
        </w:rPr>
        <w:t xml:space="preserve">; </w:t>
      </w:r>
      <w:r>
        <w:rPr>
          <w:lang w:val="es_ES" w:bidi="es_ES"/>
        </w:rPr>
        <w:t>Ezequiel 14:10</w:t>
      </w:r>
      <w:r>
        <w:rPr>
          <w:lang w:val="es_ES" w:bidi="es_ES"/>
        </w:rPr>
        <w:t xml:space="preserve">; </w:t>
      </w:r>
      <w:r>
        <w:rPr>
          <w:lang w:val="es_ES" w:bidi="es_ES"/>
        </w:rPr>
        <w:t>Amós 1:2–2:16</w:t>
      </w:r>
      <w:r>
        <w:rPr>
          <w:lang w:val="es_ES" w:bidi="es_ES"/>
        </w:rPr>
        <w:t xml:space="preserve">; </w:t>
      </w:r>
      <w:r>
        <w:rPr>
          <w:lang w:val="es_ES" w:bidi="es_ES"/>
        </w:rPr>
        <w:t>Zacarías 14:19</w:t>
      </w:r>
      <w:r>
        <w:rPr>
          <w:lang w:val="es_ES" w:bidi="es_ES"/>
        </w:rPr>
        <w:t xml:space="preserve">; </w:t>
      </w:r>
      <w:r>
        <w:rPr>
          <w:lang w:val="es_ES" w:bidi="es_ES"/>
        </w:rPr>
        <w:t>Mateo 25:41, 46</w:t>
      </w:r>
      <w:r>
        <w:rPr>
          <w:lang w:val="es_ES" w:bidi="es_ES"/>
        </w:rPr>
        <w:t xml:space="preserve">; </w:t>
      </w:r>
      <w:r>
        <w:rPr>
          <w:lang w:val="es_ES" w:bidi="es_ES"/>
        </w:rPr>
        <w:t>Lucas 16:23–24</w:t>
      </w:r>
      <w:r>
        <w:rPr>
          <w:lang w:val="es_ES" w:bidi="es_ES"/>
        </w:rPr>
        <w:t xml:space="preserve">; </w:t>
      </w:r>
      <w:r>
        <w:rPr>
          <w:lang w:val="es_ES" w:bidi="es_ES"/>
        </w:rPr>
        <w:t>Romanos 2:5–12</w:t>
      </w:r>
      <w:r>
        <w:rPr>
          <w:lang w:val="es_ES" w:bidi="es_ES"/>
        </w:rPr>
        <w:t xml:space="preserve">; </w:t>
      </w:r>
      <w:r>
        <w:rPr>
          <w:lang w:val="es_ES" w:bidi="es_ES"/>
        </w:rPr>
        <w:t>Gálatas 6:7–8</w:t>
      </w:r>
      <w:r>
        <w:rPr>
          <w:lang w:val="es_ES" w:bidi="es_ES"/>
        </w:rPr>
        <w:t xml:space="preserve">; </w:t>
      </w:r>
      <w:r>
        <w:rPr>
          <w:lang w:val="es_ES" w:bidi="es_ES"/>
        </w:rPr>
        <w:t>Hebreos 10:29–31</w:t>
      </w:r>
      <w:r>
        <w:rPr>
          <w:lang w:val="es_ES" w:bidi="es_ES"/>
        </w:rPr>
        <w:t xml:space="preserve">; y </w:t>
      </w:r>
      <w:r>
        <w:rPr>
          <w:lang w:val="es_ES" w:bidi="es_ES"/>
        </w:rPr>
        <w:t>Apocalipsis 20:11–15</w:t>
      </w:r>
      <w:r>
        <w:rPr>
          <w:lang w:val="es_ES" w:bidi="es_ES"/>
        </w:rPr>
        <w:t>.</w:t>
      </w:r>
    </w:p>
    <w:p>
      <w:pPr>
        <w:pStyle w:val="Heading3"/>
      </w:pPr>
      <w:r>
        <w:rPr>
          <w:lang w:val="es_ES" w:bidi="es_ES"/>
        </w:rPr>
        <w:t>Términos de la Biblia</w:t>
      </w:r>
    </w:p>
    <w:p>
      <w:pPr/>
      <w:r>
        <w:rPr>
          <w:lang w:val="es_ES" w:bidi="es_ES"/>
        </w:rPr>
      </w:r>
      <w:r>
        <w:rPr>
          <w:lang w:val="es_ES" w:bidi="es_ES"/>
        </w:rPr>
        <w:t>La palabra hebrea "Seol" en el Antiguo Testamento se utiliza principalmente para referirse a "el sepulcro, el hoyo, el lugar de los muertos" (</w:t>
      </w:r>
      <w:r>
        <w:rPr>
          <w:lang w:val="es_ES" w:bidi="es_ES"/>
        </w:rPr>
        <w:t>Génesis 37:35</w:t>
      </w:r>
      <w:r>
        <w:rPr>
          <w:lang w:val="es_ES" w:bidi="es_ES"/>
        </w:rPr>
        <w:t xml:space="preserve">; </w:t>
      </w:r>
      <w:r>
        <w:rPr>
          <w:lang w:val="es_ES" w:bidi="es_ES"/>
        </w:rPr>
        <w:t>Job 7:9</w:t>
      </w:r>
      <w:r>
        <w:rPr>
          <w:lang w:val="es_ES" w:bidi="es_ES"/>
        </w:rPr>
        <w:t xml:space="preserve">; </w:t>
      </w:r>
      <w:r>
        <w:rPr>
          <w:lang w:val="es_ES" w:bidi="es_ES"/>
        </w:rPr>
        <w:t>14:13</w:t>
      </w:r>
      <w:r>
        <w:rPr>
          <w:lang w:val="es_ES" w:bidi="es_ES"/>
        </w:rPr>
        <w:t xml:space="preserve">; </w:t>
      </w:r>
      <w:r>
        <w:rPr>
          <w:lang w:val="es_ES" w:bidi="es_ES"/>
        </w:rPr>
        <w:t>17:13–16</w:t>
      </w:r>
      <w:r>
        <w:rPr>
          <w:lang w:val="es_ES" w:bidi="es_ES"/>
        </w:rPr>
        <w:t xml:space="preserve">; </w:t>
      </w:r>
      <w:r>
        <w:rPr>
          <w:lang w:val="es_ES" w:bidi="es_ES"/>
        </w:rPr>
        <w:t>Salmos 6:5</w:t>
      </w:r>
      <w:r>
        <w:rPr>
          <w:lang w:val="es_ES" w:bidi="es_ES"/>
        </w:rPr>
        <w:t xml:space="preserve">; </w:t>
      </w:r>
      <w:r>
        <w:rPr>
          <w:lang w:val="es_ES" w:bidi="es_ES"/>
        </w:rPr>
        <w:t>16:10</w:t>
      </w:r>
      <w:r>
        <w:rPr>
          <w:lang w:val="es_ES" w:bidi="es_ES"/>
        </w:rPr>
        <w:t xml:space="preserve">; </w:t>
      </w:r>
      <w:r>
        <w:rPr>
          <w:lang w:val="es_ES" w:bidi="es_ES"/>
        </w:rPr>
        <w:t>55:15</w:t>
      </w:r>
      <w:r>
        <w:rPr>
          <w:lang w:val="es_ES" w:bidi="es_ES"/>
        </w:rPr>
        <w:t xml:space="preserve">; </w:t>
      </w:r>
      <w:r>
        <w:rPr>
          <w:lang w:val="es_ES" w:bidi="es_ES"/>
        </w:rPr>
        <w:t>Proverbios 9:18</w:t>
      </w:r>
      <w:r>
        <w:rPr>
          <w:lang w:val="es_ES" w:bidi="es_ES"/>
        </w:rPr>
        <w:t xml:space="preserve">; </w:t>
      </w:r>
      <w:r>
        <w:rPr>
          <w:lang w:val="es_ES" w:bidi="es_ES"/>
        </w:rPr>
        <w:t>Eclesiastés 9:10</w:t>
      </w:r>
      <w:r>
        <w:rPr>
          <w:lang w:val="es_ES" w:bidi="es_ES"/>
        </w:rPr>
        <w:t xml:space="preserve">; </w:t>
      </w:r>
      <w:r>
        <w:rPr>
          <w:lang w:val="es_ES" w:bidi="es_ES"/>
        </w:rPr>
        <w:t>Isaías 14:11</w:t>
      </w:r>
      <w:r>
        <w:rPr>
          <w:lang w:val="es_ES" w:bidi="es_ES"/>
        </w:rPr>
        <w:t xml:space="preserve">; </w:t>
      </w:r>
      <w:r>
        <w:rPr>
          <w:lang w:val="es_ES" w:bidi="es_ES"/>
        </w:rPr>
        <w:t>38:10–12, 18</w:t>
      </w:r>
      <w:r>
        <w:rPr>
          <w:lang w:val="es_ES" w:bidi="es_ES"/>
        </w:rPr>
        <w:t>). En el Antiguo Testamento, no siempre está claro si hay una diferencia entre adónde van las personas buenas y malas después de la muerte. Tanto los buenos como los malos van a la tumba, un lugar bajo tierra lleno de oscuridad, descomposición y olvido, lejos de Dios (</w:t>
      </w:r>
      <w:r>
        <w:rPr>
          <w:lang w:val="es_ES" w:bidi="es_ES"/>
        </w:rPr>
        <w:t>Job 10:20–22</w:t>
      </w:r>
      <w:r>
        <w:rPr>
          <w:lang w:val="es_ES" w:bidi="es_ES"/>
        </w:rPr>
        <w:t xml:space="preserve">; </w:t>
      </w:r>
      <w:r>
        <w:rPr>
          <w:lang w:val="es_ES" w:bidi="es_ES"/>
        </w:rPr>
        <w:t>Salmos 88:3–6</w:t>
      </w:r>
      <w:r>
        <w:rPr>
          <w:lang w:val="es_ES" w:bidi="es_ES"/>
        </w:rPr>
        <w:t>).</w:t>
      </w:r>
    </w:p>
    <w:p>
      <w:pPr/>
      <w:r>
        <w:rPr>
          <w:lang w:val="es_ES" w:bidi="es_ES"/>
        </w:rPr>
      </w:r>
      <w:r>
        <w:rPr>
          <w:lang w:val="es_ES" w:bidi="es_ES"/>
        </w:rPr>
        <w:t>Sin embargo, también es un lugar donde Dios aún puede ser encontrado (</w:t>
      </w:r>
      <w:r>
        <w:rPr>
          <w:lang w:val="es_ES" w:bidi="es_ES"/>
        </w:rPr>
        <w:t>Job 26:6</w:t>
      </w:r>
      <w:r>
        <w:rPr>
          <w:lang w:val="es_ES" w:bidi="es_ES"/>
        </w:rPr>
        <w:t xml:space="preserve">; </w:t>
      </w:r>
      <w:r>
        <w:rPr>
          <w:lang w:val="es_ES" w:bidi="es_ES"/>
        </w:rPr>
        <w:t>Salmos 138:8</w:t>
      </w:r>
      <w:r>
        <w:rPr>
          <w:lang w:val="es_ES" w:bidi="es_ES"/>
        </w:rPr>
        <w:t xml:space="preserve">; </w:t>
      </w:r>
      <w:r>
        <w:rPr>
          <w:lang w:val="es_ES" w:bidi="es_ES"/>
        </w:rPr>
        <w:t>Amós 9:2</w:t>
      </w:r>
      <w:r>
        <w:rPr>
          <w:lang w:val="es_ES" w:bidi="es_ES"/>
        </w:rPr>
        <w:t>). Seol a menudo se describe como silencioso (</w:t>
      </w:r>
      <w:r>
        <w:rPr>
          <w:lang w:val="es_ES" w:bidi="es_ES"/>
        </w:rPr>
        <w:t>Salmos 94:17</w:t>
      </w:r>
      <w:r>
        <w:rPr>
          <w:lang w:val="es_ES" w:bidi="es_ES"/>
        </w:rPr>
        <w:t xml:space="preserve">; </w:t>
      </w:r>
      <w:r>
        <w:rPr>
          <w:lang w:val="es_ES" w:bidi="es_ES"/>
        </w:rPr>
        <w:t>115:17</w:t>
      </w:r>
      <w:r>
        <w:rPr>
          <w:lang w:val="es_ES" w:bidi="es_ES"/>
        </w:rPr>
        <w:t>) y tranquilo (</w:t>
      </w:r>
      <w:r>
        <w:rPr>
          <w:lang w:val="es_ES" w:bidi="es_ES"/>
        </w:rPr>
        <w:t>Job 3:17</w:t>
      </w:r>
      <w:r>
        <w:rPr>
          <w:lang w:val="es_ES" w:bidi="es_ES"/>
        </w:rPr>
        <w:t>). Algunos textos sugieren que puede haber cierta conciencia, esperanza e incluso comunicación en Seol (</w:t>
      </w:r>
      <w:r>
        <w:rPr>
          <w:lang w:val="es_ES" w:bidi="es_ES"/>
        </w:rPr>
        <w:t>Job 14:13–15</w:t>
      </w:r>
      <w:r>
        <w:rPr>
          <w:lang w:val="es_ES" w:bidi="es_ES"/>
        </w:rPr>
        <w:t xml:space="preserve">; </w:t>
      </w:r>
      <w:r>
        <w:rPr>
          <w:lang w:val="es_ES" w:bidi="es_ES"/>
        </w:rPr>
        <w:t>19:25–27</w:t>
      </w:r>
      <w:r>
        <w:rPr>
          <w:lang w:val="es_ES" w:bidi="es_ES"/>
        </w:rPr>
        <w:t xml:space="preserve">; </w:t>
      </w:r>
      <w:r>
        <w:rPr>
          <w:lang w:val="es_ES" w:bidi="es_ES"/>
        </w:rPr>
        <w:t>Salmos 16:10</w:t>
      </w:r>
      <w:r>
        <w:rPr>
          <w:lang w:val="es_ES" w:bidi="es_ES"/>
        </w:rPr>
        <w:t xml:space="preserve">; </w:t>
      </w:r>
      <w:r>
        <w:rPr>
          <w:lang w:val="es_ES" w:bidi="es_ES"/>
        </w:rPr>
        <w:t>49:15</w:t>
      </w:r>
      <w:r>
        <w:rPr>
          <w:lang w:val="es_ES" w:bidi="es_ES"/>
        </w:rPr>
        <w:t xml:space="preserve">; </w:t>
      </w:r>
      <w:r>
        <w:rPr>
          <w:lang w:val="es_ES" w:bidi="es_ES"/>
        </w:rPr>
        <w:t>Isaías 14:9–10</w:t>
      </w:r>
      <w:r>
        <w:rPr>
          <w:lang w:val="es_ES" w:bidi="es_ES"/>
        </w:rPr>
        <w:t xml:space="preserve">; </w:t>
      </w:r>
      <w:r>
        <w:rPr>
          <w:lang w:val="es_ES" w:bidi="es_ES"/>
        </w:rPr>
        <w:t>Ezequiel 32:21</w:t>
      </w:r>
      <w:r>
        <w:rPr>
          <w:lang w:val="es_ES" w:bidi="es_ES"/>
        </w:rPr>
        <w:t>). Algunos versículos parecen insinuar la posibilidad de juicio después de la muerte (</w:t>
      </w:r>
      <w:r>
        <w:rPr>
          <w:lang w:val="es_ES" w:bidi="es_ES"/>
        </w:rPr>
        <w:t>Salmos 9:17</w:t>
      </w:r>
      <w:r>
        <w:rPr>
          <w:lang w:val="es_ES" w:bidi="es_ES"/>
        </w:rPr>
        <w:t xml:space="preserve">; </w:t>
      </w:r>
      <w:r>
        <w:rPr>
          <w:lang w:val="es_ES" w:bidi="es_ES"/>
        </w:rPr>
        <w:t>55:15</w:t>
      </w:r>
      <w:r>
        <w:rPr>
          <w:lang w:val="es_ES" w:bidi="es_ES"/>
        </w:rPr>
        <w:t>). En general, Seol era visto como un lugar de miedo e incertidumbre (</w:t>
      </w:r>
      <w:r>
        <w:rPr>
          <w:lang w:val="es_ES" w:bidi="es_ES"/>
        </w:rPr>
        <w:t>Deuteronomio 32:22</w:t>
      </w:r>
      <w:r>
        <w:rPr>
          <w:lang w:val="es_ES" w:bidi="es_ES"/>
        </w:rPr>
        <w:t xml:space="preserve">; </w:t>
      </w:r>
      <w:r>
        <w:rPr>
          <w:lang w:val="es_ES" w:bidi="es_ES"/>
        </w:rPr>
        <w:t>Isaías 38:18</w:t>
      </w:r>
      <w:r>
        <w:rPr>
          <w:lang w:val="es_ES" w:bidi="es_ES"/>
        </w:rPr>
        <w:t>).</w:t>
      </w:r>
    </w:p>
    <w:p>
      <w:pPr/>
      <w:r>
        <w:rPr>
          <w:lang w:val="es_ES" w:bidi="es_ES"/>
        </w:rPr>
      </w:r>
      <w:r>
        <w:rPr>
          <w:lang w:val="es_ES" w:bidi="es_ES"/>
        </w:rPr>
        <w:t>Entre el período en que se completó el Antiguo Testamento y el inicio del Nuevo Testamento, los escritores judíos comenzaron a explicar con mayor claridad lo que ocurre después de la muerte. Estos escritores empezaron a enseñar que las personas buenas y malas irían a lugares distintos tras fallecer. Describieron áreas separadas dentro de Seol: un lugar para las personas que seguían a Dios y otro para quienes no lo hacían.</w:t>
      </w:r>
    </w:p>
    <w:p>
      <w:pPr/>
      <w:r>
        <w:rPr>
          <w:lang w:val="es_ES" w:bidi="es_ES"/>
        </w:rPr>
      </w:r>
      <w:r>
        <w:rPr>
          <w:lang w:val="es_ES" w:bidi="es_ES"/>
        </w:rPr>
        <w:t>El Antiguo Testamento indica que el pueblo judío creía en algún tipo de continuidad de la vida después de la muerte. No obstante, no tenían una comprensión completa de cómo sería esta vida posterior.</w:t>
      </w:r>
    </w:p>
    <w:p>
      <w:pPr/>
      <w:r>
        <w:rPr>
          <w:lang w:val="es_ES" w:bidi="es_ES"/>
        </w:rPr>
      </w:r>
      <w:r>
        <w:rPr>
          <w:lang w:val="es_ES" w:bidi="es_ES"/>
        </w:rPr>
        <w:t>La palabra griega "Hades" en el Nuevo Testamento se utiliza de manera muy similar a "Seol" en el Antiguo Testamento. Los traductores de la Septuaginta (la versión griega del Antiguo Testamento) emplearon "Hades" para referirse a "Seol." La mayoría de las veces, cuando el Nuevo Testamento menciona "Hades," simplemente se refiere al lugar adonde van las personas fallecidas.</w:t>
      </w:r>
    </w:p>
    <w:p>
      <w:pPr/>
      <w:r>
        <w:rPr>
          <w:lang w:val="es_ES" w:bidi="es_ES"/>
        </w:rPr>
      </w:r>
      <w:r>
        <w:rPr>
          <w:lang w:val="es_ES" w:bidi="es_ES"/>
        </w:rPr>
        <w:t>Sin embargo, en una historia que contó Jesús, "Hades" claramente se refiere a un lugar donde las personas malvadas son castigadas (</w:t>
      </w:r>
      <w:r>
        <w:rPr>
          <w:lang w:val="es_ES" w:bidi="es_ES"/>
        </w:rPr>
        <w:t>Lucas 16:23</w:t>
      </w:r>
      <w:r>
        <w:rPr>
          <w:lang w:val="es_ES" w:bidi="es_ES"/>
        </w:rPr>
        <w:t>). En todos los demás casos, Hades es simplemente el lugar de los muertos.</w:t>
      </w:r>
    </w:p>
    <w:p>
      <w:pPr/>
      <w:r>
        <w:rPr>
          <w:lang w:val="es_ES" w:bidi="es_ES"/>
        </w:rPr>
      </w:r>
      <w:r>
        <w:rPr>
          <w:lang w:val="es_ES" w:bidi="es_ES"/>
        </w:rPr>
        <w:t>La palabra griega "Gehenna" se utiliza en varios textos del Nuevo Testamento para referirse al lugar ardiente destinado al castigo de los pecadores y a menudo se traduce como "infierno" o "los fuegos del infierno" (</w:t>
      </w:r>
      <w:r>
        <w:rPr>
          <w:lang w:val="es_ES" w:bidi="es_ES"/>
        </w:rPr>
        <w:t>Mateo 5:22, 29–30</w:t>
      </w:r>
      <w:r>
        <w:rPr>
          <w:lang w:val="es_ES" w:bidi="es_ES"/>
        </w:rPr>
        <w:t xml:space="preserve">; </w:t>
      </w:r>
      <w:r>
        <w:rPr>
          <w:lang w:val="es_ES" w:bidi="es_ES"/>
        </w:rPr>
        <w:t>10:28</w:t>
      </w:r>
      <w:r>
        <w:rPr>
          <w:lang w:val="es_ES" w:bidi="es_ES"/>
        </w:rPr>
        <w:t xml:space="preserve">; </w:t>
      </w:r>
      <w:r>
        <w:rPr>
          <w:lang w:val="es_ES" w:bidi="es_ES"/>
        </w:rPr>
        <w:t>18:9</w:t>
      </w:r>
      <w:r>
        <w:rPr>
          <w:lang w:val="es_ES" w:bidi="es_ES"/>
        </w:rPr>
        <w:t xml:space="preserve">; </w:t>
      </w:r>
      <w:r>
        <w:rPr>
          <w:lang w:val="es_ES" w:bidi="es_ES"/>
        </w:rPr>
        <w:t>23:15, 33</w:t>
      </w:r>
      <w:r>
        <w:rPr>
          <w:lang w:val="es_ES" w:bidi="es_ES"/>
        </w:rPr>
        <w:t xml:space="preserve">; </w:t>
      </w:r>
      <w:r>
        <w:rPr>
          <w:lang w:val="es_ES" w:bidi="es_ES"/>
        </w:rPr>
        <w:t>Marcos 9:43, 45, 47</w:t>
      </w:r>
      <w:r>
        <w:rPr>
          <w:lang w:val="es_ES" w:bidi="es_ES"/>
        </w:rPr>
        <w:t xml:space="preserve">; </w:t>
      </w:r>
      <w:r>
        <w:rPr>
          <w:lang w:val="es_ES" w:bidi="es_ES"/>
        </w:rPr>
        <w:t>Jacobo 3:6</w:t>
      </w:r>
      <w:r>
        <w:rPr>
          <w:lang w:val="es_ES" w:bidi="es_ES"/>
        </w:rPr>
        <w:t>). Cuando la Biblia emplea esta palabra, a menudo se refiere al juicio final y al castigo eterno.</w:t>
      </w:r>
    </w:p>
    <w:p>
      <w:pPr/>
      <w:r>
        <w:rPr>
          <w:lang w:val="es_ES" w:bidi="es_ES"/>
        </w:rPr>
      </w:r>
      <w:r>
        <w:rPr>
          <w:lang w:val="es_ES" w:bidi="es_ES"/>
        </w:rPr>
        <w:t>La palabra "Gehenna" proviene de un lugar real, un valle fuera de la ciudad de Jerusalén llamado el Valle de Hinom. Este valle era un centro de adoración de ídolos donde los niños eran quemados en el fuego como ofrenda al dios Moloch (</w:t>
      </w:r>
      <w:r>
        <w:rPr>
          <w:lang w:val="es_ES" w:bidi="es_ES"/>
        </w:rPr>
        <w:t>2 Crónicas 28:3</w:t>
      </w:r>
      <w:r>
        <w:rPr>
          <w:lang w:val="es_ES" w:bidi="es_ES"/>
        </w:rPr>
        <w:t xml:space="preserve">; </w:t>
      </w:r>
      <w:r>
        <w:rPr>
          <w:lang w:val="es_ES" w:bidi="es_ES"/>
        </w:rPr>
        <w:t>33:6</w:t>
      </w:r>
      <w:r>
        <w:rPr>
          <w:lang w:val="es_ES" w:bidi="es_ES"/>
        </w:rPr>
        <w:t>).</w:t>
      </w:r>
    </w:p>
    <w:p>
      <w:pPr/>
      <w:r>
        <w:rPr>
          <w:lang w:val="es_ES" w:bidi="es_ES"/>
        </w:rPr>
      </w:r>
      <w:r>
        <w:rPr>
          <w:lang w:val="es_ES" w:bidi="es_ES"/>
        </w:rPr>
        <w:t>Más tarde, durante el reinado del rey Josías, el valle se convirtió en un lugar terrible lleno de huesos de muertos y basura (</w:t>
      </w:r>
      <w:r>
        <w:rPr>
          <w:lang w:val="es_ES" w:bidi="es_ES"/>
        </w:rPr>
        <w:t>2 Reyes 23:10–14</w:t>
      </w:r>
      <w:r>
        <w:rPr>
          <w:lang w:val="es_ES" w:bidi="es_ES"/>
        </w:rPr>
        <w:t>). La ciudad de Jerusalén lo utilizaba como un vertedero. Allí ardían fuegos constantemente para destruir los desechos. Debido a estos fuegos perpetuos, la gente comenzó a usar este valle como un símbolo del infierno, un lugar donde las personas que rechazan a Dios sufrirían eternamente. Los profetas utilizaron este valle como una advertencia sobre cómo Dios castigaría a las personas que adoraban a dioses falsos y no lo obedecían (</w:t>
      </w:r>
      <w:r>
        <w:rPr>
          <w:lang w:val="es_ES" w:bidi="es_ES"/>
        </w:rPr>
        <w:t>Jeremías 7:31–34</w:t>
      </w:r>
      <w:r>
        <w:rPr>
          <w:lang w:val="es_ES" w:bidi="es_ES"/>
        </w:rPr>
        <w:t xml:space="preserve">; </w:t>
      </w:r>
      <w:r>
        <w:rPr>
          <w:lang w:val="es_ES" w:bidi="es_ES"/>
        </w:rPr>
        <w:t>32:35</w:t>
      </w:r>
      <w:r>
        <w:rPr>
          <w:lang w:val="es_ES" w:bidi="es_ES"/>
        </w:rPr>
        <w:t>).</w:t>
      </w:r>
    </w:p>
    <w:p>
      <w:pPr/>
      <w:r>
        <w:rPr>
          <w:lang w:val="es_ES" w:bidi="es_ES"/>
        </w:rPr>
      </w:r>
      <w:r>
        <w:rPr>
          <w:lang w:val="es_ES" w:bidi="es_ES"/>
        </w:rPr>
        <w:t>Otra palabra griega utilizada para el infierno o "las regiones inferiores" es "Tártaro" (</w:t>
      </w:r>
      <w:r>
        <w:rPr>
          <w:lang w:val="es_ES" w:bidi="es_ES"/>
        </w:rPr>
        <w:t>2 Pedro 2:4</w:t>
      </w:r>
      <w:r>
        <w:rPr>
          <w:lang w:val="es_ES" w:bidi="es_ES"/>
        </w:rPr>
        <w:t>). El apóstol Pedro emplea esta palabra al escribir sobre ángeles malvados que fueron arrojados a una prisión oscura. Permanecerán allí hasta que Dios los juzgue.</w:t>
      </w:r>
    </w:p>
    <w:p>
      <w:pPr/>
      <w:r>
        <w:rPr>
          <w:lang w:val="es_ES" w:bidi="es_ES"/>
        </w:rPr>
      </w:r>
      <w:r>
        <w:rPr>
          <w:lang w:val="es_ES" w:bidi="es_ES"/>
        </w:rPr>
        <w:t>Como se mencionó anteriormente, también hay frases claras y contundentes en la Biblia que enseñan de manera explícita sobre el infierno, como se explicó al inicio de este artículo. La enseñanza bíblica sobre el infierno está más determinada por estas frases contundentes que por los términos más inciertos "Seol" y "Hades," que se utilizan con más frecuencia pero son menos claros.</w:t>
      </w:r>
    </w:p>
    <w:p>
      <w:pPr>
        <w:pStyle w:val="Heading3"/>
      </w:pPr>
      <w:r>
        <w:rPr>
          <w:lang w:val="es_ES" w:bidi="es_ES"/>
        </w:rPr>
        <w:t>La Justicia del Castigo Perpetuo</w:t>
      </w:r>
    </w:p>
    <w:p>
      <w:pPr/>
      <w:r>
        <w:rPr>
          <w:lang w:val="es_ES" w:bidi="es_ES"/>
        </w:rPr>
      </w:r>
      <w:r>
        <w:rPr>
          <w:lang w:val="es_ES" w:bidi="es_ES"/>
        </w:rPr>
        <w:t>Es difícil comprender cómo Dios puede odiar el mal pero aún así amar a las personas que cometen actos malos. Dios ama tanto a estas personas que envió a su único Hijo para salvarlas de sus pecados. La ira de Dios es la reacción necesaria de un Dios santo que detesta todo lo que contradice su naturaleza justa.</w:t>
      </w:r>
    </w:p>
    <w:p>
      <w:pPr/>
      <w:r>
        <w:rPr>
          <w:lang w:val="es_ES" w:bidi="es_ES"/>
        </w:rPr>
      </w:r>
      <w:r>
        <w:rPr>
          <w:lang w:val="es_ES" w:bidi="es_ES"/>
        </w:rPr>
        <w:t>Cuando los humanos rechazan la gracia de Dios y se niegan a aceptar cualquier oportunidad de reconciliación con Él, Dios debe permitir que el pecador siga el destino que ha elegido. El castigo por el pecado se convierte entonces en la única respuesta a la santidad. El pecado es lo opuesto a la santidad.</w:t>
      </w:r>
    </w:p>
    <w:p>
      <w:pPr/>
      <w:r>
        <w:rPr>
          <w:lang w:val="es_ES" w:bidi="es_ES"/>
        </w:rPr>
      </w:r>
      <w:r>
        <w:rPr>
          <w:lang w:val="es_ES" w:bidi="es_ES"/>
        </w:rPr>
        <w:t>El infierno debe continuar mientras persista la condición pecaminosa que lo justifica. No hay indicios en las Escrituras de que los pecadores perdidos en el infierno puedan arrepentirse y creer. Si una persona no se apartó del pecado ni aceptó a Cristo como Salvador en esta vida, no es razonable pensar que lo hará en la próxima. El castigo no puede terminar hasta que la culpa y el pecado cesen. Cuando el pecador rechaza la obra del Espíritu, él o ella es convencido de pecado. No hay más posibilidad de arrepentimiento o salvación. Esta persona ha cometido un pecado eterno (</w:t>
      </w:r>
      <w:r>
        <w:rPr>
          <w:lang w:val="es_ES" w:bidi="es_ES"/>
        </w:rPr>
        <w:t>Marcos 3:29</w:t>
      </w:r>
      <w:r>
        <w:rPr>
          <w:lang w:val="es_ES" w:bidi="es_ES"/>
        </w:rPr>
        <w:t xml:space="preserve">; </w:t>
      </w:r>
      <w:r>
        <w:rPr>
          <w:lang w:val="es_ES" w:bidi="es_ES"/>
        </w:rPr>
        <w:t>Apocalipsis 22:11</w:t>
      </w:r>
      <w:r>
        <w:rPr>
          <w:lang w:val="es_ES" w:bidi="es_ES"/>
        </w:rPr>
        <w:t>). Un pecado eterno merece un castigo eterno.</w:t>
      </w:r>
    </w:p>
    <w:p>
      <w:pPr/>
      <w:r>
        <w:rPr>
          <w:lang w:val="es_ES" w:bidi="es_ES"/>
        </w:rPr>
      </w:r>
      <w:r>
        <w:rPr>
          <w:lang w:val="es_ES" w:bidi="es_ES"/>
        </w:rPr>
        <w:t>Las personas en el infierno no pueden cambiar de opinión sobre Dios. Durante su vida, eligieron repetidamente ir en contra de Dios. Cada vez que lo hicieron, se volvió más difícil regresar a Él. Con el tiempo, sus elecciones se volvieron permanentes. Debido a que continúan pecando eternamente, Dios debe seguir castigándolos eternamente.</w:t>
      </w:r>
    </w:p>
    <w:p>
      <w:pPr/>
      <w:r>
        <w:rPr>
          <w:lang w:val="es_ES" w:bidi="es_ES"/>
        </w:rPr>
      </w:r>
      <w:r>
        <w:rPr>
          <w:lang w:val="es_ES" w:bidi="es_ES"/>
        </w:rPr>
        <w:t>Si alguien pregunta cómo un Dios amoroso puede enviar a las personas al infierno eterno, se debe responder que Dios no elige este destino para las personas; ellas lo eligen por sí mismas. Dios simplemente respeta su decisión y aplica el castigo completo por su elección malvada. Debemos recordar que Dios es amoroso, santo y justo. El pecado ha traído consecuencias malignas al mundo, y Dios debe impartir justicia.</w:t>
      </w:r>
    </w:p>
    <w:p>
      <w:pPr/>
      <w:r>
        <w:rPr>
          <w:lang w:val="es_ES" w:bidi="es_ES"/>
        </w:rPr>
      </w:r>
      <w:r>
        <w:rPr>
          <w:lang w:val="es_ES" w:bidi="es_ES"/>
        </w:rPr>
        <w:t>El castigo de Dios para aquellos que eligen el infierno es eterno, pero existen grados de castigo que corresponden a los grados de culpa de cada pecador. Solo Dios puede determinar cuáles son esos grados. Él asignará las consecuencias con perfecta justicia para cada pecador. La evidencia de los niveles de castigo se encuentra en las Escrituras (</w:t>
      </w:r>
      <w:r>
        <w:rPr>
          <w:lang w:val="es_ES" w:bidi="es_ES"/>
        </w:rPr>
        <w:t>Mateo 11:20–24</w:t>
      </w:r>
      <w:r>
        <w:rPr>
          <w:lang w:val="es_ES" w:bidi="es_ES"/>
        </w:rPr>
        <w:t xml:space="preserve">; </w:t>
      </w:r>
      <w:r>
        <w:rPr>
          <w:lang w:val="es_ES" w:bidi="es_ES"/>
        </w:rPr>
        <w:t>Lucas 12:47–48</w:t>
      </w:r>
      <w:r>
        <w:rPr>
          <w:lang w:val="es_ES" w:bidi="es_ES"/>
        </w:rPr>
        <w:t xml:space="preserve">; </w:t>
      </w:r>
      <w:r>
        <w:rPr>
          <w:lang w:val="es_ES" w:bidi="es_ES"/>
        </w:rPr>
        <w:t>Apocalipsis 20:12–13</w:t>
      </w:r>
      <w:r>
        <w:rPr>
          <w:lang w:val="es_ES" w:bidi="es_ES"/>
        </w:rPr>
        <w:t xml:space="preserve">; comparar </w:t>
      </w:r>
      <w:r>
        <w:rPr>
          <w:lang w:val="es_ES" w:bidi="es_ES"/>
        </w:rPr>
        <w:t>Ezequiel 16:48–61</w:t>
      </w:r>
      <w:r>
        <w:rPr>
          <w:lang w:val="es_ES" w:bidi="es_ES"/>
        </w:rPr>
        <w:t>). Estos versículos comparan los diferentes niveles de castigo involucrados en diversas situaciones.</w:t>
      </w:r>
    </w:p>
    <w:p>
      <w:pPr/>
      <w:r>
        <w:rPr>
          <w:lang w:val="es_ES" w:bidi="es_ES"/>
        </w:rPr>
      </w:r>
      <w:r>
        <w:rPr>
          <w:lang w:val="es_ES" w:bidi="es_ES"/>
        </w:rPr>
        <w:t>De todo lo mencionado, debería quedar claro que algunas ideas, aunque populares o convincentes, no cuentan con un amplio respaldo en las interpretaciones tradicionales de la Biblia. Estas incluyen el universalismo, el aniquilacionismo y la segunda probación.</w:t>
      </w:r>
    </w:p>
    <w:p>
      <w:pPr>
        <w:pStyle w:val="ListBullet"/>
        <w:spacing w:line="240" w:lineRule="auto"/>
        <w:ind w:left="720"/>
      </w:pPr>
      <w:r>
        <w:rPr>
          <w:lang w:val="es_ES" w:bidi="es_ES"/>
        </w:rPr>
      </w:r>
      <w:r>
        <w:rPr>
          <w:lang w:val="es_ES" w:bidi="es_ES"/>
        </w:rPr>
        <w:t>El universalismo es la creencia de que Dios finalmente salvará a todos.</w:t>
      </w:r>
    </w:p>
    <w:p>
      <w:pPr>
        <w:pStyle w:val="ListBullet"/>
        <w:spacing w:line="240" w:lineRule="auto"/>
        <w:ind w:left="720"/>
      </w:pPr>
      <w:r>
        <w:rPr>
          <w:lang w:val="es_ES" w:bidi="es_ES"/>
        </w:rPr>
      </w:r>
      <w:r>
        <w:rPr>
          <w:lang w:val="es_ES" w:bidi="es_ES"/>
        </w:rPr>
        <w:t>El aniquilacionismo enseña que el infierno no es un lugar de sufrimiento, sino un lugar de destrucción total.</w:t>
      </w:r>
    </w:p>
    <w:p>
      <w:pPr>
        <w:pStyle w:val="ListBullet"/>
        <w:spacing w:line="240" w:lineRule="auto"/>
        <w:ind w:left="720"/>
      </w:pPr>
      <w:r>
        <w:rPr>
          <w:lang w:val="es_ES" w:bidi="es_ES"/>
        </w:rPr>
      </w:r>
      <w:r>
        <w:rPr>
          <w:lang w:val="es_ES" w:bidi="es_ES"/>
        </w:rPr>
        <w:t>La probación secundaria es la idea de que las personas pueden ser salvadas del infierno después de la muerte.</w:t>
      </w:r>
    </w:p>
    <w:p>
      <w:pPr/>
      <w:r>
        <w:rPr>
          <w:lang w:val="es_ES" w:bidi="es_ES"/>
        </w:rPr>
      </w:r>
      <w:r>
        <w:rPr>
          <w:lang w:val="es_ES" w:bidi="es_ES"/>
        </w:rPr>
        <w:t>Debemos recordar que la Biblia es nuestra guía para entender la enseñanza cristiana sobre el infierno. Aunque esta enseñanza puede ser difícil de comprender, la Biblia describe claramente el infierno como un lugar de separación y castigo eternos. Rechazar o ignorar esta doctrina puede influir en cómo la iglesia aborda su misión.</w:t>
      </w:r>
    </w:p>
    <w:p>
      <w:pPr/>
      <w:r>
        <w:rPr>
          <w:lang w:val="es_ES" w:bidi="es_ES"/>
        </w:rPr>
      </w:r>
      <w:r>
        <w:rPr>
          <w:i/>
          <w:lang w:val="es_ES" w:bidi="es_ES"/>
        </w:rPr>
        <w:t>Véase también</w:t>
      </w:r>
      <w:r>
        <w:rPr>
          <w:lang w:val="es_ES" w:bidi="es_ES"/>
        </w:rPr>
        <w:t xml:space="preserve"> </w:t>
      </w:r>
      <w:r>
        <w:rPr>
          <w:lang w:val="es_ES" w:bidi="es_ES"/>
        </w:rPr>
        <w:t>Lugar de los Muertos</w:t>
      </w:r>
      <w:r>
        <w:rPr>
          <w:lang w:val="es_ES" w:bidi="es_ES"/>
        </w:rPr>
        <w:t xml:space="preserve">; </w:t>
      </w:r>
      <w:r>
        <w:rPr>
          <w:lang w:val="es_ES" w:bidi="es_ES"/>
        </w:rPr>
        <w:t>Muerte</w:t>
      </w:r>
      <w:r>
        <w:rPr>
          <w:lang w:val="es_ES" w:bidi="es_ES"/>
        </w:rPr>
        <w:t xml:space="preserve">; </w:t>
      </w:r>
      <w:r>
        <w:rPr>
          <w:lang w:val="es_ES" w:bidi="es_ES"/>
        </w:rPr>
        <w:t>Gehenna</w:t>
      </w:r>
      <w:r>
        <w:rPr>
          <w:lang w:val="es_ES" w:bidi="es_ES"/>
        </w:rPr>
        <w:t xml:space="preserve">; </w:t>
      </w:r>
      <w:r>
        <w:rPr>
          <w:lang w:val="es_ES" w:bidi="es_ES"/>
        </w:rPr>
        <w:t>Hades</w:t>
      </w:r>
      <w:r>
        <w:rPr>
          <w:lang w:val="es_ES" w:bidi="es_ES"/>
        </w:rPr>
        <w:t xml:space="preserve">; </w:t>
      </w:r>
      <w:r>
        <w:rPr>
          <w:lang w:val="es_ES" w:bidi="es_ES"/>
        </w:rPr>
        <w:t>Estado Intermedio</w:t>
      </w:r>
      <w:r>
        <w:rPr>
          <w:lang w:val="es_ES" w:bidi="es_ES"/>
        </w:rPr>
        <w:t xml:space="preserve">; </w:t>
      </w:r>
      <w:r>
        <w:rPr>
          <w:lang w:val="es_ES" w:bidi="es_ES"/>
        </w:rPr>
        <w:t>Seol</w:t>
      </w:r>
      <w:r>
        <w:rPr>
          <w:lang w:val="es_ES" w:bidi="es_ES"/>
        </w:rPr>
        <w:t xml:space="preserve">; </w:t>
      </w:r>
      <w:r>
        <w:rPr>
          <w:lang w:val="es_ES" w:bidi="es_ES"/>
        </w:rPr>
        <w:t>Ira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Inicuo</w:t>
      </w:r>
      <w:r>
        <w:rPr>
          <w:lang w:val="es_ES" w:bidi="es_ES"/>
        </w:rPr>
      </w:r>
    </w:p>
    <w:p>
      <w:pPr/>
      <w:r>
        <w:rPr>
          <w:lang w:val="es_ES" w:bidi="es_ES"/>
        </w:rPr>
      </w:r>
      <w:r>
        <w:rPr>
          <w:lang w:val="es_ES" w:bidi="es_ES"/>
        </w:rPr>
        <w:t>El nombre que utiliza Pablo para referirse al Anticristo (</w:t>
      </w:r>
      <w:r>
        <w:rPr>
          <w:lang w:val="es_ES" w:bidi="es_ES"/>
        </w:rPr>
        <w:t>2 Ts 2:8–9</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Anticristo</w:t>
      </w:r>
      <w:r>
        <w:rPr>
          <w:lang w:val="es_ES" w:bidi="es_ES"/>
        </w:rPr>
        <w:t>.</w:t>
      </w:r>
      <w:r>
        <w:rPr>
          <w:lang w:val="es_ES" w:bidi="es_ES"/>
        </w:rPr>
      </w:r>
      <w:r>
        <w:rPr>
          <w:lang w:val="es_ES" w:bidi="es_ES"/>
        </w:rPr>
      </w:r>
    </w:p>
    <w:p>
      <w:pPr/>
      <w:r>
        <w:rPr>
          <w:lang w:val="es_ES" w:bidi="es_ES"/>
        </w:rPr>
      </w:r>
    </w:p>
    <w:p>
      <w:pPr>
        <w:pStyle w:val="Heading2"/>
      </w:pPr>
      <w:r>
        <w:rPr>
          <w:lang w:val="es_ES" w:bidi="es_ES"/>
        </w:rPr>
        <w:t>Iniquidad</w:t>
      </w:r>
      <w:r>
        <w:rPr>
          <w:lang w:val="es_ES" w:bidi="es_ES"/>
        </w:rPr>
      </w:r>
    </w:p>
    <w:p>
      <w:pPr/>
      <w:r>
        <w:rPr>
          <w:lang w:val="es_ES" w:bidi="es_ES"/>
        </w:rPr>
      </w:r>
      <w:r>
        <w:rPr>
          <w:lang w:val="es_ES" w:bidi="es_ES"/>
        </w:rPr>
        <w:t>La iniquidad es un término utilizado en la Biblia para describir un delito o pecado grave.</w:t>
      </w:r>
    </w:p>
    <w:p>
      <w:pPr/>
      <w:r>
        <w:rPr>
          <w:lang w:val="es_ES" w:bidi="es_ES"/>
        </w:rPr>
      </w:r>
      <w:r>
        <w:rPr>
          <w:i/>
          <w:lang w:val="es_ES" w:bidi="es_ES"/>
        </w:rPr>
        <w:t>Ver</w:t>
      </w:r>
      <w:r>
        <w:rPr>
          <w:lang w:val="es_ES" w:bidi="es_ES"/>
        </w:rPr>
        <w:t xml:space="preserve"> </w:t>
      </w:r>
      <w:r>
        <w:rPr>
          <w:lang w:val="es_ES" w:bidi="es_ES"/>
        </w:rPr>
        <w:t>el pecado</w:t>
      </w:r>
      <w:r>
        <w:rPr>
          <w:lang w:val="es_ES" w:bidi="es_ES"/>
        </w:rPr>
        <w:t>.</w:t>
      </w:r>
      <w:r>
        <w:rPr>
          <w:lang w:val="es_ES" w:bidi="es_ES"/>
        </w:rPr>
      </w:r>
      <w:r>
        <w:rPr>
          <w:lang w:val="es_ES" w:bidi="es_ES"/>
        </w:rPr>
      </w:r>
    </w:p>
    <w:p>
      <w:pPr/>
      <w:r>
        <w:rPr>
          <w:lang w:val="es_ES" w:bidi="es_ES"/>
        </w:rPr>
      </w:r>
    </w:p>
    <w:p>
      <w:pPr>
        <w:pStyle w:val="Heading2"/>
      </w:pPr>
      <w:r>
        <w:rPr>
          <w:lang w:val="es_ES" w:bidi="es_ES"/>
        </w:rPr>
        <w:t>Inmersión</w:t>
      </w:r>
      <w:r>
        <w:rPr>
          <w:lang w:val="es_ES" w:bidi="es_ES"/>
        </w:rPr>
      </w:r>
    </w:p>
    <w:p>
      <w:pPr/>
      <w:r>
        <w:rPr>
          <w:lang w:val="es_ES" w:bidi="es_ES"/>
        </w:rPr>
      </w:r>
      <w:r>
        <w:rPr>
          <w:lang w:val="es_ES" w:bidi="es_ES"/>
        </w:rPr>
        <w:t xml:space="preserve">Método de bautismo en el que el creyente es sumergido bajo el agua. </w:t>
      </w:r>
      <w:r>
        <w:rPr>
          <w:i/>
          <w:lang w:val="es_ES" w:bidi="es_ES"/>
        </w:rPr>
        <w:t>Ver</w:t>
      </w:r>
      <w:r>
        <w:rPr>
          <w:lang w:val="es_ES" w:bidi="es_ES"/>
        </w:rPr>
        <w:t xml:space="preserve"> </w:t>
      </w:r>
      <w:r>
        <w:rPr>
          <w:lang w:val="es_ES" w:bidi="es_ES"/>
        </w:rPr>
        <w:t>Bautismo</w:t>
      </w:r>
      <w:r>
        <w:rPr>
          <w:lang w:val="es_ES" w:bidi="es_ES"/>
        </w:rPr>
        <w:t>.</w:t>
      </w:r>
      <w:r>
        <w:rPr>
          <w:lang w:val="es_ES" w:bidi="es_ES"/>
        </w:rPr>
      </w:r>
      <w:r>
        <w:rPr>
          <w:lang w:val="es_ES" w:bidi="es_ES"/>
        </w:rPr>
      </w:r>
    </w:p>
    <w:p>
      <w:pPr/>
      <w:r>
        <w:rPr>
          <w:lang w:val="es_ES" w:bidi="es_ES"/>
        </w:rPr>
      </w:r>
    </w:p>
    <w:p>
      <w:pPr>
        <w:pStyle w:val="Heading2"/>
      </w:pPr>
      <w:r>
        <w:rPr>
          <w:lang w:val="es_ES" w:bidi="es_ES"/>
        </w:rPr>
        <w:t>Inmoralidad sexual</w:t>
      </w:r>
      <w:r>
        <w:rPr>
          <w:lang w:val="es_ES" w:bidi="es_ES"/>
        </w:rPr>
      </w:r>
    </w:p>
    <w:p>
      <w:pPr/>
      <w:r>
        <w:rPr>
          <w:lang w:val="es_ES" w:bidi="es_ES"/>
        </w:rPr>
      </w:r>
      <w:r>
        <w:rPr>
          <w:lang w:val="es_ES" w:bidi="es_ES"/>
        </w:rPr>
        <w:t>La RVR-1909 y algunas traducciones antiguas de la Biblia usan este término, "fornicación". Otras versiones más modernas como la NTV usan el término "inmoralidad sexual". Ambos términos se emplean en la Biblia para referirse a diversas situaciones.</w:t>
      </w:r>
    </w:p>
    <w:p>
      <w:pPr>
        <w:pStyle w:val="Heading3"/>
      </w:pPr>
      <w:r>
        <w:rPr>
          <w:lang w:val="es_ES" w:bidi="es_ES"/>
        </w:rPr>
        <w:t>¿Qué se entiende por forninación o inmoralidad sexual?</w:t>
      </w:r>
    </w:p>
    <w:p>
      <w:pPr/>
      <w:r>
        <w:rPr>
          <w:lang w:val="es_ES" w:bidi="es_ES"/>
        </w:rPr>
      </w:r>
      <w:r>
        <w:rPr>
          <w:lang w:val="es_ES" w:bidi="es_ES"/>
        </w:rPr>
        <w:t xml:space="preserve">La fornicación se refiere a cualquier tipo de relación sexual prohibida. Esto significa cualquier actividad sexual que ocurre fuera del matrimonio entre un esposo y una esposa. Por ejemplo, en </w:t>
      </w:r>
      <w:r>
        <w:rPr>
          <w:lang w:val="es_ES" w:bidi="es_ES"/>
        </w:rPr>
        <w:t>1 Corintios 5:1,</w:t>
      </w:r>
      <w:r>
        <w:rPr>
          <w:lang w:val="es_ES" w:bidi="es_ES"/>
        </w:rPr>
        <w:t xml:space="preserve"> se utiliza "fornicación" para hablar de un pecado que la iglesia estaba permitiendo: un hombre estaba viviendo con su madrastra como si fuera su esposa.</w:t>
      </w:r>
    </w:p>
    <w:p>
      <w:pPr/>
      <w:r>
        <w:rPr>
          <w:lang w:val="es_ES" w:bidi="es_ES"/>
        </w:rPr>
      </w:r>
      <w:r>
        <w:rPr>
          <w:lang w:val="es_ES" w:bidi="es_ES"/>
        </w:rPr>
        <w:t xml:space="preserve">En una lista de pecados graves en </w:t>
      </w:r>
      <w:r>
        <w:rPr>
          <w:lang w:val="es_ES" w:bidi="es_ES"/>
        </w:rPr>
        <w:t>Romanos 1:29</w:t>
      </w:r>
      <w:r>
        <w:rPr>
          <w:lang w:val="es_ES" w:bidi="es_ES"/>
        </w:rPr>
        <w:t>, Pablo incluye "fornicación", que abarca todo tipo de actos sexuales incorrectos. En 1 Corintios, Pablo utiliza "fornicación" para referirse a diversas formas de actos sexuales incorrectos (</w:t>
      </w:r>
      <w:r>
        <w:rPr>
          <w:lang w:val="es_ES" w:bidi="es_ES"/>
        </w:rPr>
        <w:t>6:13, 18</w:t>
      </w:r>
      <w:r>
        <w:rPr>
          <w:lang w:val="es_ES" w:bidi="es_ES"/>
        </w:rPr>
        <w:t xml:space="preserve">). En </w:t>
      </w:r>
      <w:r>
        <w:rPr>
          <w:lang w:val="es_ES" w:bidi="es_ES"/>
        </w:rPr>
        <w:t>1 Corintios 7:2</w:t>
      </w:r>
      <w:r>
        <w:rPr>
          <w:lang w:val="es_ES" w:bidi="es_ES"/>
        </w:rPr>
        <w:t>, Pablo indica que existen muchos tipos diferentes de pecados sexuales. Utilizó esto como una razón por la cual las personas en Corinto deberían casarse y tener relaciones sexuales adecuadas con sus cónyuges. Un tipo de pecado sexual incluido en este significado general es cuando una persona casada tiene relaciones sexuales con alguien que no es su cónyuge.</w:t>
      </w:r>
    </w:p>
    <w:p>
      <w:pPr/>
      <w:r>
        <w:rPr>
          <w:lang w:val="es_ES" w:bidi="es_ES"/>
        </w:rPr>
      </w:r>
      <w:r>
        <w:rPr>
          <w:lang w:val="es_ES" w:bidi="es_ES"/>
        </w:rPr>
        <w:t>“Fornicación” o "inmoralidad sexual" también puede referirse a los actos sexuales inapropiados entre personas no casadas. Podemos observar este significado cuando la Biblia lo menciona por separado del adulterio (sexo entre una persona casada y alguien que no es su cónyuge). Por ejemplo, cuando Jesús enumeró los pecados que provienen del corazón de una persona, incluyó ambos actos inapropiados (</w:t>
      </w:r>
      <w:r>
        <w:rPr>
          <w:lang w:val="es_ES" w:bidi="es_ES"/>
        </w:rPr>
        <w:t>Mateo 15:19</w:t>
      </w:r>
      <w:r>
        <w:rPr>
          <w:lang w:val="es_ES" w:bidi="es_ES"/>
        </w:rPr>
        <w:t xml:space="preserve">; </w:t>
      </w:r>
      <w:r>
        <w:rPr>
          <w:lang w:val="es_ES" w:bidi="es_ES"/>
        </w:rPr>
        <w:t>Marcos 7:21</w:t>
      </w:r>
      <w:r>
        <w:rPr>
          <w:lang w:val="es_ES" w:bidi="es_ES"/>
        </w:rPr>
        <w:t>). De manera similar, cuando Pablo enumeró a las personas que no entrarán en el reino de Dios, mencionó a ambos grupos: los sexualmente inmorales y aquellos que rompen sus promesas matrimoniales al tener relaciones sexuales con otros (</w:t>
      </w:r>
      <w:r>
        <w:rPr>
          <w:lang w:val="es_ES" w:bidi="es_ES"/>
        </w:rPr>
        <w:t>1 Corintios 6:9)</w:t>
      </w:r>
      <w:r>
        <w:rPr>
          <w:lang w:val="es_ES" w:bidi="es_ES"/>
        </w:rPr>
        <w:t>.</w:t>
      </w:r>
    </w:p>
    <w:p>
      <w:pPr>
        <w:pStyle w:val="Heading3"/>
      </w:pPr>
      <w:r>
        <w:rPr>
          <w:lang w:val="es_ES" w:bidi="es_ES"/>
        </w:rPr>
        <w:t>Adulterio</w:t>
      </w:r>
    </w:p>
    <w:p>
      <w:pPr/>
      <w:r>
        <w:rPr>
          <w:lang w:val="es_ES" w:bidi="es_ES"/>
        </w:rPr>
      </w:r>
      <w:r>
        <w:rPr>
          <w:lang w:val="es_ES" w:bidi="es_ES"/>
        </w:rPr>
        <w:t xml:space="preserve">La "fornicación" en </w:t>
      </w:r>
      <w:r>
        <w:rPr>
          <w:lang w:val="es_ES" w:bidi="es_ES"/>
        </w:rPr>
        <w:t>Mateo 5:32</w:t>
      </w:r>
      <w:r>
        <w:rPr>
          <w:lang w:val="es_ES" w:bidi="es_ES"/>
        </w:rPr>
        <w:t xml:space="preserve"> y </w:t>
      </w:r>
      <w:r>
        <w:rPr>
          <w:lang w:val="es_ES" w:bidi="es_ES"/>
        </w:rPr>
        <w:t>19:9</w:t>
      </w:r>
      <w:r>
        <w:rPr>
          <w:lang w:val="es_ES" w:bidi="es_ES"/>
        </w:rPr>
        <w:t xml:space="preserve"> generalmente se interpreta hoy en día por los estudiantes bíblicos como una referencia específica al adulterio. La traducción de </w:t>
      </w:r>
      <w:r>
        <w:rPr>
          <w:i/>
          <w:lang w:val="es_ES" w:bidi="es_ES"/>
        </w:rPr>
        <w:t>porneia</w:t>
      </w:r>
      <w:r>
        <w:rPr>
          <w:lang w:val="es_ES" w:bidi="es_ES"/>
        </w:rPr>
        <w:t xml:space="preserve"> implica una comprensión más profunda que simplemente cambiar palabras. Los expertos no están de acuerdo sobre si la excepción de Jesús para el divorcio se refiere a la inmoralidad sexual en un sentido general o específico. Podría haber querido decir solo sexo fuera del matrimonio, o podría haberlo incluido junto con otros pecados sexuales.</w:t>
      </w:r>
    </w:p>
    <w:p>
      <w:pPr>
        <w:pStyle w:val="Heading3"/>
      </w:pPr>
      <w:r>
        <w:rPr>
          <w:lang w:val="es_ES" w:bidi="es_ES"/>
        </w:rPr>
        <w:t>La inmoralidad sexual o fornicación como un símbolo</w:t>
      </w:r>
    </w:p>
    <w:p>
      <w:pPr/>
      <w:r>
        <w:rPr>
          <w:lang w:val="es_ES" w:bidi="es_ES"/>
        </w:rPr>
      </w:r>
      <w:r>
        <w:rPr>
          <w:lang w:val="es_ES" w:bidi="es_ES"/>
        </w:rPr>
        <w:t xml:space="preserve">La inmoralidad sexual o fornicación se utiliza a menudo como un símbolo tanto en el Antiguo Testamento como en el Nuevo Testamento. Comenzando con descripciones de Israel y la iglesia como la esposa o la novia de Dios, apartarse de Dios y adorar a dioses falsos se describe como adulterio (ver </w:t>
      </w:r>
      <w:r>
        <w:rPr>
          <w:lang w:val="es_ES" w:bidi="es_ES"/>
        </w:rPr>
        <w:t>Jeremías 2</w:t>
      </w:r>
      <w:r>
        <w:rPr>
          <w:lang w:val="es_ES" w:bidi="es_ES"/>
        </w:rPr>
        <w:t xml:space="preserve">). </w:t>
      </w:r>
      <w:r>
        <w:rPr>
          <w:lang w:val="es_ES" w:bidi="es_ES"/>
        </w:rPr>
        <w:t>Ezequiel 16</w:t>
      </w:r>
      <w:r>
        <w:rPr>
          <w:lang w:val="es_ES" w:bidi="es_ES"/>
        </w:rPr>
        <w:t xml:space="preserve"> emplea la infidelidad en el matrimonio como un símbolo de la mala relación de Jerusalén con Dios. Jerusalén se había convertido en una “esposa infiel” para él.</w:t>
      </w:r>
    </w:p>
    <w:p>
      <w:pPr/>
      <w:r>
        <w:rPr>
          <w:lang w:val="es_ES" w:bidi="es_ES"/>
        </w:rPr>
      </w:r>
      <w:r>
        <w:rPr>
          <w:lang w:val="es_ES" w:bidi="es_ES"/>
        </w:rPr>
        <w:t>Los primeros tres capítulos de Oseas utilizan la relación entre el profeta y su esposa infiel, Gomer, como un ejemplo de cómo Israel se había vuelto culpable de adulterio contra su “marido”, Dios, al seguir a otros dioses. En el libro de Apocalipsis, el uso simbólico de “fornicación" y “furor de su fornicación” se atribuye a Babilonia la Grande, la madre de las prostitutas (</w:t>
      </w:r>
      <w:r>
        <w:rPr>
          <w:lang w:val="es_ES" w:bidi="es_ES"/>
        </w:rPr>
        <w:t>Apocalipsis 14:8,</w:t>
      </w:r>
      <w:r>
        <w:rPr>
          <w:lang w:val="es_ES" w:bidi="es_ES"/>
        </w:rPr>
        <w:t xml:space="preserve"> </w:t>
      </w:r>
      <w:r>
        <w:rPr>
          <w:lang w:val="es_ES" w:bidi="es_ES"/>
        </w:rPr>
        <w:t>17:2–4,</w:t>
      </w:r>
      <w:r>
        <w:rPr>
          <w:lang w:val="es_ES" w:bidi="es_ES"/>
        </w:rPr>
        <w:t xml:space="preserve"> </w:t>
      </w:r>
      <w:r>
        <w:rPr>
          <w:lang w:val="es_ES" w:bidi="es_ES"/>
        </w:rPr>
        <w:t>18:3,</w:t>
      </w:r>
      <w:r>
        <w:rPr>
          <w:lang w:val="es_ES" w:bidi="es_ES"/>
        </w:rPr>
        <w:t xml:space="preserve"> </w:t>
      </w:r>
      <w:r>
        <w:rPr>
          <w:lang w:val="es_ES" w:bidi="es_ES"/>
        </w:rPr>
        <w:t>19:2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Adulterio</w:t>
      </w:r>
      <w:r>
        <w:rPr>
          <w:lang w:val="es_ES" w:bidi="es_ES"/>
        </w:rPr>
        <w:t>.</w:t>
      </w:r>
      <w:r>
        <w:rPr>
          <w:lang w:val="es_ES" w:bidi="es_ES"/>
        </w:rPr>
      </w:r>
      <w:r>
        <w:rPr>
          <w:lang w:val="es_ES" w:bidi="es_ES"/>
        </w:rPr>
      </w:r>
    </w:p>
    <w:p>
      <w:pPr/>
      <w:r>
        <w:rPr>
          <w:lang w:val="es_ES" w:bidi="es_ES"/>
        </w:rPr>
      </w:r>
    </w:p>
    <w:p>
      <w:pPr>
        <w:pStyle w:val="Heading2"/>
      </w:pPr>
      <w:r>
        <w:rPr>
          <w:lang w:val="es_ES" w:bidi="es_ES"/>
        </w:rPr>
        <w:t>Inocentes, Matanza de los</w:t>
      </w:r>
      <w:r>
        <w:rPr>
          <w:lang w:val="es_ES" w:bidi="es_ES"/>
        </w:rPr>
      </w:r>
    </w:p>
    <w:p>
      <w:pPr/>
      <w:r>
        <w:rPr>
          <w:lang w:val="es_ES" w:bidi="es_ES"/>
        </w:rPr>
      </w:r>
      <w:r>
        <w:rPr>
          <w:lang w:val="es_ES" w:bidi="es_ES"/>
        </w:rPr>
        <w:t>Masacre de Herodes el Grande de todos los niños menores de dos años en Belén y sus alrededores (</w:t>
      </w:r>
      <w:r>
        <w:rPr>
          <w:lang w:val="es_ES" w:bidi="es_ES"/>
        </w:rPr>
        <w:t>Mt 2:16–18</w:t>
      </w:r>
      <w:r>
        <w:rPr>
          <w:lang w:val="es_ES" w:bidi="es_ES"/>
        </w:rPr>
        <w:t>). Herodes asesinó a “los santos inocentes” en un intento por eliminar al niño sobre el cual los Magos le habían informado.</w:t>
      </w:r>
    </w:p>
    <w:p>
      <w:pPr/>
      <w:r>
        <w:rPr>
          <w:lang w:val="es_ES" w:bidi="es_ES"/>
        </w:rPr>
      </w:r>
      <w:r>
        <w:rPr>
          <w:lang w:val="es_ES" w:bidi="es_ES"/>
        </w:rPr>
        <w:t>Aunque Mateo no explica por qué Herodes actuó de esta manera, otros historiadores nos informan que Herodes era muy celoso de su poder como rey. Temía que su propia familia se convirtiera en rival de su autoridad, al punto de ejecutar a su esposa y a varios de sus hijos. En el reino de Herodes, muchas personas esperaban y hablaban de un Mesías venidero. Algunas personas incluso afirmaban ser el Mesías. Un Mesías es un salvador o líder prometido. Según la creencia judía, el Mesías sería enviado por Dios para ayudar al pueblo judío. El propio Herodes hizo esa asociación con la búsqueda de los Magos por uno nacido “Rey de los Judíos” (</w:t>
      </w:r>
      <w:r>
        <w:rPr>
          <w:lang w:val="es_ES" w:bidi="es_ES"/>
        </w:rPr>
        <w:t>Mt 2:2</w:t>
      </w:r>
      <w:r>
        <w:rPr>
          <w:lang w:val="es_ES" w:bidi="es_ES"/>
        </w:rPr>
        <w:t>).</w:t>
      </w:r>
    </w:p>
    <w:p>
      <w:pPr/>
      <w:r>
        <w:rPr>
          <w:lang w:val="es_ES" w:bidi="es_ES"/>
        </w:rPr>
      </w:r>
      <w:r>
        <w:rPr>
          <w:lang w:val="es_ES" w:bidi="es_ES"/>
        </w:rPr>
        <w:t>Aumentando su inestabilidad, Herodes padecía una dolorosa forma de arteriosclerosis (endurecimiento de las arterias). Esto hacía que el rey fuera propenso a ataques de delirio e ira.</w:t>
      </w:r>
    </w:p>
    <w:p>
      <w:pPr/>
      <w:r>
        <w:rPr>
          <w:lang w:val="es_ES" w:bidi="es_ES"/>
        </w:rPr>
      </w:r>
      <w:r>
        <w:rPr>
          <w:lang w:val="es_ES" w:bidi="es_ES"/>
        </w:rPr>
        <w:t>Mateo probablemente tenía varias razones para incluir esta historia en su evangelio.</w:t>
      </w:r>
    </w:p>
    <w:p>
      <w:pPr>
        <w:pStyle w:val="ListNumber"/>
        <w:numPr>
          <w:ilvl w:val="0"/>
          <w:numId w:val="20"/>
        </w:numPr>
        <w:spacing w:line="240" w:lineRule="auto"/>
        <w:ind w:left="720"/>
      </w:pPr>
      <w:r>
        <w:rPr>
          <w:lang w:val="es_ES" w:bidi="es_ES"/>
        </w:rPr>
      </w:r>
      <w:r>
        <w:rPr>
          <w:lang w:val="es_ES" w:bidi="es_ES"/>
        </w:rPr>
        <w:t xml:space="preserve">Su uso sigue el patrón de Mateo al citar profecías del Antiguo Testamento. En este caso, Mateo cita </w:t>
      </w:r>
      <w:r>
        <w:rPr>
          <w:lang w:val="es_ES" w:bidi="es_ES"/>
        </w:rPr>
        <w:t>Jeremías 31:15</w:t>
      </w:r>
      <w:r>
        <w:rPr>
          <w:lang w:val="es_ES" w:bidi="es_ES"/>
        </w:rPr>
        <w:t>.</w:t>
      </w:r>
    </w:p>
    <w:p>
      <w:pPr>
        <w:pStyle w:val="ListNumber"/>
        <w:spacing w:line="240" w:lineRule="auto"/>
        <w:ind w:left="720"/>
      </w:pPr>
      <w:r>
        <w:rPr>
          <w:lang w:val="es_ES" w:bidi="es_ES"/>
        </w:rPr>
      </w:r>
      <w:r>
        <w:rPr>
          <w:lang w:val="es_ES" w:bidi="es_ES"/>
        </w:rPr>
        <w:t>El incidente explica la estancia de la familia de Jesús en Egipto y su posterior asentamiento en Nazaret (</w:t>
      </w:r>
      <w:r>
        <w:rPr>
          <w:lang w:val="es_ES" w:bidi="es_ES"/>
        </w:rPr>
        <w:t>Mt 2:13–15, 19–23</w:t>
      </w:r>
      <w:r>
        <w:rPr>
          <w:lang w:val="es_ES" w:bidi="es_ES"/>
        </w:rPr>
        <w:t>).</w:t>
      </w:r>
      <w:r>
        <w:rPr>
          <w:lang w:val="es_ES" w:bidi="es_ES"/>
        </w:rPr>
      </w:r>
      <w:r>
        <w:rPr>
          <w:lang w:val="es_ES" w:bidi="es_ES"/>
        </w:rPr>
      </w:r>
    </w:p>
    <w:p>
      <w:pPr/>
      <w:r>
        <w:rPr>
          <w:lang w:val="es_ES" w:bidi="es_ES"/>
        </w:rPr>
      </w:r>
    </w:p>
    <w:p>
      <w:pPr>
        <w:pStyle w:val="Heading2"/>
      </w:pPr>
      <w:r>
        <w:rPr>
          <w:lang w:val="es_ES" w:bidi="es_ES"/>
        </w:rPr>
        <w:t>Inscripción</w:t>
      </w:r>
      <w:r>
        <w:rPr>
          <w:lang w:val="es_ES" w:bidi="es_ES"/>
        </w:rPr>
      </w:r>
    </w:p>
    <w:p>
      <w:pPr/>
      <w:r>
        <w:rPr>
          <w:lang w:val="es_ES" w:bidi="es_ES"/>
        </w:rPr>
      </w:r>
      <w:r>
        <w:rPr>
          <w:lang w:val="es_ES" w:bidi="es_ES"/>
        </w:rPr>
        <w:t>Un registro de personas según su tribu, familia y posición.</w:t>
      </w:r>
    </w:p>
    <w:p>
      <w:pPr/>
      <w:r>
        <w:rPr>
          <w:lang w:val="es_ES" w:bidi="es_ES"/>
        </w:rPr>
      </w:r>
      <w:r>
        <w:rPr>
          <w:i/>
          <w:lang w:val="es_ES" w:bidi="es_ES"/>
        </w:rPr>
        <w:t>Ver</w:t>
      </w:r>
      <w:r>
        <w:rPr>
          <w:lang w:val="es_ES" w:bidi="es_ES"/>
        </w:rPr>
        <w:t xml:space="preserve"> </w:t>
      </w:r>
      <w:r>
        <w:rPr>
          <w:lang w:val="es_ES" w:bidi="es_ES"/>
        </w:rPr>
        <w:t>Censo</w:t>
      </w:r>
      <w:r>
        <w:rPr>
          <w:lang w:val="es_ES" w:bidi="es_ES"/>
        </w:rPr>
        <w:t>.</w:t>
      </w:r>
      <w:r>
        <w:rPr>
          <w:lang w:val="es_ES" w:bidi="es_ES"/>
        </w:rPr>
      </w:r>
      <w:r>
        <w:rPr>
          <w:lang w:val="es_ES" w:bidi="es_ES"/>
        </w:rPr>
      </w:r>
    </w:p>
    <w:p>
      <w:pPr/>
      <w:r>
        <w:rPr>
          <w:lang w:val="es_ES" w:bidi="es_ES"/>
        </w:rPr>
      </w:r>
    </w:p>
    <w:p>
      <w:pPr>
        <w:pStyle w:val="Heading2"/>
      </w:pPr>
      <w:r>
        <w:rPr>
          <w:lang w:val="es_ES" w:bidi="es_ES"/>
        </w:rPr>
        <w:t>Inscripción de Behistún</w:t>
      </w:r>
      <w:r>
        <w:rPr>
          <w:lang w:val="es_ES" w:bidi="es_ES"/>
        </w:rPr>
      </w:r>
    </w:p>
    <w:p>
      <w:pPr/>
      <w:r>
        <w:rPr>
          <w:lang w:val="es_ES" w:bidi="es_ES"/>
        </w:rPr>
      </w:r>
      <w:r>
        <w:rPr>
          <w:lang w:val="es_ES" w:bidi="es_ES"/>
        </w:rPr>
        <w:t>Un gran grabado en roca de los antiguos persas que está tallado en la ladera del Monte Behistún. Está escrito en tres idiomas:</w:t>
      </w:r>
    </w:p>
    <w:p>
      <w:pPr>
        <w:pStyle w:val="ListBullet"/>
        <w:spacing w:line="240" w:lineRule="auto"/>
        <w:ind w:left="720"/>
      </w:pPr>
      <w:r>
        <w:rPr>
          <w:lang w:val="es_ES" w:bidi="es_ES"/>
        </w:rPr>
      </w:r>
      <w:r>
        <w:rPr>
          <w:lang w:val="es_ES" w:bidi="es_ES"/>
        </w:rPr>
        <w:t>Antiguo persa</w:t>
      </w:r>
    </w:p>
    <w:p>
      <w:pPr>
        <w:pStyle w:val="ListBullet"/>
        <w:spacing w:line="240" w:lineRule="auto"/>
        <w:ind w:left="720"/>
      </w:pPr>
      <w:r>
        <w:rPr>
          <w:lang w:val="es_ES" w:bidi="es_ES"/>
        </w:rPr>
      </w:r>
      <w:r>
        <w:rPr>
          <w:lang w:val="es_ES" w:bidi="es_ES"/>
        </w:rPr>
        <w:t>Elamita</w:t>
      </w:r>
    </w:p>
    <w:p>
      <w:pPr>
        <w:pStyle w:val="ListBullet"/>
        <w:spacing w:line="240" w:lineRule="auto"/>
        <w:ind w:left="720"/>
      </w:pPr>
      <w:r>
        <w:rPr>
          <w:lang w:val="es_ES" w:bidi="es_ES"/>
        </w:rPr>
      </w:r>
      <w:r>
        <w:rPr>
          <w:lang w:val="es_ES" w:bidi="es_ES"/>
        </w:rPr>
        <w:t>Acadio</w:t>
      </w:r>
    </w:p>
    <w:p>
      <w:pPr/>
      <w:r>
        <w:rPr>
          <w:lang w:val="es_ES" w:bidi="es_ES"/>
        </w:rPr>
      </w:r>
      <w:r>
        <w:rPr>
          <w:lang w:val="es_ES" w:bidi="es_ES"/>
        </w:rPr>
        <w:t>Es un registro de los logros de Darío I, rey del Imperio Persa. Proporciona la clave para entender la escritura cuneiforme, un antiguo sistema de escritura que utiliza marcas en forma de cuña, en la que se escribieron varios de estos idiomas antiguos.</w:t>
      </w:r>
    </w:p>
    <w:p>
      <w:pPr/>
      <w:r>
        <w:rPr>
          <w:lang w:val="es_ES" w:bidi="es_ES"/>
        </w:rPr>
      </w:r>
      <w:r>
        <w:rPr>
          <w:i/>
          <w:lang w:val="es_ES" w:bidi="es_ES"/>
        </w:rPr>
        <w:t>Ver</w:t>
      </w:r>
      <w:r>
        <w:rPr>
          <w:lang w:val="es_ES" w:bidi="es_ES"/>
        </w:rPr>
        <w:t xml:space="preserve"> </w:t>
      </w:r>
      <w:r>
        <w:rPr>
          <w:lang w:val="es_ES" w:bidi="es_ES"/>
        </w:rPr>
        <w:t>Inscripciones</w:t>
      </w:r>
      <w:r>
        <w:rPr>
          <w:lang w:val="es_ES" w:bidi="es_ES"/>
        </w:rPr>
        <w:t>.</w:t>
      </w:r>
      <w:r>
        <w:rPr>
          <w:lang w:val="es_ES" w:bidi="es_ES"/>
        </w:rPr>
      </w:r>
      <w:r>
        <w:rPr>
          <w:lang w:val="es_ES" w:bidi="es_ES"/>
        </w:rPr>
      </w:r>
    </w:p>
    <w:p>
      <w:pPr/>
      <w:r>
        <w:rPr>
          <w:lang w:val="es_ES" w:bidi="es_ES"/>
        </w:rPr>
      </w:r>
    </w:p>
    <w:p>
      <w:pPr>
        <w:pStyle w:val="Heading2"/>
      </w:pPr>
      <w:r>
        <w:rPr>
          <w:lang w:val="es_ES" w:bidi="es_ES"/>
        </w:rPr>
        <w:t>Inscripción de Galión</w:t>
      </w:r>
      <w:r>
        <w:rPr>
          <w:lang w:val="es_ES" w:bidi="es_ES"/>
        </w:rPr>
      </w:r>
    </w:p>
    <w:p>
      <w:pPr/>
      <w:r>
        <w:rPr>
          <w:lang w:val="es_ES" w:bidi="es_ES"/>
        </w:rPr>
      </w:r>
      <w:r>
        <w:rPr>
          <w:lang w:val="es_ES" w:bidi="es_ES"/>
        </w:rPr>
        <w:t xml:space="preserve">Se encontró una inscripción griega fechada en Delfos, Grecia, que identifica a Galión como procónsul (gobernador) y establece el momento de la primera visita de Pablo a Corinto (ver </w:t>
      </w:r>
      <w:r>
        <w:rPr>
          <w:lang w:val="es_ES" w:bidi="es_ES"/>
        </w:rPr>
        <w:t>Hechos 18:12–17</w:t>
      </w:r>
      <w:r>
        <w:rPr>
          <w:lang w:val="es_ES" w:bidi="es_ES"/>
        </w:rPr>
        <w:t>).</w:t>
      </w:r>
    </w:p>
    <w:p>
      <w:pPr/>
      <w:r>
        <w:rPr>
          <w:lang w:val="es_ES" w:bidi="es_ES"/>
        </w:rPr>
      </w:r>
      <w:r>
        <w:rPr>
          <w:i/>
          <w:lang w:val="es_ES" w:bidi="es_ES"/>
        </w:rPr>
        <w:t>Ver</w:t>
      </w:r>
      <w:r>
        <w:rPr>
          <w:lang w:val="es_ES" w:bidi="es_ES"/>
        </w:rPr>
        <w:t xml:space="preserve"> </w:t>
      </w:r>
      <w:r>
        <w:rPr>
          <w:lang w:val="es_ES" w:bidi="es_ES"/>
        </w:rPr>
        <w:t>Cronología de la Biblia (Nuevo Testamento)</w:t>
      </w:r>
      <w:r>
        <w:rPr>
          <w:lang w:val="es_ES" w:bidi="es_ES"/>
        </w:rPr>
        <w:t xml:space="preserve">; </w:t>
      </w:r>
      <w:r>
        <w:rPr>
          <w:lang w:val="es_ES" w:bidi="es_ES"/>
        </w:rPr>
        <w:t>Inscripciones</w:t>
      </w:r>
      <w:r>
        <w:rPr>
          <w:lang w:val="es_ES" w:bidi="es_ES"/>
        </w:rPr>
        <w:t>.</w:t>
      </w:r>
      <w:r>
        <w:rPr>
          <w:lang w:val="es_ES" w:bidi="es_ES"/>
        </w:rPr>
      </w:r>
      <w:r>
        <w:rPr>
          <w:lang w:val="es_ES" w:bidi="es_ES"/>
        </w:rPr>
      </w:r>
    </w:p>
    <w:p>
      <w:pPr/>
      <w:r>
        <w:rPr>
          <w:lang w:val="es_ES" w:bidi="es_ES"/>
        </w:rPr>
      </w:r>
    </w:p>
    <w:p>
      <w:pPr>
        <w:pStyle w:val="Heading2"/>
      </w:pPr>
      <w:r>
        <w:rPr>
          <w:lang w:val="es_ES" w:bidi="es_ES"/>
        </w:rPr>
        <w:t>Inscripción de Siloé</w:t>
      </w:r>
      <w:r>
        <w:rPr>
          <w:lang w:val="es_ES" w:bidi="es_ES"/>
        </w:rPr>
      </w:r>
    </w:p>
    <w:p>
      <w:pPr/>
      <w:r>
        <w:rPr>
          <w:lang w:val="es_ES" w:bidi="es_ES"/>
        </w:rPr>
      </w:r>
      <w:r>
        <w:rPr>
          <w:lang w:val="es_ES" w:bidi="es_ES"/>
        </w:rPr>
        <w:t>Una inscripción hebrea en el túnel de Siloé, también conocido como el túnel de Ezequías, marcaba el progreso de su construcción.</w:t>
      </w:r>
    </w:p>
    <w:p>
      <w:pPr/>
      <w:r>
        <w:rPr>
          <w:lang w:val="es_ES" w:bidi="es_ES"/>
        </w:rPr>
      </w:r>
      <w:r>
        <w:rPr>
          <w:i/>
          <w:lang w:val="es_ES" w:bidi="es_ES"/>
        </w:rPr>
        <w:t>Ver</w:t>
      </w:r>
      <w:r>
        <w:rPr>
          <w:lang w:val="es_ES" w:bidi="es_ES"/>
        </w:rPr>
        <w:t xml:space="preserve"> </w:t>
      </w:r>
      <w:r>
        <w:rPr>
          <w:lang w:val="es_ES" w:bidi="es_ES"/>
        </w:rPr>
        <w:t>Siloé, Estanque de</w:t>
      </w:r>
      <w:r>
        <w:rPr>
          <w:lang w:val="es_ES" w:bidi="es_ES"/>
        </w:rPr>
        <w:t>.</w:t>
      </w:r>
      <w:r>
        <w:rPr>
          <w:lang w:val="es_ES" w:bidi="es_ES"/>
        </w:rPr>
      </w:r>
      <w:r>
        <w:rPr>
          <w:lang w:val="es_ES" w:bidi="es_ES"/>
        </w:rPr>
      </w:r>
    </w:p>
    <w:p>
      <w:pPr/>
      <w:r>
        <w:rPr>
          <w:lang w:val="es_ES" w:bidi="es_ES"/>
        </w:rPr>
      </w:r>
    </w:p>
    <w:p>
      <w:pPr>
        <w:pStyle w:val="Heading2"/>
      </w:pPr>
      <w:r>
        <w:rPr>
          <w:lang w:val="es_ES" w:bidi="es_ES"/>
        </w:rPr>
        <w:t>Inscripciones</w:t>
      </w:r>
      <w:r>
        <w:rPr>
          <w:lang w:val="es_ES" w:bidi="es_ES"/>
        </w:rPr>
      </w:r>
    </w:p>
    <w:p>
      <w:pPr/>
      <w:r>
        <w:rPr>
          <w:lang w:val="es_ES" w:bidi="es_ES"/>
        </w:rPr>
      </w:r>
      <w:r>
        <w:rPr>
          <w:lang w:val="es_ES" w:bidi="es_ES"/>
        </w:rPr>
        <w:t>Este término se utiliza para referirse a la escritura en el mundo antiguo que se realizaba en materiales de naturaleza permanente, como piedra o arcilla, en lugar de en sustancias ordinarias y perecederas, como papiros o pergaminos.</w:t>
      </w:r>
    </w:p>
    <w:p>
      <w:pPr/>
      <w:r>
        <w:rPr>
          <w:lang w:val="es_ES" w:bidi="es_ES"/>
        </w:rPr>
      </w:r>
      <w:r>
        <w:rPr>
          <w:lang w:val="es_ES" w:bidi="es_ES"/>
        </w:rPr>
        <w:t>Sumario</w:t>
      </w:r>
    </w:p>
    <w:p>
      <w:pPr/>
      <w:r>
        <w:rPr>
          <w:lang w:val="es_ES" w:bidi="es_ES"/>
        </w:rPr>
      </w:r>
      <w:r>
        <w:rPr>
          <w:lang w:val="es_ES" w:bidi="es_ES"/>
        </w:rPr>
        <w:t>• Introducción</w:t>
      </w:r>
    </w:p>
    <w:p>
      <w:pPr/>
      <w:r>
        <w:rPr>
          <w:lang w:val="es_ES" w:bidi="es_ES"/>
        </w:rPr>
      </w:r>
      <w:r>
        <w:rPr>
          <w:lang w:val="es_ES" w:bidi="es_ES"/>
        </w:rPr>
        <w:t>• Inscripciones en Monumentos</w:t>
      </w:r>
    </w:p>
    <w:p>
      <w:pPr/>
      <w:r>
        <w:rPr>
          <w:lang w:val="es_ES" w:bidi="es_ES"/>
        </w:rPr>
      </w:r>
      <w:r>
        <w:rPr>
          <w:lang w:val="es_ES" w:bidi="es_ES"/>
        </w:rPr>
        <w:t>• Registros Históricos</w:t>
      </w:r>
    </w:p>
    <w:p>
      <w:pPr/>
      <w:r>
        <w:rPr>
          <w:lang w:val="es_ES" w:bidi="es_ES"/>
        </w:rPr>
      </w:r>
      <w:r>
        <w:rPr>
          <w:lang w:val="es_ES" w:bidi="es_ES"/>
        </w:rPr>
        <w:t>• Comunicados Oficiales</w:t>
      </w:r>
    </w:p>
    <w:p>
      <w:pPr/>
      <w:r>
        <w:rPr>
          <w:lang w:val="es_ES" w:bidi="es_ES"/>
        </w:rPr>
      </w:r>
      <w:r>
        <w:rPr>
          <w:lang w:val="es_ES" w:bidi="es_ES"/>
        </w:rPr>
        <w:t>• Dedicatorias</w:t>
      </w:r>
    </w:p>
    <w:p>
      <w:pPr/>
      <w:r>
        <w:rPr>
          <w:lang w:val="es_ES" w:bidi="es_ES"/>
        </w:rPr>
      </w:r>
      <w:r>
        <w:rPr>
          <w:lang w:val="es_ES" w:bidi="es_ES"/>
        </w:rPr>
        <w:t>• Correspondencia</w:t>
      </w:r>
    </w:p>
    <w:p>
      <w:pPr/>
      <w:r>
        <w:rPr>
          <w:lang w:val="es_ES" w:bidi="es_ES"/>
        </w:rPr>
      </w:r>
      <w:r>
        <w:rPr>
          <w:lang w:val="es_ES" w:bidi="es_ES"/>
        </w:rPr>
        <w:t>• Decoraciones de Suelo con Mosaicos</w:t>
      </w:r>
    </w:p>
    <w:p>
      <w:pPr>
        <w:pStyle w:val="Heading3"/>
      </w:pPr>
      <w:r>
        <w:rPr>
          <w:lang w:val="es_ES" w:bidi="es_ES"/>
        </w:rPr>
        <w:t>Introducción</w:t>
      </w:r>
    </w:p>
    <w:p>
      <w:pPr/>
      <w:r>
        <w:rPr>
          <w:lang w:val="es_ES" w:bidi="es_ES"/>
        </w:rPr>
      </w:r>
      <w:r>
        <w:rPr>
          <w:lang w:val="es_ES" w:bidi="es_ES"/>
        </w:rPr>
        <w:t>Hay referencias ocasionales a inscripciones en la Biblia; por ejemplo, los Diez Mandamientos fueron grabados en piedra (</w:t>
      </w:r>
      <w:r>
        <w:rPr>
          <w:lang w:val="es_ES" w:bidi="es_ES"/>
        </w:rPr>
        <w:t>Ex 31:18</w:t>
      </w:r>
      <w:r>
        <w:rPr>
          <w:lang w:val="es_ES" w:bidi="es_ES"/>
        </w:rPr>
        <w:t>) y entregados a Moisés, y más tarde escritos por Josué en piedra y colocados en el Monte Ebal cerca de Siquem (</w:t>
      </w:r>
      <w:r>
        <w:rPr>
          <w:lang w:val="es_ES" w:bidi="es_ES"/>
        </w:rPr>
        <w:t>Jos 8:32</w:t>
      </w:r>
      <w:r>
        <w:rPr>
          <w:lang w:val="es_ES" w:bidi="es_ES"/>
        </w:rPr>
        <w:t>). En las excavaciones en Siquem, G. E. Wright encontró una gran piedra preparada para recibir una inscripción que él dató en la época de Josué por razones estratigráficas. Todavía se puede ver la piedra en ese sitio. Un mensaje de la mano de Dios al rey babilónico Belsasar fue inscrito en las paredes de su palacio (</w:t>
      </w:r>
      <w:r>
        <w:rPr>
          <w:lang w:val="es_ES" w:bidi="es_ES"/>
        </w:rPr>
        <w:t>Dn 5:5, 24</w:t>
      </w:r>
      <w:r>
        <w:rPr>
          <w:lang w:val="es_ES" w:bidi="es_ES"/>
        </w:rPr>
        <w:t>). Pablo observó un altar con la inscripción "A un Dios desconocido" en el mercado de Atenas (</w:t>
      </w:r>
      <w:r>
        <w:rPr>
          <w:lang w:val="es_ES" w:bidi="es_ES"/>
        </w:rPr>
        <w:t>Hc 17:23</w:t>
      </w:r>
      <w:r>
        <w:rPr>
          <w:lang w:val="es_ES" w:bidi="es_ES"/>
        </w:rPr>
        <w:t>). El libro del Apocalipsis menciona los nombres de las 12 tribus de los hijos de Israel inscritos en las puertas de la ciudad celestial (</w:t>
      </w:r>
      <w:r>
        <w:rPr>
          <w:lang w:val="es_ES" w:bidi="es_ES"/>
        </w:rPr>
        <w:t>Ap 21:12</w:t>
      </w:r>
      <w:r>
        <w:rPr>
          <w:lang w:val="es_ES" w:bidi="es_ES"/>
        </w:rPr>
        <w:t>).</w:t>
      </w:r>
    </w:p>
    <w:p>
      <w:pPr/>
      <w:r>
        <w:rPr>
          <w:lang w:val="es_ES" w:bidi="es_ES"/>
        </w:rPr>
      </w:r>
      <w:r>
        <w:rPr>
          <w:lang w:val="es_ES" w:bidi="es_ES"/>
        </w:rPr>
        <w:t>Las inscripciones en el mundo antiguo se pueden encontrar en casi cualquier idioma y de cualquier período de la historia: egipcio, babilonio, persa, griego, latín, hebreo, arameo, nabateo, moabita, entre otros. En un tiempo, fue común argumentar que Moisés no podría haber escrito el Pentateuco porque la escritura no había sido inventada tan temprano. Sin embargo, las inscripciones encontradas en las minas de turquesa de Serabit el-Khadim, que datan del siglo XV a.C., han refutado esta afirmación. Además, es importante señalar que las tablillas de arcilla encontradas en Ras Shamra por Claude Schaeffer, datadas alrededor del 1400 a.C., demuestran un considerable período de actividad literaria, al igual que las tablillas de Ebla de aproximadamente 1000 años antes.</w:t>
      </w:r>
    </w:p>
    <w:p>
      <w:pPr/>
      <w:r>
        <w:rPr>
          <w:lang w:val="es_ES" w:bidi="es_ES"/>
        </w:rPr>
      </w:r>
      <w:r>
        <w:rPr>
          <w:lang w:val="es_ES" w:bidi="es_ES"/>
        </w:rPr>
        <w:t>Las inscripciones se pueden encontrar en casi cualquier posición o lugar, pero los lugares más comunes son los pisos de sinagogas, edificios de iglesias y mezquitas; los pavimentos de los foros; las paredes de edificios públicos; dedicatorias de piedras y estatuas; estelas y placas monumentales; tumbas y sarcófagos; e hitos romanos. Una lista exhaustiva es imposible, pero algunas muestras representativas ilustrarán los diversos tipos de material epigráfico existentes.</w:t>
      </w:r>
    </w:p>
    <w:p>
      <w:pPr>
        <w:pStyle w:val="Heading3"/>
      </w:pPr>
      <w:r>
        <w:rPr>
          <w:lang w:val="es_ES" w:bidi="es_ES"/>
        </w:rPr>
        <w:t>Inscripciones en Monumentos</w:t>
      </w:r>
    </w:p>
    <w:p>
      <w:pPr/>
      <w:r>
        <w:rPr>
          <w:lang w:val="es_ES" w:bidi="es_ES"/>
        </w:rPr>
      </w:r>
      <w:r>
        <w:rPr>
          <w:lang w:val="es_ES" w:bidi="es_ES"/>
        </w:rPr>
        <w:t>El faraón egipcio Merneptah conmemoró su victoria sobre los Pueblos del Mar en el siglo XIII a.C. al inscribir una estela de granito negro con el registro de su triunfo. Esta estela contiene la referencia más antigua conocida a Israel fuera de la tierra de Palestina: “Israel yace desolado”.</w:t>
      </w:r>
    </w:p>
    <w:p>
      <w:pPr/>
      <w:r>
        <w:rPr>
          <w:lang w:val="es_ES" w:bidi="es_ES"/>
        </w:rPr>
      </w:r>
      <w:r>
        <w:rPr>
          <w:lang w:val="es_ES" w:bidi="es_ES"/>
        </w:rPr>
        <w:t>El rey israelita Omri (</w:t>
      </w:r>
      <w:r>
        <w:rPr>
          <w:lang w:val="es_ES" w:bidi="es_ES"/>
        </w:rPr>
        <w:t>1 Reyes 16:16–30</w:t>
      </w:r>
      <w:r>
        <w:rPr>
          <w:lang w:val="es_ES" w:bidi="es_ES"/>
        </w:rPr>
        <w:t>) es mencionado en un texto tallado en el idioma moabita en una piedra que data de cerca del final del reinado del rey moabita Mesa, alrededor del año 830 a.C. Fue encontrada en Dibeon (AT Dibón) en 1868 y contiene un registro de la exitosa rebelión del rey contra la opresión israelita.</w:t>
      </w:r>
    </w:p>
    <w:p>
      <w:pPr/>
      <w:r>
        <w:rPr>
          <w:lang w:val="es_ES" w:bidi="es_ES"/>
        </w:rPr>
      </w:r>
      <w:r>
        <w:rPr>
          <w:lang w:val="es_ES" w:bidi="es_ES"/>
        </w:rPr>
        <w:t>Otra inscripción monumental fue encontrada en Persia, tallada en la empinada ladera del Monte Behistun. Es un registro trilingüe (persa antiguo, elamita, acadio) de las hazañas de Darío I, que proporciona la clave para desentrañar el misterio de la escritura cuneiforme en la que se escribieron varios de estos antiguos idiomas.</w:t>
      </w:r>
    </w:p>
    <w:p>
      <w:pPr/>
      <w:r>
        <w:rPr>
          <w:lang w:val="es_ES" w:bidi="es_ES"/>
        </w:rPr>
      </w:r>
      <w:r>
        <w:rPr>
          <w:lang w:val="es_ES" w:bidi="es_ES"/>
        </w:rPr>
        <w:t>El rey asirio Salmanasar III dejó un registro de sus primeras seis campañas de conquista inscrito en un monolito encontrado en 1861 en Kurkh, en el Tigris. La piedra está tallada por delante y por detrás en cuneiforme, escrito sobre un bajorrelieve del rey. Este mismo rey dejó un obelisco de piedra negra, de dos metros de altura, que representa sus triunfos sobre varios otros reyes, entre los cuales está Jehú, rey de Israel, representado en el segundo panel de arriba hacia abajo, postrándose ante el monarca asirio. Esta es la imagen más antigua disponible de un israelita y la única representación conocida de un rey israelita por un contemporáneo. La inscripción sobre la imagen dice: “El tributo de Jehú, hijo [descendiente] de Omri...”. Data de mediados del siglo IX a.C.</w:t>
      </w:r>
    </w:p>
    <w:p>
      <w:pPr>
        <w:pStyle w:val="Heading3"/>
      </w:pPr>
      <w:r>
        <w:rPr>
          <w:lang w:val="es_ES" w:bidi="es_ES"/>
        </w:rPr>
        <w:t>Registros Históricos</w:t>
      </w:r>
    </w:p>
    <w:p>
      <w:pPr/>
      <w:r>
        <w:rPr>
          <w:lang w:val="es_ES" w:bidi="es_ES"/>
        </w:rPr>
      </w:r>
      <w:r>
        <w:rPr>
          <w:lang w:val="es_ES" w:bidi="es_ES"/>
        </w:rPr>
        <w:t xml:space="preserve">Frecuentemente, en la región de Mesopotamia, los antiguos reyes registraban eventos importantes o proclamaciones en piedra o arcilla. Un ejemplo notable es el prisma de arcilla que contiene la edición final de los Anales de Senaquerib, fechado en el año 691 a.C. Este prisma es hexagonal, mide 15 pulgadas (38,1 centímetros) de alto y 6 pulgadas (15,2 centímetros) de ancho, y está escrito en todos sus lados en escritura cuneiforme. La inscripción menciona a “Ezequías el judío (rey de Judá), que no se sometió a mi yugo ... Como un pájaro enjaulado, lo encerré en Jerusalén, su ciudad real” (cf. </w:t>
      </w:r>
      <w:r>
        <w:rPr>
          <w:lang w:val="es_ES" w:bidi="es_ES"/>
        </w:rPr>
        <w:t>2 Re 18</w:t>
      </w:r>
      <w:r>
        <w:rPr>
          <w:lang w:val="es_ES" w:bidi="es_ES"/>
        </w:rPr>
        <w:t xml:space="preserve">; </w:t>
      </w:r>
      <w:r>
        <w:rPr>
          <w:lang w:val="es_ES" w:bidi="es_ES"/>
        </w:rPr>
        <w:t>Is 36–39</w:t>
      </w:r>
      <w:r>
        <w:rPr>
          <w:lang w:val="es_ES" w:bidi="es_ES"/>
        </w:rPr>
        <w:t>).</w:t>
      </w:r>
    </w:p>
    <w:p>
      <w:pPr/>
      <w:r>
        <w:rPr>
          <w:lang w:val="es_ES" w:bidi="es_ES"/>
        </w:rPr>
      </w:r>
      <w:r>
        <w:rPr>
          <w:lang w:val="es_ES" w:bidi="es_ES"/>
        </w:rPr>
        <w:t xml:space="preserve">Aunque no han sobrevivido anales comparables a los producidos por los reyes asirios entre los babilonios, sí contamos con algunas crónicas escritas en tablillas de arcilla que abarcan los años desde 626 a.C. hasta la caída de Babilonia ante Ciro en 539. Una de ellas, la Crónica Babilónica, proporciona una fecha exacta del 16 de marzo de 597 a.C. para la caída de Jerusalén ante el rey babilonio Nabucodonosor (cf. </w:t>
      </w:r>
      <w:r>
        <w:rPr>
          <w:lang w:val="es_ES" w:bidi="es_ES"/>
        </w:rPr>
        <w:t>2 Reyes 24:10–17</w:t>
      </w:r>
      <w:r>
        <w:rPr>
          <w:lang w:val="es_ES" w:bidi="es_ES"/>
        </w:rPr>
        <w:t>).</w:t>
      </w:r>
    </w:p>
    <w:p>
      <w:pPr/>
      <w:r>
        <w:rPr>
          <w:lang w:val="es_ES" w:bidi="es_ES"/>
        </w:rPr>
      </w:r>
      <w:r>
        <w:rPr>
          <w:lang w:val="es_ES" w:bidi="es_ES"/>
        </w:rPr>
        <w:t>Babilonia cayó ante Ciro el Medo, rey de Persia, en 539. Este evento no solo se menciona en la Biblia (</w:t>
      </w:r>
      <w:r>
        <w:rPr>
          <w:lang w:val="es_ES" w:bidi="es_ES"/>
        </w:rPr>
        <w:t>Esd 1:1–3</w:t>
      </w:r>
      <w:r>
        <w:rPr>
          <w:lang w:val="es_ES" w:bidi="es_ES"/>
        </w:rPr>
        <w:t>), sino que también se describe en un cilindro de arcilla en forma de barril de nueve pulgadas (22,9 centímetros) de longitud, escrito en escritura cuneiforme durante el reinado de Ciro. Se refiere a su política que permitía a las naciones cautivas reconstruir sus ciudades y templos. Esto explica su apoyo y ayuda financiera a los judíos para regresar a Jerusalén y reconstruir el templo de Salomón que Nabucodonosor había destruido (</w:t>
      </w:r>
      <w:r>
        <w:rPr>
          <w:lang w:val="es_ES" w:bidi="es_ES"/>
        </w:rPr>
        <w:t>Esd 1:2–4</w:t>
      </w:r>
      <w:r>
        <w:rPr>
          <w:lang w:val="es_ES" w:bidi="es_ES"/>
        </w:rPr>
        <w:t>).</w:t>
      </w:r>
    </w:p>
    <w:p>
      <w:pPr/>
      <w:r>
        <w:rPr>
          <w:lang w:val="es_ES" w:bidi="es_ES"/>
        </w:rPr>
      </w:r>
      <w:r>
        <w:rPr>
          <w:lang w:val="es_ES" w:bidi="es_ES"/>
        </w:rPr>
        <w:t>Los faraones egipcios solían publicar registros de sus hazañas en escritura jeroglífica en las paredes de templos y tumbas. Estos registros generalmente se grababan en piedra y luego se pintaban. Uno de los más interesantes es la descripción de Sisac sobre su invasión de la tierra de Israel, grabada en la pared sur de un patio del templo de Amón en Karnak. La inclusión de Meguido, así como de otras ciudades en Israel, entre las más de 75 ciudades cuyos nombres aún se pueden leer, añade interés histórico al relato bíblico de la invasión y conquista de Jerusalén y las “ciudades fortificadas de Judá” (</w:t>
      </w:r>
      <w:r>
        <w:rPr>
          <w:lang w:val="es_ES" w:bidi="es_ES"/>
        </w:rPr>
        <w:t>1 Reyes 14:25–26</w:t>
      </w:r>
      <w:r>
        <w:rPr>
          <w:lang w:val="es_ES" w:bidi="es_ES"/>
        </w:rPr>
        <w:t xml:space="preserve">; </w:t>
      </w:r>
      <w:r>
        <w:rPr>
          <w:lang w:val="es_ES" w:bidi="es_ES"/>
        </w:rPr>
        <w:t>2 Crónicas 12:2–10</w:t>
      </w:r>
      <w:r>
        <w:rPr>
          <w:lang w:val="es_ES" w:bidi="es_ES"/>
        </w:rPr>
        <w:t>). Los hallazgos arqueológicos confirman la destrucción e incendio de la ciudad en ese momento.</w:t>
      </w:r>
    </w:p>
    <w:p>
      <w:pPr>
        <w:pStyle w:val="Heading3"/>
      </w:pPr>
      <w:r>
        <w:rPr>
          <w:lang w:val="es_ES" w:bidi="es_ES"/>
        </w:rPr>
        <w:t>Comunicados Oficiales</w:t>
      </w:r>
    </w:p>
    <w:p>
      <w:pPr/>
      <w:r>
        <w:rPr>
          <w:lang w:val="es_ES" w:bidi="es_ES"/>
        </w:rPr>
      </w:r>
      <w:r>
        <w:rPr>
          <w:lang w:val="es_ES" w:bidi="es_ES"/>
        </w:rPr>
        <w:t xml:space="preserve">Cuando un antiguo monarca o funcionario público deseaba publicar un anuncio con cierto grado de permanencia, se tallaba en piedra o se colocaba en mosaico. En 1878 se encontró una inscripción en una losa de mármol que data del reinado de Claudio (41–54 d.C.), originaria de la ciudad de Nazaret. Contiene una advertencia contra el saqueo de tumbas o cualquier otra profanación de cementerios. La pena por tal violación se estableció como la muerte. La inscripción puede reflejar algunos de los problemas que Claudio tuvo en Roma con respecto a la figura de Cristo (Suetonio, </w:t>
      </w:r>
      <w:r>
        <w:rPr>
          <w:i/>
          <w:lang w:val="es_ES" w:bidi="es_ES"/>
        </w:rPr>
        <w:t>Claudio</w:t>
      </w:r>
      <w:r>
        <w:rPr>
          <w:lang w:val="es_ES" w:bidi="es_ES"/>
        </w:rPr>
        <w:t xml:space="preserve"> 25), que llevaron a la expulsión de los judíos de la ciudad capital (</w:t>
      </w:r>
      <w:r>
        <w:rPr>
          <w:lang w:val="es_ES" w:bidi="es_ES"/>
        </w:rPr>
        <w:t>Hechos 18</w:t>
      </w:r>
      <w:r>
        <w:rPr>
          <w:lang w:val="es_ES" w:bidi="es_ES"/>
        </w:rPr>
        <w:t>). El tema debió haber sido la resurrección de Cristo proclamada en Roma.</w:t>
      </w:r>
    </w:p>
    <w:p>
      <w:pPr/>
      <w:r>
        <w:rPr>
          <w:lang w:val="es_ES" w:bidi="es_ES"/>
        </w:rPr>
      </w:r>
      <w:r>
        <w:rPr>
          <w:lang w:val="es_ES" w:bidi="es_ES"/>
        </w:rPr>
        <w:t>Los anuncios se colocaron incluso en los templos. Josefo mencionó un pequeño muro que rodeaba el templo judío en Jerusalén, el cual contenía losas de piedra a intervalos regulares que advertían en griego y latín a los gentiles que entraban al templo (</w:t>
      </w:r>
      <w:r>
        <w:rPr>
          <w:i/>
          <w:lang w:val="es_ES" w:bidi="es_ES"/>
        </w:rPr>
        <w:t>Guerra</w:t>
      </w:r>
      <w:r>
        <w:rPr>
          <w:lang w:val="es_ES" w:bidi="es_ES"/>
        </w:rPr>
        <w:t xml:space="preserve"> 5193–34; 6125–26; </w:t>
      </w:r>
      <w:r>
        <w:rPr>
          <w:i/>
          <w:lang w:val="es_ES" w:bidi="es_ES"/>
        </w:rPr>
        <w:t>Antigüedades</w:t>
      </w:r>
      <w:r>
        <w:rPr>
          <w:lang w:val="es_ES" w:bidi="es_ES"/>
        </w:rPr>
        <w:t xml:space="preserve"> 15417). Se han encontrado dos ejemplos parciales. Uno, descubierto por Clermont-Ganneau en 1871, dice: “Ningún extranjero debe entrar dentro de la balaustrada y el terraplén alrededor del santuario. Quien sea sorprendido en ello será responsable de su propia muerte". Los romanos permitieron a los judíos ejecutar a cualquiera, incluso a un romano, que cruzara esta barrera (</w:t>
      </w:r>
      <w:r>
        <w:rPr>
          <w:i/>
          <w:lang w:val="es_ES" w:bidi="es_ES"/>
        </w:rPr>
        <w:t>Guerra</w:t>
      </w:r>
      <w:r>
        <w:rPr>
          <w:lang w:val="es_ES" w:bidi="es_ES"/>
        </w:rPr>
        <w:t xml:space="preserve"> 6126).</w:t>
      </w:r>
    </w:p>
    <w:p>
      <w:pPr/>
      <w:r>
        <w:rPr>
          <w:lang w:val="es_ES" w:bidi="es_ES"/>
        </w:rPr>
      </w:r>
      <w:r>
        <w:rPr>
          <w:lang w:val="es_ES" w:bidi="es_ES"/>
        </w:rPr>
        <w:t>Una inscripción significativa encargada por el Emperador Claudio fue hallada a principios del siglo XX en Delfos, Grecia. Estaba escrita en griego y menciona a Galión como procónsul, con una fecha que puede establecerse entre 51 y 52 d.C. para su mandato. Este Galión es el procónsul ante quien Pablo fue llevado por los judíos de Corinto (</w:t>
      </w:r>
      <w:r>
        <w:rPr>
          <w:lang w:val="es_ES" w:bidi="es_ES"/>
        </w:rPr>
        <w:t>Hechos 18:12–17</w:t>
      </w:r>
      <w:r>
        <w:rPr>
          <w:lang w:val="es_ES" w:bidi="es_ES"/>
        </w:rPr>
        <w:t>). Por lo tanto, es de suma importancia para establecer la fecha de la estancia de 18 meses de Pablo en Corinto, siendo una fecha crucial para la cronología paulina en general. La inscripción es un anuncio imperial a los ciudadanos de Delfos sobre la necesidad de aumentar la población de la ciudad con personas eminentes.</w:t>
      </w:r>
    </w:p>
    <w:p>
      <w:pPr/>
      <w:r>
        <w:rPr>
          <w:lang w:val="es_ES" w:bidi="es_ES"/>
        </w:rPr>
      </w:r>
      <w:r>
        <w:rPr>
          <w:lang w:val="es_ES" w:bidi="es_ES"/>
        </w:rPr>
        <w:t>El nombre de Poncio Pilato ha aparecido en una inscripción en latín tallada en una piedra encontrada en el teatro romano de Cesárea Marítima, en la costa de Israel. Se le menciona, en palabras parcialmente mutiladas, como prefecto y contiene el nombre Tiberium, que designa una estructura construida en honor al Emperador Tiberio.</w:t>
      </w:r>
    </w:p>
    <w:p>
      <w:pPr>
        <w:pStyle w:val="Heading3"/>
      </w:pPr>
      <w:r>
        <w:rPr>
          <w:lang w:val="es_ES" w:bidi="es_ES"/>
        </w:rPr>
        <w:t>Dedicatorias</w:t>
      </w:r>
    </w:p>
    <w:p>
      <w:pPr/>
      <w:r>
        <w:rPr>
          <w:lang w:val="es_ES" w:bidi="es_ES"/>
        </w:rPr>
      </w:r>
      <w:r>
        <w:rPr>
          <w:lang w:val="es_ES" w:bidi="es_ES"/>
        </w:rPr>
        <w:t>Las inscripciones se colocaban comúnmente en las paredes o pisos de los edificios o se adjuntaban a alguna otra estructura para dedicar el edificio terminado. Una inscripción fue tallada en la pared de un largo túnel construido por el rey judío Ezequías en Jerusalén cuando el túnel fue terminado (</w:t>
      </w:r>
      <w:r>
        <w:rPr>
          <w:lang w:val="es_ES" w:bidi="es_ES"/>
        </w:rPr>
        <w:t>2 Reyes 20:20</w:t>
      </w:r>
      <w:r>
        <w:rPr>
          <w:lang w:val="es_ES" w:bidi="es_ES"/>
        </w:rPr>
        <w:t>). Está en hebreo y ahora se encuentra en el museo de Estambul. Una de las inscripciones más antiguas que tenemos en ese idioma describe la construcción del túnel de Siloé.</w:t>
      </w:r>
    </w:p>
    <w:p>
      <w:pPr/>
      <w:r>
        <w:rPr>
          <w:lang w:val="es_ES" w:bidi="es_ES"/>
        </w:rPr>
      </w:r>
      <w:r>
        <w:rPr>
          <w:lang w:val="es_ES" w:bidi="es_ES"/>
        </w:rPr>
        <w:t xml:space="preserve">En la ciudad de Corinto, en Grecia, hay una inscripción de dedicatoria tallada en el pavimento de una plaza en el lado norte del gran teatro. La inscripción latina abreviada dice: </w:t>
      </w:r>
      <w:r>
        <w:rPr>
          <w:i/>
          <w:lang w:val="es_ES" w:bidi="es_ES"/>
        </w:rPr>
        <w:t>Erasto pro aedilitate sua pecunia stravit</w:t>
      </w:r>
      <w:r>
        <w:rPr>
          <w:lang w:val="es_ES" w:bidi="es_ES"/>
        </w:rPr>
        <w:t xml:space="preserve"> (“Erasto, a cambio de su cargo de edil, construyó el pavimento a sus expensas”). El bronce hace mucho tiempo que fue retirado de las letras profundamente talladas en la piedra caliza gris de Acrocorinto. Probablemente se trate del mismo “Erasto, tesorero de la ciudad” mencionado por Pablo en </w:t>
      </w:r>
      <w:r>
        <w:rPr>
          <w:lang w:val="es_ES" w:bidi="es_ES"/>
        </w:rPr>
        <w:t>Romanos 16:23</w:t>
      </w:r>
      <w:r>
        <w:rPr>
          <w:lang w:val="es_ES" w:bidi="es_ES"/>
        </w:rPr>
        <w:t>. Una inscripción similar del ágora corintia de la época de Pablo dice: “Gnaeus Babbius Philinus, edil y pontífice, hizo erigir este monumento a su propio costo, y lo aprobó en su calidad oficial de duovir”.</w:t>
      </w:r>
    </w:p>
    <w:p>
      <w:pPr/>
      <w:r>
        <w:rPr>
          <w:lang w:val="es_ES" w:bidi="es_ES"/>
        </w:rPr>
      </w:r>
      <w:r>
        <w:rPr>
          <w:lang w:val="es_ES" w:bidi="es_ES"/>
        </w:rPr>
        <w:t>Una inscripción dedicatoria monumental en griego fue encontrada en Jerusalén durante excavaciones en 1913–14, que una vez estuvo en la pared de una sinagoga del siglo I d.C. en el Monte Ofel. Se refiere a un Teódoto, hijo de un dirigente de la sinagoga llamado Vettenos, quien construyó la sinagoga. Dado que el nombre Vettenos es romano, es posible que Teódoto fuera un esclavo judío que había sido liberado y recibió el nombre romano de su amo. Si es así, esta inscripción pudo haber estado colgada en la “sinagoga de los Libertinos” en Jerusalén (</w:t>
      </w:r>
      <w:r>
        <w:rPr>
          <w:lang w:val="es_ES" w:bidi="es_ES"/>
        </w:rPr>
        <w:t>Hechos 6:9</w:t>
      </w:r>
      <w:r>
        <w:rPr>
          <w:lang w:val="es_ES" w:bidi="es_ES"/>
        </w:rPr>
        <w:t>).</w:t>
      </w:r>
    </w:p>
    <w:p>
      <w:pPr/>
      <w:r>
        <w:rPr>
          <w:lang w:val="es_ES" w:bidi="es_ES"/>
        </w:rPr>
      </w:r>
      <w:r>
        <w:rPr>
          <w:lang w:val="es_ES" w:bidi="es_ES"/>
        </w:rPr>
        <w:t>El Museo Británico alberga una parte de un arco roto que se erigía sobre una entrada a la ciudad griega de Tesalónica desde el primer siglo d.C. hasta 1867, cuando fue demolido para obtener piedra para la reparación de la extensa muralla de la ciudad. La inscripción comienza: “En la época de los politarcas...”. Esta es una palabra poco común que se refiere a funcionarios romanos y se mencionan en el libro de los Hechos (</w:t>
      </w:r>
      <w:r>
        <w:rPr>
          <w:lang w:val="es_ES" w:bidi="es_ES"/>
        </w:rPr>
        <w:t>Hechos 17:6</w:t>
      </w:r>
      <w:r>
        <w:rPr>
          <w:lang w:val="es_ES" w:bidi="es_ES"/>
        </w:rPr>
        <w:t>) en referencia a las autoridades de la ciudad de Tesalónica. Esta palabra no se encuentra en ninguna otra parte de la literatura griega.</w:t>
      </w:r>
    </w:p>
    <w:p>
      <w:pPr>
        <w:pStyle w:val="Heading3"/>
      </w:pPr>
      <w:r>
        <w:rPr>
          <w:lang w:val="es_ES" w:bidi="es_ES"/>
        </w:rPr>
        <w:t>Correspondencia</w:t>
      </w:r>
    </w:p>
    <w:p>
      <w:pPr/>
      <w:r>
        <w:rPr>
          <w:lang w:val="es_ES" w:bidi="es_ES"/>
        </w:rPr>
      </w:r>
      <w:r>
        <w:rPr>
          <w:lang w:val="es_ES" w:bidi="es_ES"/>
        </w:rPr>
        <w:t>En el segundo milenio antes de Cristo, era común escribir correspondencia en pequeñas tablillas de arcilla. Se han encontrado más de medio millón de estas tablillas en Mari, Nuzi, Nínive, Ebla y otros lugares. Ejemplos interesantes de dicha correspondencia se pueden encontrar en un gran número de tablillas de arcilla halladas en Tell el-Amarna, en el Alto Egipto. Fueron escritas en el idioma babilónico utilizando la escritura cuneiforme durante el periodo en que Akhenatón estaba inmerso en su reforma del arte y la religión egipcia en su nueva capital, Tell el-Amarna (Akhetatón). Durante este tiempo, Palestina y Siria quedaron a merced de saqueadores llamados Habiru en los documentos. Muchos de estos documentos fueron escritos desde ciudades en Canaán que estaban bajo ataque y solicitaban ayuda al Faraón, de quien eran vasallos en ese momento (finales del siglo XIV a.C.). Algunos piensan que estos Habiru eran los antiguos hebreos que invadieron la tierra bajo la dirección de Josué.</w:t>
      </w:r>
    </w:p>
    <w:p>
      <w:pPr/>
      <w:r>
        <w:rPr>
          <w:lang w:val="es_ES" w:bidi="es_ES"/>
        </w:rPr>
      </w:r>
      <w:r>
        <w:rPr>
          <w:lang w:val="es_ES" w:bidi="es_ES"/>
        </w:rPr>
        <w:t>A veces, la correspondencia se escribía con tinta en piezas rotas de cerámica llamadas ostraca. En 1935, se encontraron 18 de estas en las excavaciones de Laquís, en el sur de Israel. Están escritas en hebreo y proporcionan ejemplos del tipo de escritura utilizada por los judíos en la época de Jeremías. El idioma es esencialmente idéntico al hebreo del Antiguo Testamento. Las cartas fueron enviadas por Hosha’yahu, un oficial a cargo de un pueblo cercano, a Ya’osh, el gobernador militar de Laquís, durante la invasión de Judea por los babilonios, que culminó con la destrucción del templo en Jerusalén en 586 a.C.</w:t>
      </w:r>
    </w:p>
    <w:p>
      <w:pPr/>
      <w:r>
        <w:rPr>
          <w:lang w:val="es_ES" w:bidi="es_ES"/>
        </w:rPr>
      </w:r>
      <w:r>
        <w:rPr>
          <w:lang w:val="es_ES" w:bidi="es_ES"/>
        </w:rPr>
        <w:t>Once piezas de cerámica fueron encontradas en Masada, en la orilla occidental del Mar Muerto, durante las excavaciones realizadas por Yigael Yadin entre 1963 y 1965. Masada fue destruida por el ejército romano bajo el mando de Flavio Silva en el año 73 d.C. Novecientos sesenta hombres, mujeres y niños se suicidaron en lugar de rendirse a los romanos. Se eligió a diez hombres para cortar las gargantas de los que quedaban. Echaron suertes para esta desgarradora tarea, según Josefo (</w:t>
      </w:r>
      <w:r>
        <w:rPr>
          <w:i/>
          <w:lang w:val="es_ES" w:bidi="es_ES"/>
        </w:rPr>
        <w:t>Guerra</w:t>
      </w:r>
      <w:r>
        <w:rPr>
          <w:lang w:val="es_ES" w:bidi="es_ES"/>
        </w:rPr>
        <w:t xml:space="preserve"> 7395), y el profesor Yadin cree que los ostraca que encontró fueron los utilizados en el sorteo. Uno de ellos contenía el nombre de Ben Yair, quien probablemente era Eleazar Ben Yair, el comandante de la fortaleza.</w:t>
      </w:r>
    </w:p>
    <w:p>
      <w:pPr>
        <w:pStyle w:val="Heading3"/>
      </w:pPr>
      <w:r>
        <w:rPr>
          <w:lang w:val="es_ES" w:bidi="es_ES"/>
        </w:rPr>
        <w:t>Decoraciones de Suelo con Mosaico</w:t>
      </w:r>
    </w:p>
    <w:p>
      <w:pPr/>
      <w:r>
        <w:rPr>
          <w:lang w:val="es_ES" w:bidi="es_ES"/>
        </w:rPr>
      </w:r>
      <w:r>
        <w:rPr>
          <w:lang w:val="es_ES" w:bidi="es_ES"/>
        </w:rPr>
        <w:t xml:space="preserve">Durante los períodos romano y bizantino, era común decorar los pisos de basílicas, baños, sinagogas, iglesias y otros edificios públicos con elaboradas teselaciones que incluían inscripciones y obras de arte. La excavación de 1972 reveló un edificio en Cesárea Marítima con inscripciones en mosaico en seis pisos a lo largo de la estructura. Dos de ellas contienen el texto griego de </w:t>
      </w:r>
      <w:r>
        <w:rPr>
          <w:lang w:val="es_ES" w:bidi="es_ES"/>
        </w:rPr>
        <w:t>Romanos 13:3</w:t>
      </w:r>
      <w:r>
        <w:rPr>
          <w:lang w:val="es_ES" w:bidi="es_ES"/>
        </w:rPr>
        <w:t xml:space="preserve"> dispuesto en un borde circular. Otra es una bendición para quienes entran y salen de la habitación: "Que el Señor bendiga tu entrada y tu salida". Dos de ellas invocan la ayuda de Cristo para las personas asociadas con la función y construcción del edificio. Estas formaban parte de un edificio que fue destruido en el siglo VII d.C.</w:t>
      </w:r>
    </w:p>
    <w:p>
      <w:pPr/>
      <w:r>
        <w:rPr>
          <w:lang w:val="es_ES" w:bidi="es_ES"/>
        </w:rPr>
      </w:r>
      <w:r>
        <w:rPr>
          <w:lang w:val="es_ES" w:bidi="es_ES"/>
        </w:rPr>
        <w:t>Los suelos de las sinagogas en Tiberias-Hamat, Bet Shean, Bet Alfa, Estemoa, Susiya, Hamat-gader, Ein Gaddiel y otros lugares en Israel presentan inscripciones en griego y arameo que generalmente mencionan a los benefactores de la sinagoga. Se ha descubierto un suelo de sinagoga en Naro, Túnez, que contiene una inscripción en latín. En la sinagoga de Tiberias, el hebreo se utilizó únicamente para definir los símbolos astrológicos que aparecen en el zodiaco. El arameo se empleó principalmente para la Halajá (regla o ley religiosa), mientras que el griego se usó principalmente para honrar a los donantes.</w:t>
      </w:r>
    </w:p>
    <w:p>
      <w:pPr/>
      <w:r>
        <w:rPr>
          <w:lang w:val="es_ES" w:bidi="es_ES"/>
        </w:rPr>
      </w:r>
      <w:r>
        <w:rPr>
          <w:lang w:val="es_ES" w:bidi="es_ES"/>
        </w:rPr>
        <w:t>Una de las inscripciones de piso de mosaico más conocidas en iglesias se encontraba en Madaba, Jordania, donde el mapa más antiguo conocido de Israel y Jordania fue incrustado en el piso en el siglo VI d.C. Los nombres de lugares, ciudades, características geográficas y pasajes de las Escrituras se presentan en griego. Los pisos de las iglesias suelen contener dedicatorias, datadas o no, bendiciones y citas de las Escrituras que aparecen en arameo, copto, siríaco, latín y griego. El simbolismo a menudo acompaña a las inscripciones, pero en el año 427 d.C. se emitió un edicto que prohibía el uso de cruces y otros símbolos religiosos en los pavimentos para evitar que fueran pisoteados. No está claro cuán extendida fue esta prohibición.</w:t>
      </w:r>
    </w:p>
    <w:p>
      <w:pPr/>
      <w:r>
        <w:rPr>
          <w:lang w:val="es_ES" w:bidi="es_ES"/>
        </w:rPr>
      </w:r>
      <w:r>
        <w:rPr>
          <w:i/>
          <w:lang w:val="es_ES" w:bidi="es_ES"/>
        </w:rPr>
        <w:t>Véase también</w:t>
      </w:r>
      <w:r>
        <w:rPr>
          <w:lang w:val="es_ES" w:bidi="es_ES"/>
        </w:rPr>
        <w:t xml:space="preserve"> </w:t>
      </w:r>
      <w:r>
        <w:rPr>
          <w:lang w:val="es_ES" w:bidi="es_ES"/>
        </w:rPr>
        <w:t>Arqueología y la Biblia</w:t>
      </w:r>
      <w:r>
        <w:rPr>
          <w:lang w:val="es_ES" w:bidi="es_ES"/>
        </w:rPr>
        <w:t xml:space="preserve">; </w:t>
      </w:r>
      <w:r>
        <w:rPr>
          <w:lang w:val="es_ES" w:bidi="es_ES"/>
        </w:rPr>
        <w:t>Cerámica</w:t>
      </w:r>
      <w:r>
        <w:rPr>
          <w:lang w:val="es_ES" w:bidi="es_ES"/>
        </w:rPr>
        <w:t>.</w:t>
      </w:r>
      <w:r>
        <w:rPr>
          <w:lang w:val="es_ES" w:bidi="es_ES"/>
        </w:rPr>
      </w:r>
      <w:r>
        <w:rPr>
          <w:lang w:val="es_ES" w:bidi="es_ES"/>
        </w:rPr>
      </w:r>
    </w:p>
    <w:p>
      <w:pPr/>
      <w:r>
        <w:rPr>
          <w:lang w:val="es_ES" w:bidi="es_ES"/>
        </w:rPr>
      </w:r>
    </w:p>
    <w:p>
      <w:pPr>
        <w:pStyle w:val="Heading2"/>
      </w:pPr>
      <w:r>
        <w:rPr>
          <w:lang w:val="es_ES" w:bidi="es_ES"/>
        </w:rPr>
        <w:t>Insecto</w:t>
      </w:r>
      <w:r>
        <w:rPr>
          <w:lang w:val="es_ES" w:bidi="es_ES"/>
        </w:rPr>
      </w:r>
    </w:p>
    <w:p>
      <w:pPr/>
      <w:r>
        <w:rPr>
          <w:lang w:val="es_ES" w:bidi="es_ES"/>
        </w:rPr>
      </w:r>
      <w:r>
        <w:rPr>
          <w:lang w:val="es_ES" w:bidi="es_ES"/>
        </w:rPr>
        <w:t xml:space="preserve">Pequeños invertebrados que se caracterizan generalmente por un cuerpo segmentado (cabeza, tórax, abdomen) y tres pares de patas. </w:t>
      </w:r>
      <w:r>
        <w:rPr>
          <w:i/>
          <w:lang w:val="es_ES" w:bidi="es_ES"/>
        </w:rPr>
        <w:t>Ver</w:t>
      </w:r>
      <w:r>
        <w:rPr>
          <w:lang w:val="es_ES" w:bidi="es_ES"/>
        </w:rPr>
        <w:t xml:space="preserve"> </w:t>
      </w:r>
      <w:r>
        <w:rPr>
          <w:lang w:val="es_ES" w:bidi="es_ES"/>
        </w:rPr>
        <w:t>Animales (Hormiga</w:t>
      </w:r>
      <w:r>
        <w:rPr>
          <w:lang w:val="es_ES" w:bidi="es_ES"/>
        </w:rPr>
        <w:t xml:space="preserve">; </w:t>
      </w:r>
      <w:r>
        <w:rPr>
          <w:lang w:val="es_ES" w:bidi="es_ES"/>
        </w:rPr>
        <w:t>Abeja</w:t>
      </w:r>
      <w:r>
        <w:rPr>
          <w:lang w:val="es_ES" w:bidi="es_ES"/>
        </w:rPr>
        <w:t xml:space="preserve">; </w:t>
      </w:r>
      <w:r>
        <w:rPr>
          <w:lang w:val="es_ES" w:bidi="es_ES"/>
        </w:rPr>
        <w:t>Grillo</w:t>
      </w:r>
      <w:r>
        <w:rPr>
          <w:lang w:val="es_ES" w:bidi="es_ES"/>
        </w:rPr>
        <w:t xml:space="preserve">; </w:t>
      </w:r>
      <w:r>
        <w:rPr>
          <w:lang w:val="es_ES" w:bidi="es_ES"/>
        </w:rPr>
        <w:t>Pulga</w:t>
      </w:r>
      <w:r>
        <w:rPr>
          <w:lang w:val="es_ES" w:bidi="es_ES"/>
        </w:rPr>
        <w:t xml:space="preserve">; </w:t>
      </w:r>
      <w:r>
        <w:rPr>
          <w:lang w:val="es_ES" w:bidi="es_ES"/>
        </w:rPr>
        <w:t>Mosca</w:t>
      </w:r>
      <w:r>
        <w:rPr>
          <w:lang w:val="es_ES" w:bidi="es_ES"/>
        </w:rPr>
        <w:t xml:space="preserve">; </w:t>
      </w:r>
      <w:r>
        <w:rPr>
          <w:lang w:val="es_ES" w:bidi="es_ES"/>
        </w:rPr>
        <w:t>Jején</w:t>
      </w:r>
      <w:r>
        <w:rPr>
          <w:lang w:val="es_ES" w:bidi="es_ES"/>
        </w:rPr>
        <w:t xml:space="preserve">; </w:t>
      </w:r>
      <w:r>
        <w:rPr>
          <w:lang w:val="es_ES" w:bidi="es_ES"/>
        </w:rPr>
        <w:t>Saltamontes</w:t>
      </w:r>
      <w:r>
        <w:rPr>
          <w:lang w:val="es_ES" w:bidi="es_ES"/>
        </w:rPr>
        <w:t xml:space="preserve">; </w:t>
      </w:r>
      <w:r>
        <w:rPr>
          <w:lang w:val="es_ES" w:bidi="es_ES"/>
        </w:rPr>
        <w:t>Langosta</w:t>
      </w:r>
      <w:r>
        <w:rPr>
          <w:lang w:val="es_ES" w:bidi="es_ES"/>
        </w:rPr>
        <w:t xml:space="preserve">; </w:t>
      </w:r>
      <w:r>
        <w:rPr>
          <w:lang w:val="es_ES" w:bidi="es_ES"/>
        </w:rPr>
        <w:t>Polilla</w:t>
      </w:r>
      <w:r>
        <w:rPr>
          <w:lang w:val="es_ES" w:bidi="es_ES"/>
        </w:rPr>
        <w:t>).</w:t>
      </w:r>
      <w:r>
        <w:rPr>
          <w:lang w:val="es_ES" w:bidi="es_ES"/>
        </w:rPr>
      </w:r>
      <w:r>
        <w:rPr>
          <w:lang w:val="es_ES" w:bidi="es_ES"/>
        </w:rPr>
      </w:r>
    </w:p>
    <w:p>
      <w:pPr/>
      <w:r>
        <w:rPr>
          <w:lang w:val="es_ES" w:bidi="es_ES"/>
        </w:rPr>
      </w:r>
    </w:p>
    <w:p>
      <w:pPr>
        <w:pStyle w:val="Heading2"/>
      </w:pPr>
      <w:r>
        <w:rPr>
          <w:lang w:val="es_ES" w:bidi="es_ES"/>
        </w:rPr>
        <w:t>Inspiración</w:t>
      </w:r>
      <w:r>
        <w:rPr>
          <w:lang w:val="es_ES" w:bidi="es_ES"/>
        </w:rPr>
      </w:r>
    </w:p>
    <w:p>
      <w:pPr/>
      <w:r>
        <w:rPr>
          <w:lang w:val="es_ES" w:bidi="es_ES"/>
        </w:rPr>
      </w:r>
      <w:r>
        <w:rPr>
          <w:i/>
          <w:lang w:val="es_ES" w:bidi="es_ES"/>
        </w:rPr>
        <w:t>Ver</w:t>
      </w:r>
      <w:r>
        <w:rPr>
          <w:lang w:val="es_ES" w:bidi="es_ES"/>
        </w:rPr>
        <w:t xml:space="preserve"> </w:t>
      </w:r>
      <w:r>
        <w:rPr>
          <w:lang w:val="es_ES" w:bidi="es_ES"/>
        </w:rPr>
        <w:t>Biblia, Inspiración de la</w:t>
      </w:r>
      <w:r>
        <w:rPr>
          <w:lang w:val="es_ES" w:bidi="es_ES"/>
        </w:rPr>
        <w:t>.</w:t>
      </w:r>
      <w:r>
        <w:rPr>
          <w:lang w:val="es_ES" w:bidi="es_ES"/>
        </w:rPr>
      </w:r>
      <w:r>
        <w:rPr>
          <w:lang w:val="es_ES" w:bidi="es_ES"/>
        </w:rPr>
      </w:r>
    </w:p>
    <w:p>
      <w:pPr/>
      <w:r>
        <w:rPr>
          <w:lang w:val="es_ES" w:bidi="es_ES"/>
        </w:rPr>
      </w:r>
    </w:p>
    <w:p>
      <w:pPr>
        <w:pStyle w:val="Heading2"/>
      </w:pPr>
      <w:r>
        <w:rPr>
          <w:lang w:val="es_ES" w:bidi="es_ES"/>
        </w:rPr>
        <w:t>Instruir, Instructor</w:t>
      </w:r>
      <w:r>
        <w:rPr>
          <w:lang w:val="es_ES" w:bidi="es_ES"/>
        </w:rPr>
      </w:r>
    </w:p>
    <w:p>
      <w:pPr/>
      <w:r>
        <w:rPr>
          <w:lang w:val="es_ES" w:bidi="es_ES"/>
        </w:rPr>
      </w:r>
      <w:r>
        <w:rPr>
          <w:lang w:val="es_ES" w:bidi="es_ES"/>
        </w:rPr>
        <w:t>La palabra "instruir" significa enseñar o proporcionar información a alguien. Un instructor es una persona que enseña o da instrucciones, similar a un maestro.</w:t>
      </w:r>
    </w:p>
    <w:p>
      <w:pPr/>
      <w:r>
        <w:rPr>
          <w:lang w:val="es_ES" w:bidi="es_ES"/>
        </w:rPr>
      </w:r>
      <w:r>
        <w:rPr>
          <w:i/>
          <w:lang w:val="es_ES" w:bidi="es_ES"/>
        </w:rPr>
        <w:t>Ver</w:t>
      </w:r>
      <w:r>
        <w:rPr>
          <w:lang w:val="es_ES" w:bidi="es_ES"/>
        </w:rPr>
        <w:t xml:space="preserve"> </w:t>
      </w:r>
      <w:r>
        <w:rPr>
          <w:lang w:val="es_ES" w:bidi="es_ES"/>
        </w:rPr>
        <w:t>Maestro</w:t>
      </w:r>
      <w:r>
        <w:rPr>
          <w:lang w:val="es_ES" w:bidi="es_ES"/>
        </w:rPr>
        <w:t>.</w:t>
      </w:r>
      <w:r>
        <w:rPr>
          <w:lang w:val="es_ES" w:bidi="es_ES"/>
        </w:rPr>
      </w:r>
      <w:r>
        <w:rPr>
          <w:lang w:val="es_ES" w:bidi="es_ES"/>
        </w:rPr>
      </w:r>
    </w:p>
    <w:p>
      <w:pPr/>
      <w:r>
        <w:rPr>
          <w:lang w:val="es_ES" w:bidi="es_ES"/>
        </w:rPr>
      </w:r>
    </w:p>
    <w:p>
      <w:pPr>
        <w:pStyle w:val="Heading2"/>
      </w:pPr>
      <w:r>
        <w:rPr>
          <w:lang w:val="es_ES" w:bidi="es_ES"/>
        </w:rPr>
        <w:t>Instrumento de cuerdas</w:t>
      </w:r>
      <w:r>
        <w:rPr>
          <w:lang w:val="es_ES" w:bidi="es_ES"/>
        </w:rPr>
      </w:r>
    </w:p>
    <w:p>
      <w:pPr/>
      <w:r>
        <w:rPr>
          <w:lang w:val="es_ES" w:bidi="es_ES"/>
        </w:rPr>
      </w:r>
      <w:r>
        <w:rPr>
          <w:i/>
          <w:lang w:val="es_ES" w:bidi="es_ES"/>
        </w:rPr>
        <w:t>Ver</w:t>
      </w:r>
      <w:r>
        <w:rPr>
          <w:lang w:val="es_ES" w:bidi="es_ES"/>
        </w:rPr>
        <w:t xml:space="preserve"> </w:t>
      </w:r>
      <w:r>
        <w:rPr>
          <w:lang w:val="es_ES" w:bidi="es_ES"/>
        </w:rPr>
        <w:t>Instrumentos musicales</w:t>
      </w:r>
      <w:r>
        <w:rPr>
          <w:lang w:val="es_ES" w:bidi="es_ES"/>
        </w:rPr>
        <w:t>.</w:t>
      </w:r>
      <w:r>
        <w:rPr>
          <w:lang w:val="es_ES" w:bidi="es_ES"/>
        </w:rPr>
      </w:r>
      <w:r>
        <w:rPr>
          <w:lang w:val="es_ES" w:bidi="es_ES"/>
        </w:rPr>
      </w:r>
    </w:p>
    <w:p>
      <w:pPr/>
      <w:r>
        <w:rPr>
          <w:lang w:val="es_ES" w:bidi="es_ES"/>
        </w:rPr>
      </w:r>
    </w:p>
    <w:p>
      <w:pPr>
        <w:pStyle w:val="Heading2"/>
      </w:pPr>
      <w:r>
        <w:rPr>
          <w:lang w:val="es_ES" w:bidi="es_ES"/>
        </w:rPr>
        <w:t>Instrumentos musicales</w:t>
      </w:r>
      <w:r>
        <w:rPr>
          <w:lang w:val="es_ES" w:bidi="es_ES"/>
        </w:rPr>
      </w:r>
    </w:p>
    <w:p>
      <w:pPr/>
      <w:r>
        <w:rPr>
          <w:lang w:val="es_ES" w:bidi="es_ES"/>
        </w:rPr>
      </w:r>
      <w:r>
        <w:rPr>
          <w:lang w:val="es_ES" w:bidi="es_ES"/>
        </w:rPr>
        <w:t>Instrumentos de cuerda, viento y percusión utilizados para crear música.</w:t>
      </w:r>
    </w:p>
    <w:p>
      <w:pPr/>
      <w:r>
        <w:rPr>
          <w:lang w:val="es_ES" w:bidi="es_ES"/>
        </w:rPr>
      </w:r>
      <w:r>
        <w:rPr>
          <w:lang w:val="es_ES" w:bidi="es_ES"/>
        </w:rPr>
        <w:t>El Antiguo Testamento nos relata mucho sobre cómo la gente utilizaba la música en la adoración en el templo. Sin embargo, no proporciona muchos detalles sobre cómo eran los instrumentos o cómo se fabricaban. Esto se debe en parte al segundo mandamiento de Dios. El pueblo hebreo interpretaba este mandamiento como una prohibición de crear imágenes o dibujos de cosas, incluidos los instrumentos musicales. El libro de Daniel menciona seis instrumentos diferentes que se tocaban en el palacio del rey Nabucodonosor.</w:t>
      </w:r>
    </w:p>
    <w:p>
      <w:pPr/>
      <w:r>
        <w:rPr>
          <w:lang w:val="es_ES" w:bidi="es_ES"/>
        </w:rPr>
      </w:r>
      <w:r>
        <w:rPr>
          <w:lang w:val="es_ES" w:bidi="es_ES"/>
        </w:rPr>
        <w:t>El antiguo pueblo hebreo tenía reglas especiales sobre qué instrumentos podían utilizar en el culto del templo. No los elegían basándose en su sonido, sino por si se consideraban "puros" (aceptables) o "impuros" (no aceptables) para el culto. Algunos instrumentos no estaban permitidos en el templo porque se consideraban impuros.</w:t>
      </w:r>
    </w:p>
    <w:p>
      <w:pPr>
        <w:pStyle w:val="Heading3"/>
      </w:pPr>
      <w:r>
        <w:rPr>
          <w:lang w:val="es_ES" w:bidi="es_ES"/>
        </w:rPr>
        <w:t>Instrumentos de cuerda</w:t>
      </w:r>
    </w:p>
    <w:p>
      <w:pPr/>
      <w:r>
        <w:rPr>
          <w:lang w:val="es_ES" w:bidi="es_ES"/>
        </w:rPr>
      </w:r>
      <w:r>
        <w:rPr>
          <w:lang w:val="es_ES" w:bidi="es_ES"/>
        </w:rPr>
        <w:t xml:space="preserve">El pueblo judío valoraba especialmente los instrumentos de cuerda. Consideraban que estos instrumentos eran los mejores para tocar música durante el culto en el templo. Muchos otros pueblos antiguos también los consideraban muy importantes. Por ejemplo, el rey David tocaba un instrumento de cuerda llamado lira. En </w:t>
      </w:r>
      <w:r>
        <w:rPr>
          <w:lang w:val="es_ES" w:bidi="es_ES"/>
        </w:rPr>
        <w:t>Salmo 150:4</w:t>
      </w:r>
      <w:r>
        <w:rPr>
          <w:lang w:val="es_ES" w:bidi="es_ES"/>
        </w:rPr>
        <w:t xml:space="preserve">, la palabra hebrea </w:t>
      </w:r>
      <w:r>
        <w:rPr>
          <w:i/>
          <w:lang w:val="es_ES" w:bidi="es_ES"/>
        </w:rPr>
        <w:t xml:space="preserve">minim </w:t>
      </w:r>
      <w:r>
        <w:rPr>
          <w:lang w:val="es_ES" w:bidi="es_ES"/>
        </w:rPr>
        <w:t>(que significa "cuerdas") se refiere a todos los diferentes tipos de instrumentos de cuerda que la gente usaba para alabar a Dios.</w:t>
      </w:r>
    </w:p>
    <w:p>
      <w:pPr>
        <w:pStyle w:val="Heading4"/>
      </w:pPr>
      <w:r>
        <w:rPr>
          <w:lang w:val="es_ES" w:bidi="es_ES"/>
        </w:rPr>
        <w:t>Asor</w:t>
      </w:r>
    </w:p>
    <w:p>
      <w:pPr/>
      <w:r>
        <w:rPr>
          <w:lang w:val="es_ES" w:bidi="es_ES"/>
        </w:rPr>
      </w:r>
      <w:r>
        <w:rPr>
          <w:i/>
          <w:lang w:val="es_ES" w:bidi="es_ES"/>
        </w:rPr>
        <w:t>Asor</w:t>
      </w:r>
      <w:r>
        <w:rPr>
          <w:lang w:val="es_ES" w:bidi="es_ES"/>
        </w:rPr>
        <w:t xml:space="preserve"> aparece tres veces en el libro de los Salmos (</w:t>
      </w:r>
      <w:r>
        <w:rPr>
          <w:lang w:val="es_ES" w:bidi="es_ES"/>
        </w:rPr>
        <w:t>Salmos 33:2,</w:t>
      </w:r>
      <w:r>
        <w:rPr>
          <w:lang w:val="es_ES" w:bidi="es_ES"/>
        </w:rPr>
        <w:t xml:space="preserve"> </w:t>
      </w:r>
      <w:r>
        <w:rPr>
          <w:lang w:val="es_ES" w:bidi="es_ES"/>
        </w:rPr>
        <w:t>92:3,</w:t>
      </w:r>
      <w:r>
        <w:rPr>
          <w:lang w:val="es_ES" w:bidi="es_ES"/>
        </w:rPr>
        <w:t xml:space="preserve"> </w:t>
      </w:r>
      <w:r>
        <w:rPr>
          <w:lang w:val="es_ES" w:bidi="es_ES"/>
        </w:rPr>
        <w:t>144:9</w:t>
      </w:r>
      <w:r>
        <w:rPr>
          <w:lang w:val="es_ES" w:bidi="es_ES"/>
        </w:rPr>
        <w:t xml:space="preserve">). La palabra </w:t>
      </w:r>
      <w:r>
        <w:rPr>
          <w:i/>
          <w:lang w:val="es_ES" w:bidi="es_ES"/>
        </w:rPr>
        <w:t>asor</w:t>
      </w:r>
      <w:r>
        <w:rPr>
          <w:lang w:val="es_ES" w:bidi="es_ES"/>
        </w:rPr>
        <w:t xml:space="preserve"> (que significa "diez" en hebreo) podría referirse a un instrumento con diez cuerdas. Los estudiosos piensan que el </w:t>
      </w:r>
      <w:r>
        <w:rPr>
          <w:i/>
          <w:lang w:val="es_ES" w:bidi="es_ES"/>
        </w:rPr>
        <w:t>asor</w:t>
      </w:r>
      <w:r>
        <w:rPr>
          <w:lang w:val="es_ES" w:bidi="es_ES"/>
        </w:rPr>
        <w:t xml:space="preserve"> probablemente era similar a una cítara (un instrumento de cuerdas plano) de Fenicia que tenía diez cuerdas. También podría haber sido parecido a un laúd (otro tipo de instrumento de cuerdas).</w:t>
      </w:r>
    </w:p>
    <w:p>
      <w:pPr>
        <w:pStyle w:val="Heading4"/>
      </w:pPr>
      <w:r>
        <w:rPr>
          <w:lang w:val="es_ES" w:bidi="es_ES"/>
        </w:rPr>
        <w:t>Kathros</w:t>
      </w:r>
    </w:p>
    <w:p>
      <w:pPr/>
      <w:r>
        <w:rPr>
          <w:lang w:val="es_ES" w:bidi="es_ES"/>
        </w:rPr>
      </w:r>
      <w:r>
        <w:rPr>
          <w:lang w:val="es_ES" w:bidi="es_ES"/>
        </w:rPr>
        <w:t xml:space="preserve">Se tocó un </w:t>
      </w:r>
      <w:r>
        <w:rPr>
          <w:i/>
          <w:lang w:val="es_ES" w:bidi="es_ES"/>
        </w:rPr>
        <w:t>kathros</w:t>
      </w:r>
      <w:r>
        <w:rPr>
          <w:lang w:val="es_ES" w:bidi="es_ES"/>
        </w:rPr>
        <w:t xml:space="preserve"> en el palacio del rey Nabucodonosor. Probablemente era similar a una lira, un pequeño instrumento parecido a un arpa que las personas sostenían en sus manos (</w:t>
      </w:r>
      <w:r>
        <w:rPr>
          <w:lang w:val="es_ES" w:bidi="es_ES"/>
        </w:rPr>
        <w:t>Daniel 3:5,7,10,15</w:t>
      </w:r>
      <w:r>
        <w:rPr>
          <w:lang w:val="es_ES" w:bidi="es_ES"/>
        </w:rPr>
        <w:t>).</w:t>
      </w:r>
    </w:p>
    <w:p>
      <w:pPr>
        <w:pStyle w:val="Heading4"/>
      </w:pPr>
      <w:r>
        <w:rPr>
          <w:lang w:val="es_ES" w:bidi="es_ES"/>
        </w:rPr>
        <w:t>Arpa kinnor</w:t>
      </w:r>
    </w:p>
    <w:p>
      <w:pPr/>
      <w:r>
        <w:rPr>
          <w:lang w:val="es_ES" w:bidi="es_ES"/>
        </w:rPr>
      </w:r>
      <w:r>
        <w:rPr>
          <w:lang w:val="es_ES" w:bidi="es_ES"/>
        </w:rPr>
        <w:t xml:space="preserve">El </w:t>
      </w:r>
      <w:r>
        <w:rPr>
          <w:i/>
          <w:lang w:val="es_ES" w:bidi="es_ES"/>
        </w:rPr>
        <w:t>kinnor</w:t>
      </w:r>
      <w:r>
        <w:rPr>
          <w:lang w:val="es_ES" w:bidi="es_ES"/>
        </w:rPr>
        <w:t xml:space="preserve"> aparece con más frecuencia en la Biblia que cualquier otro instrumento, mencionándose 42 veces. Muchas personas lo llaman "el arpa de David" y se convirtió en el instrumento más querido del pueblo judío. Se asemejaba más a una lira que a un arpa grande. El número de cuerdas es incierto, pero estaban hechas de intestinos de oveja. La caja de resonancia se encontraba en la parte inferior del instrumento.</w:t>
      </w:r>
    </w:p>
    <w:p>
      <w:pPr/>
      <w:r>
        <w:rPr>
          <w:lang w:val="es_ES" w:bidi="es_ES"/>
        </w:rPr>
      </w:r>
      <w:r>
        <w:rPr>
          <w:lang w:val="es_ES" w:bidi="es_ES"/>
        </w:rPr>
        <w:t xml:space="preserve">No estamos seguros de si la gente tocaba el </w:t>
      </w:r>
      <w:r>
        <w:rPr>
          <w:i/>
          <w:lang w:val="es_ES" w:bidi="es_ES"/>
        </w:rPr>
        <w:t>kinnor</w:t>
      </w:r>
      <w:r>
        <w:rPr>
          <w:lang w:val="es_ES" w:bidi="es_ES"/>
        </w:rPr>
        <w:t xml:space="preserve"> con una púa o con las manos. La Biblia nos dice que David "lo tocaba con su mano" (</w:t>
      </w:r>
      <w:r>
        <w:rPr>
          <w:lang w:val="es_ES" w:bidi="es_ES"/>
        </w:rPr>
        <w:t>1 Samuel 16:23</w:t>
      </w:r>
      <w:r>
        <w:rPr>
          <w:lang w:val="es_ES" w:bidi="es_ES"/>
        </w:rPr>
        <w:t xml:space="preserve">). Esto podría indicar que tocar con las manos no era lo habitual. El </w:t>
      </w:r>
      <w:r>
        <w:rPr>
          <w:i/>
          <w:lang w:val="es_ES" w:bidi="es_ES"/>
        </w:rPr>
        <w:t>kinnor</w:t>
      </w:r>
      <w:r>
        <w:rPr>
          <w:lang w:val="es_ES" w:bidi="es_ES"/>
        </w:rPr>
        <w:t xml:space="preserve"> era "dulce al oído" (</w:t>
      </w:r>
      <w:r>
        <w:rPr>
          <w:lang w:val="es_ES" w:bidi="es_ES"/>
        </w:rPr>
        <w:t>Salmo 81:2</w:t>
      </w:r>
      <w:r>
        <w:rPr>
          <w:lang w:val="es_ES" w:bidi="es_ES"/>
        </w:rPr>
        <w:t>). Se utilizaba en la adoración, en las celebraciones y en actos oficiales del Estado (</w:t>
      </w:r>
      <w:r>
        <w:rPr>
          <w:lang w:val="es_ES" w:bidi="es_ES"/>
        </w:rPr>
        <w:t>1 Samuel 10:5,</w:t>
      </w:r>
      <w:r>
        <w:rPr>
          <w:lang w:val="es_ES" w:bidi="es_ES"/>
        </w:rPr>
        <w:t xml:space="preserve"> </w:t>
      </w:r>
      <w:r>
        <w:rPr>
          <w:lang w:val="es_ES" w:bidi="es_ES"/>
        </w:rPr>
        <w:t>2 Samuel 6:5,</w:t>
      </w:r>
      <w:r>
        <w:rPr>
          <w:lang w:val="es_ES" w:bidi="es_ES"/>
        </w:rPr>
        <w:t xml:space="preserve"> </w:t>
      </w:r>
      <w:r>
        <w:rPr>
          <w:lang w:val="es_ES" w:bidi="es_ES"/>
        </w:rPr>
        <w:t>Isaías 5:12</w:t>
      </w:r>
      <w:r>
        <w:rPr>
          <w:lang w:val="es_ES" w:bidi="es_ES"/>
        </w:rPr>
        <w:t>). También lo tocaban los pastores (</w:t>
      </w:r>
      <w:r>
        <w:rPr>
          <w:lang w:val="es_ES" w:bidi="es_ES"/>
        </w:rPr>
        <w:t>1 Samuel 16:16</w:t>
      </w:r>
      <w:r>
        <w:rPr>
          <w:lang w:val="es_ES" w:bidi="es_ES"/>
        </w:rPr>
        <w:t>).</w:t>
      </w:r>
    </w:p>
    <w:p>
      <w:pPr>
        <w:pStyle w:val="Heading4"/>
      </w:pPr>
      <w:r>
        <w:rPr>
          <w:lang w:val="es_ES" w:bidi="es_ES"/>
        </w:rPr>
        <w:t xml:space="preserve">Nebel </w:t>
      </w:r>
    </w:p>
    <w:p>
      <w:pPr/>
      <w:r>
        <w:rPr>
          <w:lang w:val="es_ES" w:bidi="es_ES"/>
        </w:rPr>
      </w:r>
      <w:r>
        <w:rPr>
          <w:lang w:val="es_ES" w:bidi="es_ES"/>
        </w:rPr>
        <w:t xml:space="preserve">Aparece 27 veces en la Biblia. La palabra </w:t>
      </w:r>
      <w:r>
        <w:rPr>
          <w:i/>
          <w:lang w:val="es_ES" w:bidi="es_ES"/>
        </w:rPr>
        <w:t>nebel</w:t>
      </w:r>
      <w:r>
        <w:rPr>
          <w:lang w:val="es_ES" w:bidi="es_ES"/>
        </w:rPr>
        <w:t xml:space="preserve"> significa "piel" o "botella de piel" en hebreo. Esto podría deberse a que el instrumento tenía forma de botella, con una parte inferior redonda y ancha que producía el sonido. Era un tipo de arpa (</w:t>
      </w:r>
      <w:r>
        <w:rPr>
          <w:lang w:val="es_ES" w:bidi="es_ES"/>
        </w:rPr>
        <w:t>2 Samuel 6:5,</w:t>
      </w:r>
      <w:r>
        <w:rPr>
          <w:lang w:val="es_ES" w:bidi="es_ES"/>
        </w:rPr>
        <w:t xml:space="preserve"> </w:t>
      </w:r>
      <w:r>
        <w:rPr>
          <w:lang w:val="es_ES" w:bidi="es_ES"/>
        </w:rPr>
        <w:t>1 Reyes 10:12,</w:t>
      </w:r>
      <w:r>
        <w:rPr>
          <w:lang w:val="es_ES" w:bidi="es_ES"/>
        </w:rPr>
        <w:t xml:space="preserve"> </w:t>
      </w:r>
      <w:r>
        <w:rPr>
          <w:lang w:val="es_ES" w:bidi="es_ES"/>
        </w:rPr>
        <w:t>Nehemías 12:27,</w:t>
      </w:r>
      <w:r>
        <w:rPr>
          <w:lang w:val="es_ES" w:bidi="es_ES"/>
        </w:rPr>
        <w:t xml:space="preserve"> </w:t>
      </w:r>
      <w:r>
        <w:rPr>
          <w:lang w:val="es_ES" w:bidi="es_ES"/>
        </w:rPr>
        <w:t>Salmo 57:8,</w:t>
      </w:r>
      <w:r>
        <w:rPr>
          <w:lang w:val="es_ES" w:bidi="es_ES"/>
        </w:rPr>
        <w:t xml:space="preserve"> </w:t>
      </w:r>
      <w:r>
        <w:rPr>
          <w:lang w:val="es_ES" w:bidi="es_ES"/>
        </w:rPr>
        <w:t>Amós 5:23</w:t>
      </w:r>
      <w:r>
        <w:rPr>
          <w:lang w:val="es_ES" w:bidi="es_ES"/>
        </w:rPr>
        <w:t xml:space="preserve">). Probablemente era similar a las arpas de Egipto. La gente probablemente tocaba el </w:t>
      </w:r>
      <w:r>
        <w:rPr>
          <w:i/>
          <w:lang w:val="es_ES" w:bidi="es_ES"/>
        </w:rPr>
        <w:t>nebel</w:t>
      </w:r>
      <w:r>
        <w:rPr>
          <w:lang w:val="es_ES" w:bidi="es_ES"/>
        </w:rPr>
        <w:t xml:space="preserve"> con las manos en lugar de con una púa. Era más grande y producía un sonido más fuerte que el </w:t>
      </w:r>
      <w:r>
        <w:rPr>
          <w:i/>
          <w:lang w:val="es_ES" w:bidi="es_ES"/>
        </w:rPr>
        <w:t>kinnor</w:t>
      </w:r>
      <w:r>
        <w:rPr>
          <w:lang w:val="es_ES" w:bidi="es_ES"/>
        </w:rPr>
        <w:t>.</w:t>
      </w:r>
    </w:p>
    <w:p>
      <w:pPr/>
      <w:r>
        <w:rPr>
          <w:lang w:val="es_ES" w:bidi="es_ES"/>
        </w:rPr>
      </w:r>
      <w:r>
        <w:rPr>
          <w:lang w:val="es_ES" w:bidi="es_ES"/>
        </w:rPr>
        <w:t xml:space="preserve">Las Biblias modernas en inglés suelen traducir </w:t>
      </w:r>
      <w:r>
        <w:rPr>
          <w:i/>
          <w:lang w:val="es_ES" w:bidi="es_ES"/>
        </w:rPr>
        <w:t>nebel</w:t>
      </w:r>
      <w:r>
        <w:rPr>
          <w:lang w:val="es_ES" w:bidi="es_ES"/>
        </w:rPr>
        <w:t xml:space="preserve"> como "arpa". La Versión del rey Jacobo utiliza las palabras "salterio" o "viola" (ambos son nombres antiguos para instrumentos de cuerda).</w:t>
      </w:r>
    </w:p>
    <w:p>
      <w:pPr>
        <w:pStyle w:val="Heading4"/>
      </w:pPr>
      <w:r>
        <w:rPr>
          <w:lang w:val="es_ES" w:bidi="es_ES"/>
        </w:rPr>
        <w:t xml:space="preserve">Psantrin (Pesanterin) </w:t>
      </w:r>
    </w:p>
    <w:p>
      <w:pPr/>
      <w:r>
        <w:rPr>
          <w:lang w:val="es_ES" w:bidi="es_ES"/>
        </w:rPr>
      </w:r>
      <w:r>
        <w:rPr>
          <w:lang w:val="es_ES" w:bidi="es_ES"/>
        </w:rPr>
        <w:t xml:space="preserve">El </w:t>
      </w:r>
      <w:r>
        <w:rPr>
          <w:i/>
          <w:lang w:val="es_ES" w:bidi="es_ES"/>
        </w:rPr>
        <w:t>psantrin</w:t>
      </w:r>
      <w:r>
        <w:rPr>
          <w:lang w:val="es_ES" w:bidi="es_ES"/>
        </w:rPr>
        <w:t xml:space="preserve"> (también llamado </w:t>
      </w:r>
      <w:r>
        <w:rPr>
          <w:i/>
          <w:lang w:val="es_ES" w:bidi="es_ES"/>
        </w:rPr>
        <w:t>pesanterin</w:t>
      </w:r>
      <w:r>
        <w:rPr>
          <w:lang w:val="es_ES" w:bidi="es_ES"/>
        </w:rPr>
        <w:t>) era un instrumento de Grecia. Se tocaba en la orquesta del rey Nabucodonosor (</w:t>
      </w:r>
      <w:r>
        <w:rPr>
          <w:lang w:val="es_ES" w:bidi="es_ES"/>
        </w:rPr>
        <w:t>Daniel 3:5–15</w:t>
      </w:r>
      <w:r>
        <w:rPr>
          <w:lang w:val="es_ES" w:bidi="es_ES"/>
        </w:rPr>
        <w:t>). Podría haber sido similar a un salterio (un instrumento de cuerdas que se toca golpeando las cuerdas con pequeños martillos).</w:t>
      </w:r>
    </w:p>
    <w:p>
      <w:pPr>
        <w:pStyle w:val="Heading4"/>
      </w:pPr>
      <w:r>
        <w:rPr>
          <w:lang w:val="es_ES" w:bidi="es_ES"/>
        </w:rPr>
        <w:t>Sabcha (Sabbeka)</w:t>
      </w:r>
    </w:p>
    <w:p>
      <w:pPr/>
      <w:r>
        <w:rPr>
          <w:lang w:val="es_ES" w:bidi="es_ES"/>
        </w:rPr>
      </w:r>
      <w:r>
        <w:rPr>
          <w:lang w:val="es_ES" w:bidi="es_ES"/>
        </w:rPr>
        <w:t xml:space="preserve">El </w:t>
      </w:r>
      <w:r>
        <w:rPr>
          <w:i/>
          <w:lang w:val="es_ES" w:bidi="es_ES"/>
        </w:rPr>
        <w:t>sabcha</w:t>
      </w:r>
      <w:r>
        <w:rPr>
          <w:lang w:val="es_ES" w:bidi="es_ES"/>
        </w:rPr>
        <w:t xml:space="preserve"> (también llamado </w:t>
      </w:r>
      <w:r>
        <w:rPr>
          <w:i/>
          <w:lang w:val="es_ES" w:bidi="es_ES"/>
        </w:rPr>
        <w:t>sabbeka</w:t>
      </w:r>
      <w:r>
        <w:rPr>
          <w:lang w:val="es_ES" w:bidi="es_ES"/>
        </w:rPr>
        <w:t>) era un instrumento de cuerda que se tocaba en el palacio del rey en Babilonia (</w:t>
      </w:r>
      <w:r>
        <w:rPr>
          <w:lang w:val="es_ES" w:bidi="es_ES"/>
        </w:rPr>
        <w:t>Daniel 3:5–15</w:t>
      </w:r>
      <w:r>
        <w:rPr>
          <w:lang w:val="es_ES" w:bidi="es_ES"/>
        </w:rPr>
        <w:t xml:space="preserve">). Los griegos lo conocían como </w:t>
      </w:r>
      <w:r>
        <w:rPr>
          <w:i/>
          <w:lang w:val="es_ES" w:bidi="es_ES"/>
        </w:rPr>
        <w:t>sambyke</w:t>
      </w:r>
      <w:r>
        <w:rPr>
          <w:lang w:val="es_ES" w:bidi="es_ES"/>
        </w:rPr>
        <w:t xml:space="preserve">, y los romanos como </w:t>
      </w:r>
      <w:r>
        <w:rPr>
          <w:i/>
          <w:lang w:val="es_ES" w:bidi="es_ES"/>
        </w:rPr>
        <w:t>sambuca</w:t>
      </w:r>
      <w:r>
        <w:rPr>
          <w:lang w:val="es_ES" w:bidi="es_ES"/>
        </w:rPr>
        <w:t xml:space="preserve">. Tenía forma triangular, con cuatro cuerdas, y producía un sonido agudo y penetrante. La Versión Estándar Revisada se refiere al </w:t>
      </w:r>
      <w:r>
        <w:rPr>
          <w:i/>
          <w:lang w:val="es_ES" w:bidi="es_ES"/>
        </w:rPr>
        <w:t>sabcha</w:t>
      </w:r>
      <w:r>
        <w:rPr>
          <w:lang w:val="es_ES" w:bidi="es_ES"/>
        </w:rPr>
        <w:t xml:space="preserve"> como "trigon", mientras que la versión del Rey Jacobo lo denomina "</w:t>
      </w:r>
      <w:r>
        <w:rPr>
          <w:i/>
          <w:lang w:val="es_ES" w:bidi="es_ES"/>
        </w:rPr>
        <w:t>sackbut</w:t>
      </w:r>
      <w:r>
        <w:rPr>
          <w:lang w:val="es_ES" w:bidi="es_ES"/>
        </w:rPr>
        <w:t>".</w:t>
      </w:r>
    </w:p>
    <w:p>
      <w:pPr>
        <w:pStyle w:val="Heading3"/>
      </w:pPr>
      <w:r>
        <w:rPr>
          <w:lang w:val="es_ES" w:bidi="es_ES"/>
        </w:rPr>
        <w:t>Instrumentos de viento</w:t>
      </w:r>
    </w:p>
    <w:p>
      <w:pPr/>
      <w:r>
        <w:rPr>
          <w:lang w:val="es_ES" w:bidi="es_ES"/>
        </w:rPr>
      </w:r>
      <w:r>
        <w:rPr>
          <w:lang w:val="es_ES" w:bidi="es_ES"/>
        </w:rPr>
        <w:t>Los instrumentos de viento (aquellos en los que se sopla para producir música) se pueden dividir en dos grupos: flautas y trompas.</w:t>
      </w:r>
    </w:p>
    <w:p>
      <w:pPr>
        <w:pStyle w:val="Heading4"/>
      </w:pPr>
      <w:r>
        <w:rPr>
          <w:lang w:val="es_ES" w:bidi="es_ES"/>
        </w:rPr>
        <w:t>Halil</w:t>
      </w:r>
    </w:p>
    <w:p>
      <w:pPr/>
      <w:r>
        <w:rPr>
          <w:lang w:val="es_ES" w:bidi="es_ES"/>
        </w:rPr>
      </w:r>
      <w:r>
        <w:rPr>
          <w:lang w:val="es_ES" w:bidi="es_ES"/>
        </w:rPr>
        <w:t xml:space="preserve">El </w:t>
      </w:r>
      <w:r>
        <w:rPr>
          <w:i/>
          <w:lang w:val="es_ES" w:bidi="es_ES"/>
        </w:rPr>
        <w:t>halil</w:t>
      </w:r>
      <w:r>
        <w:rPr>
          <w:lang w:val="es_ES" w:bidi="es_ES"/>
        </w:rPr>
        <w:t xml:space="preserve"> era un tipo de instrumento de viento mencionado seis veces en la Biblia. Muchos escritores judíos posteriores a los tiempos bíblicos también lo mencionaron. El </w:t>
      </w:r>
      <w:r>
        <w:rPr>
          <w:i/>
          <w:lang w:val="es_ES" w:bidi="es_ES"/>
        </w:rPr>
        <w:t>halil</w:t>
      </w:r>
      <w:r>
        <w:rPr>
          <w:lang w:val="es_ES" w:bidi="es_ES"/>
        </w:rPr>
        <w:t xml:space="preserve"> era similar al </w:t>
      </w:r>
      <w:r>
        <w:rPr>
          <w:i/>
          <w:lang w:val="es_ES" w:bidi="es_ES"/>
        </w:rPr>
        <w:t>aulos</w:t>
      </w:r>
      <w:r>
        <w:rPr>
          <w:lang w:val="es_ES" w:bidi="es_ES"/>
        </w:rPr>
        <w:t xml:space="preserve"> griego (un antiguo instrumento parecido al oboe moderno). Muchas traducciones de la Biblia lo denominan "flauta" (</w:t>
      </w:r>
      <w:r>
        <w:rPr>
          <w:lang w:val="es_ES" w:bidi="es_ES"/>
        </w:rPr>
        <w:t>Mateo 9:23,</w:t>
      </w:r>
      <w:r>
        <w:rPr>
          <w:lang w:val="es_ES" w:bidi="es_ES"/>
        </w:rPr>
        <w:t xml:space="preserve"> </w:t>
      </w:r>
      <w:r>
        <w:rPr>
          <w:lang w:val="es_ES" w:bidi="es_ES"/>
        </w:rPr>
        <w:t>1 Corintios 14:7,</w:t>
      </w:r>
      <w:r>
        <w:rPr>
          <w:lang w:val="es_ES" w:bidi="es_ES"/>
        </w:rPr>
        <w:t xml:space="preserve"> </w:t>
      </w:r>
      <w:r>
        <w:rPr>
          <w:lang w:val="es_ES" w:bidi="es_ES"/>
        </w:rPr>
        <w:t>Apocalipsis 18:22</w:t>
      </w:r>
      <w:r>
        <w:rPr>
          <w:lang w:val="es_ES" w:bidi="es_ES"/>
        </w:rPr>
        <w:t>). Las primeras versiones se fabricaban con plantas huecas como juncos. Tenía una boquilla especial hecha con dos pequeñas piezas de junco y probablemente producía un sonido fuerte y agudo.</w:t>
      </w:r>
    </w:p>
    <w:p>
      <w:pPr/>
      <w:r>
        <w:rPr>
          <w:lang w:val="es_ES" w:bidi="es_ES"/>
        </w:rPr>
      </w:r>
      <w:r>
        <w:rPr>
          <w:lang w:val="es_ES" w:bidi="es_ES"/>
        </w:rPr>
        <w:t xml:space="preserve">La gente tocaba el </w:t>
      </w:r>
      <w:r>
        <w:rPr>
          <w:i/>
          <w:lang w:val="es_ES" w:bidi="es_ES"/>
        </w:rPr>
        <w:t>halil</w:t>
      </w:r>
      <w:r>
        <w:rPr>
          <w:lang w:val="es_ES" w:bidi="es_ES"/>
        </w:rPr>
        <w:t xml:space="preserve"> en diferentes ocasiones:</w:t>
      </w:r>
    </w:p>
    <w:p>
      <w:pPr>
        <w:pStyle w:val="ListBullet"/>
        <w:spacing w:line="240" w:lineRule="auto"/>
        <w:ind w:left="720"/>
      </w:pPr>
      <w:r>
        <w:rPr>
          <w:lang w:val="es_ES" w:bidi="es_ES"/>
        </w:rPr>
      </w:r>
      <w:r>
        <w:rPr>
          <w:lang w:val="es_ES" w:bidi="es_ES"/>
        </w:rPr>
        <w:t>Lo utilizaban en eventos felices como banquetes (</w:t>
      </w:r>
      <w:r>
        <w:rPr>
          <w:lang w:val="es_ES" w:bidi="es_ES"/>
        </w:rPr>
        <w:t>Isaías 5:12</w:t>
      </w:r>
      <w:r>
        <w:rPr>
          <w:lang w:val="es_ES" w:bidi="es_ES"/>
        </w:rPr>
        <w:t>).</w:t>
      </w:r>
    </w:p>
    <w:p>
      <w:pPr>
        <w:pStyle w:val="ListBullet"/>
        <w:spacing w:line="240" w:lineRule="auto"/>
        <w:ind w:left="720"/>
      </w:pPr>
      <w:r>
        <w:rPr>
          <w:lang w:val="es_ES" w:bidi="es_ES"/>
        </w:rPr>
      </w:r>
      <w:r>
        <w:rPr>
          <w:lang w:val="es_ES" w:bidi="es_ES"/>
        </w:rPr>
        <w:t>Se utilizó cuando los profetas estaban llenos del Espíritu de Dios (</w:t>
      </w:r>
      <w:r>
        <w:rPr>
          <w:lang w:val="es_ES" w:bidi="es_ES"/>
        </w:rPr>
        <w:t>1 Samuel 10:5</w:t>
      </w:r>
      <w:r>
        <w:rPr>
          <w:lang w:val="es_ES" w:bidi="es_ES"/>
        </w:rPr>
        <w:t>).</w:t>
      </w:r>
    </w:p>
    <w:p>
      <w:pPr>
        <w:pStyle w:val="ListBullet"/>
        <w:spacing w:line="240" w:lineRule="auto"/>
        <w:ind w:left="720"/>
      </w:pPr>
      <w:r>
        <w:rPr>
          <w:lang w:val="es_ES" w:bidi="es_ES"/>
        </w:rPr>
      </w:r>
      <w:r>
        <w:rPr>
          <w:lang w:val="es_ES" w:bidi="es_ES"/>
        </w:rPr>
        <w:t>También lo tocaban en momentos tristes para llorar y lamentarse (</w:t>
      </w:r>
      <w:r>
        <w:rPr>
          <w:lang w:val="es_ES" w:bidi="es_ES"/>
        </w:rPr>
        <w:t>Jeremías 48:36</w:t>
      </w:r>
      <w:r>
        <w:rPr>
          <w:lang w:val="es_ES" w:bidi="es_ES"/>
        </w:rPr>
        <w:t>).</w:t>
      </w:r>
    </w:p>
    <w:p>
      <w:pPr>
        <w:pStyle w:val="Heading4"/>
      </w:pPr>
      <w:r>
        <w:rPr>
          <w:lang w:val="es_ES" w:bidi="es_ES"/>
        </w:rPr>
        <w:t>Hatzotzrot</w:t>
      </w:r>
    </w:p>
    <w:p>
      <w:pPr/>
      <w:r>
        <w:rPr>
          <w:lang w:val="es_ES" w:bidi="es_ES"/>
        </w:rPr>
      </w:r>
      <w:r>
        <w:rPr>
          <w:lang w:val="es_ES" w:bidi="es_ES"/>
        </w:rPr>
        <w:t xml:space="preserve">La </w:t>
      </w:r>
      <w:r>
        <w:rPr>
          <w:i/>
          <w:lang w:val="es_ES" w:bidi="es_ES"/>
        </w:rPr>
        <w:t>hatzotzrot</w:t>
      </w:r>
      <w:r>
        <w:rPr>
          <w:lang w:val="es_ES" w:bidi="es_ES"/>
        </w:rPr>
        <w:t xml:space="preserve"> era un tipo de trompeta utilizada en tiempos antiguos. Sabemos más sobre este instrumento que sobre muchos otros instrumentos hebreos porque podemos ver imágenes de él. Cuando los romanos capturaron Jerusalén, tomaron dos de estas trompetas del templo. Grabaron imágenes de estas trompetas en un arco de triunfo en Roma que fue construido para su líder Tito.</w:t>
      </w:r>
    </w:p>
    <w:p>
      <w:pPr/>
      <w:r>
        <w:rPr>
          <w:lang w:val="es_ES" w:bidi="es_ES"/>
        </w:rPr>
      </w:r>
      <w:r>
        <w:rPr>
          <w:lang w:val="es_ES" w:bidi="es_ES"/>
        </w:rPr>
        <w:t xml:space="preserve">La </w:t>
      </w:r>
      <w:r>
        <w:rPr>
          <w:i/>
          <w:lang w:val="es_ES" w:bidi="es_ES"/>
        </w:rPr>
        <w:t>hatzotzrot</w:t>
      </w:r>
      <w:r>
        <w:rPr>
          <w:lang w:val="es_ES" w:bidi="es_ES"/>
        </w:rPr>
        <w:t xml:space="preserve"> medía aproximadamente 0.9 metros (una yarda) de largo, pero era estrecha, con una amplia abertura al final. La gente fabricaba estas trompetas de plata o de oro. El diseño podría haber sido inspirado por las trompetas egipcias. Instrumentos similares también se usaban en Asiria, el Imperio Hitita y Grecia.</w:t>
      </w:r>
    </w:p>
    <w:p>
      <w:pPr/>
      <w:r>
        <w:rPr>
          <w:lang w:val="es_ES" w:bidi="es_ES"/>
        </w:rPr>
      </w:r>
      <w:r>
        <w:rPr>
          <w:lang w:val="es_ES" w:bidi="es_ES"/>
        </w:rPr>
        <w:t>Dios le indicó a Moisés que fabricara dos trompetas de plata (</w:t>
      </w:r>
      <w:r>
        <w:rPr>
          <w:lang w:val="es_ES" w:bidi="es_ES"/>
        </w:rPr>
        <w:t>Números 10:2</w:t>
      </w:r>
      <w:r>
        <w:rPr>
          <w:lang w:val="es_ES" w:bidi="es_ES"/>
        </w:rPr>
        <w:t>). Solo los descendientes de Aarón, el primer sumo sacerdote, tenían permitido tocar estos instrumentos. Estas antiguas trompetas eran una versión temprana de lo que hoy llamamos trompetas de heraldo.</w:t>
      </w:r>
    </w:p>
    <w:p>
      <w:pPr/>
      <w:r>
        <w:rPr>
          <w:lang w:val="es_ES" w:bidi="es_ES"/>
        </w:rPr>
      </w:r>
      <w:r>
        <w:rPr>
          <w:lang w:val="es_ES" w:bidi="es_ES"/>
        </w:rPr>
        <w:t>La Biblia menciona que estas trompetas ayudaban a las personas a recordar a Dios (</w:t>
      </w:r>
      <w:r>
        <w:rPr>
          <w:lang w:val="es_ES" w:bidi="es_ES"/>
        </w:rPr>
        <w:t>Números 10:10</w:t>
      </w:r>
      <w:r>
        <w:rPr>
          <w:lang w:val="es_ES" w:bidi="es_ES"/>
        </w:rPr>
        <w:t>). Las utilizaban para:</w:t>
      </w:r>
    </w:p>
    <w:p>
      <w:pPr>
        <w:pStyle w:val="ListBullet"/>
        <w:spacing w:line="240" w:lineRule="auto"/>
        <w:ind w:left="720"/>
      </w:pPr>
      <w:r>
        <w:rPr>
          <w:lang w:val="es_ES" w:bidi="es_ES"/>
        </w:rPr>
      </w:r>
      <w:r>
        <w:rPr>
          <w:lang w:val="es_ES" w:bidi="es_ES"/>
        </w:rPr>
        <w:t>Invita a las personas a reunirse en la tienda de reunión</w:t>
      </w:r>
    </w:p>
    <w:p>
      <w:pPr>
        <w:pStyle w:val="ListBullet"/>
        <w:spacing w:line="240" w:lineRule="auto"/>
        <w:ind w:left="720"/>
      </w:pPr>
      <w:r>
        <w:rPr>
          <w:lang w:val="es_ES" w:bidi="es_ES"/>
        </w:rPr>
      </w:r>
      <w:r>
        <w:rPr>
          <w:lang w:val="es_ES" w:bidi="es_ES"/>
        </w:rPr>
        <w:t>Emitir advertencias</w:t>
      </w:r>
    </w:p>
    <w:p>
      <w:pPr>
        <w:pStyle w:val="ListBullet"/>
        <w:spacing w:line="240" w:lineRule="auto"/>
        <w:ind w:left="720"/>
      </w:pPr>
      <w:r>
        <w:rPr>
          <w:lang w:val="es_ES" w:bidi="es_ES"/>
        </w:rPr>
      </w:r>
      <w:r>
        <w:rPr>
          <w:lang w:val="es_ES" w:bidi="es_ES"/>
        </w:rPr>
        <w:t>Indicar a los campamentos cuándo moverse</w:t>
      </w:r>
    </w:p>
    <w:p>
      <w:pPr>
        <w:pStyle w:val="ListBullet"/>
        <w:spacing w:line="240" w:lineRule="auto"/>
        <w:ind w:left="720"/>
      </w:pPr>
      <w:r>
        <w:rPr>
          <w:lang w:val="es_ES" w:bidi="es_ES"/>
        </w:rPr>
      </w:r>
      <w:r>
        <w:rPr>
          <w:lang w:val="es_ES" w:bidi="es_ES"/>
        </w:rPr>
        <w:t>Señalar el comienzo de las batallas</w:t>
      </w:r>
    </w:p>
    <w:p>
      <w:pPr/>
      <w:r>
        <w:rPr>
          <w:lang w:val="es_ES" w:bidi="es_ES"/>
        </w:rPr>
      </w:r>
      <w:r>
        <w:rPr>
          <w:lang w:val="es_ES" w:bidi="es_ES"/>
        </w:rPr>
        <w:t xml:space="preserve">Las </w:t>
      </w:r>
      <w:r>
        <w:rPr>
          <w:i/>
          <w:lang w:val="es_ES" w:bidi="es_ES"/>
        </w:rPr>
        <w:t>hatzotzrot</w:t>
      </w:r>
      <w:r>
        <w:rPr>
          <w:lang w:val="es_ES" w:bidi="es_ES"/>
        </w:rPr>
        <w:t xml:space="preserve"> se volvieron muy importantes en el culto del templo. El templo siempre usaba al menos dos trompetas para los servicios diarios. Durante celebraciones religiosas especiales, podían utilizar muchas más trompetas (</w:t>
      </w:r>
      <w:r>
        <w:rPr>
          <w:lang w:val="es_ES" w:bidi="es_ES"/>
        </w:rPr>
        <w:t>1 Crónicas 15:28,</w:t>
      </w:r>
      <w:r>
        <w:rPr>
          <w:lang w:val="es_ES" w:bidi="es_ES"/>
        </w:rPr>
        <w:t xml:space="preserve"> </w:t>
      </w:r>
      <w:r>
        <w:rPr>
          <w:lang w:val="es_ES" w:bidi="es_ES"/>
        </w:rPr>
        <w:t>2 Crónicas 15:14,</w:t>
      </w:r>
      <w:r>
        <w:rPr>
          <w:lang w:val="es_ES" w:bidi="es_ES"/>
        </w:rPr>
        <w:t xml:space="preserve"> </w:t>
      </w:r>
      <w:r>
        <w:rPr>
          <w:lang w:val="es_ES" w:bidi="es_ES"/>
        </w:rPr>
        <w:t>Salmo 98:6,</w:t>
      </w:r>
      <w:r>
        <w:rPr>
          <w:lang w:val="es_ES" w:bidi="es_ES"/>
        </w:rPr>
        <w:t xml:space="preserve"> </w:t>
      </w:r>
      <w:r>
        <w:rPr>
          <w:lang w:val="es_ES" w:bidi="es_ES"/>
        </w:rPr>
        <w:t>Daniel 3:5–15,</w:t>
      </w:r>
      <w:r>
        <w:rPr>
          <w:lang w:val="es_ES" w:bidi="es_ES"/>
        </w:rPr>
        <w:t xml:space="preserve"> </w:t>
      </w:r>
      <w:r>
        <w:rPr>
          <w:lang w:val="es_ES" w:bidi="es_ES"/>
        </w:rPr>
        <w:t>Oseas 5:8</w:t>
      </w:r>
      <w:r>
        <w:rPr>
          <w:lang w:val="es_ES" w:bidi="es_ES"/>
        </w:rPr>
        <w:t>).</w:t>
      </w:r>
    </w:p>
    <w:p>
      <w:pPr>
        <w:pStyle w:val="Heading4"/>
      </w:pPr>
      <w:r>
        <w:rPr>
          <w:lang w:val="es_ES" w:bidi="es_ES"/>
        </w:rPr>
        <w:t>Mashroqita</w:t>
      </w:r>
    </w:p>
    <w:p>
      <w:pPr/>
      <w:r>
        <w:rPr>
          <w:lang w:val="es_ES" w:bidi="es_ES"/>
        </w:rPr>
      </w:r>
      <w:r>
        <w:rPr>
          <w:lang w:val="es_ES" w:bidi="es_ES"/>
        </w:rPr>
        <w:t xml:space="preserve">La </w:t>
      </w:r>
      <w:r>
        <w:rPr>
          <w:i/>
          <w:lang w:val="es_ES" w:bidi="es_ES"/>
        </w:rPr>
        <w:t>mashroqita</w:t>
      </w:r>
      <w:r>
        <w:rPr>
          <w:lang w:val="es_ES" w:bidi="es_ES"/>
        </w:rPr>
        <w:t xml:space="preserve"> era un instrumento tocado en el palacio del rey Nabucodonosor (</w:t>
      </w:r>
      <w:r>
        <w:rPr>
          <w:lang w:val="es_ES" w:bidi="es_ES"/>
        </w:rPr>
        <w:t>Daniel 3:5,7,10,15</w:t>
      </w:r>
      <w:r>
        <w:rPr>
          <w:lang w:val="es_ES" w:bidi="es_ES"/>
        </w:rPr>
        <w:t xml:space="preserve">). Los eruditos creen que era similar a una flauta de Pan, parecida a la </w:t>
      </w:r>
      <w:r>
        <w:rPr>
          <w:i/>
          <w:lang w:val="es_ES" w:bidi="es_ES"/>
        </w:rPr>
        <w:t>syrinx</w:t>
      </w:r>
      <w:r>
        <w:rPr>
          <w:lang w:val="es_ES" w:bidi="es_ES"/>
        </w:rPr>
        <w:t xml:space="preserve"> griega, que consistía en una fila de tubos huecos de diferentes tamaños unidos entre sí. Estos tubos producían diferentes notas musicales cuando se soplaba a través de sus partes superiores.</w:t>
      </w:r>
    </w:p>
    <w:p>
      <w:pPr>
        <w:pStyle w:val="Heading4"/>
      </w:pPr>
      <w:r>
        <w:rPr>
          <w:lang w:val="es_ES" w:bidi="es_ES"/>
        </w:rPr>
        <w:t>Shofar</w:t>
      </w:r>
    </w:p>
    <w:p>
      <w:pPr/>
      <w:r>
        <w:rPr>
          <w:lang w:val="es_ES" w:bidi="es_ES"/>
        </w:rPr>
      </w:r>
      <w:r>
        <w:rPr>
          <w:lang w:val="es_ES" w:bidi="es_ES"/>
        </w:rPr>
        <w:t xml:space="preserve">Un </w:t>
      </w:r>
      <w:r>
        <w:rPr>
          <w:i/>
          <w:lang w:val="es_ES" w:bidi="es_ES"/>
        </w:rPr>
        <w:t>shofar</w:t>
      </w:r>
      <w:r>
        <w:rPr>
          <w:lang w:val="es_ES" w:bidi="es_ES"/>
        </w:rPr>
        <w:t xml:space="preserve"> es un instrumento hecho de cuerno (similar a una trompeta) que se utilizaba en el antiguo Israel. Aún se emplea hoy en día en servicios religiosos judíos. Se menciona 72 veces en la Biblia, más que cualquier otro instrumento hebreo.</w:t>
      </w:r>
    </w:p>
    <w:p>
      <w:pPr/>
      <w:r>
        <w:rPr>
          <w:lang w:val="es_ES" w:bidi="es_ES"/>
        </w:rPr>
      </w:r>
      <w:r>
        <w:rPr>
          <w:lang w:val="es_ES" w:bidi="es_ES"/>
        </w:rPr>
        <w:t xml:space="preserve">El primer </w:t>
      </w:r>
      <w:r>
        <w:rPr>
          <w:i/>
          <w:lang w:val="es_ES" w:bidi="es_ES"/>
        </w:rPr>
        <w:t>shofar</w:t>
      </w:r>
      <w:r>
        <w:rPr>
          <w:lang w:val="es_ES" w:bidi="es_ES"/>
        </w:rPr>
        <w:t xml:space="preserve"> tenía una forma curva similar al cuerno de un carnero. Las versiones posteriores eran rectas con una curva cerca del extremo ancho del cuerno. El </w:t>
      </w:r>
      <w:r>
        <w:rPr>
          <w:i/>
          <w:lang w:val="es_ES" w:bidi="es_ES"/>
        </w:rPr>
        <w:t>shofar</w:t>
      </w:r>
      <w:r>
        <w:rPr>
          <w:lang w:val="es_ES" w:bidi="es_ES"/>
        </w:rPr>
        <w:t xml:space="preserve"> solo podía emitir dos o tres sonidos diferentes. Debido a este rango limitado, algunas personas no lo consideran un verdadero instrumento musical. En cambio, se utilizaba principalmente para enviar señales y mensajes.</w:t>
      </w:r>
    </w:p>
    <w:p>
      <w:pPr/>
      <w:r>
        <w:rPr>
          <w:lang w:val="es_ES" w:bidi="es_ES"/>
        </w:rPr>
      </w:r>
      <w:r>
        <w:rPr>
          <w:lang w:val="es_ES" w:bidi="es_ES"/>
        </w:rPr>
        <w:t xml:space="preserve">Las personas utilizaban el </w:t>
      </w:r>
      <w:r>
        <w:rPr>
          <w:i/>
          <w:lang w:val="es_ES" w:bidi="es_ES"/>
        </w:rPr>
        <w:t>shofar</w:t>
      </w:r>
      <w:r>
        <w:rPr>
          <w:lang w:val="es_ES" w:bidi="es_ES"/>
        </w:rPr>
        <w:t xml:space="preserve"> en diversas ceremonias religiosas, incluyendo:</w:t>
      </w:r>
    </w:p>
    <w:p>
      <w:pPr>
        <w:pStyle w:val="ListBullet"/>
        <w:spacing w:line="240" w:lineRule="auto"/>
        <w:ind w:left="720"/>
      </w:pPr>
      <w:r>
        <w:rPr>
          <w:lang w:val="es_ES" w:bidi="es_ES"/>
        </w:rPr>
      </w:r>
      <w:r>
        <w:rPr>
          <w:lang w:val="es_ES" w:bidi="es_ES"/>
        </w:rPr>
        <w:t>Cuando trasladaron el arca (</w:t>
      </w:r>
      <w:r>
        <w:rPr>
          <w:lang w:val="es_ES" w:bidi="es_ES"/>
        </w:rPr>
        <w:t>2 Samuel 6:15,</w:t>
      </w:r>
      <w:r>
        <w:rPr>
          <w:lang w:val="es_ES" w:bidi="es_ES"/>
        </w:rPr>
        <w:t xml:space="preserve"> </w:t>
      </w:r>
      <w:r>
        <w:rPr>
          <w:lang w:val="es_ES" w:bidi="es_ES"/>
        </w:rPr>
        <w:t>1 Crónicas 15:28</w:t>
      </w:r>
      <w:r>
        <w:rPr>
          <w:lang w:val="es_ES" w:bidi="es_ES"/>
        </w:rPr>
        <w:t>)</w:t>
      </w:r>
    </w:p>
    <w:p>
      <w:pPr>
        <w:pStyle w:val="ListBullet"/>
        <w:spacing w:line="240" w:lineRule="auto"/>
        <w:ind w:left="720"/>
      </w:pPr>
      <w:r>
        <w:rPr>
          <w:lang w:val="es_ES" w:bidi="es_ES"/>
        </w:rPr>
      </w:r>
      <w:r>
        <w:rPr>
          <w:lang w:val="es_ES" w:bidi="es_ES"/>
        </w:rPr>
        <w:t>Cuando el rey Asa renovó el pacto entre Dios y su pueblo (</w:t>
      </w:r>
      <w:r>
        <w:rPr>
          <w:lang w:val="es_ES" w:bidi="es_ES"/>
        </w:rPr>
        <w:t>2 Crónicas 15:14</w:t>
      </w:r>
      <w:r>
        <w:rPr>
          <w:lang w:val="es_ES" w:bidi="es_ES"/>
        </w:rPr>
        <w:t>)</w:t>
      </w:r>
    </w:p>
    <w:p>
      <w:pPr>
        <w:pStyle w:val="ListBullet"/>
        <w:spacing w:line="240" w:lineRule="auto"/>
        <w:ind w:left="720"/>
      </w:pPr>
      <w:r>
        <w:rPr>
          <w:lang w:val="es_ES" w:bidi="es_ES"/>
        </w:rPr>
      </w:r>
      <w:r>
        <w:rPr>
          <w:lang w:val="es_ES" w:bidi="es_ES"/>
        </w:rPr>
        <w:t>Cuando las personas daban gracias a Dios (</w:t>
      </w:r>
      <w:r>
        <w:rPr>
          <w:lang w:val="es_ES" w:bidi="es_ES"/>
        </w:rPr>
        <w:t>Salmo 98:6,</w:t>
      </w:r>
      <w:r>
        <w:rPr>
          <w:lang w:val="es_ES" w:bidi="es_ES"/>
        </w:rPr>
        <w:t xml:space="preserve"> </w:t>
      </w:r>
      <w:r>
        <w:rPr>
          <w:lang w:val="es_ES" w:bidi="es_ES"/>
        </w:rPr>
        <w:t>150:3</w:t>
      </w:r>
      <w:r>
        <w:rPr>
          <w:lang w:val="es_ES" w:bidi="es_ES"/>
        </w:rPr>
        <w:t>).</w:t>
      </w:r>
    </w:p>
    <w:p>
      <w:pPr>
        <w:pStyle w:val="ListBullet"/>
        <w:spacing w:line="240" w:lineRule="auto"/>
        <w:ind w:left="720"/>
      </w:pPr>
      <w:r>
        <w:rPr>
          <w:lang w:val="es_ES" w:bidi="es_ES"/>
        </w:rPr>
      </w:r>
      <w:r>
        <w:rPr>
          <w:lang w:val="es_ES" w:bidi="es_ES"/>
        </w:rPr>
        <w:t>Al inicio de cada nuevo mes</w:t>
      </w:r>
    </w:p>
    <w:p>
      <w:pPr>
        <w:pStyle w:val="ListBullet"/>
        <w:spacing w:line="240" w:lineRule="auto"/>
        <w:ind w:left="720"/>
      </w:pPr>
      <w:r>
        <w:rPr>
          <w:lang w:val="es_ES" w:bidi="es_ES"/>
        </w:rPr>
      </w:r>
      <w:r>
        <w:rPr>
          <w:lang w:val="es_ES" w:bidi="es_ES"/>
        </w:rPr>
        <w:t>Al inicio del año del jubileo (un año especial que se celebra cada 50 años)</w:t>
      </w:r>
    </w:p>
    <w:p>
      <w:pPr/>
      <w:r>
        <w:rPr>
          <w:lang w:val="es_ES" w:bidi="es_ES"/>
        </w:rPr>
      </w:r>
      <w:r>
        <w:rPr>
          <w:lang w:val="es_ES" w:bidi="es_ES"/>
        </w:rPr>
        <w:t xml:space="preserve">La gente también utilizaba el </w:t>
      </w:r>
      <w:r>
        <w:rPr>
          <w:i/>
          <w:lang w:val="es_ES" w:bidi="es_ES"/>
        </w:rPr>
        <w:t>shofar</w:t>
      </w:r>
      <w:r>
        <w:rPr>
          <w:lang w:val="es_ES" w:bidi="es_ES"/>
        </w:rPr>
        <w:t xml:space="preserve"> para eventos importantes relacionados con los reyes:</w:t>
      </w:r>
    </w:p>
    <w:p>
      <w:pPr>
        <w:pStyle w:val="ListBullet"/>
        <w:spacing w:line="240" w:lineRule="auto"/>
        <w:ind w:left="720"/>
      </w:pPr>
      <w:r>
        <w:rPr>
          <w:lang w:val="es_ES" w:bidi="es_ES"/>
        </w:rPr>
      </w:r>
      <w:r>
        <w:rPr>
          <w:lang w:val="es_ES" w:bidi="es_ES"/>
        </w:rPr>
        <w:t>Cuando Absalón se proclamó rey (</w:t>
      </w:r>
      <w:r>
        <w:rPr>
          <w:lang w:val="es_ES" w:bidi="es_ES"/>
        </w:rPr>
        <w:t>2 Samuel 15:10</w:t>
      </w:r>
      <w:r>
        <w:rPr>
          <w:lang w:val="es_ES" w:bidi="es_ES"/>
        </w:rPr>
        <w:t>)</w:t>
      </w:r>
    </w:p>
    <w:p>
      <w:pPr>
        <w:pStyle w:val="ListBullet"/>
        <w:spacing w:line="240" w:lineRule="auto"/>
        <w:ind w:left="720"/>
      </w:pPr>
      <w:r>
        <w:rPr>
          <w:lang w:val="es_ES" w:bidi="es_ES"/>
        </w:rPr>
      </w:r>
      <w:r>
        <w:rPr>
          <w:lang w:val="es_ES" w:bidi="es_ES"/>
        </w:rPr>
        <w:t>Cuando Salomón fue elegido como rey (</w:t>
      </w:r>
      <w:r>
        <w:rPr>
          <w:lang w:val="es_ES" w:bidi="es_ES"/>
        </w:rPr>
        <w:t>1 Reyes 1:34</w:t>
      </w:r>
      <w:r>
        <w:rPr>
          <w:lang w:val="es_ES" w:bidi="es_ES"/>
        </w:rPr>
        <w:t>)</w:t>
      </w:r>
    </w:p>
    <w:p>
      <w:pPr>
        <w:pStyle w:val="ListBullet"/>
        <w:spacing w:line="240" w:lineRule="auto"/>
        <w:ind w:left="720"/>
      </w:pPr>
      <w:r>
        <w:rPr>
          <w:lang w:val="es_ES" w:bidi="es_ES"/>
        </w:rPr>
      </w:r>
      <w:r>
        <w:rPr>
          <w:lang w:val="es_ES" w:bidi="es_ES"/>
        </w:rPr>
        <w:t>Cuando Jehú se convirtió en rey (</w:t>
      </w:r>
      <w:r>
        <w:rPr>
          <w:lang w:val="es_ES" w:bidi="es_ES"/>
        </w:rPr>
        <w:t>2 Reyes 9:13</w:t>
      </w:r>
      <w:r>
        <w:rPr>
          <w:lang w:val="es_ES" w:bidi="es_ES"/>
        </w:rPr>
        <w:t>)</w:t>
      </w:r>
    </w:p>
    <w:p>
      <w:pPr>
        <w:pStyle w:val="Heading4"/>
      </w:pPr>
      <w:r>
        <w:rPr>
          <w:lang w:val="es_ES" w:bidi="es_ES"/>
        </w:rPr>
        <w:t>Sumponia</w:t>
      </w:r>
    </w:p>
    <w:p>
      <w:pPr/>
      <w:r>
        <w:rPr>
          <w:lang w:val="es_ES" w:bidi="es_ES"/>
        </w:rPr>
      </w:r>
      <w:r>
        <w:rPr>
          <w:lang w:val="es_ES" w:bidi="es_ES"/>
        </w:rPr>
        <w:t xml:space="preserve">La palabra </w:t>
      </w:r>
      <w:r>
        <w:rPr>
          <w:i/>
          <w:lang w:val="es_ES" w:bidi="es_ES"/>
        </w:rPr>
        <w:t>sumponia</w:t>
      </w:r>
      <w:r>
        <w:rPr>
          <w:lang w:val="es_ES" w:bidi="es_ES"/>
        </w:rPr>
        <w:t xml:space="preserve"> aparece en </w:t>
      </w:r>
      <w:r>
        <w:rPr>
          <w:lang w:val="es_ES" w:bidi="es_ES"/>
        </w:rPr>
        <w:t>Daniel 3</w:t>
      </w:r>
      <w:r>
        <w:rPr>
          <w:lang w:val="es_ES" w:bidi="es_ES"/>
        </w:rPr>
        <w:t xml:space="preserve">, pero los eruditos no están seguros de su significado exacto. Algunos maestros de la Biblia creen que </w:t>
      </w:r>
      <w:r>
        <w:rPr>
          <w:i/>
          <w:lang w:val="es_ES" w:bidi="es_ES"/>
        </w:rPr>
        <w:t>sumponia</w:t>
      </w:r>
      <w:r>
        <w:rPr>
          <w:lang w:val="es_ES" w:bidi="es_ES"/>
        </w:rPr>
        <w:t xml:space="preserve"> se refiere a una gaita, y la Versión Estándar Revisada</w:t>
      </w:r>
      <w:r>
        <w:rPr>
          <w:b/>
          <w:lang w:val="es_ES" w:bidi="es_ES"/>
        </w:rPr>
        <w:t xml:space="preserve"> </w:t>
      </w:r>
      <w:r>
        <w:rPr>
          <w:lang w:val="es_ES" w:bidi="es_ES"/>
        </w:rPr>
        <w:t>(RSV) de la Biblia la traduce de esta manera. Sin embargo, los expertos en instrumentos musicales antiguos están en fuerte desacuerdo, afirmando que no existían gaitas durante la época del rey Nabucodonosor.</w:t>
      </w:r>
    </w:p>
    <w:p>
      <w:pPr/>
      <w:r>
        <w:rPr>
          <w:lang w:val="es_ES" w:bidi="es_ES"/>
        </w:rPr>
      </w:r>
      <w:r>
        <w:rPr>
          <w:lang w:val="es_ES" w:bidi="es_ES"/>
        </w:rPr>
        <w:t xml:space="preserve">Otros estudiosos sugieren que la </w:t>
      </w:r>
      <w:r>
        <w:rPr>
          <w:i/>
          <w:lang w:val="es_ES" w:bidi="es_ES"/>
        </w:rPr>
        <w:t>sumponia</w:t>
      </w:r>
      <w:r>
        <w:rPr>
          <w:lang w:val="es_ES" w:bidi="es_ES"/>
        </w:rPr>
        <w:t xml:space="preserve"> podría no ser un instrumento en absoluto. En cambio, piensan que podría referirse a muchos instrumentos tocando música juntos. Este significado tendría sentido porque la palabra proviene del griego </w:t>
      </w:r>
      <w:r>
        <w:rPr>
          <w:i/>
          <w:lang w:val="es_ES" w:bidi="es_ES"/>
        </w:rPr>
        <w:t>symphonia</w:t>
      </w:r>
      <w:r>
        <w:rPr>
          <w:lang w:val="es_ES" w:bidi="es_ES"/>
        </w:rPr>
        <w:t xml:space="preserve">, que significa "sonando juntos." En </w:t>
      </w:r>
      <w:r>
        <w:rPr>
          <w:lang w:val="es_ES" w:bidi="es_ES"/>
        </w:rPr>
        <w:t>Lucas 15:25</w:t>
      </w:r>
      <w:r>
        <w:rPr>
          <w:lang w:val="es_ES" w:bidi="es_ES"/>
        </w:rPr>
        <w:t>, se traduce como "música."</w:t>
      </w:r>
    </w:p>
    <w:p>
      <w:pPr>
        <w:pStyle w:val="Heading4"/>
      </w:pPr>
      <w:r>
        <w:rPr>
          <w:lang w:val="es_ES" w:bidi="es_ES"/>
        </w:rPr>
        <w:t>Ugab</w:t>
      </w:r>
    </w:p>
    <w:p>
      <w:pPr/>
      <w:r>
        <w:rPr>
          <w:lang w:val="es_ES" w:bidi="es_ES"/>
        </w:rPr>
      </w:r>
      <w:r>
        <w:rPr>
          <w:lang w:val="es_ES" w:bidi="es_ES"/>
        </w:rPr>
        <w:t xml:space="preserve">Un </w:t>
      </w:r>
      <w:r>
        <w:rPr>
          <w:i/>
          <w:lang w:val="es_ES" w:bidi="es_ES"/>
        </w:rPr>
        <w:t>ugab</w:t>
      </w:r>
      <w:r>
        <w:rPr>
          <w:lang w:val="es_ES" w:bidi="es_ES"/>
        </w:rPr>
        <w:t xml:space="preserve"> es un instrumento antiguo similar a una flauta. La Biblia menciona el </w:t>
      </w:r>
      <w:r>
        <w:rPr>
          <w:i/>
          <w:lang w:val="es_ES" w:bidi="es_ES"/>
        </w:rPr>
        <w:t>ugab</w:t>
      </w:r>
      <w:r>
        <w:rPr>
          <w:lang w:val="es_ES" w:bidi="es_ES"/>
        </w:rPr>
        <w:t xml:space="preserve"> cuatro veces (</w:t>
      </w:r>
      <w:r>
        <w:rPr>
          <w:lang w:val="es_ES" w:bidi="es_ES"/>
        </w:rPr>
        <w:t>Génesis 4:21</w:t>
      </w:r>
      <w:r>
        <w:rPr>
          <w:lang w:val="es_ES" w:bidi="es_ES"/>
        </w:rPr>
        <w:t xml:space="preserve">; </w:t>
      </w:r>
      <w:r>
        <w:rPr>
          <w:lang w:val="es_ES" w:bidi="es_ES"/>
        </w:rPr>
        <w:t>Job 21:12,</w:t>
      </w:r>
      <w:r>
        <w:rPr>
          <w:lang w:val="es_ES" w:bidi="es_ES"/>
        </w:rPr>
        <w:t xml:space="preserve"> </w:t>
      </w:r>
      <w:r>
        <w:rPr>
          <w:lang w:val="es_ES" w:bidi="es_ES"/>
        </w:rPr>
        <w:t>30:31</w:t>
      </w:r>
      <w:r>
        <w:rPr>
          <w:lang w:val="es_ES" w:bidi="es_ES"/>
        </w:rPr>
        <w:t xml:space="preserve">; </w:t>
      </w:r>
      <w:r>
        <w:rPr>
          <w:lang w:val="es_ES" w:bidi="es_ES"/>
        </w:rPr>
        <w:t>Salmo 150:4</w:t>
      </w:r>
      <w:r>
        <w:rPr>
          <w:lang w:val="es_ES" w:bidi="es_ES"/>
        </w:rPr>
        <w:t xml:space="preserve">). Generalmente, cuando se menciona el </w:t>
      </w:r>
      <w:r>
        <w:rPr>
          <w:i/>
          <w:lang w:val="es_ES" w:bidi="es_ES"/>
        </w:rPr>
        <w:t>ugab</w:t>
      </w:r>
      <w:r>
        <w:rPr>
          <w:lang w:val="es_ES" w:bidi="es_ES"/>
        </w:rPr>
        <w:t xml:space="preserve">, no está relacionado con eventos religiosos. Solo en </w:t>
      </w:r>
      <w:r>
        <w:rPr>
          <w:lang w:val="es_ES" w:bidi="es_ES"/>
        </w:rPr>
        <w:t>Salmo 150</w:t>
      </w:r>
      <w:r>
        <w:rPr>
          <w:lang w:val="es_ES" w:bidi="es_ES"/>
        </w:rPr>
        <w:t xml:space="preserve"> se utiliza en la adoración. La Versión del Rey</w:t>
      </w:r>
      <w:r>
        <w:rPr>
          <w:b/>
          <w:lang w:val="es_ES" w:bidi="es_ES"/>
        </w:rPr>
        <w:t xml:space="preserve"> </w:t>
      </w:r>
      <w:r>
        <w:rPr>
          <w:lang w:val="es_ES" w:bidi="es_ES"/>
        </w:rPr>
        <w:t>Jacobo lo traduce incorrectamente como “órgano”.</w:t>
      </w:r>
    </w:p>
    <w:p>
      <w:pPr>
        <w:pStyle w:val="Heading3"/>
      </w:pPr>
      <w:r>
        <w:rPr>
          <w:lang w:val="es_ES" w:bidi="es_ES"/>
        </w:rPr>
        <w:t>Instrumentos de percusión</w:t>
      </w:r>
    </w:p>
    <w:p>
      <w:pPr/>
      <w:r>
        <w:rPr>
          <w:lang w:val="es_ES" w:bidi="es_ES"/>
        </w:rPr>
      </w:r>
      <w:r>
        <w:rPr>
          <w:lang w:val="es_ES" w:bidi="es_ES"/>
        </w:rPr>
        <w:t>Los instrumentos de percusión, que producen sonido al ser golpeados o agitados, aparecen con frecuencia en las primeras historias del pueblo judío. Con el tiempo, se dejó de utilizar estos instrumentos en el culto del templo. Esto podría haber sucedido porque otras religiones empleaban instrumentos similares para adorar a dioses falsos.</w:t>
      </w:r>
    </w:p>
    <w:p>
      <w:pPr>
        <w:pStyle w:val="Heading4"/>
      </w:pPr>
      <w:r>
        <w:rPr>
          <w:lang w:val="es_ES" w:bidi="es_ES"/>
        </w:rPr>
        <w:t xml:space="preserve">Mena anim </w:t>
      </w:r>
    </w:p>
    <w:p>
      <w:pPr/>
      <w:r>
        <w:rPr>
          <w:lang w:val="es_ES" w:bidi="es_ES"/>
        </w:rPr>
      </w:r>
      <w:r>
        <w:rPr>
          <w:lang w:val="es_ES" w:bidi="es_ES"/>
        </w:rPr>
        <w:t xml:space="preserve">Un </w:t>
      </w:r>
      <w:r>
        <w:rPr>
          <w:i/>
          <w:lang w:val="es_ES" w:bidi="es_ES"/>
        </w:rPr>
        <w:t>mena anim</w:t>
      </w:r>
      <w:r>
        <w:rPr>
          <w:lang w:val="es_ES" w:bidi="es_ES"/>
        </w:rPr>
        <w:t xml:space="preserve"> es un tipo de sonajero de metal ruidoso. Tenía anillos de metal que colgaban de un marco y producían ruido al ser agitados. El </w:t>
      </w:r>
      <w:r>
        <w:rPr>
          <w:i/>
          <w:lang w:val="es_ES" w:bidi="es_ES"/>
        </w:rPr>
        <w:t>mena anim</w:t>
      </w:r>
      <w:r>
        <w:rPr>
          <w:lang w:val="es_ES" w:bidi="es_ES"/>
        </w:rPr>
        <w:t xml:space="preserve"> probablemente era similar al </w:t>
      </w:r>
      <w:r>
        <w:rPr>
          <w:i/>
          <w:lang w:val="es_ES" w:bidi="es_ES"/>
        </w:rPr>
        <w:t>sistro</w:t>
      </w:r>
      <w:r>
        <w:rPr>
          <w:lang w:val="es_ES" w:bidi="es_ES"/>
        </w:rPr>
        <w:t xml:space="preserve">, un sonajero sagrado usado en el antiguo Egipto. El </w:t>
      </w:r>
      <w:r>
        <w:rPr>
          <w:i/>
          <w:lang w:val="es_ES" w:bidi="es_ES"/>
        </w:rPr>
        <w:t>mena anim</w:t>
      </w:r>
      <w:r>
        <w:rPr>
          <w:lang w:val="es_ES" w:bidi="es_ES"/>
        </w:rPr>
        <w:t xml:space="preserve"> aparece en </w:t>
      </w:r>
      <w:r>
        <w:rPr>
          <w:lang w:val="es_ES" w:bidi="es_ES"/>
        </w:rPr>
        <w:t>2 Samuel 6:5</w:t>
      </w:r>
      <w:r>
        <w:rPr>
          <w:lang w:val="es_ES" w:bidi="es_ES"/>
        </w:rPr>
        <w:t>. La Versión Estándar Revisada (RSV) de la Biblia lo traduce como "castañuela". La Versión del Rey Jacobo</w:t>
      </w:r>
      <w:r>
        <w:rPr>
          <w:b/>
          <w:lang w:val="es_ES" w:bidi="es_ES"/>
        </w:rPr>
        <w:t xml:space="preserve"> </w:t>
      </w:r>
      <w:r>
        <w:rPr>
          <w:lang w:val="es_ES" w:bidi="es_ES"/>
        </w:rPr>
        <w:t>(KJV) lo traduce incorrectamente como "corneta".</w:t>
      </w:r>
    </w:p>
    <w:p>
      <w:pPr>
        <w:pStyle w:val="Heading4"/>
      </w:pPr>
      <w:r>
        <w:rPr>
          <w:lang w:val="es_ES" w:bidi="es_ES"/>
        </w:rPr>
        <w:t>Pamonim</w:t>
      </w:r>
    </w:p>
    <w:p>
      <w:pPr/>
      <w:r>
        <w:rPr>
          <w:lang w:val="es_ES" w:bidi="es_ES"/>
        </w:rPr>
      </w:r>
      <w:r>
        <w:rPr>
          <w:lang w:val="es_ES" w:bidi="es_ES"/>
        </w:rPr>
        <w:t xml:space="preserve">Los </w:t>
      </w:r>
      <w:r>
        <w:rPr>
          <w:i/>
          <w:lang w:val="es_ES" w:bidi="es_ES"/>
        </w:rPr>
        <w:t>pamonim</w:t>
      </w:r>
      <w:r>
        <w:rPr>
          <w:lang w:val="es_ES" w:bidi="es_ES"/>
        </w:rPr>
        <w:t xml:space="preserve"> eran pequeñas campanas que los sacerdotes llevaban en sus vestiduras especiales (</w:t>
      </w:r>
      <w:r>
        <w:rPr>
          <w:lang w:val="es_ES" w:bidi="es_ES"/>
        </w:rPr>
        <w:t>Éxodo 28:33–34,</w:t>
      </w:r>
      <w:r>
        <w:rPr>
          <w:lang w:val="es_ES" w:bidi="es_ES"/>
        </w:rPr>
        <w:t xml:space="preserve"> </w:t>
      </w:r>
      <w:r>
        <w:rPr>
          <w:lang w:val="es_ES" w:bidi="es_ES"/>
        </w:rPr>
        <w:t>39:25–26</w:t>
      </w:r>
      <w:r>
        <w:rPr>
          <w:lang w:val="es_ES" w:bidi="es_ES"/>
        </w:rPr>
        <w:t>). Las campanas emitían sonidos suaves cuando el sumo sacerdote caminaba, lo que ayudaba a la gente a saber dónde se encontraba al entrar en el santuario para adorar a Dios.</w:t>
      </w:r>
    </w:p>
    <w:p>
      <w:pPr>
        <w:pStyle w:val="Heading4"/>
      </w:pPr>
      <w:r>
        <w:rPr>
          <w:lang w:val="es_ES" w:bidi="es_ES"/>
        </w:rPr>
        <w:t>Shalishim</w:t>
      </w:r>
    </w:p>
    <w:p>
      <w:pPr/>
      <w:r>
        <w:rPr>
          <w:lang w:val="es_ES" w:bidi="es_ES"/>
        </w:rPr>
      </w:r>
      <w:r>
        <w:rPr>
          <w:lang w:val="es_ES" w:bidi="es_ES"/>
        </w:rPr>
        <w:t xml:space="preserve">Un </w:t>
      </w:r>
      <w:r>
        <w:rPr>
          <w:i/>
          <w:lang w:val="es_ES" w:bidi="es_ES"/>
        </w:rPr>
        <w:t>shalishim</w:t>
      </w:r>
      <w:r>
        <w:rPr>
          <w:lang w:val="es_ES" w:bidi="es_ES"/>
        </w:rPr>
        <w:t xml:space="preserve"> es un tipo de sonajero mencionado en la Biblia. Algunas traducciones de la Biblia interpretan esta palabra como </w:t>
      </w:r>
      <w:r>
        <w:rPr>
          <w:i/>
          <w:lang w:val="es_ES" w:bidi="es_ES"/>
        </w:rPr>
        <w:t>sistro</w:t>
      </w:r>
      <w:r>
        <w:rPr>
          <w:lang w:val="es_ES" w:bidi="es_ES"/>
        </w:rPr>
        <w:t xml:space="preserve"> (un sonajero sagrado del antiguo Egipto) o "pandereta" (un tipo de tamboril). Los eruditos no están seguros de si el </w:t>
      </w:r>
      <w:r>
        <w:rPr>
          <w:i/>
          <w:lang w:val="es_ES" w:bidi="es_ES"/>
        </w:rPr>
        <w:t>shalishim</w:t>
      </w:r>
      <w:r>
        <w:rPr>
          <w:lang w:val="es_ES" w:bidi="es_ES"/>
        </w:rPr>
        <w:t xml:space="preserve"> era realmente un instrumento musical. El </w:t>
      </w:r>
      <w:r>
        <w:rPr>
          <w:i/>
          <w:lang w:val="es_ES" w:bidi="es_ES"/>
        </w:rPr>
        <w:t>shalishim</w:t>
      </w:r>
      <w:r>
        <w:rPr>
          <w:lang w:val="es_ES" w:bidi="es_ES"/>
        </w:rPr>
        <w:t xml:space="preserve"> se menciona en </w:t>
      </w:r>
      <w:r>
        <w:rPr>
          <w:lang w:val="es_ES" w:bidi="es_ES"/>
        </w:rPr>
        <w:t>1 Samuel 18:6</w:t>
      </w:r>
      <w:r>
        <w:rPr>
          <w:lang w:val="es_ES" w:bidi="es_ES"/>
        </w:rPr>
        <w:t>. En esta historia, la gente lo utilizó para celebrar cuando el rey Saúl y David regresaron de luchar contra los Filisteos.</w:t>
      </w:r>
    </w:p>
    <w:p>
      <w:pPr>
        <w:pStyle w:val="Heading4"/>
      </w:pPr>
      <w:r>
        <w:rPr>
          <w:lang w:val="es_ES" w:bidi="es_ES"/>
        </w:rPr>
        <w:t>Toph (Tof)</w:t>
      </w:r>
    </w:p>
    <w:p>
      <w:pPr/>
      <w:r>
        <w:rPr>
          <w:lang w:val="es_ES" w:bidi="es_ES"/>
        </w:rPr>
      </w:r>
      <w:r>
        <w:rPr>
          <w:lang w:val="es_ES" w:bidi="es_ES"/>
        </w:rPr>
        <w:t xml:space="preserve">Un </w:t>
      </w:r>
      <w:r>
        <w:rPr>
          <w:i/>
          <w:lang w:val="es_ES" w:bidi="es_ES"/>
        </w:rPr>
        <w:t>toph</w:t>
      </w:r>
      <w:r>
        <w:rPr>
          <w:lang w:val="es_ES" w:bidi="es_ES"/>
        </w:rPr>
        <w:t xml:space="preserve"> (también llamado </w:t>
      </w:r>
      <w:r>
        <w:rPr>
          <w:i/>
          <w:lang w:val="es_ES" w:bidi="es_ES"/>
        </w:rPr>
        <w:t>tof</w:t>
      </w:r>
      <w:r>
        <w:rPr>
          <w:lang w:val="es_ES" w:bidi="es_ES"/>
        </w:rPr>
        <w:t xml:space="preserve">) era un tipo de tambor de mano utilizado en el antiguo Israel. Generalmente, las mujeres tocaban el </w:t>
      </w:r>
      <w:r>
        <w:rPr>
          <w:i/>
          <w:lang w:val="es_ES" w:bidi="es_ES"/>
        </w:rPr>
        <w:t>toph</w:t>
      </w:r>
      <w:r>
        <w:rPr>
          <w:lang w:val="es_ES" w:bidi="es_ES"/>
        </w:rPr>
        <w:t>, pero algunos pasajes de la Biblia sugieren que los hombres también lo tocaban (</w:t>
      </w:r>
      <w:r>
        <w:rPr>
          <w:lang w:val="es_ES" w:bidi="es_ES"/>
        </w:rPr>
        <w:t>1 Samuel 10:5,</w:t>
      </w:r>
      <w:r>
        <w:rPr>
          <w:lang w:val="es_ES" w:bidi="es_ES"/>
        </w:rPr>
        <w:t xml:space="preserve"> </w:t>
      </w:r>
      <w:r>
        <w:rPr>
          <w:lang w:val="es_ES" w:bidi="es_ES"/>
        </w:rPr>
        <w:t>2 Samuel 6:5,</w:t>
      </w:r>
      <w:r>
        <w:rPr>
          <w:lang w:val="es_ES" w:bidi="es_ES"/>
        </w:rPr>
        <w:t xml:space="preserve"> </w:t>
      </w:r>
      <w:r>
        <w:rPr>
          <w:lang w:val="es_ES" w:bidi="es_ES"/>
        </w:rPr>
        <w:t>1 Crónicas 13:8</w:t>
      </w:r>
      <w:r>
        <w:rPr>
          <w:lang w:val="es_ES" w:bidi="es_ES"/>
        </w:rPr>
        <w:t>). La Versión del Rey Jacobo (KJV) de la Biblia lo llama "tabret".</w:t>
      </w:r>
    </w:p>
    <w:p>
      <w:pPr/>
      <w:r>
        <w:rPr>
          <w:lang w:val="es_ES" w:bidi="es_ES"/>
        </w:rPr>
      </w:r>
      <w:r>
        <w:rPr>
          <w:i/>
          <w:lang w:val="es_ES" w:bidi="es_ES"/>
        </w:rPr>
        <w:t>Toph</w:t>
      </w:r>
      <w:r>
        <w:rPr>
          <w:lang w:val="es_ES" w:bidi="es_ES"/>
        </w:rPr>
        <w:t xml:space="preserve"> aparece 15 veces en la Biblia. Tenía un marco de madera o metal con forma de círculo. Se estiraba piel de animal sobre el marco (de un carnero o de una cabra montés). La gente lo tocaba golpeándolo con las manos. No sabemos si el </w:t>
      </w:r>
      <w:r>
        <w:rPr>
          <w:i/>
          <w:lang w:val="es_ES" w:bidi="es_ES"/>
        </w:rPr>
        <w:t>toph</w:t>
      </w:r>
      <w:r>
        <w:rPr>
          <w:lang w:val="es_ES" w:bidi="es_ES"/>
        </w:rPr>
        <w:t xml:space="preserve"> tenía piel de animal en un lado o en ambos lados. Algunos estudiosos dicen que era como una pandereta o pandero (un pequeño tambor). Sin embargo, no hay evidencia de que tuviera piezas de metal que produjeran sonidos tintineantes como los de una pandereta.</w:t>
      </w:r>
    </w:p>
    <w:p>
      <w:pPr/>
      <w:r>
        <w:rPr>
          <w:lang w:val="es_ES" w:bidi="es_ES"/>
        </w:rPr>
      </w:r>
      <w:r>
        <w:rPr>
          <w:lang w:val="es_ES" w:bidi="es_ES"/>
        </w:rPr>
        <w:t xml:space="preserve">La gente tocaba el </w:t>
      </w:r>
      <w:r>
        <w:rPr>
          <w:i/>
          <w:lang w:val="es_ES" w:bidi="es_ES"/>
        </w:rPr>
        <w:t>toph</w:t>
      </w:r>
      <w:r>
        <w:rPr>
          <w:lang w:val="es_ES" w:bidi="es_ES"/>
        </w:rPr>
        <w:t xml:space="preserve"> durante las celebraciones, produciendo sonidos fuertes (</w:t>
      </w:r>
      <w:r>
        <w:rPr>
          <w:lang w:val="es_ES" w:bidi="es_ES"/>
        </w:rPr>
        <w:t>Éxodo 15:20,</w:t>
      </w:r>
      <w:r>
        <w:rPr>
          <w:lang w:val="es_ES" w:bidi="es_ES"/>
        </w:rPr>
        <w:t xml:space="preserve"> </w:t>
      </w:r>
      <w:r>
        <w:rPr>
          <w:lang w:val="es_ES" w:bidi="es_ES"/>
        </w:rPr>
        <w:t>Salmo 81:2</w:t>
      </w:r>
      <w:r>
        <w:rPr>
          <w:lang w:val="es_ES" w:bidi="es_ES"/>
        </w:rPr>
        <w:t>).</w:t>
      </w:r>
    </w:p>
    <w:p>
      <w:pPr>
        <w:pStyle w:val="Heading4"/>
      </w:pPr>
      <w:r>
        <w:rPr>
          <w:lang w:val="es_ES" w:bidi="es_ES"/>
        </w:rPr>
        <w:t>Zelzelim (Meziltayim)</w:t>
      </w:r>
    </w:p>
    <w:p>
      <w:pPr/>
      <w:r>
        <w:rPr>
          <w:lang w:val="es_ES" w:bidi="es_ES"/>
        </w:rPr>
      </w:r>
      <w:r>
        <w:rPr>
          <w:i/>
          <w:lang w:val="es_ES" w:bidi="es_ES"/>
        </w:rPr>
        <w:t>Zelzelim</w:t>
      </w:r>
      <w:r>
        <w:rPr>
          <w:lang w:val="es_ES" w:bidi="es_ES"/>
        </w:rPr>
        <w:t xml:space="preserve"> y </w:t>
      </w:r>
      <w:r>
        <w:rPr>
          <w:i/>
          <w:lang w:val="es_ES" w:bidi="es_ES"/>
        </w:rPr>
        <w:t>meziltayim</w:t>
      </w:r>
      <w:r>
        <w:rPr>
          <w:lang w:val="es_ES" w:bidi="es_ES"/>
        </w:rPr>
        <w:t xml:space="preserve"> eran platillos utilizados en el antiguo Israel. Estas palabras derivan del término hebreo </w:t>
      </w:r>
      <w:r>
        <w:rPr>
          <w:i/>
          <w:lang w:val="es_ES" w:bidi="es_ES"/>
        </w:rPr>
        <w:t>zala</w:t>
      </w:r>
      <w:r>
        <w:rPr>
          <w:lang w:val="es_ES" w:bidi="es_ES"/>
        </w:rPr>
        <w:t>, que significa "producir un sonido resonante". La Biblia siempre emplea estas palabras en una forma dual, lo que indica que dos elementos van juntos. Esto nos sugiere que los platillos siempre se utilizaban en pares.</w:t>
      </w:r>
    </w:p>
    <w:p>
      <w:pPr/>
      <w:r>
        <w:rPr>
          <w:lang w:val="es_ES" w:bidi="es_ES"/>
        </w:rPr>
      </w:r>
      <w:r>
        <w:rPr>
          <w:lang w:val="es_ES" w:bidi="es_ES"/>
        </w:rPr>
        <w:t>Algunas traducciones de la Biblia interpretan incorrectamente estas palabras como "castañuelas" (bloques de madera o metal que producen sonidos de clic).</w:t>
      </w:r>
    </w:p>
    <w:p>
      <w:pPr/>
      <w:r>
        <w:rPr>
          <w:lang w:val="es_ES" w:bidi="es_ES"/>
        </w:rPr>
      </w:r>
      <w:r>
        <w:rPr>
          <w:lang w:val="es_ES" w:bidi="es_ES"/>
        </w:rPr>
        <w:t>Las personas fabricaban estos platillos de metal. Venían en pares, y una persona los tocaba juntos. Estos eran los únicos instrumentos de percusión permitidos en el culto del templo. Los platillos de metal eran comunes en muchas culturas antiguas.</w:t>
      </w:r>
    </w:p>
    <w:p>
      <w:pPr/>
      <w:r>
        <w:rPr>
          <w:lang w:val="es_ES" w:bidi="es_ES"/>
        </w:rPr>
      </w:r>
      <w:r>
        <w:rPr>
          <w:lang w:val="es_ES" w:bidi="es_ES"/>
        </w:rPr>
        <w:t>Los platillos se mencionan por primera vez en la Biblia cuando el pueblo trasladó el arca a Jerusalén (</w:t>
      </w:r>
      <w:r>
        <w:rPr>
          <w:lang w:val="es_ES" w:bidi="es_ES"/>
        </w:rPr>
        <w:t>2 Samuel 6:5,</w:t>
      </w:r>
      <w:r>
        <w:rPr>
          <w:lang w:val="es_ES" w:bidi="es_ES"/>
        </w:rPr>
        <w:t xml:space="preserve"> </w:t>
      </w:r>
      <w:r>
        <w:rPr>
          <w:lang w:val="es_ES" w:bidi="es_ES"/>
        </w:rPr>
        <w:t>1 Crónicas 13:8</w:t>
      </w:r>
      <w:r>
        <w:rPr>
          <w:lang w:val="es_ES" w:bidi="es_ES"/>
        </w:rPr>
        <w:t>). Más tarde, los líderes de los cantores Levitas (músicos de la tribu de Leví) tocaron platillos en el templo (</w:t>
      </w:r>
      <w:r>
        <w:rPr>
          <w:lang w:val="es_ES" w:bidi="es_ES"/>
        </w:rPr>
        <w:t>1 Crónicas 15:19</w:t>
      </w:r>
      <w:r>
        <w:rPr>
          <w:lang w:val="es_ES" w:bidi="es_ES"/>
        </w:rPr>
        <w:t>).</w:t>
      </w:r>
    </w:p>
    <w:p>
      <w:pPr/>
      <w:r>
        <w:rPr>
          <w:lang w:val="es_ES" w:bidi="es_ES"/>
        </w:rPr>
      </w:r>
      <w:r>
        <w:rPr>
          <w:lang w:val="es_ES" w:bidi="es_ES"/>
        </w:rPr>
        <w:t>Los platillos tenían un propósito especial en la adoración. En lugar de crear música, se utilizaban para:</w:t>
      </w:r>
    </w:p>
    <w:p>
      <w:pPr>
        <w:pStyle w:val="ListBullet"/>
        <w:spacing w:line="240" w:lineRule="auto"/>
        <w:ind w:left="720"/>
      </w:pPr>
      <w:r>
        <w:rPr>
          <w:lang w:val="es_ES" w:bidi="es_ES"/>
        </w:rPr>
      </w:r>
      <w:r>
        <w:rPr>
          <w:lang w:val="es_ES" w:bidi="es_ES"/>
        </w:rPr>
        <w:t>Indicar cuándo la gente debe comenzar a cantar</w:t>
      </w:r>
    </w:p>
    <w:p>
      <w:pPr>
        <w:pStyle w:val="ListBullet"/>
        <w:spacing w:line="240" w:lineRule="auto"/>
        <w:ind w:left="720"/>
      </w:pPr>
      <w:r>
        <w:rPr>
          <w:lang w:val="es_ES" w:bidi="es_ES"/>
        </w:rPr>
      </w:r>
      <w:r>
        <w:rPr>
          <w:lang w:val="es_ES" w:bidi="es_ES"/>
        </w:rPr>
        <w:t>Diferentes secciones de los salmos</w:t>
      </w:r>
    </w:p>
    <w:p>
      <w:pPr/>
      <w:r>
        <w:rPr>
          <w:lang w:val="es_ES" w:bidi="es_ES"/>
        </w:rPr>
      </w:r>
      <w:r>
        <w:rPr>
          <w:lang w:val="es_ES" w:bidi="es_ES"/>
        </w:rPr>
        <w:t xml:space="preserve">El </w:t>
      </w:r>
      <w:r>
        <w:rPr>
          <w:lang w:val="es_ES" w:bidi="es_ES"/>
        </w:rPr>
        <w:t>Salmo 150</w:t>
      </w:r>
      <w:r>
        <w:rPr>
          <w:lang w:val="es_ES" w:bidi="es_ES"/>
        </w:rPr>
        <w:t xml:space="preserve"> menciona dos tipos distintos de platillos. No estamos seguros de en qué se diferenciaban estos platillos. Podrían haber sido de tamaños diferentes o estar hechos de materiales diferentes.</w:t>
      </w:r>
      <w:r>
        <w:rPr>
          <w:lang w:val="es_ES" w:bidi="es_ES"/>
        </w:rPr>
      </w:r>
      <w:r>
        <w:rPr>
          <w:lang w:val="es_ES" w:bidi="es_ES"/>
        </w:rPr>
      </w:r>
    </w:p>
    <w:p>
      <w:pPr/>
      <w:r>
        <w:rPr>
          <w:lang w:val="es_ES" w:bidi="es_ES"/>
        </w:rPr>
      </w:r>
    </w:p>
    <w:p>
      <w:pPr>
        <w:pStyle w:val="Heading2"/>
      </w:pPr>
      <w:r>
        <w:rPr>
          <w:lang w:val="es_ES" w:bidi="es_ES"/>
        </w:rPr>
        <w:t>Interceder, Intercesión</w:t>
      </w:r>
      <w:r>
        <w:rPr>
          <w:lang w:val="es_ES" w:bidi="es_ES"/>
        </w:rPr>
      </w:r>
    </w:p>
    <w:p>
      <w:pPr/>
      <w:r>
        <w:rPr>
          <w:lang w:val="es_ES" w:bidi="es_ES"/>
        </w:rPr>
      </w:r>
      <w:r>
        <w:rPr>
          <w:lang w:val="es_ES" w:bidi="es_ES"/>
        </w:rPr>
        <w:t>El acto de orar o hacer peticiones a Dios en nombre de otras personas.</w:t>
      </w:r>
    </w:p>
    <w:p>
      <w:pPr/>
      <w:r>
        <w:rPr>
          <w:lang w:val="es_ES" w:bidi="es_ES"/>
        </w:rPr>
      </w:r>
      <w:r>
        <w:rPr>
          <w:i/>
          <w:lang w:val="es_ES" w:bidi="es_ES"/>
        </w:rPr>
        <w:t>Ver</w:t>
      </w:r>
      <w:r>
        <w:rPr>
          <w:lang w:val="es_ES" w:bidi="es_ES"/>
        </w:rPr>
        <w:t xml:space="preserve"> </w:t>
      </w:r>
      <w:r>
        <w:rPr>
          <w:lang w:val="es_ES" w:bidi="es_ES"/>
        </w:rPr>
        <w:t>Oración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Intercesión de Cristo</w:t>
      </w:r>
      <w:r>
        <w:rPr>
          <w:lang w:val="es_ES" w:bidi="es_ES"/>
        </w:rPr>
      </w:r>
    </w:p>
    <w:p>
      <w:pPr/>
      <w:r>
        <w:rPr>
          <w:lang w:val="es_ES" w:bidi="es_ES"/>
        </w:rPr>
      </w:r>
      <w:r>
        <w:rPr>
          <w:lang w:val="es_ES" w:bidi="es_ES"/>
        </w:rPr>
        <w:t>El término teológico para la obra de Jesucristo de interceder ante Dios Padre para que salve, ayude y apoye a las personas en la tierra.</w:t>
      </w:r>
    </w:p>
    <w:p>
      <w:pPr/>
      <w:r>
        <w:rPr>
          <w:lang w:val="es_ES" w:bidi="es_ES"/>
        </w:rPr>
      </w:r>
      <w:r>
        <w:rPr>
          <w:lang w:val="es_ES" w:bidi="es_ES"/>
        </w:rPr>
        <w:t>La palabra hebrea para "intercesión" proviene de una raíz que significa "encontrarse", lo que sugiere la idea de reunirse con alguien para hacerle una petición. La palabra "oración" (en el sentido de "intercesión") se utiliza en una profecía sobre el "siervo del Señor" en el texto original de Isaías: "habiendo él llevado el pecado de muchos, y orando por los transgresores" (</w:t>
      </w:r>
      <w:r>
        <w:rPr>
          <w:lang w:val="es_ES" w:bidi="es_ES"/>
        </w:rPr>
        <w:t>Is 53:12</w:t>
      </w:r>
      <w:r>
        <w:rPr>
          <w:lang w:val="es_ES" w:bidi="es_ES"/>
        </w:rPr>
        <w:t>). En griego, la palabra para intercesión originalmente significaba "encontrarse", "acercarse" o "apelar". Durante el período entre el Antiguo y el Nuevo Testamento, esta palabra se utilizaba para describir el acto de pedir personalmente un favor a un funcionario (como se ve en 2 Mac 4:8). En el Nuevo Testamento, la forma sustantiva se traduce tanto como "intercesión" (</w:t>
      </w:r>
      <w:r>
        <w:rPr>
          <w:lang w:val="es_ES" w:bidi="es_ES"/>
        </w:rPr>
        <w:t>1 Tm 2:1</w:t>
      </w:r>
      <w:r>
        <w:rPr>
          <w:lang w:val="es_ES" w:bidi="es_ES"/>
        </w:rPr>
        <w:t>) como "oración" (</w:t>
      </w:r>
      <w:r>
        <w:rPr>
          <w:lang w:val="es_ES" w:bidi="es_ES"/>
        </w:rPr>
        <w:t>1 Tm 4:5</w:t>
      </w:r>
      <w:r>
        <w:rPr>
          <w:lang w:val="es_ES" w:bidi="es_ES"/>
        </w:rPr>
        <w:t>).</w:t>
      </w:r>
    </w:p>
    <w:p>
      <w:pPr/>
      <w:r>
        <w:rPr>
          <w:lang w:val="es_ES" w:bidi="es_ES"/>
        </w:rPr>
      </w:r>
      <w:r>
        <w:rPr>
          <w:lang w:val="es_ES" w:bidi="es_ES"/>
        </w:rPr>
        <w:t>Los teólogos consideran la intercesión de Cristo como la segunda parte de su obra sacerdotal. Su sufrimiento y muerte en la cruz constituyeron la primera parte. Esto resolvió el problema de las malas acciones humanas (pecado) y restauró la relación entre Dios y las personas (</w:t>
      </w:r>
      <w:r>
        <w:rPr>
          <w:lang w:val="es_ES" w:bidi="es_ES"/>
        </w:rPr>
        <w:t>1 Tm 2:5–6</w:t>
      </w:r>
      <w:r>
        <w:rPr>
          <w:lang w:val="es_ES" w:bidi="es_ES"/>
        </w:rPr>
        <w:t>). En el Antiguo Testamento, los sacerdotes oraban por el pueblo. En el Día de la Expiación, el sumo sacerdote entraba en el lugar santísimo con la sangre de la ofrenda por el pecado. Luego santificaba el lugar con incienso y rociaba sangre sobre el "propiciatorio" (</w:t>
      </w:r>
      <w:r>
        <w:rPr>
          <w:lang w:val="es_ES" w:bidi="es_ES"/>
        </w:rPr>
        <w:t>Lv 16:11–19</w:t>
      </w:r>
      <w:r>
        <w:rPr>
          <w:lang w:val="es_ES" w:bidi="es_ES"/>
        </w:rPr>
        <w:t>). Después de que Jesús murió por los pecados, fue al Padre y entró en el cielo, donde ahora representa a su pueblo (</w:t>
      </w:r>
      <w:r>
        <w:rPr>
          <w:lang w:val="es_ES" w:bidi="es_ES"/>
        </w:rPr>
        <w:t>Hb 7:25</w:t>
      </w:r>
      <w:r>
        <w:rPr>
          <w:lang w:val="es_ES" w:bidi="es_ES"/>
        </w:rPr>
        <w:t>).</w:t>
      </w:r>
    </w:p>
    <w:p>
      <w:pPr>
        <w:pStyle w:val="Heading3"/>
      </w:pPr>
      <w:r>
        <w:rPr>
          <w:lang w:val="es_ES" w:bidi="es_ES"/>
        </w:rPr>
        <w:t>La intercesión de Cristo en la tierra</w:t>
      </w:r>
    </w:p>
    <w:p>
      <w:pPr/>
      <w:r>
        <w:rPr>
          <w:lang w:val="es_ES" w:bidi="es_ES"/>
        </w:rPr>
      </w:r>
      <w:r>
        <w:rPr>
          <w:lang w:val="es_ES" w:bidi="es_ES"/>
        </w:rPr>
        <w:t>Antes de comenzar su vida de intercesión en el cielo, Jesucristo oró e intercedió por las personas en la tierra. Esto coincidía con su enseñanza de que sus seguidores siempre debían orar y no desanimarse ("</w:t>
      </w:r>
      <w:r>
        <w:rPr>
          <w:lang w:val="es_ES" w:bidi="es_ES"/>
        </w:rPr>
        <w:t>no desmayar</w:t>
      </w:r>
      <w:r>
        <w:rPr>
          <w:lang w:val="es_ES" w:bidi="es_ES"/>
        </w:rPr>
        <w:t xml:space="preserve">, </w:t>
      </w:r>
      <w:r>
        <w:rPr>
          <w:lang w:val="es_ES" w:bidi="es_ES"/>
        </w:rPr>
        <w:t>Lc 18:1</w:t>
      </w:r>
      <w:r>
        <w:rPr>
          <w:lang w:val="es_ES" w:bidi="es_ES"/>
        </w:rPr>
        <w:t>). La Biblia a menudo muestra a Jesús orando. Por ejemplo, oró en la tumba de su amigo Lázaro (</w:t>
      </w:r>
      <w:r>
        <w:rPr>
          <w:lang w:val="es_ES" w:bidi="es_ES"/>
        </w:rPr>
        <w:t>Jn 11:41–42</w:t>
      </w:r>
      <w:r>
        <w:rPr>
          <w:lang w:val="es_ES" w:bidi="es_ES"/>
        </w:rPr>
        <w:t>). Pasó toda la noche en oración en una montaña antes de elegir a los doce apóstoles (</w:t>
      </w:r>
      <w:r>
        <w:rPr>
          <w:lang w:val="es_ES" w:bidi="es_ES"/>
        </w:rPr>
        <w:t>Lc 6:12–13</w:t>
      </w:r>
      <w:r>
        <w:rPr>
          <w:lang w:val="es_ES" w:bidi="es_ES"/>
        </w:rPr>
        <w:t>). Después de advertir a su discípulo Pedro que Satanás quería probarlo, Jesús le dijo a Pedro: “</w:t>
      </w:r>
      <w:r>
        <w:rPr>
          <w:lang w:val="es_ES" w:bidi="es_ES"/>
        </w:rPr>
        <w:t>he rogado por ti que tu fe no falte</w:t>
      </w:r>
      <w:r>
        <w:rPr>
          <w:lang w:val="es_ES" w:bidi="es_ES"/>
        </w:rPr>
        <w:t>” (</w:t>
      </w:r>
      <w:r>
        <w:rPr>
          <w:lang w:val="es_ES" w:bidi="es_ES"/>
        </w:rPr>
        <w:t>Lc 22:32</w:t>
      </w:r>
      <w:r>
        <w:rPr>
          <w:lang w:val="es_ES" w:bidi="es_ES"/>
        </w:rPr>
        <w:t>). Las primeras palabras de Jesús en la cruz fueron una oración por aquellos que lo perseguían (</w:t>
      </w:r>
      <w:r>
        <w:rPr>
          <w:lang w:val="es_ES" w:bidi="es_ES"/>
        </w:rPr>
        <w:t>Lc 23:34</w:t>
      </w:r>
      <w:r>
        <w:rPr>
          <w:lang w:val="es_ES" w:bidi="es_ES"/>
        </w:rPr>
        <w:t>).</w:t>
      </w:r>
    </w:p>
    <w:p>
      <w:pPr/>
      <w:r>
        <w:rPr>
          <w:lang w:val="es_ES" w:bidi="es_ES"/>
        </w:rPr>
      </w:r>
      <w:r>
        <w:rPr>
          <w:lang w:val="es_ES" w:bidi="es_ES"/>
        </w:rPr>
        <w:t xml:space="preserve">La "oración sacerdotal" en </w:t>
      </w:r>
      <w:r>
        <w:rPr>
          <w:lang w:val="es_ES" w:bidi="es_ES"/>
        </w:rPr>
        <w:t>Juan 17</w:t>
      </w:r>
      <w:r>
        <w:rPr>
          <w:lang w:val="es_ES" w:bidi="es_ES"/>
        </w:rPr>
        <w:t xml:space="preserve"> es el ejemplo más completo de una oración de intercesión hecha por Jesús en la Biblia. Esta oración se fundamenta en su estrecha relación con su Padre (</w:t>
      </w:r>
      <w:r>
        <w:rPr>
          <w:lang w:val="es_ES" w:bidi="es_ES"/>
        </w:rPr>
        <w:t>Jn 17:5, 8</w:t>
      </w:r>
      <w:r>
        <w:rPr>
          <w:lang w:val="es_ES" w:bidi="es_ES"/>
        </w:rPr>
        <w:t>). Jesús ora por tres cosas:</w:t>
      </w:r>
    </w:p>
    <w:p>
      <w:pPr>
        <w:pStyle w:val="ListNumber"/>
        <w:numPr>
          <w:ilvl w:val="0"/>
          <w:numId w:val="21"/>
        </w:numPr>
        <w:spacing w:line="240" w:lineRule="auto"/>
        <w:ind w:left="720"/>
      </w:pPr>
      <w:r>
        <w:rPr>
          <w:lang w:val="es_ES" w:bidi="es_ES"/>
        </w:rPr>
      </w:r>
      <w:r>
        <w:rPr>
          <w:lang w:val="es_ES" w:bidi="es_ES"/>
        </w:rPr>
        <w:t>Por sí mismo, pidió poder glorificar al Padre y terminar la obra para la cual fue enviado (</w:t>
      </w:r>
      <w:r>
        <w:rPr>
          <w:lang w:val="es_ES" w:bidi="es_ES"/>
        </w:rPr>
        <w:t>Jn 17:1–5</w:t>
      </w:r>
      <w:r>
        <w:rPr>
          <w:lang w:val="es_ES" w:bidi="es_ES"/>
        </w:rPr>
        <w:t>).</w:t>
      </w:r>
    </w:p>
    <w:p>
      <w:pPr>
        <w:pStyle w:val="ListNumber"/>
        <w:spacing w:line="240" w:lineRule="auto"/>
        <w:ind w:left="720"/>
      </w:pPr>
      <w:r>
        <w:rPr>
          <w:lang w:val="es_ES" w:bidi="es_ES"/>
        </w:rPr>
      </w:r>
      <w:r>
        <w:rPr>
          <w:lang w:val="es_ES" w:bidi="es_ES"/>
        </w:rPr>
        <w:t>Para sus discípulos, quienes fueron elegidos para difundir el evangelio después de que él partiera (</w:t>
      </w:r>
      <w:r>
        <w:rPr>
          <w:lang w:val="es_ES" w:bidi="es_ES"/>
        </w:rPr>
        <w:t>Jn 17:8–9</w:t>
      </w:r>
      <w:r>
        <w:rPr>
          <w:lang w:val="es_ES" w:bidi="es_ES"/>
        </w:rPr>
        <w:t>).</w:t>
      </w:r>
    </w:p>
    <w:p>
      <w:pPr>
        <w:pStyle w:val="ListNumber"/>
        <w:spacing w:line="240" w:lineRule="auto"/>
        <w:ind w:left="720"/>
      </w:pPr>
      <w:r>
        <w:rPr>
          <w:lang w:val="es_ES" w:bidi="es_ES"/>
        </w:rPr>
      </w:r>
      <w:r>
        <w:rPr>
          <w:lang w:val="es_ES" w:bidi="es_ES"/>
        </w:rPr>
        <w:t>Para todos los creyentes (</w:t>
      </w:r>
      <w:r>
        <w:rPr>
          <w:lang w:val="es_ES" w:bidi="es_ES"/>
        </w:rPr>
        <w:t>Jn 17:20</w:t>
      </w:r>
      <w:r>
        <w:rPr>
          <w:lang w:val="es_ES" w:bidi="es_ES"/>
        </w:rPr>
        <w:t>).</w:t>
      </w:r>
    </w:p>
    <w:p>
      <w:pPr/>
      <w:r>
        <w:rPr>
          <w:lang w:val="es_ES" w:bidi="es_ES"/>
        </w:rPr>
      </w:r>
      <w:r>
        <w:rPr>
          <w:lang w:val="es_ES" w:bidi="es_ES"/>
        </w:rPr>
        <w:t>Los objetivos de su intercesión incluyen:</w:t>
      </w:r>
    </w:p>
    <w:p>
      <w:pPr>
        <w:pStyle w:val="ListNumber"/>
        <w:numPr>
          <w:ilvl w:val="0"/>
          <w:numId w:val="22"/>
        </w:numPr>
        <w:spacing w:line="240" w:lineRule="auto"/>
        <w:ind w:left="720"/>
      </w:pPr>
      <w:r>
        <w:rPr>
          <w:lang w:val="es_ES" w:bidi="es_ES"/>
        </w:rPr>
      </w:r>
      <w:r>
        <w:rPr>
          <w:lang w:val="es_ES" w:bidi="es_ES"/>
        </w:rPr>
        <w:t>La unidad del pueblo de Dios (</w:t>
      </w:r>
      <w:r>
        <w:rPr>
          <w:lang w:val="es_ES" w:bidi="es_ES"/>
        </w:rPr>
        <w:t>Jn 17:11, 21</w:t>
      </w:r>
      <w:r>
        <w:rPr>
          <w:lang w:val="es_ES" w:bidi="es_ES"/>
        </w:rPr>
        <w:t>).</w:t>
      </w:r>
    </w:p>
    <w:p>
      <w:pPr>
        <w:pStyle w:val="ListNumber"/>
        <w:spacing w:line="240" w:lineRule="auto"/>
        <w:ind w:left="720"/>
      </w:pPr>
      <w:r>
        <w:rPr>
          <w:lang w:val="es_ES" w:bidi="es_ES"/>
        </w:rPr>
      </w:r>
      <w:r>
        <w:rPr>
          <w:lang w:val="es_ES" w:bidi="es_ES"/>
        </w:rPr>
        <w:t>Su alegría a pesar de las dificultades (</w:t>
      </w:r>
      <w:r>
        <w:rPr>
          <w:lang w:val="es_ES" w:bidi="es_ES"/>
        </w:rPr>
        <w:t>Jn 17:13</w:t>
      </w:r>
      <w:r>
        <w:rPr>
          <w:lang w:val="es_ES" w:bidi="es_ES"/>
        </w:rPr>
        <w:t>).</w:t>
      </w:r>
    </w:p>
    <w:p>
      <w:pPr>
        <w:pStyle w:val="ListNumber"/>
        <w:spacing w:line="240" w:lineRule="auto"/>
        <w:ind w:left="720"/>
      </w:pPr>
      <w:r>
        <w:rPr>
          <w:lang w:val="es_ES" w:bidi="es_ES"/>
        </w:rPr>
      </w:r>
      <w:r>
        <w:rPr>
          <w:lang w:val="es_ES" w:bidi="es_ES"/>
        </w:rPr>
        <w:t>Su protección contra el mal (</w:t>
      </w:r>
      <w:r>
        <w:rPr>
          <w:lang w:val="es_ES" w:bidi="es_ES"/>
        </w:rPr>
        <w:t>Jn 17:15</w:t>
      </w:r>
      <w:r>
        <w:rPr>
          <w:lang w:val="es_ES" w:bidi="es_ES"/>
        </w:rPr>
        <w:t>).</w:t>
      </w:r>
    </w:p>
    <w:p>
      <w:pPr>
        <w:pStyle w:val="ListNumber"/>
        <w:spacing w:line="240" w:lineRule="auto"/>
        <w:ind w:left="720"/>
      </w:pPr>
      <w:r>
        <w:rPr>
          <w:lang w:val="es_ES" w:bidi="es_ES"/>
        </w:rPr>
      </w:r>
      <w:r>
        <w:rPr>
          <w:lang w:val="es_ES" w:bidi="es_ES"/>
        </w:rPr>
        <w:t>Su santificación a través de la Palabra de Dios (</w:t>
      </w:r>
      <w:r>
        <w:rPr>
          <w:lang w:val="es_ES" w:bidi="es_ES"/>
        </w:rPr>
        <w:t>Jn 17:17</w:t>
      </w:r>
      <w:r>
        <w:rPr>
          <w:lang w:val="es_ES" w:bidi="es_ES"/>
        </w:rPr>
        <w:t>).</w:t>
      </w:r>
    </w:p>
    <w:p>
      <w:pPr>
        <w:pStyle w:val="ListNumber"/>
        <w:spacing w:line="240" w:lineRule="auto"/>
        <w:ind w:left="720"/>
      </w:pPr>
      <w:r>
        <w:rPr>
          <w:lang w:val="es_ES" w:bidi="es_ES"/>
        </w:rPr>
      </w:r>
      <w:r>
        <w:rPr>
          <w:lang w:val="es_ES" w:bidi="es_ES"/>
        </w:rPr>
        <w:t>Su eterna comunión con Cristo (</w:t>
      </w:r>
      <w:r>
        <w:rPr>
          <w:lang w:val="es_ES" w:bidi="es_ES"/>
        </w:rPr>
        <w:t>Jn 17:24</w:t>
      </w:r>
      <w:r>
        <w:rPr>
          <w:lang w:val="es_ES" w:bidi="es_ES"/>
        </w:rPr>
        <w:t>).</w:t>
      </w:r>
    </w:p>
    <w:p>
      <w:pPr>
        <w:pStyle w:val="Heading3"/>
      </w:pPr>
      <w:r>
        <w:rPr>
          <w:lang w:val="es_ES" w:bidi="es_ES"/>
        </w:rPr>
        <w:t>La intercesión de Cristo en el cielo</w:t>
      </w:r>
    </w:p>
    <w:p>
      <w:pPr/>
      <w:r>
        <w:rPr>
          <w:lang w:val="es_ES" w:bidi="es_ES"/>
        </w:rPr>
      </w:r>
      <w:r>
        <w:rPr>
          <w:lang w:val="es_ES" w:bidi="es_ES"/>
        </w:rPr>
        <w:t>La intercesión de Cristo por su pueblo, que comenzó en la tierra, continúa en el cielo. El Libro de Hebreos describe a Cristo como un sacerdote y se centra en su ministerio continuo de intercesión. Su intercesión celestial sigue a su sacrificio terrenal, que se completó “</w:t>
      </w:r>
      <w:r>
        <w:rPr>
          <w:lang w:val="es_ES" w:bidi="es_ES"/>
        </w:rPr>
        <w:t>un solo sacrificio para siempre</w:t>
      </w:r>
      <w:r>
        <w:rPr>
          <w:lang w:val="es_ES" w:bidi="es_ES"/>
        </w:rPr>
        <w:t>” (</w:t>
      </w:r>
      <w:r>
        <w:rPr>
          <w:lang w:val="es_ES" w:bidi="es_ES"/>
        </w:rPr>
        <w:t>Hb 10:10–18</w:t>
      </w:r>
      <w:r>
        <w:rPr>
          <w:lang w:val="es_ES" w:bidi="es_ES"/>
        </w:rPr>
        <w:t>). Jesús mismo dijo: “</w:t>
      </w:r>
      <w:r>
        <w:rPr>
          <w:lang w:val="es_ES" w:bidi="es_ES"/>
        </w:rPr>
        <w:t>Cualquiera pues, que me confesare delante de los hombres, le confesaré yo también delante de mi Padre que está en los cielos</w:t>
      </w:r>
      <w:r>
        <w:rPr>
          <w:lang w:val="es_ES" w:bidi="es_ES"/>
        </w:rPr>
        <w:t>” (</w:t>
      </w:r>
      <w:r>
        <w:rPr>
          <w:lang w:val="es_ES" w:bidi="es_ES"/>
        </w:rPr>
        <w:t>Mt 10:32</w:t>
      </w:r>
      <w:r>
        <w:rPr>
          <w:lang w:val="es_ES" w:bidi="es_ES"/>
        </w:rPr>
        <w:t>). Esta intercesión continua se reconoce en frases del Nuevo Testamento como “por Jesucristo” (</w:t>
      </w:r>
      <w:r>
        <w:rPr>
          <w:lang w:val="es_ES" w:bidi="es_ES"/>
        </w:rPr>
        <w:t>Ro 1:8</w:t>
      </w:r>
      <w:r>
        <w:rPr>
          <w:lang w:val="es_ES" w:bidi="es_ES"/>
        </w:rPr>
        <w:t xml:space="preserve">; </w:t>
      </w:r>
      <w:r>
        <w:rPr>
          <w:lang w:val="es_ES" w:bidi="es_ES"/>
        </w:rPr>
        <w:t>16:27</w:t>
      </w:r>
      <w:r>
        <w:rPr>
          <w:lang w:val="es_ES" w:bidi="es_ES"/>
        </w:rPr>
        <w:t xml:space="preserve">; </w:t>
      </w:r>
      <w:r>
        <w:rPr>
          <w:lang w:val="es_ES" w:bidi="es_ES"/>
        </w:rPr>
        <w:t>1 Pe 2:5</w:t>
      </w:r>
      <w:r>
        <w:rPr>
          <w:lang w:val="es_ES" w:bidi="es_ES"/>
        </w:rPr>
        <w:t>), “por él” (</w:t>
      </w:r>
      <w:r>
        <w:rPr>
          <w:lang w:val="es_ES" w:bidi="es_ES"/>
        </w:rPr>
        <w:t>Col 3:17</w:t>
      </w:r>
      <w:r>
        <w:rPr>
          <w:lang w:val="es_ES" w:bidi="es_ES"/>
        </w:rPr>
        <w:t xml:space="preserve">; </w:t>
      </w:r>
      <w:r>
        <w:rPr>
          <w:lang w:val="es_ES" w:bidi="es_ES"/>
        </w:rPr>
        <w:t>Hb 13:15</w:t>
      </w:r>
      <w:r>
        <w:rPr>
          <w:lang w:val="es_ES" w:bidi="es_ES"/>
        </w:rPr>
        <w:t>), y “</w:t>
      </w:r>
      <w:r>
        <w:rPr>
          <w:lang w:val="es_ES" w:bidi="es_ES"/>
        </w:rPr>
        <w:t>en el nombre de nuestro Señor Jesucristo</w:t>
      </w:r>
      <w:r>
        <w:rPr>
          <w:lang w:val="es_ES" w:bidi="es_ES"/>
        </w:rPr>
        <w:t>” (</w:t>
      </w:r>
      <w:r>
        <w:rPr>
          <w:lang w:val="es_ES" w:bidi="es_ES"/>
        </w:rPr>
        <w:t>Ef 5:20</w:t>
      </w:r>
      <w:r>
        <w:rPr>
          <w:lang w:val="es_ES" w:bidi="es_ES"/>
        </w:rPr>
        <w:t>).</w:t>
      </w:r>
    </w:p>
    <w:p>
      <w:pPr/>
      <w:r>
        <w:rPr>
          <w:lang w:val="es_ES" w:bidi="es_ES"/>
        </w:rPr>
      </w:r>
      <w:r>
        <w:rPr>
          <w:lang w:val="es_ES" w:bidi="es_ES"/>
        </w:rPr>
        <w:t>El Nuevo Testamento afirma claramente la doctrina de la intercesión celestial de Cristo en cuatro pasajes clave. El apóstol Pablo dice que Cristo está “</w:t>
      </w:r>
      <w:r>
        <w:rPr>
          <w:lang w:val="es_ES" w:bidi="es_ES"/>
        </w:rPr>
        <w:t>á la diestra de Dios, el que también intercede por nosotros</w:t>
      </w:r>
      <w:r>
        <w:rPr>
          <w:lang w:val="es_ES" w:bidi="es_ES"/>
        </w:rPr>
        <w:t>” (</w:t>
      </w:r>
      <w:r>
        <w:rPr>
          <w:lang w:val="es_ES" w:bidi="es_ES"/>
        </w:rPr>
        <w:t>Ro 8:34</w:t>
      </w:r>
      <w:r>
        <w:rPr>
          <w:lang w:val="es_ES" w:bidi="es_ES"/>
        </w:rPr>
        <w:t>). El autor de Hebreos afirma que Cristo “</w:t>
      </w:r>
      <w:r>
        <w:rPr>
          <w:lang w:val="es_ES" w:bidi="es_ES"/>
        </w:rPr>
        <w:t>Por lo cual puede también salvar eternamente á los que por él se allegan á Dios, viviendo siempre para interceder por ellos</w:t>
      </w:r>
      <w:r>
        <w:rPr>
          <w:lang w:val="es_ES" w:bidi="es_ES"/>
        </w:rPr>
        <w:t>” (</w:t>
      </w:r>
      <w:r>
        <w:rPr>
          <w:lang w:val="es_ES" w:bidi="es_ES"/>
        </w:rPr>
        <w:t>Hb 7:25</w:t>
      </w:r>
      <w:r>
        <w:rPr>
          <w:lang w:val="es_ES" w:bidi="es_ES"/>
        </w:rPr>
        <w:t>). Además, Cristo ha entrado “</w:t>
      </w:r>
      <w:r>
        <w:rPr>
          <w:lang w:val="es_ES" w:bidi="es_ES"/>
        </w:rPr>
        <w:t>en el mismo cielo para presentarse ahora por nosotros en la presencia de Dios</w:t>
      </w:r>
      <w:r>
        <w:rPr>
          <w:lang w:val="es_ES" w:bidi="es_ES"/>
        </w:rPr>
        <w:t>” (</w:t>
      </w:r>
      <w:r>
        <w:rPr>
          <w:lang w:val="es_ES" w:bidi="es_ES"/>
        </w:rPr>
        <w:t>Hb 9:24</w:t>
      </w:r>
      <w:r>
        <w:rPr>
          <w:lang w:val="es_ES" w:bidi="es_ES"/>
        </w:rPr>
        <w:t>). El apóstol Juan también describe este ministerio: “</w:t>
      </w:r>
      <w:r>
        <w:rPr>
          <w:lang w:val="es_ES" w:bidi="es_ES"/>
        </w:rPr>
        <w:t>si alguno hubiere pecado, abogado tenemos para con el Padre, á Jesucristo el justo</w:t>
      </w:r>
      <w:r>
        <w:rPr>
          <w:lang w:val="es_ES" w:bidi="es_ES"/>
        </w:rPr>
        <w:t>” (</w:t>
      </w:r>
      <w:r>
        <w:rPr>
          <w:lang w:val="es_ES" w:bidi="es_ES"/>
        </w:rPr>
        <w:t>1 Jn 2:1</w:t>
      </w:r>
      <w:r>
        <w:rPr>
          <w:lang w:val="es_ES" w:bidi="es_ES"/>
        </w:rPr>
        <w:t>). La palabra griega para “abogado” se refiere a un consejero legal que representa la causa de un cliente ante un juez. Juan presenta así al Señor resucitado apareciendo ante Dios en nombre de su pueblo, ofreciendo su propia obediencia y sufrimiento como la razón de su perdón.</w:t>
      </w:r>
    </w:p>
    <w:p>
      <w:pPr>
        <w:pStyle w:val="Heading3"/>
      </w:pPr>
      <w:r>
        <w:rPr>
          <w:lang w:val="es_ES" w:bidi="es_ES"/>
        </w:rPr>
        <w:t>¿Cómo funciona la intercesión?</w:t>
      </w:r>
    </w:p>
    <w:p>
      <w:pPr/>
      <w:r>
        <w:rPr>
          <w:lang w:val="es_ES" w:bidi="es_ES"/>
        </w:rPr>
      </w:r>
      <w:r>
        <w:rPr>
          <w:lang w:val="es_ES" w:bidi="es_ES"/>
        </w:rPr>
        <w:t>La intercesión de Cristo en el cielo tiene dos aspectos: es tanto completa como continua. Su obra redentora está concluida, pero él sigue cuidando del pueblo de Dios. Su intercesión incluye:</w:t>
      </w:r>
    </w:p>
    <w:p>
      <w:pPr>
        <w:pStyle w:val="ListNumber"/>
        <w:numPr>
          <w:ilvl w:val="0"/>
          <w:numId w:val="23"/>
        </w:numPr>
        <w:spacing w:line="240" w:lineRule="auto"/>
        <w:ind w:left="720"/>
      </w:pPr>
      <w:r>
        <w:rPr>
          <w:lang w:val="es_ES" w:bidi="es_ES"/>
        </w:rPr>
      </w:r>
      <w:r>
        <w:rPr>
          <w:lang w:val="es_ES" w:bidi="es_ES"/>
        </w:rPr>
        <w:t>Su presencia ante el Padre es la base para la justificación de cada creyente (</w:t>
      </w:r>
      <w:r>
        <w:rPr>
          <w:lang w:val="es_ES" w:bidi="es_ES"/>
        </w:rPr>
        <w:t>Hb 9:24</w:t>
      </w:r>
      <w:r>
        <w:rPr>
          <w:lang w:val="es_ES" w:bidi="es_ES"/>
        </w:rPr>
        <w:t>).</w:t>
      </w:r>
    </w:p>
    <w:p>
      <w:pPr>
        <w:pStyle w:val="ListNumber"/>
        <w:spacing w:line="240" w:lineRule="auto"/>
        <w:ind w:left="720"/>
      </w:pPr>
      <w:r>
        <w:rPr>
          <w:lang w:val="es_ES" w:bidi="es_ES"/>
        </w:rPr>
      </w:r>
      <w:r>
        <w:rPr>
          <w:lang w:val="es_ES" w:bidi="es_ES"/>
        </w:rPr>
        <w:t>Su detención de las acusaciones de Satanás contra cada creyente (</w:t>
      </w:r>
      <w:r>
        <w:rPr>
          <w:lang w:val="es_ES" w:bidi="es_ES"/>
        </w:rPr>
        <w:t>Ro 8:33</w:t>
      </w:r>
      <w:r>
        <w:rPr>
          <w:lang w:val="es_ES" w:bidi="es_ES"/>
        </w:rPr>
        <w:t xml:space="preserve">; </w:t>
      </w:r>
      <w:r>
        <w:rPr>
          <w:lang w:val="es_ES" w:bidi="es_ES"/>
        </w:rPr>
        <w:t>Ap 12:10</w:t>
      </w:r>
      <w:r>
        <w:rPr>
          <w:lang w:val="es_ES" w:bidi="es_ES"/>
        </w:rPr>
        <w:t>).</w:t>
      </w:r>
    </w:p>
    <w:p>
      <w:pPr>
        <w:pStyle w:val="ListNumber"/>
        <w:spacing w:line="240" w:lineRule="auto"/>
        <w:ind w:left="720"/>
      </w:pPr>
      <w:r>
        <w:rPr>
          <w:lang w:val="es_ES" w:bidi="es_ES"/>
        </w:rPr>
      </w:r>
      <w:r>
        <w:rPr>
          <w:lang w:val="es_ES" w:bidi="es_ES"/>
        </w:rPr>
        <w:t>Su afirmación del derecho de cada creyente a acceder a la presencia de Dios (</w:t>
      </w:r>
      <w:r>
        <w:rPr>
          <w:lang w:val="es_ES" w:bidi="es_ES"/>
        </w:rPr>
        <w:t>Hb 4:14–16</w:t>
      </w:r>
      <w:r>
        <w:rPr>
          <w:lang w:val="es_ES" w:bidi="es_ES"/>
        </w:rPr>
        <w:t>).</w:t>
      </w:r>
    </w:p>
    <w:p>
      <w:pPr>
        <w:pStyle w:val="ListNumber"/>
        <w:spacing w:line="240" w:lineRule="auto"/>
        <w:ind w:left="720"/>
      </w:pPr>
      <w:r>
        <w:rPr>
          <w:lang w:val="es_ES" w:bidi="es_ES"/>
        </w:rPr>
      </w:r>
      <w:r>
        <w:rPr>
          <w:lang w:val="es_ES" w:bidi="es_ES"/>
        </w:rPr>
        <w:t>Su continua intercesión ante el Padre por los creyentes mientras oran.</w:t>
      </w:r>
    </w:p>
    <w:p>
      <w:pPr/>
      <w:r>
        <w:rPr>
          <w:lang w:val="es_ES" w:bidi="es_ES"/>
        </w:rPr>
      </w:r>
      <w:r>
        <w:rPr>
          <w:lang w:val="es_ES" w:bidi="es_ES"/>
        </w:rPr>
        <w:t>En respuesta, Dios Padre otorga a los creyentes muchas bendiciones espirituales.</w:t>
      </w:r>
    </w:p>
    <w:p>
      <w:pPr/>
      <w:r>
        <w:rPr>
          <w:lang w:val="es_ES" w:bidi="es_ES"/>
        </w:rPr>
      </w:r>
      <w:r>
        <w:rPr>
          <w:lang w:val="es_ES" w:bidi="es_ES"/>
        </w:rPr>
        <w:t>Juan Owen, un puritano que vivió entre 1616 y 1683, dijo: “La intercesión de Cristo es su continua presencia ante Dios en nuestro favor, representando el poder de su sacrificio, junto con su tierno cuidado, amor y deseo por el bienestar, apoyo, liberación y salvación de la iglesia”.</w:t>
      </w:r>
    </w:p>
    <w:p>
      <w:pPr/>
      <w:r>
        <w:rPr>
          <w:lang w:val="es_ES" w:bidi="es_ES"/>
        </w:rPr>
      </w:r>
      <w:r>
        <w:rPr>
          <w:lang w:val="es_ES" w:bidi="es_ES"/>
        </w:rPr>
        <w:t>La Biblia describe a las personas por las que Cristo intercede en términos tanto amplios como específicos. Se dice que Cristo ora por todas las personas en todas partes (</w:t>
      </w:r>
      <w:r>
        <w:rPr>
          <w:lang w:val="es_ES" w:bidi="es_ES"/>
        </w:rPr>
        <w:t>Is 53:12</w:t>
      </w:r>
      <w:r>
        <w:rPr>
          <w:lang w:val="es_ES" w:bidi="es_ES"/>
        </w:rPr>
        <w:t xml:space="preserve">; comparar </w:t>
      </w:r>
      <w:r>
        <w:rPr>
          <w:lang w:val="es_ES" w:bidi="es_ES"/>
        </w:rPr>
        <w:t>Mt 26:28</w:t>
      </w:r>
      <w:r>
        <w:rPr>
          <w:lang w:val="es_ES" w:bidi="es_ES"/>
        </w:rPr>
        <w:t>). Más específicamente, ora por su comunidad redimida, la iglesia (</w:t>
      </w:r>
      <w:r>
        <w:rPr>
          <w:lang w:val="es_ES" w:bidi="es_ES"/>
        </w:rPr>
        <w:t>Jn 14:16</w:t>
      </w:r>
      <w:r>
        <w:rPr>
          <w:lang w:val="es_ES" w:bidi="es_ES"/>
        </w:rPr>
        <w:t xml:space="preserve">; </w:t>
      </w:r>
      <w:r>
        <w:rPr>
          <w:lang w:val="es_ES" w:bidi="es_ES"/>
        </w:rPr>
        <w:t>17:9, 20</w:t>
      </w:r>
      <w:r>
        <w:rPr>
          <w:lang w:val="es_ES" w:bidi="es_ES"/>
        </w:rPr>
        <w:t xml:space="preserve">; </w:t>
      </w:r>
      <w:r>
        <w:rPr>
          <w:lang w:val="es_ES" w:bidi="es_ES"/>
        </w:rPr>
        <w:t>Hb 4:15–16</w:t>
      </w:r>
      <w:r>
        <w:rPr>
          <w:lang w:val="es_ES" w:bidi="es_ES"/>
        </w:rPr>
        <w:t>). Sin embargo, las oraciones de Cristo también se centran en las necesidades específicas de los creyentes individuales (</w:t>
      </w:r>
      <w:r>
        <w:rPr>
          <w:lang w:val="es_ES" w:bidi="es_ES"/>
        </w:rPr>
        <w:t>Lc 22:31–32</w:t>
      </w:r>
      <w:r>
        <w:rPr>
          <w:lang w:val="es_ES" w:bidi="es_ES"/>
        </w:rPr>
        <w:t xml:space="preserve">; </w:t>
      </w:r>
      <w:r>
        <w:rPr>
          <w:lang w:val="es_ES" w:bidi="es_ES"/>
        </w:rPr>
        <w:t>1 Jn 2:1</w:t>
      </w:r>
      <w:r>
        <w:rPr>
          <w:lang w:val="es_ES" w:bidi="es_ES"/>
        </w:rPr>
        <w:t>).</w:t>
      </w:r>
      <w:r>
        <w:rPr>
          <w:lang w:val="es_ES" w:bidi="es_ES"/>
        </w:rPr>
      </w:r>
      <w:r>
        <w:rPr>
          <w:lang w:val="es_ES" w:bidi="es_ES"/>
        </w:rPr>
      </w:r>
    </w:p>
    <w:p>
      <w:pPr/>
      <w:r>
        <w:rPr>
          <w:lang w:val="es_ES" w:bidi="es_ES"/>
        </w:rPr>
      </w:r>
    </w:p>
    <w:p>
      <w:pPr>
        <w:pStyle w:val="Heading2"/>
      </w:pPr>
      <w:r>
        <w:rPr>
          <w:lang w:val="es_ES" w:bidi="es_ES"/>
        </w:rPr>
        <w:t>Interés</w:t>
      </w:r>
      <w:r>
        <w:rPr>
          <w:lang w:val="es_ES" w:bidi="es_ES"/>
        </w:rPr>
      </w:r>
    </w:p>
    <w:p>
      <w:pPr/>
      <w:r>
        <w:rPr>
          <w:lang w:val="es_ES" w:bidi="es_ES"/>
        </w:rPr>
      </w:r>
      <w:r>
        <w:rPr>
          <w:lang w:val="es_ES" w:bidi="es_ES"/>
        </w:rPr>
        <w:t>Una tarifa que se cobra por solicitar un préstamo.</w:t>
      </w:r>
    </w:p>
    <w:p>
      <w:pPr/>
      <w:r>
        <w:rPr>
          <w:lang w:val="es_ES" w:bidi="es_ES"/>
        </w:rPr>
      </w:r>
      <w:r>
        <w:rPr>
          <w:i/>
          <w:lang w:val="es_ES" w:bidi="es_ES"/>
        </w:rPr>
        <w:t>Ver</w:t>
      </w:r>
      <w:r>
        <w:rPr>
          <w:lang w:val="es_ES" w:bidi="es_ES"/>
        </w:rPr>
        <w:t xml:space="preserve"> </w:t>
      </w:r>
      <w:r>
        <w:rPr>
          <w:lang w:val="es_ES" w:bidi="es_ES"/>
        </w:rPr>
        <w:t>Deuda</w:t>
      </w:r>
      <w:r>
        <w:rPr>
          <w:lang w:val="es_ES" w:bidi="es_ES"/>
        </w:rPr>
        <w:t xml:space="preserve">; </w:t>
      </w:r>
      <w:r>
        <w:rPr>
          <w:lang w:val="es_ES" w:bidi="es_ES"/>
        </w:rPr>
        <w:t>Banquero, Banca</w:t>
      </w:r>
      <w:r>
        <w:rPr>
          <w:lang w:val="es_ES" w:bidi="es_ES"/>
        </w:rPr>
        <w:t xml:space="preserve">; </w:t>
      </w:r>
      <w:r>
        <w:rPr>
          <w:lang w:val="es_ES" w:bidi="es_ES"/>
        </w:rPr>
        <w:t>Dinero</w:t>
      </w:r>
      <w:r>
        <w:rPr>
          <w:lang w:val="es_ES" w:bidi="es_ES"/>
        </w:rPr>
        <w:t>.</w:t>
      </w:r>
      <w:r>
        <w:rPr>
          <w:lang w:val="es_ES" w:bidi="es_ES"/>
        </w:rPr>
      </w:r>
      <w:r>
        <w:rPr>
          <w:lang w:val="es_ES" w:bidi="es_ES"/>
        </w:rPr>
      </w:r>
    </w:p>
    <w:p>
      <w:pPr/>
      <w:r>
        <w:rPr>
          <w:lang w:val="es_ES" w:bidi="es_ES"/>
        </w:rPr>
      </w:r>
    </w:p>
    <w:p>
      <w:pPr>
        <w:pStyle w:val="Heading2"/>
      </w:pPr>
      <w:r>
        <w:rPr>
          <w:lang w:val="es_ES" w:bidi="es_ES"/>
        </w:rPr>
        <w:t>Intérprete</w:t>
      </w:r>
      <w:r>
        <w:rPr>
          <w:lang w:val="es_ES" w:bidi="es_ES"/>
        </w:rPr>
      </w:r>
    </w:p>
    <w:p>
      <w:pPr/>
      <w:r>
        <w:rPr>
          <w:lang w:val="es_ES" w:bidi="es_ES"/>
        </w:rPr>
      </w:r>
      <w:r>
        <w:rPr>
          <w:lang w:val="es_ES" w:bidi="es_ES"/>
        </w:rPr>
        <w:t>Una persona que facilita la comunicación entre hablantes de diferentes idiomas. O, alguien que interpreta sueños.</w:t>
      </w:r>
    </w:p>
    <w:p>
      <w:pPr/>
      <w:r>
        <w:rPr>
          <w:lang w:val="es_ES" w:bidi="es_ES"/>
        </w:rPr>
      </w:r>
      <w:r>
        <w:rPr>
          <w:lang w:val="es_ES" w:bidi="es_ES"/>
        </w:rPr>
        <w:t>José fingió necesitar de un intérprete para comunicarse con sus hermanos (</w:t>
      </w:r>
      <w:r>
        <w:rPr>
          <w:lang w:val="es_ES" w:bidi="es_ES"/>
        </w:rPr>
        <w:t>Génesis 42:23</w:t>
      </w:r>
      <w:r>
        <w:rPr>
          <w:lang w:val="es_ES" w:bidi="es_ES"/>
        </w:rPr>
        <w:t>). Además, los sueños requerían interpretación (</w:t>
      </w:r>
      <w:r>
        <w:rPr>
          <w:lang w:val="es_ES" w:bidi="es_ES"/>
        </w:rPr>
        <w:t>Génesis 40:8</w:t>
      </w:r>
      <w:r>
        <w:rPr>
          <w:lang w:val="es_ES" w:bidi="es_ES"/>
        </w:rPr>
        <w:t xml:space="preserve">, </w:t>
      </w:r>
      <w:r>
        <w:rPr>
          <w:lang w:val="es_ES" w:bidi="es_ES"/>
        </w:rPr>
        <w:t>41:15–16</w:t>
      </w:r>
      <w:r>
        <w:rPr>
          <w:lang w:val="es_ES" w:bidi="es_ES"/>
        </w:rPr>
        <w:t xml:space="preserve">, </w:t>
      </w:r>
      <w:r>
        <w:rPr>
          <w:lang w:val="es_ES" w:bidi="es_ES"/>
        </w:rPr>
        <w:t>Daniel 2</w:t>
      </w:r>
      <w:r>
        <w:rPr>
          <w:lang w:val="es_ES" w:bidi="es_ES"/>
        </w:rPr>
        <w:t xml:space="preserve">, </w:t>
      </w:r>
      <w:r>
        <w:rPr>
          <w:lang w:val="es_ES" w:bidi="es_ES"/>
        </w:rPr>
        <w:t>4:6</w:t>
      </w:r>
      <w:r>
        <w:rPr>
          <w:lang w:val="es_ES" w:bidi="es_ES"/>
        </w:rPr>
        <w:t>–</w:t>
      </w:r>
      <w:r>
        <w:rPr>
          <w:lang w:val="es_ES" w:bidi="es_ES"/>
        </w:rPr>
        <w:t>9, 18</w:t>
      </w:r>
      <w:r>
        <w:rPr>
          <w:lang w:val="es_ES" w:bidi="es_ES"/>
        </w:rPr>
        <w:t>–</w:t>
      </w:r>
      <w:r>
        <w:rPr>
          <w:lang w:val="es_ES" w:bidi="es_ES"/>
        </w:rPr>
        <w:t>24</w:t>
      </w:r>
      <w:r>
        <w:rPr>
          <w:lang w:val="es_ES" w:bidi="es_ES"/>
        </w:rPr>
        <w:t xml:space="preserve">, </w:t>
      </w:r>
      <w:r>
        <w:rPr>
          <w:lang w:val="es_ES" w:bidi="es_ES"/>
        </w:rPr>
        <w:t>5:7</w:t>
      </w:r>
      <w:r>
        <w:rPr>
          <w:lang w:val="es_ES" w:bidi="es_ES"/>
        </w:rPr>
        <w:t>–</w:t>
      </w:r>
      <w:r>
        <w:rPr>
          <w:lang w:val="es_ES" w:bidi="es_ES"/>
        </w:rPr>
        <w:t>8, 12</w:t>
      </w:r>
      <w:r>
        <w:rPr>
          <w:lang w:val="es_ES" w:bidi="es_ES"/>
        </w:rPr>
        <w:t>–</w:t>
      </w:r>
      <w:r>
        <w:rPr>
          <w:lang w:val="es_ES" w:bidi="es_ES"/>
        </w:rPr>
        <w:t>17</w:t>
      </w:r>
      <w:r>
        <w:rPr>
          <w:lang w:val="es_ES" w:bidi="es_ES"/>
        </w:rPr>
        <w:t xml:space="preserve">, </w:t>
      </w:r>
      <w:r>
        <w:rPr>
          <w:lang w:val="es_ES" w:bidi="es_ES"/>
        </w:rPr>
        <w:t>7:16</w:t>
      </w:r>
      <w:r>
        <w:rPr>
          <w:lang w:val="es_ES" w:bidi="es_ES"/>
        </w:rPr>
        <w:t>). El intérprete a veces actuaba como mediador (</w:t>
      </w:r>
      <w:r>
        <w:rPr>
          <w:lang w:val="es_ES" w:bidi="es_ES"/>
        </w:rPr>
        <w:t>Job 33:23</w:t>
      </w:r>
      <w:r>
        <w:rPr>
          <w:lang w:val="es_ES" w:bidi="es_ES"/>
        </w:rPr>
        <w:t>).</w:t>
      </w:r>
    </w:p>
    <w:p>
      <w:pPr/>
      <w:r>
        <w:rPr>
          <w:lang w:val="es_ES" w:bidi="es_ES"/>
        </w:rPr>
      </w:r>
      <w:r>
        <w:rPr>
          <w:lang w:val="es_ES" w:bidi="es_ES"/>
        </w:rPr>
        <w:t>Esdras y Nehemías actuaron como intérpretes o traductores de la ley de Moisés cuando fue leída a los judíos que habían regresado del exilio (</w:t>
      </w:r>
      <w:r>
        <w:rPr>
          <w:lang w:val="es_ES" w:bidi="es_ES"/>
        </w:rPr>
        <w:t>Nehemías 8:8–9</w:t>
      </w:r>
      <w:r>
        <w:rPr>
          <w:lang w:val="es_ES" w:bidi="es_ES"/>
        </w:rPr>
        <w:t>), que probablemente no conocían el hebreo.</w:t>
      </w:r>
    </w:p>
    <w:p>
      <w:pPr/>
      <w:r>
        <w:rPr>
          <w:lang w:val="es_ES" w:bidi="es_ES"/>
        </w:rPr>
      </w:r>
      <w:r>
        <w:rPr>
          <w:lang w:val="es_ES" w:bidi="es_ES"/>
        </w:rPr>
        <w:t>En la época del Nuevo Testamento el intérprete:</w:t>
      </w:r>
    </w:p>
    <w:p>
      <w:pPr>
        <w:pStyle w:val="ListBullet"/>
        <w:spacing w:line="240" w:lineRule="auto"/>
        <w:ind w:left="720"/>
      </w:pPr>
      <w:r>
        <w:rPr>
          <w:lang w:val="es_ES" w:bidi="es_ES"/>
        </w:rPr>
      </w:r>
      <w:r>
        <w:rPr>
          <w:lang w:val="es_ES" w:bidi="es_ES"/>
        </w:rPr>
        <w:t>Interpretó las palabras de aquellos que hablaron en lenguas (</w:t>
      </w:r>
      <w:r>
        <w:rPr>
          <w:lang w:val="es_ES" w:bidi="es_ES"/>
        </w:rPr>
        <w:t>1 Corintios 14:28</w:t>
      </w:r>
      <w:r>
        <w:rPr>
          <w:lang w:val="es_ES" w:bidi="es_ES"/>
        </w:rPr>
        <w:t>)</w:t>
      </w:r>
    </w:p>
    <w:p>
      <w:pPr>
        <w:pStyle w:val="ListBullet"/>
        <w:spacing w:line="240" w:lineRule="auto"/>
        <w:ind w:left="720"/>
      </w:pPr>
      <w:r>
        <w:rPr>
          <w:lang w:val="es_ES" w:bidi="es_ES"/>
        </w:rPr>
      </w:r>
      <w:r>
        <w:rPr>
          <w:lang w:val="es_ES" w:bidi="es_ES"/>
        </w:rPr>
        <w:t>Traducción de idiomas extranjeros (</w:t>
      </w:r>
      <w:r>
        <w:rPr>
          <w:lang w:val="es_ES" w:bidi="es_ES"/>
        </w:rPr>
        <w:t>Hechos 2:6</w:t>
      </w:r>
      <w:r>
        <w:rPr>
          <w:lang w:val="es_ES" w:bidi="es_ES"/>
        </w:rPr>
        <w:t>)</w:t>
      </w:r>
    </w:p>
    <w:p>
      <w:pPr>
        <w:pStyle w:val="ListBullet"/>
        <w:spacing w:line="240" w:lineRule="auto"/>
        <w:ind w:left="720"/>
      </w:pPr>
      <w:r>
        <w:rPr>
          <w:lang w:val="es_ES" w:bidi="es_ES"/>
        </w:rPr>
      </w:r>
      <w:r>
        <w:rPr>
          <w:lang w:val="es_ES" w:bidi="es_ES"/>
        </w:rPr>
        <w:t>Él explicó las Escrituras (</w:t>
      </w:r>
      <w:r>
        <w:rPr>
          <w:lang w:val="es_ES" w:bidi="es_ES"/>
        </w:rPr>
        <w:t>Lucas 24:27</w:t>
      </w:r>
      <w:r>
        <w:rPr>
          <w:lang w:val="es_ES" w:bidi="es_ES"/>
        </w:rPr>
        <w:t>)</w:t>
      </w:r>
      <w:r>
        <w:rPr>
          <w:lang w:val="es_ES" w:bidi="es_ES"/>
        </w:rPr>
      </w:r>
      <w:r>
        <w:rPr>
          <w:lang w:val="es_ES" w:bidi="es_ES"/>
        </w:rPr>
      </w:r>
    </w:p>
    <w:p>
      <w:pPr/>
      <w:r>
        <w:rPr>
          <w:lang w:val="es_ES" w:bidi="es_ES"/>
        </w:rPr>
      </w:r>
    </w:p>
    <w:p>
      <w:pPr>
        <w:pStyle w:val="Heading2"/>
      </w:pPr>
      <w:r>
        <w:rPr>
          <w:lang w:val="es_ES" w:bidi="es_ES"/>
        </w:rPr>
        <w:t>Inundación, La</w:t>
      </w:r>
      <w:r>
        <w:rPr>
          <w:lang w:val="es_ES" w:bidi="es_ES"/>
        </w:rPr>
      </w:r>
    </w:p>
    <w:p>
      <w:pPr/>
      <w:r>
        <w:rPr>
          <w:lang w:val="es_ES" w:bidi="es_ES"/>
        </w:rPr>
      </w:r>
      <w:r>
        <w:rPr>
          <w:i/>
          <w:lang w:val="es_ES" w:bidi="es_ES"/>
        </w:rPr>
        <w:t>Ver</w:t>
      </w:r>
      <w:r>
        <w:rPr>
          <w:lang w:val="es_ES" w:bidi="es_ES"/>
        </w:rPr>
        <w:t xml:space="preserve"> </w:t>
      </w:r>
      <w:r>
        <w:rPr>
          <w:lang w:val="es_ES" w:bidi="es_ES"/>
        </w:rPr>
        <w:t>Diluvio, El</w:t>
      </w:r>
      <w:r>
        <w:rPr>
          <w:lang w:val="es_ES" w:bidi="es_ES"/>
        </w:rPr>
        <w:t>.</w:t>
      </w:r>
      <w:r>
        <w:rPr>
          <w:lang w:val="es_ES" w:bidi="es_ES"/>
        </w:rPr>
      </w:r>
      <w:r>
        <w:rPr>
          <w:lang w:val="es_ES" w:bidi="es_ES"/>
        </w:rPr>
      </w:r>
    </w:p>
    <w:p>
      <w:pPr/>
      <w:r>
        <w:rPr>
          <w:lang w:val="es_ES" w:bidi="es_ES"/>
        </w:rPr>
      </w:r>
    </w:p>
    <w:p>
      <w:pPr>
        <w:pStyle w:val="Heading2"/>
      </w:pPr>
      <w:r>
        <w:rPr>
          <w:lang w:val="es_ES" w:bidi="es_ES"/>
        </w:rPr>
        <w:t>Invocación</w:t>
      </w:r>
      <w:r>
        <w:rPr>
          <w:lang w:val="es_ES" w:bidi="es_ES"/>
        </w:rPr>
      </w:r>
    </w:p>
    <w:p>
      <w:pPr/>
      <w:r>
        <w:rPr>
          <w:lang w:val="es_ES" w:bidi="es_ES"/>
        </w:rPr>
      </w:r>
      <w:r>
        <w:rPr>
          <w:lang w:val="es_ES" w:bidi="es_ES"/>
        </w:rPr>
        <w:t xml:space="preserve">Cántico utilizado en magia. </w:t>
      </w:r>
      <w:r>
        <w:rPr>
          <w:i/>
          <w:lang w:val="es_ES" w:bidi="es_ES"/>
        </w:rPr>
        <w:t>Ver</w:t>
      </w:r>
      <w:r>
        <w:rPr>
          <w:lang w:val="es_ES" w:bidi="es_ES"/>
        </w:rPr>
        <w:t xml:space="preserve"> </w:t>
      </w:r>
      <w:r>
        <w:rPr>
          <w:lang w:val="es_ES" w:bidi="es_ES"/>
        </w:rPr>
        <w:t>Magia</w:t>
      </w:r>
      <w:r>
        <w:rPr>
          <w:lang w:val="es_ES" w:bidi="es_ES"/>
        </w:rPr>
        <w:t>.</w:t>
      </w:r>
      <w:r>
        <w:rPr>
          <w:lang w:val="es_ES" w:bidi="es_ES"/>
        </w:rPr>
      </w:r>
      <w:r>
        <w:rPr>
          <w:lang w:val="es_ES" w:bidi="es_ES"/>
        </w:rPr>
      </w:r>
    </w:p>
    <w:p>
      <w:pPr/>
      <w:r>
        <w:rPr>
          <w:lang w:val="es_ES" w:bidi="es_ES"/>
        </w:rPr>
      </w:r>
    </w:p>
    <w:p>
      <w:pPr>
        <w:pStyle w:val="Heading2"/>
      </w:pPr>
      <w:r>
        <w:rPr>
          <w:lang w:val="es_ES" w:bidi="es_ES"/>
        </w:rPr>
        <w:t>Iob</w:t>
      </w:r>
      <w:r>
        <w:rPr>
          <w:lang w:val="es_ES" w:bidi="es_ES"/>
        </w:rPr>
      </w:r>
    </w:p>
    <w:p>
      <w:pPr/>
      <w:r>
        <w:rPr>
          <w:lang w:val="es_ES" w:bidi="es_ES"/>
        </w:rPr>
      </w:r>
      <w:r>
        <w:rPr>
          <w:lang w:val="es_ES" w:bidi="es_ES"/>
        </w:rPr>
        <w:t xml:space="preserve">Nombre alternativo para Jasub, hijo de Isacar, en </w:t>
      </w:r>
      <w:r>
        <w:rPr>
          <w:lang w:val="es_ES" w:bidi="es_ES"/>
        </w:rPr>
        <w:t>Génesis 46:13</w:t>
      </w:r>
      <w:r>
        <w:rPr>
          <w:lang w:val="es_ES" w:bidi="es_ES"/>
        </w:rPr>
        <w:t xml:space="preserve">. </w:t>
      </w:r>
      <w:r>
        <w:rPr>
          <w:i/>
          <w:lang w:val="es_ES" w:bidi="es_ES"/>
        </w:rPr>
        <w:t>Consulte</w:t>
      </w:r>
      <w:r>
        <w:rPr>
          <w:lang w:val="es_ES" w:bidi="es_ES"/>
        </w:rPr>
        <w:t xml:space="preserve"> </w:t>
      </w:r>
      <w:r>
        <w:rPr>
          <w:lang w:val="es_ES" w:bidi="es_ES"/>
        </w:rPr>
        <w:t>Jasub #1</w:t>
      </w:r>
      <w:r>
        <w:rPr>
          <w:lang w:val="es_ES" w:bidi="es_ES"/>
        </w:rPr>
        <w:t>.</w:t>
      </w:r>
      <w:r>
        <w:rPr>
          <w:lang w:val="es_ES" w:bidi="es_ES"/>
        </w:rPr>
      </w:r>
      <w:r>
        <w:rPr>
          <w:lang w:val="es_ES" w:bidi="es_ES"/>
        </w:rPr>
      </w:r>
    </w:p>
    <w:p>
      <w:pPr/>
      <w:r>
        <w:rPr>
          <w:lang w:val="es_ES" w:bidi="es_ES"/>
        </w:rPr>
      </w:r>
    </w:p>
    <w:p>
      <w:pPr>
        <w:pStyle w:val="Heading2"/>
      </w:pPr>
      <w:r>
        <w:rPr>
          <w:lang w:val="es_ES" w:bidi="es_ES"/>
        </w:rPr>
        <w:t>Iphtael</w:t>
      </w:r>
      <w:r>
        <w:rPr>
          <w:lang w:val="es_ES" w:bidi="es_ES"/>
        </w:rPr>
      </w:r>
    </w:p>
    <w:p>
      <w:pPr/>
      <w:r>
        <w:rPr>
          <w:lang w:val="es_ES" w:bidi="es_ES"/>
        </w:rPr>
      </w:r>
      <w:r>
        <w:rPr>
          <w:lang w:val="es_ES" w:bidi="es_ES"/>
        </w:rPr>
        <w:t xml:space="preserve">Forma de la RVR 1909 de Jefte-el, un valle en la frontera de Zabulón, en </w:t>
      </w:r>
      <w:r>
        <w:rPr>
          <w:lang w:val="es_ES" w:bidi="es_ES"/>
        </w:rPr>
        <w:t>Josué 19:14,27</w:t>
      </w:r>
      <w:r>
        <w:rPr>
          <w:lang w:val="es_ES" w:bidi="es_ES"/>
        </w:rPr>
        <w:t xml:space="preserve">. </w:t>
      </w:r>
      <w:r>
        <w:rPr>
          <w:i/>
          <w:lang w:val="es_ES" w:bidi="es_ES"/>
        </w:rPr>
        <w:t>Ver</w:t>
      </w:r>
      <w:r>
        <w:rPr>
          <w:lang w:val="es_ES" w:bidi="es_ES"/>
        </w:rPr>
        <w:t xml:space="preserve"> </w:t>
      </w:r>
      <w:r>
        <w:rPr>
          <w:lang w:val="es_ES" w:bidi="es_ES"/>
        </w:rPr>
        <w:t>Jefte-el</w:t>
      </w:r>
      <w:r>
        <w:rPr>
          <w:lang w:val="es_ES" w:bidi="es_ES"/>
        </w:rPr>
        <w:t>.</w:t>
      </w:r>
      <w:r>
        <w:rPr>
          <w:lang w:val="es_ES" w:bidi="es_ES"/>
        </w:rPr>
      </w:r>
      <w:r>
        <w:rPr>
          <w:lang w:val="es_ES" w:bidi="es_ES"/>
        </w:rPr>
      </w:r>
    </w:p>
    <w:p>
      <w:pPr/>
      <w:r>
        <w:rPr>
          <w:lang w:val="es_ES" w:bidi="es_ES"/>
        </w:rPr>
      </w:r>
    </w:p>
    <w:p>
      <w:pPr>
        <w:pStyle w:val="Heading2"/>
      </w:pPr>
      <w:r>
        <w:rPr>
          <w:lang w:val="es_ES" w:bidi="es_ES"/>
        </w:rPr>
        <w:t>Iques</w:t>
      </w:r>
      <w:r>
        <w:rPr>
          <w:lang w:val="es_ES" w:bidi="es_ES"/>
        </w:rPr>
      </w:r>
    </w:p>
    <w:p>
      <w:pPr/>
      <w:r>
        <w:rPr>
          <w:lang w:val="es_ES" w:bidi="es_ES"/>
        </w:rPr>
      </w:r>
      <w:r>
        <w:rPr>
          <w:lang w:val="es_ES" w:bidi="es_ES"/>
        </w:rPr>
        <w:t>Un hombre de Tecoa, cuyo hijo Ira fue uno de los valientes del rey David (</w:t>
      </w:r>
      <w:r>
        <w:rPr>
          <w:lang w:val="es_ES" w:bidi="es_ES"/>
        </w:rPr>
        <w:t>2 Sam 23:26</w:t>
      </w:r>
      <w:r>
        <w:rPr>
          <w:lang w:val="es_ES" w:bidi="es_ES"/>
        </w:rPr>
        <w:t xml:space="preserve">; </w:t>
      </w:r>
      <w:r>
        <w:rPr>
          <w:lang w:val="es_ES" w:bidi="es_ES"/>
        </w:rPr>
        <w:t>1 Cro 11:28</w:t>
      </w:r>
      <w:r>
        <w:rPr>
          <w:lang w:val="es_ES" w:bidi="es_ES"/>
        </w:rPr>
        <w:t>). Era jefe de una división de 24,000 hombres durante el sexto mes del año (</w:t>
      </w:r>
      <w:r>
        <w:rPr>
          <w:lang w:val="es_ES" w:bidi="es_ES"/>
        </w:rPr>
        <w:t>1 Cro 27:9</w:t>
      </w:r>
      <w:r>
        <w:rPr>
          <w:lang w:val="es_ES" w:bidi="es_ES"/>
        </w:rPr>
        <w:t>).</w:t>
      </w:r>
      <w:r>
        <w:rPr>
          <w:lang w:val="es_ES" w:bidi="es_ES"/>
        </w:rPr>
      </w:r>
      <w:r>
        <w:rPr>
          <w:lang w:val="es_ES" w:bidi="es_ES"/>
        </w:rPr>
      </w:r>
    </w:p>
    <w:p>
      <w:pPr/>
      <w:r>
        <w:rPr>
          <w:lang w:val="es_ES" w:bidi="es_ES"/>
        </w:rPr>
      </w:r>
    </w:p>
    <w:p>
      <w:pPr>
        <w:pStyle w:val="Heading2"/>
      </w:pPr>
      <w:r>
        <w:rPr>
          <w:lang w:val="es_ES" w:bidi="es_ES"/>
        </w:rPr>
        <w:t>Ira</w:t>
      </w:r>
      <w:r>
        <w:rPr>
          <w:lang w:val="es_ES" w:bidi="es_ES"/>
        </w:rPr>
      </w:r>
    </w:p>
    <w:p>
      <w:pPr/>
      <w:r>
        <w:rPr>
          <w:lang w:val="es_ES" w:bidi="es_ES"/>
        </w:rPr>
      </w:r>
      <w:r>
        <w:rPr>
          <w:lang w:val="es_ES" w:bidi="es_ES"/>
        </w:rPr>
        <w:t xml:space="preserve">La palabra comúnmente utilizada en la Biblia para referirse al enojo, furia e indignación. En la mayoría de los casos, se considera que la ira es incorrecta. El </w:t>
      </w:r>
      <w:r>
        <w:rPr>
          <w:lang w:val="es_ES" w:bidi="es_ES"/>
        </w:rPr>
        <w:t>Salmo 37:8</w:t>
      </w:r>
      <w:r>
        <w:rPr>
          <w:lang w:val="es_ES" w:bidi="es_ES"/>
        </w:rPr>
        <w:t>, por ejemplo, ordena: “</w:t>
      </w:r>
      <w:r>
        <w:rPr>
          <w:lang w:val="es_ES" w:bidi="es_ES"/>
        </w:rPr>
        <w:t>Déjate de la ira, y depón el enojo</w:t>
      </w:r>
      <w:r>
        <w:rPr>
          <w:lang w:val="es_ES" w:bidi="es_ES"/>
        </w:rPr>
        <w:t>”. Jesús comparó la ira con el asesinato cuando dijo: “</w:t>
      </w:r>
      <w:r>
        <w:rPr>
          <w:lang w:val="es_ES" w:bidi="es_ES"/>
        </w:rPr>
        <w:t>Mas yo os digo, que cualquiera que se enojare locamente con su hermano, será culpado del juicio</w:t>
      </w:r>
      <w:r>
        <w:rPr>
          <w:lang w:val="es_ES" w:bidi="es_ES"/>
        </w:rPr>
        <w:t>” (</w:t>
      </w:r>
      <w:r>
        <w:rPr>
          <w:lang w:val="es_ES" w:bidi="es_ES"/>
        </w:rPr>
        <w:t>Mateo 5:22</w:t>
      </w:r>
      <w:r>
        <w:rPr>
          <w:lang w:val="es_ES" w:bidi="es_ES"/>
        </w:rPr>
        <w:t xml:space="preserve">). Es como si la persona realmente hubiera cometido el asesinato que sintió en su corazón enojado. </w:t>
      </w:r>
      <w:r>
        <w:rPr>
          <w:lang w:val="es_ES" w:bidi="es_ES"/>
        </w:rPr>
        <w:t>Efesios 4:31</w:t>
      </w:r>
      <w:r>
        <w:rPr>
          <w:lang w:val="es_ES" w:bidi="es_ES"/>
        </w:rPr>
        <w:t xml:space="preserve"> y </w:t>
      </w:r>
      <w:r>
        <w:rPr>
          <w:lang w:val="es_ES" w:bidi="es_ES"/>
        </w:rPr>
        <w:t>Colosenses 3:8</w:t>
      </w:r>
      <w:r>
        <w:rPr>
          <w:lang w:val="es_ES" w:bidi="es_ES"/>
        </w:rPr>
        <w:t xml:space="preserve"> enumeran la ira, junto con la amargura, el furor, la malicia y la calumnia, como actitudes de las que los cristianos deben deshacerse de una vez por todas. En la lista de atributos de Pablo para un obispo o pastor de una iglesia, el apóstol dijo que un líder cristiano no debe ser propenso a la ira ni fácilmente provocado (</w:t>
      </w:r>
      <w:r>
        <w:rPr>
          <w:lang w:val="es_ES" w:bidi="es_ES"/>
        </w:rPr>
        <w:t>Tito 1:7</w:t>
      </w:r>
      <w:r>
        <w:rPr>
          <w:lang w:val="es_ES" w:bidi="es_ES"/>
        </w:rPr>
        <w:t>).</w:t>
      </w:r>
    </w:p>
    <w:p>
      <w:pPr/>
      <w:r>
        <w:rPr>
          <w:lang w:val="es_ES" w:bidi="es_ES"/>
        </w:rPr>
      </w:r>
      <w:r>
        <w:rPr>
          <w:lang w:val="es_ES" w:bidi="es_ES"/>
        </w:rPr>
        <w:t>La Biblia reconoce que los humanos se enojan. No condena experimentar la ira como una emoción, sino lo que a menudo sucede como resultado de ella. Los humanos suelen dejar que su ira controle o influya en sus acciones, llevándolos a pecar. Por eso el apóstol Pablo dijo: “</w:t>
      </w:r>
      <w:r>
        <w:rPr>
          <w:lang w:val="es_ES" w:bidi="es_ES"/>
        </w:rPr>
        <w:t>Airaos, y no pequéis</w:t>
      </w:r>
      <w:r>
        <w:rPr>
          <w:lang w:val="es_ES" w:bidi="es_ES"/>
        </w:rPr>
        <w:t>” (</w:t>
      </w:r>
      <w:r>
        <w:rPr>
          <w:lang w:val="es_ES" w:bidi="es_ES"/>
        </w:rPr>
        <w:t>Efesios 4:26</w:t>
      </w:r>
      <w:r>
        <w:rPr>
          <w:lang w:val="es_ES" w:bidi="es_ES"/>
        </w:rPr>
        <w:t xml:space="preserve">). Cuanto más tiempo una persona permite que la ira continúe, mayor es el peligro de que desarrolle cualidades pecaminosas, dando a Satanás una oportunidad (ver en </w:t>
      </w:r>
      <w:r>
        <w:rPr>
          <w:lang w:val="es_ES" w:bidi="es_ES"/>
        </w:rPr>
        <w:t>Efesios 4:27</w:t>
      </w:r>
      <w:r>
        <w:rPr>
          <w:lang w:val="es_ES" w:bidi="es_ES"/>
        </w:rPr>
        <w:t>).</w:t>
      </w:r>
    </w:p>
    <w:p>
      <w:pPr/>
      <w:r>
        <w:rPr>
          <w:lang w:val="es_ES" w:bidi="es_ES"/>
        </w:rPr>
      </w:r>
      <w:r>
        <w:rPr>
          <w:lang w:val="es_ES" w:bidi="es_ES"/>
        </w:rPr>
        <w:t>La ira justa también se menciona en la Biblia. La "indignación justa" se refiere al profundo desagrado de un corazón santo que no puede tolerar el pecado de ningún tipo. La ira de Dios incluye este elemento: los humanos deberían ser buenos, pero pecan, y Dios se enoja "Y responderán: Por cuanto dejaron el pacto de Jehová el Dios de sus padres, que él concertó con ellos cuando los sacó de la tierra de Egipto, y fueron y sirvieron á dioses ajenos, y se inclinaron a ellos, dioses que no conocían, y que ninguna cosa les habían dado" (</w:t>
      </w:r>
      <w:r>
        <w:rPr>
          <w:lang w:val="es_ES" w:bidi="es_ES"/>
        </w:rPr>
        <w:t>Deuteronomio 29:25–26</w:t>
      </w:r>
      <w:r>
        <w:rPr>
          <w:lang w:val="es_ES" w:bidi="es_ES"/>
        </w:rPr>
        <w:t>). Fue en ese sentido también que la ira de Moisés ardió en el Monte Sinaí y lo llevó a romper las tablas del pacto en el suelo cuando vio el becerro de oro y la idolatría de Israel (</w:t>
      </w:r>
      <w:r>
        <w:rPr>
          <w:lang w:val="es_ES" w:bidi="es_ES"/>
        </w:rPr>
        <w:t>Éxodo 32:19</w:t>
      </w:r>
      <w:r>
        <w:rPr>
          <w:lang w:val="es_ES" w:bidi="es_ES"/>
        </w:rPr>
        <w:t>).</w:t>
      </w:r>
    </w:p>
    <w:p>
      <w:pPr/>
      <w:r>
        <w:rPr>
          <w:lang w:val="es_ES" w:bidi="es_ES"/>
        </w:rPr>
      </w:r>
      <w:r>
        <w:rPr>
          <w:lang w:val="es_ES" w:bidi="es_ES"/>
        </w:rPr>
        <w:t>En el Nuevo Testamento, Marcos relata que Jesús miró con ira a los fariseos, quienes esperaban atraparlo quebrantando su ley (</w:t>
      </w:r>
      <w:r>
        <w:rPr>
          <w:lang w:val="es_ES" w:bidi="es_ES"/>
        </w:rPr>
        <w:t>Marcos 3:5</w:t>
      </w:r>
      <w:r>
        <w:rPr>
          <w:lang w:val="es_ES" w:bidi="es_ES"/>
        </w:rPr>
        <w:t>). La ira de Jesús también se manifestó en su limpieza del templo (</w:t>
      </w:r>
      <w:r>
        <w:rPr>
          <w:lang w:val="es_ES" w:bidi="es_ES"/>
        </w:rPr>
        <w:t>Juan 2:13–22</w:t>
      </w:r>
      <w:r>
        <w:rPr>
          <w:lang w:val="es_ES" w:bidi="es_ES"/>
        </w:rPr>
        <w:t>). El templo debía ser un lugar de oración, pero se estaba utilizando como un mercado. Así que Jesús “</w:t>
      </w:r>
      <w:r>
        <w:rPr>
          <w:lang w:val="es_ES" w:bidi="es_ES"/>
        </w:rPr>
        <w:t>y entró Jesús en el templo de Dios, y echó fuera todos los que vendían y compraban en el templo, y trastornó las mesas de los cambiadores, y las sillas de los que vendían palomas</w:t>
      </w:r>
      <w:r>
        <w:rPr>
          <w:lang w:val="es_ES" w:bidi="es_ES"/>
        </w:rPr>
        <w:t>” (</w:t>
      </w:r>
      <w:r>
        <w:rPr>
          <w:lang w:val="es_ES" w:bidi="es_ES"/>
        </w:rPr>
        <w:t>Mateo 21:12</w:t>
      </w:r>
      <w:r>
        <w:rPr>
          <w:lang w:val="es_ES" w:bidi="es_ES"/>
        </w:rPr>
        <w:t>). Su santa indignación no era ni una debilidad ni un pecado. Tal ira es una respuesta adecuada al pecado y la injusticia, especialmente cuando aparentemente quedan impunes.</w:t>
      </w:r>
      <w:r>
        <w:rPr>
          <w:lang w:val="es_ES" w:bidi="es_ES"/>
        </w:rPr>
      </w:r>
      <w:r>
        <w:rPr>
          <w:lang w:val="es_ES" w:bidi="es_ES"/>
        </w:rPr>
      </w:r>
    </w:p>
    <w:p>
      <w:pPr/>
      <w:r>
        <w:rPr>
          <w:lang w:val="es_ES" w:bidi="es_ES"/>
        </w:rPr>
      </w:r>
    </w:p>
    <w:p>
      <w:pPr>
        <w:pStyle w:val="Heading2"/>
      </w:pPr>
      <w:r>
        <w:rPr>
          <w:lang w:val="es_ES" w:bidi="es_ES"/>
        </w:rPr>
        <w:t>Ira</w:t>
      </w:r>
      <w:r>
        <w:rPr>
          <w:lang w:val="es_ES" w:bidi="es_ES"/>
        </w:rPr>
      </w:r>
    </w:p>
    <w:p>
      <w:pPr/>
      <w:r>
        <w:rPr>
          <w:lang w:val="es_ES" w:bidi="es_ES"/>
        </w:rPr>
      </w:r>
      <w:r>
        <w:rPr>
          <w:lang w:val="es_ES" w:bidi="es_ES"/>
        </w:rPr>
        <w:t>Un sacerdote del rey David o jefe oficial en su servicio durante la revuelta de Seba (</w:t>
      </w:r>
      <w:r>
        <w:rPr>
          <w:lang w:val="es_ES" w:bidi="es_ES"/>
        </w:rPr>
        <w:t>2 Sam 20:26</w:t>
      </w:r>
      <w:r>
        <w:rPr>
          <w:lang w:val="es_ES" w:bidi="es_ES"/>
        </w:rPr>
        <w:t>).</w:t>
      </w:r>
    </w:p>
    <w:p>
      <w:pPr>
        <w:pStyle w:val="ListNumber"/>
        <w:numPr>
          <w:ilvl w:val="0"/>
          <w:numId w:val="24"/>
        </w:numPr>
        <w:spacing w:line="240" w:lineRule="auto"/>
        <w:ind w:left="720"/>
      </w:pPr>
      <w:r>
        <w:rPr>
          <w:lang w:val="es_ES" w:bidi="es_ES"/>
        </w:rPr>
      </w:r>
      <w:r>
        <w:rPr>
          <w:lang w:val="es_ES" w:bidi="es_ES"/>
        </w:rPr>
        <w:t>Un guerrero valiente entre los hombres del Rey David, conocido como uno de "los treinta" (</w:t>
      </w:r>
      <w:r>
        <w:rPr>
          <w:lang w:val="es_ES" w:bidi="es_ES"/>
        </w:rPr>
        <w:t>2 Sam 23:26</w:t>
      </w:r>
      <w:r>
        <w:rPr>
          <w:lang w:val="es_ES" w:bidi="es_ES"/>
        </w:rPr>
        <w:t>). Era hijo de Iqués de Tecoa (</w:t>
      </w:r>
      <w:r>
        <w:rPr>
          <w:lang w:val="es_ES" w:bidi="es_ES"/>
        </w:rPr>
        <w:t>1 Cro 11:28</w:t>
      </w:r>
      <w:r>
        <w:rPr>
          <w:lang w:val="es_ES" w:bidi="es_ES"/>
        </w:rPr>
        <w:t xml:space="preserve">; </w:t>
      </w:r>
      <w:r>
        <w:rPr>
          <w:lang w:val="es_ES" w:bidi="es_ES"/>
        </w:rPr>
        <w:t>27:9</w:t>
      </w:r>
      <w:r>
        <w:rPr>
          <w:lang w:val="es_ES" w:bidi="es_ES"/>
        </w:rPr>
        <w:t>). Llegó a ser comandante de la sexta división de la milicia de David.</w:t>
      </w:r>
    </w:p>
    <w:p>
      <w:pPr>
        <w:pStyle w:val="ListNumber"/>
        <w:spacing w:line="240" w:lineRule="auto"/>
        <w:ind w:left="720"/>
      </w:pPr>
      <w:r>
        <w:rPr>
          <w:lang w:val="es_ES" w:bidi="es_ES"/>
        </w:rPr>
      </w:r>
      <w:r>
        <w:rPr>
          <w:lang w:val="es_ES" w:bidi="es_ES"/>
        </w:rPr>
        <w:t>Un guerrero entre los hombres poderosos del rey David, conocido como uno de "los treinta". Es un itrita (</w:t>
      </w:r>
      <w:r>
        <w:rPr>
          <w:lang w:val="es_ES" w:bidi="es_ES"/>
        </w:rPr>
        <w:t>2 Sam 23:38</w:t>
      </w:r>
      <w:r>
        <w:rPr>
          <w:lang w:val="es_ES" w:bidi="es_ES"/>
        </w:rPr>
        <w:t xml:space="preserve">; </w:t>
      </w:r>
      <w:r>
        <w:rPr>
          <w:lang w:val="es_ES" w:bidi="es_ES"/>
        </w:rPr>
        <w:t>1 Cro 11:40</w:t>
      </w:r>
      <w:r>
        <w:rPr>
          <w:lang w:val="es_ES" w:bidi="es_ES"/>
        </w:rPr>
        <w:t>).</w:t>
      </w:r>
      <w:r>
        <w:rPr>
          <w:lang w:val="es_ES" w:bidi="es_ES"/>
        </w:rPr>
      </w:r>
      <w:r>
        <w:rPr>
          <w:lang w:val="es_ES" w:bidi="es_ES"/>
        </w:rPr>
      </w:r>
    </w:p>
    <w:p>
      <w:pPr/>
      <w:r>
        <w:rPr>
          <w:lang w:val="es_ES" w:bidi="es_ES"/>
        </w:rPr>
      </w:r>
    </w:p>
    <w:p>
      <w:pPr>
        <w:pStyle w:val="Heading2"/>
      </w:pPr>
      <w:r>
        <w:rPr>
          <w:lang w:val="es_ES" w:bidi="es_ES"/>
        </w:rPr>
        <w:t>Ira de Dios</w:t>
      </w:r>
      <w:r>
        <w:rPr>
          <w:lang w:val="es_ES" w:bidi="es_ES"/>
        </w:rPr>
      </w:r>
    </w:p>
    <w:p>
      <w:pPr/>
      <w:r>
        <w:rPr>
          <w:lang w:val="es_ES" w:bidi="es_ES"/>
        </w:rPr>
      </w:r>
      <w:r>
        <w:rPr>
          <w:lang w:val="es_ES" w:bidi="es_ES"/>
        </w:rPr>
        <w:t>Ira es una palabra que describe la intensa desaprobación de Dios hacia los seres humanos y sus acciones pecaminosas. En los idiomas originales de la Biblia, se emplean diversas palabras y frases para referirse a la ira. Todas estas expresiones transmiten la idea de un enojo justificable en respuesta a acciones injustas.</w:t>
      </w:r>
    </w:p>
    <w:p>
      <w:pPr>
        <w:pStyle w:val="Heading3"/>
      </w:pPr>
      <w:r>
        <w:rPr>
          <w:lang w:val="es_ES" w:bidi="es_ES"/>
        </w:rPr>
        <w:t>En el Antiguo Testamento</w:t>
      </w:r>
    </w:p>
    <w:p>
      <w:pPr/>
      <w:r>
        <w:rPr>
          <w:lang w:val="es_ES" w:bidi="es_ES"/>
        </w:rPr>
      </w:r>
      <w:r>
        <w:rPr>
          <w:lang w:val="es_ES" w:bidi="es_ES"/>
        </w:rPr>
        <w:t>En el Antiguo Testamento, se menciona que Dios está enojado con las naciones, los pecadores e incluso con su pueblo del pacto. La ira de Dios se manifestó primero hacia Israel después de que se negaron a creer su palabra sobre entrar en la tierra prometida. Después de ser rescatados de Egipto, recibir los Diez Mandamientos y el pacto, y presenciar la gloria de Dios, aún no creyeron (</w:t>
      </w:r>
      <w:r>
        <w:rPr>
          <w:lang w:val="es_ES" w:bidi="es_ES"/>
        </w:rPr>
        <w:t>Nm 11:10,</w:t>
      </w:r>
      <w:r>
        <w:rPr>
          <w:lang w:val="es_ES" w:bidi="es_ES"/>
        </w:rPr>
        <w:t xml:space="preserve"> </w:t>
      </w:r>
      <w:r>
        <w:rPr>
          <w:lang w:val="es_ES" w:bidi="es_ES"/>
        </w:rPr>
        <w:t>12:9,</w:t>
      </w:r>
      <w:r>
        <w:rPr>
          <w:lang w:val="es_ES" w:bidi="es_ES"/>
        </w:rPr>
        <w:t xml:space="preserve"> </w:t>
      </w:r>
      <w:r>
        <w:rPr>
          <w:lang w:val="es_ES" w:bidi="es_ES"/>
        </w:rPr>
        <w:t>22:22,</w:t>
      </w:r>
      <w:r>
        <w:rPr>
          <w:lang w:val="es_ES" w:bidi="es_ES"/>
        </w:rPr>
        <w:t xml:space="preserve"> </w:t>
      </w:r>
      <w:r>
        <w:rPr>
          <w:lang w:val="es_ES" w:bidi="es_ES"/>
        </w:rPr>
        <w:t>32:10–14</w:t>
      </w:r>
      <w:r>
        <w:rPr>
          <w:lang w:val="es_ES" w:bidi="es_ES"/>
        </w:rPr>
        <w:t>). Entonces, Dios condenó a los Israelitas a vagar por el desierto hasta que murieran. La razón principal de la ira de Dios en el Antiguo Testamento fue que su pueblo rompía constantemente el pacto. Lo provocaron al:</w:t>
      </w:r>
    </w:p>
    <w:p>
      <w:pPr>
        <w:pStyle w:val="ListBullet"/>
        <w:spacing w:line="240" w:lineRule="auto"/>
        <w:ind w:left="720"/>
      </w:pPr>
      <w:r>
        <w:rPr>
          <w:lang w:val="es_ES" w:bidi="es_ES"/>
        </w:rPr>
      </w:r>
      <w:r>
        <w:rPr>
          <w:lang w:val="es_ES" w:bidi="es_ES"/>
        </w:rPr>
        <w:t>Adorar a otros dioses (</w:t>
      </w:r>
      <w:r>
        <w:rPr>
          <w:lang w:val="es_ES" w:bidi="es_ES"/>
        </w:rPr>
        <w:t>Dt 2:15;</w:t>
      </w:r>
      <w:r>
        <w:rPr>
          <w:lang w:val="es_ES" w:bidi="es_ES"/>
        </w:rPr>
        <w:t xml:space="preserve"> </w:t>
      </w:r>
      <w:r>
        <w:rPr>
          <w:lang w:val="es_ES" w:bidi="es_ES"/>
        </w:rPr>
        <w:t>4:25;</w:t>
      </w:r>
      <w:r>
        <w:rPr>
          <w:lang w:val="es_ES" w:bidi="es_ES"/>
        </w:rPr>
        <w:t xml:space="preserve"> </w:t>
      </w:r>
      <w:r>
        <w:rPr>
          <w:lang w:val="es_ES" w:bidi="es_ES"/>
        </w:rPr>
        <w:t>9:7</w:t>
      </w:r>
      <w:r>
        <w:rPr>
          <w:lang w:val="es_ES" w:bidi="es_ES"/>
        </w:rPr>
        <w:t>–</w:t>
      </w:r>
      <w:r>
        <w:rPr>
          <w:lang w:val="es_ES" w:bidi="es_ES"/>
        </w:rPr>
        <w:t>8,19</w:t>
      </w:r>
      <w:r>
        <w:rPr>
          <w:lang w:val="es_ES" w:bidi="es_ES"/>
        </w:rPr>
        <w:t xml:space="preserve">; </w:t>
      </w:r>
      <w:r>
        <w:rPr>
          <w:lang w:val="es_ES" w:bidi="es_ES"/>
        </w:rPr>
        <w:t>Jc 2:14</w:t>
      </w:r>
      <w:r>
        <w:rPr>
          <w:lang w:val="es_ES" w:bidi="es_ES"/>
        </w:rPr>
        <w:t xml:space="preserve">; </w:t>
      </w:r>
      <w:r>
        <w:rPr>
          <w:lang w:val="es_ES" w:bidi="es_ES"/>
        </w:rPr>
        <w:t>1 Re 11:9;</w:t>
      </w:r>
      <w:r>
        <w:rPr>
          <w:lang w:val="es_ES" w:bidi="es_ES"/>
        </w:rPr>
        <w:t xml:space="preserve"> </w:t>
      </w:r>
      <w:r>
        <w:rPr>
          <w:lang w:val="es_ES" w:bidi="es_ES"/>
        </w:rPr>
        <w:t>14:9,15</w:t>
      </w:r>
      <w:r>
        <w:rPr>
          <w:lang w:val="es_ES" w:bidi="es_ES"/>
        </w:rPr>
        <w:t xml:space="preserve">; </w:t>
      </w:r>
      <w:r>
        <w:rPr>
          <w:lang w:val="es_ES" w:bidi="es_ES"/>
        </w:rPr>
        <w:t>2 Re 17:18</w:t>
      </w:r>
      <w:r>
        <w:rPr>
          <w:lang w:val="es_ES" w:bidi="es_ES"/>
        </w:rPr>
        <w:t>)</w:t>
      </w:r>
    </w:p>
    <w:p>
      <w:pPr>
        <w:pStyle w:val="ListBullet"/>
        <w:spacing w:line="240" w:lineRule="auto"/>
        <w:ind w:left="720"/>
      </w:pPr>
      <w:r>
        <w:rPr>
          <w:lang w:val="es_ES" w:bidi="es_ES"/>
        </w:rPr>
      </w:r>
      <w:r>
        <w:rPr>
          <w:lang w:val="es_ES" w:bidi="es_ES"/>
        </w:rPr>
        <w:t>Mezclar prácticas no judías con su adoración (</w:t>
      </w:r>
      <w:r>
        <w:rPr>
          <w:lang w:val="es_ES" w:bidi="es_ES"/>
        </w:rPr>
        <w:t>Is 1:10–17,</w:t>
      </w:r>
      <w:r>
        <w:rPr>
          <w:lang w:val="es_ES" w:bidi="es_ES"/>
        </w:rPr>
        <w:t xml:space="preserve"> </w:t>
      </w:r>
      <w:r>
        <w:rPr>
          <w:lang w:val="es_ES" w:bidi="es_ES"/>
        </w:rPr>
        <w:t>Jr 6:20,</w:t>
      </w:r>
      <w:r>
        <w:rPr>
          <w:lang w:val="es_ES" w:bidi="es_ES"/>
        </w:rPr>
        <w:t xml:space="preserve"> </w:t>
      </w:r>
      <w:r>
        <w:rPr>
          <w:lang w:val="es_ES" w:bidi="es_ES"/>
        </w:rPr>
        <w:t>Os 6:6,</w:t>
      </w:r>
      <w:r>
        <w:rPr>
          <w:lang w:val="es_ES" w:bidi="es_ES"/>
        </w:rPr>
        <w:t xml:space="preserve"> </w:t>
      </w:r>
      <w:r>
        <w:rPr>
          <w:lang w:val="es_ES" w:bidi="es_ES"/>
        </w:rPr>
        <w:t>Am 5:21–27</w:t>
      </w:r>
      <w:r>
        <w:rPr>
          <w:lang w:val="es_ES" w:bidi="es_ES"/>
        </w:rPr>
        <w:t>)</w:t>
      </w:r>
    </w:p>
    <w:p>
      <w:pPr>
        <w:pStyle w:val="ListBullet"/>
        <w:spacing w:line="240" w:lineRule="auto"/>
        <w:ind w:left="720"/>
      </w:pPr>
      <w:r>
        <w:rPr>
          <w:lang w:val="es_ES" w:bidi="es_ES"/>
        </w:rPr>
      </w:r>
      <w:r>
        <w:rPr>
          <w:lang w:val="es_ES" w:bidi="es_ES"/>
        </w:rPr>
        <w:t>Su rebelión (</w:t>
      </w:r>
      <w:r>
        <w:rPr>
          <w:lang w:val="es_ES" w:bidi="es_ES"/>
        </w:rPr>
        <w:t>1 Re 8:46</w:t>
      </w:r>
      <w:r>
        <w:rPr>
          <w:lang w:val="es_ES" w:bidi="es_ES"/>
        </w:rPr>
        <w:t>)</w:t>
      </w:r>
    </w:p>
    <w:p>
      <w:pPr>
        <w:pStyle w:val="ListBullet"/>
        <w:spacing w:line="240" w:lineRule="auto"/>
        <w:ind w:left="720"/>
      </w:pPr>
      <w:r>
        <w:rPr>
          <w:lang w:val="es_ES" w:bidi="es_ES"/>
        </w:rPr>
      </w:r>
      <w:r>
        <w:rPr>
          <w:lang w:val="es_ES" w:bidi="es_ES"/>
        </w:rPr>
        <w:t>Su incredulidad (</w:t>
      </w:r>
      <w:r>
        <w:rPr>
          <w:lang w:val="es_ES" w:bidi="es_ES"/>
        </w:rPr>
        <w:t>Nm 11:33</w:t>
      </w:r>
      <w:r>
        <w:rPr>
          <w:lang w:val="es_ES" w:bidi="es_ES"/>
        </w:rPr>
        <w:t xml:space="preserve">; </w:t>
      </w:r>
      <w:r>
        <w:rPr>
          <w:lang w:val="es_ES" w:bidi="es_ES"/>
        </w:rPr>
        <w:t>14:11,33</w:t>
      </w:r>
      <w:r>
        <w:rPr>
          <w:lang w:val="es_ES" w:bidi="es_ES"/>
        </w:rPr>
        <w:t xml:space="preserve">; </w:t>
      </w:r>
      <w:r>
        <w:rPr>
          <w:lang w:val="es_ES" w:bidi="es_ES"/>
        </w:rPr>
        <w:t>Sal 95:10–11</w:t>
      </w:r>
      <w:r>
        <w:rPr>
          <w:lang w:val="es_ES" w:bidi="es_ES"/>
        </w:rPr>
        <w:t>)</w:t>
      </w:r>
    </w:p>
    <w:p>
      <w:pPr>
        <w:pStyle w:val="ListBullet"/>
        <w:spacing w:line="240" w:lineRule="auto"/>
        <w:ind w:left="720"/>
      </w:pPr>
      <w:r>
        <w:rPr>
          <w:lang w:val="es_ES" w:bidi="es_ES"/>
        </w:rPr>
      </w:r>
      <w:r>
        <w:rPr>
          <w:lang w:val="es_ES" w:bidi="es_ES"/>
        </w:rPr>
        <w:t>Su desprecio por la preocupación de Dios por el amor, la justicia y la santidad (</w:t>
      </w:r>
      <w:r>
        <w:rPr>
          <w:lang w:val="es_ES" w:bidi="es_ES"/>
        </w:rPr>
        <w:t>Ex 22:22–24,</w:t>
      </w:r>
      <w:r>
        <w:rPr>
          <w:lang w:val="es_ES" w:bidi="es_ES"/>
        </w:rPr>
        <w:t xml:space="preserve"> </w:t>
      </w:r>
      <w:r>
        <w:rPr>
          <w:lang w:val="es_ES" w:bidi="es_ES"/>
        </w:rPr>
        <w:t>Is 1:15–17,</w:t>
      </w:r>
      <w:r>
        <w:rPr>
          <w:lang w:val="es_ES" w:bidi="es_ES"/>
        </w:rPr>
        <w:t xml:space="preserve"> </w:t>
      </w:r>
      <w:r>
        <w:rPr>
          <w:lang w:val="es_ES" w:bidi="es_ES"/>
        </w:rPr>
        <w:t>Am 5:7–12,</w:t>
      </w:r>
      <w:r>
        <w:rPr>
          <w:lang w:val="es_ES" w:bidi="es_ES"/>
        </w:rPr>
        <w:t xml:space="preserve"> </w:t>
      </w:r>
      <w:r>
        <w:rPr>
          <w:lang w:val="es_ES" w:bidi="es_ES"/>
        </w:rPr>
        <w:t>Mi 3:1</w:t>
      </w:r>
      <w:r>
        <w:rPr>
          <w:lang w:val="es_ES" w:bidi="es_ES"/>
        </w:rPr>
        <w:t>)</w:t>
      </w:r>
    </w:p>
    <w:p>
      <w:pPr/>
      <w:r>
        <w:rPr>
          <w:lang w:val="es_ES" w:bidi="es_ES"/>
        </w:rPr>
      </w:r>
      <w:r>
        <w:rPr>
          <w:lang w:val="es_ES" w:bidi="es_ES"/>
        </w:rPr>
        <w:t>La ira de Dios también se extiende a toda la humanidad (</w:t>
      </w:r>
      <w:r>
        <w:rPr>
          <w:lang w:val="es_ES" w:bidi="es_ES"/>
        </w:rPr>
        <w:t>Na 1:2</w:t>
      </w:r>
      <w:r>
        <w:rPr>
          <w:lang w:val="es_ES" w:bidi="es_ES"/>
        </w:rPr>
        <w:t>). El concepto del Día del Señor, desarrollado por los profetas, advierte que nadie puede escapar de la justa ira de Dios (</w:t>
      </w:r>
      <w:r>
        <w:rPr>
          <w:lang w:val="es_ES" w:bidi="es_ES"/>
        </w:rPr>
        <w:t>Am 5:18–20</w:t>
      </w:r>
      <w:r>
        <w:rPr>
          <w:lang w:val="es_ES" w:bidi="es_ES"/>
        </w:rPr>
        <w:t>). El Día del Señor es el día de su ira (</w:t>
      </w:r>
      <w:r>
        <w:rPr>
          <w:lang w:val="es_ES" w:bidi="es_ES"/>
        </w:rPr>
        <w:t>So 1:15</w:t>
      </w:r>
      <w:r>
        <w:rPr>
          <w:lang w:val="es_ES" w:bidi="es_ES"/>
        </w:rPr>
        <w:t>).</w:t>
      </w:r>
    </w:p>
    <w:p>
      <w:pPr/>
      <w:r>
        <w:rPr>
          <w:lang w:val="es_ES" w:bidi="es_ES"/>
        </w:rPr>
      </w:r>
      <w:r>
        <w:rPr>
          <w:lang w:val="es_ES" w:bidi="es_ES"/>
        </w:rPr>
        <w:t>El Antiguo Testamento equilibra la ira de Dios con su paciencia, amor y disposición para perdonar.</w:t>
      </w:r>
    </w:p>
    <w:p>
      <w:pPr>
        <w:pStyle w:val="ListNumber"/>
        <w:numPr>
          <w:ilvl w:val="0"/>
          <w:numId w:val="25"/>
        </w:numPr>
        <w:spacing w:line="240" w:lineRule="auto"/>
        <w:ind w:left="720"/>
      </w:pPr>
      <w:r>
        <w:rPr>
          <w:lang w:val="es_ES" w:bidi="es_ES"/>
        </w:rPr>
      </w:r>
      <w:r>
        <w:rPr>
          <w:lang w:val="es_ES" w:bidi="es_ES"/>
        </w:rPr>
        <w:t>Dios es paciente. La palabra hebrea para "paciente" está relacionada con la palabra para "ira" y significa "largo de ira"; Dios no se enoja rápidamente. Él es paciente (</w:t>
      </w:r>
      <w:r>
        <w:rPr>
          <w:lang w:val="es_ES" w:bidi="es_ES"/>
        </w:rPr>
        <w:t>Ex 34:6</w:t>
      </w:r>
      <w:r>
        <w:rPr>
          <w:lang w:val="es_ES" w:bidi="es_ES"/>
        </w:rPr>
        <w:t>).</w:t>
      </w:r>
    </w:p>
    <w:p>
      <w:pPr>
        <w:pStyle w:val="ListNumber"/>
        <w:spacing w:line="240" w:lineRule="auto"/>
        <w:ind w:left="720"/>
      </w:pPr>
      <w:r>
        <w:rPr>
          <w:lang w:val="es_ES" w:bidi="es_ES"/>
        </w:rPr>
      </w:r>
      <w:r>
        <w:rPr>
          <w:lang w:val="es_ES" w:bidi="es_ES"/>
        </w:rPr>
        <w:t>Dios está lleno de compasión y fidelidad (</w:t>
      </w:r>
      <w:r>
        <w:rPr>
          <w:lang w:val="es_ES" w:bidi="es_ES"/>
        </w:rPr>
        <w:t>Ex 34:6</w:t>
      </w:r>
      <w:r>
        <w:rPr>
          <w:lang w:val="es_ES" w:bidi="es_ES"/>
        </w:rPr>
        <w:t>). Incluso cuando sus hijos pecan, él actúa como un padre, lleno de compasión y amor. Siempre es fiel a sus hijos.</w:t>
      </w:r>
    </w:p>
    <w:p>
      <w:pPr>
        <w:pStyle w:val="ListNumber"/>
        <w:spacing w:line="240" w:lineRule="auto"/>
        <w:ind w:left="720"/>
      </w:pPr>
      <w:r>
        <w:rPr>
          <w:lang w:val="es_ES" w:bidi="es_ES"/>
        </w:rPr>
      </w:r>
      <w:r>
        <w:rPr>
          <w:lang w:val="es_ES" w:bidi="es_ES"/>
        </w:rPr>
        <w:t>Dios está dispuesto a perdonar a quienes expían y purifican sus pecados (</w:t>
      </w:r>
      <w:r>
        <w:rPr>
          <w:lang w:val="es_ES" w:bidi="es_ES"/>
        </w:rPr>
        <w:t>Ex 34:6</w:t>
      </w:r>
      <w:r>
        <w:rPr>
          <w:lang w:val="es_ES" w:bidi="es_ES"/>
        </w:rPr>
        <w:t>). Su amor es mucho mayor que su ira (</w:t>
      </w:r>
      <w:r>
        <w:rPr>
          <w:lang w:val="es_ES" w:bidi="es_ES"/>
        </w:rPr>
        <w:t>Sal 30:5</w:t>
      </w:r>
      <w:r>
        <w:rPr>
          <w:lang w:val="es_ES" w:bidi="es_ES"/>
        </w:rPr>
        <w:t>). Miqueas oró para que el Señor pronto perdonara y restaurara a su pueblo, creyendo que no puede estar enojado para siempre (</w:t>
      </w:r>
      <w:r>
        <w:rPr>
          <w:lang w:val="es_ES" w:bidi="es_ES"/>
        </w:rPr>
        <w:t>Miqueas 7:18</w:t>
      </w:r>
      <w:r>
        <w:rPr>
          <w:lang w:val="es_ES" w:bidi="es_ES"/>
        </w:rPr>
        <w:t xml:space="preserve">; comparar </w:t>
      </w:r>
      <w:r>
        <w:rPr>
          <w:lang w:val="es_ES" w:bidi="es_ES"/>
        </w:rPr>
        <w:t>Sal 89:46,</w:t>
      </w:r>
      <w:r>
        <w:rPr>
          <w:lang w:val="es_ES" w:bidi="es_ES"/>
        </w:rPr>
        <w:t xml:space="preserve"> </w:t>
      </w:r>
      <w:r>
        <w:rPr>
          <w:lang w:val="es_ES" w:bidi="es_ES"/>
        </w:rPr>
        <w:t>Jr 3:5</w:t>
      </w:r>
      <w:r>
        <w:rPr>
          <w:lang w:val="es_ES" w:bidi="es_ES"/>
        </w:rPr>
        <w:t xml:space="preserve">). En el </w:t>
      </w:r>
      <w:r>
        <w:rPr>
          <w:lang w:val="es_ES" w:bidi="es_ES"/>
        </w:rPr>
        <w:t>Salmo 103:8–13</w:t>
      </w:r>
      <w:r>
        <w:rPr>
          <w:lang w:val="es_ES" w:bidi="es_ES"/>
        </w:rPr>
        <w:t>, el salmista compara el amor y el perdón de Dios con un padre que no permanece enojado ni disciplina severamente a sus hijos debido a su gran amor por aquellos que le temen.</w:t>
      </w:r>
    </w:p>
    <w:p>
      <w:pPr/>
      <w:r>
        <w:rPr>
          <w:lang w:val="es_ES" w:bidi="es_ES"/>
        </w:rPr>
      </w:r>
      <w:r>
        <w:rPr>
          <w:lang w:val="es_ES" w:bidi="es_ES"/>
        </w:rPr>
        <w:t>El propósito de la ira de Dios no es destruir a la humanidad (</w:t>
      </w:r>
      <w:r>
        <w:rPr>
          <w:lang w:val="es_ES" w:bidi="es_ES"/>
        </w:rPr>
        <w:t>Os 11:9</w:t>
      </w:r>
      <w:r>
        <w:rPr>
          <w:lang w:val="es_ES" w:bidi="es_ES"/>
        </w:rPr>
        <w:t>). Su ira no es una reacción vengativa o emocional, ni es impredecible. A través de su ira, controla naciones (como Babilonia y Asiria) y disciplina a su pueblo para que regresen a él (</w:t>
      </w:r>
      <w:r>
        <w:rPr>
          <w:lang w:val="es_ES" w:bidi="es_ES"/>
        </w:rPr>
        <w:t>Jl 2:13–14</w:t>
      </w:r>
      <w:r>
        <w:rPr>
          <w:lang w:val="es_ES" w:bidi="es_ES"/>
        </w:rPr>
        <w:t>). El Día del Señor en el Antiguo Testamento no termina con la ira de Dios; concluye con la restauración de la tierra, cuando estará llena del conocimiento de Dios (</w:t>
      </w:r>
      <w:r>
        <w:rPr>
          <w:lang w:val="es_ES" w:bidi="es_ES"/>
        </w:rPr>
        <w:t>Is 11:9,</w:t>
      </w:r>
      <w:r>
        <w:rPr>
          <w:lang w:val="es_ES" w:bidi="es_ES"/>
        </w:rPr>
        <w:t xml:space="preserve"> </w:t>
      </w:r>
      <w:r>
        <w:rPr>
          <w:lang w:val="es_ES" w:bidi="es_ES"/>
        </w:rPr>
        <w:t>Hb 2:14</w:t>
      </w:r>
      <w:r>
        <w:rPr>
          <w:lang w:val="es_ES" w:bidi="es_ES"/>
        </w:rPr>
        <w:t>), y la maldad ya no existirá (</w:t>
      </w:r>
      <w:r>
        <w:rPr>
          <w:lang w:val="es_ES" w:bidi="es_ES"/>
        </w:rPr>
        <w:t>Is 65:25</w:t>
      </w:r>
      <w:r>
        <w:rPr>
          <w:lang w:val="es_ES" w:bidi="es_ES"/>
        </w:rPr>
        <w:t>).</w:t>
      </w:r>
    </w:p>
    <w:p>
      <w:pPr>
        <w:pStyle w:val="Heading3"/>
      </w:pPr>
      <w:r>
        <w:rPr>
          <w:lang w:val="es_ES" w:bidi="es_ES"/>
        </w:rPr>
        <w:t>En el Nuevo Testamento</w:t>
      </w:r>
    </w:p>
    <w:p>
      <w:pPr/>
      <w:r>
        <w:rPr>
          <w:lang w:val="es_ES" w:bidi="es_ES"/>
        </w:rPr>
      </w:r>
      <w:r>
        <w:rPr>
          <w:lang w:val="es_ES" w:bidi="es_ES"/>
        </w:rPr>
        <w:t>El Nuevo Testamento también enseña sobre la ira de Dios junto con su gracia, amor y paciencia (</w:t>
      </w:r>
      <w:r>
        <w:rPr>
          <w:lang w:val="es_ES" w:bidi="es_ES"/>
        </w:rPr>
        <w:t>Mt 3:7,</w:t>
      </w:r>
      <w:r>
        <w:rPr>
          <w:lang w:val="es_ES" w:bidi="es_ES"/>
        </w:rPr>
        <w:t xml:space="preserve"> </w:t>
      </w:r>
      <w:r>
        <w:rPr>
          <w:lang w:val="es_ES" w:bidi="es_ES"/>
        </w:rPr>
        <w:t>Lc 21:23,</w:t>
      </w:r>
      <w:r>
        <w:rPr>
          <w:lang w:val="es_ES" w:bidi="es_ES"/>
        </w:rPr>
        <w:t xml:space="preserve"> </w:t>
      </w:r>
      <w:r>
        <w:rPr>
          <w:lang w:val="es_ES" w:bidi="es_ES"/>
        </w:rPr>
        <w:t>Jn 3:36,</w:t>
      </w:r>
      <w:r>
        <w:rPr>
          <w:lang w:val="es_ES" w:bidi="es_ES"/>
        </w:rPr>
        <w:t xml:space="preserve"> </w:t>
      </w:r>
      <w:r>
        <w:rPr>
          <w:lang w:val="es_ES" w:bidi="es_ES"/>
        </w:rPr>
        <w:t>Ro 1:18,</w:t>
      </w:r>
      <w:r>
        <w:rPr>
          <w:lang w:val="es_ES" w:bidi="es_ES"/>
        </w:rPr>
        <w:t xml:space="preserve"> </w:t>
      </w:r>
      <w:r>
        <w:rPr>
          <w:lang w:val="es_ES" w:bidi="es_ES"/>
        </w:rPr>
        <w:t>Ef 5:6,</w:t>
      </w:r>
      <w:r>
        <w:rPr>
          <w:lang w:val="es_ES" w:bidi="es_ES"/>
        </w:rPr>
        <w:t xml:space="preserve"> </w:t>
      </w:r>
      <w:r>
        <w:rPr>
          <w:lang w:val="es_ES" w:bidi="es_ES"/>
        </w:rPr>
        <w:t>Ap 14:10</w:t>
      </w:r>
      <w:r>
        <w:rPr>
          <w:lang w:val="es_ES" w:bidi="es_ES"/>
        </w:rPr>
        <w:t>). Aquellos que no creen en el Cristo resucitado permanecen en sus pecados y enfrentarán la ira de Dios. Sin embargo, quienes creen son salvados de ella (</w:t>
      </w:r>
      <w:r>
        <w:rPr>
          <w:lang w:val="es_ES" w:bidi="es_ES"/>
        </w:rPr>
        <w:t>Ef 2:3,</w:t>
      </w:r>
      <w:r>
        <w:rPr>
          <w:lang w:val="es_ES" w:bidi="es_ES"/>
        </w:rPr>
        <w:t xml:space="preserve"> </w:t>
      </w:r>
      <w:r>
        <w:rPr>
          <w:lang w:val="es_ES" w:bidi="es_ES"/>
        </w:rPr>
        <w:t>1 Ts 1:10</w:t>
      </w:r>
      <w:r>
        <w:rPr>
          <w:lang w:val="es_ES" w:bidi="es_ES"/>
        </w:rPr>
        <w:t>). La buena noticia del Nuevo Testamento es que Jesús vino a salvarnos de la ira de Dios (</w:t>
      </w:r>
      <w:r>
        <w:rPr>
          <w:lang w:val="es_ES" w:bidi="es_ES"/>
        </w:rPr>
        <w:t>Ro 5:9</w:t>
      </w:r>
      <w:r>
        <w:rPr>
          <w:lang w:val="es_ES" w:bidi="es_ES"/>
        </w:rPr>
        <w:t>). Los que son salvados se reconcilian con Dios porque ya no están bajo condenación (</w:t>
      </w:r>
      <w:r>
        <w:rPr>
          <w:lang w:val="es_ES" w:bidi="es_ES"/>
        </w:rPr>
        <w:t>Ro 5:10,</w:t>
      </w:r>
      <w:r>
        <w:rPr>
          <w:lang w:val="es_ES" w:bidi="es_ES"/>
        </w:rPr>
        <w:t xml:space="preserve"> </w:t>
      </w:r>
      <w:r>
        <w:rPr>
          <w:lang w:val="es_ES" w:bidi="es_ES"/>
        </w:rPr>
        <w:t>8:1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Muerte</w:t>
      </w:r>
      <w:r>
        <w:rPr>
          <w:lang w:val="es_ES" w:bidi="es_ES"/>
        </w:rPr>
        <w:t xml:space="preserve">; </w:t>
      </w:r>
      <w:r>
        <w:rPr>
          <w:lang w:val="es_ES" w:bidi="es_ES"/>
        </w:rPr>
        <w:t>Infierno</w:t>
      </w:r>
      <w:r>
        <w:rPr>
          <w:lang w:val="es_ES" w:bidi="es_ES"/>
        </w:rPr>
        <w:t xml:space="preserve">; </w:t>
      </w:r>
      <w:r>
        <w:rPr>
          <w:lang w:val="es_ES" w:bidi="es_ES"/>
        </w:rPr>
        <w:t>Juicio</w:t>
      </w:r>
      <w:r>
        <w:rPr>
          <w:lang w:val="es_ES" w:bidi="es_ES"/>
        </w:rPr>
        <w:t xml:space="preserve">; </w:t>
      </w:r>
      <w:r>
        <w:rPr>
          <w:lang w:val="es_ES" w:bidi="es_ES"/>
        </w:rPr>
        <w:t>Juicio Final</w:t>
      </w:r>
      <w:r>
        <w:rPr>
          <w:lang w:val="es_ES" w:bidi="es_ES"/>
        </w:rPr>
        <w:t xml:space="preserve">; </w:t>
      </w:r>
      <w:r>
        <w:rPr>
          <w:lang w:val="es_ES" w:bidi="es_ES"/>
        </w:rPr>
        <w:t>Amor</w:t>
      </w:r>
      <w:r>
        <w:rPr>
          <w:lang w:val="es_ES" w:bidi="es_ES"/>
        </w:rPr>
        <w:t>.</w:t>
      </w:r>
      <w:r>
        <w:rPr>
          <w:lang w:val="es_ES" w:bidi="es_ES"/>
        </w:rPr>
      </w:r>
      <w:r>
        <w:rPr>
          <w:lang w:val="es_ES" w:bidi="es_ES"/>
        </w:rPr>
      </w:r>
    </w:p>
    <w:p>
      <w:pPr/>
      <w:r>
        <w:rPr>
          <w:lang w:val="es_ES" w:bidi="es_ES"/>
        </w:rPr>
      </w:r>
    </w:p>
    <w:p>
      <w:pPr>
        <w:pStyle w:val="Heading2"/>
      </w:pPr>
      <w:r>
        <w:rPr>
          <w:lang w:val="es_ES" w:bidi="es_ES"/>
        </w:rPr>
        <w:t>Irad</w:t>
      </w:r>
      <w:r>
        <w:rPr>
          <w:lang w:val="es_ES" w:bidi="es_ES"/>
        </w:rPr>
      </w:r>
    </w:p>
    <w:p>
      <w:pPr/>
      <w:r>
        <w:rPr>
          <w:lang w:val="es_ES" w:bidi="es_ES"/>
        </w:rPr>
      </w:r>
      <w:r>
        <w:rPr>
          <w:lang w:val="es_ES" w:bidi="es_ES"/>
        </w:rPr>
        <w:t>Un hijo de Enoc, de la línea familiar de Caín (</w:t>
      </w:r>
      <w:r>
        <w:rPr>
          <w:lang w:val="es_ES" w:bidi="es_ES"/>
        </w:rPr>
        <w:t>Génesis 4:18</w:t>
      </w:r>
      <w:r>
        <w:rPr>
          <w:lang w:val="es_ES" w:bidi="es_ES"/>
        </w:rPr>
        <w:t>).</w:t>
      </w:r>
      <w:r>
        <w:rPr>
          <w:lang w:val="es_ES" w:bidi="es_ES"/>
        </w:rPr>
      </w:r>
      <w:r>
        <w:rPr>
          <w:lang w:val="es_ES" w:bidi="es_ES"/>
        </w:rPr>
      </w:r>
    </w:p>
    <w:p>
      <w:pPr/>
      <w:r>
        <w:rPr>
          <w:lang w:val="es_ES" w:bidi="es_ES"/>
        </w:rPr>
      </w:r>
    </w:p>
    <w:p>
      <w:pPr>
        <w:pStyle w:val="Heading2"/>
      </w:pPr>
      <w:r>
        <w:rPr>
          <w:lang w:val="es_ES" w:bidi="es_ES"/>
        </w:rPr>
        <w:t>Iram</w:t>
      </w:r>
      <w:r>
        <w:rPr>
          <w:lang w:val="es_ES" w:bidi="es_ES"/>
        </w:rPr>
      </w:r>
    </w:p>
    <w:p>
      <w:pPr/>
      <w:r>
        <w:rPr>
          <w:lang w:val="es_ES" w:bidi="es_ES"/>
        </w:rPr>
      </w:r>
      <w:r>
        <w:rPr>
          <w:lang w:val="es_ES" w:bidi="es_ES"/>
        </w:rPr>
        <w:t>El líder de una tribu (Jefe) en Edom (</w:t>
      </w:r>
      <w:r>
        <w:rPr>
          <w:lang w:val="es_ES" w:bidi="es_ES"/>
        </w:rPr>
        <w:t>Génesis 36:43</w:t>
      </w:r>
      <w:r>
        <w:rPr>
          <w:lang w:val="es_ES" w:bidi="es_ES"/>
        </w:rPr>
        <w:t xml:space="preserve">; </w:t>
      </w:r>
      <w:r>
        <w:rPr>
          <w:lang w:val="es_ES" w:bidi="es_ES"/>
        </w:rPr>
        <w:t>1 Crónicas 1:54</w:t>
      </w:r>
      <w:r>
        <w:rPr>
          <w:lang w:val="es_ES" w:bidi="es_ES"/>
        </w:rPr>
        <w:t>).</w:t>
      </w:r>
      <w:r>
        <w:rPr>
          <w:lang w:val="es_ES" w:bidi="es_ES"/>
        </w:rPr>
      </w:r>
      <w:r>
        <w:rPr>
          <w:lang w:val="es_ES" w:bidi="es_ES"/>
        </w:rPr>
      </w:r>
    </w:p>
    <w:p>
      <w:pPr/>
      <w:r>
        <w:rPr>
          <w:lang w:val="es_ES" w:bidi="es_ES"/>
        </w:rPr>
      </w:r>
    </w:p>
    <w:p>
      <w:pPr>
        <w:pStyle w:val="Heading2"/>
      </w:pPr>
      <w:r>
        <w:rPr>
          <w:lang w:val="es_ES" w:bidi="es_ES"/>
        </w:rPr>
        <w:t>Iri</w:t>
      </w:r>
      <w:r>
        <w:rPr>
          <w:lang w:val="es_ES" w:bidi="es_ES"/>
        </w:rPr>
      </w:r>
    </w:p>
    <w:p>
      <w:pPr/>
      <w:r>
        <w:rPr>
          <w:lang w:val="es_ES" w:bidi="es_ES"/>
        </w:rPr>
      </w:r>
      <w:r>
        <w:rPr>
          <w:lang w:val="es_ES" w:bidi="es_ES"/>
        </w:rPr>
        <w:t>El hijo de Bela de la tribu de Benjamín (</w:t>
      </w:r>
      <w:r>
        <w:rPr>
          <w:lang w:val="es_ES" w:bidi="es_ES"/>
        </w:rPr>
        <w:t>1 Cro 7:7</w:t>
      </w:r>
      <w:r>
        <w:rPr>
          <w:lang w:val="es_ES" w:bidi="es_ES"/>
        </w:rPr>
        <w:t>).</w:t>
      </w:r>
      <w:r>
        <w:rPr>
          <w:lang w:val="es_ES" w:bidi="es_ES"/>
        </w:rPr>
      </w:r>
      <w:r>
        <w:rPr>
          <w:lang w:val="es_ES" w:bidi="es_ES"/>
        </w:rPr>
      </w:r>
    </w:p>
    <w:p>
      <w:pPr/>
      <w:r>
        <w:rPr>
          <w:lang w:val="es_ES" w:bidi="es_ES"/>
        </w:rPr>
      </w:r>
    </w:p>
    <w:p>
      <w:pPr>
        <w:pStyle w:val="Heading2"/>
      </w:pPr>
      <w:r>
        <w:rPr>
          <w:lang w:val="es_ES" w:bidi="es_ES"/>
        </w:rPr>
        <w:t>Irías</w:t>
      </w:r>
      <w:r>
        <w:rPr>
          <w:lang w:val="es_ES" w:bidi="es_ES"/>
        </w:rPr>
      </w:r>
    </w:p>
    <w:p>
      <w:pPr/>
      <w:r>
        <w:rPr>
          <w:lang w:val="es_ES" w:bidi="es_ES"/>
        </w:rPr>
      </w:r>
      <w:r>
        <w:rPr>
          <w:lang w:val="es_ES" w:bidi="es_ES"/>
        </w:rPr>
        <w:t>Un guardia de la tribu de Benjamín arrestó al profeta Jeremías cuando salía de Jerusalén para inspeccionar una propiedad que tenía derecho a comprar (</w:t>
      </w:r>
      <w:r>
        <w:rPr>
          <w:lang w:val="es_ES" w:bidi="es_ES"/>
        </w:rPr>
        <w:t>Jr 32:6–7</w:t>
      </w:r>
      <w:r>
        <w:rPr>
          <w:lang w:val="es_ES" w:bidi="es_ES"/>
        </w:rPr>
        <w:t>). Irías acusó a Jeremías de intentar unirse al ejército babilónico. Debido a esta falsa acusación, los oficiales ordenaron que Jeremías fuera golpeado y encarcelado (</w:t>
      </w:r>
      <w:r>
        <w:rPr>
          <w:lang w:val="es_ES" w:bidi="es_ES"/>
        </w:rPr>
        <w:t>37:13–14</w:t>
      </w:r>
      <w:r>
        <w:rPr>
          <w:lang w:val="es_ES" w:bidi="es_ES"/>
        </w:rPr>
        <w:t>).</w:t>
      </w:r>
      <w:r>
        <w:rPr>
          <w:lang w:val="es_ES" w:bidi="es_ES"/>
        </w:rPr>
      </w:r>
      <w:r>
        <w:rPr>
          <w:lang w:val="es_ES" w:bidi="es_ES"/>
        </w:rPr>
      </w:r>
    </w:p>
    <w:p>
      <w:pPr/>
      <w:r>
        <w:rPr>
          <w:lang w:val="es_ES" w:bidi="es_ES"/>
        </w:rPr>
      </w:r>
    </w:p>
    <w:p>
      <w:pPr>
        <w:pStyle w:val="Heading2"/>
      </w:pPr>
      <w:r>
        <w:rPr>
          <w:lang w:val="es_ES" w:bidi="es_ES"/>
        </w:rPr>
        <w:t>Ir-nahas</w:t>
      </w:r>
      <w:r>
        <w:rPr>
          <w:lang w:val="es_ES" w:bidi="es_ES"/>
        </w:rPr>
      </w:r>
    </w:p>
    <w:p>
      <w:pPr/>
      <w:r>
        <w:rPr>
          <w:lang w:val="es_ES" w:bidi="es_ES"/>
        </w:rPr>
      </w:r>
      <w:r>
        <w:rPr>
          <w:lang w:val="es_ES" w:bidi="es_ES"/>
        </w:rPr>
        <w:t>Hijo de Tehina, hijo de Estón de la tribu de Judá (</w:t>
      </w:r>
      <w:r>
        <w:rPr>
          <w:lang w:val="es_ES" w:bidi="es_ES"/>
        </w:rPr>
        <w:t>1 Cro 4:12</w:t>
      </w:r>
      <w:r>
        <w:rPr>
          <w:lang w:val="es_ES" w:bidi="es_ES"/>
        </w:rPr>
        <w:t>). La version RVR 1909 ofrece la interpretación alternativa: "ciudad de Naas".</w:t>
      </w:r>
      <w:r>
        <w:rPr>
          <w:lang w:val="es_ES" w:bidi="es_ES"/>
        </w:rPr>
      </w:r>
      <w:r>
        <w:rPr>
          <w:lang w:val="es_ES" w:bidi="es_ES"/>
        </w:rPr>
      </w:r>
    </w:p>
    <w:p>
      <w:pPr/>
      <w:r>
        <w:rPr>
          <w:lang w:val="es_ES" w:bidi="es_ES"/>
        </w:rPr>
      </w:r>
    </w:p>
    <w:p>
      <w:pPr>
        <w:pStyle w:val="Heading2"/>
      </w:pPr>
      <w:r>
        <w:rPr>
          <w:lang w:val="es_ES" w:bidi="es_ES"/>
        </w:rPr>
        <w:t>Irón</w:t>
      </w:r>
      <w:r>
        <w:rPr>
          <w:lang w:val="es_ES" w:bidi="es_ES"/>
        </w:rPr>
      </w:r>
    </w:p>
    <w:p>
      <w:pPr/>
      <w:r>
        <w:rPr>
          <w:lang w:val="es_ES" w:bidi="es_ES"/>
        </w:rPr>
      </w:r>
      <w:r>
        <w:rPr>
          <w:lang w:val="es_ES" w:bidi="es_ES"/>
        </w:rPr>
        <w:t>Una de las ciudades fortificadas de la tribu de Neftalí (</w:t>
      </w:r>
      <w:r>
        <w:rPr>
          <w:lang w:val="es_ES" w:bidi="es_ES"/>
        </w:rPr>
        <w:t>Jos 19:38</w:t>
      </w:r>
      <w:r>
        <w:rPr>
          <w:lang w:val="es_ES" w:bidi="es_ES"/>
        </w:rPr>
        <w:t>). Algunos han identificado Yiron con la actual aldea de Jarun, situada al sureste de Bint Jebeil.</w:t>
      </w:r>
      <w:r>
        <w:rPr>
          <w:lang w:val="es_ES" w:bidi="es_ES"/>
        </w:rPr>
      </w:r>
      <w:r>
        <w:rPr>
          <w:lang w:val="es_ES" w:bidi="es_ES"/>
        </w:rPr>
      </w:r>
    </w:p>
    <w:p>
      <w:pPr/>
      <w:r>
        <w:rPr>
          <w:lang w:val="es_ES" w:bidi="es_ES"/>
        </w:rPr>
      </w:r>
    </w:p>
    <w:p>
      <w:pPr>
        <w:pStyle w:val="Heading2"/>
      </w:pPr>
      <w:r>
        <w:rPr>
          <w:lang w:val="es_ES" w:bidi="es_ES"/>
        </w:rPr>
        <w:t>Irón (Lugar)</w:t>
      </w:r>
      <w:r>
        <w:rPr>
          <w:lang w:val="es_ES" w:bidi="es_ES"/>
        </w:rPr>
      </w:r>
    </w:p>
    <w:p>
      <w:pPr/>
      <w:r>
        <w:rPr>
          <w:lang w:val="es_ES" w:bidi="es_ES"/>
        </w:rPr>
      </w:r>
      <w:r>
        <w:rPr>
          <w:lang w:val="es_ES" w:bidi="es_ES"/>
        </w:rPr>
        <w:t>Una ciudad en el territorio de Neftalí (</w:t>
      </w:r>
      <w:r>
        <w:rPr>
          <w:lang w:val="es_ES" w:bidi="es_ES"/>
        </w:rPr>
        <w:t>Jos 19:38</w:t>
      </w:r>
      <w:r>
        <w:rPr>
          <w:lang w:val="es_ES" w:bidi="es_ES"/>
        </w:rPr>
        <w:t xml:space="preserve">). </w:t>
      </w:r>
      <w:r>
        <w:rPr>
          <w:i/>
          <w:lang w:val="es_ES" w:bidi="es_ES"/>
        </w:rPr>
        <w:t>Ver</w:t>
      </w:r>
      <w:r>
        <w:rPr>
          <w:lang w:val="es_ES" w:bidi="es_ES"/>
        </w:rPr>
        <w:t xml:space="preserve"> </w:t>
      </w:r>
      <w:r>
        <w:rPr>
          <w:lang w:val="es_ES" w:bidi="es_ES"/>
        </w:rPr>
        <w:t>Yiron</w:t>
      </w:r>
      <w:r>
        <w:rPr>
          <w:lang w:val="es_ES" w:bidi="es_ES"/>
        </w:rPr>
        <w:t>.</w:t>
      </w:r>
      <w:r>
        <w:rPr>
          <w:lang w:val="es_ES" w:bidi="es_ES"/>
        </w:rPr>
      </w:r>
      <w:r>
        <w:rPr>
          <w:lang w:val="es_ES" w:bidi="es_ES"/>
        </w:rPr>
      </w:r>
    </w:p>
    <w:p>
      <w:pPr/>
      <w:r>
        <w:rPr>
          <w:lang w:val="es_ES" w:bidi="es_ES"/>
        </w:rPr>
      </w:r>
    </w:p>
    <w:p>
      <w:pPr>
        <w:pStyle w:val="Heading2"/>
      </w:pPr>
      <w:r>
        <w:rPr>
          <w:lang w:val="es_ES" w:bidi="es_ES"/>
        </w:rPr>
        <w:t>Irpeel</w:t>
      </w:r>
      <w:r>
        <w:rPr>
          <w:lang w:val="es_ES" w:bidi="es_ES"/>
        </w:rPr>
      </w:r>
    </w:p>
    <w:p>
      <w:pPr/>
      <w:r>
        <w:rPr>
          <w:lang w:val="es_ES" w:bidi="es_ES"/>
        </w:rPr>
      </w:r>
      <w:r>
        <w:rPr>
          <w:lang w:val="es_ES" w:bidi="es_ES"/>
        </w:rPr>
        <w:t>Ciudad asignada como herencia a la tribu de Benjamín (</w:t>
      </w:r>
      <w:r>
        <w:rPr>
          <w:lang w:val="es_ES" w:bidi="es_ES"/>
        </w:rPr>
        <w:t>Jos 18:27</w:t>
      </w:r>
      <w:r>
        <w:rPr>
          <w:lang w:val="es_ES" w:bidi="es_ES"/>
        </w:rPr>
        <w:t>), posiblemente ubicada en la región montañosa a varios kilómetros al noroeste de Jerusalén, cerca de Gabaón.</w:t>
      </w:r>
      <w:r>
        <w:rPr>
          <w:lang w:val="es_ES" w:bidi="es_ES"/>
        </w:rPr>
      </w:r>
      <w:r>
        <w:rPr>
          <w:lang w:val="es_ES" w:bidi="es_ES"/>
        </w:rPr>
      </w:r>
    </w:p>
    <w:p>
      <w:pPr/>
      <w:r>
        <w:rPr>
          <w:lang w:val="es_ES" w:bidi="es_ES"/>
        </w:rPr>
      </w:r>
    </w:p>
    <w:p>
      <w:pPr>
        <w:pStyle w:val="Heading2"/>
      </w:pPr>
      <w:r>
        <w:rPr>
          <w:lang w:val="es_ES" w:bidi="es_ES"/>
        </w:rPr>
        <w:t>Ir-semes</w:t>
      </w:r>
      <w:r>
        <w:rPr>
          <w:lang w:val="es_ES" w:bidi="es_ES"/>
        </w:rPr>
      </w:r>
    </w:p>
    <w:p>
      <w:pPr/>
      <w:r>
        <w:rPr>
          <w:lang w:val="es_ES" w:bidi="es_ES"/>
        </w:rPr>
      </w:r>
      <w:r>
        <w:rPr>
          <w:lang w:val="es_ES" w:bidi="es_ES"/>
        </w:rPr>
        <w:t>La ciudad fue asignada a la tribu de Dan como herencia (</w:t>
      </w:r>
      <w:r>
        <w:rPr>
          <w:lang w:val="es_ES" w:bidi="es_ES"/>
        </w:rPr>
        <w:t>Jos 19:41</w:t>
      </w:r>
      <w:r>
        <w:rPr>
          <w:lang w:val="es_ES" w:bidi="es_ES"/>
        </w:rPr>
        <w:t>), y probablemente es idéntica a Bet-semes.</w:t>
      </w:r>
      <w:r>
        <w:rPr>
          <w:lang w:val="es_ES" w:bidi="es_ES"/>
        </w:rPr>
      </w:r>
      <w:r>
        <w:rPr>
          <w:lang w:val="es_ES" w:bidi="es_ES"/>
        </w:rPr>
      </w:r>
    </w:p>
    <w:p>
      <w:pPr/>
      <w:r>
        <w:rPr>
          <w:lang w:val="es_ES" w:bidi="es_ES"/>
        </w:rPr>
      </w:r>
    </w:p>
    <w:p>
      <w:pPr>
        <w:pStyle w:val="Heading2"/>
      </w:pPr>
      <w:r>
        <w:rPr>
          <w:lang w:val="es_ES" w:bidi="es_ES"/>
        </w:rPr>
        <w:t>Iru</w:t>
      </w:r>
      <w:r>
        <w:rPr>
          <w:lang w:val="es_ES" w:bidi="es_ES"/>
        </w:rPr>
      </w:r>
    </w:p>
    <w:p>
      <w:pPr/>
      <w:r>
        <w:rPr>
          <w:lang w:val="es_ES" w:bidi="es_ES"/>
        </w:rPr>
      </w:r>
      <w:r>
        <w:rPr>
          <w:lang w:val="es_ES" w:bidi="es_ES"/>
        </w:rPr>
        <w:t>El hijo de Caleb de la tribu de Judá (</w:t>
      </w:r>
      <w:r>
        <w:rPr>
          <w:lang w:val="es_ES" w:bidi="es_ES"/>
        </w:rPr>
        <w:t>1 Cro 4:15</w:t>
      </w:r>
      <w:r>
        <w:rPr>
          <w:lang w:val="es_ES" w:bidi="es_ES"/>
        </w:rPr>
        <w:t>).</w:t>
      </w:r>
      <w:r>
        <w:rPr>
          <w:lang w:val="es_ES" w:bidi="es_ES"/>
        </w:rPr>
      </w:r>
      <w:r>
        <w:rPr>
          <w:lang w:val="es_ES" w:bidi="es_ES"/>
        </w:rPr>
      </w:r>
    </w:p>
    <w:p>
      <w:pPr/>
      <w:r>
        <w:rPr>
          <w:lang w:val="es_ES" w:bidi="es_ES"/>
        </w:rPr>
      </w:r>
    </w:p>
    <w:p>
      <w:pPr>
        <w:pStyle w:val="Heading2"/>
      </w:pPr>
      <w:r>
        <w:rPr>
          <w:lang w:val="es_ES" w:bidi="es_ES"/>
        </w:rPr>
        <w:t>Isaac</w:t>
      </w:r>
      <w:r>
        <w:rPr>
          <w:lang w:val="es_ES" w:bidi="es_ES"/>
        </w:rPr>
      </w:r>
    </w:p>
    <w:p>
      <w:pPr/>
      <w:r>
        <w:rPr>
          <w:lang w:val="es_ES" w:bidi="es_ES"/>
        </w:rPr>
      </w:r>
      <w:r>
        <w:rPr>
          <w:lang w:val="es_ES" w:bidi="es_ES"/>
        </w:rPr>
        <w:t>Isaac, hijo de Abraham y Sara, fue el padre de Jacob y Esaú. Fue uno de los patriarcas de Israel, considerados los primeros padres o líderes fundadores del pueblo israelita en la Biblia.</w:t>
      </w:r>
    </w:p>
    <w:p>
      <w:pPr>
        <w:pStyle w:val="Heading3"/>
      </w:pPr>
      <w:r>
        <w:rPr>
          <w:lang w:val="es_ES" w:bidi="es_ES"/>
        </w:rPr>
        <w:t>Nacimiento y primeros años de Isaac</w:t>
      </w:r>
    </w:p>
    <w:p>
      <w:pPr/>
      <w:r>
        <w:rPr>
          <w:lang w:val="es_ES" w:bidi="es_ES"/>
        </w:rPr>
      </w:r>
      <w:r>
        <w:rPr>
          <w:lang w:val="es_ES" w:bidi="es_ES"/>
        </w:rPr>
        <w:t xml:space="preserve">El nombre Isaac tiene un origen lingüístico interesante. Es la versión en español del hebreo </w:t>
      </w:r>
      <w:r>
        <w:rPr>
          <w:i/>
          <w:lang w:val="es_ES" w:bidi="es_ES"/>
        </w:rPr>
        <w:t>Yitshaq</w:t>
      </w:r>
      <w:r>
        <w:rPr>
          <w:lang w:val="es_ES" w:bidi="es_ES"/>
        </w:rPr>
        <w:t>, en griego "Isaak</w:t>
      </w:r>
      <w:r>
        <w:rPr>
          <w:i/>
          <w:lang w:val="es_ES" w:bidi="es_ES"/>
        </w:rPr>
        <w:t>".</w:t>
      </w:r>
      <w:r>
        <w:rPr>
          <w:lang w:val="es_ES" w:bidi="es_ES"/>
        </w:rPr>
        <w:t xml:space="preserve"> En su forma imperfecta, significa "él ríe", mientras que en su forma perfecta, significa "él rió". Los estudiosos han debatido sobre quién es el que ríe en el significado del nombre.</w:t>
      </w:r>
    </w:p>
    <w:p>
      <w:pPr/>
      <w:r>
        <w:rPr>
          <w:lang w:val="es_ES" w:bidi="es_ES"/>
        </w:rPr>
      </w:r>
      <w:r>
        <w:rPr>
          <w:lang w:val="es_ES" w:bidi="es_ES"/>
        </w:rPr>
        <w:t>Si Dios es el "él" que ríe, el nombre podría reflejar la diversión divina. Abraham y Sara se rieron ante la perspectiva de tener un hijo (</w:t>
      </w:r>
      <w:r>
        <w:rPr>
          <w:lang w:val="es_ES" w:bidi="es_ES"/>
        </w:rPr>
        <w:t>Génesis 17:17</w:t>
      </w:r>
      <w:r>
        <w:rPr>
          <w:lang w:val="es_ES" w:bidi="es_ES"/>
        </w:rPr>
        <w:t xml:space="preserve">; </w:t>
      </w:r>
      <w:r>
        <w:rPr>
          <w:lang w:val="es_ES" w:bidi="es_ES"/>
        </w:rPr>
        <w:t>18:12</w:t>
      </w:r>
      <w:r>
        <w:rPr>
          <w:lang w:val="es_ES" w:bidi="es_ES"/>
        </w:rPr>
        <w:t>). La promesa de Dios se cumplió cuando, de repente, se convirtieron en padres.</w:t>
      </w:r>
    </w:p>
    <w:p>
      <w:pPr/>
      <w:r>
        <w:rPr>
          <w:lang w:val="es_ES" w:bidi="es_ES"/>
        </w:rPr>
      </w:r>
      <w:r>
        <w:rPr>
          <w:lang w:val="es_ES" w:bidi="es_ES"/>
        </w:rPr>
        <w:t>El trasfondo familiar de Isaac también es interesante. Sara no solo era la esposa de Abraham, sino también su media hermana (</w:t>
      </w:r>
      <w:r>
        <w:rPr>
          <w:lang w:val="es_ES" w:bidi="es_ES"/>
        </w:rPr>
        <w:t>Génesis 20:12</w:t>
      </w:r>
      <w:r>
        <w:rPr>
          <w:lang w:val="es_ES" w:bidi="es_ES"/>
        </w:rPr>
        <w:t>). Este hecho por sí solo pudo haber interferido con la concepción en sus primeros años. Debido a esta relación, Isaac pertenecía a ambos lados de la familia de Taré. Según la práctica común de la época, el hijo de la esposa legal tenía precedencia sobre los descendientes masculinos de las concubinas. Esto significaba que Isaac tenía prioridad de herencia sobre Ismael. Los regalos que Abraham posteriormente dio a los hijos de sus concubinas (</w:t>
      </w:r>
      <w:r>
        <w:rPr>
          <w:lang w:val="es_ES" w:bidi="es_ES"/>
        </w:rPr>
        <w:t>25:6</w:t>
      </w:r>
      <w:r>
        <w:rPr>
          <w:lang w:val="es_ES" w:bidi="es_ES"/>
        </w:rPr>
        <w:t>) no afectaron la herencia de Isaac.</w:t>
      </w:r>
    </w:p>
    <w:p>
      <w:pPr/>
      <w:r>
        <w:rPr>
          <w:lang w:val="es_ES" w:bidi="es_ES"/>
        </w:rPr>
      </w:r>
      <w:r>
        <w:rPr>
          <w:lang w:val="es_ES" w:bidi="es_ES"/>
        </w:rPr>
        <w:t>Siguiendo las instrucciones de Dios (</w:t>
      </w:r>
      <w:r>
        <w:rPr>
          <w:lang w:val="es_ES" w:bidi="es_ES"/>
        </w:rPr>
        <w:t>Génesis 17:10–14</w:t>
      </w:r>
      <w:r>
        <w:rPr>
          <w:lang w:val="es_ES" w:bidi="es_ES"/>
        </w:rPr>
        <w:t>), Abraham circuncidó a Isaac al octavo día como miembro de la comunidad del pacto. La siguiente ceremonia probablemente ocurrió cuando tenía alrededor de tres años. En los países orientales, se celebra la transición de un niño de la leche a los alimentos sólidos con un banquete. Este evento todavía se observa en ocasiones. Durante la celebración, la madre mastica un bocado de comida sólida y lo introduce en la boca del bebé con su lengua. El infante a menudo se sorprende tanto por este tratamiento que expulsa la comida de inmediato, y la madre repite el proceso. Para un observador, el procedimiento puede resultar hilarante, e Ismael pudo haberse estado riendo de esto cuando Sara se enojó (</w:t>
      </w:r>
      <w:r>
        <w:rPr>
          <w:lang w:val="es_ES" w:bidi="es_ES"/>
        </w:rPr>
        <w:t>21:8–10</w:t>
      </w:r>
      <w:r>
        <w:rPr>
          <w:lang w:val="es_ES" w:bidi="es_ES"/>
        </w:rPr>
        <w:t>).</w:t>
      </w:r>
    </w:p>
    <w:p>
      <w:pPr/>
      <w:r>
        <w:rPr>
          <w:lang w:val="es_ES" w:bidi="es_ES"/>
        </w:rPr>
      </w:r>
      <w:r>
        <w:rPr>
          <w:lang w:val="es_ES" w:bidi="es_ES"/>
        </w:rPr>
        <w:t>Durante los años de juventud de Isaac, Abraham vivía en territorio filisteo (</w:t>
      </w:r>
      <w:r>
        <w:rPr>
          <w:lang w:val="es_ES" w:bidi="es_ES"/>
        </w:rPr>
        <w:t>Génesis 21:34</w:t>
      </w:r>
      <w:r>
        <w:rPr>
          <w:lang w:val="es_ES" w:bidi="es_ES"/>
        </w:rPr>
        <w:t>). La prueba de la fe y obediencia del padre llegó en este período. Abraham había visto a este hijo de la promesa de Dios crecer hasta convertirse en un joven saludable. Entonces, Dios le pidió que ofreciera a Isaac como sacrificio.</w:t>
      </w:r>
    </w:p>
    <w:p>
      <w:pPr/>
      <w:r>
        <w:rPr>
          <w:lang w:val="es_ES" w:bidi="es_ES"/>
        </w:rPr>
      </w:r>
      <w:r>
        <w:rPr>
          <w:lang w:val="es_ES" w:bidi="es_ES"/>
        </w:rPr>
        <w:t>Isaac conocía los rituales de sacrificio y colaboró en los preparativos. También estaba al tanto de las tradiciones que otorgaban al cabeza de familia el poder de decidir sobre la vida o muerte de todos los miembros de la familia. Si expresó alguna protesta mientras yacía atado en el altar del sacrificio, no se menciona en la historia.</w:t>
      </w:r>
    </w:p>
    <w:p>
      <w:pPr/>
      <w:r>
        <w:rPr>
          <w:lang w:val="es_ES" w:bidi="es_ES"/>
        </w:rPr>
      </w:r>
      <w:r>
        <w:rPr>
          <w:lang w:val="es_ES" w:bidi="es_ES"/>
        </w:rPr>
        <w:t>Cuando la fe de Abraham no flaqueó, Dios intervino en el momento crucial y proporcionó otra ofrenda, un carnero. Debido a la obediencia de Abraham, Dios le prometió una gran bendición. Isaac también fue partícipe de esta bendición (</w:t>
      </w:r>
      <w:r>
        <w:rPr>
          <w:lang w:val="es_ES" w:bidi="es_ES"/>
        </w:rPr>
        <w:t>Génesis 22</w:t>
      </w:r>
      <w:r>
        <w:rPr>
          <w:lang w:val="es_ES" w:bidi="es_ES"/>
        </w:rPr>
        <w:t xml:space="preserve">; </w:t>
      </w:r>
      <w:r>
        <w:rPr>
          <w:lang w:val="es_ES" w:bidi="es_ES"/>
        </w:rPr>
        <w:t>25:11</w:t>
      </w:r>
      <w:r>
        <w:rPr>
          <w:lang w:val="es_ES" w:bidi="es_ES"/>
        </w:rPr>
        <w:t>). Fue este acto de fe y obediencia lo que Pablo honró siglos después al llamar a Abraham el antepasado de la iglesia cristiana (</w:t>
      </w:r>
      <w:r>
        <w:rPr>
          <w:lang w:val="es_ES" w:bidi="es_ES"/>
        </w:rPr>
        <w:t>Romanos 4</w:t>
      </w:r>
      <w:r>
        <w:rPr>
          <w:lang w:val="es_ES" w:bidi="es_ES"/>
        </w:rPr>
        <w:t>).</w:t>
      </w:r>
    </w:p>
    <w:p>
      <w:pPr>
        <w:pStyle w:val="Heading3"/>
      </w:pPr>
      <w:r>
        <w:rPr>
          <w:lang w:val="es_ES" w:bidi="es_ES"/>
        </w:rPr>
        <w:t>Matrimonio y familia de Isaac</w:t>
      </w:r>
    </w:p>
    <w:p>
      <w:pPr/>
      <w:r>
        <w:rPr>
          <w:lang w:val="es_ES" w:bidi="es_ES"/>
        </w:rPr>
      </w:r>
      <w:r>
        <w:rPr>
          <w:lang w:val="es_ES" w:bidi="es_ES"/>
        </w:rPr>
        <w:t>Tras la muerte de Sara (</w:t>
      </w:r>
      <w:r>
        <w:rPr>
          <w:lang w:val="es_ES" w:bidi="es_ES"/>
        </w:rPr>
        <w:t>Génesis 23</w:t>
      </w:r>
      <w:r>
        <w:rPr>
          <w:lang w:val="es_ES" w:bidi="es_ES"/>
        </w:rPr>
        <w:t>), Abraham deseaba asegurar una esposa para Isaac. Era habitual que los padres arreglaran los matrimonios de sus hijos. No quería que Isaac se casara con una mujer local que no fuera judía. Por lo tanto, Abraham envió a su mayordomo a Nacor, en Mesopotamia, para encontrar una esposa para su hijo entre sus parientes.</w:t>
      </w:r>
    </w:p>
    <w:p>
      <w:pPr/>
      <w:r>
        <w:rPr>
          <w:lang w:val="es_ES" w:bidi="es_ES"/>
        </w:rPr>
      </w:r>
      <w:r>
        <w:rPr>
          <w:lang w:val="es_ES" w:bidi="es_ES"/>
        </w:rPr>
        <w:t>Génesis 24</w:t>
      </w:r>
      <w:r>
        <w:rPr>
          <w:lang w:val="es_ES" w:bidi="es_ES"/>
        </w:rPr>
        <w:t xml:space="preserve"> describe cómo el siervo conoció a Rebeca. La historia enfatiza la fe, la perseverancia y la bendición divina. Nacor comprometió oficialmente a Rebeca con Isaac incluso antes de que él conociera al resto de su familia. El padre de Rebeca, Betuel, y su hermano, Labán, estuvieron de acuerdo con este arreglo. Rebeca dejó su hogar con la bendición de su familia para asumir sus nuevas responsabilidades en Palestina como esposa de Isaac.</w:t>
      </w:r>
    </w:p>
    <w:p>
      <w:pPr/>
      <w:r>
        <w:rPr>
          <w:lang w:val="es_ES" w:bidi="es_ES"/>
        </w:rPr>
      </w:r>
      <w:r>
        <w:rPr>
          <w:lang w:val="es_ES" w:bidi="es_ES"/>
        </w:rPr>
        <w:t>Cuando Abraham murió a una edad avanzada, Isaac e Ismael lo enterraron en la cueva de Macpela (</w:t>
      </w:r>
      <w:r>
        <w:rPr>
          <w:lang w:val="es_ES" w:bidi="es_ES"/>
        </w:rPr>
        <w:t>Génesis 25:8–9</w:t>
      </w:r>
      <w:r>
        <w:rPr>
          <w:lang w:val="es_ES" w:bidi="es_ES"/>
        </w:rPr>
        <w:t>). Isaac se convirtió en el patriarca de la familia, responsable de liderar y tomar decisiones importantes para todo el grupo familiar. Rogó a Dios para que Rebeca pudiera tener hijos. Ella dio a luz a dos hijos gemelos, Esaú ("el velludo") y Jacob ("suplantador," que significa alguien que toma el lugar de otro).</w:t>
      </w:r>
    </w:p>
    <w:p>
      <w:pPr/>
      <w:r>
        <w:rPr>
          <w:lang w:val="es_ES" w:bidi="es_ES"/>
        </w:rPr>
      </w:r>
      <w:r>
        <w:rPr>
          <w:lang w:val="es_ES" w:bidi="es_ES"/>
        </w:rPr>
        <w:t>Esaú se convirtió en cazador, e Isaac lo favoreció. Jacob era más bien un colono y agricultor, y fue favorecido por su madre. Jacob también era astuto. Aprovechó un día el hambre extrema de Esaú, negociando con su hermano mayor para intercambiar su primogenitura por un guiso de lentejas. Poseer la primogenitura significaba que Jacob obtendría una doble herencia (</w:t>
      </w:r>
      <w:r>
        <w:rPr>
          <w:lang w:val="es_ES" w:bidi="es_ES"/>
        </w:rPr>
        <w:t>Deuteronomio 21:17</w:t>
      </w:r>
      <w:r>
        <w:rPr>
          <w:lang w:val="es_ES" w:bidi="es_ES"/>
        </w:rPr>
        <w:t>).</w:t>
      </w:r>
    </w:p>
    <w:p>
      <w:pPr>
        <w:pStyle w:val="Heading3"/>
      </w:pPr>
      <w:r>
        <w:rPr>
          <w:lang w:val="es_ES" w:bidi="es_ES"/>
        </w:rPr>
        <w:t>Los últimos años y el legado de Isaac</w:t>
      </w:r>
    </w:p>
    <w:p>
      <w:pPr/>
      <w:r>
        <w:rPr>
          <w:lang w:val="es_ES" w:bidi="es_ES"/>
        </w:rPr>
      </w:r>
      <w:r>
        <w:rPr>
          <w:lang w:val="es_ES" w:bidi="es_ES"/>
        </w:rPr>
        <w:t>Cuando llegó la hambruna a la tierra, Dios le dijo a Isaac que no fuera a Egipto (</w:t>
      </w:r>
      <w:r>
        <w:rPr>
          <w:lang w:val="es_ES" w:bidi="es_ES"/>
        </w:rPr>
        <w:t>Génesis 26:2</w:t>
      </w:r>
      <w:r>
        <w:rPr>
          <w:lang w:val="es_ES" w:bidi="es_ES"/>
        </w:rPr>
        <w:t>). Isaac permaneció en Palestina, donde Dios le prometió que disfrutaría de una buena vida. Cuando los hombres del área preguntaron por Rebeca, Isaac se asustó y dijo que ella era su hermana. Cuando se descubrió la mentira, Abimelec, el rey, reprendió a Isaac. El rey advirtió a todos en el área que no interfirieran con Isaac. Isaac prosperó tanto que Abimelec finalmente le pidió que se mudara. Isaac llevó a su familia a Beerseba, donde había mucha agua para sus rebaños, y su fortuna aumentó.</w:t>
      </w:r>
    </w:p>
    <w:p>
      <w:pPr/>
      <w:r>
        <w:rPr>
          <w:lang w:val="es_ES" w:bidi="es_ES"/>
        </w:rPr>
      </w:r>
      <w:r>
        <w:rPr>
          <w:lang w:val="es_ES" w:bidi="es_ES"/>
        </w:rPr>
        <w:t>Aunque Esaú era el hijo favorito de Isaac, su padre no aprobaba los dos matrimonios de Esaú con mujeres hititas. Cuando Isaac sintió que el final de su vida se acercaba, quiso bendecir a su primogénito de la manera tradicional (</w:t>
      </w:r>
      <w:r>
        <w:rPr>
          <w:lang w:val="es_ES" w:bidi="es_ES"/>
        </w:rPr>
        <w:t>Génesis 27</w:t>
      </w:r>
      <w:r>
        <w:rPr>
          <w:lang w:val="es_ES" w:bidi="es_ES"/>
        </w:rPr>
        <w:t>). Rebeca escuchó las instrucciones que Isaac le dio a Esaú. Ella animó a Jacob a engañar al anciano ciego disfrazándose de Esaú y tomando la bendición destinada a su hermano.</w:t>
      </w:r>
    </w:p>
    <w:p>
      <w:pPr/>
      <w:r>
        <w:rPr>
          <w:lang w:val="es_ES" w:bidi="es_ES"/>
        </w:rPr>
      </w:r>
      <w:r>
        <w:rPr>
          <w:lang w:val="es_ES" w:bidi="es_ES"/>
        </w:rPr>
        <w:t>El engaño tuvo éxito, e Isaac le otorgó a Jacob la bendición del primogénito. Cuando Esaú llegó para recibir su bendición, ya era demasiado tarde. Esaú se sintió muy amargado hacia Jacob por lo ocurrido.</w:t>
      </w:r>
    </w:p>
    <w:p>
      <w:pPr/>
      <w:r>
        <w:rPr>
          <w:lang w:val="es_ES" w:bidi="es_ES"/>
        </w:rPr>
      </w:r>
      <w:r>
        <w:rPr>
          <w:lang w:val="es_ES" w:bidi="es_ES"/>
        </w:rPr>
        <w:t>Rebeca envió a Jacob a casa de su hermano Labán en Mesopotamia para escapar de la ira de Esaú y también para encontrar una esposa. Esaú recibió una bendición de Isaac, aunque menor. Dos décadas después, Jacob regresó rico con su familia. Hizo las paces con Esaú antes de que Isaac muriera, y juntos enterraron a Isaac en Hebrón (</w:t>
      </w:r>
      <w:r>
        <w:rPr>
          <w:lang w:val="es_ES" w:bidi="es_ES"/>
        </w:rPr>
        <w:t>Génesis 35:27–29</w:t>
      </w:r>
      <w:r>
        <w:rPr>
          <w:lang w:val="es_ES" w:bidi="es_ES"/>
        </w:rPr>
        <w:t>).</w:t>
      </w:r>
    </w:p>
    <w:p>
      <w:pPr/>
      <w:r>
        <w:rPr>
          <w:lang w:val="es_ES" w:bidi="es_ES"/>
        </w:rPr>
      </w:r>
      <w:r>
        <w:rPr>
          <w:lang w:val="es_ES" w:bidi="es_ES"/>
        </w:rPr>
        <w:t xml:space="preserve">Isaac no es tan conocido en las narrativas del Antiguo Testamento como Abraham o Jacob. Pasajes del Nuevo Testamento como </w:t>
      </w:r>
      <w:r>
        <w:rPr>
          <w:lang w:val="es_ES" w:bidi="es_ES"/>
        </w:rPr>
        <w:t>Hechos 7:8</w:t>
      </w:r>
      <w:r>
        <w:rPr>
          <w:lang w:val="es_ES" w:bidi="es_ES"/>
        </w:rPr>
        <w:t xml:space="preserve">, </w:t>
      </w:r>
      <w:r>
        <w:rPr>
          <w:lang w:val="es_ES" w:bidi="es_ES"/>
        </w:rPr>
        <w:t>Romanos 9:7</w:t>
      </w:r>
      <w:r>
        <w:rPr>
          <w:lang w:val="es_ES" w:bidi="es_ES"/>
        </w:rPr>
        <w:t xml:space="preserve">, </w:t>
      </w:r>
      <w:r>
        <w:rPr>
          <w:lang w:val="es_ES" w:bidi="es_ES"/>
        </w:rPr>
        <w:t>Gálatas 4:21–31</w:t>
      </w:r>
      <w:r>
        <w:rPr>
          <w:lang w:val="es_ES" w:bidi="es_ES"/>
        </w:rPr>
        <w:t xml:space="preserve"> y </w:t>
      </w:r>
      <w:r>
        <w:rPr>
          <w:lang w:val="es_ES" w:bidi="es_ES"/>
        </w:rPr>
        <w:t>Hebreos 11:9–20</w:t>
      </w:r>
      <w:r>
        <w:rPr>
          <w:lang w:val="es_ES" w:bidi="es_ES"/>
        </w:rPr>
        <w:t xml:space="preserve"> reconocen su importancia para la fe del pacto (una fe basada en confiar en las promesas de Dios y seguir sus instrucciones). Isaac representa el nuevo pacto que Dios hizo con Abraham como el hijo de la promesa divina.</w:t>
      </w:r>
    </w:p>
    <w:p>
      <w:pPr/>
      <w:r>
        <w:rPr>
          <w:lang w:val="es_ES" w:bidi="es_ES"/>
        </w:rPr>
      </w:r>
      <w:r>
        <w:rPr>
          <w:i/>
          <w:lang w:val="es_ES" w:bidi="es_ES"/>
        </w:rPr>
        <w:t>Véase también</w:t>
      </w:r>
      <w:r>
        <w:rPr>
          <w:lang w:val="es_ES" w:bidi="es_ES"/>
        </w:rPr>
        <w:t xml:space="preserve"> </w:t>
      </w:r>
      <w:r>
        <w:rPr>
          <w:lang w:val="es_ES" w:bidi="es_ES"/>
        </w:rPr>
        <w:t>Israel, Historia de</w:t>
      </w:r>
      <w:r>
        <w:rPr>
          <w:lang w:val="es_ES" w:bidi="es_ES"/>
        </w:rPr>
        <w:t xml:space="preserve">; </w:t>
      </w:r>
      <w:r>
        <w:rPr>
          <w:lang w:val="es_ES" w:bidi="es_ES"/>
        </w:rPr>
        <w:t>Patriarcas, Período de los</w:t>
      </w:r>
      <w:r>
        <w:rPr>
          <w:lang w:val="es_ES" w:bidi="es_ES"/>
        </w:rPr>
        <w:t>.</w:t>
      </w:r>
      <w:r>
        <w:rPr>
          <w:lang w:val="es_ES" w:bidi="es_ES"/>
        </w:rPr>
      </w:r>
      <w:r>
        <w:rPr>
          <w:lang w:val="es_ES" w:bidi="es_ES"/>
        </w:rPr>
      </w:r>
    </w:p>
    <w:p>
      <w:pPr/>
      <w:r>
        <w:rPr>
          <w:lang w:val="es_ES" w:bidi="es_ES"/>
        </w:rPr>
      </w:r>
    </w:p>
    <w:p>
      <w:pPr>
        <w:pStyle w:val="Heading2"/>
      </w:pPr>
      <w:r>
        <w:rPr>
          <w:lang w:val="es_ES" w:bidi="es_ES"/>
        </w:rPr>
        <w:t>Isacar (Persona)</w:t>
      </w:r>
      <w:r>
        <w:rPr>
          <w:lang w:val="es_ES" w:bidi="es_ES"/>
        </w:rPr>
      </w:r>
    </w:p>
    <w:p>
      <w:pPr/>
      <w:r>
        <w:rPr>
          <w:lang w:val="es_ES" w:bidi="es_ES"/>
        </w:rPr>
      </w:r>
      <w:r>
        <w:rPr>
          <w:lang w:val="es_ES" w:bidi="es_ES"/>
        </w:rPr>
        <w:t>1. El noveno hijo de Jacob y el quinto de su esposa Lea (</w:t>
      </w:r>
      <w:r>
        <w:rPr>
          <w:lang w:val="es_ES" w:bidi="es_ES"/>
        </w:rPr>
        <w:t>Gn 30:17–18</w:t>
      </w:r>
      <w:r>
        <w:rPr>
          <w:lang w:val="es_ES" w:bidi="es_ES"/>
        </w:rPr>
        <w:t xml:space="preserve">); su nombre posiblemente significa "recompensa". Jacob, en su mensaje final a sus 12 hijos, dice: "Isacar, </w:t>
      </w:r>
      <w:r>
        <w:rPr>
          <w:lang w:val="es_ES" w:bidi="es_ES"/>
        </w:rPr>
        <w:t>asno huesudo echado entre dos tercios"</w:t>
      </w:r>
      <w:r>
        <w:rPr>
          <w:lang w:val="es_ES" w:bidi="es_ES"/>
        </w:rPr>
        <w:t xml:space="preserve"> (</w:t>
      </w:r>
      <w:r>
        <w:rPr>
          <w:lang w:val="es_ES" w:bidi="es_ES"/>
        </w:rPr>
        <w:t>49:14</w:t>
      </w:r>
      <w:r>
        <w:rPr>
          <w:lang w:val="es_ES" w:bidi="es_ES"/>
        </w:rPr>
        <w:t>, nasb); la imagen sugerida es la de un burro cargado que se niega a mover su carga, un hombre perezoso que no está dispuesto a hacer su parte del trabajo. Se sabe poco sobre Isacar, excepto lo que hizo junto con los otros hijos de Israel. Tuvo cuatro hijos (</w:t>
      </w:r>
      <w:r>
        <w:rPr>
          <w:lang w:val="es_ES" w:bidi="es_ES"/>
        </w:rPr>
        <w:t>46:13</w:t>
      </w:r>
      <w:r>
        <w:rPr>
          <w:lang w:val="es_ES" w:bidi="es_ES"/>
        </w:rPr>
        <w:t>), quienes encabezaron clanes en la tribu (</w:t>
      </w:r>
      <w:r>
        <w:rPr>
          <w:lang w:val="es_ES" w:bidi="es_ES"/>
        </w:rPr>
        <w:t>1 Cro 7:1–5</w:t>
      </w:r>
      <w:r>
        <w:rPr>
          <w:lang w:val="es_ES" w:bidi="es_ES"/>
        </w:rPr>
        <w:t>). Su familia fue con Jacob a Egipto, donde murieron (aunque los restos de Isacar fueron posteriormente trasladados a Siquem junto con los otros 12 patriarcas—</w:t>
      </w:r>
      <w:r>
        <w:rPr>
          <w:lang w:val="es_ES" w:bidi="es_ES"/>
        </w:rPr>
        <w:t>Hechos 7:16</w:t>
      </w:r>
      <w:r>
        <w:rPr>
          <w:lang w:val="es_ES" w:bidi="es_ES"/>
        </w:rPr>
        <w:t>).</w:t>
      </w:r>
    </w:p>
    <w:p>
      <w:pPr/>
      <w:r>
        <w:rPr>
          <w:lang w:val="es_ES" w:bidi="es_ES"/>
        </w:rPr>
      </w:r>
      <w:r>
        <w:rPr>
          <w:lang w:val="es_ES" w:bidi="es_ES"/>
        </w:rPr>
        <w:t>Los descendientes de Isacar eran 54400 en el primer censo (</w:t>
      </w:r>
      <w:r>
        <w:rPr>
          <w:lang w:val="es_ES" w:bidi="es_ES"/>
        </w:rPr>
        <w:t>Nm 1:29</w:t>
      </w:r>
      <w:r>
        <w:rPr>
          <w:lang w:val="es_ES" w:bidi="es_ES"/>
        </w:rPr>
        <w:t>), aumentaron a 64300 en el segundo (</w:t>
      </w:r>
      <w:r>
        <w:rPr>
          <w:lang w:val="es_ES" w:bidi="es_ES"/>
        </w:rPr>
        <w:t>26:25</w:t>
      </w:r>
      <w:r>
        <w:rPr>
          <w:lang w:val="es_ES" w:bidi="es_ES"/>
        </w:rPr>
        <w:t>), y a 87000 durante el reinado de David (</w:t>
      </w:r>
      <w:r>
        <w:rPr>
          <w:lang w:val="es_ES" w:bidi="es_ES"/>
        </w:rPr>
        <w:t>1 Cro 7:5</w:t>
      </w:r>
      <w:r>
        <w:rPr>
          <w:lang w:val="es_ES" w:bidi="es_ES"/>
        </w:rPr>
        <w:t>). Isacar fue la tribu principal involucrada en la lucha liderada por Débora, quien era miembro de la tribu (</w:t>
      </w:r>
      <w:r>
        <w:rPr>
          <w:lang w:val="es_ES" w:bidi="es_ES"/>
        </w:rPr>
        <w:t>Jc 5:15</w:t>
      </w:r>
      <w:r>
        <w:rPr>
          <w:lang w:val="es_ES" w:bidi="es_ES"/>
        </w:rPr>
        <w:t>). Durante el tiempo de David, había hombres de la tribu de Isacar que comprendían lo que Israel debía hacer en la guerra (</w:t>
      </w:r>
      <w:r>
        <w:rPr>
          <w:lang w:val="es_ES" w:bidi="es_ES"/>
        </w:rPr>
        <w:t>1 Cro 12:32</w:t>
      </w:r>
      <w:r>
        <w:rPr>
          <w:lang w:val="es_ES" w:bidi="es_ES"/>
        </w:rPr>
        <w:t>). Estos hombres apoyaron a David como rey para reemplazar a Saúl.</w:t>
      </w:r>
    </w:p>
    <w:p>
      <w:pPr/>
      <w:r>
        <w:rPr>
          <w:lang w:val="es_ES" w:bidi="es_ES"/>
        </w:rPr>
      </w:r>
      <w:r>
        <w:rPr>
          <w:lang w:val="es_ES" w:bidi="es_ES"/>
        </w:rPr>
        <w:t>Isacar recibió el cuarto lote de tierra después de que el arca fue llevada a Silo (</w:t>
      </w:r>
      <w:r>
        <w:rPr>
          <w:lang w:val="es_ES" w:bidi="es_ES"/>
        </w:rPr>
        <w:t>Jos 19:17</w:t>
      </w:r>
      <w:r>
        <w:rPr>
          <w:lang w:val="es_ES" w:bidi="es_ES"/>
        </w:rPr>
        <w:t>). Esto incluía las ciudades de Jezreel, Sunem y Ein Ganim, y se encontraba entre las montañas de Gilboa y Tabor. Su asignación estaba delimitada al sur y al oeste por la tribu de Manasés, al norte por Zabulón y Neftalí, y al este por el río Jordán. Este territorio era en gran parte una llanura fértil y a menudo era amenazado por los cananeos cercanos, así como por invasores extranjeros.</w:t>
      </w:r>
    </w:p>
    <w:p>
      <w:pPr/>
      <w:r>
        <w:rPr>
          <w:lang w:val="es_ES" w:bidi="es_ES"/>
        </w:rPr>
      </w:r>
      <w:r>
        <w:rPr>
          <w:lang w:val="es_ES" w:bidi="es_ES"/>
        </w:rPr>
        <w:t>2. El hijo de Obed-Edom, quien fue un portero levita durante el reinado de David (</w:t>
      </w:r>
      <w:r>
        <w:rPr>
          <w:lang w:val="es_ES" w:bidi="es_ES"/>
        </w:rPr>
        <w:t>1 Crónicas 26:5</w:t>
      </w:r>
      <w:r>
        <w:rPr>
          <w:lang w:val="es_ES" w:bidi="es_ES"/>
        </w:rPr>
        <w:t>).</w:t>
      </w:r>
      <w:r>
        <w:rPr>
          <w:lang w:val="es_ES" w:bidi="es_ES"/>
        </w:rPr>
      </w:r>
      <w:r>
        <w:rPr>
          <w:lang w:val="es_ES" w:bidi="es_ES"/>
        </w:rPr>
      </w:r>
    </w:p>
    <w:p>
      <w:pPr/>
      <w:r>
        <w:rPr>
          <w:lang w:val="es_ES" w:bidi="es_ES"/>
        </w:rPr>
      </w:r>
    </w:p>
    <w:p>
      <w:pPr>
        <w:pStyle w:val="Heading2"/>
      </w:pPr>
      <w:r>
        <w:rPr>
          <w:lang w:val="es_ES" w:bidi="es_ES"/>
        </w:rPr>
        <w:t>Isacar, Tribu de</w:t>
      </w:r>
      <w:r>
        <w:rPr>
          <w:lang w:val="es_ES" w:bidi="es_ES"/>
        </w:rPr>
      </w:r>
    </w:p>
    <w:p>
      <w:pPr/>
      <w:r>
        <w:rPr>
          <w:lang w:val="es_ES" w:bidi="es_ES"/>
        </w:rPr>
      </w:r>
      <w:r>
        <w:rPr>
          <w:lang w:val="es_ES" w:bidi="es_ES"/>
        </w:rPr>
        <w:t xml:space="preserve">La tribu israelita descendía del hijo de Jacob, Isacar. Su territorio está definido en </w:t>
      </w:r>
      <w:r>
        <w:rPr>
          <w:lang w:val="es_ES" w:bidi="es_ES"/>
        </w:rPr>
        <w:t>Josué 19:17–23</w:t>
      </w:r>
      <w:r>
        <w:rPr>
          <w:lang w:val="es_ES" w:bidi="es_ES"/>
        </w:rPr>
        <w:t>, aunque no con gran detalle.</w:t>
      </w:r>
    </w:p>
    <w:p>
      <w:pPr>
        <w:pStyle w:val="Heading3"/>
      </w:pPr>
      <w:r>
        <w:rPr>
          <w:lang w:val="es_ES" w:bidi="es_ES"/>
        </w:rPr>
        <w:t>El territorio de la tribu de Isacar</w:t>
      </w:r>
    </w:p>
    <w:p>
      <w:pPr/>
      <w:r>
        <w:rPr>
          <w:lang w:val="es_ES" w:bidi="es_ES"/>
        </w:rPr>
      </w:r>
      <w:r>
        <w:rPr>
          <w:lang w:val="es_ES" w:bidi="es_ES"/>
        </w:rPr>
        <w:t>Su frontera oriental finaliza en el Jordán. La zona se puede identificar mediante los pueblos mencionados en su territorio, a saber:</w:t>
      </w:r>
    </w:p>
    <w:p>
      <w:pPr>
        <w:pStyle w:val="ListBullet"/>
        <w:spacing w:line="240" w:lineRule="auto"/>
        <w:ind w:left="720"/>
      </w:pPr>
      <w:r>
        <w:rPr>
          <w:lang w:val="es_ES" w:bidi="es_ES"/>
        </w:rPr>
      </w:r>
      <w:r>
        <w:rPr>
          <w:lang w:val="es_ES" w:bidi="es_ES"/>
        </w:rPr>
        <w:t>Jezreel</w:t>
      </w:r>
    </w:p>
    <w:p>
      <w:pPr>
        <w:pStyle w:val="ListBullet"/>
        <w:spacing w:line="240" w:lineRule="auto"/>
        <w:ind w:left="720"/>
      </w:pPr>
      <w:r>
        <w:rPr>
          <w:lang w:val="es_ES" w:bidi="es_ES"/>
        </w:rPr>
      </w:r>
      <w:r>
        <w:rPr>
          <w:lang w:val="es_ES" w:bidi="es_ES"/>
        </w:rPr>
        <w:t>Quesulot</w:t>
      </w:r>
    </w:p>
    <w:p>
      <w:pPr>
        <w:pStyle w:val="ListBullet"/>
        <w:spacing w:line="240" w:lineRule="auto"/>
        <w:ind w:left="720"/>
      </w:pPr>
      <w:r>
        <w:rPr>
          <w:lang w:val="es_ES" w:bidi="es_ES"/>
        </w:rPr>
      </w:r>
      <w:r>
        <w:rPr>
          <w:lang w:val="es_ES" w:bidi="es_ES"/>
        </w:rPr>
        <w:t>Sunem</w:t>
      </w:r>
    </w:p>
    <w:p>
      <w:pPr>
        <w:pStyle w:val="ListBullet"/>
        <w:spacing w:line="240" w:lineRule="auto"/>
        <w:ind w:left="720"/>
      </w:pPr>
      <w:r>
        <w:rPr>
          <w:lang w:val="es_ES" w:bidi="es_ES"/>
        </w:rPr>
      </w:r>
      <w:r>
        <w:rPr>
          <w:lang w:val="es_ES" w:bidi="es_ES"/>
        </w:rPr>
        <w:t>Anaharat</w:t>
      </w:r>
    </w:p>
    <w:p>
      <w:pPr>
        <w:pStyle w:val="ListBullet"/>
        <w:spacing w:line="240" w:lineRule="auto"/>
        <w:ind w:left="720"/>
      </w:pPr>
      <w:r>
        <w:rPr>
          <w:lang w:val="es_ES" w:bidi="es_ES"/>
        </w:rPr>
      </w:r>
      <w:r>
        <w:rPr>
          <w:lang w:val="es_ES" w:bidi="es_ES"/>
        </w:rPr>
        <w:t>Quisión</w:t>
      </w:r>
    </w:p>
    <w:p>
      <w:pPr>
        <w:pStyle w:val="ListBullet"/>
        <w:spacing w:line="240" w:lineRule="auto"/>
        <w:ind w:left="720"/>
      </w:pPr>
      <w:r>
        <w:rPr>
          <w:lang w:val="es_ES" w:bidi="es_ES"/>
        </w:rPr>
      </w:r>
      <w:r>
        <w:rPr>
          <w:lang w:val="es_ES" w:bidi="es_ES"/>
        </w:rPr>
        <w:t>Remet</w:t>
      </w:r>
    </w:p>
    <w:p>
      <w:pPr>
        <w:pStyle w:val="ListBullet"/>
        <w:spacing w:line="240" w:lineRule="auto"/>
        <w:ind w:left="720"/>
      </w:pPr>
      <w:r>
        <w:rPr>
          <w:lang w:val="es_ES" w:bidi="es_ES"/>
        </w:rPr>
      </w:r>
      <w:r>
        <w:rPr>
          <w:lang w:val="es_ES" w:bidi="es_ES"/>
        </w:rPr>
        <w:t>En-ganim</w:t>
      </w:r>
    </w:p>
    <w:p>
      <w:pPr/>
      <w:r>
        <w:rPr>
          <w:lang w:val="es_ES" w:bidi="es_ES"/>
        </w:rPr>
      </w:r>
      <w:r>
        <w:rPr>
          <w:lang w:val="es_ES" w:bidi="es_ES"/>
        </w:rPr>
        <w:t>Estamos más seguros de las ubicaciones de algunas de estas ciudades que de otras.</w:t>
      </w:r>
    </w:p>
    <w:p>
      <w:pPr>
        <w:pStyle w:val="ListBullet"/>
        <w:spacing w:line="240" w:lineRule="auto"/>
        <w:ind w:left="720"/>
      </w:pPr>
      <w:r>
        <w:rPr>
          <w:lang w:val="es_ES" w:bidi="es_ES"/>
        </w:rPr>
      </w:r>
      <w:r>
        <w:rPr>
          <w:lang w:val="es_ES" w:bidi="es_ES"/>
        </w:rPr>
        <w:t>Jezreel y En-ganim se encuentran en la esquina sureste del valle de Jezreel.</w:t>
      </w:r>
    </w:p>
    <w:p>
      <w:pPr>
        <w:pStyle w:val="ListBullet"/>
        <w:spacing w:line="240" w:lineRule="auto"/>
        <w:ind w:left="720"/>
      </w:pPr>
      <w:r>
        <w:rPr>
          <w:lang w:val="es_ES" w:bidi="es_ES"/>
        </w:rPr>
      </w:r>
      <w:r>
        <w:rPr>
          <w:lang w:val="es_ES" w:bidi="es_ES"/>
        </w:rPr>
        <w:t>Quesulot se encuentra justo al oeste del Monte Tabor.</w:t>
      </w:r>
    </w:p>
    <w:p>
      <w:pPr>
        <w:pStyle w:val="ListBullet"/>
        <w:spacing w:line="240" w:lineRule="auto"/>
        <w:ind w:left="720"/>
      </w:pPr>
      <w:r>
        <w:rPr>
          <w:lang w:val="es_ES" w:bidi="es_ES"/>
        </w:rPr>
      </w:r>
      <w:r>
        <w:rPr>
          <w:lang w:val="es_ES" w:bidi="es_ES"/>
        </w:rPr>
        <w:t>Sunem se encuentra al pie de Moreh.</w:t>
      </w:r>
    </w:p>
    <w:p>
      <w:pPr/>
      <w:r>
        <w:rPr>
          <w:lang w:val="es_ES" w:bidi="es_ES"/>
        </w:rPr>
      </w:r>
      <w:r>
        <w:rPr>
          <w:lang w:val="es_ES" w:bidi="es_ES"/>
        </w:rPr>
        <w:t>La frontera norte se puede identificar a través de los límites del sur de Zabulón y Neftalí (</w:t>
      </w:r>
      <w:r>
        <w:rPr>
          <w:lang w:val="es_ES" w:bidi="es_ES"/>
        </w:rPr>
        <w:t>Jos 19:10</w:t>
      </w:r>
      <w:r>
        <w:rPr>
          <w:lang w:val="es_ES" w:bidi="es_ES"/>
        </w:rPr>
        <w:t>–</w:t>
      </w:r>
      <w:r>
        <w:rPr>
          <w:lang w:val="es_ES" w:bidi="es_ES"/>
        </w:rPr>
        <w:t>12, 33</w:t>
      </w:r>
      <w:r>
        <w:rPr>
          <w:lang w:val="es_ES" w:bidi="es_ES"/>
        </w:rPr>
        <w:t>–</w:t>
      </w:r>
      <w:r>
        <w:rPr>
          <w:lang w:val="es_ES" w:bidi="es_ES"/>
        </w:rPr>
        <w:t>34</w:t>
      </w:r>
      <w:r>
        <w:rPr>
          <w:lang w:val="es_ES" w:bidi="es_ES"/>
        </w:rPr>
        <w:t>). Las tres tribus de Isacar, Neftalí y Zabulón se encontraron en el Monte Tabor.</w:t>
      </w:r>
    </w:p>
    <w:p>
      <w:pPr/>
      <w:r>
        <w:rPr>
          <w:lang w:val="es_ES" w:bidi="es_ES"/>
        </w:rPr>
      </w:r>
      <w:r>
        <w:rPr>
          <w:lang w:val="es_ES" w:bidi="es_ES"/>
        </w:rPr>
        <w:t>En la frontera sur, algunas ciudades importantes no fueron conquistadas en la época de Josué (</w:t>
      </w:r>
      <w:r>
        <w:rPr>
          <w:lang w:val="es_ES" w:bidi="es_ES"/>
        </w:rPr>
        <w:t>Jc 1:27</w:t>
      </w:r>
      <w:r>
        <w:rPr>
          <w:lang w:val="es_ES" w:bidi="es_ES"/>
        </w:rPr>
        <w:t>), y fueron tomadas de Isacar y entregadas a Manasés (</w:t>
      </w:r>
      <w:r>
        <w:rPr>
          <w:lang w:val="es_ES" w:bidi="es_ES"/>
        </w:rPr>
        <w:t>Jos 17:11</w:t>
      </w:r>
      <w:r>
        <w:rPr>
          <w:lang w:val="es_ES" w:bidi="es_ES"/>
        </w:rPr>
        <w:t>):</w:t>
      </w:r>
    </w:p>
    <w:p>
      <w:pPr>
        <w:pStyle w:val="ListBullet"/>
        <w:spacing w:line="240" w:lineRule="auto"/>
        <w:ind w:left="720"/>
      </w:pPr>
      <w:r>
        <w:rPr>
          <w:lang w:val="es_ES" w:bidi="es_ES"/>
        </w:rPr>
      </w:r>
      <w:r>
        <w:rPr>
          <w:lang w:val="es_ES" w:bidi="es_ES"/>
        </w:rPr>
        <w:t>Bet-seán</w:t>
      </w:r>
    </w:p>
    <w:p>
      <w:pPr>
        <w:pStyle w:val="ListBullet"/>
        <w:spacing w:line="240" w:lineRule="auto"/>
        <w:ind w:left="720"/>
      </w:pPr>
      <w:r>
        <w:rPr>
          <w:lang w:val="es_ES" w:bidi="es_ES"/>
        </w:rPr>
      </w:r>
      <w:r>
        <w:rPr>
          <w:lang w:val="es_ES" w:bidi="es_ES"/>
        </w:rPr>
        <w:t>Ibleam</w:t>
      </w:r>
    </w:p>
    <w:p>
      <w:pPr>
        <w:pStyle w:val="ListBullet"/>
        <w:spacing w:line="240" w:lineRule="auto"/>
        <w:ind w:left="720"/>
      </w:pPr>
      <w:r>
        <w:rPr>
          <w:lang w:val="es_ES" w:bidi="es_ES"/>
        </w:rPr>
      </w:r>
      <w:r>
        <w:rPr>
          <w:lang w:val="es_ES" w:bidi="es_ES"/>
        </w:rPr>
        <w:t>Taanac</w:t>
      </w:r>
    </w:p>
    <w:p>
      <w:pPr/>
      <w:r>
        <w:rPr>
          <w:lang w:val="es_ES" w:bidi="es_ES"/>
        </w:rPr>
      </w:r>
      <w:r>
        <w:rPr>
          <w:lang w:val="es_ES" w:bidi="es_ES"/>
        </w:rPr>
        <w:t xml:space="preserve">En esta área ocurrieron conflictos entre las tribus locales, como se registra en una estela de Seti I en Bet-seán. El área se llama "Monte Jarunta", en honor a </w:t>
      </w:r>
      <w:r>
        <w:rPr>
          <w:lang w:val="es_ES" w:bidi="es_ES"/>
        </w:rPr>
        <w:t>Jarmut</w:t>
      </w:r>
      <w:r>
        <w:rPr>
          <w:lang w:val="es_ES" w:bidi="es_ES"/>
        </w:rPr>
        <w:t xml:space="preserve"> (</w:t>
      </w:r>
      <w:r>
        <w:rPr>
          <w:lang w:val="es_ES" w:bidi="es_ES"/>
        </w:rPr>
        <w:t>Jos 21:29</w:t>
      </w:r>
      <w:r>
        <w:rPr>
          <w:lang w:val="es_ES" w:bidi="es_ES"/>
        </w:rPr>
        <w:t>). Isacar estaba ubicado en la rica meseta que se extiende al este del Monte Tabor y el Moreh, y al norte del Valle de Bet-seán.</w:t>
      </w:r>
    </w:p>
    <w:p>
      <w:pPr/>
      <w:r>
        <w:rPr>
          <w:lang w:val="es_ES" w:bidi="es_ES"/>
        </w:rPr>
      </w:r>
      <w:r>
        <w:rPr>
          <w:i/>
          <w:lang w:val="es_ES" w:bidi="es_ES"/>
        </w:rPr>
        <w:t>Ver también</w:t>
      </w:r>
      <w:r>
        <w:rPr>
          <w:lang w:val="es_ES" w:bidi="es_ES"/>
        </w:rPr>
        <w:t xml:space="preserve"> </w:t>
      </w:r>
      <w:r>
        <w:rPr>
          <w:lang w:val="es_ES" w:bidi="es_ES"/>
        </w:rPr>
        <w:t>Isacar (Persona) #1</w:t>
      </w:r>
      <w:r>
        <w:rPr>
          <w:lang w:val="es_ES" w:bidi="es_ES"/>
        </w:rPr>
        <w:t>.</w:t>
      </w:r>
      <w:r>
        <w:rPr>
          <w:lang w:val="es_ES" w:bidi="es_ES"/>
        </w:rPr>
      </w:r>
      <w:r>
        <w:rPr>
          <w:lang w:val="es_ES" w:bidi="es_ES"/>
        </w:rPr>
      </w:r>
    </w:p>
    <w:p>
      <w:pPr/>
      <w:r>
        <w:rPr>
          <w:lang w:val="es_ES" w:bidi="es_ES"/>
        </w:rPr>
      </w:r>
    </w:p>
    <w:p>
      <w:pPr>
        <w:pStyle w:val="Heading2"/>
      </w:pPr>
      <w:r>
        <w:rPr>
          <w:lang w:val="es_ES" w:bidi="es_ES"/>
        </w:rPr>
        <w:t>Isaí (Persona)</w:t>
      </w:r>
      <w:r>
        <w:rPr>
          <w:lang w:val="es_ES" w:bidi="es_ES"/>
        </w:rPr>
      </w:r>
    </w:p>
    <w:p>
      <w:pPr/>
      <w:r>
        <w:rPr>
          <w:lang w:val="es_ES" w:bidi="es_ES"/>
        </w:rPr>
      </w:r>
      <w:r>
        <w:rPr>
          <w:lang w:val="es_ES" w:bidi="es_ES"/>
        </w:rPr>
        <w:t>Hijo de Obed y nieto de Rut y Booz (</w:t>
      </w:r>
      <w:r>
        <w:rPr>
          <w:lang w:val="es_ES" w:bidi="es_ES"/>
        </w:rPr>
        <w:t>Rt 4:17, 22</w:t>
      </w:r>
      <w:r>
        <w:rPr>
          <w:lang w:val="es_ES" w:bidi="es_ES"/>
        </w:rPr>
        <w:t>). algunas versiones en español transliteran este nombre como "Jessé", un pastor de Belén. Tenía ocho hijos, siendo David el menor. También tenía al menos dos hijas, Sarvia y Abigail, quienes fueron madres de guerreros famosos.</w:t>
      </w:r>
    </w:p>
    <w:p>
      <w:pPr/>
      <w:r>
        <w:rPr>
          <w:lang w:val="es_ES" w:bidi="es_ES"/>
        </w:rPr>
      </w:r>
      <w:r>
        <w:rPr>
          <w:lang w:val="es_ES" w:bidi="es_ES"/>
        </w:rPr>
        <w:t>Cuando Samuel fue a la casa de Jesé para buscar y ungir a un rey, Isaí inicialmente no consideró que valiera la pena llamar a David para la evaluación (</w:t>
      </w:r>
      <w:r>
        <w:rPr>
          <w:lang w:val="es_ES" w:bidi="es_ES"/>
        </w:rPr>
        <w:t>1 Sam 16:11</w:t>
      </w:r>
      <w:r>
        <w:rPr>
          <w:lang w:val="es_ES" w:bidi="es_ES"/>
        </w:rPr>
        <w:t>). Más tarde, envió a David a tocar la lira para Saúl (</w:t>
      </w:r>
      <w:r>
        <w:rPr>
          <w:lang w:val="es_ES" w:bidi="es_ES"/>
        </w:rPr>
        <w:t>1 Sam 16:19–21</w:t>
      </w:r>
      <w:r>
        <w:rPr>
          <w:lang w:val="es_ES" w:bidi="es_ES"/>
        </w:rPr>
        <w:t>). Después de que David se convirtió en un fugitivo de Saúl, Jesé y otros miembros de la familia fueron a ver a David en la cueva de Adulam. David luego llevó a su padre y a su madre a Mizpa en Moab (</w:t>
      </w:r>
      <w:r>
        <w:rPr>
          <w:lang w:val="es_ES" w:bidi="es_ES"/>
        </w:rPr>
        <w:t>1 Sam 22:3</w:t>
      </w:r>
      <w:r>
        <w:rPr>
          <w:lang w:val="es_ES" w:bidi="es_ES"/>
        </w:rPr>
        <w:t>). No se vuelve a escuchar nada más de Isaí.</w:t>
      </w:r>
    </w:p>
    <w:p>
      <w:pPr/>
      <w:r>
        <w:rPr>
          <w:lang w:val="es_ES" w:bidi="es_ES"/>
        </w:rPr>
      </w:r>
      <w:r>
        <w:rPr>
          <w:lang w:val="es_ES" w:bidi="es_ES"/>
        </w:rPr>
        <w:t>Después de que Saúl rompió con David, solía referirse a él de manera despectiva como "el hijo de Isaí" para destacar sus orígenes humildes (</w:t>
      </w:r>
      <w:r>
        <w:rPr>
          <w:lang w:val="es_ES" w:bidi="es_ES"/>
        </w:rPr>
        <w:t>1 Sam 20:31,</w:t>
      </w:r>
      <w:r>
        <w:rPr>
          <w:lang w:val="es_ES" w:bidi="es_ES"/>
        </w:rPr>
        <w:t xml:space="preserve"> </w:t>
      </w:r>
      <w:r>
        <w:rPr>
          <w:lang w:val="es_ES" w:bidi="es_ES"/>
        </w:rPr>
        <w:t>22:7</w:t>
      </w:r>
      <w:r>
        <w:rPr>
          <w:lang w:val="es_ES" w:bidi="es_ES"/>
        </w:rPr>
        <w:t xml:space="preserve">). Este mismo énfasis en la modesta posición de Jesé en la vida se encuentra en referencias mesiánicas como </w:t>
      </w:r>
      <w:r>
        <w:rPr>
          <w:lang w:val="es_ES" w:bidi="es_ES"/>
        </w:rPr>
        <w:t>Isaías 11:1</w:t>
      </w:r>
      <w:r>
        <w:rPr>
          <w:lang w:val="es_ES" w:bidi="es_ES"/>
        </w:rPr>
        <w:t xml:space="preserve"> y </w:t>
      </w:r>
      <w:r>
        <w:rPr>
          <w:lang w:val="es_ES" w:bidi="es_ES"/>
        </w:rPr>
        <w:t>10</w:t>
      </w:r>
      <w:r>
        <w:rPr>
          <w:lang w:val="es_ES" w:bidi="es_ES"/>
        </w:rPr>
        <w:t>, que mencionan el "Y SALDRÁ una vara del tronco de Isaí, y un vástago retoñará de sus raíces" (RVR 1909).</w:t>
      </w:r>
    </w:p>
    <w:p>
      <w:pPr/>
      <w:r>
        <w:rPr>
          <w:lang w:val="es_ES" w:bidi="es_ES"/>
        </w:rPr>
      </w:r>
      <w:r>
        <w:rPr>
          <w:i/>
          <w:lang w:val="es_ES" w:bidi="es_ES"/>
        </w:rPr>
        <w:t>Ver también</w:t>
      </w:r>
      <w:r>
        <w:rPr>
          <w:lang w:val="es_ES" w:bidi="es_ES"/>
        </w:rPr>
        <w:t xml:space="preserve"> </w:t>
      </w:r>
      <w:r>
        <w:rPr>
          <w:lang w:val="es_ES" w:bidi="es_ES"/>
        </w:rPr>
        <w:t>David</w:t>
      </w:r>
      <w:r>
        <w:rPr>
          <w:lang w:val="es_ES" w:bidi="es_ES"/>
        </w:rPr>
        <w:t xml:space="preserve">; </w:t>
      </w:r>
      <w:r>
        <w:rPr>
          <w:lang w:val="es_ES" w:bidi="es_ES"/>
        </w:rPr>
        <w:t>Jessé, Raíz de</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Libro de</w:t>
      </w:r>
      <w:r>
        <w:rPr>
          <w:lang w:val="es_ES" w:bidi="es_ES"/>
        </w:rPr>
      </w:r>
    </w:p>
    <w:p>
      <w:pPr/>
      <w:r>
        <w:rPr>
          <w:lang w:val="es_ES" w:bidi="es_ES"/>
        </w:rPr>
      </w:r>
      <w:r>
        <w:rPr>
          <w:lang w:val="es_ES" w:bidi="es_ES"/>
        </w:rPr>
        <w:t>Sumario</w:t>
      </w:r>
    </w:p>
    <w:p>
      <w:pPr/>
      <w:r>
        <w:rPr>
          <w:lang w:val="es_ES" w:bidi="es_ES"/>
        </w:rPr>
      </w:r>
      <w:r>
        <w:rPr>
          <w:lang w:val="es_ES" w:bidi="es_ES"/>
        </w:rPr>
        <w:t>• Autoría</w:t>
      </w:r>
    </w:p>
    <w:p>
      <w:pPr/>
      <w:r>
        <w:rPr>
          <w:lang w:val="es_ES" w:bidi="es_ES"/>
        </w:rPr>
      </w:r>
      <w:r>
        <w:rPr>
          <w:lang w:val="es_ES" w:bidi="es_ES"/>
        </w:rPr>
        <w:t>• Fecha:</w:t>
      </w:r>
    </w:p>
    <w:p>
      <w:pPr/>
      <w:r>
        <w:rPr>
          <w:lang w:val="es_ES" w:bidi="es_ES"/>
        </w:rPr>
      </w:r>
      <w:r>
        <w:rPr>
          <w:lang w:val="es_ES" w:bidi="es_ES"/>
        </w:rPr>
        <w:t>• Contexto</w:t>
      </w:r>
    </w:p>
    <w:p>
      <w:pPr/>
      <w:r>
        <w:rPr>
          <w:lang w:val="es_ES" w:bidi="es_ES"/>
        </w:rPr>
      </w:r>
      <w:r>
        <w:rPr>
          <w:lang w:val="es_ES" w:bidi="es_ES"/>
        </w:rPr>
        <w:t>• Unidad literaria</w:t>
      </w:r>
    </w:p>
    <w:p>
      <w:pPr/>
      <w:r>
        <w:rPr>
          <w:lang w:val="es_ES" w:bidi="es_ES"/>
        </w:rPr>
      </w:r>
      <w:r>
        <w:rPr>
          <w:lang w:val="es_ES" w:bidi="es_ES"/>
        </w:rPr>
        <w:t xml:space="preserve">• Enseñanza teológica </w:t>
      </w:r>
    </w:p>
    <w:p>
      <w:pPr/>
      <w:r>
        <w:rPr>
          <w:lang w:val="es_ES" w:bidi="es_ES"/>
        </w:rPr>
      </w:r>
      <w:r>
        <w:rPr>
          <w:lang w:val="es_ES" w:bidi="es_ES"/>
        </w:rPr>
        <w:t>• Contenido</w:t>
      </w:r>
    </w:p>
    <w:p>
      <w:pPr>
        <w:pStyle w:val="Heading3"/>
      </w:pPr>
      <w:r>
        <w:rPr>
          <w:lang w:val="es_ES" w:bidi="es_ES"/>
        </w:rPr>
        <w:t>Autor</w:t>
      </w:r>
    </w:p>
    <w:p>
      <w:pPr/>
      <w:r>
        <w:rPr>
          <w:lang w:val="es_ES" w:bidi="es_ES"/>
        </w:rPr>
      </w:r>
      <w:r>
        <w:rPr>
          <w:lang w:val="es_ES" w:bidi="es_ES"/>
        </w:rPr>
        <w:t xml:space="preserve">El profeta Isaías, cuyo nombre significa "el Señor salva", vivió y ejerció su ministerio en Jerusalén. Debido a su contacto frecuente con los reyes de Judá, algunos eruditos creen que Isaías podría haber estado relacionado con la familia real, aunque esto no es seguro. Según los capítulos </w:t>
      </w:r>
      <w:r>
        <w:rPr>
          <w:lang w:val="es_ES" w:bidi="es_ES"/>
        </w:rPr>
        <w:t>7</w:t>
      </w:r>
      <w:r>
        <w:rPr>
          <w:lang w:val="es_ES" w:bidi="es_ES"/>
        </w:rPr>
        <w:t xml:space="preserve"> y </w:t>
      </w:r>
      <w:r>
        <w:rPr>
          <w:lang w:val="es_ES" w:bidi="es_ES"/>
        </w:rPr>
        <w:t>8</w:t>
      </w:r>
      <w:r>
        <w:rPr>
          <w:lang w:val="es_ES" w:bidi="es_ES"/>
        </w:rPr>
        <w:t xml:space="preserve">, Isaías estaba casado y tenía al menos dos hijos, Sear-jasub y </w:t>
      </w:r>
      <w:r>
        <w:rPr>
          <w:lang w:val="es_ES" w:bidi="es_ES"/>
        </w:rPr>
        <w:t>Maher-salal-hash-baz</w:t>
      </w:r>
      <w:r>
        <w:rPr>
          <w:lang w:val="es_ES" w:bidi="es_ES"/>
        </w:rPr>
        <w:t xml:space="preserve">, cuyos nombres simbólicos ilustraban los tratos de Dios con la nación en su conjunto. Los "discípulos" mencionados en </w:t>
      </w:r>
      <w:r>
        <w:rPr>
          <w:lang w:val="es_ES" w:bidi="es_ES"/>
        </w:rPr>
        <w:t>Isaías 8:16</w:t>
      </w:r>
      <w:r>
        <w:rPr>
          <w:lang w:val="es_ES" w:bidi="es_ES"/>
        </w:rPr>
        <w:t xml:space="preserve"> probablemente asistieron a Isaías en su ministerio y pudieron haberle ayudado a registrar el libro que lleva su nombre.</w:t>
      </w:r>
    </w:p>
    <w:p>
      <w:pPr/>
      <w:r>
        <w:rPr>
          <w:lang w:val="es_ES" w:bidi="es_ES"/>
        </w:rPr>
      </w:r>
      <w:r>
        <w:rPr>
          <w:lang w:val="es_ES" w:bidi="es_ES"/>
        </w:rPr>
        <w:t xml:space="preserve">Cuando Isaías tuvo la famosa visión del templo descrita en el capítulo </w:t>
      </w:r>
      <w:r>
        <w:rPr>
          <w:lang w:val="es_ES" w:bidi="es_ES"/>
        </w:rPr>
        <w:t>6</w:t>
      </w:r>
      <w:r>
        <w:rPr>
          <w:lang w:val="es_ES" w:bidi="es_ES"/>
        </w:rPr>
        <w:t>, estaba dispuesto a ir adonde Dios lo enviara, aunque tuviera que enfrentar una fuerte oposición (</w:t>
      </w:r>
      <w:r>
        <w:rPr>
          <w:lang w:val="es_ES" w:bidi="es_ES"/>
        </w:rPr>
        <w:t>Is 6:9–10</w:t>
      </w:r>
      <w:r>
        <w:rPr>
          <w:lang w:val="es_ES" w:bidi="es_ES"/>
        </w:rPr>
        <w:t>). El rey Acaz se mostró particularmente resistente a los consejos de Isaías (</w:t>
      </w:r>
      <w:r>
        <w:rPr>
          <w:lang w:val="es_ES" w:bidi="es_ES"/>
        </w:rPr>
        <w:t>Is 7:4–17</w:t>
      </w:r>
      <w:r>
        <w:rPr>
          <w:lang w:val="es_ES" w:bidi="es_ES"/>
        </w:rPr>
        <w:t>), y la gente en general ridiculizaba su predicación (</w:t>
      </w:r>
      <w:r>
        <w:rPr>
          <w:lang w:val="es_ES" w:bidi="es_ES"/>
        </w:rPr>
        <w:t>Is 5:10–12,</w:t>
      </w:r>
      <w:r>
        <w:rPr>
          <w:lang w:val="es_ES" w:bidi="es_ES"/>
        </w:rPr>
        <w:t xml:space="preserve"> </w:t>
      </w:r>
      <w:r>
        <w:rPr>
          <w:lang w:val="es_ES" w:bidi="es_ES"/>
        </w:rPr>
        <w:t>28:9–10</w:t>
      </w:r>
      <w:r>
        <w:rPr>
          <w:lang w:val="es_ES" w:bidi="es_ES"/>
        </w:rPr>
        <w:t>). Sin embargo, durante el reinado del piadoso Ezequías, el ministerio de Isaías fue muy valorado, y el rey lo consultaba con entusiasmo en tiempos de crisis (</w:t>
      </w:r>
      <w:r>
        <w:rPr>
          <w:lang w:val="es_ES" w:bidi="es_ES"/>
        </w:rPr>
        <w:t>Is 37:1–7,21–35</w:t>
      </w:r>
      <w:r>
        <w:rPr>
          <w:lang w:val="es_ES" w:bidi="es_ES"/>
        </w:rPr>
        <w:t>).</w:t>
      </w:r>
    </w:p>
    <w:p>
      <w:pPr/>
      <w:r>
        <w:rPr>
          <w:lang w:val="es_ES" w:bidi="es_ES"/>
        </w:rPr>
      </w:r>
      <w:r>
        <w:rPr>
          <w:lang w:val="es_ES" w:bidi="es_ES"/>
        </w:rPr>
        <w:t xml:space="preserve">Isaías es generalmente considerado el más grande de los profetas escritores. Algunos capítulos de su libro muestran una belleza literaria sin igual y utilizan dispositivos poéticos y una rica variedad de símbolos. Los capítulos </w:t>
      </w:r>
      <w:r>
        <w:rPr>
          <w:lang w:val="es_ES" w:bidi="es_ES"/>
        </w:rPr>
        <w:t>40–66</w:t>
      </w:r>
      <w:r>
        <w:rPr>
          <w:lang w:val="es_ES" w:bidi="es_ES"/>
        </w:rPr>
        <w:t xml:space="preserve"> contienen muchos pasajes poderosos que destacan la grandeza del libro. Es irónico que, muchos estudiosos, atribuyan estos capítulos a un “segundo” o “tercer” Isaías, a autores desconocidos que escribieron mucho después de Isaías en relación con el exilio babilónico. Sin embargo, en otras partes del Antiguo Testamento, se preservan los nombres de todos los que escribieron los libros proféticos, y sería muy inusual que los judíos no supieran quién escribió una profecía tan magnífica como los capítulos </w:t>
      </w:r>
      <w:r>
        <w:rPr>
          <w:lang w:val="es_ES" w:bidi="es_ES"/>
        </w:rPr>
        <w:t>40–66</w:t>
      </w:r>
      <w:r>
        <w:rPr>
          <w:lang w:val="es_ES" w:bidi="es_ES"/>
        </w:rPr>
        <w:t>.</w:t>
      </w:r>
    </w:p>
    <w:p>
      <w:pPr>
        <w:pStyle w:val="Heading3"/>
      </w:pPr>
      <w:r>
        <w:rPr>
          <w:lang w:val="es_ES" w:bidi="es_ES"/>
        </w:rPr>
        <w:t>Fecha</w:t>
      </w:r>
    </w:p>
    <w:p>
      <w:pPr/>
      <w:r>
        <w:rPr>
          <w:lang w:val="es_ES" w:bidi="es_ES"/>
        </w:rPr>
      </w:r>
      <w:r>
        <w:rPr>
          <w:lang w:val="es_ES" w:bidi="es_ES"/>
        </w:rPr>
        <w:t xml:space="preserve">Dado que muchos de los eventos registrados en los capítulos </w:t>
      </w:r>
      <w:r>
        <w:rPr>
          <w:lang w:val="es_ES" w:bidi="es_ES"/>
        </w:rPr>
        <w:t>1–39</w:t>
      </w:r>
      <w:r>
        <w:rPr>
          <w:lang w:val="es_ES" w:bidi="es_ES"/>
        </w:rPr>
        <w:t xml:space="preserve"> ocurrieron durante el ministerio de Isaías, es probable que la mayoría de estos capítulos se escribieran alrededor del año 700 a.C. o poco después. La destrucción del ejército asirio en 701 a.C. representa el clímax de la primera mitad del libro, cumpliendo la profecía de </w:t>
      </w:r>
      <w:r>
        <w:rPr>
          <w:lang w:val="es_ES" w:bidi="es_ES"/>
        </w:rPr>
        <w:t>Isaías 10:16, 24–34</w:t>
      </w:r>
      <w:r>
        <w:rPr>
          <w:lang w:val="es_ES" w:bidi="es_ES"/>
        </w:rPr>
        <w:t xml:space="preserve"> y </w:t>
      </w:r>
      <w:r>
        <w:rPr>
          <w:lang w:val="es_ES" w:bidi="es_ES"/>
        </w:rPr>
        <w:t>30:31–33</w:t>
      </w:r>
      <w:r>
        <w:rPr>
          <w:lang w:val="es_ES" w:bidi="es_ES"/>
        </w:rPr>
        <w:t xml:space="preserve">. En </w:t>
      </w:r>
      <w:r>
        <w:rPr>
          <w:lang w:val="es_ES" w:bidi="es_ES"/>
        </w:rPr>
        <w:t>Isaías 37:38</w:t>
      </w:r>
      <w:r>
        <w:rPr>
          <w:lang w:val="es_ES" w:bidi="es_ES"/>
        </w:rPr>
        <w:t xml:space="preserve">, Isaías menciona la muerte del rey Senaquerib, que no ocurrió hasta el año 681 a.C. Esto indica que algunos de los capítulos anteriores, junto con </w:t>
      </w:r>
      <w:r>
        <w:rPr>
          <w:lang w:val="es_ES" w:bidi="es_ES"/>
        </w:rPr>
        <w:t>40–66</w:t>
      </w:r>
      <w:r>
        <w:rPr>
          <w:lang w:val="es_ES" w:bidi="es_ES"/>
        </w:rPr>
        <w:t>, probablemente se escribieron más tarde, durante los años de retiro de Isaías. Un lapso de varias décadas podría ayudar a explicar el cambio en el tema que se encuentra en la última mitad del libro. En estos capítulos, Isaías proyecta hacia el futuro mientras se dirige a los judíos que estarían en el exilio en Babilonia alrededor del año 550 a.C.</w:t>
      </w:r>
    </w:p>
    <w:p>
      <w:pPr>
        <w:pStyle w:val="Heading3"/>
      </w:pPr>
      <w:r>
        <w:rPr>
          <w:lang w:val="es_ES" w:bidi="es_ES"/>
        </w:rPr>
        <w:t>Contexto</w:t>
      </w:r>
    </w:p>
    <w:p>
      <w:pPr/>
      <w:r>
        <w:rPr>
          <w:lang w:val="es_ES" w:bidi="es_ES"/>
        </w:rPr>
      </w:r>
      <w:r>
        <w:rPr>
          <w:lang w:val="es_ES" w:bidi="es_ES"/>
        </w:rPr>
        <w:t xml:space="preserve">El ministerio de Isaías se desarrolló principalmente entre 740 y 700 a.C., un período caracterizado por la rápida expansión de la nación asiria. Bajo el reinado de Tiglat-pileser III (745–727 a.C.), los asirios avanzaron hacia el oeste y hacia el sur, y para el 738 a.C., el monarca asirio exigía tributo de Damasco e Israel. Alrededor del 734 a.C., Rezín de Damasco (Siria) y Pecaj de Israel formaron una coalición para rebelarse contra Asiria e intentaron obtener el apoyo del rey Acaz de Judá. Sin embargo, Acaz se negó a unirse, y cuando los reyes de Damasco e Israel invadieron Judá (ver </w:t>
      </w:r>
      <w:r>
        <w:rPr>
          <w:lang w:val="es_ES" w:bidi="es_ES"/>
        </w:rPr>
        <w:t>Is 7:1</w:t>
      </w:r>
      <w:r>
        <w:rPr>
          <w:lang w:val="es_ES" w:bidi="es_ES"/>
        </w:rPr>
        <w:t xml:space="preserve">), Acaz apeló directamente a Tiglat-pileser en busca de ayuda (cf. </w:t>
      </w:r>
      <w:r>
        <w:rPr>
          <w:lang w:val="es_ES" w:bidi="es_ES"/>
        </w:rPr>
        <w:t>2 Re 16:7–9</w:t>
      </w:r>
      <w:r>
        <w:rPr>
          <w:lang w:val="es_ES" w:bidi="es_ES"/>
        </w:rPr>
        <w:t>). Sin mucha demora, los asirios regresaron para capturar Damasco y convertir el reino del norte de Israel en una provincia asiria.</w:t>
      </w:r>
    </w:p>
    <w:p>
      <w:pPr/>
      <w:r>
        <w:rPr>
          <w:lang w:val="es_ES" w:bidi="es_ES"/>
        </w:rPr>
      </w:r>
      <w:r>
        <w:rPr>
          <w:lang w:val="es_ES" w:bidi="es_ES"/>
        </w:rPr>
        <w:t xml:space="preserve">El rey títere Oseas gobernó Israel desde 732 hasta 723 a.C., pero fue encarcelado cuando se unió a una revuelta contra Salmanasar V, el nuevo rey asirio. Salmanasar sitió la ciudad capital de Samaria, que finalmente cayó en 722 a.C., marcando el fin del reino del norte. Sargón sucedió a Salmanasar en 722 y tuvo que sofocar una serie de revueltas. En 711 a.C., Sargón capturó la ciudad filistea de Asdod en una campaña que se convirtió en la ocasión de la profecía de Isaías del capítulo </w:t>
      </w:r>
      <w:r>
        <w:rPr>
          <w:lang w:val="es_ES" w:bidi="es_ES"/>
        </w:rPr>
        <w:t>20</w:t>
      </w:r>
      <w:r>
        <w:rPr>
          <w:lang w:val="es_ES" w:bidi="es_ES"/>
        </w:rPr>
        <w:t>.</w:t>
      </w:r>
    </w:p>
    <w:p>
      <w:pPr/>
      <w:r>
        <w:rPr>
          <w:lang w:val="es_ES" w:bidi="es_ES"/>
        </w:rPr>
      </w:r>
      <w:r>
        <w:rPr>
          <w:lang w:val="es_ES" w:bidi="es_ES"/>
        </w:rPr>
        <w:t xml:space="preserve">Aún más importante fue la rebelión generalizada que estalló con la ascensión de Senaquerib en 705 a.C. El rey Ezequías de Judá dejó de pagar su tributo habitual, y para el 701 a.C., Senaquerib había invadido Palestina para castigar a los rebeldes. Los detalles de esta campaña se describen en </w:t>
      </w:r>
      <w:r>
        <w:rPr>
          <w:lang w:val="es_ES" w:bidi="es_ES"/>
        </w:rPr>
        <w:t>Isaías 36–37</w:t>
      </w:r>
      <w:r>
        <w:rPr>
          <w:lang w:val="es_ES" w:bidi="es_ES"/>
        </w:rPr>
        <w:t xml:space="preserve"> y relatan cómo ciudad fue capturada por los asirios antes de que los invasores se plantaran a las puertas de Jerusalén y exigieran la rendición total. Con casi ninguna esperanza de supervivencia, Ezequías, sin embargo, fue alentado por Isaías a confiar en Dios, y en una noche el Ángel del Señor abatió a ciento ochenta y cinco mil soldados asirios, prácticamente aniquilando el ejército de </w:t>
      </w:r>
      <w:r>
        <w:rPr>
          <w:lang w:val="es_ES" w:bidi="es_ES"/>
        </w:rPr>
        <w:t>Sennachêrib</w:t>
      </w:r>
      <w:r>
        <w:rPr>
          <w:lang w:val="es_ES" w:bidi="es_ES"/>
        </w:rPr>
        <w:t xml:space="preserve"> (</w:t>
      </w:r>
      <w:r>
        <w:rPr>
          <w:lang w:val="es_ES" w:bidi="es_ES"/>
        </w:rPr>
        <w:t>Is 37:36–37</w:t>
      </w:r>
      <w:r>
        <w:rPr>
          <w:lang w:val="es_ES" w:bidi="es_ES"/>
        </w:rPr>
        <w:t>).</w:t>
      </w:r>
    </w:p>
    <w:p>
      <w:pPr/>
      <w:r>
        <w:rPr>
          <w:lang w:val="es_ES" w:bidi="es_ES"/>
        </w:rPr>
      </w:r>
      <w:r>
        <w:rPr>
          <w:lang w:val="es_ES" w:bidi="es_ES"/>
        </w:rPr>
        <w:t>En un intento por ganarse a los enemigos de Asiria, Ezequías mostró sus tesoros a los enviados del rey de Babilonia (</w:t>
      </w:r>
      <w:r>
        <w:rPr>
          <w:lang w:val="es_ES" w:bidi="es_ES"/>
        </w:rPr>
        <w:t>Is 39:1–4</w:t>
      </w:r>
      <w:r>
        <w:rPr>
          <w:lang w:val="es_ES" w:bidi="es_ES"/>
        </w:rPr>
        <w:t>). Isaías advirtió que algún día los ejércitos babilónicos conquistarían Jerusalén y se llevarían esos mismos tesoros, junto con los habitantes de la ciudad (</w:t>
      </w:r>
      <w:r>
        <w:rPr>
          <w:lang w:val="es_ES" w:bidi="es_ES"/>
        </w:rPr>
        <w:t>Is 39:5–7</w:t>
      </w:r>
      <w:r>
        <w:rPr>
          <w:lang w:val="es_ES" w:bidi="es_ES"/>
        </w:rPr>
        <w:t xml:space="preserve">). Isaías no solo predijo el cautiverio babilónico de 586–539 a.C. (cf. </w:t>
      </w:r>
      <w:r>
        <w:rPr>
          <w:lang w:val="es_ES" w:bidi="es_ES"/>
        </w:rPr>
        <w:t>Is 6:11–12</w:t>
      </w:r>
      <w:r>
        <w:rPr>
          <w:lang w:val="es_ES" w:bidi="es_ES"/>
        </w:rPr>
        <w:t>), sino que también profetizó que Israel sería liberado de Babilonia (</w:t>
      </w:r>
      <w:r>
        <w:rPr>
          <w:lang w:val="es_ES" w:bidi="es_ES"/>
        </w:rPr>
        <w:t>Is 48:20</w:t>
      </w:r>
      <w:r>
        <w:rPr>
          <w:lang w:val="es_ES" w:bidi="es_ES"/>
        </w:rPr>
        <w:t xml:space="preserve">). El reino caldeo, liderado por Nabucodonosor, sería el instrumento del juicio de Dios sobre Judá, pero ellos también sufrirían derrota. Una de las profecías más notables de Isaías fue el nombramiento de Ciro, rey de los Persas, como el gobernante que conquistaría a los babilonios en 539 a.C. y liberaría a Israel del exilio (cf. </w:t>
      </w:r>
      <w:r>
        <w:rPr>
          <w:lang w:val="es_ES" w:bidi="es_ES"/>
        </w:rPr>
        <w:t>Is 44:28</w:t>
      </w:r>
      <w:r>
        <w:rPr>
          <w:lang w:val="es_ES" w:bidi="es_ES"/>
        </w:rPr>
        <w:t xml:space="preserve">). Junto con los medos (cf. </w:t>
      </w:r>
      <w:r>
        <w:rPr>
          <w:lang w:val="es_ES" w:bidi="es_ES"/>
        </w:rPr>
        <w:t>Is 13:17</w:t>
      </w:r>
      <w:r>
        <w:rPr>
          <w:lang w:val="es_ES" w:bidi="es_ES"/>
        </w:rPr>
        <w:t>), Ciro logró varias victorias importantes antes de enviar sus tropas contra Babilonia. Isaías lo saludó como uno ungido por el Señor para traer liberación a Israel (</w:t>
      </w:r>
      <w:r>
        <w:rPr>
          <w:lang w:val="es_ES" w:bidi="es_ES"/>
        </w:rPr>
        <w:t>Is 45:1–5</w:t>
      </w:r>
      <w:r>
        <w:rPr>
          <w:lang w:val="es_ES" w:bidi="es_ES"/>
        </w:rPr>
        <w:t>).</w:t>
      </w:r>
    </w:p>
    <w:p>
      <w:pPr>
        <w:pStyle w:val="Heading3"/>
      </w:pPr>
      <w:r>
        <w:rPr>
          <w:lang w:val="es_ES" w:bidi="es_ES"/>
        </w:rPr>
        <w:t>Unidad literaria</w:t>
      </w:r>
    </w:p>
    <w:p>
      <w:pPr/>
      <w:r>
        <w:rPr>
          <w:lang w:val="es_ES" w:bidi="es_ES"/>
        </w:rPr>
      </w:r>
      <w:r>
        <w:rPr>
          <w:lang w:val="es_ES" w:bidi="es_ES"/>
        </w:rPr>
        <w:t xml:space="preserve">En gran medida, debido a las referencias a los reinos posteriores de Babilonia y Persia, la unidad de Isaías ha sido cuestionada. Los capítulos </w:t>
      </w:r>
      <w:r>
        <w:rPr>
          <w:lang w:val="es_ES" w:bidi="es_ES"/>
        </w:rPr>
        <w:t>40–66</w:t>
      </w:r>
      <w:r>
        <w:rPr>
          <w:lang w:val="es_ES" w:bidi="es_ES"/>
        </w:rPr>
        <w:t xml:space="preserve"> se trasladan abruptamente al período del exilio en 550 a.C., casi 150 años después de la época de Isaías. Además, el Siervo del Señor juega un papel destacado en estos capítulos, mientras que el rey mesiánico pasa a un segundo plano. Pasajes poéticos brillantes se encuentran en los capítulos </w:t>
      </w:r>
      <w:r>
        <w:rPr>
          <w:lang w:val="es_ES" w:bidi="es_ES"/>
        </w:rPr>
        <w:t>40</w:t>
      </w:r>
      <w:r>
        <w:rPr>
          <w:lang w:val="es_ES" w:bidi="es_ES"/>
        </w:rPr>
        <w:t xml:space="preserve">, </w:t>
      </w:r>
      <w:r>
        <w:rPr>
          <w:lang w:val="es_ES" w:bidi="es_ES"/>
        </w:rPr>
        <w:t>53</w:t>
      </w:r>
      <w:r>
        <w:rPr>
          <w:lang w:val="es_ES" w:bidi="es_ES"/>
        </w:rPr>
        <w:t xml:space="preserve">, </w:t>
      </w:r>
      <w:r>
        <w:rPr>
          <w:lang w:val="es_ES" w:bidi="es_ES"/>
        </w:rPr>
        <w:t>55</w:t>
      </w:r>
      <w:r>
        <w:rPr>
          <w:lang w:val="es_ES" w:bidi="es_ES"/>
        </w:rPr>
        <w:t xml:space="preserve">, y </w:t>
      </w:r>
      <w:r>
        <w:rPr>
          <w:lang w:val="es_ES" w:bidi="es_ES"/>
        </w:rPr>
        <w:t>60</w:t>
      </w:r>
      <w:r>
        <w:rPr>
          <w:lang w:val="es_ES" w:bidi="es_ES"/>
        </w:rPr>
        <w:t>, demostrando una profundidad y un poder notables.</w:t>
      </w:r>
    </w:p>
    <w:p>
      <w:pPr/>
      <w:r>
        <w:rPr>
          <w:lang w:val="es_ES" w:bidi="es_ES"/>
        </w:rPr>
      </w:r>
      <w:r>
        <w:rPr>
          <w:lang w:val="es_ES" w:bidi="es_ES"/>
        </w:rPr>
        <w:t xml:space="preserve">Aunque estos factores a veces se citan como un signo de desunión, en realidad hay fuertes indicios de unidad en el libro. Por ejemplo, el interludio histórico (caps </w:t>
      </w:r>
      <w:r>
        <w:rPr>
          <w:lang w:val="es_ES" w:bidi="es_ES"/>
        </w:rPr>
        <w:t>36–39</w:t>
      </w:r>
      <w:r>
        <w:rPr>
          <w:lang w:val="es_ES" w:bidi="es_ES"/>
        </w:rPr>
        <w:t xml:space="preserve">) actúa como una bisagra o puente que conecta los capítulos </w:t>
      </w:r>
      <w:r>
        <w:rPr>
          <w:lang w:val="es_ES" w:bidi="es_ES"/>
        </w:rPr>
        <w:t>1–35</w:t>
      </w:r>
      <w:r>
        <w:rPr>
          <w:lang w:val="es_ES" w:bidi="es_ES"/>
        </w:rPr>
        <w:t xml:space="preserve"> y </w:t>
      </w:r>
      <w:r>
        <w:rPr>
          <w:lang w:val="es_ES" w:bidi="es_ES"/>
        </w:rPr>
        <w:t>40–66</w:t>
      </w:r>
      <w:r>
        <w:rPr>
          <w:lang w:val="es_ES" w:bidi="es_ES"/>
        </w:rPr>
        <w:t xml:space="preserve">. Los capítulos </w:t>
      </w:r>
      <w:r>
        <w:rPr>
          <w:lang w:val="es_ES" w:bidi="es_ES"/>
        </w:rPr>
        <w:t>36–37</w:t>
      </w:r>
      <w:r>
        <w:rPr>
          <w:lang w:val="es_ES" w:bidi="es_ES"/>
        </w:rPr>
        <w:t xml:space="preserve"> completan la sección asiria, y los capítulos </w:t>
      </w:r>
      <w:r>
        <w:rPr>
          <w:lang w:val="es_ES" w:bidi="es_ES"/>
        </w:rPr>
        <w:t>38–39</w:t>
      </w:r>
      <w:r>
        <w:rPr>
          <w:lang w:val="es_ES" w:bidi="es_ES"/>
        </w:rPr>
        <w:t xml:space="preserve"> introducen el material babilónico. La mayoría de los capítulos de enlace están escritos en prosa, mientras que los otros (en algunas traducciones) son en gran parte poesía. Desde el punto de vista de la unidad verbal o estilística, se puede destacar el título favorito de Isaías para Dios, “el Santo de Israel.” Este título aparece doce veces en los capítulos </w:t>
      </w:r>
      <w:r>
        <w:rPr>
          <w:lang w:val="es_ES" w:bidi="es_ES"/>
        </w:rPr>
        <w:t>1–39</w:t>
      </w:r>
      <w:r>
        <w:rPr>
          <w:lang w:val="es_ES" w:bidi="es_ES"/>
        </w:rPr>
        <w:t xml:space="preserve">, y catorce veces en los capítulos </w:t>
      </w:r>
      <w:r>
        <w:rPr>
          <w:lang w:val="es_ES" w:bidi="es_ES"/>
        </w:rPr>
        <w:t>40–66</w:t>
      </w:r>
      <w:r>
        <w:rPr>
          <w:lang w:val="es_ES" w:bidi="es_ES"/>
        </w:rPr>
        <w:t xml:space="preserve">, pero solo siete veces en el resto del Antiguo Testamento. Un estudio de los famosos Cánticos del Siervo de </w:t>
      </w:r>
      <w:r>
        <w:rPr>
          <w:lang w:val="es_ES" w:bidi="es_ES"/>
        </w:rPr>
        <w:t>Isaías 52:13–53:12</w:t>
      </w:r>
      <w:r>
        <w:rPr>
          <w:lang w:val="es_ES" w:bidi="es_ES"/>
        </w:rPr>
        <w:t xml:space="preserve"> revela varios vínculos con pasajes anteriores, especialmente con los capítulos </w:t>
      </w:r>
      <w:r>
        <w:rPr>
          <w:lang w:val="es_ES" w:bidi="es_ES"/>
        </w:rPr>
        <w:t>1–6</w:t>
      </w:r>
      <w:r>
        <w:rPr>
          <w:lang w:val="es_ES" w:bidi="es_ES"/>
        </w:rPr>
        <w:t>. El siervo que es herido y golpeado (</w:t>
      </w:r>
      <w:r>
        <w:rPr>
          <w:lang w:val="es_ES" w:bidi="es_ES"/>
        </w:rPr>
        <w:t>53:4–5</w:t>
      </w:r>
      <w:r>
        <w:rPr>
          <w:lang w:val="es_ES" w:bidi="es_ES"/>
        </w:rPr>
        <w:t xml:space="preserve">) recibe el mismo castigo que la nación golpeada y herida de </w:t>
      </w:r>
      <w:r>
        <w:rPr>
          <w:lang w:val="es_ES" w:bidi="es_ES"/>
        </w:rPr>
        <w:t>Isaías 1:5–6</w:t>
      </w:r>
      <w:r>
        <w:rPr>
          <w:lang w:val="es_ES" w:bidi="es_ES"/>
        </w:rPr>
        <w:t xml:space="preserve"> (también cf. </w:t>
      </w:r>
      <w:r>
        <w:rPr>
          <w:lang w:val="es_ES" w:bidi="es_ES"/>
        </w:rPr>
        <w:t>Is 52:13</w:t>
      </w:r>
      <w:r>
        <w:rPr>
          <w:lang w:val="es_ES" w:bidi="es_ES"/>
        </w:rPr>
        <w:t xml:space="preserve"> con </w:t>
      </w:r>
      <w:r>
        <w:rPr>
          <w:lang w:val="es_ES" w:bidi="es_ES"/>
        </w:rPr>
        <w:t>2:12</w:t>
      </w:r>
      <w:r>
        <w:rPr>
          <w:lang w:val="es_ES" w:bidi="es_ES"/>
        </w:rPr>
        <w:t xml:space="preserve"> y </w:t>
      </w:r>
      <w:r>
        <w:rPr>
          <w:lang w:val="es_ES" w:bidi="es_ES"/>
        </w:rPr>
        <w:t>6:1</w:t>
      </w:r>
      <w:r>
        <w:rPr>
          <w:lang w:val="es_ES" w:bidi="es_ES"/>
        </w:rPr>
        <w:t>).</w:t>
      </w:r>
    </w:p>
    <w:p>
      <w:pPr>
        <w:pStyle w:val="Heading3"/>
      </w:pPr>
      <w:r>
        <w:rPr>
          <w:lang w:val="es_ES" w:bidi="es_ES"/>
        </w:rPr>
        <w:t xml:space="preserve">Enseñanza teológica </w:t>
      </w:r>
    </w:p>
    <w:p>
      <w:pPr/>
      <w:r>
        <w:rPr>
          <w:lang w:val="es_ES" w:bidi="es_ES"/>
        </w:rPr>
      </w:r>
      <w:r>
        <w:rPr>
          <w:lang w:val="es_ES" w:bidi="es_ES"/>
        </w:rPr>
        <w:t>Isaías es al Antiguo Testamento lo que el libro de Romanos es al Nuevo Testamento: un libro lleno de rica verdad teológica. Al igual que Romanos, Isaías revela la pecaminosidad del pueblo rebelde de Dios y su generosa provisión de salvación. Debido a que Dios es el Santo de Israel (</w:t>
      </w:r>
      <w:r>
        <w:rPr>
          <w:lang w:val="es_ES" w:bidi="es_ES"/>
        </w:rPr>
        <w:t>Is 1:4,</w:t>
      </w:r>
      <w:r>
        <w:rPr>
          <w:lang w:val="es_ES" w:bidi="es_ES"/>
        </w:rPr>
        <w:t xml:space="preserve"> </w:t>
      </w:r>
      <w:r>
        <w:rPr>
          <w:lang w:val="es_ES" w:bidi="es_ES"/>
        </w:rPr>
        <w:t>6:3</w:t>
      </w:r>
      <w:r>
        <w:rPr>
          <w:lang w:val="es_ES" w:bidi="es_ES"/>
        </w:rPr>
        <w:t>), no puede ignorar el pecado y debe castigar a los culpables. Tanto Israel (</w:t>
      </w:r>
      <w:r>
        <w:rPr>
          <w:lang w:val="es_ES" w:bidi="es_ES"/>
        </w:rPr>
        <w:t>Is 5:30,</w:t>
      </w:r>
      <w:r>
        <w:rPr>
          <w:lang w:val="es_ES" w:bidi="es_ES"/>
        </w:rPr>
        <w:t xml:space="preserve"> </w:t>
      </w:r>
      <w:r>
        <w:rPr>
          <w:lang w:val="es_ES" w:bidi="es_ES"/>
        </w:rPr>
        <w:t>42:25</w:t>
      </w:r>
      <w:r>
        <w:rPr>
          <w:lang w:val="es_ES" w:bidi="es_ES"/>
        </w:rPr>
        <w:t>) como las otras naciones (</w:t>
      </w:r>
      <w:r>
        <w:rPr>
          <w:lang w:val="es_ES" w:bidi="es_ES"/>
        </w:rPr>
        <w:t>Is 2:11,17,20</w:t>
      </w:r>
      <w:r>
        <w:rPr>
          <w:lang w:val="es_ES" w:bidi="es_ES"/>
        </w:rPr>
        <w:t xml:space="preserve">) experimentan un tiempo de juicio conocido como el Día del Señor. En su ira, Dios levanta su mano contra su pueblo (cf. </w:t>
      </w:r>
      <w:r>
        <w:rPr>
          <w:lang w:val="es_ES" w:bidi="es_ES"/>
        </w:rPr>
        <w:t>Is 5:25</w:t>
      </w:r>
      <w:r>
        <w:rPr>
          <w:lang w:val="es_ES" w:bidi="es_ES"/>
        </w:rPr>
        <w:t xml:space="preserve">), pero finalmente su furia se derrama sobre Babilonia y las naciones (cf. </w:t>
      </w:r>
      <w:r>
        <w:rPr>
          <w:lang w:val="es_ES" w:bidi="es_ES"/>
        </w:rPr>
        <w:t>Is 13:3–5,</w:t>
      </w:r>
      <w:r>
        <w:rPr>
          <w:lang w:val="es_ES" w:bidi="es_ES"/>
        </w:rPr>
        <w:t xml:space="preserve"> </w:t>
      </w:r>
      <w:r>
        <w:rPr>
          <w:lang w:val="es_ES" w:bidi="es_ES"/>
        </w:rPr>
        <w:t>34:2</w:t>
      </w:r>
      <w:r>
        <w:rPr>
          <w:lang w:val="es_ES" w:bidi="es_ES"/>
        </w:rPr>
        <w:t>).</w:t>
      </w:r>
    </w:p>
    <w:p>
      <w:pPr/>
      <w:r>
        <w:rPr>
          <w:lang w:val="es_ES" w:bidi="es_ES"/>
        </w:rPr>
      </w:r>
      <w:r>
        <w:rPr>
          <w:lang w:val="es_ES" w:bidi="es_ES"/>
        </w:rPr>
        <w:t>Con la caída de Asiria y Babilonia, el Día del Señor se transforma en un día de victoria jubilosa (</w:t>
      </w:r>
      <w:r>
        <w:rPr>
          <w:lang w:val="es_ES" w:bidi="es_ES"/>
        </w:rPr>
        <w:t>Is 10:27,</w:t>
      </w:r>
      <w:r>
        <w:rPr>
          <w:lang w:val="es_ES" w:bidi="es_ES"/>
        </w:rPr>
        <w:t xml:space="preserve"> </w:t>
      </w:r>
      <w:r>
        <w:rPr>
          <w:lang w:val="es_ES" w:bidi="es_ES"/>
        </w:rPr>
        <w:t>61:2</w:t>
      </w:r>
      <w:r>
        <w:rPr>
          <w:lang w:val="es_ES" w:bidi="es_ES"/>
        </w:rPr>
        <w:t xml:space="preserve">). Según </w:t>
      </w:r>
      <w:r>
        <w:rPr>
          <w:lang w:val="es_ES" w:bidi="es_ES"/>
        </w:rPr>
        <w:t>Isaías 63:4</w:t>
      </w:r>
      <w:r>
        <w:rPr>
          <w:lang w:val="es_ES" w:bidi="es_ES"/>
        </w:rPr>
        <w:t>, es el año de la redención del Señor. Anteriormente, Israel había sido liberado de la esclavitud en Egipto; ahora, el regreso de la cautividad babilónica trae la misma alegría (</w:t>
      </w:r>
      <w:r>
        <w:rPr>
          <w:lang w:val="es_ES" w:bidi="es_ES"/>
        </w:rPr>
        <w:t>Is 52:9,</w:t>
      </w:r>
      <w:r>
        <w:rPr>
          <w:lang w:val="es_ES" w:bidi="es_ES"/>
        </w:rPr>
        <w:t xml:space="preserve"> </w:t>
      </w:r>
      <w:r>
        <w:rPr>
          <w:lang w:val="es_ES" w:bidi="es_ES"/>
        </w:rPr>
        <w:t>61:1</w:t>
      </w:r>
      <w:r>
        <w:rPr>
          <w:lang w:val="es_ES" w:bidi="es_ES"/>
        </w:rPr>
        <w:t xml:space="preserve">). La redención definitiva se logrará a través de la muerte de Cristo, y </w:t>
      </w:r>
      <w:r>
        <w:rPr>
          <w:lang w:val="es_ES" w:bidi="es_ES"/>
        </w:rPr>
        <w:t>Isaías 53</w:t>
      </w:r>
      <w:r>
        <w:rPr>
          <w:lang w:val="es_ES" w:bidi="es_ES"/>
        </w:rPr>
        <w:t xml:space="preserve"> describe el sufrimiento y la muerte de nuestro Señor de manera gráfica. Su ministerio como el Siervo Sufriente también se presenta en </w:t>
      </w:r>
      <w:r>
        <w:rPr>
          <w:lang w:val="es_ES" w:bidi="es_ES"/>
        </w:rPr>
        <w:t>Isaías 49:4</w:t>
      </w:r>
      <w:r>
        <w:rPr>
          <w:lang w:val="es_ES" w:bidi="es_ES"/>
        </w:rPr>
        <w:t xml:space="preserve"> y </w:t>
      </w:r>
      <w:r>
        <w:rPr>
          <w:lang w:val="es_ES" w:bidi="es_ES"/>
        </w:rPr>
        <w:t>50:6–7</w:t>
      </w:r>
      <w:r>
        <w:rPr>
          <w:lang w:val="es_ES" w:bidi="es_ES"/>
        </w:rPr>
        <w:t xml:space="preserve">; mientras que, </w:t>
      </w:r>
      <w:r>
        <w:rPr>
          <w:lang w:val="es_ES" w:bidi="es_ES"/>
        </w:rPr>
        <w:t>Isaías 49:6</w:t>
      </w:r>
      <w:r>
        <w:rPr>
          <w:lang w:val="es_ES" w:bidi="es_ES"/>
        </w:rPr>
        <w:t xml:space="preserve"> afirma que el siervo será una "luz de las gentes” (o luz para los gentiles). Mirando hacia la segunda venida, Isaías predice una era mesiánica de paz y justicia. Las naciones “volverán sus espadas en rejas de arado” (</w:t>
      </w:r>
      <w:r>
        <w:rPr>
          <w:lang w:val="es_ES" w:bidi="es_ES"/>
        </w:rPr>
        <w:t>Is 2:4</w:t>
      </w:r>
      <w:r>
        <w:rPr>
          <w:lang w:val="es_ES" w:bidi="es_ES"/>
        </w:rPr>
        <w:t>) y el “Príncipe de Paz” gobernará para siempre (</w:t>
      </w:r>
      <w:r>
        <w:rPr>
          <w:lang w:val="es_ES" w:bidi="es_ES"/>
        </w:rPr>
        <w:t>Is 9:6–7</w:t>
      </w:r>
      <w:r>
        <w:rPr>
          <w:lang w:val="es_ES" w:bidi="es_ES"/>
        </w:rPr>
        <w:t>).</w:t>
      </w:r>
    </w:p>
    <w:p>
      <w:pPr/>
      <w:r>
        <w:rPr>
          <w:lang w:val="es_ES" w:bidi="es_ES"/>
        </w:rPr>
      </w:r>
      <w:r>
        <w:rPr>
          <w:lang w:val="es_ES" w:bidi="es_ES"/>
        </w:rPr>
        <w:t>A lo largo deql libro, Dios es representado como el Creador todopoderoso (</w:t>
      </w:r>
      <w:r>
        <w:rPr>
          <w:lang w:val="es_ES" w:bidi="es_ES"/>
        </w:rPr>
        <w:t>Is 48:13</w:t>
      </w:r>
      <w:r>
        <w:rPr>
          <w:lang w:val="es_ES" w:bidi="es_ES"/>
        </w:rPr>
        <w:t xml:space="preserve">), el </w:t>
      </w:r>
      <w:r>
        <w:rPr>
          <w:lang w:val="es_ES" w:bidi="es_ES"/>
        </w:rPr>
        <w:t>Señor sentado sobre un trono alto y sublime</w:t>
      </w:r>
      <w:r>
        <w:rPr>
          <w:lang w:val="es_ES" w:bidi="es_ES"/>
        </w:rPr>
        <w:t>; el Rey, Jehová de los ejércitos (</w:t>
      </w:r>
      <w:r>
        <w:rPr>
          <w:lang w:val="es_ES" w:bidi="es_ES"/>
        </w:rPr>
        <w:t>Is 6:1,5</w:t>
      </w:r>
      <w:r>
        <w:rPr>
          <w:lang w:val="es_ES" w:bidi="es_ES"/>
        </w:rPr>
        <w:t>). Él controla los ejércitos de la tierra (</w:t>
      </w:r>
      <w:r>
        <w:rPr>
          <w:lang w:val="es_ES" w:bidi="es_ES"/>
        </w:rPr>
        <w:t>Is 13:4</w:t>
      </w:r>
      <w:r>
        <w:rPr>
          <w:lang w:val="es_ES" w:bidi="es_ES"/>
        </w:rPr>
        <w:t>) y remueve gobernantes a su voluntad (</w:t>
      </w:r>
      <w:r>
        <w:rPr>
          <w:lang w:val="es_ES" w:bidi="es_ES"/>
        </w:rPr>
        <w:t>Is 40:23–24</w:t>
      </w:r>
      <w:r>
        <w:rPr>
          <w:lang w:val="es_ES" w:bidi="es_ES"/>
        </w:rPr>
        <w:t>). Ante él, las naciones son como una "</w:t>
      </w:r>
      <w:r>
        <w:rPr>
          <w:lang w:val="es_ES" w:bidi="es_ES"/>
        </w:rPr>
        <w:t>gota de agua que cae del cubo</w:t>
      </w:r>
      <w:r>
        <w:rPr>
          <w:lang w:val="es_ES" w:bidi="es_ES"/>
        </w:rPr>
        <w:t>" (</w:t>
      </w:r>
      <w:r>
        <w:rPr>
          <w:lang w:val="es_ES" w:bidi="es_ES"/>
        </w:rPr>
        <w:t>Is 40:15</w:t>
      </w:r>
      <w:r>
        <w:rPr>
          <w:lang w:val="es_ES" w:bidi="es_ES"/>
        </w:rPr>
        <w:t>, RVR60), y comparados con él, todos los ídolos son inútiles y carecen de poder (</w:t>
      </w:r>
      <w:r>
        <w:rPr>
          <w:lang w:val="es_ES" w:bidi="es_ES"/>
        </w:rPr>
        <w:t>Is 41:29,</w:t>
      </w:r>
      <w:r>
        <w:rPr>
          <w:lang w:val="es_ES" w:bidi="es_ES"/>
        </w:rPr>
        <w:t xml:space="preserve"> </w:t>
      </w:r>
      <w:r>
        <w:rPr>
          <w:lang w:val="es_ES" w:bidi="es_ES"/>
        </w:rPr>
        <w:t>44:6</w:t>
      </w:r>
      <w:r>
        <w:rPr>
          <w:lang w:val="es_ES" w:bidi="es_ES"/>
        </w:rPr>
        <w:t>). Este es el Dios que muestra su furia a sus enemigos y su amor a sus siervos (</w:t>
      </w:r>
      <w:r>
        <w:rPr>
          <w:lang w:val="es_ES" w:bidi="es_ES"/>
        </w:rPr>
        <w:t>Is 66:14</w:t>
      </w:r>
      <w:r>
        <w:rPr>
          <w:lang w:val="es_ES" w:bidi="es_ES"/>
        </w:rPr>
        <w:t>).</w:t>
      </w:r>
    </w:p>
    <w:p>
      <w:pPr>
        <w:pStyle w:val="Heading3"/>
      </w:pPr>
      <w:r>
        <w:rPr>
          <w:lang w:val="es_ES" w:bidi="es_ES"/>
        </w:rPr>
        <w:t>Contenido</w:t>
      </w:r>
    </w:p>
    <w:p>
      <w:pPr>
        <w:pStyle w:val="Heading4"/>
      </w:pPr>
      <w:r>
        <w:rPr>
          <w:lang w:val="es_ES" w:bidi="es_ES"/>
        </w:rPr>
        <w:t>Mensajes de Juicio y Esperanza (</w:t>
      </w:r>
      <w:r>
        <w:rPr>
          <w:lang w:val="es_ES" w:bidi="es_ES"/>
        </w:rPr>
        <w:t>1–12</w:t>
      </w:r>
      <w:r>
        <w:rPr>
          <w:lang w:val="es_ES" w:bidi="es_ES"/>
        </w:rPr>
        <w:t>)</w:t>
      </w:r>
    </w:p>
    <w:p>
      <w:pPr/>
      <w:r>
        <w:rPr>
          <w:lang w:val="es_ES" w:bidi="es_ES"/>
        </w:rPr>
      </w:r>
      <w:r>
        <w:rPr>
          <w:lang w:val="es_ES" w:bidi="es_ES"/>
        </w:rPr>
        <w:t xml:space="preserve">En el capítulo inicial, Isaías describe a Israel (incluyendo a Judá) como "una nación pecadora" que se ha rebelado contra Dios. Aunque el pueblo ofrece sacrificios regularmente, su adoración es hipócrita, un intento de ocultar su opresión hacia los pobres e indefensos. El Señor llama a la nación a arrepentirse de sus pecados o enfrentar el fuego del juicio. Tras esta introducción, Isaías describe la paz de la era mesiánica en </w:t>
      </w:r>
      <w:r>
        <w:rPr>
          <w:lang w:val="es_ES" w:bidi="es_ES"/>
        </w:rPr>
        <w:t>Isaías 2:1–4</w:t>
      </w:r>
      <w:r>
        <w:rPr>
          <w:lang w:val="es_ES" w:bidi="es_ES"/>
        </w:rPr>
        <w:t>. Llegará el día en que todas las naciones obedecerán la palabra de Dios y vivirán en armonía. "El monte de la casa de Jehova", refiriéndose a Jerusalén, será exaltado y "</w:t>
      </w:r>
      <w:r>
        <w:rPr>
          <w:lang w:val="es_ES" w:bidi="es_ES"/>
        </w:rPr>
        <w:t>vendrán muchos pueblos"</w:t>
      </w:r>
      <w:r>
        <w:rPr>
          <w:lang w:val="es_ES" w:bidi="es_ES"/>
        </w:rPr>
        <w:t xml:space="preserve"> hacia él (</w:t>
      </w:r>
      <w:r>
        <w:rPr>
          <w:lang w:val="es_ES" w:bidi="es_ES"/>
        </w:rPr>
        <w:t>Is 2:2–3</w:t>
      </w:r>
      <w:r>
        <w:rPr>
          <w:lang w:val="es_ES" w:bidi="es_ES"/>
        </w:rPr>
        <w:t xml:space="preserve">). Sin embargo, por ahora, tanto Israel como las naciones se han alzado contra el Señor, y él los juzgará con una impresionante demostración de poder. Para Israel, el juicio de Dios traerá gran agitación, incluyendo la pérdida de sus líderes. Desafiantes y despiadados, los gobernantes enfrentarán la muerte o la deportación. El capítulo </w:t>
      </w:r>
      <w:r>
        <w:rPr>
          <w:lang w:val="es_ES" w:bidi="es_ES"/>
        </w:rPr>
        <w:t>3</w:t>
      </w:r>
      <w:r>
        <w:rPr>
          <w:lang w:val="es_ES" w:bidi="es_ES"/>
        </w:rPr>
        <w:t xml:space="preserve"> concluye denunciando el orgullo y la vanidad de las mujeres de Sión; ellas también sufrirán deshonra. Después de que Jerusalén sea purificada de su pecado, el remanente disfrutará del gobierno del "renuevo de Jehová," quien protegerá y resguardará a su pueblo (</w:t>
      </w:r>
      <w:r>
        <w:rPr>
          <w:lang w:val="es_ES" w:bidi="es_ES"/>
        </w:rPr>
        <w:t>Is 4:2–6</w:t>
      </w:r>
      <w:r>
        <w:rPr>
          <w:lang w:val="es_ES" w:bidi="es_ES"/>
        </w:rPr>
        <w:t>).</w:t>
      </w:r>
    </w:p>
    <w:p>
      <w:pPr/>
      <w:r>
        <w:rPr>
          <w:lang w:val="es_ES" w:bidi="es_ES"/>
        </w:rPr>
      </w:r>
      <w:r>
        <w:rPr>
          <w:lang w:val="es_ES" w:bidi="es_ES"/>
        </w:rPr>
        <w:t xml:space="preserve">En </w:t>
      </w:r>
      <w:r>
        <w:rPr>
          <w:lang w:val="es_ES" w:bidi="es_ES"/>
        </w:rPr>
        <w:t>Isaías 5:1–7</w:t>
      </w:r>
      <w:r>
        <w:rPr>
          <w:lang w:val="es_ES" w:bidi="es_ES"/>
        </w:rPr>
        <w:t xml:space="preserve">, Isaías presenta una breve canción sobre Israel como la viña de Dios. El Señor hizo todo lo posible para asegurar una cosecha de buenas uvas, pero la viña produjo solo frutos malos y tuvo que ser destruida. Isaías luego pronuncia seis ayes contra Israel y anuncia que el ejército asirio invadirá la tierra. Contra el telón de fondo del pecado de Israel, Isaías (capítulo </w:t>
      </w:r>
      <w:r>
        <w:rPr>
          <w:lang w:val="es_ES" w:bidi="es_ES"/>
        </w:rPr>
        <w:t>6</w:t>
      </w:r>
      <w:r>
        <w:rPr>
          <w:lang w:val="es_ES" w:bidi="es_ES"/>
        </w:rPr>
        <w:t>) relata la visión a través de la cual fue llamado como profeta. Abrumado por la santidad de Dios y por su propia pecaminosidad, Isaías pensó que estaba perdido, pero cuando se le aseguró que sus pecados habían sido perdonados, respondió positivamente al llamado de Dios a pesar de la terquedad de la nación a la que fue enviado.</w:t>
      </w:r>
    </w:p>
    <w:p>
      <w:pPr/>
      <w:r>
        <w:rPr>
          <w:lang w:val="es_ES" w:bidi="es_ES"/>
        </w:rPr>
      </w:r>
      <w:r>
        <w:rPr>
          <w:lang w:val="es_ES" w:bidi="es_ES"/>
        </w:rPr>
        <w:t xml:space="preserve">Uno de los individuos más tercos de toda la nación fue el rey Acaz de Judá, y el capítulo </w:t>
      </w:r>
      <w:r>
        <w:rPr>
          <w:lang w:val="es_ES" w:bidi="es_ES"/>
        </w:rPr>
        <w:t>7</w:t>
      </w:r>
      <w:r>
        <w:rPr>
          <w:lang w:val="es_ES" w:bidi="es_ES"/>
        </w:rPr>
        <w:t xml:space="preserve"> describe el encuentro de Isaías con este gobernante impío. Cuando Acaz fue amenazado por Damasco y el reino del norte, se negó a creer en la promesa de Isaías de que Dios lo protegería. En esa ocasión, Isaías le dio a Acaz la señal del Emmanuel (</w:t>
      </w:r>
      <w:r>
        <w:rPr>
          <w:lang w:val="es_ES" w:bidi="es_ES"/>
        </w:rPr>
        <w:t>Is 7:14</w:t>
      </w:r>
      <w:r>
        <w:rPr>
          <w:lang w:val="es_ES" w:bidi="es_ES"/>
        </w:rPr>
        <w:t>). La “virgen” se refiere en última instancia a María y “</w:t>
      </w:r>
      <w:r>
        <w:rPr>
          <w:lang w:val="es_ES" w:bidi="es_ES"/>
        </w:rPr>
        <w:t>Emmanuel</w:t>
      </w:r>
      <w:r>
        <w:rPr>
          <w:lang w:val="es_ES" w:bidi="es_ES"/>
        </w:rPr>
        <w:t>” a Cristo (</w:t>
      </w:r>
      <w:r>
        <w:rPr>
          <w:lang w:val="es_ES" w:bidi="es_ES"/>
        </w:rPr>
        <w:t>Mt 1:23</w:t>
      </w:r>
      <w:r>
        <w:rPr>
          <w:lang w:val="es_ES" w:bidi="es_ES"/>
        </w:rPr>
        <w:t xml:space="preserve">), pero en el cumplimiento cercano, el niño podría ser el propio hijo de Isaías, </w:t>
      </w:r>
      <w:r>
        <w:rPr>
          <w:lang w:val="es_ES" w:bidi="es_ES"/>
        </w:rPr>
        <w:t>Maher-salal-hash-baz</w:t>
      </w:r>
      <w:r>
        <w:rPr>
          <w:lang w:val="es_ES" w:bidi="es_ES"/>
        </w:rPr>
        <w:t xml:space="preserve"> (</w:t>
      </w:r>
      <w:r>
        <w:rPr>
          <w:lang w:val="es_ES" w:bidi="es_ES"/>
        </w:rPr>
        <w:t>Is 8:3</w:t>
      </w:r>
      <w:r>
        <w:rPr>
          <w:lang w:val="es_ES" w:bidi="es_ES"/>
        </w:rPr>
        <w:t>) (</w:t>
      </w:r>
      <w:r>
        <w:rPr>
          <w:i/>
          <w:lang w:val="es_ES" w:bidi="es_ES"/>
        </w:rPr>
        <w:t>Ver</w:t>
      </w:r>
      <w:r>
        <w:rPr>
          <w:lang w:val="es_ES" w:bidi="es_ES"/>
        </w:rPr>
        <w:t xml:space="preserve"> cuatro interpretaciones de este pasaje en </w:t>
      </w:r>
      <w:r>
        <w:rPr>
          <w:lang w:val="es_ES" w:bidi="es_ES"/>
        </w:rPr>
        <w:t>Nacimiento Virginal de Jesús</w:t>
      </w:r>
      <w:r>
        <w:rPr>
          <w:lang w:val="es_ES" w:bidi="es_ES"/>
        </w:rPr>
        <w:t xml:space="preserve">). Este nombre (que significa “rápido para saquear y veloz para despojar,” </w:t>
      </w:r>
      <w:r>
        <w:rPr>
          <w:lang w:val="es_ES" w:bidi="es_ES"/>
        </w:rPr>
        <w:t>Is 8:1</w:t>
      </w:r>
      <w:r>
        <w:rPr>
          <w:lang w:val="es_ES" w:bidi="es_ES"/>
        </w:rPr>
        <w:t>) sería una señal de que pronto los enemigos de Judá caerían; “Emmanuel” significaba que Dios estaría con Judá (</w:t>
      </w:r>
      <w:r>
        <w:rPr>
          <w:lang w:val="es_ES" w:bidi="es_ES"/>
        </w:rPr>
        <w:t>Is 8:10</w:t>
      </w:r>
      <w:r>
        <w:rPr>
          <w:lang w:val="es_ES" w:bidi="es_ES"/>
        </w:rPr>
        <w:t xml:space="preserve">). Sin embargo, si Acaz pedía ayuda al rey de Asiria, Isaías le advirtió que los poderosos ejércitos de Asiria un día invadirían también Judá (cf. </w:t>
      </w:r>
      <w:r>
        <w:rPr>
          <w:lang w:val="es_ES" w:bidi="es_ES"/>
        </w:rPr>
        <w:t>Is 7:17–25,</w:t>
      </w:r>
      <w:r>
        <w:rPr>
          <w:lang w:val="es_ES" w:bidi="es_ES"/>
        </w:rPr>
        <w:t xml:space="preserve"> </w:t>
      </w:r>
      <w:r>
        <w:rPr>
          <w:lang w:val="es_ES" w:bidi="es_ES"/>
        </w:rPr>
        <w:t>8:6–8</w:t>
      </w:r>
      <w:r>
        <w:rPr>
          <w:lang w:val="es_ES" w:bidi="es_ES"/>
        </w:rPr>
        <w:t>). La destrucción traída por Asiria sumiría a Judá en un tiempo de hambre y angustia (</w:t>
      </w:r>
      <w:r>
        <w:rPr>
          <w:lang w:val="es_ES" w:bidi="es_ES"/>
        </w:rPr>
        <w:t>Is 7:21–22</w:t>
      </w:r>
      <w:r>
        <w:rPr>
          <w:lang w:val="es_ES" w:bidi="es_ES"/>
        </w:rPr>
        <w:t>).</w:t>
      </w:r>
    </w:p>
    <w:p>
      <w:pPr/>
      <w:r>
        <w:rPr>
          <w:lang w:val="es_ES" w:bidi="es_ES"/>
        </w:rPr>
      </w:r>
      <w:r>
        <w:rPr>
          <w:lang w:val="es_ES" w:bidi="es_ES"/>
        </w:rPr>
        <w:t xml:space="preserve">No obstante, la penumbra y oscuridad asociadas con la invasión asiria no durarían para siempre, y </w:t>
      </w:r>
      <w:r>
        <w:rPr>
          <w:lang w:val="es_ES" w:bidi="es_ES"/>
        </w:rPr>
        <w:t>Isaías 9:1–5</w:t>
      </w:r>
      <w:r>
        <w:rPr>
          <w:lang w:val="es_ES" w:bidi="es_ES"/>
        </w:rPr>
        <w:t xml:space="preserve"> habla de un tiempo de paz y alegría. Los versículos </w:t>
      </w:r>
      <w:r>
        <w:rPr>
          <w:lang w:val="es_ES" w:bidi="es_ES"/>
        </w:rPr>
        <w:t>6–7</w:t>
      </w:r>
      <w:r>
        <w:rPr>
          <w:lang w:val="es_ES" w:bidi="es_ES"/>
        </w:rPr>
        <w:t xml:space="preserve"> presentan a un niño que se convertiría en un rey justo y gobernaría eternamente. Este "Príncipe de Paz" es el Mesías, el "Dios Poderoso" cuyo reino se describe en </w:t>
      </w:r>
      <w:r>
        <w:rPr>
          <w:lang w:val="es_ES" w:bidi="es_ES"/>
        </w:rPr>
        <w:t>Isaías 2:2–4</w:t>
      </w:r>
      <w:r>
        <w:rPr>
          <w:lang w:val="es_ES" w:bidi="es_ES"/>
        </w:rPr>
        <w:t>.</w:t>
      </w:r>
    </w:p>
    <w:p>
      <w:pPr/>
      <w:r>
        <w:rPr>
          <w:lang w:val="es_ES" w:bidi="es_ES"/>
        </w:rPr>
      </w:r>
      <w:r>
        <w:rPr>
          <w:lang w:val="es_ES" w:bidi="es_ES"/>
        </w:rPr>
        <w:t>Sin embargo, en el futuro cercano, tanto Israel como Judá experimentarían la agonía de la guerra como castigo por sus pecados. Dios está enojado con su pueblo porque son orgullosos y arrogantes, y sus líderes ignoran las súplicas de los pobres y necesitados. La guerra civil y la invasión extranjera aplastarán a la desafortunada nación (</w:t>
      </w:r>
      <w:r>
        <w:rPr>
          <w:lang w:val="es_ES" w:bidi="es_ES"/>
        </w:rPr>
        <w:t>Is 9:8–10:4</w:t>
      </w:r>
      <w:r>
        <w:rPr>
          <w:lang w:val="es_ES" w:bidi="es_ES"/>
        </w:rPr>
        <w:t>). Pero una vez que Israel haya sido juzgado, Dios volverá su mano contra Asiria, el instrumento que ha usado para juzgar a otras naciones. Debido a su cadena de victorias, Asiria está llena de orgullo y ansía más triunfos. Sin embargo, incluso cuando Jerusalén está a punto de sucumbir, Dios derribará al ejército asirio como un cedro en el Líbano y perdonará a su pueblo (</w:t>
      </w:r>
      <w:r>
        <w:rPr>
          <w:lang w:val="es_ES" w:bidi="es_ES"/>
        </w:rPr>
        <w:t>Is 10:26–34</w:t>
      </w:r>
      <w:r>
        <w:rPr>
          <w:lang w:val="es_ES" w:bidi="es_ES"/>
        </w:rPr>
        <w:t>).</w:t>
      </w:r>
    </w:p>
    <w:p>
      <w:pPr/>
      <w:r>
        <w:rPr>
          <w:lang w:val="es_ES" w:bidi="es_ES"/>
        </w:rPr>
      </w:r>
      <w:r>
        <w:rPr>
          <w:lang w:val="es_ES" w:bidi="es_ES"/>
        </w:rPr>
        <w:t xml:space="preserve">Tras la derrota de Asiria, Isaías describe la restauración de Israel y el poderoso gobierno del Mesías (capítulo </w:t>
      </w:r>
      <w:r>
        <w:rPr>
          <w:lang w:val="es_ES" w:bidi="es_ES"/>
        </w:rPr>
        <w:t>11</w:t>
      </w:r>
      <w:r>
        <w:rPr>
          <w:lang w:val="es_ES" w:bidi="es_ES"/>
        </w:rPr>
        <w:t xml:space="preserve">). Tanto judíos como gentiles serán atraídos a Jerusalén para disfrutar de una era de paz y justicia. Al igual que David, el Mesías tendrá el Espíritu de Dios reposando sobre él mientras juzga a los malvados y protege a los necesitados. Para concluir estos mensajes iniciales, Isaías ofrece dos breves cánticos de alabanza que celebran la liberación pasada de Dios y su promesa de bendición futura (capítulo </w:t>
      </w:r>
      <w:r>
        <w:rPr>
          <w:lang w:val="es_ES" w:bidi="es_ES"/>
        </w:rPr>
        <w:t>12</w:t>
      </w:r>
      <w:r>
        <w:rPr>
          <w:lang w:val="es_ES" w:bidi="es_ES"/>
        </w:rPr>
        <w:t>).</w:t>
      </w:r>
    </w:p>
    <w:p>
      <w:pPr>
        <w:pStyle w:val="Heading4"/>
      </w:pPr>
      <w:r>
        <w:rPr>
          <w:lang w:val="es_ES" w:bidi="es_ES"/>
        </w:rPr>
        <w:t>Oráculos contra las Naciones (</w:t>
      </w:r>
      <w:r>
        <w:rPr>
          <w:lang w:val="es_ES" w:bidi="es_ES"/>
        </w:rPr>
        <w:t>13–23</w:t>
      </w:r>
      <w:r>
        <w:rPr>
          <w:lang w:val="es_ES" w:bidi="es_ES"/>
        </w:rPr>
        <w:t>)</w:t>
      </w:r>
    </w:p>
    <w:p>
      <w:pPr/>
      <w:r>
        <w:rPr>
          <w:lang w:val="es_ES" w:bidi="es_ES"/>
        </w:rPr>
      </w:r>
      <w:r>
        <w:rPr>
          <w:lang w:val="es_ES" w:bidi="es_ES"/>
        </w:rPr>
        <w:t>Aunque Babilonia no es la potencia principal del momento, Isaías comienza sus anuncios de juicio con dos capítulos sobre la destrucción del vecino de Asiria hacia el Sur. Babilonia eventualmente conquistará Jerusalén (entre 605 y 586 a.C.), pero los medos (</w:t>
      </w:r>
      <w:r>
        <w:rPr>
          <w:lang w:val="es_ES" w:bidi="es_ES"/>
        </w:rPr>
        <w:t>Is 13:17</w:t>
      </w:r>
      <w:r>
        <w:rPr>
          <w:lang w:val="es_ES" w:bidi="es_ES"/>
        </w:rPr>
        <w:t>), junto con los elamitas, capturarán Babilonia (539 a.C.). A pesar de la gloria que alcanzarán los futuros reyes de Babilonia, Dios llevará su grandeza a la tumba (</w:t>
      </w:r>
      <w:r>
        <w:rPr>
          <w:lang w:val="es_ES" w:bidi="es_ES"/>
        </w:rPr>
        <w:t>Is 14:9–10</w:t>
      </w:r>
      <w:r>
        <w:rPr>
          <w:lang w:val="es_ES" w:bidi="es_ES"/>
        </w:rPr>
        <w:t>). El capítulo termina con breves profecías contra Asiria y los filisteos.</w:t>
      </w:r>
    </w:p>
    <w:p>
      <w:pPr/>
      <w:r>
        <w:rPr>
          <w:lang w:val="es_ES" w:bidi="es_ES"/>
        </w:rPr>
      </w:r>
      <w:r>
        <w:rPr>
          <w:lang w:val="es_ES" w:bidi="es_ES"/>
        </w:rPr>
        <w:t xml:space="preserve">Uno de los enemigos más antiguos de Israel fue la nación de Moab, situada al este del Mar Muerto. Aunque era un país pequeño, Isaías dedica dos capítulos a estos descendientes de Lot. El capítulo </w:t>
      </w:r>
      <w:r>
        <w:rPr>
          <w:lang w:val="es_ES" w:bidi="es_ES"/>
        </w:rPr>
        <w:t>15</w:t>
      </w:r>
      <w:r>
        <w:rPr>
          <w:lang w:val="es_ES" w:bidi="es_ES"/>
        </w:rPr>
        <w:t xml:space="preserve"> describe el extenso duelo que abrumará sus ciudades. Después de un breve interludio que llama a los moabitas a someterse a Israel y a su Dios (</w:t>
      </w:r>
      <w:r>
        <w:rPr>
          <w:lang w:val="es_ES" w:bidi="es_ES"/>
        </w:rPr>
        <w:t>Is 16:1–5</w:t>
      </w:r>
      <w:r>
        <w:rPr>
          <w:lang w:val="es_ES" w:bidi="es_ES"/>
        </w:rPr>
        <w:t>), Isaías señala que el orgullo llevará a la caída de Moab. Los sonidos de llanto llenan la tierra mientras las viñas y los campos se marchitan y son pisoteados.</w:t>
      </w:r>
    </w:p>
    <w:p>
      <w:pPr/>
      <w:r>
        <w:rPr>
          <w:lang w:val="es_ES" w:bidi="es_ES"/>
        </w:rPr>
      </w:r>
      <w:r>
        <w:rPr>
          <w:lang w:val="es_ES" w:bidi="es_ES"/>
        </w:rPr>
        <w:t xml:space="preserve">En el capítulo </w:t>
      </w:r>
      <w:r>
        <w:rPr>
          <w:lang w:val="es_ES" w:bidi="es_ES"/>
        </w:rPr>
        <w:t>17</w:t>
      </w:r>
      <w:r>
        <w:rPr>
          <w:lang w:val="es_ES" w:bidi="es_ES"/>
        </w:rPr>
        <w:t>, el cuarto oráculo se dirige contra Damasco y Efraín (el reino del norte de Israel), probablemente reflejando su alianza contra Judá alrededor del año 734 a.C. Ambas naciones enfrentarán la ruina, y Efraín es condenado por abandonar al Señor, su “</w:t>
      </w:r>
      <w:r>
        <w:rPr>
          <w:lang w:val="es_ES" w:bidi="es_ES"/>
        </w:rPr>
        <w:t>salud</w:t>
      </w:r>
      <w:r>
        <w:rPr>
          <w:lang w:val="es_ES" w:bidi="es_ES"/>
        </w:rPr>
        <w:t>” y “roca” (</w:t>
      </w:r>
      <w:r>
        <w:rPr>
          <w:lang w:val="es_ES" w:bidi="es_ES"/>
        </w:rPr>
        <w:t>Is 17:10</w:t>
      </w:r>
      <w:r>
        <w:rPr>
          <w:lang w:val="es_ES" w:bidi="es_ES"/>
        </w:rPr>
        <w:t>).</w:t>
      </w:r>
    </w:p>
    <w:p>
      <w:pPr/>
      <w:r>
        <w:rPr>
          <w:lang w:val="es_ES" w:bidi="es_ES"/>
        </w:rPr>
      </w:r>
      <w:r>
        <w:rPr>
          <w:lang w:val="es_ES" w:bidi="es_ES"/>
        </w:rPr>
        <w:t xml:space="preserve">En los capítulos </w:t>
      </w:r>
      <w:r>
        <w:rPr>
          <w:lang w:val="es_ES" w:bidi="es_ES"/>
        </w:rPr>
        <w:t>18</w:t>
      </w:r>
      <w:r>
        <w:rPr>
          <w:lang w:val="es_ES" w:bidi="es_ES"/>
        </w:rPr>
        <w:t xml:space="preserve"> y </w:t>
      </w:r>
      <w:r>
        <w:rPr>
          <w:lang w:val="es_ES" w:bidi="es_ES"/>
        </w:rPr>
        <w:t>19</w:t>
      </w:r>
      <w:r>
        <w:rPr>
          <w:lang w:val="es_ES" w:bidi="es_ES"/>
        </w:rPr>
        <w:t>, Isaías se dirige al sur y habla a Etiopía y Egipto, países que tenían fuertes vínculos desde 715–633 a.C., cuando un etíope llamado Shabako se convirtió en faraón de Egipto. Sin embargo, Egipto está plagado de desunión y sufre enormemente a manos de los reyes asirios. A pesar de la supuesta sabiduría de sus líderes, Egipto enfrenta la ruina económica y política (</w:t>
      </w:r>
      <w:r>
        <w:rPr>
          <w:lang w:val="es_ES" w:bidi="es_ES"/>
        </w:rPr>
        <w:t>Is 19:5–15</w:t>
      </w:r>
      <w:r>
        <w:rPr>
          <w:lang w:val="es_ES" w:bidi="es_ES"/>
        </w:rPr>
        <w:t>). No obstante, llegará el momento en que los egipcios serán restaurados y adorarán al Dios de Israel. Junto con Asiria e Israel, Egipto se convertirá en una bendición (</w:t>
      </w:r>
      <w:r>
        <w:rPr>
          <w:lang w:val="es_ES" w:bidi="es_ES"/>
        </w:rPr>
        <w:t>Is 19:24</w:t>
      </w:r>
      <w:r>
        <w:rPr>
          <w:lang w:val="es_ES" w:bidi="es_ES"/>
        </w:rPr>
        <w:t xml:space="preserve">). Algunos intérpretes piensan que esta es una profecía sobre la salvación de los gentiles durante la era de la iglesia, pero otros relacionan este día con la paz de la era milenaria (cf. </w:t>
      </w:r>
      <w:r>
        <w:rPr>
          <w:lang w:val="es_ES" w:bidi="es_ES"/>
        </w:rPr>
        <w:t>Is 2:2–4,</w:t>
      </w:r>
      <w:r>
        <w:rPr>
          <w:lang w:val="es_ES" w:bidi="es_ES"/>
        </w:rPr>
        <w:t xml:space="preserve"> </w:t>
      </w:r>
      <w:r>
        <w:rPr>
          <w:lang w:val="es_ES" w:bidi="es_ES"/>
        </w:rPr>
        <w:t>11:6–9</w:t>
      </w:r>
      <w:r>
        <w:rPr>
          <w:lang w:val="es_ES" w:bidi="es_ES"/>
        </w:rPr>
        <w:t xml:space="preserve">). Sin embargo, para el futuro inmediato, Isaías anuncia que Asiria llevará a muchos egipcios y etíopes al cautiverio (capítulo </w:t>
      </w:r>
      <w:r>
        <w:rPr>
          <w:lang w:val="es_ES" w:bidi="es_ES"/>
        </w:rPr>
        <w:t>20</w:t>
      </w:r>
      <w:r>
        <w:rPr>
          <w:lang w:val="es_ES" w:bidi="es_ES"/>
        </w:rPr>
        <w:t>).</w:t>
      </w:r>
    </w:p>
    <w:p>
      <w:pPr/>
      <w:r>
        <w:rPr>
          <w:lang w:val="es_ES" w:bidi="es_ES"/>
        </w:rPr>
      </w:r>
      <w:r>
        <w:rPr>
          <w:lang w:val="es_ES" w:bidi="es_ES"/>
        </w:rPr>
        <w:t xml:space="preserve">Un segundo oráculo sobre Babilonia (cf. </w:t>
      </w:r>
      <w:r>
        <w:rPr>
          <w:lang w:val="es_ES" w:bidi="es_ES"/>
        </w:rPr>
        <w:t>Is 13:1–14:23</w:t>
      </w:r>
      <w:r>
        <w:rPr>
          <w:lang w:val="es_ES" w:bidi="es_ES"/>
        </w:rPr>
        <w:t xml:space="preserve">) se encuentra en el capítulo </w:t>
      </w:r>
      <w:r>
        <w:rPr>
          <w:lang w:val="es_ES" w:bidi="es_ES"/>
        </w:rPr>
        <w:t>21</w:t>
      </w:r>
      <w:r>
        <w:rPr>
          <w:lang w:val="es_ES" w:bidi="es_ES"/>
        </w:rPr>
        <w:t>, e Isaías se tambalea al considerar el impacto de la caída de Babilonia (</w:t>
      </w:r>
      <w:r>
        <w:rPr>
          <w:lang w:val="es_ES" w:bidi="es_ES"/>
        </w:rPr>
        <w:t>Is 21:3–4</w:t>
      </w:r>
      <w:r>
        <w:rPr>
          <w:lang w:val="es_ES" w:bidi="es_ES"/>
        </w:rPr>
        <w:t>). Cuando Babilonia colapse, el mundo sabrá que sus dioses eran impotentes (</w:t>
      </w:r>
      <w:r>
        <w:rPr>
          <w:lang w:val="es_ES" w:bidi="es_ES"/>
        </w:rPr>
        <w:t>Is 21:9</w:t>
      </w:r>
      <w:r>
        <w:rPr>
          <w:lang w:val="es_ES" w:bidi="es_ES"/>
        </w:rPr>
        <w:t xml:space="preserve">; cf. </w:t>
      </w:r>
      <w:r>
        <w:rPr>
          <w:lang w:val="es_ES" w:bidi="es_ES"/>
        </w:rPr>
        <w:t>Ap 14:8,</w:t>
      </w:r>
      <w:r>
        <w:rPr>
          <w:lang w:val="es_ES" w:bidi="es_ES"/>
        </w:rPr>
        <w:t xml:space="preserve"> </w:t>
      </w:r>
      <w:r>
        <w:rPr>
          <w:lang w:val="es_ES" w:bidi="es_ES"/>
        </w:rPr>
        <w:t>18:2</w:t>
      </w:r>
      <w:r>
        <w:rPr>
          <w:lang w:val="es_ES" w:bidi="es_ES"/>
        </w:rPr>
        <w:t>).</w:t>
      </w:r>
    </w:p>
    <w:p>
      <w:pPr/>
      <w:r>
        <w:rPr>
          <w:lang w:val="es_ES" w:bidi="es_ES"/>
        </w:rPr>
      </w:r>
      <w:r>
        <w:rPr>
          <w:lang w:val="es_ES" w:bidi="es_ES"/>
        </w:rPr>
        <w:t xml:space="preserve">Aunque parece fuera de lugar entre estos oráculos contra las naciones, el capítulo </w:t>
      </w:r>
      <w:r>
        <w:rPr>
          <w:lang w:val="es_ES" w:bidi="es_ES"/>
        </w:rPr>
        <w:t>22</w:t>
      </w:r>
      <w:r>
        <w:rPr>
          <w:lang w:val="es_ES" w:bidi="es_ES"/>
        </w:rPr>
        <w:t xml:space="preserve"> condena a la ciudad de Jerusalén. Al igual que las naciones, Jerusalén está llena de </w:t>
      </w:r>
      <w:r>
        <w:rPr>
          <w:lang w:val="es_ES" w:bidi="es_ES"/>
        </w:rPr>
        <w:t>alborotos</w:t>
      </w:r>
      <w:r>
        <w:rPr>
          <w:lang w:val="es_ES" w:bidi="es_ES"/>
        </w:rPr>
        <w:t xml:space="preserve"> (</w:t>
      </w:r>
      <w:r>
        <w:rPr>
          <w:lang w:val="es_ES" w:bidi="es_ES"/>
        </w:rPr>
        <w:t>Is 22:2</w:t>
      </w:r>
      <w:r>
        <w:rPr>
          <w:lang w:val="es_ES" w:bidi="es_ES"/>
        </w:rPr>
        <w:t>), pero pronto enfrentará los horrores de un asedio. Dado que el pueblo ya no confía en el Señor (</w:t>
      </w:r>
      <w:r>
        <w:rPr>
          <w:lang w:val="es_ES" w:bidi="es_ES"/>
        </w:rPr>
        <w:t>Is 22:11</w:t>
      </w:r>
      <w:r>
        <w:rPr>
          <w:lang w:val="es_ES" w:bidi="es_ES"/>
        </w:rPr>
        <w:t>), él los entregará al enemigo. La infidelidad de Jerusalén se ejemplifica en Sebna, un alto funcionario culpable de orgullo y materialismo, cuya posición será ocupada por el piadoso Eliacim (</w:t>
      </w:r>
      <w:r>
        <w:rPr>
          <w:lang w:val="es_ES" w:bidi="es_ES"/>
        </w:rPr>
        <w:t>Is 22:15–23</w:t>
      </w:r>
      <w:r>
        <w:rPr>
          <w:lang w:val="es_ES" w:bidi="es_ES"/>
        </w:rPr>
        <w:t>).</w:t>
      </w:r>
    </w:p>
    <w:p>
      <w:pPr/>
      <w:r>
        <w:rPr>
          <w:lang w:val="es_ES" w:bidi="es_ES"/>
        </w:rPr>
      </w:r>
      <w:r>
        <w:rPr>
          <w:lang w:val="es_ES" w:bidi="es_ES"/>
        </w:rPr>
        <w:t xml:space="preserve">El último oráculo (capítulo </w:t>
      </w:r>
      <w:r>
        <w:rPr>
          <w:lang w:val="es_ES" w:bidi="es_ES"/>
        </w:rPr>
        <w:t>23</w:t>
      </w:r>
      <w:r>
        <w:rPr>
          <w:lang w:val="es_ES" w:bidi="es_ES"/>
        </w:rPr>
        <w:t>) está dirigido contra la ciudad de Tiro, que resistió la captura hasta que Alejandro Magno conquistó la fortaleza insular en 332 a.C. Cuando Tiro cayó, la economía de todo el mundo mediterráneo se vio sacudida, ya que sus barcos transportaban mercancías de las naciones a todas partes.</w:t>
      </w:r>
    </w:p>
    <w:p>
      <w:pPr>
        <w:pStyle w:val="Heading4"/>
      </w:pPr>
      <w:r>
        <w:rPr>
          <w:lang w:val="es_ES" w:bidi="es_ES"/>
        </w:rPr>
        <w:t>Juicio Final y Bendición (</w:t>
      </w:r>
      <w:r>
        <w:rPr>
          <w:lang w:val="es_ES" w:bidi="es_ES"/>
        </w:rPr>
        <w:t>24–27</w:t>
      </w:r>
      <w:r>
        <w:rPr>
          <w:lang w:val="es_ES" w:bidi="es_ES"/>
        </w:rPr>
        <w:t>)</w:t>
      </w:r>
    </w:p>
    <w:p>
      <w:pPr/>
      <w:r>
        <w:rPr>
          <w:lang w:val="es_ES" w:bidi="es_ES"/>
        </w:rPr>
      </w:r>
      <w:r>
        <w:rPr>
          <w:lang w:val="es_ES" w:bidi="es_ES"/>
        </w:rPr>
        <w:t xml:space="preserve">Esta sección actúa como un gran final para los capítulos </w:t>
      </w:r>
      <w:r>
        <w:rPr>
          <w:lang w:val="es_ES" w:bidi="es_ES"/>
        </w:rPr>
        <w:t>13–23</w:t>
      </w:r>
      <w:r>
        <w:rPr>
          <w:lang w:val="es_ES" w:bidi="es_ES"/>
        </w:rPr>
        <w:t>, ya que anticipa el juicio de Dios sobre las naciones y la inauguración del reino de Dios. Una tierra contaminada debe soportar su castigo (</w:t>
      </w:r>
      <w:r>
        <w:rPr>
          <w:lang w:val="es_ES" w:bidi="es_ES"/>
        </w:rPr>
        <w:t>Is 24:5–6</w:t>
      </w:r>
      <w:r>
        <w:rPr>
          <w:lang w:val="es_ES" w:bidi="es_ES"/>
        </w:rPr>
        <w:t>), e incluso las fuerzas de Satanás enfrentan juicio (</w:t>
      </w:r>
      <w:r>
        <w:rPr>
          <w:lang w:val="es_ES" w:bidi="es_ES"/>
        </w:rPr>
        <w:t>Is 24:21–22</w:t>
      </w:r>
      <w:r>
        <w:rPr>
          <w:lang w:val="es_ES" w:bidi="es_ES"/>
        </w:rPr>
        <w:t>).</w:t>
      </w:r>
    </w:p>
    <w:p>
      <w:pPr/>
      <w:r>
        <w:rPr>
          <w:lang w:val="es_ES" w:bidi="es_ES"/>
        </w:rPr>
      </w:r>
      <w:r>
        <w:rPr>
          <w:lang w:val="es_ES" w:bidi="es_ES"/>
        </w:rPr>
        <w:t xml:space="preserve">En el capítulo </w:t>
      </w:r>
      <w:r>
        <w:rPr>
          <w:lang w:val="es_ES" w:bidi="es_ES"/>
        </w:rPr>
        <w:t>25</w:t>
      </w:r>
      <w:r>
        <w:rPr>
          <w:lang w:val="es_ES" w:bidi="es_ES"/>
        </w:rPr>
        <w:t>, Isaías se regocija por el gran triunfo de Dios y anticipa un día en que la muerte será eliminada y las lágrimas serán secadas de todos los rostros (</w:t>
      </w:r>
      <w:r>
        <w:rPr>
          <w:lang w:val="es_ES" w:bidi="es_ES"/>
        </w:rPr>
        <w:t>Is 25:8</w:t>
      </w:r>
      <w:r>
        <w:rPr>
          <w:lang w:val="es_ES" w:bidi="es_ES"/>
        </w:rPr>
        <w:t>). Los antiguos enemigos de Israel, representados por Moab, serán derrotados (</w:t>
      </w:r>
      <w:r>
        <w:rPr>
          <w:lang w:val="es_ES" w:bidi="es_ES"/>
        </w:rPr>
        <w:t>Is 25:10–12</w:t>
      </w:r>
      <w:r>
        <w:rPr>
          <w:lang w:val="es_ES" w:bidi="es_ES"/>
        </w:rPr>
        <w:t>), pero Jerusalén será una fortaleza para los justos (</w:t>
      </w:r>
      <w:r>
        <w:rPr>
          <w:lang w:val="es_ES" w:bidi="es_ES"/>
        </w:rPr>
        <w:t>Is 26:1–3</w:t>
      </w:r>
      <w:r>
        <w:rPr>
          <w:lang w:val="es_ES" w:bidi="es_ES"/>
        </w:rPr>
        <w:t xml:space="preserve">). En </w:t>
      </w:r>
      <w:r>
        <w:rPr>
          <w:lang w:val="es_ES" w:bidi="es_ES"/>
        </w:rPr>
        <w:t>Isaías 26:7–19</w:t>
      </w:r>
      <w:r>
        <w:rPr>
          <w:lang w:val="es_ES" w:bidi="es_ES"/>
        </w:rPr>
        <w:t xml:space="preserve">, la nación ora para que estas promesas se cumplan. Los versículos </w:t>
      </w:r>
      <w:r>
        <w:rPr>
          <w:lang w:val="es_ES" w:bidi="es_ES"/>
        </w:rPr>
        <w:t>20–21</w:t>
      </w:r>
      <w:r>
        <w:rPr>
          <w:lang w:val="es_ES" w:bidi="es_ES"/>
        </w:rPr>
        <w:t xml:space="preserve"> indican que el Señor ciertamente responderá, derramando su ira sobre una tierra maldita por el pecado y sobre Satanás mismo (</w:t>
      </w:r>
      <w:r>
        <w:rPr>
          <w:lang w:val="es_ES" w:bidi="es_ES"/>
        </w:rPr>
        <w:t>Is 27:1</w:t>
      </w:r>
      <w:r>
        <w:rPr>
          <w:lang w:val="es_ES" w:bidi="es_ES"/>
        </w:rPr>
        <w:t>). Cuando eso suceda, Israel será una viña fructífera, una bendición para todo el mundo (</w:t>
      </w:r>
      <w:r>
        <w:rPr>
          <w:lang w:val="es_ES" w:bidi="es_ES"/>
        </w:rPr>
        <w:t>Is 27:2–6,</w:t>
      </w:r>
      <w:r>
        <w:rPr>
          <w:lang w:val="es_ES" w:bidi="es_ES"/>
        </w:rPr>
        <w:t xml:space="preserve"> contraste con </w:t>
      </w:r>
      <w:r>
        <w:rPr>
          <w:lang w:val="es_ES" w:bidi="es_ES"/>
        </w:rPr>
        <w:t>5:1–7</w:t>
      </w:r>
      <w:r>
        <w:rPr>
          <w:lang w:val="es_ES" w:bidi="es_ES"/>
        </w:rPr>
        <w:t>). Sin embargo, primero Israel tendrá que soportar la guerra y el exilio, y luego el remanente regresará a Jerusalén.</w:t>
      </w:r>
    </w:p>
    <w:p>
      <w:pPr>
        <w:pStyle w:val="Heading4"/>
      </w:pPr>
      <w:r>
        <w:rPr>
          <w:lang w:val="es_ES" w:bidi="es_ES"/>
        </w:rPr>
        <w:t>Una serie de lamentaciones (</w:t>
      </w:r>
      <w:r>
        <w:rPr>
          <w:lang w:val="es_ES" w:bidi="es_ES"/>
        </w:rPr>
        <w:t>28–33</w:t>
      </w:r>
      <w:r>
        <w:rPr>
          <w:lang w:val="es_ES" w:bidi="es_ES"/>
        </w:rPr>
        <w:t>)</w:t>
      </w:r>
    </w:p>
    <w:p>
      <w:pPr/>
      <w:r>
        <w:rPr>
          <w:lang w:val="es_ES" w:bidi="es_ES"/>
        </w:rPr>
      </w:r>
      <w:r>
        <w:rPr>
          <w:lang w:val="es_ES" w:bidi="es_ES"/>
        </w:rPr>
        <w:t xml:space="preserve">Regresando a su propio período histórico, Isaías pronuncia una serie de ayes sobre ambos reinos, el del norte y el del sur, así como uno sobre Asiria (capítulo </w:t>
      </w:r>
      <w:r>
        <w:rPr>
          <w:lang w:val="es_ES" w:bidi="es_ES"/>
        </w:rPr>
        <w:t>33</w:t>
      </w:r>
      <w:r>
        <w:rPr>
          <w:lang w:val="es_ES" w:bidi="es_ES"/>
        </w:rPr>
        <w:t xml:space="preserve">). El capítulo </w:t>
      </w:r>
      <w:r>
        <w:rPr>
          <w:lang w:val="es_ES" w:bidi="es_ES"/>
        </w:rPr>
        <w:t>28</w:t>
      </w:r>
      <w:r>
        <w:rPr>
          <w:lang w:val="es_ES" w:bidi="es_ES"/>
        </w:rPr>
        <w:t xml:space="preserve"> comienza con una descripción del poder decreciente de Samaria, la capital del reino del norte. Los versículos </w:t>
      </w:r>
      <w:r>
        <w:rPr>
          <w:lang w:val="es_ES" w:bidi="es_ES"/>
        </w:rPr>
        <w:t>7–10</w:t>
      </w:r>
      <w:r>
        <w:rPr>
          <w:lang w:val="es_ES" w:bidi="es_ES"/>
        </w:rPr>
        <w:t xml:space="preserve"> retratan a los líderes de Judá de manera similar; han ignorado el mensaje de Isaías y están desconectados de Dios. El juicio se acerca, y su falsa preparación (</w:t>
      </w:r>
      <w:r>
        <w:rPr>
          <w:lang w:val="es_ES" w:bidi="es_ES"/>
        </w:rPr>
        <w:t>Is 28:15,18</w:t>
      </w:r>
      <w:r>
        <w:rPr>
          <w:lang w:val="es_ES" w:bidi="es_ES"/>
        </w:rPr>
        <w:t>) no servirá de nada. Dios luchará contra Israel (</w:t>
      </w:r>
      <w:r>
        <w:rPr>
          <w:lang w:val="es_ES" w:bidi="es_ES"/>
        </w:rPr>
        <w:t>Is 28:21–22</w:t>
      </w:r>
      <w:r>
        <w:rPr>
          <w:lang w:val="es_ES" w:bidi="es_ES"/>
        </w:rPr>
        <w:t>), e incluso Jerusalén será sitiada hasta que Dios, en su misericordia, intervenga (</w:t>
      </w:r>
      <w:r>
        <w:rPr>
          <w:lang w:val="es_ES" w:bidi="es_ES"/>
        </w:rPr>
        <w:t>Is 29:1–8</w:t>
      </w:r>
      <w:r>
        <w:rPr>
          <w:lang w:val="es_ES" w:bidi="es_ES"/>
        </w:rPr>
        <w:t>). Debido a su adoración hipócrita, el pueblo merece ser castigado, pero en el futuro Israel volverá a reconocer al Señor y será restaurado tanto física como espiritualmente (</w:t>
      </w:r>
      <w:r>
        <w:rPr>
          <w:lang w:val="es_ES" w:bidi="es_ES"/>
        </w:rPr>
        <w:t>Is 29:17–24</w:t>
      </w:r>
      <w:r>
        <w:rPr>
          <w:lang w:val="es_ES" w:bidi="es_ES"/>
        </w:rPr>
        <w:t>).</w:t>
      </w:r>
    </w:p>
    <w:p>
      <w:pPr/>
      <w:r>
        <w:rPr>
          <w:lang w:val="es_ES" w:bidi="es_ES"/>
        </w:rPr>
      </w:r>
      <w:r>
        <w:rPr>
          <w:lang w:val="es_ES" w:bidi="es_ES"/>
        </w:rPr>
        <w:t xml:space="preserve">Los capítulos </w:t>
      </w:r>
      <w:r>
        <w:rPr>
          <w:lang w:val="es_ES" w:bidi="es_ES"/>
        </w:rPr>
        <w:t>30</w:t>
      </w:r>
      <w:r>
        <w:rPr>
          <w:lang w:val="es_ES" w:bidi="es_ES"/>
        </w:rPr>
        <w:t xml:space="preserve"> y </w:t>
      </w:r>
      <w:r>
        <w:rPr>
          <w:lang w:val="es_ES" w:bidi="es_ES"/>
        </w:rPr>
        <w:t>31</w:t>
      </w:r>
      <w:r>
        <w:rPr>
          <w:lang w:val="es_ES" w:bidi="es_ES"/>
        </w:rPr>
        <w:t xml:space="preserve"> denuncian la propuesta alianza de Judá con Egipto en un intento por frustrar a Asiria. Dios desea que su pueblo confíe en Él, y no en los vecinos poco fiables del sur. El Señor promete proteger Jerusalén (</w:t>
      </w:r>
      <w:r>
        <w:rPr>
          <w:lang w:val="es_ES" w:bidi="es_ES"/>
        </w:rPr>
        <w:t>Is 30:18,</w:t>
      </w:r>
      <w:r>
        <w:rPr>
          <w:lang w:val="es_ES" w:bidi="es_ES"/>
        </w:rPr>
        <w:t xml:space="preserve"> </w:t>
      </w:r>
      <w:r>
        <w:rPr>
          <w:lang w:val="es_ES" w:bidi="es_ES"/>
        </w:rPr>
        <w:t>31:5</w:t>
      </w:r>
      <w:r>
        <w:rPr>
          <w:lang w:val="es_ES" w:bidi="es_ES"/>
        </w:rPr>
        <w:t>) y derrotar al ejército asirio invasor (</w:t>
      </w:r>
      <w:r>
        <w:rPr>
          <w:lang w:val="es_ES" w:bidi="es_ES"/>
        </w:rPr>
        <w:t>Is 30:31–33,</w:t>
      </w:r>
      <w:r>
        <w:rPr>
          <w:lang w:val="es_ES" w:bidi="es_ES"/>
        </w:rPr>
        <w:t xml:space="preserve"> </w:t>
      </w:r>
      <w:r>
        <w:rPr>
          <w:lang w:val="es_ES" w:bidi="es_ES"/>
        </w:rPr>
        <w:t>31:8–9</w:t>
      </w:r>
      <w:r>
        <w:rPr>
          <w:lang w:val="es_ES" w:bidi="es_ES"/>
        </w:rPr>
        <w:t>). Nadie puede enfrentarse a su poderosa espada.</w:t>
      </w:r>
    </w:p>
    <w:p>
      <w:pPr/>
      <w:r>
        <w:rPr>
          <w:lang w:val="es_ES" w:bidi="es_ES"/>
        </w:rPr>
      </w:r>
      <w:r>
        <w:rPr>
          <w:lang w:val="es_ES" w:bidi="es_ES"/>
        </w:rPr>
        <w:t xml:space="preserve">Continuando con esta nota positiva, Isaías sigue destacando el justo gobierno del rey mesiánico en los capítulos </w:t>
      </w:r>
      <w:r>
        <w:rPr>
          <w:lang w:val="es_ES" w:bidi="es_ES"/>
        </w:rPr>
        <w:t>32</w:t>
      </w:r>
      <w:r>
        <w:rPr>
          <w:lang w:val="es_ES" w:bidi="es_ES"/>
        </w:rPr>
        <w:t xml:space="preserve"> y </w:t>
      </w:r>
      <w:r>
        <w:rPr>
          <w:lang w:val="es_ES" w:bidi="es_ES"/>
        </w:rPr>
        <w:t>33</w:t>
      </w:r>
      <w:r>
        <w:rPr>
          <w:lang w:val="es_ES" w:bidi="es_ES"/>
        </w:rPr>
        <w:t>. Sión finalmente disfrutará de paz y seguridad (</w:t>
      </w:r>
      <w:r>
        <w:rPr>
          <w:lang w:val="es_ES" w:bidi="es_ES"/>
        </w:rPr>
        <w:t>Is 32:2,17–18;</w:t>
      </w:r>
      <w:r>
        <w:rPr>
          <w:lang w:val="es_ES" w:bidi="es_ES"/>
        </w:rPr>
        <w:t xml:space="preserve"> </w:t>
      </w:r>
      <w:r>
        <w:rPr>
          <w:lang w:val="es_ES" w:bidi="es_ES"/>
        </w:rPr>
        <w:t>33:6</w:t>
      </w:r>
      <w:r>
        <w:rPr>
          <w:lang w:val="es_ES" w:bidi="es_ES"/>
        </w:rPr>
        <w:t>), un gran cambio respecto a la época de Isaías. En el Judá del siglo VIII a.C., las mujeres podrían sentirse seguras (</w:t>
      </w:r>
      <w:r>
        <w:rPr>
          <w:lang w:val="es_ES" w:bidi="es_ES"/>
        </w:rPr>
        <w:t>Is 32:9</w:t>
      </w:r>
      <w:r>
        <w:rPr>
          <w:lang w:val="es_ES" w:bidi="es_ES"/>
        </w:rPr>
        <w:t xml:space="preserve">), pero las tropas asirias devastarían las cosechas y provocarían un luto generalizado. Sin embargo, el lamento pronto terminaría, ya que el profeta pronuncia un ay sobre Asiria en </w:t>
      </w:r>
      <w:r>
        <w:rPr>
          <w:lang w:val="es_ES" w:bidi="es_ES"/>
        </w:rPr>
        <w:t>Isaías 33:1</w:t>
      </w:r>
      <w:r>
        <w:rPr>
          <w:lang w:val="es_ES" w:bidi="es_ES"/>
        </w:rPr>
        <w:t>. Después de que Isaías ora por la destrucción de Asiria (</w:t>
      </w:r>
      <w:r>
        <w:rPr>
          <w:lang w:val="es_ES" w:bidi="es_ES"/>
        </w:rPr>
        <w:t>Is 33:2–9</w:t>
      </w:r>
      <w:r>
        <w:rPr>
          <w:lang w:val="es_ES" w:bidi="es_ES"/>
        </w:rPr>
        <w:t>), Dios promete tomar acción (</w:t>
      </w:r>
      <w:r>
        <w:rPr>
          <w:lang w:val="es_ES" w:bidi="es_ES"/>
        </w:rPr>
        <w:t>Is 33:10–12</w:t>
      </w:r>
      <w:r>
        <w:rPr>
          <w:lang w:val="es_ES" w:bidi="es_ES"/>
        </w:rPr>
        <w:t>). Los soldados y oficiales enemigos desaparecerán, porque el Señor salvará a su pueblo y les traerá justicia y seguridad.</w:t>
      </w:r>
    </w:p>
    <w:p>
      <w:pPr>
        <w:pStyle w:val="Heading4"/>
      </w:pPr>
      <w:r>
        <w:rPr>
          <w:lang w:val="es_ES" w:bidi="es_ES"/>
        </w:rPr>
        <w:t>Más juicio y bendiciones (</w:t>
      </w:r>
      <w:r>
        <w:rPr>
          <w:lang w:val="es_ES" w:bidi="es_ES"/>
        </w:rPr>
        <w:t>34–35</w:t>
      </w:r>
      <w:r>
        <w:rPr>
          <w:lang w:val="es_ES" w:bidi="es_ES"/>
        </w:rPr>
        <w:t>)</w:t>
      </w:r>
    </w:p>
    <w:p>
      <w:pPr/>
      <w:r>
        <w:rPr>
          <w:lang w:val="es_ES" w:bidi="es_ES"/>
        </w:rPr>
      </w:r>
      <w:r>
        <w:rPr>
          <w:lang w:val="es_ES" w:bidi="es_ES"/>
        </w:rPr>
        <w:t xml:space="preserve">Esta sección culmina los capítulos </w:t>
      </w:r>
      <w:r>
        <w:rPr>
          <w:lang w:val="es_ES" w:bidi="es_ES"/>
        </w:rPr>
        <w:t>28–33</w:t>
      </w:r>
      <w:r>
        <w:rPr>
          <w:lang w:val="es_ES" w:bidi="es_ES"/>
        </w:rPr>
        <w:t xml:space="preserve">. Una vez más, un juicio cataclísmico precede un tiempo de bendición y restauración. En el capítulo </w:t>
      </w:r>
      <w:r>
        <w:rPr>
          <w:lang w:val="es_ES" w:bidi="es_ES"/>
        </w:rPr>
        <w:t>34</w:t>
      </w:r>
      <w:r>
        <w:rPr>
          <w:lang w:val="es_ES" w:bidi="es_ES"/>
        </w:rPr>
        <w:t xml:space="preserve">, Isaías describe un juicio de dimensiones cósmicas al considerar los últimos días. El cielo y la tierra soportan la ira de Dios que se derrama sobre las naciones, y el versículo </w:t>
      </w:r>
      <w:r>
        <w:rPr>
          <w:lang w:val="es_ES" w:bidi="es_ES"/>
        </w:rPr>
        <w:t>4</w:t>
      </w:r>
      <w:r>
        <w:rPr>
          <w:lang w:val="es_ES" w:bidi="es_ES"/>
        </w:rPr>
        <w:t xml:space="preserve"> sirve como base para la descripción de Juan de la Gran Tribulación en </w:t>
      </w:r>
      <w:r>
        <w:rPr>
          <w:lang w:val="es_ES" w:bidi="es_ES"/>
        </w:rPr>
        <w:t>Apocalipsis 6:13–14</w:t>
      </w:r>
      <w:r>
        <w:rPr>
          <w:lang w:val="es_ES" w:bidi="es_ES"/>
        </w:rPr>
        <w:t xml:space="preserve">. Edom (como Moab; ver </w:t>
      </w:r>
      <w:r>
        <w:rPr>
          <w:lang w:val="es_ES" w:bidi="es_ES"/>
        </w:rPr>
        <w:t>Is 25:10–12</w:t>
      </w:r>
      <w:r>
        <w:rPr>
          <w:lang w:val="es_ES" w:bidi="es_ES"/>
        </w:rPr>
        <w:t>) representa un mundo juzgado por la espada del Señor en su día de venganza.</w:t>
      </w:r>
    </w:p>
    <w:p>
      <w:pPr/>
      <w:r>
        <w:rPr>
          <w:lang w:val="es_ES" w:bidi="es_ES"/>
        </w:rPr>
      </w:r>
      <w:r>
        <w:rPr>
          <w:lang w:val="es_ES" w:bidi="es_ES"/>
        </w:rPr>
        <w:t xml:space="preserve">El capítulo </w:t>
      </w:r>
      <w:r>
        <w:rPr>
          <w:lang w:val="es_ES" w:bidi="es_ES"/>
        </w:rPr>
        <w:t>35</w:t>
      </w:r>
      <w:r>
        <w:rPr>
          <w:lang w:val="es_ES" w:bidi="es_ES"/>
        </w:rPr>
        <w:t>, por otro lado, trata sobre la alegría y la restauración en un pasaje que vibra con vida. Un desierto floreciente simboliza la renovación física y espiritual cuando Dios vendrá a redimir a su pueblo. Tanto el regreso de los israelitas del cautiverio babilónico como la segunda venida de Cristo se ajustan a esta escena gloriosa.</w:t>
      </w:r>
    </w:p>
    <w:p>
      <w:pPr>
        <w:pStyle w:val="Heading4"/>
      </w:pPr>
      <w:r>
        <w:rPr>
          <w:lang w:val="es_ES" w:bidi="es_ES"/>
        </w:rPr>
        <w:t>Interludio histórico (</w:t>
      </w:r>
      <w:r>
        <w:rPr>
          <w:lang w:val="es_ES" w:bidi="es_ES"/>
        </w:rPr>
        <w:t>36–39</w:t>
      </w:r>
      <w:r>
        <w:rPr>
          <w:lang w:val="es_ES" w:bidi="es_ES"/>
        </w:rPr>
        <w:t>)</w:t>
      </w:r>
    </w:p>
    <w:p>
      <w:pPr/>
      <w:r>
        <w:rPr>
          <w:lang w:val="es_ES" w:bidi="es_ES"/>
        </w:rPr>
      </w:r>
      <w:r>
        <w:rPr>
          <w:lang w:val="es_ES" w:bidi="es_ES"/>
        </w:rPr>
        <w:t xml:space="preserve">Estos capítulos actúan como la bisagra que conecta las dos mitades del libro. Los capítulos </w:t>
      </w:r>
      <w:r>
        <w:rPr>
          <w:lang w:val="es_ES" w:bidi="es_ES"/>
        </w:rPr>
        <w:t>36</w:t>
      </w:r>
      <w:r>
        <w:rPr>
          <w:lang w:val="es_ES" w:bidi="es_ES"/>
        </w:rPr>
        <w:t xml:space="preserve"> y </w:t>
      </w:r>
      <w:r>
        <w:rPr>
          <w:lang w:val="es_ES" w:bidi="es_ES"/>
        </w:rPr>
        <w:t>37</w:t>
      </w:r>
      <w:r>
        <w:rPr>
          <w:lang w:val="es_ES" w:bidi="es_ES"/>
        </w:rPr>
        <w:t xml:space="preserve"> narran el cumplimiento de las profecías de Isaías sobre la caída de Asiria, mientras que los capítulos </w:t>
      </w:r>
      <w:r>
        <w:rPr>
          <w:lang w:val="es_ES" w:bidi="es_ES"/>
        </w:rPr>
        <w:t>38</w:t>
      </w:r>
      <w:r>
        <w:rPr>
          <w:lang w:val="es_ES" w:bidi="es_ES"/>
        </w:rPr>
        <w:t xml:space="preserve"> y </w:t>
      </w:r>
      <w:r>
        <w:rPr>
          <w:lang w:val="es_ES" w:bidi="es_ES"/>
        </w:rPr>
        <w:t>39</w:t>
      </w:r>
      <w:r>
        <w:rPr>
          <w:lang w:val="es_ES" w:bidi="es_ES"/>
        </w:rPr>
        <w:t xml:space="preserve"> introducen el cautiverio babilónico, que sirve como telón de fondo para los capítulos </w:t>
      </w:r>
      <w:r>
        <w:rPr>
          <w:lang w:val="es_ES" w:bidi="es_ES"/>
        </w:rPr>
        <w:t>40–66</w:t>
      </w:r>
      <w:r>
        <w:rPr>
          <w:lang w:val="es_ES" w:bidi="es_ES"/>
        </w:rPr>
        <w:t>. En el año 701 a.C., el rey Senaquerib de Asiria exige la rendición incondicional de Jerusalén. Envía a su comandante de campo para dirigirse al pueblo e intentar obtener su sumisión. Con palabras persuasivas, el comandante trata de convencer a la ciudad de que la rendición es la mejor opción. Sorprendentemente, la gente no entra en pánico, y el rey Ezequías pide a Isaías que ore por la ciudad asediada. El profeta lo hace y anuncia que los orgullosos asirios no triunfarán. En cambio, sufren un terrible desastre cuando el Ángel del Señor derriba a ciento ochenta y cinco mil hombres.</w:t>
      </w:r>
    </w:p>
    <w:p>
      <w:pPr/>
      <w:r>
        <w:rPr>
          <w:lang w:val="es_ES" w:bidi="es_ES"/>
        </w:rPr>
      </w:r>
      <w:r>
        <w:rPr>
          <w:lang w:val="es_ES" w:bidi="es_ES"/>
        </w:rPr>
        <w:t xml:space="preserve">Los capítulos </w:t>
      </w:r>
      <w:r>
        <w:rPr>
          <w:lang w:val="es_ES" w:bidi="es_ES"/>
        </w:rPr>
        <w:t>38</w:t>
      </w:r>
      <w:r>
        <w:rPr>
          <w:lang w:val="es_ES" w:bidi="es_ES"/>
        </w:rPr>
        <w:t xml:space="preserve"> y </w:t>
      </w:r>
      <w:r>
        <w:rPr>
          <w:lang w:val="es_ES" w:bidi="es_ES"/>
        </w:rPr>
        <w:t>39</w:t>
      </w:r>
      <w:r>
        <w:rPr>
          <w:lang w:val="es_ES" w:bidi="es_ES"/>
        </w:rPr>
        <w:t xml:space="preserve"> narran otra crisis en la vida de Ezequías cuando se enferma gravemente. Milagrosamente, Dios lo sana, y Ezequías alaba al Señor por su intervención misericordiosa. Cuando el rey de Babilonia envía emisarios para felicitar a Ezequías por su recuperación, Ezequías, de manera imprudente, muestra a estos mensajeros sus tesoros reales. Isaías anuncia solemnemente que algún día los ejércitos de Babilonia capturarán Jerusalén, saquearán la tierra y se llevarán estos tesoros.</w:t>
      </w:r>
    </w:p>
    <w:p>
      <w:pPr>
        <w:pStyle w:val="Heading4"/>
      </w:pPr>
      <w:r>
        <w:rPr>
          <w:lang w:val="es_ES" w:bidi="es_ES"/>
        </w:rPr>
        <w:t>El Retorno de Babilonia (</w:t>
      </w:r>
      <w:r>
        <w:rPr>
          <w:lang w:val="es_ES" w:bidi="es_ES"/>
        </w:rPr>
        <w:t>40–48</w:t>
      </w:r>
      <w:r>
        <w:rPr>
          <w:lang w:val="es_ES" w:bidi="es_ES"/>
        </w:rPr>
        <w:t>)</w:t>
      </w:r>
    </w:p>
    <w:p>
      <w:pPr/>
      <w:r>
        <w:rPr>
          <w:lang w:val="es_ES" w:bidi="es_ES"/>
        </w:rPr>
      </w:r>
      <w:r>
        <w:rPr>
          <w:lang w:val="es_ES" w:bidi="es_ES"/>
        </w:rPr>
        <w:t>Finalmente llega el cautiverio babilónico, pero Isaías promete que terminará. Dios, el Creador incomparablemente poderoso, es mucho más grande que cualquier rey, nación o dios, y traerá a su pueblo de regreso a Jerusalén. Para lograr este retorno del exilio, Dios levanta a Ciro, el rey de los persas (</w:t>
      </w:r>
      <w:r>
        <w:rPr>
          <w:lang w:val="es_ES" w:bidi="es_ES"/>
        </w:rPr>
        <w:t>Is 41:2,25</w:t>
      </w:r>
      <w:r>
        <w:rPr>
          <w:lang w:val="es_ES" w:bidi="es_ES"/>
        </w:rPr>
        <w:t>). El Señor no olvida a su pueblo y los anima a tener valor y a regocijarse.</w:t>
      </w:r>
    </w:p>
    <w:p>
      <w:pPr/>
      <w:r>
        <w:rPr>
          <w:lang w:val="es_ES" w:bidi="es_ES"/>
        </w:rPr>
      </w:r>
      <w:r>
        <w:rPr>
          <w:lang w:val="es_ES" w:bidi="es_ES"/>
        </w:rPr>
        <w:t xml:space="preserve">En el capítulo </w:t>
      </w:r>
      <w:r>
        <w:rPr>
          <w:lang w:val="es_ES" w:bidi="es_ES"/>
        </w:rPr>
        <w:t>42</w:t>
      </w:r>
      <w:r>
        <w:rPr>
          <w:lang w:val="es_ES" w:bidi="es_ES"/>
        </w:rPr>
        <w:t xml:space="preserve">, nos presenta a una persona aún más significativa que Ciro el Persa. Los versículos </w:t>
      </w:r>
      <w:r>
        <w:rPr>
          <w:lang w:val="es_ES" w:bidi="es_ES"/>
        </w:rPr>
        <w:t>1–7</w:t>
      </w:r>
      <w:r>
        <w:rPr>
          <w:lang w:val="es_ES" w:bidi="es_ES"/>
        </w:rPr>
        <w:t xml:space="preserve"> (el primero de los cuatro Cánticos del Siervo) describen al siervo del Señor, quien traerá justicia a las naciones y será la “</w:t>
      </w:r>
      <w:r>
        <w:rPr>
          <w:lang w:val="es_ES" w:bidi="es_ES"/>
        </w:rPr>
        <w:t>luz de las gentes</w:t>
      </w:r>
      <w:r>
        <w:rPr>
          <w:lang w:val="es_ES" w:bidi="es_ES"/>
        </w:rPr>
        <w:t>” (</w:t>
      </w:r>
      <w:r>
        <w:rPr>
          <w:lang w:val="es_ES" w:bidi="es_ES"/>
        </w:rPr>
        <w:t>Is 42:6</w:t>
      </w:r>
      <w:r>
        <w:rPr>
          <w:lang w:val="es_ES" w:bidi="es_ES"/>
        </w:rPr>
        <w:t xml:space="preserve">). Este es el Mesías, y la redención que logrará en el Calvario (cf. cap. </w:t>
      </w:r>
      <w:r>
        <w:rPr>
          <w:lang w:val="es_ES" w:bidi="es_ES"/>
        </w:rPr>
        <w:t>53</w:t>
      </w:r>
      <w:r>
        <w:rPr>
          <w:lang w:val="es_ES" w:bidi="es_ES"/>
        </w:rPr>
        <w:t xml:space="preserve">) es mayor que la liberación de Babilonia. A la luz de las buenas nuevas asociadas con el siervo, Isaías alaba al Señor por castigar a los malvados y rescatar a su pueblo descarriado. El capítulo </w:t>
      </w:r>
      <w:r>
        <w:rPr>
          <w:lang w:val="es_ES" w:bidi="es_ES"/>
        </w:rPr>
        <w:t>43</w:t>
      </w:r>
      <w:r>
        <w:rPr>
          <w:lang w:val="es_ES" w:bidi="es_ES"/>
        </w:rPr>
        <w:t xml:space="preserve"> declara que nada se interpondrá en el camino del regreso de Israel, y el Señor no recordará más sus pecados. De hecho, derramará su Espíritu sobre sus descendientes (</w:t>
      </w:r>
      <w:r>
        <w:rPr>
          <w:lang w:val="es_ES" w:bidi="es_ES"/>
        </w:rPr>
        <w:t>Is 44:3</w:t>
      </w:r>
      <w:r>
        <w:rPr>
          <w:lang w:val="es_ES" w:bidi="es_ES"/>
        </w:rPr>
        <w:t>).</w:t>
      </w:r>
    </w:p>
    <w:p>
      <w:pPr/>
      <w:r>
        <w:rPr>
          <w:lang w:val="es_ES" w:bidi="es_ES"/>
        </w:rPr>
      </w:r>
      <w:r>
        <w:rPr>
          <w:lang w:val="es_ES" w:bidi="es_ES"/>
        </w:rPr>
        <w:t xml:space="preserve">Dios es tan grande, que es mucho más poderoso que cualquier ídolo. En </w:t>
      </w:r>
      <w:r>
        <w:rPr>
          <w:lang w:val="es_ES" w:bidi="es_ES"/>
        </w:rPr>
        <w:t>Isaías 44:6–20</w:t>
      </w:r>
      <w:r>
        <w:rPr>
          <w:lang w:val="es_ES" w:bidi="es_ES"/>
        </w:rPr>
        <w:t xml:space="preserve">, Isaías utiliza la sátira para mostrar la inutilidad de las imágenes hechas por el hombre. Solo Dios tiene el poder de crear y restaurar, y traerá a Ciro en escena para liberar a los exiliados y comenzar la reconstrucción de Jerusalén. Los capítulos </w:t>
      </w:r>
      <w:r>
        <w:rPr>
          <w:lang w:val="es_ES" w:bidi="es_ES"/>
        </w:rPr>
        <w:t>46</w:t>
      </w:r>
      <w:r>
        <w:rPr>
          <w:lang w:val="es_ES" w:bidi="es_ES"/>
        </w:rPr>
        <w:t xml:space="preserve"> y </w:t>
      </w:r>
      <w:r>
        <w:rPr>
          <w:lang w:val="es_ES" w:bidi="es_ES"/>
        </w:rPr>
        <w:t>47</w:t>
      </w:r>
      <w:r>
        <w:rPr>
          <w:lang w:val="es_ES" w:bidi="es_ES"/>
        </w:rPr>
        <w:t xml:space="preserve"> contrastan al Dios de Israel con los ídolos de Babilonia. Cuando Dios levante a Ciro, los ídolos de Babilonia no podrán salvar a su nación, y la señora de reinos (</w:t>
      </w:r>
      <w:r>
        <w:rPr>
          <w:lang w:val="es_ES" w:bidi="es_ES"/>
        </w:rPr>
        <w:t>Is 47:5</w:t>
      </w:r>
      <w:r>
        <w:rPr>
          <w:lang w:val="es_ES" w:bidi="es_ES"/>
        </w:rPr>
        <w:t xml:space="preserve">) colapsará junto con sus hechiceros y astrólogos. El capítulo final de esta sección (capítulo </w:t>
      </w:r>
      <w:r>
        <w:rPr>
          <w:lang w:val="es_ES" w:bidi="es_ES"/>
        </w:rPr>
        <w:t>48</w:t>
      </w:r>
      <w:r>
        <w:rPr>
          <w:lang w:val="es_ES" w:bidi="es_ES"/>
        </w:rPr>
        <w:t>) reafirma el propósito de Dios de liberar a los israelitas de Babilonia a través de su aliado elegido, Ciro de los Persas.</w:t>
      </w:r>
    </w:p>
    <w:p>
      <w:pPr>
        <w:pStyle w:val="Heading4"/>
      </w:pPr>
      <w:r>
        <w:rPr>
          <w:lang w:val="es_ES" w:bidi="es_ES"/>
        </w:rPr>
        <w:t>Salvación a través del Siervo del Señor (</w:t>
      </w:r>
      <w:r>
        <w:rPr>
          <w:lang w:val="es_ES" w:bidi="es_ES"/>
        </w:rPr>
        <w:t>49–57</w:t>
      </w:r>
      <w:r>
        <w:rPr>
          <w:lang w:val="es_ES" w:bidi="es_ES"/>
        </w:rPr>
        <w:t>)</w:t>
      </w:r>
    </w:p>
    <w:p>
      <w:pPr/>
      <w:r>
        <w:rPr>
          <w:lang w:val="es_ES" w:bidi="es_ES"/>
        </w:rPr>
      </w:r>
      <w:r>
        <w:rPr>
          <w:lang w:val="es_ES" w:bidi="es_ES"/>
        </w:rPr>
        <w:t xml:space="preserve">Los capítulos </w:t>
      </w:r>
      <w:r>
        <w:rPr>
          <w:lang w:val="es_ES" w:bidi="es_ES"/>
        </w:rPr>
        <w:t>49–53</w:t>
      </w:r>
      <w:r>
        <w:rPr>
          <w:lang w:val="es_ES" w:bidi="es_ES"/>
        </w:rPr>
        <w:t xml:space="preserve"> contienen las tres últimas Canciones del Siervo (cf. también </w:t>
      </w:r>
      <w:r>
        <w:rPr>
          <w:lang w:val="es_ES" w:bidi="es_ES"/>
        </w:rPr>
        <w:t>Is 42:1–7</w:t>
      </w:r>
      <w:r>
        <w:rPr>
          <w:lang w:val="es_ES" w:bidi="es_ES"/>
        </w:rPr>
        <w:t>), culminando en la muerte del siervo por los pecados del mundo (</w:t>
      </w:r>
      <w:r>
        <w:rPr>
          <w:lang w:val="es_ES" w:bidi="es_ES"/>
        </w:rPr>
        <w:t>Is 52:13–53:12</w:t>
      </w:r>
      <w:r>
        <w:rPr>
          <w:lang w:val="es_ES" w:bidi="es_ES"/>
        </w:rPr>
        <w:t>). En la segunda Canción del Siervo (</w:t>
      </w:r>
      <w:r>
        <w:rPr>
          <w:lang w:val="es_ES" w:bidi="es_ES"/>
        </w:rPr>
        <w:t>Is 49:1–7</w:t>
      </w:r>
      <w:r>
        <w:rPr>
          <w:lang w:val="es_ES" w:bidi="es_ES"/>
        </w:rPr>
        <w:t xml:space="preserve">), Isaías describe el llamado y el ministerio del siervo, señalando que enfrentará una fuerte oposición mientras logra la salvación para Israel y las naciones. El resto del capítulo </w:t>
      </w:r>
      <w:r>
        <w:rPr>
          <w:lang w:val="es_ES" w:bidi="es_ES"/>
        </w:rPr>
        <w:t>49</w:t>
      </w:r>
      <w:r>
        <w:rPr>
          <w:lang w:val="es_ES" w:bidi="es_ES"/>
        </w:rPr>
        <w:t xml:space="preserve"> se centra principalmente en cómo Dios traerá a Israel de regreso del exilio. Pronto la tierra estará llena de una poderosa multitud (</w:t>
      </w:r>
      <w:r>
        <w:rPr>
          <w:lang w:val="es_ES" w:bidi="es_ES"/>
        </w:rPr>
        <w:t>Is 49:19–21</w:t>
      </w:r>
      <w:r>
        <w:rPr>
          <w:lang w:val="es_ES" w:bidi="es_ES"/>
        </w:rPr>
        <w:t>), y los gentiles reconocerán a Israel y a su Dios (</w:t>
      </w:r>
      <w:r>
        <w:rPr>
          <w:lang w:val="es_ES" w:bidi="es_ES"/>
        </w:rPr>
        <w:t>Is 49:22–23</w:t>
      </w:r>
      <w:r>
        <w:rPr>
          <w:lang w:val="es_ES" w:bidi="es_ES"/>
        </w:rPr>
        <w:t>).</w:t>
      </w:r>
    </w:p>
    <w:p>
      <w:pPr/>
      <w:r>
        <w:rPr>
          <w:lang w:val="es_ES" w:bidi="es_ES"/>
        </w:rPr>
      </w:r>
      <w:r>
        <w:rPr>
          <w:lang w:val="es_ES" w:bidi="es_ES"/>
        </w:rPr>
        <w:t>Aunque Israel ha merecido plenamente el exilio por sus pecados (</w:t>
      </w:r>
      <w:r>
        <w:rPr>
          <w:lang w:val="es_ES" w:bidi="es_ES"/>
        </w:rPr>
        <w:t>Is 50:1–3</w:t>
      </w:r>
      <w:r>
        <w:rPr>
          <w:lang w:val="es_ES" w:bidi="es_ES"/>
        </w:rPr>
        <w:t>), el sufrimiento soportado por el siervo (</w:t>
      </w:r>
      <w:r>
        <w:rPr>
          <w:lang w:val="es_ES" w:bidi="es_ES"/>
        </w:rPr>
        <w:t>Is 50:4–11</w:t>
      </w:r>
      <w:r>
        <w:rPr>
          <w:lang w:val="es_ES" w:bidi="es_ES"/>
        </w:rPr>
        <w:t xml:space="preserve">; el tercer Canto del Siervo) es completamente inmerecido. La golpiza y burla del versículo </w:t>
      </w:r>
      <w:r>
        <w:rPr>
          <w:lang w:val="es_ES" w:bidi="es_ES"/>
        </w:rPr>
        <w:t>6</w:t>
      </w:r>
      <w:r>
        <w:rPr>
          <w:lang w:val="es_ES" w:bidi="es_ES"/>
        </w:rPr>
        <w:t xml:space="preserve"> son proféticas de la experiencia de Cristo (cf. </w:t>
      </w:r>
      <w:r>
        <w:rPr>
          <w:lang w:val="es_ES" w:bidi="es_ES"/>
        </w:rPr>
        <w:t>Mt 27:26,30;</w:t>
      </w:r>
      <w:r>
        <w:rPr>
          <w:lang w:val="es_ES" w:bidi="es_ES"/>
        </w:rPr>
        <w:t xml:space="preserve"> </w:t>
      </w:r>
      <w:r>
        <w:rPr>
          <w:lang w:val="es_ES" w:bidi="es_ES"/>
        </w:rPr>
        <w:t>Mc 15:19</w:t>
      </w:r>
      <w:r>
        <w:rPr>
          <w:lang w:val="es_ES" w:bidi="es_ES"/>
        </w:rPr>
        <w:t xml:space="preserve">). En los versículos </w:t>
      </w:r>
      <w:r>
        <w:rPr>
          <w:lang w:val="es_ES" w:bidi="es_ES"/>
        </w:rPr>
        <w:t>10–11</w:t>
      </w:r>
      <w:r>
        <w:rPr>
          <w:lang w:val="es_ES" w:bidi="es_ES"/>
        </w:rPr>
        <w:t xml:space="preserve"> de </w:t>
      </w:r>
      <w:r>
        <w:rPr>
          <w:lang w:val="es_ES" w:bidi="es_ES"/>
        </w:rPr>
        <w:t>Isaías 50</w:t>
      </w:r>
      <w:r>
        <w:rPr>
          <w:lang w:val="es_ES" w:bidi="es_ES"/>
        </w:rPr>
        <w:t>, se desafía a toda la nación a confiar en el Señor, tal como lo hizo el siervo. De hecho, hay un remanente creyente que obedece al Señor (</w:t>
      </w:r>
      <w:r>
        <w:rPr>
          <w:lang w:val="es_ES" w:bidi="es_ES"/>
        </w:rPr>
        <w:t>Is 51:1–8</w:t>
      </w:r>
      <w:r>
        <w:rPr>
          <w:lang w:val="es_ES" w:bidi="es_ES"/>
        </w:rPr>
        <w:t>), y el Señor promete que los restaurará a su tierra natal. Israel ha bebido la copa de la ira de Dios (</w:t>
      </w:r>
      <w:r>
        <w:rPr>
          <w:lang w:val="es_ES" w:bidi="es_ES"/>
        </w:rPr>
        <w:t>Is 51:17,22</w:t>
      </w:r>
      <w:r>
        <w:rPr>
          <w:lang w:val="es_ES" w:bidi="es_ES"/>
        </w:rPr>
        <w:t>), pero la buena noticia de la liberación del exilio hace que incluso las ruinas de Jerusalén estallen en cánticos de alegría (</w:t>
      </w:r>
      <w:r>
        <w:rPr>
          <w:lang w:val="es_ES" w:bidi="es_ES"/>
        </w:rPr>
        <w:t>Is 52:7–10</w:t>
      </w:r>
      <w:r>
        <w:rPr>
          <w:lang w:val="es_ES" w:bidi="es_ES"/>
        </w:rPr>
        <w:t>).</w:t>
      </w:r>
    </w:p>
    <w:p>
      <w:pPr/>
      <w:r>
        <w:rPr>
          <w:lang w:val="es_ES" w:bidi="es_ES"/>
        </w:rPr>
      </w:r>
      <w:r>
        <w:rPr>
          <w:lang w:val="es_ES" w:bidi="es_ES"/>
        </w:rPr>
        <w:t>Sin embargo, la mejor noticia de todas es la salvación del pecado; el último Canto del Siervo (</w:t>
      </w:r>
      <w:r>
        <w:rPr>
          <w:lang w:val="es_ES" w:bidi="es_ES"/>
        </w:rPr>
        <w:t>Is 52:13–53:12</w:t>
      </w:r>
      <w:r>
        <w:rPr>
          <w:lang w:val="es_ES" w:bidi="es_ES"/>
        </w:rPr>
        <w:t>) describe cómo Cristo obtiene la libertad para aquellos que están esclavizados por el pecado. En este breve pasaje, aprendemos cómo Cristo sufre rechazo (</w:t>
      </w:r>
      <w:r>
        <w:rPr>
          <w:lang w:val="es_ES" w:bidi="es_ES"/>
        </w:rPr>
        <w:t>Is 53:3</w:t>
      </w:r>
      <w:r>
        <w:rPr>
          <w:lang w:val="es_ES" w:bidi="es_ES"/>
        </w:rPr>
        <w:t>) e incluso desfiguración (</w:t>
      </w:r>
      <w:r>
        <w:rPr>
          <w:lang w:val="es_ES" w:bidi="es_ES"/>
        </w:rPr>
        <w:t>Is 52:14</w:t>
      </w:r>
      <w:r>
        <w:rPr>
          <w:lang w:val="es_ES" w:bidi="es_ES"/>
        </w:rPr>
        <w:t>). Llevado como un cordero al matadero (</w:t>
      </w:r>
      <w:r>
        <w:rPr>
          <w:lang w:val="es_ES" w:bidi="es_ES"/>
        </w:rPr>
        <w:t>Is 53:7</w:t>
      </w:r>
      <w:r>
        <w:rPr>
          <w:lang w:val="es_ES" w:bidi="es_ES"/>
        </w:rPr>
        <w:t>), carga con nuestros pecados en su cuerpo mientras muere en afrenta pública. La gente piensa que está sufriendo por sus propios pecados (</w:t>
      </w:r>
      <w:r>
        <w:rPr>
          <w:lang w:val="es_ES" w:bidi="es_ES"/>
        </w:rPr>
        <w:t>Is 53:4</w:t>
      </w:r>
      <w:r>
        <w:rPr>
          <w:lang w:val="es_ES" w:bidi="es_ES"/>
        </w:rPr>
        <w:t>), pero él es “traspasado” y “aplastado por nuestras iniquidades” (</w:t>
      </w:r>
      <w:r>
        <w:rPr>
          <w:lang w:val="es_ES" w:bidi="es_ES"/>
        </w:rPr>
        <w:t>Is 53:5</w:t>
      </w:r>
      <w:r>
        <w:rPr>
          <w:lang w:val="es_ES" w:bidi="es_ES"/>
        </w:rPr>
        <w:t>). Los primeros y últimos párrafos de esta sección (</w:t>
      </w:r>
      <w:r>
        <w:rPr>
          <w:lang w:val="es_ES" w:bidi="es_ES"/>
        </w:rPr>
        <w:t>Is 52:13–15,</w:t>
      </w:r>
      <w:r>
        <w:rPr>
          <w:lang w:val="es_ES" w:bidi="es_ES"/>
        </w:rPr>
        <w:t xml:space="preserve"> </w:t>
      </w:r>
      <w:r>
        <w:rPr>
          <w:lang w:val="es_ES" w:bidi="es_ES"/>
        </w:rPr>
        <w:t>53:10–12</w:t>
      </w:r>
      <w:r>
        <w:rPr>
          <w:lang w:val="es_ES" w:bidi="es_ES"/>
        </w:rPr>
        <w:t>) afirman que, a través de su sufrimiento, el siervo es altamente exaltado. Lo que parece una terrible derrota es, en realidad, una victoria sobre la muerte y Satanás, y trae salvación para muchos.</w:t>
      </w:r>
    </w:p>
    <w:p>
      <w:pPr/>
      <w:r>
        <w:rPr>
          <w:lang w:val="es_ES" w:bidi="es_ES"/>
        </w:rPr>
      </w:r>
      <w:r>
        <w:rPr>
          <w:lang w:val="es_ES" w:bidi="es_ES"/>
        </w:rPr>
        <w:t xml:space="preserve">Como resultado directo de la muerte del siervo, una gran alegría llega a todas las personas. En el capítulo </w:t>
      </w:r>
      <w:r>
        <w:rPr>
          <w:lang w:val="es_ES" w:bidi="es_ES"/>
        </w:rPr>
        <w:t>54</w:t>
      </w:r>
      <w:r>
        <w:rPr>
          <w:lang w:val="es_ES" w:bidi="es_ES"/>
        </w:rPr>
        <w:t>, esta alegría se refleja en el nuevo estatus de Jerusalén como la esposa del Señor. Sus descendientes serán numerosos y estarán ansiosos por aprender del Señor. Por primera vez aparece el plural “siervos de Jehová” (</w:t>
      </w:r>
      <w:r>
        <w:rPr>
          <w:lang w:val="es_ES" w:bidi="es_ES"/>
        </w:rPr>
        <w:t>Is 54:17</w:t>
      </w:r>
      <w:r>
        <w:rPr>
          <w:lang w:val="es_ES" w:bidi="es_ES"/>
        </w:rPr>
        <w:t xml:space="preserve">), aparentemente incluyendo a todos los creyentes, ya sean judíos o gentiles (cf. </w:t>
      </w:r>
      <w:r>
        <w:rPr>
          <w:lang w:val="es_ES" w:bidi="es_ES"/>
        </w:rPr>
        <w:t>Is 65:8–9,13–15</w:t>
      </w:r>
      <w:r>
        <w:rPr>
          <w:lang w:val="es_ES" w:bidi="es_ES"/>
        </w:rPr>
        <w:t xml:space="preserve">). La alegría y la prosperidad también caracterizan el capítulo </w:t>
      </w:r>
      <w:r>
        <w:rPr>
          <w:lang w:val="es_ES" w:bidi="es_ES"/>
        </w:rPr>
        <w:t>55</w:t>
      </w:r>
      <w:r>
        <w:rPr>
          <w:lang w:val="es_ES" w:bidi="es_ES"/>
        </w:rPr>
        <w:t xml:space="preserve">, que es una invitación a un gran banquete espiritual. Se llama a todas las personas a volverse al Señor, quien cumple sus promesas a Israel. En </w:t>
      </w:r>
      <w:r>
        <w:rPr>
          <w:lang w:val="es_ES" w:bidi="es_ES"/>
        </w:rPr>
        <w:t>Isaías 56:1–8</w:t>
      </w:r>
      <w:r>
        <w:rPr>
          <w:lang w:val="es_ES" w:bidi="es_ES"/>
        </w:rPr>
        <w:t>, se invita a los extranjeros a venir al “monte santo” de Dios en Jerusalén, porque el templo será una casa de oración para todas las naciones (</w:t>
      </w:r>
      <w:r>
        <w:rPr>
          <w:lang w:val="es_ES" w:bidi="es_ES"/>
        </w:rPr>
        <w:t>Is 56:7,</w:t>
      </w:r>
      <w:r>
        <w:rPr>
          <w:lang w:val="es_ES" w:bidi="es_ES"/>
        </w:rPr>
        <w:t xml:space="preserve"> cf. </w:t>
      </w:r>
      <w:r>
        <w:rPr>
          <w:lang w:val="es_ES" w:bidi="es_ES"/>
        </w:rPr>
        <w:t>Mt 21:13</w:t>
      </w:r>
      <w:r>
        <w:rPr>
          <w:lang w:val="es_ES" w:bidi="es_ES"/>
        </w:rPr>
        <w:t>).</w:t>
      </w:r>
    </w:p>
    <w:p>
      <w:pPr/>
      <w:r>
        <w:rPr>
          <w:lang w:val="es_ES" w:bidi="es_ES"/>
        </w:rPr>
      </w:r>
      <w:r>
        <w:rPr>
          <w:lang w:val="es_ES" w:bidi="es_ES"/>
        </w:rPr>
        <w:t xml:space="preserve">Los gentiles creyentes se contrastan fuertemente con los judíos incrédulos, y en </w:t>
      </w:r>
      <w:r>
        <w:rPr>
          <w:lang w:val="es_ES" w:bidi="es_ES"/>
        </w:rPr>
        <w:t>Isaías 56:9–57:13</w:t>
      </w:r>
      <w:r>
        <w:rPr>
          <w:lang w:val="es_ES" w:bidi="es_ES"/>
        </w:rPr>
        <w:t xml:space="preserve"> Isaías vuelve al tema del juicio. Israel sufre porque sus líderes son malvados y porque el pueblo es culpable de idolatría. La sanación espiritual está disponible, pero a menos que los individuos se arrepientan, no podrán ser parte del remanente que regresará del exilio y disfrutará de la paz en la tierra prometida.</w:t>
      </w:r>
    </w:p>
    <w:p>
      <w:pPr>
        <w:pStyle w:val="Heading4"/>
      </w:pPr>
      <w:r>
        <w:rPr>
          <w:lang w:val="es_ES" w:bidi="es_ES"/>
        </w:rPr>
        <w:t>Bendición definitiva y juicio final (</w:t>
      </w:r>
      <w:r>
        <w:rPr>
          <w:lang w:val="es_ES" w:bidi="es_ES"/>
        </w:rPr>
        <w:t>58–66</w:t>
      </w:r>
      <w:r>
        <w:rPr>
          <w:lang w:val="es_ES" w:bidi="es_ES"/>
        </w:rPr>
        <w:t>)</w:t>
      </w:r>
    </w:p>
    <w:p>
      <w:pPr/>
      <w:r>
        <w:rPr>
          <w:lang w:val="es_ES" w:bidi="es_ES"/>
        </w:rPr>
      </w:r>
      <w:r>
        <w:rPr>
          <w:lang w:val="es_ES" w:bidi="es_ES"/>
        </w:rPr>
        <w:t xml:space="preserve">Los últimos nueve capítulos de Isaías destacan la redención y la gloria, pero la realidad del juicio también está muy presente. De hecho, los capítulos </w:t>
      </w:r>
      <w:r>
        <w:rPr>
          <w:lang w:val="es_ES" w:bidi="es_ES"/>
        </w:rPr>
        <w:t>58</w:t>
      </w:r>
      <w:r>
        <w:rPr>
          <w:lang w:val="es_ES" w:bidi="es_ES"/>
        </w:rPr>
        <w:t xml:space="preserve"> y </w:t>
      </w:r>
      <w:r>
        <w:rPr>
          <w:lang w:val="es_ES" w:bidi="es_ES"/>
        </w:rPr>
        <w:t>59</w:t>
      </w:r>
      <w:r>
        <w:rPr>
          <w:lang w:val="es_ES" w:bidi="es_ES"/>
        </w:rPr>
        <w:t xml:space="preserve"> lamentan los pecados de Israel. El pueblo es hipócrita en su adoración; son egoístas y no respetan el sábado. La mentira, la opresión y el asesinato alejan al pueblo de Dios. Cuando Isaías confiesa abiertamente estos pecados (</w:t>
      </w:r>
      <w:r>
        <w:rPr>
          <w:lang w:val="es_ES" w:bidi="es_ES"/>
        </w:rPr>
        <w:t>Is 59:12–13</w:t>
      </w:r>
      <w:r>
        <w:rPr>
          <w:lang w:val="es_ES" w:bidi="es_ES"/>
        </w:rPr>
        <w:t>), el Señor actúa repentinamente en favor de su pueblo. Como un poderoso guerrero, rescata al remanente creyente de Babilonia y los lleva de regreso a Jerusalén.</w:t>
      </w:r>
    </w:p>
    <w:p>
      <w:pPr/>
      <w:r>
        <w:rPr>
          <w:lang w:val="es_ES" w:bidi="es_ES"/>
        </w:rPr>
      </w:r>
      <w:r>
        <w:rPr>
          <w:lang w:val="es_ES" w:bidi="es_ES"/>
        </w:rPr>
        <w:t xml:space="preserve">En el capítulo </w:t>
      </w:r>
      <w:r>
        <w:rPr>
          <w:lang w:val="es_ES" w:bidi="es_ES"/>
        </w:rPr>
        <w:t>60</w:t>
      </w:r>
      <w:r>
        <w:rPr>
          <w:lang w:val="es_ES" w:bidi="es_ES"/>
        </w:rPr>
        <w:t xml:space="preserve">, la gloria y la riqueza de Jerusalén alcanzan nuevas alturas. Tanto la ciudad como el santuario están adornados con esplendor, igualando la prosperidad del reinado de Salomón. Así como las naciones honraron a Salomón, los líderes de la tierra asistirán y fortalecerán a los exiliados que regresan. Aunque es cierto que el gobierno persa ayudó repetidamente a los judíos, las condiciones descritas aquí se cumplirán plenamente durante el Milenio y en relación con la nueva Jerusalén (cf. </w:t>
      </w:r>
      <w:r>
        <w:rPr>
          <w:lang w:val="es_ES" w:bidi="es_ES"/>
        </w:rPr>
        <w:t>Ap 21:23,</w:t>
      </w:r>
      <w:r>
        <w:rPr>
          <w:lang w:val="es_ES" w:bidi="es_ES"/>
        </w:rPr>
        <w:t xml:space="preserve"> </w:t>
      </w:r>
      <w:r>
        <w:rPr>
          <w:lang w:val="es_ES" w:bidi="es_ES"/>
        </w:rPr>
        <w:t>22:5</w:t>
      </w:r>
      <w:r>
        <w:rPr>
          <w:lang w:val="es_ES" w:bidi="es_ES"/>
        </w:rPr>
        <w:t>). Las ruinas antiguas serán reconstruidas (</w:t>
      </w:r>
      <w:r>
        <w:rPr>
          <w:lang w:val="es_ES" w:bidi="es_ES"/>
        </w:rPr>
        <w:t>Is 61:4</w:t>
      </w:r>
      <w:r>
        <w:rPr>
          <w:lang w:val="es_ES" w:bidi="es_ES"/>
        </w:rPr>
        <w:t>), y el Señor cumplirá el pacto hecho con Abraham y con David (</w:t>
      </w:r>
      <w:r>
        <w:rPr>
          <w:lang w:val="es_ES" w:bidi="es_ES"/>
        </w:rPr>
        <w:t>Is 61:8,</w:t>
      </w:r>
      <w:r>
        <w:rPr>
          <w:lang w:val="es_ES" w:bidi="es_ES"/>
        </w:rPr>
        <w:t xml:space="preserve"> cf. </w:t>
      </w:r>
      <w:r>
        <w:rPr>
          <w:lang w:val="es_ES" w:bidi="es_ES"/>
        </w:rPr>
        <w:t>Gn 12:1–3,</w:t>
      </w:r>
      <w:r>
        <w:rPr>
          <w:lang w:val="es_ES" w:bidi="es_ES"/>
        </w:rPr>
        <w:t xml:space="preserve"> </w:t>
      </w:r>
      <w:r>
        <w:rPr>
          <w:lang w:val="es_ES" w:bidi="es_ES"/>
        </w:rPr>
        <w:t>Is 55:3</w:t>
      </w:r>
      <w:r>
        <w:rPr>
          <w:lang w:val="es_ES" w:bidi="es_ES"/>
        </w:rPr>
        <w:t>). Jerusalén será la ciudad del pueblo santo, de los redimidos del Señor (</w:t>
      </w:r>
      <w:r>
        <w:rPr>
          <w:lang w:val="es_ES" w:bidi="es_ES"/>
        </w:rPr>
        <w:t>Is 62:12</w:t>
      </w:r>
      <w:r>
        <w:rPr>
          <w:lang w:val="es_ES" w:bidi="es_ES"/>
        </w:rPr>
        <w:t>), y el Señor se deleitará en ella (</w:t>
      </w:r>
      <w:r>
        <w:rPr>
          <w:lang w:val="es_ES" w:bidi="es_ES"/>
        </w:rPr>
        <w:t>Is 62:4</w:t>
      </w:r>
      <w:r>
        <w:rPr>
          <w:lang w:val="es_ES" w:bidi="es_ES"/>
        </w:rPr>
        <w:t>).</w:t>
      </w:r>
    </w:p>
    <w:p>
      <w:pPr/>
      <w:r>
        <w:rPr>
          <w:lang w:val="es_ES" w:bidi="es_ES"/>
        </w:rPr>
      </w:r>
      <w:r>
        <w:rPr>
          <w:lang w:val="es_ES" w:bidi="es_ES"/>
        </w:rPr>
        <w:t>Para lograr la salvación de su pueblo, Dios primero deberá juzgar a los impíos. El gran pisoteo del lagar (</w:t>
      </w:r>
      <w:r>
        <w:rPr>
          <w:lang w:val="es_ES" w:bidi="es_ES"/>
        </w:rPr>
        <w:t>Is 63:2–3</w:t>
      </w:r>
      <w:r>
        <w:rPr>
          <w:lang w:val="es_ES" w:bidi="es_ES"/>
        </w:rPr>
        <w:t xml:space="preserve">) representa de manera gráfica el proceso de juicio y está vinculado con el Día del Señor (cf. </w:t>
      </w:r>
      <w:r>
        <w:rPr>
          <w:lang w:val="es_ES" w:bidi="es_ES"/>
        </w:rPr>
        <w:t>Is 13:3,</w:t>
      </w:r>
      <w:r>
        <w:rPr>
          <w:lang w:val="es_ES" w:bidi="es_ES"/>
        </w:rPr>
        <w:t xml:space="preserve"> </w:t>
      </w:r>
      <w:r>
        <w:rPr>
          <w:lang w:val="es_ES" w:bidi="es_ES"/>
        </w:rPr>
        <w:t>34:2</w:t>
      </w:r>
      <w:r>
        <w:rPr>
          <w:lang w:val="es_ES" w:bidi="es_ES"/>
        </w:rPr>
        <w:t>). Dado que Dios ha prometido intervenir en favor de su pueblo, Isaías ora por el cumplimiento de esa promesa (</w:t>
      </w:r>
      <w:r>
        <w:rPr>
          <w:lang w:val="es_ES" w:bidi="es_ES"/>
        </w:rPr>
        <w:t>Is 63:7–64:12</w:t>
      </w:r>
      <w:r>
        <w:rPr>
          <w:lang w:val="es_ES" w:bidi="es_ES"/>
        </w:rPr>
        <w:t>). Recuerda la fidelidad de Dios en el pasado y suplica que nuevamente tenga misericordia de su pueblo sufriente.</w:t>
      </w:r>
    </w:p>
    <w:p>
      <w:pPr/>
      <w:r>
        <w:rPr>
          <w:lang w:val="es_ES" w:bidi="es_ES"/>
        </w:rPr>
      </w:r>
      <w:r>
        <w:rPr>
          <w:lang w:val="es_ES" w:bidi="es_ES"/>
        </w:rPr>
        <w:t xml:space="preserve">La respuesta a la oración de Isaías se encuentra en el capítulo </w:t>
      </w:r>
      <w:r>
        <w:rPr>
          <w:lang w:val="es_ES" w:bidi="es_ES"/>
        </w:rPr>
        <w:t>65</w:t>
      </w:r>
      <w:r>
        <w:rPr>
          <w:lang w:val="es_ES" w:bidi="es_ES"/>
        </w:rPr>
        <w:t>. Dios promete devolver la Tierra Santa a sus siervos, a aquellos que lo adoran y obedecen. Sin embargo, para la parte de la nación que persiste en su obstinación, Dios promete angustia y destrucción. La alegría suprema de los siervos de Dios se describe en la visión de nuevos cielos y una nueva tierra (</w:t>
      </w:r>
      <w:r>
        <w:rPr>
          <w:lang w:val="es_ES" w:bidi="es_ES"/>
        </w:rPr>
        <w:t>Is 65:17–25</w:t>
      </w:r>
      <w:r>
        <w:rPr>
          <w:lang w:val="es_ES" w:bidi="es_ES"/>
        </w:rPr>
        <w:t xml:space="preserve">). Paz, larga vida y prosperidad estarán entre las bendiciones disfrutadas en una era que parece combinar características del Milenio y el estado eterno (cf. cap. </w:t>
      </w:r>
      <w:r>
        <w:rPr>
          <w:lang w:val="es_ES" w:bidi="es_ES"/>
        </w:rPr>
        <w:t>60</w:t>
      </w:r>
      <w:r>
        <w:rPr>
          <w:lang w:val="es_ES" w:bidi="es_ES"/>
        </w:rPr>
        <w:t>).</w:t>
      </w:r>
    </w:p>
    <w:p>
      <w:pPr/>
      <w:r>
        <w:rPr>
          <w:lang w:val="es_ES" w:bidi="es_ES"/>
        </w:rPr>
      </w:r>
      <w:r>
        <w:rPr>
          <w:lang w:val="es_ES" w:bidi="es_ES"/>
        </w:rPr>
        <w:t xml:space="preserve">Como un resumen adecuado, el capítulo </w:t>
      </w:r>
      <w:r>
        <w:rPr>
          <w:lang w:val="es_ES" w:bidi="es_ES"/>
        </w:rPr>
        <w:t>66</w:t>
      </w:r>
      <w:r>
        <w:rPr>
          <w:lang w:val="es_ES" w:bidi="es_ES"/>
        </w:rPr>
        <w:t xml:space="preserve"> integra los temas de salvación y juicio. Dios consolará a Jerusalén y la bendecirá abundantemente, pero los pecadores serán objeto de su ira. Aquellos que lo honran perdurarán para siempre, mientras que quienes se rebelen sufrirán un rechazo duradero.</w:t>
      </w:r>
    </w:p>
    <w:p>
      <w:pPr/>
      <w:r>
        <w:rPr>
          <w:lang w:val="es_ES" w:bidi="es_ES"/>
        </w:rPr>
      </w:r>
      <w:r>
        <w:rPr>
          <w:i/>
          <w:lang w:val="es_ES" w:bidi="es_ES"/>
        </w:rPr>
        <w:t>Ver también</w:t>
      </w:r>
      <w:r>
        <w:rPr>
          <w:lang w:val="es_ES" w:bidi="es_ES"/>
        </w:rPr>
        <w:t xml:space="preserve"> </w:t>
      </w:r>
      <w:r>
        <w:rPr>
          <w:lang w:val="es_ES" w:bidi="es_ES"/>
        </w:rPr>
        <w:t>Isaías (Persona)</w:t>
      </w:r>
      <w:r>
        <w:rPr>
          <w:lang w:val="es_ES" w:bidi="es_ES"/>
        </w:rPr>
        <w:t xml:space="preserve">; </w:t>
      </w:r>
      <w:r>
        <w:rPr>
          <w:lang w:val="es_ES" w:bidi="es_ES"/>
        </w:rPr>
        <w:t>Israel, Historia de</w:t>
      </w:r>
      <w:r>
        <w:rPr>
          <w:lang w:val="es_ES" w:bidi="es_ES"/>
        </w:rPr>
        <w:t xml:space="preserve">; </w:t>
      </w:r>
      <w:r>
        <w:rPr>
          <w:lang w:val="es_ES" w:bidi="es_ES"/>
        </w:rPr>
        <w:t>Mesías</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 xml:space="preserve">; </w:t>
      </w:r>
      <w:r>
        <w:rPr>
          <w:lang w:val="es_ES" w:bidi="es_ES"/>
        </w:rPr>
        <w:t>Siervo del Señor</w:t>
      </w:r>
      <w:r>
        <w:rPr>
          <w:lang w:val="es_ES" w:bidi="es_ES"/>
        </w:rPr>
        <w:t xml:space="preserve">; </w:t>
      </w:r>
      <w:r>
        <w:rPr>
          <w:lang w:val="es_ES" w:bidi="es_ES"/>
        </w:rPr>
        <w:t>Nacimiento Virginal de Jesús</w:t>
      </w:r>
      <w:r>
        <w:rPr>
          <w:lang w:val="es_ES" w:bidi="es_ES"/>
        </w:rPr>
        <w:t>.</w:t>
      </w:r>
      <w:r>
        <w:rPr>
          <w:lang w:val="es_ES" w:bidi="es_ES"/>
        </w:rPr>
      </w:r>
      <w:r>
        <w:rPr>
          <w:lang w:val="es_ES" w:bidi="es_ES"/>
        </w:rPr>
      </w:r>
    </w:p>
    <w:p>
      <w:pPr/>
      <w:r>
        <w:rPr>
          <w:lang w:val="es_ES" w:bidi="es_ES"/>
        </w:rPr>
      </w:r>
    </w:p>
    <w:p>
      <w:pPr>
        <w:pStyle w:val="Heading2"/>
      </w:pPr>
      <w:r>
        <w:rPr>
          <w:lang w:val="es_ES" w:bidi="es_ES"/>
        </w:rPr>
        <w:t>Isaías (Persona)</w:t>
      </w:r>
      <w:r>
        <w:rPr>
          <w:lang w:val="es_ES" w:bidi="es_ES"/>
        </w:rPr>
      </w:r>
    </w:p>
    <w:p>
      <w:pPr/>
      <w:r>
        <w:rPr>
          <w:lang w:val="es_ES" w:bidi="es_ES"/>
        </w:rPr>
      </w:r>
      <w:r>
        <w:rPr>
          <w:lang w:val="es_ES" w:bidi="es_ES"/>
        </w:rPr>
        <w:t>Profeta del siglo VIII a.C. durante los reinados de los reyes de Judá Uzías, Jotam, Acaz y Ezequías; autor del libro bíblico de Isaías. Isaías era hijo de Amós (</w:t>
      </w:r>
      <w:r>
        <w:rPr>
          <w:lang w:val="es_ES" w:bidi="es_ES"/>
        </w:rPr>
        <w:t>Is 1:1</w:t>
      </w:r>
      <w:r>
        <w:rPr>
          <w:lang w:val="es_ES" w:bidi="es_ES"/>
        </w:rPr>
        <w:t>) y posiblemente pariente del rey Amasías. Creció en Jerusalén, donde recibió la mejor educación que la capital podía ofrecer. También tenía un profundo conocimiento de las personas y se convirtió en el consejero político y religioso de la nación. Tenía fácil acceso a los monarcas y parece haber sido el historiador en la corte de Judá durante varios reinados (</w:t>
      </w:r>
      <w:r>
        <w:rPr>
          <w:lang w:val="es_ES" w:bidi="es_ES"/>
        </w:rPr>
        <w:t>2 Cro 26:22</w:t>
      </w:r>
      <w:r>
        <w:rPr>
          <w:lang w:val="es_ES" w:bidi="es_ES"/>
        </w:rPr>
        <w:t xml:space="preserve">; </w:t>
      </w:r>
      <w:r>
        <w:rPr>
          <w:lang w:val="es_ES" w:bidi="es_ES"/>
        </w:rPr>
        <w:t>32:32</w:t>
      </w:r>
      <w:r>
        <w:rPr>
          <w:lang w:val="es_ES" w:bidi="es_ES"/>
        </w:rPr>
        <w:t>).</w:t>
      </w:r>
    </w:p>
    <w:p>
      <w:pPr/>
      <w:r>
        <w:rPr>
          <w:lang w:val="es_ES" w:bidi="es_ES"/>
        </w:rPr>
      </w:r>
      <w:r>
        <w:rPr>
          <w:lang w:val="es_ES" w:bidi="es_ES"/>
        </w:rPr>
        <w:t>La esposa de Isaías es mencionada como profetisa (</w:t>
      </w:r>
      <w:r>
        <w:rPr>
          <w:lang w:val="es_ES" w:bidi="es_ES"/>
        </w:rPr>
        <w:t>Is 8:3</w:t>
      </w:r>
      <w:r>
        <w:rPr>
          <w:lang w:val="es_ES" w:bidi="es_ES"/>
        </w:rPr>
        <w:t>) y tuvieron al menos dos hijos, Sear-jasub (</w:t>
      </w:r>
      <w:r>
        <w:rPr>
          <w:lang w:val="es_ES" w:bidi="es_ES"/>
        </w:rPr>
        <w:t>7:3</w:t>
      </w:r>
      <w:r>
        <w:rPr>
          <w:lang w:val="es_ES" w:bidi="es_ES"/>
        </w:rPr>
        <w:t>) y Maher-shalal-hash-baz (</w:t>
      </w:r>
      <w:r>
        <w:rPr>
          <w:lang w:val="es_ES" w:bidi="es_ES"/>
        </w:rPr>
        <w:t>8:3</w:t>
      </w:r>
      <w:r>
        <w:rPr>
          <w:lang w:val="es_ES" w:bidi="es_ES"/>
        </w:rPr>
        <w:t>). La vestimenta habitual de Isaías consistía en la ropa típica de un profeta, es decir, sandalias y una prenda de pelo de cabra o cilicio. En un momento durante su ministerio, el Señor le ordenó a Isaías que anduviera desnudo y descalzo por un período de tres años, usando solo un taparrabos (</w:t>
      </w:r>
      <w:r>
        <w:rPr>
          <w:lang w:val="es_ES" w:bidi="es_ES"/>
        </w:rPr>
        <w:t>20:2–6</w:t>
      </w:r>
      <w:r>
        <w:rPr>
          <w:lang w:val="es_ES" w:bidi="es_ES"/>
        </w:rPr>
        <w:t>). Esto debió haber sido humillante en una sociedad que medía el estatus mediante códigos de vestimenta meticulosos.</w:t>
      </w:r>
    </w:p>
    <w:p>
      <w:pPr/>
      <w:r>
        <w:rPr>
          <w:lang w:val="es_ES" w:bidi="es_ES"/>
        </w:rPr>
      </w:r>
      <w:r>
        <w:rPr>
          <w:lang w:val="es_ES" w:bidi="es_ES"/>
        </w:rPr>
        <w:t>Isaías trabajó para reformar las injusticias sociales y políticas. Incluso los miembros más altos de la sociedad no escaparon a su censura. Reprendió a los adivinos y denunció a las personas ricas e influyentes que ignoraban las responsabilidades de su posición. Exhortó a las masas a ser obedientes en lugar de indiferentes al pacto de Dios. Criticó a los reyes por su obstinación y falta de preocupación.</w:t>
      </w:r>
    </w:p>
    <w:p>
      <w:pPr/>
      <w:r>
        <w:rPr>
          <w:lang w:val="es_ES" w:bidi="es_ES"/>
        </w:rPr>
      </w:r>
      <w:r>
        <w:rPr>
          <w:lang w:val="es_ES" w:bidi="es_ES"/>
        </w:rPr>
        <w:t>Los escritos de Isaías reflejan una profunda conciencia de la majestad y santidad de Dios. El profeta no solo denunció la idolatría cananea, sino también las prácticas religiosas de su propio pueblo que eran meras ceremonias externas y carecían de sinceridad (</w:t>
      </w:r>
      <w:r>
        <w:rPr>
          <w:lang w:val="es_ES" w:bidi="es_ES"/>
        </w:rPr>
        <w:t>1:10–17</w:t>
      </w:r>
      <w:r>
        <w:rPr>
          <w:lang w:val="es_ES" w:bidi="es_ES"/>
        </w:rPr>
        <w:t xml:space="preserve">; </w:t>
      </w:r>
      <w:r>
        <w:rPr>
          <w:lang w:val="es_ES" w:bidi="es_ES"/>
        </w:rPr>
        <w:t>29:13</w:t>
      </w:r>
      <w:r>
        <w:rPr>
          <w:lang w:val="es_ES" w:bidi="es_ES"/>
        </w:rPr>
        <w:t>). Predicó un juicio inminente sobre los judíos idólatras, declarando que solo un remanente justo sobreviviría (</w:t>
      </w:r>
      <w:r>
        <w:rPr>
          <w:lang w:val="es_ES" w:bidi="es_ES"/>
        </w:rPr>
        <w:t>6:13</w:t>
      </w:r>
      <w:r>
        <w:rPr>
          <w:lang w:val="es_ES" w:bidi="es_ES"/>
        </w:rPr>
        <w:t>).</w:t>
      </w:r>
    </w:p>
    <w:p>
      <w:pPr/>
      <w:r>
        <w:rPr>
          <w:lang w:val="es_ES" w:bidi="es_ES"/>
        </w:rPr>
      </w:r>
      <w:r>
        <w:rPr>
          <w:lang w:val="es_ES" w:bidi="es_ES"/>
        </w:rPr>
        <w:t>Isaías predijo la llegada del Mesías, el “príncipe de paz” y gobernante del reino de Dios (</w:t>
      </w:r>
      <w:r>
        <w:rPr>
          <w:lang w:val="es_ES" w:bidi="es_ES"/>
        </w:rPr>
        <w:t>11:1–11</w:t>
      </w:r>
      <w:r>
        <w:rPr>
          <w:lang w:val="es_ES" w:bidi="es_ES"/>
        </w:rPr>
        <w:t xml:space="preserve">; cp. </w:t>
      </w:r>
      <w:r>
        <w:rPr>
          <w:lang w:val="es_ES" w:bidi="es_ES"/>
        </w:rPr>
        <w:t>9:6–7</w:t>
      </w:r>
      <w:r>
        <w:rPr>
          <w:lang w:val="es_ES" w:bidi="es_ES"/>
        </w:rPr>
        <w:t>). También describió a este Mesías como un siervo sufriente y obediente (</w:t>
      </w:r>
      <w:r>
        <w:rPr>
          <w:lang w:val="es_ES" w:bidi="es_ES"/>
        </w:rPr>
        <w:t>53:3–12</w:t>
      </w:r>
      <w:r>
        <w:rPr>
          <w:lang w:val="es_ES" w:bidi="es_ES"/>
        </w:rPr>
        <w:t>). Isaías se destacó entre los profetas por la variedad y grandeza de su imaginería. Su imaginación produjo figuras retóricas contundentes y brillantes.</w:t>
      </w:r>
    </w:p>
    <w:p>
      <w:pPr/>
      <w:r>
        <w:rPr>
          <w:lang w:val="es_ES" w:bidi="es_ES"/>
        </w:rPr>
      </w:r>
      <w:r>
        <w:rPr>
          <w:lang w:val="es_ES" w:bidi="es_ES"/>
        </w:rPr>
        <w:t>Isaías profetizó durante las últimas tres décadas del reino del norte de Israel, pero como vivía en Jerusalén, en Judá, hizo pocas referencias directas a Israel. Sin embargo, cuando ese reino cayó, Judá quedó expuesto a la conquista por parte de Asiria. Isaías aconsejó al rey Acaz evitar enredos extranjeros y confiar en Dios para proteger a su pueblo. Ignorando ese consejo, Acaz formó una alianza con Asiria.</w:t>
      </w:r>
    </w:p>
    <w:p>
      <w:pPr/>
      <w:r>
        <w:rPr>
          <w:lang w:val="es_ES" w:bidi="es_ES"/>
        </w:rPr>
      </w:r>
      <w:r>
        <w:rPr>
          <w:lang w:val="es_ES" w:bidi="es_ES"/>
        </w:rPr>
        <w:t xml:space="preserve">Ezequías, el piadoso hijo de Acaz, fue quien intentó sacar a Judá de esta peligrosa situación. Cuando los asirios bajo el mando de Senaquerib se acercaron a Jerusalén, Isaías inspiró a Ezequías y a los judíos a confiar en el Señor para la defensa de la ciudad, y “el </w:t>
      </w:r>
      <w:r>
        <w:rPr>
          <w:lang w:val="es_ES" w:bidi="es_ES"/>
        </w:rPr>
        <w:t>ángel de Jehová</w:t>
      </w:r>
      <w:r>
        <w:rPr>
          <w:lang w:val="es_ES" w:bidi="es_ES"/>
        </w:rPr>
        <w:t>” destruyó al ejército de Senaquerib (</w:t>
      </w:r>
      <w:r>
        <w:rPr>
          <w:lang w:val="es_ES" w:bidi="es_ES"/>
        </w:rPr>
        <w:t>37:36–38</w:t>
      </w:r>
      <w:r>
        <w:rPr>
          <w:lang w:val="es_ES" w:bidi="es_ES"/>
        </w:rPr>
        <w:t>), asegurando un breve período de paz para Ezequías y los judíos.</w:t>
      </w:r>
    </w:p>
    <w:p>
      <w:pPr/>
      <w:r>
        <w:rPr>
          <w:lang w:val="es_ES" w:bidi="es_ES"/>
        </w:rPr>
      </w:r>
      <w:r>
        <w:rPr>
          <w:lang w:val="es_ES" w:bidi="es_ES"/>
        </w:rPr>
        <w:t>La profecía hebrea alcanzó su cúspide con Isaías, quien fue muy estimado tanto en los tiempos del Antiguo Testamento como del Nuevo Testamento. Una indicación de esa estima es la colección de literatura apócrifa asociada con su nombre.</w:t>
      </w:r>
    </w:p>
    <w:p>
      <w:pPr/>
      <w:r>
        <w:rPr>
          <w:lang w:val="es_ES" w:bidi="es_ES"/>
        </w:rPr>
      </w:r>
      <w:r>
        <w:rPr>
          <w:i/>
          <w:lang w:val="es_ES" w:bidi="es_ES"/>
        </w:rPr>
        <w:t>Ver también</w:t>
      </w:r>
      <w:r>
        <w:rPr>
          <w:lang w:val="es_ES" w:bidi="es_ES"/>
        </w:rPr>
        <w:t xml:space="preserve"> </w:t>
      </w:r>
      <w:r>
        <w:rPr>
          <w:lang w:val="es_ES" w:bidi="es_ES"/>
        </w:rPr>
        <w:t>Isaías, Libro</w:t>
      </w:r>
      <w:r>
        <w:rPr>
          <w:lang w:val="es_ES" w:bidi="es_ES"/>
        </w:rPr>
        <w:t xml:space="preserve">; </w:t>
      </w:r>
      <w:r>
        <w:rPr>
          <w:lang w:val="es_ES" w:bidi="es_ES"/>
        </w:rPr>
        <w:t>Israel, Historia</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Isba</w:t>
      </w:r>
      <w:r>
        <w:rPr>
          <w:lang w:val="es_ES" w:bidi="es_ES"/>
        </w:rPr>
      </w:r>
    </w:p>
    <w:p>
      <w:pPr/>
      <w:r>
        <w:rPr>
          <w:lang w:val="es_ES" w:bidi="es_ES"/>
        </w:rPr>
      </w:r>
      <w:r>
        <w:rPr>
          <w:lang w:val="es_ES" w:bidi="es_ES"/>
        </w:rPr>
        <w:t>El hijo de Mered con Bitías, la hija del faraón (</w:t>
      </w:r>
      <w:r>
        <w:rPr>
          <w:lang w:val="es_ES" w:bidi="es_ES"/>
        </w:rPr>
        <w:t>1 Cro 4:17</w:t>
      </w:r>
      <w:r>
        <w:rPr>
          <w:lang w:val="es_ES" w:bidi="es_ES"/>
        </w:rPr>
        <w:t>).</w:t>
      </w:r>
      <w:r>
        <w:rPr>
          <w:lang w:val="es_ES" w:bidi="es_ES"/>
        </w:rPr>
      </w:r>
      <w:r>
        <w:rPr>
          <w:lang w:val="es_ES" w:bidi="es_ES"/>
        </w:rPr>
      </w:r>
    </w:p>
    <w:p>
      <w:pPr/>
      <w:r>
        <w:rPr>
          <w:lang w:val="es_ES" w:bidi="es_ES"/>
        </w:rPr>
      </w:r>
    </w:p>
    <w:p>
      <w:pPr>
        <w:pStyle w:val="Heading2"/>
      </w:pPr>
      <w:r>
        <w:rPr>
          <w:lang w:val="es_ES" w:bidi="es_ES"/>
        </w:rPr>
        <w:t>Isbac</w:t>
      </w:r>
      <w:r>
        <w:rPr>
          <w:lang w:val="es_ES" w:bidi="es_ES"/>
        </w:rPr>
      </w:r>
    </w:p>
    <w:p>
      <w:pPr/>
      <w:r>
        <w:rPr>
          <w:lang w:val="es_ES" w:bidi="es_ES"/>
        </w:rPr>
      </w:r>
      <w:r>
        <w:rPr>
          <w:lang w:val="es_ES" w:bidi="es_ES"/>
        </w:rPr>
        <w:t>Uno de los hijos de Abraham con Cetura (</w:t>
      </w:r>
      <w:r>
        <w:rPr>
          <w:lang w:val="es_ES" w:bidi="es_ES"/>
        </w:rPr>
        <w:t>Génesis 25:2</w:t>
      </w:r>
      <w:r>
        <w:rPr>
          <w:lang w:val="es_ES" w:bidi="es_ES"/>
        </w:rPr>
        <w:t xml:space="preserve">; </w:t>
      </w:r>
      <w:r>
        <w:rPr>
          <w:lang w:val="es_ES" w:bidi="es_ES"/>
        </w:rPr>
        <w:t>1 Crónicas 1:32</w:t>
      </w:r>
      <w:r>
        <w:rPr>
          <w:lang w:val="es_ES" w:bidi="es_ES"/>
        </w:rPr>
        <w:t>).</w:t>
      </w:r>
      <w:r>
        <w:rPr>
          <w:lang w:val="es_ES" w:bidi="es_ES"/>
        </w:rPr>
      </w:r>
      <w:r>
        <w:rPr>
          <w:lang w:val="es_ES" w:bidi="es_ES"/>
        </w:rPr>
      </w:r>
    </w:p>
    <w:p>
      <w:pPr/>
      <w:r>
        <w:rPr>
          <w:lang w:val="es_ES" w:bidi="es_ES"/>
        </w:rPr>
      </w:r>
    </w:p>
    <w:p>
      <w:pPr>
        <w:pStyle w:val="Heading2"/>
      </w:pPr>
      <w:r>
        <w:rPr>
          <w:lang w:val="es_ES" w:bidi="es_ES"/>
        </w:rPr>
        <w:t>Isbi-benob</w:t>
      </w:r>
      <w:r>
        <w:rPr>
          <w:lang w:val="es_ES" w:bidi="es_ES"/>
        </w:rPr>
      </w:r>
    </w:p>
    <w:p>
      <w:pPr/>
      <w:r>
        <w:rPr>
          <w:lang w:val="es_ES" w:bidi="es_ES"/>
        </w:rPr>
      </w:r>
      <w:r>
        <w:rPr>
          <w:lang w:val="es_ES" w:bidi="es_ES"/>
        </w:rPr>
        <w:t>Un gigante que casi mata a David. Durante una de sus muchas batallas con los filisteos, David se desmayó e Isbi-benob casi lo mata. Abisai mató al gigante y salvó a David (</w:t>
      </w:r>
      <w:r>
        <w:rPr>
          <w:lang w:val="es_ES" w:bidi="es_ES"/>
        </w:rPr>
        <w:t>2 Sam 21:16</w:t>
      </w:r>
      <w:r>
        <w:rPr>
          <w:lang w:val="es_ES" w:bidi="es_ES"/>
        </w:rPr>
        <w:t>).</w:t>
      </w:r>
      <w:r>
        <w:rPr>
          <w:lang w:val="es_ES" w:bidi="es_ES"/>
        </w:rPr>
      </w:r>
      <w:r>
        <w:rPr>
          <w:lang w:val="es_ES" w:bidi="es_ES"/>
        </w:rPr>
      </w:r>
    </w:p>
    <w:p>
      <w:pPr/>
      <w:r>
        <w:rPr>
          <w:lang w:val="es_ES" w:bidi="es_ES"/>
        </w:rPr>
      </w:r>
    </w:p>
    <w:p>
      <w:pPr>
        <w:pStyle w:val="Heading2"/>
      </w:pPr>
      <w:r>
        <w:rPr>
          <w:lang w:val="es_ES" w:bidi="es_ES"/>
        </w:rPr>
        <w:t>Isboset</w:t>
      </w:r>
      <w:r>
        <w:rPr>
          <w:lang w:val="es_ES" w:bidi="es_ES"/>
        </w:rPr>
      </w:r>
    </w:p>
    <w:p>
      <w:pPr/>
      <w:r>
        <w:rPr>
          <w:lang w:val="es_ES" w:bidi="es_ES"/>
        </w:rPr>
      </w:r>
      <w:r>
        <w:rPr>
          <w:lang w:val="es_ES" w:bidi="es_ES"/>
        </w:rPr>
        <w:t>Otro nombre para Esbaal, hijo del Rey Saúl. Se convirtió en rey después de la muerte de su padre (</w:t>
      </w:r>
      <w:r>
        <w:rPr>
          <w:lang w:val="es_ES" w:bidi="es_ES"/>
        </w:rPr>
        <w:t>2 Sam 2–4</w:t>
      </w:r>
      <w:r>
        <w:rPr>
          <w:lang w:val="es_ES" w:bidi="es_ES"/>
        </w:rPr>
        <w:t>). Isboset gobernó por un breve período antes de su muerte.</w:t>
      </w:r>
    </w:p>
    <w:p>
      <w:pPr/>
      <w:r>
        <w:rPr>
          <w:lang w:val="es_ES" w:bidi="es_ES"/>
        </w:rPr>
      </w:r>
      <w:r>
        <w:rPr>
          <w:i/>
          <w:lang w:val="es_ES" w:bidi="es_ES"/>
        </w:rPr>
        <w:t>Ver</w:t>
      </w:r>
      <w:r>
        <w:rPr>
          <w:lang w:val="es_ES" w:bidi="es_ES"/>
        </w:rPr>
        <w:t xml:space="preserve"> </w:t>
      </w:r>
      <w:r>
        <w:rPr>
          <w:lang w:val="es_ES" w:bidi="es_ES"/>
        </w:rPr>
        <w:t>Esbaal</w:t>
      </w:r>
      <w:r>
        <w:rPr>
          <w:lang w:val="es_ES" w:bidi="es_ES"/>
        </w:rPr>
        <w:t>.</w:t>
      </w:r>
      <w:r>
        <w:rPr>
          <w:lang w:val="es_ES" w:bidi="es_ES"/>
        </w:rPr>
      </w:r>
      <w:r>
        <w:rPr>
          <w:lang w:val="es_ES" w:bidi="es_ES"/>
        </w:rPr>
      </w:r>
    </w:p>
    <w:p>
      <w:pPr/>
      <w:r>
        <w:rPr>
          <w:lang w:val="es_ES" w:bidi="es_ES"/>
        </w:rPr>
      </w:r>
    </w:p>
    <w:p>
      <w:pPr>
        <w:pStyle w:val="Heading2"/>
      </w:pPr>
      <w:r>
        <w:rPr>
          <w:lang w:val="es_ES" w:bidi="es_ES"/>
        </w:rPr>
        <w:t>Isca</w:t>
      </w:r>
      <w:r>
        <w:rPr>
          <w:lang w:val="es_ES" w:bidi="es_ES"/>
        </w:rPr>
      </w:r>
    </w:p>
    <w:p>
      <w:pPr/>
      <w:r>
        <w:rPr>
          <w:lang w:val="es_ES" w:bidi="es_ES"/>
        </w:rPr>
      </w:r>
      <w:r>
        <w:rPr>
          <w:lang w:val="es_ES" w:bidi="es_ES"/>
        </w:rPr>
        <w:t>La hija de Harán y hermana de Milca (</w:t>
      </w:r>
      <w:r>
        <w:rPr>
          <w:lang w:val="es_ES" w:bidi="es_ES"/>
        </w:rPr>
        <w:t>Génesis 11:29</w:t>
      </w:r>
      <w:r>
        <w:rPr>
          <w:lang w:val="es_ES" w:bidi="es_ES"/>
        </w:rPr>
        <w:t>).</w:t>
      </w:r>
      <w:r>
        <w:rPr>
          <w:lang w:val="es_ES" w:bidi="es_ES"/>
        </w:rPr>
      </w:r>
      <w:r>
        <w:rPr>
          <w:lang w:val="es_ES" w:bidi="es_ES"/>
        </w:rPr>
      </w:r>
    </w:p>
    <w:p>
      <w:pPr/>
      <w:r>
        <w:rPr>
          <w:lang w:val="es_ES" w:bidi="es_ES"/>
        </w:rPr>
      </w:r>
    </w:p>
    <w:p>
      <w:pPr>
        <w:pStyle w:val="Heading2"/>
      </w:pPr>
      <w:r>
        <w:rPr>
          <w:lang w:val="es_ES" w:bidi="es_ES"/>
        </w:rPr>
        <w:t>Iscariote</w:t>
      </w:r>
      <w:r>
        <w:rPr>
          <w:lang w:val="es_ES" w:bidi="es_ES"/>
        </w:rPr>
      </w:r>
    </w:p>
    <w:p>
      <w:pPr/>
      <w:r>
        <w:rPr>
          <w:lang w:val="es_ES" w:bidi="es_ES"/>
        </w:rPr>
      </w:r>
      <w:r>
        <w:rPr>
          <w:lang w:val="es_ES" w:bidi="es_ES"/>
        </w:rPr>
        <w:t>Iscariote se refiere a Judas Iscariote, uno de los doce discípulos de Jesús, conocido por traicionar a Jesús.</w:t>
      </w:r>
    </w:p>
    <w:p>
      <w:pPr/>
      <w:r>
        <w:rPr>
          <w:lang w:val="es_ES" w:bidi="es_ES"/>
        </w:rPr>
      </w:r>
      <w:r>
        <w:rPr>
          <w:i/>
          <w:lang w:val="es_ES" w:bidi="es_ES"/>
        </w:rPr>
        <w:t>Ver</w:t>
      </w:r>
      <w:r>
        <w:rPr>
          <w:lang w:val="es_ES" w:bidi="es_ES"/>
        </w:rPr>
        <w:t xml:space="preserve"> </w:t>
      </w:r>
      <w:r>
        <w:rPr>
          <w:lang w:val="es_ES" w:bidi="es_ES"/>
        </w:rPr>
        <w:t>Judas #1</w:t>
      </w:r>
      <w:r>
        <w:rPr>
          <w:lang w:val="es_ES" w:bidi="es_ES"/>
        </w:rPr>
        <w:t>.</w:t>
      </w:r>
      <w:r>
        <w:rPr>
          <w:lang w:val="es_ES" w:bidi="es_ES"/>
        </w:rPr>
      </w:r>
      <w:r>
        <w:rPr>
          <w:lang w:val="es_ES" w:bidi="es_ES"/>
        </w:rPr>
      </w:r>
    </w:p>
    <w:p>
      <w:pPr/>
      <w:r>
        <w:rPr>
          <w:lang w:val="es_ES" w:bidi="es_ES"/>
        </w:rPr>
      </w:r>
    </w:p>
    <w:p>
      <w:pPr>
        <w:pStyle w:val="Heading2"/>
      </w:pPr>
      <w:r>
        <w:rPr>
          <w:lang w:val="es_ES" w:bidi="es_ES"/>
        </w:rPr>
        <w:t>Ishtar</w:t>
      </w:r>
      <w:r>
        <w:rPr>
          <w:lang w:val="es_ES" w:bidi="es_ES"/>
        </w:rPr>
      </w:r>
    </w:p>
    <w:p>
      <w:pPr/>
      <w:r>
        <w:rPr>
          <w:lang w:val="es_ES" w:bidi="es_ES"/>
        </w:rPr>
      </w:r>
      <w:r>
        <w:rPr>
          <w:lang w:val="es_ES" w:bidi="es_ES"/>
        </w:rPr>
        <w:t>Una diosa de la fertilidad, una deidad femenina que se cree que ayuda a las plantas a crecer y a los animales a reproducirse, fue adorada en la antigua Babilonia. Los babilonios escribieron historias sobre ella, incluyendo la famosa Epopeya de Gilgamesh, un poema antiguo que narra las aventuras de un legendario rey llamado Gilgamesh.</w:t>
      </w:r>
    </w:p>
    <w:p>
      <w:pPr/>
      <w:r>
        <w:rPr>
          <w:lang w:val="es_ES" w:bidi="es_ES"/>
        </w:rPr>
      </w:r>
      <w:r>
        <w:rPr>
          <w:i/>
          <w:lang w:val="es_ES" w:bidi="es_ES"/>
        </w:rPr>
        <w:t>Ver</w:t>
      </w:r>
      <w:r>
        <w:rPr>
          <w:lang w:val="es_ES" w:bidi="es_ES"/>
        </w:rPr>
        <w:t xml:space="preserve"> Epopeya de Gilgamesh</w:t>
      </w:r>
      <w:r>
        <w:rPr>
          <w:lang w:val="es_ES" w:bidi="es_ES"/>
        </w:rPr>
        <w:t>.</w:t>
      </w:r>
      <w:r>
        <w:rPr>
          <w:lang w:val="es_ES" w:bidi="es_ES"/>
        </w:rPr>
      </w:r>
      <w:r>
        <w:rPr>
          <w:lang w:val="es_ES" w:bidi="es_ES"/>
        </w:rPr>
      </w:r>
    </w:p>
    <w:p>
      <w:pPr/>
      <w:r>
        <w:rPr>
          <w:lang w:val="es_ES" w:bidi="es_ES"/>
        </w:rPr>
      </w:r>
    </w:p>
    <w:p>
      <w:pPr>
        <w:pStyle w:val="Heading2"/>
      </w:pPr>
      <w:r>
        <w:rPr>
          <w:lang w:val="es_ES" w:bidi="es_ES"/>
        </w:rPr>
        <w:t>Ishuah</w:t>
      </w:r>
      <w:r>
        <w:rPr>
          <w:lang w:val="es_ES" w:bidi="es_ES"/>
        </w:rPr>
      </w:r>
    </w:p>
    <w:p>
      <w:pPr/>
      <w:r>
        <w:rPr>
          <w:lang w:val="es_ES" w:bidi="es_ES"/>
        </w:rPr>
      </w:r>
      <w:r>
        <w:rPr>
          <w:lang w:val="es_ES" w:bidi="es_ES"/>
        </w:rPr>
        <w:t>Variante usada en la versión RV 1909 del nombre "Isva", quien era un hijo del patriarca Aser (</w:t>
      </w:r>
      <w:r>
        <w:rPr>
          <w:lang w:val="es_ES" w:bidi="es_ES"/>
        </w:rPr>
        <w:t>Génesis 46:17</w:t>
      </w:r>
      <w:r>
        <w:rPr>
          <w:lang w:val="es_ES" w:bidi="es_ES"/>
        </w:rPr>
        <w:t>).</w:t>
      </w:r>
    </w:p>
    <w:p>
      <w:pPr/>
      <w:r>
        <w:rPr>
          <w:lang w:val="es_ES" w:bidi="es_ES"/>
        </w:rPr>
      </w:r>
      <w:r>
        <w:rPr>
          <w:i/>
          <w:lang w:val="es_ES" w:bidi="es_ES"/>
        </w:rPr>
        <w:t>Véase</w:t>
      </w:r>
      <w:r>
        <w:rPr>
          <w:lang w:val="es_ES" w:bidi="es_ES"/>
        </w:rPr>
        <w:t xml:space="preserve"> </w:t>
      </w:r>
      <w:r>
        <w:rPr>
          <w:lang w:val="es_ES" w:bidi="es_ES"/>
        </w:rPr>
        <w:t>Isva</w:t>
      </w:r>
      <w:r>
        <w:rPr>
          <w:lang w:val="es_ES" w:bidi="es_ES"/>
        </w:rPr>
        <w:t>.</w:t>
      </w:r>
      <w:r>
        <w:rPr>
          <w:lang w:val="es_ES" w:bidi="es_ES"/>
        </w:rPr>
      </w:r>
      <w:r>
        <w:rPr>
          <w:lang w:val="es_ES" w:bidi="es_ES"/>
        </w:rPr>
      </w:r>
    </w:p>
    <w:p>
      <w:pPr/>
      <w:r>
        <w:rPr>
          <w:lang w:val="es_ES" w:bidi="es_ES"/>
        </w:rPr>
      </w:r>
    </w:p>
    <w:p>
      <w:pPr>
        <w:pStyle w:val="Heading2"/>
      </w:pPr>
      <w:r>
        <w:rPr>
          <w:lang w:val="es_ES" w:bidi="es_ES"/>
        </w:rPr>
        <w:t>Isi</w:t>
      </w:r>
      <w:r>
        <w:rPr>
          <w:lang w:val="es_ES" w:bidi="es_ES"/>
        </w:rPr>
      </w:r>
    </w:p>
    <w:p>
      <w:pPr/>
      <w:r>
        <w:rPr>
          <w:lang w:val="es_ES" w:bidi="es_ES"/>
        </w:rPr>
      </w:r>
      <w:r>
        <w:rPr>
          <w:lang w:val="es_ES" w:bidi="es_ES"/>
        </w:rPr>
        <w:t xml:space="preserve">1. El hijo de </w:t>
      </w:r>
      <w:r>
        <w:rPr>
          <w:lang w:val="es_ES" w:bidi="es_ES"/>
        </w:rPr>
        <w:t>Apaim</w:t>
      </w:r>
      <w:r>
        <w:rPr>
          <w:lang w:val="es_ES" w:bidi="es_ES"/>
        </w:rPr>
        <w:t>, el padre de Sesán y un descendiente de Judá a través de la línea de Jerameel (</w:t>
      </w:r>
      <w:r>
        <w:rPr>
          <w:lang w:val="es_ES" w:bidi="es_ES"/>
        </w:rPr>
        <w:t>1 Cro 2:31</w:t>
      </w:r>
      <w:r>
        <w:rPr>
          <w:lang w:val="es_ES" w:bidi="es_ES"/>
        </w:rPr>
        <w:t>).</w:t>
      </w:r>
    </w:p>
    <w:p>
      <w:pPr/>
      <w:r>
        <w:rPr>
          <w:lang w:val="es_ES" w:bidi="es_ES"/>
        </w:rPr>
      </w:r>
      <w:r>
        <w:rPr>
          <w:lang w:val="es_ES" w:bidi="es_ES"/>
        </w:rPr>
        <w:t>2. Hombre de la tribu de Judá cuyos descendientes fueron Zohet y Ben-Zohet (</w:t>
      </w:r>
      <w:r>
        <w:rPr>
          <w:lang w:val="es_ES" w:bidi="es_ES"/>
        </w:rPr>
        <w:t>1 Cro 4:20</w:t>
      </w:r>
      <w:r>
        <w:rPr>
          <w:lang w:val="es_ES" w:bidi="es_ES"/>
        </w:rPr>
        <w:t>).</w:t>
      </w:r>
    </w:p>
    <w:p>
      <w:pPr/>
      <w:r>
        <w:rPr>
          <w:lang w:val="es_ES" w:bidi="es_ES"/>
        </w:rPr>
      </w:r>
      <w:r>
        <w:rPr>
          <w:lang w:val="es_ES" w:bidi="es_ES"/>
        </w:rPr>
        <w:t>3. Simeonita, cuyos cuatro hijos lideraron a quinientos hombres hacia el Monte Seir, donde destruyeron a los amalecitas restantes y establecieron su propio pueblo (</w:t>
      </w:r>
      <w:r>
        <w:rPr>
          <w:lang w:val="es_ES" w:bidi="es_ES"/>
        </w:rPr>
        <w:t>1 Cro 4:42</w:t>
      </w:r>
      <w:r>
        <w:rPr>
          <w:lang w:val="es_ES" w:bidi="es_ES"/>
        </w:rPr>
        <w:t>).</w:t>
      </w:r>
    </w:p>
    <w:p>
      <w:pPr/>
      <w:r>
        <w:rPr>
          <w:lang w:val="es_ES" w:bidi="es_ES"/>
        </w:rPr>
      </w:r>
      <w:r>
        <w:rPr>
          <w:lang w:val="es_ES" w:bidi="es_ES"/>
        </w:rPr>
        <w:t>4. Uno de los líderes de la media tribu de Manasés al este del Jordán (</w:t>
      </w:r>
      <w:r>
        <w:rPr>
          <w:lang w:val="es_ES" w:bidi="es_ES"/>
        </w:rPr>
        <w:t>1 Cro 5:24</w:t>
      </w:r>
      <w:r>
        <w:rPr>
          <w:lang w:val="es_ES" w:bidi="es_ES"/>
        </w:rPr>
        <w:t>).</w:t>
      </w:r>
    </w:p>
    <w:p>
      <w:pPr/>
      <w:r>
        <w:rPr>
          <w:lang w:val="es_ES" w:bidi="es_ES"/>
        </w:rPr>
      </w:r>
      <w:r>
        <w:rPr>
          <w:lang w:val="es_ES" w:bidi="es_ES"/>
        </w:rPr>
        <w:t>5. Nombre de Dios, que significa "mi marido," con el que Israel lo llamará un día (</w:t>
      </w:r>
      <w:r>
        <w:rPr>
          <w:lang w:val="es_ES" w:bidi="es_ES"/>
        </w:rPr>
        <w:t>Os 2:16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Dios, Nombres</w:t>
      </w:r>
      <w:r>
        <w:rPr>
          <w:lang w:val="es_ES" w:bidi="es_ES"/>
        </w:rPr>
        <w:t>.</w:t>
      </w:r>
      <w:r>
        <w:rPr>
          <w:lang w:val="es_ES" w:bidi="es_ES"/>
        </w:rPr>
      </w:r>
      <w:r>
        <w:rPr>
          <w:lang w:val="es_ES" w:bidi="es_ES"/>
        </w:rPr>
      </w:r>
    </w:p>
    <w:p>
      <w:pPr/>
      <w:r>
        <w:rPr>
          <w:lang w:val="es_ES" w:bidi="es_ES"/>
        </w:rPr>
      </w:r>
    </w:p>
    <w:p>
      <w:pPr>
        <w:pStyle w:val="Heading2"/>
      </w:pPr>
      <w:r>
        <w:rPr>
          <w:lang w:val="es_ES" w:bidi="es_ES"/>
        </w:rPr>
        <w:t>Isía</w:t>
      </w:r>
      <w:r>
        <w:rPr>
          <w:lang w:val="es_ES" w:bidi="es_ES"/>
        </w:rPr>
      </w:r>
    </w:p>
    <w:p>
      <w:pPr/>
      <w:r>
        <w:rPr>
          <w:lang w:val="es_ES" w:bidi="es_ES"/>
        </w:rPr>
      </w:r>
      <w:r>
        <w:rPr>
          <w:lang w:val="es_ES" w:bidi="es_ES"/>
        </w:rPr>
        <w:t xml:space="preserve">1. Versión de la RVR 1909 de Isías, hijo de Uziel, en </w:t>
      </w:r>
      <w:r>
        <w:rPr>
          <w:lang w:val="es_ES" w:bidi="es_ES"/>
        </w:rPr>
        <w:t>1 Crónicas 23:20</w:t>
      </w:r>
      <w:r>
        <w:rPr>
          <w:lang w:val="es_ES" w:bidi="es_ES"/>
        </w:rPr>
        <w:t xml:space="preserve">. </w:t>
      </w:r>
      <w:r>
        <w:rPr>
          <w:i/>
          <w:lang w:val="es_ES" w:bidi="es_ES"/>
        </w:rPr>
        <w:t>Ver</w:t>
      </w:r>
      <w:r>
        <w:rPr>
          <w:lang w:val="es_ES" w:bidi="es_ES"/>
        </w:rPr>
        <w:t xml:space="preserve"> </w:t>
      </w:r>
      <w:r>
        <w:rPr>
          <w:lang w:val="es_ES" w:bidi="es_ES"/>
        </w:rPr>
        <w:t>Isías #3</w:t>
      </w:r>
      <w:r>
        <w:rPr>
          <w:lang w:val="es_ES" w:bidi="es_ES"/>
        </w:rPr>
        <w:t>.</w:t>
      </w:r>
      <w:r>
        <w:rPr>
          <w:lang w:val="es_ES" w:bidi="es_ES"/>
        </w:rPr>
      </w:r>
      <w:r>
        <w:rPr>
          <w:lang w:val="es_ES" w:bidi="es_ES"/>
        </w:rPr>
      </w:r>
    </w:p>
    <w:p>
      <w:pPr/>
      <w:r>
        <w:rPr>
          <w:lang w:val="es_ES" w:bidi="es_ES"/>
        </w:rPr>
      </w:r>
    </w:p>
    <w:p>
      <w:pPr>
        <w:pStyle w:val="Heading2"/>
      </w:pPr>
      <w:r>
        <w:rPr>
          <w:lang w:val="es_ES" w:bidi="es_ES"/>
        </w:rPr>
        <w:t>Isías</w:t>
      </w:r>
      <w:r>
        <w:rPr>
          <w:lang w:val="es_ES" w:bidi="es_ES"/>
        </w:rPr>
      </w:r>
    </w:p>
    <w:p>
      <w:pPr/>
      <w:r>
        <w:rPr>
          <w:lang w:val="es_ES" w:bidi="es_ES"/>
        </w:rPr>
      </w:r>
      <w:r>
        <w:rPr>
          <w:lang w:val="es_ES" w:bidi="es_ES"/>
        </w:rPr>
        <w:t>El hijo de Harim, quien obedeció la exhortación de Esdras de divorciarse de su esposa pagana (</w:t>
      </w:r>
      <w:r>
        <w:rPr>
          <w:lang w:val="es_ES" w:bidi="es_ES"/>
        </w:rPr>
        <w:t>Esd 10:31</w:t>
      </w:r>
      <w:r>
        <w:rPr>
          <w:lang w:val="es_ES" w:bidi="es_ES"/>
        </w:rPr>
        <w:t>).</w:t>
      </w:r>
      <w:r>
        <w:rPr>
          <w:lang w:val="es_ES" w:bidi="es_ES"/>
        </w:rPr>
      </w:r>
      <w:r>
        <w:rPr>
          <w:lang w:val="es_ES" w:bidi="es_ES"/>
        </w:rPr>
      </w:r>
    </w:p>
    <w:p>
      <w:pPr/>
      <w:r>
        <w:rPr>
          <w:lang w:val="es_ES" w:bidi="es_ES"/>
        </w:rPr>
      </w:r>
    </w:p>
    <w:p>
      <w:pPr>
        <w:pStyle w:val="Heading2"/>
      </w:pPr>
      <w:r>
        <w:rPr>
          <w:lang w:val="es_ES" w:bidi="es_ES"/>
        </w:rPr>
        <w:t>Isías</w:t>
      </w:r>
      <w:r>
        <w:rPr>
          <w:lang w:val="es_ES" w:bidi="es_ES"/>
        </w:rPr>
      </w:r>
    </w:p>
    <w:p>
      <w:pPr/>
      <w:r>
        <w:rPr>
          <w:lang w:val="es_ES" w:bidi="es_ES"/>
        </w:rPr>
      </w:r>
      <w:r>
        <w:rPr>
          <w:lang w:val="es_ES" w:bidi="es_ES"/>
        </w:rPr>
        <w:t>1. El hijo de Izraías de la tribu de Isacar (</w:t>
      </w:r>
      <w:r>
        <w:rPr>
          <w:lang w:val="es_ES" w:bidi="es_ES"/>
        </w:rPr>
        <w:t>1 Cro 7:3</w:t>
      </w:r>
      <w:r>
        <w:rPr>
          <w:lang w:val="es_ES" w:bidi="es_ES"/>
        </w:rPr>
        <w:t>).</w:t>
      </w:r>
    </w:p>
    <w:p>
      <w:pPr/>
      <w:r>
        <w:rPr>
          <w:lang w:val="es_ES" w:bidi="es_ES"/>
        </w:rPr>
      </w:r>
      <w:r>
        <w:rPr>
          <w:lang w:val="es_ES" w:bidi="es_ES"/>
        </w:rPr>
        <w:t>2. Guerrero de la tribu de Benjamín que se unió a David en su lucha contra el rey Saúl. Isías fue uno de los arqueros y honderos ambidiestros de David (</w:t>
      </w:r>
      <w:r>
        <w:rPr>
          <w:lang w:val="es_ES" w:bidi="es_ES"/>
        </w:rPr>
        <w:t>1 Cro 12:6</w:t>
      </w:r>
      <w:r>
        <w:rPr>
          <w:lang w:val="es_ES" w:bidi="es_ES"/>
        </w:rPr>
        <w:t>).</w:t>
      </w:r>
    </w:p>
    <w:p>
      <w:pPr/>
      <w:r>
        <w:rPr>
          <w:lang w:val="es_ES" w:bidi="es_ES"/>
        </w:rPr>
      </w:r>
      <w:r>
        <w:rPr>
          <w:lang w:val="es_ES" w:bidi="es_ES"/>
        </w:rPr>
        <w:t>3. El hijo de Uziel de la tribu de Leví (</w:t>
      </w:r>
      <w:r>
        <w:rPr>
          <w:lang w:val="es_ES" w:bidi="es_ES"/>
        </w:rPr>
        <w:t>1 Cro 23:20</w:t>
      </w:r>
      <w:r>
        <w:rPr>
          <w:lang w:val="es_ES" w:bidi="es_ES"/>
        </w:rPr>
        <w:t xml:space="preserve">; </w:t>
      </w:r>
      <w:r>
        <w:rPr>
          <w:lang w:val="es_ES" w:bidi="es_ES"/>
        </w:rPr>
        <w:t>24:25</w:t>
      </w:r>
      <w:r>
        <w:rPr>
          <w:lang w:val="es_ES" w:bidi="es_ES"/>
        </w:rPr>
        <w:t>).</w:t>
      </w:r>
    </w:p>
    <w:p>
      <w:pPr/>
      <w:r>
        <w:rPr>
          <w:lang w:val="es_ES" w:bidi="es_ES"/>
        </w:rPr>
      </w:r>
      <w:r>
        <w:rPr>
          <w:lang w:val="es_ES" w:bidi="es_ES"/>
        </w:rPr>
        <w:t>4. El hijo de Rehabías de la tribu de Leví y descendiente de Moisés (</w:t>
      </w:r>
      <w:r>
        <w:rPr>
          <w:lang w:val="es_ES" w:bidi="es_ES"/>
        </w:rPr>
        <w:t>1 Cro 24:21</w:t>
      </w:r>
      <w:r>
        <w:rPr>
          <w:lang w:val="es_ES" w:bidi="es_ES"/>
        </w:rPr>
        <w:t>).</w:t>
      </w:r>
      <w:r>
        <w:rPr>
          <w:lang w:val="es_ES" w:bidi="es_ES"/>
        </w:rPr>
      </w:r>
      <w:r>
        <w:rPr>
          <w:lang w:val="es_ES" w:bidi="es_ES"/>
        </w:rPr>
      </w:r>
    </w:p>
    <w:p>
      <w:pPr/>
      <w:r>
        <w:rPr>
          <w:lang w:val="es_ES" w:bidi="es_ES"/>
        </w:rPr>
      </w:r>
    </w:p>
    <w:p>
      <w:pPr>
        <w:pStyle w:val="Heading2"/>
      </w:pPr>
      <w:r>
        <w:rPr>
          <w:lang w:val="es_ES" w:bidi="es_ES"/>
        </w:rPr>
        <w:t>Isis</w:t>
      </w:r>
      <w:r>
        <w:rPr>
          <w:lang w:val="es_ES" w:bidi="es_ES"/>
        </w:rPr>
      </w:r>
    </w:p>
    <w:p>
      <w:pPr/>
      <w:r>
        <w:rPr>
          <w:lang w:val="es_ES" w:bidi="es_ES"/>
        </w:rPr>
      </w:r>
      <w:r>
        <w:rPr>
          <w:lang w:val="es_ES" w:bidi="es_ES"/>
        </w:rPr>
        <w:t>Una diosa importante en la religión del antiguo Egipto, esposa de Osiris (el dios de los muertos y del más allá).</w:t>
      </w:r>
    </w:p>
    <w:p>
      <w:pPr/>
      <w:r>
        <w:rPr>
          <w:lang w:val="es_ES" w:bidi="es_ES"/>
        </w:rPr>
      </w:r>
      <w:r>
        <w:rPr>
          <w:i/>
          <w:lang w:val="es_ES" w:bidi="es_ES"/>
        </w:rPr>
        <w:t>Ver</w:t>
      </w:r>
      <w:r>
        <w:rPr>
          <w:lang w:val="es_ES" w:bidi="es_ES"/>
        </w:rPr>
        <w:t xml:space="preserve"> </w:t>
      </w:r>
      <w:r>
        <w:rPr>
          <w:lang w:val="es_ES" w:bidi="es_ES"/>
        </w:rPr>
        <w:t>Egipto, Egipcio (Religión)</w:t>
      </w:r>
      <w:r>
        <w:rPr>
          <w:lang w:val="es_ES" w:bidi="es_ES"/>
        </w:rPr>
        <w:t>.</w:t>
      </w:r>
      <w:r>
        <w:rPr>
          <w:lang w:val="es_ES" w:bidi="es_ES"/>
        </w:rPr>
      </w:r>
      <w:r>
        <w:rPr>
          <w:lang w:val="es_ES" w:bidi="es_ES"/>
        </w:rPr>
      </w:r>
    </w:p>
    <w:p>
      <w:pPr/>
      <w:r>
        <w:rPr>
          <w:lang w:val="es_ES" w:bidi="es_ES"/>
        </w:rPr>
      </w:r>
    </w:p>
    <w:p>
      <w:pPr>
        <w:pStyle w:val="Heading2"/>
      </w:pPr>
      <w:r>
        <w:rPr>
          <w:lang w:val="es_ES" w:bidi="es_ES"/>
        </w:rPr>
        <w:t>Isma</w:t>
      </w:r>
      <w:r>
        <w:rPr>
          <w:lang w:val="es_ES" w:bidi="es_ES"/>
        </w:rPr>
      </w:r>
    </w:p>
    <w:p>
      <w:pPr/>
      <w:r>
        <w:rPr>
          <w:lang w:val="es_ES" w:bidi="es_ES"/>
        </w:rPr>
      </w:r>
      <w:r>
        <w:rPr>
          <w:lang w:val="es_ES" w:bidi="es_ES"/>
        </w:rPr>
        <w:t>El hijo de Etam de la tribu de Judá (</w:t>
      </w:r>
      <w:r>
        <w:rPr>
          <w:lang w:val="es_ES" w:bidi="es_ES"/>
        </w:rPr>
        <w:t>1 Cro 4:3</w:t>
      </w:r>
      <w:r>
        <w:rPr>
          <w:lang w:val="es_ES" w:bidi="es_ES"/>
        </w:rPr>
        <w:t>).</w:t>
      </w:r>
      <w:r>
        <w:rPr>
          <w:lang w:val="es_ES" w:bidi="es_ES"/>
        </w:rPr>
      </w:r>
      <w:r>
        <w:rPr>
          <w:lang w:val="es_ES" w:bidi="es_ES"/>
        </w:rPr>
      </w:r>
    </w:p>
    <w:p>
      <w:pPr/>
      <w:r>
        <w:rPr>
          <w:lang w:val="es_ES" w:bidi="es_ES"/>
        </w:rPr>
      </w:r>
    </w:p>
    <w:p>
      <w:pPr>
        <w:pStyle w:val="Heading2"/>
      </w:pPr>
      <w:r>
        <w:rPr>
          <w:lang w:val="es_ES" w:bidi="es_ES"/>
        </w:rPr>
        <w:t>Ismael</w:t>
      </w:r>
      <w:r>
        <w:rPr>
          <w:lang w:val="es_ES" w:bidi="es_ES"/>
        </w:rPr>
      </w:r>
    </w:p>
    <w:p>
      <w:pPr>
        <w:pStyle w:val="ListNumber"/>
        <w:numPr>
          <w:ilvl w:val="0"/>
          <w:numId w:val="26"/>
        </w:numPr>
        <w:spacing w:line="240" w:lineRule="auto"/>
        <w:ind w:left="720"/>
      </w:pPr>
      <w:r>
        <w:rPr>
          <w:lang w:val="es_ES" w:bidi="es_ES"/>
        </w:rPr>
      </w:r>
      <w:r>
        <w:rPr>
          <w:lang w:val="es_ES" w:bidi="es_ES"/>
        </w:rPr>
        <w:t>El primer hijo de Abraham nació de Agar, la sierva egipcia de Sara, la esposa de Abraham. Fue Sara quien eligió a Agar para tener un hijo con Abraham.</w:t>
        <w:br/>
      </w:r>
      <w:r>
        <w:rPr>
          <w:lang w:val="es_ES" w:bidi="es_ES"/>
        </w:rPr>
        <w:t>Dios prometió convertir a Abraham en una gran nación, a pesar de que él no tenía hijos (</w:t>
      </w:r>
      <w:r>
        <w:rPr>
          <w:lang w:val="es_ES" w:bidi="es_ES"/>
        </w:rPr>
        <w:t>Génesis 12:2</w:t>
      </w:r>
      <w:r>
        <w:rPr>
          <w:lang w:val="es_ES" w:bidi="es_ES"/>
        </w:rPr>
        <w:t>). Dios le aseguró que su hijo sería su heredero (</w:t>
      </w:r>
      <w:r>
        <w:rPr>
          <w:lang w:val="es_ES" w:bidi="es_ES"/>
        </w:rPr>
        <w:t>15:4</w:t>
      </w:r>
      <w:r>
        <w:rPr>
          <w:lang w:val="es_ES" w:bidi="es_ES"/>
        </w:rPr>
        <w:t>). Sin embargo, cuando Sara tenía más de 75 años y aún no había tenido hijos, siguió una costumbre de esa época y ofreció a su sirvienta Agar a Abraham como concubina, con el propósito de tener un hijo a través de Agar para Sara (</w:t>
      </w:r>
      <w:r>
        <w:rPr>
          <w:lang w:val="es_ES" w:bidi="es_ES"/>
        </w:rPr>
        <w:t>16:1–2</w:t>
      </w:r>
      <w:r>
        <w:rPr>
          <w:lang w:val="es_ES" w:bidi="es_ES"/>
        </w:rPr>
        <w:t>).</w:t>
        <w:br/>
      </w:r>
      <w:r>
        <w:rPr>
          <w:lang w:val="es_ES" w:bidi="es_ES"/>
        </w:rPr>
        <w:t>Después de que Agar quedó embarazada, comenzó a tratar a Sara con falta de respeto. Entonces, Sara trató a Agar con dureza, lo que provocó que ella huyera. Un ángel encontró a Agar y le dijo que regresara. El ángel también le prometió un hijo, diciéndole que lo llamara Ismael, que significa "Dios oye" (</w:t>
      </w:r>
      <w:r>
        <w:rPr>
          <w:lang w:val="es_ES" w:bidi="es_ES"/>
        </w:rPr>
        <w:t>16:9–11</w:t>
      </w:r>
      <w:r>
        <w:rPr>
          <w:lang w:val="es_ES" w:bidi="es_ES"/>
        </w:rPr>
        <w:t>). El niño nació cerca de Hebrón cuando Abraham tenía 86 años (</w:t>
      </w:r>
      <w:r>
        <w:rPr>
          <w:lang w:val="es_ES" w:bidi="es_ES"/>
        </w:rPr>
        <w:t>13:18</w:t>
      </w:r>
      <w:r>
        <w:rPr>
          <w:lang w:val="es_ES" w:bidi="es_ES"/>
        </w:rPr>
        <w:t xml:space="preserve">; </w:t>
      </w:r>
      <w:r>
        <w:rPr>
          <w:lang w:val="es_ES" w:bidi="es_ES"/>
        </w:rPr>
        <w:t>16:16</w:t>
      </w:r>
      <w:r>
        <w:rPr>
          <w:lang w:val="es_ES" w:bidi="es_ES"/>
        </w:rPr>
        <w:t>).</w:t>
        <w:br/>
      </w:r>
      <w:r>
        <w:rPr>
          <w:lang w:val="es_ES" w:bidi="es_ES"/>
        </w:rPr>
        <w:t>Abraham y Sara inicialmente pensaron que Ismael era el hijo que Dios les había prometido (</w:t>
      </w:r>
      <w:r>
        <w:rPr>
          <w:lang w:val="es_ES" w:bidi="es_ES"/>
        </w:rPr>
        <w:t>17:17</w:t>
      </w:r>
      <w:r>
        <w:rPr>
          <w:lang w:val="es_ES" w:bidi="es_ES"/>
        </w:rPr>
        <w:t xml:space="preserve">; </w:t>
      </w:r>
      <w:r>
        <w:rPr>
          <w:lang w:val="es_ES" w:bidi="es_ES"/>
        </w:rPr>
        <w:t>18:12</w:t>
      </w:r>
      <w:r>
        <w:rPr>
          <w:lang w:val="es_ES" w:bidi="es_ES"/>
        </w:rPr>
        <w:t>). Más tarde, cuando Dios anunció que Sara tendría su propio hijo llamado Isaac, Abraham incluso pidió a Dios que aceptara a Ismael en su lugar (</w:t>
      </w:r>
      <w:r>
        <w:rPr>
          <w:lang w:val="es_ES" w:bidi="es_ES"/>
        </w:rPr>
        <w:t>17:18</w:t>
      </w:r>
      <w:r>
        <w:rPr>
          <w:lang w:val="es_ES" w:bidi="es_ES"/>
        </w:rPr>
        <w:t>). Cuando Ismael tenía 13 años, fue circuncidado como testimonio del pacto de Dios con Abraham (</w:t>
      </w:r>
      <w:r>
        <w:rPr>
          <w:lang w:val="es_ES" w:bidi="es_ES"/>
        </w:rPr>
        <w:t>17:9–14, 22–27</w:t>
      </w:r>
      <w:r>
        <w:rPr>
          <w:lang w:val="es_ES" w:bidi="es_ES"/>
        </w:rPr>
        <w:t>). El Señor prometió que Ismael sería el padre de 12 príncipes, de los cuales surgiría una gran nación. Sin embargo, el pacto (el acuerdo especial de Dios con Abraham) se establecería con Isaac (</w:t>
      </w:r>
      <w:r>
        <w:rPr>
          <w:lang w:val="es_ES" w:bidi="es_ES"/>
        </w:rPr>
        <w:t>17:20</w:t>
      </w:r>
      <w:r>
        <w:rPr>
          <w:lang w:val="es_ES" w:bidi="es_ES"/>
        </w:rPr>
        <w:t>–</w:t>
      </w:r>
      <w:r>
        <w:rPr>
          <w:lang w:val="es_ES" w:bidi="es_ES"/>
        </w:rPr>
        <w:t>21</w:t>
      </w:r>
      <w:r>
        <w:rPr>
          <w:lang w:val="es_ES" w:bidi="es_ES"/>
        </w:rPr>
        <w:t>).</w:t>
        <w:br/>
      </w:r>
      <w:r>
        <w:rPr>
          <w:lang w:val="es_ES" w:bidi="es_ES"/>
        </w:rPr>
        <w:t>Los problemas comenzaron cuando Isaac fue destetado a los tres años. Cuando Sara vio a Ismael burlándose de su hijo Isaac, decidió que el hijo de una esclava no debía ser heredero junto con Isaac. Exigió que Ismael y Agar fueran enviados lejos. Aunque esto molestó a Abraham, Dios le dijo que hiciera lo que Sara pedía. Abraham les dio algo de comida y agua y los envió lejos. Entonces quedó claro para Abraham que Isaac, no Ismael, era el hijo de la promesa de Dios.</w:t>
        <w:br/>
      </w:r>
      <w:r>
        <w:rPr>
          <w:lang w:val="es_ES" w:bidi="es_ES"/>
        </w:rPr>
        <w:t>Agar sobrevivió en el desierto con la ayuda de un ángel. Ismael se convirtió en cazador de animales salvajes y se estableció en el desierto de Parán. Se casó con una mujer egipcia (</w:t>
      </w:r>
      <w:r>
        <w:rPr>
          <w:lang w:val="es_ES" w:bidi="es_ES"/>
        </w:rPr>
        <w:t>21:20–21</w:t>
      </w:r>
      <w:r>
        <w:rPr>
          <w:lang w:val="es_ES" w:bidi="es_ES"/>
        </w:rPr>
        <w:t>). No se escribe mucho más sobre él, excepto que años después ayudó a enterrar a Abraham (</w:t>
      </w:r>
      <w:r>
        <w:rPr>
          <w:lang w:val="es_ES" w:bidi="es_ES"/>
        </w:rPr>
        <w:t>25:9</w:t>
      </w:r>
      <w:r>
        <w:rPr>
          <w:lang w:val="es_ES" w:bidi="es_ES"/>
        </w:rPr>
        <w:t>–</w:t>
      </w:r>
      <w:r>
        <w:rPr>
          <w:lang w:val="es_ES" w:bidi="es_ES"/>
        </w:rPr>
        <w:t>10</w:t>
      </w:r>
      <w:r>
        <w:rPr>
          <w:lang w:val="es_ES" w:bidi="es_ES"/>
        </w:rPr>
        <w:t>). También dio a su hija Mahalat en matrimonio (</w:t>
      </w:r>
      <w:r>
        <w:rPr>
          <w:lang w:val="es_ES" w:bidi="es_ES"/>
        </w:rPr>
        <w:t>28:9</w:t>
      </w:r>
      <w:r>
        <w:rPr>
          <w:lang w:val="es_ES" w:bidi="es_ES"/>
        </w:rPr>
        <w:t>). Ismael murió a la edad de 137 años (</w:t>
      </w:r>
      <w:r>
        <w:rPr>
          <w:lang w:val="es_ES" w:bidi="es_ES"/>
        </w:rPr>
        <w:t>25:17</w:t>
      </w:r>
      <w:r>
        <w:rPr>
          <w:lang w:val="es_ES" w:bidi="es_ES"/>
        </w:rPr>
        <w:t xml:space="preserve">). Los nombres de sus 12 hijos y sus asentamientos están registrados en </w:t>
      </w:r>
      <w:r>
        <w:rPr>
          <w:lang w:val="es_ES" w:bidi="es_ES"/>
        </w:rPr>
        <w:t>Génesis 25:13</w:t>
      </w:r>
      <w:r>
        <w:rPr>
          <w:lang w:val="es_ES" w:bidi="es_ES"/>
        </w:rPr>
        <w:t>–</w:t>
      </w:r>
      <w:r>
        <w:rPr>
          <w:lang w:val="es_ES" w:bidi="es_ES"/>
        </w:rPr>
        <w:t>16</w:t>
      </w:r>
      <w:r>
        <w:rPr>
          <w:lang w:val="es_ES" w:bidi="es_ES"/>
        </w:rPr>
        <w:t xml:space="preserve">. En la historia posterior, una caravana de comerciantes ismaelitas (también llamados madianitas, comparar </w:t>
      </w:r>
      <w:r>
        <w:rPr>
          <w:lang w:val="es_ES" w:bidi="es_ES"/>
        </w:rPr>
        <w:t>Jueces 8:22</w:t>
      </w:r>
      <w:r>
        <w:rPr>
          <w:lang w:val="es_ES" w:bidi="es_ES"/>
        </w:rPr>
        <w:t>–</w:t>
      </w:r>
      <w:r>
        <w:rPr>
          <w:lang w:val="es_ES" w:bidi="es_ES"/>
        </w:rPr>
        <w:t>24</w:t>
      </w:r>
      <w:r>
        <w:rPr>
          <w:lang w:val="es_ES" w:bidi="es_ES"/>
        </w:rPr>
        <w:t>) compró a José de sus hermanos y lo vendió en Egipto (</w:t>
      </w:r>
      <w:r>
        <w:rPr>
          <w:lang w:val="es_ES" w:bidi="es_ES"/>
        </w:rPr>
        <w:t>Génesis 37:25</w:t>
      </w:r>
      <w:r>
        <w:rPr>
          <w:lang w:val="es_ES" w:bidi="es_ES"/>
        </w:rPr>
        <w:t>–</w:t>
      </w:r>
      <w:r>
        <w:rPr>
          <w:lang w:val="es_ES" w:bidi="es_ES"/>
        </w:rPr>
        <w:t>28</w:t>
      </w:r>
      <w:r>
        <w:rPr>
          <w:lang w:val="es_ES" w:bidi="es_ES"/>
        </w:rPr>
        <w:t xml:space="preserve">; </w:t>
      </w:r>
      <w:r>
        <w:rPr>
          <w:lang w:val="es_ES" w:bidi="es_ES"/>
        </w:rPr>
        <w:t>39:1</w:t>
      </w:r>
      <w:r>
        <w:rPr>
          <w:lang w:val="es_ES" w:bidi="es_ES"/>
        </w:rPr>
        <w:t>).</w:t>
        <w:br/>
      </w:r>
      <w:r>
        <w:rPr>
          <w:lang w:val="es_ES" w:bidi="es_ES"/>
        </w:rPr>
        <w:t>Aunque Isaac recibió las promesas especiales de Dios en lugar de Ismael, esto no significó que Dios rechazara a Ismael. Al principio, Abraham y Sara sobreestimaron el papel de Ismael en el plan de Dios, pero más tarde intentaron excluirlo por completo de manera incorrecta.</w:t>
        <w:br/>
      </w:r>
      <w:r>
        <w:rPr>
          <w:lang w:val="es_ES" w:bidi="es_ES"/>
        </w:rPr>
        <w:t>En el Nuevo Testamento, Pablo utiliza la historia de Ismael y Agar para enseñar a los Gálatas que la ley no debe ser vista como una carga (</w:t>
      </w:r>
      <w:r>
        <w:rPr>
          <w:lang w:val="es_ES" w:bidi="es_ES"/>
        </w:rPr>
        <w:t>Gálatas 4:22</w:t>
      </w:r>
      <w:r>
        <w:rPr>
          <w:lang w:val="es_ES" w:bidi="es_ES"/>
        </w:rPr>
        <w:t xml:space="preserve">). Explica que aquellos que confían en la ley de Moisés, en lugar de confiar en las promesas de Dios, no heredarán el reino de Dios. Ismael, el hijo de la esclava (aquí un símbolo de la ley), no recibió herencia junto con el hijo de la mujer libre (versículo </w:t>
      </w:r>
      <w:r>
        <w:rPr>
          <w:lang w:val="es_ES" w:bidi="es_ES"/>
        </w:rPr>
        <w:t>30</w:t>
      </w:r>
      <w:r>
        <w:rPr>
          <w:lang w:val="es_ES" w:bidi="es_ES"/>
        </w:rPr>
        <w:t>).</w:t>
      </w:r>
    </w:p>
    <w:p>
      <w:pPr>
        <w:pStyle w:val="ListNumber"/>
        <w:spacing w:line="240" w:lineRule="auto"/>
        <w:ind w:left="720"/>
      </w:pPr>
      <w:r>
        <w:rPr>
          <w:lang w:val="es_ES" w:bidi="es_ES"/>
        </w:rPr>
      </w:r>
      <w:r>
        <w:rPr>
          <w:lang w:val="es_ES" w:bidi="es_ES"/>
        </w:rPr>
        <w:t>Un miembro de la familia real del rey Sedequías, a través de su padre Netanías y su abuelo Elisama (</w:t>
      </w:r>
      <w:r>
        <w:rPr>
          <w:lang w:val="es_ES" w:bidi="es_ES"/>
        </w:rPr>
        <w:t>2 Reyes 25:25</w:t>
      </w:r>
      <w:r>
        <w:rPr>
          <w:lang w:val="es_ES" w:bidi="es_ES"/>
        </w:rPr>
        <w:t>). Esta historia se desarrolla durante el período en que Babilonia controlaba Judá. El rey babilónico Nabucodonosor había designado a un hombre llamado Gedalías como gobernador en la ciudad de Mizpa.</w:t>
        <w:br/>
      </w:r>
      <w:r>
        <w:rPr>
          <w:lang w:val="es_ES" w:bidi="es_ES"/>
        </w:rPr>
        <w:t>Baalis, el rey de los amonitas, persuadió a Ismael para que matara a Gedalías. Antes de que esto ocurriera, un hombre llamado Johanán advirtió a Gedalías sobre el complot para asesinarlo. Johanán incluso solicitó permiso para matar a Ismael primero y así proteger a Gedalías, pero Gedalías se negó a creer en la advertencia (</w:t>
      </w:r>
      <w:r>
        <w:rPr>
          <w:lang w:val="es_ES" w:bidi="es_ES"/>
        </w:rPr>
        <w:t>Jeremías 40:14</w:t>
      </w:r>
      <w:r>
        <w:rPr>
          <w:lang w:val="es_ES" w:bidi="es_ES"/>
        </w:rPr>
        <w:t>–</w:t>
      </w:r>
      <w:r>
        <w:rPr>
          <w:lang w:val="es_ES" w:bidi="es_ES"/>
        </w:rPr>
        <w:t>16</w:t>
      </w:r>
      <w:r>
        <w:rPr>
          <w:lang w:val="es_ES" w:bidi="es_ES"/>
        </w:rPr>
        <w:t>).</w:t>
        <w:br/>
      </w:r>
      <w:r>
        <w:rPr>
          <w:lang w:val="es_ES" w:bidi="es_ES"/>
        </w:rPr>
        <w:t>Ismael llegó a Mizpa con diez hombres. Mientras comían con Gedalías, lo mataron a él y a los soldados babilonios que estaban con él. Al día siguiente, un grupo de 80 peregrinos religiosos viajaba desde el norte para adorar en el templo de Jerusalén. Ismael los invitó a Mizpa y luego mató a 70 de ellos. Dejó vivir a diez porque ofrecieron entregarle sus suministros de alimentos ocultos. Ismael escondió todos los cuerpos en un gran aljibe (depósito subterráneo de agua).</w:t>
        <w:br/>
      </w:r>
      <w:r>
        <w:rPr>
          <w:lang w:val="es_ES" w:bidi="es_ES"/>
        </w:rPr>
        <w:t>Después de esto, Ismael tomó como prisioneros a todos los demás en Mizpa, incluyendo al profeta Jeremías y a algunas mujeres de la familia real. Comenzó a llevarlos hacia la tierra de los amonitas. Sin embargo, Johanán reunió a algunos soldados y alcanzó a Ismael en un lugar llamado Gabaón. Johanán rescató a todos los prisioneros, pero Ismael y sus hombres escaparon al territorio amonita (</w:t>
      </w:r>
      <w:r>
        <w:rPr>
          <w:lang w:val="es_ES" w:bidi="es_ES"/>
        </w:rPr>
        <w:t>Jeremías 41</w:t>
      </w:r>
      <w:r>
        <w:rPr>
          <w:lang w:val="es_ES" w:bidi="es_ES"/>
        </w:rPr>
        <w:t>).</w:t>
      </w:r>
    </w:p>
    <w:p>
      <w:pPr>
        <w:pStyle w:val="ListNumber"/>
        <w:spacing w:line="240" w:lineRule="auto"/>
        <w:ind w:left="720"/>
      </w:pPr>
      <w:r>
        <w:rPr>
          <w:lang w:val="es_ES" w:bidi="es_ES"/>
        </w:rPr>
      </w:r>
      <w:r>
        <w:rPr>
          <w:lang w:val="es_ES" w:bidi="es_ES"/>
        </w:rPr>
        <w:t>El hijo de Asel, un benjaminita de la familia de Saúl (</w:t>
      </w:r>
      <w:r>
        <w:rPr>
          <w:lang w:val="es_ES" w:bidi="es_ES"/>
        </w:rPr>
        <w:t>1 Crónicas 8:38</w:t>
      </w:r>
      <w:r>
        <w:rPr>
          <w:lang w:val="es_ES" w:bidi="es_ES"/>
        </w:rPr>
        <w:t xml:space="preserve">; </w:t>
      </w:r>
      <w:r>
        <w:rPr>
          <w:lang w:val="es_ES" w:bidi="es_ES"/>
        </w:rPr>
        <w:t>9:44</w:t>
      </w:r>
      <w:r>
        <w:rPr>
          <w:lang w:val="es_ES" w:bidi="es_ES"/>
        </w:rPr>
        <w:t>).</w:t>
      </w:r>
    </w:p>
    <w:p>
      <w:pPr>
        <w:pStyle w:val="ListNumber"/>
        <w:spacing w:line="240" w:lineRule="auto"/>
        <w:ind w:left="720"/>
      </w:pPr>
      <w:r>
        <w:rPr>
          <w:lang w:val="es_ES" w:bidi="es_ES"/>
        </w:rPr>
      </w:r>
      <w:r>
        <w:rPr>
          <w:lang w:val="es_ES" w:bidi="es_ES"/>
        </w:rPr>
        <w:t>Zebadías era el padre del gobernador de la casa de Judá durante el reinado de Josafat (</w:t>
      </w:r>
      <w:r>
        <w:rPr>
          <w:lang w:val="es_ES" w:bidi="es_ES"/>
        </w:rPr>
        <w:t>2 Crónicas 19:11</w:t>
      </w:r>
      <w:r>
        <w:rPr>
          <w:lang w:val="es_ES" w:bidi="es_ES"/>
        </w:rPr>
        <w:t>).</w:t>
      </w:r>
    </w:p>
    <w:p>
      <w:pPr>
        <w:pStyle w:val="ListNumber"/>
        <w:spacing w:line="240" w:lineRule="auto"/>
        <w:ind w:left="720"/>
      </w:pPr>
      <w:r>
        <w:rPr>
          <w:lang w:val="es_ES" w:bidi="es_ES"/>
        </w:rPr>
      </w:r>
      <w:r>
        <w:rPr>
          <w:lang w:val="es_ES" w:bidi="es_ES"/>
        </w:rPr>
        <w:t>El hijo de Johanán fue uno de los comandantes que se aliaron con Joiadá, el sacerdote, para proclamar rey a Joás (cuando aún era un niño) y poner fin al reinado de Atalía (</w:t>
      </w:r>
      <w:r>
        <w:rPr>
          <w:lang w:val="es_ES" w:bidi="es_ES"/>
        </w:rPr>
        <w:t>2 Crónicas 23:1</w:t>
      </w:r>
      <w:r>
        <w:rPr>
          <w:lang w:val="es_ES" w:bidi="es_ES"/>
        </w:rPr>
        <w:t>).</w:t>
      </w:r>
    </w:p>
    <w:p>
      <w:pPr>
        <w:pStyle w:val="ListNumber"/>
        <w:spacing w:line="240" w:lineRule="auto"/>
        <w:ind w:left="720"/>
      </w:pPr>
      <w:r>
        <w:rPr>
          <w:lang w:val="es_ES" w:bidi="es_ES"/>
        </w:rPr>
      </w:r>
      <w:r>
        <w:rPr>
          <w:lang w:val="es_ES" w:bidi="es_ES"/>
        </w:rPr>
        <w:t>El hijo de Pasur, uno de los sacerdotes que se divorció de su esposa extranjera durante las reformas de Esdras (</w:t>
      </w:r>
      <w:r>
        <w:rPr>
          <w:lang w:val="es_ES" w:bidi="es_ES"/>
        </w:rPr>
        <w:t>Esdras 10:22</w:t>
      </w:r>
      <w:r>
        <w:rPr>
          <w:lang w:val="es_ES" w:bidi="es_ES"/>
        </w:rPr>
        <w:t>).</w:t>
      </w:r>
      <w:r>
        <w:rPr>
          <w:lang w:val="es_ES" w:bidi="es_ES"/>
        </w:rPr>
      </w:r>
      <w:r>
        <w:rPr>
          <w:lang w:val="es_ES" w:bidi="es_ES"/>
        </w:rPr>
      </w:r>
    </w:p>
    <w:p>
      <w:pPr/>
      <w:r>
        <w:rPr>
          <w:lang w:val="es_ES" w:bidi="es_ES"/>
        </w:rPr>
      </w:r>
    </w:p>
    <w:p>
      <w:pPr>
        <w:pStyle w:val="Heading2"/>
      </w:pPr>
      <w:r>
        <w:rPr>
          <w:lang w:val="es_ES" w:bidi="es_ES"/>
        </w:rPr>
        <w:t>Ismaelita</w:t>
      </w:r>
      <w:r>
        <w:rPr>
          <w:lang w:val="es_ES" w:bidi="es_ES"/>
        </w:rPr>
      </w:r>
    </w:p>
    <w:p>
      <w:pPr/>
      <w:r>
        <w:rPr>
          <w:lang w:val="es_ES" w:bidi="es_ES"/>
        </w:rPr>
      </w:r>
      <w:r>
        <w:rPr>
          <w:lang w:val="es_ES" w:bidi="es_ES"/>
        </w:rPr>
        <w:t>Cualquier descendiente de Ismael. Ismael fue el hijo del patriarca Abraham con Agar.</w:t>
      </w:r>
    </w:p>
    <w:p>
      <w:pPr/>
      <w:r>
        <w:rPr>
          <w:lang w:val="es_ES" w:bidi="es_ES"/>
        </w:rPr>
      </w:r>
      <w:r>
        <w:rPr>
          <w:i/>
          <w:lang w:val="es_ES" w:bidi="es_ES"/>
        </w:rPr>
        <w:t>Ver</w:t>
      </w:r>
      <w:r>
        <w:rPr>
          <w:lang w:val="es_ES" w:bidi="es_ES"/>
        </w:rPr>
        <w:t xml:space="preserve"> </w:t>
      </w:r>
      <w:r>
        <w:rPr>
          <w:lang w:val="es_ES" w:bidi="es_ES"/>
        </w:rPr>
        <w:t>Ismael #1</w:t>
      </w:r>
      <w:r>
        <w:rPr>
          <w:lang w:val="es_ES" w:bidi="es_ES"/>
        </w:rPr>
        <w:t>.</w:t>
      </w:r>
      <w:r>
        <w:rPr>
          <w:lang w:val="es_ES" w:bidi="es_ES"/>
        </w:rPr>
      </w:r>
      <w:r>
        <w:rPr>
          <w:lang w:val="es_ES" w:bidi="es_ES"/>
        </w:rPr>
      </w:r>
    </w:p>
    <w:p>
      <w:pPr/>
      <w:r>
        <w:rPr>
          <w:lang w:val="es_ES" w:bidi="es_ES"/>
        </w:rPr>
      </w:r>
    </w:p>
    <w:p>
      <w:pPr>
        <w:pStyle w:val="Heading2"/>
      </w:pPr>
      <w:r>
        <w:rPr>
          <w:lang w:val="es_ES" w:bidi="es_ES"/>
        </w:rPr>
        <w:t>Ismaelita</w:t>
      </w:r>
      <w:r>
        <w:rPr>
          <w:lang w:val="es_ES" w:bidi="es_ES"/>
        </w:rPr>
      </w:r>
    </w:p>
    <w:p>
      <w:pPr/>
      <w:r>
        <w:rPr>
          <w:lang w:val="es_ES" w:bidi="es_ES"/>
        </w:rPr>
      </w:r>
      <w:r>
        <w:rPr>
          <w:lang w:val="es_ES" w:bidi="es_ES"/>
        </w:rPr>
        <w:t>La ortografía de la Versión del Rey Jacobo para "Ismaelita" (</w:t>
      </w:r>
      <w:r>
        <w:rPr>
          <w:lang w:val="es_ES" w:bidi="es_ES"/>
        </w:rPr>
        <w:t>Génesis 37:25–28</w:t>
      </w:r>
      <w:r>
        <w:rPr>
          <w:lang w:val="es_ES" w:bidi="es_ES"/>
        </w:rPr>
        <w:t xml:space="preserve">; </w:t>
      </w:r>
      <w:r>
        <w:rPr>
          <w:lang w:val="es_ES" w:bidi="es_ES"/>
        </w:rPr>
        <w:t>39:1</w:t>
      </w:r>
      <w:r>
        <w:rPr>
          <w:lang w:val="es_ES" w:bidi="es_ES"/>
        </w:rPr>
        <w:t>).</w:t>
      </w:r>
    </w:p>
    <w:p>
      <w:pPr/>
      <w:r>
        <w:rPr>
          <w:lang w:val="es_ES" w:bidi="es_ES"/>
        </w:rPr>
      </w:r>
      <w:r>
        <w:rPr>
          <w:i/>
          <w:lang w:val="es_ES" w:bidi="es_ES"/>
        </w:rPr>
        <w:t>Ver</w:t>
      </w:r>
      <w:r>
        <w:rPr>
          <w:lang w:val="es_ES" w:bidi="es_ES"/>
        </w:rPr>
        <w:t xml:space="preserve"> </w:t>
      </w:r>
      <w:r>
        <w:rPr>
          <w:lang w:val="es_ES" w:bidi="es_ES"/>
        </w:rPr>
        <w:t>ismaelita</w:t>
      </w:r>
      <w:r>
        <w:rPr>
          <w:lang w:val="es_ES" w:bidi="es_ES"/>
        </w:rPr>
        <w:t>.</w:t>
      </w:r>
      <w:r>
        <w:rPr>
          <w:lang w:val="es_ES" w:bidi="es_ES"/>
        </w:rPr>
      </w:r>
      <w:r>
        <w:rPr>
          <w:lang w:val="es_ES" w:bidi="es_ES"/>
        </w:rPr>
      </w:r>
    </w:p>
    <w:p>
      <w:pPr/>
      <w:r>
        <w:rPr>
          <w:lang w:val="es_ES" w:bidi="es_ES"/>
        </w:rPr>
      </w:r>
    </w:p>
    <w:p>
      <w:pPr>
        <w:pStyle w:val="Heading2"/>
      </w:pPr>
      <w:r>
        <w:rPr>
          <w:lang w:val="es_ES" w:bidi="es_ES"/>
        </w:rPr>
        <w:t>Ismaías</w:t>
      </w:r>
      <w:r>
        <w:rPr>
          <w:lang w:val="es_ES" w:bidi="es_ES"/>
        </w:rPr>
      </w:r>
    </w:p>
    <w:p>
      <w:pPr/>
      <w:r>
        <w:rPr>
          <w:lang w:val="es_ES" w:bidi="es_ES"/>
        </w:rPr>
      </w:r>
      <w:r>
        <w:rPr>
          <w:lang w:val="es_ES" w:bidi="es_ES"/>
        </w:rPr>
        <w:t>1. Guerrero de la tribu de Benjamín que se unió a David en Ziclag durante su lucha contra el rey Saúl. Ismaías fue uno de los arqueros y honderos ambidiestros de David (</w:t>
      </w:r>
      <w:r>
        <w:rPr>
          <w:lang w:val="es_ES" w:bidi="es_ES"/>
        </w:rPr>
        <w:t>1 Cro 12:4</w:t>
      </w:r>
      <w:r>
        <w:rPr>
          <w:lang w:val="es_ES" w:bidi="es_ES"/>
        </w:rPr>
        <w:t>).</w:t>
      </w:r>
    </w:p>
    <w:p>
      <w:pPr/>
      <w:r>
        <w:rPr>
          <w:lang w:val="es_ES" w:bidi="es_ES"/>
        </w:rPr>
      </w:r>
      <w:r>
        <w:rPr>
          <w:lang w:val="es_ES" w:bidi="es_ES"/>
        </w:rPr>
        <w:t>2. El hijo de Abdías, un oficial principal de la tribu de Zabulón en la época de David (</w:t>
      </w:r>
      <w:r>
        <w:rPr>
          <w:lang w:val="es_ES" w:bidi="es_ES"/>
        </w:rPr>
        <w:t>1 Cro 27:19</w:t>
      </w:r>
      <w:r>
        <w:rPr>
          <w:lang w:val="es_ES" w:bidi="es_ES"/>
        </w:rPr>
        <w:t>).</w:t>
      </w:r>
      <w:r>
        <w:rPr>
          <w:lang w:val="es_ES" w:bidi="es_ES"/>
        </w:rPr>
      </w:r>
      <w:r>
        <w:rPr>
          <w:lang w:val="es_ES" w:bidi="es_ES"/>
        </w:rPr>
      </w:r>
    </w:p>
    <w:p>
      <w:pPr/>
      <w:r>
        <w:rPr>
          <w:lang w:val="es_ES" w:bidi="es_ES"/>
        </w:rPr>
      </w:r>
    </w:p>
    <w:p>
      <w:pPr>
        <w:pStyle w:val="Heading2"/>
      </w:pPr>
      <w:r>
        <w:rPr>
          <w:lang w:val="es_ES" w:bidi="es_ES"/>
        </w:rPr>
        <w:t>Ismaías</w:t>
      </w:r>
      <w:r>
        <w:rPr>
          <w:lang w:val="es_ES" w:bidi="es_ES"/>
        </w:rPr>
      </w:r>
    </w:p>
    <w:p>
      <w:pPr/>
      <w:r>
        <w:rPr>
          <w:lang w:val="es_ES" w:bidi="es_ES"/>
        </w:rPr>
      </w:r>
      <w:r>
        <w:rPr>
          <w:lang w:val="es_ES" w:bidi="es_ES"/>
        </w:rPr>
        <w:t xml:space="preserve">Un guerrero de la tribu de Benjamín que se unió a David en Ziclag en </w:t>
      </w:r>
      <w:r>
        <w:rPr>
          <w:lang w:val="es_ES" w:bidi="es_ES"/>
        </w:rPr>
        <w:t>1 Crónicas 12:4</w:t>
      </w:r>
      <w:r>
        <w:rPr>
          <w:lang w:val="es_ES" w:bidi="es_ES"/>
        </w:rPr>
        <w:t xml:space="preserve">. </w:t>
      </w:r>
      <w:r>
        <w:rPr>
          <w:i/>
          <w:lang w:val="es_ES" w:bidi="es_ES"/>
        </w:rPr>
        <w:t>Ver</w:t>
      </w:r>
      <w:r>
        <w:rPr>
          <w:lang w:val="es_ES" w:bidi="es_ES"/>
        </w:rPr>
        <w:t xml:space="preserve"> </w:t>
      </w:r>
      <w:r>
        <w:rPr>
          <w:lang w:val="es_ES" w:bidi="es_ES"/>
        </w:rPr>
        <w:t>Ismaías #1</w:t>
      </w:r>
      <w:r>
        <w:rPr>
          <w:lang w:val="es_ES" w:bidi="es_ES"/>
        </w:rPr>
        <w:t>.</w:t>
      </w:r>
      <w:r>
        <w:rPr>
          <w:lang w:val="es_ES" w:bidi="es_ES"/>
        </w:rPr>
      </w:r>
      <w:r>
        <w:rPr>
          <w:lang w:val="es_ES" w:bidi="es_ES"/>
        </w:rPr>
      </w:r>
    </w:p>
    <w:p>
      <w:pPr/>
      <w:r>
        <w:rPr>
          <w:lang w:val="es_ES" w:bidi="es_ES"/>
        </w:rPr>
      </w:r>
    </w:p>
    <w:p>
      <w:pPr>
        <w:pStyle w:val="Heading2"/>
      </w:pPr>
      <w:r>
        <w:rPr>
          <w:lang w:val="es_ES" w:bidi="es_ES"/>
        </w:rPr>
        <w:t>Ismaquías</w:t>
      </w:r>
      <w:r>
        <w:rPr>
          <w:lang w:val="es_ES" w:bidi="es_ES"/>
        </w:rPr>
      </w:r>
    </w:p>
    <w:p>
      <w:pPr>
        <w:pStyle w:val="Heading2"/>
      </w:pPr>
      <w:r>
        <w:rPr>
          <w:lang w:val="es_ES" w:bidi="es_ES"/>
        </w:rPr>
        <w:t>ISMAQUÍAS</w:t>
      </w:r>
    </w:p>
    <w:p>
      <w:pPr/>
      <w:r>
        <w:rPr>
          <w:lang w:val="es_ES" w:bidi="es_ES"/>
        </w:rPr>
      </w:r>
      <w:r>
        <w:rPr>
          <w:lang w:val="es_ES" w:bidi="es_ES"/>
        </w:rPr>
        <w:t>Levita supervisor de los objetos dedicados en el templo durante la reforma de Ezequías (</w:t>
      </w:r>
      <w:r>
        <w:rPr>
          <w:lang w:val="es_ES" w:bidi="es_ES"/>
        </w:rPr>
        <w:t>2 Cro 31:13</w:t>
      </w:r>
      <w:r>
        <w:rPr>
          <w:lang w:val="es_ES" w:bidi="es_ES"/>
        </w:rPr>
        <w:t>).</w:t>
      </w:r>
      <w:r>
        <w:rPr>
          <w:lang w:val="es_ES" w:bidi="es_ES"/>
        </w:rPr>
      </w:r>
      <w:r>
        <w:rPr>
          <w:lang w:val="es_ES" w:bidi="es_ES"/>
        </w:rPr>
      </w:r>
    </w:p>
    <w:p>
      <w:pPr/>
      <w:r>
        <w:rPr>
          <w:lang w:val="es_ES" w:bidi="es_ES"/>
        </w:rPr>
      </w:r>
    </w:p>
    <w:p>
      <w:pPr>
        <w:pStyle w:val="Heading2"/>
      </w:pPr>
      <w:r>
        <w:rPr>
          <w:lang w:val="es_ES" w:bidi="es_ES"/>
        </w:rPr>
        <w:t>Ismerai</w:t>
      </w:r>
      <w:r>
        <w:rPr>
          <w:lang w:val="es_ES" w:bidi="es_ES"/>
        </w:rPr>
      </w:r>
    </w:p>
    <w:p>
      <w:pPr/>
      <w:r>
        <w:rPr>
          <w:lang w:val="es_ES" w:bidi="es_ES"/>
        </w:rPr>
      </w:r>
      <w:r>
        <w:rPr>
          <w:lang w:val="es_ES" w:bidi="es_ES"/>
        </w:rPr>
        <w:t>El hijo de Elpaal y un líder en la tribu de Benjamín (</w:t>
      </w:r>
      <w:r>
        <w:rPr>
          <w:lang w:val="es_ES" w:bidi="es_ES"/>
        </w:rPr>
        <w:t>1 Cro 8:18</w:t>
      </w:r>
      <w:r>
        <w:rPr>
          <w:lang w:val="es_ES" w:bidi="es_ES"/>
        </w:rPr>
        <w:t>).</w:t>
      </w:r>
      <w:r>
        <w:rPr>
          <w:lang w:val="es_ES" w:bidi="es_ES"/>
        </w:rPr>
      </w:r>
      <w:r>
        <w:rPr>
          <w:lang w:val="es_ES" w:bidi="es_ES"/>
        </w:rPr>
      </w:r>
    </w:p>
    <w:p>
      <w:pPr/>
      <w:r>
        <w:rPr>
          <w:lang w:val="es_ES" w:bidi="es_ES"/>
        </w:rPr>
      </w:r>
    </w:p>
    <w:p>
      <w:pPr>
        <w:pStyle w:val="Heading2"/>
      </w:pPr>
      <w:r>
        <w:rPr>
          <w:lang w:val="es_ES" w:bidi="es_ES"/>
        </w:rPr>
        <w:t>Isod</w:t>
      </w:r>
      <w:r>
        <w:rPr>
          <w:lang w:val="es_ES" w:bidi="es_ES"/>
        </w:rPr>
      </w:r>
    </w:p>
    <w:p>
      <w:pPr/>
      <w:r>
        <w:rPr>
          <w:lang w:val="es_ES" w:bidi="es_ES"/>
        </w:rPr>
      </w:r>
      <w:r>
        <w:rPr>
          <w:lang w:val="es_ES" w:bidi="es_ES"/>
        </w:rPr>
        <w:t xml:space="preserve">El hijo de </w:t>
      </w:r>
      <w:r>
        <w:rPr>
          <w:lang w:val="es_ES" w:bidi="es_ES"/>
        </w:rPr>
        <w:t xml:space="preserve">Hamolequet </w:t>
      </w:r>
      <w:r>
        <w:rPr>
          <w:lang w:val="es_ES" w:bidi="es_ES"/>
        </w:rPr>
        <w:t>de la tribu de Manasés (</w:t>
      </w:r>
      <w:r>
        <w:rPr>
          <w:lang w:val="es_ES" w:bidi="es_ES"/>
        </w:rPr>
        <w:t>1 Cro 7:18</w:t>
      </w:r>
      <w:r>
        <w:rPr>
          <w:lang w:val="es_ES" w:bidi="es_ES"/>
        </w:rPr>
        <w:t>).</w:t>
      </w:r>
      <w:r>
        <w:rPr>
          <w:lang w:val="es_ES" w:bidi="es_ES"/>
        </w:rPr>
      </w:r>
      <w:r>
        <w:rPr>
          <w:lang w:val="es_ES" w:bidi="es_ES"/>
        </w:rPr>
      </w:r>
    </w:p>
    <w:p>
      <w:pPr/>
      <w:r>
        <w:rPr>
          <w:lang w:val="es_ES" w:bidi="es_ES"/>
        </w:rPr>
      </w:r>
    </w:p>
    <w:p>
      <w:pPr>
        <w:pStyle w:val="Heading2"/>
      </w:pPr>
      <w:r>
        <w:rPr>
          <w:lang w:val="es_ES" w:bidi="es_ES"/>
        </w:rPr>
        <w:t>Isod</w:t>
      </w:r>
      <w:r>
        <w:rPr>
          <w:lang w:val="es_ES" w:bidi="es_ES"/>
        </w:rPr>
      </w:r>
    </w:p>
    <w:p>
      <w:pPr/>
      <w:r>
        <w:rPr>
          <w:lang w:val="es_ES" w:bidi="es_ES"/>
        </w:rPr>
      </w:r>
      <w:r>
        <w:rPr>
          <w:lang w:val="es_ES" w:bidi="es_ES"/>
        </w:rPr>
        <w:t xml:space="preserve">Hijo de </w:t>
      </w:r>
      <w:r>
        <w:rPr>
          <w:lang w:val="es_ES" w:bidi="es_ES"/>
        </w:rPr>
        <w:t>Hamolequet</w:t>
      </w:r>
      <w:r>
        <w:rPr>
          <w:lang w:val="es_ES" w:bidi="es_ES"/>
        </w:rPr>
        <w:t xml:space="preserve"> (</w:t>
      </w:r>
      <w:r>
        <w:rPr>
          <w:lang w:val="es_ES" w:bidi="es_ES"/>
        </w:rPr>
        <w:t>1 Cro 7:18</w:t>
      </w:r>
      <w:r>
        <w:rPr>
          <w:lang w:val="es_ES" w:bidi="es_ES"/>
        </w:rPr>
        <w:t xml:space="preserve">). </w:t>
      </w:r>
      <w:r>
        <w:rPr>
          <w:i/>
          <w:lang w:val="es_ES" w:bidi="es_ES"/>
        </w:rPr>
        <w:t>Ver</w:t>
      </w:r>
      <w:r>
        <w:rPr>
          <w:lang w:val="es_ES" w:bidi="es_ES"/>
        </w:rPr>
        <w:t xml:space="preserve"> </w:t>
      </w:r>
      <w:r>
        <w:rPr>
          <w:lang w:val="es_ES" w:bidi="es_ES"/>
        </w:rPr>
        <w:t>Isod</w:t>
      </w:r>
      <w:r>
        <w:rPr>
          <w:lang w:val="es_ES" w:bidi="es_ES"/>
        </w:rPr>
        <w:t>.</w:t>
      </w:r>
      <w:r>
        <w:rPr>
          <w:lang w:val="es_ES" w:bidi="es_ES"/>
        </w:rPr>
      </w:r>
      <w:r>
        <w:rPr>
          <w:lang w:val="es_ES" w:bidi="es_ES"/>
        </w:rPr>
      </w:r>
    </w:p>
    <w:p>
      <w:pPr/>
      <w:r>
        <w:rPr>
          <w:lang w:val="es_ES" w:bidi="es_ES"/>
        </w:rPr>
      </w:r>
    </w:p>
    <w:p>
      <w:pPr>
        <w:pStyle w:val="Heading2"/>
      </w:pPr>
      <w:r>
        <w:rPr>
          <w:lang w:val="es_ES" w:bidi="es_ES"/>
        </w:rPr>
        <w:t>Ispa</w:t>
      </w:r>
      <w:r>
        <w:rPr>
          <w:lang w:val="es_ES" w:bidi="es_ES"/>
        </w:rPr>
      </w:r>
    </w:p>
    <w:p>
      <w:pPr/>
      <w:r>
        <w:rPr>
          <w:lang w:val="es_ES" w:bidi="es_ES"/>
        </w:rPr>
      </w:r>
      <w:r>
        <w:rPr>
          <w:lang w:val="es_ES" w:bidi="es_ES"/>
        </w:rPr>
        <w:t>El hijo de Berías de la tribu de Benjamín (</w:t>
      </w:r>
      <w:r>
        <w:rPr>
          <w:lang w:val="es_ES" w:bidi="es_ES"/>
        </w:rPr>
        <w:t>1 Cro 8:16</w:t>
      </w:r>
      <w:r>
        <w:rPr>
          <w:lang w:val="es_ES" w:bidi="es_ES"/>
        </w:rPr>
        <w:t>).</w:t>
      </w:r>
      <w:r>
        <w:rPr>
          <w:lang w:val="es_ES" w:bidi="es_ES"/>
        </w:rPr>
      </w:r>
      <w:r>
        <w:rPr>
          <w:lang w:val="es_ES" w:bidi="es_ES"/>
        </w:rPr>
      </w:r>
    </w:p>
    <w:p>
      <w:pPr/>
      <w:r>
        <w:rPr>
          <w:lang w:val="es_ES" w:bidi="es_ES"/>
        </w:rPr>
      </w:r>
    </w:p>
    <w:p>
      <w:pPr>
        <w:pStyle w:val="Heading2"/>
      </w:pPr>
      <w:r>
        <w:rPr>
          <w:lang w:val="es_ES" w:bidi="es_ES"/>
        </w:rPr>
        <w:t>Ispán</w:t>
      </w:r>
      <w:r>
        <w:rPr>
          <w:lang w:val="es_ES" w:bidi="es_ES"/>
        </w:rPr>
      </w:r>
    </w:p>
    <w:p>
      <w:pPr/>
      <w:r>
        <w:rPr>
          <w:lang w:val="es_ES" w:bidi="es_ES"/>
        </w:rPr>
      </w:r>
      <w:r>
        <w:rPr>
          <w:lang w:val="es_ES" w:bidi="es_ES"/>
        </w:rPr>
        <w:t>El hijo de Sasaq y un líder de la tribu de Benjamín (</w:t>
      </w:r>
      <w:r>
        <w:rPr>
          <w:lang w:val="es_ES" w:bidi="es_ES"/>
        </w:rPr>
        <w:t>1 Cro 8:22</w:t>
      </w:r>
      <w:r>
        <w:rPr>
          <w:lang w:val="es_ES" w:bidi="es_ES"/>
        </w:rPr>
        <w:t>).</w:t>
      </w:r>
      <w:r>
        <w:rPr>
          <w:lang w:val="es_ES" w:bidi="es_ES"/>
        </w:rPr>
      </w:r>
      <w:r>
        <w:rPr>
          <w:lang w:val="es_ES" w:bidi="es_ES"/>
        </w:rPr>
      </w:r>
    </w:p>
    <w:p>
      <w:pPr/>
      <w:r>
        <w:rPr>
          <w:lang w:val="es_ES" w:bidi="es_ES"/>
        </w:rPr>
      </w:r>
    </w:p>
    <w:p>
      <w:pPr>
        <w:pStyle w:val="Heading2"/>
      </w:pPr>
      <w:r>
        <w:rPr>
          <w:lang w:val="es_ES" w:bidi="es_ES"/>
        </w:rPr>
        <w:t>Ispha</w:t>
      </w:r>
      <w:r>
        <w:rPr>
          <w:lang w:val="es_ES" w:bidi="es_ES"/>
        </w:rPr>
      </w:r>
    </w:p>
    <w:p>
      <w:pPr/>
      <w:r>
        <w:rPr>
          <w:lang w:val="es_ES" w:bidi="es_ES"/>
        </w:rPr>
      </w:r>
      <w:r>
        <w:rPr>
          <w:lang w:val="es_ES" w:bidi="es_ES"/>
        </w:rPr>
        <w:t xml:space="preserve">Ortografía de la RVR 1909 de Ispa, hijo de Berías. </w:t>
      </w:r>
      <w:r>
        <w:rPr>
          <w:lang w:val="es_ES" w:bidi="es_ES"/>
        </w:rPr>
        <w:t>1 Crónicas 8:16</w:t>
      </w:r>
      <w:r>
        <w:rPr>
          <w:lang w:val="es_ES" w:bidi="es_ES"/>
        </w:rPr>
        <w:t xml:space="preserve">. </w:t>
      </w:r>
      <w:r>
        <w:rPr>
          <w:i/>
          <w:lang w:val="es_ES" w:bidi="es_ES"/>
        </w:rPr>
        <w:t>Ver</w:t>
      </w:r>
      <w:r>
        <w:rPr>
          <w:lang w:val="es_ES" w:bidi="es_ES"/>
        </w:rPr>
        <w:t xml:space="preserve"> </w:t>
      </w:r>
      <w:r>
        <w:rPr>
          <w:lang w:val="es_ES" w:bidi="es_ES"/>
        </w:rPr>
        <w:t>Ispa</w:t>
      </w:r>
      <w:r>
        <w:rPr>
          <w:lang w:val="es_ES" w:bidi="es_ES"/>
        </w:rPr>
        <w:t>.</w:t>
      </w:r>
      <w:r>
        <w:rPr>
          <w:lang w:val="es_ES" w:bidi="es_ES"/>
        </w:rPr>
      </w:r>
      <w:r>
        <w:rPr>
          <w:lang w:val="es_ES" w:bidi="es_ES"/>
        </w:rPr>
      </w:r>
    </w:p>
    <w:p>
      <w:pPr/>
      <w:r>
        <w:rPr>
          <w:lang w:val="es_ES" w:bidi="es_ES"/>
        </w:rPr>
      </w:r>
    </w:p>
    <w:p>
      <w:pPr>
        <w:pStyle w:val="Heading2"/>
      </w:pPr>
      <w:r>
        <w:rPr>
          <w:lang w:val="es_ES" w:bidi="es_ES"/>
        </w:rPr>
        <w:t>Israel, Historia de</w:t>
      </w:r>
      <w:r>
        <w:rPr>
          <w:lang w:val="es_ES" w:bidi="es_ES"/>
        </w:rPr>
      </w:r>
    </w:p>
    <w:p>
      <w:pPr/>
      <w:r>
        <w:rPr>
          <w:lang w:val="es_ES" w:bidi="es_ES"/>
        </w:rPr>
      </w:r>
      <w:r>
        <w:rPr>
          <w:lang w:val="es_ES" w:bidi="es_ES"/>
        </w:rPr>
        <w:t>La historia de Israel es la historia de:</w:t>
      </w:r>
    </w:p>
    <w:p>
      <w:pPr>
        <w:pStyle w:val="ListBullet"/>
        <w:spacing w:line="240" w:lineRule="auto"/>
        <w:ind w:left="720"/>
      </w:pPr>
      <w:r>
        <w:rPr>
          <w:lang w:val="es_ES" w:bidi="es_ES"/>
        </w:rPr>
      </w:r>
      <w:r>
        <w:rPr>
          <w:lang w:val="es_ES" w:bidi="es_ES"/>
        </w:rPr>
        <w:t>El plan especial de Dios para un grupo de personas. Dios llamó a estas personas de religiones paganas y las convirtió en testigos de la verdadera fe entre otras naciones.</w:t>
      </w:r>
    </w:p>
    <w:p>
      <w:pPr>
        <w:pStyle w:val="ListBullet"/>
        <w:spacing w:line="240" w:lineRule="auto"/>
        <w:ind w:left="720"/>
      </w:pPr>
      <w:r>
        <w:rPr>
          <w:lang w:val="es_ES" w:bidi="es_ES"/>
        </w:rPr>
      </w:r>
      <w:r>
        <w:rPr>
          <w:lang w:val="es_ES" w:bidi="es_ES"/>
        </w:rPr>
        <w:t>El poder de Dios para proteger a los israelitas de la destrucción.</w:t>
      </w:r>
    </w:p>
    <w:p>
      <w:pPr>
        <w:pStyle w:val="ListBullet"/>
        <w:spacing w:line="240" w:lineRule="auto"/>
        <w:ind w:left="720"/>
      </w:pPr>
      <w:r>
        <w:rPr>
          <w:lang w:val="es_ES" w:bidi="es_ES"/>
        </w:rPr>
      </w:r>
      <w:r>
        <w:rPr>
          <w:lang w:val="es_ES" w:bidi="es_ES"/>
        </w:rPr>
        <w:t>La justicia de Dios al abordar la desobediencia de los israelitas.</w:t>
      </w:r>
    </w:p>
    <w:p>
      <w:pPr>
        <w:pStyle w:val="ListBullet"/>
        <w:spacing w:line="240" w:lineRule="auto"/>
        <w:ind w:left="720"/>
      </w:pPr>
      <w:r>
        <w:rPr>
          <w:lang w:val="es_ES" w:bidi="es_ES"/>
        </w:rPr>
      </w:r>
      <w:r>
        <w:rPr>
          <w:lang w:val="es_ES" w:bidi="es_ES"/>
        </w:rPr>
        <w:t>La inmensa bondad de Dios al perdonar los pecados de los israelitas y restaurarlos a la comunión con él, al proporcionar un Salvador a través de ellos para todo el mundo.</w:t>
      </w:r>
    </w:p>
    <w:p>
      <w:pPr>
        <w:pStyle w:val="Heading3"/>
      </w:pPr>
      <w:r>
        <w:rPr>
          <w:lang w:val="es_ES" w:bidi="es_ES"/>
        </w:rPr>
        <w:t>Vista previa</w:t>
      </w:r>
    </w:p>
    <w:p>
      <w:pPr>
        <w:pStyle w:val="ListBullet"/>
        <w:spacing w:line="240" w:lineRule="auto"/>
        <w:ind w:left="720"/>
      </w:pPr>
      <w:r>
        <w:rPr>
          <w:lang w:val="es_ES" w:bidi="es_ES"/>
        </w:rPr>
      </w:r>
      <w:r>
        <w:rPr>
          <w:lang w:val="es_ES" w:bidi="es_ES"/>
        </w:rPr>
        <w:t>La edad patriarcal: el período en que vivieron los patriarcas, desde el nacimiento de Abraham hasta la llegada de la familia de Jacob a Egipto.</w:t>
      </w:r>
    </w:p>
    <w:p>
      <w:pPr>
        <w:pStyle w:val="ListBullet"/>
        <w:spacing w:line="240" w:lineRule="auto"/>
        <w:ind w:left="720"/>
      </w:pPr>
      <w:r>
        <w:rPr>
          <w:lang w:val="es_ES" w:bidi="es_ES"/>
        </w:rPr>
      </w:r>
      <w:r>
        <w:rPr>
          <w:lang w:val="es_ES" w:bidi="es_ES"/>
        </w:rPr>
        <w:t>La estancia en Egipto: el periodo en que la familia de Jacob se trasladó a Egipto, creció hasta convertirse en una gran nación y luego fue forzada a la esclavitud.</w:t>
      </w:r>
    </w:p>
    <w:p>
      <w:pPr>
        <w:pStyle w:val="ListBullet"/>
        <w:spacing w:line="240" w:lineRule="auto"/>
        <w:ind w:left="720"/>
      </w:pPr>
      <w:r>
        <w:rPr>
          <w:lang w:val="es_ES" w:bidi="es_ES"/>
        </w:rPr>
      </w:r>
      <w:r>
        <w:rPr>
          <w:lang w:val="es_ES" w:bidi="es_ES"/>
        </w:rPr>
        <w:t xml:space="preserve">El </w:t>
      </w:r>
      <w:r>
        <w:rPr>
          <w:b/>
          <w:u w:val="single"/>
          <w:lang w:val="es_ES" w:bidi="es_ES"/>
        </w:rPr>
        <w:t>éxodo</w:t>
      </w:r>
      <w:r>
        <w:rPr>
          <w:lang w:val="es_ES" w:bidi="es_ES"/>
        </w:rPr>
        <w:t>: el momento en que Moisés liberó a los israelitas de la esclavitud en Egipto.</w:t>
      </w:r>
    </w:p>
    <w:p>
      <w:pPr>
        <w:pStyle w:val="ListBullet"/>
        <w:spacing w:line="240" w:lineRule="auto"/>
        <w:ind w:left="720"/>
      </w:pPr>
      <w:r>
        <w:rPr>
          <w:lang w:val="es_ES" w:bidi="es_ES"/>
        </w:rPr>
      </w:r>
      <w:r>
        <w:rPr>
          <w:lang w:val="es_ES" w:bidi="es_ES"/>
        </w:rPr>
        <w:t>Las peregrinaciones en el desierto: el periodo en que los israelitas vagaron por el desierto durante cuarenta años antes de entrar en la tierra prometida.</w:t>
      </w:r>
    </w:p>
    <w:p>
      <w:pPr>
        <w:pStyle w:val="ListBullet"/>
        <w:spacing w:line="240" w:lineRule="auto"/>
        <w:ind w:left="720"/>
      </w:pPr>
      <w:r>
        <w:rPr>
          <w:lang w:val="es_ES" w:bidi="es_ES"/>
        </w:rPr>
      </w:r>
      <w:r>
        <w:rPr>
          <w:lang w:val="es_ES" w:bidi="es_ES"/>
        </w:rPr>
        <w:t>La conquista: el momento en que Israel comenzó a tomar y asentarse en la tierra de Canaán.</w:t>
      </w:r>
    </w:p>
    <w:p>
      <w:pPr>
        <w:pStyle w:val="ListBullet"/>
        <w:spacing w:line="240" w:lineRule="auto"/>
        <w:ind w:left="720"/>
      </w:pPr>
      <w:r>
        <w:rPr>
          <w:lang w:val="es_ES" w:bidi="es_ES"/>
        </w:rPr>
      </w:r>
      <w:r>
        <w:rPr>
          <w:lang w:val="es_ES" w:bidi="es_ES"/>
        </w:rPr>
        <w:t>Los jueces: el período en el que Israel fue gobernado por jueces antes del establecimiento del reino de Israel.</w:t>
      </w:r>
    </w:p>
    <w:p>
      <w:pPr>
        <w:pStyle w:val="ListBullet"/>
        <w:spacing w:line="240" w:lineRule="auto"/>
        <w:ind w:left="720"/>
      </w:pPr>
      <w:r>
        <w:rPr>
          <w:lang w:val="es_ES" w:bidi="es_ES"/>
        </w:rPr>
      </w:r>
      <w:r>
        <w:rPr>
          <w:lang w:val="es_ES" w:bidi="es_ES"/>
        </w:rPr>
        <w:t>El reino unido: el período en que las tribus de Israel estuvieron unidas bajo un solo rey durante los reinados de Saúl, David y Salomón.</w:t>
      </w:r>
    </w:p>
    <w:p>
      <w:pPr>
        <w:pStyle w:val="ListBullet"/>
        <w:spacing w:line="240" w:lineRule="auto"/>
        <w:ind w:left="720"/>
      </w:pPr>
      <w:r>
        <w:rPr>
          <w:lang w:val="es_ES" w:bidi="es_ES"/>
        </w:rPr>
      </w:r>
      <w:r>
        <w:rPr>
          <w:lang w:val="es_ES" w:bidi="es_ES"/>
        </w:rPr>
        <w:t>El reino dividido: fue el período en el que las tribus de Israel se separaron en el reino del norte, Israel, y el reino del sur, Judá. Este período concluyó cuando Israel fue conquistado por Asiria y Judá fue posteriormente exiliado a Babilonia.</w:t>
      </w:r>
    </w:p>
    <w:p>
      <w:pPr>
        <w:pStyle w:val="ListBullet"/>
        <w:spacing w:line="240" w:lineRule="auto"/>
        <w:ind w:left="720"/>
      </w:pPr>
      <w:r>
        <w:rPr>
          <w:lang w:val="es_ES" w:bidi="es_ES"/>
        </w:rPr>
      </w:r>
      <w:r>
        <w:rPr>
          <w:lang w:val="es_ES" w:bidi="es_ES"/>
        </w:rPr>
        <w:t>La restauración: el periodo en el que el pueblo judío regresó del exilio en Babilonia, reconstruyó el templo en Jerusalem y restauró su modo de vida.</w:t>
      </w:r>
    </w:p>
    <w:p>
      <w:pPr>
        <w:pStyle w:val="ListBullet"/>
        <w:spacing w:line="240" w:lineRule="auto"/>
        <w:ind w:left="720"/>
      </w:pPr>
      <w:r>
        <w:rPr>
          <w:lang w:val="es_ES" w:bidi="es_ES"/>
        </w:rPr>
      </w:r>
      <w:r>
        <w:rPr>
          <w:lang w:val="es_ES" w:bidi="es_ES"/>
        </w:rPr>
        <w:t>El período intertestamentario: el tiempo entre el Antiguo y el Nuevo Testamento, caracterizado por el dominio extranjero, cambios culturales y el surgimiento de varios grupos judíos.</w:t>
      </w:r>
    </w:p>
    <w:p>
      <w:pPr>
        <w:pStyle w:val="ListBullet"/>
        <w:spacing w:line="240" w:lineRule="auto"/>
        <w:ind w:left="720"/>
      </w:pPr>
      <w:r>
        <w:rPr>
          <w:lang w:val="es_ES" w:bidi="es_ES"/>
        </w:rPr>
      </w:r>
      <w:r>
        <w:rPr>
          <w:lang w:val="es_ES" w:bidi="es_ES"/>
        </w:rPr>
        <w:t>El período romano: la época en que el Imperio Romano gobernó la tierra de Israel, incluyendo el tiempo de la vida de Jesús y la iglesia primitiva.</w:t>
      </w:r>
    </w:p>
    <w:p>
      <w:pPr>
        <w:pStyle w:val="Heading3"/>
      </w:pPr>
      <w:r>
        <w:rPr>
          <w:lang w:val="es_ES" w:bidi="es_ES"/>
        </w:rPr>
        <w:t>La época patriarcal</w:t>
      </w:r>
    </w:p>
    <w:p>
      <w:pPr/>
      <w:r>
        <w:rPr>
          <w:lang w:val="es_ES" w:bidi="es_ES"/>
        </w:rPr>
      </w:r>
      <w:r>
        <w:rPr>
          <w:lang w:val="es_ES" w:bidi="es_ES"/>
        </w:rPr>
        <w:t xml:space="preserve">La historia de Israel comienza con Abraham. Dios llamó a Abraham primero en Ur, y posiblemente más tarde en </w:t>
      </w:r>
      <w:r>
        <w:rPr>
          <w:lang w:val="es_ES" w:bidi="es_ES"/>
        </w:rPr>
        <w:t>Chârán</w:t>
      </w:r>
      <w:r>
        <w:rPr>
          <w:lang w:val="es_ES" w:bidi="es_ES"/>
        </w:rPr>
        <w:t xml:space="preserve"> (</w:t>
      </w:r>
      <w:r>
        <w:rPr>
          <w:lang w:val="es_ES" w:bidi="es_ES"/>
        </w:rPr>
        <w:t>Hechos 7:2–4</w:t>
      </w:r>
      <w:r>
        <w:rPr>
          <w:lang w:val="es_ES" w:bidi="es_ES"/>
        </w:rPr>
        <w:t>). Dios le pidió a Abraham que dejara Mesopotamia y fuera a una tierra que él le mostraría. Cuando Dios llamó a Abraham, estableció un pacto (acuerdo) con él (</w:t>
      </w:r>
      <w:r>
        <w:rPr>
          <w:lang w:val="es_ES" w:bidi="es_ES"/>
        </w:rPr>
        <w:t>Génesis 12:1–3</w:t>
      </w:r>
      <w:r>
        <w:rPr>
          <w:lang w:val="es_ES" w:bidi="es_ES"/>
        </w:rPr>
        <w:t>). Este pacto le promete a Abraham tres cosas:</w:t>
      </w:r>
    </w:p>
    <w:p>
      <w:pPr>
        <w:pStyle w:val="ListBullet"/>
        <w:spacing w:line="240" w:lineRule="auto"/>
        <w:ind w:left="720"/>
      </w:pPr>
      <w:r>
        <w:rPr>
          <w:lang w:val="es_ES" w:bidi="es_ES"/>
        </w:rPr>
      </w:r>
      <w:r>
        <w:rPr>
          <w:lang w:val="es_ES" w:bidi="es_ES"/>
        </w:rPr>
        <w:t>una tierra,</w:t>
      </w:r>
    </w:p>
    <w:p>
      <w:pPr>
        <w:pStyle w:val="ListBullet"/>
        <w:spacing w:line="240" w:lineRule="auto"/>
        <w:ind w:left="720"/>
      </w:pPr>
      <w:r>
        <w:rPr>
          <w:lang w:val="es_ES" w:bidi="es_ES"/>
        </w:rPr>
      </w:r>
      <w:r>
        <w:rPr>
          <w:lang w:val="es_ES" w:bidi="es_ES"/>
        </w:rPr>
        <w:t>un favor divino especial, y</w:t>
      </w:r>
    </w:p>
    <w:p>
      <w:pPr>
        <w:pStyle w:val="ListBullet"/>
        <w:spacing w:line="240" w:lineRule="auto"/>
        <w:ind w:left="720"/>
      </w:pPr>
      <w:r>
        <w:rPr>
          <w:lang w:val="es_ES" w:bidi="es_ES"/>
        </w:rPr>
      </w:r>
      <w:r>
        <w:rPr>
          <w:lang w:val="es_ES" w:bidi="es_ES"/>
        </w:rPr>
        <w:t>el privilegio de ser una bendición para todos.</w:t>
      </w:r>
    </w:p>
    <w:p>
      <w:pPr/>
      <w:r>
        <w:rPr>
          <w:lang w:val="es_ES" w:bidi="es_ES"/>
        </w:rPr>
      </w:r>
      <w:r>
        <w:rPr>
          <w:lang w:val="es_ES" w:bidi="es_ES"/>
        </w:rPr>
        <w:t>Dios le dijo a Abraham, "</w:t>
      </w:r>
      <w:r>
        <w:rPr>
          <w:lang w:val="es_ES" w:bidi="es_ES"/>
        </w:rPr>
        <w:t>bendeciré á los que te bendijeren, y á los que te maldijeren maldeciré</w:t>
      </w:r>
      <w:r>
        <w:rPr>
          <w:lang w:val="es_ES" w:bidi="es_ES"/>
        </w:rPr>
        <w:t>". Dios también le promete a Abraham, "</w:t>
      </w:r>
      <w:r>
        <w:rPr>
          <w:lang w:val="es_ES" w:bidi="es_ES"/>
        </w:rPr>
        <w:t>serán benditas en ti todas las familias de la tierra</w:t>
      </w:r>
      <w:r>
        <w:rPr>
          <w:lang w:val="es_ES" w:bidi="es_ES"/>
        </w:rPr>
        <w:t xml:space="preserve">". En </w:t>
      </w:r>
      <w:r>
        <w:rPr>
          <w:lang w:val="es_ES" w:bidi="es_ES"/>
        </w:rPr>
        <w:t>Génesis 12:4–8</w:t>
      </w:r>
      <w:r>
        <w:rPr>
          <w:lang w:val="es_ES" w:bidi="es_ES"/>
        </w:rPr>
        <w:t>, Dios confirmó este pacto incondicional (una promesa sin condiciones adjuntas). Él le promete a Abraham esta nueva tierra para siempre y descendientes incontables.</w:t>
      </w:r>
    </w:p>
    <w:p>
      <w:pPr/>
      <w:r>
        <w:rPr>
          <w:lang w:val="es_ES" w:bidi="es_ES"/>
        </w:rPr>
      </w:r>
      <w:r>
        <w:rPr>
          <w:lang w:val="es_ES" w:bidi="es_ES"/>
        </w:rPr>
        <w:t xml:space="preserve">Más tarde, en </w:t>
      </w:r>
      <w:r>
        <w:rPr>
          <w:lang w:val="es_ES" w:bidi="es_ES"/>
        </w:rPr>
        <w:t>Génesis 15:1–21</w:t>
      </w:r>
      <w:r>
        <w:rPr>
          <w:lang w:val="es_ES" w:bidi="es_ES"/>
        </w:rPr>
        <w:t xml:space="preserve">, Dios confirmó el pacto nuevamente. En esta ocasión, añadió una predicción importante. La garantía de que los descendientes de Abraham siempre poseerían Canaán no implicaba que habitarían en la tierra en cada generación. Dios también describió los límites de la tierra prometida, que se extendería desde el río de Egipto hasta el río </w:t>
      </w:r>
      <w:r>
        <w:rPr>
          <w:lang w:val="es_ES" w:bidi="es_ES"/>
        </w:rPr>
        <w:t>Eufrates</w:t>
      </w:r>
      <w:r>
        <w:rPr>
          <w:lang w:val="es_ES" w:bidi="es_ES"/>
        </w:rPr>
        <w:t>, abarcando aproximadamente entre 804 y 965 kilómetros (500 a 600 millas).</w:t>
      </w:r>
    </w:p>
    <w:p>
      <w:pPr/>
      <w:r>
        <w:rPr>
          <w:lang w:val="es_ES" w:bidi="es_ES"/>
        </w:rPr>
      </w:r>
      <w:r>
        <w:rPr>
          <w:lang w:val="es_ES" w:bidi="es_ES"/>
        </w:rPr>
        <w:t xml:space="preserve">Finalmente, en </w:t>
      </w:r>
      <w:r>
        <w:rPr>
          <w:lang w:val="es_ES" w:bidi="es_ES"/>
        </w:rPr>
        <w:t>Génesis 17:6–8</w:t>
      </w:r>
      <w:r>
        <w:rPr>
          <w:lang w:val="es_ES" w:bidi="es_ES"/>
        </w:rPr>
        <w:t>, Dios reafirmó el pacto. Esta reafirmación garantizó la tierra de Canaán a los descendientes de Abraham. También añadió que de la línea familiar de Abraham surgirían reyes, lo cual fue una predicción de la futura familia real del rey David. El pacto fue posteriormente confirmado a Isaac, el hijo de Abraham, y a su nieto Jacob (</w:t>
      </w:r>
      <w:r>
        <w:rPr>
          <w:lang w:val="es_ES" w:bidi="es_ES"/>
        </w:rPr>
        <w:t>Génesis 26:3–5,</w:t>
      </w:r>
      <w:r>
        <w:rPr>
          <w:lang w:val="es_ES" w:bidi="es_ES"/>
        </w:rPr>
        <w:t xml:space="preserve"> </w:t>
      </w:r>
      <w:r>
        <w:rPr>
          <w:lang w:val="es_ES" w:bidi="es_ES"/>
        </w:rPr>
        <w:t>28</w:t>
      </w:r>
      <w:r>
        <w:rPr>
          <w:lang w:val="es_ES" w:bidi="es_ES"/>
        </w:rPr>
        <w:t>).</w:t>
      </w:r>
    </w:p>
    <w:p>
      <w:pPr/>
      <w:r>
        <w:rPr>
          <w:lang w:val="es_ES" w:bidi="es_ES"/>
        </w:rPr>
      </w:r>
      <w:r>
        <w:rPr>
          <w:lang w:val="es_ES" w:bidi="es_ES"/>
        </w:rPr>
        <w:t>Este período en la historia hebrea se conoce como la Era Patriarcal. Los patriarcas fueron Abraham, Isaac y Jacob. Se les llama patriarcas porque eran padres, no solo de sus familias inmediatas, sino también de la familia extendida de los hebreos. Ejercieron un control paternal sobre esta familia extendida.</w:t>
      </w:r>
    </w:p>
    <w:p>
      <w:pPr/>
      <w:r>
        <w:rPr>
          <w:lang w:val="es_ES" w:bidi="es_ES"/>
        </w:rPr>
      </w:r>
      <w:r>
        <w:rPr>
          <w:lang w:val="es_ES" w:bidi="es_ES"/>
        </w:rPr>
        <w:t>Los patriarcas actuaban como líderes políticos, legales y espirituales de su comunidad nómada. Se encargaban de sus intereses y los guiaban en la adoración. Ocasionalmente, construían altares donde ofrecían sacrificios.</w:t>
      </w:r>
    </w:p>
    <w:p>
      <w:pPr/>
      <w:r>
        <w:rPr>
          <w:lang w:val="es_ES" w:bidi="es_ES"/>
        </w:rPr>
      </w:r>
      <w:r>
        <w:rPr>
          <w:lang w:val="es_ES" w:bidi="es_ES"/>
        </w:rPr>
        <w:t xml:space="preserve">La comunidad patriarcal era muy grande. En </w:t>
      </w:r>
      <w:r>
        <w:rPr>
          <w:lang w:val="es_ES" w:bidi="es_ES"/>
        </w:rPr>
        <w:t>Génesis 14:14</w:t>
      </w:r>
      <w:r>
        <w:rPr>
          <w:lang w:val="es_ES" w:bidi="es_ES"/>
        </w:rPr>
        <w:t>, leemos que Abraham tenía 318 hombres entrenados para la batalla en su campamento. Dado que muchos de estos hombres probablemente estaban casados y tenían hijos, todo el grupo podría haber superado las 1,000 personas.</w:t>
      </w:r>
    </w:p>
    <w:p>
      <w:pPr/>
      <w:r>
        <w:rPr>
          <w:lang w:val="es_ES" w:bidi="es_ES"/>
        </w:rPr>
      </w:r>
      <w:r>
        <w:rPr>
          <w:lang w:val="es_ES" w:bidi="es_ES"/>
        </w:rPr>
        <w:t>Los acontecimientos posteriores en las vidas de Abraham y Jacob fueron especialmente significativos para la historia mundial. Abraham se sentía frustrado por no tener un heredero. Aceptó la sugerencia de Sara de tener un hijo con la esclava Agar, lo cual también era una práctica común en su cultura en ese tiempo. El hijo nacido de Agar fue llamado Ismael, quien se convirtió en el ancestro de los pueblos árabes.</w:t>
      </w:r>
    </w:p>
    <w:p>
      <w:pPr/>
      <w:r>
        <w:rPr>
          <w:lang w:val="es_ES" w:bidi="es_ES"/>
        </w:rPr>
      </w:r>
      <w:r>
        <w:rPr>
          <w:lang w:val="es_ES" w:bidi="es_ES"/>
        </w:rPr>
        <w:t>Por esta razón, Abraham es respetado por árabes y musulmanes, así como por judíos y cristianos. Es el padre del pueblo judío a través de su hijo Isaac, quien fue el niño de las promesas de Dios a Abraham y Sara. Abraham también es importante para la fe cristiana. Los cristianos consideran a Abraham como un ejemplo de Jesucristo, a través de quien todos los cristianos obtienen su salvación.</w:t>
      </w:r>
    </w:p>
    <w:p>
      <w:pPr/>
      <w:r>
        <w:rPr>
          <w:lang w:val="es_ES" w:bidi="es_ES"/>
        </w:rPr>
      </w:r>
      <w:r>
        <w:rPr>
          <w:lang w:val="es_ES" w:bidi="es_ES"/>
        </w:rPr>
        <w:t xml:space="preserve">Jacob era conocido por ser un embaucador y causar problemas en su juventud. Pasó 20 años en el exilio en el norte de Mesopotamia, viviendo con su tío Labán. Allí se casó con Lea y </w:t>
      </w:r>
      <w:r>
        <w:rPr>
          <w:lang w:val="es_ES" w:bidi="es_ES"/>
        </w:rPr>
        <w:t>Rachêl</w:t>
      </w:r>
      <w:r>
        <w:rPr>
          <w:lang w:val="es_ES" w:bidi="es_ES"/>
        </w:rPr>
        <w:t>, y se convirtió en el padre de los hijos que serían los ancestros de las 12 tribus de Israel.</w:t>
      </w:r>
    </w:p>
    <w:p>
      <w:pPr/>
      <w:r>
        <w:rPr>
          <w:lang w:val="es_ES" w:bidi="es_ES"/>
        </w:rPr>
      </w:r>
      <w:r>
        <w:rPr>
          <w:lang w:val="es_ES" w:bidi="es_ES"/>
        </w:rPr>
        <w:t>Cuando Jacob regresó a Canaán, se encontró con Dios junto al río Jaboc (</w:t>
      </w:r>
      <w:r>
        <w:rPr>
          <w:lang w:val="es_ES" w:bidi="es_ES"/>
        </w:rPr>
        <w:t>Génesis 32</w:t>
      </w:r>
      <w:r>
        <w:rPr>
          <w:lang w:val="es_ES" w:bidi="es_ES"/>
        </w:rPr>
        <w:t>). Durante este encuentro, Dios cambió el nombre de Jacob a Israel, que significa "príncipe de Dios".</w:t>
      </w:r>
    </w:p>
    <w:p>
      <w:pPr/>
      <w:r>
        <w:rPr>
          <w:lang w:val="es_ES" w:bidi="es_ES"/>
        </w:rPr>
      </w:r>
      <w:r>
        <w:rPr>
          <w:lang w:val="es_ES" w:bidi="es_ES"/>
        </w:rPr>
        <w:t>El período patriarcal en Canaán duró 215 años. Algunos estudiosos piensan que Abraham llegó a Canaán alrededor del 2085 a.C., cuando tenía 75 años. Más tarde, Jacob y sus hijos se trasladaron a Egipto para escapar de una grave hambruna en Canaán alrededor del 1870 a.C.</w:t>
      </w:r>
    </w:p>
    <w:p>
      <w:pPr/>
      <w:r>
        <w:rPr>
          <w:lang w:val="es_ES" w:bidi="es_ES"/>
        </w:rPr>
      </w:r>
      <w:r>
        <w:rPr>
          <w:lang w:val="es_ES" w:bidi="es_ES"/>
        </w:rPr>
        <w:t>Durante gran parte del período patriarcal, Palestina tuvo una población reducida. Las personas que se desplazaban de un lugar a otro con sus animales (tribus nómadas o seminómadas) eran los principales grupos que habitaban allí. Esto facilitó la entrada de los hebreos en la región. Después del 1900 a.C., Palestina comenzó a estabilizarse. Poco después, los hebreos emprendieron el viaje a Egipto.</w:t>
      </w:r>
    </w:p>
    <w:p>
      <w:pPr>
        <w:pStyle w:val="Heading3"/>
      </w:pPr>
      <w:r>
        <w:rPr>
          <w:lang w:val="es_ES" w:bidi="es_ES"/>
        </w:rPr>
        <w:t>La estadía en Egipto</w:t>
      </w:r>
    </w:p>
    <w:p>
      <w:pPr/>
      <w:r>
        <w:rPr>
          <w:lang w:val="es_ES" w:bidi="es_ES"/>
        </w:rPr>
      </w:r>
      <w:r>
        <w:rPr>
          <w:lang w:val="es_ES" w:bidi="es_ES"/>
        </w:rPr>
        <w:t>Si Jacob y sus hijos llegaron a Egipto alrededor del 1,870 a.C., fue durante el período conocido como el Reino Medio. En este tiempo, muchas otras personas de Asia también se estaban trasladando a Egipto. Los hebreos se establecieron en una zona llamada Gosén, en la región oriental del delta. Fueron protegidos por José, quien ocupaba un alto cargo en el gobierno egipcio, similar al de un primer ministro.</w:t>
      </w:r>
    </w:p>
    <w:p>
      <w:pPr/>
      <w:r>
        <w:rPr>
          <w:lang w:val="es_ES" w:bidi="es_ES"/>
        </w:rPr>
      </w:r>
      <w:r>
        <w:rPr>
          <w:lang w:val="es_ES" w:bidi="es_ES"/>
        </w:rPr>
        <w:t>A medida que más personas de Asia, conocidas como hicsos, llegaron a Egipto, comenzaron a tomar el control del país, al menos en el norte. Durante este mismo periodo, el pueblo hebreo aumentó en número. Algunos estudiosos que proponen una cronología diferente creen que los hebreos fueron bien recibidos en Egipto durante el gobierno de los hicsos (después de 1750 a.C.). Alrededor de 1580 a.C., los gobernantes egipcios nativos recuperaron el control de su país y obligaron a muchas de las personas de Asia a marcharse.</w:t>
      </w:r>
    </w:p>
    <w:p>
      <w:pPr/>
      <w:r>
        <w:rPr>
          <w:lang w:val="es_ES" w:bidi="es_ES"/>
        </w:rPr>
      </w:r>
      <w:r>
        <w:rPr>
          <w:lang w:val="es_ES" w:bidi="es_ES"/>
        </w:rPr>
        <w:t>Después de algún tiempo, un nuevo rey egipcio comenzó a gobernar, uno que "no conocía a José" (</w:t>
      </w:r>
      <w:r>
        <w:rPr>
          <w:lang w:val="es_ES" w:bidi="es_ES"/>
        </w:rPr>
        <w:t>Éxodo 1:8</w:t>
      </w:r>
      <w:r>
        <w:rPr>
          <w:lang w:val="es_ES" w:bidi="es_ES"/>
        </w:rPr>
        <w:t>). Esto probablemente significaba que una familia nativa egipcia había tomado el poder. Estos nuevos gobernantes temían que el creciente número y riqueza del pueblo hebreo pudiera amenazar su control. Sin embargo, los esfuerzos de los egipcios por controlar a los hebreos y reducir su tasa de natalidad tuvieron el efecto contrario (</w:t>
      </w:r>
      <w:r>
        <w:rPr>
          <w:lang w:val="es_ES" w:bidi="es_ES"/>
        </w:rPr>
        <w:t>Éxodo 1:12</w:t>
      </w:r>
      <w:r>
        <w:rPr>
          <w:lang w:val="es_ES" w:bidi="es_ES"/>
        </w:rPr>
        <w:t>).</w:t>
      </w:r>
    </w:p>
    <w:p>
      <w:pPr/>
      <w:r>
        <w:rPr>
          <w:lang w:val="es_ES" w:bidi="es_ES"/>
        </w:rPr>
      </w:r>
      <w:r>
        <w:rPr>
          <w:lang w:val="es_ES" w:bidi="es_ES"/>
        </w:rPr>
        <w:t>Finalmente, los egipcios ordenaron que todos los bebés hebreos varones fueran asesinados al nacer. Entre quienes desobedecieron esta orden estaban los padres de Moisés. Lo colocaron en una canasta impermeable hecha de juncos y lo dejaron a la deriva en el Nilo. Una hija del faraón encontró a Moisés y lo crió en la corte real egipcia. Allí, Moisés recibió una excelente educación y se convirtió en un funcionario importante del gobierno egipcio.</w:t>
      </w:r>
    </w:p>
    <w:p>
      <w:pPr/>
      <w:r>
        <w:rPr>
          <w:lang w:val="es_ES" w:bidi="es_ES"/>
        </w:rPr>
      </w:r>
      <w:r>
        <w:rPr>
          <w:lang w:val="es_ES" w:bidi="es_ES"/>
        </w:rPr>
        <w:t>Cuando Moisés tenía 40 años, decidió identificarse con su propio pueblo, los hebreos. Al ver a un egipcio maltratando a un hebreo, Moisés mató al egipcio. Luego tuvo que huir a la tierra de Madián, en el noreste de la península del Sinaí. En Madián, Moisés se casó y vivió allí durante 40 años. Durante este tiempo, aprendió sobre la geografía de la región y las formas de vida en el desierto. Este conocimiento le sería útil más tarde cuando liderara al pueblo hebreo a través de esta área.</w:t>
      </w:r>
    </w:p>
    <w:p>
      <w:pPr/>
      <w:r>
        <w:rPr>
          <w:lang w:val="es_ES" w:bidi="es_ES"/>
        </w:rPr>
      </w:r>
      <w:r>
        <w:rPr>
          <w:lang w:val="es_ES" w:bidi="es_ES"/>
        </w:rPr>
        <w:t>Mientras tanto, los egipcios continuaron tratando al pueblo hebreo con mucha dureza. Los hebreos clamaron a Dios por ayuda. Dios respondió apareciendo a Moisés en una zarza ardiente que no se consumía por el fuego. Dios llamó a Moisés para que regresara a Egipto y guiara a su pueblo de regreso a la tierra de Canaán (</w:t>
      </w:r>
      <w:r>
        <w:rPr>
          <w:lang w:val="es_ES" w:bidi="es_ES"/>
        </w:rPr>
        <w:t>Éxodo 3–4</w:t>
      </w:r>
      <w:r>
        <w:rPr>
          <w:lang w:val="es_ES" w:bidi="es_ES"/>
        </w:rPr>
        <w:t>). Dios también eligió al hermano de Moisés, Aarón, para ayudarlo con esta importante tarea.</w:t>
      </w:r>
    </w:p>
    <w:p>
      <w:pPr>
        <w:pStyle w:val="Heading3"/>
      </w:pPr>
      <w:r>
        <w:rPr>
          <w:lang w:val="es_ES" w:bidi="es_ES"/>
        </w:rPr>
        <w:t xml:space="preserve">El </w:t>
      </w:r>
      <w:r>
        <w:rPr>
          <w:lang w:val="es_ES" w:bidi="es_ES"/>
        </w:rPr>
        <w:t>éxodo</w:t>
      </w:r>
    </w:p>
    <w:p>
      <w:pPr/>
      <w:r>
        <w:rPr>
          <w:lang w:val="es_ES" w:bidi="es_ES"/>
        </w:rPr>
      </w:r>
      <w:r>
        <w:rPr>
          <w:lang w:val="es_ES" w:bidi="es_ES"/>
        </w:rPr>
        <w:t>Es comprensible que el Faraón de Egipto no quisiera permitir que el pueblo hebreo se fuera de manera permanente. El valor de esta gran fuerza laboral era incalculable. Sin embargo, después de experimentar una serie de diez plagas que duraron aproximadamente un año, los egipcios finalmente accedieron a dejar ir al pueblo hebreo (</w:t>
      </w:r>
      <w:r>
        <w:rPr>
          <w:lang w:val="es_ES" w:bidi="es_ES"/>
        </w:rPr>
        <w:t>Éxodo 7–12</w:t>
      </w:r>
      <w:r>
        <w:rPr>
          <w:lang w:val="es_ES" w:bidi="es_ES"/>
        </w:rPr>
        <w:t>).</w:t>
      </w:r>
    </w:p>
    <w:p>
      <w:pPr/>
      <w:r>
        <w:rPr>
          <w:lang w:val="es_ES" w:bidi="es_ES"/>
        </w:rPr>
      </w:r>
      <w:r>
        <w:rPr>
          <w:lang w:val="es_ES" w:bidi="es_ES"/>
        </w:rPr>
        <w:t>Estas plagas tenían tanto un propósito práctico como teológico. Mostraron la debilidad de los dioses de Egipto y demostraron el poder del Dios de los hebreos (</w:t>
      </w:r>
      <w:r>
        <w:rPr>
          <w:lang w:val="es_ES" w:bidi="es_ES"/>
        </w:rPr>
        <w:t>Éxodo 12:12</w:t>
      </w:r>
      <w:r>
        <w:rPr>
          <w:lang w:val="es_ES" w:bidi="es_ES"/>
        </w:rPr>
        <w:t>). Cada plaga desafió directamente a ciertos dioses egipcios:</w:t>
      </w:r>
    </w:p>
    <w:p>
      <w:pPr>
        <w:pStyle w:val="ListBullet"/>
        <w:spacing w:line="240" w:lineRule="auto"/>
        <w:ind w:left="720"/>
      </w:pPr>
      <w:r>
        <w:rPr>
          <w:lang w:val="es_ES" w:bidi="es_ES"/>
        </w:rPr>
      </w:r>
      <w:r>
        <w:rPr>
          <w:lang w:val="es_ES" w:bidi="es_ES"/>
        </w:rPr>
        <w:t>La primera plaga (agua convertida en sangre) desafió a Hapi, el dios del río Nilo.</w:t>
      </w:r>
    </w:p>
    <w:p>
      <w:pPr>
        <w:pStyle w:val="ListBullet"/>
        <w:spacing w:line="240" w:lineRule="auto"/>
        <w:ind w:left="720"/>
      </w:pPr>
      <w:r>
        <w:rPr>
          <w:lang w:val="es_ES" w:bidi="es_ES"/>
        </w:rPr>
      </w:r>
      <w:r>
        <w:rPr>
          <w:lang w:val="es_ES" w:bidi="es_ES"/>
        </w:rPr>
        <w:t>La segunda plaga (ranas) desafió a Heqt, una diosa que era representada como una rana.</w:t>
      </w:r>
    </w:p>
    <w:p>
      <w:pPr>
        <w:pStyle w:val="ListBullet"/>
        <w:spacing w:line="240" w:lineRule="auto"/>
        <w:ind w:left="720"/>
      </w:pPr>
      <w:r>
        <w:rPr>
          <w:lang w:val="es_ES" w:bidi="es_ES"/>
        </w:rPr>
      </w:r>
      <w:r>
        <w:rPr>
          <w:lang w:val="es_ES" w:bidi="es_ES"/>
        </w:rPr>
        <w:t>La quinta plaga (muerte del ganado) desafió a Ptah, un dios que era venerado en forma de toro.</w:t>
      </w:r>
    </w:p>
    <w:p>
      <w:pPr>
        <w:pStyle w:val="ListBullet"/>
        <w:spacing w:line="240" w:lineRule="auto"/>
        <w:ind w:left="720"/>
      </w:pPr>
      <w:r>
        <w:rPr>
          <w:lang w:val="es_ES" w:bidi="es_ES"/>
        </w:rPr>
      </w:r>
      <w:r>
        <w:rPr>
          <w:lang w:val="es_ES" w:bidi="es_ES"/>
        </w:rPr>
        <w:t>La novena plaga (oscuridad) desafió a Amón-Re/Atón, los dioses asociados con el sol.</w:t>
      </w:r>
    </w:p>
    <w:p>
      <w:pPr/>
      <w:r>
        <w:rPr>
          <w:lang w:val="es_ES" w:bidi="es_ES"/>
        </w:rPr>
      </w:r>
      <w:r>
        <w:rPr>
          <w:lang w:val="es_ES" w:bidi="es_ES"/>
        </w:rPr>
        <w:t>Consideradas en conjunto, las diez plagas demostraron que los dioses de Egipto no tenían poder real en comparación con el único Dios verdadero de los hebreos.</w:t>
      </w:r>
    </w:p>
    <w:p>
      <w:pPr/>
      <w:r>
        <w:rPr>
          <w:lang w:val="es_ES" w:bidi="es_ES"/>
        </w:rPr>
      </w:r>
      <w:r>
        <w:rPr>
          <w:lang w:val="es_ES" w:bidi="es_ES"/>
        </w:rPr>
        <w:t>Antes de la última plaga, en la cual los primogénitos de Egipto fueron asesinados, se instruyó a los israelitas a observar la primera Pascua. Cada familia mató un cordero (a menos que la familia fuera demasiado pequeña, en cuyo caso las familias podían compartir uno). La sangre de estos corderos se colocó en los postes de las puertas de sus hogares. Cualquiera que no aplicara la sangre a su poste de la puerta o que rechazara esta protección de Dios experimentó el mismo juicio que los egipcios. Después de la muerte de todos los primogénitos en todo Egipto, los egipcios rogaron al pueblo hebreo que se fuera.</w:t>
      </w:r>
    </w:p>
    <w:p>
      <w:pPr/>
      <w:r>
        <w:rPr>
          <w:lang w:val="es_ES" w:bidi="es_ES"/>
        </w:rPr>
      </w:r>
      <w:r>
        <w:rPr>
          <w:lang w:val="es_ES" w:bidi="es_ES"/>
        </w:rPr>
        <w:t>El grupo de hebreos que salió de Egipto incluía a 600,000 hombres mayores de 20 años, además de mujeres y niños. El número total que partió fue de más de 2,500,000 personas. También llevaron consigo sus rebaños, manadas y pertenencias personales.</w:t>
      </w:r>
    </w:p>
    <w:p>
      <w:pPr/>
      <w:r>
        <w:rPr>
          <w:lang w:val="es_ES" w:bidi="es_ES"/>
        </w:rPr>
      </w:r>
      <w:r>
        <w:rPr>
          <w:lang w:val="es_ES" w:bidi="es_ES"/>
        </w:rPr>
        <w:t xml:space="preserve">La fecha en que los hebreos salieron de Egipto sigue siendo objeto de debate entre los eruditos. La fecha tradicional es alrededor de 1446 a.C. para el éxodo de Egipto (basado en </w:t>
      </w:r>
      <w:r>
        <w:rPr>
          <w:lang w:val="es_ES" w:bidi="es_ES"/>
        </w:rPr>
        <w:t>1 Reyes 6:1</w:t>
      </w:r>
      <w:r>
        <w:rPr>
          <w:lang w:val="es_ES" w:bidi="es_ES"/>
        </w:rPr>
        <w:t>, que sitúa el éxodo 480 años antes de que el rey Salomón comenzara a construir el templo en 966 a.C.). Esto ubicaría la conquista de Canaán bajo Josué alrededor de 1406 a.C. Muchos eruditos todavía aceptan esta cronología y no hay razones contundentes para rechazarla. Sin embargo, algunos eruditos prefieren una fecha posterior, alrededor de 1275 a.C., por varias razones.</w:t>
      </w:r>
    </w:p>
    <w:p>
      <w:pPr/>
      <w:r>
        <w:rPr>
          <w:lang w:val="es_ES" w:bidi="es_ES"/>
        </w:rPr>
      </w:r>
      <w:r>
        <w:rPr>
          <w:lang w:val="es_ES" w:bidi="es_ES"/>
        </w:rPr>
        <w:t>La fecha temprana del éxodo (alrededor de 1446 a.C.) situaría los últimos años de las andanzas del pueblo hebreo por el desierto y su conquista de Canaán durante el tiempo en que Amenhotep III y IV gobernaron Egipto, desde 1412 hasta 1366 a.C. Durante este período, los gobernantes egipcios permitieron que su control sobre Canaán se debilitara. Cuando los egipcios finalmente reafirmaron su poder en la región alrededor de 1300 a.C., se centraron principalmente en controlar las áreas costeras. Esto significaba que no tenían mucho contacto con el pueblo hebreo, que vivía en las regiones montañosas de Judea, Samaria y Galilea.</w:t>
      </w:r>
    </w:p>
    <w:p>
      <w:pPr>
        <w:pStyle w:val="Heading3"/>
      </w:pPr>
      <w:r>
        <w:rPr>
          <w:lang w:val="es_ES" w:bidi="es_ES"/>
        </w:rPr>
        <w:t>Las aventuras por el desierto</w:t>
      </w:r>
    </w:p>
    <w:p>
      <w:pPr/>
      <w:r>
        <w:rPr>
          <w:lang w:val="es_ES" w:bidi="es_ES"/>
        </w:rPr>
      </w:r>
      <w:r>
        <w:rPr>
          <w:lang w:val="es_ES" w:bidi="es_ES"/>
        </w:rPr>
        <w:t>Las travesías por el desierto fueron un período crucial entre Egipto y la tierra prometida para los israelitas. Durante estos años, Dios estableció muchas instituciones y prácticas fundamentales. En el monte Sinaí, Moisés entregó a Israel la ley de Dios, el diseño del tabernáculo (que más tarde se convirtió en el modelo para el templo) y proporcionó instrucciones detalladas para los sacerdotes y el sistema de sacrificios del culto.</w:t>
      </w:r>
    </w:p>
    <w:p>
      <w:pPr/>
      <w:r>
        <w:rPr>
          <w:lang w:val="es_ES" w:bidi="es_ES"/>
        </w:rPr>
      </w:r>
      <w:r>
        <w:rPr>
          <w:lang w:val="es_ES" w:bidi="es_ES"/>
        </w:rPr>
        <w:t>Este período de deambulación fue realmente notable. Dios mostró su presencia a través de una columna de nube durante el día y una columna de fuego por la noche. Proporcionó alimento llamado maná, hizo brotar agua mediante milagros cuando era necesario y se aseguró de que la ropa de la gente no se desgastara. A pesar de todos estos cuidados, la gente se quejaba constantemente.</w:t>
      </w:r>
    </w:p>
    <w:p>
      <w:pPr/>
      <w:r>
        <w:rPr>
          <w:lang w:val="es_ES" w:bidi="es_ES"/>
        </w:rPr>
      </w:r>
      <w:r>
        <w:rPr>
          <w:lang w:val="es_ES" w:bidi="es_ES"/>
        </w:rPr>
        <w:t>En el Sinaí, Dios entregó la ley (</w:t>
      </w:r>
      <w:r>
        <w:rPr>
          <w:lang w:val="es_ES" w:bidi="es_ES"/>
        </w:rPr>
        <w:t>Éxodo 19:2–24:18</w:t>
      </w:r>
      <w:r>
        <w:rPr>
          <w:lang w:val="es_ES" w:bidi="es_ES"/>
        </w:rPr>
        <w:t>). El pueblo rápidamente prometió obedecerla (</w:t>
      </w:r>
      <w:r>
        <w:rPr>
          <w:lang w:val="es_ES" w:bidi="es_ES"/>
        </w:rPr>
        <w:t>Éxodo 24:3</w:t>
      </w:r>
      <w:r>
        <w:rPr>
          <w:lang w:val="es_ES" w:bidi="es_ES"/>
        </w:rPr>
        <w:t>). Luego, Dios proporcionó instrucciones detalladas para construir el tabernáculo y su mobiliario (</w:t>
      </w:r>
      <w:r>
        <w:rPr>
          <w:lang w:val="es_ES" w:bidi="es_ES"/>
        </w:rPr>
        <w:t>Éxodo 25–27</w:t>
      </w:r>
      <w:r>
        <w:rPr>
          <w:lang w:val="es_ES" w:bidi="es_ES"/>
        </w:rPr>
        <w:t xml:space="preserve">, </w:t>
      </w:r>
      <w:r>
        <w:rPr>
          <w:lang w:val="es_ES" w:bidi="es_ES"/>
        </w:rPr>
        <w:t>30–31</w:t>
      </w:r>
      <w:r>
        <w:rPr>
          <w:lang w:val="es_ES" w:bidi="es_ES"/>
        </w:rPr>
        <w:t xml:space="preserve">, </w:t>
      </w:r>
      <w:r>
        <w:rPr>
          <w:lang w:val="es_ES" w:bidi="es_ES"/>
        </w:rPr>
        <w:t>35–40</w:t>
      </w:r>
      <w:r>
        <w:rPr>
          <w:lang w:val="es_ES" w:bidi="es_ES"/>
        </w:rPr>
        <w:t xml:space="preserve">). Dios también estableció el sacerdocio (capítulos </w:t>
      </w:r>
      <w:r>
        <w:rPr>
          <w:lang w:val="es_ES" w:bidi="es_ES"/>
        </w:rPr>
        <w:t>28–29</w:t>
      </w:r>
      <w:r>
        <w:rPr>
          <w:lang w:val="es_ES" w:bidi="es_ES"/>
        </w:rPr>
        <w:t>). Sin embargo, mientras Moisés estaba en la montaña recibiendo las instrucciones de Dios, el pueblo se impacientó y exigió dioses visibles. Incluso Aarón participó en esta adoración de ídolos y ayudó a crear un becerro de oro con un altar frente a él. Su rápido retorno a la adoración del ganado egipcio muestra que las prácticas paganas los habían influenciado profundamente durante su tiempo en Egipto (</w:t>
      </w:r>
      <w:r>
        <w:rPr>
          <w:lang w:val="es_ES" w:bidi="es_ES"/>
        </w:rPr>
        <w:t>Éxodo 32–34</w:t>
      </w:r>
      <w:r>
        <w:rPr>
          <w:lang w:val="es_ES" w:bidi="es_ES"/>
        </w:rPr>
        <w:t>). Cuando Dios anunció que destruiría a Israel por esta adoración de ídolos, Moisés intercedió por el pueblo. Dios entonces decidió castigar solo a los peores infractores (</w:t>
      </w:r>
      <w:r>
        <w:rPr>
          <w:lang w:val="es_ES" w:bidi="es_ES"/>
        </w:rPr>
        <w:t>Éxodo 32:9–14</w:t>
      </w:r>
      <w:r>
        <w:rPr>
          <w:lang w:val="es_ES" w:bidi="es_ES"/>
        </w:rPr>
        <w:t>).</w:t>
      </w:r>
    </w:p>
    <w:p>
      <w:pPr/>
      <w:r>
        <w:rPr>
          <w:lang w:val="es_ES" w:bidi="es_ES"/>
        </w:rPr>
      </w:r>
      <w:r>
        <w:rPr>
          <w:lang w:val="es_ES" w:bidi="es_ES"/>
        </w:rPr>
        <w:t>Más tarde, Dios reveló el sistema legal y sacerdotal (</w:t>
      </w:r>
      <w:r>
        <w:rPr>
          <w:lang w:val="es_ES" w:bidi="es_ES"/>
        </w:rPr>
        <w:t>Levítico 1:1–27:34</w:t>
      </w:r>
      <w:r>
        <w:rPr>
          <w:lang w:val="es_ES" w:bidi="es_ES"/>
        </w:rPr>
        <w:t>). El libro de Levítico describe varios días especiales y festivales designados por Dios, incluyendo:</w:t>
      </w:r>
    </w:p>
    <w:p>
      <w:pPr>
        <w:pStyle w:val="ListBullet"/>
        <w:spacing w:line="240" w:lineRule="auto"/>
        <w:ind w:left="720"/>
      </w:pPr>
      <w:r>
        <w:rPr>
          <w:lang w:val="es_ES" w:bidi="es_ES"/>
        </w:rPr>
      </w:r>
      <w:r>
        <w:rPr>
          <w:lang w:val="es_ES" w:bidi="es_ES"/>
        </w:rPr>
        <w:t>El sábado</w:t>
      </w:r>
    </w:p>
    <w:p>
      <w:pPr>
        <w:pStyle w:val="ListBullet"/>
        <w:spacing w:line="240" w:lineRule="auto"/>
        <w:ind w:left="720"/>
      </w:pPr>
      <w:r>
        <w:rPr>
          <w:lang w:val="es_ES" w:bidi="es_ES"/>
        </w:rPr>
      </w:r>
      <w:r>
        <w:rPr>
          <w:lang w:val="es_ES" w:bidi="es_ES"/>
        </w:rPr>
        <w:t xml:space="preserve">La Pascua </w:t>
      </w:r>
    </w:p>
    <w:p>
      <w:pPr>
        <w:pStyle w:val="ListBullet"/>
        <w:spacing w:line="240" w:lineRule="auto"/>
        <w:ind w:left="720"/>
      </w:pPr>
      <w:r>
        <w:rPr>
          <w:lang w:val="es_ES" w:bidi="es_ES"/>
        </w:rPr>
      </w:r>
      <w:r>
        <w:rPr>
          <w:lang w:val="es_ES" w:bidi="es_ES"/>
        </w:rPr>
        <w:t xml:space="preserve">La Fiesta de los panes </w:t>
      </w:r>
      <w:r>
        <w:rPr>
          <w:lang w:val="es_ES" w:bidi="es_ES"/>
        </w:rPr>
        <w:t>ázimos</w:t>
      </w:r>
    </w:p>
    <w:p>
      <w:pPr>
        <w:pStyle w:val="ListBullet"/>
        <w:spacing w:line="240" w:lineRule="auto"/>
        <w:ind w:left="720"/>
      </w:pPr>
      <w:r>
        <w:rPr>
          <w:lang w:val="es_ES" w:bidi="es_ES"/>
        </w:rPr>
      </w:r>
      <w:r>
        <w:rPr>
          <w:lang w:val="es_ES" w:bidi="es_ES"/>
        </w:rPr>
        <w:t>Los frutos iniciales</w:t>
      </w:r>
    </w:p>
    <w:p>
      <w:pPr>
        <w:pStyle w:val="ListBullet"/>
        <w:spacing w:line="240" w:lineRule="auto"/>
        <w:ind w:left="720"/>
      </w:pPr>
      <w:r>
        <w:rPr>
          <w:lang w:val="es_ES" w:bidi="es_ES"/>
        </w:rPr>
      </w:r>
      <w:r>
        <w:rPr>
          <w:lang w:val="es_ES" w:bidi="es_ES"/>
        </w:rPr>
        <w:t>El Pentecostés (también conocida como la fiesta de las semanas)</w:t>
      </w:r>
    </w:p>
    <w:p>
      <w:pPr>
        <w:pStyle w:val="ListBullet"/>
        <w:spacing w:line="240" w:lineRule="auto"/>
        <w:ind w:left="720"/>
      </w:pPr>
      <w:r>
        <w:rPr>
          <w:lang w:val="es_ES" w:bidi="es_ES"/>
        </w:rPr>
      </w:r>
      <w:r>
        <w:rPr>
          <w:lang w:val="es_ES" w:bidi="es_ES"/>
        </w:rPr>
        <w:t>La Fiesta de las trompetas</w:t>
      </w:r>
    </w:p>
    <w:p>
      <w:pPr>
        <w:pStyle w:val="ListBullet"/>
        <w:spacing w:line="240" w:lineRule="auto"/>
        <w:ind w:left="720"/>
      </w:pPr>
      <w:r>
        <w:rPr>
          <w:lang w:val="es_ES" w:bidi="es_ES"/>
        </w:rPr>
      </w:r>
      <w:r>
        <w:rPr>
          <w:lang w:val="es_ES" w:bidi="es_ES"/>
        </w:rPr>
        <w:t>El Día del perdón</w:t>
      </w:r>
    </w:p>
    <w:p>
      <w:pPr>
        <w:pStyle w:val="ListBullet"/>
        <w:spacing w:line="240" w:lineRule="auto"/>
        <w:ind w:left="720"/>
      </w:pPr>
      <w:r>
        <w:rPr>
          <w:lang w:val="es_ES" w:bidi="es_ES"/>
        </w:rPr>
      </w:r>
      <w:r>
        <w:rPr>
          <w:lang w:val="es_ES" w:bidi="es_ES"/>
        </w:rPr>
        <w:t xml:space="preserve">La Fiesta de las </w:t>
      </w:r>
      <w:r>
        <w:rPr>
          <w:lang w:val="es_ES" w:bidi="es_ES"/>
        </w:rPr>
        <w:t>cabañas</w:t>
      </w:r>
    </w:p>
    <w:p>
      <w:pPr>
        <w:pStyle w:val="ListBullet"/>
        <w:spacing w:line="240" w:lineRule="auto"/>
        <w:ind w:left="720"/>
      </w:pPr>
      <w:r>
        <w:rPr>
          <w:lang w:val="es_ES" w:bidi="es_ES"/>
        </w:rPr>
      </w:r>
      <w:r>
        <w:rPr>
          <w:lang w:val="es_ES" w:bidi="es_ES"/>
        </w:rPr>
        <w:t>El año del sábado</w:t>
      </w:r>
    </w:p>
    <w:p>
      <w:pPr>
        <w:pStyle w:val="ListBullet"/>
        <w:spacing w:line="240" w:lineRule="auto"/>
        <w:ind w:left="720"/>
      </w:pPr>
      <w:r>
        <w:rPr>
          <w:lang w:val="es_ES" w:bidi="es_ES"/>
        </w:rPr>
      </w:r>
      <w:r>
        <w:rPr>
          <w:lang w:val="es_ES" w:bidi="es_ES"/>
        </w:rPr>
        <w:t>El año del jubileo</w:t>
      </w:r>
    </w:p>
    <w:p>
      <w:pPr/>
      <w:r>
        <w:rPr>
          <w:lang w:val="es_ES" w:bidi="es_ES"/>
        </w:rPr>
      </w:r>
      <w:r>
        <w:rPr>
          <w:lang w:val="es_ES" w:bidi="es_ES"/>
        </w:rPr>
        <w:t>Después de permanecer en Sinaí durante aproximadamente un año, se les indicó a los israelitas que avanzaran (</w:t>
      </w:r>
      <w:r>
        <w:rPr>
          <w:lang w:val="es_ES" w:bidi="es_ES"/>
        </w:rPr>
        <w:t>Números 10:11–12</w:t>
      </w:r>
      <w:r>
        <w:rPr>
          <w:lang w:val="es_ES" w:bidi="es_ES"/>
        </w:rPr>
        <w:t>). En un momento, María (la hermana de Moisés) y Aarón hablaron en contra del liderazgo de Moisés, y Dios los castigó por ello (</w:t>
      </w:r>
      <w:r>
        <w:rPr>
          <w:lang w:val="es_ES" w:bidi="es_ES"/>
        </w:rPr>
        <w:t>Números 12</w:t>
      </w:r>
      <w:r>
        <w:rPr>
          <w:lang w:val="es_ES" w:bidi="es_ES"/>
        </w:rPr>
        <w:t xml:space="preserve">). Cuando el pueblo llegó a </w:t>
      </w:r>
      <w:r>
        <w:rPr>
          <w:lang w:val="es_ES" w:bidi="es_ES"/>
        </w:rPr>
        <w:t>Cades-barnea</w:t>
      </w:r>
      <w:r>
        <w:rPr>
          <w:lang w:val="es_ES" w:bidi="es_ES"/>
        </w:rPr>
        <w:t>, la entrada sur de Canaán, se asustaron por el informe de la mayoría de los espías que habían explorado la tierra. Decidieron no entrar en Canaán e incluso pidieron un nuevo líder para llevarlos de regreso a Egipto.</w:t>
      </w:r>
    </w:p>
    <w:p>
      <w:pPr/>
      <w:r>
        <w:rPr>
          <w:lang w:val="es_ES" w:bidi="es_ES"/>
        </w:rPr>
      </w:r>
      <w:r>
        <w:rPr>
          <w:lang w:val="es_ES" w:bidi="es_ES"/>
        </w:rPr>
        <w:t>Dios declaró que toda esta generación vagaría en el desierto hasta que todos los adultos hubieran muerto. Solo Josué y Caleb (los dos espías que apoyaron entrar en la tierra de inmediato) tendrían permiso para entrar en la tierra prometida (</w:t>
      </w:r>
      <w:r>
        <w:rPr>
          <w:lang w:val="es_ES" w:bidi="es_ES"/>
        </w:rPr>
        <w:t>Números 14:26–30</w:t>
      </w:r>
      <w:r>
        <w:rPr>
          <w:lang w:val="es_ES" w:bidi="es_ES"/>
        </w:rPr>
        <w:t>). Cerca del final del período de vagar, Moisés también perdió el privilegio de entrar en la tierra debido a un acto de desobediencia.</w:t>
      </w:r>
    </w:p>
    <w:p>
      <w:pPr>
        <w:pStyle w:val="Heading3"/>
      </w:pPr>
      <w:r>
        <w:rPr>
          <w:lang w:val="es_ES" w:bidi="es_ES"/>
        </w:rPr>
        <w:t>La conquista</w:t>
      </w:r>
    </w:p>
    <w:p>
      <w:pPr/>
      <w:r>
        <w:rPr>
          <w:lang w:val="es_ES" w:bidi="es_ES"/>
        </w:rPr>
      </w:r>
      <w:r>
        <w:rPr>
          <w:lang w:val="es_ES" w:bidi="es_ES"/>
        </w:rPr>
        <w:t>Los capítulos posteriores de Números describen cómo Moisés llevó a los israelitas a la victoria sobre los pueblos que vivían al este del río Jordán. Las tribus de Rubén, Gad y la mitad de la tribu de Manasés pidieron asentarse allí. Moisés permitió esto solo si prometían ayudar a los otros israelitas a conquistar Canaán antes de establecerse. Antes de estas victorias al este del Jordán, se realizó un nuevo conteo de varones adultos. Este conteo ayudó a determinar la fuerza de combate de Israel y proporcionó una base para dividir equitativamente la tierra a la que entrarían. El número de varones mayores de 20 años era de 601,730 (</w:t>
      </w:r>
      <w:r>
        <w:rPr>
          <w:lang w:val="es_ES" w:bidi="es_ES"/>
        </w:rPr>
        <w:t>Números 26:51</w:t>
      </w:r>
      <w:r>
        <w:rPr>
          <w:lang w:val="es_ES" w:bidi="es_ES"/>
        </w:rPr>
        <w:t>). El libro de Deuteronomio es principalmente una serie de discursos dados por Moisés en una ceremonia de renovación del pacto en los campos de Moab justo antes de su muerte y el nombramiento de Josué como líder.</w:t>
      </w:r>
    </w:p>
    <w:p>
      <w:pPr/>
      <w:r>
        <w:rPr>
          <w:lang w:val="es_ES" w:bidi="es_ES"/>
        </w:rPr>
      </w:r>
      <w:r>
        <w:rPr>
          <w:lang w:val="es_ES" w:bidi="es_ES"/>
        </w:rPr>
        <w:t xml:space="preserve">Josué avanzó rápidamente. Envió espías al otro lado del río Jordán, hacia Jericó, para explorar. Informaron de una situación muy diferente a la que los hebreos habían experimentado en </w:t>
      </w:r>
      <w:r>
        <w:rPr>
          <w:lang w:val="es_ES" w:bidi="es_ES"/>
        </w:rPr>
        <w:t>Cades-barnea</w:t>
      </w:r>
      <w:r>
        <w:rPr>
          <w:lang w:val="es_ES" w:bidi="es_ES"/>
        </w:rPr>
        <w:t xml:space="preserve"> una generación antes. Ahora la gente de Canaán tenía miedo porque había oído hablar de la gran cantidad y las victorias de los hebreos. Aparentemente, el día después de que los espías regresaron, Josué trasladó al pueblo al borde del río Jordán y se preparó para cruzar. Las aguas se abrieron para ellos aquí tal como el mar Bermejo se había abierto antes.</w:t>
      </w:r>
    </w:p>
    <w:p>
      <w:pPr/>
      <w:r>
        <w:rPr>
          <w:lang w:val="es_ES" w:bidi="es_ES"/>
        </w:rPr>
      </w:r>
      <w:r>
        <w:rPr>
          <w:lang w:val="es_ES" w:bidi="es_ES"/>
        </w:rPr>
        <w:t>La historia de la conquista en el libro de Josué no es un relato detallado de batallas, sino que describe tres campañas principales:</w:t>
      </w:r>
    </w:p>
    <w:p>
      <w:pPr>
        <w:pStyle w:val="ListNumber"/>
        <w:numPr>
          <w:ilvl w:val="0"/>
          <w:numId w:val="27"/>
        </w:numPr>
        <w:spacing w:line="240" w:lineRule="auto"/>
        <w:ind w:left="720"/>
      </w:pPr>
      <w:r>
        <w:rPr>
          <w:lang w:val="es_ES" w:bidi="es_ES"/>
        </w:rPr>
      </w:r>
      <w:r>
        <w:rPr>
          <w:lang w:val="es_ES" w:bidi="es_ES"/>
        </w:rPr>
        <w:t>Un avance hacia el centro de Canaán alrededor de Jericó y Hai;</w:t>
      </w:r>
    </w:p>
    <w:p>
      <w:pPr>
        <w:pStyle w:val="ListNumber"/>
        <w:spacing w:line="240" w:lineRule="auto"/>
        <w:ind w:left="720"/>
      </w:pPr>
      <w:r>
        <w:rPr>
          <w:lang w:val="es_ES" w:bidi="es_ES"/>
        </w:rPr>
      </w:r>
      <w:r>
        <w:rPr>
          <w:lang w:val="es_ES" w:bidi="es_ES"/>
        </w:rPr>
        <w:t>Una campaña del sur contra la alianza de los reyes amorrheos; y</w:t>
      </w:r>
    </w:p>
    <w:p>
      <w:pPr>
        <w:pStyle w:val="ListNumber"/>
        <w:spacing w:line="240" w:lineRule="auto"/>
        <w:ind w:left="720"/>
      </w:pPr>
      <w:r>
        <w:rPr>
          <w:lang w:val="es_ES" w:bidi="es_ES"/>
        </w:rPr>
      </w:r>
      <w:r>
        <w:rPr>
          <w:lang w:val="es_ES" w:bidi="es_ES"/>
        </w:rPr>
        <w:t>Una campaña hacia el norte contra Hasor y otras ciudades.</w:t>
      </w:r>
    </w:p>
    <w:p>
      <w:pPr/>
      <w:r>
        <w:rPr>
          <w:lang w:val="es_ES" w:bidi="es_ES"/>
        </w:rPr>
      </w:r>
      <w:r>
        <w:rPr>
          <w:lang w:val="es_ES" w:bidi="es_ES"/>
        </w:rPr>
        <w:t>La historia en el libro de Josué está muy condensada. Las principales acciones militares de Josué probablemente tomaron alrededor de seis años. El amigo de Josué, Caleb, tenía 79 años cuando comenzó la conquista y 85 después de la última gran batalla con Jabín, rey de Hasor (</w:t>
      </w:r>
      <w:r>
        <w:rPr>
          <w:lang w:val="es_ES" w:bidi="es_ES"/>
        </w:rPr>
        <w:t>Josué 14:7–10</w:t>
      </w:r>
      <w:r>
        <w:rPr>
          <w:lang w:val="es_ES" w:bidi="es_ES"/>
        </w:rPr>
        <w:t>).</w:t>
      </w:r>
    </w:p>
    <w:p>
      <w:pPr/>
      <w:r>
        <w:rPr>
          <w:lang w:val="es_ES" w:bidi="es_ES"/>
        </w:rPr>
      </w:r>
      <w:r>
        <w:rPr>
          <w:lang w:val="es_ES" w:bidi="es_ES"/>
        </w:rPr>
        <w:t>Incluso después de la guerra, fortalezas significativas como Jerusalem todavía estaban bajo control enemigo. Sin embargo, la tierra al oeste del Jordán fue dividida entre las nueve tribus y media de Israel. La tarea de capturar las ciudades enemigas restantes se dejó a las tribus individuales en cuyos territorios se encontraban. El relato de Josué no es tanto una historia sobre la habilidad militar de Israel como sobre la fidelidad y ayuda de Dios a su pueblo. Por ejemplo, en Jericó no atacaron, sino que simplemente siguieron las instrucciones de Dios y vieron caer los muros. En Gabaón, las piedras de granizo mataron a más amorreos que los soldados israelitas (</w:t>
      </w:r>
      <w:r>
        <w:rPr>
          <w:lang w:val="es_ES" w:bidi="es_ES"/>
        </w:rPr>
        <w:t>Josué 10:7–11</w:t>
      </w:r>
      <w:r>
        <w:rPr>
          <w:lang w:val="es_ES" w:bidi="es_ES"/>
        </w:rPr>
        <w:t>).</w:t>
      </w:r>
    </w:p>
    <w:p>
      <w:pPr>
        <w:pStyle w:val="Heading3"/>
      </w:pPr>
      <w:r>
        <w:rPr>
          <w:lang w:val="es_ES" w:bidi="es_ES"/>
        </w:rPr>
        <w:t>Los jueces</w:t>
      </w:r>
    </w:p>
    <w:p>
      <w:pPr/>
      <w:r>
        <w:rPr>
          <w:lang w:val="es_ES" w:bidi="es_ES"/>
        </w:rPr>
      </w:r>
      <w:r>
        <w:rPr>
          <w:lang w:val="es_ES" w:bidi="es_ES"/>
        </w:rPr>
        <w:t>Los jueces eran líderes designados por Dios para guiar al pueblo de Israel tras la muerte de Josué. Josué había conducido al pueblo hebreo a Canaán y falleció unos 30 años después. Tras su muerte, estos jueces gobernaron Israel como un grupo disperso de tribus. A veces, un juez lideraba a todo Israel, y en otras ocasiones, lideraban solo una o más tribus. Estos líderes servían simultáneamente como jueces (personas que resolvían disputas), funcionarios del gobierno y comandantes militares.</w:t>
      </w:r>
    </w:p>
    <w:p>
      <w:pPr/>
      <w:r>
        <w:rPr>
          <w:lang w:val="es_ES" w:bidi="es_ES"/>
        </w:rPr>
      </w:r>
      <w:r>
        <w:rPr>
          <w:lang w:val="es_ES" w:bidi="es_ES"/>
        </w:rPr>
        <w:t>El libro de los Jueces presenta un patrón que se repite constantemente:</w:t>
      </w:r>
    </w:p>
    <w:p>
      <w:pPr>
        <w:pStyle w:val="ListNumber"/>
        <w:numPr>
          <w:ilvl w:val="0"/>
          <w:numId w:val="28"/>
        </w:numPr>
        <w:spacing w:line="240" w:lineRule="auto"/>
        <w:ind w:left="720"/>
      </w:pPr>
      <w:r>
        <w:rPr>
          <w:lang w:val="es_ES" w:bidi="es_ES"/>
        </w:rPr>
      </w:r>
      <w:r>
        <w:rPr>
          <w:lang w:val="es_ES" w:bidi="es_ES"/>
        </w:rPr>
        <w:t>Las personas se alejaron de Dios (esto se llama apostasía).</w:t>
      </w:r>
    </w:p>
    <w:p>
      <w:pPr>
        <w:pStyle w:val="ListNumber"/>
        <w:spacing w:line="240" w:lineRule="auto"/>
        <w:ind w:left="720"/>
      </w:pPr>
      <w:r>
        <w:rPr>
          <w:lang w:val="es_ES" w:bidi="es_ES"/>
        </w:rPr>
      </w:r>
      <w:r>
        <w:rPr>
          <w:lang w:val="es_ES" w:bidi="es_ES"/>
        </w:rPr>
        <w:t>Dios los castigó permitiendo que las tribus vecinas los oprimieran.</w:t>
      </w:r>
    </w:p>
    <w:p>
      <w:pPr>
        <w:pStyle w:val="ListNumber"/>
        <w:spacing w:line="240" w:lineRule="auto"/>
        <w:ind w:left="720"/>
      </w:pPr>
      <w:r>
        <w:rPr>
          <w:lang w:val="es_ES" w:bidi="es_ES"/>
        </w:rPr>
      </w:r>
      <w:r>
        <w:rPr>
          <w:lang w:val="es_ES" w:bidi="es_ES"/>
        </w:rPr>
        <w:t>La gente pidió ayuda a Dios.</w:t>
      </w:r>
    </w:p>
    <w:p>
      <w:pPr>
        <w:pStyle w:val="ListNumber"/>
        <w:spacing w:line="240" w:lineRule="auto"/>
        <w:ind w:left="720"/>
      </w:pPr>
      <w:r>
        <w:rPr>
          <w:lang w:val="es_ES" w:bidi="es_ES"/>
        </w:rPr>
      </w:r>
      <w:r>
        <w:rPr>
          <w:lang w:val="es_ES" w:bidi="es_ES"/>
        </w:rPr>
        <w:t>Dios levantó a un juez para guiarlos hacia la libertad.</w:t>
      </w:r>
    </w:p>
    <w:p>
      <w:pPr>
        <w:pStyle w:val="ListNumber"/>
        <w:spacing w:line="240" w:lineRule="auto"/>
        <w:ind w:left="720"/>
      </w:pPr>
      <w:r>
        <w:rPr>
          <w:lang w:val="es_ES" w:bidi="es_ES"/>
        </w:rPr>
      </w:r>
      <w:r>
        <w:rPr>
          <w:lang w:val="es_ES" w:bidi="es_ES"/>
        </w:rPr>
        <w:t>Las personas disfrutaron de un período de paz hasta que el ciclo comenzó de nuevo.</w:t>
      </w:r>
    </w:p>
    <w:p>
      <w:pPr/>
      <w:r>
        <w:rPr>
          <w:lang w:val="es_ES" w:bidi="es_ES"/>
        </w:rPr>
      </w:r>
      <w:r>
        <w:rPr>
          <w:lang w:val="es_ES" w:bidi="es_ES"/>
        </w:rPr>
        <w:t>Determinar la cronología exacta de los jueces es una tarea complicada. Si sumas todos los años de opresión y paz mencionados en el libro de los Jueces, el total es de 410 años. El libro de los Hechos menciona que hubo 450 años entre los días de Josué y Samuel (</w:t>
      </w:r>
      <w:r>
        <w:rPr>
          <w:lang w:val="es_ES" w:bidi="es_ES"/>
        </w:rPr>
        <w:t>Hechos 13:19</w:t>
      </w:r>
      <w:r>
        <w:rPr>
          <w:lang w:val="es_ES" w:bidi="es_ES"/>
        </w:rPr>
        <w:t>). Esta diferencia podría explicarse por la inclusión de los 40 años del liderazgo de Eli (</w:t>
      </w:r>
      <w:r>
        <w:rPr>
          <w:lang w:val="es_ES" w:bidi="es_ES"/>
        </w:rPr>
        <w:t>1 Samuel 4:18</w:t>
      </w:r>
      <w:r>
        <w:rPr>
          <w:lang w:val="es_ES" w:bidi="es_ES"/>
        </w:rPr>
        <w:t>).</w:t>
      </w:r>
    </w:p>
    <w:p>
      <w:pPr/>
      <w:r>
        <w:rPr>
          <w:lang w:val="es_ES" w:bidi="es_ES"/>
        </w:rPr>
      </w:r>
      <w:r>
        <w:rPr>
          <w:lang w:val="es_ES" w:bidi="es_ES"/>
        </w:rPr>
        <w:t>Si consideramos 410 años para el período de los jueces, más unos 30 años para la conquista antes de los jueces, y 40 años para las andanzas en el desierto, obtenemos un total de 480 años. Contando hacia atrás desde aproximadamente 1050 a.C. (cuando Saúl se convirtió en rey), esto situaría el éxodo alrededor de 1530 a.C. Esto es aproximadamente 100 años antes de la fecha más temprana sugerida para el éxodo.</w:t>
      </w:r>
    </w:p>
    <w:p>
      <w:pPr/>
      <w:r>
        <w:rPr>
          <w:lang w:val="es_ES" w:bidi="es_ES"/>
        </w:rPr>
      </w:r>
      <w:r>
        <w:rPr>
          <w:lang w:val="es_ES" w:bidi="es_ES"/>
        </w:rPr>
        <w:t xml:space="preserve">La explicación más probable es que algunos períodos de opresión y liderazgo de jueces se solaparon. Por ejemplo, </w:t>
      </w:r>
      <w:r>
        <w:rPr>
          <w:lang w:val="es_ES" w:bidi="es_ES"/>
        </w:rPr>
        <w:t>Jephté</w:t>
      </w:r>
      <w:r>
        <w:rPr>
          <w:lang w:val="es_ES" w:bidi="es_ES"/>
        </w:rPr>
        <w:t xml:space="preserve"> estuvo activo en la frontera oriental, </w:t>
      </w:r>
      <w:r>
        <w:rPr>
          <w:lang w:val="es_ES" w:bidi="es_ES"/>
        </w:rPr>
        <w:t>Samsón</w:t>
      </w:r>
      <w:r>
        <w:rPr>
          <w:lang w:val="es_ES" w:bidi="es_ES"/>
        </w:rPr>
        <w:t xml:space="preserve"> luchó contra los filisteos en el suroeste, y Débora y Barac combatieron en la región norte. Estos jueces podrían haber estado liderando en diferentes áreas simultáneamente.</w:t>
      </w:r>
    </w:p>
    <w:p>
      <w:pPr>
        <w:pStyle w:val="Heading3"/>
      </w:pPr>
      <w:r>
        <w:rPr>
          <w:lang w:val="es_ES" w:bidi="es_ES"/>
        </w:rPr>
        <w:t>El reino unido</w:t>
      </w:r>
    </w:p>
    <w:p>
      <w:pPr/>
      <w:r>
        <w:rPr>
          <w:lang w:val="es_ES" w:bidi="es_ES"/>
        </w:rPr>
      </w:r>
      <w:r>
        <w:rPr>
          <w:lang w:val="es_ES" w:bidi="es_ES"/>
        </w:rPr>
        <w:t>El pueblo de Israel deseaba un rey porque sus líderes se habían vuelto débiles y corruptos. Tanto los hijos de Eli como los de Samuel no eran buenos líderes. Esta solicitud fue, en realidad, un rechazo al plan de Dios para ellos: el gobierno directo de Dios (lo que se llama teocracia). Dios les permitió tener un rey, pero les advirtió sobre los problemas que surgirían al tener un rey (</w:t>
      </w:r>
      <w:r>
        <w:rPr>
          <w:lang w:val="es_ES" w:bidi="es_ES"/>
        </w:rPr>
        <w:t>1 Samuel 8:9–21</w:t>
      </w:r>
      <w:r>
        <w:rPr>
          <w:lang w:val="es_ES" w:bidi="es_ES"/>
        </w:rPr>
        <w:t xml:space="preserve">). La idea de tener un rey no era nueva para Israel. Se había insinuado en </w:t>
      </w:r>
      <w:r>
        <w:rPr>
          <w:lang w:val="es_ES" w:bidi="es_ES"/>
        </w:rPr>
        <w:t>Génesis 49:10</w:t>
      </w:r>
      <w:r>
        <w:rPr>
          <w:lang w:val="es_ES" w:bidi="es_ES"/>
        </w:rPr>
        <w:t xml:space="preserve"> y </w:t>
      </w:r>
      <w:r>
        <w:rPr>
          <w:lang w:val="es_ES" w:bidi="es_ES"/>
        </w:rPr>
        <w:t>Números 24:17</w:t>
      </w:r>
      <w:r>
        <w:rPr>
          <w:lang w:val="es_ES" w:bidi="es_ES"/>
        </w:rPr>
        <w:t xml:space="preserve">, y Moisés había hecho algunas declaraciones muy claras al respecto en </w:t>
      </w:r>
      <w:r>
        <w:rPr>
          <w:lang w:val="es_ES" w:bidi="es_ES"/>
        </w:rPr>
        <w:t>Deuteronomio 17:14–20</w:t>
      </w:r>
      <w:r>
        <w:rPr>
          <w:lang w:val="es_ES" w:bidi="es_ES"/>
        </w:rPr>
        <w:t>.</w:t>
      </w:r>
    </w:p>
    <w:p>
      <w:pPr/>
      <w:r>
        <w:rPr>
          <w:lang w:val="es_ES" w:bidi="es_ES"/>
        </w:rPr>
      </w:r>
      <w:r>
        <w:rPr>
          <w:lang w:val="es_ES" w:bidi="es_ES"/>
        </w:rPr>
        <w:t>El primer período de la monarquía hebrea se denomina el reino unido (o monarquía) porque todo Israel estaba bajo el gobierno de un solo rey. Este período duró 120 años, incluyendo los reinados de 40 años de:</w:t>
      </w:r>
    </w:p>
    <w:p>
      <w:pPr>
        <w:pStyle w:val="ListNumber"/>
        <w:numPr>
          <w:ilvl w:val="0"/>
          <w:numId w:val="29"/>
        </w:numPr>
        <w:spacing w:line="240" w:lineRule="auto"/>
        <w:ind w:left="720"/>
      </w:pPr>
      <w:r>
        <w:rPr>
          <w:lang w:val="es_ES" w:bidi="es_ES"/>
        </w:rPr>
      </w:r>
      <w:r>
        <w:rPr>
          <w:lang w:val="es_ES" w:bidi="es_ES"/>
        </w:rPr>
        <w:t>Saúl (</w:t>
      </w:r>
      <w:r>
        <w:rPr>
          <w:lang w:val="es_ES" w:bidi="es_ES"/>
        </w:rPr>
        <w:t>Hechos 13:21</w:t>
      </w:r>
      <w:r>
        <w:rPr>
          <w:lang w:val="es_ES" w:bidi="es_ES"/>
        </w:rPr>
        <w:t>).</w:t>
      </w:r>
    </w:p>
    <w:p>
      <w:pPr>
        <w:pStyle w:val="ListNumber"/>
        <w:spacing w:line="240" w:lineRule="auto"/>
        <w:ind w:left="720"/>
      </w:pPr>
      <w:r>
        <w:rPr>
          <w:lang w:val="es_ES" w:bidi="es_ES"/>
        </w:rPr>
      </w:r>
      <w:r>
        <w:rPr>
          <w:lang w:val="es_ES" w:bidi="es_ES"/>
        </w:rPr>
        <w:t>David (</w:t>
      </w:r>
      <w:r>
        <w:rPr>
          <w:lang w:val="es_ES" w:bidi="es_ES"/>
        </w:rPr>
        <w:t>2 Samuel 5:5</w:t>
      </w:r>
      <w:r>
        <w:rPr>
          <w:lang w:val="es_ES" w:bidi="es_ES"/>
        </w:rPr>
        <w:t>).</w:t>
      </w:r>
    </w:p>
    <w:p>
      <w:pPr>
        <w:pStyle w:val="ListNumber"/>
        <w:spacing w:line="240" w:lineRule="auto"/>
        <w:ind w:left="720"/>
      </w:pPr>
      <w:r>
        <w:rPr>
          <w:lang w:val="es_ES" w:bidi="es_ES"/>
        </w:rPr>
      </w:r>
      <w:r>
        <w:rPr>
          <w:lang w:val="es_ES" w:bidi="es_ES"/>
        </w:rPr>
        <w:t>Salomón (</w:t>
      </w:r>
      <w:r>
        <w:rPr>
          <w:lang w:val="es_ES" w:bidi="es_ES"/>
        </w:rPr>
        <w:t>1 Reyes 11:42</w:t>
      </w:r>
      <w:r>
        <w:rPr>
          <w:lang w:val="es_ES" w:bidi="es_ES"/>
        </w:rPr>
        <w:t>).</w:t>
      </w:r>
    </w:p>
    <w:p>
      <w:pPr/>
      <w:r>
        <w:rPr>
          <w:lang w:val="es_ES" w:bidi="es_ES"/>
        </w:rPr>
      </w:r>
      <w:r>
        <w:rPr>
          <w:lang w:val="es_ES" w:bidi="es_ES"/>
        </w:rPr>
        <w:t>El pueblo solicitó un rey, y Dios les concedió uno. Sin embargo, su rey no sería como los de las naciones vecinas. Se esperaba que el rey de Israel:</w:t>
      </w:r>
    </w:p>
    <w:p>
      <w:pPr>
        <w:pStyle w:val="ListBullet"/>
        <w:spacing w:line="240" w:lineRule="auto"/>
        <w:ind w:left="720"/>
      </w:pPr>
      <w:r>
        <w:rPr>
          <w:lang w:val="es_ES" w:bidi="es_ES"/>
        </w:rPr>
      </w:r>
      <w:r>
        <w:rPr>
          <w:lang w:val="es_ES" w:bidi="es_ES"/>
        </w:rPr>
        <w:t>Siguiera los mandamientos de Dios tanto en tu vida pública como en la privada.</w:t>
      </w:r>
    </w:p>
    <w:p>
      <w:pPr>
        <w:pStyle w:val="ListBullet"/>
        <w:spacing w:line="240" w:lineRule="auto"/>
        <w:ind w:left="720"/>
      </w:pPr>
      <w:r>
        <w:rPr>
          <w:lang w:val="es_ES" w:bidi="es_ES"/>
        </w:rPr>
      </w:r>
      <w:r>
        <w:rPr>
          <w:lang w:val="es_ES" w:bidi="es_ES"/>
        </w:rPr>
        <w:t>No interferir con los deberes de los sacerdotes.</w:t>
      </w:r>
    </w:p>
    <w:p>
      <w:pPr>
        <w:pStyle w:val="ListBullet"/>
        <w:spacing w:line="240" w:lineRule="auto"/>
        <w:ind w:left="720"/>
      </w:pPr>
      <w:r>
        <w:rPr>
          <w:lang w:val="es_ES" w:bidi="es_ES"/>
        </w:rPr>
      </w:r>
      <w:r>
        <w:rPr>
          <w:lang w:val="es_ES" w:bidi="es_ES"/>
        </w:rPr>
        <w:t>No adorara a dioses falsos (idolatría).</w:t>
      </w:r>
    </w:p>
    <w:p>
      <w:pPr>
        <w:pStyle w:val="ListBullet"/>
        <w:spacing w:line="240" w:lineRule="auto"/>
        <w:ind w:left="720"/>
      </w:pPr>
      <w:r>
        <w:rPr>
          <w:lang w:val="es_ES" w:bidi="es_ES"/>
        </w:rPr>
      </w:r>
      <w:r>
        <w:rPr>
          <w:lang w:val="es_ES" w:bidi="es_ES"/>
        </w:rPr>
        <w:t>Usara su influencia para mantener al pueblo fiel a Dios.</w:t>
      </w:r>
    </w:p>
    <w:p>
      <w:pPr/>
      <w:r>
        <w:rPr>
          <w:lang w:val="es_ES" w:bidi="es_ES"/>
        </w:rPr>
      </w:r>
      <w:r>
        <w:rPr>
          <w:lang w:val="es_ES" w:bidi="es_ES"/>
        </w:rPr>
        <w:t>Si un rey fallaba en estas áreas, podría enfrentar serias consecuencias. Dios podría quitarle el poder, acabar con su línea familiar como gobernantes, o incluso permitir que el pueblo fuera capturado por enemigos. Es importante recordar estos estándares al estudiar los reinados de Saúl, David, Salomón y los reyes que vinieron después de ellos durante el reino dividido de Israel.</w:t>
      </w:r>
    </w:p>
    <w:p>
      <w:pPr>
        <w:pStyle w:val="Heading4"/>
      </w:pPr>
      <w:r>
        <w:rPr>
          <w:lang w:val="es_ES" w:bidi="es_ES"/>
        </w:rPr>
        <w:t>El rey Saúl</w:t>
      </w:r>
    </w:p>
    <w:p>
      <w:pPr/>
      <w:r>
        <w:rPr>
          <w:lang w:val="es_ES" w:bidi="es_ES"/>
        </w:rPr>
      </w:r>
      <w:r>
        <w:rPr>
          <w:lang w:val="es_ES" w:bidi="es_ES"/>
        </w:rPr>
        <w:t xml:space="preserve">Saúl comenzó bien como rey. Ganó una gran victoria sobre los ammonitas en </w:t>
      </w:r>
      <w:r>
        <w:rPr>
          <w:lang w:val="es_ES" w:bidi="es_ES"/>
        </w:rPr>
        <w:t>Jabes de Galaad</w:t>
      </w:r>
      <w:r>
        <w:rPr>
          <w:lang w:val="es_ES" w:bidi="es_ES"/>
        </w:rPr>
        <w:t xml:space="preserve"> y también demostró sabiduría al administrar el reino. Sin embargo, después de unos dos años, realizó un sacrificio que solo los sacerdotes podían hacer. Debido a esto, Dios dijo que el reino de Saúl le sería quitado (</w:t>
      </w:r>
      <w:r>
        <w:rPr>
          <w:lang w:val="es_ES" w:bidi="es_ES"/>
        </w:rPr>
        <w:t>1 Samuel 13:8–14</w:t>
      </w:r>
      <w:r>
        <w:rPr>
          <w:lang w:val="es_ES" w:bidi="es_ES"/>
        </w:rPr>
        <w:t>). Saúl continuó teniendo éxito militar y gobernó bien hasta aproximadamente la mitad de su reinado.</w:t>
      </w:r>
    </w:p>
    <w:p>
      <w:pPr/>
      <w:r>
        <w:rPr>
          <w:lang w:val="es_ES" w:bidi="es_ES"/>
        </w:rPr>
      </w:r>
      <w:r>
        <w:rPr>
          <w:lang w:val="es_ES" w:bidi="es_ES"/>
        </w:rPr>
        <w:t>Después de que Saúl desobedeciera a Dios al no destruir completamente a los amalecitas, Dios lo rechazó como rey. Dios instruyó a Samuel para ungir a David como el futuro rey de Israel. David se hizo famoso tras derrotar al gigante Goliath y ayudar a vencer a los filisteos. Más tarde, Saúl nombró a David comandante del ejército, y el joven pronto se volvió más popular que el propio rey.</w:t>
      </w:r>
    </w:p>
    <w:p>
      <w:pPr/>
      <w:r>
        <w:rPr>
          <w:lang w:val="es_ES" w:bidi="es_ES"/>
        </w:rPr>
      </w:r>
      <w:r>
        <w:rPr>
          <w:lang w:val="es_ES" w:bidi="es_ES"/>
        </w:rPr>
        <w:t>Saúl se volvió mentalmente inestable después de que su relación con Dios se rompiera. Comenzó a intentar matar a David. Durante los últimos años del reinado de Saúl, David fue un fugitivo (una persona que huye para evitar ser capturada). Mientras tanto, los filisteos tomaron el control. Mataron a Saúl y a la mayoría de sus hijos en la gran batalla del monte de Gilboa. Esta batalla dio a los filisteos el control sobre gran parte de la tierra al oeste del Jordán (</w:t>
      </w:r>
      <w:r>
        <w:rPr>
          <w:lang w:val="es_ES" w:bidi="es_ES"/>
        </w:rPr>
        <w:t>1 Samuel 31:1–7</w:t>
      </w:r>
      <w:r>
        <w:rPr>
          <w:lang w:val="es_ES" w:bidi="es_ES"/>
        </w:rPr>
        <w:t>).</w:t>
      </w:r>
    </w:p>
    <w:p>
      <w:pPr>
        <w:pStyle w:val="Heading4"/>
      </w:pPr>
      <w:r>
        <w:rPr>
          <w:lang w:val="es_ES" w:bidi="es_ES"/>
        </w:rPr>
        <w:t>El rey David</w:t>
      </w:r>
    </w:p>
    <w:p>
      <w:pPr/>
      <w:r>
        <w:rPr>
          <w:lang w:val="es_ES" w:bidi="es_ES"/>
        </w:rPr>
      </w:r>
      <w:r>
        <w:rPr>
          <w:lang w:val="es_ES" w:bidi="es_ES"/>
        </w:rPr>
        <w:t xml:space="preserve">Tras la muerte de Saúl, David se convirtió en rey de Judá, estableciendo su capital en Hebrón. El hijo de Saúl, </w:t>
      </w:r>
      <w:r>
        <w:rPr>
          <w:lang w:val="es_ES" w:bidi="es_ES"/>
        </w:rPr>
        <w:t>Is-boseth</w:t>
      </w:r>
      <w:r>
        <w:rPr>
          <w:lang w:val="es_ES" w:bidi="es_ES"/>
        </w:rPr>
        <w:t>, se asentó en Mahanaim, al este del río Jordán. Durante siete años, los dos pequeños reinos coexistieron (</w:t>
      </w:r>
      <w:r>
        <w:rPr>
          <w:lang w:val="es_ES" w:bidi="es_ES"/>
        </w:rPr>
        <w:t>2 Samuel 2:2–11</w:t>
      </w:r>
      <w:r>
        <w:rPr>
          <w:lang w:val="es_ES" w:bidi="es_ES"/>
        </w:rPr>
        <w:t>). Sin embargo, después de que asesinos mataran al rey israelita y a su comandante del ejército, David se convirtió en el gobernante de un reino hebreo unificado.</w:t>
      </w:r>
    </w:p>
    <w:p>
      <w:pPr/>
      <w:r>
        <w:rPr>
          <w:lang w:val="es_ES" w:bidi="es_ES"/>
        </w:rPr>
      </w:r>
      <w:r>
        <w:rPr>
          <w:lang w:val="es_ES" w:bidi="es_ES"/>
        </w:rPr>
        <w:t>Poco después de comenzar su reinado (del 1010 al 970 a.C.), David derrotó por completo a los filisteos. Posteriormente, capturó Jerusalem y la convirtió en la capital del reino unido. En los años siguientes, David construyó un imperio (</w:t>
      </w:r>
      <w:r>
        <w:rPr>
          <w:lang w:val="es_ES" w:bidi="es_ES"/>
        </w:rPr>
        <w:t>2 Samuel 8:10,</w:t>
      </w:r>
      <w:r>
        <w:rPr>
          <w:lang w:val="es_ES" w:bidi="es_ES"/>
        </w:rPr>
        <w:t xml:space="preserve"> </w:t>
      </w:r>
      <w:r>
        <w:rPr>
          <w:lang w:val="es_ES" w:bidi="es_ES"/>
        </w:rPr>
        <w:t>1 Crónicas 18–19</w:t>
      </w:r>
      <w:r>
        <w:rPr>
          <w:lang w:val="es_ES" w:bidi="es_ES"/>
        </w:rPr>
        <w:t>). Conquistó:</w:t>
      </w:r>
    </w:p>
    <w:p>
      <w:pPr>
        <w:pStyle w:val="ListBullet"/>
        <w:spacing w:line="240" w:lineRule="auto"/>
        <w:ind w:left="720"/>
      </w:pPr>
      <w:r>
        <w:rPr>
          <w:lang w:val="es_ES" w:bidi="es_ES"/>
        </w:rPr>
      </w:r>
      <w:r>
        <w:rPr>
          <w:lang w:val="es_ES" w:bidi="es_ES"/>
        </w:rPr>
        <w:t>Moab.</w:t>
      </w:r>
    </w:p>
    <w:p>
      <w:pPr>
        <w:pStyle w:val="ListBullet"/>
        <w:spacing w:line="240" w:lineRule="auto"/>
        <w:ind w:left="720"/>
      </w:pPr>
      <w:r>
        <w:rPr>
          <w:lang w:val="es_ES" w:bidi="es_ES"/>
        </w:rPr>
      </w:r>
      <w:r>
        <w:rPr>
          <w:lang w:val="es_ES" w:bidi="es_ES"/>
        </w:rPr>
        <w:t>Edom.</w:t>
      </w:r>
    </w:p>
    <w:p>
      <w:pPr>
        <w:pStyle w:val="ListBullet"/>
        <w:spacing w:line="240" w:lineRule="auto"/>
        <w:ind w:left="720"/>
      </w:pPr>
      <w:r>
        <w:rPr>
          <w:lang w:val="es_ES" w:bidi="es_ES"/>
        </w:rPr>
      </w:r>
      <w:r>
        <w:rPr>
          <w:lang w:val="es_ES" w:bidi="es_ES"/>
        </w:rPr>
        <w:t>Damasco.</w:t>
      </w:r>
    </w:p>
    <w:p>
      <w:pPr>
        <w:pStyle w:val="ListBullet"/>
        <w:spacing w:line="240" w:lineRule="auto"/>
        <w:ind w:left="720"/>
      </w:pPr>
      <w:r>
        <w:rPr>
          <w:lang w:val="es_ES" w:bidi="es_ES"/>
        </w:rPr>
      </w:r>
      <w:r>
        <w:rPr>
          <w:lang w:val="es_ES" w:bidi="es_ES"/>
        </w:rPr>
        <w:t>Soba.</w:t>
      </w:r>
    </w:p>
    <w:p>
      <w:pPr>
        <w:pStyle w:val="ListBullet"/>
        <w:spacing w:line="240" w:lineRule="auto"/>
        <w:ind w:left="720"/>
      </w:pPr>
      <w:r>
        <w:rPr>
          <w:lang w:val="es_ES" w:bidi="es_ES"/>
        </w:rPr>
      </w:r>
      <w:r>
        <w:rPr>
          <w:lang w:val="es_ES" w:bidi="es_ES"/>
        </w:rPr>
        <w:t>Ammón.</w:t>
      </w:r>
    </w:p>
    <w:p>
      <w:pPr/>
      <w:r>
        <w:rPr>
          <w:lang w:val="es_ES" w:bidi="es_ES"/>
        </w:rPr>
      </w:r>
      <w:r>
        <w:rPr>
          <w:lang w:val="es_ES" w:bidi="es_ES"/>
        </w:rPr>
        <w:t>Su territorio se extendía desde el Golfo de Áqaba (un brazo del mar Bermejo) y el Sinaí en el sur, casi hasta el río Eufrates en el norte. También estableció buenas relaciones, si no una alianza, con Tiro. El imperio de David fue posible debido a la ausencia de un liderazgo fuerte en el Oriente Medio. Los egipcios, micénicos, hititas y asirios eran débiles o ya no tenían poder. Los fenicios, un pueblo comerciante pacífico, también eran libres para expandir su negocio. Estaban contentos de vender cedro a David para su palacio y el templo.</w:t>
      </w:r>
    </w:p>
    <w:p>
      <w:pPr/>
      <w:r>
        <w:rPr>
          <w:lang w:val="es_ES" w:bidi="es_ES"/>
        </w:rPr>
      </w:r>
      <w:r>
        <w:rPr>
          <w:lang w:val="es_ES" w:bidi="es_ES"/>
        </w:rPr>
        <w:t>Sin duda, David fue el más grande rey de Israel. Jerusalem se conoció como la ciudad de David. Cuando David quiso construir el templo como la casa de Dios, Dios dijo que su hijo debería hacerlo en su lugar. Pero Dios prometió "construir la casa de David de una manera diferente". Hizo un pacto con David y prometió que la línea familiar real de David duraría para siempre (</w:t>
      </w:r>
      <w:r>
        <w:rPr>
          <w:lang w:val="es_ES" w:bidi="es_ES"/>
        </w:rPr>
        <w:t>2 Samuel 7</w:t>
      </w:r>
      <w:r>
        <w:rPr>
          <w:lang w:val="es_ES" w:bidi="es_ES"/>
        </w:rPr>
        <w:t xml:space="preserve">). Jesucristo, que vino de la línea familiar de David, fue el único que pudo cumplir esta promesa divina (ver </w:t>
      </w:r>
      <w:r>
        <w:rPr>
          <w:lang w:val="es_ES" w:bidi="es_ES"/>
        </w:rPr>
        <w:t>Lucas 1:31–33,</w:t>
      </w:r>
      <w:r>
        <w:rPr>
          <w:lang w:val="es_ES" w:bidi="es_ES"/>
        </w:rPr>
        <w:t xml:space="preserve"> </w:t>
      </w:r>
      <w:r>
        <w:rPr>
          <w:lang w:val="es_ES" w:bidi="es_ES"/>
        </w:rPr>
        <w:t>Hechos 2:29–36,</w:t>
      </w:r>
      <w:r>
        <w:rPr>
          <w:lang w:val="es_ES" w:bidi="es_ES"/>
        </w:rPr>
        <w:t xml:space="preserve"> </w:t>
      </w:r>
      <w:r>
        <w:rPr>
          <w:lang w:val="es_ES" w:bidi="es_ES"/>
        </w:rPr>
        <w:t>13:32–39,</w:t>
      </w:r>
      <w:r>
        <w:rPr>
          <w:lang w:val="es_ES" w:bidi="es_ES"/>
        </w:rPr>
        <w:t xml:space="preserve"> </w:t>
      </w:r>
      <w:r>
        <w:rPr>
          <w:lang w:val="es_ES" w:bidi="es_ES"/>
        </w:rPr>
        <w:t>15:14–17</w:t>
      </w:r>
      <w:r>
        <w:rPr>
          <w:lang w:val="es_ES" w:bidi="es_ES"/>
        </w:rPr>
        <w:t>).</w:t>
      </w:r>
    </w:p>
    <w:p>
      <w:pPr/>
      <w:r>
        <w:rPr>
          <w:lang w:val="es_ES" w:bidi="es_ES"/>
        </w:rPr>
      </w:r>
      <w:r>
        <w:rPr>
          <w:lang w:val="es_ES" w:bidi="es_ES"/>
        </w:rPr>
        <w:t xml:space="preserve">Al igual que otros reyes de esa región, David tenía muchas esposas. La Biblia menciona ocho esposas y veintiún hijos, además de otras esposas y concubinas (mujeres que eran como esposas secundarias). Esta situación generó rivalidades familiares y dudas sobre quién sería el próximo rey. Dos de sus hijos, Absalóm y Adonías, intentaron convertirse en reyes, pero ambos fracasaron. Salomón, hijo de la esposa favorita de David, </w:t>
      </w:r>
      <w:r>
        <w:rPr>
          <w:lang w:val="es_ES" w:bidi="es_ES"/>
        </w:rPr>
        <w:t>Bath-sheba</w:t>
      </w:r>
      <w:r>
        <w:rPr>
          <w:lang w:val="es_ES" w:bidi="es_ES"/>
        </w:rPr>
        <w:t>, se convirtió en el siguiente rey.</w:t>
      </w:r>
    </w:p>
    <w:p>
      <w:pPr>
        <w:pStyle w:val="Heading4"/>
      </w:pPr>
      <w:r>
        <w:rPr>
          <w:lang w:val="es_ES" w:bidi="es_ES"/>
        </w:rPr>
        <w:t>Rey Salomón</w:t>
      </w:r>
    </w:p>
    <w:p>
      <w:pPr/>
      <w:r>
        <w:rPr>
          <w:lang w:val="es_ES" w:bidi="es_ES"/>
        </w:rPr>
      </w:r>
      <w:r>
        <w:rPr>
          <w:lang w:val="es_ES" w:bidi="es_ES"/>
        </w:rPr>
        <w:t>Salomón gobernó desde 970 hasta 930 a.C. Fue un hombre de paz y un constructor de palacios, ciudades, defensas y del templo. Fortaleció ciudades en todo su reino y las equipó para sus unidades de carros y caballería. Con la ayuda de los fenicios, construyó un puerto marítimo y mantuvo una flota en Ezión-geber, cerca de la moderna Elath en el Golfo de Áqaba.</w:t>
      </w:r>
    </w:p>
    <w:p>
      <w:pPr/>
      <w:r>
        <w:rPr>
          <w:lang w:val="es_ES" w:bidi="es_ES"/>
        </w:rPr>
      </w:r>
      <w:r>
        <w:rPr>
          <w:lang w:val="es_ES" w:bidi="es_ES"/>
        </w:rPr>
        <w:t>Salomón amplió Jerusalem al amurallar el área del templo al norte de la ciudad de David y la colina suroeste, ahora conocida como Sión. Su proyecto más famoso fue el templo, que tardó siete años en construirse. Era el doble del tamaño del tabernáculo (el lugar de culto portátil utilizado anteriormente), pero seguía el mismo diseño básico. Medía 27.4 metros (90 pies) de largo y 9.1 metros (30 pies) de ancho. Tenía magníficas decoraciones.</w:t>
      </w:r>
    </w:p>
    <w:p>
      <w:pPr/>
      <w:r>
        <w:rPr>
          <w:lang w:val="es_ES" w:bidi="es_ES"/>
        </w:rPr>
      </w:r>
      <w:r>
        <w:rPr>
          <w:lang w:val="es_ES" w:bidi="es_ES"/>
        </w:rPr>
        <w:t>Salomón también construyó un complejo palaciego que tardó 13 años en completarse. Este incluía un arsenal, una sala del trono, la residencia privada del rey y una casa para la hija del faraón egipcio.</w:t>
      </w:r>
    </w:p>
    <w:p>
      <w:pPr/>
      <w:r>
        <w:rPr>
          <w:lang w:val="es_ES" w:bidi="es_ES"/>
        </w:rPr>
      </w:r>
      <w:r>
        <w:rPr>
          <w:lang w:val="es_ES" w:bidi="es_ES"/>
        </w:rPr>
        <w:t>Influenciado por el ejemplo espiritual de David y deseando la bendición de Dios en su gobierno, Salomón realizó un gran sacrificio a Dios en Gabaón al inicio de su reinado. Dios se le apareció allí y le ofreció concederle lo que pidiera. Salomón solicitó entendimiento y sabiduría para gobernar al pueblo de Dios (</w:t>
      </w:r>
      <w:r>
        <w:rPr>
          <w:lang w:val="es_ES" w:bidi="es_ES"/>
        </w:rPr>
        <w:t>1 Reyes 3:9</w:t>
      </w:r>
      <w:r>
        <w:rPr>
          <w:lang w:val="es_ES" w:bidi="es_ES"/>
        </w:rPr>
        <w:t>). La sabiduría que Dios le otorgó se manifestó en muchas decisiones administrativas, políticas oficiales y planes de construcción.</w:t>
      </w:r>
    </w:p>
    <w:p>
      <w:pPr/>
      <w:r>
        <w:rPr>
          <w:lang w:val="es_ES" w:bidi="es_ES"/>
        </w:rPr>
      </w:r>
      <w:r>
        <w:rPr>
          <w:lang w:val="es_ES" w:bidi="es_ES"/>
        </w:rPr>
        <w:t>Desafortunadamente, Salomón no siempre demostró tal sabiduría al mantener un harén de 700 esposas y 300 concubinas. Además, no fue prudente al gastar excesivamente, lo que dejó al reino en serios problemas financieros. Incluso construyó templos para sus esposas extranjeras, lo que fomentó su adoración a ídolos y enfureció a Dios.</w:t>
      </w:r>
    </w:p>
    <w:p>
      <w:pPr/>
      <w:r>
        <w:rPr>
          <w:lang w:val="es_ES" w:bidi="es_ES"/>
        </w:rPr>
      </w:r>
      <w:r>
        <w:rPr>
          <w:lang w:val="es_ES" w:bidi="es_ES"/>
        </w:rPr>
        <w:t>De hecho, las esposas extranjeras de Salomón y su adoración a ídolos llevaron a su fracaso espiritual y político. Antes de que Salomón muriera, Dios le dijo que, por esta razón, dividiría el reino después de su muerte y entregaría la mayor parte a alguien que no fuera su hijo. Sin embargo, por consideración a David, Dios mantendría a Judá y Jerusalem bajo el control de la línea familiar de David (</w:t>
      </w:r>
      <w:r>
        <w:rPr>
          <w:lang w:val="es_ES" w:bidi="es_ES"/>
        </w:rPr>
        <w:t>1 Reyes 11:9–13</w:t>
      </w:r>
      <w:r>
        <w:rPr>
          <w:lang w:val="es_ES" w:bidi="es_ES"/>
        </w:rPr>
        <w:t>).</w:t>
      </w:r>
    </w:p>
    <w:p>
      <w:pPr>
        <w:pStyle w:val="Heading3"/>
      </w:pPr>
      <w:r>
        <w:rPr>
          <w:lang w:val="es_ES" w:bidi="es_ES"/>
        </w:rPr>
        <w:t>El reino fragmentado</w:t>
      </w:r>
    </w:p>
    <w:p>
      <w:pPr/>
      <w:r>
        <w:rPr>
          <w:lang w:val="es_ES" w:bidi="es_ES"/>
        </w:rPr>
      </w:r>
      <w:r>
        <w:rPr>
          <w:lang w:val="es_ES" w:bidi="es_ES"/>
        </w:rPr>
        <w:t>Tras la muerte de Salomón, el Oriente Medio experimentó un cambio radical. Israel dejó de estar en una posición segura y comenzó a enfrentar amenazas de otros poderes políticos. Un nuevo imperio, Asiria, ascendió al poder en Mesopotamia, seguido por los imperios Neobabilónico y Medo-Persa. Egipto tuvo un breve periodo de poder en el sur, pero más tarde cayó bajo el control de Asiria y los medo-persas. Estos imperios ejercieron una gran presión sobre Israel y eventualmente tomaron el control de uno o ambos de los reinos hebreos.</w:t>
      </w:r>
    </w:p>
    <w:p>
      <w:pPr/>
      <w:r>
        <w:rPr>
          <w:lang w:val="es_ES" w:bidi="es_ES"/>
        </w:rPr>
      </w:r>
      <w:r>
        <w:rPr>
          <w:lang w:val="es_ES" w:bidi="es_ES"/>
        </w:rPr>
        <w:t>Tras la muerte de Salomón, su hijo Roboam ascendió al trono. Tuvo que enfrentar el creciente descontento debido a los altos impuestos y la mala economía de los últimos años del reinado de Salomón. Al negarse Roboam a reducir los impuestos, todas las tribus del norte se separaron y formaron el reino del norte de Israel, que fue gobernado por Jeroboam. El reino del sur, Judá, quedó únicamente con los territorios de Judá y Benjamín.</w:t>
      </w:r>
    </w:p>
    <w:p>
      <w:pPr/>
      <w:r>
        <w:rPr>
          <w:lang w:val="es_ES" w:bidi="es_ES"/>
        </w:rPr>
      </w:r>
      <w:r>
        <w:rPr>
          <w:lang w:val="es_ES" w:bidi="es_ES"/>
        </w:rPr>
        <w:t>Un total de 20 reyes gobernaron en cada uno de los reinos separados. El reino del norte experimentó varias dinastías y reinados breves. En el sur, la dinastía de David continuó gobernando y los reinados fueron más prolongados.</w:t>
      </w:r>
    </w:p>
    <w:p>
      <w:pPr>
        <w:pStyle w:val="Heading4"/>
      </w:pPr>
      <w:r>
        <w:rPr>
          <w:lang w:val="es_ES" w:bidi="es_ES"/>
        </w:rPr>
        <w:t>El reino del norte</w:t>
      </w:r>
    </w:p>
    <w:p>
      <w:pPr/>
      <w:r>
        <w:rPr>
          <w:lang w:val="es_ES" w:bidi="es_ES"/>
        </w:rPr>
      </w:r>
      <w:r>
        <w:rPr>
          <w:lang w:val="es_ES" w:bidi="es_ES"/>
        </w:rPr>
        <w:t xml:space="preserve">El reino del norte de Israel existió desde la división de Israel en 930 a.C. hasta su conquista por Asiria en 722 a.C. Jeroboam, el primer rey, temía que la gente siguiera siendo leal a Jerusalem si continuaban adorando allí. Por lo tanto, creó su propia religión con la adoración de becerros y construyó lugares de culto en Dan, en el norte, y Beth-el, en el sur. Esta idolatría provocó la condena de Dios y se cumplió la predicción de que la línea familiar de Jeroboam terminaría. Todos los reyes que lo sucedieron continuaron con esta adoración de ídolos. El reino del norte estaba a menudo en guerra con Judá, Siria o Asiria. Jeroboam primero estableció su capital en </w:t>
      </w:r>
      <w:r>
        <w:rPr>
          <w:lang w:val="es_ES" w:bidi="es_ES"/>
        </w:rPr>
        <w:t>Sichêm</w:t>
      </w:r>
      <w:r>
        <w:rPr>
          <w:lang w:val="es_ES" w:bidi="es_ES"/>
        </w:rPr>
        <w:t xml:space="preserve"> y luego la trasladó a </w:t>
      </w:r>
      <w:r>
        <w:rPr>
          <w:lang w:val="es_ES" w:bidi="es_ES"/>
        </w:rPr>
        <w:t>Thirsa</w:t>
      </w:r>
      <w:r>
        <w:rPr>
          <w:lang w:val="es_ES" w:bidi="es_ES"/>
        </w:rPr>
        <w:t>.</w:t>
      </w:r>
    </w:p>
    <w:p>
      <w:pPr/>
      <w:r>
        <w:rPr>
          <w:lang w:val="es_ES" w:bidi="es_ES"/>
        </w:rPr>
      </w:r>
      <w:r>
        <w:rPr>
          <w:lang w:val="es_ES" w:bidi="es_ES"/>
        </w:rPr>
        <w:t xml:space="preserve">Cuatro otros reyes del norte fueron especialmente importantes: Omri, </w:t>
      </w:r>
      <w:r>
        <w:rPr>
          <w:lang w:val="es_ES" w:bidi="es_ES"/>
        </w:rPr>
        <w:t>Achâb</w:t>
      </w:r>
      <w:r>
        <w:rPr>
          <w:lang w:val="es_ES" w:bidi="es_ES"/>
        </w:rPr>
        <w:t>, Jehú y Jeroboam II.</w:t>
      </w:r>
    </w:p>
    <w:p>
      <w:pPr>
        <w:pStyle w:val="ListBullet"/>
        <w:spacing w:line="240" w:lineRule="auto"/>
        <w:ind w:left="720"/>
      </w:pPr>
      <w:r>
        <w:rPr>
          <w:lang w:val="es_ES" w:bidi="es_ES"/>
        </w:rPr>
      </w:r>
      <w:r>
        <w:rPr>
          <w:lang w:val="es_ES" w:bidi="es_ES"/>
        </w:rPr>
        <w:t xml:space="preserve">Omri gobernó desde 885 hasta 874 a.C. Fue un gobernante poderoso. Incluso generaciones después, los asirios seguían llamando a Israel "la tierra de Omri". Tras convertirse en rey, estableció una capital permanente en Samaria y comenzó a construir un complejo palaciego allí. Al inicio de su reinado, conquistó Moab. Más tarde, restableció buenas relaciones con la ciudad de Tiro, que habían existido durante los tiempos de David y Salomón. Formó una sólida alianza con Tiro y arregló el matrimonio de su hijo </w:t>
      </w:r>
      <w:r>
        <w:rPr>
          <w:lang w:val="es_ES" w:bidi="es_ES"/>
        </w:rPr>
        <w:t>Achâb</w:t>
      </w:r>
      <w:r>
        <w:rPr>
          <w:lang w:val="es_ES" w:bidi="es_ES"/>
        </w:rPr>
        <w:t xml:space="preserve"> con Jezabel, una princesa de Tiro.</w:t>
      </w:r>
    </w:p>
    <w:p>
      <w:pPr>
        <w:pStyle w:val="ListBullet"/>
        <w:spacing w:line="240" w:lineRule="auto"/>
        <w:ind w:left="720"/>
      </w:pPr>
      <w:r>
        <w:rPr>
          <w:lang w:val="es_ES" w:bidi="es_ES"/>
        </w:rPr>
      </w:r>
      <w:r>
        <w:rPr>
          <w:lang w:val="es_ES" w:bidi="es_ES"/>
        </w:rPr>
        <w:t>Achâb</w:t>
      </w:r>
      <w:r>
        <w:rPr>
          <w:lang w:val="es_ES" w:bidi="es_ES"/>
        </w:rPr>
        <w:t xml:space="preserve"> gobernó desde 874 hasta 853 a.C. y fue uno de los reyes más importantes de Israel. Él y su esposa, Jezabel, promovieron el malvado culto a Baal, que incluía la prostitución religiosa. Esto provocó una fuerte oposición del profeta Elías. </w:t>
      </w:r>
      <w:r>
        <w:rPr>
          <w:lang w:val="es_ES" w:bidi="es_ES"/>
        </w:rPr>
        <w:t>Achâb</w:t>
      </w:r>
      <w:r>
        <w:rPr>
          <w:lang w:val="es_ES" w:bidi="es_ES"/>
        </w:rPr>
        <w:t xml:space="preserve"> fue un líder militar poderoso que derrotó a los sirios en importantes batallas y se unió a un grupo que luchó contra los asirios hasta lograr un empate. Las excavaciones arqueológicas muestran que también construyó extensamente en Samaria, Asor, Megiddo y otras ciudades.</w:t>
      </w:r>
    </w:p>
    <w:p>
      <w:pPr>
        <w:pStyle w:val="ListBullet"/>
        <w:spacing w:line="240" w:lineRule="auto"/>
        <w:ind w:left="720"/>
      </w:pPr>
      <w:r>
        <w:rPr>
          <w:lang w:val="es_ES" w:bidi="es_ES"/>
        </w:rPr>
      </w:r>
      <w:r>
        <w:rPr>
          <w:lang w:val="es_ES" w:bidi="es_ES"/>
        </w:rPr>
        <w:t xml:space="preserve">Jehú gobernó desde 841 hasta 814 a.C. Fue el agente elegido por Dios para castigar a la casa de Omri y poner fin al culto a Baal en Israel. Destruyó el culto a Baal y mató a muchos parientes y funcionarios de la corte de </w:t>
      </w:r>
      <w:r>
        <w:rPr>
          <w:lang w:val="es_ES" w:bidi="es_ES"/>
        </w:rPr>
        <w:t>Achâb</w:t>
      </w:r>
      <w:r>
        <w:rPr>
          <w:lang w:val="es_ES" w:bidi="es_ES"/>
        </w:rPr>
        <w:t>. Sin embargo, fue tan brutal que eliminó a las personas que sabían cómo dirigir el gobierno, lo que causó problemas más adelante. Jehú también se vio obligado a someterse a la autoridad de Asiria, probablemente pagándoles impuestos o tributo, proporcionando apoyo militar cuando se lo exigían y siguiendo sus políticas.</w:t>
      </w:r>
    </w:p>
    <w:p>
      <w:pPr>
        <w:pStyle w:val="ListBullet"/>
        <w:spacing w:line="240" w:lineRule="auto"/>
        <w:ind w:left="720"/>
      </w:pPr>
      <w:r>
        <w:rPr>
          <w:lang w:val="es_ES" w:bidi="es_ES"/>
        </w:rPr>
      </w:r>
      <w:r>
        <w:rPr>
          <w:lang w:val="es_ES" w:bidi="es_ES"/>
        </w:rPr>
        <w:t>Jeroboam</w:t>
      </w:r>
      <w:r>
        <w:rPr>
          <w:b/>
          <w:lang w:val="es_ES" w:bidi="es_ES"/>
        </w:rPr>
        <w:t xml:space="preserve"> </w:t>
      </w:r>
      <w:r>
        <w:rPr>
          <w:lang w:val="es_ES" w:bidi="es_ES"/>
        </w:rPr>
        <w:t>II gobernó desde 793 hasta 753 a.C. y llevó al reino a su mayor tamaño y riqueza. Junto con su homólogo del sur, el rey Uzzía, gobernó la mayor parte de la tierra que David había controlado en su momento. Esto fue posible porque Asiria fue débil durante la mayor parte del siglo VIII.</w:t>
      </w:r>
    </w:p>
    <w:p>
      <w:pPr/>
      <w:r>
        <w:rPr>
          <w:lang w:val="es_ES" w:bidi="es_ES"/>
        </w:rPr>
      </w:r>
      <w:r>
        <w:rPr>
          <w:lang w:val="es_ES" w:bidi="es_ES"/>
        </w:rPr>
        <w:t>Durante la historia del reino del norte, varios profetas estuvieron activos: Elías y Eliseo (cuyos mensajes no fueron escritos), así como los profetas escritores Jonás, Amós y Oseas.</w:t>
      </w:r>
    </w:p>
    <w:p>
      <w:pPr>
        <w:pStyle w:val="Heading4"/>
      </w:pPr>
      <w:r>
        <w:rPr>
          <w:lang w:val="es_ES" w:bidi="es_ES"/>
        </w:rPr>
        <w:t>El reino del sur</w:t>
      </w:r>
    </w:p>
    <w:p>
      <w:pPr/>
      <w:r>
        <w:rPr>
          <w:lang w:val="es_ES" w:bidi="es_ES"/>
        </w:rPr>
      </w:r>
      <w:r>
        <w:rPr>
          <w:lang w:val="es_ES" w:bidi="es_ES"/>
        </w:rPr>
        <w:t>El reino del sur de Judá tuvo una historia distinta al reino del norte de Israel. Judá contaba con el templo y muchos levitas (líderes religiosos) que se trasladaron al sur después de la división del reino, ya que se oponían a la adoración de ídolos en el norte. Además, Judá disfrutaba de mayor estabilidad política y unidad. Solo dos tribus (Judá y Benjamín) compartían el poder, y todos los reyes provenían de la línea familiar de David. Ocho de estos reyes fueron buenos gobernantes. Judá también vivió períodos de avivamiento religioso. Dios permitió que el reino del sur existiera aproximadamente 100 años más que el reino del norte. Sin embargo, Judá eventualmente comenzó a adorar ídolos y fue llevado al cautiverio por sus pecados.</w:t>
      </w:r>
    </w:p>
    <w:p>
      <w:pPr>
        <w:pStyle w:val="ListNumber"/>
        <w:numPr>
          <w:ilvl w:val="0"/>
          <w:numId w:val="30"/>
        </w:numPr>
        <w:spacing w:line="240" w:lineRule="auto"/>
        <w:ind w:left="720"/>
      </w:pPr>
      <w:r>
        <w:rPr>
          <w:lang w:val="es_ES" w:bidi="es_ES"/>
        </w:rPr>
      </w:r>
      <w:r>
        <w:rPr>
          <w:lang w:val="es_ES" w:bidi="es_ES"/>
        </w:rPr>
        <w:t>Roboam fue el primer rey de Judá. Se le recuerda por negarse a escuchar consejos sabios sobre los impuestos, lo que causó la división del reino. Aunque comenzó bien, permitió que el abandono de la fe se descontrolara. En 926 a.C., Dios lo juzgó permitiendo la invasión de su reino. Sisac I de Egipto lo saqueó y exigió tributo. A partir de entonces, Roboam lanzó un extenso programa para fortificar el reino. La invasión de Sisac provocó una breve reforma espiritual, pero el reinado de Roboam declinó en su mayoría.</w:t>
      </w:r>
    </w:p>
    <w:p>
      <w:pPr>
        <w:pStyle w:val="ListNumber"/>
        <w:spacing w:line="240" w:lineRule="auto"/>
        <w:ind w:left="720"/>
      </w:pPr>
      <w:r>
        <w:rPr>
          <w:lang w:val="es_ES" w:bidi="es_ES"/>
        </w:rPr>
      </w:r>
      <w:r>
        <w:rPr>
          <w:lang w:val="es_ES" w:bidi="es_ES"/>
        </w:rPr>
        <w:t>Abiam, el hijo de Roboam, fue el segundo rey de Judá. Se le recuerda por haber gobernado en condiciones aún peores que las de su padre.</w:t>
      </w:r>
    </w:p>
    <w:p>
      <w:pPr>
        <w:pStyle w:val="ListNumber"/>
        <w:spacing w:line="240" w:lineRule="auto"/>
        <w:ind w:left="720"/>
      </w:pPr>
      <w:r>
        <w:rPr>
          <w:lang w:val="es_ES" w:bidi="es_ES"/>
        </w:rPr>
      </w:r>
      <w:r>
        <w:rPr>
          <w:lang w:val="es_ES" w:bidi="es_ES"/>
        </w:rPr>
        <w:t>Asa gobernó desde 910 hasta 869 a.C. Inició reformas religiosas que fueron efectivas durante la mayor parte de su reinado. Sin embargo, cuando fue amenazado por el reino del norte en sus últimos años, Asa solicitó ayuda a Siria en lugar de confiar en Dios. Parece que se opuso a los profetas de Dios hasta su muerte.</w:t>
      </w:r>
    </w:p>
    <w:p>
      <w:pPr>
        <w:pStyle w:val="ListNumber"/>
        <w:spacing w:line="240" w:lineRule="auto"/>
        <w:ind w:left="720"/>
      </w:pPr>
      <w:r>
        <w:rPr>
          <w:lang w:val="es_ES" w:bidi="es_ES"/>
        </w:rPr>
      </w:r>
      <w:r>
        <w:rPr>
          <w:lang w:val="es_ES" w:bidi="es_ES"/>
        </w:rPr>
        <w:t xml:space="preserve">Josaphat, el hijo de Asa, gobernó desde 872 hasta 848 a.C. Fue influenciado por la temprana devoción de su padre a Dios. Su reinado se caracterizó por su fidelidad, lo cual agradó a Dios. Sin embargo, estableció una alianza total con el rey </w:t>
      </w:r>
      <w:r>
        <w:rPr>
          <w:lang w:val="es_ES" w:bidi="es_ES"/>
        </w:rPr>
        <w:t>Achâb</w:t>
      </w:r>
      <w:r>
        <w:rPr>
          <w:lang w:val="es_ES" w:bidi="es_ES"/>
        </w:rPr>
        <w:t xml:space="preserve"> de Israel, lo que llevó al matrimonio de su hijo Joram con la hija de </w:t>
      </w:r>
      <w:r>
        <w:rPr>
          <w:lang w:val="es_ES" w:bidi="es_ES"/>
        </w:rPr>
        <w:t>Achâb</w:t>
      </w:r>
      <w:r>
        <w:rPr>
          <w:lang w:val="es_ES" w:bidi="es_ES"/>
        </w:rPr>
        <w:t xml:space="preserve">, Athalía. Esto involucró a Josaphat en peligrosas empresas conjuntas con </w:t>
      </w:r>
      <w:r>
        <w:rPr>
          <w:lang w:val="es_ES" w:bidi="es_ES"/>
        </w:rPr>
        <w:t>Achâb</w:t>
      </w:r>
      <w:r>
        <w:rPr>
          <w:lang w:val="es_ES" w:bidi="es_ES"/>
        </w:rPr>
        <w:t xml:space="preserve"> y más tarde con los hijos de </w:t>
      </w:r>
      <w:r>
        <w:rPr>
          <w:lang w:val="es_ES" w:bidi="es_ES"/>
        </w:rPr>
        <w:t>Achâb</w:t>
      </w:r>
      <w:r>
        <w:rPr>
          <w:lang w:val="es_ES" w:bidi="es_ES"/>
        </w:rPr>
        <w:t xml:space="preserve"> cuando se convirtieron en reyes de Israel. También permitió que el culto </w:t>
      </w:r>
      <w:r>
        <w:rPr>
          <w:lang w:val="es_ES" w:bidi="es_ES"/>
        </w:rPr>
        <w:t>á</w:t>
      </w:r>
      <w:r>
        <w:rPr>
          <w:lang w:val="es_ES" w:bidi="es_ES"/>
        </w:rPr>
        <w:t xml:space="preserve"> Baal entrara en Judá cuando Joram se convirtió en rey en el reino del sur.</w:t>
      </w:r>
    </w:p>
    <w:p>
      <w:pPr>
        <w:pStyle w:val="ListNumber"/>
        <w:spacing w:line="240" w:lineRule="auto"/>
        <w:ind w:left="720"/>
      </w:pPr>
      <w:r>
        <w:rPr>
          <w:lang w:val="es_ES" w:bidi="es_ES"/>
        </w:rPr>
      </w:r>
      <w:r>
        <w:rPr>
          <w:lang w:val="es_ES" w:bidi="es_ES"/>
        </w:rPr>
        <w:t>Joram gobernó desde 853 hasta 841 a.C. Sufrió una rebelión interna, una invasión y murió a causa de una enfermedad horrible como resultado de su pecado.</w:t>
      </w:r>
    </w:p>
    <w:p>
      <w:pPr>
        <w:pStyle w:val="ListNumber"/>
        <w:spacing w:line="240" w:lineRule="auto"/>
        <w:ind w:left="720"/>
      </w:pPr>
      <w:r>
        <w:rPr>
          <w:lang w:val="es_ES" w:bidi="es_ES"/>
        </w:rPr>
      </w:r>
      <w:r>
        <w:rPr>
          <w:lang w:val="es_ES" w:bidi="es_ES"/>
        </w:rPr>
        <w:t>Ochôzías</w:t>
      </w:r>
      <w:r>
        <w:rPr>
          <w:lang w:val="es_ES" w:bidi="es_ES"/>
        </w:rPr>
        <w:t>, hijo de Joram, gobernó por menos de un año. Siguió los caminos malvados de su padre y murió en batalla.</w:t>
      </w:r>
    </w:p>
    <w:p>
      <w:pPr>
        <w:pStyle w:val="ListNumber"/>
        <w:spacing w:line="240" w:lineRule="auto"/>
        <w:ind w:left="720"/>
      </w:pPr>
      <w:r>
        <w:rPr>
          <w:lang w:val="es_ES" w:bidi="es_ES"/>
        </w:rPr>
      </w:r>
      <w:r>
        <w:rPr>
          <w:lang w:val="es_ES" w:bidi="es_ES"/>
        </w:rPr>
        <w:t xml:space="preserve">Athalía, la madre de </w:t>
      </w:r>
      <w:r>
        <w:rPr>
          <w:lang w:val="es_ES" w:bidi="es_ES"/>
        </w:rPr>
        <w:t>Ochôzías</w:t>
      </w:r>
      <w:r>
        <w:rPr>
          <w:lang w:val="es_ES" w:bidi="es_ES"/>
        </w:rPr>
        <w:t>, intentó tomar el control y gobernar como reina. Trató de asegurar su poder eliminando a todos los que estaban en la línea de sucesión al trono. Sin embargo, pasó por alto al hijo pequeño de Ochôzías, Joas, quien fue mantenido oculto en el templo durante seis años.</w:t>
      </w:r>
    </w:p>
    <w:p>
      <w:pPr>
        <w:pStyle w:val="ListNumber"/>
        <w:spacing w:line="240" w:lineRule="auto"/>
        <w:ind w:left="720"/>
      </w:pPr>
      <w:r>
        <w:rPr>
          <w:lang w:val="es_ES" w:bidi="es_ES"/>
        </w:rPr>
      </w:r>
      <w:r>
        <w:rPr>
          <w:lang w:val="es_ES" w:bidi="es_ES"/>
        </w:rPr>
        <w:t xml:space="preserve">Joas se convirtió en rey a los siete años. Joiada, el sumo sacerdote, organizó su coronación y la ejecución de </w:t>
      </w:r>
      <w:r>
        <w:rPr>
          <w:lang w:val="es_ES" w:bidi="es_ES"/>
        </w:rPr>
        <w:t>Athalía</w:t>
      </w:r>
      <w:r>
        <w:rPr>
          <w:lang w:val="es_ES" w:bidi="es_ES"/>
        </w:rPr>
        <w:t>, quien era asesina e idólatra. Durante sus primeros años, cuando Joas seguía buenos consejos, gobernó adecuadamente. Sin embargo, después de la mitad de su reinado (835–796 a.C.), comenzó a escuchar a príncipes que deseaban restaurar el culto a los ídolos, y las condiciones empeoraron. Las derrotas militares provocaron un declive económico y finalmente llevaron al asesinato del rey.</w:t>
      </w:r>
    </w:p>
    <w:p>
      <w:pPr>
        <w:pStyle w:val="ListNumber"/>
        <w:spacing w:line="240" w:lineRule="auto"/>
        <w:ind w:left="720"/>
      </w:pPr>
      <w:r>
        <w:rPr>
          <w:lang w:val="es_ES" w:bidi="es_ES"/>
        </w:rPr>
      </w:r>
      <w:r>
        <w:rPr>
          <w:lang w:val="es_ES" w:bidi="es_ES"/>
        </w:rPr>
        <w:t>Amasías, hijo de Joas, gobernó desde 796 hasta 767 a.C. Comenzó bien, logrando una victoria sobre Edom y mostrando fidelidad a Dios. Sin embargo, también empezó a adorar ídolos. El reino del norte lo derrotó y lo mantuvo prisionero.</w:t>
      </w:r>
    </w:p>
    <w:p>
      <w:pPr>
        <w:pStyle w:val="ListNumber"/>
        <w:spacing w:line="240" w:lineRule="auto"/>
        <w:ind w:left="720"/>
      </w:pPr>
      <w:r>
        <w:rPr>
          <w:lang w:val="es_ES" w:bidi="es_ES"/>
        </w:rPr>
      </w:r>
      <w:r>
        <w:rPr>
          <w:lang w:val="es_ES" w:bidi="es_ES"/>
        </w:rPr>
        <w:t xml:space="preserve">Uzzía (o </w:t>
      </w:r>
      <w:r>
        <w:rPr>
          <w:lang w:val="es_ES" w:bidi="es_ES"/>
        </w:rPr>
        <w:t>Azarías)</w:t>
      </w:r>
      <w:r>
        <w:rPr>
          <w:lang w:val="es_ES" w:bidi="es_ES"/>
        </w:rPr>
        <w:t xml:space="preserve"> fue rey después de Amasías, gobernando desde 792 hasta 740 a.C. Rápidamente restauró el poder de Judá tras la derrota de su padre a manos de Israel. Luego, conquistó a los filisteos en el suroeste y a los ammonitas al otro lado del río Jordán, además de fortalecer su control sobre los edomitas. Durante su reinado, las condiciones económicas mejoraron. Sin embargo, en el apogeo de su poder, Uzzía imprudentemente violó los derechos del sumo sacerdote al ofrecer sacrificios en el templo, por lo cual fue castigado con lepra. Su hijo Jotham fue co-gobernante entre los años 750 y 740 a.C., y continuó gobernando solo por unos cinco años más. Mientras tanto, el poder asirio se fortaleció nuevamente.</w:t>
      </w:r>
    </w:p>
    <w:p>
      <w:pPr>
        <w:pStyle w:val="ListNumber"/>
        <w:spacing w:line="240" w:lineRule="auto"/>
        <w:ind w:left="720"/>
      </w:pPr>
      <w:r>
        <w:rPr>
          <w:lang w:val="es_ES" w:bidi="es_ES"/>
        </w:rPr>
      </w:r>
      <w:r>
        <w:rPr>
          <w:lang w:val="es_ES" w:bidi="es_ES"/>
        </w:rPr>
        <w:t>Jotham principalmente continuó con las políticas de Uzzía.</w:t>
      </w:r>
    </w:p>
    <w:p>
      <w:pPr>
        <w:pStyle w:val="ListNumber"/>
        <w:spacing w:line="240" w:lineRule="auto"/>
        <w:ind w:left="720"/>
      </w:pPr>
      <w:r>
        <w:rPr>
          <w:lang w:val="es_ES" w:bidi="es_ES"/>
        </w:rPr>
      </w:r>
      <w:r>
        <w:rPr>
          <w:lang w:val="es_ES" w:bidi="es_ES"/>
        </w:rPr>
        <w:t>Achâz</w:t>
      </w:r>
      <w:r>
        <w:rPr>
          <w:lang w:val="es_ES" w:bidi="es_ES"/>
        </w:rPr>
        <w:t>, hijo de Jotham, gobernó desde 735 hasta 715 a.C. y fue muy afectado por la amenaza de Asiria. Israel y Siria querían que se uniera a ellos en la guerra contra Asiria, pero él se negó porque apoyaba a Asiria. Cuando Israel y Siria invadieron Judá, el rey Achâz envió tributo a Asiria y se convirtió en su vasallo a cambio de protección. El profeta Isaías se opuso firmemente a esta acción imprudente. Al mismo tiempo, el profeta Miqueas habló al pueblo común de Judá. La política pro-asiria de Achâz trajo consigo un renovado interés en la adoración de ídolos, lo que resultó en el juicio de Dios a través de invasiones de edomitas y filisteos, así como problemas con Asiria. Durante este período, Asiria conquistó el reino del norte en 722 a.C. y llevó a muchos de sus habitantes al cautiverio.</w:t>
      </w:r>
    </w:p>
    <w:p>
      <w:pPr>
        <w:pStyle w:val="ListNumber"/>
        <w:spacing w:line="240" w:lineRule="auto"/>
        <w:ind w:left="720"/>
      </w:pPr>
      <w:r>
        <w:rPr>
          <w:lang w:val="es_ES" w:bidi="es_ES"/>
        </w:rPr>
      </w:r>
      <w:r>
        <w:rPr>
          <w:lang w:val="es_ES" w:bidi="es_ES"/>
        </w:rPr>
        <w:t>Ezechîas</w:t>
      </w:r>
      <w:r>
        <w:rPr>
          <w:lang w:val="es_ES" w:bidi="es_ES"/>
        </w:rPr>
        <w:t xml:space="preserve"> gobernó desde 715 hasta 686 a.C. Estaba profundamente preocupado por la caída de Israel debido a sus pecados. Decidió iniciar reformas en su reino. También se oponía a Asiria, pero no se atrevió a dejar de pagar tributo y declarar la independencia hasta después de que </w:t>
      </w:r>
      <w:r>
        <w:rPr>
          <w:lang w:val="es_ES" w:bidi="es_ES"/>
        </w:rPr>
        <w:t>Sennachêrib</w:t>
      </w:r>
      <w:r>
        <w:rPr>
          <w:lang w:val="es_ES" w:bidi="es_ES"/>
        </w:rPr>
        <w:t xml:space="preserve"> se convirtiera en rey en Nínive en 705 a.C. Al principio, </w:t>
      </w:r>
      <w:r>
        <w:rPr>
          <w:lang w:val="es_ES" w:bidi="es_ES"/>
        </w:rPr>
        <w:t>Sennachêrib</w:t>
      </w:r>
      <w:r>
        <w:rPr>
          <w:lang w:val="es_ES" w:bidi="es_ES"/>
        </w:rPr>
        <w:t xml:space="preserve"> estaba demasiado ocupado para ocuparse de Judá, pero finalmente, en el 701 a.C., invadió. A pesar del gran éxito inicial, fue detenido por una plaga enviada divinamente (</w:t>
      </w:r>
      <w:r>
        <w:rPr>
          <w:lang w:val="es_ES" w:bidi="es_ES"/>
        </w:rPr>
        <w:t>Isaías 36–39</w:t>
      </w:r>
      <w:r>
        <w:rPr>
          <w:lang w:val="es_ES" w:bidi="es_ES"/>
        </w:rPr>
        <w:t>). Isaías permaneció con el rey para alentarlo y apoyarlo durante esta emergencia.</w:t>
      </w:r>
    </w:p>
    <w:p>
      <w:pPr>
        <w:pStyle w:val="ListNumber"/>
        <w:spacing w:line="240" w:lineRule="auto"/>
        <w:ind w:left="720"/>
      </w:pPr>
      <w:r>
        <w:rPr>
          <w:lang w:val="es_ES" w:bidi="es_ES"/>
        </w:rPr>
      </w:r>
      <w:r>
        <w:rPr>
          <w:lang w:val="es_ES" w:bidi="es_ES"/>
        </w:rPr>
        <w:t xml:space="preserve">Manasés, el hijo de </w:t>
      </w:r>
      <w:r>
        <w:rPr>
          <w:lang w:val="es_ES" w:bidi="es_ES"/>
        </w:rPr>
        <w:t>Ezechîas</w:t>
      </w:r>
      <w:r>
        <w:rPr>
          <w:lang w:val="es_ES" w:bidi="es_ES"/>
        </w:rPr>
        <w:t>, gobernó desde 697 hasta 642 a.C. Fue rey por más tiempo que cualquier otro rey de Israel o Judá. Desafortunadamente, ignoró el ejemplo de su padre y llevó al pueblo a una grave adoración de ídolos (</w:t>
      </w:r>
      <w:r>
        <w:rPr>
          <w:lang w:val="es_ES" w:bidi="es_ES"/>
        </w:rPr>
        <w:t>2 Reyes 21:9</w:t>
      </w:r>
      <w:r>
        <w:rPr>
          <w:lang w:val="es_ES" w:bidi="es_ES"/>
        </w:rPr>
        <w:t>). Capturado por los asirios al final de su reinado, se arrepintió de su maldad, y Dios lo restauró a su trono. Después, dirigió algunas reformas, pero el país estaba demasiado inmerso en el pecado para salvarse.</w:t>
      </w:r>
    </w:p>
    <w:p>
      <w:pPr>
        <w:pStyle w:val="ListNumber"/>
        <w:spacing w:line="240" w:lineRule="auto"/>
        <w:ind w:left="720"/>
      </w:pPr>
      <w:r>
        <w:rPr>
          <w:lang w:val="es_ES" w:bidi="es_ES"/>
        </w:rPr>
      </w:r>
      <w:r>
        <w:rPr>
          <w:lang w:val="es_ES" w:bidi="es_ES"/>
        </w:rPr>
        <w:t>Amón, el hijo de Manasés, gobernó desde el 642 hasta el 640 a.C. Retomó la adoración de ídolos que había conocido en su juventud.</w:t>
      </w:r>
    </w:p>
    <w:p>
      <w:pPr>
        <w:pStyle w:val="ListNumber"/>
        <w:spacing w:line="240" w:lineRule="auto"/>
        <w:ind w:left="720"/>
      </w:pPr>
      <w:r>
        <w:rPr>
          <w:lang w:val="es_ES" w:bidi="es_ES"/>
        </w:rPr>
      </w:r>
      <w:r>
        <w:rPr>
          <w:lang w:val="es_ES" w:bidi="es_ES"/>
        </w:rPr>
        <w:t>Josías gobernó desde 640 hasta 609 a.C. La situación en Judá era diferente durante su reinado. A lo largo de su gobierno, se dedicó a las reformas. Intentó eliminar la adoración de ídolos y restaurar el templo y su culto. En 622 a.C., los trabajadores encontraron el libro de la ley mientras reparaban el templo. Sus requisitos, que habían sido olvidados, impactaron tanto al rey como al pueblo. Los profetas Jeremías y Sofonías ministraron durante el reinado de Josías. Nahúm y Habacuc probablemente también lo hicieron.</w:t>
        <w:br/>
      </w:r>
      <w:r>
        <w:rPr>
          <w:lang w:val="es_ES" w:bidi="es_ES"/>
        </w:rPr>
        <w:t xml:space="preserve">Las condiciones internacionales estaban cambiando rápidamente. Asiria estaba en declive, y Nínive cayó ante Babilonia y los Medos en el 612 a.C. Tres años después, el faraón </w:t>
      </w:r>
      <w:r>
        <w:rPr>
          <w:lang w:val="es_ES" w:bidi="es_ES"/>
        </w:rPr>
        <w:t>Nechâo</w:t>
      </w:r>
      <w:r>
        <w:rPr>
          <w:lang w:val="es_ES" w:bidi="es_ES"/>
        </w:rPr>
        <w:t xml:space="preserve"> de Egipto marchó hacia el norte para ayudar a su aliado asirio. Cuando Josías intentó detenerlo, fue asesinado en batalla.</w:t>
        <w:br/>
      </w:r>
      <w:r>
        <w:rPr>
          <w:lang w:val="es_ES" w:bidi="es_ES"/>
        </w:rPr>
        <w:t>A partir de este punto, todo fue cuesta abajo para Judá. Ninguno de los reyes restantes fue tan devoto a Dios. El poder político y la economía del reino declinaron rápidamente.</w:t>
      </w:r>
    </w:p>
    <w:p>
      <w:pPr>
        <w:pStyle w:val="ListNumber"/>
        <w:spacing w:line="240" w:lineRule="auto"/>
        <w:ind w:left="720"/>
      </w:pPr>
      <w:r>
        <w:rPr>
          <w:lang w:val="es_ES" w:bidi="es_ES"/>
        </w:rPr>
      </w:r>
      <w:r>
        <w:rPr>
          <w:lang w:val="es_ES" w:bidi="es_ES"/>
        </w:rPr>
        <w:t>Joachâz</w:t>
      </w:r>
      <w:r>
        <w:rPr>
          <w:lang w:val="es_ES" w:bidi="es_ES"/>
        </w:rPr>
        <w:t>, el hijo de Josías, fue elegido por el pueblo como el próximo rey. Solo reinó durante tres meses antes de que el faraón Nechâo lo reemplazara.</w:t>
      </w:r>
    </w:p>
    <w:p>
      <w:pPr>
        <w:pStyle w:val="ListNumber"/>
        <w:spacing w:line="240" w:lineRule="auto"/>
        <w:ind w:left="720"/>
      </w:pPr>
      <w:r>
        <w:rPr>
          <w:lang w:val="es_ES" w:bidi="es_ES"/>
        </w:rPr>
      </w:r>
      <w:r>
        <w:rPr>
          <w:lang w:val="es_ES" w:bidi="es_ES"/>
        </w:rPr>
        <w:t>Joacim, otro hijo de Josías, gobernó desde 609 hasta 598 a.C. Fue elegido por el faraón Nechâo para ser rey en lugar de Joachâz. En 605 a.C., Nabucodonosor de Babilonia derrotó a Nechâo. Luego invadió Judá y exigió tributo y tomó rehenes de Joacim, incluyendo a Daniel y sus amigos (</w:t>
      </w:r>
      <w:r>
        <w:rPr>
          <w:lang w:val="es_ES" w:bidi="es_ES"/>
        </w:rPr>
        <w:t>Daniel 1:1</w:t>
      </w:r>
      <w:r>
        <w:rPr>
          <w:lang w:val="es_ES" w:bidi="es_ES"/>
        </w:rPr>
        <w:t>). Joacim se rebeló en 600 a.C., pero Nabucodonosor no vino a enfrentarlo personalmente hasta 597 a.C. Joacim murió antes de que llegaran los babilonios.</w:t>
      </w:r>
    </w:p>
    <w:p>
      <w:pPr>
        <w:pStyle w:val="ListNumber"/>
        <w:spacing w:line="240" w:lineRule="auto"/>
        <w:ind w:left="720"/>
      </w:pPr>
      <w:r>
        <w:rPr>
          <w:lang w:val="es_ES" w:bidi="es_ES"/>
        </w:rPr>
      </w:r>
      <w:r>
        <w:rPr>
          <w:lang w:val="es_ES" w:bidi="es_ES"/>
        </w:rPr>
        <w:t>Joachîn</w:t>
      </w:r>
      <w:r>
        <w:rPr>
          <w:lang w:val="es_ES" w:bidi="es_ES"/>
        </w:rPr>
        <w:t>, el hijo de Joacim, se convirtió en rey en el 598 a.C. Gobernó solo durante tres meses antes de que los babilonios lo llevaran al exilio. Ezequiel estaba entre los numerosos cautivos llevados en ese momento.</w:t>
      </w:r>
    </w:p>
    <w:p>
      <w:pPr>
        <w:pStyle w:val="ListNumber"/>
        <w:spacing w:line="240" w:lineRule="auto"/>
        <w:ind w:left="720"/>
      </w:pPr>
      <w:r>
        <w:rPr>
          <w:lang w:val="es_ES" w:bidi="es_ES"/>
        </w:rPr>
      </w:r>
      <w:r>
        <w:rPr>
          <w:lang w:val="es_ES" w:bidi="es_ES"/>
        </w:rPr>
        <w:t>Sedecías</w:t>
      </w:r>
      <w:r>
        <w:rPr>
          <w:lang w:val="es_ES" w:bidi="es_ES"/>
        </w:rPr>
        <w:t>, el hijo menor de Josías, fue nombrado rey por los babilonios en 597 a.C. Cuando se rebeló, Nabucodonosor sitió Jerusalem y capturó la ciudad en 587 a.C. Destruyó la ciudad y el templo, llevando a muchas personas al exilio. El juicio de Dios finalmente cayó sobre los judíos debido a su idolatría.</w:t>
      </w:r>
    </w:p>
    <w:p>
      <w:pPr>
        <w:pStyle w:val="Heading3"/>
      </w:pPr>
      <w:r>
        <w:rPr>
          <w:lang w:val="es_ES" w:bidi="es_ES"/>
        </w:rPr>
        <w:t>La restauración</w:t>
      </w:r>
    </w:p>
    <w:p>
      <w:pPr/>
      <w:r>
        <w:rPr>
          <w:lang w:val="es_ES" w:bidi="es_ES"/>
        </w:rPr>
      </w:r>
      <w:r>
        <w:rPr>
          <w:lang w:val="es_ES" w:bidi="es_ES"/>
        </w:rPr>
        <w:t>La restauración fue un período en el que Dios mostró misericordia al pueblo judío tras su juicio. Esto se refleja en las vidas de personas fieles como Daniel, Ester y Nehemías. Llegaron a ser líderes importantes en gobiernos extranjeros. También se evidencia en cómo Dios protegió a las comunidades judías que residían en tierras extranjeras y ayudó a restaurar su sociedad en Palestina.</w:t>
      </w:r>
    </w:p>
    <w:p>
      <w:pPr/>
      <w:r>
        <w:rPr>
          <w:lang w:val="es_ES" w:bidi="es_ES"/>
        </w:rPr>
      </w:r>
      <w:r>
        <w:rPr>
          <w:lang w:val="es_ES" w:bidi="es_ES"/>
        </w:rPr>
        <w:t>Durante el exilio, el judaísmo empezó a desarrollarse como una forma de vida independiente, sin necesidad de tener su propio gobierno o templo. El pueblo judío finalmente dejó de adorar ídolos. Sin un templo, sacerdotes, un rey o una patria, centraron su comunidad en las Escrituras. Durante este periodo, crearon la sinagoga como un lugar para reunirse, orar y estudiar las Escrituras.</w:t>
      </w:r>
    </w:p>
    <w:p>
      <w:pPr/>
      <w:r>
        <w:rPr>
          <w:lang w:val="es_ES" w:bidi="es_ES"/>
        </w:rPr>
      </w:r>
      <w:r>
        <w:rPr>
          <w:lang w:val="es_ES" w:bidi="es_ES"/>
        </w:rPr>
        <w:t>El plan de Dios para restaurar una comunidad judía en Palestina involucró a Ciro, a quien Dios llamó su "ungido" (</w:t>
      </w:r>
      <w:r>
        <w:rPr>
          <w:lang w:val="es_ES" w:bidi="es_ES"/>
        </w:rPr>
        <w:t>Isaías 44:28,</w:t>
      </w:r>
      <w:r>
        <w:rPr>
          <w:lang w:val="es_ES" w:bidi="es_ES"/>
        </w:rPr>
        <w:t xml:space="preserve"> </w:t>
      </w:r>
      <w:r>
        <w:rPr>
          <w:lang w:val="es_ES" w:bidi="es_ES"/>
        </w:rPr>
        <w:t>45:1</w:t>
      </w:r>
      <w:r>
        <w:rPr>
          <w:lang w:val="es_ES" w:bidi="es_ES"/>
        </w:rPr>
        <w:t xml:space="preserve">). Ciro era un príncipe persa que se rebeló contra la dinastía gobernante del Imperio Medo en 559 a.C. Después de tomar el control del imperio, conquistó Asia Menor y el Imperio Neobabilónico. Debido a su amabilidad y sabiduría, Ciro permitió que los pueblos capturados regresaran a sus hogares y reconstruyeran sus comunidades. Su decreto permitiendo a los judíos regresar aparece en </w:t>
      </w:r>
      <w:r>
        <w:rPr>
          <w:lang w:val="es_ES" w:bidi="es_ES"/>
        </w:rPr>
        <w:t>Esdras 1</w:t>
      </w:r>
      <w:r>
        <w:rPr>
          <w:lang w:val="es_ES" w:bidi="es_ES"/>
        </w:rPr>
        <w:t>. Probablemente fue emitido en 538 a.C. Casi 50,000 personas regresaron a Judá gracias a este decreto (</w:t>
      </w:r>
      <w:r>
        <w:rPr>
          <w:lang w:val="es_ES" w:bidi="es_ES"/>
        </w:rPr>
        <w:t>Esdras 2:64–65</w:t>
      </w:r>
      <w:r>
        <w:rPr>
          <w:lang w:val="es_ES" w:bidi="es_ES"/>
        </w:rPr>
        <w:t>).</w:t>
      </w:r>
    </w:p>
    <w:p>
      <w:pPr/>
      <w:r>
        <w:rPr>
          <w:lang w:val="es_ES" w:bidi="es_ES"/>
        </w:rPr>
      </w:r>
      <w:r>
        <w:rPr>
          <w:lang w:val="es_ES" w:bidi="es_ES"/>
        </w:rPr>
        <w:t xml:space="preserve">Mientras intentaban restablecer su comunidad, las personas construyeron sus casas, pero solo lograron poner los cimientos de un nuevo templo. Eventualmente, los profetas </w:t>
      </w:r>
      <w:r>
        <w:rPr>
          <w:lang w:val="es_ES" w:bidi="es_ES"/>
        </w:rPr>
        <w:t>Haggeo</w:t>
      </w:r>
      <w:r>
        <w:rPr>
          <w:lang w:val="es_ES" w:bidi="es_ES"/>
        </w:rPr>
        <w:t xml:space="preserve"> y Zacarías motivaron al pueblo a terminar de construir la casa de Dios (</w:t>
      </w:r>
      <w:r>
        <w:rPr>
          <w:lang w:val="es_ES" w:bidi="es_ES"/>
        </w:rPr>
        <w:t>Esdras 5:1</w:t>
      </w:r>
      <w:r>
        <w:rPr>
          <w:lang w:val="es_ES" w:bidi="es_ES"/>
        </w:rPr>
        <w:t>). Comenzaron la construcción en el segundo año del reinado del rey Darío I en 520 a.C. (</w:t>
      </w:r>
      <w:r>
        <w:rPr>
          <w:lang w:val="es_ES" w:bidi="es_ES"/>
        </w:rPr>
        <w:t>Hageo 1:1,</w:t>
      </w:r>
      <w:r>
        <w:rPr>
          <w:lang w:val="es_ES" w:bidi="es_ES"/>
        </w:rPr>
        <w:t xml:space="preserve"> </w:t>
      </w:r>
      <w:r>
        <w:rPr>
          <w:lang w:val="es_ES" w:bidi="es_ES"/>
        </w:rPr>
        <w:t>Zacarías 1:1</w:t>
      </w:r>
      <w:r>
        <w:rPr>
          <w:lang w:val="es_ES" w:bidi="es_ES"/>
        </w:rPr>
        <w:t>). El templo se completó en su sexto año, en 515 a.C. (</w:t>
      </w:r>
      <w:r>
        <w:rPr>
          <w:lang w:val="es_ES" w:bidi="es_ES"/>
        </w:rPr>
        <w:t>Esdras 6:15</w:t>
      </w:r>
      <w:r>
        <w:rPr>
          <w:lang w:val="es_ES" w:bidi="es_ES"/>
        </w:rPr>
        <w:t>).</w:t>
      </w:r>
    </w:p>
    <w:p>
      <w:pPr/>
      <w:r>
        <w:rPr>
          <w:lang w:val="es_ES" w:bidi="es_ES"/>
        </w:rPr>
      </w:r>
      <w:r>
        <w:rPr>
          <w:lang w:val="es_ES" w:bidi="es_ES"/>
        </w:rPr>
        <w:t>El hijo de Darío, Jerjes, gobernó desde 486 hasta 465 a.C. Durante este tiempo, alguien planeó exterminar a todos los judíos en el Imperio Persa, que en ese momento controlaba todas las tierras donde vivían los judíos. Afortunadamente, Jerjes (conocido como Assuero en el libro de Ester), estaba buscando una nueva reina. Esto ocurrió durante su tercer año de reinado en 483 a.C. (</w:t>
      </w:r>
      <w:r>
        <w:rPr>
          <w:lang w:val="es_ES" w:bidi="es_ES"/>
        </w:rPr>
        <w:t>Ester 1:3</w:t>
      </w:r>
      <w:r>
        <w:rPr>
          <w:lang w:val="es_ES" w:bidi="es_ES"/>
        </w:rPr>
        <w:t>). Eligió a Ester como reina, quien pudo salvar a su pueblo.</w:t>
      </w:r>
    </w:p>
    <w:p>
      <w:pPr/>
      <w:r>
        <w:rPr>
          <w:lang w:val="es_ES" w:bidi="es_ES"/>
        </w:rPr>
      </w:r>
      <w:r>
        <w:rPr>
          <w:lang w:val="es_ES" w:bidi="es_ES"/>
        </w:rPr>
        <w:t>El hijo de Jerjes, Artajerjes I, gobernó desde 465 hasta 424 a.C. También desempeñó un papel importante en la historia judía. En su séptimo año, 458 a.C., Esdras lideró un segundo grupo de judíos de regreso a Jerusalem (</w:t>
      </w:r>
      <w:r>
        <w:rPr>
          <w:lang w:val="es_ES" w:bidi="es_ES"/>
        </w:rPr>
        <w:t>Esdras 7:7</w:t>
      </w:r>
      <w:r>
        <w:rPr>
          <w:lang w:val="es_ES" w:bidi="es_ES"/>
        </w:rPr>
        <w:t>). En el vigésimo año de Artajerjes, 445 a.C., Nehemías fue a Jerusalem para supervisar la reconstrucción de las murallas de la ciudad (</w:t>
      </w:r>
      <w:r>
        <w:rPr>
          <w:lang w:val="es_ES" w:bidi="es_ES"/>
        </w:rPr>
        <w:t>Nehemías 2:1</w:t>
      </w:r>
      <w:r>
        <w:rPr>
          <w:lang w:val="es_ES" w:bidi="es_ES"/>
        </w:rPr>
        <w:t>). El profeta Malaquías probablemente escribió su libro para los judíos en Jerusalem durante la última parte del reinado de Artajerjes.</w:t>
      </w:r>
    </w:p>
    <w:p>
      <w:pPr/>
      <w:r>
        <w:rPr>
          <w:lang w:val="es_ES" w:bidi="es_ES"/>
        </w:rPr>
      </w:r>
      <w:r>
        <w:rPr>
          <w:lang w:val="es_ES" w:bidi="es_ES"/>
        </w:rPr>
        <w:t>Después de que Samaria cayó y Judá fue llevado cautivo, algunos de los hebreos que quedaron se casaron con varios grupos no judíos de la zona. Sus hijos se convirtieron en los samaritanos, un grupo religioso y étnico mixto. Estas personas se habían trasladado a las áreas vacías dejadas por la destrucción de Judá, y naturalmente no les agradaba que los judíos babilónicos regresaran a un área que ahora consideraban suya. Hicieron todo lo posible para detener a Nehemías en la reconstrucción de las murallas. Esdras y Nehemías tuvieron que emplear todo su valor, diplomacia, energía y persuasión para evitar que los judíos que regresaban se casaran con el pueblo mixto de la tierra. Tales matrimonios eventualmente habrían llevado a la absorción y destrucción del pueblo judío.</w:t>
      </w:r>
    </w:p>
    <w:p>
      <w:pPr/>
      <w:r>
        <w:rPr>
          <w:lang w:val="es_ES" w:bidi="es_ES"/>
        </w:rPr>
      </w:r>
      <w:r>
        <w:rPr>
          <w:lang w:val="es_ES" w:bidi="es_ES"/>
        </w:rPr>
        <w:t>Un templo samaritano fue construido más tarde en el monte Gerizim (probablemente durante el siglo V a.C.) y se convirtió en el centro de adoración samaritana. La hostilidad entre samaritanos y judíos continuó en el período del Nuevo Testamento y aún persiste hoy en día (</w:t>
      </w:r>
      <w:r>
        <w:rPr>
          <w:lang w:val="es_ES" w:bidi="es_ES"/>
        </w:rPr>
        <w:t>Juan 4</w:t>
      </w:r>
      <w:r>
        <w:rPr>
          <w:lang w:val="es_ES" w:bidi="es_ES"/>
        </w:rPr>
        <w:t>).</w:t>
      </w:r>
    </w:p>
    <w:p>
      <w:pPr>
        <w:pStyle w:val="Heading3"/>
      </w:pPr>
      <w:r>
        <w:rPr>
          <w:lang w:val="es_ES" w:bidi="es_ES"/>
        </w:rPr>
        <w:t>El período intertestamentario</w:t>
      </w:r>
    </w:p>
    <w:p>
      <w:pPr/>
      <w:r>
        <w:rPr>
          <w:lang w:val="es_ES" w:bidi="es_ES"/>
        </w:rPr>
      </w:r>
      <w:r>
        <w:rPr>
          <w:lang w:val="es_ES" w:bidi="es_ES"/>
        </w:rPr>
        <w:t>El período intertestamentario es el lapso entre el Antiguo Testamento y el Nuevo Testamento, que abarca desde aproximadamente el 400 a.C. hasta la época de Jesús.</w:t>
      </w:r>
    </w:p>
    <w:p>
      <w:pPr>
        <w:pStyle w:val="Heading4"/>
      </w:pPr>
      <w:r>
        <w:rPr>
          <w:lang w:val="es_ES" w:bidi="es_ES"/>
        </w:rPr>
        <w:t>Dominio griego y egipcio</w:t>
      </w:r>
    </w:p>
    <w:p>
      <w:pPr/>
      <w:r>
        <w:rPr>
          <w:lang w:val="es_ES" w:bidi="es_ES"/>
        </w:rPr>
      </w:r>
      <w:r>
        <w:rPr>
          <w:lang w:val="es_ES" w:bidi="es_ES"/>
        </w:rPr>
        <w:t>Alejandro Magno conquistó el Imperio Persa con gran rapidez. Cuando los habitantes de Jerusalem abrieron sus puertas en el 332 a.C. y se rindieron sin luchar, Alejandro los trató con benevolencia. Tras la muerte de Alejandro en el 323 a.C., Palestina pasó de mano en mano entre sus generales hasta que Ptolomeo I de Egipto asumió el control en el 301 a.C. La región permaneció bajo dominio egipcio hasta el 198 a.C.</w:t>
      </w:r>
    </w:p>
    <w:p>
      <w:pPr/>
      <w:r>
        <w:rPr>
          <w:lang w:val="es_ES" w:bidi="es_ES"/>
        </w:rPr>
      </w:r>
      <w:r>
        <w:rPr>
          <w:lang w:val="es_ES" w:bidi="es_ES"/>
        </w:rPr>
        <w:t>Los gobernantes egipcios, conocidos como los Ptolomeos, permitieron a los judíos practicar su religión y desarrollar su cultura, siempre que pagaran impuestos y se mantuvieran pacíficos. Muchos judíos se trasladaron a Alejandría, en Egipto, y gradualmente dejaron de hablar hebreo en el entorno griego. Debido a esto, crearon una traducción griega del Antiguo Testamento llamada la Septuaginta. Aunque los gobernantes egipcios no impusieron la cultura griega a los judíos, muchos de ellos fueron influenciados por las ideas griegas.</w:t>
      </w:r>
    </w:p>
    <w:p>
      <w:pPr>
        <w:pStyle w:val="Heading3"/>
      </w:pPr>
      <w:r>
        <w:rPr>
          <w:lang w:val="es_ES" w:bidi="es_ES"/>
        </w:rPr>
        <w:t>Control y persecución en Siria</w:t>
      </w:r>
    </w:p>
    <w:p>
      <w:pPr/>
      <w:r>
        <w:rPr>
          <w:lang w:val="es_ES" w:bidi="es_ES"/>
        </w:rPr>
      </w:r>
      <w:r>
        <w:rPr>
          <w:lang w:val="es_ES" w:bidi="es_ES"/>
        </w:rPr>
        <w:t>Ptolomeo V se convirtió en rey en el 203 a.C. cuando aún era un niño pequeño. En ese momento, Antíoco III de Siria aprovechó la debilidad de Egipto y conquistó Palestina en el 198 a.C. Los judíos recibieron a los sirios con la esperanza de un mejor trato, pero quedaron decepcionados. Antíoco III fue gravemente derrotado por Roma en Magnesia en el 190 a.C. Siria perdió mucho territorio y tuvo que pagar una gran multa. Después de esto, los judíos, junto con otras personas en el imperio, sufrieron altos impuestos.</w:t>
      </w:r>
    </w:p>
    <w:p>
      <w:pPr/>
      <w:r>
        <w:rPr>
          <w:lang w:val="es_ES" w:bidi="es_ES"/>
        </w:rPr>
      </w:r>
      <w:r>
        <w:rPr>
          <w:lang w:val="es_ES" w:bidi="es_ES"/>
        </w:rPr>
        <w:t>Antíoco IV Epífanes, el siguiente gobernante sirio, intentó unificar su imperio obligando a todos a aceptar la cultura griega y a adorar al emperador. Esto resultó especialmente difícil para los judíos, ya que ellos creían y adoraban a un solo Dios. Esta situación provocó una revolución.</w:t>
      </w:r>
    </w:p>
    <w:p>
      <w:pPr>
        <w:pStyle w:val="Heading4"/>
      </w:pPr>
      <w:r>
        <w:rPr>
          <w:lang w:val="es_ES" w:bidi="es_ES"/>
        </w:rPr>
        <w:t>La rebelión macabea</w:t>
      </w:r>
    </w:p>
    <w:p>
      <w:pPr/>
      <w:r>
        <w:rPr>
          <w:lang w:val="es_ES" w:bidi="es_ES"/>
        </w:rPr>
      </w:r>
      <w:r>
        <w:rPr>
          <w:lang w:val="es_ES" w:bidi="es_ES"/>
        </w:rPr>
        <w:t>En 168 a.C., surgieron enfrentamientos entre diferentes grupos judíos en Jerusalem. Antíoco IV interpretó esto como una rebelión y envió un ejército contra la ciudad. Sus fuerzas destruyeron parte del muro de la ciudad y muchas casas. Posteriormente, Antíoco decidió suprimir completamente el judaísmo. Dedicó el templo al dios griego Zeus y sacrificó cerdos (considerados ceremonialmente impuros por los judíos) en el altar. Prohibió la circuncisión, la observancia del sábado y otras prácticas religiosas judías, y obligó a la gente a adorar a dioses paganos.</w:t>
      </w:r>
    </w:p>
    <w:p>
      <w:pPr/>
      <w:r>
        <w:rPr>
          <w:lang w:val="es_ES" w:bidi="es_ES"/>
        </w:rPr>
      </w:r>
      <w:r>
        <w:rPr>
          <w:lang w:val="es_ES" w:bidi="es_ES"/>
        </w:rPr>
        <w:t>Algunos judíos obedecieron las órdenes de Antíoco o resistieron en silencio, pero unos pocos decidieron luchar abiertamente. Los principales líderes fueron Matatías y sus cinco hijos. Tras la muerte de Matatías, su hijo Judá Macabeo llevó a sus fuerzas a la victoria sobre los sirios, recuperando el derecho a restaurar el culto judío. La rededicación del templo el 25 de diciembre de 164 a.C. marcó el inicio de la celebración de la Janucá (1 Macabeos 4:36–59). Más tarde, Jonatán y Simón, otros hijos de Matatías, continuaron la lucha hasta que se logró la independencia en 142 a.C. Esto fue posible en gran medida porque aprovecharon la creciente debilidad de los gobernantes sirios y sus conflictos internos.</w:t>
      </w:r>
    </w:p>
    <w:p>
      <w:pPr>
        <w:pStyle w:val="Heading4"/>
      </w:pPr>
      <w:r>
        <w:rPr>
          <w:lang w:val="es_ES" w:bidi="es_ES"/>
        </w:rPr>
        <w:t>Independencia Judía</w:t>
      </w:r>
    </w:p>
    <w:p>
      <w:pPr/>
      <w:r>
        <w:rPr>
          <w:lang w:val="es_ES" w:bidi="es_ES"/>
        </w:rPr>
      </w:r>
      <w:r>
        <w:rPr>
          <w:lang w:val="es_ES" w:bidi="es_ES"/>
        </w:rPr>
        <w:t xml:space="preserve">Simón gobernó el estado judío hasta que fue asesinado en 134 a.C. Su hijo, Juan Hircano, gobernó después. Juan Hircano luchó con éxito en el este, el norte y el sur. Ganó tierras al otro lado del río Jordán. Capturó </w:t>
      </w:r>
      <w:r>
        <w:rPr>
          <w:lang w:val="es_ES" w:bidi="es_ES"/>
        </w:rPr>
        <w:t>Sichêm</w:t>
      </w:r>
      <w:r>
        <w:rPr>
          <w:lang w:val="es_ES" w:bidi="es_ES"/>
        </w:rPr>
        <w:t xml:space="preserve"> y el templo samaritano en el monte Gerizim. También conquistó a los idumeos en el sur y los obligó a adoptar el judaísmo.</w:t>
      </w:r>
    </w:p>
    <w:p>
      <w:pPr/>
      <w:r>
        <w:rPr>
          <w:lang w:val="es_ES" w:bidi="es_ES"/>
        </w:rPr>
      </w:r>
      <w:r>
        <w:rPr>
          <w:lang w:val="es_ES" w:bidi="es_ES"/>
        </w:rPr>
        <w:t>Su hijo Aristóbulo gobernó solo un año, del 104 al 103 a.C., pero añadió parte de Galilea al reino. Tras la muerte de Aristóbulo, su viuda se casó con su hermano, Alejandro Janneo. Janneo gobernó hasta el 76 a.C. y luchó en guerras casi constantes durante su reinado. Al momento de su muerte, casi había recuperado el mismo territorio que había gobernado el rey Salomón.</w:t>
      </w:r>
    </w:p>
    <w:p>
      <w:pPr/>
      <w:r>
        <w:rPr>
          <w:lang w:val="es_ES" w:bidi="es_ES"/>
        </w:rPr>
      </w:r>
      <w:r>
        <w:rPr>
          <w:lang w:val="es_ES" w:bidi="es_ES"/>
        </w:rPr>
        <w:t>Tras la muerte de Janneo, su viuda Alexandra gobernó desde el 76 hasta el 67 a.C. Su hijo mayor, Hircano II, asumió el cargo de sumo sacerdote. Su reinado fue pacífico y próspero, pero cuando ella falleció, sus hijos comenzaron a pelear entre sí. Solicitaron ayuda a Pompeyo, un general romano en la región. Esto provocó la intervención romana y la conquista de Palestina en el 63 a.C.</w:t>
      </w:r>
    </w:p>
    <w:p>
      <w:pPr>
        <w:pStyle w:val="Heading3"/>
      </w:pPr>
      <w:r>
        <w:rPr>
          <w:lang w:val="es_ES" w:bidi="es_ES"/>
        </w:rPr>
        <w:t>El periodo romano</w:t>
      </w:r>
    </w:p>
    <w:p>
      <w:pPr/>
      <w:r>
        <w:rPr>
          <w:lang w:val="es_ES" w:bidi="es_ES"/>
        </w:rPr>
      </w:r>
      <w:r>
        <w:rPr>
          <w:lang w:val="es_ES" w:bidi="es_ES"/>
        </w:rPr>
        <w:t>Después de que los romanos tomaron el control de Palestina, nombraron a Hircano II como sumo sacerdote y etnarca (gobernador regional). Hircano ocupó esta posición desde el 63 hasta el 40 a.C., pero su autoridad era principalmente simbólica. Antípatro, el padre de Herodes el Grande, era quien realmente tenía el poder. Durante muchos de estos años, Hircano no pudo hacer mucho debido a la confusión causada por las guerras civiles romanas. Antípatro era leal a Roma y se aseguró de que se siguieran las políticas romanas. Ganó el favor de Julio César para los judíos que vivían tanto en Palestina como en la Diáspora (comunidades judías que residían fuera de su tierra natal).</w:t>
      </w:r>
    </w:p>
    <w:p>
      <w:pPr>
        <w:pStyle w:val="Heading4"/>
      </w:pPr>
      <w:r>
        <w:rPr>
          <w:lang w:val="es_ES" w:bidi="es_ES"/>
        </w:rPr>
        <w:t>Herodes el Grande</w:t>
      </w:r>
    </w:p>
    <w:p>
      <w:pPr/>
      <w:r>
        <w:rPr>
          <w:lang w:val="es_ES" w:bidi="es_ES"/>
        </w:rPr>
      </w:r>
      <w:r>
        <w:rPr>
          <w:lang w:val="es_ES" w:bidi="es_ES"/>
        </w:rPr>
        <w:t>Con el apoyo de Marco Antonio, Herodes fue nombrado rey de Judea por el senado romano en el año 40 a.C. Sin embargo, una invasión de Partia y el rechazo judío hacia los romanos permitieron que Antígono II, el último rey de la familia macabea, gobernara durante tres años, desde el 40 hasta el 37 a.C. Finalmente, Herodes se convirtió en rey en el 37 a.C. y gobernó hasta el 4 a.C. Desde la perspectiva de Roma, Herodes fue un gobernante impresionante y se ganó el título de "el Grande". Trajo orden a las regiones al este del Jordán y ayudó a organizar la provincia romana de Arabia. Además, apoyó los esfuerzos de Augusto para difundir la cultura grecorromana por todo el imperio.</w:t>
      </w:r>
    </w:p>
    <w:p>
      <w:pPr/>
      <w:r>
        <w:rPr>
          <w:lang w:val="es_ES" w:bidi="es_ES"/>
        </w:rPr>
      </w:r>
      <w:r>
        <w:rPr>
          <w:lang w:val="es_ES" w:bidi="es_ES"/>
        </w:rPr>
        <w:t>Herodes admiraba la cultura griega y financió proyectos de construcción en muchos lugares fuera de Palestina, incluyendo Rodas, Antioquía, Damasco y Atenas. En Palestina, reconstruyó Samaria y la renombró Sebaste en honor a Augusto (Sebastos es griego para "Augusto"). También construyó el gran puerto de Cesarea, que probablemente era tan grande como la isla de Manhattan y se convirtió en la capital de la Palestina romana. Entre sus muchos otros proyectos de construcción, el más famoso fue la remodelación del templo en Jerusalem. Este proyecto comenzó en el año 20 a.C. pero no se completó hasta unos pocos años antes de que el templo fuera destruido en el año 70 d.C.</w:t>
      </w:r>
    </w:p>
    <w:p>
      <w:pPr/>
      <w:r>
        <w:rPr>
          <w:lang w:val="es_ES" w:bidi="es_ES"/>
        </w:rPr>
      </w:r>
      <w:r>
        <w:rPr>
          <w:lang w:val="es_ES" w:bidi="es_ES"/>
        </w:rPr>
        <w:t xml:space="preserve">A pesar de todos los impresionantes edificios construidos durante el reinado de Herodes, los judíos no lo querían ni lo apoyaban. Tampoco logró crear paz y armonía en su propia familia, donde había frecuentes episodios de traición, infidelidad y asesinato. Herodes se preocupaba por cualquier amenaza a su gobierno y utilizaba métodos severos para destruir tales amenazas. Esto se evidencia en la matanza de los bebés en </w:t>
      </w:r>
      <w:r>
        <w:rPr>
          <w:lang w:val="es_ES" w:bidi="es_ES"/>
        </w:rPr>
        <w:t>Bethlehem</w:t>
      </w:r>
      <w:r>
        <w:rPr>
          <w:lang w:val="es_ES" w:bidi="es_ES"/>
        </w:rPr>
        <w:t xml:space="preserve"> tras el nacimiento de Jesús.</w:t>
      </w:r>
    </w:p>
    <w:p>
      <w:pPr/>
      <w:r>
        <w:rPr>
          <w:lang w:val="es_ES" w:bidi="es_ES"/>
        </w:rPr>
      </w:r>
      <w:r>
        <w:rPr>
          <w:lang w:val="es_ES" w:bidi="es_ES"/>
        </w:rPr>
        <w:t>Finalmente, Herodes controló Idumea, Judea, Samaria, Galilea, Perea y la región al noreste del mar de Galilea. En su último testamento, repartió su reino entre tres de sus hijos:</w:t>
      </w:r>
    </w:p>
    <w:p>
      <w:pPr>
        <w:pStyle w:val="ListBullet"/>
        <w:spacing w:line="240" w:lineRule="auto"/>
        <w:ind w:left="720"/>
      </w:pPr>
      <w:r>
        <w:rPr>
          <w:lang w:val="es_ES" w:bidi="es_ES"/>
        </w:rPr>
      </w:r>
      <w:r>
        <w:rPr>
          <w:lang w:val="es_ES" w:bidi="es_ES"/>
        </w:rPr>
        <w:t>Arquelao</w:t>
      </w:r>
      <w:r>
        <w:rPr>
          <w:lang w:val="es_ES" w:bidi="es_ES"/>
        </w:rPr>
        <w:t xml:space="preserve"> debía gobernar Idumea, Judea y Samaria.</w:t>
      </w:r>
    </w:p>
    <w:p>
      <w:pPr>
        <w:pStyle w:val="ListBullet"/>
        <w:spacing w:line="240" w:lineRule="auto"/>
        <w:ind w:left="720"/>
      </w:pPr>
      <w:r>
        <w:rPr>
          <w:lang w:val="es_ES" w:bidi="es_ES"/>
        </w:rPr>
      </w:r>
      <w:r>
        <w:rPr>
          <w:lang w:val="es_ES" w:bidi="es_ES"/>
        </w:rPr>
        <w:t>Antipas iba a gobernar Galilea y Perea; y</w:t>
      </w:r>
    </w:p>
    <w:p>
      <w:pPr>
        <w:pStyle w:val="ListBullet"/>
        <w:spacing w:line="240" w:lineRule="auto"/>
        <w:ind w:left="720"/>
      </w:pPr>
      <w:r>
        <w:rPr>
          <w:lang w:val="es_ES" w:bidi="es_ES"/>
        </w:rPr>
      </w:r>
      <w:r>
        <w:rPr>
          <w:lang w:val="es_ES" w:bidi="es_ES"/>
        </w:rPr>
        <w:t>Filipo</w:t>
      </w:r>
      <w:r>
        <w:rPr>
          <w:lang w:val="es_ES" w:bidi="es_ES"/>
        </w:rPr>
        <w:t xml:space="preserve"> tenía que gobernar la región al noreste del mar de Galilea.</w:t>
      </w:r>
    </w:p>
    <w:p>
      <w:pPr>
        <w:pStyle w:val="Heading4"/>
      </w:pPr>
      <w:r>
        <w:rPr>
          <w:lang w:val="es_ES" w:bidi="es_ES"/>
        </w:rPr>
        <w:t>Tras la muerte de Herodes</w:t>
      </w:r>
    </w:p>
    <w:p>
      <w:pPr/>
      <w:r>
        <w:rPr>
          <w:lang w:val="es_ES" w:bidi="es_ES"/>
        </w:rPr>
      </w:r>
      <w:r>
        <w:rPr>
          <w:lang w:val="es_ES" w:bidi="es_ES"/>
        </w:rPr>
        <w:t>Arquelao fue un gobernante impopular e ineficaz. Roma lo destituyó del poder en el año 6 d.C. Sus territorios se convirtieron en una provincia romana que estuvo bajo control directo de Roma desde el año 6 hasta el 41 d.C. El más famoso de estos gobernadores romanos fue Poncio Pilato, quien sirvió desde el año 26 hasta el 36 d.C. Es más conocido por ordenar la crucifixión de Jesús.</w:t>
      </w:r>
    </w:p>
    <w:p>
      <w:pPr/>
      <w:r>
        <w:rPr>
          <w:lang w:val="es_ES" w:bidi="es_ES"/>
        </w:rPr>
      </w:r>
      <w:r>
        <w:rPr>
          <w:lang w:val="es_ES" w:bidi="es_ES"/>
        </w:rPr>
        <w:t>Los otros hijos de Herodes tuvieron distintos niveles de éxito. Antipas fue más exitoso que Arquelao, pero enfrentó desafíos. En el año 39 d.C., enfureció al emperador romano y fue destituido del poder. Filipo fue el más efectivo de los hijos de Herodes, gobernando su territorio hasta su muerte en el año 34 d.C. Tras la muerte de Filipo, sus tierras fueron entregadas a Herodes Agripa I en el año 37 d.C. Para el año 39 d.C., Agripa también obtuvo el control de los territorios que habían sido gobernados por Antipas. En el año 41 d.C., se le otorgaron las regiones de Samaria, Judea e Idumea.</w:t>
      </w:r>
    </w:p>
    <w:p>
      <w:pPr/>
      <w:r>
        <w:rPr>
          <w:lang w:val="es_ES" w:bidi="es_ES"/>
        </w:rPr>
      </w:r>
      <w:r>
        <w:rPr>
          <w:lang w:val="es_ES" w:bidi="es_ES"/>
        </w:rPr>
        <w:t>Herodes Agripa I gobernó desde el año 37 hasta el 44 d.C. Era descendiente de los Macabeos a través de su abuela, Mariamne, quien fue la primera esposa de Herodes el Grande. Esta conexión le ganó el favor de los judíos patriotas y los fariseos, quienes apreciaban su devoción a las costumbres judías y a la ley de Dios. Sin embargo, cuando construyó una nueva muralla al norte de Jerusalem y se involucró en asuntos exteriores, los romanos empezaron a sospechar. Al morir en el año 44 d.C., convirtieron el reino en una provincia romana.</w:t>
      </w:r>
    </w:p>
    <w:p>
      <w:pPr/>
      <w:r>
        <w:rPr>
          <w:lang w:val="es_ES" w:bidi="es_ES"/>
        </w:rPr>
      </w:r>
      <w:r>
        <w:rPr>
          <w:lang w:val="es_ES" w:bidi="es_ES"/>
        </w:rPr>
        <w:t>Como podemos ver en los Evangelios, varios grupos religiosos se habían formado en Palestina en tiempos romanos y estaban activos durante el primer siglo:</w:t>
      </w:r>
    </w:p>
    <w:p>
      <w:pPr>
        <w:pStyle w:val="ListNumber"/>
        <w:numPr>
          <w:ilvl w:val="0"/>
          <w:numId w:val="31"/>
        </w:numPr>
        <w:spacing w:line="240" w:lineRule="auto"/>
        <w:ind w:left="720"/>
      </w:pPr>
      <w:r>
        <w:rPr>
          <w:lang w:val="es_ES" w:bidi="es_ES"/>
        </w:rPr>
      </w:r>
      <w:r>
        <w:rPr>
          <w:lang w:val="es_ES" w:bidi="es_ES"/>
        </w:rPr>
        <w:t>Los Zelotes se opusieron al dominio romano y respaldaron la rebelión armada.</w:t>
      </w:r>
    </w:p>
    <w:p>
      <w:pPr>
        <w:pStyle w:val="ListNumber"/>
        <w:spacing w:line="240" w:lineRule="auto"/>
        <w:ind w:left="720"/>
      </w:pPr>
      <w:r>
        <w:rPr>
          <w:lang w:val="es_ES" w:bidi="es_ES"/>
        </w:rPr>
      </w:r>
      <w:r>
        <w:rPr>
          <w:lang w:val="es_ES" w:bidi="es_ES"/>
        </w:rPr>
        <w:t>Los Herodianos respaldaban a la familia de Herodes y al poder romano.</w:t>
      </w:r>
    </w:p>
    <w:p>
      <w:pPr>
        <w:pStyle w:val="ListNumber"/>
        <w:spacing w:line="240" w:lineRule="auto"/>
        <w:ind w:left="720"/>
      </w:pPr>
      <w:r>
        <w:rPr>
          <w:lang w:val="es_ES" w:bidi="es_ES"/>
        </w:rPr>
      </w:r>
      <w:r>
        <w:rPr>
          <w:lang w:val="es_ES" w:bidi="es_ES"/>
        </w:rPr>
        <w:t>Los Fariseos se dedicaban a seguir la ley religiosa y creían en lo sobrenatural, como los ángeles y la resurrección. Estaban algo dispuestos a apoyar a Roma si se les garantizaba libertad religiosa, y controlaban las sinagogas.</w:t>
      </w:r>
    </w:p>
    <w:p>
      <w:pPr>
        <w:pStyle w:val="ListNumber"/>
        <w:spacing w:line="240" w:lineRule="auto"/>
        <w:ind w:left="720"/>
      </w:pPr>
      <w:r>
        <w:rPr>
          <w:lang w:val="es_ES" w:bidi="es_ES"/>
        </w:rPr>
      </w:r>
      <w:r>
        <w:rPr>
          <w:lang w:val="es_ES" w:bidi="es_ES"/>
        </w:rPr>
        <w:t>Los Saduceos no creían en lo sobrenatural, solían colaborar con los poderes gobernantes y controlaban el templo.</w:t>
      </w:r>
    </w:p>
    <w:p>
      <w:pPr/>
      <w:r>
        <w:rPr>
          <w:lang w:val="es_ES" w:bidi="es_ES"/>
        </w:rPr>
      </w:r>
      <w:r>
        <w:rPr>
          <w:lang w:val="es_ES" w:bidi="es_ES"/>
        </w:rPr>
        <w:t>En términos generales, los escritos del período entre el Antiguo y el Nuevo Testamento, así como el pensamiento popular de esa época, veían al Mesías como un líder político que liberaría a su pueblo del control extranjero y establecería un nuevo reino independiente.</w:t>
      </w:r>
    </w:p>
    <w:p>
      <w:pPr>
        <w:pStyle w:val="Heading4"/>
      </w:pPr>
      <w:r>
        <w:rPr>
          <w:lang w:val="es_ES" w:bidi="es_ES"/>
        </w:rPr>
        <w:t>Dominio romano y rebeliones judías</w:t>
      </w:r>
    </w:p>
    <w:p>
      <w:pPr/>
      <w:r>
        <w:rPr>
          <w:lang w:val="es_ES" w:bidi="es_ES"/>
        </w:rPr>
      </w:r>
      <w:r>
        <w:rPr>
          <w:lang w:val="es_ES" w:bidi="es_ES"/>
        </w:rPr>
        <w:t>Los gobernadores romanos, conocidos como prefectos, administraron Palestina desde el año 44 d.C. hasta el 66 d.C. Sin embargo, muchos de estos gobernadores no lograron mantener la paz. A menudo ofendían las prácticas religiosas de los judíos y los irritaban de otras maneras. Bajo el gobierno de Félix, quien estuvo al mando desde el año 52 d.C. hasta el 60 d.C., surgió una tensión constante entre judíos y romanos. Esto condujo a la primera revuelta judía, que tuvo lugar desde el año 66 d.C. hasta el 70 d.C. Durante este periodo, Pablo fue encarcelado en Cesarea alrededor del año 58 d.C. al 60 d.C. (</w:t>
      </w:r>
      <w:r>
        <w:rPr>
          <w:lang w:val="es_ES" w:bidi="es_ES"/>
        </w:rPr>
        <w:t>Hechos 23:23–24:27</w:t>
      </w:r>
      <w:r>
        <w:rPr>
          <w:lang w:val="es_ES" w:bidi="es_ES"/>
        </w:rPr>
        <w:t>). En la ciudad estallaron violentos disturbios entre judíos y gentiles (personas no judías).</w:t>
      </w:r>
    </w:p>
    <w:p>
      <w:pPr/>
      <w:r>
        <w:rPr>
          <w:lang w:val="es_ES" w:bidi="es_ES"/>
        </w:rPr>
      </w:r>
      <w:r>
        <w:rPr>
          <w:lang w:val="es_ES" w:bidi="es_ES"/>
        </w:rPr>
        <w:t>Festo, quien gobernó del 60 al 62 d.C., fue un líder competente. Sin embargo, la situación en Palestina se volvía cada vez más inestable. Su muerte provocó un período de caos hasta que Albinus asumió como gobernador del 62 al 64 d.C. Albinus fue un líder corrupto e ineficaz. Su sucesor, Floro, fue aún peor. Las severas políticas de Floro, que incluían el robo y el soborno descarados, incrementaron el creciente descontento. Para el año 66 d.C., los judíos ya no podían soportar el dominio romano.</w:t>
      </w:r>
    </w:p>
    <w:p>
      <w:pPr/>
      <w:r>
        <w:rPr>
          <w:lang w:val="es_ES" w:bidi="es_ES"/>
        </w:rPr>
      </w:r>
      <w:r>
        <w:rPr>
          <w:lang w:val="es_ES" w:bidi="es_ES"/>
        </w:rPr>
        <w:t>El evento que desencadenó la rebelión fue un acto antijudío por parte de la población griega de Cesarea en el año 66 d.C. Pronto, los disturbios se extendieron a muchas ciudades, y soldados romanos fueron asesinados en varios lugares. Sin embargo, los judíos no estaban unidos, y en Jerusalem, grupos armados de judíos lucharon entre sí por el control. Vespasiano fue elegido para liderar el ejército romano, compuesto por unos 60,000 soldados, para enfrentar la rebelión.</w:t>
      </w:r>
    </w:p>
    <w:p>
      <w:pPr/>
      <w:r>
        <w:rPr>
          <w:lang w:val="es_ES" w:bidi="es_ES"/>
        </w:rPr>
      </w:r>
      <w:r>
        <w:rPr>
          <w:lang w:val="es_ES" w:bidi="es_ES"/>
        </w:rPr>
        <w:t>Vespasiano había conquistado la mayor parte de Palestina cuando se convirtió en Emperador en el año 69 d.C. (después de la muerte de Nerón). Dejó a su hijo Tito para completar la tarea. En agosto del año 70 d.C., Tito rompió las murallas de Jerusalem. Las fuerzas romanas mataron a muchas personas que vivían en Jerusalem, arrasaron la ciudad y destruyeron el templo. Masada, el último bastión judío, continuó resistiendo a los romanos hasta el año 73 d.C. Palestina había sido aplastada por el poder romano. La pérdida de vidas y propiedades fue enorme y terrible.</w:t>
      </w:r>
    </w:p>
    <w:p>
      <w:pPr>
        <w:pStyle w:val="Heading4"/>
      </w:pPr>
      <w:r>
        <w:rPr>
          <w:lang w:val="es_ES" w:bidi="es_ES"/>
        </w:rPr>
        <w:t>Rebeliones judías posteriores</w:t>
      </w:r>
    </w:p>
    <w:p>
      <w:pPr/>
      <w:r>
        <w:rPr>
          <w:lang w:val="es_ES" w:bidi="es_ES"/>
        </w:rPr>
      </w:r>
      <w:r>
        <w:rPr>
          <w:lang w:val="es_ES" w:bidi="es_ES"/>
        </w:rPr>
        <w:t>Los judíos se rebelarían contra Roma dos veces más. La primera fue bajo el Emperador Trajano en el año 115 d.C. Esta rebelión comenzó en Cirenaica y rápidamente se extendió a Chipre, Egipto, Palestina y Mesopotamia. La revuelta inició como una respuesta a las tensiones continuas entre los judíos y sus vecinos de habla griega, pero pronto se convirtió en un desafío a la autoridad romana.</w:t>
      </w:r>
    </w:p>
    <w:p>
      <w:pPr/>
      <w:r>
        <w:rPr>
          <w:lang w:val="es_ES" w:bidi="es_ES"/>
        </w:rPr>
      </w:r>
      <w:r>
        <w:rPr>
          <w:lang w:val="es_ES" w:bidi="es_ES"/>
        </w:rPr>
        <w:t>La rebelión ganó impulso después de que los partos vencieran a Roma en la frontera oriental. Esto dio a los judíos la esperanza de poner fin al dominio romano. Cuando los judíos tomaron ventaja, a menudo masacraron a la población. En respuesta, la población no judía se vengó. Trajano aplastó el levantamiento con una eficiencia despiadada. Restableció el orden en todo el imperio, excepto en Egipto. Su sucesor, Adriano, trajo paz y orden a Egipto.</w:t>
      </w:r>
    </w:p>
    <w:p>
      <w:pPr/>
      <w:r>
        <w:rPr>
          <w:lang w:val="es_ES" w:bidi="es_ES"/>
        </w:rPr>
      </w:r>
      <w:r>
        <w:rPr>
          <w:lang w:val="es_ES" w:bidi="es_ES"/>
        </w:rPr>
        <w:t>Adriano enfrentó una nueva revuelta judía, provocada por su prohibición de la circuncisión, que consideraba inhumana. Su plan de reconstruir Jerusalem como Aelia Capitolina, con un templo a Júpiter en el sitio del antiguo templo judío, también los enfureció. Estas acciones fueron profundamente ofensivas para el pueblo judío. Simeón Bar-Kochba, aclamado como el "Hijo de la Estrella" y el príncipe de Israel, lideró la revuelta contra Roma. La lucha fue brutal en ambos bandos, durando más de tres años, desde el 132 al 135 d.C. La rebelión casi aniquiló a la población judía de Judea.</w:t>
      </w:r>
    </w:p>
    <w:p>
      <w:pPr/>
      <w:r>
        <w:rPr>
          <w:lang w:val="es_ES" w:bidi="es_ES"/>
        </w:rPr>
      </w:r>
      <w:r>
        <w:rPr>
          <w:lang w:val="es_ES" w:bidi="es_ES"/>
        </w:rPr>
        <w:t>Posteriormente, los romanos reconstruyeron Jerusalem como una colonia. A los judíos se les prohibió entrar en la ciudad bajo pena de muerte. Incluso siglos después, solo se les permitía entrar una vez al año en el aniversario de la destrucción del templo por Nabucodonosor. Tras la revuelta de Bar-Kochba, el judaísmo se volvió introspectivo, centrándose en preservar sus tradiciones y distanciarse de los gentiles.</w:t>
      </w:r>
    </w:p>
    <w:p>
      <w:pPr/>
      <w:r>
        <w:rPr>
          <w:lang w:val="es_ES" w:bidi="es_ES"/>
        </w:rPr>
      </w:r>
      <w:r>
        <w:rPr>
          <w:i/>
          <w:lang w:val="es_ES" w:bidi="es_ES"/>
        </w:rPr>
        <w:t>Ver también</w:t>
      </w:r>
      <w:r>
        <w:rPr>
          <w:lang w:val="es_ES" w:bidi="es_ES"/>
        </w:rPr>
        <w:t xml:space="preserve"> </w:t>
      </w:r>
      <w:r>
        <w:rPr>
          <w:lang w:val="es_ES" w:bidi="es_ES"/>
        </w:rPr>
        <w:t>Abraham</w:t>
      </w:r>
      <w:r>
        <w:rPr>
          <w:lang w:val="es_ES" w:bidi="es_ES"/>
        </w:rPr>
        <w:t xml:space="preserve">; </w:t>
      </w:r>
      <w:r>
        <w:rPr>
          <w:lang w:val="es_ES" w:bidi="es_ES"/>
        </w:rPr>
        <w:t>Cronología de la Biblia (Antiguo Testamento)</w:t>
      </w:r>
      <w:r>
        <w:rPr>
          <w:lang w:val="es_ES" w:bidi="es_ES"/>
        </w:rPr>
        <w:t xml:space="preserve">; </w:t>
      </w:r>
      <w:r>
        <w:rPr>
          <w:lang w:val="es_ES" w:bidi="es_ES"/>
        </w:rPr>
        <w:t>Conquista y Reparto de la Tierra</w:t>
      </w:r>
      <w:r>
        <w:rPr>
          <w:lang w:val="es_ES" w:bidi="es_ES"/>
        </w:rPr>
        <w:t xml:space="preserve">; </w:t>
      </w:r>
      <w:r>
        <w:rPr>
          <w:lang w:val="es_ES" w:bidi="es_ES"/>
        </w:rPr>
        <w:t>David</w:t>
      </w:r>
      <w:r>
        <w:rPr>
          <w:lang w:val="es_ES" w:bidi="es_ES"/>
        </w:rPr>
        <w:t xml:space="preserve">; </w:t>
      </w:r>
      <w:r>
        <w:rPr>
          <w:lang w:val="es_ES" w:bidi="es_ES"/>
        </w:rPr>
        <w:t>Diáspora de los Judíos</w:t>
      </w:r>
      <w:r>
        <w:rPr>
          <w:lang w:val="es_ES" w:bidi="es_ES"/>
        </w:rPr>
        <w:t xml:space="preserve">; </w:t>
      </w:r>
      <w:r>
        <w:rPr>
          <w:lang w:val="es_ES" w:bidi="es_ES"/>
        </w:rPr>
        <w:t>El Éxodo</w:t>
      </w:r>
      <w:r>
        <w:rPr>
          <w:lang w:val="es_ES" w:bidi="es_ES"/>
        </w:rPr>
        <w:t xml:space="preserve">; </w:t>
      </w:r>
      <w:r>
        <w:rPr>
          <w:lang w:val="es_ES" w:bidi="es_ES"/>
        </w:rPr>
        <w:t>Primera Revuelta Judía</w:t>
      </w:r>
      <w:r>
        <w:rPr>
          <w:lang w:val="es_ES" w:bidi="es_ES"/>
        </w:rPr>
        <w:t xml:space="preserve">; </w:t>
      </w:r>
      <w:r>
        <w:rPr>
          <w:lang w:val="es_ES" w:bidi="es_ES"/>
        </w:rPr>
        <w:t>Judío</w:t>
      </w:r>
      <w:r>
        <w:rPr>
          <w:lang w:val="es_ES" w:bidi="es_ES"/>
        </w:rPr>
        <w:t xml:space="preserve">; </w:t>
      </w:r>
      <w:r>
        <w:rPr>
          <w:lang w:val="es_ES" w:bidi="es_ES"/>
        </w:rPr>
        <w:t>Judaísmo</w:t>
      </w:r>
      <w:r>
        <w:rPr>
          <w:lang w:val="es_ES" w:bidi="es_ES"/>
        </w:rPr>
        <w:t xml:space="preserve">; </w:t>
      </w:r>
      <w:r>
        <w:rPr>
          <w:lang w:val="es_ES" w:bidi="es_ES"/>
        </w:rPr>
        <w:t>Moisés</w:t>
      </w:r>
      <w:r>
        <w:rPr>
          <w:lang w:val="es_ES" w:bidi="es_ES"/>
        </w:rPr>
        <w:t xml:space="preserve">; </w:t>
      </w:r>
      <w:r>
        <w:rPr>
          <w:lang w:val="es_ES" w:bidi="es_ES"/>
        </w:rPr>
        <w:t>Período de los Patriarcas</w:t>
      </w:r>
      <w:r>
        <w:rPr>
          <w:lang w:val="es_ES" w:bidi="es_ES"/>
        </w:rPr>
        <w:t xml:space="preserve">; </w:t>
      </w:r>
      <w:r>
        <w:rPr>
          <w:lang w:val="es_ES" w:bidi="es_ES"/>
        </w:rPr>
        <w:t>Saúl #2</w:t>
      </w:r>
      <w:r>
        <w:rPr>
          <w:lang w:val="es_ES" w:bidi="es_ES"/>
        </w:rPr>
        <w:t xml:space="preserve">; </w:t>
      </w:r>
      <w:r>
        <w:rPr>
          <w:lang w:val="es_ES" w:bidi="es_ES"/>
        </w:rPr>
        <w:t>Salomón</w:t>
      </w:r>
      <w:r>
        <w:rPr>
          <w:lang w:val="es_ES" w:bidi="es_ES"/>
        </w:rPr>
        <w:t xml:space="preserve">; </w:t>
      </w:r>
      <w:r>
        <w:rPr>
          <w:lang w:val="es_ES" w:bidi="es_ES"/>
        </w:rPr>
        <w:t>Período Postexílico</w:t>
      </w:r>
      <w:r>
        <w:rPr>
          <w:lang w:val="es_ES" w:bidi="es_ES"/>
        </w:rPr>
        <w:t xml:space="preserve">; </w:t>
      </w:r>
      <w:r>
        <w:rPr>
          <w:lang w:val="es_ES" w:bidi="es_ES"/>
        </w:rPr>
        <w:t>Peregrinaciones en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Israel (Lugar)</w:t>
      </w:r>
      <w:r>
        <w:rPr>
          <w:lang w:val="es_ES" w:bidi="es_ES"/>
        </w:rPr>
      </w:r>
    </w:p>
    <w:p>
      <w:pPr/>
      <w:r>
        <w:rPr>
          <w:lang w:val="es_ES" w:bidi="es_ES"/>
        </w:rPr>
      </w:r>
      <w:r>
        <w:rPr>
          <w:i/>
          <w:lang w:val="es_ES" w:bidi="es_ES"/>
        </w:rPr>
        <w:t>Ver</w:t>
      </w:r>
      <w:r>
        <w:rPr>
          <w:lang w:val="es_ES" w:bidi="es_ES"/>
        </w:rPr>
        <w:t xml:space="preserve"> </w:t>
      </w:r>
      <w:r>
        <w:rPr>
          <w:lang w:val="es_ES" w:bidi="es_ES"/>
        </w:rPr>
        <w:t>Palestina</w:t>
      </w:r>
      <w:r>
        <w:rPr>
          <w:lang w:val="es_ES" w:bidi="es_ES"/>
        </w:rPr>
        <w:t xml:space="preserve">; </w:t>
      </w:r>
      <w:r>
        <w:rPr>
          <w:lang w:val="es_ES" w:bidi="es_ES"/>
        </w:rPr>
        <w:t>Cananeo</w:t>
      </w:r>
      <w:r>
        <w:rPr>
          <w:lang w:val="es_ES" w:bidi="es_ES"/>
        </w:rPr>
        <w:t>.</w:t>
      </w:r>
      <w:r>
        <w:rPr>
          <w:lang w:val="es_ES" w:bidi="es_ES"/>
        </w:rPr>
      </w:r>
      <w:r>
        <w:rPr>
          <w:lang w:val="es_ES" w:bidi="es_ES"/>
        </w:rPr>
      </w:r>
    </w:p>
    <w:p>
      <w:pPr/>
      <w:r>
        <w:rPr>
          <w:lang w:val="es_ES" w:bidi="es_ES"/>
        </w:rPr>
      </w:r>
    </w:p>
    <w:p>
      <w:pPr>
        <w:pStyle w:val="Heading2"/>
      </w:pPr>
      <w:r>
        <w:rPr>
          <w:lang w:val="es_ES" w:bidi="es_ES"/>
        </w:rPr>
        <w:t>Israel (Persona)</w:t>
      </w:r>
      <w:r>
        <w:rPr>
          <w:lang w:val="es_ES" w:bidi="es_ES"/>
        </w:rPr>
      </w:r>
    </w:p>
    <w:p>
      <w:pPr/>
      <w:r>
        <w:rPr>
          <w:lang w:val="es_ES" w:bidi="es_ES"/>
        </w:rPr>
      </w:r>
      <w:r>
        <w:rPr>
          <w:lang w:val="es_ES" w:bidi="es_ES"/>
        </w:rPr>
        <w:t>Nombre que significa “el que lucha con Dios” o “Dios lucha” (</w:t>
      </w:r>
      <w:r>
        <w:rPr>
          <w:lang w:val="es_ES" w:bidi="es_ES"/>
        </w:rPr>
        <w:t>Gn 32:28</w:t>
      </w:r>
      <w:r>
        <w:rPr>
          <w:lang w:val="es_ES" w:bidi="es_ES"/>
        </w:rPr>
        <w:t>, nlt mg). Fue otorgado al hijo de Isaac, Jacob, y a sus descendientes (</w:t>
      </w:r>
      <w:r>
        <w:rPr>
          <w:lang w:val="es_ES" w:bidi="es_ES"/>
        </w:rPr>
        <w:t>35:9–12</w:t>
      </w:r>
      <w:r>
        <w:rPr>
          <w:lang w:val="es_ES" w:bidi="es_ES"/>
        </w:rPr>
        <w:t xml:space="preserve">; cf. </w:t>
      </w:r>
      <w:r>
        <w:rPr>
          <w:lang w:val="es_ES" w:bidi="es_ES"/>
        </w:rPr>
        <w:t>Dt 6:1–4</w:t>
      </w:r>
      <w:r>
        <w:rPr>
          <w:lang w:val="es_ES" w:bidi="es_ES"/>
        </w:rPr>
        <w:t xml:space="preserve">). </w:t>
      </w:r>
      <w:r>
        <w:rPr>
          <w:i/>
          <w:lang w:val="es_ES" w:bidi="es_ES"/>
        </w:rPr>
        <w:t>Ver</w:t>
      </w:r>
      <w:r>
        <w:rPr>
          <w:lang w:val="es_ES" w:bidi="es_ES"/>
        </w:rPr>
        <w:t xml:space="preserve"> </w:t>
      </w:r>
      <w:r>
        <w:rPr>
          <w:lang w:val="es_ES" w:bidi="es_ES"/>
        </w:rPr>
        <w:t>Jacob #1</w:t>
      </w:r>
      <w:r>
        <w:rPr>
          <w:lang w:val="es_ES" w:bidi="es_ES"/>
        </w:rPr>
        <w:t xml:space="preserve">; </w:t>
      </w:r>
      <w:r>
        <w:rPr>
          <w:lang w:val="es_ES" w:bidi="es_ES"/>
        </w:rPr>
        <w:t>Israel, Historia de</w:t>
      </w:r>
      <w:r>
        <w:rPr>
          <w:lang w:val="es_ES" w:bidi="es_ES"/>
        </w:rPr>
        <w:t>.</w:t>
      </w:r>
      <w:r>
        <w:rPr>
          <w:lang w:val="es_ES" w:bidi="es_ES"/>
        </w:rPr>
      </w:r>
      <w:r>
        <w:rPr>
          <w:lang w:val="es_ES" w:bidi="es_ES"/>
        </w:rPr>
      </w:r>
    </w:p>
    <w:p>
      <w:pPr/>
      <w:r>
        <w:rPr>
          <w:lang w:val="es_ES" w:bidi="es_ES"/>
        </w:rPr>
      </w:r>
    </w:p>
    <w:p>
      <w:pPr>
        <w:pStyle w:val="Heading2"/>
      </w:pPr>
      <w:r>
        <w:rPr>
          <w:lang w:val="es_ES" w:bidi="es_ES"/>
        </w:rPr>
        <w:t>Israelita</w:t>
      </w:r>
      <w:r>
        <w:rPr>
          <w:lang w:val="es_ES" w:bidi="es_ES"/>
        </w:rPr>
      </w:r>
    </w:p>
    <w:p>
      <w:pPr/>
      <w:r>
        <w:rPr>
          <w:lang w:val="es_ES" w:bidi="es_ES"/>
        </w:rPr>
      </w:r>
      <w:r>
        <w:rPr>
          <w:lang w:val="es_ES" w:bidi="es_ES"/>
        </w:rPr>
        <w:t>Un descendiente de los doce hijos de Israel.</w:t>
      </w:r>
    </w:p>
    <w:p>
      <w:pPr/>
      <w:r>
        <w:rPr>
          <w:lang w:val="es_ES" w:bidi="es_ES"/>
        </w:rPr>
      </w:r>
      <w:r>
        <w:rPr>
          <w:lang w:val="es_ES" w:bidi="es_ES"/>
        </w:rPr>
        <w:t>"Israel" es el nombre que Dios le otorgó a Jacob (</w:t>
      </w:r>
      <w:r>
        <w:rPr>
          <w:lang w:val="es_ES" w:bidi="es_ES"/>
        </w:rPr>
        <w:t>Génesis 32:28</w:t>
      </w:r>
      <w:r>
        <w:rPr>
          <w:lang w:val="es_ES" w:bidi="es_ES"/>
        </w:rPr>
        <w:t>). Los israelitas se diferenciaban de otros dos grupos familiares que descendieron de Abraham. Un grupo eran los ismaelitas, descendientes de la sierva de Abraham, Agar, y su hijo Ismael. El otro grupo eran los edomitas, descendientes del hermano de Jacob, Esaú. Los israelitas vivieron en Egipto desde la época de José hasta el éxodo. Luego, Dios los guió a Canaán para cumplir su promesa a Abraham (</w:t>
      </w:r>
      <w:r>
        <w:rPr>
          <w:lang w:val="es_ES" w:bidi="es_ES"/>
        </w:rPr>
        <w:t>17:8</w:t>
      </w:r>
      <w:r>
        <w:rPr>
          <w:lang w:val="es_ES" w:bidi="es_ES"/>
        </w:rPr>
        <w:t>).</w:t>
      </w:r>
    </w:p>
    <w:p>
      <w:pPr/>
      <w:r>
        <w:rPr>
          <w:lang w:val="es_ES" w:bidi="es_ES"/>
        </w:rPr>
      </w:r>
      <w:r>
        <w:rPr>
          <w:lang w:val="es_ES" w:bidi="es_ES"/>
        </w:rPr>
        <w:t>Dios guió a los israelitas fuera de Egipto a través del desierto y luego los llevó a la tierra de Canaán, tal como les había prometido. Jueces, reyes y conquistadores de otros países los gobernaron. En el año 722 a.C., Asiria conquistó el reino del norte, convirtiendo a Israel en parte de ese imperio.</w:t>
      </w:r>
    </w:p>
    <w:p>
      <w:pPr/>
      <w:r>
        <w:rPr>
          <w:lang w:val="es_ES" w:bidi="es_ES"/>
        </w:rPr>
      </w:r>
      <w:r>
        <w:rPr>
          <w:lang w:val="es_ES" w:bidi="es_ES"/>
        </w:rPr>
        <w:t>Después de este período, "Israel" se refiere a los miembros de las tribus del sur, Judá y Benjamín. Un "israelita" era alguien que pertenecía al remanente de la nación del pacto de Israel, tanto en un sentido religioso como político.</w:t>
      </w:r>
    </w:p>
    <w:p>
      <w:pPr/>
      <w:r>
        <w:rPr>
          <w:lang w:val="es_ES" w:bidi="es_ES"/>
        </w:rPr>
      </w:r>
      <w:r>
        <w:rPr>
          <w:i/>
          <w:lang w:val="es_ES" w:bidi="es_ES"/>
        </w:rPr>
        <w:t>Véase también</w:t>
      </w:r>
      <w:r>
        <w:rPr>
          <w:lang w:val="es_ES" w:bidi="es_ES"/>
        </w:rPr>
        <w:t xml:space="preserve"> </w:t>
      </w:r>
      <w:r>
        <w:rPr>
          <w:lang w:val="es_ES" w:bidi="es_ES"/>
        </w:rPr>
        <w:t>Israel, Historia de</w:t>
      </w:r>
      <w:r>
        <w:rPr>
          <w:lang w:val="es_ES" w:bidi="es_ES"/>
        </w:rPr>
        <w:t xml:space="preserve">; </w:t>
      </w:r>
      <w:r>
        <w:rPr>
          <w:lang w:val="es_ES" w:bidi="es_ES"/>
        </w:rPr>
        <w:t>Judío</w:t>
      </w:r>
      <w:r>
        <w:rPr>
          <w:lang w:val="es_ES" w:bidi="es_ES"/>
        </w:rPr>
        <w:t xml:space="preserve">; </w:t>
      </w:r>
      <w:r>
        <w:rPr>
          <w:lang w:val="es_ES" w:bidi="es_ES"/>
        </w:rPr>
        <w:t>Judaísmo</w:t>
      </w:r>
      <w:r>
        <w:rPr>
          <w:lang w:val="es_ES" w:bidi="es_ES"/>
        </w:rPr>
        <w:t>.</w:t>
      </w:r>
      <w:r>
        <w:rPr>
          <w:lang w:val="es_ES" w:bidi="es_ES"/>
        </w:rPr>
      </w:r>
      <w:r>
        <w:rPr>
          <w:lang w:val="es_ES" w:bidi="es_ES"/>
        </w:rPr>
      </w:r>
    </w:p>
    <w:p>
      <w:pPr/>
      <w:r>
        <w:rPr>
          <w:lang w:val="es_ES" w:bidi="es_ES"/>
        </w:rPr>
      </w:r>
    </w:p>
    <w:p>
      <w:pPr>
        <w:pStyle w:val="Heading2"/>
      </w:pPr>
      <w:r>
        <w:rPr>
          <w:lang w:val="es_ES" w:bidi="es_ES"/>
        </w:rPr>
        <w:t>Israhías</w:t>
      </w:r>
      <w:r>
        <w:rPr>
          <w:lang w:val="es_ES" w:bidi="es_ES"/>
        </w:rPr>
      </w:r>
    </w:p>
    <w:p>
      <w:pPr>
        <w:pStyle w:val="Heading2"/>
      </w:pPr>
      <w:r>
        <w:rPr>
          <w:lang w:val="es_ES" w:bidi="es_ES"/>
        </w:rPr>
        <w:t>ISRAHÍAS</w:t>
      </w:r>
    </w:p>
    <w:p>
      <w:pPr/>
      <w:r>
        <w:rPr>
          <w:lang w:val="es_ES" w:bidi="es_ES"/>
        </w:rPr>
      </w:r>
      <w:r>
        <w:rPr>
          <w:lang w:val="es_ES" w:bidi="es_ES"/>
        </w:rPr>
        <w:t>Era hijo de Uzí y un miembro destacado de la tribu de Isacar (</w:t>
      </w:r>
      <w:r>
        <w:rPr>
          <w:lang w:val="es_ES" w:bidi="es_ES"/>
        </w:rPr>
        <w:t>1 Cro 7:3</w:t>
      </w:r>
      <w:r>
        <w:rPr>
          <w:lang w:val="es_ES" w:bidi="es_ES"/>
        </w:rPr>
        <w:t>).</w:t>
      </w:r>
      <w:r>
        <w:rPr>
          <w:lang w:val="es_ES" w:bidi="es_ES"/>
        </w:rPr>
      </w:r>
      <w:r>
        <w:rPr>
          <w:lang w:val="es_ES" w:bidi="es_ES"/>
        </w:rPr>
      </w:r>
    </w:p>
    <w:p>
      <w:pPr/>
      <w:r>
        <w:rPr>
          <w:lang w:val="es_ES" w:bidi="es_ES"/>
        </w:rPr>
      </w:r>
    </w:p>
    <w:p>
      <w:pPr>
        <w:pStyle w:val="Heading2"/>
      </w:pPr>
      <w:r>
        <w:rPr>
          <w:lang w:val="es_ES" w:bidi="es_ES"/>
        </w:rPr>
        <w:t>Issia</w:t>
      </w:r>
      <w:r>
        <w:rPr>
          <w:lang w:val="es_ES" w:bidi="es_ES"/>
        </w:rPr>
      </w:r>
    </w:p>
    <w:p>
      <w:pPr/>
      <w:r>
        <w:rPr>
          <w:lang w:val="es_ES" w:bidi="es_ES"/>
        </w:rPr>
      </w:r>
      <w:r>
        <w:rPr>
          <w:lang w:val="es_ES" w:bidi="es_ES"/>
        </w:rPr>
        <w:t xml:space="preserve">Representación alternativa de Isías, hijo de Harim en </w:t>
      </w:r>
      <w:r>
        <w:rPr>
          <w:lang w:val="es_ES" w:bidi="es_ES"/>
        </w:rPr>
        <w:t>Esdras 10:31</w:t>
      </w:r>
      <w:r>
        <w:rPr>
          <w:lang w:val="es_ES" w:bidi="es_ES"/>
        </w:rPr>
        <w:t xml:space="preserve">. </w:t>
      </w:r>
      <w:r>
        <w:rPr>
          <w:i/>
          <w:lang w:val="es_ES" w:bidi="es_ES"/>
        </w:rPr>
        <w:t>Ver</w:t>
      </w:r>
      <w:r>
        <w:rPr>
          <w:lang w:val="es_ES" w:bidi="es_ES"/>
        </w:rPr>
        <w:t xml:space="preserve"> </w:t>
      </w:r>
      <w:r>
        <w:rPr>
          <w:lang w:val="es_ES" w:bidi="es_ES"/>
        </w:rPr>
        <w:t>Ishijah</w:t>
      </w:r>
      <w:r>
        <w:rPr>
          <w:lang w:val="es_ES" w:bidi="es_ES"/>
        </w:rPr>
        <w:t>.</w:t>
      </w:r>
      <w:r>
        <w:rPr>
          <w:lang w:val="es_ES" w:bidi="es_ES"/>
        </w:rPr>
      </w:r>
      <w:r>
        <w:rPr>
          <w:lang w:val="es_ES" w:bidi="es_ES"/>
        </w:rPr>
      </w:r>
    </w:p>
    <w:p>
      <w:pPr/>
      <w:r>
        <w:rPr>
          <w:lang w:val="es_ES" w:bidi="es_ES"/>
        </w:rPr>
      </w:r>
    </w:p>
    <w:p>
      <w:pPr>
        <w:pStyle w:val="Heading2"/>
      </w:pPr>
      <w:r>
        <w:rPr>
          <w:lang w:val="es_ES" w:bidi="es_ES"/>
        </w:rPr>
        <w:t>Isui</w:t>
      </w:r>
      <w:r>
        <w:rPr>
          <w:lang w:val="es_ES" w:bidi="es_ES"/>
        </w:rPr>
      </w:r>
    </w:p>
    <w:p>
      <w:pPr/>
      <w:r>
        <w:rPr>
          <w:lang w:val="es_ES" w:bidi="es_ES"/>
        </w:rPr>
      </w:r>
      <w:r>
        <w:rPr>
          <w:lang w:val="es_ES" w:bidi="es_ES"/>
        </w:rPr>
        <w:t xml:space="preserve">Forma de escribir usada en la versión RV 1909 del nombre "Isvi", hijo de Aser, en </w:t>
      </w:r>
      <w:r>
        <w:rPr>
          <w:lang w:val="es_ES" w:bidi="es_ES"/>
        </w:rPr>
        <w:t>Génesis 46:17</w:t>
      </w:r>
      <w:r>
        <w:rPr>
          <w:lang w:val="es_ES" w:bidi="es_ES"/>
        </w:rPr>
        <w:t xml:space="preserve">. </w:t>
      </w:r>
      <w:r>
        <w:rPr>
          <w:i/>
          <w:lang w:val="es_ES" w:bidi="es_ES"/>
        </w:rPr>
        <w:t>Ver</w:t>
      </w:r>
      <w:r>
        <w:rPr>
          <w:lang w:val="es_ES" w:bidi="es_ES"/>
        </w:rPr>
        <w:t xml:space="preserve"> </w:t>
      </w:r>
      <w:r>
        <w:rPr>
          <w:lang w:val="es_ES" w:bidi="es_ES"/>
        </w:rPr>
        <w:t>Isvi n.º 1</w:t>
      </w:r>
      <w:r>
        <w:rPr>
          <w:lang w:val="es_ES" w:bidi="es_ES"/>
        </w:rPr>
        <w:t>.</w:t>
      </w:r>
      <w:r>
        <w:rPr>
          <w:lang w:val="es_ES" w:bidi="es_ES"/>
        </w:rPr>
      </w:r>
      <w:r>
        <w:rPr>
          <w:lang w:val="es_ES" w:bidi="es_ES"/>
        </w:rPr>
      </w:r>
    </w:p>
    <w:p>
      <w:pPr/>
      <w:r>
        <w:rPr>
          <w:lang w:val="es_ES" w:bidi="es_ES"/>
        </w:rPr>
      </w:r>
    </w:p>
    <w:p>
      <w:pPr>
        <w:pStyle w:val="Heading2"/>
      </w:pPr>
      <w:r>
        <w:rPr>
          <w:lang w:val="es_ES" w:bidi="es_ES"/>
        </w:rPr>
        <w:t>Isúi, isuitas</w:t>
      </w:r>
      <w:r>
        <w:rPr>
          <w:lang w:val="es_ES" w:bidi="es_ES"/>
        </w:rPr>
      </w:r>
    </w:p>
    <w:p>
      <w:pPr/>
      <w:r>
        <w:rPr>
          <w:lang w:val="es_ES" w:bidi="es_ES"/>
        </w:rPr>
      </w:r>
      <w:r>
        <w:rPr>
          <w:lang w:val="es_ES" w:bidi="es_ES"/>
        </w:rPr>
        <w:t>Isúi y isuitas son nombres utilizados en algunas versiones de la Biblia en español. Estos nombres se refieren a Isvi e Isvita, quienes eran descendientes de Aser y su familia (</w:t>
      </w:r>
      <w:r>
        <w:rPr>
          <w:lang w:val="es_ES" w:bidi="es_ES"/>
        </w:rPr>
        <w:t>Nm 26:44</w:t>
      </w:r>
      <w:r>
        <w:rPr>
          <w:lang w:val="es_ES" w:bidi="es_ES"/>
        </w:rPr>
        <w:t>).</w:t>
      </w:r>
    </w:p>
    <w:p>
      <w:pPr/>
      <w:r>
        <w:rPr>
          <w:lang w:val="es_ES" w:bidi="es_ES"/>
        </w:rPr>
      </w:r>
      <w:r>
        <w:rPr>
          <w:i/>
          <w:lang w:val="es_ES" w:bidi="es_ES"/>
        </w:rPr>
        <w:t>Ver</w:t>
      </w:r>
      <w:r>
        <w:rPr>
          <w:lang w:val="es_ES" w:bidi="es_ES"/>
        </w:rPr>
        <w:t xml:space="preserve"> </w:t>
      </w:r>
      <w:r>
        <w:rPr>
          <w:lang w:val="es_ES" w:bidi="es_ES"/>
        </w:rPr>
        <w:t>Isvi #1</w:t>
      </w:r>
      <w:r>
        <w:rPr>
          <w:lang w:val="es_ES" w:bidi="es_ES"/>
        </w:rPr>
        <w:t>.</w:t>
      </w:r>
      <w:r>
        <w:rPr>
          <w:lang w:val="es_ES" w:bidi="es_ES"/>
        </w:rPr>
      </w:r>
      <w:r>
        <w:rPr>
          <w:lang w:val="es_ES" w:bidi="es_ES"/>
        </w:rPr>
      </w:r>
    </w:p>
    <w:p>
      <w:pPr/>
      <w:r>
        <w:rPr>
          <w:lang w:val="es_ES" w:bidi="es_ES"/>
        </w:rPr>
      </w:r>
    </w:p>
    <w:p>
      <w:pPr>
        <w:pStyle w:val="Heading2"/>
      </w:pPr>
      <w:r>
        <w:rPr>
          <w:lang w:val="es_ES" w:bidi="es_ES"/>
        </w:rPr>
        <w:t>Isuitas</w:t>
      </w:r>
      <w:r>
        <w:rPr>
          <w:lang w:val="es_ES" w:bidi="es_ES"/>
        </w:rPr>
      </w:r>
    </w:p>
    <w:p>
      <w:pPr/>
      <w:r>
        <w:rPr>
          <w:lang w:val="es_ES" w:bidi="es_ES"/>
        </w:rPr>
      </w:r>
      <w:r>
        <w:rPr>
          <w:lang w:val="es_ES" w:bidi="es_ES"/>
        </w:rPr>
        <w:t>Cualquier descendiente de Isui, hijo de Aser (</w:t>
      </w:r>
      <w:r>
        <w:rPr>
          <w:lang w:val="es_ES" w:bidi="es_ES"/>
        </w:rPr>
        <w:t>Nm 26:44</w:t>
      </w:r>
      <w:r>
        <w:rPr>
          <w:lang w:val="es_ES" w:bidi="es_ES"/>
        </w:rPr>
        <w:t>).</w:t>
      </w:r>
    </w:p>
    <w:p>
      <w:pPr/>
      <w:r>
        <w:rPr>
          <w:lang w:val="es_ES" w:bidi="es_ES"/>
        </w:rPr>
      </w:r>
      <w:r>
        <w:rPr>
          <w:i/>
          <w:lang w:val="es_ES" w:bidi="es_ES"/>
        </w:rPr>
        <w:t>Ver</w:t>
      </w:r>
      <w:r>
        <w:rPr>
          <w:lang w:val="es_ES" w:bidi="es_ES"/>
        </w:rPr>
        <w:t xml:space="preserve"> </w:t>
      </w:r>
      <w:r>
        <w:rPr>
          <w:lang w:val="es_ES" w:bidi="es_ES"/>
        </w:rPr>
        <w:t>Isvi #1</w:t>
      </w:r>
      <w:r>
        <w:rPr>
          <w:lang w:val="es_ES" w:bidi="es_ES"/>
        </w:rPr>
        <w:t>.</w:t>
      </w:r>
      <w:r>
        <w:rPr>
          <w:lang w:val="es_ES" w:bidi="es_ES"/>
        </w:rPr>
      </w:r>
      <w:r>
        <w:rPr>
          <w:lang w:val="es_ES" w:bidi="es_ES"/>
        </w:rPr>
      </w:r>
    </w:p>
    <w:p>
      <w:pPr/>
      <w:r>
        <w:rPr>
          <w:lang w:val="es_ES" w:bidi="es_ES"/>
        </w:rPr>
      </w:r>
    </w:p>
    <w:p>
      <w:pPr>
        <w:pStyle w:val="Heading2"/>
      </w:pPr>
      <w:r>
        <w:rPr>
          <w:lang w:val="es_ES" w:bidi="es_ES"/>
        </w:rPr>
        <w:t>Isva</w:t>
      </w:r>
      <w:r>
        <w:rPr>
          <w:lang w:val="es_ES" w:bidi="es_ES"/>
        </w:rPr>
      </w:r>
    </w:p>
    <w:p>
      <w:pPr/>
      <w:r>
        <w:rPr>
          <w:lang w:val="es_ES" w:bidi="es_ES"/>
        </w:rPr>
      </w:r>
      <w:r>
        <w:rPr>
          <w:lang w:val="es_ES" w:bidi="es_ES"/>
        </w:rPr>
        <w:t>Un hijo del patriarca Aser (</w:t>
      </w:r>
      <w:r>
        <w:rPr>
          <w:lang w:val="es_ES" w:bidi="es_ES"/>
        </w:rPr>
        <w:t>Génesis 46:17</w:t>
      </w:r>
      <w:r>
        <w:rPr>
          <w:lang w:val="es_ES" w:bidi="es_ES"/>
        </w:rPr>
        <w:t xml:space="preserve">; </w:t>
      </w:r>
      <w:r>
        <w:rPr>
          <w:lang w:val="es_ES" w:bidi="es_ES"/>
        </w:rPr>
        <w:t>1 Crónicas 7:30</w:t>
      </w:r>
      <w:r>
        <w:rPr>
          <w:lang w:val="es_ES" w:bidi="es_ES"/>
        </w:rPr>
        <w:t>).</w:t>
      </w:r>
      <w:r>
        <w:rPr>
          <w:lang w:val="es_ES" w:bidi="es_ES"/>
        </w:rPr>
      </w:r>
      <w:r>
        <w:rPr>
          <w:lang w:val="es_ES" w:bidi="es_ES"/>
        </w:rPr>
      </w:r>
    </w:p>
    <w:p>
      <w:pPr/>
      <w:r>
        <w:rPr>
          <w:lang w:val="es_ES" w:bidi="es_ES"/>
        </w:rPr>
      </w:r>
    </w:p>
    <w:p>
      <w:pPr>
        <w:pStyle w:val="Heading2"/>
      </w:pPr>
      <w:r>
        <w:rPr>
          <w:lang w:val="es_ES" w:bidi="es_ES"/>
        </w:rPr>
        <w:t>Isvi</w:t>
      </w:r>
      <w:r>
        <w:rPr>
          <w:lang w:val="es_ES" w:bidi="es_ES"/>
        </w:rPr>
      </w:r>
    </w:p>
    <w:p>
      <w:pPr>
        <w:pStyle w:val="ListNumber"/>
        <w:numPr>
          <w:ilvl w:val="0"/>
          <w:numId w:val="32"/>
        </w:numPr>
        <w:spacing w:line="240" w:lineRule="auto"/>
        <w:ind w:left="720"/>
      </w:pPr>
      <w:r>
        <w:rPr>
          <w:lang w:val="es_ES" w:bidi="es_ES"/>
        </w:rPr>
      </w:r>
      <w:r>
        <w:rPr>
          <w:lang w:val="es_ES" w:bidi="es_ES"/>
        </w:rPr>
        <w:t>El tercer hijo de Aser (</w:t>
      </w:r>
      <w:r>
        <w:rPr>
          <w:lang w:val="es_ES" w:bidi="es_ES"/>
        </w:rPr>
        <w:t>Génesis 46:17</w:t>
      </w:r>
      <w:r>
        <w:rPr>
          <w:lang w:val="es_ES" w:bidi="es_ES"/>
        </w:rPr>
        <w:t xml:space="preserve">; </w:t>
      </w:r>
      <w:r>
        <w:rPr>
          <w:lang w:val="es_ES" w:bidi="es_ES"/>
        </w:rPr>
        <w:t>1 Crónicas 7:30</w:t>
      </w:r>
      <w:r>
        <w:rPr>
          <w:lang w:val="es_ES" w:bidi="es_ES"/>
        </w:rPr>
        <w:t>). Fue el fundador del clan de los Isvitas (</w:t>
      </w:r>
      <w:r>
        <w:rPr>
          <w:lang w:val="es_ES" w:bidi="es_ES"/>
        </w:rPr>
        <w:t>Números 26:44</w:t>
      </w:r>
      <w:r>
        <w:rPr>
          <w:lang w:val="es_ES" w:bidi="es_ES"/>
        </w:rPr>
        <w:t>).</w:t>
      </w:r>
    </w:p>
    <w:p>
      <w:pPr>
        <w:pStyle w:val="ListNumber"/>
        <w:spacing w:line="240" w:lineRule="auto"/>
        <w:ind w:left="720"/>
      </w:pPr>
      <w:r>
        <w:rPr>
          <w:lang w:val="es_ES" w:bidi="es_ES"/>
        </w:rPr>
      </w:r>
      <w:r>
        <w:rPr>
          <w:lang w:val="es_ES" w:bidi="es_ES"/>
        </w:rPr>
        <w:t>Una variante del nombre "Isboset." Fue uno de los hijos del rey Saúl (</w:t>
      </w:r>
      <w:r>
        <w:rPr>
          <w:lang w:val="es_ES" w:bidi="es_ES"/>
        </w:rPr>
        <w:t>1 Samuel 14:49</w:t>
      </w:r>
      <w:r>
        <w:rPr>
          <w:lang w:val="es_ES" w:bidi="es_ES"/>
        </w:rPr>
        <w:t>).</w:t>
      </w:r>
      <w:r>
        <w:rPr>
          <w:lang w:val="es_ES" w:bidi="es_ES"/>
        </w:rPr>
      </w:r>
      <w:r>
        <w:rPr>
          <w:lang w:val="es_ES" w:bidi="es_ES"/>
        </w:rPr>
      </w:r>
    </w:p>
    <w:p>
      <w:pPr/>
      <w:r>
        <w:rPr>
          <w:lang w:val="es_ES" w:bidi="es_ES"/>
        </w:rPr>
      </w:r>
    </w:p>
    <w:p>
      <w:pPr>
        <w:pStyle w:val="Heading2"/>
      </w:pPr>
      <w:r>
        <w:rPr>
          <w:lang w:val="es_ES" w:bidi="es_ES"/>
        </w:rPr>
        <w:t>Ita-cazín</w:t>
      </w:r>
      <w:r>
        <w:rPr>
          <w:lang w:val="es_ES" w:bidi="es_ES"/>
        </w:rPr>
      </w:r>
    </w:p>
    <w:p>
      <w:pPr/>
      <w:r>
        <w:rPr>
          <w:lang w:val="es_ES" w:bidi="es_ES"/>
        </w:rPr>
      </w:r>
      <w:r>
        <w:rPr>
          <w:lang w:val="es_ES" w:bidi="es_ES"/>
        </w:rPr>
        <w:t>Una de las ciudades que marcan el límite oriental de la tribu de Zabulón (</w:t>
      </w:r>
      <w:r>
        <w:rPr>
          <w:lang w:val="es_ES" w:bidi="es_ES"/>
        </w:rPr>
        <w:t>Jos 19:13</w:t>
      </w:r>
      <w:r>
        <w:rPr>
          <w:lang w:val="es_ES" w:bidi="es_ES"/>
        </w:rPr>
        <w:t>).</w:t>
      </w:r>
      <w:r>
        <w:rPr>
          <w:lang w:val="es_ES" w:bidi="es_ES"/>
        </w:rPr>
      </w:r>
      <w:r>
        <w:rPr>
          <w:lang w:val="es_ES" w:bidi="es_ES"/>
        </w:rPr>
      </w:r>
    </w:p>
    <w:p>
      <w:pPr/>
      <w:r>
        <w:rPr>
          <w:lang w:val="es_ES" w:bidi="es_ES"/>
        </w:rPr>
      </w:r>
    </w:p>
    <w:p>
      <w:pPr>
        <w:pStyle w:val="Heading2"/>
      </w:pPr>
      <w:r>
        <w:rPr>
          <w:lang w:val="es_ES" w:bidi="es_ES"/>
        </w:rPr>
        <w:t>Itai</w:t>
      </w:r>
      <w:r>
        <w:rPr>
          <w:lang w:val="es_ES" w:bidi="es_ES"/>
        </w:rPr>
      </w:r>
    </w:p>
    <w:p>
      <w:pPr/>
      <w:r>
        <w:rPr>
          <w:lang w:val="es_ES" w:bidi="es_ES"/>
        </w:rPr>
      </w:r>
      <w:r>
        <w:rPr>
          <w:lang w:val="es_ES" w:bidi="es_ES"/>
        </w:rPr>
        <w:t xml:space="preserve">Un guerrero benjamita, en </w:t>
      </w:r>
      <w:r>
        <w:rPr>
          <w:lang w:val="es_ES" w:bidi="es_ES"/>
        </w:rPr>
        <w:t>1 Crónicas 11:31</w:t>
      </w:r>
      <w:r>
        <w:rPr>
          <w:lang w:val="es_ES" w:bidi="es_ES"/>
        </w:rPr>
        <w:t xml:space="preserve">. </w:t>
      </w:r>
      <w:r>
        <w:rPr>
          <w:i/>
          <w:lang w:val="es_ES" w:bidi="es_ES"/>
        </w:rPr>
        <w:t>Ver</w:t>
      </w:r>
      <w:r>
        <w:rPr>
          <w:lang w:val="es_ES" w:bidi="es_ES"/>
        </w:rPr>
        <w:t xml:space="preserve"> </w:t>
      </w:r>
      <w:r>
        <w:rPr>
          <w:lang w:val="es_ES" w:bidi="es_ES"/>
        </w:rPr>
        <w:t>Itai #2</w:t>
      </w:r>
      <w:r>
        <w:rPr>
          <w:lang w:val="es_ES" w:bidi="es_ES"/>
        </w:rPr>
        <w:t>.</w:t>
      </w:r>
      <w:r>
        <w:rPr>
          <w:lang w:val="es_ES" w:bidi="es_ES"/>
        </w:rPr>
      </w:r>
      <w:r>
        <w:rPr>
          <w:lang w:val="es_ES" w:bidi="es_ES"/>
        </w:rPr>
      </w:r>
    </w:p>
    <w:p>
      <w:pPr/>
      <w:r>
        <w:rPr>
          <w:lang w:val="es_ES" w:bidi="es_ES"/>
        </w:rPr>
      </w:r>
    </w:p>
    <w:p>
      <w:pPr>
        <w:pStyle w:val="Heading2"/>
      </w:pPr>
      <w:r>
        <w:rPr>
          <w:lang w:val="es_ES" w:bidi="es_ES"/>
        </w:rPr>
        <w:t>Itai</w:t>
      </w:r>
      <w:r>
        <w:rPr>
          <w:lang w:val="es_ES" w:bidi="es_ES"/>
        </w:rPr>
      </w:r>
    </w:p>
    <w:p>
      <w:pPr>
        <w:pStyle w:val="ListNumber"/>
        <w:numPr>
          <w:ilvl w:val="0"/>
          <w:numId w:val="33"/>
        </w:numPr>
        <w:spacing w:line="240" w:lineRule="auto"/>
        <w:ind w:left="720"/>
      </w:pPr>
      <w:r>
        <w:rPr>
          <w:lang w:val="es_ES" w:bidi="es_ES"/>
        </w:rPr>
      </w:r>
      <w:r>
        <w:rPr>
          <w:lang w:val="es_ES" w:bidi="es_ES"/>
        </w:rPr>
        <w:t>Un hombre filisteo de la ciudad de Gat. Él y otros seiscientos hombres de Gat permanecieron leales al rey David cuando David tuvo que huir de su hijo Absalón. Absalón estaba intentando tomar el reino (</w:t>
      </w:r>
      <w:r>
        <w:rPr>
          <w:lang w:val="es_ES" w:bidi="es_ES"/>
        </w:rPr>
        <w:t>2 Sam 15:18–22</w:t>
      </w:r>
      <w:r>
        <w:rPr>
          <w:lang w:val="es_ES" w:bidi="es_ES"/>
        </w:rPr>
        <w:t>). Itai comandó un tercio del ejército de David en la batalla contra las fuerzas de Absalón (</w:t>
      </w:r>
      <w:r>
        <w:rPr>
          <w:lang w:val="es_ES" w:bidi="es_ES"/>
        </w:rPr>
        <w:t>18:2, 5</w:t>
      </w:r>
      <w:r>
        <w:rPr>
          <w:lang w:val="es_ES" w:bidi="es_ES"/>
        </w:rPr>
        <w:t>).</w:t>
      </w:r>
    </w:p>
    <w:p>
      <w:pPr>
        <w:pStyle w:val="ListNumber"/>
        <w:spacing w:line="240" w:lineRule="auto"/>
        <w:ind w:left="720"/>
      </w:pPr>
      <w:r>
        <w:rPr>
          <w:lang w:val="es_ES" w:bidi="es_ES"/>
        </w:rPr>
      </w:r>
      <w:r>
        <w:rPr>
          <w:lang w:val="es_ES" w:bidi="es_ES"/>
        </w:rPr>
        <w:t>Un guerrero de la tribu de Benjamín que fue uno de los valientes del rey David (</w:t>
      </w:r>
      <w:r>
        <w:rPr>
          <w:lang w:val="es_ES" w:bidi="es_ES"/>
        </w:rPr>
        <w:t>2 Sam 23:29</w:t>
      </w:r>
      <w:r>
        <w:rPr>
          <w:lang w:val="es_ES" w:bidi="es_ES"/>
        </w:rPr>
        <w:t xml:space="preserve">; mencionado como "Itai" en </w:t>
      </w:r>
      <w:r>
        <w:rPr>
          <w:lang w:val="es_ES" w:bidi="es_ES"/>
        </w:rPr>
        <w:t>1 Cro 11:31</w:t>
      </w:r>
      <w:r>
        <w:rPr>
          <w:lang w:val="es_ES" w:bidi="es_ES"/>
        </w:rPr>
        <w:t>).</w:t>
      </w:r>
      <w:r>
        <w:rPr>
          <w:lang w:val="es_ES" w:bidi="es_ES"/>
        </w:rPr>
      </w:r>
      <w:r>
        <w:rPr>
          <w:lang w:val="es_ES" w:bidi="es_ES"/>
        </w:rPr>
      </w:r>
    </w:p>
    <w:p>
      <w:pPr/>
      <w:r>
        <w:rPr>
          <w:lang w:val="es_ES" w:bidi="es_ES"/>
        </w:rPr>
      </w:r>
    </w:p>
    <w:p>
      <w:pPr>
        <w:pStyle w:val="Heading2"/>
      </w:pPr>
      <w:r>
        <w:rPr>
          <w:lang w:val="es_ES" w:bidi="es_ES"/>
        </w:rPr>
        <w:t>Italia</w:t>
      </w:r>
      <w:r>
        <w:rPr>
          <w:lang w:val="es_ES" w:bidi="es_ES"/>
        </w:rPr>
      </w:r>
    </w:p>
    <w:p>
      <w:pPr/>
      <w:r>
        <w:rPr>
          <w:lang w:val="es_ES" w:bidi="es_ES"/>
        </w:rPr>
      </w:r>
      <w:r>
        <w:rPr>
          <w:lang w:val="es_ES" w:bidi="es_ES"/>
        </w:rPr>
        <w:t>La península con forma de bota se encuentra entre los mares Tirreno y Adriático. Las tierras altas y dos principales cadenas montañosas — los Alpes, que forman la frontera norte, y los Apeninos, que constituyen la columna vertebral de la península — ocupan el 77 por ciento del terreno. Las llanuras, limitadas al valle del río Po, cubren el 23 por ciento restante.</w:t>
      </w:r>
    </w:p>
    <w:p>
      <w:pPr/>
      <w:r>
        <w:rPr>
          <w:lang w:val="es_ES" w:bidi="es_ES"/>
        </w:rPr>
      </w:r>
      <w:r>
        <w:rPr>
          <w:lang w:val="es_ES" w:bidi="es_ES"/>
        </w:rPr>
        <w:t>La historia más temprana de la región se refleja en los artefactos de las culturas Abbevilliana y Neandertal descubiertos en muchas áreas, incluido un sitio en Roma. Con la llegada de la agricultura (6000 a.C.), la población creció rápidamente. Para el 3000 a.C., grandes grupos de agricultores se habían asentado en el sur de Italia a lo largo de la costa mediterránea y en el norte de Italia a lo largo del Valle del Po. Durante el tercer milenio a.C., se desarrolló una cultura importante en la parte central de la península, influenciada por las civilizaciones minoica y micénica, caracterizada por la agricultura, la ganadería y el trabajo en bronce.</w:t>
      </w:r>
    </w:p>
    <w:p>
      <w:pPr/>
      <w:r>
        <w:rPr>
          <w:lang w:val="es_ES" w:bidi="es_ES"/>
        </w:rPr>
      </w:r>
      <w:r>
        <w:rPr>
          <w:lang w:val="es_ES" w:bidi="es_ES"/>
        </w:rPr>
        <w:t>Durante el segundo milenio a.C., una invasión de tribus indoeuropeas transformó la cultura de la península. Cada área llegó a ser conocida por el nombre de la tribu que la habitaba. Entre las más importantes de estas tribus estaban los latinos, que se asentaron en el valle del río Tíber, una región que llegó a conocerse como Lacio. Según el historiador Antíoco de Siracusa (siglo V a.C.), también fue durante este tiempo (1300 a.C.) que el rey Ítalo gobernó la parte suroeste de la península. Esta región adoptó su nombre, que, durante el siguiente milenio, se extendió hacia el norte hasta que, en la época de Augusto (27 a.C.-14 d.C.), toda la península fue llamada "Italia".</w:t>
      </w:r>
    </w:p>
    <w:p>
      <w:pPr/>
      <w:r>
        <w:rPr>
          <w:lang w:val="es_ES" w:bidi="es_ES"/>
        </w:rPr>
      </w:r>
      <w:r>
        <w:rPr>
          <w:lang w:val="es_ES" w:bidi="es_ES"/>
        </w:rPr>
        <w:t>Hacia finales del siglo VIII a.C., los etruscos, inmigrantes de Asia Menor, invadieron la península y organizaron las tribus itálicas menos civilizadas en ciudades-estado bajo su dominio. Esto resultó en un caos político. Durante los siguientes cinco siglos, se libraron guerras contra las colonias griegas, guerras para liberarse del dominio etrusco y conflictos entre las ciudades-estado. La ciudad-estado que más se benefició de este desorden fue Roma. Para el año 220 a.C., Roma había conquistado toda la península y unificado toda Italia al sur del Valle del Po bajo un solo gobierno. Después de una gran revuelta (90–88 a.C.), los italianos de toda la península obtuvieron los derechos de ciudadanía romana, y en el 49 a.C., Julio César extendió estos derechos a los habitantes del Valle del Po. Así, para la época del Nuevo Testamento, Italia había alcanzado esencialmente su forma actual.</w:t>
      </w:r>
    </w:p>
    <w:p>
      <w:pPr/>
      <w:r>
        <w:rPr>
          <w:lang w:val="es_ES" w:bidi="es_ES"/>
        </w:rPr>
      </w:r>
      <w:r>
        <w:rPr>
          <w:lang w:val="es_ES" w:bidi="es_ES"/>
        </w:rPr>
        <w:t>“Italia” aparece tres veces en el NT. Pablo tiene la oportunidad de conocer a Priscila y Áquila, quienes recientemente llegaron de Italia porque Claudio había expulsado a los judíos de Roma (</w:t>
      </w:r>
      <w:r>
        <w:rPr>
          <w:lang w:val="es_ES" w:bidi="es_ES"/>
        </w:rPr>
        <w:t>Hechos 18:2</w:t>
      </w:r>
      <w:r>
        <w:rPr>
          <w:lang w:val="es_ES" w:bidi="es_ES"/>
        </w:rPr>
        <w:t>). Italia se menciona como el destino de Pablo tras su apelación a César (</w:t>
      </w:r>
      <w:r>
        <w:rPr>
          <w:lang w:val="es_ES" w:bidi="es_ES"/>
        </w:rPr>
        <w:t>27:1, 6</w:t>
      </w:r>
      <w:r>
        <w:rPr>
          <w:lang w:val="es_ES" w:bidi="es_ES"/>
        </w:rPr>
        <w:t>). El escritor de Hebreos envía saludos a sus lectores “los de Italia” (</w:t>
      </w:r>
      <w:r>
        <w:rPr>
          <w:lang w:val="es_ES" w:bidi="es_ES"/>
        </w:rPr>
        <w:t>Hb 13:24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Los Césares</w:t>
      </w:r>
      <w:r>
        <w:rPr>
          <w:lang w:val="es_ES" w:bidi="es_ES"/>
        </w:rPr>
        <w:t xml:space="preserve">; </w:t>
      </w:r>
      <w:r>
        <w:rPr>
          <w:lang w:val="es_ES" w:bidi="es_ES"/>
        </w:rPr>
        <w:t>Ciudad de Roma</w:t>
      </w:r>
      <w:r>
        <w:rPr>
          <w:lang w:val="es_ES" w:bidi="es_ES"/>
        </w:rPr>
        <w:t>.</w:t>
      </w:r>
      <w:r>
        <w:rPr>
          <w:lang w:val="es_ES" w:bidi="es_ES"/>
        </w:rPr>
      </w:r>
      <w:r>
        <w:rPr>
          <w:lang w:val="es_ES" w:bidi="es_ES"/>
        </w:rPr>
      </w:r>
    </w:p>
    <w:p>
      <w:pPr/>
      <w:r>
        <w:rPr>
          <w:lang w:val="es_ES" w:bidi="es_ES"/>
        </w:rPr>
      </w:r>
    </w:p>
    <w:p>
      <w:pPr>
        <w:pStyle w:val="Heading2"/>
      </w:pPr>
      <w:r>
        <w:rPr>
          <w:lang w:val="es_ES" w:bidi="es_ES"/>
        </w:rPr>
        <w:t>Itamar</w:t>
      </w:r>
      <w:r>
        <w:rPr>
          <w:lang w:val="es_ES" w:bidi="es_ES"/>
        </w:rPr>
      </w:r>
    </w:p>
    <w:p>
      <w:pPr/>
      <w:r>
        <w:rPr>
          <w:lang w:val="es_ES" w:bidi="es_ES"/>
        </w:rPr>
      </w:r>
      <w:r>
        <w:rPr>
          <w:lang w:val="es_ES" w:bidi="es_ES"/>
        </w:rPr>
        <w:t>Itamar, el cuarto y más joven hijo de Aarón, sirvió como sacerdote para las tribus de Israel cuando el pueblo vivía en el desierto entre Egipto y la tierra prometida de Canaán (</w:t>
      </w:r>
      <w:r>
        <w:rPr>
          <w:lang w:val="es_ES" w:bidi="es_ES"/>
        </w:rPr>
        <w:t>Ex 6:23,</w:t>
      </w:r>
      <w:r>
        <w:rPr>
          <w:lang w:val="es_ES" w:bidi="es_ES"/>
        </w:rPr>
        <w:t xml:space="preserve"> </w:t>
      </w:r>
      <w:r>
        <w:rPr>
          <w:lang w:val="es_ES" w:bidi="es_ES"/>
        </w:rPr>
        <w:t>Nm 3:2–4,</w:t>
      </w:r>
      <w:r>
        <w:rPr>
          <w:lang w:val="es_ES" w:bidi="es_ES"/>
        </w:rPr>
        <w:t xml:space="preserve"> </w:t>
      </w:r>
      <w:r>
        <w:rPr>
          <w:lang w:val="es_ES" w:bidi="es_ES"/>
        </w:rPr>
        <w:t>26:60,</w:t>
      </w:r>
      <w:r>
        <w:rPr>
          <w:lang w:val="es_ES" w:bidi="es_ES"/>
        </w:rPr>
        <w:t xml:space="preserve"> </w:t>
      </w:r>
      <w:r>
        <w:rPr>
          <w:lang w:val="es_ES" w:bidi="es_ES"/>
        </w:rPr>
        <w:t>1 Cro 6:3</w:t>
      </w:r>
      <w:r>
        <w:rPr>
          <w:lang w:val="es_ES" w:bidi="es_ES"/>
        </w:rPr>
        <w:t xml:space="preserve">; </w:t>
      </w:r>
      <w:r>
        <w:rPr>
          <w:lang w:val="es_ES" w:bidi="es_ES"/>
        </w:rPr>
        <w:t>24:2</w:t>
      </w:r>
      <w:r>
        <w:rPr>
          <w:lang w:val="es_ES" w:bidi="es_ES"/>
        </w:rPr>
        <w:t>). Después de la muerte de dos de sus hermanos, se le asignó la tarea especial de encargarse del traslado del tabernáculo (</w:t>
      </w:r>
      <w:r>
        <w:rPr>
          <w:lang w:val="es_ES" w:bidi="es_ES"/>
        </w:rPr>
        <w:t>Nm 4:28,33</w:t>
      </w:r>
      <w:r>
        <w:rPr>
          <w:lang w:val="es_ES" w:bidi="es_ES"/>
        </w:rPr>
        <w:t xml:space="preserve">; </w:t>
      </w:r>
      <w:r>
        <w:rPr>
          <w:lang w:val="es_ES" w:bidi="es_ES"/>
        </w:rPr>
        <w:t>7:8</w:t>
      </w:r>
      <w:r>
        <w:rPr>
          <w:lang w:val="es_ES" w:bidi="es_ES"/>
        </w:rPr>
        <w:t>). Durante el reinado de David, los descendientes de Itamar y Eleazar fueron organizados como sacerdotes en el templo (</w:t>
      </w:r>
      <w:r>
        <w:rPr>
          <w:lang w:val="es_ES" w:bidi="es_ES"/>
        </w:rPr>
        <w:t>1 Cro 24:3–6</w:t>
      </w:r>
      <w:r>
        <w:rPr>
          <w:lang w:val="es_ES" w:bidi="es_ES"/>
        </w:rPr>
        <w:t>). Más tarde, algunos de sus descendientes regresaron con Esdras desde Babilonia (</w:t>
      </w:r>
      <w:r>
        <w:rPr>
          <w:lang w:val="es_ES" w:bidi="es_ES"/>
        </w:rPr>
        <w:t>Esd 8:2</w:t>
      </w:r>
      <w:r>
        <w:rPr>
          <w:lang w:val="es_ES" w:bidi="es_ES"/>
        </w:rPr>
        <w:t>).</w:t>
      </w:r>
      <w:r>
        <w:rPr>
          <w:lang w:val="es_ES" w:bidi="es_ES"/>
        </w:rPr>
      </w:r>
      <w:r>
        <w:rPr>
          <w:lang w:val="es_ES" w:bidi="es_ES"/>
        </w:rPr>
      </w:r>
    </w:p>
    <w:p>
      <w:pPr/>
      <w:r>
        <w:rPr>
          <w:lang w:val="es_ES" w:bidi="es_ES"/>
        </w:rPr>
      </w:r>
    </w:p>
    <w:p>
      <w:pPr>
        <w:pStyle w:val="Heading2"/>
      </w:pPr>
      <w:r>
        <w:rPr>
          <w:lang w:val="es_ES" w:bidi="es_ES"/>
        </w:rPr>
        <w:t>Itiel</w:t>
      </w:r>
      <w:r>
        <w:rPr>
          <w:lang w:val="es_ES" w:bidi="es_ES"/>
        </w:rPr>
      </w:r>
    </w:p>
    <w:p>
      <w:pPr/>
      <w:r>
        <w:rPr>
          <w:lang w:val="es_ES" w:bidi="es_ES"/>
        </w:rPr>
      </w:r>
      <w:r>
        <w:rPr>
          <w:lang w:val="es_ES" w:bidi="es_ES"/>
        </w:rPr>
        <w:t>1. Antepasado de Salú, un benjamita que residió en Jerusalén después del exilio babilónico (</w:t>
      </w:r>
      <w:r>
        <w:rPr>
          <w:lang w:val="es_ES" w:bidi="es_ES"/>
        </w:rPr>
        <w:t>Ne 11:7</w:t>
      </w:r>
      <w:r>
        <w:rPr>
          <w:lang w:val="es_ES" w:bidi="es_ES"/>
        </w:rPr>
        <w:t>).</w:t>
      </w:r>
    </w:p>
    <w:p>
      <w:pPr/>
      <w:r>
        <w:rPr>
          <w:lang w:val="es_ES" w:bidi="es_ES"/>
        </w:rPr>
      </w:r>
      <w:r>
        <w:rPr>
          <w:lang w:val="es_ES" w:bidi="es_ES"/>
        </w:rPr>
        <w:t>2. Una de las dos personas a quienes Agur dirigió sus Proverbios (</w:t>
      </w:r>
      <w:r>
        <w:rPr>
          <w:lang w:val="es_ES" w:bidi="es_ES"/>
        </w:rPr>
        <w:t>Pr 30:1</w:t>
      </w:r>
      <w:r>
        <w:rPr>
          <w:lang w:val="es_ES" w:bidi="es_ES"/>
        </w:rPr>
        <w:t>).</w:t>
      </w:r>
      <w:r>
        <w:rPr>
          <w:lang w:val="es_ES" w:bidi="es_ES"/>
        </w:rPr>
      </w:r>
      <w:r>
        <w:rPr>
          <w:lang w:val="es_ES" w:bidi="es_ES"/>
        </w:rPr>
      </w:r>
    </w:p>
    <w:p>
      <w:pPr/>
      <w:r>
        <w:rPr>
          <w:lang w:val="es_ES" w:bidi="es_ES"/>
        </w:rPr>
      </w:r>
    </w:p>
    <w:p>
      <w:pPr>
        <w:pStyle w:val="Heading2"/>
      </w:pPr>
      <w:r>
        <w:rPr>
          <w:lang w:val="es_ES" w:bidi="es_ES"/>
        </w:rPr>
        <w:t>Itla</w:t>
      </w:r>
      <w:r>
        <w:rPr>
          <w:lang w:val="es_ES" w:bidi="es_ES"/>
        </w:rPr>
      </w:r>
    </w:p>
    <w:p>
      <w:pPr/>
      <w:r>
        <w:rPr>
          <w:lang w:val="es_ES" w:bidi="es_ES"/>
        </w:rPr>
      </w:r>
      <w:r>
        <w:rPr>
          <w:lang w:val="es_ES" w:bidi="es_ES"/>
        </w:rPr>
        <w:t>Ciudad otorgada a la tribu de Dan como herencia, después de la conquista inicial de Palestina por Josué (</w:t>
      </w:r>
      <w:r>
        <w:rPr>
          <w:lang w:val="es_ES" w:bidi="es_ES"/>
        </w:rPr>
        <w:t>Jos 19:42</w:t>
      </w:r>
      <w:r>
        <w:rPr>
          <w:lang w:val="es_ES" w:bidi="es_ES"/>
        </w:rPr>
        <w:t>).</w:t>
      </w:r>
      <w:r>
        <w:rPr>
          <w:lang w:val="es_ES" w:bidi="es_ES"/>
        </w:rPr>
      </w:r>
      <w:r>
        <w:rPr>
          <w:lang w:val="es_ES" w:bidi="es_ES"/>
        </w:rPr>
      </w:r>
    </w:p>
    <w:p>
      <w:pPr/>
      <w:r>
        <w:rPr>
          <w:lang w:val="es_ES" w:bidi="es_ES"/>
        </w:rPr>
      </w:r>
    </w:p>
    <w:p>
      <w:pPr>
        <w:pStyle w:val="Heading2"/>
      </w:pPr>
      <w:r>
        <w:rPr>
          <w:lang w:val="es_ES" w:bidi="es_ES"/>
        </w:rPr>
        <w:t>Itma</w:t>
      </w:r>
      <w:r>
        <w:rPr>
          <w:lang w:val="es_ES" w:bidi="es_ES"/>
        </w:rPr>
      </w:r>
    </w:p>
    <w:p>
      <w:pPr/>
      <w:r>
        <w:rPr>
          <w:lang w:val="es_ES" w:bidi="es_ES"/>
        </w:rPr>
      </w:r>
      <w:r>
        <w:rPr>
          <w:lang w:val="es_ES" w:bidi="es_ES"/>
        </w:rPr>
        <w:t>Guerrero de origen moabita y uno de los valientes de David (</w:t>
      </w:r>
      <w:r>
        <w:rPr>
          <w:lang w:val="es_ES" w:bidi="es_ES"/>
        </w:rPr>
        <w:t>1 Cro 11:46</w:t>
      </w:r>
      <w:r>
        <w:rPr>
          <w:lang w:val="es_ES" w:bidi="es_ES"/>
        </w:rPr>
        <w:t>).</w:t>
      </w:r>
      <w:r>
        <w:rPr>
          <w:lang w:val="es_ES" w:bidi="es_ES"/>
        </w:rPr>
      </w:r>
      <w:r>
        <w:rPr>
          <w:lang w:val="es_ES" w:bidi="es_ES"/>
        </w:rPr>
      </w:r>
    </w:p>
    <w:p>
      <w:pPr/>
      <w:r>
        <w:rPr>
          <w:lang w:val="es_ES" w:bidi="es_ES"/>
        </w:rPr>
      </w:r>
    </w:p>
    <w:p>
      <w:pPr>
        <w:pStyle w:val="Heading2"/>
      </w:pPr>
      <w:r>
        <w:rPr>
          <w:lang w:val="es_ES" w:bidi="es_ES"/>
        </w:rPr>
        <w:t>Itnán</w:t>
      </w:r>
      <w:r>
        <w:rPr>
          <w:lang w:val="es_ES" w:bidi="es_ES"/>
        </w:rPr>
      </w:r>
    </w:p>
    <w:p>
      <w:pPr/>
      <w:r>
        <w:rPr>
          <w:lang w:val="es_ES" w:bidi="es_ES"/>
        </w:rPr>
      </w:r>
      <w:r>
        <w:rPr>
          <w:lang w:val="es_ES" w:bidi="es_ES"/>
        </w:rPr>
        <w:t>Pueblo en el sur de Judá (</w:t>
      </w:r>
      <w:r>
        <w:rPr>
          <w:lang w:val="es_ES" w:bidi="es_ES"/>
        </w:rPr>
        <w:t>Jos 15:23</w:t>
      </w:r>
      <w:r>
        <w:rPr>
          <w:lang w:val="es_ES" w:bidi="es_ES"/>
        </w:rPr>
        <w:t>).</w:t>
      </w:r>
      <w:r>
        <w:rPr>
          <w:lang w:val="es_ES" w:bidi="es_ES"/>
        </w:rPr>
      </w:r>
      <w:r>
        <w:rPr>
          <w:lang w:val="es_ES" w:bidi="es_ES"/>
        </w:rPr>
      </w:r>
    </w:p>
    <w:p>
      <w:pPr/>
      <w:r>
        <w:rPr>
          <w:lang w:val="es_ES" w:bidi="es_ES"/>
        </w:rPr>
      </w:r>
    </w:p>
    <w:p>
      <w:pPr>
        <w:pStyle w:val="Heading2"/>
      </w:pPr>
      <w:r>
        <w:rPr>
          <w:lang w:val="es_ES" w:bidi="es_ES"/>
        </w:rPr>
        <w:t>Itra</w:t>
      </w:r>
      <w:r>
        <w:rPr>
          <w:lang w:val="es_ES" w:bidi="es_ES"/>
        </w:rPr>
      </w:r>
    </w:p>
    <w:p>
      <w:pPr/>
      <w:r>
        <w:rPr>
          <w:lang w:val="es_ES" w:bidi="es_ES"/>
        </w:rPr>
      </w:r>
      <w:r>
        <w:rPr>
          <w:lang w:val="es_ES" w:bidi="es_ES"/>
        </w:rPr>
        <w:t>El padre de Amasa era Abigail, quien era hermana de Sarvia (</w:t>
      </w:r>
      <w:r>
        <w:rPr>
          <w:lang w:val="es_ES" w:bidi="es_ES"/>
        </w:rPr>
        <w:t>2 Sam 17:25</w:t>
      </w:r>
      <w:r>
        <w:rPr>
          <w:lang w:val="es_ES" w:bidi="es_ES"/>
        </w:rPr>
        <w:t xml:space="preserve">). Es llamado Jeter en </w:t>
      </w:r>
      <w:r>
        <w:rPr>
          <w:lang w:val="es_ES" w:bidi="es_ES"/>
        </w:rPr>
        <w:t>1 Reyes 2:5, 32</w:t>
      </w:r>
      <w:r>
        <w:rPr>
          <w:lang w:val="es_ES" w:bidi="es_ES"/>
        </w:rPr>
        <w:t xml:space="preserve"> y </w:t>
      </w:r>
      <w:r>
        <w:rPr>
          <w:lang w:val="es_ES" w:bidi="es_ES"/>
        </w:rPr>
        <w:t>1 Crónicas 2:17</w:t>
      </w:r>
      <w:r>
        <w:rPr>
          <w:lang w:val="es_ES" w:bidi="es_ES"/>
        </w:rPr>
        <w:t>.</w:t>
      </w:r>
      <w:r>
        <w:rPr>
          <w:lang w:val="es_ES" w:bidi="es_ES"/>
        </w:rPr>
      </w:r>
      <w:r>
        <w:rPr>
          <w:lang w:val="es_ES" w:bidi="es_ES"/>
        </w:rPr>
      </w:r>
    </w:p>
    <w:p>
      <w:pPr/>
      <w:r>
        <w:rPr>
          <w:lang w:val="es_ES" w:bidi="es_ES"/>
        </w:rPr>
      </w:r>
    </w:p>
    <w:p>
      <w:pPr>
        <w:pStyle w:val="Heading2"/>
      </w:pPr>
      <w:r>
        <w:rPr>
          <w:lang w:val="es_ES" w:bidi="es_ES"/>
        </w:rPr>
        <w:t>Itrán</w:t>
      </w:r>
      <w:r>
        <w:rPr>
          <w:lang w:val="es_ES" w:bidi="es_ES"/>
        </w:rPr>
      </w:r>
    </w:p>
    <w:p>
      <w:pPr/>
      <w:r>
        <w:rPr>
          <w:lang w:val="es_ES" w:bidi="es_ES"/>
        </w:rPr>
      </w:r>
      <w:r>
        <w:rPr>
          <w:lang w:val="es_ES" w:bidi="es_ES"/>
        </w:rPr>
        <w:t>1. El hijo de Disón, quien era un jefe horita (</w:t>
      </w:r>
      <w:r>
        <w:rPr>
          <w:lang w:val="es_ES" w:bidi="es_ES"/>
        </w:rPr>
        <w:t>Gn 36:26</w:t>
      </w:r>
      <w:r>
        <w:rPr>
          <w:lang w:val="es_ES" w:bidi="es_ES"/>
        </w:rPr>
        <w:t xml:space="preserve">; </w:t>
      </w:r>
      <w:r>
        <w:rPr>
          <w:lang w:val="es_ES" w:bidi="es_ES"/>
        </w:rPr>
        <w:t>1 Cr 1:41</w:t>
      </w:r>
      <w:r>
        <w:rPr>
          <w:lang w:val="es_ES" w:bidi="es_ES"/>
        </w:rPr>
        <w:t>).</w:t>
      </w:r>
    </w:p>
    <w:p>
      <w:pPr/>
      <w:r>
        <w:rPr>
          <w:lang w:val="es_ES" w:bidi="es_ES"/>
        </w:rPr>
      </w:r>
      <w:r>
        <w:rPr>
          <w:lang w:val="es_ES" w:bidi="es_ES"/>
        </w:rPr>
        <w:t>2. Uno de los hijos de Zofá (</w:t>
      </w:r>
      <w:r>
        <w:rPr>
          <w:lang w:val="es_ES" w:bidi="es_ES"/>
        </w:rPr>
        <w:t>1 Crónicas 7:37</w:t>
      </w:r>
      <w:r>
        <w:rPr>
          <w:lang w:val="es_ES" w:bidi="es_ES"/>
        </w:rPr>
        <w:t xml:space="preserve">). Probablemente es el mismo que Jéter, mencionado en </w:t>
      </w:r>
      <w:r>
        <w:rPr>
          <w:lang w:val="es_ES" w:bidi="es_ES"/>
        </w:rPr>
        <w:t>1 Crónicas 7:38</w:t>
      </w:r>
      <w:r>
        <w:rPr>
          <w:lang w:val="es_ES" w:bidi="es_ES"/>
        </w:rPr>
        <w:t>.</w:t>
      </w:r>
      <w:r>
        <w:rPr>
          <w:lang w:val="es_ES" w:bidi="es_ES"/>
        </w:rPr>
      </w:r>
      <w:r>
        <w:rPr>
          <w:lang w:val="es_ES" w:bidi="es_ES"/>
        </w:rPr>
      </w:r>
    </w:p>
    <w:p>
      <w:pPr/>
      <w:r>
        <w:rPr>
          <w:lang w:val="es_ES" w:bidi="es_ES"/>
        </w:rPr>
      </w:r>
    </w:p>
    <w:p>
      <w:pPr>
        <w:pStyle w:val="Heading2"/>
      </w:pPr>
      <w:r>
        <w:rPr>
          <w:lang w:val="es_ES" w:bidi="es_ES"/>
        </w:rPr>
        <w:t>Itream</w:t>
      </w:r>
      <w:r>
        <w:rPr>
          <w:lang w:val="es_ES" w:bidi="es_ES"/>
        </w:rPr>
      </w:r>
    </w:p>
    <w:p>
      <w:pPr/>
      <w:r>
        <w:rPr>
          <w:lang w:val="es_ES" w:bidi="es_ES"/>
        </w:rPr>
      </w:r>
      <w:r>
        <w:rPr>
          <w:lang w:val="es_ES" w:bidi="es_ES"/>
        </w:rPr>
        <w:t>El sexto hijo del Rey David fue dado a luz por su esposa Egla en Hebrón (</w:t>
      </w:r>
      <w:r>
        <w:rPr>
          <w:lang w:val="es_ES" w:bidi="es_ES"/>
        </w:rPr>
        <w:t>2 Sam 3:5</w:t>
      </w:r>
      <w:r>
        <w:rPr>
          <w:lang w:val="es_ES" w:bidi="es_ES"/>
        </w:rPr>
        <w:t xml:space="preserve">; </w:t>
      </w:r>
      <w:r>
        <w:rPr>
          <w:lang w:val="es_ES" w:bidi="es_ES"/>
        </w:rPr>
        <w:t>1 Cro 3:3</w:t>
      </w:r>
      <w:r>
        <w:rPr>
          <w:lang w:val="es_ES" w:bidi="es_ES"/>
        </w:rPr>
        <w:t>).</w:t>
      </w:r>
      <w:r>
        <w:rPr>
          <w:lang w:val="es_ES" w:bidi="es_ES"/>
        </w:rPr>
      </w:r>
      <w:r>
        <w:rPr>
          <w:lang w:val="es_ES" w:bidi="es_ES"/>
        </w:rPr>
      </w:r>
    </w:p>
    <w:p>
      <w:pPr/>
      <w:r>
        <w:rPr>
          <w:lang w:val="es_ES" w:bidi="es_ES"/>
        </w:rPr>
      </w:r>
    </w:p>
    <w:p>
      <w:pPr>
        <w:pStyle w:val="Heading2"/>
      </w:pPr>
      <w:r>
        <w:rPr>
          <w:lang w:val="es_ES" w:bidi="es_ES"/>
        </w:rPr>
        <w:t>Itrita</w:t>
      </w:r>
      <w:r>
        <w:rPr>
          <w:lang w:val="es_ES" w:bidi="es_ES"/>
        </w:rPr>
      </w:r>
    </w:p>
    <w:p>
      <w:pPr/>
      <w:r>
        <w:rPr>
          <w:lang w:val="es_ES" w:bidi="es_ES"/>
        </w:rPr>
      </w:r>
      <w:r>
        <w:rPr>
          <w:lang w:val="es_ES" w:bidi="es_ES"/>
        </w:rPr>
        <w:t xml:space="preserve">Una familia o clan que vivía en </w:t>
      </w:r>
      <w:r>
        <w:rPr>
          <w:lang w:val="es_ES" w:bidi="es_ES"/>
        </w:rPr>
        <w:t>Quiriat-jearim</w:t>
      </w:r>
      <w:r>
        <w:rPr>
          <w:lang w:val="es_ES" w:bidi="es_ES"/>
        </w:rPr>
        <w:t xml:space="preserve"> (</w:t>
      </w:r>
      <w:r>
        <w:rPr>
          <w:lang w:val="es_ES" w:bidi="es_ES"/>
        </w:rPr>
        <w:t>1 Cro 2:53</w:t>
      </w:r>
      <w:r>
        <w:rPr>
          <w:lang w:val="es_ES" w:bidi="es_ES"/>
        </w:rPr>
        <w:t>). Dos de los valientes guerreros del rey David, Ira y Gareb, eran itritas (</w:t>
      </w:r>
      <w:r>
        <w:rPr>
          <w:lang w:val="es_ES" w:bidi="es_ES"/>
        </w:rPr>
        <w:t>2 Sam 23:38</w:t>
      </w:r>
      <w:r>
        <w:rPr>
          <w:lang w:val="es_ES" w:bidi="es_ES"/>
        </w:rPr>
        <w:t xml:space="preserve">; </w:t>
      </w:r>
      <w:r>
        <w:rPr>
          <w:lang w:val="es_ES" w:bidi="es_ES"/>
        </w:rPr>
        <w:t>1 Cro 11:40</w:t>
      </w:r>
      <w:r>
        <w:rPr>
          <w:lang w:val="es_ES" w:bidi="es_ES"/>
        </w:rPr>
        <w:t>). El nombre itrita podría derivar del lugar llamado Jatir o de una persona llamada Jeter.</w:t>
      </w:r>
    </w:p>
    <w:p>
      <w:pPr/>
      <w:r>
        <w:rPr>
          <w:lang w:val="es_ES" w:bidi="es_ES"/>
        </w:rPr>
      </w:r>
      <w:r>
        <w:rPr>
          <w:lang w:val="es_ES" w:bidi="es_ES"/>
        </w:rPr>
      </w:r>
      <w:r>
        <w:rPr>
          <w:lang w:val="es_ES" w:bidi="es_ES"/>
        </w:rPr>
      </w:r>
    </w:p>
    <w:p>
      <w:pPr/>
      <w:r>
        <w:rPr>
          <w:lang w:val="es_ES" w:bidi="es_ES"/>
        </w:rPr>
      </w:r>
    </w:p>
    <w:p>
      <w:pPr>
        <w:pStyle w:val="Heading2"/>
      </w:pPr>
      <w:r>
        <w:rPr>
          <w:lang w:val="es_ES" w:bidi="es_ES"/>
        </w:rPr>
        <w:t>Ittah-Kazin</w:t>
      </w:r>
      <w:r>
        <w:rPr>
          <w:lang w:val="es_ES" w:bidi="es_ES"/>
        </w:rPr>
      </w:r>
    </w:p>
    <w:p>
      <w:pPr/>
      <w:r>
        <w:rPr>
          <w:lang w:val="es_ES" w:bidi="es_ES"/>
        </w:rPr>
      </w:r>
      <w:r>
        <w:rPr>
          <w:lang w:val="es_ES" w:bidi="es_ES"/>
        </w:rPr>
        <w:t xml:space="preserve">Forma de la RVR 1909 de la ciudad Ita-cazín en </w:t>
      </w:r>
      <w:r>
        <w:rPr>
          <w:lang w:val="es_ES" w:bidi="es_ES"/>
        </w:rPr>
        <w:t>Josué 19:13</w:t>
      </w:r>
      <w:r>
        <w:rPr>
          <w:lang w:val="es_ES" w:bidi="es_ES"/>
        </w:rPr>
        <w:t xml:space="preserve">. </w:t>
      </w:r>
      <w:r>
        <w:rPr>
          <w:i/>
          <w:lang w:val="es_ES" w:bidi="es_ES"/>
        </w:rPr>
        <w:t>Ver</w:t>
      </w:r>
      <w:r>
        <w:rPr>
          <w:lang w:val="es_ES" w:bidi="es_ES"/>
        </w:rPr>
        <w:t xml:space="preserve"> </w:t>
      </w:r>
      <w:r>
        <w:rPr>
          <w:lang w:val="es_ES" w:bidi="es_ES"/>
        </w:rPr>
        <w:t>Itta-kazin</w:t>
      </w:r>
      <w:r>
        <w:rPr>
          <w:lang w:val="es_ES" w:bidi="es_ES"/>
        </w:rPr>
        <w:t>.</w:t>
      </w:r>
      <w:r>
        <w:rPr>
          <w:lang w:val="es_ES" w:bidi="es_ES"/>
        </w:rPr>
      </w:r>
      <w:r>
        <w:rPr>
          <w:lang w:val="es_ES" w:bidi="es_ES"/>
        </w:rPr>
      </w:r>
    </w:p>
    <w:p>
      <w:pPr/>
      <w:r>
        <w:rPr>
          <w:lang w:val="es_ES" w:bidi="es_ES"/>
        </w:rPr>
      </w:r>
    </w:p>
    <w:p>
      <w:pPr>
        <w:pStyle w:val="Heading2"/>
      </w:pPr>
      <w:r>
        <w:rPr>
          <w:lang w:val="es_ES" w:bidi="es_ES"/>
        </w:rPr>
        <w:t>Iturea, Itureos</w:t>
      </w:r>
      <w:r>
        <w:rPr>
          <w:lang w:val="es_ES" w:bidi="es_ES"/>
        </w:rPr>
      </w:r>
    </w:p>
    <w:p>
      <w:pPr/>
      <w:r>
        <w:rPr>
          <w:lang w:val="es_ES" w:bidi="es_ES"/>
        </w:rPr>
      </w:r>
      <w:r>
        <w:rPr>
          <w:lang w:val="es_ES" w:bidi="es_ES"/>
        </w:rPr>
        <w:t>Iturea era una pequeña región cerca de Traconítide. Ambas áreas estaban gobernadas por Felipe, quien era hermano del Rey Herodes el Grande. Esto ocurrió durante el tiempo en que Tiberio era el Emperador Romano (</w:t>
      </w:r>
      <w:r>
        <w:rPr>
          <w:lang w:val="es_ES" w:bidi="es_ES"/>
        </w:rPr>
        <w:t>Lucas 3:1</w:t>
      </w:r>
      <w:r>
        <w:rPr>
          <w:lang w:val="es_ES" w:bidi="es_ES"/>
        </w:rPr>
        <w:t>).</w:t>
      </w:r>
    </w:p>
    <w:p>
      <w:pPr/>
      <w:r>
        <w:rPr>
          <w:lang w:val="es_ES" w:bidi="es_ES"/>
        </w:rPr>
      </w:r>
      <w:r>
        <w:rPr>
          <w:lang w:val="es_ES" w:bidi="es_ES"/>
        </w:rPr>
        <w:t>Se presume que Iturea se encuentra al noreste del Mar de Galilea, en la región del Monte Hermón. No obstante, su ubicación y fronteras son objeto de muchas disputas. El nombre casi con certeza proviene de Jetur, un hijo de Ismael (</w:t>
      </w:r>
      <w:r>
        <w:rPr>
          <w:lang w:val="es_ES" w:bidi="es_ES"/>
        </w:rPr>
        <w:t>Génesis 25:15</w:t>
      </w:r>
      <w:r>
        <w:rPr>
          <w:lang w:val="es_ES" w:bidi="es_ES"/>
        </w:rPr>
        <w:t>). Sus descendientes estuvieron entre los conquistados por los israelitas al este del Jordán (</w:t>
      </w:r>
      <w:r>
        <w:rPr>
          <w:lang w:val="es_ES" w:bidi="es_ES"/>
        </w:rPr>
        <w:t>1 Crónicas 5:19–20</w:t>
      </w:r>
      <w:r>
        <w:rPr>
          <w:lang w:val="es_ES" w:bidi="es_ES"/>
        </w:rPr>
        <w:t>).</w:t>
      </w:r>
    </w:p>
    <w:p>
      <w:pPr/>
      <w:r>
        <w:rPr>
          <w:lang w:val="es_ES" w:bidi="es_ES"/>
        </w:rPr>
      </w:r>
      <w:r>
        <w:rPr>
          <w:lang w:val="es_ES" w:bidi="es_ES"/>
        </w:rPr>
        <w:t>Durante muchos años después de este evento, no encontramos ninguna mención de los itureos en los registros históricos. Luego, alrededor del 105 a.C., el historiador judío Josefo escribe sobre su derrota a manos del gobernante judío Aristóbulo. Tras esta derrota, muchos itureos enfrentaron una decisión difícil: podían adoptar las costumbres religiosas judías y permanecer en sus hogares, o tendrían que abandonar su tierra natal.</w:t>
      </w:r>
    </w:p>
    <w:p>
      <w:pPr/>
      <w:r>
        <w:rPr>
          <w:lang w:val="es_ES" w:bidi="es_ES"/>
        </w:rPr>
      </w:r>
      <w:r>
        <w:rPr>
          <w:lang w:val="es_ES" w:bidi="es_ES"/>
        </w:rPr>
        <w:t>Los escritores clásicos a menudo mencionan a los itureos, a quienes a veces llaman sirios o árabes. Eran arqueros hábiles y tenían las tendencias depredadoras de grupos que no podían o no querían asentarse en un área por mucho tiempo. En vista de esto, no es sorprendente que sepamos más sobre los itureos que sobre Iturea.</w:t>
      </w:r>
    </w:p>
    <w:p>
      <w:pPr/>
      <w:r>
        <w:rPr>
          <w:lang w:val="es_ES" w:bidi="es_ES"/>
        </w:rPr>
      </w:r>
      <w:r>
        <w:rPr>
          <w:lang w:val="es_ES" w:bidi="es_ES"/>
        </w:rPr>
        <w:t>Estrabón menciona que vivían en una región montañosa. Dión Casio relata más tarde que tenían un rey. Su historia es difícil de comprender debido a las divisiones en el Imperio Romano que los afectaron. A finales del siglo I d.C., muchos itureos estaban bajo el gobierno provincial de Siria.</w:t>
      </w:r>
    </w:p>
    <w:p>
      <w:pPr/>
      <w:r>
        <w:rPr>
          <w:lang w:val="es_ES" w:bidi="es_ES"/>
        </w:rPr>
      </w:r>
      <w:r>
        <w:rPr>
          <w:lang w:val="es_ES" w:bidi="es_ES"/>
        </w:rPr>
        <w:t>Es más fácil, entonces, hablar de las personas que del lugar. Algunos estudiosos sostienen que Lucas no pudo haber usado el sustantivo "Iturea" porque esta forma era desconocida hasta tres siglos después. Argumentan que la forma adjetival se ajusta mejor al caso. Esto plantea otra pregunta: ¿Era este territorio itureo parte de la tetrarquía de Felipe? ¿Podría Lucas haber cometido un error y anticipado una posterior reagrupación regional? Josefo enumera las partes de la tetrarquía de Felipe, pero no incluye Iturea.</w:t>
      </w:r>
    </w:p>
    <w:p>
      <w:pPr/>
      <w:r>
        <w:rPr>
          <w:lang w:val="es_ES" w:bidi="es_ES"/>
        </w:rPr>
      </w:r>
      <w:r>
        <w:rPr>
          <w:lang w:val="es_ES" w:bidi="es_ES"/>
        </w:rPr>
        <w:t>Hay tres hechos claros:</w:t>
      </w:r>
    </w:p>
    <w:p>
      <w:pPr>
        <w:pStyle w:val="ListNumber"/>
        <w:numPr>
          <w:ilvl w:val="0"/>
          <w:numId w:val="34"/>
        </w:numPr>
        <w:spacing w:line="240" w:lineRule="auto"/>
        <w:ind w:left="720"/>
      </w:pPr>
      <w:r>
        <w:rPr>
          <w:lang w:val="es_ES" w:bidi="es_ES"/>
        </w:rPr>
      </w:r>
      <w:r>
        <w:rPr>
          <w:lang w:val="es_ES" w:bidi="es_ES"/>
        </w:rPr>
        <w:t>Hay cierta flexibilidad y superposición en las descripciones de las fronteras territoriales.</w:t>
      </w:r>
    </w:p>
    <w:p>
      <w:pPr>
        <w:pStyle w:val="ListNumber"/>
        <w:spacing w:line="240" w:lineRule="auto"/>
        <w:ind w:left="720"/>
      </w:pPr>
      <w:r>
        <w:rPr>
          <w:lang w:val="es_ES" w:bidi="es_ES"/>
        </w:rPr>
      </w:r>
      <w:r>
        <w:rPr>
          <w:lang w:val="es_ES" w:bidi="es_ES"/>
        </w:rPr>
        <w:t>No hay suficientes datos para llegar a conclusiones precisas sobre Iturea.</w:t>
      </w:r>
    </w:p>
    <w:p>
      <w:pPr>
        <w:pStyle w:val="ListNumber"/>
        <w:spacing w:line="240" w:lineRule="auto"/>
        <w:ind w:left="720"/>
      </w:pPr>
      <w:r>
        <w:rPr>
          <w:lang w:val="es_ES" w:bidi="es_ES"/>
        </w:rPr>
      </w:r>
      <w:r>
        <w:rPr>
          <w:lang w:val="es_ES" w:bidi="es_ES"/>
        </w:rPr>
        <w:t>La evidencia en otras partes de las Escrituras muestra claramente que Lucas es un escritor cuidadoso y confiable.</w:t>
      </w:r>
      <w:r>
        <w:rPr>
          <w:lang w:val="es_ES" w:bidi="es_ES"/>
        </w:rPr>
      </w:r>
      <w:r>
        <w:rPr>
          <w:lang w:val="es_ES" w:bidi="es_ES"/>
        </w:rPr>
      </w:r>
    </w:p>
    <w:p>
      <w:pPr/>
      <w:r>
        <w:rPr>
          <w:lang w:val="es_ES" w:bidi="es_ES"/>
        </w:rPr>
      </w:r>
    </w:p>
    <w:p>
      <w:pPr>
        <w:pStyle w:val="Heading2"/>
      </w:pPr>
      <w:r>
        <w:rPr>
          <w:lang w:val="es_ES" w:bidi="es_ES"/>
        </w:rPr>
        <w:t>Iva</w:t>
      </w:r>
      <w:r>
        <w:rPr>
          <w:lang w:val="es_ES" w:bidi="es_ES"/>
        </w:rPr>
      </w:r>
    </w:p>
    <w:p>
      <w:pPr/>
      <w:r>
        <w:rPr>
          <w:lang w:val="es_ES" w:bidi="es_ES"/>
        </w:rPr>
      </w:r>
      <w:r>
        <w:rPr>
          <w:lang w:val="es_ES" w:bidi="es_ES"/>
        </w:rPr>
        <w:t>La ciudad ya había caído junto con otras ante los asirios (</w:t>
      </w:r>
      <w:r>
        <w:rPr>
          <w:lang w:val="es_ES" w:bidi="es_ES"/>
        </w:rPr>
        <w:t>2 Re 18:34</w:t>
      </w:r>
      <w:r>
        <w:rPr>
          <w:lang w:val="es_ES" w:bidi="es_ES"/>
        </w:rPr>
        <w:t xml:space="preserve">; </w:t>
      </w:r>
      <w:r>
        <w:rPr>
          <w:lang w:val="es_ES" w:bidi="es_ES"/>
        </w:rPr>
        <w:t>19:13</w:t>
      </w:r>
      <w:r>
        <w:rPr>
          <w:lang w:val="es_ES" w:bidi="es_ES"/>
        </w:rPr>
        <w:t xml:space="preserve">; </w:t>
      </w:r>
      <w:r>
        <w:rPr>
          <w:lang w:val="es_ES" w:bidi="es_ES"/>
        </w:rPr>
        <w:t>Is 37:13</w:t>
      </w:r>
      <w:r>
        <w:rPr>
          <w:lang w:val="es_ES" w:bidi="es_ES"/>
        </w:rPr>
        <w:t>). El representante de Senaquerib se burló de la creencia de Ezequías de que Dios salvaría a Jerusalén. Ivá probablemente se encontraba en Siria.</w:t>
      </w:r>
    </w:p>
    <w:p>
      <w:pPr/>
      <w:r>
        <w:rPr>
          <w:lang w:val="es_ES" w:bidi="es_ES"/>
        </w:rPr>
      </w:r>
      <w:r>
        <w:rPr>
          <w:i/>
          <w:lang w:val="es_ES" w:bidi="es_ES"/>
        </w:rPr>
        <w:t>Ver también</w:t>
      </w:r>
      <w:r>
        <w:rPr>
          <w:lang w:val="es_ES" w:bidi="es_ES"/>
        </w:rPr>
        <w:t xml:space="preserve"> </w:t>
      </w:r>
      <w:r>
        <w:rPr>
          <w:lang w:val="es_ES" w:bidi="es_ES"/>
        </w:rPr>
        <w:t>Ava</w:t>
      </w:r>
      <w:r>
        <w:rPr>
          <w:lang w:val="es_ES" w:bidi="es_ES"/>
        </w:rPr>
        <w:t>.</w:t>
      </w:r>
      <w:r>
        <w:rPr>
          <w:lang w:val="es_ES" w:bidi="es_ES"/>
        </w:rPr>
      </w:r>
      <w:r>
        <w:rPr>
          <w:lang w:val="es_ES" w:bidi="es_ES"/>
        </w:rPr>
      </w:r>
    </w:p>
    <w:p>
      <w:pPr/>
      <w:r>
        <w:rPr>
          <w:lang w:val="es_ES" w:bidi="es_ES"/>
        </w:rPr>
      </w:r>
    </w:p>
    <w:p>
      <w:pPr>
        <w:pStyle w:val="Heading2"/>
      </w:pPr>
      <w:r>
        <w:rPr>
          <w:lang w:val="es_ES" w:bidi="es_ES"/>
        </w:rPr>
        <w:t>Izhar</w:t>
      </w:r>
      <w:r>
        <w:rPr>
          <w:lang w:val="es_ES" w:bidi="es_ES"/>
        </w:rPr>
      </w:r>
    </w:p>
    <w:p>
      <w:pPr>
        <w:pStyle w:val="ListNumber"/>
        <w:numPr>
          <w:ilvl w:val="0"/>
          <w:numId w:val="35"/>
        </w:numPr>
        <w:spacing w:line="240" w:lineRule="auto"/>
        <w:ind w:left="720"/>
      </w:pPr>
      <w:r>
        <w:rPr>
          <w:lang w:val="es_ES" w:bidi="es_ES"/>
        </w:rPr>
      </w:r>
      <w:r>
        <w:rPr>
          <w:lang w:val="es_ES" w:bidi="es_ES"/>
        </w:rPr>
        <w:t>Uno de los hijos de Coat de la tribu de Leví (</w:t>
      </w:r>
      <w:r>
        <w:rPr>
          <w:lang w:val="es_ES" w:bidi="es_ES"/>
        </w:rPr>
        <w:t>Ex 6:18, 21</w:t>
      </w:r>
      <w:r>
        <w:rPr>
          <w:lang w:val="es_ES" w:bidi="es_ES"/>
        </w:rPr>
        <w:t xml:space="preserve">; </w:t>
      </w:r>
      <w:r>
        <w:rPr>
          <w:lang w:val="es_ES" w:bidi="es_ES"/>
        </w:rPr>
        <w:t>Nm 3:19</w:t>
      </w:r>
      <w:r>
        <w:rPr>
          <w:lang w:val="es_ES" w:bidi="es_ES"/>
        </w:rPr>
        <w:t>;</w:t>
      </w:r>
      <w:r>
        <w:rPr>
          <w:lang w:val="es_ES" w:bidi="es_ES"/>
        </w:rPr>
        <w:t>16:1</w:t>
      </w:r>
      <w:r>
        <w:rPr>
          <w:lang w:val="es_ES" w:bidi="es_ES"/>
        </w:rPr>
        <w:t xml:space="preserve">; </w:t>
      </w:r>
      <w:r>
        <w:rPr>
          <w:lang w:val="es_ES" w:bidi="es_ES"/>
        </w:rPr>
        <w:t>1 Cro 6:2, 18,38</w:t>
      </w:r>
      <w:r>
        <w:rPr>
          <w:lang w:val="es_ES" w:bidi="es_ES"/>
        </w:rPr>
        <w:t xml:space="preserve">; </w:t>
      </w:r>
      <w:r>
        <w:rPr>
          <w:lang w:val="es_ES" w:bidi="es_ES"/>
        </w:rPr>
        <w:t>23:12,18</w:t>
      </w:r>
      <w:r>
        <w:rPr>
          <w:lang w:val="es_ES" w:bidi="es_ES"/>
        </w:rPr>
        <w:t>). Fue el padre de la familia Izharitas (</w:t>
      </w:r>
      <w:r>
        <w:rPr>
          <w:lang w:val="es_ES" w:bidi="es_ES"/>
        </w:rPr>
        <w:t>Nm 3:27,</w:t>
      </w:r>
      <w:r>
        <w:rPr>
          <w:lang w:val="es_ES" w:bidi="es_ES"/>
        </w:rPr>
        <w:t xml:space="preserve"> </w:t>
      </w:r>
      <w:r>
        <w:rPr>
          <w:lang w:val="es_ES" w:bidi="es_ES"/>
        </w:rPr>
        <w:t>1 Cro 24:22</w:t>
      </w:r>
      <w:r>
        <w:rPr>
          <w:lang w:val="es_ES" w:bidi="es_ES"/>
        </w:rPr>
        <w:t xml:space="preserve">, </w:t>
      </w:r>
      <w:r>
        <w:rPr>
          <w:lang w:val="es_ES" w:bidi="es_ES"/>
        </w:rPr>
        <w:t>26:23,29</w:t>
      </w:r>
      <w:r>
        <w:rPr>
          <w:lang w:val="es_ES" w:bidi="es_ES"/>
        </w:rPr>
        <w:t xml:space="preserve">). También se le conoce como Aminadab en </w:t>
      </w:r>
      <w:r>
        <w:rPr>
          <w:lang w:val="es_ES" w:bidi="es_ES"/>
        </w:rPr>
        <w:t>1 Cró 6:22</w:t>
      </w:r>
      <w:r>
        <w:rPr>
          <w:lang w:val="es_ES" w:bidi="es_ES"/>
        </w:rPr>
        <w:t>. Uno de los hijos de Izhar fue Coré, quien lideró la rebelión contra Moisés y Aarón (</w:t>
      </w:r>
      <w:r>
        <w:rPr>
          <w:lang w:val="es_ES" w:bidi="es_ES"/>
        </w:rPr>
        <w:t>Nm 16:1–11</w:t>
      </w:r>
      <w:r>
        <w:rPr>
          <w:lang w:val="es_ES" w:bidi="es_ES"/>
        </w:rPr>
        <w:t>).</w:t>
      </w:r>
    </w:p>
    <w:p>
      <w:pPr>
        <w:pStyle w:val="ListNumber"/>
        <w:spacing w:line="240" w:lineRule="auto"/>
        <w:ind w:left="720"/>
      </w:pPr>
      <w:r>
        <w:rPr>
          <w:lang w:val="es_ES" w:bidi="es_ES"/>
        </w:rPr>
      </w:r>
      <w:r>
        <w:rPr>
          <w:lang w:val="es_ES" w:bidi="es_ES"/>
        </w:rPr>
        <w:t>El hijo de Hela de la tribu de Judá (</w:t>
      </w:r>
      <w:r>
        <w:rPr>
          <w:lang w:val="es_ES" w:bidi="es_ES"/>
        </w:rPr>
        <w:t>1 Cro 4:7</w:t>
      </w:r>
      <w:r>
        <w:rPr>
          <w:lang w:val="es_ES" w:bidi="es_ES"/>
        </w:rPr>
        <w:t>).</w:t>
      </w:r>
      <w:r>
        <w:rPr>
          <w:lang w:val="es_ES" w:bidi="es_ES"/>
        </w:rPr>
      </w:r>
      <w:r>
        <w:rPr>
          <w:lang w:val="es_ES" w:bidi="es_ES"/>
        </w:rPr>
      </w:r>
    </w:p>
    <w:p>
      <w:pPr/>
      <w:r>
        <w:rPr>
          <w:lang w:val="es_ES" w:bidi="es_ES"/>
        </w:rPr>
      </w:r>
    </w:p>
    <w:p>
      <w:pPr>
        <w:pStyle w:val="Heading2"/>
      </w:pPr>
      <w:r>
        <w:rPr>
          <w:lang w:val="es_ES" w:bidi="es_ES"/>
        </w:rPr>
        <w:t>Izhar, Izharitas</w:t>
      </w:r>
      <w:r>
        <w:rPr>
          <w:lang w:val="es_ES" w:bidi="es_ES"/>
        </w:rPr>
      </w:r>
    </w:p>
    <w:p>
      <w:pPr/>
      <w:r>
        <w:rPr>
          <w:lang w:val="es_ES" w:bidi="es_ES"/>
        </w:rPr>
      </w:r>
      <w:r>
        <w:rPr>
          <w:lang w:val="es_ES" w:bidi="es_ES"/>
        </w:rPr>
        <w:t>Izhar era el hijo de Coat. Los Izharitas fueron sus descendientes (</w:t>
      </w:r>
      <w:r>
        <w:rPr>
          <w:lang w:val="es_ES" w:bidi="es_ES"/>
        </w:rPr>
        <w:t>Nm 3:19, 27</w:t>
      </w:r>
      <w:r>
        <w:rPr>
          <w:lang w:val="es_ES" w:bidi="es_ES"/>
        </w:rPr>
        <w:t>).</w:t>
      </w:r>
    </w:p>
    <w:p>
      <w:pPr/>
      <w:r>
        <w:rPr>
          <w:lang w:val="es_ES" w:bidi="es_ES"/>
        </w:rPr>
      </w:r>
      <w:r>
        <w:rPr>
          <w:i/>
          <w:lang w:val="es_ES" w:bidi="es_ES"/>
        </w:rPr>
        <w:t>Ver</w:t>
      </w:r>
      <w:r>
        <w:rPr>
          <w:lang w:val="es_ES" w:bidi="es_ES"/>
        </w:rPr>
        <w:t xml:space="preserve"> </w:t>
      </w:r>
      <w:r>
        <w:rPr>
          <w:lang w:val="es_ES" w:bidi="es_ES"/>
        </w:rPr>
        <w:t>Izhar n.º 1</w:t>
      </w:r>
      <w:r>
        <w:rPr>
          <w:lang w:val="es_ES" w:bidi="es_ES"/>
        </w:rPr>
        <w:t>.</w:t>
      </w:r>
      <w:r>
        <w:rPr>
          <w:lang w:val="es_ES" w:bidi="es_ES"/>
        </w:rPr>
      </w:r>
      <w:r>
        <w:rPr>
          <w:lang w:val="es_ES" w:bidi="es_ES"/>
        </w:rPr>
      </w:r>
    </w:p>
    <w:p>
      <w:pPr/>
      <w:r>
        <w:rPr>
          <w:lang w:val="es_ES" w:bidi="es_ES"/>
        </w:rPr>
      </w:r>
    </w:p>
    <w:p>
      <w:pPr>
        <w:pStyle w:val="Heading2"/>
      </w:pPr>
      <w:r>
        <w:rPr>
          <w:lang w:val="es_ES" w:bidi="es_ES"/>
        </w:rPr>
        <w:t>Izharitas</w:t>
      </w:r>
      <w:r>
        <w:rPr>
          <w:lang w:val="es_ES" w:bidi="es_ES"/>
        </w:rPr>
      </w:r>
    </w:p>
    <w:p>
      <w:pPr/>
      <w:r>
        <w:rPr>
          <w:lang w:val="es_ES" w:bidi="es_ES"/>
        </w:rPr>
      </w:r>
      <w:r>
        <w:rPr>
          <w:lang w:val="es_ES" w:bidi="es_ES"/>
        </w:rPr>
        <w:t>Cualquier descendiente de Izar de la tribu de Leví (</w:t>
      </w:r>
      <w:r>
        <w:rPr>
          <w:lang w:val="es_ES" w:bidi="es_ES"/>
        </w:rPr>
        <w:t>Nm 3:27</w:t>
      </w:r>
      <w:r>
        <w:rPr>
          <w:lang w:val="es_ES" w:bidi="es_ES"/>
        </w:rPr>
        <w:t xml:space="preserve">; </w:t>
      </w:r>
      <w:r>
        <w:rPr>
          <w:lang w:val="es_ES" w:bidi="es_ES"/>
        </w:rPr>
        <w:t>1 Cro 24:22</w:t>
      </w:r>
      <w:r>
        <w:rPr>
          <w:lang w:val="es_ES" w:bidi="es_ES"/>
        </w:rPr>
        <w:t xml:space="preserve">; </w:t>
      </w:r>
      <w:r>
        <w:rPr>
          <w:lang w:val="es_ES" w:bidi="es_ES"/>
        </w:rPr>
        <w:t>26:23, 29</w:t>
      </w:r>
      <w:r>
        <w:rPr>
          <w:lang w:val="es_ES" w:bidi="es_ES"/>
        </w:rPr>
        <w:t>).</w:t>
      </w:r>
    </w:p>
    <w:p>
      <w:pPr/>
      <w:r>
        <w:rPr>
          <w:lang w:val="es_ES" w:bidi="es_ES"/>
        </w:rPr>
      </w:r>
      <w:r>
        <w:rPr>
          <w:i/>
          <w:lang w:val="es_ES" w:bidi="es_ES"/>
        </w:rPr>
        <w:t>Ver</w:t>
      </w:r>
      <w:r>
        <w:rPr>
          <w:lang w:val="es_ES" w:bidi="es_ES"/>
        </w:rPr>
        <w:t xml:space="preserve"> </w:t>
      </w:r>
      <w:r>
        <w:rPr>
          <w:lang w:val="es_ES" w:bidi="es_ES"/>
        </w:rPr>
        <w:t>Izar n.º 1</w:t>
      </w:r>
      <w:r>
        <w:rPr>
          <w:lang w:val="es_ES" w:bidi="es_ES"/>
        </w:rPr>
        <w:t>.</w:t>
      </w:r>
      <w:r>
        <w:rPr>
          <w:lang w:val="es_ES" w:bidi="es_ES"/>
        </w:rPr>
      </w:r>
      <w:r>
        <w:rPr>
          <w:lang w:val="es_ES" w:bidi="es_ES"/>
        </w:rPr>
      </w:r>
    </w:p>
    <w:p>
      <w:pPr/>
      <w:r>
        <w:rPr>
          <w:lang w:val="es_ES" w:bidi="es_ES"/>
        </w:rPr>
      </w:r>
    </w:p>
    <w:p>
      <w:pPr>
        <w:pStyle w:val="Heading2"/>
      </w:pPr>
      <w:r>
        <w:rPr>
          <w:lang w:val="es_ES" w:bidi="es_ES"/>
        </w:rPr>
        <w:t>Izlia</w:t>
      </w:r>
      <w:r>
        <w:rPr>
          <w:lang w:val="es_ES" w:bidi="es_ES"/>
        </w:rPr>
      </w:r>
    </w:p>
    <w:p>
      <w:pPr/>
      <w:r>
        <w:rPr>
          <w:lang w:val="es_ES" w:bidi="es_ES"/>
        </w:rPr>
      </w:r>
      <w:r>
        <w:rPr>
          <w:lang w:val="es_ES" w:bidi="es_ES"/>
        </w:rPr>
        <w:t xml:space="preserve">Forma de la RVR 1909 de Jezlías, hijo de Elfaal, en </w:t>
      </w:r>
      <w:r>
        <w:rPr>
          <w:lang w:val="es_ES" w:bidi="es_ES"/>
        </w:rPr>
        <w:t>1 Crónicas 8:18</w:t>
      </w:r>
      <w:r>
        <w:rPr>
          <w:lang w:val="es_ES" w:bidi="es_ES"/>
        </w:rPr>
        <w:t xml:space="preserve">. </w:t>
      </w:r>
      <w:r>
        <w:rPr>
          <w:i/>
          <w:lang w:val="es_ES" w:bidi="es_ES"/>
        </w:rPr>
        <w:t>Ver</w:t>
      </w:r>
      <w:r>
        <w:rPr>
          <w:lang w:val="es_ES" w:bidi="es_ES"/>
        </w:rPr>
        <w:t xml:space="preserve"> </w:t>
      </w:r>
      <w:r>
        <w:rPr>
          <w:lang w:val="es_ES" w:bidi="es_ES"/>
        </w:rPr>
        <w:t>Jezlías</w:t>
      </w:r>
      <w:r>
        <w:rPr>
          <w:lang w:val="es_ES" w:bidi="es_ES"/>
        </w:rPr>
        <w:t>.</w:t>
      </w:r>
      <w:r>
        <w:rPr>
          <w:lang w:val="es_ES" w:bidi="es_ES"/>
        </w:rPr>
      </w:r>
      <w:r>
        <w:rPr>
          <w:lang w:val="es_ES" w:bidi="es_ES"/>
        </w:rPr>
      </w:r>
    </w:p>
    <w:p>
      <w:pPr/>
      <w:r>
        <w:rPr>
          <w:lang w:val="es_ES" w:bidi="es_ES"/>
        </w:rPr>
      </w:r>
    </w:p>
    <w:p>
      <w:pPr>
        <w:pStyle w:val="Heading2"/>
      </w:pPr>
      <w:r>
        <w:rPr>
          <w:lang w:val="es_ES" w:bidi="es_ES"/>
        </w:rPr>
        <w:t>Izrahías</w:t>
      </w:r>
      <w:r>
        <w:rPr>
          <w:lang w:val="es_ES" w:bidi="es_ES"/>
        </w:rPr>
      </w:r>
    </w:p>
    <w:p>
      <w:pPr/>
      <w:r>
        <w:rPr>
          <w:lang w:val="es_ES" w:bidi="es_ES"/>
        </w:rPr>
      </w:r>
      <w:r>
        <w:rPr>
          <w:lang w:val="es_ES" w:bidi="es_ES"/>
        </w:rPr>
        <w:t>Fue el líder de los cantores del templo que participaron en la dedicación del muro reconstruido de Jerusalén (</w:t>
      </w:r>
      <w:r>
        <w:rPr>
          <w:lang w:val="es_ES" w:bidi="es_ES"/>
        </w:rPr>
        <w:t>Ne 12:42</w:t>
      </w:r>
      <w:r>
        <w:rPr>
          <w:lang w:val="es_ES" w:bidi="es_ES"/>
        </w:rPr>
        <w:t>).</w:t>
      </w:r>
      <w:r>
        <w:rPr>
          <w:lang w:val="es_ES" w:bidi="es_ES"/>
        </w:rPr>
      </w:r>
      <w:r>
        <w:rPr>
          <w:lang w:val="es_ES" w:bidi="es_ES"/>
        </w:rPr>
      </w:r>
    </w:p>
    <w:p>
      <w:pPr/>
      <w:r>
        <w:rPr>
          <w:lang w:val="es_ES" w:bidi="es_ES"/>
        </w:rPr>
      </w:r>
    </w:p>
    <w:p>
      <w:pPr>
        <w:pStyle w:val="Heading2"/>
      </w:pPr>
      <w:r>
        <w:rPr>
          <w:lang w:val="es_ES" w:bidi="es_ES"/>
        </w:rPr>
        <w:t>Izri</w:t>
      </w:r>
      <w:r>
        <w:rPr>
          <w:lang w:val="es_ES" w:bidi="es_ES"/>
        </w:rPr>
      </w:r>
    </w:p>
    <w:p>
      <w:pPr/>
      <w:r>
        <w:rPr>
          <w:lang w:val="es_ES" w:bidi="es_ES"/>
        </w:rPr>
      </w:r>
      <w:r>
        <w:rPr>
          <w:lang w:val="es_ES" w:bidi="es_ES"/>
        </w:rPr>
        <w:t>Músico del templo y líder de la cuarta de las veinticuatro divisiones de sacerdotes para el servicio como músicos en el santuario (</w:t>
      </w:r>
      <w:r>
        <w:rPr>
          <w:lang w:val="es_ES" w:bidi="es_ES"/>
        </w:rPr>
        <w:t>1 Cro 25:11</w:t>
      </w:r>
      <w:r>
        <w:rPr>
          <w:lang w:val="es_ES" w:bidi="es_ES"/>
        </w:rPr>
        <w:t xml:space="preserve">). Se le menciona como Zeri en </w:t>
      </w:r>
      <w:r>
        <w:rPr>
          <w:lang w:val="es_ES" w:bidi="es_ES"/>
        </w:rPr>
        <w:t>1 Crónicas 25:3</w:t>
      </w:r>
      <w:r>
        <w:rPr>
          <w:lang w:val="es_ES" w:bidi="es_ES"/>
        </w:rPr>
        <w:t>.</w:t>
      </w:r>
      <w:r>
        <w:rPr>
          <w:lang w:val="es_ES" w:bidi="es_ES"/>
        </w:rPr>
      </w:r>
      <w:r>
        <w:rPr>
          <w:lang w:val="es_ES" w:bidi="es_ES"/>
        </w:rPr>
      </w:r>
    </w:p>
    <w:p>
      <w:pPr/>
      <w:r>
        <w:rPr>
          <w:lang w:val="es_ES" w:bidi="es_ES"/>
        </w:rPr>
      </w:r>
    </w:p>
    <w:p>
      <w:pPr>
        <w:pStyle w:val="Heading2"/>
      </w:pPr>
      <w:r>
        <w:rPr>
          <w:lang w:val="es_ES" w:bidi="es_ES"/>
        </w:rPr>
        <w:t>Izzías</w:t>
      </w:r>
      <w:r>
        <w:rPr>
          <w:lang w:val="es_ES" w:bidi="es_ES"/>
        </w:rPr>
      </w:r>
    </w:p>
    <w:p>
      <w:pPr/>
      <w:r>
        <w:rPr>
          <w:lang w:val="es_ES" w:bidi="es_ES"/>
        </w:rPr>
      </w:r>
      <w:r>
        <w:rPr>
          <w:lang w:val="es_ES" w:bidi="es_ES"/>
        </w:rPr>
        <w:t xml:space="preserve">Forma de la RVR 1909 de Jezías, descendiente de Paros, en </w:t>
      </w:r>
      <w:r>
        <w:rPr>
          <w:lang w:val="es_ES" w:bidi="es_ES"/>
        </w:rPr>
        <w:t>Esdras 10:25</w:t>
      </w:r>
      <w:r>
        <w:rPr>
          <w:lang w:val="es_ES" w:bidi="es_ES"/>
        </w:rPr>
        <w:t xml:space="preserve">. </w:t>
      </w:r>
      <w:r>
        <w:rPr>
          <w:i/>
          <w:lang w:val="es_ES" w:bidi="es_ES"/>
        </w:rPr>
        <w:t>Ver</w:t>
      </w:r>
      <w:r>
        <w:rPr>
          <w:lang w:val="es_ES" w:bidi="es_ES"/>
        </w:rPr>
        <w:t xml:space="preserve"> </w:t>
      </w:r>
      <w:r>
        <w:rPr>
          <w:lang w:val="es_ES" w:bidi="es_ES"/>
        </w:rPr>
        <w:t>Jezías</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