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Naalal</w:t>
      </w:r>
      <w:r>
        <w:rPr>
          <w:lang w:val="es_ES" w:bidi="es_ES"/>
        </w:rPr>
      </w:r>
    </w:p>
    <w:p>
      <w:pPr/>
      <w:r>
        <w:rPr>
          <w:lang w:val="es_ES" w:bidi="es_ES"/>
        </w:rPr>
      </w:r>
      <w:r>
        <w:rPr>
          <w:lang w:val="es_ES" w:bidi="es_ES"/>
        </w:rPr>
        <w:t>Ciudad en el territorio de Zabulón (</w:t>
      </w:r>
      <w:r>
        <w:rPr>
          <w:lang w:val="es_ES" w:bidi="es_ES"/>
        </w:rPr>
        <w:t>Jos 19:15</w:t>
      </w:r>
      <w:r>
        <w:rPr>
          <w:lang w:val="es_ES" w:bidi="es_ES"/>
        </w:rPr>
        <w:t>), otorgada a los levitas como herencia (</w:t>
      </w:r>
      <w:r>
        <w:rPr>
          <w:lang w:val="es_ES" w:bidi="es_ES"/>
        </w:rPr>
        <w:t>21:35</w:t>
      </w:r>
      <w:r>
        <w:rPr>
          <w:lang w:val="es_ES" w:bidi="es_ES"/>
        </w:rPr>
        <w:t>). La tribu de Zabulón no pudo expulsar a los cananeos de la ciudad, por lo que los sometieron a trabajos forzados (</w:t>
      </w:r>
      <w:r>
        <w:rPr>
          <w:lang w:val="es_ES" w:bidi="es_ES"/>
        </w:rPr>
        <w:t>Jc 1:30</w:t>
      </w:r>
      <w:r>
        <w:rPr>
          <w:lang w:val="es_ES" w:bidi="es_ES"/>
        </w:rPr>
        <w:t>, “</w:t>
      </w:r>
      <w:r>
        <w:rPr>
          <w:lang w:val="es_ES" w:bidi="es_ES"/>
        </w:rPr>
        <w:t>Naalal</w:t>
      </w:r>
      <w:r>
        <w:rPr>
          <w:lang w:val="es_ES" w:bidi="es_ES"/>
        </w:rPr>
        <w:t>”). La ubicación exacta de la ciudad es desconocida. Algunas posibles ubicaciones incluyen Tell el-Beida, el sur del moderno Naalal, y Tell en-Nahl, al norte del río Cisón y cerca del extremo sur de la llanura de Acor, cerca del moderno Naalal.</w:t>
      </w:r>
    </w:p>
    <w:p>
      <w:pPr/>
      <w:r>
        <w:rPr>
          <w:lang w:val="es_ES" w:bidi="es_ES"/>
        </w:rPr>
      </w:r>
      <w:r>
        <w:rPr>
          <w:i/>
          <w:lang w:val="es_ES" w:bidi="es_ES"/>
        </w:rPr>
        <w:t>Ver también</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Naalol</w:t>
      </w:r>
      <w:r>
        <w:rPr>
          <w:lang w:val="es_ES" w:bidi="es_ES"/>
        </w:rPr>
      </w:r>
    </w:p>
    <w:p>
      <w:pPr/>
      <w:r>
        <w:rPr>
          <w:lang w:val="es_ES" w:bidi="es_ES"/>
        </w:rPr>
      </w:r>
      <w:r>
        <w:rPr>
          <w:lang w:val="es_ES" w:bidi="es_ES"/>
        </w:rPr>
        <w:t xml:space="preserve">Una ciudad de Zabulón, mencionada en </w:t>
      </w:r>
      <w:r>
        <w:rPr>
          <w:lang w:val="es_ES" w:bidi="es_ES"/>
        </w:rPr>
        <w:t>Jueces 1:30</w:t>
      </w:r>
      <w:r>
        <w:rPr>
          <w:lang w:val="es_ES" w:bidi="es_ES"/>
        </w:rPr>
        <w:t xml:space="preserve">. </w:t>
      </w:r>
      <w:r>
        <w:rPr>
          <w:i/>
          <w:lang w:val="es_ES" w:bidi="es_ES"/>
        </w:rPr>
        <w:t>Ver</w:t>
      </w:r>
      <w:r>
        <w:rPr>
          <w:lang w:val="es_ES" w:bidi="es_ES"/>
        </w:rPr>
        <w:t xml:space="preserve"> </w:t>
      </w:r>
      <w:r>
        <w:rPr>
          <w:lang w:val="es_ES" w:bidi="es_ES"/>
        </w:rPr>
        <w:t>Naalal.</w:t>
      </w:r>
      <w:r>
        <w:rPr>
          <w:lang w:val="es_ES" w:bidi="es_ES"/>
        </w:rPr>
      </w:r>
      <w:r>
        <w:rPr>
          <w:lang w:val="es_ES" w:bidi="es_ES"/>
        </w:rPr>
      </w:r>
    </w:p>
    <w:p>
      <w:pPr/>
      <w:r>
        <w:rPr>
          <w:lang w:val="es_ES" w:bidi="es_ES"/>
        </w:rPr>
      </w:r>
    </w:p>
    <w:p>
      <w:pPr>
        <w:pStyle w:val="Heading2"/>
      </w:pPr>
      <w:r>
        <w:rPr>
          <w:lang w:val="es_ES" w:bidi="es_ES"/>
        </w:rPr>
        <w:t>Naam</w:t>
      </w:r>
      <w:r>
        <w:rPr>
          <w:lang w:val="es_ES" w:bidi="es_ES"/>
        </w:rPr>
      </w:r>
    </w:p>
    <w:p>
      <w:pPr/>
      <w:r>
        <w:rPr>
          <w:lang w:val="es_ES" w:bidi="es_ES"/>
        </w:rPr>
      </w:r>
      <w:r>
        <w:rPr>
          <w:lang w:val="es_ES" w:bidi="es_ES"/>
        </w:rPr>
        <w:t>Descendiente de Caleb de la tribu de Judá (</w:t>
      </w:r>
      <w:r>
        <w:rPr>
          <w:lang w:val="es_ES" w:bidi="es_ES"/>
        </w:rPr>
        <w:t>1 Cro 4:15</w:t>
      </w:r>
      <w:r>
        <w:rPr>
          <w:lang w:val="es_ES" w:bidi="es_ES"/>
        </w:rPr>
        <w:t>).</w:t>
      </w:r>
      <w:r>
        <w:rPr>
          <w:lang w:val="es_ES" w:bidi="es_ES"/>
        </w:rPr>
      </w:r>
      <w:r>
        <w:rPr>
          <w:lang w:val="es_ES" w:bidi="es_ES"/>
        </w:rPr>
      </w:r>
    </w:p>
    <w:p>
      <w:pPr/>
      <w:r>
        <w:rPr>
          <w:lang w:val="es_ES" w:bidi="es_ES"/>
        </w:rPr>
      </w:r>
    </w:p>
    <w:p>
      <w:pPr>
        <w:pStyle w:val="Heading2"/>
      </w:pPr>
      <w:r>
        <w:rPr>
          <w:lang w:val="es_ES" w:bidi="es_ES"/>
        </w:rPr>
        <w:t>Naama (Lugar)</w:t>
      </w:r>
      <w:r>
        <w:rPr>
          <w:lang w:val="es_ES" w:bidi="es_ES"/>
        </w:rPr>
      </w:r>
    </w:p>
    <w:p>
      <w:pPr/>
      <w:r>
        <w:rPr>
          <w:lang w:val="es_ES" w:bidi="es_ES"/>
        </w:rPr>
      </w:r>
      <w:r>
        <w:rPr>
          <w:lang w:val="es_ES" w:bidi="es_ES"/>
        </w:rPr>
        <w:t>Es una de las dieciséis ciudades ubicadas en la Sefelá, asignadas a la tribu de Judá como herencia, mencionada entre Bet-dagón y Maceda (</w:t>
      </w:r>
      <w:r>
        <w:rPr>
          <w:lang w:val="es_ES" w:bidi="es_ES"/>
        </w:rPr>
        <w:t>Jos 15:41</w:t>
      </w:r>
      <w:r>
        <w:rPr>
          <w:lang w:val="es_ES" w:bidi="es_ES"/>
        </w:rPr>
        <w:t>).</w:t>
      </w:r>
      <w:r>
        <w:rPr>
          <w:lang w:val="es_ES" w:bidi="es_ES"/>
        </w:rPr>
      </w:r>
      <w:r>
        <w:rPr>
          <w:lang w:val="es_ES" w:bidi="es_ES"/>
        </w:rPr>
      </w:r>
    </w:p>
    <w:p>
      <w:pPr/>
      <w:r>
        <w:rPr>
          <w:lang w:val="es_ES" w:bidi="es_ES"/>
        </w:rPr>
      </w:r>
    </w:p>
    <w:p>
      <w:pPr>
        <w:pStyle w:val="Heading2"/>
      </w:pPr>
      <w:r>
        <w:rPr>
          <w:lang w:val="es_ES" w:bidi="es_ES"/>
        </w:rPr>
        <w:t>Naama (Persona)</w:t>
      </w:r>
      <w:r>
        <w:rPr>
          <w:lang w:val="es_ES" w:bidi="es_ES"/>
        </w:rPr>
      </w:r>
    </w:p>
    <w:p>
      <w:pPr>
        <w:pStyle w:val="ListNumber"/>
        <w:numPr>
          <w:ilvl w:val="0"/>
          <w:numId w:val="14"/>
        </w:numPr>
        <w:spacing w:line="240" w:lineRule="auto"/>
        <w:ind w:left="720"/>
      </w:pPr>
      <w:r>
        <w:rPr>
          <w:lang w:val="es_ES" w:bidi="es_ES"/>
        </w:rPr>
      </w:r>
      <w:r>
        <w:rPr>
          <w:lang w:val="es_ES" w:bidi="es_ES"/>
        </w:rPr>
        <w:t>Una hija de Zila y Lamec aparece en la lista de los descendientes de Caín (</w:t>
      </w:r>
      <w:r>
        <w:rPr>
          <w:lang w:val="es_ES" w:bidi="es_ES"/>
        </w:rPr>
        <w:t>Génesis 4:22</w:t>
      </w:r>
      <w:r>
        <w:rPr>
          <w:lang w:val="es_ES" w:bidi="es_ES"/>
        </w:rPr>
        <w:t>).</w:t>
      </w:r>
    </w:p>
    <w:p>
      <w:pPr>
        <w:pStyle w:val="ListNumber"/>
        <w:spacing w:line="240" w:lineRule="auto"/>
        <w:ind w:left="720"/>
      </w:pPr>
      <w:r>
        <w:rPr>
          <w:lang w:val="es_ES" w:bidi="es_ES"/>
        </w:rPr>
      </w:r>
      <w:r>
        <w:rPr>
          <w:lang w:val="es_ES" w:bidi="es_ES"/>
        </w:rPr>
        <w:t>Una de las esposas del Rey Salomón era de Amón (</w:t>
      </w:r>
      <w:r>
        <w:rPr>
          <w:lang w:val="es_ES" w:bidi="es_ES"/>
        </w:rPr>
        <w:t>1 Reyes 14:21, 31,</w:t>
      </w:r>
      <w:r>
        <w:rPr>
          <w:lang w:val="es_ES" w:bidi="es_ES"/>
        </w:rPr>
        <w:t xml:space="preserve"> </w:t>
      </w:r>
      <w:r>
        <w:rPr>
          <w:lang w:val="es_ES" w:bidi="es_ES"/>
        </w:rPr>
        <w:t>2 Crónicas 12:13</w:t>
      </w:r>
      <w:r>
        <w:rPr>
          <w:lang w:val="es_ES" w:bidi="es_ES"/>
        </w:rPr>
        <w:t>). Es probable que haya tenido cierta responsabilidad en la idolatría de Salomón. Su hijo Roboam gobernó Judá después de la muerte de Salomón (</w:t>
      </w:r>
      <w:r>
        <w:rPr>
          <w:lang w:val="es_ES" w:bidi="es_ES"/>
        </w:rPr>
        <w:t>1 Reyes 14:21–24</w:t>
      </w:r>
      <w:r>
        <w:rPr>
          <w:lang w:val="es_ES" w:bidi="es_ES"/>
        </w:rPr>
        <w:t>).</w:t>
      </w:r>
      <w:r>
        <w:rPr>
          <w:lang w:val="es_ES" w:bidi="es_ES"/>
        </w:rPr>
      </w:r>
      <w:r>
        <w:rPr>
          <w:lang w:val="es_ES" w:bidi="es_ES"/>
        </w:rPr>
      </w:r>
    </w:p>
    <w:p>
      <w:pPr/>
      <w:r>
        <w:rPr>
          <w:lang w:val="es_ES" w:bidi="es_ES"/>
        </w:rPr>
      </w:r>
    </w:p>
    <w:p>
      <w:pPr>
        <w:pStyle w:val="Heading2"/>
      </w:pPr>
      <w:r>
        <w:rPr>
          <w:lang w:val="es_ES" w:bidi="es_ES"/>
        </w:rPr>
        <w:t>Naamán</w:t>
      </w:r>
      <w:r>
        <w:rPr>
          <w:lang w:val="es_ES" w:bidi="es_ES"/>
        </w:rPr>
      </w:r>
    </w:p>
    <w:p>
      <w:pPr>
        <w:pStyle w:val="ListNumber"/>
        <w:numPr>
          <w:ilvl w:val="0"/>
          <w:numId w:val="15"/>
        </w:numPr>
        <w:spacing w:line="240" w:lineRule="auto"/>
        <w:ind w:left="720"/>
      </w:pPr>
      <w:r>
        <w:rPr>
          <w:lang w:val="es_ES" w:bidi="es_ES"/>
        </w:rPr>
      </w:r>
      <w:r>
        <w:rPr>
          <w:lang w:val="es_ES" w:bidi="es_ES"/>
        </w:rPr>
        <w:t>El nieto de Benjamín e hijo de Bela, quien dio su nombre al clan de los Naamitas (</w:t>
      </w:r>
      <w:r>
        <w:rPr>
          <w:lang w:val="es_ES" w:bidi="es_ES"/>
        </w:rPr>
        <w:t>Génesis 46:21,</w:t>
      </w:r>
      <w:r>
        <w:rPr>
          <w:lang w:val="es_ES" w:bidi="es_ES"/>
        </w:rPr>
        <w:t xml:space="preserve"> </w:t>
      </w:r>
      <w:r>
        <w:rPr>
          <w:lang w:val="es_ES" w:bidi="es_ES"/>
        </w:rPr>
        <w:t>Números 26:38–40,</w:t>
      </w:r>
      <w:r>
        <w:rPr>
          <w:lang w:val="es_ES" w:bidi="es_ES"/>
        </w:rPr>
        <w:t xml:space="preserve"> </w:t>
      </w:r>
      <w:r>
        <w:rPr>
          <w:lang w:val="es_ES" w:bidi="es_ES"/>
        </w:rPr>
        <w:t>1 Crónicas 8:4, 7</w:t>
      </w:r>
      <w:r>
        <w:rPr>
          <w:lang w:val="es_ES" w:bidi="es_ES"/>
        </w:rPr>
        <w:t>).</w:t>
      </w:r>
    </w:p>
    <w:p>
      <w:pPr>
        <w:pStyle w:val="ListNumber"/>
        <w:spacing w:line="240" w:lineRule="auto"/>
        <w:ind w:left="720"/>
      </w:pPr>
      <w:r>
        <w:rPr>
          <w:lang w:val="es_ES" w:bidi="es_ES"/>
        </w:rPr>
      </w:r>
      <w:r>
        <w:rPr>
          <w:lang w:val="es_ES" w:bidi="es_ES"/>
        </w:rPr>
        <w:t>El general al mando del ejército arameo durante el reinado de Ben Hadad, rey de Siria (</w:t>
      </w:r>
      <w:r>
        <w:rPr>
          <w:lang w:val="es_ES" w:bidi="es_ES"/>
        </w:rPr>
        <w:t>2 Reyes 5</w:t>
      </w:r>
      <w:r>
        <w:rPr>
          <w:lang w:val="es_ES" w:bidi="es_ES"/>
        </w:rPr>
        <w:t xml:space="preserve">), era respetado por el rey debido a su carácter y éxitos militares, a pesar de tener lepra. Esto no lo excluía de la sociedad, como habría ocurrido en Israel (comparar con </w:t>
      </w:r>
      <w:r>
        <w:rPr>
          <w:lang w:val="es_ES" w:bidi="es_ES"/>
        </w:rPr>
        <w:t>Levítico 13–14</w:t>
      </w:r>
      <w:r>
        <w:rPr>
          <w:lang w:val="es_ES" w:bidi="es_ES"/>
        </w:rPr>
        <w:t>). Ben Hadad le permitió llevar regalos a la corte de su muy suspicaz rey vecino, que probablemente era Joram.</w:t>
        <w:br/>
      </w:r>
      <w:r>
        <w:rPr>
          <w:lang w:val="es_ES" w:bidi="es_ES"/>
        </w:rPr>
        <w:t xml:space="preserve">Eliseo, el profeta, intervino y propuso un método improbable de curación. El reacio Naamán lo llevó a cabo. Sus siervos le dijeron: "Si el profeta te hubiera pedido que hicieras algo grandioso, ¿no lo habrías hecho?" Naamán entonces confesó que el único Dios verdadero está en Israel. Regresó a casa con dos cargas de mula (la cantidad que una mula puede llevar) de tierra, pensando que solo podía adorar a este Dios en su tierra (comparar con </w:t>
      </w:r>
      <w:r>
        <w:rPr>
          <w:lang w:val="es_ES" w:bidi="es_ES"/>
        </w:rPr>
        <w:t>Éxodo 20:24</w:t>
      </w:r>
      <w:r>
        <w:rPr>
          <w:lang w:val="es_ES" w:bidi="es_ES"/>
        </w:rPr>
        <w:t>).</w:t>
        <w:br/>
      </w:r>
      <w:r>
        <w:rPr>
          <w:lang w:val="es_ES" w:bidi="es_ES"/>
        </w:rPr>
        <w:t xml:space="preserve">En </w:t>
      </w:r>
      <w:r>
        <w:rPr>
          <w:lang w:val="es_ES" w:bidi="es_ES"/>
        </w:rPr>
        <w:t>Lucas 4:27</w:t>
      </w:r>
      <w:r>
        <w:rPr>
          <w:lang w:val="es_ES" w:bidi="es_ES"/>
        </w:rPr>
        <w:t>, Jesús recuerda a los oyentes de su sinagoga que Naamán, un no israelita, fue el único en su tiempo que fue sanado de la lepra.</w:t>
      </w:r>
      <w:r>
        <w:rPr>
          <w:lang w:val="es_ES" w:bidi="es_ES"/>
        </w:rPr>
      </w:r>
      <w:r>
        <w:rPr>
          <w:lang w:val="es_ES" w:bidi="es_ES"/>
        </w:rPr>
      </w:r>
    </w:p>
    <w:p>
      <w:pPr/>
      <w:r>
        <w:rPr>
          <w:lang w:val="es_ES" w:bidi="es_ES"/>
        </w:rPr>
      </w:r>
    </w:p>
    <w:p>
      <w:pPr>
        <w:pStyle w:val="Heading2"/>
      </w:pPr>
      <w:r>
        <w:rPr>
          <w:lang w:val="es_ES" w:bidi="es_ES"/>
        </w:rPr>
        <w:t>Naamatita</w:t>
      </w:r>
      <w:r>
        <w:rPr>
          <w:lang w:val="es_ES" w:bidi="es_ES"/>
        </w:rPr>
      </w:r>
    </w:p>
    <w:p>
      <w:pPr/>
      <w:r>
        <w:rPr>
          <w:lang w:val="es_ES" w:bidi="es_ES"/>
        </w:rPr>
      </w:r>
      <w:r>
        <w:rPr>
          <w:lang w:val="es_ES" w:bidi="es_ES"/>
        </w:rPr>
        <w:t>Cualquier residente de Naama en el noroeste de Arabia. Zofar, uno de los amigos de Job, era un naamatita (</w:t>
      </w:r>
      <w:r>
        <w:rPr>
          <w:lang w:val="es_ES" w:bidi="es_ES"/>
        </w:rPr>
        <w:t>Jb 2:11,</w:t>
      </w:r>
      <w:r>
        <w:rPr>
          <w:lang w:val="es_ES" w:bidi="es_ES"/>
        </w:rPr>
        <w:t>11:1,</w:t>
      </w:r>
      <w:r>
        <w:rPr>
          <w:lang w:val="es_ES" w:bidi="es_ES"/>
        </w:rPr>
        <w:t>20:1,</w:t>
      </w:r>
      <w:r>
        <w:rPr>
          <w:lang w:val="es_ES" w:bidi="es_ES"/>
        </w:rPr>
        <w:t>42:9</w:t>
      </w:r>
      <w:r>
        <w:rPr>
          <w:lang w:val="es_ES" w:bidi="es_ES"/>
        </w:rPr>
        <w:t>).</w:t>
      </w:r>
      <w:r>
        <w:rPr>
          <w:lang w:val="es_ES" w:bidi="es_ES"/>
        </w:rPr>
      </w:r>
      <w:r>
        <w:rPr>
          <w:lang w:val="es_ES" w:bidi="es_ES"/>
        </w:rPr>
      </w:r>
    </w:p>
    <w:p>
      <w:pPr/>
      <w:r>
        <w:rPr>
          <w:lang w:val="es_ES" w:bidi="es_ES"/>
        </w:rPr>
      </w:r>
    </w:p>
    <w:p>
      <w:pPr>
        <w:pStyle w:val="Heading2"/>
      </w:pPr>
      <w:r>
        <w:rPr>
          <w:lang w:val="es_ES" w:bidi="es_ES"/>
        </w:rPr>
        <w:t>Naamitas</w:t>
      </w:r>
      <w:r>
        <w:rPr>
          <w:lang w:val="es_ES" w:bidi="es_ES"/>
        </w:rPr>
      </w:r>
    </w:p>
    <w:p>
      <w:pPr/>
      <w:r>
        <w:rPr>
          <w:lang w:val="es_ES" w:bidi="es_ES"/>
        </w:rPr>
      </w:r>
      <w:r>
        <w:rPr>
          <w:lang w:val="es_ES" w:bidi="es_ES"/>
        </w:rPr>
        <w:t>Cualquier descendiente de Naamán, hijo de Bela, de la tribu de Benjamín (</w:t>
      </w:r>
      <w:r>
        <w:rPr>
          <w:lang w:val="es_ES" w:bidi="es_ES"/>
        </w:rPr>
        <w:t>Nm 26:40</w:t>
      </w:r>
      <w:r>
        <w:rPr>
          <w:lang w:val="es_ES" w:bidi="es_ES"/>
        </w:rPr>
        <w:t>).</w:t>
      </w:r>
    </w:p>
    <w:p>
      <w:pPr/>
      <w:r>
        <w:rPr>
          <w:lang w:val="es_ES" w:bidi="es_ES"/>
        </w:rPr>
      </w:r>
      <w:r>
        <w:rPr>
          <w:i/>
          <w:lang w:val="es_ES" w:bidi="es_ES"/>
        </w:rPr>
        <w:t>Ver</w:t>
      </w:r>
      <w:r>
        <w:rPr>
          <w:lang w:val="es_ES" w:bidi="es_ES"/>
        </w:rPr>
        <w:t xml:space="preserve"> </w:t>
      </w:r>
      <w:r>
        <w:rPr>
          <w:lang w:val="es_ES" w:bidi="es_ES"/>
        </w:rPr>
        <w:t>Naamán #1</w:t>
      </w:r>
      <w:r>
        <w:rPr>
          <w:lang w:val="es_ES" w:bidi="es_ES"/>
        </w:rPr>
        <w:t>.</w:t>
      </w:r>
      <w:r>
        <w:rPr>
          <w:lang w:val="es_ES" w:bidi="es_ES"/>
        </w:rPr>
      </w:r>
      <w:r>
        <w:rPr>
          <w:lang w:val="es_ES" w:bidi="es_ES"/>
        </w:rPr>
      </w:r>
    </w:p>
    <w:p>
      <w:pPr/>
      <w:r>
        <w:rPr>
          <w:lang w:val="es_ES" w:bidi="es_ES"/>
        </w:rPr>
      </w:r>
    </w:p>
    <w:p>
      <w:pPr>
        <w:pStyle w:val="Heading2"/>
      </w:pPr>
      <w:r>
        <w:rPr>
          <w:lang w:val="es_ES" w:bidi="es_ES"/>
        </w:rPr>
        <w:t>Naara (Persona)</w:t>
      </w:r>
      <w:r>
        <w:rPr>
          <w:lang w:val="es_ES" w:bidi="es_ES"/>
        </w:rPr>
      </w:r>
    </w:p>
    <w:p>
      <w:pPr/>
      <w:r>
        <w:rPr>
          <w:lang w:val="es_ES" w:bidi="es_ES"/>
        </w:rPr>
      </w:r>
      <w:r>
        <w:rPr>
          <w:lang w:val="es_ES" w:bidi="es_ES"/>
        </w:rPr>
        <w:t>Una de las dos esposas de Asur, quien le dio cuatro hijos (</w:t>
      </w:r>
      <w:r>
        <w:rPr>
          <w:lang w:val="es_ES" w:bidi="es_ES"/>
        </w:rPr>
        <w:t>1 Cro 4:5–6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Sierva, Doncella</w:t>
      </w:r>
      <w:r>
        <w:rPr>
          <w:lang w:val="es_ES" w:bidi="es_ES"/>
        </w:rPr>
        <w:t>.</w:t>
      </w:r>
      <w:r>
        <w:rPr>
          <w:lang w:val="es_ES" w:bidi="es_ES"/>
        </w:rPr>
      </w:r>
      <w:r>
        <w:rPr>
          <w:lang w:val="es_ES" w:bidi="es_ES"/>
        </w:rPr>
      </w:r>
    </w:p>
    <w:p>
      <w:pPr/>
      <w:r>
        <w:rPr>
          <w:lang w:val="es_ES" w:bidi="es_ES"/>
        </w:rPr>
      </w:r>
    </w:p>
    <w:p>
      <w:pPr>
        <w:pStyle w:val="Heading2"/>
      </w:pPr>
      <w:r>
        <w:rPr>
          <w:lang w:val="es_ES" w:bidi="es_ES"/>
        </w:rPr>
        <w:t>Naarai</w:t>
      </w:r>
      <w:r>
        <w:rPr>
          <w:lang w:val="es_ES" w:bidi="es_ES"/>
        </w:rPr>
      </w:r>
    </w:p>
    <w:p>
      <w:pPr/>
      <w:r>
        <w:rPr>
          <w:lang w:val="es_ES" w:bidi="es_ES"/>
        </w:rPr>
      </w:r>
      <w:r>
        <w:rPr>
          <w:lang w:val="es_ES" w:bidi="es_ES"/>
        </w:rPr>
        <w:t>Uno de los valientes de David (</w:t>
      </w:r>
      <w:r>
        <w:rPr>
          <w:lang w:val="es_ES" w:bidi="es_ES"/>
        </w:rPr>
        <w:t>1 Cro 11:37</w:t>
      </w:r>
      <w:r>
        <w:rPr>
          <w:lang w:val="es_ES" w:bidi="es_ES"/>
        </w:rPr>
        <w:t>). Podría haber sido la misma persona que Paarai (</w:t>
      </w:r>
      <w:r>
        <w:rPr>
          <w:lang w:val="es_ES" w:bidi="es_ES"/>
        </w:rPr>
        <w:t>2 Sam 23:35</w:t>
      </w:r>
      <w:r>
        <w:rPr>
          <w:lang w:val="es_ES" w:bidi="es_ES"/>
        </w:rPr>
        <w:t>).</w:t>
      </w:r>
      <w:r>
        <w:rPr>
          <w:lang w:val="es_ES" w:bidi="es_ES"/>
        </w:rPr>
      </w:r>
      <w:r>
        <w:rPr>
          <w:lang w:val="es_ES" w:bidi="es_ES"/>
        </w:rPr>
      </w:r>
    </w:p>
    <w:p>
      <w:pPr/>
      <w:r>
        <w:rPr>
          <w:lang w:val="es_ES" w:bidi="es_ES"/>
        </w:rPr>
      </w:r>
    </w:p>
    <w:p>
      <w:pPr>
        <w:pStyle w:val="Heading2"/>
      </w:pPr>
      <w:r>
        <w:rPr>
          <w:lang w:val="es_ES" w:bidi="es_ES"/>
        </w:rPr>
        <w:t>Naarán</w:t>
      </w:r>
      <w:r>
        <w:rPr>
          <w:lang w:val="es_ES" w:bidi="es_ES"/>
        </w:rPr>
      </w:r>
    </w:p>
    <w:p>
      <w:pPr>
        <w:pStyle w:val="Heading2"/>
      </w:pPr>
      <w:r>
        <w:rPr>
          <w:b/>
          <w:lang w:val="es_ES" w:bidi="es_ES"/>
        </w:rPr>
        <w:t>NAARÁN</w:t>
      </w:r>
    </w:p>
    <w:p>
      <w:pPr/>
      <w:r>
        <w:rPr>
          <w:lang w:val="es_ES" w:bidi="es_ES"/>
        </w:rPr>
      </w:r>
      <w:r>
        <w:rPr>
          <w:lang w:val="es_ES" w:bidi="es_ES"/>
        </w:rPr>
        <w:t xml:space="preserve">Un pueblo perteneciente a la tribu de Efraín mencionado en </w:t>
      </w:r>
      <w:r>
        <w:rPr>
          <w:lang w:val="es_ES" w:bidi="es_ES"/>
        </w:rPr>
        <w:t>1 Crónicas 7:28</w:t>
      </w:r>
      <w:r>
        <w:rPr>
          <w:lang w:val="es_ES" w:bidi="es_ES"/>
        </w:rPr>
        <w:t xml:space="preserve">. Naarán es otro nombre para Gaza, pero diferente de la Gaza filistea. Algunos estudiosos piensan que la Aía mencionada en </w:t>
      </w:r>
      <w:r>
        <w:rPr>
          <w:lang w:val="es_ES" w:bidi="es_ES"/>
        </w:rPr>
        <w:t>Nehemías 11:31</w:t>
      </w:r>
      <w:r>
        <w:rPr>
          <w:lang w:val="es_ES" w:bidi="es_ES"/>
        </w:rPr>
        <w:t xml:space="preserve"> se refiere a Naarán o Hai, posiblemente un pueblo vecino. Muchos identifican Ajad de </w:t>
      </w:r>
      <w:r>
        <w:rPr>
          <w:lang w:val="es_ES" w:bidi="es_ES"/>
        </w:rPr>
        <w:t>Isaías 10:28</w:t>
      </w:r>
      <w:r>
        <w:rPr>
          <w:lang w:val="es_ES" w:bidi="es_ES"/>
        </w:rPr>
        <w:t xml:space="preserve"> con Naarán. Es el moderno Khirbet Haiyan.</w:t>
      </w:r>
      <w:r>
        <w:rPr>
          <w:lang w:val="es_ES" w:bidi="es_ES"/>
        </w:rPr>
      </w:r>
      <w:r>
        <w:rPr>
          <w:lang w:val="es_ES" w:bidi="es_ES"/>
        </w:rPr>
      </w:r>
    </w:p>
    <w:p>
      <w:pPr/>
      <w:r>
        <w:rPr>
          <w:lang w:val="es_ES" w:bidi="es_ES"/>
        </w:rPr>
      </w:r>
    </w:p>
    <w:p>
      <w:pPr>
        <w:pStyle w:val="Heading2"/>
      </w:pPr>
      <w:r>
        <w:rPr>
          <w:lang w:val="es_ES" w:bidi="es_ES"/>
        </w:rPr>
        <w:t>Naarán</w:t>
      </w:r>
      <w:r>
        <w:rPr>
          <w:lang w:val="es_ES" w:bidi="es_ES"/>
        </w:rPr>
      </w:r>
    </w:p>
    <w:p>
      <w:pPr/>
      <w:r>
        <w:rPr>
          <w:lang w:val="es_ES" w:bidi="es_ES"/>
        </w:rPr>
      </w:r>
      <w:r>
        <w:rPr>
          <w:lang w:val="es_ES" w:bidi="es_ES"/>
        </w:rPr>
        <w:t xml:space="preserve">Nombre alternativo para Naarat, un pueblo fronterizo de Efraín, en </w:t>
      </w:r>
      <w:r>
        <w:rPr>
          <w:lang w:val="es_ES" w:bidi="es_ES"/>
        </w:rPr>
        <w:t>1 Crónicas 7:28</w:t>
      </w:r>
      <w:r>
        <w:rPr>
          <w:lang w:val="es_ES" w:bidi="es_ES"/>
        </w:rPr>
        <w:t xml:space="preserve">. </w:t>
      </w:r>
      <w:r>
        <w:rPr>
          <w:i/>
          <w:lang w:val="es_ES" w:bidi="es_ES"/>
        </w:rPr>
        <w:t>Ver</w:t>
      </w:r>
      <w:r>
        <w:rPr>
          <w:lang w:val="es_ES" w:bidi="es_ES"/>
        </w:rPr>
        <w:t xml:space="preserve"> </w:t>
      </w:r>
      <w:r>
        <w:rPr>
          <w:lang w:val="es_ES" w:bidi="es_ES"/>
        </w:rPr>
        <w:t>Naarat (Lugar)</w:t>
      </w:r>
      <w:r>
        <w:rPr>
          <w:lang w:val="es_ES" w:bidi="es_ES"/>
        </w:rPr>
        <w:t>.</w:t>
      </w:r>
      <w:r>
        <w:rPr>
          <w:lang w:val="es_ES" w:bidi="es_ES"/>
        </w:rPr>
      </w:r>
      <w:r>
        <w:rPr>
          <w:lang w:val="es_ES" w:bidi="es_ES"/>
        </w:rPr>
      </w:r>
    </w:p>
    <w:p>
      <w:pPr/>
      <w:r>
        <w:rPr>
          <w:lang w:val="es_ES" w:bidi="es_ES"/>
        </w:rPr>
      </w:r>
    </w:p>
    <w:p>
      <w:pPr>
        <w:pStyle w:val="Heading2"/>
      </w:pPr>
      <w:r>
        <w:rPr>
          <w:lang w:val="es_ES" w:bidi="es_ES"/>
        </w:rPr>
        <w:t>Naarat (Lugar)</w:t>
      </w:r>
      <w:r>
        <w:rPr>
          <w:lang w:val="es_ES" w:bidi="es_ES"/>
        </w:rPr>
      </w:r>
    </w:p>
    <w:p>
      <w:pPr/>
      <w:r>
        <w:rPr>
          <w:lang w:val="es_ES" w:bidi="es_ES"/>
        </w:rPr>
      </w:r>
      <w:r>
        <w:rPr>
          <w:lang w:val="es_ES" w:bidi="es_ES"/>
        </w:rPr>
        <w:t>Ciudad en la frontera oriental de la tribu de Efraín, justo al norte de Jericó (</w:t>
      </w:r>
      <w:r>
        <w:rPr>
          <w:lang w:val="es_ES" w:bidi="es_ES"/>
        </w:rPr>
        <w:t>Jos 16:7</w:t>
      </w:r>
      <w:r>
        <w:rPr>
          <w:lang w:val="es_ES" w:bidi="es_ES"/>
        </w:rPr>
        <w:t xml:space="preserve">); también conocida como Naarán en </w:t>
      </w:r>
      <w:r>
        <w:rPr>
          <w:lang w:val="es_ES" w:bidi="es_ES"/>
        </w:rPr>
        <w:t>1 Crónicas 7:28</w:t>
      </w:r>
      <w:r>
        <w:rPr>
          <w:lang w:val="es_ES" w:bidi="es_ES"/>
        </w:rPr>
        <w:t>. Josefo la sitúa cerca de Jericó y la asocia con un abundante suministro de agua en la época de Arquelao (</w:t>
      </w:r>
      <w:r>
        <w:rPr>
          <w:i/>
          <w:lang w:val="es_ES" w:bidi="es_ES"/>
        </w:rPr>
        <w:t>Antigüedades judías</w:t>
      </w:r>
      <w:r>
        <w:rPr>
          <w:lang w:val="es_ES" w:bidi="es_ES"/>
        </w:rPr>
        <w:t xml:space="preserve"> 17.13.1). Algunos localizan Naarat en el moderno Tell el-Gisr, cerca de ‘Aín Duq, al pie de las montañas al noroeste de Jericó. Aquí se ha excavado una sinagoga que data del siglo IV o V d.C.; contiene un piso de mosaico con un zodiaco, un arca de la ley y otras figuras.</w:t>
      </w:r>
      <w:r>
        <w:rPr>
          <w:lang w:val="es_ES" w:bidi="es_ES"/>
        </w:rPr>
      </w:r>
      <w:r>
        <w:rPr>
          <w:lang w:val="es_ES" w:bidi="es_ES"/>
        </w:rPr>
      </w:r>
    </w:p>
    <w:p>
      <w:pPr/>
      <w:r>
        <w:rPr>
          <w:lang w:val="es_ES" w:bidi="es_ES"/>
        </w:rPr>
      </w:r>
    </w:p>
    <w:p>
      <w:pPr>
        <w:pStyle w:val="Heading2"/>
      </w:pPr>
      <w:r>
        <w:rPr>
          <w:lang w:val="es_ES" w:bidi="es_ES"/>
        </w:rPr>
        <w:t>Naaratha</w:t>
      </w:r>
      <w:r>
        <w:rPr>
          <w:lang w:val="es_ES" w:bidi="es_ES"/>
        </w:rPr>
      </w:r>
    </w:p>
    <w:p>
      <w:pPr/>
      <w:r>
        <w:rPr>
          <w:lang w:val="es_ES" w:bidi="es_ES"/>
        </w:rPr>
      </w:r>
      <w:r>
        <w:rPr>
          <w:lang w:val="es_ES" w:bidi="es_ES"/>
        </w:rPr>
        <w:t xml:space="preserve">Ortografía de la RVR1909 de Naarat, una ciudad fronteriza de Efraín, en </w:t>
      </w:r>
      <w:r>
        <w:rPr>
          <w:lang w:val="es_ES" w:bidi="es_ES"/>
        </w:rPr>
        <w:t>Josué 16:7</w:t>
      </w:r>
      <w:r>
        <w:rPr>
          <w:lang w:val="es_ES" w:bidi="es_ES"/>
        </w:rPr>
        <w:t xml:space="preserve">. </w:t>
      </w:r>
      <w:r>
        <w:rPr>
          <w:i/>
          <w:lang w:val="es_ES" w:bidi="es_ES"/>
        </w:rPr>
        <w:t>Ver</w:t>
      </w:r>
      <w:r>
        <w:rPr>
          <w:lang w:val="es_ES" w:bidi="es_ES"/>
        </w:rPr>
        <w:t xml:space="preserve"> </w:t>
      </w:r>
      <w:r>
        <w:rPr>
          <w:lang w:val="es_ES" w:bidi="es_ES"/>
        </w:rPr>
        <w:t>Naarat (Lugar)</w:t>
      </w:r>
      <w:r>
        <w:rPr>
          <w:lang w:val="es_ES" w:bidi="es_ES"/>
        </w:rPr>
        <w:t>.</w:t>
      </w:r>
      <w:r>
        <w:rPr>
          <w:lang w:val="es_ES" w:bidi="es_ES"/>
        </w:rPr>
      </w:r>
      <w:r>
        <w:rPr>
          <w:lang w:val="es_ES" w:bidi="es_ES"/>
        </w:rPr>
      </w:r>
    </w:p>
    <w:p>
      <w:pPr/>
      <w:r>
        <w:rPr>
          <w:lang w:val="es_ES" w:bidi="es_ES"/>
        </w:rPr>
      </w:r>
    </w:p>
    <w:p>
      <w:pPr>
        <w:pStyle w:val="Heading2"/>
      </w:pPr>
      <w:r>
        <w:rPr>
          <w:lang w:val="es_ES" w:bidi="es_ES"/>
        </w:rPr>
        <w:t>Naasón</w:t>
      </w:r>
      <w:r>
        <w:rPr>
          <w:lang w:val="es_ES" w:bidi="es_ES"/>
        </w:rPr>
      </w:r>
    </w:p>
    <w:p>
      <w:pPr/>
      <w:r>
        <w:rPr>
          <w:lang w:val="es_ES" w:bidi="es_ES"/>
        </w:rPr>
      </w:r>
      <w:r>
        <w:rPr>
          <w:lang w:val="es_ES" w:bidi="es_ES"/>
        </w:rPr>
        <w:t xml:space="preserve">La versión de la RVR1909 menciona a Naasón, hijo de Aminadab, en </w:t>
      </w:r>
      <w:r>
        <w:rPr>
          <w:lang w:val="es_ES" w:bidi="es_ES"/>
        </w:rPr>
        <w:t>Mateo 1:4</w:t>
      </w:r>
      <w:r>
        <w:rPr>
          <w:lang w:val="es_ES" w:bidi="es_ES"/>
        </w:rPr>
        <w:t xml:space="preserve"> y </w:t>
      </w:r>
      <w:r>
        <w:rPr>
          <w:lang w:val="es_ES" w:bidi="es_ES"/>
        </w:rPr>
        <w:t>Lucas 3:32</w:t>
      </w:r>
      <w:r>
        <w:rPr>
          <w:lang w:val="es_ES" w:bidi="es_ES"/>
        </w:rPr>
        <w:t>.</w:t>
      </w:r>
    </w:p>
    <w:p>
      <w:pPr/>
      <w:r>
        <w:rPr>
          <w:lang w:val="es_ES" w:bidi="es_ES"/>
        </w:rPr>
      </w:r>
      <w:r>
        <w:rPr>
          <w:i/>
          <w:lang w:val="es_ES" w:bidi="es_ES"/>
        </w:rPr>
        <w:t>Ver</w:t>
      </w:r>
      <w:r>
        <w:rPr>
          <w:lang w:val="es_ES" w:bidi="es_ES"/>
        </w:rPr>
        <w:t xml:space="preserve"> </w:t>
      </w:r>
      <w:r>
        <w:rPr>
          <w:lang w:val="es_ES" w:bidi="es_ES"/>
        </w:rPr>
        <w:t>Naasón</w:t>
      </w:r>
      <w:r>
        <w:rPr>
          <w:lang w:val="es_ES" w:bidi="es_ES"/>
        </w:rPr>
        <w:t>.</w:t>
      </w:r>
      <w:r>
        <w:rPr>
          <w:lang w:val="es_ES" w:bidi="es_ES"/>
        </w:rPr>
      </w:r>
      <w:r>
        <w:rPr>
          <w:lang w:val="es_ES" w:bidi="es_ES"/>
        </w:rPr>
      </w:r>
    </w:p>
    <w:p>
      <w:pPr/>
      <w:r>
        <w:rPr>
          <w:lang w:val="es_ES" w:bidi="es_ES"/>
        </w:rPr>
      </w:r>
    </w:p>
    <w:p>
      <w:pPr>
        <w:pStyle w:val="Heading2"/>
      </w:pPr>
      <w:r>
        <w:rPr>
          <w:lang w:val="es_ES" w:bidi="es_ES"/>
        </w:rPr>
        <w:t>Nabal</w:t>
      </w:r>
      <w:r>
        <w:rPr>
          <w:lang w:val="es_ES" w:bidi="es_ES"/>
        </w:rPr>
      </w:r>
    </w:p>
    <w:p>
      <w:pPr/>
      <w:r>
        <w:rPr>
          <w:lang w:val="es_ES" w:bidi="es_ES"/>
        </w:rPr>
      </w:r>
      <w:r>
        <w:rPr>
          <w:lang w:val="es_ES" w:bidi="es_ES"/>
        </w:rPr>
        <w:t>Un agricultor rico y exitoso de Maón, en el desierto sur de Judá. A diferencia de su piadoso antepasado Caleb, Nabal era de corazón duro y malvado en todos sus caminos (</w:t>
      </w:r>
      <w:r>
        <w:rPr>
          <w:lang w:val="es_ES" w:bidi="es_ES"/>
        </w:rPr>
        <w:t>1 Sam 25:3</w:t>
      </w:r>
      <w:r>
        <w:rPr>
          <w:lang w:val="es_ES" w:bidi="es_ES"/>
        </w:rPr>
        <w:t>).</w:t>
      </w:r>
    </w:p>
    <w:p>
      <w:pPr/>
      <w:r>
        <w:rPr>
          <w:lang w:val="es_ES" w:bidi="es_ES"/>
        </w:rPr>
      </w:r>
      <w:r>
        <w:rPr>
          <w:lang w:val="es_ES" w:bidi="es_ES"/>
        </w:rPr>
        <w:t>Cuando entra en la historia de David (</w:t>
      </w:r>
      <w:r>
        <w:rPr>
          <w:lang w:val="es_ES" w:bidi="es_ES"/>
        </w:rPr>
        <w:t>1 Sam 25</w:t>
      </w:r>
      <w:r>
        <w:rPr>
          <w:lang w:val="es_ES" w:bidi="es_ES"/>
        </w:rPr>
        <w:t>), es tiempo de esquila de ovejas, lo cual parece haber sido un periodo de festividad y hospitalidad. Huyendo de Saúl, quien quería matarlo, David decidió pedirle un regalo a Nabal, no solo para marcar la ocasión, sino también porque la presencia de David en el área había servido para proteger los rebaños de Nabal. Nabal se negó de manera muy insultante, sugiriendo que David no era mejor que un esclavo fugitivo.</w:t>
      </w:r>
    </w:p>
    <w:p>
      <w:pPr/>
      <w:r>
        <w:rPr>
          <w:lang w:val="es_ES" w:bidi="es_ES"/>
        </w:rPr>
      </w:r>
      <w:r>
        <w:rPr>
          <w:lang w:val="es_ES" w:bidi="es_ES"/>
        </w:rPr>
        <w:t>David decidió vengarse. Sin embargo, Abigail, la ingeniosa esposa de Nabal, salvó a Nabal llevándole a David los regalos que él había solicitado y al suplicarle que no manchara su reputación actuando con ira. David aceptó. No obstante, cuando Nabal se enteró de lo ocurrido, sufrió lo que parece haber sido un derrame cerebral y murió diez días después.</w:t>
      </w:r>
    </w:p>
    <w:p>
      <w:pPr/>
      <w:r>
        <w:rPr>
          <w:lang w:val="es_ES" w:bidi="es_ES"/>
        </w:rPr>
      </w:r>
      <w:r>
        <w:rPr>
          <w:lang w:val="es_ES" w:bidi="es_ES"/>
        </w:rPr>
        <w:t>Nabal, cuyo nombre significa "necio", es un recordatorio de la gran insensatez de oponerse a Dios. Fue Dios, no David, quien se vengó.</w:t>
      </w:r>
      <w:r>
        <w:rPr>
          <w:lang w:val="es_ES" w:bidi="es_ES"/>
        </w:rPr>
      </w:r>
      <w:r>
        <w:rPr>
          <w:lang w:val="es_ES" w:bidi="es_ES"/>
        </w:rPr>
      </w:r>
    </w:p>
    <w:p>
      <w:pPr/>
      <w:r>
        <w:rPr>
          <w:lang w:val="es_ES" w:bidi="es_ES"/>
        </w:rPr>
      </w:r>
    </w:p>
    <w:p>
      <w:pPr>
        <w:pStyle w:val="Heading2"/>
      </w:pPr>
      <w:r>
        <w:rPr>
          <w:lang w:val="es_ES" w:bidi="es_ES"/>
        </w:rPr>
        <w:t>Nabat</w:t>
      </w:r>
      <w:r>
        <w:rPr>
          <w:lang w:val="es_ES" w:bidi="es_ES"/>
        </w:rPr>
      </w:r>
    </w:p>
    <w:p>
      <w:pPr/>
      <w:r>
        <w:rPr>
          <w:lang w:val="es_ES" w:bidi="es_ES"/>
        </w:rPr>
      </w:r>
      <w:r>
        <w:rPr>
          <w:lang w:val="es_ES" w:bidi="es_ES"/>
        </w:rPr>
        <w:t>Efrateo de Sereda en el valle del Jordán, era un sirviente de Salomón y el padre del rey Jeroboam (</w:t>
      </w:r>
      <w:r>
        <w:rPr>
          <w:lang w:val="es_ES" w:bidi="es_ES"/>
        </w:rPr>
        <w:t>1 Re 11:26</w:t>
      </w:r>
      <w:r>
        <w:rPr>
          <w:lang w:val="es_ES" w:bidi="es_ES"/>
        </w:rPr>
        <w:t>).</w:t>
      </w:r>
      <w:r>
        <w:rPr>
          <w:lang w:val="es_ES" w:bidi="es_ES"/>
        </w:rPr>
      </w:r>
      <w:r>
        <w:rPr>
          <w:lang w:val="es_ES" w:bidi="es_ES"/>
        </w:rPr>
      </w:r>
    </w:p>
    <w:p>
      <w:pPr/>
      <w:r>
        <w:rPr>
          <w:lang w:val="es_ES" w:bidi="es_ES"/>
        </w:rPr>
      </w:r>
    </w:p>
    <w:p>
      <w:pPr>
        <w:pStyle w:val="Heading2"/>
      </w:pPr>
      <w:r>
        <w:rPr>
          <w:lang w:val="es_ES" w:bidi="es_ES"/>
        </w:rPr>
        <w:t>Nabateos, Nabateanos</w:t>
      </w:r>
      <w:r>
        <w:rPr>
          <w:lang w:val="es_ES" w:bidi="es_ES"/>
        </w:rPr>
      </w:r>
    </w:p>
    <w:p>
      <w:pPr/>
      <w:r>
        <w:rPr>
          <w:lang w:val="es_ES" w:bidi="es_ES"/>
        </w:rPr>
      </w:r>
      <w:r>
        <w:rPr>
          <w:lang w:val="es_ES" w:bidi="es_ES"/>
        </w:rPr>
        <w:t>Habitantes de un reino independiente que limitaba con Judea, que existió desde 169 a.C. hasta 106 d.C. Los lectores de la Biblia y de las historias tradicionales a menudo los pasa por alto por dos razones: sus logros son un descubrimiento reciente y florecieron en un período en que otros eventos importantes, incluyendo la vida de Cristo y el inicio de la iglesia, eclipsaron enormemente su existencia.</w:t>
      </w:r>
    </w:p>
    <w:p>
      <w:pPr/>
      <w:r>
        <w:rPr>
          <w:lang w:val="es_ES" w:bidi="es_ES"/>
        </w:rPr>
      </w:r>
      <w:r>
        <w:rPr>
          <w:lang w:val="es_ES" w:bidi="es_ES"/>
        </w:rPr>
        <w:t>Los judíos y nabateos de la era helenística-romana compartían fronteras y políticas. La madre de Herodes el Grande, hijo del gobernante idumeo Antípatro, era nabatea. Herodes huyó a Petra, la capital nabatea, en 40 a.C., cuando los partos atacaron Jerusalén. Las relaciones entre los dos reinos se fortalecieron con el matrimonio, en la siguiente generación, de Herodes Antipas con una hija del poderoso rey nabateo Aretas IV (9 a.C. – 40 d.C.); sin embargo, las relaciones se deterioraron nuevamente debido a su divorcio para casarse con su sobrina y cuñada, Herodías.</w:t>
      </w:r>
    </w:p>
    <w:p>
      <w:pPr/>
      <w:r>
        <w:rPr>
          <w:lang w:val="es_ES" w:bidi="es_ES"/>
        </w:rPr>
      </w:r>
      <w:r>
        <w:rPr>
          <w:lang w:val="es_ES" w:bidi="es_ES"/>
        </w:rPr>
        <w:t xml:space="preserve">El Nuevo Testamento alude a la magnitud de la influencia nabatea en la región, cuando Pablo narra su estrecho escape de la cárcel tras su regreso del desierto de Arabia: “En Damasco, el gobernador </w:t>
      </w:r>
      <w:r>
        <w:rPr>
          <w:lang w:val="es_ES" w:bidi="es_ES"/>
        </w:rPr>
        <w:t>de la provincia</w:t>
      </w:r>
      <w:r>
        <w:rPr>
          <w:lang w:val="es_ES" w:bidi="es_ES"/>
        </w:rPr>
        <w:t xml:space="preserve"> del rey Aretas </w:t>
      </w:r>
      <w:r>
        <w:rPr>
          <w:lang w:val="es_ES" w:bidi="es_ES"/>
        </w:rPr>
        <w:t>guardaba</w:t>
      </w:r>
      <w:r>
        <w:rPr>
          <w:lang w:val="es_ES" w:bidi="es_ES"/>
        </w:rPr>
        <w:t xml:space="preserve"> la ciudad … </w:t>
      </w:r>
      <w:r>
        <w:rPr>
          <w:lang w:val="es_ES" w:bidi="es_ES"/>
        </w:rPr>
        <w:t>Y fuí descolgado del muro en un serón por una ventana, y escapé de sus manos</w:t>
      </w:r>
      <w:r>
        <w:rPr>
          <w:lang w:val="es_ES" w:bidi="es_ES"/>
        </w:rPr>
        <w:t>” (</w:t>
      </w:r>
      <w:r>
        <w:rPr>
          <w:lang w:val="es_ES" w:bidi="es_ES"/>
        </w:rPr>
        <w:t>2 Co 11:32–33</w:t>
      </w:r>
      <w:r>
        <w:rPr>
          <w:lang w:val="es_ES" w:bidi="es_ES"/>
        </w:rPr>
        <w:t>, RVR1909).</w:t>
      </w:r>
    </w:p>
    <w:p>
      <w:pPr/>
      <w:r>
        <w:rPr>
          <w:lang w:val="es_ES" w:bidi="es_ES"/>
        </w:rPr>
      </w:r>
      <w:r>
        <w:rPr>
          <w:lang w:val="es_ES" w:bidi="es_ES"/>
        </w:rPr>
        <w:t>Los orígenes de los nabateos son oscuros. Los restos más conocidos de la cultura nabatea son los monumentos funerarios de Petra. Abundan las inscripciones arameas, estandarizadas en monedas y objetos dedicatorios, con papiros y óstracas (fragmentos de cerámica) que revelan una variación cursiva que anticipa la escritura árabe. La adopción del idioma arameo y de deidades sirias muestra el pragmatismo con que también se adaptaron a su entorno hostil. Solo sus herederos bizantinos se acercaron a su ingenio para captar agua preciosa y sostener la vida en una región árida. Los viajes de caravanas se facilitaron, y el control permanente de las rutas fue posible únicamente gracias a su hábil ingeniería.</w:t>
      </w:r>
    </w:p>
    <w:p>
      <w:pPr/>
      <w:r>
        <w:rPr>
          <w:lang w:val="es_ES" w:bidi="es_ES"/>
        </w:rPr>
      </w:r>
      <w:r>
        <w:rPr>
          <w:lang w:val="es_ES" w:bidi="es_ES"/>
        </w:rPr>
        <w:t>La referencia histórica más antigua a los nabateos los asocia con Antígono, sucesor de Alejandro en Siria (312 a.C.). La sucesión de reyes conocidos comienza con Aretas I, alrededor del 170 a.C. (2 Mac 5:8). Josefo escribe que, alrededor del 100 a.C., los ciudadanos de Gaza buscaron la ayuda de “Aretas [II], rey de los árabes”, contra Alejandro Janneo. Aretas III controló Damasco (80–70 a.C.).</w:t>
      </w:r>
    </w:p>
    <w:p>
      <w:pPr/>
      <w:r>
        <w:rPr>
          <w:lang w:val="es_ES" w:bidi="es_ES"/>
        </w:rPr>
      </w:r>
      <w:r>
        <w:rPr>
          <w:lang w:val="es_ES" w:bidi="es_ES"/>
        </w:rPr>
        <w:t>La época dorada de Petra se extendió del 50 a.C. al 70 d.C., abarcando los reinados de Malichus I, Obodas II (durante el período de Herodes el Grande), Aretas IV y Malichus II. El gobierno de Rabel II marca el final del reino nabateo. Su predecesor, Malichus III, había trasladado la capital a Bostra, a 112,6 kilómetros al este de Galilea. Esta ciudad, a su vez, se convirtió en la capital de la provincia romana de Arabia tras las conquistas de Trajano en año 106 d.C. Los nabateos fueron absorbidos por la población, mientras que su escritura distintiva continuó hasta el siglo IV.</w:t>
      </w:r>
    </w:p>
    <w:p>
      <w:pPr/>
      <w:r>
        <w:rPr>
          <w:lang w:val="es_ES" w:bidi="es_ES"/>
        </w:rPr>
      </w:r>
      <w:r>
        <w:rPr>
          <w:i/>
          <w:lang w:val="es_ES" w:bidi="es_ES"/>
        </w:rPr>
        <w:t>Ver también</w:t>
      </w:r>
      <w:r>
        <w:rPr>
          <w:lang w:val="es_ES" w:bidi="es_ES"/>
        </w:rPr>
        <w:t xml:space="preserve"> </w:t>
      </w:r>
      <w:r>
        <w:rPr>
          <w:lang w:val="es_ES" w:bidi="es_ES"/>
        </w:rPr>
        <w:t>Petra</w:t>
      </w:r>
      <w:r>
        <w:rPr>
          <w:lang w:val="es_ES" w:bidi="es_ES"/>
        </w:rPr>
        <w:t>.</w:t>
      </w:r>
      <w:r>
        <w:rPr>
          <w:lang w:val="es_ES" w:bidi="es_ES"/>
        </w:rPr>
      </w:r>
      <w:r>
        <w:rPr>
          <w:lang w:val="es_ES" w:bidi="es_ES"/>
        </w:rPr>
      </w:r>
    </w:p>
    <w:p>
      <w:pPr/>
      <w:r>
        <w:rPr>
          <w:lang w:val="es_ES" w:bidi="es_ES"/>
        </w:rPr>
      </w:r>
    </w:p>
    <w:p>
      <w:pPr>
        <w:pStyle w:val="Heading2"/>
      </w:pPr>
      <w:r>
        <w:rPr>
          <w:lang w:val="es_ES" w:bidi="es_ES"/>
        </w:rPr>
        <w:t>Nabot</w:t>
      </w:r>
      <w:r>
        <w:rPr>
          <w:lang w:val="es_ES" w:bidi="es_ES"/>
        </w:rPr>
      </w:r>
    </w:p>
    <w:p>
      <w:pPr/>
      <w:r>
        <w:rPr>
          <w:lang w:val="es_ES" w:bidi="es_ES"/>
        </w:rPr>
      </w:r>
      <w:r>
        <w:rPr>
          <w:lang w:val="es_ES" w:bidi="es_ES"/>
        </w:rPr>
        <w:t xml:space="preserve">Propietario de un viñedo que Acab, rey de Israel, deseaba (ver la historia en </w:t>
      </w:r>
      <w:r>
        <w:rPr>
          <w:lang w:val="es_ES" w:bidi="es_ES"/>
        </w:rPr>
        <w:t>1 Re 21</w:t>
      </w:r>
      <w:r>
        <w:rPr>
          <w:lang w:val="es_ES" w:bidi="es_ES"/>
        </w:rPr>
        <w:t>). La solicitud de Acab quizás no era del todo irrazonable, y la negativa de Nabot pudo haber sido un poco abrupta. Mientras Acab se enfurruñaba, sin embargo, Jezabel hizo que dos hombres perversos acusaran a Nabot de blasfemia, el mayor crimen que un israelita podía cometer, el cual era castigado con la muerte (</w:t>
      </w:r>
      <w:r>
        <w:rPr>
          <w:lang w:val="es_ES" w:bidi="es_ES"/>
        </w:rPr>
        <w:t>Lv 24:10–23</w:t>
      </w:r>
      <w:r>
        <w:rPr>
          <w:lang w:val="es_ES" w:bidi="es_ES"/>
        </w:rPr>
        <w:t>). Dos testigos aseguraron una condena, de acuerdo con la ley de Moisés (</w:t>
      </w:r>
      <w:r>
        <w:rPr>
          <w:lang w:val="es_ES" w:bidi="es_ES"/>
        </w:rPr>
        <w:t>Dt 17:6–7</w:t>
      </w:r>
      <w:r>
        <w:rPr>
          <w:lang w:val="es_ES" w:bidi="es_ES"/>
        </w:rPr>
        <w:t>). El asesinato que se llevó a cabo tenía la apariencia de ser una ejecución legal y justa. Se proclamó y celebró un ayuno según las instrucciones reales. La acusación y juicio de Nabot fueron supervisados por los ancianos de la ciudad, y fue apedreado hasta la muerte de acuerdo con la ley.</w:t>
      </w:r>
    </w:p>
    <w:p>
      <w:pPr/>
      <w:r>
        <w:rPr>
          <w:lang w:val="es_ES" w:bidi="es_ES"/>
        </w:rPr>
      </w:r>
      <w:r>
        <w:rPr>
          <w:lang w:val="es_ES" w:bidi="es_ES"/>
        </w:rPr>
        <w:t>El profeta Elías, sin embargo, conocía la verdadera maldad que se ocultaba detrás del acto. Se enfrentó a Acab por ello y profetizó que él, Jezabel y toda su familia serían exterminados por esa razón.</w:t>
      </w:r>
    </w:p>
    <w:p>
      <w:pPr/>
      <w:r>
        <w:rPr>
          <w:lang w:val="es_ES" w:bidi="es_ES"/>
        </w:rPr>
      </w:r>
      <w:r>
        <w:rPr>
          <w:lang w:val="es_ES" w:bidi="es_ES"/>
        </w:rPr>
        <w:t>Las palabras se cumplieron. Acab obtuvo un alivio temporal cuando se arrepintió, pero más tarde fue muerto en batalla (</w:t>
      </w:r>
      <w:r>
        <w:rPr>
          <w:lang w:val="es_ES" w:bidi="es_ES"/>
        </w:rPr>
        <w:t>1 Re 22:34–40</w:t>
      </w:r>
      <w:r>
        <w:rPr>
          <w:lang w:val="es_ES" w:bidi="es_ES"/>
        </w:rPr>
        <w:t>). La sangre de Jezabel fue efectivamente lamida por perros (</w:t>
      </w:r>
      <w:r>
        <w:rPr>
          <w:lang w:val="es_ES" w:bidi="es_ES"/>
        </w:rPr>
        <w:t>2 Re 9:36</w:t>
      </w:r>
      <w:r>
        <w:rPr>
          <w:lang w:val="es_ES" w:bidi="es_ES"/>
        </w:rPr>
        <w:t xml:space="preserve">), y el cuerpo de Joram, su hijo, fue arrojado al viñedo de Nabot (v </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Nabucodonosor</w:t>
      </w:r>
      <w:r>
        <w:rPr>
          <w:lang w:val="es_ES" w:bidi="es_ES"/>
        </w:rPr>
      </w:r>
    </w:p>
    <w:p>
      <w:pPr/>
      <w:r>
        <w:rPr>
          <w:lang w:val="es_ES" w:bidi="es_ES"/>
        </w:rPr>
      </w:r>
      <w:r>
        <w:rPr>
          <w:lang w:val="es_ES" w:bidi="es_ES"/>
        </w:rPr>
        <w:t xml:space="preserve">Un gobernante babilónico que fue uno de los reyes más poderosos de la antigüedad. Gobernó Babilonia desde 605 hasta 562 a.C. Nabucodonosor es más famoso por capturar y destruir la ciudad de Jerusalén en 586 a.C. Se convirtió en el mayor gobernante del Imperio Neo-Babilónico (que significa "nuevo Imperio Babilónico"), que duró desde 612 hasta 539 a.C. Su padre, Nabopolasar, fue el primer rey de este imperio. En el texto hebreo de Jeremías y Ezequiel, el nombre de Nabucodonosor también se escribe de la misma manera en español (apesar de la grafia distinta en </w:t>
      </w:r>
      <w:r>
        <w:rPr>
          <w:lang w:val="es_ES" w:bidi="es_ES"/>
        </w:rPr>
        <w:t>Jeremías 21:2</w:t>
      </w:r>
      <w:r>
        <w:rPr>
          <w:lang w:val="es_ES" w:bidi="es_ES"/>
        </w:rPr>
        <w:t>, consultar la nota marginal en la Biblia Estándar Bereana).</w:t>
      </w:r>
    </w:p>
    <w:p>
      <w:pPr>
        <w:pStyle w:val="Heading3"/>
      </w:pPr>
      <w:r>
        <w:rPr>
          <w:lang w:val="es_ES" w:bidi="es_ES"/>
        </w:rPr>
        <w:t>Conquistas y Control de Judá</w:t>
      </w:r>
    </w:p>
    <w:p>
      <w:pPr/>
      <w:r>
        <w:rPr>
          <w:lang w:val="es_ES" w:bidi="es_ES"/>
        </w:rPr>
      </w:r>
      <w:r>
        <w:rPr>
          <w:lang w:val="es_ES" w:bidi="es_ES"/>
        </w:rPr>
        <w:t>Según los registros históricos, Nabucodonosor conquistó una región llamada "país de Hatti," que incluía todas las tierras de Palestina y Siria, incluido el reino de Judá. El faraón Necao de Egipto había colocado a Joacim en el poder como rey de Judá (</w:t>
      </w:r>
      <w:r>
        <w:rPr>
          <w:lang w:val="es_ES" w:bidi="es_ES"/>
        </w:rPr>
        <w:t>2 Re 23:34</w:t>
      </w:r>
      <w:r>
        <w:rPr>
          <w:lang w:val="es_ES" w:bidi="es_ES"/>
        </w:rPr>
        <w:t>). Inicialmente, Joacim aceptó servir bajo el dominio de Nabucodonosor (</w:t>
      </w:r>
      <w:r>
        <w:rPr>
          <w:lang w:val="es_ES" w:bidi="es_ES"/>
        </w:rPr>
        <w:t>24:2</w:t>
      </w:r>
      <w:r>
        <w:rPr>
          <w:lang w:val="es_ES" w:bidi="es_ES"/>
        </w:rPr>
        <w:t xml:space="preserve">; comparar </w:t>
      </w:r>
      <w:r>
        <w:rPr>
          <w:lang w:val="es_ES" w:bidi="es_ES"/>
        </w:rPr>
        <w:t>Dn 1:1–2</w:t>
      </w:r>
      <w:r>
        <w:rPr>
          <w:lang w:val="es_ES" w:bidi="es_ES"/>
        </w:rPr>
        <w:t>). Sin embargo, después de tres años, Joacim se rebeló contra Nabucodonosor.</w:t>
      </w:r>
    </w:p>
    <w:p>
      <w:pPr/>
      <w:r>
        <w:rPr>
          <w:lang w:val="es_ES" w:bidi="es_ES"/>
        </w:rPr>
      </w:r>
      <w:r>
        <w:rPr>
          <w:lang w:val="es_ES" w:bidi="es_ES"/>
        </w:rPr>
        <w:t>Cuando Joacim murió, su hijo Joaquín se convirtió en el nuevo rey (</w:t>
      </w:r>
      <w:r>
        <w:rPr>
          <w:lang w:val="es_ES" w:bidi="es_ES"/>
        </w:rPr>
        <w:t>2 Re 24:6</w:t>
      </w:r>
      <w:r>
        <w:rPr>
          <w:lang w:val="es_ES" w:bidi="es_ES"/>
        </w:rPr>
        <w:t xml:space="preserve">). Joaquín reinó solo durante tres meses. Nabucodonosor llegó a Jerusalén en 598 a.C. y llevó a Joaquín a Babilonia como prisionero (versículos </w:t>
      </w:r>
      <w:r>
        <w:rPr>
          <w:lang w:val="es_ES" w:bidi="es_ES"/>
        </w:rPr>
        <w:t>10–17</w:t>
      </w:r>
      <w:r>
        <w:rPr>
          <w:lang w:val="es_ES" w:bidi="es_ES"/>
        </w:rPr>
        <w:t>). Nabucodonosor nombró a Matanías, el tío de Joaquín, como el nuevo rey y le dio el nombre de Sedequías (</w:t>
      </w:r>
      <w:r>
        <w:rPr>
          <w:lang w:val="es_ES" w:bidi="es_ES"/>
        </w:rPr>
        <w:t>2 Re 24:17</w:t>
      </w:r>
      <w:r>
        <w:rPr>
          <w:lang w:val="es_ES" w:bidi="es_ES"/>
        </w:rPr>
        <w:t xml:space="preserve">; </w:t>
      </w:r>
      <w:r>
        <w:rPr>
          <w:lang w:val="es_ES" w:bidi="es_ES"/>
        </w:rPr>
        <w:t>2 Cro 36:10</w:t>
      </w:r>
      <w:r>
        <w:rPr>
          <w:lang w:val="es_ES" w:bidi="es_ES"/>
        </w:rPr>
        <w:t>).</w:t>
      </w:r>
    </w:p>
    <w:p>
      <w:pPr/>
      <w:r>
        <w:rPr>
          <w:lang w:val="es_ES" w:bidi="es_ES"/>
        </w:rPr>
      </w:r>
      <w:r>
        <w:rPr>
          <w:lang w:val="es_ES" w:bidi="es_ES"/>
        </w:rPr>
        <w:t>Sedequías se rebeló contra el rey de Babilonia (</w:t>
      </w:r>
      <w:r>
        <w:rPr>
          <w:lang w:val="es_ES" w:bidi="es_ES"/>
        </w:rPr>
        <w:t>2 Re 24:20</w:t>
      </w:r>
      <w:r>
        <w:rPr>
          <w:lang w:val="es_ES" w:bidi="es_ES"/>
        </w:rPr>
        <w:t>). Los ejércitos de Nabucodonosor rodearon la ciudad de Jerusalén y la atacaron. El ejército capturó a Sedequías y lo llevó ante Nabucodonosor en Ribla, donde los hijos de Sedequías fueron asesinados frente a él. Luego fue cegado, atado y llevado a Babilonia como prisionero (</w:t>
      </w:r>
      <w:r>
        <w:rPr>
          <w:lang w:val="es_ES" w:bidi="es_ES"/>
        </w:rPr>
        <w:t>25:6–7</w:t>
      </w:r>
      <w:r>
        <w:rPr>
          <w:lang w:val="es_ES" w:bidi="es_ES"/>
        </w:rPr>
        <w:t xml:space="preserve">). El ejército de Nabucodonosor saqueó el templo y luego lo quemó. Destruyeron las murallas de la ciudad, robaron bienes y la incendiaron por completo (vv </w:t>
      </w:r>
      <w:r>
        <w:rPr>
          <w:lang w:val="es_ES" w:bidi="es_ES"/>
        </w:rPr>
        <w:t>9–17</w:t>
      </w:r>
      <w:r>
        <w:rPr>
          <w:lang w:val="es_ES" w:bidi="es_ES"/>
        </w:rPr>
        <w:t>). Las personas más importantes de Judá fueron asesinadas o forzadas a abandonar la tierra y vivir como prisioneros en Babilonia.</w:t>
      </w:r>
    </w:p>
    <w:p>
      <w:pPr/>
      <w:r>
        <w:rPr>
          <w:lang w:val="es_ES" w:bidi="es_ES"/>
        </w:rPr>
      </w:r>
      <w:r>
        <w:rPr>
          <w:lang w:val="es_ES" w:bidi="es_ES"/>
        </w:rPr>
        <w:t>Nabucodonosor puso al pequeño grupo de personas que quedó en Judá bajo el liderazgo de un gobernador llamado Gedalías. Sin embargo, alguien asesinó a Gedalías. Después de esto, el pueblo judío huyó a Egipto en busca de seguridad. Tanto Jeremías como Ezequiel profetizaron que Nabucodonosor invadiría Egipto (</w:t>
      </w:r>
      <w:r>
        <w:rPr>
          <w:lang w:val="es_ES" w:bidi="es_ES"/>
        </w:rPr>
        <w:t>Jr 43:8–13,</w:t>
      </w:r>
      <w:r>
        <w:rPr>
          <w:lang w:val="es_ES" w:bidi="es_ES"/>
        </w:rPr>
        <w:t xml:space="preserve"> </w:t>
      </w:r>
      <w:r>
        <w:rPr>
          <w:lang w:val="es_ES" w:bidi="es_ES"/>
        </w:rPr>
        <w:t>46:13</w:t>
      </w:r>
      <w:r>
        <w:rPr>
          <w:lang w:val="es_ES" w:bidi="es_ES"/>
        </w:rPr>
        <w:t>–</w:t>
      </w:r>
      <w:r>
        <w:rPr>
          <w:lang w:val="es_ES" w:bidi="es_ES"/>
        </w:rPr>
        <w:t>24</w:t>
      </w:r>
      <w:r>
        <w:rPr>
          <w:lang w:val="es_ES" w:bidi="es_ES"/>
        </w:rPr>
        <w:t xml:space="preserve">; </w:t>
      </w:r>
      <w:r>
        <w:rPr>
          <w:lang w:val="es_ES" w:bidi="es_ES"/>
        </w:rPr>
        <w:t>Ez 29–32</w:t>
      </w:r>
      <w:r>
        <w:rPr>
          <w:lang w:val="es_ES" w:bidi="es_ES"/>
        </w:rPr>
        <w:t>). Un antiguo historiador judío llamado Josefo escribió que este ataque contra Egipto ocurrió en el año 23 del reinado de Nabucodonosor (alrededor del 582/581 a.C.). Sin embargo, los historiadores han encontrado una antigua inscripción rota que narra una historia diferente. Esta inscripción es del año 37 del reinado de Nabucodonosor (alrededor del 568/567 a.C.) y afirma que derrotó a Egipto durante el gobierno de un rey egipcio llamado Amasis.</w:t>
      </w:r>
    </w:p>
    <w:p>
      <w:pPr>
        <w:pStyle w:val="Heading3"/>
      </w:pPr>
      <w:r>
        <w:rPr>
          <w:lang w:val="es_ES" w:bidi="es_ES"/>
        </w:rPr>
        <w:t>Proyectos de construcción en Babilonia</w:t>
      </w:r>
    </w:p>
    <w:p>
      <w:pPr/>
      <w:r>
        <w:rPr>
          <w:lang w:val="es_ES" w:bidi="es_ES"/>
        </w:rPr>
      </w:r>
      <w:r>
        <w:rPr>
          <w:lang w:val="es_ES" w:bidi="es_ES"/>
        </w:rPr>
        <w:t>Aunque Nabucodonosor ganó muchas batallas, también es famoso por los grandes edificios que construyó en la ciudad de Babilonia. Nabucodonosor una vez se jactó, "¿</w:t>
      </w:r>
      <w:r>
        <w:rPr>
          <w:lang w:val="es_ES" w:bidi="es_ES"/>
        </w:rPr>
        <w:t>No es ésta la gran Babilonia que yo he edificado como residencia real con la fuerza de mi poder y para gloria de mi majestad</w:t>
      </w:r>
      <w:r>
        <w:rPr>
          <w:lang w:val="es_ES" w:bidi="es_ES"/>
        </w:rPr>
        <w:t>?" (</w:t>
      </w:r>
      <w:r>
        <w:rPr>
          <w:lang w:val="es_ES" w:bidi="es_ES"/>
        </w:rPr>
        <w:t>Dn 4:30</w:t>
      </w:r>
      <w:r>
        <w:rPr>
          <w:lang w:val="es_ES" w:bidi="es_ES"/>
        </w:rPr>
        <w:t>). Uno de sus proyectos más famosos se llamaba los Jardines Colgantes de Babilonia. Los escritores antiguos consideraban estos jardines como una de las siete estructuras más asombrosas del mundo en esa época. Nabucodonosor los construyó para su reina, quien provenía de un país llamado Media, donde había muchas montañas. Los jardines fueron construidos sobre plataformas elevadas, como escalones ascendentes, para ayudar a su reina a sentirse menos nostálgica por su tierra natal montañosa.</w:t>
      </w:r>
    </w:p>
    <w:p>
      <w:pPr>
        <w:pStyle w:val="Heading3"/>
      </w:pPr>
      <w:r>
        <w:rPr>
          <w:lang w:val="es_ES" w:bidi="es_ES"/>
        </w:rPr>
        <w:t>Nabucodonosor en el Libro de Daniel</w:t>
      </w:r>
    </w:p>
    <w:p>
      <w:pPr/>
      <w:r>
        <w:rPr>
          <w:lang w:val="es_ES" w:bidi="es_ES"/>
        </w:rPr>
      </w:r>
      <w:r>
        <w:rPr>
          <w:lang w:val="es_ES" w:bidi="es_ES"/>
        </w:rPr>
        <w:t xml:space="preserve">Los acontecimientos del libro de Daniel se centran en Babilonia y en Nabucodonosor. Daniel estaba entre los prisioneros llevados a Babilonia en 605 a.C. Daniel se hizo conocido ante Nabucodonosor debido a un sueño especial que tuvo el rey. Ninguno de los sabios ni adivinos del rey pudo explicar el significado del sueño (cap </w:t>
      </w:r>
      <w:r>
        <w:rPr>
          <w:lang w:val="es_ES" w:bidi="es_ES"/>
        </w:rPr>
        <w:t>2</w:t>
      </w:r>
      <w:r>
        <w:rPr>
          <w:lang w:val="es_ES" w:bidi="es_ES"/>
        </w:rPr>
        <w:t>). Pero Dios le mostró a Daniel el significado del sueño. En este sueño, el rey había visto una estatua de un humano. Esta estatua representaba diferentes reinos que gobernarían, comenzando con el Imperio babilónico de Nabucodonosor y continuando hasta el momento en que vendría el Mesías (el líder elegido por Dios) para gobernar.</w:t>
      </w:r>
    </w:p>
    <w:p>
      <w:pPr/>
      <w:r>
        <w:rPr>
          <w:lang w:val="es_ES" w:bidi="es_ES"/>
        </w:rPr>
      </w:r>
      <w:r>
        <w:rPr>
          <w:lang w:val="es_ES" w:bidi="es_ES"/>
        </w:rPr>
        <w:t xml:space="preserve">Nabucodonosor erigió una gran estatua humana que medía 27.4 metros de altura y 2.7 metros de ancho. Cualquiera que no adorara la imagen sería castigado con la muerte por fuego. Los tres amigos de Daniel (Sadrac, Mesac y Abed-nego) se negaron a inclinarse ante la estatua, por lo que Nabucodonosor los arrojó a un fuego ardiente. Pero Dios los salvó, y salieron del fuego completamente ilesos (cap </w:t>
      </w:r>
      <w:r>
        <w:rPr>
          <w:lang w:val="es_ES" w:bidi="es_ES"/>
        </w:rPr>
        <w:t>3</w:t>
      </w:r>
      <w:r>
        <w:rPr>
          <w:lang w:val="es_ES" w:bidi="es_ES"/>
        </w:rPr>
        <w:t>).</w:t>
      </w:r>
    </w:p>
    <w:p>
      <w:pPr/>
      <w:r>
        <w:rPr>
          <w:lang w:val="es_ES" w:bidi="es_ES"/>
        </w:rPr>
      </w:r>
      <w:r>
        <w:rPr>
          <w:lang w:val="es_ES" w:bidi="es_ES"/>
        </w:rPr>
        <w:t>El rey tuvo otro sueño sobre un gran árbol que fue cortado, pero luego brotó de su tronco (</w:t>
      </w:r>
      <w:r>
        <w:rPr>
          <w:lang w:val="es_ES" w:bidi="es_ES"/>
        </w:rPr>
        <w:t>4:4–27</w:t>
      </w:r>
      <w:r>
        <w:rPr>
          <w:lang w:val="es_ES" w:bidi="es_ES"/>
        </w:rPr>
        <w:t xml:space="preserve">). Nuevamente, los "sabios de Babilonia" no sabían lo que significaba el sueño. Daniel le dijo a Nabucodonosor el significado de su sueño. Debido al orgullo de Nabucodonosor, Dios lo humillaría durante siete años (vv </w:t>
      </w:r>
      <w:r>
        <w:rPr>
          <w:lang w:val="es_ES" w:bidi="es_ES"/>
        </w:rPr>
        <w:t>28–33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Babilonia, Babilonia</w:t>
      </w:r>
      <w:r>
        <w:rPr>
          <w:lang w:val="es_ES" w:bidi="es_ES"/>
        </w:rPr>
        <w:t xml:space="preserve">; </w:t>
      </w:r>
      <w:r>
        <w:rPr>
          <w:lang w:val="es_ES" w:bidi="es_ES"/>
        </w:rPr>
        <w:t>Daniel,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Nabusazbán, Nebusazbán</w:t>
      </w:r>
      <w:r>
        <w:rPr>
          <w:lang w:val="es_ES" w:bidi="es_ES"/>
        </w:rPr>
      </w:r>
    </w:p>
    <w:p>
      <w:pPr/>
      <w:r>
        <w:rPr>
          <w:lang w:val="es_ES" w:bidi="es_ES"/>
        </w:rPr>
      </w:r>
      <w:r>
        <w:rPr>
          <w:lang w:val="es_ES" w:bidi="es_ES"/>
        </w:rPr>
        <w:t>Oficial babilonio entre los que recibieron la orden de brindar protección a Jeremías después de que los babilonios conquistaron Jerusalén (</w:t>
      </w:r>
      <w:r>
        <w:rPr>
          <w:lang w:val="es_ES" w:bidi="es_ES"/>
        </w:rPr>
        <w:t>Jr 39:13</w:t>
      </w:r>
      <w:r>
        <w:rPr>
          <w:lang w:val="es_ES" w:bidi="es_ES"/>
        </w:rPr>
        <w:t>).</w:t>
      </w:r>
      <w:r>
        <w:rPr>
          <w:lang w:val="es_ES" w:bidi="es_ES"/>
        </w:rPr>
      </w:r>
      <w:r>
        <w:rPr>
          <w:lang w:val="es_ES" w:bidi="es_ES"/>
        </w:rPr>
      </w:r>
    </w:p>
    <w:p>
      <w:pPr/>
      <w:r>
        <w:rPr>
          <w:lang w:val="es_ES" w:bidi="es_ES"/>
        </w:rPr>
      </w:r>
    </w:p>
    <w:p>
      <w:pPr>
        <w:pStyle w:val="Heading2"/>
      </w:pPr>
      <w:r>
        <w:rPr>
          <w:lang w:val="es_ES" w:bidi="es_ES"/>
        </w:rPr>
        <w:t>Nabuzaradán</w:t>
      </w:r>
      <w:r>
        <w:rPr>
          <w:lang w:val="es_ES" w:bidi="es_ES"/>
        </w:rPr>
      </w:r>
    </w:p>
    <w:p>
      <w:pPr/>
      <w:r>
        <w:rPr>
          <w:lang w:val="es_ES" w:bidi="es_ES"/>
        </w:rPr>
      </w:r>
      <w:r>
        <w:rPr>
          <w:lang w:val="es_ES" w:bidi="es_ES"/>
        </w:rPr>
        <w:t>Jefe oficial babilonio y capitán de la guardia durante el reinado de Nabucodonosor (605–562 a.C.). Nabuzaradán fue uno de los oficiales a quienes Nabucodonosor autorizó para supervisar Jerusalén y Judá, así como las deportaciones de exiliados judíos a Babilonia (</w:t>
      </w:r>
      <w:r>
        <w:rPr>
          <w:lang w:val="es_ES" w:bidi="es_ES"/>
        </w:rPr>
        <w:t>2 Re 25:8–20</w:t>
      </w:r>
      <w:r>
        <w:rPr>
          <w:lang w:val="es_ES" w:bidi="es_ES"/>
        </w:rPr>
        <w:t xml:space="preserve">; </w:t>
      </w:r>
      <w:r>
        <w:rPr>
          <w:lang w:val="es_ES" w:bidi="es_ES"/>
        </w:rPr>
        <w:t>Jr 39:9–10,</w:t>
      </w:r>
      <w:r>
        <w:rPr>
          <w:lang w:val="es_ES" w:bidi="es_ES"/>
        </w:rPr>
        <w:t xml:space="preserve"> </w:t>
      </w:r>
      <w:r>
        <w:rPr>
          <w:lang w:val="es_ES" w:bidi="es_ES"/>
        </w:rPr>
        <w:t>52:12–30</w:t>
      </w:r>
      <w:r>
        <w:rPr>
          <w:lang w:val="es_ES" w:bidi="es_ES"/>
        </w:rPr>
        <w:t>). Por órdenes del rey, nombró a Gedalías como gobernador de Judá y guardián de Jeremías (</w:t>
      </w:r>
      <w:r>
        <w:rPr>
          <w:lang w:val="es_ES" w:bidi="es_ES"/>
        </w:rPr>
        <w:t>Jr 39:11–13,</w:t>
      </w:r>
      <w:r>
        <w:rPr>
          <w:lang w:val="es_ES" w:bidi="es_ES"/>
        </w:rPr>
        <w:t xml:space="preserve"> </w:t>
      </w:r>
      <w:r>
        <w:rPr>
          <w:lang w:val="es_ES" w:bidi="es_ES"/>
        </w:rPr>
        <w:t>41:10,</w:t>
      </w:r>
      <w:r>
        <w:rPr>
          <w:lang w:val="es_ES" w:bidi="es_ES"/>
        </w:rPr>
        <w:t xml:space="preserve"> </w:t>
      </w:r>
      <w:r>
        <w:rPr>
          <w:lang w:val="es_ES" w:bidi="es_ES"/>
        </w:rPr>
        <w:t>43:6</w:t>
      </w:r>
      <w:r>
        <w:rPr>
          <w:lang w:val="es_ES" w:bidi="es_ES"/>
        </w:rPr>
        <w:t>).</w:t>
      </w:r>
      <w:r>
        <w:rPr>
          <w:lang w:val="es_ES" w:bidi="es_ES"/>
        </w:rPr>
      </w:r>
      <w:r>
        <w:rPr>
          <w:lang w:val="es_ES" w:bidi="es_ES"/>
        </w:rPr>
      </w:r>
    </w:p>
    <w:p>
      <w:pPr/>
      <w:r>
        <w:rPr>
          <w:lang w:val="es_ES" w:bidi="es_ES"/>
        </w:rPr>
      </w:r>
    </w:p>
    <w:p>
      <w:pPr>
        <w:pStyle w:val="Heading2"/>
      </w:pPr>
      <w:r>
        <w:rPr>
          <w:lang w:val="es_ES" w:bidi="es_ES"/>
        </w:rPr>
        <w:t>Nacer de nuevo</w:t>
      </w:r>
      <w:r>
        <w:rPr>
          <w:lang w:val="es_ES" w:bidi="es_ES"/>
        </w:rPr>
      </w:r>
    </w:p>
    <w:p>
      <w:pPr/>
      <w:r>
        <w:rPr>
          <w:lang w:val="es_ES" w:bidi="es_ES"/>
        </w:rPr>
      </w:r>
      <w:r>
        <w:rPr>
          <w:lang w:val="es_ES" w:bidi="es_ES"/>
        </w:rPr>
        <w:t>"Nacer de nuevo" es una expresión que Jesús utilizó para explicar a Nicodemo cómo una persona puede entrar en el reino de Dios (</w:t>
      </w:r>
      <w:r>
        <w:rPr>
          <w:lang w:val="es_ES" w:bidi="es_ES"/>
        </w:rPr>
        <w:t>Jn 3:3–7</w:t>
      </w:r>
      <w:r>
        <w:rPr>
          <w:lang w:val="es_ES" w:bidi="es_ES"/>
        </w:rPr>
        <w:t>). Jesús afirmó que para ingresar al reino de Dios, una persona debe nacer de nuevo. Esto implica que necesitan recibir un nuevo tipo de vida de parte de Dios. No se trata de un nacimiento físico, sino de un cambio espiritual que proviene del Espíritu de Dios.</w:t>
      </w:r>
    </w:p>
    <w:p>
      <w:pPr/>
      <w:r>
        <w:rPr>
          <w:lang w:val="es_ES" w:bidi="es_ES"/>
        </w:rPr>
      </w:r>
      <w:r>
        <w:rPr>
          <w:i/>
          <w:lang w:val="es_ES" w:bidi="es_ES"/>
        </w:rPr>
        <w:t>Ver</w:t>
      </w:r>
      <w:r>
        <w:rPr>
          <w:lang w:val="es_ES" w:bidi="es_ES"/>
        </w:rPr>
        <w:t xml:space="preserve"> </w:t>
      </w:r>
      <w:r>
        <w:rPr>
          <w:lang w:val="es_ES" w:bidi="es_ES"/>
        </w:rPr>
        <w:t>Regeneración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Nachôn</w:t>
      </w:r>
      <w:r>
        <w:rPr>
          <w:lang w:val="es_ES" w:bidi="es_ES"/>
        </w:rPr>
      </w:r>
    </w:p>
    <w:p>
      <w:pPr>
        <w:pStyle w:val="Heading2"/>
      </w:pPr>
      <w:r>
        <w:rPr>
          <w:lang w:val="es_ES" w:bidi="es_ES"/>
        </w:rPr>
        <w:t>NACHÔN</w:t>
      </w:r>
    </w:p>
    <w:p>
      <w:pPr/>
      <w:r>
        <w:rPr>
          <w:lang w:val="es_ES" w:bidi="es_ES"/>
        </w:rPr>
      </w:r>
      <w:r>
        <w:rPr>
          <w:lang w:val="es_ES" w:bidi="es_ES"/>
        </w:rPr>
        <w:t xml:space="preserve">La ortografía de Nacón en la versión de la RVR1909 en </w:t>
      </w:r>
      <w:r>
        <w:rPr>
          <w:lang w:val="es_ES" w:bidi="es_ES"/>
        </w:rPr>
        <w:t>2 Samuel 6:6.</w:t>
      </w:r>
    </w:p>
    <w:p>
      <w:pPr/>
      <w:r>
        <w:rPr>
          <w:lang w:val="es_ES" w:bidi="es_ES"/>
        </w:rPr>
      </w:r>
      <w:r>
        <w:rPr>
          <w:i/>
          <w:lang w:val="es_ES" w:bidi="es_ES"/>
        </w:rPr>
        <w:t>Ver</w:t>
      </w:r>
      <w:r>
        <w:rPr>
          <w:lang w:val="es_ES" w:bidi="es_ES"/>
        </w:rPr>
        <w:t xml:space="preserve"> </w:t>
      </w:r>
      <w:r>
        <w:rPr>
          <w:lang w:val="es_ES" w:bidi="es_ES"/>
        </w:rPr>
        <w:t>Nacón</w:t>
      </w:r>
      <w:r>
        <w:rPr>
          <w:lang w:val="es_ES" w:bidi="es_ES"/>
        </w:rPr>
        <w:t>.</w:t>
      </w:r>
      <w:r>
        <w:rPr>
          <w:lang w:val="es_ES" w:bidi="es_ES"/>
        </w:rPr>
      </w:r>
      <w:r>
        <w:rPr>
          <w:lang w:val="es_ES" w:bidi="es_ES"/>
        </w:rPr>
      </w:r>
    </w:p>
    <w:p>
      <w:pPr/>
      <w:r>
        <w:rPr>
          <w:lang w:val="es_ES" w:bidi="es_ES"/>
        </w:rPr>
      </w:r>
    </w:p>
    <w:p>
      <w:pPr>
        <w:pStyle w:val="Heading2"/>
      </w:pPr>
      <w:r>
        <w:rPr>
          <w:lang w:val="es_ES" w:bidi="es_ES"/>
        </w:rPr>
        <w:t>Nachôr</w:t>
      </w:r>
      <w:r>
        <w:rPr>
          <w:lang w:val="es_ES" w:bidi="es_ES"/>
        </w:rPr>
      </w:r>
    </w:p>
    <w:p>
      <w:pPr/>
      <w:r>
        <w:rPr>
          <w:lang w:val="es_ES" w:bidi="es_ES"/>
        </w:rPr>
      </w:r>
      <w:r>
        <w:rPr>
          <w:lang w:val="es_ES" w:bidi="es_ES"/>
        </w:rPr>
        <w:t xml:space="preserve">La ortografía de la versión del RVR1909 de Nacor, el antepasado de Abraham, en </w:t>
      </w:r>
      <w:r>
        <w:rPr>
          <w:lang w:val="es_ES" w:bidi="es_ES"/>
        </w:rPr>
        <w:t>Josué 24:2</w:t>
      </w:r>
      <w:r>
        <w:rPr>
          <w:lang w:val="es_ES" w:bidi="es_ES"/>
        </w:rPr>
        <w:t xml:space="preserve"> y </w:t>
      </w:r>
      <w:r>
        <w:rPr>
          <w:lang w:val="es_ES" w:bidi="es_ES"/>
        </w:rPr>
        <w:t>Lucas 3:34</w:t>
      </w:r>
      <w:r>
        <w:rPr>
          <w:lang w:val="es_ES" w:bidi="es_ES"/>
        </w:rPr>
        <w:t>.</w:t>
      </w:r>
    </w:p>
    <w:p>
      <w:pPr/>
      <w:r>
        <w:rPr>
          <w:lang w:val="es_ES" w:bidi="es_ES"/>
        </w:rPr>
      </w:r>
      <w:r>
        <w:rPr>
          <w:i/>
          <w:lang w:val="es_ES" w:bidi="es_ES"/>
        </w:rPr>
        <w:t>Ver</w:t>
      </w:r>
      <w:r>
        <w:rPr>
          <w:lang w:val="es_ES" w:bidi="es_ES"/>
        </w:rPr>
        <w:t xml:space="preserve"> </w:t>
      </w:r>
      <w:r>
        <w:rPr>
          <w:lang w:val="es_ES" w:bidi="es_ES"/>
        </w:rPr>
        <w:t>Nacor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Nacimiento de María</w:t>
      </w:r>
      <w:r>
        <w:rPr>
          <w:lang w:val="es_ES" w:bidi="es_ES"/>
        </w:rPr>
      </w:r>
    </w:p>
    <w:p>
      <w:pPr/>
      <w:r>
        <w:rPr>
          <w:lang w:val="es_ES" w:bidi="es_ES"/>
        </w:rPr>
      </w:r>
      <w:r>
        <w:rPr>
          <w:lang w:val="es_ES" w:bidi="es_ES"/>
        </w:rPr>
        <w:t>Este fue un escrito gnóstico temprano que ya no existe. Un obispo del siglo IV llamado Epifanio lo describió diciendo: “Los gnósticos tienen un libro que llaman el Nacimiento (o Descenso) de María, en el cual hay cosas horribles y mortales”.</w:t>
      </w:r>
    </w:p>
    <w:p>
      <w:pPr/>
      <w:r>
        <w:rPr>
          <w:lang w:val="es_ES" w:bidi="es_ES"/>
        </w:rPr>
      </w:r>
      <w:r>
        <w:rPr>
          <w:lang w:val="es_ES" w:bidi="es_ES"/>
        </w:rPr>
        <w:t>Según Epifanio, el libro afirmaba revelar lo que Zacarías, el padre de Juan el Bautista, vio en el templo. Decía que Zacarías vio al Dios judío en forma de burro. En ese tiempo, las personas que criticaban a judíos y cristianos a menudo se burlaban de ellos diciendo que adoraban a un Dios con forma de burro.</w:t>
      </w:r>
    </w:p>
    <w:p>
      <w:pPr/>
      <w:r>
        <w:rPr>
          <w:lang w:val="es_ES" w:bidi="es_ES"/>
        </w:rPr>
      </w:r>
      <w:r>
        <w:rPr>
          <w:lang w:val="es_ES" w:bidi="es_ES"/>
        </w:rPr>
        <w:t>Este trabajo es irrespetuoso hacia Dios y difiere del Evangelio del Nacimiento de María. El Evangelio del Nacimiento de María narra la historia del nacimiento de María, su vida temprana y su matrimonio con José. Aunque es un relato legendario, no se considera perjudicial.</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Evangelio del Nacimiento de María</w:t>
      </w:r>
      <w:r>
        <w:rPr>
          <w:lang w:val="es_ES" w:bidi="es_ES"/>
        </w:rPr>
        <w:t xml:space="preserve">; </w:t>
      </w:r>
      <w:r>
        <w:rPr>
          <w:lang w:val="es_ES" w:bidi="es_ES"/>
        </w:rPr>
        <w:t>María</w:t>
      </w:r>
      <w:r>
        <w:rPr>
          <w:lang w:val="es_ES" w:bidi="es_ES"/>
        </w:rPr>
        <w:t>.</w:t>
      </w:r>
      <w:r>
        <w:rPr>
          <w:lang w:val="es_ES" w:bidi="es_ES"/>
        </w:rPr>
      </w:r>
      <w:r>
        <w:rPr>
          <w:lang w:val="es_ES" w:bidi="es_ES"/>
        </w:rPr>
      </w:r>
    </w:p>
    <w:p>
      <w:pPr/>
      <w:r>
        <w:rPr>
          <w:lang w:val="es_ES" w:bidi="es_ES"/>
        </w:rPr>
      </w:r>
    </w:p>
    <w:p>
      <w:pPr>
        <w:pStyle w:val="Heading2"/>
      </w:pPr>
      <w:r>
        <w:rPr>
          <w:lang w:val="es_ES" w:bidi="es_ES"/>
        </w:rPr>
        <w:t>Nacimiento virginal de Jesús</w:t>
      </w:r>
      <w:r>
        <w:rPr>
          <w:lang w:val="es_ES" w:bidi="es_ES"/>
        </w:rPr>
      </w:r>
    </w:p>
    <w:p>
      <w:pPr/>
      <w:r>
        <w:rPr>
          <w:lang w:val="es_ES" w:bidi="es_ES"/>
        </w:rPr>
      </w:r>
      <w:r>
        <w:rPr>
          <w:lang w:val="es_ES" w:bidi="es_ES"/>
        </w:rPr>
        <w:t xml:space="preserve">La doctrina, extraída de los relatos del nacimiento en </w:t>
      </w:r>
      <w:r>
        <w:rPr>
          <w:lang w:val="es_ES" w:bidi="es_ES"/>
        </w:rPr>
        <w:t>Mateo 1</w:t>
      </w:r>
      <w:r>
        <w:rPr>
          <w:lang w:val="es_ES" w:bidi="es_ES"/>
        </w:rPr>
        <w:t xml:space="preserve"> y </w:t>
      </w:r>
      <w:r>
        <w:rPr>
          <w:lang w:val="es_ES" w:bidi="es_ES"/>
        </w:rPr>
        <w:t>Lucas 1–2</w:t>
      </w:r>
      <w:r>
        <w:rPr>
          <w:lang w:val="es_ES" w:bidi="es_ES"/>
        </w:rPr>
        <w:t>, sostiene que Jesucristo fue concebido por el Espíritu y nació de la virgen María. Todo el concepto de la Encarnación (así como las naturalezas divina y humana de Jesús) se centra en este evento histórico como su fundamento. Sin embargo, los racionalistas sostienen que los primeros cristianos inventaron este milagro.</w:t>
      </w:r>
    </w:p>
    <w:p>
      <w:pPr>
        <w:pStyle w:val="Heading3"/>
      </w:pPr>
      <w:r>
        <w:rPr>
          <w:lang w:val="es_ES" w:bidi="es_ES"/>
        </w:rPr>
        <w:t>La profecía del Antiguo Testamento</w:t>
      </w:r>
    </w:p>
    <w:p>
      <w:pPr/>
      <w:r>
        <w:rPr>
          <w:lang w:val="es_ES" w:bidi="es_ES"/>
        </w:rPr>
      </w:r>
      <w:r>
        <w:rPr>
          <w:lang w:val="es_ES" w:bidi="es_ES"/>
        </w:rPr>
        <w:t xml:space="preserve">La RVR1960 dice en </w:t>
      </w:r>
      <w:r>
        <w:rPr>
          <w:lang w:val="es_ES" w:bidi="es_ES"/>
        </w:rPr>
        <w:t>Isaías 7:14</w:t>
      </w:r>
      <w:r>
        <w:rPr>
          <w:lang w:val="es_ES" w:bidi="es_ES"/>
        </w:rPr>
        <w:t xml:space="preserve"> que una “</w:t>
      </w:r>
      <w:r>
        <w:rPr>
          <w:lang w:val="es_ES" w:bidi="es_ES"/>
        </w:rPr>
        <w:t>virgen concebirá, y parirá hijo, y llamará su nombre Emanuel</w:t>
      </w:r>
      <w:r>
        <w:rPr>
          <w:lang w:val="es_ES" w:bidi="es_ES"/>
        </w:rPr>
        <w:t xml:space="preserve">” y </w:t>
      </w:r>
      <w:r>
        <w:rPr>
          <w:lang w:val="es_ES" w:bidi="es_ES"/>
        </w:rPr>
        <w:t>Mateo 1:22–23</w:t>
      </w:r>
      <w:r>
        <w:rPr>
          <w:lang w:val="es_ES" w:bidi="es_ES"/>
        </w:rPr>
        <w:t xml:space="preserve"> declara claramente que esto se cumplió en el nacimiento de Jesús. Este pasaje ha sido muy debatido, especialmente desde que algunas versiones cambiaron “virgen” a “joven”, basándose en la ambigüedad del término en los manuscritos originales. El hebreo ‘</w:t>
      </w:r>
      <w:r>
        <w:rPr>
          <w:i/>
          <w:lang w:val="es_ES" w:bidi="es_ES"/>
        </w:rPr>
        <w:t>almah</w:t>
      </w:r>
      <w:r>
        <w:rPr>
          <w:lang w:val="es_ES" w:bidi="es_ES"/>
        </w:rPr>
        <w:t xml:space="preserve"> generalmente se refiere a una joven que ha pasado la pubertad y, por lo tanto, está en edad de casarse. Otra palabra hebrea </w:t>
      </w:r>
      <w:r>
        <w:rPr>
          <w:i/>
          <w:lang w:val="es_ES" w:bidi="es_ES"/>
        </w:rPr>
        <w:t>(bethulah)</w:t>
      </w:r>
      <w:r>
        <w:rPr>
          <w:lang w:val="es_ES" w:bidi="es_ES"/>
        </w:rPr>
        <w:t xml:space="preserve"> especifica a una mujer que es virgen. No obstante, los traductores de la Septuaginta tradujeron ‘</w:t>
      </w:r>
      <w:r>
        <w:rPr>
          <w:i/>
          <w:lang w:val="es_ES" w:bidi="es_ES"/>
        </w:rPr>
        <w:t>almah</w:t>
      </w:r>
      <w:r>
        <w:rPr>
          <w:lang w:val="es_ES" w:bidi="es_ES"/>
        </w:rPr>
        <w:t xml:space="preserve"> como </w:t>
      </w:r>
      <w:r>
        <w:rPr>
          <w:i/>
          <w:lang w:val="es_ES" w:bidi="es_ES"/>
        </w:rPr>
        <w:t>parthenos,</w:t>
      </w:r>
      <w:r>
        <w:rPr>
          <w:lang w:val="es_ES" w:bidi="es_ES"/>
        </w:rPr>
        <w:t xml:space="preserve"> que sí denota una virgen.</w:t>
      </w:r>
    </w:p>
    <w:p>
      <w:pPr/>
      <w:r>
        <w:rPr>
          <w:lang w:val="es_ES" w:bidi="es_ES"/>
        </w:rPr>
      </w:r>
      <w:r>
        <w:rPr>
          <w:lang w:val="es_ES" w:bidi="es_ES"/>
        </w:rPr>
        <w:t>De estas consideraciones lingüísticas se derivan las siguientes cuatro interpretaciones:</w:t>
      </w:r>
    </w:p>
    <w:p>
      <w:pPr/>
      <w:r>
        <w:rPr>
          <w:lang w:val="es_ES" w:bidi="es_ES"/>
        </w:rPr>
      </w:r>
      <w:r>
        <w:rPr>
          <w:lang w:val="es_ES" w:bidi="es_ES"/>
        </w:rPr>
        <w:t>1. La "virgen" (</w:t>
      </w:r>
      <w:r>
        <w:rPr>
          <w:lang w:val="es_ES" w:bidi="es_ES"/>
        </w:rPr>
        <w:t>Is 7:14</w:t>
      </w:r>
      <w:r>
        <w:rPr>
          <w:lang w:val="es_ES" w:bidi="es_ES"/>
        </w:rPr>
        <w:t>) era la nueva esposa de Acaz y el hijo era Ezequías. Sin embargo, Ezequías tenía nueve años cuando Acaz comenzó a reinar, por lo que esta profecía debe referirse al futuro.</w:t>
      </w:r>
    </w:p>
    <w:p>
      <w:pPr/>
      <w:r>
        <w:rPr>
          <w:lang w:val="es_ES" w:bidi="es_ES"/>
        </w:rPr>
      </w:r>
      <w:r>
        <w:rPr>
          <w:lang w:val="es_ES" w:bidi="es_ES"/>
        </w:rPr>
        <w:t xml:space="preserve">2. Ella era la esposa de Isaías y el hijo era </w:t>
      </w:r>
      <w:r>
        <w:rPr>
          <w:lang w:val="es_ES" w:bidi="es_ES"/>
        </w:rPr>
        <w:t>Maher-salal-hash-baz</w:t>
      </w:r>
      <w:r>
        <w:rPr>
          <w:lang w:val="es_ES" w:bidi="es_ES"/>
        </w:rPr>
        <w:t>. Muchos estudiosos apoyan esta interpretación porque el artículo definido con ‘</w:t>
      </w:r>
      <w:r>
        <w:rPr>
          <w:i/>
          <w:lang w:val="es_ES" w:bidi="es_ES"/>
        </w:rPr>
        <w:t>almah</w:t>
      </w:r>
      <w:r>
        <w:rPr>
          <w:lang w:val="es_ES" w:bidi="es_ES"/>
        </w:rPr>
        <w:t xml:space="preserve">’ parece indicar que “la mujer” era conocida por Isaías y Acaz, y porque </w:t>
      </w:r>
      <w:r>
        <w:rPr>
          <w:lang w:val="es_ES" w:bidi="es_ES"/>
        </w:rPr>
        <w:t>Isaías 7:14–16</w:t>
      </w:r>
      <w:r>
        <w:rPr>
          <w:lang w:val="es_ES" w:bidi="es_ES"/>
        </w:rPr>
        <w:t xml:space="preserve"> parece indicar que la profecía debía cumplirse en la época de Isaías. La dificultad aquí es que la esposa de Isaías ya tenía un hijo y, por lo tanto, no podía ser llamada ‘</w:t>
      </w:r>
      <w:r>
        <w:rPr>
          <w:i/>
          <w:lang w:val="es_ES" w:bidi="es_ES"/>
        </w:rPr>
        <w:t>almah.</w:t>
      </w:r>
    </w:p>
    <w:p>
      <w:pPr/>
      <w:r>
        <w:rPr>
          <w:lang w:val="es_ES" w:bidi="es_ES"/>
        </w:rPr>
      </w:r>
      <w:r>
        <w:rPr>
          <w:lang w:val="es_ES" w:bidi="es_ES"/>
        </w:rPr>
        <w:t>3. La profecía es puramente mesiánica. Esta es la posición evangélica tradicional, basada en el nombre del niño Emanuel, “Dios con nosotros”, y las referencias (</w:t>
      </w:r>
      <w:r>
        <w:rPr>
          <w:lang w:val="es_ES" w:bidi="es_ES"/>
        </w:rPr>
        <w:t>Is 9:6–7,</w:t>
      </w:r>
      <w:r>
        <w:rPr>
          <w:lang w:val="es_ES" w:bidi="es_ES"/>
        </w:rPr>
        <w:t xml:space="preserve"> </w:t>
      </w:r>
      <w:r>
        <w:rPr>
          <w:lang w:val="es_ES" w:bidi="es_ES"/>
        </w:rPr>
        <w:t>11:1–5</w:t>
      </w:r>
      <w:r>
        <w:rPr>
          <w:lang w:val="es_ES" w:bidi="es_ES"/>
        </w:rPr>
        <w:t>), que señalan a una persona divina.</w:t>
      </w:r>
    </w:p>
    <w:p>
      <w:pPr/>
      <w:r>
        <w:rPr>
          <w:lang w:val="es_ES" w:bidi="es_ES"/>
        </w:rPr>
      </w:r>
      <w:r>
        <w:rPr>
          <w:lang w:val="es_ES" w:bidi="es_ES"/>
        </w:rPr>
        <w:t xml:space="preserve">4. Recientemente, muchos evangélicos han optado por una cuarta interpretación que acepta tanto los argumentos del cumplimiento histórico (en los días de Isaías) como los del cumplimiento futurista. Esta perspectiva considera el cumplimiento histórico mencionado en </w:t>
      </w:r>
      <w:r>
        <w:rPr>
          <w:lang w:val="es_ES" w:bidi="es_ES"/>
        </w:rPr>
        <w:t>Isaías 7:15–16</w:t>
      </w:r>
      <w:r>
        <w:rPr>
          <w:lang w:val="es_ES" w:bidi="es_ES"/>
        </w:rPr>
        <w:t xml:space="preserve"> y ve el futuro realizado a través del nacimiento virginal de Jesús, como se indica en </w:t>
      </w:r>
      <w:r>
        <w:rPr>
          <w:lang w:val="es_ES" w:bidi="es_ES"/>
        </w:rPr>
        <w:t>Mateo 1:22–23</w:t>
      </w:r>
      <w:r>
        <w:rPr>
          <w:lang w:val="es_ES" w:bidi="es_ES"/>
        </w:rPr>
        <w:t>.</w:t>
      </w:r>
    </w:p>
    <w:p>
      <w:pPr>
        <w:pStyle w:val="Heading3"/>
      </w:pPr>
      <w:r>
        <w:rPr>
          <w:lang w:val="es_ES" w:bidi="es_ES"/>
        </w:rPr>
        <w:t>Los registros del evangelio</w:t>
      </w:r>
    </w:p>
    <w:p>
      <w:pPr/>
      <w:r>
        <w:rPr>
          <w:lang w:val="es_ES" w:bidi="es_ES"/>
        </w:rPr>
      </w:r>
      <w:r>
        <w:rPr>
          <w:lang w:val="es_ES" w:bidi="es_ES"/>
        </w:rPr>
        <w:t>Ni Marcos ni Juan proporcionan un relato del nacimiento de Cristo; el evento se narra solo en Mateo y Lucas. Ambos coinciden en que una “virgen”, María, concibió del Espíritu y dio a luz a un hijo, Jesús. El relato de Mateo es más simple y directo, atribuyendo el nacimiento del Mesías a orígenes divinos y destacando su importancia cristológica. Jesús es llamado el “Cristo [o Mesías]”, el hijo de David (</w:t>
      </w:r>
      <w:r>
        <w:rPr>
          <w:lang w:val="es_ES" w:bidi="es_ES"/>
        </w:rPr>
        <w:t>Mt 1:1</w:t>
      </w:r>
      <w:r>
        <w:rPr>
          <w:lang w:val="es_ES" w:bidi="es_ES"/>
        </w:rPr>
        <w:t xml:space="preserve">), quien viene a inaugurar el reino de Dios. Como se evidencia tanto por el cumplimiento de la profecía de Isaías (vv. </w:t>
      </w:r>
      <w:r>
        <w:rPr>
          <w:lang w:val="es_ES" w:bidi="es_ES"/>
        </w:rPr>
        <w:t>22–23</w:t>
      </w:r>
      <w:r>
        <w:rPr>
          <w:lang w:val="es_ES" w:bidi="es_ES"/>
        </w:rPr>
        <w:t xml:space="preserve">) como por la naturaleza de su concepción (vv. </w:t>
      </w:r>
      <w:r>
        <w:rPr>
          <w:lang w:val="es_ES" w:bidi="es_ES"/>
        </w:rPr>
        <w:t>18–20</w:t>
      </w:r>
      <w:r>
        <w:rPr>
          <w:lang w:val="es_ES" w:bidi="es_ES"/>
        </w:rPr>
        <w:t xml:space="preserve">), Jesús es “Dios con nosotros”, ahora venido para “salvar a su pueblo de sus pecados” (v. </w:t>
      </w:r>
      <w:r>
        <w:rPr>
          <w:lang w:val="es_ES" w:bidi="es_ES"/>
        </w:rPr>
        <w:t>21</w:t>
      </w:r>
      <w:r>
        <w:rPr>
          <w:lang w:val="es_ES" w:bidi="es_ES"/>
        </w:rPr>
        <w:t>). La escena donde José decide divorciarse en privado de María se añade para dar aún mayor énfasis a la concepción milagrosa.</w:t>
      </w:r>
    </w:p>
    <w:p>
      <w:pPr/>
      <w:r>
        <w:rPr>
          <w:lang w:val="es_ES" w:bidi="es_ES"/>
        </w:rPr>
      </w:r>
      <w:r>
        <w:rPr>
          <w:lang w:val="es_ES" w:bidi="es_ES"/>
        </w:rPr>
        <w:t>Lucas narró la historia de la Natividad desde la perspectiva de María. El Ángel Gabriel la visitó y le anunció que daría a luz al Mesías (</w:t>
      </w:r>
      <w:r>
        <w:rPr>
          <w:lang w:val="es_ES" w:bidi="es_ES"/>
        </w:rPr>
        <w:t>Lc 1:26–38</w:t>
      </w:r>
      <w:r>
        <w:rPr>
          <w:lang w:val="es_ES" w:bidi="es_ES"/>
        </w:rPr>
        <w:t>). Ella concibió milagrosamente por el Espíritu Santo, tal como fue predicho por el Ángel Gabriel: “</w:t>
      </w:r>
      <w:r>
        <w:rPr>
          <w:lang w:val="es_ES" w:bidi="es_ES"/>
        </w:rPr>
        <w:t>El Espíritu Santo vendrá sobre ti... por lo cual también lo Santo que nacerá, será llamado Hijo de Dios</w:t>
      </w:r>
      <w:r>
        <w:rPr>
          <w:lang w:val="es_ES" w:bidi="es_ES"/>
        </w:rPr>
        <w:t xml:space="preserve">” (v. </w:t>
      </w:r>
      <w:r>
        <w:rPr>
          <w:lang w:val="es_ES" w:bidi="es_ES"/>
        </w:rPr>
        <w:t>35</w:t>
      </w:r>
      <w:r>
        <w:rPr>
          <w:lang w:val="es_ES" w:bidi="es_ES"/>
        </w:rPr>
        <w:t>, RVR1909). Lucas presentó a María como devotamente sumisa a los propósitos de Dios.</w:t>
      </w:r>
    </w:p>
    <w:p>
      <w:pPr>
        <w:pStyle w:val="Heading3"/>
      </w:pPr>
      <w:r>
        <w:rPr>
          <w:lang w:val="es_ES" w:bidi="es_ES"/>
        </w:rPr>
        <w:t>Importancia teológica para la iglesia</w:t>
      </w:r>
    </w:p>
    <w:p>
      <w:pPr/>
      <w:r>
        <w:rPr>
          <w:lang w:val="es_ES" w:bidi="es_ES"/>
        </w:rPr>
      </w:r>
      <w:r>
        <w:rPr>
          <w:lang w:val="es_ES" w:bidi="es_ES"/>
        </w:rPr>
        <w:t>Desde el inicio de la iglesia, la doctrina del nacimiento virginal se convirtió en la base de una cristología exaltada. Algunos de los primeros padres de la iglesia destacaron este evento más que cualquier otro en la vida de Jesús como prueba de la encarnación y deidad de Cristo. Justino Mártir e Ignacio defendieron el nacimiento virginal contra los opositores a principios del segundo siglo, y ya en esa época temprana parecía ser una doctrina establecida. En los debates de los siguientes tres siglos, el nacimiento virginal se convirtió en un tema prominente. Los gnósticos, como Marción, sostenían que Cristo descendió directamente del cielo y, por lo tanto, nunca fue verdaderamente humano. Por otro lado, aquellos grupos que negaban su deidad, como los arrianos, también negaban el nacimiento virginal, afirmando que en su bautismo Jesús fue “adoptado” como Hijo de Dios. El Concilio de Nicea en el año 325 d. C. afirmó que Jesús era verdaderamente Dios, y luego el Concilio de Calcedonia en el año 451 d. C. declaró que Jesús era al mismo tiempo humano y divino, una “unión hipostática” de las verdaderas naturalezas. Estos fueron resumidos en el Credo de los Apóstoles del siglo quinto, que declara: “Creo en... Jesucristo, su único Hijo, nuestro Señor, concebido por el Espíritu Santo, nacido de la Virgen María”. En la mayoría de los credos, el nacimiento virginal también está relacionado con la impecabilidad de Jesús, en la medida en que su naturaleza encarnada y divina es la fuente de su impecabilidad.</w:t>
      </w:r>
    </w:p>
    <w:p>
      <w:pPr/>
      <w:r>
        <w:rPr>
          <w:lang w:val="es_ES" w:bidi="es_ES"/>
        </w:rPr>
      </w:r>
      <w:r>
        <w:rPr>
          <w:lang w:val="es_ES" w:bidi="es_ES"/>
        </w:rPr>
        <w:t xml:space="preserve">Desde el principio, como se atestigua en Mateo y Lucas, así como en los primeros escritores patrísticos, el nacimiento virginal ha sido una doctrina central de la iglesia. Como tal, es un símbolo viviente de la naturaleza dual de Jesús: nacido del Espíritu y de una mujer, él es el Dios-Hombre encarnado. </w:t>
      </w:r>
    </w:p>
    <w:p>
      <w:pPr/>
      <w:r>
        <w:rPr>
          <w:lang w:val="es_ES" w:bidi="es_ES"/>
        </w:rPr>
      </w:r>
      <w:r>
        <w:rPr>
          <w:i/>
          <w:lang w:val="es_ES" w:bidi="es_ES"/>
        </w:rPr>
        <w:t>Ver</w:t>
      </w:r>
      <w:r>
        <w:rPr>
          <w:lang w:val="es_ES" w:bidi="es_ES"/>
        </w:rPr>
        <w:t xml:space="preserve"> </w:t>
      </w:r>
      <w:r>
        <w:rPr>
          <w:lang w:val="es_ES" w:bidi="es_ES"/>
        </w:rPr>
        <w:t>Cristología</w:t>
      </w:r>
      <w:r>
        <w:rPr>
          <w:lang w:val="es_ES" w:bidi="es_ES"/>
        </w:rPr>
        <w:t xml:space="preserve">; </w:t>
      </w:r>
      <w:r>
        <w:rPr>
          <w:lang w:val="es_ES" w:bidi="es_ES"/>
        </w:rPr>
        <w:t>Encarnación</w:t>
      </w:r>
      <w:r>
        <w:rPr>
          <w:lang w:val="es_ES" w:bidi="es_ES"/>
        </w:rPr>
        <w:t xml:space="preserve">; </w:t>
      </w:r>
      <w:r>
        <w:rPr>
          <w:lang w:val="es_ES" w:bidi="es_ES"/>
        </w:rPr>
        <w:t>Jesús Cristo, Vida y Enseñanzas de</w:t>
      </w:r>
      <w:r>
        <w:rPr>
          <w:lang w:val="es_ES" w:bidi="es_ES"/>
        </w:rPr>
        <w:t xml:space="preserve">; </w:t>
      </w:r>
      <w:r>
        <w:rPr>
          <w:lang w:val="es_ES" w:bidi="es_ES"/>
        </w:rPr>
        <w:t>Virgen</w:t>
      </w:r>
      <w:r>
        <w:rPr>
          <w:lang w:val="es_ES" w:bidi="es_ES"/>
        </w:rPr>
        <w:t>.</w:t>
      </w:r>
      <w:r>
        <w:rPr>
          <w:lang w:val="es_ES" w:bidi="es_ES"/>
        </w:rPr>
      </w:r>
      <w:r>
        <w:rPr>
          <w:lang w:val="es_ES" w:bidi="es_ES"/>
        </w:rPr>
      </w:r>
    </w:p>
    <w:p>
      <w:pPr/>
      <w:r>
        <w:rPr>
          <w:lang w:val="es_ES" w:bidi="es_ES"/>
        </w:rPr>
      </w:r>
    </w:p>
    <w:p>
      <w:pPr>
        <w:pStyle w:val="Heading2"/>
      </w:pPr>
      <w:r>
        <w:rPr>
          <w:lang w:val="es_ES" w:bidi="es_ES"/>
        </w:rPr>
        <w:t>Naciones</w:t>
      </w:r>
      <w:r>
        <w:rPr>
          <w:lang w:val="es_ES" w:bidi="es_ES"/>
        </w:rPr>
      </w:r>
    </w:p>
    <w:p>
      <w:pPr/>
      <w:r>
        <w:rPr>
          <w:lang w:val="es_ES" w:bidi="es_ES"/>
        </w:rPr>
      </w:r>
      <w:r>
        <w:rPr>
          <w:lang w:val="es_ES" w:bidi="es_ES"/>
        </w:rPr>
        <w:t>Las naciones son grupos formados en base a intereses políticos, sociales o relaciones familiares. El término "naciones" generalmente se refiere a personas de todo el mundo distintas de los hebreos, pero también puede incluir a los judíos.</w:t>
      </w:r>
    </w:p>
    <w:p>
      <w:pPr>
        <w:pStyle w:val="Heading3"/>
      </w:pPr>
      <w:r>
        <w:rPr>
          <w:lang w:val="es_ES" w:bidi="es_ES"/>
        </w:rPr>
        <w:t>¿De dónde provienen las Naciones?</w:t>
      </w:r>
    </w:p>
    <w:p>
      <w:pPr/>
      <w:r>
        <w:rPr>
          <w:lang w:val="es_ES" w:bidi="es_ES"/>
        </w:rPr>
      </w:r>
      <w:r>
        <w:rPr>
          <w:lang w:val="es_ES" w:bidi="es_ES"/>
        </w:rPr>
        <w:t>El libro de Génesis afirma que los tres hijos de Noé dieron origen a las distintas "familias" o grupos étnicos (aproximadamente 70 en total) que habitaron en las regiones del Mediterráneo oriental (</w:t>
      </w:r>
      <w:r>
        <w:rPr>
          <w:lang w:val="es_ES" w:bidi="es_ES"/>
        </w:rPr>
        <w:t>Génesis 10</w:t>
      </w:r>
      <w:r>
        <w:rPr>
          <w:lang w:val="es_ES" w:bidi="es_ES"/>
        </w:rPr>
        <w:t>). La narración supone que cada grupo posee su propia tierra y lengua (</w:t>
      </w:r>
      <w:r>
        <w:rPr>
          <w:lang w:val="es_ES" w:bidi="es_ES"/>
        </w:rPr>
        <w:t>Génesis 10:5, 20, 31</w:t>
      </w:r>
      <w:r>
        <w:rPr>
          <w:lang w:val="es_ES" w:bidi="es_ES"/>
        </w:rPr>
        <w:t>).</w:t>
      </w:r>
    </w:p>
    <w:p>
      <w:pPr/>
      <w:r>
        <w:rPr>
          <w:lang w:val="es_ES" w:bidi="es_ES"/>
        </w:rPr>
      </w:r>
      <w:r>
        <w:rPr>
          <w:lang w:val="es_ES" w:bidi="es_ES"/>
        </w:rPr>
        <w:t xml:space="preserve">La historia de la torre de Babel en </w:t>
      </w:r>
      <w:r>
        <w:rPr>
          <w:lang w:val="es_ES" w:bidi="es_ES"/>
        </w:rPr>
        <w:t>Génesis 11</w:t>
      </w:r>
      <w:r>
        <w:rPr>
          <w:lang w:val="es_ES" w:bidi="es_ES"/>
        </w:rPr>
        <w:t>, una torre alta (llamada zigurat) construida con la intención de alcanzar el cielo, explica que las diferencias de idioma separaron a estos grupos. Esta dispersión les impidió colaborar en proyectos ambiciosos.</w:t>
      </w:r>
    </w:p>
    <w:p>
      <w:pPr/>
      <w:r>
        <w:rPr>
          <w:lang w:val="es_ES" w:bidi="es_ES"/>
        </w:rPr>
      </w:r>
      <w:r>
        <w:rPr>
          <w:lang w:val="es_ES" w:bidi="es_ES"/>
        </w:rPr>
        <w:t>En su sermón en Atenas, Pablo sugiere que todas las naciones comparten un origen común, al igual que el escritor del Génesis. Reconoce que Dios tenía la intención de que las naciones tuvieran límites geográficos separados (</w:t>
      </w:r>
      <w:r>
        <w:rPr>
          <w:lang w:val="es_ES" w:bidi="es_ES"/>
        </w:rPr>
        <w:t>Hechos 17:26</w:t>
      </w:r>
      <w:r>
        <w:rPr>
          <w:lang w:val="es_ES" w:bidi="es_ES"/>
        </w:rPr>
        <w:t>).</w:t>
      </w:r>
    </w:p>
    <w:p>
      <w:pPr/>
      <w:r>
        <w:rPr>
          <w:lang w:val="es_ES" w:bidi="es_ES"/>
        </w:rPr>
      </w:r>
      <w:r>
        <w:rPr>
          <w:lang w:val="es_ES" w:bidi="es_ES"/>
        </w:rPr>
        <w:t>El profeta Sofonías anticipó un futuro en el que Dios uniría a todas las naciones bajo un solo idioma (</w:t>
      </w:r>
      <w:r>
        <w:rPr>
          <w:lang w:val="es_ES" w:bidi="es_ES"/>
        </w:rPr>
        <w:t>Sofonías 3:9</w:t>
      </w:r>
      <w:r>
        <w:rPr>
          <w:lang w:val="es_ES" w:bidi="es_ES"/>
        </w:rPr>
        <w:t>).</w:t>
      </w:r>
    </w:p>
    <w:p>
      <w:pPr/>
      <w:r>
        <w:rPr>
          <w:lang w:val="es_ES" w:bidi="es_ES"/>
        </w:rPr>
      </w:r>
      <w:r>
        <w:rPr>
          <w:lang w:val="es_ES" w:bidi="es_ES"/>
        </w:rPr>
        <w:t>En el Apocalipsis, el autor imagina un nuevo cielo y una nueva tierra donde desaparecen estos límites. Las naciones se mezclan libremente en la nueva Jerusalén (</w:t>
      </w:r>
      <w:r>
        <w:rPr>
          <w:lang w:val="es_ES" w:bidi="es_ES"/>
        </w:rPr>
        <w:t>Apocalipsis 21:22–26</w:t>
      </w:r>
      <w:r>
        <w:rPr>
          <w:lang w:val="es_ES" w:bidi="es_ES"/>
        </w:rPr>
        <w:t>).</w:t>
      </w:r>
    </w:p>
    <w:p>
      <w:pPr/>
      <w:r>
        <w:rPr>
          <w:lang w:val="es_ES" w:bidi="es_ES"/>
        </w:rPr>
      </w:r>
      <w:r>
        <w:rPr>
          <w:lang w:val="es_ES" w:bidi="es_ES"/>
        </w:rPr>
        <w:t>La distinción entre "Israel" y "las naciones" no es evidente. "Israel" se formó a partir de varios grupos étnicos, y algunas de "las naciones" trazaron sus raíces hasta figuras importantes dentro de la comunidad israelita. Abraham, el padre de la nación judía, vivió en Ur de los Caldeos, en el valle del Tigris-Éufrates. Migró al norte hacia Harán con su padre y luego al suroeste hacia Canaán (</w:t>
      </w:r>
      <w:r>
        <w:rPr>
          <w:lang w:val="es_ES" w:bidi="es_ES"/>
        </w:rPr>
        <w:t>Génesis 11:31–12:9</w:t>
      </w:r>
      <w:r>
        <w:rPr>
          <w:lang w:val="es_ES" w:bidi="es_ES"/>
        </w:rPr>
        <w:t xml:space="preserve">). </w:t>
      </w:r>
      <w:r>
        <w:rPr>
          <w:lang w:val="es_ES" w:bidi="es_ES"/>
        </w:rPr>
        <w:t>Deuteronomio 26:5</w:t>
      </w:r>
      <w:r>
        <w:rPr>
          <w:lang w:val="es_ES" w:bidi="es_ES"/>
        </w:rPr>
        <w:t xml:space="preserve"> ("Un Siro á punto de perecer fué mi padre"), sugiere que Abraham vivió en Mesopotamia, conocida como Aram-naharaim.</w:t>
      </w:r>
    </w:p>
    <w:p>
      <w:pPr/>
      <w:r>
        <w:rPr>
          <w:lang w:val="es_ES" w:bidi="es_ES"/>
        </w:rPr>
      </w:r>
      <w:r>
        <w:rPr>
          <w:lang w:val="es_ES" w:bidi="es_ES"/>
        </w:rPr>
        <w:t>Cuando Abraham hizo un pacto (acuerdo especial) con Dios, Dios le dio la circuncisión como señal de este pacto. Los extranjeros comprados como esclavos eran circuncidados, incluyéndolos en la comunidad del pacto. Cuando Moisés sacó a los israelitas de Egipto hacia el desierto, un grupo mixto también fue con ellos (</w:t>
      </w:r>
      <w:r>
        <w:rPr>
          <w:lang w:val="es_ES" w:bidi="es_ES"/>
        </w:rPr>
        <w:t>Éxodo 12:38</w:t>
      </w:r>
      <w:r>
        <w:rPr>
          <w:lang w:val="es_ES" w:bidi="es_ES"/>
        </w:rPr>
        <w:t>), mostrando que personas no relacionadas biológicamente aún se identificaban con el pueblo de Israel.</w:t>
      </w:r>
    </w:p>
    <w:p>
      <w:pPr/>
      <w:r>
        <w:rPr>
          <w:lang w:val="es_ES" w:bidi="es_ES"/>
        </w:rPr>
      </w:r>
      <w:r>
        <w:rPr>
          <w:lang w:val="es_ES" w:bidi="es_ES"/>
        </w:rPr>
        <w:t>La nación de Israel no incluía a todos los descendientes de Abraham. El primer hijo de Abraham, Ismael, cuya madre era egipcia, es el ancestro de los ismaelitas, nómadas que recorrían el desierto del sur (</w:t>
      </w:r>
      <w:r>
        <w:rPr>
          <w:lang w:val="es_ES" w:bidi="es_ES"/>
        </w:rPr>
        <w:t>Génesis 16</w:t>
      </w:r>
      <w:r>
        <w:rPr>
          <w:lang w:val="es_ES" w:bidi="es_ES"/>
        </w:rPr>
        <w:t>). De los hijos gemelos de Isaac y Rebeca, Esaú, el primogénito, es el ancestro de los edomitas, quienes vivían en el sureste y eran enemigos tradicionales de Israel (</w:t>
      </w:r>
      <w:r>
        <w:rPr>
          <w:lang w:val="es_ES" w:bidi="es_ES"/>
        </w:rPr>
        <w:t>Génesis 25:23,</w:t>
      </w:r>
      <w:r>
        <w:rPr>
          <w:lang w:val="es_ES" w:bidi="es_ES"/>
        </w:rPr>
        <w:t xml:space="preserve"> </w:t>
      </w:r>
      <w:r>
        <w:rPr>
          <w:lang w:val="es_ES" w:bidi="es_ES"/>
        </w:rPr>
        <w:t>Números 20:21</w:t>
      </w:r>
      <w:r>
        <w:rPr>
          <w:lang w:val="es_ES" w:bidi="es_ES"/>
        </w:rPr>
        <w:t>).</w:t>
      </w:r>
    </w:p>
    <w:p>
      <w:pPr>
        <w:pStyle w:val="Heading3"/>
      </w:pPr>
      <w:r>
        <w:rPr>
          <w:lang w:val="es_ES" w:bidi="es_ES"/>
        </w:rPr>
        <w:t>Dios y las Naciones</w:t>
      </w:r>
    </w:p>
    <w:p>
      <w:pPr/>
      <w:r>
        <w:rPr>
          <w:lang w:val="es_ES" w:bidi="es_ES"/>
        </w:rPr>
      </w:r>
      <w:r>
        <w:rPr>
          <w:lang w:val="es_ES" w:bidi="es_ES"/>
        </w:rPr>
        <w:t>La Escritura presenta tanto visiones negativas como positivas de las naciones. Las naciones situadas entre el Valle del Tigris-Éufrates y el Río Nilo eran consideradas malvadas. Por lo tanto, Dios tomó su tierra y se la dio a los descendientes de Abraham (</w:t>
      </w:r>
      <w:r>
        <w:rPr>
          <w:lang w:val="es_ES" w:bidi="es_ES"/>
        </w:rPr>
        <w:t>Génesis 15:16–20</w:t>
      </w:r>
      <w:r>
        <w:rPr>
          <w:lang w:val="es_ES" w:bidi="es_ES"/>
        </w:rPr>
        <w:t>).</w:t>
      </w:r>
    </w:p>
    <w:p>
      <w:pPr/>
      <w:r>
        <w:rPr>
          <w:lang w:val="es_ES" w:bidi="es_ES"/>
        </w:rPr>
      </w:r>
      <w:r>
        <w:rPr>
          <w:lang w:val="es_ES" w:bidi="es_ES"/>
        </w:rPr>
        <w:t>Estas naciones eran conocidas por el incesto, el adulterio, la homosexualidad y las relaciones entre hombres y animales, lo cual era desagradable a Dios (</w:t>
      </w:r>
      <w:r>
        <w:rPr>
          <w:lang w:val="es_ES" w:bidi="es_ES"/>
        </w:rPr>
        <w:t>Levítico 18</w:t>
      </w:r>
      <w:r>
        <w:rPr>
          <w:lang w:val="es_ES" w:bidi="es_ES"/>
        </w:rPr>
        <w:t>). Practicaban el espiritismo (comunicación con espíritus), la adivinación, la brujería y la comunicación con los muertos, por lo que se les indicó a los hebreos que evitaran estas actividades (</w:t>
      </w:r>
      <w:r>
        <w:rPr>
          <w:lang w:val="es_ES" w:bidi="es_ES"/>
        </w:rPr>
        <w:t>Levítico 19:26,</w:t>
      </w:r>
      <w:r>
        <w:rPr>
          <w:lang w:val="es_ES" w:bidi="es_ES"/>
        </w:rPr>
        <w:t xml:space="preserve"> </w:t>
      </w:r>
      <w:r>
        <w:rPr>
          <w:lang w:val="es_ES" w:bidi="es_ES"/>
        </w:rPr>
        <w:t>Levítico 20:6</w:t>
      </w:r>
      <w:r>
        <w:rPr>
          <w:lang w:val="es_ES" w:bidi="es_ES"/>
        </w:rPr>
        <w:t>). Las naciones adoraban a muchos dioses y practicaban el sacrificio humano, a menudo de niños, lo cual Dios detesta (</w:t>
      </w:r>
      <w:r>
        <w:rPr>
          <w:lang w:val="es_ES" w:bidi="es_ES"/>
        </w:rPr>
        <w:t>Levítico 20:1–5,</w:t>
      </w:r>
      <w:r>
        <w:rPr>
          <w:lang w:val="es_ES" w:bidi="es_ES"/>
        </w:rPr>
        <w:t xml:space="preserve"> </w:t>
      </w:r>
      <w:r>
        <w:rPr>
          <w:lang w:val="es_ES" w:bidi="es_ES"/>
        </w:rPr>
        <w:t>2 Reyes 17:29–34</w:t>
      </w:r>
      <w:r>
        <w:rPr>
          <w:lang w:val="es_ES" w:bidi="es_ES"/>
        </w:rPr>
        <w:t>).</w:t>
      </w:r>
    </w:p>
    <w:p>
      <w:pPr/>
      <w:r>
        <w:rPr>
          <w:lang w:val="es_ES" w:bidi="es_ES"/>
        </w:rPr>
      </w:r>
      <w:r>
        <w:rPr>
          <w:lang w:val="es_ES" w:bidi="es_ES"/>
        </w:rPr>
        <w:t>El profeta Isaías criticó a los artesanos que usaban parte de un árbol para hacer fuego y el resto para crear un ídolo para adorar (</w:t>
      </w:r>
      <w:r>
        <w:rPr>
          <w:lang w:val="es_ES" w:bidi="es_ES"/>
        </w:rPr>
        <w:t>Isaías 44:12–20</w:t>
      </w:r>
      <w:r>
        <w:rPr>
          <w:lang w:val="es_ES" w:bidi="es_ES"/>
        </w:rPr>
        <w:t>). Los dioses de la fertilidad Baal y Astaroth de los cananeos a menudo tentaban al pueblo de Israel. Las Escrituras afirman repetidamente que Dios expulsaría a estas naciones y daría su tierra a Israel por estas razones (</w:t>
      </w:r>
      <w:r>
        <w:rPr>
          <w:lang w:val="es_ES" w:bidi="es_ES"/>
        </w:rPr>
        <w:t>Éxodo 34:24,</w:t>
      </w:r>
      <w:r>
        <w:rPr>
          <w:lang w:val="es_ES" w:bidi="es_ES"/>
        </w:rPr>
        <w:t xml:space="preserve"> </w:t>
      </w:r>
      <w:r>
        <w:rPr>
          <w:lang w:val="es_ES" w:bidi="es_ES"/>
        </w:rPr>
        <w:t>Deuteronomio 12:29–31</w:t>
      </w:r>
      <w:r>
        <w:rPr>
          <w:lang w:val="es_ES" w:bidi="es_ES"/>
        </w:rPr>
        <w:t>). Los mensajes proféticos contra las naciones respaldaban esta visión negativa (</w:t>
      </w:r>
      <w:r>
        <w:rPr>
          <w:lang w:val="es_ES" w:bidi="es_ES"/>
        </w:rPr>
        <w:t>Jeremías 46–51,</w:t>
      </w:r>
      <w:r>
        <w:rPr>
          <w:lang w:val="es_ES" w:bidi="es_ES"/>
        </w:rPr>
        <w:t xml:space="preserve"> </w:t>
      </w:r>
      <w:r>
        <w:rPr>
          <w:lang w:val="es_ES" w:bidi="es_ES"/>
        </w:rPr>
        <w:t>Amós 1:3–2:3</w:t>
      </w:r>
      <w:r>
        <w:rPr>
          <w:lang w:val="es_ES" w:bidi="es_ES"/>
        </w:rPr>
        <w:t>).</w:t>
      </w:r>
    </w:p>
    <w:p>
      <w:pPr/>
      <w:r>
        <w:rPr>
          <w:lang w:val="es_ES" w:bidi="es_ES"/>
        </w:rPr>
      </w:r>
      <w:r>
        <w:rPr>
          <w:lang w:val="es_ES" w:bidi="es_ES"/>
        </w:rPr>
        <w:t>Sin embargo, la Escritura también presenta una visión positiva de otras naciones. En el libro de los Salmos, Dios no solo cuida de Israel, sino que también vela por todas las naciones. Toda la tierra lo alaba y lo adora (</w:t>
      </w:r>
      <w:r>
        <w:rPr>
          <w:lang w:val="es_ES" w:bidi="es_ES"/>
        </w:rPr>
        <w:t>Salmo 66:1–8</w:t>
      </w:r>
      <w:r>
        <w:rPr>
          <w:lang w:val="es_ES" w:bidi="es_ES"/>
        </w:rPr>
        <w:t>). El salmista ora para que el poder salvador de Dios sea conocido entre todas las naciones. Afirma que Dios juzga a las personas con justicia y guía a las naciones. Todos en la tierra deberían respetarlo (</w:t>
      </w:r>
      <w:r>
        <w:rPr>
          <w:lang w:val="es_ES" w:bidi="es_ES"/>
        </w:rPr>
        <w:t>Salmo 67:7</w:t>
      </w:r>
      <w:r>
        <w:rPr>
          <w:lang w:val="es_ES" w:bidi="es_ES"/>
        </w:rPr>
        <w:t>).</w:t>
      </w:r>
    </w:p>
    <w:p>
      <w:pPr/>
      <w:r>
        <w:rPr>
          <w:lang w:val="es_ES" w:bidi="es_ES"/>
        </w:rPr>
      </w:r>
      <w:r>
        <w:rPr>
          <w:lang w:val="es_ES" w:bidi="es_ES"/>
        </w:rPr>
        <w:t>El profeta Isaías afirma que el templo de Jerusalén debería ser una casa de oración para todos los pueblos. Dios acoge a los extranjeros que llegan con sacrificios y adoración (</w:t>
      </w:r>
      <w:r>
        <w:rPr>
          <w:lang w:val="es_ES" w:bidi="es_ES"/>
        </w:rPr>
        <w:t>Isaías 56:6–8</w:t>
      </w:r>
      <w:r>
        <w:rPr>
          <w:lang w:val="es_ES" w:bidi="es_ES"/>
        </w:rPr>
        <w:t>). La visión esperanzadora de Isaías para el futuro muestra a personas de todas las naciones acudiendo a Jerusalén para adorar al Señor y aprender sus caminos. En lugar de que las naciones se enfrenten, todos vivirán en paz bajo el gobierno de Dios (</w:t>
      </w:r>
      <w:r>
        <w:rPr>
          <w:lang w:val="es_ES" w:bidi="es_ES"/>
        </w:rPr>
        <w:t>Isaías 2:2–4</w:t>
      </w:r>
      <w:r>
        <w:rPr>
          <w:lang w:val="es_ES" w:bidi="es_ES"/>
        </w:rPr>
        <w:t>).</w:t>
      </w:r>
    </w:p>
    <w:p>
      <w:pPr>
        <w:pStyle w:val="Heading3"/>
      </w:pPr>
      <w:r>
        <w:rPr>
          <w:lang w:val="es_ES" w:bidi="es_ES"/>
        </w:rPr>
        <w:t>Las Naciones en el Nuevo Testamento</w:t>
      </w:r>
    </w:p>
    <w:p>
      <w:pPr/>
      <w:r>
        <w:rPr>
          <w:lang w:val="es_ES" w:bidi="es_ES"/>
        </w:rPr>
      </w:r>
      <w:r>
        <w:rPr>
          <w:lang w:val="es_ES" w:bidi="es_ES"/>
        </w:rPr>
        <w:t>Según los Evangelios, Jesús ayudó tanto a judíos como a gentiles (no judíos). Esto cumplió la antigua profecía (</w:t>
      </w:r>
      <w:r>
        <w:rPr>
          <w:lang w:val="es_ES" w:bidi="es_ES"/>
        </w:rPr>
        <w:t>Mateo 4:15–16</w:t>
      </w:r>
      <w:r>
        <w:rPr>
          <w:lang w:val="es_ES" w:bidi="es_ES"/>
        </w:rPr>
        <w:t>). Jesús enseñó en Galilea, una región mayormente no judía. Viajó a Tiro y Sidón (</w:t>
      </w:r>
      <w:r>
        <w:rPr>
          <w:lang w:val="es_ES" w:bidi="es_ES"/>
        </w:rPr>
        <w:t>Marcos 7:24</w:t>
      </w:r>
      <w:r>
        <w:rPr>
          <w:lang w:val="es_ES" w:bidi="es_ES"/>
        </w:rPr>
        <w:t>). También recorrió la región de la Decápolis (</w:t>
      </w:r>
      <w:r>
        <w:rPr>
          <w:lang w:val="es_ES" w:bidi="es_ES"/>
        </w:rPr>
        <w:t>Marcos 7:31</w:t>
      </w:r>
      <w:r>
        <w:rPr>
          <w:lang w:val="es_ES" w:bidi="es_ES"/>
        </w:rPr>
        <w:t>). Ministró a:</w:t>
      </w:r>
    </w:p>
    <w:p>
      <w:pPr>
        <w:pStyle w:val="ListBullet"/>
        <w:spacing w:line="240" w:lineRule="auto"/>
        <w:ind w:left="720"/>
      </w:pPr>
      <w:r>
        <w:rPr>
          <w:lang w:val="es_ES" w:bidi="es_ES"/>
        </w:rPr>
      </w:r>
      <w:r>
        <w:rPr>
          <w:lang w:val="es_ES" w:bidi="es_ES"/>
        </w:rPr>
        <w:t>Un centurión romano (</w:t>
      </w:r>
      <w:r>
        <w:rPr>
          <w:lang w:val="es_ES" w:bidi="es_ES"/>
        </w:rPr>
        <w:t>Lucas 7:1–10</w:t>
      </w:r>
      <w:r>
        <w:rPr>
          <w:lang w:val="es_ES" w:bidi="es_ES"/>
        </w:rPr>
        <w:t>)</w:t>
      </w:r>
    </w:p>
    <w:p>
      <w:pPr>
        <w:pStyle w:val="ListBullet"/>
        <w:spacing w:line="240" w:lineRule="auto"/>
        <w:ind w:left="720"/>
      </w:pPr>
      <w:r>
        <w:rPr>
          <w:lang w:val="es_ES" w:bidi="es_ES"/>
        </w:rPr>
      </w:r>
      <w:r>
        <w:rPr>
          <w:lang w:val="es_ES" w:bidi="es_ES"/>
        </w:rPr>
        <w:t>La viuda de Naín (</w:t>
      </w:r>
      <w:r>
        <w:rPr>
          <w:lang w:val="es_ES" w:bidi="es_ES"/>
        </w:rPr>
        <w:t>Lucas 7:11–17</w:t>
      </w:r>
      <w:r>
        <w:rPr>
          <w:lang w:val="es_ES" w:bidi="es_ES"/>
        </w:rPr>
        <w:t>)</w:t>
      </w:r>
    </w:p>
    <w:p>
      <w:pPr>
        <w:pStyle w:val="ListBullet"/>
        <w:spacing w:line="240" w:lineRule="auto"/>
        <w:ind w:left="720"/>
      </w:pPr>
      <w:r>
        <w:rPr>
          <w:lang w:val="es_ES" w:bidi="es_ES"/>
        </w:rPr>
      </w:r>
      <w:r>
        <w:rPr>
          <w:lang w:val="es_ES" w:bidi="es_ES"/>
        </w:rPr>
        <w:t>Una mujer sirofenicia (</w:t>
      </w:r>
      <w:r>
        <w:rPr>
          <w:lang w:val="es_ES" w:bidi="es_ES"/>
        </w:rPr>
        <w:t>Marcos 7:26</w:t>
      </w:r>
      <w:r>
        <w:rPr>
          <w:lang w:val="es_ES" w:bidi="es_ES"/>
        </w:rPr>
        <w:t>)</w:t>
      </w:r>
    </w:p>
    <w:p>
      <w:pPr/>
      <w:r>
        <w:rPr>
          <w:lang w:val="es_ES" w:bidi="es_ES"/>
        </w:rPr>
      </w:r>
      <w:r>
        <w:rPr>
          <w:lang w:val="es_ES" w:bidi="es_ES"/>
        </w:rPr>
        <w:t>Personas de Idumea vinieron a ver sus milagros (</w:t>
      </w:r>
      <w:r>
        <w:rPr>
          <w:lang w:val="es_ES" w:bidi="es_ES"/>
        </w:rPr>
        <w:t>Marcos 3:8</w:t>
      </w:r>
      <w:r>
        <w:rPr>
          <w:lang w:val="es_ES" w:bidi="es_ES"/>
        </w:rPr>
        <w:t>).</w:t>
      </w:r>
    </w:p>
    <w:p>
      <w:pPr/>
      <w:r>
        <w:rPr>
          <w:lang w:val="es_ES" w:bidi="es_ES"/>
        </w:rPr>
      </w:r>
      <w:r>
        <w:rPr>
          <w:lang w:val="es_ES" w:bidi="es_ES"/>
        </w:rPr>
        <w:t xml:space="preserve">Jesús enseñó sobre muchos temas. La historia del Gran Juicio en </w:t>
      </w:r>
      <w:r>
        <w:rPr>
          <w:lang w:val="es_ES" w:bidi="es_ES"/>
        </w:rPr>
        <w:t>Mateo 25:31–46</w:t>
      </w:r>
      <w:r>
        <w:rPr>
          <w:lang w:val="es_ES" w:bidi="es_ES"/>
        </w:rPr>
        <w:t xml:space="preserve"> muestra a todas las naciones reunidas ante el Hijo del Hombre. Jesús les dice a los apóstoles que “doctrinad á todos los Gentiles” (</w:t>
      </w:r>
      <w:r>
        <w:rPr>
          <w:lang w:val="es_ES" w:bidi="es_ES"/>
        </w:rPr>
        <w:t>Mateo 28:19</w:t>
      </w:r>
      <w:r>
        <w:rPr>
          <w:lang w:val="es_ES" w:bidi="es_ES"/>
        </w:rPr>
        <w:t>).</w:t>
      </w:r>
    </w:p>
    <w:p>
      <w:pPr/>
      <w:r>
        <w:rPr>
          <w:lang w:val="es_ES" w:bidi="es_ES"/>
        </w:rPr>
      </w:r>
      <w:r>
        <w:rPr>
          <w:lang w:val="es_ES" w:bidi="es_ES"/>
        </w:rPr>
        <w:t>El libro de los Hechos reconoce el papel de las naciones en la muerte de Jesús (</w:t>
      </w:r>
      <w:r>
        <w:rPr>
          <w:lang w:val="es_ES" w:bidi="es_ES"/>
        </w:rPr>
        <w:t>Hechos 4:27</w:t>
      </w:r>
      <w:r>
        <w:rPr>
          <w:lang w:val="es_ES" w:bidi="es_ES"/>
        </w:rPr>
        <w:t>). También reconoce su oposición al ministerio de Pablo (</w:t>
      </w:r>
      <w:r>
        <w:rPr>
          <w:lang w:val="es_ES" w:bidi="es_ES"/>
        </w:rPr>
        <w:t>Hechos 26:17</w:t>
      </w:r>
      <w:r>
        <w:rPr>
          <w:lang w:val="es_ES" w:bidi="es_ES"/>
        </w:rPr>
        <w:t>). Sin embargo, muestra que la iglesia logró compartir con éxito las buenas nuevas sobre Jesús con personas no judías. Pedro comparte el mensaje sobre Jesús con Cornelio, un soldado romano del Regimiento Italiano (</w:t>
      </w:r>
      <w:r>
        <w:rPr>
          <w:lang w:val="es_ES" w:bidi="es_ES"/>
        </w:rPr>
        <w:t>Hechos 10</w:t>
      </w:r>
      <w:r>
        <w:rPr>
          <w:lang w:val="es_ES" w:bidi="es_ES"/>
        </w:rPr>
        <w:t>).</w:t>
      </w:r>
    </w:p>
    <w:p>
      <w:pPr/>
      <w:r>
        <w:rPr>
          <w:lang w:val="es_ES" w:bidi="es_ES"/>
        </w:rPr>
      </w:r>
      <w:r>
        <w:rPr>
          <w:lang w:val="es_ES" w:bidi="es_ES"/>
        </w:rPr>
        <w:t>Al principio, la iglesia primitiva se resistió a la idea de que las personas no judías pudieran recibir libremente el Espíritu Santo, pero finalmente lo aceptaron (</w:t>
      </w:r>
      <w:r>
        <w:rPr>
          <w:lang w:val="es_ES" w:bidi="es_ES"/>
        </w:rPr>
        <w:t>Hechos 11:1–8,</w:t>
      </w:r>
      <w:r>
        <w:rPr>
          <w:lang w:val="es_ES" w:bidi="es_ES"/>
        </w:rPr>
        <w:t xml:space="preserve"> </w:t>
      </w:r>
      <w:r>
        <w:rPr>
          <w:lang w:val="es_ES" w:bidi="es_ES"/>
        </w:rPr>
        <w:t>15:1–29</w:t>
      </w:r>
      <w:r>
        <w:rPr>
          <w:lang w:val="es_ES" w:bidi="es_ES"/>
        </w:rPr>
        <w:t>). Pablo viajó por Chipre, Asia Menor, Grecia e Italia, fundando o visitando iglesias compuestas principalmente por creyentes no judíos. El libro de los Hechos concluye con Pablo predicando de manera impactante las buenas nuevas sobre Jesús en Roma, el centro del Imperio Romano.</w:t>
      </w:r>
      <w:r>
        <w:rPr>
          <w:lang w:val="es_ES" w:bidi="es_ES"/>
        </w:rPr>
      </w:r>
      <w:r>
        <w:rPr>
          <w:lang w:val="es_ES" w:bidi="es_ES"/>
        </w:rPr>
      </w:r>
    </w:p>
    <w:p>
      <w:pPr/>
      <w:r>
        <w:rPr>
          <w:lang w:val="es_ES" w:bidi="es_ES"/>
        </w:rPr>
      </w:r>
    </w:p>
    <w:p>
      <w:pPr>
        <w:pStyle w:val="Heading2"/>
      </w:pPr>
      <w:r>
        <w:rPr>
          <w:lang w:val="es_ES" w:bidi="es_ES"/>
        </w:rPr>
        <w:t>Nacón</w:t>
      </w:r>
      <w:r>
        <w:rPr>
          <w:lang w:val="es_ES" w:bidi="es_ES"/>
        </w:rPr>
      </w:r>
    </w:p>
    <w:p>
      <w:pPr/>
      <w:r>
        <w:rPr>
          <w:lang w:val="es_ES" w:bidi="es_ES"/>
        </w:rPr>
      </w:r>
      <w:r>
        <w:rPr>
          <w:lang w:val="es_ES" w:bidi="es_ES"/>
        </w:rPr>
        <w:t xml:space="preserve">La era de Nacón fue un lugar por donde pasó el rey David mientras transportaba el arca del pacto desde </w:t>
      </w:r>
      <w:r>
        <w:rPr>
          <w:lang w:val="es_ES" w:bidi="es_ES"/>
        </w:rPr>
        <w:t>Baala de Judá</w:t>
      </w:r>
      <w:r>
        <w:rPr>
          <w:lang w:val="es_ES" w:bidi="es_ES"/>
        </w:rPr>
        <w:t xml:space="preserve"> (también conocido como Quiriat-jearim) hacia Jerusalén. Al llegar a la era de Nacón, un hombre llamado Uza extendió la mano y tocó el arca para estabilizarla, y Dios lo hirió de muerte (</w:t>
      </w:r>
      <w:r>
        <w:rPr>
          <w:lang w:val="es_ES" w:bidi="es_ES"/>
        </w:rPr>
        <w:t>2 Sam 6:6</w:t>
      </w:r>
      <w:r>
        <w:rPr>
          <w:lang w:val="es_ES" w:bidi="es_ES"/>
        </w:rPr>
        <w:t>).</w:t>
      </w:r>
    </w:p>
    <w:p>
      <w:pPr/>
      <w:r>
        <w:rPr>
          <w:lang w:val="es_ES" w:bidi="es_ES"/>
        </w:rPr>
      </w:r>
      <w:r>
        <w:rPr>
          <w:lang w:val="es_ES" w:bidi="es_ES"/>
        </w:rPr>
        <w:t>A causa de este incidente, David renombró este lugar como "Pérez-uza," que significa "la irrupción sobre Uza" (</w:t>
      </w:r>
      <w:r>
        <w:rPr>
          <w:lang w:val="es_ES" w:bidi="es_ES"/>
        </w:rPr>
        <w:t>2 Sam 6:8</w:t>
      </w:r>
      <w:r>
        <w:rPr>
          <w:lang w:val="es_ES" w:bidi="es_ES"/>
        </w:rPr>
        <w:t>). En otro relato del mismo evento, este lugar se llama "</w:t>
      </w:r>
      <w:r>
        <w:rPr>
          <w:lang w:val="es_ES" w:bidi="es_ES"/>
        </w:rPr>
        <w:t>Quidón</w:t>
      </w:r>
      <w:r>
        <w:rPr>
          <w:lang w:val="es_ES" w:bidi="es_ES"/>
        </w:rPr>
        <w:t>" en lugar de "Nacón" (</w:t>
      </w:r>
      <w:r>
        <w:rPr>
          <w:lang w:val="es_ES" w:bidi="es_ES"/>
        </w:rPr>
        <w:t>1 Cro 13:9</w:t>
      </w:r>
      <w:r>
        <w:rPr>
          <w:lang w:val="es_ES" w:bidi="es_ES"/>
        </w:rPr>
        <w:t>).</w:t>
      </w:r>
      <w:r>
        <w:rPr>
          <w:lang w:val="es_ES" w:bidi="es_ES"/>
        </w:rPr>
      </w:r>
      <w:r>
        <w:rPr>
          <w:lang w:val="es_ES" w:bidi="es_ES"/>
        </w:rPr>
      </w:r>
    </w:p>
    <w:p>
      <w:pPr/>
      <w:r>
        <w:rPr>
          <w:lang w:val="es_ES" w:bidi="es_ES"/>
        </w:rPr>
      </w:r>
    </w:p>
    <w:p>
      <w:pPr>
        <w:pStyle w:val="Heading2"/>
      </w:pPr>
      <w:r>
        <w:rPr>
          <w:lang w:val="es_ES" w:bidi="es_ES"/>
        </w:rPr>
        <w:t>Nacor (Lugar)</w:t>
      </w:r>
      <w:r>
        <w:rPr>
          <w:lang w:val="es_ES" w:bidi="es_ES"/>
        </w:rPr>
      </w:r>
    </w:p>
    <w:p>
      <w:pPr/>
      <w:r>
        <w:rPr>
          <w:lang w:val="es_ES" w:bidi="es_ES"/>
        </w:rPr>
      </w:r>
      <w:r>
        <w:rPr>
          <w:lang w:val="es_ES" w:bidi="es_ES"/>
        </w:rPr>
        <w:t>Ciudad del noroeste de Mesopotamia; hogar de Rebeca, la esposa de Isaac, y de Nacor, el hermano de Abraham (</w:t>
      </w:r>
      <w:r>
        <w:rPr>
          <w:lang w:val="es_ES" w:bidi="es_ES"/>
        </w:rPr>
        <w:t>Gn 24:10</w:t>
      </w:r>
      <w:r>
        <w:rPr>
          <w:lang w:val="es_ES" w:bidi="es_ES"/>
        </w:rPr>
        <w:t>). Nacor se menciona frecuentemente en los documentos de Mari (siglo XVIII a. C.) como la ciudad de Nakhur, ubicada cerca de Harán en el valle del río Balikh. Esta ciudad fue probablemente el hogar de algunos de los antiguos pueblos Habiru. Su ubicación exacta es desconocida.</w:t>
      </w:r>
    </w:p>
    <w:p>
      <w:pPr/>
      <w:r>
        <w:rPr>
          <w:lang w:val="es_ES" w:bidi="es_ES"/>
        </w:rPr>
      </w:r>
      <w:r>
        <w:rPr>
          <w:i/>
          <w:lang w:val="es_ES" w:bidi="es_ES"/>
        </w:rPr>
        <w:t>Véase también</w:t>
      </w:r>
      <w:r>
        <w:rPr>
          <w:lang w:val="es_ES" w:bidi="es_ES"/>
        </w:rPr>
        <w:t xml:space="preserve"> </w:t>
      </w:r>
      <w:r>
        <w:rPr>
          <w:lang w:val="es_ES" w:bidi="es_ES"/>
        </w:rPr>
        <w:t>Nacor (Persona) #2</w:t>
      </w:r>
      <w:r>
        <w:rPr>
          <w:lang w:val="es_ES" w:bidi="es_ES"/>
        </w:rPr>
        <w:t>.</w:t>
      </w:r>
      <w:r>
        <w:rPr>
          <w:lang w:val="es_ES" w:bidi="es_ES"/>
        </w:rPr>
      </w:r>
      <w:r>
        <w:rPr>
          <w:lang w:val="es_ES" w:bidi="es_ES"/>
        </w:rPr>
      </w:r>
    </w:p>
    <w:p>
      <w:pPr/>
      <w:r>
        <w:rPr>
          <w:lang w:val="es_ES" w:bidi="es_ES"/>
        </w:rPr>
      </w:r>
    </w:p>
    <w:p>
      <w:pPr>
        <w:pStyle w:val="Heading2"/>
      </w:pPr>
      <w:r>
        <w:rPr>
          <w:lang w:val="es_ES" w:bidi="es_ES"/>
        </w:rPr>
        <w:t>Nacor (Persona)</w:t>
      </w:r>
      <w:r>
        <w:rPr>
          <w:lang w:val="es_ES" w:bidi="es_ES"/>
        </w:rPr>
      </w:r>
    </w:p>
    <w:p>
      <w:pPr>
        <w:pStyle w:val="ListNumber"/>
        <w:numPr>
          <w:ilvl w:val="0"/>
          <w:numId w:val="16"/>
        </w:numPr>
        <w:spacing w:line="240" w:lineRule="auto"/>
        <w:ind w:left="720"/>
      </w:pPr>
      <w:r>
        <w:rPr>
          <w:lang w:val="es_ES" w:bidi="es_ES"/>
        </w:rPr>
      </w:r>
      <w:r>
        <w:rPr>
          <w:lang w:val="es_ES" w:bidi="es_ES"/>
        </w:rPr>
        <w:t>El abuelo de Abraham (</w:t>
      </w:r>
      <w:r>
        <w:rPr>
          <w:lang w:val="es_ES" w:bidi="es_ES"/>
        </w:rPr>
        <w:t>Génesis 11:22–25</w:t>
      </w:r>
      <w:r>
        <w:rPr>
          <w:lang w:val="es_ES" w:bidi="es_ES"/>
        </w:rPr>
        <w:t xml:space="preserve">; </w:t>
      </w:r>
      <w:r>
        <w:rPr>
          <w:lang w:val="es_ES" w:bidi="es_ES"/>
        </w:rPr>
        <w:t>1 Crónicas 1:26</w:t>
      </w:r>
      <w:r>
        <w:rPr>
          <w:lang w:val="es_ES" w:bidi="es_ES"/>
        </w:rPr>
        <w:t xml:space="preserve">), también es un ancestro de Jesús según </w:t>
      </w:r>
      <w:r>
        <w:rPr>
          <w:lang w:val="es_ES" w:bidi="es_ES"/>
        </w:rPr>
        <w:t>Lucas 3:34.</w:t>
      </w:r>
      <w:r>
        <w:rPr>
          <w:lang w:val="es_ES" w:bidi="es_ES"/>
        </w:rPr>
        <w:t xml:space="preserve"> Algunas traducciones, como la RVR-1909 usan la ortografía griega "Nachôr." Los pasajes de Génesis y 1 Crónicas muestran que Nacor pertenece a la línea de Sem. Por lo tanto, Abraham y sus descendientes son parte de la familia semítica de naciones.</w:t>
      </w:r>
    </w:p>
    <w:p>
      <w:pPr>
        <w:pStyle w:val="ListNumber"/>
        <w:spacing w:line="240" w:lineRule="auto"/>
        <w:ind w:left="720"/>
      </w:pPr>
      <w:r>
        <w:rPr>
          <w:lang w:val="es_ES" w:bidi="es_ES"/>
        </w:rPr>
      </w:r>
      <w:r>
        <w:rPr>
          <w:lang w:val="es_ES" w:bidi="es_ES"/>
        </w:rPr>
        <w:t>Hijo de Taré y hermano de Abraham (</w:t>
      </w:r>
      <w:r>
        <w:rPr>
          <w:lang w:val="es_ES" w:bidi="es_ES"/>
        </w:rPr>
        <w:t>Génesis 11:26–29</w:t>
      </w:r>
      <w:r>
        <w:rPr>
          <w:lang w:val="es_ES" w:bidi="es_ES"/>
        </w:rPr>
        <w:t xml:space="preserve">; </w:t>
      </w:r>
      <w:r>
        <w:rPr>
          <w:lang w:val="es_ES" w:bidi="es_ES"/>
        </w:rPr>
        <w:t>Josué 24:2</w:t>
      </w:r>
      <w:r>
        <w:rPr>
          <w:lang w:val="es_ES" w:bidi="es_ES"/>
        </w:rPr>
        <w:t xml:space="preserve">). Se casó con Milca, hija de Harán, y su familia se menciona en </w:t>
      </w:r>
      <w:r>
        <w:rPr>
          <w:lang w:val="es_ES" w:bidi="es_ES"/>
        </w:rPr>
        <w:t>Génesis 22:20–23</w:t>
      </w:r>
      <w:r>
        <w:rPr>
          <w:lang w:val="es_ES" w:bidi="es_ES"/>
        </w:rPr>
        <w:t xml:space="preserve">. Abraham envió a su siervo a buscar una esposa para Isaac en la residencia de Nacor en Mesopotamia (ver </w:t>
      </w:r>
      <w:r>
        <w:rPr>
          <w:lang w:val="es_ES" w:bidi="es_ES"/>
        </w:rPr>
        <w:t>Génesis 24:10</w:t>
      </w:r>
      <w:r>
        <w:rPr>
          <w:lang w:val="es_ES" w:bidi="es_ES"/>
        </w:rPr>
        <w:t>), lo que posiblemente sugiere que la ciudad misma se llamaba Nacor. Allí encontró a Rebeca, nieta de Nacor (</w:t>
      </w:r>
      <w:r>
        <w:rPr>
          <w:lang w:val="es_ES" w:bidi="es_ES"/>
        </w:rPr>
        <w:t>Génesis 24:1–51</w:t>
      </w:r>
      <w:r>
        <w:rPr>
          <w:lang w:val="es_ES" w:bidi="es_ES"/>
        </w:rPr>
        <w:t>).</w:t>
        <w:br/>
      </w:r>
      <w:r>
        <w:rPr>
          <w:lang w:val="es_ES" w:bidi="es_ES"/>
        </w:rPr>
        <w:t>Nacor también es mencionado como el padre (o quizás abuelo) de Labán, a quien Jacob acudió cuando huyó de su hermano Esaú (</w:t>
      </w:r>
      <w:r>
        <w:rPr>
          <w:lang w:val="es_ES" w:bidi="es_ES"/>
        </w:rPr>
        <w:t>Génesis 29:5</w:t>
      </w:r>
      <w:r>
        <w:rPr>
          <w:lang w:val="es_ES" w:bidi="es_ES"/>
        </w:rPr>
        <w:t xml:space="preserve">). Ambos textos conectan a la familia de Abraham con pueblos semitas relacionados. En </w:t>
      </w:r>
      <w:r>
        <w:rPr>
          <w:lang w:val="es_ES" w:bidi="es_ES"/>
        </w:rPr>
        <w:t>Génesis 31:53</w:t>
      </w:r>
      <w:r>
        <w:rPr>
          <w:lang w:val="es_ES" w:bidi="es_ES"/>
        </w:rPr>
        <w:t xml:space="preserve"> se menciona a Dios como “el Dios de Abraham y el Dios de Nacor”.</w:t>
        <w:br/>
      </w:r>
      <w:r>
        <w:rPr>
          <w:i/>
          <w:lang w:val="es_ES" w:bidi="es_ES"/>
        </w:rPr>
        <w:t>Véase también</w:t>
      </w:r>
      <w:r>
        <w:rPr>
          <w:lang w:val="es_ES" w:bidi="es_ES"/>
        </w:rPr>
        <w:t xml:space="preserve"> </w:t>
      </w:r>
      <w:r>
        <w:rPr>
          <w:lang w:val="es_ES" w:bidi="es_ES"/>
        </w:rPr>
        <w:t>Nacor (Lugar)</w:t>
      </w:r>
      <w:r>
        <w:rPr>
          <w:lang w:val="es_ES" w:bidi="es_ES"/>
        </w:rPr>
        <w:t>.</w:t>
      </w:r>
      <w:r>
        <w:rPr>
          <w:lang w:val="es_ES" w:bidi="es_ES"/>
        </w:rPr>
      </w:r>
      <w:r>
        <w:rPr>
          <w:lang w:val="es_ES" w:bidi="es_ES"/>
        </w:rPr>
      </w:r>
    </w:p>
    <w:p>
      <w:pPr/>
      <w:r>
        <w:rPr>
          <w:lang w:val="es_ES" w:bidi="es_ES"/>
        </w:rPr>
      </w:r>
    </w:p>
    <w:p>
      <w:pPr>
        <w:pStyle w:val="Heading2"/>
      </w:pPr>
      <w:r>
        <w:rPr>
          <w:lang w:val="es_ES" w:bidi="es_ES"/>
        </w:rPr>
        <w:t>Nadab</w:t>
      </w:r>
      <w:r>
        <w:rPr>
          <w:lang w:val="es_ES" w:bidi="es_ES"/>
        </w:rPr>
      </w:r>
    </w:p>
    <w:p>
      <w:pPr>
        <w:pStyle w:val="ListNumber"/>
        <w:numPr>
          <w:ilvl w:val="0"/>
          <w:numId w:val="17"/>
        </w:numPr>
        <w:spacing w:line="240" w:lineRule="auto"/>
        <w:ind w:left="720"/>
      </w:pPr>
      <w:r>
        <w:rPr>
          <w:lang w:val="es_ES" w:bidi="es_ES"/>
        </w:rPr>
      </w:r>
      <w:r>
        <w:rPr>
          <w:lang w:val="es_ES" w:bidi="es_ES"/>
        </w:rPr>
        <w:t>El hijo mayor de Aarón y Isabel, la hija de Aminadab (</w:t>
      </w:r>
      <w:r>
        <w:rPr>
          <w:lang w:val="es_ES" w:bidi="es_ES"/>
        </w:rPr>
        <w:t>Ex 6:23</w:t>
      </w:r>
      <w:r>
        <w:rPr>
          <w:lang w:val="es_ES" w:bidi="es_ES"/>
        </w:rPr>
        <w:t xml:space="preserve">; </w:t>
      </w:r>
      <w:r>
        <w:rPr>
          <w:lang w:val="es_ES" w:bidi="es_ES"/>
        </w:rPr>
        <w:t>Nm 3:2</w:t>
      </w:r>
      <w:r>
        <w:rPr>
          <w:lang w:val="es_ES" w:bidi="es_ES"/>
        </w:rPr>
        <w:t xml:space="preserve">; </w:t>
      </w:r>
      <w:r>
        <w:rPr>
          <w:lang w:val="es_ES" w:bidi="es_ES"/>
        </w:rPr>
        <w:t>1 Cro 24:1</w:t>
      </w:r>
      <w:r>
        <w:rPr>
          <w:lang w:val="es_ES" w:bidi="es_ES"/>
        </w:rPr>
        <w:t>). Nadab se convirtió en uno de los primeros sacerdotes de Israel junto con sus hermanos y su padre. Participó en la firma del pacto con Dios en el Monte Sinaí (</w:t>
      </w:r>
      <w:r>
        <w:rPr>
          <w:lang w:val="es_ES" w:bidi="es_ES"/>
        </w:rPr>
        <w:t>Ex 24:1, 9</w:t>
      </w:r>
      <w:r>
        <w:rPr>
          <w:lang w:val="es_ES" w:bidi="es_ES"/>
        </w:rPr>
        <w:t>). Dios lo eligió para servir como sacerdote (</w:t>
      </w:r>
      <w:r>
        <w:rPr>
          <w:lang w:val="es_ES" w:bidi="es_ES"/>
        </w:rPr>
        <w:t>28:1</w:t>
      </w:r>
      <w:r>
        <w:rPr>
          <w:lang w:val="es_ES" w:bidi="es_ES"/>
        </w:rPr>
        <w:t>).</w:t>
        <w:br/>
      </w:r>
      <w:r>
        <w:rPr>
          <w:lang w:val="es_ES" w:bidi="es_ES"/>
        </w:rPr>
        <w:t>Nadab y su hermano Abiú, el segundo hijo de Aarón, murieron porque ofrecieron “fuego extraño” al Señor (</w:t>
      </w:r>
      <w:r>
        <w:rPr>
          <w:lang w:val="es_ES" w:bidi="es_ES"/>
        </w:rPr>
        <w:t>Lv 10:1–2</w:t>
      </w:r>
      <w:r>
        <w:rPr>
          <w:lang w:val="es_ES" w:bidi="es_ES"/>
        </w:rPr>
        <w:t xml:space="preserve">; </w:t>
      </w:r>
      <w:r>
        <w:rPr>
          <w:lang w:val="es_ES" w:bidi="es_ES"/>
        </w:rPr>
        <w:t>Nm 3:4</w:t>
      </w:r>
      <w:r>
        <w:rPr>
          <w:lang w:val="es_ES" w:bidi="es_ES"/>
        </w:rPr>
        <w:t xml:space="preserve">; </w:t>
      </w:r>
      <w:r>
        <w:rPr>
          <w:lang w:val="es_ES" w:bidi="es_ES"/>
        </w:rPr>
        <w:t>1 Cro 24:2</w:t>
      </w:r>
      <w:r>
        <w:rPr>
          <w:lang w:val="es_ES" w:bidi="es_ES"/>
        </w:rPr>
        <w:t>). El incienso ofrecido por la mañana generalmente precedía al despiece del sacrificio. En este caso, “salió fuego de la presencia del Señor y los consumió.” La ofrenda de “fuego extraño” no se menciona en ninguna otra parte de la Biblia.</w:t>
        <w:br/>
      </w:r>
      <w:r>
        <w:rPr>
          <w:lang w:val="es_ES" w:bidi="es_ES"/>
        </w:rPr>
        <w:t>Los maestros judíos han propuesto diversas explicaciones sobre el error de Nadab y Abiú. Una advertencia contra el consumo de vino en la tienda de reunión sigue a este evento (</w:t>
      </w:r>
      <w:r>
        <w:rPr>
          <w:lang w:val="es_ES" w:bidi="es_ES"/>
        </w:rPr>
        <w:t>Lv 10:9</w:t>
      </w:r>
      <w:r>
        <w:rPr>
          <w:lang w:val="es_ES" w:bidi="es_ES"/>
        </w:rPr>
        <w:t>). Por lo tanto, una antigua tradición sostenía que los hermanos estaban ebrios. Cualquier sacerdote que consumiera alcohol en esta tienda sagrada sería castigado con la muerte.</w:t>
        <w:br/>
      </w:r>
      <w:r>
        <w:rPr>
          <w:lang w:val="es_ES" w:bidi="es_ES"/>
        </w:rPr>
        <w:t>Un detalle importante aparece en las instrucciones que Moisés dio a Aarón, el afligido padre de Nadab y Abiú. Moisés le indicó a Aarón que no debía llorar ni interrumpir sus deberes como sacerdote. Dado que Aarón había sido consagrado con el aceite de la santa unción, debía continuar sirviendo a Dios. No se le permitía salir de la tienda "para que no muriera". En cambio, el resto de Israel lloró por Nadab y Abiú (</w:t>
      </w:r>
      <w:r>
        <w:rPr>
          <w:lang w:val="es_ES" w:bidi="es_ES"/>
        </w:rPr>
        <w:t>Lv 10:3–7</w:t>
      </w:r>
      <w:r>
        <w:rPr>
          <w:lang w:val="es_ES" w:bidi="es_ES"/>
        </w:rPr>
        <w:t>).</w:t>
      </w:r>
    </w:p>
    <w:p>
      <w:pPr>
        <w:pStyle w:val="ListNumber"/>
        <w:spacing w:line="240" w:lineRule="auto"/>
        <w:ind w:left="720"/>
      </w:pPr>
      <w:r>
        <w:rPr>
          <w:lang w:val="es_ES" w:bidi="es_ES"/>
        </w:rPr>
      </w:r>
      <w:r>
        <w:rPr>
          <w:lang w:val="es_ES" w:bidi="es_ES"/>
        </w:rPr>
        <w:t>El hijo de Jeroboam se convirtió en rey de Israel después de su padre. Nadab gobernó durante dos años, desde 909 hasta 908 a.C. (</w:t>
      </w:r>
      <w:r>
        <w:rPr>
          <w:lang w:val="es_ES" w:bidi="es_ES"/>
        </w:rPr>
        <w:t>1 Re 14:20</w:t>
      </w:r>
      <w:r>
        <w:rPr>
          <w:lang w:val="es_ES" w:bidi="es_ES"/>
        </w:rPr>
        <w:t xml:space="preserve">; </w:t>
      </w:r>
      <w:r>
        <w:rPr>
          <w:lang w:val="es_ES" w:bidi="es_ES"/>
        </w:rPr>
        <w:t>15:25</w:t>
      </w:r>
      <w:r>
        <w:rPr>
          <w:lang w:val="es_ES" w:bidi="es_ES"/>
        </w:rPr>
        <w:t>). Ascendió al trono en el segundo año del reinado del rey Asa en Judá y fue reemplazado en el tercer año del reinado de Asa (</w:t>
      </w:r>
      <w:r>
        <w:rPr>
          <w:lang w:val="es_ES" w:bidi="es_ES"/>
        </w:rPr>
        <w:t>1 Re 15:28</w:t>
      </w:r>
      <w:r>
        <w:rPr>
          <w:lang w:val="es_ES" w:bidi="es_ES"/>
        </w:rPr>
        <w:t>). Es posible que Jeroboam haya organizado que Nadab asumiera el poder antes de su muerte, ya que Nadab probablemente comprendía los peligros persistentes entre las tribus del norte. Sin embargo, Nadab no logró estabilizar el reino.</w:t>
        <w:br/>
      </w:r>
      <w:r>
        <w:rPr>
          <w:lang w:val="es_ES" w:bidi="es_ES"/>
        </w:rPr>
        <w:t>Para obtener el apoyo del ejército, fue a la batalla contra los filisteos en Gibetón, a unos 4 kilómetros (2.5 millas) al suroeste de Gezer. Baasa, de la tribu de Isacar y probablemente un oficial militar, mató a Nadab y a todos sus hijos, tomando así el trono. Esto cumplió la profecía que Ahías el silonita había pronunciado contra la familia de Jeroboam (</w:t>
      </w:r>
      <w:r>
        <w:rPr>
          <w:lang w:val="es_ES" w:bidi="es_ES"/>
        </w:rPr>
        <w:t>1 Re 15:29</w:t>
      </w:r>
      <w:r>
        <w:rPr>
          <w:lang w:val="es_ES" w:bidi="es_ES"/>
        </w:rPr>
        <w:t>).</w:t>
      </w:r>
    </w:p>
    <w:p>
      <w:pPr>
        <w:pStyle w:val="ListNumber"/>
        <w:spacing w:line="240" w:lineRule="auto"/>
        <w:ind w:left="720"/>
      </w:pPr>
      <w:r>
        <w:rPr>
          <w:lang w:val="es_ES" w:bidi="es_ES"/>
        </w:rPr>
      </w:r>
      <w:r>
        <w:rPr>
          <w:lang w:val="es_ES" w:bidi="es_ES"/>
        </w:rPr>
        <w:t>Un jerameelita, hijo de Samai, nieto de Onam y bisnieto de Jerameel. Nadab tuvo dos hijos: Seled y Afaim (</w:t>
      </w:r>
      <w:r>
        <w:rPr>
          <w:lang w:val="es_ES" w:bidi="es_ES"/>
        </w:rPr>
        <w:t>1 Cro 2:26–30</w:t>
      </w:r>
      <w:r>
        <w:rPr>
          <w:lang w:val="es_ES" w:bidi="es_ES"/>
        </w:rPr>
        <w:t>).</w:t>
      </w:r>
    </w:p>
    <w:p>
      <w:pPr>
        <w:pStyle w:val="ListNumber"/>
        <w:spacing w:line="240" w:lineRule="auto"/>
        <w:ind w:left="720"/>
      </w:pPr>
      <w:r>
        <w:rPr>
          <w:lang w:val="es_ES" w:bidi="es_ES"/>
        </w:rPr>
      </w:r>
      <w:r>
        <w:rPr>
          <w:lang w:val="es_ES" w:bidi="es_ES"/>
        </w:rPr>
        <w:t>El hijo de Jeiel y Maacá, un gabaonita (</w:t>
      </w:r>
      <w:r>
        <w:rPr>
          <w:lang w:val="es_ES" w:bidi="es_ES"/>
        </w:rPr>
        <w:t>1 Cro 8:30</w:t>
      </w:r>
      <w:r>
        <w:rPr>
          <w:lang w:val="es_ES" w:bidi="es_ES"/>
        </w:rPr>
        <w:t xml:space="preserve">; </w:t>
      </w:r>
      <w:r>
        <w:rPr>
          <w:lang w:val="es_ES" w:bidi="es_ES"/>
        </w:rPr>
        <w:t>9:36</w:t>
      </w:r>
      <w:r>
        <w:rPr>
          <w:lang w:val="es_ES" w:bidi="es_ES"/>
        </w:rPr>
        <w:t>).</w:t>
      </w:r>
      <w:r>
        <w:rPr>
          <w:lang w:val="es_ES" w:bidi="es_ES"/>
        </w:rPr>
      </w:r>
      <w:r>
        <w:rPr>
          <w:lang w:val="es_ES" w:bidi="es_ES"/>
        </w:rPr>
      </w:r>
    </w:p>
    <w:p>
      <w:pPr/>
      <w:r>
        <w:rPr>
          <w:lang w:val="es_ES" w:bidi="es_ES"/>
        </w:rPr>
      </w:r>
    </w:p>
    <w:p>
      <w:pPr>
        <w:pStyle w:val="Heading2"/>
      </w:pPr>
      <w:r>
        <w:rPr>
          <w:lang w:val="es_ES" w:bidi="es_ES"/>
        </w:rPr>
        <w:t>Nafis</w:t>
      </w:r>
      <w:r>
        <w:rPr>
          <w:lang w:val="es_ES" w:bidi="es_ES"/>
        </w:rPr>
      </w:r>
    </w:p>
    <w:p>
      <w:pPr/>
      <w:r>
        <w:rPr>
          <w:lang w:val="es_ES" w:bidi="es_ES"/>
        </w:rPr>
      </w:r>
      <w:r>
        <w:rPr>
          <w:lang w:val="es_ES" w:bidi="es_ES"/>
        </w:rPr>
        <w:t>Fue el undécimo de los 12 hijos de Ismael (</w:t>
      </w:r>
      <w:r>
        <w:rPr>
          <w:lang w:val="es_ES" w:bidi="es_ES"/>
        </w:rPr>
        <w:t>Gn 25:15,</w:t>
      </w:r>
      <w:r>
        <w:rPr>
          <w:lang w:val="es_ES" w:bidi="es_ES"/>
        </w:rPr>
        <w:t xml:space="preserve"> </w:t>
      </w:r>
      <w:r>
        <w:rPr>
          <w:lang w:val="es_ES" w:bidi="es_ES"/>
        </w:rPr>
        <w:t>1 Cr 1:31</w:t>
      </w:r>
      <w:r>
        <w:rPr>
          <w:lang w:val="es_ES" w:bidi="es_ES"/>
        </w:rPr>
        <w:t>) y fundador de una tribu que más tarde entró en guerra contra las tribus de Israel que vivían al este del Jordán (</w:t>
      </w:r>
      <w:r>
        <w:rPr>
          <w:lang w:val="es_ES" w:bidi="es_ES"/>
        </w:rPr>
        <w:t>1 Cr 5:19</w:t>
      </w:r>
      <w:r>
        <w:rPr>
          <w:lang w:val="es_ES" w:bidi="es_ES"/>
        </w:rPr>
        <w:t xml:space="preserve">). La grafía moderna del nombre es "Nafis". </w:t>
      </w:r>
      <w:r>
        <w:rPr>
          <w:lang w:val="es_ES" w:bidi="es_ES"/>
        </w:rPr>
      </w:r>
      <w:r>
        <w:rPr>
          <w:lang w:val="es_ES" w:bidi="es_ES"/>
        </w:rPr>
      </w:r>
    </w:p>
    <w:p>
      <w:pPr/>
      <w:r>
        <w:rPr>
          <w:lang w:val="es_ES" w:bidi="es_ES"/>
        </w:rPr>
      </w:r>
    </w:p>
    <w:p>
      <w:pPr>
        <w:pStyle w:val="Heading2"/>
      </w:pPr>
      <w:r>
        <w:rPr>
          <w:lang w:val="es_ES" w:bidi="es_ES"/>
        </w:rPr>
        <w:t>Nafot-dor</w:t>
      </w:r>
      <w:r>
        <w:rPr>
          <w:lang w:val="es_ES" w:bidi="es_ES"/>
        </w:rPr>
      </w:r>
    </w:p>
    <w:p>
      <w:pPr/>
      <w:r>
        <w:rPr>
          <w:lang w:val="es_ES" w:bidi="es_ES"/>
        </w:rPr>
      </w:r>
      <w:r>
        <w:rPr>
          <w:lang w:val="es_ES" w:bidi="es_ES"/>
        </w:rPr>
        <w:t xml:space="preserve">Forma alternativa de Nafat Dor, un sitio en la costa del Mediterráneo, mencionado en </w:t>
      </w:r>
      <w:r>
        <w:rPr>
          <w:lang w:val="es_ES" w:bidi="es_ES"/>
        </w:rPr>
        <w:t>Josué 11:2</w:t>
      </w:r>
      <w:r>
        <w:rPr>
          <w:lang w:val="es_ES" w:bidi="es_ES"/>
        </w:rPr>
        <w:t xml:space="preserve">. </w:t>
      </w:r>
      <w:r>
        <w:rPr>
          <w:i/>
          <w:lang w:val="es_ES" w:bidi="es_ES"/>
        </w:rPr>
        <w:t>Ver</w:t>
      </w:r>
      <w:r>
        <w:rPr>
          <w:lang w:val="es_ES" w:bidi="es_ES"/>
        </w:rPr>
        <w:t xml:space="preserve"> </w:t>
      </w:r>
      <w:r>
        <w:rPr>
          <w:lang w:val="es_ES" w:bidi="es_ES"/>
        </w:rPr>
        <w:t>Dor</w:t>
      </w:r>
      <w:r>
        <w:rPr>
          <w:lang w:val="es_ES" w:bidi="es_ES"/>
        </w:rPr>
        <w:t>.</w:t>
      </w:r>
      <w:r>
        <w:rPr>
          <w:lang w:val="es_ES" w:bidi="es_ES"/>
        </w:rPr>
      </w:r>
      <w:r>
        <w:rPr>
          <w:lang w:val="es_ES" w:bidi="es_ES"/>
        </w:rPr>
      </w:r>
    </w:p>
    <w:p>
      <w:pPr/>
      <w:r>
        <w:rPr>
          <w:lang w:val="es_ES" w:bidi="es_ES"/>
        </w:rPr>
      </w:r>
    </w:p>
    <w:p>
      <w:pPr>
        <w:pStyle w:val="Heading2"/>
      </w:pPr>
      <w:r>
        <w:rPr>
          <w:lang w:val="es_ES" w:bidi="es_ES"/>
        </w:rPr>
        <w:t>Naftuhim, Naftuhitas</w:t>
      </w:r>
      <w:r>
        <w:rPr>
          <w:lang w:val="es_ES" w:bidi="es_ES"/>
        </w:rPr>
      </w:r>
    </w:p>
    <w:p>
      <w:pPr/>
      <w:r>
        <w:rPr>
          <w:lang w:val="es_ES" w:bidi="es_ES"/>
        </w:rPr>
      </w:r>
      <w:r>
        <w:rPr>
          <w:lang w:val="es_ES" w:bidi="es_ES"/>
        </w:rPr>
        <w:t>Descendientes egipcios de Noé a través de la línea de Cam (</w:t>
      </w:r>
      <w:r>
        <w:rPr>
          <w:lang w:val="es_ES" w:bidi="es_ES"/>
        </w:rPr>
        <w:t>Gn 10:13,</w:t>
      </w:r>
      <w:r>
        <w:rPr>
          <w:lang w:val="es_ES" w:bidi="es_ES"/>
        </w:rPr>
        <w:t xml:space="preserve"> </w:t>
      </w:r>
      <w:r>
        <w:rPr>
          <w:lang w:val="es_ES" w:bidi="es_ES"/>
        </w:rPr>
        <w:t>1 Cr 1:11</w:t>
      </w:r>
      <w:r>
        <w:rPr>
          <w:lang w:val="es_ES" w:bidi="es_ES"/>
        </w:rPr>
        <w:t>), mencionados entre las tribus de Lehabim y Pathrusim. Algunos estudiosos sugieren que los Naftuhim eran los habitantes del Egipto Medio, ubicado entre los libios del Bajo Egipto y los Pathrusim del Alto Egipto. Sin embargo, el lugar exacto de sus antiguos asentamientos es incierto.</w:t>
      </w:r>
      <w:r>
        <w:rPr>
          <w:lang w:val="es_ES" w:bidi="es_ES"/>
        </w:rPr>
      </w:r>
      <w:r>
        <w:rPr>
          <w:lang w:val="es_ES" w:bidi="es_ES"/>
        </w:rPr>
      </w:r>
    </w:p>
    <w:p>
      <w:pPr/>
      <w:r>
        <w:rPr>
          <w:lang w:val="es_ES" w:bidi="es_ES"/>
        </w:rPr>
      </w:r>
    </w:p>
    <w:p>
      <w:pPr>
        <w:pStyle w:val="Heading2"/>
      </w:pPr>
      <w:r>
        <w:rPr>
          <w:lang w:val="es_ES" w:bidi="es_ES"/>
        </w:rPr>
        <w:t>Naggai, Nagai</w:t>
      </w:r>
      <w:r>
        <w:rPr>
          <w:lang w:val="es_ES" w:bidi="es_ES"/>
        </w:rPr>
      </w:r>
    </w:p>
    <w:p>
      <w:pPr/>
      <w:r>
        <w:rPr>
          <w:lang w:val="es_ES" w:bidi="es_ES"/>
        </w:rPr>
      </w:r>
      <w:r>
        <w:rPr>
          <w:lang w:val="es_ES" w:bidi="es_ES"/>
        </w:rPr>
        <w:t xml:space="preserve">Un ancestro de Jesús, según </w:t>
      </w:r>
      <w:r>
        <w:rPr>
          <w:lang w:val="es_ES" w:bidi="es_ES"/>
        </w:rPr>
        <w:t>Lucas 3:25.</w:t>
      </w:r>
      <w:r>
        <w:rPr>
          <w:lang w:val="es_ES" w:bidi="es_ES"/>
        </w:rPr>
        <w:t xml:space="preserve"> Se escribe "Naggai" en la versión del RVR 1909.</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Nahaliel</w:t>
      </w:r>
      <w:r>
        <w:rPr>
          <w:lang w:val="es_ES" w:bidi="es_ES"/>
        </w:rPr>
      </w:r>
    </w:p>
    <w:p>
      <w:pPr/>
      <w:r>
        <w:rPr>
          <w:lang w:val="es_ES" w:bidi="es_ES"/>
        </w:rPr>
      </w:r>
      <w:r>
        <w:rPr>
          <w:lang w:val="es_ES" w:bidi="es_ES"/>
        </w:rPr>
        <w:t>Lugar de acampada temporal para los israelitas durante sus andanzas por el desierto. Estaba al este del mar Muerto, en la región de Moab, entre Mataná y Bamot (</w:t>
      </w:r>
      <w:r>
        <w:rPr>
          <w:lang w:val="es_ES" w:bidi="es_ES"/>
        </w:rPr>
        <w:t>Nm 21:19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Naham</w:t>
      </w:r>
      <w:r>
        <w:rPr>
          <w:lang w:val="es_ES" w:bidi="es_ES"/>
        </w:rPr>
      </w:r>
    </w:p>
    <w:p>
      <w:pPr/>
      <w:r>
        <w:rPr>
          <w:lang w:val="es_ES" w:bidi="es_ES"/>
        </w:rPr>
      </w:r>
      <w:r>
        <w:rPr>
          <w:lang w:val="es_ES" w:bidi="es_ES"/>
        </w:rPr>
        <w:t>Jefe de Judá y cuñado de Hodías (</w:t>
      </w:r>
      <w:r>
        <w:rPr>
          <w:lang w:val="es_ES" w:bidi="es_ES"/>
        </w:rPr>
        <w:t>1 Cro 4:19</w:t>
      </w:r>
      <w:r>
        <w:rPr>
          <w:lang w:val="es_ES" w:bidi="es_ES"/>
        </w:rPr>
        <w:t>).</w:t>
      </w:r>
      <w:r>
        <w:rPr>
          <w:lang w:val="es_ES" w:bidi="es_ES"/>
        </w:rPr>
      </w:r>
      <w:r>
        <w:rPr>
          <w:lang w:val="es_ES" w:bidi="es_ES"/>
        </w:rPr>
      </w:r>
    </w:p>
    <w:p>
      <w:pPr/>
      <w:r>
        <w:rPr>
          <w:lang w:val="es_ES" w:bidi="es_ES"/>
        </w:rPr>
      </w:r>
    </w:p>
    <w:p>
      <w:pPr>
        <w:pStyle w:val="Heading2"/>
      </w:pPr>
      <w:r>
        <w:rPr>
          <w:lang w:val="es_ES" w:bidi="es_ES"/>
        </w:rPr>
        <w:t>Nahamaní</w:t>
      </w:r>
      <w:r>
        <w:rPr>
          <w:lang w:val="es_ES" w:bidi="es_ES"/>
        </w:rPr>
      </w:r>
    </w:p>
    <w:p>
      <w:pPr/>
      <w:r>
        <w:rPr>
          <w:lang w:val="es_ES" w:bidi="es_ES"/>
        </w:rPr>
      </w:r>
      <w:r>
        <w:rPr>
          <w:lang w:val="es_ES" w:bidi="es_ES"/>
        </w:rPr>
        <w:t>Uno de los principales oficiales que regresaron con Zorobabel a Palestina después del exilio (</w:t>
      </w:r>
      <w:r>
        <w:rPr>
          <w:lang w:val="es_ES" w:bidi="es_ES"/>
        </w:rPr>
        <w:t>Ne 7:7</w:t>
      </w:r>
      <w:r>
        <w:rPr>
          <w:lang w:val="es_ES" w:bidi="es_ES"/>
        </w:rPr>
        <w:t xml:space="preserve">). Su nombre se omite en la lista paralela de oficiales que regresaron en </w:t>
      </w:r>
      <w:r>
        <w:rPr>
          <w:lang w:val="es_ES" w:bidi="es_ES"/>
        </w:rPr>
        <w:t>Esdras 2:2</w:t>
      </w:r>
      <w:r>
        <w:rPr>
          <w:lang w:val="es_ES" w:bidi="es_ES"/>
        </w:rPr>
        <w:t>.</w:t>
      </w:r>
      <w:r>
        <w:rPr>
          <w:lang w:val="es_ES" w:bidi="es_ES"/>
        </w:rPr>
      </w:r>
      <w:r>
        <w:rPr>
          <w:lang w:val="es_ES" w:bidi="es_ES"/>
        </w:rPr>
      </w:r>
    </w:p>
    <w:p>
      <w:pPr/>
      <w:r>
        <w:rPr>
          <w:lang w:val="es_ES" w:bidi="es_ES"/>
        </w:rPr>
      </w:r>
    </w:p>
    <w:p>
      <w:pPr>
        <w:pStyle w:val="Heading2"/>
      </w:pPr>
      <w:r>
        <w:rPr>
          <w:lang w:val="es_ES" w:bidi="es_ES"/>
        </w:rPr>
        <w:t>Naharai</w:t>
      </w:r>
      <w:r>
        <w:rPr>
          <w:lang w:val="es_ES" w:bidi="es_ES"/>
        </w:rPr>
      </w:r>
    </w:p>
    <w:p>
      <w:pPr/>
      <w:r>
        <w:rPr>
          <w:lang w:val="es_ES" w:bidi="es_ES"/>
        </w:rPr>
      </w:r>
      <w:r>
        <w:rPr>
          <w:lang w:val="es_ES" w:bidi="es_ES"/>
        </w:rPr>
        <w:t>Uno de los valientes de David, también fue el escudero de Joab. Naharai era de la ciudad de Beerot (</w:t>
      </w:r>
      <w:r>
        <w:rPr>
          <w:lang w:val="es_ES" w:bidi="es_ES"/>
        </w:rPr>
        <w:t>2 Sam 23:37,</w:t>
      </w:r>
      <w:r>
        <w:rPr>
          <w:lang w:val="es_ES" w:bidi="es_ES"/>
        </w:rPr>
        <w:t xml:space="preserve"> </w:t>
      </w:r>
      <w:r>
        <w:rPr>
          <w:lang w:val="es_ES" w:bidi="es_ES"/>
        </w:rPr>
        <w:t>1 Cro 11:39</w:t>
      </w:r>
      <w:r>
        <w:rPr>
          <w:lang w:val="es_ES" w:bidi="es_ES"/>
        </w:rPr>
        <w:t>).</w:t>
      </w:r>
      <w:r>
        <w:rPr>
          <w:lang w:val="es_ES" w:bidi="es_ES"/>
        </w:rPr>
      </w:r>
      <w:r>
        <w:rPr>
          <w:lang w:val="es_ES" w:bidi="es_ES"/>
        </w:rPr>
      </w:r>
    </w:p>
    <w:p>
      <w:pPr/>
      <w:r>
        <w:rPr>
          <w:lang w:val="es_ES" w:bidi="es_ES"/>
        </w:rPr>
      </w:r>
    </w:p>
    <w:p>
      <w:pPr>
        <w:pStyle w:val="Heading2"/>
      </w:pPr>
      <w:r>
        <w:rPr>
          <w:lang w:val="es_ES" w:bidi="es_ES"/>
        </w:rPr>
        <w:t>Nahas</w:t>
      </w:r>
      <w:r>
        <w:rPr>
          <w:lang w:val="es_ES" w:bidi="es_ES"/>
        </w:rPr>
      </w:r>
    </w:p>
    <w:p>
      <w:pPr>
        <w:pStyle w:val="ListNumber"/>
        <w:numPr>
          <w:ilvl w:val="0"/>
          <w:numId w:val="18"/>
        </w:numPr>
        <w:spacing w:line="240" w:lineRule="auto"/>
        <w:ind w:left="720"/>
      </w:pPr>
      <w:r>
        <w:rPr>
          <w:lang w:val="es_ES" w:bidi="es_ES"/>
        </w:rPr>
      </w:r>
      <w:r>
        <w:rPr>
          <w:lang w:val="es_ES" w:bidi="es_ES"/>
        </w:rPr>
        <w:t xml:space="preserve">Un rey de los amonitas. Él atacó la ciudad de </w:t>
      </w:r>
      <w:r>
        <w:rPr>
          <w:lang w:val="es_ES" w:bidi="es_ES"/>
        </w:rPr>
        <w:t>Jabes de Galaad</w:t>
      </w:r>
      <w:r>
        <w:rPr>
          <w:lang w:val="es_ES" w:bidi="es_ES"/>
        </w:rPr>
        <w:t xml:space="preserve"> durante el reinado de Saúl en Israel. Los habitantes de la ciudad solicitaron un tratado de paz. Nahas aceptó, pero solo si podía sacar el ojo derecho de cada hombre, con la intención de avergonzar a todo Israel (</w:t>
      </w:r>
      <w:r>
        <w:rPr>
          <w:lang w:val="es_ES" w:bidi="es_ES"/>
        </w:rPr>
        <w:t>1 Sam 11:1–2,</w:t>
      </w:r>
      <w:r>
        <w:rPr>
          <w:lang w:val="es_ES" w:bidi="es_ES"/>
        </w:rPr>
        <w:t xml:space="preserve"> </w:t>
      </w:r>
      <w:r>
        <w:rPr>
          <w:lang w:val="es_ES" w:bidi="es_ES"/>
        </w:rPr>
        <w:t>12:12</w:t>
      </w:r>
      <w:r>
        <w:rPr>
          <w:lang w:val="es_ES" w:bidi="es_ES"/>
        </w:rPr>
        <w:t xml:space="preserve">). Los habitantes de </w:t>
      </w:r>
      <w:r>
        <w:rPr>
          <w:lang w:val="es_ES" w:bidi="es_ES"/>
        </w:rPr>
        <w:t>Jabes de Galaad</w:t>
      </w:r>
      <w:r>
        <w:rPr>
          <w:lang w:val="es_ES" w:bidi="es_ES"/>
        </w:rPr>
        <w:t xml:space="preserve"> pidieron siete días para buscar ayuda. Durante ese tiempo, enviaron un mensaje a Saúl. Saúl reunió al ejército de Israel y rescató la ciudad. Su ejército derrotó a los amonitas.</w:t>
        <w:br/>
      </w:r>
      <w:r>
        <w:rPr>
          <w:lang w:val="es_ES" w:bidi="es_ES"/>
        </w:rPr>
        <w:t>Más tarde, Nahas mostró bondad a David. Sin embargo, cuando Nahas murió, su hijo Hanún asumió el trono. Hanún recibió malos consejos e insultó a los mensajeros de David (</w:t>
      </w:r>
      <w:r>
        <w:rPr>
          <w:lang w:val="es_ES" w:bidi="es_ES"/>
        </w:rPr>
        <w:t>2 Sam 10:2,</w:t>
      </w:r>
      <w:r>
        <w:rPr>
          <w:lang w:val="es_ES" w:bidi="es_ES"/>
        </w:rPr>
        <w:t xml:space="preserve"> </w:t>
      </w:r>
      <w:r>
        <w:rPr>
          <w:lang w:val="es_ES" w:bidi="es_ES"/>
        </w:rPr>
        <w:t>1 Cro 19:1–2</w:t>
      </w:r>
      <w:r>
        <w:rPr>
          <w:lang w:val="es_ES" w:bidi="es_ES"/>
        </w:rPr>
        <w:t>).</w:t>
      </w:r>
    </w:p>
    <w:p>
      <w:pPr>
        <w:pStyle w:val="ListNumber"/>
        <w:spacing w:line="240" w:lineRule="auto"/>
        <w:ind w:left="720"/>
      </w:pPr>
      <w:r>
        <w:rPr>
          <w:lang w:val="es_ES" w:bidi="es_ES"/>
        </w:rPr>
      </w:r>
      <w:r>
        <w:rPr>
          <w:lang w:val="es_ES" w:bidi="es_ES"/>
        </w:rPr>
        <w:t>El padre de Abigail y Sarvia (</w:t>
      </w:r>
      <w:r>
        <w:rPr>
          <w:lang w:val="es_ES" w:bidi="es_ES"/>
        </w:rPr>
        <w:t>2 Sam 17:25</w:t>
      </w:r>
      <w:r>
        <w:rPr>
          <w:lang w:val="es_ES" w:bidi="es_ES"/>
        </w:rPr>
        <w:t xml:space="preserve">). Estas mujeres también fueron llamadas las hijas de Isaí y las hermanas de David y sus hermanos en </w:t>
      </w:r>
      <w:r>
        <w:rPr>
          <w:lang w:val="es_ES" w:bidi="es_ES"/>
        </w:rPr>
        <w:t>1 Crónicas 2:16</w:t>
      </w:r>
      <w:r>
        <w:rPr>
          <w:lang w:val="es_ES" w:bidi="es_ES"/>
        </w:rPr>
        <w:t>. Para explicar la diferencia, algunos piensan que la esposa de Nahas se casó con Isaí después de la muerte de Nahas. Luego, con su segundo marido, Isaí, dio a luz a David.</w:t>
      </w:r>
    </w:p>
    <w:p>
      <w:pPr>
        <w:pStyle w:val="ListNumber"/>
        <w:spacing w:line="240" w:lineRule="auto"/>
        <w:ind w:left="720"/>
      </w:pPr>
      <w:r>
        <w:rPr>
          <w:lang w:val="es_ES" w:bidi="es_ES"/>
        </w:rPr>
      </w:r>
      <w:r>
        <w:rPr>
          <w:lang w:val="es_ES" w:bidi="es_ES"/>
        </w:rPr>
        <w:t>El padre de Sobi de Rabá. Sobi era de Rabá, la ciudad principal de los amonitas. Ayudó a David cuando este huyó de Absalón. Sobi llevó suministros a David y sus hombres (</w:t>
      </w:r>
      <w:r>
        <w:rPr>
          <w:lang w:val="es_ES" w:bidi="es_ES"/>
        </w:rPr>
        <w:t>2 Sam 17:27</w:t>
      </w:r>
      <w:r>
        <w:rPr>
          <w:lang w:val="es_ES" w:bidi="es_ES"/>
        </w:rPr>
        <w:t>). Este Nahas podría ser la misma persona que el número #1 mencionado anteriormente.</w:t>
      </w:r>
      <w:r>
        <w:rPr>
          <w:lang w:val="es_ES" w:bidi="es_ES"/>
        </w:rPr>
      </w:r>
      <w:r>
        <w:rPr>
          <w:lang w:val="es_ES" w:bidi="es_ES"/>
        </w:rPr>
      </w:r>
    </w:p>
    <w:p>
      <w:pPr/>
      <w:r>
        <w:rPr>
          <w:lang w:val="es_ES" w:bidi="es_ES"/>
        </w:rPr>
      </w:r>
    </w:p>
    <w:p>
      <w:pPr>
        <w:pStyle w:val="Heading2"/>
      </w:pPr>
      <w:r>
        <w:rPr>
          <w:lang w:val="es_ES" w:bidi="es_ES"/>
        </w:rPr>
        <w:t>Nahat</w:t>
      </w:r>
      <w:r>
        <w:rPr>
          <w:lang w:val="es_ES" w:bidi="es_ES"/>
        </w:rPr>
      </w:r>
    </w:p>
    <w:p>
      <w:pPr/>
      <w:r>
        <w:rPr>
          <w:lang w:val="es_ES" w:bidi="es_ES"/>
        </w:rPr>
      </w:r>
      <w:r>
        <w:rPr>
          <w:lang w:val="es_ES" w:bidi="es_ES"/>
        </w:rPr>
        <w:t>1. Líder de un clan en Edom y primogénito de Reuel (</w:t>
      </w:r>
      <w:r>
        <w:rPr>
          <w:lang w:val="es_ES" w:bidi="es_ES"/>
        </w:rPr>
        <w:t>Gn 36:13, 17,</w:t>
      </w:r>
      <w:r>
        <w:rPr>
          <w:lang w:val="es_ES" w:bidi="es_ES"/>
        </w:rPr>
        <w:t xml:space="preserve"> </w:t>
      </w:r>
      <w:r>
        <w:rPr>
          <w:lang w:val="es_ES" w:bidi="es_ES"/>
        </w:rPr>
        <w:t>1 Cr 1:37</w:t>
      </w:r>
      <w:r>
        <w:rPr>
          <w:lang w:val="es_ES" w:bidi="es_ES"/>
        </w:rPr>
        <w:t>).</w:t>
      </w:r>
    </w:p>
    <w:p>
      <w:pPr/>
      <w:r>
        <w:rPr>
          <w:lang w:val="es_ES" w:bidi="es_ES"/>
        </w:rPr>
      </w:r>
      <w:r>
        <w:rPr>
          <w:lang w:val="es_ES" w:bidi="es_ES"/>
        </w:rPr>
        <w:t>2. Levita de la familia de Coat y nieto de Elcana (</w:t>
      </w:r>
      <w:r>
        <w:rPr>
          <w:lang w:val="es_ES" w:bidi="es_ES"/>
        </w:rPr>
        <w:t>1 Crónicas 6:26</w:t>
      </w:r>
      <w:r>
        <w:rPr>
          <w:lang w:val="es_ES" w:bidi="es_ES"/>
        </w:rPr>
        <w:t>).</w:t>
      </w:r>
    </w:p>
    <w:p>
      <w:pPr/>
      <w:r>
        <w:rPr>
          <w:lang w:val="es_ES" w:bidi="es_ES"/>
        </w:rPr>
      </w:r>
      <w:r>
        <w:rPr>
          <w:lang w:val="es_ES" w:bidi="es_ES"/>
        </w:rPr>
        <w:t>3. Levita que supervisó el templo durante el reinado del rey Ezequías (</w:t>
      </w:r>
      <w:r>
        <w:rPr>
          <w:lang w:val="es_ES" w:bidi="es_ES"/>
        </w:rPr>
        <w:t>2 Cr 31:13</w:t>
      </w:r>
      <w:r>
        <w:rPr>
          <w:lang w:val="es_ES" w:bidi="es_ES"/>
        </w:rPr>
        <w:t>).</w:t>
      </w:r>
      <w:r>
        <w:rPr>
          <w:lang w:val="es_ES" w:bidi="es_ES"/>
        </w:rPr>
      </w:r>
      <w:r>
        <w:rPr>
          <w:lang w:val="es_ES" w:bidi="es_ES"/>
        </w:rPr>
      </w:r>
    </w:p>
    <w:p>
      <w:pPr/>
      <w:r>
        <w:rPr>
          <w:lang w:val="es_ES" w:bidi="es_ES"/>
        </w:rPr>
      </w:r>
    </w:p>
    <w:p>
      <w:pPr>
        <w:pStyle w:val="Heading2"/>
      </w:pPr>
      <w:r>
        <w:rPr>
          <w:lang w:val="es_ES" w:bidi="es_ES"/>
        </w:rPr>
        <w:t>Nahbi</w:t>
      </w:r>
      <w:r>
        <w:rPr>
          <w:lang w:val="es_ES" w:bidi="es_ES"/>
        </w:rPr>
      </w:r>
    </w:p>
    <w:p>
      <w:pPr/>
      <w:r>
        <w:rPr>
          <w:lang w:val="es_ES" w:bidi="es_ES"/>
        </w:rPr>
      </w:r>
      <w:r>
        <w:rPr>
          <w:lang w:val="es_ES" w:bidi="es_ES"/>
        </w:rPr>
        <w:t>Hijo de Vapsi, Nahbi era el líder de la tribu de Neftalí. También fue uno de los doce espías que Moisés envió a explorar la tierra de Canaán (</w:t>
      </w:r>
      <w:r>
        <w:rPr>
          <w:lang w:val="es_ES" w:bidi="es_ES"/>
        </w:rPr>
        <w:t>Nm 13:14</w:t>
      </w:r>
      <w:r>
        <w:rPr>
          <w:lang w:val="es_ES" w:bidi="es_ES"/>
        </w:rPr>
        <w:t>).</w:t>
      </w:r>
      <w:r>
        <w:rPr>
          <w:lang w:val="es_ES" w:bidi="es_ES"/>
        </w:rPr>
      </w:r>
      <w:r>
        <w:rPr>
          <w:lang w:val="es_ES" w:bidi="es_ES"/>
        </w:rPr>
      </w:r>
    </w:p>
    <w:p>
      <w:pPr/>
      <w:r>
        <w:rPr>
          <w:lang w:val="es_ES" w:bidi="es_ES"/>
        </w:rPr>
      </w:r>
    </w:p>
    <w:p>
      <w:pPr>
        <w:pStyle w:val="Heading2"/>
      </w:pPr>
      <w:r>
        <w:rPr>
          <w:lang w:val="es_ES" w:bidi="es_ES"/>
        </w:rPr>
        <w:t>Nahsón</w:t>
      </w:r>
      <w:r>
        <w:rPr>
          <w:lang w:val="es_ES" w:bidi="es_ES"/>
        </w:rPr>
      </w:r>
    </w:p>
    <w:p>
      <w:pPr/>
      <w:r>
        <w:rPr>
          <w:lang w:val="es_ES" w:bidi="es_ES"/>
        </w:rPr>
      </w:r>
      <w:r>
        <w:rPr>
          <w:lang w:val="es_ES" w:bidi="es_ES"/>
        </w:rPr>
        <w:t>Hijo de Aminadab, hermano de Isabel y padre de Salmón (</w:t>
      </w:r>
      <w:r>
        <w:rPr>
          <w:lang w:val="es_ES" w:bidi="es_ES"/>
        </w:rPr>
        <w:t>Ex 6:23</w:t>
      </w:r>
      <w:r>
        <w:rPr>
          <w:lang w:val="es_ES" w:bidi="es_ES"/>
        </w:rPr>
        <w:t xml:space="preserve">; </w:t>
      </w:r>
      <w:r>
        <w:rPr>
          <w:lang w:val="es_ES" w:bidi="es_ES"/>
        </w:rPr>
        <w:t>1 Cro 2:10–11</w:t>
      </w:r>
      <w:r>
        <w:rPr>
          <w:lang w:val="es_ES" w:bidi="es_ES"/>
        </w:rPr>
        <w:t>).</w:t>
      </w:r>
    </w:p>
    <w:p>
      <w:pPr/>
      <w:r>
        <w:rPr>
          <w:lang w:val="es_ES" w:bidi="es_ES"/>
        </w:rPr>
      </w:r>
      <w:r>
        <w:rPr>
          <w:lang w:val="es_ES" w:bidi="es_ES"/>
        </w:rPr>
        <w:t>Nahsón, el príncipe de la tribu de Judá al comienzo de las peregrinaciones de Israel en el desierto (</w:t>
      </w:r>
      <w:r>
        <w:rPr>
          <w:lang w:val="es_ES" w:bidi="es_ES"/>
        </w:rPr>
        <w:t>Nm 1:7</w:t>
      </w:r>
      <w:r>
        <w:rPr>
          <w:lang w:val="es_ES" w:bidi="es_ES"/>
        </w:rPr>
        <w:t xml:space="preserve">; </w:t>
      </w:r>
      <w:r>
        <w:rPr>
          <w:lang w:val="es_ES" w:bidi="es_ES"/>
        </w:rPr>
        <w:t>2:3</w:t>
      </w:r>
      <w:r>
        <w:rPr>
          <w:lang w:val="es_ES" w:bidi="es_ES"/>
        </w:rPr>
        <w:t xml:space="preserve">; </w:t>
      </w:r>
      <w:r>
        <w:rPr>
          <w:lang w:val="es_ES" w:bidi="es_ES"/>
        </w:rPr>
        <w:t>10:14</w:t>
      </w:r>
      <w:r>
        <w:rPr>
          <w:lang w:val="es_ES" w:bidi="es_ES"/>
        </w:rPr>
        <w:t>), representó a su tribu en la dedicación del altar (</w:t>
      </w:r>
      <w:r>
        <w:rPr>
          <w:lang w:val="es_ES" w:bidi="es_ES"/>
        </w:rPr>
        <w:t>Nm 7:12</w:t>
      </w:r>
      <w:r>
        <w:rPr>
          <w:lang w:val="es_ES" w:bidi="es_ES"/>
        </w:rPr>
        <w:t>).</w:t>
      </w:r>
    </w:p>
    <w:p>
      <w:pPr/>
      <w:r>
        <w:rPr>
          <w:lang w:val="es_ES" w:bidi="es_ES"/>
        </w:rPr>
      </w:r>
      <w:r>
        <w:rPr>
          <w:lang w:val="es_ES" w:bidi="es_ES"/>
        </w:rPr>
        <w:t xml:space="preserve">En </w:t>
      </w:r>
      <w:r>
        <w:rPr>
          <w:lang w:val="es_ES" w:bidi="es_ES"/>
        </w:rPr>
        <w:t>Rut 4:20,</w:t>
      </w:r>
      <w:r>
        <w:rPr>
          <w:lang w:val="es_ES" w:bidi="es_ES"/>
        </w:rPr>
        <w:t xml:space="preserve"> se menciona como ancestro de David y descendiente de Judá a través de la línea de Fares. En las genealogías de Mateo y Lucas, se le menciona como ancestro de Jesucristo (</w:t>
      </w:r>
      <w:r>
        <w:rPr>
          <w:lang w:val="es_ES" w:bidi="es_ES"/>
        </w:rPr>
        <w:t>Mt 1:4</w:t>
      </w:r>
      <w:r>
        <w:rPr>
          <w:lang w:val="es_ES" w:bidi="es_ES"/>
        </w:rPr>
        <w:t xml:space="preserve">; </w:t>
      </w:r>
      <w:r>
        <w:rPr>
          <w:lang w:val="es_ES" w:bidi="es_ES"/>
        </w:rPr>
        <w:t>Lc 3:32</w:t>
      </w:r>
      <w:r>
        <w:rPr>
          <w:lang w:val="es_ES" w:bidi="es_ES"/>
        </w:rPr>
        <w:t>).</w:t>
      </w:r>
      <w:r>
        <w:rPr>
          <w:lang w:val="es_ES" w:bidi="es_ES"/>
        </w:rPr>
      </w:r>
      <w:r>
        <w:rPr>
          <w:lang w:val="es_ES" w:bidi="es_ES"/>
        </w:rPr>
      </w:r>
    </w:p>
    <w:p>
      <w:pPr/>
      <w:r>
        <w:rPr>
          <w:lang w:val="es_ES" w:bidi="es_ES"/>
        </w:rPr>
      </w:r>
    </w:p>
    <w:p>
      <w:pPr>
        <w:pStyle w:val="Heading2"/>
      </w:pPr>
      <w:r>
        <w:rPr>
          <w:lang w:val="es_ES" w:bidi="es_ES"/>
        </w:rPr>
        <w:t>Nahúm</w:t>
      </w:r>
      <w:r>
        <w:rPr>
          <w:lang w:val="es_ES" w:bidi="es_ES"/>
        </w:rPr>
      </w:r>
    </w:p>
    <w:p>
      <w:pPr/>
      <w:r>
        <w:rPr>
          <w:lang w:val="es_ES" w:bidi="es_ES"/>
        </w:rPr>
      </w:r>
      <w:r>
        <w:rPr>
          <w:lang w:val="es_ES" w:bidi="es_ES"/>
        </w:rPr>
        <w:t>La versión de la RVR1909 utiliza la ortografía de Nahum, un ancestro de Jesús (</w:t>
      </w:r>
      <w:r>
        <w:rPr>
          <w:lang w:val="es_ES" w:bidi="es_ES"/>
        </w:rPr>
        <w:t>Lc 3:25</w:t>
      </w:r>
      <w:r>
        <w:rPr>
          <w:lang w:val="es_ES" w:bidi="es_ES"/>
        </w:rPr>
        <w:t>).</w:t>
      </w:r>
    </w:p>
    <w:p>
      <w:pPr/>
      <w:r>
        <w:rPr>
          <w:lang w:val="es_ES" w:bidi="es_ES"/>
        </w:rPr>
      </w:r>
      <w:r>
        <w:rPr>
          <w:i/>
          <w:lang w:val="es_ES" w:bidi="es_ES"/>
        </w:rPr>
        <w:t>Ver</w:t>
      </w:r>
      <w:r>
        <w:rPr>
          <w:lang w:val="es_ES" w:bidi="es_ES"/>
        </w:rPr>
        <w:t xml:space="preserve"> </w:t>
      </w:r>
      <w:r>
        <w:rPr>
          <w:lang w:val="es_ES" w:bidi="es_ES"/>
        </w:rPr>
        <w:t>Nahúm (Persona) #2</w:t>
      </w:r>
      <w:r>
        <w:rPr>
          <w:lang w:val="es_ES" w:bidi="es_ES"/>
        </w:rPr>
        <w:t>.</w:t>
      </w:r>
      <w:r>
        <w:rPr>
          <w:lang w:val="es_ES" w:bidi="es_ES"/>
        </w:rPr>
      </w:r>
      <w:r>
        <w:rPr>
          <w:lang w:val="es_ES" w:bidi="es_ES"/>
        </w:rPr>
      </w:r>
    </w:p>
    <w:p>
      <w:pPr/>
      <w:r>
        <w:rPr>
          <w:lang w:val="es_ES" w:bidi="es_ES"/>
        </w:rPr>
      </w:r>
    </w:p>
    <w:p>
      <w:pPr>
        <w:pStyle w:val="Heading2"/>
      </w:pPr>
      <w:r>
        <w:rPr>
          <w:lang w:val="es_ES" w:bidi="es_ES"/>
        </w:rPr>
        <w:t>Nahúm, Libro de</w:t>
      </w:r>
      <w:r>
        <w:rPr>
          <w:lang w:val="es_ES" w:bidi="es_ES"/>
        </w:rPr>
      </w:r>
    </w:p>
    <w:p>
      <w:pPr/>
      <w:r>
        <w:rPr>
          <w:lang w:val="es_ES" w:bidi="es_ES"/>
        </w:rPr>
      </w:r>
      <w:r>
        <w:rPr>
          <w:lang w:val="es_ES" w:bidi="es_ES"/>
        </w:rPr>
        <w:t>Es el séptimo libro del grupo de los 12 Profetas Menores. Es importante porque describe el plan de Dios para Judá y las naciones del mundo.</w:t>
      </w:r>
    </w:p>
    <w:p>
      <w:pPr/>
      <w:r>
        <w:rPr>
          <w:lang w:val="es_ES" w:bidi="es_ES"/>
        </w:rPr>
      </w:r>
      <w:r>
        <w:rPr>
          <w:lang w:val="es_ES" w:bidi="es_ES"/>
        </w:rPr>
        <w:t>Sumario</w:t>
      </w:r>
    </w:p>
    <w:p>
      <w:pPr/>
      <w:r>
        <w:rPr>
          <w:lang w:val="es_ES" w:bidi="es_ES"/>
        </w:rPr>
      </w:r>
      <w:r>
        <w:rPr>
          <w:lang w:val="es_ES" w:bidi="es_ES"/>
        </w:rPr>
        <w:t xml:space="preserve">• </w:t>
      </w:r>
      <w:r>
        <w:rPr>
          <w:b/>
          <w:u w:val="single"/>
          <w:lang w:val="es_ES" w:bidi="es_ES"/>
        </w:rPr>
        <w:t>Autoría</w:t>
      </w:r>
    </w:p>
    <w:p>
      <w:pPr/>
      <w:r>
        <w:rPr>
          <w:lang w:val="es_ES" w:bidi="es_ES"/>
        </w:rPr>
      </w:r>
      <w:r>
        <w:rPr>
          <w:lang w:val="es_ES" w:bidi="es_ES"/>
        </w:rPr>
        <w:t xml:space="preserve">• </w:t>
      </w:r>
      <w:r>
        <w:rPr>
          <w:b/>
          <w:u w:val="single"/>
          <w:lang w:val="es_ES" w:bidi="es_ES"/>
        </w:rPr>
        <w:t>Fecha</w:t>
      </w:r>
    </w:p>
    <w:p>
      <w:pPr/>
      <w:r>
        <w:rPr>
          <w:lang w:val="es_ES" w:bidi="es_ES"/>
        </w:rPr>
      </w:r>
      <w:r>
        <w:rPr>
          <w:lang w:val="es_ES" w:bidi="es_ES"/>
        </w:rPr>
        <w:t xml:space="preserve">• </w:t>
      </w:r>
      <w:r>
        <w:rPr>
          <w:b/>
          <w:u w:val="single"/>
          <w:lang w:val="es_ES" w:bidi="es_ES"/>
        </w:rPr>
        <w:t>Contexto</w:t>
      </w:r>
    </w:p>
    <w:p>
      <w:pPr/>
      <w:r>
        <w:rPr>
          <w:lang w:val="es_ES" w:bidi="es_ES"/>
        </w:rPr>
      </w:r>
      <w:r>
        <w:rPr>
          <w:lang w:val="es_ES" w:bidi="es_ES"/>
        </w:rPr>
        <w:t xml:space="preserve">• </w:t>
      </w:r>
      <w:r>
        <w:rPr>
          <w:b/>
          <w:u w:val="single"/>
          <w:lang w:val="es_ES" w:bidi="es_ES"/>
        </w:rPr>
        <w:t>Propósito y Enseñanza Teológica</w:t>
      </w:r>
    </w:p>
    <w:p>
      <w:pPr/>
      <w:r>
        <w:rPr>
          <w:lang w:val="es_ES" w:bidi="es_ES"/>
        </w:rPr>
      </w:r>
      <w:r>
        <w:rPr>
          <w:lang w:val="es_ES" w:bidi="es_ES"/>
        </w:rPr>
        <w:t xml:space="preserve">• </w:t>
      </w:r>
      <w:r>
        <w:rPr>
          <w:b/>
          <w:u w:val="single"/>
          <w:lang w:val="es_ES" w:bidi="es_ES"/>
        </w:rPr>
        <w:t>Contenido</w:t>
      </w:r>
    </w:p>
    <w:p>
      <w:pPr>
        <w:pStyle w:val="Heading3"/>
      </w:pPr>
      <w:r>
        <w:rPr>
          <w:lang w:val="es_ES" w:bidi="es_ES"/>
        </w:rPr>
        <w:t>Autor</w:t>
      </w:r>
    </w:p>
    <w:p>
      <w:pPr/>
      <w:r>
        <w:rPr>
          <w:lang w:val="es_ES" w:bidi="es_ES"/>
        </w:rPr>
      </w:r>
      <w:r>
        <w:rPr>
          <w:lang w:val="es_ES" w:bidi="es_ES"/>
        </w:rPr>
        <w:t>A Nahúm se le llama elcosita en la introducción del libro (</w:t>
      </w:r>
      <w:r>
        <w:rPr>
          <w:lang w:val="es_ES" w:bidi="es_ES"/>
        </w:rPr>
        <w:t>Nahúm 1:1</w:t>
      </w:r>
      <w:r>
        <w:rPr>
          <w:lang w:val="es_ES" w:bidi="es_ES"/>
        </w:rPr>
        <w:t>). El significado del término no está claro, pero probablemente se refiere a una ciudad desconocida. Si indica un lugar, podría ser el pueblo de Elcesi en Judá.</w:t>
      </w:r>
    </w:p>
    <w:p>
      <w:pPr>
        <w:pStyle w:val="Heading3"/>
      </w:pPr>
      <w:r>
        <w:rPr>
          <w:lang w:val="es_ES" w:bidi="es_ES"/>
        </w:rPr>
        <w:t>Fecha</w:t>
      </w:r>
    </w:p>
    <w:p>
      <w:pPr/>
      <w:r>
        <w:rPr>
          <w:lang w:val="es_ES" w:bidi="es_ES"/>
        </w:rPr>
      </w:r>
      <w:r>
        <w:rPr>
          <w:lang w:val="es_ES" w:bidi="es_ES"/>
        </w:rPr>
        <w:t>El libro de Nahúm trata sobre la caída de dos ciudades importantes:</w:t>
      </w:r>
    </w:p>
    <w:p>
      <w:pPr>
        <w:pStyle w:val="ListBullet"/>
        <w:spacing w:line="240" w:lineRule="auto"/>
        <w:ind w:left="720"/>
      </w:pPr>
      <w:r>
        <w:rPr>
          <w:lang w:val="es_ES" w:bidi="es_ES"/>
        </w:rPr>
      </w:r>
      <w:r>
        <w:rPr>
          <w:lang w:val="es_ES" w:bidi="es_ES"/>
        </w:rPr>
        <w:t>Nínive</w:t>
      </w:r>
    </w:p>
    <w:p>
      <w:pPr>
        <w:pStyle w:val="ListBullet"/>
        <w:spacing w:line="240" w:lineRule="auto"/>
        <w:ind w:left="720"/>
      </w:pPr>
      <w:r>
        <w:rPr>
          <w:lang w:val="es_ES" w:bidi="es_ES"/>
        </w:rPr>
      </w:r>
      <w:r>
        <w:rPr>
          <w:lang w:val="es_ES" w:bidi="es_ES"/>
        </w:rPr>
        <w:t>Mesetas</w:t>
      </w:r>
    </w:p>
    <w:p>
      <w:pPr/>
      <w:r>
        <w:rPr>
          <w:lang w:val="es_ES" w:bidi="es_ES"/>
        </w:rPr>
      </w:r>
      <w:r>
        <w:rPr>
          <w:lang w:val="es_ES" w:bidi="es_ES"/>
        </w:rPr>
        <w:t xml:space="preserve">Se menciona la caída de Tebas en </w:t>
      </w:r>
      <w:r>
        <w:rPr>
          <w:lang w:val="es_ES" w:bidi="es_ES"/>
        </w:rPr>
        <w:t>Nahúm 3:8–10</w:t>
      </w:r>
      <w:r>
        <w:rPr>
          <w:lang w:val="es_ES" w:bidi="es_ES"/>
        </w:rPr>
        <w:t>, y todo el libro se centra en la futura destrucción de Nínive, la capital de Asiria. Los asirios destruyeron Tebas alrededor del 663 a.C., y Nínive cayó en el 612 a.C. Los estudiosos sugieren varias fechas para la escritura de Nahúm. Algunos piensan que se escribió cerca de la caída de Nínive, posiblemente durante la invasión de Asiria. Sin embargo, Asiria todavía influía en Judá en el momento de la escritura (</w:t>
      </w:r>
      <w:r>
        <w:rPr>
          <w:lang w:val="es_ES" w:bidi="es_ES"/>
        </w:rPr>
        <w:t>Nahúm 1:13–15</w:t>
      </w:r>
      <w:r>
        <w:rPr>
          <w:lang w:val="es_ES" w:bidi="es_ES"/>
        </w:rPr>
        <w:t xml:space="preserve">; </w:t>
      </w:r>
      <w:r>
        <w:rPr>
          <w:lang w:val="es_ES" w:bidi="es_ES"/>
        </w:rPr>
        <w:t>2:2</w:t>
      </w:r>
      <w:r>
        <w:rPr>
          <w:lang w:val="es_ES" w:bidi="es_ES"/>
        </w:rPr>
        <w:t>), lo cual no coincide con su inminente caída. Dado que la influencia de Asiria en las regiones occidentales comenzó a declinar a finales del siglo VII, es probable que Nahúm se escribiera a mediados del siglo VII, después de la destrucción de Tebas pero antes de que el poder asirio se debilitara en Siria-Palestina.</w:t>
      </w:r>
    </w:p>
    <w:p>
      <w:pPr/>
      <w:r>
        <w:rPr>
          <w:lang w:val="es_ES" w:bidi="es_ES"/>
        </w:rPr>
      </w:r>
      <w:r>
        <w:rPr>
          <w:lang w:val="es_ES" w:bidi="es_ES"/>
        </w:rPr>
        <w:t>Los eruditos que cuestionan la profecía bíblica suelen datar el libro después de la caída de Nínive.</w:t>
      </w:r>
    </w:p>
    <w:p>
      <w:pPr>
        <w:pStyle w:val="Heading3"/>
      </w:pPr>
      <w:r>
        <w:rPr>
          <w:lang w:val="es_ES" w:bidi="es_ES"/>
        </w:rPr>
        <w:t>Contexto</w:t>
      </w:r>
    </w:p>
    <w:p>
      <w:pPr/>
      <w:r>
        <w:rPr>
          <w:lang w:val="es_ES" w:bidi="es_ES"/>
        </w:rPr>
      </w:r>
      <w:r>
        <w:rPr>
          <w:lang w:val="es_ES" w:bidi="es_ES"/>
        </w:rPr>
        <w:t>A mediados del siglo VII, el poder asirio era inigualable. La influencia asiria nunca había alcanzado tal extensión antes. La destrucción de Tebas puso fin a cualquier resistencia egipcia significativa contra Asiria, su enemigo más fuerte.</w:t>
      </w:r>
    </w:p>
    <w:p>
      <w:pPr/>
      <w:r>
        <w:rPr>
          <w:lang w:val="es_ES" w:bidi="es_ES"/>
        </w:rPr>
      </w:r>
      <w:r>
        <w:rPr>
          <w:lang w:val="es_ES" w:bidi="es_ES"/>
        </w:rPr>
        <w:t>La destrucción de Tebas ocurrió durante el reinado de Manasés de Judá, desde 696 hasta 642 a.C. Él era básicamente un subordinado de los asirios. La influencia asiria en Judá introdujo prácticas no yahvistas, lo que incluyó el resurgimiento de cultos de fertilidad y la adoración de los dioses estelares asirios (</w:t>
      </w:r>
      <w:r>
        <w:rPr>
          <w:lang w:val="es_ES" w:bidi="es_ES"/>
        </w:rPr>
        <w:t>2 Re 21:1–9</w:t>
      </w:r>
      <w:r>
        <w:rPr>
          <w:lang w:val="es_ES" w:bidi="es_ES"/>
        </w:rPr>
        <w:t>).</w:t>
      </w:r>
    </w:p>
    <w:p>
      <w:pPr/>
      <w:r>
        <w:rPr>
          <w:lang w:val="es_ES" w:bidi="es_ES"/>
        </w:rPr>
      </w:r>
      <w:r>
        <w:rPr>
          <w:lang w:val="es_ES" w:bidi="es_ES"/>
        </w:rPr>
        <w:t>La expansión masiva de Asiria presentó numerosas debilidades que condujeron a su declive y caída. Había crecido en exceso. Controlar países cautivos y hostiles, muchos de ellos distantes de la capital, se volvió más complicado.</w:t>
      </w:r>
    </w:p>
    <w:p>
      <w:pPr/>
      <w:r>
        <w:rPr>
          <w:lang w:val="es_ES" w:bidi="es_ES"/>
        </w:rPr>
      </w:r>
      <w:r>
        <w:rPr>
          <w:lang w:val="es_ES" w:bidi="es_ES"/>
        </w:rPr>
        <w:t>Asiria enfrentó problemas internos, especialmente con los caldeos. Los caldeos eran tribus vagamente conectadas que fueron absorbidas por el Imperio Asirio. Egipto también dejó de pagar tributo. Muchas incursiones fronterizas por parte de bárbaros debilitaron gradualmente el imperio.</w:t>
      </w:r>
    </w:p>
    <w:p>
      <w:pPr/>
      <w:r>
        <w:rPr>
          <w:lang w:val="es_ES" w:bidi="es_ES"/>
        </w:rPr>
      </w:r>
      <w:r>
        <w:rPr>
          <w:lang w:val="es_ES" w:bidi="es_ES"/>
        </w:rPr>
        <w:t>La situación empeoró a medida que el conflicto interno se transformó en una crisis mayor. Una coalición de babilonios, medos y escitas provocó la caída de Asiria. Tras un asedio de tres meses, Nínive cayó en 612 a.C.</w:t>
      </w:r>
    </w:p>
    <w:p>
      <w:pPr/>
      <w:r>
        <w:rPr>
          <w:lang w:val="es_ES" w:bidi="es_ES"/>
        </w:rPr>
      </w:r>
      <w:r>
        <w:rPr>
          <w:lang w:val="es_ES" w:bidi="es_ES"/>
        </w:rPr>
        <w:t>Henry Layard excavó el sitio de Nínive en 1840. La excavación reveló que la ciudad contaba con sólidas defensas. Todavía se pueden encontrar evidencias de los fosos y baluartes construidos para su protección. Layard también descubrió el palacio de Senaquerib, que tenía 71 habitaciones decoradas con arte. A pesar de haber estado enterrado durante miles de años, el palacio aún reflejaba el esplendor de los grandes días de Nínive.</w:t>
      </w:r>
    </w:p>
    <w:p>
      <w:pPr/>
      <w:r>
        <w:rPr>
          <w:lang w:val="es_ES" w:bidi="es_ES"/>
        </w:rPr>
      </w:r>
      <w:r>
        <w:rPr>
          <w:lang w:val="es_ES" w:bidi="es_ES"/>
        </w:rPr>
        <w:t>El profeta Nahúm predijo que la ciudad ardería (</w:t>
      </w:r>
      <w:r>
        <w:rPr>
          <w:lang w:val="es_ES" w:bidi="es_ES"/>
        </w:rPr>
        <w:t>Na 2:13</w:t>
      </w:r>
      <w:r>
        <w:rPr>
          <w:lang w:val="es_ES" w:bidi="es_ES"/>
        </w:rPr>
        <w:t>). Layard describió cómo un gran incendio destruyó Nínive. Esto era evidente incluso después de explorar solo dos pequeñas partes del sitio. Las enormes puertas de la ciudad, que Nahúm dijo que se abrirían a los enemigos (</w:t>
      </w:r>
      <w:r>
        <w:rPr>
          <w:lang w:val="es_ES" w:bidi="es_ES"/>
        </w:rPr>
        <w:t>Na 3:13</w:t>
      </w:r>
      <w:r>
        <w:rPr>
          <w:lang w:val="es_ES" w:bidi="es_ES"/>
        </w:rPr>
        <w:t>), también fueron quemadas. Las grandes esculturas que una vez estuvieron junto a las puertas fueron encontradas enterradas en escombros de tierra, ladrillo y piedras mezcladas con carbón.</w:t>
      </w:r>
    </w:p>
    <w:p>
      <w:pPr/>
      <w:r>
        <w:rPr>
          <w:lang w:val="es_ES" w:bidi="es_ES"/>
        </w:rPr>
      </w:r>
      <w:r>
        <w:rPr>
          <w:lang w:val="es_ES" w:bidi="es_ES"/>
        </w:rPr>
        <w:t>Un importante hallazgo arqueológico es una crónica babilónica que documenta eventos durante el reinado del rey Nabopolasar de Babilonia, desde el 625 hasta el 605 a.C. Esta crónica data la caída de Nínive en el año 14 de Nabopolasar, que corresponde al 612 a.C.</w:t>
      </w:r>
    </w:p>
    <w:p>
      <w:pPr>
        <w:pStyle w:val="Heading3"/>
      </w:pPr>
      <w:r>
        <w:rPr>
          <w:lang w:val="es_ES" w:bidi="es_ES"/>
        </w:rPr>
        <w:t>Propósito y enseñanza teológica</w:t>
      </w:r>
    </w:p>
    <w:p>
      <w:pPr/>
      <w:r>
        <w:rPr>
          <w:lang w:val="es_ES" w:bidi="es_ES"/>
        </w:rPr>
      </w:r>
      <w:r>
        <w:rPr>
          <w:lang w:val="es_ES" w:bidi="es_ES"/>
        </w:rPr>
        <w:t>El libro de Nahúm predice la caída del Imperio Asirio, centrándose en su capital, Nínive. Muestra el gran poder de Dios en la historia.</w:t>
      </w:r>
    </w:p>
    <w:p>
      <w:pPr/>
      <w:r>
        <w:rPr>
          <w:lang w:val="es_ES" w:bidi="es_ES"/>
        </w:rPr>
      </w:r>
      <w:r>
        <w:rPr>
          <w:lang w:val="es_ES" w:bidi="es_ES"/>
        </w:rPr>
        <w:t>Al principio, el libro puede parecer carecer de una enseñanza teológica profunda. Después de todo, es un extenso poema que celebra la caída de una ciudad no religiosa. Sin embargo, cuando se observa a través de los ojos de un profeta, la historia revela muchas de las cualidades de Dios.</w:t>
      </w:r>
    </w:p>
    <w:p>
      <w:pPr/>
      <w:r>
        <w:rPr>
          <w:lang w:val="es_ES" w:bidi="es_ES"/>
        </w:rPr>
      </w:r>
      <w:r>
        <w:rPr>
          <w:lang w:val="es_ES" w:bidi="es_ES"/>
        </w:rPr>
        <w:t xml:space="preserve">En </w:t>
      </w:r>
      <w:r>
        <w:rPr>
          <w:lang w:val="es_ES" w:bidi="es_ES"/>
        </w:rPr>
        <w:t>Nahúm 1</w:t>
      </w:r>
      <w:r>
        <w:rPr>
          <w:lang w:val="es_ES" w:bidi="es_ES"/>
        </w:rPr>
        <w:t xml:space="preserve">, el profeta aborda temas religiosos significativos en su relato sobre la caída de la ciudad. Demuestra que Dios ama y cuida a su pueblo. En </w:t>
      </w:r>
      <w:r>
        <w:rPr>
          <w:lang w:val="es_ES" w:bidi="es_ES"/>
        </w:rPr>
        <w:t>Nahúm 1:7</w:t>
      </w:r>
      <w:r>
        <w:rPr>
          <w:lang w:val="es_ES" w:bidi="es_ES"/>
        </w:rPr>
        <w:t xml:space="preserve">, describe al Señor como aquel que conoce a quienes buscan refugio en él. En </w:t>
      </w:r>
      <w:r>
        <w:rPr>
          <w:lang w:val="es_ES" w:bidi="es_ES"/>
        </w:rPr>
        <w:t>Nahúm 1:13</w:t>
      </w:r>
      <w:r>
        <w:rPr>
          <w:lang w:val="es_ES" w:bidi="es_ES"/>
        </w:rPr>
        <w:t>, Dios promete poner fin a la opresión asiria sobre Judá.</w:t>
      </w:r>
    </w:p>
    <w:p>
      <w:pPr/>
      <w:r>
        <w:rPr>
          <w:lang w:val="es_ES" w:bidi="es_ES"/>
        </w:rPr>
      </w:r>
      <w:r>
        <w:rPr>
          <w:lang w:val="es_ES" w:bidi="es_ES"/>
        </w:rPr>
        <w:t>El control de Dios también se manifiesta. Dios domina a las naciones que se le oponen (</w:t>
      </w:r>
      <w:r>
        <w:rPr>
          <w:lang w:val="es_ES" w:bidi="es_ES"/>
        </w:rPr>
        <w:t>Na 1:2</w:t>
      </w:r>
      <w:r>
        <w:rPr>
          <w:lang w:val="es_ES" w:bidi="es_ES"/>
        </w:rPr>
        <w:t>). Controla la naturaleza, ya que las nubes son como el polvo de sus pies (</w:t>
      </w:r>
      <w:r>
        <w:rPr>
          <w:lang w:val="es_ES" w:bidi="es_ES"/>
        </w:rPr>
        <w:t>Na 1:3</w:t>
      </w:r>
      <w:r>
        <w:rPr>
          <w:lang w:val="es_ES" w:bidi="es_ES"/>
        </w:rPr>
        <w:t>). Nadie puede desafiar a Dios (</w:t>
      </w:r>
      <w:r>
        <w:rPr>
          <w:lang w:val="es_ES" w:bidi="es_ES"/>
        </w:rPr>
        <w:t>Na 1:6</w:t>
      </w:r>
      <w:r>
        <w:rPr>
          <w:lang w:val="es_ES" w:bidi="es_ES"/>
        </w:rPr>
        <w:t>). Él es el gobernante de su pueblo (</w:t>
      </w:r>
      <w:r>
        <w:rPr>
          <w:lang w:val="es_ES" w:bidi="es_ES"/>
        </w:rPr>
        <w:t>Na 1:13</w:t>
      </w:r>
      <w:r>
        <w:rPr>
          <w:lang w:val="es_ES" w:bidi="es_ES"/>
        </w:rPr>
        <w:t>).</w:t>
      </w:r>
    </w:p>
    <w:p>
      <w:pPr/>
      <w:r>
        <w:rPr>
          <w:lang w:val="es_ES" w:bidi="es_ES"/>
        </w:rPr>
      </w:r>
      <w:r>
        <w:rPr>
          <w:lang w:val="es_ES" w:bidi="es_ES"/>
        </w:rPr>
        <w:t>La idea principal del libro es que Dios gobierna la historia. La historia es el ámbito donde Dios actúa. Para el profeta, Dios no es solo una idea o un ser desinteresado. Dios crea y destruye naciones. No son las naciones sin Dios ni los eventos aleatorios los que controlan la historia; es el Creador quien lo hace.</w:t>
      </w:r>
    </w:p>
    <w:p>
      <w:pPr/>
      <w:r>
        <w:rPr>
          <w:lang w:val="es_ES" w:bidi="es_ES"/>
        </w:rPr>
      </w:r>
      <w:r>
        <w:rPr>
          <w:lang w:val="es_ES" w:bidi="es_ES"/>
        </w:rPr>
        <w:t>Nahúm explica que Dios no es solo iracundo. Muestra ira a aquellos que se le oponen, pero trata con ternura y amor a quienes buscan refugio en él.</w:t>
      </w:r>
    </w:p>
    <w:p>
      <w:pPr>
        <w:pStyle w:val="Heading3"/>
      </w:pPr>
      <w:r>
        <w:rPr>
          <w:lang w:val="es_ES" w:bidi="es_ES"/>
        </w:rPr>
        <w:t>Índice</w:t>
      </w:r>
    </w:p>
    <w:p>
      <w:pPr>
        <w:pStyle w:val="Heading4"/>
      </w:pPr>
      <w:r>
        <w:rPr>
          <w:lang w:val="es_ES" w:bidi="es_ES"/>
        </w:rPr>
        <w:t>Superinscripción (</w:t>
      </w:r>
      <w:r>
        <w:rPr>
          <w:lang w:val="es_ES" w:bidi="es_ES"/>
        </w:rPr>
        <w:t>1:1</w:t>
      </w:r>
      <w:r>
        <w:rPr>
          <w:lang w:val="es_ES" w:bidi="es_ES"/>
        </w:rPr>
        <w:t>)</w:t>
      </w:r>
    </w:p>
    <w:p>
      <w:pPr/>
      <w:r>
        <w:rPr>
          <w:lang w:val="es_ES" w:bidi="es_ES"/>
        </w:rPr>
      </w:r>
      <w:r>
        <w:rPr>
          <w:lang w:val="es_ES" w:bidi="es_ES"/>
        </w:rPr>
        <w:t>Como otros libros proféticos, Nahúm comienza con una introducción que atribuye al profeta Nahúm como su autor. La introducción inicia con: “Esta es la carga contra Nínive,” lo que indica el tema del libro.</w:t>
      </w:r>
    </w:p>
    <w:p>
      <w:pPr>
        <w:pStyle w:val="Heading4"/>
      </w:pPr>
      <w:r>
        <w:rPr>
          <w:lang w:val="es_ES" w:bidi="es_ES"/>
        </w:rPr>
        <w:t>El profeta reflexiona sobre la ira y el poder de Dios (</w:t>
      </w:r>
      <w:r>
        <w:rPr>
          <w:lang w:val="es_ES" w:bidi="es_ES"/>
        </w:rPr>
        <w:t>1:2–6</w:t>
      </w:r>
      <w:r>
        <w:rPr>
          <w:lang w:val="es_ES" w:bidi="es_ES"/>
        </w:rPr>
        <w:t>)</w:t>
      </w:r>
    </w:p>
    <w:p>
      <w:pPr/>
      <w:r>
        <w:rPr>
          <w:lang w:val="es_ES" w:bidi="es_ES"/>
        </w:rPr>
      </w:r>
      <w:r>
        <w:rPr>
          <w:lang w:val="es_ES" w:bidi="es_ES"/>
        </w:rPr>
        <w:t>El mensaje del profeta comienza describiendo varios atributos de Dios, especialmente su ira y poder supremo. Decir que Dios es un Dios celoso (</w:t>
      </w:r>
      <w:r>
        <w:rPr>
          <w:lang w:val="es_ES" w:bidi="es_ES"/>
        </w:rPr>
        <w:t>Na 1:2</w:t>
      </w:r>
      <w:r>
        <w:rPr>
          <w:lang w:val="es_ES" w:bidi="es_ES"/>
        </w:rPr>
        <w:t>) no implica que tenga motivos egoístas. En cambio, muestra la profunda devoción y lealtad de Dios hacia su pueblo.</w:t>
      </w:r>
    </w:p>
    <w:p>
      <w:pPr/>
      <w:r>
        <w:rPr>
          <w:lang w:val="es_ES" w:bidi="es_ES"/>
        </w:rPr>
      </w:r>
      <w:r>
        <w:rPr>
          <w:lang w:val="es_ES" w:bidi="es_ES"/>
        </w:rPr>
        <w:t>Esta sección destaca que Dios se venga de sus enemigos. Esta idea es fundamental en la descripción de Nahúm sobre la caída de Nínive. La historia muestra que Asiria fue un enemigo de Dios. Los asirios no solo fueron utilizados por Dios para castigar a su pueblo, sino que también se opusieron y acosaron a los hebreos siempre que les fue posible. Su conquista y exilio del reino de Israel demostraron su oposición a Jehová. Este difícil momento en la historia hebrea probablemente influyó en los pensamientos de Nahúm.</w:t>
      </w:r>
    </w:p>
    <w:p>
      <w:pPr/>
      <w:r>
        <w:rPr>
          <w:lang w:val="es_ES" w:bidi="es_ES"/>
        </w:rPr>
      </w:r>
      <w:r>
        <w:rPr>
          <w:lang w:val="es_ES" w:bidi="es_ES"/>
        </w:rPr>
        <w:t>Una declaración de apertura en este libro dice: “Jehová es tardo para la ira, y grande en poder, y no tendrá al culpado por inocente” (</w:t>
      </w:r>
      <w:r>
        <w:rPr>
          <w:lang w:val="es_ES" w:bidi="es_ES"/>
        </w:rPr>
        <w:t>Na 1:3</w:t>
      </w:r>
      <w:r>
        <w:rPr>
          <w:lang w:val="es_ES" w:bidi="es_ES"/>
        </w:rPr>
        <w:t xml:space="preserve">). Incluso hacia sus enemigos, Dios actúa con gracia. No reacciona con ira descontrolada, sino que intenta que cambien sus caminos. La frase “ no tendrá al culpado por inocente” se refiere a la promesa de Dios en </w:t>
      </w:r>
      <w:r>
        <w:rPr>
          <w:lang w:val="es_ES" w:bidi="es_ES"/>
        </w:rPr>
        <w:t>Éxodo 34:6</w:t>
      </w:r>
      <w:r>
        <w:rPr>
          <w:lang w:val="es_ES" w:bidi="es_ES"/>
        </w:rPr>
        <w:t>. Se traduce mejor como, “Él no absolverá completamente al culpable”, lo que significa que Dios perdona, pero a menudo permite que los efectos del pecado ocurran. Esto se muestra en la historia de David. Aunque fue perdonado por su pecado con Betsabé, el hijo de su unión murió. La destrucción de Nínive era segura, basada en el principio de Nahúm: Dios castiga a aquellos que se le oponen.</w:t>
      </w:r>
    </w:p>
    <w:p>
      <w:pPr/>
      <w:r>
        <w:rPr>
          <w:lang w:val="es_ES" w:bidi="es_ES"/>
        </w:rPr>
      </w:r>
      <w:r>
        <w:rPr>
          <w:lang w:val="es_ES" w:bidi="es_ES"/>
        </w:rPr>
        <w:t>Nahúm 1:3b–6</w:t>
      </w:r>
      <w:r>
        <w:rPr>
          <w:lang w:val="es_ES" w:bidi="es_ES"/>
        </w:rPr>
        <w:t xml:space="preserve"> destaca el control de Dios sobre la naturaleza y también revela su gran poder.</w:t>
      </w:r>
    </w:p>
    <w:p>
      <w:pPr>
        <w:pStyle w:val="Heading4"/>
      </w:pPr>
      <w:r>
        <w:rPr>
          <w:lang w:val="es_ES" w:bidi="es_ES"/>
        </w:rPr>
        <w:t>La caída de Nínive y la liberación de Israel (</w:t>
      </w:r>
      <w:r>
        <w:rPr>
          <w:lang w:val="es_ES" w:bidi="es_ES"/>
        </w:rPr>
        <w:t>1:7–15</w:t>
      </w:r>
      <w:r>
        <w:rPr>
          <w:lang w:val="es_ES" w:bidi="es_ES"/>
        </w:rPr>
        <w:t>)</w:t>
      </w:r>
    </w:p>
    <w:p>
      <w:pPr/>
      <w:r>
        <w:rPr>
          <w:lang w:val="es_ES" w:bidi="es_ES"/>
        </w:rPr>
      </w:r>
      <w:r>
        <w:rPr>
          <w:lang w:val="es_ES" w:bidi="es_ES"/>
        </w:rPr>
        <w:t xml:space="preserve">El profeta entonces se dirigió directamente a la ciudad de Nínive. En </w:t>
      </w:r>
      <w:r>
        <w:rPr>
          <w:lang w:val="es_ES" w:bidi="es_ES"/>
        </w:rPr>
        <w:t>Nahúm 1:11</w:t>
      </w:r>
      <w:r>
        <w:rPr>
          <w:lang w:val="es_ES" w:bidi="es_ES"/>
        </w:rPr>
        <w:t xml:space="preserve">, se menciona a alguien de Asiria tramando mal contra el Señor. Esto recuerda a los Rabsaces, el mensajero asirio mencionado en </w:t>
      </w:r>
      <w:r>
        <w:rPr>
          <w:lang w:val="es_ES" w:bidi="es_ES"/>
        </w:rPr>
        <w:t>Isaías 36:14–20</w:t>
      </w:r>
      <w:r>
        <w:rPr>
          <w:lang w:val="es_ES" w:bidi="es_ES"/>
        </w:rPr>
        <w:t>, quien aconsejó al pueblo que se rindiera. Las palabras que predicen la ruina para Nínive resultan reconfortantes para Judá, ya que Nahúm dice que Asiria ya no los molestará (</w:t>
      </w:r>
      <w:r>
        <w:rPr>
          <w:lang w:val="es_ES" w:bidi="es_ES"/>
        </w:rPr>
        <w:t>Na 1:12</w:t>
      </w:r>
      <w:r>
        <w:rPr>
          <w:lang w:val="es_ES" w:bidi="es_ES"/>
        </w:rPr>
        <w:t>).</w:t>
      </w:r>
    </w:p>
    <w:p>
      <w:pPr/>
      <w:r>
        <w:rPr>
          <w:lang w:val="es_ES" w:bidi="es_ES"/>
        </w:rPr>
      </w:r>
      <w:r>
        <w:rPr>
          <w:lang w:val="es_ES" w:bidi="es_ES"/>
        </w:rPr>
        <w:t>Nahúm 1:13–15</w:t>
      </w:r>
      <w:r>
        <w:rPr>
          <w:lang w:val="es_ES" w:bidi="es_ES"/>
        </w:rPr>
        <w:t xml:space="preserve"> describe la destrucción definitiva de la ciudad. Asiria ya no molestará a los judíos. </w:t>
      </w:r>
      <w:r>
        <w:rPr>
          <w:lang w:val="es_ES" w:bidi="es_ES"/>
        </w:rPr>
        <w:t>Nahúm 1:15</w:t>
      </w:r>
      <w:r>
        <w:rPr>
          <w:lang w:val="es_ES" w:bidi="es_ES"/>
        </w:rPr>
        <w:t xml:space="preserve"> celebra esta realidad. El profeta insta al pueblo a volver a adorar a Dios, ya que Asiria dejará de ser su enemigo.</w:t>
      </w:r>
    </w:p>
    <w:p>
      <w:pPr>
        <w:pStyle w:val="Heading4"/>
      </w:pPr>
      <w:r>
        <w:rPr>
          <w:lang w:val="es_ES" w:bidi="es_ES"/>
        </w:rPr>
        <w:t>La caída de Nínive (</w:t>
      </w:r>
      <w:r>
        <w:rPr>
          <w:lang w:val="es_ES" w:bidi="es_ES"/>
        </w:rPr>
        <w:t>2:1–13</w:t>
      </w:r>
      <w:r>
        <w:rPr>
          <w:lang w:val="es_ES" w:bidi="es_ES"/>
        </w:rPr>
        <w:t>)</w:t>
      </w:r>
    </w:p>
    <w:p>
      <w:pPr/>
      <w:r>
        <w:rPr>
          <w:lang w:val="es_ES" w:bidi="es_ES"/>
        </w:rPr>
      </w:r>
      <w:r>
        <w:rPr>
          <w:lang w:val="es_ES" w:bidi="es_ES"/>
        </w:rPr>
        <w:t>El estilo de escritura de Nahúm en esta sección es sobresaliente. La acción rápida, presentada mediante frases cortas y directas, genera emoción y urgencia mientras la ciudad cae. Las órdenes de los defensores son claras: “guarda la fortaleza, mira el camino, fortifica los lomos, fortalece mucho la fuerza” (</w:t>
      </w:r>
      <w:r>
        <w:rPr>
          <w:lang w:val="es_ES" w:bidi="es_ES"/>
        </w:rPr>
        <w:t>Nahúm 2:1</w:t>
      </w:r>
      <w:r>
        <w:rPr>
          <w:lang w:val="es_ES" w:bidi="es_ES"/>
        </w:rPr>
        <w:t>).</w:t>
      </w:r>
    </w:p>
    <w:p>
      <w:pPr/>
      <w:r>
        <w:rPr>
          <w:lang w:val="es_ES" w:bidi="es_ES"/>
        </w:rPr>
      </w:r>
      <w:r>
        <w:rPr>
          <w:lang w:val="es_ES" w:bidi="es_ES"/>
        </w:rPr>
        <w:t>Nahúm describe la entrada apresurada a la ciudad momentos después de que las murallas son derribadas. Se ven los destellos rojos mientras los soldados blanden sus escudos (</w:t>
      </w:r>
      <w:r>
        <w:rPr>
          <w:lang w:val="es_ES" w:bidi="es_ES"/>
        </w:rPr>
        <w:t>Nahúm 2:3</w:t>
      </w:r>
      <w:r>
        <w:rPr>
          <w:lang w:val="es_ES" w:bidi="es_ES"/>
        </w:rPr>
        <w:t>) y se escucha el sonido ensordecedor de los carros corriendo desenfrenadamente (</w:t>
      </w:r>
      <w:r>
        <w:rPr>
          <w:lang w:val="es_ES" w:bidi="es_ES"/>
        </w:rPr>
        <w:t>2:4</w:t>
      </w:r>
      <w:r>
        <w:rPr>
          <w:lang w:val="es_ES" w:bidi="es_ES"/>
        </w:rPr>
        <w:t>). Sin embargo, los defensores llegan demasiado tarde (</w:t>
      </w:r>
      <w:r>
        <w:rPr>
          <w:lang w:val="es_ES" w:bidi="es_ES"/>
        </w:rPr>
        <w:t>Nahúm 2:5</w:t>
      </w:r>
      <w:r>
        <w:rPr>
          <w:lang w:val="es_ES" w:bidi="es_ES"/>
        </w:rPr>
        <w:t>).</w:t>
      </w:r>
    </w:p>
    <w:p>
      <w:pPr/>
      <w:r>
        <w:rPr>
          <w:lang w:val="es_ES" w:bidi="es_ES"/>
        </w:rPr>
      </w:r>
      <w:r>
        <w:rPr>
          <w:lang w:val="es_ES" w:bidi="es_ES"/>
        </w:rPr>
        <w:t xml:space="preserve">Una parte importante de la defensa de Nínive eran los fosos que rodeaban la ciudad. Estos fosos, alimentados por dos ríos cercanos, se mencionan en </w:t>
      </w:r>
      <w:r>
        <w:rPr>
          <w:lang w:val="es_ES" w:bidi="es_ES"/>
        </w:rPr>
        <w:t>Nahúm 2:6, 8</w:t>
      </w:r>
      <w:r>
        <w:rPr>
          <w:lang w:val="es_ES" w:bidi="es_ES"/>
        </w:rPr>
        <w:t>. Sin embargo, no pudieron detener a los invasores.</w:t>
      </w:r>
    </w:p>
    <w:p>
      <w:pPr/>
      <w:r>
        <w:rPr>
          <w:lang w:val="es_ES" w:bidi="es_ES"/>
        </w:rPr>
      </w:r>
      <w:r>
        <w:rPr>
          <w:lang w:val="es_ES" w:bidi="es_ES"/>
        </w:rPr>
        <w:t>El lenguaje se torna vívido nuevamente, con órdenes tajantes: “</w:t>
      </w:r>
      <w:r>
        <w:rPr>
          <w:lang w:val="es_ES" w:bidi="es_ES"/>
        </w:rPr>
        <w:t>Parad, parad</w:t>
      </w:r>
      <w:r>
        <w:rPr>
          <w:lang w:val="es_ES" w:bidi="es_ES"/>
        </w:rPr>
        <w:t>” (</w:t>
      </w:r>
      <w:r>
        <w:rPr>
          <w:lang w:val="es_ES" w:bidi="es_ES"/>
        </w:rPr>
        <w:t>Na 2:8</w:t>
      </w:r>
      <w:r>
        <w:rPr>
          <w:lang w:val="es_ES" w:bidi="es_ES"/>
        </w:rPr>
        <w:t>). Los invasores exclaman, “¡Saquen la plata! ¡Saquen el oro!” Finalmente, el asedio concluye, dejando solo desolación y ruina (</w:t>
      </w:r>
      <w:r>
        <w:rPr>
          <w:lang w:val="es_ES" w:bidi="es_ES"/>
        </w:rPr>
        <w:t>Na 2:10</w:t>
      </w:r>
      <w:r>
        <w:rPr>
          <w:lang w:val="es_ES" w:bidi="es_ES"/>
        </w:rPr>
        <w:t>).</w:t>
      </w:r>
    </w:p>
    <w:p>
      <w:pPr/>
      <w:r>
        <w:rPr>
          <w:lang w:val="es_ES" w:bidi="es_ES"/>
        </w:rPr>
      </w:r>
      <w:r>
        <w:rPr>
          <w:lang w:val="es_ES" w:bidi="es_ES"/>
        </w:rPr>
        <w:t>Esta sección concluye con una mención de los leones (</w:t>
      </w:r>
      <w:r>
        <w:rPr>
          <w:lang w:val="es_ES" w:bidi="es_ES"/>
        </w:rPr>
        <w:t>Na 2:11–13</w:t>
      </w:r>
      <w:r>
        <w:rPr>
          <w:lang w:val="es_ES" w:bidi="es_ES"/>
        </w:rPr>
        <w:t>). En el Antiguo Testamento, los leones a menudo representan a personas malvadas, especialmente cuando dañan a los justos. Asiria actuó como un león en su trato con los judíos. Sin embargo, Dios declara que se opone a los asirios (</w:t>
      </w:r>
      <w:r>
        <w:rPr>
          <w:lang w:val="es_ES" w:bidi="es_ES"/>
        </w:rPr>
        <w:t>Na 2:13</w:t>
      </w:r>
      <w:r>
        <w:rPr>
          <w:lang w:val="es_ES" w:bidi="es_ES"/>
        </w:rPr>
        <w:t>) y los destruirá por completo.</w:t>
      </w:r>
    </w:p>
    <w:p>
      <w:pPr/>
      <w:r>
        <w:rPr>
          <w:lang w:val="es_ES" w:bidi="es_ES"/>
        </w:rPr>
      </w:r>
      <w:r>
        <w:rPr>
          <w:lang w:val="es_ES" w:bidi="es_ES"/>
        </w:rPr>
        <w:t>Esta sección es vívida y colorida, con un profundo mensaje teológico. Destaca el papel de Dios en la historia y asegura a los creyentes que los enemigos de Dios no derrotarán a su pueblo. Dios es todopoderoso y protege a sus seguidores con gran cuidado.</w:t>
      </w:r>
    </w:p>
    <w:p>
      <w:pPr>
        <w:pStyle w:val="Heading4"/>
      </w:pPr>
      <w:r>
        <w:rPr>
          <w:lang w:val="es_ES" w:bidi="es_ES"/>
        </w:rPr>
        <w:t>Un lamento por Nínive (</w:t>
      </w:r>
      <w:r>
        <w:rPr>
          <w:lang w:val="es_ES" w:bidi="es_ES"/>
        </w:rPr>
        <w:t>3:1–19</w:t>
      </w:r>
      <w:r>
        <w:rPr>
          <w:lang w:val="es_ES" w:bidi="es_ES"/>
        </w:rPr>
        <w:t>)</w:t>
      </w:r>
    </w:p>
    <w:p>
      <w:pPr/>
      <w:r>
        <w:rPr>
          <w:lang w:val="es_ES" w:bidi="es_ES"/>
        </w:rPr>
      </w:r>
      <w:r>
        <w:rPr>
          <w:lang w:val="es_ES" w:bidi="es_ES"/>
        </w:rPr>
        <w:t>El profeta pronuncia un "ay" sobre la ciudad en un extenso poema que celebra la caída de Nínive. Si parece disfrutar demasiado de la destrucción de Nínive, no es porque sea cruel. Los escritores del Antiguo Testamento consideraban a las naciones impías como símbolos del mal. Cuando Nínive cayó, la historia interpretó esto como la victoria de Dios sobre el mal en esa región.</w:t>
      </w:r>
    </w:p>
    <w:p>
      <w:pPr/>
      <w:r>
        <w:rPr>
          <w:lang w:val="es_ES" w:bidi="es_ES"/>
        </w:rPr>
      </w:r>
      <w:r>
        <w:rPr>
          <w:lang w:val="es_ES" w:bidi="es_ES"/>
        </w:rPr>
        <w:t xml:space="preserve">En </w:t>
      </w:r>
      <w:r>
        <w:rPr>
          <w:lang w:val="es_ES" w:bidi="es_ES"/>
        </w:rPr>
        <w:t>Nahúm 3:1–7</w:t>
      </w:r>
      <w:r>
        <w:rPr>
          <w:lang w:val="es_ES" w:bidi="es_ES"/>
        </w:rPr>
        <w:t>, el profeta describe la vergüenza que Nínive enfrentará al caer. Menciona que una de las causas de la caída de Asiria son sus hechicerías y prostituciones (</w:t>
      </w:r>
      <w:r>
        <w:rPr>
          <w:lang w:val="es_ES" w:bidi="es_ES"/>
        </w:rPr>
        <w:t>Na 3:4</w:t>
      </w:r>
      <w:r>
        <w:rPr>
          <w:lang w:val="es_ES" w:bidi="es_ES"/>
        </w:rPr>
        <w:t>). Esto se refiere claramente a la religión idólatra de Asiria. Los sacerdotes asirios eran conocidos por utilizar la adivinación y los presagios, especialmente intentaban predecir el futuro observando los movimientos de las estrellas y planetas.</w:t>
      </w:r>
    </w:p>
    <w:p>
      <w:pPr/>
      <w:r>
        <w:rPr>
          <w:lang w:val="es_ES" w:bidi="es_ES"/>
        </w:rPr>
      </w:r>
      <w:r>
        <w:rPr>
          <w:lang w:val="es_ES" w:bidi="es_ES"/>
        </w:rPr>
        <w:t>El profeta mencionó otros países que sucumbieron ante sus enemigos (</w:t>
      </w:r>
      <w:r>
        <w:rPr>
          <w:lang w:val="es_ES" w:bidi="es_ES"/>
        </w:rPr>
        <w:t>Na 3:8–11</w:t>
      </w:r>
      <w:r>
        <w:rPr>
          <w:lang w:val="es_ES" w:bidi="es_ES"/>
        </w:rPr>
        <w:t>) y afirmó que Asiria no es mejor que ellos. Concluyó describiendo la grandeza y el poder de Nínive, pero mostró claramente cómo todo eso desaparecería. Ya sean fortificaciones (</w:t>
      </w:r>
      <w:r>
        <w:rPr>
          <w:lang w:val="es_ES" w:bidi="es_ES"/>
        </w:rPr>
        <w:t>Na 3:12</w:t>
      </w:r>
      <w:r>
        <w:rPr>
          <w:lang w:val="es_ES" w:bidi="es_ES"/>
        </w:rPr>
        <w:t>), comercio extenso (</w:t>
      </w:r>
      <w:r>
        <w:rPr>
          <w:lang w:val="es_ES" w:bidi="es_ES"/>
        </w:rPr>
        <w:t>3:16</w:t>
      </w:r>
      <w:r>
        <w:rPr>
          <w:lang w:val="es_ES" w:bidi="es_ES"/>
        </w:rPr>
        <w:t>) o soldados (</w:t>
      </w:r>
      <w:r>
        <w:rPr>
          <w:lang w:val="es_ES" w:bidi="es_ES"/>
        </w:rPr>
        <w:t>3:17</w:t>
      </w:r>
      <w:r>
        <w:rPr>
          <w:lang w:val="es_ES" w:bidi="es_ES"/>
        </w:rPr>
        <w:t>)—todo colapsará.</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Nahúm (Persona) #1</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Nahúm (Persona)</w:t>
      </w:r>
      <w:r>
        <w:rPr>
          <w:lang w:val="es_ES" w:bidi="es_ES"/>
        </w:rPr>
      </w:r>
    </w:p>
    <w:p>
      <w:pPr>
        <w:pStyle w:val="ListNumber"/>
        <w:numPr>
          <w:ilvl w:val="0"/>
          <w:numId w:val="19"/>
        </w:numPr>
        <w:spacing w:line="240" w:lineRule="auto"/>
        <w:ind w:left="720"/>
      </w:pPr>
      <w:r>
        <w:rPr>
          <w:lang w:val="es_ES" w:bidi="es_ES"/>
        </w:rPr>
      </w:r>
      <w:r>
        <w:rPr>
          <w:lang w:val="es_ES" w:bidi="es_ES"/>
        </w:rPr>
        <w:t>Un profeta de Judá cuyo nombre significa "consolación" o "consolador". Este nombre es apropiado para su mensaje. Escribió para alentar al pueblo de Judá mientras los asirios los oprimían (</w:t>
      </w:r>
      <w:r>
        <w:rPr>
          <w:lang w:val="es_ES" w:bidi="es_ES"/>
        </w:rPr>
        <w:t>Na 1:1</w:t>
      </w:r>
      <w:r>
        <w:rPr>
          <w:lang w:val="es_ES" w:bidi="es_ES"/>
        </w:rPr>
        <w:t xml:space="preserve">). No se sabe nada más de Nahúm, el profeta que escribió el libro de Nahúm, excepto que provenía del pueblo de </w:t>
      </w:r>
      <w:r>
        <w:rPr>
          <w:lang w:val="es_ES" w:bidi="es_ES"/>
        </w:rPr>
        <w:t>Elcos</w:t>
      </w:r>
      <w:r>
        <w:rPr>
          <w:lang w:val="es_ES" w:bidi="es_ES"/>
        </w:rPr>
        <w:t>. Su ubicación exacta es desconocida, pero se han propuesto cuatro sugerencias:</w:t>
      </w:r>
    </w:p>
    <w:p>
      <w:pPr>
        <w:pStyle w:val="ListBullet"/>
        <w:spacing w:line="240" w:lineRule="auto"/>
        <w:ind w:left="1440"/>
      </w:pPr>
      <w:r>
        <w:rPr>
          <w:lang w:val="es_ES" w:bidi="es_ES"/>
        </w:rPr>
      </w:r>
      <w:r>
        <w:rPr>
          <w:b/>
          <w:lang w:val="es_ES" w:bidi="es_ES"/>
        </w:rPr>
        <w:t xml:space="preserve">Alqush: </w:t>
      </w:r>
      <w:r>
        <w:rPr>
          <w:lang w:val="es_ES" w:bidi="es_ES"/>
        </w:rPr>
        <w:t>Elcos</w:t>
      </w:r>
      <w:r>
        <w:rPr>
          <w:lang w:val="es_ES" w:bidi="es_ES"/>
        </w:rPr>
        <w:t xml:space="preserve"> podría ser el pueblo de Alqush, cerca de Mosul en el río Tigris, justo al norte de Nínive. Una tradición sostiene que este es el sitio de la tumba de Nahúm, pero se menciona por primera vez por Masius en el siglo XVI. No hay evidencia física histórica de la tumba o su ubicación. Muchas personas creen que esta tumba probablemente no es real.</w:t>
      </w:r>
    </w:p>
    <w:p>
      <w:pPr>
        <w:pStyle w:val="ListBullet"/>
        <w:spacing w:line="240" w:lineRule="auto"/>
        <w:ind w:left="1440"/>
      </w:pPr>
      <w:r>
        <w:rPr>
          <w:lang w:val="es_ES" w:bidi="es_ES"/>
        </w:rPr>
      </w:r>
      <w:r>
        <w:rPr>
          <w:b/>
          <w:lang w:val="es_ES" w:bidi="es_ES"/>
        </w:rPr>
        <w:t xml:space="preserve">Helcesaei: </w:t>
      </w:r>
      <w:r>
        <w:rPr>
          <w:lang w:val="es_ES" w:bidi="es_ES"/>
        </w:rPr>
        <w:t>Jerónimo relata una tradición judía que identifica a Elcos con "un pueblo en Galilea llamado 'Helcesaei'" (</w:t>
      </w:r>
      <w:r>
        <w:rPr>
          <w:i/>
          <w:lang w:val="es_ES" w:bidi="es_ES"/>
        </w:rPr>
        <w:t>Helcesei</w:t>
      </w:r>
      <w:r>
        <w:rPr>
          <w:lang w:val="es_ES" w:bidi="es_ES"/>
        </w:rPr>
        <w:t xml:space="preserve"> o </w:t>
      </w:r>
      <w:r>
        <w:rPr>
          <w:i/>
          <w:lang w:val="es_ES" w:bidi="es_ES"/>
        </w:rPr>
        <w:t>Elcesi</w:t>
      </w:r>
      <w:r>
        <w:rPr>
          <w:lang w:val="es_ES" w:bidi="es_ES"/>
        </w:rPr>
        <w:t>). Escribe: "Un pueblo muy pequeño, de hecho, que en sus ruinas apenas contiene rastros de edificios antiguos, pero es bien conocido por los judíos y también me fue señalado por mi guía". Este pueblo está ubicado a unos 24,1 kilómetros al noroeste del mar de Galilea.</w:t>
      </w:r>
    </w:p>
    <w:p>
      <w:pPr>
        <w:pStyle w:val="ListBullet"/>
        <w:spacing w:line="240" w:lineRule="auto"/>
        <w:ind w:left="1440"/>
      </w:pPr>
      <w:r>
        <w:rPr>
          <w:lang w:val="es_ES" w:bidi="es_ES"/>
        </w:rPr>
      </w:r>
      <w:r>
        <w:rPr>
          <w:b/>
          <w:lang w:val="es_ES" w:bidi="es_ES"/>
        </w:rPr>
        <w:t xml:space="preserve">Capernaúm: </w:t>
      </w:r>
      <w:r>
        <w:rPr>
          <w:lang w:val="es_ES" w:bidi="es_ES"/>
        </w:rPr>
        <w:t>En el borde norte del mar de Galilea se encuentran las ruinas de Capernaúm, cuyo nombre significa "pueblo de Nahúm". Sin embargo, no hay evidencia de que este nombre se relacione con el profeta.</w:t>
      </w:r>
    </w:p>
    <w:p>
      <w:pPr>
        <w:pStyle w:val="ListBullet"/>
        <w:spacing w:line="240" w:lineRule="auto"/>
        <w:ind w:left="1440"/>
      </w:pPr>
      <w:r>
        <w:rPr>
          <w:lang w:val="es_ES" w:bidi="es_ES"/>
        </w:rPr>
      </w:r>
      <w:r>
        <w:rPr>
          <w:b/>
          <w:lang w:val="es_ES" w:bidi="es_ES"/>
        </w:rPr>
        <w:t xml:space="preserve">Elcesi: </w:t>
      </w:r>
      <w:r>
        <w:rPr>
          <w:lang w:val="es_ES" w:bidi="es_ES"/>
        </w:rPr>
        <w:t xml:space="preserve">Algunos creen que Elcos debería identificarse con Elcesi, cerca de Bet-gabre. Está aproximadamente a medio camino entre Gaza y Jerusalén en Judá. </w:t>
      </w:r>
      <w:r>
        <w:rPr>
          <w:lang w:val="es_ES" w:bidi="es_ES"/>
        </w:rPr>
        <w:t xml:space="preserve">Nahúm 1:15 </w:t>
      </w:r>
      <w:r>
        <w:rPr>
          <w:lang w:val="es_ES" w:bidi="es_ES"/>
        </w:rPr>
        <w:t>respalda esta posición.</w:t>
      </w:r>
    </w:p>
    <w:p>
      <w:pPr/>
      <w:r>
        <w:rPr>
          <w:lang w:val="es_ES" w:bidi="es_ES"/>
        </w:rPr>
      </w:r>
      <w:r>
        <w:rPr>
          <w:lang w:val="es_ES" w:bidi="es_ES"/>
        </w:rPr>
        <w:t>Nahúm pudo haber sido miembro de las tribus del norte. Es posible que se haya trasladado a Judá después de la conquista del 722 a.C. y haya ministrado allí.</w:t>
      </w:r>
    </w:p>
    <w:p>
      <w:pPr/>
      <w:r>
        <w:rPr>
          <w:lang w:val="es_ES" w:bidi="es_ES"/>
        </w:rPr>
      </w:r>
      <w:r>
        <w:rPr>
          <w:i/>
          <w:lang w:val="es_ES" w:bidi="es_ES"/>
        </w:rPr>
        <w:t>Ver también</w:t>
      </w:r>
      <w:r>
        <w:rPr>
          <w:lang w:val="es_ES" w:bidi="es_ES"/>
        </w:rPr>
        <w:t xml:space="preserve"> </w:t>
      </w:r>
      <w:r>
        <w:rPr>
          <w:lang w:val="es_ES" w:bidi="es_ES"/>
        </w:rPr>
        <w:t>Nahúm, Libro de</w:t>
      </w:r>
      <w:r>
        <w:rPr>
          <w:lang w:val="es_ES" w:bidi="es_ES"/>
        </w:rPr>
        <w:t xml:space="preserve">; </w:t>
      </w:r>
      <w:r>
        <w:rPr>
          <w:lang w:val="es_ES" w:bidi="es_ES"/>
        </w:rPr>
        <w:t>Profeta, Profetisa</w:t>
      </w:r>
      <w:r>
        <w:rPr>
          <w:lang w:val="es_ES" w:bidi="es_ES"/>
        </w:rPr>
        <w:t>.</w:t>
      </w:r>
    </w:p>
    <w:p>
      <w:pPr>
        <w:pStyle w:val="ListNumber"/>
        <w:numPr>
          <w:ilvl w:val="0"/>
          <w:numId w:val="20"/>
        </w:numPr>
        <w:spacing w:line="240" w:lineRule="auto"/>
        <w:ind w:left="720"/>
      </w:pPr>
      <w:r>
        <w:rPr>
          <w:lang w:val="es_ES" w:bidi="es_ES"/>
        </w:rPr>
      </w:r>
      <w:r>
        <w:rPr>
          <w:lang w:val="es_ES" w:bidi="es_ES"/>
        </w:rPr>
        <w:t xml:space="preserve">Un ancestro de Jesús, según </w:t>
      </w:r>
      <w:r>
        <w:rPr>
          <w:lang w:val="es_ES" w:bidi="es_ES"/>
        </w:rPr>
        <w:t>Lucas 3:25</w:t>
      </w:r>
      <w:r>
        <w:rPr>
          <w:lang w:val="es_ES" w:bidi="es_ES"/>
        </w:rPr>
        <w:t>.</w:t>
        <w:b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Naín</w:t>
      </w:r>
      <w:r>
        <w:rPr>
          <w:lang w:val="es_ES" w:bidi="es_ES"/>
        </w:rPr>
      </w:r>
    </w:p>
    <w:p>
      <w:pPr/>
      <w:r>
        <w:rPr>
          <w:lang w:val="es_ES" w:bidi="es_ES"/>
        </w:rPr>
      </w:r>
      <w:r>
        <w:rPr>
          <w:lang w:val="es_ES" w:bidi="es_ES"/>
        </w:rPr>
        <w:t>Pueblo en el sur de Galilea, cerca de la frontera con Samaria. Es el lugar del milagro en el que Jesús devolvió a la vida a un hombre muerto (</w:t>
      </w:r>
      <w:r>
        <w:rPr>
          <w:lang w:val="es_ES" w:bidi="es_ES"/>
        </w:rPr>
        <w:t>Lc 7:11</w:t>
      </w:r>
      <w:r>
        <w:rPr>
          <w:lang w:val="es_ES" w:bidi="es_ES"/>
        </w:rPr>
        <w:t>). El hombre era el hijo de una viuda que vivía en este pueblo.</w:t>
      </w:r>
      <w:r>
        <w:rPr>
          <w:lang w:val="es_ES" w:bidi="es_ES"/>
        </w:rPr>
      </w:r>
      <w:r>
        <w:rPr>
          <w:lang w:val="es_ES" w:bidi="es_ES"/>
        </w:rPr>
      </w:r>
    </w:p>
    <w:p>
      <w:pPr/>
      <w:r>
        <w:rPr>
          <w:lang w:val="es_ES" w:bidi="es_ES"/>
        </w:rPr>
      </w:r>
    </w:p>
    <w:p>
      <w:pPr>
        <w:pStyle w:val="Heading2"/>
      </w:pPr>
      <w:r>
        <w:rPr>
          <w:lang w:val="es_ES" w:bidi="es_ES"/>
        </w:rPr>
        <w:t>Naiot</w:t>
      </w:r>
      <w:r>
        <w:rPr>
          <w:lang w:val="es_ES" w:bidi="es_ES"/>
        </w:rPr>
      </w:r>
    </w:p>
    <w:p>
      <w:pPr/>
      <w:r>
        <w:rPr>
          <w:lang w:val="es_ES" w:bidi="es_ES"/>
        </w:rPr>
      </w:r>
      <w:r>
        <w:rPr>
          <w:lang w:val="es_ES" w:bidi="es_ES"/>
        </w:rPr>
        <w:t>Naiot fue un lugar donde David encontró refugio cuando el rey Saúl intentaba matarlo (</w:t>
      </w:r>
      <w:r>
        <w:rPr>
          <w:lang w:val="es_ES" w:bidi="es_ES"/>
        </w:rPr>
        <w:t>1 Sam 19:18–20:1</w:t>
      </w:r>
      <w:r>
        <w:rPr>
          <w:lang w:val="es_ES" w:bidi="es_ES"/>
        </w:rPr>
        <w:t>). El profeta Samuel le ofreció a David un lugar para quedarse allí. Samuel también dirigía un grupo de profetas en Naiot. Estos profetas vivían y trabajaban juntos en la ciudad de Ramá, de donde era Samuel (</w:t>
      </w:r>
      <w:r>
        <w:rPr>
          <w:lang w:val="es_ES" w:bidi="es_ES"/>
        </w:rPr>
        <w:t>1 Sam 1:9</w:t>
      </w:r>
      <w:r>
        <w:rPr>
          <w:lang w:val="es_ES" w:bidi="es_ES"/>
        </w:rPr>
        <w:t xml:space="preserve">, </w:t>
      </w:r>
      <w:r>
        <w:rPr>
          <w:lang w:val="es_ES" w:bidi="es_ES"/>
        </w:rPr>
        <w:t>23</w:t>
      </w:r>
      <w:r>
        <w:rPr>
          <w:lang w:val="es_ES" w:bidi="es_ES"/>
        </w:rPr>
        <w:t>).</w:t>
      </w:r>
    </w:p>
    <w:p>
      <w:pPr/>
      <w:r>
        <w:rPr>
          <w:lang w:val="es_ES" w:bidi="es_ES"/>
        </w:rPr>
      </w:r>
      <w:r>
        <w:rPr>
          <w:lang w:val="es_ES" w:bidi="es_ES"/>
        </w:rPr>
        <w:t xml:space="preserve">El nombre "Naiot" es difícil de explicar. Solo aparece en esta historia, y la palabra hebrea no es clara. Algunas personas piensan que proviene de una palabra hebrea que significa "lugar de residencia" (un lugar donde la gente vive). En </w:t>
      </w:r>
      <w:r>
        <w:rPr>
          <w:lang w:val="es_ES" w:bidi="es_ES"/>
        </w:rPr>
        <w:t>2 Sam 15:25</w:t>
      </w:r>
      <w:r>
        <w:rPr>
          <w:lang w:val="es_ES" w:bidi="es_ES"/>
        </w:rPr>
        <w:t xml:space="preserve">, se utiliza una palabra similar para referirse al lugar donde Dios habita. Esto ha llevado a algunos a pensar que Naiot podría haber sido una especie de santuario (un lugar especial para el culto o la oración) en Ramá (ver también </w:t>
      </w:r>
      <w:r>
        <w:rPr>
          <w:lang w:val="es_ES" w:bidi="es_ES"/>
        </w:rPr>
        <w:t>1 Sam 10:5</w:t>
      </w:r>
      <w:r>
        <w:rPr>
          <w:lang w:val="es_ES" w:bidi="es_ES"/>
        </w:rPr>
        <w:t>).</w:t>
      </w:r>
    </w:p>
    <w:p>
      <w:pPr/>
      <w:r>
        <w:rPr>
          <w:lang w:val="es_ES" w:bidi="es_ES"/>
        </w:rPr>
      </w:r>
      <w:r>
        <w:rPr>
          <w:lang w:val="es_ES" w:bidi="es_ES"/>
        </w:rPr>
        <w:t>Otros piensan que Naiot era un lugar donde los profetas vivían y aprendían juntos, como una escuela o una pequeña comunidad. Samuel era el líder de este grupo.</w:t>
      </w:r>
      <w:r>
        <w:rPr>
          <w:lang w:val="es_ES" w:bidi="es_ES"/>
        </w:rPr>
      </w:r>
      <w:r>
        <w:rPr>
          <w:lang w:val="es_ES" w:bidi="es_ES"/>
        </w:rPr>
      </w:r>
    </w:p>
    <w:p>
      <w:pPr/>
      <w:r>
        <w:rPr>
          <w:lang w:val="es_ES" w:bidi="es_ES"/>
        </w:rPr>
      </w:r>
    </w:p>
    <w:p>
      <w:pPr>
        <w:pStyle w:val="Heading2"/>
      </w:pPr>
      <w:r>
        <w:rPr>
          <w:lang w:val="es_ES" w:bidi="es_ES"/>
        </w:rPr>
        <w:t>Nanea</w:t>
      </w:r>
      <w:r>
        <w:rPr>
          <w:lang w:val="es_ES" w:bidi="es_ES"/>
        </w:rPr>
      </w:r>
    </w:p>
    <w:p>
      <w:pPr/>
      <w:r>
        <w:rPr>
          <w:lang w:val="es_ES" w:bidi="es_ES"/>
        </w:rPr>
      </w:r>
      <w:r>
        <w:rPr>
          <w:lang w:val="es_ES" w:bidi="es_ES"/>
        </w:rPr>
        <w:t>Diosa persa mencionada en 2 Macabeos 1:13. En un templo dedicado a ella en Eliméia, un cierto Antíoco fue asesinado.</w:t>
      </w:r>
      <w:r>
        <w:rPr>
          <w:lang w:val="es_ES" w:bidi="es_ES"/>
        </w:rPr>
      </w:r>
      <w:r>
        <w:rPr>
          <w:lang w:val="es_ES" w:bidi="es_ES"/>
        </w:rPr>
      </w:r>
    </w:p>
    <w:p>
      <w:pPr/>
      <w:r>
        <w:rPr>
          <w:lang w:val="es_ES" w:bidi="es_ES"/>
        </w:rPr>
      </w:r>
    </w:p>
    <w:p>
      <w:pPr>
        <w:pStyle w:val="Heading2"/>
      </w:pPr>
      <w:r>
        <w:rPr>
          <w:lang w:val="es_ES" w:bidi="es_ES"/>
        </w:rPr>
        <w:t>Naphath-Dor</w:t>
      </w:r>
      <w:r>
        <w:rPr>
          <w:lang w:val="es_ES" w:bidi="es_ES"/>
        </w:rPr>
      </w:r>
    </w:p>
    <w:p>
      <w:pPr/>
      <w:r>
        <w:rPr>
          <w:lang w:val="es_ES" w:bidi="es_ES"/>
        </w:rPr>
      </w:r>
      <w:r>
        <w:rPr>
          <w:lang w:val="es_ES" w:bidi="es_ES"/>
        </w:rPr>
        <w:t xml:space="preserve">Región o ciudad asociada con Dor, un sitio en la costa del Mediterráneo, en </w:t>
      </w:r>
      <w:r>
        <w:rPr>
          <w:lang w:val="es_ES" w:bidi="es_ES"/>
        </w:rPr>
        <w:t>Josué 12:23</w:t>
      </w:r>
      <w:r>
        <w:rPr>
          <w:lang w:val="es_ES" w:bidi="es_ES"/>
        </w:rPr>
        <w:t xml:space="preserve"> y </w:t>
      </w:r>
      <w:r>
        <w:rPr>
          <w:lang w:val="es_ES" w:bidi="es_ES"/>
        </w:rPr>
        <w:t>1 Reyes 4:11</w:t>
      </w:r>
      <w:r>
        <w:rPr>
          <w:lang w:val="es_ES" w:bidi="es_ES"/>
        </w:rPr>
        <w:t xml:space="preserve">. </w:t>
      </w:r>
      <w:r>
        <w:rPr>
          <w:i/>
          <w:lang w:val="es_ES" w:bidi="es_ES"/>
        </w:rPr>
        <w:t>Ver</w:t>
      </w:r>
      <w:r>
        <w:rPr>
          <w:lang w:val="es_ES" w:bidi="es_ES"/>
        </w:rPr>
        <w:t xml:space="preserve"> </w:t>
      </w:r>
      <w:r>
        <w:rPr>
          <w:lang w:val="es_ES" w:bidi="es_ES"/>
        </w:rPr>
        <w:t>Dor</w:t>
      </w:r>
      <w:r>
        <w:rPr>
          <w:lang w:val="es_ES" w:bidi="es_ES"/>
        </w:rPr>
        <w:t>.</w:t>
      </w:r>
      <w:r>
        <w:rPr>
          <w:lang w:val="es_ES" w:bidi="es_ES"/>
        </w:rPr>
      </w:r>
      <w:r>
        <w:rPr>
          <w:lang w:val="es_ES" w:bidi="es_ES"/>
        </w:rPr>
      </w:r>
    </w:p>
    <w:p>
      <w:pPr/>
      <w:r>
        <w:rPr>
          <w:lang w:val="es_ES" w:bidi="es_ES"/>
        </w:rPr>
      </w:r>
    </w:p>
    <w:p>
      <w:pPr>
        <w:pStyle w:val="Heading2"/>
      </w:pPr>
      <w:r>
        <w:rPr>
          <w:lang w:val="es_ES" w:bidi="es_ES"/>
        </w:rPr>
        <w:t>Naphis</w:t>
      </w:r>
      <w:r>
        <w:rPr>
          <w:lang w:val="es_ES" w:bidi="es_ES"/>
        </w:rPr>
      </w:r>
    </w:p>
    <w:p>
      <w:pPr/>
      <w:r>
        <w:rPr>
          <w:lang w:val="es_ES" w:bidi="es_ES"/>
        </w:rPr>
      </w:r>
      <w:r>
        <w:rPr>
          <w:lang w:val="es_ES" w:bidi="es_ES"/>
        </w:rPr>
        <w:t>Ortografía alternativa de la RVR 1909 de Nafis, hijo de Ismael (</w:t>
      </w:r>
      <w:r>
        <w:rPr>
          <w:lang w:val="es_ES" w:bidi="es_ES"/>
        </w:rPr>
        <w:t>1 Cro 5:19</w:t>
      </w:r>
      <w:r>
        <w:rPr>
          <w:lang w:val="es_ES" w:bidi="es_ES"/>
        </w:rPr>
        <w:t xml:space="preserve">). </w:t>
      </w:r>
      <w:r>
        <w:rPr>
          <w:i/>
          <w:lang w:val="es_ES" w:bidi="es_ES"/>
        </w:rPr>
        <w:t>Ver</w:t>
      </w:r>
      <w:r>
        <w:rPr>
          <w:lang w:val="es_ES" w:bidi="es_ES"/>
        </w:rPr>
        <w:t xml:space="preserve"> </w:t>
      </w:r>
      <w:r>
        <w:rPr>
          <w:lang w:val="es_ES" w:bidi="es_ES"/>
        </w:rPr>
        <w:t>Nafis</w:t>
      </w:r>
      <w:r>
        <w:rPr>
          <w:lang w:val="es_ES" w:bidi="es_ES"/>
        </w:rPr>
        <w:t>.</w:t>
      </w:r>
      <w:r>
        <w:rPr>
          <w:lang w:val="es_ES" w:bidi="es_ES"/>
        </w:rPr>
      </w:r>
      <w:r>
        <w:rPr>
          <w:lang w:val="es_ES" w:bidi="es_ES"/>
        </w:rPr>
      </w:r>
    </w:p>
    <w:p>
      <w:pPr/>
      <w:r>
        <w:rPr>
          <w:lang w:val="es_ES" w:bidi="es_ES"/>
        </w:rPr>
      </w:r>
    </w:p>
    <w:p>
      <w:pPr>
        <w:pStyle w:val="Heading2"/>
      </w:pPr>
      <w:r>
        <w:rPr>
          <w:lang w:val="es_ES" w:bidi="es_ES"/>
        </w:rPr>
        <w:t>Narciso (Persona)</w:t>
      </w:r>
      <w:r>
        <w:rPr>
          <w:lang w:val="es_ES" w:bidi="es_ES"/>
        </w:rPr>
      </w:r>
    </w:p>
    <w:p>
      <w:pPr/>
      <w:r>
        <w:rPr>
          <w:lang w:val="es_ES" w:bidi="es_ES"/>
        </w:rPr>
      </w:r>
      <w:r>
        <w:rPr>
          <w:lang w:val="es_ES" w:bidi="es_ES"/>
        </w:rPr>
        <w:t>Cristiano cuyo hogar conocía al Señor y recibió saludos de Pablo en su carta a los Romanos (</w:t>
      </w:r>
      <w:r>
        <w:rPr>
          <w:lang w:val="es_ES" w:bidi="es_ES"/>
        </w:rPr>
        <w:t>Ro 16:11</w:t>
      </w:r>
      <w:r>
        <w:rPr>
          <w:lang w:val="es_ES" w:bidi="es_ES"/>
        </w:rPr>
        <w:t>).</w:t>
      </w:r>
      <w:r>
        <w:rPr>
          <w:lang w:val="es_ES" w:bidi="es_ES"/>
        </w:rPr>
      </w:r>
      <w:r>
        <w:rPr>
          <w:lang w:val="es_ES" w:bidi="es_ES"/>
        </w:rPr>
      </w:r>
    </w:p>
    <w:p>
      <w:pPr/>
      <w:r>
        <w:rPr>
          <w:lang w:val="es_ES" w:bidi="es_ES"/>
        </w:rPr>
      </w:r>
    </w:p>
    <w:p>
      <w:pPr>
        <w:pStyle w:val="Heading2"/>
      </w:pPr>
      <w:r>
        <w:rPr>
          <w:lang w:val="es_ES" w:bidi="es_ES"/>
        </w:rPr>
        <w:t>Narciso (Planta)</w:t>
      </w:r>
      <w:r>
        <w:rPr>
          <w:lang w:val="es_ES" w:bidi="es_ES"/>
        </w:rPr>
      </w:r>
    </w:p>
    <w:p>
      <w:pPr/>
      <w:r>
        <w:rPr>
          <w:lang w:val="es_ES" w:bidi="es_ES"/>
        </w:rPr>
      </w:r>
      <w:r>
        <w:rPr>
          <w:lang w:val="es_ES" w:bidi="es_ES"/>
        </w:rPr>
        <w:t>Es una planta fragante que crece abundantemente en las llanuras de Sarón y en otras partes de Palestina. Tiene hojas estrechas y, por lo general, flores blancas o amarillas. Las flores presentan una corona en forma de copa o trompeta. Gracias a su dulce fragancia, muchas personas cultivan y disfrutan de esta planta.</w:t>
      </w:r>
    </w:p>
    <w:p>
      <w:pPr/>
      <w:r>
        <w:rPr>
          <w:lang w:val="es_ES" w:bidi="es_ES"/>
        </w:rPr>
      </w:r>
      <w:r>
        <w:rPr>
          <w:lang w:val="es_ES" w:bidi="es_ES"/>
        </w:rPr>
        <w:t>El narciso polyanthus (</w:t>
      </w:r>
      <w:r>
        <w:rPr>
          <w:i/>
          <w:lang w:val="es_ES" w:bidi="es_ES"/>
        </w:rPr>
        <w:t>Narciso tazetta</w:t>
      </w:r>
      <w:r>
        <w:rPr>
          <w:lang w:val="es_ES" w:bidi="es_ES"/>
        </w:rPr>
        <w:t xml:space="preserve">) parece ser la planta mencionada en </w:t>
      </w:r>
      <w:r>
        <w:rPr>
          <w:lang w:val="es_ES" w:bidi="es_ES"/>
        </w:rPr>
        <w:t>Isaías 35:1</w:t>
      </w:r>
      <w:r>
        <w:rPr>
          <w:lang w:val="es_ES" w:bidi="es_ES"/>
        </w:rPr>
        <w:t xml:space="preserve"> (referida como "rosa" en la Biblia Estándar Bereana).</w:t>
      </w:r>
      <w:r>
        <w:rPr>
          <w:lang w:val="es_ES" w:bidi="es_ES"/>
        </w:rPr>
      </w:r>
      <w:r>
        <w:rPr>
          <w:lang w:val="es_ES" w:bidi="es_ES"/>
        </w:rPr>
      </w:r>
    </w:p>
    <w:p>
      <w:pPr/>
      <w:r>
        <w:rPr>
          <w:lang w:val="es_ES" w:bidi="es_ES"/>
        </w:rPr>
      </w:r>
    </w:p>
    <w:p>
      <w:pPr>
        <w:pStyle w:val="Heading2"/>
      </w:pPr>
      <w:r>
        <w:rPr>
          <w:lang w:val="es_ES" w:bidi="es_ES"/>
        </w:rPr>
        <w:t>Nardo, Espicnardo</w:t>
      </w:r>
      <w:r>
        <w:rPr>
          <w:lang w:val="es_ES" w:bidi="es_ES"/>
        </w:rPr>
      </w:r>
    </w:p>
    <w:p>
      <w:pPr/>
      <w:r>
        <w:rPr>
          <w:lang w:val="es_ES" w:bidi="es_ES"/>
        </w:rPr>
      </w:r>
      <w:r>
        <w:rPr>
          <w:lang w:val="es_ES" w:bidi="es_ES"/>
        </w:rPr>
        <w:t>Es una hierba perenne con raíces fuertes y fragantes. Crece de forma natural a grandes altitudes en las montañas del Himalaya y se extiende hasta Asia occidental. Las personas secan las raíces y los tallos jóvenes en forma de espiga, cubiertos de vello, antes de que las hojas se abran. Estas partes secas se utilizan para fabricar perfume.</w:t>
      </w:r>
    </w:p>
    <w:p>
      <w:pPr/>
      <w:r>
        <w:rPr>
          <w:lang w:val="es_ES" w:bidi="es_ES"/>
        </w:rPr>
      </w:r>
      <w:r>
        <w:rPr>
          <w:lang w:val="es_ES" w:bidi="es_ES"/>
        </w:rPr>
        <w:t>En la India, la gente todavía utiliza el nardo como perfume para el cabello. Hay evidencia sólida de que el nardo mencionado en la Biblia proviene originalmente de la India (</w:t>
      </w:r>
      <w:r>
        <w:rPr>
          <w:lang w:val="es_ES" w:bidi="es_ES"/>
        </w:rPr>
        <w:t>Cant 1:12,</w:t>
      </w:r>
      <w:r>
        <w:rPr>
          <w:lang w:val="es_ES" w:bidi="es_ES"/>
        </w:rPr>
        <w:t xml:space="preserve"> </w:t>
      </w:r>
      <w:r>
        <w:rPr>
          <w:lang w:val="es_ES" w:bidi="es_ES"/>
        </w:rPr>
        <w:t>4:13–14; Mc 14:3;</w:t>
      </w:r>
      <w:r>
        <w:rPr>
          <w:lang w:val="es_ES" w:bidi="es_ES"/>
        </w:rPr>
        <w:t xml:space="preserve"> </w:t>
      </w:r>
      <w:r>
        <w:rPr>
          <w:lang w:val="es_ES" w:bidi="es_ES"/>
        </w:rPr>
        <w:t>Jn 12:3</w:t>
      </w:r>
      <w:r>
        <w:rPr>
          <w:lang w:val="es_ES" w:bidi="es_ES"/>
        </w:rPr>
        <w:t>).</w:t>
      </w:r>
      <w:r>
        <w:rPr>
          <w:lang w:val="es_ES" w:bidi="es_ES"/>
        </w:rPr>
      </w:r>
      <w:r>
        <w:rPr>
          <w:lang w:val="es_ES" w:bidi="es_ES"/>
        </w:rPr>
      </w:r>
    </w:p>
    <w:p>
      <w:pPr/>
      <w:r>
        <w:rPr>
          <w:lang w:val="es_ES" w:bidi="es_ES"/>
        </w:rPr>
      </w:r>
    </w:p>
    <w:p>
      <w:pPr>
        <w:pStyle w:val="Heading2"/>
      </w:pPr>
      <w:r>
        <w:rPr>
          <w:lang w:val="es_ES" w:bidi="es_ES"/>
        </w:rPr>
        <w:t>Natán</w:t>
      </w:r>
      <w:r>
        <w:rPr>
          <w:lang w:val="es_ES" w:bidi="es_ES"/>
        </w:rPr>
      </w:r>
    </w:p>
    <w:p>
      <w:pPr>
        <w:pStyle w:val="ListNumber"/>
        <w:numPr>
          <w:ilvl w:val="0"/>
          <w:numId w:val="21"/>
        </w:numPr>
        <w:spacing w:line="240" w:lineRule="auto"/>
        <w:ind w:left="720"/>
      </w:pPr>
      <w:r>
        <w:rPr>
          <w:lang w:val="es_ES" w:bidi="es_ES"/>
        </w:rPr>
      </w:r>
      <w:r>
        <w:rPr>
          <w:lang w:val="es_ES" w:bidi="es_ES"/>
        </w:rPr>
        <w:t>El hijo de David con Betsabé, el tercer hijo nacido en Jerusalén (</w:t>
      </w:r>
      <w:r>
        <w:rPr>
          <w:lang w:val="es_ES" w:bidi="es_ES"/>
        </w:rPr>
        <w:t>2 Sam 5:14</w:t>
      </w:r>
      <w:r>
        <w:rPr>
          <w:lang w:val="es_ES" w:bidi="es_ES"/>
        </w:rPr>
        <w:t xml:space="preserve">; </w:t>
      </w:r>
      <w:r>
        <w:rPr>
          <w:lang w:val="es_ES" w:bidi="es_ES"/>
        </w:rPr>
        <w:t>1 Cro 3:5,</w:t>
      </w:r>
      <w:r>
        <w:rPr>
          <w:lang w:val="es_ES" w:bidi="es_ES"/>
        </w:rPr>
        <w:t xml:space="preserve"> </w:t>
      </w:r>
      <w:r>
        <w:rPr>
          <w:lang w:val="es_ES" w:bidi="es_ES"/>
        </w:rPr>
        <w:t>14:4</w:t>
      </w:r>
      <w:r>
        <w:rPr>
          <w:lang w:val="es_ES" w:bidi="es_ES"/>
        </w:rPr>
        <w:t>). Natán aparece mencionado en la profecía de Zacarías sobre el futuro arrepentimiento de los habitantes de Jerusalén.</w:t>
      </w:r>
      <w:r>
        <w:rPr>
          <w:lang w:val="es_ES" w:bidi="es_ES"/>
        </w:rPr>
        <w:t xml:space="preserve"> </w:t>
      </w:r>
      <w:r>
        <w:rPr>
          <w:lang w:val="es_ES" w:bidi="es_ES"/>
        </w:rPr>
        <w:t>También forma parte de la línea familiar de Jesús, a través de José (</w:t>
      </w:r>
      <w:r>
        <w:rPr>
          <w:lang w:val="es_ES" w:bidi="es_ES"/>
        </w:rPr>
        <w:t>Lc 3:31</w:t>
      </w:r>
      <w:r>
        <w:rPr>
          <w:lang w:val="es_ES" w:bidi="es_ES"/>
        </w:rPr>
        <w:t>).</w:t>
        <w:br/>
      </w:r>
      <w:r>
        <w:rPr>
          <w:i/>
          <w:lang w:val="es_ES" w:bidi="es_ES"/>
        </w:rPr>
        <w:t>Ver también</w:t>
      </w:r>
      <w:r>
        <w:rPr>
          <w:lang w:val="es_ES" w:bidi="es_ES"/>
        </w:rPr>
        <w:t xml:space="preserve"> </w:t>
      </w:r>
      <w:r>
        <w:rPr>
          <w:lang w:val="es_ES" w:bidi="es_ES"/>
        </w:rPr>
        <w:t>Genealogía de Jesucristo</w:t>
      </w:r>
      <w:r>
        <w:rPr>
          <w:lang w:val="es_ES" w:bidi="es_ES"/>
        </w:rPr>
        <w:t>.</w:t>
      </w:r>
    </w:p>
    <w:p>
      <w:pPr>
        <w:pStyle w:val="ListNumber"/>
        <w:spacing w:line="240" w:lineRule="auto"/>
        <w:ind w:left="720"/>
      </w:pPr>
      <w:r>
        <w:rPr>
          <w:lang w:val="es_ES" w:bidi="es_ES"/>
        </w:rPr>
      </w:r>
      <w:r>
        <w:rPr>
          <w:lang w:val="es_ES" w:bidi="es_ES"/>
        </w:rPr>
        <w:t>Uno de los primeros profetas y consejeros de David. A medida que las campañas militares de David llegaban a su fin, le expresó a Natán su deseo de construir un hogar para Dios. Natán inicialmente reaccionó favorablemente. Sin embargo, después de recibir órdenes directas del Señor, retiró su aprobación. Predijo que uno de los hijos de David construiría una casa para Dios. Dios establecería una dinastía para David a través de su hijo Salomón. La profecía incluye no solo la línea davídica, sino también al rey mesiánico. El oráculo de Natán fue vital, ya que trataba con dos grandes instituciones: el templo y la monarquía davídica (</w:t>
      </w:r>
      <w:r>
        <w:rPr>
          <w:lang w:val="es_ES" w:bidi="es_ES"/>
        </w:rPr>
        <w:t>2 Sam 7:1–7,</w:t>
      </w:r>
      <w:r>
        <w:rPr>
          <w:lang w:val="es_ES" w:bidi="es_ES"/>
        </w:rPr>
        <w:t xml:space="preserve"> </w:t>
      </w:r>
      <w:r>
        <w:rPr>
          <w:lang w:val="es_ES" w:bidi="es_ES"/>
        </w:rPr>
        <w:t>1 Cro 17:1–15</w:t>
      </w:r>
      <w:r>
        <w:rPr>
          <w:lang w:val="es_ES" w:bidi="es_ES"/>
        </w:rPr>
        <w:t>).</w:t>
        <w:br/>
      </w:r>
      <w:r>
        <w:rPr>
          <w:lang w:val="es_ES" w:bidi="es_ES"/>
        </w:rPr>
        <w:t>Durante una guerra con los amonitas, David tuvo un hijo con una mujer llamada Betsabé, que no era su esposa. David intentó ocultar lo que había hecho. Trató de que el marido de Betsabé, Urías, regresara a casa con ella (</w:t>
      </w:r>
      <w:r>
        <w:rPr>
          <w:lang w:val="es_ES" w:bidi="es_ES"/>
        </w:rPr>
        <w:t>2 Sam 11:1–13,</w:t>
      </w:r>
      <w:r>
        <w:rPr>
          <w:lang w:val="es_ES" w:bidi="es_ES"/>
        </w:rPr>
        <w:t xml:space="preserve"> </w:t>
      </w:r>
      <w:r>
        <w:rPr>
          <w:lang w:val="es_ES" w:bidi="es_ES"/>
        </w:rPr>
        <w:t>23:39</w:t>
      </w:r>
      <w:r>
        <w:rPr>
          <w:lang w:val="es_ES" w:bidi="es_ES"/>
        </w:rPr>
        <w:t>). Cuando esto no funcionó, hizo que Joab, el general del ejército, organizara el asesinato de Urías en batalla. Después de eso, David tomó a Betsabé como su esposa (</w:t>
      </w:r>
      <w:r>
        <w:rPr>
          <w:lang w:val="es_ES" w:bidi="es_ES"/>
        </w:rPr>
        <w:t>2 Sam 11:14–27</w:t>
      </w:r>
      <w:r>
        <w:rPr>
          <w:lang w:val="es_ES" w:bidi="es_ES"/>
        </w:rPr>
        <w:t>).</w:t>
        <w:br/>
      </w:r>
      <w:r>
        <w:rPr>
          <w:lang w:val="es_ES" w:bidi="es_ES"/>
        </w:rPr>
        <w:t>Natán vino a hablar con David. Natán fue valiente. Le contó a David una historia, es decir, una parábola, sobre un hombre rico que tomó la única oveja de un hombre pobre. Esta historia enfureció mucho a David contra el hombre rico (</w:t>
      </w:r>
      <w:r>
        <w:rPr>
          <w:lang w:val="es_ES" w:bidi="es_ES"/>
        </w:rPr>
        <w:t>2 Sam 12:1–9</w:t>
      </w:r>
      <w:r>
        <w:rPr>
          <w:lang w:val="es_ES" w:bidi="es_ES"/>
        </w:rPr>
        <w:t>). Luego, Natán le dijo a David que él era como el hombre rico de la historia. Natán ayudó a David a comprender la gravedad de sus acciones y le explicó lo que sucedería a causa de su pecado (</w:t>
      </w:r>
      <w:r>
        <w:rPr>
          <w:lang w:val="es_ES" w:bidi="es_ES"/>
        </w:rPr>
        <w:t>2 Sam 12:10–12</w:t>
      </w:r>
      <w:r>
        <w:rPr>
          <w:lang w:val="es_ES" w:bidi="es_ES"/>
        </w:rPr>
        <w:t>). Esta profecía se cumplió mediante una violación, la muerte de tres de los hijos de David y una guerra civil (</w:t>
      </w:r>
      <w:r>
        <w:rPr>
          <w:lang w:val="es_ES" w:bidi="es_ES"/>
        </w:rPr>
        <w:t>2 Sam 13–18,</w:t>
      </w:r>
      <w:r>
        <w:rPr>
          <w:lang w:val="es_ES" w:bidi="es_ES"/>
        </w:rPr>
        <w:t xml:space="preserve"> </w:t>
      </w:r>
      <w:r>
        <w:rPr>
          <w:lang w:val="es_ES" w:bidi="es_ES"/>
        </w:rPr>
        <w:t>1 Re 1</w:t>
      </w:r>
      <w:r>
        <w:rPr>
          <w:lang w:val="es_ES" w:bidi="es_ES"/>
        </w:rPr>
        <w:t>). El hijo de Betsabé tampoco viviría (</w:t>
      </w:r>
      <w:r>
        <w:rPr>
          <w:lang w:val="es_ES" w:bidi="es_ES"/>
        </w:rPr>
        <w:t>2 Sam 12:14</w:t>
      </w:r>
      <w:r>
        <w:rPr>
          <w:lang w:val="es_ES" w:bidi="es_ES"/>
        </w:rPr>
        <w:t>).</w:t>
        <w:br/>
      </w:r>
      <w:r>
        <w:rPr>
          <w:lang w:val="es_ES" w:bidi="es_ES"/>
        </w:rPr>
        <w:t>Cuando David estaba cerca de la muerte, uno de sus hijos, Adonías, tomó el poder (</w:t>
      </w:r>
      <w:r>
        <w:rPr>
          <w:lang w:val="es_ES" w:bidi="es_ES"/>
        </w:rPr>
        <w:t>1 Re 1:1,10</w:t>
      </w:r>
      <w:r>
        <w:rPr>
          <w:lang w:val="es_ES" w:bidi="es_ES"/>
        </w:rPr>
        <w:t>). Natán instó a Betsabé a que le recordara a David una promesa. Esta se refería a la sucesión de Salomón. Él la apoyó interviniendo a tiempo (</w:t>
      </w:r>
      <w:r>
        <w:rPr>
          <w:lang w:val="es_ES" w:bidi="es_ES"/>
        </w:rPr>
        <w:t>1 Re 1:10–27</w:t>
      </w:r>
      <w:r>
        <w:rPr>
          <w:lang w:val="es_ES" w:bidi="es_ES"/>
        </w:rPr>
        <w:t>). David aprobó de inmediato la coronación de Salomón (</w:t>
      </w:r>
      <w:r>
        <w:rPr>
          <w:lang w:val="es_ES" w:bidi="es_ES"/>
        </w:rPr>
        <w:t>1 Re 1:28–53</w:t>
      </w:r>
      <w:r>
        <w:rPr>
          <w:lang w:val="es_ES" w:bidi="es_ES"/>
        </w:rPr>
        <w:t>).</w:t>
        <w:br/>
      </w:r>
      <w:r>
        <w:rPr>
          <w:lang w:val="es_ES" w:bidi="es_ES"/>
        </w:rPr>
        <w:t>Natán fue un historiador destacado (</w:t>
      </w:r>
      <w:r>
        <w:rPr>
          <w:lang w:val="es_ES" w:bidi="es_ES"/>
        </w:rPr>
        <w:t>1 Cro 29:29,</w:t>
      </w:r>
      <w:r>
        <w:rPr>
          <w:lang w:val="es_ES" w:bidi="es_ES"/>
        </w:rPr>
        <w:t xml:space="preserve"> </w:t>
      </w:r>
      <w:r>
        <w:rPr>
          <w:lang w:val="es_ES" w:bidi="es_ES"/>
        </w:rPr>
        <w:t>2 Cro 9:29</w:t>
      </w:r>
      <w:r>
        <w:rPr>
          <w:lang w:val="es_ES" w:bidi="es_ES"/>
        </w:rPr>
        <w:t>). Junto con David, desempeñó un papel crucial en el desarrollo de la música para la adoración en el templo (</w:t>
      </w:r>
      <w:r>
        <w:rPr>
          <w:lang w:val="es_ES" w:bidi="es_ES"/>
        </w:rPr>
        <w:t>2 Cro 29:25</w:t>
      </w:r>
      <w:r>
        <w:rPr>
          <w:lang w:val="es_ES" w:bidi="es_ES"/>
        </w:rPr>
        <w:t>).</w:t>
      </w:r>
    </w:p>
    <w:p>
      <w:pPr>
        <w:pStyle w:val="ListNumber"/>
        <w:spacing w:line="240" w:lineRule="auto"/>
        <w:ind w:left="720"/>
      </w:pPr>
      <w:r>
        <w:rPr>
          <w:lang w:val="es_ES" w:bidi="es_ES"/>
        </w:rPr>
      </w:r>
      <w:r>
        <w:rPr>
          <w:lang w:val="es_ES" w:bidi="es_ES"/>
        </w:rPr>
        <w:t>Un hombre de Soba y el padre de Igal, uno de los 30 héroes de David (</w:t>
      </w:r>
      <w:r>
        <w:rPr>
          <w:lang w:val="es_ES" w:bidi="es_ES"/>
        </w:rPr>
        <w:t>2 Sam 23:36</w:t>
      </w:r>
      <w:r>
        <w:rPr>
          <w:lang w:val="es_ES" w:bidi="es_ES"/>
        </w:rPr>
        <w:t>). Posiblemente fue el Natán mencionado como hermano de Joel (</w:t>
      </w:r>
      <w:r>
        <w:rPr>
          <w:lang w:val="es_ES" w:bidi="es_ES"/>
        </w:rPr>
        <w:t>1 Cro 11:38</w:t>
      </w:r>
      <w:r>
        <w:rPr>
          <w:lang w:val="es_ES" w:bidi="es_ES"/>
        </w:rPr>
        <w:t>).</w:t>
      </w:r>
    </w:p>
    <w:p>
      <w:pPr>
        <w:pStyle w:val="ListNumber"/>
        <w:spacing w:line="240" w:lineRule="auto"/>
        <w:ind w:left="720"/>
      </w:pPr>
      <w:r>
        <w:rPr>
          <w:lang w:val="es_ES" w:bidi="es_ES"/>
        </w:rPr>
      </w:r>
      <w:r>
        <w:rPr>
          <w:lang w:val="es_ES" w:bidi="es_ES"/>
        </w:rPr>
        <w:t>El padre de dos importantes funcionarios de la corte (</w:t>
      </w:r>
      <w:r>
        <w:rPr>
          <w:lang w:val="es_ES" w:bidi="es_ES"/>
        </w:rPr>
        <w:t>1 Re 4:5</w:t>
      </w:r>
      <w:r>
        <w:rPr>
          <w:lang w:val="es_ES" w:bidi="es_ES"/>
        </w:rPr>
        <w:t>). Probablemente se trate del profeta o del hijo de David.</w:t>
      </w:r>
    </w:p>
    <w:p>
      <w:pPr>
        <w:pStyle w:val="ListNumber"/>
        <w:spacing w:line="240" w:lineRule="auto"/>
        <w:ind w:left="720"/>
      </w:pPr>
      <w:r>
        <w:rPr>
          <w:lang w:val="es_ES" w:bidi="es_ES"/>
        </w:rPr>
      </w:r>
      <w:r>
        <w:rPr>
          <w:lang w:val="es_ES" w:bidi="es_ES"/>
        </w:rPr>
        <w:t>Un descendiente de Judá, del clan de Jerameel, era el hijo de Atai y el padre de Zabad (</w:t>
      </w:r>
      <w:r>
        <w:rPr>
          <w:lang w:val="es_ES" w:bidi="es_ES"/>
        </w:rPr>
        <w:t>1 Cro 2:36</w:t>
      </w:r>
      <w:r>
        <w:rPr>
          <w:lang w:val="es_ES" w:bidi="es_ES"/>
        </w:rPr>
        <w:t>).</w:t>
      </w:r>
    </w:p>
    <w:p>
      <w:pPr>
        <w:pStyle w:val="ListNumber"/>
        <w:spacing w:line="240" w:lineRule="auto"/>
        <w:ind w:left="720"/>
      </w:pPr>
      <w:r>
        <w:rPr>
          <w:lang w:val="es_ES" w:bidi="es_ES"/>
        </w:rPr>
      </w:r>
      <w:r>
        <w:rPr>
          <w:lang w:val="es_ES" w:bidi="es_ES"/>
        </w:rPr>
        <w:t>Uno de los hombres enviados por Esdras para conseguir refuerzos levíticos para los israelitas que regresaban a Jerusalén (</w:t>
      </w:r>
      <w:r>
        <w:rPr>
          <w:lang w:val="es_ES" w:bidi="es_ES"/>
        </w:rPr>
        <w:t>Esd 8:16</w:t>
      </w:r>
      <w:r>
        <w:rPr>
          <w:lang w:val="es_ES" w:bidi="es_ES"/>
        </w:rPr>
        <w:t>). Natán podría estar entre aquellos que prometieron divorciarse de sus esposas extranjeras (</w:t>
      </w:r>
      <w:r>
        <w:rPr>
          <w:lang w:val="es_ES" w:bidi="es_ES"/>
        </w:rPr>
        <w:t>Esd 10:39</w:t>
      </w:r>
      <w:r>
        <w:rPr>
          <w:lang w:val="es_ES" w:bidi="es_ES"/>
        </w:rPr>
        <w:t>). Sin embargo, "Natán", que significa "regalo", era un nombre muy común.</w:t>
      </w:r>
      <w:r>
        <w:rPr>
          <w:lang w:val="es_ES" w:bidi="es_ES"/>
        </w:rPr>
      </w:r>
      <w:r>
        <w:rPr>
          <w:lang w:val="es_ES" w:bidi="es_ES"/>
        </w:rPr>
      </w:r>
    </w:p>
    <w:p>
      <w:pPr/>
      <w:r>
        <w:rPr>
          <w:lang w:val="es_ES" w:bidi="es_ES"/>
        </w:rPr>
      </w:r>
    </w:p>
    <w:p>
      <w:pPr>
        <w:pStyle w:val="Heading2"/>
      </w:pPr>
      <w:r>
        <w:rPr>
          <w:lang w:val="es_ES" w:bidi="es_ES"/>
        </w:rPr>
        <w:t>Natanael</w:t>
      </w:r>
      <w:r>
        <w:rPr>
          <w:lang w:val="es_ES" w:bidi="es_ES"/>
        </w:rPr>
      </w:r>
    </w:p>
    <w:p>
      <w:pPr/>
      <w:r>
        <w:rPr>
          <w:lang w:val="es_ES" w:bidi="es_ES"/>
        </w:rPr>
      </w:r>
      <w:r>
        <w:rPr>
          <w:lang w:val="es_ES" w:bidi="es_ES"/>
        </w:rPr>
        <w:t>Un nombre común del Antiguo Testamento, escrito como Nethanel en la versión RVR 1909.</w:t>
      </w:r>
    </w:p>
    <w:p>
      <w:pPr>
        <w:pStyle w:val="ListNumber"/>
        <w:numPr>
          <w:ilvl w:val="0"/>
          <w:numId w:val="22"/>
        </w:numPr>
        <w:spacing w:line="240" w:lineRule="auto"/>
        <w:ind w:left="720"/>
      </w:pPr>
      <w:r>
        <w:rPr>
          <w:lang w:val="es_ES" w:bidi="es_ES"/>
        </w:rPr>
      </w:r>
      <w:r>
        <w:rPr>
          <w:lang w:val="es_ES" w:bidi="es_ES"/>
        </w:rPr>
        <w:t>Un hijo de Zuar y líder de la tribu de Isacar al inicio de las peregrinaciones por el desierto de Israel (</w:t>
      </w:r>
      <w:r>
        <w:rPr>
          <w:lang w:val="es_ES" w:bidi="es_ES"/>
        </w:rPr>
        <w:t>Nm 1:8,</w:t>
      </w:r>
      <w:r>
        <w:rPr>
          <w:lang w:val="es_ES" w:bidi="es_ES"/>
        </w:rPr>
        <w:t xml:space="preserve"> </w:t>
      </w:r>
      <w:r>
        <w:rPr>
          <w:lang w:val="es_ES" w:bidi="es_ES"/>
        </w:rPr>
        <w:t>2:5,</w:t>
      </w:r>
      <w:r>
        <w:rPr>
          <w:lang w:val="es_ES" w:bidi="es_ES"/>
        </w:rPr>
        <w:t xml:space="preserve"> </w:t>
      </w:r>
      <w:r>
        <w:rPr>
          <w:lang w:val="es_ES" w:bidi="es_ES"/>
        </w:rPr>
        <w:t>10:15</w:t>
      </w:r>
      <w:r>
        <w:rPr>
          <w:lang w:val="es_ES" w:bidi="es_ES"/>
        </w:rPr>
        <w:t>). Representó a sus parientes en la dedicación del altar (</w:t>
      </w:r>
      <w:r>
        <w:rPr>
          <w:lang w:val="es_ES" w:bidi="es_ES"/>
        </w:rPr>
        <w:t>Nm 7:18,23</w:t>
      </w:r>
      <w:r>
        <w:rPr>
          <w:lang w:val="es_ES" w:bidi="es_ES"/>
        </w:rPr>
        <w:t>).</w:t>
      </w:r>
    </w:p>
    <w:p>
      <w:pPr>
        <w:pStyle w:val="ListNumber"/>
        <w:spacing w:line="240" w:lineRule="auto"/>
        <w:ind w:left="720"/>
      </w:pPr>
      <w:r>
        <w:rPr>
          <w:lang w:val="es_ES" w:bidi="es_ES"/>
        </w:rPr>
      </w:r>
      <w:r>
        <w:rPr>
          <w:lang w:val="es_ES" w:bidi="es_ES"/>
        </w:rPr>
        <w:t>Un judaita que fue el cuarto hijo de Jesé y hermano del Rey David (</w:t>
      </w:r>
      <w:r>
        <w:rPr>
          <w:lang w:val="es_ES" w:bidi="es_ES"/>
        </w:rPr>
        <w:t>1 Cro 2:14</w:t>
      </w:r>
      <w:r>
        <w:rPr>
          <w:lang w:val="es_ES" w:bidi="es_ES"/>
        </w:rPr>
        <w:t>).</w:t>
      </w:r>
    </w:p>
    <w:p>
      <w:pPr>
        <w:pStyle w:val="ListNumber"/>
        <w:spacing w:line="240" w:lineRule="auto"/>
        <w:ind w:left="720"/>
      </w:pPr>
      <w:r>
        <w:rPr>
          <w:lang w:val="es_ES" w:bidi="es_ES"/>
        </w:rPr>
      </w:r>
      <w:r>
        <w:rPr>
          <w:lang w:val="es_ES" w:bidi="es_ES"/>
        </w:rPr>
        <w:t>Uno de los sacerdotes designados para tocar una trompeta frente al arca de Dios cuando el Rey David la trasladó a Jerusalén (</w:t>
      </w:r>
      <w:r>
        <w:rPr>
          <w:lang w:val="es_ES" w:bidi="es_ES"/>
        </w:rPr>
        <w:t>1 Cro 15:24</w:t>
      </w:r>
      <w:r>
        <w:rPr>
          <w:lang w:val="es_ES" w:bidi="es_ES"/>
        </w:rPr>
        <w:t>).</w:t>
      </w:r>
    </w:p>
    <w:p>
      <w:pPr>
        <w:pStyle w:val="ListNumber"/>
        <w:spacing w:line="240" w:lineRule="auto"/>
        <w:ind w:left="720"/>
      </w:pPr>
      <w:r>
        <w:rPr>
          <w:lang w:val="es_ES" w:bidi="es_ES"/>
        </w:rPr>
      </w:r>
      <w:r>
        <w:rPr>
          <w:lang w:val="es_ES" w:bidi="es_ES"/>
        </w:rPr>
        <w:t>Un levita y el padre de Samaia. Fue el escriba que registró las venticuatro divisiones de sacerdotes establecidas cuando David era rey (</w:t>
      </w:r>
      <w:r>
        <w:rPr>
          <w:lang w:val="es_ES" w:bidi="es_ES"/>
        </w:rPr>
        <w:t>1 Cro 24:6</w:t>
      </w:r>
      <w:r>
        <w:rPr>
          <w:lang w:val="es_ES" w:bidi="es_ES"/>
        </w:rPr>
        <w:t>).</w:t>
      </w:r>
    </w:p>
    <w:p>
      <w:pPr>
        <w:pStyle w:val="ListNumber"/>
        <w:spacing w:line="240" w:lineRule="auto"/>
        <w:ind w:left="720"/>
      </w:pPr>
      <w:r>
        <w:rPr>
          <w:lang w:val="es_ES" w:bidi="es_ES"/>
        </w:rPr>
      </w:r>
      <w:r>
        <w:rPr>
          <w:lang w:val="es_ES" w:bidi="es_ES"/>
        </w:rPr>
        <w:t>Un coreíta de la tribu de Leví. Era el quinto hijo de Obed-Edom durante el reinado de David (</w:t>
      </w:r>
      <w:r>
        <w:rPr>
          <w:lang w:val="es_ES" w:bidi="es_ES"/>
        </w:rPr>
        <w:t>1 Cro 26:4</w:t>
      </w:r>
      <w:r>
        <w:rPr>
          <w:lang w:val="es_ES" w:bidi="es_ES"/>
        </w:rPr>
        <w:t>).</w:t>
      </w:r>
    </w:p>
    <w:p>
      <w:pPr>
        <w:pStyle w:val="ListNumber"/>
        <w:spacing w:line="240" w:lineRule="auto"/>
        <w:ind w:left="720"/>
      </w:pPr>
      <w:r>
        <w:rPr>
          <w:lang w:val="es_ES" w:bidi="es_ES"/>
        </w:rPr>
      </w:r>
      <w:r>
        <w:rPr>
          <w:lang w:val="es_ES" w:bidi="es_ES"/>
        </w:rPr>
        <w:t>Uno de los príncipes que el rey Josafat envió para enseñar la ley en las ciudades de Judá (</w:t>
      </w:r>
      <w:r>
        <w:rPr>
          <w:lang w:val="es_ES" w:bidi="es_ES"/>
        </w:rPr>
        <w:t>2 Cro 17:7</w:t>
      </w:r>
      <w:r>
        <w:rPr>
          <w:lang w:val="es_ES" w:bidi="es_ES"/>
        </w:rPr>
        <w:t>).</w:t>
      </w:r>
    </w:p>
    <w:p>
      <w:pPr>
        <w:pStyle w:val="ListNumber"/>
        <w:spacing w:line="240" w:lineRule="auto"/>
        <w:ind w:left="720"/>
      </w:pPr>
      <w:r>
        <w:rPr>
          <w:lang w:val="es_ES" w:bidi="es_ES"/>
        </w:rPr>
      </w:r>
      <w:r>
        <w:rPr>
          <w:lang w:val="es_ES" w:bidi="es_ES"/>
        </w:rPr>
        <w:t>Uno de los oficiales levíticos fue generoso al donar animales para los sacrificios. Los entregó a los levitas para la celebración de la fiesta de la Pascua durante el reinado de Josías (</w:t>
      </w:r>
      <w:r>
        <w:rPr>
          <w:lang w:val="es_ES" w:bidi="es_ES"/>
        </w:rPr>
        <w:t>2 Cro 35:9</w:t>
      </w:r>
      <w:r>
        <w:rPr>
          <w:lang w:val="es_ES" w:bidi="es_ES"/>
        </w:rPr>
        <w:t>).</w:t>
      </w:r>
    </w:p>
    <w:p>
      <w:pPr>
        <w:pStyle w:val="ListNumber"/>
        <w:spacing w:line="240" w:lineRule="auto"/>
        <w:ind w:left="720"/>
      </w:pPr>
      <w:r>
        <w:rPr>
          <w:lang w:val="es_ES" w:bidi="es_ES"/>
        </w:rPr>
      </w:r>
      <w:r>
        <w:rPr>
          <w:lang w:val="es_ES" w:bidi="es_ES"/>
        </w:rPr>
        <w:t>Un sacerdote y uno de los seis hijos de Pasur. Esdras animó a Natanel a divorciarse de su esposa extranjera después del regreso de los israelitas del exilio (</w:t>
      </w:r>
      <w:r>
        <w:rPr>
          <w:lang w:val="es_ES" w:bidi="es_ES"/>
        </w:rPr>
        <w:t>Esd 10:22</w:t>
      </w:r>
      <w:r>
        <w:rPr>
          <w:lang w:val="es_ES" w:bidi="es_ES"/>
        </w:rPr>
        <w:t>).</w:t>
      </w:r>
    </w:p>
    <w:p>
      <w:pPr>
        <w:pStyle w:val="ListNumber"/>
        <w:spacing w:line="240" w:lineRule="auto"/>
        <w:ind w:left="720"/>
      </w:pPr>
      <w:r>
        <w:rPr>
          <w:lang w:val="es_ES" w:bidi="es_ES"/>
        </w:rPr>
      </w:r>
      <w:r>
        <w:rPr>
          <w:lang w:val="es_ES" w:bidi="es_ES"/>
        </w:rPr>
        <w:t>El líder de la familia del sacerdote Jedaías. Esto ocurrió cuando Joiaquim era el sumo sacerdote en Jerusalén, después del regreso del exilio de los israelitas (</w:t>
      </w:r>
      <w:r>
        <w:rPr>
          <w:lang w:val="es_ES" w:bidi="es_ES"/>
        </w:rPr>
        <w:t>Ne 12:21</w:t>
      </w:r>
      <w:r>
        <w:rPr>
          <w:lang w:val="es_ES" w:bidi="es_ES"/>
        </w:rPr>
        <w:t>).</w:t>
      </w:r>
    </w:p>
    <w:p>
      <w:pPr>
        <w:pStyle w:val="ListNumber"/>
        <w:spacing w:line="240" w:lineRule="auto"/>
        <w:ind w:left="720"/>
      </w:pPr>
      <w:r>
        <w:rPr>
          <w:lang w:val="es_ES" w:bidi="es_ES"/>
        </w:rPr>
      </w:r>
      <w:r>
        <w:rPr>
          <w:lang w:val="es_ES" w:bidi="es_ES"/>
        </w:rPr>
        <w:t>Uno de los sacerdotes que servía como músico actuó en la dedicación del muro de Jerusalén durante el tiempo de Nehemías (</w:t>
      </w:r>
      <w:r>
        <w:rPr>
          <w:lang w:val="es_ES" w:bidi="es_ES"/>
        </w:rPr>
        <w:t>Ne 12:36</w:t>
      </w:r>
      <w:r>
        <w:rPr>
          <w:lang w:val="es_ES" w:bidi="es_ES"/>
        </w:rPr>
        <w:t>).</w:t>
      </w:r>
      <w:r>
        <w:rPr>
          <w:lang w:val="es_ES" w:bidi="es_ES"/>
        </w:rPr>
      </w:r>
      <w:r>
        <w:rPr>
          <w:lang w:val="es_ES" w:bidi="es_ES"/>
        </w:rPr>
      </w:r>
    </w:p>
    <w:p>
      <w:pPr/>
      <w:r>
        <w:rPr>
          <w:lang w:val="es_ES" w:bidi="es_ES"/>
        </w:rPr>
      </w:r>
    </w:p>
    <w:p>
      <w:pPr>
        <w:pStyle w:val="Heading2"/>
      </w:pPr>
      <w:r>
        <w:rPr>
          <w:lang w:val="es_ES" w:bidi="es_ES"/>
        </w:rPr>
        <w:t>Nataniel</w:t>
      </w:r>
      <w:r>
        <w:rPr>
          <w:lang w:val="es_ES" w:bidi="es_ES"/>
        </w:rPr>
      </w:r>
    </w:p>
    <w:p>
      <w:pPr/>
      <w:r>
        <w:rPr>
          <w:lang w:val="es_ES" w:bidi="es_ES"/>
        </w:rPr>
      </w:r>
      <w:r>
        <w:rPr>
          <w:lang w:val="es_ES" w:bidi="es_ES"/>
        </w:rPr>
        <w:t>Un judío de Caná de Galilea a quien Jesús llamó para ser discípulo (</w:t>
      </w:r>
      <w:r>
        <w:rPr>
          <w:lang w:val="es_ES" w:bidi="es_ES"/>
        </w:rPr>
        <w:t>Juan 1:45–50,</w:t>
      </w:r>
      <w:r>
        <w:rPr>
          <w:lang w:val="es_ES" w:bidi="es_ES"/>
        </w:rPr>
        <w:t xml:space="preserve"> </w:t>
      </w:r>
      <w:r>
        <w:rPr>
          <w:lang w:val="es_ES" w:bidi="es_ES"/>
        </w:rPr>
        <w:t>21:2</w:t>
      </w:r>
      <w:r>
        <w:rPr>
          <w:lang w:val="es_ES" w:bidi="es_ES"/>
        </w:rPr>
        <w:t>). Inicialmente, fue escéptico cuando Felipe describió a Jesús como el cumplimiento de todo el Antiguo Testamento (</w:t>
      </w:r>
      <w:r>
        <w:rPr>
          <w:lang w:val="es_ES" w:bidi="es_ES"/>
        </w:rPr>
        <w:t>1:45–46</w:t>
      </w:r>
      <w:r>
        <w:rPr>
          <w:lang w:val="es_ES" w:bidi="es_ES"/>
        </w:rPr>
        <w:t xml:space="preserve">). Sin embargo, Natanael proclamó a Jesús como el Hijo de Dios y el Rey de Israel (versículo </w:t>
      </w:r>
      <w:r>
        <w:rPr>
          <w:lang w:val="es_ES" w:bidi="es_ES"/>
        </w:rPr>
        <w:t>49</w:t>
      </w:r>
      <w:r>
        <w:rPr>
          <w:lang w:val="es_ES" w:bidi="es_ES"/>
        </w:rPr>
        <w:t>) después de un asombroso encuentro personal.</w:t>
      </w:r>
    </w:p>
    <w:p>
      <w:pPr>
        <w:pStyle w:val="Heading3"/>
      </w:pPr>
      <w:r>
        <w:rPr>
          <w:lang w:val="es_ES" w:bidi="es_ES"/>
        </w:rPr>
        <w:t>¿Quién era Natanael?</w:t>
      </w:r>
    </w:p>
    <w:p>
      <w:pPr/>
      <w:r>
        <w:rPr>
          <w:lang w:val="es_ES" w:bidi="es_ES"/>
        </w:rPr>
      </w:r>
      <w:r>
        <w:rPr>
          <w:lang w:val="es_ES" w:bidi="es_ES"/>
        </w:rPr>
        <w:t>Las únicas referencias a Natanael en el Nuevo Testamento se encuentran en el Evangelio de Juan. Este hecho ha llevado a algunos estudiosos a identificarlo con varias personalidades mencionadas en los Evangelios Sinópticos (Mateo, Marcos y Lucas).</w:t>
      </w:r>
    </w:p>
    <w:p>
      <w:pPr>
        <w:pStyle w:val="Heading4"/>
      </w:pPr>
      <w:r>
        <w:rPr>
          <w:lang w:val="es_ES" w:bidi="es_ES"/>
        </w:rPr>
        <w:t>¿Natanael es la misma persona que Bartolomé?</w:t>
      </w:r>
    </w:p>
    <w:p>
      <w:pPr/>
      <w:r>
        <w:rPr>
          <w:lang w:val="es_ES" w:bidi="es_ES"/>
        </w:rPr>
      </w:r>
      <w:r>
        <w:rPr>
          <w:lang w:val="es_ES" w:bidi="es_ES"/>
        </w:rPr>
        <w:t>Debido a que su llamada aparece junto con las de Andrés, Pedro y Felipe, algunos han especulado que él fue uno de los 12, posiblemente Bartolomé. Se mencionan tres evidencias que respaldan esta posición:</w:t>
      </w:r>
    </w:p>
    <w:p>
      <w:pPr>
        <w:pStyle w:val="ListNumber"/>
        <w:numPr>
          <w:ilvl w:val="0"/>
          <w:numId w:val="23"/>
        </w:numPr>
        <w:spacing w:line="240" w:lineRule="auto"/>
        <w:ind w:left="720"/>
      </w:pPr>
      <w:r>
        <w:rPr>
          <w:lang w:val="es_ES" w:bidi="es_ES"/>
        </w:rPr>
      </w:r>
      <w:r>
        <w:rPr>
          <w:lang w:val="es_ES" w:bidi="es_ES"/>
        </w:rPr>
        <w:t>El nombre Bartolomé proviene del nombre de su padre ("hijo de Tolmai") y generalmente se acompaña de otro nombre.</w:t>
      </w:r>
    </w:p>
    <w:p>
      <w:pPr>
        <w:pStyle w:val="ListNumber"/>
        <w:spacing w:line="240" w:lineRule="auto"/>
        <w:ind w:left="720"/>
      </w:pPr>
      <w:r>
        <w:rPr>
          <w:lang w:val="es_ES" w:bidi="es_ES"/>
        </w:rPr>
      </w:r>
      <w:r>
        <w:rPr>
          <w:lang w:val="es_ES" w:bidi="es_ES"/>
        </w:rPr>
        <w:t>Cada una de las listas sinópticas de los 12 apóstoles sitúa a Bartolomé después de Felipe (</w:t>
      </w:r>
      <w:r>
        <w:rPr>
          <w:lang w:val="es_ES" w:bidi="es_ES"/>
        </w:rPr>
        <w:t>Mateo 10:2–4,</w:t>
      </w:r>
      <w:r>
        <w:rPr>
          <w:lang w:val="es_ES" w:bidi="es_ES"/>
        </w:rPr>
        <w:t xml:space="preserve"> </w:t>
      </w:r>
      <w:r>
        <w:rPr>
          <w:lang w:val="es_ES" w:bidi="es_ES"/>
        </w:rPr>
        <w:t>Marcos 3:16–19,</w:t>
      </w:r>
      <w:r>
        <w:rPr>
          <w:lang w:val="es_ES" w:bidi="es_ES"/>
        </w:rPr>
        <w:t xml:space="preserve"> </w:t>
      </w:r>
      <w:r>
        <w:rPr>
          <w:lang w:val="es_ES" w:bidi="es_ES"/>
        </w:rPr>
        <w:t>Lucas 6:14–16</w:t>
      </w:r>
      <w:r>
        <w:rPr>
          <w:lang w:val="es_ES" w:bidi="es_ES"/>
        </w:rPr>
        <w:t>). Esta ubicación es similar al llamado de Natanael después de Felipe en el relato de Juan.</w:t>
      </w:r>
    </w:p>
    <w:p>
      <w:pPr>
        <w:pStyle w:val="ListNumber"/>
        <w:spacing w:line="240" w:lineRule="auto"/>
        <w:ind w:left="720"/>
      </w:pPr>
      <w:r>
        <w:rPr>
          <w:lang w:val="es_ES" w:bidi="es_ES"/>
        </w:rPr>
      </w:r>
      <w:r>
        <w:rPr>
          <w:lang w:val="es_ES" w:bidi="es_ES"/>
        </w:rPr>
        <w:t>El nombre Bartolomé no se menciona en el Evangelio de Juan.</w:t>
      </w:r>
    </w:p>
    <w:p>
      <w:pPr>
        <w:pStyle w:val="Heading4"/>
      </w:pPr>
      <w:r>
        <w:rPr>
          <w:lang w:val="es_ES" w:bidi="es_ES"/>
        </w:rPr>
        <w:t>¿Es Natanael la misma persona que Jacobo, el hijo de Alfeo?</w:t>
      </w:r>
    </w:p>
    <w:p>
      <w:pPr/>
      <w:r>
        <w:rPr>
          <w:lang w:val="es_ES" w:bidi="es_ES"/>
        </w:rPr>
      </w:r>
      <w:r>
        <w:rPr>
          <w:lang w:val="es_ES" w:bidi="es_ES"/>
        </w:rPr>
        <w:t xml:space="preserve">Una segunda posición identifica a Natanael como Jacobo, el hijo de Alfeo. Según esta perspectiva, el comentario de Jesús en </w:t>
      </w:r>
      <w:r>
        <w:rPr>
          <w:lang w:val="es_ES" w:bidi="es_ES"/>
        </w:rPr>
        <w:t>Juan 1:47</w:t>
      </w:r>
      <w:r>
        <w:rPr>
          <w:lang w:val="es_ES" w:bidi="es_ES"/>
        </w:rPr>
        <w:t xml:space="preserve"> debería leerse: "¡He aquí un verdadero Israel [no "un israelita"], en el cual no hay engaño!" Israel es el nombre que Dios dio a Jacob, y la forma del Nuevo Testamento de Jacob es Jacobo. Juan se refirió a Jacobo, el hijo de Alfeo, como Natanael para distinguirlo de otros que se habían vuelto prominentes en la iglesia primitiva.</w:t>
      </w:r>
    </w:p>
    <w:p>
      <w:pPr>
        <w:pStyle w:val="Heading4"/>
      </w:pPr>
      <w:r>
        <w:rPr>
          <w:lang w:val="es_ES" w:bidi="es_ES"/>
        </w:rPr>
        <w:t>Otras posibles identificaciones</w:t>
      </w:r>
    </w:p>
    <w:p>
      <w:pPr/>
      <w:r>
        <w:rPr>
          <w:lang w:val="es_ES" w:bidi="es_ES"/>
        </w:rPr>
      </w:r>
      <w:r>
        <w:rPr>
          <w:lang w:val="es_ES" w:bidi="es_ES"/>
        </w:rPr>
        <w:t>Dos identificaciones menos plausibles equiparan a Natanael con Mateo o Simón el Cananeo. La primera se basa débilmente en los orígenes similares de los nombres Mateo ("regalo de Jehová") y Natanael ("Jehová ha dado"). La segunda los identifica basándose en su ciudad natal común, Caná.</w:t>
      </w:r>
    </w:p>
    <w:p>
      <w:pPr/>
      <w:r>
        <w:rPr>
          <w:lang w:val="es_ES" w:bidi="es_ES"/>
        </w:rPr>
      </w:r>
      <w:r>
        <w:rPr>
          <w:lang w:val="es_ES" w:bidi="es_ES"/>
        </w:rPr>
        <w:t>En el análisis final, Natanael probablemente era un discípulo que no formaba parte de los 12 y era conocido solo por Juan. Esta sugerencia se ajusta a la evidencia en los escritos de los primeros padres de la iglesia. En el Evangelio de Juan, Natanael es un símbolo del verdadero judío que supera sus dudas para creer en Cristo.</w:t>
      </w:r>
    </w:p>
    <w:p>
      <w:pPr/>
      <w:r>
        <w:rPr>
          <w:lang w:val="es_ES" w:bidi="es_ES"/>
        </w:rPr>
      </w:r>
      <w:r>
        <w:rPr>
          <w:lang w:val="es_ES" w:bidi="es_ES"/>
        </w:rPr>
        <w:t>Esto se confirma mediante tres observaciones:</w:t>
      </w:r>
    </w:p>
    <w:p>
      <w:pPr>
        <w:pStyle w:val="ListNumber"/>
        <w:numPr>
          <w:ilvl w:val="0"/>
          <w:numId w:val="24"/>
        </w:numPr>
        <w:spacing w:line="240" w:lineRule="auto"/>
        <w:ind w:left="720"/>
      </w:pPr>
      <w:r>
        <w:rPr>
          <w:lang w:val="es_ES" w:bidi="es_ES"/>
        </w:rPr>
      </w:r>
      <w:r>
        <w:rPr>
          <w:lang w:val="es_ES" w:bidi="es_ES"/>
        </w:rPr>
        <w:t>La reacción inicial de Natanael hacia Jesús es similar a la de otros que creían en la Ley y los Profetas (</w:t>
      </w:r>
      <w:r>
        <w:rPr>
          <w:lang w:val="es_ES" w:bidi="es_ES"/>
        </w:rPr>
        <w:t>Juan 7:15, 27, 41</w:t>
      </w:r>
      <w:r>
        <w:rPr>
          <w:lang w:val="es_ES" w:bidi="es_ES"/>
        </w:rPr>
        <w:t xml:space="preserve">; </w:t>
      </w:r>
      <w:r>
        <w:rPr>
          <w:lang w:val="es_ES" w:bidi="es_ES"/>
        </w:rPr>
        <w:t>9:41</w:t>
      </w:r>
      <w:r>
        <w:rPr>
          <w:lang w:val="es_ES" w:bidi="es_ES"/>
        </w:rPr>
        <w:t>).</w:t>
      </w:r>
    </w:p>
    <w:p>
      <w:pPr>
        <w:pStyle w:val="ListNumber"/>
        <w:spacing w:line="240" w:lineRule="auto"/>
        <w:ind w:left="720"/>
      </w:pPr>
      <w:r>
        <w:rPr>
          <w:lang w:val="es_ES" w:bidi="es_ES"/>
        </w:rPr>
      </w:r>
      <w:r>
        <w:rPr>
          <w:lang w:val="es_ES" w:bidi="es_ES"/>
        </w:rPr>
        <w:t>La percepción de Jesús sobre Natanael bajo una higuera (</w:t>
      </w:r>
      <w:r>
        <w:rPr>
          <w:lang w:val="es_ES" w:bidi="es_ES"/>
        </w:rPr>
        <w:t>Juan 1:48</w:t>
      </w:r>
      <w:r>
        <w:rPr>
          <w:lang w:val="es_ES" w:bidi="es_ES"/>
        </w:rPr>
        <w:t>) indica la devoción de Natanael a la Torá. En la literatura rabínica, el lugar apropiado para estudiar la Torá es bajo una higuera.</w:t>
      </w:r>
    </w:p>
    <w:p>
      <w:pPr>
        <w:pStyle w:val="ListNumber"/>
        <w:spacing w:line="240" w:lineRule="auto"/>
        <w:ind w:left="720"/>
      </w:pPr>
      <w:r>
        <w:rPr>
          <w:lang w:val="es_ES" w:bidi="es_ES"/>
        </w:rPr>
      </w:r>
      <w:r>
        <w:rPr>
          <w:lang w:val="es_ES" w:bidi="es_ES"/>
        </w:rPr>
        <w:t xml:space="preserve">Jesús asocia a Natanael con Jacob, el patriarca de la nación israelita. En </w:t>
      </w:r>
      <w:r>
        <w:rPr>
          <w:lang w:val="es_ES" w:bidi="es_ES"/>
        </w:rPr>
        <w:t>Génesis 25–32</w:t>
      </w:r>
      <w:r>
        <w:rPr>
          <w:lang w:val="es_ES" w:bidi="es_ES"/>
        </w:rPr>
        <w:t xml:space="preserve">, Jacob es ciertamente astuto y engañoso en sus tratos con Esaú y Labán. </w:t>
      </w:r>
      <w:r>
        <w:rPr>
          <w:lang w:val="es_ES" w:bidi="es_ES"/>
        </w:rPr>
        <w:t>Juan 1:51</w:t>
      </w:r>
      <w:r>
        <w:rPr>
          <w:lang w:val="es_ES" w:bidi="es_ES"/>
        </w:rPr>
        <w:t xml:space="preserve"> refuerza los vínculos entre Natanael y Jacob. El pasaje presenta la imagen de ángeles ascendiendo y descendiendo, evocando el sueño de Jacob. Sitúa el evento en Galilea, cerca de Betel y Jaboc, los lugares de las experiencias de Jacob. Natanael simboliza al israelita fiel para quien Cristo vino. La respuesta de Natanael muestra lo que el autor del Evangelio de Juan considera que debería ser la reacción de un verdadero israelita ante Jesús. El escepticismo inicial se transforma en fe (comparar </w:t>
      </w:r>
      <w:r>
        <w:rPr>
          <w:lang w:val="es_ES" w:bidi="es_ES"/>
        </w:rPr>
        <w:t>Romanos 9:6</w:t>
      </w:r>
      <w:r>
        <w:rPr>
          <w:lang w:val="es_ES" w:bidi="es_ES"/>
        </w:rPr>
        <w:t>).</w:t>
      </w:r>
    </w:p>
    <w:p>
      <w:pPr/>
      <w:r>
        <w:rPr>
          <w:lang w:val="es_ES" w:bidi="es_ES"/>
        </w:rPr>
      </w:r>
      <w:r>
        <w:rPr>
          <w:lang w:val="es_ES" w:bidi="es_ES"/>
        </w:rPr>
        <w:t xml:space="preserve">Véase también </w:t>
      </w:r>
      <w:r>
        <w:rPr>
          <w:lang w:val="es_ES" w:bidi="es_ES"/>
        </w:rPr>
        <w:t>Apóstol, Apostolado</w:t>
      </w:r>
      <w:r>
        <w:rPr>
          <w:lang w:val="es_ES" w:bidi="es_ES"/>
        </w:rPr>
        <w:t>.</w:t>
      </w:r>
      <w:r>
        <w:rPr>
          <w:lang w:val="es_ES" w:bidi="es_ES"/>
        </w:rPr>
      </w:r>
      <w:r>
        <w:rPr>
          <w:lang w:val="es_ES" w:bidi="es_ES"/>
        </w:rPr>
      </w:r>
    </w:p>
    <w:p>
      <w:pPr/>
      <w:r>
        <w:rPr>
          <w:lang w:val="es_ES" w:bidi="es_ES"/>
        </w:rPr>
      </w:r>
    </w:p>
    <w:p>
      <w:pPr>
        <w:pStyle w:val="Heading2"/>
      </w:pPr>
      <w:r>
        <w:rPr>
          <w:lang w:val="es_ES" w:bidi="es_ES"/>
        </w:rPr>
        <w:t>Natán-melec</w:t>
      </w:r>
      <w:r>
        <w:rPr>
          <w:lang w:val="es_ES" w:bidi="es_ES"/>
        </w:rPr>
      </w:r>
    </w:p>
    <w:p>
      <w:pPr/>
      <w:r>
        <w:rPr>
          <w:lang w:val="es_ES" w:bidi="es_ES"/>
        </w:rPr>
      </w:r>
      <w:r>
        <w:rPr>
          <w:lang w:val="es_ES" w:bidi="es_ES"/>
        </w:rPr>
        <w:t>Funcionario durante el reinado del rey Josías. Los caballos destinados al culto solar se mantenían cerca de sus dependencias, pero fueron retirados por Josías (</w:t>
      </w:r>
      <w:r>
        <w:rPr>
          <w:lang w:val="es_ES" w:bidi="es_ES"/>
        </w:rPr>
        <w:t>2 Re 23:11</w:t>
      </w:r>
      <w:r>
        <w:rPr>
          <w:lang w:val="es_ES" w:bidi="es_ES"/>
        </w:rPr>
        <w:t>).</w:t>
      </w:r>
      <w:r>
        <w:rPr>
          <w:lang w:val="es_ES" w:bidi="es_ES"/>
        </w:rPr>
      </w:r>
      <w:r>
        <w:rPr>
          <w:lang w:val="es_ES" w:bidi="es_ES"/>
        </w:rPr>
      </w:r>
    </w:p>
    <w:p>
      <w:pPr/>
      <w:r>
        <w:rPr>
          <w:lang w:val="es_ES" w:bidi="es_ES"/>
        </w:rPr>
      </w:r>
    </w:p>
    <w:p>
      <w:pPr>
        <w:pStyle w:val="Heading2"/>
      </w:pPr>
      <w:r>
        <w:rPr>
          <w:lang w:val="es_ES" w:bidi="es_ES"/>
        </w:rPr>
        <w:t>Navaja</w:t>
      </w:r>
      <w:r>
        <w:rPr>
          <w:lang w:val="es_ES" w:bidi="es_ES"/>
        </w:rPr>
      </w:r>
    </w:p>
    <w:p>
      <w:pPr/>
      <w:r>
        <w:rPr>
          <w:lang w:val="es_ES" w:bidi="es_ES"/>
        </w:rPr>
      </w:r>
      <w:r>
        <w:rPr>
          <w:lang w:val="es_ES" w:bidi="es_ES"/>
        </w:rPr>
        <w:t xml:space="preserve">Herramienta de hierro utilizada para afilar plumas de caña, cortar papiro y tallar letras en piedra. Se menciona por su nombre solo en </w:t>
      </w:r>
      <w:r>
        <w:rPr>
          <w:lang w:val="es_ES" w:bidi="es_ES"/>
        </w:rPr>
        <w:t>Jeremías 36:23</w:t>
      </w:r>
      <w:r>
        <w:rPr>
          <w:lang w:val="es_ES" w:bidi="es_ES"/>
        </w:rPr>
        <w:t>, pero en otros lugares se refiere como una pluma o cincel de hierro (</w:t>
      </w:r>
      <w:r>
        <w:rPr>
          <w:lang w:val="es_ES" w:bidi="es_ES"/>
        </w:rPr>
        <w:t>Jb 19:24,</w:t>
      </w:r>
      <w:r>
        <w:rPr>
          <w:lang w:val="es_ES" w:bidi="es_ES"/>
        </w:rPr>
        <w:t xml:space="preserve"> </w:t>
      </w:r>
      <w:r>
        <w:rPr>
          <w:lang w:val="es_ES" w:bidi="es_ES"/>
        </w:rPr>
        <w:t>Jr 17:1</w:t>
      </w:r>
      <w:r>
        <w:rPr>
          <w:lang w:val="es_ES" w:bidi="es_ES"/>
        </w:rPr>
        <w:t>).</w:t>
      </w:r>
      <w:r>
        <w:rPr>
          <w:lang w:val="es_ES" w:bidi="es_ES"/>
        </w:rPr>
      </w:r>
      <w:r>
        <w:rPr>
          <w:lang w:val="es_ES" w:bidi="es_ES"/>
        </w:rPr>
      </w:r>
    </w:p>
    <w:p>
      <w:pPr/>
      <w:r>
        <w:rPr>
          <w:lang w:val="es_ES" w:bidi="es_ES"/>
        </w:rPr>
      </w:r>
    </w:p>
    <w:p>
      <w:pPr>
        <w:pStyle w:val="Heading2"/>
      </w:pPr>
      <w:r>
        <w:rPr>
          <w:lang w:val="es_ES" w:bidi="es_ES"/>
        </w:rPr>
        <w:t>Navaja</w:t>
      </w:r>
      <w:r>
        <w:rPr>
          <w:lang w:val="es_ES" w:bidi="es_ES"/>
        </w:rPr>
      </w:r>
    </w:p>
    <w:p>
      <w:pPr/>
      <w:r>
        <w:rPr>
          <w:lang w:val="es_ES" w:bidi="es_ES"/>
        </w:rPr>
      </w:r>
      <w:r>
        <w:rPr>
          <w:lang w:val="es_ES" w:bidi="es_ES"/>
        </w:rPr>
        <w:t>Una herramienta afilada utilizada para afeitar la barba o el cabello (</w:t>
      </w:r>
      <w:r>
        <w:rPr>
          <w:lang w:val="es_ES" w:bidi="es_ES"/>
        </w:rPr>
        <w:t>Nm 8:7,</w:t>
      </w:r>
      <w:r>
        <w:rPr>
          <w:lang w:val="es_ES" w:bidi="es_ES"/>
        </w:rPr>
        <w:t xml:space="preserve"> </w:t>
      </w:r>
      <w:r>
        <w:rPr>
          <w:lang w:val="es_ES" w:bidi="es_ES"/>
        </w:rPr>
        <w:t>Esd 5:1</w:t>
      </w:r>
      <w:r>
        <w:rPr>
          <w:lang w:val="es_ES" w:bidi="es_ES"/>
        </w:rPr>
        <w:t>). El uso de la navaja estaba prohibido para aquellos bajo el voto de nazareo (</w:t>
      </w:r>
      <w:r>
        <w:rPr>
          <w:lang w:val="es_ES" w:bidi="es_ES"/>
        </w:rPr>
        <w:t>Nm 6:5,</w:t>
      </w:r>
      <w:r>
        <w:rPr>
          <w:lang w:val="es_ES" w:bidi="es_ES"/>
        </w:rPr>
        <w:t xml:space="preserve"> </w:t>
      </w:r>
      <w:r>
        <w:rPr>
          <w:lang w:val="es_ES" w:bidi="es_ES"/>
        </w:rPr>
        <w:t>1 Sm 1:11</w:t>
      </w:r>
      <w:r>
        <w:rPr>
          <w:lang w:val="es_ES" w:bidi="es_ES"/>
        </w:rPr>
        <w:t>). Este instrumento desempeñó un papel central en la vida de Sansón (</w:t>
      </w:r>
      <w:r>
        <w:rPr>
          <w:lang w:val="es_ES" w:bidi="es_ES"/>
        </w:rPr>
        <w:t>Jc 13:5</w:t>
      </w:r>
      <w:r>
        <w:rPr>
          <w:lang w:val="es_ES" w:bidi="es_ES"/>
        </w:rPr>
        <w:t xml:space="preserve">; </w:t>
      </w:r>
      <w:r>
        <w:rPr>
          <w:lang w:val="es_ES" w:bidi="es_ES"/>
        </w:rPr>
        <w:t>16:17</w:t>
      </w:r>
      <w:r>
        <w:rPr>
          <w:lang w:val="es_ES" w:bidi="es_ES"/>
        </w:rPr>
        <w:t>).</w:t>
      </w:r>
    </w:p>
    <w:p>
      <w:pPr/>
      <w:r>
        <w:rPr>
          <w:lang w:val="es_ES" w:bidi="es_ES"/>
        </w:rPr>
      </w:r>
      <w:r>
        <w:rPr>
          <w:lang w:val="es_ES" w:bidi="es_ES"/>
        </w:rPr>
        <w:t>La navaja es un símil para una lengua calumniosa (</w:t>
      </w:r>
      <w:r>
        <w:rPr>
          <w:lang w:val="es_ES" w:bidi="es_ES"/>
        </w:rPr>
        <w:t>Sal 52:2</w:t>
      </w:r>
      <w:r>
        <w:rPr>
          <w:lang w:val="es_ES" w:bidi="es_ES"/>
        </w:rPr>
        <w:t>) y una metáfora del juicio (</w:t>
      </w:r>
      <w:r>
        <w:rPr>
          <w:lang w:val="es_ES" w:bidi="es_ES"/>
        </w:rPr>
        <w:t>Is 7:20</w:t>
      </w:r>
      <w:r>
        <w:rPr>
          <w:lang w:val="es_ES" w:bidi="es_ES"/>
        </w:rPr>
        <w:t>).</w:t>
      </w:r>
      <w:r>
        <w:rPr>
          <w:lang w:val="es_ES" w:bidi="es_ES"/>
        </w:rPr>
      </w:r>
      <w:r>
        <w:rPr>
          <w:lang w:val="es_ES" w:bidi="es_ES"/>
        </w:rPr>
      </w:r>
    </w:p>
    <w:p>
      <w:pPr/>
      <w:r>
        <w:rPr>
          <w:lang w:val="es_ES" w:bidi="es_ES"/>
        </w:rPr>
      </w:r>
    </w:p>
    <w:p>
      <w:pPr>
        <w:pStyle w:val="Heading2"/>
      </w:pPr>
      <w:r>
        <w:rPr>
          <w:lang w:val="es_ES" w:bidi="es_ES"/>
        </w:rPr>
        <w:t>Nazareno</w:t>
      </w:r>
      <w:r>
        <w:rPr>
          <w:lang w:val="es_ES" w:bidi="es_ES"/>
        </w:rPr>
      </w:r>
    </w:p>
    <w:p>
      <w:pPr/>
      <w:r>
        <w:rPr>
          <w:lang w:val="es_ES" w:bidi="es_ES"/>
        </w:rPr>
      </w:r>
      <w:r>
        <w:rPr>
          <w:lang w:val="es_ES" w:bidi="es_ES"/>
        </w:rPr>
        <w:t>Un nazareno es una persona originaria del pueblo de Nazaret. Nazaret era un pueblo ubicado en la parte sur de Galilea durante la época de Jesús.</w:t>
      </w:r>
    </w:p>
    <w:p>
      <w:pPr>
        <w:pStyle w:val="Heading3"/>
      </w:pPr>
      <w:r>
        <w:rPr>
          <w:lang w:val="es_ES" w:bidi="es_ES"/>
        </w:rPr>
        <w:t>¿Por qué se llamó a Jesús Nazareno?</w:t>
      </w:r>
    </w:p>
    <w:p>
      <w:pPr/>
      <w:r>
        <w:rPr>
          <w:lang w:val="es_ES" w:bidi="es_ES"/>
        </w:rPr>
      </w:r>
      <w:r>
        <w:rPr>
          <w:lang w:val="es_ES" w:bidi="es_ES"/>
        </w:rPr>
        <w:t xml:space="preserve">Jesús vivió en Nazaret durante los primeros treinta años de su vida, por lo que la gente lo llamaba Nazareno. El nombre Jesús era común entre los judíos. No se usaban apellidos, por lo que identificar a Jesús como Nazareno podría haberlo diferenciado de otros con el mismo nombre (ver textos griegos de </w:t>
      </w:r>
      <w:r>
        <w:rPr>
          <w:lang w:val="es_ES" w:bidi="es_ES"/>
        </w:rPr>
        <w:t>Mateo 27:16–17</w:t>
      </w:r>
      <w:r>
        <w:rPr>
          <w:lang w:val="es_ES" w:bidi="es_ES"/>
        </w:rPr>
        <w:t xml:space="preserve">, </w:t>
      </w:r>
      <w:r>
        <w:rPr>
          <w:lang w:val="es_ES" w:bidi="es_ES"/>
        </w:rPr>
        <w:t>Hechos 7:45</w:t>
      </w:r>
      <w:r>
        <w:rPr>
          <w:lang w:val="es_ES" w:bidi="es_ES"/>
        </w:rPr>
        <w:t xml:space="preserve">, </w:t>
      </w:r>
      <w:r>
        <w:rPr>
          <w:lang w:val="es_ES" w:bidi="es_ES"/>
        </w:rPr>
        <w:t xml:space="preserve">Colosenses 4:11 </w:t>
      </w:r>
      <w:r>
        <w:rPr>
          <w:lang w:val="es_ES" w:bidi="es_ES"/>
        </w:rPr>
        <w:t xml:space="preserve">y </w:t>
      </w:r>
      <w:r>
        <w:rPr>
          <w:lang w:val="es_ES" w:bidi="es_ES"/>
        </w:rPr>
        <w:t>Hebreos 4:8</w:t>
      </w:r>
      <w:r>
        <w:rPr>
          <w:lang w:val="es_ES" w:bidi="es_ES"/>
        </w:rPr>
        <w:t>, donde el nombre Jesús se refiere a otros hombres).</w:t>
      </w:r>
    </w:p>
    <w:p>
      <w:pPr/>
      <w:r>
        <w:rPr>
          <w:lang w:val="es_ES" w:bidi="es_ES"/>
        </w:rPr>
      </w:r>
      <w:r>
        <w:rPr>
          <w:lang w:val="es_ES" w:bidi="es_ES"/>
        </w:rPr>
        <w:t>En los textos originales, la designación Jesús el Nazareno (o Jesús de Nazaret) fue empleada por:</w:t>
      </w:r>
    </w:p>
    <w:p>
      <w:pPr>
        <w:pStyle w:val="ListBullet"/>
        <w:spacing w:line="240" w:lineRule="auto"/>
        <w:ind w:left="720"/>
      </w:pPr>
      <w:r>
        <w:rPr>
          <w:lang w:val="es_ES" w:bidi="es_ES"/>
        </w:rPr>
      </w:r>
      <w:r>
        <w:rPr>
          <w:lang w:val="es_ES" w:bidi="es_ES"/>
        </w:rPr>
        <w:t>demonios (</w:t>
      </w:r>
      <w:r>
        <w:rPr>
          <w:lang w:val="es_ES" w:bidi="es_ES"/>
        </w:rPr>
        <w:t>Marcos 1:24</w:t>
      </w:r>
      <w:r>
        <w:rPr>
          <w:lang w:val="es_ES" w:bidi="es_ES"/>
        </w:rPr>
        <w:t xml:space="preserve">, </w:t>
      </w:r>
      <w:r>
        <w:rPr>
          <w:lang w:val="es_ES" w:bidi="es_ES"/>
        </w:rPr>
        <w:t>Lucas 4:34</w:t>
      </w:r>
      <w:r>
        <w:rPr>
          <w:lang w:val="es_ES" w:bidi="es_ES"/>
        </w:rPr>
        <w:t>)</w:t>
      </w:r>
    </w:p>
    <w:p>
      <w:pPr>
        <w:pStyle w:val="ListBullet"/>
        <w:spacing w:line="240" w:lineRule="auto"/>
        <w:ind w:left="720"/>
      </w:pPr>
      <w:r>
        <w:rPr>
          <w:lang w:val="es_ES" w:bidi="es_ES"/>
        </w:rPr>
      </w:r>
      <w:r>
        <w:rPr>
          <w:lang w:val="es_ES" w:bidi="es_ES"/>
        </w:rPr>
        <w:t>la multitud fuera de Jericó (</w:t>
      </w:r>
      <w:r>
        <w:rPr>
          <w:lang w:val="es_ES" w:bidi="es_ES"/>
        </w:rPr>
        <w:t>Marcos 10:47</w:t>
      </w:r>
      <w:r>
        <w:rPr>
          <w:lang w:val="es_ES" w:bidi="es_ES"/>
        </w:rPr>
        <w:t xml:space="preserve">, </w:t>
      </w:r>
      <w:r>
        <w:rPr>
          <w:lang w:val="es_ES" w:bidi="es_ES"/>
        </w:rPr>
        <w:t>Lucas 18:37</w:t>
      </w:r>
      <w:r>
        <w:rPr>
          <w:lang w:val="es_ES" w:bidi="es_ES"/>
        </w:rPr>
        <w:t>)</w:t>
      </w:r>
    </w:p>
    <w:p>
      <w:pPr>
        <w:pStyle w:val="ListBullet"/>
        <w:spacing w:line="240" w:lineRule="auto"/>
        <w:ind w:left="720"/>
      </w:pPr>
      <w:r>
        <w:rPr>
          <w:lang w:val="es_ES" w:bidi="es_ES"/>
        </w:rPr>
      </w:r>
      <w:r>
        <w:rPr>
          <w:lang w:val="es_ES" w:bidi="es_ES"/>
        </w:rPr>
        <w:t>una criada (</w:t>
      </w:r>
      <w:r>
        <w:rPr>
          <w:lang w:val="es_ES" w:bidi="es_ES"/>
        </w:rPr>
        <w:t>Marcos 14:67</w:t>
      </w:r>
      <w:r>
        <w:rPr>
          <w:lang w:val="es_ES" w:bidi="es_ES"/>
        </w:rPr>
        <w:t>)</w:t>
      </w:r>
    </w:p>
    <w:p>
      <w:pPr>
        <w:pStyle w:val="ListBullet"/>
        <w:spacing w:line="240" w:lineRule="auto"/>
        <w:ind w:left="720"/>
      </w:pPr>
      <w:r>
        <w:rPr>
          <w:lang w:val="es_ES" w:bidi="es_ES"/>
        </w:rPr>
      </w:r>
      <w:r>
        <w:rPr>
          <w:lang w:val="es_ES" w:bidi="es_ES"/>
        </w:rPr>
        <w:t>soldados (</w:t>
      </w:r>
      <w:r>
        <w:rPr>
          <w:lang w:val="es_ES" w:bidi="es_ES"/>
        </w:rPr>
        <w:t>Juan 18:5–7</w:t>
      </w:r>
      <w:r>
        <w:rPr>
          <w:lang w:val="es_ES" w:bidi="es_ES"/>
        </w:rPr>
        <w:t>)</w:t>
      </w:r>
    </w:p>
    <w:p>
      <w:pPr>
        <w:pStyle w:val="ListBullet"/>
        <w:spacing w:line="240" w:lineRule="auto"/>
        <w:ind w:left="720"/>
      </w:pPr>
      <w:r>
        <w:rPr>
          <w:lang w:val="es_ES" w:bidi="es_ES"/>
        </w:rPr>
      </w:r>
      <w:r>
        <w:rPr>
          <w:lang w:val="es_ES" w:bidi="es_ES"/>
        </w:rPr>
        <w:t>Pilato (</w:t>
      </w:r>
      <w:r>
        <w:rPr>
          <w:lang w:val="es_ES" w:bidi="es_ES"/>
        </w:rPr>
        <w:t>Juan 19:19</w:t>
      </w:r>
      <w:r>
        <w:rPr>
          <w:lang w:val="es_ES" w:bidi="es_ES"/>
        </w:rPr>
        <w:t>)</w:t>
      </w:r>
    </w:p>
    <w:p>
      <w:pPr>
        <w:pStyle w:val="ListBullet"/>
        <w:spacing w:line="240" w:lineRule="auto"/>
        <w:ind w:left="720"/>
      </w:pPr>
      <w:r>
        <w:rPr>
          <w:lang w:val="es_ES" w:bidi="es_ES"/>
        </w:rPr>
      </w:r>
      <w:r>
        <w:rPr>
          <w:lang w:val="es_ES" w:bidi="es_ES"/>
        </w:rPr>
        <w:t>Los dos discípulos en el camino a Emaús (</w:t>
      </w:r>
      <w:r>
        <w:rPr>
          <w:lang w:val="es_ES" w:bidi="es_ES"/>
        </w:rPr>
        <w:t>Lucas 24:19</w:t>
      </w:r>
      <w:r>
        <w:rPr>
          <w:lang w:val="es_ES" w:bidi="es_ES"/>
        </w:rPr>
        <w:t>)</w:t>
      </w:r>
    </w:p>
    <w:p>
      <w:pPr>
        <w:pStyle w:val="ListBullet"/>
        <w:spacing w:line="240" w:lineRule="auto"/>
        <w:ind w:left="720"/>
      </w:pPr>
      <w:r>
        <w:rPr>
          <w:lang w:val="es_ES" w:bidi="es_ES"/>
        </w:rPr>
      </w:r>
      <w:r>
        <w:rPr>
          <w:lang w:val="es_ES" w:bidi="es_ES"/>
        </w:rPr>
        <w:t>El ángel en la tumba (</w:t>
      </w:r>
      <w:r>
        <w:rPr>
          <w:lang w:val="es_ES" w:bidi="es_ES"/>
        </w:rPr>
        <w:t>Marcos 16:6</w:t>
      </w:r>
      <w:r>
        <w:rPr>
          <w:lang w:val="es_ES" w:bidi="es_ES"/>
        </w:rPr>
        <w:t>)</w:t>
      </w:r>
    </w:p>
    <w:p>
      <w:pPr/>
      <w:r>
        <w:rPr>
          <w:lang w:val="es_ES" w:bidi="es_ES"/>
        </w:rPr>
      </w:r>
      <w:r>
        <w:rPr>
          <w:lang w:val="es_ES" w:bidi="es_ES"/>
        </w:rPr>
        <w:t>En el libro de los Hechos, los apóstoles utilizan Nazaret para identificar a Jesús:</w:t>
      </w:r>
    </w:p>
    <w:p>
      <w:pPr>
        <w:pStyle w:val="ListBullet"/>
        <w:spacing w:line="240" w:lineRule="auto"/>
        <w:ind w:left="720"/>
      </w:pPr>
      <w:r>
        <w:rPr>
          <w:lang w:val="es_ES" w:bidi="es_ES"/>
        </w:rPr>
      </w:r>
      <w:r>
        <w:rPr>
          <w:lang w:val="es_ES" w:bidi="es_ES"/>
        </w:rPr>
        <w:t>Pedro menciona a "Jesús Nazareno" en su sermón el día de Pentecostés (</w:t>
      </w:r>
      <w:r>
        <w:rPr>
          <w:lang w:val="es_ES" w:bidi="es_ES"/>
        </w:rPr>
        <w:t>Hechos 2:22</w:t>
      </w:r>
      <w:r>
        <w:rPr>
          <w:lang w:val="es_ES" w:bidi="es_ES"/>
        </w:rPr>
        <w:t>).</w:t>
      </w:r>
    </w:p>
    <w:p>
      <w:pPr>
        <w:pStyle w:val="ListBullet"/>
        <w:spacing w:line="240" w:lineRule="auto"/>
        <w:ind w:left="720"/>
      </w:pPr>
      <w:r>
        <w:rPr>
          <w:lang w:val="es_ES" w:bidi="es_ES"/>
        </w:rPr>
      </w:r>
      <w:r>
        <w:rPr>
          <w:lang w:val="es_ES" w:bidi="es_ES"/>
        </w:rPr>
        <w:t>Pedro menciona a "Jesucristo de Nazaret" mientras sana a alguien en la puerta del templo (</w:t>
      </w:r>
      <w:r>
        <w:rPr>
          <w:lang w:val="es_ES" w:bidi="es_ES"/>
        </w:rPr>
        <w:t>Hechos 3:6</w:t>
      </w:r>
      <w:r>
        <w:rPr>
          <w:lang w:val="es_ES" w:bidi="es_ES"/>
        </w:rPr>
        <w:t xml:space="preserve">, </w:t>
      </w:r>
      <w:r>
        <w:rPr>
          <w:lang w:val="es_ES" w:bidi="es_ES"/>
        </w:rPr>
        <w:t>4:10</w:t>
      </w:r>
      <w:r>
        <w:rPr>
          <w:lang w:val="es_ES" w:bidi="es_ES"/>
        </w:rPr>
        <w:t>).</w:t>
      </w:r>
    </w:p>
    <w:p>
      <w:pPr>
        <w:pStyle w:val="ListBullet"/>
        <w:spacing w:line="240" w:lineRule="auto"/>
        <w:ind w:left="720"/>
      </w:pPr>
      <w:r>
        <w:rPr>
          <w:lang w:val="es_ES" w:bidi="es_ES"/>
        </w:rPr>
      </w:r>
      <w:r>
        <w:rPr>
          <w:lang w:val="es_ES" w:bidi="es_ES"/>
        </w:rPr>
        <w:t xml:space="preserve">Pablo se refiere a "Jesús de Nazaret" en </w:t>
      </w:r>
      <w:r>
        <w:rPr>
          <w:lang w:val="es_ES" w:bidi="es_ES"/>
        </w:rPr>
        <w:t>Hechos 26:9</w:t>
      </w:r>
      <w:r>
        <w:rPr>
          <w:lang w:val="es_ES" w:bidi="es_ES"/>
        </w:rPr>
        <w:t>.</w:t>
      </w:r>
    </w:p>
    <w:p>
      <w:pPr/>
      <w:r>
        <w:rPr>
          <w:lang w:val="es_ES" w:bidi="es_ES"/>
        </w:rPr>
      </w:r>
      <w:r>
        <w:rPr>
          <w:lang w:val="es_ES" w:bidi="es_ES"/>
        </w:rPr>
        <w:t xml:space="preserve">Las personas a veces utilizaban "Nazareno" de manera despectiva al referirse a Jesús. Por ejemplo, en </w:t>
      </w:r>
      <w:r>
        <w:rPr>
          <w:lang w:val="es_ES" w:bidi="es_ES"/>
        </w:rPr>
        <w:t>Hechos 6:14</w:t>
      </w:r>
      <w:r>
        <w:rPr>
          <w:lang w:val="es_ES" w:bidi="es_ES"/>
        </w:rPr>
        <w:t>, algunas personas presentaron cargos falsos contra Esteban, uno de los primeros seguidores de Jesús. Llevaron a Esteban al tribunal religioso judío (llamado el Sanedrín) y afirmaron: "Este Nazareno, Jesús, destruirá este lugar [templo] y cambiará las costumbres que Moisés nos transmitió".</w:t>
      </w:r>
    </w:p>
    <w:p>
      <w:pPr/>
      <w:r>
        <w:rPr>
          <w:lang w:val="es_ES" w:bidi="es_ES"/>
        </w:rPr>
      </w:r>
      <w:r>
        <w:rPr>
          <w:lang w:val="es_ES" w:bidi="es_ES"/>
        </w:rPr>
        <w:t xml:space="preserve">Hay otro uso negativo de la palabra "Nazareno" en </w:t>
      </w:r>
      <w:r>
        <w:rPr>
          <w:lang w:val="es_ES" w:bidi="es_ES"/>
        </w:rPr>
        <w:t>Hechos 24:5</w:t>
      </w:r>
      <w:r>
        <w:rPr>
          <w:lang w:val="es_ES" w:bidi="es_ES"/>
        </w:rPr>
        <w:t>. Este es el único lugar en la Biblia donde los seguidores de Jesús son llamados "Nazarenos". En este pasaje, un hombre llamado Tértulo acusó a Pablo ante los líderes romanos. Dijo, "</w:t>
      </w:r>
      <w:r>
        <w:rPr>
          <w:lang w:val="es_ES" w:bidi="es_ES"/>
        </w:rPr>
        <w:t>Porque hemos hallado que este hombre es pestilencial, y levantador de sediciones entre todos los Judíos por todo el mundo, y príncipe de la secta de los Nazarenos</w:t>
      </w:r>
      <w:r>
        <w:rPr>
          <w:lang w:val="es_ES" w:bidi="es_ES"/>
        </w:rPr>
        <w:t>".</w:t>
      </w:r>
    </w:p>
    <w:p>
      <w:pPr>
        <w:pStyle w:val="Heading3"/>
      </w:pPr>
      <w:r>
        <w:rPr>
          <w:lang w:val="es_ES" w:bidi="es_ES"/>
        </w:rPr>
        <w:t>¿Qué significa la profecía de Mateo sobre un Nazareno?</w:t>
      </w:r>
    </w:p>
    <w:p>
      <w:pPr/>
      <w:r>
        <w:rPr>
          <w:lang w:val="es_ES" w:bidi="es_ES"/>
        </w:rPr>
      </w:r>
      <w:r>
        <w:rPr>
          <w:lang w:val="es_ES" w:bidi="es_ES"/>
        </w:rPr>
        <w:t xml:space="preserve">El uso del nombre "Nazareno" en la Biblia plantea una pregunta interesante en </w:t>
      </w:r>
      <w:r>
        <w:rPr>
          <w:lang w:val="es_ES" w:bidi="es_ES"/>
        </w:rPr>
        <w:t>Mateo 2:23</w:t>
      </w:r>
      <w:r>
        <w:rPr>
          <w:lang w:val="es_ES" w:bidi="es_ES"/>
        </w:rPr>
        <w:t>. El versículo dice, "</w:t>
      </w:r>
      <w:r>
        <w:rPr>
          <w:lang w:val="es_ES" w:bidi="es_ES"/>
        </w:rPr>
        <w:t>Y vino, y habitó en la ciudad que se llama Nazaret: para que se cumpliese lo que fue dicho por los profetas, que había de ser llamado Nazareno</w:t>
      </w:r>
      <w:r>
        <w:rPr>
          <w:lang w:val="es_ES" w:bidi="es_ES"/>
        </w:rPr>
        <w:t>". No hay ninguna profecía en el Antiguo Testamento que afirme que el Mesías sería llamado Nazareno.</w:t>
      </w:r>
    </w:p>
    <w:p>
      <w:pPr/>
      <w:r>
        <w:rPr>
          <w:lang w:val="es_ES" w:bidi="es_ES"/>
        </w:rPr>
      </w:r>
      <w:r>
        <w:rPr>
          <w:lang w:val="es_ES" w:bidi="es_ES"/>
        </w:rPr>
        <w:t xml:space="preserve">Los estudiosos ofrecen diversas explicaciones sobre lo que Mateo quiso expresar. Algunos se refieren a </w:t>
      </w:r>
      <w:r>
        <w:rPr>
          <w:lang w:val="es_ES" w:bidi="es_ES"/>
        </w:rPr>
        <w:t>Isaías 11:1</w:t>
      </w:r>
      <w:r>
        <w:rPr>
          <w:lang w:val="es_ES" w:bidi="es_ES"/>
        </w:rPr>
        <w:t xml:space="preserve"> en el Antiguo Testamento, donde se describe al Mesías como una "vara". En hebreo, la palabra para "vara" es similar a "Nazaret". Estos estudiosos creen que Mateo estaba destacando esta conexión.</w:t>
      </w:r>
    </w:p>
    <w:p>
      <w:pPr/>
      <w:r>
        <w:rPr>
          <w:lang w:val="es_ES" w:bidi="es_ES"/>
        </w:rPr>
      </w:r>
      <w:r>
        <w:rPr>
          <w:lang w:val="es_ES" w:bidi="es_ES"/>
        </w:rPr>
        <w:t>Otros eruditos ofrecen una explicación distinta. Indican que el Antiguo Testamento mencionaba que la gente rechazaría al Mesías. En la época de Jesús, se menospreciaba a cualquiera que proviniera de Nazaret. Esto era especialmente relevante porque todos sabían que se esperaba que el Mesías naciera en Belén, la ciudad natal del Rey David.</w:t>
      </w:r>
    </w:p>
    <w:p>
      <w:pPr/>
      <w:r>
        <w:rPr>
          <w:lang w:val="es_ES" w:bidi="es_ES"/>
        </w:rPr>
      </w:r>
      <w:r>
        <w:rPr>
          <w:lang w:val="es_ES" w:bidi="es_ES"/>
        </w:rPr>
        <w:t>Jesús nació en Belén, pero creció en Nazaret. La gente lo llamaba Nazareno porque venía de Nazaret, y a menudo se burlaban de él por esto. Muchas personas en la época de Jesús trataban con desprecio a cualquiera de Nazaret. Cuando la gente trataba a Jesús de esta manera debido a su origen, se demostraba que las profecías del Antiguo Testamento se estaban cumpliendo (</w:t>
      </w:r>
      <w:r>
        <w:rPr>
          <w:lang w:val="es_ES" w:bidi="es_ES"/>
        </w:rPr>
        <w:t>Juan 1:46</w:t>
      </w:r>
      <w:r>
        <w:rPr>
          <w:lang w:val="es_ES" w:bidi="es_ES"/>
        </w:rPr>
        <w:t xml:space="preserve">, comparar </w:t>
      </w:r>
      <w:r>
        <w:rPr>
          <w:lang w:val="es_ES" w:bidi="es_ES"/>
        </w:rPr>
        <w:t>Mateo 13:54</w:t>
      </w:r>
      <w:r>
        <w:rPr>
          <w:lang w:val="es_ES" w:bidi="es_ES"/>
        </w:rPr>
        <w:t xml:space="preserve">, </w:t>
      </w:r>
      <w:r>
        <w:rPr>
          <w:lang w:val="es_ES" w:bidi="es_ES"/>
        </w:rPr>
        <w:t>Marcos 6:2–3</w:t>
      </w:r>
      <w:r>
        <w:rPr>
          <w:lang w:val="es_ES" w:bidi="es_ES"/>
        </w:rPr>
        <w:t xml:space="preserve">, </w:t>
      </w:r>
      <w:r>
        <w:rPr>
          <w:lang w:val="es_ES" w:bidi="es_ES"/>
        </w:rPr>
        <w:t>Lucas 4:22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Nazaret</w:t>
      </w:r>
      <w:r>
        <w:rPr>
          <w:lang w:val="es_ES" w:bidi="es_ES"/>
        </w:rPr>
      </w:r>
      <w:r>
        <w:rPr>
          <w:lang w:val="es_ES" w:bidi="es_ES"/>
        </w:rPr>
      </w:r>
    </w:p>
    <w:p>
      <w:pPr/>
      <w:r>
        <w:rPr>
          <w:lang w:val="es_ES" w:bidi="es_ES"/>
        </w:rPr>
      </w:r>
    </w:p>
    <w:p>
      <w:pPr>
        <w:pStyle w:val="Heading2"/>
      </w:pPr>
      <w:r>
        <w:rPr>
          <w:lang w:val="es_ES" w:bidi="es_ES"/>
        </w:rPr>
        <w:t>Nazarenos</w:t>
      </w:r>
      <w:r>
        <w:rPr>
          <w:lang w:val="es_ES" w:bidi="es_ES"/>
        </w:rPr>
      </w:r>
    </w:p>
    <w:p>
      <w:pPr/>
      <w:r>
        <w:rPr>
          <w:lang w:val="es_ES" w:bidi="es_ES"/>
        </w:rPr>
      </w:r>
      <w:r>
        <w:rPr>
          <w:lang w:val="es_ES" w:bidi="es_ES"/>
        </w:rPr>
        <w:t>Nazarenos era el nombre dado a quienes seguían a Jesús de Nazaret. Como la gente conocía a Jesús como "Jesús de Nazaret" o "Jesús el Nazareno", fue fácil transferir ese título a sus seguidores. Eran "seguidores del Nazareno" o "Nazarenos".</w:t>
      </w:r>
    </w:p>
    <w:p>
      <w:pPr/>
      <w:r>
        <w:rPr>
          <w:lang w:val="es_ES" w:bidi="es_ES"/>
        </w:rPr>
      </w:r>
      <w:r>
        <w:rPr>
          <w:lang w:val="es_ES" w:bidi="es_ES"/>
        </w:rPr>
        <w:t xml:space="preserve">El uso más temprano del término se encuentra en </w:t>
      </w:r>
      <w:r>
        <w:rPr>
          <w:lang w:val="es_ES" w:bidi="es_ES"/>
        </w:rPr>
        <w:t>Hechos 24:5.</w:t>
      </w:r>
      <w:r>
        <w:rPr>
          <w:lang w:val="es_ES" w:bidi="es_ES"/>
        </w:rPr>
        <w:t xml:space="preserve"> Tértulo acusó al apóstol Pablo de ser “un cabecilla de la secta de los nazarenos”. Esto no fue un cumplido.</w:t>
      </w:r>
    </w:p>
    <w:p>
      <w:pPr/>
      <w:r>
        <w:rPr>
          <w:lang w:val="es_ES" w:bidi="es_ES"/>
        </w:rPr>
      </w:r>
      <w:r>
        <w:rPr>
          <w:lang w:val="es_ES" w:bidi="es_ES"/>
        </w:rPr>
        <w:t xml:space="preserve">Es probable que los primeros cristianos no utilizaran ese nombre para referirse a sí mismos. Sin embargo, grupos posteriores de judeocristianos y gnósticos (grupos religiosos que enfatizaban un conocimiento secreto especial) sí se autodenominaron nazarenos. Un escrito temprano incluso se tituló </w:t>
      </w:r>
      <w:r>
        <w:rPr>
          <w:i/>
          <w:lang w:val="es_ES" w:bidi="es_ES"/>
        </w:rPr>
        <w:t>El Evangelio de los Nazarenos</w:t>
      </w:r>
      <w:r>
        <w:rPr>
          <w:lang w:val="es_ES" w:bidi="es_ES"/>
        </w:rPr>
        <w:t>.</w:t>
      </w:r>
      <w:r>
        <w:rPr>
          <w:lang w:val="es_ES" w:bidi="es_ES"/>
        </w:rPr>
      </w:r>
      <w:r>
        <w:rPr>
          <w:lang w:val="es_ES" w:bidi="es_ES"/>
        </w:rPr>
      </w:r>
    </w:p>
    <w:p>
      <w:pPr/>
      <w:r>
        <w:rPr>
          <w:lang w:val="es_ES" w:bidi="es_ES"/>
        </w:rPr>
      </w:r>
    </w:p>
    <w:p>
      <w:pPr>
        <w:pStyle w:val="Heading2"/>
      </w:pPr>
      <w:r>
        <w:rPr>
          <w:lang w:val="es_ES" w:bidi="es_ES"/>
        </w:rPr>
        <w:t>Nazareo, Nazareato</w:t>
      </w:r>
      <w:r>
        <w:rPr>
          <w:lang w:val="es_ES" w:bidi="es_ES"/>
        </w:rPr>
      </w:r>
    </w:p>
    <w:p>
      <w:pPr/>
      <w:r>
        <w:rPr>
          <w:lang w:val="es_ES" w:bidi="es_ES"/>
        </w:rPr>
      </w:r>
      <w:r>
        <w:rPr>
          <w:lang w:val="es_ES" w:bidi="es_ES"/>
        </w:rPr>
        <w:t>Persona que fue elegida o consagrada de por vida o por un período de tiempo determinado para cumplir un voto a Dios. El nazareo se dedicaba a una disciplina autoimpuesta para realizar algún servicio especial (</w:t>
      </w:r>
      <w:r>
        <w:rPr>
          <w:lang w:val="es_ES" w:bidi="es_ES"/>
        </w:rPr>
        <w:t>Nm 6:1–21</w:t>
      </w:r>
      <w:r>
        <w:rPr>
          <w:lang w:val="es_ES" w:bidi="es_ES"/>
        </w:rPr>
        <w:t>).</w:t>
      </w:r>
    </w:p>
    <w:p>
      <w:pPr/>
      <w:r>
        <w:rPr>
          <w:lang w:val="es_ES" w:bidi="es_ES"/>
        </w:rPr>
      </w:r>
      <w:r>
        <w:rPr>
          <w:lang w:val="es_ES" w:bidi="es_ES"/>
        </w:rPr>
        <w:t>La tradición israelita consideraba al nazareo como alguien consagrado de por vida. Sansón fue el antiguo héroe de los nazareos. Fue “apartado para Dios” mediante el voto de su madre (</w:t>
      </w:r>
      <w:r>
        <w:rPr>
          <w:lang w:val="es_ES" w:bidi="es_ES"/>
        </w:rPr>
        <w:t>Jc 13:5</w:t>
      </w:r>
      <w:r>
        <w:rPr>
          <w:lang w:val="es_ES" w:bidi="es_ES"/>
        </w:rPr>
        <w:t xml:space="preserve">, </w:t>
      </w:r>
      <w:r>
        <w:rPr>
          <w:lang w:val="es_ES" w:bidi="es_ES"/>
        </w:rPr>
        <w:t>16:17</w:t>
      </w:r>
      <w:r>
        <w:rPr>
          <w:lang w:val="es_ES" w:bidi="es_ES"/>
        </w:rPr>
        <w:t>) y permaneció bajo ese voto hasta el “día de su muerte” (</w:t>
      </w:r>
      <w:r>
        <w:rPr>
          <w:lang w:val="es_ES" w:bidi="es_ES"/>
        </w:rPr>
        <w:t>13:7</w:t>
      </w:r>
      <w:r>
        <w:rPr>
          <w:lang w:val="es_ES" w:bidi="es_ES"/>
        </w:rPr>
        <w:t>). Mientras el cabello de Sansón no fuera cortado, podía recibir el Espíritu del Señor y realizar hazañas físicas asombrosas.</w:t>
      </w:r>
    </w:p>
    <w:p>
      <w:pPr/>
      <w:r>
        <w:rPr>
          <w:lang w:val="es_ES" w:bidi="es_ES"/>
        </w:rPr>
      </w:r>
      <w:r>
        <w:rPr>
          <w:lang w:val="es_ES" w:bidi="es_ES"/>
        </w:rPr>
        <w:t>Los primeros votos nazareos podrían haber estado relacionados con ceremonias de guerra santa. Los combatientes eran consagrados a Dios y posiblemente llevaban el cabello largo (</w:t>
      </w:r>
      <w:r>
        <w:rPr>
          <w:lang w:val="es_ES" w:bidi="es_ES"/>
        </w:rPr>
        <w:t>Jc 13:5</w:t>
      </w:r>
      <w:r>
        <w:rPr>
          <w:lang w:val="es_ES" w:bidi="es_ES"/>
        </w:rPr>
        <w:t>). El profeta Samuel no se cortó el cabello debido al voto de su madre de que ninguna navaja tocaría su cabeza (</w:t>
      </w:r>
      <w:r>
        <w:rPr>
          <w:lang w:val="es_ES" w:bidi="es_ES"/>
        </w:rPr>
        <w:t>1 Sam 1:11</w:t>
      </w:r>
      <w:r>
        <w:rPr>
          <w:lang w:val="es_ES" w:bidi="es_ES"/>
        </w:rPr>
        <w:t>); la Septuaginta añade que tampoco debía beber vino. El voto nazareo de no cortar el cabello estaba vinculado con la consagración al servicio de Dios y era especialmente común durante los días carismáticos de los primeros líderes de Israel.</w:t>
      </w:r>
    </w:p>
    <w:p>
      <w:pPr/>
      <w:r>
        <w:rPr>
          <w:lang w:val="es_ES" w:bidi="es_ES"/>
        </w:rPr>
      </w:r>
      <w:r>
        <w:rPr>
          <w:lang w:val="es_ES" w:bidi="es_ES"/>
        </w:rPr>
        <w:t>El nazareato se desarrolló como un ritual para quienes deseaban consagrarse temporalmente a Dios. Durante el período de consagración, el devoto se abstenía de beber vino, dejaba crecer su cabello y evitaba cualquier contacto con cadáveres.</w:t>
      </w:r>
    </w:p>
    <w:p>
      <w:pPr/>
      <w:r>
        <w:rPr>
          <w:lang w:val="es_ES" w:bidi="es_ES"/>
        </w:rPr>
      </w:r>
      <w:r>
        <w:rPr>
          <w:lang w:val="es_ES" w:bidi="es_ES"/>
        </w:rPr>
        <w:t>El cabello sin cortar simboliza fuerza y vida. Quizás este sea el significado que se pretende de nazir cuando se utiliza para describir a José en la bendición de Jacob (</w:t>
      </w:r>
      <w:r>
        <w:rPr>
          <w:lang w:val="es_ES" w:bidi="es_ES"/>
        </w:rPr>
        <w:t>Gn 49:26</w:t>
      </w:r>
      <w:r>
        <w:rPr>
          <w:lang w:val="es_ES" w:bidi="es_ES"/>
        </w:rPr>
        <w:t>) y en la bendición de Moisés (</w:t>
      </w:r>
      <w:r>
        <w:rPr>
          <w:lang w:val="es_ES" w:bidi="es_ES"/>
        </w:rPr>
        <w:t>Dt 33:16</w:t>
      </w:r>
      <w:r>
        <w:rPr>
          <w:lang w:val="es_ES" w:bidi="es_ES"/>
        </w:rPr>
        <w:t>). Se decía que los viñedos que no se podaban en los años sabáticos o de jubileo eran nazir</w:t>
      </w:r>
      <w:r>
        <w:rPr>
          <w:i/>
          <w:lang w:val="es_ES" w:bidi="es_ES"/>
        </w:rPr>
        <w:t>.</w:t>
      </w:r>
    </w:p>
    <w:p>
      <w:pPr/>
      <w:r>
        <w:rPr>
          <w:lang w:val="es_ES" w:bidi="es_ES"/>
        </w:rPr>
      </w:r>
      <w:r>
        <w:rPr>
          <w:lang w:val="es_ES" w:bidi="es_ES"/>
        </w:rPr>
        <w:t>En tiempos posteriores, tocar o acercarse a un cadáver era la ofensa más grave contra el voto. Si alguien moría en su presencia, un nazareo se volvía impuro. Un nazareo contaminado debía afeitar su "cabeza contaminada" el día de la purificación. Luego, debía llevar dos pichones al sacerdote, quien ofrecería uno como ofrenda por el pecado. Finalmente, debía llevar un cordero macho como ofrenda por la culpa (</w:t>
      </w:r>
      <w:r>
        <w:rPr>
          <w:lang w:val="es_ES" w:bidi="es_ES"/>
        </w:rPr>
        <w:t>Nm 6:9–12</w:t>
      </w:r>
      <w:r>
        <w:rPr>
          <w:lang w:val="es_ES" w:bidi="es_ES"/>
        </w:rPr>
        <w:t>). Debido a esta contaminación, el nazareo tenía que comenzar de nuevo sus días de separación.</w:t>
      </w:r>
    </w:p>
    <w:p>
      <w:pPr/>
      <w:r>
        <w:rPr>
          <w:lang w:val="es_ES" w:bidi="es_ES"/>
        </w:rPr>
      </w:r>
      <w:r>
        <w:rPr>
          <w:lang w:val="es_ES" w:bidi="es_ES"/>
        </w:rPr>
        <w:t>Al final de su período de separación, realizó una ceremonia para "purificarse": ofreció un sacrificio por el pecado y un sacrificio de comunión, luego se afeitó la cabeza y quemó el cabello. Después de eso, el nazareo regresó a su vida normal y pudo beber vino (</w:t>
      </w:r>
      <w:r>
        <w:rPr>
          <w:lang w:val="es_ES" w:bidi="es_ES"/>
        </w:rPr>
        <w:t>Nm 6:13–21</w:t>
      </w:r>
      <w:r>
        <w:rPr>
          <w:lang w:val="es_ES" w:bidi="es_ES"/>
        </w:rPr>
        <w:t>).</w:t>
      </w:r>
    </w:p>
    <w:p>
      <w:pPr/>
      <w:r>
        <w:rPr>
          <w:lang w:val="es_ES" w:bidi="es_ES"/>
        </w:rPr>
      </w:r>
      <w:r>
        <w:rPr>
          <w:lang w:val="es_ES" w:bidi="es_ES"/>
        </w:rPr>
        <w:t>Pablo realizó un voto similar en Cencrea en tiempos del Nuevo Testamento (</w:t>
      </w:r>
      <w:r>
        <w:rPr>
          <w:lang w:val="es_ES" w:bidi="es_ES"/>
        </w:rPr>
        <w:t>Hechos 18:18</w:t>
      </w:r>
      <w:r>
        <w:rPr>
          <w:lang w:val="es_ES" w:bidi="es_ES"/>
        </w:rPr>
        <w:t>) y, posteriormente, junto con otros cuatro nazareos en Jerusalén (</w:t>
      </w:r>
      <w:r>
        <w:rPr>
          <w:lang w:val="es_ES" w:bidi="es_ES"/>
        </w:rPr>
        <w:t>Hechos 21:23–24</w:t>
      </w:r>
      <w:r>
        <w:rPr>
          <w:lang w:val="es_ES" w:bidi="es_ES"/>
        </w:rPr>
        <w:t>). En el Talmud, el período de tiempo para la consagración era generalmente de 30 días. Era costumbre que los ricos ayudaran a los nazareos pobres a comprar sus ofrendas. Durante el período macabeo, los nazareos no pudieron completar sus ritos porque el templo fue profanado (1 Mac 3:49–51).</w:t>
      </w:r>
      <w:r>
        <w:rPr>
          <w:lang w:val="es_ES" w:bidi="es_ES"/>
        </w:rPr>
      </w:r>
      <w:r>
        <w:rPr>
          <w:lang w:val="es_ES" w:bidi="es_ES"/>
        </w:rPr>
      </w:r>
    </w:p>
    <w:p>
      <w:pPr/>
      <w:r>
        <w:rPr>
          <w:lang w:val="es_ES" w:bidi="es_ES"/>
        </w:rPr>
      </w:r>
    </w:p>
    <w:p>
      <w:pPr>
        <w:pStyle w:val="Heading2"/>
      </w:pPr>
      <w:r>
        <w:rPr>
          <w:lang w:val="es_ES" w:bidi="es_ES"/>
        </w:rPr>
        <w:t>Nazaret</w:t>
      </w:r>
      <w:r>
        <w:rPr>
          <w:lang w:val="es_ES" w:bidi="es_ES"/>
        </w:rPr>
      </w:r>
    </w:p>
    <w:p>
      <w:pPr/>
      <w:r>
        <w:rPr>
          <w:lang w:val="es_ES" w:bidi="es_ES"/>
        </w:rPr>
      </w:r>
      <w:r>
        <w:rPr>
          <w:lang w:val="es_ES" w:bidi="es_ES"/>
        </w:rPr>
        <w:t>Un pueblo en la provincia romana de Galilea donde José, María y Jesús vivieron durante gran parte de la infancia de Jesús.</w:t>
      </w:r>
    </w:p>
    <w:p>
      <w:pPr>
        <w:pStyle w:val="Heading3"/>
      </w:pPr>
      <w:r>
        <w:rPr>
          <w:lang w:val="es_ES" w:bidi="es_ES"/>
        </w:rPr>
        <w:t>¿Dónde se encuentra Nazaret?</w:t>
      </w:r>
    </w:p>
    <w:p>
      <w:pPr/>
      <w:r>
        <w:rPr>
          <w:lang w:val="es_ES" w:bidi="es_ES"/>
        </w:rPr>
      </w:r>
      <w:r>
        <w:rPr>
          <w:lang w:val="es_ES" w:bidi="es_ES"/>
        </w:rPr>
        <w:t>El Antiguo Testamento, los Apócrifos, los escritos intertestamentales y Josefo no mencionan Nazaret. El pueblo se encuentra justo al norte de la llanura de Esdrelón, en las colinas de piedra caliza de la cordillera sur del Líbano. Está situado en tres lados de una colina, lo que forma un valle protegido con un clima moderado. Las frutas y las flores silvestres crecen fácilmente allí.</w:t>
      </w:r>
    </w:p>
    <w:p>
      <w:pPr/>
      <w:r>
        <w:rPr>
          <w:lang w:val="es_ES" w:bidi="es_ES"/>
        </w:rPr>
      </w:r>
      <w:r>
        <w:rPr>
          <w:lang w:val="es_ES" w:bidi="es_ES"/>
        </w:rPr>
        <w:t xml:space="preserve">Las rutas comerciales y caminos pasaban cerca de Nazaret, pero el pueblo en sí no estaba en ninguna carretera principal. Nazaret se encuentra a unos 24 kilómetros al oeste del Mar de Galilea y a más o menos 32 kilómetros al este del Mediterráneo. Jerusalén está a unos 112 kilómetros al sur. Los restos arqueológicos indican que la antigua ciudad estaba situada más arriba en la colina occidental que el pueblo actual (ver </w:t>
      </w:r>
      <w:r>
        <w:rPr>
          <w:lang w:val="es_ES" w:bidi="es_ES"/>
        </w:rPr>
        <w:t>Lucas 4:29</w:t>
      </w:r>
      <w:r>
        <w:rPr>
          <w:lang w:val="es_ES" w:bidi="es_ES"/>
        </w:rPr>
        <w:t>).</w:t>
      </w:r>
    </w:p>
    <w:p>
      <w:pPr/>
      <w:r>
        <w:rPr>
          <w:lang w:val="es_ES" w:bidi="es_ES"/>
        </w:rPr>
      </w:r>
      <w:r>
        <w:rPr>
          <w:lang w:val="es_ES" w:bidi="es_ES"/>
        </w:rPr>
        <w:t>En la época de Cristo, Nazaret, junto con toda la región del sur de Galilea, estaba fuera del ámbito principal de la vida judía. Este aislamiento proporciona contexto para el comentario irónico de Natanael a Felipe: "</w:t>
      </w:r>
      <w:r>
        <w:rPr>
          <w:lang w:val="es_ES" w:bidi="es_ES"/>
        </w:rPr>
        <w:t>¿De Nazaret puede haber algo de bueno?</w:t>
      </w:r>
      <w:r>
        <w:rPr>
          <w:lang w:val="es_ES" w:bidi="es_ES"/>
        </w:rPr>
        <w:t>" (</w:t>
      </w:r>
      <w:r>
        <w:rPr>
          <w:lang w:val="es_ES" w:bidi="es_ES"/>
        </w:rPr>
        <w:t>Juan 1:46</w:t>
      </w:r>
      <w:r>
        <w:rPr>
          <w:lang w:val="es_ES" w:bidi="es_ES"/>
        </w:rPr>
        <w:t>).</w:t>
      </w:r>
    </w:p>
    <w:p>
      <w:pPr>
        <w:pStyle w:val="Heading3"/>
      </w:pPr>
      <w:r>
        <w:rPr>
          <w:lang w:val="es_ES" w:bidi="es_ES"/>
        </w:rPr>
        <w:t>¿Por qué Nazaret es importante en la historia de Jesús?</w:t>
      </w:r>
    </w:p>
    <w:p>
      <w:pPr/>
      <w:r>
        <w:rPr>
          <w:lang w:val="es_ES" w:bidi="es_ES"/>
        </w:rPr>
      </w:r>
      <w:r>
        <w:rPr>
          <w:lang w:val="es_ES" w:bidi="es_ES"/>
        </w:rPr>
        <w:t>Nazaret se menciona por primera vez en el Nuevo Testamento como el hogar de María y José (</w:t>
      </w:r>
      <w:r>
        <w:rPr>
          <w:lang w:val="es_ES" w:bidi="es_ES"/>
        </w:rPr>
        <w:t>Lucas 1:26–27</w:t>
      </w:r>
      <w:r>
        <w:rPr>
          <w:lang w:val="es_ES" w:bidi="es_ES"/>
        </w:rPr>
        <w:t>). Algún tiempo después del nacimiento de Jesús en Belén (aproximadamente a 128.7 kilómetros hacia el sur), María y José regresaron a Nazaret (</w:t>
      </w:r>
      <w:r>
        <w:rPr>
          <w:lang w:val="es_ES" w:bidi="es_ES"/>
        </w:rPr>
        <w:t>Mateo 2:23</w:t>
      </w:r>
      <w:r>
        <w:rPr>
          <w:lang w:val="es_ES" w:bidi="es_ES"/>
        </w:rPr>
        <w:t xml:space="preserve">, </w:t>
      </w:r>
      <w:r>
        <w:rPr>
          <w:lang w:val="es_ES" w:bidi="es_ES"/>
        </w:rPr>
        <w:t>Lucas 2:39</w:t>
      </w:r>
      <w:r>
        <w:rPr>
          <w:lang w:val="es_ES" w:bidi="es_ES"/>
        </w:rPr>
        <w:t>). Jesús creció en Nazaret (</w:t>
      </w:r>
      <w:r>
        <w:rPr>
          <w:lang w:val="es_ES" w:bidi="es_ES"/>
        </w:rPr>
        <w:t>Lucas 2:39–40, 51</w:t>
      </w:r>
      <w:r>
        <w:rPr>
          <w:lang w:val="es_ES" w:bidi="es_ES"/>
        </w:rPr>
        <w:t>). Dejó el pueblo para ser bautizado por Juan en el Río Jordán (</w:t>
      </w:r>
      <w:r>
        <w:rPr>
          <w:lang w:val="es_ES" w:bidi="es_ES"/>
        </w:rPr>
        <w:t>Marcos 1:9</w:t>
      </w:r>
      <w:r>
        <w:rPr>
          <w:lang w:val="es_ES" w:bidi="es_ES"/>
        </w:rPr>
        <w:t>).</w:t>
      </w:r>
    </w:p>
    <w:p>
      <w:pPr/>
      <w:r>
        <w:rPr>
          <w:lang w:val="es_ES" w:bidi="es_ES"/>
        </w:rPr>
      </w:r>
      <w:r>
        <w:rPr>
          <w:lang w:val="es_ES" w:bidi="es_ES"/>
        </w:rPr>
        <w:t>Cuando Herodes arrestó a Juan, Jesús se trasladó a Cafarnaúm (</w:t>
      </w:r>
      <w:r>
        <w:rPr>
          <w:lang w:val="es_ES" w:bidi="es_ES"/>
        </w:rPr>
        <w:t>Mateo 4:13</w:t>
      </w:r>
      <w:r>
        <w:rPr>
          <w:lang w:val="es_ES" w:bidi="es_ES"/>
        </w:rPr>
        <w:t xml:space="preserve">). A menudo se identificaba a Jesús por su ciudad de infancia como "Jesús Nazareno" o "Jesús de Nazaret" (ver </w:t>
      </w:r>
      <w:r>
        <w:rPr>
          <w:lang w:val="es_ES" w:bidi="es_ES"/>
        </w:rPr>
        <w:t>Marcos 10:47</w:t>
      </w:r>
      <w:r>
        <w:rPr>
          <w:lang w:val="es_ES" w:bidi="es_ES"/>
        </w:rPr>
        <w:t xml:space="preserve">, </w:t>
      </w:r>
      <w:r>
        <w:rPr>
          <w:lang w:val="es_ES" w:bidi="es_ES"/>
        </w:rPr>
        <w:t>Juan 18:5, 7;</w:t>
      </w:r>
      <w:r>
        <w:rPr>
          <w:lang w:val="es_ES" w:bidi="es_ES"/>
        </w:rPr>
        <w:t xml:space="preserve"> </w:t>
      </w:r>
      <w:r>
        <w:rPr>
          <w:lang w:val="es_ES" w:bidi="es_ES"/>
        </w:rPr>
        <w:t>Hechos 2:22</w:t>
      </w:r>
      <w:r>
        <w:rPr>
          <w:lang w:val="es_ES" w:bidi="es_ES"/>
        </w:rPr>
        <w:t>). Sin embargo, el Nuevo Testamento registra solo una visita posterior de Jesús a Nazaret. En esa ocasión, Jesús predicó en la sinagoga y fue rechazado por los habitantes del pueblo (</w:t>
      </w:r>
      <w:r>
        <w:rPr>
          <w:lang w:val="es_ES" w:bidi="es_ES"/>
        </w:rPr>
        <w:t>Lucas 4:16–30</w:t>
      </w:r>
      <w:r>
        <w:rPr>
          <w:lang w:val="es_ES" w:bidi="es_ES"/>
        </w:rPr>
        <w:t xml:space="preserve">; comparar </w:t>
      </w:r>
      <w:r>
        <w:rPr>
          <w:lang w:val="es_ES" w:bidi="es_ES"/>
        </w:rPr>
        <w:t>Mateo 13:54–58,</w:t>
      </w:r>
      <w:r>
        <w:rPr>
          <w:lang w:val="es_ES" w:bidi="es_ES"/>
        </w:rPr>
        <w:t xml:space="preserve"> </w:t>
      </w:r>
      <w:r>
        <w:rPr>
          <w:lang w:val="es_ES" w:bidi="es_ES"/>
        </w:rPr>
        <w:t>Marcos 6:1–6</w:t>
      </w:r>
      <w:r>
        <w:rPr>
          <w:lang w:val="es_ES" w:bidi="es_ES"/>
        </w:rPr>
        <w:t>). Los seguidores de Jesús también fueron despectivamente llamados "Nazarenos" (</w:t>
      </w:r>
      <w:r>
        <w:rPr>
          <w:lang w:val="es_ES" w:bidi="es_ES"/>
        </w:rPr>
        <w:t>Hechos 24:5</w:t>
      </w:r>
      <w:r>
        <w:rPr>
          <w:lang w:val="es_ES" w:bidi="es_ES"/>
        </w:rPr>
        <w:t>).</w:t>
      </w:r>
    </w:p>
    <w:p>
      <w:pPr>
        <w:pStyle w:val="Heading3"/>
      </w:pPr>
      <w:r>
        <w:rPr>
          <w:lang w:val="es_ES" w:bidi="es_ES"/>
        </w:rPr>
        <w:t>¿Qué sucedió en Nazaret después de la época de Jesús?</w:t>
      </w:r>
    </w:p>
    <w:p>
      <w:pPr/>
      <w:r>
        <w:rPr>
          <w:lang w:val="es_ES" w:bidi="es_ES"/>
        </w:rPr>
      </w:r>
      <w:r>
        <w:rPr>
          <w:lang w:val="es_ES" w:bidi="es_ES"/>
        </w:rPr>
        <w:t>Nazaret permaneció como una ciudad judía hasta la época del emperador Constantino (fallecido en el año 327 d. C.), cuando se transformó en un lugar sagrado para los peregrinos cristianos. Alrededor del año 600 d. C., se construyó una gran basílica en Nazaret. Árabes y cruzados se alternaron en el control del pueblo hasta 1517, cuando los turcos asumieron el dominio y obligaron a todos los cristianos a marcharse. Los cristianos regresaron en 1620, convirtiendo la ciudad en un importante centro cristiano.</w:t>
      </w:r>
    </w:p>
    <w:p>
      <w:pPr/>
      <w:r>
        <w:rPr>
          <w:lang w:val="es_ES" w:bidi="es_ES"/>
        </w:rPr>
      </w:r>
      <w:r>
        <w:rPr>
          <w:i/>
          <w:lang w:val="es_ES" w:bidi="es_ES"/>
        </w:rPr>
        <w:t>Véase también</w:t>
      </w:r>
      <w:r>
        <w:rPr>
          <w:lang w:val="es_ES" w:bidi="es_ES"/>
        </w:rPr>
        <w:t xml:space="preserve"> </w:t>
      </w:r>
      <w:r>
        <w:rPr>
          <w:lang w:val="es_ES" w:bidi="es_ES"/>
        </w:rPr>
        <w:t>Nazareno</w:t>
      </w:r>
      <w:r>
        <w:rPr>
          <w:lang w:val="es_ES" w:bidi="es_ES"/>
        </w:rPr>
        <w:t>.</w:t>
      </w:r>
      <w:r>
        <w:rPr>
          <w:lang w:val="es_ES" w:bidi="es_ES"/>
        </w:rPr>
      </w:r>
      <w:r>
        <w:rPr>
          <w:lang w:val="es_ES" w:bidi="es_ES"/>
        </w:rPr>
      </w:r>
    </w:p>
    <w:p>
      <w:pPr/>
      <w:r>
        <w:rPr>
          <w:lang w:val="es_ES" w:bidi="es_ES"/>
        </w:rPr>
      </w:r>
    </w:p>
    <w:p>
      <w:pPr>
        <w:pStyle w:val="Heading2"/>
      </w:pPr>
      <w:r>
        <w:rPr>
          <w:lang w:val="es_ES" w:bidi="es_ES"/>
        </w:rPr>
        <w:t>Nea</w:t>
      </w:r>
      <w:r>
        <w:rPr>
          <w:lang w:val="es_ES" w:bidi="es_ES"/>
        </w:rPr>
      </w:r>
    </w:p>
    <w:p>
      <w:pPr/>
      <w:r>
        <w:rPr>
          <w:lang w:val="es_ES" w:bidi="es_ES"/>
        </w:rPr>
      </w:r>
      <w:r>
        <w:rPr>
          <w:lang w:val="es_ES" w:bidi="es_ES"/>
        </w:rPr>
        <w:t>Ciudad fronteriza en el territorio de Zabulón (</w:t>
      </w:r>
      <w:r>
        <w:rPr>
          <w:lang w:val="es_ES" w:bidi="es_ES"/>
        </w:rPr>
        <w:t>Jos 19:13</w:t>
      </w:r>
      <w:r>
        <w:rPr>
          <w:lang w:val="es_ES" w:bidi="es_ES"/>
        </w:rPr>
        <w:t>).</w:t>
      </w:r>
      <w:r>
        <w:rPr>
          <w:lang w:val="es_ES" w:bidi="es_ES"/>
        </w:rPr>
      </w:r>
      <w:r>
        <w:rPr>
          <w:lang w:val="es_ES" w:bidi="es_ES"/>
        </w:rPr>
      </w:r>
    </w:p>
    <w:p>
      <w:pPr/>
      <w:r>
        <w:rPr>
          <w:lang w:val="es_ES" w:bidi="es_ES"/>
        </w:rPr>
      </w:r>
    </w:p>
    <w:p>
      <w:pPr>
        <w:pStyle w:val="Heading2"/>
      </w:pPr>
      <w:r>
        <w:rPr>
          <w:lang w:val="es_ES" w:bidi="es_ES"/>
        </w:rPr>
        <w:t>Neápolis</w:t>
      </w:r>
      <w:r>
        <w:rPr>
          <w:lang w:val="es_ES" w:bidi="es_ES"/>
        </w:rPr>
      </w:r>
    </w:p>
    <w:p>
      <w:pPr/>
      <w:r>
        <w:rPr>
          <w:lang w:val="es_ES" w:bidi="es_ES"/>
        </w:rPr>
      </w:r>
      <w:r>
        <w:rPr>
          <w:lang w:val="es_ES" w:bidi="es_ES"/>
        </w:rPr>
        <w:t>Neápolis era una ciudad portuaria que servía a la más grande ciudad de Filipos. Hoy en día, esta antigua ciudad es conocida como Kavala. El nombre Neápolis proviene de una palabra griega que significa "ciudad nueva". Neápolis ya existía en el siglo V a. C. Durante la época del Imperio Romano, Neápolis dependía claramente de la cercana ciudad de Filipos.</w:t>
      </w:r>
    </w:p>
    <w:p>
      <w:pPr/>
      <w:r>
        <w:rPr>
          <w:lang w:val="es_ES" w:bidi="es_ES"/>
        </w:rPr>
      </w:r>
      <w:r>
        <w:rPr>
          <w:lang w:val="es_ES" w:bidi="es_ES"/>
        </w:rPr>
        <w:t>El apóstol Pablo soñó con un hombre de Macedonia que pedía ayuda. Después de eso, Pablo dejó Troas y el continente de Asia para viajar al continente de Europa. Pablo y sus compañeros navegaron más allá de la isla de Samotracia y luego llegaron a Neápolis. Esto convirtió a Neápolis en la primera ciudad europea que Pablo visitó durante sus viajes misioneros (</w:t>
      </w:r>
      <w:r>
        <w:rPr>
          <w:lang w:val="es_ES" w:bidi="es_ES"/>
        </w:rPr>
        <w:t>Hechos 16:11</w:t>
      </w:r>
      <w:r>
        <w:rPr>
          <w:lang w:val="es_ES" w:bidi="es_ES"/>
        </w:rPr>
        <w:t>).</w:t>
      </w:r>
      <w:r>
        <w:rPr>
          <w:lang w:val="es_ES" w:bidi="es_ES"/>
        </w:rPr>
      </w:r>
      <w:r>
        <w:rPr>
          <w:lang w:val="es_ES" w:bidi="es_ES"/>
        </w:rPr>
      </w:r>
    </w:p>
    <w:p>
      <w:pPr/>
      <w:r>
        <w:rPr>
          <w:lang w:val="es_ES" w:bidi="es_ES"/>
        </w:rPr>
      </w:r>
    </w:p>
    <w:p>
      <w:pPr>
        <w:pStyle w:val="Heading2"/>
      </w:pPr>
      <w:r>
        <w:rPr>
          <w:lang w:val="es_ES" w:bidi="es_ES"/>
        </w:rPr>
        <w:t>Nearías</w:t>
      </w:r>
      <w:r>
        <w:rPr>
          <w:lang w:val="es_ES" w:bidi="es_ES"/>
        </w:rPr>
      </w:r>
    </w:p>
    <w:p>
      <w:pPr/>
      <w:r>
        <w:rPr>
          <w:lang w:val="es_ES" w:bidi="es_ES"/>
        </w:rPr>
      </w:r>
      <w:r>
        <w:rPr>
          <w:lang w:val="es_ES" w:bidi="es_ES"/>
        </w:rPr>
        <w:t>1. Uno de los seis hijos de Semaías y un descendiente de David (</w:t>
      </w:r>
      <w:r>
        <w:rPr>
          <w:lang w:val="es_ES" w:bidi="es_ES"/>
        </w:rPr>
        <w:t>1 Cro 3:22–23</w:t>
      </w:r>
      <w:r>
        <w:rPr>
          <w:lang w:val="es_ES" w:bidi="es_ES"/>
        </w:rPr>
        <w:t>).</w:t>
      </w:r>
    </w:p>
    <w:p>
      <w:pPr/>
      <w:r>
        <w:rPr>
          <w:lang w:val="es_ES" w:bidi="es_ES"/>
        </w:rPr>
      </w:r>
      <w:r>
        <w:rPr>
          <w:lang w:val="es_ES" w:bidi="es_ES"/>
        </w:rPr>
        <w:t>2. Capitán de quinientos hombres de la tribu de Simeón que fueron al monte Seir, donde destruyeron al remanente de los amalecitas y establecieron a su propio pueblo en la época de Ezequías (</w:t>
      </w:r>
      <w:r>
        <w:rPr>
          <w:lang w:val="es_ES" w:bidi="es_ES"/>
        </w:rPr>
        <w:t>1 Cro 4:42</w:t>
      </w:r>
      <w:r>
        <w:rPr>
          <w:lang w:val="es_ES" w:bidi="es_ES"/>
        </w:rPr>
        <w:t>).</w:t>
      </w:r>
      <w:r>
        <w:rPr>
          <w:lang w:val="es_ES" w:bidi="es_ES"/>
        </w:rPr>
      </w:r>
      <w:r>
        <w:rPr>
          <w:lang w:val="es_ES" w:bidi="es_ES"/>
        </w:rPr>
      </w:r>
    </w:p>
    <w:p>
      <w:pPr/>
      <w:r>
        <w:rPr>
          <w:lang w:val="es_ES" w:bidi="es_ES"/>
        </w:rPr>
      </w:r>
    </w:p>
    <w:p>
      <w:pPr>
        <w:pStyle w:val="Heading2"/>
      </w:pPr>
      <w:r>
        <w:rPr>
          <w:lang w:val="es_ES" w:bidi="es_ES"/>
        </w:rPr>
        <w:t>Nebai</w:t>
      </w:r>
      <w:r>
        <w:rPr>
          <w:lang w:val="es_ES" w:bidi="es_ES"/>
        </w:rPr>
      </w:r>
    </w:p>
    <w:p>
      <w:pPr/>
      <w:r>
        <w:rPr>
          <w:lang w:val="es_ES" w:bidi="es_ES"/>
        </w:rPr>
      </w:r>
      <w:r>
        <w:rPr>
          <w:lang w:val="es_ES" w:bidi="es_ES"/>
        </w:rPr>
        <w:t>Líder político que firmó el pacto de fidelidad de Esdras a Dios junto con Nehemías y otros después del exilio (</w:t>
      </w:r>
      <w:r>
        <w:rPr>
          <w:lang w:val="es_ES" w:bidi="es_ES"/>
        </w:rPr>
        <w:t>Ne 10:19</w:t>
      </w:r>
      <w:r>
        <w:rPr>
          <w:lang w:val="es_ES" w:bidi="es_ES"/>
        </w:rPr>
        <w:t>).</w:t>
      </w:r>
      <w:r>
        <w:rPr>
          <w:lang w:val="es_ES" w:bidi="es_ES"/>
        </w:rPr>
      </w:r>
      <w:r>
        <w:rPr>
          <w:lang w:val="es_ES" w:bidi="es_ES"/>
        </w:rPr>
      </w:r>
    </w:p>
    <w:p>
      <w:pPr/>
      <w:r>
        <w:rPr>
          <w:lang w:val="es_ES" w:bidi="es_ES"/>
        </w:rPr>
      </w:r>
    </w:p>
    <w:p>
      <w:pPr>
        <w:pStyle w:val="Heading2"/>
      </w:pPr>
      <w:r>
        <w:rPr>
          <w:lang w:val="es_ES" w:bidi="es_ES"/>
        </w:rPr>
        <w:t>Nebalat</w:t>
      </w:r>
      <w:r>
        <w:rPr>
          <w:lang w:val="es_ES" w:bidi="es_ES"/>
        </w:rPr>
      </w:r>
    </w:p>
    <w:p>
      <w:pPr/>
      <w:r>
        <w:rPr>
          <w:lang w:val="es_ES" w:bidi="es_ES"/>
        </w:rPr>
      </w:r>
      <w:r>
        <w:rPr>
          <w:lang w:val="es_ES" w:bidi="es_ES"/>
        </w:rPr>
        <w:t>Ciudad situada en las colinas que dominan la región sureste de la llanura de Sarón, habitada por los benjamitas después del exilio (</w:t>
      </w:r>
      <w:r>
        <w:rPr>
          <w:lang w:val="es_ES" w:bidi="es_ES"/>
        </w:rPr>
        <w:t>Ne 11:34</w:t>
      </w:r>
      <w:r>
        <w:rPr>
          <w:lang w:val="es_ES" w:bidi="es_ES"/>
        </w:rPr>
        <w:t>). Se la identifica con la moderna Beit Nebala, a 6,4 kilómetros al este de Lod y a 3,2 kilómetros al norte de Hadid.</w:t>
      </w:r>
      <w:r>
        <w:rPr>
          <w:lang w:val="es_ES" w:bidi="es_ES"/>
        </w:rPr>
      </w:r>
      <w:r>
        <w:rPr>
          <w:lang w:val="es_ES" w:bidi="es_ES"/>
        </w:rPr>
      </w:r>
    </w:p>
    <w:p>
      <w:pPr/>
      <w:r>
        <w:rPr>
          <w:lang w:val="es_ES" w:bidi="es_ES"/>
        </w:rPr>
      </w:r>
    </w:p>
    <w:p>
      <w:pPr>
        <w:pStyle w:val="Heading2"/>
      </w:pPr>
      <w:r>
        <w:rPr>
          <w:lang w:val="es_ES" w:bidi="es_ES"/>
        </w:rPr>
        <w:t>Nebayot</w:t>
      </w:r>
      <w:r>
        <w:rPr>
          <w:lang w:val="es_ES" w:bidi="es_ES"/>
        </w:rPr>
      </w:r>
    </w:p>
    <w:p>
      <w:pPr/>
      <w:r>
        <w:rPr>
          <w:lang w:val="es_ES" w:bidi="es_ES"/>
        </w:rPr>
      </w:r>
      <w:r>
        <w:rPr>
          <w:lang w:val="es_ES" w:bidi="es_ES"/>
        </w:rPr>
        <w:t>El primogénito de los 12 hijos de Ismael (</w:t>
      </w:r>
      <w:r>
        <w:rPr>
          <w:lang w:val="es_ES" w:bidi="es_ES"/>
        </w:rPr>
        <w:t>Génesis 25:13,</w:t>
      </w:r>
      <w:r>
        <w:rPr>
          <w:lang w:val="es_ES" w:bidi="es_ES"/>
        </w:rPr>
        <w:t xml:space="preserve"> </w:t>
      </w:r>
      <w:r>
        <w:rPr>
          <w:lang w:val="es_ES" w:bidi="es_ES"/>
        </w:rPr>
        <w:t>1 Crónicas 1:29</w:t>
      </w:r>
      <w:r>
        <w:rPr>
          <w:lang w:val="es_ES" w:bidi="es_ES"/>
        </w:rPr>
        <w:t xml:space="preserve">). Su hermana era Mahalat, quien también fue llamada “Basemat” (comparar </w:t>
      </w:r>
      <w:r>
        <w:rPr>
          <w:lang w:val="es_ES" w:bidi="es_ES"/>
        </w:rPr>
        <w:t>Génesis 36:3</w:t>
      </w:r>
      <w:r>
        <w:rPr>
          <w:lang w:val="es_ES" w:bidi="es_ES"/>
        </w:rPr>
        <w:t>). Más tarde, se casó con Esaú (</w:t>
      </w:r>
      <w:r>
        <w:rPr>
          <w:lang w:val="es_ES" w:bidi="es_ES"/>
        </w:rPr>
        <w:t>Génesis 28:9</w:t>
      </w:r>
      <w:r>
        <w:rPr>
          <w:lang w:val="es_ES" w:bidi="es_ES"/>
        </w:rPr>
        <w:t>).</w:t>
      </w:r>
    </w:p>
    <w:p>
      <w:pPr/>
      <w:r>
        <w:rPr>
          <w:lang w:val="es_ES" w:bidi="es_ES"/>
        </w:rPr>
      </w:r>
      <w:r>
        <w:rPr>
          <w:lang w:val="es_ES" w:bidi="es_ES"/>
        </w:rPr>
        <w:t>La identidad de los descendientes de Nebayot es incierta. Podrían ser los antepasados de la tribu árabe nabatea que poseía la tierra de Edom y partes del área este del Río Jordán (Transjordania) hasta el norte, llegando a Palmira (antigua Tadmor). Los descendientes de Nebayot y Quedar son conocidos por sus excelentes rebaños de ovejas (</w:t>
      </w:r>
      <w:r>
        <w:rPr>
          <w:lang w:val="es_ES" w:bidi="es_ES"/>
        </w:rPr>
        <w:t>Isaías 60:7</w:t>
      </w:r>
      <w:r>
        <w:rPr>
          <w:lang w:val="es_ES" w:bidi="es_ES"/>
        </w:rPr>
        <w:t>). También se les menciona en los escritos del rey asirio Asurbanipal, quien vivió en el siglo VII a. C.</w:t>
      </w:r>
      <w:r>
        <w:rPr>
          <w:lang w:val="es_ES" w:bidi="es_ES"/>
        </w:rPr>
      </w:r>
      <w:r>
        <w:rPr>
          <w:lang w:val="es_ES" w:bidi="es_ES"/>
        </w:rPr>
      </w:r>
    </w:p>
    <w:p>
      <w:pPr/>
      <w:r>
        <w:rPr>
          <w:lang w:val="es_ES" w:bidi="es_ES"/>
        </w:rPr>
      </w:r>
    </w:p>
    <w:p>
      <w:pPr>
        <w:pStyle w:val="Heading2"/>
      </w:pPr>
      <w:r>
        <w:rPr>
          <w:lang w:val="es_ES" w:bidi="es_ES"/>
        </w:rPr>
        <w:t>Nebo (Deidad)</w:t>
      </w:r>
      <w:r>
        <w:rPr>
          <w:lang w:val="es_ES" w:bidi="es_ES"/>
        </w:rPr>
      </w:r>
    </w:p>
    <w:p>
      <w:pPr/>
      <w:r>
        <w:rPr>
          <w:lang w:val="es_ES" w:bidi="es_ES"/>
        </w:rPr>
      </w:r>
      <w:r>
        <w:rPr>
          <w:lang w:val="es_ES" w:bidi="es_ES"/>
        </w:rPr>
        <w:t>Nebo era un dios importante de la antigua Babilonia. Los babilonios escribían su nombre como "Nabu", mientras que la Biblia hebrea lo menciona como "Nebo". Se le consideraba el hijo de Marduk, el dios principal de Babilonia.</w:t>
      </w:r>
    </w:p>
    <w:p>
      <w:pPr/>
      <w:r>
        <w:rPr>
          <w:lang w:val="es_ES" w:bidi="es_ES"/>
        </w:rPr>
      </w:r>
      <w:r>
        <w:rPr>
          <w:lang w:val="es_ES" w:bidi="es_ES"/>
        </w:rPr>
        <w:t>Nebo era conocido como el dios de la sabiduría, la educación y la escritura. Inicialmente, fue el dios principal de una ciudad llamada Borsippa. A medida que el Imperio Babilónico creció, más personas comenzaron a adorar a Nebo.</w:t>
      </w:r>
    </w:p>
    <w:p>
      <w:pPr/>
      <w:r>
        <w:rPr>
          <w:lang w:val="es_ES" w:bidi="es_ES"/>
        </w:rPr>
      </w:r>
      <w:r>
        <w:rPr>
          <w:lang w:val="es_ES" w:bidi="es_ES"/>
        </w:rPr>
        <w:t>Numerosos escritos antiguos indican que los reyes de Babilonia y Asiria tenían un gran respeto por Nebo. Construyeron un templo especial para él y su consorte, Tashmit, en la ciudad de Kalhu (actualmente conocida como Nimrud), que alguna vez fue la capital de Asiria.</w:t>
      </w:r>
    </w:p>
    <w:p>
      <w:pPr/>
      <w:r>
        <w:rPr>
          <w:lang w:val="es_ES" w:bidi="es_ES"/>
        </w:rPr>
      </w:r>
      <w:r>
        <w:rPr>
          <w:lang w:val="es_ES" w:bidi="es_ES"/>
        </w:rPr>
        <w:t>En la Biblia, el profeta Isaías escribió sobre Nebo. Se burló de este dios, diciendo que Nebo ni siquiera podía salvarse a sí mismo de ser capturado (</w:t>
      </w:r>
      <w:r>
        <w:rPr>
          <w:lang w:val="es_ES" w:bidi="es_ES"/>
        </w:rPr>
        <w:t>Is 46:1</w:t>
      </w:r>
      <w:r>
        <w:rPr>
          <w:lang w:val="es_ES" w:bidi="es_ES"/>
        </w:rPr>
        <w:t>).</w:t>
      </w:r>
    </w:p>
    <w:p>
      <w:pPr/>
      <w:r>
        <w:rPr>
          <w:lang w:val="es_ES" w:bidi="es_ES"/>
        </w:rPr>
      </w:r>
      <w:r>
        <w:rPr>
          <w:i/>
          <w:lang w:val="es_ES" w:bidi="es_ES"/>
        </w:rPr>
        <w:t>Ver</w:t>
      </w:r>
      <w:r>
        <w:rPr>
          <w:lang w:val="es_ES" w:bidi="es_ES"/>
        </w:rPr>
        <w:t xml:space="preserve"> </w:t>
      </w:r>
      <w:r>
        <w:rPr>
          <w:lang w:val="es_ES" w:bidi="es_ES"/>
        </w:rPr>
        <w:t>Babilonia</w:t>
      </w:r>
      <w:r>
        <w:rPr>
          <w:lang w:val="es_ES" w:bidi="es_ES"/>
        </w:rPr>
        <w:t>.</w:t>
      </w:r>
      <w:r>
        <w:rPr>
          <w:lang w:val="es_ES" w:bidi="es_ES"/>
        </w:rPr>
      </w:r>
      <w:r>
        <w:rPr>
          <w:lang w:val="es_ES" w:bidi="es_ES"/>
        </w:rPr>
      </w:r>
    </w:p>
    <w:p>
      <w:pPr/>
      <w:r>
        <w:rPr>
          <w:lang w:val="es_ES" w:bidi="es_ES"/>
        </w:rPr>
      </w:r>
    </w:p>
    <w:p>
      <w:pPr>
        <w:pStyle w:val="Heading2"/>
      </w:pPr>
      <w:r>
        <w:rPr>
          <w:lang w:val="es_ES" w:bidi="es_ES"/>
        </w:rPr>
        <w:t>Nebo (Lugar)</w:t>
      </w:r>
      <w:r>
        <w:rPr>
          <w:lang w:val="es_ES" w:bidi="es_ES"/>
        </w:rPr>
      </w:r>
    </w:p>
    <w:p>
      <w:pPr/>
      <w:r>
        <w:rPr>
          <w:lang w:val="es_ES" w:bidi="es_ES"/>
        </w:rPr>
      </w:r>
      <w:r>
        <w:rPr>
          <w:lang w:val="es_ES" w:bidi="es_ES"/>
        </w:rPr>
        <w:t>1. Ciudad situada en las mesetas pastorales de Transjordania, deseada por los hijos de Gad y Rubén (</w:t>
      </w:r>
      <w:r>
        <w:rPr>
          <w:lang w:val="es_ES" w:bidi="es_ES"/>
        </w:rPr>
        <w:t>Nm 32:3</w:t>
      </w:r>
      <w:r>
        <w:rPr>
          <w:lang w:val="es_ES" w:bidi="es_ES"/>
        </w:rPr>
        <w:t>). Esta ciudad fue asignada a Rubén (</w:t>
      </w:r>
      <w:r>
        <w:rPr>
          <w:lang w:val="es_ES" w:bidi="es_ES"/>
        </w:rPr>
        <w:t>Nm 32:38,</w:t>
      </w:r>
      <w:r>
        <w:rPr>
          <w:lang w:val="es_ES" w:bidi="es_ES"/>
        </w:rPr>
        <w:t xml:space="preserve"> </w:t>
      </w:r>
      <w:r>
        <w:rPr>
          <w:lang w:val="es_ES" w:bidi="es_ES"/>
        </w:rPr>
        <w:t>1 Cro 5:8</w:t>
      </w:r>
      <w:r>
        <w:rPr>
          <w:lang w:val="es_ES" w:bidi="es_ES"/>
        </w:rPr>
        <w:t>), pero eventualmente la perdió ante el rey Mesa de Moab alrededor del 850 a.C. Más tarde, Isaías (</w:t>
      </w:r>
      <w:r>
        <w:rPr>
          <w:lang w:val="es_ES" w:bidi="es_ES"/>
        </w:rPr>
        <w:t>Is 15:2</w:t>
      </w:r>
      <w:r>
        <w:rPr>
          <w:lang w:val="es_ES" w:bidi="es_ES"/>
        </w:rPr>
        <w:t>) y Jeremías (</w:t>
      </w:r>
      <w:r>
        <w:rPr>
          <w:lang w:val="es_ES" w:bidi="es_ES"/>
        </w:rPr>
        <w:t>Jr 48:1,22</w:t>
      </w:r>
      <w:r>
        <w:rPr>
          <w:lang w:val="es_ES" w:bidi="es_ES"/>
        </w:rPr>
        <w:t>) predijeron la destrucción de Nebo como parte del juicio de Dios contra Moab.</w:t>
      </w:r>
    </w:p>
    <w:p>
      <w:pPr/>
      <w:r>
        <w:rPr>
          <w:lang w:val="es_ES" w:bidi="es_ES"/>
        </w:rPr>
      </w:r>
      <w:r>
        <w:rPr>
          <w:lang w:val="es_ES" w:bidi="es_ES"/>
        </w:rPr>
        <w:t>2. Cumbre en la porción de Pisga de la cordillera Abarim, situada a 12,9 kilómetros al este del río Jordán, en la esquina noreste del mar Muerto, desde la cual Moisés contempló la Tierra Prometida de Canaán antes de morir (</w:t>
      </w:r>
      <w:r>
        <w:rPr>
          <w:lang w:val="es_ES" w:bidi="es_ES"/>
        </w:rPr>
        <w:t>Dt 32:49,</w:t>
      </w:r>
      <w:r>
        <w:rPr>
          <w:lang w:val="es_ES" w:bidi="es_ES"/>
        </w:rPr>
        <w:t xml:space="preserve"> </w:t>
      </w:r>
      <w:r>
        <w:rPr>
          <w:lang w:val="es_ES" w:bidi="es_ES"/>
        </w:rPr>
        <w:t>34:1</w:t>
      </w:r>
      <w:r>
        <w:rPr>
          <w:lang w:val="es_ES" w:bidi="es_ES"/>
        </w:rPr>
        <w:t>). Su ubicación ha sido identificada de diversas maneras, ya sea con Jebel en-Neba o con Khirbet el-Mekhaiyet.</w:t>
      </w:r>
    </w:p>
    <w:p>
      <w:pPr/>
      <w:r>
        <w:rPr>
          <w:lang w:val="es_ES" w:bidi="es_ES"/>
        </w:rPr>
      </w:r>
      <w:r>
        <w:rPr>
          <w:i/>
          <w:lang w:val="es_ES" w:bidi="es_ES"/>
        </w:rPr>
        <w:t>Ver también</w:t>
      </w:r>
      <w:r>
        <w:rPr>
          <w:lang w:val="es_ES" w:bidi="es_ES"/>
        </w:rPr>
        <w:t xml:space="preserve"> </w:t>
      </w:r>
      <w:r>
        <w:rPr>
          <w:lang w:val="es_ES" w:bidi="es_ES"/>
        </w:rPr>
        <w:t>Nebo, Monte</w:t>
      </w:r>
      <w:r>
        <w:rPr>
          <w:lang w:val="es_ES" w:bidi="es_ES"/>
        </w:rPr>
        <w:t>.</w:t>
      </w:r>
      <w:r>
        <w:rPr>
          <w:lang w:val="es_ES" w:bidi="es_ES"/>
        </w:rPr>
      </w:r>
      <w:r>
        <w:rPr>
          <w:lang w:val="es_ES" w:bidi="es_ES"/>
        </w:rPr>
      </w:r>
    </w:p>
    <w:p>
      <w:pPr/>
      <w:r>
        <w:rPr>
          <w:lang w:val="es_ES" w:bidi="es_ES"/>
        </w:rPr>
      </w:r>
    </w:p>
    <w:p>
      <w:pPr>
        <w:pStyle w:val="Heading2"/>
      </w:pPr>
      <w:r>
        <w:rPr>
          <w:lang w:val="es_ES" w:bidi="es_ES"/>
        </w:rPr>
        <w:t>Nebo (Persona)</w:t>
      </w:r>
      <w:r>
        <w:rPr>
          <w:lang w:val="es_ES" w:bidi="es_ES"/>
        </w:rPr>
      </w:r>
    </w:p>
    <w:p>
      <w:pPr/>
      <w:r>
        <w:rPr>
          <w:lang w:val="es_ES" w:bidi="es_ES"/>
        </w:rPr>
      </w:r>
      <w:r>
        <w:rPr>
          <w:lang w:val="es_ES" w:bidi="es_ES"/>
        </w:rPr>
        <w:t>Antepasado de cincuenta y dos descendientes que regresaron con Zorobabel a Judá después del exilio (</w:t>
      </w:r>
      <w:r>
        <w:rPr>
          <w:lang w:val="es_ES" w:bidi="es_ES"/>
        </w:rPr>
        <w:t>Esd 2:29,</w:t>
      </w:r>
      <w:r>
        <w:rPr>
          <w:lang w:val="es_ES" w:bidi="es_ES"/>
        </w:rPr>
        <w:t xml:space="preserve"> </w:t>
      </w:r>
      <w:r>
        <w:rPr>
          <w:lang w:val="es_ES" w:bidi="es_ES"/>
        </w:rPr>
        <w:t>Ne 7:33</w:t>
      </w:r>
      <w:r>
        <w:rPr>
          <w:lang w:val="es_ES" w:bidi="es_ES"/>
        </w:rPr>
        <w:t>), siete de los cuales fueron exhortados por Esdras a divorciarse de sus esposas extranjeras (</w:t>
      </w:r>
      <w:r>
        <w:rPr>
          <w:lang w:val="es_ES" w:bidi="es_ES"/>
        </w:rPr>
        <w:t>Esd 10:43</w:t>
      </w:r>
      <w:r>
        <w:rPr>
          <w:lang w:val="es_ES" w:bidi="es_ES"/>
        </w:rPr>
        <w:t>). Algunos sugieren que Nebo se refiere a una ciudad de la tribu de Benjamín, cuyos habitantes fueron exiliados a Babilonia.</w:t>
      </w:r>
      <w:r>
        <w:rPr>
          <w:lang w:val="es_ES" w:bidi="es_ES"/>
        </w:rPr>
      </w:r>
      <w:r>
        <w:rPr>
          <w:lang w:val="es_ES" w:bidi="es_ES"/>
        </w:rPr>
      </w:r>
    </w:p>
    <w:p>
      <w:pPr/>
      <w:r>
        <w:rPr>
          <w:lang w:val="es_ES" w:bidi="es_ES"/>
        </w:rPr>
      </w:r>
    </w:p>
    <w:p>
      <w:pPr>
        <w:pStyle w:val="Heading2"/>
      </w:pPr>
      <w:r>
        <w:rPr>
          <w:lang w:val="es_ES" w:bidi="es_ES"/>
        </w:rPr>
        <w:t>Necao, Nechâo</w:t>
      </w:r>
      <w:r>
        <w:rPr>
          <w:lang w:val="es_ES" w:bidi="es_ES"/>
        </w:rPr>
      </w:r>
    </w:p>
    <w:p>
      <w:pPr/>
      <w:r>
        <w:rPr>
          <w:lang w:val="es_ES" w:bidi="es_ES"/>
        </w:rPr>
      </w:r>
      <w:r>
        <w:rPr>
          <w:lang w:val="es_ES" w:bidi="es_ES"/>
        </w:rPr>
        <w:t>Faraón de la 26ª dinastía de los reyes saítas, que sucedió a su padre, Psamético, en 610 a.C. Psamético había gobernado Egipto durante 54 años y fue fundamental en la renovación de las formas de arte arcaicas y en el renacimiento del fervor religioso. Además, Psamético había fortificado las fronteras con guarniciones y expulsado a los asirios más allá de la frontera noreste hacia Canaán. La alianza de los babilonios y medos hizo que Psamético se diera cuenta de la amenaza potencial para la independencia de Egipto, por lo que se alió con Asiria, su antiguo enemigo.</w:t>
      </w:r>
    </w:p>
    <w:p>
      <w:pPr/>
      <w:r>
        <w:rPr>
          <w:lang w:val="es_ES" w:bidi="es_ES"/>
        </w:rPr>
      </w:r>
      <w:r>
        <w:rPr>
          <w:lang w:val="es_ES" w:bidi="es_ES"/>
        </w:rPr>
        <w:t>Necao heredó los logros de su padre y un escenario político internacional del cual no podía retirarse fácilmente. Estaba aliado con una potencia perdedora, ya que Nínive, la capital de Asiria, cayó en 612 a.C. Necao fue llamado a auxiliar al rey de Asiria, quien se había retirado a Harrán ante las fuerzas babilónicas bajo Nabucodonosor. Neco hizo pasar sus tropas por Judá en camino a Carquemis para enfrentarse en batalla a los babilonios. Mientras las tropas se movían por el paso de Meguido, fueron emboscadas por tropas judías bajo el rey Josías. Necao había solicitado paso seguro, pero Josías, imprudentemente, se negó. Josías fue asesinado en el campo de batalla (</w:t>
      </w:r>
      <w:r>
        <w:rPr>
          <w:lang w:val="es_ES" w:bidi="es_ES"/>
        </w:rPr>
        <w:t>2 Re 23:29–30</w:t>
      </w:r>
      <w:r>
        <w:rPr>
          <w:lang w:val="es_ES" w:bidi="es_ES"/>
        </w:rPr>
        <w:t xml:space="preserve">; cf. </w:t>
      </w:r>
      <w:r>
        <w:rPr>
          <w:lang w:val="es_ES" w:bidi="es_ES"/>
        </w:rPr>
        <w:t>2 Cro 35:20–25</w:t>
      </w:r>
      <w:r>
        <w:rPr>
          <w:lang w:val="es_ES" w:bidi="es_ES"/>
        </w:rPr>
        <w:t>). Necao continuó hacia Carquemis. La batalla (605 a.C.) resultó ser una gran victoria para el joven Nabucodonosor. Nabucodonosor lo registró en términos elogiosos: “En cuanto al resto del ejército egipcio que había escapado de la derrota... las tropas babilónicas los alcanzaron y los derrotaron, de modo que ni un solo hombre logró regresar a su país”. El AT observa brevemente: “El rey de Egipto nunca regresó después de eso” (</w:t>
      </w:r>
      <w:r>
        <w:rPr>
          <w:lang w:val="es_ES" w:bidi="es_ES"/>
        </w:rPr>
        <w:t>2 Re 24:7</w:t>
      </w:r>
      <w:r>
        <w:rPr>
          <w:lang w:val="es_ES" w:bidi="es_ES"/>
        </w:rPr>
        <w:t>, NTV).</w:t>
      </w:r>
    </w:p>
    <w:p>
      <w:pPr/>
      <w:r>
        <w:rPr>
          <w:lang w:val="es_ES" w:bidi="es_ES"/>
        </w:rPr>
      </w:r>
      <w:r>
        <w:rPr>
          <w:lang w:val="es_ES" w:bidi="es_ES"/>
        </w:rPr>
        <w:t>Necao fortaleció Egipto mediante una política de aislamiento. Convirtió a Judá en una zona tampón y fortificó las fronteras con éxito para impedir que los babilonios penetraran en Egipto. Depuso a Joacaz, el rey recién entronizado de tres meses, llevándolo a Ribla en Siria y luego a Egipto (</w:t>
      </w:r>
      <w:r>
        <w:rPr>
          <w:lang w:val="es_ES" w:bidi="es_ES"/>
        </w:rPr>
        <w:t>2 Re 23:33–34</w:t>
      </w:r>
      <w:r>
        <w:rPr>
          <w:lang w:val="es_ES" w:bidi="es_ES"/>
        </w:rPr>
        <w:t xml:space="preserve">). Joacim sucedió en el trono davídico en Jerusalén, y Judá se vio obligado a pagar un tributo de 100 talentos de plata y un talento de oro (vv </w:t>
      </w:r>
      <w:r>
        <w:rPr>
          <w:lang w:val="es_ES" w:bidi="es_ES"/>
        </w:rPr>
        <w:t>33–36</w:t>
      </w:r>
      <w:r>
        <w:rPr>
          <w:lang w:val="es_ES" w:bidi="es_ES"/>
        </w:rPr>
        <w:t>). Cuando Judá cayó ante Babilonia, los judíos consideraron que el interés egipcio en su supervivencia era vital para la independencia de Egipto y solicitaron ayuda contra Babilonia. El profeta Jeremías habló con firmeza contra esta dependencia de Egipto (</w:t>
      </w:r>
      <w:r>
        <w:rPr>
          <w:lang w:val="es_ES" w:bidi="es_ES"/>
        </w:rPr>
        <w:t>Jr 46:17–24</w:t>
      </w:r>
      <w:r>
        <w:rPr>
          <w:lang w:val="es_ES" w:bidi="es_ES"/>
        </w:rPr>
        <w:t>). No se sabe con certeza si Necao arriesgó sus fuerzas para penetrar en Judá, una provincia babilónica. Nabucodonosor trasladó rápidamente sus tropas a Judá, exilió a Joacim a Babilonia y entronizó a Sedequías (597 a.C.). Poco después, Necao murió (595 a.C.). Su hijo, Psamético II, lo sucedió.</w:t>
      </w:r>
    </w:p>
    <w:p>
      <w:pPr/>
      <w:r>
        <w:rPr>
          <w:lang w:val="es_ES" w:bidi="es_ES"/>
        </w:rPr>
      </w:r>
      <w:r>
        <w:rPr>
          <w:i/>
          <w:lang w:val="es_ES" w:bidi="es_ES"/>
        </w:rPr>
        <w:t>Ver también</w:t>
      </w:r>
      <w:r>
        <w:rPr>
          <w:lang w:val="es_ES" w:bidi="es_ES"/>
        </w:rPr>
        <w:t xml:space="preserve"> </w:t>
      </w:r>
      <w:r>
        <w:rPr>
          <w:lang w:val="es_ES" w:bidi="es_ES"/>
        </w:rPr>
        <w:t>Egipto, Egipcio</w:t>
      </w:r>
      <w:r>
        <w:rPr>
          <w:lang w:val="es_ES" w:bidi="es_ES"/>
        </w:rPr>
        <w:t xml:space="preserve">; </w:t>
      </w:r>
      <w:r>
        <w:rPr>
          <w:lang w:val="es_ES" w:bidi="es_ES"/>
        </w:rPr>
        <w:t>Israel, Historia de</w:t>
      </w:r>
      <w:r>
        <w:rPr>
          <w:lang w:val="es_ES" w:bidi="es_ES"/>
        </w:rPr>
        <w:t xml:space="preserve">; </w:t>
      </w:r>
      <w:r>
        <w:rPr>
          <w:lang w:val="es_ES" w:bidi="es_ES"/>
        </w:rPr>
        <w:t>Josías #1</w:t>
      </w:r>
      <w:r>
        <w:rPr>
          <w:lang w:val="es_ES" w:bidi="es_ES"/>
        </w:rPr>
        <w:t>.</w:t>
      </w:r>
      <w:r>
        <w:rPr>
          <w:lang w:val="es_ES" w:bidi="es_ES"/>
        </w:rPr>
      </w:r>
      <w:r>
        <w:rPr>
          <w:lang w:val="es_ES" w:bidi="es_ES"/>
        </w:rPr>
      </w:r>
    </w:p>
    <w:p>
      <w:pPr/>
      <w:r>
        <w:rPr>
          <w:lang w:val="es_ES" w:bidi="es_ES"/>
        </w:rPr>
      </w:r>
    </w:p>
    <w:p>
      <w:pPr>
        <w:pStyle w:val="Heading2"/>
      </w:pPr>
      <w:r>
        <w:rPr>
          <w:lang w:val="es_ES" w:bidi="es_ES"/>
        </w:rPr>
        <w:t>Néceb</w:t>
      </w:r>
      <w:r>
        <w:rPr>
          <w:lang w:val="es_ES" w:bidi="es_ES"/>
        </w:rPr>
      </w:r>
    </w:p>
    <w:p>
      <w:pPr/>
      <w:r>
        <w:rPr>
          <w:lang w:val="es_ES" w:bidi="es_ES"/>
        </w:rPr>
      </w:r>
      <w:r>
        <w:rPr>
          <w:lang w:val="es_ES" w:bidi="es_ES"/>
        </w:rPr>
        <w:t xml:space="preserve">Una ciudad que define el límite del territorio asignado a la tribu de Neftalí como herencia, ubicada entre </w:t>
      </w:r>
      <w:r>
        <w:rPr>
          <w:lang w:val="es_ES" w:bidi="es_ES"/>
        </w:rPr>
        <w:t>Allón-saananim</w:t>
      </w:r>
      <w:r>
        <w:rPr>
          <w:lang w:val="es_ES" w:bidi="es_ES"/>
        </w:rPr>
        <w:t xml:space="preserve"> y Jabneel (</w:t>
      </w:r>
      <w:r>
        <w:rPr>
          <w:lang w:val="es_ES" w:bidi="es_ES"/>
        </w:rPr>
        <w:t>Jos 19:33</w:t>
      </w:r>
      <w:r>
        <w:rPr>
          <w:lang w:val="es_ES" w:bidi="es_ES"/>
        </w:rPr>
        <w:t xml:space="preserve">). </w:t>
      </w:r>
      <w:r>
        <w:rPr>
          <w:i/>
          <w:lang w:val="es_ES" w:bidi="es_ES"/>
        </w:rPr>
        <w:t>Ver</w:t>
      </w:r>
      <w:r>
        <w:rPr>
          <w:lang w:val="es_ES" w:bidi="es_ES"/>
        </w:rPr>
        <w:t xml:space="preserve"> </w:t>
      </w:r>
      <w:r>
        <w:rPr>
          <w:lang w:val="es_ES" w:bidi="es_ES"/>
        </w:rPr>
        <w:t>Adami, Adami-nekeb</w:t>
      </w:r>
      <w:r>
        <w:rPr>
          <w:lang w:val="es_ES" w:bidi="es_ES"/>
        </w:rPr>
        <w:t>.</w:t>
      </w:r>
      <w:r>
        <w:rPr>
          <w:lang w:val="es_ES" w:bidi="es_ES"/>
        </w:rPr>
      </w:r>
      <w:r>
        <w:rPr>
          <w:lang w:val="es_ES" w:bidi="es_ES"/>
        </w:rPr>
      </w:r>
    </w:p>
    <w:p>
      <w:pPr/>
      <w:r>
        <w:rPr>
          <w:lang w:val="es_ES" w:bidi="es_ES"/>
        </w:rPr>
      </w:r>
    </w:p>
    <w:p>
      <w:pPr>
        <w:pStyle w:val="Heading2"/>
      </w:pPr>
      <w:r>
        <w:rPr>
          <w:lang w:val="es_ES" w:bidi="es_ES"/>
        </w:rPr>
        <w:t>Necoda</w:t>
      </w:r>
      <w:r>
        <w:rPr>
          <w:lang w:val="es_ES" w:bidi="es_ES"/>
        </w:rPr>
      </w:r>
    </w:p>
    <w:p>
      <w:pPr/>
      <w:r>
        <w:rPr>
          <w:lang w:val="es_ES" w:bidi="es_ES"/>
        </w:rPr>
      </w:r>
      <w:r>
        <w:rPr>
          <w:lang w:val="es_ES" w:bidi="es_ES"/>
        </w:rPr>
        <w:t>1. Padre de una familia de servidores del templo que regresó a Jerusalén después del exilio (</w:t>
      </w:r>
      <w:r>
        <w:rPr>
          <w:lang w:val="es_ES" w:bidi="es_ES"/>
        </w:rPr>
        <w:t>Esd 2:48,</w:t>
      </w:r>
      <w:r>
        <w:rPr>
          <w:lang w:val="es_ES" w:bidi="es_ES"/>
        </w:rPr>
        <w:t xml:space="preserve"> </w:t>
      </w:r>
      <w:r>
        <w:rPr>
          <w:lang w:val="es_ES" w:bidi="es_ES"/>
        </w:rPr>
        <w:t>Ne 7:50</w:t>
      </w:r>
      <w:r>
        <w:rPr>
          <w:lang w:val="es_ES" w:bidi="es_ES"/>
        </w:rPr>
        <w:t>).</w:t>
      </w:r>
    </w:p>
    <w:p>
      <w:pPr/>
      <w:r>
        <w:rPr>
          <w:lang w:val="es_ES" w:bidi="es_ES"/>
        </w:rPr>
      </w:r>
      <w:r>
        <w:rPr>
          <w:lang w:val="es_ES" w:bidi="es_ES"/>
        </w:rPr>
        <w:t>2. Padre de una familia de exiliados que regresaron y no pudo demostrar su ascendencia israelita (</w:t>
      </w:r>
      <w:r>
        <w:rPr>
          <w:lang w:val="es_ES" w:bidi="es_ES"/>
        </w:rPr>
        <w:t>Esd 2:60,</w:t>
      </w:r>
      <w:r>
        <w:rPr>
          <w:lang w:val="es_ES" w:bidi="es_ES"/>
        </w:rPr>
        <w:t xml:space="preserve"> </w:t>
      </w:r>
      <w:r>
        <w:rPr>
          <w:lang w:val="es_ES" w:bidi="es_ES"/>
        </w:rPr>
        <w:t>Ne 7:62</w:t>
      </w:r>
      <w:r>
        <w:rPr>
          <w:lang w:val="es_ES" w:bidi="es_ES"/>
        </w:rPr>
        <w:t>).</w:t>
      </w:r>
      <w:r>
        <w:rPr>
          <w:lang w:val="es_ES" w:bidi="es_ES"/>
        </w:rPr>
      </w:r>
      <w:r>
        <w:rPr>
          <w:lang w:val="es_ES" w:bidi="es_ES"/>
        </w:rPr>
      </w:r>
    </w:p>
    <w:p>
      <w:pPr/>
      <w:r>
        <w:rPr>
          <w:lang w:val="es_ES" w:bidi="es_ES"/>
        </w:rPr>
      </w:r>
    </w:p>
    <w:p>
      <w:pPr>
        <w:pStyle w:val="Heading2"/>
      </w:pPr>
      <w:r>
        <w:rPr>
          <w:lang w:val="es_ES" w:bidi="es_ES"/>
        </w:rPr>
        <w:t>Necromante, Necromancia</w:t>
      </w:r>
      <w:r>
        <w:rPr>
          <w:lang w:val="es_ES" w:bidi="es_ES"/>
        </w:rPr>
      </w:r>
    </w:p>
    <w:p>
      <w:pPr/>
      <w:r>
        <w:rPr>
          <w:lang w:val="es_ES" w:bidi="es_ES"/>
        </w:rPr>
      </w:r>
      <w:r>
        <w:rPr>
          <w:lang w:val="es_ES" w:bidi="es_ES"/>
        </w:rPr>
        <w:t>Un necromante es alguien que intenta comunicarse con personas muertas. La necromancia es la práctica de intentar establecer contacto con los muertos para descubrir secretos o predecir el futuro. La ley de Dios prohibía estrictamente a los israelitas realizar esta práctica (</w:t>
      </w:r>
      <w:r>
        <w:rPr>
          <w:lang w:val="es_ES" w:bidi="es_ES"/>
        </w:rPr>
        <w:t>Dt 18:11</w:t>
      </w:r>
      <w:r>
        <w:rPr>
          <w:lang w:val="es_ES" w:bidi="es_ES"/>
        </w:rPr>
        <w:t>).</w:t>
      </w:r>
    </w:p>
    <w:p>
      <w:pPr/>
      <w:r>
        <w:rPr>
          <w:lang w:val="es_ES" w:bidi="es_ES"/>
        </w:rPr>
      </w:r>
      <w:r>
        <w:rPr>
          <w:i/>
          <w:lang w:val="es_ES" w:bidi="es_ES"/>
        </w:rPr>
        <w:t>Ver</w:t>
      </w:r>
      <w:r>
        <w:rPr>
          <w:lang w:val="es_ES" w:bidi="es_ES"/>
        </w:rPr>
        <w:t xml:space="preserve"> </w:t>
      </w:r>
      <w:r>
        <w:rPr>
          <w:lang w:val="es_ES" w:bidi="es_ES"/>
        </w:rPr>
        <w:t>Magia</w:t>
      </w:r>
      <w:r>
        <w:rPr>
          <w:lang w:val="es_ES" w:bidi="es_ES"/>
        </w:rPr>
        <w:t xml:space="preserve">; </w:t>
      </w:r>
      <w:r>
        <w:rPr>
          <w:lang w:val="es_ES" w:bidi="es_ES"/>
        </w:rPr>
        <w:t>Médium</w:t>
      </w:r>
      <w:r>
        <w:rPr>
          <w:lang w:val="es_ES" w:bidi="es_ES"/>
        </w:rPr>
        <w:t xml:space="preserve">; </w:t>
      </w:r>
      <w:r>
        <w:rPr>
          <w:lang w:val="es_ES" w:bidi="es_ES"/>
        </w:rPr>
        <w:t>Psíquicos</w:t>
      </w:r>
      <w:r>
        <w:rPr>
          <w:lang w:val="es_ES" w:bidi="es_ES"/>
        </w:rPr>
        <w:t>.</w:t>
      </w:r>
      <w:r>
        <w:rPr>
          <w:lang w:val="es_ES" w:bidi="es_ES"/>
        </w:rPr>
      </w:r>
      <w:r>
        <w:rPr>
          <w:lang w:val="es_ES" w:bidi="es_ES"/>
        </w:rPr>
      </w:r>
    </w:p>
    <w:p>
      <w:pPr/>
      <w:r>
        <w:rPr>
          <w:lang w:val="es_ES" w:bidi="es_ES"/>
        </w:rPr>
      </w:r>
    </w:p>
    <w:p>
      <w:pPr>
        <w:pStyle w:val="Heading2"/>
      </w:pPr>
      <w:r>
        <w:rPr>
          <w:lang w:val="es_ES" w:bidi="es_ES"/>
        </w:rPr>
        <w:t>Nedabías</w:t>
      </w:r>
      <w:r>
        <w:rPr>
          <w:lang w:val="es_ES" w:bidi="es_ES"/>
        </w:rPr>
      </w:r>
    </w:p>
    <w:p>
      <w:pPr/>
      <w:r>
        <w:rPr>
          <w:lang w:val="es_ES" w:bidi="es_ES"/>
        </w:rPr>
      </w:r>
      <w:r>
        <w:rPr>
          <w:lang w:val="es_ES" w:bidi="es_ES"/>
        </w:rPr>
        <w:t>Hijo de Jeconías (NTV “Joaquín”), rey de Judá (</w:t>
      </w:r>
      <w:r>
        <w:rPr>
          <w:lang w:val="es_ES" w:bidi="es_ES"/>
        </w:rPr>
        <w:t>1 Cro 3:18</w:t>
      </w:r>
      <w:r>
        <w:rPr>
          <w:lang w:val="es_ES" w:bidi="es_ES"/>
        </w:rPr>
        <w:t>).</w:t>
      </w:r>
      <w:r>
        <w:rPr>
          <w:lang w:val="es_ES" w:bidi="es_ES"/>
        </w:rPr>
      </w:r>
      <w:r>
        <w:rPr>
          <w:lang w:val="es_ES" w:bidi="es_ES"/>
        </w:rPr>
      </w:r>
    </w:p>
    <w:p>
      <w:pPr/>
      <w:r>
        <w:rPr>
          <w:lang w:val="es_ES" w:bidi="es_ES"/>
        </w:rPr>
      </w:r>
    </w:p>
    <w:p>
      <w:pPr>
        <w:pStyle w:val="Heading2"/>
      </w:pPr>
      <w:r>
        <w:rPr>
          <w:lang w:val="es_ES" w:bidi="es_ES"/>
        </w:rPr>
        <w:t>Nefeg</w:t>
      </w:r>
      <w:r>
        <w:rPr>
          <w:lang w:val="es_ES" w:bidi="es_ES"/>
        </w:rPr>
      </w:r>
    </w:p>
    <w:p>
      <w:pPr>
        <w:pStyle w:val="ListNumber"/>
        <w:numPr>
          <w:ilvl w:val="0"/>
          <w:numId w:val="25"/>
        </w:numPr>
        <w:spacing w:line="240" w:lineRule="auto"/>
        <w:ind w:left="720"/>
      </w:pPr>
      <w:r>
        <w:rPr>
          <w:lang w:val="es_ES" w:bidi="es_ES"/>
        </w:rPr>
      </w:r>
      <w:r>
        <w:rPr>
          <w:lang w:val="es_ES" w:bidi="es_ES"/>
        </w:rPr>
        <w:t>Un levita de la familia de Coat y el segundo de los tres hijos de Izhar (</w:t>
      </w:r>
      <w:r>
        <w:rPr>
          <w:lang w:val="es_ES" w:bidi="es_ES"/>
        </w:rPr>
        <w:t>Ex 6:21</w:t>
      </w:r>
      <w:r>
        <w:rPr>
          <w:lang w:val="es_ES" w:bidi="es_ES"/>
        </w:rPr>
        <w:t>).</w:t>
      </w:r>
    </w:p>
    <w:p>
      <w:pPr>
        <w:pStyle w:val="ListNumber"/>
        <w:spacing w:line="240" w:lineRule="auto"/>
        <w:ind w:left="720"/>
      </w:pPr>
      <w:r>
        <w:rPr>
          <w:lang w:val="es_ES" w:bidi="es_ES"/>
        </w:rPr>
      </w:r>
      <w:r>
        <w:rPr>
          <w:lang w:val="es_ES" w:bidi="es_ES"/>
        </w:rPr>
        <w:t>El hijo de David que nació durante su reinado en Jerusalén (</w:t>
      </w:r>
      <w:r>
        <w:rPr>
          <w:lang w:val="es_ES" w:bidi="es_ES"/>
        </w:rPr>
        <w:t>2 Sam 5:15</w:t>
      </w:r>
      <w:r>
        <w:rPr>
          <w:lang w:val="es_ES" w:bidi="es_ES"/>
        </w:rPr>
        <w:t xml:space="preserve">; </w:t>
      </w:r>
      <w:r>
        <w:rPr>
          <w:lang w:val="es_ES" w:bidi="es_ES"/>
        </w:rPr>
        <w:t>1 Cro 3:7</w:t>
      </w:r>
      <w:r>
        <w:rPr>
          <w:lang w:val="es_ES" w:bidi="es_ES"/>
        </w:rPr>
        <w:t xml:space="preserve">; </w:t>
      </w:r>
      <w:r>
        <w:rPr>
          <w:lang w:val="es_ES" w:bidi="es_ES"/>
        </w:rPr>
        <w:t>14:6</w:t>
      </w:r>
      <w:r>
        <w:rPr>
          <w:lang w:val="es_ES" w:bidi="es_ES"/>
        </w:rPr>
        <w:t>).</w:t>
      </w:r>
      <w:r>
        <w:rPr>
          <w:lang w:val="es_ES" w:bidi="es_ES"/>
        </w:rPr>
      </w:r>
      <w:r>
        <w:rPr>
          <w:lang w:val="es_ES" w:bidi="es_ES"/>
        </w:rPr>
      </w:r>
    </w:p>
    <w:p>
      <w:pPr/>
      <w:r>
        <w:rPr>
          <w:lang w:val="es_ES" w:bidi="es_ES"/>
        </w:rPr>
      </w:r>
    </w:p>
    <w:p>
      <w:pPr>
        <w:pStyle w:val="Heading2"/>
      </w:pPr>
      <w:r>
        <w:rPr>
          <w:lang w:val="es_ES" w:bidi="es_ES"/>
        </w:rPr>
        <w:t>Nefilim</w:t>
      </w:r>
      <w:r>
        <w:rPr>
          <w:lang w:val="es_ES" w:bidi="es_ES"/>
        </w:rPr>
      </w:r>
    </w:p>
    <w:p>
      <w:pPr/>
      <w:r>
        <w:rPr>
          <w:lang w:val="es_ES" w:bidi="es_ES"/>
        </w:rPr>
      </w:r>
      <w:r>
        <w:rPr>
          <w:lang w:val="es_ES" w:bidi="es_ES"/>
        </w:rPr>
        <w:t>Un grupo temprano de personas mencionado dos veces en el Antiguo Testamento. En la RVR-1909 se hace referencia a "gigantes", no a "Nefilim" (</w:t>
      </w:r>
      <w:r>
        <w:rPr>
          <w:lang w:val="es_ES" w:bidi="es_ES"/>
        </w:rPr>
        <w:t>Génesis 6:4,</w:t>
      </w:r>
      <w:r>
        <w:rPr>
          <w:lang w:val="es_ES" w:bidi="es_ES"/>
        </w:rPr>
        <w:t xml:space="preserve"> </w:t>
      </w:r>
      <w:r>
        <w:rPr>
          <w:lang w:val="es_ES" w:bidi="es_ES"/>
        </w:rPr>
        <w:t>Números 13:33</w:t>
      </w:r>
      <w:r>
        <w:rPr>
          <w:lang w:val="es_ES" w:bidi="es_ES"/>
        </w:rPr>
        <w:t>). Por su parte, la traducción griega de las Escrituras Hebreas (la Septuaginta) tradujo el término también como "gigantes", y otras versiones, siguieron esta traducción. Sin embargo, hay varias traducciones modernas que usan el término Nefilim. Se les vincula con los Anakim (</w:t>
      </w:r>
      <w:r>
        <w:rPr>
          <w:lang w:val="es_ES" w:bidi="es_ES"/>
        </w:rPr>
        <w:t>Números 13:33,</w:t>
      </w:r>
      <w:r>
        <w:rPr>
          <w:lang w:val="es_ES" w:bidi="es_ES"/>
        </w:rPr>
        <w:t xml:space="preserve"> </w:t>
      </w:r>
      <w:r>
        <w:rPr>
          <w:lang w:val="es_ES" w:bidi="es_ES"/>
        </w:rPr>
        <w:t>Deuteronomio 2:21</w:t>
      </w:r>
      <w:r>
        <w:rPr>
          <w:lang w:val="es_ES" w:bidi="es_ES"/>
        </w:rPr>
        <w:t>) y los Refaím (</w:t>
      </w:r>
      <w:r>
        <w:rPr>
          <w:lang w:val="es_ES" w:bidi="es_ES"/>
        </w:rPr>
        <w:t>Deuteronomio 2:20</w:t>
      </w:r>
      <w:r>
        <w:rPr>
          <w:lang w:val="es_ES" w:bidi="es_ES"/>
        </w:rPr>
        <w:t>). Estos grupos eran conocidos por su gran tamaño, por lo que a menudo se les llamaba "gigantes".</w:t>
      </w:r>
    </w:p>
    <w:p>
      <w:pPr/>
      <w:r>
        <w:rPr>
          <w:lang w:val="es_ES" w:bidi="es_ES"/>
        </w:rPr>
      </w:r>
      <w:r>
        <w:rPr>
          <w:lang w:val="es_ES" w:bidi="es_ES"/>
        </w:rPr>
        <w:t xml:space="preserve">El origen de estos Nefilim no está claro. Algunos sugieren que el verbo hebreo </w:t>
      </w:r>
      <w:r>
        <w:rPr>
          <w:i/>
          <w:lang w:val="es_ES" w:bidi="es_ES"/>
        </w:rPr>
        <w:t>naphal</w:t>
      </w:r>
      <w:r>
        <w:rPr>
          <w:lang w:val="es_ES" w:bidi="es_ES"/>
        </w:rPr>
        <w:t>, que significa "caer", implica que los Nefilim eran "caídos". Se dice que eran ángeles caídos que luego tuvieron hijos con mujeres humanas. Sin embargo, Jesús enseñó que los ángeles no tienen relaciones físicas (</w:t>
      </w:r>
      <w:r>
        <w:rPr>
          <w:lang w:val="es_ES" w:bidi="es_ES"/>
        </w:rPr>
        <w:t>Lucas 20:34–35</w:t>
      </w:r>
      <w:r>
        <w:rPr>
          <w:lang w:val="es_ES" w:bidi="es_ES"/>
        </w:rPr>
        <w:t xml:space="preserve">). Esta idea supone que </w:t>
      </w:r>
      <w:r>
        <w:rPr>
          <w:lang w:val="es_ES" w:bidi="es_ES"/>
        </w:rPr>
        <w:t>Génesis 6:1–4</w:t>
      </w:r>
      <w:r>
        <w:rPr>
          <w:lang w:val="es_ES" w:bidi="es_ES"/>
        </w:rPr>
        <w:t xml:space="preserve"> refleja mitos griegos, donde tales uniones ocurrían. No obstante, el pasaje en Génesis trata sobre la historia humana, no sobre mitología.</w:t>
      </w:r>
    </w:p>
    <w:p>
      <w:pPr/>
      <w:r>
        <w:rPr>
          <w:lang w:val="es_ES" w:bidi="es_ES"/>
        </w:rPr>
      </w:r>
      <w:r>
        <w:rPr>
          <w:lang w:val="es_ES" w:bidi="es_ES"/>
        </w:rPr>
        <w:t>Los Nefilim probablemente no eran los "hijos de Dios" mencionados en la Biblia. Parecen ser distintos de las "hijas de los hombres". Para comprenderlos, imagina un grupo de personas antiguas, como los Anakim y Rephaim, cuyos orígenes son desconocidos.</w:t>
      </w:r>
    </w:p>
    <w:p>
      <w:pPr/>
      <w:r>
        <w:rPr>
          <w:lang w:val="es_ES" w:bidi="es_ES"/>
        </w:rPr>
      </w:r>
      <w:r>
        <w:rPr>
          <w:i/>
          <w:lang w:val="es_ES" w:bidi="es_ES"/>
        </w:rPr>
        <w:t>Véase también</w:t>
      </w:r>
      <w:r>
        <w:rPr>
          <w:lang w:val="es_ES" w:bidi="es_ES"/>
        </w:rPr>
        <w:t xml:space="preserve"> </w:t>
      </w:r>
      <w:r>
        <w:rPr>
          <w:lang w:val="es_ES" w:bidi="es_ES"/>
        </w:rPr>
        <w:t>Gigantes</w:t>
      </w:r>
      <w:r>
        <w:rPr>
          <w:lang w:val="es_ES" w:bidi="es_ES"/>
        </w:rPr>
        <w:t>.</w:t>
      </w:r>
      <w:r>
        <w:rPr>
          <w:lang w:val="es_ES" w:bidi="es_ES"/>
        </w:rPr>
      </w:r>
      <w:r>
        <w:rPr>
          <w:lang w:val="es_ES" w:bidi="es_ES"/>
        </w:rPr>
      </w:r>
    </w:p>
    <w:p>
      <w:pPr/>
      <w:r>
        <w:rPr>
          <w:lang w:val="es_ES" w:bidi="es_ES"/>
        </w:rPr>
      </w:r>
    </w:p>
    <w:p>
      <w:pPr>
        <w:pStyle w:val="Heading2"/>
      </w:pPr>
      <w:r>
        <w:rPr>
          <w:lang w:val="es_ES" w:bidi="es_ES"/>
        </w:rPr>
        <w:t>Nefisesim, Nefusim</w:t>
      </w:r>
      <w:r>
        <w:rPr>
          <w:lang w:val="es_ES" w:bidi="es_ES"/>
        </w:rPr>
      </w:r>
    </w:p>
    <w:p>
      <w:pPr>
        <w:pStyle w:val="Heading2"/>
      </w:pPr>
      <w:r>
        <w:rPr>
          <w:lang w:val="es_ES" w:bidi="es_ES"/>
        </w:rPr>
        <w:t>NEFISESIM</w:t>
      </w:r>
      <w:r>
        <w:rPr>
          <w:lang w:val="es_ES" w:bidi="es_ES"/>
        </w:rPr>
        <w:t xml:space="preserve">*, </w:t>
      </w:r>
      <w:r>
        <w:rPr>
          <w:lang w:val="es_ES" w:bidi="es_ES"/>
        </w:rPr>
        <w:t>NEFUSIM</w:t>
      </w:r>
      <w:r>
        <w:rPr>
          <w:lang w:val="es_ES" w:bidi="es_ES"/>
        </w:rPr>
        <w:t>*</w:t>
      </w:r>
    </w:p>
    <w:p>
      <w:pPr/>
      <w:r>
        <w:rPr>
          <w:lang w:val="es_ES" w:bidi="es_ES"/>
        </w:rPr>
      </w:r>
      <w:r>
        <w:rPr>
          <w:lang w:val="es_ES" w:bidi="es_ES"/>
        </w:rPr>
        <w:t>Un grupo de personas que regresaron a Jerusalén con Zorobabel después del exilio, contados entre los servidores del templo (</w:t>
      </w:r>
      <w:r>
        <w:rPr>
          <w:lang w:val="es_ES" w:bidi="es_ES"/>
        </w:rPr>
        <w:t>Esd 2:50,</w:t>
      </w:r>
      <w:r>
        <w:rPr>
          <w:lang w:val="es_ES" w:bidi="es_ES"/>
        </w:rPr>
        <w:t xml:space="preserve"> </w:t>
      </w:r>
      <w:r>
        <w:rPr>
          <w:lang w:val="es_ES" w:bidi="es_ES"/>
        </w:rPr>
        <w:t>Ne 7:52</w:t>
      </w:r>
      <w:r>
        <w:rPr>
          <w:lang w:val="es_ES" w:bidi="es_ES"/>
        </w:rPr>
        <w:t>).</w:t>
      </w:r>
      <w:r>
        <w:rPr>
          <w:lang w:val="es_ES" w:bidi="es_ES"/>
        </w:rPr>
      </w:r>
      <w:r>
        <w:rPr>
          <w:lang w:val="es_ES" w:bidi="es_ES"/>
        </w:rPr>
      </w:r>
    </w:p>
    <w:p>
      <w:pPr/>
      <w:r>
        <w:rPr>
          <w:lang w:val="es_ES" w:bidi="es_ES"/>
        </w:rPr>
      </w:r>
    </w:p>
    <w:p>
      <w:pPr>
        <w:pStyle w:val="Heading2"/>
      </w:pPr>
      <w:r>
        <w:rPr>
          <w:lang w:val="es_ES" w:bidi="es_ES"/>
        </w:rPr>
        <w:t>Neftalí, Monte de</w:t>
      </w:r>
      <w:r>
        <w:rPr>
          <w:lang w:val="es_ES" w:bidi="es_ES"/>
        </w:rPr>
      </w:r>
    </w:p>
    <w:p>
      <w:pPr/>
      <w:r>
        <w:rPr>
          <w:lang w:val="es_ES" w:bidi="es_ES"/>
        </w:rPr>
      </w:r>
      <w:r>
        <w:rPr>
          <w:lang w:val="es_ES" w:bidi="es_ES"/>
        </w:rPr>
        <w:t>Región montañosa que abarca la mayor parte del territorio de Neftalí, en la cual la ciudad de Cedes fue designada como ciudad de refugio (</w:t>
      </w:r>
      <w:r>
        <w:rPr>
          <w:lang w:val="es_ES" w:bidi="es_ES"/>
        </w:rPr>
        <w:t>Jos 20:7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Ciudades de Refugio</w:t>
      </w:r>
      <w:r>
        <w:rPr>
          <w:lang w:val="es_ES" w:bidi="es_ES"/>
        </w:rPr>
        <w:t xml:space="preserve">; </w:t>
      </w:r>
      <w:r>
        <w:rPr>
          <w:lang w:val="es_ES" w:bidi="es_ES"/>
        </w:rPr>
        <w:t>Neftalí,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Neftalí (Persona)</w:t>
      </w:r>
      <w:r>
        <w:rPr>
          <w:lang w:val="es_ES" w:bidi="es_ES"/>
        </w:rPr>
      </w:r>
    </w:p>
    <w:p>
      <w:pPr/>
      <w:r>
        <w:rPr>
          <w:lang w:val="es_ES" w:bidi="es_ES"/>
        </w:rPr>
      </w:r>
      <w:r>
        <w:rPr>
          <w:lang w:val="es_ES" w:bidi="es_ES"/>
        </w:rPr>
        <w:t>Uno de los 12 hijos de Jacob (</w:t>
      </w:r>
      <w:r>
        <w:rPr>
          <w:lang w:val="es_ES" w:bidi="es_ES"/>
        </w:rPr>
        <w:t>Génesis 35:25,</w:t>
      </w:r>
      <w:r>
        <w:rPr>
          <w:lang w:val="es_ES" w:bidi="es_ES"/>
        </w:rPr>
        <w:t xml:space="preserve"> </w:t>
      </w:r>
      <w:r>
        <w:rPr>
          <w:lang w:val="es_ES" w:bidi="es_ES"/>
        </w:rPr>
        <w:t>1 Crónicas 2:2</w:t>
      </w:r>
      <w:r>
        <w:rPr>
          <w:lang w:val="es_ES" w:bidi="es_ES"/>
        </w:rPr>
        <w:t>). Fue el segundo de los dos hijos que Bilha, la sierva de Raquel, dio a luz a Jacob. Muy contenta de darle a Jacob otro hijo, Raquel nombró al niño Neftalí, que significa "mi lucha". Lo llamó Neftalí debido a su conflicto con Lea: "En mis grandes luchas, he luchado con mi hermana y he ganado" (</w:t>
      </w:r>
      <w:r>
        <w:rPr>
          <w:lang w:val="es_ES" w:bidi="es_ES"/>
        </w:rPr>
        <w:t>Génesis 30:8</w:t>
      </w:r>
      <w:r>
        <w:rPr>
          <w:lang w:val="es_ES" w:bidi="es_ES"/>
        </w:rPr>
        <w:t>). Neftalí finalmente trasladó a su familia con Jacob a Egipto (</w:t>
      </w:r>
      <w:r>
        <w:rPr>
          <w:lang w:val="es_ES" w:bidi="es_ES"/>
        </w:rPr>
        <w:t>Génesis 46:24,</w:t>
      </w:r>
      <w:r>
        <w:rPr>
          <w:lang w:val="es_ES" w:bidi="es_ES"/>
        </w:rPr>
        <w:t xml:space="preserve"> </w:t>
      </w:r>
      <w:r>
        <w:rPr>
          <w:lang w:val="es_ES" w:bidi="es_ES"/>
        </w:rPr>
        <w:t>Éxodo 1:4</w:t>
      </w:r>
      <w:r>
        <w:rPr>
          <w:lang w:val="es_ES" w:bidi="es_ES"/>
        </w:rPr>
        <w:t>). Tuvo cuatro hijos (</w:t>
      </w:r>
      <w:r>
        <w:rPr>
          <w:lang w:val="es_ES" w:bidi="es_ES"/>
        </w:rPr>
        <w:t>Números 26:50,</w:t>
      </w:r>
      <w:r>
        <w:rPr>
          <w:lang w:val="es_ES" w:bidi="es_ES"/>
        </w:rPr>
        <w:t xml:space="preserve"> </w:t>
      </w:r>
      <w:r>
        <w:rPr>
          <w:lang w:val="es_ES" w:bidi="es_ES"/>
        </w:rPr>
        <w:t>1 Crónicas 7:13</w:t>
      </w:r>
      <w:r>
        <w:rPr>
          <w:lang w:val="es_ES" w:bidi="es_ES"/>
        </w:rPr>
        <w:t>). Sus descendientes se convirtieron en una de las 12 tribus de Israel (</w:t>
      </w:r>
      <w:r>
        <w:rPr>
          <w:lang w:val="es_ES" w:bidi="es_ES"/>
        </w:rPr>
        <w:t>Números 1:43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Tribu de Neftalí</w:t>
      </w:r>
      <w:r>
        <w:rPr>
          <w:lang w:val="es_ES" w:bidi="es_ES"/>
        </w:rPr>
        <w:t>.</w:t>
      </w:r>
      <w:r>
        <w:rPr>
          <w:lang w:val="es_ES" w:bidi="es_ES"/>
        </w:rPr>
      </w:r>
      <w:r>
        <w:rPr>
          <w:lang w:val="es_ES" w:bidi="es_ES"/>
        </w:rPr>
      </w:r>
    </w:p>
    <w:p>
      <w:pPr/>
      <w:r>
        <w:rPr>
          <w:lang w:val="es_ES" w:bidi="es_ES"/>
        </w:rPr>
      </w:r>
    </w:p>
    <w:p>
      <w:pPr>
        <w:pStyle w:val="Heading2"/>
      </w:pPr>
      <w:r>
        <w:rPr>
          <w:lang w:val="es_ES" w:bidi="es_ES"/>
        </w:rPr>
        <w:t>Neftalí, Tribu de</w:t>
      </w:r>
      <w:r>
        <w:rPr>
          <w:lang w:val="es_ES" w:bidi="es_ES"/>
        </w:rPr>
      </w:r>
    </w:p>
    <w:p>
      <w:pPr/>
      <w:r>
        <w:rPr>
          <w:lang w:val="es_ES" w:bidi="es_ES"/>
        </w:rPr>
      </w:r>
      <w:r>
        <w:rPr>
          <w:lang w:val="es_ES" w:bidi="es_ES"/>
        </w:rPr>
        <w:t>La tribu de Neftalí fue una de las 12 tribus de Israel. Se trasladaron de Egipto a Canaán y se establecieron en la parte norte de Canaán, en las colinas de Galilea.</w:t>
      </w:r>
    </w:p>
    <w:p>
      <w:pPr>
        <w:pStyle w:val="Heading3"/>
      </w:pPr>
      <w:r>
        <w:rPr>
          <w:lang w:val="es_ES" w:bidi="es_ES"/>
        </w:rPr>
        <w:t>Durante el Éxodo</w:t>
      </w:r>
    </w:p>
    <w:p>
      <w:pPr/>
      <w:r>
        <w:rPr>
          <w:lang w:val="es_ES" w:bidi="es_ES"/>
        </w:rPr>
      </w:r>
      <w:r>
        <w:rPr>
          <w:lang w:val="es_ES" w:bidi="es_ES"/>
        </w:rPr>
        <w:t>La Biblia menciona brevemente a la tribu de Neftalí durante el éxodo (el viaje de los israelitas fuera de Egipto). Ahira era el líder de la tribu y colaboró en el censo de Neftalí mientras Israel se preparaba para posibles batallas (</w:t>
      </w:r>
      <w:r>
        <w:rPr>
          <w:lang w:val="es_ES" w:bidi="es_ES"/>
        </w:rPr>
        <w:t>Nm 1:15,</w:t>
      </w:r>
      <w:r>
        <w:rPr>
          <w:lang w:val="es_ES" w:bidi="es_ES"/>
        </w:rPr>
        <w:t xml:space="preserve"> </w:t>
      </w:r>
      <w:r>
        <w:rPr>
          <w:lang w:val="es_ES" w:bidi="es_ES"/>
        </w:rPr>
        <w:t>2:29,</w:t>
      </w:r>
      <w:r>
        <w:rPr>
          <w:lang w:val="es_ES" w:bidi="es_ES"/>
        </w:rPr>
        <w:t xml:space="preserve"> </w:t>
      </w:r>
      <w:r>
        <w:rPr>
          <w:lang w:val="es_ES" w:bidi="es_ES"/>
        </w:rPr>
        <w:t>7:28</w:t>
      </w:r>
      <w:r>
        <w:rPr>
          <w:lang w:val="es_ES" w:bidi="es_ES"/>
        </w:rPr>
        <w:t>). El censo inicial registró 53,400 hombres aptos para la guerra, pero un recuento posterior mostró 45,400 (</w:t>
      </w:r>
      <w:r>
        <w:rPr>
          <w:lang w:val="es_ES" w:bidi="es_ES"/>
        </w:rPr>
        <w:t>1:42–43,</w:t>
      </w:r>
      <w:r>
        <w:rPr>
          <w:lang w:val="es_ES" w:bidi="es_ES"/>
        </w:rPr>
        <w:t xml:space="preserve"> </w:t>
      </w:r>
      <w:r>
        <w:rPr>
          <w:lang w:val="es_ES" w:bidi="es_ES"/>
        </w:rPr>
        <w:t>26:48</w:t>
      </w:r>
      <w:r>
        <w:rPr>
          <w:lang w:val="es_ES" w:bidi="es_ES"/>
        </w:rPr>
        <w:t>). Cuando Moisés envió espías a explorar Canaán, Nahbi, de Neftalí, fue uno de los doce (</w:t>
      </w:r>
      <w:r>
        <w:rPr>
          <w:lang w:val="es_ES" w:bidi="es_ES"/>
        </w:rPr>
        <w:t>13:14</w:t>
      </w:r>
      <w:r>
        <w:rPr>
          <w:lang w:val="es_ES" w:bidi="es_ES"/>
        </w:rPr>
        <w:t>). La tribu también participó en la organización del campamento alrededor del tabernáculo y en el proceso de distribución de la tierra (</w:t>
      </w:r>
      <w:r>
        <w:rPr>
          <w:lang w:val="es_ES" w:bidi="es_ES"/>
        </w:rPr>
        <w:t>2:29</w:t>
      </w:r>
      <w:r>
        <w:rPr>
          <w:lang w:val="es_ES" w:bidi="es_ES"/>
        </w:rPr>
        <w:t>). Pedael representó a Neftalí en la ceremonia de asignación de la tierra (</w:t>
      </w:r>
      <w:r>
        <w:rPr>
          <w:lang w:val="es_ES" w:bidi="es_ES"/>
        </w:rPr>
        <w:t>34:28</w:t>
      </w:r>
      <w:r>
        <w:rPr>
          <w:lang w:val="es_ES" w:bidi="es_ES"/>
        </w:rPr>
        <w:t>). Neftalí también participó en la aprobación del pacto en Siquem (</w:t>
      </w:r>
      <w:r>
        <w:rPr>
          <w:lang w:val="es_ES" w:bidi="es_ES"/>
        </w:rPr>
        <w:t>Dt 27:13</w:t>
      </w:r>
      <w:r>
        <w:rPr>
          <w:lang w:val="es_ES" w:bidi="es_ES"/>
        </w:rPr>
        <w:t>). Neftalí, al igual que las demás tribus, recibió una bendición de Moisés (</w:t>
      </w:r>
      <w:r>
        <w:rPr>
          <w:lang w:val="es_ES" w:bidi="es_ES"/>
        </w:rPr>
        <w:t>33:23</w:t>
      </w:r>
      <w:r>
        <w:rPr>
          <w:lang w:val="es_ES" w:bidi="es_ES"/>
        </w:rPr>
        <w:t>).</w:t>
      </w:r>
    </w:p>
    <w:p>
      <w:pPr>
        <w:pStyle w:val="Heading3"/>
      </w:pPr>
      <w:r>
        <w:rPr>
          <w:lang w:val="es_ES" w:bidi="es_ES"/>
        </w:rPr>
        <w:t>Establecimiento en Canaán</w:t>
      </w:r>
    </w:p>
    <w:p>
      <w:pPr/>
      <w:r>
        <w:rPr>
          <w:lang w:val="es_ES" w:bidi="es_ES"/>
        </w:rPr>
      </w:r>
      <w:r>
        <w:rPr>
          <w:lang w:val="es_ES" w:bidi="es_ES"/>
        </w:rPr>
        <w:t>La tribu de Neftalí recibió tierras en la parte oriental de la alta Galilea. Su territorio estaba junto a Zabulón en el sur y Aser en el oeste (</w:t>
      </w:r>
      <w:r>
        <w:rPr>
          <w:lang w:val="es_ES" w:bidi="es_ES"/>
        </w:rPr>
        <w:t>Jos 19:34</w:t>
      </w:r>
      <w:r>
        <w:rPr>
          <w:lang w:val="es_ES" w:bidi="es_ES"/>
        </w:rPr>
        <w:t>). Varias ciudades para los levitas se encontraban en la tierra de Neftalí (</w:t>
      </w:r>
      <w:r>
        <w:rPr>
          <w:lang w:val="es_ES" w:bidi="es_ES"/>
        </w:rPr>
        <w:t>Jos 21:6,</w:t>
      </w:r>
      <w:r>
        <w:rPr>
          <w:lang w:val="es_ES" w:bidi="es_ES"/>
        </w:rPr>
        <w:t xml:space="preserve"> </w:t>
      </w:r>
      <w:r>
        <w:rPr>
          <w:lang w:val="es_ES" w:bidi="es_ES"/>
        </w:rPr>
        <w:t>1 Cro 6:62</w:t>
      </w:r>
      <w:r>
        <w:rPr>
          <w:lang w:val="es_ES" w:bidi="es_ES"/>
        </w:rPr>
        <w:t>). Una de estas ciudades, Cedes, era una ciudad de refugio, un lugar seguro para las personas que mataban a alguien accidentalmente (</w:t>
      </w:r>
      <w:r>
        <w:rPr>
          <w:lang w:val="es_ES" w:bidi="es_ES"/>
        </w:rPr>
        <w:t>Jos 20:7,</w:t>
      </w:r>
      <w:r>
        <w:rPr>
          <w:lang w:val="es_ES" w:bidi="es_ES"/>
        </w:rPr>
        <w:t xml:space="preserve"> </w:t>
      </w:r>
      <w:r>
        <w:rPr>
          <w:lang w:val="es_ES" w:bidi="es_ES"/>
        </w:rPr>
        <w:t>1 Cro 6:76</w:t>
      </w:r>
      <w:r>
        <w:rPr>
          <w:lang w:val="es_ES" w:bidi="es_ES"/>
        </w:rPr>
        <w:t>).</w:t>
      </w:r>
    </w:p>
    <w:p>
      <w:pPr/>
      <w:r>
        <w:rPr>
          <w:lang w:val="es_ES" w:bidi="es_ES"/>
        </w:rPr>
      </w:r>
      <w:r>
        <w:rPr>
          <w:lang w:val="es_ES" w:bidi="es_ES"/>
        </w:rPr>
        <w:t>Neftalí se estableció con éxito en su tierra, pero al principio no expulsó a todos los cananeos, es decir, las personas que vivían allí antes (</w:t>
      </w:r>
      <w:r>
        <w:rPr>
          <w:lang w:val="es_ES" w:bidi="es_ES"/>
        </w:rPr>
        <w:t>Jc 1:33</w:t>
      </w:r>
      <w:r>
        <w:rPr>
          <w:lang w:val="es_ES" w:bidi="es_ES"/>
        </w:rPr>
        <w:t>). Sin embargo, hicieron que la gente de dos ciudades cananeas, Bet-semes y Bet-anat, trabajara para ellos. Debido a su ubicación, Neftalí estuvo involucrado en varias grandes batallas con los pueblos locales y con invasores extranjeros. La más importante de estas fue la guerra con Jabín, el rey de Hazor. Barac, que era de Cedes en Neftalí, se unió a Débora la profetisa, es decir, una mujer que hablaba de parte de Dios. Juntos, lideraron a las tribus de Zabulón y Neftalí para luchar contra los cananeos (</w:t>
      </w:r>
      <w:r>
        <w:rPr>
          <w:lang w:val="es_ES" w:bidi="es_ES"/>
        </w:rPr>
        <w:t>Jc 4–5</w:t>
      </w:r>
      <w:r>
        <w:rPr>
          <w:lang w:val="es_ES" w:bidi="es_ES"/>
        </w:rPr>
        <w:t>). Más tarde, Gedeón llamó a la tribu de Neftalí, junto con Aser, Zabulón y Manasés, para luchar contra los madianitas, otro grupo de enemigos. (</w:t>
      </w:r>
      <w:r>
        <w:rPr>
          <w:lang w:val="es_ES" w:bidi="es_ES"/>
        </w:rPr>
        <w:t>Jc 6:35</w:t>
      </w:r>
      <w:r>
        <w:rPr>
          <w:lang w:val="es_ES" w:bidi="es_ES"/>
        </w:rPr>
        <w:t>).</w:t>
      </w:r>
    </w:p>
    <w:p>
      <w:pPr>
        <w:pStyle w:val="Heading3"/>
      </w:pPr>
      <w:r>
        <w:rPr>
          <w:lang w:val="es_ES" w:bidi="es_ES"/>
        </w:rPr>
        <w:t>Durante el Reino Unido de Israel</w:t>
      </w:r>
    </w:p>
    <w:p>
      <w:pPr/>
      <w:r>
        <w:rPr>
          <w:lang w:val="es_ES" w:bidi="es_ES"/>
        </w:rPr>
      </w:r>
      <w:r>
        <w:rPr>
          <w:lang w:val="es_ES" w:bidi="es_ES"/>
        </w:rPr>
        <w:t>Cuando Israel estaba unido bajo un rey, Neftalí mostró su apoyo a David. Enviaron soldados a Hebrón para ayudar a establecer a David como rey de todo Israel (</w:t>
      </w:r>
      <w:r>
        <w:rPr>
          <w:lang w:val="es_ES" w:bidi="es_ES"/>
        </w:rPr>
        <w:t>1 Cro 12:34</w:t>
      </w:r>
      <w:r>
        <w:rPr>
          <w:lang w:val="es_ES" w:bidi="es_ES"/>
        </w:rPr>
        <w:t>). Neftalí continuó apoyando a la familia de David incluso después de su muerte. Ayudaron a Salomón, el hijo de David, a gobernar el país. Ahimaas, un hombre de Neftalí, fue uno de los 12 oficiales que administraban diferentes partes de la tierra para el rey Salomón. Este mismo Ahimaas también se casó con Basemat, la hija de Salomón (</w:t>
      </w:r>
      <w:r>
        <w:rPr>
          <w:lang w:val="es_ES" w:bidi="es_ES"/>
        </w:rPr>
        <w:t>1 Re 4:15</w:t>
      </w:r>
      <w:r>
        <w:rPr>
          <w:lang w:val="es_ES" w:bidi="es_ES"/>
        </w:rPr>
        <w:t>).</w:t>
      </w:r>
    </w:p>
    <w:p>
      <w:pPr>
        <w:pStyle w:val="Heading3"/>
      </w:pPr>
      <w:r>
        <w:rPr>
          <w:lang w:val="es_ES" w:bidi="es_ES"/>
        </w:rPr>
        <w:t>Durante el Reino Dividido de Israel</w:t>
      </w:r>
    </w:p>
    <w:p>
      <w:pPr/>
      <w:r>
        <w:rPr>
          <w:lang w:val="es_ES" w:bidi="es_ES"/>
        </w:rPr>
      </w:r>
      <w:r>
        <w:rPr>
          <w:lang w:val="es_ES" w:bidi="es_ES"/>
        </w:rPr>
        <w:t>Después de la muerte de Salomón, Israel se dividió en dos reinos. No conocemos muchos detalles sobre Neftalí durante este periodo, pero se menciona en algunas guerras.</w:t>
      </w:r>
    </w:p>
    <w:p>
      <w:pPr/>
      <w:r>
        <w:rPr>
          <w:lang w:val="es_ES" w:bidi="es_ES"/>
        </w:rPr>
      </w:r>
      <w:r>
        <w:rPr>
          <w:lang w:val="es_ES" w:bidi="es_ES"/>
        </w:rPr>
        <w:t xml:space="preserve">Durante el reinado del rey Asa en Judá (el reino del sur), el rey Baasa de Israel (el reino del norte) intentó construir un fuerte en Ramá. Esto preocupó a Asa, por lo que solicitó a </w:t>
      </w:r>
      <w:r>
        <w:rPr>
          <w:lang w:val="es_ES" w:bidi="es_ES"/>
        </w:rPr>
        <w:t>Ben-adad</w:t>
      </w:r>
      <w:r>
        <w:rPr>
          <w:lang w:val="es_ES" w:bidi="es_ES"/>
        </w:rPr>
        <w:t xml:space="preserve">, el rey de Siria, que atacara a Israel. </w:t>
      </w:r>
      <w:r>
        <w:rPr>
          <w:lang w:val="es_ES" w:bidi="es_ES"/>
        </w:rPr>
        <w:t>Ben-adad</w:t>
      </w:r>
      <w:r>
        <w:rPr>
          <w:lang w:val="es_ES" w:bidi="es_ES"/>
        </w:rPr>
        <w:t xml:space="preserve"> aceptó, y su ataque golpeó muy fuerte la tierra de Neftalí (</w:t>
      </w:r>
      <w:r>
        <w:rPr>
          <w:lang w:val="es_ES" w:bidi="es_ES"/>
        </w:rPr>
        <w:t>1 Re 15:16–24</w:t>
      </w:r>
      <w:r>
        <w:rPr>
          <w:lang w:val="es_ES" w:bidi="es_ES"/>
        </w:rPr>
        <w:t>). Baasa tuvo que detener la construcción del fuerte y luchar contra el ejército sirio en su lugar. Esto muestra cómo Neftalí a menudo quedaba atrapado en medio de conflictos entre otros países.</w:t>
      </w:r>
    </w:p>
    <w:p>
      <w:pPr/>
      <w:r>
        <w:rPr>
          <w:lang w:val="es_ES" w:bidi="es_ES"/>
        </w:rPr>
      </w:r>
      <w:r>
        <w:rPr>
          <w:lang w:val="es_ES" w:bidi="es_ES"/>
        </w:rPr>
        <w:t>Más tarde, otra potencia extranjera, Asiria, se fortaleció en la región donde vivía Neftalí. Esto ocurrió cuando Tiglat-pileser III era el rey de Asiria. En el año 732 a.C., mientras Peka gobernaba Israel y Rezón gobernaba Siria, Tiglat-pileser III llegó y conquistó Galaad, Galilea y Neftalí (</w:t>
      </w:r>
      <w:r>
        <w:rPr>
          <w:lang w:val="es_ES" w:bidi="es_ES"/>
        </w:rPr>
        <w:t>2 Re 15:29</w:t>
      </w:r>
      <w:r>
        <w:rPr>
          <w:lang w:val="es_ES" w:bidi="es_ES"/>
        </w:rPr>
        <w:t>).</w:t>
      </w:r>
    </w:p>
    <w:p>
      <w:pPr>
        <w:pStyle w:val="Heading3"/>
      </w:pPr>
      <w:r>
        <w:rPr>
          <w:lang w:val="es_ES" w:bidi="es_ES"/>
        </w:rPr>
        <w:t>Profecía y Futuro</w:t>
      </w:r>
    </w:p>
    <w:p>
      <w:pPr/>
      <w:r>
        <w:rPr>
          <w:lang w:val="es_ES" w:bidi="es_ES"/>
        </w:rPr>
      </w:r>
      <w:r>
        <w:rPr>
          <w:lang w:val="es_ES" w:bidi="es_ES"/>
        </w:rPr>
        <w:t>El profeta Isaías habló sobre la tierra de Neftalí. Dijo que, aunque Dios había hecho que la tierra de Neftalí pareciera sin importancia, Dios la haría grande de nuevo (</w:t>
      </w:r>
      <w:r>
        <w:rPr>
          <w:lang w:val="es_ES" w:bidi="es_ES"/>
        </w:rPr>
        <w:t>Is 9:1</w:t>
      </w:r>
      <w:r>
        <w:rPr>
          <w:lang w:val="es_ES" w:bidi="es_ES"/>
        </w:rPr>
        <w:t>). Muchos años después, Mateo, quien escribió sobre la vida de Jesús, vio esta profecía hacerse realidad. Afirmó que Jesús llevó el mensaje de Dios al pueblo judío que vivía en la zona que antes pertenecía a Neftalí (</w:t>
      </w:r>
      <w:r>
        <w:rPr>
          <w:lang w:val="es_ES" w:bidi="es_ES"/>
        </w:rPr>
        <w:t>Mt 4:13–15</w:t>
      </w:r>
      <w:r>
        <w:rPr>
          <w:lang w:val="es_ES" w:bidi="es_ES"/>
        </w:rPr>
        <w:t>). En el último libro de la Biblia, Apocalipsis, se menciona nuevamente a Neftalí. Allí se dice que 12,000 personas de la tribu de Neftalí están incluidas en un gran grupo de israelitas elegidos por Dios (</w:t>
      </w:r>
      <w:r>
        <w:rPr>
          <w:lang w:val="es_ES" w:bidi="es_ES"/>
        </w:rPr>
        <w:t>Ap 7:6</w:t>
      </w:r>
      <w:r>
        <w:rPr>
          <w:lang w:val="es_ES" w:bidi="es_ES"/>
        </w:rPr>
        <w:t>).</w:t>
      </w:r>
      <w:r>
        <w:rPr>
          <w:lang w:val="es_ES" w:bidi="es_ES"/>
        </w:rPr>
      </w:r>
      <w:r>
        <w:rPr>
          <w:lang w:val="es_ES" w:bidi="es_ES"/>
        </w:rPr>
      </w:r>
    </w:p>
    <w:p>
      <w:pPr/>
      <w:r>
        <w:rPr>
          <w:lang w:val="es_ES" w:bidi="es_ES"/>
        </w:rPr>
      </w:r>
    </w:p>
    <w:p>
      <w:pPr>
        <w:pStyle w:val="Heading2"/>
      </w:pPr>
      <w:r>
        <w:rPr>
          <w:lang w:val="es_ES" w:bidi="es_ES"/>
        </w:rPr>
        <w:t>Neftoa, Aguas de</w:t>
      </w:r>
      <w:r>
        <w:rPr>
          <w:lang w:val="es_ES" w:bidi="es_ES"/>
        </w:rPr>
      </w:r>
    </w:p>
    <w:p>
      <w:pPr>
        <w:pStyle w:val="Heading2"/>
      </w:pPr>
      <w:r>
        <w:rPr>
          <w:lang w:val="es_ES" w:bidi="es_ES"/>
        </w:rPr>
        <w:t>NEFTOA</w:t>
      </w:r>
      <w:r>
        <w:rPr>
          <w:lang w:val="es_ES" w:bidi="es_ES"/>
        </w:rPr>
        <w:t>, Aguas de</w:t>
      </w:r>
    </w:p>
    <w:p>
      <w:pPr/>
      <w:r>
        <w:rPr>
          <w:lang w:val="es_ES" w:bidi="es_ES"/>
        </w:rPr>
      </w:r>
      <w:r>
        <w:rPr>
          <w:lang w:val="es_ES" w:bidi="es_ES"/>
        </w:rPr>
        <w:t>Punto de referencia geográfico situado entre el monte Efrón al oeste y el valle de Hinom al este, que define parte de la frontera que separa las tribus de Judá y Benjamín (</w:t>
      </w:r>
      <w:r>
        <w:rPr>
          <w:lang w:val="es_ES" w:bidi="es_ES"/>
        </w:rPr>
        <w:t>Jos 15:9,</w:t>
      </w:r>
      <w:r>
        <w:rPr>
          <w:lang w:val="es_ES" w:bidi="es_ES"/>
        </w:rPr>
        <w:t xml:space="preserve"> </w:t>
      </w:r>
      <w:r>
        <w:rPr>
          <w:lang w:val="es_ES" w:bidi="es_ES"/>
        </w:rPr>
        <w:t>18:15</w:t>
      </w:r>
      <w:r>
        <w:rPr>
          <w:lang w:val="es_ES" w:bidi="es_ES"/>
        </w:rPr>
        <w:t>). Su ubicación se identifica generalmente con Aín Lifta, a 5 kilómetros al noroeste de Jerusalén.</w:t>
      </w:r>
      <w:r>
        <w:rPr>
          <w:lang w:val="es_ES" w:bidi="es_ES"/>
        </w:rPr>
      </w:r>
      <w:r>
        <w:rPr>
          <w:lang w:val="es_ES" w:bidi="es_ES"/>
        </w:rPr>
      </w:r>
    </w:p>
    <w:p>
      <w:pPr/>
      <w:r>
        <w:rPr>
          <w:lang w:val="es_ES" w:bidi="es_ES"/>
        </w:rPr>
      </w:r>
    </w:p>
    <w:p>
      <w:pPr>
        <w:pStyle w:val="Heading2"/>
      </w:pPr>
      <w:r>
        <w:rPr>
          <w:lang w:val="es_ES" w:bidi="es_ES"/>
        </w:rPr>
        <w:t>Negev, Negev</w:t>
      </w:r>
      <w:r>
        <w:rPr>
          <w:lang w:val="es_ES" w:bidi="es_ES"/>
        </w:rPr>
      </w:r>
    </w:p>
    <w:p>
      <w:pPr/>
      <w:r>
        <w:rPr>
          <w:lang w:val="es_ES" w:bidi="es_ES"/>
        </w:rPr>
      </w:r>
      <w:r>
        <w:rPr>
          <w:lang w:val="es_ES" w:bidi="es_ES"/>
        </w:rPr>
        <w:t>La región más meridional de Palestina. El nombre proviene de la raíz "estar seco, árido", aunque su significado básico es "país del sur". Es un área sin límites geográficos precisos. De norte a sur, el Neguev cubre el área entre Beerseba y Cades. De oeste a este, se extiende desde cerca del Mediterráneo hasta el Arba, una distancia de unos 112,6 kilómetros.</w:t>
      </w:r>
    </w:p>
    <w:p>
      <w:pPr/>
      <w:r>
        <w:rPr>
          <w:lang w:val="es_ES" w:bidi="es_ES"/>
        </w:rPr>
      </w:r>
      <w:r>
        <w:rPr>
          <w:lang w:val="es_ES" w:bidi="es_ES"/>
        </w:rPr>
        <w:t>Esta es una región árida del país, con lluvias poco frecuentes y limitadas. Con recursos hídricos escasos, había pocas oportunidades para la agricultura, aunque en el área norte se realizaba algo de cultivo de cereales a pequeña escala, con la posibilidad de una falla de cosecha cada tres años. Existía una economía pastoral basada principalmente en la cría de ovejas, cabras y camellos. Simeón recibió este territorio, incluidas ciudades como Arad y Rehobot, en la división tribal de la Tierra Prometida. Más tarde, Judá absorbió esta tribu. Durante la monarquía, los israelitas se adentraron en el Neguev. Durante los reinados de Salomón y Josafat, hubo comercio hacia y desde el puerto de Ezión-Geber en el Golfo de Aqaba. En tiempos grecorromanos, los nabateos habitaron el Neguev. A través de la cuidadosa preservación del agua de lluvia, desarrollaron una agricultura limitada y mantuvieron varias ciudades. Durante los tiempos del Nuevo Testamento, los idumeos controlaban el Neguev.</w:t>
      </w:r>
    </w:p>
    <w:p>
      <w:pPr/>
      <w:r>
        <w:rPr>
          <w:lang w:val="es_ES" w:bidi="es_ES"/>
        </w:rPr>
      </w:r>
      <w:r>
        <w:rPr>
          <w:lang w:val="es_ES" w:bidi="es_ES"/>
        </w:rPr>
        <w:t>La RVR en varios pasajes usa "el Mediodía" para referirse a la región. Otras traducciones usan "Neguev" o "el Neguev" para el territorio. Abraham a menudo se asociaba a esta región (</w:t>
      </w:r>
      <w:r>
        <w:rPr>
          <w:lang w:val="es_ES" w:bidi="es_ES"/>
        </w:rPr>
        <w:t>Gn 12:9,</w:t>
      </w:r>
      <w:r>
        <w:rPr>
          <w:lang w:val="es_ES" w:bidi="es_ES"/>
        </w:rPr>
        <w:t xml:space="preserve"> </w:t>
      </w:r>
      <w:r>
        <w:rPr>
          <w:lang w:val="es_ES" w:bidi="es_ES"/>
        </w:rPr>
        <w:t>13:1–2,</w:t>
      </w:r>
      <w:r>
        <w:rPr>
          <w:lang w:val="es_ES" w:bidi="es_ES"/>
        </w:rPr>
        <w:t xml:space="preserve"> </w:t>
      </w:r>
      <w:r>
        <w:rPr>
          <w:lang w:val="es_ES" w:bidi="es_ES"/>
        </w:rPr>
        <w:t>20:1</w:t>
      </w:r>
      <w:r>
        <w:rPr>
          <w:lang w:val="es_ES" w:bidi="es_ES"/>
        </w:rPr>
        <w:t>). David le dijo a Aquís, rey de Gat, que había atacado "el mediodía de Judá", "el mediodía de Jeramel" y "el mediodía de Ceni" (</w:t>
      </w:r>
      <w:r>
        <w:rPr>
          <w:lang w:val="es_ES" w:bidi="es_ES"/>
        </w:rPr>
        <w:t>1 Sam 27:10</w:t>
      </w:r>
      <w:r>
        <w:rPr>
          <w:lang w:val="es_ES" w:bidi="es_ES"/>
        </w:rPr>
        <w:t>), sin mencionar el término Neguev. Por su parte, el egipcio capturado por David declaró que los amalecitas habían hecho incursiones contra "la parte del mediodía de Cereti, y Judá, y al mediodía de Caleb.</w:t>
      </w:r>
      <w:r>
        <w:rPr>
          <w:lang w:val="es_ES" w:bidi="es_ES"/>
        </w:rPr>
        <w:t xml:space="preserve">.." </w:t>
      </w:r>
      <w:r>
        <w:rPr>
          <w:lang w:val="es_ES" w:bidi="es_ES"/>
        </w:rPr>
        <w:t>(</w:t>
      </w:r>
      <w:r>
        <w:rPr>
          <w:lang w:val="es_ES" w:bidi="es_ES"/>
        </w:rPr>
        <w:t>1 Sam 30:14</w:t>
      </w:r>
      <w:r>
        <w:rPr>
          <w:lang w:val="es_ES" w:bidi="es_ES"/>
        </w:rPr>
        <w:t>).</w:t>
      </w:r>
      <w:r>
        <w:rPr>
          <w:lang w:val="es_ES" w:bidi="es_ES"/>
        </w:rPr>
      </w:r>
      <w:r>
        <w:rPr>
          <w:lang w:val="es_ES" w:bidi="es_ES"/>
        </w:rPr>
      </w:r>
    </w:p>
    <w:p>
      <w:pPr/>
      <w:r>
        <w:rPr>
          <w:lang w:val="es_ES" w:bidi="es_ES"/>
        </w:rPr>
      </w:r>
    </w:p>
    <w:p>
      <w:pPr>
        <w:pStyle w:val="Heading2"/>
      </w:pPr>
      <w:r>
        <w:rPr>
          <w:lang w:val="es_ES" w:bidi="es_ES"/>
        </w:rPr>
        <w:t>Neginot, Neginoth</w:t>
      </w:r>
      <w:r>
        <w:rPr>
          <w:lang w:val="es_ES" w:bidi="es_ES"/>
        </w:rPr>
      </w:r>
    </w:p>
    <w:p>
      <w:pPr/>
      <w:r>
        <w:rPr>
          <w:lang w:val="es_ES" w:bidi="es_ES"/>
        </w:rPr>
      </w:r>
      <w:r>
        <w:rPr>
          <w:lang w:val="es_ES" w:bidi="es_ES"/>
        </w:rPr>
        <w:t xml:space="preserve">Términos hebreos en los encabezamientos de los </w:t>
      </w:r>
      <w:r>
        <w:rPr>
          <w:lang w:val="es_ES" w:bidi="es_ES"/>
        </w:rPr>
        <w:t>Salmos 4</w:t>
      </w:r>
      <w:r>
        <w:rPr>
          <w:lang w:val="es_ES" w:bidi="es_ES"/>
        </w:rPr>
        <w:t xml:space="preserve">, </w:t>
      </w:r>
      <w:r>
        <w:rPr>
          <w:lang w:val="es_ES" w:bidi="es_ES"/>
        </w:rPr>
        <w:t>6</w:t>
      </w:r>
      <w:r>
        <w:rPr>
          <w:lang w:val="es_ES" w:bidi="es_ES"/>
        </w:rPr>
        <w:t xml:space="preserve">, </w:t>
      </w:r>
      <w:r>
        <w:rPr>
          <w:lang w:val="es_ES" w:bidi="es_ES"/>
        </w:rPr>
        <w:t>54–55</w:t>
      </w:r>
      <w:r>
        <w:rPr>
          <w:lang w:val="es_ES" w:bidi="es_ES"/>
        </w:rPr>
        <w:t xml:space="preserve">, </w:t>
      </w:r>
      <w:r>
        <w:rPr>
          <w:lang w:val="es_ES" w:bidi="es_ES"/>
        </w:rPr>
        <w:t>61</w:t>
      </w:r>
      <w:r>
        <w:rPr>
          <w:lang w:val="es_ES" w:bidi="es_ES"/>
        </w:rPr>
        <w:t xml:space="preserve">, </w:t>
      </w:r>
      <w:r>
        <w:rPr>
          <w:lang w:val="es_ES" w:bidi="es_ES"/>
        </w:rPr>
        <w:t>67</w:t>
      </w:r>
      <w:r>
        <w:rPr>
          <w:lang w:val="es_ES" w:bidi="es_ES"/>
        </w:rPr>
        <w:t xml:space="preserve"> y </w:t>
      </w:r>
      <w:r>
        <w:rPr>
          <w:lang w:val="es_ES" w:bidi="es_ES"/>
        </w:rPr>
        <w:t>76</w:t>
      </w:r>
      <w:r>
        <w:rPr>
          <w:lang w:val="es_ES" w:bidi="es_ES"/>
        </w:rPr>
        <w:t xml:space="preserve"> (RVR 1909); son indicaciones musicales que significan “instrumentos de cuerda”, describiendo el tipo de acompañamiento musical para la interpretación de los salmos mencionados. </w:t>
      </w:r>
      <w:r>
        <w:rPr>
          <w:i/>
          <w:lang w:val="es_ES" w:bidi="es_ES"/>
        </w:rPr>
        <w:t>Ver</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Negro</w:t>
      </w:r>
      <w:r>
        <w:rPr>
          <w:lang w:val="es_ES" w:bidi="es_ES"/>
        </w:rPr>
      </w:r>
    </w:p>
    <w:p>
      <w:pPr/>
      <w:r>
        <w:rPr>
          <w:lang w:val="es_ES" w:bidi="es_ES"/>
        </w:rPr>
      </w:r>
      <w:r>
        <w:rPr>
          <w:lang w:val="es_ES" w:bidi="es_ES"/>
        </w:rPr>
        <w:t xml:space="preserve">Un color oscuro se menciona a menudo en la Biblia para describir el cabello, la piel o los objetos, y a veces simboliza el luto o el juicio. </w:t>
      </w:r>
    </w:p>
    <w:p>
      <w:pPr/>
      <w:r>
        <w:rPr>
          <w:lang w:val="es_ES" w:bidi="es_ES"/>
        </w:rPr>
      </w:r>
      <w:r>
        <w:rPr>
          <w:i/>
          <w:lang w:val="es_ES" w:bidi="es_ES"/>
        </w:rPr>
        <w:t xml:space="preserve">Ver </w:t>
      </w:r>
      <w:r>
        <w:rPr>
          <w:lang w:val="es_ES" w:bidi="es_ES"/>
        </w:rPr>
        <w:t>Color</w:t>
      </w:r>
      <w:r>
        <w:rPr>
          <w:lang w:val="es_ES" w:bidi="es_ES"/>
        </w:rPr>
        <w:t>.</w:t>
      </w:r>
      <w:r>
        <w:rPr>
          <w:lang w:val="es_ES" w:bidi="es_ES"/>
        </w:rPr>
      </w:r>
      <w:r>
        <w:rPr>
          <w:lang w:val="es_ES" w:bidi="es_ES"/>
        </w:rPr>
      </w:r>
    </w:p>
    <w:p>
      <w:pPr/>
      <w:r>
        <w:rPr>
          <w:lang w:val="es_ES" w:bidi="es_ES"/>
        </w:rPr>
      </w:r>
    </w:p>
    <w:p>
      <w:pPr>
        <w:pStyle w:val="Heading2"/>
      </w:pPr>
      <w:r>
        <w:rPr>
          <w:lang w:val="es_ES" w:bidi="es_ES"/>
        </w:rPr>
        <w:t>Neguilla</w:t>
      </w:r>
      <w:r>
        <w:rPr>
          <w:lang w:val="es_ES" w:bidi="es_ES"/>
        </w:rPr>
      </w:r>
    </w:p>
    <w:p>
      <w:pPr/>
      <w:r>
        <w:rPr>
          <w:lang w:val="es_ES" w:bidi="es_ES"/>
        </w:rPr>
      </w:r>
      <w:r>
        <w:rPr>
          <w:lang w:val="es_ES" w:bidi="es_ES"/>
        </w:rPr>
        <w:t xml:space="preserve">Término de la </w:t>
      </w:r>
      <w:r>
        <w:rPr>
          <w:lang w:val="es_ES" w:bidi="es_ES"/>
        </w:rPr>
        <w:t xml:space="preserve">Bíblia de Diódati </w:t>
      </w:r>
      <w:r>
        <w:rPr>
          <w:lang w:val="es_ES" w:bidi="es_ES"/>
        </w:rPr>
        <w:t xml:space="preserve">1573 para "malas hierbas" en </w:t>
      </w:r>
      <w:r>
        <w:rPr>
          <w:lang w:val="es_ES" w:bidi="es_ES"/>
        </w:rPr>
        <w:t>Job 31:40</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Plantas (Cardo)</w:t>
      </w:r>
      <w:r>
        <w:rPr>
          <w:lang w:val="es_ES" w:bidi="es_ES"/>
        </w:rPr>
        <w:t>.</w:t>
      </w:r>
      <w:r>
        <w:rPr>
          <w:lang w:val="es_ES" w:bidi="es_ES"/>
        </w:rPr>
      </w:r>
      <w:r>
        <w:rPr>
          <w:lang w:val="es_ES" w:bidi="es_ES"/>
        </w:rPr>
      </w:r>
    </w:p>
    <w:p>
      <w:pPr/>
      <w:r>
        <w:rPr>
          <w:lang w:val="es_ES" w:bidi="es_ES"/>
        </w:rPr>
      </w:r>
    </w:p>
    <w:p>
      <w:pPr>
        <w:pStyle w:val="Heading2"/>
      </w:pPr>
      <w:r>
        <w:rPr>
          <w:lang w:val="es_ES" w:bidi="es_ES"/>
        </w:rPr>
        <w:t>Nehelamita</w:t>
      </w:r>
      <w:r>
        <w:rPr>
          <w:lang w:val="es_ES" w:bidi="es_ES"/>
        </w:rPr>
      </w:r>
    </w:p>
    <w:p>
      <w:pPr/>
      <w:r>
        <w:rPr>
          <w:lang w:val="es_ES" w:bidi="es_ES"/>
        </w:rPr>
      </w:r>
      <w:r>
        <w:rPr>
          <w:lang w:val="es_ES" w:bidi="es_ES"/>
        </w:rPr>
        <w:t>Nombre ancestral o designación geográfica de Semaías, el falso profeta (</w:t>
      </w:r>
      <w:r>
        <w:rPr>
          <w:lang w:val="es_ES" w:bidi="es_ES"/>
        </w:rPr>
        <w:t>Jr 29:24,31–32</w:t>
      </w:r>
      <w:r>
        <w:rPr>
          <w:lang w:val="es_ES" w:bidi="es_ES"/>
        </w:rPr>
        <w:t>). Su origen es desconocido. Etimológicamente similar a la palabra hebrea para “sueño”, Nehelamita es posiblemente un epíteto creado por Jeremías para ridiculizar a Semaías, el falso profeta, como un soñador.</w:t>
      </w:r>
      <w:r>
        <w:rPr>
          <w:lang w:val="es_ES" w:bidi="es_ES"/>
        </w:rPr>
      </w:r>
      <w:r>
        <w:rPr>
          <w:lang w:val="es_ES" w:bidi="es_ES"/>
        </w:rPr>
      </w:r>
    </w:p>
    <w:p>
      <w:pPr/>
      <w:r>
        <w:rPr>
          <w:lang w:val="es_ES" w:bidi="es_ES"/>
        </w:rPr>
      </w:r>
    </w:p>
    <w:p>
      <w:pPr>
        <w:pStyle w:val="Heading2"/>
      </w:pPr>
      <w:r>
        <w:rPr>
          <w:lang w:val="es_ES" w:bidi="es_ES"/>
        </w:rPr>
        <w:t>Nehemías, Libro de</w:t>
      </w:r>
      <w:r>
        <w:rPr>
          <w:lang w:val="es_ES" w:bidi="es_ES"/>
        </w:rPr>
      </w:r>
    </w:p>
    <w:p>
      <w:pPr/>
      <w:r>
        <w:rPr>
          <w:lang w:val="es_ES" w:bidi="es_ES"/>
        </w:rPr>
      </w:r>
      <w:r>
        <w:rPr>
          <w:lang w:val="es_ES" w:bidi="es_ES"/>
        </w:rPr>
        <w:t>Es uno de los últimos libros históricos judíos.</w:t>
      </w:r>
    </w:p>
    <w:p>
      <w:pPr>
        <w:pStyle w:val="Heading3"/>
      </w:pPr>
      <w:r>
        <w:rPr>
          <w:lang w:val="es_ES" w:bidi="es_ES"/>
        </w:rPr>
        <w:t>Previsualización</w:t>
      </w:r>
    </w:p>
    <w:p>
      <w:pPr/>
      <w:r>
        <w:rPr>
          <w:lang w:val="es_ES" w:bidi="es_ES"/>
        </w:rPr>
      </w:r>
      <w:r>
        <w:rPr>
          <w:lang w:val="es_ES" w:bidi="es_ES"/>
        </w:rPr>
        <w:t>• ¿Cuál es el contexto del Libro de Nehemías?</w:t>
      </w:r>
    </w:p>
    <w:p>
      <w:pPr/>
      <w:r>
        <w:rPr>
          <w:lang w:val="es_ES" w:bidi="es_ES"/>
        </w:rPr>
      </w:r>
      <w:r>
        <w:rPr>
          <w:lang w:val="es_ES" w:bidi="es_ES"/>
        </w:rPr>
        <w:t>• ¿Quién es el autor del Libro de Nehemías?</w:t>
      </w:r>
    </w:p>
    <w:p>
      <w:pPr/>
      <w:r>
        <w:rPr>
          <w:lang w:val="es_ES" w:bidi="es_ES"/>
        </w:rPr>
      </w:r>
      <w:r>
        <w:rPr>
          <w:lang w:val="es_ES" w:bidi="es_ES"/>
        </w:rPr>
        <w:t>• ¿Qué tan precisa es la narrativa en el Libro de Nehemías?</w:t>
      </w:r>
    </w:p>
    <w:p>
      <w:pPr/>
      <w:r>
        <w:rPr>
          <w:lang w:val="es_ES" w:bidi="es_ES"/>
        </w:rPr>
      </w:r>
      <w:r>
        <w:rPr>
          <w:lang w:val="es_ES" w:bidi="es_ES"/>
        </w:rPr>
        <w:t>• ¿Cuál es la secuencia de eventos en el Libro de Nehemías?</w:t>
      </w:r>
    </w:p>
    <w:p>
      <w:pPr/>
      <w:r>
        <w:rPr>
          <w:lang w:val="es_ES" w:bidi="es_ES"/>
        </w:rPr>
      </w:r>
      <w:r>
        <w:rPr>
          <w:lang w:val="es_ES" w:bidi="es_ES"/>
        </w:rPr>
        <w:t>• ¿Por qué es importante el Libro de Nehemías?</w:t>
      </w:r>
    </w:p>
    <w:p>
      <w:pPr/>
      <w:r>
        <w:rPr>
          <w:lang w:val="es_ES" w:bidi="es_ES"/>
        </w:rPr>
      </w:r>
      <w:r>
        <w:rPr>
          <w:lang w:val="es_ES" w:bidi="es_ES"/>
        </w:rPr>
        <w:t>• ¿Cuál es el mensaje del Libro de Nehemías?</w:t>
      </w:r>
    </w:p>
    <w:p>
      <w:pPr>
        <w:pStyle w:val="Heading3"/>
      </w:pPr>
      <w:r>
        <w:rPr>
          <w:lang w:val="es_ES" w:bidi="es_ES"/>
        </w:rPr>
        <w:t>¿Cuál es el contexto del Libro de Nehemías?</w:t>
      </w:r>
    </w:p>
    <w:p>
      <w:pPr/>
      <w:r>
        <w:rPr>
          <w:lang w:val="es_ES" w:bidi="es_ES"/>
        </w:rPr>
      </w:r>
      <w:r>
        <w:rPr>
          <w:lang w:val="es_ES" w:bidi="es_ES"/>
        </w:rPr>
        <w:t>En el año 597 a.C., el rey Nabucodonosor de Babilonia llevó al primer grupo de personas de Jerusalén al exilio, obligándolos a abandonar su tierra natal. En 586 a.C., los babilonios regresaron a Jerusalén. Esta vez destruyeron la ciudad y quemaron el templo. Luego llevaron a unas 60,000–80,000 personas más a Babilonia. Las personas que fueron forzadas a dejar Jerusalén, conocidas como exiliados, se establecieron en diferentes áreas de Babilonia. Allí gozaban de cierta libertad. Podían cultivar y administrar negocios, y algunos de ellos llegaron a hacerse ricos. Los líderes judíos continuaron guiando a su pueblo. Los maestros religiosos llamados profetas, como Ezequiel, ayudaron a la gente a mantenerse fiel a Dios.</w:t>
      </w:r>
    </w:p>
    <w:p>
      <w:pPr/>
      <w:r>
        <w:rPr>
          <w:lang w:val="es_ES" w:bidi="es_ES"/>
        </w:rPr>
      </w:r>
      <w:r>
        <w:rPr>
          <w:lang w:val="es_ES" w:bidi="es_ES"/>
        </w:rPr>
        <w:t>Un nuevo líder llamado Ciro el Grande se convirtió en rey de los persas desde 559 hasta 530 a.C. Esto trajo nueva esperanza al pueblo judío que vivía en Babilonia. Ciro era un gobernante sabio y culto. Poco después de conquistar Babilonia, hizo un anuncio oficial (</w:t>
      </w:r>
      <w:r>
        <w:rPr>
          <w:lang w:val="es_ES" w:bidi="es_ES"/>
        </w:rPr>
        <w:t>Esd 1:2–4</w:t>
      </w:r>
      <w:r>
        <w:rPr>
          <w:lang w:val="es_ES" w:bidi="es_ES"/>
        </w:rPr>
        <w:t>). Este anuncio otorgó al pueblo judío permiso para regresar a su tierra natal.</w:t>
      </w:r>
    </w:p>
    <w:p>
      <w:pPr/>
      <w:r>
        <w:rPr>
          <w:lang w:val="es_ES" w:bidi="es_ES"/>
        </w:rPr>
      </w:r>
      <w:r>
        <w:rPr>
          <w:lang w:val="es_ES" w:bidi="es_ES"/>
        </w:rPr>
        <w:t>Dos grupos distintos de exiliados regresaron a Judá. Construyeron un nuevo santuario en Jerusalén en el lugar del templo del rey Salomón en 516 a.C. Más tarde, el rey Artajerjes I gobernó a los persas desde 464 hasta 424 a.C. Durante su reinado, dos grupos adicionales regresaron de Babilonia a Jerusalén. El primer grupo llegó con su líder Esdras en 458 a.C. El segundo grupo llegó con Nehemías en 445 a.C.</w:t>
      </w:r>
    </w:p>
    <w:p>
      <w:pPr/>
      <w:r>
        <w:rPr>
          <w:lang w:val="es_ES" w:bidi="es_ES"/>
        </w:rPr>
      </w:r>
      <w:r>
        <w:rPr>
          <w:lang w:val="es_ES" w:bidi="es_ES"/>
        </w:rPr>
        <w:t>A partir de este nuevo comienzo, Judá se convirtió en lo que la gente llamaba una teocracia, un lugar donde Dios era considerado el supremo gobernante y sus leyes guiaban todos los aspectos de la vida. El pueblo judío se comprometió a seguir las leyes de Dios plenamente. Optaron por vivir separados de otros pueblos y convirtieron a Jerusalén en el centro de su vida comunitaria.</w:t>
      </w:r>
    </w:p>
    <w:p>
      <w:pPr>
        <w:pStyle w:val="Heading3"/>
      </w:pPr>
      <w:r>
        <w:rPr>
          <w:lang w:val="es_ES" w:bidi="es_ES"/>
        </w:rPr>
        <w:t>¿Quién es el autor del Libro de Nehemías?</w:t>
      </w:r>
    </w:p>
    <w:p>
      <w:pPr/>
      <w:r>
        <w:rPr>
          <w:lang w:val="es_ES" w:bidi="es_ES"/>
        </w:rPr>
      </w:r>
      <w:r>
        <w:rPr>
          <w:lang w:val="es_ES" w:bidi="es_ES"/>
        </w:rPr>
        <w:t>La narrativa personal de Nehemías constituye una gran parte del libro que lleva su nombre. Esta narrativa revela a un hombre de nobleza y profunda devoción religiosa. Era compasivo, inteligente y patriótico. Además, era generoso y fiel, poseía buen sentido político, celo religioso y una dedicación total a Dios. Tenía una destacada capacidad organizativa y era un líder dinámico.</w:t>
      </w:r>
    </w:p>
    <w:p>
      <w:pPr/>
      <w:r>
        <w:rPr>
          <w:lang w:val="es_ES" w:bidi="es_ES"/>
        </w:rPr>
      </w:r>
      <w:r>
        <w:rPr>
          <w:lang w:val="es_ES" w:bidi="es_ES"/>
        </w:rPr>
        <w:t>Al mismo tiempo, Nehemías podía ser implacable. Era muy estricto al confrontar el pecado y los errores morales de sus compañeros israelitas (</w:t>
      </w:r>
      <w:r>
        <w:rPr>
          <w:lang w:val="es_ES" w:bidi="es_ES"/>
        </w:rPr>
        <w:t>Ne 5:1–13</w:t>
      </w:r>
      <w:r>
        <w:rPr>
          <w:lang w:val="es_ES" w:bidi="es_ES"/>
        </w:rPr>
        <w:t>). Tampoco tenía paciencia para las intrigas de poderosos enemigos no judíos (</w:t>
      </w:r>
      <w:r>
        <w:rPr>
          <w:lang w:val="es_ES" w:bidi="es_ES"/>
        </w:rPr>
        <w:t>13:8,28</w:t>
      </w:r>
      <w:r>
        <w:rPr>
          <w:lang w:val="es_ES" w:bidi="es_ES"/>
        </w:rPr>
        <w:t>). Por eso no es sorprendente que Nehemías inspirara a un pueblo desanimado. Fue capaz de motivarlos a pasar a la acción. Ellos respondieron positivamente al enfoque estricto de Nehemías ante su situación (</w:t>
      </w:r>
      <w:r>
        <w:rPr>
          <w:lang w:val="es_ES" w:bidi="es_ES"/>
        </w:rPr>
        <w:t>2:4</w:t>
      </w:r>
      <w:r>
        <w:rPr>
          <w:lang w:val="es_ES" w:bidi="es_ES"/>
        </w:rPr>
        <w:t xml:space="preserve">; </w:t>
      </w:r>
      <w:r>
        <w:rPr>
          <w:lang w:val="es_ES" w:bidi="es_ES"/>
        </w:rPr>
        <w:t>13:14,22,31</w:t>
      </w:r>
      <w:r>
        <w:rPr>
          <w:lang w:val="es_ES" w:bidi="es_ES"/>
        </w:rPr>
        <w:t>).</w:t>
      </w:r>
    </w:p>
    <w:p>
      <w:pPr>
        <w:pStyle w:val="Heading3"/>
      </w:pPr>
      <w:r>
        <w:rPr>
          <w:lang w:val="es_ES" w:bidi="es_ES"/>
        </w:rPr>
        <w:t>¿Qué tan precisa es la historia en el Libro de Nehemías?</w:t>
      </w:r>
    </w:p>
    <w:p>
      <w:pPr/>
      <w:r>
        <w:rPr>
          <w:lang w:val="es_ES" w:bidi="es_ES"/>
        </w:rPr>
      </w:r>
      <w:r>
        <w:rPr>
          <w:lang w:val="es_ES" w:bidi="es_ES"/>
        </w:rPr>
        <w:t>El historiador judío Josefo y otros escritores antiguos comentan sobre la historia de este período. Afirman que los libros de Esdras y Nehemías constituían un solo libro en la Biblia hebrea temprana, titulado "el libro de Esdras". El manuscrito hebreo más antiguo que separa los dos libros data de 1448. Las Biblias hebreas modernas los denominan los libros de Esdras y Nehemías. En los manuscritos del Antiguo Testamento griego (la Septuaginta), también formaban un solo libro. El escritor de la iglesia primitiva, Orígenes, a comienzos del siglo III, es el primero en dar testimonio de una división. Los estudiosos generalmente reconocen que la narrativa personal de Nehemías es auténtica, lo que constituye una parte importante del libro.</w:t>
      </w:r>
    </w:p>
    <w:p>
      <w:pPr/>
      <w:r>
        <w:rPr>
          <w:lang w:val="es_ES" w:bidi="es_ES"/>
        </w:rPr>
      </w:r>
      <w:r>
        <w:rPr>
          <w:lang w:val="es_ES" w:bidi="es_ES"/>
        </w:rPr>
        <w:t>Los antiguos papiros confirman el contexto histórico del libro. Los arqueólogos descubrieron estos papiros entre 1898 y 1908 en Elefantina, una isla en el alto Nilo. Aquí, Psamético II (593–588 a.C.) estableció una colonia judía. Los papiros de Elefantina están bien conservados y escritos en arameo. Son los restos literarios del siglo V a.C. de esta colonia judía del período persa.</w:t>
      </w:r>
    </w:p>
    <w:p>
      <w:pPr/>
      <w:r>
        <w:rPr>
          <w:lang w:val="es_ES" w:bidi="es_ES"/>
        </w:rPr>
      </w:r>
      <w:r>
        <w:rPr>
          <w:lang w:val="es_ES" w:bidi="es_ES"/>
        </w:rPr>
        <w:t xml:space="preserve">El papiro más importante es una copia de una carta enviada al gobernador persa de Judá en el año 407 a.C. Tres años antes, los egipcios habían destruido el templo judío en Elefantina. Este desastre motivó una carta a Johanán, el sumo sacerdote en Jerusalén (ver </w:t>
      </w:r>
      <w:r>
        <w:rPr>
          <w:lang w:val="es_ES" w:bidi="es_ES"/>
        </w:rPr>
        <w:t>Ne 12:12–13</w:t>
      </w:r>
      <w:r>
        <w:rPr>
          <w:lang w:val="es_ES" w:bidi="es_ES"/>
        </w:rPr>
        <w:t>). En su carta al gobernador de Judá, solicitaron permiso para reconstruir su templo. Mencionaron que habían enviado una solicitud similar a Delaías y Selemías, los hijos de Sanbalat, que era enemigo de Nehemías (</w:t>
      </w:r>
      <w:r>
        <w:rPr>
          <w:lang w:val="es_ES" w:bidi="es_ES"/>
        </w:rPr>
        <w:t>2:10,19</w:t>
      </w:r>
      <w:r>
        <w:rPr>
          <w:lang w:val="es_ES" w:bidi="es_ES"/>
        </w:rPr>
        <w:t xml:space="preserve">; </w:t>
      </w:r>
      <w:r>
        <w:rPr>
          <w:lang w:val="es_ES" w:bidi="es_ES"/>
        </w:rPr>
        <w:t>4:1</w:t>
      </w:r>
      <w:r>
        <w:rPr>
          <w:lang w:val="es_ES" w:bidi="es_ES"/>
        </w:rPr>
        <w:t>).</w:t>
      </w:r>
    </w:p>
    <w:p>
      <w:pPr/>
      <w:r>
        <w:rPr>
          <w:lang w:val="es_ES" w:bidi="es_ES"/>
        </w:rPr>
      </w:r>
      <w:r>
        <w:rPr>
          <w:lang w:val="es_ES" w:bidi="es_ES"/>
        </w:rPr>
        <w:t>Los papiros de Elefantina revelan que Sanbalat era el gobernador de la provincia de Samaria. Tobías era el gobernador de la provincia de Amón en Transjordania, región al otro lado del río Jordán (</w:t>
      </w:r>
      <w:r>
        <w:rPr>
          <w:lang w:val="es_ES" w:bidi="es_ES"/>
        </w:rPr>
        <w:t>Ne 2:10,19</w:t>
      </w:r>
      <w:r>
        <w:rPr>
          <w:lang w:val="es_ES" w:bidi="es_ES"/>
        </w:rPr>
        <w:t>). Esto evidencia que en Judá existía una doble autoridad, civil y religiosa. El sumo sacerdote entre 408 y 407 a.C. era Johanán (</w:t>
      </w:r>
      <w:r>
        <w:rPr>
          <w:lang w:val="es_ES" w:bidi="es_ES"/>
        </w:rPr>
        <w:t>12:13</w:t>
      </w:r>
      <w:r>
        <w:rPr>
          <w:lang w:val="es_ES" w:bidi="es_ES"/>
        </w:rPr>
        <w:t>).</w:t>
      </w:r>
    </w:p>
    <w:p>
      <w:pPr>
        <w:pStyle w:val="Heading3"/>
      </w:pPr>
      <w:r>
        <w:rPr>
          <w:lang w:val="es_ES" w:bidi="es_ES"/>
        </w:rPr>
        <w:t>¿Cuál es la cronología de los eventos en el Libro de Nehemías?</w:t>
      </w:r>
    </w:p>
    <w:p>
      <w:pPr/>
      <w:r>
        <w:rPr>
          <w:lang w:val="es_ES" w:bidi="es_ES"/>
        </w:rPr>
      </w:r>
      <w:r>
        <w:rPr>
          <w:lang w:val="es_ES" w:bidi="es_ES"/>
        </w:rPr>
        <w:t>Existe la pregunta de si Esdras o Nehemías llegaron primero a Jerusalén. Los eruditos han debatido intensamente este tema. La llegada de Nehemías en 445 a.C. es ampliamente aceptada, mientras que la fecha de la llegada de Esdras es objeto de debate. Algunos piensan que Esdras llegó 13 años antes que Nehemías, en 458 a.C., pero otros no están de acuerdo. La evidencia histórica y textual para las fechas exactas es compleja, por lo que una discusión detallada aquí no es práctica. Sin embargo, se puede lograr una comprensión de los valores espirituales del libro. Podemos entender su mensaje, independientemente del orden exacto de los eventos. Aunque los eruditos continúan discutiendo y debatiendo sobre las fechas, esto no cambia las principales lecciones que podemos aprender del libro.</w:t>
      </w:r>
    </w:p>
    <w:p>
      <w:pPr>
        <w:pStyle w:val="Heading3"/>
      </w:pPr>
      <w:r>
        <w:rPr>
          <w:lang w:val="es_ES" w:bidi="es_ES"/>
        </w:rPr>
        <w:t>¿Por qué es importante el libro de Nehemías?</w:t>
      </w:r>
    </w:p>
    <w:p>
      <w:pPr/>
      <w:r>
        <w:rPr>
          <w:lang w:val="es_ES" w:bidi="es_ES"/>
        </w:rPr>
      </w:r>
      <w:r>
        <w:rPr>
          <w:lang w:val="es_ES" w:bidi="es_ES"/>
        </w:rPr>
        <w:t>Cuando los exiliados regresaron a Jerusalén, Judá no era ni una nación ni un organismo político. Solo les quedaba una cosa: su religión. Eran el “remanente”, es decir, el grupo que había sobrevivido del pueblo elegido por Jehová. De ellos surgiría el nuevo y glorioso Israel. Esta visión es la que explica la severidad de Nehemías.</w:t>
      </w:r>
    </w:p>
    <w:p>
      <w:pPr/>
      <w:r>
        <w:rPr>
          <w:lang w:val="es_ES" w:bidi="es_ES"/>
        </w:rPr>
      </w:r>
      <w:r>
        <w:rPr>
          <w:lang w:val="es_ES" w:bidi="es_ES"/>
        </w:rPr>
        <w:t>Nehemías insistía en que el pueblo judío mantuviera la pureza y exclusividad de su fe y práctica religiosa para revivir su vida nacional y reconstruir los muros de la ciudad (</w:t>
      </w:r>
      <w:r>
        <w:rPr>
          <w:lang w:val="es_ES" w:bidi="es_ES"/>
        </w:rPr>
        <w:t>6:15</w:t>
      </w:r>
      <w:r>
        <w:rPr>
          <w:lang w:val="es_ES" w:bidi="es_ES"/>
        </w:rPr>
        <w:t>). La reconstrucción de los muros de la ciudad simbolizaba tanto su pureza religiosa como cultural. Nehemías también abogó por la separación del paganismo, es decir, de las personas que no adoraban al Dios de Israel. Prohibió el matrimonio con no judíos (</w:t>
      </w:r>
      <w:r>
        <w:rPr>
          <w:lang w:val="es_ES" w:bidi="es_ES"/>
        </w:rPr>
        <w:t>Ne 13:23–28</w:t>
      </w:r>
      <w:r>
        <w:rPr>
          <w:lang w:val="es_ES" w:bidi="es_ES"/>
        </w:rPr>
        <w:t xml:space="preserve">) y promovió la observancia cuidadosa de las leyes del sábado (vv </w:t>
      </w:r>
      <w:r>
        <w:rPr>
          <w:lang w:val="es_ES" w:bidi="es_ES"/>
        </w:rPr>
        <w:t>15–22</w:t>
      </w:r>
      <w:r>
        <w:rPr>
          <w:lang w:val="es_ES" w:bidi="es_ES"/>
        </w:rPr>
        <w:t>).</w:t>
      </w:r>
    </w:p>
    <w:p>
      <w:pPr/>
      <w:r>
        <w:rPr>
          <w:lang w:val="es_ES" w:bidi="es_ES"/>
        </w:rPr>
      </w:r>
      <w:r>
        <w:rPr>
          <w:lang w:val="es_ES" w:bidi="es_ES"/>
        </w:rPr>
        <w:t>Por eso es difícil exagerar la importancia del libro de Nehemías. Junto con el libro de Esdras, ofrece la única historia hebrea consecutiva de ese período en la historia judía. Fue el momento en que se consolidó el judaísmo. Los judíos eran inflexibles en su separación de otras culturas y tenían un profundo respeto por la ley que Dios dió a través de Moisés.</w:t>
      </w:r>
    </w:p>
    <w:p>
      <w:pPr/>
      <w:r>
        <w:rPr>
          <w:lang w:val="es_ES" w:bidi="es_ES"/>
        </w:rPr>
      </w:r>
      <w:r>
        <w:rPr>
          <w:lang w:val="es_ES" w:bidi="es_ES"/>
        </w:rPr>
        <w:t>Por supuesto, Hageo, Zacarías y Malaquías también contribuyen al conocimiento de este período. Sin embargo, Nehemías y Esdras ofrecen una narrativa continua de esta época. El regreso de los exiliados de Babilonia a Jerusalén continúa la historia de la redención. Los propósitos salvadores de Dios para su antiguo pueblo continúan, conduciendo a la venida de Jesucristo.</w:t>
      </w:r>
    </w:p>
    <w:p>
      <w:pPr/>
      <w:r>
        <w:rPr>
          <w:lang w:val="es_ES" w:bidi="es_ES"/>
        </w:rPr>
      </w:r>
      <w:r>
        <w:rPr>
          <w:lang w:val="es_ES" w:bidi="es_ES"/>
        </w:rPr>
        <w:t>La historia del regreso de Babilonia a Jerusalén bajo Nehemías destaca la religión de la comunidad. Sin embargo, es importante considerar factores secundarios. Nehemías se enfocó en la seguridad política de Judá. Creía que la estructura política y legal de Israel era crucial. Esto garantizaría la independencia de Israel de Samaria. Reconstruyó las murallas de la ciudad y reasentó a la población (</w:t>
      </w:r>
      <w:r>
        <w:rPr>
          <w:lang w:val="es_ES" w:bidi="es_ES"/>
        </w:rPr>
        <w:t>Ne 7:4,</w:t>
      </w:r>
      <w:r>
        <w:rPr>
          <w:lang w:val="es_ES" w:bidi="es_ES"/>
        </w:rPr>
        <w:t xml:space="preserve"> </w:t>
      </w:r>
      <w:r>
        <w:rPr>
          <w:lang w:val="es_ES" w:bidi="es_ES"/>
        </w:rPr>
        <w:t>11:1–2</w:t>
      </w:r>
      <w:r>
        <w:rPr>
          <w:lang w:val="es_ES" w:bidi="es_ES"/>
        </w:rPr>
        <w:t>). Fue nombrado gobernador de la nueva provincia.</w:t>
      </w:r>
    </w:p>
    <w:p>
      <w:pPr/>
      <w:r>
        <w:rPr>
          <w:lang w:val="es_ES" w:bidi="es_ES"/>
        </w:rPr>
      </w:r>
      <w:r>
        <w:rPr>
          <w:lang w:val="es_ES" w:bidi="es_ES"/>
        </w:rPr>
        <w:t>Los libros de Nehemías y Esdras no mencionan nada acerca de restablecer el reino a través de alguno de los descendientes del rey David. Tampoco hablan del Mesías, el líder prometido por Dios, o del reino de Dios que incluiría a todas las personas. En cambio, Nehemías se mantiene completamente leal al rey persa. Este rey está muy dispuesto a ayudar cuando Nehemías solicita permiso para reconstruir Jerusalén (</w:t>
      </w:r>
      <w:r>
        <w:rPr>
          <w:lang w:val="es_ES" w:bidi="es_ES"/>
        </w:rPr>
        <w:t>Ne 2:4–9</w:t>
      </w:r>
      <w:r>
        <w:rPr>
          <w:lang w:val="es_ES" w:bidi="es_ES"/>
        </w:rPr>
        <w:t>). Sin embargo, el rey aún exige que el pueblo judío pague impuestos (</w:t>
      </w:r>
      <w:r>
        <w:rPr>
          <w:lang w:val="es_ES" w:bidi="es_ES"/>
        </w:rPr>
        <w:t>5:4,15</w:t>
      </w:r>
      <w:r>
        <w:rPr>
          <w:lang w:val="es_ES" w:bidi="es_ES"/>
        </w:rPr>
        <w:t>).</w:t>
      </w:r>
    </w:p>
    <w:p>
      <w:pPr/>
      <w:r>
        <w:rPr>
          <w:lang w:val="es_ES" w:bidi="es_ES"/>
        </w:rPr>
      </w:r>
      <w:r>
        <w:rPr>
          <w:lang w:val="es_ES" w:bidi="es_ES"/>
        </w:rPr>
        <w:t>Aquellos que regresaron del exilio se refugiaron tras los nuevos muros de la ciudad. Se congregaron alrededor del segundo templo, completado en 516 a.C. El gobernante persa reconoció “el Libro de la Ley de Moisés” (</w:t>
      </w:r>
      <w:r>
        <w:rPr>
          <w:lang w:val="es_ES" w:bidi="es_ES"/>
        </w:rPr>
        <w:t>Ne 8:1</w:t>
      </w:r>
      <w:r>
        <w:rPr>
          <w:lang w:val="es_ES" w:bidi="es_ES"/>
        </w:rPr>
        <w:t>) como la ley del territorio de Judá. Este libro se convirtió en el centro de la devoción y del culto judío. La restauración de la nación dio origen al judaísmo, lo que los protegió y los separó de los gentiles.</w:t>
      </w:r>
    </w:p>
    <w:p>
      <w:pPr/>
      <w:r>
        <w:rPr>
          <w:lang w:val="es_ES" w:bidi="es_ES"/>
        </w:rPr>
      </w:r>
      <w:r>
        <w:rPr>
          <w:lang w:val="es_ES" w:bidi="es_ES"/>
        </w:rPr>
        <w:t>Las instituciones religiosas se iniciaron durante el exilio babilónico. Cuando fueron trasladadas a Jerusalén, quedaron firmemente establecidas. En la sinagoga se leían la Ley y los Profetas y se ofrecían oraciones. Los escribas, que enseñaban y copiaban la ley judía, trabajaban con devoción y concentración. El Sanedrín, el consejo gobernante judío, continuó sirviendo a la nueva teocracia.</w:t>
      </w:r>
    </w:p>
    <w:p>
      <w:pPr/>
      <w:r>
        <w:rPr>
          <w:lang w:val="es_ES" w:bidi="es_ES"/>
        </w:rPr>
      </w:r>
      <w:r>
        <w:rPr>
          <w:lang w:val="es_ES" w:bidi="es_ES"/>
        </w:rPr>
        <w:t>El remanente judío del siglo V a. C. es similar a la iglesia cristiana moderna. Ambos enfrentan el desafío de la reconstrucción y renovación espiritual, esenciales para los propósitos de Dios.</w:t>
      </w:r>
    </w:p>
    <w:p>
      <w:pPr>
        <w:pStyle w:val="Heading3"/>
      </w:pPr>
      <w:r>
        <w:rPr>
          <w:lang w:val="es_ES" w:bidi="es_ES"/>
        </w:rPr>
        <w:t>¿Cuál es el mensaje del Libro de Nehemías?</w:t>
      </w:r>
    </w:p>
    <w:p>
      <w:pPr/>
      <w:r>
        <w:rPr>
          <w:lang w:val="es_ES" w:bidi="es_ES"/>
        </w:rPr>
      </w:r>
      <w:r>
        <w:rPr>
          <w:lang w:val="es_ES" w:bidi="es_ES"/>
        </w:rPr>
        <w:t>En el invierno del año 445 a.C., Nehemías residía en Susa, la antigua capital de Elam donde el rey persa tenía su corte (</w:t>
      </w:r>
      <w:r>
        <w:rPr>
          <w:lang w:val="es_ES" w:bidi="es_ES"/>
        </w:rPr>
        <w:t>1:1</w:t>
      </w:r>
      <w:r>
        <w:rPr>
          <w:lang w:val="es_ES" w:bidi="es_ES"/>
        </w:rPr>
        <w:t>). Allí, Nehemías ocupaba un puesto de honor e influencia (</w:t>
      </w:r>
      <w:r>
        <w:rPr>
          <w:lang w:val="es_ES" w:bidi="es_ES"/>
        </w:rPr>
        <w:t>Ne 2:1</w:t>
      </w:r>
      <w:r>
        <w:rPr>
          <w:lang w:val="es_ES" w:bidi="es_ES"/>
        </w:rPr>
        <w:t>). Desde Jerusalén llegó un grupo de judíos. Entre ellos estaba el hermano de Nehemías. Él describió las condiciones en Jerusalén, lo que entristeció y perturbó mucho a Nehemías (</w:t>
      </w:r>
      <w:r>
        <w:rPr>
          <w:lang w:val="es_ES" w:bidi="es_ES"/>
        </w:rPr>
        <w:t>1:2–4</w:t>
      </w:r>
      <w:r>
        <w:rPr>
          <w:lang w:val="es_ES" w:bidi="es_ES"/>
        </w:rPr>
        <w:t>). Cuatro meses después, y tras mucha oración, Nehemías viajó a Jerusalén con soldados para protegerlo (</w:t>
      </w:r>
      <w:r>
        <w:rPr>
          <w:lang w:val="es_ES" w:bidi="es_ES"/>
        </w:rPr>
        <w:t>1:5–2:11</w:t>
      </w:r>
      <w:r>
        <w:rPr>
          <w:lang w:val="es_ES" w:bidi="es_ES"/>
        </w:rPr>
        <w:t>). Después de una inspección de tres días de la ciudad, Nehemías comprendió que reconstruir las murallas debía ser su tarea principal (</w:t>
      </w:r>
      <w:r>
        <w:rPr>
          <w:lang w:val="es_ES" w:bidi="es_ES"/>
        </w:rPr>
        <w:t>2:12–3:32</w:t>
      </w:r>
      <w:r>
        <w:rPr>
          <w:lang w:val="es_ES" w:bidi="es_ES"/>
        </w:rPr>
        <w:t>).</w:t>
      </w:r>
    </w:p>
    <w:p>
      <w:pPr/>
      <w:r>
        <w:rPr>
          <w:lang w:val="es_ES" w:bidi="es_ES"/>
        </w:rPr>
      </w:r>
      <w:r>
        <w:rPr>
          <w:lang w:val="es_ES" w:bidi="es_ES"/>
        </w:rPr>
        <w:t>El pueblo se emocionó por la reconstrucción de su ciudad. Pero esto provocó problemas con algunos enemigos que habían estado ocultando su odio. Sanbalat, Tobías y Gesem eran oponentes poderosos, ingeniosos y astutos. A través de burlas y rumores, insinuaban que el trabajo en los muros era una forma de rebelión contra el rey (</w:t>
      </w:r>
      <w:r>
        <w:rPr>
          <w:lang w:val="es_ES" w:bidi="es_ES"/>
        </w:rPr>
        <w:t>Ne 2:19;</w:t>
      </w:r>
      <w:r>
        <w:rPr>
          <w:lang w:val="es_ES" w:bidi="es_ES"/>
        </w:rPr>
        <w:t xml:space="preserve"> </w:t>
      </w:r>
      <w:r>
        <w:rPr>
          <w:lang w:val="es_ES" w:bidi="es_ES"/>
        </w:rPr>
        <w:t>4:1–3,7–14</w:t>
      </w:r>
      <w:r>
        <w:rPr>
          <w:lang w:val="es_ES" w:bidi="es_ES"/>
        </w:rPr>
        <w:t xml:space="preserve">; </w:t>
      </w:r>
      <w:r>
        <w:rPr>
          <w:lang w:val="es_ES" w:bidi="es_ES"/>
        </w:rPr>
        <w:t>6:1–9</w:t>
      </w:r>
      <w:r>
        <w:rPr>
          <w:lang w:val="es_ES" w:bidi="es_ES"/>
        </w:rPr>
        <w:t>). Pero Nehemías enfrentó todos los intentos de detener la obra con oración. Se negó a desviarse de su objetivo. También hubo oposición de traidores dentro del propio pueblo (</w:t>
      </w:r>
      <w:r>
        <w:rPr>
          <w:lang w:val="es_ES" w:bidi="es_ES"/>
        </w:rPr>
        <w:t>6:10–19</w:t>
      </w:r>
      <w:r>
        <w:rPr>
          <w:lang w:val="es_ES" w:bidi="es_ES"/>
        </w:rPr>
        <w:t xml:space="preserve">). A pesar de toda la oposición, reconstruyeron los muros de Jerusalén (v </w:t>
      </w:r>
      <w:r>
        <w:rPr>
          <w:lang w:val="es_ES" w:bidi="es_ES"/>
        </w:rPr>
        <w:t>15</w:t>
      </w:r>
      <w:r>
        <w:rPr>
          <w:lang w:val="es_ES" w:bidi="es_ES"/>
        </w:rPr>
        <w:t>). La gente celebró este logro con gran alegría (</w:t>
      </w:r>
      <w:r>
        <w:rPr>
          <w:lang w:val="es_ES" w:bidi="es_ES"/>
        </w:rPr>
        <w:t>12:27–43</w:t>
      </w:r>
      <w:r>
        <w:rPr>
          <w:lang w:val="es_ES" w:bidi="es_ES"/>
        </w:rPr>
        <w:t>).</w:t>
      </w:r>
    </w:p>
    <w:p>
      <w:pPr/>
      <w:r>
        <w:rPr>
          <w:lang w:val="es_ES" w:bidi="es_ES"/>
        </w:rPr>
      </w:r>
      <w:r>
        <w:rPr>
          <w:lang w:val="es_ES" w:bidi="es_ES"/>
        </w:rPr>
        <w:t>Esdras, que era tanto sacerdote como escriba, y un maestro de la ley de Dios, leyó la ley de Moisés, y los levitas la explicaron al pueblo (</w:t>
      </w:r>
      <w:r>
        <w:rPr>
          <w:lang w:val="es_ES" w:bidi="es_ES"/>
        </w:rPr>
        <w:t>Ne 8:1–8</w:t>
      </w:r>
      <w:r>
        <w:rPr>
          <w:lang w:val="es_ES" w:bidi="es_ES"/>
        </w:rPr>
        <w:t xml:space="preserve">). La gente reaccionó de diversas maneras. Se sintió triste por sus pecados, pero también experimentó alegría por la bondad de Dios (vv </w:t>
      </w:r>
      <w:r>
        <w:rPr>
          <w:lang w:val="es_ES" w:bidi="es_ES"/>
        </w:rPr>
        <w:t>9–18</w:t>
      </w:r>
      <w:r>
        <w:rPr>
          <w:lang w:val="es_ES" w:bidi="es_ES"/>
        </w:rPr>
        <w:t>). Ayunaron durante un tiempo para poder concentrarse en la oración (</w:t>
      </w:r>
      <w:r>
        <w:rPr>
          <w:lang w:val="es_ES" w:bidi="es_ES"/>
        </w:rPr>
        <w:t>9:1–37</w:t>
      </w:r>
      <w:r>
        <w:rPr>
          <w:lang w:val="es_ES" w:bidi="es_ES"/>
        </w:rPr>
        <w:t>). Hicieron una nueva promesa de seguir su acuerdo especial, el pacto, con Dios (</w:t>
      </w:r>
      <w:r>
        <w:rPr>
          <w:lang w:val="es_ES" w:bidi="es_ES"/>
        </w:rPr>
        <w:t>9:38–10:29</w:t>
      </w:r>
      <w:r>
        <w:rPr>
          <w:lang w:val="es_ES" w:bidi="es_ES"/>
        </w:rPr>
        <w:t>). Prometieron obedecer los mandamientos, normas y leyes de Dios (</w:t>
      </w:r>
      <w:r>
        <w:rPr>
          <w:lang w:val="es_ES" w:bidi="es_ES"/>
        </w:rPr>
        <w:t>10:30–39</w:t>
      </w:r>
      <w:r>
        <w:rPr>
          <w:lang w:val="es_ES" w:bidi="es_ES"/>
        </w:rPr>
        <w:t>).</w:t>
      </w:r>
    </w:p>
    <w:p>
      <w:pPr/>
      <w:r>
        <w:rPr>
          <w:lang w:val="es_ES" w:bidi="es_ES"/>
        </w:rPr>
      </w:r>
      <w:r>
        <w:rPr>
          <w:lang w:val="es_ES" w:bidi="es_ES"/>
        </w:rPr>
        <w:t>Nehemías 11</w:t>
      </w:r>
      <w:r>
        <w:rPr>
          <w:lang w:val="es_ES" w:bidi="es_ES"/>
        </w:rPr>
        <w:t xml:space="preserve"> y </w:t>
      </w:r>
      <w:r>
        <w:rPr>
          <w:lang w:val="es_ES" w:bidi="es_ES"/>
        </w:rPr>
        <w:t>12</w:t>
      </w:r>
      <w:r>
        <w:rPr>
          <w:lang w:val="es_ES" w:bidi="es_ES"/>
        </w:rPr>
        <w:t xml:space="preserve"> mencionan distintos cargos y deberes civiles y religiosos. Estos capítulos enumeran los nombres de las personas designadas para estas tareas. Luego se toma la decisión de excluir a todos los extranjeros del judaísmo (</w:t>
      </w:r>
      <w:r>
        <w:rPr>
          <w:lang w:val="es_ES" w:bidi="es_ES"/>
        </w:rPr>
        <w:t>13:1–3</w:t>
      </w:r>
      <w:r>
        <w:rPr>
          <w:lang w:val="es_ES" w:bidi="es_ES"/>
        </w:rPr>
        <w:t>).</w:t>
      </w:r>
    </w:p>
    <w:p>
      <w:pPr/>
      <w:r>
        <w:rPr>
          <w:lang w:val="es_ES" w:bidi="es_ES"/>
        </w:rPr>
      </w:r>
      <w:r>
        <w:rPr>
          <w:lang w:val="es_ES" w:bidi="es_ES"/>
        </w:rPr>
        <w:t>Nehemías viajó de regreso a Susa para informar al rey persa sobre su trabajo en Jerusalén. El rey le permitió ausentarse de sus funciones por más tiempo. Cuando Nehemías regresó a Jerusalén, encontró que se habían desarrollado muchos nuevos problemas.</w:t>
      </w:r>
    </w:p>
    <w:p>
      <w:pPr/>
      <w:r>
        <w:rPr>
          <w:lang w:val="es_ES" w:bidi="es_ES"/>
        </w:rPr>
      </w:r>
      <w:r>
        <w:rPr>
          <w:lang w:val="es_ES" w:bidi="es_ES"/>
        </w:rPr>
        <w:t>Había un conflicto entre su enemigo Tobías y el sacerdote Eliasib (</w:t>
      </w:r>
      <w:r>
        <w:rPr>
          <w:lang w:val="es_ES" w:bidi="es_ES"/>
        </w:rPr>
        <w:t>Ne 13:4–9</w:t>
      </w:r>
      <w:r>
        <w:rPr>
          <w:lang w:val="es_ES" w:bidi="es_ES"/>
        </w:rPr>
        <w:t xml:space="preserve">). El pueblo no proporcionaba suficiente dinero a los levitas para mantener el templo (vv </w:t>
      </w:r>
      <w:r>
        <w:rPr>
          <w:lang w:val="es_ES" w:bidi="es_ES"/>
        </w:rPr>
        <w:t>10–14</w:t>
      </w:r>
      <w:r>
        <w:rPr>
          <w:lang w:val="es_ES" w:bidi="es_ES"/>
        </w:rPr>
        <w:t xml:space="preserve">). El pueblo estaba desobedeciendo las leyes del sábado (vv </w:t>
      </w:r>
      <w:r>
        <w:rPr>
          <w:lang w:val="es_ES" w:bidi="es_ES"/>
        </w:rPr>
        <w:t>15–22</w:t>
      </w:r>
      <w:r>
        <w:rPr>
          <w:lang w:val="es_ES" w:bidi="es_ES"/>
        </w:rPr>
        <w:t xml:space="preserve">). Algunos judíos se estaban casando con personas de otras naciones (vv </w:t>
      </w:r>
      <w:r>
        <w:rPr>
          <w:lang w:val="es_ES" w:bidi="es_ES"/>
        </w:rPr>
        <w:t>23–32</w:t>
      </w:r>
      <w:r>
        <w:rPr>
          <w:lang w:val="es_ES" w:bidi="es_ES"/>
        </w:rPr>
        <w:t xml:space="preserve">). Debido a estos matrimonios con personas de otras naciones, los niños no estaban aprendiendo a hablar hebreo, el idioma de su pueblo (vv </w:t>
      </w:r>
      <w:r>
        <w:rPr>
          <w:lang w:val="es_ES" w:bidi="es_ES"/>
        </w:rPr>
        <w:t>23–25</w:t>
      </w:r>
      <w:r>
        <w:rPr>
          <w:lang w:val="es_ES" w:bidi="es_ES"/>
        </w:rPr>
        <w:t>). Nehemías sabía que estos problemas eran peligrosos. Si el pueblo judío se volvía demasiado parecido a las naciones vecinas, podrían dejar de seguir los caminos de Dios. Por eso, estableció reglas estrictas para mantenerse separados de otros grupos.</w:t>
      </w:r>
    </w:p>
    <w:p>
      <w:pPr/>
      <w:r>
        <w:rPr>
          <w:lang w:val="es_ES" w:bidi="es_ES"/>
        </w:rPr>
      </w:r>
      <w:r>
        <w:rPr>
          <w:lang w:val="es_ES" w:bidi="es_ES"/>
        </w:rPr>
        <w:t>El libro de Nehemías termina de manera repentina. Muestra cómo actuó de manera estricta y firme con las personas que rompían las nuevas normas. Realizó estos cambios basándose en las nuevas reglas y prácticas del judaísmo.</w:t>
      </w:r>
    </w:p>
    <w:p>
      <w:pPr/>
      <w:r>
        <w:rPr>
          <w:lang w:val="es_ES" w:bidi="es_ES"/>
        </w:rPr>
      </w:r>
      <w:r>
        <w:rPr>
          <w:i/>
          <w:lang w:val="es_ES" w:bidi="es_ES"/>
        </w:rPr>
        <w:t>Ver también</w:t>
      </w:r>
      <w:r>
        <w:rPr>
          <w:lang w:val="es_ES" w:bidi="es_ES"/>
        </w:rPr>
        <w:t xml:space="preserve"> </w:t>
      </w:r>
      <w:r>
        <w:rPr>
          <w:lang w:val="es_ES" w:bidi="es_ES"/>
        </w:rPr>
        <w:t>Cronología de la Biblia (Antiguo Testamento)</w:t>
      </w:r>
      <w:r>
        <w:rPr>
          <w:lang w:val="es_ES" w:bidi="es_ES"/>
        </w:rPr>
        <w:t xml:space="preserve">; </w:t>
      </w:r>
      <w:r>
        <w:rPr>
          <w:lang w:val="es_ES" w:bidi="es_ES"/>
        </w:rPr>
        <w:t>Esdras, Libro de</w:t>
      </w:r>
      <w:r>
        <w:rPr>
          <w:lang w:val="es_ES" w:bidi="es_ES"/>
        </w:rPr>
        <w:t xml:space="preserve">; </w:t>
      </w:r>
      <w:r>
        <w:rPr>
          <w:lang w:val="es_ES" w:bidi="es_ES"/>
        </w:rPr>
        <w:t>Esdras (Persona) #1</w:t>
      </w:r>
      <w:r>
        <w:rPr>
          <w:lang w:val="es_ES" w:bidi="es_ES"/>
        </w:rPr>
        <w:t xml:space="preserve">; </w:t>
      </w:r>
      <w:r>
        <w:rPr>
          <w:lang w:val="es_ES" w:bidi="es_ES"/>
        </w:rPr>
        <w:t>Israel, Historia de</w:t>
      </w:r>
      <w:r>
        <w:rPr>
          <w:lang w:val="es_ES" w:bidi="es_ES"/>
        </w:rPr>
        <w:t xml:space="preserve">; </w:t>
      </w:r>
      <w:r>
        <w:rPr>
          <w:lang w:val="es_ES" w:bidi="es_ES"/>
        </w:rPr>
        <w:t>Judaísmo</w:t>
      </w:r>
      <w:r>
        <w:rPr>
          <w:lang w:val="es_ES" w:bidi="es_ES"/>
        </w:rPr>
        <w:t xml:space="preserve">; </w:t>
      </w:r>
      <w:r>
        <w:rPr>
          <w:lang w:val="es_ES" w:bidi="es_ES"/>
        </w:rPr>
        <w:t>Nehemías (Persona) #3</w:t>
      </w:r>
      <w:r>
        <w:rPr>
          <w:lang w:val="es_ES" w:bidi="es_ES"/>
        </w:rPr>
        <w:t xml:space="preserve">; </w:t>
      </w:r>
      <w:r>
        <w:rPr>
          <w:lang w:val="es_ES" w:bidi="es_ES"/>
        </w:rPr>
        <w:t>Período Postexílico</w:t>
      </w:r>
      <w:r>
        <w:rPr>
          <w:lang w:val="es_ES" w:bidi="es_ES"/>
        </w:rPr>
        <w:t>.</w:t>
      </w:r>
      <w:r>
        <w:rPr>
          <w:lang w:val="es_ES" w:bidi="es_ES"/>
        </w:rPr>
      </w:r>
      <w:r>
        <w:rPr>
          <w:lang w:val="es_ES" w:bidi="es_ES"/>
        </w:rPr>
      </w:r>
    </w:p>
    <w:p>
      <w:pPr/>
      <w:r>
        <w:rPr>
          <w:lang w:val="es_ES" w:bidi="es_ES"/>
        </w:rPr>
      </w:r>
    </w:p>
    <w:p>
      <w:pPr>
        <w:pStyle w:val="Heading2"/>
      </w:pPr>
      <w:r>
        <w:rPr>
          <w:lang w:val="es_ES" w:bidi="es_ES"/>
        </w:rPr>
        <w:t>Nehemías (Persona)</w:t>
      </w:r>
      <w:r>
        <w:rPr>
          <w:lang w:val="es_ES" w:bidi="es_ES"/>
        </w:rPr>
      </w:r>
    </w:p>
    <w:p>
      <w:pPr/>
      <w:r>
        <w:rPr>
          <w:lang w:val="es_ES" w:bidi="es_ES"/>
        </w:rPr>
      </w:r>
      <w:r>
        <w:rPr>
          <w:lang w:val="es_ES" w:bidi="es_ES"/>
        </w:rPr>
        <w:t>Nombre de tres hombres mencionados en el Antiguo Testamento después del período del exilio. El nombre significa "el Señor consuela" y era apropiado para esta época de esperanza y cumplimiento.</w:t>
      </w:r>
    </w:p>
    <w:p>
      <w:pPr/>
      <w:r>
        <w:rPr>
          <w:lang w:val="es_ES" w:bidi="es_ES"/>
        </w:rPr>
      </w:r>
      <w:r>
        <w:rPr>
          <w:lang w:val="es_ES" w:bidi="es_ES"/>
        </w:rPr>
        <w:t>1. Líder mencionado en una lista de exiliados judíos que regresaron de Babilonia con Zorobabel en algún momento después del 538 a.C. (</w:t>
      </w:r>
      <w:r>
        <w:rPr>
          <w:lang w:val="es_ES" w:bidi="es_ES"/>
        </w:rPr>
        <w:t>Esd 2:2,</w:t>
      </w:r>
      <w:r>
        <w:rPr>
          <w:lang w:val="es_ES" w:bidi="es_ES"/>
        </w:rPr>
        <w:t xml:space="preserve"> </w:t>
      </w:r>
      <w:r>
        <w:rPr>
          <w:lang w:val="es_ES" w:bidi="es_ES"/>
        </w:rPr>
        <w:t>Ne 7:7</w:t>
      </w:r>
      <w:r>
        <w:rPr>
          <w:lang w:val="es_ES" w:bidi="es_ES"/>
        </w:rPr>
        <w:t>).</w:t>
      </w:r>
    </w:p>
    <w:p>
      <w:pPr/>
      <w:r>
        <w:rPr>
          <w:lang w:val="es_ES" w:bidi="es_ES"/>
        </w:rPr>
      </w:r>
      <w:r>
        <w:rPr>
          <w:lang w:val="es_ES" w:bidi="es_ES"/>
        </w:rPr>
        <w:t>2. Gobernante de la mitad del distrito de Bet-sur que colaboró en la reconstrucción del muro de Jerusalén en el año 444 a.C. (</w:t>
      </w:r>
      <w:r>
        <w:rPr>
          <w:lang w:val="es_ES" w:bidi="es_ES"/>
        </w:rPr>
        <w:t>Ne 3:16</w:t>
      </w:r>
      <w:r>
        <w:rPr>
          <w:lang w:val="es_ES" w:bidi="es_ES"/>
        </w:rPr>
        <w:t>).</w:t>
      </w:r>
    </w:p>
    <w:p>
      <w:pPr/>
      <w:r>
        <w:rPr>
          <w:lang w:val="es_ES" w:bidi="es_ES"/>
        </w:rPr>
      </w:r>
      <w:r>
        <w:rPr>
          <w:lang w:val="es_ES" w:bidi="es_ES"/>
        </w:rPr>
        <w:t>3. Gobernador de Judá durante la restauración. Originalmente copero del rey persa Artajerjes I (464–424 a.C.), Nehemías solicitó ser enviado a Judá para ayudar a sus compatriotas judíos en sus dificultades y, en particular, para reconstruir Jerusalén (</w:t>
      </w:r>
      <w:r>
        <w:rPr>
          <w:lang w:val="es_ES" w:bidi="es_ES"/>
        </w:rPr>
        <w:t>Ne 1:1–2:8</w:t>
      </w:r>
      <w:r>
        <w:rPr>
          <w:lang w:val="es_ES" w:bidi="es_ES"/>
        </w:rPr>
        <w:t>). Fue nombrado gobernador de Judá por 12 años.</w:t>
      </w:r>
    </w:p>
    <w:p>
      <w:pPr/>
      <w:r>
        <w:rPr>
          <w:lang w:val="es_ES" w:bidi="es_ES"/>
        </w:rPr>
      </w:r>
      <w:r>
        <w:rPr>
          <w:lang w:val="es_ES" w:bidi="es_ES"/>
        </w:rPr>
        <w:t>Después de inspeccionar los muros a su llegada, se dio cuenta de que su reparación sería su tarea principal. Esta reparación garantizaría la seguridad de la ciudad y podría servir como un punto de encuentro para la comunidad judía dispersa por Judá. El hecho de que pudiera reunir apoyo para este proyecto y completarlo demuestra sus habilidades en gestión y administración. También tenía una fuerte fe personal, como lo demuestran sus oraciones (</w:t>
      </w:r>
      <w:r>
        <w:rPr>
          <w:lang w:val="es_ES" w:bidi="es_ES"/>
        </w:rPr>
        <w:t>Ne 1:4–11</w:t>
      </w:r>
      <w:r>
        <w:rPr>
          <w:lang w:val="es_ES" w:bidi="es_ES"/>
        </w:rPr>
        <w:t xml:space="preserve">; </w:t>
      </w:r>
      <w:r>
        <w:rPr>
          <w:lang w:val="es_ES" w:bidi="es_ES"/>
        </w:rPr>
        <w:t>2:4</w:t>
      </w:r>
      <w:r>
        <w:rPr>
          <w:lang w:val="es_ES" w:bidi="es_ES"/>
        </w:rPr>
        <w:t>) y su convicción en la guía y ayuda divina (</w:t>
      </w:r>
      <w:r>
        <w:rPr>
          <w:lang w:val="es_ES" w:bidi="es_ES"/>
        </w:rPr>
        <w:t>2:8,18,20</w:t>
      </w:r>
      <w:r>
        <w:rPr>
          <w:lang w:val="es_ES" w:bidi="es_ES"/>
        </w:rPr>
        <w:t>). Tuvo que superar la hostilidad e intimidación de las poderosas autoridades vecinas en Samaria, Amón y Arabia (</w:t>
      </w:r>
      <w:r>
        <w:rPr>
          <w:lang w:val="es_ES" w:bidi="es_ES"/>
        </w:rPr>
        <w:t>4:1–9,</w:t>
      </w:r>
      <w:r>
        <w:rPr>
          <w:lang w:val="es_ES" w:bidi="es_ES"/>
        </w:rPr>
        <w:t xml:space="preserve"> </w:t>
      </w:r>
      <w:r>
        <w:rPr>
          <w:lang w:val="es_ES" w:bidi="es_ES"/>
        </w:rPr>
        <w:t>6:1–14</w:t>
      </w:r>
      <w:r>
        <w:rPr>
          <w:lang w:val="es_ES" w:bidi="es_ES"/>
        </w:rPr>
        <w:t xml:space="preserve">). También se ocupó de la justicia económica (cap </w:t>
      </w:r>
      <w:r>
        <w:rPr>
          <w:lang w:val="es_ES" w:bidi="es_ES"/>
        </w:rPr>
        <w:t>5</w:t>
      </w:r>
      <w:r>
        <w:rPr>
          <w:lang w:val="es_ES" w:bidi="es_ES"/>
        </w:rPr>
        <w:t>). Algunos judíos ricos estaban aprovechando la escasez de alimentos cobrando altos intereses a sus hermanos más pobres.</w:t>
      </w:r>
    </w:p>
    <w:p>
      <w:pPr/>
      <w:r>
        <w:rPr>
          <w:lang w:val="es_ES" w:bidi="es_ES"/>
        </w:rPr>
      </w:r>
      <w:r>
        <w:rPr>
          <w:lang w:val="es_ES" w:bidi="es_ES"/>
        </w:rPr>
        <w:t>Dentro de la preocupación de Nehemías por Jerusalén, había un fuerte interés en el mantenimiento del culto en el templo. Participó en la elaboración de un documento en el que la comunidad judía se comprometía a apoyar al personal del templo y a proporcionar ofrendas (</w:t>
      </w:r>
      <w:r>
        <w:rPr>
          <w:lang w:val="es_ES" w:bidi="es_ES"/>
        </w:rPr>
        <w:t>Ne 10:1,32–39</w:t>
      </w:r>
      <w:r>
        <w:rPr>
          <w:lang w:val="es_ES" w:bidi="es_ES"/>
        </w:rPr>
        <w:t xml:space="preserve">). Claramente, entendía que Judá necesitaba un enfoque religioso en su núcleo, además de estabilidad política. Estas reformas religiosas específicas están relacionadas con su segundo período como gobernador (cap </w:t>
      </w:r>
      <w:r>
        <w:rPr>
          <w:lang w:val="es_ES" w:bidi="es_ES"/>
        </w:rPr>
        <w:t>13</w:t>
      </w:r>
      <w:r>
        <w:rPr>
          <w:lang w:val="es_ES" w:bidi="es_ES"/>
        </w:rPr>
        <w:t>). Otras reformas de ese período se centraron en la observancia del sábado (</w:t>
      </w:r>
      <w:r>
        <w:rPr>
          <w:lang w:val="es_ES" w:bidi="es_ES"/>
        </w:rPr>
        <w:t>13:15–22</w:t>
      </w:r>
      <w:r>
        <w:rPr>
          <w:lang w:val="es_ES" w:bidi="es_ES"/>
        </w:rPr>
        <w:t>) y en el problema de los matrimonios con no judíos (</w:t>
      </w:r>
      <w:r>
        <w:rPr>
          <w:lang w:val="es_ES" w:bidi="es_ES"/>
        </w:rPr>
        <w:t>13:23–27</w:t>
      </w:r>
      <w:r>
        <w:rPr>
          <w:lang w:val="es_ES" w:bidi="es_ES"/>
        </w:rPr>
        <w:t xml:space="preserve">). Nehemías fue un líder enérgico (v </w:t>
      </w:r>
      <w:r>
        <w:rPr>
          <w:lang w:val="es_ES" w:bidi="es_ES"/>
        </w:rPr>
        <w:t>25</w:t>
      </w:r>
      <w:r>
        <w:rPr>
          <w:lang w:val="es_ES" w:bidi="es_ES"/>
        </w:rPr>
        <w:t>) que utilizó sus poderes imperiales para restaurar a los colonos su identidad nacional y religiosa en un período de debilidad política y económica.</w:t>
      </w:r>
    </w:p>
    <w:p>
      <w:pPr/>
      <w:r>
        <w:rPr>
          <w:lang w:val="es_ES" w:bidi="es_ES"/>
        </w:rPr>
      </w:r>
      <w:r>
        <w:rPr>
          <w:i/>
          <w:lang w:val="es_ES" w:bidi="es_ES"/>
        </w:rPr>
        <w:t>Ver también</w:t>
      </w:r>
      <w:r>
        <w:rPr>
          <w:lang w:val="es_ES" w:bidi="es_ES"/>
        </w:rPr>
        <w:t xml:space="preserve"> </w:t>
      </w:r>
      <w:r>
        <w:rPr>
          <w:lang w:val="es_ES" w:bidi="es_ES"/>
        </w:rPr>
        <w:t>Nehemías, Libro de</w:t>
      </w:r>
      <w:r>
        <w:rPr>
          <w:lang w:val="es_ES" w:bidi="es_ES"/>
        </w:rPr>
        <w:t xml:space="preserve">; </w:t>
      </w:r>
      <w:r>
        <w:rPr>
          <w:lang w:val="es_ES" w:bidi="es_ES"/>
        </w:rPr>
        <w:t>Esdras (Persona) #1</w:t>
      </w:r>
      <w:r>
        <w:rPr>
          <w:lang w:val="es_ES" w:bidi="es_ES"/>
        </w:rPr>
        <w:t xml:space="preserve">; </w:t>
      </w:r>
      <w:r>
        <w:rPr>
          <w:lang w:val="es_ES" w:bidi="es_ES"/>
        </w:rPr>
        <w:t>Esdras, Libro de</w:t>
      </w:r>
      <w:r>
        <w:rPr>
          <w:lang w:val="es_ES" w:bidi="es_ES"/>
        </w:rPr>
        <w:t xml:space="preserve">; </w:t>
      </w:r>
      <w:r>
        <w:rPr>
          <w:lang w:val="es_ES" w:bidi="es_ES"/>
        </w:rPr>
        <w:t>Período Postexílico</w:t>
      </w:r>
      <w:r>
        <w:rPr>
          <w:lang w:val="es_ES" w:bidi="es_ES"/>
        </w:rPr>
        <w:t>.</w:t>
      </w:r>
      <w:r>
        <w:rPr>
          <w:lang w:val="es_ES" w:bidi="es_ES"/>
        </w:rPr>
      </w:r>
      <w:r>
        <w:rPr>
          <w:lang w:val="es_ES" w:bidi="es_ES"/>
        </w:rPr>
      </w:r>
    </w:p>
    <w:p>
      <w:pPr/>
      <w:r>
        <w:rPr>
          <w:lang w:val="es_ES" w:bidi="es_ES"/>
        </w:rPr>
      </w:r>
    </w:p>
    <w:p>
      <w:pPr>
        <w:pStyle w:val="Heading2"/>
      </w:pPr>
      <w:r>
        <w:rPr>
          <w:lang w:val="es_ES" w:bidi="es_ES"/>
        </w:rPr>
        <w:t>Nehiloth</w:t>
      </w:r>
      <w:r>
        <w:rPr>
          <w:lang w:val="es_ES" w:bidi="es_ES"/>
        </w:rPr>
      </w:r>
    </w:p>
    <w:p>
      <w:pPr/>
      <w:r>
        <w:rPr>
          <w:lang w:val="es_ES" w:bidi="es_ES"/>
        </w:rPr>
      </w:r>
      <w:r>
        <w:rPr>
          <w:lang w:val="es_ES" w:bidi="es_ES"/>
        </w:rPr>
        <w:t xml:space="preserve">Término hebreo en la inscripción del </w:t>
      </w:r>
      <w:r>
        <w:rPr>
          <w:lang w:val="es_ES" w:bidi="es_ES"/>
        </w:rPr>
        <w:t>Salmo 5</w:t>
      </w:r>
      <w:r>
        <w:rPr>
          <w:lang w:val="es_ES" w:bidi="es_ES"/>
        </w:rPr>
        <w:t xml:space="preserve"> (RVR 1909); es una indicación musical que significa “flautas”, describiendo el tipo de acompañamiento musical para la interpretación del salmo. </w:t>
      </w:r>
      <w:r>
        <w:rPr>
          <w:i/>
          <w:lang w:val="es_ES" w:bidi="es_ES"/>
        </w:rPr>
        <w:t>Ver</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Nehum</w:t>
      </w:r>
      <w:r>
        <w:rPr>
          <w:lang w:val="es_ES" w:bidi="es_ES"/>
        </w:rPr>
      </w:r>
    </w:p>
    <w:p>
      <w:pPr/>
      <w:r>
        <w:rPr>
          <w:lang w:val="es_ES" w:bidi="es_ES"/>
        </w:rPr>
      </w:r>
      <w:r>
        <w:rPr>
          <w:lang w:val="es_ES" w:bidi="es_ES"/>
        </w:rPr>
        <w:t xml:space="preserve">Uno de los hombres mencionados en </w:t>
      </w:r>
      <w:r>
        <w:rPr>
          <w:lang w:val="es_ES" w:bidi="es_ES"/>
        </w:rPr>
        <w:t>Nehemías 7:7</w:t>
      </w:r>
      <w:r>
        <w:rPr>
          <w:lang w:val="es_ES" w:bidi="es_ES"/>
        </w:rPr>
        <w:t xml:space="preserve"> que regresó con Zorobabel a Palestina después del cautiverio babilónico. Su nombre también se escribe como Rehum en </w:t>
      </w:r>
      <w:r>
        <w:rPr>
          <w:lang w:val="es_ES" w:bidi="es_ES"/>
        </w:rPr>
        <w:t>Esdras 2:2</w:t>
      </w:r>
      <w:r>
        <w:rPr>
          <w:lang w:val="es_ES" w:bidi="es_ES"/>
        </w:rPr>
        <w:t xml:space="preserve">. </w:t>
      </w:r>
      <w:r>
        <w:rPr>
          <w:i/>
          <w:lang w:val="es_ES" w:bidi="es_ES"/>
        </w:rPr>
        <w:t>Ver</w:t>
      </w:r>
      <w:r>
        <w:rPr>
          <w:lang w:val="es_ES" w:bidi="es_ES"/>
        </w:rPr>
        <w:t xml:space="preserve"> </w:t>
      </w:r>
      <w:r>
        <w:rPr>
          <w:lang w:val="es_ES" w:bidi="es_ES"/>
        </w:rPr>
        <w:t>Rehum #1</w:t>
      </w:r>
      <w:r>
        <w:rPr>
          <w:lang w:val="es_ES" w:bidi="es_ES"/>
        </w:rPr>
        <w:t>.</w:t>
      </w:r>
      <w:r>
        <w:rPr>
          <w:lang w:val="es_ES" w:bidi="es_ES"/>
        </w:rPr>
      </w:r>
      <w:r>
        <w:rPr>
          <w:lang w:val="es_ES" w:bidi="es_ES"/>
        </w:rPr>
      </w:r>
    </w:p>
    <w:p>
      <w:pPr/>
      <w:r>
        <w:rPr>
          <w:lang w:val="es_ES" w:bidi="es_ES"/>
        </w:rPr>
      </w:r>
    </w:p>
    <w:p>
      <w:pPr>
        <w:pStyle w:val="Heading2"/>
      </w:pPr>
      <w:r>
        <w:rPr>
          <w:lang w:val="es_ES" w:bidi="es_ES"/>
        </w:rPr>
        <w:t>Nehusta</w:t>
      </w:r>
      <w:r>
        <w:rPr>
          <w:lang w:val="es_ES" w:bidi="es_ES"/>
        </w:rPr>
      </w:r>
    </w:p>
    <w:p>
      <w:pPr/>
      <w:r>
        <w:rPr>
          <w:lang w:val="es_ES" w:bidi="es_ES"/>
        </w:rPr>
      </w:r>
      <w:r>
        <w:rPr>
          <w:lang w:val="es_ES" w:bidi="es_ES"/>
        </w:rPr>
        <w:t>Nehusta fue la madre de Joaquín, quien fue rey de Judá. Ella fue llevada a Babilonia junto con su hijo cuando fueron obligados a abandonar su tierra natal (</w:t>
      </w:r>
      <w:r>
        <w:rPr>
          <w:lang w:val="es_ES" w:bidi="es_ES"/>
        </w:rPr>
        <w:t>2 Re 24:8–15</w:t>
      </w:r>
      <w:r>
        <w:rPr>
          <w:lang w:val="es_ES" w:bidi="es_ES"/>
        </w:rPr>
        <w:t>).</w:t>
      </w:r>
      <w:r>
        <w:rPr>
          <w:lang w:val="es_ES" w:bidi="es_ES"/>
        </w:rPr>
      </w:r>
      <w:r>
        <w:rPr>
          <w:lang w:val="es_ES" w:bidi="es_ES"/>
        </w:rPr>
      </w:r>
    </w:p>
    <w:p>
      <w:pPr/>
      <w:r>
        <w:rPr>
          <w:lang w:val="es_ES" w:bidi="es_ES"/>
        </w:rPr>
      </w:r>
    </w:p>
    <w:p>
      <w:pPr>
        <w:pStyle w:val="Heading2"/>
      </w:pPr>
      <w:r>
        <w:rPr>
          <w:lang w:val="es_ES" w:bidi="es_ES"/>
        </w:rPr>
        <w:t>Nehustán</w:t>
      </w:r>
      <w:r>
        <w:rPr>
          <w:lang w:val="es_ES" w:bidi="es_ES"/>
        </w:rPr>
      </w:r>
    </w:p>
    <w:p>
      <w:pPr/>
      <w:r>
        <w:rPr>
          <w:lang w:val="es_ES" w:bidi="es_ES"/>
        </w:rPr>
      </w:r>
      <w:r>
        <w:rPr>
          <w:lang w:val="es_ES" w:bidi="es_ES"/>
        </w:rPr>
        <w:t>Nombre dado a la serpiente de bronce que Moisés hizo durante las peregrinaciones en el desierto. En la época de las reformas del rey Ezequías, fue destruida (</w:t>
      </w:r>
      <w:r>
        <w:rPr>
          <w:lang w:val="es_ES" w:bidi="es_ES"/>
        </w:rPr>
        <w:t>2 Re 18:4</w:t>
      </w:r>
      <w:r>
        <w:rPr>
          <w:lang w:val="es_ES" w:bidi="es_ES"/>
        </w:rPr>
        <w:t xml:space="preserve">). </w:t>
      </w:r>
      <w:r>
        <w:rPr>
          <w:i/>
          <w:lang w:val="es_ES" w:bidi="es_ES"/>
        </w:rPr>
        <w:t>Ver</w:t>
      </w:r>
      <w:r>
        <w:rPr>
          <w:lang w:val="es_ES" w:bidi="es_ES"/>
        </w:rPr>
        <w:t xml:space="preserve"> </w:t>
      </w:r>
      <w:r>
        <w:rPr>
          <w:lang w:val="es_ES" w:bidi="es_ES"/>
        </w:rPr>
        <w:t>Serpiente de Bronce, Víbora de Bronce</w:t>
      </w:r>
      <w:r>
        <w:rPr>
          <w:lang w:val="es_ES" w:bidi="es_ES"/>
        </w:rPr>
        <w:t>.</w:t>
      </w:r>
      <w:r>
        <w:rPr>
          <w:lang w:val="es_ES" w:bidi="es_ES"/>
        </w:rPr>
      </w:r>
      <w:r>
        <w:rPr>
          <w:lang w:val="es_ES" w:bidi="es_ES"/>
        </w:rPr>
      </w:r>
    </w:p>
    <w:p>
      <w:pPr/>
      <w:r>
        <w:rPr>
          <w:lang w:val="es_ES" w:bidi="es_ES"/>
        </w:rPr>
      </w:r>
    </w:p>
    <w:p>
      <w:pPr>
        <w:pStyle w:val="Heading2"/>
      </w:pPr>
      <w:r>
        <w:rPr>
          <w:lang w:val="es_ES" w:bidi="es_ES"/>
        </w:rPr>
        <w:t>Neiel</w:t>
      </w:r>
      <w:r>
        <w:rPr>
          <w:lang w:val="es_ES" w:bidi="es_ES"/>
        </w:rPr>
      </w:r>
    </w:p>
    <w:p>
      <w:pPr/>
      <w:r>
        <w:rPr>
          <w:lang w:val="es_ES" w:bidi="es_ES"/>
        </w:rPr>
      </w:r>
      <w:r>
        <w:rPr>
          <w:lang w:val="es_ES" w:bidi="es_ES"/>
        </w:rPr>
        <w:t>Pueblo fronterizo en el territorio de Aser (</w:t>
      </w:r>
      <w:r>
        <w:rPr>
          <w:lang w:val="es_ES" w:bidi="es_ES"/>
        </w:rPr>
        <w:t>Jos 19:27</w:t>
      </w:r>
      <w:r>
        <w:rPr>
          <w:lang w:val="es_ES" w:bidi="es_ES"/>
        </w:rPr>
        <w:t>). Su ubicación podría identificarse con la moderna Khirbet Ya’nin, en el extremo este de la llanura de Acor.</w:t>
      </w:r>
      <w:r>
        <w:rPr>
          <w:lang w:val="es_ES" w:bidi="es_ES"/>
        </w:rPr>
      </w:r>
      <w:r>
        <w:rPr>
          <w:lang w:val="es_ES" w:bidi="es_ES"/>
        </w:rPr>
      </w:r>
    </w:p>
    <w:p>
      <w:pPr/>
      <w:r>
        <w:rPr>
          <w:lang w:val="es_ES" w:bidi="es_ES"/>
        </w:rPr>
      </w:r>
    </w:p>
    <w:p>
      <w:pPr>
        <w:pStyle w:val="Heading2"/>
      </w:pPr>
      <w:r>
        <w:rPr>
          <w:lang w:val="es_ES" w:bidi="es_ES"/>
        </w:rPr>
        <w:t>Nemuel</w:t>
      </w:r>
      <w:r>
        <w:rPr>
          <w:lang w:val="es_ES" w:bidi="es_ES"/>
        </w:rPr>
      </w:r>
    </w:p>
    <w:p>
      <w:pPr/>
      <w:r>
        <w:rPr>
          <w:lang w:val="es_ES" w:bidi="es_ES"/>
        </w:rPr>
      </w:r>
      <w:r>
        <w:rPr>
          <w:lang w:val="es_ES" w:bidi="es_ES"/>
        </w:rPr>
        <w:t>1. Rubénita y el hijo de Eliab (</w:t>
      </w:r>
      <w:r>
        <w:rPr>
          <w:lang w:val="es_ES" w:bidi="es_ES"/>
        </w:rPr>
        <w:t>Nm 26:9</w:t>
      </w:r>
      <w:r>
        <w:rPr>
          <w:lang w:val="es_ES" w:bidi="es_ES"/>
        </w:rPr>
        <w:t>).</w:t>
      </w:r>
    </w:p>
    <w:p>
      <w:pPr/>
      <w:r>
        <w:rPr>
          <w:lang w:val="es_ES" w:bidi="es_ES"/>
        </w:rPr>
      </w:r>
      <w:r>
        <w:rPr>
          <w:lang w:val="es_ES" w:bidi="es_ES"/>
        </w:rPr>
        <w:t>2. Uno de los hijos de Simeón (</w:t>
      </w:r>
      <w:r>
        <w:rPr>
          <w:lang w:val="es_ES" w:bidi="es_ES"/>
        </w:rPr>
        <w:t>Nm 26:12,</w:t>
      </w:r>
      <w:r>
        <w:rPr>
          <w:lang w:val="es_ES" w:bidi="es_ES"/>
        </w:rPr>
        <w:t xml:space="preserve"> </w:t>
      </w:r>
      <w:r>
        <w:rPr>
          <w:lang w:val="es_ES" w:bidi="es_ES"/>
        </w:rPr>
        <w:t>1 Cro 4:24</w:t>
      </w:r>
      <w:r>
        <w:rPr>
          <w:lang w:val="es_ES" w:bidi="es_ES"/>
        </w:rPr>
        <w:t>), también conocido como Jemuel (</w:t>
      </w:r>
      <w:r>
        <w:rPr>
          <w:lang w:val="es_ES" w:bidi="es_ES"/>
        </w:rPr>
        <w:t>Gn 46:10</w:t>
      </w:r>
      <w:r>
        <w:rPr>
          <w:lang w:val="es_ES" w:bidi="es_ES"/>
        </w:rPr>
        <w:t xml:space="preserve">). </w:t>
      </w:r>
      <w:r>
        <w:rPr>
          <w:i/>
          <w:lang w:val="es_ES" w:bidi="es_ES"/>
        </w:rPr>
        <w:t>Véase</w:t>
      </w:r>
      <w:r>
        <w:rPr>
          <w:lang w:val="es_ES" w:bidi="es_ES"/>
        </w:rPr>
        <w:t xml:space="preserve"> </w:t>
      </w:r>
      <w:r>
        <w:rPr>
          <w:lang w:val="es_ES" w:bidi="es_ES"/>
        </w:rPr>
        <w:t>Jemuel</w:t>
      </w:r>
      <w:r>
        <w:rPr>
          <w:lang w:val="es_ES" w:bidi="es_ES"/>
        </w:rPr>
        <w:t>.</w:t>
      </w:r>
      <w:r>
        <w:rPr>
          <w:lang w:val="es_ES" w:bidi="es_ES"/>
        </w:rPr>
      </w:r>
      <w:r>
        <w:rPr>
          <w:lang w:val="es_ES" w:bidi="es_ES"/>
        </w:rPr>
      </w:r>
    </w:p>
    <w:p>
      <w:pPr/>
      <w:r>
        <w:rPr>
          <w:lang w:val="es_ES" w:bidi="es_ES"/>
        </w:rPr>
      </w:r>
    </w:p>
    <w:p>
      <w:pPr>
        <w:pStyle w:val="Heading2"/>
      </w:pPr>
      <w:r>
        <w:rPr>
          <w:lang w:val="es_ES" w:bidi="es_ES"/>
        </w:rPr>
        <w:t>Nemuelita</w:t>
      </w:r>
      <w:r>
        <w:rPr>
          <w:lang w:val="es_ES" w:bidi="es_ES"/>
        </w:rPr>
      </w:r>
    </w:p>
    <w:p>
      <w:pPr/>
      <w:r>
        <w:rPr>
          <w:lang w:val="es_ES" w:bidi="es_ES"/>
        </w:rPr>
      </w:r>
      <w:r>
        <w:rPr>
          <w:lang w:val="es_ES" w:bidi="es_ES"/>
        </w:rPr>
        <w:t>Miembro de la familia de Nemuel de la tribu de Simeón (</w:t>
      </w:r>
      <w:r>
        <w:rPr>
          <w:lang w:val="es_ES" w:bidi="es_ES"/>
        </w:rPr>
        <w:t>Nm 26:12</w:t>
      </w:r>
      <w:r>
        <w:rPr>
          <w:lang w:val="es_ES" w:bidi="es_ES"/>
        </w:rPr>
        <w:t xml:space="preserve">), también conocido como Jemuel en </w:t>
      </w:r>
      <w:r>
        <w:rPr>
          <w:lang w:val="es_ES" w:bidi="es_ES"/>
        </w:rPr>
        <w:t>Gn 46:10</w:t>
      </w:r>
      <w:r>
        <w:rPr>
          <w:lang w:val="es_ES" w:bidi="es_ES"/>
        </w:rPr>
        <w:t xml:space="preserve">. </w:t>
      </w:r>
      <w:r>
        <w:rPr>
          <w:i/>
          <w:lang w:val="es_ES" w:bidi="es_ES"/>
        </w:rPr>
        <w:t>Véase</w:t>
      </w:r>
      <w:r>
        <w:rPr>
          <w:lang w:val="es_ES" w:bidi="es_ES"/>
        </w:rPr>
        <w:t xml:space="preserve"> </w:t>
      </w:r>
      <w:r>
        <w:rPr>
          <w:lang w:val="es_ES" w:bidi="es_ES"/>
        </w:rPr>
        <w:t>Jemuel</w:t>
      </w:r>
      <w:r>
        <w:rPr>
          <w:lang w:val="es_ES" w:bidi="es_ES"/>
        </w:rPr>
        <w:t>.</w:t>
      </w:r>
      <w:r>
        <w:rPr>
          <w:lang w:val="es_ES" w:bidi="es_ES"/>
        </w:rPr>
      </w:r>
      <w:r>
        <w:rPr>
          <w:lang w:val="es_ES" w:bidi="es_ES"/>
        </w:rPr>
      </w:r>
    </w:p>
    <w:p>
      <w:pPr/>
      <w:r>
        <w:rPr>
          <w:lang w:val="es_ES" w:bidi="es_ES"/>
        </w:rPr>
      </w:r>
    </w:p>
    <w:p>
      <w:pPr>
        <w:pStyle w:val="Heading2"/>
      </w:pPr>
      <w:r>
        <w:rPr>
          <w:lang w:val="es_ES" w:bidi="es_ES"/>
        </w:rPr>
        <w:t>Nenúfar</w:t>
      </w:r>
      <w:r>
        <w:rPr>
          <w:lang w:val="es_ES" w:bidi="es_ES"/>
        </w:rPr>
      </w:r>
    </w:p>
    <w:p>
      <w:pPr/>
      <w:r>
        <w:rPr>
          <w:lang w:val="es_ES" w:bidi="es_ES"/>
        </w:rPr>
      </w:r>
      <w:r>
        <w:rPr>
          <w:lang w:val="es_ES" w:bidi="es_ES"/>
        </w:rPr>
        <w:t xml:space="preserve">Un lirio de agua es un tipo de planta acuática con hojas planas y flotantes y hermosas flores vistosas. Las decoraciones de lirios tallados mencionadas en </w:t>
      </w:r>
      <w:r>
        <w:rPr>
          <w:lang w:val="es_ES" w:bidi="es_ES"/>
        </w:rPr>
        <w:t>1 Reyes 7:19–26</w:t>
      </w:r>
      <w:r>
        <w:rPr>
          <w:lang w:val="es_ES" w:bidi="es_ES"/>
        </w:rPr>
        <w:t xml:space="preserve"> y </w:t>
      </w:r>
      <w:r>
        <w:rPr>
          <w:lang w:val="es_ES" w:bidi="es_ES"/>
        </w:rPr>
        <w:t>2 Crónicas 4:5</w:t>
      </w:r>
      <w:r>
        <w:rPr>
          <w:lang w:val="es_ES" w:bidi="es_ES"/>
        </w:rPr>
        <w:t xml:space="preserve"> probablemente fueron diseñadas para parecerse a las flores del lirio de agua. Pocas flores pueden igualar en belleza al loto egipcio o nenúfar (</w:t>
      </w:r>
      <w:r>
        <w:rPr>
          <w:i/>
          <w:lang w:val="es_ES" w:bidi="es_ES"/>
        </w:rPr>
        <w:t>Nymphaea lotus</w:t>
      </w:r>
      <w:r>
        <w:rPr>
          <w:lang w:val="es_ES" w:bidi="es_ES"/>
        </w:rPr>
        <w:t>). Se parece a una gran rosa blanca y solía crecer abundantemente en la superficie del río Nilo.</w:t>
      </w:r>
    </w:p>
    <w:p>
      <w:pPr/>
      <w:r>
        <w:rPr>
          <w:lang w:val="es_ES" w:bidi="es_ES"/>
        </w:rPr>
      </w:r>
      <w:r>
        <w:rPr>
          <w:lang w:val="es_ES" w:bidi="es_ES"/>
        </w:rPr>
        <w:t>El nenúfar blanco común de Europa (</w:t>
      </w:r>
      <w:r>
        <w:rPr>
          <w:i/>
          <w:lang w:val="es_ES" w:bidi="es_ES"/>
        </w:rPr>
        <w:t>Nymphaea alba</w:t>
      </w:r>
      <w:r>
        <w:rPr>
          <w:lang w:val="es_ES" w:bidi="es_ES"/>
        </w:rPr>
        <w:t>) también habría sido conocido por el pueblo de Israel. Crece en Europa, Tierra Santa y el norte de África. Sin embargo, no es tan común en Egipto como el loto blanco.</w:t>
      </w:r>
    </w:p>
    <w:p>
      <w:pPr/>
      <w:r>
        <w:rPr>
          <w:lang w:val="es_ES" w:bidi="es_ES"/>
        </w:rPr>
      </w:r>
      <w:r>
        <w:rPr>
          <w:lang w:val="es_ES" w:bidi="es_ES"/>
        </w:rPr>
        <w:t>Otro nenúfar que probablemente conocían los israelitas es el loto azul (</w:t>
      </w:r>
      <w:r>
        <w:rPr>
          <w:i/>
          <w:lang w:val="es_ES" w:bidi="es_ES"/>
        </w:rPr>
        <w:t>Nymphaea caerulea</w:t>
      </w:r>
      <w:r>
        <w:rPr>
          <w:lang w:val="es_ES" w:bidi="es_ES"/>
        </w:rPr>
        <w:t>). Sus hojas miden entre 30,5 y 40,6 centímetros de ancho. Sus flores son de color azul claro y miden entre 7,6 y 15,2 centímetros de diámetro.</w:t>
      </w:r>
    </w:p>
    <w:p>
      <w:pPr/>
      <w:r>
        <w:rPr>
          <w:lang w:val="es_ES" w:bidi="es_ES"/>
        </w:rPr>
      </w:r>
      <w:r>
        <w:rPr>
          <w:i/>
          <w:lang w:val="es_ES" w:bidi="es_ES"/>
        </w:rPr>
        <w:t xml:space="preserve">Ver también </w:t>
      </w:r>
      <w:r>
        <w:rPr>
          <w:lang w:val="es_ES" w:bidi="es_ES"/>
        </w:rPr>
        <w:t>Lirio</w:t>
      </w:r>
      <w:r>
        <w:rPr>
          <w:lang w:val="es_ES" w:bidi="es_ES"/>
        </w:rPr>
        <w:t>.</w:t>
      </w:r>
      <w:r>
        <w:rPr>
          <w:lang w:val="es_ES" w:bidi="es_ES"/>
        </w:rPr>
      </w:r>
      <w:r>
        <w:rPr>
          <w:lang w:val="es_ES" w:bidi="es_ES"/>
        </w:rPr>
      </w:r>
    </w:p>
    <w:p>
      <w:pPr/>
      <w:r>
        <w:rPr>
          <w:lang w:val="es_ES" w:bidi="es_ES"/>
        </w:rPr>
      </w:r>
    </w:p>
    <w:p>
      <w:pPr>
        <w:pStyle w:val="Heading2"/>
      </w:pPr>
      <w:r>
        <w:rPr>
          <w:lang w:val="es_ES" w:bidi="es_ES"/>
        </w:rPr>
        <w:t>Nephisesim, Nephusim</w:t>
      </w:r>
      <w:r>
        <w:rPr>
          <w:lang w:val="es_ES" w:bidi="es_ES"/>
        </w:rPr>
      </w:r>
    </w:p>
    <w:p>
      <w:pPr/>
      <w:r>
        <w:rPr>
          <w:lang w:val="es_ES" w:bidi="es_ES"/>
        </w:rPr>
      </w:r>
      <w:r>
        <w:rPr>
          <w:lang w:val="es_ES" w:bidi="es_ES"/>
        </w:rPr>
        <w:t xml:space="preserve">Grafías alternativas de Nefusim en </w:t>
      </w:r>
      <w:r>
        <w:rPr>
          <w:lang w:val="es_ES" w:bidi="es_ES"/>
        </w:rPr>
        <w:t>Esdras 2:50</w:t>
      </w:r>
      <w:r>
        <w:rPr>
          <w:lang w:val="es_ES" w:bidi="es_ES"/>
        </w:rPr>
        <w:t xml:space="preserve"> y </w:t>
      </w:r>
      <w:r>
        <w:rPr>
          <w:lang w:val="es_ES" w:bidi="es_ES"/>
        </w:rPr>
        <w:t>Nehemías 7:52</w:t>
      </w:r>
      <w:r>
        <w:rPr>
          <w:lang w:val="es_ES" w:bidi="es_ES"/>
        </w:rPr>
        <w:t xml:space="preserve">. </w:t>
      </w:r>
      <w:r>
        <w:rPr>
          <w:i/>
          <w:lang w:val="es_ES" w:bidi="es_ES"/>
        </w:rPr>
        <w:t>Ver</w:t>
      </w:r>
      <w:r>
        <w:rPr>
          <w:lang w:val="es_ES" w:bidi="es_ES"/>
        </w:rPr>
        <w:t xml:space="preserve"> </w:t>
      </w:r>
      <w:r>
        <w:rPr>
          <w:lang w:val="es_ES" w:bidi="es_ES"/>
        </w:rPr>
        <w:t>Nefisesim, Nefusim</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Nephtalim</w:t>
      </w:r>
      <w:r>
        <w:rPr>
          <w:lang w:val="es_ES" w:bidi="es_ES"/>
        </w:rPr>
      </w:r>
    </w:p>
    <w:p>
      <w:pPr/>
      <w:r>
        <w:rPr>
          <w:lang w:val="es_ES" w:bidi="es_ES"/>
        </w:rPr>
      </w:r>
      <w:r>
        <w:rPr>
          <w:lang w:val="es_ES" w:bidi="es_ES"/>
        </w:rPr>
        <w:t xml:space="preserve">Grafía alternativa de la RVR 1909 de Neftalí en </w:t>
      </w:r>
      <w:r>
        <w:rPr>
          <w:lang w:val="es_ES" w:bidi="es_ES"/>
        </w:rPr>
        <w:t>Mateo 4:13,15</w:t>
      </w:r>
      <w:r>
        <w:rPr>
          <w:lang w:val="es_ES" w:bidi="es_ES"/>
        </w:rPr>
        <w:t>.</w:t>
      </w:r>
    </w:p>
    <w:p>
      <w:pPr/>
      <w:r>
        <w:rPr>
          <w:lang w:val="es_ES" w:bidi="es_ES"/>
        </w:rPr>
      </w:r>
      <w:r>
        <w:rPr>
          <w:i/>
          <w:lang w:val="es_ES" w:bidi="es_ES"/>
        </w:rPr>
        <w:t>Ver</w:t>
      </w:r>
      <w:r>
        <w:rPr>
          <w:lang w:val="es_ES" w:bidi="es_ES"/>
        </w:rPr>
        <w:t xml:space="preserve"> </w:t>
      </w:r>
      <w:r>
        <w:rPr>
          <w:lang w:val="es_ES" w:bidi="es_ES"/>
        </w:rPr>
        <w:t>Neftalí,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Ner</w:t>
      </w:r>
      <w:r>
        <w:rPr>
          <w:lang w:val="es_ES" w:bidi="es_ES"/>
        </w:rPr>
      </w:r>
    </w:p>
    <w:p>
      <w:pPr/>
      <w:r>
        <w:rPr>
          <w:lang w:val="es_ES" w:bidi="es_ES"/>
        </w:rPr>
      </w:r>
      <w:r>
        <w:rPr>
          <w:lang w:val="es_ES" w:bidi="es_ES"/>
        </w:rPr>
        <w:t>Un hombre de la tribu de Benjamín. Era el padre de Abner y hermano de Cis, lo que convertiría a Ner en el tío del rey Saúl (</w:t>
      </w:r>
      <w:r>
        <w:rPr>
          <w:lang w:val="es_ES" w:bidi="es_ES"/>
        </w:rPr>
        <w:t>1 Sam 14:51,</w:t>
      </w:r>
      <w:r>
        <w:rPr>
          <w:lang w:val="es_ES" w:bidi="es_ES"/>
        </w:rPr>
        <w:t xml:space="preserve"> </w:t>
      </w:r>
      <w:r>
        <w:rPr>
          <w:lang w:val="es_ES" w:bidi="es_ES"/>
        </w:rPr>
        <w:t>26:5</w:t>
      </w:r>
      <w:r>
        <w:rPr>
          <w:lang w:val="es_ES" w:bidi="es_ES"/>
        </w:rPr>
        <w:t xml:space="preserve">; </w:t>
      </w:r>
      <w:r>
        <w:rPr>
          <w:lang w:val="es_ES" w:bidi="es_ES"/>
        </w:rPr>
        <w:t>2 Sam 2:8</w:t>
      </w:r>
      <w:r>
        <w:rPr>
          <w:lang w:val="es_ES" w:bidi="es_ES"/>
        </w:rPr>
        <w:t xml:space="preserve">; </w:t>
      </w:r>
      <w:r>
        <w:rPr>
          <w:lang w:val="es_ES" w:bidi="es_ES"/>
        </w:rPr>
        <w:t>1 Re 2:32</w:t>
      </w:r>
      <w:r>
        <w:rPr>
          <w:lang w:val="es_ES" w:bidi="es_ES"/>
        </w:rPr>
        <w:t xml:space="preserve">; </w:t>
      </w:r>
      <w:r>
        <w:rPr>
          <w:lang w:val="es_ES" w:bidi="es_ES"/>
        </w:rPr>
        <w:t>1 Cro 26:28</w:t>
      </w:r>
      <w:r>
        <w:rPr>
          <w:lang w:val="es_ES" w:bidi="es_ES"/>
        </w:rPr>
        <w:t>).</w:t>
      </w:r>
    </w:p>
    <w:p>
      <w:pPr/>
      <w:r>
        <w:rPr>
          <w:lang w:val="es_ES" w:bidi="es_ES"/>
        </w:rPr>
      </w:r>
      <w:r>
        <w:rPr>
          <w:lang w:val="es_ES" w:bidi="es_ES"/>
        </w:rPr>
        <w:t>Sin embargo, la Biblia ofrece información diferente sobre las relaciones familiares de Ner. En un pasaje, se menciona que el padre de Ner se llamaba Abiel (</w:t>
      </w:r>
      <w:r>
        <w:rPr>
          <w:lang w:val="es_ES" w:bidi="es_ES"/>
        </w:rPr>
        <w:t>1 Sam 14:51</w:t>
      </w:r>
      <w:r>
        <w:rPr>
          <w:lang w:val="es_ES" w:bidi="es_ES"/>
        </w:rPr>
        <w:t>). Sin embargo, otros pasajes enumeran a Ner como uno de los hijos de Jeiel, aunque estas lecturas son difíciles de interpretar (</w:t>
      </w:r>
      <w:r>
        <w:rPr>
          <w:lang w:val="es_ES" w:bidi="es_ES"/>
        </w:rPr>
        <w:t>1 Cro 8:29–30,</w:t>
      </w:r>
      <w:r>
        <w:rPr>
          <w:lang w:val="es_ES" w:bidi="es_ES"/>
        </w:rPr>
        <w:t xml:space="preserve"> </w:t>
      </w:r>
      <w:r>
        <w:rPr>
          <w:lang w:val="es_ES" w:bidi="es_ES"/>
        </w:rPr>
        <w:t>9:35–36</w:t>
      </w:r>
      <w:r>
        <w:rPr>
          <w:lang w:val="es_ES" w:bidi="es_ES"/>
        </w:rPr>
        <w:t>). En otras partes de la Biblia, Ner aparece como el padre de Cis, quien fue el padre de Saúl (</w:t>
      </w:r>
      <w:r>
        <w:rPr>
          <w:lang w:val="es_ES" w:bidi="es_ES"/>
        </w:rPr>
        <w:t>1 Cro 8:33,</w:t>
      </w:r>
      <w:r>
        <w:rPr>
          <w:lang w:val="es_ES" w:bidi="es_ES"/>
        </w:rPr>
        <w:t xml:space="preserve"> </w:t>
      </w:r>
      <w:r>
        <w:rPr>
          <w:lang w:val="es_ES" w:bidi="es_ES"/>
        </w:rPr>
        <w:t>9:39</w:t>
      </w:r>
      <w:r>
        <w:rPr>
          <w:lang w:val="es_ES" w:bidi="es_ES"/>
        </w:rPr>
        <w:t>). Esto haría a Ner el abuelo de Saúl.</w:t>
      </w:r>
    </w:p>
    <w:p>
      <w:pPr/>
      <w:r>
        <w:rPr>
          <w:lang w:val="es_ES" w:bidi="es_ES"/>
        </w:rPr>
      </w:r>
      <w:r>
        <w:rPr>
          <w:lang w:val="es_ES" w:bidi="es_ES"/>
        </w:rPr>
        <w:t>Una posible explicación es que había dos hombres diferentes llamados Cis. Uno de ellos era el hermano de Ner, y el otro era el hijo de Ner. Otra explicación es que había dos hombres diferentes llamados Ner.</w:t>
      </w:r>
    </w:p>
    <w:p>
      <w:pPr/>
      <w:r>
        <w:rPr>
          <w:lang w:val="es_ES" w:bidi="es_ES"/>
        </w:rPr>
      </w:r>
      <w:r>
        <w:rPr>
          <w:lang w:val="es_ES" w:bidi="es_ES"/>
        </w:rPr>
        <w:t>Estas diversas explicaciones demuestran que las listas familiares en el Bile a veces son incompletas o poco claras.</w:t>
      </w:r>
      <w:r>
        <w:rPr>
          <w:lang w:val="es_ES" w:bidi="es_ES"/>
        </w:rPr>
      </w:r>
      <w:r>
        <w:rPr>
          <w:lang w:val="es_ES" w:bidi="es_ES"/>
        </w:rPr>
      </w:r>
    </w:p>
    <w:p>
      <w:pPr/>
      <w:r>
        <w:rPr>
          <w:lang w:val="es_ES" w:bidi="es_ES"/>
        </w:rPr>
      </w:r>
    </w:p>
    <w:p>
      <w:pPr>
        <w:pStyle w:val="Heading2"/>
      </w:pPr>
      <w:r>
        <w:rPr>
          <w:lang w:val="es_ES" w:bidi="es_ES"/>
        </w:rPr>
        <w:t>Nereo</w:t>
      </w:r>
      <w:r>
        <w:rPr>
          <w:lang w:val="es_ES" w:bidi="es_ES"/>
        </w:rPr>
      </w:r>
    </w:p>
    <w:p>
      <w:pPr/>
      <w:r>
        <w:rPr>
          <w:lang w:val="es_ES" w:bidi="es_ES"/>
        </w:rPr>
      </w:r>
      <w:r>
        <w:rPr>
          <w:lang w:val="es_ES" w:bidi="es_ES"/>
        </w:rPr>
        <w:t>Cristiano romano a quien Pablo envió saludos en el saludo de su carta a los Romanos (</w:t>
      </w:r>
      <w:r>
        <w:rPr>
          <w:lang w:val="es_ES" w:bidi="es_ES"/>
        </w:rPr>
        <w:t>Ro 16:15</w:t>
      </w:r>
      <w:r>
        <w:rPr>
          <w:lang w:val="es_ES" w:bidi="es_ES"/>
        </w:rPr>
        <w:t>).</w:t>
      </w:r>
      <w:r>
        <w:rPr>
          <w:lang w:val="es_ES" w:bidi="es_ES"/>
        </w:rPr>
      </w:r>
      <w:r>
        <w:rPr>
          <w:lang w:val="es_ES" w:bidi="es_ES"/>
        </w:rPr>
      </w:r>
    </w:p>
    <w:p>
      <w:pPr/>
      <w:r>
        <w:rPr>
          <w:lang w:val="es_ES" w:bidi="es_ES"/>
        </w:rPr>
      </w:r>
    </w:p>
    <w:p>
      <w:pPr>
        <w:pStyle w:val="Heading2"/>
      </w:pPr>
      <w:r>
        <w:rPr>
          <w:lang w:val="es_ES" w:bidi="es_ES"/>
        </w:rPr>
        <w:t>Nergal</w:t>
      </w:r>
      <w:r>
        <w:rPr>
          <w:lang w:val="es_ES" w:bidi="es_ES"/>
        </w:rPr>
      </w:r>
    </w:p>
    <w:p>
      <w:pPr/>
      <w:r>
        <w:rPr>
          <w:lang w:val="es_ES" w:bidi="es_ES"/>
        </w:rPr>
      </w:r>
      <w:r>
        <w:rPr>
          <w:lang w:val="es_ES" w:bidi="es_ES"/>
        </w:rPr>
        <w:t>Deidad pagana adorada por los hombres de Cuta después de la caída de Israel en 722 a.C. (</w:t>
      </w:r>
      <w:r>
        <w:rPr>
          <w:lang w:val="es_ES" w:bidi="es_ES"/>
        </w:rPr>
        <w:t>2 Re 17:30</w:t>
      </w:r>
      <w:r>
        <w:rPr>
          <w:lang w:val="es_ES" w:bidi="es_ES"/>
        </w:rPr>
        <w:t xml:space="preserve">). Nergal, Señor del inframundo y asociado con el Dios sol, era el Dios de la ciudad babilónica del norte de Cuta (cp. </w:t>
      </w:r>
      <w:r>
        <w:rPr>
          <w:lang w:val="es_ES" w:bidi="es_ES"/>
        </w:rPr>
        <w:t>2 Re 17:24</w:t>
      </w:r>
      <w:r>
        <w:rPr>
          <w:lang w:val="es_ES" w:bidi="es_ES"/>
        </w:rPr>
        <w:t xml:space="preserve">). </w:t>
      </w:r>
      <w:r>
        <w:rPr>
          <w:i/>
          <w:lang w:val="es_ES" w:bidi="es_ES"/>
        </w:rPr>
        <w:t>Ver</w:t>
      </w:r>
      <w:r>
        <w:rPr>
          <w:lang w:val="es_ES" w:bidi="es_ES"/>
        </w:rPr>
        <w:t xml:space="preserve"> </w:t>
      </w:r>
      <w:r>
        <w:rPr>
          <w:lang w:val="es_ES" w:bidi="es_ES"/>
        </w:rPr>
        <w:t>Asiria, Asirios</w:t>
      </w:r>
      <w:r>
        <w:rPr>
          <w:lang w:val="es_ES" w:bidi="es_ES"/>
        </w:rPr>
        <w:t>.</w:t>
      </w:r>
      <w:r>
        <w:rPr>
          <w:lang w:val="es_ES" w:bidi="es_ES"/>
        </w:rPr>
      </w:r>
      <w:r>
        <w:rPr>
          <w:lang w:val="es_ES" w:bidi="es_ES"/>
        </w:rPr>
      </w:r>
    </w:p>
    <w:p>
      <w:pPr/>
      <w:r>
        <w:rPr>
          <w:lang w:val="es_ES" w:bidi="es_ES"/>
        </w:rPr>
      </w:r>
    </w:p>
    <w:p>
      <w:pPr>
        <w:pStyle w:val="Heading2"/>
      </w:pPr>
      <w:r>
        <w:rPr>
          <w:lang w:val="es_ES" w:bidi="es_ES"/>
        </w:rPr>
        <w:t>Nergal-Sarezer</w:t>
      </w:r>
      <w:r>
        <w:rPr>
          <w:lang w:val="es_ES" w:bidi="es_ES"/>
        </w:rPr>
      </w:r>
    </w:p>
    <w:p>
      <w:pPr/>
      <w:r>
        <w:rPr>
          <w:lang w:val="es_ES" w:bidi="es_ES"/>
        </w:rPr>
      </w:r>
      <w:r>
        <w:rPr>
          <w:lang w:val="es_ES" w:bidi="es_ES"/>
        </w:rPr>
        <w:t>Príncipe babilónico que ostentaba el título de "Rabmag". Nergal-Sarezer participó junto con Nabucodonosor y el ejército caldeo en la conquista de Jerusalén después de un asedio de tres años, desde 588 hasta 586 a.C. (</w:t>
      </w:r>
      <w:r>
        <w:rPr>
          <w:lang w:val="es_ES" w:bidi="es_ES"/>
        </w:rPr>
        <w:t>Jr 39:3</w:t>
      </w:r>
      <w:r>
        <w:rPr>
          <w:lang w:val="es_ES" w:bidi="es_ES"/>
        </w:rPr>
        <w:t>), y más tarde confió a Jeremías al cuidado de Gedalías (</w:t>
      </w:r>
      <w:r>
        <w:rPr>
          <w:lang w:val="es_ES" w:bidi="es_ES"/>
        </w:rPr>
        <w:t>Jr 39:13</w:t>
      </w:r>
      <w:r>
        <w:rPr>
          <w:lang w:val="es_ES" w:bidi="es_ES"/>
        </w:rPr>
        <w:t>).</w:t>
      </w:r>
      <w:r>
        <w:rPr>
          <w:lang w:val="es_ES" w:bidi="es_ES"/>
        </w:rPr>
      </w:r>
      <w:r>
        <w:rPr>
          <w:lang w:val="es_ES" w:bidi="es_ES"/>
        </w:rPr>
      </w:r>
    </w:p>
    <w:p>
      <w:pPr/>
      <w:r>
        <w:rPr>
          <w:lang w:val="es_ES" w:bidi="es_ES"/>
        </w:rPr>
      </w:r>
    </w:p>
    <w:p>
      <w:pPr>
        <w:pStyle w:val="Heading2"/>
      </w:pPr>
      <w:r>
        <w:rPr>
          <w:lang w:val="es_ES" w:bidi="es_ES"/>
        </w:rPr>
        <w:t>Neri</w:t>
      </w:r>
      <w:r>
        <w:rPr>
          <w:lang w:val="es_ES" w:bidi="es_ES"/>
        </w:rPr>
      </w:r>
    </w:p>
    <w:p>
      <w:pPr/>
      <w:r>
        <w:rPr>
          <w:lang w:val="es_ES" w:bidi="es_ES"/>
        </w:rPr>
      </w:r>
      <w:r>
        <w:rPr>
          <w:lang w:val="es_ES" w:bidi="es_ES"/>
        </w:rPr>
        <w:t xml:space="preserve">Un ancestro de Jesús, según </w:t>
      </w:r>
      <w:r>
        <w:rPr>
          <w:lang w:val="es_ES" w:bidi="es_ES"/>
        </w:rPr>
        <w:t>Lucas 3:27</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Nerías</w:t>
      </w:r>
      <w:r>
        <w:rPr>
          <w:lang w:val="es_ES" w:bidi="es_ES"/>
        </w:rPr>
      </w:r>
    </w:p>
    <w:p>
      <w:pPr/>
      <w:r>
        <w:rPr>
          <w:lang w:val="es_ES" w:bidi="es_ES"/>
        </w:rPr>
      </w:r>
      <w:r>
        <w:rPr>
          <w:lang w:val="es_ES" w:bidi="es_ES"/>
        </w:rPr>
        <w:t>Padre de Baruc, el escriba (</w:t>
      </w:r>
      <w:r>
        <w:rPr>
          <w:lang w:val="es_ES" w:bidi="es_ES"/>
        </w:rPr>
        <w:t>Jr 32:12,16</w:t>
      </w:r>
      <w:r>
        <w:rPr>
          <w:lang w:val="es_ES" w:bidi="es_ES"/>
        </w:rPr>
        <w:t xml:space="preserve">; </w:t>
      </w:r>
      <w:r>
        <w:rPr>
          <w:lang w:val="es_ES" w:bidi="es_ES"/>
        </w:rPr>
        <w:t>36:4,8</w:t>
      </w:r>
      <w:r>
        <w:rPr>
          <w:lang w:val="es_ES" w:bidi="es_ES"/>
        </w:rPr>
        <w:t>) y Seraías, el intendente (</w:t>
      </w:r>
      <w:r>
        <w:rPr>
          <w:lang w:val="es_ES" w:bidi="es_ES"/>
        </w:rPr>
        <w:t>Jr 51:59</w:t>
      </w:r>
      <w:r>
        <w:rPr>
          <w:lang w:val="es_ES" w:bidi="es_ES"/>
        </w:rPr>
        <w:t>), ambos sirvieron al profeta Jeremías.</w:t>
      </w:r>
      <w:r>
        <w:rPr>
          <w:lang w:val="es_ES" w:bidi="es_ES"/>
        </w:rPr>
      </w:r>
      <w:r>
        <w:rPr>
          <w:lang w:val="es_ES" w:bidi="es_ES"/>
        </w:rPr>
      </w:r>
    </w:p>
    <w:p>
      <w:pPr/>
      <w:r>
        <w:rPr>
          <w:lang w:val="es_ES" w:bidi="es_ES"/>
        </w:rPr>
      </w:r>
    </w:p>
    <w:p>
      <w:pPr>
        <w:pStyle w:val="Heading2"/>
      </w:pPr>
      <w:r>
        <w:rPr>
          <w:lang w:val="es_ES" w:bidi="es_ES"/>
        </w:rPr>
        <w:t>Nerón</w:t>
      </w:r>
      <w:r>
        <w:rPr>
          <w:lang w:val="es_ES" w:bidi="es_ES"/>
        </w:rPr>
      </w:r>
    </w:p>
    <w:p>
      <w:pPr/>
      <w:r>
        <w:rPr>
          <w:lang w:val="es_ES" w:bidi="es_ES"/>
        </w:rPr>
      </w:r>
      <w:r>
        <w:rPr>
          <w:lang w:val="es_ES" w:bidi="es_ES"/>
        </w:rPr>
        <w:t>Nerón fue un emperador romano conocido por su crueldad y por la persecución de los cristianos. Nació en el año 37 d.C. y murió en el 68 d.C. Gobernó como emperador de Roma desde el año 54 d.C. hasta el 68 d.C.</w:t>
      </w:r>
    </w:p>
    <w:p>
      <w:pPr>
        <w:pStyle w:val="Heading3"/>
      </w:pPr>
      <w:r>
        <w:rPr>
          <w:lang w:val="es_ES" w:bidi="es_ES"/>
        </w:rPr>
        <w:t>Primeros años de vida</w:t>
      </w:r>
    </w:p>
    <w:p>
      <w:pPr/>
      <w:r>
        <w:rPr>
          <w:lang w:val="es_ES" w:bidi="es_ES"/>
        </w:rPr>
      </w:r>
      <w:r>
        <w:rPr>
          <w:lang w:val="es_ES" w:bidi="es_ES"/>
        </w:rPr>
        <w:t>Nerón nació con el nombre de Lucio Domicio Ahenobarbo. Su padre fue senador y cónsul, pero falleció cuando Nerón aún era un niño. La madre de Nerón, Agripina, era hija de Germánico y una de las mujeres más ricas y poderosas de Roma.</w:t>
      </w:r>
    </w:p>
    <w:p>
      <w:pPr/>
      <w:r>
        <w:rPr>
          <w:lang w:val="es_ES" w:bidi="es_ES"/>
        </w:rPr>
      </w:r>
      <w:r>
        <w:rPr>
          <w:lang w:val="es_ES" w:bidi="es_ES"/>
        </w:rPr>
        <w:t>Más tarde, Agripina se casó con el Emperador Claudio. Claudio adoptó a Nerón y le otorgó un nuevo nombre: Nerón Claudio César Germánico. Agripina deseaba gobernar a través de su hijo y lo controló durante sus primeros años como emperador.</w:t>
      </w:r>
    </w:p>
    <w:p>
      <w:pPr>
        <w:pStyle w:val="Heading3"/>
      </w:pPr>
      <w:r>
        <w:rPr>
          <w:lang w:val="es_ES" w:bidi="es_ES"/>
        </w:rPr>
        <w:t>Ascenso al poder y primeros años de gobierno</w:t>
      </w:r>
    </w:p>
    <w:p>
      <w:pPr/>
      <w:r>
        <w:rPr>
          <w:lang w:val="es_ES" w:bidi="es_ES"/>
        </w:rPr>
      </w:r>
      <w:r>
        <w:rPr>
          <w:lang w:val="es_ES" w:bidi="es_ES"/>
        </w:rPr>
        <w:t>Roma estaba repleta de intrigas políticas y asesinatos en esa época. Durante los primeros cinco años de Nerón como emperador, ordenó la muerte de su hermanastro Británico y de su propia madre, Agripina. Más tarde, obligó a su esposa Octavia a abandonar Roma y luego ordenó su ejecución.</w:t>
      </w:r>
    </w:p>
    <w:p>
      <w:pPr/>
      <w:r>
        <w:rPr>
          <w:lang w:val="es_ES" w:bidi="es_ES"/>
        </w:rPr>
      </w:r>
      <w:r>
        <w:rPr>
          <w:lang w:val="es_ES" w:bidi="es_ES"/>
        </w:rPr>
        <w:t>A pesar de que Nerón gobernaba con crueldad, la iglesia cristiana en Roma continuaba creciendo. En el año 57 d.C., el apóstol Pablo escribió una carta a los cristianos en Roma. Pablo aún no había visitado la ciudad, pero ya conocía a muchos creyentes allí (</w:t>
      </w:r>
      <w:r>
        <w:rPr>
          <w:lang w:val="es_ES" w:bidi="es_ES"/>
        </w:rPr>
        <w:t>Ro 16</w:t>
      </w:r>
      <w:r>
        <w:rPr>
          <w:lang w:val="es_ES" w:bidi="es_ES"/>
        </w:rPr>
        <w:t>).</w:t>
      </w:r>
    </w:p>
    <w:p>
      <w:pPr>
        <w:pStyle w:val="Heading3"/>
      </w:pPr>
      <w:r>
        <w:rPr>
          <w:lang w:val="es_ES" w:bidi="es_ES"/>
        </w:rPr>
        <w:t>Pablo y Nerón</w:t>
      </w:r>
    </w:p>
    <w:p>
      <w:pPr/>
      <w:r>
        <w:rPr>
          <w:lang w:val="es_ES" w:bidi="es_ES"/>
        </w:rPr>
      </w:r>
      <w:r>
        <w:rPr>
          <w:lang w:val="es_ES" w:bidi="es_ES"/>
        </w:rPr>
        <w:t>Después de que Nerón gobernara durante cinco años, Pablo estaba en prisión en Cesárea. Solicitó ser juzgado por César (</w:t>
      </w:r>
      <w:r>
        <w:rPr>
          <w:lang w:val="es_ES" w:bidi="es_ES"/>
        </w:rPr>
        <w:t>Hc 25:11</w:t>
      </w:r>
      <w:r>
        <w:rPr>
          <w:lang w:val="es_ES" w:bidi="es_ES"/>
        </w:rPr>
        <w:t>). Pablo pudo haber esperado que esto condujera a su libertad y a la protección legal para los cristianos.</w:t>
      </w:r>
    </w:p>
    <w:p>
      <w:pPr/>
      <w:r>
        <w:rPr>
          <w:lang w:val="es_ES" w:bidi="es_ES"/>
        </w:rPr>
      </w:r>
      <w:r>
        <w:rPr>
          <w:lang w:val="es_ES" w:bidi="es_ES"/>
        </w:rPr>
        <w:t>Cuando Pablo solicitó ser juzgado por César, esto no implicaba que Nerón lo juzgaría personalmente. Al inicio de su gobierno, Nerón declaró que no actuaría como juez. Permitió que sus principales líderes militares, conocidos como prefectos, decidieran los casos legales.</w:t>
      </w:r>
    </w:p>
    <w:p>
      <w:pPr/>
      <w:r>
        <w:rPr>
          <w:lang w:val="es_ES" w:bidi="es_ES"/>
        </w:rPr>
      </w:r>
      <w:r>
        <w:rPr>
          <w:lang w:val="es_ES" w:bidi="es_ES"/>
        </w:rPr>
        <w:t>Sin embargo, en el año 62 d.C., Nerón comenzó a juzgar casos personalmente. No está claro si Pablo compareció ante Nerón o ante uno de los prefectos. Si nadie acudió a acusar a Pablo, es posible que este caso no haya sido juzgado en absoluto. Pablo aún estaba esperando el juicio cuando escribió la carta a los Filipenses (</w:t>
      </w:r>
      <w:r>
        <w:rPr>
          <w:lang w:val="es_ES" w:bidi="es_ES"/>
        </w:rPr>
        <w:t>Fil 1:7–14</w:t>
      </w:r>
      <w:r>
        <w:rPr>
          <w:lang w:val="es_ES" w:bidi="es_ES"/>
        </w:rPr>
        <w:t>).</w:t>
      </w:r>
    </w:p>
    <w:p>
      <w:pPr>
        <w:pStyle w:val="Heading3"/>
      </w:pPr>
      <w:r>
        <w:rPr>
          <w:lang w:val="es_ES" w:bidi="es_ES"/>
        </w:rPr>
        <w:t>El declive de Nerón</w:t>
      </w:r>
    </w:p>
    <w:p>
      <w:pPr/>
      <w:r>
        <w:rPr>
          <w:lang w:val="es_ES" w:bidi="es_ES"/>
        </w:rPr>
      </w:r>
      <w:r>
        <w:rPr>
          <w:lang w:val="es_ES" w:bidi="es_ES"/>
        </w:rPr>
        <w:t>En el año 62 d.C., falleció Afranio Burro, el consejero de Nerón. Burro había trabajado estrechamente con Séneca, un sabio maestro y también consejero de Nerón. Juntos, ayudaron a gobernar Roma mientras Nerón se dedicaba al entretenimiento.</w:t>
      </w:r>
    </w:p>
    <w:p>
      <w:pPr/>
      <w:r>
        <w:rPr>
          <w:lang w:val="es_ES" w:bidi="es_ES"/>
        </w:rPr>
      </w:r>
      <w:r>
        <w:rPr>
          <w:lang w:val="es_ES" w:bidi="es_ES"/>
        </w:rPr>
        <w:t>Tras la muerte de Burrus, Séneca fue obligado a suicidarse en el año 65 d.C. A partir de entonces, Nerón empezó a actuar a su antojo. Sus nuevos consejeros lo condujeron a enfrentar serios problemas financieros. Nerón creía erróneamente que era el salvador del mundo.</w:t>
      </w:r>
    </w:p>
    <w:p>
      <w:pPr>
        <w:pStyle w:val="Heading3"/>
      </w:pPr>
      <w:r>
        <w:rPr>
          <w:lang w:val="es_ES" w:bidi="es_ES"/>
        </w:rPr>
        <w:t>El gran incendio y la persecución de los cristianos</w:t>
      </w:r>
    </w:p>
    <w:p>
      <w:pPr/>
      <w:r>
        <w:rPr>
          <w:lang w:val="es_ES" w:bidi="es_ES"/>
        </w:rPr>
      </w:r>
      <w:r>
        <w:rPr>
          <w:lang w:val="es_ES" w:bidi="es_ES"/>
        </w:rPr>
        <w:t>En el año 64 d.C., un gran incendio se desató en el Circo Máximo en Roma. Ardió durante más de cinco días y destruyó gran parte de la ciudad. Nerón se encontraba en su lugar de nacimiento en Antium (aproximadamente 53 kilómetros al suroeste de Roma). Regresó rápidamente para ayudar con la crisis.</w:t>
      </w:r>
    </w:p>
    <w:p>
      <w:pPr/>
      <w:r>
        <w:rPr>
          <w:lang w:val="es_ES" w:bidi="es_ES"/>
        </w:rPr>
      </w:r>
      <w:r>
        <w:rPr>
          <w:lang w:val="es_ES" w:bidi="es_ES"/>
        </w:rPr>
        <w:t>Muchas personas creían que Nerón había iniciado el incendio. Para detener los rumores, culpó a los cristianos y ordenó que muchos de ellos fueran castigados. Este podría ser el momento en que el apóstol Pedro escribió sobre el sufrimiento cristiano (</w:t>
      </w:r>
      <w:r>
        <w:rPr>
          <w:lang w:val="es_ES" w:bidi="es_ES"/>
        </w:rPr>
        <w:t>1 Pe 4:12</w:t>
      </w:r>
      <w:r>
        <w:rPr>
          <w:lang w:val="es_ES" w:bidi="es_ES"/>
        </w:rPr>
        <w:t>). La segunda esposa de Nerón, Popea, podría haberlo animado a culpar a la iglesia. Para entonces, la comunidad cristiana en Roma había crecido considerablemente.</w:t>
      </w:r>
    </w:p>
    <w:p>
      <w:pPr/>
      <w:r>
        <w:rPr>
          <w:lang w:val="es_ES" w:bidi="es_ES"/>
        </w:rPr>
      </w:r>
      <w:r>
        <w:rPr>
          <w:lang w:val="es_ES" w:bidi="es_ES"/>
        </w:rPr>
        <w:t>El escritor romano Tácito dijo que “una gran multitud fue hallada culpable, no tanto de incendio, como de odio a la humanidad”. Muchos creen que Pedro y Pablo fueron asesinados durante esta persecución.</w:t>
      </w:r>
    </w:p>
    <w:p>
      <w:pPr/>
      <w:r>
        <w:rPr>
          <w:lang w:val="es_ES" w:bidi="es_ES"/>
        </w:rPr>
      </w:r>
      <w:r>
        <w:rPr>
          <w:lang w:val="es_ES" w:bidi="es_ES"/>
        </w:rPr>
        <w:t>Alrededor del año 95 d.C., un líder de la iglesia primitiva llamado Clemente de Roma escribió una carta a la iglesia en Corinto. Mencionó a Pedro y Pablo como héroes de la fe que murieron por sus creencias.</w:t>
      </w:r>
    </w:p>
    <w:p>
      <w:pPr>
        <w:pStyle w:val="Heading3"/>
      </w:pPr>
      <w:r>
        <w:rPr>
          <w:lang w:val="es_ES" w:bidi="es_ES"/>
        </w:rPr>
        <w:t>Los últimos años de Nerón</w:t>
      </w:r>
    </w:p>
    <w:p>
      <w:pPr/>
      <w:r>
        <w:rPr>
          <w:lang w:val="es_ES" w:bidi="es_ES"/>
        </w:rPr>
      </w:r>
      <w:r>
        <w:rPr>
          <w:lang w:val="es_ES" w:bidi="es_ES"/>
        </w:rPr>
        <w:t>En el año 66 d.C., estalló una revuelta judía en Cesárea. Nerón envió a su general Vespasiano para sofocarla. Posteriormente, Nerón viajó a Grecia y dejó a un funcionario romano llamado Helio a cargo del imperio.</w:t>
      </w:r>
    </w:p>
    <w:p>
      <w:pPr/>
      <w:r>
        <w:rPr>
          <w:lang w:val="es_ES" w:bidi="es_ES"/>
        </w:rPr>
      </w:r>
      <w:r>
        <w:rPr>
          <w:lang w:val="es_ES" w:bidi="es_ES"/>
        </w:rPr>
        <w:t>Mientras Nerón estaba ausente, los líderes en Francia, España y África se volvieron contra él. Cuando Nerón regresó en el año 68 d.C., se quitó la vida. Fue el último emperador romano relacionado con Julio César por sangre o matrimonio.</w:t>
      </w:r>
    </w:p>
    <w:p>
      <w:pPr/>
      <w:r>
        <w:rPr>
          <w:lang w:val="es_ES" w:bidi="es_ES"/>
        </w:rPr>
      </w:r>
      <w:r>
        <w:rPr>
          <w:i/>
          <w:lang w:val="es_ES" w:bidi="es_ES"/>
        </w:rPr>
        <w:t>Ver también</w:t>
      </w:r>
      <w:r>
        <w:rPr>
          <w:lang w:val="es_ES" w:bidi="es_ES"/>
        </w:rPr>
        <w:t xml:space="preserve"> </w:t>
      </w:r>
      <w:r>
        <w:rPr>
          <w:lang w:val="es_ES" w:bidi="es_ES"/>
        </w:rPr>
        <w:t>Césares, Los</w:t>
      </w:r>
      <w:r>
        <w:rPr>
          <w:lang w:val="es_ES" w:bidi="es_ES"/>
        </w:rPr>
        <w:t>.</w:t>
      </w:r>
      <w:r>
        <w:rPr>
          <w:lang w:val="es_ES" w:bidi="es_ES"/>
        </w:rPr>
      </w:r>
      <w:r>
        <w:rPr>
          <w:lang w:val="es_ES" w:bidi="es_ES"/>
        </w:rPr>
      </w:r>
    </w:p>
    <w:p>
      <w:pPr/>
      <w:r>
        <w:rPr>
          <w:lang w:val="es_ES" w:bidi="es_ES"/>
        </w:rPr>
      </w:r>
    </w:p>
    <w:p>
      <w:pPr>
        <w:pStyle w:val="Heading2"/>
      </w:pPr>
      <w:r>
        <w:rPr>
          <w:lang w:val="es_ES" w:bidi="es_ES"/>
        </w:rPr>
        <w:t>Netaim</w:t>
      </w:r>
      <w:r>
        <w:rPr>
          <w:lang w:val="es_ES" w:bidi="es_ES"/>
        </w:rPr>
      </w:r>
    </w:p>
    <w:p>
      <w:pPr/>
      <w:r>
        <w:rPr>
          <w:lang w:val="es_ES" w:bidi="es_ES"/>
        </w:rPr>
      </w:r>
      <w:r>
        <w:rPr>
          <w:lang w:val="es_ES" w:bidi="es_ES"/>
        </w:rPr>
        <w:t>Habitación de los alfareros que estaban empleados en el servicio del rey (</w:t>
      </w:r>
      <w:r>
        <w:rPr>
          <w:lang w:val="es_ES" w:bidi="es_ES"/>
        </w:rPr>
        <w:t>1 Cro 4:23</w:t>
      </w:r>
      <w:r>
        <w:rPr>
          <w:lang w:val="es_ES" w:bidi="es_ES"/>
        </w:rPr>
        <w:t>).</w:t>
      </w:r>
      <w:r>
        <w:rPr>
          <w:lang w:val="es_ES" w:bidi="es_ES"/>
        </w:rPr>
      </w:r>
      <w:r>
        <w:rPr>
          <w:lang w:val="es_ES" w:bidi="es_ES"/>
        </w:rPr>
      </w:r>
    </w:p>
    <w:p>
      <w:pPr/>
      <w:r>
        <w:rPr>
          <w:lang w:val="es_ES" w:bidi="es_ES"/>
        </w:rPr>
      </w:r>
    </w:p>
    <w:p>
      <w:pPr>
        <w:pStyle w:val="Heading2"/>
      </w:pPr>
      <w:r>
        <w:rPr>
          <w:lang w:val="es_ES" w:bidi="es_ES"/>
        </w:rPr>
        <w:t>Netanías</w:t>
      </w:r>
      <w:r>
        <w:rPr>
          <w:lang w:val="es_ES" w:bidi="es_ES"/>
        </w:rPr>
      </w:r>
    </w:p>
    <w:p>
      <w:pPr/>
      <w:r>
        <w:rPr>
          <w:lang w:val="es_ES" w:bidi="es_ES"/>
        </w:rPr>
      </w:r>
      <w:r>
        <w:rPr>
          <w:lang w:val="es_ES" w:bidi="es_ES"/>
        </w:rPr>
        <w:t>1. Hijo de Elisama, padre de Ismael y miembro de la familia real de Judá (</w:t>
      </w:r>
      <w:r>
        <w:rPr>
          <w:lang w:val="es_ES" w:bidi="es_ES"/>
        </w:rPr>
        <w:t>2 Re 25:23–25;</w:t>
      </w:r>
      <w:r>
        <w:rPr>
          <w:lang w:val="es_ES" w:bidi="es_ES"/>
        </w:rPr>
        <w:t xml:space="preserve"> </w:t>
      </w:r>
      <w:r>
        <w:rPr>
          <w:lang w:val="es_ES" w:bidi="es_ES"/>
        </w:rPr>
        <w:t>Jr 40:8–15,</w:t>
      </w:r>
      <w:r>
        <w:rPr>
          <w:lang w:val="es_ES" w:bidi="es_ES"/>
        </w:rPr>
        <w:t xml:space="preserve"> </w:t>
      </w:r>
      <w:r>
        <w:rPr>
          <w:lang w:val="es_ES" w:bidi="es_ES"/>
        </w:rPr>
        <w:t>41:1–18</w:t>
      </w:r>
      <w:r>
        <w:rPr>
          <w:lang w:val="es_ES" w:bidi="es_ES"/>
        </w:rPr>
        <w:t>).</w:t>
      </w:r>
    </w:p>
    <w:p>
      <w:pPr/>
      <w:r>
        <w:rPr>
          <w:lang w:val="es_ES" w:bidi="es_ES"/>
        </w:rPr>
      </w:r>
      <w:r>
        <w:rPr>
          <w:lang w:val="es_ES" w:bidi="es_ES"/>
        </w:rPr>
        <w:t>2. Uno de los cuatro hijos de Asaf y líder de la quinta de las veinticuatro divisiones de músicos entrenados para el servicio en el santuario durante el reinado de David (</w:t>
      </w:r>
      <w:r>
        <w:rPr>
          <w:lang w:val="es_ES" w:bidi="es_ES"/>
        </w:rPr>
        <w:t>1 Cro 25:2,12</w:t>
      </w:r>
      <w:r>
        <w:rPr>
          <w:lang w:val="es_ES" w:bidi="es_ES"/>
        </w:rPr>
        <w:t>).</w:t>
      </w:r>
    </w:p>
    <w:p>
      <w:pPr/>
      <w:r>
        <w:rPr>
          <w:lang w:val="es_ES" w:bidi="es_ES"/>
        </w:rPr>
      </w:r>
      <w:r>
        <w:rPr>
          <w:lang w:val="es_ES" w:bidi="es_ES"/>
        </w:rPr>
        <w:t>3. Uno de los levitas que el rey Josafat de Judá envió para enseñar la ley en las ciudades de Judá (</w:t>
      </w:r>
      <w:r>
        <w:rPr>
          <w:lang w:val="es_ES" w:bidi="es_ES"/>
        </w:rPr>
        <w:t>2 Cro 17:8</w:t>
      </w:r>
      <w:r>
        <w:rPr>
          <w:lang w:val="es_ES" w:bidi="es_ES"/>
        </w:rPr>
        <w:t>).</w:t>
      </w:r>
    </w:p>
    <w:p>
      <w:pPr/>
      <w:r>
        <w:rPr>
          <w:lang w:val="es_ES" w:bidi="es_ES"/>
        </w:rPr>
      </w:r>
      <w:r>
        <w:rPr>
          <w:lang w:val="es_ES" w:bidi="es_ES"/>
        </w:rPr>
        <w:t>4. Era el hijo de Selemías y el padre de Jehudí. Jehudí sirvió en la corte del Rey Joacim de Judá (</w:t>
      </w:r>
      <w:r>
        <w:rPr>
          <w:lang w:val="es_ES" w:bidi="es_ES"/>
        </w:rPr>
        <w:t>Jr 36:14</w:t>
      </w:r>
      <w:r>
        <w:rPr>
          <w:lang w:val="es_ES" w:bidi="es_ES"/>
        </w:rPr>
        <w:t>).</w:t>
      </w:r>
      <w:r>
        <w:rPr>
          <w:lang w:val="es_ES" w:bidi="es_ES"/>
        </w:rPr>
      </w:r>
      <w:r>
        <w:rPr>
          <w:lang w:val="es_ES" w:bidi="es_ES"/>
        </w:rPr>
      </w:r>
    </w:p>
    <w:p>
      <w:pPr/>
      <w:r>
        <w:rPr>
          <w:lang w:val="es_ES" w:bidi="es_ES"/>
        </w:rPr>
      </w:r>
    </w:p>
    <w:p>
      <w:pPr>
        <w:pStyle w:val="Heading2"/>
      </w:pPr>
      <w:r>
        <w:rPr>
          <w:lang w:val="es_ES" w:bidi="es_ES"/>
        </w:rPr>
        <w:t>Netineos</w:t>
      </w:r>
      <w:r>
        <w:rPr>
          <w:lang w:val="es_ES" w:bidi="es_ES"/>
        </w:rPr>
      </w:r>
    </w:p>
    <w:p>
      <w:pPr/>
      <w:r>
        <w:rPr>
          <w:lang w:val="es_ES" w:bidi="es_ES"/>
        </w:rPr>
      </w:r>
      <w:r>
        <w:rPr>
          <w:lang w:val="es_ES" w:bidi="es_ES"/>
        </w:rPr>
        <w:t>Los Netineos eran sirvientes del templo que ayudaban con las labores en el templo de Dios. Este término aparece solo en libros escritos después de que los israelitas regresaron del exilio (1 Crónicas, Esdras, Nehemías). La palabra "Netineos" proviene del verbo hebreo "</w:t>
      </w:r>
      <w:r>
        <w:rPr>
          <w:i/>
          <w:lang w:val="es_ES" w:bidi="es_ES"/>
        </w:rPr>
        <w:t>Natan</w:t>
      </w:r>
      <w:r>
        <w:rPr>
          <w:lang w:val="es_ES" w:bidi="es_ES"/>
        </w:rPr>
        <w:t>", que significa "dar, apartar o dedicar", por lo tanto, el término significa "aquellos dados" o "aquellos apartados para el servicio".</w:t>
      </w:r>
    </w:p>
    <w:p>
      <w:pPr/>
      <w:r>
        <w:rPr>
          <w:lang w:val="es_ES" w:bidi="es_ES"/>
        </w:rPr>
      </w:r>
      <w:r>
        <w:rPr>
          <w:lang w:val="es_ES" w:bidi="es_ES"/>
        </w:rPr>
        <w:t xml:space="preserve">La traducción griega del Antiguo Testamento (conocida como la Septuaginta) traduce esta palabra como </w:t>
      </w:r>
      <w:r>
        <w:rPr>
          <w:i/>
          <w:lang w:val="es_ES" w:bidi="es_ES"/>
        </w:rPr>
        <w:t>dedomenoi.</w:t>
      </w:r>
      <w:r>
        <w:rPr>
          <w:lang w:val="es_ES" w:bidi="es_ES"/>
        </w:rPr>
        <w:t xml:space="preserve"> Algunos traductores recientes han seguido al historiador judío Josefo, refiriéndose a ellos como “esclavos del templo” (Antigüedades 11.5.1). Algunas traducciones interpretan este término como “sirvientes del templo” o "asistentes del templo".</w:t>
      </w:r>
    </w:p>
    <w:p>
      <w:pPr/>
      <w:r>
        <w:rPr>
          <w:lang w:val="es_ES" w:bidi="es_ES"/>
        </w:rPr>
      </w:r>
      <w:r>
        <w:rPr>
          <w:lang w:val="es_ES" w:bidi="es_ES"/>
        </w:rPr>
        <w:t xml:space="preserve">Antes del exilio, cuando muchos israelitas fueron llevados a Babilonia, los Netineos trabajaban en el servicio del templo. </w:t>
      </w:r>
      <w:r>
        <w:rPr>
          <w:lang w:val="es_ES" w:bidi="es_ES"/>
        </w:rPr>
        <w:t>1 Crónicas 9:2</w:t>
      </w:r>
      <w:r>
        <w:rPr>
          <w:lang w:val="es_ES" w:bidi="es_ES"/>
        </w:rPr>
        <w:t xml:space="preserve"> los menciona junto con los sacerdotes y levitas que tomaron posesión de sus ciudades asignadas. El orden en que se enumeran sacerdotes, levitas y Netineos indica que tenían un rol inferior al de los levitas (ver también </w:t>
      </w:r>
      <w:r>
        <w:rPr>
          <w:lang w:val="es_ES" w:bidi="es_ES"/>
        </w:rPr>
        <w:t>Ne 7:73;</w:t>
      </w:r>
      <w:r>
        <w:rPr>
          <w:lang w:val="es_ES" w:bidi="es_ES"/>
        </w:rPr>
        <w:t xml:space="preserve"> </w:t>
      </w:r>
      <w:r>
        <w:rPr>
          <w:lang w:val="es_ES" w:bidi="es_ES"/>
        </w:rPr>
        <w:t>11:3,20–21</w:t>
      </w:r>
      <w:r>
        <w:rPr>
          <w:lang w:val="es_ES" w:bidi="es_ES"/>
        </w:rPr>
        <w:t>). Regresaron del exilio como siervos del templo (</w:t>
      </w:r>
      <w:r>
        <w:rPr>
          <w:lang w:val="es_ES" w:bidi="es_ES"/>
        </w:rPr>
        <w:t>Esd 2:43,58</w:t>
      </w:r>
      <w:r>
        <w:rPr>
          <w:lang w:val="es_ES" w:bidi="es_ES"/>
        </w:rPr>
        <w:t xml:space="preserve">; </w:t>
      </w:r>
      <w:r>
        <w:rPr>
          <w:lang w:val="es_ES" w:bidi="es_ES"/>
        </w:rPr>
        <w:t>7:7,24</w:t>
      </w:r>
      <w:r>
        <w:rPr>
          <w:lang w:val="es_ES" w:bidi="es_ES"/>
        </w:rPr>
        <w:t xml:space="preserve">; </w:t>
      </w:r>
      <w:r>
        <w:rPr>
          <w:lang w:val="es_ES" w:bidi="es_ES"/>
        </w:rPr>
        <w:t>8:17,20</w:t>
      </w:r>
      <w:r>
        <w:rPr>
          <w:lang w:val="es_ES" w:bidi="es_ES"/>
        </w:rPr>
        <w:t xml:space="preserve">; </w:t>
      </w:r>
      <w:r>
        <w:rPr>
          <w:lang w:val="es_ES" w:bidi="es_ES"/>
        </w:rPr>
        <w:t>Ne 7:46,60</w:t>
      </w:r>
      <w:r>
        <w:rPr>
          <w:lang w:val="es_ES" w:bidi="es_ES"/>
        </w:rPr>
        <w:t>). Vivían en Jerusalén (</w:t>
      </w:r>
      <w:r>
        <w:rPr>
          <w:lang w:val="es_ES" w:bidi="es_ES"/>
        </w:rPr>
        <w:t>Esd 7:7;</w:t>
      </w:r>
      <w:r>
        <w:rPr>
          <w:lang w:val="es_ES" w:bidi="es_ES"/>
        </w:rPr>
        <w:t xml:space="preserve"> </w:t>
      </w:r>
      <w:r>
        <w:rPr>
          <w:lang w:val="es_ES" w:bidi="es_ES"/>
        </w:rPr>
        <w:t>Ne 3:31,</w:t>
      </w:r>
      <w:r>
        <w:rPr>
          <w:lang w:val="es_ES" w:bidi="es_ES"/>
        </w:rPr>
        <w:t xml:space="preserve"> </w:t>
      </w:r>
      <w:r>
        <w:rPr>
          <w:lang w:val="es_ES" w:bidi="es_ES"/>
        </w:rPr>
        <w:t>11:21</w:t>
      </w:r>
      <w:r>
        <w:rPr>
          <w:lang w:val="es_ES" w:bidi="es_ES"/>
        </w:rPr>
        <w:t>). Ayudaron a reparar las murallas de la ciudad (</w:t>
      </w:r>
      <w:r>
        <w:rPr>
          <w:lang w:val="es_ES" w:bidi="es_ES"/>
        </w:rPr>
        <w:t>Ne 3:26</w:t>
      </w:r>
      <w:r>
        <w:rPr>
          <w:lang w:val="es_ES" w:bidi="es_ES"/>
        </w:rPr>
        <w:t>).</w:t>
      </w:r>
    </w:p>
    <w:p>
      <w:pPr/>
      <w:r>
        <w:rPr>
          <w:lang w:val="es_ES" w:bidi="es_ES"/>
        </w:rPr>
      </w:r>
      <w:r>
        <w:rPr>
          <w:lang w:val="es_ES" w:bidi="es_ES"/>
        </w:rPr>
        <w:t xml:space="preserve">No podemos estar completamente seguros de quiénes eran exactamente los Netineos. </w:t>
      </w:r>
      <w:r>
        <w:rPr>
          <w:lang w:val="es_ES" w:bidi="es_ES"/>
        </w:rPr>
        <w:t>Números 31:47</w:t>
      </w:r>
      <w:r>
        <w:rPr>
          <w:lang w:val="es_ES" w:bidi="es_ES"/>
        </w:rPr>
        <w:t xml:space="preserve"> nos indica que los levitas recibieron cautivos a quienes se les asignaron tareas arduas y básicas. Cuando los gabaonitas fueron aceptados en Israel como siervos, también se les encargó llevar agua y cortar leña para toda la comunidad y para el altar del Señor (</w:t>
      </w:r>
      <w:r>
        <w:rPr>
          <w:lang w:val="es_ES" w:bidi="es_ES"/>
        </w:rPr>
        <w:t>Jos 9:9–27</w:t>
      </w:r>
      <w:r>
        <w:rPr>
          <w:lang w:val="es_ES" w:bidi="es_ES"/>
        </w:rPr>
        <w:t>). El rey David incrementó el número de personas que servían en el tabernáculo al asignar prisioneros de guerra para realizar estas tareas (</w:t>
      </w:r>
      <w:r>
        <w:rPr>
          <w:lang w:val="es_ES" w:bidi="es_ES"/>
        </w:rPr>
        <w:t>Esd 8:20</w:t>
      </w:r>
      <w:r>
        <w:rPr>
          <w:lang w:val="es_ES" w:bidi="es_ES"/>
        </w:rPr>
        <w:t>). Cuando se completó el templo, se necesitaban más trabajadores para los servicios del templo, y el rey Salomón aumentó su número. Este nuevo grupo llegó a ser conocido como "los siervos de Salomón".</w:t>
      </w:r>
    </w:p>
    <w:p>
      <w:pPr/>
      <w:r>
        <w:rPr>
          <w:lang w:val="es_ES" w:bidi="es_ES"/>
        </w:rPr>
      </w:r>
      <w:r>
        <w:rPr>
          <w:lang w:val="es_ES" w:bidi="es_ES"/>
        </w:rPr>
        <w:t>Esdras registra que 392 Netineos regresaron del exilio a Jerusalén (</w:t>
      </w:r>
      <w:r>
        <w:rPr>
          <w:lang w:val="es_ES" w:bidi="es_ES"/>
        </w:rPr>
        <w:t>Esd 2:58</w:t>
      </w:r>
      <w:r>
        <w:rPr>
          <w:lang w:val="es_ES" w:bidi="es_ES"/>
        </w:rPr>
        <w:t>). Realizaron las tareas en el templo reconstruido que sus antepasados habían hecho antes del exilio. Los israelitas consideraban a los Netineos como miembros plenos de la comunidad del pacto restaurado. Los Netineos se dedicaron a Dios (</w:t>
      </w:r>
      <w:r>
        <w:rPr>
          <w:lang w:val="es_ES" w:bidi="es_ES"/>
        </w:rPr>
        <w:t>Ne 10:28</w:t>
      </w:r>
      <w:r>
        <w:rPr>
          <w:lang w:val="es_ES" w:bidi="es_ES"/>
        </w:rPr>
        <w:t>).</w:t>
      </w:r>
      <w:r>
        <w:rPr>
          <w:lang w:val="es_ES" w:bidi="es_ES"/>
        </w:rPr>
      </w:r>
      <w:r>
        <w:rPr>
          <w:lang w:val="es_ES" w:bidi="es_ES"/>
        </w:rPr>
      </w:r>
    </w:p>
    <w:p>
      <w:pPr/>
      <w:r>
        <w:rPr>
          <w:lang w:val="es_ES" w:bidi="es_ES"/>
        </w:rPr>
      </w:r>
    </w:p>
    <w:p>
      <w:pPr>
        <w:pStyle w:val="Heading2"/>
      </w:pPr>
      <w:r>
        <w:rPr>
          <w:lang w:val="es_ES" w:bidi="es_ES"/>
        </w:rPr>
        <w:t>Netofa, Netofatita</w:t>
      </w:r>
      <w:r>
        <w:rPr>
          <w:lang w:val="es_ES" w:bidi="es_ES"/>
        </w:rPr>
      </w:r>
    </w:p>
    <w:p>
      <w:pPr/>
      <w:r>
        <w:rPr>
          <w:lang w:val="es_ES" w:bidi="es_ES"/>
        </w:rPr>
      </w:r>
      <w:r>
        <w:rPr>
          <w:lang w:val="es_ES" w:bidi="es_ES"/>
        </w:rPr>
        <w:t>Netofa era un lugar cercano a Belén en el Antiguo Testamento. Un netofatita era una persona originaria de ese lugar.</w:t>
      </w:r>
    </w:p>
    <w:p>
      <w:pPr/>
      <w:r>
        <w:rPr>
          <w:lang w:val="es_ES" w:bidi="es_ES"/>
        </w:rPr>
      </w:r>
      <w:r>
        <w:rPr>
          <w:lang w:val="es_ES" w:bidi="es_ES"/>
        </w:rPr>
        <w:t>Dos de los treinta guerreros poderosos de David eran de Netofa (</w:t>
      </w:r>
      <w:r>
        <w:rPr>
          <w:lang w:val="es_ES" w:bidi="es_ES"/>
        </w:rPr>
        <w:t>2 Sam 23:28–29;</w:t>
      </w:r>
      <w:r>
        <w:rPr>
          <w:lang w:val="es_ES" w:bidi="es_ES"/>
        </w:rPr>
        <w:t xml:space="preserve"> </w:t>
      </w:r>
      <w:r>
        <w:rPr>
          <w:lang w:val="es_ES" w:bidi="es_ES"/>
        </w:rPr>
        <w:t>1 Cro 11:30,</w:t>
      </w:r>
      <w:r>
        <w:rPr>
          <w:lang w:val="es_ES" w:bidi="es_ES"/>
        </w:rPr>
        <w:t xml:space="preserve"> </w:t>
      </w:r>
      <w:r>
        <w:rPr>
          <w:lang w:val="es_ES" w:bidi="es_ES"/>
        </w:rPr>
        <w:t>27:13–15</w:t>
      </w:r>
      <w:r>
        <w:rPr>
          <w:lang w:val="es_ES" w:bidi="es_ES"/>
        </w:rPr>
        <w:t>). Seraías, uno de los líderes del ejército que se reunió con Gedalías después de que Jerusalén cayera ante Babilonia en 586 a.C., también era netofatita (</w:t>
      </w:r>
      <w:r>
        <w:rPr>
          <w:lang w:val="es_ES" w:bidi="es_ES"/>
        </w:rPr>
        <w:t>2 Re 25:23,</w:t>
      </w:r>
      <w:r>
        <w:rPr>
          <w:lang w:val="es_ES" w:bidi="es_ES"/>
        </w:rPr>
        <w:t xml:space="preserve"> </w:t>
      </w:r>
      <w:r>
        <w:rPr>
          <w:lang w:val="es_ES" w:bidi="es_ES"/>
        </w:rPr>
        <w:t>Jr 40:8</w:t>
      </w:r>
      <w:r>
        <w:rPr>
          <w:lang w:val="es_ES" w:bidi="es_ES"/>
        </w:rPr>
        <w:t>).</w:t>
      </w:r>
    </w:p>
    <w:p>
      <w:pPr/>
      <w:r>
        <w:rPr>
          <w:lang w:val="es_ES" w:bidi="es_ES"/>
        </w:rPr>
      </w:r>
      <w:r>
        <w:rPr>
          <w:lang w:val="es_ES" w:bidi="es_ES"/>
        </w:rPr>
        <w:t>Más tarde, 56 hombres de Netofa regresaron del exilio en Babilonia con Zorobabel y Josué (</w:t>
      </w:r>
      <w:r>
        <w:rPr>
          <w:lang w:val="es_ES" w:bidi="es_ES"/>
        </w:rPr>
        <w:t>Esd 2:22</w:t>
      </w:r>
      <w:r>
        <w:rPr>
          <w:lang w:val="es_ES" w:bidi="es_ES"/>
        </w:rPr>
        <w:t>).</w:t>
      </w:r>
    </w:p>
    <w:p>
      <w:pPr/>
      <w:r>
        <w:rPr>
          <w:lang w:val="es_ES" w:bidi="es_ES"/>
        </w:rPr>
      </w:r>
      <w:r>
        <w:rPr>
          <w:lang w:val="es_ES" w:bidi="es_ES"/>
        </w:rPr>
        <w:t>Los levitas también vivían en las aldeas de los Netofatitas (</w:t>
      </w:r>
      <w:r>
        <w:rPr>
          <w:lang w:val="es_ES" w:bidi="es_ES"/>
        </w:rPr>
        <w:t>1 Cro 9:16</w:t>
      </w:r>
      <w:r>
        <w:rPr>
          <w:lang w:val="es_ES" w:bidi="es_ES"/>
        </w:rPr>
        <w:t>). Los cantores del templo provenían de aldeas alrededor de Jerusalén, incluidas aquellas cercanas a Netofa (</w:t>
      </w:r>
      <w:r>
        <w:rPr>
          <w:lang w:val="es_ES" w:bidi="es_ES"/>
        </w:rPr>
        <w:t>Ne 12:28</w:t>
      </w:r>
      <w:r>
        <w:rPr>
          <w:lang w:val="es_ES" w:bidi="es_ES"/>
        </w:rPr>
        <w:t>). Estos versículos sugieren que Netofa no era solo un pueblo, sino parte de un área o distrito más amplio.</w:t>
      </w:r>
    </w:p>
    <w:p>
      <w:pPr/>
      <w:r>
        <w:rPr>
          <w:lang w:val="es_ES" w:bidi="es_ES"/>
        </w:rPr>
      </w:r>
      <w:r>
        <w:rPr>
          <w:lang w:val="es_ES" w:bidi="es_ES"/>
        </w:rPr>
        <w:t xml:space="preserve">Netofa probablemente se ubicaba cerca de Belén (ver </w:t>
      </w:r>
      <w:r>
        <w:rPr>
          <w:lang w:val="es_ES" w:bidi="es_ES"/>
        </w:rPr>
        <w:t>1 Cro 2:54,</w:t>
      </w:r>
      <w:r>
        <w:rPr>
          <w:lang w:val="es_ES" w:bidi="es_ES"/>
        </w:rPr>
        <w:t xml:space="preserve"> </w:t>
      </w:r>
      <w:r>
        <w:rPr>
          <w:lang w:val="es_ES" w:bidi="es_ES"/>
        </w:rPr>
        <w:t>Ne 7:26</w:t>
      </w:r>
      <w:r>
        <w:rPr>
          <w:lang w:val="es_ES" w:bidi="es_ES"/>
        </w:rPr>
        <w:t>). No conocemos su ubicación exacta, pero muchos creen que estaba en Khirbet Bedd Faluh, a unos 5 kilómetros al sureste de Belén.</w:t>
      </w:r>
      <w:r>
        <w:rPr>
          <w:lang w:val="es_ES" w:bidi="es_ES"/>
        </w:rPr>
      </w:r>
      <w:r>
        <w:rPr>
          <w:lang w:val="es_ES" w:bidi="es_ES"/>
        </w:rPr>
      </w:r>
    </w:p>
    <w:p>
      <w:pPr/>
      <w:r>
        <w:rPr>
          <w:lang w:val="es_ES" w:bidi="es_ES"/>
        </w:rPr>
      </w:r>
    </w:p>
    <w:p>
      <w:pPr>
        <w:pStyle w:val="Heading2"/>
      </w:pPr>
      <w:r>
        <w:rPr>
          <w:lang w:val="es_ES" w:bidi="es_ES"/>
        </w:rPr>
        <w:t>Nezía</w:t>
      </w:r>
      <w:r>
        <w:rPr>
          <w:lang w:val="es_ES" w:bidi="es_ES"/>
        </w:rPr>
      </w:r>
    </w:p>
    <w:p>
      <w:pPr/>
      <w:r>
        <w:rPr>
          <w:lang w:val="es_ES" w:bidi="es_ES"/>
        </w:rPr>
      </w:r>
      <w:r>
        <w:rPr>
          <w:lang w:val="es_ES" w:bidi="es_ES"/>
        </w:rPr>
        <w:t>Antepasado de una familia de servidores del templo que regresó a Jerusalén con Zorobabel después del cautiverio en Babilonia (</w:t>
      </w:r>
      <w:r>
        <w:rPr>
          <w:lang w:val="es_ES" w:bidi="es_ES"/>
        </w:rPr>
        <w:t>Esd 2:54,</w:t>
      </w:r>
      <w:r>
        <w:rPr>
          <w:lang w:val="es_ES" w:bidi="es_ES"/>
        </w:rPr>
        <w:t xml:space="preserve"> </w:t>
      </w:r>
      <w:r>
        <w:rPr>
          <w:lang w:val="es_ES" w:bidi="es_ES"/>
        </w:rPr>
        <w:t>Ne 7:56</w:t>
      </w:r>
      <w:r>
        <w:rPr>
          <w:lang w:val="es_ES" w:bidi="es_ES"/>
        </w:rPr>
        <w:t>).</w:t>
      </w:r>
      <w:r>
        <w:rPr>
          <w:lang w:val="es_ES" w:bidi="es_ES"/>
        </w:rPr>
      </w:r>
      <w:r>
        <w:rPr>
          <w:lang w:val="es_ES" w:bidi="es_ES"/>
        </w:rPr>
      </w:r>
    </w:p>
    <w:p>
      <w:pPr/>
      <w:r>
        <w:rPr>
          <w:lang w:val="es_ES" w:bidi="es_ES"/>
        </w:rPr>
      </w:r>
    </w:p>
    <w:p>
      <w:pPr>
        <w:pStyle w:val="Heading2"/>
      </w:pPr>
      <w:r>
        <w:rPr>
          <w:lang w:val="es_ES" w:bidi="es_ES"/>
        </w:rPr>
        <w:t>Nezib</w:t>
      </w:r>
      <w:r>
        <w:rPr>
          <w:lang w:val="es_ES" w:bidi="es_ES"/>
        </w:rPr>
      </w:r>
    </w:p>
    <w:p>
      <w:pPr/>
      <w:r>
        <w:rPr>
          <w:lang w:val="es_ES" w:bidi="es_ES"/>
        </w:rPr>
      </w:r>
      <w:r>
        <w:rPr>
          <w:lang w:val="es_ES" w:bidi="es_ES"/>
        </w:rPr>
        <w:t>Una de las ciudades en la llanura asignada a Judá como herencia (</w:t>
      </w:r>
      <w:r>
        <w:rPr>
          <w:lang w:val="es_ES" w:bidi="es_ES"/>
        </w:rPr>
        <w:t>Jos 15:43</w:t>
      </w:r>
      <w:r>
        <w:rPr>
          <w:lang w:val="es_ES" w:bidi="es_ES"/>
        </w:rPr>
        <w:t>). Se identifica su ubicación con la moderna Khirbet Beit Nesib, al este de Laquís.</w:t>
      </w:r>
      <w:r>
        <w:rPr>
          <w:lang w:val="es_ES" w:bidi="es_ES"/>
        </w:rPr>
      </w:r>
      <w:r>
        <w:rPr>
          <w:lang w:val="es_ES" w:bidi="es_ES"/>
        </w:rPr>
      </w:r>
    </w:p>
    <w:p>
      <w:pPr/>
      <w:r>
        <w:rPr>
          <w:lang w:val="es_ES" w:bidi="es_ES"/>
        </w:rPr>
      </w:r>
    </w:p>
    <w:p>
      <w:pPr>
        <w:pStyle w:val="Heading2"/>
      </w:pPr>
      <w:r>
        <w:rPr>
          <w:lang w:val="es_ES" w:bidi="es_ES"/>
        </w:rPr>
        <w:t>Nibhaz</w:t>
      </w:r>
      <w:r>
        <w:rPr>
          <w:lang w:val="es_ES" w:bidi="es_ES"/>
        </w:rPr>
      </w:r>
    </w:p>
    <w:p>
      <w:pPr/>
      <w:r>
        <w:rPr>
          <w:lang w:val="es_ES" w:bidi="es_ES"/>
        </w:rPr>
      </w:r>
      <w:r>
        <w:rPr>
          <w:lang w:val="es_ES" w:bidi="es_ES"/>
        </w:rPr>
        <w:t>Nombre de un dios venerado por los avitas desplazados tras ser reasentados por la fuerza en Samaria por los asirios en el año 722 a. C. En aquel momento, llevaron consigo el culto a este ídolo, así como el de Tartac. (</w:t>
      </w:r>
      <w:r>
        <w:rPr>
          <w:lang w:val="es_ES" w:bidi="es_ES"/>
        </w:rPr>
        <w:t>2 Re 17:31</w:t>
      </w:r>
      <w:r>
        <w:rPr>
          <w:lang w:val="es_ES" w:bidi="es_ES"/>
        </w:rPr>
        <w:t>). Aunque se dice que es de origen mesopotámico, esto no es probable porque los adoradores eran sirios. La palabra Nibhaz podría ser una corrupción hebrea de "altar" y, por lo tanto, una referencia a un altar deificado que era el objeto de adoración.</w:t>
      </w:r>
      <w:r>
        <w:rPr>
          <w:lang w:val="es_ES" w:bidi="es_ES"/>
        </w:rPr>
      </w:r>
      <w:r>
        <w:rPr>
          <w:lang w:val="es_ES" w:bidi="es_ES"/>
        </w:rPr>
      </w:r>
    </w:p>
    <w:p>
      <w:pPr/>
      <w:r>
        <w:rPr>
          <w:lang w:val="es_ES" w:bidi="es_ES"/>
        </w:rPr>
      </w:r>
    </w:p>
    <w:p>
      <w:pPr>
        <w:pStyle w:val="Heading2"/>
      </w:pPr>
      <w:r>
        <w:rPr>
          <w:lang w:val="es_ES" w:bidi="es_ES"/>
        </w:rPr>
        <w:t>Nibsán</w:t>
      </w:r>
      <w:r>
        <w:rPr>
          <w:lang w:val="es_ES" w:bidi="es_ES"/>
        </w:rPr>
      </w:r>
    </w:p>
    <w:p>
      <w:pPr/>
      <w:r>
        <w:rPr>
          <w:lang w:val="es_ES" w:bidi="es_ES"/>
        </w:rPr>
      </w:r>
      <w:r>
        <w:rPr>
          <w:lang w:val="es_ES" w:bidi="es_ES"/>
        </w:rPr>
        <w:t>Una de las seis ciudades en el desierto asignadas a Judá como herencia (</w:t>
      </w:r>
      <w:r>
        <w:rPr>
          <w:lang w:val="es_ES" w:bidi="es_ES"/>
        </w:rPr>
        <w:t>Jos 15:62</w:t>
      </w:r>
      <w:r>
        <w:rPr>
          <w:lang w:val="es_ES" w:bidi="es_ES"/>
        </w:rPr>
        <w:t>).</w:t>
      </w:r>
      <w:r>
        <w:rPr>
          <w:lang w:val="es_ES" w:bidi="es_ES"/>
        </w:rPr>
      </w:r>
      <w:r>
        <w:rPr>
          <w:lang w:val="es_ES" w:bidi="es_ES"/>
        </w:rPr>
      </w:r>
    </w:p>
    <w:p>
      <w:pPr/>
      <w:r>
        <w:rPr>
          <w:lang w:val="es_ES" w:bidi="es_ES"/>
        </w:rPr>
      </w:r>
    </w:p>
    <w:p>
      <w:pPr>
        <w:pStyle w:val="Heading2"/>
      </w:pPr>
      <w:r>
        <w:rPr>
          <w:lang w:val="es_ES" w:bidi="es_ES"/>
        </w:rPr>
        <w:t>Nicanor</w:t>
      </w:r>
      <w:r>
        <w:rPr>
          <w:lang w:val="es_ES" w:bidi="es_ES"/>
        </w:rPr>
      </w:r>
    </w:p>
    <w:p>
      <w:pPr>
        <w:pStyle w:val="ListNumber"/>
        <w:numPr>
          <w:ilvl w:val="0"/>
          <w:numId w:val="26"/>
        </w:numPr>
        <w:spacing w:line="240" w:lineRule="auto"/>
        <w:ind w:left="720"/>
      </w:pPr>
      <w:r>
        <w:rPr>
          <w:lang w:val="es_ES" w:bidi="es_ES"/>
        </w:rPr>
      </w:r>
      <w:r>
        <w:rPr>
          <w:lang w:val="es_ES" w:bidi="es_ES"/>
        </w:rPr>
        <w:t>El hijo de Patroclo, "uno de los mejores amigos del rey" (2 Macabeos 8:9). Fue un general sirio que sirvió durante los reinados de Antíoco IV Epífanes y Demetrio Sóter. Nicanor pudo haber sido el comandante supremo sobre Ptolomeo y Gorgias en la primera campaña de Lisias contra Judas Macabeo (1 Macabeos 3:38ff). Esto ocurrió durante el reinado de Antíoco IV Epífanes.</w:t>
        <w:br/>
      </w:r>
      <w:r>
        <w:rPr>
          <w:lang w:val="es_ES" w:bidi="es_ES"/>
        </w:rPr>
        <w:t>Nicanor murió en la batalla de Adasa y Bet-horón en 161 a.C. Según 2 Macabeos, Judas colgó la cabeza de Nicanor en la ciudadela (una fortaleza en Jerusalén) como una clara prueba de la victoria de Dios (15:35).</w:t>
      </w:r>
    </w:p>
    <w:p>
      <w:pPr>
        <w:pStyle w:val="ListNumber"/>
        <w:spacing w:line="240" w:lineRule="auto"/>
        <w:ind w:left="720"/>
      </w:pPr>
      <w:r>
        <w:rPr>
          <w:lang w:val="es_ES" w:bidi="es_ES"/>
        </w:rPr>
      </w:r>
      <w:r>
        <w:rPr>
          <w:lang w:val="es_ES" w:bidi="es_ES"/>
        </w:rPr>
        <w:t>Uno de los siete hombres elegidos por la iglesia primitiva para gestionar la distribución diaria de alimentos a los creyentes pobres en Jerusalén (</w:t>
      </w:r>
      <w:r>
        <w:rPr>
          <w:lang w:val="es_ES" w:bidi="es_ES"/>
        </w:rPr>
        <w:t>Hechos 6:5</w:t>
      </w:r>
      <w:r>
        <w:rPr>
          <w:lang w:val="es_ES" w:bidi="es_ES"/>
        </w:rPr>
        <w:t>). Estos siete hombres fueron seleccionados para garantizar que las viudas y otros necesitados recibieran un trato justo en la distribución diaria de alimentos.</w:t>
      </w:r>
      <w:r>
        <w:rPr>
          <w:lang w:val="es_ES" w:bidi="es_ES"/>
        </w:rPr>
      </w:r>
      <w:r>
        <w:rPr>
          <w:lang w:val="es_ES" w:bidi="es_ES"/>
        </w:rPr>
      </w:r>
    </w:p>
    <w:p>
      <w:pPr/>
      <w:r>
        <w:rPr>
          <w:lang w:val="es_ES" w:bidi="es_ES"/>
        </w:rPr>
      </w:r>
    </w:p>
    <w:p>
      <w:pPr>
        <w:pStyle w:val="Heading2"/>
      </w:pPr>
      <w:r>
        <w:rPr>
          <w:lang w:val="es_ES" w:bidi="es_ES"/>
        </w:rPr>
        <w:t>Nicodemo</w:t>
      </w:r>
      <w:r>
        <w:rPr>
          <w:lang w:val="es_ES" w:bidi="es_ES"/>
        </w:rPr>
      </w:r>
    </w:p>
    <w:p>
      <w:pPr/>
      <w:r>
        <w:rPr>
          <w:lang w:val="es_ES" w:bidi="es_ES"/>
        </w:rPr>
      </w:r>
      <w:r>
        <w:rPr>
          <w:lang w:val="es_ES" w:bidi="es_ES"/>
        </w:rPr>
        <w:t>Fariseo y miembro del Sanedrín mencionado solo en el Evangelio de Juan (</w:t>
      </w:r>
      <w:r>
        <w:rPr>
          <w:lang w:val="es_ES" w:bidi="es_ES"/>
        </w:rPr>
        <w:t>Jn 3:1–15,</w:t>
      </w:r>
      <w:r>
        <w:rPr>
          <w:lang w:val="es_ES" w:bidi="es_ES"/>
        </w:rPr>
        <w:t xml:space="preserve"> </w:t>
      </w:r>
      <w:r>
        <w:rPr>
          <w:lang w:val="es_ES" w:bidi="es_ES"/>
        </w:rPr>
        <w:t>7:50–52,</w:t>
      </w:r>
      <w:r>
        <w:rPr>
          <w:lang w:val="es_ES" w:bidi="es_ES"/>
        </w:rPr>
        <w:t xml:space="preserve"> </w:t>
      </w:r>
      <w:r>
        <w:rPr>
          <w:lang w:val="es_ES" w:bidi="es_ES"/>
        </w:rPr>
        <w:t>19:39–41</w:t>
      </w:r>
      <w:r>
        <w:rPr>
          <w:lang w:val="es_ES" w:bidi="es_ES"/>
        </w:rPr>
        <w:t xml:space="preserve">). Según </w:t>
      </w:r>
      <w:r>
        <w:rPr>
          <w:lang w:val="es_ES" w:bidi="es_ES"/>
        </w:rPr>
        <w:t>Juan 3</w:t>
      </w:r>
      <w:r>
        <w:rPr>
          <w:lang w:val="es_ES" w:bidi="es_ES"/>
        </w:rPr>
        <w:t>, Nicodemo acudió a Jesús de noche y lo reconoció como un maestro enviado por Dios. Estaba convencido de que Jesús no podría realizar tales cosas si Dios no estuviera con él. Tras un intercambio sobre la necesidad de nacer de nuevo, Jesús preguntó cómo Nicodemo, un miembro del tribunal religioso judío, podía no entender tales cosas. En ese momento, evidentemente no hizo una profesión de fe, pero más tarde defendió a Jesús ante el Sanedrín (</w:t>
      </w:r>
      <w:r>
        <w:rPr>
          <w:lang w:val="es_ES" w:bidi="es_ES"/>
        </w:rPr>
        <w:t>Jn 7:50–52</w:t>
      </w:r>
      <w:r>
        <w:rPr>
          <w:lang w:val="es_ES" w:bidi="es_ES"/>
        </w:rPr>
        <w:t>). Después de la muerte de Jesús, Nicodemo ayudó abiertamente a José de Arimatea con el entierro de su cuerpo (</w:t>
      </w:r>
      <w:r>
        <w:rPr>
          <w:lang w:val="es_ES" w:bidi="es_ES"/>
        </w:rPr>
        <w:t>Jn 19:39–42</w:t>
      </w:r>
      <w:r>
        <w:rPr>
          <w:lang w:val="es_ES" w:bidi="es_ES"/>
        </w:rPr>
        <w:t>).</w:t>
      </w:r>
    </w:p>
    <w:p>
      <w:pPr/>
      <w:r>
        <w:rPr>
          <w:lang w:val="es_ES" w:bidi="es_ES"/>
        </w:rPr>
      </w:r>
      <w:r>
        <w:rPr>
          <w:lang w:val="es_ES" w:bidi="es_ES"/>
        </w:rPr>
        <w:t>Algunos eruditos sugieren que Nicodemo fue uno de los líderes judíos que creían en Jesús, pero no lo confesaban abiertamente por miedo a la excomunión (</w:t>
      </w:r>
      <w:r>
        <w:rPr>
          <w:lang w:val="es_ES" w:bidi="es_ES"/>
        </w:rPr>
        <w:t>Jn 12:42</w:t>
      </w:r>
      <w:r>
        <w:rPr>
          <w:lang w:val="es_ES" w:bidi="es_ES"/>
        </w:rPr>
        <w:t>). La tradición sostiene posteriormente que pertenecía a la comunidad de fe, como alguien convencido de creer a través del mensaje y las obras de Jesús, pero que seguía intimidado por el establecimiento religioso.</w:t>
      </w:r>
    </w:p>
    <w:p>
      <w:pPr/>
      <w:r>
        <w:rPr>
          <w:lang w:val="es_ES" w:bidi="es_ES"/>
        </w:rPr>
      </w:r>
      <w:r>
        <w:rPr>
          <w:i/>
          <w:lang w:val="es_ES" w:bidi="es_ES"/>
        </w:rPr>
        <w:t>Ver también</w:t>
      </w:r>
      <w:r>
        <w:rPr>
          <w:lang w:val="es_ES" w:bidi="es_ES"/>
        </w:rPr>
        <w:t xml:space="preserve"> </w:t>
      </w:r>
      <w:r>
        <w:rPr>
          <w:lang w:val="es_ES" w:bidi="es_ES"/>
        </w:rPr>
        <w:t>Juan, Evangelio de</w:t>
      </w:r>
      <w:r>
        <w:rPr>
          <w:lang w:val="es_ES" w:bidi="es_ES"/>
        </w:rPr>
        <w:t>.</w:t>
      </w:r>
      <w:r>
        <w:rPr>
          <w:lang w:val="es_ES" w:bidi="es_ES"/>
        </w:rPr>
      </w:r>
      <w:r>
        <w:rPr>
          <w:lang w:val="es_ES" w:bidi="es_ES"/>
        </w:rPr>
      </w:r>
    </w:p>
    <w:p>
      <w:pPr/>
      <w:r>
        <w:rPr>
          <w:lang w:val="es_ES" w:bidi="es_ES"/>
        </w:rPr>
      </w:r>
    </w:p>
    <w:p>
      <w:pPr>
        <w:pStyle w:val="Heading2"/>
      </w:pPr>
      <w:r>
        <w:rPr>
          <w:lang w:val="es_ES" w:bidi="es_ES"/>
        </w:rPr>
        <w:t>Nicolaítas</w:t>
      </w:r>
      <w:r>
        <w:rPr>
          <w:lang w:val="es_ES" w:bidi="es_ES"/>
        </w:rPr>
      </w:r>
    </w:p>
    <w:p>
      <w:pPr/>
      <w:r>
        <w:rPr>
          <w:lang w:val="es_ES" w:bidi="es_ES"/>
        </w:rPr>
      </w:r>
      <w:r>
        <w:rPr>
          <w:lang w:val="es_ES" w:bidi="es_ES"/>
        </w:rPr>
        <w:t>Los nicolaítas eran una secta herética en la iglesia primitiva, un grupo que enseñaba doctrinas falsas. El libro de Apocalipsis los menciona por nombre en dos ocasiones. Jesús elogió a la iglesia en Éfeso por aborrecer las obras de los nicolaítas (</w:t>
      </w:r>
      <w:r>
        <w:rPr>
          <w:lang w:val="es_ES" w:bidi="es_ES"/>
        </w:rPr>
        <w:t>Apocalipsis 2:6</w:t>
      </w:r>
      <w:r>
        <w:rPr>
          <w:lang w:val="es_ES" w:bidi="es_ES"/>
        </w:rPr>
        <w:t xml:space="preserve">). Además, Jesús criticó a la iglesia en Pérgamo por tener algunos miembros que seguían las enseñanzas de los nicolaítas (versículo </w:t>
      </w:r>
      <w:r>
        <w:rPr>
          <w:lang w:val="es_ES" w:bidi="es_ES"/>
        </w:rPr>
        <w:t>15</w:t>
      </w:r>
      <w:r>
        <w:rPr>
          <w:lang w:val="es_ES" w:bidi="es_ES"/>
        </w:rPr>
        <w:t>).</w:t>
      </w:r>
    </w:p>
    <w:p>
      <w:pPr>
        <w:pStyle w:val="Heading3"/>
      </w:pPr>
      <w:r>
        <w:rPr>
          <w:lang w:val="es_ES" w:bidi="es_ES"/>
        </w:rPr>
        <w:t>Los pecados de los nicolaítas</w:t>
      </w:r>
    </w:p>
    <w:p>
      <w:pPr/>
      <w:r>
        <w:rPr>
          <w:lang w:val="es_ES" w:bidi="es_ES"/>
        </w:rPr>
      </w:r>
      <w:r>
        <w:rPr>
          <w:lang w:val="es_ES" w:bidi="es_ES"/>
        </w:rPr>
        <w:t>Los pecados específicos condenados en Pérgamo fueron el consumo de alimentos sacrificados a ídolos y la práctica de la inmoralidad. Estos también estaban presentes en Tiatira (</w:t>
      </w:r>
      <w:r>
        <w:rPr>
          <w:lang w:val="es_ES" w:bidi="es_ES"/>
        </w:rPr>
        <w:t>Apocalipsis 2:20</w:t>
      </w:r>
      <w:r>
        <w:rPr>
          <w:lang w:val="es_ES" w:bidi="es_ES"/>
        </w:rPr>
        <w:t>). Muchas personas piensan que la mujer llamada Jezabel era una líder de los nicolaítas en Tiatira. En la carta a Pérgamo, Cristo compara sus pecados con la enseñanza de Balaam (</w:t>
      </w:r>
      <w:r>
        <w:rPr>
          <w:lang w:val="es_ES" w:bidi="es_ES"/>
        </w:rPr>
        <w:t>Apocalipsis 2:14,</w:t>
      </w:r>
      <w:r>
        <w:rPr>
          <w:lang w:val="es_ES" w:bidi="es_ES"/>
        </w:rPr>
        <w:t xml:space="preserve"> comparar </w:t>
      </w:r>
      <w:r>
        <w:rPr>
          <w:lang w:val="es_ES" w:bidi="es_ES"/>
        </w:rPr>
        <w:t>Números 25:1–2,</w:t>
      </w:r>
      <w:r>
        <w:rPr>
          <w:lang w:val="es_ES" w:bidi="es_ES"/>
        </w:rPr>
        <w:t xml:space="preserve"> </w:t>
      </w:r>
      <w:r>
        <w:rPr>
          <w:lang w:val="es_ES" w:bidi="es_ES"/>
        </w:rPr>
        <w:t>31:16,</w:t>
      </w:r>
      <w:r>
        <w:rPr>
          <w:lang w:val="es_ES" w:bidi="es_ES"/>
        </w:rPr>
        <w:t xml:space="preserve"> </w:t>
      </w:r>
      <w:r>
        <w:rPr>
          <w:lang w:val="es_ES" w:bidi="es_ES"/>
        </w:rPr>
        <w:t>2 Pedro 2:15,</w:t>
      </w:r>
      <w:r>
        <w:rPr>
          <w:lang w:val="es_ES" w:bidi="es_ES"/>
        </w:rPr>
        <w:t xml:space="preserve"> </w:t>
      </w:r>
      <w:r>
        <w:rPr>
          <w:lang w:val="es_ES" w:bidi="es_ES"/>
        </w:rPr>
        <w:t>Judas 1:11</w:t>
      </w:r>
      <w:r>
        <w:rPr>
          <w:lang w:val="es_ES" w:bidi="es_ES"/>
        </w:rPr>
        <w:t>). Balaam aconsejó a Balac, el rey de los moabitas, sobre cómo hacer caer a Israel. Balaam le dijo a Balac que invitara a los israelitas a adorar a los dioses moabitas y a casarse con mujeres moabitas. Estos matrimonios llevaron a la inmoralidad sexual relacionada con las prácticas religiosas moabitas. Así, los judíos se habrían separado de Dios y su protección. En el pensamiento judío, Balaam era un símbolo de todo lo que inducía a las personas a un mal comportamiento y a alejarse de Dios. Las prácticas impías en Tiatira se denominan las “profundidades de Satanás” (</w:t>
      </w:r>
      <w:r>
        <w:rPr>
          <w:lang w:val="es_ES" w:bidi="es_ES"/>
        </w:rPr>
        <w:t>Apocalipsis 2:24</w:t>
      </w:r>
      <w:r>
        <w:rPr>
          <w:lang w:val="es_ES" w:bidi="es_ES"/>
        </w:rPr>
        <w:t>).</w:t>
      </w:r>
    </w:p>
    <w:p>
      <w:pPr/>
      <w:r>
        <w:rPr>
          <w:lang w:val="es_ES" w:bidi="es_ES"/>
        </w:rPr>
      </w:r>
      <w:r>
        <w:rPr>
          <w:lang w:val="es_ES" w:bidi="es_ES"/>
        </w:rPr>
        <w:t>La iglesia primitiva enfrentó amenazas por la adoración de ídolos y la inmoralidad sexual, que eran comunes en el mundo de esa época. El Nuevo Testamento ofrece muchas advertencias sobre estos problemas. El Concilio de Jerusalén instruyó a los creyentes gentiles a evitar consumir alimentos ofrecidos a los ídolos y a abstenerse de la inmoralidad sexual (</w:t>
      </w:r>
      <w:r>
        <w:rPr>
          <w:lang w:val="es_ES" w:bidi="es_ES"/>
        </w:rPr>
        <w:t>Hechos 15:20</w:t>
      </w:r>
      <w:r>
        <w:rPr>
          <w:lang w:val="es_ES" w:bidi="es_ES"/>
        </w:rPr>
        <w:t>). El apóstol Pablo recomendó evitar voluntariamente este tipo de alimentos por el bien de aquellos que eran débiles o inmaduros en la fe (</w:t>
      </w:r>
      <w:r>
        <w:rPr>
          <w:lang w:val="es_ES" w:bidi="es_ES"/>
        </w:rPr>
        <w:t>1 Corintios 8</w:t>
      </w:r>
      <w:r>
        <w:rPr>
          <w:lang w:val="es_ES" w:bidi="es_ES"/>
        </w:rPr>
        <w:t>). Condenó enérgicamente la participación en fiestas de ídolos (</w:t>
      </w:r>
      <w:r>
        <w:rPr>
          <w:lang w:val="es_ES" w:bidi="es_ES"/>
        </w:rPr>
        <w:t>1 Corintios 10:14–22</w:t>
      </w:r>
      <w:r>
        <w:rPr>
          <w:lang w:val="es_ES" w:bidi="es_ES"/>
        </w:rPr>
        <w:t>). También condenó la inmoralidad sexual en general y la prostitución en templos específicamente (</w:t>
      </w:r>
      <w:r>
        <w:rPr>
          <w:lang w:val="es_ES" w:bidi="es_ES"/>
        </w:rPr>
        <w:t>6:12–20</w:t>
      </w:r>
      <w:r>
        <w:rPr>
          <w:lang w:val="es_ES" w:bidi="es_ES"/>
        </w:rPr>
        <w:t>).</w:t>
      </w:r>
    </w:p>
    <w:p>
      <w:pPr>
        <w:pStyle w:val="Heading3"/>
      </w:pPr>
      <w:r>
        <w:rPr>
          <w:lang w:val="es_ES" w:bidi="es_ES"/>
        </w:rPr>
        <w:t>¿Quiénes fueron los nicolaítas?</w:t>
      </w:r>
    </w:p>
    <w:p>
      <w:pPr/>
      <w:r>
        <w:rPr>
          <w:lang w:val="es_ES" w:bidi="es_ES"/>
        </w:rPr>
      </w:r>
      <w:r>
        <w:rPr>
          <w:lang w:val="es_ES" w:bidi="es_ES"/>
        </w:rPr>
        <w:t>Es más complicado determinar exactamente quiénes eran los nicolaítas. Los padres de la iglesia primitiva a menudo los identificaban como seguidores de Nicolás de Antioquía. Nicolás era un gentil (persona no judía) que se había convertido al judaísmo. Posteriormente, se hizo cristiano y fue elegido como uno de los primeros siete diáconos (</w:t>
      </w:r>
      <w:r>
        <w:rPr>
          <w:lang w:val="es_ES" w:bidi="es_ES"/>
        </w:rPr>
        <w:t>Hechos 6:5</w:t>
      </w:r>
      <w:r>
        <w:rPr>
          <w:lang w:val="es_ES" w:bidi="es_ES"/>
        </w:rPr>
        <w:t>). Tanto Ireneo como Hipólito (líderes de la iglesia primitiva) creían que Nicolás se había desviado de la fe. Clemente (otro líder de la iglesia) sostenía que los falsos maestros e inmorales nicolaítas no eran verdaderos seguidores de Nicolás, sino que falsamente lo reclamaban como su maestro. Sin embargo, no hay evidencia directa disponible.</w:t>
      </w:r>
    </w:p>
    <w:p>
      <w:pPr/>
      <w:r>
        <w:rPr>
          <w:lang w:val="es_ES" w:bidi="es_ES"/>
        </w:rPr>
      </w:r>
      <w:r>
        <w:rPr>
          <w:lang w:val="es_ES" w:bidi="es_ES"/>
        </w:rPr>
        <w:t>Muchos eruditos han considerado que el nombre "nicolaítas" podría ser una traducción griega del nombre hebreo "Balaam". Esto concuerda con la naturaleza simbólica de Apocalipsis y la aparente conexión entre ambos nombres en la carta a Pérgamo (</w:t>
      </w:r>
      <w:r>
        <w:rPr>
          <w:lang w:val="es_ES" w:bidi="es_ES"/>
        </w:rPr>
        <w:t>Apocalipsis 2:14–15</w:t>
      </w:r>
      <w:r>
        <w:rPr>
          <w:lang w:val="es_ES" w:bidi="es_ES"/>
        </w:rPr>
        <w:t>).</w:t>
      </w:r>
      <w:r>
        <w:rPr>
          <w:lang w:val="es_ES" w:bidi="es_ES"/>
        </w:rPr>
      </w:r>
      <w:r>
        <w:rPr>
          <w:lang w:val="es_ES" w:bidi="es_ES"/>
        </w:rPr>
      </w:r>
    </w:p>
    <w:p>
      <w:pPr/>
      <w:r>
        <w:rPr>
          <w:lang w:val="es_ES" w:bidi="es_ES"/>
        </w:rPr>
      </w:r>
    </w:p>
    <w:p>
      <w:pPr>
        <w:pStyle w:val="Heading2"/>
      </w:pPr>
      <w:r>
        <w:rPr>
          <w:lang w:val="es_ES" w:bidi="es_ES"/>
        </w:rPr>
        <w:t>Nicolas, Nicolás</w:t>
      </w:r>
      <w:r>
        <w:rPr>
          <w:lang w:val="es_ES" w:bidi="es_ES"/>
        </w:rPr>
      </w:r>
    </w:p>
    <w:p>
      <w:pPr/>
      <w:r>
        <w:rPr>
          <w:lang w:val="es_ES" w:bidi="es_ES"/>
        </w:rPr>
      </w:r>
      <w:r>
        <w:rPr>
          <w:lang w:val="es_ES" w:bidi="es_ES"/>
        </w:rPr>
        <w:t xml:space="preserve">Nicolás fue uno de los siete hombres mencionados en </w:t>
      </w:r>
      <w:r>
        <w:rPr>
          <w:lang w:val="es_ES" w:bidi="es_ES"/>
        </w:rPr>
        <w:t>Hechos 6:5</w:t>
      </w:r>
      <w:r>
        <w:rPr>
          <w:lang w:val="es_ES" w:bidi="es_ES"/>
        </w:rPr>
        <w:t xml:space="preserve"> que fueron elegidos para servir en la iglesia primitiva de Jerusalén. Su trabajo, como se especifica en </w:t>
      </w:r>
      <w:r>
        <w:rPr>
          <w:lang w:val="es_ES" w:bidi="es_ES"/>
        </w:rPr>
        <w:t>Hechos 6:1–4</w:t>
      </w:r>
      <w:r>
        <w:rPr>
          <w:lang w:val="es_ES" w:bidi="es_ES"/>
        </w:rPr>
        <w:t xml:space="preserve">, era asegurarse de que la comida se distribuyera de manera justa e igualitaria entre todos los miembros de la iglesia. Tradicionalmente, la gente llama a estos siete hombres "diáconos" (que significa "servidores") porque </w:t>
      </w:r>
      <w:r>
        <w:rPr>
          <w:lang w:val="es_ES" w:bidi="es_ES"/>
        </w:rPr>
        <w:t>Hechos 6:1</w:t>
      </w:r>
      <w:r>
        <w:rPr>
          <w:lang w:val="es_ES" w:bidi="es_ES"/>
        </w:rPr>
        <w:t xml:space="preserve"> utiliza términos como "distribución diaria" o "servicio" y </w:t>
      </w:r>
      <w:r>
        <w:rPr>
          <w:lang w:val="es_ES" w:bidi="es_ES"/>
        </w:rPr>
        <w:t>6:2</w:t>
      </w:r>
      <w:r>
        <w:rPr>
          <w:lang w:val="es_ES" w:bidi="es_ES"/>
        </w:rPr>
        <w:t xml:space="preserve"> utiliza frases como "servir en las mesas" o "servir."</w:t>
      </w:r>
    </w:p>
    <w:p>
      <w:pPr/>
      <w:r>
        <w:rPr>
          <w:lang w:val="es_ES" w:bidi="es_ES"/>
        </w:rPr>
      </w:r>
      <w:r>
        <w:rPr>
          <w:lang w:val="es_ES" w:bidi="es_ES"/>
        </w:rPr>
        <w:t>Nicolás es el último nombre en la lista. La Biblia lo identifica como un prosélito, lo que significa que era un gentil (persona no judía) que se había convertido al judaísmo antes de convertirse al cristianismo. Tenía un nombre griego y su ciudad natal era Antioquía. El Nuevo Testamento no nos proporciona más información sobre él.</w:t>
      </w:r>
    </w:p>
    <w:p>
      <w:pPr/>
      <w:r>
        <w:rPr>
          <w:lang w:val="es_ES" w:bidi="es_ES"/>
        </w:rPr>
      </w:r>
      <w:r>
        <w:rPr>
          <w:i/>
          <w:lang w:val="es_ES" w:bidi="es_ES"/>
        </w:rPr>
        <w:t>Véase también</w:t>
      </w:r>
      <w:r>
        <w:rPr>
          <w:lang w:val="es_ES" w:bidi="es_ES"/>
        </w:rPr>
        <w:t xml:space="preserve"> </w:t>
      </w:r>
      <w:r>
        <w:rPr>
          <w:lang w:val="es_ES" w:bidi="es_ES"/>
        </w:rPr>
        <w:t>Diácono, Diaconisa</w:t>
      </w:r>
      <w:r>
        <w:rPr>
          <w:lang w:val="es_ES" w:bidi="es_ES"/>
        </w:rPr>
        <w:t>.</w:t>
      </w:r>
      <w:r>
        <w:rPr>
          <w:lang w:val="es_ES" w:bidi="es_ES"/>
        </w:rPr>
      </w:r>
      <w:r>
        <w:rPr>
          <w:lang w:val="es_ES" w:bidi="es_ES"/>
        </w:rPr>
      </w:r>
    </w:p>
    <w:p>
      <w:pPr/>
      <w:r>
        <w:rPr>
          <w:lang w:val="es_ES" w:bidi="es_ES"/>
        </w:rPr>
      </w:r>
    </w:p>
    <w:p>
      <w:pPr>
        <w:pStyle w:val="Heading2"/>
      </w:pPr>
      <w:r>
        <w:rPr>
          <w:lang w:val="es_ES" w:bidi="es_ES"/>
        </w:rPr>
        <w:t>Nicópolis</w:t>
      </w:r>
      <w:r>
        <w:rPr>
          <w:lang w:val="es_ES" w:bidi="es_ES"/>
        </w:rPr>
      </w:r>
    </w:p>
    <w:p>
      <w:pPr/>
      <w:r>
        <w:rPr>
          <w:lang w:val="es_ES" w:bidi="es_ES"/>
        </w:rPr>
      </w:r>
      <w:r>
        <w:rPr>
          <w:lang w:val="es_ES" w:bidi="es_ES"/>
        </w:rPr>
        <w:t>El nombre significa "Ciudad de la Victoria". Nicópolis era una elección popular en el Imperio Romano cuando se necesitaba nombrar una ciudad recién fundada. Las ciudades construidas para honrar una victoria militar durante tiempos de guerra a menudo se llamaban Nicópolis.</w:t>
      </w:r>
    </w:p>
    <w:p>
      <w:pPr/>
      <w:r>
        <w:rPr>
          <w:lang w:val="es_ES" w:bidi="es_ES"/>
        </w:rPr>
      </w:r>
      <w:r>
        <w:rPr>
          <w:lang w:val="es_ES" w:bidi="es_ES"/>
        </w:rPr>
        <w:t>En su carta a Tito, Pablo le indica que deje Creta, donde había estado ministrando (</w:t>
      </w:r>
      <w:r>
        <w:rPr>
          <w:lang w:val="es_ES" w:bidi="es_ES"/>
        </w:rPr>
        <w:t>Tt 1:5</w:t>
      </w:r>
      <w:r>
        <w:rPr>
          <w:lang w:val="es_ES" w:bidi="es_ES"/>
        </w:rPr>
        <w:t>). Pablo le pidió a Tito que se dirigiera a Nicópolis, donde el apóstol estaba trabajando y planeaba pasar el invierno (</w:t>
      </w:r>
      <w:r>
        <w:rPr>
          <w:lang w:val="es_ES" w:bidi="es_ES"/>
        </w:rPr>
        <w:t>Tt 3:12</w:t>
      </w:r>
      <w:r>
        <w:rPr>
          <w:lang w:val="es_ES" w:bidi="es_ES"/>
        </w:rPr>
        <w:t>). De las nueve ciudades llamadas Nicópolis en todo el Imperio Romano, Pablo casi con certeza se refería a la ciudad ubicada al noroeste del Golfo de Corinto y al sureste del promontorio de Epiro. Un promontorio es una porción elevada de tierra que se adentra en un cuerpo de agua, como una península o un peñasco que domina el mar.</w:t>
      </w:r>
    </w:p>
    <w:p>
      <w:pPr/>
      <w:r>
        <w:rPr>
          <w:lang w:val="es_ES" w:bidi="es_ES"/>
        </w:rPr>
      </w:r>
      <w:r>
        <w:rPr>
          <w:lang w:val="es_ES" w:bidi="es_ES"/>
        </w:rPr>
        <w:t>Octavio, quien más tarde se convertiría en el primer gobernante del Imperio Romano, fundó esta ciudad en el 31 a.C. para celebrar su victoria sobre Marco Antonio en la gran batalla de Actium, librada cerca de allí. Nicópolis era griega tanto en nombre como en gobierno y servía como el centro de varias ciudades cercanas. La nueva Nicópolis era una ciudad muy grande con un nivel de independencia similar al de la cercana ciudad de Atenas. Se construyeron templos, teatros, un estadio y un acueducto. Se instituyeron juegos para los cuatro festivales anuales. El ciudadano más famoso de Nicópolis, Epicteto, el filósofo estoico, vivió allí alrededor del año 90 d.C. Pablo compartió las buenas nuevas en esta gran ciudad y en sus comunidades vecinas más pequeñas.</w:t>
      </w:r>
      <w:r>
        <w:rPr>
          <w:lang w:val="es_ES" w:bidi="es_ES"/>
        </w:rPr>
      </w:r>
      <w:r>
        <w:rPr>
          <w:lang w:val="es_ES" w:bidi="es_ES"/>
        </w:rPr>
      </w:r>
    </w:p>
    <w:p>
      <w:pPr/>
      <w:r>
        <w:rPr>
          <w:lang w:val="es_ES" w:bidi="es_ES"/>
        </w:rPr>
      </w:r>
    </w:p>
    <w:p>
      <w:pPr>
        <w:pStyle w:val="Heading2"/>
      </w:pPr>
      <w:r>
        <w:rPr>
          <w:lang w:val="es_ES" w:bidi="es_ES"/>
        </w:rPr>
        <w:t>Niger</w:t>
      </w:r>
      <w:r>
        <w:rPr>
          <w:lang w:val="es_ES" w:bidi="es_ES"/>
        </w:rPr>
      </w:r>
    </w:p>
    <w:p>
      <w:pPr/>
      <w:r>
        <w:rPr>
          <w:lang w:val="es_ES" w:bidi="es_ES"/>
        </w:rPr>
      </w:r>
      <w:r>
        <w:rPr>
          <w:lang w:val="es_ES" w:bidi="es_ES"/>
        </w:rPr>
        <w:t>Un apellido de Simón, quien fue uno de los líderes en la iglesia de Antioquía (</w:t>
      </w:r>
      <w:r>
        <w:rPr>
          <w:lang w:val="es_ES" w:bidi="es_ES"/>
        </w:rPr>
        <w:t>Hechos 13:1</w:t>
      </w:r>
      <w:r>
        <w:rPr>
          <w:lang w:val="es_ES" w:bidi="es_ES"/>
        </w:rPr>
        <w:t>).</w:t>
      </w:r>
    </w:p>
    <w:p>
      <w:pPr/>
      <w:r>
        <w:rPr>
          <w:lang w:val="es_ES" w:bidi="es_ES"/>
        </w:rPr>
      </w:r>
      <w:r>
        <w:rPr>
          <w:i/>
          <w:lang w:val="es_ES" w:bidi="es_ES"/>
        </w:rPr>
        <w:t>Consulte</w:t>
      </w:r>
      <w:r>
        <w:rPr>
          <w:lang w:val="es_ES" w:bidi="es_ES"/>
        </w:rPr>
        <w:t xml:space="preserve"> </w:t>
      </w:r>
      <w:r>
        <w:rPr>
          <w:lang w:val="es_ES" w:bidi="es_ES"/>
        </w:rPr>
        <w:t>Simón (Persona) #4</w:t>
      </w:r>
      <w:r>
        <w:rPr>
          <w:lang w:val="es_ES" w:bidi="es_ES"/>
        </w:rPr>
        <w:t>.</w:t>
      </w:r>
      <w:r>
        <w:rPr>
          <w:lang w:val="es_ES" w:bidi="es_ES"/>
        </w:rPr>
      </w:r>
      <w:r>
        <w:rPr>
          <w:lang w:val="es_ES" w:bidi="es_ES"/>
        </w:rPr>
      </w:r>
    </w:p>
    <w:p>
      <w:pPr/>
      <w:r>
        <w:rPr>
          <w:lang w:val="es_ES" w:bidi="es_ES"/>
        </w:rPr>
      </w:r>
    </w:p>
    <w:p>
      <w:pPr>
        <w:pStyle w:val="Heading2"/>
      </w:pPr>
      <w:r>
        <w:rPr>
          <w:lang w:val="es_ES" w:bidi="es_ES"/>
        </w:rPr>
        <w:t>Nimra</w:t>
      </w:r>
      <w:r>
        <w:rPr>
          <w:lang w:val="es_ES" w:bidi="es_ES"/>
        </w:rPr>
      </w:r>
    </w:p>
    <w:p>
      <w:pPr/>
      <w:r>
        <w:rPr>
          <w:lang w:val="es_ES" w:bidi="es_ES"/>
        </w:rPr>
      </w:r>
      <w:r>
        <w:rPr>
          <w:lang w:val="es_ES" w:bidi="es_ES"/>
        </w:rPr>
        <w:t>Otro nombre para Beth-nimra, una ciudad en Moab (</w:t>
      </w:r>
      <w:r>
        <w:rPr>
          <w:lang w:val="es_ES" w:bidi="es_ES"/>
        </w:rPr>
        <w:t>Nm 32:3</w:t>
      </w:r>
      <w:r>
        <w:rPr>
          <w:lang w:val="es_ES" w:bidi="es_ES"/>
        </w:rPr>
        <w:t>).</w:t>
      </w:r>
    </w:p>
    <w:p>
      <w:pPr/>
      <w:r>
        <w:rPr>
          <w:lang w:val="es_ES" w:bidi="es_ES"/>
        </w:rPr>
      </w:r>
      <w:r>
        <w:rPr>
          <w:i/>
          <w:lang w:val="es_ES" w:bidi="es_ES"/>
        </w:rPr>
        <w:t xml:space="preserve">Ver </w:t>
      </w:r>
      <w:r>
        <w:rPr>
          <w:lang w:val="es_ES" w:bidi="es_ES"/>
        </w:rPr>
        <w:t>Beth-nimra</w:t>
      </w:r>
      <w:r>
        <w:rPr>
          <w:lang w:val="es_ES" w:bidi="es_ES"/>
        </w:rPr>
        <w:t>.</w:t>
      </w:r>
      <w:r>
        <w:rPr>
          <w:lang w:val="es_ES" w:bidi="es_ES"/>
        </w:rPr>
      </w:r>
      <w:r>
        <w:rPr>
          <w:lang w:val="es_ES" w:bidi="es_ES"/>
        </w:rPr>
      </w:r>
    </w:p>
    <w:p>
      <w:pPr/>
      <w:r>
        <w:rPr>
          <w:lang w:val="es_ES" w:bidi="es_ES"/>
        </w:rPr>
      </w:r>
    </w:p>
    <w:p>
      <w:pPr>
        <w:pStyle w:val="Heading2"/>
      </w:pPr>
      <w:r>
        <w:rPr>
          <w:lang w:val="es_ES" w:bidi="es_ES"/>
        </w:rPr>
        <w:t>Nimrim, Aguas de</w:t>
      </w:r>
      <w:r>
        <w:rPr>
          <w:lang w:val="es_ES" w:bidi="es_ES"/>
        </w:rPr>
      </w:r>
    </w:p>
    <w:p>
      <w:pPr/>
      <w:r>
        <w:rPr>
          <w:lang w:val="es_ES" w:bidi="es_ES"/>
        </w:rPr>
      </w:r>
      <w:r>
        <w:rPr>
          <w:lang w:val="es_ES" w:bidi="es_ES"/>
        </w:rPr>
        <w:t>Uno de los lugares en el extremo sur de Moab mencionado por Isaías (</w:t>
      </w:r>
      <w:r>
        <w:rPr>
          <w:lang w:val="es_ES" w:bidi="es_ES"/>
        </w:rPr>
        <w:t>Is 15:6</w:t>
      </w:r>
      <w:r>
        <w:rPr>
          <w:lang w:val="es_ES" w:bidi="es_ES"/>
        </w:rPr>
        <w:t>) y Jeremías (</w:t>
      </w:r>
      <w:r>
        <w:rPr>
          <w:lang w:val="es_ES" w:bidi="es_ES"/>
        </w:rPr>
        <w:t>Jr 48:34</w:t>
      </w:r>
      <w:r>
        <w:rPr>
          <w:lang w:val="es_ES" w:bidi="es_ES"/>
        </w:rPr>
        <w:t xml:space="preserve">) en sus oráculos de juicio contra la nación. Las aguas de Nimrim eran corrientes alimentadas por manantiales que se originaban en las colinas transjordanas, siguiendo una ruta hacia el noroeste hacia el Valle de Arba, y finalmente desembocando en la esquina sureste del Mar Muerto. La región que rodea los arroyos era evidentemente bien conocida por su exuberante vegetación (ver </w:t>
      </w:r>
      <w:r>
        <w:rPr>
          <w:lang w:val="es_ES" w:bidi="es_ES"/>
        </w:rPr>
        <w:t>Is 15:6</w:t>
      </w:r>
      <w:r>
        <w:rPr>
          <w:lang w:val="es_ES" w:bidi="es_ES"/>
        </w:rPr>
        <w:t>). Este curso de agua probablemente se identifica con el moderno Wadi en-Numeirah, situado a 13 kilómetros al norte del Arroyo Zered.</w:t>
      </w:r>
      <w:r>
        <w:rPr>
          <w:lang w:val="es_ES" w:bidi="es_ES"/>
        </w:rPr>
      </w:r>
      <w:r>
        <w:rPr>
          <w:lang w:val="es_ES" w:bidi="es_ES"/>
        </w:rPr>
      </w:r>
    </w:p>
    <w:p>
      <w:pPr/>
      <w:r>
        <w:rPr>
          <w:lang w:val="es_ES" w:bidi="es_ES"/>
        </w:rPr>
      </w:r>
    </w:p>
    <w:p>
      <w:pPr>
        <w:pStyle w:val="Heading2"/>
      </w:pPr>
      <w:r>
        <w:rPr>
          <w:lang w:val="es_ES" w:bidi="es_ES"/>
        </w:rPr>
        <w:t>Nimrod</w:t>
      </w:r>
      <w:r>
        <w:rPr>
          <w:lang w:val="es_ES" w:bidi="es_ES"/>
        </w:rPr>
      </w:r>
    </w:p>
    <w:p>
      <w:pPr/>
      <w:r>
        <w:rPr>
          <w:lang w:val="es_ES" w:bidi="es_ES"/>
        </w:rPr>
      </w:r>
      <w:r>
        <w:rPr>
          <w:lang w:val="es_ES" w:bidi="es_ES"/>
        </w:rPr>
        <w:t>Cus, hijo y nieto de Cam, el hijo de Noé (</w:t>
      </w:r>
      <w:r>
        <w:rPr>
          <w:lang w:val="es_ES" w:bidi="es_ES"/>
        </w:rPr>
        <w:t>Gn 10:8,</w:t>
      </w:r>
      <w:r>
        <w:rPr>
          <w:lang w:val="es_ES" w:bidi="es_ES"/>
        </w:rPr>
        <w:t xml:space="preserve"> </w:t>
      </w:r>
      <w:r>
        <w:rPr>
          <w:lang w:val="es_ES" w:bidi="es_ES"/>
        </w:rPr>
        <w:t>1 Cro 1:10</w:t>
      </w:r>
      <w:r>
        <w:rPr>
          <w:lang w:val="es_ES" w:bidi="es_ES"/>
        </w:rPr>
        <w:t>). Se le describe como “el primer hombre poderoso en la tierra” y “un cazador poderoso” (</w:t>
      </w:r>
      <w:r>
        <w:rPr>
          <w:lang w:val="es_ES" w:bidi="es_ES"/>
        </w:rPr>
        <w:t>Gn 10:8–9</w:t>
      </w:r>
      <w:r>
        <w:rPr>
          <w:lang w:val="es_ES" w:bidi="es_ES"/>
        </w:rPr>
        <w:t>). Nimrod fue el primero en establecer un gran imperio y era un cazador muy conocido. La tradición lo presenta como gobernante sobre Babilonia y Akkad en el sur de Mesopotamia, y sobre Nínive en Asiria. La frase “tierra de Nimrod” parece ser sinónimo de Asiria (</w:t>
      </w:r>
      <w:r>
        <w:rPr>
          <w:lang w:val="es_ES" w:bidi="es_ES"/>
        </w:rPr>
        <w:t>Mi 5:6</w:t>
      </w:r>
      <w:r>
        <w:rPr>
          <w:lang w:val="es_ES" w:bidi="es_ES"/>
        </w:rPr>
        <w:t>).</w:t>
      </w:r>
    </w:p>
    <w:p>
      <w:pPr/>
      <w:r>
        <w:rPr>
          <w:lang w:val="es_ES" w:bidi="es_ES"/>
        </w:rPr>
      </w:r>
      <w:r>
        <w:rPr>
          <w:lang w:val="es_ES" w:bidi="es_ES"/>
        </w:rPr>
        <w:t>Las referencias del Antiguo Testamento a Nimrod indican que, en la tradición antigua, era un hombre de personalidad indomable, poseedor de talentos y poderes extraordinarios. Algunos eruditos lo identifican con un rey mesopotámico que unió Asiria y Babilonia en el siglo XIII a. C. Esto entra en conflicto con la declaración que lo conecta con Cus, el hijo de Cam, y sugiere una asociación con el Neguev de Egipto, donde Cus estaba ubicado (</w:t>
      </w:r>
      <w:r>
        <w:rPr>
          <w:lang w:val="es_ES" w:bidi="es_ES"/>
        </w:rPr>
        <w:t>Gn 10:8</w:t>
      </w:r>
      <w:r>
        <w:rPr>
          <w:lang w:val="es_ES" w:bidi="es_ES"/>
        </w:rPr>
        <w:t>).</w:t>
      </w:r>
    </w:p>
    <w:p>
      <w:pPr/>
      <w:r>
        <w:rPr>
          <w:lang w:val="es_ES" w:bidi="es_ES"/>
        </w:rPr>
      </w:r>
      <w:r>
        <w:rPr>
          <w:lang w:val="es_ES" w:bidi="es_ES"/>
        </w:rPr>
        <w:t>El nombre y la fama de Nimrod tienen un lugar asegurado en el judaísmo talmúdico y en la tradición islámica. En el primero, representa tanto la rebelión contra Dios como el poder militar en la tierra. En la tradición rabínica, la Torre de Babel (</w:t>
      </w:r>
      <w:r>
        <w:rPr>
          <w:lang w:val="es_ES" w:bidi="es_ES"/>
        </w:rPr>
        <w:t>Gn 11:1–9</w:t>
      </w:r>
      <w:r>
        <w:rPr>
          <w:lang w:val="es_ES" w:bidi="es_ES"/>
        </w:rPr>
        <w:t>) es "la casa de Nimrod", donde se practicaba la idolatría y se rendía homenaje divino a Nimrod. En el islam, Nimrod persigue a Abraham y ordena que lo arrojen a un horno ardiente.</w:t>
      </w:r>
      <w:r>
        <w:rPr>
          <w:lang w:val="es_ES" w:bidi="es_ES"/>
        </w:rPr>
      </w:r>
      <w:r>
        <w:rPr>
          <w:lang w:val="es_ES" w:bidi="es_ES"/>
        </w:rPr>
      </w:r>
    </w:p>
    <w:p>
      <w:pPr/>
      <w:r>
        <w:rPr>
          <w:lang w:val="es_ES" w:bidi="es_ES"/>
        </w:rPr>
      </w:r>
    </w:p>
    <w:p>
      <w:pPr>
        <w:pStyle w:val="Heading2"/>
      </w:pPr>
      <w:r>
        <w:rPr>
          <w:lang w:val="es_ES" w:bidi="es_ES"/>
        </w:rPr>
        <w:t>Nimsi</w:t>
      </w:r>
      <w:r>
        <w:rPr>
          <w:lang w:val="es_ES" w:bidi="es_ES"/>
        </w:rPr>
      </w:r>
    </w:p>
    <w:p>
      <w:pPr/>
      <w:r>
        <w:rPr>
          <w:lang w:val="es_ES" w:bidi="es_ES"/>
        </w:rPr>
      </w:r>
      <w:r>
        <w:rPr>
          <w:lang w:val="es_ES" w:bidi="es_ES"/>
        </w:rPr>
        <w:t>Padre de Josafat y abuelo de Jehú, quien fue rey de Israel (</w:t>
      </w:r>
      <w:r>
        <w:rPr>
          <w:lang w:val="es_ES" w:bidi="es_ES"/>
        </w:rPr>
        <w:t>1 Re 19:16,</w:t>
      </w:r>
      <w:r>
        <w:rPr>
          <w:lang w:val="es_ES" w:bidi="es_ES"/>
        </w:rPr>
        <w:t xml:space="preserve"> </w:t>
      </w:r>
      <w:r>
        <w:rPr>
          <w:lang w:val="es_ES" w:bidi="es_ES"/>
        </w:rPr>
        <w:t>2 Re 9:2–20,</w:t>
      </w:r>
      <w:r>
        <w:rPr>
          <w:lang w:val="es_ES" w:bidi="es_ES"/>
        </w:rPr>
        <w:t xml:space="preserve"> </w:t>
      </w:r>
      <w:r>
        <w:rPr>
          <w:lang w:val="es_ES" w:bidi="es_ES"/>
        </w:rPr>
        <w:t>2 Cro 22:7</w:t>
      </w:r>
      <w:r>
        <w:rPr>
          <w:lang w:val="es_ES" w:bidi="es_ES"/>
        </w:rPr>
        <w:t>).</w:t>
      </w:r>
      <w:r>
        <w:rPr>
          <w:lang w:val="es_ES" w:bidi="es_ES"/>
        </w:rPr>
      </w:r>
      <w:r>
        <w:rPr>
          <w:lang w:val="es_ES" w:bidi="es_ES"/>
        </w:rPr>
      </w:r>
    </w:p>
    <w:p>
      <w:pPr/>
      <w:r>
        <w:rPr>
          <w:lang w:val="es_ES" w:bidi="es_ES"/>
        </w:rPr>
      </w:r>
    </w:p>
    <w:p>
      <w:pPr>
        <w:pStyle w:val="Heading2"/>
      </w:pPr>
      <w:r>
        <w:rPr>
          <w:lang w:val="es_ES" w:bidi="es_ES"/>
        </w:rPr>
        <w:t>Ninfas</w:t>
      </w:r>
      <w:r>
        <w:rPr>
          <w:lang w:val="es_ES" w:bidi="es_ES"/>
        </w:rPr>
      </w:r>
    </w:p>
    <w:p>
      <w:pPr/>
      <w:r>
        <w:rPr>
          <w:lang w:val="es_ES" w:bidi="es_ES"/>
        </w:rPr>
      </w:r>
      <w:r>
        <w:rPr>
          <w:lang w:val="es_ES" w:bidi="es_ES"/>
        </w:rPr>
        <w:t>Mujer cristiana que vive en Laodicea (o quizás Colosas), en cuya casa los creyentes se reunían para adorar. Pablo le envió saludos a ella y a la iglesia (</w:t>
      </w:r>
      <w:r>
        <w:rPr>
          <w:lang w:val="es_ES" w:bidi="es_ES"/>
        </w:rPr>
        <w:t>Col 4:15</w:t>
      </w:r>
      <w:r>
        <w:rPr>
          <w:lang w:val="es_ES" w:bidi="es_ES"/>
        </w:rPr>
        <w:t>).</w:t>
      </w:r>
      <w:r>
        <w:rPr>
          <w:lang w:val="es_ES" w:bidi="es_ES"/>
        </w:rPr>
      </w:r>
      <w:r>
        <w:rPr>
          <w:lang w:val="es_ES" w:bidi="es_ES"/>
        </w:rPr>
      </w:r>
    </w:p>
    <w:p>
      <w:pPr/>
      <w:r>
        <w:rPr>
          <w:lang w:val="es_ES" w:bidi="es_ES"/>
        </w:rPr>
      </w:r>
    </w:p>
    <w:p>
      <w:pPr>
        <w:pStyle w:val="Heading2"/>
      </w:pPr>
      <w:r>
        <w:rPr>
          <w:lang w:val="es_ES" w:bidi="es_ES"/>
        </w:rPr>
        <w:t>Nínive, Nínivita</w:t>
      </w:r>
      <w:r>
        <w:rPr>
          <w:lang w:val="es_ES" w:bidi="es_ES"/>
        </w:rPr>
      </w:r>
    </w:p>
    <w:p>
      <w:pPr/>
      <w:r>
        <w:rPr>
          <w:lang w:val="es_ES" w:bidi="es_ES"/>
        </w:rPr>
      </w:r>
      <w:r>
        <w:rPr>
          <w:lang w:val="es_ES" w:bidi="es_ES"/>
        </w:rPr>
        <w:t>Fue una de las capitales del Imperio Asirio y, en el apogeo de ese imperio, una de las grandes ciudades del mundo. Nínive estaba situada en lo que ahora es el norte de Irak y está representada hoy por los montículos de Kouyunjik y Nebi Yunus, al este del río Tigris y frente a la parte principal de la ciudad de Mosul.</w:t>
      </w:r>
    </w:p>
    <w:p>
      <w:pPr/>
      <w:r>
        <w:rPr>
          <w:lang w:val="es_ES" w:bidi="es_ES"/>
        </w:rPr>
      </w:r>
      <w:r>
        <w:rPr>
          <w:lang w:val="es_ES" w:bidi="es_ES"/>
        </w:rPr>
        <w:t>El montículo más grande, Kouyunjik, al noroeste (aproximadamente una milla por 1,6 kilómetros por 594,4 metros de área y unos 27,4 metros de altura sobre la llanura), está separado de Nebi Yunus por el río Khosr. Un pueblo, un cementerio y una mezquita que, según se dice, contiene la tumba de Jonás, ocupan Nebi Yunus, lo que impide un trabajo arqueológico extenso.</w:t>
      </w:r>
    </w:p>
    <w:p>
      <w:pPr/>
      <w:r>
        <w:rPr>
          <w:lang w:val="es_ES" w:bidi="es_ES"/>
        </w:rPr>
      </w:r>
      <w:r>
        <w:rPr>
          <w:lang w:val="es_ES" w:bidi="es_ES"/>
        </w:rPr>
        <w:t>La muralla de ladrillo que rodea Nínive, de aproximadamente 12,9 kilómetros de largo con 15 puertas (de las cuales 5 han sido excavadas), estaba custodiada por los colosales toros de piedra que caracterizan la arquitectura de las ciudades asirias de este período.</w:t>
      </w:r>
    </w:p>
    <w:p>
      <w:pPr>
        <w:pStyle w:val="Heading3"/>
      </w:pPr>
      <w:r>
        <w:rPr>
          <w:lang w:val="es_ES" w:bidi="es_ES"/>
        </w:rPr>
        <w:t>Historia</w:t>
      </w:r>
    </w:p>
    <w:p>
      <w:pPr/>
      <w:r>
        <w:rPr>
          <w:lang w:val="es_ES" w:bidi="es_ES"/>
        </w:rPr>
      </w:r>
      <w:r>
        <w:rPr>
          <w:lang w:val="es_ES" w:bidi="es_ES"/>
        </w:rPr>
        <w:t xml:space="preserve">La ocupación del sitio se remonta a tiempos prehistóricos (c 4500 a. C.), en concordancia con el registro de la fundación de la ciudad en </w:t>
      </w:r>
      <w:r>
        <w:rPr>
          <w:lang w:val="es_ES" w:bidi="es_ES"/>
        </w:rPr>
        <w:t>Génesis 10</w:t>
      </w:r>
      <w:r>
        <w:rPr>
          <w:lang w:val="es_ES" w:bidi="es_ES"/>
        </w:rPr>
        <w:t>. Se han encontrado materiales de diversas culturas antiguas (Hassuna, Samarra, Halaf, Ubaid) en Nínive.</w:t>
      </w:r>
    </w:p>
    <w:p>
      <w:pPr/>
      <w:r>
        <w:rPr>
          <w:lang w:val="es_ES" w:bidi="es_ES"/>
        </w:rPr>
      </w:r>
      <w:r>
        <w:rPr>
          <w:lang w:val="es_ES" w:bidi="es_ES"/>
        </w:rPr>
        <w:t>Sargón de Acad (mediados del siglo XXIV a. C.) conocía Nínive, que prosperó durante su época. Un registro del reinado de un rey posterior, Shamshi-Adad I (c 1800 a. C.), menciona que un hijo de Sargón, Manishtusu, restauró el templo de Ishtar en Nínive.</w:t>
      </w:r>
    </w:p>
    <w:p>
      <w:pPr/>
      <w:r>
        <w:rPr>
          <w:lang w:val="es_ES" w:bidi="es_ES"/>
        </w:rPr>
      </w:r>
      <w:r>
        <w:rPr>
          <w:lang w:val="es_ES" w:bidi="es_ES"/>
        </w:rPr>
        <w:t>Ishtar (Inanna), la diosa del amor y la guerra, era una deidad apropiada para los agresivos y belicosos asirios. Muchos otros dioses eran venerados en Nínive, y las puertas de la ciudad llevaban sus nombres. Los asirios rendían culto en el templo de Nabu, el dios de la escritura, las artes y las ciencias, lo que refleja el interés asirio por los registros, la literatura y la escultura en relieve y en bulto redondo.</w:t>
      </w:r>
    </w:p>
    <w:p>
      <w:pPr/>
      <w:r>
        <w:rPr>
          <w:lang w:val="es_ES" w:bidi="es_ES"/>
        </w:rPr>
      </w:r>
      <w:r>
        <w:rPr>
          <w:lang w:val="es_ES" w:bidi="es_ES"/>
        </w:rPr>
        <w:t>Shamsi-Adad I y Hammurabi también restauraron el templo de Ishtar en Nínive. Salmanasar I y Tukulti-Ninurta I ampliaron y fortalecieron la ciudad, y otros gobernantes construyeron sus palacios aquí: Tiglath-pileser I, Ashurnasirpal II (883–859 a. C.) y Sargón II (722–705 a. C.). Sin embargo, fue Senaquerib (705–681 a. C.) quien hizo de Nínive la capital y se esforzó mucho por embellecerla. Además de su famoso palacio, emprendió numerosos proyectos, reconstruyendo las murallas de la ciudad, creando parques, haciendo colecciones botánicas y zoológicas, y construyendo acueductos para traer agua desde 48,3 kilómetros de distancia. A Nínive llegaba el tributo que los conquistadores asirios exigían de las naciones, incluyendo a Israel y Judá, que cayeron víctimas de sus impresionantes ejércitos.</w:t>
      </w:r>
    </w:p>
    <w:p>
      <w:pPr/>
      <w:r>
        <w:rPr>
          <w:lang w:val="es_ES" w:bidi="es_ES"/>
        </w:rPr>
      </w:r>
      <w:r>
        <w:rPr>
          <w:lang w:val="es_ES" w:bidi="es_ES"/>
        </w:rPr>
        <w:t>Tras el asesinato de Senaquerib, su hijo y sucesor, Esar-hadón (681–669 a. C.), recuperó Nínive de los rebeldes. Construyó un palacio en Nínive y tenía otro en Calah, donde pasó la mayor parte de su tiempo.</w:t>
      </w:r>
    </w:p>
    <w:p>
      <w:pPr/>
      <w:r>
        <w:rPr>
          <w:lang w:val="es_ES" w:bidi="es_ES"/>
        </w:rPr>
      </w:r>
      <w:r>
        <w:rPr>
          <w:lang w:val="es_ES" w:bidi="es_ES"/>
        </w:rPr>
        <w:t>El hijo de Esarhaddon, Asurbanipal (669–633 a. C.), residió en Nínive, donde fue educado y entrenado en deportes y habilidades militares. Era un anticuario y dominaba la lectura del acadio y el sumerio. En su palacio se encontraba la famosa biblioteca dedicada al estudio de la asiriología. El templo de Nabu albergaba una biblioteca que databa al menos de la época de Sargón II, pero la biblioteca real de Asurbanipal la superaba ampliamente en tamaño e importancia. Sargón y sus sucesores habían recopilado muchas tablillas, pero Asurbanipal envió escribas por toda Asiria y Babilonia para reunir y copiar tablillas, acumulando decenas de miles de ellas. Al igual que la biblioteca de Nippur, la colección de Nínive abarca una gran variedad de materiales: cuentas comerciales, cartas, registros reales, documentos históricos, listas lexicográficas y textos bilingües, leyendas, mitos y varios otros tipos de inscripciones religiosas, como himnos, oraciones y listas de deidades y templos. Entre las tablillas había siete que preservaban una historia de la creación babilónica y doce que contenían la epopeya de Gilgamesh, con una versión del Diluvio. Otros escritos que a veces se citan como paralelos a los relatos bíblicos incluyen la historia de Adapa, con la oportunidad perdida de alcanzar la inmortalidad, y la leyenda de Etana, un pastor que ascendió al cielo.</w:t>
      </w:r>
    </w:p>
    <w:p>
      <w:pPr/>
      <w:r>
        <w:rPr>
          <w:lang w:val="es_ES" w:bidi="es_ES"/>
        </w:rPr>
      </w:r>
      <w:r>
        <w:rPr>
          <w:lang w:val="es_ES" w:bidi="es_ES"/>
        </w:rPr>
        <w:t>Ashurbanipal también era conocido por sus guerras y su crueldad. El relieve del palacio que muestra una escena de banquete pacífica también exhibe la cabeza decapitada de un líder elamita colgando de un árbol.</w:t>
      </w:r>
    </w:p>
    <w:p>
      <w:pPr/>
      <w:r>
        <w:rPr>
          <w:lang w:val="es_ES" w:bidi="es_ES"/>
        </w:rPr>
      </w:r>
      <w:r>
        <w:rPr>
          <w:lang w:val="es_ES" w:bidi="es_ES"/>
        </w:rPr>
        <w:t>En los últimos años del envejecido rey, y después de su fallecimiento, los reinos vasallos se rebelaron. Babilonia se independizó y se unió con los medos para tomar Asur y Calah en el 614 a. C. Ciáxares el Medo, Nabopolasar de Babilonia y una fuerza escita sitiaron Nínive en el 612 a. C.; la ciudad cayó y el rey Sinshariskum (Sardanápalo) pereció en las llamas.</w:t>
      </w:r>
    </w:p>
    <w:p>
      <w:pPr/>
      <w:r>
        <w:rPr>
          <w:lang w:val="es_ES" w:bidi="es_ES"/>
        </w:rPr>
      </w:r>
      <w:r>
        <w:rPr>
          <w:lang w:val="es_ES" w:bidi="es_ES"/>
        </w:rPr>
        <w:t>Aunque un remanente de Nínive bajo Ashuruballit resistió en Harran hasta el 609 a. C., Nínive ya había sido destruida: las predicciones divinas de los profetas hebreos se cumplieron por completo.</w:t>
      </w:r>
    </w:p>
    <w:p>
      <w:pPr>
        <w:pStyle w:val="Heading3"/>
      </w:pPr>
      <w:r>
        <w:rPr>
          <w:lang w:val="es_ES" w:bidi="es_ES"/>
        </w:rPr>
        <w:t>Nínive y la Biblia</w:t>
      </w:r>
    </w:p>
    <w:p>
      <w:pPr/>
      <w:r>
        <w:rPr>
          <w:lang w:val="es_ES" w:bidi="es_ES"/>
        </w:rPr>
      </w:r>
      <w:r>
        <w:rPr>
          <w:lang w:val="es_ES" w:bidi="es_ES"/>
        </w:rPr>
        <w:t>Seis libros del Antiguo Testamento se refieren a la ciudad de Nínive. En Génesis, la única mención de Nínive aparece en la tabla de naciones (</w:t>
      </w:r>
      <w:r>
        <w:rPr>
          <w:lang w:val="es_ES" w:bidi="es_ES"/>
        </w:rPr>
        <w:t>Gn 10</w:t>
      </w:r>
      <w:r>
        <w:rPr>
          <w:lang w:val="es_ES" w:bidi="es_ES"/>
        </w:rPr>
        <w:t xml:space="preserve">), que afirma que Nimrod salió de la tierra de Sinar hacia Asiria y construyó Nínive, Rehobot, Calah y Resen entre Nínive y Calah (vv </w:t>
      </w:r>
      <w:r>
        <w:rPr>
          <w:lang w:val="es_ES" w:bidi="es_ES"/>
        </w:rPr>
        <w:t>11–12</w:t>
      </w:r>
      <w:r>
        <w:rPr>
          <w:lang w:val="es_ES" w:bidi="es_ES"/>
        </w:rPr>
        <w:t>; donde se atribuye esta construcción a Assur).</w:t>
      </w:r>
    </w:p>
    <w:p>
      <w:pPr/>
      <w:r>
        <w:rPr>
          <w:lang w:val="es_ES" w:bidi="es_ES"/>
        </w:rPr>
      </w:r>
      <w:r>
        <w:rPr>
          <w:lang w:val="es_ES" w:bidi="es_ES"/>
        </w:rPr>
        <w:t>El tributo pagado por Menahem (</w:t>
      </w:r>
      <w:r>
        <w:rPr>
          <w:lang w:val="es_ES" w:bidi="es_ES"/>
        </w:rPr>
        <w:t>2 Re 15:19–20</w:t>
      </w:r>
      <w:r>
        <w:rPr>
          <w:lang w:val="es_ES" w:bidi="es_ES"/>
        </w:rPr>
        <w:t>) y el botín tomado en la caída de Samaria (</w:t>
      </w:r>
      <w:r>
        <w:rPr>
          <w:lang w:val="es_ES" w:bidi="es_ES"/>
        </w:rPr>
        <w:t>Is 8:4</w:t>
      </w:r>
      <w:r>
        <w:rPr>
          <w:lang w:val="es_ES" w:bidi="es_ES"/>
        </w:rPr>
        <w:t>) fueron llevados a Nínive. A esta ciudad también llegó el tributo que Senaquerib recibió de Ezequías (</w:t>
      </w:r>
      <w:r>
        <w:rPr>
          <w:lang w:val="es_ES" w:bidi="es_ES"/>
        </w:rPr>
        <w:t>2 Re 14–16</w:t>
      </w:r>
      <w:r>
        <w:rPr>
          <w:lang w:val="es_ES" w:bidi="es_ES"/>
        </w:rPr>
        <w:t>).</w:t>
      </w:r>
    </w:p>
    <w:p>
      <w:pPr/>
      <w:r>
        <w:rPr>
          <w:lang w:val="es_ES" w:bidi="es_ES"/>
        </w:rPr>
      </w:r>
      <w:r>
        <w:rPr>
          <w:lang w:val="es_ES" w:bidi="es_ES"/>
        </w:rPr>
        <w:t xml:space="preserve">Entre las escenas representadas en los relieves hallados en el palacio de Senaquerib en Nínive, se encuentra la representación del asedio y captura de Laquís (cf. </w:t>
      </w:r>
      <w:r>
        <w:rPr>
          <w:lang w:val="es_ES" w:bidi="es_ES"/>
        </w:rPr>
        <w:t>2 Re 19:8</w:t>
      </w:r>
      <w:r>
        <w:rPr>
          <w:lang w:val="es_ES" w:bidi="es_ES"/>
        </w:rPr>
        <w:t>). Senaquerib aparece en un trono, con cautivos suplicantes ante él. El asedio se muestra en progreso, con arqueros y arietes atacando, mientras que los defensores en las murallas utilizan arcos, flechas y antorchas para repeler el asalto. Desde una puerta, la gente sale con bultos en la espalda, como si se rindieran o huyeran. En la parte inferior derecha, tres hombres desnudos han sido empalados en postes.</w:t>
      </w:r>
    </w:p>
    <w:p>
      <w:pPr/>
      <w:r>
        <w:rPr>
          <w:lang w:val="es_ES" w:bidi="es_ES"/>
        </w:rPr>
      </w:r>
      <w:r>
        <w:rPr>
          <w:lang w:val="es_ES" w:bidi="es_ES"/>
        </w:rPr>
        <w:t>En el prisma del Instituto Oriental de la Universidad de Chicago y en el Prisma de Taylor en el Museo Británico se encuentra el relato de Senaquerib sobre esta invasión de Judá. Dado que los asirios no tomaron Jerusalén, Senaquerib tuvo que conformarse con alardear: “En cuanto a Ezequías, el judío, no se sometió a mi yugo. Puse sitio a 46 de sus ciudades fuertes, fortalezas amuralladas y a las innumerables pequeñas aldeas en sus alrededores, y las conquisté... A él mismo lo hice prisionero en Jerusalén, su residencia real, como un pájaro en una jaula”.</w:t>
      </w:r>
    </w:p>
    <w:p>
      <w:pPr/>
      <w:r>
        <w:rPr>
          <w:lang w:val="es_ES" w:bidi="es_ES"/>
        </w:rPr>
      </w:r>
      <w:r>
        <w:rPr>
          <w:lang w:val="es_ES" w:bidi="es_ES"/>
        </w:rPr>
        <w:t xml:space="preserve">Los reyes asirios asociados con Nínive desempeñaron un papel importante en la historia de Israel, pero el nombre Nínive solo aparece una vez en los libros históricos de la Biblia. En </w:t>
      </w:r>
      <w:r>
        <w:rPr>
          <w:lang w:val="es_ES" w:bidi="es_ES"/>
        </w:rPr>
        <w:t>2 Re 19:36</w:t>
      </w:r>
      <w:r>
        <w:rPr>
          <w:lang w:val="es_ES" w:bidi="es_ES"/>
        </w:rPr>
        <w:t xml:space="preserve"> se afirma que después de la pérdida de 185.000 soldados a manos del Ángel del Señor, Senaquerib regresó a casa y se quedó en Nínive. Allí, en 681 a. C., fue asesinado por sus hijos (cf. </w:t>
      </w:r>
      <w:r>
        <w:rPr>
          <w:lang w:val="es_ES" w:bidi="es_ES"/>
        </w:rPr>
        <w:t>2 Re 19:37,</w:t>
      </w:r>
      <w:r>
        <w:rPr>
          <w:lang w:val="es_ES" w:bidi="es_ES"/>
        </w:rPr>
        <w:t xml:space="preserve"> </w:t>
      </w:r>
      <w:r>
        <w:rPr>
          <w:lang w:val="es_ES" w:bidi="es_ES"/>
        </w:rPr>
        <w:t>2 Cro 32:21,</w:t>
      </w:r>
      <w:r>
        <w:rPr>
          <w:lang w:val="es_ES" w:bidi="es_ES"/>
        </w:rPr>
        <w:t xml:space="preserve"> </w:t>
      </w:r>
      <w:r>
        <w:rPr>
          <w:lang w:val="es_ES" w:bidi="es_ES"/>
        </w:rPr>
        <w:t>Is 37:38</w:t>
      </w:r>
      <w:r>
        <w:rPr>
          <w:lang w:val="es_ES" w:bidi="es_ES"/>
        </w:rPr>
        <w:t>).</w:t>
      </w:r>
    </w:p>
    <w:p>
      <w:pPr/>
      <w:r>
        <w:rPr>
          <w:lang w:val="es_ES" w:bidi="es_ES"/>
        </w:rPr>
      </w:r>
      <w:r>
        <w:rPr>
          <w:lang w:val="es_ES" w:bidi="es_ES"/>
        </w:rPr>
        <w:t>Hay muchas referencias a Nínive en el libro de Jonás, ya que el profeta fue enviado específicamente a esa ciudad para advertirle sobre el juicio inminente. Nínive es llamada “ciudad grande” (</w:t>
      </w:r>
      <w:r>
        <w:rPr>
          <w:lang w:val="es_ES" w:bidi="es_ES"/>
        </w:rPr>
        <w:t>Jon 1:2,</w:t>
      </w:r>
      <w:r>
        <w:rPr>
          <w:lang w:val="es_ES" w:bidi="es_ES"/>
        </w:rPr>
        <w:t xml:space="preserve"> </w:t>
      </w:r>
      <w:r>
        <w:rPr>
          <w:lang w:val="es_ES" w:bidi="es_ES"/>
        </w:rPr>
        <w:t>3:2</w:t>
      </w:r>
      <w:r>
        <w:rPr>
          <w:lang w:val="es_ES" w:bidi="es_ES"/>
        </w:rPr>
        <w:t>) y se describe como “ciudad de sobremanera grande, de tres días de camino” (</w:t>
      </w:r>
      <w:r>
        <w:rPr>
          <w:lang w:val="es_ES" w:bidi="es_ES"/>
        </w:rPr>
        <w:t>3:3</w:t>
      </w:r>
      <w:r>
        <w:rPr>
          <w:lang w:val="es_ES" w:bidi="es_ES"/>
        </w:rPr>
        <w:t>). Nínive debió haber incluido más que el área representada por los montículos de Kouyunjik y Nebi Yunus. Algunos comentaristas creen que Nínive abarcaba otras ciudades asociadas con ella, incluyendo el “triángulo asirio,” el ángulo de tierra entre los ríos Tigris y el Gran Zab, que se extiende desde Khorsabad en el norte hasta Nimrud en el sur.</w:t>
      </w:r>
    </w:p>
    <w:p>
      <w:pPr/>
      <w:r>
        <w:rPr>
          <w:lang w:val="es_ES" w:bidi="es_ES"/>
        </w:rPr>
      </w:r>
      <w:r>
        <w:rPr>
          <w:lang w:val="es_ES" w:bidi="es_ES"/>
        </w:rPr>
        <w:t>El Señor menciona "</w:t>
      </w:r>
      <w:r>
        <w:rPr>
          <w:lang w:val="es_ES" w:bidi="es_ES"/>
        </w:rPr>
        <w:t>aquella grande ciudad donde hay más de ciento y veinte mil personas que no conocen su mano derecha ni su mano izquierda...</w:t>
      </w:r>
      <w:r>
        <w:rPr>
          <w:lang w:val="es_ES" w:bidi="es_ES"/>
        </w:rPr>
        <w:t>" (</w:t>
      </w:r>
      <w:r>
        <w:rPr>
          <w:lang w:val="es_ES" w:bidi="es_ES"/>
        </w:rPr>
        <w:t>Jon 4:11</w:t>
      </w:r>
      <w:r>
        <w:rPr>
          <w:lang w:val="es_ES" w:bidi="es_ES"/>
        </w:rPr>
        <w:t>). Algunos escritores interpretan esta declaración como una referencia al número de niños inocentes en la ciudad, estimando así una población total de alrededor de 600.000 personas para la gran Nínive. Sin embargo, es más razonable concluir que se refiere a toda la población y que la cláusula descriptiva se relaciona con la completa oscuridad espiritual de los ninivitas.</w:t>
      </w:r>
    </w:p>
    <w:p>
      <w:pPr/>
      <w:r>
        <w:rPr>
          <w:lang w:val="es_ES" w:bidi="es_ES"/>
        </w:rPr>
      </w:r>
      <w:r>
        <w:rPr>
          <w:lang w:val="es_ES" w:bidi="es_ES"/>
        </w:rPr>
        <w:t>Jonás predicó un mensaje de juicio y destrucción, pero el arrepentimiento de la ciudad trajo su liberación (</w:t>
      </w:r>
      <w:r>
        <w:rPr>
          <w:lang w:val="es_ES" w:bidi="es_ES"/>
        </w:rPr>
        <w:t>3:6–10</w:t>
      </w:r>
      <w:r>
        <w:rPr>
          <w:lang w:val="es_ES" w:bidi="es_ES"/>
        </w:rPr>
        <w:t>). Nahúm anunció la caída definitiva de la ciudad con un lenguaje vívido y conmovedor. Sofonías también predijo la ruina de Nínive y profetizó que se convertiría en una desolación, un lugar donde los rebaños descansarían, algo que incluso un visitante casual del sitio notaría (</w:t>
      </w:r>
      <w:r>
        <w:rPr>
          <w:lang w:val="es_ES" w:bidi="es_ES"/>
        </w:rPr>
        <w:t>So 2:13–15</w:t>
      </w:r>
      <w:r>
        <w:rPr>
          <w:lang w:val="es_ES" w:bidi="es_ES"/>
        </w:rPr>
        <w:t>).</w:t>
      </w:r>
    </w:p>
    <w:p>
      <w:pPr/>
      <w:r>
        <w:rPr>
          <w:lang w:val="es_ES" w:bidi="es_ES"/>
        </w:rPr>
      </w:r>
      <w:r>
        <w:rPr>
          <w:lang w:val="es_ES" w:bidi="es_ES"/>
        </w:rPr>
        <w:t>Nínive fue destruida por una coalición de babilonios, medos y escitas. La devastación de la ciudad fue abrumadora y total; durante varios siglos, la ubicación misma de la ciudad fue olvidada. Jenofonte y los ejércitos griegos pasaron por el sitio en 401 a. C. sin darse cuenta. En el segundo siglo d. C., el satírico griego Luciano comentó: “Nínive está tan completamente destruida que ya no es posible decir dónde se encontraba. No queda ni un solo rastro de ella.”</w:t>
      </w:r>
    </w:p>
    <w:p>
      <w:pPr/>
      <w:r>
        <w:rPr>
          <w:lang w:val="es_ES" w:bidi="es_ES"/>
        </w:rPr>
      </w:r>
      <w:r>
        <w:rPr>
          <w:lang w:val="es_ES" w:bidi="es_ES"/>
        </w:rPr>
        <w:t>Las únicas referencias a Nínive en los Evangelios también están relacionadas con el juicio. Jesús afirmó, en respuesta a una demanda de los escribas y fariseos, que una generación malvada busca una señal; así como Jonás fue una señal para los ninivitas, Jesús sería una señal para su generación (</w:t>
      </w:r>
      <w:r>
        <w:rPr>
          <w:lang w:val="es_ES" w:bidi="es_ES"/>
        </w:rPr>
        <w:t>Mt 12:38–40,</w:t>
      </w:r>
      <w:r>
        <w:rPr>
          <w:lang w:val="es_ES" w:bidi="es_ES"/>
        </w:rPr>
        <w:t xml:space="preserve"> </w:t>
      </w:r>
      <w:r>
        <w:rPr>
          <w:lang w:val="es_ES" w:bidi="es_ES"/>
        </w:rPr>
        <w:t>Lc 11:29–31</w:t>
      </w:r>
      <w:r>
        <w:rPr>
          <w:lang w:val="es_ES" w:bidi="es_ES"/>
        </w:rPr>
        <w:t>). Continuó declarando que el pueblo de Nínive se levantaría en el juicio con su generación y la condenaría, porque los ninivitas se arrepintieron ante la predicación de Jonás. Ahora había venido alguien más grande que Jonás (</w:t>
      </w:r>
      <w:r>
        <w:rPr>
          <w:lang w:val="es_ES" w:bidi="es_ES"/>
        </w:rPr>
        <w:t>Mt 12:41,</w:t>
      </w:r>
      <w:r>
        <w:rPr>
          <w:lang w:val="es_ES" w:bidi="es_ES"/>
        </w:rPr>
        <w:t xml:space="preserve"> </w:t>
      </w:r>
      <w:r>
        <w:rPr>
          <w:lang w:val="es_ES" w:bidi="es_ES"/>
        </w:rPr>
        <w:t>Lc 11:32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Asiria, Asirios</w:t>
      </w:r>
      <w:r>
        <w:rPr>
          <w:lang w:val="es_ES" w:bidi="es_ES"/>
        </w:rPr>
        <w:t xml:space="preserve">; </w:t>
      </w:r>
      <w:r>
        <w:rPr>
          <w:lang w:val="es_ES" w:bidi="es_ES"/>
        </w:rPr>
        <w:t>Hammurabi, Código de Leyes de</w:t>
      </w:r>
      <w:r>
        <w:rPr>
          <w:lang w:val="es_ES" w:bidi="es_ES"/>
        </w:rPr>
        <w:t>.</w:t>
      </w:r>
      <w:r>
        <w:rPr>
          <w:lang w:val="es_ES" w:bidi="es_ES"/>
        </w:rPr>
      </w:r>
      <w:r>
        <w:rPr>
          <w:lang w:val="es_ES" w:bidi="es_ES"/>
        </w:rPr>
      </w:r>
    </w:p>
    <w:p>
      <w:pPr/>
      <w:r>
        <w:rPr>
          <w:lang w:val="es_ES" w:bidi="es_ES"/>
        </w:rPr>
      </w:r>
    </w:p>
    <w:p>
      <w:pPr>
        <w:pStyle w:val="Heading2"/>
      </w:pPr>
      <w:r>
        <w:rPr>
          <w:lang w:val="es_ES" w:bidi="es_ES"/>
        </w:rPr>
        <w:t>Niño/Niña</w:t>
      </w:r>
      <w:r>
        <w:rPr>
          <w:lang w:val="es_ES" w:bidi="es_ES"/>
        </w:rPr>
      </w:r>
    </w:p>
    <w:p>
      <w:pPr/>
      <w:r>
        <w:rPr>
          <w:lang w:val="es_ES" w:bidi="es_ES"/>
        </w:rPr>
      </w:r>
      <w:r>
        <w:rPr>
          <w:lang w:val="es_ES" w:bidi="es_ES"/>
        </w:rPr>
        <w:t xml:space="preserve">Ver </w:t>
      </w:r>
      <w:r>
        <w:rPr>
          <w:lang w:val="es_ES" w:bidi="es_ES"/>
        </w:rPr>
        <w:t>Vida Familiar y Relaciones</w:t>
      </w:r>
      <w:r>
        <w:rPr>
          <w:lang w:val="es_ES" w:bidi="es_ES"/>
        </w:rPr>
        <w:t>.</w:t>
      </w:r>
      <w:r>
        <w:rPr>
          <w:lang w:val="es_ES" w:bidi="es_ES"/>
        </w:rPr>
      </w:r>
      <w:r>
        <w:rPr>
          <w:lang w:val="es_ES" w:bidi="es_ES"/>
        </w:rPr>
      </w:r>
    </w:p>
    <w:p>
      <w:pPr/>
      <w:r>
        <w:rPr>
          <w:lang w:val="es_ES" w:bidi="es_ES"/>
        </w:rPr>
      </w:r>
    </w:p>
    <w:p>
      <w:pPr>
        <w:pStyle w:val="Heading2"/>
      </w:pPr>
      <w:r>
        <w:rPr>
          <w:lang w:val="es_ES" w:bidi="es_ES"/>
        </w:rPr>
        <w:t>Niños, Canto de los Tres</w:t>
      </w:r>
      <w:r>
        <w:rPr>
          <w:lang w:val="es_ES" w:bidi="es_ES"/>
        </w:rPr>
      </w:r>
    </w:p>
    <w:p>
      <w:pPr/>
      <w:r>
        <w:rPr>
          <w:lang w:val="es_ES" w:bidi="es_ES"/>
        </w:rPr>
      </w:r>
      <w:r>
        <w:rPr>
          <w:lang w:val="es_ES" w:bidi="es_ES"/>
        </w:rPr>
        <w:t xml:space="preserve">Una adición al libro de Daniel que comienza con la "Oración de Azarías". La canción también se conoce como "Canto de los Tres Jóvenes". </w:t>
      </w:r>
      <w:r>
        <w:rPr>
          <w:i/>
          <w:lang w:val="es_ES" w:bidi="es_ES"/>
        </w:rPr>
        <w:t>Ver</w:t>
      </w:r>
      <w:r>
        <w:rPr>
          <w:lang w:val="es_ES" w:bidi="es_ES"/>
        </w:rPr>
        <w:t xml:space="preserve"> </w:t>
      </w:r>
      <w:r>
        <w:rPr>
          <w:lang w:val="es_ES" w:bidi="es_ES"/>
        </w:rPr>
        <w:t>Daniel, Adiciones a</w:t>
      </w:r>
      <w:r>
        <w:rPr>
          <w:lang w:val="es_ES" w:bidi="es_ES"/>
        </w:rPr>
        <w:t>.</w:t>
      </w:r>
      <w:r>
        <w:rPr>
          <w:lang w:val="es_ES" w:bidi="es_ES"/>
        </w:rPr>
      </w:r>
      <w:r>
        <w:rPr>
          <w:lang w:val="es_ES" w:bidi="es_ES"/>
        </w:rPr>
      </w:r>
    </w:p>
    <w:p>
      <w:pPr/>
      <w:r>
        <w:rPr>
          <w:lang w:val="es_ES" w:bidi="es_ES"/>
        </w:rPr>
      </w:r>
    </w:p>
    <w:p>
      <w:pPr>
        <w:pStyle w:val="Heading2"/>
      </w:pPr>
      <w:r>
        <w:rPr>
          <w:lang w:val="es_ES" w:bidi="es_ES"/>
        </w:rPr>
        <w:t>Nisán</w:t>
      </w:r>
      <w:r>
        <w:rPr>
          <w:lang w:val="es_ES" w:bidi="es_ES"/>
        </w:rPr>
      </w:r>
    </w:p>
    <w:p>
      <w:pPr/>
      <w:r>
        <w:rPr>
          <w:lang w:val="es_ES" w:bidi="es_ES"/>
        </w:rPr>
      </w:r>
      <w:r>
        <w:rPr>
          <w:lang w:val="es_ES" w:bidi="es_ES"/>
        </w:rPr>
        <w:t>Nisán es uno de los meses del calendario judío. El nombre proviene del antiguo idioma babilónico (</w:t>
      </w:r>
      <w:r>
        <w:rPr>
          <w:lang w:val="es_ES" w:bidi="es_ES"/>
        </w:rPr>
        <w:t>Ne 2:1,</w:t>
      </w:r>
      <w:r>
        <w:rPr>
          <w:lang w:val="es_ES" w:bidi="es_ES"/>
        </w:rPr>
        <w:t xml:space="preserve"> </w:t>
      </w:r>
      <w:r>
        <w:rPr>
          <w:lang w:val="es_ES" w:bidi="es_ES"/>
        </w:rPr>
        <w:t>Est 3:7</w:t>
      </w:r>
      <w:r>
        <w:rPr>
          <w:lang w:val="es_ES" w:bidi="es_ES"/>
        </w:rPr>
        <w:t>). Según nuestro calendario moderno, Nisán generalmente se sitúa entre marzo y abril.</w:t>
      </w:r>
    </w:p>
    <w:p>
      <w:pPr/>
      <w:r>
        <w:rPr>
          <w:lang w:val="es_ES" w:bidi="es_ES"/>
        </w:rPr>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Nisroc</w:t>
      </w:r>
      <w:r>
        <w:rPr>
          <w:lang w:val="es_ES" w:bidi="es_ES"/>
        </w:rPr>
      </w:r>
    </w:p>
    <w:p>
      <w:pPr/>
      <w:r>
        <w:rPr>
          <w:lang w:val="es_ES" w:bidi="es_ES"/>
        </w:rPr>
      </w:r>
      <w:r>
        <w:rPr>
          <w:lang w:val="es_ES" w:bidi="es_ES"/>
        </w:rPr>
        <w:t>El dios del rey Senaquerib, en cuyo templo en Nínive el rey fue asesinado por Adramelec y Sarezer, sus hijos (</w:t>
      </w:r>
      <w:r>
        <w:rPr>
          <w:lang w:val="es_ES" w:bidi="es_ES"/>
        </w:rPr>
        <w:t>2 Re 19:37,</w:t>
      </w:r>
      <w:r>
        <w:rPr>
          <w:lang w:val="es_ES" w:bidi="es_ES"/>
        </w:rPr>
        <w:t xml:space="preserve"> </w:t>
      </w:r>
      <w:r>
        <w:rPr>
          <w:lang w:val="es_ES" w:bidi="es_ES"/>
        </w:rPr>
        <w:t>Is 37:38</w:t>
      </w:r>
      <w:r>
        <w:rPr>
          <w:lang w:val="es_ES" w:bidi="es_ES"/>
        </w:rPr>
        <w:t>). Nisroc era el dios de la ciudad de Nínive, la principal capital del Imperio Asirio; quizás era idéntico al dios asirio Nusku.</w:t>
      </w:r>
    </w:p>
    <w:p>
      <w:pPr/>
      <w:r>
        <w:rPr>
          <w:lang w:val="es_ES" w:bidi="es_ES"/>
        </w:rPr>
      </w:r>
      <w:r>
        <w:rPr>
          <w:i/>
          <w:lang w:val="es_ES" w:bidi="es_ES"/>
        </w:rPr>
        <w:t>Ver también</w:t>
      </w:r>
      <w:r>
        <w:rPr>
          <w:lang w:val="es_ES" w:bidi="es_ES"/>
        </w:rPr>
        <w:t xml:space="preserve"> </w:t>
      </w:r>
      <w:r>
        <w:rPr>
          <w:lang w:val="es_ES" w:bidi="es_ES"/>
        </w:rPr>
        <w:t>Asiria, Asirios</w:t>
      </w:r>
      <w:r>
        <w:rPr>
          <w:lang w:val="es_ES" w:bidi="es_ES"/>
        </w:rPr>
        <w:t>.</w:t>
      </w:r>
      <w:r>
        <w:rPr>
          <w:lang w:val="es_ES" w:bidi="es_ES"/>
        </w:rPr>
      </w:r>
      <w:r>
        <w:rPr>
          <w:lang w:val="es_ES" w:bidi="es_ES"/>
        </w:rPr>
      </w:r>
    </w:p>
    <w:p>
      <w:pPr/>
      <w:r>
        <w:rPr>
          <w:lang w:val="es_ES" w:bidi="es_ES"/>
        </w:rPr>
      </w:r>
    </w:p>
    <w:p>
      <w:pPr>
        <w:pStyle w:val="Heading2"/>
      </w:pPr>
      <w:r>
        <w:rPr>
          <w:lang w:val="es_ES" w:bidi="es_ES"/>
        </w:rPr>
        <w:t>No amada, no compadecida</w:t>
      </w:r>
      <w:r>
        <w:rPr>
          <w:lang w:val="es_ES" w:bidi="es_ES"/>
        </w:rPr>
      </w:r>
    </w:p>
    <w:p>
      <w:pPr/>
      <w:r>
        <w:rPr>
          <w:lang w:val="es_ES" w:bidi="es_ES"/>
        </w:rPr>
      </w:r>
      <w:r>
        <w:rPr>
          <w:lang w:val="es_ES" w:bidi="es_ES"/>
        </w:rPr>
        <w:t>Un nombre simbólico que el profeta Oseas dio a su hija (</w:t>
      </w:r>
      <w:r>
        <w:rPr>
          <w:lang w:val="es_ES" w:bidi="es_ES"/>
        </w:rPr>
        <w:t>Os 1:6–8</w:t>
      </w:r>
      <w:r>
        <w:rPr>
          <w:lang w:val="es_ES" w:bidi="es_ES"/>
        </w:rPr>
        <w:t>). Fue una advertencia del juicio que Dios enviaría sobre Israel.</w:t>
      </w:r>
    </w:p>
    <w:p>
      <w:pPr/>
      <w:r>
        <w:rPr>
          <w:lang w:val="es_ES" w:bidi="es_ES"/>
        </w:rPr>
      </w:r>
      <w:r>
        <w:rPr>
          <w:i/>
          <w:lang w:val="es_ES" w:bidi="es_ES"/>
        </w:rPr>
        <w:t xml:space="preserve">Ver </w:t>
      </w:r>
      <w:r>
        <w:rPr>
          <w:lang w:val="es_ES" w:bidi="es_ES"/>
        </w:rPr>
        <w:t>Ruhamah.</w:t>
      </w:r>
      <w:r>
        <w:rPr>
          <w:lang w:val="es_ES" w:bidi="es_ES"/>
        </w:rPr>
      </w:r>
      <w:r>
        <w:rPr>
          <w:lang w:val="es_ES" w:bidi="es_ES"/>
        </w:rPr>
      </w:r>
    </w:p>
    <w:p>
      <w:pPr/>
      <w:r>
        <w:rPr>
          <w:lang w:val="es_ES" w:bidi="es_ES"/>
        </w:rPr>
      </w:r>
    </w:p>
    <w:p>
      <w:pPr>
        <w:pStyle w:val="Heading2"/>
      </w:pPr>
      <w:r>
        <w:rPr>
          <w:lang w:val="es_ES" w:bidi="es_ES"/>
        </w:rPr>
        <w:t>No mi pueblo</w:t>
      </w:r>
      <w:r>
        <w:rPr>
          <w:lang w:val="es_ES" w:bidi="es_ES"/>
        </w:rPr>
      </w:r>
    </w:p>
    <w:p>
      <w:pPr/>
      <w:r>
        <w:rPr>
          <w:lang w:val="es_ES" w:bidi="es_ES"/>
        </w:rPr>
      </w:r>
      <w:r>
        <w:rPr>
          <w:lang w:val="es_ES" w:bidi="es_ES"/>
        </w:rPr>
        <w:t>Un nombre simbólico que el profeta Oseas dio a su tercer hijo (</w:t>
      </w:r>
      <w:r>
        <w:rPr>
          <w:lang w:val="es_ES" w:bidi="es_ES"/>
        </w:rPr>
        <w:t>Os 1:9</w:t>
      </w:r>
      <w:r>
        <w:rPr>
          <w:lang w:val="es_ES" w:bidi="es_ES"/>
        </w:rPr>
        <w:t>). Era una advertencia del juicio que Dios traería sobre Israel.</w:t>
      </w:r>
    </w:p>
    <w:p>
      <w:pPr/>
      <w:r>
        <w:rPr>
          <w:lang w:val="es_ES" w:bidi="es_ES"/>
        </w:rPr>
      </w:r>
      <w:r>
        <w:rPr>
          <w:i/>
          <w:lang w:val="es_ES" w:bidi="es_ES"/>
        </w:rPr>
        <w:t>Ver</w:t>
      </w:r>
      <w:r>
        <w:rPr>
          <w:lang w:val="es_ES" w:bidi="es_ES"/>
        </w:rPr>
        <w:t xml:space="preserve"> Ammi</w:t>
      </w:r>
      <w:r>
        <w:rPr>
          <w:lang w:val="es_ES" w:bidi="es_ES"/>
        </w:rPr>
        <w:t>.</w:t>
      </w:r>
      <w:r>
        <w:rPr>
          <w:lang w:val="es_ES" w:bidi="es_ES"/>
        </w:rPr>
      </w:r>
      <w:r>
        <w:rPr>
          <w:lang w:val="es_ES" w:bidi="es_ES"/>
        </w:rPr>
      </w:r>
    </w:p>
    <w:p>
      <w:pPr/>
      <w:r>
        <w:rPr>
          <w:lang w:val="es_ES" w:bidi="es_ES"/>
        </w:rPr>
      </w:r>
    </w:p>
    <w:p>
      <w:pPr>
        <w:pStyle w:val="Heading2"/>
      </w:pPr>
      <w:r>
        <w:rPr>
          <w:lang w:val="es_ES" w:bidi="es_ES"/>
        </w:rPr>
        <w:t>Noadías</w:t>
      </w:r>
      <w:r>
        <w:rPr>
          <w:lang w:val="es_ES" w:bidi="es_ES"/>
        </w:rPr>
      </w:r>
    </w:p>
    <w:p>
      <w:pPr>
        <w:pStyle w:val="Heading2"/>
      </w:pPr>
      <w:r>
        <w:rPr>
          <w:lang w:val="es_ES" w:bidi="es_ES"/>
        </w:rPr>
        <w:t>NOADÍAS</w:t>
      </w:r>
    </w:p>
    <w:p>
      <w:pPr/>
      <w:r>
        <w:rPr>
          <w:lang w:val="es_ES" w:bidi="es_ES"/>
        </w:rPr>
      </w:r>
      <w:r>
        <w:rPr>
          <w:lang w:val="es_ES" w:bidi="es_ES"/>
        </w:rPr>
        <w:t>1. Era el hijo de Binúi y uno de los dos levitas presentes cuando el tesoro del templo, que fue traído de regreso a Jerusalén por Esdras, fue pesado y registrado (</w:t>
      </w:r>
      <w:r>
        <w:rPr>
          <w:lang w:val="es_ES" w:bidi="es_ES"/>
        </w:rPr>
        <w:t>Esd 8:33</w:t>
      </w:r>
      <w:r>
        <w:rPr>
          <w:lang w:val="es_ES" w:bidi="es_ES"/>
        </w:rPr>
        <w:t>).</w:t>
      </w:r>
    </w:p>
    <w:p>
      <w:pPr/>
      <w:r>
        <w:rPr>
          <w:lang w:val="es_ES" w:bidi="es_ES"/>
        </w:rPr>
      </w:r>
      <w:r>
        <w:rPr>
          <w:lang w:val="es_ES" w:bidi="es_ES"/>
        </w:rPr>
        <w:t>2. Profetisa que, junto con Tobías, Sanbalat y algunos falsos profetas, intentó intimidar a Nehemías mientras estaba comprometido en la reconstrucción de los muros de Jerusalén después del exilio (</w:t>
      </w:r>
      <w:r>
        <w:rPr>
          <w:lang w:val="es_ES" w:bidi="es_ES"/>
        </w:rPr>
        <w:t>Ne 6:14</w:t>
      </w:r>
      <w:r>
        <w:rPr>
          <w:lang w:val="es_ES" w:bidi="es_ES"/>
        </w:rPr>
        <w:t>).</w:t>
      </w:r>
      <w:r>
        <w:rPr>
          <w:lang w:val="es_ES" w:bidi="es_ES"/>
        </w:rPr>
      </w:r>
      <w:r>
        <w:rPr>
          <w:lang w:val="es_ES" w:bidi="es_ES"/>
        </w:rPr>
      </w:r>
    </w:p>
    <w:p>
      <w:pPr/>
      <w:r>
        <w:rPr>
          <w:lang w:val="es_ES" w:bidi="es_ES"/>
        </w:rPr>
      </w:r>
    </w:p>
    <w:p>
      <w:pPr>
        <w:pStyle w:val="Heading2"/>
      </w:pPr>
      <w:r>
        <w:rPr>
          <w:lang w:val="es_ES" w:bidi="es_ES"/>
        </w:rPr>
        <w:t>No-Amón</w:t>
      </w:r>
      <w:r>
        <w:rPr>
          <w:lang w:val="es_ES" w:bidi="es_ES"/>
        </w:rPr>
      </w:r>
    </w:p>
    <w:p>
      <w:pPr/>
      <w:r>
        <w:rPr>
          <w:lang w:val="es_ES" w:bidi="es_ES"/>
        </w:rPr>
      </w:r>
      <w:r>
        <w:rPr>
          <w:lang w:val="es_ES" w:bidi="es_ES"/>
        </w:rPr>
        <w:t>La forma hebrea para Tebas, capital del Alto Egipto (</w:t>
      </w:r>
      <w:r>
        <w:rPr>
          <w:lang w:val="es_ES" w:bidi="es_ES"/>
        </w:rPr>
        <w:t>Na 3:8</w:t>
      </w:r>
      <w:r>
        <w:rPr>
          <w:lang w:val="es_ES" w:bidi="es_ES"/>
        </w:rPr>
        <w:t xml:space="preserve">). </w:t>
      </w:r>
      <w:r>
        <w:rPr>
          <w:i/>
          <w:lang w:val="es_ES" w:bidi="es_ES"/>
        </w:rPr>
        <w:t>Ver</w:t>
      </w:r>
      <w:r>
        <w:rPr>
          <w:lang w:val="es_ES" w:bidi="es_ES"/>
        </w:rPr>
        <w:t xml:space="preserve"> </w:t>
      </w:r>
      <w:r>
        <w:rPr>
          <w:lang w:val="es_ES" w:bidi="es_ES"/>
        </w:rPr>
        <w:t>Tebas</w:t>
      </w:r>
      <w:r>
        <w:rPr>
          <w:lang w:val="es_ES" w:bidi="es_ES"/>
        </w:rPr>
        <w:t>.</w:t>
      </w:r>
      <w:r>
        <w:rPr>
          <w:lang w:val="es_ES" w:bidi="es_ES"/>
        </w:rPr>
      </w:r>
      <w:r>
        <w:rPr>
          <w:lang w:val="es_ES" w:bidi="es_ES"/>
        </w:rPr>
      </w:r>
    </w:p>
    <w:p>
      <w:pPr/>
      <w:r>
        <w:rPr>
          <w:lang w:val="es_ES" w:bidi="es_ES"/>
        </w:rPr>
      </w:r>
    </w:p>
    <w:p>
      <w:pPr>
        <w:pStyle w:val="Heading2"/>
      </w:pPr>
      <w:r>
        <w:rPr>
          <w:lang w:val="es_ES" w:bidi="es_ES"/>
        </w:rPr>
        <w:t>No-amón</w:t>
      </w:r>
      <w:r>
        <w:rPr>
          <w:lang w:val="es_ES" w:bidi="es_ES"/>
        </w:rPr>
      </w:r>
    </w:p>
    <w:p>
      <w:pPr/>
      <w:r>
        <w:rPr>
          <w:lang w:val="es_ES" w:bidi="es_ES"/>
        </w:rPr>
      </w:r>
      <w:r>
        <w:rPr>
          <w:lang w:val="es_ES" w:bidi="es_ES"/>
        </w:rPr>
        <w:t xml:space="preserve">Grafía alternativa de la RVR 1909 de Tebas en </w:t>
      </w:r>
      <w:r>
        <w:rPr>
          <w:lang w:val="es_ES" w:bidi="es_ES"/>
        </w:rPr>
        <w:t>Nahúm 3:8</w:t>
      </w:r>
      <w:r>
        <w:rPr>
          <w:lang w:val="es_ES" w:bidi="es_ES"/>
        </w:rPr>
        <w:t xml:space="preserve">. </w:t>
      </w:r>
      <w:r>
        <w:rPr>
          <w:i/>
          <w:lang w:val="es_ES" w:bidi="es_ES"/>
        </w:rPr>
        <w:t>Ver</w:t>
      </w:r>
      <w:r>
        <w:rPr>
          <w:lang w:val="es_ES" w:bidi="es_ES"/>
        </w:rPr>
        <w:t xml:space="preserve"> </w:t>
      </w:r>
      <w:r>
        <w:rPr>
          <w:lang w:val="es_ES" w:bidi="es_ES"/>
        </w:rPr>
        <w:t>Tebas</w:t>
      </w:r>
      <w:r>
        <w:rPr>
          <w:lang w:val="es_ES" w:bidi="es_ES"/>
        </w:rPr>
        <w:t>.</w:t>
      </w:r>
      <w:r>
        <w:rPr>
          <w:lang w:val="es_ES" w:bidi="es_ES"/>
        </w:rPr>
      </w:r>
      <w:r>
        <w:rPr>
          <w:lang w:val="es_ES" w:bidi="es_ES"/>
        </w:rPr>
      </w:r>
    </w:p>
    <w:p>
      <w:pPr/>
      <w:r>
        <w:rPr>
          <w:lang w:val="es_ES" w:bidi="es_ES"/>
        </w:rPr>
      </w:r>
    </w:p>
    <w:p>
      <w:pPr>
        <w:pStyle w:val="Heading2"/>
      </w:pPr>
      <w:r>
        <w:rPr>
          <w:lang w:val="es_ES" w:bidi="es_ES"/>
        </w:rPr>
        <w:t>Nob</w:t>
      </w:r>
      <w:r>
        <w:rPr>
          <w:lang w:val="es_ES" w:bidi="es_ES"/>
        </w:rPr>
      </w:r>
    </w:p>
    <w:p>
      <w:pPr/>
      <w:r>
        <w:rPr>
          <w:lang w:val="es_ES" w:bidi="es_ES"/>
        </w:rPr>
      </w:r>
      <w:r>
        <w:rPr>
          <w:lang w:val="es_ES" w:bidi="es_ES"/>
        </w:rPr>
        <w:t>Una ciudad situada en las laderas orientales del Monte Scopus, frente al Monte de los Olivos y al noreste de Jerusalén. Un importante centro religioso, donde vivían 86 sacerdotes junto con el Efod en Nob (</w:t>
      </w:r>
      <w:r>
        <w:rPr>
          <w:lang w:val="es_ES" w:bidi="es_ES"/>
        </w:rPr>
        <w:t>1 Samuel 22:13–20</w:t>
      </w:r>
      <w:r>
        <w:rPr>
          <w:lang w:val="es_ES" w:bidi="es_ES"/>
        </w:rPr>
        <w:t>). Cuando los filisteos destruyeron el santuario en Silo, Nob se convirtió en el santuario central para los sacerdotes que huyeron de Silo.</w:t>
      </w:r>
    </w:p>
    <w:p>
      <w:pPr/>
      <w:r>
        <w:rPr>
          <w:lang w:val="es_ES" w:bidi="es_ES"/>
        </w:rPr>
      </w:r>
      <w:r>
        <w:rPr>
          <w:lang w:val="es_ES" w:bidi="es_ES"/>
        </w:rPr>
        <w:t>Los eventos de la visita de David a Nob ilustran las antiguas costumbres relacionadas con los detalles de la mesa y el pan de la proposición (</w:t>
      </w:r>
      <w:r>
        <w:rPr>
          <w:lang w:val="es_ES" w:bidi="es_ES"/>
        </w:rPr>
        <w:t>Éxodo 37:10–16,</w:t>
      </w:r>
      <w:r>
        <w:rPr>
          <w:lang w:val="es_ES" w:bidi="es_ES"/>
        </w:rPr>
        <w:t xml:space="preserve"> </w:t>
      </w:r>
      <w:r>
        <w:rPr>
          <w:lang w:val="es_ES" w:bidi="es_ES"/>
        </w:rPr>
        <w:t>1 Samuel 21:2–7</w:t>
      </w:r>
      <w:r>
        <w:rPr>
          <w:lang w:val="es_ES" w:bidi="es_ES"/>
        </w:rPr>
        <w:t>). Jesús menciona el hambre de David como una justificación válida para romper el sábado (</w:t>
      </w:r>
      <w:r>
        <w:rPr>
          <w:lang w:val="es_ES" w:bidi="es_ES"/>
        </w:rPr>
        <w:t>Marcos 2:23–28</w:t>
      </w:r>
      <w:r>
        <w:rPr>
          <w:lang w:val="es_ES" w:bidi="es_ES"/>
        </w:rPr>
        <w:t>). David, al huir de Saúl y necesitar alimento, entró en el santuario en Nob y tomó los panes que se colocaban cada sábado como ofrenda al Señor.</w:t>
      </w:r>
    </w:p>
    <w:p>
      <w:pPr/>
      <w:r>
        <w:rPr>
          <w:lang w:val="es_ES" w:bidi="es_ES"/>
        </w:rPr>
      </w:r>
      <w:r>
        <w:rPr>
          <w:lang w:val="es_ES" w:bidi="es_ES"/>
        </w:rPr>
        <w:t>Ahimelech era descendiente de Elí y líder de los sacerdotes de Nob. Le dio a David el pan de la proposición, junto con la espada que había matado a Goliath. Esto enfureció a Saúl lo suficiente como para ordenar el asesinato de Ahimelech y la masacre de todos los sacerdotes y ciudadanos de Nob (</w:t>
      </w:r>
      <w:r>
        <w:rPr>
          <w:lang w:val="es_ES" w:bidi="es_ES"/>
        </w:rPr>
        <w:t>1 Samuel 22:6–23</w:t>
      </w:r>
      <w:r>
        <w:rPr>
          <w:lang w:val="es_ES" w:bidi="es_ES"/>
        </w:rPr>
        <w:t>). Este evento condujo a la caída del rey.</w:t>
      </w:r>
    </w:p>
    <w:p>
      <w:pPr/>
      <w:r>
        <w:rPr>
          <w:lang w:val="es_ES" w:bidi="es_ES"/>
        </w:rPr>
      </w:r>
      <w:r>
        <w:rPr>
          <w:lang w:val="es_ES" w:bidi="es_ES"/>
        </w:rPr>
        <w:t>Abiathar, un sacerdote que escapó de la masacre, tuvo un papel importante durante el reinado de David hasta que Salomón finalmente lo destituyó de su cargo (</w:t>
      </w:r>
      <w:r>
        <w:rPr>
          <w:lang w:val="es_ES" w:bidi="es_ES"/>
        </w:rPr>
        <w:t>1 Reyes 2:26–27</w:t>
      </w:r>
      <w:r>
        <w:rPr>
          <w:lang w:val="es_ES" w:bidi="es_ES"/>
        </w:rPr>
        <w:t>). La expresión "donde se adoraba a Dios" podría referirse al santuario en Nob (</w:t>
      </w:r>
      <w:r>
        <w:rPr>
          <w:lang w:val="es_ES" w:bidi="es_ES"/>
        </w:rPr>
        <w:t>2 Samuel 15:32</w:t>
      </w:r>
      <w:r>
        <w:rPr>
          <w:lang w:val="es_ES" w:bidi="es_ES"/>
        </w:rPr>
        <w:t>).</w:t>
      </w:r>
      <w:r>
        <w:rPr>
          <w:lang w:val="es_ES" w:bidi="es_ES"/>
        </w:rPr>
      </w:r>
      <w:r>
        <w:rPr>
          <w:lang w:val="es_ES" w:bidi="es_ES"/>
        </w:rPr>
      </w:r>
    </w:p>
    <w:p>
      <w:pPr/>
      <w:r>
        <w:rPr>
          <w:lang w:val="es_ES" w:bidi="es_ES"/>
        </w:rPr>
      </w:r>
    </w:p>
    <w:p>
      <w:pPr>
        <w:pStyle w:val="Heading2"/>
      </w:pPr>
      <w:r>
        <w:rPr>
          <w:lang w:val="es_ES" w:bidi="es_ES"/>
        </w:rPr>
        <w:t>Noba (Lugar)</w:t>
      </w:r>
      <w:r>
        <w:rPr>
          <w:lang w:val="es_ES" w:bidi="es_ES"/>
        </w:rPr>
      </w:r>
    </w:p>
    <w:p>
      <w:pPr>
        <w:pStyle w:val="ListNumber"/>
        <w:numPr>
          <w:ilvl w:val="0"/>
          <w:numId w:val="27"/>
        </w:numPr>
        <w:spacing w:line="240" w:lineRule="auto"/>
        <w:ind w:left="720"/>
      </w:pPr>
      <w:r>
        <w:rPr>
          <w:lang w:val="es_ES" w:bidi="es_ES"/>
        </w:rPr>
      </w:r>
      <w:r>
        <w:rPr>
          <w:lang w:val="es_ES" w:bidi="es_ES"/>
        </w:rPr>
        <w:t xml:space="preserve">Una ciudad al este del Río Jordán, anteriormente conocida como </w:t>
      </w:r>
      <w:r>
        <w:rPr>
          <w:lang w:val="es_ES" w:bidi="es_ES"/>
        </w:rPr>
        <w:t>Kenat</w:t>
      </w:r>
      <w:r>
        <w:rPr>
          <w:lang w:val="es_ES" w:bidi="es_ES"/>
        </w:rPr>
        <w:t>, fue entregada a Noba el Manasita como herencia, y él la renombró en su honor (</w:t>
      </w:r>
      <w:r>
        <w:rPr>
          <w:lang w:val="es_ES" w:bidi="es_ES"/>
        </w:rPr>
        <w:t>Nm 32:42</w:t>
      </w:r>
      <w:r>
        <w:rPr>
          <w:lang w:val="es_ES" w:bidi="es_ES"/>
        </w:rPr>
        <w:t>). Noba podría ser el mismo lugar que Kenat, la ciudad más oriental de la Decápolis durante la época del dominio romano en la zona.</w:t>
        <w:br/>
      </w:r>
      <w:r>
        <w:rPr>
          <w:i/>
          <w:lang w:val="es_ES" w:bidi="es_ES"/>
        </w:rPr>
        <w:t>Ver también</w:t>
      </w:r>
      <w:r>
        <w:rPr>
          <w:lang w:val="es_ES" w:bidi="es_ES"/>
        </w:rPr>
        <w:t xml:space="preserve"> </w:t>
      </w:r>
      <w:r>
        <w:rPr>
          <w:lang w:val="es_ES" w:bidi="es_ES"/>
        </w:rPr>
        <w:t>Decápolis</w:t>
      </w:r>
      <w:r>
        <w:rPr>
          <w:lang w:val="es_ES" w:bidi="es_ES"/>
        </w:rPr>
        <w:t xml:space="preserve">; </w:t>
      </w:r>
      <w:r>
        <w:rPr>
          <w:lang w:val="es_ES" w:bidi="es_ES"/>
        </w:rPr>
        <w:t>Kanatha</w:t>
      </w:r>
      <w:r>
        <w:rPr>
          <w:lang w:val="es_ES" w:bidi="es_ES"/>
        </w:rPr>
        <w:t>.</w:t>
      </w:r>
    </w:p>
    <w:p>
      <w:pPr>
        <w:pStyle w:val="ListNumber"/>
        <w:spacing w:line="240" w:lineRule="auto"/>
        <w:ind w:left="720"/>
      </w:pPr>
      <w:r>
        <w:rPr>
          <w:lang w:val="es_ES" w:bidi="es_ES"/>
        </w:rPr>
      </w:r>
      <w:r>
        <w:rPr>
          <w:lang w:val="es_ES" w:bidi="es_ES"/>
        </w:rPr>
        <w:t>Un lugar cerca de la ciudad gadita de Jogbeha, al este del río Jordán. Estaba próximo al sitio donde el juez Gedeón emboscó a los madianitas (</w:t>
      </w:r>
      <w:r>
        <w:rPr>
          <w:lang w:val="es_ES" w:bidi="es_ES"/>
        </w:rPr>
        <w:t>Jc 8:11</w:t>
      </w:r>
      <w:r>
        <w:rPr>
          <w:lang w:val="es_ES" w:bidi="es_ES"/>
        </w:rPr>
        <w:t>).</w:t>
      </w:r>
      <w:r>
        <w:rPr>
          <w:lang w:val="es_ES" w:bidi="es_ES"/>
        </w:rPr>
      </w:r>
      <w:r>
        <w:rPr>
          <w:lang w:val="es_ES" w:bidi="es_ES"/>
        </w:rPr>
      </w:r>
    </w:p>
    <w:p>
      <w:pPr/>
      <w:r>
        <w:rPr>
          <w:lang w:val="es_ES" w:bidi="es_ES"/>
        </w:rPr>
      </w:r>
    </w:p>
    <w:p>
      <w:pPr>
        <w:pStyle w:val="Heading2"/>
      </w:pPr>
      <w:r>
        <w:rPr>
          <w:lang w:val="es_ES" w:bidi="es_ES"/>
        </w:rPr>
        <w:t>Noba (Persona)</w:t>
      </w:r>
      <w:r>
        <w:rPr>
          <w:lang w:val="es_ES" w:bidi="es_ES"/>
        </w:rPr>
      </w:r>
    </w:p>
    <w:p>
      <w:pPr/>
      <w:r>
        <w:rPr>
          <w:lang w:val="es_ES" w:bidi="es_ES"/>
        </w:rPr>
      </w:r>
      <w:r>
        <w:rPr>
          <w:lang w:val="es_ES" w:bidi="es_ES"/>
        </w:rPr>
        <w:t xml:space="preserve">Un hombre de la tribu de Manasés conquistó la ciudad de </w:t>
      </w:r>
      <w:r>
        <w:rPr>
          <w:lang w:val="es_ES" w:bidi="es_ES"/>
        </w:rPr>
        <w:t>Kenat,</w:t>
      </w:r>
      <w:r>
        <w:rPr>
          <w:lang w:val="es_ES" w:bidi="es_ES"/>
        </w:rPr>
        <w:t xml:space="preserve"> ubicada al este del Río Jordán. Después de capturar la ciudad, la renombró en su honor, llamándola Noba (</w:t>
      </w:r>
      <w:r>
        <w:rPr>
          <w:lang w:val="es_ES" w:bidi="es_ES"/>
        </w:rPr>
        <w:t>Nm 32:42</w:t>
      </w:r>
      <w:r>
        <w:rPr>
          <w:lang w:val="es_ES" w:bidi="es_ES"/>
        </w:rPr>
        <w:t>).</w:t>
      </w:r>
      <w:r>
        <w:rPr>
          <w:lang w:val="es_ES" w:bidi="es_ES"/>
        </w:rPr>
      </w:r>
      <w:r>
        <w:rPr>
          <w:lang w:val="es_ES" w:bidi="es_ES"/>
        </w:rPr>
      </w:r>
    </w:p>
    <w:p>
      <w:pPr/>
      <w:r>
        <w:rPr>
          <w:lang w:val="es_ES" w:bidi="es_ES"/>
        </w:rPr>
      </w:r>
    </w:p>
    <w:p>
      <w:pPr>
        <w:pStyle w:val="Heading2"/>
      </w:pPr>
      <w:r>
        <w:rPr>
          <w:lang w:val="es_ES" w:bidi="es_ES"/>
        </w:rPr>
        <w:t>Noche</w:t>
      </w:r>
      <w:r>
        <w:rPr>
          <w:lang w:val="es_ES" w:bidi="es_ES"/>
        </w:rPr>
      </w:r>
    </w:p>
    <w:p>
      <w:pPr/>
      <w:r>
        <w:rPr>
          <w:lang w:val="es_ES" w:bidi="es_ES"/>
        </w:rPr>
      </w:r>
      <w:r>
        <w:rPr>
          <w:lang w:val="es_ES" w:bidi="es_ES"/>
        </w:rPr>
        <w:t>El término que la Escritura utiliza para referirse al período de oscuridad que transcurre desde el anochecer hasta el amanecer, cuando no se nota la luz del sol. Por ejemplo:</w:t>
      </w:r>
    </w:p>
    <w:p>
      <w:pPr>
        <w:pStyle w:val="ListBullet"/>
        <w:spacing w:line="240" w:lineRule="auto"/>
        <w:ind w:left="720"/>
      </w:pPr>
      <w:r>
        <w:rPr>
          <w:lang w:val="es_ES" w:bidi="es_ES"/>
        </w:rPr>
      </w:r>
      <w:r>
        <w:rPr>
          <w:lang w:val="es_ES" w:bidi="es_ES"/>
        </w:rPr>
        <w:t>José llevó a María y a Jesús a Egipto durante la noche (</w:t>
      </w:r>
      <w:r>
        <w:rPr>
          <w:lang w:val="es_ES" w:bidi="es_ES"/>
        </w:rPr>
        <w:t>Mateo 2:14</w:t>
      </w:r>
      <w:r>
        <w:rPr>
          <w:lang w:val="es_ES" w:bidi="es_ES"/>
        </w:rPr>
        <w:t>).</w:t>
      </w:r>
    </w:p>
    <w:p>
      <w:pPr>
        <w:pStyle w:val="ListBullet"/>
        <w:spacing w:line="240" w:lineRule="auto"/>
        <w:ind w:left="720"/>
      </w:pPr>
      <w:r>
        <w:rPr>
          <w:lang w:val="es_ES" w:bidi="es_ES"/>
        </w:rPr>
      </w:r>
      <w:r>
        <w:rPr>
          <w:lang w:val="es_ES" w:bidi="es_ES"/>
        </w:rPr>
        <w:t>Los pastores cuidaban sus rebaños durante la noche (</w:t>
      </w:r>
      <w:r>
        <w:rPr>
          <w:lang w:val="es_ES" w:bidi="es_ES"/>
        </w:rPr>
        <w:t>Lucas 2:8</w:t>
      </w:r>
      <w:r>
        <w:rPr>
          <w:lang w:val="es_ES" w:bidi="es_ES"/>
        </w:rPr>
        <w:t>).</w:t>
      </w:r>
    </w:p>
    <w:p>
      <w:pPr>
        <w:pStyle w:val="ListBullet"/>
        <w:spacing w:line="240" w:lineRule="auto"/>
        <w:ind w:left="720"/>
      </w:pPr>
      <w:r>
        <w:rPr>
          <w:lang w:val="es_ES" w:bidi="es_ES"/>
        </w:rPr>
      </w:r>
      <w:r>
        <w:rPr>
          <w:lang w:val="es_ES" w:bidi="es_ES"/>
        </w:rPr>
        <w:t>Nicodemo vino a ver a Jesús por la noche (</w:t>
      </w:r>
      <w:r>
        <w:rPr>
          <w:lang w:val="es_ES" w:bidi="es_ES"/>
        </w:rPr>
        <w:t>Juan 3:2</w:t>
      </w:r>
      <w:r>
        <w:rPr>
          <w:lang w:val="es_ES" w:bidi="es_ES"/>
        </w:rPr>
        <w:t>).</w:t>
      </w:r>
    </w:p>
    <w:p>
      <w:pPr>
        <w:pStyle w:val="ListBullet"/>
        <w:spacing w:line="240" w:lineRule="auto"/>
        <w:ind w:left="720"/>
      </w:pPr>
      <w:r>
        <w:rPr>
          <w:lang w:val="es_ES" w:bidi="es_ES"/>
        </w:rPr>
      </w:r>
      <w:r>
        <w:rPr>
          <w:lang w:val="es_ES" w:bidi="es_ES"/>
        </w:rPr>
        <w:t>Un ángel del Señor vino y abrió las puertas de la prisión durante la noche para liberar a los discípulos (</w:t>
      </w:r>
      <w:r>
        <w:rPr>
          <w:lang w:val="es_ES" w:bidi="es_ES"/>
        </w:rPr>
        <w:t>Hechos 5:19</w:t>
      </w:r>
      <w:r>
        <w:rPr>
          <w:lang w:val="es_ES" w:bidi="es_ES"/>
        </w:rPr>
        <w:t>).</w:t>
      </w:r>
    </w:p>
    <w:p>
      <w:pPr>
        <w:pStyle w:val="Heading3"/>
      </w:pPr>
      <w:r>
        <w:rPr>
          <w:lang w:val="es_ES" w:bidi="es_ES"/>
        </w:rPr>
        <w:t>¿Qué representa la noche en la Biblia?</w:t>
      </w:r>
    </w:p>
    <w:p>
      <w:pPr/>
      <w:r>
        <w:rPr>
          <w:lang w:val="es_ES" w:bidi="es_ES"/>
        </w:rPr>
      </w:r>
      <w:r>
        <w:rPr>
          <w:lang w:val="es_ES" w:bidi="es_ES"/>
        </w:rPr>
        <w:t xml:space="preserve">Según </w:t>
      </w:r>
      <w:r>
        <w:rPr>
          <w:lang w:val="es_ES" w:bidi="es_ES"/>
        </w:rPr>
        <w:t>Génesis 1</w:t>
      </w:r>
      <w:r>
        <w:rPr>
          <w:lang w:val="es_ES" w:bidi="es_ES"/>
        </w:rPr>
        <w:t>, Dios estableció el ciclo de día y noche, y "noche" fue el nombre dado al período de oscuridad (</w:t>
      </w:r>
      <w:r>
        <w:rPr>
          <w:lang w:val="es_ES" w:bidi="es_ES"/>
        </w:rPr>
        <w:t>Génesis 1:5</w:t>
      </w:r>
      <w:r>
        <w:rPr>
          <w:lang w:val="es_ES" w:bidi="es_ES"/>
        </w:rPr>
        <w:t xml:space="preserve">). Dios colocó las luces en los cielos, asignando al sol para gobernar el día y a la luna para dominar la noche (versículos </w:t>
      </w:r>
      <w:r>
        <w:rPr>
          <w:lang w:val="es_ES" w:bidi="es_ES"/>
        </w:rPr>
        <w:t>16–18</w:t>
      </w:r>
      <w:r>
        <w:rPr>
          <w:lang w:val="es_ES" w:bidi="es_ES"/>
        </w:rPr>
        <w:t>). El pacto (acuerdo especial) del Señor es la base de la regularidad de la rotación del día y la noche.</w:t>
      </w:r>
    </w:p>
    <w:p>
      <w:pPr>
        <w:pStyle w:val="Heading3"/>
      </w:pPr>
      <w:r>
        <w:rPr>
          <w:lang w:val="es_ES" w:bidi="es_ES"/>
        </w:rPr>
        <w:t>¿Cómo se medía la duración de la noche?</w:t>
      </w:r>
    </w:p>
    <w:p>
      <w:pPr/>
      <w:r>
        <w:rPr>
          <w:lang w:val="es_ES" w:bidi="es_ES"/>
        </w:rPr>
      </w:r>
      <w:r>
        <w:rPr>
          <w:lang w:val="es_ES" w:bidi="es_ES"/>
        </w:rPr>
        <w:t>La noche en el Antiguo Testamento se dividía en tres períodos o "vigilias". El término "vigilia" podría haber surgido de la práctica de cambiar al guardia o vigilante en esos momentos. Los 300 hombres de Gedeón tocaron sus trompetas y rompieron sus cántaros al comienzo de la vigilia del medio (</w:t>
      </w:r>
      <w:r>
        <w:rPr>
          <w:lang w:val="es_ES" w:bidi="es_ES"/>
        </w:rPr>
        <w:t>Jueces 7:19</w:t>
      </w:r>
      <w:r>
        <w:rPr>
          <w:lang w:val="es_ES" w:bidi="es_ES"/>
        </w:rPr>
        <w:t>). Aunque no hay referencias en el Antiguo Testamento que definan los límites de estos tres períodos, se consideraba que la noche comenzaba al atardecer. Por lo tanto, las tres vigilias habrían sido algo como:</w:t>
      </w:r>
    </w:p>
    <w:p>
      <w:pPr>
        <w:pStyle w:val="ListBullet"/>
        <w:spacing w:line="240" w:lineRule="auto"/>
        <w:ind w:left="720"/>
      </w:pPr>
      <w:r>
        <w:rPr>
          <w:lang w:val="es_ES" w:bidi="es_ES"/>
        </w:rPr>
      </w:r>
      <w:r>
        <w:rPr>
          <w:lang w:val="es_ES" w:bidi="es_ES"/>
        </w:rPr>
        <w:t>De 6:00 a 10:00 p.m.</w:t>
      </w:r>
    </w:p>
    <w:p>
      <w:pPr>
        <w:pStyle w:val="ListBullet"/>
        <w:spacing w:line="240" w:lineRule="auto"/>
        <w:ind w:left="720"/>
      </w:pPr>
      <w:r>
        <w:rPr>
          <w:lang w:val="es_ES" w:bidi="es_ES"/>
        </w:rPr>
      </w:r>
      <w:r>
        <w:rPr>
          <w:lang w:val="es_ES" w:bidi="es_ES"/>
        </w:rPr>
        <w:t>10:00 p.m. a 2:00 a.m.</w:t>
      </w:r>
    </w:p>
    <w:p>
      <w:pPr>
        <w:pStyle w:val="ListBullet"/>
        <w:spacing w:line="240" w:lineRule="auto"/>
        <w:ind w:left="720"/>
      </w:pPr>
      <w:r>
        <w:rPr>
          <w:lang w:val="es_ES" w:bidi="es_ES"/>
        </w:rPr>
      </w:r>
      <w:r>
        <w:rPr>
          <w:lang w:val="es_ES" w:bidi="es_ES"/>
        </w:rPr>
        <w:t>De 2:00 a 6:00 a.m.</w:t>
      </w:r>
    </w:p>
    <w:p>
      <w:pPr/>
      <w:r>
        <w:rPr>
          <w:lang w:val="es_ES" w:bidi="es_ES"/>
        </w:rPr>
      </w:r>
      <w:r>
        <w:rPr>
          <w:lang w:val="es_ES" w:bidi="es_ES"/>
        </w:rPr>
        <w:t>Más tarde, los romanos dividieron la noche en cuatro vigilias. Algunos historiadores creen que comenzaron a las:</w:t>
      </w:r>
    </w:p>
    <w:p>
      <w:pPr>
        <w:pStyle w:val="ListBullet"/>
        <w:spacing w:line="240" w:lineRule="auto"/>
        <w:ind w:left="720"/>
      </w:pPr>
      <w:r>
        <w:rPr>
          <w:lang w:val="es_ES" w:bidi="es_ES"/>
        </w:rPr>
      </w:r>
      <w:r>
        <w:rPr>
          <w:lang w:val="es_ES" w:bidi="es_ES"/>
        </w:rPr>
        <w:t>9:30 p.m.</w:t>
      </w:r>
    </w:p>
    <w:p>
      <w:pPr>
        <w:pStyle w:val="ListBullet"/>
        <w:spacing w:line="240" w:lineRule="auto"/>
        <w:ind w:left="720"/>
      </w:pPr>
      <w:r>
        <w:rPr>
          <w:lang w:val="es_ES" w:bidi="es_ES"/>
        </w:rPr>
      </w:r>
      <w:r>
        <w:rPr>
          <w:lang w:val="es_ES" w:bidi="es_ES"/>
        </w:rPr>
        <w:t xml:space="preserve">00:00 </w:t>
      </w:r>
    </w:p>
    <w:p>
      <w:pPr>
        <w:pStyle w:val="ListBullet"/>
        <w:spacing w:line="240" w:lineRule="auto"/>
        <w:ind w:left="720"/>
      </w:pPr>
      <w:r>
        <w:rPr>
          <w:lang w:val="es_ES" w:bidi="es_ES"/>
        </w:rPr>
      </w:r>
      <w:r>
        <w:rPr>
          <w:lang w:val="es_ES" w:bidi="es_ES"/>
        </w:rPr>
        <w:t>2:30 a.m.</w:t>
      </w:r>
    </w:p>
    <w:p>
      <w:pPr>
        <w:pStyle w:val="ListBullet"/>
        <w:spacing w:line="240" w:lineRule="auto"/>
        <w:ind w:left="720"/>
      </w:pPr>
      <w:r>
        <w:rPr>
          <w:lang w:val="es_ES" w:bidi="es_ES"/>
        </w:rPr>
      </w:r>
      <w:r>
        <w:rPr>
          <w:lang w:val="es_ES" w:bidi="es_ES"/>
        </w:rPr>
        <w:t>5:00 a.m.</w:t>
      </w:r>
    </w:p>
    <w:p>
      <w:pPr/>
      <w:r>
        <w:rPr>
          <w:lang w:val="es_ES" w:bidi="es_ES"/>
        </w:rPr>
      </w:r>
      <w:r>
        <w:rPr>
          <w:lang w:val="es_ES" w:bidi="es_ES"/>
        </w:rPr>
        <w:t>Algunos creen que el período nocturno, entre las 6:00 p.m. y las 6:00 a.m., se dividía equitativamente en cuatro partes:</w:t>
      </w:r>
    </w:p>
    <w:p>
      <w:pPr>
        <w:pStyle w:val="ListBullet"/>
        <w:spacing w:line="240" w:lineRule="auto"/>
        <w:ind w:left="720"/>
      </w:pPr>
      <w:r>
        <w:rPr>
          <w:lang w:val="es_ES" w:bidi="es_ES"/>
        </w:rPr>
      </w:r>
      <w:r>
        <w:rPr>
          <w:lang w:val="es_ES" w:bidi="es_ES"/>
        </w:rPr>
        <w:t>El primero comienza a las 6:00 p.m.</w:t>
      </w:r>
    </w:p>
    <w:p>
      <w:pPr>
        <w:pStyle w:val="ListBullet"/>
        <w:spacing w:line="240" w:lineRule="auto"/>
        <w:ind w:left="720"/>
      </w:pPr>
      <w:r>
        <w:rPr>
          <w:lang w:val="es_ES" w:bidi="es_ES"/>
        </w:rPr>
      </w:r>
      <w:r>
        <w:rPr>
          <w:lang w:val="es_ES" w:bidi="es_ES"/>
        </w:rPr>
        <w:t>El segundo a las 9:00 p.m.</w:t>
      </w:r>
    </w:p>
    <w:p>
      <w:pPr>
        <w:pStyle w:val="ListBullet"/>
        <w:spacing w:line="240" w:lineRule="auto"/>
        <w:ind w:left="720"/>
      </w:pPr>
      <w:r>
        <w:rPr>
          <w:lang w:val="es_ES" w:bidi="es_ES"/>
        </w:rPr>
      </w:r>
      <w:r>
        <w:rPr>
          <w:lang w:val="es_ES" w:bidi="es_ES"/>
        </w:rPr>
        <w:t>El tercero a la medianoche</w:t>
      </w:r>
    </w:p>
    <w:p>
      <w:pPr>
        <w:pStyle w:val="ListBullet"/>
        <w:spacing w:line="240" w:lineRule="auto"/>
        <w:ind w:left="720"/>
      </w:pPr>
      <w:r>
        <w:rPr>
          <w:lang w:val="es_ES" w:bidi="es_ES"/>
        </w:rPr>
      </w:r>
      <w:r>
        <w:rPr>
          <w:lang w:val="es_ES" w:bidi="es_ES"/>
        </w:rPr>
        <w:t>Y el cuarto a las 3:00 a.m.</w:t>
      </w:r>
    </w:p>
    <w:p>
      <w:pPr/>
      <w:r>
        <w:rPr>
          <w:lang w:val="es_ES" w:bidi="es_ES"/>
        </w:rPr>
      </w:r>
      <w:r>
        <w:rPr>
          <w:lang w:val="es_ES" w:bidi="es_ES"/>
        </w:rPr>
        <w:t>Marcos 13:35</w:t>
      </w:r>
      <w:r>
        <w:rPr>
          <w:lang w:val="es_ES" w:bidi="es_ES"/>
        </w:rPr>
        <w:t xml:space="preserve"> menciona las designaciones populares para estas cuatro vigilias:</w:t>
      </w:r>
    </w:p>
    <w:p>
      <w:pPr>
        <w:pStyle w:val="ListBullet"/>
        <w:spacing w:line="240" w:lineRule="auto"/>
        <w:ind w:left="720"/>
      </w:pPr>
      <w:r>
        <w:rPr>
          <w:lang w:val="es_ES" w:bidi="es_ES"/>
        </w:rPr>
      </w:r>
      <w:r>
        <w:rPr>
          <w:lang w:val="es_ES" w:bidi="es_ES"/>
        </w:rPr>
        <w:t>Tarde en el día (a principios de la noche)</w:t>
      </w:r>
    </w:p>
    <w:p>
      <w:pPr>
        <w:pStyle w:val="ListBullet"/>
        <w:spacing w:line="240" w:lineRule="auto"/>
        <w:ind w:left="720"/>
      </w:pPr>
      <w:r>
        <w:rPr>
          <w:lang w:val="es_ES" w:bidi="es_ES"/>
        </w:rPr>
      </w:r>
      <w:r>
        <w:rPr>
          <w:lang w:val="es_ES" w:bidi="es_ES"/>
        </w:rPr>
        <w:t>Medianoche</w:t>
      </w:r>
    </w:p>
    <w:p>
      <w:pPr>
        <w:pStyle w:val="ListBullet"/>
        <w:spacing w:line="240" w:lineRule="auto"/>
        <w:ind w:left="720"/>
      </w:pPr>
      <w:r>
        <w:rPr>
          <w:lang w:val="es_ES" w:bidi="es_ES"/>
        </w:rPr>
      </w:r>
      <w:r>
        <w:rPr>
          <w:lang w:val="es_ES" w:bidi="es_ES"/>
        </w:rPr>
        <w:t>El canto del gallo</w:t>
      </w:r>
    </w:p>
    <w:p>
      <w:pPr>
        <w:pStyle w:val="ListBullet"/>
        <w:spacing w:line="240" w:lineRule="auto"/>
        <w:ind w:left="720"/>
      </w:pPr>
      <w:r>
        <w:rPr>
          <w:lang w:val="es_ES" w:bidi="es_ES"/>
        </w:rPr>
      </w:r>
      <w:r>
        <w:rPr>
          <w:lang w:val="es_ES" w:bidi="es_ES"/>
        </w:rPr>
        <w:t>Temprano por la mañana</w:t>
      </w:r>
    </w:p>
    <w:p>
      <w:pPr/>
      <w:r>
        <w:rPr>
          <w:lang w:val="es_ES" w:bidi="es_ES"/>
        </w:rPr>
      </w:r>
      <w:r>
        <w:rPr>
          <w:lang w:val="es_ES" w:bidi="es_ES"/>
        </w:rPr>
        <w:t xml:space="preserve">Aparentemente, </w:t>
      </w:r>
      <w:r>
        <w:rPr>
          <w:lang w:val="es_ES" w:bidi="es_ES"/>
        </w:rPr>
        <w:t>Mateo 14:25</w:t>
      </w:r>
      <w:r>
        <w:rPr>
          <w:lang w:val="es_ES" w:bidi="es_ES"/>
        </w:rPr>
        <w:t xml:space="preserve"> y </w:t>
      </w:r>
      <w:r>
        <w:rPr>
          <w:lang w:val="es_ES" w:bidi="es_ES"/>
        </w:rPr>
        <w:t>Marcos 6:48</w:t>
      </w:r>
      <w:r>
        <w:rPr>
          <w:lang w:val="es_ES" w:bidi="es_ES"/>
        </w:rPr>
        <w:t xml:space="preserve"> siguen el cálculo romano; el caminar de Jesús sobre el agua ocurre alrededor de la cuarta vigilia de la noche.</w:t>
      </w:r>
    </w:p>
    <w:p>
      <w:pPr>
        <w:pStyle w:val="Heading3"/>
      </w:pPr>
      <w:r>
        <w:rPr>
          <w:lang w:val="es_ES" w:bidi="es_ES"/>
        </w:rPr>
        <w:t>Otros usos de "Noche"</w:t>
      </w:r>
    </w:p>
    <w:p>
      <w:pPr/>
      <w:r>
        <w:rPr>
          <w:lang w:val="es_ES" w:bidi="es_ES"/>
        </w:rPr>
      </w:r>
      <w:r>
        <w:rPr>
          <w:lang w:val="es_ES" w:bidi="es_ES"/>
        </w:rPr>
        <w:t>Un uso especializado de las palabras "noche" y "día" enfatiza el período de una actividad continua. Por ejemplo, se dice que el hombre con un espíritu inmundo estuvo en las montañas y en las tumbas "noche y día" (</w:t>
      </w:r>
      <w:r>
        <w:rPr>
          <w:lang w:val="es_ES" w:bidi="es_ES"/>
        </w:rPr>
        <w:t>Marcos 5:5</w:t>
      </w:r>
      <w:r>
        <w:rPr>
          <w:lang w:val="es_ES" w:bidi="es_ES"/>
        </w:rPr>
        <w:t>). Pablo menciona haber trabajado, laborando noche y día, para no ser una carga para la iglesia (</w:t>
      </w:r>
      <w:r>
        <w:rPr>
          <w:lang w:val="es_ES" w:bidi="es_ES"/>
        </w:rPr>
        <w:t>1 Tesalonicenses 2:9</w:t>
      </w:r>
      <w:r>
        <w:rPr>
          <w:lang w:val="es_ES" w:bidi="es_ES"/>
        </w:rPr>
        <w:t>). Más adelante en el mismo libro, se refiere a cómo ora noche y día (</w:t>
      </w:r>
      <w:r>
        <w:rPr>
          <w:lang w:val="es_ES" w:bidi="es_ES"/>
        </w:rPr>
        <w:t>3:10</w:t>
      </w:r>
      <w:r>
        <w:rPr>
          <w:lang w:val="es_ES" w:bidi="es_ES"/>
        </w:rPr>
        <w:t>).</w:t>
      </w:r>
    </w:p>
    <w:p>
      <w:pPr/>
      <w:r>
        <w:rPr>
          <w:lang w:val="es_ES" w:bidi="es_ES"/>
        </w:rPr>
      </w:r>
      <w:r>
        <w:rPr>
          <w:lang w:val="es_ES" w:bidi="es_ES"/>
        </w:rPr>
        <w:t>Además del uso literal de la palabra "noche", también existe un uso figurativo o metafórico. En algunas referencias, se refiere al juicio divino (</w:t>
      </w:r>
      <w:r>
        <w:rPr>
          <w:lang w:val="es_ES" w:bidi="es_ES"/>
        </w:rPr>
        <w:t>Amós 5:8–9,</w:t>
      </w:r>
      <w:r>
        <w:rPr>
          <w:lang w:val="es_ES" w:bidi="es_ES"/>
        </w:rPr>
        <w:t xml:space="preserve"> </w:t>
      </w:r>
      <w:r>
        <w:rPr>
          <w:lang w:val="es_ES" w:bidi="es_ES"/>
        </w:rPr>
        <w:t>Miqueas 3:6</w:t>
      </w:r>
      <w:r>
        <w:rPr>
          <w:lang w:val="es_ES" w:bidi="es_ES"/>
        </w:rPr>
        <w:t>). Jesús utiliza "noche" para referirse a la muerte (</w:t>
      </w:r>
      <w:r>
        <w:rPr>
          <w:lang w:val="es_ES" w:bidi="es_ES"/>
        </w:rPr>
        <w:t>Juan 9:4</w:t>
      </w:r>
      <w:r>
        <w:rPr>
          <w:lang w:val="es_ES" w:bidi="es_ES"/>
        </w:rPr>
        <w:t>). Una vez que llega la noche (muerte), el tiempo para trabajar ha concluido.</w:t>
      </w:r>
    </w:p>
    <w:p>
      <w:pPr/>
      <w:r>
        <w:rPr>
          <w:lang w:val="es_ES" w:bidi="es_ES"/>
        </w:rPr>
      </w:r>
      <w:r>
        <w:rPr>
          <w:lang w:val="es_ES" w:bidi="es_ES"/>
        </w:rPr>
        <w:t>Pablo compara esta era presente, que pronto terminará, con la noche que casi ha pasado (</w:t>
      </w:r>
      <w:r>
        <w:rPr>
          <w:lang w:val="es_ES" w:bidi="es_ES"/>
        </w:rPr>
        <w:t>Romanos 13:12</w:t>
      </w:r>
      <w:r>
        <w:rPr>
          <w:lang w:val="es_ES" w:bidi="es_ES"/>
        </w:rPr>
        <w:t>). Nuevamente, Pablo se refiere a sí mismo y a sus lectores como hijos de la luz y del día, no de la noche y la oscuridad (</w:t>
      </w:r>
      <w:r>
        <w:rPr>
          <w:lang w:val="es_ES" w:bidi="es_ES"/>
        </w:rPr>
        <w:t>1 Tesalonicenses 5:5</w:t>
      </w:r>
      <w:r>
        <w:rPr>
          <w:lang w:val="es_ES" w:bidi="es_ES"/>
        </w:rPr>
        <w:t>). En este contexto, Pablo asocia la noche con la separación de Dios, el pecado, la falta de autocontrol y una vida descuidada. La noche también está relacionada con la ceguera espiritual y la ignorancia, especialmente en cuanto al regreso del Señor.</w:t>
      </w:r>
    </w:p>
    <w:p>
      <w:pPr/>
      <w:r>
        <w:rPr>
          <w:lang w:val="es_ES" w:bidi="es_ES"/>
        </w:rPr>
      </w:r>
      <w:r>
        <w:rPr>
          <w:i/>
          <w:lang w:val="es_ES" w:bidi="es_ES"/>
        </w:rPr>
        <w:t>Ver también</w:t>
      </w:r>
      <w:r>
        <w:rPr>
          <w:lang w:val="es_ES" w:bidi="es_ES"/>
        </w:rPr>
        <w:t xml:space="preserve"> </w:t>
      </w:r>
      <w:r>
        <w:rPr>
          <w:lang w:val="es_ES" w:bidi="es_ES"/>
        </w:rPr>
        <w:t>Día</w:t>
      </w:r>
      <w:r>
        <w:rPr>
          <w:lang w:val="es_ES" w:bidi="es_ES"/>
        </w:rPr>
        <w:t>.</w:t>
      </w:r>
      <w:r>
        <w:rPr>
          <w:lang w:val="es_ES" w:bidi="es_ES"/>
        </w:rPr>
      </w:r>
      <w:r>
        <w:rPr>
          <w:lang w:val="es_ES" w:bidi="es_ES"/>
        </w:rPr>
      </w:r>
    </w:p>
    <w:p>
      <w:pPr/>
      <w:r>
        <w:rPr>
          <w:lang w:val="es_ES" w:bidi="es_ES"/>
        </w:rPr>
      </w:r>
    </w:p>
    <w:p>
      <w:pPr>
        <w:pStyle w:val="Heading2"/>
      </w:pPr>
      <w:r>
        <w:rPr>
          <w:lang w:val="es_ES" w:bidi="es_ES"/>
        </w:rPr>
        <w:t>Nod</w:t>
      </w:r>
      <w:r>
        <w:rPr>
          <w:lang w:val="es_ES" w:bidi="es_ES"/>
        </w:rPr>
      </w:r>
    </w:p>
    <w:p>
      <w:pPr/>
      <w:r>
        <w:rPr>
          <w:lang w:val="es_ES" w:bidi="es_ES"/>
        </w:rPr>
      </w:r>
      <w:r>
        <w:rPr>
          <w:lang w:val="es_ES" w:bidi="es_ES"/>
        </w:rPr>
        <w:t>Tierra al este de Edén a la que Caín fue después de asesinar a su hermano Abel (</w:t>
      </w:r>
      <w:r>
        <w:rPr>
          <w:lang w:val="es_ES" w:bidi="es_ES"/>
        </w:rPr>
        <w:t>Gn 4:16</w:t>
      </w:r>
      <w:r>
        <w:rPr>
          <w:lang w:val="es_ES" w:bidi="es_ES"/>
        </w:rPr>
        <w:t>).</w:t>
      </w:r>
      <w:r>
        <w:rPr>
          <w:lang w:val="es_ES" w:bidi="es_ES"/>
        </w:rPr>
      </w:r>
      <w:r>
        <w:rPr>
          <w:lang w:val="es_ES" w:bidi="es_ES"/>
        </w:rPr>
      </w:r>
    </w:p>
    <w:p>
      <w:pPr/>
      <w:r>
        <w:rPr>
          <w:lang w:val="es_ES" w:bidi="es_ES"/>
        </w:rPr>
      </w:r>
    </w:p>
    <w:p>
      <w:pPr>
        <w:pStyle w:val="Heading2"/>
      </w:pPr>
      <w:r>
        <w:rPr>
          <w:lang w:val="es_ES" w:bidi="es_ES"/>
        </w:rPr>
        <w:t>Nodab, Nodabitas</w:t>
      </w:r>
      <w:r>
        <w:rPr>
          <w:lang w:val="es_ES" w:bidi="es_ES"/>
        </w:rPr>
      </w:r>
    </w:p>
    <w:p>
      <w:pPr/>
      <w:r>
        <w:rPr>
          <w:lang w:val="es_ES" w:bidi="es_ES"/>
        </w:rPr>
      </w:r>
      <w:r>
        <w:rPr>
          <w:lang w:val="es_ES" w:bidi="es_ES"/>
        </w:rPr>
        <w:t>Antepasado de una tribu árabe que se unió a los agarenos para luchar contra las tribus de Israel que vivían al este del Jordán (</w:t>
      </w:r>
      <w:r>
        <w:rPr>
          <w:lang w:val="es_ES" w:bidi="es_ES"/>
        </w:rPr>
        <w:t>1 Cro 5:19</w:t>
      </w:r>
      <w:r>
        <w:rPr>
          <w:lang w:val="es_ES" w:bidi="es_ES"/>
        </w:rPr>
        <w:t xml:space="preserve">). Aunque no está incluido en la lista de los hijos de Ismael (cf. </w:t>
      </w:r>
      <w:r>
        <w:rPr>
          <w:lang w:val="es_ES" w:bidi="es_ES"/>
        </w:rPr>
        <w:t>Gn 25:13–15</w:t>
      </w:r>
      <w:r>
        <w:rPr>
          <w:lang w:val="es_ES" w:bidi="es_ES"/>
        </w:rPr>
        <w:t>), es posible que fuera un pariente lejano.</w:t>
      </w:r>
      <w:r>
        <w:rPr>
          <w:lang w:val="es_ES" w:bidi="es_ES"/>
        </w:rPr>
      </w:r>
      <w:r>
        <w:rPr>
          <w:lang w:val="es_ES" w:bidi="es_ES"/>
        </w:rPr>
      </w:r>
    </w:p>
    <w:p>
      <w:pPr/>
      <w:r>
        <w:rPr>
          <w:lang w:val="es_ES" w:bidi="es_ES"/>
        </w:rPr>
      </w:r>
    </w:p>
    <w:p>
      <w:pPr>
        <w:pStyle w:val="Heading2"/>
      </w:pPr>
      <w:r>
        <w:rPr>
          <w:lang w:val="es_ES" w:bidi="es_ES"/>
        </w:rPr>
        <w:t>Noé</w:t>
      </w:r>
      <w:r>
        <w:rPr>
          <w:lang w:val="es_ES" w:bidi="es_ES"/>
        </w:rPr>
      </w:r>
    </w:p>
    <w:p>
      <w:pPr>
        <w:pStyle w:val="ListNumber"/>
        <w:numPr>
          <w:ilvl w:val="0"/>
          <w:numId w:val="28"/>
        </w:numPr>
        <w:spacing w:line="240" w:lineRule="auto"/>
        <w:ind w:left="720"/>
      </w:pPr>
      <w:r>
        <w:rPr>
          <w:lang w:val="es_ES" w:bidi="es_ES"/>
        </w:rPr>
      </w:r>
      <w:r>
        <w:rPr>
          <w:lang w:val="es_ES" w:bidi="es_ES"/>
        </w:rPr>
        <w:t>Hijo de Lamec y nieto de Matusalén, descendiente de Set, el tercer hijo de Adán (</w:t>
      </w:r>
      <w:r>
        <w:rPr>
          <w:lang w:val="es_ES" w:bidi="es_ES"/>
        </w:rPr>
        <w:t>Génesis 5:3–20</w:t>
      </w:r>
      <w:r>
        <w:rPr>
          <w:lang w:val="es_ES" w:bidi="es_ES"/>
        </w:rPr>
        <w:t>). Lamec llamó a su hijo Noé, un nombre que se asemeja a un término hebreo que puede significar “alivio” o “consuelo”. Al darle este nombre, Lamec expresó: “</w:t>
      </w:r>
      <w:r>
        <w:rPr>
          <w:lang w:val="es_ES" w:bidi="es_ES"/>
        </w:rPr>
        <w:t>Y llamó su nombre Noé, diciendo: Este nos aliviará de nuestras obras, y del trabajo de nuestras manos, á causa de la tierra que Jehová maldijo"</w:t>
      </w:r>
      <w:r>
        <w:rPr>
          <w:lang w:val="es_ES" w:bidi="es_ES"/>
        </w:rPr>
        <w:t xml:space="preserve"> (</w:t>
      </w:r>
      <w:r>
        <w:rPr>
          <w:lang w:val="es_ES" w:bidi="es_ES"/>
        </w:rPr>
        <w:t>Génesis 5:29</w:t>
      </w:r>
      <w:r>
        <w:rPr>
          <w:lang w:val="es_ES" w:bidi="es_ES"/>
        </w:rPr>
        <w:t>).</w:t>
        <w:br/>
      </w:r>
      <w:r>
        <w:rPr>
          <w:lang w:val="es_ES" w:bidi="es_ES"/>
        </w:rPr>
        <w:t xml:space="preserve">Decidido a destruir la creación debido a la constante maldad (comparar </w:t>
      </w:r>
      <w:r>
        <w:rPr>
          <w:lang w:val="es_ES" w:bidi="es_ES"/>
        </w:rPr>
        <w:t>Mateo 24:37–39</w:t>
      </w:r>
      <w:r>
        <w:rPr>
          <w:lang w:val="es_ES" w:bidi="es_ES"/>
        </w:rPr>
        <w:t xml:space="preserve">; </w:t>
      </w:r>
      <w:r>
        <w:rPr>
          <w:lang w:val="es_ES" w:bidi="es_ES"/>
        </w:rPr>
        <w:t>Lucas 17:26–27</w:t>
      </w:r>
      <w:r>
        <w:rPr>
          <w:lang w:val="es_ES" w:bidi="es_ES"/>
        </w:rPr>
        <w:t>), Dios hizo una excepción con Noé, un hombre justo a los ojos de Dios e intachable ante la gente (</w:t>
      </w:r>
      <w:r>
        <w:rPr>
          <w:lang w:val="es_ES" w:bidi="es_ES"/>
        </w:rPr>
        <w:t>Génesis 6:3–9</w:t>
      </w:r>
      <w:r>
        <w:rPr>
          <w:lang w:val="es_ES" w:bidi="es_ES"/>
        </w:rPr>
        <w:t>). Noé siguió las instrucciones precisas de Dios y construyó un arca. Solo ocho personas entraron:</w:t>
      </w:r>
    </w:p>
    <w:p>
      <w:pPr>
        <w:pStyle w:val="ListBullet"/>
        <w:spacing w:line="240" w:lineRule="auto"/>
        <w:ind w:left="1440"/>
      </w:pPr>
      <w:r>
        <w:rPr>
          <w:lang w:val="es_ES" w:bidi="es_ES"/>
        </w:rPr>
      </w:r>
      <w:r>
        <w:rPr>
          <w:lang w:val="es_ES" w:bidi="es_ES"/>
        </w:rPr>
        <w:t>Noé</w:t>
      </w:r>
    </w:p>
    <w:p>
      <w:pPr>
        <w:pStyle w:val="ListBullet"/>
        <w:spacing w:line="240" w:lineRule="auto"/>
        <w:ind w:left="1440"/>
      </w:pPr>
      <w:r>
        <w:rPr>
          <w:lang w:val="es_ES" w:bidi="es_ES"/>
        </w:rPr>
      </w:r>
      <w:r>
        <w:rPr>
          <w:lang w:val="es_ES" w:bidi="es_ES"/>
        </w:rPr>
        <w:t>Su cónyuge</w:t>
      </w:r>
    </w:p>
    <w:p>
      <w:pPr>
        <w:pStyle w:val="ListBullet"/>
        <w:spacing w:line="240" w:lineRule="auto"/>
        <w:ind w:left="1440"/>
      </w:pPr>
      <w:r>
        <w:rPr>
          <w:lang w:val="es_ES" w:bidi="es_ES"/>
        </w:rPr>
      </w:r>
      <w:r>
        <w:rPr>
          <w:lang w:val="es_ES" w:bidi="es_ES"/>
        </w:rPr>
        <w:t>Sus tres hijos.</w:t>
      </w:r>
    </w:p>
    <w:p>
      <w:pPr>
        <w:pStyle w:val="ListBullet"/>
        <w:spacing w:line="240" w:lineRule="auto"/>
        <w:ind w:left="1440"/>
      </w:pPr>
      <w:r>
        <w:rPr>
          <w:lang w:val="es_ES" w:bidi="es_ES"/>
        </w:rPr>
      </w:r>
      <w:r>
        <w:rPr>
          <w:lang w:val="es_ES" w:bidi="es_ES"/>
        </w:rPr>
        <w:t>Sus esposas</w:t>
      </w:r>
    </w:p>
    <w:p>
      <w:pPr/>
      <w:r>
        <w:rPr>
          <w:lang w:val="es_ES" w:bidi="es_ES"/>
        </w:rPr>
      </w:r>
      <w:r>
        <w:rPr>
          <w:lang w:val="es_ES" w:bidi="es_ES"/>
        </w:rPr>
        <w:t>Todo tipo de criaturas fue traído en parejas. Así, fueron protegidas del diluvio que siguió, en el cual perecieron todos los demás seres vivos (</w:t>
      </w:r>
      <w:r>
        <w:rPr>
          <w:lang w:val="es_ES" w:bidi="es_ES"/>
        </w:rPr>
        <w:t>Génesis 6:14–8:19</w:t>
      </w:r>
      <w:r>
        <w:rPr>
          <w:lang w:val="es_ES" w:bidi="es_ES"/>
        </w:rPr>
        <w:t>). Después de que dejaron el arca, Noé construyó un altar y ofreció holocaustos que agradaron a Dios. En respuesta, Dios prometió nunca repetir el Diluvio ni interrumpir las estaciones a pesar del pecado del hombre (</w:t>
      </w:r>
      <w:r>
        <w:rPr>
          <w:lang w:val="es_ES" w:bidi="es_ES"/>
        </w:rPr>
        <w:t>Génesis 8:20–9:17</w:t>
      </w:r>
      <w:r>
        <w:rPr>
          <w:lang w:val="es_ES" w:bidi="es_ES"/>
        </w:rPr>
        <w:t>).</w:t>
      </w:r>
    </w:p>
    <w:p>
      <w:pPr/>
      <w:r>
        <w:rPr>
          <w:lang w:val="es_ES" w:bidi="es_ES"/>
        </w:rPr>
      </w:r>
      <w:r>
        <w:rPr>
          <w:lang w:val="es_ES" w:bidi="es_ES"/>
        </w:rPr>
        <w:t>Noé había resistido grandes tentaciones. Sin embargo, ya sea por descuido o por vejez, se embriagó. Las reacciones variaron entre los miembros de la familia, lo que llevó a evaluaciones individuales. Sem y Jafet recibieron bendiciones. Cam no fue bendecido, pero su hijo Cananeo fue maldecido (</w:t>
      </w:r>
      <w:r>
        <w:rPr>
          <w:lang w:val="es_ES" w:bidi="es_ES"/>
        </w:rPr>
        <w:t>Génesis 9:20–27</w:t>
      </w:r>
      <w:r>
        <w:rPr>
          <w:lang w:val="es_ES" w:bidi="es_ES"/>
        </w:rPr>
        <w:t>). Noé tenía 950 años cuando murió, 350 años después del Diluvio.</w:t>
      </w:r>
    </w:p>
    <w:p>
      <w:pPr/>
      <w:r>
        <w:rPr>
          <w:lang w:val="es_ES" w:bidi="es_ES"/>
        </w:rPr>
      </w:r>
      <w:r>
        <w:rPr>
          <w:lang w:val="es_ES" w:bidi="es_ES"/>
        </w:rPr>
        <w:t>Ezequiel 14:12</w:t>
      </w:r>
      <w:r>
        <w:rPr>
          <w:lang w:val="es_ES" w:bidi="es_ES"/>
        </w:rPr>
        <w:t>–</w:t>
      </w:r>
      <w:r>
        <w:rPr>
          <w:lang w:val="es_ES" w:bidi="es_ES"/>
        </w:rPr>
        <w:t>14, 19</w:t>
      </w:r>
      <w:r>
        <w:rPr>
          <w:lang w:val="es_ES" w:bidi="es_ES"/>
        </w:rPr>
        <w:t>–</w:t>
      </w:r>
      <w:r>
        <w:rPr>
          <w:lang w:val="es_ES" w:bidi="es_ES"/>
        </w:rPr>
        <w:t xml:space="preserve">20 </w:t>
      </w:r>
      <w:r>
        <w:rPr>
          <w:lang w:val="es_ES" w:bidi="es_ES"/>
        </w:rPr>
        <w:t>menciona a Noé, Daniel y Job por "su justicia." La Carta a los Hebreos elogia a Noé, quien, por su fe y santo temor, rechazó al mundo y se convirtió en heredero de la justicia (</w:t>
      </w:r>
      <w:r>
        <w:rPr>
          <w:lang w:val="es_ES" w:bidi="es_ES"/>
        </w:rPr>
        <w:t>Hebreos 11:7</w:t>
      </w:r>
      <w:r>
        <w:rPr>
          <w:lang w:val="es_ES" w:bidi="es_ES"/>
        </w:rPr>
        <w:t xml:space="preserve">), y </w:t>
      </w:r>
      <w:r>
        <w:rPr>
          <w:lang w:val="es_ES" w:bidi="es_ES"/>
        </w:rPr>
        <w:t>2 Pedro 2:5</w:t>
      </w:r>
      <w:r>
        <w:rPr>
          <w:lang w:val="es_ES" w:bidi="es_ES"/>
        </w:rPr>
        <w:t xml:space="preserve"> lo llama "un pregonero de justicia."</w:t>
      </w:r>
    </w:p>
    <w:p>
      <w:pPr/>
      <w:r>
        <w:rPr>
          <w:lang w:val="es_ES" w:bidi="es_ES"/>
        </w:rPr>
      </w:r>
      <w:r>
        <w:rPr>
          <w:i/>
          <w:lang w:val="es_ES" w:bidi="es_ES"/>
        </w:rPr>
        <w:t>Véase también</w:t>
      </w:r>
      <w:r>
        <w:rPr>
          <w:lang w:val="es_ES" w:bidi="es_ES"/>
        </w:rPr>
        <w:t xml:space="preserve"> </w:t>
      </w:r>
      <w:r>
        <w:rPr>
          <w:lang w:val="es_ES" w:bidi="es_ES"/>
        </w:rPr>
        <w:t>El Diluvio</w:t>
      </w:r>
      <w:r>
        <w:rPr>
          <w:lang w:val="es_ES" w:bidi="es_ES"/>
        </w:rPr>
        <w:t xml:space="preserve">; </w:t>
      </w:r>
      <w:r>
        <w:rPr>
          <w:lang w:val="es_ES" w:bidi="es_ES"/>
        </w:rPr>
        <w:t>La epopeya de Gilgamesh</w:t>
      </w:r>
      <w:r>
        <w:rPr>
          <w:lang w:val="es_ES" w:bidi="es_ES"/>
        </w:rPr>
        <w:t>.</w:t>
      </w:r>
    </w:p>
    <w:p>
      <w:pPr>
        <w:pStyle w:val="ListNumber"/>
        <w:numPr>
          <w:ilvl w:val="0"/>
          <w:numId w:val="29"/>
        </w:numPr>
        <w:spacing w:line="240" w:lineRule="auto"/>
        <w:ind w:left="720"/>
      </w:pPr>
      <w:r>
        <w:rPr>
          <w:lang w:val="es_ES" w:bidi="es_ES"/>
        </w:rPr>
      </w:r>
      <w:r>
        <w:rPr>
          <w:lang w:val="es_ES" w:bidi="es_ES"/>
        </w:rPr>
        <w:t>Hija de Zelofehad de la tribu de Manasés (</w:t>
      </w:r>
      <w:r>
        <w:rPr>
          <w:lang w:val="es_ES" w:bidi="es_ES"/>
        </w:rPr>
        <w:t>Números 26:33</w:t>
      </w:r>
      <w:r>
        <w:rPr>
          <w:lang w:val="es_ES" w:bidi="es_ES"/>
        </w:rPr>
        <w:t>). Cuando su padre murió sin dejar un hijo varón, ella y sus cuatro hermanas solicitaron una ley para proteger sus derechos de herencia (</w:t>
      </w:r>
      <w:r>
        <w:rPr>
          <w:lang w:val="es_ES" w:bidi="es_ES"/>
        </w:rPr>
        <w:t>Números 27:1–11</w:t>
      </w:r>
      <w:r>
        <w:rPr>
          <w:lang w:val="es_ES" w:bidi="es_ES"/>
        </w:rPr>
        <w:t xml:space="preserve">; comparar </w:t>
      </w:r>
      <w:r>
        <w:rPr>
          <w:lang w:val="es_ES" w:bidi="es_ES"/>
        </w:rPr>
        <w:t>Josué 17:3–6</w:t>
      </w:r>
      <w:r>
        <w:rPr>
          <w:lang w:val="es_ES" w:bidi="es_ES"/>
        </w:rPr>
        <w:t>). Sin embargo, se les impuso la restricción de casarse dentro de su propia tribu (</w:t>
      </w:r>
      <w:r>
        <w:rPr>
          <w:lang w:val="es_ES" w:bidi="es_ES"/>
        </w:rPr>
        <w:t>Números 36:1–12</w:t>
      </w:r>
      <w:r>
        <w:rPr>
          <w:lang w:val="es_ES" w:bidi="es_ES"/>
        </w:rPr>
        <w:t>).</w:t>
      </w:r>
      <w:r>
        <w:rPr>
          <w:lang w:val="es_ES" w:bidi="es_ES"/>
        </w:rPr>
      </w:r>
      <w:r>
        <w:rPr>
          <w:lang w:val="es_ES" w:bidi="es_ES"/>
        </w:rPr>
      </w:r>
    </w:p>
    <w:p>
      <w:pPr/>
      <w:r>
        <w:rPr>
          <w:lang w:val="es_ES" w:bidi="es_ES"/>
        </w:rPr>
      </w:r>
    </w:p>
    <w:p>
      <w:pPr>
        <w:pStyle w:val="Heading2"/>
      </w:pPr>
      <w:r>
        <w:rPr>
          <w:lang w:val="es_ES" w:bidi="es_ES"/>
        </w:rPr>
        <w:t>Noemí</w:t>
      </w:r>
      <w:r>
        <w:rPr>
          <w:lang w:val="es_ES" w:bidi="es_ES"/>
        </w:rPr>
      </w:r>
    </w:p>
    <w:p>
      <w:pPr/>
      <w:r>
        <w:rPr>
          <w:lang w:val="es_ES" w:bidi="es_ES"/>
        </w:rPr>
      </w:r>
      <w:r>
        <w:rPr>
          <w:lang w:val="es_ES" w:bidi="es_ES"/>
        </w:rPr>
        <w:t>La esposa de Elimelec era la madre de Mahlón y Quelión. Noemí pertenecía a la tribu de Judá y vivió en Belén durante la época en que los jueces gobernaban Israel. El libro de Rut narra su historia.</w:t>
      </w:r>
    </w:p>
    <w:p>
      <w:pPr/>
      <w:r>
        <w:rPr>
          <w:lang w:val="es_ES" w:bidi="es_ES"/>
        </w:rPr>
      </w:r>
      <w:r>
        <w:rPr>
          <w:lang w:val="es_ES" w:bidi="es_ES"/>
        </w:rPr>
        <w:t>Debido a una severa hambruna en Canaán, Noemí se trasladó con su familia a la tierra de Moab, al este del Mar Muerto (</w:t>
      </w:r>
      <w:r>
        <w:rPr>
          <w:lang w:val="es_ES" w:bidi="es_ES"/>
        </w:rPr>
        <w:t>Rt 1:1–2</w:t>
      </w:r>
      <w:r>
        <w:rPr>
          <w:lang w:val="es_ES" w:bidi="es_ES"/>
        </w:rPr>
        <w:t xml:space="preserve">). Su marido y sus dos hijos fallecieron en Moab (vv </w:t>
      </w:r>
      <w:r>
        <w:rPr>
          <w:lang w:val="es_ES" w:bidi="es_ES"/>
        </w:rPr>
        <w:t>3–5</w:t>
      </w:r>
      <w:r>
        <w:rPr>
          <w:lang w:val="es_ES" w:bidi="es_ES"/>
        </w:rPr>
        <w:t xml:space="preserve">). Entonces, Noemí regresó a Belén con Rut, su nuera moabita (vv </w:t>
      </w:r>
      <w:r>
        <w:rPr>
          <w:lang w:val="es_ES" w:bidi="es_ES"/>
        </w:rPr>
        <w:t>8–22</w:t>
      </w:r>
      <w:r>
        <w:rPr>
          <w:lang w:val="es_ES" w:bidi="es_ES"/>
        </w:rPr>
        <w:t>). Cuando se reunió con sus amigas, les pidió que no la llamaran "Noemí," que significa “agradable.” En su lugar, les pidió que la llamaran "Mara," que significa “amarga.” Noemí expresó, “</w:t>
      </w:r>
      <w:r>
        <w:rPr>
          <w:lang w:val="es_ES" w:bidi="es_ES"/>
        </w:rPr>
        <w:t>Llena me fui, pero vacía me ha hecho volver el SEÑOR</w:t>
      </w:r>
      <w:r>
        <w:rPr>
          <w:lang w:val="es_ES" w:bidi="es_ES"/>
        </w:rPr>
        <w:t xml:space="preserve">” (vv </w:t>
      </w:r>
      <w:r>
        <w:rPr>
          <w:lang w:val="es_ES" w:bidi="es_ES"/>
        </w:rPr>
        <w:t>20–21</w:t>
      </w:r>
      <w:r>
        <w:rPr>
          <w:lang w:val="es_ES" w:bidi="es_ES"/>
        </w:rPr>
        <w:t xml:space="preserve">). Sus problemas familiares se resolvieron más tarde cuando Rut se casó con Booz. Booz era un pariente cercano de Elimelec (cap </w:t>
      </w:r>
      <w:r>
        <w:rPr>
          <w:lang w:val="es_ES" w:bidi="es_ES"/>
        </w:rPr>
        <w:t>2–4</w:t>
      </w:r>
      <w:r>
        <w:rPr>
          <w:lang w:val="es_ES" w:bidi="es_ES"/>
        </w:rPr>
        <w:t>).</w:t>
      </w:r>
      <w:r>
        <w:rPr>
          <w:lang w:val="es_ES" w:bidi="es_ES"/>
        </w:rPr>
      </w:r>
      <w:r>
        <w:rPr>
          <w:lang w:val="es_ES" w:bidi="es_ES"/>
        </w:rPr>
      </w:r>
    </w:p>
    <w:p>
      <w:pPr/>
      <w:r>
        <w:rPr>
          <w:lang w:val="es_ES" w:bidi="es_ES"/>
        </w:rPr>
      </w:r>
    </w:p>
    <w:p>
      <w:pPr>
        <w:pStyle w:val="Heading2"/>
      </w:pPr>
      <w:r>
        <w:rPr>
          <w:lang w:val="es_ES" w:bidi="es_ES"/>
        </w:rPr>
        <w:t>Nof</w:t>
      </w:r>
      <w:r>
        <w:rPr>
          <w:lang w:val="es_ES" w:bidi="es_ES"/>
        </w:rPr>
      </w:r>
    </w:p>
    <w:p>
      <w:pPr/>
      <w:r>
        <w:rPr>
          <w:lang w:val="es_ES" w:bidi="es_ES"/>
        </w:rPr>
      </w:r>
      <w:r>
        <w:rPr>
          <w:lang w:val="es_ES" w:bidi="es_ES"/>
        </w:rPr>
        <w:t xml:space="preserve">Traducción de la palabra hebrea para Menfis (Egipto). </w:t>
      </w:r>
      <w:r>
        <w:rPr>
          <w:i/>
          <w:lang w:val="es_ES" w:bidi="es_ES"/>
        </w:rPr>
        <w:t>Ver</w:t>
      </w:r>
      <w:r>
        <w:rPr>
          <w:lang w:val="es_ES" w:bidi="es_ES"/>
        </w:rPr>
        <w:t xml:space="preserve"> </w:t>
      </w:r>
      <w:r>
        <w:rPr>
          <w:lang w:val="es_ES" w:bidi="es_ES"/>
        </w:rPr>
        <w:t>Menfis</w:t>
      </w:r>
      <w:r>
        <w:rPr>
          <w:lang w:val="es_ES" w:bidi="es_ES"/>
        </w:rPr>
        <w:t>.</w:t>
      </w:r>
      <w:r>
        <w:rPr>
          <w:lang w:val="es_ES" w:bidi="es_ES"/>
        </w:rPr>
      </w:r>
      <w:r>
        <w:rPr>
          <w:lang w:val="es_ES" w:bidi="es_ES"/>
        </w:rPr>
      </w:r>
    </w:p>
    <w:p>
      <w:pPr/>
      <w:r>
        <w:rPr>
          <w:lang w:val="es_ES" w:bidi="es_ES"/>
        </w:rPr>
      </w:r>
    </w:p>
    <w:p>
      <w:pPr>
        <w:pStyle w:val="Heading2"/>
      </w:pPr>
      <w:r>
        <w:rPr>
          <w:lang w:val="es_ES" w:bidi="es_ES"/>
        </w:rPr>
        <w:t>Nofa</w:t>
      </w:r>
      <w:r>
        <w:rPr>
          <w:lang w:val="es_ES" w:bidi="es_ES"/>
        </w:rPr>
      </w:r>
    </w:p>
    <w:p>
      <w:pPr/>
      <w:r>
        <w:rPr>
          <w:lang w:val="es_ES" w:bidi="es_ES"/>
        </w:rPr>
      </w:r>
      <w:r>
        <w:rPr>
          <w:lang w:val="es_ES" w:bidi="es_ES"/>
        </w:rPr>
        <w:t>Un lugar que marca los límites entre Israel y los moabitas y amorreos (</w:t>
      </w:r>
      <w:r>
        <w:rPr>
          <w:lang w:val="es_ES" w:bidi="es_ES"/>
        </w:rPr>
        <w:t>Nm 21:30</w:t>
      </w:r>
      <w:r>
        <w:rPr>
          <w:lang w:val="es_ES" w:bidi="es_ES"/>
        </w:rPr>
        <w:t xml:space="preserve">). Algunos estudiosos creen que Nofa es el mismo que Nobá mencionado en </w:t>
      </w:r>
      <w:r>
        <w:rPr>
          <w:lang w:val="es_ES" w:bidi="es_ES"/>
        </w:rPr>
        <w:t>Jueces 8:11</w:t>
      </w:r>
      <w:r>
        <w:rPr>
          <w:lang w:val="es_ES" w:bidi="es_ES"/>
        </w:rPr>
        <w:t>.</w:t>
      </w:r>
      <w:r>
        <w:rPr>
          <w:lang w:val="es_ES" w:bidi="es_ES"/>
        </w:rPr>
      </w:r>
      <w:r>
        <w:rPr>
          <w:lang w:val="es_ES" w:bidi="es_ES"/>
        </w:rPr>
      </w:r>
    </w:p>
    <w:p>
      <w:pPr/>
      <w:r>
        <w:rPr>
          <w:lang w:val="es_ES" w:bidi="es_ES"/>
        </w:rPr>
      </w:r>
    </w:p>
    <w:p>
      <w:pPr>
        <w:pStyle w:val="Heading2"/>
      </w:pPr>
      <w:r>
        <w:rPr>
          <w:lang w:val="es_ES" w:bidi="es_ES"/>
        </w:rPr>
        <w:t>Noga</w:t>
      </w:r>
      <w:r>
        <w:rPr>
          <w:lang w:val="es_ES" w:bidi="es_ES"/>
        </w:rPr>
      </w:r>
    </w:p>
    <w:p>
      <w:pPr/>
      <w:r>
        <w:rPr>
          <w:lang w:val="es_ES" w:bidi="es_ES"/>
        </w:rPr>
      </w:r>
      <w:r>
        <w:rPr>
          <w:lang w:val="es_ES" w:bidi="es_ES"/>
        </w:rPr>
        <w:t>Uno de los trece hijos de David nacidos en Jerusalén después de que él estableciera su reino (</w:t>
      </w:r>
      <w:r>
        <w:rPr>
          <w:lang w:val="es_ES" w:bidi="es_ES"/>
        </w:rPr>
        <w:t>1 Cro 3:7,</w:t>
      </w:r>
      <w:r>
        <w:rPr>
          <w:lang w:val="es_ES" w:bidi="es_ES"/>
        </w:rPr>
        <w:t xml:space="preserve"> </w:t>
      </w:r>
      <w:r>
        <w:rPr>
          <w:lang w:val="es_ES" w:bidi="es_ES"/>
        </w:rPr>
        <w:t>14:6</w:t>
      </w:r>
      <w:r>
        <w:rPr>
          <w:lang w:val="es_ES" w:bidi="es_ES"/>
        </w:rPr>
        <w:t>).</w:t>
      </w:r>
      <w:r>
        <w:rPr>
          <w:lang w:val="es_ES" w:bidi="es_ES"/>
        </w:rPr>
      </w:r>
      <w:r>
        <w:rPr>
          <w:lang w:val="es_ES" w:bidi="es_ES"/>
        </w:rPr>
      </w:r>
    </w:p>
    <w:p>
      <w:pPr/>
      <w:r>
        <w:rPr>
          <w:lang w:val="es_ES" w:bidi="es_ES"/>
        </w:rPr>
      </w:r>
    </w:p>
    <w:p>
      <w:pPr>
        <w:pStyle w:val="Heading2"/>
      </w:pPr>
      <w:r>
        <w:rPr>
          <w:lang w:val="es_ES" w:bidi="es_ES"/>
        </w:rPr>
        <w:t>Nogal</w:t>
      </w:r>
      <w:r>
        <w:rPr>
          <w:lang w:val="es_ES" w:bidi="es_ES"/>
        </w:rPr>
      </w:r>
    </w:p>
    <w:p>
      <w:pPr/>
      <w:r>
        <w:rPr>
          <w:lang w:val="es_ES" w:bidi="es_ES"/>
        </w:rPr>
      </w:r>
      <w:r>
        <w:rPr>
          <w:lang w:val="es_ES" w:bidi="es_ES"/>
        </w:rPr>
        <w:t xml:space="preserve">Un nogal es un tipo de árbol que produce frutos redondos y pegajosos, con una nuez comestible en su interior. Las "nueces" mencionadas en </w:t>
      </w:r>
      <w:r>
        <w:rPr>
          <w:lang w:val="es_ES" w:bidi="es_ES"/>
        </w:rPr>
        <w:t>Cantar de los Cantares 6:11</w:t>
      </w:r>
      <w:r>
        <w:rPr>
          <w:lang w:val="es_ES" w:bidi="es_ES"/>
        </w:rPr>
        <w:t xml:space="preserve"> probablemente se refieren a la nuez persa o común (</w:t>
      </w:r>
      <w:r>
        <w:rPr>
          <w:i/>
          <w:lang w:val="es_ES" w:bidi="es_ES"/>
        </w:rPr>
        <w:t>Juglans regia</w:t>
      </w:r>
      <w:r>
        <w:rPr>
          <w:lang w:val="es_ES" w:bidi="es_ES"/>
        </w:rPr>
        <w:t>). Se cree que este árbol se originó en el norte de Persia, pero también crece de forma silvestre en muchas partes del norte de India, extendiéndose hasta China al este y hasta Persia al oeste.</w:t>
      </w:r>
    </w:p>
    <w:p>
      <w:pPr/>
      <w:r>
        <w:rPr>
          <w:lang w:val="es_ES" w:bidi="es_ES"/>
        </w:rPr>
      </w:r>
      <w:r>
        <w:rPr>
          <w:lang w:val="es_ES" w:bidi="es_ES"/>
        </w:rPr>
        <w:t>Durante la época del rey Salomón, el nogal se cultivaba ampliamente por su fruto en todo el Oriente. El "jardín de nueces" de Salomón mencionado en la Biblia posiblemente formaba parte de sus grandes jardines en Etam, ubicado a 9,7 kilómetros de Jerusalén.</w:t>
      </w:r>
      <w:r>
        <w:rPr>
          <w:lang w:val="es_ES" w:bidi="es_ES"/>
        </w:rPr>
      </w:r>
      <w:r>
        <w:rPr>
          <w:lang w:val="es_ES" w:bidi="es_ES"/>
        </w:rPr>
      </w:r>
    </w:p>
    <w:p>
      <w:pPr/>
      <w:r>
        <w:rPr>
          <w:lang w:val="es_ES" w:bidi="es_ES"/>
        </w:rPr>
      </w:r>
    </w:p>
    <w:p>
      <w:pPr>
        <w:pStyle w:val="Heading2"/>
      </w:pPr>
      <w:r>
        <w:rPr>
          <w:lang w:val="es_ES" w:bidi="es_ES"/>
        </w:rPr>
        <w:t>Noha (Lugar)</w:t>
      </w:r>
      <w:r>
        <w:rPr>
          <w:lang w:val="es_ES" w:bidi="es_ES"/>
        </w:rPr>
      </w:r>
    </w:p>
    <w:p>
      <w:pPr/>
      <w:r>
        <w:rPr>
          <w:lang w:val="es_ES" w:bidi="es_ES"/>
        </w:rPr>
      </w:r>
      <w:r>
        <w:rPr>
          <w:lang w:val="es_ES" w:bidi="es_ES"/>
        </w:rPr>
        <w:t>Un lugar al oeste de Gabaa en otras versiones conocida como "</w:t>
      </w:r>
      <w:r>
        <w:rPr>
          <w:lang w:val="es_ES" w:bidi="es_ES"/>
        </w:rPr>
        <w:t>Guibeá"</w:t>
      </w:r>
      <w:r>
        <w:rPr>
          <w:lang w:val="es_ES" w:bidi="es_ES"/>
        </w:rPr>
        <w:t xml:space="preserve"> en el territorio de Benjamín (</w:t>
      </w:r>
      <w:r>
        <w:rPr>
          <w:lang w:val="es_ES" w:bidi="es_ES"/>
        </w:rPr>
        <w:t>Jc 20:43</w:t>
      </w:r>
      <w:r>
        <w:rPr>
          <w:lang w:val="es_ES" w:bidi="es_ES"/>
        </w:rPr>
        <w:t>). Otras traducciones interpretan Noha (que significa "tranquilo") como un adverbio y lo traducen como "con facilidad", ya que no se conoce ninguna ciudad con ese nombre.</w:t>
      </w:r>
      <w:r>
        <w:rPr>
          <w:lang w:val="es_ES" w:bidi="es_ES"/>
        </w:rPr>
      </w:r>
      <w:r>
        <w:rPr>
          <w:lang w:val="es_ES" w:bidi="es_ES"/>
        </w:rPr>
      </w:r>
    </w:p>
    <w:p>
      <w:pPr/>
      <w:r>
        <w:rPr>
          <w:lang w:val="es_ES" w:bidi="es_ES"/>
        </w:rPr>
      </w:r>
    </w:p>
    <w:p>
      <w:pPr>
        <w:pStyle w:val="Heading2"/>
      </w:pPr>
      <w:r>
        <w:rPr>
          <w:lang w:val="es_ES" w:bidi="es_ES"/>
        </w:rPr>
        <w:t>Noha (Persona)</w:t>
      </w:r>
      <w:r>
        <w:rPr>
          <w:lang w:val="es_ES" w:bidi="es_ES"/>
        </w:rPr>
      </w:r>
    </w:p>
    <w:p>
      <w:pPr/>
      <w:r>
        <w:rPr>
          <w:lang w:val="es_ES" w:bidi="es_ES"/>
        </w:rPr>
      </w:r>
      <w:r>
        <w:rPr>
          <w:lang w:val="es_ES" w:bidi="es_ES"/>
        </w:rPr>
        <w:t>El cuarto hijo de Benjamín (</w:t>
      </w:r>
      <w:r>
        <w:rPr>
          <w:lang w:val="es_ES" w:bidi="es_ES"/>
        </w:rPr>
        <w:t>1 Cro 8:2</w:t>
      </w:r>
      <w:r>
        <w:rPr>
          <w:lang w:val="es_ES" w:bidi="es_ES"/>
        </w:rPr>
        <w:t>).</w:t>
      </w:r>
      <w:r>
        <w:rPr>
          <w:lang w:val="es_ES" w:bidi="es_ES"/>
        </w:rPr>
      </w:r>
      <w:r>
        <w:rPr>
          <w:lang w:val="es_ES" w:bidi="es_ES"/>
        </w:rPr>
      </w:r>
    </w:p>
    <w:p>
      <w:pPr/>
      <w:r>
        <w:rPr>
          <w:lang w:val="es_ES" w:bidi="es_ES"/>
        </w:rPr>
      </w:r>
    </w:p>
    <w:p>
      <w:pPr>
        <w:pStyle w:val="Heading2"/>
      </w:pPr>
      <w:r>
        <w:rPr>
          <w:lang w:val="es_ES" w:bidi="es_ES"/>
        </w:rPr>
        <w:t>Nombres, Significado de los</w:t>
      </w:r>
      <w:r>
        <w:rPr>
          <w:lang w:val="es_ES" w:bidi="es_ES"/>
        </w:rPr>
      </w:r>
    </w:p>
    <w:p>
      <w:pPr/>
      <w:r>
        <w:rPr>
          <w:lang w:val="es_ES" w:bidi="es_ES"/>
        </w:rPr>
      </w:r>
      <w:r>
        <w:rPr>
          <w:lang w:val="es_ES" w:bidi="es_ES"/>
        </w:rPr>
        <w:t>En tiempos bíblicos, los nombres eran más que simples etiquetas. A menudo se elegían para expresar algo significativo sobre una persona, su nacimiento o su destino. Se pueden identificar al menos siete razones para la elección de nombres:</w:t>
      </w:r>
    </w:p>
    <w:p>
      <w:pPr>
        <w:pStyle w:val="ListNumber"/>
        <w:numPr>
          <w:ilvl w:val="0"/>
          <w:numId w:val="30"/>
        </w:numPr>
        <w:spacing w:line="240" w:lineRule="auto"/>
        <w:ind w:left="720"/>
      </w:pPr>
      <w:r>
        <w:rPr>
          <w:lang w:val="es_ES" w:bidi="es_ES"/>
        </w:rPr>
      </w:r>
      <w:r>
        <w:rPr>
          <w:b/>
          <w:lang w:val="es_ES" w:bidi="es_ES"/>
        </w:rPr>
        <w:t>Para registrar detalles del nacimiento:</w:t>
      </w:r>
    </w:p>
    <w:p>
      <w:pPr>
        <w:pStyle w:val="ListBullet"/>
        <w:spacing w:line="240" w:lineRule="auto"/>
        <w:ind w:left="1440"/>
      </w:pPr>
      <w:r>
        <w:rPr>
          <w:lang w:val="es_ES" w:bidi="es_ES"/>
        </w:rPr>
      </w:r>
      <w:r>
        <w:rPr>
          <w:lang w:val="es_ES" w:bidi="es_ES"/>
        </w:rPr>
        <w:t>Los nombres a menudo reflejaban las circunstancias del nacimiento de una persona. Por ejemplo, Moisés fue nombrado por su madre adoptiva porque fue sacado del agua, recordando un verbo hebreo que significa "sacar" (</w:t>
      </w:r>
      <w:r>
        <w:rPr>
          <w:lang w:val="es_ES" w:bidi="es_ES"/>
        </w:rPr>
        <w:t>Éxodo 2:10</w:t>
      </w:r>
      <w:r>
        <w:rPr>
          <w:lang w:val="es_ES" w:bidi="es_ES"/>
        </w:rPr>
        <w:t>). Jacob recibió su nombre debido a las circunstancias de su nacimiento (</w:t>
      </w:r>
      <w:r>
        <w:rPr>
          <w:lang w:val="es_ES" w:bidi="es_ES"/>
        </w:rPr>
        <w:t>Génesis 25:26</w:t>
      </w:r>
      <w:r>
        <w:rPr>
          <w:lang w:val="es_ES" w:bidi="es_ES"/>
        </w:rPr>
        <w:t>), al igual que Samuel, cuyo nombre significa "escuchado por Dios", enfatizando la respuesta de Dios a la oración en lugar de solo su ofrecimiento (</w:t>
      </w:r>
      <w:r>
        <w:rPr>
          <w:lang w:val="es_ES" w:bidi="es_ES"/>
        </w:rPr>
        <w:t>1 Samuel 1:20</w:t>
      </w:r>
      <w:r>
        <w:rPr>
          <w:lang w:val="es_ES" w:bidi="es_ES"/>
        </w:rPr>
        <w:t>). Aunque los nombres Jacob y Samuel surgen de las condiciones de su nacimiento, también revelan la persona en la que el niño se convertirá: Jacob, el oportunista astuto (</w:t>
      </w:r>
      <w:r>
        <w:rPr>
          <w:lang w:val="es_ES" w:bidi="es_ES"/>
        </w:rPr>
        <w:t>Génesis 27:36</w:t>
      </w:r>
      <w:r>
        <w:rPr>
          <w:lang w:val="es_ES" w:bidi="es_ES"/>
        </w:rPr>
        <w:t>), y Samuel, el hombre de oración (</w:t>
      </w:r>
      <w:r>
        <w:rPr>
          <w:lang w:val="es_ES" w:bidi="es_ES"/>
        </w:rPr>
        <w:t>1 Samuel 7:5–9</w:t>
      </w:r>
      <w:r>
        <w:rPr>
          <w:lang w:val="es_ES" w:bidi="es_ES"/>
        </w:rPr>
        <w:t xml:space="preserve">; </w:t>
      </w:r>
      <w:r>
        <w:rPr>
          <w:lang w:val="es_ES" w:bidi="es_ES"/>
        </w:rPr>
        <w:t>8:6</w:t>
      </w:r>
      <w:r>
        <w:rPr>
          <w:lang w:val="es_ES" w:bidi="es_ES"/>
        </w:rPr>
        <w:t>,</w:t>
      </w:r>
      <w:r>
        <w:rPr>
          <w:lang w:val="es_ES" w:bidi="es_ES"/>
        </w:rPr>
        <w:t>21</w:t>
      </w:r>
      <w:r>
        <w:rPr>
          <w:lang w:val="es_ES" w:bidi="es_ES"/>
        </w:rPr>
        <w:t xml:space="preserve">; </w:t>
      </w:r>
      <w:r>
        <w:rPr>
          <w:lang w:val="es_ES" w:bidi="es_ES"/>
        </w:rPr>
        <w:t>12:19–23</w:t>
      </w:r>
      <w:r>
        <w:rPr>
          <w:lang w:val="es_ES" w:bidi="es_ES"/>
        </w:rPr>
        <w:t>).</w:t>
      </w:r>
    </w:p>
    <w:p>
      <w:pPr>
        <w:pStyle w:val="ListNumber"/>
        <w:numPr>
          <w:ilvl w:val="0"/>
          <w:numId w:val="31"/>
        </w:numPr>
        <w:spacing w:line="240" w:lineRule="auto"/>
        <w:ind w:left="720"/>
      </w:pPr>
      <w:r>
        <w:rPr>
          <w:lang w:val="es_ES" w:bidi="es_ES"/>
        </w:rPr>
      </w:r>
      <w:r>
        <w:rPr>
          <w:b/>
          <w:lang w:val="es_ES" w:bidi="es_ES"/>
        </w:rPr>
        <w:t>Para expresar las reacciones de los padres:</w:t>
      </w:r>
    </w:p>
    <w:p>
      <w:pPr>
        <w:pStyle w:val="ListBullet"/>
        <w:spacing w:line="240" w:lineRule="auto"/>
        <w:ind w:left="1440"/>
      </w:pPr>
      <w:r>
        <w:rPr>
          <w:lang w:val="es_ES" w:bidi="es_ES"/>
        </w:rPr>
      </w:r>
      <w:r>
        <w:rPr>
          <w:lang w:val="es_ES" w:bidi="es_ES"/>
        </w:rPr>
        <w:t xml:space="preserve">A veces, los nombres reflejaban los sentimientos o esperanzas de los padres. Isaac significa "risa" (ver </w:t>
      </w:r>
      <w:r>
        <w:rPr>
          <w:lang w:val="es_ES" w:bidi="es_ES"/>
        </w:rPr>
        <w:t>Génesis 17:17,</w:t>
      </w:r>
      <w:r>
        <w:rPr>
          <w:lang w:val="es_ES" w:bidi="es_ES"/>
        </w:rPr>
        <w:t xml:space="preserve"> </w:t>
      </w:r>
      <w:r>
        <w:rPr>
          <w:lang w:val="es_ES" w:bidi="es_ES"/>
        </w:rPr>
        <w:t>18:12,</w:t>
      </w:r>
      <w:r>
        <w:rPr>
          <w:lang w:val="es_ES" w:bidi="es_ES"/>
        </w:rPr>
        <w:t xml:space="preserve"> </w:t>
      </w:r>
      <w:r>
        <w:rPr>
          <w:lang w:val="es_ES" w:bidi="es_ES"/>
        </w:rPr>
        <w:t>21:3–6</w:t>
      </w:r>
      <w:r>
        <w:rPr>
          <w:lang w:val="es_ES" w:bidi="es_ES"/>
        </w:rPr>
        <w:t>). Nabal, que significa "necio", podría haber sido una súplica de la madre para evitar tal destino, aunque tristemente vivió acorde a su nombre (</w:t>
      </w:r>
      <w:r>
        <w:rPr>
          <w:lang w:val="es_ES" w:bidi="es_ES"/>
        </w:rPr>
        <w:t>1 Samuel 25:25</w:t>
      </w:r>
      <w:r>
        <w:rPr>
          <w:lang w:val="es_ES" w:bidi="es_ES"/>
        </w:rPr>
        <w:t>). Abimelec (</w:t>
      </w:r>
      <w:r>
        <w:rPr>
          <w:lang w:val="es_ES" w:bidi="es_ES"/>
        </w:rPr>
        <w:t>Jueces 8:31</w:t>
      </w:r>
      <w:r>
        <w:rPr>
          <w:lang w:val="es_ES" w:bidi="es_ES"/>
        </w:rPr>
        <w:t>), que significa "Mi Padre es rey", podría insinuar las ambiciones secretas de Gedeón de ser rey (</w:t>
      </w:r>
      <w:r>
        <w:rPr>
          <w:lang w:val="es_ES" w:bidi="es_ES"/>
        </w:rPr>
        <w:t>Jueces 8:22–23</w:t>
      </w:r>
      <w:r>
        <w:rPr>
          <w:lang w:val="es_ES" w:bidi="es_ES"/>
        </w:rPr>
        <w:t>).</w:t>
      </w:r>
    </w:p>
    <w:p>
      <w:pPr>
        <w:pStyle w:val="ListNumber"/>
        <w:numPr>
          <w:ilvl w:val="0"/>
          <w:numId w:val="32"/>
        </w:numPr>
        <w:spacing w:line="240" w:lineRule="auto"/>
        <w:ind w:left="720"/>
      </w:pPr>
      <w:r>
        <w:rPr>
          <w:lang w:val="es_ES" w:bidi="es_ES"/>
        </w:rPr>
      </w:r>
      <w:r>
        <w:rPr>
          <w:b/>
          <w:lang w:val="es_ES" w:bidi="es_ES"/>
        </w:rPr>
        <w:t>Para garantizar la solidaridad familiar:</w:t>
      </w:r>
    </w:p>
    <w:p>
      <w:pPr>
        <w:pStyle w:val="ListBullet"/>
        <w:spacing w:line="240" w:lineRule="auto"/>
        <w:ind w:left="1440"/>
      </w:pPr>
      <w:r>
        <w:rPr>
          <w:lang w:val="es_ES" w:bidi="es_ES"/>
        </w:rPr>
      </w:r>
      <w:r>
        <w:rPr>
          <w:lang w:val="es_ES" w:bidi="es_ES"/>
        </w:rPr>
        <w:t xml:space="preserve">Los nombres podrían elegirse para fortalecer los lazos familiares. Un ejemplo es la propuesta de nombrar a un niño Zacarías, como se menciona en </w:t>
      </w:r>
      <w:r>
        <w:rPr>
          <w:lang w:val="es_ES" w:bidi="es_ES"/>
        </w:rPr>
        <w:t>Lucas 1:59</w:t>
      </w:r>
      <w:r>
        <w:rPr>
          <w:lang w:val="es_ES" w:bidi="es_ES"/>
        </w:rPr>
        <w:t>.</w:t>
      </w:r>
    </w:p>
    <w:p>
      <w:pPr>
        <w:pStyle w:val="ListNumber"/>
        <w:numPr>
          <w:ilvl w:val="0"/>
          <w:numId w:val="33"/>
        </w:numPr>
        <w:spacing w:line="240" w:lineRule="auto"/>
        <w:ind w:left="720"/>
      </w:pPr>
      <w:r>
        <w:rPr>
          <w:lang w:val="es_ES" w:bidi="es_ES"/>
        </w:rPr>
      </w:r>
      <w:r>
        <w:rPr>
          <w:b/>
          <w:lang w:val="es_ES" w:bidi="es_ES"/>
        </w:rPr>
        <w:t>Para revelar la naturaleza o función:</w:t>
      </w:r>
    </w:p>
    <w:p>
      <w:pPr>
        <w:pStyle w:val="ListBullet"/>
        <w:spacing w:line="240" w:lineRule="auto"/>
        <w:ind w:left="1440"/>
      </w:pPr>
      <w:r>
        <w:rPr>
          <w:lang w:val="es_ES" w:bidi="es_ES"/>
        </w:rPr>
      </w:r>
      <w:r>
        <w:rPr>
          <w:lang w:val="es_ES" w:bidi="es_ES"/>
        </w:rPr>
        <w:t>Los nombres pueden describir el papel o el carácter de una persona. Jesús es un ejemplo principal, nombrado por su misión de salvar (</w:t>
      </w:r>
      <w:r>
        <w:rPr>
          <w:lang w:val="es_ES" w:bidi="es_ES"/>
        </w:rPr>
        <w:t>Mateo 1:21</w:t>
      </w:r>
      <w:r>
        <w:rPr>
          <w:lang w:val="es_ES" w:bidi="es_ES"/>
        </w:rPr>
        <w:t>). Isaías consideraba su propio nombre, que significa "el Señor salva", como central en su mensaje profético (</w:t>
      </w:r>
      <w:r>
        <w:rPr>
          <w:lang w:val="es_ES" w:bidi="es_ES"/>
        </w:rPr>
        <w:t>Isaías 8:18</w:t>
      </w:r>
      <w:r>
        <w:rPr>
          <w:lang w:val="es_ES" w:bidi="es_ES"/>
        </w:rPr>
        <w:t>).</w:t>
      </w:r>
    </w:p>
    <w:p>
      <w:pPr>
        <w:pStyle w:val="ListNumber"/>
        <w:numPr>
          <w:ilvl w:val="0"/>
          <w:numId w:val="34"/>
        </w:numPr>
        <w:spacing w:line="240" w:lineRule="auto"/>
        <w:ind w:left="720"/>
      </w:pPr>
      <w:r>
        <w:rPr>
          <w:lang w:val="es_ES" w:bidi="es_ES"/>
        </w:rPr>
      </w:r>
      <w:r>
        <w:rPr>
          <w:b/>
          <w:lang w:val="es_ES" w:bidi="es_ES"/>
        </w:rPr>
        <w:t>Para comunicar el mensaje de Dios:</w:t>
      </w:r>
    </w:p>
    <w:p>
      <w:pPr>
        <w:pStyle w:val="ListBullet"/>
        <w:spacing w:line="240" w:lineRule="auto"/>
        <w:ind w:left="1440"/>
      </w:pPr>
      <w:r>
        <w:rPr>
          <w:lang w:val="es_ES" w:bidi="es_ES"/>
        </w:rPr>
      </w:r>
      <w:r>
        <w:rPr>
          <w:lang w:val="es_ES" w:bidi="es_ES"/>
        </w:rPr>
        <w:t>Los profetas a menudo nombraban a sus hijos para transmitir mensajes divinos. Isaías llamó a su primogénito Sear-jasub (</w:t>
      </w:r>
      <w:r>
        <w:rPr>
          <w:lang w:val="es_ES" w:bidi="es_ES"/>
        </w:rPr>
        <w:t>Isaías 7:3</w:t>
      </w:r>
      <w:r>
        <w:rPr>
          <w:lang w:val="es_ES" w:bidi="es_ES"/>
        </w:rPr>
        <w:t>), que significa "un remanente volverá". Esto refleja la falta de fe del pueblo ("solo un remanente volverá") y la fidelidad de Dios ("un remanente ciertamente volverá"). Su segundo hijo fue llamado Maher-salal-hash-baz (</w:t>
      </w:r>
      <w:r>
        <w:rPr>
          <w:lang w:val="es_ES" w:bidi="es_ES"/>
        </w:rPr>
        <w:t>Isaías 8:3</w:t>
      </w:r>
      <w:r>
        <w:rPr>
          <w:lang w:val="es_ES" w:bidi="es_ES"/>
        </w:rPr>
        <w:t>), que significa "pronto-botín-prisa-despojo", para reflejar el futuro de Israel: la derrota llegaría pronto.</w:t>
      </w:r>
    </w:p>
    <w:p>
      <w:pPr>
        <w:pStyle w:val="ListNumber"/>
        <w:numPr>
          <w:ilvl w:val="0"/>
          <w:numId w:val="35"/>
        </w:numPr>
        <w:spacing w:line="240" w:lineRule="auto"/>
        <w:ind w:left="720"/>
      </w:pPr>
      <w:r>
        <w:rPr>
          <w:lang w:val="es_ES" w:bidi="es_ES"/>
        </w:rPr>
      </w:r>
      <w:r>
        <w:rPr>
          <w:b/>
          <w:lang w:val="es_ES" w:bidi="es_ES"/>
        </w:rPr>
        <w:t>Para establecer una afiliación religiosa:</w:t>
      </w:r>
    </w:p>
    <w:p>
      <w:pPr>
        <w:pStyle w:val="ListBullet"/>
        <w:spacing w:line="240" w:lineRule="auto"/>
        <w:ind w:left="1440"/>
      </w:pPr>
      <w:r>
        <w:rPr>
          <w:lang w:val="es_ES" w:bidi="es_ES"/>
        </w:rPr>
      </w:r>
      <w:r>
        <w:rPr>
          <w:lang w:val="es_ES" w:bidi="es_ES"/>
        </w:rPr>
        <w:t>Muchos nombres en la Biblia incluyen elementos como -</w:t>
      </w:r>
      <w:r>
        <w:rPr>
          <w:i/>
          <w:lang w:val="es_ES" w:bidi="es_ES"/>
        </w:rPr>
        <w:t>ias</w:t>
      </w:r>
      <w:r>
        <w:rPr>
          <w:lang w:val="es_ES" w:bidi="es_ES"/>
        </w:rPr>
        <w:t xml:space="preserve"> o </w:t>
      </w:r>
      <w:r>
        <w:rPr>
          <w:i/>
          <w:lang w:val="es_ES" w:bidi="es_ES"/>
        </w:rPr>
        <w:t>-jah</w:t>
      </w:r>
      <w:r>
        <w:rPr>
          <w:lang w:val="es_ES" w:bidi="es_ES"/>
        </w:rPr>
        <w:t xml:space="preserve"> (relacionados con "el Señor") o -</w:t>
      </w:r>
      <w:r>
        <w:rPr>
          <w:i/>
          <w:lang w:val="es_ES" w:bidi="es_ES"/>
        </w:rPr>
        <w:t>el</w:t>
      </w:r>
      <w:r>
        <w:rPr>
          <w:lang w:val="es_ES" w:bidi="es_ES"/>
        </w:rPr>
        <w:t xml:space="preserve"> (relacionados con "Dios") para declarar la fe religiosa. Por ejemplo, Adonías (</w:t>
      </w:r>
      <w:r>
        <w:rPr>
          <w:lang w:val="es_ES" w:bidi="es_ES"/>
        </w:rPr>
        <w:t>2 Samuel 3:4</w:t>
      </w:r>
      <w:r>
        <w:rPr>
          <w:lang w:val="es_ES" w:bidi="es_ES"/>
        </w:rPr>
        <w:t>) significa "el Señor es Soberano", y Nataniel (</w:t>
      </w:r>
      <w:r>
        <w:rPr>
          <w:lang w:val="es_ES" w:bidi="es_ES"/>
        </w:rPr>
        <w:t>Juan 1:47</w:t>
      </w:r>
      <w:r>
        <w:rPr>
          <w:lang w:val="es_ES" w:bidi="es_ES"/>
        </w:rPr>
        <w:t>) significa "Dios dio". Estos nombres eran populares en tiempos de declive religioso para reafirmar la fe de los padres.</w:t>
      </w:r>
    </w:p>
    <w:p>
      <w:pPr>
        <w:pStyle w:val="ListNumber"/>
        <w:numPr>
          <w:ilvl w:val="0"/>
          <w:numId w:val="36"/>
        </w:numPr>
        <w:spacing w:line="240" w:lineRule="auto"/>
        <w:ind w:left="720"/>
      </w:pPr>
      <w:r>
        <w:rPr>
          <w:lang w:val="es_ES" w:bidi="es_ES"/>
        </w:rPr>
      </w:r>
      <w:r>
        <w:rPr>
          <w:b/>
          <w:lang w:val="es_ES" w:bidi="es_ES"/>
        </w:rPr>
        <w:t>Para establecer autoridad sobre otros:</w:t>
      </w:r>
    </w:p>
    <w:p>
      <w:pPr>
        <w:pStyle w:val="ListBullet"/>
        <w:spacing w:line="240" w:lineRule="auto"/>
        <w:ind w:left="1440"/>
      </w:pPr>
      <w:r>
        <w:rPr>
          <w:lang w:val="es_ES" w:bidi="es_ES"/>
        </w:rPr>
      </w:r>
      <w:r>
        <w:rPr>
          <w:lang w:val="es_ES" w:bidi="es_ES"/>
        </w:rPr>
        <w:t>En el antiguo Oriente Medio, nombrar algo o a alguien implicaba tener poder sobre ello (</w:t>
      </w:r>
      <w:r>
        <w:rPr>
          <w:lang w:val="es_ES" w:bidi="es_ES"/>
        </w:rPr>
        <w:t>Génesis 2:19–20</w:t>
      </w:r>
      <w:r>
        <w:rPr>
          <w:lang w:val="es_ES" w:bidi="es_ES"/>
        </w:rPr>
        <w:t>). Si una persona no conocía el nombre de otra, no podía ni dañarla ni beneficiarla (</w:t>
      </w:r>
      <w:r>
        <w:rPr>
          <w:lang w:val="es_ES" w:bidi="es_ES"/>
        </w:rPr>
        <w:t>Éxodo 33:12</w:t>
      </w:r>
      <w:r>
        <w:rPr>
          <w:lang w:val="es_ES" w:bidi="es_ES"/>
        </w:rPr>
        <w:t>,</w:t>
      </w:r>
      <w:r>
        <w:rPr>
          <w:lang w:val="es_ES" w:bidi="es_ES"/>
        </w:rPr>
        <w:t>17</w:t>
      </w:r>
      <w:r>
        <w:rPr>
          <w:lang w:val="es_ES" w:bidi="es_ES"/>
        </w:rPr>
        <w:t>). En el mundo antiguo, un nombre describía a la persona o su obra de alguna manera. Cuando la persona o su situación cambiaba, también lo hacía su nombre, como en los casos de Abram (Abraham) y Jacob (Israel). Por ejemplo, el Faraón renombró a José como Zafnat-panea cuando fue elevado en estatus (</w:t>
      </w:r>
      <w:r>
        <w:rPr>
          <w:lang w:val="es_ES" w:bidi="es_ES"/>
        </w:rPr>
        <w:t>Génesis 41:45</w:t>
      </w:r>
      <w:r>
        <w:rPr>
          <w:lang w:val="es_ES" w:bidi="es_ES"/>
        </w:rPr>
        <w:t>). Cuando Eliaquim fue hecho rey de Judá, el Faraón cambió su nombre a Joacim (</w:t>
      </w:r>
      <w:r>
        <w:rPr>
          <w:lang w:val="es_ES" w:bidi="es_ES"/>
        </w:rPr>
        <w:t>2 Reyes 23:34</w:t>
      </w:r>
      <w:r>
        <w:rPr>
          <w:lang w:val="es_ES" w:bidi="es_ES"/>
        </w:rPr>
        <w:t>). Los hebreos cautivos, como Daniel y sus amigos, tuvieron sus nombres cambiados para alinearse con los dioses babilónicos, simbolizando control (</w:t>
      </w:r>
      <w:r>
        <w:rPr>
          <w:lang w:val="es_ES" w:bidi="es_ES"/>
        </w:rPr>
        <w:t>Daniel 1:6–7</w:t>
      </w:r>
      <w:r>
        <w:rPr>
          <w:lang w:val="es_ES" w:bidi="es_ES"/>
        </w:rPr>
        <w:t>).</w:t>
      </w:r>
    </w:p>
    <w:p>
      <w:pPr>
        <w:pStyle w:val="Heading4"/>
      </w:pPr>
      <w:r>
        <w:rPr>
          <w:lang w:val="es_ES" w:bidi="es_ES"/>
        </w:rPr>
        <w:t>Nuevos nombres en la Biblia</w:t>
      </w:r>
    </w:p>
    <w:p>
      <w:pPr/>
      <w:r>
        <w:rPr>
          <w:lang w:val="es_ES" w:bidi="es_ES"/>
        </w:rPr>
      </w:r>
      <w:r>
        <w:rPr>
          <w:lang w:val="es_ES" w:bidi="es_ES"/>
        </w:rPr>
        <w:t>La práctica de otorgar nuevos nombres en la Biblia a menudo implicaba cambios significativos en la vida, el carácter o el estatus de una persona, como cuando Sarai se convirtió en Sara (</w:t>
      </w:r>
      <w:r>
        <w:rPr>
          <w:lang w:val="es_ES" w:bidi="es_ES"/>
        </w:rPr>
        <w:t>Génesis 17:15</w:t>
      </w:r>
      <w:r>
        <w:rPr>
          <w:lang w:val="es_ES" w:bidi="es_ES"/>
        </w:rPr>
        <w:t>). Existen tres posibles motivaciones:</w:t>
      </w:r>
    </w:p>
    <w:p>
      <w:pPr>
        <w:pStyle w:val="ListNumber"/>
        <w:numPr>
          <w:ilvl w:val="0"/>
          <w:numId w:val="37"/>
        </w:numPr>
        <w:spacing w:line="240" w:lineRule="auto"/>
        <w:ind w:left="720"/>
      </w:pPr>
      <w:r>
        <w:rPr>
          <w:lang w:val="es_ES" w:bidi="es_ES"/>
        </w:rPr>
      </w:r>
      <w:r>
        <w:rPr>
          <w:b/>
          <w:lang w:val="es_ES" w:bidi="es_ES"/>
        </w:rPr>
        <w:t>Implicando nuevos poderes:</w:t>
      </w:r>
    </w:p>
    <w:p>
      <w:pPr>
        <w:pStyle w:val="ListBullet"/>
        <w:spacing w:line="240" w:lineRule="auto"/>
        <w:ind w:left="1440"/>
      </w:pPr>
      <w:r>
        <w:rPr>
          <w:lang w:val="es_ES" w:bidi="es_ES"/>
        </w:rPr>
      </w:r>
      <w:r>
        <w:rPr>
          <w:lang w:val="es_ES" w:bidi="es_ES"/>
        </w:rPr>
        <w:t>Un nuevo nombre podría implicar la concesión de nuevos poderes o una nueva identidad. Por ejemplo, Abram se convirtió en Abraham ("Padre de una multitud de naciones") cuando se le prometió ser el antepasado de muchas naciones (</w:t>
      </w:r>
      <w:r>
        <w:rPr>
          <w:lang w:val="es_ES" w:bidi="es_ES"/>
        </w:rPr>
        <w:t>Génesis 17:5</w:t>
      </w:r>
      <w:r>
        <w:rPr>
          <w:lang w:val="es_ES" w:bidi="es_ES"/>
        </w:rPr>
        <w:t>).</w:t>
      </w:r>
    </w:p>
    <w:p>
      <w:pPr>
        <w:pStyle w:val="ListNumber"/>
        <w:numPr>
          <w:ilvl w:val="0"/>
          <w:numId w:val="38"/>
        </w:numPr>
        <w:spacing w:line="240" w:lineRule="auto"/>
        <w:ind w:left="720"/>
      </w:pPr>
      <w:r>
        <w:rPr>
          <w:lang w:val="es_ES" w:bidi="es_ES"/>
        </w:rPr>
      </w:r>
      <w:r>
        <w:rPr>
          <w:b/>
          <w:lang w:val="es_ES" w:bidi="es_ES"/>
        </w:rPr>
        <w:t>Indicando nuevo carácter o estatus con Dios:</w:t>
      </w:r>
    </w:p>
    <w:p>
      <w:pPr>
        <w:pStyle w:val="ListBullet"/>
        <w:spacing w:line="240" w:lineRule="auto"/>
        <w:ind w:left="1440"/>
      </w:pPr>
      <w:r>
        <w:rPr>
          <w:lang w:val="es_ES" w:bidi="es_ES"/>
        </w:rPr>
      </w:r>
      <w:r>
        <w:rPr>
          <w:lang w:val="es_ES" w:bidi="es_ES"/>
        </w:rPr>
        <w:t>Un nuevo nombre también podría señalar una transformación en el carácter o en la relación con Dios. Jacob, conocido por ser un engañador, se convirtió en Israel, lo que indicaba su nuevo papel como alguien que tiene poder con Dios (</w:t>
      </w:r>
      <w:r>
        <w:rPr>
          <w:lang w:val="es_ES" w:bidi="es_ES"/>
        </w:rPr>
        <w:t>Génesis 32:27,</w:t>
      </w:r>
      <w:r>
        <w:rPr>
          <w:lang w:val="es_ES" w:bidi="es_ES"/>
        </w:rPr>
        <w:t xml:space="preserve"> </w:t>
      </w:r>
      <w:r>
        <w:rPr>
          <w:lang w:val="es_ES" w:bidi="es_ES"/>
        </w:rPr>
        <w:t>Oseas 12:3–4</w:t>
      </w:r>
      <w:r>
        <w:rPr>
          <w:lang w:val="es_ES" w:bidi="es_ES"/>
        </w:rPr>
        <w:t>). De manera similar, Simón se convirtió en Pedro (</w:t>
      </w:r>
      <w:r>
        <w:rPr>
          <w:lang w:val="es_ES" w:bidi="es_ES"/>
        </w:rPr>
        <w:t>Juan 1:42</w:t>
      </w:r>
      <w:r>
        <w:rPr>
          <w:lang w:val="es_ES" w:bidi="es_ES"/>
        </w:rPr>
        <w:t>).</w:t>
      </w:r>
    </w:p>
    <w:p>
      <w:pPr>
        <w:pStyle w:val="ListNumber"/>
        <w:numPr>
          <w:ilvl w:val="0"/>
          <w:numId w:val="39"/>
        </w:numPr>
        <w:spacing w:line="240" w:lineRule="auto"/>
        <w:ind w:left="720"/>
      </w:pPr>
      <w:r>
        <w:rPr>
          <w:lang w:val="es_ES" w:bidi="es_ES"/>
        </w:rPr>
      </w:r>
      <w:r>
        <w:rPr>
          <w:b/>
          <w:lang w:val="es_ES" w:bidi="es_ES"/>
        </w:rPr>
        <w:t>Consolidación de nuevas lealtades:</w:t>
      </w:r>
    </w:p>
    <w:p>
      <w:pPr>
        <w:pStyle w:val="ListBullet"/>
        <w:spacing w:line="240" w:lineRule="auto"/>
        <w:ind w:left="1440"/>
      </w:pPr>
      <w:r>
        <w:rPr>
          <w:lang w:val="es_ES" w:bidi="es_ES"/>
        </w:rPr>
      </w:r>
      <w:r>
        <w:rPr>
          <w:lang w:val="es_ES" w:bidi="es_ES"/>
        </w:rPr>
        <w:t>En cautiverio, los nombres podían ser cambiados para imponer nuevas lealtades. A Daniel se le cambió el nombre a Beltsasar para alinearlo con las deidades babilónicas, reflejando un intento de modificar su afiliación religiosa (</w:t>
      </w:r>
      <w:r>
        <w:rPr>
          <w:lang w:val="es_ES" w:bidi="es_ES"/>
        </w:rPr>
        <w:t>Daniel 1:7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Non</w:t>
      </w:r>
      <w:r>
        <w:rPr>
          <w:lang w:val="es_ES" w:bidi="es_ES"/>
        </w:rPr>
      </w:r>
    </w:p>
    <w:p>
      <w:pPr>
        <w:pStyle w:val="Heading2"/>
      </w:pPr>
      <w:r>
        <w:rPr>
          <w:lang w:val="es_ES" w:bidi="es_ES"/>
        </w:rPr>
        <w:t>NON</w:t>
      </w:r>
      <w:r>
        <w:rPr>
          <w:lang w:val="es_ES" w:bidi="es_ES"/>
        </w:rPr>
        <w:t>*</w:t>
      </w:r>
    </w:p>
    <w:p>
      <w:pPr/>
      <w:r>
        <w:rPr>
          <w:lang w:val="es_ES" w:bidi="es_ES"/>
        </w:rPr>
      </w:r>
      <w:r>
        <w:rPr>
          <w:lang w:val="es_ES" w:bidi="es_ES"/>
        </w:rPr>
        <w:t xml:space="preserve">Grafía alternativa del Padre de Josué, en </w:t>
      </w:r>
      <w:r>
        <w:rPr>
          <w:lang w:val="es_ES" w:bidi="es_ES"/>
        </w:rPr>
        <w:t>1 Crónicas 7:27</w:t>
      </w:r>
      <w:r>
        <w:rPr>
          <w:lang w:val="es_ES" w:bidi="es_ES"/>
        </w:rPr>
        <w:t xml:space="preserve">. </w:t>
      </w:r>
      <w:r>
        <w:rPr>
          <w:i/>
          <w:lang w:val="es_ES" w:bidi="es_ES"/>
        </w:rPr>
        <w:t>Ver</w:t>
      </w:r>
      <w:r>
        <w:rPr>
          <w:lang w:val="es_ES" w:bidi="es_ES"/>
        </w:rPr>
        <w:t xml:space="preserve"> </w:t>
      </w:r>
      <w:r>
        <w:rPr>
          <w:lang w:val="es_ES" w:bidi="es_ES"/>
        </w:rPr>
        <w:t>Nun</w:t>
      </w:r>
      <w:r>
        <w:rPr>
          <w:lang w:val="es_ES" w:bidi="es_ES"/>
        </w:rPr>
        <w:t>.</w:t>
      </w:r>
      <w:r>
        <w:rPr>
          <w:lang w:val="es_ES" w:bidi="es_ES"/>
        </w:rPr>
      </w:r>
      <w:r>
        <w:rPr>
          <w:lang w:val="es_ES" w:bidi="es_ES"/>
        </w:rPr>
      </w:r>
    </w:p>
    <w:p>
      <w:pPr/>
      <w:r>
        <w:rPr>
          <w:lang w:val="es_ES" w:bidi="es_ES"/>
        </w:rPr>
      </w:r>
    </w:p>
    <w:p>
      <w:pPr>
        <w:pStyle w:val="Heading2"/>
      </w:pPr>
      <w:r>
        <w:rPr>
          <w:lang w:val="es_ES" w:bidi="es_ES"/>
        </w:rPr>
        <w:t>Norte, País del Norte</w:t>
      </w:r>
      <w:r>
        <w:rPr>
          <w:lang w:val="es_ES" w:bidi="es_ES"/>
        </w:rPr>
      </w:r>
    </w:p>
    <w:p>
      <w:pPr/>
      <w:r>
        <w:rPr>
          <w:lang w:val="es_ES" w:bidi="es_ES"/>
        </w:rPr>
      </w:r>
      <w:r>
        <w:rPr>
          <w:lang w:val="es_ES" w:bidi="es_ES"/>
        </w:rPr>
        <w:t>Punto cardinal en una brújula opuesto al sur, a menudo con la connotación de "oscuro", quizás porque el lado norte está frecuentemente en sombra. En la literatura bíblica, especialmente en los libros de Josué y Ezequiel, el término "norte" se utiliza con frecuencia para indicar dirección, ya sea de límites tribales o de un templo.</w:t>
      </w:r>
    </w:p>
    <w:p>
      <w:pPr/>
      <w:r>
        <w:rPr>
          <w:lang w:val="es_ES" w:bidi="es_ES"/>
        </w:rPr>
      </w:r>
      <w:r>
        <w:rPr>
          <w:lang w:val="es_ES" w:bidi="es_ES"/>
        </w:rPr>
        <w:t>Un enemigo del norte se menciona al menos cuarenta veces en las profecías de Jeremías, Ezequiel, Daniel y Zacarías. Durante el tiempo del exilio (Jeremías y Ezequiel), se refería a invasores que venían del este, avanzaban hacia el oeste al norte del desierto sirio y luego giraban hacia el sur para invadir Judá desde el norte. Por lo tanto, se les consideraba invasores del "país del norte"; esta última frase aparece al menos diez veces en Jeremías y Zacarías.</w:t>
      </w:r>
    </w:p>
    <w:p>
      <w:pPr/>
      <w:r>
        <w:rPr>
          <w:lang w:val="es_ES" w:bidi="es_ES"/>
        </w:rPr>
      </w:r>
      <w:r>
        <w:rPr>
          <w:lang w:val="es_ES" w:bidi="es_ES"/>
        </w:rPr>
        <w:t>Jerusalén es vulnerable solo desde el norte. La topografía del país es tal que, a lo largo de la historia, rara vez algún invasor ha conquistado la Ciudad Santa desde una dirección distinta al norte. La ciudad estaba protegida por profundos valles en los otros tres lados. En tiempos bíblicos, solo los egipcios y los filisteos amenazaron Jerusalén desde el oeste; incluso los filisteos, durante la época de Saúl, tuvieron éxito solo en las áreas al norte de Jerusalén. En Daniel, el “rey del norte” sin duda se refiere a las fuerzas sirias en combate mortal con el “rey del sur” (Egipto).</w:t>
      </w:r>
      <w:r>
        <w:rPr>
          <w:lang w:val="es_ES" w:bidi="es_ES"/>
        </w:rPr>
      </w:r>
      <w:r>
        <w:rPr>
          <w:lang w:val="es_ES" w:bidi="es_ES"/>
        </w:rPr>
      </w:r>
    </w:p>
    <w:p>
      <w:pPr/>
      <w:r>
        <w:rPr>
          <w:lang w:val="es_ES" w:bidi="es_ES"/>
        </w:rPr>
      </w:r>
    </w:p>
    <w:p>
      <w:pPr>
        <w:pStyle w:val="Heading2"/>
      </w:pPr>
      <w:r>
        <w:rPr>
          <w:lang w:val="es_ES" w:bidi="es_ES"/>
        </w:rPr>
        <w:t>Novia de Cristo</w:t>
      </w:r>
      <w:r>
        <w:rPr>
          <w:lang w:val="es_ES" w:bidi="es_ES"/>
        </w:rPr>
      </w:r>
    </w:p>
    <w:p>
      <w:pPr/>
      <w:r>
        <w:rPr>
          <w:lang w:val="es_ES" w:bidi="es_ES"/>
        </w:rPr>
      </w:r>
      <w:r>
        <w:rPr>
          <w:lang w:val="es_ES" w:bidi="es_ES"/>
        </w:rPr>
        <w:t>Una de las metáforas del Nuevo Testamento para la iglesia es que Cristo es representado como un esposo, y la iglesia como su novia.</w:t>
      </w:r>
    </w:p>
    <w:p>
      <w:pPr/>
      <w:r>
        <w:rPr>
          <w:lang w:val="es_ES" w:bidi="es_ES"/>
        </w:rPr>
      </w:r>
      <w:r>
        <w:rPr>
          <w:lang w:val="es_ES" w:bidi="es_ES"/>
        </w:rPr>
        <w:t>Dirigiéndose a la iglesia en Corinto, el apóstol Pablo se refirió a sí mismo como quien entregó la iglesia a Cristo, presentándola como una novia pura a su único Marido (</w:t>
      </w:r>
      <w:r>
        <w:rPr>
          <w:lang w:val="es_ES" w:bidi="es_ES"/>
        </w:rPr>
        <w:t>2 Cor 11:2–3</w:t>
      </w:r>
      <w:r>
        <w:rPr>
          <w:lang w:val="es_ES" w:bidi="es_ES"/>
        </w:rPr>
        <w:t>). En la cultura del antiguo Cercano Oriente, el padre entregaba a su hija en matrimonio al novio, asegurando su pureza. Para Pablo, al considerarse el padre espiritual de la iglesia (</w:t>
      </w:r>
      <w:r>
        <w:rPr>
          <w:lang w:val="es_ES" w:bidi="es_ES"/>
        </w:rPr>
        <w:t>1 Cor 4:15</w:t>
      </w:r>
      <w:r>
        <w:rPr>
          <w:lang w:val="es_ES" w:bidi="es_ES"/>
        </w:rPr>
        <w:t>), la idea de la iglesia como su hija surgía naturalmente en su mente. Ser la novia pura de Cristo requiere que la iglesia mantenga una devoción pura y sencilla. Como un padre preocupado, Pablo estaba inquieto de que la joven novia (la iglesia) pudiera cometer adulterio al estar dispuesta a aceptar “otro Jesús”, “otro Espíritu” o “un evangelio diferente” (</w:t>
      </w:r>
      <w:r>
        <w:rPr>
          <w:lang w:val="es_ES" w:bidi="es_ES"/>
        </w:rPr>
        <w:t>2 Cor 11:4</w:t>
      </w:r>
      <w:r>
        <w:rPr>
          <w:lang w:val="es_ES" w:bidi="es_ES"/>
        </w:rPr>
        <w:t>). Al igual que entre los cónyuges, la relación entre la iglesia y Cristo está regida por un pacto de fidelidad mutua. La deslealtad rompe el pacto.</w:t>
      </w:r>
    </w:p>
    <w:p>
      <w:pPr/>
      <w:r>
        <w:rPr>
          <w:lang w:val="es_ES" w:bidi="es_ES"/>
        </w:rPr>
      </w:r>
      <w:r>
        <w:rPr>
          <w:lang w:val="es_ES" w:bidi="es_ES"/>
        </w:rPr>
        <w:t>El Antiguo Testamento proporcionó a Pablo un rico trasfondo para esa imagen de la iglesia. El pacto de Dios con Israel se representaba comúnmente como una promesa matrimonial, con Israel como la novia de Dios. A través del profeta Jeremías, el Señor dijo a Israel: “</w:t>
      </w:r>
      <w:r>
        <w:rPr>
          <w:lang w:val="es_ES" w:bidi="es_ES"/>
        </w:rPr>
        <w:t>Heme acordado de ti, de la misericordia de tu mocedad, del amor de tu desposorio</w:t>
      </w:r>
      <w:r>
        <w:rPr>
          <w:lang w:val="es_ES" w:bidi="es_ES"/>
        </w:rPr>
        <w:t>” (</w:t>
      </w:r>
      <w:r>
        <w:rPr>
          <w:lang w:val="es_ES" w:bidi="es_ES"/>
        </w:rPr>
        <w:t>Jr 2:2</w:t>
      </w:r>
      <w:r>
        <w:rPr>
          <w:lang w:val="es_ES" w:bidi="es_ES"/>
        </w:rPr>
        <w:t>, RV 1909). Continuó lamentando el hecho de que Israel había sido infiel; al seguir a otros dioses, en realidad se había prostituido y se había convertido en una adúltera (</w:t>
      </w:r>
      <w:r>
        <w:rPr>
          <w:lang w:val="es_ES" w:bidi="es_ES"/>
        </w:rPr>
        <w:t>Jr 3:6–9, 20</w:t>
      </w:r>
      <w:r>
        <w:rPr>
          <w:lang w:val="es_ES" w:bidi="es_ES"/>
        </w:rPr>
        <w:t>).</w:t>
      </w:r>
    </w:p>
    <w:p>
      <w:pPr/>
      <w:r>
        <w:rPr>
          <w:lang w:val="es_ES" w:bidi="es_ES"/>
        </w:rPr>
      </w:r>
      <w:r>
        <w:rPr>
          <w:lang w:val="es_ES" w:bidi="es_ES"/>
        </w:rPr>
        <w:t xml:space="preserve">El tema del abandono de su amante (Dios) por parte de Israel se trató explícitamente en </w:t>
      </w:r>
      <w:r>
        <w:rPr>
          <w:lang w:val="es_ES" w:bidi="es_ES"/>
        </w:rPr>
        <w:t>Ezequiel 16</w:t>
      </w:r>
      <w:r>
        <w:rPr>
          <w:lang w:val="es_ES" w:bidi="es_ES"/>
        </w:rPr>
        <w:t xml:space="preserve"> y en Oseas. Los términos "prostitución" y "fornicación" se utilizaron para denotar deslealtad a Jehová y lealtad a otros dioses. Así, el adulterio y la idolatría se convirtieron en sinónimos. A través de sus propias luchas con una esposa infiel, el profeta Oseas experimentó la agonía de Dios por su novia Israel y su anhelo de que ella regresara. A Oseas se le otorgó una visión de un futuro en el que Dios desposaría a su pueblo para siempre en amor y fidelidad inquebrantables (</w:t>
      </w:r>
      <w:r>
        <w:rPr>
          <w:lang w:val="es_ES" w:bidi="es_ES"/>
        </w:rPr>
        <w:t>Os 2:19–20</w:t>
      </w:r>
      <w:r>
        <w:rPr>
          <w:lang w:val="es_ES" w:bidi="es_ES"/>
        </w:rPr>
        <w:t>). Esa visión pudo haber permitido a Pablo transferir la imagen de Israel como la novia de Dios a la iglesia como la novia de Cristo.</w:t>
      </w:r>
    </w:p>
    <w:p>
      <w:pPr/>
      <w:r>
        <w:rPr>
          <w:lang w:val="es_ES" w:bidi="es_ES"/>
        </w:rPr>
      </w:r>
      <w:r>
        <w:rPr>
          <w:lang w:val="es_ES" w:bidi="es_ES"/>
        </w:rPr>
        <w:t xml:space="preserve">En </w:t>
      </w:r>
      <w:r>
        <w:rPr>
          <w:lang w:val="es_ES" w:bidi="es_ES"/>
        </w:rPr>
        <w:t>Efesios 5:22–33</w:t>
      </w:r>
      <w:r>
        <w:rPr>
          <w:lang w:val="es_ES" w:bidi="es_ES"/>
        </w:rPr>
        <w:t>, la relación entre Cristo y su iglesia se compara con la relación entre un esposo y su esposa. La imagen se basa en el entendimiento común de la relación esposo-esposa en esa región del mundo. La sumisión de la iglesia a Cristo se compara con la sumisión de la esposa al esposo, pero el énfasis del pasaje está en el papel del esposo: él debe amarla como Cristo amó a la iglesia y se entregó por ella. Cristo se relaciona con toda la iglesia sobre la base del amor abnegado. Así como un esposo se une a su esposa, con una interdependencia mutua tan íntima que se convierten en uno, así Cristo y su iglesia se convierten en un solo cuerpo. Así como el amor del hombre por su esposa busca su plenitud, el amor de Cristo por la iglesia busca su completitud.</w:t>
      </w:r>
    </w:p>
    <w:p>
      <w:pPr/>
      <w:r>
        <w:rPr>
          <w:lang w:val="es_ES" w:bidi="es_ES"/>
        </w:rPr>
      </w:r>
      <w:r>
        <w:rPr>
          <w:lang w:val="es_ES" w:bidi="es_ES"/>
        </w:rPr>
        <w:t>Una variación sobre el tema se encuentra en el testimonio de Juan el Bautista sobre Jesús (</w:t>
      </w:r>
      <w:r>
        <w:rPr>
          <w:lang w:val="es_ES" w:bidi="es_ES"/>
        </w:rPr>
        <w:t>Jn 3:29</w:t>
      </w:r>
      <w:r>
        <w:rPr>
          <w:lang w:val="es_ES" w:bidi="es_ES"/>
        </w:rPr>
        <w:t>). Juan se veía a sí mismo como "el amigo del novio", quien, según la costumbre judía, se encarga de los preparativos de la boda. El Mesías se identifica con el novio, a quien pertenece la novia (su comunidad mesiánica) y que viene a reclamar a esa novia.</w:t>
      </w:r>
    </w:p>
    <w:p>
      <w:pPr/>
      <w:r>
        <w:rPr>
          <w:lang w:val="es_ES" w:bidi="es_ES"/>
        </w:rPr>
      </w:r>
      <w:r>
        <w:rPr>
          <w:lang w:val="es_ES" w:bidi="es_ES"/>
        </w:rPr>
        <w:t xml:space="preserve">En </w:t>
      </w:r>
      <w:r>
        <w:rPr>
          <w:lang w:val="es_ES" w:bidi="es_ES"/>
        </w:rPr>
        <w:t>Apocalipsis 19</w:t>
      </w:r>
      <w:r>
        <w:rPr>
          <w:lang w:val="es_ES" w:bidi="es_ES"/>
        </w:rPr>
        <w:t xml:space="preserve"> y </w:t>
      </w:r>
      <w:r>
        <w:rPr>
          <w:lang w:val="es_ES" w:bidi="es_ES"/>
        </w:rPr>
        <w:t>21</w:t>
      </w:r>
      <w:r>
        <w:rPr>
          <w:lang w:val="es_ES" w:bidi="es_ES"/>
        </w:rPr>
        <w:t xml:space="preserve">, la metáfora de la iglesia como la novia del Mesías se desarrolla aún más. La visión en </w:t>
      </w:r>
      <w:r>
        <w:rPr>
          <w:lang w:val="es_ES" w:bidi="es_ES"/>
        </w:rPr>
        <w:t>Apocalipsis 19:7–8</w:t>
      </w:r>
      <w:r>
        <w:rPr>
          <w:lang w:val="es_ES" w:bidi="es_ES"/>
        </w:rPr>
        <w:t xml:space="preserve"> anuncia el matrimonio del Cordero (Cristo) con la novia (la iglesia). En </w:t>
      </w:r>
      <w:r>
        <w:rPr>
          <w:lang w:val="es_ES" w:bidi="es_ES"/>
        </w:rPr>
        <w:t>Apocalipsis 21</w:t>
      </w:r>
      <w:r>
        <w:rPr>
          <w:lang w:val="es_ES" w:bidi="es_ES"/>
        </w:rPr>
        <w:t xml:space="preserve">, la visión describe la nueva Jerusalén descendiendo del cielo, “preparada como una novia adornada para su marido” (v. </w:t>
      </w:r>
      <w:r>
        <w:rPr>
          <w:lang w:val="es_ES" w:bidi="es_ES"/>
        </w:rPr>
        <w:t>2</w:t>
      </w:r>
      <w:r>
        <w:rPr>
          <w:lang w:val="es_ES" w:bidi="es_ES"/>
        </w:rPr>
        <w:t xml:space="preserve">). Luego, el vidente es invitado a contemplar “la Novia, la esposa del Cordero” (v. </w:t>
      </w:r>
      <w:r>
        <w:rPr>
          <w:lang w:val="es_ES" w:bidi="es_ES"/>
        </w:rPr>
        <w:t>9</w:t>
      </w:r>
      <w:r>
        <w:rPr>
          <w:lang w:val="es_ES" w:bidi="es_ES"/>
        </w:rPr>
        <w:t xml:space="preserve">) y a ver la Ciudad Santa “descendiendo del cielo de parte de Dios” (v. </w:t>
      </w:r>
      <w:r>
        <w:rPr>
          <w:lang w:val="es_ES" w:bidi="es_ES"/>
        </w:rPr>
        <w:t>10</w:t>
      </w:r>
      <w:r>
        <w:rPr>
          <w:lang w:val="es_ES" w:bidi="es_ES"/>
        </w:rPr>
        <w:t>). La nueva Jerusalén se identifica como el pueblo de Dios, la novia de Cristo, entre quienes y con quienes Dios estará presente para siempre.</w:t>
      </w:r>
    </w:p>
    <w:p>
      <w:pPr/>
      <w:r>
        <w:rPr>
          <w:lang w:val="es_ES" w:bidi="es_ES"/>
        </w:rPr>
      </w:r>
      <w:r>
        <w:rPr>
          <w:i/>
          <w:lang w:val="es_ES" w:bidi="es_ES"/>
        </w:rPr>
        <w:t>Ver también</w:t>
      </w:r>
      <w:r>
        <w:rPr>
          <w:lang w:val="es_ES" w:bidi="es_ES"/>
        </w:rPr>
        <w:t xml:space="preserve"> </w:t>
      </w:r>
      <w:r>
        <w:rPr>
          <w:lang w:val="es_ES" w:bidi="es_ES"/>
        </w:rPr>
        <w:t>Iglesia</w:t>
      </w:r>
      <w:r>
        <w:rPr>
          <w:lang w:val="es_ES" w:bidi="es_ES"/>
        </w:rPr>
        <w:t xml:space="preserve">; </w:t>
      </w:r>
      <w:r>
        <w:rPr>
          <w:lang w:val="es_ES" w:bidi="es_ES"/>
        </w:rPr>
        <w:t>Jerusalén, Nueva</w:t>
      </w:r>
      <w:r>
        <w:rPr>
          <w:lang w:val="es_ES" w:bidi="es_ES"/>
        </w:rPr>
        <w:t>.</w:t>
      </w:r>
      <w:r>
        <w:rPr>
          <w:lang w:val="es_ES" w:bidi="es_ES"/>
        </w:rPr>
      </w:r>
      <w:r>
        <w:rPr>
          <w:lang w:val="es_ES" w:bidi="es_ES"/>
        </w:rPr>
      </w:r>
    </w:p>
    <w:p>
      <w:pPr/>
      <w:r>
        <w:rPr>
          <w:lang w:val="es_ES" w:bidi="es_ES"/>
        </w:rPr>
      </w:r>
    </w:p>
    <w:p>
      <w:pPr>
        <w:pStyle w:val="Heading2"/>
      </w:pPr>
      <w:r>
        <w:rPr>
          <w:lang w:val="es_ES" w:bidi="es_ES"/>
        </w:rPr>
        <w:t>Novia y Novio</w:t>
      </w:r>
      <w:r>
        <w:rPr>
          <w:lang w:val="es_ES" w:bidi="es_ES"/>
        </w:rPr>
      </w:r>
    </w:p>
    <w:p>
      <w:pPr/>
      <w:r>
        <w:rPr>
          <w:lang w:val="es_ES" w:bidi="es_ES"/>
        </w:rPr>
      </w:r>
      <w:r>
        <w:rPr>
          <w:lang w:val="es_ES" w:bidi="es_ES"/>
        </w:rPr>
        <w:t>Una novia es una mujer que está a punto de casarse o que se ha casado recientemente. Un novio es el hombre con el que ella se casa.</w:t>
      </w:r>
    </w:p>
    <w:p>
      <w:pPr/>
      <w:r>
        <w:rPr>
          <w:lang w:val="es_ES" w:bidi="es_ES"/>
        </w:rPr>
      </w:r>
      <w:r>
        <w:rPr>
          <w:lang w:val="es_ES" w:bidi="es_ES"/>
        </w:rPr>
        <w:t>La Biblia a veces utiliza estas palabras para describir la íntima relación entre Cristo y la iglesia (</w:t>
      </w:r>
      <w:r>
        <w:rPr>
          <w:lang w:val="es_ES" w:bidi="es_ES"/>
        </w:rPr>
        <w:t>Efesios 5:25–27</w:t>
      </w:r>
      <w:r>
        <w:rPr>
          <w:lang w:val="es_ES" w:bidi="es_ES"/>
        </w:rPr>
        <w:t>).</w:t>
      </w:r>
    </w:p>
    <w:p>
      <w:pPr/>
      <w:r>
        <w:rPr>
          <w:lang w:val="es_ES" w:bidi="es_ES"/>
        </w:rPr>
      </w:r>
      <w:r>
        <w:rPr>
          <w:i/>
          <w:lang w:val="es_ES" w:bidi="es_ES"/>
        </w:rPr>
        <w:t xml:space="preserve">Ver </w:t>
      </w:r>
      <w:r>
        <w:rPr>
          <w:lang w:val="es_ES" w:bidi="es_ES"/>
        </w:rPr>
        <w:t>Novia de Cristo</w:t>
      </w:r>
      <w:r>
        <w:rPr>
          <w:lang w:val="es_ES" w:bidi="es_ES"/>
        </w:rPr>
        <w:t xml:space="preserve">; </w:t>
      </w:r>
      <w:r>
        <w:rPr>
          <w:lang w:val="es_ES" w:bidi="es_ES"/>
        </w:rPr>
        <w:t>Iglesia</w:t>
      </w:r>
      <w:r>
        <w:rPr>
          <w:lang w:val="es_ES" w:bidi="es_ES"/>
        </w:rPr>
        <w:t xml:space="preserve">; </w:t>
      </w:r>
      <w:r>
        <w:rPr>
          <w:lang w:val="es_ES" w:bidi="es_ES"/>
        </w:rPr>
        <w:t>Nueva Jerusalén</w:t>
      </w:r>
      <w:r>
        <w:rPr>
          <w:lang w:val="es_ES" w:bidi="es_ES"/>
        </w:rPr>
        <w:t xml:space="preserve">;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Novilla</w:t>
      </w:r>
      <w:r>
        <w:rPr>
          <w:lang w:val="es_ES" w:bidi="es_ES"/>
        </w:rPr>
      </w:r>
    </w:p>
    <w:p>
      <w:pPr/>
      <w:r>
        <w:rPr>
          <w:lang w:val="es_ES" w:bidi="es_ES"/>
        </w:rPr>
      </w:r>
      <w:r>
        <w:rPr>
          <w:lang w:val="es_ES" w:bidi="es_ES"/>
        </w:rPr>
        <w:t xml:space="preserve">Vaca joven. </w:t>
      </w:r>
      <w:r>
        <w:rPr>
          <w:i/>
          <w:lang w:val="es_ES" w:bidi="es_ES"/>
        </w:rPr>
        <w:t>Ver</w:t>
      </w:r>
      <w:r>
        <w:rPr>
          <w:lang w:val="es_ES" w:bidi="es_ES"/>
        </w:rPr>
        <w:t xml:space="preserve"> </w:t>
      </w:r>
      <w:r>
        <w:rPr>
          <w:lang w:val="es_ES" w:bidi="es_ES"/>
        </w:rPr>
        <w:t>Animales (Ganado)</w:t>
      </w:r>
      <w:r>
        <w:rPr>
          <w:lang w:val="es_ES" w:bidi="es_ES"/>
        </w:rPr>
        <w:t>.</w:t>
      </w:r>
      <w:r>
        <w:rPr>
          <w:lang w:val="es_ES" w:bidi="es_ES"/>
        </w:rPr>
      </w:r>
      <w:r>
        <w:rPr>
          <w:lang w:val="es_ES" w:bidi="es_ES"/>
        </w:rPr>
      </w:r>
    </w:p>
    <w:p>
      <w:pPr/>
      <w:r>
        <w:rPr>
          <w:lang w:val="es_ES" w:bidi="es_ES"/>
        </w:rPr>
      </w:r>
    </w:p>
    <w:p>
      <w:pPr>
        <w:pStyle w:val="Heading2"/>
      </w:pPr>
      <w:r>
        <w:rPr>
          <w:lang w:val="es_ES" w:bidi="es_ES"/>
        </w:rPr>
        <w:t>Novilla Roja</w:t>
      </w:r>
      <w:r>
        <w:rPr>
          <w:lang w:val="es_ES" w:bidi="es_ES"/>
        </w:rPr>
      </w:r>
    </w:p>
    <w:p>
      <w:pPr/>
      <w:r>
        <w:rPr>
          <w:lang w:val="es_ES" w:bidi="es_ES"/>
        </w:rPr>
      </w:r>
      <w:r>
        <w:rPr>
          <w:i/>
          <w:lang w:val="es_ES" w:bidi="es_ES"/>
        </w:rPr>
        <w:t>Ver</w:t>
      </w:r>
      <w:r>
        <w:rPr>
          <w:lang w:val="es_ES" w:bidi="es_ES"/>
        </w:rPr>
        <w:t xml:space="preserve"> </w:t>
      </w:r>
      <w:r>
        <w:rPr>
          <w:lang w:val="es_ES" w:bidi="es_ES"/>
        </w:rPr>
        <w:t>Animales (Ganado)</w:t>
      </w:r>
      <w:r>
        <w:rPr>
          <w:lang w:val="es_ES" w:bidi="es_ES"/>
        </w:rPr>
        <w:t>.</w:t>
      </w:r>
      <w:r>
        <w:rPr>
          <w:lang w:val="es_ES" w:bidi="es_ES"/>
        </w:rPr>
      </w:r>
      <w:r>
        <w:rPr>
          <w:lang w:val="es_ES" w:bidi="es_ES"/>
        </w:rPr>
      </w:r>
    </w:p>
    <w:p>
      <w:pPr/>
      <w:r>
        <w:rPr>
          <w:lang w:val="es_ES" w:bidi="es_ES"/>
        </w:rPr>
      </w:r>
    </w:p>
    <w:p>
      <w:pPr>
        <w:pStyle w:val="Heading2"/>
      </w:pPr>
      <w:r>
        <w:rPr>
          <w:lang w:val="es_ES" w:bidi="es_ES"/>
        </w:rPr>
        <w:t>Nube, Columna de</w:t>
      </w:r>
      <w:r>
        <w:rPr>
          <w:lang w:val="es_ES" w:bidi="es_ES"/>
        </w:rPr>
      </w:r>
    </w:p>
    <w:p>
      <w:pPr/>
      <w:r>
        <w:rPr>
          <w:lang w:val="es_ES" w:bidi="es_ES"/>
        </w:rPr>
      </w:r>
      <w:r>
        <w:rPr>
          <w:lang w:val="es_ES" w:bidi="es_ES"/>
        </w:rPr>
        <w:t xml:space="preserve">Fenómeno sobrenatural de la presencia de Dios que guió a los israelitas por el desierto. </w:t>
      </w:r>
      <w:r>
        <w:rPr>
          <w:i/>
          <w:lang w:val="es_ES" w:bidi="es_ES"/>
        </w:rPr>
        <w:t>Ver</w:t>
      </w:r>
      <w:r>
        <w:rPr>
          <w:lang w:val="es_ES" w:bidi="es_ES"/>
        </w:rPr>
        <w:t xml:space="preserve"> </w:t>
      </w:r>
      <w:r>
        <w:rPr>
          <w:lang w:val="es_ES" w:bidi="es_ES"/>
        </w:rPr>
        <w:t>Columna de Fuego y Nube</w:t>
      </w:r>
      <w:r>
        <w:rPr>
          <w:lang w:val="es_ES" w:bidi="es_ES"/>
        </w:rPr>
        <w:t xml:space="preserve">; </w:t>
      </w:r>
      <w:r>
        <w:rPr>
          <w:lang w:val="es_ES" w:bidi="es_ES"/>
        </w:rPr>
        <w:t>Shekinah</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Nueces</w:t>
      </w:r>
      <w:r>
        <w:rPr>
          <w:lang w:val="es_ES" w:bidi="es_ES"/>
        </w:rPr>
      </w:r>
    </w:p>
    <w:p>
      <w:pPr/>
      <w:r>
        <w:rPr>
          <w:lang w:val="es_ES" w:bidi="es_ES"/>
        </w:rPr>
      </w:r>
      <w:r>
        <w:rPr>
          <w:lang w:val="es_ES" w:bidi="es_ES"/>
        </w:rPr>
        <w:t xml:space="preserve">Las "nueces" mencionadas en </w:t>
      </w:r>
      <w:r>
        <w:rPr>
          <w:lang w:val="es_ES" w:bidi="es_ES"/>
        </w:rPr>
        <w:t>Génesis 43:11</w:t>
      </w:r>
      <w:r>
        <w:rPr>
          <w:lang w:val="es_ES" w:bidi="es_ES"/>
        </w:rPr>
        <w:t xml:space="preserve"> probablemente se refieren a las nueces de pistacho del árbol de pistacho </w:t>
      </w:r>
      <w:r>
        <w:rPr>
          <w:i/>
          <w:lang w:val="es_ES" w:bidi="es_ES"/>
        </w:rPr>
        <w:t>(Pistacia vera),</w:t>
      </w:r>
      <w:r>
        <w:rPr>
          <w:lang w:val="es_ES" w:bidi="es_ES"/>
        </w:rPr>
        <w:t xml:space="preserve"> que está estrechamente relacionado con el terebinto. El árbol de pistacho puede alcanzar una altura de 3 a 9 metros y tiene una copa extendida. Este árbol se encuentra creciendo de forma silvestre en muchas áreas rocosas de Líbano, Israel y las regiones circundantes. La nuez de pistacho tiene una cáscara de color claro, y el grano interior posee un sabor dulce y delicado que las personas disfrutan en cualquier lugar donde crezca el árbol.</w:t>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 xml:space="preserve">, </w:t>
      </w:r>
      <w:r>
        <w:rPr>
          <w:lang w:val="es_ES" w:bidi="es_ES"/>
        </w:rPr>
        <w:t>Terebinto</w:t>
      </w:r>
      <w:r>
        <w:rPr>
          <w:lang w:val="es_ES" w:bidi="es_ES"/>
        </w:rPr>
        <w:t>.</w:t>
      </w:r>
      <w:r>
        <w:rPr>
          <w:lang w:val="es_ES" w:bidi="es_ES"/>
        </w:rPr>
      </w:r>
      <w:r>
        <w:rPr>
          <w:lang w:val="es_ES" w:bidi="es_ES"/>
        </w:rPr>
      </w:r>
    </w:p>
    <w:p>
      <w:pPr/>
      <w:r>
        <w:rPr>
          <w:lang w:val="es_ES" w:bidi="es_ES"/>
        </w:rPr>
      </w:r>
    </w:p>
    <w:p>
      <w:pPr>
        <w:pStyle w:val="Heading2"/>
      </w:pPr>
      <w:r>
        <w:rPr>
          <w:lang w:val="es_ES" w:bidi="es_ES"/>
        </w:rPr>
        <w:t>Nuera</w:t>
      </w:r>
      <w:r>
        <w:rPr>
          <w:lang w:val="es_ES" w:bidi="es_ES"/>
        </w:rPr>
      </w:r>
    </w:p>
    <w:p>
      <w:pPr/>
      <w:r>
        <w:rPr>
          <w:lang w:val="es_ES" w:bidi="es_ES"/>
        </w:rPr>
      </w:r>
      <w:r>
        <w:rPr>
          <w:i/>
          <w:lang w:val="es_ES" w:bidi="es_ES"/>
        </w:rPr>
        <w:t xml:space="preserve">Ver </w:t>
      </w:r>
      <w:r>
        <w:rPr>
          <w:lang w:val="es_ES" w:bidi="es_ES"/>
        </w:rPr>
        <w:t>Vida familiar y relaciones</w:t>
      </w:r>
      <w:r>
        <w:rPr>
          <w:lang w:val="es_ES" w:bidi="es_ES"/>
        </w:rPr>
        <w:t>.</w:t>
      </w:r>
      <w:r>
        <w:rPr>
          <w:lang w:val="es_ES" w:bidi="es_ES"/>
        </w:rPr>
      </w:r>
      <w:r>
        <w:rPr>
          <w:lang w:val="es_ES" w:bidi="es_ES"/>
        </w:rPr>
      </w:r>
    </w:p>
    <w:p>
      <w:pPr/>
      <w:r>
        <w:rPr>
          <w:lang w:val="es_ES" w:bidi="es_ES"/>
        </w:rPr>
      </w:r>
    </w:p>
    <w:p>
      <w:pPr>
        <w:pStyle w:val="Heading2"/>
      </w:pPr>
      <w:r>
        <w:rPr>
          <w:lang w:val="es_ES" w:bidi="es_ES"/>
        </w:rPr>
        <w:t>Nueva Creación, Nueva Criatura</w:t>
      </w:r>
      <w:r>
        <w:rPr>
          <w:lang w:val="es_ES" w:bidi="es_ES"/>
        </w:rPr>
      </w:r>
    </w:p>
    <w:p>
      <w:pPr/>
      <w:r>
        <w:rPr>
          <w:lang w:val="es_ES" w:bidi="es_ES"/>
        </w:rPr>
      </w:r>
      <w:r>
        <w:rPr>
          <w:lang w:val="es_ES" w:bidi="es_ES"/>
        </w:rPr>
        <w:t>El mensaje de redención se desarrolla a lo largo del Antiguo y Nuevo Testamento. Cristo lo cumplirá en su segunda venida.</w:t>
      </w:r>
    </w:p>
    <w:p>
      <w:pPr/>
      <w:r>
        <w:rPr>
          <w:lang w:val="es_ES" w:bidi="es_ES"/>
        </w:rPr>
      </w:r>
      <w:r>
        <w:rPr>
          <w:lang w:val="es_ES" w:bidi="es_ES"/>
        </w:rPr>
        <w:t xml:space="preserve">La Biblia afirma que Dios es el Creador del cielo y la tierra, y que Él tiene control sobre todo (ver </w:t>
      </w:r>
      <w:r>
        <w:rPr>
          <w:lang w:val="es_ES" w:bidi="es_ES"/>
        </w:rPr>
        <w:t>Génesis 1</w:t>
      </w:r>
      <w:r>
        <w:rPr>
          <w:lang w:val="es_ES" w:bidi="es_ES"/>
        </w:rPr>
        <w:t xml:space="preserve">; </w:t>
      </w:r>
      <w:r>
        <w:rPr>
          <w:lang w:val="es_ES" w:bidi="es_ES"/>
        </w:rPr>
        <w:t>Salmos 33:6–11,</w:t>
      </w:r>
      <w:r>
        <w:rPr>
          <w:lang w:val="es_ES" w:bidi="es_ES"/>
        </w:rPr>
        <w:t xml:space="preserve"> </w:t>
      </w:r>
      <w:r>
        <w:rPr>
          <w:lang w:val="es_ES" w:bidi="es_ES"/>
        </w:rPr>
        <w:t>104,</w:t>
      </w:r>
      <w:r>
        <w:rPr>
          <w:lang w:val="es_ES" w:bidi="es_ES"/>
        </w:rPr>
        <w:t xml:space="preserve"> </w:t>
      </w:r>
      <w:r>
        <w:rPr>
          <w:lang w:val="es_ES" w:bidi="es_ES"/>
        </w:rPr>
        <w:t>Mateo 6:25–32</w:t>
      </w:r>
      <w:r>
        <w:rPr>
          <w:lang w:val="es_ES" w:bidi="es_ES"/>
        </w:rPr>
        <w:t>). Los seres humanos son descritos como creados a imagen de Dios (</w:t>
      </w:r>
      <w:r>
        <w:rPr>
          <w:lang w:val="es_ES" w:bidi="es_ES"/>
        </w:rPr>
        <w:t>Génesis 1–2</w:t>
      </w:r>
      <w:r>
        <w:rPr>
          <w:lang w:val="es_ES" w:bidi="es_ES"/>
        </w:rPr>
        <w:t>). Comprender a Dios como Creador es fundamental para entender el mensaje de salvación de la Biblia. El pecado humano es grave, ya que las personas "honrando y sirviendo a las criaturas antes que al Creador" (</w:t>
      </w:r>
      <w:r>
        <w:rPr>
          <w:lang w:val="es_ES" w:bidi="es_ES"/>
        </w:rPr>
        <w:t>Romanos 1:25</w:t>
      </w:r>
      <w:r>
        <w:rPr>
          <w:lang w:val="es_ES" w:bidi="es_ES"/>
        </w:rPr>
        <w:t>). Dios es nuestro Redentor porque es nuestro Creador, y Él salva a sus criaturas rebeldes. Estas sufren, junto con toda la creación, bajo una maldición de futilidad y decadencia (</w:t>
      </w:r>
      <w:r>
        <w:rPr>
          <w:lang w:val="es_ES" w:bidi="es_ES"/>
        </w:rPr>
        <w:t>Génesis 3:17–18</w:t>
      </w:r>
      <w:r>
        <w:rPr>
          <w:lang w:val="es_ES" w:bidi="es_ES"/>
        </w:rPr>
        <w:t xml:space="preserve">; </w:t>
      </w:r>
      <w:r>
        <w:rPr>
          <w:lang w:val="es_ES" w:bidi="es_ES"/>
        </w:rPr>
        <w:t>Romanos 8:20–21</w:t>
      </w:r>
      <w:r>
        <w:rPr>
          <w:lang w:val="es_ES" w:bidi="es_ES"/>
        </w:rPr>
        <w:t>).</w:t>
      </w:r>
    </w:p>
    <w:p>
      <w:pPr>
        <w:pStyle w:val="Heading3"/>
      </w:pPr>
      <w:r>
        <w:rPr>
          <w:lang w:val="es_ES" w:bidi="es_ES"/>
        </w:rPr>
        <w:t>Nueva Creación en el Antiguo Testamento</w:t>
      </w:r>
    </w:p>
    <w:p>
      <w:pPr/>
      <w:r>
        <w:rPr>
          <w:lang w:val="es_ES" w:bidi="es_ES"/>
        </w:rPr>
      </w:r>
      <w:r>
        <w:rPr>
          <w:lang w:val="es_ES" w:bidi="es_ES"/>
        </w:rPr>
        <w:t xml:space="preserve">El libro de Isaías, especialmente los capítulos </w:t>
      </w:r>
      <w:r>
        <w:rPr>
          <w:lang w:val="es_ES" w:bidi="es_ES"/>
        </w:rPr>
        <w:t>40–66</w:t>
      </w:r>
      <w:r>
        <w:rPr>
          <w:lang w:val="es_ES" w:bidi="es_ES"/>
        </w:rPr>
        <w:t xml:space="preserve">, vincula la creación con la salvación. Aquí, el profeta habla sobre la redención definitiva que Dios tiene para Israel. Esta futura salvación a menudo resalta a Dios como el Creador del cielo, la tierra e Israel (ver </w:t>
      </w:r>
      <w:r>
        <w:rPr>
          <w:lang w:val="es_ES" w:bidi="es_ES"/>
        </w:rPr>
        <w:t>Isaías 40:12–31,</w:t>
      </w:r>
      <w:r>
        <w:rPr>
          <w:lang w:val="es_ES" w:bidi="es_ES"/>
        </w:rPr>
        <w:t xml:space="preserve"> </w:t>
      </w:r>
      <w:r>
        <w:rPr>
          <w:lang w:val="es_ES" w:bidi="es_ES"/>
        </w:rPr>
        <w:t>44:24,</w:t>
      </w:r>
      <w:r>
        <w:rPr>
          <w:lang w:val="es_ES" w:bidi="es_ES"/>
        </w:rPr>
        <w:t xml:space="preserve"> </w:t>
      </w:r>
      <w:r>
        <w:rPr>
          <w:lang w:val="es_ES" w:bidi="es_ES"/>
        </w:rPr>
        <w:t>45:18,</w:t>
      </w:r>
      <w:r>
        <w:rPr>
          <w:lang w:val="es_ES" w:bidi="es_ES"/>
        </w:rPr>
        <w:t xml:space="preserve"> </w:t>
      </w:r>
      <w:r>
        <w:rPr>
          <w:lang w:val="es_ES" w:bidi="es_ES"/>
        </w:rPr>
        <w:t>48:13,</w:t>
      </w:r>
      <w:r>
        <w:rPr>
          <w:lang w:val="es_ES" w:bidi="es_ES"/>
        </w:rPr>
        <w:t xml:space="preserve"> </w:t>
      </w:r>
      <w:r>
        <w:rPr>
          <w:lang w:val="es_ES" w:bidi="es_ES"/>
        </w:rPr>
        <w:t>51:16,</w:t>
      </w:r>
      <w:r>
        <w:rPr>
          <w:lang w:val="es_ES" w:bidi="es_ES"/>
        </w:rPr>
        <w:t xml:space="preserve"> </w:t>
      </w:r>
      <w:r>
        <w:rPr>
          <w:lang w:val="es_ES" w:bidi="es_ES"/>
        </w:rPr>
        <w:t>64:8</w:t>
      </w:r>
      <w:r>
        <w:rPr>
          <w:lang w:val="es_ES" w:bidi="es_ES"/>
        </w:rPr>
        <w:t>).</w:t>
      </w:r>
    </w:p>
    <w:p>
      <w:pPr/>
      <w:r>
        <w:rPr>
          <w:lang w:val="es_ES" w:bidi="es_ES"/>
        </w:rPr>
      </w:r>
      <w:r>
        <w:rPr>
          <w:lang w:val="es_ES" w:bidi="es_ES"/>
        </w:rPr>
        <w:t>Isaías habla de "nuevos cielos y nueva tierra" (</w:t>
      </w:r>
      <w:r>
        <w:rPr>
          <w:lang w:val="es_ES" w:bidi="es_ES"/>
        </w:rPr>
        <w:t>Isaías 65:17</w:t>
      </w:r>
      <w:r>
        <w:rPr>
          <w:lang w:val="es_ES" w:bidi="es_ES"/>
        </w:rPr>
        <w:t xml:space="preserve">; </w:t>
      </w:r>
      <w:r>
        <w:rPr>
          <w:lang w:val="es_ES" w:bidi="es_ES"/>
        </w:rPr>
        <w:t>66:22</w:t>
      </w:r>
      <w:r>
        <w:rPr>
          <w:lang w:val="es_ES" w:bidi="es_ES"/>
        </w:rPr>
        <w:t>). Esta idea de una nueva creación muestra que la salvación que Dios promete es para todos, no solo para Israel. La obra de recreación y restauración de Dios al final se conecta con su obra de creación al principio (</w:t>
      </w:r>
      <w:r>
        <w:rPr>
          <w:lang w:val="es_ES" w:bidi="es_ES"/>
        </w:rPr>
        <w:t>Isaías 48:12</w:t>
      </w:r>
      <w:r>
        <w:rPr>
          <w:lang w:val="es_ES" w:bidi="es_ES"/>
        </w:rPr>
        <w:t>). Lo que Dios hará al final para todas las cosas es tan significativo como lo que hizo cuando creó todo de la nada. Este nuevo orden de creación conducirá a la felicidad eterna para los fieles. Los escritores del Nuevo Testamento continúan desarrollando estos temas.</w:t>
      </w:r>
    </w:p>
    <w:p>
      <w:pPr>
        <w:pStyle w:val="Heading3"/>
      </w:pPr>
      <w:r>
        <w:rPr>
          <w:lang w:val="es_ES" w:bidi="es_ES"/>
        </w:rPr>
        <w:t>Nueva Creación y Cristo</w:t>
      </w:r>
    </w:p>
    <w:p>
      <w:pPr/>
      <w:r>
        <w:rPr>
          <w:lang w:val="es_ES" w:bidi="es_ES"/>
        </w:rPr>
      </w:r>
      <w:r>
        <w:rPr>
          <w:lang w:val="es_ES" w:bidi="es_ES"/>
        </w:rPr>
        <w:t>El Nuevo Testamento conecta de manera estrecha la creación y la redención. Varios escritores vinculan la obra salvadora de Cristo con su papel en la creación (</w:t>
      </w:r>
      <w:r>
        <w:rPr>
          <w:lang w:val="es_ES" w:bidi="es_ES"/>
        </w:rPr>
        <w:t>Juan 1:3,</w:t>
      </w:r>
      <w:r>
        <w:rPr>
          <w:lang w:val="es_ES" w:bidi="es_ES"/>
        </w:rPr>
        <w:t xml:space="preserve"> </w:t>
      </w:r>
      <w:r>
        <w:rPr>
          <w:lang w:val="es_ES" w:bidi="es_ES"/>
        </w:rPr>
        <w:t>Colosenses 1:15–18,</w:t>
      </w:r>
      <w:r>
        <w:rPr>
          <w:lang w:val="es_ES" w:bidi="es_ES"/>
        </w:rPr>
        <w:t xml:space="preserve"> </w:t>
      </w:r>
      <w:r>
        <w:rPr>
          <w:lang w:val="es_ES" w:bidi="es_ES"/>
        </w:rPr>
        <w:t>Hebreos 1:2–3,</w:t>
      </w:r>
      <w:r>
        <w:rPr>
          <w:lang w:val="es_ES" w:bidi="es_ES"/>
        </w:rPr>
        <w:t xml:space="preserve"> </w:t>
      </w:r>
      <w:r>
        <w:rPr>
          <w:lang w:val="es_ES" w:bidi="es_ES"/>
        </w:rPr>
        <w:t>Apocalipsis 3:14</w:t>
      </w:r>
      <w:r>
        <w:rPr>
          <w:lang w:val="es_ES" w:bidi="es_ES"/>
        </w:rPr>
        <w:t>). Destacan este vínculo al mencionar lo que Cristo hizo "venido el cumplimiento del tiempo" (</w:t>
      </w:r>
      <w:r>
        <w:rPr>
          <w:lang w:val="es_ES" w:bidi="es_ES"/>
        </w:rPr>
        <w:t>Gálatas 4:4,</w:t>
      </w:r>
      <w:r>
        <w:rPr>
          <w:lang w:val="es_ES" w:bidi="es_ES"/>
        </w:rPr>
        <w:t xml:space="preserve"> </w:t>
      </w:r>
      <w:r>
        <w:rPr>
          <w:lang w:val="es_ES" w:bidi="es_ES"/>
        </w:rPr>
        <w:t>Efesios 1:10</w:t>
      </w:r>
      <w:r>
        <w:rPr>
          <w:lang w:val="es_ES" w:bidi="es_ES"/>
        </w:rPr>
        <w:t>) y "en estos postreros días" (</w:t>
      </w:r>
      <w:r>
        <w:rPr>
          <w:lang w:val="es_ES" w:bidi="es_ES"/>
        </w:rPr>
        <w:t>Hebreos 1:2</w:t>
      </w:r>
      <w:r>
        <w:rPr>
          <w:lang w:val="es_ES" w:bidi="es_ES"/>
        </w:rPr>
        <w:t>). Esta obra está vinculada a sus acciones al principio. La obra de redención de Cristo se percibe como una nueva creación.</w:t>
      </w:r>
    </w:p>
    <w:p>
      <w:pPr/>
      <w:r>
        <w:rPr>
          <w:lang w:val="es_ES" w:bidi="es_ES"/>
        </w:rPr>
      </w:r>
      <w:r>
        <w:rPr>
          <w:lang w:val="es_ES" w:bidi="es_ES"/>
        </w:rPr>
        <w:t>Este vínculo entre la nueva creación y la obra de Cristo es evidente. Pablo llama a Cristo el "postrer Adán" y "segundo hombre" (</w:t>
      </w:r>
      <w:r>
        <w:rPr>
          <w:lang w:val="es_ES" w:bidi="es_ES"/>
        </w:rPr>
        <w:t>1 Corintios 15:45–47,</w:t>
      </w:r>
      <w:r>
        <w:rPr>
          <w:lang w:val="es_ES" w:bidi="es_ES"/>
        </w:rPr>
        <w:t xml:space="preserve"> comparar versículo </w:t>
      </w:r>
      <w:r>
        <w:rPr>
          <w:lang w:val="es_ES" w:bidi="es_ES"/>
        </w:rPr>
        <w:t>22,</w:t>
      </w:r>
      <w:r>
        <w:rPr>
          <w:lang w:val="es_ES" w:bidi="es_ES"/>
        </w:rPr>
        <w:t xml:space="preserve"> </w:t>
      </w:r>
      <w:r>
        <w:rPr>
          <w:lang w:val="es_ES" w:bidi="es_ES"/>
        </w:rPr>
        <w:t>Romanos 5:14</w:t>
      </w:r>
      <w:r>
        <w:rPr>
          <w:lang w:val="es_ES" w:bidi="es_ES"/>
        </w:rPr>
        <w:t>). Esta descripción está estrechamente relacionada con el título "Hijo del hombre," que Jesús utilizó para referirse a sí mismo. Pablo emplea el término "postrer Adán" para destacar el contraste entre Adán y Cristo (</w:t>
      </w:r>
      <w:r>
        <w:rPr>
          <w:lang w:val="es_ES" w:bidi="es_ES"/>
        </w:rPr>
        <w:t>Romanos 1,</w:t>
      </w:r>
      <w:r>
        <w:rPr>
          <w:lang w:val="es_ES" w:bidi="es_ES"/>
        </w:rPr>
        <w:t xml:space="preserve"> </w:t>
      </w:r>
      <w:r>
        <w:rPr>
          <w:lang w:val="es_ES" w:bidi="es_ES"/>
        </w:rPr>
        <w:t>1 Corintios 15</w:t>
      </w:r>
      <w:r>
        <w:rPr>
          <w:lang w:val="es_ES" w:bidi="es_ES"/>
        </w:rPr>
        <w:t>). Adán trajo pecado y muerte debido a su desobediencia. Pero Cristo fue obediente y así trajo justicia. Esto conduce a la justificación y la vida.</w:t>
      </w:r>
    </w:p>
    <w:p>
      <w:pPr/>
      <w:r>
        <w:rPr>
          <w:lang w:val="es_ES" w:bidi="es_ES"/>
        </w:rPr>
      </w:r>
      <w:r>
        <w:rPr>
          <w:lang w:val="es_ES" w:bidi="es_ES"/>
        </w:rPr>
        <w:t xml:space="preserve">Pablo explica todo el alcance de este contraste entre Adán y Cristo en </w:t>
      </w:r>
      <w:r>
        <w:rPr>
          <w:lang w:val="es_ES" w:bidi="es_ES"/>
        </w:rPr>
        <w:t>1 Corintios 15:42–49</w:t>
      </w:r>
      <w:r>
        <w:rPr>
          <w:lang w:val="es_ES" w:bidi="es_ES"/>
        </w:rPr>
        <w:t>. Compara el cuerpo débil y mortal del creyente con el glorioso y poderoso que recibirán en la resurrección. Resume este contraste diciendo que un cuerpo es "natural" y el otro es "espiritual". Adán y Cristo representan estos dos tipos de cuerpos: el natural y el espiritual. Pero Pablo también presenta a Adán y Cristo como personas completas, representando a otros y liderando dos órdenes de vida diferentes. Adán, el primer hombre, es la cabeza del mundo natural, ahora corrupto y mortal debido al pecado (</w:t>
      </w:r>
      <w:r>
        <w:rPr>
          <w:lang w:val="es_ES" w:bidi="es_ES"/>
        </w:rPr>
        <w:t>Romanos 5:12–19</w:t>
      </w:r>
      <w:r>
        <w:rPr>
          <w:lang w:val="es_ES" w:bidi="es_ES"/>
        </w:rPr>
        <w:t>). Cristo, el segundo y último Adán, es la cabeza representativa del orden espiritual y celestial, caracterizado por vida, poder y gloria. El pasaje contrasta dos órdenes mundiales: la creación original y su cumplimiento en una nueva creación. Cada uno comenzó con un Adán.</w:t>
      </w:r>
    </w:p>
    <w:p>
      <w:pPr/>
      <w:r>
        <w:rPr>
          <w:lang w:val="es_ES" w:bidi="es_ES"/>
        </w:rPr>
      </w:r>
      <w:r>
        <w:rPr>
          <w:lang w:val="es_ES" w:bidi="es_ES"/>
        </w:rPr>
        <w:t>Dos aspectos adicionales son importantes para comprender el mensaje de la nueva creación en los escritos de Pablo y el resto del Nuevo Testamento.</w:t>
      </w:r>
    </w:p>
    <w:p>
      <w:pPr>
        <w:pStyle w:val="ListNumber"/>
        <w:numPr>
          <w:ilvl w:val="0"/>
          <w:numId w:val="40"/>
        </w:numPr>
        <w:spacing w:line="240" w:lineRule="auto"/>
        <w:ind w:left="720"/>
      </w:pPr>
      <w:r>
        <w:rPr>
          <w:lang w:val="es_ES" w:bidi="es_ES"/>
        </w:rPr>
      </w:r>
      <w:r>
        <w:rPr>
          <w:lang w:val="es_ES" w:bidi="es_ES"/>
        </w:rPr>
        <w:t>La resurrección de Cristo constituye la base para la resurrección del creyente. Como el último Adán, se convirtió en un Espíritu que da vida a través de su resurrección (</w:t>
      </w:r>
      <w:r>
        <w:rPr>
          <w:lang w:val="es_ES" w:bidi="es_ES"/>
        </w:rPr>
        <w:t>1 Corintios 15:45</w:t>
      </w:r>
      <w:r>
        <w:rPr>
          <w:lang w:val="es_ES" w:bidi="es_ES"/>
        </w:rPr>
        <w:t xml:space="preserve">). El enfoque está en la unidad entre la resurrección de Cristo y la de los creyentes (ver </w:t>
      </w:r>
      <w:r>
        <w:rPr>
          <w:lang w:val="es_ES" w:bidi="es_ES"/>
        </w:rPr>
        <w:t>1 Corintios 15:12–20</w:t>
      </w:r>
      <w:r>
        <w:rPr>
          <w:lang w:val="es_ES" w:bidi="es_ES"/>
        </w:rPr>
        <w:t xml:space="preserve">; </w:t>
      </w:r>
      <w:r>
        <w:rPr>
          <w:lang w:val="es_ES" w:bidi="es_ES"/>
        </w:rPr>
        <w:t>Colosenses 1:18</w:t>
      </w:r>
      <w:r>
        <w:rPr>
          <w:lang w:val="es_ES" w:bidi="es_ES"/>
        </w:rPr>
        <w:t>). Según el Nuevo Testamento, la nueva creación es una realidad presente que comenzó con la resurrección de Cristo.</w:t>
      </w:r>
    </w:p>
    <w:p>
      <w:pPr>
        <w:pStyle w:val="ListNumber"/>
        <w:spacing w:line="240" w:lineRule="auto"/>
        <w:ind w:left="720"/>
      </w:pPr>
      <w:r>
        <w:rPr>
          <w:lang w:val="es_ES" w:bidi="es_ES"/>
        </w:rPr>
      </w:r>
      <w:r>
        <w:rPr>
          <w:lang w:val="es_ES" w:bidi="es_ES"/>
        </w:rPr>
        <w:t>1 Corintios 15:45</w:t>
      </w:r>
      <w:r>
        <w:rPr>
          <w:lang w:val="es_ES" w:bidi="es_ES"/>
        </w:rPr>
        <w:t xml:space="preserve"> muestra la unidad del Cristo resucitado y el Espíritu en dar vida. Afirma que el último Adán se convirtió en un Espíritu vivificante. El Espíritu es la fuerza detrás de la nueva creación (ver </w:t>
      </w:r>
      <w:r>
        <w:rPr>
          <w:lang w:val="es_ES" w:bidi="es_ES"/>
        </w:rPr>
        <w:t>Hebreos 6:5</w:t>
      </w:r>
      <w:r>
        <w:rPr>
          <w:lang w:val="es_ES" w:bidi="es_ES"/>
        </w:rPr>
        <w:t>). Dondequiera que el Espíritu actúe como el don del Cristo glorificado, la nueva creación está presente.</w:t>
      </w:r>
    </w:p>
    <w:p>
      <w:pPr/>
      <w:r>
        <w:rPr>
          <w:lang w:val="es_ES" w:bidi="es_ES"/>
        </w:rPr>
      </w:r>
      <w:r>
        <w:rPr>
          <w:lang w:val="es_ES" w:bidi="es_ES"/>
        </w:rPr>
        <w:t>La nueva creación cumple lo que las promesas del Antiguo Testamento anticiparon. Ya ha comenzado a través de la obra de Cristo (el último Adán), especialmente mediante su muerte y resurrección. Se completará cuando él regrese. Mientras tanto, vivimos en un tiempo donde las dos creaciones coexisten: la nueva ha comenzado, mientras que la antigua continúa desvaneciéndose (</w:t>
      </w:r>
      <w:r>
        <w:rPr>
          <w:lang w:val="es_ES" w:bidi="es_ES"/>
        </w:rPr>
        <w:t>1 Corintios 7:31</w:t>
      </w:r>
      <w:r>
        <w:rPr>
          <w:lang w:val="es_ES" w:bidi="es_ES"/>
        </w:rPr>
        <w:t>). El concepto de nueva creación se relaciona con el reino de Dios, un tema central en las enseñanzas de Jesús en los Evangelios Sinópticos. El reino, vinculado a la obra de Jesús, está tanto presente (</w:t>
      </w:r>
      <w:r>
        <w:rPr>
          <w:lang w:val="es_ES" w:bidi="es_ES"/>
        </w:rPr>
        <w:t>Mateo 12:28,</w:t>
      </w:r>
      <w:r>
        <w:rPr>
          <w:lang w:val="es_ES" w:bidi="es_ES"/>
        </w:rPr>
        <w:t xml:space="preserve"> </w:t>
      </w:r>
      <w:r>
        <w:rPr>
          <w:lang w:val="es_ES" w:bidi="es_ES"/>
        </w:rPr>
        <w:t>13:11, 16–17</w:t>
      </w:r>
      <w:r>
        <w:rPr>
          <w:lang w:val="es_ES" w:bidi="es_ES"/>
        </w:rPr>
        <w:t>) como futuro (</w:t>
      </w:r>
      <w:r>
        <w:rPr>
          <w:lang w:val="es_ES" w:bidi="es_ES"/>
        </w:rPr>
        <w:t>Mateo 8:11,</w:t>
      </w:r>
      <w:r>
        <w:rPr>
          <w:lang w:val="es_ES" w:bidi="es_ES"/>
        </w:rPr>
        <w:t xml:space="preserve"> </w:t>
      </w:r>
      <w:r>
        <w:rPr>
          <w:lang w:val="es_ES" w:bidi="es_ES"/>
        </w:rPr>
        <w:t>25:34</w:t>
      </w:r>
      <w:r>
        <w:rPr>
          <w:lang w:val="es_ES" w:bidi="es_ES"/>
        </w:rPr>
        <w:t xml:space="preserve">). El judaísmo, Jesús y la iglesia primitiva (ver </w:t>
      </w:r>
      <w:r>
        <w:rPr>
          <w:lang w:val="es_ES" w:bidi="es_ES"/>
        </w:rPr>
        <w:t>Mateo 12:32,</w:t>
      </w:r>
      <w:r>
        <w:rPr>
          <w:lang w:val="es_ES" w:bidi="es_ES"/>
        </w:rPr>
        <w:t xml:space="preserve"> </w:t>
      </w:r>
      <w:r>
        <w:rPr>
          <w:lang w:val="es_ES" w:bidi="es_ES"/>
        </w:rPr>
        <w:t>Efesios 1:21</w:t>
      </w:r>
      <w:r>
        <w:rPr>
          <w:lang w:val="es_ES" w:bidi="es_ES"/>
        </w:rPr>
        <w:t>) hablaban de dos edades: esta edad y la "edad venidera". Consideraban la "edad venidera" como la nueva creación. El término "nueva creación" significa una transformación completa. Sugiere que la redención implica renovar todo (</w:t>
      </w:r>
      <w:r>
        <w:rPr>
          <w:lang w:val="es_ES" w:bidi="es_ES"/>
        </w:rPr>
        <w:t>Apocalipsis 21:5</w:t>
      </w:r>
      <w:r>
        <w:rPr>
          <w:lang w:val="es_ES" w:bidi="es_ES"/>
        </w:rPr>
        <w:t>).</w:t>
      </w:r>
    </w:p>
    <w:p>
      <w:pPr/>
      <w:r>
        <w:rPr>
          <w:lang w:val="es_ES" w:bidi="es_ES"/>
        </w:rPr>
      </w:r>
      <w:r>
        <w:rPr>
          <w:b/>
          <w:lang w:val="es_ES" w:bidi="es_ES"/>
        </w:rPr>
        <w:t>Nueva Creación y la Iglesia</w:t>
      </w:r>
    </w:p>
    <w:p>
      <w:pPr/>
      <w:r>
        <w:rPr>
          <w:lang w:val="es_ES" w:bidi="es_ES"/>
        </w:rPr>
      </w:r>
      <w:r>
        <w:rPr>
          <w:lang w:val="es_ES" w:bidi="es_ES"/>
        </w:rPr>
        <w:t>En el Nuevo Testamento, los creyentes se unen a Cristo y disfrutan de su salvación. Dado que Cristo murió y resucitó, unirse a él significa convertirse en parte de una nueva creación (</w:t>
      </w:r>
      <w:r>
        <w:rPr>
          <w:lang w:val="es_ES" w:bidi="es_ES"/>
        </w:rPr>
        <w:t>2 Corintios 5:15</w:t>
      </w:r>
      <w:r>
        <w:rPr>
          <w:lang w:val="es_ES" w:bidi="es_ES"/>
        </w:rPr>
        <w:t>). Esta nueva creación, vista en el contexto de la reconciliación, es tanto personal como cósmica (</w:t>
      </w:r>
      <w:r>
        <w:rPr>
          <w:lang w:val="es_ES" w:bidi="es_ES"/>
        </w:rPr>
        <w:t>2 Corintios 5:17–19</w:t>
      </w:r>
      <w:r>
        <w:rPr>
          <w:lang w:val="es_ES" w:bidi="es_ES"/>
        </w:rPr>
        <w:t>).</w:t>
      </w:r>
    </w:p>
    <w:p>
      <w:pPr/>
      <w:r>
        <w:rPr>
          <w:lang w:val="es_ES" w:bidi="es_ES"/>
        </w:rPr>
      </w:r>
      <w:r>
        <w:rPr>
          <w:lang w:val="es_ES" w:bidi="es_ES"/>
        </w:rPr>
        <w:t xml:space="preserve">En la única otra aparición en el Nuevo Testamento de la expresión "nueva creación", que se encuentra en </w:t>
      </w:r>
      <w:r>
        <w:rPr>
          <w:lang w:val="es_ES" w:bidi="es_ES"/>
        </w:rPr>
        <w:t>Gálatas 6:15</w:t>
      </w:r>
      <w:r>
        <w:rPr>
          <w:lang w:val="es_ES" w:bidi="es_ES"/>
        </w:rPr>
        <w:t>, el contexto es tanto cósmico como personal. Los creyentes, al estar unidos con Cristo en su crucifixión, ahora forman parte de una nueva creación. Aquí, distinciones como la circuncisión carecen de relevancia. La nueva creación se opone al mundo, y el creyente ha sido crucificado con Cristo (</w:t>
      </w:r>
      <w:r>
        <w:rPr>
          <w:lang w:val="es_ES" w:bidi="es_ES"/>
        </w:rPr>
        <w:t>Gálatas 6:14</w:t>
      </w:r>
      <w:r>
        <w:rPr>
          <w:lang w:val="es_ES" w:bidi="es_ES"/>
        </w:rPr>
        <w:t xml:space="preserve">; comparar </w:t>
      </w:r>
      <w:r>
        <w:rPr>
          <w:lang w:val="es_ES" w:bidi="es_ES"/>
        </w:rPr>
        <w:t>Colosenses 2:20</w:t>
      </w:r>
      <w:r>
        <w:rPr>
          <w:lang w:val="es_ES" w:bidi="es_ES"/>
        </w:rPr>
        <w:t>). “</w:t>
      </w:r>
      <w:r>
        <w:rPr>
          <w:lang w:val="es_ES" w:bidi="es_ES"/>
        </w:rPr>
        <w:t>De modo que si alguno está en Cristo, nueva criatura es: las cosas viejas pasaron; he aquí todas son hechas nuevas</w:t>
      </w:r>
      <w:r>
        <w:rPr>
          <w:lang w:val="es_ES" w:bidi="es_ES"/>
        </w:rPr>
        <w:t>” (</w:t>
      </w:r>
      <w:r>
        <w:rPr>
          <w:lang w:val="es_ES" w:bidi="es_ES"/>
        </w:rPr>
        <w:t>2 Corintios 5:17</w:t>
      </w:r>
      <w:r>
        <w:rPr>
          <w:lang w:val="es_ES" w:bidi="es_ES"/>
        </w:rPr>
        <w:t>).</w:t>
      </w:r>
    </w:p>
    <w:p>
      <w:pPr/>
      <w:r>
        <w:rPr>
          <w:lang w:val="es_ES" w:bidi="es_ES"/>
        </w:rPr>
      </w:r>
      <w:r>
        <w:rPr>
          <w:lang w:val="es_ES" w:bidi="es_ES"/>
        </w:rPr>
        <w:t>La resurrección no es solo una esperanza futura para los creyentes, sino una realidad presente; ya han sido resucitados con Cristo (</w:t>
      </w:r>
      <w:r>
        <w:rPr>
          <w:lang w:val="es_ES" w:bidi="es_ES"/>
        </w:rPr>
        <w:t>Efesios 2:5–6,</w:t>
      </w:r>
      <w:r>
        <w:rPr>
          <w:lang w:val="es_ES" w:bidi="es_ES"/>
        </w:rPr>
        <w:t xml:space="preserve"> comparar </w:t>
      </w:r>
      <w:r>
        <w:rPr>
          <w:lang w:val="es_ES" w:bidi="es_ES"/>
        </w:rPr>
        <w:t>Colosenses 2:12–13,</w:t>
      </w:r>
      <w:r>
        <w:rPr>
          <w:lang w:val="es_ES" w:bidi="es_ES"/>
        </w:rPr>
        <w:t xml:space="preserve"> </w:t>
      </w:r>
      <w:r>
        <w:rPr>
          <w:lang w:val="es_ES" w:bidi="es_ES"/>
        </w:rPr>
        <w:t>3:1</w:t>
      </w:r>
      <w:r>
        <w:rPr>
          <w:lang w:val="es_ES" w:bidi="es_ES"/>
        </w:rPr>
        <w:t>). Los creyentes son “creados en Cristo Jesús para buenas obras” (</w:t>
      </w:r>
      <w:r>
        <w:rPr>
          <w:lang w:val="es_ES" w:bidi="es_ES"/>
        </w:rPr>
        <w:t>Efesios 2:10</w:t>
      </w:r>
      <w:r>
        <w:rPr>
          <w:lang w:val="es_ES" w:bidi="es_ES"/>
        </w:rPr>
        <w:t>). La iglesia representa la realidad del nuevo pacto, el "nuevo hombre," compuesto tanto por judíos como por gentiles (</w:t>
      </w:r>
      <w:r>
        <w:rPr>
          <w:lang w:val="es_ES" w:bidi="es_ES"/>
        </w:rPr>
        <w:t>Efesios 2:15</w:t>
      </w:r>
      <w:r>
        <w:rPr>
          <w:lang w:val="es_ES" w:bidi="es_ES"/>
        </w:rPr>
        <w:t>). El Espíritu renueva a sus miembros (</w:t>
      </w:r>
      <w:r>
        <w:rPr>
          <w:lang w:val="es_ES" w:bidi="es_ES"/>
        </w:rPr>
        <w:t>2 Corintios 4:16</w:t>
      </w:r>
      <w:r>
        <w:rPr>
          <w:lang w:val="es_ES" w:bidi="es_ES"/>
        </w:rPr>
        <w:t>). Comienzan a reflejar la imagen de Cristo (</w:t>
      </w:r>
      <w:r>
        <w:rPr>
          <w:lang w:val="es_ES" w:bidi="es_ES"/>
        </w:rPr>
        <w:t>2 Corintios 3:18,</w:t>
      </w:r>
      <w:r>
        <w:rPr>
          <w:lang w:val="es_ES" w:bidi="es_ES"/>
        </w:rPr>
        <w:t xml:space="preserve"> </w:t>
      </w:r>
      <w:r>
        <w:rPr>
          <w:lang w:val="es_ES" w:bidi="es_ES"/>
        </w:rPr>
        <w:t>4:4–6,</w:t>
      </w:r>
      <w:r>
        <w:rPr>
          <w:lang w:val="es_ES" w:bidi="es_ES"/>
        </w:rPr>
        <w:t xml:space="preserve"> comparar </w:t>
      </w:r>
      <w:r>
        <w:rPr>
          <w:lang w:val="es_ES" w:bidi="es_ES"/>
        </w:rPr>
        <w:t>Romanos 8:29,</w:t>
      </w:r>
      <w:r>
        <w:rPr>
          <w:lang w:val="es_ES" w:bidi="es_ES"/>
        </w:rPr>
        <w:t xml:space="preserve"> </w:t>
      </w:r>
      <w:r>
        <w:rPr>
          <w:lang w:val="es_ES" w:bidi="es_ES"/>
        </w:rPr>
        <w:t>Efesios 4:24,</w:t>
      </w:r>
      <w:r>
        <w:rPr>
          <w:lang w:val="es_ES" w:bidi="es_ES"/>
        </w:rPr>
        <w:t xml:space="preserve"> </w:t>
      </w:r>
      <w:r>
        <w:rPr>
          <w:lang w:val="es_ES" w:bidi="es_ES"/>
        </w:rPr>
        <w:t>Colosenses 3:10</w:t>
      </w:r>
      <w:r>
        <w:rPr>
          <w:lang w:val="es_ES" w:bidi="es_ES"/>
        </w:rPr>
        <w:t>). Este proceso se completará en el regreso de Cristo (</w:t>
      </w:r>
      <w:r>
        <w:rPr>
          <w:lang w:val="es_ES" w:bidi="es_ES"/>
        </w:rPr>
        <w:t>1 Corintios 15:49</w:t>
      </w:r>
      <w:r>
        <w:rPr>
          <w:lang w:val="es_ES" w:bidi="es_ES"/>
        </w:rPr>
        <w:t>). La imagen de Cristo se forma completamente en los creyentes. La ética del Nuevo Testamento surge de esta nueva creación. Se insta a los creyentes a vivir de acuerdo con su nueva identidad en Cristo (</w:t>
      </w:r>
      <w:r>
        <w:rPr>
          <w:lang w:val="es_ES" w:bidi="es_ES"/>
        </w:rPr>
        <w:t>Romanos 12:2,</w:t>
      </w:r>
      <w:r>
        <w:rPr>
          <w:lang w:val="es_ES" w:bidi="es_ES"/>
        </w:rPr>
        <w:t xml:space="preserve"> </w:t>
      </w:r>
      <w:r>
        <w:rPr>
          <w:lang w:val="es_ES" w:bidi="es_ES"/>
        </w:rPr>
        <w:t>Colosenses 2:20</w:t>
      </w:r>
      <w:r>
        <w:rPr>
          <w:lang w:val="es_ES" w:bidi="es_ES"/>
        </w:rPr>
        <w:t>).</w:t>
      </w:r>
    </w:p>
    <w:p>
      <w:pPr/>
      <w:r>
        <w:rPr>
          <w:lang w:val="es_ES" w:bidi="es_ES"/>
        </w:rPr>
      </w:r>
      <w:r>
        <w:rPr>
          <w:b/>
          <w:lang w:val="es_ES" w:bidi="es_ES"/>
        </w:rPr>
        <w:t>El futuro de la Nueva Creación</w:t>
      </w:r>
    </w:p>
    <w:p>
      <w:pPr/>
      <w:r>
        <w:rPr>
          <w:lang w:val="es_ES" w:bidi="es_ES"/>
        </w:rPr>
      </w:r>
      <w:r>
        <w:rPr>
          <w:lang w:val="es_ES" w:bidi="es_ES"/>
        </w:rPr>
        <w:t>Aunque la nueva creación es una realidad presente, también representa una esperanza futura. Los creyentes viven "por fe andamos, no por vista" (</w:t>
      </w:r>
      <w:r>
        <w:rPr>
          <w:lang w:val="es_ES" w:bidi="es_ES"/>
        </w:rPr>
        <w:t>2 Corintios 5:7</w:t>
      </w:r>
      <w:r>
        <w:rPr>
          <w:lang w:val="es_ES" w:bidi="es_ES"/>
        </w:rPr>
        <w:t>). Anhelan el regreso de Cristo y el cumplimiento de la profecía de Isaías sobre "cielos nuevos y tierra nueva, según sus promesas, en los que mora la justicia" (</w:t>
      </w:r>
      <w:r>
        <w:rPr>
          <w:lang w:val="es_ES" w:bidi="es_ES"/>
        </w:rPr>
        <w:t>2 Pedro 3:13,</w:t>
      </w:r>
      <w:r>
        <w:rPr>
          <w:lang w:val="es_ES" w:bidi="es_ES"/>
        </w:rPr>
        <w:t xml:space="preserve"> </w:t>
      </w:r>
      <w:r>
        <w:rPr>
          <w:lang w:val="es_ES" w:bidi="es_ES"/>
        </w:rPr>
        <w:t>Apocalipsis 21:1–4</w:t>
      </w:r>
      <w:r>
        <w:rPr>
          <w:lang w:val="es_ES" w:bidi="es_ES"/>
        </w:rPr>
        <w:t>. En esta nueva creación, el pecado y sus efectos ya no existirán.</w:t>
      </w:r>
    </w:p>
    <w:p>
      <w:pPr/>
      <w:r>
        <w:rPr>
          <w:lang w:val="es_ES" w:bidi="es_ES"/>
        </w:rPr>
      </w:r>
      <w:r>
        <w:rPr>
          <w:lang w:val="es_ES" w:bidi="es_ES"/>
        </w:rPr>
        <w:t xml:space="preserve">Esta esperanza plantea preguntas sobre la relación entre el orden final y la creación original. </w:t>
      </w:r>
      <w:r>
        <w:rPr>
          <w:lang w:val="es_ES" w:bidi="es_ES"/>
        </w:rPr>
        <w:t>2 Pedro 3:10–12</w:t>
      </w:r>
      <w:r>
        <w:rPr>
          <w:lang w:val="es_ES" w:bidi="es_ES"/>
        </w:rPr>
        <w:t xml:space="preserve"> y </w:t>
      </w:r>
      <w:r>
        <w:rPr>
          <w:lang w:val="es_ES" w:bidi="es_ES"/>
        </w:rPr>
        <w:t>Apocalipsis 21</w:t>
      </w:r>
      <w:r>
        <w:rPr>
          <w:lang w:val="es_ES" w:bidi="es_ES"/>
        </w:rPr>
        <w:t xml:space="preserve"> y </w:t>
      </w:r>
      <w:r>
        <w:rPr>
          <w:lang w:val="es_ES" w:bidi="es_ES"/>
        </w:rPr>
        <w:t>22</w:t>
      </w:r>
      <w:r>
        <w:rPr>
          <w:lang w:val="es_ES" w:bidi="es_ES"/>
        </w:rPr>
        <w:t xml:space="preserve"> describen una destrucción por fuego. Sugieren un final completo, ya que no hay sol, luna ni noche (ver </w:t>
      </w:r>
      <w:r>
        <w:rPr>
          <w:lang w:val="es_ES" w:bidi="es_ES"/>
        </w:rPr>
        <w:t>Apocalipsis 6:12–14</w:t>
      </w:r>
      <w:r>
        <w:rPr>
          <w:lang w:val="es_ES" w:bidi="es_ES"/>
        </w:rPr>
        <w:t>). Sin embargo, algunos interpretan esto de manera figurativa. Los cuerpos naturales y espirituales difieren antes y después de la resurrección (</w:t>
      </w:r>
      <w:r>
        <w:rPr>
          <w:lang w:val="es_ES" w:bidi="es_ES"/>
        </w:rPr>
        <w:t>1 Corintios 15:44</w:t>
      </w:r>
      <w:r>
        <w:rPr>
          <w:lang w:val="es_ES" w:bidi="es_ES"/>
        </w:rPr>
        <w:t>), pero permanecen conectados. El cuerpo, ahora decaído y débil, es enterrado en deshonra, pero se levantará incorruptible, glorioso y poderoso. Lo mismo se aplica a la creación. Todo el anhelo y gemido de la creación no es por destrucción, sino por la libertad de la decadencia. Apunta a compartir la gloria de los hijos de Dios, revelada en la resurrección (</w:t>
      </w:r>
      <w:r>
        <w:rPr>
          <w:lang w:val="es_ES" w:bidi="es_ES"/>
        </w:rPr>
        <w:t>Romanos 8:19–23</w:t>
      </w:r>
      <w:r>
        <w:rPr>
          <w:lang w:val="es_ES" w:bidi="es_ES"/>
        </w:rPr>
        <w:t>). La nueva creación no es solo un retorno al pasado, sino una renovación, el culmen de los planes de Dios. Se realiza a través de la redención de Cristo, a pesar del pecado humano y sus efectos.</w:t>
      </w:r>
    </w:p>
    <w:p>
      <w:pPr/>
      <w:r>
        <w:rPr>
          <w:lang w:val="es_ES" w:bidi="es_ES"/>
        </w:rPr>
      </w:r>
      <w:r>
        <w:rPr>
          <w:i/>
          <w:lang w:val="es_ES" w:bidi="es_ES"/>
        </w:rPr>
        <w:t>Véase</w:t>
      </w:r>
      <w:r>
        <w:rPr>
          <w:lang w:val="es_ES" w:bidi="es_ES"/>
        </w:rPr>
        <w:t xml:space="preserve"> </w:t>
      </w:r>
      <w:r>
        <w:rPr>
          <w:lang w:val="es_ES" w:bidi="es_ES"/>
        </w:rPr>
        <w:t>Adán (Persona)</w:t>
      </w:r>
      <w:r>
        <w:rPr>
          <w:lang w:val="es_ES" w:bidi="es_ES"/>
        </w:rPr>
        <w:t xml:space="preserve">; </w:t>
      </w:r>
      <w:r>
        <w:rPr>
          <w:lang w:val="es_ES" w:bidi="es_ES"/>
        </w:rPr>
        <w:t>Creación</w:t>
      </w:r>
      <w:r>
        <w:rPr>
          <w:lang w:val="es_ES" w:bidi="es_ES"/>
        </w:rPr>
        <w:t xml:space="preserve">; </w:t>
      </w:r>
      <w:r>
        <w:rPr>
          <w:lang w:val="es_ES" w:bidi="es_ES"/>
        </w:rPr>
        <w:t>Vida Eterna</w:t>
      </w:r>
      <w:r>
        <w:rPr>
          <w:lang w:val="es_ES" w:bidi="es_ES"/>
        </w:rPr>
        <w:t xml:space="preserve">; </w:t>
      </w:r>
      <w:r>
        <w:rPr>
          <w:lang w:val="es_ES" w:bidi="es_ES"/>
        </w:rPr>
        <w:t>Hombre, Viejo y Nuevo</w:t>
      </w:r>
      <w:r>
        <w:rPr>
          <w:lang w:val="es_ES" w:bidi="es_ES"/>
        </w:rPr>
        <w:t xml:space="preserve">; </w:t>
      </w:r>
      <w:r>
        <w:rPr>
          <w:lang w:val="es_ES" w:bidi="es_ES"/>
        </w:rPr>
        <w:t>Nuevo</w:t>
      </w:r>
      <w:r>
        <w:rPr>
          <w:lang w:val="es_ES" w:bidi="es_ES"/>
        </w:rPr>
        <w:t xml:space="preserve">; </w:t>
      </w:r>
      <w:r>
        <w:rPr>
          <w:lang w:val="es_ES" w:bidi="es_ES"/>
        </w:rPr>
        <w:t>Nuevos Cielos y Nueva Tierra</w:t>
      </w:r>
      <w:r>
        <w:rPr>
          <w:lang w:val="es_ES" w:bidi="es_ES"/>
        </w:rPr>
        <w:t>.</w:t>
      </w:r>
      <w:r>
        <w:rPr>
          <w:lang w:val="es_ES" w:bidi="es_ES"/>
        </w:rPr>
      </w:r>
      <w:r>
        <w:rPr>
          <w:lang w:val="es_ES" w:bidi="es_ES"/>
        </w:rPr>
      </w:r>
    </w:p>
    <w:p>
      <w:pPr/>
      <w:r>
        <w:rPr>
          <w:lang w:val="es_ES" w:bidi="es_ES"/>
        </w:rPr>
      </w:r>
    </w:p>
    <w:p>
      <w:pPr>
        <w:pStyle w:val="Heading2"/>
      </w:pPr>
      <w:r>
        <w:rPr>
          <w:lang w:val="es_ES" w:bidi="es_ES"/>
        </w:rPr>
        <w:t>Nueva Jerusalem</w:t>
      </w:r>
      <w:r>
        <w:rPr>
          <w:lang w:val="es_ES" w:bidi="es_ES"/>
        </w:rPr>
      </w:r>
    </w:p>
    <w:p>
      <w:pPr/>
      <w:r>
        <w:rPr>
          <w:lang w:val="es_ES" w:bidi="es_ES"/>
        </w:rPr>
      </w:r>
      <w:r>
        <w:rPr>
          <w:lang w:val="es_ES" w:bidi="es_ES"/>
        </w:rPr>
        <w:t>Una frase que aparece solo dos veces en la Biblia, una vez cerca del principio y otra cerca del final del libro de Apocalipsis (</w:t>
      </w:r>
      <w:r>
        <w:rPr>
          <w:lang w:val="es_ES" w:bidi="es_ES"/>
        </w:rPr>
        <w:t>Ap 3:12,</w:t>
      </w:r>
      <w:r>
        <w:rPr>
          <w:lang w:val="es_ES" w:bidi="es_ES"/>
        </w:rPr>
        <w:t xml:space="preserve"> </w:t>
      </w:r>
      <w:r>
        <w:rPr>
          <w:lang w:val="es_ES" w:bidi="es_ES"/>
        </w:rPr>
        <w:t>21:2</w:t>
      </w:r>
      <w:r>
        <w:rPr>
          <w:lang w:val="es_ES" w:bidi="es_ES"/>
        </w:rPr>
        <w:t>). En la primera de las grandes visiones de ese libro, el Cristo resucitado habla a su pueblo en medio de su conflicto en este mundo. Entre sus promesas a aquellos que conquistan está que un día serán ciudadanos de la nueva Jerusalem. La última de las visiones del libro muestra el cumplimiento de esta promesa. Allí vemos no solo al pueblo victorioso de Dios, sino también la ciudad que será su hogar en un mundo nuevo.</w:t>
      </w:r>
    </w:p>
    <w:p>
      <w:pPr/>
      <w:r>
        <w:rPr>
          <w:lang w:val="es_ES" w:bidi="es_ES"/>
        </w:rPr>
      </w:r>
      <w:r>
        <w:rPr>
          <w:lang w:val="es_ES" w:bidi="es_ES"/>
        </w:rPr>
        <w:t>Esto, por supuesto, no responde a la pregunta “¿Qué es la nueva Jerusalem?” Describir cómo es sería relativamente sencillo. Explicar qué "es" sería más complicado.</w:t>
      </w:r>
    </w:p>
    <w:p>
      <w:pPr>
        <w:pStyle w:val="Heading3"/>
      </w:pPr>
      <w:r>
        <w:rPr>
          <w:lang w:val="es_ES" w:bidi="es_ES"/>
        </w:rPr>
        <w:t>Descripción de la ciudad</w:t>
      </w:r>
    </w:p>
    <w:p>
      <w:pPr/>
      <w:r>
        <w:rPr>
          <w:lang w:val="es_ES" w:bidi="es_ES"/>
        </w:rPr>
      </w:r>
      <w:r>
        <w:rPr>
          <w:lang w:val="es_ES" w:bidi="es_ES"/>
        </w:rPr>
        <w:t>El ángel lleva a Juan a la cima de una montaña para mostrarle la nueva Jerusalem. En el relato que sigue (</w:t>
      </w:r>
      <w:r>
        <w:rPr>
          <w:lang w:val="es_ES" w:bidi="es_ES"/>
        </w:rPr>
        <w:t>Ap 21:10–22:5</w:t>
      </w:r>
      <w:r>
        <w:rPr>
          <w:lang w:val="es_ES" w:bidi="es_ES"/>
        </w:rPr>
        <w:t xml:space="preserve">), lo primero que Juan nota es la luz, como una gran lámpara semejante a una joya, que ilumina la ciudad (“la </w:t>
      </w:r>
      <w:r>
        <w:rPr>
          <w:lang w:val="es_ES" w:bidi="es_ES"/>
        </w:rPr>
        <w:t>claridad</w:t>
      </w:r>
      <w:r>
        <w:rPr>
          <w:lang w:val="es_ES" w:bidi="es_ES"/>
        </w:rPr>
        <w:t xml:space="preserve"> de Dios”, </w:t>
      </w:r>
      <w:r>
        <w:rPr>
          <w:lang w:val="es_ES" w:bidi="es_ES"/>
        </w:rPr>
        <w:t>21:11</w:t>
      </w:r>
      <w:r>
        <w:rPr>
          <w:lang w:val="es_ES" w:bidi="es_ES"/>
        </w:rPr>
        <w:t>). Luego describe sus muros y puertas (</w:t>
      </w:r>
      <w:r>
        <w:rPr>
          <w:lang w:val="es_ES" w:bidi="es_ES"/>
        </w:rPr>
        <w:t>21:12–14</w:t>
      </w:r>
      <w:r>
        <w:rPr>
          <w:lang w:val="es_ES" w:bidi="es_ES"/>
        </w:rPr>
        <w:t xml:space="preserve">). Las 12 puertas llevan los nombres de las tribus de Israel, y el muro entre cada puerta y la siguiente forma un único “cimiento” o bloque, que lleva el nombre de uno de los 12 apóstoles de Cristo. A continuación, se dan las medidas de la ciudad (vv. </w:t>
      </w:r>
      <w:r>
        <w:rPr>
          <w:lang w:val="es_ES" w:bidi="es_ES"/>
        </w:rPr>
        <w:t>15–17</w:t>
      </w:r>
      <w:r>
        <w:rPr>
          <w:lang w:val="es_ES" w:bidi="es_ES"/>
        </w:rPr>
        <w:t xml:space="preserve">). Tiene 1,400 millas (2,220 kilómetros) de cada lado, no solo en ancho y largo sino también en altura, y su muro tiene 216 pies (65.8 metros) de espesor (¿o de altura?). Sin embargo, al calcular estos equivalentes en millas y pies, perdemos lo que Juan probablemente habría considerado mucho más importante. Según las unidades de medida bíblicas, la ciudad tiene 12,000 estadios de ancho y su muro tiene 144 codos de espesor. Estos números son simbólicos; como múltiplos de 12, significan perfección, al igual que otras ocurrencias del 12 en el Apocalipsis (por ejemplo, </w:t>
      </w:r>
      <w:r>
        <w:rPr>
          <w:lang w:val="es_ES" w:bidi="es_ES"/>
        </w:rPr>
        <w:t>7:4–8</w:t>
      </w:r>
      <w:r>
        <w:rPr>
          <w:lang w:val="es_ES" w:bidi="es_ES"/>
        </w:rPr>
        <w:t>).</w:t>
      </w:r>
    </w:p>
    <w:p>
      <w:pPr/>
      <w:r>
        <w:rPr>
          <w:lang w:val="es_ES" w:bidi="es_ES"/>
        </w:rPr>
      </w:r>
      <w:r>
        <w:rPr>
          <w:lang w:val="es_ES" w:bidi="es_ES"/>
        </w:rPr>
        <w:t>Después de esto, Juan describe los materiales de los cuales está construida la nueva Jerusalem (</w:t>
      </w:r>
      <w:r>
        <w:rPr>
          <w:lang w:val="es_ES" w:bidi="es_ES"/>
        </w:rPr>
        <w:t>21:18–21</w:t>
      </w:r>
      <w:r>
        <w:rPr>
          <w:lang w:val="es_ES" w:bidi="es_ES"/>
        </w:rPr>
        <w:t xml:space="preserve">). El muro es de jaspe; sus capas de cimiento están incrustadas con otras piedras preciosas; sus puertas son perlas; y las calles y edificios dentro están hechos de “oro transparente”. En cuanto a la ciudad misma, Juan señala una serie de cosas que "no" tiene (vv. </w:t>
      </w:r>
      <w:r>
        <w:rPr>
          <w:lang w:val="es_ES" w:bidi="es_ES"/>
        </w:rPr>
        <w:t>22–27</w:t>
      </w:r>
      <w:r>
        <w:rPr>
          <w:lang w:val="es_ES" w:bidi="es_ES"/>
        </w:rPr>
        <w:t>), no hay templo, ni sol ni luna, ni noche, ni cierre de sus puertas, ni maldad. Finalmente, hay tres cosas maravillosas que "sí" tiene (</w:t>
      </w:r>
      <w:r>
        <w:rPr>
          <w:lang w:val="es_ES" w:bidi="es_ES"/>
        </w:rPr>
        <w:t>22:1–5</w:t>
      </w:r>
      <w:r>
        <w:rPr>
          <w:lang w:val="es_ES" w:bidi="es_ES"/>
        </w:rPr>
        <w:t>), el río del agua de la vida, el árbol de la vida, y el trono y la presencia de Dios mismo.</w:t>
      </w:r>
    </w:p>
    <w:p>
      <w:pPr/>
      <w:r>
        <w:rPr>
          <w:lang w:val="es_ES" w:bidi="es_ES"/>
        </w:rPr>
      </w:r>
      <w:r>
        <w:rPr>
          <w:lang w:val="es_ES" w:bidi="es_ES"/>
        </w:rPr>
        <w:t>Esa es la nueva Jerusalem tal como la describe Juan. Sin embargo, él desea que no solo imaginemos cómo se ve la ciudad, sino que comprendamos su significado.</w:t>
      </w:r>
    </w:p>
    <w:p>
      <w:pPr>
        <w:pStyle w:val="Heading3"/>
      </w:pPr>
      <w:r>
        <w:rPr>
          <w:lang w:val="es_ES" w:bidi="es_ES"/>
        </w:rPr>
        <w:t>Antecedentes de la ciudad</w:t>
      </w:r>
    </w:p>
    <w:p>
      <w:pPr/>
      <w:r>
        <w:rPr>
          <w:lang w:val="es_ES" w:bidi="es_ES"/>
        </w:rPr>
      </w:r>
      <w:r>
        <w:rPr>
          <w:lang w:val="es_ES" w:bidi="es_ES"/>
        </w:rPr>
        <w:t>La historia del Antiguo Testamento presenta la ciudad de David, la antigua Jerusalem, como el lugar donde se centraba el gobierno de Dios sobre su pueblo y su presencia entre ellos. En esa Jerusalem se encontraban tanto el templo, donde servían los sacerdotes, como el trono de los reyes que gobernaban como delegados de Dios. Era la metrópoli, o "ciudad madre", de Israel, el pueblo de Dios. Sin embargo, toda la Biblia trata sobre Dios redimiendo un pueblo para sí mismo, de todas las naciones y en todas las épocas, un Israel mayor del cual el Israel del Antiguo Testamento es solo la vanguardia. Por lo tanto, es natural que la última revelación que la Biblia ofrece sea una visión de ese pueblo mayor, finalmente en casa en la verdadera ciudad madre, una nueva y más grande Jerusalem.</w:t>
      </w:r>
    </w:p>
    <w:p>
      <w:pPr/>
      <w:r>
        <w:rPr>
          <w:lang w:val="es_ES" w:bidi="es_ES"/>
        </w:rPr>
      </w:r>
      <w:r>
        <w:rPr>
          <w:lang w:val="es_ES" w:bidi="es_ES"/>
        </w:rPr>
        <w:t xml:space="preserve">Los profetas del Antiguo Testamento fueron testigos del declive de la antigua Jerusalem. Observaron con dolor y enojo cómo se desvanecía la esperanza de que cumpliera su elevado destino. A medida que se sumía en el pecado y la locura, y sus reyes y sacerdotes traicionaban cada vez más su llamado, dos de estos profetas en particular comenzaron a esperar una Jerusalem que algún día sería lo que estaba destinada a ser. Ezequiel (caps </w:t>
      </w:r>
      <w:r>
        <w:rPr>
          <w:lang w:val="es_ES" w:bidi="es_ES"/>
        </w:rPr>
        <w:t>40–48</w:t>
      </w:r>
      <w:r>
        <w:rPr>
          <w:lang w:val="es_ES" w:bidi="es_ES"/>
        </w:rPr>
        <w:t xml:space="preserve">) previó la ciudad y su templo reconstruidos en detalle; Isaías (caps </w:t>
      </w:r>
      <w:r>
        <w:rPr>
          <w:lang w:val="es_ES" w:bidi="es_ES"/>
        </w:rPr>
        <w:t>52,</w:t>
      </w:r>
      <w:r>
        <w:rPr>
          <w:lang w:val="es_ES" w:bidi="es_ES"/>
        </w:rPr>
        <w:t xml:space="preserve"> </w:t>
      </w:r>
      <w:r>
        <w:rPr>
          <w:lang w:val="es_ES" w:bidi="es_ES"/>
        </w:rPr>
        <w:t>60–66</w:t>
      </w:r>
      <w:r>
        <w:rPr>
          <w:lang w:val="es_ES" w:bidi="es_ES"/>
        </w:rPr>
        <w:t xml:space="preserve">) describió esta Jerusalem de los últimos días en términos aún más brillantes. La visión de ambos profetas se relaciona estrechamente con la visión que Juan registra en </w:t>
      </w:r>
      <w:r>
        <w:rPr>
          <w:lang w:val="es_ES" w:bidi="es_ES"/>
        </w:rPr>
        <w:t>Apocalipsis 21–22.</w:t>
      </w:r>
    </w:p>
    <w:p>
      <w:pPr/>
      <w:r>
        <w:rPr>
          <w:lang w:val="es_ES" w:bidi="es_ES"/>
        </w:rPr>
      </w:r>
      <w:r>
        <w:rPr>
          <w:lang w:val="es_ES" w:bidi="es_ES"/>
        </w:rPr>
        <w:t>En el período entre el Antiguo Testamento y el Nuevo Testamento, los escritores judíos se desilusionaron aún más con la situación actual y alentaron a sus lectores, no tanto con esperanzas de una renovación de la Jerusalem terrenal, sino con descripciones imaginativas de la Jerusalem celestial. Creían que esta ya existía y que, al final de los tiempos, descendería de Dios desde el cielo como la metrópoli de su pueblo, populosa y hermosa, el lugar de su templo y trono. De hecho, lo que estos escritores apocalípticos imaginaron es, en muchos aspectos, muy similar a lo que Juan realmente vería en su momento.</w:t>
      </w:r>
    </w:p>
    <w:p>
      <w:pPr/>
      <w:r>
        <w:rPr>
          <w:lang w:val="es_ES" w:bidi="es_ES"/>
        </w:rPr>
      </w:r>
      <w:r>
        <w:rPr>
          <w:lang w:val="es_ES" w:bidi="es_ES"/>
        </w:rPr>
        <w:t>Jesús desarrolla todas estas líneas de pensamiento de una manera bastante notable. No solo predice la destrucción final de Jerusalem y su templo (</w:t>
      </w:r>
      <w:r>
        <w:rPr>
          <w:lang w:val="es_ES" w:bidi="es_ES"/>
        </w:rPr>
        <w:t>Mc 13,</w:t>
      </w:r>
      <w:r>
        <w:rPr>
          <w:lang w:val="es_ES" w:bidi="es_ES"/>
        </w:rPr>
        <w:t xml:space="preserve"> </w:t>
      </w:r>
      <w:r>
        <w:rPr>
          <w:lang w:val="es_ES" w:bidi="es_ES"/>
        </w:rPr>
        <w:t>Lc 19:41–44</w:t>
      </w:r>
      <w:r>
        <w:rPr>
          <w:lang w:val="es_ES" w:bidi="es_ES"/>
        </w:rPr>
        <w:t>). Si eso fuera todo, dejaría una gran pregunta sin respuesta. Porque la antigua Jerusalem existía con un propósito, como hemos visto; y si va a ser destruida, ¿cómo se puede cumplir entonces ese propósito? ¿Dónde encontrarán entonces el pueblo de Dios su trono y su templo?</w:t>
      </w:r>
    </w:p>
    <w:p>
      <w:pPr/>
      <w:r>
        <w:rPr>
          <w:lang w:val="es_ES" w:bidi="es_ES"/>
        </w:rPr>
      </w:r>
      <w:r>
        <w:rPr>
          <w:lang w:val="es_ES" w:bidi="es_ES"/>
        </w:rPr>
        <w:t>Jesús responde que, desde la Encarnación (cuando Dios se hizo humano), Dios ahora gobierna a través de él, y la presencia de Dios se ve en él (</w:t>
      </w:r>
      <w:r>
        <w:rPr>
          <w:lang w:val="es_ES" w:bidi="es_ES"/>
        </w:rPr>
        <w:t>Mt 28:18,</w:t>
      </w:r>
      <w:r>
        <w:rPr>
          <w:lang w:val="es_ES" w:bidi="es_ES"/>
        </w:rPr>
        <w:t xml:space="preserve"> </w:t>
      </w:r>
      <w:r>
        <w:rPr>
          <w:lang w:val="es_ES" w:bidi="es_ES"/>
        </w:rPr>
        <w:t>Jn 14:9</w:t>
      </w:r>
      <w:r>
        <w:rPr>
          <w:lang w:val="es_ES" w:bidi="es_ES"/>
        </w:rPr>
        <w:t>). En Jesús, Dios está presente con su pueblo de una nueva manera. Debido a esto, algunos cristianos entienden que Jesús cumple lo que Jerusalén y el templo representaban en el pasado. Juan utiliza una palabra para "nuevo" en el Apocalipsis que respalda esta interpretación. Algún tiempo después de la destrucción de Jerusalem en el año 70 d.C., el Emperador Adriano construyó una Jerusalem “nueva”; ese era el tipo de “nuevo” que simplemente significaba el último en una serie de ciudades en el mismo sitio. Pero la visión de Juan es de una Jerusalem que es “nueva” en el sentido de ser fresca, limpia y diferente. El NT habla de la misma manera del nuevo pacto y el nuevo mandamiento (</w:t>
      </w:r>
      <w:r>
        <w:rPr>
          <w:lang w:val="es_ES" w:bidi="es_ES"/>
        </w:rPr>
        <w:t>Jn 13:34,</w:t>
      </w:r>
      <w:r>
        <w:rPr>
          <w:lang w:val="es_ES" w:bidi="es_ES"/>
        </w:rPr>
        <w:t xml:space="preserve"> </w:t>
      </w:r>
      <w:r>
        <w:rPr>
          <w:lang w:val="es_ES" w:bidi="es_ES"/>
        </w:rPr>
        <w:t>Hb 8:8</w:t>
      </w:r>
      <w:r>
        <w:rPr>
          <w:lang w:val="es_ES" w:bidi="es_ES"/>
        </w:rPr>
        <w:t>), la nueva creación y el nuevo hombre (</w:t>
      </w:r>
      <w:r>
        <w:rPr>
          <w:lang w:val="es_ES" w:bidi="es_ES"/>
        </w:rPr>
        <w:t>2 Co 5:17,</w:t>
      </w:r>
      <w:r>
        <w:rPr>
          <w:lang w:val="es_ES" w:bidi="es_ES"/>
        </w:rPr>
        <w:t xml:space="preserve"> </w:t>
      </w:r>
      <w:r>
        <w:rPr>
          <w:lang w:val="es_ES" w:bidi="es_ES"/>
        </w:rPr>
        <w:t>Ef 2:15</w:t>
      </w:r>
      <w:r>
        <w:rPr>
          <w:lang w:val="es_ES" w:bidi="es_ES"/>
        </w:rPr>
        <w:t>). La visión de Juan resalta la misma verdad al enumerar siete cosas que ya no existirán en el nuevo cielo y la nueva tierra: no más mar, muerte, tristeza, llanto, dolor, maldición o noche (</w:t>
      </w:r>
      <w:r>
        <w:rPr>
          <w:lang w:val="es_ES" w:bidi="es_ES"/>
        </w:rPr>
        <w:t>Ap 21:1, 4;</w:t>
      </w:r>
      <w:r>
        <w:rPr>
          <w:lang w:val="es_ES" w:bidi="es_ES"/>
        </w:rPr>
        <w:t xml:space="preserve"> </w:t>
      </w:r>
      <w:r>
        <w:rPr>
          <w:lang w:val="es_ES" w:bidi="es_ES"/>
        </w:rPr>
        <w:t>22:3–5</w:t>
      </w:r>
      <w:r>
        <w:rPr>
          <w:lang w:val="es_ES" w:bidi="es_ES"/>
        </w:rPr>
        <w:t>). En estos aspectos, todo será nuevo y diferente.</w:t>
      </w:r>
    </w:p>
    <w:p>
      <w:pPr/>
      <w:r>
        <w:rPr>
          <w:lang w:val="es_ES" w:bidi="es_ES"/>
        </w:rPr>
      </w:r>
      <w:r>
        <w:rPr>
          <w:lang w:val="es_ES" w:bidi="es_ES"/>
        </w:rPr>
        <w:t xml:space="preserve">Hay cinco pasajes en otras partes del NT que ayudan a completar el trasfondo de </w:t>
      </w:r>
      <w:r>
        <w:rPr>
          <w:lang w:val="es_ES" w:bidi="es_ES"/>
        </w:rPr>
        <w:t>Apocalipsis 21.</w:t>
      </w:r>
      <w:r>
        <w:rPr>
          <w:lang w:val="es_ES" w:bidi="es_ES"/>
        </w:rPr>
        <w:t xml:space="preserve"> En </w:t>
      </w:r>
      <w:r>
        <w:rPr>
          <w:lang w:val="es_ES" w:bidi="es_ES"/>
        </w:rPr>
        <w:t>Gálatas 4:26,</w:t>
      </w:r>
      <w:r>
        <w:rPr>
          <w:lang w:val="es_ES" w:bidi="es_ES"/>
        </w:rPr>
        <w:t xml:space="preserve"> Pablo habla de la “Jerusalem de arriba”, la ciudad madre de todos los que reciben la salvación por fe, en contraste con la antigua Jerusalem, donde pertenecen aquellos que buscan agradar a Dios tratando de obedecer la ley (v </w:t>
      </w:r>
      <w:r>
        <w:rPr>
          <w:lang w:val="es_ES" w:bidi="es_ES"/>
        </w:rPr>
        <w:t>25</w:t>
      </w:r>
      <w:r>
        <w:rPr>
          <w:lang w:val="es_ES" w:bidi="es_ES"/>
        </w:rPr>
        <w:t xml:space="preserve">). En </w:t>
      </w:r>
      <w:r>
        <w:rPr>
          <w:lang w:val="es_ES" w:bidi="es_ES"/>
        </w:rPr>
        <w:t>Efesios 5:25–32,</w:t>
      </w:r>
      <w:r>
        <w:rPr>
          <w:lang w:val="es_ES" w:bidi="es_ES"/>
        </w:rPr>
        <w:t xml:space="preserve"> se refiere a la novia de Cristo, que es la iglesia; en la visión de Juan, la “novia” es la “ciudad” (</w:t>
      </w:r>
      <w:r>
        <w:rPr>
          <w:lang w:val="es_ES" w:bidi="es_ES"/>
        </w:rPr>
        <w:t>Ap 21:9–10</w:t>
      </w:r>
      <w:r>
        <w:rPr>
          <w:lang w:val="es_ES" w:bidi="es_ES"/>
        </w:rPr>
        <w:t xml:space="preserve">). En </w:t>
      </w:r>
      <w:r>
        <w:rPr>
          <w:lang w:val="es_ES" w:bidi="es_ES"/>
        </w:rPr>
        <w:t>Filipenses 3:20,</w:t>
      </w:r>
      <w:r>
        <w:rPr>
          <w:lang w:val="es_ES" w:bidi="es_ES"/>
        </w:rPr>
        <w:t xml:space="preserve"> se nos dice que la ciudad celestial no es simplemente el hogar futuro de los creyentes, sino también el lugar de su “ciudadanía” presente. </w:t>
      </w:r>
      <w:r>
        <w:rPr>
          <w:lang w:val="es_ES" w:bidi="es_ES"/>
        </w:rPr>
        <w:t>Hebreos 12:22</w:t>
      </w:r>
      <w:r>
        <w:rPr>
          <w:lang w:val="es_ES" w:bidi="es_ES"/>
        </w:rPr>
        <w:t xml:space="preserve"> hace el mismo punto: aquellos que creen ya han llegado a la “Jerusalem celestial”. En otras palabras, "esta" Jerusalem es el hogar de todo el pueblo creyente de Dios, judío y gentil, de tiempos del AT y del NT, y parece no solo ser futura sino también existir ya, en cierto sentido, en el presente. Entonces, ¿qué debemos hacer con la visión de Juan?</w:t>
      </w:r>
    </w:p>
    <w:p>
      <w:pPr>
        <w:pStyle w:val="Heading3"/>
      </w:pPr>
      <w:r>
        <w:rPr>
          <w:lang w:val="es_ES" w:bidi="es_ES"/>
        </w:rPr>
        <w:t>El significado de la ciudad</w:t>
      </w:r>
    </w:p>
    <w:p>
      <w:pPr/>
      <w:r>
        <w:rPr>
          <w:lang w:val="es_ES" w:bidi="es_ES"/>
        </w:rPr>
      </w:r>
      <w:r>
        <w:rPr>
          <w:lang w:val="es_ES" w:bidi="es_ES"/>
        </w:rPr>
        <w:t>Algunos que esperan un futuro Milenio (un reinado terrenal de 1,000 años de Cristo, entre su segundo advenimiento y la derrota final de Satanás) creen que la nueva Jerusalem pertenece al Milenio, debido a ciertas indicaciones que consideran que se adaptan mejor a ese período que al estado eterno que lo seguirá (</w:t>
      </w:r>
      <w:r>
        <w:rPr>
          <w:lang w:val="es_ES" w:bidi="es_ES"/>
        </w:rPr>
        <w:t>Ap 21:24–26;</w:t>
      </w:r>
      <w:r>
        <w:rPr>
          <w:lang w:val="es_ES" w:bidi="es_ES"/>
        </w:rPr>
        <w:t xml:space="preserve"> </w:t>
      </w:r>
      <w:r>
        <w:rPr>
          <w:lang w:val="es_ES" w:bidi="es_ES"/>
        </w:rPr>
        <w:t>22:2</w:t>
      </w:r>
      <w:r>
        <w:rPr>
          <w:lang w:val="es_ES" w:bidi="es_ES"/>
        </w:rPr>
        <w:t>). La visualizan como una ciudad literal y material. Presumiblemente, entonces, tendrá la forma de un cubo o quizás una pirámide, y algunos incluso la imaginan flotando como una inmensa nave espacial sobre la superficie de la tierra.</w:t>
      </w:r>
    </w:p>
    <w:p>
      <w:pPr/>
      <w:r>
        <w:rPr>
          <w:lang w:val="es_ES" w:bidi="es_ES"/>
        </w:rPr>
      </w:r>
      <w:r>
        <w:rPr>
          <w:lang w:val="es_ES" w:bidi="es_ES"/>
        </w:rPr>
        <w:t>La mayoría de los milenaristas, sin embargo, y también muchos que no creen en un milenio en el sentido mencionado, piensan que Juan está describiendo la ciudad tal como será en la eternidad. Ellos también pueden interpretarlo literalmente, o creen que proporcionar detalles literales en estos capítulos, las medidas de la ciudad, los materiales, y además es la única manera en que Juan podría describir algo que, aunque indescriptible, no es menos real.</w:t>
      </w:r>
    </w:p>
    <w:p>
      <w:pPr/>
      <w:r>
        <w:rPr>
          <w:lang w:val="es_ES" w:bidi="es_ES"/>
        </w:rPr>
      </w:r>
      <w:r>
        <w:rPr>
          <w:lang w:val="es_ES" w:bidi="es_ES"/>
        </w:rPr>
        <w:t>En línea con el mensaje de todo el libro de Apocalipsis, muchos consideran que la nueva Jerusalem es la ciudad ideal de Dios, que pertenece no solo al futuro sino también al presente. Existe aquí y ahora porque es una verdad espiritual, no material. Está "</w:t>
      </w:r>
      <w:r>
        <w:rPr>
          <w:lang w:val="es_ES" w:bidi="es_ES"/>
        </w:rPr>
        <w:t>descendiendo del cielo</w:t>
      </w:r>
      <w:r>
        <w:rPr>
          <w:lang w:val="es_ES" w:bidi="es_ES"/>
        </w:rPr>
        <w:t>" precisamente porque viene a los hombres "de Dios" (</w:t>
      </w:r>
      <w:r>
        <w:rPr>
          <w:lang w:val="es_ES" w:bidi="es_ES"/>
        </w:rPr>
        <w:t>21:2</w:t>
      </w:r>
      <w:r>
        <w:rPr>
          <w:lang w:val="es_ES" w:bidi="es_ES"/>
        </w:rPr>
        <w:t>). El hecho es, por supuesto, que todo lo que Juan registra en los últimos dos capítulos de Apocalipsis pertenece a un mundo que solo aparecerá después de que el primer cielo y la primera tierra hayan pasado, un mundo que es (para nosotros, en cualquier caso) todavía futuro.</w:t>
      </w:r>
    </w:p>
    <w:p>
      <w:pPr/>
      <w:r>
        <w:rPr>
          <w:lang w:val="es_ES" w:bidi="es_ES"/>
        </w:rPr>
      </w:r>
      <w:r>
        <w:rPr>
          <w:lang w:val="es_ES" w:bidi="es_ES"/>
        </w:rPr>
        <w:t>Teniendo en cuenta todas estas Escrituras, podemos acercarnos más a entender la nueva Jerusalem si la vemos como la comunidad de Cristo y su pueblo, que alcanzará su perfección solo cuando esta era haya llegado a su fin. Sin embargo, en otro sentido, los cristianos ya forman parte de ella, y les ofrece tanto un ideal por el cual esforzarse en este mundo como una esperanza para anticipar en el próximo.</w:t>
      </w:r>
    </w:p>
    <w:p>
      <w:pPr/>
      <w:r>
        <w:rPr>
          <w:lang w:val="es_ES" w:bidi="es_ES"/>
        </w:rPr>
      </w:r>
      <w:r>
        <w:rPr>
          <w:i/>
          <w:lang w:val="es_ES" w:bidi="es_ES"/>
        </w:rPr>
        <w:t>Ver también</w:t>
      </w:r>
      <w:r>
        <w:rPr>
          <w:lang w:val="es_ES" w:bidi="es_ES"/>
        </w:rPr>
        <w:t xml:space="preserve"> </w:t>
      </w:r>
      <w:r>
        <w:rPr>
          <w:lang w:val="es_ES" w:bidi="es_ES"/>
        </w:rPr>
        <w:t>Novia de Cristo</w:t>
      </w:r>
      <w:r>
        <w:rPr>
          <w:lang w:val="es_ES" w:bidi="es_ES"/>
        </w:rPr>
        <w:t xml:space="preserve">; </w:t>
      </w:r>
      <w:r>
        <w:rPr>
          <w:lang w:val="es_ES" w:bidi="es_ES"/>
        </w:rPr>
        <w:t>Iglesia</w:t>
      </w:r>
      <w:r>
        <w:rPr>
          <w:lang w:val="es_ES" w:bidi="es_ES"/>
        </w:rPr>
        <w:t xml:space="preserve">; </w:t>
      </w:r>
      <w:r>
        <w:rPr>
          <w:lang w:val="es_ES" w:bidi="es_ES"/>
        </w:rPr>
        <w:t>Jerusalem</w:t>
      </w:r>
      <w:r>
        <w:rPr>
          <w:lang w:val="es_ES" w:bidi="es_ES"/>
        </w:rPr>
        <w:t>.</w:t>
      </w:r>
      <w:r>
        <w:rPr>
          <w:lang w:val="es_ES" w:bidi="es_ES"/>
        </w:rPr>
      </w:r>
      <w:r>
        <w:rPr>
          <w:lang w:val="es_ES" w:bidi="es_ES"/>
        </w:rPr>
      </w:r>
    </w:p>
    <w:p>
      <w:pPr/>
      <w:r>
        <w:rPr>
          <w:lang w:val="es_ES" w:bidi="es_ES"/>
        </w:rPr>
      </w:r>
    </w:p>
    <w:p>
      <w:pPr>
        <w:pStyle w:val="Heading2"/>
      </w:pPr>
      <w:r>
        <w:rPr>
          <w:lang w:val="es_ES" w:bidi="es_ES"/>
        </w:rPr>
        <w:t>Nueva Jerusalén</w:t>
      </w:r>
      <w:r>
        <w:rPr>
          <w:lang w:val="es_ES" w:bidi="es_ES"/>
        </w:rPr>
      </w:r>
    </w:p>
    <w:p>
      <w:pPr/>
      <w:r>
        <w:rPr>
          <w:lang w:val="es_ES" w:bidi="es_ES"/>
        </w:rPr>
      </w:r>
      <w:r>
        <w:rPr>
          <w:i/>
          <w:lang w:val="es_ES" w:bidi="es_ES"/>
        </w:rPr>
        <w:t>Ver</w:t>
      </w:r>
      <w:r>
        <w:rPr>
          <w:lang w:val="es_ES" w:bidi="es_ES"/>
        </w:rPr>
        <w:t xml:space="preserve"> </w:t>
      </w:r>
      <w:r>
        <w:rPr>
          <w:lang w:val="es_ES" w:bidi="es_ES"/>
        </w:rPr>
        <w:t>Jerusalén, Nueva</w:t>
      </w:r>
      <w:r>
        <w:rPr>
          <w:lang w:val="es_ES" w:bidi="es_ES"/>
        </w:rPr>
        <w:t>.</w:t>
      </w:r>
      <w:r>
        <w:rPr>
          <w:lang w:val="es_ES" w:bidi="es_ES"/>
        </w:rPr>
      </w:r>
      <w:r>
        <w:rPr>
          <w:lang w:val="es_ES" w:bidi="es_ES"/>
        </w:rPr>
      </w:r>
    </w:p>
    <w:p>
      <w:pPr/>
      <w:r>
        <w:rPr>
          <w:lang w:val="es_ES" w:bidi="es_ES"/>
        </w:rPr>
      </w:r>
    </w:p>
    <w:p>
      <w:pPr>
        <w:pStyle w:val="Heading2"/>
      </w:pPr>
      <w:r>
        <w:rPr>
          <w:lang w:val="es_ES" w:bidi="es_ES"/>
        </w:rPr>
        <w:t>Nueva Puerta</w:t>
      </w:r>
      <w:r>
        <w:rPr>
          <w:lang w:val="es_ES" w:bidi="es_ES"/>
        </w:rPr>
      </w:r>
    </w:p>
    <w:p>
      <w:pPr/>
      <w:r>
        <w:rPr>
          <w:lang w:val="es_ES" w:bidi="es_ES"/>
        </w:rPr>
      </w:r>
      <w:r>
        <w:rPr>
          <w:lang w:val="es_ES" w:bidi="es_ES"/>
        </w:rPr>
        <w:t>Una de las puertas del templo durante el ministerio de Jeremías (</w:t>
      </w:r>
      <w:r>
        <w:rPr>
          <w:lang w:val="es_ES" w:bidi="es_ES"/>
        </w:rPr>
        <w:t>Jr 26:10,</w:t>
      </w:r>
      <w:r>
        <w:rPr>
          <w:lang w:val="es_ES" w:bidi="es_ES"/>
        </w:rPr>
        <w:t xml:space="preserve"> </w:t>
      </w:r>
      <w:r>
        <w:rPr>
          <w:lang w:val="es_ES" w:bidi="es_ES"/>
        </w:rPr>
        <w:t>36:10</w:t>
      </w:r>
      <w:r>
        <w:rPr>
          <w:lang w:val="es_ES" w:bidi="es_ES"/>
        </w:rPr>
        <w:t>).</w:t>
      </w:r>
      <w:r>
        <w:rPr>
          <w:lang w:val="es_ES" w:bidi="es_ES"/>
        </w:rPr>
      </w:r>
      <w:r>
        <w:rPr>
          <w:lang w:val="es_ES" w:bidi="es_ES"/>
        </w:rPr>
      </w:r>
    </w:p>
    <w:p>
      <w:pPr/>
      <w:r>
        <w:rPr>
          <w:lang w:val="es_ES" w:bidi="es_ES"/>
        </w:rPr>
      </w:r>
    </w:p>
    <w:p>
      <w:pPr>
        <w:pStyle w:val="Heading2"/>
      </w:pPr>
      <w:r>
        <w:rPr>
          <w:lang w:val="es_ES" w:bidi="es_ES"/>
        </w:rPr>
        <w:t>Nuevo</w:t>
      </w:r>
      <w:r>
        <w:rPr>
          <w:lang w:val="es_ES" w:bidi="es_ES"/>
        </w:rPr>
      </w:r>
    </w:p>
    <w:p>
      <w:pPr/>
      <w:r>
        <w:rPr>
          <w:lang w:val="es_ES" w:bidi="es_ES"/>
        </w:rPr>
      </w:r>
      <w:r>
        <w:rPr>
          <w:lang w:val="es_ES" w:bidi="es_ES"/>
        </w:rPr>
        <w:t>Algo que acaba de crearse o que acaba de existir. Lo nuevo a menudo reemplaza algo que ya existía, transformando lo viejo en algo nuevo.</w:t>
      </w:r>
    </w:p>
    <w:p>
      <w:pPr/>
      <w:r>
        <w:rPr>
          <w:lang w:val="es_ES" w:bidi="es_ES"/>
        </w:rPr>
      </w:r>
      <w:r>
        <w:rPr>
          <w:lang w:val="es_ES" w:bidi="es_ES"/>
        </w:rPr>
        <w:t>El hecho de que la segunda parte de la Biblia se llame el Nuevo Testamento muestra cuán importante es la idea de "nuevo" en la revelación bíblica. Muchas ideas teológicas importantes incluyen el concepto de lo nuevo:</w:t>
      </w:r>
    </w:p>
    <w:p>
      <w:pPr>
        <w:pStyle w:val="ListBullet"/>
        <w:spacing w:line="240" w:lineRule="auto"/>
        <w:ind w:left="720"/>
      </w:pPr>
      <w:r>
        <w:rPr>
          <w:lang w:val="es_ES" w:bidi="es_ES"/>
        </w:rPr>
      </w:r>
      <w:r>
        <w:rPr>
          <w:lang w:val="es_ES" w:bidi="es_ES"/>
        </w:rPr>
        <w:t>nueva criatura (</w:t>
      </w:r>
      <w:r>
        <w:rPr>
          <w:lang w:val="es_ES" w:bidi="es_ES"/>
        </w:rPr>
        <w:t>2 Corintios 5:17</w:t>
      </w:r>
      <w:r>
        <w:rPr>
          <w:lang w:val="es_ES" w:bidi="es_ES"/>
        </w:rPr>
        <w:t>),</w:t>
      </w:r>
    </w:p>
    <w:p>
      <w:pPr>
        <w:pStyle w:val="ListBullet"/>
        <w:spacing w:line="240" w:lineRule="auto"/>
        <w:ind w:left="720"/>
      </w:pPr>
      <w:r>
        <w:rPr>
          <w:lang w:val="es_ES" w:bidi="es_ES"/>
        </w:rPr>
      </w:r>
      <w:r>
        <w:rPr>
          <w:lang w:val="es_ES" w:bidi="es_ES"/>
        </w:rPr>
        <w:t>nuevo nacimiento (</w:t>
      </w:r>
      <w:r>
        <w:rPr>
          <w:lang w:val="es_ES" w:bidi="es_ES"/>
        </w:rPr>
        <w:t>Juan 3:3</w:t>
      </w:r>
      <w:r>
        <w:rPr>
          <w:lang w:val="es_ES" w:bidi="es_ES"/>
        </w:rPr>
        <w:t>),</w:t>
      </w:r>
    </w:p>
    <w:p>
      <w:pPr>
        <w:pStyle w:val="ListBullet"/>
        <w:spacing w:line="240" w:lineRule="auto"/>
        <w:ind w:left="720"/>
      </w:pPr>
      <w:r>
        <w:rPr>
          <w:lang w:val="es_ES" w:bidi="es_ES"/>
        </w:rPr>
      </w:r>
      <w:r>
        <w:rPr>
          <w:lang w:val="es_ES" w:bidi="es_ES"/>
        </w:rPr>
        <w:t>nuevo hombre (</w:t>
      </w:r>
      <w:r>
        <w:rPr>
          <w:lang w:val="es_ES" w:bidi="es_ES"/>
        </w:rPr>
        <w:t>Efesios 2:15,</w:t>
      </w:r>
      <w:r>
        <w:rPr>
          <w:lang w:val="es_ES" w:bidi="es_ES"/>
        </w:rPr>
        <w:t xml:space="preserve"> </w:t>
      </w:r>
      <w:r>
        <w:rPr>
          <w:lang w:val="es_ES" w:bidi="es_ES"/>
        </w:rPr>
        <w:t>Colosenses 3:10</w:t>
      </w:r>
      <w:r>
        <w:rPr>
          <w:lang w:val="es_ES" w:bidi="es_ES"/>
        </w:rPr>
        <w:t>),</w:t>
      </w:r>
    </w:p>
    <w:p>
      <w:pPr>
        <w:pStyle w:val="ListBullet"/>
        <w:spacing w:line="240" w:lineRule="auto"/>
        <w:ind w:left="720"/>
      </w:pPr>
      <w:r>
        <w:rPr>
          <w:lang w:val="es_ES" w:bidi="es_ES"/>
        </w:rPr>
      </w:r>
      <w:r>
        <w:rPr>
          <w:lang w:val="es_ES" w:bidi="es_ES"/>
        </w:rPr>
        <w:t>nuevo mandamiento (</w:t>
      </w:r>
      <w:r>
        <w:rPr>
          <w:lang w:val="es_ES" w:bidi="es_ES"/>
        </w:rPr>
        <w:t>Juan 13:34</w:t>
      </w:r>
      <w:r>
        <w:rPr>
          <w:lang w:val="es_ES" w:bidi="es_ES"/>
        </w:rPr>
        <w:t>),</w:t>
      </w:r>
    </w:p>
    <w:p>
      <w:pPr>
        <w:pStyle w:val="ListBullet"/>
        <w:spacing w:line="240" w:lineRule="auto"/>
        <w:ind w:left="720"/>
      </w:pPr>
      <w:r>
        <w:rPr>
          <w:lang w:val="es_ES" w:bidi="es_ES"/>
        </w:rPr>
      </w:r>
      <w:r>
        <w:rPr>
          <w:lang w:val="es_ES" w:bidi="es_ES"/>
        </w:rPr>
        <w:t>nuevo pacto (</w:t>
      </w:r>
      <w:r>
        <w:rPr>
          <w:lang w:val="es_ES" w:bidi="es_ES"/>
        </w:rPr>
        <w:t>Jeremías 31:31</w:t>
      </w:r>
      <w:r>
        <w:rPr>
          <w:lang w:val="es_ES" w:bidi="es_ES"/>
        </w:rPr>
        <w:t>),</w:t>
      </w:r>
    </w:p>
    <w:p>
      <w:pPr>
        <w:pStyle w:val="ListBullet"/>
        <w:spacing w:line="240" w:lineRule="auto"/>
        <w:ind w:left="720"/>
      </w:pPr>
      <w:r>
        <w:rPr>
          <w:lang w:val="es_ES" w:bidi="es_ES"/>
        </w:rPr>
      </w:r>
      <w:r>
        <w:rPr>
          <w:lang w:val="es_ES" w:bidi="es_ES"/>
        </w:rPr>
        <w:t>nueva vida (</w:t>
      </w:r>
      <w:r>
        <w:rPr>
          <w:lang w:val="es_ES" w:bidi="es_ES"/>
        </w:rPr>
        <w:t>Romanos 6:4</w:t>
      </w:r>
      <w:r>
        <w:rPr>
          <w:lang w:val="es_ES" w:bidi="es_ES"/>
        </w:rPr>
        <w:t>) y varios otros.</w:t>
      </w:r>
    </w:p>
    <w:p>
      <w:pPr>
        <w:pStyle w:val="Heading3"/>
      </w:pPr>
      <w:r>
        <w:rPr>
          <w:lang w:val="es_ES" w:bidi="es_ES"/>
        </w:rPr>
        <w:t>La Expectativa de lo Nuevo</w:t>
      </w:r>
    </w:p>
    <w:p>
      <w:pPr/>
      <w:r>
        <w:rPr>
          <w:lang w:val="es_ES" w:bidi="es_ES"/>
        </w:rPr>
      </w:r>
      <w:r>
        <w:rPr>
          <w:lang w:val="es_ES" w:bidi="es_ES"/>
        </w:rPr>
        <w:t xml:space="preserve">La expectativa completa de lo nuevo se expresa mejor en Jeremías, Ezequiel y los Salmos. La referencia en el Salterio a la "canción nueva" que se dará al pueblo para cantar es una metáfora central (por ejemplo, </w:t>
      </w:r>
      <w:r>
        <w:rPr>
          <w:lang w:val="es_ES" w:bidi="es_ES"/>
        </w:rPr>
        <w:t>Salmos 33:3,</w:t>
      </w:r>
      <w:r>
        <w:rPr>
          <w:lang w:val="es_ES" w:bidi="es_ES"/>
        </w:rPr>
        <w:t xml:space="preserve"> </w:t>
      </w:r>
      <w:r>
        <w:rPr>
          <w:lang w:val="es_ES" w:bidi="es_ES"/>
        </w:rPr>
        <w:t>40:3,</w:t>
      </w:r>
      <w:r>
        <w:rPr>
          <w:lang w:val="es_ES" w:bidi="es_ES"/>
        </w:rPr>
        <w:t xml:space="preserve"> </w:t>
      </w:r>
      <w:r>
        <w:rPr>
          <w:lang w:val="es_ES" w:bidi="es_ES"/>
        </w:rPr>
        <w:t>149:1</w:t>
      </w:r>
      <w:r>
        <w:rPr>
          <w:lang w:val="es_ES" w:bidi="es_ES"/>
        </w:rPr>
        <w:t xml:space="preserve">; comparar también </w:t>
      </w:r>
      <w:r>
        <w:rPr>
          <w:lang w:val="es_ES" w:bidi="es_ES"/>
        </w:rPr>
        <w:t>Isaías 42:10</w:t>
      </w:r>
      <w:r>
        <w:rPr>
          <w:lang w:val="es_ES" w:bidi="es_ES"/>
        </w:rPr>
        <w:t>). Jeremías habla del día en que Dios establecerá un nuevo pacto (acuerdo especial) con la casa de Israel (</w:t>
      </w:r>
      <w:r>
        <w:rPr>
          <w:lang w:val="es_ES" w:bidi="es_ES"/>
        </w:rPr>
        <w:t>Jeremías 31:31–34</w:t>
      </w:r>
      <w:r>
        <w:rPr>
          <w:lang w:val="es_ES" w:bidi="es_ES"/>
        </w:rPr>
        <w:t xml:space="preserve">; comparar </w:t>
      </w:r>
      <w:r>
        <w:rPr>
          <w:lang w:val="es_ES" w:bidi="es_ES"/>
        </w:rPr>
        <w:t>Ezequiel 34:25–31</w:t>
      </w:r>
      <w:r>
        <w:rPr>
          <w:lang w:val="es_ES" w:bidi="es_ES"/>
        </w:rPr>
        <w:t xml:space="preserve">; </w:t>
      </w:r>
      <w:r>
        <w:rPr>
          <w:lang w:val="es_ES" w:bidi="es_ES"/>
        </w:rPr>
        <w:t>37:26–28</w:t>
      </w:r>
      <w:r>
        <w:rPr>
          <w:lang w:val="es_ES" w:bidi="es_ES"/>
        </w:rPr>
        <w:t>). A diferencia del antiguo, este nuevo pacto será interno, escrito en el corazón. Ezequiel (</w:t>
      </w:r>
      <w:r>
        <w:rPr>
          <w:lang w:val="es_ES" w:bidi="es_ES"/>
        </w:rPr>
        <w:t>Ezequiel 36:22–32</w:t>
      </w:r>
      <w:r>
        <w:rPr>
          <w:lang w:val="es_ES" w:bidi="es_ES"/>
        </w:rPr>
        <w:t>) también menciona el día en que Dios purificará a su pueblo y le dará un corazón de carne en lugar de uno de piedra.</w:t>
      </w:r>
    </w:p>
    <w:p>
      <w:pPr/>
      <w:r>
        <w:rPr>
          <w:lang w:val="es_ES" w:bidi="es_ES"/>
        </w:rPr>
      </w:r>
      <w:r>
        <w:rPr>
          <w:lang w:val="es_ES" w:bidi="es_ES"/>
        </w:rPr>
        <w:t>Este acto de la santidad de Dios dará inicio a la era del Espíritu. Traerá una nueva existencia, caracterizada por seguridad y libertad, donde se seguirán las leyes de Dios. La característica suprema de este nuevo tiempo es el nuevo espíritu dentro de las personas (</w:t>
      </w:r>
      <w:r>
        <w:rPr>
          <w:lang w:val="es_ES" w:bidi="es_ES"/>
        </w:rPr>
        <w:t>Ezequiel 11:19</w:t>
      </w:r>
      <w:r>
        <w:rPr>
          <w:lang w:val="es_ES" w:bidi="es_ES"/>
        </w:rPr>
        <w:t>). Joel también habla de ese día en que el Espíritu de Dios será derramado sobre toda carne (</w:t>
      </w:r>
      <w:r>
        <w:rPr>
          <w:lang w:val="es_ES" w:bidi="es_ES"/>
        </w:rPr>
        <w:t>Joel 2:28</w:t>
      </w:r>
      <w:r>
        <w:rPr>
          <w:lang w:val="es_ES" w:bidi="es_ES"/>
        </w:rPr>
        <w:t xml:space="preserve">). </w:t>
      </w:r>
      <w:r>
        <w:rPr>
          <w:lang w:val="es_ES" w:bidi="es_ES"/>
        </w:rPr>
        <w:t>Isaías 65:17</w:t>
      </w:r>
      <w:r>
        <w:rPr>
          <w:lang w:val="es_ES" w:bidi="es_ES"/>
        </w:rPr>
        <w:t xml:space="preserve"> establece la promesa de "nuevos cielos y una nueva tierra". Las palabras de Isaías a menudo reflejan circunstancias y esperanzas nacionales (por ejemplo, después del exilio). Sin embargo, esta promesa adquirió un nuevo significado más allá de la esperanza de la nación de Israel.</w:t>
      </w:r>
    </w:p>
    <w:p>
      <w:pPr>
        <w:pStyle w:val="Heading3"/>
      </w:pPr>
      <w:r>
        <w:rPr>
          <w:lang w:val="es_ES" w:bidi="es_ES"/>
        </w:rPr>
        <w:t>La Llegada de lo Nuevo</w:t>
      </w:r>
    </w:p>
    <w:p>
      <w:pPr/>
      <w:r>
        <w:rPr>
          <w:lang w:val="es_ES" w:bidi="es_ES"/>
        </w:rPr>
      </w:r>
      <w:r>
        <w:rPr>
          <w:lang w:val="es_ES" w:bidi="es_ES"/>
        </w:rPr>
        <w:t>La presencia del reino en el mundo a través de Jesús anuncia que las promesas de la nueva era han irrumpido en el tiempo de manera poderosa. El ministerio de Jesús es un ministerio de cumplimiento. Lo que los profetas prometieron ha comenzado a suceder. Juan el Bautista había preparado el camino para aquel que daría el Espíritu prometido. La entrega de este Espíritu es la entrega de nueva vida. A través de la fe en Cristo, uno nace de nuevo (</w:t>
      </w:r>
      <w:r>
        <w:rPr>
          <w:lang w:val="es_ES" w:bidi="es_ES"/>
        </w:rPr>
        <w:t>Juan 3:3–7</w:t>
      </w:r>
      <w:r>
        <w:rPr>
          <w:lang w:val="es_ES" w:bidi="es_ES"/>
        </w:rPr>
        <w:t>). Pero Jesús tuvo que morir para que esta nueva vida pudiera ser dada. La copa de vino que Jesús compartió con sus discípulos en la Última Cena simbolizaba la sangre del nuevo pacto (</w:t>
      </w:r>
      <w:r>
        <w:rPr>
          <w:lang w:val="es_ES" w:bidi="es_ES"/>
        </w:rPr>
        <w:t>Marcos 14:24</w:t>
      </w:r>
      <w:r>
        <w:rPr>
          <w:lang w:val="es_ES" w:bidi="es_ES"/>
        </w:rPr>
        <w:t>).</w:t>
      </w:r>
    </w:p>
    <w:p>
      <w:pPr/>
      <w:r>
        <w:rPr>
          <w:lang w:val="es_ES" w:bidi="es_ES"/>
        </w:rPr>
      </w:r>
      <w:r>
        <w:rPr>
          <w:lang w:val="es_ES" w:bidi="es_ES"/>
        </w:rPr>
        <w:t>La iglesia primitiva destacó esta importancia mediante el uso de diversas metáforas:</w:t>
      </w:r>
    </w:p>
    <w:p>
      <w:pPr>
        <w:pStyle w:val="ListBullet"/>
        <w:spacing w:line="240" w:lineRule="auto"/>
        <w:ind w:left="720"/>
      </w:pPr>
      <w:r>
        <w:rPr>
          <w:lang w:val="es_ES" w:bidi="es_ES"/>
        </w:rPr>
      </w:r>
      <w:r>
        <w:rPr>
          <w:lang w:val="es_ES" w:bidi="es_ES"/>
        </w:rPr>
        <w:t>Esta "novedad de vida" se manifiesta a través del bautismo (</w:t>
      </w:r>
      <w:r>
        <w:rPr>
          <w:lang w:val="es_ES" w:bidi="es_ES"/>
        </w:rPr>
        <w:t>Romanos 6:4</w:t>
      </w:r>
      <w:r>
        <w:rPr>
          <w:lang w:val="es_ES" w:bidi="es_ES"/>
        </w:rPr>
        <w:t>).</w:t>
      </w:r>
    </w:p>
    <w:p>
      <w:pPr>
        <w:pStyle w:val="ListBullet"/>
        <w:spacing w:line="240" w:lineRule="auto"/>
        <w:ind w:left="720"/>
      </w:pPr>
      <w:r>
        <w:rPr>
          <w:lang w:val="es_ES" w:bidi="es_ES"/>
        </w:rPr>
      </w:r>
      <w:r>
        <w:rPr>
          <w:lang w:val="es_ES" w:bidi="es_ES"/>
        </w:rPr>
        <w:t>La copa eucarística representa el nuevo pacto a través de la sangre (</w:t>
      </w:r>
      <w:r>
        <w:rPr>
          <w:lang w:val="es_ES" w:bidi="es_ES"/>
        </w:rPr>
        <w:t>1 Corintios 11:25</w:t>
      </w:r>
      <w:r>
        <w:rPr>
          <w:lang w:val="es_ES" w:bidi="es_ES"/>
        </w:rPr>
        <w:t>).</w:t>
      </w:r>
    </w:p>
    <w:p>
      <w:pPr>
        <w:pStyle w:val="ListBullet"/>
        <w:spacing w:line="240" w:lineRule="auto"/>
        <w:ind w:left="720"/>
      </w:pPr>
      <w:r>
        <w:rPr>
          <w:lang w:val="es_ES" w:bidi="es_ES"/>
        </w:rPr>
      </w:r>
      <w:r>
        <w:rPr>
          <w:lang w:val="es_ES" w:bidi="es_ES"/>
        </w:rPr>
        <w:t>Un extenso discurso sobre los antiguos y nuevos pactos muestra que, al derramar su sangre, Cristo se ha convertido en el mediador de un nuevo pacto (</w:t>
      </w:r>
      <w:r>
        <w:rPr>
          <w:lang w:val="es_ES" w:bidi="es_ES"/>
        </w:rPr>
        <w:t>Hebreos 9:15</w:t>
      </w:r>
      <w:r>
        <w:rPr>
          <w:lang w:val="es_ES" w:bidi="es_ES"/>
        </w:rPr>
        <w:t>).</w:t>
      </w:r>
    </w:p>
    <w:p>
      <w:pPr>
        <w:pStyle w:val="ListBullet"/>
        <w:spacing w:line="240" w:lineRule="auto"/>
        <w:ind w:left="720"/>
      </w:pPr>
      <w:r>
        <w:rPr>
          <w:lang w:val="es_ES" w:bidi="es_ES"/>
        </w:rPr>
      </w:r>
      <w:r>
        <w:rPr>
          <w:lang w:val="es_ES" w:bidi="es_ES"/>
        </w:rPr>
        <w:t>Por su sangre, Jesús ha abierto un camino nuevo y viviente hacia el santuario (</w:t>
      </w:r>
      <w:r>
        <w:rPr>
          <w:lang w:val="es_ES" w:bidi="es_ES"/>
        </w:rPr>
        <w:t>10:19–20</w:t>
      </w:r>
      <w:r>
        <w:rPr>
          <w:lang w:val="es_ES" w:bidi="es_ES"/>
        </w:rPr>
        <w:t>).</w:t>
      </w:r>
    </w:p>
    <w:p>
      <w:pPr>
        <w:pStyle w:val="ListBullet"/>
        <w:spacing w:line="240" w:lineRule="auto"/>
        <w:ind w:left="720"/>
      </w:pPr>
      <w:r>
        <w:rPr>
          <w:lang w:val="es_ES" w:bidi="es_ES"/>
        </w:rPr>
      </w:r>
      <w:r>
        <w:rPr>
          <w:lang w:val="es_ES" w:bidi="es_ES"/>
        </w:rPr>
        <w:t>Pablo reafirma la promesa de Ezequiel sobre un corazón de carne (</w:t>
      </w:r>
      <w:r>
        <w:rPr>
          <w:lang w:val="es_ES" w:bidi="es_ES"/>
        </w:rPr>
        <w:t>2 Corintios 3:3</w:t>
      </w:r>
      <w:r>
        <w:rPr>
          <w:lang w:val="es_ES" w:bidi="es_ES"/>
        </w:rPr>
        <w:t>). Después ofrece un relato del ministerio del nuevo pacto en contraste con el antiguo.</w:t>
      </w:r>
    </w:p>
    <w:p>
      <w:pPr>
        <w:pStyle w:val="ListBullet"/>
        <w:spacing w:line="240" w:lineRule="auto"/>
        <w:ind w:left="720"/>
      </w:pPr>
      <w:r>
        <w:rPr>
          <w:lang w:val="es_ES" w:bidi="es_ES"/>
        </w:rPr>
      </w:r>
      <w:r>
        <w:rPr>
          <w:lang w:val="es_ES" w:bidi="es_ES"/>
        </w:rPr>
        <w:t>La iglesia simboliza la llegada de una nueva era en el ámbito de la antigua.</w:t>
      </w:r>
    </w:p>
    <w:p>
      <w:pPr>
        <w:pStyle w:val="ListBullet"/>
        <w:spacing w:line="240" w:lineRule="auto"/>
        <w:ind w:left="720"/>
      </w:pPr>
      <w:r>
        <w:rPr>
          <w:lang w:val="es_ES" w:bidi="es_ES"/>
        </w:rPr>
      </w:r>
      <w:r>
        <w:rPr>
          <w:lang w:val="es_ES" w:bidi="es_ES"/>
        </w:rPr>
        <w:t>Quien viene a Cristo por fe es declarado una nueva persona, una nueva criatura, para quien lo viejo ha pasado (</w:t>
      </w:r>
      <w:r>
        <w:rPr>
          <w:lang w:val="es_ES" w:bidi="es_ES"/>
        </w:rPr>
        <w:t>2 Corintios 5:17,</w:t>
      </w:r>
      <w:r>
        <w:rPr>
          <w:lang w:val="es_ES" w:bidi="es_ES"/>
        </w:rPr>
        <w:t xml:space="preserve"> </w:t>
      </w:r>
      <w:r>
        <w:rPr>
          <w:lang w:val="es_ES" w:bidi="es_ES"/>
        </w:rPr>
        <w:t>Gálatas 6:15</w:t>
      </w:r>
      <w:r>
        <w:rPr>
          <w:lang w:val="es_ES" w:bidi="es_ES"/>
        </w:rPr>
        <w:t>).</w:t>
      </w:r>
    </w:p>
    <w:p>
      <w:pPr>
        <w:pStyle w:val="ListBullet"/>
        <w:spacing w:line="240" w:lineRule="auto"/>
        <w:ind w:left="720"/>
      </w:pPr>
      <w:r>
        <w:rPr>
          <w:lang w:val="es_ES" w:bidi="es_ES"/>
        </w:rPr>
      </w:r>
      <w:r>
        <w:rPr>
          <w:lang w:val="es_ES" w:bidi="es_ES"/>
        </w:rPr>
        <w:t>La hostilidad entre judíos y gentiles desaparece en el "nuevo hombre" resultante (</w:t>
      </w:r>
      <w:r>
        <w:rPr>
          <w:lang w:val="es_ES" w:bidi="es_ES"/>
        </w:rPr>
        <w:t>Efesios 2:15</w:t>
      </w:r>
      <w:r>
        <w:rPr>
          <w:lang w:val="es_ES" w:bidi="es_ES"/>
        </w:rPr>
        <w:t>).</w:t>
      </w:r>
    </w:p>
    <w:p>
      <w:pPr>
        <w:pStyle w:val="ListBullet"/>
        <w:spacing w:line="240" w:lineRule="auto"/>
        <w:ind w:left="720"/>
      </w:pPr>
      <w:r>
        <w:rPr>
          <w:lang w:val="es_ES" w:bidi="es_ES"/>
        </w:rPr>
      </w:r>
      <w:r>
        <w:rPr>
          <w:lang w:val="es_ES" w:bidi="es_ES"/>
        </w:rPr>
        <w:t>Todas las demás distinciones sociales (como hombre-mujer, esclavo-libre) desaparecen en la nueva humanidad creada en Cristo Jesús (</w:t>
      </w:r>
      <w:r>
        <w:rPr>
          <w:lang w:val="es_ES" w:bidi="es_ES"/>
        </w:rPr>
        <w:t>Colosenses 3:10–11</w:t>
      </w:r>
      <w:r>
        <w:rPr>
          <w:lang w:val="es_ES" w:bidi="es_ES"/>
        </w:rPr>
        <w:t>).</w:t>
      </w:r>
    </w:p>
    <w:p>
      <w:pPr/>
      <w:r>
        <w:rPr>
          <w:lang w:val="es_ES" w:bidi="es_ES"/>
        </w:rPr>
      </w:r>
      <w:r>
        <w:rPr>
          <w:lang w:val="es_ES" w:bidi="es_ES"/>
        </w:rPr>
        <w:t>La novedad de una persona en Cristo es la base para la ética del Nuevo Testamento (</w:t>
      </w:r>
      <w:r>
        <w:rPr>
          <w:lang w:val="es_ES" w:bidi="es_ES"/>
        </w:rPr>
        <w:t>Efesios 4:24,</w:t>
      </w:r>
      <w:r>
        <w:rPr>
          <w:lang w:val="es_ES" w:bidi="es_ES"/>
        </w:rPr>
        <w:t xml:space="preserve"> </w:t>
      </w:r>
      <w:r>
        <w:rPr>
          <w:lang w:val="es_ES" w:bidi="es_ES"/>
        </w:rPr>
        <w:t>Colosenses 3:12</w:t>
      </w:r>
      <w:r>
        <w:rPr>
          <w:lang w:val="es_ES" w:bidi="es_ES"/>
        </w:rPr>
        <w:t>). El nuevo mandamiento (</w:t>
      </w:r>
      <w:r>
        <w:rPr>
          <w:lang w:val="es_ES" w:bidi="es_ES"/>
        </w:rPr>
        <w:t>Juan 13:34,</w:t>
      </w:r>
      <w:r>
        <w:rPr>
          <w:lang w:val="es_ES" w:bidi="es_ES"/>
        </w:rPr>
        <w:t xml:space="preserve"> </w:t>
      </w:r>
      <w:r>
        <w:rPr>
          <w:lang w:val="es_ES" w:bidi="es_ES"/>
        </w:rPr>
        <w:t>1 Juan 2:8</w:t>
      </w:r>
      <w:r>
        <w:rPr>
          <w:lang w:val="es_ES" w:bidi="es_ES"/>
        </w:rPr>
        <w:t>) no es realmente nuevo (</w:t>
      </w:r>
      <w:r>
        <w:rPr>
          <w:lang w:val="es_ES" w:bidi="es_ES"/>
        </w:rPr>
        <w:t>1 Juan 2:7</w:t>
      </w:r>
      <w:r>
        <w:rPr>
          <w:lang w:val="es_ES" w:bidi="es_ES"/>
        </w:rPr>
        <w:t>), pero ahora tiene una nueva posibilidad y un significado más profundo gracias al poder y ejemplo de Jesús. Aunque esta nueva vida es un regalo de Dios, el proceso de ser renovado continúa. La transformación mediante la renovación de la mente (</w:t>
      </w:r>
      <w:r>
        <w:rPr>
          <w:lang w:val="es_ES" w:bidi="es_ES"/>
        </w:rPr>
        <w:t>Romanos 12:2</w:t>
      </w:r>
      <w:r>
        <w:rPr>
          <w:lang w:val="es_ES" w:bidi="es_ES"/>
        </w:rPr>
        <w:t>) cumple la voluntad de Dios. Pablo declara que el ser interior se renueva día a día (</w:t>
      </w:r>
      <w:r>
        <w:rPr>
          <w:lang w:val="es_ES" w:bidi="es_ES"/>
        </w:rPr>
        <w:t>2 Corintios 4:16</w:t>
      </w:r>
      <w:r>
        <w:rPr>
          <w:lang w:val="es_ES" w:bidi="es_ES"/>
        </w:rPr>
        <w:t>).</w:t>
      </w:r>
    </w:p>
    <w:p>
      <w:pPr>
        <w:pStyle w:val="Heading3"/>
      </w:pPr>
      <w:r>
        <w:rPr>
          <w:lang w:val="es_ES" w:bidi="es_ES"/>
        </w:rPr>
        <w:t>La Implementación de lo Nuevo</w:t>
      </w:r>
    </w:p>
    <w:p>
      <w:pPr/>
      <w:r>
        <w:rPr>
          <w:lang w:val="es_ES" w:bidi="es_ES"/>
        </w:rPr>
      </w:r>
      <w:r>
        <w:rPr>
          <w:lang w:val="es_ES" w:bidi="es_ES"/>
        </w:rPr>
        <w:t>Tan real como es la nueva vida del creyente, la Escritura muestra una tensión entre la nueva era que aún no se ha hecho realidad. El tiempo en que todas las cosas serán hechas nuevas es una promesa futura (</w:t>
      </w:r>
      <w:r>
        <w:rPr>
          <w:lang w:val="es_ES" w:bidi="es_ES"/>
        </w:rPr>
        <w:t>Apocalipsis 21:5</w:t>
      </w:r>
      <w:r>
        <w:rPr>
          <w:lang w:val="es_ES" w:bidi="es_ES"/>
        </w:rPr>
        <w:t xml:space="preserve">). Con el fin de lo viejo, habrá un nuevo cielo y una nueva tierra. La nueva Jerusalén "que descendía del cielo" como la morada de Dios (versículo </w:t>
      </w:r>
      <w:r>
        <w:rPr>
          <w:lang w:val="es_ES" w:bidi="es_ES"/>
        </w:rPr>
        <w:t>2</w:t>
      </w:r>
      <w:r>
        <w:rPr>
          <w:lang w:val="es_ES" w:bidi="es_ES"/>
        </w:rPr>
        <w:t>). El pueblo de Dios recibirá un nuevo nombre (</w:t>
      </w:r>
      <w:r>
        <w:rPr>
          <w:lang w:val="es_ES" w:bidi="es_ES"/>
        </w:rPr>
        <w:t>3:12</w:t>
      </w:r>
      <w:r>
        <w:rPr>
          <w:lang w:val="es_ES" w:bidi="es_ES"/>
        </w:rPr>
        <w:t>) mientras las cosas viejas desaparecen.</w:t>
      </w:r>
    </w:p>
    <w:p>
      <w:pPr/>
      <w:r>
        <w:rPr>
          <w:lang w:val="es_ES" w:bidi="es_ES"/>
        </w:rPr>
      </w:r>
      <w:r>
        <w:rPr>
          <w:lang w:val="es_ES" w:bidi="es_ES"/>
        </w:rPr>
        <w:t>Las personas que son redimidas por el Señor reciben una nueva canción para cantar. La canción trata sobre el Cordero inmolado desde el principio de la creación:</w:t>
      </w:r>
    </w:p>
    <w:p>
      <w:pPr/>
      <w:r>
        <w:rPr>
          <w:lang w:val="es_ES" w:bidi="es_ES"/>
        </w:rPr>
      </w:r>
      <w:r>
        <w:rPr>
          <w:lang w:val="es_ES" w:bidi="es_ES"/>
        </w:rPr>
        <w:t>La primera línea de la canción es "El Cordero que fue inmolado es digno de tomar el poder y riquezas y sabiduría, y fortaleza y honra y gloria y alabanza". El estribillo vuelve a decir, "Al que está sentado en el trono, y al Cordero, sea la bendición, y la honra, y la gloria, y el poder, para siempre jamás" (</w:t>
      </w:r>
      <w:r>
        <w:rPr>
          <w:lang w:val="es_ES" w:bidi="es_ES"/>
        </w:rPr>
        <w:t>Apocalipsis 5:12–13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El Nuevo Mandamiento</w:t>
      </w:r>
      <w:r>
        <w:rPr>
          <w:lang w:val="es_ES" w:bidi="es_ES"/>
        </w:rPr>
        <w:t xml:space="preserve">; </w:t>
      </w:r>
      <w:r>
        <w:rPr>
          <w:lang w:val="es_ES" w:bidi="es_ES"/>
        </w:rPr>
        <w:t>El Nuevo Pacto</w:t>
      </w:r>
      <w:r>
        <w:rPr>
          <w:lang w:val="es_ES" w:bidi="es_ES"/>
        </w:rPr>
        <w:t xml:space="preserve">; </w:t>
      </w:r>
      <w:r>
        <w:rPr>
          <w:lang w:val="es_ES" w:bidi="es_ES"/>
        </w:rPr>
        <w:t>Nueva Jerusalén</w:t>
      </w:r>
      <w:r>
        <w:rPr>
          <w:lang w:val="es_ES" w:bidi="es_ES"/>
        </w:rPr>
        <w:t xml:space="preserve">; </w:t>
      </w:r>
      <w:r>
        <w:rPr>
          <w:lang w:val="es_ES" w:bidi="es_ES"/>
        </w:rPr>
        <w:t>Hombre Viejo y Nuevo</w:t>
      </w:r>
      <w:r>
        <w:rPr>
          <w:lang w:val="es_ES" w:bidi="es_ES"/>
        </w:rPr>
        <w:t xml:space="preserve">; </w:t>
      </w:r>
      <w:r>
        <w:rPr>
          <w:lang w:val="es_ES" w:bidi="es_ES"/>
        </w:rPr>
        <w:t>Nueva Creación, Nueva Criatura</w:t>
      </w:r>
      <w:r>
        <w:rPr>
          <w:lang w:val="es_ES" w:bidi="es_ES"/>
        </w:rPr>
        <w:t xml:space="preserve">; </w:t>
      </w:r>
      <w:r>
        <w:rPr>
          <w:lang w:val="es_ES" w:bidi="es_ES"/>
        </w:rPr>
        <w:t>Nuevos Cielos y Nueva Tierra</w:t>
      </w:r>
      <w:r>
        <w:rPr>
          <w:lang w:val="es_ES" w:bidi="es_ES"/>
        </w:rPr>
        <w:t xml:space="preserve">; </w:t>
      </w:r>
      <w:r>
        <w:rPr>
          <w:lang w:val="es_ES" w:bidi="es_ES"/>
        </w:rPr>
        <w:t>Regeneración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Nuevo Hombre, Nueva Persona</w:t>
      </w:r>
      <w:r>
        <w:rPr>
          <w:lang w:val="es_ES" w:bidi="es_ES"/>
        </w:rPr>
      </w:r>
    </w:p>
    <w:p>
      <w:pPr/>
      <w:r>
        <w:rPr>
          <w:lang w:val="es_ES" w:bidi="es_ES"/>
        </w:rPr>
      </w:r>
      <w:r>
        <w:rPr>
          <w:lang w:val="es_ES" w:bidi="es_ES"/>
        </w:rPr>
        <w:t>Expresión utilizada por el apóstol Pablo para referirse a Jesucristo y su cuerpo, la iglesia (</w:t>
      </w:r>
      <w:r>
        <w:rPr>
          <w:lang w:val="es_ES" w:bidi="es_ES"/>
        </w:rPr>
        <w:t>Ef 2:15</w:t>
      </w:r>
      <w:r>
        <w:rPr>
          <w:lang w:val="es_ES" w:bidi="es_ES"/>
        </w:rPr>
        <w:t xml:space="preserve">). </w:t>
      </w:r>
      <w:r>
        <w:rPr>
          <w:i/>
          <w:lang w:val="es_ES" w:bidi="es_ES"/>
        </w:rPr>
        <w:t>Ver</w:t>
      </w:r>
      <w:r>
        <w:rPr>
          <w:lang w:val="es_ES" w:bidi="es_ES"/>
        </w:rPr>
        <w:t xml:space="preserve"> </w:t>
      </w:r>
      <w:r>
        <w:rPr>
          <w:lang w:val="es_ES" w:bidi="es_ES"/>
        </w:rPr>
        <w:t>Hombre, Viejo y Nuevo</w:t>
      </w:r>
      <w:r>
        <w:rPr>
          <w:lang w:val="es_ES" w:bidi="es_ES"/>
        </w:rPr>
        <w:t>.</w:t>
      </w:r>
      <w:r>
        <w:rPr>
          <w:lang w:val="es_ES" w:bidi="es_ES"/>
        </w:rPr>
      </w:r>
      <w:r>
        <w:rPr>
          <w:lang w:val="es_ES" w:bidi="es_ES"/>
        </w:rPr>
      </w:r>
    </w:p>
    <w:p>
      <w:pPr/>
      <w:r>
        <w:rPr>
          <w:lang w:val="es_ES" w:bidi="es_ES"/>
        </w:rPr>
      </w:r>
    </w:p>
    <w:p>
      <w:pPr>
        <w:pStyle w:val="Heading2"/>
      </w:pPr>
      <w:r>
        <w:rPr>
          <w:lang w:val="es_ES" w:bidi="es_ES"/>
        </w:rPr>
        <w:t>Nuevo Mandamiento</w:t>
      </w:r>
      <w:r>
        <w:rPr>
          <w:lang w:val="es_ES" w:bidi="es_ES"/>
        </w:rPr>
      </w:r>
    </w:p>
    <w:p>
      <w:pPr/>
      <w:r>
        <w:rPr>
          <w:lang w:val="es_ES" w:bidi="es_ES"/>
        </w:rPr>
      </w:r>
      <w:r>
        <w:rPr>
          <w:lang w:val="es_ES" w:bidi="es_ES"/>
        </w:rPr>
        <w:t>Expresión utilizada por Jesús (</w:t>
      </w:r>
      <w:r>
        <w:rPr>
          <w:lang w:val="es_ES" w:bidi="es_ES"/>
        </w:rPr>
        <w:t>Jn 13:34</w:t>
      </w:r>
      <w:r>
        <w:rPr>
          <w:lang w:val="es_ES" w:bidi="es_ES"/>
        </w:rPr>
        <w:t xml:space="preserve">) para referirse a su enseñanza sobre el amor entre los cristianos. </w:t>
      </w:r>
      <w:r>
        <w:rPr>
          <w:i/>
          <w:lang w:val="es_ES" w:bidi="es_ES"/>
        </w:rPr>
        <w:t>Ver</w:t>
      </w:r>
      <w:r>
        <w:rPr>
          <w:lang w:val="es_ES" w:bidi="es_ES"/>
        </w:rPr>
        <w:t xml:space="preserve"> </w:t>
      </w:r>
      <w:r>
        <w:rPr>
          <w:lang w:val="es_ES" w:bidi="es_ES"/>
        </w:rPr>
        <w:t>Mandamiento, El Nuevo</w:t>
      </w:r>
      <w:r>
        <w:rPr>
          <w:lang w:val="es_ES" w:bidi="es_ES"/>
        </w:rPr>
        <w:t>.</w:t>
      </w:r>
      <w:r>
        <w:rPr>
          <w:lang w:val="es_ES" w:bidi="es_ES"/>
        </w:rPr>
      </w:r>
      <w:r>
        <w:rPr>
          <w:lang w:val="es_ES" w:bidi="es_ES"/>
        </w:rPr>
      </w:r>
    </w:p>
    <w:p>
      <w:pPr/>
      <w:r>
        <w:rPr>
          <w:lang w:val="es_ES" w:bidi="es_ES"/>
        </w:rPr>
      </w:r>
    </w:p>
    <w:p>
      <w:pPr>
        <w:pStyle w:val="Heading2"/>
      </w:pPr>
      <w:r>
        <w:rPr>
          <w:lang w:val="es_ES" w:bidi="es_ES"/>
        </w:rPr>
        <w:t>Nuevo Nacimiento</w:t>
      </w:r>
      <w:r>
        <w:rPr>
          <w:lang w:val="es_ES" w:bidi="es_ES"/>
        </w:rPr>
      </w:r>
    </w:p>
    <w:p>
      <w:pPr/>
      <w:r>
        <w:rPr>
          <w:lang w:val="es_ES" w:bidi="es_ES"/>
        </w:rPr>
      </w:r>
      <w:r>
        <w:rPr>
          <w:lang w:val="es_ES" w:bidi="es_ES"/>
        </w:rPr>
        <w:t>Una manera de recibir "vida espiritual" y convertirse en parte del reino de Dios.</w:t>
      </w:r>
    </w:p>
    <w:p>
      <w:pPr/>
      <w:r>
        <w:rPr>
          <w:lang w:val="es_ES" w:bidi="es_ES"/>
        </w:rPr>
      </w:r>
      <w:r>
        <w:rPr>
          <w:lang w:val="es_ES" w:bidi="es_ES"/>
        </w:rPr>
        <w:t>Jesús habló sobre el nuevo nacimiento cuando conversó con un hombre llamado Nicodemo (</w:t>
      </w:r>
      <w:r>
        <w:rPr>
          <w:lang w:val="es_ES" w:bidi="es_ES"/>
        </w:rPr>
        <w:t>Juan 3:3–7</w:t>
      </w:r>
      <w:r>
        <w:rPr>
          <w:lang w:val="es_ES" w:bidi="es_ES"/>
        </w:rPr>
        <w:t>). Jesús explicó que las personas deben "nacer de nuevo" para poder ver el reino de Dios. Este nuevo nacimiento no proviene de padres humanos, sino que viene del Espíritu de Dios.</w:t>
      </w:r>
    </w:p>
    <w:p>
      <w:pPr/>
      <w:r>
        <w:rPr>
          <w:lang w:val="es_ES" w:bidi="es_ES"/>
        </w:rPr>
      </w:r>
      <w:r>
        <w:rPr>
          <w:lang w:val="es_ES" w:bidi="es_ES"/>
        </w:rPr>
        <w:t xml:space="preserve">El nuevo nacimiento también se denomina </w:t>
      </w:r>
      <w:r>
        <w:rPr>
          <w:i/>
          <w:lang w:val="es_ES" w:bidi="es_ES"/>
        </w:rPr>
        <w:t>regeneración</w:t>
      </w:r>
      <w:r>
        <w:rPr>
          <w:lang w:val="es_ES" w:bidi="es_ES"/>
        </w:rPr>
        <w:t xml:space="preserve"> (una palabra que significa ser hecho nuevo). Sucede cuando Dios le otorga a alguien un nuevo corazón y un nuevo espíritu.</w:t>
      </w:r>
    </w:p>
    <w:p>
      <w:pPr/>
      <w:r>
        <w:rPr>
          <w:lang w:val="es_ES" w:bidi="es_ES"/>
        </w:rPr>
      </w:r>
      <w:r>
        <w:rPr>
          <w:i/>
          <w:lang w:val="es_ES" w:bidi="es_ES"/>
        </w:rPr>
        <w:t xml:space="preserve">Ver </w:t>
      </w:r>
      <w:r>
        <w:rPr>
          <w:lang w:val="es_ES" w:bidi="es_ES"/>
        </w:rPr>
        <w:t>Regeneración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Nuevo Nacimiento</w:t>
      </w:r>
      <w:r>
        <w:rPr>
          <w:lang w:val="es_ES" w:bidi="es_ES"/>
        </w:rPr>
      </w:r>
    </w:p>
    <w:p>
      <w:pPr/>
      <w:r>
        <w:rPr>
          <w:lang w:val="es_ES" w:bidi="es_ES"/>
        </w:rPr>
      </w:r>
      <w:r>
        <w:rPr>
          <w:i/>
          <w:lang w:val="es_ES" w:bidi="es_ES"/>
        </w:rPr>
        <w:t>Ver</w:t>
      </w:r>
      <w:r>
        <w:rPr>
          <w:lang w:val="es_ES" w:bidi="es_ES"/>
        </w:rPr>
        <w:t xml:space="preserve"> </w:t>
      </w:r>
      <w:r>
        <w:rPr>
          <w:lang w:val="es_ES" w:bidi="es_ES"/>
        </w:rPr>
        <w:t>Regeneración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Nuevo Pacto</w:t>
      </w:r>
      <w:r>
        <w:rPr>
          <w:lang w:val="es_ES" w:bidi="es_ES"/>
        </w:rPr>
      </w:r>
    </w:p>
    <w:p>
      <w:pPr/>
      <w:r>
        <w:rPr>
          <w:lang w:val="es_ES" w:bidi="es_ES"/>
        </w:rPr>
      </w:r>
      <w:r>
        <w:rPr>
          <w:lang w:val="es_ES" w:bidi="es_ES"/>
        </w:rPr>
        <w:t>Una expresión que Jesús utilizó para describir el significado de su muerte (</w:t>
      </w:r>
      <w:r>
        <w:rPr>
          <w:lang w:val="es_ES" w:bidi="es_ES"/>
        </w:rPr>
        <w:t>Lc 22:20,</w:t>
      </w:r>
      <w:r>
        <w:rPr>
          <w:lang w:val="es_ES" w:bidi="es_ES"/>
        </w:rPr>
        <w:t xml:space="preserve"> comparar con </w:t>
      </w:r>
      <w:r>
        <w:rPr>
          <w:lang w:val="es_ES" w:bidi="es_ES"/>
        </w:rPr>
        <w:t>Jr 31:31</w:t>
      </w:r>
      <w:r>
        <w:rPr>
          <w:lang w:val="es_ES" w:bidi="es_ES"/>
        </w:rPr>
        <w:t>).</w:t>
      </w:r>
    </w:p>
    <w:p>
      <w:pPr/>
      <w:r>
        <w:rPr>
          <w:lang w:val="es_ES" w:bidi="es_ES"/>
        </w:rPr>
      </w:r>
      <w:r>
        <w:rPr>
          <w:i/>
          <w:lang w:val="es_ES" w:bidi="es_ES"/>
        </w:rPr>
        <w:t>Ver</w:t>
      </w:r>
      <w:r>
        <w:rPr>
          <w:lang w:val="es_ES" w:bidi="es_ES"/>
        </w:rPr>
        <w:t xml:space="preserve"> </w:t>
      </w:r>
      <w:r>
        <w:rPr>
          <w:lang w:val="es_ES" w:bidi="es_ES"/>
        </w:rPr>
        <w:t xml:space="preserve"> Pacto, El Nuevo</w:t>
      </w:r>
      <w:r>
        <w:rPr>
          <w:lang w:val="es_ES" w:bidi="es_ES"/>
        </w:rPr>
        <w:t>.</w:t>
      </w:r>
      <w:r>
        <w:rPr>
          <w:lang w:val="es_ES" w:bidi="es_ES"/>
        </w:rPr>
      </w:r>
      <w:r>
        <w:rPr>
          <w:lang w:val="es_ES" w:bidi="es_ES"/>
        </w:rPr>
      </w:r>
    </w:p>
    <w:p>
      <w:pPr/>
      <w:r>
        <w:rPr>
          <w:lang w:val="es_ES" w:bidi="es_ES"/>
        </w:rPr>
      </w:r>
    </w:p>
    <w:p>
      <w:pPr>
        <w:pStyle w:val="Heading2"/>
      </w:pPr>
      <w:r>
        <w:rPr>
          <w:lang w:val="es_ES" w:bidi="es_ES"/>
        </w:rPr>
        <w:t>Nuevo Testamento</w:t>
      </w:r>
      <w:r>
        <w:rPr>
          <w:lang w:val="es_ES" w:bidi="es_ES"/>
        </w:rPr>
      </w:r>
    </w:p>
    <w:p>
      <w:pPr/>
      <w:r>
        <w:rPr>
          <w:lang w:val="es_ES" w:bidi="es_ES"/>
        </w:rPr>
      </w:r>
      <w:r>
        <w:rPr>
          <w:i/>
          <w:lang w:val="es_ES" w:bidi="es_ES"/>
        </w:rPr>
        <w:t>Ver</w:t>
      </w:r>
      <w:r>
        <w:rPr>
          <w:lang w:val="es_ES" w:bidi="es_ES"/>
        </w:rPr>
        <w:t xml:space="preserve"> </w:t>
      </w:r>
      <w:r>
        <w:rPr>
          <w:lang w:val="es_ES" w:bidi="es_ES"/>
        </w:rPr>
        <w:t>Biblia</w:t>
      </w:r>
      <w:r>
        <w:rPr>
          <w:lang w:val="es_ES" w:bidi="es_ES"/>
        </w:rPr>
        <w:t>.</w:t>
      </w:r>
      <w:r>
        <w:rPr>
          <w:lang w:val="es_ES" w:bidi="es_ES"/>
        </w:rPr>
      </w:r>
      <w:r>
        <w:rPr>
          <w:lang w:val="es_ES" w:bidi="es_ES"/>
        </w:rPr>
      </w:r>
    </w:p>
    <w:p>
      <w:pPr/>
      <w:r>
        <w:rPr>
          <w:lang w:val="es_ES" w:bidi="es_ES"/>
        </w:rPr>
      </w:r>
    </w:p>
    <w:p>
      <w:pPr>
        <w:pStyle w:val="Heading2"/>
      </w:pPr>
      <w:r>
        <w:rPr>
          <w:lang w:val="es_ES" w:bidi="es_ES"/>
        </w:rPr>
        <w:t>Nuevos Cielos y Nueva Tierra</w:t>
      </w:r>
      <w:r>
        <w:rPr>
          <w:lang w:val="es_ES" w:bidi="es_ES"/>
        </w:rPr>
      </w:r>
    </w:p>
    <w:p>
      <w:pPr/>
      <w:r>
        <w:rPr>
          <w:lang w:val="es_ES" w:bidi="es_ES"/>
        </w:rPr>
      </w:r>
      <w:r>
        <w:rPr>
          <w:lang w:val="es_ES" w:bidi="es_ES"/>
        </w:rPr>
        <w:t>El concepto de un universo nuevo o renovado se menciona por primera vez en el libro de Isaías. Dios declara: “</w:t>
      </w:r>
      <w:r>
        <w:rPr>
          <w:lang w:val="es_ES" w:bidi="es_ES"/>
        </w:rPr>
        <w:t>Porque he aquí que yo crío nuevos cielos y nueva tierra: y de lo primero no habrá memoria, ni más vendrá al pensamiento</w:t>
      </w:r>
      <w:r>
        <w:rPr>
          <w:lang w:val="es_ES" w:bidi="es_ES"/>
        </w:rPr>
        <w:t>. … P</w:t>
      </w:r>
      <w:r>
        <w:rPr>
          <w:lang w:val="es_ES" w:bidi="es_ES"/>
        </w:rPr>
        <w:t>orque como los cielos nuevos y la nueva tierra, que yo hago, permanecen delante de mí, dice Jehová, así permanecerá vuestra simiente y vuestro nombre</w:t>
      </w:r>
      <w:r>
        <w:rPr>
          <w:lang w:val="es_ES" w:bidi="es_ES"/>
        </w:rPr>
        <w:t>” (</w:t>
      </w:r>
      <w:r>
        <w:rPr>
          <w:lang w:val="es_ES" w:bidi="es_ES"/>
        </w:rPr>
        <w:t>Isaías 65:17</w:t>
      </w:r>
      <w:r>
        <w:rPr>
          <w:lang w:val="es_ES" w:bidi="es_ES"/>
        </w:rPr>
        <w:t xml:space="preserve">; </w:t>
      </w:r>
      <w:r>
        <w:rPr>
          <w:lang w:val="es_ES" w:bidi="es_ES"/>
        </w:rPr>
        <w:t>66:22</w:t>
      </w:r>
      <w:r>
        <w:rPr>
          <w:lang w:val="es_ES" w:bidi="es_ES"/>
        </w:rPr>
        <w:t>).</w:t>
      </w:r>
    </w:p>
    <w:p>
      <w:pPr/>
      <w:r>
        <w:rPr>
          <w:lang w:val="es_ES" w:bidi="es_ES"/>
        </w:rPr>
      </w:r>
      <w:r>
        <w:rPr>
          <w:lang w:val="es_ES" w:bidi="es_ES"/>
        </w:rPr>
        <w:t>Algunos estudiosos creen que, antes de la época de Isaías, muchas culturas pensaban que el fin de la historia sería similar a su comienzo, lo que llevaría a una restauración universal. La Biblia describe una renovación sobrenatural del mundo que ocurre en un reino más elevado y diferente.</w:t>
      </w:r>
    </w:p>
    <w:p>
      <w:pPr/>
      <w:r>
        <w:rPr>
          <w:lang w:val="es_ES" w:bidi="es_ES"/>
        </w:rPr>
      </w:r>
      <w:r>
        <w:rPr>
          <w:lang w:val="es_ES" w:bidi="es_ES"/>
        </w:rPr>
        <w:t>La creencia de que Dios es el Creador de los cielos y la tierra es fundamental para todas las enseñanzas bíblicas. “</w:t>
      </w:r>
      <w:r>
        <w:rPr>
          <w:lang w:val="es_ES" w:bidi="es_ES"/>
        </w:rPr>
        <w:t>Tú fundaste la tierra antiguamente, y los cielos son obra de tus manos</w:t>
      </w:r>
      <w:r>
        <w:rPr>
          <w:lang w:val="es_ES" w:bidi="es_ES"/>
        </w:rPr>
        <w:t>” (</w:t>
      </w:r>
      <w:r>
        <w:rPr>
          <w:lang w:val="es_ES" w:bidi="es_ES"/>
        </w:rPr>
        <w:t>Salmo 102:25</w:t>
      </w:r>
      <w:r>
        <w:rPr>
          <w:lang w:val="es_ES" w:bidi="es_ES"/>
        </w:rPr>
        <w:t>). Dado que Dios creó los cielos y la tierra, es apropiado que, una vez que hayan cumplido su propósito, Dios pueda hacer con ellos lo que desee. “</w:t>
      </w:r>
      <w:r>
        <w:rPr>
          <w:lang w:val="es_ES" w:bidi="es_ES"/>
        </w:rPr>
        <w:t>Ellos perecerán, y tú permanecerás; y todos ellos como un vestido se envejecerán; como una ropa de vestir los mudarás, y serán mudados</w:t>
      </w:r>
      <w:r>
        <w:rPr>
          <w:lang w:val="es_ES" w:bidi="es_ES"/>
        </w:rPr>
        <w:t>” (</w:t>
      </w:r>
      <w:r>
        <w:rPr>
          <w:lang w:val="es_ES" w:bidi="es_ES"/>
        </w:rPr>
        <w:t>Salmo 102:26</w:t>
      </w:r>
      <w:r>
        <w:rPr>
          <w:lang w:val="es_ES" w:bidi="es_ES"/>
        </w:rPr>
        <w:t xml:space="preserve">). La misma metáfora se encuentra en </w:t>
      </w:r>
      <w:r>
        <w:rPr>
          <w:lang w:val="es_ES" w:bidi="es_ES"/>
        </w:rPr>
        <w:t>Isaías 51:6</w:t>
      </w:r>
      <w:r>
        <w:rPr>
          <w:lang w:val="es_ES" w:bidi="es_ES"/>
        </w:rPr>
        <w:t>, donde la tierra se describe desgastada como una prenda.</w:t>
      </w:r>
    </w:p>
    <w:p>
      <w:pPr/>
      <w:r>
        <w:rPr>
          <w:lang w:val="es_ES" w:bidi="es_ES"/>
        </w:rPr>
      </w:r>
      <w:r>
        <w:rPr>
          <w:lang w:val="es_ES" w:bidi="es_ES"/>
        </w:rPr>
        <w:t>La Biblia aborda el fin del antiguo orden. Habla de un tiempo en el que el cielo y la tierra desaparecerán (</w:t>
      </w:r>
      <w:r>
        <w:rPr>
          <w:lang w:val="es_ES" w:bidi="es_ES"/>
        </w:rPr>
        <w:t>Isaías 34:4</w:t>
      </w:r>
      <w:r>
        <w:rPr>
          <w:lang w:val="es_ES" w:bidi="es_ES"/>
        </w:rPr>
        <w:t xml:space="preserve">; </w:t>
      </w:r>
      <w:r>
        <w:rPr>
          <w:lang w:val="es_ES" w:bidi="es_ES"/>
        </w:rPr>
        <w:t>51:6</w:t>
      </w:r>
      <w:r>
        <w:rPr>
          <w:lang w:val="es_ES" w:bidi="es_ES"/>
        </w:rPr>
        <w:t xml:space="preserve">; </w:t>
      </w:r>
      <w:r>
        <w:rPr>
          <w:lang w:val="es_ES" w:bidi="es_ES"/>
        </w:rPr>
        <w:t>Mateo 24:35</w:t>
      </w:r>
      <w:r>
        <w:rPr>
          <w:lang w:val="es_ES" w:bidi="es_ES"/>
        </w:rPr>
        <w:t xml:space="preserve">; </w:t>
      </w:r>
      <w:r>
        <w:rPr>
          <w:lang w:val="es_ES" w:bidi="es_ES"/>
        </w:rPr>
        <w:t>Apocalipsis 21:1</w:t>
      </w:r>
      <w:r>
        <w:rPr>
          <w:lang w:val="es_ES" w:bidi="es_ES"/>
        </w:rPr>
        <w:t>). Varias expresiones comunican esta idea:</w:t>
      </w:r>
    </w:p>
    <w:p>
      <w:pPr>
        <w:pStyle w:val="ListNumber"/>
        <w:numPr>
          <w:ilvl w:val="0"/>
          <w:numId w:val="41"/>
        </w:numPr>
        <w:spacing w:line="240" w:lineRule="auto"/>
        <w:ind w:left="720"/>
      </w:pPr>
      <w:r>
        <w:rPr>
          <w:lang w:val="es_ES" w:bidi="es_ES"/>
        </w:rPr>
      </w:r>
      <w:r>
        <w:rPr>
          <w:lang w:val="es_ES" w:bidi="es_ES"/>
        </w:rPr>
        <w:t>“</w:t>
      </w:r>
      <w:r>
        <w:rPr>
          <w:lang w:val="es_ES" w:bidi="es_ES"/>
        </w:rPr>
        <w:t>Y el mundo se pasa</w:t>
      </w:r>
      <w:r>
        <w:rPr>
          <w:lang w:val="es_ES" w:bidi="es_ES"/>
        </w:rPr>
        <w:t>” (</w:t>
      </w:r>
      <w:r>
        <w:rPr>
          <w:lang w:val="es_ES" w:bidi="es_ES"/>
        </w:rPr>
        <w:t>1 Juan 2:17</w:t>
      </w:r>
      <w:r>
        <w:rPr>
          <w:lang w:val="es_ES" w:bidi="es_ES"/>
        </w:rPr>
        <w:t>)</w:t>
      </w:r>
    </w:p>
    <w:p>
      <w:pPr>
        <w:pStyle w:val="ListNumber"/>
        <w:spacing w:line="240" w:lineRule="auto"/>
        <w:ind w:left="720"/>
      </w:pPr>
      <w:r>
        <w:rPr>
          <w:lang w:val="es_ES" w:bidi="es_ES"/>
        </w:rPr>
      </w:r>
      <w:r>
        <w:rPr>
          <w:lang w:val="es_ES" w:bidi="es_ES"/>
        </w:rPr>
        <w:t>“Todos ellos se envejecerán como una vestidura” (</w:t>
      </w:r>
      <w:r>
        <w:rPr>
          <w:lang w:val="es_ES" w:bidi="es_ES"/>
        </w:rPr>
        <w:t>Hebreos 1:11</w:t>
      </w:r>
      <w:r>
        <w:rPr>
          <w:lang w:val="es_ES" w:bidi="es_ES"/>
        </w:rPr>
        <w:t xml:space="preserve">; comparar con </w:t>
      </w:r>
      <w:r>
        <w:rPr>
          <w:lang w:val="es_ES" w:bidi="es_ES"/>
        </w:rPr>
        <w:t>Salmo 102:26</w:t>
      </w:r>
      <w:r>
        <w:rPr>
          <w:lang w:val="es_ES" w:bidi="es_ES"/>
        </w:rPr>
        <w:t xml:space="preserve">; </w:t>
      </w:r>
      <w:r>
        <w:rPr>
          <w:lang w:val="es_ES" w:bidi="es_ES"/>
        </w:rPr>
        <w:t>Isaías 51:6</w:t>
      </w:r>
      <w:r>
        <w:rPr>
          <w:lang w:val="es_ES" w:bidi="es_ES"/>
        </w:rPr>
        <w:t>)</w:t>
      </w:r>
    </w:p>
    <w:p>
      <w:pPr>
        <w:pStyle w:val="ListNumber"/>
        <w:spacing w:line="240" w:lineRule="auto"/>
        <w:ind w:left="720"/>
      </w:pPr>
      <w:r>
        <w:rPr>
          <w:lang w:val="es_ES" w:bidi="es_ES"/>
        </w:rPr>
      </w:r>
      <w:r>
        <w:rPr>
          <w:lang w:val="es_ES" w:bidi="es_ES"/>
        </w:rPr>
        <w:t>“Mas el día del Señor vendrá como ladrón en la noche; en el cual los cielos pasarán con grande estruendo, y los elementos ardiendo serán deshechos, y la tierra y las obras que en ella están serán quemadas” (</w:t>
      </w:r>
      <w:r>
        <w:rPr>
          <w:lang w:val="es_ES" w:bidi="es_ES"/>
        </w:rPr>
        <w:t>2 Pedro 3:10</w:t>
      </w:r>
      <w:r>
        <w:rPr>
          <w:lang w:val="es_ES" w:bidi="es_ES"/>
        </w:rPr>
        <w:t>)</w:t>
      </w:r>
    </w:p>
    <w:p>
      <w:pPr>
        <w:pStyle w:val="ListNumber"/>
        <w:spacing w:line="240" w:lineRule="auto"/>
        <w:ind w:left="720"/>
      </w:pPr>
      <w:r>
        <w:rPr>
          <w:lang w:val="es_ES" w:bidi="es_ES"/>
        </w:rPr>
      </w:r>
      <w:r>
        <w:rPr>
          <w:lang w:val="es_ES" w:bidi="es_ES"/>
        </w:rPr>
        <w:t>Esta destrucción por fuego ocurrirá en el momento del juicio final. Será “</w:t>
      </w:r>
      <w:r>
        <w:rPr>
          <w:lang w:val="es_ES" w:bidi="es_ES"/>
        </w:rPr>
        <w:t>la venida del día de Dios, en la cual los cielos siendo encendidos serán deshechos, y los elementos siendo abrasados, se fundirán</w:t>
      </w:r>
      <w:r>
        <w:rPr>
          <w:lang w:val="es_ES" w:bidi="es_ES"/>
        </w:rPr>
        <w:t>” (</w:t>
      </w:r>
      <w:r>
        <w:rPr>
          <w:lang w:val="es_ES" w:bidi="es_ES"/>
        </w:rPr>
        <w:t>2 Pedro 3:12</w:t>
      </w:r>
      <w:r>
        <w:rPr>
          <w:lang w:val="es_ES" w:bidi="es_ES"/>
        </w:rPr>
        <w:t>).</w:t>
      </w:r>
    </w:p>
    <w:p>
      <w:pPr/>
      <w:r>
        <w:rPr>
          <w:lang w:val="es_ES" w:bidi="es_ES"/>
        </w:rPr>
      </w:r>
      <w:r>
        <w:rPr>
          <w:lang w:val="es_ES" w:bidi="es_ES"/>
        </w:rPr>
        <w:t>Este juicio, que pone fin al viejo orden, prepara el camino para nuevos cielos y una nueva tierra. Pedro continúa, “</w:t>
      </w:r>
      <w:r>
        <w:rPr>
          <w:lang w:val="es_ES" w:bidi="es_ES"/>
        </w:rPr>
        <w:t>Bien que esperamos cielos nuevos y tierra nueva, según sus promesas, en los cuales mora la justicia</w:t>
      </w:r>
      <w:r>
        <w:rPr>
          <w:lang w:val="es_ES" w:bidi="es_ES"/>
        </w:rPr>
        <w:t>” (</w:t>
      </w:r>
      <w:r>
        <w:rPr>
          <w:lang w:val="es_ES" w:bidi="es_ES"/>
        </w:rPr>
        <w:t>2 Pedro 3:13</w:t>
      </w:r>
      <w:r>
        <w:rPr>
          <w:lang w:val="es_ES" w:bidi="es_ES"/>
        </w:rPr>
        <w:t>). Será tan maravilloso que nadie recordará lo antiguo (</w:t>
      </w:r>
      <w:r>
        <w:rPr>
          <w:lang w:val="es_ES" w:bidi="es_ES"/>
        </w:rPr>
        <w:t>Isaías 65:17</w:t>
      </w:r>
      <w:r>
        <w:rPr>
          <w:lang w:val="es_ES" w:bidi="es_ES"/>
        </w:rPr>
        <w:t>). Pedro, predicando en el Pórtico de Salomón, dice que Jesús permanecerá en el cielo hasta que llegue el momento de establecer todo lo que Dios habló por medio de sus santos profetas (</w:t>
      </w:r>
      <w:r>
        <w:rPr>
          <w:lang w:val="es_ES" w:bidi="es_ES"/>
        </w:rPr>
        <w:t>Hechos 3:21</w:t>
      </w:r>
      <w:r>
        <w:rPr>
          <w:lang w:val="es_ES" w:bidi="es_ES"/>
        </w:rPr>
        <w:t>). La creación espera ansiosamente esta recuperación o renovación. Pablo escribe, “</w:t>
      </w:r>
      <w:r>
        <w:rPr>
          <w:lang w:val="es_ES" w:bidi="es_ES"/>
        </w:rPr>
        <w:t>Porque el continuo anhelar de las criaturas espera la manifestación de los hijos de Dio</w:t>
      </w:r>
      <w:r>
        <w:rPr>
          <w:lang w:val="es_ES" w:bidi="es_ES"/>
        </w:rPr>
        <w:t>s” (</w:t>
      </w:r>
      <w:r>
        <w:rPr>
          <w:lang w:val="es_ES" w:bidi="es_ES"/>
        </w:rPr>
        <w:t>Romanos 8:19</w:t>
      </w:r>
      <w:r>
        <w:rPr>
          <w:lang w:val="es_ES" w:bidi="es_ES"/>
        </w:rPr>
        <w:t>) porque “</w:t>
      </w:r>
      <w:r>
        <w:rPr>
          <w:lang w:val="es_ES" w:bidi="es_ES"/>
        </w:rPr>
        <w:t>las mismas criaturas serán libradas de la servidumbre de corrupción en la libertad gloriosa de los hijos de Dios</w:t>
      </w:r>
      <w:r>
        <w:rPr>
          <w:lang w:val="es_ES" w:bidi="es_ES"/>
        </w:rPr>
        <w:t>” (</w:t>
      </w:r>
      <w:r>
        <w:rPr>
          <w:lang w:val="es_ES" w:bidi="es_ES"/>
        </w:rPr>
        <w:t>Romanos 8:21</w:t>
      </w:r>
      <w:r>
        <w:rPr>
          <w:lang w:val="es_ES" w:bidi="es_ES"/>
        </w:rPr>
        <w:t>).</w:t>
      </w:r>
    </w:p>
    <w:p>
      <w:pPr/>
      <w:r>
        <w:rPr>
          <w:lang w:val="es_ES" w:bidi="es_ES"/>
        </w:rPr>
      </w:r>
      <w:r>
        <w:rPr>
          <w:lang w:val="es_ES" w:bidi="es_ES"/>
        </w:rPr>
        <w:t>El cielo renovado no es la presencia de Dios. Es el universo estrellado, el cielo de la existencia humana. El libro de Apocalipsis dice que la nueva Jerusalén desciende del cielo a la tierra (</w:t>
      </w:r>
      <w:r>
        <w:rPr>
          <w:lang w:val="es_ES" w:bidi="es_ES"/>
        </w:rPr>
        <w:t>Apocalipsis 21:2, 10</w:t>
      </w:r>
      <w:r>
        <w:rPr>
          <w:lang w:val="es_ES" w:bidi="es_ES"/>
        </w:rPr>
        <w:t>). Es el hogar eterno de Dios y su pueblo. La nueva tierra será un lugar de justicia perfecta (</w:t>
      </w:r>
      <w:r>
        <w:rPr>
          <w:lang w:val="es_ES" w:bidi="es_ES"/>
        </w:rPr>
        <w:t>Isaías 51:6</w:t>
      </w:r>
      <w:r>
        <w:rPr>
          <w:lang w:val="es_ES" w:bidi="es_ES"/>
        </w:rPr>
        <w:t>), bondad divina (</w:t>
      </w:r>
      <w:r>
        <w:rPr>
          <w:lang w:val="es_ES" w:bidi="es_ES"/>
        </w:rPr>
        <w:t>Isaías 54:10</w:t>
      </w:r>
      <w:r>
        <w:rPr>
          <w:lang w:val="es_ES" w:bidi="es_ES"/>
        </w:rPr>
        <w:t>), relación eterna con Dios (</w:t>
      </w:r>
      <w:r>
        <w:rPr>
          <w:lang w:val="es_ES" w:bidi="es_ES"/>
        </w:rPr>
        <w:t>Isaías 66:22</w:t>
      </w:r>
      <w:r>
        <w:rPr>
          <w:lang w:val="es_ES" w:bidi="es_ES"/>
        </w:rPr>
        <w:t>) y total libertad del pecado (</w:t>
      </w:r>
      <w:r>
        <w:rPr>
          <w:lang w:val="es_ES" w:bidi="es_ES"/>
        </w:rPr>
        <w:t>Romanos 8:21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Eschatología</w:t>
      </w:r>
      <w:r>
        <w:rPr>
          <w:lang w:val="es_ES" w:bidi="es_ES"/>
        </w:rPr>
        <w:t xml:space="preserve">; </w:t>
      </w:r>
      <w:r>
        <w:rPr>
          <w:lang w:val="es_ES" w:bidi="es_ES"/>
        </w:rPr>
        <w:t>Cielo</w:t>
      </w:r>
      <w:r>
        <w:rPr>
          <w:lang w:val="es_ES" w:bidi="es_ES"/>
        </w:rPr>
        <w:t xml:space="preserve">; </w:t>
      </w:r>
      <w:r>
        <w:rPr>
          <w:lang w:val="es_ES" w:bidi="es_ES"/>
        </w:rPr>
        <w:t>Reino de Dios, Reino de los Cielos</w:t>
      </w:r>
      <w:r>
        <w:rPr>
          <w:lang w:val="es_ES" w:bidi="es_ES"/>
        </w:rPr>
        <w:t xml:space="preserve">; </w:t>
      </w:r>
      <w:r>
        <w:rPr>
          <w:lang w:val="es_ES" w:bidi="es_ES"/>
        </w:rPr>
        <w:t>Nuevo</w:t>
      </w:r>
      <w:r>
        <w:rPr>
          <w:lang w:val="es_ES" w:bidi="es_ES"/>
        </w:rPr>
        <w:t xml:space="preserve">; </w:t>
      </w:r>
      <w:r>
        <w:rPr>
          <w:lang w:val="es_ES" w:bidi="es_ES"/>
        </w:rPr>
        <w:t>Nueva Creación, Nueva Criatura</w:t>
      </w:r>
      <w:r>
        <w:rPr>
          <w:lang w:val="es_ES" w:bidi="es_ES"/>
        </w:rPr>
        <w:t>.</w:t>
      </w:r>
      <w:r>
        <w:rPr>
          <w:lang w:val="es_ES" w:bidi="es_ES"/>
        </w:rPr>
      </w:r>
      <w:r>
        <w:rPr>
          <w:lang w:val="es_ES" w:bidi="es_ES"/>
        </w:rPr>
      </w:r>
    </w:p>
    <w:p>
      <w:pPr/>
      <w:r>
        <w:rPr>
          <w:lang w:val="es_ES" w:bidi="es_ES"/>
        </w:rPr>
      </w:r>
    </w:p>
    <w:p>
      <w:pPr>
        <w:pStyle w:val="Heading2"/>
      </w:pPr>
      <w:r>
        <w:rPr>
          <w:lang w:val="es_ES" w:bidi="es_ES"/>
        </w:rPr>
        <w:t>Nuez</w:t>
      </w:r>
      <w:r>
        <w:rPr>
          <w:lang w:val="es_ES" w:bidi="es_ES"/>
        </w:rPr>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 xml:space="preserve">; </w:t>
      </w:r>
      <w:r>
        <w:rPr>
          <w:lang w:val="es_ES" w:bidi="es_ES"/>
        </w:rPr>
        <w:t>Plantas (Almendro</w:t>
      </w:r>
      <w:r>
        <w:rPr>
          <w:lang w:val="es_ES" w:bidi="es_ES"/>
        </w:rPr>
        <w:t xml:space="preserve">; </w:t>
      </w:r>
      <w:r>
        <w:rPr>
          <w:lang w:val="es_ES" w:bidi="es_ES"/>
        </w:rPr>
        <w:t>Pistacho)</w:t>
      </w:r>
      <w:r>
        <w:rPr>
          <w:lang w:val="es_ES" w:bidi="es_ES"/>
        </w:rPr>
        <w:t>.</w:t>
      </w:r>
      <w:r>
        <w:rPr>
          <w:lang w:val="es_ES" w:bidi="es_ES"/>
        </w:rPr>
      </w:r>
      <w:r>
        <w:rPr>
          <w:lang w:val="es_ES" w:bidi="es_ES"/>
        </w:rPr>
      </w:r>
    </w:p>
    <w:p>
      <w:pPr/>
      <w:r>
        <w:rPr>
          <w:lang w:val="es_ES" w:bidi="es_ES"/>
        </w:rPr>
      </w:r>
    </w:p>
    <w:p>
      <w:pPr>
        <w:pStyle w:val="Heading2"/>
      </w:pPr>
      <w:r>
        <w:rPr>
          <w:lang w:val="es_ES" w:bidi="es_ES"/>
        </w:rPr>
        <w:t>Numenio</w:t>
      </w:r>
      <w:r>
        <w:rPr>
          <w:lang w:val="es_ES" w:bidi="es_ES"/>
        </w:rPr>
      </w:r>
    </w:p>
    <w:p>
      <w:pPr/>
      <w:r>
        <w:rPr>
          <w:lang w:val="es_ES" w:bidi="es_ES"/>
        </w:rPr>
      </w:r>
      <w:r>
        <w:rPr>
          <w:lang w:val="es_ES" w:bidi="es_ES"/>
        </w:rPr>
        <w:t>Hijo de Antíoco, un diplomático judío enviado inicialmente por Jonatán y luego por Simón el Hasmoneo a Roma y Esparta para fortalecer alianzas. Numenio y Antípatro, hijo de Jasón, fueron recibidos calurosamente en Esparta, y según Josefo, se decretó una alianza amistosa con los judíos (</w:t>
      </w:r>
      <w:r>
        <w:rPr>
          <w:i/>
          <w:lang w:val="es_ES" w:bidi="es_ES"/>
        </w:rPr>
        <w:t>Antigüedades</w:t>
      </w:r>
      <w:r>
        <w:rPr>
          <w:lang w:val="es_ES" w:bidi="es_ES"/>
        </w:rPr>
        <w:t xml:space="preserve"> 13:169–170). El escritor de Macabeos afirmó: “Queremos avisarles que en nuestro libro de actas hemos escrito lo siguiente: “Numenio el hijo de Antíoco, y Antípatro el hijo de Jasón, en nombre del pueblo judío, vinieron a renovar la alianza de amistad que tienen con nosotros. Nuestro pueblo los ha recibido con honores. Hemos guardado entre nuestros documentos oficiales la carta que nos entregaron, para recuerdo del pueblo espartano. Además, hemos hecho una copia de ese documento, para Simón Macabeo, jefe de los sacerdotes” (1 Mac 14:22–23). Dado que Jonatán probablemente murió durante la misión, la correspondencia de Esparta fue enviada a Simón, su sucesor (1 Mac 14:20). Simón envió a Numenio a Roma en 141 a.C. con un regalo especial, un escudo de oro que pesaba 453 kilogramos en honor al nuevo pacto. Cuando Numenio regresó dos años después, trajo consigo copias de las cartas de Lucio a los estados circundantes, en las que el consejo romano declaraba amistad con los judíos y prohibía a las naciones circundantes dañar al pueblo judío: “ahora nosotros tenemos mucho gusto en escribirles a todos los reyes y naciones, para pedirles que no les hagan ningún daño a los judíos. Les pedimos que no ataquen a su país ni a ninguna de sus ciudades. También pedimos que no presten ningún tipo de ayuda a los enemigos de los judíos” (1 Mac 15:19). Además, se solicitó a los gobernantes de las naciones circundantes entregar a cualquier traidor que hubiera dejado Judá para buscar asilo en otro país. Los traidores debían ser castigados de acuerdo con las leyes judías. Según Josefo, Numenio hizo otro viaje a Roma para fortalecer los lazos diplomáticos durante el sacerdocio de Hircano II.</w:t>
      </w:r>
      <w:r>
        <w:rPr>
          <w:lang w:val="es_ES" w:bidi="es_ES"/>
        </w:rPr>
      </w:r>
      <w:r>
        <w:rPr>
          <w:lang w:val="es_ES" w:bidi="es_ES"/>
        </w:rPr>
      </w:r>
    </w:p>
    <w:p>
      <w:pPr/>
      <w:r>
        <w:rPr>
          <w:lang w:val="es_ES" w:bidi="es_ES"/>
        </w:rPr>
      </w:r>
    </w:p>
    <w:p>
      <w:pPr>
        <w:pStyle w:val="Heading2"/>
      </w:pPr>
      <w:r>
        <w:rPr>
          <w:lang w:val="es_ES" w:bidi="es_ES"/>
        </w:rPr>
        <w:t>Números y Numerología</w:t>
      </w:r>
      <w:r>
        <w:rPr>
          <w:lang w:val="es_ES" w:bidi="es_ES"/>
        </w:rPr>
      </w:r>
    </w:p>
    <w:p>
      <w:pPr/>
      <w:r>
        <w:rPr>
          <w:lang w:val="es_ES" w:bidi="es_ES"/>
        </w:rPr>
      </w:r>
      <w:r>
        <w:rPr>
          <w:lang w:val="es_ES" w:bidi="es_ES"/>
        </w:rPr>
        <w:t>En la Biblia, los números a menudo tienen dos significados. Primero, indican la cantidad real de algo, como contar personas o medir el tiempo. Segundo, pueden tener un significado especial que nos enseña sobre Dios o su plan.</w:t>
      </w:r>
    </w:p>
    <w:p>
      <w:pPr/>
      <w:r>
        <w:rPr>
          <w:lang w:val="es_ES" w:bidi="es_ES"/>
        </w:rPr>
      </w:r>
      <w:r>
        <w:rPr>
          <w:lang w:val="es_ES" w:bidi="es_ES"/>
        </w:rPr>
        <w:t>Los libros de Daniel y Apocalipsis utilizan los números de maneras especiales. Estos libros a menudo emplean números específicos para transmitir mensajes importantes.</w:t>
      </w:r>
    </w:p>
    <w:p>
      <w:pPr/>
      <w:r>
        <w:rPr>
          <w:lang w:val="es_ES" w:bidi="es_ES"/>
        </w:rPr>
      </w:r>
      <w:r>
        <w:rPr>
          <w:lang w:val="es_ES" w:bidi="es_ES"/>
        </w:rPr>
        <w:t>Muchos cristianos son cautelosos al buscar significados ocultos en los números. Esto se debe a que algunos grupos abusan de la numerología, intentando encontrar significados especiales en cada número del Antiguo Testamento, incluso cuando los números pueden ser simplemente fácticos. Esta perspectiva se originó en grupos judíos místicos precristianos y fue llevada más allá por los cabalistas, quienes a menudo asignaban significados ocultos a los números.</w:t>
      </w:r>
    </w:p>
    <w:p>
      <w:pPr>
        <w:pStyle w:val="Heading3"/>
      </w:pPr>
      <w:r>
        <w:rPr>
          <w:lang w:val="es_ES" w:bidi="es_ES"/>
        </w:rPr>
        <w:t>Vista previa</w:t>
      </w:r>
    </w:p>
    <w:p>
      <w:pPr>
        <w:pStyle w:val="ListBullet"/>
        <w:spacing w:line="240" w:lineRule="auto"/>
        <w:ind w:left="720"/>
      </w:pPr>
      <w:r>
        <w:rPr>
          <w:lang w:val="es_ES" w:bidi="es_ES"/>
        </w:rPr>
      </w:r>
      <w:r>
        <w:rPr>
          <w:b/>
          <w:u w:val="single"/>
          <w:lang w:val="es_ES" w:bidi="es_ES"/>
        </w:rPr>
        <w:t>Expresión de números</w:t>
      </w:r>
    </w:p>
    <w:p>
      <w:pPr>
        <w:pStyle w:val="ListBullet"/>
        <w:spacing w:line="240" w:lineRule="auto"/>
        <w:ind w:left="720"/>
      </w:pPr>
      <w:r>
        <w:rPr>
          <w:lang w:val="es_ES" w:bidi="es_ES"/>
        </w:rPr>
      </w:r>
      <w:r>
        <w:rPr>
          <w:b/>
          <w:u w:val="single"/>
          <w:lang w:val="es_ES" w:bidi="es_ES"/>
        </w:rPr>
        <w:t>Formas de escribir números</w:t>
      </w:r>
    </w:p>
    <w:p>
      <w:pPr>
        <w:pStyle w:val="ListBullet"/>
        <w:spacing w:line="240" w:lineRule="auto"/>
        <w:ind w:left="720"/>
      </w:pPr>
      <w:r>
        <w:rPr>
          <w:lang w:val="es_ES" w:bidi="es_ES"/>
        </w:rPr>
      </w:r>
      <w:r>
        <w:rPr>
          <w:b/>
          <w:u w:val="single"/>
          <w:lang w:val="es_ES" w:bidi="es_ES"/>
        </w:rPr>
        <w:t>Problemas con números grandes</w:t>
      </w:r>
    </w:p>
    <w:p>
      <w:pPr>
        <w:pStyle w:val="ListBullet"/>
        <w:spacing w:line="240" w:lineRule="auto"/>
        <w:ind w:left="720"/>
      </w:pPr>
      <w:r>
        <w:rPr>
          <w:lang w:val="es_ES" w:bidi="es_ES"/>
        </w:rPr>
      </w:r>
      <w:r>
        <w:rPr>
          <w:b/>
          <w:u w:val="single"/>
          <w:lang w:val="es_ES" w:bidi="es_ES"/>
        </w:rPr>
        <w:t>Contando por generaciones</w:t>
      </w:r>
    </w:p>
    <w:p>
      <w:pPr>
        <w:pStyle w:val="ListBullet"/>
        <w:spacing w:line="240" w:lineRule="auto"/>
        <w:ind w:left="720"/>
      </w:pPr>
      <w:r>
        <w:rPr>
          <w:lang w:val="es_ES" w:bidi="es_ES"/>
        </w:rPr>
      </w:r>
      <w:r>
        <w:rPr>
          <w:b/>
          <w:u w:val="single"/>
          <w:lang w:val="es_ES" w:bidi="es_ES"/>
        </w:rPr>
        <w:t>Uso aproximado de números</w:t>
      </w:r>
    </w:p>
    <w:p>
      <w:pPr>
        <w:pStyle w:val="ListBullet"/>
        <w:spacing w:line="240" w:lineRule="auto"/>
        <w:ind w:left="720"/>
      </w:pPr>
      <w:r>
        <w:rPr>
          <w:lang w:val="es_ES" w:bidi="es_ES"/>
        </w:rPr>
      </w:r>
      <w:r>
        <w:rPr>
          <w:b/>
          <w:u w:val="single"/>
          <w:lang w:val="es_ES" w:bidi="es_ES"/>
        </w:rPr>
        <w:t>Uso simbólico de los números</w:t>
      </w:r>
    </w:p>
    <w:p>
      <w:pPr>
        <w:pStyle w:val="ListBullet"/>
        <w:spacing w:line="240" w:lineRule="auto"/>
        <w:ind w:left="720"/>
      </w:pPr>
      <w:r>
        <w:rPr>
          <w:lang w:val="es_ES" w:bidi="es_ES"/>
        </w:rPr>
      </w:r>
      <w:r>
        <w:rPr>
          <w:b/>
          <w:u w:val="single"/>
          <w:lang w:val="es_ES" w:bidi="es_ES"/>
        </w:rPr>
        <w:t>Estadísticas precisas</w:t>
      </w:r>
    </w:p>
    <w:p>
      <w:pPr>
        <w:pStyle w:val="ListBullet"/>
        <w:spacing w:line="240" w:lineRule="auto"/>
        <w:ind w:left="720"/>
      </w:pPr>
      <w:r>
        <w:rPr>
          <w:lang w:val="es_ES" w:bidi="es_ES"/>
        </w:rPr>
      </w:r>
      <w:r>
        <w:rPr>
          <w:b/>
          <w:u w:val="single"/>
          <w:lang w:val="es_ES" w:bidi="es_ES"/>
        </w:rPr>
        <w:t>Numerología</w:t>
      </w:r>
    </w:p>
    <w:p>
      <w:pPr>
        <w:pStyle w:val="Heading3"/>
      </w:pPr>
      <w:r>
        <w:rPr>
          <w:lang w:val="es_ES" w:bidi="es_ES"/>
        </w:rPr>
        <w:t>Expresión de números</w:t>
      </w:r>
    </w:p>
    <w:p>
      <w:pPr/>
      <w:r>
        <w:rPr>
          <w:lang w:val="es_ES" w:bidi="es_ES"/>
        </w:rPr>
      </w:r>
      <w:r>
        <w:rPr>
          <w:lang w:val="es_ES" w:bidi="es_ES"/>
        </w:rPr>
        <w:t>El hebreo, al igual que otras lenguas semíticas, tiene un sistema de numeración simple pero funcional. El número uno es un adjetivo. A partir de ahí, los numerales son sustantivos. Estos sustantivos tienen formas paralelas masculinas y femeninas. La forma masculina se usa con el sustantivo femenino y viceversa.</w:t>
      </w:r>
    </w:p>
    <w:p>
      <w:pPr/>
      <w:r>
        <w:rPr>
          <w:lang w:val="es_ES" w:bidi="es_ES"/>
        </w:rPr>
      </w:r>
      <w:r>
        <w:rPr>
          <w:lang w:val="es_ES" w:bidi="es_ES"/>
        </w:rPr>
        <w:t xml:space="preserve">Los números ordinales (primero, segundo, tercero) existen junto con los números cardinales (uno, dos, tres). Como en la mayoría de los idiomas, el segundo conjunto puede usarse en lugar del primero. Por ejemplo, "día dos" puede usarse en lugar de "segundo día". De diez a 19, hay una forma compuesta formada de la misma manera que en inglés </w:t>
      </w:r>
      <w:r>
        <w:rPr>
          <w:i/>
          <w:lang w:val="es_ES" w:bidi="es_ES"/>
        </w:rPr>
        <w:t>thirteen</w:t>
      </w:r>
      <w:r>
        <w:rPr>
          <w:lang w:val="es_ES" w:bidi="es_ES"/>
        </w:rPr>
        <w:t xml:space="preserve"> ("tres-diez"), pero "veinte" significa literalmente "decenas". Es el plural de "diez". Treinta, cuarenta, y así sucesivamente son literalmente "tres", "cuatro". Son el plural de las palabras "tres" y "cuatro", respectivamente. Esto continúa hasta cien, que es una nueva palabra.</w:t>
      </w:r>
    </w:p>
    <w:p>
      <w:pPr/>
      <w:r>
        <w:rPr>
          <w:lang w:val="es_ES" w:bidi="es_ES"/>
        </w:rPr>
      </w:r>
      <w:r>
        <w:rPr>
          <w:lang w:val="es_ES" w:bidi="es_ES"/>
        </w:rPr>
        <w:t>También existen palabras separadas para "mil" y "diez mil", como en griego, chino y muchos otros idiomas. Los números más grandes deben expresarse como múltiplos de estos. "Diez mil veces diez mil" y "miles de miles" sugieren que las cifras grandes se expresaban de manera aproximada. Estas cifras grandes rara vez eran necesarias para poblaciones pequeñas y reinos diminutos.</w:t>
      </w:r>
    </w:p>
    <w:p>
      <w:pPr/>
      <w:r>
        <w:rPr>
          <w:lang w:val="es_ES" w:bidi="es_ES"/>
        </w:rPr>
      </w:r>
      <w:r>
        <w:rPr>
          <w:lang w:val="es_ES" w:bidi="es_ES"/>
        </w:rPr>
        <w:t>El hebreo tiene formas singular y plural, así como una forma dual para expresar dos de cualquier cosa (doscientos, dos mil). Se pueden expresar fracciones (un medio, un tercio, un décimo). Se utilizaban la multiplicación, la división, la suma y la resta. Se pueden encontrar ejemplos de las cuatro operaciones en la Biblia. El sistema matemático hebreo era básicamente parte del sistema matemático más amplio de Asia occidental. Sabemos mucho sobre este sistema gracias a Mesopotamia y Egipto. Sin embargo, estos países utilizaban un sistema matemático más desarrollado que el de Israel.</w:t>
      </w:r>
    </w:p>
    <w:p>
      <w:pPr>
        <w:pStyle w:val="Heading3"/>
      </w:pPr>
      <w:r>
        <w:rPr>
          <w:lang w:val="es_ES" w:bidi="es_ES"/>
        </w:rPr>
        <w:t>Formas de escribir los números</w:t>
      </w:r>
    </w:p>
    <w:p>
      <w:pPr/>
      <w:r>
        <w:rPr>
          <w:lang w:val="es_ES" w:bidi="es_ES"/>
        </w:rPr>
      </w:r>
      <w:r>
        <w:rPr>
          <w:lang w:val="es_ES" w:bidi="es_ES"/>
        </w:rPr>
        <w:t>En la Biblia, los números siempre se escriben con palabras. Esto también se observa en la famosa piedra Moabita y la inscripción de Siloé. Cada nación en el mundo antiguo podía expresar números utilizando figuras o códigos de varios tipos (como nuestros 1, 2, 3). Debido al riesgo de error, en épocas posteriores los números normalmente se escribían completos usando palabras. La confusión aún era posible, pero no tan probable.</w:t>
      </w:r>
    </w:p>
    <w:p>
      <w:pPr/>
      <w:r>
        <w:rPr>
          <w:lang w:val="es_ES" w:bidi="es_ES"/>
        </w:rPr>
      </w:r>
      <w:r>
        <w:rPr>
          <w:lang w:val="es_ES" w:bidi="es_ES"/>
        </w:rPr>
        <w:t xml:space="preserve">Una forma adicional de escribir números en hebreo y griego era el uso de letras consecutivas del alfabeto en lugar de números consecutivos. Esto sería como usar A para 1 y B para 2. Este sistema estaba en amplio uso en tiempos del Nuevo Testamento y es el sistema habitual en el hebreo moderno. Tiene la ventaja de que las combinaciones numéricas pueden pronunciarse insertando vocales arbitrarias, creando así palabras artificiales. Por ejemplo, el número de la bestia en </w:t>
      </w:r>
      <w:r>
        <w:rPr>
          <w:lang w:val="es_ES" w:bidi="es_ES"/>
        </w:rPr>
        <w:t>Apocalipsis 13:18</w:t>
      </w:r>
      <w:r>
        <w:rPr>
          <w:lang w:val="es_ES" w:bidi="es_ES"/>
        </w:rPr>
        <w:t>, el 666, puede expresarse en letras alfabéticas con las consonantes de Nerón César. Otros nombres son posibles, especialmente si se utiliza la variante de lectura 616.</w:t>
      </w:r>
    </w:p>
    <w:p>
      <w:pPr>
        <w:pStyle w:val="Heading3"/>
      </w:pPr>
      <w:r>
        <w:rPr>
          <w:lang w:val="es_ES" w:bidi="es_ES"/>
        </w:rPr>
        <w:t>Problemas con números grandes</w:t>
      </w:r>
    </w:p>
    <w:p>
      <w:pPr/>
      <w:r>
        <w:rPr>
          <w:lang w:val="es_ES" w:bidi="es_ES"/>
        </w:rPr>
      </w:r>
      <w:r>
        <w:rPr>
          <w:lang w:val="es_ES" w:bidi="es_ES"/>
        </w:rPr>
        <w:t xml:space="preserve">Incluso considerando todas estas posibilidades, persisten ciertos problemas relacionados con los números grandes, particularmente en el Antiguo Testamento. El más evidente es el de los diez patriarcas longevos, cuyas edades se registran en </w:t>
      </w:r>
      <w:r>
        <w:rPr>
          <w:lang w:val="es_ES" w:bidi="es_ES"/>
        </w:rPr>
        <w:t>Génesis 5</w:t>
      </w:r>
      <w:r>
        <w:rPr>
          <w:lang w:val="es_ES" w:bidi="es_ES"/>
        </w:rPr>
        <w:t>. Se documentan cifras diferentes (que varían por siglos enteros) para sus edades en el texto hebreo, el texto samaritano y la primera traducción griega (conocida como la Septuaginta). Todas estas edades son extremadamente altas.</w:t>
      </w:r>
    </w:p>
    <w:p>
      <w:pPr/>
      <w:r>
        <w:rPr>
          <w:lang w:val="es_ES" w:bidi="es_ES"/>
        </w:rPr>
      </w:r>
      <w:r>
        <w:rPr>
          <w:lang w:val="es_ES" w:bidi="es_ES"/>
        </w:rPr>
        <w:t>Algunos interpretan estas cifras de manera literal. Indican que hay una reducción constante desde las edades alcanzadas por estos patriarcas hasta los más modestos 120 años asignados a la humanidad en la época de Noé (</w:t>
      </w:r>
      <w:r>
        <w:rPr>
          <w:lang w:val="es_ES" w:bidi="es_ES"/>
        </w:rPr>
        <w:t>Génesis 6:3</w:t>
      </w:r>
      <w:r>
        <w:rPr>
          <w:lang w:val="es_ES" w:bidi="es_ES"/>
        </w:rPr>
        <w:t>). Esto se reduce a los 70 años aceptados más tarde como la duración de la vida humana (</w:t>
      </w:r>
      <w:r>
        <w:rPr>
          <w:lang w:val="es_ES" w:bidi="es_ES"/>
        </w:rPr>
        <w:t>Salmos 90:10</w:t>
      </w:r>
      <w:r>
        <w:rPr>
          <w:lang w:val="es_ES" w:bidi="es_ES"/>
        </w:rPr>
        <w:t>). Esto correspondería al progresivo deterioro espiritual de la humanidad después de la caída, desde el estado perfecto de Adam hasta la condición actual. Cualquiera que sea la explicación de las cifras, no cabe duda de que esta es la intención teológica de la Biblia.</w:t>
      </w:r>
    </w:p>
    <w:p>
      <w:pPr/>
      <w:r>
        <w:rPr>
          <w:lang w:val="es_ES" w:bidi="es_ES"/>
        </w:rPr>
      </w:r>
      <w:r>
        <w:rPr>
          <w:lang w:val="es_ES" w:bidi="es_ES"/>
        </w:rPr>
        <w:t>El gran número de israelitas que dejaron Egipto también presenta un problema. Si realmente hubo seiscientos mil hombres de combate (</w:t>
      </w:r>
      <w:r>
        <w:rPr>
          <w:lang w:val="es_ES" w:bidi="es_ES"/>
        </w:rPr>
        <w:t>Números 1:46</w:t>
      </w:r>
      <w:r>
        <w:rPr>
          <w:lang w:val="es_ES" w:bidi="es_ES"/>
        </w:rPr>
        <w:t>), esto correspondería a toda una nación de unos dos millones o más. Es posible que la palabra traducida como mil signifique unidades de clan. Claramente, sería un grupo total mucho más pequeño, independientemente de su tamaño exacto. Por supuesto, Dios podría haber sostenido a cualquier número de personas en el desierto. La evidencia arqueológica sobre la población de Canaán, tanto antes como después del ataque israelita, parece apoyar un número menor. El mismo principio podría explicar los grandes números dados para los hombres de combate de las diversas tribus israelitas. También podría aplicarse a los enormes totales de la fuerza militar de Israel y Judá mencionados en tiempos posteriores en los libros históricos del Antiguo Testamento.</w:t>
      </w:r>
    </w:p>
    <w:p>
      <w:pPr/>
      <w:r>
        <w:rPr>
          <w:lang w:val="es_ES" w:bidi="es_ES"/>
        </w:rPr>
      </w:r>
      <w:r>
        <w:rPr>
          <w:lang w:val="es_ES" w:bidi="es_ES"/>
        </w:rPr>
        <w:t>Para el lector o oyente común de la Biblia, uno de los mayores problemas puede ser los diferentes números registrados en Crónicas y Reyes. Los números varían al describir los mismos incidentes. Los errores de manuscrito o la confusión de números escritos con signos o letras individuales del alfabeto pueden explicar muchas inconsistencias individuales, pero no todas las diferencias. Las cifras en Crónicas son consistentemente mucho más grandes. Estos números redondos y muy grandes pueden tener un significado simbólico y quizás no estén destinados a ser tomados de manera literal. Los judíos tenían tanto el libro de Reyes como el libro de Crónicas al mismo tiempo, y difícilmente podrían haber tomado ambos conjuntos de números de manera literal.</w:t>
      </w:r>
    </w:p>
    <w:p>
      <w:pPr>
        <w:pStyle w:val="Heading3"/>
      </w:pPr>
      <w:r>
        <w:rPr>
          <w:lang w:val="es_ES" w:bidi="es_ES"/>
        </w:rPr>
        <w:t>Contando por generaciones</w:t>
      </w:r>
    </w:p>
    <w:p>
      <w:pPr/>
      <w:r>
        <w:rPr>
          <w:lang w:val="es_ES" w:bidi="es_ES"/>
        </w:rPr>
      </w:r>
      <w:r>
        <w:rPr>
          <w:lang w:val="es_ES" w:bidi="es_ES"/>
        </w:rPr>
        <w:t>Uno de los problemas del Antiguo Testamento es la datación de los eventos. Incluso con un sistema numérico exacto, no hay un punto de referencia absoluto desde el cual contar. Los judíos y cristianos posteriores calcularon desde la fecha presumida de la creación. Después de la época de David y Salomón, se utilizan tanto referencias internas como externas. Las referencias internas consisten en las fechas comparativas de los reyes de Judá e Israel, mientras que las referencias externas se refieren a reyes y reinas fuera de Israel.</w:t>
      </w:r>
    </w:p>
    <w:p>
      <w:pPr/>
      <w:r>
        <w:rPr>
          <w:lang w:val="es_ES" w:bidi="es_ES"/>
        </w:rPr>
      </w:r>
      <w:r>
        <w:rPr>
          <w:lang w:val="es_ES" w:bidi="es_ES"/>
        </w:rPr>
        <w:t xml:space="preserve">Esta apertura explica el impreciso período de "cuarenta años". Se utiliza a menudo en el Antiguo Testamento (por ejemplo, en el libro de los Jueces) para referirse a cualquier período largo pero indeterminado. Casi con certeza corresponde a una generación (hebreo, </w:t>
      </w:r>
      <w:r>
        <w:rPr>
          <w:i/>
          <w:lang w:val="es_ES" w:bidi="es_ES"/>
        </w:rPr>
        <w:t>Dor</w:t>
      </w:r>
      <w:r>
        <w:rPr>
          <w:lang w:val="es_ES" w:bidi="es_ES"/>
        </w:rPr>
        <w:t>). Contar por generaciones es específico en algunos lugares de la Biblia y puede ser implícito en otros. Por ejemplo, los descendientes de Abraham regresarán a Canaán en la cuarta generación (</w:t>
      </w:r>
      <w:r>
        <w:rPr>
          <w:lang w:val="es_ES" w:bidi="es_ES"/>
        </w:rPr>
        <w:t>Génesis 15:16</w:t>
      </w:r>
      <w:r>
        <w:rPr>
          <w:lang w:val="es_ES" w:bidi="es_ES"/>
        </w:rPr>
        <w:t>). La lista de ancestros de Cristo está cuidadosamente construida en un patrón de tres grupos de catorce generaciones (</w:t>
      </w:r>
      <w:r>
        <w:rPr>
          <w:lang w:val="es_ES" w:bidi="es_ES"/>
        </w:rPr>
        <w:t>Mateo 1:17</w:t>
      </w:r>
      <w:r>
        <w:rPr>
          <w:lang w:val="es_ES" w:bidi="es_ES"/>
        </w:rPr>
        <w:t>), en lugar de en períodos de años.</w:t>
      </w:r>
    </w:p>
    <w:p>
      <w:pPr/>
      <w:r>
        <w:rPr>
          <w:lang w:val="es_ES" w:bidi="es_ES"/>
        </w:rPr>
      </w:r>
      <w:r>
        <w:rPr>
          <w:lang w:val="es_ES" w:bidi="es_ES"/>
        </w:rPr>
        <w:t>Dondequiera que las personas usen y reciten listas de ancestros, tal conteo por generaciones es natural. Sin embargo, se dice que los descendientes de Abraham regresaron a Canaán aproximadamente cuatro siglos después (</w:t>
      </w:r>
      <w:r>
        <w:rPr>
          <w:lang w:val="es_ES" w:bidi="es_ES"/>
        </w:rPr>
        <w:t>Gálatas 3:17</w:t>
      </w:r>
      <w:r>
        <w:rPr>
          <w:lang w:val="es_ES" w:bidi="es_ES"/>
        </w:rPr>
        <w:t>). La palabra "generación" a veces representa 100 años. La palabra hebrea para "generación" puede significar 120 años (</w:t>
      </w:r>
      <w:r>
        <w:rPr>
          <w:lang w:val="es_ES" w:bidi="es_ES"/>
        </w:rPr>
        <w:t>Génesis 6:3</w:t>
      </w:r>
      <w:r>
        <w:rPr>
          <w:lang w:val="es_ES" w:bidi="es_ES"/>
        </w:rPr>
        <w:t>). Por lo general, los antiguos hebreos usaban frases vagas como "en aquellos días", "después de esos días" o "vienen los días". Estas frases expresaban pasado, presente y futuro sin ninguna mención específica de número. En otras palabras, los escritores de la Biblia estaban más preocupados por la teología que por la matemática.</w:t>
      </w:r>
    </w:p>
    <w:p>
      <w:pPr>
        <w:pStyle w:val="Heading3"/>
      </w:pPr>
      <w:r>
        <w:rPr>
          <w:lang w:val="es_ES" w:bidi="es_ES"/>
        </w:rPr>
        <w:t>Uso aproximado de números</w:t>
      </w:r>
    </w:p>
    <w:p>
      <w:pPr/>
      <w:r>
        <w:rPr>
          <w:lang w:val="es_ES" w:bidi="es_ES"/>
        </w:rPr>
      </w:r>
      <w:r>
        <w:rPr>
          <w:lang w:val="es_ES" w:bidi="es_ES"/>
        </w:rPr>
        <w:t>En el Antiguo Testamento, los 40 años de Israel en el desierto son un buen ejemplo del uso simbólico de números (</w:t>
      </w:r>
      <w:r>
        <w:rPr>
          <w:lang w:val="es_ES" w:bidi="es_ES"/>
        </w:rPr>
        <w:t>Números 14:33</w:t>
      </w:r>
      <w:r>
        <w:rPr>
          <w:lang w:val="es_ES" w:bidi="es_ES"/>
        </w:rPr>
        <w:t>). En el Nuevo Testamento, Jesús estuvo en el desierto 40 días durante la tentación (</w:t>
      </w:r>
      <w:r>
        <w:rPr>
          <w:lang w:val="es_ES" w:bidi="es_ES"/>
        </w:rPr>
        <w:t>Mateo 4:2</w:t>
      </w:r>
      <w:r>
        <w:rPr>
          <w:lang w:val="es_ES" w:bidi="es_ES"/>
        </w:rPr>
        <w:t>). Hubo 40 días entre su resurrección y su ascensión (</w:t>
      </w:r>
      <w:r>
        <w:rPr>
          <w:lang w:val="es_ES" w:bidi="es_ES"/>
        </w:rPr>
        <w:t>Hechos 1:3</w:t>
      </w:r>
      <w:r>
        <w:rPr>
          <w:lang w:val="es_ES" w:bidi="es_ES"/>
        </w:rPr>
        <w:t>).</w:t>
      </w:r>
    </w:p>
    <w:p>
      <w:pPr/>
      <w:r>
        <w:rPr>
          <w:lang w:val="es_ES" w:bidi="es_ES"/>
        </w:rPr>
      </w:r>
      <w:r>
        <w:rPr>
          <w:lang w:val="es_ES" w:bidi="es_ES"/>
        </w:rPr>
        <w:t>Moisés tenía 40 años cuando fue llamado (</w:t>
      </w:r>
      <w:r>
        <w:rPr>
          <w:lang w:val="es_ES" w:bidi="es_ES"/>
        </w:rPr>
        <w:t>Hechos 7:23</w:t>
      </w:r>
      <w:r>
        <w:rPr>
          <w:lang w:val="es_ES" w:bidi="es_ES"/>
        </w:rPr>
        <w:t>). Aparentemente, vivió 40 años en Madián (</w:t>
      </w:r>
      <w:r>
        <w:rPr>
          <w:lang w:val="es_ES" w:bidi="es_ES"/>
        </w:rPr>
        <w:t>Éxodo 7:7</w:t>
      </w:r>
      <w:r>
        <w:rPr>
          <w:lang w:val="es_ES" w:bidi="es_ES"/>
        </w:rPr>
        <w:t>). Pasó 40 años guiando a Israel fuera de Egipto y a través del desierto (</w:t>
      </w:r>
      <w:r>
        <w:rPr>
          <w:lang w:val="es_ES" w:bidi="es_ES"/>
        </w:rPr>
        <w:t>Deuteronomio 34:7</w:t>
      </w:r>
      <w:r>
        <w:rPr>
          <w:lang w:val="es_ES" w:bidi="es_ES"/>
        </w:rPr>
        <w:t>). Por lo tanto, se dice que tenía 120 años al morir. Sin embargo, dos generaciones de 40 años es el máximo normal para un hombre sano (</w:t>
      </w:r>
      <w:r>
        <w:rPr>
          <w:lang w:val="es_ES" w:bidi="es_ES"/>
        </w:rPr>
        <w:t>Salmos 90:10</w:t>
      </w:r>
      <w:r>
        <w:rPr>
          <w:lang w:val="es_ES" w:bidi="es_ES"/>
        </w:rPr>
        <w:t>). Esto a menudo se reduce a 70 años debido a las dificultades de la vida. Setenta también se usa a veces en este sentido aproximado.</w:t>
      </w:r>
    </w:p>
    <w:p>
      <w:pPr>
        <w:pStyle w:val="Heading3"/>
      </w:pPr>
      <w:r>
        <w:rPr>
          <w:lang w:val="es_ES" w:bidi="es_ES"/>
        </w:rPr>
        <w:t>Uso simbólico de los números</w:t>
      </w:r>
    </w:p>
    <w:p>
      <w:pPr/>
      <w:r>
        <w:rPr>
          <w:lang w:val="es_ES" w:bidi="es_ES"/>
        </w:rPr>
      </w:r>
      <w:r>
        <w:rPr>
          <w:lang w:val="es_ES" w:bidi="es_ES"/>
        </w:rPr>
        <w:t>En las Escrituras, el número siete simboliza la completitud o perfección. En el séptimo día, Dios descansó de sus labores y la creación fue concluida (</w:t>
      </w:r>
      <w:r>
        <w:rPr>
          <w:lang w:val="es_ES" w:bidi="es_ES"/>
        </w:rPr>
        <w:t>Génesis 2:2</w:t>
      </w:r>
      <w:r>
        <w:rPr>
          <w:lang w:val="es_ES" w:bidi="es_ES"/>
        </w:rPr>
        <w:t>). El faraón, en su sueño, vio siete vacas saliendo del Nilo (</w:t>
      </w:r>
      <w:r>
        <w:rPr>
          <w:lang w:val="es_ES" w:bidi="es_ES"/>
        </w:rPr>
        <w:t>41:2</w:t>
      </w:r>
      <w:r>
        <w:rPr>
          <w:lang w:val="es_ES" w:bidi="es_ES"/>
        </w:rPr>
        <w:t>). El cabello consagrado de Samsón estaba trenzado en siete trenzas (</w:t>
      </w:r>
      <w:r>
        <w:rPr>
          <w:lang w:val="es_ES" w:bidi="es_ES"/>
        </w:rPr>
        <w:t>Jueces 16:13</w:t>
      </w:r>
      <w:r>
        <w:rPr>
          <w:lang w:val="es_ES" w:bidi="es_ES"/>
        </w:rPr>
        <w:t>). Siete demonios salieron de María de Magdalena, lo que significaba la totalidad de su posesión previa por Satanás (</w:t>
      </w:r>
      <w:r>
        <w:rPr>
          <w:lang w:val="es_ES" w:bidi="es_ES"/>
        </w:rPr>
        <w:t>Lucas 8:2</w:t>
      </w:r>
      <w:r>
        <w:rPr>
          <w:lang w:val="es_ES" w:bidi="es_ES"/>
        </w:rPr>
        <w:t>). “Siete otros demonios” entrarán en la vida purificada pero vacante de una persona (</w:t>
      </w:r>
      <w:r>
        <w:rPr>
          <w:lang w:val="es_ES" w:bidi="es_ES"/>
        </w:rPr>
        <w:t>Mateo 12:45</w:t>
      </w:r>
      <w:r>
        <w:rPr>
          <w:lang w:val="es_ES" w:bidi="es_ES"/>
        </w:rPr>
        <w:t>). Sin embargo, en el lado positivo, estaban los siete espíritus de Dios (</w:t>
      </w:r>
      <w:r>
        <w:rPr>
          <w:lang w:val="es_ES" w:bidi="es_ES"/>
        </w:rPr>
        <w:t>Apocalipsis 3:1</w:t>
      </w:r>
      <w:r>
        <w:rPr>
          <w:lang w:val="es_ES" w:bidi="es_ES"/>
        </w:rPr>
        <w:t>).</w:t>
      </w:r>
    </w:p>
    <w:p>
      <w:pPr/>
      <w:r>
        <w:rPr>
          <w:lang w:val="es_ES" w:bidi="es_ES"/>
        </w:rPr>
      </w:r>
      <w:r>
        <w:rPr>
          <w:lang w:val="es_ES" w:bidi="es_ES"/>
        </w:rPr>
        <w:t>En el séptimo año, el esclavo hebreo debía ser liberado (</w:t>
      </w:r>
      <w:r>
        <w:rPr>
          <w:lang w:val="es_ES" w:bidi="es_ES"/>
        </w:rPr>
        <w:t>Ex 21:2</w:t>
      </w:r>
      <w:r>
        <w:rPr>
          <w:lang w:val="es_ES" w:bidi="es_ES"/>
        </w:rPr>
        <w:t>). La cautividad y el servicio de un esclavo se completaban después de siete años. Cada séptimo año era un año sabático (</w:t>
      </w:r>
      <w:r>
        <w:rPr>
          <w:lang w:val="es_ES" w:bidi="es_ES"/>
        </w:rPr>
        <w:t>Levítico 25:4</w:t>
      </w:r>
      <w:r>
        <w:rPr>
          <w:lang w:val="es_ES" w:bidi="es_ES"/>
        </w:rPr>
        <w:t>). Siete veces siete refuerza el sentido de completitud. El Año del Jubileo ocurría al completar siete veces siete años, es decir, en el año 50. Durante el Año del Jubileo, toda la tierra era liberada y regresaba a los propietarios originales (</w:t>
      </w:r>
      <w:r>
        <w:rPr>
          <w:lang w:val="es_ES" w:bidi="es_ES"/>
        </w:rPr>
        <w:t>Levítico 25:10</w:t>
      </w:r>
      <w:r>
        <w:rPr>
          <w:lang w:val="es_ES" w:bidi="es_ES"/>
        </w:rPr>
        <w:t>). Pentecostés, o la Fiesta de las Semanas, se celebra siete veces siete días después de la Pascua.</w:t>
      </w:r>
    </w:p>
    <w:p>
      <w:pPr/>
      <w:r>
        <w:rPr>
          <w:lang w:val="es_ES" w:bidi="es_ES"/>
        </w:rPr>
      </w:r>
      <w:r>
        <w:rPr>
          <w:lang w:val="es_ES" w:bidi="es_ES"/>
        </w:rPr>
        <w:t>“Setenta” significa literalmente “sietes” en hebreo. "Setenta" refuerza el concepto de perfección. Hay 70 ancianos (</w:t>
      </w:r>
      <w:r>
        <w:rPr>
          <w:lang w:val="es_ES" w:bidi="es_ES"/>
        </w:rPr>
        <w:t>Éxodo 24:1</w:t>
      </w:r>
      <w:r>
        <w:rPr>
          <w:lang w:val="es_ES" w:bidi="es_ES"/>
        </w:rPr>
        <w:t>) en Israel. Israel fue exiliado a Babilonia durante 70 años para completar su castigo (</w:t>
      </w:r>
      <w:r>
        <w:rPr>
          <w:lang w:val="es_ES" w:bidi="es_ES"/>
        </w:rPr>
        <w:t>Jeremías 25:12</w:t>
      </w:r>
      <w:r>
        <w:rPr>
          <w:lang w:val="es_ES" w:bidi="es_ES"/>
        </w:rPr>
        <w:t>). “Setenta veces siete” (</w:t>
      </w:r>
      <w:r>
        <w:rPr>
          <w:lang w:val="es_ES" w:bidi="es_ES"/>
        </w:rPr>
        <w:t>Mateo 18:22</w:t>
      </w:r>
      <w:r>
        <w:rPr>
          <w:lang w:val="es_ES" w:bidi="es_ES"/>
        </w:rPr>
        <w:t>) enfatiza aún más este concepto. El Señor no le estaba dando a Pedro un número exacto de veces que debía perdonar a otra persona. Jesús insistía en el perdón ilimitado hacia el pecado de un hermano.</w:t>
      </w:r>
    </w:p>
    <w:p>
      <w:pPr/>
      <w:r>
        <w:rPr>
          <w:lang w:val="es_ES" w:bidi="es_ES"/>
        </w:rPr>
      </w:r>
      <w:r>
        <w:rPr>
          <w:lang w:val="es_ES" w:bidi="es_ES"/>
        </w:rPr>
        <w:t>“Tres” puede compartir este significado de finalización o perfección, aunque no de manera tan enfática (</w:t>
      </w:r>
      <w:r>
        <w:rPr>
          <w:lang w:val="es_ES" w:bidi="es_ES"/>
        </w:rPr>
        <w:t>2 Reyes 13:18</w:t>
      </w:r>
      <w:r>
        <w:rPr>
          <w:lang w:val="es_ES" w:bidi="es_ES"/>
        </w:rPr>
        <w:t>). Muchas cosas ocurren “al tercer día” (</w:t>
      </w:r>
      <w:r>
        <w:rPr>
          <w:lang w:val="es_ES" w:bidi="es_ES"/>
        </w:rPr>
        <w:t>Oseas 6:2</w:t>
      </w:r>
      <w:r>
        <w:rPr>
          <w:lang w:val="es_ES" w:bidi="es_ES"/>
        </w:rPr>
        <w:t>). Jonás estuvo tres días en el estómago del pez (</w:t>
      </w:r>
      <w:r>
        <w:rPr>
          <w:lang w:val="es_ES" w:bidi="es_ES"/>
        </w:rPr>
        <w:t>Mateo 12:40</w:t>
      </w:r>
      <w:r>
        <w:rPr>
          <w:lang w:val="es_ES" w:bidi="es_ES"/>
        </w:rPr>
        <w:t>). El Señor resucitó al tercer día (</w:t>
      </w:r>
      <w:r>
        <w:rPr>
          <w:lang w:val="es_ES" w:bidi="es_ES"/>
        </w:rPr>
        <w:t>1 Co 15:4</w:t>
      </w:r>
      <w:r>
        <w:rPr>
          <w:lang w:val="es_ES" w:bidi="es_ES"/>
        </w:rPr>
        <w:t>). A David se le ofreció elegir entre castigos divinos: tres años, tres meses o tres días (</w:t>
      </w:r>
      <w:r>
        <w:rPr>
          <w:lang w:val="es_ES" w:bidi="es_ES"/>
        </w:rPr>
        <w:t>2 Samuel 24:13</w:t>
      </w:r>
      <w:r>
        <w:rPr>
          <w:lang w:val="es_ES" w:bidi="es_ES"/>
        </w:rPr>
        <w:t>).</w:t>
      </w:r>
    </w:p>
    <w:p>
      <w:pPr/>
      <w:r>
        <w:rPr>
          <w:lang w:val="es_ES" w:bidi="es_ES"/>
        </w:rPr>
      </w:r>
      <w:r>
        <w:rPr>
          <w:lang w:val="es_ES" w:bidi="es_ES"/>
        </w:rPr>
        <w:t>Para el cristiano, el "tres" adquiere un significado mucho más profundo como el número de Personas de la Trinidad. Las tres Personas están claramente expresadas en la Gran Comisión (</w:t>
      </w:r>
      <w:r>
        <w:rPr>
          <w:lang w:val="es_ES" w:bidi="es_ES"/>
        </w:rPr>
        <w:t>Mateo 28:19</w:t>
      </w:r>
      <w:r>
        <w:rPr>
          <w:lang w:val="es_ES" w:bidi="es_ES"/>
        </w:rPr>
        <w:t>). También se encuentran en la bendición paulina (</w:t>
      </w:r>
      <w:r>
        <w:rPr>
          <w:lang w:val="es_ES" w:bidi="es_ES"/>
        </w:rPr>
        <w:t>2 Corintios 13:13</w:t>
      </w:r>
      <w:r>
        <w:rPr>
          <w:lang w:val="es_ES" w:bidi="es_ES"/>
        </w:rPr>
        <w:t xml:space="preserve">). Muchos ejemplos de esta expresión triple están en el Nuevo Testamento, y hay muchas anticipaciones de ella en el Antiguo Testamento. El "Santo" repetido tres veces en </w:t>
      </w:r>
      <w:r>
        <w:rPr>
          <w:lang w:val="es_ES" w:bidi="es_ES"/>
        </w:rPr>
        <w:t>Isaías 6:3</w:t>
      </w:r>
      <w:r>
        <w:rPr>
          <w:lang w:val="es_ES" w:bidi="es_ES"/>
        </w:rPr>
        <w:t xml:space="preserve"> es el ejemplo más famoso.</w:t>
      </w:r>
    </w:p>
    <w:p>
      <w:pPr/>
      <w:r>
        <w:rPr>
          <w:lang w:val="es_ES" w:bidi="es_ES"/>
        </w:rPr>
      </w:r>
      <w:r>
        <w:rPr>
          <w:lang w:val="es_ES" w:bidi="es_ES"/>
        </w:rPr>
        <w:t xml:space="preserve">Algunos eruditos consideran el número cuatro como otro símbolo de plenitud. Por ejemplo, hay cuatro vientos del cielo en </w:t>
      </w:r>
      <w:r>
        <w:rPr>
          <w:lang w:val="es_ES" w:bidi="es_ES"/>
        </w:rPr>
        <w:t>Daniel 7:2</w:t>
      </w:r>
      <w:r>
        <w:rPr>
          <w:lang w:val="es_ES" w:bidi="es_ES"/>
        </w:rPr>
        <w:t xml:space="preserve">, cuatro jinetes en </w:t>
      </w:r>
      <w:r>
        <w:rPr>
          <w:lang w:val="es_ES" w:bidi="es_ES"/>
        </w:rPr>
        <w:t>Apocalipsis 6:1–7</w:t>
      </w:r>
      <w:r>
        <w:rPr>
          <w:lang w:val="es_ES" w:bidi="es_ES"/>
        </w:rPr>
        <w:t xml:space="preserve"> y cuatro seres vivientes alrededor del trono de Dios en </w:t>
      </w:r>
      <w:r>
        <w:rPr>
          <w:lang w:val="es_ES" w:bidi="es_ES"/>
        </w:rPr>
        <w:t>Apocalipsis 4:6</w:t>
      </w:r>
      <w:r>
        <w:rPr>
          <w:lang w:val="es_ES" w:bidi="es_ES"/>
        </w:rPr>
        <w:t>.</w:t>
      </w:r>
    </w:p>
    <w:p>
      <w:pPr/>
      <w:r>
        <w:rPr>
          <w:lang w:val="es_ES" w:bidi="es_ES"/>
        </w:rPr>
      </w:r>
      <w:r>
        <w:rPr>
          <w:lang w:val="es_ES" w:bidi="es_ES"/>
        </w:rPr>
        <w:t>Cinco se utiliza ciertamente en un sentido indefinido como un número pequeño (</w:t>
      </w:r>
      <w:r>
        <w:rPr>
          <w:lang w:val="es_ES" w:bidi="es_ES"/>
        </w:rPr>
        <w:t>Isaías 19:18,</w:t>
      </w:r>
      <w:r>
        <w:rPr>
          <w:lang w:val="es_ES" w:bidi="es_ES"/>
        </w:rPr>
        <w:t xml:space="preserve"> </w:t>
      </w:r>
      <w:r>
        <w:rPr>
          <w:lang w:val="es_ES" w:bidi="es_ES"/>
        </w:rPr>
        <w:t>30:17</w:t>
      </w:r>
      <w:r>
        <w:rPr>
          <w:lang w:val="es_ES" w:bidi="es_ES"/>
        </w:rPr>
        <w:t xml:space="preserve">). Tampoco ocho o nueve parecen tener un significado especial. Al igual que otros números, pueden usarse de manera factual para describir cualquiera de las actividades de Dios (nueve plagas sobre Egipto, </w:t>
      </w:r>
      <w:r>
        <w:rPr>
          <w:lang w:val="es_ES" w:bidi="es_ES"/>
        </w:rPr>
        <w:t>Éxodo 7–10</w:t>
      </w:r>
      <w:r>
        <w:rPr>
          <w:lang w:val="es_ES" w:bidi="es_ES"/>
        </w:rPr>
        <w:t>).</w:t>
      </w:r>
    </w:p>
    <w:p>
      <w:pPr/>
      <w:r>
        <w:rPr>
          <w:lang w:val="es_ES" w:bidi="es_ES"/>
        </w:rPr>
      </w:r>
      <w:r>
        <w:rPr>
          <w:lang w:val="es_ES" w:bidi="es_ES"/>
        </w:rPr>
        <w:t>“Diez” tiene significado debido a los Diez Mandamientos (</w:t>
      </w:r>
      <w:r>
        <w:rPr>
          <w:lang w:val="es_ES" w:bidi="es_ES"/>
        </w:rPr>
        <w:t>Éxodo 20:1–17</w:t>
      </w:r>
      <w:r>
        <w:rPr>
          <w:lang w:val="es_ES" w:bidi="es_ES"/>
        </w:rPr>
        <w:t>). No había simbolismo especial para el número diez anteriormente en la Biblia. En otros contextos, “diez” se usa de manera vaga. Labán cambia el salario de Jacob diez veces (</w:t>
      </w:r>
      <w:r>
        <w:rPr>
          <w:lang w:val="es_ES" w:bidi="es_ES"/>
        </w:rPr>
        <w:t>Génesis 31:7</w:t>
      </w:r>
      <w:r>
        <w:rPr>
          <w:lang w:val="es_ES" w:bidi="es_ES"/>
        </w:rPr>
        <w:t>). Daniel y sus amigos son diez veces mejores que todos los demás estudiantes (</w:t>
      </w:r>
      <w:r>
        <w:rPr>
          <w:lang w:val="es_ES" w:bidi="es_ES"/>
        </w:rPr>
        <w:t>Daniel 1:20</w:t>
      </w:r>
      <w:r>
        <w:rPr>
          <w:lang w:val="es_ES" w:bidi="es_ES"/>
        </w:rPr>
        <w:t>). Diez veces, los colonos judíos serán advertidos de ataques enemigos inminentes (</w:t>
      </w:r>
      <w:r>
        <w:rPr>
          <w:lang w:val="es_ES" w:bidi="es_ES"/>
        </w:rPr>
        <w:t>Nehemías 4:12</w:t>
      </w:r>
      <w:r>
        <w:rPr>
          <w:lang w:val="es_ES" w:bidi="es_ES"/>
        </w:rPr>
        <w:t>).</w:t>
      </w:r>
    </w:p>
    <w:p>
      <w:pPr/>
      <w:r>
        <w:rPr>
          <w:lang w:val="es_ES" w:bidi="es_ES"/>
        </w:rPr>
      </w:r>
      <w:r>
        <w:rPr>
          <w:lang w:val="es_ES" w:bidi="es_ES"/>
        </w:rPr>
        <w:t xml:space="preserve">El número once no parece tener un significado bíblico especial. Sin embargo, el número doce ciertamente lo tiene. La prueba más clara de esto es la existencia de las 12 tribus de Israel. En </w:t>
      </w:r>
      <w:r>
        <w:rPr>
          <w:lang w:val="es_ES" w:bidi="es_ES"/>
        </w:rPr>
        <w:t>Apocalipsis 7:4–8</w:t>
      </w:r>
      <w:r>
        <w:rPr>
          <w:lang w:val="es_ES" w:bidi="es_ES"/>
        </w:rPr>
        <w:t>, es matemáticamente importante que el número de tribus se limite a 12. La tribu de Dan se omite por completo, probablemente debido al pecado de idolatría de Dan (</w:t>
      </w:r>
      <w:r>
        <w:rPr>
          <w:lang w:val="es_ES" w:bidi="es_ES"/>
        </w:rPr>
        <w:t>Jueces 18:14–20</w:t>
      </w:r>
      <w:r>
        <w:rPr>
          <w:lang w:val="es_ES" w:bidi="es_ES"/>
        </w:rPr>
        <w:t>). Los descendientes de Ismael también se dividieron en 12 clanes (</w:t>
      </w:r>
      <w:r>
        <w:rPr>
          <w:lang w:val="es_ES" w:bidi="es_ES"/>
        </w:rPr>
        <w:t>Génesis 17:20</w:t>
      </w:r>
      <w:r>
        <w:rPr>
          <w:lang w:val="es_ES" w:bidi="es_ES"/>
        </w:rPr>
        <w:t>).</w:t>
      </w:r>
    </w:p>
    <w:p>
      <w:pPr/>
      <w:r>
        <w:rPr>
          <w:lang w:val="es_ES" w:bidi="es_ES"/>
        </w:rPr>
      </w:r>
      <w:r>
        <w:rPr>
          <w:lang w:val="es_ES" w:bidi="es_ES"/>
        </w:rPr>
        <w:t>El número 12 también era aparentemente significativo fuera de Israel. En el Nuevo Testamento, Cristo eligió a 12 apóstoles (</w:t>
      </w:r>
      <w:r>
        <w:rPr>
          <w:lang w:val="es_ES" w:bidi="es_ES"/>
        </w:rPr>
        <w:t>Mateo 10:1–4</w:t>
      </w:r>
      <w:r>
        <w:rPr>
          <w:lang w:val="es_ES" w:bidi="es_ES"/>
        </w:rPr>
        <w:t>). La conexión con el número de tribus se hace específica cuando Cristo les dice a los apóstoles que se sentarán en 12 tronos, juzgando a las 12 tribus (</w:t>
      </w:r>
      <w:r>
        <w:rPr>
          <w:lang w:val="es_ES" w:bidi="es_ES"/>
        </w:rPr>
        <w:t>Mateo 19:28</w:t>
      </w:r>
      <w:r>
        <w:rPr>
          <w:lang w:val="es_ES" w:bidi="es_ES"/>
        </w:rPr>
        <w:t>). Curiosamente, después de la elección y nombramiento de Matías (</w:t>
      </w:r>
      <w:r>
        <w:rPr>
          <w:lang w:val="es_ES" w:bidi="es_ES"/>
        </w:rPr>
        <w:t>Hechos 1:26</w:t>
      </w:r>
      <w:r>
        <w:rPr>
          <w:lang w:val="es_ES" w:bidi="es_ES"/>
        </w:rPr>
        <w:t>), la iglesia cristiana no hizo esfuerzos posteriores para mantener el número de apóstoles. Al igual que “siete veces siete”, “doce veces doce” aumenta la fuerza del número. Cuando esto se multiplica aún más por mil, la cifra se convierte en los 144,000 redimidos (</w:t>
      </w:r>
      <w:r>
        <w:rPr>
          <w:lang w:val="es_ES" w:bidi="es_ES"/>
        </w:rPr>
        <w:t>Apocalipsis 7:4</w:t>
      </w:r>
      <w:r>
        <w:rPr>
          <w:lang w:val="es_ES" w:bidi="es_ES"/>
        </w:rPr>
        <w:t>). Los 144,000 fueron sellados “de todas las tribus de Israel”.</w:t>
      </w:r>
    </w:p>
    <w:p>
      <w:pPr>
        <w:pStyle w:val="Heading3"/>
      </w:pPr>
      <w:r>
        <w:rPr>
          <w:lang w:val="es_ES" w:bidi="es_ES"/>
        </w:rPr>
        <w:t>Estadísticas precisas</w:t>
      </w:r>
    </w:p>
    <w:p>
      <w:pPr/>
      <w:r>
        <w:rPr>
          <w:lang w:val="es_ES" w:bidi="es_ES"/>
        </w:rPr>
      </w:r>
      <w:r>
        <w:rPr>
          <w:lang w:val="es_ES" w:bidi="es_ES"/>
        </w:rPr>
        <w:t>Algunos números se utilizan de manera metafórica para representar completitud, cantidades muy grandes y conceptos similares. Otros números en hebreo se empleaban frecuentemente para proporcionar conteos exactos o medidas. Conocemos este uso únicamente a partir de tablillas de arcilla y ostraca (fragmentos de cerámica grabados con tinta, utilizados para tomar notas). Sin embargo, es difícil determinar con precisión cuál era el texto en su forma más temprana y qué significa ese texto.</w:t>
      </w:r>
    </w:p>
    <w:p>
      <w:pPr/>
      <w:r>
        <w:rPr>
          <w:lang w:val="es_ES" w:bidi="es_ES"/>
        </w:rPr>
      </w:r>
      <w:r>
        <w:rPr>
          <w:lang w:val="es_ES" w:bidi="es_ES"/>
        </w:rPr>
        <w:t xml:space="preserve">Un ejemplo es el número de los hijos de </w:t>
      </w:r>
      <w:r>
        <w:rPr>
          <w:lang w:val="es_ES" w:bidi="es_ES"/>
        </w:rPr>
        <w:t>Jechônías</w:t>
      </w:r>
      <w:r>
        <w:rPr>
          <w:lang w:val="es_ES" w:bidi="es_ES"/>
        </w:rPr>
        <w:t xml:space="preserve"> entre los residentes de Beth-semes. Fueron abatidos por el Señor porque no se alegraron con los demás cuando el arca de Dios regresó a Israel desde el país filisteo (</w:t>
      </w:r>
      <w:r>
        <w:rPr>
          <w:lang w:val="es_ES" w:bidi="es_ES"/>
        </w:rPr>
        <w:t>1 Samuel 6:19</w:t>
      </w:r>
      <w:r>
        <w:rPr>
          <w:lang w:val="es_ES" w:bidi="es_ES"/>
        </w:rPr>
        <w:t xml:space="preserve">). El texto griego (Septuaginta) menciona "setenta". Los manuscritos hebreos posteriores añaden "cincuenta mil". Dado que Beth-semes era solo una pequeña ciudad fronteriza, y los "hijos de </w:t>
      </w:r>
      <w:r>
        <w:rPr>
          <w:lang w:val="es_ES" w:bidi="es_ES"/>
        </w:rPr>
        <w:t>Jeconías</w:t>
      </w:r>
      <w:r>
        <w:rPr>
          <w:lang w:val="es_ES" w:bidi="es_ES"/>
        </w:rPr>
        <w:t>" eran presumiblemente solo un clan entre varios, el número menor es claramente el original. La gran adición se debe a alguna confusión posterior en los manuscritos.</w:t>
      </w:r>
    </w:p>
    <w:p>
      <w:pPr/>
      <w:r>
        <w:rPr>
          <w:lang w:val="es_ES" w:bidi="es_ES"/>
        </w:rPr>
      </w:r>
      <w:r>
        <w:rPr>
          <w:lang w:val="es_ES" w:bidi="es_ES"/>
        </w:rPr>
        <w:t>Existen algunas maneras de determinar si un número es real o metafórico. ¿Es un número pequeño? ¿Es un número inusual para el cual no hay una explicación teológica obvia? Los hombres de Ai mataron a unos 36 israelitas en el primer asalto a la ciudad (</w:t>
      </w:r>
      <w:r>
        <w:rPr>
          <w:lang w:val="es_ES" w:bidi="es_ES"/>
        </w:rPr>
        <w:t>Josué 7:5</w:t>
      </w:r>
      <w:r>
        <w:rPr>
          <w:lang w:val="es_ES" w:bidi="es_ES"/>
        </w:rPr>
        <w:t xml:space="preserve">). La pequeñez del número es evidencia de que este es un detalle factual vívidamente recordado. De manera similar, los 318 hombres de Abraham en </w:t>
      </w:r>
      <w:r>
        <w:rPr>
          <w:lang w:val="es_ES" w:bidi="es_ES"/>
        </w:rPr>
        <w:t>Génesis 14:14</w:t>
      </w:r>
      <w:r>
        <w:rPr>
          <w:lang w:val="es_ES" w:bidi="es_ES"/>
        </w:rPr>
        <w:t xml:space="preserve"> y la captura de 153 peces después de la resurrección en </w:t>
      </w:r>
      <w:r>
        <w:rPr>
          <w:lang w:val="es_ES" w:bidi="es_ES"/>
        </w:rPr>
        <w:t>Juan 21:11</w:t>
      </w:r>
      <w:r>
        <w:rPr>
          <w:lang w:val="es_ES" w:bidi="es_ES"/>
        </w:rPr>
        <w:t xml:space="preserve"> son números grandes que son combinaciones inusuales. Estos obviamente se entienden en un sentido literal o estadístico. Detalles irrelevantes como este tienden a permanecer en la memoria. Son la mejor garantía de la confiabilidad de la narrativa.</w:t>
      </w:r>
    </w:p>
    <w:p>
      <w:pPr>
        <w:pStyle w:val="Heading3"/>
      </w:pPr>
      <w:r>
        <w:rPr>
          <w:lang w:val="es_ES" w:bidi="es_ES"/>
        </w:rPr>
        <w:t>Numerología</w:t>
      </w:r>
    </w:p>
    <w:p>
      <w:pPr/>
      <w:r>
        <w:rPr>
          <w:lang w:val="es_ES" w:bidi="es_ES"/>
        </w:rPr>
      </w:r>
      <w:r>
        <w:rPr>
          <w:lang w:val="es_ES" w:bidi="es_ES"/>
        </w:rPr>
        <w:t>Podemos afirmar que la numerología es una aplicación amplia del significado metafórico de los números (7 y 40) ya mencionados. En la Biblia, este sistema numérico siempre está acompañado de un fuerte sentido de la soberanía de Dios, su control sobre la historia humana y la creencia en su propósito continuo y su conclusión triunfal.</w:t>
      </w:r>
    </w:p>
    <w:p>
      <w:pPr/>
      <w:r>
        <w:rPr>
          <w:lang w:val="es_ES" w:bidi="es_ES"/>
        </w:rPr>
      </w:r>
      <w:r>
        <w:rPr>
          <w:lang w:val="es_ES" w:bidi="es_ES"/>
        </w:rPr>
        <w:t xml:space="preserve">Quizás el primer ejemplo claro de numerología en la Biblia sea </w:t>
      </w:r>
      <w:r>
        <w:rPr>
          <w:lang w:val="es_ES" w:bidi="es_ES"/>
        </w:rPr>
        <w:t>1 Reyes 6:1</w:t>
      </w:r>
      <w:r>
        <w:rPr>
          <w:lang w:val="es_ES" w:bidi="es_ES"/>
        </w:rPr>
        <w:t>. Salomón comenzó a construir el templo 480 años después del éxodo. Esto se puede calcular como 5 veces 10 veces 12. También se puede obtener multiplicando 4 por 120, y 120 era la duración ideal de la vida del hombre en los tiempos primevos (</w:t>
      </w:r>
      <w:r>
        <w:rPr>
          <w:lang w:val="es_ES" w:bidi="es_ES"/>
        </w:rPr>
        <w:t>Génesis 6:3</w:t>
      </w:r>
      <w:r>
        <w:rPr>
          <w:lang w:val="es_ES" w:bidi="es_ES"/>
        </w:rPr>
        <w:t>).</w:t>
      </w:r>
    </w:p>
    <w:p>
      <w:pPr/>
      <w:r>
        <w:rPr>
          <w:lang w:val="es_ES" w:bidi="es_ES"/>
        </w:rPr>
      </w:r>
      <w:r>
        <w:rPr>
          <w:lang w:val="es_ES" w:bidi="es_ES"/>
        </w:rPr>
        <w:t>Primera de Crónicas 6:3–8</w:t>
      </w:r>
      <w:r>
        <w:rPr>
          <w:lang w:val="es_ES" w:bidi="es_ES"/>
        </w:rPr>
        <w:t xml:space="preserve"> menciona 12 generaciones de hombres, que presumiblemente abarcan 40 años cada una para cubrir el mismo período. “Doce generaciones” es probablemente la base real para el cálculo, más que una suma exacta. Un conteo preciso habría sido imposible en los días de los jueces y poco probable antes de que los reyes gobernaran Israel.</w:t>
      </w:r>
    </w:p>
    <w:p>
      <w:pPr/>
      <w:r>
        <w:rPr>
          <w:lang w:val="es_ES" w:bidi="es_ES"/>
        </w:rPr>
      </w:r>
      <w:r>
        <w:rPr>
          <w:lang w:val="es_ES" w:bidi="es_ES"/>
        </w:rPr>
        <w:t>David fue el primero en establecer un escriba o cronista oficial para mantener registros diarios en Israel (</w:t>
      </w:r>
      <w:r>
        <w:rPr>
          <w:lang w:val="es_ES" w:bidi="es_ES"/>
        </w:rPr>
        <w:t>2 Samuel 8:16–17</w:t>
      </w:r>
      <w:r>
        <w:rPr>
          <w:lang w:val="es_ES" w:bidi="es_ES"/>
        </w:rPr>
        <w:t>). Esto era común en los grandes reinos desde tiempos mucho más antiguos. Tales anales israelitas se mencionan más tarde como fuentes de los libros de los reyes (</w:t>
      </w:r>
      <w:r>
        <w:rPr>
          <w:lang w:val="es_ES" w:bidi="es_ES"/>
        </w:rPr>
        <w:t>2 Reyes 14:18</w:t>
      </w:r>
      <w:r>
        <w:rPr>
          <w:lang w:val="es_ES" w:bidi="es_ES"/>
        </w:rPr>
        <w:t>). El número 480 es probablemente una aproximación en lugar de un valor exacto y denota el final de una de las épocas de Dios.</w:t>
      </w:r>
    </w:p>
    <w:p>
      <w:pPr/>
      <w:r>
        <w:rPr>
          <w:lang w:val="es_ES" w:bidi="es_ES"/>
        </w:rPr>
      </w:r>
      <w:r>
        <w:rPr>
          <w:lang w:val="es_ES" w:bidi="es_ES"/>
        </w:rPr>
        <w:t>Jeremías profetiza un exilio de 70 años para Judá (</w:t>
      </w:r>
      <w:r>
        <w:rPr>
          <w:lang w:val="es_ES" w:bidi="es_ES"/>
        </w:rPr>
        <w:t>Jeremías 25:11</w:t>
      </w:r>
      <w:r>
        <w:rPr>
          <w:lang w:val="es_ES" w:bidi="es_ES"/>
        </w:rPr>
        <w:t xml:space="preserve">; </w:t>
      </w:r>
      <w:r>
        <w:rPr>
          <w:lang w:val="es_ES" w:bidi="es_ES"/>
        </w:rPr>
        <w:t>29:10</w:t>
      </w:r>
      <w:r>
        <w:rPr>
          <w:lang w:val="es_ES" w:bidi="es_ES"/>
        </w:rPr>
        <w:t xml:space="preserve">). No es solo una predicción histórica que se cumplió literalmente, sino también un símbolo de plenitud. El castigo de Judá es total (comparar con </w:t>
      </w:r>
      <w:r>
        <w:rPr>
          <w:lang w:val="es_ES" w:bidi="es_ES"/>
        </w:rPr>
        <w:t>Isaías 40:2</w:t>
      </w:r>
      <w:r>
        <w:rPr>
          <w:lang w:val="es_ES" w:bidi="es_ES"/>
        </w:rPr>
        <w:t>). Isaías (</w:t>
      </w:r>
      <w:r>
        <w:rPr>
          <w:lang w:val="es_ES" w:bidi="es_ES"/>
        </w:rPr>
        <w:t>Isaías 23:15</w:t>
      </w:r>
      <w:r>
        <w:rPr>
          <w:lang w:val="es_ES" w:bidi="es_ES"/>
        </w:rPr>
        <w:t>) hizo una profecía similar de un castigo de 70 años para Tiro.</w:t>
      </w:r>
    </w:p>
    <w:p>
      <w:pPr/>
      <w:r>
        <w:rPr>
          <w:lang w:val="es_ES" w:bidi="es_ES"/>
        </w:rPr>
      </w:r>
      <w:r>
        <w:rPr>
          <w:lang w:val="es_ES" w:bidi="es_ES"/>
        </w:rPr>
        <w:t xml:space="preserve">En </w:t>
      </w:r>
      <w:r>
        <w:rPr>
          <w:lang w:val="es_ES" w:bidi="es_ES"/>
        </w:rPr>
        <w:t>Ezequiel 29:11–13</w:t>
      </w:r>
      <w:r>
        <w:rPr>
          <w:lang w:val="es_ES" w:bidi="es_ES"/>
        </w:rPr>
        <w:t>, el profeta predijo un "exilio" de 40 años para Egipto. Estos 70 años se consideran años sabáticos. La tierra debe permanecer sin cultivar para compensar los 7 veces 70 años de pecado antes de que comience la verdadera numerología (</w:t>
      </w:r>
      <w:r>
        <w:rPr>
          <w:lang w:val="es_ES" w:bidi="es_ES"/>
        </w:rPr>
        <w:t>2 Crónicas 36:21</w:t>
      </w:r>
      <w:r>
        <w:rPr>
          <w:lang w:val="es_ES" w:bidi="es_ES"/>
        </w:rPr>
        <w:t>). Aquí, la numerología se utiliza solo como una explicación del pasado y el presente. También se puede usar para explicar el futuro, especialmente en el libro de Daniel.</w:t>
      </w:r>
    </w:p>
    <w:p>
      <w:pPr/>
      <w:r>
        <w:rPr>
          <w:lang w:val="es_ES" w:bidi="es_ES"/>
        </w:rPr>
      </w:r>
      <w:r>
        <w:rPr>
          <w:lang w:val="es_ES" w:bidi="es_ES"/>
        </w:rPr>
        <w:t>Daniel 9:2</w:t>
      </w:r>
      <w:r>
        <w:rPr>
          <w:lang w:val="es_ES" w:bidi="es_ES"/>
        </w:rPr>
        <w:t xml:space="preserve"> se refiere a los literales 70 años de exilio, tal como fue predicho por Jeremías. En </w:t>
      </w:r>
      <w:r>
        <w:rPr>
          <w:lang w:val="es_ES" w:bidi="es_ES"/>
        </w:rPr>
        <w:t>Daniel 9:24</w:t>
      </w:r>
      <w:r>
        <w:rPr>
          <w:lang w:val="es_ES" w:bidi="es_ES"/>
        </w:rPr>
        <w:t xml:space="preserve">, esto se extiende a 70 semanas de años (490 años) aplicados a un futuro lejano. </w:t>
      </w:r>
      <w:r>
        <w:rPr>
          <w:lang w:val="es_ES" w:bidi="es_ES"/>
        </w:rPr>
        <w:t>Daniel 9:25</w:t>
      </w:r>
      <w:r>
        <w:rPr>
          <w:lang w:val="es_ES" w:bidi="es_ES"/>
        </w:rPr>
        <w:t xml:space="preserve"> indica que 69 de estas semanas (483 años) transcurren antes de la aparición del Mesías. Presumiblemente, la última semana de las 70 se considera como el tiempo de su actividad.</w:t>
      </w:r>
    </w:p>
    <w:p>
      <w:pPr/>
      <w:r>
        <w:rPr>
          <w:lang w:val="es_ES" w:bidi="es_ES"/>
        </w:rPr>
      </w:r>
      <w:r>
        <w:rPr>
          <w:lang w:val="es_ES" w:bidi="es_ES"/>
        </w:rPr>
        <w:t xml:space="preserve">Sin embargo, esto puede interpretarse en términos de fechas reales y debe armonizarse con </w:t>
      </w:r>
      <w:r>
        <w:rPr>
          <w:lang w:val="es_ES" w:bidi="es_ES"/>
        </w:rPr>
        <w:t>9:26</w:t>
      </w:r>
      <w:r>
        <w:rPr>
          <w:lang w:val="es_ES" w:bidi="es_ES"/>
        </w:rPr>
        <w:t>, donde el Mesías es "cortado" después de 62 semanas de años (434 años). La dificultad radica en establecer el punto de partida para este largo período. Este es un ejemplo de una numerología elaborada que abarca siglos de historia, todo basado, en última instancia, en los 70 años de Jeremías. Según los principios bíblicos, esto puede tener un cumplimiento “inmediato” en el regreso del exilio y un cumplimiento “profético” en un futuro lejano en conexión con la venida de Cristo.</w:t>
      </w:r>
    </w:p>
    <w:p>
      <w:pPr/>
      <w:r>
        <w:rPr>
          <w:lang w:val="es_ES" w:bidi="es_ES"/>
        </w:rPr>
      </w:r>
      <w:r>
        <w:rPr>
          <w:lang w:val="es_ES" w:bidi="es_ES"/>
        </w:rPr>
        <w:t>Otro ejemplo importante de numerología extendida en Daniel está relacionado con el “</w:t>
      </w:r>
      <w:r>
        <w:rPr>
          <w:lang w:val="es_ES" w:bidi="es_ES"/>
        </w:rPr>
        <w:t>tiempo, y tiempos, y el medio de un tiempo</w:t>
      </w:r>
      <w:r>
        <w:rPr>
          <w:lang w:val="es_ES" w:bidi="es_ES"/>
        </w:rPr>
        <w:t>” (</w:t>
      </w:r>
      <w:r>
        <w:rPr>
          <w:lang w:val="es_ES" w:bidi="es_ES"/>
        </w:rPr>
        <w:t>7:25</w:t>
      </w:r>
      <w:r>
        <w:rPr>
          <w:lang w:val="es_ES" w:bidi="es_ES"/>
        </w:rPr>
        <w:t xml:space="preserve">). Esto debe representar tres tiempos y medio, es decir, la mitad de siete tiempos. Se refiere ya sea a tres años y medio (la mitad de una “semana” de años) o tres semanas y media de años (comparar “siete tiempos” en </w:t>
      </w:r>
      <w:r>
        <w:rPr>
          <w:lang w:val="es_ES" w:bidi="es_ES"/>
        </w:rPr>
        <w:t>4:16</w:t>
      </w:r>
      <w:r>
        <w:rPr>
          <w:lang w:val="es_ES" w:bidi="es_ES"/>
        </w:rPr>
        <w:t>, donde claramente se refiere a “siete años”).</w:t>
      </w:r>
    </w:p>
    <w:p>
      <w:pPr/>
      <w:r>
        <w:rPr>
          <w:lang w:val="es_ES" w:bidi="es_ES"/>
        </w:rPr>
      </w:r>
      <w:r>
        <w:rPr>
          <w:lang w:val="es_ES" w:bidi="es_ES"/>
        </w:rPr>
        <w:t xml:space="preserve">Cualquiera que sea su cumplimiento profético final en Cristo, el cumplimiento “inicial” o “parcial” se refiere a los aproximadamente tres años y medio de amarga persecución del pueblo de Dios por parte de Antíoco Epífanes entre 167 y 164 a.C. Esta cifra de tres años y medio reaparece en </w:t>
      </w:r>
      <w:r>
        <w:rPr>
          <w:lang w:val="es_ES" w:bidi="es_ES"/>
        </w:rPr>
        <w:t>Apocalipsis 11:2</w:t>
      </w:r>
      <w:r>
        <w:rPr>
          <w:lang w:val="es_ES" w:bidi="es_ES"/>
        </w:rPr>
        <w:t xml:space="preserve"> (“cuarenta y dos meses”) y </w:t>
      </w:r>
      <w:r>
        <w:rPr>
          <w:lang w:val="es_ES" w:bidi="es_ES"/>
        </w:rPr>
        <w:t>12:14</w:t>
      </w:r>
      <w:r>
        <w:rPr>
          <w:lang w:val="es_ES" w:bidi="es_ES"/>
        </w:rPr>
        <w:t xml:space="preserve"> (“</w:t>
      </w:r>
      <w:r>
        <w:rPr>
          <w:lang w:val="es_ES" w:bidi="es_ES"/>
        </w:rPr>
        <w:t>un tiempo, y tiempos, y la mitad de un tiempo</w:t>
      </w:r>
      <w:r>
        <w:rPr>
          <w:lang w:val="es_ES" w:bidi="es_ES"/>
        </w:rPr>
        <w:t>”), para describir el período de persecución de Roma a la iglesia cristiana. Esta cifra posiblemente se había convertido en un símbolo de cualquier persecución amarga pero limitada. Los “</w:t>
      </w:r>
      <w:r>
        <w:rPr>
          <w:lang w:val="es_ES" w:bidi="es_ES"/>
        </w:rPr>
        <w:t>dos mil y trescientos días de tarde y mañana</w:t>
      </w:r>
      <w:r>
        <w:rPr>
          <w:lang w:val="es_ES" w:bidi="es_ES"/>
        </w:rPr>
        <w:t xml:space="preserve">” de </w:t>
      </w:r>
      <w:r>
        <w:rPr>
          <w:lang w:val="es_ES" w:bidi="es_ES"/>
        </w:rPr>
        <w:t>Daniel 8:14</w:t>
      </w:r>
      <w:r>
        <w:rPr>
          <w:lang w:val="es_ES" w:bidi="es_ES"/>
        </w:rPr>
        <w:t xml:space="preserve"> pueden significar 1,150 días, que es aproximadamente la misma duración de tiempo.</w:t>
      </w:r>
    </w:p>
    <w:p>
      <w:pPr/>
      <w:r>
        <w:rPr>
          <w:lang w:val="es_ES" w:bidi="es_ES"/>
        </w:rPr>
      </w:r>
      <w:r>
        <w:rPr>
          <w:lang w:val="es_ES" w:bidi="es_ES"/>
        </w:rPr>
        <w:t xml:space="preserve">Los tres años y medio de </w:t>
      </w:r>
      <w:r>
        <w:rPr>
          <w:lang w:val="es_ES" w:bidi="es_ES"/>
        </w:rPr>
        <w:t>Daniel 7:25</w:t>
      </w:r>
      <w:r>
        <w:rPr>
          <w:lang w:val="es_ES" w:bidi="es_ES"/>
        </w:rPr>
        <w:t xml:space="preserve"> reaparecen en </w:t>
      </w:r>
      <w:r>
        <w:rPr>
          <w:lang w:val="es_ES" w:bidi="es_ES"/>
        </w:rPr>
        <w:t>Apocalipsis 11</w:t>
      </w:r>
      <w:r>
        <w:rPr>
          <w:lang w:val="es_ES" w:bidi="es_ES"/>
        </w:rPr>
        <w:t xml:space="preserve"> como “cuarenta y dos meses”. Este es el período durante el cual los paganos pisotearán Jerusalén (</w:t>
      </w:r>
      <w:r>
        <w:rPr>
          <w:lang w:val="es_ES" w:bidi="es_ES"/>
        </w:rPr>
        <w:t>Apocalipsis 11:2</w:t>
      </w:r>
      <w:r>
        <w:rPr>
          <w:lang w:val="es_ES" w:bidi="es_ES"/>
        </w:rPr>
        <w:t xml:space="preserve">). Los 1,290 días de </w:t>
      </w:r>
      <w:r>
        <w:rPr>
          <w:lang w:val="es_ES" w:bidi="es_ES"/>
        </w:rPr>
        <w:t>Daniel 12:11</w:t>
      </w:r>
      <w:r>
        <w:rPr>
          <w:lang w:val="es_ES" w:bidi="es_ES"/>
        </w:rPr>
        <w:t xml:space="preserve"> reaparecen aquí en una forma ligeramente diferente de 1,260 días. Este es el tiempo en que los dos testigos de Dios profetizarán (</w:t>
      </w:r>
      <w:r>
        <w:rPr>
          <w:lang w:val="es_ES" w:bidi="es_ES"/>
        </w:rPr>
        <w:t>Apocalipsis 11:3</w:t>
      </w:r>
      <w:r>
        <w:rPr>
          <w:lang w:val="es_ES" w:bidi="es_ES"/>
        </w:rPr>
        <w:t>).</w:t>
      </w:r>
    </w:p>
    <w:p>
      <w:pPr/>
      <w:r>
        <w:rPr>
          <w:lang w:val="es_ES" w:bidi="es_ES"/>
        </w:rPr>
      </w:r>
      <w:r>
        <w:rPr>
          <w:lang w:val="es_ES" w:bidi="es_ES"/>
        </w:rPr>
        <w:t xml:space="preserve">Los 42 meses reaparecen en </w:t>
      </w:r>
      <w:r>
        <w:rPr>
          <w:lang w:val="es_ES" w:bidi="es_ES"/>
        </w:rPr>
        <w:t>Apocalipsis 13:5</w:t>
      </w:r>
      <w:r>
        <w:rPr>
          <w:lang w:val="es_ES" w:bidi="es_ES"/>
        </w:rPr>
        <w:t xml:space="preserve"> como el período durante el cual se permitirá a la bestia salvaje blasfemar. Mientras que los “mil años” de </w:t>
      </w:r>
      <w:r>
        <w:rPr>
          <w:lang w:val="es_ES" w:bidi="es_ES"/>
        </w:rPr>
        <w:t>20:6</w:t>
      </w:r>
      <w:r>
        <w:rPr>
          <w:lang w:val="es_ES" w:bidi="es_ES"/>
        </w:rPr>
        <w:t xml:space="preserve"> no se derivan de Daniel en absoluto, el uso metafórico de “mil” es conocido en el Antiguo Testamento. El paralelo directo más cercano se encuentra en </w:t>
      </w:r>
      <w:r>
        <w:rPr>
          <w:lang w:val="es_ES" w:bidi="es_ES"/>
        </w:rPr>
        <w:t>Deuteronomio 7:9</w:t>
      </w:r>
      <w:r>
        <w:rPr>
          <w:lang w:val="es_ES" w:bidi="es_ES"/>
        </w:rPr>
        <w:t>, donde el pacto de Dios se mantendrá con “mil generaciones” por venir.</w:t>
      </w:r>
      <w:r>
        <w:rPr>
          <w:lang w:val="es_ES" w:bidi="es_ES"/>
        </w:rPr>
      </w:r>
      <w:r>
        <w:rPr>
          <w:lang w:val="es_ES" w:bidi="es_ES"/>
        </w:rPr>
      </w:r>
    </w:p>
    <w:p>
      <w:pPr/>
      <w:r>
        <w:rPr>
          <w:lang w:val="es_ES" w:bidi="es_ES"/>
        </w:rPr>
      </w:r>
    </w:p>
    <w:p>
      <w:pPr>
        <w:pStyle w:val="Heading2"/>
      </w:pPr>
      <w:r>
        <w:rPr>
          <w:lang w:val="es_ES" w:bidi="es_ES"/>
        </w:rPr>
        <w:t>Nun</w:t>
      </w:r>
      <w:r>
        <w:rPr>
          <w:lang w:val="es_ES" w:bidi="es_ES"/>
        </w:rPr>
      </w:r>
    </w:p>
    <w:p>
      <w:pPr/>
      <w:r>
        <w:rPr>
          <w:lang w:val="es_ES" w:bidi="es_ES"/>
        </w:rPr>
      </w:r>
      <w:r>
        <w:rPr>
          <w:lang w:val="es_ES" w:bidi="es_ES"/>
        </w:rPr>
        <w:t>Nun era el padre de Josué, quien se convirtió en uno de los líderes más importantes del pueblo israelita. Nun pertenecía a la tribu de Efraín, uno de los doce grupos familiares de Israel. Su padre era Elisama. Josué, el hijo de Nun, condujo a los israelitas a la tierra prometida después de la muerte de Moisés (</w:t>
      </w:r>
      <w:r>
        <w:rPr>
          <w:lang w:val="es_ES" w:bidi="es_ES"/>
        </w:rPr>
        <w:t>Ex 33:11</w:t>
      </w:r>
      <w:r>
        <w:rPr>
          <w:lang w:val="es_ES" w:bidi="es_ES"/>
        </w:rPr>
        <w:t xml:space="preserve">; </w:t>
      </w:r>
      <w:r>
        <w:rPr>
          <w:lang w:val="es_ES" w:bidi="es_ES"/>
        </w:rPr>
        <w:t>Nm 11:28</w:t>
      </w:r>
      <w:r>
        <w:rPr>
          <w:lang w:val="es_ES" w:bidi="es_ES"/>
        </w:rPr>
        <w:t xml:space="preserve">; </w:t>
      </w:r>
      <w:r>
        <w:rPr>
          <w:lang w:val="es_ES" w:bidi="es_ES"/>
        </w:rPr>
        <w:t>Dt 1:38</w:t>
      </w:r>
      <w:r>
        <w:rPr>
          <w:lang w:val="es_ES" w:bidi="es_ES"/>
        </w:rPr>
        <w:t xml:space="preserve">; </w:t>
      </w:r>
      <w:r>
        <w:rPr>
          <w:lang w:val="es_ES" w:bidi="es_ES"/>
        </w:rPr>
        <w:t>Jos 1:1</w:t>
      </w:r>
      <w:r>
        <w:rPr>
          <w:lang w:val="es_ES" w:bidi="es_ES"/>
        </w:rPr>
        <w:t xml:space="preserve">; </w:t>
      </w:r>
      <w:r>
        <w:rPr>
          <w:lang w:val="es_ES" w:bidi="es_ES"/>
        </w:rPr>
        <w:t>Jc 2:8</w:t>
      </w:r>
      <w:r>
        <w:rPr>
          <w:lang w:val="es_ES" w:bidi="es_ES"/>
        </w:rPr>
        <w:t>).</w:t>
      </w:r>
      <w:r>
        <w:rPr>
          <w:lang w:val="es_ES" w:bidi="es_ES"/>
        </w:rPr>
      </w:r>
      <w:r>
        <w:rPr>
          <w:lang w:val="es_ES" w:bidi="es_ES"/>
        </w:rPr>
      </w:r>
    </w:p>
    <w:p>
      <w:pPr/>
      <w:r>
        <w:rPr>
          <w:lang w:val="es_ES" w:bidi="es_ES"/>
        </w:rPr>
      </w:r>
    </w:p>
    <w:p>
      <w:pPr>
        <w:pStyle w:val="Heading2"/>
      </w:pPr>
      <w:r>
        <w:rPr>
          <w:lang w:val="es_ES" w:bidi="es_ES"/>
        </w:rPr>
        <w:t>Nuzi, Tablas de Nuzi</w:t>
      </w:r>
      <w:r>
        <w:rPr>
          <w:lang w:val="es_ES" w:bidi="es_ES"/>
        </w:rPr>
      </w:r>
    </w:p>
    <w:p>
      <w:pPr/>
      <w:r>
        <w:rPr>
          <w:lang w:val="es_ES" w:bidi="es_ES"/>
        </w:rPr>
      </w:r>
      <w:r>
        <w:rPr>
          <w:lang w:val="es_ES" w:bidi="es_ES"/>
        </w:rPr>
        <w:t>Es una ciudad en el noreste de Mesopotamia, ubicada a unas nueve millas (14,5 kilómetros) al suroeste de la actual Kirkuk. Originalmente se llamaba Gasur, pero ahora se conoce como Yorgan Tepe. Las excavaciones arqueológicas se realizaron desde 1925 hasta 1931 y revelaron numerosos hallazgos interesantes. Yorgan Tepe es famosa por sus tabletas de arcilla, que tratan principalmente sobre transacciones comerciales.</w:t>
      </w:r>
    </w:p>
    <w:p>
      <w:pPr/>
      <w:r>
        <w:rPr>
          <w:lang w:val="es_ES" w:bidi="es_ES"/>
        </w:rPr>
      </w:r>
      <w:r>
        <w:rPr>
          <w:lang w:val="es_ES" w:bidi="es_ES"/>
        </w:rPr>
        <w:t xml:space="preserve">En el tercer milenio a. C., Gasur estaba habitada principalmente por personas semíticas. Para mediados del segundo milenio, los residentes eran hurritas, y el nombre de la ciudad cambió a Nuzi. Los hurritas son identificados como los horeos en la Biblia (comparar </w:t>
      </w:r>
      <w:r>
        <w:rPr>
          <w:lang w:val="es_ES" w:bidi="es_ES"/>
        </w:rPr>
        <w:t>Génesis 14:6,</w:t>
      </w:r>
      <w:r>
        <w:rPr>
          <w:lang w:val="es_ES" w:bidi="es_ES"/>
        </w:rPr>
        <w:t xml:space="preserve"> </w:t>
      </w:r>
      <w:r>
        <w:rPr>
          <w:lang w:val="es_ES" w:bidi="es_ES"/>
        </w:rPr>
        <w:t>36:20</w:t>
      </w:r>
      <w:r>
        <w:rPr>
          <w:lang w:val="es_ES" w:bidi="es_ES"/>
        </w:rPr>
        <w:t>–</w:t>
      </w:r>
      <w:r>
        <w:rPr>
          <w:lang w:val="es_ES" w:bidi="es_ES"/>
        </w:rPr>
        <w:t>21,</w:t>
      </w:r>
      <w:r>
        <w:rPr>
          <w:lang w:val="es_ES" w:bidi="es_ES"/>
        </w:rPr>
        <w:t xml:space="preserve"> </w:t>
      </w:r>
      <w:r>
        <w:rPr>
          <w:lang w:val="es_ES" w:bidi="es_ES"/>
        </w:rPr>
        <w:t>Deuteronomio 2:12, 22</w:t>
      </w:r>
      <w:r>
        <w:rPr>
          <w:lang w:val="es_ES" w:bidi="es_ES"/>
        </w:rPr>
        <w:t>).</w:t>
      </w:r>
    </w:p>
    <w:p>
      <w:pPr/>
      <w:r>
        <w:rPr>
          <w:lang w:val="es_ES" w:bidi="es_ES"/>
        </w:rPr>
      </w:r>
      <w:r>
        <w:rPr>
          <w:lang w:val="es_ES" w:bidi="es_ES"/>
        </w:rPr>
        <w:t>Se encontraron muchas tablillas de arcilla del tercer milenio a. C., incluido el mapa más antiguo conocido. Los registros muestran que la compra de artículos mediante el pago a plazos ya se practicaba.</w:t>
      </w:r>
    </w:p>
    <w:p>
      <w:pPr/>
      <w:r>
        <w:rPr>
          <w:lang w:val="es_ES" w:bidi="es_ES"/>
        </w:rPr>
      </w:r>
      <w:r>
        <w:rPr>
          <w:lang w:val="es_ES" w:bidi="es_ES"/>
        </w:rPr>
        <w:t>Durante los siglos XV al XIV a. C., los escribas hurritas redactaron miles de tablillas de arcilla, principalmente en babilonio. Estos registros ofrecen abundante información sobre las costumbres y prácticas legales del Cercano Oriente, iluminando el período patriarcal de la Biblia.</w:t>
      </w:r>
    </w:p>
    <w:p>
      <w:pPr/>
      <w:r>
        <w:rPr>
          <w:lang w:val="es_ES" w:bidi="es_ES"/>
        </w:rPr>
      </w:r>
      <w:r>
        <w:rPr>
          <w:lang w:val="es_ES" w:bidi="es_ES"/>
        </w:rPr>
        <w:t>Aquí tienes algunos ejemplos de posibles conexiones entre Nuzi y la Biblia:</w:t>
      </w:r>
    </w:p>
    <w:p>
      <w:pPr>
        <w:pStyle w:val="ListBullet"/>
        <w:spacing w:line="240" w:lineRule="auto"/>
        <w:ind w:left="720"/>
      </w:pPr>
      <w:r>
        <w:rPr>
          <w:lang w:val="es_ES" w:bidi="es_ES"/>
        </w:rPr>
      </w:r>
      <w:r>
        <w:rPr>
          <w:lang w:val="es_ES" w:bidi="es_ES"/>
        </w:rPr>
        <w:t>En Nuzi, una esposa sin hijos podía entregar a su criada a su marido para que tuviera hijos en su nombre. Esta práctica fue seguida por Sarai, Raquel y Lea (</w:t>
      </w:r>
      <w:r>
        <w:rPr>
          <w:lang w:val="es_ES" w:bidi="es_ES"/>
        </w:rPr>
        <w:t>Génesis 16:1</w:t>
      </w:r>
      <w:r>
        <w:rPr>
          <w:lang w:val="es_ES" w:bidi="es_ES"/>
        </w:rPr>
        <w:t>–</w:t>
      </w:r>
      <w:r>
        <w:rPr>
          <w:lang w:val="es_ES" w:bidi="es_ES"/>
        </w:rPr>
        <w:t>4,</w:t>
      </w:r>
      <w:r>
        <w:rPr>
          <w:lang w:val="es_ES" w:bidi="es_ES"/>
        </w:rPr>
        <w:t xml:space="preserve"> </w:t>
      </w:r>
      <w:r>
        <w:rPr>
          <w:lang w:val="es_ES" w:bidi="es_ES"/>
        </w:rPr>
        <w:t>Génesis 30:1</w:t>
      </w:r>
      <w:r>
        <w:rPr>
          <w:lang w:val="es_ES" w:bidi="es_ES"/>
        </w:rPr>
        <w:t>–</w:t>
      </w:r>
      <w:r>
        <w:rPr>
          <w:lang w:val="es_ES" w:bidi="es_ES"/>
        </w:rPr>
        <w:t>8,</w:t>
      </w:r>
      <w:r>
        <w:rPr>
          <w:lang w:val="es_ES" w:bidi="es_ES"/>
        </w:rPr>
        <w:t xml:space="preserve"> </w:t>
      </w:r>
      <w:r>
        <w:rPr>
          <w:lang w:val="es_ES" w:bidi="es_ES"/>
        </w:rPr>
        <w:t>Génesis 30:9</w:t>
      </w:r>
      <w:r>
        <w:rPr>
          <w:lang w:val="es_ES" w:bidi="es_ES"/>
        </w:rPr>
        <w:t>–</w:t>
      </w:r>
      <w:r>
        <w:rPr>
          <w:lang w:val="es_ES" w:bidi="es_ES"/>
        </w:rPr>
        <w:t>13</w:t>
      </w:r>
      <w:r>
        <w:rPr>
          <w:lang w:val="es_ES" w:bidi="es_ES"/>
        </w:rPr>
        <w:t>). El padre debía criar al niño como descendencia de su esposa legal, y la esposa no podía expulsar al niño. Por lo tanto, Sarai no tenía derecho a expulsar al hijo de Agar, Ismael (</w:t>
      </w:r>
      <w:r>
        <w:rPr>
          <w:lang w:val="es_ES" w:bidi="es_ES"/>
        </w:rPr>
        <w:t>Génesis 16:4</w:t>
      </w:r>
      <w:r>
        <w:rPr>
          <w:lang w:val="es_ES" w:bidi="es_ES"/>
        </w:rPr>
        <w:t>–</w:t>
      </w:r>
      <w:r>
        <w:rPr>
          <w:lang w:val="es_ES" w:bidi="es_ES"/>
        </w:rPr>
        <w:t>6</w:t>
      </w:r>
      <w:r>
        <w:rPr>
          <w:lang w:val="es_ES" w:bidi="es_ES"/>
        </w:rPr>
        <w:t>).</w:t>
      </w:r>
    </w:p>
    <w:p>
      <w:pPr>
        <w:pStyle w:val="ListBullet"/>
        <w:spacing w:line="240" w:lineRule="auto"/>
        <w:ind w:left="720"/>
      </w:pPr>
      <w:r>
        <w:rPr>
          <w:lang w:val="es_ES" w:bidi="es_ES"/>
        </w:rPr>
      </w:r>
      <w:r>
        <w:rPr>
          <w:lang w:val="es_ES" w:bidi="es_ES"/>
        </w:rPr>
        <w:t>En Nuzi, estaba prohibido vender propiedades fuera de la familia. Para eludir esta restricción, la gente recurría a la adopción o al intercambio de propiedades. A cambio de cuidado de por vida y los costos de entierro, un terrateniente rico podía ser "adoptado" por campesinos y recibir sus propiedades. El mismo hombre podía ser adoptado por 300 o 400 campesinos. Una pareja sin hijos podía adoptar a alguien para que los cuidara y heredara su propiedad, similar a la relación entre Abram y su siervo Eliezer (</w:t>
      </w:r>
      <w:r>
        <w:rPr>
          <w:lang w:val="es_ES" w:bidi="es_ES"/>
        </w:rPr>
        <w:t>Génesis 15:2</w:t>
      </w:r>
      <w:r>
        <w:rPr>
          <w:lang w:val="es_ES" w:bidi="es_ES"/>
        </w:rPr>
        <w:t>). Propiedades de poco valor podían ser intercambiadas por propiedades valiosas, a veces con dinero para cubrir la diferencia. En Nuzi, un hombre llamado Tehip-tilla vendió sus derechos de herencia a su hermano Kurpazah por tres ovejas, similar a Esaú vendiendo su primogenitura a Jacob por un guiso (</w:t>
      </w:r>
      <w:r>
        <w:rPr>
          <w:lang w:val="es_ES" w:bidi="es_ES"/>
        </w:rPr>
        <w:t>Génesis 25:27</w:t>
      </w:r>
      <w:r>
        <w:rPr>
          <w:lang w:val="es_ES" w:bidi="es_ES"/>
        </w:rPr>
        <w:t>–</w:t>
      </w:r>
      <w:r>
        <w:rPr>
          <w:lang w:val="es_ES" w:bidi="es_ES"/>
        </w:rPr>
        <w:t>34</w:t>
      </w:r>
      <w:r>
        <w:rPr>
          <w:lang w:val="es_ES" w:bidi="es_ES"/>
        </w:rPr>
        <w:t>).</w:t>
      </w:r>
    </w:p>
    <w:p>
      <w:pPr>
        <w:pStyle w:val="ListBullet"/>
        <w:spacing w:line="240" w:lineRule="auto"/>
        <w:ind w:left="720"/>
      </w:pPr>
      <w:r>
        <w:rPr>
          <w:lang w:val="es_ES" w:bidi="es_ES"/>
        </w:rPr>
      </w:r>
      <w:r>
        <w:rPr>
          <w:lang w:val="es_ES" w:bidi="es_ES"/>
        </w:rPr>
        <w:t>En Nuzi, un testamento oral o bendición dada en el lecho de muerte era legalmente vinculante. Un hombre llamado Huya, en su lecho de muerte, le dio a su hijo Tarmiya una esposa, Sululi-Ishtar. Los dos hermanos de Tarmiya impugnaron esto en el tribunal, pero el tribunal confirmó la reclamación de Tarmiya. De manera similar, Isaac tuvo que honrar la bendición que le dio a Jacob, aunque fue obtenida mediante engaño (</w:t>
      </w:r>
      <w:r>
        <w:rPr>
          <w:lang w:val="es_ES" w:bidi="es_ES"/>
        </w:rPr>
        <w:t>Génesis 27:33</w:t>
      </w:r>
      <w:r>
        <w:rPr>
          <w:lang w:val="es_ES" w:bidi="es_ES"/>
        </w:rPr>
        <w:t>).</w:t>
      </w:r>
    </w:p>
    <w:p>
      <w:pPr>
        <w:pStyle w:val="ListBullet"/>
        <w:spacing w:line="240" w:lineRule="auto"/>
        <w:ind w:left="720"/>
      </w:pPr>
      <w:r>
        <w:rPr>
          <w:lang w:val="es_ES" w:bidi="es_ES"/>
        </w:rPr>
      </w:r>
      <w:r>
        <w:rPr>
          <w:lang w:val="es_ES" w:bidi="es_ES"/>
        </w:rPr>
        <w:t>En Nuzi, la persona que poseía los dioses del hogar (</w:t>
      </w:r>
      <w:r>
        <w:rPr>
          <w:i/>
          <w:lang w:val="es_ES" w:bidi="es_ES"/>
        </w:rPr>
        <w:t>terafines</w:t>
      </w:r>
      <w:r>
        <w:rPr>
          <w:lang w:val="es_ES" w:bidi="es_ES"/>
        </w:rPr>
        <w:t xml:space="preserve">) heredaba la propiedad del dueño. Por eso Raquel tomó los </w:t>
      </w:r>
      <w:r>
        <w:rPr>
          <w:i/>
          <w:lang w:val="es_ES" w:bidi="es_ES"/>
        </w:rPr>
        <w:t>terafines</w:t>
      </w:r>
      <w:r>
        <w:rPr>
          <w:lang w:val="es_ES" w:bidi="es_ES"/>
        </w:rPr>
        <w:t xml:space="preserve"> de su padre Labán (</w:t>
      </w:r>
      <w:r>
        <w:rPr>
          <w:lang w:val="es_ES" w:bidi="es_ES"/>
        </w:rPr>
        <w:t>Génesis 31:19</w:t>
      </w:r>
      <w:r>
        <w:rPr>
          <w:lang w:val="es_ES" w:bidi="es_ES"/>
        </w:rPr>
        <w:t>). Labán estaba muy molesto por su desaparición (</w:t>
      </w:r>
      <w:r>
        <w:rPr>
          <w:lang w:val="es_ES" w:bidi="es_ES"/>
        </w:rPr>
        <w:t>Génesis 31:30</w:t>
      </w:r>
      <w:r>
        <w:rPr>
          <w:lang w:val="es_ES" w:bidi="es_ES"/>
        </w:rPr>
        <w:t>–</w:t>
      </w:r>
      <w:r>
        <w:rPr>
          <w:lang w:val="es_ES" w:bidi="es_ES"/>
        </w:rPr>
        <w:t>35</w:t>
      </w:r>
      <w:r>
        <w:rPr>
          <w:lang w:val="es_ES" w:bidi="es_ES"/>
        </w:rPr>
        <w:t>).</w:t>
      </w:r>
    </w:p>
    <w:p>
      <w:pPr>
        <w:pStyle w:val="ListBullet"/>
        <w:spacing w:line="240" w:lineRule="auto"/>
        <w:ind w:left="720"/>
      </w:pPr>
      <w:r>
        <w:rPr>
          <w:lang w:val="es_ES" w:bidi="es_ES"/>
        </w:rPr>
      </w:r>
      <w:r>
        <w:rPr>
          <w:lang w:val="es_ES" w:bidi="es_ES"/>
        </w:rPr>
        <w:t>Otro ejemplo de adopción es similar a un caso en la Biblia. Nashwi adoptó a Wullu y le dio a su hija Nuhuya en matrimonio. Si Wullu se casaba con otra esposa, perdería la propiedad de Nashwi. De manera similar, Labán hizo que Jacob prometiera no tomar otra esposa además de Lea y Raquel (</w:t>
      </w:r>
      <w:r>
        <w:rPr>
          <w:lang w:val="es_ES" w:bidi="es_ES"/>
        </w:rPr>
        <w:t>Génesis 31:50</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Inscripciones</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