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逼迫</w:t>
      </w:r>
      <w:r>
        <w:rPr>
          <w:lang w:val="zh_TW" w:bidi="zh_TW"/>
        </w:rPr>
      </w:r>
    </w:p>
    <w:p>
      <w:pPr/>
      <w:r>
        <w:rPr>
          <w:lang w:val="zh_TW" w:bidi="zh_TW"/>
        </w:rPr>
      </w:r>
      <w:r>
        <w:rPr>
          <w:lang w:val="zh_TW" w:bidi="zh_TW"/>
        </w:rPr>
        <w:t>因為他人的身份或信仰而施加痛苦、傷害，或使之死亡。聖經以不義的人逼迫義人的記載開始（</w:t>
      </w:r>
      <w:r>
        <w:rPr>
          <w:lang w:val="zh_TW" w:bidi="zh_TW"/>
        </w:rPr>
        <w:t>創4:3–7</w:t>
      </w:r>
      <w:r>
        <w:rPr>
          <w:lang w:val="zh_TW" w:bidi="zh_TW"/>
        </w:rPr>
        <w:t>，「顧念亞伯」；</w:t>
      </w:r>
      <w:r>
        <w:rPr>
          <w:lang w:val="zh_TW" w:bidi="zh_TW"/>
        </w:rPr>
        <w:t>太23:35</w:t>
      </w:r>
      <w:r>
        <w:rPr>
          <w:lang w:val="zh_TW" w:bidi="zh_TW"/>
        </w:rPr>
        <w:t>；</w:t>
      </w:r>
      <w:r>
        <w:rPr>
          <w:lang w:val="zh_TW" w:bidi="zh_TW"/>
        </w:rPr>
        <w:t>來11:4</w:t>
      </w:r>
      <w:r>
        <w:rPr>
          <w:lang w:val="zh_TW" w:bidi="zh_TW"/>
        </w:rPr>
        <w:t>）。所羅門智訓（所2:12–20）生動說明，嫉妒和罪惡會催生這種逼迫。羅得的經歷同樣說明，拒絕跟從主流行為所帶來的痛苦（</w:t>
      </w:r>
      <w:r>
        <w:rPr>
          <w:lang w:val="zh_TW" w:bidi="zh_TW"/>
        </w:rPr>
        <w:t>創19:9</w:t>
      </w:r>
      <w:r>
        <w:rPr>
          <w:lang w:val="zh_TW" w:bidi="zh_TW"/>
        </w:rPr>
        <w:t>；</w:t>
      </w:r>
      <w:r>
        <w:rPr>
          <w:lang w:val="zh_TW" w:bidi="zh_TW"/>
        </w:rPr>
        <w:t>彼後2:7–8</w:t>
      </w:r>
      <w:r>
        <w:rPr>
          <w:lang w:val="zh_TW" w:bidi="zh_TW"/>
        </w:rPr>
        <w:t>）。以色列在埃及受到苦待，就像她後來被非利士人、米甸人和其他人欺壓一樣，有經濟和政治原因。對於那些拒絕接受王室支持混合主義，不認同官方容忍不義和異教不道德行為的人來說，逼迫從以利亞的時期開始（</w:t>
      </w:r>
      <w:r>
        <w:rPr>
          <w:lang w:val="zh_TW" w:bidi="zh_TW"/>
        </w:rPr>
        <w:t>王上19:10</w:t>
      </w:r>
      <w:r>
        <w:rPr>
          <w:lang w:val="zh_TW" w:bidi="zh_TW"/>
        </w:rPr>
        <w:t>）開始頻繁出現。後來的先知面對社會罪惡，宣告毫不妥協的真理和神的法律要求，卻在統治階層手中遭受嚴重逼迫，因此在猶太人眼中，受到逼迫成為真先知的標誌（</w:t>
      </w:r>
      <w:r>
        <w:rPr>
          <w:lang w:val="zh_TW" w:bidi="zh_TW"/>
        </w:rPr>
        <w:t>代下36:15–16</w:t>
      </w:r>
      <w:r>
        <w:rPr>
          <w:lang w:val="zh_TW" w:bidi="zh_TW"/>
        </w:rPr>
        <w:t>；</w:t>
      </w:r>
      <w:r>
        <w:rPr>
          <w:lang w:val="zh_TW" w:bidi="zh_TW"/>
        </w:rPr>
        <w:t>太5:12</w:t>
      </w:r>
      <w:r>
        <w:rPr>
          <w:lang w:val="zh_TW" w:bidi="zh_TW"/>
        </w:rPr>
        <w:t>，</w:t>
      </w:r>
      <w:r>
        <w:rPr>
          <w:lang w:val="zh_TW" w:bidi="zh_TW"/>
        </w:rPr>
        <w:t>23:29–37</w:t>
      </w:r>
      <w:r>
        <w:rPr>
          <w:lang w:val="zh_TW" w:bidi="zh_TW"/>
        </w:rPr>
        <w:t>；</w:t>
      </w:r>
      <w:r>
        <w:rPr>
          <w:lang w:val="zh_TW" w:bidi="zh_TW"/>
        </w:rPr>
        <w:t>徒7:52</w:t>
      </w:r>
      <w:r>
        <w:rPr>
          <w:lang w:val="zh_TW" w:bidi="zh_TW"/>
        </w:rPr>
        <w:t>；</w:t>
      </w:r>
      <w:r>
        <w:rPr>
          <w:lang w:val="zh_TW" w:bidi="zh_TW"/>
        </w:rPr>
        <w:t>來11:32–38</w:t>
      </w:r>
      <w:r>
        <w:rPr>
          <w:lang w:val="zh_TW" w:bidi="zh_TW"/>
        </w:rPr>
        <w:t>）。</w:t>
      </w:r>
    </w:p>
    <w:p>
      <w:pPr/>
      <w:r>
        <w:rPr>
          <w:lang w:val="zh_TW" w:bidi="zh_TW"/>
        </w:rPr>
      </w:r>
      <w:r>
        <w:rPr>
          <w:lang w:val="zh_TW" w:bidi="zh_TW"/>
        </w:rPr>
        <w:t>但以理的故事說明了被擄期間的逼迫。嚴守律法的猶太人在外邦統治下歸回，試圖在外來壓力和未有嚴守律法的猶太人渴望讓步、繁榮的妥協之間，保存民族的身份和宗教（馬一1:11–15，2:42–48）。結果他們經歷社會壓迫和騷擾，反復求神伸冤干預，就如詩篇第</w:t>
      </w:r>
      <w:r>
        <w:rPr>
          <w:lang w:val="zh_TW" w:bidi="zh_TW"/>
        </w:rPr>
        <w:t>十篇</w:t>
      </w:r>
      <w:r>
        <w:rPr>
          <w:lang w:val="zh_TW" w:bidi="zh_TW"/>
        </w:rPr>
        <w:t>、</w:t>
      </w:r>
      <w:r>
        <w:rPr>
          <w:lang w:val="zh_TW" w:bidi="zh_TW"/>
        </w:rPr>
        <w:t>六十九篇</w:t>
      </w:r>
      <w:r>
        <w:rPr>
          <w:lang w:val="zh_TW" w:bidi="zh_TW"/>
        </w:rPr>
        <w:t>、</w:t>
      </w:r>
      <w:r>
        <w:rPr>
          <w:lang w:val="zh_TW" w:bidi="zh_TW"/>
        </w:rPr>
        <w:t>一百四十篇</w:t>
      </w:r>
      <w:r>
        <w:rPr>
          <w:lang w:val="zh_TW" w:bidi="zh_TW"/>
        </w:rPr>
        <w:t>和</w:t>
      </w:r>
      <w:r>
        <w:rPr>
          <w:lang w:val="zh_TW" w:bidi="zh_TW"/>
        </w:rPr>
        <w:t>一百四十九篇</w:t>
      </w:r>
      <w:r>
        <w:rPr>
          <w:lang w:val="zh_TW" w:bidi="zh_TW"/>
        </w:rPr>
        <w:t>，就可見被擄歸回後的崇拜期間，人們表達的痛苦。這種殘酷的逼迫在馬加比時代達到可怕的極致，激起人們武裝抵抗（馬二6–7；</w:t>
      </w:r>
      <w:r>
        <w:rPr>
          <w:lang w:val="zh_TW" w:bidi="zh_TW"/>
        </w:rPr>
        <w:t>來11:35–38</w:t>
      </w:r>
      <w:r>
        <w:rPr>
          <w:lang w:val="zh_TW" w:bidi="zh_TW"/>
        </w:rPr>
        <w:t>）。</w:t>
      </w:r>
    </w:p>
    <w:p>
      <w:pPr/>
      <w:r>
        <w:rPr>
          <w:lang w:val="zh_TW" w:bidi="zh_TW"/>
        </w:rPr>
      </w:r>
      <w:r>
        <w:rPr>
          <w:lang w:val="zh_TW" w:bidi="zh_TW"/>
        </w:rPr>
        <w:t>因此，雖然以色列對神的主權和「保護」充滿信心， 但卻知道公義未必一定得勝，忠於真理並不能保證人們免於痛苦、犧牲或殉道。</w:t>
      </w:r>
    </w:p>
    <w:p>
      <w:pPr/>
      <w:r>
        <w:rPr>
          <w:lang w:val="zh_TW" w:bidi="zh_TW"/>
        </w:rPr>
      </w:r>
      <w:r>
        <w:rPr>
          <w:lang w:val="zh_TW" w:bidi="zh_TW"/>
        </w:rPr>
        <w:t>基督教繼承了踐行公義的重大代價。耶穌多次警告會有逼迫出現，甚至會在家中發生，並敦促人們為此做好「全備」準備，並應許在審訊過程中，人們會得著聖靈的幫助（</w:t>
      </w:r>
      <w:r>
        <w:rPr>
          <w:lang w:val="zh_TW" w:bidi="zh_TW"/>
        </w:rPr>
        <w:t>太5:11–12</w:t>
      </w:r>
      <w:r>
        <w:rPr>
          <w:lang w:val="zh_TW" w:bidi="zh_TW"/>
        </w:rPr>
        <w:t>，</w:t>
      </w:r>
      <w:r>
        <w:rPr>
          <w:lang w:val="zh_TW" w:bidi="zh_TW"/>
        </w:rPr>
        <w:t>10:16–23、34–36</w:t>
      </w:r>
      <w:r>
        <w:rPr>
          <w:lang w:val="zh_TW" w:bidi="zh_TW"/>
        </w:rPr>
        <w:t>，</w:t>
      </w:r>
      <w:r>
        <w:rPr>
          <w:lang w:val="zh_TW" w:bidi="zh_TW"/>
        </w:rPr>
        <w:t>23:34</w:t>
      </w:r>
      <w:r>
        <w:rPr>
          <w:lang w:val="zh_TW" w:bidi="zh_TW"/>
        </w:rPr>
        <w:t>；</w:t>
      </w:r>
      <w:r>
        <w:rPr>
          <w:lang w:val="zh_TW" w:bidi="zh_TW"/>
        </w:rPr>
        <w:t>路6:26</w:t>
      </w:r>
      <w:r>
        <w:rPr>
          <w:lang w:val="zh_TW" w:bidi="zh_TW"/>
        </w:rPr>
        <w:t>，</w:t>
      </w:r>
      <w:r>
        <w:rPr>
          <w:lang w:val="zh_TW" w:bidi="zh_TW"/>
        </w:rPr>
        <w:t>22:35–36</w:t>
      </w:r>
      <w:r>
        <w:rPr>
          <w:lang w:val="zh_TW" w:bidi="zh_TW"/>
        </w:rPr>
        <w:t>）。耶穌對希律殺害施洗約翰深感憤怒（</w:t>
      </w:r>
      <w:r>
        <w:rPr>
          <w:lang w:val="zh_TW" w:bidi="zh_TW"/>
        </w:rPr>
        <w:t>路23:9</w:t>
      </w:r>
      <w:r>
        <w:rPr>
          <w:lang w:val="zh_TW" w:bidi="zh_TW"/>
        </w:rPr>
        <w:t>），並預見了自己的命運。因為祂批評法利賽人高舉律法主義和民族主義，以及撒都該人為保護自身特權而做出妥協（</w:t>
      </w:r>
      <w:r>
        <w:rPr>
          <w:lang w:val="zh_TW" w:bidi="zh_TW"/>
        </w:rPr>
        <w:t>約11:47–50</w:t>
      </w:r>
      <w:r>
        <w:rPr>
          <w:lang w:val="zh_TW" w:bidi="zh_TW"/>
        </w:rPr>
        <w:t>）；並且因為祂未有帶來軍事起義，使普通百姓對彌賽亞的盼望落空，祂知道自己會被棄絕。祂對門徒的呼召，包括警告他們將會遇到危險、辱罵、誹謗、指控、鞭打、法庭審訊、仇恨和死亡。祂坦率邀請跟從者預備好，接受祂要釘十字架，這是通往生命和天國的唯一道路（</w:t>
      </w:r>
      <w:r>
        <w:rPr>
          <w:lang w:val="zh_TW" w:bidi="zh_TW"/>
        </w:rPr>
        <w:t>太16:21–26</w:t>
      </w:r>
      <w:r>
        <w:rPr>
          <w:lang w:val="zh_TW" w:bidi="zh_TW"/>
        </w:rPr>
        <w:t>，</w:t>
      </w:r>
      <w:r>
        <w:rPr>
          <w:lang w:val="zh_TW" w:bidi="zh_TW"/>
        </w:rPr>
        <w:t>20:17–22</w:t>
      </w:r>
      <w:r>
        <w:rPr>
          <w:lang w:val="zh_TW" w:bidi="zh_TW"/>
        </w:rPr>
        <w:t>；</w:t>
      </w:r>
      <w:r>
        <w:rPr>
          <w:lang w:val="zh_TW" w:bidi="zh_TW"/>
        </w:rPr>
        <w:t>可10:29–30</w:t>
      </w:r>
      <w:r>
        <w:rPr>
          <w:lang w:val="zh_TW" w:bidi="zh_TW"/>
        </w:rPr>
        <w:t>；</w:t>
      </w:r>
      <w:r>
        <w:rPr>
          <w:lang w:val="zh_TW" w:bidi="zh_TW"/>
        </w:rPr>
        <w:t>約15:18–25</w:t>
      </w:r>
      <w:r>
        <w:rPr>
          <w:lang w:val="zh_TW" w:bidi="zh_TW"/>
        </w:rPr>
        <w:t>，</w:t>
      </w:r>
      <w:r>
        <w:rPr>
          <w:lang w:val="zh_TW" w:bidi="zh_TW"/>
        </w:rPr>
        <w:t>16:1–4</w:t>
      </w:r>
      <w:r>
        <w:rPr>
          <w:lang w:val="zh_TW" w:bidi="zh_TW"/>
        </w:rPr>
        <w:t>）。耶穌被指控顛覆國家，不向羅馬納稅，並自稱為王，因此被殺（</w:t>
      </w:r>
      <w:r>
        <w:rPr>
          <w:lang w:val="zh_TW" w:bidi="zh_TW"/>
        </w:rPr>
        <w:t>路23:2</w:t>
      </w:r>
      <w:r>
        <w:rPr>
          <w:lang w:val="zh_TW" w:bidi="zh_TW"/>
        </w:rPr>
        <w:t>）。</w:t>
      </w:r>
    </w:p>
    <w:p>
      <w:pPr/>
      <w:r>
        <w:rPr>
          <w:lang w:val="zh_TW" w:bidi="zh_TW"/>
        </w:rPr>
      </w:r>
      <w:r>
        <w:rPr>
          <w:lang w:val="zh_TW" w:bidi="zh_TW"/>
        </w:rPr>
        <w:t>猶太當局第一逼迫教會，主要是因為彼得指控猶太人殺死了彌賽亞。隨著使徒影響力增加，官方的行動中開始包括監禁和鞭打（</w:t>
      </w:r>
      <w:r>
        <w:rPr>
          <w:lang w:val="zh_TW" w:bidi="zh_TW"/>
        </w:rPr>
        <w:t>徒5:17、40</w:t>
      </w:r>
      <w:r>
        <w:rPr>
          <w:lang w:val="zh_TW" w:bidi="zh_TW"/>
        </w:rPr>
        <w:t>）。司提反受希臘文化影響，其強而有力的辯護觸怒了猶太暴民，他們用石頭打死了他（</w:t>
      </w:r>
      <w:r>
        <w:rPr>
          <w:lang w:val="zh_TW" w:bidi="zh_TW"/>
        </w:rPr>
        <w:t>徒6–7</w:t>
      </w:r>
      <w:r>
        <w:rPr>
          <w:lang w:val="zh_TW" w:bidi="zh_TW"/>
        </w:rPr>
        <w:t>），這是「大逼迫」的信號，將大多數基督徒從耶路撒冷驅散。大數的主要逼迫者掃羅悔改，標誌著對反對勢力節節勝利，而希律在攻擊教會「以取悅猶太人」後不久突然死亡，則是另一個勝利（</w:t>
      </w:r>
      <w:r>
        <w:rPr>
          <w:lang w:val="zh_TW" w:bidi="zh_TW"/>
        </w:rPr>
        <w:t>徒12:1–3、20–24</w:t>
      </w:r>
      <w:r>
        <w:rPr>
          <w:lang w:val="zh_TW" w:bidi="zh_TW"/>
        </w:rPr>
        <w:t>）。</w:t>
      </w:r>
    </w:p>
    <w:p>
      <w:pPr/>
      <w:r>
        <w:rPr>
          <w:lang w:val="zh_TW" w:bidi="zh_TW"/>
        </w:rPr>
      </w:r>
      <w:r>
        <w:rPr>
          <w:lang w:val="zh_TW" w:bidi="zh_TW"/>
        </w:rPr>
        <w:t>基督教進入外邦世界，帶來猶太人逼迫的另一原因，因為會堂開始發生混亂（</w:t>
      </w:r>
      <w:r>
        <w:rPr>
          <w:lang w:val="zh_TW" w:bidi="zh_TW"/>
        </w:rPr>
        <w:t>徒13:44–45、50</w:t>
      </w:r>
      <w:r>
        <w:rPr>
          <w:lang w:val="zh_TW" w:bidi="zh_TW"/>
        </w:rPr>
        <w:t>，</w:t>
      </w:r>
      <w:r>
        <w:rPr>
          <w:lang w:val="zh_TW" w:bidi="zh_TW"/>
        </w:rPr>
        <w:t>14:1–6、19</w:t>
      </w:r>
      <w:r>
        <w:rPr>
          <w:lang w:val="zh_TW" w:bidi="zh_TW"/>
        </w:rPr>
        <w:t>，</w:t>
      </w:r>
      <w:r>
        <w:rPr>
          <w:lang w:val="zh_TW" w:bidi="zh_TW"/>
        </w:rPr>
        <w:t>17:1、5、13</w:t>
      </w:r>
      <w:r>
        <w:rPr>
          <w:lang w:val="zh_TW" w:bidi="zh_TW"/>
        </w:rPr>
        <w:t>，</w:t>
      </w:r>
      <w:r>
        <w:rPr>
          <w:lang w:val="zh_TW" w:bidi="zh_TW"/>
        </w:rPr>
        <w:t>18:4–6、12</w:t>
      </w:r>
      <w:r>
        <w:rPr>
          <w:lang w:val="zh_TW" w:bidi="zh_TW"/>
        </w:rPr>
        <w:t>）。此外，在腓立比醫治使女之事，導致門徒被監禁（</w:t>
      </w:r>
      <w:r>
        <w:rPr>
          <w:lang w:val="zh_TW" w:bidi="zh_TW"/>
        </w:rPr>
        <w:t>16:19–24</w:t>
      </w:r>
      <w:r>
        <w:rPr>
          <w:lang w:val="zh_TW" w:bidi="zh_TW"/>
        </w:rPr>
        <w:t>）；在以弗所，基督教講道影響偶像製造行業，使門徒陷入危險，當局化解了這一威脅（</w:t>
      </w:r>
      <w:r>
        <w:rPr>
          <w:lang w:val="zh_TW" w:bidi="zh_TW"/>
        </w:rPr>
        <w:t>19:23–41</w:t>
      </w:r>
      <w:r>
        <w:rPr>
          <w:lang w:val="zh_TW" w:bidi="zh_TW"/>
        </w:rPr>
        <w:t>）。保羅化解了超過40名男子發誓伏擊並殺死他的陰謀（</w:t>
      </w:r>
      <w:r>
        <w:rPr>
          <w:lang w:val="zh_TW" w:bidi="zh_TW"/>
        </w:rPr>
        <w:t>21:4–36</w:t>
      </w:r>
      <w:r>
        <w:rPr>
          <w:lang w:val="zh_TW" w:bidi="zh_TW"/>
        </w:rPr>
        <w:t>，</w:t>
      </w:r>
      <w:r>
        <w:rPr>
          <w:lang w:val="zh_TW" w:bidi="zh_TW"/>
        </w:rPr>
        <w:t>23:12–15</w:t>
      </w:r>
      <w:r>
        <w:rPr>
          <w:lang w:val="zh_TW" w:bidi="zh_TW"/>
        </w:rPr>
        <w:t>）。在使徒行傳的結尾，保羅正在等待凱撒的審判（</w:t>
      </w:r>
      <w:r>
        <w:rPr>
          <w:lang w:val="zh_TW" w:bidi="zh_TW"/>
        </w:rPr>
        <w:t>28:30–31</w:t>
      </w:r>
      <w:r>
        <w:rPr>
          <w:lang w:val="zh_TW" w:bidi="zh_TW"/>
        </w:rPr>
        <w:t>）。</w:t>
      </w:r>
    </w:p>
    <w:p>
      <w:pPr/>
      <w:r>
        <w:rPr>
          <w:lang w:val="zh_TW" w:bidi="zh_TW"/>
        </w:rPr>
      </w:r>
      <w:r>
        <w:rPr>
          <w:lang w:val="zh_TW" w:bidi="zh_TW"/>
        </w:rPr>
        <w:t>在這段時期，基督徒面對零星和局部的逼迫，主要起因是猶太人嫉妒教會在宣教方面的成功。正式來說，基督教只算是一個猶太教派（</w:t>
      </w:r>
      <w:r>
        <w:rPr>
          <w:lang w:val="zh_TW" w:bidi="zh_TW"/>
        </w:rPr>
        <w:t>徒24:5、14</w:t>
      </w:r>
      <w:r>
        <w:rPr>
          <w:lang w:val="zh_TW" w:bidi="zh_TW"/>
        </w:rPr>
        <w:t>），分享猶太人所贏得，國家法律的承認。因此，保羅在帕弗、腓立比、哥林多、以弗所和耶路撒冷得到羅馬當局，來自總督腓力斯和波求‧非斯都及其謀士希律亞基帕，以及護送他到羅馬的百夫長的保護。這解釋了保羅何以充滿自信地向凱撒上訴；而帝國無罪釋放他，會確保基督教在整個帝國免受騷擾。</w:t>
      </w:r>
    </w:p>
    <w:p>
      <w:pPr/>
      <w:r>
        <w:rPr>
          <w:lang w:val="zh_TW" w:bidi="zh_TW"/>
        </w:rPr>
      </w:r>
      <w:r>
        <w:rPr>
          <w:lang w:val="zh_TW" w:bidi="zh_TW"/>
        </w:rPr>
        <w:t>保羅面對逼迫的態度，包括因自己曾逼迫基督徒而遺憾（</w:t>
      </w:r>
      <w:r>
        <w:rPr>
          <w:lang w:val="zh_TW" w:bidi="zh_TW"/>
        </w:rPr>
        <w:t>徒22:4</w:t>
      </w:r>
      <w:r>
        <w:rPr>
          <w:lang w:val="zh_TW" w:bidi="zh_TW"/>
        </w:rPr>
        <w:t>，</w:t>
      </w:r>
      <w:r>
        <w:rPr>
          <w:lang w:val="zh_TW" w:bidi="zh_TW"/>
        </w:rPr>
        <w:t>26:9–11</w:t>
      </w:r>
      <w:r>
        <w:rPr>
          <w:lang w:val="zh_TW" w:bidi="zh_TW"/>
        </w:rPr>
        <w:t>；</w:t>
      </w:r>
      <w:r>
        <w:rPr>
          <w:lang w:val="zh_TW" w:bidi="zh_TW"/>
        </w:rPr>
        <w:t>加1:22–24</w:t>
      </w:r>
      <w:r>
        <w:rPr>
          <w:lang w:val="zh_TW" w:bidi="zh_TW"/>
        </w:rPr>
        <w:t>），順服基督而願意接受危險（</w:t>
      </w:r>
      <w:r>
        <w:rPr>
          <w:lang w:val="zh_TW" w:bidi="zh_TW"/>
        </w:rPr>
        <w:t>徒20:22–24</w:t>
      </w:r>
      <w:r>
        <w:rPr>
          <w:lang w:val="zh_TW" w:bidi="zh_TW"/>
        </w:rPr>
        <w:t>，</w:t>
      </w:r>
      <w:r>
        <w:rPr>
          <w:lang w:val="zh_TW" w:bidi="zh_TW"/>
        </w:rPr>
        <w:t>21:13</w:t>
      </w:r>
      <w:r>
        <w:rPr>
          <w:lang w:val="zh_TW" w:bidi="zh_TW"/>
        </w:rPr>
        <w:t>），不斷警告患難是門徒身份不可分割的一部分（</w:t>
      </w:r>
      <w:r>
        <w:rPr>
          <w:lang w:val="zh_TW" w:bidi="zh_TW"/>
        </w:rPr>
        <w:t>徒14:22</w:t>
      </w:r>
      <w:r>
        <w:rPr>
          <w:lang w:val="zh_TW" w:bidi="zh_TW"/>
        </w:rPr>
        <w:t>；</w:t>
      </w:r>
      <w:r>
        <w:rPr>
          <w:lang w:val="zh_TW" w:bidi="zh_TW"/>
        </w:rPr>
        <w:t>羅5:3</w:t>
      </w:r>
      <w:r>
        <w:rPr>
          <w:lang w:val="zh_TW" w:bidi="zh_TW"/>
        </w:rPr>
        <w:t>，</w:t>
      </w:r>
      <w:r>
        <w:rPr>
          <w:lang w:val="zh_TW" w:bidi="zh_TW"/>
        </w:rPr>
        <w:t>12:12</w:t>
      </w:r>
      <w:r>
        <w:rPr>
          <w:lang w:val="zh_TW" w:bidi="zh_TW"/>
        </w:rPr>
        <w:t>；</w:t>
      </w:r>
      <w:r>
        <w:rPr>
          <w:lang w:val="zh_TW" w:bidi="zh_TW"/>
        </w:rPr>
        <w:t>帖前3:4</w:t>
      </w:r>
      <w:r>
        <w:rPr>
          <w:lang w:val="zh_TW" w:bidi="zh_TW"/>
        </w:rPr>
        <w:t>），並保證在各種患難中，基督徒都將得勝有餘（</w:t>
      </w:r>
      <w:r>
        <w:rPr>
          <w:lang w:val="zh_TW" w:bidi="zh_TW"/>
        </w:rPr>
        <w:t>羅8:35–37</w:t>
      </w:r>
      <w:r>
        <w:rPr>
          <w:lang w:val="zh_TW" w:bidi="zh_TW"/>
        </w:rPr>
        <w:t>）。</w:t>
      </w:r>
    </w:p>
    <w:p>
      <w:pPr/>
      <w:r>
        <w:rPr>
          <w:lang w:val="zh_TW" w:bidi="zh_TW"/>
        </w:rPr>
      </w:r>
      <w:r>
        <w:rPr>
          <w:lang w:val="zh_TW" w:bidi="zh_TW"/>
        </w:rPr>
        <w:t>幾乎可以肯定，保羅在羅馬激烈的逼迫中被殺，這次逼迫源於基督徒被指責為縱火者。基督徒經常被指控為「無神論」（拒絕多神教）、只吸引奴隸階層、舉行「可恥的」愛筵，以及不合群、一板一眼的行為（參</w:t>
      </w:r>
      <w:r>
        <w:rPr>
          <w:lang w:val="zh_TW" w:bidi="zh_TW"/>
        </w:rPr>
        <w:t>約15:19</w:t>
      </w:r>
      <w:r>
        <w:rPr>
          <w:lang w:val="zh_TW" w:bidi="zh_TW"/>
        </w:rPr>
        <w:t>），這使他們經常成為指責對象。</w:t>
      </w:r>
    </w:p>
    <w:p>
      <w:pPr/>
      <w:r>
        <w:rPr>
          <w:lang w:val="zh_TW" w:bidi="zh_TW"/>
        </w:rPr>
      </w:r>
      <w:r>
        <w:rPr>
          <w:lang w:val="zh_TW" w:bidi="zh_TW"/>
        </w:rPr>
        <w:t>在這段時間，彼得警告東方基督教會將面臨危險。暫時的「各樣試煉」只能證明其信心的真實（</w:t>
      </w:r>
      <w:r>
        <w:rPr>
          <w:lang w:val="zh_TW" w:bidi="zh_TW"/>
        </w:rPr>
        <w:t>彼前1:6</w:t>
      </w:r>
      <w:r>
        <w:rPr>
          <w:lang w:val="zh_TW" w:bidi="zh_TW"/>
        </w:rPr>
        <w:t>）。誹謗應以無可指責的生活來回應。基督徒應該尊重治理的。為義受苦的事，應該毫無畏懼接受。基督徒要準備好無可責備的回答，並且問心無愧。如果他們因行善而受苦，要記得基督也曾為他們受苦。因此，他們必須以這心志「作為兵器」來面對苦難（</w:t>
      </w:r>
      <w:r>
        <w:rPr>
          <w:lang w:val="zh_TW" w:bidi="zh_TW"/>
        </w:rPr>
        <w:t>4:1</w:t>
      </w:r>
      <w:r>
        <w:rPr>
          <w:lang w:val="zh_TW" w:bidi="zh_TW"/>
        </w:rPr>
        <w:t>），不要對迫害感到驚訝，視之為「希奇的事」（</w:t>
      </w:r>
      <w:r>
        <w:rPr>
          <w:lang w:val="zh_TW" w:bidi="zh_TW"/>
        </w:rPr>
        <w:t>12</w:t>
      </w:r>
      <w:r>
        <w:rPr>
          <w:lang w:val="zh_TW" w:bidi="zh_TW"/>
        </w:rPr>
        <w:t>節）。他們正與基督一同受苦。他的最後一句話是「要站立得住！」</w:t>
      </w:r>
    </w:p>
    <w:p>
      <w:pPr/>
      <w:r>
        <w:rPr>
          <w:lang w:val="zh_TW" w:bidi="zh_TW"/>
        </w:rPr>
      </w:r>
      <w:r>
        <w:rPr>
          <w:lang w:val="zh_TW" w:bidi="zh_TW"/>
        </w:rPr>
        <w:t>人們認為，馬可也在這個時候，為受苦的羅馬教會書寫。他的福音書著重基督面臨的衝突、其原因和形式，並生動描繪基督自己英雄一樣的死亡。馬可像彼得一樣，指向受苦的主來面對逼迫。</w:t>
      </w:r>
    </w:p>
    <w:p>
      <w:pPr/>
      <w:r>
        <w:rPr>
          <w:lang w:val="zh_TW" w:bidi="zh_TW"/>
        </w:rPr>
      </w:r>
      <w:r>
        <w:rPr>
          <w:lang w:val="zh_TW" w:bidi="zh_TW"/>
        </w:rPr>
        <w:t>之後，基督教被稱為「非法宗教」，不再是受保護的猶太教派，這是因為在猶太會堂的禱告引入了反對「拿撒勒人」的禱告，基督徒無法接受這一點。此後，教會面臨官方鎮壓。羅馬為了統一帝國，將古老的民族宗教納入國家儀式，但卻抵制新的、不願融合的運動，尤其是有秘密聚會（即聖餐）的運動，因為這些運動在政治上頗具威脅（參</w:t>
      </w:r>
      <w:r>
        <w:rPr>
          <w:lang w:val="zh_TW" w:bidi="zh_TW"/>
        </w:rPr>
        <w:t>徒17:6–7</w:t>
      </w:r>
      <w:r>
        <w:rPr>
          <w:lang w:val="zh_TW" w:bidi="zh_TW"/>
        </w:rPr>
        <w:t>）。</w:t>
      </w:r>
    </w:p>
    <w:p>
      <w:pPr/>
      <w:r>
        <w:rPr>
          <w:lang w:val="zh_TW" w:bidi="zh_TW"/>
        </w:rPr>
      </w:r>
      <w:r>
        <w:rPr>
          <w:lang w:val="zh_TW" w:bidi="zh_TW"/>
        </w:rPr>
        <w:t>在這個世紀末期，國家面對日益增長的教會和政治動盪，要求人們公開「崇拜羅馬神明」，並遵守其它的宗教儀式。在多米田統治（公元81–96年）期間，這要求演變為崇拜在世的皇帝，並出現精心設計的神廟，以及官方的祭司。當基督徒只承認耶穌為神為主，拒絕崇拜皇帝時，官方日益野蠻的逼迫就開始了。啟示錄很可能反映了這種情況（</w:t>
      </w:r>
      <w:r>
        <w:rPr>
          <w:lang w:val="zh_TW" w:bidi="zh_TW"/>
        </w:rPr>
        <w:t>啟1:9</w:t>
      </w:r>
      <w:r>
        <w:rPr>
          <w:lang w:val="zh_TW" w:bidi="zh_TW"/>
        </w:rPr>
        <w:t>，</w:t>
      </w:r>
      <w:r>
        <w:rPr>
          <w:lang w:val="zh_TW" w:bidi="zh_TW"/>
        </w:rPr>
        <w:t>2:13</w:t>
      </w:r>
      <w:r>
        <w:rPr>
          <w:lang w:val="zh_TW" w:bidi="zh_TW"/>
        </w:rPr>
        <w:t>，</w:t>
      </w:r>
      <w:r>
        <w:rPr>
          <w:lang w:val="zh_TW" w:bidi="zh_TW"/>
        </w:rPr>
        <w:t>6:9</w:t>
      </w:r>
      <w:r>
        <w:rPr>
          <w:lang w:val="zh_TW" w:bidi="zh_TW"/>
        </w:rPr>
        <w:t>、</w:t>
      </w:r>
      <w:r>
        <w:rPr>
          <w:lang w:val="zh_TW" w:bidi="zh_TW"/>
        </w:rPr>
        <w:t>13</w:t>
      </w:r>
      <w:r>
        <w:rPr>
          <w:lang w:val="zh_TW" w:bidi="zh_TW"/>
        </w:rPr>
        <w:t>，</w:t>
      </w:r>
      <w:r>
        <w:rPr>
          <w:lang w:val="zh_TW" w:bidi="zh_TW"/>
        </w:rPr>
        <w:t>19:2</w:t>
      </w:r>
      <w:r>
        <w:rPr>
          <w:lang w:val="zh_TW" w:bidi="zh_TW"/>
        </w:rPr>
        <w:t>）。因此，聖經的結尾如同開始一樣，主題皆是神的子民遭受逼迫。</w:t>
      </w:r>
    </w:p>
    <w:p>
      <w:pPr/>
      <w:r>
        <w:rPr>
          <w:lang w:val="zh_TW" w:bidi="zh_TW"/>
        </w:rPr>
      </w:r>
      <w:r>
        <w:rPr>
          <w:i/>
          <w:lang w:val="zh_TW" w:bidi="zh_TW"/>
        </w:rPr>
        <w:t>另見</w:t>
      </w:r>
      <w:r>
        <w:rPr>
          <w:lang w:val="zh_TW" w:bidi="zh_TW"/>
        </w:rPr>
        <w:t xml:space="preserve"> </w:t>
      </w:r>
      <w:r>
        <w:rPr>
          <w:lang w:val="zh_TW" w:bidi="zh_TW"/>
        </w:rPr>
        <w:t>受苦</w:t>
      </w:r>
      <w:r>
        <w:rPr>
          <w:lang w:val="zh_TW" w:bidi="zh_TW"/>
        </w:rPr>
        <w:t>；</w:t>
      </w:r>
      <w:r>
        <w:rPr>
          <w:lang w:val="zh_TW" w:bidi="zh_TW"/>
        </w:rPr>
        <w:t>大患難</w:t>
      </w:r>
      <w:r>
        <w:rPr>
          <w:lang w:val="zh_TW" w:bidi="zh_TW"/>
        </w:rPr>
        <w:t>。</w:t>
      </w:r>
      <w:r>
        <w:rPr>
          <w:lang w:val="zh_TW" w:bidi="zh_TW"/>
        </w:rPr>
      </w:r>
      <w:r>
        <w:rPr>
          <w:lang w:val="zh_TW" w:bidi="zh_TW"/>
        </w:rPr>
      </w:r>
    </w:p>
    <w:p>
      <w:pPr/>
      <w:r>
        <w:rPr>
          <w:lang w:val="zh_TW" w:bidi="zh_TW"/>
        </w:rPr>
      </w:r>
    </w:p>
    <w:p>
      <w:pPr>
        <w:pStyle w:val="Heading2"/>
      </w:pPr>
      <w:r>
        <w:rPr>
          <w:lang w:val="zh_TW" w:bidi="zh_TW"/>
        </w:rPr>
        <w:t>比達</w:t>
      </w:r>
      <w:r>
        <w:rPr>
          <w:lang w:val="zh_TW" w:bidi="zh_TW"/>
        </w:rPr>
      </w:r>
    </w:p>
    <w:p>
      <w:pPr/>
      <w:r>
        <w:rPr>
          <w:lang w:val="zh_TW" w:bidi="zh_TW"/>
        </w:rPr>
      </w:r>
      <w:r>
        <w:rPr>
          <w:lang w:val="zh_TW" w:bidi="zh_TW"/>
        </w:rPr>
        <w:t>哈達的父親。哈達是以色列有君王統治以前，以東的一位君王（</w:t>
      </w:r>
      <w:r>
        <w:rPr>
          <w:lang w:val="zh_TW" w:bidi="zh_TW"/>
        </w:rPr>
        <w:t>創36:35</w:t>
      </w:r>
      <w:r>
        <w:rPr>
          <w:lang w:val="zh_TW" w:bidi="zh_TW"/>
        </w:rPr>
        <w:t>；</w:t>
      </w:r>
      <w:r>
        <w:rPr>
          <w:lang w:val="zh_TW" w:bidi="zh_TW"/>
        </w:rPr>
        <w:t>代上1:46</w:t>
      </w:r>
      <w:r>
        <w:rPr>
          <w:lang w:val="zh_TW" w:bidi="zh_TW"/>
        </w:rPr>
        <w:t>）。</w:t>
      </w:r>
      <w:r>
        <w:rPr>
          <w:lang w:val="zh_TW" w:bidi="zh_TW"/>
        </w:rPr>
      </w:r>
      <w:r>
        <w:rPr>
          <w:lang w:val="zh_TW" w:bidi="zh_TW"/>
        </w:rPr>
      </w:r>
    </w:p>
    <w:p>
      <w:pPr/>
      <w:r>
        <w:rPr>
          <w:lang w:val="zh_TW" w:bidi="zh_TW"/>
        </w:rPr>
      </w:r>
    </w:p>
    <w:p>
      <w:pPr>
        <w:pStyle w:val="Heading2"/>
      </w:pPr>
      <w:r>
        <w:rPr>
          <w:lang w:val="zh_TW" w:bidi="zh_TW"/>
        </w:rPr>
        <w:t>比東</w:t>
      </w:r>
      <w:r>
        <w:rPr>
          <w:lang w:val="zh_TW" w:bidi="zh_TW"/>
        </w:rPr>
      </w:r>
    </w:p>
    <w:p>
      <w:pPr/>
      <w:r>
        <w:rPr>
          <w:lang w:val="zh_TW" w:bidi="zh_TW"/>
        </w:rPr>
      </w:r>
      <w:r>
        <w:rPr>
          <w:lang w:val="zh_TW" w:bidi="zh_TW"/>
        </w:rPr>
        <w:t>比東是以色列人在埃及為奴期間建造的積貨城之一。聖經中記載，以色列人為法老建造了比東和蘭塞兩座積貨城（</w:t>
      </w:r>
      <w:r>
        <w:rPr>
          <w:lang w:val="zh_TW" w:bidi="zh_TW"/>
        </w:rPr>
        <w:t>出1:11</w:t>
      </w:r>
      <w:r>
        <w:rPr>
          <w:lang w:val="zh_TW" w:bidi="zh_TW"/>
        </w:rPr>
        <w:t>）。</w:t>
      </w:r>
    </w:p>
    <w:p>
      <w:pPr/>
      <w:r>
        <w:rPr>
          <w:lang w:val="zh_TW" w:bidi="zh_TW"/>
        </w:rPr>
      </w:r>
      <w:r>
        <w:rPr>
          <w:lang w:val="zh_TW" w:bidi="zh_TW"/>
        </w:rPr>
        <w:t>一百多年來，研究古埃及的學者一直在爭論這兩座城的確切位置。蘭塞的位置已經相當明確。大多數學者認為它就是比蘭塞（Pirameses），也就是蘭塞二世（Ramses II）的都城。蘭塞二世於公元前1290年至1224年間統治埃及。學者曾提出幾處古代遺址可能就是蘭塞的位置。多年來，許多人認為蘭塞位於尼羅河三角洲東北部的塔尼斯（Tanis），但現在普遍認為，同樣位於該地區的坎提爾（Qantir）更有可能是蘭塞的所在地。</w:t>
      </w:r>
    </w:p>
    <w:p>
      <w:pPr/>
      <w:r>
        <w:rPr>
          <w:lang w:val="zh_TW" w:bidi="zh_TW"/>
        </w:rPr>
      </w:r>
      <w:r>
        <w:rPr>
          <w:lang w:val="zh_TW" w:bidi="zh_TW"/>
        </w:rPr>
        <w:t>「比東」這個名稱源自一句埃及文，意思是「（神明）阿圖姆（Atum）之殿」。阿圖姆是埃及的太陽神，因此這應該是一座敬拜阿圖姆的神廟。以色列人很可能參與建造這座神廟附屬的儲藏設施。我們可以藉著研究底比斯（Thebes）蘭塞二世陵廟中的類似建築，大致了解這些儲藏設施的樣貌。這些建築至今仍保存良好。它們是一排排並列的長方形建築，屋頂呈弧形。這些儲藏設施佔據了整個神廟建築群的大片區域。這有助於我們了解，以色列人在埃及為奴時，被迫製磚建造的是哪一類建築。</w:t>
      </w:r>
    </w:p>
    <w:p>
      <w:pPr/>
      <w:r>
        <w:rPr>
          <w:lang w:val="zh_TW" w:bidi="zh_TW"/>
        </w:rPr>
      </w:r>
      <w:r>
        <w:rPr>
          <w:lang w:val="zh_TW" w:bidi="zh_TW"/>
        </w:rPr>
        <w:t>雖然我們知道比東這個名稱的意思，但它的確切位置仍然有爭議。目前人們普遍認為比東遺址的兩個地點，是泰勒·雷塔巴（Tell er-Retabah）和泰勒·馬斯庫塔（Tell el-Maskhutah）。這兩處古代遺址都位於圖米拉特谷（Wadi Tumilat）。這條河谷從尼羅河三角洲向東延伸，直到提姆薩赫湖（Lake Timsah）。</w:t>
      </w:r>
    </w:p>
    <w:p>
      <w:pPr/>
      <w:r>
        <w:rPr>
          <w:lang w:val="zh_TW" w:bidi="zh_TW"/>
        </w:rPr>
      </w:r>
      <w:r>
        <w:rPr>
          <w:lang w:val="zh_TW" w:bidi="zh_TW"/>
        </w:rPr>
        <w:t>近年來，考古學家在這兩處遺址發掘，發現巴勒斯坦和敘利亞人（稱為亞細亞人）都曾居住於此。此外，阿拉伯文名稱「馬斯庫塔（Maskhutah）」可能與希伯來文「疏割」有關。</w:t>
      </w:r>
      <w:r>
        <w:rPr>
          <w:lang w:val="zh_TW" w:bidi="zh_TW"/>
        </w:rPr>
        <w:t>出埃及記十二章37節</w:t>
      </w:r>
      <w:r>
        <w:rPr>
          <w:lang w:val="zh_TW" w:bidi="zh_TW"/>
        </w:rPr>
        <w:t>中提到，疏割是以色列人出埃及途中停留的一個地方。基於這個可能的關聯性，許多學者現在認為，泰勒·雷塔巴最有可能是比東的所在地，而泰勒·馬斯庫塔則可能就是疏割。</w:t>
      </w:r>
    </w:p>
    <w:p>
      <w:pPr/>
      <w:r>
        <w:rPr>
          <w:lang w:val="zh_TW" w:bidi="zh_TW"/>
        </w:rPr>
      </w:r>
      <w:r>
        <w:rPr>
          <w:i/>
          <w:lang w:val="zh_TW" w:bidi="zh_TW"/>
        </w:rPr>
        <w:t>另見</w:t>
      </w:r>
      <w:r>
        <w:rPr>
          <w:lang w:val="zh_TW" w:bidi="zh_TW"/>
        </w:rPr>
        <w:t xml:space="preserve"> </w:t>
      </w:r>
      <w:r>
        <w:rPr>
          <w:lang w:val="zh_TW" w:bidi="zh_TW"/>
        </w:rPr>
        <w:t>埃及，埃及人</w:t>
      </w:r>
      <w:r>
        <w:rPr>
          <w:lang w:val="zh_TW" w:bidi="zh_TW"/>
        </w:rPr>
        <w:t>；</w:t>
      </w:r>
      <w:r>
        <w:rPr>
          <w:lang w:val="zh_TW" w:bidi="zh_TW"/>
        </w:rPr>
        <w:t>蘭塞（地點）</w:t>
      </w:r>
      <w:r>
        <w:rPr>
          <w:lang w:val="zh_TW" w:bidi="zh_TW"/>
        </w:rPr>
        <w:t>。</w:t>
      </w:r>
      <w:r>
        <w:rPr>
          <w:lang w:val="zh_TW" w:bidi="zh_TW"/>
        </w:rPr>
      </w:r>
      <w:r>
        <w:rPr>
          <w:lang w:val="zh_TW" w:bidi="zh_TW"/>
        </w:rPr>
      </w:r>
    </w:p>
    <w:p>
      <w:pPr/>
      <w:r>
        <w:rPr>
          <w:lang w:val="zh_TW" w:bidi="zh_TW"/>
        </w:rPr>
      </w:r>
    </w:p>
    <w:p>
      <w:pPr>
        <w:pStyle w:val="Heading2"/>
      </w:pPr>
      <w:r>
        <w:rPr>
          <w:lang w:val="zh_TW" w:bidi="zh_TW"/>
        </w:rPr>
        <w:t>比珥</w:t>
      </w:r>
      <w:r>
        <w:rPr>
          <w:lang w:val="zh_TW" w:bidi="zh_TW"/>
        </w:rPr>
      </w:r>
    </w:p>
    <w:p>
      <w:pPr>
        <w:pStyle w:val="ListNumber"/>
        <w:numPr>
          <w:ilvl w:val="0"/>
          <w:numId w:val="14"/>
        </w:numPr>
        <w:spacing w:line="240" w:lineRule="auto"/>
        <w:ind w:left="720"/>
      </w:pPr>
      <w:r>
        <w:rPr>
          <w:lang w:val="zh_TW" w:bidi="zh_TW"/>
        </w:rPr>
      </w:r>
      <w:r>
        <w:rPr>
          <w:lang w:val="zh_TW" w:bidi="zh_TW"/>
        </w:rPr>
        <w:t>比拉的父親（</w:t>
      </w:r>
      <w:r>
        <w:rPr>
          <w:lang w:val="zh_TW" w:bidi="zh_TW"/>
        </w:rPr>
        <w:t>創36:32</w:t>
      </w:r>
      <w:r>
        <w:rPr>
          <w:lang w:val="zh_TW" w:bidi="zh_TW"/>
        </w:rPr>
        <w:t>）。比拉是以東的一位王。</w:t>
      </w:r>
    </w:p>
    <w:p>
      <w:pPr>
        <w:pStyle w:val="ListNumber"/>
        <w:spacing w:line="240" w:lineRule="auto"/>
        <w:ind w:left="720"/>
      </w:pPr>
      <w:r>
        <w:rPr>
          <w:lang w:val="zh_TW" w:bidi="zh_TW"/>
        </w:rPr>
      </w:r>
      <w:r>
        <w:rPr>
          <w:lang w:val="zh_TW" w:bidi="zh_TW"/>
        </w:rPr>
        <w:t>巴蘭的父親（</w:t>
      </w:r>
      <w:r>
        <w:rPr>
          <w:lang w:val="zh_TW" w:bidi="zh_TW"/>
        </w:rPr>
        <w:t>民22:5</w:t>
      </w:r>
      <w:r>
        <w:rPr>
          <w:lang w:val="zh_TW" w:bidi="zh_TW"/>
        </w:rPr>
        <w:t>；</w:t>
      </w:r>
      <w:r>
        <w:rPr>
          <w:lang w:val="zh_TW" w:bidi="zh_TW"/>
        </w:rPr>
        <w:t>彼後2:15</w:t>
      </w:r>
      <w:r>
        <w:rPr>
          <w:lang w:val="zh_TW" w:bidi="zh_TW"/>
        </w:rPr>
        <w:t>，有些英文譯本將其譯為Bosor）。巴蘭曾受摩押王巴勒邀請，要他咒詛以色列人。</w:t>
      </w:r>
      <w:r>
        <w:rPr>
          <w:lang w:val="zh_TW" w:bidi="zh_TW"/>
        </w:rPr>
      </w:r>
      <w:r>
        <w:rPr>
          <w:lang w:val="zh_TW" w:bidi="zh_TW"/>
        </w:rPr>
      </w:r>
    </w:p>
    <w:p>
      <w:pPr/>
      <w:r>
        <w:rPr>
          <w:lang w:val="zh_TW" w:bidi="zh_TW"/>
        </w:rPr>
      </w:r>
    </w:p>
    <w:p>
      <w:pPr>
        <w:pStyle w:val="Heading2"/>
      </w:pPr>
      <w:r>
        <w:rPr>
          <w:lang w:val="zh_TW" w:bidi="zh_TW"/>
        </w:rPr>
        <w:t>比結，比結族</w:t>
      </w:r>
      <w:r>
        <w:rPr>
          <w:lang w:val="zh_TW" w:bidi="zh_TW"/>
        </w:rPr>
      </w:r>
    </w:p>
    <w:p>
      <w:pPr>
        <w:pStyle w:val="ListNumber"/>
        <w:numPr>
          <w:ilvl w:val="0"/>
          <w:numId w:val="15"/>
        </w:numPr>
        <w:spacing w:line="240" w:lineRule="auto"/>
        <w:ind w:left="720"/>
      </w:pPr>
      <w:r>
        <w:rPr>
          <w:lang w:val="zh_TW" w:bidi="zh_TW"/>
        </w:rPr>
      </w:r>
      <w:r>
        <w:rPr>
          <w:lang w:val="zh_TW" w:bidi="zh_TW"/>
        </w:rPr>
        <w:t>便雅憫的第二個兒子，隨著他的祖父雅各一同下到埃及（</w:t>
      </w:r>
      <w:r>
        <w:rPr>
          <w:lang w:val="zh_TW" w:bidi="zh_TW"/>
        </w:rPr>
        <w:t>創46:21</w:t>
      </w:r>
      <w:r>
        <w:rPr>
          <w:lang w:val="zh_TW" w:bidi="zh_TW"/>
        </w:rPr>
        <w:t>；</w:t>
      </w:r>
      <w:r>
        <w:rPr>
          <w:lang w:val="zh_TW" w:bidi="zh_TW"/>
        </w:rPr>
        <w:t>代上7:6</w:t>
      </w:r>
      <w:r>
        <w:rPr>
          <w:lang w:val="zh_TW" w:bidi="zh_TW"/>
        </w:rPr>
        <w:t>）。</w:t>
      </w:r>
    </w:p>
    <w:p>
      <w:pPr>
        <w:pStyle w:val="ListNumber"/>
        <w:spacing w:line="240" w:lineRule="auto"/>
        <w:ind w:left="720"/>
      </w:pPr>
      <w:r>
        <w:rPr>
          <w:lang w:val="zh_TW" w:bidi="zh_TW"/>
        </w:rPr>
      </w:r>
      <w:r>
        <w:rPr>
          <w:lang w:val="zh_TW" w:bidi="zh_TW"/>
        </w:rPr>
        <w:t>以法蓮的第二個兒子。「比結族」是從他的後裔而出（</w:t>
      </w:r>
      <w:r>
        <w:rPr>
          <w:lang w:val="zh_TW" w:bidi="zh_TW"/>
        </w:rPr>
        <w:t>民26:35</w:t>
      </w:r>
      <w:r>
        <w:rPr>
          <w:lang w:val="zh_TW" w:bidi="zh_TW"/>
        </w:rPr>
        <w:t>）。他又名比列（</w:t>
      </w:r>
      <w:r>
        <w:rPr>
          <w:lang w:val="zh_TW" w:bidi="zh_TW"/>
        </w:rPr>
        <w:t>代上7:20</w:t>
      </w:r>
      <w:r>
        <w:rPr>
          <w:lang w:val="zh_TW" w:bidi="zh_TW"/>
        </w:rPr>
        <w:t>）。</w:t>
      </w:r>
      <w:r>
        <w:rPr>
          <w:lang w:val="zh_TW" w:bidi="zh_TW"/>
        </w:rPr>
      </w:r>
      <w:r>
        <w:rPr>
          <w:lang w:val="zh_TW" w:bidi="zh_TW"/>
        </w:rPr>
      </w:r>
    </w:p>
    <w:p>
      <w:pPr/>
      <w:r>
        <w:rPr>
          <w:lang w:val="zh_TW" w:bidi="zh_TW"/>
        </w:rPr>
      </w:r>
    </w:p>
    <w:p>
      <w:pPr>
        <w:pStyle w:val="Heading2"/>
      </w:pPr>
      <w:r>
        <w:rPr>
          <w:lang w:val="zh_TW" w:bidi="zh_TW"/>
        </w:rPr>
        <w:t>比拉</w:t>
      </w:r>
      <w:r>
        <w:rPr>
          <w:lang w:val="zh_TW" w:bidi="zh_TW"/>
        </w:rPr>
      </w:r>
    </w:p>
    <w:p>
      <w:pPr/>
      <w:r>
        <w:rPr>
          <w:lang w:val="zh_TW" w:bidi="zh_TW"/>
        </w:rPr>
      </w:r>
      <w:r>
        <w:rPr>
          <w:lang w:val="zh_TW" w:bidi="zh_TW"/>
        </w:rPr>
        <w:t>亞伯拉罕與羅得時代的所多瑪王。他是五個迦南城王中之一，他們曾起來反抗以攔王基大老瑪與他的三個盟友，但最終失敗（</w:t>
      </w:r>
      <w:r>
        <w:rPr>
          <w:lang w:val="zh_TW" w:bidi="zh_TW"/>
        </w:rPr>
        <w:t>創14:2</w:t>
      </w:r>
      <w:r>
        <w:rPr>
          <w:lang w:val="zh_TW" w:bidi="zh_TW"/>
        </w:rPr>
        <w:t>）。</w:t>
      </w:r>
      <w:r>
        <w:rPr>
          <w:lang w:val="zh_TW" w:bidi="zh_TW"/>
        </w:rPr>
      </w:r>
      <w:r>
        <w:rPr>
          <w:lang w:val="zh_TW" w:bidi="zh_TW"/>
        </w:rPr>
      </w:r>
    </w:p>
    <w:p>
      <w:pPr/>
      <w:r>
        <w:rPr>
          <w:lang w:val="zh_TW" w:bidi="zh_TW"/>
        </w:rPr>
      </w:r>
    </w:p>
    <w:p>
      <w:pPr>
        <w:pStyle w:val="Heading2"/>
      </w:pPr>
      <w:r>
        <w:rPr>
          <w:lang w:val="zh_TW" w:bidi="zh_TW"/>
        </w:rPr>
        <w:t>比拉（地點）</w:t>
      </w:r>
      <w:r>
        <w:rPr>
          <w:lang w:val="zh_TW" w:bidi="zh_TW"/>
        </w:rPr>
      </w:r>
    </w:p>
    <w:p>
      <w:pPr/>
      <w:r>
        <w:rPr>
          <w:lang w:val="zh_TW" w:bidi="zh_TW"/>
        </w:rPr>
      </w:r>
      <w:r>
        <w:rPr>
          <w:lang w:val="zh_TW" w:bidi="zh_TW"/>
        </w:rPr>
        <w:t>這是在</w:t>
      </w:r>
      <w:r>
        <w:rPr>
          <w:lang w:val="zh_TW" w:bidi="zh_TW"/>
        </w:rPr>
        <w:t>創世記十四章2節</w:t>
      </w:r>
      <w:r>
        <w:rPr>
          <w:lang w:val="zh_TW" w:bidi="zh_TW"/>
        </w:rPr>
        <w:t>中，平原上的城瑣珥的另一個名稱。</w:t>
      </w:r>
      <w:r>
        <w:rPr>
          <w:i/>
          <w:lang w:val="zh_TW" w:bidi="zh_TW"/>
        </w:rPr>
        <w:t>見</w:t>
      </w:r>
      <w:r>
        <w:rPr>
          <w:lang w:val="zh_TW" w:bidi="zh_TW"/>
        </w:rPr>
        <w:t>平原上的城</w:t>
      </w:r>
      <w:r>
        <w:rPr>
          <w:lang w:val="zh_TW" w:bidi="zh_TW"/>
        </w:rPr>
        <w:t>；</w:t>
      </w:r>
      <w:r>
        <w:rPr>
          <w:lang w:val="zh_TW" w:bidi="zh_TW"/>
        </w:rPr>
        <w:t>瑣珥</w:t>
      </w:r>
      <w:r>
        <w:rPr>
          <w:lang w:val="zh_TW" w:bidi="zh_TW"/>
        </w:rPr>
        <w:t>。</w:t>
      </w:r>
      <w:r>
        <w:rPr>
          <w:lang w:val="zh_TW" w:bidi="zh_TW"/>
        </w:rPr>
      </w:r>
      <w:r>
        <w:rPr>
          <w:lang w:val="zh_TW" w:bidi="zh_TW"/>
        </w:rPr>
      </w:r>
    </w:p>
    <w:p>
      <w:pPr/>
      <w:r>
        <w:rPr>
          <w:lang w:val="zh_TW" w:bidi="zh_TW"/>
        </w:rPr>
      </w:r>
    </w:p>
    <w:p>
      <w:pPr>
        <w:pStyle w:val="Heading2"/>
      </w:pPr>
      <w:r>
        <w:rPr>
          <w:lang w:val="zh_TW" w:bidi="zh_TW"/>
        </w:rPr>
        <w:t>比拉（人物）</w:t>
      </w:r>
      <w:r>
        <w:rPr>
          <w:lang w:val="zh_TW" w:bidi="zh_TW"/>
        </w:rPr>
      </w:r>
    </w:p>
    <w:p>
      <w:pPr>
        <w:pStyle w:val="ListNumber"/>
        <w:numPr>
          <w:ilvl w:val="0"/>
          <w:numId w:val="16"/>
        </w:numPr>
        <w:spacing w:line="240" w:lineRule="auto"/>
        <w:ind w:left="720"/>
      </w:pPr>
      <w:r>
        <w:rPr>
          <w:lang w:val="zh_TW" w:bidi="zh_TW"/>
        </w:rPr>
      </w:r>
      <w:r>
        <w:rPr>
          <w:lang w:val="zh_TW" w:bidi="zh_TW"/>
        </w:rPr>
        <w:t>比珥的兒子，以東的一位王；他作王時，以色列還沒有君王（</w:t>
      </w:r>
      <w:r>
        <w:rPr>
          <w:lang w:val="zh_TW" w:bidi="zh_TW"/>
        </w:rPr>
        <w:t>創36:31–33</w:t>
      </w:r>
      <w:r>
        <w:rPr>
          <w:lang w:val="zh_TW" w:bidi="zh_TW"/>
        </w:rPr>
        <w:t>）。來自敘利亞北部的異教先知巴蘭，他的父親也名叫比珥（</w:t>
      </w:r>
      <w:r>
        <w:rPr>
          <w:lang w:val="zh_TW" w:bidi="zh_TW"/>
        </w:rPr>
        <w:t>民22:5</w:t>
      </w:r>
      <w:r>
        <w:rPr>
          <w:lang w:val="zh_TW" w:bidi="zh_TW"/>
        </w:rPr>
        <w:t>）。因此，有些學者會誤將以東王比拉當作巴蘭。</w:t>
      </w:r>
    </w:p>
    <w:p>
      <w:pPr>
        <w:pStyle w:val="ListNumber"/>
        <w:spacing w:line="240" w:lineRule="auto"/>
        <w:ind w:left="720"/>
      </w:pPr>
      <w:r>
        <w:rPr>
          <w:lang w:val="zh_TW" w:bidi="zh_TW"/>
        </w:rPr>
      </w:r>
      <w:r>
        <w:rPr>
          <w:lang w:val="zh_TW" w:bidi="zh_TW"/>
        </w:rPr>
        <w:t>便雅憫的長子（</w:t>
      </w:r>
      <w:r>
        <w:rPr>
          <w:lang w:val="zh_TW" w:bidi="zh_TW"/>
        </w:rPr>
        <w:t>創46:21</w:t>
      </w:r>
      <w:r>
        <w:rPr>
          <w:lang w:val="zh_TW" w:bidi="zh_TW"/>
        </w:rPr>
        <w:t>；</w:t>
      </w:r>
      <w:r>
        <w:rPr>
          <w:lang w:val="zh_TW" w:bidi="zh_TW"/>
        </w:rPr>
        <w:t>代上8:1</w:t>
      </w:r>
      <w:r>
        <w:rPr>
          <w:lang w:val="zh_TW" w:bidi="zh_TW"/>
        </w:rPr>
        <w:t>），他的後裔稱為比拉族（</w:t>
      </w:r>
      <w:r>
        <w:rPr>
          <w:lang w:val="zh_TW" w:bidi="zh_TW"/>
        </w:rPr>
        <w:t>民26:38</w:t>
      </w:r>
      <w:r>
        <w:rPr>
          <w:lang w:val="zh_TW" w:bidi="zh_TW"/>
        </w:rPr>
        <w:t>）。</w:t>
      </w:r>
    </w:p>
    <w:p>
      <w:pPr>
        <w:pStyle w:val="ListNumber"/>
        <w:spacing w:line="240" w:lineRule="auto"/>
        <w:ind w:left="720"/>
      </w:pPr>
      <w:r>
        <w:rPr>
          <w:lang w:val="zh_TW" w:bidi="zh_TW"/>
        </w:rPr>
      </w:r>
      <w:r>
        <w:rPr>
          <w:lang w:val="zh_TW" w:bidi="zh_TW"/>
        </w:rPr>
        <w:t>亞撒的兒子，呂便的後裔。他住在外約旦的基列。他的家族擁有廣大的土地，而他們會將牲畜放牧到幼發拉底河一帶（</w:t>
      </w:r>
      <w:r>
        <w:rPr>
          <w:lang w:val="zh_TW" w:bidi="zh_TW"/>
        </w:rPr>
        <w:t>代上5:8–9</w:t>
      </w:r>
      <w:r>
        <w:rPr>
          <w:lang w:val="zh_TW" w:bidi="zh_TW"/>
        </w:rPr>
        <w:t>）。在掃羅作王期間，他的家族曾抵抗夏甲人的侵擾，以保衛自己的土地。</w:t>
      </w:r>
      <w:r>
        <w:rPr>
          <w:lang w:val="zh_TW" w:bidi="zh_TW"/>
        </w:rPr>
      </w:r>
      <w:r>
        <w:rPr>
          <w:lang w:val="zh_TW" w:bidi="zh_TW"/>
        </w:rPr>
      </w:r>
    </w:p>
    <w:p>
      <w:pPr/>
      <w:r>
        <w:rPr>
          <w:lang w:val="zh_TW" w:bidi="zh_TW"/>
        </w:rPr>
      </w:r>
    </w:p>
    <w:p>
      <w:pPr>
        <w:pStyle w:val="Heading2"/>
      </w:pPr>
      <w:r>
        <w:rPr>
          <w:lang w:val="zh_TW" w:bidi="zh_TW"/>
        </w:rPr>
        <w:t>比勒達</w:t>
      </w:r>
      <w:r>
        <w:rPr>
          <w:lang w:val="zh_TW" w:bidi="zh_TW"/>
        </w:rPr>
      </w:r>
    </w:p>
    <w:p>
      <w:pPr/>
      <w:r>
        <w:rPr>
          <w:lang w:val="zh_TW" w:bidi="zh_TW"/>
        </w:rPr>
      </w:r>
      <w:r>
        <w:rPr>
          <w:lang w:val="zh_TW" w:bidi="zh_TW"/>
        </w:rPr>
        <w:t>比勒達是來安慰約伯、與他同受痛苦的三位朋友之一，被稱為書亞人（</w:t>
      </w:r>
      <w:r>
        <w:rPr>
          <w:lang w:val="zh_TW" w:bidi="zh_TW"/>
        </w:rPr>
        <w:t>伯2:11</w:t>
      </w:r>
      <w:r>
        <w:rPr>
          <w:lang w:val="zh_TW" w:bidi="zh_TW"/>
        </w:rPr>
        <w:t>）。這個稱呼顯示他是亞伯拉罕與其第二任妻子基土拉所生之子書亞的後裔（</w:t>
      </w:r>
      <w:r>
        <w:rPr>
          <w:lang w:val="zh_TW" w:bidi="zh_TW"/>
        </w:rPr>
        <w:t>創25:1–2</w:t>
      </w:r>
      <w:r>
        <w:rPr>
          <w:lang w:val="zh_TW" w:bidi="zh_TW"/>
        </w:rPr>
        <w:t>）。比勒達共對約伯說了三次話。第一次講論時，他主張神必保守義人、懲治惡人（</w:t>
      </w:r>
      <w:r>
        <w:rPr>
          <w:lang w:val="zh_TW" w:bidi="zh_TW"/>
        </w:rPr>
        <w:t>約8章</w:t>
      </w:r>
      <w:r>
        <w:rPr>
          <w:lang w:val="zh_TW" w:bidi="zh_TW"/>
        </w:rPr>
        <w:t>），因此他認為約伯若宣稱自己在神面前是清潔的，必定是虛偽。第二次講論時，比勒達強調惡人在今生必受即時的懲罰（</w:t>
      </w:r>
      <w:r>
        <w:rPr>
          <w:lang w:val="zh_TW" w:bidi="zh_TW"/>
        </w:rPr>
        <w:t>伯18章</w:t>
      </w:r>
      <w:r>
        <w:rPr>
          <w:lang w:val="zh_TW" w:bidi="zh_TW"/>
        </w:rPr>
        <w:t>），所以他認為約伯會受極大的苦難，必是惡人。第三次講論時，比勒達宣告神的威嚴，並以人如蟲來對比（</w:t>
      </w:r>
      <w:r>
        <w:rPr>
          <w:lang w:val="zh_TW" w:bidi="zh_TW"/>
        </w:rPr>
        <w:t>伯25章</w:t>
      </w:r>
      <w:r>
        <w:rPr>
          <w:lang w:val="zh_TW" w:bidi="zh_TW"/>
        </w:rPr>
        <w:t>），暗示約伯在如此聖潔的神面前仍自稱為義，是愚妄的。</w:t>
      </w:r>
    </w:p>
    <w:p>
      <w:pPr/>
      <w:r>
        <w:rPr>
          <w:lang w:val="zh_TW" w:bidi="zh_TW"/>
        </w:rPr>
      </w:r>
      <w:r>
        <w:rPr>
          <w:i/>
          <w:lang w:val="zh_TW" w:bidi="zh_TW"/>
        </w:rPr>
        <w:t>另見</w:t>
      </w:r>
      <w:r>
        <w:rPr>
          <w:lang w:val="zh_TW" w:bidi="zh_TW"/>
        </w:rPr>
        <w:t xml:space="preserve"> </w:t>
      </w:r>
      <w:r>
        <w:rPr>
          <w:lang w:val="zh_TW" w:bidi="zh_TW"/>
        </w:rPr>
        <w:t>約伯記</w:t>
      </w:r>
      <w:r>
        <w:rPr>
          <w:lang w:val="zh_TW" w:bidi="zh_TW"/>
        </w:rPr>
        <w:t>。</w:t>
      </w:r>
      <w:r>
        <w:rPr>
          <w:lang w:val="zh_TW" w:bidi="zh_TW"/>
        </w:rPr>
      </w:r>
      <w:r>
        <w:rPr>
          <w:lang w:val="zh_TW" w:bidi="zh_TW"/>
        </w:rPr>
      </w:r>
    </w:p>
    <w:p>
      <w:pPr/>
      <w:r>
        <w:rPr>
          <w:lang w:val="zh_TW" w:bidi="zh_TW"/>
        </w:rPr>
      </w:r>
    </w:p>
    <w:p>
      <w:pPr>
        <w:pStyle w:val="Heading2"/>
      </w:pPr>
      <w:r>
        <w:rPr>
          <w:lang w:val="zh_TW" w:bidi="zh_TW"/>
        </w:rPr>
        <w:t>比利</w:t>
      </w:r>
      <w:r>
        <w:rPr>
          <w:lang w:val="zh_TW" w:bidi="zh_TW"/>
        </w:rPr>
      </w:r>
    </w:p>
    <w:p>
      <w:pPr>
        <w:pStyle w:val="ListNumber"/>
        <w:numPr>
          <w:ilvl w:val="0"/>
          <w:numId w:val="17"/>
        </w:numPr>
        <w:spacing w:line="240" w:lineRule="auto"/>
        <w:ind w:left="720"/>
      </w:pPr>
      <w:r>
        <w:rPr>
          <w:lang w:val="zh_TW" w:bidi="zh_TW"/>
        </w:rPr>
      </w:r>
      <w:r>
        <w:rPr>
          <w:lang w:val="zh_TW" w:bidi="zh_TW"/>
        </w:rPr>
        <w:t>猶滴的父親，是赫人（Hittite，英文有時拼寫為Hethite）。猶滴是以掃的妻子之一（</w:t>
      </w:r>
      <w:r>
        <w:rPr>
          <w:lang w:val="zh_TW" w:bidi="zh_TW"/>
        </w:rPr>
        <w:t>創26:34</w:t>
      </w:r>
      <w:r>
        <w:rPr>
          <w:lang w:val="zh_TW" w:bidi="zh_TW"/>
        </w:rPr>
        <w:t>）。</w:t>
      </w:r>
    </w:p>
    <w:p>
      <w:pPr>
        <w:pStyle w:val="ListNumber"/>
        <w:spacing w:line="240" w:lineRule="auto"/>
        <w:ind w:left="720"/>
      </w:pPr>
      <w:r>
        <w:rPr>
          <w:lang w:val="zh_TW" w:bidi="zh_TW"/>
        </w:rPr>
      </w:r>
      <w:r>
        <w:rPr>
          <w:lang w:val="zh_TW" w:bidi="zh_TW"/>
        </w:rPr>
        <w:t>先知何西阿的父親（</w:t>
      </w:r>
      <w:r>
        <w:rPr>
          <w:lang w:val="zh_TW" w:bidi="zh_TW"/>
        </w:rPr>
        <w:t>何1:1</w:t>
      </w:r>
      <w:r>
        <w:rPr>
          <w:lang w:val="zh_TW" w:bidi="zh_TW"/>
        </w:rPr>
        <w:t>；譯註：和合本譯為備利）。</w:t>
      </w:r>
      <w:r>
        <w:rPr>
          <w:lang w:val="zh_TW" w:bidi="zh_TW"/>
        </w:rPr>
      </w:r>
      <w:r>
        <w:rPr>
          <w:lang w:val="zh_TW" w:bidi="zh_TW"/>
        </w:rPr>
      </w:r>
    </w:p>
    <w:p>
      <w:pPr/>
      <w:r>
        <w:rPr>
          <w:lang w:val="zh_TW" w:bidi="zh_TW"/>
        </w:rPr>
      </w:r>
    </w:p>
    <w:p>
      <w:pPr>
        <w:pStyle w:val="Heading2"/>
      </w:pPr>
      <w:r>
        <w:rPr>
          <w:lang w:val="zh_TW" w:bidi="zh_TW"/>
        </w:rPr>
        <w:t>比利洗人</w:t>
      </w:r>
      <w:r>
        <w:rPr>
          <w:lang w:val="zh_TW" w:bidi="zh_TW"/>
        </w:rPr>
      </w:r>
    </w:p>
    <w:p>
      <w:pPr>
        <w:pStyle w:val="Heading2"/>
      </w:pPr>
      <w:r>
        <w:rPr>
          <w:lang w:val="zh_TW" w:bidi="zh_TW"/>
        </w:rPr>
        <w:t>比利洗人</w:t>
      </w:r>
    </w:p>
    <w:p>
      <w:pPr/>
      <w:r>
        <w:rPr>
          <w:lang w:val="zh_TW" w:bidi="zh_TW"/>
        </w:rPr>
      </w:r>
      <w:r>
        <w:rPr>
          <w:lang w:val="zh_TW" w:bidi="zh_TW"/>
        </w:rPr>
        <w:t>比利洗人是以色列人征服迦南地之前與之後，居住在巴勒斯坦地區的數個族群之一（</w:t>
      </w:r>
      <w:r>
        <w:rPr>
          <w:lang w:val="zh_TW" w:bidi="zh_TW"/>
        </w:rPr>
        <w:t>創15:20</w:t>
      </w:r>
      <w:r>
        <w:rPr>
          <w:lang w:val="zh_TW" w:bidi="zh_TW"/>
        </w:rPr>
        <w:t>；</w:t>
      </w:r>
      <w:r>
        <w:rPr>
          <w:lang w:val="zh_TW" w:bidi="zh_TW"/>
        </w:rPr>
        <w:t>出3:8</w:t>
      </w:r>
      <w:r>
        <w:rPr>
          <w:lang w:val="zh_TW" w:bidi="zh_TW"/>
        </w:rPr>
        <w:t>、</w:t>
      </w:r>
      <w:r>
        <w:rPr>
          <w:lang w:val="zh_TW" w:bidi="zh_TW"/>
        </w:rPr>
        <w:t>17</w:t>
      </w:r>
      <w:r>
        <w:rPr>
          <w:lang w:val="zh_TW" w:bidi="zh_TW"/>
        </w:rPr>
        <w:t>，</w:t>
      </w:r>
      <w:r>
        <w:rPr>
          <w:lang w:val="zh_TW" w:bidi="zh_TW"/>
        </w:rPr>
        <w:t>23:23</w:t>
      </w:r>
      <w:r>
        <w:rPr>
          <w:lang w:val="zh_TW" w:bidi="zh_TW"/>
        </w:rPr>
        <w:t>，</w:t>
      </w:r>
      <w:r>
        <w:rPr>
          <w:lang w:val="zh_TW" w:bidi="zh_TW"/>
        </w:rPr>
        <w:t>33:2</w:t>
      </w:r>
      <w:r>
        <w:rPr>
          <w:lang w:val="zh_TW" w:bidi="zh_TW"/>
        </w:rPr>
        <w:t>，</w:t>
      </w:r>
      <w:r>
        <w:rPr>
          <w:lang w:val="zh_TW" w:bidi="zh_TW"/>
        </w:rPr>
        <w:t>34:11</w:t>
      </w:r>
      <w:r>
        <w:rPr>
          <w:lang w:val="zh_TW" w:bidi="zh_TW"/>
        </w:rPr>
        <w:t>；</w:t>
      </w:r>
      <w:r>
        <w:rPr>
          <w:lang w:val="zh_TW" w:bidi="zh_TW"/>
        </w:rPr>
        <w:t>申7:1</w:t>
      </w:r>
      <w:r>
        <w:rPr>
          <w:lang w:val="zh_TW" w:bidi="zh_TW"/>
        </w:rPr>
        <w:t>，</w:t>
      </w:r>
      <w:r>
        <w:rPr>
          <w:lang w:val="zh_TW" w:bidi="zh_TW"/>
        </w:rPr>
        <w:t>20:17</w:t>
      </w:r>
      <w:r>
        <w:rPr>
          <w:lang w:val="zh_TW" w:bidi="zh_TW"/>
        </w:rPr>
        <w:t>；</w:t>
      </w:r>
      <w:r>
        <w:rPr>
          <w:lang w:val="zh_TW" w:bidi="zh_TW"/>
        </w:rPr>
        <w:t>書3:10</w:t>
      </w:r>
      <w:r>
        <w:rPr>
          <w:lang w:val="zh_TW" w:bidi="zh_TW"/>
        </w:rPr>
        <w:t>，</w:t>
      </w:r>
      <w:r>
        <w:rPr>
          <w:lang w:val="zh_TW" w:bidi="zh_TW"/>
        </w:rPr>
        <w:t>9:1</w:t>
      </w:r>
      <w:r>
        <w:rPr>
          <w:lang w:val="zh_TW" w:bidi="zh_TW"/>
        </w:rPr>
        <w:t>，</w:t>
      </w:r>
      <w:r>
        <w:rPr>
          <w:lang w:val="zh_TW" w:bidi="zh_TW"/>
        </w:rPr>
        <w:t>11:3</w:t>
      </w:r>
      <w:r>
        <w:rPr>
          <w:lang w:val="zh_TW" w:bidi="zh_TW"/>
        </w:rPr>
        <w:t>，</w:t>
      </w:r>
      <w:r>
        <w:rPr>
          <w:lang w:val="zh_TW" w:bidi="zh_TW"/>
        </w:rPr>
        <w:t>12:8</w:t>
      </w:r>
      <w:r>
        <w:rPr>
          <w:lang w:val="zh_TW" w:bidi="zh_TW"/>
        </w:rPr>
        <w:t>，</w:t>
      </w:r>
      <w:r>
        <w:rPr>
          <w:lang w:val="zh_TW" w:bidi="zh_TW"/>
        </w:rPr>
        <w:t>24:11</w:t>
      </w:r>
      <w:r>
        <w:rPr>
          <w:lang w:val="zh_TW" w:bidi="zh_TW"/>
        </w:rPr>
        <w:t>；</w:t>
      </w:r>
      <w:r>
        <w:rPr>
          <w:lang w:val="zh_TW" w:bidi="zh_TW"/>
        </w:rPr>
        <w:t>王上9:20</w:t>
      </w:r>
      <w:r>
        <w:rPr>
          <w:lang w:val="zh_TW" w:bidi="zh_TW"/>
        </w:rPr>
        <w:t>；</w:t>
      </w:r>
      <w:r>
        <w:rPr>
          <w:lang w:val="zh_TW" w:bidi="zh_TW"/>
        </w:rPr>
        <w:t>代下8:7</w:t>
      </w:r>
      <w:r>
        <w:rPr>
          <w:lang w:val="zh_TW" w:bidi="zh_TW"/>
        </w:rPr>
        <w:t>；</w:t>
      </w:r>
      <w:r>
        <w:rPr>
          <w:lang w:val="zh_TW" w:bidi="zh_TW"/>
        </w:rPr>
        <w:t>拉9:1</w:t>
      </w:r>
      <w:r>
        <w:rPr>
          <w:lang w:val="zh_TW" w:bidi="zh_TW"/>
        </w:rPr>
        <w:t>；</w:t>
      </w:r>
      <w:r>
        <w:rPr>
          <w:lang w:val="zh_TW" w:bidi="zh_TW"/>
        </w:rPr>
        <w:t>尼9:8</w:t>
      </w:r>
      <w:r>
        <w:rPr>
          <w:lang w:val="zh_TW" w:bidi="zh_TW"/>
        </w:rPr>
        <w:t>）。聖經提到這些民族的原因各不相同，不僅僅是為了提供歷史或地理資訊。</w:t>
      </w:r>
    </w:p>
    <w:p>
      <w:pPr/>
      <w:r>
        <w:rPr>
          <w:lang w:val="zh_TW" w:bidi="zh_TW"/>
        </w:rPr>
      </w:r>
      <w:r>
        <w:rPr>
          <w:lang w:val="zh_TW" w:bidi="zh_TW"/>
        </w:rPr>
        <w:t>有時候，聖經列舉出這些民族是為了表明：到了適當的時候，無論這些民族人數多少，神都必擊敗他們（</w:t>
      </w:r>
      <w:r>
        <w:rPr>
          <w:lang w:val="zh_TW" w:bidi="zh_TW"/>
        </w:rPr>
        <w:t>創15:20</w:t>
      </w:r>
      <w:r>
        <w:rPr>
          <w:lang w:val="zh_TW" w:bidi="zh_TW"/>
        </w:rPr>
        <w:t>；</w:t>
      </w:r>
      <w:r>
        <w:rPr>
          <w:lang w:val="zh_TW" w:bidi="zh_TW"/>
        </w:rPr>
        <w:t>出3:8</w:t>
      </w:r>
      <w:r>
        <w:rPr>
          <w:lang w:val="zh_TW" w:bidi="zh_TW"/>
        </w:rPr>
        <w:t>）。在另一些經文中，提及這些民族是為了表明，當以色列人進入神應許給他們的土地時，神的仇敵曾起來反對以色列（</w:t>
      </w:r>
      <w:r>
        <w:rPr>
          <w:lang w:val="zh_TW" w:bidi="zh_TW"/>
        </w:rPr>
        <w:t>書9:1</w:t>
      </w:r>
      <w:r>
        <w:rPr>
          <w:lang w:val="zh_TW" w:bidi="zh_TW"/>
        </w:rPr>
        <w:t>，</w:t>
      </w:r>
      <w:r>
        <w:rPr>
          <w:lang w:val="zh_TW" w:bidi="zh_TW"/>
        </w:rPr>
        <w:t>11:3</w:t>
      </w:r>
      <w:r>
        <w:rPr>
          <w:lang w:val="zh_TW" w:bidi="zh_TW"/>
        </w:rPr>
        <w:t>，</w:t>
      </w:r>
      <w:r>
        <w:rPr>
          <w:lang w:val="zh_TW" w:bidi="zh_TW"/>
        </w:rPr>
        <w:t>24:11</w:t>
      </w:r>
      <w:r>
        <w:rPr>
          <w:lang w:val="zh_TW" w:bidi="zh_TW"/>
        </w:rPr>
        <w:t>）。聖經也將他們描述為被征服的民族，被迫為以色列人勞役（</w:t>
      </w:r>
      <w:r>
        <w:rPr>
          <w:lang w:val="zh_TW" w:bidi="zh_TW"/>
        </w:rPr>
        <w:t>書12:8</w:t>
      </w:r>
      <w:r>
        <w:rPr>
          <w:lang w:val="zh_TW" w:bidi="zh_TW"/>
        </w:rPr>
        <w:t>；</w:t>
      </w:r>
      <w:r>
        <w:rPr>
          <w:lang w:val="zh_TW" w:bidi="zh_TW"/>
        </w:rPr>
        <w:t>王上9:20</w:t>
      </w:r>
      <w:r>
        <w:rPr>
          <w:lang w:val="zh_TW" w:bidi="zh_TW"/>
        </w:rPr>
        <w:t>）。在以色列人被擄歸回之後，比利洗人仍被視為對這個剛重新定居於故土之群體的純正性的一種威脅（</w:t>
      </w:r>
      <w:r>
        <w:rPr>
          <w:lang w:val="zh_TW" w:bidi="zh_TW"/>
        </w:rPr>
        <w:t>拉9:1</w:t>
      </w:r>
      <w:r>
        <w:rPr>
          <w:lang w:val="zh_TW" w:bidi="zh_TW"/>
        </w:rPr>
        <w:t>）。</w:t>
      </w:r>
    </w:p>
    <w:p>
      <w:pPr/>
      <w:r>
        <w:rPr>
          <w:lang w:val="zh_TW" w:bidi="zh_TW"/>
        </w:rPr>
      </w:r>
      <w:r>
        <w:rPr>
          <w:lang w:val="zh_TW" w:bidi="zh_TW"/>
        </w:rPr>
        <w:t>有幾次，「比利洗人」這個詞與「迦南人」一起出現（</w:t>
      </w:r>
      <w:r>
        <w:rPr>
          <w:lang w:val="zh_TW" w:bidi="zh_TW"/>
        </w:rPr>
        <w:t>創13:7</w:t>
      </w:r>
      <w:r>
        <w:rPr>
          <w:lang w:val="zh_TW" w:bidi="zh_TW"/>
        </w:rPr>
        <w:t>，</w:t>
      </w:r>
      <w:r>
        <w:rPr>
          <w:lang w:val="zh_TW" w:bidi="zh_TW"/>
        </w:rPr>
        <w:t>34:30</w:t>
      </w:r>
      <w:r>
        <w:rPr>
          <w:lang w:val="zh_TW" w:bidi="zh_TW"/>
        </w:rPr>
        <w:t>；</w:t>
      </w:r>
      <w:r>
        <w:rPr>
          <w:lang w:val="zh_TW" w:bidi="zh_TW"/>
        </w:rPr>
        <w:t>士1:4–5</w:t>
      </w:r>
      <w:r>
        <w:rPr>
          <w:lang w:val="zh_TW" w:bidi="zh_TW"/>
        </w:rPr>
        <w:t>）。有一次，它與「利乏音</w:t>
      </w:r>
      <w:r>
        <w:rPr>
          <w:lang w:val="zh_TW" w:bidi="zh_TW"/>
        </w:rPr>
        <w:t>人</w:t>
      </w:r>
      <w:r>
        <w:rPr>
          <w:lang w:val="zh_TW" w:bidi="zh_TW"/>
        </w:rPr>
        <w:t>」一起出現（</w:t>
      </w:r>
      <w:r>
        <w:rPr>
          <w:lang w:val="zh_TW" w:bidi="zh_TW"/>
        </w:rPr>
        <w:t>書17:15</w:t>
      </w:r>
      <w:r>
        <w:rPr>
          <w:lang w:val="zh_TW" w:bidi="zh_TW"/>
        </w:rPr>
        <w:t>）。此外，在古代的亞瑪拿（El Amarna）泥版文書中，也曾出現一次「Pirizzi」這個名稱。</w:t>
      </w:r>
    </w:p>
    <w:p>
      <w:pPr/>
      <w:r>
        <w:rPr>
          <w:lang w:val="zh_TW" w:bidi="zh_TW"/>
        </w:rPr>
      </w:r>
      <w:r>
        <w:rPr>
          <w:lang w:val="zh_TW" w:bidi="zh_TW"/>
        </w:rPr>
        <w:t>學者們並不確定比利洗人究竟是誰。在那些與「迦南人」並列的經文中，他們似乎是居住在迦南地的主要族群之一。有些學者推測，比利洗人可能比迦南人更早居住在該地，因為他們沒有被列入</w:t>
      </w:r>
      <w:r>
        <w:rPr>
          <w:lang w:val="zh_TW" w:bidi="zh_TW"/>
        </w:rPr>
        <w:t>創世記十章</w:t>
      </w:r>
      <w:r>
        <w:rPr>
          <w:lang w:val="zh_TW" w:bidi="zh_TW"/>
        </w:rPr>
        <w:t>中；然而，這一點無法被證實。</w:t>
      </w:r>
    </w:p>
    <w:p>
      <w:pPr/>
      <w:r>
        <w:rPr>
          <w:lang w:val="zh_TW" w:bidi="zh_TW"/>
        </w:rPr>
      </w:r>
      <w:r>
        <w:rPr>
          <w:lang w:val="zh_TW" w:bidi="zh_TW"/>
        </w:rPr>
        <w:t>另一些人試圖從名稱的意義來理解比利洗人，他們認為該名稱的意思是「住在沒有城牆之村莊的人」。這個看法是根據這詞的希伯來文</w:t>
      </w:r>
      <w:r>
        <w:rPr>
          <w:i/>
          <w:lang w:val="zh_TW" w:bidi="zh_TW"/>
        </w:rPr>
        <w:t>perazoth</w:t>
      </w:r>
      <w:r>
        <w:rPr>
          <w:lang w:val="zh_TW" w:bidi="zh_TW"/>
        </w:rPr>
        <w:t>，其意思為「無牆村莊」（</w:t>
      </w:r>
      <w:r>
        <w:rPr>
          <w:lang w:val="zh_TW" w:bidi="zh_TW"/>
        </w:rPr>
        <w:t>斯9:19</w:t>
      </w:r>
      <w:r>
        <w:rPr>
          <w:lang w:val="zh_TW" w:bidi="zh_TW"/>
        </w:rPr>
        <w:t>；</w:t>
      </w:r>
      <w:r>
        <w:rPr>
          <w:lang w:val="zh_TW" w:bidi="zh_TW"/>
        </w:rPr>
        <w:t>結38:11</w:t>
      </w:r>
      <w:r>
        <w:rPr>
          <w:lang w:val="zh_TW" w:bidi="zh_TW"/>
        </w:rPr>
        <w:t>；</w:t>
      </w:r>
      <w:r>
        <w:rPr>
          <w:lang w:val="zh_TW" w:bidi="zh_TW"/>
        </w:rPr>
        <w:t>亞2:4</w:t>
      </w:r>
      <w:r>
        <w:rPr>
          <w:lang w:val="zh_TW" w:bidi="zh_TW"/>
        </w:rPr>
        <w:t>；另見</w:t>
      </w:r>
      <w:r>
        <w:rPr>
          <w:i/>
          <w:lang w:val="zh_TW" w:bidi="zh_TW"/>
        </w:rPr>
        <w:t>perazi</w:t>
      </w:r>
      <w:r>
        <w:rPr>
          <w:lang w:val="zh_TW" w:bidi="zh_TW"/>
        </w:rPr>
        <w:t>，意思為「開放的國」；</w:t>
      </w:r>
      <w:r>
        <w:rPr>
          <w:lang w:val="zh_TW" w:bidi="zh_TW"/>
        </w:rPr>
        <w:t>申3:5</w:t>
      </w:r>
      <w:r>
        <w:rPr>
          <w:lang w:val="zh_TW" w:bidi="zh_TW"/>
        </w:rPr>
        <w:t>；</w:t>
      </w:r>
      <w:r>
        <w:rPr>
          <w:lang w:val="zh_TW" w:bidi="zh_TW"/>
        </w:rPr>
        <w:t>撒上6:18</w:t>
      </w:r>
      <w:r>
        <w:rPr>
          <w:lang w:val="zh_TW" w:bidi="zh_TW"/>
        </w:rPr>
        <w:t>）。然而，由於比利洗人常與其它身分相對明確的民族並列出現，所以我們應對這種解釋持審慎態度。</w:t>
      </w:r>
    </w:p>
    <w:p>
      <w:pPr/>
      <w:r>
        <w:rPr>
          <w:lang w:val="zh_TW" w:bidi="zh_TW"/>
        </w:rPr>
      </w:r>
      <w:r>
        <w:rPr>
          <w:lang w:val="zh_TW" w:bidi="zh_TW"/>
        </w:rPr>
        <w:t>另有一些學者並不將比利洗人視為整個迦南地的主要族群，而是嘗試將他們定位於特定地區，例如：</w:t>
      </w:r>
    </w:p>
    <w:p>
      <w:pPr>
        <w:pStyle w:val="ListBullet"/>
        <w:spacing w:line="240" w:lineRule="auto"/>
        <w:ind w:left="720"/>
      </w:pPr>
      <w:r>
        <w:rPr>
          <w:lang w:val="zh_TW" w:bidi="zh_TW"/>
        </w:rPr>
      </w:r>
      <w:r>
        <w:rPr>
          <w:lang w:val="zh_TW" w:bidi="zh_TW"/>
        </w:rPr>
        <w:t>伯特利附近（見</w:t>
      </w:r>
      <w:r>
        <w:rPr>
          <w:lang w:val="zh_TW" w:bidi="zh_TW"/>
        </w:rPr>
        <w:t>創13:7</w:t>
      </w:r>
      <w:r>
        <w:rPr>
          <w:lang w:val="zh_TW" w:bidi="zh_TW"/>
        </w:rPr>
        <w:t>），</w:t>
      </w:r>
    </w:p>
    <w:p>
      <w:pPr>
        <w:pStyle w:val="ListBullet"/>
        <w:spacing w:line="240" w:lineRule="auto"/>
        <w:ind w:left="720"/>
      </w:pPr>
      <w:r>
        <w:rPr>
          <w:lang w:val="zh_TW" w:bidi="zh_TW"/>
        </w:rPr>
      </w:r>
      <w:r>
        <w:rPr>
          <w:lang w:val="zh_TW" w:bidi="zh_TW"/>
        </w:rPr>
        <w:t>示劍附近（</w:t>
      </w:r>
      <w:r>
        <w:rPr>
          <w:lang w:val="zh_TW" w:bidi="zh_TW"/>
        </w:rPr>
        <w:t>創34:30</w:t>
      </w:r>
      <w:r>
        <w:rPr>
          <w:lang w:val="zh_TW" w:bidi="zh_TW"/>
        </w:rPr>
        <w:t>），或</w:t>
      </w:r>
    </w:p>
    <w:p>
      <w:pPr>
        <w:pStyle w:val="ListBullet"/>
        <w:spacing w:line="240" w:lineRule="auto"/>
        <w:ind w:left="720"/>
      </w:pPr>
      <w:r>
        <w:rPr>
          <w:lang w:val="zh_TW" w:bidi="zh_TW"/>
        </w:rPr>
      </w:r>
      <w:r>
        <w:rPr>
          <w:lang w:val="zh_TW" w:bidi="zh_TW"/>
        </w:rPr>
        <w:t>猶大境內（</w:t>
      </w:r>
      <w:r>
        <w:rPr>
          <w:lang w:val="zh_TW" w:bidi="zh_TW"/>
        </w:rPr>
        <w:t>士1:4–5</w:t>
      </w:r>
      <w:r>
        <w:rPr>
          <w:lang w:val="zh_TW" w:bidi="zh_TW"/>
        </w:rPr>
        <w:t>）。</w:t>
      </w:r>
    </w:p>
    <w:p>
      <w:pPr/>
      <w:r>
        <w:rPr>
          <w:lang w:val="zh_TW" w:bidi="zh_TW"/>
        </w:rPr>
      </w:r>
      <w:r>
        <w:rPr>
          <w:lang w:val="zh_TW" w:bidi="zh_TW"/>
        </w:rPr>
        <w:t>然而，這些地點彼此距離甚遠。此外，</w:t>
      </w:r>
      <w:r>
        <w:rPr>
          <w:lang w:val="zh_TW" w:bidi="zh_TW"/>
        </w:rPr>
        <w:t>約書亞記十七章15節</w:t>
      </w:r>
      <w:r>
        <w:rPr>
          <w:lang w:val="zh_TW" w:bidi="zh_TW"/>
        </w:rPr>
        <w:t>中提到</w:t>
      </w:r>
      <w:r>
        <w:rPr>
          <w:lang w:val="zh_TW" w:bidi="zh_TW"/>
        </w:rPr>
        <w:t>利乏音人</w:t>
      </w:r>
      <w:r>
        <w:rPr>
          <w:lang w:val="zh_TW" w:bidi="zh_TW"/>
        </w:rPr>
        <w:t>，使一些人推測比利洗人可能是來自約旦河東（外約旦</w:t>
      </w:r>
      <w:r>
        <w:rPr>
          <w:lang w:val="zh_TW" w:bidi="zh_TW"/>
        </w:rPr>
        <w:t>〔</w:t>
      </w:r>
      <w:r>
        <w:rPr>
          <w:lang w:val="zh_TW" w:bidi="zh_TW"/>
        </w:rPr>
        <w:t>Transjordan</w:t>
      </w:r>
      <w:r>
        <w:rPr>
          <w:lang w:val="zh_TW" w:bidi="zh_TW"/>
        </w:rPr>
        <w:t>〕</w:t>
      </w:r>
      <w:r>
        <w:rPr>
          <w:lang w:val="zh_TW" w:bidi="zh_TW"/>
        </w:rPr>
        <w:t>）地區；但從該處的上下文以及「利乏音人」在其它經文中的用法來看，這一推論並不成立。</w:t>
      </w:r>
    </w:p>
    <w:p>
      <w:pPr/>
      <w:r>
        <w:rPr>
          <w:lang w:val="zh_TW" w:bidi="zh_TW"/>
        </w:rPr>
      </w:r>
      <w:r>
        <w:rPr>
          <w:i/>
          <w:lang w:val="zh_TW" w:bidi="zh_TW"/>
        </w:rPr>
        <w:t>另見</w:t>
      </w:r>
      <w:r>
        <w:rPr>
          <w:lang w:val="zh_TW" w:bidi="zh_TW"/>
        </w:rPr>
        <w:t>迦南、迦南人</w:t>
      </w:r>
      <w:r>
        <w:rPr>
          <w:lang w:val="zh_TW" w:bidi="zh_TW"/>
        </w:rPr>
        <w:t>。</w:t>
      </w:r>
      <w:r>
        <w:rPr>
          <w:lang w:val="zh_TW" w:bidi="zh_TW"/>
        </w:rPr>
      </w:r>
      <w:r>
        <w:rPr>
          <w:lang w:val="zh_TW" w:bidi="zh_TW"/>
        </w:rPr>
      </w:r>
    </w:p>
    <w:p>
      <w:pPr/>
      <w:r>
        <w:rPr>
          <w:lang w:val="zh_TW" w:bidi="zh_TW"/>
        </w:rPr>
      </w:r>
    </w:p>
    <w:p>
      <w:pPr>
        <w:pStyle w:val="Heading2"/>
      </w:pPr>
      <w:r>
        <w:rPr>
          <w:lang w:val="zh_TW" w:bidi="zh_TW"/>
        </w:rPr>
        <w:t>比利亞</w:t>
      </w:r>
      <w:r>
        <w:rPr>
          <w:lang w:val="zh_TW" w:bidi="zh_TW"/>
        </w:rPr>
      </w:r>
    </w:p>
    <w:p>
      <w:pPr/>
      <w:r>
        <w:rPr>
          <w:lang w:val="zh_TW" w:bidi="zh_TW"/>
        </w:rPr>
      </w:r>
      <w:r>
        <w:rPr>
          <w:lang w:val="zh_TW" w:bidi="zh_TW"/>
        </w:rPr>
        <w:t>這個詞在新約中並未出現，僅在公元四世紀的西奈抄本和公元五世紀的華盛頓抄本的</w:t>
      </w:r>
      <w:r>
        <w:rPr>
          <w:lang w:val="zh_TW" w:bidi="zh_TW"/>
        </w:rPr>
        <w:t>路加福音六章17節</w:t>
      </w:r>
      <w:r>
        <w:rPr>
          <w:lang w:val="zh_TW" w:bidi="zh_TW"/>
        </w:rPr>
        <w:t>出現，但在希臘文新約中多被編者視為異文。公元一世紀的歷史學家約瑟夫（Josephus）用這個詞來指「約旦河以外」的地區（他從希臘文「超過」這個字根衍生出比利亞這詞）。這地理區域在約瑟夫斯的</w:t>
      </w:r>
      <w:r>
        <w:rPr>
          <w:i/>
          <w:lang w:val="zh_TW" w:bidi="zh_TW"/>
        </w:rPr>
        <w:t>猶太戰史</w:t>
      </w:r>
      <w:r>
        <w:rPr>
          <w:lang w:val="zh_TW" w:bidi="zh_TW"/>
        </w:rPr>
        <w:t>（3.3.3）中有明確描述：「比利亞的長度從馬卡魯斯（Machaerus）到比拉（Pella），寬度從非拉鐵非到約旦河。北面以比拉為界，如前所述，西面則與約旦河接壤，南邊與摩押地接壤，東部邊界延伸至阿拉伯、西爾波尼提斯（Silbonitis），並且包含非拉鐵非和</w:t>
      </w:r>
      <w:r>
        <w:rPr>
          <w:lang w:val="zh_TW" w:bidi="zh_TW"/>
        </w:rPr>
        <w:t>格拉森</w:t>
      </w:r>
      <w:r>
        <w:rPr>
          <w:lang w:val="zh_TW" w:bidi="zh_TW"/>
        </w:rPr>
        <w:t>。」約瑟夫稱加大拉被稱為「比利亞的都城」，因為它是「一個堅固的地方」，且「加大拉有許多富有的市民」（</w:t>
      </w:r>
      <w:r>
        <w:rPr>
          <w:i/>
          <w:lang w:val="zh_TW" w:bidi="zh_TW"/>
        </w:rPr>
        <w:t>猶太戰史</w:t>
      </w:r>
      <w:r>
        <w:rPr>
          <w:lang w:val="zh_TW" w:bidi="zh_TW"/>
        </w:rPr>
        <w:t>4.7.3）。這裡的加大拉並非低加坡里的加大拉（即現代的烏姆蓋斯〔Um Qeis〕），而是位於現代約旦安曼西北約15英里（24.1公里）的特爾加杜拉（Tell Gadura）。</w:t>
      </w:r>
    </w:p>
    <w:p>
      <w:pPr/>
      <w:r>
        <w:rPr>
          <w:lang w:val="zh_TW" w:bidi="zh_TW"/>
        </w:rPr>
      </w:r>
      <w:r>
        <w:rPr>
          <w:lang w:val="zh_TW" w:bidi="zh_TW"/>
        </w:rPr>
        <w:t>在</w:t>
      </w:r>
      <w:r>
        <w:rPr>
          <w:lang w:val="zh_TW" w:bidi="zh_TW"/>
        </w:rPr>
        <w:t>馬太福音四章25節</w:t>
      </w:r>
      <w:r>
        <w:rPr>
          <w:lang w:val="zh_TW" w:bidi="zh_TW"/>
        </w:rPr>
        <w:t>中，低加坡里與比利亞被區分，記載人們從巴勒斯坦各地來聽耶穌講道。比利亞在此被稱為「約旦河外的地方」，在</w:t>
      </w:r>
      <w:r>
        <w:rPr>
          <w:lang w:val="zh_TW" w:bidi="zh_TW"/>
        </w:rPr>
        <w:t>馬可福音三章8節</w:t>
      </w:r>
      <w:r>
        <w:rPr>
          <w:lang w:val="zh_TW" w:bidi="zh_TW"/>
        </w:rPr>
        <w:t>中也如此稱呼。而馬太將比利亞稱為「猶太的境界約旦河外」（</w:t>
      </w:r>
      <w:r>
        <w:rPr>
          <w:lang w:val="zh_TW" w:bidi="zh_TW"/>
        </w:rPr>
        <w:t>太19:1</w:t>
      </w:r>
      <w:r>
        <w:rPr>
          <w:lang w:val="zh_TW" w:bidi="zh_TW"/>
        </w:rPr>
        <w:t>），這令人困惑，因為比利亞在政治上從未屬於猶太地，其管轄權不屬於亞基老，而是由希律安提帕所掌控，他也管轄加利利。</w:t>
      </w:r>
      <w:r>
        <w:rPr>
          <w:lang w:val="zh_TW" w:bidi="zh_TW"/>
        </w:rPr>
        <w:t>馬可福音十章1節</w:t>
      </w:r>
      <w:r>
        <w:rPr>
          <w:lang w:val="zh_TW" w:bidi="zh_TW"/>
        </w:rPr>
        <w:t>中的平行經文則記為「猶太的境界並約旦河外」。或許馬太福音使用這個片語是指比利亞中具有猶太人居民的部分，雖然政治上不屬猶太地。普林尼（Pliny）在其著作</w:t>
      </w:r>
      <w:r>
        <w:rPr>
          <w:i/>
          <w:lang w:val="zh_TW" w:bidi="zh_TW"/>
        </w:rPr>
        <w:t>博物誌</w:t>
      </w:r>
      <w:r>
        <w:rPr>
          <w:lang w:val="zh_TW" w:bidi="zh_TW"/>
        </w:rPr>
        <w:t>（</w:t>
      </w:r>
      <w:r>
        <w:rPr>
          <w:i/>
          <w:lang w:val="zh_TW" w:bidi="zh_TW"/>
        </w:rPr>
        <w:t>Natural History，</w:t>
      </w:r>
      <w:r>
        <w:rPr>
          <w:lang w:val="zh_TW" w:bidi="zh_TW"/>
        </w:rPr>
        <w:t>公元77年）中提到比利亞是「被約旦河與猶太的其它部分隔開的地方」（5.70），並認為「猶太的其餘部分」（5.70）被分成10個地方政府區域，似乎將比利亞視為猶太的一部分。然而，這可能是誤解，因為普林尼對此地區的了解存有疑問——他在同一段落中，他誤地聲稱死海「長度超過100英里，最寬處與此相等」（</w:t>
      </w:r>
      <w:r>
        <w:rPr>
          <w:i/>
          <w:lang w:val="zh_TW" w:bidi="zh_TW"/>
        </w:rPr>
        <w:t>博物誌</w:t>
      </w:r>
      <w:r>
        <w:rPr>
          <w:lang w:val="zh_TW" w:bidi="zh_TW"/>
        </w:rPr>
        <w:t>5.72），而實際上死海長度不到50英里（80.5公里），最寬處僅有11英里（17.7公里）。</w:t>
      </w:r>
    </w:p>
    <w:p>
      <w:pPr/>
      <w:r>
        <w:rPr>
          <w:lang w:val="zh_TW" w:bidi="zh_TW"/>
        </w:rPr>
      </w:r>
      <w:r>
        <w:rPr>
          <w:lang w:val="zh_TW" w:bidi="zh_TW"/>
        </w:rPr>
        <w:t>這個地區以「約旦河東」這個片語在舊約中經常被提及（</w:t>
      </w:r>
      <w:r>
        <w:rPr>
          <w:lang w:val="zh_TW" w:bidi="zh_TW"/>
        </w:rPr>
        <w:t>民22:1</w:t>
      </w:r>
      <w:r>
        <w:rPr>
          <w:lang w:val="zh_TW" w:bidi="zh_TW"/>
        </w:rPr>
        <w:t>；</w:t>
      </w:r>
      <w:r>
        <w:rPr>
          <w:lang w:val="zh_TW" w:bidi="zh_TW"/>
        </w:rPr>
        <w:t>申1:1、5</w:t>
      </w:r>
      <w:r>
        <w:rPr>
          <w:lang w:val="zh_TW" w:bidi="zh_TW"/>
        </w:rPr>
        <w:t>），其南部地區由以色列的兩支派迦得和呂便所佔領（</w:t>
      </w:r>
      <w:r>
        <w:rPr>
          <w:lang w:val="zh_TW" w:bidi="zh_TW"/>
        </w:rPr>
        <w:t>書1:12–14</w:t>
      </w:r>
      <w:r>
        <w:rPr>
          <w:lang w:val="zh_TW" w:bidi="zh_TW"/>
        </w:rPr>
        <w:t>）。比利亞從北部的基立溪向南延伸到亞嫩河，幾乎與舊約中的基列同義（</w:t>
      </w:r>
      <w:r>
        <w:rPr>
          <w:lang w:val="zh_TW" w:bidi="zh_TW"/>
        </w:rPr>
        <w:t>書22:9</w:t>
      </w:r>
      <w:r>
        <w:rPr>
          <w:lang w:val="zh_TW" w:bidi="zh_TW"/>
        </w:rPr>
        <w:t>；</w:t>
      </w:r>
      <w:r>
        <w:rPr>
          <w:lang w:val="zh_TW" w:bidi="zh_TW"/>
        </w:rPr>
        <w:t>士5:17</w:t>
      </w:r>
      <w:r>
        <w:rPr>
          <w:lang w:val="zh_TW" w:bidi="zh_TW"/>
        </w:rPr>
        <w:t>）。</w:t>
      </w:r>
    </w:p>
    <w:p>
      <w:pPr/>
      <w:r>
        <w:rPr>
          <w:lang w:val="zh_TW" w:bidi="zh_TW"/>
        </w:rPr>
      </w:r>
      <w:r>
        <w:rPr>
          <w:lang w:val="zh_TW" w:bidi="zh_TW"/>
        </w:rPr>
        <w:t>在基督誕生前的數十年（希臘化時期），比利亞是一個重要地區，當時的猶太（馬加比）領袖在公元前124年後掌控了此地。在羅馬統治下，比利亞歸於大希律王，直到他於公元前4年去世，此地根據他的遺囑傳給了他的兒子希律安提帕以及加利利。由於該地美麗且富饒，並以具藥用的香膏樹木聞名（</w:t>
      </w:r>
      <w:r>
        <w:rPr>
          <w:lang w:val="zh_TW" w:bidi="zh_TW"/>
        </w:rPr>
        <w:t>耶8:22，</w:t>
      </w:r>
      <w:r>
        <w:rPr>
          <w:lang w:val="zh_TW" w:bidi="zh_TW"/>
        </w:rPr>
        <w:t>46:11</w:t>
      </w:r>
      <w:r>
        <w:rPr>
          <w:lang w:val="zh_TW" w:bidi="zh_TW"/>
        </w:rPr>
        <w:t>），因此一直人口稠密，支持了許多知名城，如比拉（Pella）、基列雅比、疏割、毗努伊勒和</w:t>
      </w:r>
      <w:r>
        <w:rPr>
          <w:lang w:val="zh_TW" w:bidi="zh_TW"/>
        </w:rPr>
        <w:t>格拉森</w:t>
      </w:r>
      <w:r>
        <w:rPr>
          <w:lang w:val="zh_TW" w:bidi="zh_TW"/>
        </w:rPr>
        <w:t>（現代的傑拉什〔Jerash〕）。希律安提帕斯甚至在比利亞南端建有一座名為</w:t>
      </w:r>
      <w:r>
        <w:rPr>
          <w:lang w:val="zh_TW" w:bidi="zh_TW"/>
        </w:rPr>
        <w:t>馬卡魯斯（</w:t>
      </w:r>
      <w:r>
        <w:rPr>
          <w:lang w:val="zh_TW" w:bidi="zh_TW"/>
        </w:rPr>
        <w:t>Machaerus</w:t>
      </w:r>
      <w:r>
        <w:rPr>
          <w:lang w:val="zh_TW" w:bidi="zh_TW"/>
        </w:rPr>
        <w:t>）</w:t>
      </w:r>
      <w:r>
        <w:rPr>
          <w:lang w:val="zh_TW" w:bidi="zh_TW"/>
        </w:rPr>
        <w:t>的堡壘，他在那裡囚禁施洗約翰並將他處死（見約瑟夫的</w:t>
      </w:r>
      <w:r>
        <w:rPr>
          <w:i/>
          <w:lang w:val="zh_TW" w:bidi="zh_TW"/>
        </w:rPr>
        <w:t>猶太古史</w:t>
      </w:r>
      <w:r>
        <w:rPr>
          <w:lang w:val="zh_TW" w:bidi="zh_TW"/>
        </w:rPr>
        <w:t>18.5.2）。</w:t>
      </w:r>
    </w:p>
    <w:p>
      <w:pPr/>
      <w:r>
        <w:rPr>
          <w:lang w:val="zh_TW" w:bidi="zh_TW"/>
        </w:rPr>
      </w:r>
      <w:r>
        <w:rPr>
          <w:lang w:val="zh_TW" w:bidi="zh_TW"/>
        </w:rPr>
        <w:t>猶太人從加利利往返猶地亞時，通常會穿越約旦河進入比利亞，以避免與撒馬利亞人接觸。施洗約翰在去世之前，曾在約旦河外的伯大尼施洗，並宣告耶穌為神的羔羊（</w:t>
      </w:r>
      <w:r>
        <w:rPr>
          <w:lang w:val="zh_TW" w:bidi="zh_TW"/>
        </w:rPr>
        <w:t>約1:28–29</w:t>
      </w:r>
      <w:r>
        <w:rPr>
          <w:lang w:val="zh_TW" w:bidi="zh_TW"/>
        </w:rPr>
        <w:t>），耶穌在祂事工中也曾在此地停留一次，當時祂正遭受嚴重迫害（</w:t>
      </w:r>
      <w:r>
        <w:rPr>
          <w:lang w:val="zh_TW" w:bidi="zh_TW"/>
        </w:rPr>
        <w:t>10:40</w:t>
      </w:r>
      <w:r>
        <w:rPr>
          <w:lang w:val="zh_TW" w:bidi="zh_TW"/>
        </w:rPr>
        <w:t>）。</w:t>
      </w:r>
      <w:r>
        <w:rPr>
          <w:lang w:val="zh_TW" w:bidi="zh_TW"/>
        </w:rPr>
      </w:r>
      <w:r>
        <w:rPr>
          <w:lang w:val="zh_TW" w:bidi="zh_TW"/>
        </w:rPr>
      </w:r>
    </w:p>
    <w:p>
      <w:pPr/>
      <w:r>
        <w:rPr>
          <w:lang w:val="zh_TW" w:bidi="zh_TW"/>
        </w:rPr>
      </w:r>
    </w:p>
    <w:p>
      <w:pPr>
        <w:pStyle w:val="Heading2"/>
      </w:pPr>
      <w:r>
        <w:rPr>
          <w:lang w:val="zh_TW" w:bidi="zh_TW"/>
        </w:rPr>
        <w:t>比利亞</w:t>
      </w:r>
      <w:r>
        <w:rPr>
          <w:lang w:val="zh_TW" w:bidi="zh_TW"/>
        </w:rPr>
      </w:r>
    </w:p>
    <w:p>
      <w:pPr>
        <w:pStyle w:val="ListNumber"/>
        <w:numPr>
          <w:ilvl w:val="0"/>
          <w:numId w:val="18"/>
        </w:numPr>
        <w:spacing w:line="240" w:lineRule="auto"/>
        <w:ind w:left="720"/>
      </w:pPr>
      <w:r>
        <w:rPr>
          <w:lang w:val="zh_TW" w:bidi="zh_TW"/>
        </w:rPr>
      </w:r>
      <w:r>
        <w:rPr>
          <w:lang w:val="zh_TW" w:bidi="zh_TW"/>
        </w:rPr>
        <w:t>亞設的兒子。他與家人、親屬和祖父雅各一同下到埃及（</w:t>
      </w:r>
      <w:r>
        <w:rPr>
          <w:lang w:val="zh_TW" w:bidi="zh_TW"/>
        </w:rPr>
        <w:t>創46:17</w:t>
      </w:r>
      <w:r>
        <w:rPr>
          <w:lang w:val="zh_TW" w:bidi="zh_TW"/>
        </w:rPr>
        <w:t>；</w:t>
      </w:r>
      <w:r>
        <w:rPr>
          <w:lang w:val="zh_TW" w:bidi="zh_TW"/>
        </w:rPr>
        <w:t>代上7:30</w:t>
      </w:r>
      <w:r>
        <w:rPr>
          <w:lang w:val="zh_TW" w:bidi="zh_TW"/>
        </w:rPr>
        <w:t>）。他的後裔稱為比利亞族（</w:t>
      </w:r>
      <w:r>
        <w:rPr>
          <w:lang w:val="zh_TW" w:bidi="zh_TW"/>
        </w:rPr>
        <w:t>民26:44</w:t>
      </w:r>
      <w:r>
        <w:rPr>
          <w:lang w:val="zh_TW" w:bidi="zh_TW"/>
        </w:rPr>
        <w:t>）。</w:t>
      </w:r>
    </w:p>
    <w:p>
      <w:pPr>
        <w:pStyle w:val="ListNumber"/>
        <w:spacing w:line="240" w:lineRule="auto"/>
        <w:ind w:left="720"/>
      </w:pPr>
      <w:r>
        <w:rPr>
          <w:lang w:val="zh_TW" w:bidi="zh_TW"/>
        </w:rPr>
      </w:r>
      <w:r>
        <w:rPr>
          <w:lang w:val="zh_TW" w:bidi="zh_TW"/>
        </w:rPr>
        <w:t>以法蓮最小的兒子。他的幾個兄長因搶奪牲畜而被迦特人殺死，他在其後出生（</w:t>
      </w:r>
      <w:r>
        <w:rPr>
          <w:lang w:val="zh_TW" w:bidi="zh_TW"/>
        </w:rPr>
        <w:t>代上7:20–23</w:t>
      </w:r>
      <w:r>
        <w:rPr>
          <w:lang w:val="zh_TW" w:bidi="zh_TW"/>
        </w:rPr>
        <w:t>）。</w:t>
      </w:r>
    </w:p>
    <w:p>
      <w:pPr>
        <w:pStyle w:val="ListNumber"/>
        <w:spacing w:line="240" w:lineRule="auto"/>
        <w:ind w:left="720"/>
      </w:pPr>
      <w:r>
        <w:rPr>
          <w:lang w:val="zh_TW" w:bidi="zh_TW"/>
        </w:rPr>
      </w:r>
      <w:r>
        <w:rPr>
          <w:lang w:val="zh_TW" w:bidi="zh_TW"/>
        </w:rPr>
        <w:t>以利巴力的兒子，便雅憫支派一個家族的族長。這位比利亞住在亞雅崙，並幫助趕逐從迦特來的侵略者（</w:t>
      </w:r>
      <w:r>
        <w:rPr>
          <w:lang w:val="zh_TW" w:bidi="zh_TW"/>
        </w:rPr>
        <w:t>代上8:13</w:t>
      </w:r>
      <w:r>
        <w:rPr>
          <w:lang w:val="zh_TW" w:bidi="zh_TW"/>
        </w:rPr>
        <w:t>）。</w:t>
      </w:r>
    </w:p>
    <w:p>
      <w:pPr>
        <w:pStyle w:val="ListNumber"/>
        <w:spacing w:line="240" w:lineRule="auto"/>
        <w:ind w:left="720"/>
      </w:pPr>
      <w:r>
        <w:rPr>
          <w:lang w:val="zh_TW" w:bidi="zh_TW"/>
        </w:rPr>
      </w:r>
      <w:r>
        <w:rPr>
          <w:lang w:val="zh_TW" w:bidi="zh_TW"/>
        </w:rPr>
        <w:t>示每的兒子，革順宗族中的利未人，在耶路撒冷的聖殿裡事奉。由於比利亞和他的兄弟耶烏施的兒子不多，人們把他們的家族算作利未人中的同一個宗族（</w:t>
      </w:r>
      <w:r>
        <w:rPr>
          <w:lang w:val="zh_TW" w:bidi="zh_TW"/>
        </w:rPr>
        <w:t>代上23:10–11</w:t>
      </w:r>
      <w:r>
        <w:rPr>
          <w:lang w:val="zh_TW" w:bidi="zh_TW"/>
        </w:rPr>
        <w:t>）。</w:t>
      </w:r>
      <w:r>
        <w:rPr>
          <w:lang w:val="zh_TW" w:bidi="zh_TW"/>
        </w:rPr>
      </w:r>
      <w:r>
        <w:rPr>
          <w:lang w:val="zh_TW" w:bidi="zh_TW"/>
        </w:rPr>
      </w:r>
    </w:p>
    <w:p>
      <w:pPr/>
      <w:r>
        <w:rPr>
          <w:lang w:val="zh_TW" w:bidi="zh_TW"/>
        </w:rPr>
      </w:r>
    </w:p>
    <w:p>
      <w:pPr>
        <w:pStyle w:val="Heading2"/>
      </w:pPr>
      <w:r>
        <w:rPr>
          <w:lang w:val="zh_TW" w:bidi="zh_TW"/>
        </w:rPr>
        <w:t>比嫩</w:t>
      </w:r>
      <w:r>
        <w:rPr>
          <w:lang w:val="zh_TW" w:bidi="zh_TW"/>
        </w:rPr>
      </w:r>
    </w:p>
    <w:p>
      <w:pPr/>
      <w:r>
        <w:rPr>
          <w:lang w:val="zh_TW" w:bidi="zh_TW"/>
        </w:rPr>
      </w:r>
      <w:r>
        <w:rPr>
          <w:lang w:val="zh_TW" w:bidi="zh_TW"/>
        </w:rPr>
        <w:t>以掃後裔中的一位族長（首領）（</w:t>
      </w:r>
      <w:r>
        <w:rPr>
          <w:lang w:val="zh_TW" w:bidi="zh_TW"/>
        </w:rPr>
        <w:t>創36:41</w:t>
      </w:r>
      <w:r>
        <w:rPr>
          <w:lang w:val="zh_TW" w:bidi="zh_TW"/>
        </w:rPr>
        <w:t>；</w:t>
      </w:r>
      <w:r>
        <w:rPr>
          <w:lang w:val="zh_TW" w:bidi="zh_TW"/>
        </w:rPr>
        <w:t>代上1:52</w:t>
      </w:r>
      <w:r>
        <w:rPr>
          <w:lang w:val="zh_TW" w:bidi="zh_TW"/>
        </w:rPr>
        <w:t>）。</w:t>
      </w:r>
      <w:r>
        <w:rPr>
          <w:lang w:val="zh_TW" w:bidi="zh_TW"/>
        </w:rPr>
      </w:r>
      <w:r>
        <w:rPr>
          <w:lang w:val="zh_TW" w:bidi="zh_TW"/>
        </w:rPr>
      </w:r>
    </w:p>
    <w:p>
      <w:pPr/>
      <w:r>
        <w:rPr>
          <w:lang w:val="zh_TW" w:bidi="zh_TW"/>
        </w:rPr>
      </w:r>
    </w:p>
    <w:p>
      <w:pPr>
        <w:pStyle w:val="Heading2"/>
      </w:pPr>
      <w:r>
        <w:rPr>
          <w:lang w:val="zh_TW" w:bidi="zh_TW"/>
        </w:rPr>
        <w:t>比撒威（Birzaith, Birzavith）</w:t>
      </w:r>
      <w:r>
        <w:rPr>
          <w:lang w:val="zh_TW" w:bidi="zh_TW"/>
        </w:rPr>
      </w:r>
    </w:p>
    <w:p>
      <w:pPr/>
      <w:r>
        <w:rPr>
          <w:lang w:val="zh_TW" w:bidi="zh_TW"/>
        </w:rPr>
      </w:r>
      <w:r>
        <w:rPr>
          <w:lang w:val="zh_TW" w:bidi="zh_TW"/>
        </w:rPr>
        <w:t>瑪結的兒子，屬亞設支派（</w:t>
      </w:r>
      <w:r>
        <w:rPr>
          <w:lang w:val="zh_TW" w:bidi="zh_TW"/>
        </w:rPr>
        <w:t>代上7:31</w:t>
      </w:r>
      <w:r>
        <w:rPr>
          <w:lang w:val="zh_TW" w:bidi="zh_TW"/>
        </w:rPr>
        <w:t>）。由於平行的名單沒有提到比撒威（</w:t>
      </w:r>
      <w:r>
        <w:rPr>
          <w:lang w:val="zh_TW" w:bidi="zh_TW"/>
        </w:rPr>
        <w:t>創46:17</w:t>
      </w:r>
      <w:r>
        <w:rPr>
          <w:lang w:val="zh_TW" w:bidi="zh_TW"/>
        </w:rPr>
        <w:t>；</w:t>
      </w:r>
      <w:r>
        <w:rPr>
          <w:lang w:val="zh_TW" w:bidi="zh_TW"/>
        </w:rPr>
        <w:t>民26:44–47</w:t>
      </w:r>
      <w:r>
        <w:rPr>
          <w:lang w:val="zh_TW" w:bidi="zh_TW"/>
        </w:rPr>
        <w:t>），因此比撒威（有英文譯本拼寫為Birzavith）有可能不是人名，而是瑪結所建立的一座城的名稱。如果是這樣，這座城可能位於伯特利西北方、泰爾附近，現今稱為比爾澤特（Birzeit）。</w:t>
      </w:r>
      <w:r>
        <w:rPr>
          <w:lang w:val="zh_TW" w:bidi="zh_TW"/>
        </w:rPr>
      </w:r>
      <w:r>
        <w:rPr>
          <w:lang w:val="zh_TW" w:bidi="zh_TW"/>
        </w:rPr>
      </w:r>
    </w:p>
    <w:p>
      <w:pPr/>
      <w:r>
        <w:rPr>
          <w:lang w:val="zh_TW" w:bidi="zh_TW"/>
        </w:rPr>
      </w:r>
    </w:p>
    <w:p>
      <w:pPr>
        <w:pStyle w:val="Heading2"/>
      </w:pPr>
      <w:r>
        <w:rPr>
          <w:lang w:val="zh_TW" w:bidi="zh_TW"/>
        </w:rPr>
        <w:t>比沙</w:t>
      </w:r>
      <w:r>
        <w:rPr>
          <w:lang w:val="zh_TW" w:bidi="zh_TW"/>
        </w:rPr>
      </w:r>
    </w:p>
    <w:p>
      <w:pPr/>
      <w:r>
        <w:rPr>
          <w:lang w:val="zh_TW" w:bidi="zh_TW"/>
        </w:rPr>
      </w:r>
      <w:r>
        <w:rPr>
          <w:lang w:val="zh_TW" w:bidi="zh_TW"/>
        </w:rPr>
        <w:t>亞伯拉罕與羅得時代的蛾摩拉王。他是五個迦南城王中之一，他們曾反抗以攔王基大老瑪與他的三個盟友，但最終失敗（</w:t>
      </w:r>
      <w:r>
        <w:rPr>
          <w:lang w:val="zh_TW" w:bidi="zh_TW"/>
        </w:rPr>
        <w:t>創14:2</w:t>
      </w:r>
      <w:r>
        <w:rPr>
          <w:lang w:val="zh_TW" w:bidi="zh_TW"/>
        </w:rPr>
        <w:t>）。</w:t>
      </w:r>
      <w:r>
        <w:rPr>
          <w:lang w:val="zh_TW" w:bidi="zh_TW"/>
        </w:rPr>
      </w:r>
      <w:r>
        <w:rPr>
          <w:lang w:val="zh_TW" w:bidi="zh_TW"/>
        </w:rPr>
      </w:r>
    </w:p>
    <w:p>
      <w:pPr/>
      <w:r>
        <w:rPr>
          <w:lang w:val="zh_TW" w:bidi="zh_TW"/>
        </w:rPr>
      </w:r>
    </w:p>
    <w:p>
      <w:pPr>
        <w:pStyle w:val="Heading2"/>
      </w:pPr>
      <w:r>
        <w:rPr>
          <w:lang w:val="zh_TW" w:bidi="zh_TW"/>
        </w:rPr>
        <w:t>比遜河</w:t>
      </w:r>
      <w:r>
        <w:rPr>
          <w:lang w:val="zh_TW" w:bidi="zh_TW"/>
        </w:rPr>
      </w:r>
    </w:p>
    <w:p>
      <w:pPr/>
      <w:r>
        <w:rPr>
          <w:lang w:val="zh_TW" w:bidi="zh_TW"/>
        </w:rPr>
      </w:r>
      <w:r>
        <w:rPr>
          <w:lang w:val="zh_TW" w:bidi="zh_TW"/>
        </w:rPr>
        <w:t>這是從伊甸園流出之河分為四道中的第一道 （</w:t>
      </w:r>
      <w:r>
        <w:rPr>
          <w:lang w:val="zh_TW" w:bidi="zh_TW"/>
        </w:rPr>
        <w:t>創2:11</w:t>
      </w:r>
      <w:r>
        <w:rPr>
          <w:lang w:val="zh_TW" w:bidi="zh_TW"/>
        </w:rPr>
        <w:t>）。關於其所指的是什麼的推測包括：里翁河（Rion）、印度河（Indus）、恆河（</w:t>
      </w:r>
      <w:r>
        <w:rPr>
          <w:lang w:val="zh_TW" w:bidi="zh_TW"/>
        </w:rPr>
        <w:t>Ganges</w:t>
      </w:r>
      <w:r>
        <w:rPr>
          <w:lang w:val="zh_TW" w:bidi="zh_TW"/>
        </w:rPr>
        <w:t>）、連接底格里斯河與幼發拉底河的運河，甚至是銀河（Milky Way）的象徵。至今對比遜河的確切所指，尚無一致看法。</w:t>
      </w:r>
      <w:r>
        <w:rPr>
          <w:lang w:val="zh_TW" w:bidi="zh_TW"/>
        </w:rPr>
      </w:r>
      <w:r>
        <w:rPr>
          <w:lang w:val="zh_TW" w:bidi="zh_TW"/>
        </w:rPr>
      </w:r>
    </w:p>
    <w:p>
      <w:pPr/>
      <w:r>
        <w:rPr>
          <w:lang w:val="zh_TW" w:bidi="zh_TW"/>
        </w:rPr>
      </w:r>
    </w:p>
    <w:p>
      <w:pPr>
        <w:pStyle w:val="Heading2"/>
      </w:pPr>
      <w:r>
        <w:rPr>
          <w:lang w:val="zh_TW" w:bidi="zh_TW"/>
        </w:rPr>
        <w:t>比遜河</w:t>
      </w:r>
      <w:r>
        <w:rPr>
          <w:lang w:val="zh_TW" w:bidi="zh_TW"/>
        </w:rPr>
      </w:r>
    </w:p>
    <w:p>
      <w:pPr/>
      <w:r>
        <w:rPr>
          <w:lang w:val="zh_TW" w:bidi="zh_TW"/>
        </w:rPr>
      </w:r>
      <w:r>
        <w:rPr>
          <w:lang w:val="zh_TW" w:bidi="zh_TW"/>
        </w:rPr>
        <w:t>某些英譯本的</w:t>
      </w:r>
      <w:r>
        <w:rPr>
          <w:lang w:val="zh_TW" w:bidi="zh_TW"/>
        </w:rPr>
        <w:t>創世記二章11節</w:t>
      </w:r>
      <w:r>
        <w:rPr>
          <w:lang w:val="zh_TW" w:bidi="zh_TW"/>
        </w:rPr>
        <w:t>中將比遜河譯為Pison。</w:t>
      </w:r>
      <w:r>
        <w:rPr>
          <w:i/>
          <w:lang w:val="zh_TW" w:bidi="zh_TW"/>
        </w:rPr>
        <w:t>見</w:t>
      </w:r>
      <w:r>
        <w:rPr>
          <w:lang w:val="zh_TW" w:bidi="zh_TW"/>
        </w:rPr>
        <w:t>比遜河</w:t>
      </w:r>
      <w:r>
        <w:rPr>
          <w:lang w:val="zh_TW" w:bidi="zh_TW"/>
        </w:rPr>
        <w:t>。</w:t>
      </w:r>
      <w:r>
        <w:rPr>
          <w:lang w:val="zh_TW" w:bidi="zh_TW"/>
        </w:rPr>
      </w:r>
      <w:r>
        <w:rPr>
          <w:lang w:val="zh_TW" w:bidi="zh_TW"/>
        </w:rPr>
      </w:r>
    </w:p>
    <w:p>
      <w:pPr/>
      <w:r>
        <w:rPr>
          <w:lang w:val="zh_TW" w:bidi="zh_TW"/>
        </w:rPr>
      </w:r>
    </w:p>
    <w:p>
      <w:pPr>
        <w:pStyle w:val="Heading2"/>
      </w:pPr>
      <w:r>
        <w:rPr>
          <w:lang w:val="zh_TW" w:bidi="zh_TW"/>
        </w:rPr>
        <w:t>比喻</w:t>
      </w:r>
      <w:r>
        <w:rPr>
          <w:lang w:val="zh_TW" w:bidi="zh_TW"/>
        </w:rPr>
      </w:r>
    </w:p>
    <w:p>
      <w:pPr/>
      <w:r>
        <w:rPr>
          <w:lang w:val="zh_TW" w:bidi="zh_TW"/>
        </w:rPr>
      </w:r>
      <w:r>
        <w:rPr>
          <w:lang w:val="zh_TW" w:bidi="zh_TW"/>
        </w:rPr>
        <w:t>耶穌在福音書中使用的特定教導形式。</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簡介</w:t>
      </w:r>
    </w:p>
    <w:p>
      <w:pPr>
        <w:pStyle w:val="ListBullet"/>
        <w:spacing w:line="240" w:lineRule="auto"/>
        <w:ind w:left="720"/>
      </w:pPr>
      <w:r>
        <w:rPr>
          <w:lang w:val="zh_TW" w:bidi="zh_TW"/>
        </w:rPr>
      </w:r>
      <w:r>
        <w:rPr>
          <w:lang w:val="zh_TW" w:bidi="zh_TW"/>
        </w:rPr>
        <w:t>解釋歷史</w:t>
      </w:r>
    </w:p>
    <w:p>
      <w:pPr>
        <w:pStyle w:val="ListBullet"/>
        <w:spacing w:line="240" w:lineRule="auto"/>
        <w:ind w:left="720"/>
      </w:pPr>
      <w:r>
        <w:rPr>
          <w:lang w:val="zh_TW" w:bidi="zh_TW"/>
        </w:rPr>
      </w:r>
      <w:r>
        <w:rPr>
          <w:lang w:val="zh_TW" w:bidi="zh_TW"/>
        </w:rPr>
        <w:t>「比喻」的意義</w:t>
      </w:r>
    </w:p>
    <w:p>
      <w:pPr>
        <w:pStyle w:val="ListBullet"/>
        <w:spacing w:line="240" w:lineRule="auto"/>
        <w:ind w:left="720"/>
      </w:pPr>
      <w:r>
        <w:rPr>
          <w:lang w:val="zh_TW" w:bidi="zh_TW"/>
        </w:rPr>
      </w:r>
      <w:r>
        <w:rPr>
          <w:lang w:val="zh_TW" w:bidi="zh_TW"/>
        </w:rPr>
        <w:t>比喻的目的</w:t>
      </w:r>
    </w:p>
    <w:p>
      <w:pPr>
        <w:pStyle w:val="ListBullet"/>
        <w:spacing w:line="240" w:lineRule="auto"/>
        <w:ind w:left="720"/>
      </w:pPr>
      <w:r>
        <w:rPr>
          <w:lang w:val="zh_TW" w:bidi="zh_TW"/>
        </w:rPr>
      </w:r>
      <w:r>
        <w:rPr>
          <w:lang w:val="zh_TW" w:bidi="zh_TW"/>
        </w:rPr>
        <w:t>耶穌用比喻教導的原因</w:t>
      </w:r>
    </w:p>
    <w:p>
      <w:pPr>
        <w:pStyle w:val="Heading3"/>
      </w:pPr>
      <w:r>
        <w:rPr>
          <w:lang w:val="zh_TW" w:bidi="zh_TW"/>
        </w:rPr>
        <w:t>簡介</w:t>
      </w:r>
    </w:p>
    <w:p>
      <w:pPr/>
      <w:r>
        <w:rPr>
          <w:lang w:val="zh_TW" w:bidi="zh_TW"/>
        </w:rPr>
      </w:r>
      <w:r>
        <w:rPr>
          <w:lang w:val="zh_TW" w:bidi="zh_TW"/>
        </w:rPr>
        <w:t>要理解耶穌的教導，了解比喻是非常必要的，因為在祂被記錄下來的話語中，比喻約佔35%。耶穌教導的生命力、關聯性和適切性在比喻中顯得格外清晰。雖然比喻並非耶穌獨創的教導形式，但祂確實是運用比喻的高手。比喻不僅僅是耶穌講道的例證；在很大程度上，它們就是講道。此外，比喻也不僅僅是簡單的故事；比喻已被形容為「藝術作品」和「戰爭的武器」。如何解釋比喻並不像人們想像的那麼容易。對比喻性質和耶穌信息的理解，將決定解釋的方式與內容。</w:t>
      </w:r>
    </w:p>
    <w:p>
      <w:pPr>
        <w:pStyle w:val="Heading3"/>
      </w:pPr>
      <w:r>
        <w:rPr>
          <w:lang w:val="zh_TW" w:bidi="zh_TW"/>
        </w:rPr>
        <w:t>解釋的歷史</w:t>
      </w:r>
    </w:p>
    <w:p>
      <w:pPr/>
      <w:r>
        <w:rPr>
          <w:lang w:val="zh_TW" w:bidi="zh_TW"/>
        </w:rPr>
      </w:r>
      <w:r>
        <w:rPr>
          <w:lang w:val="zh_TW" w:bidi="zh_TW"/>
        </w:rPr>
        <w:t>通過追溯歷代對比喻的詮釋，我們可以獲得許多洞見。我們不難理解，在不同時代，大家對比喻的解釋方式存在顯著差異。但所有解釋背後的基本問題是：（1）比喻的哪些部分真正具有意義——是所有細節還是只有一個要點？（2）比喻在耶穌教導中的意義是什麼？（3）比喻對解經家有何相關性？</w:t>
      </w:r>
    </w:p>
    <w:p>
      <w:pPr>
        <w:pStyle w:val="Heading4"/>
      </w:pPr>
      <w:r>
        <w:rPr>
          <w:lang w:val="zh_TW" w:bidi="zh_TW"/>
        </w:rPr>
        <w:t>寓意解經法</w:t>
      </w:r>
    </w:p>
    <w:p>
      <w:pPr/>
      <w:r>
        <w:rPr>
          <w:lang w:val="zh_TW" w:bidi="zh_TW"/>
        </w:rPr>
      </w:r>
      <w:r>
        <w:rPr>
          <w:lang w:val="zh_TW" w:bidi="zh_TW"/>
        </w:rPr>
        <w:t>從公元二世紀開始直至今日，許多人對比喻進行寓意解釋。他們認為比喻中的每個細節都有意義，並且比喻的意義與相關性在於其如何描繪基督教神學。這種方法常與亞歷山大派的解釋學派相關聯，其中奧古斯丁（Augustine，公元354–430年）的解釋是經典代表，他雖偏向寓意化解釋，但仍是一位偉大的神學家。他將好撒馬利亞人的比喻解釋為基督是好撒馬利亞人，油象徵美好的盼望，動物象徵道成肉身的肉體，客店象徵教會，客店主人象徵使徒保羅（更不必提其它細節）。顯然，這樣的解釋與耶穌的原意無關，而是解經家的預設觀念。這種方法在神學上可能聽起來合理，但卻阻礙了對神話語的真實理解。中世紀的解經家甚至更進一步，認為經文中包含多重意義，通常列出四種：（1）字面意義；（2）與基督教神學相關的寓意意義；（3）提供生活指引的道德意義；（4）關於未來生命的天上意義。</w:t>
      </w:r>
    </w:p>
    <w:p>
      <w:pPr/>
      <w:r>
        <w:rPr>
          <w:lang w:val="zh_TW" w:bidi="zh_TW"/>
        </w:rPr>
      </w:r>
      <w:r>
        <w:rPr>
          <w:lang w:val="zh_TW" w:bidi="zh_TW"/>
        </w:rPr>
        <w:t>並非所有教會都以這種寓意解釋為主導。安提阿派以其常識性的方法來理解而聞名。然而，與亞歷山大學派相比，安提阿派的影響較為有限，並且除了少數例外，教會對比喻的理解在多數時期都涉及寓意解釋。</w:t>
      </w:r>
    </w:p>
    <w:p>
      <w:pPr>
        <w:pStyle w:val="Heading4"/>
      </w:pPr>
      <w:r>
        <w:rPr>
          <w:lang w:val="zh_TW" w:bidi="zh_TW"/>
        </w:rPr>
        <w:t>阿道夫·朱立策的研究方法（公元1867–1938年）</w:t>
      </w:r>
    </w:p>
    <w:p>
      <w:pPr/>
      <w:r>
        <w:rPr>
          <w:lang w:val="zh_TW" w:bidi="zh_TW"/>
        </w:rPr>
      </w:r>
      <w:r>
        <w:rPr>
          <w:lang w:val="zh_TW" w:bidi="zh_TW"/>
        </w:rPr>
        <w:t xml:space="preserve">朱立策（Adolf </w:t>
      </w:r>
      <w:r>
        <w:rPr>
          <w:lang w:val="zh_TW" w:bidi="zh_TW"/>
        </w:rPr>
        <w:t>Julicher</w:t>
      </w:r>
      <w:r>
        <w:rPr>
          <w:lang w:val="zh_TW" w:bidi="zh_TW"/>
        </w:rPr>
        <w:t>）</w:t>
      </w:r>
      <w:r>
        <w:rPr>
          <w:lang w:val="zh_TW" w:bidi="zh_TW"/>
        </w:rPr>
        <w:t>是一位德國學者，他在公元19世紀末出版了兩卷關於比喻的著作。他的主要貢獻在於徹底拒絕將比喻寓意化的解釋方式。朱立策對寓意化的反應走向了另一極端，他認為耶穌的比喻僅僅有一個關鍵點，即故事與所描述的真實情境之間的唯一接觸點。他認為解釋時只需關注這一點，這一點通常是一個一般性的宗教敘述。朱立策甚至進一步認為，寓意化不僅是錯誤的，耶穌本身也從未使用過寓意，因為寓意傾向於掩蓋而非揭示真理。他主張，任何新約中的寓意皆源於福音書的作者，而非耶穌本身。朱立策拒絕寓意化（即將非寓意的內容解釋為寓意）是正確的，但將寓意完全排除在耶穌的交流方式之外，則缺乏根據。</w:t>
      </w:r>
    </w:p>
    <w:p>
      <w:pPr>
        <w:pStyle w:val="Heading4"/>
      </w:pPr>
      <w:r>
        <w:rPr>
          <w:lang w:val="zh_TW" w:bidi="zh_TW"/>
        </w:rPr>
        <w:t>歷史解釋方法</w:t>
      </w:r>
    </w:p>
    <w:p>
      <w:pPr/>
      <w:r>
        <w:rPr>
          <w:lang w:val="zh_TW" w:bidi="zh_TW"/>
        </w:rPr>
      </w:r>
      <w:r>
        <w:rPr>
          <w:lang w:val="zh_TW" w:bidi="zh_TW"/>
        </w:rPr>
        <w:t>公元二十世紀對比喻的研究，特別是陶德（C. H. Dodd，公元1884–1973年）和</w:t>
      </w:r>
      <w:r>
        <w:rPr>
          <w:lang w:val="zh_TW" w:bidi="zh_TW"/>
        </w:rPr>
        <w:t>耶利米亞（</w:t>
      </w:r>
      <w:r>
        <w:rPr>
          <w:lang w:val="zh_TW" w:bidi="zh_TW"/>
        </w:rPr>
        <w:t>Joachim Jeremias）的研究，正確地強調了比喻最初所講述的歷史背景。此方法通常假定公元一世紀教會為了適應自身需要，改變了某些比喻的原始意涵，因此提出了多種方法來恢復比喻的原意。通常這種方法假設公元一世紀的教會改變了一些比喻的原意，以滿足自己的需要，因此提出了各種程序來恢復原意。確實，比喻已被福音書作者收集、編排並整理成組合單位（例如馬太在</w:t>
      </w:r>
      <w:r>
        <w:rPr>
          <w:lang w:val="zh_TW" w:bidi="zh_TW"/>
        </w:rPr>
        <w:t>太13:1–52</w:t>
      </w:r>
      <w:r>
        <w:rPr>
          <w:lang w:val="zh_TW" w:bidi="zh_TW"/>
        </w:rPr>
        <w:t>中記載的八個比喻）。解經家的目標應是按耶穌的原意來聆聽比喻，就如同祂最初的聽眾所聽見的一樣。然而，試圖深入福音書記載背後的真意是一件微妙的工作，某些為此提出的程序值得重新審視。理解福音書作者如何使用其材料是必要的，但對於究竟能在多大程度上深入福音書記載背後的真意，仍存在限制。</w:t>
      </w:r>
    </w:p>
    <w:p>
      <w:pPr>
        <w:pStyle w:val="Heading4"/>
      </w:pPr>
      <w:r>
        <w:rPr>
          <w:lang w:val="zh_TW" w:bidi="zh_TW"/>
        </w:rPr>
        <w:t>比喻研究的現代趨勢</w:t>
      </w:r>
    </w:p>
    <w:p>
      <w:pPr/>
      <w:r>
        <w:rPr>
          <w:lang w:val="zh_TW" w:bidi="zh_TW"/>
        </w:rPr>
      </w:r>
      <w:r>
        <w:rPr>
          <w:lang w:val="zh_TW" w:bidi="zh_TW"/>
        </w:rPr>
        <w:t>過去幾十年中，許多比喻的解釋提出了新的解釋方法。基本上，這些新方法對於朱立策和歷史方法都有些不滿意（儘管對其表示讚賞），因為這兩者都限制了比喻對當今讀者的影響。朱立策將耶穌的教導簡化為虔誠的道德主義，而歷史方法則偏重於兩千年前的背景，忽視了比喻的藝術性和心理特徵。因此，許多學者試圖將比喻對最初聽眾的影響傳遞給當代聽眾。如今，人們越來越少關注比喻的歷史意義，而更注重其藝術性、存在意義和詩意效果。耶穌的比喻被視為開放式的藝術作品，在意義上具有多重可能。比喻既有原始意義，也有可能發展出一系列進一步的解釋意義。雖然原意可以提供重新解釋的指導，但這些方法並不局限於作者的意圖。</w:t>
      </w:r>
    </w:p>
    <w:p>
      <w:pPr/>
      <w:r>
        <w:rPr>
          <w:lang w:val="zh_TW" w:bidi="zh_TW"/>
        </w:rPr>
      </w:r>
      <w:r>
        <w:rPr>
          <w:lang w:val="zh_TW" w:bidi="zh_TW"/>
        </w:rPr>
        <w:t>從現代方法中可以學到許多，尤其是其關注使比喻在當代保持原有的生命力。然而，這些方法也有可能重蹈過去曲解比喻的覆轍。教會歷史上對比喻的寓意化解釋無視耶穌原意，依照自己解讀出新含義。現代的解經家也可能找到自己的解釋意義，儘管這些解釋聽起來可能很有說服力（就像奧古斯丁的解釋在當時一樣），但並不一定傳達了神的話語。如果神的方式透過耶穌顯現，那麼若未按原意來理解比喻，我們便會偏離真理。經文和解經家之間確實存在一種動態互動，但是當聖靈讓解經家直面耶穌為聽眾所設計比喻的意圖時，這種互動才最具真理啟示的效力。</w:t>
      </w:r>
    </w:p>
    <w:p>
      <w:pPr>
        <w:pStyle w:val="Heading3"/>
      </w:pPr>
      <w:r>
        <w:rPr>
          <w:lang w:val="zh_TW" w:bidi="zh_TW"/>
        </w:rPr>
        <w:t>「比喻」的意義</w:t>
      </w:r>
    </w:p>
    <w:p>
      <w:pPr/>
      <w:r>
        <w:rPr>
          <w:lang w:val="zh_TW" w:bidi="zh_TW"/>
        </w:rPr>
      </w:r>
      <w:r>
        <w:rPr>
          <w:lang w:val="zh_TW" w:bidi="zh_TW"/>
        </w:rPr>
        <w:t>將比喻簡單定義為「具天國意涵的地上故事」不足以解釋耶穌的比喻。比喻也不僅僅是耶穌話語的比較或說明。以「比喻」這個詞在聖經中的意涵來看，情況要複雜得多。事實上，在聖經研究中，「比喻」一詞有三種不同的用法。</w:t>
      </w:r>
    </w:p>
    <w:p>
      <w:pPr/>
      <w:r>
        <w:rPr>
          <w:lang w:val="zh_TW" w:bidi="zh_TW"/>
        </w:rPr>
      </w:r>
      <w:r>
        <w:rPr>
          <w:lang w:val="zh_TW" w:bidi="zh_TW"/>
        </w:rPr>
        <w:t>第一，應了解希臘文「比喻」一詞及其希伯來文對應詞都是廣義的詞彙，適用於從諺語到完整寓言的一切形式，包括謎語、隱晦的話語、說明、對比或故事。例如，</w:t>
      </w:r>
      <w:r>
        <w:rPr>
          <w:lang w:val="zh_TW" w:bidi="zh_TW"/>
        </w:rPr>
        <w:t>路加福音四章23節</w:t>
      </w:r>
      <w:r>
        <w:rPr>
          <w:lang w:val="zh_TW" w:bidi="zh_TW"/>
        </w:rPr>
        <w:t>中使用了希臘文「比喻」一詞來指「醫生，你醫治自己吧」這句話，大多數譯本將其譯為「俗語」。</w:t>
      </w:r>
      <w:r>
        <w:rPr>
          <w:lang w:val="zh_TW" w:bidi="zh_TW"/>
        </w:rPr>
        <w:t>馬可福音三章23節</w:t>
      </w:r>
      <w:r>
        <w:rPr>
          <w:lang w:val="zh_TW" w:bidi="zh_TW"/>
        </w:rPr>
        <w:t>中「比喻」則用於耶穌問文士的謎語，例如「撒但怎能趕出撒但呢？」類似地，</w:t>
      </w:r>
      <w:r>
        <w:rPr>
          <w:lang w:val="zh_TW" w:bidi="zh_TW"/>
        </w:rPr>
        <w:t>馬可福音十三章28節</w:t>
      </w:r>
      <w:r>
        <w:rPr>
          <w:lang w:val="zh_TW" w:bidi="zh_TW"/>
        </w:rPr>
        <w:t>中的「比喻」指一個簡單的說明。在</w:t>
      </w:r>
      <w:r>
        <w:rPr>
          <w:lang w:val="zh_TW" w:bidi="zh_TW"/>
        </w:rPr>
        <w:t>路加福音十八章2至5節</w:t>
      </w:r>
      <w:r>
        <w:rPr>
          <w:lang w:val="zh_TW" w:bidi="zh_TW"/>
        </w:rPr>
        <w:t>中，不義的官與神形成</w:t>
      </w:r>
      <w:r>
        <w:rPr>
          <w:i/>
          <w:lang w:val="zh_TW" w:bidi="zh_TW"/>
        </w:rPr>
        <w:t>對比</w:t>
      </w:r>
      <w:r>
        <w:rPr>
          <w:lang w:val="zh_TW" w:bidi="zh_TW"/>
        </w:rPr>
        <w:t>，神迅速伸張正義。如果將希伯來文舊約與七十士譯本（舊約的古希臘文譯本）相比，比喻一詞多數指的是諺語或隱晦的話語。從廣義來看，「比喻」可涵蓋一切用以激發思考的表達方式。</w:t>
      </w:r>
    </w:p>
    <w:p>
      <w:pPr/>
      <w:r>
        <w:rPr>
          <w:lang w:val="zh_TW" w:bidi="zh_TW"/>
        </w:rPr>
      </w:r>
      <w:r>
        <w:rPr>
          <w:lang w:val="zh_TW" w:bidi="zh_TW"/>
        </w:rPr>
        <w:t>第二，「比喻」可指任何具有雙重意涵（字面意義與象徵意義）的故事，作為宗教和倫理教導。</w:t>
      </w:r>
    </w:p>
    <w:p>
      <w:pPr/>
      <w:r>
        <w:rPr>
          <w:lang w:val="zh_TW" w:bidi="zh_TW"/>
        </w:rPr>
      </w:r>
      <w:r>
        <w:rPr>
          <w:lang w:val="zh_TW" w:bidi="zh_TW"/>
        </w:rPr>
        <w:t>第三，在現代研究中，「比喻」一詞可被技術性地使用，用來區分於其它故事類型，如類比、典範故事和寓言。在這種情況下，比喻是講述特定事件的虛構故事，通常以過去式敘述（例如，浪子的比喻）。而類比是一種比較，表達現實生活中典型或重複出現的事件，通常以現在式講述（例如，</w:t>
      </w:r>
      <w:r>
        <w:rPr>
          <w:lang w:val="zh_TW" w:bidi="zh_TW"/>
        </w:rPr>
        <w:t>太13:31–32</w:t>
      </w:r>
      <w:r>
        <w:rPr>
          <w:lang w:val="zh_TW" w:bidi="zh_TW"/>
        </w:rPr>
        <w:t>）。典範故事並非比較，而是呈現具有正面或負面特質的角色，以供模仿或避免。通常確定的四個典範故事是：好撒馬利亞人（</w:t>
      </w:r>
      <w:r>
        <w:rPr>
          <w:lang w:val="zh_TW" w:bidi="zh_TW"/>
        </w:rPr>
        <w:t>路10:30–35</w:t>
      </w:r>
      <w:r>
        <w:rPr>
          <w:lang w:val="zh_TW" w:bidi="zh_TW"/>
        </w:rPr>
        <w:t>）、無知的財主（</w:t>
      </w:r>
      <w:r>
        <w:rPr>
          <w:lang w:val="zh_TW" w:bidi="zh_TW"/>
        </w:rPr>
        <w:t>12:16–20</w:t>
      </w:r>
      <w:r>
        <w:rPr>
          <w:lang w:val="zh_TW" w:bidi="zh_TW"/>
        </w:rPr>
        <w:t>）、財主與拉撒路（</w:t>
      </w:r>
      <w:r>
        <w:rPr>
          <w:lang w:val="zh_TW" w:bidi="zh_TW"/>
        </w:rPr>
        <w:t>16:19–31</w:t>
      </w:r>
      <w:r>
        <w:rPr>
          <w:lang w:val="zh_TW" w:bidi="zh_TW"/>
        </w:rPr>
        <w:t>）、法利賽人和稅吏（</w:t>
      </w:r>
      <w:r>
        <w:rPr>
          <w:lang w:val="zh_TW" w:bidi="zh_TW"/>
        </w:rPr>
        <w:t>18:10–13</w:t>
      </w:r>
      <w:r>
        <w:rPr>
          <w:lang w:val="zh_TW" w:bidi="zh_TW"/>
        </w:rPr>
        <w:t>）。</w:t>
      </w:r>
    </w:p>
    <w:p>
      <w:pPr/>
      <w:r>
        <w:rPr>
          <w:lang w:val="zh_TW" w:bidi="zh_TW"/>
        </w:rPr>
      </w:r>
      <w:r>
        <w:rPr>
          <w:lang w:val="zh_TW" w:bidi="zh_TW"/>
        </w:rPr>
        <w:t>寓言則最難定義，並引起了不少爭論。通常，寓言被定義為「一系列相關的隱喻」。隱喻是一種隱含的比較，並不使用「像」或「如」等詞。這個定義雖然廣泛適用，但並不完全令人滿意，有兩個原因：（1）它未指出隱晦是否是寓言的本質特徵。某些人認為寓言需要解碼，因為僅有少數人能理解。但若寓言採用的是人人都能理解的慣常隱喻，它就不具隱晦性。（2）這定義未明確說明故事中有多少內容是重要的相關隱喻。如果故事中僅有兩三個相關隱喻，是否就構成了寓言？而在另一極端情況下，故事中的細節（例如撒種的比喻中的三種收成）是否具意義？撒種的比喻即為寓言的一個例子。</w:t>
      </w:r>
    </w:p>
    <w:p>
      <w:pPr/>
      <w:r>
        <w:rPr>
          <w:lang w:val="zh_TW" w:bidi="zh_TW"/>
        </w:rPr>
      </w:r>
      <w:r>
        <w:rPr>
          <w:lang w:val="zh_TW" w:bidi="zh_TW"/>
        </w:rPr>
        <w:t>這便提出了比喻和寓言之間差異的問題——這是經常被爭論的議題。按照上述定義之一和二，寓言包含在比喻之內。然而，依照第三種定義，兩者被區分開來，因為比喻並非一系列相關隱喻。浪子的故事中的細節（如豬、遠方之地等）並非象徵其它事物，正如它們在寓言中所可能具有的象徵意涵，而是戲劇性地呈現了兒子墮落的深淵。然而，比喻並不僅限於故事與所表達內容間的單一比較點。一個特定比喻中可能會提及幾個要素。浪子的比喻強調悔改時的喜樂（注意這一主題在</w:t>
      </w:r>
      <w:r>
        <w:rPr>
          <w:lang w:val="zh_TW" w:bidi="zh_TW"/>
        </w:rPr>
        <w:t>路15:24、32</w:t>
      </w:r>
      <w:r>
        <w:rPr>
          <w:lang w:val="zh_TW" w:bidi="zh_TW"/>
        </w:rPr>
        <w:t>中的重複），但父親的接納顯然也對應於神的恩典，而小兒子與大兒子分別反映了罪人和宗教權威。比喻和寓言的區別頂多是模糊的，會隨著給定的定義而改變。應注意的是，通常可對比喻所說的內容也適用於寓言。</w:t>
      </w:r>
    </w:p>
    <w:p>
      <w:pPr>
        <w:pStyle w:val="Heading3"/>
      </w:pPr>
      <w:r>
        <w:rPr>
          <w:lang w:val="zh_TW" w:bidi="zh_TW"/>
        </w:rPr>
        <w:t>比喻的目的</w:t>
      </w:r>
    </w:p>
    <w:p>
      <w:pPr/>
      <w:r>
        <w:rPr>
          <w:lang w:val="zh_TW" w:bidi="zh_TW"/>
        </w:rPr>
      </w:r>
      <w:r>
        <w:rPr>
          <w:lang w:val="zh_TW" w:bidi="zh_TW"/>
        </w:rPr>
        <w:t>理解比喻的目的及其特徵，有助於掌握比喻的意義。比喻集中於神和祂的國度，藉此揭示神的性情、祂行事的原則，及祂對人類的期望。由於比喻聚焦於神的國度，其中一些比喻也顯示耶穌使命的多方面內容（例如</w:t>
      </w:r>
      <w:r>
        <w:rPr>
          <w:lang w:val="zh_TW" w:bidi="zh_TW"/>
        </w:rPr>
        <w:t>太21:33–41</w:t>
      </w:r>
      <w:r>
        <w:rPr>
          <w:lang w:val="zh_TW" w:bidi="zh_TW"/>
        </w:rPr>
        <w:t>中的惡園戶比喻）。</w:t>
      </w:r>
    </w:p>
    <w:p>
      <w:pPr/>
      <w:r>
        <w:rPr>
          <w:lang w:val="zh_TW" w:bidi="zh_TW"/>
        </w:rPr>
      </w:r>
      <w:r>
        <w:rPr>
          <w:lang w:val="zh_TW" w:bidi="zh_TW"/>
        </w:rPr>
        <w:t>比喻的以下特徵值得注意：（1）比喻通常簡潔且對稱。故事中的要素往往以二或三為單位呈現，言簡意賅。多餘的人物、動機和細節通常被省略。（2）比喻的故事情節取材於日常生活，所用的隱喻通常很普遍，能為理解故事提供了背景。例如，提到園主和葡萄園時，聽眾自然會聯想到神和祂的百姓，因為這些意象在舊約中常被用於描述神與祂的百姓的關係。（3）儘管比喻使用日常生活的術語，卻常含有令人驚訝或誇張的元素（誇張作為修辭手法）。在好撒馬利亞人比喻中（</w:t>
      </w:r>
      <w:r>
        <w:rPr>
          <w:lang w:val="zh_TW" w:bidi="zh_TW"/>
        </w:rPr>
        <w:t>路10:30–35</w:t>
      </w:r>
      <w:r>
        <w:rPr>
          <w:lang w:val="zh_TW" w:bidi="zh_TW"/>
        </w:rPr>
        <w:t>），引入了一位撒馬利亞人角色，而聽眾可能會預期出現的是一位普通猶太人。在不饒恕的僕人比喻中（</w:t>
      </w:r>
      <w:r>
        <w:rPr>
          <w:lang w:val="zh_TW" w:bidi="zh_TW"/>
        </w:rPr>
        <w:t>太18:23–34</w:t>
      </w:r>
      <w:r>
        <w:rPr>
          <w:lang w:val="zh_TW" w:bidi="zh_TW"/>
        </w:rPr>
        <w:t>），第一個僕人欠下的債務達到一千萬</w:t>
      </w:r>
      <w:r>
        <w:rPr>
          <w:lang w:val="zh_TW" w:bidi="zh_TW"/>
        </w:rPr>
        <w:t>銀子</w:t>
      </w:r>
      <w:r>
        <w:rPr>
          <w:lang w:val="zh_TW" w:bidi="zh_TW"/>
        </w:rPr>
        <w:t>，這在當時是難以想像的數字。（4）比喻要求聽眾對故事中的情節作出判斷，並由此領悟他們也須在自己生活中作出類似的判斷。典型例子是拿單對大衛的比喻（</w:t>
      </w:r>
      <w:r>
        <w:rPr>
          <w:lang w:val="zh_TW" w:bidi="zh_TW"/>
        </w:rPr>
        <w:t>撒下12:1–7</w:t>
      </w:r>
      <w:r>
        <w:rPr>
          <w:lang w:val="zh_TW" w:bidi="zh_TW"/>
        </w:rPr>
        <w:t>），大衛判斷故事中的人該死，卻被告知那人正是他自己。由於比喻使人面臨抉擇、觸及真理的時刻，它們迫使聽眾活在當下，而非依賴過去的功績或等待未來。比喻是出自一個能夠在具體畫面中看到真理的心靈，並以一種不可逃避的方式教導這真理，使聽者無法迴避。</w:t>
      </w:r>
    </w:p>
    <w:p>
      <w:pPr>
        <w:pStyle w:val="Heading3"/>
      </w:pPr>
      <w:r>
        <w:rPr>
          <w:lang w:val="zh_TW" w:bidi="zh_TW"/>
        </w:rPr>
        <w:t>耶穌用比喻教導的原因</w:t>
      </w:r>
    </w:p>
    <w:p>
      <w:pPr/>
      <w:r>
        <w:rPr>
          <w:lang w:val="zh_TW" w:bidi="zh_TW"/>
        </w:rPr>
      </w:r>
      <w:r>
        <w:rPr>
          <w:lang w:val="zh_TW" w:bidi="zh_TW"/>
        </w:rPr>
        <w:t>耶穌使用比喻教導，毫無疑問是因為比喻既有趣又引人入勝，是有效傳達信息的方式。然而，讀</w:t>
      </w:r>
      <w:r>
        <w:rPr>
          <w:lang w:val="zh_TW" w:bidi="zh_TW"/>
        </w:rPr>
        <w:t>馬可福音四章10至12節</w:t>
      </w:r>
      <w:r>
        <w:rPr>
          <w:lang w:val="zh_TW" w:bidi="zh_TW"/>
        </w:rPr>
        <w:t>時，似乎耶穌用比喻是為了讓人無法理解，從而不致悔改得赦。這看起來好像存在著一個只對</w:t>
      </w:r>
      <w:r>
        <w:rPr>
          <w:i/>
          <w:lang w:val="zh_TW" w:bidi="zh_TW"/>
        </w:rPr>
        <w:t>內</w:t>
      </w:r>
      <w:r>
        <w:rPr>
          <w:lang w:val="zh_TW" w:bidi="zh_TW"/>
        </w:rPr>
        <w:t>部群體啟示的奧秘，而</w:t>
      </w:r>
      <w:r>
        <w:rPr>
          <w:i/>
          <w:lang w:val="zh_TW" w:bidi="zh_TW"/>
        </w:rPr>
        <w:t>外</w:t>
      </w:r>
      <w:r>
        <w:rPr>
          <w:lang w:val="zh_TW" w:bidi="zh_TW"/>
        </w:rPr>
        <w:t>部群體的人被禁止學習。這裡所指的「奧秘」意涵也如此。奧秘並非指未知或無法理解的內容（如現今的用法），而是指那些神所啟示的事物，若非神啟示，人無法得知。雖然奧秘的內容此處未被解釋，但根據耶穌其它有關神國的教導，這可能指的是神的國在耶穌的話語和行動中已然臨在。</w:t>
      </w:r>
    </w:p>
    <w:p>
      <w:pPr/>
      <w:r>
        <w:rPr>
          <w:lang w:val="zh_TW" w:bidi="zh_TW"/>
        </w:rPr>
      </w:r>
      <w:r>
        <w:rPr>
          <w:lang w:val="zh_TW" w:bidi="zh_TW"/>
        </w:rPr>
        <w:t>理解這段經文的另一個重要因素是「比喻」一詞在聖經用法中涵義廣泛，可指任何意圖激發思考的震撼言論或晦澀話語。耶穌並未逐字逐句餵養聽眾，而是以帶動回應的方式來教導。當聽眾有所回應時，祂會提供進一步的教導。因此，比喻不僅僅是有趣、具詩意且引人注意（儘管這些特點重要），比喻還能激發思考並引起回應——如果未因心硬而阻礙回應的話。似乎耶穌在說：「若你無法聽我說的話，我將透過比喻來揭示我的思想。」當人對這初步的教導有回應時，祂便會給予更多的信息。</w:t>
      </w:r>
      <w:r>
        <w:rPr>
          <w:lang w:val="zh_TW" w:bidi="zh_TW"/>
        </w:rPr>
      </w:r>
      <w:r>
        <w:rPr>
          <w:lang w:val="zh_TW" w:bidi="zh_TW"/>
        </w:rPr>
      </w:r>
    </w:p>
    <w:p>
      <w:pPr/>
      <w:r>
        <w:rPr>
          <w:lang w:val="zh_TW" w:bidi="zh_TW"/>
        </w:rPr>
      </w:r>
    </w:p>
    <w:p>
      <w:pPr>
        <w:pStyle w:val="Heading2"/>
      </w:pPr>
      <w:r>
        <w:rPr>
          <w:lang w:val="zh_TW" w:bidi="zh_TW"/>
        </w:rPr>
        <w:t>彼得後書</w:t>
      </w:r>
      <w:r>
        <w:rPr>
          <w:lang w:val="zh_TW" w:bidi="zh_TW"/>
        </w:rPr>
      </w:r>
    </w:p>
    <w:p>
      <w:pPr/>
      <w:r>
        <w:rPr>
          <w:lang w:val="zh_TW" w:bidi="zh_TW"/>
        </w:rPr>
      </w:r>
      <w:r>
        <w:rPr>
          <w:lang w:val="zh_TW" w:bidi="zh_TW"/>
        </w:rPr>
        <w:t>由彼得所寫的第二封普通書信（general epistle，又稱大公書信）。</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寫作日期、寫作地點、收信人</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目的與神學教導</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作者在</w:t>
      </w:r>
      <w:r>
        <w:rPr>
          <w:lang w:val="zh_TW" w:bidi="zh_TW"/>
        </w:rPr>
        <w:t>一章1節</w:t>
      </w:r>
      <w:r>
        <w:rPr>
          <w:lang w:val="zh_TW" w:bidi="zh_TW"/>
        </w:rPr>
        <w:t>中明確表明自己是西門彼得，就是耶穌所揀選的十二使徒之一。然而，有兩點需要注意。首先，這卷書的文體與彼得前書明顯不同。其次，由於彼得後書成書顯然較晚（見下文的寫作日期部分），並且把猶大書的內容，以摘要的方式納入其中，因此有可能是彼得一位受信任的同工（例：馬可）在彼得死後，把彼得最後的關心整理成文，並納入猶大書的摘要。這樣，彼得後書就成了彼得最後的遺言，一種在使徒時代結束後指引教會的「遺囑式」作品。也有可能彼得是這卷書的思想來源，但並非實際的執筆者，正如在彼得前書的「作者」部分所提及的情況一樣。因此，這卷書可能是由西拉以外的人執筆整理（如同彼得前書那樣），這個說法也能解釋兩卷書在文體上的差異。此外，這卷書的文稿可能在彼得死後才正式發表。</w:t>
      </w:r>
    </w:p>
    <w:p>
      <w:pPr>
        <w:pStyle w:val="Heading3"/>
      </w:pPr>
      <w:r>
        <w:rPr>
          <w:lang w:val="zh_TW" w:bidi="zh_TW"/>
        </w:rPr>
        <w:t>寫作日期、寫作地點、收信人</w:t>
      </w:r>
    </w:p>
    <w:p>
      <w:pPr/>
      <w:r>
        <w:rPr>
          <w:lang w:val="zh_TW" w:bidi="zh_TW"/>
        </w:rPr>
      </w:r>
      <w:r>
        <w:rPr>
          <w:lang w:val="zh_TW" w:bidi="zh_TW"/>
        </w:rPr>
        <w:t>傳統相信，彼得大約在公元64年於羅馬殉道。如果真是如此，這卷書可能是在公元70年前（在人們尚未遺忘他最後的教導之前），以及公元60年之後（彼得最早可能接觸保羅書信的時間）於羅馬寫成。此外，它也寫在猶大書之後，因為</w:t>
      </w:r>
      <w:r>
        <w:rPr>
          <w:lang w:val="zh_TW" w:bidi="zh_TW"/>
        </w:rPr>
        <w:t>彼得後書二章</w:t>
      </w:r>
      <w:r>
        <w:rPr>
          <w:lang w:val="zh_TW" w:bidi="zh_TW"/>
        </w:rPr>
        <w:t>吸收了猶大書的簡略版。羅馬作為起源地，也能解釋為何革利免一書在公元96年似乎已經熟悉彼得後書，這是現存最早對這封書信的引用。如果</w:t>
      </w:r>
      <w:r>
        <w:rPr>
          <w:lang w:val="zh_TW" w:bidi="zh_TW"/>
        </w:rPr>
        <w:t>三章1節</w:t>
      </w:r>
      <w:r>
        <w:rPr>
          <w:lang w:val="zh_TW" w:bidi="zh_TW"/>
        </w:rPr>
        <w:t>所指的就是彼得前書提到的教會，那麼這封信的收信人就是小亞細亞東北部的教會。這群教會包括一些保羅曾寫信給他們的教會（</w:t>
      </w:r>
      <w:r>
        <w:rPr>
          <w:lang w:val="zh_TW" w:bidi="zh_TW"/>
        </w:rPr>
        <w:t>3:15</w:t>
      </w:r>
      <w:r>
        <w:rPr>
          <w:lang w:val="zh_TW" w:bidi="zh_TW"/>
        </w:rPr>
        <w:t>）。但這些教會也同樣可以是所有教會，彼得是向他們發出普遍的信息。</w:t>
      </w:r>
    </w:p>
    <w:p>
      <w:pPr>
        <w:pStyle w:val="Heading3"/>
      </w:pPr>
      <w:r>
        <w:rPr>
          <w:lang w:val="zh_TW" w:bidi="zh_TW"/>
        </w:rPr>
        <w:t>背景</w:t>
      </w:r>
    </w:p>
    <w:p>
      <w:pPr/>
      <w:r>
        <w:rPr>
          <w:lang w:val="zh_TW" w:bidi="zh_TW"/>
        </w:rPr>
      </w:r>
      <w:r>
        <w:rPr>
          <w:lang w:val="zh_TW" w:bidi="zh_TW"/>
        </w:rPr>
        <w:t>在眾多誘人放蕩教派盛行的背景下，當時的教會常常面對來自提倡不道德行為之教師的威脅。哥林多顯然也有類似的問題，而</w:t>
      </w:r>
      <w:r>
        <w:rPr>
          <w:lang w:val="zh_TW" w:bidi="zh_TW"/>
        </w:rPr>
        <w:t>羅馬書六章</w:t>
      </w:r>
      <w:r>
        <w:rPr>
          <w:lang w:val="zh_TW" w:bidi="zh_TW"/>
        </w:rPr>
        <w:t>或許表明保羅已經察覺到，他的教導在傳到羅馬後被濫用。保羅宣稱基督徒脫離了律法（見</w:t>
      </w:r>
      <w:r>
        <w:rPr>
          <w:lang w:val="zh_TW" w:bidi="zh_TW"/>
        </w:rPr>
        <w:t>加3–5章</w:t>
      </w:r>
      <w:r>
        <w:rPr>
          <w:lang w:val="zh_TW" w:bidi="zh_TW"/>
        </w:rPr>
        <w:t>），這始終帶著一種危險：人們若不順服聖靈，就可能順從敗壞的私慾，無視保羅的警告──行這樣事的人必不能承受神的國。這種早期教會的傾向，似乎正是彼得後書的背景。</w:t>
      </w:r>
    </w:p>
    <w:p>
      <w:pPr>
        <w:pStyle w:val="Heading3"/>
      </w:pPr>
      <w:r>
        <w:rPr>
          <w:lang w:val="zh_TW" w:bidi="zh_TW"/>
        </w:rPr>
        <w:t>目的與神學教導</w:t>
      </w:r>
    </w:p>
    <w:p>
      <w:pPr/>
      <w:r>
        <w:rPr>
          <w:lang w:val="zh_TW" w:bidi="zh_TW"/>
        </w:rPr>
      </w:r>
      <w:r>
        <w:rPr>
          <w:lang w:val="zh_TW" w:bidi="zh_TW"/>
        </w:rPr>
        <w:t>正如</w:t>
      </w:r>
      <w:r>
        <w:rPr>
          <w:lang w:val="zh_TW" w:bidi="zh_TW"/>
        </w:rPr>
        <w:t>一章12至15節</w:t>
      </w:r>
      <w:r>
        <w:rPr>
          <w:lang w:val="zh_TW" w:bidi="zh_TW"/>
        </w:rPr>
        <w:t>明確表達，這封信是一份遺言，是在假教師造成分裂的情況下所寫的最後提醒，作為對真理的見證。它是最後一次嘗試，希望使教會穩固。</w:t>
      </w:r>
    </w:p>
    <w:p>
      <w:pPr/>
      <w:r>
        <w:rPr>
          <w:lang w:val="zh_TW" w:bidi="zh_TW"/>
        </w:rPr>
      </w:r>
      <w:r>
        <w:rPr>
          <w:lang w:val="zh_TW" w:bidi="zh_TW"/>
        </w:rPr>
        <w:t>有三個主要的神學主題格外突出：（1）呼召基督徒追求美德與忠信，並持守教會所建立的使徒傳統；（2）這呼召是建基於耶穌基督被高舉的身分以及祂再來的審判，因而使人生的其它目標都變得無關緊要；（3）一種天啟式的斥責，針對那些與世界妥協，其倫理因而低於基督徒標準的人。</w:t>
      </w:r>
    </w:p>
    <w:p>
      <w:pPr>
        <w:pStyle w:val="Heading3"/>
      </w:pPr>
      <w:r>
        <w:rPr>
          <w:lang w:val="zh_TW" w:bidi="zh_TW"/>
        </w:rPr>
        <w:t>內容</w:t>
      </w:r>
    </w:p>
    <w:p>
      <w:pPr>
        <w:pStyle w:val="Heading4"/>
      </w:pPr>
      <w:r>
        <w:rPr>
          <w:lang w:val="zh_TW" w:bidi="zh_TW"/>
        </w:rPr>
        <w:t>問安 （</w:t>
      </w:r>
      <w:r>
        <w:rPr>
          <w:lang w:val="zh_TW" w:bidi="zh_TW"/>
        </w:rPr>
        <w:t>1:1–2</w:t>
      </w:r>
      <w:r>
        <w:rPr>
          <w:lang w:val="zh_TW" w:bidi="zh_TW"/>
        </w:rPr>
        <w:t>）</w:t>
      </w:r>
    </w:p>
    <w:p>
      <w:pPr/>
      <w:r>
        <w:rPr>
          <w:lang w:val="zh_TW" w:bidi="zh_TW"/>
        </w:rPr>
      </w:r>
      <w:r>
        <w:rPr>
          <w:lang w:val="zh_TW" w:bidi="zh_TW"/>
        </w:rPr>
        <w:t>彼得問安時，透過使用「使徒」的稱號，強調他以及他的教導的權柄，同時，也透過使用「僕人」一詞並提到「同得一樣寶貴信心」來表達與讀者同心。</w:t>
      </w:r>
    </w:p>
    <w:p>
      <w:pPr>
        <w:pStyle w:val="Heading4"/>
      </w:pPr>
      <w:r>
        <w:rPr>
          <w:lang w:val="zh_TW" w:bidi="zh_TW"/>
        </w:rPr>
        <w:t>呼召追求美德（</w:t>
      </w:r>
      <w:r>
        <w:rPr>
          <w:lang w:val="zh_TW" w:bidi="zh_TW"/>
        </w:rPr>
        <w:t>1:3–21</w:t>
      </w:r>
      <w:r>
        <w:rPr>
          <w:lang w:val="zh_TW" w:bidi="zh_TW"/>
        </w:rPr>
        <w:t>）</w:t>
      </w:r>
    </w:p>
    <w:p>
      <w:pPr/>
      <w:r>
        <w:rPr>
          <w:lang w:val="zh_TW" w:bidi="zh_TW"/>
        </w:rPr>
      </w:r>
      <w:r>
        <w:rPr>
          <w:lang w:val="zh_TW" w:bidi="zh_TW"/>
        </w:rPr>
        <w:t>神已經採取行動，呼召基督徒歸向祂。祂藉著主權的恩典，把敬虔生活所需的一切都賜給他們，並且把極大的應許擺在他們面前。他們不可再讓自己陷入世界道德的泥淖，因為神拯救他們的目的，就是要使他們能夠逃脫這陷阱。相反地，他們應當效法基督（「與神的性情有分」），因此必須在基督徒的美德上不斷成長。如果他們在這成長上失敗，就會錯失神的應許；但若積極邁進，這將證實他們蒙揀選，並且確定他們在天上的未來（</w:t>
      </w:r>
      <w:r>
        <w:rPr>
          <w:lang w:val="zh_TW" w:bidi="zh_TW"/>
        </w:rPr>
        <w:t>1:3–11</w:t>
      </w:r>
      <w:r>
        <w:rPr>
          <w:lang w:val="zh_TW" w:bidi="zh_TW"/>
        </w:rPr>
        <w:t>）。</w:t>
      </w:r>
    </w:p>
    <w:p>
      <w:pPr/>
      <w:r>
        <w:rPr>
          <w:lang w:val="zh_TW" w:bidi="zh_TW"/>
        </w:rPr>
      </w:r>
      <w:r>
        <w:rPr>
          <w:lang w:val="zh_TW" w:bidi="zh_TW"/>
        </w:rPr>
        <w:t>正如耶穌所預言的（參</w:t>
      </w:r>
      <w:r>
        <w:rPr>
          <w:lang w:val="zh_TW" w:bidi="zh_TW"/>
        </w:rPr>
        <w:t>約21:18–19</w:t>
      </w:r>
      <w:r>
        <w:rPr>
          <w:lang w:val="zh_TW" w:bidi="zh_TW"/>
        </w:rPr>
        <w:t>），彼得將會去世，因此他願意留給讀者最後的勸勉。彼得的勸勉之所以重要，有兩個原因。首先，他確實是見過基督榮耀的見證人（即變像事件，這一事件必然給彼得留下極深的印象，但在這裡之所以被引用，是因為它顯明了耶穌的榮耀、大能與權柄，並且把舊約聖經與新約聖經聯繫在一起）。與假教師不同，他的傳統是建立在神真實作為之上，而不是空洞的推測。其次，他的經歷證實了舊約聖經的預言。就像彼得和跟隨他的使徒傳統一樣，舊約的先知也是被聖靈所感動的。因此，唯有聖靈能夠賜下真正的解釋，而假教師那些帶有個人怪異色彩的解讀，自然就是錯誤的（</w:t>
      </w:r>
      <w:r>
        <w:rPr>
          <w:lang w:val="zh_TW" w:bidi="zh_TW"/>
        </w:rPr>
        <w:t>彼後1:12–21</w:t>
      </w:r>
      <w:r>
        <w:rPr>
          <w:lang w:val="zh_TW" w:bidi="zh_TW"/>
        </w:rPr>
        <w:t>）。</w:t>
      </w:r>
    </w:p>
    <w:p>
      <w:pPr>
        <w:pStyle w:val="Heading4"/>
      </w:pPr>
      <w:r>
        <w:rPr>
          <w:lang w:val="zh_TW" w:bidi="zh_TW"/>
        </w:rPr>
        <w:t>斥責假教師 （</w:t>
      </w:r>
      <w:r>
        <w:rPr>
          <w:lang w:val="zh_TW" w:bidi="zh_TW"/>
        </w:rPr>
        <w:t>2:1–22</w:t>
      </w:r>
      <w:r>
        <w:rPr>
          <w:lang w:val="zh_TW" w:bidi="zh_TW"/>
        </w:rPr>
        <w:t>）</w:t>
      </w:r>
    </w:p>
    <w:p>
      <w:pPr/>
      <w:r>
        <w:rPr>
          <w:lang w:val="zh_TW" w:bidi="zh_TW"/>
        </w:rPr>
      </w:r>
      <w:r>
        <w:rPr>
          <w:lang w:val="zh_TW" w:bidi="zh_TW"/>
        </w:rPr>
        <w:t>基督徒需要勸勉，方能在美德上站立得穩，因為教會一向都有假教師曲解舊約聖經來支持自己的行為。雖然不能確定這些教師究竟是誰，但他們的一些行為卻很明顯。第一，他們在道德上放縱，很可能曲解了保羅有關脫離律法的教導，來為自己的行為辯護（參</w:t>
      </w:r>
      <w:r>
        <w:rPr>
          <w:lang w:val="zh_TW" w:bidi="zh_TW"/>
        </w:rPr>
        <w:t>3:15</w:t>
      </w:r>
      <w:r>
        <w:rPr>
          <w:lang w:val="zh_TW" w:bidi="zh_TW"/>
        </w:rPr>
        <w:t>；</w:t>
      </w:r>
      <w:r>
        <w:rPr>
          <w:lang w:val="zh_TW" w:bidi="zh_TW"/>
        </w:rPr>
        <w:t>林前6:12–20</w:t>
      </w:r>
      <w:r>
        <w:rPr>
          <w:lang w:val="zh_TW" w:bidi="zh_TW"/>
        </w:rPr>
        <w:t>顯示哥林多也有類似的問題）。第二，他們拉攏人組成效忠於自己的團體，藉此剝削信徒並引他們陷入罪中（參</w:t>
      </w:r>
      <w:r>
        <w:rPr>
          <w:lang w:val="zh_TW" w:bidi="zh_TW"/>
        </w:rPr>
        <w:t>林前1–3章</w:t>
      </w:r>
      <w:r>
        <w:rPr>
          <w:lang w:val="zh_TW" w:bidi="zh_TW"/>
        </w:rPr>
        <w:t>，另見一個因分黨結派而引起的例子）。第三，他們傳講有關天使與邪靈權勢的事，其中一些還被他們咒詛，這顯明他們普遍輕視權柄（</w:t>
      </w:r>
      <w:r>
        <w:rPr>
          <w:lang w:val="zh_TW" w:bidi="zh_TW"/>
        </w:rPr>
        <w:t>彼後2:10</w:t>
      </w:r>
      <w:r>
        <w:rPr>
          <w:lang w:val="zh_TW" w:bidi="zh_TW"/>
        </w:rPr>
        <w:t>；參</w:t>
      </w:r>
      <w:r>
        <w:rPr>
          <w:lang w:val="zh_TW" w:bidi="zh_TW"/>
        </w:rPr>
        <w:t>西2:8</w:t>
      </w:r>
      <w:r>
        <w:rPr>
          <w:lang w:val="zh_TW" w:bidi="zh_TW"/>
        </w:rPr>
        <w:t>）。第四，他們雖然最終走向分黨結派，卻依然與教會一同守主的晚餐（當時仍是一頓共同的飯食，這情況還會持續約一個世紀），因此玷污了整個筵席（</w:t>
      </w:r>
      <w:r>
        <w:rPr>
          <w:lang w:val="zh_TW" w:bidi="zh_TW"/>
        </w:rPr>
        <w:t>彼後2:13</w:t>
      </w:r>
      <w:r>
        <w:rPr>
          <w:lang w:val="zh_TW" w:bidi="zh_TW"/>
        </w:rPr>
        <w:t>）。</w:t>
      </w:r>
    </w:p>
    <w:p>
      <w:pPr/>
      <w:r>
        <w:rPr>
          <w:lang w:val="zh_TW" w:bidi="zh_TW"/>
        </w:rPr>
      </w:r>
      <w:r>
        <w:rPr>
          <w:lang w:val="zh_TW" w:bidi="zh_TW"/>
        </w:rPr>
        <w:t>彼得極大的憂慮是這些人造成分黨。（「陷害人的異端」是指從教會分裂出來的群體，而不是幾個世紀後「異端」一詞所代表的教義分歧。）這些教師組成的團體，特徵就是不道德的行為。他們否認基督的權柄，雖然基督曾經救贖他們脫離罪惡。他們拒絕基督明確反對貪婪和淫亂的教導，藉以否認基督，並帶領別人跟隨他們，使整個基督信仰在世人面前蒙羞。他們的動機是貪婪，而他們的結局必然是審判，雖然對那些不熟悉聖經的人來說，這一點未必容易看出。</w:t>
      </w:r>
    </w:p>
    <w:p>
      <w:pPr/>
      <w:r>
        <w:rPr>
          <w:lang w:val="zh_TW" w:bidi="zh_TW"/>
        </w:rPr>
      </w:r>
      <w:r>
        <w:rPr>
          <w:lang w:val="zh_TW" w:bidi="zh_TW"/>
        </w:rPr>
        <w:t>這審判是確定的，如同舊約對不道德之人的審判（以及對義人的拯救）的例子顯示：天使（</w:t>
      </w:r>
      <w:r>
        <w:rPr>
          <w:lang w:val="zh_TW" w:bidi="zh_TW"/>
        </w:rPr>
        <w:t>創6:1–4</w:t>
      </w:r>
      <w:r>
        <w:rPr>
          <w:lang w:val="zh_TW" w:bidi="zh_TW"/>
        </w:rPr>
        <w:t>）、挪亞時代的百姓（</w:t>
      </w:r>
      <w:r>
        <w:rPr>
          <w:lang w:val="zh_TW" w:bidi="zh_TW"/>
        </w:rPr>
        <w:t>5–22節</w:t>
      </w:r>
      <w:r>
        <w:rPr>
          <w:lang w:val="zh_TW" w:bidi="zh_TW"/>
        </w:rPr>
        <w:t>），以及所多瑪（</w:t>
      </w:r>
      <w:r>
        <w:rPr>
          <w:lang w:val="zh_TW" w:bidi="zh_TW"/>
        </w:rPr>
        <w:t>18–19章</w:t>
      </w:r>
      <w:r>
        <w:rPr>
          <w:lang w:val="zh_TW" w:bidi="zh_TW"/>
        </w:rPr>
        <w:t>）。在每個情況裡，神雖然嚴厲審判邪惡的大多數人，卻仍拯救少數義人；這鼓勵讀者效法挪亞和羅得一樣作義人。此外，讀者在為教會中不道德的情況而感到痛苦時，也可能與羅得的經歷產生共鳴（</w:t>
      </w:r>
      <w:r>
        <w:rPr>
          <w:lang w:val="zh_TW" w:bidi="zh_TW"/>
        </w:rPr>
        <w:t>彼後2:4–10</w:t>
      </w:r>
      <w:r>
        <w:rPr>
          <w:lang w:val="zh_TW" w:bidi="zh_TW"/>
        </w:rPr>
        <w:t>；參</w:t>
      </w:r>
      <w:r>
        <w:rPr>
          <w:lang w:val="zh_TW" w:bidi="zh_TW"/>
        </w:rPr>
        <w:t>猶6–7</w:t>
      </w:r>
      <w:r>
        <w:rPr>
          <w:lang w:val="zh_TW" w:bidi="zh_TW"/>
        </w:rPr>
        <w:t>）。</w:t>
      </w:r>
    </w:p>
    <w:p>
      <w:pPr/>
      <w:r>
        <w:rPr>
          <w:lang w:val="zh_TW" w:bidi="zh_TW"/>
        </w:rPr>
      </w:r>
      <w:r>
        <w:rPr>
          <w:lang w:val="zh_TW" w:bidi="zh_TW"/>
        </w:rPr>
        <w:t>正如舊約中那些受審判的人一樣，這些假教師既驕傲又無知，咒詛那些他們其實並不真正明白的屬靈權勢（很可能是邪靈的權勢，因為彼得採用了猶大書的材料，而猶大書引用了摩西升天記〔Assumption of Moses〕的傳統）。天使都比這些教師更有知識、更有能力，也不會如此不敬；根據聖經，就連提到撒但時也應當存著尊重。這些教師不僅驕傲，而且不道德、貪婪，甚至在主的筵席上也是如此（「正與你們一同坐席，就以自己的詭詐為快樂」，</w:t>
      </w:r>
      <w:r>
        <w:rPr>
          <w:lang w:val="zh_TW" w:bidi="zh_TW"/>
        </w:rPr>
        <w:t>彼後2:13</w:t>
      </w:r>
      <w:r>
        <w:rPr>
          <w:lang w:val="zh_TW" w:bidi="zh_TW"/>
        </w:rPr>
        <w:t>）。他們自稱傳講自由，卻自己被私慾捆綁，因此他們的言語是空洞的。他們的教導看似有吸引力，其實全是虛聲與空談。因為他們在基督裡經歷脫離罪的自由之後，又回到邪惡當中，他們的光景比從未聽過福音還要更糟。他們就像狗一樣（參</w:t>
      </w:r>
      <w:r>
        <w:rPr>
          <w:lang w:val="zh_TW" w:bidi="zh_TW"/>
        </w:rPr>
        <w:t>箴26:11</w:t>
      </w:r>
      <w:r>
        <w:rPr>
          <w:lang w:val="zh_TW" w:bidi="zh_TW"/>
        </w:rPr>
        <w:t>），或像豬一樣（</w:t>
      </w:r>
      <w:r>
        <w:rPr>
          <w:lang w:val="zh_TW" w:bidi="zh_TW"/>
        </w:rPr>
        <w:t>2:11–22</w:t>
      </w:r>
      <w:r>
        <w:rPr>
          <w:lang w:val="zh_TW" w:bidi="zh_TW"/>
        </w:rPr>
        <w:t>；參</w:t>
      </w:r>
      <w:r>
        <w:rPr>
          <w:lang w:val="zh_TW" w:bidi="zh_TW"/>
        </w:rPr>
        <w:t>猶大書8–13</w:t>
      </w:r>
      <w:r>
        <w:rPr>
          <w:lang w:val="zh_TW" w:bidi="zh_TW"/>
        </w:rPr>
        <w:t>）。</w:t>
      </w:r>
    </w:p>
    <w:p>
      <w:pPr>
        <w:pStyle w:val="Heading4"/>
      </w:pPr>
      <w:r>
        <w:rPr>
          <w:lang w:val="zh_TW" w:bidi="zh_TW"/>
        </w:rPr>
        <w:t>將臨審判的警告 （</w:t>
      </w:r>
      <w:r>
        <w:rPr>
          <w:lang w:val="zh_TW" w:bidi="zh_TW"/>
        </w:rPr>
        <w:t>3:1–16</w:t>
      </w:r>
      <w:r>
        <w:rPr>
          <w:lang w:val="zh_TW" w:bidi="zh_TW"/>
        </w:rPr>
        <w:t>）</w:t>
      </w:r>
    </w:p>
    <w:p>
      <w:pPr/>
      <w:r>
        <w:rPr>
          <w:lang w:val="zh_TW" w:bidi="zh_TW"/>
        </w:rPr>
      </w:r>
      <w:r>
        <w:rPr>
          <w:lang w:val="zh_TW" w:bidi="zh_TW"/>
        </w:rPr>
        <w:t>舊約聖經與耶穌自己都曾論及將來的審判。雖然假教師譏誚這樣的觀念，但挪亞的故事顯示神終究會施行審判。神在創世記裡曾用水審判世界（就是在</w:t>
      </w:r>
      <w:r>
        <w:rPr>
          <w:lang w:val="zh_TW" w:bidi="zh_TW"/>
        </w:rPr>
        <w:t>創1章</w:t>
      </w:r>
      <w:r>
        <w:rPr>
          <w:lang w:val="zh_TW" w:bidi="zh_TW"/>
        </w:rPr>
        <w:t>，祂曾從水中分出旱地的那水）；祂還要再行審判，但這一次是藉著火（</w:t>
      </w:r>
      <w:r>
        <w:rPr>
          <w:lang w:val="zh_TW" w:bidi="zh_TW"/>
        </w:rPr>
        <w:t>彼後3:1–7</w:t>
      </w:r>
      <w:r>
        <w:rPr>
          <w:lang w:val="zh_TW" w:bidi="zh_TW"/>
        </w:rPr>
        <w:t>）。</w:t>
      </w:r>
    </w:p>
    <w:p>
      <w:pPr/>
      <w:r>
        <w:rPr>
          <w:lang w:val="zh_TW" w:bidi="zh_TW"/>
        </w:rPr>
      </w:r>
      <w:r>
        <w:rPr>
          <w:lang w:val="zh_TW" w:bidi="zh_TW"/>
        </w:rPr>
        <w:t>審判尚未臨到，是因為神有奇妙的忍耐；時間對祂的意義與對人不同。假教師的譏誚只顯露他們對神的無知。他們也不了解神似乎延遲的動機——祂是要赦免人，而不是定人罪。神並不喜悅將人丟進地獄，祂乃願人人得救；然而並非所有人都會接受祂的邀請，最終祂的審判必然臨到，宇宙也必被火焚燒。現今所能見的都只是暫時的 （</w:t>
      </w:r>
      <w:r>
        <w:rPr>
          <w:lang w:val="zh_TW" w:bidi="zh_TW"/>
        </w:rPr>
        <w:t>3:8–10</w:t>
      </w:r>
      <w:r>
        <w:rPr>
          <w:lang w:val="zh_TW" w:bidi="zh_TW"/>
        </w:rPr>
        <w:t>）。</w:t>
      </w:r>
    </w:p>
    <w:p>
      <w:pPr/>
      <w:r>
        <w:rPr>
          <w:lang w:val="zh_TW" w:bidi="zh_TW"/>
        </w:rPr>
      </w:r>
      <w:r>
        <w:rPr>
          <w:lang w:val="zh_TW" w:bidi="zh_TW"/>
        </w:rPr>
        <w:t>因此，基督徒應當過聖潔的生活，預備迎接神所應許的新天新地，而不是像假教師那樣，放縱在這暫時、敗壞的世界裡的私慾（</w:t>
      </w:r>
      <w:r>
        <w:rPr>
          <w:lang w:val="zh_TW" w:bidi="zh_TW"/>
        </w:rPr>
        <w:t>3:11–16</w:t>
      </w:r>
      <w:r>
        <w:rPr>
          <w:lang w:val="zh_TW" w:bidi="zh_TW"/>
        </w:rPr>
        <w:t>；參</w:t>
      </w:r>
      <w:r>
        <w:rPr>
          <w:lang w:val="zh_TW" w:bidi="zh_TW"/>
        </w:rPr>
        <w:t>猶20–21</w:t>
      </w:r>
      <w:r>
        <w:rPr>
          <w:lang w:val="zh_TW" w:bidi="zh_TW"/>
        </w:rPr>
        <w:t>）。</w:t>
      </w:r>
    </w:p>
    <w:p>
      <w:pPr>
        <w:pStyle w:val="Heading4"/>
      </w:pPr>
      <w:r>
        <w:rPr>
          <w:lang w:val="zh_TW" w:bidi="zh_TW"/>
        </w:rPr>
        <w:t>結語（</w:t>
      </w:r>
      <w:r>
        <w:rPr>
          <w:lang w:val="zh_TW" w:bidi="zh_TW"/>
        </w:rPr>
        <w:t>3:17–18</w:t>
      </w:r>
      <w:r>
        <w:rPr>
          <w:lang w:val="zh_TW" w:bidi="zh_TW"/>
        </w:rPr>
        <w:t>）</w:t>
      </w:r>
    </w:p>
    <w:p>
      <w:pPr/>
      <w:r>
        <w:rPr>
          <w:lang w:val="zh_TW" w:bidi="zh_TW"/>
        </w:rPr>
      </w:r>
      <w:r>
        <w:rPr>
          <w:lang w:val="zh_TW" w:bidi="zh_TW"/>
        </w:rPr>
        <w:t>最後，彼得勸勉基督徒要防備假教導。他們不可效法假教師的生活，卻要效法耶穌的生活。書信的結尾，以一首歸榮耀給基督的頌讚（doxology）作結。</w:t>
      </w:r>
    </w:p>
    <w:p>
      <w:pPr/>
      <w:r>
        <w:rPr>
          <w:lang w:val="zh_TW" w:bidi="zh_TW"/>
        </w:rPr>
      </w:r>
      <w:r>
        <w:rPr>
          <w:i/>
          <w:lang w:val="zh_TW" w:bidi="zh_TW"/>
        </w:rPr>
        <w:t>另見</w:t>
      </w:r>
      <w:r>
        <w:rPr>
          <w:lang w:val="zh_TW" w:bidi="zh_TW"/>
        </w:rPr>
        <w:t xml:space="preserve"> </w:t>
      </w:r>
      <w:r>
        <w:rPr>
          <w:lang w:val="zh_TW" w:bidi="zh_TW"/>
        </w:rPr>
        <w:t>使徒彼得</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w:t>
      </w:r>
      <w:r>
        <w:rPr>
          <w:lang w:val="zh_TW" w:bidi="zh_TW"/>
        </w:rPr>
      </w:r>
    </w:p>
    <w:p>
      <w:pPr/>
      <w:r>
        <w:rPr>
          <w:lang w:val="zh_TW" w:bidi="zh_TW"/>
        </w:rPr>
      </w:r>
      <w:r>
        <w:rPr>
          <w:lang w:val="zh_TW" w:bidi="zh_TW"/>
        </w:rPr>
        <w:t>彼得所寫的兩封書信中的第一封。</w:t>
      </w:r>
    </w:p>
    <w:p>
      <w:pPr/>
      <w:r>
        <w:rPr>
          <w:lang w:val="zh_TW" w:bidi="zh_TW"/>
        </w:rPr>
      </w:r>
      <w:r>
        <w:rPr>
          <w:lang w:val="zh_TW" w:bidi="zh_TW"/>
        </w:rPr>
        <w:t>概述</w:t>
      </w:r>
    </w:p>
    <w:p>
      <w:pPr/>
      <w:r>
        <w:rPr>
          <w:lang w:val="zh_TW" w:bidi="zh_TW"/>
        </w:rPr>
      </w:r>
      <w:r>
        <w:rPr>
          <w:lang w:val="zh_TW" w:bidi="zh_TW"/>
        </w:rPr>
        <w:t>• 作者</w:t>
      </w:r>
    </w:p>
    <w:p>
      <w:pPr/>
      <w:r>
        <w:rPr>
          <w:lang w:val="zh_TW" w:bidi="zh_TW"/>
        </w:rPr>
      </w:r>
      <w:r>
        <w:rPr>
          <w:lang w:val="zh_TW" w:bidi="zh_TW"/>
        </w:rPr>
        <w:t>• 目的地、寫作地點、寫作日期</w:t>
      </w:r>
    </w:p>
    <w:p>
      <w:pPr/>
      <w:r>
        <w:rPr>
          <w:lang w:val="zh_TW" w:bidi="zh_TW"/>
        </w:rPr>
      </w:r>
      <w:r>
        <w:rPr>
          <w:lang w:val="zh_TW" w:bidi="zh_TW"/>
        </w:rPr>
        <w:t>• 背景</w:t>
      </w:r>
    </w:p>
    <w:p>
      <w:pPr/>
      <w:r>
        <w:rPr>
          <w:lang w:val="zh_TW" w:bidi="zh_TW"/>
        </w:rPr>
      </w:r>
      <w:r>
        <w:rPr>
          <w:lang w:val="zh_TW" w:bidi="zh_TW"/>
        </w:rPr>
        <w:t>• 目的與神學教導</w:t>
      </w:r>
    </w:p>
    <w:p>
      <w:pPr/>
      <w:r>
        <w:rPr>
          <w:lang w:val="zh_TW" w:bidi="zh_TW"/>
        </w:rPr>
      </w:r>
      <w:r>
        <w:rPr>
          <w:lang w:val="zh_TW" w:bidi="zh_TW"/>
        </w:rPr>
        <w:t>• 內容</w:t>
      </w:r>
    </w:p>
    <w:p>
      <w:pPr>
        <w:pStyle w:val="Heading3"/>
      </w:pPr>
      <w:r>
        <w:rPr>
          <w:lang w:val="zh_TW" w:bidi="zh_TW"/>
        </w:rPr>
        <w:t>作者</w:t>
      </w:r>
    </w:p>
    <w:p>
      <w:pPr/>
      <w:r>
        <w:rPr>
          <w:lang w:val="zh_TW" w:bidi="zh_TW"/>
        </w:rPr>
      </w:r>
      <w:r>
        <w:rPr>
          <w:lang w:val="zh_TW" w:bidi="zh_TW"/>
        </w:rPr>
        <w:t>作者自稱是使徒彼得（</w:t>
      </w:r>
      <w:r>
        <w:rPr>
          <w:lang w:val="zh_TW" w:bidi="zh_TW"/>
        </w:rPr>
        <w:t>彼前1:1</w:t>
      </w:r>
      <w:r>
        <w:rPr>
          <w:lang w:val="zh_TW" w:bidi="zh_TW"/>
        </w:rPr>
        <w:t>），是基督受苦的見證人（</w:t>
      </w:r>
      <w:r>
        <w:rPr>
          <w:lang w:val="zh_TW" w:bidi="zh_TW"/>
        </w:rPr>
        <w:t>5:1</w:t>
      </w:r>
      <w:r>
        <w:rPr>
          <w:lang w:val="zh_TW" w:bidi="zh_TW"/>
        </w:rPr>
        <w:t>）——因此是耶穌所揀選的最初的使徒之一（</w:t>
      </w:r>
      <w:r>
        <w:rPr>
          <w:lang w:val="zh_TW" w:bidi="zh_TW"/>
        </w:rPr>
        <w:t>可3:14–19</w:t>
      </w:r>
      <w:r>
        <w:rPr>
          <w:lang w:val="zh_TW" w:bidi="zh_TW"/>
        </w:rPr>
        <w:t>），具有權威性的代言人。彼得也被稱為西門和磯法，他可能比其他使徒更深刻地目睹並感受到了耶穌受苦的最後時刻（</w:t>
      </w:r>
      <w:r>
        <w:rPr>
          <w:lang w:val="zh_TW" w:bidi="zh_TW"/>
        </w:rPr>
        <w:t>14:54</w:t>
      </w:r>
      <w:r>
        <w:rPr>
          <w:lang w:val="zh_TW" w:bidi="zh_TW"/>
        </w:rPr>
        <w:t>），因為他曾三次否認耶穌（</w:t>
      </w:r>
      <w:r>
        <w:rPr>
          <w:lang w:val="zh_TW" w:bidi="zh_TW"/>
        </w:rPr>
        <w:t>66–72</w:t>
      </w:r>
      <w:r>
        <w:rPr>
          <w:lang w:val="zh_TW" w:bidi="zh_TW"/>
        </w:rPr>
        <w:t>節）。在彼得前書中，至少四次提到耶穌的受苦（</w:t>
      </w:r>
      <w:r>
        <w:rPr>
          <w:lang w:val="zh_TW" w:bidi="zh_TW"/>
        </w:rPr>
        <w:t>彼前1:11，</w:t>
      </w:r>
      <w:r>
        <w:rPr>
          <w:lang w:val="zh_TW" w:bidi="zh_TW"/>
        </w:rPr>
        <w:t>2:23，</w:t>
      </w:r>
      <w:r>
        <w:rPr>
          <w:lang w:val="zh_TW" w:bidi="zh_TW"/>
        </w:rPr>
        <w:t>4:1，</w:t>
      </w:r>
      <w:r>
        <w:rPr>
          <w:lang w:val="zh_TW" w:bidi="zh_TW"/>
        </w:rPr>
        <w:t>5:1</w:t>
      </w:r>
      <w:r>
        <w:rPr>
          <w:lang w:val="zh_TW" w:bidi="zh_TW"/>
        </w:rPr>
        <w:t>）。</w:t>
      </w:r>
    </w:p>
    <w:p>
      <w:pPr/>
      <w:r>
        <w:rPr>
          <w:lang w:val="zh_TW" w:bidi="zh_TW"/>
        </w:rPr>
      </w:r>
      <w:r>
        <w:rPr>
          <w:lang w:val="zh_TW" w:bidi="zh_TW"/>
        </w:rPr>
        <w:t>彼得被稱為猶太人的使徒，正如保羅是外邦人的使徒（</w:t>
      </w:r>
      <w:r>
        <w:rPr>
          <w:lang w:val="zh_TW" w:bidi="zh_TW"/>
        </w:rPr>
        <w:t>加2:7</w:t>
      </w:r>
      <w:r>
        <w:rPr>
          <w:lang w:val="zh_TW" w:bidi="zh_TW"/>
        </w:rPr>
        <w:t>）。由於彼得是一位旅行傳教士（</w:t>
      </w:r>
      <w:r>
        <w:rPr>
          <w:lang w:val="zh_TW" w:bidi="zh_TW"/>
        </w:rPr>
        <w:t>林前1:12，</w:t>
      </w:r>
      <w:r>
        <w:rPr>
          <w:lang w:val="zh_TW" w:bidi="zh_TW"/>
        </w:rPr>
        <w:t>9:5</w:t>
      </w:r>
      <w:r>
        <w:rPr>
          <w:lang w:val="zh_TW" w:bidi="zh_TW"/>
        </w:rPr>
        <w:t>），他可能真的到訪過亞細亞的教會，並將此信寄往那裡。</w:t>
      </w:r>
    </w:p>
    <w:p>
      <w:pPr/>
      <w:r>
        <w:rPr>
          <w:lang w:val="zh_TW" w:bidi="zh_TW"/>
        </w:rPr>
      </w:r>
      <w:r>
        <w:rPr>
          <w:lang w:val="zh_TW" w:bidi="zh_TW"/>
        </w:rPr>
        <w:t>彼得在耶穌地上事工期間，都跟祂在一起，這或許解釋了為何耶穌的教導在彼得前書中有深刻的影響。除雅各書外，彼得前書可能比其它新約書信更能反映耶穌的話語。以下圖表展示了彼得的話語與福音書中耶穌話語的相似之處：</w:t>
      </w:r>
    </w:p>
    <w:p>
      <w:pPr/>
      <w:r>
        <w:rPr>
          <w:lang w:val="zh_TW" w:bidi="zh_TW"/>
        </w:rPr>
      </w:r>
      <w:r>
        <w:rPr>
          <w:lang w:val="zh_TW" w:bidi="zh_TW"/>
        </w:rPr>
        <w:t>一些學者認為，此書信的希臘文過於優美，不可能出自一位以亞蘭文為母語的前漁夫之手；且其教義過於類似保羅的教導，不像出自一位與保羅立場不同的使徒；並認為可能是在彼得去世後有人使用他的名義來增加使徒權威。</w:t>
      </w:r>
    </w:p>
    <w:p>
      <w:pPr/>
      <w:r>
        <w:rPr>
          <w:lang w:val="zh_TW" w:bidi="zh_TW"/>
        </w:rPr>
      </w:r>
      <w:r>
        <w:rPr>
          <w:lang w:val="zh_TW" w:bidi="zh_TW"/>
        </w:rPr>
        <w:t>然而，另一些學者則反駁道：若作者意在給一封與保羅相似的書信增添權威，他應該使用保羅的名字而非彼得的名字；此外，大多數加利利人早年應學過希臘文和亞蘭文；且並無證據表明彼得與保羅的教導根本不同。保羅曾責備彼得（</w:t>
      </w:r>
      <w:r>
        <w:rPr>
          <w:lang w:val="zh_TW" w:bidi="zh_TW"/>
        </w:rPr>
        <w:t>加2:11–14</w:t>
      </w:r>
      <w:r>
        <w:rPr>
          <w:lang w:val="zh_TW" w:bidi="zh_TW"/>
        </w:rPr>
        <w:t>），但那是行為上的一時疏忽，而非教導上的分歧。此外，彼得前書中缺少保羅的某些關鍵教義（如稱義），而與保羅相似的教義則屬於早期教會的普遍共識。因此，我們可以合理地推斷彼得是此書信的作者。不過，很明顯西拉（Silas，也稱為Silvanus）曾協助彼得撰寫此書信（</w:t>
      </w:r>
      <w:r>
        <w:rPr>
          <w:lang w:val="zh_TW" w:bidi="zh_TW"/>
        </w:rPr>
        <w:t>彼前5:12</w:t>
      </w:r>
      <w:r>
        <w:rPr>
          <w:lang w:val="zh_TW" w:bidi="zh_TW"/>
        </w:rPr>
        <w:t>），這意味著（1）他擔任彼得的代筆人（書記），（2）他將彼得的信件從亞蘭文翻譯為希臘文，或（3）他根據彼得的思想撰寫了書信。</w:t>
      </w:r>
    </w:p>
    <w:p>
      <w:pPr>
        <w:pStyle w:val="Heading3"/>
      </w:pPr>
      <w:r>
        <w:rPr>
          <w:lang w:val="zh_TW" w:bidi="zh_TW"/>
        </w:rPr>
        <w:t>目的地、寫作地點、寫作日期</w:t>
      </w:r>
    </w:p>
    <w:p>
      <w:pPr/>
      <w:r>
        <w:rPr>
          <w:lang w:val="zh_TW" w:bidi="zh_TW"/>
        </w:rPr>
      </w:r>
      <w:r>
        <w:rPr>
          <w:lang w:val="zh_TW" w:bidi="zh_TW"/>
        </w:rPr>
        <w:t>彼得前書的收信人居住在本都、加拉太、加帕多家、亞細亞和庇推尼。這些羅馬省份涵蓋了除小亞細亞南部以外的大部分地區，也就是現今土耳其的主要部分。</w:t>
      </w:r>
    </w:p>
    <w:p>
      <w:pPr/>
      <w:r>
        <w:rPr>
          <w:lang w:val="zh_TW" w:bidi="zh_TW"/>
        </w:rPr>
      </w:r>
      <w:r>
        <w:rPr>
          <w:lang w:val="zh_TW" w:bidi="zh_TW"/>
        </w:rPr>
        <w:t>基督信仰可能由在五旬節在耶路撒冷歸信的朝聖猶太人引入（參</w:t>
      </w:r>
      <w:r>
        <w:rPr>
          <w:lang w:val="zh_TW" w:bidi="zh_TW"/>
        </w:rPr>
        <w:t>徒2:9</w:t>
      </w:r>
      <w:r>
        <w:rPr>
          <w:lang w:val="zh_TW" w:bidi="zh_TW"/>
        </w:rPr>
        <w:t>）。更有可能的是，這些教會包含了保羅在第一次和第二次宣教旅程中建立的部分教會，另一些則可能是由不知名的傳道者所建立。彼得並未明確表示自己是「那些向你們傳道的人」之一（</w:t>
      </w:r>
      <w:r>
        <w:rPr>
          <w:lang w:val="zh_TW" w:bidi="zh_TW"/>
        </w:rPr>
        <w:t>彼前1:12</w:t>
      </w:r>
      <w:r>
        <w:rPr>
          <w:lang w:val="zh_TW" w:bidi="zh_TW"/>
        </w:rPr>
        <w:t>）。</w:t>
      </w:r>
    </w:p>
    <w:p>
      <w:pPr/>
      <w:r>
        <w:rPr>
          <w:lang w:val="zh_TW" w:bidi="zh_TW"/>
        </w:rPr>
      </w:r>
      <w:r>
        <w:rPr>
          <w:lang w:val="zh_TW" w:bidi="zh_TW"/>
        </w:rPr>
        <w:t>讀者是否為基督徒猶太人或歸信的外邦人尚不確定。</w:t>
      </w:r>
      <w:r>
        <w:rPr>
          <w:lang w:val="zh_TW" w:bidi="zh_TW"/>
        </w:rPr>
        <w:t>彼得前書一章1節</w:t>
      </w:r>
      <w:r>
        <w:rPr>
          <w:lang w:val="zh_TW" w:bidi="zh_TW"/>
        </w:rPr>
        <w:t>寫道：「給那分散在本都、 加拉太、 加帕多家、 亞細亞、 庇推尼寄居的。」這些讀者在某種意義上是寄居者，這一點在</w:t>
      </w:r>
      <w:r>
        <w:rPr>
          <w:lang w:val="zh_TW" w:bidi="zh_TW"/>
        </w:rPr>
        <w:t>一章17節</w:t>
      </w:r>
      <w:r>
        <w:rPr>
          <w:lang w:val="zh_TW" w:bidi="zh_TW"/>
        </w:rPr>
        <w:t>和</w:t>
      </w:r>
      <w:r>
        <w:rPr>
          <w:lang w:val="zh_TW" w:bidi="zh_TW"/>
        </w:rPr>
        <w:t>二章11節</w:t>
      </w:r>
      <w:r>
        <w:rPr>
          <w:lang w:val="zh_TW" w:bidi="zh_TW"/>
        </w:rPr>
        <w:t>得到確認。這些經文可能指的是猶太人實際流散於巴勒斯坦以外，或指所有信徒在地上的屬靈寄居，因為他們的真正家鄉在天上。儘管沒人否認猶太人曾有（並且仍有）真正的散居（Diaspora），彼得可能將以色列民族的被擄措辭轉用到教會上，視教會為真實的以色列（參</w:t>
      </w:r>
      <w:r>
        <w:rPr>
          <w:lang w:val="zh_TW" w:bidi="zh_TW"/>
        </w:rPr>
        <w:t>羅2:29</w:t>
      </w:r>
      <w:r>
        <w:rPr>
          <w:lang w:val="zh_TW" w:bidi="zh_TW"/>
        </w:rPr>
        <w:t>；</w:t>
      </w:r>
      <w:r>
        <w:rPr>
          <w:lang w:val="zh_TW" w:bidi="zh_TW"/>
        </w:rPr>
        <w:t>加6:16</w:t>
      </w:r>
      <w:r>
        <w:rPr>
          <w:lang w:val="zh_TW" w:bidi="zh_TW"/>
        </w:rPr>
        <w:t>；</w:t>
      </w:r>
      <w:r>
        <w:rPr>
          <w:lang w:val="zh_TW" w:bidi="zh_TW"/>
        </w:rPr>
        <w:t>腓3:3</w:t>
      </w:r>
      <w:r>
        <w:rPr>
          <w:lang w:val="zh_TW" w:bidi="zh_TW"/>
        </w:rPr>
        <w:t>）。彼得在</w:t>
      </w:r>
      <w:r>
        <w:rPr>
          <w:lang w:val="zh_TW" w:bidi="zh_TW"/>
        </w:rPr>
        <w:t>彼得前書二章11節</w:t>
      </w:r>
      <w:r>
        <w:rPr>
          <w:lang w:val="zh_TW" w:bidi="zh_TW"/>
        </w:rPr>
        <w:t>中使用的片語幾乎與</w:t>
      </w:r>
      <w:r>
        <w:rPr>
          <w:lang w:val="zh_TW" w:bidi="zh_TW"/>
        </w:rPr>
        <w:t>希伯來書十一章13節</w:t>
      </w:r>
      <w:r>
        <w:rPr>
          <w:lang w:val="zh_TW" w:bidi="zh_TW"/>
        </w:rPr>
        <w:t>中的相同（參</w:t>
      </w:r>
      <w:r>
        <w:rPr>
          <w:lang w:val="zh_TW" w:bidi="zh_TW"/>
        </w:rPr>
        <w:t>創23:4</w:t>
      </w:r>
      <w:r>
        <w:rPr>
          <w:lang w:val="zh_TW" w:bidi="zh_TW"/>
        </w:rPr>
        <w:t>；</w:t>
      </w:r>
      <w:r>
        <w:rPr>
          <w:lang w:val="zh_TW" w:bidi="zh_TW"/>
        </w:rPr>
        <w:t>詩39:12</w:t>
      </w:r>
      <w:r>
        <w:rPr>
          <w:lang w:val="zh_TW" w:bidi="zh_TW"/>
        </w:rPr>
        <w:t>）。</w:t>
      </w:r>
    </w:p>
    <w:p>
      <w:pPr/>
      <w:r>
        <w:rPr>
          <w:lang w:val="zh_TW" w:bidi="zh_TW"/>
        </w:rPr>
      </w:r>
      <w:r>
        <w:rPr>
          <w:lang w:val="zh_TW" w:bidi="zh_TW"/>
        </w:rPr>
        <w:t>反對將</w:t>
      </w:r>
      <w:r>
        <w:rPr>
          <w:lang w:val="zh_TW" w:bidi="zh_TW"/>
        </w:rPr>
        <w:t>彼得前書一章1節</w:t>
      </w:r>
      <w:r>
        <w:rPr>
          <w:lang w:val="zh_TW" w:bidi="zh_TW"/>
        </w:rPr>
        <w:t>的散居者理解為基督徒（猶太人和外邦人；而非僅限於猶太人）的觀點認為，彼得是猶太人的使徒（</w:t>
      </w:r>
      <w:r>
        <w:rPr>
          <w:lang w:val="zh_TW" w:bidi="zh_TW"/>
        </w:rPr>
        <w:t>加2:7</w:t>
      </w:r>
      <w:r>
        <w:rPr>
          <w:lang w:val="zh_TW" w:bidi="zh_TW"/>
        </w:rPr>
        <w:t>），而且，彼得前書中大量引用舊約，暗示讀者應該是猶太人。然而，有證據表明彼得的事工並未局限於猶太人（</w:t>
      </w:r>
      <w:r>
        <w:rPr>
          <w:lang w:val="zh_TW" w:bidi="zh_TW"/>
        </w:rPr>
        <w:t>林前1:12</w:t>
      </w:r>
      <w:r>
        <w:rPr>
          <w:lang w:val="zh_TW" w:bidi="zh_TW"/>
        </w:rPr>
        <w:t>；</w:t>
      </w:r>
      <w:r>
        <w:rPr>
          <w:lang w:val="zh_TW" w:bidi="zh_TW"/>
        </w:rPr>
        <w:t>加2:12</w:t>
      </w:r>
      <w:r>
        <w:rPr>
          <w:lang w:val="zh_TW" w:bidi="zh_TW"/>
        </w:rPr>
        <w:t>），即使讀者不是猶太人，使用舊約也不足為奇，因為許多敬畏神的外邦人（如哥尼流，</w:t>
      </w:r>
      <w:r>
        <w:rPr>
          <w:lang w:val="zh_TW" w:bidi="zh_TW"/>
        </w:rPr>
        <w:t>徒10:2</w:t>
      </w:r>
      <w:r>
        <w:rPr>
          <w:lang w:val="zh_TW" w:bidi="zh_TW"/>
        </w:rPr>
        <w:t>）都熟悉舊約。</w:t>
      </w:r>
    </w:p>
    <w:p>
      <w:pPr/>
      <w:r>
        <w:rPr>
          <w:lang w:val="zh_TW" w:bidi="zh_TW"/>
        </w:rPr>
      </w:r>
      <w:r>
        <w:rPr>
          <w:lang w:val="zh_TW" w:bidi="zh_TW"/>
        </w:rPr>
        <w:t>一些經文顯示讀者的異教背景，這點有助於判斷他們主要是外邦人。彼得在</w:t>
      </w:r>
      <w:r>
        <w:rPr>
          <w:lang w:val="zh_TW" w:bidi="zh_TW"/>
        </w:rPr>
        <w:t>彼得前書二章10節</w:t>
      </w:r>
      <w:r>
        <w:rPr>
          <w:lang w:val="zh_TW" w:bidi="zh_TW"/>
        </w:rPr>
        <w:t>中說他的讀者曾經「算不得子民」，這是引用了</w:t>
      </w:r>
      <w:r>
        <w:rPr>
          <w:lang w:val="zh_TW" w:bidi="zh_TW"/>
        </w:rPr>
        <w:t>何西阿書二章23節</w:t>
      </w:r>
      <w:r>
        <w:rPr>
          <w:lang w:val="zh_TW" w:bidi="zh_TW"/>
        </w:rPr>
        <w:t>（參</w:t>
      </w:r>
      <w:r>
        <w:rPr>
          <w:lang w:val="zh_TW" w:bidi="zh_TW"/>
        </w:rPr>
        <w:t>羅9:25</w:t>
      </w:r>
      <w:r>
        <w:rPr>
          <w:lang w:val="zh_TW" w:bidi="zh_TW"/>
        </w:rPr>
        <w:t>）。然後在</w:t>
      </w:r>
      <w:r>
        <w:rPr>
          <w:lang w:val="zh_TW" w:bidi="zh_TW"/>
        </w:rPr>
        <w:t>彼得前書四章3節</w:t>
      </w:r>
      <w:r>
        <w:rPr>
          <w:lang w:val="zh_TW" w:bidi="zh_TW"/>
        </w:rPr>
        <w:t>中，彼得描述他們過去「行邪淫、惡慾、醉酒、荒宴、群飲，並可惡拜偶像的事。」這並不是描述不信的猶太人，他們的問題不是嚴重的淫亂，而是偽善和律法主義。因此，這封信的收信人應包括小亞細亞地區的許多外邦基督徒，他們在這世上被視為客旅和寄居者。</w:t>
      </w:r>
    </w:p>
    <w:p>
      <w:pPr/>
      <w:r>
        <w:rPr>
          <w:lang w:val="zh_TW" w:bidi="zh_TW"/>
        </w:rPr>
      </w:r>
      <w:r>
        <w:rPr>
          <w:lang w:val="zh_TW" w:bidi="zh_TW"/>
        </w:rPr>
        <w:t>大多數學者認為彼得前書寫於羅馬。線索在於</w:t>
      </w:r>
      <w:r>
        <w:rPr>
          <w:lang w:val="zh_TW" w:bidi="zh_TW"/>
        </w:rPr>
        <w:t>五章13節</w:t>
      </w:r>
      <w:r>
        <w:rPr>
          <w:lang w:val="zh_TW" w:bidi="zh_TW"/>
        </w:rPr>
        <w:t>：「在巴比倫與你們同蒙揀選的教會問你們安」。巴比倫（象徵一個巨大、強大且邪惡的城）在許多早期基督教文獻中被用作羅馬的代稱（例如，</w:t>
      </w:r>
      <w:r>
        <w:rPr>
          <w:lang w:val="zh_TW" w:bidi="zh_TW"/>
        </w:rPr>
        <w:t>啟14:8，</w:t>
      </w:r>
      <w:r>
        <w:rPr>
          <w:lang w:val="zh_TW" w:bidi="zh_TW"/>
        </w:rPr>
        <w:t>16:19，</w:t>
      </w:r>
      <w:r>
        <w:rPr>
          <w:lang w:val="zh_TW" w:bidi="zh_TW"/>
        </w:rPr>
        <w:t>17:5，</w:t>
      </w:r>
      <w:r>
        <w:rPr>
          <w:lang w:val="zh_TW" w:bidi="zh_TW"/>
        </w:rPr>
        <w:t>18:2、10、21</w:t>
      </w:r>
      <w:r>
        <w:rPr>
          <w:lang w:val="zh_TW" w:bidi="zh_TW"/>
        </w:rPr>
        <w:t>；參</w:t>
      </w:r>
      <w:r>
        <w:rPr>
          <w:lang w:val="zh_TW" w:bidi="zh_TW"/>
        </w:rPr>
        <w:t>西比拉神諭</w:t>
      </w:r>
      <w:r>
        <w:rPr>
          <w:lang w:val="zh_TW" w:bidi="zh_TW"/>
        </w:rPr>
        <w:t>5:143、159）。</w:t>
      </w:r>
    </w:p>
    <w:p>
      <w:pPr/>
      <w:r>
        <w:rPr>
          <w:lang w:val="zh_TW" w:bidi="zh_TW"/>
        </w:rPr>
      </w:r>
      <w:r>
        <w:rPr>
          <w:lang w:val="zh_TW" w:bidi="zh_TW"/>
        </w:rPr>
        <w:t>彼得前書的寫作日期可能是公元64或65年（見下一部分）。</w:t>
      </w:r>
    </w:p>
    <w:p>
      <w:pPr>
        <w:pStyle w:val="Heading3"/>
      </w:pPr>
      <w:r>
        <w:rPr>
          <w:lang w:val="zh_TW" w:bidi="zh_TW"/>
        </w:rPr>
        <w:t>背景</w:t>
      </w:r>
    </w:p>
    <w:p>
      <w:pPr/>
      <w:r>
        <w:rPr>
          <w:lang w:val="zh_TW" w:bidi="zh_TW"/>
        </w:rPr>
      </w:r>
      <w:r>
        <w:rPr>
          <w:lang w:val="zh_TW" w:bidi="zh_TW"/>
        </w:rPr>
        <w:t>雖然其它新約著作偶爾提到基督徒的受苦，但彼得前書則特別著重於此。書信中多次討論了基督徒在受迫害時應如何自處（</w:t>
      </w:r>
      <w:r>
        <w:rPr>
          <w:lang w:val="zh_TW" w:bidi="zh_TW"/>
        </w:rPr>
        <w:t>彼前1:3–7，</w:t>
      </w:r>
      <w:r>
        <w:rPr>
          <w:lang w:val="zh_TW" w:bidi="zh_TW"/>
        </w:rPr>
        <w:t>2:12、20–23，</w:t>
      </w:r>
      <w:r>
        <w:rPr>
          <w:lang w:val="zh_TW" w:bidi="zh_TW"/>
        </w:rPr>
        <w:t>3:13–17，</w:t>
      </w:r>
      <w:r>
        <w:rPr>
          <w:lang w:val="zh_TW" w:bidi="zh_TW"/>
        </w:rPr>
        <w:t>4:12–19，</w:t>
      </w:r>
      <w:r>
        <w:rPr>
          <w:lang w:val="zh_TW" w:bidi="zh_TW"/>
        </w:rPr>
        <w:t>5:9–10</w:t>
      </w:r>
      <w:r>
        <w:rPr>
          <w:lang w:val="zh_TW" w:bidi="zh_TW"/>
        </w:rPr>
        <w:t>）。書信並未明確提及政府的迫害；而是說基督徒到處都遭遇</w:t>
      </w:r>
      <w:r>
        <w:rPr>
          <w:lang w:val="zh_TW" w:bidi="zh_TW"/>
        </w:rPr>
        <w:t>苦難</w:t>
      </w:r>
      <w:r>
        <w:rPr>
          <w:lang w:val="zh_TW" w:bidi="zh_TW"/>
        </w:rPr>
        <w:t>（</w:t>
      </w:r>
      <w:r>
        <w:rPr>
          <w:lang w:val="zh_TW" w:bidi="zh_TW"/>
        </w:rPr>
        <w:t>5:9</w:t>
      </w:r>
      <w:r>
        <w:rPr>
          <w:lang w:val="zh_TW" w:bidi="zh_TW"/>
        </w:rPr>
        <w:t>）。殘暴的主人有時可能虐待他們的基督徒僕人（</w:t>
      </w:r>
      <w:r>
        <w:rPr>
          <w:lang w:val="zh_TW" w:bidi="zh_TW"/>
        </w:rPr>
        <w:t>2:18–20</w:t>
      </w:r>
      <w:r>
        <w:rPr>
          <w:lang w:val="zh_TW" w:bidi="zh_TW"/>
        </w:rPr>
        <w:t>）；基督徒妻子或許不得不忍受苛刻、不信主的丈夫（</w:t>
      </w:r>
      <w:r>
        <w:rPr>
          <w:lang w:val="zh_TW" w:bidi="zh_TW"/>
        </w:rPr>
        <w:t>3:1–6</w:t>
      </w:r>
      <w:r>
        <w:rPr>
          <w:lang w:val="zh_TW" w:bidi="zh_TW"/>
        </w:rPr>
        <w:t>）；而通常，人們隨時準備詆毀基督徒為作惡者（</w:t>
      </w:r>
      <w:r>
        <w:rPr>
          <w:lang w:val="zh_TW" w:bidi="zh_TW"/>
        </w:rPr>
        <w:t>2:12，</w:t>
      </w:r>
      <w:r>
        <w:rPr>
          <w:lang w:val="zh_TW" w:bidi="zh_TW"/>
        </w:rPr>
        <w:t>3:9、16，</w:t>
      </w:r>
      <w:r>
        <w:rPr>
          <w:lang w:val="zh_TW" w:bidi="zh_TW"/>
        </w:rPr>
        <w:t>4:15–16</w:t>
      </w:r>
      <w:r>
        <w:rPr>
          <w:lang w:val="zh_TW" w:bidi="zh_TW"/>
        </w:rPr>
        <w:t>）。</w:t>
      </w:r>
    </w:p>
    <w:p>
      <w:pPr/>
      <w:r>
        <w:rPr>
          <w:lang w:val="zh_TW" w:bidi="zh_TW"/>
        </w:rPr>
      </w:r>
      <w:r>
        <w:rPr>
          <w:lang w:val="zh_TW" w:bidi="zh_TW"/>
        </w:rPr>
        <w:t>儘管書信中沒有提及來自政府的逼迫，但似乎預示著更嚴峻的</w:t>
      </w:r>
      <w:r>
        <w:rPr>
          <w:lang w:val="zh_TW" w:bidi="zh_TW"/>
        </w:rPr>
        <w:t>苦難</w:t>
      </w:r>
      <w:r>
        <w:rPr>
          <w:lang w:val="zh_TW" w:bidi="zh_TW"/>
        </w:rPr>
        <w:t>即將到來（</w:t>
      </w:r>
      <w:r>
        <w:rPr>
          <w:lang w:val="zh_TW" w:bidi="zh_TW"/>
        </w:rPr>
        <w:t>4:12–19</w:t>
      </w:r>
      <w:r>
        <w:rPr>
          <w:lang w:val="zh_TW" w:bidi="zh_TW"/>
        </w:rPr>
        <w:t>）。彼得似乎意識到信徒與社會之間的緊張關係可能激化成更嚴重的對立。</w:t>
      </w:r>
    </w:p>
    <w:p>
      <w:pPr/>
      <w:r>
        <w:rPr>
          <w:lang w:val="zh_TW" w:bidi="zh_TW"/>
        </w:rPr>
      </w:r>
      <w:r>
        <w:rPr>
          <w:lang w:val="zh_TW" w:bidi="zh_TW"/>
        </w:rPr>
        <w:t>根據早期教會的傳統，彼得在尼祿迫害期間於羅馬被釘十字架，我們並無理由懷疑這一說法。此外，由於彼得前書在羅馬寫成，並且</w:t>
      </w:r>
      <w:r>
        <w:rPr>
          <w:lang w:val="zh_TW" w:bidi="zh_TW"/>
        </w:rPr>
        <w:t>四章12節</w:t>
      </w:r>
      <w:r>
        <w:rPr>
          <w:lang w:val="zh_TW" w:bidi="zh_TW"/>
        </w:rPr>
        <w:t>和</w:t>
      </w:r>
      <w:r>
        <w:rPr>
          <w:lang w:val="zh_TW" w:bidi="zh_TW"/>
        </w:rPr>
        <w:t>17節</w:t>
      </w:r>
      <w:r>
        <w:rPr>
          <w:lang w:val="zh_TW" w:bidi="zh_TW"/>
        </w:rPr>
        <w:t>暗示了一場即將來臨的危機，類似於公元65年羅馬基督徒遭遇的逼迫，基於這些原因，我們可以推測這封信寫於尼祿開始逼迫羅馬基督徒之前不久。根據歷史學家塔西佗（Tacitus）的記載，尼祿為了平息指責他縱火焚燒羅馬的謠言（以便重建一個更宏偉的城），將罪名嫁禍於基督徒。彼得前書寫作時，尼祿對基督徒的逼迫尚未全面爆發（參</w:t>
      </w:r>
      <w:r>
        <w:rPr>
          <w:lang w:val="zh_TW" w:bidi="zh_TW"/>
        </w:rPr>
        <w:t>2:14，</w:t>
      </w:r>
      <w:r>
        <w:rPr>
          <w:lang w:val="zh_TW" w:bidi="zh_TW"/>
        </w:rPr>
        <w:t>3:13</w:t>
      </w:r>
      <w:r>
        <w:rPr>
          <w:lang w:val="zh_TW" w:bidi="zh_TW"/>
        </w:rPr>
        <w:t>），但彼得可能已經預見到這一局勢，並希望讓羅馬以外的教會做好準備，以防災難波及他們。尼祿的迫害似乎並未影響到羅馬以外各省的基督徒，但這並不減損彼得書信的價值，因為信中主要講述了基督徒如何與社會相處，並在遭遇虐待和受苦時應如何回應。</w:t>
      </w:r>
    </w:p>
    <w:p>
      <w:pPr/>
      <w:r>
        <w:rPr>
          <w:lang w:val="zh_TW" w:bidi="zh_TW"/>
        </w:rPr>
      </w:r>
      <w:r>
        <w:rPr>
          <w:lang w:val="zh_TW" w:bidi="zh_TW"/>
        </w:rPr>
        <w:t>如果這一背景描述是正確的，則彼得前書的寫作日期應為公元60年代初至中期，因羅馬大火發生於公元64年7月19日，而逼迫發生在同年稍後或次年春季的公元65年。</w:t>
      </w:r>
    </w:p>
    <w:p>
      <w:pPr>
        <w:pStyle w:val="Heading3"/>
      </w:pPr>
      <w:r>
        <w:rPr>
          <w:lang w:val="zh_TW" w:bidi="zh_TW"/>
        </w:rPr>
        <w:t>目的與神學教導</w:t>
      </w:r>
    </w:p>
    <w:p>
      <w:pPr/>
      <w:r>
        <w:rPr>
          <w:lang w:val="zh_TW" w:bidi="zh_TW"/>
        </w:rPr>
      </w:r>
      <w:r>
        <w:rPr>
          <w:lang w:val="zh_TW" w:bidi="zh_TW"/>
        </w:rPr>
        <w:t>彼得前書的主要目的是勸勉基督徒在信徒群體中（</w:t>
      </w:r>
      <w:r>
        <w:rPr>
          <w:lang w:val="zh_TW" w:bidi="zh_TW"/>
        </w:rPr>
        <w:t>3:8，</w:t>
      </w:r>
      <w:r>
        <w:rPr>
          <w:lang w:val="zh_TW" w:bidi="zh_TW"/>
        </w:rPr>
        <w:t>5:1–7</w:t>
      </w:r>
      <w:r>
        <w:rPr>
          <w:lang w:val="zh_TW" w:bidi="zh_TW"/>
        </w:rPr>
        <w:t>），尤其是在非基督徒的社會中（</w:t>
      </w:r>
      <w:r>
        <w:rPr>
          <w:lang w:val="zh_TW" w:bidi="zh_TW"/>
        </w:rPr>
        <w:t>2:12</w:t>
      </w:r>
      <w:r>
        <w:rPr>
          <w:lang w:val="zh_TW" w:bidi="zh_TW"/>
        </w:rPr>
        <w:t>），要合宜行事，清楚見證他們在基督裡的盼望（</w:t>
      </w:r>
      <w:r>
        <w:rPr>
          <w:lang w:val="zh_TW" w:bidi="zh_TW"/>
        </w:rPr>
        <w:t>3:1、15</w:t>
      </w:r>
      <w:r>
        <w:rPr>
          <w:lang w:val="zh_TW" w:bidi="zh_TW"/>
        </w:rPr>
        <w:t>），以榮耀神。這封書信旨在幫助基督徒理解並忍受與非基督徒關係中經常會遭遇的逼迫（</w:t>
      </w:r>
      <w:r>
        <w:rPr>
          <w:lang w:val="zh_TW" w:bidi="zh_TW"/>
        </w:rPr>
        <w:t>1:6–7，</w:t>
      </w:r>
      <w:r>
        <w:rPr>
          <w:lang w:val="zh_TW" w:bidi="zh_TW"/>
        </w:rPr>
        <w:t>2:12、18–25，</w:t>
      </w:r>
      <w:r>
        <w:rPr>
          <w:lang w:val="zh_TW" w:bidi="zh_TW"/>
        </w:rPr>
        <w:t>3:9、14–17，</w:t>
      </w:r>
      <w:r>
        <w:rPr>
          <w:lang w:val="zh_TW" w:bidi="zh_TW"/>
        </w:rPr>
        <w:t>4:1–5、12–19，</w:t>
      </w:r>
      <w:r>
        <w:rPr>
          <w:lang w:val="zh_TW" w:bidi="zh_TW"/>
        </w:rPr>
        <w:t>5:8–10</w:t>
      </w:r>
      <w:r>
        <w:rPr>
          <w:lang w:val="zh_TW" w:bidi="zh_TW"/>
        </w:rPr>
        <w:t>）。</w:t>
      </w:r>
    </w:p>
    <w:p>
      <w:pPr/>
      <w:r>
        <w:rPr>
          <w:lang w:val="zh_TW" w:bidi="zh_TW"/>
        </w:rPr>
      </w:r>
      <w:r>
        <w:rPr>
          <w:lang w:val="zh_TW" w:bidi="zh_TW"/>
        </w:rPr>
        <w:t>彼得的勸勉是基於神藉基督的死、復活與再臨而所成就的救恩。神是憐憫的（</w:t>
      </w:r>
      <w:r>
        <w:rPr>
          <w:lang w:val="zh_TW" w:bidi="zh_TW"/>
        </w:rPr>
        <w:t>1:3，</w:t>
      </w:r>
      <w:r>
        <w:rPr>
          <w:lang w:val="zh_TW" w:bidi="zh_TW"/>
        </w:rPr>
        <w:t>2:10</w:t>
      </w:r>
      <w:r>
        <w:rPr>
          <w:lang w:val="zh_TW" w:bidi="zh_TW"/>
        </w:rPr>
        <w:t>），是「賜百般恩賜的神」（</w:t>
      </w:r>
      <w:r>
        <w:rPr>
          <w:lang w:val="zh_TW" w:bidi="zh_TW"/>
        </w:rPr>
        <w:t>4:10，</w:t>
      </w:r>
      <w:r>
        <w:rPr>
          <w:lang w:val="zh_TW" w:bidi="zh_TW"/>
        </w:rPr>
        <w:t>5:12</w:t>
      </w:r>
      <w:r>
        <w:rPr>
          <w:lang w:val="zh_TW" w:bidi="zh_TW"/>
        </w:rPr>
        <w:t>），基督再來之時將顯出恩典的最終榮耀（</w:t>
      </w:r>
      <w:r>
        <w:rPr>
          <w:lang w:val="zh_TW" w:bidi="zh_TW"/>
        </w:rPr>
        <w:t>1:13</w:t>
      </w:r>
      <w:r>
        <w:rPr>
          <w:lang w:val="zh_TW" w:bidi="zh_TW"/>
        </w:rPr>
        <w:t>）。神預知並計劃了救贖之道（</w:t>
      </w:r>
      <w:r>
        <w:rPr>
          <w:lang w:val="zh_TW" w:bidi="zh_TW"/>
        </w:rPr>
        <w:t>1:2、20，</w:t>
      </w:r>
      <w:r>
        <w:rPr>
          <w:lang w:val="zh_TW" w:bidi="zh_TW"/>
        </w:rPr>
        <w:t>2:8</w:t>
      </w:r>
      <w:r>
        <w:rPr>
          <w:lang w:val="zh_TW" w:bidi="zh_TW"/>
        </w:rPr>
        <w:t>），以此創造一個屬於祂的聖潔子民（</w:t>
      </w:r>
      <w:r>
        <w:rPr>
          <w:lang w:val="zh_TW" w:bidi="zh_TW"/>
        </w:rPr>
        <w:t>2:9–10</w:t>
      </w:r>
      <w:r>
        <w:rPr>
          <w:lang w:val="zh_TW" w:bidi="zh_TW"/>
        </w:rPr>
        <w:t>）。因此，基督被差派到世上成就這救贖，為的是神所揀選的人（</w:t>
      </w:r>
      <w:r>
        <w:rPr>
          <w:lang w:val="zh_TW" w:bidi="zh_TW"/>
        </w:rPr>
        <w:t>1:20</w:t>
      </w:r>
      <w:r>
        <w:rPr>
          <w:lang w:val="zh_TW" w:bidi="zh_TW"/>
        </w:rPr>
        <w:t>）。儘管祂是神「所揀選、所寶貴的」，卻「被人所棄」（</w:t>
      </w:r>
      <w:r>
        <w:rPr>
          <w:lang w:val="zh_TW" w:bidi="zh_TW"/>
        </w:rPr>
        <w:t>2:4</w:t>
      </w:r>
      <w:r>
        <w:rPr>
          <w:lang w:val="zh_TW" w:bidi="zh_TW"/>
        </w:rPr>
        <w:t>），因為人不信祂（</w:t>
      </w:r>
      <w:r>
        <w:rPr>
          <w:lang w:val="zh_TW" w:bidi="zh_TW"/>
        </w:rPr>
        <w:t>7</w:t>
      </w:r>
      <w:r>
        <w:rPr>
          <w:lang w:val="zh_TW" w:bidi="zh_TW"/>
        </w:rPr>
        <w:t>節）。但祂的受苦（</w:t>
      </w:r>
      <w:r>
        <w:rPr>
          <w:lang w:val="zh_TW" w:bidi="zh_TW"/>
        </w:rPr>
        <w:t>1:11，</w:t>
      </w:r>
      <w:r>
        <w:rPr>
          <w:lang w:val="zh_TW" w:bidi="zh_TW"/>
        </w:rPr>
        <w:t>4:1、13，</w:t>
      </w:r>
      <w:r>
        <w:rPr>
          <w:lang w:val="zh_TW" w:bidi="zh_TW"/>
        </w:rPr>
        <w:t>5:1</w:t>
      </w:r>
      <w:r>
        <w:rPr>
          <w:lang w:val="zh_TW" w:bidi="zh_TW"/>
        </w:rPr>
        <w:t>）並非毫無意義的悲劇，而是為了祂的子民（</w:t>
      </w:r>
      <w:r>
        <w:rPr>
          <w:lang w:val="zh_TW" w:bidi="zh_TW"/>
        </w:rPr>
        <w:t>2:21、24，</w:t>
      </w:r>
      <w:r>
        <w:rPr>
          <w:lang w:val="zh_TW" w:bidi="zh_TW"/>
        </w:rPr>
        <w:t>3:18</w:t>
      </w:r>
      <w:r>
        <w:rPr>
          <w:lang w:val="zh_TW" w:bidi="zh_TW"/>
        </w:rPr>
        <w:t>），用祂寶貴的血救贖他們脫離虛妄的生活（</w:t>
      </w:r>
      <w:r>
        <w:rPr>
          <w:lang w:val="zh_TW" w:bidi="zh_TW"/>
        </w:rPr>
        <w:t>1:18–19</w:t>
      </w:r>
      <w:r>
        <w:rPr>
          <w:lang w:val="zh_TW" w:bidi="zh_TW"/>
        </w:rPr>
        <w:t>）。</w:t>
      </w:r>
    </w:p>
    <w:p>
      <w:pPr/>
      <w:r>
        <w:rPr>
          <w:lang w:val="zh_TW" w:bidi="zh_TW"/>
        </w:rPr>
      </w:r>
      <w:r>
        <w:rPr>
          <w:lang w:val="zh_TW" w:bidi="zh_TW"/>
        </w:rPr>
        <w:t>祂在肉體上被處死，卻「按著靈性說，他復活了」（</w:t>
      </w:r>
      <w:r>
        <w:rPr>
          <w:lang w:val="zh_TW" w:bidi="zh_TW"/>
        </w:rPr>
        <w:t>3:18）</w:t>
      </w:r>
      <w:r>
        <w:rPr>
          <w:lang w:val="zh_TW" w:bidi="zh_TW"/>
        </w:rPr>
        <w:t>，祂從死裡復活並得榮耀（</w:t>
      </w:r>
      <w:r>
        <w:rPr>
          <w:lang w:val="zh_TW" w:bidi="zh_TW"/>
        </w:rPr>
        <w:t>1:21，</w:t>
      </w:r>
      <w:r>
        <w:rPr>
          <w:lang w:val="zh_TW" w:bidi="zh_TW"/>
        </w:rPr>
        <w:t>2:7）</w:t>
      </w:r>
      <w:r>
        <w:rPr>
          <w:lang w:val="zh_TW" w:bidi="zh_TW"/>
        </w:rPr>
        <w:t>，坐在神的右邊掌權（</w:t>
      </w:r>
      <w:r>
        <w:rPr>
          <w:lang w:val="zh_TW" w:bidi="zh_TW"/>
        </w:rPr>
        <w:t>3:22）</w:t>
      </w:r>
      <w:r>
        <w:rPr>
          <w:lang w:val="zh_TW" w:bidi="zh_TW"/>
        </w:rPr>
        <w:t>。我們必須進一步解釋神的救恩與我們良好行為之間的聯繫。救恩的福音必須被宣揚，才能改變他人的生命。這宣告藉著神的聖靈的大能而進行（</w:t>
      </w:r>
      <w:r>
        <w:rPr>
          <w:lang w:val="zh_TW" w:bidi="zh_TW"/>
        </w:rPr>
        <w:t>1:12）</w:t>
      </w:r>
      <w:r>
        <w:rPr>
          <w:lang w:val="zh_TW" w:bidi="zh_TW"/>
        </w:rPr>
        <w:t>。這不僅僅是件「新聞播報」，而是個「神活潑常存的道」（</w:t>
      </w:r>
      <w:r>
        <w:rPr>
          <w:lang w:val="zh_TW" w:bidi="zh_TW"/>
        </w:rPr>
        <w:t>1:23</w:t>
      </w:r>
      <w:r>
        <w:rPr>
          <w:lang w:val="zh_TW" w:bidi="zh_TW"/>
        </w:rPr>
        <w:t>；參</w:t>
      </w:r>
      <w:r>
        <w:rPr>
          <w:lang w:val="zh_TW" w:bidi="zh_TW"/>
        </w:rPr>
        <w:t>4:11）</w:t>
      </w:r>
      <w:r>
        <w:rPr>
          <w:lang w:val="zh_TW" w:bidi="zh_TW"/>
        </w:rPr>
        <w:t>，藉此神呼召祂的子民「出黑暗入光明」（</w:t>
      </w:r>
      <w:r>
        <w:rPr>
          <w:lang w:val="zh_TW" w:bidi="zh_TW"/>
        </w:rPr>
        <w:t>2:9</w:t>
      </w:r>
      <w:r>
        <w:rPr>
          <w:lang w:val="zh_TW" w:bidi="zh_TW"/>
        </w:rPr>
        <w:t>；參</w:t>
      </w:r>
      <w:r>
        <w:rPr>
          <w:lang w:val="zh_TW" w:bidi="zh_TW"/>
        </w:rPr>
        <w:t>1:15）</w:t>
      </w:r>
      <w:r>
        <w:rPr>
          <w:lang w:val="zh_TW" w:bidi="zh_TW"/>
        </w:rPr>
        <w:t>，進入「他永遠的榮耀」（</w:t>
      </w:r>
      <w:r>
        <w:rPr>
          <w:lang w:val="zh_TW" w:bidi="zh_TW"/>
        </w:rPr>
        <w:t>5:10）</w:t>
      </w:r>
      <w:r>
        <w:rPr>
          <w:lang w:val="zh_TW" w:bidi="zh_TW"/>
        </w:rPr>
        <w:t>。彼得前書將這改變描述為「重生」（</w:t>
      </w:r>
      <w:r>
        <w:rPr>
          <w:lang w:val="zh_TW" w:bidi="zh_TW"/>
        </w:rPr>
        <w:t>1:3、23）</w:t>
      </w:r>
      <w:r>
        <w:rPr>
          <w:lang w:val="zh_TW" w:bidi="zh_TW"/>
        </w:rPr>
        <w:t>；重生之人的特徵即是他在基督裡的「活潑的盼望」（</w:t>
      </w:r>
      <w:r>
        <w:rPr>
          <w:lang w:val="zh_TW" w:bidi="zh_TW"/>
        </w:rPr>
        <w:t>1:3、13）</w:t>
      </w:r>
      <w:r>
        <w:rPr>
          <w:lang w:val="zh_TW" w:bidi="zh_TW"/>
        </w:rPr>
        <w:t>。</w:t>
      </w:r>
    </w:p>
    <w:p>
      <w:pPr/>
      <w:r>
        <w:rPr>
          <w:lang w:val="zh_TW" w:bidi="zh_TW"/>
        </w:rPr>
      </w:r>
      <w:r>
        <w:rPr>
          <w:lang w:val="zh_TW" w:bidi="zh_TW"/>
        </w:rPr>
        <w:t>這盼望根基於基督的復活和確定的再來，使行為得以轉變（</w:t>
      </w:r>
      <w:r>
        <w:rPr>
          <w:lang w:val="zh_TW" w:bidi="zh_TW"/>
        </w:rPr>
        <w:t>1:13–15</w:t>
      </w:r>
      <w:r>
        <w:rPr>
          <w:lang w:val="zh_TW" w:bidi="zh_TW"/>
        </w:rPr>
        <w:t>）。我們不再需要在有害和沒有愛心的方式中尋求滿足，而是將靈魂交託給信實的創造主（</w:t>
      </w:r>
      <w:r>
        <w:rPr>
          <w:lang w:val="zh_TW" w:bidi="zh_TW"/>
        </w:rPr>
        <w:t>4:19，</w:t>
      </w:r>
      <w:r>
        <w:rPr>
          <w:lang w:val="zh_TW" w:bidi="zh_TW"/>
        </w:rPr>
        <w:t>5:7</w:t>
      </w:r>
      <w:r>
        <w:rPr>
          <w:lang w:val="zh_TW" w:bidi="zh_TW"/>
        </w:rPr>
        <w:t>），因此我們能忍受不公正的苦難（</w:t>
      </w:r>
      <w:r>
        <w:rPr>
          <w:lang w:val="zh_TW" w:bidi="zh_TW"/>
        </w:rPr>
        <w:t>2:20</w:t>
      </w:r>
      <w:r>
        <w:rPr>
          <w:lang w:val="zh_TW" w:bidi="zh_TW"/>
        </w:rPr>
        <w:t>），不以惡報惡（</w:t>
      </w:r>
      <w:r>
        <w:rPr>
          <w:lang w:val="zh_TW" w:bidi="zh_TW"/>
        </w:rPr>
        <w:t>3:9</w:t>
      </w:r>
      <w:r>
        <w:rPr>
          <w:lang w:val="zh_TW" w:bidi="zh_TW"/>
        </w:rPr>
        <w:t>），並以行善將神的憐憫延伸給他人（</w:t>
      </w:r>
      <w:r>
        <w:rPr>
          <w:lang w:val="zh_TW" w:bidi="zh_TW"/>
        </w:rPr>
        <w:t>2:12、15，</w:t>
      </w:r>
      <w:r>
        <w:rPr>
          <w:lang w:val="zh_TW" w:bidi="zh_TW"/>
        </w:rPr>
        <w:t>3:11、16，</w:t>
      </w:r>
      <w:r>
        <w:rPr>
          <w:lang w:val="zh_TW" w:bidi="zh_TW"/>
        </w:rPr>
        <w:t>4:19</w:t>
      </w:r>
      <w:r>
        <w:rPr>
          <w:lang w:val="zh_TW" w:bidi="zh_TW"/>
        </w:rPr>
        <w:t>）。</w:t>
      </w:r>
    </w:p>
    <w:p>
      <w:pPr/>
      <w:r>
        <w:rPr>
          <w:lang w:val="zh_TW" w:bidi="zh_TW"/>
        </w:rPr>
      </w:r>
      <w:r>
        <w:rPr>
          <w:lang w:val="zh_TW" w:bidi="zh_TW"/>
        </w:rPr>
        <w:t>基督徒活潑的盼望並不是引領我們來脫離非基督徒社會，而是改變我們在其中的行為。基督徒被視為一國的公民（</w:t>
      </w:r>
      <w:r>
        <w:rPr>
          <w:lang w:val="zh_TW" w:bidi="zh_TW"/>
        </w:rPr>
        <w:t>2:13–17</w:t>
      </w:r>
      <w:r>
        <w:rPr>
          <w:lang w:val="zh_TW" w:bidi="zh_TW"/>
        </w:rPr>
        <w:t>），殘酷主人的僕人（</w:t>
      </w:r>
      <w:r>
        <w:rPr>
          <w:lang w:val="zh_TW" w:bidi="zh_TW"/>
        </w:rPr>
        <w:t>18–25</w:t>
      </w:r>
      <w:r>
        <w:rPr>
          <w:lang w:val="zh_TW" w:bidi="zh_TW"/>
        </w:rPr>
        <w:t>節），以及不信丈夫的妻子（</w:t>
      </w:r>
      <w:r>
        <w:rPr>
          <w:lang w:val="zh_TW" w:bidi="zh_TW"/>
        </w:rPr>
        <w:t>3:1–6</w:t>
      </w:r>
      <w:r>
        <w:rPr>
          <w:lang w:val="zh_TW" w:bidi="zh_TW"/>
        </w:rPr>
        <w:t>）。通過在社會體制中活出新生命和盼望，別人能見到我們的善行，並榮耀我們在天上的父（</w:t>
      </w:r>
      <w:r>
        <w:rPr>
          <w:lang w:val="zh_TW" w:bidi="zh_TW"/>
        </w:rPr>
        <w:t>2:12</w:t>
      </w:r>
      <w:r>
        <w:rPr>
          <w:lang w:val="zh_TW" w:bidi="zh_TW"/>
        </w:rPr>
        <w:t>；參見</w:t>
      </w:r>
      <w:r>
        <w:rPr>
          <w:lang w:val="zh_TW" w:bidi="zh_TW"/>
        </w:rPr>
        <w:t>太5:16</w:t>
      </w:r>
      <w:r>
        <w:rPr>
          <w:lang w:val="zh_TW" w:bidi="zh_TW"/>
        </w:rPr>
        <w:t>）。</w:t>
      </w:r>
    </w:p>
    <w:p>
      <w:pPr>
        <w:pStyle w:val="Heading3"/>
      </w:pPr>
      <w:r>
        <w:rPr>
          <w:lang w:val="zh_TW" w:bidi="zh_TW"/>
        </w:rPr>
        <w:t>內容</w:t>
      </w:r>
    </w:p>
    <w:p>
      <w:pPr>
        <w:pStyle w:val="Heading4"/>
      </w:pPr>
      <w:r>
        <w:rPr>
          <w:lang w:val="zh_TW" w:bidi="zh_TW"/>
        </w:rPr>
        <w:t>一章1至2節</w:t>
      </w:r>
    </w:p>
    <w:p>
      <w:pPr/>
      <w:r>
        <w:rPr>
          <w:lang w:val="zh_TW" w:bidi="zh_TW"/>
        </w:rPr>
      </w:r>
      <w:r>
        <w:rPr>
          <w:lang w:val="zh_TW" w:bidi="zh_TW"/>
        </w:rPr>
        <w:t>這部分描述了神對祂百姓的揀選，通常使用三個介系詞片語來表達。</w:t>
      </w:r>
    </w:p>
    <w:p>
      <w:pPr/>
      <w:r>
        <w:rPr>
          <w:lang w:val="zh_TW" w:bidi="zh_TW"/>
        </w:rPr>
      </w:r>
      <w:r>
        <w:rPr>
          <w:lang w:val="zh_TW" w:bidi="zh_TW"/>
        </w:rPr>
        <w:t>首先，這揀選是「照父神的先見」，意指不僅僅是神預先知道祂會揀選誰。如同在</w:t>
      </w:r>
      <w:r>
        <w:rPr>
          <w:lang w:val="zh_TW" w:bidi="zh_TW"/>
        </w:rPr>
        <w:t>一章20節</w:t>
      </w:r>
      <w:r>
        <w:rPr>
          <w:lang w:val="zh_TW" w:bidi="zh_TW"/>
        </w:rPr>
        <w:t>中，「預先」很可能也包含了神的計劃（參</w:t>
      </w:r>
      <w:r>
        <w:rPr>
          <w:lang w:val="zh_TW" w:bidi="zh_TW"/>
        </w:rPr>
        <w:t>摩3:2；</w:t>
      </w:r>
      <w:r>
        <w:rPr>
          <w:lang w:val="zh_TW" w:bidi="zh_TW"/>
        </w:rPr>
        <w:t>徒2:23；</w:t>
      </w:r>
      <w:r>
        <w:rPr>
          <w:lang w:val="zh_TW" w:bidi="zh_TW"/>
        </w:rPr>
        <w:t>羅8:28–30</w:t>
      </w:r>
      <w:r>
        <w:rPr>
          <w:lang w:val="zh_TW" w:bidi="zh_TW"/>
        </w:rPr>
        <w:t>，</w:t>
      </w:r>
      <w:r>
        <w:rPr>
          <w:lang w:val="zh_TW" w:bidi="zh_TW"/>
        </w:rPr>
        <w:t>11:2；</w:t>
      </w:r>
      <w:r>
        <w:rPr>
          <w:lang w:val="zh_TW" w:bidi="zh_TW"/>
        </w:rPr>
        <w:t>林前8:3；</w:t>
      </w:r>
      <w:r>
        <w:rPr>
          <w:lang w:val="zh_TW" w:bidi="zh_TW"/>
        </w:rPr>
        <w:t>加4:9</w:t>
      </w:r>
      <w:r>
        <w:rPr>
          <w:lang w:val="zh_TW" w:bidi="zh_TW"/>
        </w:rPr>
        <w:t>）。</w:t>
      </w:r>
    </w:p>
    <w:p>
      <w:pPr/>
      <w:r>
        <w:rPr>
          <w:lang w:val="zh_TW" w:bidi="zh_TW"/>
        </w:rPr>
      </w:r>
      <w:r>
        <w:rPr>
          <w:lang w:val="zh_TW" w:bidi="zh_TW"/>
        </w:rPr>
        <w:t>其次，揀選是「藉著聖靈得成聖潔」。揀選涉及聖靈有效地使人順服福音（見</w:t>
      </w:r>
      <w:r>
        <w:rPr>
          <w:lang w:val="zh_TW" w:bidi="zh_TW"/>
        </w:rPr>
        <w:t>羅1:5</w:t>
      </w:r>
      <w:r>
        <w:rPr>
          <w:lang w:val="zh_TW" w:bidi="zh_TW"/>
        </w:rPr>
        <w:t>）。在</w:t>
      </w:r>
      <w:r>
        <w:rPr>
          <w:lang w:val="zh_TW" w:bidi="zh_TW"/>
        </w:rPr>
        <w:t>以弗所書一章4節</w:t>
      </w:r>
      <w:r>
        <w:rPr>
          <w:lang w:val="zh_TW" w:bidi="zh_TW"/>
        </w:rPr>
        <w:t>中，揀選被描述為是在「創立世界以前」。</w:t>
      </w:r>
    </w:p>
    <w:p>
      <w:pPr/>
      <w:r>
        <w:rPr>
          <w:lang w:val="zh_TW" w:bidi="zh_TW"/>
        </w:rPr>
      </w:r>
      <w:r>
        <w:rPr>
          <w:lang w:val="zh_TW" w:bidi="zh_TW"/>
        </w:rPr>
        <w:t>第三，我們的揀選是「以致順服耶穌基督，又蒙他血所灑的人」。這裡的「血所灑」可能指基督之死的道德效應，即在我們信靠祂時，此行潔淨我們的良心和行為（見</w:t>
      </w:r>
      <w:r>
        <w:rPr>
          <w:lang w:val="zh_TW" w:bidi="zh_TW"/>
        </w:rPr>
        <w:t>來9:13–14</w:t>
      </w:r>
      <w:r>
        <w:rPr>
          <w:lang w:val="zh_TW" w:bidi="zh_TW"/>
        </w:rPr>
        <w:t>）。</w:t>
      </w:r>
    </w:p>
    <w:p>
      <w:pPr/>
      <w:r>
        <w:rPr>
          <w:lang w:val="zh_TW" w:bidi="zh_TW"/>
        </w:rPr>
      </w:r>
      <w:r>
        <w:rPr>
          <w:lang w:val="zh_TW" w:bidi="zh_TW"/>
        </w:rPr>
        <w:t>因此，神揀選的子民是出於神的永恆、計劃性的先見；他們的蒙召與轉變源於聖靈的工作；而他們一生的目標是順服神（參</w:t>
      </w:r>
      <w:r>
        <w:rPr>
          <w:lang w:val="zh_TW" w:bidi="zh_TW"/>
        </w:rPr>
        <w:t>彼前1:14</w:t>
      </w:r>
      <w:r>
        <w:rPr>
          <w:lang w:val="zh_TW" w:bidi="zh_TW"/>
        </w:rPr>
        <w:t>）。</w:t>
      </w:r>
    </w:p>
    <w:p>
      <w:pPr>
        <w:pStyle w:val="Heading4"/>
      </w:pPr>
      <w:r>
        <w:rPr>
          <w:lang w:val="zh_TW" w:bidi="zh_TW"/>
        </w:rPr>
        <w:t>一章3至12節</w:t>
      </w:r>
    </w:p>
    <w:p>
      <w:pPr/>
      <w:r>
        <w:rPr>
          <w:lang w:val="zh_TW" w:bidi="zh_TW"/>
        </w:rPr>
      </w:r>
      <w:r>
        <w:rPr>
          <w:lang w:val="zh_TW" w:bidi="zh_TW"/>
        </w:rPr>
        <w:t>這段經文描述了救恩的無比價值——它是一份豐盛的產業，完美無缺，不會因時間減損其美麗或價值（</w:t>
      </w:r>
      <w:r>
        <w:rPr>
          <w:lang w:val="zh_TW" w:bidi="zh_TW"/>
        </w:rPr>
        <w:t>4</w:t>
      </w:r>
      <w:r>
        <w:rPr>
          <w:lang w:val="zh_TW" w:bidi="zh_TW"/>
        </w:rPr>
        <w:t>節），是我們信心的目標（</w:t>
      </w:r>
      <w:r>
        <w:rPr>
          <w:lang w:val="zh_TW" w:bidi="zh_TW"/>
        </w:rPr>
        <w:t>9</w:t>
      </w:r>
      <w:r>
        <w:rPr>
          <w:lang w:val="zh_TW" w:bidi="zh_TW"/>
        </w:rPr>
        <w:t>節），也是無法形容的喜樂之根基（</w:t>
      </w:r>
      <w:r>
        <w:rPr>
          <w:lang w:val="zh_TW" w:bidi="zh_TW"/>
        </w:rPr>
        <w:t>6–8</w:t>
      </w:r>
      <w:r>
        <w:rPr>
          <w:lang w:val="zh_TW" w:bidi="zh_TW"/>
        </w:rPr>
        <w:t>節）。救恩是古代聖潔先知所搜尋和渴望的奧秘，甚至連天使也渴望詳細察看（</w:t>
      </w:r>
      <w:r>
        <w:rPr>
          <w:lang w:val="zh_TW" w:bidi="zh_TW"/>
        </w:rPr>
        <w:t>10–12</w:t>
      </w:r>
      <w:r>
        <w:rPr>
          <w:lang w:val="zh_TW" w:bidi="zh_TW"/>
        </w:rPr>
        <w:t>節）。</w:t>
      </w:r>
    </w:p>
    <w:p>
      <w:pPr/>
      <w:r>
        <w:rPr>
          <w:lang w:val="zh_TW" w:bidi="zh_TW"/>
        </w:rPr>
      </w:r>
      <w:r>
        <w:rPr>
          <w:lang w:val="zh_TW" w:bidi="zh_TW"/>
        </w:rPr>
        <w:t>救恩的源頭是神的大憐憫，並藉耶穌從死裡復活而賜予人（</w:t>
      </w:r>
      <w:r>
        <w:rPr>
          <w:lang w:val="zh_TW" w:bidi="zh_TW"/>
        </w:rPr>
        <w:t>3</w:t>
      </w:r>
      <w:r>
        <w:rPr>
          <w:lang w:val="zh_TW" w:bidi="zh_TW"/>
        </w:rPr>
        <w:t>節）。雖然</w:t>
      </w:r>
      <w:r>
        <w:rPr>
          <w:i/>
          <w:lang w:val="zh_TW" w:bidi="zh_TW"/>
        </w:rPr>
        <w:t>未來</w:t>
      </w:r>
      <w:r>
        <w:rPr>
          <w:lang w:val="zh_TW" w:bidi="zh_TW"/>
        </w:rPr>
        <w:t>的產業將在末世顯現（</w:t>
      </w:r>
      <w:r>
        <w:rPr>
          <w:lang w:val="zh_TW" w:bidi="zh_TW"/>
        </w:rPr>
        <w:t>5</w:t>
      </w:r>
      <w:r>
        <w:rPr>
          <w:lang w:val="zh_TW" w:bidi="zh_TW"/>
        </w:rPr>
        <w:t>節），但它為那些信靠基督的人帶來了許多當下的屬靈益處，其中一個是神保守信徒在信心中堅忍的應許（</w:t>
      </w:r>
      <w:r>
        <w:rPr>
          <w:lang w:val="zh_TW" w:bidi="zh_TW"/>
        </w:rPr>
        <w:t>5</w:t>
      </w:r>
      <w:r>
        <w:rPr>
          <w:lang w:val="zh_TW" w:bidi="zh_TW"/>
        </w:rPr>
        <w:t>節）。這並不意味著基督徒可以免於困苦；受苦可能是必要的（</w:t>
      </w:r>
      <w:r>
        <w:rPr>
          <w:lang w:val="zh_TW" w:bidi="zh_TW"/>
        </w:rPr>
        <w:t>6</w:t>
      </w:r>
      <w:r>
        <w:rPr>
          <w:lang w:val="zh_TW" w:bidi="zh_TW"/>
        </w:rPr>
        <w:t>節）。若如此，他們應該不抱怨，反而將苦難視為煉淨的火，因為它除去了虛假的依賴，僅留下純淨的真信心（</w:t>
      </w:r>
      <w:r>
        <w:rPr>
          <w:lang w:val="zh_TW" w:bidi="zh_TW"/>
        </w:rPr>
        <w:t>7</w:t>
      </w:r>
      <w:r>
        <w:rPr>
          <w:lang w:val="zh_TW" w:bidi="zh_TW"/>
        </w:rPr>
        <w:t>節）。因此，苦難可能是得享救恩完全經歷的重要預備，因為最終蒙福的是信心本身。</w:t>
      </w:r>
    </w:p>
    <w:p>
      <w:pPr/>
      <w:r>
        <w:rPr>
          <w:lang w:val="zh_TW" w:bidi="zh_TW"/>
        </w:rPr>
      </w:r>
      <w:r>
        <w:rPr>
          <w:lang w:val="zh_TW" w:bidi="zh_TW"/>
        </w:rPr>
        <w:t>信心並不等同於眼見，信徒雖未見過耶穌，卻仍信靠祂並愛祂（</w:t>
      </w:r>
      <w:r>
        <w:rPr>
          <w:lang w:val="zh_TW" w:bidi="zh_TW"/>
        </w:rPr>
        <w:t>8</w:t>
      </w:r>
      <w:r>
        <w:rPr>
          <w:lang w:val="zh_TW" w:bidi="zh_TW"/>
        </w:rPr>
        <w:t>節）。我們有充分的盼望依據（</w:t>
      </w:r>
      <w:r>
        <w:rPr>
          <w:lang w:val="zh_TW" w:bidi="zh_TW"/>
        </w:rPr>
        <w:t>3:15</w:t>
      </w:r>
      <w:r>
        <w:rPr>
          <w:lang w:val="zh_TW" w:bidi="zh_TW"/>
        </w:rPr>
        <w:t>），主要基於耶穌的復活（</w:t>
      </w:r>
      <w:r>
        <w:rPr>
          <w:lang w:val="zh_TW" w:bidi="zh_TW"/>
        </w:rPr>
        <w:t>1:3</w:t>
      </w:r>
      <w:r>
        <w:rPr>
          <w:lang w:val="zh_TW" w:bidi="zh_TW"/>
        </w:rPr>
        <w:t>）——一個真實發生的歷史事件。</w:t>
      </w:r>
    </w:p>
    <w:p>
      <w:pPr>
        <w:pStyle w:val="Heading4"/>
      </w:pPr>
      <w:r>
        <w:rPr>
          <w:lang w:val="zh_TW" w:bidi="zh_TW"/>
        </w:rPr>
        <w:t>一章13至25節</w:t>
      </w:r>
    </w:p>
    <w:p>
      <w:pPr/>
      <w:r>
        <w:rPr>
          <w:lang w:val="zh_TW" w:bidi="zh_TW"/>
        </w:rPr>
      </w:r>
      <w:r>
        <w:rPr>
          <w:lang w:val="zh_TW" w:bidi="zh_TW"/>
        </w:rPr>
        <w:t>彼得在此給予一個命令：在基督顯現時完全指望所賜的恩（</w:t>
      </w:r>
      <w:r>
        <w:rPr>
          <w:lang w:val="zh_TW" w:bidi="zh_TW"/>
        </w:rPr>
        <w:t>13</w:t>
      </w:r>
      <w:r>
        <w:rPr>
          <w:lang w:val="zh_TW" w:bidi="zh_TW"/>
        </w:rPr>
        <w:t>節），並過順服神的新生活（</w:t>
      </w:r>
      <w:r>
        <w:rPr>
          <w:lang w:val="zh_TW" w:bidi="zh_TW"/>
        </w:rPr>
        <w:t>14–15</w:t>
      </w:r>
      <w:r>
        <w:rPr>
          <w:lang w:val="zh_TW" w:bidi="zh_TW"/>
        </w:rPr>
        <w:t>節）。盼望是對某事的強烈渴望，並對其實現的堅定信心。因此，彼得命令教會熱切</w:t>
      </w:r>
      <w:r>
        <w:rPr>
          <w:i/>
          <w:lang w:val="zh_TW" w:bidi="zh_TW"/>
        </w:rPr>
        <w:t>盼望</w:t>
      </w:r>
      <w:r>
        <w:rPr>
          <w:lang w:val="zh_TW" w:bidi="zh_TW"/>
        </w:rPr>
        <w:t>基督，確信祂的榮耀與再來。因此，信徒必須用心、用頭腦（清醒）認識到生命中真正的價值（</w:t>
      </w:r>
      <w:r>
        <w:rPr>
          <w:lang w:val="zh_TW" w:bidi="zh_TW"/>
        </w:rPr>
        <w:t>13</w:t>
      </w:r>
      <w:r>
        <w:rPr>
          <w:lang w:val="zh_TW" w:bidi="zh_TW"/>
        </w:rPr>
        <w:t>節）。完全的基督盼望必然令人過著聖潔的生活。如果我們喜悅於作神的兒女（</w:t>
      </w:r>
      <w:r>
        <w:rPr>
          <w:lang w:val="zh_TW" w:bidi="zh_TW"/>
        </w:rPr>
        <w:t>14</w:t>
      </w:r>
      <w:r>
        <w:rPr>
          <w:lang w:val="zh_TW" w:bidi="zh_TW"/>
        </w:rPr>
        <w:t>節），我們必定會效法我們的父神（</w:t>
      </w:r>
      <w:r>
        <w:rPr>
          <w:lang w:val="zh_TW" w:bidi="zh_TW"/>
        </w:rPr>
        <w:t>15–16</w:t>
      </w:r>
      <w:r>
        <w:rPr>
          <w:lang w:val="zh_TW" w:bidi="zh_TW"/>
        </w:rPr>
        <w:t>節；參</w:t>
      </w:r>
      <w:r>
        <w:rPr>
          <w:lang w:val="zh_TW" w:bidi="zh_TW"/>
        </w:rPr>
        <w:t>利19:2</w:t>
      </w:r>
      <w:r>
        <w:rPr>
          <w:lang w:val="zh_TW" w:bidi="zh_TW"/>
        </w:rPr>
        <w:t>）。</w:t>
      </w:r>
    </w:p>
    <w:p>
      <w:pPr/>
      <w:r>
        <w:rPr>
          <w:lang w:val="zh_TW" w:bidi="zh_TW"/>
        </w:rPr>
      </w:r>
      <w:r>
        <w:rPr>
          <w:lang w:val="zh_TW" w:bidi="zh_TW"/>
        </w:rPr>
        <w:t>但另一個行為動機是敬畏神，祂按各人的行為審判（</w:t>
      </w:r>
      <w:r>
        <w:rPr>
          <w:lang w:val="zh_TW" w:bidi="zh_TW"/>
        </w:rPr>
        <w:t>彼前1:17</w:t>
      </w:r>
      <w:r>
        <w:rPr>
          <w:lang w:val="zh_TW" w:bidi="zh_TW"/>
        </w:rPr>
        <w:t>）。雖然彼得以敬畏激勵我們，但他也確信我們已藉基督寶血從虛妄的行為中得蒙救贖（</w:t>
      </w:r>
      <w:r>
        <w:rPr>
          <w:lang w:val="zh_TW" w:bidi="zh_TW"/>
        </w:rPr>
        <w:t>18–19</w:t>
      </w:r>
      <w:r>
        <w:rPr>
          <w:lang w:val="zh_TW" w:bidi="zh_TW"/>
        </w:rPr>
        <w:t>節）。我們因信得救，而非因行為。彼得可能是指我們應該敬畏神，衪會不喜悅人的不信。當書信提到神會審判我們的行為，可能是指祂會尋求順服和愛的行為，這是盼望與信心的明確標誌。如果我們在這些方面有所欠缺，對審判的敬畏應驅使我們回到神的憐憫中，在那裡我們能夠得享平安與喜樂，進而激發愛心。</w:t>
      </w:r>
    </w:p>
    <w:p>
      <w:pPr/>
      <w:r>
        <w:rPr>
          <w:lang w:val="zh_TW" w:bidi="zh_TW"/>
        </w:rPr>
      </w:r>
      <w:r>
        <w:rPr>
          <w:lang w:val="zh_TW" w:bidi="zh_TW"/>
        </w:rPr>
        <w:t>第</w:t>
      </w:r>
      <w:r>
        <w:rPr>
          <w:lang w:val="zh_TW" w:bidi="zh_TW"/>
        </w:rPr>
        <w:t>22</w:t>
      </w:r>
      <w:r>
        <w:rPr>
          <w:lang w:val="zh_TW" w:bidi="zh_TW"/>
        </w:rPr>
        <w:t>節中命令信徒</w:t>
      </w:r>
      <w:r>
        <w:rPr>
          <w:lang w:val="zh_TW" w:bidi="zh_TW"/>
        </w:rPr>
        <w:t>彼此切實相愛</w:t>
      </w:r>
      <w:r>
        <w:rPr>
          <w:lang w:val="zh_TW" w:bidi="zh_TW"/>
        </w:rPr>
        <w:t>。雖然第</w:t>
      </w:r>
      <w:r>
        <w:rPr>
          <w:lang w:val="zh_TW" w:bidi="zh_TW"/>
        </w:rPr>
        <w:t>22至25</w:t>
      </w:r>
      <w:r>
        <w:rPr>
          <w:lang w:val="zh_TW" w:bidi="zh_TW"/>
        </w:rPr>
        <w:t>節中未提及盼望，但當彼得說我們是藉著永存的神的道重生時，盼望的概念便隱含其中。既然「主的道是永存的」（</w:t>
      </w:r>
      <w:r>
        <w:rPr>
          <w:lang w:val="zh_TW" w:bidi="zh_TW"/>
        </w:rPr>
        <w:t>25</w:t>
      </w:r>
      <w:r>
        <w:rPr>
          <w:lang w:val="zh_TW" w:bidi="zh_TW"/>
        </w:rPr>
        <w:t>節＝</w:t>
      </w:r>
      <w:r>
        <w:rPr>
          <w:lang w:val="zh_TW" w:bidi="zh_TW"/>
        </w:rPr>
        <w:t>賽40:6–8</w:t>
      </w:r>
      <w:r>
        <w:rPr>
          <w:lang w:val="zh_TW" w:bidi="zh_TW"/>
        </w:rPr>
        <w:t>），那些依靠此道而活的人也將永遠長存。</w:t>
      </w:r>
    </w:p>
    <w:p>
      <w:pPr>
        <w:pStyle w:val="Heading4"/>
      </w:pPr>
      <w:r>
        <w:rPr>
          <w:lang w:val="zh_TW" w:bidi="zh_TW"/>
        </w:rPr>
        <w:t>二章1至10節</w:t>
      </w:r>
    </w:p>
    <w:p>
      <w:pPr/>
      <w:r>
        <w:rPr>
          <w:lang w:val="zh_TW" w:bidi="zh_TW"/>
        </w:rPr>
      </w:r>
      <w:r>
        <w:rPr>
          <w:lang w:val="zh_TW" w:bidi="zh_TW"/>
        </w:rPr>
        <w:t>這處經文充滿了舊約的引用和意象，反映在以下圖表中：</w:t>
      </w:r>
    </w:p>
    <w:p>
      <w:pPr/>
      <w:r>
        <w:rPr>
          <w:lang w:val="zh_TW" w:bidi="zh_TW"/>
        </w:rPr>
      </w:r>
      <w:r>
        <w:rPr>
          <w:lang w:val="zh_TW" w:bidi="zh_TW"/>
        </w:rPr>
        <w:t>第</w:t>
      </w:r>
      <w:r>
        <w:rPr>
          <w:lang w:val="zh_TW" w:bidi="zh_TW"/>
        </w:rPr>
        <w:t>9</w:t>
      </w:r>
      <w:r>
        <w:rPr>
          <w:lang w:val="zh_TW" w:bidi="zh_TW"/>
        </w:rPr>
        <w:t>和</w:t>
      </w:r>
      <w:r>
        <w:rPr>
          <w:lang w:val="zh_TW" w:bidi="zh_TW"/>
        </w:rPr>
        <w:t>10</w:t>
      </w:r>
      <w:r>
        <w:rPr>
          <w:lang w:val="zh_TW" w:bidi="zh_TW"/>
        </w:rPr>
        <w:t>節表明彼得將基督教會視為新以色列。他大概認為教會在世界中的經歷就像猶太人</w:t>
      </w:r>
      <w:r>
        <w:rPr>
          <w:i/>
          <w:lang w:val="zh_TW" w:bidi="zh_TW"/>
        </w:rPr>
        <w:t>被擄</w:t>
      </w:r>
      <w:r>
        <w:rPr>
          <w:lang w:val="zh_TW" w:bidi="zh_TW"/>
        </w:rPr>
        <w:t>到巴比倫的經歷（</w:t>
      </w:r>
      <w:r>
        <w:rPr>
          <w:lang w:val="zh_TW" w:bidi="zh_TW"/>
        </w:rPr>
        <w:t>1:1、17，</w:t>
      </w:r>
      <w:r>
        <w:rPr>
          <w:lang w:val="zh_TW" w:bidi="zh_TW"/>
        </w:rPr>
        <w:t>2:11</w:t>
      </w:r>
      <w:r>
        <w:rPr>
          <w:lang w:val="zh_TW" w:bidi="zh_TW"/>
        </w:rPr>
        <w:t>），並視歸信為一種「出埃及」的經歷，即從虛妄、黑暗的舊生活中出來，進入神的光中。</w:t>
      </w:r>
    </w:p>
    <w:p>
      <w:pPr/>
      <w:r>
        <w:rPr>
          <w:lang w:val="zh_TW" w:bidi="zh_TW"/>
        </w:rPr>
      </w:r>
      <w:r>
        <w:rPr>
          <w:lang w:val="zh_TW" w:bidi="zh_TW"/>
        </w:rPr>
        <w:t>第</w:t>
      </w:r>
      <w:r>
        <w:rPr>
          <w:lang w:val="zh_TW" w:bidi="zh_TW"/>
        </w:rPr>
        <w:t>6至8</w:t>
      </w:r>
      <w:r>
        <w:rPr>
          <w:lang w:val="zh_TW" w:bidi="zh_TW"/>
        </w:rPr>
        <w:t>節顯示耶穌對某些人而言是珍貴的寶石，但對不信者則是絆腳石。這背後顯現出神無法測度的預定（</w:t>
      </w:r>
      <w:r>
        <w:rPr>
          <w:lang w:val="zh_TW" w:bidi="zh_TW"/>
        </w:rPr>
        <w:t>8</w:t>
      </w:r>
      <w:r>
        <w:rPr>
          <w:lang w:val="zh_TW" w:bidi="zh_TW"/>
        </w:rPr>
        <w:t>節）。信靠祂的人是被揀選的族類（</w:t>
      </w:r>
      <w:r>
        <w:rPr>
          <w:lang w:val="zh_TW" w:bidi="zh_TW"/>
        </w:rPr>
        <w:t>9</w:t>
      </w:r>
      <w:r>
        <w:rPr>
          <w:lang w:val="zh_TW" w:bidi="zh_TW"/>
        </w:rPr>
        <w:t>節；參</w:t>
      </w:r>
      <w:r>
        <w:rPr>
          <w:lang w:val="zh_TW" w:bidi="zh_TW"/>
        </w:rPr>
        <w:t>1:1</w:t>
      </w:r>
      <w:r>
        <w:rPr>
          <w:lang w:val="zh_TW" w:bidi="zh_TW"/>
        </w:rPr>
        <w:t>），成為君尊的祭司（見下文</w:t>
      </w:r>
      <w:r>
        <w:rPr>
          <w:lang w:val="zh_TW" w:bidi="zh_TW"/>
        </w:rPr>
        <w:t>2:5</w:t>
      </w:r>
      <w:r>
        <w:rPr>
          <w:lang w:val="zh_TW" w:bidi="zh_TW"/>
        </w:rPr>
        <w:t>），作為一個具有聖潔品格的國度（參</w:t>
      </w:r>
      <w:r>
        <w:rPr>
          <w:lang w:val="zh_TW" w:bidi="zh_TW"/>
        </w:rPr>
        <w:t>1:14–15</w:t>
      </w:r>
      <w:r>
        <w:rPr>
          <w:lang w:val="zh_TW" w:bidi="zh_TW"/>
        </w:rPr>
        <w:t>），並且是神所珍愛的特殊子民。這一切並非因我們的功勞，而是因神的憐恤（</w:t>
      </w:r>
      <w:r>
        <w:rPr>
          <w:lang w:val="zh_TW" w:bidi="zh_TW"/>
        </w:rPr>
        <w:t>10</w:t>
      </w:r>
      <w:r>
        <w:rPr>
          <w:lang w:val="zh_TW" w:bidi="zh_TW"/>
        </w:rPr>
        <w:t>節）。</w:t>
      </w:r>
    </w:p>
    <w:p>
      <w:pPr/>
      <w:r>
        <w:rPr>
          <w:lang w:val="zh_TW" w:bidi="zh_TW"/>
        </w:rPr>
      </w:r>
      <w:r>
        <w:rPr>
          <w:lang w:val="zh_TW" w:bidi="zh_TW"/>
        </w:rPr>
        <w:t>第</w:t>
      </w:r>
      <w:r>
        <w:rPr>
          <w:lang w:val="zh_TW" w:bidi="zh_TW"/>
        </w:rPr>
        <w:t>1至3</w:t>
      </w:r>
      <w:r>
        <w:rPr>
          <w:lang w:val="zh_TW" w:bidi="zh_TW"/>
        </w:rPr>
        <w:t>節再次給予命令——渴望基督的恩慈，正如我們通過神的話語品嚐到的奶，並因此在信心中成長，完全指望基督的恩典。</w:t>
      </w:r>
    </w:p>
    <w:p>
      <w:pPr/>
      <w:r>
        <w:rPr>
          <w:lang w:val="zh_TW" w:bidi="zh_TW"/>
        </w:rPr>
      </w:r>
      <w:r>
        <w:rPr>
          <w:lang w:val="zh_TW" w:bidi="zh_TW"/>
        </w:rPr>
        <w:t>第</w:t>
      </w:r>
      <w:r>
        <w:rPr>
          <w:lang w:val="zh_TW" w:bidi="zh_TW"/>
        </w:rPr>
        <w:t>4至5</w:t>
      </w:r>
      <w:r>
        <w:rPr>
          <w:lang w:val="zh_TW" w:bidi="zh_TW"/>
        </w:rPr>
        <w:t>節描繪了一個複雜的混合隱喻，將基督比作活石，而教會則如一座由活石組成的靈宮，也是祭司的群體。教會既是神的殿（參</w:t>
      </w:r>
      <w:r>
        <w:rPr>
          <w:lang w:val="zh_TW" w:bidi="zh_TW"/>
        </w:rPr>
        <w:t>林前3:16</w:t>
      </w:r>
      <w:r>
        <w:rPr>
          <w:lang w:val="zh_TW" w:bidi="zh_TW"/>
        </w:rPr>
        <w:t>；</w:t>
      </w:r>
      <w:r>
        <w:rPr>
          <w:lang w:val="zh_TW" w:bidi="zh_TW"/>
        </w:rPr>
        <w:t>弗2:21–22</w:t>
      </w:r>
      <w:r>
        <w:rPr>
          <w:lang w:val="zh_TW" w:bidi="zh_TW"/>
        </w:rPr>
        <w:t>），另一方面是殿中的一群事奉者，向神獻上順服的祭物（參</w:t>
      </w:r>
      <w:r>
        <w:rPr>
          <w:lang w:val="zh_TW" w:bidi="zh_TW"/>
        </w:rPr>
        <w:t>羅12:1–2</w:t>
      </w:r>
      <w:r>
        <w:rPr>
          <w:lang w:val="zh_TW" w:bidi="zh_TW"/>
        </w:rPr>
        <w:t>）。</w:t>
      </w:r>
    </w:p>
    <w:p>
      <w:pPr>
        <w:pStyle w:val="Heading4"/>
      </w:pPr>
      <w:r>
        <w:rPr>
          <w:lang w:val="zh_TW" w:bidi="zh_TW"/>
        </w:rPr>
        <w:t>二章11至12節</w:t>
      </w:r>
    </w:p>
    <w:p>
      <w:pPr/>
      <w:r>
        <w:rPr>
          <w:lang w:val="zh_TW" w:bidi="zh_TW"/>
        </w:rPr>
      </w:r>
      <w:r>
        <w:rPr>
          <w:lang w:val="zh_TW" w:bidi="zh_TW"/>
        </w:rPr>
        <w:t>這是書信的核心關注點。既然基督徒在這世界上是寄居的，他們便不應與不信者一樣，追隨屬肉體的情欲。這種肉體的欲望是短暫的，會毀壞靈魂。相反，神的新子民應致力於行善，即便人們誹謗他們，最終也將使人歸榮耀於神。這樣的次序是：欲望改變，行為改變，神得榮耀（參</w:t>
      </w:r>
      <w:r>
        <w:rPr>
          <w:lang w:val="zh_TW" w:bidi="zh_TW"/>
        </w:rPr>
        <w:t>太5:16</w:t>
      </w:r>
      <w:r>
        <w:rPr>
          <w:lang w:val="zh_TW" w:bidi="zh_TW"/>
        </w:rPr>
        <w:t>）。</w:t>
      </w:r>
    </w:p>
    <w:p>
      <w:pPr>
        <w:pStyle w:val="Heading4"/>
      </w:pPr>
      <w:r>
        <w:rPr>
          <w:lang w:val="zh_TW" w:bidi="zh_TW"/>
        </w:rPr>
        <w:t>二章13至17節</w:t>
      </w:r>
    </w:p>
    <w:p>
      <w:pPr/>
      <w:r>
        <w:rPr>
          <w:lang w:val="zh_TW" w:bidi="zh_TW"/>
        </w:rPr>
      </w:r>
      <w:r>
        <w:rPr>
          <w:lang w:val="zh_TW" w:bidi="zh_TW"/>
        </w:rPr>
        <w:t>基督徒應當適當地尊重所有人（參</w:t>
      </w:r>
      <w:r>
        <w:rPr>
          <w:lang w:val="zh_TW" w:bidi="zh_TW"/>
        </w:rPr>
        <w:t>13–14</w:t>
      </w:r>
      <w:r>
        <w:rPr>
          <w:lang w:val="zh_TW" w:bidi="zh_TW"/>
        </w:rPr>
        <w:t>節）。基督為罪人而死是一個極為謙卑的真理，禁止基督徒傲慢或認為自己在愛裡沒有虧欠人（參</w:t>
      </w:r>
      <w:r>
        <w:rPr>
          <w:lang w:val="zh_TW" w:bidi="zh_TW"/>
        </w:rPr>
        <w:t>羅13:8–10</w:t>
      </w:r>
      <w:r>
        <w:rPr>
          <w:lang w:val="zh_TW" w:bidi="zh_TW"/>
        </w:rPr>
        <w:t>），他們被勸告要看別人比自己強（</w:t>
      </w:r>
      <w:r>
        <w:rPr>
          <w:lang w:val="zh_TW" w:bidi="zh_TW"/>
        </w:rPr>
        <w:t>可10:44；腓</w:t>
      </w:r>
      <w:r>
        <w:rPr>
          <w:lang w:val="zh_TW" w:bidi="zh_TW"/>
        </w:rPr>
        <w:t>2:3</w:t>
      </w:r>
      <w:r>
        <w:rPr>
          <w:lang w:val="zh_TW" w:bidi="zh_TW"/>
        </w:rPr>
        <w:t>）。</w:t>
      </w:r>
    </w:p>
    <w:p>
      <w:pPr/>
      <w:r>
        <w:rPr>
          <w:lang w:val="zh_TW" w:bidi="zh_TW"/>
        </w:rPr>
      </w:r>
      <w:r>
        <w:rPr>
          <w:lang w:val="zh_TW" w:bidi="zh_TW"/>
        </w:rPr>
        <w:t>彼得宣告，信徒應當順服君王及其下的世俗權柄。他們應積極行善，讓那些批評基督教對生活無影響的人啞口無言。</w:t>
      </w:r>
    </w:p>
    <w:p>
      <w:pPr/>
      <w:r>
        <w:rPr>
          <w:lang w:val="zh_TW" w:bidi="zh_TW"/>
        </w:rPr>
      </w:r>
      <w:r>
        <w:rPr>
          <w:lang w:val="zh_TW" w:bidi="zh_TW"/>
        </w:rPr>
        <w:t>然而，對國家的服從並非絕對，因為基督徒首先是神的僕人。他們自由地承認國家是神所設立的，用於維持有序的生活。因為基督徒首先事奉神，而君王只是神的受造物，因此對君王的順服是為了主，而非為了君王本身。</w:t>
      </w:r>
    </w:p>
    <w:p>
      <w:pPr>
        <w:pStyle w:val="Heading4"/>
      </w:pPr>
      <w:r>
        <w:rPr>
          <w:lang w:val="zh_TW" w:bidi="zh_TW"/>
        </w:rPr>
        <w:t>二章18至25節</w:t>
      </w:r>
    </w:p>
    <w:p>
      <w:pPr/>
      <w:r>
        <w:rPr>
          <w:lang w:val="zh_TW" w:bidi="zh_TW"/>
        </w:rPr>
      </w:r>
      <w:r>
        <w:rPr>
          <w:lang w:val="zh_TW" w:bidi="zh_TW"/>
        </w:rPr>
        <w:t>基督徒僕人的良心應以神為中心，並且由神去塑造（</w:t>
      </w:r>
      <w:r>
        <w:rPr>
          <w:lang w:val="zh_TW" w:bidi="zh_TW"/>
        </w:rPr>
        <w:t>19</w:t>
      </w:r>
      <w:r>
        <w:rPr>
          <w:lang w:val="zh_TW" w:bidi="zh_TW"/>
        </w:rPr>
        <w:t>節）。他們經歷過神的恩典，並被告知要倚靠這恩典，忍受不公正的苦難，且不可還擊：他們被呼召過這樣的生活，因為耶穌為他們受苦，並以受苦為</w:t>
      </w:r>
      <w:r>
        <w:rPr>
          <w:i/>
          <w:lang w:val="zh_TW" w:bidi="zh_TW"/>
        </w:rPr>
        <w:t>榜樣</w:t>
      </w:r>
      <w:r>
        <w:rPr>
          <w:lang w:val="zh_TW" w:bidi="zh_TW"/>
        </w:rPr>
        <w:t>。第</w:t>
      </w:r>
      <w:r>
        <w:rPr>
          <w:lang w:val="zh_TW" w:bidi="zh_TW"/>
        </w:rPr>
        <w:t>21至23</w:t>
      </w:r>
      <w:r>
        <w:rPr>
          <w:lang w:val="zh_TW" w:bidi="zh_TW"/>
        </w:rPr>
        <w:t>節描述了這個榜樣。第</w:t>
      </w:r>
      <w:r>
        <w:rPr>
          <w:lang w:val="zh_TW" w:bidi="zh_TW"/>
        </w:rPr>
        <w:t>24至25</w:t>
      </w:r>
      <w:r>
        <w:rPr>
          <w:lang w:val="zh_TW" w:bidi="zh_TW"/>
        </w:rPr>
        <w:t>節描述了基督的救贖及其影響。也就是說，耶穌不僅為非報復的生活作了榜樣，也藉著為我們而死，使我們能過這樣的生活，並可以為義而活（</w:t>
      </w:r>
      <w:r>
        <w:rPr>
          <w:lang w:val="zh_TW" w:bidi="zh_TW"/>
        </w:rPr>
        <w:t>24</w:t>
      </w:r>
      <w:r>
        <w:rPr>
          <w:lang w:val="zh_TW" w:bidi="zh_TW"/>
        </w:rPr>
        <w:t>節）。當基督徒在基督所成就的盼望中找到安全與滿足時，才有自由和意願效法祂的寶貴榜樣。當信徒面臨報復的試探時，他們應記得耶穌也將自己交託給那位公義的審判者（</w:t>
      </w:r>
      <w:r>
        <w:rPr>
          <w:lang w:val="zh_TW" w:bidi="zh_TW"/>
        </w:rPr>
        <w:t>23</w:t>
      </w:r>
      <w:r>
        <w:rPr>
          <w:lang w:val="zh_TW" w:bidi="zh_TW"/>
        </w:rPr>
        <w:t>節；參</w:t>
      </w:r>
      <w:r>
        <w:rPr>
          <w:lang w:val="zh_TW" w:bidi="zh_TW"/>
        </w:rPr>
        <w:t>羅12:19–20</w:t>
      </w:r>
      <w:r>
        <w:rPr>
          <w:lang w:val="zh_TW" w:bidi="zh_TW"/>
        </w:rPr>
        <w:t>）。</w:t>
      </w:r>
    </w:p>
    <w:p>
      <w:pPr>
        <w:pStyle w:val="Heading4"/>
      </w:pPr>
      <w:r>
        <w:rPr>
          <w:lang w:val="zh_TW" w:bidi="zh_TW"/>
        </w:rPr>
        <w:t>三章1至7節</w:t>
      </w:r>
    </w:p>
    <w:p>
      <w:pPr/>
      <w:r>
        <w:rPr>
          <w:lang w:val="zh_TW" w:bidi="zh_TW"/>
        </w:rPr>
      </w:r>
      <w:r>
        <w:rPr>
          <w:lang w:val="zh_TW" w:bidi="zh_TW"/>
        </w:rPr>
        <w:t>這裡有六節給妻子的經文和一節給丈夫的經文。信主的妻子應如何使不信的丈夫感化過來（</w:t>
      </w:r>
      <w:r>
        <w:rPr>
          <w:lang w:val="zh_TW" w:bidi="zh_TW"/>
        </w:rPr>
        <w:t>1</w:t>
      </w:r>
      <w:r>
        <w:rPr>
          <w:lang w:val="zh_TW" w:bidi="zh_TW"/>
        </w:rPr>
        <w:t>節）？彼得警告不要過於注重外表是否吸引（</w:t>
      </w:r>
      <w:r>
        <w:rPr>
          <w:lang w:val="zh_TW" w:bidi="zh_TW"/>
        </w:rPr>
        <w:t>3</w:t>
      </w:r>
      <w:r>
        <w:rPr>
          <w:lang w:val="zh_TW" w:bidi="zh_TW"/>
        </w:rPr>
        <w:t>節）。相反，他強調應以溫柔安靜的心為妝飾（</w:t>
      </w:r>
      <w:r>
        <w:rPr>
          <w:lang w:val="zh_TW" w:bidi="zh_TW"/>
        </w:rPr>
        <w:t>4</w:t>
      </w:r>
      <w:r>
        <w:rPr>
          <w:lang w:val="zh_TW" w:bidi="zh_TW"/>
        </w:rPr>
        <w:t>節），伴隨著貞潔的品行和敬畏的心（</w:t>
      </w:r>
      <w:r>
        <w:rPr>
          <w:lang w:val="zh_TW" w:bidi="zh_TW"/>
        </w:rPr>
        <w:t>2</w:t>
      </w:r>
      <w:r>
        <w:rPr>
          <w:lang w:val="zh_TW" w:bidi="zh_TW"/>
        </w:rPr>
        <w:t>節），這可能會在丈夫「不聽道」的情況下使丈夫感化過來（</w:t>
      </w:r>
      <w:r>
        <w:rPr>
          <w:lang w:val="zh_TW" w:bidi="zh_TW"/>
        </w:rPr>
        <w:t>1</w:t>
      </w:r>
      <w:r>
        <w:rPr>
          <w:lang w:val="zh_TW" w:bidi="zh_TW"/>
        </w:rPr>
        <w:t>節）。這不是呼籲盲目順服，而是自信而自由地在愛中服事。妻子可以藉著效法撒拉</w:t>
      </w:r>
      <w:r>
        <w:rPr>
          <w:i/>
          <w:lang w:val="zh_TW" w:bidi="zh_TW"/>
        </w:rPr>
        <w:t>仰望</w:t>
      </w:r>
      <w:r>
        <w:rPr>
          <w:lang w:val="zh_TW" w:bidi="zh_TW"/>
        </w:rPr>
        <w:t>神的榜樣（</w:t>
      </w:r>
      <w:r>
        <w:rPr>
          <w:lang w:val="zh_TW" w:bidi="zh_TW"/>
        </w:rPr>
        <w:t>5</w:t>
      </w:r>
      <w:r>
        <w:rPr>
          <w:lang w:val="zh_TW" w:bidi="zh_TW"/>
        </w:rPr>
        <w:t>節），而活在坦然無懼之中（</w:t>
      </w:r>
      <w:r>
        <w:rPr>
          <w:lang w:val="zh_TW" w:bidi="zh_TW"/>
        </w:rPr>
        <w:t>6</w:t>
      </w:r>
      <w:r>
        <w:rPr>
          <w:lang w:val="zh_TW" w:bidi="zh_TW"/>
        </w:rPr>
        <w:t>節）。因此，再次強調盼望能改變生活，使信徒能順服他人。妻子首先順服於主，然後才順服於丈夫。像僕人一樣，基督徒的妻子將藉著向神存著良心（</w:t>
      </w:r>
      <w:r>
        <w:rPr>
          <w:lang w:val="zh_TW" w:bidi="zh_TW"/>
        </w:rPr>
        <w:t>2:16</w:t>
      </w:r>
      <w:r>
        <w:rPr>
          <w:lang w:val="zh_TW" w:bidi="zh_TW"/>
        </w:rPr>
        <w:t>），在必要時為了基督的緣故決定何時不能順從丈夫的帶領。</w:t>
      </w:r>
    </w:p>
    <w:p>
      <w:pPr/>
      <w:r>
        <w:rPr>
          <w:lang w:val="zh_TW" w:bidi="zh_TW"/>
        </w:rPr>
      </w:r>
      <w:r>
        <w:rPr>
          <w:lang w:val="zh_TW" w:bidi="zh_TW"/>
        </w:rPr>
        <w:t>在第</w:t>
      </w:r>
      <w:r>
        <w:rPr>
          <w:lang w:val="zh_TW" w:bidi="zh_TW"/>
        </w:rPr>
        <w:t>7</w:t>
      </w:r>
      <w:r>
        <w:rPr>
          <w:lang w:val="zh_TW" w:bidi="zh_TW"/>
        </w:rPr>
        <w:t>節，丈夫被勸誡要將與妻子的關係符合自然和啟示的真理。事實上，女性在身體上較為軟弱，這並不意味著她們在智力或情感上較為遜色。這只是客觀的事實：女性的身體通常不如男性強壯。在沒有各種自動設備的文化中，體力對生存和舒適的生活的影響遠比今天重要。因此，男人被勸勉要用他們的力量來保護妻子。啟示的真理是妻子是「與你一同承受生命之恩的」，應被尊重和敬重。</w:t>
      </w:r>
    </w:p>
    <w:p>
      <w:pPr>
        <w:pStyle w:val="Heading4"/>
      </w:pPr>
      <w:r>
        <w:rPr>
          <w:lang w:val="zh_TW" w:bidi="zh_TW"/>
        </w:rPr>
        <w:t>三章8至12節</w:t>
      </w:r>
    </w:p>
    <w:p>
      <w:pPr/>
      <w:r>
        <w:rPr>
          <w:lang w:val="zh_TW" w:bidi="zh_TW"/>
        </w:rPr>
      </w:r>
      <w:r>
        <w:rPr>
          <w:lang w:val="zh_TW" w:bidi="zh_TW"/>
        </w:rPr>
        <w:t>這段經文結束了</w:t>
      </w:r>
      <w:r>
        <w:rPr>
          <w:lang w:val="zh_TW" w:bidi="zh_TW"/>
        </w:rPr>
        <w:t>二章13節至三章12節</w:t>
      </w:r>
      <w:r>
        <w:rPr>
          <w:lang w:val="zh_TW" w:bidi="zh_TW"/>
        </w:rPr>
        <w:t>的部分，首先勸誡全體教會首先愛弟兄（</w:t>
      </w:r>
      <w:r>
        <w:rPr>
          <w:lang w:val="zh_TW" w:bidi="zh_TW"/>
        </w:rPr>
        <w:t>3:8</w:t>
      </w:r>
      <w:r>
        <w:rPr>
          <w:lang w:val="zh_TW" w:bidi="zh_TW"/>
        </w:rPr>
        <w:t>），然後愛敵對的外人（</w:t>
      </w:r>
      <w:r>
        <w:rPr>
          <w:lang w:val="zh_TW" w:bidi="zh_TW"/>
        </w:rPr>
        <w:t>9–12</w:t>
      </w:r>
      <w:r>
        <w:rPr>
          <w:lang w:val="zh_TW" w:bidi="zh_TW"/>
        </w:rPr>
        <w:t>節）。第</w:t>
      </w:r>
      <w:r>
        <w:rPr>
          <w:lang w:val="zh_TW" w:bidi="zh_TW"/>
        </w:rPr>
        <w:t>9</w:t>
      </w:r>
      <w:r>
        <w:rPr>
          <w:lang w:val="zh_TW" w:bidi="zh_TW"/>
        </w:rPr>
        <w:t>節回顧了耶穌的行為和祂的教導（</w:t>
      </w:r>
      <w:r>
        <w:rPr>
          <w:lang w:val="zh_TW" w:bidi="zh_TW"/>
        </w:rPr>
        <w:t>路6:27–36</w:t>
      </w:r>
      <w:r>
        <w:rPr>
          <w:lang w:val="zh_TW" w:bidi="zh_TW"/>
        </w:rPr>
        <w:t>）。基督徒不僅要忍受責打（</w:t>
      </w:r>
      <w:r>
        <w:rPr>
          <w:lang w:val="zh_TW" w:bidi="zh_TW"/>
        </w:rPr>
        <w:t>彼前2:19–20</w:t>
      </w:r>
      <w:r>
        <w:rPr>
          <w:lang w:val="zh_TW" w:bidi="zh_TW"/>
        </w:rPr>
        <w:t>），還要積極回應並「祝福」那些虐待他們的人（</w:t>
      </w:r>
      <w:r>
        <w:rPr>
          <w:lang w:val="zh_TW" w:bidi="zh_TW"/>
        </w:rPr>
        <w:t>3:9</w:t>
      </w:r>
      <w:r>
        <w:rPr>
          <w:lang w:val="zh_TW" w:bidi="zh_TW"/>
        </w:rPr>
        <w:t>）。祝福意味著祝願他們安好，並將此願望轉化為禱告。信徒真正的願望是讓敵人歸信，並分享基督徒將繼承的祝福（</w:t>
      </w:r>
      <w:r>
        <w:rPr>
          <w:lang w:val="zh_TW" w:bidi="zh_TW"/>
        </w:rPr>
        <w:t>1、9</w:t>
      </w:r>
      <w:r>
        <w:rPr>
          <w:lang w:val="zh_TW" w:bidi="zh_TW"/>
        </w:rPr>
        <w:t>節）。</w:t>
      </w:r>
      <w:r>
        <w:rPr>
          <w:lang w:val="zh_TW" w:bidi="zh_TW"/>
        </w:rPr>
        <w:t>詩篇三十四篇12至16節</w:t>
      </w:r>
      <w:r>
        <w:rPr>
          <w:lang w:val="zh_TW" w:bidi="zh_TW"/>
        </w:rPr>
        <w:t>被引用來支持第</w:t>
      </w:r>
      <w:r>
        <w:rPr>
          <w:lang w:val="zh_TW" w:bidi="zh_TW"/>
        </w:rPr>
        <w:t>9</w:t>
      </w:r>
      <w:r>
        <w:rPr>
          <w:lang w:val="zh_TW" w:bidi="zh_TW"/>
        </w:rPr>
        <w:t>節的邏輯。如果基督徒渴望得著救恩的祝福（</w:t>
      </w:r>
      <w:r>
        <w:rPr>
          <w:lang w:val="zh_TW" w:bidi="zh_TW"/>
        </w:rPr>
        <w:t>1:4–5，</w:t>
      </w:r>
      <w:r>
        <w:rPr>
          <w:lang w:val="zh_TW" w:bidi="zh_TW"/>
        </w:rPr>
        <w:t>3:9</w:t>
      </w:r>
      <w:r>
        <w:rPr>
          <w:lang w:val="zh_TW" w:bidi="zh_TW"/>
        </w:rPr>
        <w:t>），他們必須祝福那些辱罵他們的人。這並不是說他們以此賺取救恩，而是因為救恩是信心的目標（</w:t>
      </w:r>
      <w:r>
        <w:rPr>
          <w:lang w:val="zh_TW" w:bidi="zh_TW"/>
        </w:rPr>
        <w:t>1:9</w:t>
      </w:r>
      <w:r>
        <w:rPr>
          <w:lang w:val="zh_TW" w:bidi="zh_TW"/>
        </w:rPr>
        <w:t>），而真正的信心總是使人充滿愛心。</w:t>
      </w:r>
    </w:p>
    <w:p>
      <w:pPr>
        <w:pStyle w:val="Heading4"/>
      </w:pPr>
      <w:r>
        <w:rPr>
          <w:lang w:val="zh_TW" w:bidi="zh_TW"/>
        </w:rPr>
        <w:t>三章13至17節</w:t>
      </w:r>
    </w:p>
    <w:p>
      <w:pPr/>
      <w:r>
        <w:rPr>
          <w:lang w:val="zh_TW" w:bidi="zh_TW"/>
        </w:rPr>
      </w:r>
      <w:r>
        <w:rPr>
          <w:lang w:val="zh_TW" w:bidi="zh_TW"/>
        </w:rPr>
        <w:t>一般來說，當基督徒行善時，他們不會因此受害（</w:t>
      </w:r>
      <w:r>
        <w:rPr>
          <w:lang w:val="zh_TW" w:bidi="zh_TW"/>
        </w:rPr>
        <w:t>13</w:t>
      </w:r>
      <w:r>
        <w:rPr>
          <w:lang w:val="zh_TW" w:bidi="zh_TW"/>
        </w:rPr>
        <w:t>節）。然而，可能是神的旨意要基督徒因行善而受苦（</w:t>
      </w:r>
      <w:r>
        <w:rPr>
          <w:lang w:val="zh_TW" w:bidi="zh_TW"/>
        </w:rPr>
        <w:t>17</w:t>
      </w:r>
      <w:r>
        <w:rPr>
          <w:lang w:val="zh_TW" w:bidi="zh_TW"/>
        </w:rPr>
        <w:t>節），這比因行惡而受苦更好。這不僅是因為他們不該作惡，還因為當他們因義受苦時是「有福的」（</w:t>
      </w:r>
      <w:r>
        <w:rPr>
          <w:lang w:val="zh_TW" w:bidi="zh_TW"/>
        </w:rPr>
        <w:t>14</w:t>
      </w:r>
      <w:r>
        <w:rPr>
          <w:lang w:val="zh_TW" w:bidi="zh_TW"/>
        </w:rPr>
        <w:t>節；參</w:t>
      </w:r>
      <w:r>
        <w:rPr>
          <w:lang w:val="zh_TW" w:bidi="zh_TW"/>
        </w:rPr>
        <w:t>4:14</w:t>
      </w:r>
      <w:r>
        <w:rPr>
          <w:lang w:val="zh_TW" w:bidi="zh_TW"/>
        </w:rPr>
        <w:t>；</w:t>
      </w:r>
      <w:r>
        <w:rPr>
          <w:lang w:val="zh_TW" w:bidi="zh_TW"/>
        </w:rPr>
        <w:t>太5:10–12</w:t>
      </w:r>
      <w:r>
        <w:rPr>
          <w:lang w:val="zh_TW" w:bidi="zh_TW"/>
        </w:rPr>
        <w:t>）。因此，信徒應當不怕人，而是怕得罪基督，在祂的信實中得平安（參</w:t>
      </w:r>
      <w:r>
        <w:rPr>
          <w:lang w:val="zh_TW" w:bidi="zh_TW"/>
        </w:rPr>
        <w:t>彼前3:14–15</w:t>
      </w:r>
      <w:r>
        <w:rPr>
          <w:lang w:val="zh_TW" w:bidi="zh_TW"/>
        </w:rPr>
        <w:t>與</w:t>
      </w:r>
      <w:r>
        <w:rPr>
          <w:lang w:val="zh_TW" w:bidi="zh_TW"/>
        </w:rPr>
        <w:t>賽8:12–13</w:t>
      </w:r>
      <w:r>
        <w:rPr>
          <w:lang w:val="zh_TW" w:bidi="zh_TW"/>
        </w:rPr>
        <w:t>）。如此，他們的良心就會清白，當信徒解釋他們的盼望時，連他們的行為也能見證其真理（參</w:t>
      </w:r>
      <w:r>
        <w:rPr>
          <w:lang w:val="zh_TW" w:bidi="zh_TW"/>
        </w:rPr>
        <w:t>彼前3:15</w:t>
      </w:r>
      <w:r>
        <w:rPr>
          <w:lang w:val="zh_TW" w:bidi="zh_TW"/>
        </w:rPr>
        <w:t>與</w:t>
      </w:r>
      <w:r>
        <w:rPr>
          <w:lang w:val="zh_TW" w:bidi="zh_TW"/>
        </w:rPr>
        <w:t>1:3</w:t>
      </w:r>
      <w:r>
        <w:rPr>
          <w:lang w:val="zh_TW" w:bidi="zh_TW"/>
        </w:rPr>
        <w:t>）。基督徒的虐待者可能會蒙羞（見</w:t>
      </w:r>
      <w:r>
        <w:rPr>
          <w:lang w:val="zh_TW" w:bidi="zh_TW"/>
        </w:rPr>
        <w:t>16</w:t>
      </w:r>
      <w:r>
        <w:rPr>
          <w:lang w:val="zh_TW" w:bidi="zh_TW"/>
        </w:rPr>
        <w:t>），並被感化過來（</w:t>
      </w:r>
      <w:r>
        <w:rPr>
          <w:lang w:val="zh_TW" w:bidi="zh_TW"/>
        </w:rPr>
        <w:t>3:1</w:t>
      </w:r>
      <w:r>
        <w:rPr>
          <w:lang w:val="zh_TW" w:bidi="zh_TW"/>
        </w:rPr>
        <w:t>），將榮耀歸給神（</w:t>
      </w:r>
      <w:r>
        <w:rPr>
          <w:lang w:val="zh_TW" w:bidi="zh_TW"/>
        </w:rPr>
        <w:t>2:12</w:t>
      </w:r>
      <w:r>
        <w:rPr>
          <w:lang w:val="zh_TW" w:bidi="zh_TW"/>
        </w:rPr>
        <w:t>）。</w:t>
      </w:r>
    </w:p>
    <w:p>
      <w:pPr>
        <w:pStyle w:val="Heading4"/>
      </w:pPr>
      <w:r>
        <w:rPr>
          <w:lang w:val="zh_TW" w:bidi="zh_TW"/>
        </w:rPr>
        <w:t>三章18至22節</w:t>
      </w:r>
    </w:p>
    <w:p>
      <w:pPr/>
      <w:r>
        <w:rPr>
          <w:lang w:val="zh_TW" w:bidi="zh_TW"/>
        </w:rPr>
      </w:r>
      <w:r>
        <w:rPr>
          <w:lang w:val="zh_TW" w:bidi="zh_TW"/>
        </w:rPr>
        <w:t>這段經文與</w:t>
      </w:r>
      <w:r>
        <w:rPr>
          <w:lang w:val="zh_TW" w:bidi="zh_TW"/>
        </w:rPr>
        <w:t>二章21至25節</w:t>
      </w:r>
      <w:r>
        <w:rPr>
          <w:lang w:val="zh_TW" w:bidi="zh_TW"/>
        </w:rPr>
        <w:t>和</w:t>
      </w:r>
      <w:r>
        <w:rPr>
          <w:lang w:val="zh_TW" w:bidi="zh_TW"/>
        </w:rPr>
        <w:t>一章18至21節</w:t>
      </w:r>
      <w:r>
        <w:rPr>
          <w:lang w:val="zh_TW" w:bidi="zh_TW"/>
        </w:rPr>
        <w:t>相似，重申彼得對忍受苦難的呼籲。因基督一次為人類的罪而死，解除了所有人的罪咎，並開啟了進入與慈愛之神相交的道路，信徒應該能夠溫柔地忍受不公的苦難。拒絕忍受無辜的苦難，表明對那全然信實的創造主（</w:t>
      </w:r>
      <w:r>
        <w:rPr>
          <w:lang w:val="zh_TW" w:bidi="zh_TW"/>
        </w:rPr>
        <w:t>4:19</w:t>
      </w:r>
      <w:r>
        <w:rPr>
          <w:lang w:val="zh_TW" w:bidi="zh_TW"/>
        </w:rPr>
        <w:t>）的不信，這位創造主關心祂的兒女，願意為他們承擔憂慮（</w:t>
      </w:r>
      <w:r>
        <w:rPr>
          <w:lang w:val="zh_TW" w:bidi="zh_TW"/>
        </w:rPr>
        <w:t>5:7</w:t>
      </w:r>
      <w:r>
        <w:rPr>
          <w:lang w:val="zh_TW" w:bidi="zh_TW"/>
        </w:rPr>
        <w:t>）。</w:t>
      </w:r>
    </w:p>
    <w:p>
      <w:pPr/>
      <w:r>
        <w:rPr>
          <w:lang w:val="zh_TW" w:bidi="zh_TW"/>
        </w:rPr>
      </w:r>
      <w:r>
        <w:rPr>
          <w:lang w:val="zh_TW" w:bidi="zh_TW"/>
        </w:rPr>
        <w:t>正如挪亞的日子，只有少數人得救（參</w:t>
      </w:r>
      <w:r>
        <w:rPr>
          <w:lang w:val="zh_TW" w:bidi="zh_TW"/>
        </w:rPr>
        <w:t>3:1、20，</w:t>
      </w:r>
      <w:r>
        <w:rPr>
          <w:lang w:val="zh_TW" w:bidi="zh_TW"/>
        </w:rPr>
        <w:t>4:17</w:t>
      </w:r>
      <w:r>
        <w:rPr>
          <w:lang w:val="zh_TW" w:bidi="zh_TW"/>
        </w:rPr>
        <w:t>），如今在彼得所處的敵對世代中，也只有少數人藉著洗禮得救（</w:t>
      </w:r>
      <w:r>
        <w:rPr>
          <w:lang w:val="zh_TW" w:bidi="zh_TW"/>
        </w:rPr>
        <w:t>3:18–21</w:t>
      </w:r>
      <w:r>
        <w:rPr>
          <w:lang w:val="zh_TW" w:bidi="zh_TW"/>
        </w:rPr>
        <w:t>）。彼得詳細說明了他所指的洗禮如何拯救——這並不是藉著水的潔淨功能，而是藉著耶穌基督的復活和向神的良心承諾（</w:t>
      </w:r>
      <w:r>
        <w:rPr>
          <w:lang w:val="zh_TW" w:bidi="zh_TW"/>
        </w:rPr>
        <w:t>21</w:t>
      </w:r>
      <w:r>
        <w:rPr>
          <w:lang w:val="zh_TW" w:bidi="zh_TW"/>
        </w:rPr>
        <w:t>節）。</w:t>
      </w:r>
    </w:p>
    <w:p>
      <w:pPr>
        <w:pStyle w:val="Heading4"/>
      </w:pPr>
      <w:r>
        <w:rPr>
          <w:lang w:val="zh_TW" w:bidi="zh_TW"/>
        </w:rPr>
        <w:t>四章1至6節</w:t>
      </w:r>
    </w:p>
    <w:p>
      <w:pPr/>
      <w:r>
        <w:rPr>
          <w:lang w:val="zh_TW" w:bidi="zh_TW"/>
        </w:rPr>
      </w:r>
      <w:r>
        <w:rPr>
          <w:lang w:val="zh_TW" w:bidi="zh_TW"/>
        </w:rPr>
        <w:t>基督徒應該按照神的旨意生活（參</w:t>
      </w:r>
      <w:r>
        <w:rPr>
          <w:lang w:val="zh_TW" w:bidi="zh_TW"/>
        </w:rPr>
        <w:t>1:14，</w:t>
      </w:r>
      <w:r>
        <w:rPr>
          <w:lang w:val="zh_TW" w:bidi="zh_TW"/>
        </w:rPr>
        <w:t>2:1–2、11–12、15</w:t>
      </w:r>
      <w:r>
        <w:rPr>
          <w:lang w:val="zh_TW" w:bidi="zh_TW"/>
        </w:rPr>
        <w:t>）。這意味著需要與不信的朋友的行為有所分別，並可能因此遭到毀謗（</w:t>
      </w:r>
      <w:r>
        <w:rPr>
          <w:lang w:val="zh_TW" w:bidi="zh_TW"/>
        </w:rPr>
        <w:t>4:4</w:t>
      </w:r>
      <w:r>
        <w:rPr>
          <w:lang w:val="zh_TW" w:bidi="zh_TW"/>
        </w:rPr>
        <w:t>）。然而，信徒不應因此而報復，因為審判由神負責（</w:t>
      </w:r>
      <w:r>
        <w:rPr>
          <w:lang w:val="zh_TW" w:bidi="zh_TW"/>
        </w:rPr>
        <w:t>5</w:t>
      </w:r>
      <w:r>
        <w:rPr>
          <w:lang w:val="zh_TW" w:bidi="zh_TW"/>
        </w:rPr>
        <w:t>節）。</w:t>
      </w:r>
    </w:p>
    <w:p>
      <w:pPr/>
      <w:r>
        <w:rPr>
          <w:lang w:val="zh_TW" w:bidi="zh_TW"/>
        </w:rPr>
      </w:r>
      <w:r>
        <w:rPr>
          <w:lang w:val="zh_TW" w:bidi="zh_TW"/>
        </w:rPr>
        <w:t>信徒有這個命令（</w:t>
      </w:r>
      <w:r>
        <w:rPr>
          <w:lang w:val="zh_TW" w:bidi="zh_TW"/>
        </w:rPr>
        <w:t>1</w:t>
      </w:r>
      <w:r>
        <w:rPr>
          <w:lang w:val="zh_TW" w:bidi="zh_TW"/>
        </w:rPr>
        <w:t>節）：「基督既在肉身受苦，你們也當將這樣的心志作為兵器，因為在肉身受過苦的，就已經與罪斷絕了。」有些人認為這表明通過受苦的過程，我們逐漸成聖；然而，若此處的受苦指的是死亡（如與</w:t>
      </w:r>
      <w:r>
        <w:rPr>
          <w:lang w:val="zh_TW" w:bidi="zh_TW"/>
        </w:rPr>
        <w:t>3:18</w:t>
      </w:r>
      <w:r>
        <w:rPr>
          <w:lang w:val="zh_TW" w:bidi="zh_TW"/>
        </w:rPr>
        <w:t>的平行和</w:t>
      </w:r>
      <w:r>
        <w:rPr>
          <w:lang w:val="zh_TW" w:bidi="zh_TW"/>
        </w:rPr>
        <w:t>4:1</w:t>
      </w:r>
      <w:r>
        <w:rPr>
          <w:lang w:val="zh_TW" w:bidi="zh_TW"/>
        </w:rPr>
        <w:t>的「所以」所暗示的），那麼第</w:t>
      </w:r>
      <w:r>
        <w:rPr>
          <w:lang w:val="zh_TW" w:bidi="zh_TW"/>
        </w:rPr>
        <w:t>1</w:t>
      </w:r>
      <w:r>
        <w:rPr>
          <w:lang w:val="zh_TW" w:bidi="zh_TW"/>
        </w:rPr>
        <w:t>節可能應該按照</w:t>
      </w:r>
      <w:r>
        <w:rPr>
          <w:lang w:val="zh_TW" w:bidi="zh_TW"/>
        </w:rPr>
        <w:t>羅馬書六章6、10至11節</w:t>
      </w:r>
      <w:r>
        <w:rPr>
          <w:lang w:val="zh_TW" w:bidi="zh_TW"/>
        </w:rPr>
        <w:t>來理解。</w:t>
      </w:r>
    </w:p>
    <w:p>
      <w:pPr/>
      <w:r>
        <w:rPr>
          <w:lang w:val="zh_TW" w:bidi="zh_TW"/>
        </w:rPr>
      </w:r>
      <w:r>
        <w:rPr>
          <w:lang w:val="zh_TW" w:bidi="zh_TW"/>
        </w:rPr>
        <w:t>彼得前書四章6節</w:t>
      </w:r>
      <w:r>
        <w:rPr>
          <w:lang w:val="zh_TW" w:bidi="zh_TW"/>
        </w:rPr>
        <w:t>較難理解。有些人認為這是指在</w:t>
      </w:r>
      <w:r>
        <w:rPr>
          <w:lang w:val="zh_TW" w:bidi="zh_TW"/>
        </w:rPr>
        <w:t>三章19節</w:t>
      </w:r>
      <w:r>
        <w:rPr>
          <w:lang w:val="zh_TW" w:bidi="zh_TW"/>
        </w:rPr>
        <w:t>中提到的同樣的傳道。另一種更好的解釋是，這裡並非指對死人的傳道，而是指向那些後來去世的人傳福音。也就是說，那些聽見福音、相信並去世的人並未白白聽見福音。這段傳道的目的是，雖然從人類的角度來看，這些信徒在肉身上受了審判（即已去世），但從神的角度看，他們在靈裡活著。第</w:t>
      </w:r>
      <w:r>
        <w:rPr>
          <w:lang w:val="zh_TW" w:bidi="zh_TW"/>
        </w:rPr>
        <w:t>6</w:t>
      </w:r>
      <w:r>
        <w:rPr>
          <w:lang w:val="zh_TW" w:bidi="zh_TW"/>
        </w:rPr>
        <w:t>節的目的是給予信徒極大的鼓勵，即使舊友譏笑基督徒的盼望，指出基督徒也會死亡，也要按照神的旨意生活。</w:t>
      </w:r>
    </w:p>
    <w:p>
      <w:pPr>
        <w:pStyle w:val="Heading4"/>
      </w:pPr>
      <w:r>
        <w:rPr>
          <w:lang w:val="zh_TW" w:bidi="zh_TW"/>
        </w:rPr>
        <w:t>四章7至11節</w:t>
      </w:r>
    </w:p>
    <w:p>
      <w:pPr/>
      <w:r>
        <w:rPr>
          <w:lang w:val="zh_TW" w:bidi="zh_TW"/>
        </w:rPr>
      </w:r>
      <w:r>
        <w:rPr>
          <w:lang w:val="zh_TW" w:bidi="zh_TW"/>
        </w:rPr>
        <w:t>這裡再次以信徒在教會中的活動為主題。彼得認為當前的事件是末日的開始（</w:t>
      </w:r>
      <w:r>
        <w:rPr>
          <w:lang w:val="zh_TW" w:bidi="zh_TW"/>
        </w:rPr>
        <w:t>7、17</w:t>
      </w:r>
      <w:r>
        <w:rPr>
          <w:lang w:val="zh_TW" w:bidi="zh_TW"/>
        </w:rPr>
        <w:t>節）。這給他的勸勉增添了嚴肅性，勉勵信徒保持清醒和謹守，以便禱告。</w:t>
      </w:r>
    </w:p>
    <w:p>
      <w:pPr/>
      <w:r>
        <w:rPr>
          <w:lang w:val="zh_TW" w:bidi="zh_TW"/>
        </w:rPr>
      </w:r>
      <w:r>
        <w:rPr>
          <w:lang w:val="zh_TW" w:bidi="zh_TW"/>
        </w:rPr>
        <w:t>藉著持續地在禱告中依靠神，基督徒能找到彼此相愛的幫助，並能夠忽略許多冒犯的事（參</w:t>
      </w:r>
      <w:r>
        <w:rPr>
          <w:lang w:val="zh_TW" w:bidi="zh_TW"/>
        </w:rPr>
        <w:t>弗4:1–3</w:t>
      </w:r>
      <w:r>
        <w:rPr>
          <w:lang w:val="zh_TW" w:bidi="zh_TW"/>
        </w:rPr>
        <w:t>）。這種愛應該以喜樂的款待來表現出來，尤其是在受逼迫的時期（參</w:t>
      </w:r>
      <w:r>
        <w:rPr>
          <w:lang w:val="zh_TW" w:bidi="zh_TW"/>
        </w:rPr>
        <w:t>彼前4:9</w:t>
      </w:r>
      <w:r>
        <w:rPr>
          <w:lang w:val="zh_TW" w:bidi="zh_TW"/>
        </w:rPr>
        <w:t>），並且應該激勵信徒使用各樣的恩賜和才幹來在信仰中互相建立（</w:t>
      </w:r>
      <w:r>
        <w:rPr>
          <w:lang w:val="zh_TW" w:bidi="zh_TW"/>
        </w:rPr>
        <w:t>10</w:t>
      </w:r>
      <w:r>
        <w:rPr>
          <w:lang w:val="zh_TW" w:bidi="zh_TW"/>
        </w:rPr>
        <w:t>節）。這裡提到的兩個例子是講道和服事（傳道人的工作和執事的工作）。在講道和服事中最重要的是認識到這些恩賜的目標是什麼以及如何達到這個目標。目標是「叫神在凡事上因耶穌基督得榮耀」（</w:t>
      </w:r>
      <w:r>
        <w:rPr>
          <w:lang w:val="zh_TW" w:bidi="zh_TW"/>
        </w:rPr>
        <w:t>11</w:t>
      </w:r>
      <w:r>
        <w:rPr>
          <w:lang w:val="zh_TW" w:bidi="zh_TW"/>
        </w:rPr>
        <w:t>節）。這可以藉著承認祂賜予服事的力量和造就的言語來完成。</w:t>
      </w:r>
    </w:p>
    <w:p>
      <w:pPr>
        <w:pStyle w:val="Heading4"/>
      </w:pPr>
      <w:r>
        <w:rPr>
          <w:lang w:val="zh_TW" w:bidi="zh_TW"/>
        </w:rPr>
        <w:t>四章12至19節</w:t>
      </w:r>
    </w:p>
    <w:p>
      <w:pPr/>
      <w:r>
        <w:rPr>
          <w:lang w:val="zh_TW" w:bidi="zh_TW"/>
        </w:rPr>
      </w:r>
      <w:r>
        <w:rPr>
          <w:lang w:val="zh_TW" w:bidi="zh_TW"/>
        </w:rPr>
        <w:t>此處再次談到為基督徒身份而受苦和被辱的情況。即將面臨「火煉的試驗」（</w:t>
      </w:r>
      <w:r>
        <w:rPr>
          <w:lang w:val="zh_TW" w:bidi="zh_TW"/>
        </w:rPr>
        <w:t>12</w:t>
      </w:r>
      <w:r>
        <w:rPr>
          <w:lang w:val="zh_TW" w:bidi="zh_TW"/>
        </w:rPr>
        <w:t>節；參</w:t>
      </w:r>
      <w:r>
        <w:rPr>
          <w:lang w:val="zh_TW" w:bidi="zh_TW"/>
        </w:rPr>
        <w:t>1:6–7</w:t>
      </w:r>
      <w:r>
        <w:rPr>
          <w:lang w:val="zh_TW" w:bidi="zh_TW"/>
        </w:rPr>
        <w:t>）。彼得認為這些苦難（可能來自敵對的同伴，而並不是政府的逼迫）是神對世人的審判，從教會開始（</w:t>
      </w:r>
      <w:r>
        <w:rPr>
          <w:lang w:val="zh_TW" w:bidi="zh_TW"/>
        </w:rPr>
        <w:t>17–18</w:t>
      </w:r>
      <w:r>
        <w:rPr>
          <w:lang w:val="zh_TW" w:bidi="zh_TW"/>
        </w:rPr>
        <w:t>節；參</w:t>
      </w:r>
      <w:r>
        <w:rPr>
          <w:lang w:val="zh_TW" w:bidi="zh_TW"/>
        </w:rPr>
        <w:t>箴11:31</w:t>
      </w:r>
      <w:r>
        <w:rPr>
          <w:lang w:val="zh_TW" w:bidi="zh_TW"/>
        </w:rPr>
        <w:t>）。但神對教會的審判並非懲罰，而是潔淨（</w:t>
      </w:r>
      <w:r>
        <w:rPr>
          <w:lang w:val="zh_TW" w:bidi="zh_TW"/>
        </w:rPr>
        <w:t>彼前4:14</w:t>
      </w:r>
      <w:r>
        <w:rPr>
          <w:lang w:val="zh_TW" w:bidi="zh_TW"/>
        </w:rPr>
        <w:t>；參</w:t>
      </w:r>
      <w:r>
        <w:rPr>
          <w:lang w:val="zh_TW" w:bidi="zh_TW"/>
        </w:rPr>
        <w:t>1:6–7</w:t>
      </w:r>
      <w:r>
        <w:rPr>
          <w:lang w:val="zh_TW" w:bidi="zh_TW"/>
        </w:rPr>
        <w:t>）。</w:t>
      </w:r>
    </w:p>
    <w:p>
      <w:pPr/>
      <w:r>
        <w:rPr>
          <w:lang w:val="zh_TW" w:bidi="zh_TW"/>
        </w:rPr>
      </w:r>
      <w:r>
        <w:rPr>
          <w:lang w:val="zh_TW" w:bidi="zh_TW"/>
        </w:rPr>
        <w:t>彼得提醒受苦是基督徒的正常經歷（</w:t>
      </w:r>
      <w:r>
        <w:rPr>
          <w:lang w:val="zh_TW" w:bidi="zh_TW"/>
        </w:rPr>
        <w:t>19</w:t>
      </w:r>
      <w:r>
        <w:rPr>
          <w:lang w:val="zh_TW" w:bidi="zh_TW"/>
        </w:rPr>
        <w:t>節；參</w:t>
      </w:r>
      <w:r>
        <w:rPr>
          <w:lang w:val="zh_TW" w:bidi="zh_TW"/>
        </w:rPr>
        <w:t>3:14</w:t>
      </w:r>
      <w:r>
        <w:rPr>
          <w:lang w:val="zh_TW" w:bidi="zh_TW"/>
        </w:rPr>
        <w:t>；</w:t>
      </w:r>
      <w:r>
        <w:rPr>
          <w:lang w:val="zh_TW" w:bidi="zh_TW"/>
        </w:rPr>
        <w:t>徒14:22</w:t>
      </w:r>
      <w:r>
        <w:rPr>
          <w:lang w:val="zh_TW" w:bidi="zh_TW"/>
        </w:rPr>
        <w:t>；</w:t>
      </w:r>
      <w:r>
        <w:rPr>
          <w:lang w:val="zh_TW" w:bidi="zh_TW"/>
        </w:rPr>
        <w:t>帖前3:3</w:t>
      </w:r>
      <w:r>
        <w:rPr>
          <w:lang w:val="zh_TW" w:bidi="zh_TW"/>
        </w:rPr>
        <w:t>），而基督自己也如此受苦（</w:t>
      </w:r>
      <w:r>
        <w:rPr>
          <w:lang w:val="zh_TW" w:bidi="zh_TW"/>
        </w:rPr>
        <w:t>彼前2:21–25</w:t>
      </w:r>
      <w:r>
        <w:rPr>
          <w:lang w:val="zh_TW" w:bidi="zh_TW"/>
        </w:rPr>
        <w:t>；</w:t>
      </w:r>
      <w:r>
        <w:rPr>
          <w:lang w:val="zh_TW" w:bidi="zh_TW"/>
        </w:rPr>
        <w:t>太10:25</w:t>
      </w:r>
      <w:r>
        <w:rPr>
          <w:lang w:val="zh_TW" w:bidi="zh_TW"/>
        </w:rPr>
        <w:t>）。基督徒被勸勉將靈魂交託給信實的造物主（</w:t>
      </w:r>
      <w:r>
        <w:rPr>
          <w:lang w:val="zh_TW" w:bidi="zh_TW"/>
        </w:rPr>
        <w:t>彼前4:19</w:t>
      </w:r>
      <w:r>
        <w:rPr>
          <w:lang w:val="zh_TW" w:bidi="zh_TW"/>
        </w:rPr>
        <w:t>），要喜樂（</w:t>
      </w:r>
      <w:r>
        <w:rPr>
          <w:lang w:val="zh_TW" w:bidi="zh_TW"/>
        </w:rPr>
        <w:t>13</w:t>
      </w:r>
      <w:r>
        <w:rPr>
          <w:lang w:val="zh_TW" w:bidi="zh_TW"/>
        </w:rPr>
        <w:t>節），並堅持行善（</w:t>
      </w:r>
      <w:r>
        <w:rPr>
          <w:lang w:val="zh_TW" w:bidi="zh_TW"/>
        </w:rPr>
        <w:t>19</w:t>
      </w:r>
      <w:r>
        <w:rPr>
          <w:lang w:val="zh_TW" w:bidi="zh_TW"/>
        </w:rPr>
        <w:t>節），從而榮耀神（</w:t>
      </w:r>
      <w:r>
        <w:rPr>
          <w:lang w:val="zh_TW" w:bidi="zh_TW"/>
        </w:rPr>
        <w:t>16</w:t>
      </w:r>
      <w:r>
        <w:rPr>
          <w:lang w:val="zh_TW" w:bidi="zh_TW"/>
        </w:rPr>
        <w:t>節）。當信徒以這種方式回應苦難時，便得蒙福（</w:t>
      </w:r>
      <w:r>
        <w:rPr>
          <w:lang w:val="zh_TW" w:bidi="zh_TW"/>
        </w:rPr>
        <w:t>14</w:t>
      </w:r>
      <w:r>
        <w:rPr>
          <w:lang w:val="zh_TW" w:bidi="zh_TW"/>
        </w:rPr>
        <w:t>節），因為神以親密而安慰的方式向他們顯現。</w:t>
      </w:r>
    </w:p>
    <w:p>
      <w:pPr>
        <w:pStyle w:val="Heading4"/>
      </w:pPr>
      <w:r>
        <w:rPr>
          <w:lang w:val="zh_TW" w:bidi="zh_TW"/>
        </w:rPr>
        <w:t>五章1至7節</w:t>
      </w:r>
    </w:p>
    <w:p>
      <w:pPr/>
      <w:r>
        <w:rPr>
          <w:lang w:val="zh_TW" w:bidi="zh_TW"/>
        </w:rPr>
      </w:r>
      <w:r>
        <w:rPr>
          <w:lang w:val="zh_TW" w:bidi="zh_TW"/>
        </w:rPr>
        <w:t>彼得再次處理教會內的關係（如同在</w:t>
      </w:r>
      <w:r>
        <w:rPr>
          <w:lang w:val="zh_TW" w:bidi="zh_TW"/>
        </w:rPr>
        <w:t>3:8，</w:t>
      </w:r>
      <w:r>
        <w:rPr>
          <w:lang w:val="zh_TW" w:bidi="zh_TW"/>
        </w:rPr>
        <w:t>4:7–11</w:t>
      </w:r>
      <w:r>
        <w:rPr>
          <w:lang w:val="zh_TW" w:bidi="zh_TW"/>
        </w:rPr>
        <w:t>）。他告訴長老們如何作好群羊的牧者（</w:t>
      </w:r>
      <w:r>
        <w:rPr>
          <w:lang w:val="zh_TW" w:bidi="zh_TW"/>
        </w:rPr>
        <w:t>5:1–4</w:t>
      </w:r>
      <w:r>
        <w:rPr>
          <w:lang w:val="zh_TW" w:bidi="zh_TW"/>
        </w:rPr>
        <w:t>），年輕人如何對待長老（</w:t>
      </w:r>
      <w:r>
        <w:rPr>
          <w:lang w:val="zh_TW" w:bidi="zh_TW"/>
        </w:rPr>
        <w:t>5</w:t>
      </w:r>
      <w:r>
        <w:rPr>
          <w:lang w:val="zh_TW" w:bidi="zh_TW"/>
        </w:rPr>
        <w:t>節），以及每個人如何彼此謙卑。</w:t>
      </w:r>
    </w:p>
    <w:p>
      <w:pPr/>
      <w:r>
        <w:rPr>
          <w:lang w:val="zh_TW" w:bidi="zh_TW"/>
        </w:rPr>
      </w:r>
      <w:r>
        <w:rPr>
          <w:lang w:val="zh_TW" w:bidi="zh_TW"/>
        </w:rPr>
        <w:t>彼得提醒信徒，神阻擋驕傲的人，賜恩給謙卑的人（</w:t>
      </w:r>
      <w:r>
        <w:rPr>
          <w:lang w:val="zh_TW" w:bidi="zh_TW"/>
        </w:rPr>
        <w:t>5</w:t>
      </w:r>
      <w:r>
        <w:rPr>
          <w:lang w:val="zh_TW" w:bidi="zh_TW"/>
        </w:rPr>
        <w:t>節；參</w:t>
      </w:r>
      <w:r>
        <w:rPr>
          <w:lang w:val="zh_TW" w:bidi="zh_TW"/>
        </w:rPr>
        <w:t>太23:12</w:t>
      </w:r>
      <w:r>
        <w:rPr>
          <w:lang w:val="zh_TW" w:bidi="zh_TW"/>
        </w:rPr>
        <w:t>；</w:t>
      </w:r>
      <w:r>
        <w:rPr>
          <w:lang w:val="zh_TW" w:bidi="zh_TW"/>
        </w:rPr>
        <w:t>雅4:6</w:t>
      </w:r>
      <w:r>
        <w:rPr>
          <w:lang w:val="zh_TW" w:bidi="zh_TW"/>
        </w:rPr>
        <w:t>），並在來世中高舉他們（</w:t>
      </w:r>
      <w:r>
        <w:rPr>
          <w:lang w:val="zh_TW" w:bidi="zh_TW"/>
        </w:rPr>
        <w:t>彼前5:6</w:t>
      </w:r>
      <w:r>
        <w:rPr>
          <w:lang w:val="zh_TW" w:bidi="zh_TW"/>
        </w:rPr>
        <w:t>；參</w:t>
      </w:r>
      <w:r>
        <w:rPr>
          <w:lang w:val="zh_TW" w:bidi="zh_TW"/>
        </w:rPr>
        <w:t>路14:11，</w:t>
      </w:r>
      <w:r>
        <w:rPr>
          <w:lang w:val="zh_TW" w:bidi="zh_TW"/>
        </w:rPr>
        <w:t>18:14</w:t>
      </w:r>
      <w:r>
        <w:rPr>
          <w:lang w:val="zh_TW" w:bidi="zh_TW"/>
        </w:rPr>
        <w:t>；</w:t>
      </w:r>
      <w:r>
        <w:rPr>
          <w:lang w:val="zh_TW" w:bidi="zh_TW"/>
        </w:rPr>
        <w:t>雅4:10</w:t>
      </w:r>
      <w:r>
        <w:rPr>
          <w:lang w:val="zh_TW" w:bidi="zh_TW"/>
        </w:rPr>
        <w:t>）。最重要的是，神邀請祂的子民將一切憂慮卸給祂，因為祂眷顧他們（</w:t>
      </w:r>
      <w:r>
        <w:rPr>
          <w:lang w:val="zh_TW" w:bidi="zh_TW"/>
        </w:rPr>
        <w:t>彼前5:7</w:t>
      </w:r>
      <w:r>
        <w:rPr>
          <w:lang w:val="zh_TW" w:bidi="zh_TW"/>
        </w:rPr>
        <w:t>；參</w:t>
      </w:r>
      <w:r>
        <w:rPr>
          <w:lang w:val="zh_TW" w:bidi="zh_TW"/>
        </w:rPr>
        <w:t>詩55:22</w:t>
      </w:r>
      <w:r>
        <w:rPr>
          <w:lang w:val="zh_TW" w:bidi="zh_TW"/>
        </w:rPr>
        <w:t>；</w:t>
      </w:r>
      <w:r>
        <w:rPr>
          <w:lang w:val="zh_TW" w:bidi="zh_TW"/>
        </w:rPr>
        <w:t>太6:25–30</w:t>
      </w:r>
      <w:r>
        <w:rPr>
          <w:lang w:val="zh_TW" w:bidi="zh_TW"/>
        </w:rPr>
        <w:t>）。</w:t>
      </w:r>
    </w:p>
    <w:p>
      <w:pPr/>
      <w:r>
        <w:rPr>
          <w:lang w:val="zh_TW" w:bidi="zh_TW"/>
        </w:rPr>
      </w:r>
      <w:r>
        <w:rPr>
          <w:lang w:val="zh_TW" w:bidi="zh_TW"/>
        </w:rPr>
        <w:t>如此謙卑的年輕人會順服長老，尊敬他們（</w:t>
      </w:r>
      <w:r>
        <w:rPr>
          <w:lang w:val="zh_TW" w:bidi="zh_TW"/>
        </w:rPr>
        <w:t>彼前5:5</w:t>
      </w:r>
      <w:r>
        <w:rPr>
          <w:lang w:val="zh_TW" w:bidi="zh_TW"/>
        </w:rPr>
        <w:t>）。因此變得謙卑的長老將不會管轄群羊（</w:t>
      </w:r>
      <w:r>
        <w:rPr>
          <w:lang w:val="zh_TW" w:bidi="zh_TW"/>
        </w:rPr>
        <w:t>3</w:t>
      </w:r>
      <w:r>
        <w:rPr>
          <w:lang w:val="zh_TW" w:bidi="zh_TW"/>
        </w:rPr>
        <w:t>節）或在服務中貪財或不情願（</w:t>
      </w:r>
      <w:r>
        <w:rPr>
          <w:lang w:val="zh_TW" w:bidi="zh_TW"/>
        </w:rPr>
        <w:t>2</w:t>
      </w:r>
      <w:r>
        <w:rPr>
          <w:lang w:val="zh_TW" w:bidi="zh_TW"/>
        </w:rPr>
        <w:t>節），而是以謙卑的榜樣帶領羊群。</w:t>
      </w:r>
    </w:p>
    <w:p>
      <w:pPr>
        <w:pStyle w:val="Heading4"/>
      </w:pPr>
      <w:r>
        <w:rPr>
          <w:lang w:val="zh_TW" w:bidi="zh_TW"/>
        </w:rPr>
        <w:t>五章8至11節</w:t>
      </w:r>
    </w:p>
    <w:p>
      <w:pPr/>
      <w:r>
        <w:rPr>
          <w:lang w:val="zh_TW" w:bidi="zh_TW"/>
        </w:rPr>
      </w:r>
      <w:r>
        <w:rPr>
          <w:lang w:val="zh_TW" w:bidi="zh_TW"/>
        </w:rPr>
        <w:t>彼得再次關注於苦難。苦難是信徒的普遍遭遇（</w:t>
      </w:r>
      <w:r>
        <w:rPr>
          <w:lang w:val="zh_TW" w:bidi="zh_TW"/>
        </w:rPr>
        <w:t>9</w:t>
      </w:r>
      <w:r>
        <w:rPr>
          <w:lang w:val="zh_TW" w:bidi="zh_TW"/>
        </w:rPr>
        <w:t>節；參見</w:t>
      </w:r>
      <w:r>
        <w:rPr>
          <w:lang w:val="zh_TW" w:bidi="zh_TW"/>
        </w:rPr>
        <w:t>4:12</w:t>
      </w:r>
      <w:r>
        <w:rPr>
          <w:lang w:val="zh_TW" w:bidi="zh_TW"/>
        </w:rPr>
        <w:t>）。雖然某種意義上是神所允許的（</w:t>
      </w:r>
      <w:r>
        <w:rPr>
          <w:lang w:val="zh_TW" w:bidi="zh_TW"/>
        </w:rPr>
        <w:t>1:6，</w:t>
      </w:r>
      <w:r>
        <w:rPr>
          <w:lang w:val="zh_TW" w:bidi="zh_TW"/>
        </w:rPr>
        <w:t>3:17，</w:t>
      </w:r>
      <w:r>
        <w:rPr>
          <w:lang w:val="zh_TW" w:bidi="zh_TW"/>
        </w:rPr>
        <w:t>4:19</w:t>
      </w:r>
      <w:r>
        <w:rPr>
          <w:lang w:val="zh_TW" w:bidi="zh_TW"/>
        </w:rPr>
        <w:t>），但撒但利用苦難來試圖毀壞他們的信心。因此，彼得呼籲教會要警醒和謹守（</w:t>
      </w:r>
      <w:r>
        <w:rPr>
          <w:lang w:val="zh_TW" w:bidi="zh_TW"/>
        </w:rPr>
        <w:t>5:8</w:t>
      </w:r>
      <w:r>
        <w:rPr>
          <w:lang w:val="zh_TW" w:bidi="zh_TW"/>
        </w:rPr>
        <w:t>；參見</w:t>
      </w:r>
      <w:r>
        <w:rPr>
          <w:lang w:val="zh_TW" w:bidi="zh_TW"/>
        </w:rPr>
        <w:t>1:13，</w:t>
      </w:r>
      <w:r>
        <w:rPr>
          <w:lang w:val="zh_TW" w:bidi="zh_TW"/>
        </w:rPr>
        <w:t>4:7</w:t>
      </w:r>
      <w:r>
        <w:rPr>
          <w:lang w:val="zh_TW" w:bidi="zh_TW"/>
        </w:rPr>
        <w:t>），以便能夠靠著信心抵擋吼叫的獅子。</w:t>
      </w:r>
    </w:p>
    <w:p>
      <w:pPr>
        <w:pStyle w:val="Heading4"/>
      </w:pPr>
      <w:r>
        <w:rPr>
          <w:lang w:val="zh_TW" w:bidi="zh_TW"/>
        </w:rPr>
        <w:t>五章12至14節</w:t>
      </w:r>
    </w:p>
    <w:p>
      <w:pPr/>
      <w:r>
        <w:rPr>
          <w:lang w:val="zh_TW" w:bidi="zh_TW"/>
        </w:rPr>
      </w:r>
      <w:r>
        <w:rPr>
          <w:lang w:val="zh_TW" w:bidi="zh_TW"/>
        </w:rPr>
        <w:t>最後，彼得將他「簡短的」書信描述為一個勸勉和見證，講述神真實的恩典。因此，這封信不是呼籲人們為神努力工作，而是呼籲他們認識、享受並活出神為祂的兒女所付出的辛勞。正如上面所提到的，這封信是由西拉（希臘文Silvanus</w:t>
      </w:r>
      <w:r>
        <w:rPr>
          <w:i/>
          <w:lang w:val="zh_TW" w:bidi="zh_TW"/>
        </w:rPr>
        <w:t>，</w:t>
      </w:r>
      <w:r>
        <w:rPr>
          <w:lang w:val="zh_TW" w:bidi="zh_TW"/>
        </w:rPr>
        <w:t>可能與</w:t>
      </w:r>
      <w:r>
        <w:rPr>
          <w:lang w:val="zh_TW" w:bidi="zh_TW"/>
        </w:rPr>
        <w:t>徒16:25</w:t>
      </w:r>
      <w:r>
        <w:rPr>
          <w:lang w:val="zh_TW" w:bidi="zh_TW"/>
        </w:rPr>
        <w:t>；</w:t>
      </w:r>
      <w:r>
        <w:rPr>
          <w:lang w:val="zh_TW" w:bidi="zh_TW"/>
        </w:rPr>
        <w:t>帖前1:1</w:t>
      </w:r>
      <w:r>
        <w:rPr>
          <w:lang w:val="zh_TW" w:bidi="zh_TW"/>
        </w:rPr>
        <w:t>；</w:t>
      </w:r>
      <w:r>
        <w:rPr>
          <w:lang w:val="zh_TW" w:bidi="zh_TW"/>
        </w:rPr>
        <w:t>帖後1:1</w:t>
      </w:r>
      <w:r>
        <w:rPr>
          <w:lang w:val="zh_TW" w:bidi="zh_TW"/>
        </w:rPr>
        <w:t>中是同一人）所寫。它是在羅馬寫的，並附上馬可（可能是福音書作者和保羅的前傳教夥伴——</w:t>
      </w:r>
      <w:r>
        <w:rPr>
          <w:lang w:val="zh_TW" w:bidi="zh_TW"/>
        </w:rPr>
        <w:t>徒13:13，</w:t>
      </w:r>
      <w:r>
        <w:rPr>
          <w:lang w:val="zh_TW" w:bidi="zh_TW"/>
        </w:rPr>
        <w:t>15:37</w:t>
      </w:r>
      <w:r>
        <w:rPr>
          <w:lang w:val="zh_TW" w:bidi="zh_TW"/>
        </w:rPr>
        <w:t>；</w:t>
      </w:r>
      <w:r>
        <w:rPr>
          <w:lang w:val="zh_TW" w:bidi="zh_TW"/>
        </w:rPr>
        <w:t>提後4:11</w:t>
      </w:r>
      <w:r>
        <w:rPr>
          <w:lang w:val="zh_TW" w:bidi="zh_TW"/>
        </w:rPr>
        <w:t>）和全教會的問候。彼得的最後一句話是祈求教會享有平安，並勸他們保持彼此間的親愛之情。</w:t>
      </w:r>
    </w:p>
    <w:p>
      <w:pPr/>
      <w:r>
        <w:rPr>
          <w:lang w:val="zh_TW" w:bidi="zh_TW"/>
        </w:rPr>
      </w:r>
      <w:r>
        <w:rPr>
          <w:i/>
          <w:lang w:val="zh_TW" w:bidi="zh_TW"/>
        </w:rPr>
        <w:t>另見</w:t>
      </w:r>
      <w:r>
        <w:rPr>
          <w:lang w:val="zh_TW" w:bidi="zh_TW"/>
        </w:rPr>
        <w:t xml:space="preserve"> </w:t>
      </w:r>
      <w:r>
        <w:rPr>
          <w:lang w:val="zh_TW" w:bidi="zh_TW"/>
        </w:rPr>
        <w:t>苦難，</w:t>
      </w:r>
      <w:r>
        <w:rPr>
          <w:lang w:val="zh_TW" w:bidi="zh_TW"/>
        </w:rPr>
        <w:t>使徒彼得，</w:t>
      </w:r>
      <w:r>
        <w:rPr>
          <w:lang w:val="zh_TW" w:bidi="zh_TW"/>
        </w:rPr>
        <w:t>監獄中的靈</w:t>
      </w:r>
      <w:r>
        <w:rPr>
          <w:lang w:val="zh_TW" w:bidi="zh_TW"/>
        </w:rPr>
        <w:t>。</w:t>
      </w:r>
      <w:r>
        <w:rPr>
          <w:lang w:val="zh_TW" w:bidi="zh_TW"/>
        </w:rPr>
      </w:r>
      <w:r>
        <w:rPr>
          <w:lang w:val="zh_TW" w:bidi="zh_TW"/>
        </w:rPr>
      </w:r>
    </w:p>
    <w:p>
      <w:pPr/>
      <w:r>
        <w:rPr>
          <w:lang w:val="zh_TW" w:bidi="zh_TW"/>
        </w:rPr>
      </w:r>
    </w:p>
    <w:p>
      <w:pPr>
        <w:pStyle w:val="Heading2"/>
      </w:pPr>
      <w:r>
        <w:rPr>
          <w:lang w:val="zh_TW" w:bidi="zh_TW"/>
        </w:rPr>
        <w:t>彼土利（人物）</w:t>
      </w:r>
      <w:r>
        <w:rPr>
          <w:lang w:val="zh_TW" w:bidi="zh_TW"/>
        </w:rPr>
      </w:r>
    </w:p>
    <w:p>
      <w:pPr/>
      <w:r>
        <w:rPr>
          <w:lang w:val="zh_TW" w:bidi="zh_TW"/>
        </w:rPr>
      </w:r>
      <w:r>
        <w:rPr>
          <w:lang w:val="zh_TW" w:bidi="zh_TW"/>
        </w:rPr>
        <w:t>彼土利是亞伯拉罕的弟兄拿鶴與其妻密迦的幼子，因此是亞伯拉罕的侄子，也是利百加的父親（</w:t>
      </w:r>
      <w:r>
        <w:rPr>
          <w:lang w:val="zh_TW" w:bidi="zh_TW"/>
        </w:rPr>
        <w:t>創22:23</w:t>
      </w:r>
      <w:r>
        <w:rPr>
          <w:lang w:val="zh_TW" w:bidi="zh_TW"/>
        </w:rPr>
        <w:t>，</w:t>
      </w:r>
      <w:r>
        <w:rPr>
          <w:lang w:val="zh_TW" w:bidi="zh_TW"/>
        </w:rPr>
        <w:t>24:15</w:t>
      </w:r>
      <w:r>
        <w:rPr>
          <w:lang w:val="zh_TW" w:bidi="zh_TW"/>
        </w:rPr>
        <w:t>、</w:t>
      </w:r>
      <w:r>
        <w:rPr>
          <w:lang w:val="zh_TW" w:bidi="zh_TW"/>
        </w:rPr>
        <w:t>24</w:t>
      </w:r>
      <w:r>
        <w:rPr>
          <w:lang w:val="zh_TW" w:bidi="zh_TW"/>
        </w:rPr>
        <w:t>）。他被稱為巴旦‧亞蘭的亞蘭人（</w:t>
      </w:r>
      <w:r>
        <w:rPr>
          <w:lang w:val="zh_TW" w:bidi="zh_TW"/>
        </w:rPr>
        <w:t>創世記25:20</w:t>
      </w:r>
      <w:r>
        <w:rPr>
          <w:lang w:val="zh_TW" w:bidi="zh_TW"/>
        </w:rPr>
        <w:t>，</w:t>
      </w:r>
      <w:r>
        <w:rPr>
          <w:lang w:val="zh_TW" w:bidi="zh_TW"/>
        </w:rPr>
        <w:t>28:5</w:t>
      </w:r>
      <w:r>
        <w:rPr>
          <w:lang w:val="zh_TW" w:bidi="zh_TW"/>
        </w:rPr>
        <w:t>）。</w:t>
      </w:r>
      <w:r>
        <w:rPr>
          <w:lang w:val="zh_TW" w:bidi="zh_TW"/>
        </w:rPr>
      </w:r>
      <w:r>
        <w:rPr>
          <w:lang w:val="zh_TW" w:bidi="zh_TW"/>
        </w:rPr>
      </w:r>
    </w:p>
    <w:p>
      <w:pPr/>
      <w:r>
        <w:rPr>
          <w:lang w:val="zh_TW" w:bidi="zh_TW"/>
        </w:rPr>
      </w:r>
    </w:p>
    <w:p>
      <w:pPr>
        <w:pStyle w:val="Heading2"/>
      </w:pPr>
      <w:r>
        <w:rPr>
          <w:lang w:val="zh_TW" w:bidi="zh_TW"/>
        </w:rPr>
        <w:t>必達</w:t>
      </w:r>
      <w:r>
        <w:rPr>
          <w:lang w:val="zh_TW" w:bidi="zh_TW"/>
        </w:rPr>
      </w:r>
    </w:p>
    <w:p>
      <w:pPr/>
      <w:r>
        <w:rPr>
          <w:lang w:val="zh_TW" w:bidi="zh_TW"/>
        </w:rPr>
      </w:r>
      <w:r>
        <w:rPr>
          <w:lang w:val="zh_TW" w:bidi="zh_TW"/>
        </w:rPr>
        <w:t>拿鶴和密迦所生的第六個兒子，也是族長亞伯拉罕的姪子（</w:t>
      </w:r>
      <w:r>
        <w:rPr>
          <w:lang w:val="zh_TW" w:bidi="zh_TW"/>
        </w:rPr>
        <w:t>創22:22</w:t>
      </w:r>
      <w:r>
        <w:rPr>
          <w:lang w:val="zh_TW" w:bidi="zh_TW"/>
        </w:rPr>
        <w:t>）。</w:t>
      </w:r>
      <w:r>
        <w:rPr>
          <w:lang w:val="zh_TW" w:bidi="zh_TW"/>
        </w:rPr>
      </w:r>
      <w:r>
        <w:rPr>
          <w:lang w:val="zh_TW" w:bidi="zh_TW"/>
        </w:rPr>
      </w:r>
    </w:p>
    <w:p>
      <w:pPr/>
      <w:r>
        <w:rPr>
          <w:lang w:val="zh_TW" w:bidi="zh_TW"/>
        </w:rPr>
      </w:r>
    </w:p>
    <w:p>
      <w:pPr>
        <w:pStyle w:val="Heading2"/>
      </w:pPr>
      <w:r>
        <w:rPr>
          <w:lang w:val="zh_TW" w:bidi="zh_TW"/>
        </w:rPr>
        <w:t>庇耳‧拉海‧萊</w:t>
      </w:r>
      <w:r>
        <w:rPr>
          <w:lang w:val="zh_TW" w:bidi="zh_TW"/>
        </w:rPr>
      </w:r>
    </w:p>
    <w:p>
      <w:pPr/>
      <w:r>
        <w:rPr>
          <w:lang w:val="zh_TW" w:bidi="zh_TW"/>
        </w:rPr>
      </w:r>
      <w:r>
        <w:rPr>
          <w:lang w:val="zh_TW" w:bidi="zh_TW"/>
        </w:rPr>
        <w:t>庇耳‧拉海‧萊是一口位於加低斯與巴列之間的井。當撒拉的使女夏甲懷著以實瑪利時，她在此遇見神的使者（</w:t>
      </w:r>
      <w:r>
        <w:rPr>
          <w:lang w:val="zh_TW" w:bidi="zh_TW"/>
        </w:rPr>
        <w:t>創16:7–14</w:t>
      </w:r>
      <w:r>
        <w:rPr>
          <w:lang w:val="zh_TW" w:bidi="zh_TW"/>
        </w:rPr>
        <w:t>）。庇耳‧拉海‧萊意為「那看見我的永生者之井」，這裡指的是上帝向撒萊的使女顯現的地方。後來，以撒在旅途中常把這裡當作取水的地方（</w:t>
      </w:r>
      <w:r>
        <w:rPr>
          <w:lang w:val="zh_TW" w:bidi="zh_TW"/>
        </w:rPr>
        <w:t>創24:62</w:t>
      </w:r>
      <w:r>
        <w:rPr>
          <w:lang w:val="zh_TW" w:bidi="zh_TW"/>
        </w:rPr>
        <w:t>，</w:t>
      </w:r>
      <w:r>
        <w:rPr>
          <w:lang w:val="zh_TW" w:bidi="zh_TW"/>
        </w:rPr>
        <w:t>25:11</w:t>
      </w:r>
      <w:r>
        <w:rPr>
          <w:lang w:val="zh_TW" w:bidi="zh_TW"/>
        </w:rPr>
        <w:t>）。</w:t>
      </w:r>
      <w:r>
        <w:rPr>
          <w:lang w:val="zh_TW" w:bidi="zh_TW"/>
        </w:rPr>
      </w:r>
      <w:r>
        <w:rPr>
          <w:lang w:val="zh_TW" w:bidi="zh_TW"/>
        </w:rPr>
      </w:r>
    </w:p>
    <w:p>
      <w:pPr/>
      <w:r>
        <w:rPr>
          <w:lang w:val="zh_TW" w:bidi="zh_TW"/>
        </w:rPr>
      </w:r>
    </w:p>
    <w:p>
      <w:pPr>
        <w:pStyle w:val="Heading2"/>
      </w:pPr>
      <w:r>
        <w:rPr>
          <w:lang w:val="zh_TW" w:bidi="zh_TW"/>
        </w:rPr>
        <w:t>婢女、少女</w:t>
      </w:r>
      <w:r>
        <w:rPr>
          <w:lang w:val="zh_TW" w:bidi="zh_TW"/>
        </w:rPr>
      </w:r>
    </w:p>
    <w:p>
      <w:pPr/>
      <w:r>
        <w:rPr>
          <w:lang w:val="zh_TW" w:bidi="zh_TW"/>
        </w:rPr>
      </w:r>
      <w:r>
        <w:rPr>
          <w:lang w:val="zh_TW" w:bidi="zh_TW"/>
        </w:rPr>
        <w:t>年輕未婚的女子，常常出身於僕人階層。</w:t>
      </w:r>
    </w:p>
    <w:p>
      <w:pPr>
        <w:pStyle w:val="Heading3"/>
      </w:pPr>
      <w:r>
        <w:rPr>
          <w:lang w:val="zh_TW" w:bidi="zh_TW"/>
        </w:rPr>
        <w:t>譯為「少女」的希伯來文字詞</w:t>
      </w:r>
    </w:p>
    <w:p>
      <w:pPr/>
      <w:r>
        <w:rPr>
          <w:lang w:val="zh_TW" w:bidi="zh_TW"/>
        </w:rPr>
      </w:r>
      <w:r>
        <w:rPr>
          <w:lang w:val="zh_TW" w:bidi="zh_TW"/>
        </w:rPr>
        <w:t>在舊約聖經裡，有五個希伯來文詞語會譯作「少女」：</w:t>
      </w:r>
    </w:p>
    <w:p>
      <w:pPr>
        <w:pStyle w:val="ListNumber"/>
        <w:numPr>
          <w:ilvl w:val="0"/>
          <w:numId w:val="19"/>
        </w:numPr>
        <w:spacing w:line="240" w:lineRule="auto"/>
        <w:ind w:left="720"/>
      </w:pPr>
      <w:r>
        <w:rPr>
          <w:lang w:val="zh_TW" w:bidi="zh_TW"/>
        </w:rPr>
      </w:r>
      <w:r>
        <w:rPr>
          <w:i/>
          <w:lang w:val="zh_TW" w:bidi="zh_TW"/>
        </w:rPr>
        <w:t>’amah。</w:t>
      </w:r>
      <w:r>
        <w:rPr>
          <w:lang w:val="zh_TW" w:bidi="zh_TW"/>
        </w:rPr>
        <w:t>這個詞語可能的英文譯法包括bondmaid（女奴）、bondwoman（女僕）、handmaid(en)（使女）、maid(en)（少女）、female servant（女僕人）、female slave（奴婢）、slave girl（奴僕女孩）和girl（女孩）。</w:t>
      </w:r>
    </w:p>
    <w:p>
      <w:pPr>
        <w:pStyle w:val="ListNumber"/>
        <w:spacing w:line="240" w:lineRule="auto"/>
        <w:ind w:left="720"/>
      </w:pPr>
      <w:r>
        <w:rPr>
          <w:lang w:val="zh_TW" w:bidi="zh_TW"/>
        </w:rPr>
      </w:r>
      <w:r>
        <w:rPr>
          <w:i/>
          <w:lang w:val="zh_TW" w:bidi="zh_TW"/>
        </w:rPr>
        <w:t>shiphchah</w:t>
      </w:r>
      <w:r>
        <w:rPr>
          <w:lang w:val="zh_TW" w:bidi="zh_TW"/>
        </w:rPr>
        <w:t>。這個詞語的意思和</w:t>
      </w:r>
      <w:r>
        <w:rPr>
          <w:i/>
          <w:lang w:val="zh_TW" w:bidi="zh_TW"/>
        </w:rPr>
        <w:t>’amah</w:t>
      </w:r>
      <w:r>
        <w:rPr>
          <w:lang w:val="zh_TW" w:bidi="zh_TW"/>
        </w:rPr>
        <w:t>相近，可譯為「使女」、「婢女」、「奴婢」和「奴僕女孩」。</w:t>
      </w:r>
      <w:r>
        <w:rPr>
          <w:i/>
          <w:lang w:val="zh_TW" w:bidi="zh_TW"/>
        </w:rPr>
        <w:t>shiphchah</w:t>
      </w:r>
      <w:r>
        <w:rPr>
          <w:lang w:val="zh_TW" w:bidi="zh_TW"/>
        </w:rPr>
        <w:t>和</w:t>
      </w:r>
      <w:r>
        <w:rPr>
          <w:i/>
          <w:lang w:val="zh_TW" w:bidi="zh_TW"/>
        </w:rPr>
        <w:t>’amah</w:t>
      </w:r>
      <w:r>
        <w:rPr>
          <w:lang w:val="zh_TW" w:bidi="zh_TW"/>
        </w:rPr>
        <w:t>都指女性奴隸。</w:t>
      </w:r>
      <w:r>
        <w:rPr>
          <w:i/>
          <w:lang w:val="zh_TW" w:bidi="zh_TW"/>
        </w:rPr>
        <w:t>Shiphchah</w:t>
      </w:r>
      <w:r>
        <w:rPr>
          <w:lang w:val="zh_TW" w:bidi="zh_TW"/>
        </w:rPr>
        <w:t>暗示奴婢與主人之間有較親近的關係。在族長的故事裡，這個詞語用來泛指奴婢，以及那些作妻子婢女、同時成為妾的奴婢（</w:t>
      </w:r>
      <w:r>
        <w:rPr>
          <w:lang w:val="zh_TW" w:bidi="zh_TW"/>
        </w:rPr>
        <w:t>創16</w:t>
      </w:r>
      <w:r>
        <w:rPr>
          <w:lang w:val="zh_TW" w:bidi="zh_TW"/>
        </w:rPr>
        <w:t>、</w:t>
      </w:r>
      <w:r>
        <w:rPr>
          <w:lang w:val="zh_TW" w:bidi="zh_TW"/>
        </w:rPr>
        <w:t>29–30章</w:t>
      </w:r>
      <w:r>
        <w:rPr>
          <w:lang w:val="zh_TW" w:bidi="zh_TW"/>
        </w:rPr>
        <w:t>）。</w:t>
      </w:r>
    </w:p>
    <w:p>
      <w:pPr>
        <w:pStyle w:val="ListNumber"/>
        <w:spacing w:line="240" w:lineRule="auto"/>
        <w:ind w:left="720"/>
      </w:pPr>
      <w:r>
        <w:rPr>
          <w:lang w:val="zh_TW" w:bidi="zh_TW"/>
        </w:rPr>
      </w:r>
      <w:r>
        <w:rPr>
          <w:i/>
          <w:lang w:val="zh_TW" w:bidi="zh_TW"/>
        </w:rPr>
        <w:t>bethulah。</w:t>
      </w:r>
      <w:r>
        <w:rPr>
          <w:lang w:val="zh_TW" w:bidi="zh_TW"/>
        </w:rPr>
        <w:t xml:space="preserve"> 這個詞語指處女，或到了適婚年齡的年輕女子（</w:t>
      </w:r>
      <w:r>
        <w:rPr>
          <w:lang w:val="zh_TW" w:bidi="zh_TW"/>
        </w:rPr>
        <w:t>創24:16</w:t>
      </w:r>
      <w:r>
        <w:rPr>
          <w:lang w:val="zh_TW" w:bidi="zh_TW"/>
        </w:rPr>
        <w:t>；</w:t>
      </w:r>
      <w:r>
        <w:rPr>
          <w:lang w:val="zh_TW" w:bidi="zh_TW"/>
        </w:rPr>
        <w:t>出22:16</w:t>
      </w:r>
      <w:r>
        <w:rPr>
          <w:lang w:val="zh_TW" w:bidi="zh_TW"/>
        </w:rPr>
        <w:t>）。舊約聖經的先知也象徵性的使用這個詞語，將一座城或一個國形容為「處女」（</w:t>
      </w:r>
      <w:r>
        <w:rPr>
          <w:lang w:val="zh_TW" w:bidi="zh_TW"/>
        </w:rPr>
        <w:t>耶31:21</w:t>
      </w:r>
      <w:r>
        <w:rPr>
          <w:lang w:val="zh_TW" w:bidi="zh_TW"/>
        </w:rPr>
        <w:t>；</w:t>
      </w:r>
      <w:r>
        <w:rPr>
          <w:lang w:val="zh_TW" w:bidi="zh_TW"/>
        </w:rPr>
        <w:t>摩5:2</w:t>
      </w:r>
      <w:r>
        <w:rPr>
          <w:lang w:val="zh_TW" w:bidi="zh_TW"/>
        </w:rPr>
        <w:t>；譯註：和合本未如此翻譯）。</w:t>
      </w:r>
    </w:p>
    <w:p>
      <w:pPr>
        <w:pStyle w:val="ListNumber"/>
        <w:spacing w:line="240" w:lineRule="auto"/>
        <w:ind w:left="720"/>
      </w:pPr>
      <w:r>
        <w:rPr>
          <w:lang w:val="zh_TW" w:bidi="zh_TW"/>
        </w:rPr>
      </w:r>
      <w:r>
        <w:rPr>
          <w:i/>
          <w:lang w:val="zh_TW" w:bidi="zh_TW"/>
        </w:rPr>
        <w:t>na‘。</w:t>
      </w:r>
      <w:r>
        <w:rPr>
          <w:lang w:val="zh_TW" w:bidi="zh_TW"/>
        </w:rPr>
        <w:t xml:space="preserve"> 這個詞語常是指未婚少女（</w:t>
      </w:r>
      <w:r>
        <w:rPr>
          <w:lang w:val="zh_TW" w:bidi="zh_TW"/>
        </w:rPr>
        <w:t>斯2:4</w:t>
      </w:r>
      <w:r>
        <w:rPr>
          <w:lang w:val="zh_TW" w:bidi="zh_TW"/>
        </w:rPr>
        <w:t>）。它也可以用來指一個使女（</w:t>
      </w:r>
      <w:r>
        <w:rPr>
          <w:lang w:val="zh_TW" w:bidi="zh_TW"/>
        </w:rPr>
        <w:t>斯4:4</w:t>
      </w:r>
      <w:r>
        <w:rPr>
          <w:lang w:val="zh_TW" w:bidi="zh_TW"/>
        </w:rPr>
        <w:t>；</w:t>
      </w:r>
      <w:r>
        <w:rPr>
          <w:lang w:val="zh_TW" w:bidi="zh_TW"/>
        </w:rPr>
        <w:t>得2:23</w:t>
      </w:r>
      <w:r>
        <w:rPr>
          <w:lang w:val="zh_TW" w:bidi="zh_TW"/>
        </w:rPr>
        <w:t>）。這個詞語也作為一個婦人的名字（在</w:t>
      </w:r>
      <w:r>
        <w:rPr>
          <w:lang w:val="zh_TW" w:bidi="zh_TW"/>
        </w:rPr>
        <w:t>代上4:5–6</w:t>
      </w:r>
      <w:r>
        <w:rPr>
          <w:lang w:val="zh_TW" w:bidi="zh_TW"/>
        </w:rPr>
        <w:t>提到的亞施戶的妻子拿拉）以及以法蓮境內、靠近耶利哥的一座城的名稱（</w:t>
      </w:r>
      <w:r>
        <w:rPr>
          <w:lang w:val="zh_TW" w:bidi="zh_TW"/>
        </w:rPr>
        <w:t>書16:7</w:t>
      </w:r>
      <w:r>
        <w:rPr>
          <w:lang w:val="zh_TW" w:bidi="zh_TW"/>
        </w:rPr>
        <w:t>）。</w:t>
      </w:r>
    </w:p>
    <w:p>
      <w:pPr>
        <w:pStyle w:val="ListNumber"/>
        <w:spacing w:line="240" w:lineRule="auto"/>
        <w:ind w:left="720"/>
      </w:pPr>
      <w:r>
        <w:rPr>
          <w:lang w:val="zh_TW" w:bidi="zh_TW"/>
        </w:rPr>
      </w:r>
      <w:r>
        <w:rPr>
          <w:i/>
          <w:lang w:val="zh_TW" w:bidi="zh_TW"/>
        </w:rPr>
        <w:t>‘almah</w:t>
      </w:r>
      <w:r>
        <w:rPr>
          <w:lang w:val="zh_TW" w:bidi="zh_TW"/>
        </w:rPr>
        <w:t>。這個詞語在</w:t>
      </w:r>
      <w:r>
        <w:rPr>
          <w:lang w:val="zh_TW" w:bidi="zh_TW"/>
        </w:rPr>
        <w:t>以賽亞書七章14節</w:t>
      </w:r>
      <w:r>
        <w:rPr>
          <w:lang w:val="zh_TW" w:bidi="zh_TW"/>
        </w:rPr>
        <w:t>使用時，它可以解釋為「女孩」、「年輕女子」，或「到了適婚年齡的年輕女子，大概是童女」。只有上下文才能準確判定</w:t>
      </w:r>
      <w:r>
        <w:rPr>
          <w:i/>
          <w:lang w:val="zh_TW" w:bidi="zh_TW"/>
        </w:rPr>
        <w:t>‘almah</w:t>
      </w:r>
      <w:r>
        <w:rPr>
          <w:lang w:val="zh_TW" w:bidi="zh_TW"/>
        </w:rPr>
        <w:t>在某一處的意思。如果從新約聖經的角度來看</w:t>
      </w:r>
      <w:r>
        <w:rPr>
          <w:lang w:val="zh_TW" w:bidi="zh_TW"/>
        </w:rPr>
        <w:t>以賽亞書七章14節</w:t>
      </w:r>
      <w:r>
        <w:rPr>
          <w:lang w:val="zh_TW" w:bidi="zh_TW"/>
        </w:rPr>
        <w:t>，</w:t>
      </w:r>
      <w:r>
        <w:rPr>
          <w:i/>
          <w:lang w:val="zh_TW" w:bidi="zh_TW"/>
        </w:rPr>
        <w:t>‘almah</w:t>
      </w:r>
      <w:r>
        <w:rPr>
          <w:lang w:val="zh_TW" w:bidi="zh_TW"/>
        </w:rPr>
        <w:t>是指童女馬利亞，就是耶穌的母親（見</w:t>
      </w:r>
      <w:r>
        <w:rPr>
          <w:lang w:val="zh_TW" w:bidi="zh_TW"/>
        </w:rPr>
        <w:t>太1:23</w:t>
      </w:r>
      <w:r>
        <w:rPr>
          <w:lang w:val="zh_TW" w:bidi="zh_TW"/>
        </w:rPr>
        <w:t>）。</w:t>
      </w:r>
    </w:p>
    <w:p>
      <w:pPr>
        <w:pStyle w:val="Heading3"/>
      </w:pPr>
      <w:r>
        <w:rPr>
          <w:lang w:val="zh_TW" w:bidi="zh_TW"/>
        </w:rPr>
        <w:t>譯為「少女」的希臘文字詞</w:t>
      </w:r>
    </w:p>
    <w:p>
      <w:pPr/>
      <w:r>
        <w:rPr>
          <w:lang w:val="zh_TW" w:bidi="zh_TW"/>
        </w:rPr>
      </w:r>
      <w:r>
        <w:rPr>
          <w:lang w:val="zh_TW" w:bidi="zh_TW"/>
        </w:rPr>
        <w:t>新約聖經英文裡有好幾個希臘文詞語會譯作「少女」：</w:t>
      </w:r>
    </w:p>
    <w:p>
      <w:pPr>
        <w:pStyle w:val="ListNumber"/>
        <w:numPr>
          <w:ilvl w:val="0"/>
          <w:numId w:val="20"/>
        </w:numPr>
        <w:spacing w:line="240" w:lineRule="auto"/>
        <w:ind w:left="720"/>
      </w:pPr>
      <w:r>
        <w:rPr>
          <w:lang w:val="zh_TW" w:bidi="zh_TW"/>
        </w:rPr>
      </w:r>
      <w:r>
        <w:rPr>
          <w:i/>
          <w:lang w:val="zh_TW" w:bidi="zh_TW"/>
        </w:rPr>
        <w:t>korasion。</w:t>
      </w:r>
      <w:r>
        <w:rPr>
          <w:lang w:val="zh_TW" w:bidi="zh_TW"/>
        </w:rPr>
        <w:t xml:space="preserve"> 這個詞的意思是「女孩」、「小女孩」或「少女」（</w:t>
      </w:r>
      <w:r>
        <w:rPr>
          <w:lang w:val="zh_TW" w:bidi="zh_TW"/>
        </w:rPr>
        <w:t>太9:24–25</w:t>
      </w:r>
      <w:r>
        <w:rPr>
          <w:lang w:val="zh_TW" w:bidi="zh_TW"/>
        </w:rPr>
        <w:t>；譯註：和合本譯為「閨女」）。</w:t>
      </w:r>
    </w:p>
    <w:p>
      <w:pPr>
        <w:pStyle w:val="ListNumber"/>
        <w:spacing w:line="240" w:lineRule="auto"/>
        <w:ind w:left="720"/>
      </w:pPr>
      <w:r>
        <w:rPr>
          <w:lang w:val="zh_TW" w:bidi="zh_TW"/>
        </w:rPr>
      </w:r>
      <w:r>
        <w:rPr>
          <w:i/>
          <w:lang w:val="zh_TW" w:bidi="zh_TW"/>
        </w:rPr>
        <w:t>paidiske。</w:t>
      </w:r>
      <w:r>
        <w:rPr>
          <w:lang w:val="zh_TW" w:bidi="zh_TW"/>
        </w:rPr>
        <w:t xml:space="preserve"> 這個詞起初是指「年輕婦女」，後來也可以指「奴婢」、「女僕」或「使女」（</w:t>
      </w:r>
      <w:r>
        <w:rPr>
          <w:lang w:val="zh_TW" w:bidi="zh_TW"/>
        </w:rPr>
        <w:t>可14:66</w:t>
      </w:r>
      <w:r>
        <w:rPr>
          <w:lang w:val="zh_TW" w:bidi="zh_TW"/>
        </w:rPr>
        <w:t>；</w:t>
      </w:r>
      <w:r>
        <w:rPr>
          <w:lang w:val="zh_TW" w:bidi="zh_TW"/>
        </w:rPr>
        <w:t>路12:45</w:t>
      </w:r>
      <w:r>
        <w:rPr>
          <w:lang w:val="zh_TW" w:bidi="zh_TW"/>
        </w:rPr>
        <w:t>）。它源自</w:t>
      </w:r>
      <w:r>
        <w:rPr>
          <w:i/>
          <w:lang w:val="zh_TW" w:bidi="zh_TW"/>
        </w:rPr>
        <w:t>pais</w:t>
      </w:r>
      <w:r>
        <w:rPr>
          <w:lang w:val="zh_TW" w:bidi="zh_TW"/>
        </w:rPr>
        <w:t>（「小女孩」、「少女」或「孩子」）（</w:t>
      </w:r>
      <w:r>
        <w:rPr>
          <w:lang w:val="zh_TW" w:bidi="zh_TW"/>
        </w:rPr>
        <w:t>路8:51</w:t>
      </w:r>
      <w:r>
        <w:rPr>
          <w:lang w:val="zh_TW" w:bidi="zh_TW"/>
        </w:rPr>
        <w:t>、</w:t>
      </w:r>
      <w:r>
        <w:rPr>
          <w:lang w:val="zh_TW" w:bidi="zh_TW"/>
        </w:rPr>
        <w:t>54</w:t>
      </w:r>
      <w:r>
        <w:rPr>
          <w:lang w:val="zh_TW" w:bidi="zh_TW"/>
        </w:rPr>
        <w:t>）。</w:t>
      </w:r>
    </w:p>
    <w:p>
      <w:pPr>
        <w:pStyle w:val="ListNumber"/>
        <w:spacing w:line="240" w:lineRule="auto"/>
        <w:ind w:left="720"/>
      </w:pPr>
      <w:r>
        <w:rPr>
          <w:lang w:val="zh_TW" w:bidi="zh_TW"/>
        </w:rPr>
      </w:r>
      <w:r>
        <w:rPr>
          <w:i/>
          <w:lang w:val="zh_TW" w:bidi="zh_TW"/>
        </w:rPr>
        <w:t>numphe</w:t>
      </w:r>
      <w:r>
        <w:rPr>
          <w:lang w:val="zh_TW" w:bidi="zh_TW"/>
        </w:rPr>
        <w:t>。這個詞語的意思是「年輕的妻子」、「新婦」和「媳婦」（</w:t>
      </w:r>
      <w:r>
        <w:rPr>
          <w:lang w:val="zh_TW" w:bidi="zh_TW"/>
        </w:rPr>
        <w:t>路12:53</w:t>
      </w:r>
      <w:r>
        <w:rPr>
          <w:lang w:val="zh_TW" w:bidi="zh_TW"/>
        </w:rPr>
        <w:t>；</w:t>
      </w:r>
      <w:r>
        <w:rPr>
          <w:lang w:val="zh_TW" w:bidi="zh_TW"/>
        </w:rPr>
        <w:t>啟21:2</w:t>
      </w:r>
      <w:r>
        <w:rPr>
          <w:lang w:val="zh_TW" w:bidi="zh_TW"/>
        </w:rPr>
        <w:t>）。</w:t>
      </w:r>
    </w:p>
    <w:p>
      <w:pPr>
        <w:pStyle w:val="ListNumber"/>
        <w:spacing w:line="240" w:lineRule="auto"/>
        <w:ind w:left="720"/>
      </w:pPr>
      <w:r>
        <w:rPr>
          <w:lang w:val="zh_TW" w:bidi="zh_TW"/>
        </w:rPr>
      </w:r>
      <w:r>
        <w:rPr>
          <w:i/>
          <w:lang w:val="zh_TW" w:bidi="zh_TW"/>
        </w:rPr>
        <w:t xml:space="preserve">parthenos。 </w:t>
      </w:r>
      <w:r>
        <w:rPr>
          <w:lang w:val="zh_TW" w:bidi="zh_TW"/>
        </w:rPr>
        <w:t>這是新約聖經裡最常用來表示「童女」的希臘文字詞，在新約聖經中出現14次。</w:t>
      </w:r>
    </w:p>
    <w:p>
      <w:pPr/>
      <w:r>
        <w:rPr>
          <w:lang w:val="zh_TW" w:bidi="zh_TW"/>
        </w:rPr>
      </w:r>
      <w:r>
        <w:rPr>
          <w:i/>
          <w:lang w:val="zh_TW" w:bidi="zh_TW"/>
        </w:rPr>
        <w:t xml:space="preserve">另見 </w:t>
      </w:r>
      <w:r>
        <w:rPr>
          <w:lang w:val="zh_TW" w:bidi="zh_TW"/>
        </w:rPr>
        <w:t>奴隸，奴隸制度</w:t>
      </w:r>
      <w:r>
        <w:rPr>
          <w:lang w:val="zh_TW" w:bidi="zh_TW"/>
        </w:rPr>
        <w:t>。</w:t>
      </w:r>
      <w:r>
        <w:rPr>
          <w:lang w:val="zh_TW" w:bidi="zh_TW"/>
        </w:rPr>
      </w:r>
      <w:r>
        <w:rPr>
          <w:lang w:val="zh_TW" w:bidi="zh_TW"/>
        </w:rPr>
      </w:r>
    </w:p>
    <w:p>
      <w:pPr/>
      <w:r>
        <w:rPr>
          <w:lang w:val="zh_TW" w:bidi="zh_TW"/>
        </w:rPr>
      </w:r>
    </w:p>
    <w:p>
      <w:pPr>
        <w:pStyle w:val="Heading2"/>
      </w:pPr>
      <w:r>
        <w:rPr>
          <w:lang w:val="zh_TW" w:bidi="zh_TW"/>
        </w:rPr>
        <w:t>婢女，使女</w:t>
      </w:r>
      <w:r>
        <w:rPr>
          <w:lang w:val="zh_TW" w:bidi="zh_TW"/>
        </w:rPr>
      </w:r>
    </w:p>
    <w:p>
      <w:pPr/>
      <w:r>
        <w:rPr>
          <w:lang w:val="zh_TW" w:bidi="zh_TW"/>
        </w:rPr>
      </w:r>
      <w:r>
        <w:rPr>
          <w:lang w:val="zh_TW" w:bidi="zh_TW"/>
        </w:rPr>
        <w:t>女性僕人。在聖經時代，她們是許多家庭中的常見成員。婢女負責照顧家中的婦女和兒女，並作為女主人的貼身侍從。律法保障婢女的權益（</w:t>
      </w:r>
      <w:r>
        <w:rPr>
          <w:lang w:val="zh_TW" w:bidi="zh_TW"/>
        </w:rPr>
        <w:t>利25:6</w:t>
      </w:r>
      <w:r>
        <w:rPr>
          <w:lang w:val="zh_TW" w:bidi="zh_TW"/>
        </w:rPr>
        <w:t>；</w:t>
      </w:r>
      <w:r>
        <w:rPr>
          <w:lang w:val="zh_TW" w:bidi="zh_TW"/>
        </w:rPr>
        <w:t>申5:14</w:t>
      </w:r>
      <w:r>
        <w:rPr>
          <w:lang w:val="zh_TW" w:bidi="zh_TW"/>
        </w:rPr>
        <w:t>，</w:t>
      </w:r>
      <w:r>
        <w:rPr>
          <w:lang w:val="zh_TW" w:bidi="zh_TW"/>
        </w:rPr>
        <w:t>15:12–15</w:t>
      </w:r>
      <w:r>
        <w:rPr>
          <w:lang w:val="zh_TW" w:bidi="zh_TW"/>
        </w:rPr>
        <w:t>）。在一些夫妻沒有兒女的情況下，妻子的使女有時會成為丈夫的妾，好為家中生育兒女（</w:t>
      </w:r>
      <w:r>
        <w:rPr>
          <w:lang w:val="zh_TW" w:bidi="zh_TW"/>
        </w:rPr>
        <w:t>創30:3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