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hu</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戶反，戶反族</w:t>
      </w:r>
      <w:r>
        <w:rPr>
          <w:lang w:val="zh_TW" w:bidi="zh_TW"/>
        </w:rPr>
      </w:r>
    </w:p>
    <w:p>
      <w:pPr/>
      <w:r>
        <w:rPr>
          <w:lang w:val="zh_TW" w:bidi="zh_TW"/>
        </w:rPr>
      </w:r>
      <w:r>
        <w:rPr>
          <w:lang w:val="zh_TW" w:bidi="zh_TW"/>
        </w:rPr>
        <w:t>便雅憫人，也是戶反族的祖先（</w:t>
      </w:r>
      <w:r>
        <w:rPr>
          <w:lang w:val="zh_TW" w:bidi="zh_TW"/>
        </w:rPr>
        <w:t>民26:39</w:t>
      </w:r>
      <w:r>
        <w:rPr>
          <w:lang w:val="zh_TW" w:bidi="zh_TW"/>
        </w:rPr>
        <w:t>）；他可能與戶平（</w:t>
      </w:r>
      <w:r>
        <w:rPr>
          <w:lang w:val="zh_TW" w:bidi="zh_TW"/>
        </w:rPr>
        <w:t>創46:21</w:t>
      </w:r>
      <w:r>
        <w:rPr>
          <w:lang w:val="zh_TW" w:bidi="zh_TW"/>
        </w:rPr>
        <w:t>；</w:t>
      </w:r>
      <w:r>
        <w:rPr>
          <w:lang w:val="zh_TW" w:bidi="zh_TW"/>
        </w:rPr>
        <w:t>代上7:12、15</w:t>
      </w:r>
      <w:r>
        <w:rPr>
          <w:lang w:val="zh_TW" w:bidi="zh_TW"/>
        </w:rPr>
        <w:t>，又譯戶品）和戶蘭（</w:t>
      </w:r>
      <w:r>
        <w:rPr>
          <w:lang w:val="zh_TW" w:bidi="zh_TW"/>
        </w:rPr>
        <w:t>代上8:5</w:t>
      </w:r>
      <w:r>
        <w:rPr>
          <w:lang w:val="zh_TW" w:bidi="zh_TW"/>
        </w:rPr>
        <w:t>）是同一人。</w:t>
      </w:r>
    </w:p>
    <w:p>
      <w:pPr/>
      <w:r>
        <w:rPr>
          <w:lang w:val="zh_TW" w:bidi="zh_TW"/>
        </w:rPr>
      </w:r>
      <w:r>
        <w:rPr>
          <w:i/>
          <w:lang w:val="zh_TW" w:bidi="zh_TW"/>
        </w:rPr>
        <w:t>另見</w:t>
      </w:r>
      <w:r>
        <w:rPr>
          <w:lang w:val="zh_TW" w:bidi="zh_TW"/>
        </w:rPr>
        <w:t xml:space="preserve"> </w:t>
      </w:r>
      <w:r>
        <w:rPr>
          <w:lang w:val="zh_TW" w:bidi="zh_TW"/>
        </w:rPr>
        <w:t>戶平</w:t>
      </w:r>
      <w:r>
        <w:rPr>
          <w:lang w:val="zh_TW" w:bidi="zh_TW"/>
        </w:rPr>
        <w:t>；</w:t>
      </w:r>
      <w:r>
        <w:rPr>
          <w:lang w:val="zh_TW" w:bidi="zh_TW"/>
        </w:rPr>
        <w:t>戶蘭#1</w:t>
      </w:r>
      <w:r>
        <w:rPr>
          <w:lang w:val="zh_TW" w:bidi="zh_TW"/>
        </w:rPr>
        <w:t>。</w:t>
      </w:r>
      <w:r>
        <w:rPr>
          <w:lang w:val="zh_TW" w:bidi="zh_TW"/>
        </w:rPr>
      </w:r>
      <w:r>
        <w:rPr>
          <w:lang w:val="zh_TW" w:bidi="zh_TW"/>
        </w:rPr>
      </w:r>
    </w:p>
    <w:p>
      <w:pPr/>
      <w:r>
        <w:rPr>
          <w:lang w:val="zh_TW" w:bidi="zh_TW"/>
        </w:rPr>
      </w:r>
    </w:p>
    <w:p>
      <w:pPr>
        <w:pStyle w:val="Heading2"/>
      </w:pPr>
      <w:r>
        <w:rPr>
          <w:lang w:val="zh_TW" w:bidi="zh_TW"/>
        </w:rPr>
        <w:t>戶勒</w:t>
      </w:r>
      <w:r>
        <w:rPr>
          <w:lang w:val="zh_TW" w:bidi="zh_TW"/>
        </w:rPr>
      </w:r>
    </w:p>
    <w:p>
      <w:pPr/>
      <w:r>
        <w:rPr>
          <w:lang w:val="zh_TW" w:bidi="zh_TW"/>
        </w:rPr>
      </w:r>
      <w:r>
        <w:rPr>
          <w:lang w:val="zh_TW" w:bidi="zh_TW"/>
        </w:rPr>
        <w:t>亞蘭的兒子，閃的孫子（</w:t>
      </w:r>
      <w:r>
        <w:rPr>
          <w:lang w:val="zh_TW" w:bidi="zh_TW"/>
        </w:rPr>
        <w:t>創10:23</w:t>
      </w:r>
      <w:r>
        <w:rPr>
          <w:lang w:val="zh_TW" w:bidi="zh_TW"/>
        </w:rPr>
        <w:t>；</w:t>
      </w:r>
      <w:r>
        <w:rPr>
          <w:lang w:val="zh_TW" w:bidi="zh_TW"/>
        </w:rPr>
        <w:t>代上1:17</w:t>
      </w:r>
      <w:r>
        <w:rPr>
          <w:lang w:val="zh_TW" w:bidi="zh_TW"/>
        </w:rPr>
        <w:t>）。</w:t>
      </w:r>
      <w:r>
        <w:rPr>
          <w:lang w:val="zh_TW" w:bidi="zh_TW"/>
        </w:rPr>
      </w:r>
      <w:r>
        <w:rPr>
          <w:lang w:val="zh_TW" w:bidi="zh_TW"/>
        </w:rPr>
      </w:r>
    </w:p>
    <w:p>
      <w:pPr/>
      <w:r>
        <w:rPr>
          <w:lang w:val="zh_TW" w:bidi="zh_TW"/>
        </w:rPr>
      </w:r>
    </w:p>
    <w:p>
      <w:pPr>
        <w:pStyle w:val="Heading2"/>
      </w:pPr>
      <w:r>
        <w:rPr>
          <w:lang w:val="zh_TW" w:bidi="zh_TW"/>
        </w:rPr>
        <w:t>戶平</w:t>
      </w:r>
      <w:r>
        <w:rPr>
          <w:lang w:val="zh_TW" w:bidi="zh_TW"/>
        </w:rPr>
      </w:r>
    </w:p>
    <w:p>
      <w:pPr/>
      <w:r>
        <w:rPr>
          <w:lang w:val="zh_TW" w:bidi="zh_TW"/>
        </w:rPr>
      </w:r>
      <w:r>
        <w:rPr>
          <w:lang w:val="zh_TW" w:bidi="zh_TW"/>
        </w:rPr>
        <w:t>可能是以珥（以利）的兒子，也是便雅憫的後裔，出於比拉的家系（</w:t>
      </w:r>
      <w:r>
        <w:rPr>
          <w:lang w:val="zh_TW" w:bidi="zh_TW"/>
        </w:rPr>
        <w:t>創46:21</w:t>
      </w:r>
      <w:r>
        <w:rPr>
          <w:lang w:val="zh_TW" w:bidi="zh_TW"/>
        </w:rPr>
        <w:t>；</w:t>
      </w:r>
      <w:r>
        <w:rPr>
          <w:lang w:val="zh_TW" w:bidi="zh_TW"/>
        </w:rPr>
        <w:t>代上7:12、15</w:t>
      </w:r>
      <w:r>
        <w:rPr>
          <w:lang w:val="zh_TW" w:bidi="zh_TW"/>
        </w:rPr>
        <w:t>，又譯戶品）。戶平很可能是戶反的另一種譯法；戶反是便雅憫支派中戶反族的祖先（</w:t>
      </w:r>
      <w:r>
        <w:rPr>
          <w:lang w:val="zh_TW" w:bidi="zh_TW"/>
        </w:rPr>
        <w:t>民26:39</w:t>
      </w:r>
      <w:r>
        <w:rPr>
          <w:lang w:val="zh_TW" w:bidi="zh_TW"/>
        </w:rPr>
        <w:t>）。他的確切家譜已難以確定。</w:t>
      </w:r>
      <w:r>
        <w:rPr>
          <w:lang w:val="zh_TW" w:bidi="zh_TW"/>
        </w:rPr>
      </w:r>
      <w:r>
        <w:rPr>
          <w:lang w:val="zh_TW" w:bidi="zh_TW"/>
        </w:rPr>
      </w:r>
    </w:p>
    <w:p>
      <w:pPr/>
      <w:r>
        <w:rPr>
          <w:lang w:val="zh_TW" w:bidi="zh_TW"/>
        </w:rPr>
      </w:r>
    </w:p>
    <w:p>
      <w:pPr>
        <w:pStyle w:val="Heading2"/>
      </w:pPr>
      <w:r>
        <w:rPr>
          <w:lang w:val="zh_TW" w:bidi="zh_TW"/>
        </w:rPr>
        <w:t>戶珊</w:t>
      </w:r>
      <w:r>
        <w:rPr>
          <w:lang w:val="zh_TW" w:bidi="zh_TW"/>
        </w:rPr>
      </w:r>
    </w:p>
    <w:p>
      <w:pPr/>
      <w:r>
        <w:rPr>
          <w:lang w:val="zh_TW" w:bidi="zh_TW"/>
        </w:rPr>
      </w:r>
      <w:r>
        <w:rPr>
          <w:lang w:val="zh_TW" w:bidi="zh_TW"/>
        </w:rPr>
        <w:t>提幔人，其接續約巴作以東王（</w:t>
      </w:r>
      <w:r>
        <w:rPr>
          <w:lang w:val="zh_TW" w:bidi="zh_TW"/>
        </w:rPr>
        <w:t>創36:34–35</w:t>
      </w:r>
      <w:r>
        <w:rPr>
          <w:lang w:val="zh_TW" w:bidi="zh_TW"/>
        </w:rPr>
        <w:t>；</w:t>
      </w:r>
      <w:r>
        <w:rPr>
          <w:lang w:val="zh_TW" w:bidi="zh_TW"/>
        </w:rPr>
        <w:t>代上1:45–46</w:t>
      </w:r>
      <w:r>
        <w:rPr>
          <w:lang w:val="zh_TW" w:bidi="zh_TW"/>
        </w:rPr>
        <w:t>）。</w:t>
      </w:r>
      <w:r>
        <w:rPr>
          <w:lang w:val="zh_TW" w:bidi="zh_TW"/>
        </w:rPr>
      </w:r>
      <w:r>
        <w:rPr>
          <w:lang w:val="zh_TW" w:bidi="zh_TW"/>
        </w:rPr>
      </w:r>
    </w:p>
    <w:p>
      <w:pPr/>
      <w:r>
        <w:rPr>
          <w:lang w:val="zh_TW" w:bidi="zh_TW"/>
        </w:rPr>
      </w:r>
    </w:p>
    <w:p>
      <w:pPr>
        <w:pStyle w:val="Heading2"/>
      </w:pPr>
      <w:r>
        <w:rPr>
          <w:lang w:val="zh_TW" w:bidi="zh_TW"/>
        </w:rPr>
        <w:t>戶伸</w:t>
      </w:r>
      <w:r>
        <w:rPr>
          <w:lang w:val="zh_TW" w:bidi="zh_TW"/>
        </w:rPr>
      </w:r>
    </w:p>
    <w:p>
      <w:pPr>
        <w:pStyle w:val="ListNumber"/>
        <w:numPr>
          <w:ilvl w:val="0"/>
          <w:numId w:val="14"/>
        </w:numPr>
        <w:spacing w:line="240" w:lineRule="auto"/>
        <w:ind w:left="720"/>
      </w:pPr>
      <w:r>
        <w:rPr>
          <w:lang w:val="zh_TW" w:bidi="zh_TW"/>
        </w:rPr>
      </w:r>
      <w:r>
        <w:rPr>
          <w:lang w:val="zh_TW" w:bidi="zh_TW"/>
        </w:rPr>
        <w:t>但的兒子（</w:t>
      </w:r>
      <w:r>
        <w:rPr>
          <w:lang w:val="zh_TW" w:bidi="zh_TW"/>
        </w:rPr>
        <w:t>創46:23</w:t>
      </w:r>
      <w:r>
        <w:rPr>
          <w:lang w:val="zh_TW" w:bidi="zh_TW"/>
        </w:rPr>
        <w:t>），</w:t>
      </w:r>
      <w:r>
        <w:rPr>
          <w:lang w:val="zh_TW" w:bidi="zh_TW"/>
        </w:rPr>
        <w:t>民數記二十六章42節</w:t>
      </w:r>
      <w:r>
        <w:rPr>
          <w:lang w:val="zh_TW" w:bidi="zh_TW"/>
        </w:rPr>
        <w:t>稱他為書含，又提到他是書含族的祖先。</w:t>
      </w:r>
    </w:p>
    <w:p>
      <w:pPr>
        <w:pStyle w:val="ListNumber"/>
        <w:spacing w:line="240" w:lineRule="auto"/>
        <w:ind w:left="720"/>
      </w:pPr>
      <w:r>
        <w:rPr>
          <w:lang w:val="zh_TW" w:bidi="zh_TW"/>
        </w:rPr>
      </w:r>
      <w:r>
        <w:rPr>
          <w:lang w:val="zh_TW" w:bidi="zh_TW"/>
        </w:rPr>
        <w:t>便雅憫的後裔，亞黑的兒子（</w:t>
      </w:r>
      <w:r>
        <w:rPr>
          <w:lang w:val="zh_TW" w:bidi="zh_TW"/>
        </w:rPr>
        <w:t>代上7:12</w:t>
      </w:r>
      <w:r>
        <w:rPr>
          <w:lang w:val="zh_TW" w:bidi="zh_TW"/>
        </w:rPr>
        <w:t>）。</w:t>
      </w:r>
    </w:p>
    <w:p>
      <w:pPr>
        <w:pStyle w:val="ListNumber"/>
        <w:spacing w:line="240" w:lineRule="auto"/>
        <w:ind w:left="720"/>
      </w:pPr>
      <w:r>
        <w:rPr>
          <w:lang w:val="zh_TW" w:bidi="zh_TW"/>
        </w:rPr>
      </w:r>
      <w:r>
        <w:rPr>
          <w:lang w:val="zh_TW" w:bidi="zh_TW"/>
        </w:rPr>
        <w:t>便雅憫人沙哈連的三個妻子之一（</w:t>
      </w:r>
      <w:r>
        <w:rPr>
          <w:lang w:val="zh_TW" w:bidi="zh_TW"/>
        </w:rPr>
        <w:t>代上8:8–11</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