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金錢</w:t>
      </w:r>
      <w:r>
        <w:rPr>
          <w:lang w:val="zh_TW" w:bidi="zh_TW"/>
        </w:rPr>
      </w:r>
    </w:p>
    <w:p>
      <w:pPr/>
      <w:r>
        <w:rPr>
          <w:lang w:val="zh_TW" w:bidi="zh_TW"/>
        </w:rPr>
      </w:r>
      <w:r>
        <w:rPr>
          <w:lang w:val="zh_TW" w:bidi="zh_TW"/>
        </w:rPr>
        <w:t>交換媒介、價值衡量單位及支付方式。</w:t>
      </w:r>
    </w:p>
    <w:p>
      <w:pPr/>
      <w:r>
        <w:rPr>
          <w:lang w:val="zh_TW" w:bidi="zh_TW"/>
        </w:rPr>
      </w:r>
      <w:r>
        <w:rPr>
          <w:lang w:val="zh_TW" w:bidi="zh_TW"/>
        </w:rPr>
        <w:t>金錢的發展起初是為了提供一種便利的交換媒介，以補充並逐步取代以物易物；然而這兩種制度在許多世紀中同時並行。從族長時代直到今天，財富常會以物資與貴金屬來衡量，尤其是金與銀；它們至今仍是普遍可接受的交換媒介。</w:t>
      </w:r>
      <w:r>
        <w:rPr>
          <w:lang w:val="zh_TW" w:bidi="zh_TW"/>
        </w:rPr>
        <w:t>創世記十三章2節</w:t>
      </w:r>
      <w:r>
        <w:rPr>
          <w:lang w:val="zh_TW" w:bidi="zh_TW"/>
        </w:rPr>
        <w:t>中就描述亞伯拉罕「</w:t>
      </w:r>
      <w:r>
        <w:rPr>
          <w:lang w:val="zh_TW" w:bidi="zh_TW"/>
        </w:rPr>
        <w:t>亞伯蘭的金、銀、牲畜極多。</w:t>
      </w:r>
      <w:r>
        <w:rPr>
          <w:lang w:val="zh_TW" w:bidi="zh_TW"/>
        </w:rPr>
        <w:t>」</w:t>
      </w:r>
    </w:p>
    <w:p>
      <w:pPr/>
      <w:r>
        <w:rPr>
          <w:lang w:val="zh_TW" w:bidi="zh_TW"/>
        </w:rPr>
      </w:r>
      <w:r>
        <w:rPr>
          <w:lang w:val="zh_TW" w:bidi="zh_TW"/>
        </w:rPr>
        <w:t>在遊牧或半遊牧社會中，財富往往是以牲畜數量來衡量；因此，雖然其體積龐大，牲畜本身</w:t>
      </w:r>
      <w:r>
        <w:rPr>
          <w:lang w:val="zh_TW" w:bidi="zh_TW"/>
        </w:rPr>
        <w:t>成了一種容易被接受、也易於估值的交換媒介</w:t>
      </w:r>
      <w:r>
        <w:rPr>
          <w:lang w:val="zh_TW" w:bidi="zh_TW"/>
        </w:rPr>
        <w:t xml:space="preserve">。牲畜在價值、財富與交換標準上的重要性，甚至可從拉丁文的金錢一詞 </w:t>
      </w:r>
      <w:r>
        <w:rPr>
          <w:i/>
          <w:lang w:val="zh_TW" w:bidi="zh_TW"/>
        </w:rPr>
        <w:t>pecunia</w:t>
      </w:r>
      <w:r>
        <w:rPr>
          <w:lang w:val="zh_TW" w:bidi="zh_TW"/>
        </w:rPr>
        <w:t xml:space="preserve"> 看出：它直接源自 </w:t>
      </w:r>
      <w:r>
        <w:rPr>
          <w:i/>
          <w:lang w:val="zh_TW" w:bidi="zh_TW"/>
        </w:rPr>
        <w:t>pecus</w:t>
      </w:r>
      <w:r>
        <w:rPr>
          <w:lang w:val="zh_TW" w:bidi="zh_TW"/>
        </w:rPr>
        <w:t>（意為「牛」）。在宗教用途上，以牲畜繳納稅賦或奉獻尤其被看為是合宜的；這不但提高了牲畜作為交換媒介的普遍性，也使聖殿在某種意義上成為大型牲畜群（以及較小動物與農產）的集散與置放之處。若某些物品無法直接用於聖殿禮儀，便可透過交易換取所需的物資。相較於動物（如羊、驢），易腐敗的食物較不受歡迎；但木材、酒與蜂蜜仍</w:t>
      </w:r>
      <w:r>
        <w:rPr>
          <w:lang w:val="zh_TW" w:bidi="zh_TW"/>
        </w:rPr>
        <w:t>經常被作為一種貨幣形式使用</w:t>
      </w:r>
      <w:r>
        <w:rPr>
          <w:lang w:val="zh_TW" w:bidi="zh_TW"/>
        </w:rPr>
        <w:t>（</w:t>
      </w:r>
      <w:r>
        <w:rPr>
          <w:lang w:val="zh_TW" w:bidi="zh_TW"/>
        </w:rPr>
        <w:t>撒上8:15</w:t>
      </w:r>
      <w:r>
        <w:rPr>
          <w:lang w:val="zh_TW" w:bidi="zh_TW"/>
        </w:rPr>
        <w:t>；</w:t>
      </w:r>
      <w:r>
        <w:rPr>
          <w:lang w:val="zh_TW" w:bidi="zh_TW"/>
        </w:rPr>
        <w:t>王下3:4</w:t>
      </w:r>
      <w:r>
        <w:rPr>
          <w:lang w:val="zh_TW" w:bidi="zh_TW"/>
        </w:rPr>
        <w:t>；</w:t>
      </w:r>
      <w:r>
        <w:rPr>
          <w:lang w:val="zh_TW" w:bidi="zh_TW"/>
        </w:rPr>
        <w:t>結45:13–16</w:t>
      </w:r>
      <w:r>
        <w:rPr>
          <w:lang w:val="zh_TW" w:bidi="zh_TW"/>
        </w:rPr>
        <w:t>）。公私稅賦、進貢與各樣債務，都可用此類方式清償。所羅門為建殿之事酬謝泰爾王希蘭，就以小麥與橄欖油支付（</w:t>
      </w:r>
      <w:r>
        <w:rPr>
          <w:lang w:val="zh_TW" w:bidi="zh_TW"/>
        </w:rPr>
        <w:t>王上5:11</w:t>
      </w:r>
      <w:r>
        <w:rPr>
          <w:lang w:val="zh_TW" w:bidi="zh_TW"/>
        </w:rPr>
        <w:t>），在公元前八世紀，稅賦也常以罐裝的酒或橄欖油作為繳納形式。</w:t>
      </w:r>
      <w:r>
        <w:rPr>
          <w:lang w:val="zh_TW" w:bidi="zh_TW"/>
        </w:rPr>
        <w:t>列王紀下三章4節</w:t>
      </w:r>
      <w:r>
        <w:rPr>
          <w:lang w:val="zh_TW" w:bidi="zh_TW"/>
        </w:rPr>
        <w:t>中則記載了以羊和羊毛作為貢品的的情形。</w:t>
      </w:r>
    </w:p>
    <w:p>
      <w:pPr/>
      <w:r>
        <w:rPr>
          <w:lang w:val="zh_TW" w:bidi="zh_TW"/>
        </w:rPr>
      </w:r>
      <w:r>
        <w:rPr>
          <w:lang w:val="zh_TW" w:bidi="zh_TW"/>
        </w:rPr>
        <w:t>上述各種交換媒介皆屬可量度或可計數之物，人們也嘗試建立它們彼此之間的標準兌換比率。</w:t>
      </w:r>
    </w:p>
    <w:p>
      <w:pPr/>
      <w:r>
        <w:rPr>
          <w:lang w:val="zh_TW" w:bidi="zh_TW"/>
        </w:rPr>
      </w:r>
      <w:r>
        <w:rPr>
          <w:lang w:val="zh_TW" w:bidi="zh_TW"/>
        </w:rPr>
        <w:t>在古代近東，銀是較容易取得的貴金屬，</w:t>
      </w:r>
      <w:r>
        <w:rPr>
          <w:lang w:val="zh_TW" w:bidi="zh_TW"/>
        </w:rPr>
        <w:t>因此在買賣中最常被提及，起初是按重量計算，後來則以鑄幣的形式使用</w:t>
      </w:r>
      <w:r>
        <w:rPr>
          <w:lang w:val="zh_TW" w:bidi="zh_TW"/>
        </w:rPr>
        <w:t>。聖經中最早提到以銀作為交換媒介的例子之一，是在</w:t>
      </w:r>
      <w:r>
        <w:rPr>
          <w:lang w:val="zh_TW" w:bidi="zh_TW"/>
        </w:rPr>
        <w:t>創世記二十章14至16節</w:t>
      </w:r>
      <w:r>
        <w:rPr>
          <w:lang w:val="zh_TW" w:bidi="zh_TW"/>
        </w:rPr>
        <w:t>：亞伯拉罕除了得到牲畜與奴僕，還收受了一千銀子。亞伯拉罕又用了四百舍客勒購買麥比拉田與洞穴（</w:t>
      </w:r>
      <w:r>
        <w:rPr>
          <w:lang w:val="zh_TW" w:bidi="zh_TW"/>
        </w:rPr>
        <w:t>創23:15–16</w:t>
      </w:r>
      <w:r>
        <w:rPr>
          <w:lang w:val="zh_TW" w:bidi="zh_TW"/>
        </w:rPr>
        <w:t>），按照當時的慣例，銀子須在賣主面前秤重，並由見證人核驗（參</w:t>
      </w:r>
      <w:r>
        <w:rPr>
          <w:lang w:val="zh_TW" w:bidi="zh_TW"/>
        </w:rPr>
        <w:t>耶32:9–10</w:t>
      </w:r>
      <w:r>
        <w:rPr>
          <w:lang w:val="zh_TW" w:bidi="zh_TW"/>
        </w:rPr>
        <w:t>）。</w:t>
      </w:r>
    </w:p>
    <w:p>
      <w:pPr/>
      <w:r>
        <w:rPr>
          <w:lang w:val="zh_TW" w:bidi="zh_TW"/>
        </w:rPr>
      </w:r>
      <w:r>
        <w:rPr>
          <w:lang w:val="zh_TW" w:bidi="zh_TW"/>
        </w:rPr>
        <w:t>由於這些事件約在公元前二千年，「舍客勒」一詞在此不應理解為後期所熟悉的硬幣名稱，而是指某一固定重量的銀。後來，約瑟的兄長們以二十舍客勒銀子把他賣給了旅行的商人（</w:t>
      </w:r>
      <w:r>
        <w:rPr>
          <w:lang w:val="zh_TW" w:bidi="zh_TW"/>
        </w:rPr>
        <w:t>創37:28</w:t>
      </w:r>
      <w:r>
        <w:rPr>
          <w:lang w:val="zh_TW" w:bidi="zh_TW"/>
        </w:rPr>
        <w:t>）。此外，</w:t>
      </w:r>
      <w:r>
        <w:rPr>
          <w:lang w:val="zh_TW" w:bidi="zh_TW"/>
        </w:rPr>
        <w:t>創世記三十三章19節</w:t>
      </w:r>
      <w:r>
        <w:rPr>
          <w:lang w:val="zh_TW" w:bidi="zh_TW"/>
        </w:rPr>
        <w:t>提到另一種金屬重量單位——</w:t>
      </w:r>
      <w:r>
        <w:rPr>
          <w:i/>
          <w:lang w:val="zh_TW" w:bidi="zh_TW"/>
        </w:rPr>
        <w:t>克斯塔</w:t>
      </w:r>
      <w:r>
        <w:rPr>
          <w:lang w:val="zh_TW" w:bidi="zh_TW"/>
        </w:rPr>
        <w:t>（</w:t>
      </w:r>
      <w:r>
        <w:rPr>
          <w:i/>
          <w:lang w:val="zh_TW" w:bidi="zh_TW"/>
        </w:rPr>
        <w:t>kesitah</w:t>
      </w:r>
      <w:r>
        <w:rPr>
          <w:lang w:val="zh_TW" w:bidi="zh_TW"/>
        </w:rPr>
        <w:t>；譯註：和合本未譯為「</w:t>
      </w:r>
      <w:r>
        <w:rPr>
          <w:lang w:val="zh_TW" w:bidi="zh_TW"/>
        </w:rPr>
        <w:t>一百塊銀子」</w:t>
      </w:r>
      <w:r>
        <w:rPr>
          <w:lang w:val="zh_TW" w:bidi="zh_TW"/>
        </w:rPr>
        <w:t>）——與雅各購買一塊田地有關；這個用語在</w:t>
      </w:r>
      <w:r>
        <w:rPr>
          <w:lang w:val="zh_TW" w:bidi="zh_TW"/>
        </w:rPr>
        <w:t>約書亞記二十四章32節</w:t>
      </w:r>
      <w:r>
        <w:rPr>
          <w:lang w:val="zh_TW" w:bidi="zh_TW"/>
        </w:rPr>
        <w:t>和</w:t>
      </w:r>
      <w:r>
        <w:rPr>
          <w:lang w:val="zh_TW" w:bidi="zh_TW"/>
        </w:rPr>
        <w:t>約伯記四十二章11節</w:t>
      </w:r>
      <w:r>
        <w:rPr>
          <w:lang w:val="zh_TW" w:bidi="zh_TW"/>
        </w:rPr>
        <w:t>中再次出現（譯註：和合本未譯出此單位）。這個單位可能代表相當於一隻羊的貨幣價值的數量。</w:t>
      </w:r>
    </w:p>
    <w:p>
      <w:pPr/>
      <w:r>
        <w:rPr>
          <w:lang w:val="zh_TW" w:bidi="zh_TW"/>
        </w:rPr>
      </w:r>
      <w:r>
        <w:rPr>
          <w:lang w:val="zh_TW" w:bidi="zh_TW"/>
        </w:rPr>
        <w:t>隨著時間的推移，大型牲畜與實物作為交換媒介顯得笨重不便，金屬</w:t>
      </w:r>
      <w:r>
        <w:rPr>
          <w:lang w:val="zh_TW" w:bidi="zh_TW"/>
        </w:rPr>
        <w:t>因此逐漸受到青睞</w:t>
      </w:r>
      <w:r>
        <w:rPr>
          <w:lang w:val="zh_TW" w:bidi="zh_TW"/>
        </w:rPr>
        <w:t>。然而，大量貴金屬的運輸仍是一大難題，因此人們需要設計出便於辨識、取用與存放有價金屬的方式。</w:t>
      </w:r>
    </w:p>
    <w:p>
      <w:pPr/>
      <w:r>
        <w:rPr>
          <w:lang w:val="zh_TW" w:bidi="zh_TW"/>
        </w:rPr>
      </w:r>
      <w:r>
        <w:rPr>
          <w:lang w:val="zh_TW" w:bidi="zh_TW"/>
        </w:rPr>
        <w:t>多年來，交易用金屬被設計為較一致的形狀。埃及浮雕顯示出銀可堆疊或捆綁成束；雅各的兒子們從埃及買糧，也可能是以類似方式運送銀錢（</w:t>
      </w:r>
      <w:r>
        <w:rPr>
          <w:lang w:val="zh_TW" w:bidi="zh_TW"/>
        </w:rPr>
        <w:t>創42:35</w:t>
      </w:r>
      <w:r>
        <w:rPr>
          <w:lang w:val="zh_TW" w:bidi="zh_TW"/>
        </w:rPr>
        <w:t>）。大約在公元前1500年，已有鑄成錠、條、舌形或動物頭形的金屬塊流通，亦有金圓片與金線圈。最受歡迎、也最容易被接受的金屬貨幣形式，往往是那些野被設計為首飾的物件。米甸人的戰利品中包括金鍊子、手鐲、印戒與耳環（</w:t>
      </w:r>
      <w:r>
        <w:rPr>
          <w:lang w:val="zh_TW" w:bidi="zh_TW"/>
        </w:rPr>
        <w:t>民31:50</w:t>
      </w:r>
      <w:r>
        <w:rPr>
          <w:lang w:val="zh_TW" w:bidi="zh_TW"/>
        </w:rPr>
        <w:t>）。其中手鐲與戒指很可能具有相對標準化的重量，因而可直接充當貨幣使用。利百加從未婚夫所得的禮物，也以特定重量呈現：半舍客勒重的金環，以及兩個共重十舍客勒的金手鐲（</w:t>
      </w:r>
      <w:r>
        <w:rPr>
          <w:lang w:val="zh_TW" w:bidi="zh_TW"/>
        </w:rPr>
        <w:t>創24:22</w:t>
      </w:r>
      <w:r>
        <w:rPr>
          <w:lang w:val="zh_TW" w:bidi="zh_TW"/>
        </w:rPr>
        <w:t>）。約伯從親族那裡得到一個金環（</w:t>
      </w:r>
      <w:r>
        <w:rPr>
          <w:lang w:val="zh_TW" w:bidi="zh_TW"/>
        </w:rPr>
        <w:t>伯42:11</w:t>
      </w:r>
      <w:r>
        <w:rPr>
          <w:lang w:val="zh_TW" w:bidi="zh_TW"/>
        </w:rPr>
        <w:t>），若金環不代表某種固定貨幣的價值，眾人不太可能不約而同送出同類型的禮物。</w:t>
      </w:r>
    </w:p>
    <w:p>
      <w:pPr/>
      <w:r>
        <w:rPr>
          <w:lang w:val="zh_TW" w:bidi="zh_TW"/>
        </w:rPr>
      </w:r>
      <w:r>
        <w:rPr>
          <w:lang w:val="zh_TW" w:bidi="zh_TW"/>
        </w:rPr>
        <w:t>申命記十四章25節</w:t>
      </w:r>
      <w:r>
        <w:rPr>
          <w:lang w:val="zh_TW" w:bidi="zh_TW"/>
        </w:rPr>
        <w:t>中提到「</w:t>
      </w:r>
      <w:r>
        <w:rPr>
          <w:lang w:val="zh_TW" w:bidi="zh_TW"/>
        </w:rPr>
        <w:t>將銀子包起來</w:t>
      </w:r>
      <w:r>
        <w:rPr>
          <w:lang w:val="zh_TW" w:bidi="zh_TW"/>
        </w:rPr>
        <w:t>」，這暗示著可以將銀條綁在一起或將銀環串起來。無論是哪種方式，運輸都會更加方便。</w:t>
      </w:r>
    </w:p>
    <w:p>
      <w:pPr/>
      <w:r>
        <w:rPr>
          <w:lang w:val="zh_TW" w:bidi="zh_TW"/>
        </w:rPr>
      </w:r>
      <w:r>
        <w:rPr>
          <w:lang w:val="zh_TW" w:bidi="zh_TW"/>
        </w:rPr>
        <w:t>摩西時代提到的銀重量價值可以從購買力的角度來理解。一隻公羊可以用兩舍客勒購買，而五十舍客勒是約一賀梅珥（homer）大麥的價格（</w:t>
      </w:r>
      <w:r>
        <w:rPr>
          <w:lang w:val="zh_TW" w:bidi="zh_TW"/>
        </w:rPr>
        <w:t>利27:16</w:t>
      </w:r>
      <w:r>
        <w:rPr>
          <w:lang w:val="zh_TW" w:bidi="zh_TW"/>
        </w:rPr>
        <w:t>）。在以利沙的時代的豐收年，一舍客勒可以買到一</w:t>
      </w:r>
      <w:r>
        <w:rPr>
          <w:lang w:val="zh_TW" w:bidi="zh_TW"/>
        </w:rPr>
        <w:t>細亞（seah）</w:t>
      </w:r>
      <w:r>
        <w:rPr>
          <w:lang w:val="zh_TW" w:bidi="zh_TW"/>
        </w:rPr>
        <w:t>細麵或二</w:t>
      </w:r>
      <w:r>
        <w:rPr>
          <w:lang w:val="zh_TW" w:bidi="zh_TW"/>
        </w:rPr>
        <w:t>細亞</w:t>
      </w:r>
      <w:r>
        <w:rPr>
          <w:lang w:val="zh_TW" w:bidi="zh_TW"/>
        </w:rPr>
        <w:t>的大麥（</w:t>
      </w:r>
      <w:r>
        <w:rPr>
          <w:lang w:val="zh_TW" w:bidi="zh_TW"/>
        </w:rPr>
        <w:t>王下7:16</w:t>
      </w:r>
      <w:r>
        <w:rPr>
          <w:lang w:val="zh_TW" w:bidi="zh_TW"/>
        </w:rPr>
        <w:t>）。當然，這類貨幣估值會受到供需問題等經濟因素的影響。</w:t>
      </w:r>
    </w:p>
    <w:p>
      <w:pPr/>
      <w:r>
        <w:rPr>
          <w:lang w:val="zh_TW" w:bidi="zh_TW"/>
        </w:rPr>
      </w:r>
      <w:r>
        <w:rPr>
          <w:lang w:val="zh_TW" w:bidi="zh_TW"/>
        </w:rPr>
        <w:t>目測估算在判斷貨幣價值時並不準確，且毫無疑問，在金屬稱重和檢查中，欺詐行為相當普遍。稱重是重大交易的必要程序，但也十分耗時。為確保重量——通常是青銅、鐵或經加工的石塊——的準確度，這些石塊上常帶有某種印記。這種做法一旦普及，人們就能很自然就會進一步將印記標記在作為貨幣的金屬物件本身（如舌形塊、金屬條、手鐲等）上。下一步，便是把銀塊加以打印以證明其貨幣價值，這就是硬幣的前身。在被擄時期以前的古代近東並無硬幣的概念。因此，任何在此之前提到的金錢，無論有無印記，都指的是金條、手鐲、戒指或其它金屬物品。</w:t>
      </w:r>
    </w:p>
    <w:p>
      <w:pPr/>
      <w:r>
        <w:rPr>
          <w:lang w:val="zh_TW" w:bidi="zh_TW"/>
        </w:rPr>
      </w:r>
      <w:r>
        <w:rPr>
          <w:lang w:val="zh_TW" w:bidi="zh_TW"/>
        </w:rPr>
        <w:t>最早的鑄幣來自小亞細亞的呂底亞王國，傳統上歸功於該地極富有的統治者哥羅塞（Croesus；公元前560至546年）。呂底亞硬幣多以銀金礦（electrum，天然金銀合金）鑄造，上面刻有獅子和公牛的圖案；與多數早期硬幣相似，其背面僅有一個打孔印記。</w:t>
      </w:r>
    </w:p>
    <w:p>
      <w:pPr/>
      <w:r>
        <w:rPr>
          <w:lang w:val="zh_TW" w:bidi="zh_TW"/>
        </w:rPr>
      </w:r>
      <w:r>
        <w:rPr>
          <w:lang w:val="zh_TW" w:bidi="zh_TW"/>
        </w:rPr>
        <w:t>最初硬幣不僅代表價值，其重量本身也相當於其所含金銀的價值。因此，許多早期硬幣曾受到一些古代懷疑者的嚴格測試，他們希望確保硬幣是純銀，而非外部鍍銀的廉價金屬。</w:t>
      </w:r>
    </w:p>
    <w:p>
      <w:pPr/>
      <w:r>
        <w:rPr>
          <w:lang w:val="zh_TW" w:bidi="zh_TW"/>
        </w:rPr>
      </w:r>
      <w:r>
        <w:rPr>
          <w:lang w:val="zh_TW" w:bidi="zh_TW"/>
        </w:rPr>
        <w:t>銀或金的純度也會影響硬幣的流通與接受程度。故在希臘羅馬時期，泰爾所發行的「四德拉克馬」（tetradrachma）因金屬純度而成了最廣泛被接受的銀幣之一。</w:t>
      </w:r>
    </w:p>
    <w:p>
      <w:pPr/>
      <w:r>
        <w:rPr>
          <w:lang w:val="zh_TW" w:bidi="zh_TW"/>
        </w:rPr>
      </w:r>
      <w:r>
        <w:rPr>
          <w:lang w:val="zh_TW" w:bidi="zh_TW"/>
        </w:rPr>
        <w:t>硬幣的使用並未使稱重完全消失；因自硬幣在公元前六世紀硬幣出現以來，刮削、剪邊的詐騙行為極為常見，並困擾著後續所有的鑄幣。直到十八世紀末的英國，藉著在較貴重的硬幣邊緣刻溝（milling / reeding）的工藝，才有效抑制此問題。</w:t>
      </w:r>
    </w:p>
    <w:p>
      <w:pPr/>
      <w:r>
        <w:rPr>
          <w:lang w:val="zh_TW" w:bidi="zh_TW"/>
        </w:rPr>
      </w:r>
      <w:r>
        <w:rPr>
          <w:lang w:val="zh_TW" w:bidi="zh_TW"/>
        </w:rPr>
        <w:t>在公元前六世紀，當猶太人自巴比倫被擄歸回時，硬幣以及其它形式的金銀也用於重建耶路撒冷聖殿的捐獻中。文中提到的金幣為「達利克（daric）」；此詞顯然是源於波斯大流士一世（Darius I ，公元前521–486年）之名，並廣為通行，甚至出現在較晚撰寫、卻追述更早時代的經文中（參</w:t>
      </w:r>
      <w:r>
        <w:rPr>
          <w:lang w:val="zh_TW" w:bidi="zh_TW"/>
        </w:rPr>
        <w:t>代上29:7</w:t>
      </w:r>
      <w:r>
        <w:rPr>
          <w:lang w:val="zh_TW" w:bidi="zh_TW"/>
        </w:rPr>
        <w:t>）。</w:t>
      </w:r>
    </w:p>
    <w:p>
      <w:pPr/>
      <w:r>
        <w:rPr>
          <w:lang w:val="zh_TW" w:bidi="zh_TW"/>
        </w:rPr>
      </w:r>
      <w:r>
        <w:rPr>
          <w:lang w:val="zh_TW" w:bidi="zh_TW"/>
        </w:rPr>
        <w:t>在公元前六世紀之前，具備製造硬幣所需技能的工匠很少，因此最早的達里克金幣可能是在撒狄（Sardis）鑄造的。當波斯人佔領該地區時，接管了鑄幣廠，但生產方式仍照舊進行。</w:t>
      </w:r>
    </w:p>
    <w:p>
      <w:pPr/>
      <w:r>
        <w:rPr>
          <w:lang w:val="zh_TW" w:bidi="zh_TW"/>
        </w:rPr>
      </w:r>
      <w:r>
        <w:rPr>
          <w:lang w:val="zh_TW" w:bidi="zh_TW"/>
        </w:rPr>
        <w:t>波斯帝國西部地區可能較常使用銀幣而非金幣。根據一些傳統說法，鑄幣在希臘埃伊納島（Aegina）發展的時間，大約與呂底亞人首次採用硬幣概念的時期相當。目前出土可考的最早希臘銀幣之一可追溯至公元前六世紀，鑄造於希臘北部。</w:t>
      </w:r>
    </w:p>
    <w:p>
      <w:pPr/>
      <w:r>
        <w:rPr>
          <w:lang w:val="zh_TW" w:bidi="zh_TW"/>
        </w:rPr>
      </w:r>
      <w:r>
        <w:rPr>
          <w:lang w:val="zh_TW" w:bidi="zh_TW"/>
        </w:rPr>
        <w:t>當時流通的還有公元前五世紀雅典四德拉克馬硬幣，其正反兩面皆有模具，硬幣上描繪了雅典娜女神（Athena）頭像和雅典娜的貓頭鷹（Owl of Athena）。</w:t>
      </w:r>
    </w:p>
    <w:p>
      <w:pPr/>
      <w:r>
        <w:rPr>
          <w:lang w:val="zh_TW" w:bidi="zh_TW"/>
        </w:rPr>
      </w:r>
      <w:r>
        <w:rPr>
          <w:lang w:val="zh_TW" w:bidi="zh_TW"/>
        </w:rPr>
        <w:t>雖然許多同時期硬幣的含銀量下降，雅典四德拉克馬卻長期維持高純度；在政治動盪、地方貨幣純度可疑的地區，自然提高了其接受度。由於含銀量穩定，且希臘勢力迅速擴張，雅典四德拉克馬在約二百年間幾乎是以同一方式持續鑄造並使用；許多這類硬幣在整個東地中海地區的寶藏中都有出土。</w:t>
      </w:r>
    </w:p>
    <w:p>
      <w:pPr/>
      <w:r>
        <w:rPr>
          <w:lang w:val="zh_TW" w:bidi="zh_TW"/>
        </w:rPr>
      </w:r>
      <w:r>
        <w:rPr>
          <w:lang w:val="zh_TW" w:bidi="zh_TW"/>
        </w:rPr>
        <w:t>毫無疑問，到公元前四世紀時，猶太地已有當地的鑄幣廠，因考古發掘出了仿雅典四德拉克馬的銀幣，但其上刻有「伊胡得（Jehud）」字樣。</w:t>
      </w:r>
    </w:p>
    <w:p>
      <w:pPr/>
      <w:r>
        <w:rPr>
          <w:lang w:val="zh_TW" w:bidi="zh_TW"/>
        </w:rPr>
      </w:r>
      <w:r>
        <w:rPr>
          <w:lang w:val="zh_TW" w:bidi="zh_TW"/>
        </w:rPr>
        <w:t>由於希臘和羅馬時代貿易的廣泛發展，來自大城市的硬幣在地中海沿岸地區普遍被接受。這些硬幣在內陸地區也得到青睞，尤其是商路穿越之處，或屬於較大帝國統治範圍的區域。</w:t>
      </w:r>
    </w:p>
    <w:p>
      <w:pPr/>
      <w:r>
        <w:rPr>
          <w:lang w:val="zh_TW" w:bidi="zh_TW"/>
        </w:rPr>
      </w:r>
      <w:r>
        <w:rPr>
          <w:lang w:val="zh_TW" w:bidi="zh_TW"/>
        </w:rPr>
        <w:t>在公元前四世紀末，迦薩、約帕和泰爾設立了鑄幣廠以生產當地貨幣。在這個時期，西頓繼續作為銀幣的重要供應地，這一地位自公元前五世紀以來一直保持不變。</w:t>
      </w:r>
    </w:p>
    <w:p>
      <w:pPr/>
      <w:r>
        <w:rPr>
          <w:lang w:val="zh_TW" w:bidi="zh_TW"/>
        </w:rPr>
      </w:r>
      <w:r>
        <w:rPr>
          <w:lang w:val="zh_TW" w:bidi="zh_TW"/>
        </w:rPr>
        <w:t>當西流古王朝（Seleucids）在公元前198年取得猶太地控制權後，因敘利亞人試圖將猶太人希臘化，一個政治動盪時期便開始了。猶太人對希臘文化的反感與對傳統信仰干涉的抵抗日益升高，終於在馬加比家族之父瑪他提亞的領導下，於公元前167年發起了一場游擊起義。</w:t>
      </w:r>
    </w:p>
    <w:p>
      <w:pPr/>
      <w:r>
        <w:rPr>
          <w:lang w:val="zh_TW" w:bidi="zh_TW"/>
        </w:rPr>
      </w:r>
      <w:r>
        <w:rPr>
          <w:lang w:val="zh_TW" w:bidi="zh_TW"/>
        </w:rPr>
        <w:t>當戰情一度有利於馬加比人時，敘利亞王安提阿古（Antiochus ）授予西門·馬加比（Simon Maccabeus）鑄造自己錢幣的權利（馬加比一書15:6），但在他能夠利用這一象徵獨立的權利之前，權力的平衡再次改變。猶太地再次成為附庸國，鑄幣許可也迅速被撤回。</w:t>
      </w:r>
    </w:p>
    <w:p>
      <w:pPr/>
      <w:r>
        <w:rPr>
          <w:lang w:val="zh_TW" w:bidi="zh_TW"/>
        </w:rPr>
      </w:r>
      <w:r>
        <w:rPr>
          <w:lang w:val="zh_TW" w:bidi="zh_TW"/>
        </w:rPr>
        <w:t>西門・馬加比的兒子約翰・許爾堪（John Hyrcanus）成功擊敗衰弱的敘利亞人，並在公元前129年宣告獨立。大約在公元前110年鑄造的小型青銅幣，正面刻有花冠，並附上「約哈難（Johanan）大祭司與猶太人的會眾」的銘文；背面則展示了帶有罌粟頭的雙重豐饒之角（double cornucopia），二者皆是希臘象徵豐饒的圖案。這些錢幣被視為最早出現的猶太錢幣。</w:t>
      </w:r>
    </w:p>
    <w:p>
      <w:pPr/>
      <w:r>
        <w:rPr>
          <w:lang w:val="zh_TW" w:bidi="zh_TW"/>
        </w:rPr>
      </w:r>
      <w:r>
        <w:rPr>
          <w:lang w:val="zh_TW" w:bidi="zh_TW"/>
        </w:rPr>
        <w:t>由於缺乏熟練的工匠和良好的鑄幣廠，這些硬幣造型簡單樸素也就不足為奇。因此，它們與當時許多硬幣複雜且精美的設計風格迥異。</w:t>
      </w:r>
    </w:p>
    <w:p>
      <w:pPr/>
      <w:r>
        <w:rPr>
          <w:lang w:val="zh_TW" w:bidi="zh_TW"/>
        </w:rPr>
      </w:r>
      <w:r>
        <w:rPr>
          <w:lang w:val="zh_TW" w:bidi="zh_TW"/>
        </w:rPr>
        <w:t>同時，根據西流古的命令，泰爾和西頓的腓尼基城市繼續鑄造銀幣。直到羅馬時代，這些銀幣在巴勒斯坦的日常使用中一直是最受歡迎的，並且與羅馬貨幣長期並行流通。</w:t>
      </w:r>
    </w:p>
    <w:p>
      <w:pPr/>
      <w:r>
        <w:rPr>
          <w:lang w:val="zh_TW" w:bidi="zh_TW"/>
        </w:rPr>
      </w:r>
      <w:r>
        <w:rPr>
          <w:i/>
          <w:lang w:val="zh_TW" w:bidi="zh_TW"/>
        </w:rPr>
        <w:t>另見</w:t>
      </w:r>
      <w:r>
        <w:rPr>
          <w:lang w:val="zh_TW" w:bidi="zh_TW"/>
        </w:rPr>
        <w:t>銀行業者、銀行業</w:t>
      </w:r>
      <w:r>
        <w:rPr>
          <w:lang w:val="zh_TW" w:bidi="zh_TW"/>
        </w:rPr>
        <w:t>；</w:t>
      </w:r>
      <w:r>
        <w:rPr>
          <w:lang w:val="zh_TW" w:bidi="zh_TW"/>
        </w:rPr>
        <w:t>銀錢</w:t>
      </w:r>
      <w:r>
        <w:rPr>
          <w:lang w:val="zh_TW" w:bidi="zh_TW"/>
        </w:rPr>
        <w:t>；</w:t>
      </w:r>
      <w:r>
        <w:rPr>
          <w:lang w:val="zh_TW" w:bidi="zh_TW"/>
        </w:rPr>
        <w:t>錢幣兌換者</w:t>
      </w:r>
      <w:r>
        <w:rPr>
          <w:lang w:val="zh_TW" w:bidi="zh_TW"/>
        </w:rPr>
        <w:t>。</w:t>
      </w:r>
      <w:r>
        <w:rPr>
          <w:lang w:val="zh_TW" w:bidi="zh_TW"/>
        </w:rPr>
      </w:r>
      <w:r>
        <w:rPr>
          <w:lang w:val="zh_TW" w:bidi="zh_TW"/>
        </w:rPr>
      </w:r>
    </w:p>
    <w:p>
      <w:pPr/>
      <w:r>
        <w:rPr>
          <w:lang w:val="zh_TW" w:bidi="zh_TW"/>
        </w:rPr>
      </w:r>
    </w:p>
    <w:p>
      <w:pPr>
        <w:pStyle w:val="Heading2"/>
      </w:pPr>
      <w:r>
        <w:rPr>
          <w:lang w:val="zh_TW" w:bidi="zh_TW"/>
        </w:rPr>
        <w:t>金屬工匠</w:t>
      </w:r>
      <w:r>
        <w:rPr>
          <w:lang w:val="zh_TW" w:bidi="zh_TW"/>
        </w:rPr>
      </w:r>
    </w:p>
    <w:p>
      <w:pPr/>
      <w:r>
        <w:rPr>
          <w:lang w:val="zh_TW" w:bidi="zh_TW"/>
        </w:rPr>
      </w:r>
      <w:r>
        <w:rPr>
          <w:lang w:val="zh_TW" w:bidi="zh_TW"/>
        </w:rPr>
        <w:t>金屬工人；即鐵匠。聖經中最早被提及的金屬工匠是土八‧該隱（</w:t>
      </w:r>
      <w:r>
        <w:rPr>
          <w:lang w:val="zh_TW" w:bidi="zh_TW"/>
        </w:rPr>
        <w:t>創4:22</w:t>
      </w:r>
      <w:r>
        <w:rPr>
          <w:lang w:val="zh_TW" w:bidi="zh_TW"/>
        </w:rPr>
        <w:t>）。這個詞涵蓋了各種類型的金屬工匠：銅、青銅、鐵、銀和金。銀匠在</w:t>
      </w:r>
      <w:r>
        <w:rPr>
          <w:lang w:val="zh_TW" w:bidi="zh_TW"/>
        </w:rPr>
        <w:t>士師記十七章4節</w:t>
      </w:r>
      <w:r>
        <w:rPr>
          <w:lang w:val="zh_TW" w:bidi="zh_TW"/>
        </w:rPr>
        <w:t>和</w:t>
      </w:r>
      <w:r>
        <w:rPr>
          <w:lang w:val="zh_TW" w:bidi="zh_TW"/>
        </w:rPr>
        <w:t>使徒行傳十九章24節</w:t>
      </w:r>
      <w:r>
        <w:rPr>
          <w:lang w:val="zh_TW" w:bidi="zh_TW"/>
        </w:rPr>
        <w:t>中提到。直至撒母耳時期，以色列境內的鐵匠稀少，甚至可能不存在，以致以色列人必須到非利士人的鐵匠那裡，打磨他們的鐵製工具（</w:t>
      </w:r>
      <w:r>
        <w:rPr>
          <w:lang w:val="zh_TW" w:bidi="zh_TW"/>
        </w:rPr>
        <w:t>撒上13:19</w:t>
      </w:r>
      <w:r>
        <w:rPr>
          <w:lang w:val="zh_TW" w:bidi="zh_TW"/>
        </w:rPr>
        <w:t>）。到了列王時代，以色列的鐵匠十分活躍，但後來被尼布甲尼撒擄走（</w:t>
      </w:r>
      <w:r>
        <w:rPr>
          <w:lang w:val="zh_TW" w:bidi="zh_TW"/>
        </w:rPr>
        <w:t>王下24:14–16</w:t>
      </w:r>
      <w:r>
        <w:rPr>
          <w:lang w:val="zh_TW" w:bidi="zh_TW"/>
        </w:rPr>
        <w:t>；</w:t>
      </w:r>
      <w:r>
        <w:rPr>
          <w:lang w:val="zh_TW" w:bidi="zh_TW"/>
        </w:rPr>
        <w:t>耶24:1</w:t>
      </w:r>
      <w:r>
        <w:rPr>
          <w:lang w:val="zh_TW" w:bidi="zh_TW"/>
        </w:rPr>
        <w:t>，</w:t>
      </w:r>
      <w:r>
        <w:rPr>
          <w:lang w:val="zh_TW" w:bidi="zh_TW"/>
        </w:rPr>
        <w:t>29:2</w:t>
      </w:r>
      <w:r>
        <w:rPr>
          <w:lang w:val="zh_TW" w:bidi="zh_TW"/>
        </w:rPr>
        <w:t>）。關於鐵匠工作的細節在多處經文中有所描述（</w:t>
      </w:r>
      <w:r>
        <w:rPr>
          <w:lang w:val="zh_TW" w:bidi="zh_TW"/>
        </w:rPr>
        <w:t>箴25:4</w:t>
      </w:r>
      <w:r>
        <w:rPr>
          <w:lang w:val="zh_TW" w:bidi="zh_TW"/>
        </w:rPr>
        <w:t>；</w:t>
      </w:r>
      <w:r>
        <w:rPr>
          <w:lang w:val="zh_TW" w:bidi="zh_TW"/>
        </w:rPr>
        <w:t>賽44:12</w:t>
      </w:r>
      <w:r>
        <w:rPr>
          <w:lang w:val="zh_TW" w:bidi="zh_TW"/>
        </w:rPr>
        <w:t>，</w:t>
      </w:r>
      <w:r>
        <w:rPr>
          <w:lang w:val="zh_TW" w:bidi="zh_TW"/>
        </w:rPr>
        <w:t>54:16</w:t>
      </w:r>
      <w:r>
        <w:rPr>
          <w:lang w:val="zh_TW" w:bidi="zh_TW"/>
        </w:rPr>
        <w:t>）。在</w:t>
      </w:r>
      <w:r>
        <w:rPr>
          <w:lang w:val="zh_TW" w:bidi="zh_TW"/>
        </w:rPr>
        <w:t>撒迦利亞書一章20節</w:t>
      </w:r>
      <w:r>
        <w:rPr>
          <w:lang w:val="zh_TW" w:bidi="zh_TW"/>
        </w:rPr>
        <w:t>中提到的匠人可能是鐵匠或鍛工。</w:t>
      </w:r>
    </w:p>
    <w:p>
      <w:pPr/>
      <w:r>
        <w:rPr>
          <w:lang w:val="zh_TW" w:bidi="zh_TW"/>
        </w:rPr>
      </w:r>
      <w:r>
        <w:rPr>
          <w:i/>
          <w:lang w:val="zh_TW" w:bidi="zh_TW"/>
        </w:rPr>
        <w:t>另見</w:t>
      </w:r>
      <w:r>
        <w:rPr>
          <w:lang w:val="zh_TW" w:bidi="zh_TW"/>
        </w:rPr>
        <w:t>礦物和金屬</w:t>
      </w:r>
      <w:r>
        <w:rPr>
          <w:lang w:val="zh_TW" w:bidi="zh_TW"/>
        </w:rPr>
        <w:t>；</w:t>
      </w:r>
      <w:r>
        <w:rPr>
          <w:lang w:val="zh_TW" w:bidi="zh_TW"/>
        </w:rPr>
        <w:t>珍貴的寶石</w:t>
      </w:r>
      <w:r>
        <w:rPr>
          <w:lang w:val="zh_TW" w:bidi="zh_TW"/>
        </w:rPr>
        <w:t>。</w:t>
      </w:r>
      <w:r>
        <w:rPr>
          <w:lang w:val="zh_TW" w:bidi="zh_TW"/>
        </w:rPr>
      </w:r>
      <w:r>
        <w:rPr>
          <w:lang w:val="zh_TW" w:bidi="zh_TW"/>
        </w:rPr>
      </w:r>
    </w:p>
    <w:p>
      <w:pPr/>
      <w:r>
        <w:rPr>
          <w:lang w:val="zh_TW" w:bidi="zh_TW"/>
        </w:rPr>
      </w:r>
    </w:p>
    <w:p>
      <w:pPr>
        <w:pStyle w:val="Heading2"/>
      </w:pPr>
      <w:r>
        <w:rPr>
          <w:lang w:val="zh_TW" w:bidi="zh_TW"/>
        </w:rPr>
        <w:t>金字塔型廟宇</w:t>
      </w:r>
      <w:r>
        <w:rPr>
          <w:lang w:val="zh_TW" w:bidi="zh_TW"/>
        </w:rPr>
      </w:r>
    </w:p>
    <w:p>
      <w:pPr/>
      <w:r>
        <w:rPr>
          <w:lang w:val="zh_TW" w:bidi="zh_TW"/>
        </w:rPr>
      </w:r>
      <w:r>
        <w:rPr>
          <w:lang w:val="zh_TW" w:bidi="zh_TW"/>
        </w:rPr>
        <w:t>這個詞的意思是「廟塔」。金字塔型廟宇的外觀與埃及的階梯金字塔相似，主要用於崇拜。</w:t>
      </w:r>
    </w:p>
    <w:p>
      <w:pPr/>
      <w:r>
        <w:rPr>
          <w:lang w:val="zh_TW" w:bidi="zh_TW"/>
        </w:rPr>
      </w:r>
      <w:r>
        <w:rPr>
          <w:lang w:val="zh_TW" w:bidi="zh_TW"/>
        </w:rPr>
        <w:t>美索不達米亞的大城市中經常建有金字塔型廟宇。一般認為，巴別塔就是以這類建築為原型而建造的（</w:t>
      </w:r>
      <w:r>
        <w:rPr>
          <w:lang w:val="zh_TW" w:bidi="zh_TW"/>
        </w:rPr>
        <w:t>創11:1–9</w:t>
      </w:r>
      <w:r>
        <w:rPr>
          <w:lang w:val="zh_TW" w:bidi="zh_TW"/>
        </w:rPr>
        <w:t>）。</w:t>
      </w:r>
    </w:p>
    <w:p>
      <w:pPr/>
      <w:r>
        <w:rPr>
          <w:lang w:val="zh_TW" w:bidi="zh_TW"/>
        </w:rPr>
      </w:r>
      <w:r>
        <w:rPr>
          <w:lang w:val="zh_TW" w:bidi="zh_TW"/>
        </w:rPr>
        <w:t>當時的人們普遍相信神靈居住在高處，因此認為在丘陵或山上崇拜更為合適。然而，美索不達米亞地區既沒有丘陵，也缺乏合適的建築石材。於是美索不達米亞人便用泥磚建築。這些由泥磚築成的金字塔型廟宇被設計成仿山丘的形態，讓崇拜者或祭司能夠藉此更接近神靈。</w:t>
      </w:r>
    </w:p>
    <w:p>
      <w:pPr/>
      <w:r>
        <w:rPr>
          <w:lang w:val="zh_TW" w:bidi="zh_TW"/>
        </w:rPr>
      </w:r>
      <w:r>
        <w:rPr>
          <w:lang w:val="zh_TW" w:bidi="zh_TW"/>
        </w:rPr>
        <w:t>與埃及金字塔一樣，這些廟塔的底座是正方形的。但它們並非斜面設計，而是由一系列隨著高度增加而逐層縮小的平台所組成。每層之間設有階梯或坡道供人通行，頂層則設有供奉神像的聖所或祭壇，由祭司在那裡舉行宗教儀式。那座位於巴比倫壯觀的七層金字塔型廟宇，其底部邊長將近300英尺（91.4公尺），高度也大約相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