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災病</w:t>
      </w:r>
      <w:r>
        <w:rPr>
          <w:lang w:val="zh_TW" w:bidi="zh_TW"/>
        </w:rPr>
      </w:r>
    </w:p>
    <w:p>
      <w:pPr/>
      <w:r>
        <w:rPr>
          <w:lang w:val="zh_TW" w:bidi="zh_TW"/>
        </w:rPr>
      </w:r>
      <w:r>
        <w:rPr>
          <w:lang w:val="zh_TW" w:bidi="zh_TW"/>
        </w:rPr>
        <w:t>在聖經中，這個術語與疾病、虛弱、病痛、瘟疫和災禍同義。然而，瘟疫和災禍通常用於有大規模受害者的情況，如流行病。「瘟疫」的字面意思是「毀滅」，通常用來描述死亡率極高的流行病。「苦難」和「折磨」是其它可能包含疾病的術語，但範圍更廣，不與疾病完全同義。</w:t>
      </w:r>
    </w:p>
    <w:p>
      <w:pPr/>
      <w:r>
        <w:rPr>
          <w:lang w:val="zh_TW" w:bidi="zh_TW"/>
        </w:rPr>
      </w:r>
      <w:r>
        <w:rPr>
          <w:lang w:val="zh_TW" w:bidi="zh_TW"/>
        </w:rPr>
        <w:t>在聖經寫作的時代，人們對解剖學或身體特定器官的具體功能並沒有詳細的概念。災病被認為是不正常的現象，限制了一個人的能力，一種有力量和活力地來生活的能力。希伯來文中翻譯為「疾病」的名詞，其動詞形式的意思是「變得虛弱」。畢士大池旁的病人被形容為「無力（和合本譯為病人）」的（</w:t>
      </w:r>
      <w:r>
        <w:rPr>
          <w:lang w:val="zh_TW" w:bidi="zh_TW"/>
        </w:rPr>
        <w:t>約5:7</w:t>
      </w:r>
      <w:r>
        <w:rPr>
          <w:lang w:val="zh_TW" w:bidi="zh_TW"/>
        </w:rPr>
        <w:t>），無法自己行走。</w:t>
      </w:r>
    </w:p>
    <w:p>
      <w:pPr>
        <w:pStyle w:val="Heading3"/>
      </w:pPr>
      <w:r>
        <w:rPr>
          <w:lang w:val="zh_TW" w:bidi="zh_TW"/>
        </w:rPr>
        <w:t>災病的來源</w:t>
      </w:r>
    </w:p>
    <w:p>
      <w:pPr/>
      <w:r>
        <w:rPr>
          <w:lang w:val="zh_TW" w:bidi="zh_TW"/>
        </w:rPr>
      </w:r>
      <w:r>
        <w:rPr>
          <w:lang w:val="zh_TW" w:bidi="zh_TW"/>
        </w:rPr>
        <w:t>根據聖經，災病有四個來源：（1）神，（2）撒但，（3）祖先的罪，（4）違反生理、心理/情感或道德的自然規律。</w:t>
      </w:r>
    </w:p>
    <w:p>
      <w:pPr>
        <w:pStyle w:val="Heading4"/>
      </w:pPr>
      <w:r>
        <w:rPr>
          <w:lang w:val="zh_TW" w:bidi="zh_TW"/>
        </w:rPr>
        <w:t>神</w:t>
      </w:r>
    </w:p>
    <w:p>
      <w:pPr/>
      <w:r>
        <w:rPr>
          <w:lang w:val="zh_TW" w:bidi="zh_TW"/>
        </w:rPr>
      </w:r>
      <w:r>
        <w:rPr>
          <w:lang w:val="zh_TW" w:bidi="zh_TW"/>
        </w:rPr>
        <w:t>所有早期民族都將事件和現象歸因於超自然力量，如不同的神靈或邪靈。希伯來人與眾不同的是，他們是堅定的一神論者，將所有現象都歸因於唯一的真神，即向他們啟示的神（</w:t>
      </w:r>
      <w:r>
        <w:rPr>
          <w:lang w:val="zh_TW" w:bidi="zh_TW"/>
        </w:rPr>
        <w:t>賽45:21</w:t>
      </w:r>
      <w:r>
        <w:rPr>
          <w:lang w:val="zh_TW" w:bidi="zh_TW"/>
        </w:rPr>
        <w:t>）。神掌管一切，包括疾病和災禍（</w:t>
      </w:r>
      <w:r>
        <w:rPr>
          <w:lang w:val="zh_TW" w:bidi="zh_TW"/>
        </w:rPr>
        <w:t>7</w:t>
      </w:r>
      <w:r>
        <w:rPr>
          <w:lang w:val="zh_TW" w:bidi="zh_TW"/>
        </w:rPr>
        <w:t>節）。同樣的神也能賜予物質的祝福、健康，並醫治所有疾病（</w:t>
      </w:r>
      <w:r>
        <w:rPr>
          <w:lang w:val="zh_TW" w:bidi="zh_TW"/>
        </w:rPr>
        <w:t>詩103:3</w:t>
      </w:r>
      <w:r>
        <w:rPr>
          <w:lang w:val="zh_TW" w:bidi="zh_TW"/>
        </w:rPr>
        <w:t>）。對希伯來人來說，神可以賜下健康或疾病，無論哪一種情況，都有祂的目的或理由。</w:t>
      </w:r>
    </w:p>
    <w:p>
      <w:pPr/>
      <w:r>
        <w:rPr>
          <w:lang w:val="zh_TW" w:bidi="zh_TW"/>
        </w:rPr>
      </w:r>
      <w:r>
        <w:rPr>
          <w:lang w:val="zh_TW" w:bidi="zh_TW"/>
        </w:rPr>
        <w:t>災病的一個目的是作為對過犯的懲罰（</w:t>
      </w:r>
      <w:r>
        <w:rPr>
          <w:lang w:val="zh_TW" w:bidi="zh_TW"/>
        </w:rPr>
        <w:t>撒下24:1、12–16</w:t>
      </w:r>
      <w:r>
        <w:rPr>
          <w:lang w:val="zh_TW" w:bidi="zh_TW"/>
        </w:rPr>
        <w:t>；</w:t>
      </w:r>
      <w:r>
        <w:rPr>
          <w:lang w:val="zh_TW" w:bidi="zh_TW"/>
        </w:rPr>
        <w:t>林前10:8</w:t>
      </w:r>
      <w:r>
        <w:rPr>
          <w:lang w:val="zh_TW" w:bidi="zh_TW"/>
        </w:rPr>
        <w:t>）。在希伯來人的觀念中，即使災病和死亡的直接原因是顯而易見的——比如營中許多人被毒蛇咬傷——他們的反應不是去殺掉所有的蛇，而是向神祈求赦免（</w:t>
      </w:r>
      <w:r>
        <w:rPr>
          <w:lang w:val="zh_TW" w:bidi="zh_TW"/>
        </w:rPr>
        <w:t>民21:4–9</w:t>
      </w:r>
      <w:r>
        <w:rPr>
          <w:lang w:val="zh_TW" w:bidi="zh_TW"/>
        </w:rPr>
        <w:t>）。痲瘋病的字面意思是「打擊」，是一種神賜下的毀滅性災病，用來懲罰那些犯罪的人（</w:t>
      </w:r>
      <w:r>
        <w:rPr>
          <w:lang w:val="zh_TW" w:bidi="zh_TW"/>
        </w:rPr>
        <w:t>民12</w:t>
      </w:r>
      <w:r>
        <w:rPr>
          <w:lang w:val="zh_TW" w:bidi="zh_TW"/>
        </w:rPr>
        <w:t>；</w:t>
      </w:r>
      <w:r>
        <w:rPr>
          <w:lang w:val="zh_TW" w:bidi="zh_TW"/>
        </w:rPr>
        <w:t>王下5:27</w:t>
      </w:r>
      <w:r>
        <w:rPr>
          <w:lang w:val="zh_TW" w:bidi="zh_TW"/>
        </w:rPr>
        <w:t>）。</w:t>
      </w:r>
    </w:p>
    <w:p>
      <w:pPr/>
      <w:r>
        <w:rPr>
          <w:lang w:val="zh_TW" w:bidi="zh_TW"/>
        </w:rPr>
      </w:r>
      <w:r>
        <w:rPr>
          <w:lang w:val="zh_TW" w:bidi="zh_TW"/>
        </w:rPr>
        <w:t>神也可能差遣災病來顯示祂的大能或保護祂的百姓。埃及的十災就是前者的例子；而消滅西拿基立的軍隊則是後者的例子（</w:t>
      </w:r>
      <w:r>
        <w:rPr>
          <w:lang w:val="zh_TW" w:bidi="zh_TW"/>
        </w:rPr>
        <w:t>王下19:34–36</w:t>
      </w:r>
      <w:r>
        <w:rPr>
          <w:lang w:val="zh_TW" w:bidi="zh_TW"/>
        </w:rPr>
        <w:t>）。</w:t>
      </w:r>
    </w:p>
    <w:p>
      <w:pPr>
        <w:pStyle w:val="Heading4"/>
      </w:pPr>
      <w:r>
        <w:rPr>
          <w:lang w:val="zh_TW" w:bidi="zh_TW"/>
        </w:rPr>
        <w:t>撒但</w:t>
      </w:r>
    </w:p>
    <w:p>
      <w:pPr/>
      <w:r>
        <w:rPr>
          <w:lang w:val="zh_TW" w:bidi="zh_TW"/>
        </w:rPr>
      </w:r>
      <w:r>
        <w:rPr>
          <w:lang w:val="zh_TW" w:bidi="zh_TW"/>
        </w:rPr>
        <w:t>撒但和其他邪靈也可能是災病的源頭。在聖經的框架中，撒但帶來災病的能力是在神允許的範圍內進行的。對於撒但危害能力的限制，在約伯的案例中被明確說明（</w:t>
      </w:r>
      <w:r>
        <w:rPr>
          <w:lang w:val="zh_TW" w:bidi="zh_TW"/>
        </w:rPr>
        <w:t>伯1:12</w:t>
      </w:r>
      <w:r>
        <w:rPr>
          <w:lang w:val="zh_TW" w:bidi="zh_TW"/>
        </w:rPr>
        <w:t>）。新約的信息也清楚地表明，儘管有鬼附或受到撒但影響的情況，但撒但的時間是有限的，牠最終的完全敗亡和毀滅是必然的。</w:t>
      </w:r>
    </w:p>
    <w:p>
      <w:pPr>
        <w:pStyle w:val="Heading4"/>
      </w:pPr>
      <w:r>
        <w:rPr>
          <w:lang w:val="zh_TW" w:bidi="zh_TW"/>
        </w:rPr>
        <w:t>祖先的罪</w:t>
      </w:r>
    </w:p>
    <w:p>
      <w:pPr/>
      <w:r>
        <w:rPr>
          <w:lang w:val="zh_TW" w:bidi="zh_TW"/>
        </w:rPr>
      </w:r>
      <w:r>
        <w:rPr>
          <w:lang w:val="zh_TW" w:bidi="zh_TW"/>
        </w:rPr>
        <w:t>疾病也可能是由於祖先的罪過所致（</w:t>
      </w:r>
      <w:r>
        <w:rPr>
          <w:lang w:val="zh_TW" w:bidi="zh_TW"/>
        </w:rPr>
        <w:t>出20:5</w:t>
      </w:r>
      <w:r>
        <w:rPr>
          <w:lang w:val="zh_TW" w:bidi="zh_TW"/>
        </w:rPr>
        <w:t>；</w:t>
      </w:r>
      <w:r>
        <w:rPr>
          <w:lang w:val="zh_TW" w:bidi="zh_TW"/>
        </w:rPr>
        <w:t>利26:29</w:t>
      </w:r>
      <w:r>
        <w:rPr>
          <w:lang w:val="zh_TW" w:bidi="zh_TW"/>
        </w:rPr>
        <w:t>；</w:t>
      </w:r>
      <w:r>
        <w:rPr>
          <w:lang w:val="zh_TW" w:bidi="zh_TW"/>
        </w:rPr>
        <w:t>王上17:18</w:t>
      </w:r>
      <w:r>
        <w:rPr>
          <w:lang w:val="zh_TW" w:bidi="zh_TW"/>
        </w:rPr>
        <w:t>；</w:t>
      </w:r>
      <w:r>
        <w:rPr>
          <w:lang w:val="zh_TW" w:bidi="zh_TW"/>
        </w:rPr>
        <w:t>伯21:19</w:t>
      </w:r>
      <w:r>
        <w:rPr>
          <w:lang w:val="zh_TW" w:bidi="zh_TW"/>
        </w:rPr>
        <w:t>；</w:t>
      </w:r>
      <w:r>
        <w:rPr>
          <w:lang w:val="zh_TW" w:bidi="zh_TW"/>
        </w:rPr>
        <w:t>哀5:7</w:t>
      </w:r>
      <w:r>
        <w:rPr>
          <w:lang w:val="zh_TW" w:bidi="zh_TW"/>
        </w:rPr>
        <w:t>）。其中最突出的例子是大衛與拔示巴的罪使他的兒子死亡（</w:t>
      </w:r>
      <w:r>
        <w:rPr>
          <w:lang w:val="zh_TW" w:bidi="zh_TW"/>
        </w:rPr>
        <w:t>撒下12:15</w:t>
      </w:r>
      <w:r>
        <w:rPr>
          <w:lang w:val="zh_TW" w:bidi="zh_TW"/>
        </w:rPr>
        <w:t>）。這種對災病來源的觀念一直延續到了新約時期，並為耶穌的門徒所熟悉（</w:t>
      </w:r>
      <w:r>
        <w:rPr>
          <w:lang w:val="zh_TW" w:bidi="zh_TW"/>
        </w:rPr>
        <w:t>約9:2</w:t>
      </w:r>
      <w:r>
        <w:rPr>
          <w:lang w:val="zh_TW" w:bidi="zh_TW"/>
        </w:rPr>
        <w:t>）。</w:t>
      </w:r>
    </w:p>
    <w:p>
      <w:pPr>
        <w:pStyle w:val="Heading4"/>
      </w:pPr>
      <w:r>
        <w:rPr>
          <w:lang w:val="zh_TW" w:bidi="zh_TW"/>
        </w:rPr>
        <w:t>違反自然規律</w:t>
      </w:r>
    </w:p>
    <w:p>
      <w:pPr/>
      <w:r>
        <w:rPr>
          <w:lang w:val="zh_TW" w:bidi="zh_TW"/>
        </w:rPr>
      </w:r>
      <w:r>
        <w:rPr>
          <w:lang w:val="zh_TW" w:bidi="zh_TW"/>
        </w:rPr>
        <w:t>這個觀念使希伯來人與當時其他民族有所區別。當他們理解到災病可能是由於違反固定的生理、心理/情感和道德規律所導致的，就會產生個人責任的概念，即遵守這些規律以避免災病。一個人對自己的健康以及社群的健康負有責任，而不僅僅是超自然力量的被動受害者。</w:t>
      </w:r>
    </w:p>
    <w:p>
      <w:pPr/>
      <w:r>
        <w:rPr>
          <w:lang w:val="zh_TW" w:bidi="zh_TW"/>
        </w:rPr>
      </w:r>
      <w:r>
        <w:rPr>
          <w:lang w:val="zh_TW" w:bidi="zh_TW"/>
        </w:rPr>
        <w:t>基於這一觀念，摩西制定了詳盡的行為準則，以維持個人和社群的健康。摩西律法涵蓋了飲食、個人衛生、安息日的遵守、營地的衛生規定、清潔以及性關係等領域。通過遵守神所設立的這些自然規律，希伯來人可以期望免於疾病（</w:t>
      </w:r>
      <w:r>
        <w:rPr>
          <w:lang w:val="zh_TW" w:bidi="zh_TW"/>
        </w:rPr>
        <w:t>出15:26</w:t>
      </w:r>
      <w:r>
        <w:rPr>
          <w:lang w:val="zh_TW" w:bidi="zh_TW"/>
        </w:rPr>
        <w:t>）並享長壽（</w:t>
      </w:r>
      <w:r>
        <w:rPr>
          <w:lang w:val="zh_TW" w:bidi="zh_TW"/>
        </w:rPr>
        <w:t>箴3:1–2</w:t>
      </w:r>
      <w:r>
        <w:rPr>
          <w:lang w:val="zh_TW" w:bidi="zh_TW"/>
        </w:rPr>
        <w:t>）。摩西的這些健康律法，即使以今天的公共衛生觀點來看，依然很合理，比起其他古代民族的做法更合理。</w:t>
      </w:r>
    </w:p>
    <w:p>
      <w:pPr/>
      <w:r>
        <w:rPr>
          <w:lang w:val="zh_TW" w:bidi="zh_TW"/>
        </w:rPr>
      </w:r>
      <w:r>
        <w:rPr>
          <w:lang w:val="zh_TW" w:bidi="zh_TW"/>
        </w:rPr>
        <w:t>理解到災病是違反自然律法的後果的另一大結果是，當尋求醫治時，人們開始轉向醫生而不是祭司。只要疾病被認為是超自然起源的，就無法通過了解災病過程來尋求治療方法。希伯來人熟悉埃及的醫生（</w:t>
      </w:r>
      <w:r>
        <w:rPr>
          <w:lang w:val="zh_TW" w:bidi="zh_TW"/>
        </w:rPr>
        <w:t>創50:2</w:t>
      </w:r>
      <w:r>
        <w:rPr>
          <w:lang w:val="zh_TW" w:bidi="zh_TW"/>
        </w:rPr>
        <w:t>），當時他們似乎主要擔任的是防腐師（embalmers）的角色。以色列歷史上始終有醫生行醫，但他們的醫治能力是逐漸發展起來的（</w:t>
      </w:r>
      <w:r>
        <w:rPr>
          <w:lang w:val="zh_TW" w:bidi="zh_TW"/>
        </w:rPr>
        <w:t>代下16:12</w:t>
      </w:r>
      <w:r>
        <w:rPr>
          <w:lang w:val="zh_TW" w:bidi="zh_TW"/>
        </w:rPr>
        <w:t>；</w:t>
      </w:r>
      <w:r>
        <w:rPr>
          <w:lang w:val="zh_TW" w:bidi="zh_TW"/>
        </w:rPr>
        <w:t>耶8:22</w:t>
      </w:r>
      <w:r>
        <w:rPr>
          <w:lang w:val="zh_TW" w:bidi="zh_TW"/>
        </w:rPr>
        <w:t>；</w:t>
      </w:r>
      <w:r>
        <w:rPr>
          <w:lang w:val="zh_TW" w:bidi="zh_TW"/>
        </w:rPr>
        <w:t>可5:26</w:t>
      </w:r>
      <w:r>
        <w:rPr>
          <w:lang w:val="zh_TW" w:bidi="zh_TW"/>
        </w:rPr>
        <w:t>；</w:t>
      </w:r>
      <w:r>
        <w:rPr>
          <w:lang w:val="zh_TW" w:bidi="zh_TW"/>
        </w:rPr>
        <w:t>西4:14</w:t>
      </w:r>
      <w:r>
        <w:rPr>
          <w:lang w:val="zh_TW" w:bidi="zh_TW"/>
        </w:rPr>
        <w:t>）。聖經肯定了醫生為病人看病（</w:t>
      </w:r>
      <w:r>
        <w:rPr>
          <w:lang w:val="zh_TW" w:bidi="zh_TW"/>
        </w:rPr>
        <w:t>太9:12</w:t>
      </w:r>
      <w:r>
        <w:rPr>
          <w:lang w:val="zh_TW" w:bidi="zh_TW"/>
        </w:rPr>
        <w:t>）和使用藥物進行治療的合理性（</w:t>
      </w:r>
      <w:r>
        <w:rPr>
          <w:lang w:val="zh_TW" w:bidi="zh_TW"/>
        </w:rPr>
        <w:t>箴31:6</w:t>
      </w:r>
      <w:r>
        <w:rPr>
          <w:lang w:val="zh_TW" w:bidi="zh_TW"/>
        </w:rPr>
        <w:t>；</w:t>
      </w:r>
      <w:r>
        <w:rPr>
          <w:lang w:val="zh_TW" w:bidi="zh_TW"/>
        </w:rPr>
        <w:t>提前5:23</w:t>
      </w:r>
      <w:r>
        <w:rPr>
          <w:lang w:val="zh_TW" w:bidi="zh_TW"/>
        </w:rPr>
        <w:t>），但同時強調基督徒群體及其長老在服事病人中的角色（</w:t>
      </w:r>
      <w:r>
        <w:rPr>
          <w:lang w:val="zh_TW" w:bidi="zh_TW"/>
        </w:rPr>
        <w:t>雅5:14</w:t>
      </w:r>
      <w:r>
        <w:rPr>
          <w:lang w:val="zh_TW" w:bidi="zh_TW"/>
        </w:rPr>
        <w:t>）。</w:t>
      </w:r>
    </w:p>
    <w:p>
      <w:pPr>
        <w:pStyle w:val="Heading3"/>
      </w:pPr>
      <w:r>
        <w:rPr>
          <w:lang w:val="zh_TW" w:bidi="zh_TW"/>
        </w:rPr>
        <w:t>耶穌基督與災病</w:t>
      </w:r>
    </w:p>
    <w:p>
      <w:pPr/>
      <w:r>
        <w:rPr>
          <w:lang w:val="zh_TW" w:bidi="zh_TW"/>
        </w:rPr>
      </w:r>
      <w:r>
        <w:rPr>
          <w:lang w:val="zh_TW" w:bidi="zh_TW"/>
        </w:rPr>
        <w:t>耶穌對待病人的態度與舊約有著明顯不同。祂不帶有任何批判的態度，耶穌把病人當作有價值的人來交往，而不是社會上的棄民。祂對病人的痛苦充滿了真誠的憐憫——觸摸他們、安慰他們、醫治他們，並以正常且自然的方式與他們交談。</w:t>
      </w:r>
    </w:p>
    <w:p>
      <w:pPr/>
      <w:r>
        <w:rPr>
          <w:lang w:val="zh_TW" w:bidi="zh_TW"/>
        </w:rPr>
      </w:r>
      <w:r>
        <w:rPr>
          <w:lang w:val="zh_TW" w:bidi="zh_TW"/>
        </w:rPr>
        <w:t>耶穌顯然將災病視為一種障礙，妨礙人們成為他們原本應該成為的完整個體。當面對一位有18年嚴重背部畸形的女人時，耶穌醫治了她，說她是被「撒但捆綁」的（</w:t>
      </w:r>
      <w:r>
        <w:rPr>
          <w:lang w:val="zh_TW" w:bidi="zh_TW"/>
        </w:rPr>
        <w:t>路13:16</w:t>
      </w:r>
      <w:r>
        <w:rPr>
          <w:lang w:val="zh_TW" w:bidi="zh_TW"/>
        </w:rPr>
        <w:t>）。耶穌對不治之症的醫治是祂證明自己為彌賽亞的證據之一（</w:t>
      </w:r>
      <w:r>
        <w:rPr>
          <w:lang w:val="zh_TW" w:bidi="zh_TW"/>
        </w:rPr>
        <w:t>路7:19–23</w:t>
      </w:r>
      <w:r>
        <w:rPr>
          <w:lang w:val="zh_TW" w:bidi="zh_TW"/>
        </w:rPr>
        <w:t>）。耶穌的事工是為了釋放人們，使他們得以活出更豐盛的生命（</w:t>
      </w:r>
      <w:r>
        <w:rPr>
          <w:lang w:val="zh_TW" w:bidi="zh_TW"/>
        </w:rPr>
        <w:t>約10:10</w:t>
      </w:r>
      <w:r>
        <w:rPr>
          <w:lang w:val="zh_TW" w:bidi="zh_TW"/>
        </w:rPr>
        <w:t>）。耶穌並不完全認同將災病視為懲罰的觀念（</w:t>
      </w:r>
      <w:r>
        <w:rPr>
          <w:lang w:val="zh_TW" w:bidi="zh_TW"/>
        </w:rPr>
        <w:t>9:3</w:t>
      </w:r>
      <w:r>
        <w:rPr>
          <w:lang w:val="zh_TW" w:bidi="zh_TW"/>
        </w:rPr>
        <w:t>）。當一位痲瘋病人提到可能不是神的旨意要他痊癒時，耶穌立刻醫治他（</w:t>
      </w:r>
      <w:r>
        <w:rPr>
          <w:lang w:val="zh_TW" w:bidi="zh_TW"/>
        </w:rPr>
        <w:t>可1:40</w:t>
      </w:r>
      <w:r>
        <w:rPr>
          <w:lang w:val="zh_TW" w:bidi="zh_TW"/>
        </w:rPr>
        <w:t>；</w:t>
      </w:r>
      <w:r>
        <w:rPr>
          <w:lang w:val="zh_TW" w:bidi="zh_TW"/>
        </w:rPr>
        <w:t>路5:12–13</w:t>
      </w:r>
      <w:r>
        <w:rPr>
          <w:lang w:val="zh_TW" w:bidi="zh_TW"/>
        </w:rPr>
        <w:t>）。</w:t>
      </w:r>
    </w:p>
    <w:p>
      <w:pPr/>
      <w:r>
        <w:rPr>
          <w:lang w:val="zh_TW" w:bidi="zh_TW"/>
        </w:rPr>
      </w:r>
      <w:r>
        <w:rPr>
          <w:lang w:val="zh_TW" w:bidi="zh_TW"/>
        </w:rPr>
        <w:t>耶穌總是關注個人的全面健康或完整性，而不僅僅是災病的症狀。祂經常首先處理屬靈問題，即使病人一開始是為了身體問題而來找祂。祂與撒馬利亞婦人的對話，集中在她內心矛盾的根本問題上（</w:t>
      </w:r>
      <w:r>
        <w:rPr>
          <w:lang w:val="zh_TW" w:bidi="zh_TW"/>
        </w:rPr>
        <w:t>約4:5–30</w:t>
      </w:r>
      <w:r>
        <w:rPr>
          <w:lang w:val="zh_TW" w:bidi="zh_TW"/>
        </w:rPr>
        <w:t>）。而登山寶訓基本上是處理人類行為的正確態度和動機，若能遵守，將大大減少個人和社會的痛苦。對耶穌來說，健康不僅僅是沒有身體和心理上的疾病，而是讓人成為他們本來應該成為的完整個體。</w:t>
      </w:r>
    </w:p>
    <w:p>
      <w:pPr/>
      <w:r>
        <w:rPr>
          <w:lang w:val="zh_TW" w:bidi="zh_TW"/>
        </w:rPr>
      </w:r>
      <w:r>
        <w:rPr>
          <w:i/>
          <w:lang w:val="zh_TW" w:bidi="zh_TW"/>
        </w:rPr>
        <w:t>另見</w:t>
      </w:r>
      <w:r>
        <w:rPr>
          <w:lang w:val="zh_TW" w:bidi="zh_TW"/>
        </w:rPr>
        <w:t xml:space="preserve"> </w:t>
      </w:r>
      <w:r>
        <w:rPr>
          <w:lang w:val="zh_TW" w:bidi="zh_TW"/>
        </w:rPr>
        <w:t>藥物與醫療實踐</w:t>
      </w:r>
      <w:r>
        <w:rPr>
          <w:lang w:val="zh_TW" w:bidi="zh_TW"/>
        </w:rPr>
        <w:t>；</w:t>
      </w:r>
      <w:r>
        <w:rPr>
          <w:lang w:val="zh_TW" w:bidi="zh_TW"/>
        </w:rPr>
        <w:t>瘟疫</w:t>
      </w:r>
      <w:r>
        <w:rPr>
          <w:lang w:val="zh_TW" w:bidi="zh_TW"/>
        </w:rPr>
        <w:t>；</w:t>
      </w:r>
      <w:r>
        <w:rPr>
          <w:lang w:val="zh_TW" w:bidi="zh_TW"/>
        </w:rPr>
        <w:t>災禍</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