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r>
        <w:rPr>
          <w:lang w:val="fr_FR" w:bidi="fr_FR"/>
        </w:rPr>
        <w:t>1 Chroniques 19.6</w:t>
      </w:r>
      <w:r>
        <w:rPr>
          <w:lang w:val="fr_FR" w:bidi="fr_FR"/>
        </w:rPr>
        <w:t xml:space="preserve">. Selon </w:t>
      </w:r>
      <w:r>
        <w:rPr>
          <w:lang w:val="fr_FR" w:bidi="fr_FR"/>
        </w:rPr>
        <w:t>Josué 13.11</w:t>
      </w:r>
      <w:r>
        <w:rPr>
          <w:lang w:val="fr_FR" w:bidi="fr_FR"/>
        </w:rPr>
        <w:t>, les États de Gueschur et Maaca se trouvaient entre Galaad et le mont Hermon et ils bordaient le royaume d'Og, souverain de Basan (</w:t>
      </w:r>
      <w:r>
        <w:rPr>
          <w:lang w:val="fr_FR" w:bidi="fr_FR"/>
        </w:rPr>
        <w:t>Jos 12.4–5</w:t>
      </w:r>
      <w:r>
        <w:rPr>
          <w:lang w:val="fr_FR" w:bidi="fr_FR"/>
        </w:rPr>
        <w:t>). Son peuple était considéré comme des descendants de Nachor (</w:t>
      </w:r>
      <w:r>
        <w:rPr>
          <w:lang w:val="fr_FR" w:bidi="fr_FR"/>
        </w:rPr>
        <w:t>Gn 22.24</w:t>
      </w:r>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r>
        <w:rPr>
          <w:lang w:val="fr_FR" w:bidi="fr_FR"/>
        </w:rPr>
        <w:t>Gn 22.24</w:t>
      </w:r>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r>
        <w:rPr>
          <w:lang w:val="fr_FR" w:bidi="fr_FR"/>
        </w:rPr>
        <w:t>2S 3.3</w:t>
      </w:r>
      <w:r>
        <w:rPr>
          <w:lang w:val="fr_FR" w:bidi="fr_FR"/>
        </w:rPr>
        <w:t xml:space="preserve"> ; </w:t>
      </w:r>
      <w:r>
        <w:rPr>
          <w:lang w:val="fr_FR" w:bidi="fr_FR"/>
        </w:rPr>
        <w:t>1Ch 3.2</w:t>
      </w:r>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r>
        <w:rPr>
          <w:lang w:val="fr_FR" w:bidi="fr_FR"/>
        </w:rPr>
        <w:t>1R 2.39</w:t>
      </w:r>
      <w:r>
        <w:rPr>
          <w:lang w:val="fr_FR" w:bidi="fr_FR"/>
        </w:rPr>
        <w:t xml:space="preserve">). Il est probablement la même personne que </w:t>
      </w:r>
      <w:r>
        <w:rPr>
          <w:lang w:val="fr_FR" w:bidi="fr_FR"/>
        </w:rPr>
        <w:t>Maoc</w:t>
      </w:r>
      <w:r>
        <w:rPr>
          <w:lang w:val="fr_FR" w:bidi="fr_FR"/>
        </w:rPr>
        <w:t xml:space="preserve"> dans </w:t>
      </w:r>
      <w:r>
        <w:rPr>
          <w:lang w:val="fr_FR" w:bidi="fr_FR"/>
        </w:rPr>
        <w:t>1 Samuel 27.2</w:t>
      </w:r>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r>
        <w:rPr>
          <w:lang w:val="fr_FR" w:bidi="fr_FR"/>
        </w:rPr>
        <w:t>1R 15.2, 10</w:t>
      </w:r>
      <w:r>
        <w:rPr>
          <w:lang w:val="fr_FR" w:bidi="fr_FR"/>
        </w:rPr>
        <w:t xml:space="preserve">). Elle était l'épouse du roi Roboam de Juda, qui régnera de 930 à 913 av. J.‑C., la mère du roi Abija (913 à 910 av. J.‑C.) et la grand-mère du roi Asa de Juda (910 à 869 av. J.‑C., </w:t>
      </w:r>
      <w:r>
        <w:rPr>
          <w:lang w:val="fr_FR" w:bidi="fr_FR"/>
        </w:rPr>
        <w:t>1R 15.10</w:t>
      </w:r>
      <w:r>
        <w:rPr>
          <w:lang w:val="fr_FR" w:bidi="fr_FR"/>
        </w:rPr>
        <w:t xml:space="preserve"> ; </w:t>
      </w:r>
      <w:r>
        <w:rPr>
          <w:lang w:val="fr_FR" w:bidi="fr_FR"/>
        </w:rPr>
        <w:t>2Ch 11.20–22</w:t>
      </w:r>
      <w:r>
        <w:rPr>
          <w:lang w:val="fr_FR" w:bidi="fr_FR"/>
        </w:rPr>
        <w:t>). Plus tard, Asa la retirera de son rôle de reine mère parce qu'elle avait fait une idole pour Astarté (</w:t>
      </w:r>
      <w:r>
        <w:rPr>
          <w:lang w:val="fr_FR" w:bidi="fr_FR"/>
        </w:rPr>
        <w:t>1R 15.10–13</w:t>
      </w:r>
      <w:r>
        <w:rPr>
          <w:lang w:val="fr_FR" w:bidi="fr_FR"/>
        </w:rPr>
        <w:t xml:space="preserve"> ; </w:t>
      </w:r>
      <w:r>
        <w:rPr>
          <w:lang w:val="fr_FR" w:bidi="fr_FR"/>
        </w:rPr>
        <w:t>2Ch 15.16</w:t>
      </w:r>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r>
        <w:rPr>
          <w:lang w:val="fr_FR" w:bidi="fr_FR"/>
        </w:rPr>
        <w:t>2 Chroniques 13.2</w:t>
      </w:r>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r>
        <w:rPr>
          <w:lang w:val="fr_FR" w:bidi="fr_FR"/>
        </w:rPr>
        <w:t>1Ch 2.48</w:t>
      </w:r>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r>
        <w:rPr>
          <w:lang w:val="fr_FR" w:bidi="fr_FR"/>
        </w:rPr>
        <w:t>1Ch 7.15–16</w:t>
      </w:r>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r>
        <w:rPr>
          <w:lang w:val="fr_FR" w:bidi="fr_FR"/>
        </w:rPr>
        <w:t>1Ch 8.29</w:t>
      </w:r>
      <w:r>
        <w:rPr>
          <w:lang w:val="fr_FR" w:bidi="fr_FR"/>
        </w:rPr>
        <w:t xml:space="preserve"> ; </w:t>
      </w:r>
      <w:r>
        <w:rPr>
          <w:lang w:val="fr_FR" w:bidi="fr_FR"/>
        </w:rPr>
        <w:t>9.35</w:t>
      </w:r>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r>
        <w:rPr>
          <w:lang w:val="fr_FR" w:bidi="fr_FR"/>
        </w:rPr>
        <w:t>1Ch 11.43</w:t>
      </w:r>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r>
        <w:rPr>
          <w:lang w:val="fr_FR" w:bidi="fr_FR"/>
        </w:rPr>
        <w:t>1Ch 27.16</w:t>
      </w:r>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r>
        <w:rPr>
          <w:lang w:val="fr_FR" w:bidi="fr_FR"/>
        </w:rPr>
        <w:t>Dt 3.14</w:t>
      </w:r>
      <w:r>
        <w:rPr>
          <w:lang w:val="fr_FR" w:bidi="fr_FR"/>
        </w:rPr>
        <w:t xml:space="preserve"> ; </w:t>
      </w:r>
      <w:r>
        <w:rPr>
          <w:lang w:val="fr_FR" w:bidi="fr_FR"/>
        </w:rPr>
        <w:t>Jos 12.5</w:t>
      </w:r>
      <w:r>
        <w:rPr>
          <w:lang w:val="fr_FR" w:bidi="fr_FR"/>
        </w:rPr>
        <w:t xml:space="preserve"> ; </w:t>
      </w:r>
      <w:r>
        <w:rPr>
          <w:lang w:val="fr_FR" w:bidi="fr_FR"/>
        </w:rPr>
        <w:t>13.11</w:t>
      </w:r>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r>
        <w:rPr>
          <w:lang w:val="fr_FR" w:bidi="fr_FR"/>
        </w:rPr>
        <w:t>Jos 13.13</w:t>
      </w:r>
      <w:r>
        <w:rPr>
          <w:lang w:val="fr_FR" w:bidi="fr_FR"/>
        </w:rPr>
        <w:t>).</w:t>
      </w:r>
    </w:p>
    <w:p>
      <w:pPr/>
      <w:r>
        <w:rPr>
          <w:lang w:val="fr_FR" w:bidi="fr_FR"/>
        </w:rPr>
      </w:r>
      <w:r>
        <w:rPr>
          <w:lang w:val="fr_FR" w:bidi="fr_FR"/>
        </w:rPr>
        <w:t>Un Maacathien nommé Éliphéleth rejoindra l'armée de David. Il était l'un des « vaillants hommes » de David (</w:t>
      </w:r>
      <w:r>
        <w:rPr>
          <w:lang w:val="fr_FR" w:bidi="fr_FR"/>
        </w:rPr>
        <w:t>2S 23.34</w:t>
      </w:r>
      <w:r>
        <w:rPr>
          <w:lang w:val="fr_FR" w:bidi="fr_FR"/>
        </w:rPr>
        <w:t>). Dans une autre liste, il est appelé un Mekérathien (</w:t>
      </w:r>
      <w:r>
        <w:rPr>
          <w:lang w:val="fr_FR" w:bidi="fr_FR"/>
        </w:rPr>
        <w:t>1Ch 11.36</w:t>
      </w:r>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r>
        <w:rPr>
          <w:lang w:val="fr_FR" w:bidi="fr_FR"/>
        </w:rPr>
        <w:t>2R 25.23</w:t>
      </w:r>
      <w:r>
        <w:rPr>
          <w:lang w:val="fr_FR" w:bidi="fr_FR"/>
        </w:rPr>
        <w:t xml:space="preserve"> ; </w:t>
      </w:r>
      <w:r>
        <w:rPr>
          <w:lang w:val="fr_FR" w:bidi="fr_FR"/>
        </w:rPr>
        <w:t>Jr 40.8</w:t>
      </w:r>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r>
        <w:rPr>
          <w:lang w:val="fr_FR" w:bidi="fr_FR"/>
        </w:rPr>
        <w:t>Né 12.5</w:t>
      </w:r>
      <w:r>
        <w:rPr>
          <w:lang w:val="fr_FR" w:bidi="fr_FR"/>
        </w:rPr>
        <w:t xml:space="preserve">) et dont la maison était dirigée par Pilthaï à la génération suivante durant les jours de Jojakim, le grand prêtre. Il est appelé Moadia au v. </w:t>
      </w:r>
      <w:r>
        <w:rPr>
          <w:lang w:val="fr_FR" w:bidi="fr_FR"/>
        </w:rPr>
        <w:t>17</w:t>
      </w:r>
      <w:r>
        <w:rPr>
          <w:lang w:val="fr_FR" w:bidi="fr_FR"/>
        </w:rPr>
        <w:t>. Il est peut-être identifiable avec le prêtre Maazia, qui a apposé son sceau sur l'alliance d'Esdras (</w:t>
      </w:r>
      <w:r>
        <w:rPr>
          <w:lang w:val="fr_FR" w:bidi="fr_FR"/>
        </w:rPr>
        <w:t>10.8</w:t>
      </w:r>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r>
        <w:rPr>
          <w:lang w:val="fr_FR" w:bidi="fr_FR"/>
        </w:rPr>
        <w:t>Jos 15.59</w:t>
      </w:r>
      <w:r>
        <w:rPr>
          <w:lang w:val="fr_FR" w:bidi="fr_FR"/>
        </w:rPr>
        <w:t xml:space="preserve">), peut-être la Biet Ummar actuelle, à 11 km au nord d'Hébron. Il se peut que ce soit la même ville que Maroth, mentionnée dans </w:t>
      </w:r>
      <w:r>
        <w:rPr>
          <w:lang w:val="fr_FR" w:bidi="fr_FR"/>
        </w:rPr>
        <w:t>Michée 1.12</w:t>
      </w:r>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r>
        <w:rPr>
          <w:lang w:val="fr_FR" w:bidi="fr_FR"/>
        </w:rPr>
        <w:t>1Ch 15.18–20</w:t>
      </w:r>
      <w:r>
        <w:rPr>
          <w:lang w:val="fr_FR" w:bidi="fr_FR"/>
        </w:rPr>
        <w:t>).</w:t>
      </w:r>
    </w:p>
    <w:p>
      <w:pPr/>
      <w:r>
        <w:rPr>
          <w:lang w:val="fr_FR" w:bidi="fr_FR"/>
        </w:rPr>
      </w:r>
      <w:r>
        <w:rPr>
          <w:lang w:val="fr_FR" w:bidi="fr_FR"/>
        </w:rPr>
        <w:t>2. Commandant qui a accepté d'aider Jehojada le prêtre à couronner Joas roi (</w:t>
      </w:r>
      <w:r>
        <w:rPr>
          <w:lang w:val="fr_FR" w:bidi="fr_FR"/>
        </w:rPr>
        <w:t>2Ch 23.1</w:t>
      </w:r>
      <w:r>
        <w:rPr>
          <w:lang w:val="fr_FR" w:bidi="fr_FR"/>
        </w:rPr>
        <w:t>).</w:t>
      </w:r>
    </w:p>
    <w:p>
      <w:pPr/>
      <w:r>
        <w:rPr>
          <w:lang w:val="fr_FR" w:bidi="fr_FR"/>
        </w:rPr>
      </w:r>
      <w:r>
        <w:rPr>
          <w:lang w:val="fr_FR" w:bidi="fr_FR"/>
        </w:rPr>
        <w:t>3. Officier qui a servi le roi Ozias en aidant à l'organisation de l'armée du roi (</w:t>
      </w:r>
      <w:r>
        <w:rPr>
          <w:lang w:val="fr_FR" w:bidi="fr_FR"/>
        </w:rPr>
        <w:t>2Ch 26.11</w:t>
      </w:r>
      <w:r>
        <w:rPr>
          <w:lang w:val="fr_FR" w:bidi="fr_FR"/>
        </w:rPr>
        <w:t>).</w:t>
      </w:r>
    </w:p>
    <w:p>
      <w:pPr/>
      <w:r>
        <w:rPr>
          <w:lang w:val="fr_FR" w:bidi="fr_FR"/>
        </w:rPr>
      </w:r>
      <w:r>
        <w:rPr>
          <w:lang w:val="fr_FR" w:bidi="fr_FR"/>
        </w:rPr>
        <w:t>4. Fils de la maison royale de Juda qui a été tué lorsque Pékach, le roi d'Israël, a envahi Juda (</w:t>
      </w:r>
      <w:r>
        <w:rPr>
          <w:lang w:val="fr_FR" w:bidi="fr_FR"/>
        </w:rPr>
        <w:t>2Ch 28.7</w:t>
      </w:r>
      <w:r>
        <w:rPr>
          <w:lang w:val="fr_FR" w:bidi="fr_FR"/>
        </w:rPr>
        <w:t>).</w:t>
      </w:r>
    </w:p>
    <w:p>
      <w:pPr/>
      <w:r>
        <w:rPr>
          <w:lang w:val="fr_FR" w:bidi="fr_FR"/>
        </w:rPr>
      </w:r>
      <w:r>
        <w:rPr>
          <w:lang w:val="fr_FR" w:bidi="fr_FR"/>
        </w:rPr>
        <w:t>5. Dirigeant à Jérusalem que Josias a nommé pour aider à réparer le temple (</w:t>
      </w:r>
      <w:r>
        <w:rPr>
          <w:lang w:val="fr_FR" w:bidi="fr_FR"/>
        </w:rPr>
        <w:t>2Ch 34.8</w:t>
      </w:r>
      <w:r>
        <w:rPr>
          <w:lang w:val="fr_FR" w:bidi="fr_FR"/>
        </w:rPr>
        <w:t>).</w:t>
      </w:r>
    </w:p>
    <w:p>
      <w:pPr/>
      <w:r>
        <w:rPr>
          <w:lang w:val="fr_FR" w:bidi="fr_FR"/>
        </w:rPr>
      </w:r>
      <w:r>
        <w:rPr>
          <w:lang w:val="fr_FR" w:bidi="fr_FR"/>
        </w:rPr>
        <w:t>6–8. Trois prêtres qui ont obéi à l'exhortation d'Esdras de divorcer de leurs épouses étrangères pendant l'ère postexilique (</w:t>
      </w:r>
      <w:r>
        <w:rPr>
          <w:lang w:val="fr_FR" w:bidi="fr_FR"/>
        </w:rPr>
        <w:t>Esd 10.18–22</w:t>
      </w:r>
      <w:r>
        <w:rPr>
          <w:lang w:val="fr_FR" w:bidi="fr_FR"/>
        </w:rPr>
        <w:t>).</w:t>
      </w:r>
    </w:p>
    <w:p>
      <w:pPr/>
      <w:r>
        <w:rPr>
          <w:lang w:val="fr_FR" w:bidi="fr_FR"/>
        </w:rPr>
      </w:r>
      <w:r>
        <w:rPr>
          <w:lang w:val="fr_FR" w:bidi="fr_FR"/>
        </w:rPr>
        <w:t>9. Fils de Pachath-Moab (</w:t>
      </w:r>
      <w:r>
        <w:rPr>
          <w:lang w:val="fr_FR" w:bidi="fr_FR"/>
        </w:rPr>
        <w:t>Esd 10.30</w:t>
      </w:r>
      <w:r>
        <w:rPr>
          <w:lang w:val="fr_FR" w:bidi="fr_FR"/>
        </w:rPr>
        <w:t>).</w:t>
      </w:r>
    </w:p>
    <w:p>
      <w:pPr/>
      <w:r>
        <w:rPr>
          <w:lang w:val="fr_FR" w:bidi="fr_FR"/>
        </w:rPr>
      </w:r>
      <w:r>
        <w:rPr>
          <w:lang w:val="fr_FR" w:bidi="fr_FR"/>
        </w:rPr>
        <w:t>10. Père d'Azaria, un réparateur du mur de Jérusalem (</w:t>
      </w:r>
      <w:r>
        <w:rPr>
          <w:lang w:val="fr_FR" w:bidi="fr_FR"/>
        </w:rPr>
        <w:t>Né 3.23</w:t>
      </w:r>
      <w:r>
        <w:rPr>
          <w:lang w:val="fr_FR" w:bidi="fr_FR"/>
        </w:rPr>
        <w:t>).</w:t>
      </w:r>
    </w:p>
    <w:p>
      <w:pPr/>
      <w:r>
        <w:rPr>
          <w:lang w:val="fr_FR" w:bidi="fr_FR"/>
        </w:rPr>
      </w:r>
      <w:r>
        <w:rPr>
          <w:lang w:val="fr_FR" w:bidi="fr_FR"/>
        </w:rPr>
        <w:t>11. L'assistant d'Esdras lorsqu'il a lu la loi au peuple (</w:t>
      </w:r>
      <w:r>
        <w:rPr>
          <w:lang w:val="fr_FR" w:bidi="fr_FR"/>
        </w:rPr>
        <w:t>Né 8.4</w:t>
      </w:r>
      <w:r>
        <w:rPr>
          <w:lang w:val="fr_FR" w:bidi="fr_FR"/>
        </w:rPr>
        <w:t>).</w:t>
      </w:r>
    </w:p>
    <w:p>
      <w:pPr/>
      <w:r>
        <w:rPr>
          <w:lang w:val="fr_FR" w:bidi="fr_FR"/>
        </w:rPr>
      </w:r>
      <w:r>
        <w:rPr>
          <w:lang w:val="fr_FR" w:bidi="fr_FR"/>
        </w:rPr>
        <w:t>12. Lévite qui, avec d'autres, a aidé le peuple à comprendre la loi qu'Esdras a lue (</w:t>
      </w:r>
      <w:r>
        <w:rPr>
          <w:lang w:val="fr_FR" w:bidi="fr_FR"/>
        </w:rPr>
        <w:t>Né 8.7</w:t>
      </w:r>
      <w:r>
        <w:rPr>
          <w:lang w:val="fr_FR" w:bidi="fr_FR"/>
        </w:rPr>
        <w:t>).</w:t>
      </w:r>
    </w:p>
    <w:p>
      <w:pPr/>
      <w:r>
        <w:rPr>
          <w:lang w:val="fr_FR" w:bidi="fr_FR"/>
        </w:rPr>
      </w:r>
      <w:r>
        <w:rPr>
          <w:lang w:val="fr_FR" w:bidi="fr_FR"/>
        </w:rPr>
        <w:t>13. Chef qui a apposé son sceau sur l'alliance d'Esdras sous la direction de Néhémie (</w:t>
      </w:r>
      <w:r>
        <w:rPr>
          <w:lang w:val="fr_FR" w:bidi="fr_FR"/>
        </w:rPr>
        <w:t>Né 10.25</w:t>
      </w:r>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r>
        <w:rPr>
          <w:lang w:val="fr_FR" w:bidi="fr_FR"/>
        </w:rPr>
        <w:t>Né 11.5</w:t>
      </w:r>
      <w:r>
        <w:rPr>
          <w:lang w:val="fr_FR" w:bidi="fr_FR"/>
        </w:rPr>
        <w:t xml:space="preserve">). Il est parfois identifié avec Asaja (mentionné dans </w:t>
      </w:r>
      <w:r>
        <w:rPr>
          <w:lang w:val="fr_FR" w:bidi="fr_FR"/>
        </w:rPr>
        <w:t>1Ch 9.5</w:t>
      </w:r>
      <w:r>
        <w:rPr>
          <w:lang w:val="fr_FR" w:bidi="fr_FR"/>
        </w:rPr>
        <w:t>).</w:t>
      </w:r>
    </w:p>
    <w:p>
      <w:pPr/>
      <w:r>
        <w:rPr>
          <w:lang w:val="fr_FR" w:bidi="fr_FR"/>
        </w:rPr>
      </w:r>
      <w:r>
        <w:rPr>
          <w:lang w:val="fr_FR" w:bidi="fr_FR"/>
        </w:rPr>
        <w:t>15. Fils d'Ithiel de la tribu de Benjamin, qui sera choisi pour vivre à Jérusalem (</w:t>
      </w:r>
      <w:r>
        <w:rPr>
          <w:lang w:val="fr_FR" w:bidi="fr_FR"/>
        </w:rPr>
        <w:t>Né 11.7</w:t>
      </w:r>
      <w:r>
        <w:rPr>
          <w:lang w:val="fr_FR" w:bidi="fr_FR"/>
        </w:rPr>
        <w:t>).</w:t>
      </w:r>
    </w:p>
    <w:p>
      <w:pPr/>
      <w:r>
        <w:rPr>
          <w:lang w:val="fr_FR" w:bidi="fr_FR"/>
        </w:rPr>
      </w:r>
      <w:r>
        <w:rPr>
          <w:lang w:val="fr_FR" w:bidi="fr_FR"/>
        </w:rPr>
        <w:t>16. Trompettiste sacerdotal lors de la dédicace du mur de Jérusalem (</w:t>
      </w:r>
      <w:r>
        <w:rPr>
          <w:lang w:val="fr_FR" w:bidi="fr_FR"/>
        </w:rPr>
        <w:t>Né 12.41</w:t>
      </w:r>
      <w:r>
        <w:rPr>
          <w:lang w:val="fr_FR" w:bidi="fr_FR"/>
        </w:rPr>
        <w:t>).</w:t>
      </w:r>
    </w:p>
    <w:p>
      <w:pPr/>
      <w:r>
        <w:rPr>
          <w:lang w:val="fr_FR" w:bidi="fr_FR"/>
        </w:rPr>
      </w:r>
      <w:r>
        <w:rPr>
          <w:lang w:val="fr_FR" w:bidi="fr_FR"/>
        </w:rPr>
        <w:t>17. Chanteur sacerdotal lors de la dédicace du mur de Jérusalem (</w:t>
      </w:r>
      <w:r>
        <w:rPr>
          <w:lang w:val="fr_FR" w:bidi="fr_FR"/>
        </w:rPr>
        <w:t>Né 12.42</w:t>
      </w:r>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r>
        <w:rPr>
          <w:lang w:val="fr_FR" w:bidi="fr_FR"/>
        </w:rPr>
        <w:t>Jr 21.1–2</w:t>
      </w:r>
      <w:r>
        <w:rPr>
          <w:lang w:val="fr_FR" w:bidi="fr_FR"/>
        </w:rPr>
        <w:t xml:space="preserve"> ; </w:t>
      </w:r>
      <w:r>
        <w:rPr>
          <w:lang w:val="fr_FR" w:bidi="fr_FR"/>
        </w:rPr>
        <w:t>29.25</w:t>
      </w:r>
      <w:r>
        <w:rPr>
          <w:lang w:val="fr_FR" w:bidi="fr_FR"/>
        </w:rPr>
        <w:t>) et pour demander que Jérémie prie pour Jérusalem (</w:t>
      </w:r>
      <w:r>
        <w:rPr>
          <w:lang w:val="fr_FR" w:bidi="fr_FR"/>
        </w:rPr>
        <w:t>37.3</w:t>
      </w:r>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r>
        <w:rPr>
          <w:lang w:val="fr_FR" w:bidi="fr_FR"/>
        </w:rPr>
        <w:t>Jr 29.21</w:t>
      </w:r>
      <w:r>
        <w:rPr>
          <w:lang w:val="fr_FR" w:bidi="fr_FR"/>
        </w:rPr>
        <w:t>).</w:t>
      </w:r>
    </w:p>
    <w:p>
      <w:pPr/>
      <w:r>
        <w:rPr>
          <w:lang w:val="fr_FR" w:bidi="fr_FR"/>
        </w:rPr>
      </w:r>
      <w:r>
        <w:rPr>
          <w:lang w:val="fr_FR" w:bidi="fr_FR"/>
        </w:rPr>
        <w:t>20. Gardien du seuil pendant le règne de Jojakim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r>
        <w:rPr>
          <w:lang w:val="fr_FR" w:bidi="fr_FR"/>
        </w:rPr>
        <w:t>Luc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r>
        <w:rPr>
          <w:lang w:val="fr_FR" w:bidi="fr_FR"/>
        </w:rPr>
        <w:t>1Ch 2.27</w:t>
      </w:r>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r>
        <w:rPr>
          <w:lang w:val="fr_FR" w:bidi="fr_FR"/>
        </w:rPr>
        <w:t>1Ch 24.18</w:t>
      </w:r>
      <w:r>
        <w:rPr>
          <w:lang w:val="fr_FR" w:bidi="fr_FR"/>
        </w:rPr>
        <w:t>).</w:t>
      </w:r>
    </w:p>
    <w:p>
      <w:pPr/>
      <w:r>
        <w:rPr>
          <w:lang w:val="fr_FR" w:bidi="fr_FR"/>
        </w:rPr>
      </w:r>
      <w:r>
        <w:rPr>
          <w:lang w:val="fr_FR" w:bidi="fr_FR"/>
        </w:rPr>
        <w:t>2. Lévite qui apposera son sceau sur l'alliance d'Esdras (</w:t>
      </w:r>
      <w:r>
        <w:rPr>
          <w:lang w:val="fr_FR" w:bidi="fr_FR"/>
        </w:rPr>
        <w:t>Né 10.8</w:t>
      </w:r>
      <w:r>
        <w:rPr>
          <w:lang w:val="fr_FR" w:bidi="fr_FR"/>
        </w:rPr>
        <w:t>) ; parfois identifié avec Maadia, un prêtre postexilique (</w:t>
      </w:r>
      <w:r>
        <w:rPr>
          <w:lang w:val="fr_FR" w:bidi="fr_FR"/>
        </w:rPr>
        <w:t>Né 12.5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r>
        <w:rPr>
          <w:lang w:val="fr_FR" w:bidi="fr_FR"/>
        </w:rPr>
        <w:t>1Ch 12.13</w:t>
      </w:r>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r>
        <w:rPr>
          <w:lang w:val="fr_FR" w:bidi="fr_FR"/>
        </w:rPr>
        <w:t>1Ch 2.49</w:t>
      </w:r>
      <w:r>
        <w:rPr>
          <w:lang w:val="fr_FR" w:bidi="fr_FR"/>
        </w:rPr>
        <w:t xml:space="preserve">). Le nom Macbéna apparaît dans une liste avec d'autres lieux géographiques. Il est listé avant Guibea, qui est sans doute la même ville mentionnée dans </w:t>
      </w:r>
      <w:r>
        <w:rPr>
          <w:lang w:val="fr_FR" w:bidi="fr_FR"/>
        </w:rPr>
        <w:t>Josué 15.57</w:t>
      </w:r>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r>
        <w:rPr>
          <w:lang w:val="fr_FR" w:bidi="fr_FR"/>
        </w:rPr>
        <w:t>Ac 16.12</w:t>
      </w:r>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r>
        <w:rPr>
          <w:lang w:val="fr_FR" w:bidi="fr_FR"/>
        </w:rPr>
        <w:t>Ac 16.11–12</w:t>
      </w:r>
      <w:r>
        <w:rPr>
          <w:lang w:val="fr_FR" w:bidi="fr_FR"/>
        </w:rPr>
        <w:t xml:space="preserve"> ; </w:t>
      </w:r>
      <w:r>
        <w:rPr>
          <w:lang w:val="fr_FR" w:bidi="fr_FR"/>
        </w:rPr>
        <w:t>17.1</w:t>
      </w:r>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r>
        <w:rPr>
          <w:lang w:val="fr_FR" w:bidi="fr_FR"/>
        </w:rPr>
        <w:t>Ac 16.9–12</w:t>
      </w:r>
      <w:r>
        <w:rPr>
          <w:lang w:val="fr_FR" w:bidi="fr_FR"/>
        </w:rPr>
        <w:t xml:space="preserve">). Les détails de cette œuvre, centrée à Philippes et Thessalonique, sont décrits dans </w:t>
      </w:r>
      <w:r>
        <w:rPr>
          <w:lang w:val="fr_FR" w:bidi="fr_FR"/>
        </w:rPr>
        <w:t>Actes 16.11–17.15</w:t>
      </w:r>
      <w:r>
        <w:rPr>
          <w:lang w:val="fr_FR" w:bidi="fr_FR"/>
        </w:rPr>
        <w:t>. Lors de son troisième voyage, bien que retardé initialement (</w:t>
      </w:r>
      <w:r>
        <w:rPr>
          <w:lang w:val="fr_FR" w:bidi="fr_FR"/>
        </w:rPr>
        <w:t>19.21–22</w:t>
      </w:r>
      <w:r>
        <w:rPr>
          <w:lang w:val="fr_FR" w:bidi="fr_FR"/>
        </w:rPr>
        <w:t>), Paul retourne en Macédoine, et de nouveau après un séjour à Corinthe (</w:t>
      </w:r>
      <w:r>
        <w:rPr>
          <w:lang w:val="fr_FR" w:bidi="fr_FR"/>
        </w:rPr>
        <w:t>20.1–3</w:t>
      </w:r>
      <w:r>
        <w:rPr>
          <w:lang w:val="fr_FR" w:bidi="fr_FR"/>
        </w:rPr>
        <w:t xml:space="preserve"> ; voir </w:t>
      </w:r>
      <w:r>
        <w:rPr>
          <w:lang w:val="fr_FR" w:bidi="fr_FR"/>
        </w:rPr>
        <w:t>1Co 16.5</w:t>
      </w:r>
      <w:r>
        <w:rPr>
          <w:lang w:val="fr_FR" w:bidi="fr_FR"/>
        </w:rPr>
        <w:t xml:space="preserve"> ; </w:t>
      </w:r>
      <w:r>
        <w:rPr>
          <w:lang w:val="fr_FR" w:bidi="fr_FR"/>
        </w:rPr>
        <w:t>2Co 1.16</w:t>
      </w:r>
      <w:r>
        <w:rPr>
          <w:lang w:val="fr_FR" w:bidi="fr_FR"/>
        </w:rPr>
        <w:t xml:space="preserve"> ; </w:t>
      </w:r>
      <w:r>
        <w:rPr>
          <w:lang w:val="fr_FR" w:bidi="fr_FR"/>
        </w:rPr>
        <w:t>2.13</w:t>
      </w:r>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r>
        <w:rPr>
          <w:lang w:val="fr_FR" w:bidi="fr_FR"/>
        </w:rPr>
        <w:t>Rm 15.26</w:t>
      </w:r>
      <w:r>
        <w:rPr>
          <w:lang w:val="fr_FR" w:bidi="fr_FR"/>
        </w:rPr>
        <w:t xml:space="preserve"> ; </w:t>
      </w:r>
      <w:r>
        <w:rPr>
          <w:lang w:val="fr_FR" w:bidi="fr_FR"/>
        </w:rPr>
        <w:t>2Co 9.2–4</w:t>
      </w:r>
      <w:r>
        <w:rPr>
          <w:lang w:val="fr_FR" w:bidi="fr_FR"/>
        </w:rPr>
        <w:t>) ; Paul les a félicités pour leur générosité (</w:t>
      </w:r>
      <w:r>
        <w:rPr>
          <w:lang w:val="fr_FR" w:bidi="fr_FR"/>
        </w:rPr>
        <w:t>2Co 8.1–2</w:t>
      </w:r>
      <w:r>
        <w:rPr>
          <w:lang w:val="fr_FR" w:bidi="fr_FR"/>
        </w:rPr>
        <w:t>). Il les a également loués pour leur exemple de foi, même en période d'adversité (</w:t>
      </w:r>
      <w:r>
        <w:rPr>
          <w:lang w:val="fr_FR" w:bidi="fr_FR"/>
        </w:rPr>
        <w:t>2Co 7.5</w:t>
      </w:r>
      <w:r>
        <w:rPr>
          <w:lang w:val="fr_FR" w:bidi="fr_FR"/>
        </w:rPr>
        <w:t xml:space="preserve"> ; </w:t>
      </w:r>
      <w:r>
        <w:rPr>
          <w:lang w:val="fr_FR" w:bidi="fr_FR"/>
        </w:rPr>
        <w:t>1Th 1.7</w:t>
      </w:r>
      <w:r>
        <w:rPr>
          <w:lang w:val="fr_FR" w:bidi="fr_FR"/>
        </w:rPr>
        <w:t>), et pour leur amour envers les autres (</w:t>
      </w:r>
      <w:r>
        <w:rPr>
          <w:lang w:val="fr_FR" w:bidi="fr_FR"/>
        </w:rPr>
        <w:t>1Th 4.10</w:t>
      </w:r>
      <w:r>
        <w:rPr>
          <w:lang w:val="fr_FR" w:bidi="fr_FR"/>
        </w:rPr>
        <w:t>). Certains des Macédoniens ont travaillé directement avec Paul pour accomplir la mission de l'Évangile (</w:t>
      </w:r>
      <w:r>
        <w:rPr>
          <w:lang w:val="fr_FR" w:bidi="fr_FR"/>
        </w:rPr>
        <w:t>Ac 19.29</w:t>
      </w:r>
      <w:r>
        <w:rPr>
          <w:lang w:val="fr_FR" w:bidi="fr_FR"/>
        </w:rPr>
        <w:t xml:space="preserve"> ; </w:t>
      </w:r>
      <w:r>
        <w:rPr>
          <w:lang w:val="fr_FR" w:bidi="fr_FR"/>
        </w:rPr>
        <w:t>20.4</w:t>
      </w:r>
      <w:r>
        <w:rPr>
          <w:lang w:val="fr_FR" w:bidi="fr_FR"/>
        </w:rPr>
        <w:t xml:space="preserve"> ; </w:t>
      </w:r>
      <w:r>
        <w:rPr>
          <w:lang w:val="fr_FR" w:bidi="fr_FR"/>
        </w:rPr>
        <w:t>27.2</w:t>
      </w:r>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r>
        <w:rPr>
          <w:lang w:val="fr_FR" w:bidi="fr_FR"/>
        </w:rPr>
        <w:t>Mt 11.2–3</w:t>
      </w:r>
      <w:r>
        <w:rPr>
          <w:lang w:val="fr_FR" w:bidi="fr_FR"/>
        </w:rPr>
        <w:t xml:space="preserve"> ; </w:t>
      </w:r>
      <w:r>
        <w:rPr>
          <w:lang w:val="fr_FR" w:bidi="fr_FR"/>
        </w:rPr>
        <w:t>Lc 7.18–20</w:t>
      </w:r>
      <w:r>
        <w:rPr>
          <w:lang w:val="fr_FR" w:bidi="fr_FR"/>
        </w:rPr>
        <w:t>).</w:t>
      </w:r>
    </w:p>
    <w:p>
      <w:pPr/>
      <w:r>
        <w:rPr>
          <w:lang w:val="fr_FR" w:bidi="fr_FR"/>
        </w:rPr>
      </w:r>
      <w:r>
        <w:rPr>
          <w:lang w:val="fr_FR" w:bidi="fr_FR"/>
        </w:rPr>
        <w:t>Matthieu 14.1–12</w:t>
      </w:r>
      <w:r>
        <w:rPr>
          <w:lang w:val="fr_FR" w:bidi="fr_FR"/>
        </w:rPr>
        <w:t xml:space="preserve"> et </w:t>
      </w:r>
      <w:r>
        <w:rPr>
          <w:lang w:val="fr_FR" w:bidi="fr_FR"/>
        </w:rPr>
        <w:t>Marc 6.17–29</w:t>
      </w:r>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r>
        <w:rPr>
          <w:lang w:val="fr_FR" w:bidi="fr_FR"/>
        </w:rPr>
        <w:t>Jg 13.25</w:t>
      </w:r>
      <w:r>
        <w:rPr>
          <w:lang w:val="fr_FR" w:bidi="fr_FR"/>
        </w:rPr>
        <w:t>) et où la tribu de Dan a campé en route vers la montagne d'Éphraïm (</w:t>
      </w:r>
      <w:r>
        <w:rPr>
          <w:lang w:val="fr_FR" w:bidi="fr_FR"/>
        </w:rPr>
        <w:t>18.12</w:t>
      </w:r>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r>
        <w:rPr>
          <w:lang w:val="fr_FR" w:bidi="fr_FR"/>
        </w:rPr>
        <w:t>1Ch 6.35</w:t>
      </w:r>
      <w:r>
        <w:rPr>
          <w:lang w:val="fr_FR" w:bidi="fr_FR"/>
        </w:rPr>
        <w:t>).</w:t>
      </w:r>
    </w:p>
    <w:p>
      <w:pPr/>
      <w:r>
        <w:rPr>
          <w:lang w:val="fr_FR" w:bidi="fr_FR"/>
        </w:rPr>
      </w:r>
      <w:r>
        <w:rPr>
          <w:lang w:val="fr_FR" w:bidi="fr_FR"/>
        </w:rPr>
        <w:t>2. Lévite qui aidera au nettoyage du temple à l'époque d'Ézéchias (</w:t>
      </w:r>
      <w:r>
        <w:rPr>
          <w:lang w:val="fr_FR" w:bidi="fr_FR"/>
        </w:rPr>
        <w:t>2Ch 29.12</w:t>
      </w:r>
      <w:r>
        <w:rPr>
          <w:lang w:val="fr_FR" w:bidi="fr_FR"/>
        </w:rPr>
        <w:t>). Il sera nommé surveillant des contributions, des dîmes et des choses dédiées à Dieu (</w:t>
      </w:r>
      <w:r>
        <w:rPr>
          <w:lang w:val="fr_FR" w:bidi="fr_FR"/>
        </w:rPr>
        <w:t>31.13</w:t>
      </w:r>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r>
        <w:rPr>
          <w:lang w:val="fr_FR" w:bidi="fr_FR"/>
        </w:rPr>
        <w:t>1 Chroniques 11.46</w:t>
      </w:r>
      <w:r>
        <w:rPr>
          <w:lang w:val="fr_FR" w:bidi="fr_FR"/>
        </w:rPr>
        <w:t xml:space="preserve"> pour désigner Éliel, l'un des vaillants hommes de David. Le mot a probablement été ajouté pour indiquer son origine afin de le distinguer de l'Éliel du v.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r>
        <w:rPr>
          <w:lang w:val="fr_FR" w:bidi="fr_FR"/>
        </w:rPr>
        <w:t>1Ch 25.4, 30</w:t>
      </w:r>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r>
        <w:rPr>
          <w:lang w:val="fr_FR" w:bidi="fr_FR"/>
        </w:rPr>
        <w:t>Nb 26.33</w:t>
      </w:r>
      <w:r>
        <w:rPr>
          <w:lang w:val="fr_FR" w:bidi="fr_FR"/>
        </w:rPr>
        <w:t xml:space="preserve"> ; </w:t>
      </w:r>
      <w:r>
        <w:rPr>
          <w:lang w:val="fr_FR" w:bidi="fr_FR"/>
        </w:rPr>
        <w:t>27.1</w:t>
      </w:r>
      <w:r>
        <w:rPr>
          <w:lang w:val="fr_FR" w:bidi="fr_FR"/>
        </w:rPr>
        <w:t xml:space="preserve"> ; </w:t>
      </w:r>
      <w:r>
        <w:rPr>
          <w:lang w:val="fr_FR" w:bidi="fr_FR"/>
        </w:rPr>
        <w:t>36.11</w:t>
      </w:r>
      <w:r>
        <w:rPr>
          <w:lang w:val="fr_FR" w:bidi="fr_FR"/>
        </w:rPr>
        <w:t xml:space="preserve"> ; </w:t>
      </w:r>
      <w:r>
        <w:rPr>
          <w:lang w:val="fr_FR" w:bidi="fr_FR"/>
        </w:rPr>
        <w:t>Jos 17.3</w:t>
      </w:r>
      <w:r>
        <w:rPr>
          <w:lang w:val="fr_FR" w:bidi="fr_FR"/>
        </w:rPr>
        <w:t>).</w:t>
      </w:r>
    </w:p>
    <w:p>
      <w:pPr>
        <w:pStyle w:val="ListNumber"/>
        <w:spacing w:line="240" w:lineRule="auto"/>
        <w:ind w:left="720"/>
      </w:pPr>
      <w:r>
        <w:rPr>
          <w:lang w:val="fr_FR" w:bidi="fr_FR"/>
        </w:rPr>
      </w:r>
      <w:r>
        <w:rPr>
          <w:lang w:val="fr_FR" w:bidi="fr_FR"/>
        </w:rPr>
        <w:t>Fils d'Hammoléketh de la tribu de Manassé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r>
        <w:rPr>
          <w:lang w:val="fr_FR" w:bidi="fr_FR"/>
        </w:rPr>
        <w:t>Ex 6.19</w:t>
      </w:r>
      <w:r>
        <w:rPr>
          <w:lang w:val="fr_FR" w:bidi="fr_FR"/>
        </w:rPr>
        <w:t xml:space="preserve"> ; </w:t>
      </w:r>
      <w:r>
        <w:rPr>
          <w:lang w:val="fr_FR" w:bidi="fr_FR"/>
        </w:rPr>
        <w:t>Nb 3.20</w:t>
      </w:r>
      <w:r>
        <w:rPr>
          <w:lang w:val="fr_FR" w:bidi="fr_FR"/>
        </w:rPr>
        <w:t xml:space="preserve"> ; </w:t>
      </w:r>
      <w:r>
        <w:rPr>
          <w:lang w:val="fr_FR" w:bidi="fr_FR"/>
        </w:rPr>
        <w:t>1Ch 6.19, 29</w:t>
      </w:r>
      <w:r>
        <w:rPr>
          <w:lang w:val="fr_FR" w:bidi="fr_FR"/>
        </w:rPr>
        <w:t xml:space="preserve"> ; </w:t>
      </w:r>
      <w:r>
        <w:rPr>
          <w:lang w:val="fr_FR" w:bidi="fr_FR"/>
        </w:rPr>
        <w:t>23.21</w:t>
      </w:r>
      <w:r>
        <w:rPr>
          <w:lang w:val="fr_FR" w:bidi="fr_FR"/>
        </w:rPr>
        <w:t xml:space="preserve"> ; </w:t>
      </w:r>
      <w:r>
        <w:rPr>
          <w:lang w:val="fr_FR" w:bidi="fr_FR"/>
        </w:rPr>
        <w:t>24.26–28</w:t>
      </w:r>
      <w:r>
        <w:rPr>
          <w:lang w:val="fr_FR" w:bidi="fr_FR"/>
        </w:rPr>
        <w:t xml:space="preserve"> ; </w:t>
      </w:r>
      <w:r>
        <w:rPr>
          <w:lang w:val="fr_FR" w:bidi="fr_FR"/>
        </w:rPr>
        <w:t>Esd 8.18</w:t>
      </w:r>
      <w:r>
        <w:rPr>
          <w:lang w:val="fr_FR" w:bidi="fr_FR"/>
        </w:rPr>
        <w:t xml:space="preserve">) et fondateur de la famille </w:t>
      </w:r>
      <w:r>
        <w:rPr>
          <w:lang w:val="fr_FR" w:bidi="fr_FR"/>
        </w:rPr>
        <w:t>Machlite</w:t>
      </w:r>
      <w:r>
        <w:rPr>
          <w:lang w:val="fr_FR" w:bidi="fr_FR"/>
        </w:rPr>
        <w:t xml:space="preserve"> (</w:t>
      </w:r>
      <w:r>
        <w:rPr>
          <w:lang w:val="fr_FR" w:bidi="fr_FR"/>
        </w:rPr>
        <w:t>Nb 3.33</w:t>
      </w:r>
      <w:r>
        <w:rPr>
          <w:lang w:val="fr_FR" w:bidi="fr_FR"/>
        </w:rPr>
        <w:t xml:space="preserve"> ; </w:t>
      </w:r>
      <w:r>
        <w:rPr>
          <w:lang w:val="fr_FR" w:bidi="fr_FR"/>
        </w:rPr>
        <w:t>26.58</w:t>
      </w:r>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r>
        <w:rPr>
          <w:lang w:val="fr_FR" w:bidi="fr_FR"/>
        </w:rPr>
        <w:t>Nb 4.29–33</w:t>
      </w:r>
      <w:r>
        <w:rPr>
          <w:lang w:val="fr_FR" w:bidi="fr_FR"/>
        </w:rPr>
        <w:t>).</w:t>
      </w:r>
    </w:p>
    <w:p>
      <w:pPr>
        <w:pStyle w:val="ListNumber"/>
        <w:spacing w:line="240" w:lineRule="auto"/>
        <w:ind w:left="720"/>
      </w:pPr>
      <w:r>
        <w:rPr>
          <w:lang w:val="fr_FR" w:bidi="fr_FR"/>
        </w:rPr>
      </w:r>
      <w:r>
        <w:rPr>
          <w:lang w:val="fr_FR" w:bidi="fr_FR"/>
        </w:rPr>
        <w:t>Fils de Muschi et le neveu du n°1 ci-dessus (</w:t>
      </w:r>
      <w:r>
        <w:rPr>
          <w:lang w:val="fr_FR" w:bidi="fr_FR"/>
        </w:rPr>
        <w:t>1Ch 6.47</w:t>
      </w:r>
      <w:r>
        <w:rPr>
          <w:lang w:val="fr_FR" w:bidi="fr_FR"/>
        </w:rPr>
        <w:t xml:space="preserve"> ; </w:t>
      </w:r>
      <w:r>
        <w:rPr>
          <w:lang w:val="fr_FR" w:bidi="fr_FR"/>
        </w:rPr>
        <w:t>23.23</w:t>
      </w:r>
      <w:r>
        <w:rPr>
          <w:lang w:val="fr_FR" w:bidi="fr_FR"/>
        </w:rPr>
        <w:t xml:space="preserve"> ; </w:t>
      </w:r>
      <w:r>
        <w:rPr>
          <w:lang w:val="fr_FR" w:bidi="fr_FR"/>
        </w:rPr>
        <w:t>24.30</w:t>
      </w:r>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r>
        <w:rPr>
          <w:lang w:val="fr_FR" w:bidi="fr_FR"/>
        </w:rPr>
        <w:t>Nb 3.33</w:t>
      </w:r>
      <w:r>
        <w:rPr>
          <w:lang w:val="fr_FR" w:bidi="fr_FR"/>
        </w:rPr>
        <w:t xml:space="preserve"> ; </w:t>
      </w:r>
      <w:r>
        <w:rPr>
          <w:lang w:val="fr_FR" w:bidi="fr_FR"/>
        </w:rPr>
        <w:t>26.58</w:t>
      </w:r>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r>
        <w:rPr>
          <w:lang w:val="fr_FR" w:bidi="fr_FR"/>
        </w:rPr>
        <w:t>Rt 1.2, 5</w:t>
      </w:r>
      <w:r>
        <w:rPr>
          <w:lang w:val="fr_FR" w:bidi="fr_FR"/>
        </w:rPr>
        <w:t xml:space="preserve"> ; </w:t>
      </w:r>
      <w:r>
        <w:rPr>
          <w:lang w:val="fr_FR" w:bidi="fr_FR"/>
        </w:rPr>
        <w:t>4.9–10</w:t>
      </w:r>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r>
        <w:rPr>
          <w:lang w:val="fr_FR" w:bidi="fr_FR"/>
        </w:rPr>
        <w:t>1R 4.31</w:t>
      </w:r>
      <w:r>
        <w:rPr>
          <w:lang w:val="fr_FR" w:bidi="fr_FR"/>
        </w:rPr>
        <w:t>).</w:t>
      </w:r>
      <w:r>
        <w:rPr>
          <w:lang w:val="fr_FR" w:bidi="fr_FR"/>
        </w:rPr>
      </w:r>
      <w:r>
        <w:rPr>
          <w:lang w:val="fr_FR" w:bidi="fr_FR"/>
        </w:rPr>
      </w:r>
    </w:p>
    <w:p>
      <w:pPr/>
      <w:r>
        <w:rPr>
          <w:lang w:val="fr_FR" w:bidi="fr_FR"/>
        </w:rPr>
      </w:r>
    </w:p>
    <w:p>
      <w:pPr>
        <w:pStyle w:val="Heading2"/>
      </w:pPr>
      <w:r>
        <w:rPr>
          <w:lang w:val="fr_FR" w:bidi="fr_FR"/>
        </w:rPr>
        <w:t>Machséja, Mahséya, Mahaséja, Mahaséia, Maasséya, Makhséïa</w:t>
      </w:r>
      <w:r>
        <w:rPr>
          <w:lang w:val="fr_FR" w:bidi="fr_FR"/>
        </w:rPr>
      </w:r>
    </w:p>
    <w:p>
      <w:pPr/>
      <w:r>
        <w:rPr>
          <w:lang w:val="fr_FR" w:bidi="fr_FR"/>
        </w:rPr>
      </w:r>
      <w:r>
        <w:rPr>
          <w:lang w:val="fr_FR" w:bidi="fr_FR"/>
        </w:rPr>
        <w:t>Ancêtre de Baruc (</w:t>
      </w:r>
      <w:r>
        <w:rPr>
          <w:lang w:val="fr_FR" w:bidi="fr_FR"/>
        </w:rPr>
        <w:t>Jr 32.12</w:t>
      </w:r>
      <w:r>
        <w:rPr>
          <w:lang w:val="fr_FR" w:bidi="fr_FR"/>
        </w:rPr>
        <w:t>) et de Seraja (</w:t>
      </w:r>
      <w:r>
        <w:rPr>
          <w:lang w:val="fr_FR" w:bidi="fr_FR"/>
        </w:rPr>
        <w:t>51.59</w:t>
      </w:r>
      <w:r>
        <w:rPr>
          <w:lang w:val="fr_FR" w:bidi="fr_FR"/>
        </w:rPr>
        <w:t>). Ce nom a différentes orthographes selon les versions : Machséja, Mahséya, Mahaséja, Mahaséia, Maasséya, Makhséia.</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r>
        <w:rPr>
          <w:lang w:val="fr_FR" w:bidi="fr_FR"/>
        </w:rPr>
        <w:t>2S 5.11</w:t>
      </w:r>
      <w:r>
        <w:rPr>
          <w:lang w:val="fr_FR" w:bidi="fr_FR"/>
        </w:rPr>
        <w:t xml:space="preserve"> ; </w:t>
      </w:r>
      <w:r>
        <w:rPr>
          <w:lang w:val="fr_FR" w:bidi="fr_FR"/>
        </w:rPr>
        <w:t>1R 5.17–18</w:t>
      </w:r>
      <w:r>
        <w:rPr>
          <w:lang w:val="fr_FR" w:bidi="fr_FR"/>
        </w:rPr>
        <w:t xml:space="preserve"> ; </w:t>
      </w:r>
      <w:r>
        <w:rPr>
          <w:lang w:val="fr_FR" w:bidi="fr_FR"/>
        </w:rPr>
        <w:t>1Ch 14.1</w:t>
      </w:r>
      <w:r>
        <w:rPr>
          <w:lang w:val="fr_FR" w:bidi="fr_FR"/>
        </w:rPr>
        <w:t>). Plus tard, les maçons israélites réalisaient eux-mêmes leur travail (</w:t>
      </w:r>
      <w:r>
        <w:rPr>
          <w:lang w:val="fr_FR" w:bidi="fr_FR"/>
        </w:rPr>
        <w:t>2R 12.12</w:t>
      </w:r>
      <w:r>
        <w:rPr>
          <w:lang w:val="fr_FR" w:bidi="fr_FR"/>
        </w:rPr>
        <w:t xml:space="preserve"> ; </w:t>
      </w:r>
      <w:r>
        <w:rPr>
          <w:lang w:val="fr_FR" w:bidi="fr_FR"/>
        </w:rPr>
        <w:t>22.6</w:t>
      </w:r>
      <w:r>
        <w:rPr>
          <w:lang w:val="fr_FR" w:bidi="fr_FR"/>
        </w:rPr>
        <w:t xml:space="preserve"> ; </w:t>
      </w:r>
      <w:r>
        <w:rPr>
          <w:lang w:val="fr_FR" w:bidi="fr_FR"/>
        </w:rPr>
        <w:t>2Ch 24.12</w:t>
      </w:r>
      <w:r>
        <w:rPr>
          <w:lang w:val="fr_FR" w:bidi="fr_FR"/>
        </w:rPr>
        <w:t xml:space="preserve"> ; </w:t>
      </w:r>
      <w:r>
        <w:rPr>
          <w:lang w:val="fr_FR" w:bidi="fr_FR"/>
        </w:rPr>
        <w:t>Esd 3.7</w:t>
      </w:r>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r>
        <w:rPr>
          <w:lang w:val="fr_FR" w:bidi="fr_FR"/>
        </w:rPr>
        <w:t>Gn 23.8–19</w:t>
      </w:r>
      <w:r>
        <w:rPr>
          <w:lang w:val="fr_FR" w:bidi="fr_FR"/>
        </w:rPr>
        <w:t>). Plus tard, Abraham (</w:t>
      </w:r>
      <w:r>
        <w:rPr>
          <w:lang w:val="fr_FR" w:bidi="fr_FR"/>
        </w:rPr>
        <w:t>25.9</w:t>
      </w:r>
      <w:r>
        <w:rPr>
          <w:lang w:val="fr_FR" w:bidi="fr_FR"/>
        </w:rPr>
        <w:t>), Isaac et Rebecca (</w:t>
      </w:r>
      <w:r>
        <w:rPr>
          <w:lang w:val="fr_FR" w:bidi="fr_FR"/>
        </w:rPr>
        <w:t>49.30–31</w:t>
      </w:r>
      <w:r>
        <w:rPr>
          <w:lang w:val="fr_FR" w:bidi="fr_FR"/>
        </w:rPr>
        <w:t>), ainsi que Jacob (</w:t>
      </w:r>
      <w:r>
        <w:rPr>
          <w:lang w:val="fr_FR" w:bidi="fr_FR"/>
        </w:rPr>
        <w:t>50.13</w:t>
      </w:r>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r>
        <w:rPr>
          <w:lang w:val="fr_FR" w:bidi="fr_FR"/>
        </w:rPr>
        <w:t>Genèse 23</w:t>
      </w:r>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r>
        <w:rPr>
          <w:lang w:val="fr_FR" w:bidi="fr_FR"/>
        </w:rPr>
        <w:t>Gn 10.2</w:t>
      </w:r>
      <w:r>
        <w:rPr>
          <w:lang w:val="fr_FR" w:bidi="fr_FR"/>
        </w:rPr>
        <w:t xml:space="preserve"> ; </w:t>
      </w:r>
      <w:r>
        <w:rPr>
          <w:lang w:val="fr_FR" w:bidi="fr_FR"/>
        </w:rPr>
        <w:t>1Ch 1.5</w:t>
      </w:r>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r>
        <w:rPr>
          <w:lang w:val="fr_FR" w:bidi="fr_FR"/>
        </w:rPr>
        <w:t>Gn 25.1–6</w:t>
      </w:r>
      <w:r>
        <w:rPr>
          <w:lang w:val="fr_FR" w:bidi="fr_FR"/>
        </w:rPr>
        <w:t>),</w:t>
      </w:r>
    </w:p>
    <w:p>
      <w:pPr>
        <w:pStyle w:val="ListBullet"/>
        <w:spacing w:line="240" w:lineRule="auto"/>
        <w:ind w:left="720"/>
      </w:pPr>
      <w:r>
        <w:rPr>
          <w:lang w:val="fr_FR" w:bidi="fr_FR"/>
        </w:rPr>
      </w:r>
      <w:r>
        <w:rPr>
          <w:lang w:val="fr_FR" w:bidi="fr_FR"/>
        </w:rPr>
        <w:t>Joseph (</w:t>
      </w:r>
      <w:r>
        <w:rPr>
          <w:lang w:val="fr_FR" w:bidi="fr_FR"/>
        </w:rPr>
        <w:t>Gn 37.25–36</w:t>
      </w:r>
      <w:r>
        <w:rPr>
          <w:lang w:val="fr_FR" w:bidi="fr_FR"/>
        </w:rPr>
        <w:t>),</w:t>
      </w:r>
    </w:p>
    <w:p>
      <w:pPr>
        <w:pStyle w:val="ListBullet"/>
        <w:spacing w:line="240" w:lineRule="auto"/>
        <w:ind w:left="720"/>
      </w:pPr>
      <w:r>
        <w:rPr>
          <w:lang w:val="fr_FR" w:bidi="fr_FR"/>
        </w:rPr>
      </w:r>
      <w:r>
        <w:rPr>
          <w:lang w:val="fr_FR" w:bidi="fr_FR"/>
        </w:rPr>
        <w:t>Moïse (</w:t>
      </w:r>
      <w:r>
        <w:rPr>
          <w:lang w:val="fr_FR" w:bidi="fr_FR"/>
        </w:rPr>
        <w:t>Ex 2.15–3.1</w:t>
      </w:r>
      <w:r>
        <w:rPr>
          <w:lang w:val="fr_FR" w:bidi="fr_FR"/>
        </w:rPr>
        <w:t>),</w:t>
      </w:r>
    </w:p>
    <w:p>
      <w:pPr>
        <w:pStyle w:val="ListBullet"/>
        <w:spacing w:line="240" w:lineRule="auto"/>
        <w:ind w:left="720"/>
      </w:pPr>
      <w:r>
        <w:rPr>
          <w:lang w:val="fr_FR" w:bidi="fr_FR"/>
        </w:rPr>
      </w:r>
      <w:r>
        <w:rPr>
          <w:lang w:val="fr_FR" w:bidi="fr_FR"/>
        </w:rPr>
        <w:t>Balaam (</w:t>
      </w:r>
      <w:r>
        <w:rPr>
          <w:lang w:val="fr_FR" w:bidi="fr_FR"/>
        </w:rPr>
        <w:t>Nombres 22.1–6</w:t>
      </w:r>
      <w:r>
        <w:rPr>
          <w:lang w:val="fr_FR" w:bidi="fr_FR"/>
        </w:rPr>
        <w:t xml:space="preserve"> ; </w:t>
      </w:r>
      <w:r>
        <w:rPr>
          <w:lang w:val="fr_FR" w:bidi="fr_FR"/>
        </w:rPr>
        <w:t>25</w:t>
      </w:r>
      <w:r>
        <w:rPr>
          <w:lang w:val="fr_FR" w:bidi="fr_FR"/>
        </w:rPr>
        <w:t xml:space="preserve"> ; </w:t>
      </w:r>
      <w:r>
        <w:rPr>
          <w:lang w:val="fr_FR" w:bidi="fr_FR"/>
        </w:rPr>
        <w:t>31.1–20</w:t>
      </w:r>
      <w:r>
        <w:rPr>
          <w:lang w:val="fr_FR" w:bidi="fr_FR"/>
        </w:rPr>
        <w:t>), et</w:t>
      </w:r>
    </w:p>
    <w:p>
      <w:pPr>
        <w:pStyle w:val="ListBullet"/>
        <w:spacing w:line="240" w:lineRule="auto"/>
        <w:ind w:left="720"/>
      </w:pPr>
      <w:r>
        <w:rPr>
          <w:lang w:val="fr_FR" w:bidi="fr_FR"/>
        </w:rPr>
      </w:r>
      <w:r>
        <w:rPr>
          <w:lang w:val="fr_FR" w:bidi="fr_FR"/>
        </w:rPr>
        <w:t>Gédéon (</w:t>
      </w:r>
      <w:r>
        <w:rPr>
          <w:lang w:val="fr_FR" w:bidi="fr_FR"/>
        </w:rPr>
        <w:t>Jg 6.1–8.28</w:t>
      </w:r>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r>
        <w:rPr>
          <w:lang w:val="fr_FR" w:bidi="fr_FR"/>
        </w:rPr>
        <w:t>Gn 25.1–2</w:t>
      </w:r>
      <w:r>
        <w:rPr>
          <w:lang w:val="fr_FR" w:bidi="fr_FR"/>
        </w:rPr>
        <w:t xml:space="preserve"> ; voir </w:t>
      </w:r>
      <w:r>
        <w:rPr>
          <w:lang w:val="fr_FR" w:bidi="fr_FR"/>
        </w:rPr>
        <w:t>23.1–2</w:t>
      </w:r>
      <w:r>
        <w:rPr>
          <w:lang w:val="fr_FR" w:bidi="fr_FR"/>
        </w:rPr>
        <w:t xml:space="preserve"> ; </w:t>
      </w:r>
      <w:r>
        <w:rPr>
          <w:lang w:val="fr_FR" w:bidi="fr_FR"/>
        </w:rPr>
        <w:t>24.67</w:t>
      </w:r>
      <w:r>
        <w:rPr>
          <w:lang w:val="fr_FR" w:bidi="fr_FR"/>
        </w:rPr>
        <w:t xml:space="preserve"> ; </w:t>
      </w:r>
      <w:r>
        <w:rPr>
          <w:lang w:val="fr_FR" w:bidi="fr_FR"/>
        </w:rPr>
        <w:t>1Ch 1.32</w:t>
      </w:r>
      <w:r>
        <w:rPr>
          <w:lang w:val="fr_FR" w:bidi="fr_FR"/>
        </w:rPr>
        <w:t>). La Bible appelle Madian et ses frères de sang « les fils de Ketura » (</w:t>
      </w:r>
      <w:r>
        <w:rPr>
          <w:lang w:val="fr_FR" w:bidi="fr_FR"/>
        </w:rPr>
        <w:t>Gn 25.4</w:t>
      </w:r>
      <w:r>
        <w:rPr>
          <w:lang w:val="fr_FR" w:bidi="fr_FR"/>
        </w:rPr>
        <w:t xml:space="preserve"> ; </w:t>
      </w:r>
      <w:r>
        <w:rPr>
          <w:lang w:val="fr_FR" w:bidi="fr_FR"/>
        </w:rPr>
        <w:t>1Ch 1.32–33</w:t>
      </w:r>
      <w:r>
        <w:rPr>
          <w:lang w:val="fr_FR" w:bidi="fr_FR"/>
        </w:rPr>
        <w:t>). Cela les distingue d'Isaac, le fils de Sara, par lequel la promesse de Dieu à Abraham devait être accomplie (</w:t>
      </w:r>
      <w:r>
        <w:rPr>
          <w:lang w:val="fr_FR" w:bidi="fr_FR"/>
        </w:rPr>
        <w:t>Gn 12.1–3</w:t>
      </w:r>
      <w:r>
        <w:rPr>
          <w:lang w:val="fr_FR" w:bidi="fr_FR"/>
        </w:rPr>
        <w:t xml:space="preserve"> ; </w:t>
      </w:r>
      <w:r>
        <w:rPr>
          <w:lang w:val="fr_FR" w:bidi="fr_FR"/>
        </w:rPr>
        <w:t>17.15–21</w:t>
      </w:r>
      <w:r>
        <w:rPr>
          <w:lang w:val="fr_FR" w:bidi="fr_FR"/>
        </w:rPr>
        <w:t>). Abraham et les Israélites considéraient ces autres fils comme n'ayant pas plus de droits d'héritage que les fils d'une concubine (</w:t>
      </w:r>
      <w:r>
        <w:rPr>
          <w:lang w:val="fr_FR" w:bidi="fr_FR"/>
        </w:rPr>
        <w:t>Gn 25.5–6</w:t>
      </w:r>
      <w:r>
        <w:rPr>
          <w:lang w:val="fr_FR" w:bidi="fr_FR"/>
        </w:rPr>
        <w:t xml:space="preserve"> ; </w:t>
      </w:r>
      <w:r>
        <w:rPr>
          <w:lang w:val="fr_FR" w:bidi="fr_FR"/>
        </w:rPr>
        <w:t>1Ch 1.31</w:t>
      </w:r>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r>
        <w:rPr>
          <w:lang w:val="fr_FR" w:bidi="fr_FR"/>
        </w:rPr>
        <w:t>Gn 25.5–6</w:t>
      </w:r>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r>
        <w:rPr>
          <w:lang w:val="fr_FR" w:bidi="fr_FR"/>
        </w:rPr>
        <w:t>Gn 37.17, 25–28, 36</w:t>
      </w:r>
      <w:r>
        <w:rPr>
          <w:lang w:val="fr_FR" w:bidi="fr_FR"/>
        </w:rPr>
        <w:t>).</w:t>
      </w:r>
    </w:p>
    <w:p>
      <w:pPr/>
      <w:r>
        <w:rPr>
          <w:lang w:val="fr_FR" w:bidi="fr_FR"/>
        </w:rPr>
      </w:r>
      <w:r>
        <w:rPr>
          <w:lang w:val="fr_FR" w:bidi="fr_FR"/>
        </w:rPr>
        <w:t>Après la fuite de Moïse devant Pharaon, il s'installera à Madian. Il y a épousé Séphora, la fille d'un prêtre madianite (</w:t>
      </w:r>
      <w:r>
        <w:rPr>
          <w:lang w:val="fr_FR" w:bidi="fr_FR"/>
        </w:rPr>
        <w:t>Ex 2.15–22</w:t>
      </w:r>
      <w:r>
        <w:rPr>
          <w:lang w:val="fr_FR" w:bidi="fr_FR"/>
        </w:rPr>
        <w:t>). Plus tard, Moïse demandera à son parent madianite Hobab de guider les Israélites à travers le désert (</w:t>
      </w:r>
      <w:r>
        <w:rPr>
          <w:lang w:val="fr_FR" w:bidi="fr_FR"/>
        </w:rPr>
        <w:t>Dt 1.19</w:t>
      </w:r>
      <w:r>
        <w:rPr>
          <w:lang w:val="fr_FR" w:bidi="fr_FR"/>
        </w:rPr>
        <w:t>). Hobab connaissait bien la région, même s'il vivait ailleurs (</w:t>
      </w:r>
      <w:r>
        <w:rPr>
          <w:lang w:val="fr_FR" w:bidi="fr_FR"/>
        </w:rPr>
        <w:t>Nb 10.11–12, 29–31</w:t>
      </w:r>
      <w:r>
        <w:rPr>
          <w:lang w:val="fr_FR" w:bidi="fr_FR"/>
        </w:rPr>
        <w:t>).</w:t>
      </w:r>
    </w:p>
    <w:p>
      <w:pPr/>
      <w:r>
        <w:rPr>
          <w:lang w:val="fr_FR" w:bidi="fr_FR"/>
        </w:rPr>
      </w:r>
      <w:r>
        <w:rPr>
          <w:lang w:val="fr_FR" w:bidi="fr_FR"/>
        </w:rPr>
        <w:t>Dans l'histoire de Balaam, un grand groupe de Madianites semble avoir vécu à la frontière orientale de Moab (</w:t>
      </w:r>
      <w:r>
        <w:rPr>
          <w:lang w:val="fr_FR" w:bidi="fr_FR"/>
        </w:rPr>
        <w:t>Nb 22.31</w:t>
      </w:r>
      <w:r>
        <w:rPr>
          <w:lang w:val="fr_FR" w:bidi="fr_FR"/>
        </w:rPr>
        <w:t>). Le roi moabite Balak était sous la domination du roi amoréen nommé Sihon (</w:t>
      </w:r>
      <w:r>
        <w:rPr>
          <w:lang w:val="fr_FR" w:bidi="fr_FR"/>
        </w:rPr>
        <w:t>Nb 21.26–30</w:t>
      </w:r>
      <w:r>
        <w:rPr>
          <w:lang w:val="fr_FR" w:bidi="fr_FR"/>
        </w:rPr>
        <w:t xml:space="preserve"> ; </w:t>
      </w:r>
      <w:r>
        <w:rPr>
          <w:lang w:val="fr_FR" w:bidi="fr_FR"/>
        </w:rPr>
        <w:t>Jé 48.45</w:t>
      </w:r>
      <w:r>
        <w:rPr>
          <w:lang w:val="fr_FR" w:bidi="fr_FR"/>
        </w:rPr>
        <w:t>). Il discutera de la menace israélite avec les anciens de Madian. Ils ont envoyé des représentants à Balaam (</w:t>
      </w:r>
      <w:r>
        <w:rPr>
          <w:lang w:val="fr_FR" w:bidi="fr_FR"/>
        </w:rPr>
        <w:t>Nb 22.2–7</w:t>
      </w:r>
      <w:r>
        <w:rPr>
          <w:lang w:val="fr_FR" w:bidi="fr_FR"/>
        </w:rPr>
        <w:t>).</w:t>
      </w:r>
    </w:p>
    <w:p>
      <w:pPr/>
      <w:r>
        <w:rPr>
          <w:lang w:val="fr_FR" w:bidi="fr_FR"/>
        </w:rPr>
      </w:r>
      <w:r>
        <w:rPr>
          <w:lang w:val="fr_FR" w:bidi="fr_FR"/>
        </w:rPr>
        <w:t>À Sittim, dans les plaines de Moab, un Israélite rencontrera et épousera une princesse madianite (</w:t>
      </w:r>
      <w:r>
        <w:rPr>
          <w:lang w:val="fr_FR" w:bidi="fr_FR"/>
        </w:rPr>
        <w:t>Nb 22.1</w:t>
      </w:r>
      <w:r>
        <w:rPr>
          <w:lang w:val="fr_FR" w:bidi="fr_FR"/>
        </w:rPr>
        <w:t xml:space="preserve"> ; </w:t>
      </w:r>
      <w:r>
        <w:rPr>
          <w:lang w:val="fr_FR" w:bidi="fr_FR"/>
        </w:rPr>
        <w:t>25.1</w:t>
      </w:r>
      <w:r>
        <w:rPr>
          <w:lang w:val="fr_FR" w:bidi="fr_FR"/>
        </w:rPr>
        <w:t xml:space="preserve"> ; </w:t>
      </w:r>
      <w:r>
        <w:rPr>
          <w:lang w:val="fr_FR" w:bidi="fr_FR"/>
        </w:rPr>
        <w:t>6–18</w:t>
      </w:r>
      <w:r>
        <w:rPr>
          <w:lang w:val="fr_FR" w:bidi="fr_FR"/>
        </w:rPr>
        <w:t xml:space="preserve"> ; </w:t>
      </w:r>
      <w:r>
        <w:rPr>
          <w:lang w:val="fr_FR" w:bidi="fr_FR"/>
        </w:rPr>
        <w:t>31.8</w:t>
      </w:r>
      <w:r>
        <w:rPr>
          <w:lang w:val="fr_FR" w:bidi="fr_FR"/>
        </w:rPr>
        <w:t>). Les rois madianites n'étaient pas des souverains indépendants, mais étaient contrôlés par le roi Sihon (</w:t>
      </w:r>
      <w:r>
        <w:rPr>
          <w:lang w:val="fr_FR" w:bidi="fr_FR"/>
        </w:rPr>
        <w:t>Jos 13.21</w:t>
      </w:r>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r>
        <w:rPr>
          <w:lang w:val="fr_FR" w:bidi="fr_FR"/>
        </w:rPr>
        <w:t>Gn 36.35</w:t>
      </w:r>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r>
        <w:rPr>
          <w:lang w:val="fr_FR" w:bidi="fr_FR"/>
        </w:rPr>
        <w:t>Josué 15.31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Madmen</w:t>
      </w:r>
      <w:r>
        <w:rPr>
          <w:lang w:val="fr_FR" w:bidi="fr_FR"/>
        </w:rPr>
      </w:r>
    </w:p>
    <w:p>
      <w:pPr/>
      <w:r>
        <w:rPr>
          <w:lang w:val="fr_FR" w:bidi="fr_FR"/>
        </w:rPr>
      </w:r>
      <w:r>
        <w:rPr>
          <w:lang w:val="fr_FR" w:bidi="fr_FR"/>
        </w:rPr>
        <w:t>Ville en Moab, selon l'oracle de Jérémie (</w:t>
      </w:r>
      <w:r>
        <w:rPr>
          <w:lang w:val="fr_FR" w:bidi="fr_FR"/>
        </w:rPr>
        <w:t>Jr 48.2</w:t>
      </w:r>
      <w:r>
        <w:rPr>
          <w:lang w:val="fr_FR" w:bidi="fr_FR"/>
        </w:rPr>
        <w:t>). Il pourrait s'agir d'un mot créé par dittographie à partir du mot original « Dimon » (c'est-à-dire par l'erreur d'un scribe qui en aurait doublé une lettre ou une syllabe). Cela correspondrait à l'oracle contre Moab par Ésaïe (</w:t>
      </w:r>
      <w:r>
        <w:rPr>
          <w:lang w:val="fr_FR" w:bidi="fr_FR"/>
        </w:rPr>
        <w:t>Es 15.9</w:t>
      </w:r>
      <w:r>
        <w:rPr>
          <w:lang w:val="fr_FR" w:bidi="fr_FR"/>
        </w:rPr>
        <w:t xml:space="preserve">). </w:t>
      </w:r>
    </w:p>
    <w:p>
      <w:pPr/>
      <w:r>
        <w:rPr>
          <w:lang w:val="fr_FR" w:bidi="fr_FR"/>
        </w:rPr>
      </w:r>
      <w:r>
        <w:rPr>
          <w:lang w:val="fr_FR" w:bidi="fr_FR"/>
        </w:rPr>
        <w:t xml:space="preserve">Si c'est le cas, il est possible qu'elle se trouvait à environ douze kilomètres au nord-ouest de Kerak (ou Karak) à la tête de la vallée Beni Hammad en Jordanie. </w:t>
      </w:r>
    </w:p>
    <w:p>
      <w:pPr/>
      <w:r>
        <w:rPr>
          <w:lang w:val="fr_FR" w:bidi="fr_FR"/>
        </w:rPr>
      </w:r>
      <w:r>
        <w:rPr>
          <w:lang w:val="fr_FR" w:bidi="fr_FR"/>
        </w:rPr>
        <w:t>Dans tous les cas, il y a un jeu de mots dans la prophétie de Jérémie entre le nom du lieu et le mot hébreu « se taire ».</w:t>
      </w:r>
      <w:r>
        <w:rPr>
          <w:lang w:val="fr_FR" w:bidi="fr_FR"/>
        </w:rPr>
      </w:r>
      <w:r>
        <w:rPr>
          <w:lang w:val="fr_FR" w:bidi="fr_FR"/>
        </w:rPr>
      </w:r>
    </w:p>
    <w:p>
      <w:pPr/>
      <w:r>
        <w:rPr>
          <w:lang w:val="fr_FR" w:bidi="fr_FR"/>
        </w:rPr>
      </w:r>
    </w:p>
    <w:p>
      <w:pPr>
        <w:pStyle w:val="Heading2"/>
      </w:pPr>
      <w:r>
        <w:rPr>
          <w:lang w:val="fr_FR" w:bidi="fr_FR"/>
        </w:rPr>
        <w:t>Madména</w:t>
      </w:r>
      <w:r>
        <w:rPr>
          <w:lang w:val="fr_FR" w:bidi="fr_FR"/>
        </w:rPr>
      </w:r>
    </w:p>
    <w:p>
      <w:pPr/>
      <w:r>
        <w:rPr>
          <w:lang w:val="fr_FR" w:bidi="fr_FR"/>
        </w:rPr>
      </w:r>
      <w:r>
        <w:rPr>
          <w:lang w:val="fr_FR" w:bidi="fr_FR"/>
        </w:rPr>
        <w:t>Ville de Benjamin située au nord de Jérusalem, le long de la route empruntée par l'armée assyrienne lors de l'attaque de Sanchérib en Juda (vers 701 av. J.‑C.) contre le roi Ézéchias (715–686 av. J.‑C.) et la Ville Sainte (</w:t>
      </w:r>
      <w:r>
        <w:rPr>
          <w:lang w:val="fr_FR" w:bidi="fr_FR"/>
        </w:rPr>
        <w:t>Es 10.31</w:t>
      </w:r>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r>
        <w:rPr>
          <w:lang w:val="fr_FR" w:bidi="fr_FR"/>
        </w:rPr>
        <w:t>Jos 11.1</w:t>
      </w:r>
      <w:r>
        <w:rPr>
          <w:lang w:val="fr_FR" w:bidi="fr_FR"/>
        </w:rPr>
        <w:t xml:space="preserve"> ; </w:t>
      </w:r>
      <w:r>
        <w:rPr>
          <w:lang w:val="fr_FR" w:bidi="fr_FR"/>
        </w:rPr>
        <w:t>12.19</w:t>
      </w:r>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r>
        <w:rPr>
          <w:lang w:val="fr_FR" w:bidi="fr_FR"/>
        </w:rPr>
        <w:t>1Ch 9.12</w:t>
      </w:r>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r>
        <w:rPr>
          <w:lang w:val="fr_FR" w:bidi="fr_FR"/>
        </w:rPr>
        <w:t>Esd 2.30</w:t>
      </w:r>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r>
        <w:rPr>
          <w:lang w:val="fr_FR" w:bidi="fr_FR"/>
        </w:rPr>
        <w:t>Gn 36.43</w:t>
      </w:r>
      <w:r>
        <w:rPr>
          <w:lang w:val="fr_FR" w:bidi="fr_FR"/>
        </w:rPr>
        <w:t xml:space="preserve"> ; </w:t>
      </w:r>
      <w:r>
        <w:rPr>
          <w:lang w:val="fr_FR" w:bidi="fr_FR"/>
        </w:rPr>
        <w:t>1Ch 1.54</w:t>
      </w:r>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r>
        <w:rPr>
          <w:lang w:val="fr_FR" w:bidi="fr_FR"/>
        </w:rPr>
        <w:t>Matthieu 2.1–12</w:t>
      </w:r>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r>
        <w:rPr>
          <w:lang w:val="fr_FR" w:bidi="fr_FR"/>
        </w:rPr>
        <w:t>Matthieu 2</w:t>
      </w:r>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r>
        <w:rPr>
          <w:lang w:val="fr_FR" w:bidi="fr_FR"/>
        </w:rPr>
        <w:t>Mt 2.2</w:t>
      </w:r>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r>
        <w:rPr>
          <w:lang w:val="fr_FR" w:bidi="fr_FR"/>
        </w:rPr>
        <w:t>Mt 2.1–2</w:t>
      </w:r>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r>
        <w:rPr>
          <w:lang w:val="fr_FR" w:bidi="fr_FR"/>
        </w:rPr>
        <w:t>Mt 2.11</w:t>
      </w:r>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r>
        <w:rPr>
          <w:lang w:val="fr_FR" w:bidi="fr_FR"/>
        </w:rPr>
        <w:t>Nb 24.17</w:t>
      </w:r>
      <w:r>
        <w:rPr>
          <w:lang w:val="fr_FR" w:bidi="fr_FR"/>
        </w:rPr>
        <w:t xml:space="preserve"> ; voir </w:t>
      </w:r>
      <w:r>
        <w:rPr>
          <w:lang w:val="fr_FR" w:bidi="fr_FR"/>
        </w:rPr>
        <w:t>Es 60.3</w:t>
      </w:r>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r>
        <w:rPr>
          <w:lang w:val="fr_FR" w:bidi="fr_FR"/>
        </w:rPr>
        <w:t>Mt 2.2–6</w:t>
      </w:r>
      <w:r>
        <w:rPr>
          <w:lang w:val="fr_FR" w:bidi="fr_FR"/>
        </w:rPr>
        <w:t xml:space="preserve">) montre que Jésus accomplit la prophétie de </w:t>
      </w:r>
      <w:r>
        <w:rPr>
          <w:lang w:val="fr_FR" w:bidi="fr_FR"/>
        </w:rPr>
        <w:t>Michée 5.2</w:t>
      </w:r>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r>
        <w:rPr>
          <w:lang w:val="fr_FR" w:bidi="fr_FR"/>
        </w:rPr>
        <w:t>Mt 2.11</w:t>
      </w:r>
      <w:r>
        <w:rPr>
          <w:lang w:val="fr_FR" w:bidi="fr_FR"/>
        </w:rPr>
        <w:t xml:space="preserve">) pourraient refléter des promesses dans </w:t>
      </w:r>
      <w:r>
        <w:rPr>
          <w:lang w:val="fr_FR" w:bidi="fr_FR"/>
        </w:rPr>
        <w:t>Psaumes 68.29</w:t>
      </w:r>
      <w:r>
        <w:rPr>
          <w:lang w:val="fr_FR" w:bidi="fr_FR"/>
        </w:rPr>
        <w:t xml:space="preserve"> et </w:t>
      </w:r>
      <w:r>
        <w:rPr>
          <w:lang w:val="fr_FR" w:bidi="fr_FR"/>
        </w:rPr>
        <w:t>72.10</w:t>
      </w:r>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r>
        <w:rPr>
          <w:lang w:val="fr_FR" w:bidi="fr_FR"/>
        </w:rPr>
        <w:t>Mt 2.3–6, 16</w:t>
      </w:r>
      <w:r>
        <w:rPr>
          <w:lang w:val="fr_FR" w:bidi="fr_FR"/>
        </w:rPr>
        <w:t xml:space="preserve">). Ce thème réapparaît dans l'Évangile, où les Gentils montrent souvent leur foi en Jésus, contrastant avec le manque de foi parmi de nombreux Juifs (voir </w:t>
      </w:r>
      <w:r>
        <w:rPr>
          <w:lang w:val="fr_FR" w:bidi="fr_FR"/>
        </w:rPr>
        <w:t>Mt 8.5–13</w:t>
      </w:r>
      <w:r>
        <w:rPr>
          <w:lang w:val="fr_FR" w:bidi="fr_FR"/>
        </w:rPr>
        <w:t xml:space="preserve"> ; </w:t>
      </w:r>
      <w:r>
        <w:rPr>
          <w:lang w:val="fr_FR" w:bidi="fr_FR"/>
        </w:rPr>
        <w:t>15.21–28</w:t>
      </w:r>
      <w:r>
        <w:rPr>
          <w:lang w:val="fr_FR" w:bidi="fr_FR"/>
        </w:rPr>
        <w:t xml:space="preserve"> ; </w:t>
      </w:r>
      <w:r>
        <w:rPr>
          <w:lang w:val="fr_FR" w:bidi="fr_FR"/>
        </w:rPr>
        <w:t>27.19, 54</w:t>
      </w:r>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r>
        <w:rPr>
          <w:lang w:val="fr_FR" w:bidi="fr_FR"/>
        </w:rPr>
        <w:t>Deutéronome 18.9–14</w:t>
      </w:r>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r>
        <w:rPr>
          <w:lang w:val="fr_FR" w:bidi="fr_FR"/>
        </w:rPr>
        <w:t>Ex 7–8</w:t>
      </w:r>
      <w:r>
        <w:rPr>
          <w:lang w:val="fr_FR" w:bidi="fr_FR"/>
        </w:rPr>
        <w:t xml:space="preserve">). Mais leurs échecs commencent à devenir évidents dans </w:t>
      </w:r>
      <w:r>
        <w:rPr>
          <w:lang w:val="fr_FR" w:bidi="fr_FR"/>
        </w:rPr>
        <w:t>Ex 8–</w:t>
      </w:r>
      <w:r>
        <w:rPr>
          <w:lang w:val="fr_FR" w:bidi="fr_FR"/>
        </w:rPr>
        <w:t>9</w:t>
      </w:r>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r>
        <w:rPr>
          <w:lang w:val="fr_FR" w:bidi="fr_FR"/>
        </w:rPr>
        <w:t>Ac 8.11</w:t>
      </w:r>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r>
        <w:rPr>
          <w:lang w:val="fr_FR" w:bidi="fr_FR"/>
        </w:rPr>
        <w:t>Actes 19.11–20</w:t>
      </w:r>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r>
        <w:rPr>
          <w:lang w:val="fr_FR" w:bidi="fr_FR"/>
        </w:rPr>
        <w:t>Ap 21.8</w:t>
      </w:r>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r>
        <w:rPr>
          <w:lang w:val="fr_FR" w:bidi="fr_FR"/>
        </w:rPr>
        <w:t>Esd 7.25</w:t>
      </w:r>
      <w:r>
        <w:rPr>
          <w:lang w:val="fr_FR" w:bidi="fr_FR"/>
        </w:rPr>
        <w:t>). Cet officier était l'un des fonctionnaires de la cour de Nebucadnetsar invités à la fête de dédicace (</w:t>
      </w:r>
      <w:r>
        <w:rPr>
          <w:lang w:val="fr_FR" w:bidi="fr_FR"/>
        </w:rPr>
        <w:t>Dn 3.2–3</w:t>
      </w:r>
      <w:r>
        <w:rPr>
          <w:lang w:val="fr_FR" w:bidi="fr_FR"/>
        </w:rPr>
        <w:t xml:space="preserve">). </w:t>
      </w:r>
      <w:r>
        <w:rPr>
          <w:lang w:val="fr_FR" w:bidi="fr_FR"/>
        </w:rPr>
        <w:t>Luc 12.58</w:t>
      </w:r>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r>
        <w:rPr>
          <w:lang w:val="fr_FR" w:bidi="fr_FR"/>
        </w:rPr>
        <w:t>Ac 16.20–38</w:t>
      </w:r>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r>
        <w:rPr>
          <w:lang w:val="fr_FR" w:bidi="fr_FR"/>
        </w:rPr>
        <w:t>Lc 1.46–55</w:t>
      </w:r>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r>
        <w:rPr>
          <w:lang w:val="fr_FR" w:bidi="fr_FR"/>
        </w:rPr>
        <w:t>1 Samuel 2.1–10</w:t>
      </w:r>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r>
        <w:rPr>
          <w:lang w:val="fr_FR" w:bidi="fr_FR"/>
        </w:rPr>
        <w:t>Ézéchiel 38–39</w:t>
      </w:r>
      <w:r>
        <w:rPr>
          <w:lang w:val="fr_FR" w:bidi="fr_FR"/>
        </w:rPr>
        <w:t xml:space="preserve"> et d'</w:t>
      </w:r>
      <w:r>
        <w:rPr>
          <w:lang w:val="fr_FR" w:bidi="fr_FR"/>
        </w:rPr>
        <w:t>Apocalypse 20</w:t>
      </w:r>
      <w:r>
        <w:rPr>
          <w:lang w:val="fr_FR" w:bidi="fr_FR"/>
        </w:rPr>
        <w:t xml:space="preserve">. Dans la Table des nations, en </w:t>
      </w:r>
      <w:r>
        <w:rPr>
          <w:lang w:val="fr_FR" w:bidi="fr_FR"/>
        </w:rPr>
        <w:t>Genèse 10.2</w:t>
      </w:r>
      <w:r>
        <w:rPr>
          <w:lang w:val="fr_FR" w:bidi="fr_FR"/>
        </w:rPr>
        <w:t xml:space="preserve"> (voir aussi </w:t>
      </w:r>
      <w:r>
        <w:rPr>
          <w:lang w:val="fr_FR" w:bidi="fr_FR"/>
        </w:rPr>
        <w:t>1Ch 1.5</w:t>
      </w:r>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r>
        <w:rPr>
          <w:lang w:val="fr_FR" w:bidi="fr_FR"/>
        </w:rPr>
        <w:t>Gn 10.2</w:t>
      </w:r>
      <w:r>
        <w:rPr>
          <w:lang w:val="fr_FR" w:bidi="fr_FR"/>
        </w:rPr>
        <w:t xml:space="preserve"> ; </w:t>
      </w:r>
      <w:r>
        <w:rPr>
          <w:lang w:val="fr_FR" w:bidi="fr_FR"/>
        </w:rPr>
        <w:t>1Ch 1.5</w:t>
      </w:r>
      <w:r>
        <w:rPr>
          <w:lang w:val="fr_FR" w:bidi="fr_FR"/>
        </w:rPr>
        <w:t xml:space="preserve">), avec Tubal et Méschec (voir </w:t>
      </w:r>
      <w:r>
        <w:rPr>
          <w:lang w:val="fr_FR" w:bidi="fr_FR"/>
        </w:rPr>
        <w:t>Ez 38.2</w:t>
      </w:r>
      <w:r>
        <w:rPr>
          <w:lang w:val="fr_FR" w:bidi="fr_FR"/>
        </w:rPr>
        <w:t xml:space="preserve">). </w:t>
      </w:r>
      <w:r>
        <w:rPr>
          <w:lang w:val="fr_FR" w:bidi="fr_FR"/>
        </w:rPr>
        <w:t>Ézéchiel 38.2</w:t>
      </w:r>
      <w:r>
        <w:rPr>
          <w:lang w:val="fr_FR" w:bidi="fr_FR"/>
        </w:rPr>
        <w:t xml:space="preserve"> associe Magog à la personne de Gog, indiquant que Magog était le pays (avec Tubal et Méschec) sur lequel régnait Gog. </w:t>
      </w:r>
      <w:r>
        <w:rPr>
          <w:lang w:val="fr_FR" w:bidi="fr_FR"/>
        </w:rPr>
        <w:t>Ézéchiel 39.6</w:t>
      </w:r>
      <w:r>
        <w:rPr>
          <w:lang w:val="fr_FR" w:bidi="fr_FR"/>
        </w:rPr>
        <w:t xml:space="preserve"> utilise le terme Magog pour parler des gens du pays de Magog. Ensemble, </w:t>
      </w:r>
      <w:r>
        <w:rPr>
          <w:lang w:val="fr_FR" w:bidi="fr_FR"/>
        </w:rPr>
        <w:t>Ézéchiel 38</w:t>
      </w:r>
      <w:r>
        <w:rPr>
          <w:lang w:val="fr_FR" w:bidi="fr_FR"/>
        </w:rPr>
        <w:t xml:space="preserve"> et </w:t>
      </w:r>
      <w:r>
        <w:rPr>
          <w:lang w:val="fr_FR" w:bidi="fr_FR"/>
        </w:rPr>
        <w:t>39</w:t>
      </w:r>
      <w:r>
        <w:rPr>
          <w:lang w:val="fr_FR" w:bidi="fr_FR"/>
        </w:rPr>
        <w:t xml:space="preserve"> présentent une invasion d'Israël dans les derniers jours (voir </w:t>
      </w:r>
      <w:r>
        <w:rPr>
          <w:lang w:val="fr_FR" w:bidi="fr_FR"/>
        </w:rPr>
        <w:t>Ez 38.8–16</w:t>
      </w:r>
      <w:r>
        <w:rPr>
          <w:lang w:val="fr_FR" w:bidi="fr_FR"/>
        </w:rPr>
        <w:t xml:space="preserve">) par Gog et son peuple du pays de Magog, ainsi que des peuples de tous les coins du monde connu (voir v. </w:t>
      </w:r>
      <w:r>
        <w:rPr>
          <w:lang w:val="fr_FR" w:bidi="fr_FR"/>
        </w:rPr>
        <w:t>5–6</w:t>
      </w:r>
      <w:r>
        <w:rPr>
          <w:lang w:val="fr_FR" w:bidi="fr_FR"/>
        </w:rPr>
        <w:t>).</w:t>
      </w:r>
    </w:p>
    <w:p>
      <w:pPr/>
      <w:r>
        <w:rPr>
          <w:lang w:val="fr_FR" w:bidi="fr_FR"/>
        </w:rPr>
      </w:r>
      <w:r>
        <w:rPr>
          <w:lang w:val="fr_FR" w:bidi="fr_FR"/>
        </w:rPr>
        <w:t>Apocalypse 20.8</w:t>
      </w:r>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r>
        <w:rPr>
          <w:lang w:val="fr_FR" w:bidi="fr_FR"/>
        </w:rPr>
        <w:t>Apocalypse 20.8</w:t>
      </w:r>
      <w:r>
        <w:rPr>
          <w:lang w:val="fr_FR" w:bidi="fr_FR"/>
        </w:rPr>
        <w:t xml:space="preserve"> peut être compris comme identifiant Gog à Satan et voyant Magog comme des peuples envahisseurs qui viennent avec Satan. Certains considèrent « Gog et Magog » dans </w:t>
      </w:r>
      <w:r>
        <w:rPr>
          <w:lang w:val="fr_FR" w:bidi="fr_FR"/>
        </w:rPr>
        <w:t>Apocalypse 20.8</w:t>
      </w:r>
      <w:r>
        <w:rPr>
          <w:lang w:val="fr_FR" w:bidi="fr_FR"/>
        </w:rPr>
        <w:t xml:space="preserve"> comme un symbole d'une grande bataille future à la fin du millenium, similaire à l'invasion dans </w:t>
      </w:r>
      <w:r>
        <w:rPr>
          <w:lang w:val="fr_FR" w:bidi="fr_FR"/>
        </w:rPr>
        <w:t>Ézéchiel 38–39</w:t>
      </w:r>
      <w:r>
        <w:rPr>
          <w:lang w:val="fr_FR" w:bidi="fr_FR"/>
        </w:rPr>
        <w:t xml:space="preserve">, mais les termes eux-mêmes ne sont pas spécifiquement identifiés. Certains voient Magog dans </w:t>
      </w:r>
      <w:r>
        <w:rPr>
          <w:lang w:val="fr_FR" w:bidi="fr_FR"/>
        </w:rPr>
        <w:t>Apocalypse 20</w:t>
      </w:r>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Magor-Missabib</w:t>
      </w:r>
      <w:r>
        <w:rPr>
          <w:lang w:val="fr_FR" w:bidi="fr_FR"/>
        </w:rPr>
      </w:r>
    </w:p>
    <w:p>
      <w:pPr/>
      <w:r>
        <w:rPr>
          <w:lang w:val="fr_FR" w:bidi="fr_FR"/>
        </w:rPr>
      </w:r>
      <w:r>
        <w:rPr>
          <w:lang w:val="fr_FR" w:bidi="fr_FR"/>
        </w:rPr>
        <w:t>Nom donné par le prophète Jérémie à Paschhur, inspecteur en chef dans la maison de l'Éternel. Jérémie le nomme ainsi parce que Paschhur le frappe pour avoir prophétisé le jugement divin sur Juda (</w:t>
      </w:r>
      <w:r>
        <w:rPr>
          <w:lang w:val="fr_FR" w:bidi="fr_FR"/>
        </w:rPr>
        <w:t>Jr 19.14–20.2</w:t>
      </w:r>
      <w:r>
        <w:rPr>
          <w:lang w:val="fr_FR" w:bidi="fr_FR"/>
        </w:rPr>
        <w:t>). « Paschhur » signifie « prospérité tout autour » ; Jérémie lui donne maintenant le nom « Magor-Missabib », ce qui signifie « terreur/frayeur de toute part » (</w:t>
      </w:r>
      <w:r>
        <w:rPr>
          <w:lang w:val="fr_FR" w:bidi="fr_FR"/>
        </w:rPr>
        <w:t>20.3</w:t>
      </w:r>
      <w:r>
        <w:rPr>
          <w:lang w:val="fr_FR" w:bidi="fr_FR"/>
        </w:rPr>
        <w:t>). Paschhur devait en effet voir les horreurs de l'invasion babylonienne.</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r>
        <w:rPr>
          <w:lang w:val="fr_FR" w:bidi="fr_FR"/>
        </w:rPr>
        <w:t>Né 10.20</w:t>
      </w:r>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r>
        <w:rPr>
          <w:lang w:val="fr_FR" w:bidi="fr_FR"/>
        </w:rPr>
        <w:t>Jos 19.29</w:t>
      </w:r>
      <w:r>
        <w:rPr>
          <w:lang w:val="fr_FR" w:bidi="fr_FR"/>
        </w:rPr>
        <w:t xml:space="preserve">) ; le texte hébreu présente une transposition des deux dernières consonnes, mais la ville est probablement la même qu'Achlal et Helba de </w:t>
      </w:r>
      <w:r>
        <w:rPr>
          <w:lang w:val="fr_FR" w:bidi="fr_FR"/>
        </w:rPr>
        <w:t>Juges 1.31</w:t>
      </w:r>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r>
        <w:rPr>
          <w:lang w:val="fr_FR" w:bidi="fr_FR"/>
        </w:rPr>
        <w:t>Gn 5.12–17</w:t>
      </w:r>
      <w:r>
        <w:rPr>
          <w:lang w:val="fr_FR" w:bidi="fr_FR"/>
        </w:rPr>
        <w:t xml:space="preserve"> ; </w:t>
      </w:r>
      <w:r>
        <w:rPr>
          <w:lang w:val="fr_FR" w:bidi="fr_FR"/>
        </w:rPr>
        <w:t>1 Chroniques 1.2</w:t>
      </w:r>
      <w:r>
        <w:rPr>
          <w:lang w:val="fr_FR" w:bidi="fr_FR"/>
        </w:rPr>
        <w:t xml:space="preserve">). Il est également mentionné dans </w:t>
      </w:r>
      <w:r>
        <w:rPr>
          <w:lang w:val="fr_FR" w:bidi="fr_FR"/>
        </w:rPr>
        <w:t>Luc 3.37</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r>
        <w:rPr>
          <w:lang w:val="fr_FR" w:bidi="fr_FR"/>
        </w:rPr>
        <w:t>Gn 28.9</w:t>
      </w:r>
      <w:r>
        <w:rPr>
          <w:lang w:val="fr_FR" w:bidi="fr_FR"/>
        </w:rPr>
        <w:t xml:space="preserve">) ; également appelée Basmath dans </w:t>
      </w:r>
      <w:r>
        <w:rPr>
          <w:lang w:val="fr_FR" w:bidi="fr_FR"/>
        </w:rPr>
        <w:t>Genèse 36.3–17</w:t>
      </w:r>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r>
        <w:rPr>
          <w:lang w:val="fr_FR" w:bidi="fr_FR"/>
        </w:rPr>
        <w:t>2Ch 11.18</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 (terme musical)</w:t>
      </w:r>
      <w:r>
        <w:rPr>
          <w:lang w:val="fr_FR" w:bidi="fr_FR"/>
        </w:rPr>
      </w:r>
    </w:p>
    <w:p>
      <w:pPr/>
      <w:r>
        <w:rPr>
          <w:lang w:val="fr_FR" w:bidi="fr_FR"/>
        </w:rPr>
      </w:r>
      <w:r>
        <w:rPr>
          <w:lang w:val="fr_FR" w:bidi="fr_FR"/>
        </w:rPr>
        <w:t xml:space="preserve">Indication musicale, qui signifie peut-être « tristesse ». Elle apparaît dans le titre du </w:t>
      </w:r>
      <w:r>
        <w:rPr>
          <w:lang w:val="fr_FR" w:bidi="fr_FR"/>
        </w:rPr>
        <w:t>Psaume 53</w:t>
      </w:r>
      <w:r>
        <w:rPr>
          <w:lang w:val="fr_FR" w:bidi="fr_FR"/>
        </w:rPr>
        <w:t xml:space="preserve">. Dans les versions françaises, ce mot est souvent traduit « Sur la flûte » (voir aussi </w:t>
      </w:r>
      <w:r>
        <w:rPr>
          <w:lang w:val="fr_FR" w:bidi="fr_FR"/>
        </w:rPr>
        <w:t xml:space="preserve">al-mâhalath dans la Traduction Œcuménique). </w:t>
      </w:r>
      <w:r>
        <w:rPr>
          <w:lang w:val="fr_FR" w:bidi="fr_FR"/>
        </w:rPr>
        <w:t xml:space="preserve">Cette indication musicale désigne peut-être la manière et/ou la mélodie selon laquelle le psaume doit être chanté.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Mahalath-Leannoth</w:t>
      </w:r>
      <w:r>
        <w:rPr>
          <w:lang w:val="fr_FR" w:bidi="fr_FR"/>
        </w:rPr>
      </w:r>
    </w:p>
    <w:p>
      <w:pPr>
        <w:pStyle w:val="Heading2"/>
      </w:pPr>
      <w:r>
        <w:rPr>
          <w:lang w:val="fr_FR" w:bidi="fr_FR"/>
        </w:rPr>
        <w:t>MAHALATH-</w:t>
      </w:r>
      <w:r>
        <w:rPr>
          <w:lang w:val="fr_FR" w:bidi="fr_FR"/>
        </w:rPr>
        <w:t>LEANNOTH*</w:t>
      </w:r>
    </w:p>
    <w:p>
      <w:pPr/>
      <w:r>
        <w:rPr>
          <w:lang w:val="fr_FR" w:bidi="fr_FR"/>
        </w:rPr>
      </w:r>
      <w:r>
        <w:rPr>
          <w:lang w:val="fr_FR" w:bidi="fr_FR"/>
        </w:rPr>
        <w:t xml:space="preserve">Expression hébraïque dans le titre du </w:t>
      </w:r>
      <w:r>
        <w:rPr>
          <w:lang w:val="fr_FR" w:bidi="fr_FR"/>
        </w:rPr>
        <w:t>Psaume 88</w:t>
      </w:r>
      <w:r>
        <w:rPr>
          <w:lang w:val="fr_FR" w:bidi="fr_FR"/>
        </w:rPr>
        <w:t xml:space="preserve">, traduite de différentes façons dans les versions françaises : </w:t>
      </w:r>
    </w:p>
    <w:p>
      <w:pPr>
        <w:pStyle w:val="ListBullet"/>
        <w:spacing w:line="240" w:lineRule="auto"/>
        <w:ind w:left="720"/>
      </w:pPr>
      <w:r>
        <w:rPr>
          <w:lang w:val="fr_FR" w:bidi="fr_FR"/>
        </w:rPr>
      </w:r>
      <w:r>
        <w:rPr>
          <w:lang w:val="fr_FR" w:bidi="fr_FR"/>
        </w:rPr>
        <w:t>« Mahalath-Leannoth » (Darby)</w:t>
      </w:r>
    </w:p>
    <w:p>
      <w:pPr>
        <w:pStyle w:val="ListBullet"/>
        <w:spacing w:line="240" w:lineRule="auto"/>
        <w:ind w:left="720"/>
      </w:pPr>
      <w:r>
        <w:rPr>
          <w:lang w:val="fr_FR" w:bidi="fr_FR"/>
        </w:rPr>
      </w:r>
      <w:r>
        <w:rPr>
          <w:lang w:val="fr_FR" w:bidi="fr_FR"/>
        </w:rPr>
        <w:t>« Sur " mahalath ". Pour l'affliction » (Traduction officielle liturgique)</w:t>
      </w:r>
    </w:p>
    <w:p>
      <w:pPr>
        <w:pStyle w:val="ListBullet"/>
        <w:spacing w:line="240" w:lineRule="auto"/>
        <w:ind w:left="720"/>
      </w:pPr>
      <w:r>
        <w:rPr>
          <w:lang w:val="fr_FR" w:bidi="fr_FR"/>
        </w:rPr>
      </w:r>
      <w:r>
        <w:rPr>
          <w:lang w:val="fr_FR" w:bidi="fr_FR"/>
        </w:rPr>
        <w:t>« À chanter avec tristesse » (Parole de vie)</w:t>
      </w:r>
    </w:p>
    <w:p>
      <w:pPr>
        <w:pStyle w:val="ListBullet"/>
        <w:spacing w:line="240" w:lineRule="auto"/>
        <w:ind w:left="720"/>
      </w:pPr>
      <w:r>
        <w:rPr>
          <w:lang w:val="fr_FR" w:bidi="fr_FR"/>
        </w:rPr>
      </w:r>
      <w:r>
        <w:rPr>
          <w:lang w:val="fr_FR" w:bidi="fr_FR"/>
        </w:rPr>
        <w:t>« À chanter sur la flûte » (Segond 21)</w:t>
      </w:r>
    </w:p>
    <w:p>
      <w:pPr>
        <w:pStyle w:val="ListBullet"/>
        <w:spacing w:line="240" w:lineRule="auto"/>
        <w:ind w:left="720"/>
      </w:pPr>
      <w:r>
        <w:rPr>
          <w:lang w:val="fr_FR" w:bidi="fr_FR"/>
        </w:rPr>
      </w:r>
      <w:r>
        <w:rPr>
          <w:lang w:val="fr_FR" w:bidi="fr_FR"/>
        </w:rPr>
        <w:t>« Pour entonner sur la flûte » (Nouvelle Bible Segond), etc.</w:t>
      </w:r>
    </w:p>
    <w:p>
      <w:pPr/>
      <w:r>
        <w:rPr>
          <w:lang w:val="fr_FR" w:bidi="fr_FR"/>
        </w:rPr>
      </w:r>
      <w:r>
        <w:rPr>
          <w:lang w:val="fr_FR" w:bidi="fr_FR"/>
        </w:rPr>
        <w:t xml:space="preserve">Ce terme désigne peut-être une mélodie ancienne destinée à accompagner l'interprétation de ce psaume.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r>
        <w:rPr>
          <w:lang w:val="fr_FR" w:bidi="fr_FR"/>
        </w:rPr>
        <w:t>Gn 32.1–11</w:t>
      </w:r>
      <w:r>
        <w:rPr>
          <w:lang w:val="fr_FR" w:bidi="fr_FR"/>
        </w:rPr>
        <w:t>). Mahanaïm signifie « deux camps » en hébreu.</w:t>
      </w:r>
    </w:p>
    <w:p>
      <w:pPr/>
      <w:r>
        <w:rPr>
          <w:lang w:val="fr_FR" w:bidi="fr_FR"/>
        </w:rPr>
      </w:r>
      <w:r>
        <w:rPr>
          <w:lang w:val="fr_FR" w:bidi="fr_FR"/>
        </w:rPr>
        <w:t>La ville se trouvait le long de la frontière entre Manassé et les tribus de Gad (</w:t>
      </w:r>
      <w:r>
        <w:rPr>
          <w:lang w:val="fr_FR" w:bidi="fr_FR"/>
        </w:rPr>
        <w:t>Jos 13.26, 30</w:t>
      </w:r>
      <w:r>
        <w:rPr>
          <w:lang w:val="fr_FR" w:bidi="fr_FR"/>
        </w:rPr>
        <w:t>). Josué la donnera aux Lévites comme héritage (</w:t>
      </w:r>
      <w:r>
        <w:rPr>
          <w:lang w:val="fr_FR" w:bidi="fr_FR"/>
        </w:rPr>
        <w:t>Jos 21.38</w:t>
      </w:r>
      <w:r>
        <w:rPr>
          <w:lang w:val="fr_FR" w:bidi="fr_FR"/>
        </w:rPr>
        <w:t xml:space="preserve"> ; </w:t>
      </w:r>
      <w:r>
        <w:rPr>
          <w:lang w:val="fr_FR" w:bidi="fr_FR"/>
        </w:rPr>
        <w:t>1Ch 6.80</w:t>
      </w:r>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r>
        <w:rPr>
          <w:lang w:val="fr_FR" w:bidi="fr_FR"/>
        </w:rPr>
        <w:t>2S 2.8, 12, 29</w:t>
      </w:r>
      <w:r>
        <w:rPr>
          <w:lang w:val="fr_FR" w:bidi="fr_FR"/>
        </w:rPr>
        <w:t xml:space="preserve"> ; </w:t>
      </w:r>
      <w:r>
        <w:rPr>
          <w:lang w:val="fr_FR" w:bidi="fr_FR"/>
        </w:rPr>
        <w:t>4.5–7</w:t>
      </w:r>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r>
        <w:rPr>
          <w:lang w:val="fr_FR" w:bidi="fr_FR"/>
        </w:rPr>
        <w:t>17.24–27</w:t>
      </w:r>
      <w:r>
        <w:rPr>
          <w:lang w:val="fr_FR" w:bidi="fr_FR"/>
        </w:rPr>
        <w:t>). À la porte de cette ville, il pleurera en recevant la nouvelle de la mort d'Absalom. Salomon choisira la ville comme capitale de son septième district et établira Achinadab comme son gouverneur (</w:t>
      </w:r>
      <w:r>
        <w:rPr>
          <w:lang w:val="fr_FR" w:bidi="fr_FR"/>
        </w:rPr>
        <w:t>1R 4.14</w:t>
      </w:r>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r>
        <w:rPr>
          <w:lang w:val="fr_FR" w:bidi="fr_FR"/>
        </w:rPr>
        <w:t>2S 23.28</w:t>
      </w:r>
      <w:r>
        <w:rPr>
          <w:lang w:val="fr_FR" w:bidi="fr_FR"/>
        </w:rPr>
        <w:t xml:space="preserve"> ; </w:t>
      </w:r>
      <w:r>
        <w:rPr>
          <w:lang w:val="fr_FR" w:bidi="fr_FR"/>
        </w:rPr>
        <w:t>1Ch 11.30</w:t>
      </w:r>
      <w:r>
        <w:rPr>
          <w:lang w:val="fr_FR" w:bidi="fr_FR"/>
        </w:rPr>
        <w:t xml:space="preserve"> ;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Maher-Schalal-Chasch-Baz</w:t>
      </w:r>
      <w:r>
        <w:rPr>
          <w:lang w:val="fr_FR" w:bidi="fr_FR"/>
        </w:rPr>
      </w:r>
    </w:p>
    <w:p>
      <w:pPr/>
      <w:r>
        <w:rPr>
          <w:lang w:val="fr_FR" w:bidi="fr_FR"/>
        </w:rPr>
      </w:r>
      <w:r>
        <w:rPr>
          <w:lang w:val="fr_FR" w:bidi="fr_FR"/>
        </w:rPr>
        <w:t>Nom du fils d'Ésaïe, qui signifie « rapide à piller et prompt à dévaster ». Ce nom sert de symbole prophétique de la destruction imminente qui va s'abattre sur Damas et la Samarie par la main des Assyriens (</w:t>
      </w:r>
      <w:r>
        <w:rPr>
          <w:lang w:val="fr_FR" w:bidi="fr_FR"/>
        </w:rPr>
        <w:t>Es 8.1, 3</w:t>
      </w:r>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r>
        <w:rPr>
          <w:lang w:val="fr_FR" w:bidi="fr_FR"/>
        </w:rPr>
        <w:t>Dt 2.15</w:t>
      </w:r>
      <w:r>
        <w:rPr>
          <w:lang w:val="fr_FR" w:bidi="fr_FR"/>
        </w:rPr>
        <w:t xml:space="preserve"> ; </w:t>
      </w:r>
      <w:r>
        <w:rPr>
          <w:lang w:val="fr_FR" w:bidi="fr_FR"/>
        </w:rPr>
        <w:t>Ps 31.5</w:t>
      </w:r>
      <w:r>
        <w:rPr>
          <w:lang w:val="fr_FR" w:bidi="fr_FR"/>
        </w:rPr>
        <w:t xml:space="preserve"> ; </w:t>
      </w:r>
      <w:r>
        <w:rPr>
          <w:lang w:val="fr_FR" w:bidi="fr_FR"/>
        </w:rPr>
        <w:t>Mc 14.62</w:t>
      </w:r>
      <w:r>
        <w:rPr>
          <w:lang w:val="fr_FR" w:bidi="fr_FR"/>
        </w:rPr>
        <w:t xml:space="preserve">). Dans </w:t>
      </w:r>
      <w:r>
        <w:rPr>
          <w:lang w:val="fr_FR" w:bidi="fr_FR"/>
        </w:rPr>
        <w:t>Josué 8.20</w:t>
      </w:r>
      <w:r>
        <w:rPr>
          <w:lang w:val="fr_FR" w:bidi="fr_FR"/>
        </w:rPr>
        <w:t xml:space="preserve">, « ils ne purent se sauver » est exprimé en hébreu par « ils n'avaient pas de mains pour fuir » (expression similaire au texte hébreu de </w:t>
      </w:r>
      <w:r>
        <w:rPr>
          <w:lang w:val="fr_FR" w:bidi="fr_FR"/>
        </w:rPr>
        <w:t>Ps 76.5</w:t>
      </w:r>
      <w:r>
        <w:rPr>
          <w:lang w:val="fr_FR" w:bidi="fr_FR"/>
        </w:rPr>
        <w:t>). À l'inverse, des mains faibles ou molles montrent que quelqu'un est impuissant ou incertain (</w:t>
      </w:r>
      <w:r>
        <w:rPr>
          <w:lang w:val="fr_FR" w:bidi="fr_FR"/>
        </w:rPr>
        <w:t>Es 35.3</w:t>
      </w:r>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r>
        <w:rPr>
          <w:lang w:val="fr_FR" w:bidi="fr_FR"/>
        </w:rPr>
        <w:t>2R 10.15</w:t>
      </w:r>
      <w:r>
        <w:rPr>
          <w:lang w:val="fr_FR" w:bidi="fr_FR"/>
        </w:rPr>
        <w:t>). La main droite d'un roi symbolisant son pouvoir, être assis à sa droite était signe de faveur et d'honneur (</w:t>
      </w:r>
      <w:r>
        <w:rPr>
          <w:lang w:val="fr_FR" w:bidi="fr_FR"/>
        </w:rPr>
        <w:t xml:space="preserve">Ps 16.11 </w:t>
      </w:r>
      <w:r>
        <w:rPr>
          <w:lang w:val="fr_FR" w:bidi="fr_FR"/>
        </w:rPr>
        <w:t xml:space="preserve">; </w:t>
      </w:r>
      <w:r>
        <w:rPr>
          <w:lang w:val="fr_FR" w:bidi="fr_FR"/>
        </w:rPr>
        <w:t xml:space="preserve">77.10 </w:t>
      </w:r>
      <w:r>
        <w:rPr>
          <w:lang w:val="fr_FR" w:bidi="fr_FR"/>
        </w:rPr>
        <w:t xml:space="preserve">; </w:t>
      </w:r>
      <w:r>
        <w:rPr>
          <w:lang w:val="fr_FR" w:bidi="fr_FR"/>
        </w:rPr>
        <w:t>110.1</w:t>
      </w:r>
      <w:r>
        <w:rPr>
          <w:lang w:val="fr_FR" w:bidi="fr_FR"/>
        </w:rPr>
        <w:t>). Avoir les mains pures signifiait que quelqu'un était innocent de tout méfait (</w:t>
      </w:r>
      <w:r>
        <w:rPr>
          <w:lang w:val="fr_FR" w:bidi="fr_FR"/>
        </w:rPr>
        <w:t>Ps 26.6</w:t>
      </w:r>
      <w:r>
        <w:rPr>
          <w:lang w:val="fr_FR" w:bidi="fr_FR"/>
        </w:rPr>
        <w:t>). Les personnes se serraient la main pour conclure un accord (</w:t>
      </w:r>
      <w:r>
        <w:rPr>
          <w:lang w:val="fr_FR" w:bidi="fr_FR"/>
        </w:rPr>
        <w:t>Pr 6.1</w:t>
      </w:r>
      <w:r>
        <w:rPr>
          <w:lang w:val="fr_FR" w:bidi="fr_FR"/>
        </w:rPr>
        <w:t>). Lever la main contre quelqu'un signifiait prendre action contre cette personne pour lui faire du mal (</w:t>
      </w:r>
      <w:r>
        <w:rPr>
          <w:lang w:val="fr_FR" w:bidi="fr_FR"/>
        </w:rPr>
        <w:t>1R 11.26</w:t>
      </w:r>
      <w:r>
        <w:rPr>
          <w:lang w:val="fr_FR" w:bidi="fr_FR"/>
        </w:rPr>
        <w:t>).</w:t>
      </w:r>
    </w:p>
    <w:p>
      <w:pPr/>
      <w:r>
        <w:rPr>
          <w:lang w:val="fr_FR" w:bidi="fr_FR"/>
        </w:rPr>
      </w:r>
      <w:r>
        <w:rPr>
          <w:lang w:val="fr_FR" w:bidi="fr_FR"/>
        </w:rPr>
        <w:t>Les mains étaient parfois levées lors de la prière (</w:t>
      </w:r>
      <w:r>
        <w:rPr>
          <w:lang w:val="fr_FR" w:bidi="fr_FR"/>
        </w:rPr>
        <w:t>Ex 17.11</w:t>
      </w:r>
      <w:r>
        <w:rPr>
          <w:lang w:val="fr_FR" w:bidi="fr_FR"/>
        </w:rPr>
        <w:t xml:space="preserve"> ; </w:t>
      </w:r>
      <w:r>
        <w:rPr>
          <w:lang w:val="fr_FR" w:bidi="fr_FR"/>
        </w:rPr>
        <w:t>Lv 9.22</w:t>
      </w:r>
      <w:r>
        <w:rPr>
          <w:lang w:val="fr_FR" w:bidi="fr_FR"/>
        </w:rPr>
        <w:t xml:space="preserve"> ; </w:t>
      </w:r>
      <w:r>
        <w:rPr>
          <w:lang w:val="fr_FR" w:bidi="fr_FR"/>
        </w:rPr>
        <w:t>Es 1.15</w:t>
      </w:r>
      <w:r>
        <w:rPr>
          <w:lang w:val="fr_FR" w:bidi="fr_FR"/>
        </w:rPr>
        <w:t xml:space="preserve"> ; </w:t>
      </w:r>
      <w:r>
        <w:rPr>
          <w:lang w:val="fr_FR" w:bidi="fr_FR"/>
        </w:rPr>
        <w:t>1Tm 2.8</w:t>
      </w:r>
      <w:r>
        <w:rPr>
          <w:lang w:val="fr_FR" w:bidi="fr_FR"/>
        </w:rPr>
        <w:t>) ou pour s'engager envers Dieu (</w:t>
      </w:r>
      <w:r>
        <w:rPr>
          <w:lang w:val="fr_FR" w:bidi="fr_FR"/>
        </w:rPr>
        <w:t>Gn 14.22</w:t>
      </w:r>
      <w:r>
        <w:rPr>
          <w:lang w:val="fr_FR" w:bidi="fr_FR"/>
        </w:rPr>
        <w:t xml:space="preserve"> ; </w:t>
      </w:r>
      <w:r>
        <w:rPr>
          <w:lang w:val="fr_FR" w:bidi="fr_FR"/>
        </w:rPr>
        <w:t>24.2</w:t>
      </w:r>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r>
        <w:rPr>
          <w:lang w:val="fr_FR" w:bidi="fr_FR"/>
        </w:rPr>
        <w:t>Jg 12.3</w:t>
      </w:r>
      <w:r>
        <w:rPr>
          <w:lang w:val="fr_FR" w:bidi="fr_FR"/>
        </w:rPr>
        <w:t>).</w:t>
      </w:r>
    </w:p>
    <w:p>
      <w:pPr>
        <w:pStyle w:val="ListBullet"/>
        <w:spacing w:line="240" w:lineRule="auto"/>
        <w:ind w:left="720"/>
      </w:pPr>
      <w:r>
        <w:rPr>
          <w:lang w:val="fr_FR" w:bidi="fr_FR"/>
        </w:rPr>
      </w:r>
      <w:r>
        <w:rPr>
          <w:lang w:val="fr_FR" w:bidi="fr_FR"/>
        </w:rPr>
        <w:t>Frapper des mains est un signe de joie (</w:t>
      </w:r>
      <w:r>
        <w:rPr>
          <w:lang w:val="fr_FR" w:bidi="fr_FR"/>
        </w:rPr>
        <w:t>2R 11.12</w:t>
      </w:r>
      <w:r>
        <w:rPr>
          <w:lang w:val="fr_FR" w:bidi="fr_FR"/>
        </w:rPr>
        <w:t>).</w:t>
      </w:r>
    </w:p>
    <w:p>
      <w:pPr>
        <w:pStyle w:val="ListBullet"/>
        <w:spacing w:line="240" w:lineRule="auto"/>
        <w:ind w:left="720"/>
      </w:pPr>
      <w:r>
        <w:rPr>
          <w:lang w:val="fr_FR" w:bidi="fr_FR"/>
        </w:rPr>
      </w:r>
      <w:r>
        <w:rPr>
          <w:lang w:val="fr_FR" w:bidi="fr_FR"/>
        </w:rPr>
        <w:t>Ouvrir la main signifie être généreux (</w:t>
      </w:r>
      <w:r>
        <w:rPr>
          <w:lang w:val="fr_FR" w:bidi="fr_FR"/>
        </w:rPr>
        <w:t>Dt 15.11</w:t>
      </w:r>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r>
        <w:rPr>
          <w:lang w:val="fr_FR" w:bidi="fr_FR"/>
        </w:rPr>
        <w:t>Pr 30.32</w:t>
      </w:r>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r>
        <w:rPr>
          <w:lang w:val="fr_FR" w:bidi="fr_FR"/>
        </w:rPr>
        <w:t>Lc 9.62</w:t>
      </w:r>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r>
        <w:rPr>
          <w:lang w:val="fr_FR" w:bidi="fr_FR"/>
        </w:rPr>
        <w:t>Mt 27.24</w:t>
      </w:r>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r>
        <w:rPr>
          <w:lang w:val="fr_FR" w:bidi="fr_FR"/>
        </w:rPr>
        <w:t>Ex 14.8</w:t>
      </w:r>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r>
        <w:rPr>
          <w:lang w:val="fr_FR" w:bidi="fr_FR"/>
        </w:rPr>
        <w:t>Ep 4.28</w:t>
      </w:r>
      <w:r>
        <w:rPr>
          <w:lang w:val="fr_FR" w:bidi="fr_FR"/>
        </w:rPr>
        <w:t xml:space="preserve"> ; </w:t>
      </w:r>
      <w:r>
        <w:rPr>
          <w:lang w:val="fr_FR" w:bidi="fr_FR"/>
        </w:rPr>
        <w:t>1Th 4.11</w:t>
      </w:r>
      <w:r>
        <w:rPr>
          <w:lang w:val="fr_FR" w:bidi="fr_FR"/>
        </w:rPr>
        <w:t>). L'apôtre Paul était fier du travail qu'il accomplissait de ses mains (</w:t>
      </w:r>
      <w:r>
        <w:rPr>
          <w:lang w:val="fr_FR" w:bidi="fr_FR"/>
        </w:rPr>
        <w:t>Ac 20.34</w:t>
      </w:r>
      <w:r>
        <w:rPr>
          <w:lang w:val="fr_FR" w:bidi="fr_FR"/>
        </w:rPr>
        <w:t xml:space="preserve"> ; </w:t>
      </w:r>
      <w:r>
        <w:rPr>
          <w:lang w:val="fr_FR" w:bidi="fr_FR"/>
        </w:rPr>
        <w:t>1Co 4.12</w:t>
      </w:r>
      <w:r>
        <w:rPr>
          <w:lang w:val="fr_FR" w:bidi="fr_FR"/>
        </w:rPr>
        <w:t>).</w:t>
      </w:r>
    </w:p>
    <w:p>
      <w:pPr/>
      <w:r>
        <w:rPr>
          <w:lang w:val="fr_FR" w:bidi="fr_FR"/>
        </w:rPr>
      </w:r>
      <w:r>
        <w:rPr>
          <w:lang w:val="fr_FR" w:bidi="fr_FR"/>
        </w:rPr>
        <w:t>Les sacrificateurs devaient se laver les mains avant de pouvoir accomplir leur travail au tabernacle ou plus tard au Temple (</w:t>
      </w:r>
      <w:r>
        <w:rPr>
          <w:lang w:val="fr_FR" w:bidi="fr_FR"/>
        </w:rPr>
        <w:t xml:space="preserve">Ex 30.19–21 </w:t>
      </w:r>
      <w:r>
        <w:rPr>
          <w:lang w:val="fr_FR" w:bidi="fr_FR"/>
        </w:rPr>
        <w:t xml:space="preserve">; </w:t>
      </w:r>
      <w:r>
        <w:rPr>
          <w:lang w:val="fr_FR" w:bidi="fr_FR"/>
        </w:rPr>
        <w:t>40.30–32</w:t>
      </w:r>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r>
        <w:rPr>
          <w:lang w:val="fr_FR" w:bidi="fr_FR"/>
        </w:rPr>
        <w:t xml:space="preserve">Mt 15.1–20 </w:t>
      </w:r>
      <w:r>
        <w:rPr>
          <w:lang w:val="fr_FR" w:bidi="fr_FR"/>
        </w:rPr>
        <w:t xml:space="preserve">; </w:t>
      </w:r>
      <w:r>
        <w:rPr>
          <w:lang w:val="fr_FR" w:bidi="fr_FR"/>
        </w:rPr>
        <w:t>Lc 11.38</w:t>
      </w:r>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r>
        <w:rPr>
          <w:lang w:val="fr_FR" w:bidi="fr_FR"/>
        </w:rPr>
        <w:t>Dt 2.15</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Ac 13.11</w:t>
      </w:r>
      <w:r>
        <w:rPr>
          <w:lang w:val="fr_FR" w:bidi="fr_FR"/>
        </w:rPr>
        <w:t xml:space="preserve"> ; </w:t>
      </w:r>
      <w:r>
        <w:rPr>
          <w:lang w:val="fr_FR" w:bidi="fr_FR"/>
        </w:rPr>
        <w:t>Hé 10.31</w:t>
      </w:r>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r>
        <w:rPr>
          <w:lang w:val="fr_FR" w:bidi="fr_FR"/>
        </w:rPr>
        <w:t>Ez 8.1</w:t>
      </w:r>
      <w:r>
        <w:rPr>
          <w:lang w:val="fr_FR" w:bidi="fr_FR"/>
        </w:rPr>
        <w:t xml:space="preserve"> ; </w:t>
      </w:r>
      <w:r>
        <w:rPr>
          <w:lang w:val="fr_FR" w:bidi="fr_FR"/>
        </w:rPr>
        <w:t>37.1</w:t>
      </w:r>
      <w:r>
        <w:rPr>
          <w:lang w:val="fr_FR" w:bidi="fr_FR"/>
        </w:rPr>
        <w:t>).</w:t>
      </w:r>
    </w:p>
    <w:p>
      <w:pPr>
        <w:pStyle w:val="ListBullet"/>
        <w:spacing w:line="240" w:lineRule="auto"/>
        <w:ind w:left="720"/>
      </w:pPr>
      <w:r>
        <w:rPr>
          <w:lang w:val="fr_FR" w:bidi="fr_FR"/>
        </w:rPr>
      </w:r>
      <w:r>
        <w:rPr>
          <w:lang w:val="fr_FR" w:bidi="fr_FR"/>
        </w:rPr>
        <w:t>Le soutien ou la protection de Dieu (</w:t>
      </w:r>
      <w:r>
        <w:rPr>
          <w:lang w:val="fr_FR" w:bidi="fr_FR"/>
        </w:rPr>
        <w:t>Esd 7.6</w:t>
      </w:r>
      <w:r>
        <w:rPr>
          <w:lang w:val="fr_FR" w:bidi="fr_FR"/>
        </w:rPr>
        <w:t xml:space="preserve"> ; </w:t>
      </w:r>
      <w:r>
        <w:rPr>
          <w:lang w:val="fr_FR" w:bidi="fr_FR"/>
        </w:rPr>
        <w:t>Jn 10.28–29</w:t>
      </w:r>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r>
        <w:rPr>
          <w:lang w:val="fr_FR" w:bidi="fr_FR"/>
        </w:rPr>
        <w:t>Lv 1.4</w:t>
      </w:r>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r>
        <w:rPr>
          <w:lang w:val="fr_FR" w:bidi="fr_FR"/>
        </w:rPr>
        <w:t>Nb 27.12–23</w:t>
      </w:r>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r>
        <w:rPr>
          <w:lang w:val="fr_FR" w:bidi="fr_FR"/>
        </w:rPr>
        <w:t>Ac 6.5–6</w:t>
      </w:r>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r>
        <w:rPr>
          <w:lang w:val="fr_FR" w:bidi="fr_FR"/>
        </w:rPr>
        <w:t>Ac 13.3</w:t>
      </w:r>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r>
        <w:rPr>
          <w:lang w:val="fr_FR" w:bidi="fr_FR"/>
        </w:rPr>
        <w:t>1Tm 4.14</w:t>
      </w:r>
      <w:r>
        <w:rPr>
          <w:lang w:val="fr_FR" w:bidi="fr_FR"/>
        </w:rPr>
        <w:t xml:space="preserve"> ; </w:t>
      </w:r>
      <w:r>
        <w:rPr>
          <w:lang w:val="fr_FR" w:bidi="fr_FR"/>
        </w:rPr>
        <w:t>2Tm 1.6</w:t>
      </w:r>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r>
        <w:rPr>
          <w:lang w:val="fr_FR" w:bidi="fr_FR"/>
        </w:rPr>
        <w:t>Mc 6.5</w:t>
      </w:r>
      <w:r>
        <w:rPr>
          <w:lang w:val="fr_FR" w:bidi="fr_FR"/>
        </w:rPr>
        <w:t xml:space="preserve"> ; </w:t>
      </w:r>
      <w:r>
        <w:rPr>
          <w:lang w:val="fr_FR" w:bidi="fr_FR"/>
        </w:rPr>
        <w:t>Lc 4.40</w:t>
      </w:r>
      <w:r>
        <w:rPr>
          <w:lang w:val="fr_FR" w:bidi="fr_FR"/>
        </w:rPr>
        <w:t xml:space="preserve"> ; </w:t>
      </w:r>
      <w:r>
        <w:rPr>
          <w:lang w:val="fr_FR" w:bidi="fr_FR"/>
        </w:rPr>
        <w:t>13.11–13</w:t>
      </w:r>
      <w:r>
        <w:rPr>
          <w:lang w:val="fr_FR" w:bidi="fr_FR"/>
        </w:rPr>
        <w:t>). Ses disciples faisaient de même (</w:t>
      </w:r>
      <w:r>
        <w:rPr>
          <w:lang w:val="fr_FR" w:bidi="fr_FR"/>
        </w:rPr>
        <w:t>Mc 16.18</w:t>
      </w:r>
      <w:r>
        <w:rPr>
          <w:lang w:val="fr_FR" w:bidi="fr_FR"/>
        </w:rPr>
        <w:t xml:space="preserve"> ; </w:t>
      </w:r>
      <w:r>
        <w:rPr>
          <w:lang w:val="fr_FR" w:bidi="fr_FR"/>
        </w:rPr>
        <w:t>Ac 9.12, 17</w:t>
      </w:r>
      <w:r>
        <w:rPr>
          <w:lang w:val="fr_FR" w:bidi="fr_FR"/>
        </w:rPr>
        <w:t xml:space="preserve"> ; </w:t>
      </w:r>
      <w:r>
        <w:rPr>
          <w:lang w:val="fr_FR" w:bidi="fr_FR"/>
        </w:rPr>
        <w:t>28.8</w:t>
      </w:r>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r>
        <w:rPr>
          <w:lang w:val="fr_FR" w:bidi="fr_FR"/>
        </w:rPr>
        <w:t>Gn 18.25</w:t>
      </w:r>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r>
        <w:rPr>
          <w:lang w:val="fr_FR" w:bidi="fr_FR"/>
        </w:rPr>
        <w:t>Ps 17.7, 98.1</w:t>
      </w:r>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r>
        <w:rPr>
          <w:lang w:val="fr_FR" w:bidi="fr_FR"/>
        </w:rPr>
        <w:t>Hé 2.16</w:t>
      </w:r>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r>
        <w:rPr>
          <w:lang w:val="fr_FR" w:bidi="fr_FR"/>
        </w:rPr>
        <w:t>Ps 139.10</w:t>
      </w:r>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r>
        <w:rPr>
          <w:lang w:val="fr_FR" w:bidi="fr_FR"/>
        </w:rPr>
        <w:t>Jb 40.14</w:t>
      </w:r>
      <w:r>
        <w:rPr>
          <w:lang w:val="fr_FR" w:bidi="fr_FR"/>
        </w:rPr>
        <w:t xml:space="preserve"> ; </w:t>
      </w:r>
      <w:r>
        <w:rPr>
          <w:lang w:val="fr_FR" w:bidi="fr_FR"/>
        </w:rPr>
        <w:t>Es 41.13</w:t>
      </w:r>
      <w:r>
        <w:rPr>
          <w:lang w:val="fr_FR" w:bidi="fr_FR"/>
        </w:rPr>
        <w:t>).</w:t>
      </w:r>
    </w:p>
    <w:p>
      <w:pPr/>
      <w:r>
        <w:rPr>
          <w:lang w:val="fr_FR" w:bidi="fr_FR"/>
        </w:rPr>
      </w:r>
      <w:r>
        <w:rPr>
          <w:lang w:val="fr_FR" w:bidi="fr_FR"/>
        </w:rPr>
        <w:t>Être à la droite de Dieu, c'est se trouver dans un lieu de grandes bénédictions (</w:t>
      </w:r>
      <w:r>
        <w:rPr>
          <w:lang w:val="fr_FR" w:bidi="fr_FR"/>
        </w:rPr>
        <w:t>Ps 16.11</w:t>
      </w:r>
      <w:r>
        <w:rPr>
          <w:lang w:val="fr_FR" w:bidi="fr_FR"/>
        </w:rPr>
        <w:t>). À la droite de Dieu, le Seigneur Jésus-Christ règne désormais dans la gloire et intercède pour ceux qu'il a rachetés (</w:t>
      </w:r>
      <w:r>
        <w:rPr>
          <w:lang w:val="fr_FR" w:bidi="fr_FR"/>
        </w:rPr>
        <w:t>Rm 8.34</w:t>
      </w:r>
      <w:r>
        <w:rPr>
          <w:lang w:val="fr_FR" w:bidi="fr_FR"/>
        </w:rPr>
        <w:t>).</w:t>
      </w:r>
    </w:p>
    <w:p>
      <w:pPr/>
      <w:r>
        <w:rPr>
          <w:lang w:val="fr_FR" w:bidi="fr_FR"/>
        </w:rPr>
      </w:r>
      <w:r>
        <w:rPr>
          <w:lang w:val="fr_FR" w:bidi="fr_FR"/>
        </w:rPr>
        <w:t>Offrir la main droite de communion, c'est étendre l'acceptation et la grâce (</w:t>
      </w:r>
      <w:r>
        <w:rPr>
          <w:lang w:val="fr_FR" w:bidi="fr_FR"/>
        </w:rPr>
        <w:t>Ga 2.9</w:t>
      </w:r>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r>
        <w:rPr>
          <w:lang w:val="fr_FR" w:bidi="fr_FR"/>
        </w:rPr>
        <w:t>2R 10.15</w:t>
      </w:r>
      <w:r>
        <w:rPr>
          <w:lang w:val="fr_FR" w:bidi="fr_FR"/>
        </w:rPr>
        <w:t>).</w:t>
      </w:r>
    </w:p>
    <w:p>
      <w:pPr/>
      <w:r>
        <w:rPr>
          <w:lang w:val="fr_FR" w:bidi="fr_FR"/>
        </w:rPr>
      </w:r>
      <w:r>
        <w:rPr>
          <w:lang w:val="fr_FR" w:bidi="fr_FR"/>
        </w:rPr>
        <w:t>La main gauche est parfois associée aux bénédictions (</w:t>
      </w:r>
      <w:r>
        <w:rPr>
          <w:lang w:val="fr_FR" w:bidi="fr_FR"/>
        </w:rPr>
        <w:t>Pr 3.16</w:t>
      </w:r>
      <w:r>
        <w:rPr>
          <w:lang w:val="fr_FR" w:bidi="fr_FR"/>
        </w:rPr>
        <w:t>). Cependant, elle peut également être liée à une trahison de confiance ou à une mauvaise action (</w:t>
      </w:r>
      <w:r>
        <w:rPr>
          <w:lang w:val="fr_FR" w:bidi="fr_FR"/>
        </w:rPr>
        <w:t>Ec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r>
        <w:rPr>
          <w:lang w:val="fr_FR" w:bidi="fr_FR"/>
        </w:rPr>
        <w:t>1Ch 4.21</w:t>
      </w:r>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r>
        <w:rPr>
          <w:lang w:val="fr_FR" w:bidi="fr_FR"/>
        </w:rPr>
        <w:t>4.22</w:t>
      </w:r>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r>
        <w:rPr>
          <w:lang w:val="fr_FR" w:bidi="fr_FR"/>
        </w:rPr>
        <w:t>Ac 28.17, 31</w:t>
      </w:r>
      <w:r>
        <w:rPr>
          <w:lang w:val="fr_FR" w:bidi="fr_FR"/>
        </w:rPr>
        <w:t>). Certains hommes et femmes seront convaincus et croiront (</w:t>
      </w:r>
      <w:r>
        <w:rPr>
          <w:lang w:val="fr_FR" w:bidi="fr_FR"/>
        </w:rPr>
        <w:t>Ac 28.23–24</w:t>
      </w:r>
      <w:r>
        <w:rPr>
          <w:lang w:val="fr_FR" w:bidi="fr_FR"/>
        </w:rPr>
        <w:t>), incluant sans doute certains de la maison de César. Le message se répandra même à toute la garde prétorienne (</w:t>
      </w:r>
      <w:r>
        <w:rPr>
          <w:lang w:val="fr_FR" w:bidi="fr_FR"/>
        </w:rPr>
        <w:t>Ph 1.13</w:t>
      </w:r>
      <w:r>
        <w:rPr>
          <w:lang w:val="fr_FR" w:bidi="fr_FR"/>
        </w:rPr>
        <w:t xml:space="preserve">). Certains experts estiment que certains des croyants mentionnés dans </w:t>
      </w:r>
      <w:r>
        <w:rPr>
          <w:lang w:val="fr_FR" w:bidi="fr_FR"/>
        </w:rPr>
        <w:t>Romains 16</w:t>
      </w:r>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r>
        <w:rPr>
          <w:lang w:val="fr_FR" w:bidi="fr_FR"/>
        </w:rPr>
        <w:t xml:space="preserve">Dt 23.18 </w:t>
      </w:r>
      <w:r>
        <w:rPr>
          <w:lang w:val="fr_FR" w:bidi="fr_FR"/>
        </w:rPr>
        <w:t xml:space="preserve">; </w:t>
      </w:r>
      <w:r>
        <w:rPr>
          <w:lang w:val="fr_FR" w:bidi="fr_FR"/>
        </w:rPr>
        <w:t>1Ch 6.31–32</w:t>
      </w:r>
      <w:r>
        <w:rPr>
          <w:lang w:val="fr_FR" w:bidi="fr_FR"/>
        </w:rPr>
        <w:t>), le temple de Salomon (</w:t>
      </w:r>
      <w:r>
        <w:rPr>
          <w:lang w:val="fr_FR" w:bidi="fr_FR"/>
        </w:rPr>
        <w:t xml:space="preserve">1R 8.11–20 </w:t>
      </w:r>
      <w:r>
        <w:rPr>
          <w:lang w:val="fr_FR" w:bidi="fr_FR"/>
        </w:rPr>
        <w:t xml:space="preserve">; </w:t>
      </w:r>
      <w:r>
        <w:rPr>
          <w:lang w:val="fr_FR" w:bidi="fr_FR"/>
        </w:rPr>
        <w:t xml:space="preserve">12.27 </w:t>
      </w:r>
      <w:r>
        <w:rPr>
          <w:lang w:val="fr_FR" w:bidi="fr_FR"/>
        </w:rPr>
        <w:t xml:space="preserve">; </w:t>
      </w:r>
      <w:r>
        <w:rPr>
          <w:lang w:val="fr_FR" w:bidi="fr_FR"/>
        </w:rPr>
        <w:t>Jr 20.1</w:t>
      </w:r>
      <w:r>
        <w:rPr>
          <w:lang w:val="fr_FR" w:bidi="fr_FR"/>
        </w:rPr>
        <w:t>), des sanctuaires nationaux et des temples païens (</w:t>
      </w:r>
      <w:r>
        <w:rPr>
          <w:lang w:val="fr_FR" w:bidi="fr_FR"/>
        </w:rPr>
        <w:t xml:space="preserve">Jg 9.4 </w:t>
      </w:r>
      <w:r>
        <w:rPr>
          <w:lang w:val="fr_FR" w:bidi="fr_FR"/>
        </w:rPr>
        <w:t xml:space="preserve">; </w:t>
      </w:r>
      <w:r>
        <w:rPr>
          <w:lang w:val="fr_FR" w:bidi="fr_FR"/>
        </w:rPr>
        <w:t>2R 10.21</w:t>
      </w:r>
      <w:r>
        <w:rPr>
          <w:lang w:val="fr_FR" w:bidi="fr_FR"/>
        </w:rPr>
        <w:t>).</w:t>
      </w:r>
    </w:p>
    <w:p>
      <w:pPr/>
      <w:r>
        <w:rPr>
          <w:lang w:val="fr_FR" w:bidi="fr_FR"/>
        </w:rPr>
      </w:r>
      <w:r>
        <w:rPr>
          <w:lang w:val="fr_FR" w:bidi="fr_FR"/>
        </w:rPr>
        <w:t>À l'époque du Nouveau Testament, le Temple était encore appelé la « maison de Dieu » (</w:t>
      </w:r>
      <w:r>
        <w:rPr>
          <w:lang w:val="fr_FR" w:bidi="fr_FR"/>
        </w:rPr>
        <w:t xml:space="preserve">Mt 12.4 </w:t>
      </w:r>
      <w:r>
        <w:rPr>
          <w:lang w:val="fr_FR" w:bidi="fr_FR"/>
        </w:rPr>
        <w:t xml:space="preserve">; </w:t>
      </w:r>
      <w:r>
        <w:rPr>
          <w:lang w:val="fr_FR" w:bidi="fr_FR"/>
        </w:rPr>
        <w:t xml:space="preserve">Mc 2.26 </w:t>
      </w:r>
      <w:r>
        <w:rPr>
          <w:lang w:val="fr_FR" w:bidi="fr_FR"/>
        </w:rPr>
        <w:t xml:space="preserve">; </w:t>
      </w:r>
      <w:r>
        <w:rPr>
          <w:lang w:val="fr_FR" w:bidi="fr_FR"/>
        </w:rPr>
        <w:t xml:space="preserve">11.17 </w:t>
      </w:r>
      <w:r>
        <w:rPr>
          <w:lang w:val="fr_FR" w:bidi="fr_FR"/>
        </w:rPr>
        <w:t xml:space="preserve">; </w:t>
      </w:r>
      <w:r>
        <w:rPr>
          <w:lang w:val="fr_FR" w:bidi="fr_FR"/>
        </w:rPr>
        <w:t xml:space="preserve">Lc 6.4 </w:t>
      </w:r>
      <w:r>
        <w:rPr>
          <w:lang w:val="fr_FR" w:bidi="fr_FR"/>
        </w:rPr>
        <w:t xml:space="preserve">; </w:t>
      </w:r>
      <w:r>
        <w:rPr>
          <w:lang w:val="fr_FR" w:bidi="fr_FR"/>
        </w:rPr>
        <w:t>Jn 2.16–17</w:t>
      </w:r>
      <w:r>
        <w:rPr>
          <w:lang w:val="fr_FR" w:bidi="fr_FR"/>
        </w:rPr>
        <w:t>), mais avec quelques changements significatifs. En effet, après l'ascension du Christ, l'Église se considère désormais comme la maison de Dieu (</w:t>
      </w:r>
      <w:r>
        <w:rPr>
          <w:lang w:val="fr_FR" w:bidi="fr_FR"/>
        </w:rPr>
        <w:t xml:space="preserve">1Co 3.9 </w:t>
      </w:r>
      <w:r>
        <w:rPr>
          <w:lang w:val="fr_FR" w:bidi="fr_FR"/>
        </w:rPr>
        <w:t xml:space="preserve">; </w:t>
      </w:r>
      <w:r>
        <w:rPr>
          <w:lang w:val="fr_FR" w:bidi="fr_FR"/>
        </w:rPr>
        <w:t xml:space="preserve">Hé 3.6 </w:t>
      </w:r>
      <w:r>
        <w:rPr>
          <w:lang w:val="fr_FR" w:bidi="fr_FR"/>
        </w:rPr>
        <w:t xml:space="preserve">; </w:t>
      </w:r>
      <w:r>
        <w:rPr>
          <w:lang w:val="fr_FR" w:bidi="fr_FR"/>
        </w:rPr>
        <w:t xml:space="preserve">1P 2.5 </w:t>
      </w:r>
      <w:r>
        <w:rPr>
          <w:lang w:val="fr_FR" w:bidi="fr_FR"/>
        </w:rPr>
        <w:t xml:space="preserve">; </w:t>
      </w:r>
      <w:r>
        <w:rPr>
          <w:lang w:val="fr_FR" w:bidi="fr_FR"/>
        </w:rPr>
        <w:t>4.17</w:t>
      </w:r>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r>
        <w:rPr>
          <w:lang w:val="fr_FR" w:bidi="fr_FR"/>
        </w:rPr>
        <w:t>1R 7.2–5</w:t>
      </w:r>
      <w:r>
        <w:rPr>
          <w:lang w:val="fr_FR" w:bidi="fr_FR"/>
        </w:rPr>
        <w:t>). Trois cents boucliers en or ont été fabriqués pour le décorer, et tous les vases de la maison étaient en or. Un grand trône en ivoire recouvert d'or a été construit et placé dans le palais (</w:t>
      </w:r>
      <w:r>
        <w:rPr>
          <w:lang w:val="fr_FR" w:bidi="fr_FR"/>
        </w:rPr>
        <w:t>2Ch 9.16–20</w:t>
      </w:r>
      <w:r>
        <w:rPr>
          <w:lang w:val="fr_FR" w:bidi="fr_FR"/>
        </w:rPr>
        <w:t>). En plus de fournir un logement et un palais officiel pour Salomon, il servait également à stocker des armes (</w:t>
      </w:r>
      <w:r>
        <w:rPr>
          <w:lang w:val="fr_FR" w:bidi="fr_FR"/>
        </w:rPr>
        <w:t>Es 22.8</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r>
        <w:rPr>
          <w:lang w:val="fr_FR" w:bidi="fr_FR"/>
        </w:rPr>
        <w:t>Jug 9.6, 20</w:t>
      </w:r>
      <w:r>
        <w:rPr>
          <w:lang w:val="fr_FR" w:bidi="fr_FR"/>
        </w:rPr>
        <w:t>). Puisque le mot « Millo » signifie probablement « mont » ou « ouvrage de terre », la maison de Millo est souvent identifiée avec la « tour de Sichem » mentionnée plus tard dans le même chapitre (</w:t>
      </w:r>
      <w:r>
        <w:rPr>
          <w:lang w:val="fr_FR" w:bidi="fr_FR"/>
        </w:rPr>
        <w:t>Jg 9.46–49</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r>
        <w:rPr>
          <w:lang w:val="fr_FR" w:bidi="fr_FR"/>
        </w:rPr>
        <w:t>2 Rois 10.12–14</w:t>
      </w:r>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r>
        <w:rPr>
          <w:lang w:val="fr_FR" w:bidi="fr_FR"/>
        </w:rPr>
        <w:t>Esd 5.17–6.1</w:t>
      </w:r>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r>
        <w:rPr>
          <w:lang w:val="fr_FR" w:bidi="fr_FR"/>
        </w:rPr>
        <w:t>Esd 6.2</w:t>
      </w:r>
      <w:r>
        <w:rPr>
          <w:lang w:val="fr_FR" w:bidi="fr_FR"/>
        </w:rPr>
        <w:t xml:space="preserve">). Sur la base de cet édit, Darius apportera son soutien aux efforts de reconstruction renouvelés, qui avaient été interrompus pendant seize ans en raison de l'opposition locale (voir </w:t>
      </w:r>
      <w:r>
        <w:rPr>
          <w:lang w:val="fr_FR" w:bidi="fr_FR"/>
        </w:rPr>
        <w:t>Ag 1.1</w:t>
      </w:r>
      <w:r>
        <w:rPr>
          <w:lang w:val="fr_FR" w:bidi="fr_FR"/>
        </w:rPr>
        <w:t xml:space="preserve"> ; </w:t>
      </w:r>
      <w:r>
        <w:rPr>
          <w:lang w:val="fr_FR" w:bidi="fr_FR"/>
        </w:rPr>
        <w:t>Za 1.1</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r>
        <w:rPr>
          <w:lang w:val="fr_FR" w:bidi="fr_FR"/>
        </w:rPr>
        <w:t>2R 9.27</w:t>
      </w:r>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r>
        <w:rPr>
          <w:lang w:val="fr_FR" w:bidi="fr_FR"/>
        </w:rPr>
        <w:t>Gn 46.26</w:t>
      </w:r>
      <w:r>
        <w:rPr>
          <w:lang w:val="fr_FR" w:bidi="fr_FR"/>
        </w:rPr>
        <w:t xml:space="preserve">). La maisonnée était considéré comme une unité, et tous les membres partageaient la responsabilité de protéger l'honneur de la famille. Dans </w:t>
      </w:r>
      <w:r>
        <w:rPr>
          <w:lang w:val="fr_FR" w:bidi="fr_FR"/>
        </w:rPr>
        <w:t>2 Samuel 3.27</w:t>
      </w:r>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r>
        <w:rPr>
          <w:lang w:val="fr_FR" w:bidi="fr_FR"/>
        </w:rPr>
        <w:t>Gn 17.23</w:t>
      </w:r>
      <w:r>
        <w:rPr>
          <w:lang w:val="fr_FR" w:bidi="fr_FR"/>
        </w:rPr>
        <w:t>). À l'époque du Nouveau Testament, il y a des cas où des maisonnées entières ont été baptisées (</w:t>
      </w:r>
      <w:r>
        <w:rPr>
          <w:lang w:val="fr_FR" w:bidi="fr_FR"/>
        </w:rPr>
        <w:t>Ac 11.14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r>
        <w:rPr>
          <w:lang w:val="fr_FR" w:bidi="fr_FR"/>
        </w:rPr>
        <w:t xml:space="preserve">1S 25.1 </w:t>
      </w:r>
      <w:r>
        <w:rPr>
          <w:lang w:val="fr_FR" w:bidi="fr_FR"/>
        </w:rPr>
        <w:t xml:space="preserve">; </w:t>
      </w:r>
      <w:r>
        <w:rPr>
          <w:lang w:val="fr_FR" w:bidi="fr_FR"/>
        </w:rPr>
        <w:t>1R 2.34</w:t>
      </w:r>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r>
        <w:rPr>
          <w:lang w:val="fr_FR" w:bidi="fr_FR"/>
        </w:rPr>
        <w:t>Mt 7.25</w:t>
      </w:r>
      <w:r>
        <w:rPr>
          <w:lang w:val="fr_FR" w:bidi="fr_FR"/>
        </w:rPr>
        <w:t>). Un homme paralysé est descendu par ses amis à travers une ouverture faite dans le toit d'une maison pour le placer dans la pièce inférieure où se trouve Jésus (</w:t>
      </w:r>
      <w:r>
        <w:rPr>
          <w:lang w:val="fr_FR" w:bidi="fr_FR"/>
        </w:rPr>
        <w:t>Mc 2.4</w:t>
      </w:r>
      <w:r>
        <w:rPr>
          <w:lang w:val="fr_FR" w:bidi="fr_FR"/>
        </w:rPr>
        <w:t>). Jésus parle de prêcher sur les toits (</w:t>
      </w:r>
      <w:r>
        <w:rPr>
          <w:lang w:val="fr_FR" w:bidi="fr_FR"/>
        </w:rPr>
        <w:t xml:space="preserve">Mt 10.27 </w:t>
      </w:r>
      <w:r>
        <w:rPr>
          <w:lang w:val="fr_FR" w:bidi="fr_FR"/>
        </w:rPr>
        <w:t xml:space="preserve">; </w:t>
      </w:r>
      <w:r>
        <w:rPr>
          <w:lang w:val="fr_FR" w:bidi="fr_FR"/>
        </w:rPr>
        <w:t>Lc 12.3</w:t>
      </w:r>
      <w:r>
        <w:rPr>
          <w:lang w:val="fr_FR" w:bidi="fr_FR"/>
        </w:rPr>
        <w:t>). Pierre monte sur un toit pour prier (</w:t>
      </w:r>
      <w:r>
        <w:rPr>
          <w:lang w:val="fr_FR" w:bidi="fr_FR"/>
        </w:rPr>
        <w:t>Ac 10.9</w:t>
      </w:r>
      <w:r>
        <w:rPr>
          <w:lang w:val="fr_FR" w:bidi="fr_FR"/>
        </w:rPr>
        <w:t>). Les maisons sont balayées pour retrouver des objets perdus (</w:t>
      </w:r>
      <w:r>
        <w:rPr>
          <w:lang w:val="fr_FR" w:bidi="fr_FR"/>
        </w:rPr>
        <w:t>Lc 15.8</w:t>
      </w:r>
      <w:r>
        <w:rPr>
          <w:lang w:val="fr_FR" w:bidi="fr_FR"/>
        </w:rPr>
        <w:t>) et éclairées par des lampes (</w:t>
      </w:r>
      <w:r>
        <w:rPr>
          <w:lang w:val="fr_FR" w:bidi="fr_FR"/>
        </w:rPr>
        <w:t>Mt 5.15</w:t>
      </w:r>
      <w:r>
        <w:rPr>
          <w:lang w:val="fr_FR" w:bidi="fr_FR"/>
        </w:rPr>
        <w:t>). Il y a plusieurs mentions de maisons appartenant à des personnes spécifiques (</w:t>
      </w:r>
      <w:r>
        <w:rPr>
          <w:lang w:val="fr_FR" w:bidi="fr_FR"/>
        </w:rPr>
        <w:t xml:space="preserve">Mc 8.3 </w:t>
      </w:r>
      <w:r>
        <w:rPr>
          <w:lang w:val="fr_FR" w:bidi="fr_FR"/>
        </w:rPr>
        <w:t xml:space="preserve">; </w:t>
      </w:r>
      <w:r>
        <w:rPr>
          <w:lang w:val="fr_FR" w:bidi="fr_FR"/>
        </w:rPr>
        <w:t xml:space="preserve">Lc 10.5 </w:t>
      </w:r>
      <w:r>
        <w:rPr>
          <w:lang w:val="fr_FR" w:bidi="fr_FR"/>
        </w:rPr>
        <w:t xml:space="preserve">; </w:t>
      </w:r>
      <w:r>
        <w:rPr>
          <w:lang w:val="fr_FR" w:bidi="fr_FR"/>
        </w:rPr>
        <w:t xml:space="preserve">16.4 </w:t>
      </w:r>
      <w:r>
        <w:rPr>
          <w:lang w:val="fr_FR" w:bidi="fr_FR"/>
        </w:rPr>
        <w:t xml:space="preserve">; </w:t>
      </w:r>
      <w:r>
        <w:rPr>
          <w:lang w:val="fr_FR" w:bidi="fr_FR"/>
        </w:rPr>
        <w:t xml:space="preserve">19.9 </w:t>
      </w:r>
      <w:r>
        <w:rPr>
          <w:lang w:val="fr_FR" w:bidi="fr_FR"/>
        </w:rPr>
        <w:t xml:space="preserve">; </w:t>
      </w:r>
      <w:r>
        <w:rPr>
          <w:lang w:val="fr_FR" w:bidi="fr_FR"/>
        </w:rPr>
        <w:t xml:space="preserve">Jn 11.20 </w:t>
      </w:r>
      <w:r>
        <w:rPr>
          <w:lang w:val="fr_FR" w:bidi="fr_FR"/>
        </w:rPr>
        <w:t xml:space="preserve">; </w:t>
      </w:r>
      <w:r>
        <w:rPr>
          <w:lang w:val="fr_FR" w:bidi="fr_FR"/>
        </w:rPr>
        <w:t xml:space="preserve">Ac 4.34 </w:t>
      </w:r>
      <w:r>
        <w:rPr>
          <w:lang w:val="fr_FR" w:bidi="fr_FR"/>
        </w:rPr>
        <w:t xml:space="preserve">; </w:t>
      </w:r>
      <w:r>
        <w:rPr>
          <w:lang w:val="fr_FR" w:bidi="fr_FR"/>
        </w:rPr>
        <w:t xml:space="preserve">9.11 </w:t>
      </w:r>
      <w:r>
        <w:rPr>
          <w:lang w:val="fr_FR" w:bidi="fr_FR"/>
        </w:rPr>
        <w:t xml:space="preserve">; </w:t>
      </w:r>
      <w:r>
        <w:rPr>
          <w:lang w:val="fr_FR" w:bidi="fr_FR"/>
        </w:rPr>
        <w:t>10.32</w:t>
      </w:r>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r>
        <w:rPr>
          <w:lang w:val="fr_FR" w:bidi="fr_FR"/>
        </w:rPr>
        <w:t>Mc 14.12–15</w:t>
      </w:r>
      <w:r>
        <w:rPr>
          <w:lang w:val="fr_FR" w:bidi="fr_FR"/>
        </w:rPr>
        <w:t>). Les disciples utilisent aussi une pièce similaire après la mort et la résurrection de Jésus (</w:t>
      </w:r>
      <w:r>
        <w:rPr>
          <w:lang w:val="fr_FR" w:bidi="fr_FR"/>
        </w:rPr>
        <w:t>Ac 1.13</w:t>
      </w:r>
      <w:r>
        <w:rPr>
          <w:lang w:val="fr_FR" w:bidi="fr_FR"/>
        </w:rPr>
        <w:t>). Dans ces maisons, il y a parfois des serviteurs (</w:t>
      </w:r>
      <w:r>
        <w:rPr>
          <w:lang w:val="fr_FR" w:bidi="fr_FR"/>
        </w:rPr>
        <w:t>10.7</w:t>
      </w:r>
      <w:r>
        <w:rPr>
          <w:lang w:val="fr_FR" w:bidi="fr_FR"/>
        </w:rPr>
        <w:t>), et certaines ont une chambre d'hôte (</w:t>
      </w:r>
      <w:r>
        <w:rPr>
          <w:lang w:val="fr_FR" w:bidi="fr_FR"/>
        </w:rPr>
        <w:t>Mc 14.14</w:t>
      </w:r>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r>
        <w:rPr>
          <w:lang w:val="fr_FR" w:bidi="fr_FR"/>
        </w:rPr>
        <w:t>Jn 1.38</w:t>
      </w:r>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r>
        <w:rPr>
          <w:lang w:val="fr_FR" w:bidi="fr_FR"/>
        </w:rPr>
        <w:t>Es 1.3</w:t>
      </w:r>
      <w:r>
        <w:rPr>
          <w:lang w:val="fr_FR" w:bidi="fr_FR"/>
        </w:rPr>
        <w:t>)</w:t>
      </w:r>
    </w:p>
    <w:p>
      <w:pPr>
        <w:pStyle w:val="ListBullet"/>
        <w:spacing w:line="240" w:lineRule="auto"/>
        <w:ind w:left="720"/>
      </w:pPr>
      <w:r>
        <w:rPr>
          <w:lang w:val="fr_FR" w:bidi="fr_FR"/>
        </w:rPr>
      </w:r>
      <w:r>
        <w:rPr>
          <w:lang w:val="fr_FR" w:bidi="fr_FR"/>
        </w:rPr>
        <w:t>un chef de famille (</w:t>
      </w:r>
      <w:r>
        <w:rPr>
          <w:lang w:val="fr_FR" w:bidi="fr_FR"/>
        </w:rPr>
        <w:t>Mc 13.35</w:t>
      </w:r>
      <w:r>
        <w:rPr>
          <w:lang w:val="fr_FR" w:bidi="fr_FR"/>
        </w:rPr>
        <w:t>) ou une maîtresse de maison (</w:t>
      </w:r>
      <w:r>
        <w:rPr>
          <w:lang w:val="fr_FR" w:bidi="fr_FR"/>
        </w:rPr>
        <w:t>1R 17.17</w:t>
      </w:r>
      <w:r>
        <w:rPr>
          <w:lang w:val="fr_FR" w:bidi="fr_FR"/>
        </w:rPr>
        <w:t>)</w:t>
      </w:r>
    </w:p>
    <w:p>
      <w:pPr>
        <w:pStyle w:val="ListBullet"/>
        <w:spacing w:line="240" w:lineRule="auto"/>
        <w:ind w:left="720"/>
      </w:pPr>
      <w:r>
        <w:rPr>
          <w:lang w:val="fr_FR" w:bidi="fr_FR"/>
        </w:rPr>
      </w:r>
      <w:r>
        <w:rPr>
          <w:lang w:val="fr_FR" w:bidi="fr_FR"/>
        </w:rPr>
        <w:t>un propriétaire d'esclaves (</w:t>
      </w:r>
      <w:r>
        <w:rPr>
          <w:lang w:val="fr_FR" w:bidi="fr_FR"/>
        </w:rPr>
        <w:t xml:space="preserve">Gn 16.9 </w:t>
      </w:r>
      <w:r>
        <w:rPr>
          <w:lang w:val="fr_FR" w:bidi="fr_FR"/>
        </w:rPr>
        <w:t>;</w:t>
      </w:r>
      <w:r>
        <w:rPr>
          <w:lang w:val="fr_FR" w:bidi="fr_FR"/>
        </w:rPr>
        <w:t xml:space="preserve"> 39.3 </w:t>
      </w:r>
      <w:r>
        <w:rPr>
          <w:lang w:val="fr_FR" w:bidi="fr_FR"/>
        </w:rPr>
        <w:t xml:space="preserve">; </w:t>
      </w:r>
      <w:r>
        <w:rPr>
          <w:lang w:val="fr_FR" w:bidi="fr_FR"/>
        </w:rPr>
        <w:t>Ep 6.5</w:t>
      </w:r>
      <w:r>
        <w:rPr>
          <w:lang w:val="fr_FR" w:bidi="fr_FR"/>
        </w:rPr>
        <w:t>)</w:t>
      </w:r>
    </w:p>
    <w:p>
      <w:pPr>
        <w:pStyle w:val="ListBullet"/>
        <w:spacing w:line="240" w:lineRule="auto"/>
        <w:ind w:left="720"/>
      </w:pPr>
      <w:r>
        <w:rPr>
          <w:lang w:val="fr_FR" w:bidi="fr_FR"/>
        </w:rPr>
      </w:r>
      <w:r>
        <w:rPr>
          <w:lang w:val="fr_FR" w:bidi="fr_FR"/>
        </w:rPr>
        <w:t>quelqu'un qui a des personnes travaillant pour lui (</w:t>
      </w:r>
      <w:r>
        <w:rPr>
          <w:lang w:val="fr_FR" w:bidi="fr_FR"/>
        </w:rPr>
        <w:t>Lc 16.3</w:t>
      </w:r>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r>
        <w:rPr>
          <w:lang w:val="fr_FR" w:bidi="fr_FR"/>
        </w:rPr>
        <w:t>Ep 6.9</w:t>
      </w:r>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r>
        <w:rPr>
          <w:lang w:val="fr_FR" w:bidi="fr_FR"/>
        </w:rPr>
        <w:t>Jn 12.20–22</w:t>
      </w:r>
      <w:r>
        <w:rPr>
          <w:lang w:val="fr_FR" w:bidi="fr_FR"/>
        </w:rPr>
        <w:t>). Dans certains cas, il désigne le maître que quelqu'un sert volontairement ou comme esclave (</w:t>
      </w:r>
      <w:r>
        <w:rPr>
          <w:lang w:val="fr_FR" w:bidi="fr_FR"/>
        </w:rPr>
        <w:t>Ep 6.9</w:t>
      </w:r>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r>
        <w:rPr>
          <w:lang w:val="fr_FR" w:bidi="fr_FR"/>
        </w:rPr>
        <w:t>Jean 13.13–14</w:t>
      </w:r>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r>
        <w:rPr>
          <w:lang w:val="fr_FR" w:bidi="fr_FR"/>
        </w:rPr>
        <w:t>Rm 10.9</w:t>
      </w:r>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r>
        <w:rPr>
          <w:lang w:val="fr_FR" w:bidi="fr_FR"/>
        </w:rPr>
        <w:t>Genèse 40</w:t>
      </w:r>
      <w:r>
        <w:rPr>
          <w:lang w:val="fr_FR" w:bidi="fr_FR"/>
        </w:rPr>
        <w:t xml:space="preserve"> et </w:t>
      </w:r>
      <w:r>
        <w:rPr>
          <w:lang w:val="fr_FR" w:bidi="fr_FR"/>
        </w:rPr>
        <w:t>41</w:t>
      </w:r>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r>
        <w:rPr>
          <w:lang w:val="fr_FR" w:bidi="fr_FR"/>
        </w:rPr>
        <w:t>1R 4.9</w:t>
      </w:r>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r>
        <w:rPr>
          <w:lang w:val="fr_FR" w:bidi="fr_FR"/>
        </w:rPr>
        <w:t>Nb 33.25–26</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r>
        <w:rPr>
          <w:lang w:val="fr_FR" w:bidi="fr_FR"/>
        </w:rPr>
        <w:t>Nb 13.15</w:t>
      </w:r>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r>
        <w:rPr>
          <w:lang w:val="fr_FR" w:bidi="fr_FR"/>
        </w:rPr>
        <w:t>Gn 50.23</w:t>
      </w:r>
      <w:r>
        <w:rPr>
          <w:lang w:val="fr_FR" w:bidi="fr_FR"/>
        </w:rPr>
        <w:t xml:space="preserve"> ; </w:t>
      </w:r>
      <w:r>
        <w:rPr>
          <w:lang w:val="fr_FR" w:bidi="fr_FR"/>
        </w:rPr>
        <w:t>1Ch 7.14</w:t>
      </w:r>
      <w:r>
        <w:rPr>
          <w:lang w:val="fr_FR" w:bidi="fr_FR"/>
        </w:rPr>
        <w:t>). Makir était le père de Galaad et le fondateur du clan des Makirites (</w:t>
      </w:r>
      <w:r>
        <w:rPr>
          <w:lang w:val="fr_FR" w:bidi="fr_FR"/>
        </w:rPr>
        <w:t>Nb 26.29</w:t>
      </w:r>
      <w:r>
        <w:rPr>
          <w:lang w:val="fr_FR" w:bidi="fr_FR"/>
        </w:rPr>
        <w:t>). Ses descendants ont vaincu les Amoréens qui vivaient dans le pays de Galaad à l'est du Jourdain à l'époque de Moïse (</w:t>
      </w:r>
      <w:r>
        <w:rPr>
          <w:lang w:val="fr_FR" w:bidi="fr_FR"/>
        </w:rPr>
        <w:t>Nb 32.39</w:t>
      </w:r>
      <w:r>
        <w:rPr>
          <w:lang w:val="fr_FR" w:bidi="fr_FR"/>
        </w:rPr>
        <w:t>). Plus tard, Josué leur attribuera ce pays ainsi que Basan comme héritage (</w:t>
      </w:r>
      <w:r>
        <w:rPr>
          <w:lang w:val="fr_FR" w:bidi="fr_FR"/>
        </w:rPr>
        <w:t>Dt 3.15</w:t>
      </w:r>
      <w:r>
        <w:rPr>
          <w:lang w:val="fr_FR" w:bidi="fr_FR"/>
        </w:rPr>
        <w:t xml:space="preserve"> ; </w:t>
      </w:r>
      <w:r>
        <w:rPr>
          <w:lang w:val="fr_FR" w:bidi="fr_FR"/>
        </w:rPr>
        <w:t>Jos 17.1–3</w:t>
      </w:r>
      <w:r>
        <w:rPr>
          <w:lang w:val="fr_FR" w:bidi="fr_FR"/>
        </w:rPr>
        <w:t xml:space="preserve">). Dans </w:t>
      </w:r>
      <w:r>
        <w:rPr>
          <w:lang w:val="fr_FR" w:bidi="fr_FR"/>
        </w:rPr>
        <w:t>Juges 5.14</w:t>
      </w:r>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r>
        <w:rPr>
          <w:lang w:val="fr_FR" w:bidi="fr_FR"/>
        </w:rPr>
        <w:t>2S 9.4–5</w:t>
      </w:r>
      <w:r>
        <w:rPr>
          <w:lang w:val="fr_FR" w:bidi="fr_FR"/>
        </w:rPr>
        <w:t>). Plus tard, Makir, avec Schobi et Barzillaï, apportera des provisions à David et à son peuple lorsque David fuyait son fils Absalom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r>
        <w:rPr>
          <w:lang w:val="fr_FR" w:bidi="fr_FR"/>
        </w:rPr>
        <w:t>Nb 26.29</w:t>
      </w:r>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r>
        <w:rPr>
          <w:lang w:val="fr_FR" w:bidi="fr_FR"/>
        </w:rPr>
        <w:t>Jos 10.10–29</w:t>
      </w:r>
      <w:r>
        <w:rPr>
          <w:lang w:val="fr_FR" w:bidi="fr_FR"/>
        </w:rPr>
        <w:t xml:space="preserve"> ; </w:t>
      </w:r>
      <w:r>
        <w:rPr>
          <w:lang w:val="fr_FR" w:bidi="fr_FR"/>
        </w:rPr>
        <w:t>12.16</w:t>
      </w:r>
      <w:r>
        <w:rPr>
          <w:lang w:val="fr_FR" w:bidi="fr_FR"/>
        </w:rPr>
        <w:t>). Elle appartenait au même district que Lakis (</w:t>
      </w:r>
      <w:r>
        <w:rPr>
          <w:lang w:val="fr_FR" w:bidi="fr_FR"/>
        </w:rPr>
        <w:t>15.41</w:t>
      </w:r>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r>
        <w:rPr>
          <w:lang w:val="fr_FR" w:bidi="fr_FR"/>
        </w:rPr>
        <w:t>Jean 18.10</w:t>
      </w:r>
      <w:r>
        <w:rPr>
          <w:lang w:val="fr_FR" w:bidi="fr_FR"/>
        </w:rPr>
        <w:t xml:space="preserve">. Au moment de l'arrestation de Jésus, Pierre a frappé Malchus avec une épée et lui a coupé l'oreille. </w:t>
      </w:r>
      <w:r>
        <w:rPr>
          <w:lang w:val="fr_FR" w:bidi="fr_FR"/>
        </w:rPr>
        <w:t>Matthieu 26.51</w:t>
      </w:r>
      <w:r>
        <w:rPr>
          <w:lang w:val="fr_FR" w:bidi="fr_FR"/>
        </w:rPr>
        <w:t xml:space="preserve">, </w:t>
      </w:r>
      <w:r>
        <w:rPr>
          <w:lang w:val="fr_FR" w:bidi="fr_FR"/>
        </w:rPr>
        <w:t>Marc 14.47</w:t>
      </w:r>
      <w:r>
        <w:rPr>
          <w:lang w:val="fr_FR" w:bidi="fr_FR"/>
        </w:rPr>
        <w:t xml:space="preserve"> et </w:t>
      </w:r>
      <w:r>
        <w:rPr>
          <w:lang w:val="fr_FR" w:bidi="fr_FR"/>
        </w:rPr>
        <w:t>Luc 22.50–51</w:t>
      </w:r>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r>
        <w:rPr>
          <w:lang w:val="fr_FR" w:bidi="fr_FR"/>
        </w:rPr>
        <w:t>Esd 6.11–12</w:t>
      </w:r>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r>
        <w:rPr>
          <w:lang w:val="fr_FR" w:bidi="fr_FR"/>
        </w:rPr>
        <w:t>Pr 26.2</w:t>
      </w:r>
      <w:r>
        <w:rPr>
          <w:lang w:val="fr_FR" w:bidi="fr_FR"/>
        </w:rPr>
        <w:t>). Une malédiction pouvait être annulée par une bénédiction (</w:t>
      </w:r>
      <w:r>
        <w:rPr>
          <w:lang w:val="fr_FR" w:bidi="fr_FR"/>
        </w:rPr>
        <w:t xml:space="preserve">Ex 12.32 </w:t>
      </w:r>
      <w:r>
        <w:rPr>
          <w:lang w:val="fr_FR" w:bidi="fr_FR"/>
        </w:rPr>
        <w:t xml:space="preserve">; </w:t>
      </w:r>
      <w:r>
        <w:rPr>
          <w:lang w:val="fr_FR" w:bidi="fr_FR"/>
        </w:rPr>
        <w:t xml:space="preserve">Jg 17.1–2 </w:t>
      </w:r>
      <w:r>
        <w:rPr>
          <w:lang w:val="fr_FR" w:bidi="fr_FR"/>
        </w:rPr>
        <w:t xml:space="preserve">; </w:t>
      </w:r>
      <w:r>
        <w:rPr>
          <w:lang w:val="fr_FR" w:bidi="fr_FR"/>
        </w:rPr>
        <w:t>2Sa 21.1–3</w:t>
      </w:r>
      <w:r>
        <w:rPr>
          <w:lang w:val="fr_FR" w:bidi="fr_FR"/>
        </w:rPr>
        <w:t>).</w:t>
      </w:r>
    </w:p>
    <w:p>
      <w:pPr/>
      <w:r>
        <w:rPr>
          <w:lang w:val="fr_FR" w:bidi="fr_FR"/>
        </w:rPr>
      </w:r>
      <w:r>
        <w:rPr>
          <w:lang w:val="fr_FR" w:bidi="fr_FR"/>
        </w:rPr>
        <w:t>L'Ancien Testament donne des instructions à propos des malédictions. Tout d'abord, maudire Dieu était passible de mort (</w:t>
      </w:r>
      <w:r>
        <w:rPr>
          <w:lang w:val="fr_FR" w:bidi="fr_FR"/>
        </w:rPr>
        <w:t>Lv 24.10–16</w:t>
      </w:r>
      <w:r>
        <w:rPr>
          <w:lang w:val="fr_FR" w:bidi="fr_FR"/>
        </w:rPr>
        <w:t xml:space="preserve"> ; voir aussi </w:t>
      </w:r>
      <w:r>
        <w:rPr>
          <w:lang w:val="fr_FR" w:bidi="fr_FR"/>
        </w:rPr>
        <w:t>Ex 22.28</w:t>
      </w:r>
      <w:r>
        <w:rPr>
          <w:lang w:val="fr_FR" w:bidi="fr_FR"/>
        </w:rPr>
        <w:t xml:space="preserve"> ; </w:t>
      </w:r>
      <w:r>
        <w:rPr>
          <w:lang w:val="fr_FR" w:bidi="fr_FR"/>
        </w:rPr>
        <w:t>Es 8.21–22</w:t>
      </w:r>
      <w:r>
        <w:rPr>
          <w:lang w:val="fr_FR" w:bidi="fr_FR"/>
        </w:rPr>
        <w:t>). La loi de Moïse interdit aussi de maudire ses parents (</w:t>
      </w:r>
      <w:r>
        <w:rPr>
          <w:lang w:val="fr_FR" w:bidi="fr_FR"/>
        </w:rPr>
        <w:t>Ex 21.17</w:t>
      </w:r>
      <w:r>
        <w:rPr>
          <w:lang w:val="fr_FR" w:bidi="fr_FR"/>
        </w:rPr>
        <w:t xml:space="preserve"> ; voir </w:t>
      </w:r>
      <w:r>
        <w:rPr>
          <w:lang w:val="fr_FR" w:bidi="fr_FR"/>
        </w:rPr>
        <w:t>Pr 20.20</w:t>
      </w:r>
      <w:r>
        <w:rPr>
          <w:lang w:val="fr_FR" w:bidi="fr_FR"/>
        </w:rPr>
        <w:t xml:space="preserve"> ; </w:t>
      </w:r>
      <w:r>
        <w:rPr>
          <w:lang w:val="fr_FR" w:bidi="fr_FR"/>
        </w:rPr>
        <w:t>Mt 15.4</w:t>
      </w:r>
      <w:r>
        <w:rPr>
          <w:lang w:val="fr_FR" w:bidi="fr_FR"/>
        </w:rPr>
        <w:t>), le chef du peuple (</w:t>
      </w:r>
      <w:r>
        <w:rPr>
          <w:lang w:val="fr_FR" w:bidi="fr_FR"/>
        </w:rPr>
        <w:t>Ex 22.28</w:t>
      </w:r>
      <w:r>
        <w:rPr>
          <w:lang w:val="fr_FR" w:bidi="fr_FR"/>
        </w:rPr>
        <w:t>) et les sourds (</w:t>
      </w:r>
      <w:r>
        <w:rPr>
          <w:lang w:val="fr_FR" w:bidi="fr_FR"/>
        </w:rPr>
        <w:t>Lv 19.14</w:t>
      </w:r>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r>
        <w:rPr>
          <w:lang w:val="fr_FR" w:bidi="fr_FR"/>
        </w:rPr>
        <w:t>Nb 5.11–31</w:t>
      </w:r>
      <w:r>
        <w:rPr>
          <w:lang w:val="fr_FR" w:bidi="fr_FR"/>
        </w:rPr>
        <w:t>). Parfois des individus voulaient montrer qu'ils disaient la vérité en prononçant une malédiction sur eux-mêmes s'ils mentaient (</w:t>
      </w:r>
      <w:r>
        <w:rPr>
          <w:lang w:val="fr_FR" w:bidi="fr_FR"/>
        </w:rPr>
        <w:t>Nb 5.19–22</w:t>
      </w:r>
      <w:r>
        <w:rPr>
          <w:lang w:val="fr_FR" w:bidi="fr_FR"/>
        </w:rPr>
        <w:t xml:space="preserve"> ; </w:t>
      </w:r>
      <w:r>
        <w:rPr>
          <w:lang w:val="fr_FR" w:bidi="fr_FR"/>
        </w:rPr>
        <w:t>Jb 31.7–10, 16–22</w:t>
      </w:r>
      <w:r>
        <w:rPr>
          <w:lang w:val="fr_FR" w:bidi="fr_FR"/>
        </w:rPr>
        <w:t xml:space="preserve"> ; </w:t>
      </w:r>
      <w:r>
        <w:rPr>
          <w:lang w:val="fr_FR" w:bidi="fr_FR"/>
        </w:rPr>
        <w:t>Ps 137.5–6</w:t>
      </w:r>
      <w:r>
        <w:rPr>
          <w:lang w:val="fr_FR" w:bidi="fr_FR"/>
        </w:rPr>
        <w:t>). C'est ce que l'apôtre Pierre fait dans le Nouveau Testament (NT) quand il fait des imprécations sur lui-même pour nier qu'il connaît Jésus (</w:t>
      </w:r>
      <w:r>
        <w:rPr>
          <w:lang w:val="fr_FR" w:bidi="fr_FR"/>
        </w:rPr>
        <w:t>Mc 14.71</w:t>
      </w:r>
      <w:r>
        <w:rPr>
          <w:lang w:val="fr_FR" w:bidi="fr_FR"/>
        </w:rPr>
        <w:t>). Certains hommes étaient tellement déterminés à assassiner l'apôtre Paul qu'ils ont prononcé sur eux-mêmes une malédiction s'ils ne tenaient pas leur promesse de le tuer (</w:t>
      </w:r>
      <w:r>
        <w:rPr>
          <w:lang w:val="fr_FR" w:bidi="fr_FR"/>
        </w:rPr>
        <w:t>Ac 23.12, 14, 21</w:t>
      </w:r>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r>
        <w:rPr>
          <w:lang w:val="fr_FR" w:bidi="fr_FR"/>
        </w:rPr>
        <w:t>Gn 3.14–19</w:t>
      </w:r>
      <w:r>
        <w:rPr>
          <w:lang w:val="fr_FR" w:bidi="fr_FR"/>
        </w:rPr>
        <w:t>) ; (2) Caïn (</w:t>
      </w:r>
      <w:r>
        <w:rPr>
          <w:lang w:val="fr_FR" w:bidi="fr_FR"/>
        </w:rPr>
        <w:t>4.11–12</w:t>
      </w:r>
      <w:r>
        <w:rPr>
          <w:lang w:val="fr_FR" w:bidi="fr_FR"/>
        </w:rPr>
        <w:t>) ; (3) ceux qui maudiraient le patriarche Abraham et ses descendants (</w:t>
      </w:r>
      <w:r>
        <w:rPr>
          <w:lang w:val="fr_FR" w:bidi="fr_FR"/>
        </w:rPr>
        <w:t>12.3</w:t>
      </w:r>
      <w:r>
        <w:rPr>
          <w:lang w:val="fr_FR" w:bidi="fr_FR"/>
        </w:rPr>
        <w:t>) ; (4) ceux qui se confient en l'homme plutôt qu'en l’Éternel (</w:t>
      </w:r>
      <w:r>
        <w:rPr>
          <w:lang w:val="fr_FR" w:bidi="fr_FR"/>
        </w:rPr>
        <w:t>Jr 17.5</w:t>
      </w:r>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r>
        <w:rPr>
          <w:lang w:val="fr_FR" w:bidi="fr_FR"/>
        </w:rPr>
        <w:t>Nb 22–24</w:t>
      </w:r>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r>
        <w:rPr>
          <w:lang w:val="fr_FR" w:bidi="fr_FR"/>
        </w:rPr>
        <w:t>Jos 6.26</w:t>
      </w:r>
      <w:r>
        <w:rPr>
          <w:lang w:val="fr_FR" w:bidi="fr_FR"/>
        </w:rPr>
        <w:t xml:space="preserve">, voir </w:t>
      </w:r>
      <w:r>
        <w:rPr>
          <w:lang w:val="fr_FR" w:bidi="fr_FR"/>
        </w:rPr>
        <w:t>1R 16.34</w:t>
      </w:r>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r>
        <w:rPr>
          <w:lang w:val="fr_FR" w:bidi="fr_FR"/>
        </w:rPr>
        <w:t>1Sa 14.24, 43–45</w:t>
      </w:r>
      <w:r>
        <w:rPr>
          <w:lang w:val="fr_FR" w:bidi="fr_FR"/>
        </w:rPr>
        <w:t xml:space="preserve">). </w:t>
      </w:r>
    </w:p>
    <w:p>
      <w:pPr/>
      <w:r>
        <w:rPr>
          <w:lang w:val="fr_FR" w:bidi="fr_FR"/>
        </w:rPr>
      </w:r>
      <w:r>
        <w:rPr>
          <w:lang w:val="fr_FR" w:bidi="fr_FR"/>
        </w:rPr>
        <w:t xml:space="preserve">De nombreuses autres malédictions sont mentionnées dans l'AT (voir p. ex. </w:t>
      </w:r>
      <w:r>
        <w:rPr>
          <w:lang w:val="fr_FR" w:bidi="fr_FR"/>
        </w:rPr>
        <w:t>Gn 9.25</w:t>
      </w:r>
      <w:r>
        <w:rPr>
          <w:lang w:val="fr_FR" w:bidi="fr_FR"/>
        </w:rPr>
        <w:t xml:space="preserve"> ; </w:t>
      </w:r>
      <w:r>
        <w:rPr>
          <w:lang w:val="fr_FR" w:bidi="fr_FR"/>
        </w:rPr>
        <w:t>49.5–7</w:t>
      </w:r>
      <w:r>
        <w:rPr>
          <w:lang w:val="fr_FR" w:bidi="fr_FR"/>
        </w:rPr>
        <w:t xml:space="preserve"> ; </w:t>
      </w:r>
      <w:r>
        <w:rPr>
          <w:lang w:val="fr_FR" w:bidi="fr_FR"/>
        </w:rPr>
        <w:t>Jos 9.22–23</w:t>
      </w:r>
      <w:r>
        <w:rPr>
          <w:lang w:val="fr_FR" w:bidi="fr_FR"/>
        </w:rPr>
        <w:t xml:space="preserve"> ; </w:t>
      </w:r>
      <w:r>
        <w:rPr>
          <w:lang w:val="fr_FR" w:bidi="fr_FR"/>
        </w:rPr>
        <w:t>Jg 9.7–21, 57</w:t>
      </w:r>
      <w:r>
        <w:rPr>
          <w:lang w:val="fr_FR" w:bidi="fr_FR"/>
        </w:rPr>
        <w:t xml:space="preserve"> ; </w:t>
      </w:r>
      <w:r>
        <w:rPr>
          <w:lang w:val="fr_FR" w:bidi="fr_FR"/>
        </w:rPr>
        <w:t>2Sa 16.5–13</w:t>
      </w:r>
      <w:r>
        <w:rPr>
          <w:lang w:val="fr_FR" w:bidi="fr_FR"/>
        </w:rPr>
        <w:t xml:space="preserve"> ; </w:t>
      </w:r>
      <w:r>
        <w:rPr>
          <w:lang w:val="fr_FR" w:bidi="fr_FR"/>
        </w:rPr>
        <w:t>1R 21.17–24</w:t>
      </w:r>
      <w:r>
        <w:rPr>
          <w:lang w:val="fr_FR" w:bidi="fr_FR"/>
        </w:rPr>
        <w:t xml:space="preserve"> ; </w:t>
      </w:r>
      <w:r>
        <w:rPr>
          <w:lang w:val="fr_FR" w:bidi="fr_FR"/>
        </w:rPr>
        <w:t>2R 2.24</w:t>
      </w:r>
      <w:r>
        <w:rPr>
          <w:lang w:val="fr_FR" w:bidi="fr_FR"/>
        </w:rPr>
        <w:t xml:space="preserve"> ; </w:t>
      </w:r>
      <w:r>
        <w:rPr>
          <w:lang w:val="fr_FR" w:bidi="fr_FR"/>
        </w:rPr>
        <w:t>Ml 2.2</w:t>
      </w:r>
      <w:r>
        <w:rPr>
          <w:lang w:val="fr_FR" w:bidi="fr_FR"/>
        </w:rPr>
        <w:t xml:space="preserve"> ; </w:t>
      </w:r>
      <w:r>
        <w:rPr>
          <w:lang w:val="fr_FR" w:bidi="fr_FR"/>
        </w:rPr>
        <w:t>4.6</w:t>
      </w:r>
      <w:r>
        <w:rPr>
          <w:lang w:val="fr_FR" w:bidi="fr_FR"/>
        </w:rPr>
        <w:t xml:space="preserve">). Le mot </w:t>
      </w:r>
      <w:r>
        <w:rPr>
          <w:i/>
          <w:lang w:val="fr_FR" w:bidi="fr_FR"/>
        </w:rPr>
        <w:t>malheur</w:t>
      </w:r>
      <w:r>
        <w:rPr>
          <w:lang w:val="fr_FR" w:bidi="fr_FR"/>
        </w:rPr>
        <w:t xml:space="preserve"> est parfois utilisé dans un sens similaire à une malédiction (</w:t>
      </w:r>
      <w:r>
        <w:rPr>
          <w:lang w:val="fr_FR" w:bidi="fr_FR"/>
        </w:rPr>
        <w:t>Es 5.8–23</w:t>
      </w:r>
      <w:r>
        <w:rPr>
          <w:lang w:val="fr_FR" w:bidi="fr_FR"/>
        </w:rPr>
        <w:t xml:space="preserve"> ; </w:t>
      </w:r>
      <w:r>
        <w:rPr>
          <w:lang w:val="fr_FR" w:bidi="fr_FR"/>
        </w:rPr>
        <w:t>Mt 23.13–33</w:t>
      </w:r>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r>
        <w:rPr>
          <w:lang w:val="fr_FR" w:bidi="fr_FR"/>
        </w:rPr>
        <w:t>Psaume 109</w:t>
      </w:r>
      <w:r>
        <w:rPr>
          <w:lang w:val="fr_FR" w:bidi="fr_FR"/>
        </w:rPr>
        <w:t xml:space="preserve"> contient une longue imprécation contre les ennemis du psalmiste parce qu'ils ont prononcé de fausses paroles contre lui (voir aussi </w:t>
      </w:r>
      <w:r>
        <w:rPr>
          <w:lang w:val="fr_FR" w:bidi="fr_FR"/>
        </w:rPr>
        <w:t>Ps 58.7–12</w:t>
      </w:r>
      <w:r>
        <w:rPr>
          <w:lang w:val="fr_FR" w:bidi="fr_FR"/>
        </w:rPr>
        <w:t xml:space="preserve"> ; </w:t>
      </w:r>
      <w:r>
        <w:rPr>
          <w:lang w:val="fr_FR" w:bidi="fr_FR"/>
        </w:rPr>
        <w:t>69.20–29</w:t>
      </w:r>
      <w:r>
        <w:rPr>
          <w:lang w:val="fr_FR" w:bidi="fr_FR"/>
        </w:rPr>
        <w:t xml:space="preserve"> ; </w:t>
      </w:r>
      <w:r>
        <w:rPr>
          <w:lang w:val="fr_FR" w:bidi="fr_FR"/>
        </w:rPr>
        <w:t>143.12</w:t>
      </w:r>
      <w:r>
        <w:rPr>
          <w:lang w:val="fr_FR" w:bidi="fr_FR"/>
        </w:rPr>
        <w:t>). Par ces prières, le psalmiste maudit ces ennemis, ce qui signifie qu'il demande à Dieu de venger le mal qu'ils lui ont fait. Le prophète Jérémie n'hésite pas à demander à Dieu de punir ses persécuteurs (</w:t>
      </w:r>
      <w:r>
        <w:rPr>
          <w:lang w:val="fr_FR" w:bidi="fr_FR"/>
        </w:rPr>
        <w:t>Jr 11.20</w:t>
      </w:r>
      <w:r>
        <w:rPr>
          <w:lang w:val="fr_FR" w:bidi="fr_FR"/>
        </w:rPr>
        <w:t xml:space="preserve"> ; </w:t>
      </w:r>
      <w:r>
        <w:rPr>
          <w:lang w:val="fr_FR" w:bidi="fr_FR"/>
        </w:rPr>
        <w:t>12.3</w:t>
      </w:r>
      <w:r>
        <w:rPr>
          <w:lang w:val="fr_FR" w:bidi="fr_FR"/>
        </w:rPr>
        <w:t xml:space="preserve"> ; </w:t>
      </w:r>
      <w:r>
        <w:rPr>
          <w:lang w:val="fr_FR" w:bidi="fr_FR"/>
        </w:rPr>
        <w:t>15.15</w:t>
      </w:r>
      <w:r>
        <w:rPr>
          <w:lang w:val="fr_FR" w:bidi="fr_FR"/>
        </w:rPr>
        <w:t xml:space="preserve"> ; </w:t>
      </w:r>
      <w:r>
        <w:rPr>
          <w:lang w:val="fr_FR" w:bidi="fr_FR"/>
        </w:rPr>
        <w:t>17.18</w:t>
      </w:r>
      <w:r>
        <w:rPr>
          <w:lang w:val="fr_FR" w:bidi="fr_FR"/>
        </w:rPr>
        <w:t xml:space="preserve"> ; </w:t>
      </w:r>
      <w:r>
        <w:rPr>
          <w:lang w:val="fr_FR" w:bidi="fr_FR"/>
        </w:rPr>
        <w:t>18.21–22</w:t>
      </w:r>
      <w:r>
        <w:rPr>
          <w:lang w:val="fr_FR" w:bidi="fr_FR"/>
        </w:rPr>
        <w:t xml:space="preserve"> ; </w:t>
      </w:r>
      <w:r>
        <w:rPr>
          <w:lang w:val="fr_FR" w:bidi="fr_FR"/>
        </w:rPr>
        <w:t>20.11–12</w:t>
      </w:r>
      <w:r>
        <w:rPr>
          <w:lang w:val="fr_FR" w:bidi="fr_FR"/>
        </w:rPr>
        <w:t>) ou de ne pas leur pardonner leurs péchés (</w:t>
      </w:r>
      <w:r>
        <w:rPr>
          <w:lang w:val="fr_FR" w:bidi="fr_FR"/>
        </w:rPr>
        <w:t>18.23</w:t>
      </w:r>
      <w:r>
        <w:rPr>
          <w:lang w:val="fr_FR" w:bidi="fr_FR"/>
        </w:rPr>
        <w:t>). De telles imprécations contre ses ennemis sont parfois difficiles à comprendre pour les chrétiens d'aujourd'hui, car elles établissent un fort contraste avec les commandements du NT de bénir ceux qui nous maudissent (</w:t>
      </w:r>
      <w:r>
        <w:rPr>
          <w:lang w:val="fr_FR" w:bidi="fr_FR"/>
        </w:rPr>
        <w:t>Lc 6.28</w:t>
      </w:r>
      <w:r>
        <w:rPr>
          <w:lang w:val="fr_FR" w:bidi="fr_FR"/>
        </w:rPr>
        <w:t xml:space="preserve"> ; </w:t>
      </w:r>
      <w:r>
        <w:rPr>
          <w:lang w:val="fr_FR" w:bidi="fr_FR"/>
        </w:rPr>
        <w:t>Rm 12.14</w:t>
      </w:r>
      <w:r>
        <w:rPr>
          <w:lang w:val="fr_FR" w:bidi="fr_FR"/>
        </w:rPr>
        <w:t>). Jésus commande d'aimer nos ennemis et de les bénir (</w:t>
      </w:r>
      <w:r>
        <w:rPr>
          <w:lang w:val="fr_FR" w:bidi="fr_FR"/>
        </w:rPr>
        <w:t>Mt 5.44</w:t>
      </w:r>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r>
        <w:rPr>
          <w:lang w:val="fr_FR" w:bidi="fr_FR"/>
        </w:rPr>
        <w:t>Gn 15.7–21</w:t>
      </w:r>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r>
        <w:rPr>
          <w:lang w:val="fr_FR" w:bidi="fr_FR"/>
        </w:rPr>
        <w:t>Jr 34.18–19</w:t>
      </w:r>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r>
        <w:rPr>
          <w:lang w:val="fr_FR" w:bidi="fr_FR"/>
        </w:rPr>
        <w:t>Dt 11.26–28</w:t>
      </w:r>
      <w:r>
        <w:rPr>
          <w:lang w:val="fr_FR" w:bidi="fr_FR"/>
        </w:rPr>
        <w:t xml:space="preserve"> ; </w:t>
      </w:r>
      <w:r>
        <w:rPr>
          <w:lang w:val="fr_FR" w:bidi="fr_FR"/>
        </w:rPr>
        <w:t>27.15–26</w:t>
      </w:r>
      <w:r>
        <w:rPr>
          <w:lang w:val="fr_FR" w:bidi="fr_FR"/>
        </w:rPr>
        <w:t xml:space="preserve"> ; </w:t>
      </w:r>
      <w:r>
        <w:rPr>
          <w:lang w:val="fr_FR" w:bidi="fr_FR"/>
        </w:rPr>
        <w:t>28.15–68</w:t>
      </w:r>
      <w:r>
        <w:rPr>
          <w:lang w:val="fr_FR" w:bidi="fr_FR"/>
        </w:rPr>
        <w:t xml:space="preserve"> ; </w:t>
      </w:r>
      <w:r>
        <w:rPr>
          <w:lang w:val="fr_FR" w:bidi="fr_FR"/>
        </w:rPr>
        <w:t>30.19</w:t>
      </w:r>
      <w:r>
        <w:rPr>
          <w:lang w:val="fr_FR" w:bidi="fr_FR"/>
        </w:rPr>
        <w:t xml:space="preserve"> ; </w:t>
      </w:r>
      <w:r>
        <w:rPr>
          <w:lang w:val="fr_FR" w:bidi="fr_FR"/>
        </w:rPr>
        <w:t>Lv 26.3–39</w:t>
      </w:r>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r>
        <w:rPr>
          <w:lang w:val="fr_FR" w:bidi="fr_FR"/>
        </w:rPr>
        <w:t>Jr 11.3</w:t>
      </w:r>
      <w:r>
        <w:rPr>
          <w:lang w:val="fr_FR" w:bidi="fr_FR"/>
        </w:rPr>
        <w:t xml:space="preserve"> ; </w:t>
      </w:r>
      <w:r>
        <w:rPr>
          <w:lang w:val="fr_FR" w:bidi="fr_FR"/>
        </w:rPr>
        <w:t>Ez 17.11–21</w:t>
      </w:r>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r>
        <w:rPr>
          <w:lang w:val="fr_FR" w:bidi="fr_FR"/>
        </w:rPr>
        <w:t>Nb 18.14</w:t>
      </w:r>
      <w:r>
        <w:rPr>
          <w:lang w:val="fr_FR" w:bidi="fr_FR"/>
        </w:rPr>
        <w:t xml:space="preserve"> ; </w:t>
      </w:r>
      <w:r>
        <w:rPr>
          <w:lang w:val="fr_FR" w:bidi="fr_FR"/>
        </w:rPr>
        <w:t>Ez 44.29</w:t>
      </w:r>
      <w:r>
        <w:rPr>
          <w:lang w:val="fr_FR" w:bidi="fr_FR"/>
        </w:rPr>
        <w:t>). Cette disposition ne s'appliquait pas aux êtres vivants. Toutes les personnes ou animaux sous l'interdit étaient sacrifiés ou détruits (</w:t>
      </w:r>
      <w:r>
        <w:rPr>
          <w:lang w:val="fr_FR" w:bidi="fr_FR"/>
        </w:rPr>
        <w:t>Lv 27.28–29</w:t>
      </w:r>
      <w:r>
        <w:rPr>
          <w:lang w:val="fr_FR" w:bidi="fr_FR"/>
        </w:rPr>
        <w:t>). Dieu a commandé aux Israélites de dévouer par interdit des lieux et des populations lors de leurs guerres de conquête (</w:t>
      </w:r>
      <w:r>
        <w:rPr>
          <w:lang w:val="fr_FR" w:bidi="fr_FR"/>
        </w:rPr>
        <w:t>Jos 6.17–19</w:t>
      </w:r>
      <w:r>
        <w:rPr>
          <w:lang w:val="fr_FR" w:bidi="fr_FR"/>
        </w:rPr>
        <w:t>). Toutefois, normalement, seules les personnes et les idoles païennes étaient détruites (</w:t>
      </w:r>
      <w:r>
        <w:rPr>
          <w:lang w:val="fr_FR" w:bidi="fr_FR"/>
        </w:rPr>
        <w:t>Dt 2.34</w:t>
      </w:r>
      <w:r>
        <w:rPr>
          <w:lang w:val="fr_FR" w:bidi="fr_FR"/>
        </w:rPr>
        <w:t xml:space="preserve"> ; </w:t>
      </w:r>
      <w:r>
        <w:rPr>
          <w:lang w:val="fr_FR" w:bidi="fr_FR"/>
        </w:rPr>
        <w:t>3.6</w:t>
      </w:r>
      <w:r>
        <w:rPr>
          <w:lang w:val="fr_FR" w:bidi="fr_FR"/>
        </w:rPr>
        <w:t xml:space="preserve"> ; </w:t>
      </w:r>
      <w:r>
        <w:rPr>
          <w:lang w:val="fr_FR" w:bidi="fr_FR"/>
        </w:rPr>
        <w:t>7.2, 25–26</w:t>
      </w:r>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r>
        <w:rPr>
          <w:lang w:val="fr_FR" w:bidi="fr_FR"/>
        </w:rPr>
        <w:t>Josué 7</w:t>
      </w:r>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r>
        <w:rPr>
          <w:lang w:val="fr_FR" w:bidi="fr_FR"/>
        </w:rPr>
        <w:t>Esd 10.8</w:t>
      </w:r>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r>
        <w:rPr>
          <w:lang w:val="fr_FR" w:bidi="fr_FR"/>
        </w:rPr>
        <w:t>Lc 6.22</w:t>
      </w:r>
      <w:r>
        <w:rPr>
          <w:lang w:val="fr_FR" w:bidi="fr_FR"/>
        </w:rPr>
        <w:t xml:space="preserve"> ; </w:t>
      </w:r>
      <w:r>
        <w:rPr>
          <w:lang w:val="fr_FR" w:bidi="fr_FR"/>
        </w:rPr>
        <w:t>Jn 9.22</w:t>
      </w:r>
      <w:r>
        <w:rPr>
          <w:lang w:val="fr_FR" w:bidi="fr_FR"/>
        </w:rPr>
        <w:t xml:space="preserve"> ; </w:t>
      </w:r>
      <w:r>
        <w:rPr>
          <w:lang w:val="fr_FR" w:bidi="fr_FR"/>
        </w:rPr>
        <w:t>12.42</w:t>
      </w:r>
      <w:r>
        <w:rPr>
          <w:lang w:val="fr_FR" w:bidi="fr_FR"/>
        </w:rPr>
        <w:t xml:space="preserve"> ; </w:t>
      </w:r>
      <w:r>
        <w:rPr>
          <w:lang w:val="fr_FR" w:bidi="fr_FR"/>
        </w:rPr>
        <w:t>16.2</w:t>
      </w:r>
      <w:r>
        <w:rPr>
          <w:lang w:val="fr_FR" w:bidi="fr_FR"/>
        </w:rPr>
        <w:t>). Jésus a commandé à son Église de traiter ceux qui refusent de se repentir comme des païens (</w:t>
      </w:r>
      <w:r>
        <w:rPr>
          <w:lang w:val="fr_FR" w:bidi="fr_FR"/>
        </w:rPr>
        <w:t>Mt 18.17</w:t>
      </w:r>
      <w:r>
        <w:rPr>
          <w:lang w:val="fr_FR" w:bidi="fr_FR"/>
        </w:rPr>
        <w:t>). Paul dit que ces personnes sont « livrées à Satan » (</w:t>
      </w:r>
      <w:r>
        <w:rPr>
          <w:lang w:val="fr_FR" w:bidi="fr_FR"/>
        </w:rPr>
        <w:t>1Co 5.5</w:t>
      </w:r>
      <w:r>
        <w:rPr>
          <w:lang w:val="fr_FR" w:bidi="fr_FR"/>
        </w:rPr>
        <w:t xml:space="preserve"> ; </w:t>
      </w:r>
      <w:r>
        <w:rPr>
          <w:lang w:val="fr_FR" w:bidi="fr_FR"/>
        </w:rPr>
        <w:t>1Tm 1.20</w:t>
      </w:r>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r>
        <w:rPr>
          <w:lang w:val="fr_FR" w:bidi="fr_FR"/>
        </w:rPr>
        <w:t>Ac 26.11</w:t>
      </w:r>
      <w:r>
        <w:rPr>
          <w:lang w:val="fr_FR" w:bidi="fr_FR"/>
        </w:rPr>
        <w:t>). Plus tard, quand il s'est converti et s'est fait appeler Paul, il a écrit que quiconque parle par l'Esprit de Dieu ne peut pas maudire Jésus (</w:t>
      </w:r>
      <w:r>
        <w:rPr>
          <w:lang w:val="fr_FR" w:bidi="fr_FR"/>
        </w:rPr>
        <w:t>1Co 12.3</w:t>
      </w:r>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r>
        <w:rPr>
          <w:lang w:val="fr_FR" w:bidi="fr_FR"/>
        </w:rPr>
        <w:t>Ga 1.8–9</w:t>
      </w:r>
      <w:r>
        <w:rPr>
          <w:lang w:val="fr_FR" w:bidi="fr_FR"/>
        </w:rPr>
        <w:t>). Dans sa lettre aux Romains, il dit qu'il aurait préféré être lui-même maudit, coupé du salut et du peuple de Dieu, si cela avait pu sauver ses compatriotes israélites (</w:t>
      </w:r>
      <w:r>
        <w:rPr>
          <w:lang w:val="fr_FR" w:bidi="fr_FR"/>
        </w:rPr>
        <w:t>Rm 9.3</w:t>
      </w:r>
      <w:r>
        <w:rPr>
          <w:lang w:val="fr_FR" w:bidi="fr_FR"/>
        </w:rPr>
        <w:t>). Ce désir reflétait l'amour du Christ, qui a pris sur lui-même « la malédiction de la loi » en mourant sur une croix pour racheter les êtres humains de cette malédiction (</w:t>
      </w:r>
      <w:r>
        <w:rPr>
          <w:lang w:val="fr_FR" w:bidi="fr_FR"/>
        </w:rPr>
        <w:t>Ga 3.8–14</w:t>
      </w:r>
      <w:r>
        <w:rPr>
          <w:lang w:val="fr_FR" w:bidi="fr_FR"/>
        </w:rPr>
        <w:t xml:space="preserve"> ; comp. avec </w:t>
      </w:r>
      <w:r>
        <w:rPr>
          <w:lang w:val="fr_FR" w:bidi="fr_FR"/>
        </w:rPr>
        <w:t>Dt 21.22–23</w:t>
      </w:r>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r>
        <w:rPr>
          <w:lang w:val="fr_FR" w:bidi="fr_FR"/>
        </w:rPr>
        <w:t>Ap 22.3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r>
        <w:rPr>
          <w:lang w:val="fr_FR" w:bidi="fr_FR"/>
        </w:rPr>
        <w:t>Luc 3.37</w:t>
      </w:r>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r>
        <w:rPr>
          <w:lang w:val="fr_FR" w:bidi="fr_FR"/>
        </w:rPr>
        <w:t>Apocalypse 9.12</w:t>
      </w:r>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r>
        <w:rPr>
          <w:lang w:val="fr_FR" w:bidi="fr_FR"/>
        </w:rPr>
        <w:t>Apocalypse 11.14</w:t>
      </w:r>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r>
        <w:rPr>
          <w:lang w:val="fr_FR" w:bidi="fr_FR"/>
        </w:rPr>
        <w:t>Matthieu 11.21</w:t>
      </w:r>
      <w:r>
        <w:rPr>
          <w:lang w:val="fr_FR" w:bidi="fr_FR"/>
        </w:rPr>
        <w:t xml:space="preserve"> et </w:t>
      </w:r>
      <w:r>
        <w:rPr>
          <w:lang w:val="fr_FR" w:bidi="fr_FR"/>
        </w:rPr>
        <w:t>Luc 10.13</w:t>
      </w:r>
      <w:r>
        <w:rPr>
          <w:lang w:val="fr_FR" w:bidi="fr_FR"/>
        </w:rPr>
        <w:t xml:space="preserve">, lorsque Jésus dit : « Malheur à toi, Chorazin ! Malheur à toi, Bethsaïda ! », il reproche aux habitants de ces villes leur incrédulité. De même dans </w:t>
      </w:r>
      <w:r>
        <w:rPr>
          <w:lang w:val="fr_FR" w:bidi="fr_FR"/>
        </w:rPr>
        <w:t>Luc 17.2</w:t>
      </w:r>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r>
        <w:rPr>
          <w:lang w:val="fr_FR" w:bidi="fr_FR"/>
        </w:rPr>
        <w:t>Gn 46.17</w:t>
      </w:r>
      <w:r>
        <w:rPr>
          <w:lang w:val="fr_FR" w:bidi="fr_FR"/>
        </w:rPr>
        <w:t xml:space="preserve"> ; </w:t>
      </w:r>
      <w:r>
        <w:rPr>
          <w:lang w:val="fr_FR" w:bidi="fr_FR"/>
        </w:rPr>
        <w:t>1Ch 7.31</w:t>
      </w:r>
      <w:r>
        <w:rPr>
          <w:lang w:val="fr_FR" w:bidi="fr_FR"/>
        </w:rPr>
        <w:t>), et fondateur de la famille Malkiélite (</w:t>
      </w:r>
      <w:r>
        <w:rPr>
          <w:lang w:val="fr_FR" w:bidi="fr_FR"/>
        </w:rPr>
        <w:t>Nb 26.45</w:t>
      </w:r>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r>
        <w:rPr>
          <w:lang w:val="fr_FR" w:bidi="fr_FR"/>
        </w:rPr>
        <w:t>1Ch 6.40</w:t>
      </w:r>
      <w:r>
        <w:rPr>
          <w:lang w:val="fr_FR" w:bidi="fr_FR"/>
        </w:rPr>
        <w:t>).</w:t>
      </w:r>
    </w:p>
    <w:p>
      <w:pPr/>
      <w:r>
        <w:rPr>
          <w:lang w:val="fr_FR" w:bidi="fr_FR"/>
        </w:rPr>
      </w:r>
      <w:r>
        <w:rPr>
          <w:lang w:val="fr_FR" w:bidi="fr_FR"/>
        </w:rPr>
        <w:t>2. Prêtre qui a servi à l'époque de David (</w:t>
      </w:r>
      <w:r>
        <w:rPr>
          <w:lang w:val="fr_FR" w:bidi="fr_FR"/>
        </w:rPr>
        <w:t>1Ch 9.12</w:t>
      </w:r>
      <w:r>
        <w:rPr>
          <w:lang w:val="fr_FR" w:bidi="fr_FR"/>
        </w:rPr>
        <w:t>). Ses descendants feront partie de ceux qui sont revenus à Jérusalem avec Zorobabel (</w:t>
      </w:r>
      <w:r>
        <w:rPr>
          <w:lang w:val="fr_FR" w:bidi="fr_FR"/>
        </w:rPr>
        <w:t>Ne 11.12</w:t>
      </w:r>
      <w:r>
        <w:rPr>
          <w:lang w:val="fr_FR" w:bidi="fr_FR"/>
        </w:rPr>
        <w:t>).</w:t>
      </w:r>
    </w:p>
    <w:p>
      <w:pPr/>
      <w:r>
        <w:rPr>
          <w:lang w:val="fr_FR" w:bidi="fr_FR"/>
        </w:rPr>
      </w:r>
      <w:r>
        <w:rPr>
          <w:lang w:val="fr_FR" w:bidi="fr_FR"/>
        </w:rPr>
        <w:t>3. Prêtre sous le règne de David (</w:t>
      </w:r>
      <w:r>
        <w:rPr>
          <w:lang w:val="fr_FR" w:bidi="fr_FR"/>
        </w:rPr>
        <w:t>1Ch 24.9</w:t>
      </w:r>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r>
        <w:rPr>
          <w:lang w:val="fr_FR" w:bidi="fr_FR"/>
        </w:rPr>
        <w:t>Esd 10.25</w:t>
      </w:r>
      <w:r>
        <w:rPr>
          <w:lang w:val="fr_FR" w:bidi="fr_FR"/>
        </w:rPr>
        <w:t>).</w:t>
      </w:r>
    </w:p>
    <w:p>
      <w:pPr/>
      <w:r>
        <w:rPr>
          <w:lang w:val="fr_FR" w:bidi="fr_FR"/>
        </w:rPr>
      </w:r>
      <w:r>
        <w:rPr>
          <w:lang w:val="fr_FR" w:bidi="fr_FR"/>
        </w:rPr>
        <w:t xml:space="preserve">5. Traduction LSG de Haschabia, un autre des fils de Pareosch, dans </w:t>
      </w:r>
      <w:r>
        <w:rPr>
          <w:lang w:val="fr_FR" w:bidi="fr_FR"/>
        </w:rPr>
        <w:t>Esdras 10.25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r>
        <w:rPr>
          <w:lang w:val="fr_FR" w:bidi="fr_FR"/>
        </w:rPr>
        <w:t>Esd 10.31</w:t>
      </w:r>
      <w:r>
        <w:rPr>
          <w:lang w:val="fr_FR" w:bidi="fr_FR"/>
        </w:rPr>
        <w:t>). Il réparera une partie du mur de Jérusalem sous Néhémie (</w:t>
      </w:r>
      <w:r>
        <w:rPr>
          <w:lang w:val="fr_FR" w:bidi="fr_FR"/>
        </w:rPr>
        <w:t>Né 3.11</w:t>
      </w:r>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r>
        <w:rPr>
          <w:lang w:val="fr_FR" w:bidi="fr_FR"/>
        </w:rPr>
        <w:t>Né 3.14</w:t>
      </w:r>
      <w:r>
        <w:rPr>
          <w:lang w:val="fr_FR" w:bidi="fr_FR"/>
        </w:rPr>
        <w:t>).</w:t>
      </w:r>
    </w:p>
    <w:p>
      <w:pPr/>
      <w:r>
        <w:rPr>
          <w:lang w:val="fr_FR" w:bidi="fr_FR"/>
        </w:rPr>
      </w:r>
      <w:r>
        <w:rPr>
          <w:lang w:val="fr_FR" w:bidi="fr_FR"/>
        </w:rPr>
        <w:t>8. Orfèvre qui travaillera sous la direction de Néhémie pour aider à réparer le mur de Jérusalem (</w:t>
      </w:r>
      <w:r>
        <w:rPr>
          <w:lang w:val="fr_FR" w:bidi="fr_FR"/>
        </w:rPr>
        <w:t>Né 3.31</w:t>
      </w:r>
      <w:r>
        <w:rPr>
          <w:lang w:val="fr_FR" w:bidi="fr_FR"/>
        </w:rPr>
        <w:t>).</w:t>
      </w:r>
    </w:p>
    <w:p>
      <w:pPr/>
      <w:r>
        <w:rPr>
          <w:lang w:val="fr_FR" w:bidi="fr_FR"/>
        </w:rPr>
      </w:r>
      <w:r>
        <w:rPr>
          <w:lang w:val="fr_FR" w:bidi="fr_FR"/>
        </w:rPr>
        <w:t>9. Homme qui se tiendra à la gauche d'Esdras lors de la lecture publique de la loi (</w:t>
      </w:r>
      <w:r>
        <w:rPr>
          <w:lang w:val="fr_FR" w:bidi="fr_FR"/>
        </w:rPr>
        <w:t>Né 8.4</w:t>
      </w:r>
      <w:r>
        <w:rPr>
          <w:lang w:val="fr_FR" w:bidi="fr_FR"/>
        </w:rPr>
        <w:t>).</w:t>
      </w:r>
    </w:p>
    <w:p>
      <w:pPr/>
      <w:r>
        <w:rPr>
          <w:lang w:val="fr_FR" w:bidi="fr_FR"/>
        </w:rPr>
      </w:r>
      <w:r>
        <w:rPr>
          <w:lang w:val="fr_FR" w:bidi="fr_FR"/>
        </w:rPr>
        <w:t>10. Prêtre qui signera l'alliance de fidélité à Dieu d'Esdras avec Néhémie et d'autres après l'exil (</w:t>
      </w:r>
      <w:r>
        <w:rPr>
          <w:lang w:val="fr_FR" w:bidi="fr_FR"/>
        </w:rPr>
        <w:t>Né 10.3</w:t>
      </w:r>
      <w:r>
        <w:rPr>
          <w:lang w:val="fr_FR" w:bidi="fr_FR"/>
        </w:rPr>
        <w:t>).</w:t>
      </w:r>
    </w:p>
    <w:p>
      <w:pPr/>
      <w:r>
        <w:rPr>
          <w:lang w:val="fr_FR" w:bidi="fr_FR"/>
        </w:rPr>
      </w:r>
      <w:r>
        <w:rPr>
          <w:lang w:val="fr_FR" w:bidi="fr_FR"/>
        </w:rPr>
        <w:t>11. Homme qui participera à la dédicace du mur reconstruit de Jérusalem (</w:t>
      </w:r>
      <w:r>
        <w:rPr>
          <w:lang w:val="fr_FR" w:bidi="fr_FR"/>
        </w:rPr>
        <w:t>Né 12.42</w:t>
      </w:r>
      <w:r>
        <w:rPr>
          <w:lang w:val="fr_FR" w:bidi="fr_FR"/>
        </w:rPr>
        <w:t>).</w:t>
      </w:r>
    </w:p>
    <w:p>
      <w:pPr/>
      <w:r>
        <w:rPr>
          <w:lang w:val="fr_FR" w:bidi="fr_FR"/>
        </w:rPr>
      </w:r>
      <w:r>
        <w:rPr>
          <w:lang w:val="fr_FR" w:bidi="fr_FR"/>
        </w:rPr>
        <w:t>12. Prince royal qui possédait une citerne dans laquelle le prophète Jérémie sera emprisonné (</w:t>
      </w:r>
      <w:r>
        <w:rPr>
          <w:lang w:val="fr_FR" w:bidi="fr_FR"/>
        </w:rPr>
        <w:t>Jr 38.6</w:t>
      </w:r>
      <w:r>
        <w:rPr>
          <w:lang w:val="fr_FR" w:bidi="fr_FR"/>
        </w:rPr>
        <w:t>). Paschhur, fils de Malkija (</w:t>
      </w:r>
      <w:r>
        <w:rPr>
          <w:lang w:val="fr_FR" w:bidi="fr_FR"/>
        </w:rPr>
        <w:t>21.1</w:t>
      </w:r>
      <w:r>
        <w:rPr>
          <w:lang w:val="fr_FR" w:bidi="fr_FR"/>
        </w:rPr>
        <w:t xml:space="preserve"> ; </w:t>
      </w:r>
      <w:r>
        <w:rPr>
          <w:lang w:val="fr_FR" w:bidi="fr_FR"/>
        </w:rPr>
        <w:t>38.1</w:t>
      </w:r>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Malkija, Malkiya, Malkiyah, Malkia</w:t>
      </w:r>
      <w:r>
        <w:rPr>
          <w:lang w:val="fr_FR" w:bidi="fr_FR"/>
        </w:rPr>
      </w:r>
    </w:p>
    <w:p>
      <w:pPr/>
      <w:r>
        <w:rPr>
          <w:lang w:val="fr_FR" w:bidi="fr_FR"/>
        </w:rPr>
      </w:r>
      <w:r>
        <w:rPr>
          <w:lang w:val="fr_FR" w:bidi="fr_FR"/>
        </w:rPr>
        <w:t xml:space="preserve">Orthographes différentes du nom du père de Paschhur (voir </w:t>
      </w:r>
      <w:r>
        <w:rPr>
          <w:lang w:val="fr_FR" w:bidi="fr_FR"/>
        </w:rPr>
        <w:t>Jr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Malkija n° 12</w:t>
      </w:r>
      <w:r>
        <w:rPr>
          <w:lang w:val="fr_FR" w:bidi="fr_FR"/>
        </w:rPr>
        <w:t>.</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r>
        <w:rPr>
          <w:lang w:val="fr_FR" w:bidi="fr_FR"/>
        </w:rPr>
        <w:t>1S 14.49</w:t>
      </w:r>
      <w:r>
        <w:rPr>
          <w:lang w:val="fr_FR" w:bidi="fr_FR"/>
        </w:rPr>
        <w:t xml:space="preserve"> ; </w:t>
      </w:r>
      <w:r>
        <w:rPr>
          <w:lang w:val="fr_FR" w:bidi="fr_FR"/>
        </w:rPr>
        <w:t>1Ch 8.33</w:t>
      </w:r>
      <w:r>
        <w:rPr>
          <w:lang w:val="fr_FR" w:bidi="fr_FR"/>
        </w:rPr>
        <w:t xml:space="preserve"> ; </w:t>
      </w:r>
      <w:r>
        <w:rPr>
          <w:lang w:val="fr_FR" w:bidi="fr_FR"/>
        </w:rPr>
        <w:t>9.39</w:t>
      </w:r>
      <w:r>
        <w:rPr>
          <w:lang w:val="fr_FR" w:bidi="fr_FR"/>
        </w:rPr>
        <w:t>). Il sera tué par les Philistins à la bataille de Guilboa (</w:t>
      </w:r>
      <w:r>
        <w:rPr>
          <w:lang w:val="fr_FR" w:bidi="fr_FR"/>
        </w:rPr>
        <w:t>1S 31.2</w:t>
      </w:r>
      <w:r>
        <w:rPr>
          <w:lang w:val="fr_FR" w:bidi="fr_FR"/>
        </w:rPr>
        <w:t xml:space="preserve"> ; </w:t>
      </w:r>
      <w:r>
        <w:rPr>
          <w:lang w:val="fr_FR" w:bidi="fr_FR"/>
        </w:rPr>
        <w:t>1Ch 10.2</w:t>
      </w:r>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r>
        <w:rPr>
          <w:lang w:val="fr_FR" w:bidi="fr_FR"/>
        </w:rPr>
        <w:t>1Ch 25.4–5</w:t>
      </w:r>
      <w:r>
        <w:rPr>
          <w:lang w:val="fr_FR" w:bidi="fr_FR"/>
        </w:rPr>
        <w:t xml:space="preserve">), qui deviendra le chef de la dix-neuvième des vingt-quatre divisions de chantres pour le service dans le sanctuaire pendant le règne de David (v.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r>
        <w:rPr>
          <w:lang w:val="fr_FR" w:bidi="fr_FR"/>
        </w:rPr>
        <w:t>1Ch 6.44</w:t>
      </w:r>
      <w:r>
        <w:rPr>
          <w:lang w:val="fr_FR" w:bidi="fr_FR"/>
        </w:rPr>
        <w:t>).</w:t>
      </w:r>
    </w:p>
    <w:p>
      <w:pPr/>
      <w:r>
        <w:rPr>
          <w:lang w:val="fr_FR" w:bidi="fr_FR"/>
        </w:rPr>
      </w:r>
      <w:r>
        <w:rPr>
          <w:lang w:val="fr_FR" w:bidi="fr_FR"/>
        </w:rPr>
        <w:t>2. Fils de Bani, qu'Esdras exigera de divorcer de sa femme étrangère (</w:t>
      </w:r>
      <w:r>
        <w:rPr>
          <w:lang w:val="fr_FR" w:bidi="fr_FR"/>
        </w:rPr>
        <w:t>Esd 10.29</w:t>
      </w:r>
      <w:r>
        <w:rPr>
          <w:lang w:val="fr_FR" w:bidi="fr_FR"/>
        </w:rPr>
        <w:t>).</w:t>
      </w:r>
    </w:p>
    <w:p>
      <w:pPr/>
      <w:r>
        <w:rPr>
          <w:lang w:val="fr_FR" w:bidi="fr_FR"/>
        </w:rPr>
      </w:r>
      <w:r>
        <w:rPr>
          <w:lang w:val="fr_FR" w:bidi="fr_FR"/>
        </w:rPr>
        <w:t>3. Fils d'Harim, qu'Esdras exigera de divorcer de sa femme étrangère (</w:t>
      </w:r>
      <w:r>
        <w:rPr>
          <w:lang w:val="fr_FR" w:bidi="fr_FR"/>
        </w:rPr>
        <w:t>Esd 10.32</w:t>
      </w:r>
      <w:r>
        <w:rPr>
          <w:lang w:val="fr_FR" w:bidi="fr_FR"/>
        </w:rPr>
        <w:t>).</w:t>
      </w:r>
    </w:p>
    <w:p>
      <w:pPr/>
      <w:r>
        <w:rPr>
          <w:lang w:val="fr_FR" w:bidi="fr_FR"/>
        </w:rPr>
      </w:r>
      <w:r>
        <w:rPr>
          <w:lang w:val="fr_FR" w:bidi="fr_FR"/>
        </w:rPr>
        <w:t>4. Prêtre qui apposera son sceau sur l'alliance d'Esdras (</w:t>
      </w:r>
      <w:r>
        <w:rPr>
          <w:lang w:val="fr_FR" w:bidi="fr_FR"/>
        </w:rPr>
        <w:t>Né 10.4</w:t>
      </w:r>
      <w:r>
        <w:rPr>
          <w:lang w:val="fr_FR" w:bidi="fr_FR"/>
        </w:rPr>
        <w:t>).</w:t>
      </w:r>
    </w:p>
    <w:p>
      <w:pPr/>
      <w:r>
        <w:rPr>
          <w:lang w:val="fr_FR" w:bidi="fr_FR"/>
        </w:rPr>
      </w:r>
      <w:r>
        <w:rPr>
          <w:lang w:val="fr_FR" w:bidi="fr_FR"/>
        </w:rPr>
        <w:t>5. Autre prêtre qui apposera son sceau sur l'alliance d'Esdras (</w:t>
      </w:r>
      <w:r>
        <w:rPr>
          <w:lang w:val="fr_FR" w:bidi="fr_FR"/>
        </w:rPr>
        <w:t>Né 10.27</w:t>
      </w:r>
      <w:r>
        <w:rPr>
          <w:lang w:val="fr_FR" w:bidi="fr_FR"/>
        </w:rPr>
        <w:t>).</w:t>
      </w:r>
    </w:p>
    <w:p>
      <w:pPr/>
      <w:r>
        <w:rPr>
          <w:lang w:val="fr_FR" w:bidi="fr_FR"/>
        </w:rPr>
      </w:r>
      <w:r>
        <w:rPr>
          <w:lang w:val="fr_FR" w:bidi="fr_FR"/>
        </w:rPr>
        <w:t>6. Prêtre revenu de l'exil avec Zorobabel (</w:t>
      </w:r>
      <w:r>
        <w:rPr>
          <w:lang w:val="fr_FR" w:bidi="fr_FR"/>
        </w:rPr>
        <w:t>Né 12.2</w:t>
      </w:r>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r>
        <w:rPr>
          <w:lang w:val="fr_FR" w:bidi="fr_FR"/>
        </w:rPr>
        <w:t>Ac 28.1</w:t>
      </w:r>
      <w:r>
        <w:rPr>
          <w:lang w:val="fr_FR" w:bidi="fr_FR"/>
        </w:rPr>
        <w:t>), en lien avec le naufrage survenu lors du voyage de Paul vers Rome (</w:t>
      </w:r>
      <w:r>
        <w:rPr>
          <w:lang w:val="fr_FR" w:bidi="fr_FR"/>
        </w:rPr>
        <w:t>25.11–12</w:t>
      </w:r>
      <w:r>
        <w:rPr>
          <w:lang w:val="fr_FR" w:bidi="fr_FR"/>
        </w:rPr>
        <w:t>). Ce voyage a été entrepris pendant l'hiver, la saison où les tempêtes sont les plus probables en Méditerranée. Le navire avançait prudemment, car des vents contraires soufflaient (</w:t>
      </w:r>
      <w:r>
        <w:rPr>
          <w:lang w:val="fr_FR" w:bidi="fr_FR"/>
        </w:rPr>
        <w:t>27.4</w:t>
      </w:r>
      <w:r>
        <w:rPr>
          <w:lang w:val="fr_FR" w:bidi="fr_FR"/>
        </w:rPr>
        <w:t xml:space="preserve">). Avec difficulté, ils atteindront le port de Beaux Ports en Crète (v. </w:t>
      </w:r>
      <w:r>
        <w:rPr>
          <w:lang w:val="fr_FR" w:bidi="fr_FR"/>
        </w:rPr>
        <w:t>7–8</w:t>
      </w:r>
      <w:r>
        <w:rPr>
          <w:lang w:val="fr_FR" w:bidi="fr_FR"/>
        </w:rPr>
        <w:t xml:space="preserve">). Malgré un avertissement de Paul, la décision sera prise d'essayer d'atteindre le port crétois de Phénix, plus adapté pour passer l'hiver (v. </w:t>
      </w:r>
      <w:r>
        <w:rPr>
          <w:lang w:val="fr_FR" w:bidi="fr_FR"/>
        </w:rPr>
        <w:t>9–12</w:t>
      </w:r>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r>
        <w:rPr>
          <w:lang w:val="fr_FR" w:bidi="fr_FR"/>
        </w:rPr>
        <w:t>Ac 28.6</w:t>
      </w:r>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r>
        <w:rPr>
          <w:lang w:val="fr_FR" w:bidi="fr_FR"/>
        </w:rPr>
        <w:t>Matthieu 6.24</w:t>
      </w:r>
      <w:r>
        <w:rPr>
          <w:lang w:val="fr_FR" w:bidi="fr_FR"/>
        </w:rPr>
        <w:t xml:space="preserve"> et </w:t>
      </w:r>
      <w:r>
        <w:rPr>
          <w:lang w:val="fr_FR" w:bidi="fr_FR"/>
        </w:rPr>
        <w:t xml:space="preserve">Luc 16.13 </w:t>
      </w:r>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r>
        <w:rPr>
          <w:lang w:val="fr_FR" w:bidi="fr_FR"/>
        </w:rPr>
        <w:t>Luc 16.9–11</w:t>
      </w:r>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r>
        <w:rPr>
          <w:lang w:val="fr_FR" w:bidi="fr_FR"/>
        </w:rPr>
        <w:t>Gn 14.13, 24</w:t>
      </w:r>
      <w:r>
        <w:rPr>
          <w:lang w:val="fr_FR" w:bidi="fr_FR"/>
        </w:rPr>
        <w:t>). Abraham a érigé un autel sous le chêne de Mamré (</w:t>
      </w:r>
      <w:r>
        <w:rPr>
          <w:lang w:val="fr_FR" w:bidi="fr_FR"/>
        </w:rPr>
        <w:t>13.18</w:t>
      </w:r>
      <w:r>
        <w:rPr>
          <w:lang w:val="fr_FR" w:bidi="fr_FR"/>
        </w:rPr>
        <w:t xml:space="preserve">). Abraham était assis près de l'arbre sacré lorsqu'il a accueilli trois invités mystérieux (chap. </w:t>
      </w:r>
      <w:r>
        <w:rPr>
          <w:lang w:val="fr_FR" w:bidi="fr_FR"/>
        </w:rPr>
        <w:t>18</w:t>
      </w:r>
      <w:r>
        <w:rPr>
          <w:lang w:val="fr_FR" w:bidi="fr_FR"/>
        </w:rPr>
        <w:t xml:space="preserve">). Mamré est également un site possible pour la scène des cérémonies de l'alliance abrahamique (chap. </w:t>
      </w:r>
      <w:r>
        <w:rPr>
          <w:lang w:val="fr_FR" w:bidi="fr_FR"/>
        </w:rPr>
        <w:t>15</w:t>
      </w:r>
      <w:r>
        <w:rPr>
          <w:lang w:val="fr_FR" w:bidi="fr_FR"/>
        </w:rPr>
        <w:t>). Isaac et Jacob y ont également vécu (</w:t>
      </w:r>
      <w:r>
        <w:rPr>
          <w:lang w:val="fr_FR" w:bidi="fr_FR"/>
        </w:rPr>
        <w:t>35.27</w:t>
      </w:r>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r>
        <w:rPr>
          <w:lang w:val="fr_FR" w:bidi="fr_FR"/>
        </w:rPr>
        <w:t>Gn 14.13</w:t>
      </w:r>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r>
        <w:rPr>
          <w:lang w:val="fr_FR" w:bidi="fr_FR"/>
        </w:rPr>
        <w:t>1Ch 8.6</w:t>
      </w:r>
      <w:r>
        <w:rPr>
          <w:lang w:val="fr_FR" w:bidi="fr_FR"/>
        </w:rPr>
        <w:t>). Les Manachathites (</w:t>
      </w:r>
      <w:r>
        <w:rPr>
          <w:lang w:val="fr_FR" w:bidi="fr_FR"/>
        </w:rPr>
        <w:t>1Ch 2.54</w:t>
      </w:r>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r>
        <w:rPr>
          <w:lang w:val="fr_FR" w:bidi="fr_FR"/>
        </w:rPr>
        <w:t>Ac 13.1</w:t>
      </w:r>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r>
        <w:rPr>
          <w:lang w:val="fr_FR" w:bidi="fr_FR"/>
        </w:rPr>
        <w:t>Gn 41.50–51</w:t>
      </w:r>
      <w:r>
        <w:rPr>
          <w:lang w:val="fr_FR" w:bidi="fr_FR"/>
        </w:rPr>
        <w:t>). Manassé et son frère Éphraïm ont rendu visite à leur grand-père Jacob alors qu'il était mourant. Jacob dira que Manassé et Éphraïm devaient être considérés comme ses propres fils, et non ceux de Joseph (</w:t>
      </w:r>
      <w:r>
        <w:rPr>
          <w:lang w:val="fr_FR" w:bidi="fr_FR"/>
        </w:rPr>
        <w:t>Gn 48.5–6</w:t>
      </w:r>
      <w:r>
        <w:rPr>
          <w:lang w:val="fr_FR" w:bidi="fr_FR"/>
        </w:rPr>
        <w:t>). Il précisera que les descendants du premier-né Manassé ne seraient pas aussi nombreux que ceux d'Éphraïm (</w:t>
      </w:r>
      <w:r>
        <w:rPr>
          <w:lang w:val="fr_FR" w:bidi="fr_FR"/>
        </w:rPr>
        <w:t>Gn 48.13–20</w:t>
      </w:r>
      <w:r>
        <w:rPr>
          <w:lang w:val="fr_FR" w:bidi="fr_FR"/>
        </w:rPr>
        <w:t xml:space="preserve">). Cela explique pourquoi Éphraïm et Manassé sont répertoriés comme deux des douze tribus d'Israël et non Joseph, du moins dans la plupart des cas (voir </w:t>
      </w:r>
      <w:r>
        <w:rPr>
          <w:lang w:val="fr_FR" w:bidi="fr_FR"/>
        </w:rPr>
        <w:t>Ap 7.6</w:t>
      </w:r>
      <w:r>
        <w:rPr>
          <w:lang w:val="fr_FR" w:bidi="fr_FR"/>
        </w:rPr>
        <w:t>). Manassé a également fondé la famille manassite (</w:t>
      </w:r>
      <w:r>
        <w:rPr>
          <w:lang w:val="fr_FR" w:bidi="fr_FR"/>
        </w:rPr>
        <w:t>Dt 4.43</w:t>
      </w:r>
      <w:r>
        <w:rPr>
          <w:lang w:val="fr_FR" w:bidi="fr_FR"/>
        </w:rPr>
        <w:t xml:space="preserve"> ; </w:t>
      </w:r>
      <w:r>
        <w:rPr>
          <w:lang w:val="fr_FR" w:bidi="fr_FR"/>
        </w:rPr>
        <w:t>2R 10.33</w:t>
      </w:r>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r>
        <w:rPr>
          <w:lang w:val="fr_FR" w:bidi="fr_FR"/>
        </w:rPr>
        <w:t>Jg 18.30</w:t>
      </w:r>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r>
        <w:rPr>
          <w:lang w:val="fr_FR" w:bidi="fr_FR"/>
        </w:rPr>
        <w:t>Mt 1.10</w:t>
      </w:r>
      <w:r>
        <w:rPr>
          <w:lang w:val="fr_FR" w:bidi="fr_FR"/>
        </w:rPr>
        <w:t xml:space="preserve">). Il est célèbre pour son règne long et mauvais, décrit dans </w:t>
      </w:r>
      <w:r>
        <w:rPr>
          <w:lang w:val="fr_FR" w:bidi="fr_FR"/>
        </w:rPr>
        <w:t>2 Rois 21.1–26</w:t>
      </w:r>
      <w:r>
        <w:rPr>
          <w:lang w:val="fr_FR" w:bidi="fr_FR"/>
        </w:rPr>
        <w:t xml:space="preserve"> et </w:t>
      </w:r>
      <w:r>
        <w:rPr>
          <w:lang w:val="fr_FR" w:bidi="fr_FR"/>
        </w:rPr>
        <w:t>2 Chroniques 33.1–20</w:t>
      </w:r>
      <w:r>
        <w:rPr>
          <w:lang w:val="fr_FR" w:bidi="fr_FR"/>
        </w:rPr>
        <w:t xml:space="preserve">. Son père était le pieux roi Ézéchias, et sa mère était </w:t>
      </w:r>
      <w:r>
        <w:rPr>
          <w:lang w:val="fr_FR" w:bidi="fr_FR"/>
        </w:rPr>
        <w:t>Hephtsiba</w:t>
      </w:r>
      <w:r>
        <w:rPr>
          <w:lang w:val="fr_FR" w:bidi="fr_FR"/>
        </w:rPr>
        <w:t xml:space="preserve"> (</w:t>
      </w:r>
      <w:r>
        <w:rPr>
          <w:lang w:val="fr_FR" w:bidi="fr_FR"/>
        </w:rPr>
        <w:t>2R 21.1</w:t>
      </w:r>
      <w:r>
        <w:rPr>
          <w:lang w:val="fr_FR" w:bidi="fr_FR"/>
        </w:rPr>
        <w:t>).</w:t>
        <w:br/>
      </w:r>
      <w:r>
        <w:rPr>
          <w:lang w:val="fr_FR" w:bidi="fr_FR"/>
        </w:rPr>
        <w:t>À l'âge de 12 ans, il devient corégent avec son père. En 686 av. J.‑C., son père meurt et il devient seul roi à l'âge de seulement 23 ans. Son règne de 55 ans (</w:t>
      </w:r>
      <w:r>
        <w:rPr>
          <w:lang w:val="fr_FR" w:bidi="fr_FR"/>
        </w:rPr>
        <w:t>2R 21.1</w:t>
      </w:r>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r>
        <w:rPr>
          <w:lang w:val="fr_FR" w:bidi="fr_FR"/>
        </w:rPr>
        <w:t>2R 21.16</w:t>
      </w:r>
      <w:r>
        <w:rPr>
          <w:lang w:val="fr_FR" w:bidi="fr_FR"/>
        </w:rPr>
        <w:t xml:space="preserve"> ; </w:t>
      </w:r>
      <w:r>
        <w:rPr>
          <w:lang w:val="fr_FR" w:bidi="fr_FR"/>
        </w:rPr>
        <w:t>24.4</w:t>
      </w:r>
      <w:r>
        <w:rPr>
          <w:lang w:val="fr_FR" w:bidi="fr_FR"/>
        </w:rPr>
        <w:t xml:space="preserve">). Ses péchés sont listés dans </w:t>
      </w:r>
      <w:r>
        <w:rPr>
          <w:lang w:val="fr_FR" w:bidi="fr_FR"/>
        </w:rPr>
        <w:t>2 Rois 21.2–9</w:t>
      </w:r>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r>
        <w:rPr>
          <w:lang w:val="fr_FR" w:bidi="fr_FR"/>
        </w:rPr>
        <w:t>2R 21.6</w:t>
      </w:r>
      <w:r>
        <w:rPr>
          <w:lang w:val="fr_FR" w:bidi="fr_FR"/>
        </w:rPr>
        <w:t xml:space="preserve"> ; voir </w:t>
      </w:r>
      <w:r>
        <w:rPr>
          <w:lang w:val="fr_FR" w:bidi="fr_FR"/>
        </w:rPr>
        <w:t>23.10</w:t>
      </w:r>
      <w:r>
        <w:rPr>
          <w:lang w:val="fr_FR" w:bidi="fr_FR"/>
        </w:rPr>
        <w:t xml:space="preserve"> ; </w:t>
      </w:r>
      <w:r>
        <w:rPr>
          <w:lang w:val="fr_FR" w:bidi="fr_FR"/>
        </w:rPr>
        <w:t>Jr 7.31</w:t>
      </w:r>
      <w:r>
        <w:rPr>
          <w:lang w:val="fr_FR" w:bidi="fr_FR"/>
        </w:rPr>
        <w:t>)</w:t>
      </w:r>
    </w:p>
    <w:p>
      <w:pPr/>
      <w:r>
        <w:rPr>
          <w:lang w:val="fr_FR" w:bidi="fr_FR"/>
        </w:rPr>
      </w:r>
      <w:r>
        <w:rPr>
          <w:lang w:val="fr_FR" w:bidi="fr_FR"/>
        </w:rPr>
        <w:t>2 Chroniques 33.11–16</w:t>
      </w:r>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r>
        <w:rPr>
          <w:lang w:val="fr_FR" w:bidi="fr_FR"/>
        </w:rPr>
        <w:t>2R 21.18</w:t>
      </w:r>
      <w:r>
        <w:rPr>
          <w:lang w:val="fr_FR" w:bidi="fr_FR"/>
        </w:rPr>
        <w:t>), plutôt que dans les lieux de sépulture royaux avec des rois très respectés comme Jehojada et Ézéchias (</w:t>
      </w:r>
      <w:r>
        <w:rPr>
          <w:lang w:val="fr_FR" w:bidi="fr_FR"/>
        </w:rPr>
        <w:t>2Ch 24.16</w:t>
      </w:r>
      <w:r>
        <w:rPr>
          <w:lang w:val="fr_FR" w:bidi="fr_FR"/>
        </w:rPr>
        <w:t xml:space="preserve"> ; </w:t>
      </w:r>
      <w:r>
        <w:rPr>
          <w:lang w:val="fr_FR" w:bidi="fr_FR"/>
        </w:rPr>
        <w:t>32.33</w:t>
      </w:r>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r>
        <w:rPr>
          <w:lang w:val="fr_FR" w:bidi="fr_FR"/>
        </w:rPr>
        <w:t>2R 23.4–14</w:t>
      </w:r>
      <w:r>
        <w:rPr>
          <w:lang w:val="fr_FR" w:bidi="fr_FR"/>
        </w:rPr>
        <w:t>). Cependant, même les réformes de Josias ne pourront pas empêcher le jugement qui avait été prédit à cause des péchés de Manassé (</w:t>
      </w:r>
      <w:r>
        <w:rPr>
          <w:lang w:val="fr_FR" w:bidi="fr_FR"/>
        </w:rPr>
        <w:t>2R 23.26–27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r>
        <w:rPr>
          <w:lang w:val="fr_FR" w:bidi="fr_FR"/>
        </w:rPr>
        <w:t>Genèse 48.5–6</w:t>
      </w:r>
      <w:r>
        <w:rPr>
          <w:lang w:val="fr_FR" w:bidi="fr_FR"/>
        </w:rPr>
        <w:t xml:space="preserve"> ; </w:t>
      </w:r>
      <w:r>
        <w:rPr>
          <w:lang w:val="fr_FR" w:bidi="fr_FR"/>
        </w:rPr>
        <w:t>Nombres 26.28–34</w:t>
      </w:r>
      <w:r>
        <w:rPr>
          <w:lang w:val="fr_FR" w:bidi="fr_FR"/>
        </w:rPr>
        <w:t xml:space="preserve"> ; </w:t>
      </w:r>
      <w:r>
        <w:rPr>
          <w:lang w:val="fr_FR" w:bidi="fr_FR"/>
        </w:rPr>
        <w:t>Josué 17.1–3</w:t>
      </w:r>
      <w:r>
        <w:rPr>
          <w:lang w:val="fr_FR" w:bidi="fr_FR"/>
        </w:rPr>
        <w:t xml:space="preserve"> ; </w:t>
      </w:r>
      <w:r>
        <w:rPr>
          <w:lang w:val="fr_FR" w:bidi="fr_FR"/>
        </w:rPr>
        <w:t>1 Chroniques 2.21–23</w:t>
      </w:r>
      <w:r>
        <w:rPr>
          <w:lang w:val="fr_FR" w:bidi="fr_FR"/>
        </w:rPr>
        <w:t xml:space="preserve"> et </w:t>
      </w:r>
      <w:r>
        <w:rPr>
          <w:lang w:val="fr_FR" w:bidi="fr_FR"/>
        </w:rPr>
        <w:t>7.14–19</w:t>
      </w:r>
      <w:r>
        <w:rPr>
          <w:lang w:val="fr_FR" w:bidi="fr_FR"/>
        </w:rPr>
        <w:t xml:space="preserve">, un texte corrompu par plusieurs erreurs de copistes. La mention d'Asriel dans </w:t>
      </w:r>
      <w:r>
        <w:rPr>
          <w:lang w:val="fr_FR" w:bidi="fr_FR"/>
        </w:rPr>
        <w:t>1 Chroniques 7.14</w:t>
      </w:r>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r>
        <w:rPr>
          <w:lang w:val="fr_FR" w:bidi="fr_FR"/>
        </w:rPr>
        <w:t>Nb 1.34–35</w:t>
      </w:r>
      <w:r>
        <w:rPr>
          <w:lang w:val="fr_FR" w:bidi="fr_FR"/>
        </w:rPr>
        <w:t>). À la veille de la conquête de Canaan, après avoir erré trente-huit ans dans le désert du Sinaï puis conquis la Transjordanie, il avait la sixième plus grande force de combat, selon un deuxième recensement (</w:t>
      </w:r>
      <w:r>
        <w:rPr>
          <w:lang w:val="fr_FR" w:bidi="fr_FR"/>
        </w:rPr>
        <w:t>Nb 26.28–34</w:t>
      </w:r>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r>
        <w:rPr>
          <w:lang w:val="fr_FR" w:bidi="fr_FR"/>
        </w:rPr>
        <w:t>Nb 21.32–35</w:t>
      </w:r>
      <w:r>
        <w:rPr>
          <w:lang w:val="fr_FR" w:bidi="fr_FR"/>
        </w:rPr>
        <w:t xml:space="preserve"> ; </w:t>
      </w:r>
      <w:r>
        <w:rPr>
          <w:lang w:val="fr_FR" w:bidi="fr_FR"/>
        </w:rPr>
        <w:t>32.39–42</w:t>
      </w:r>
      <w:r>
        <w:rPr>
          <w:lang w:val="fr_FR" w:bidi="fr_FR"/>
        </w:rPr>
        <w:t xml:space="preserve"> ; </w:t>
      </w:r>
      <w:r>
        <w:rPr>
          <w:lang w:val="fr_FR" w:bidi="fr_FR"/>
        </w:rPr>
        <w:t>Dt 3.1–15</w:t>
      </w:r>
      <w:r>
        <w:rPr>
          <w:lang w:val="fr_FR" w:bidi="fr_FR"/>
        </w:rPr>
        <w:t>). Ensuite, sous Josué, ils traverseront le Jourdain pour aider les autres tribus à conquérir Canaan (</w:t>
      </w:r>
      <w:r>
        <w:rPr>
          <w:lang w:val="fr_FR" w:bidi="fr_FR"/>
        </w:rPr>
        <w:t>Nb 32.1–32</w:t>
      </w:r>
      <w:r>
        <w:rPr>
          <w:lang w:val="fr_FR" w:bidi="fr_FR"/>
        </w:rPr>
        <w:t xml:space="preserve"> ; </w:t>
      </w:r>
      <w:r>
        <w:rPr>
          <w:lang w:val="fr_FR" w:bidi="fr_FR"/>
        </w:rPr>
        <w:t>Jos 1.12–18</w:t>
      </w:r>
      <w:r>
        <w:rPr>
          <w:lang w:val="fr_FR" w:bidi="fr_FR"/>
        </w:rPr>
        <w:t>). Par la suite, la demi-tribu occidentale recevra son lot et commencera à s'installer dans la région montagneuse centrale (</w:t>
      </w:r>
      <w:r>
        <w:rPr>
          <w:lang w:val="fr_FR" w:bidi="fr_FR"/>
        </w:rPr>
        <w:t>Jos 16.1–9</w:t>
      </w:r>
      <w:r>
        <w:rPr>
          <w:lang w:val="fr_FR" w:bidi="fr_FR"/>
        </w:rPr>
        <w:t xml:space="preserve"> ; chap </w:t>
      </w:r>
      <w:r>
        <w:rPr>
          <w:lang w:val="fr_FR" w:bidi="fr_FR"/>
        </w:rPr>
        <w:t>17</w:t>
      </w:r>
      <w:r>
        <w:rPr>
          <w:lang w:val="fr_FR" w:bidi="fr_FR"/>
        </w:rPr>
        <w:t>). Après que les tribus restantes aient reçu leurs parts de terre, l'armée de la demi-tribu orientale retournera chez elle (</w:t>
      </w:r>
      <w:r>
        <w:rPr>
          <w:lang w:val="fr_FR" w:bidi="fr_FR"/>
        </w:rPr>
        <w:t>22.1–9</w:t>
      </w:r>
      <w:r>
        <w:rPr>
          <w:lang w:val="fr_FR" w:bidi="fr_FR"/>
        </w:rPr>
        <w:t xml:space="preserve">). En route vers leurs familles en Galaad, ils aideront à construire un autel près du Jourdain. Cet acte visait à préserver l'unité nationale, mais manquera de déclencher une guerre civile (v. </w:t>
      </w:r>
      <w:r>
        <w:rPr>
          <w:lang w:val="fr_FR" w:bidi="fr_FR"/>
        </w:rPr>
        <w:t>10–34</w:t>
      </w:r>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r>
        <w:rPr>
          <w:lang w:val="fr_FR" w:bidi="fr_FR"/>
        </w:rPr>
        <w:t>Nb 32.39–42</w:t>
      </w:r>
      <w:r>
        <w:rPr>
          <w:lang w:val="fr_FR" w:bidi="fr_FR"/>
        </w:rPr>
        <w:t xml:space="preserve"> ; </w:t>
      </w:r>
      <w:r>
        <w:rPr>
          <w:lang w:val="fr_FR" w:bidi="fr_FR"/>
        </w:rPr>
        <w:t>Dt 3.12–15</w:t>
      </w:r>
      <w:r>
        <w:rPr>
          <w:lang w:val="fr_FR" w:bidi="fr_FR"/>
        </w:rPr>
        <w:t xml:space="preserve"> ; </w:t>
      </w:r>
      <w:r>
        <w:rPr>
          <w:lang w:val="fr_FR" w:bidi="fr_FR"/>
        </w:rPr>
        <w:t>Jos 13.8–13</w:t>
      </w:r>
      <w:r>
        <w:rPr>
          <w:lang w:val="fr_FR" w:bidi="fr_FR"/>
        </w:rPr>
        <w:t>) et une expansion progressive vers le nord bien plus tard (</w:t>
      </w:r>
      <w:r>
        <w:rPr>
          <w:lang w:val="fr_FR" w:bidi="fr_FR"/>
        </w:rPr>
        <w:t>1Ch 5.23</w:t>
      </w:r>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r>
        <w:rPr>
          <w:lang w:val="fr_FR" w:bidi="fr_FR"/>
        </w:rPr>
        <w:t>Jg 10.3–5</w:t>
      </w:r>
      <w:r>
        <w:rPr>
          <w:lang w:val="fr_FR" w:bidi="fr_FR"/>
        </w:rPr>
        <w:t xml:space="preserve"> ; </w:t>
      </w:r>
      <w:r>
        <w:rPr>
          <w:lang w:val="fr_FR" w:bidi="fr_FR"/>
        </w:rPr>
        <w:t>11.6–12</w:t>
      </w:r>
      <w:r>
        <w:rPr>
          <w:lang w:val="fr_FR" w:bidi="fr_FR"/>
        </w:rPr>
        <w:t>) et le bienfaiteur de David, Barzillaï (</w:t>
      </w:r>
      <w:r>
        <w:rPr>
          <w:lang w:val="fr_FR" w:bidi="fr_FR"/>
        </w:rPr>
        <w:t>2S 19.31–39</w:t>
      </w:r>
      <w:r>
        <w:rPr>
          <w:lang w:val="fr_FR" w:bidi="fr_FR"/>
        </w:rPr>
        <w:t xml:space="preserve">). Les principales villes étaient Jabès et Ramoth en Galaad, respectivement une ville de refuge et une ville lévitique (à l'origine dans Gad, voir </w:t>
      </w:r>
      <w:r>
        <w:rPr>
          <w:lang w:val="fr_FR" w:bidi="fr_FR"/>
        </w:rPr>
        <w:t>Jos 20.8</w:t>
      </w:r>
      <w:r>
        <w:rPr>
          <w:lang w:val="fr_FR" w:bidi="fr_FR"/>
        </w:rPr>
        <w:t xml:space="preserve"> ; </w:t>
      </w:r>
      <w:r>
        <w:rPr>
          <w:lang w:val="fr_FR" w:bidi="fr_FR"/>
        </w:rPr>
        <w:t>21.38</w:t>
      </w:r>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r>
        <w:rPr>
          <w:lang w:val="fr_FR" w:bidi="fr_FR"/>
        </w:rPr>
        <w:t>1Ch 27.21</w:t>
      </w:r>
      <w:r>
        <w:rPr>
          <w:lang w:val="fr_FR" w:bidi="fr_FR"/>
        </w:rPr>
        <w:t>). Salomon (970–930 av. J.‑C.) la divisera et l'incorporera dans deux nouveaux districts (</w:t>
      </w:r>
      <w:r>
        <w:rPr>
          <w:lang w:val="fr_FR" w:bidi="fr_FR"/>
        </w:rPr>
        <w:t>1R 4.13–14</w:t>
      </w:r>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r>
        <w:rPr>
          <w:lang w:val="fr_FR" w:bidi="fr_FR"/>
        </w:rPr>
        <w:t>2R 10.32–33</w:t>
      </w:r>
      <w:r>
        <w:rPr>
          <w:lang w:val="fr_FR" w:bidi="fr_FR"/>
        </w:rPr>
        <w:t xml:space="preserve"> ; </w:t>
      </w:r>
      <w:r>
        <w:rPr>
          <w:lang w:val="fr_FR" w:bidi="fr_FR"/>
        </w:rPr>
        <w:t>13.7</w:t>
      </w:r>
      <w:r>
        <w:rPr>
          <w:lang w:val="fr_FR" w:bidi="fr_FR"/>
        </w:rPr>
        <w:t xml:space="preserve"> avec </w:t>
      </w:r>
      <w:r>
        <w:rPr>
          <w:lang w:val="fr_FR" w:bidi="fr_FR"/>
        </w:rPr>
        <w:t>14.25</w:t>
      </w:r>
      <w:r>
        <w:rPr>
          <w:lang w:val="fr_FR" w:bidi="fr_FR"/>
        </w:rPr>
        <w:t xml:space="preserve"> ; et </w:t>
      </w:r>
      <w:r>
        <w:rPr>
          <w:lang w:val="fr_FR" w:bidi="fr_FR"/>
        </w:rPr>
        <w:t>2R 15.29</w:t>
      </w:r>
      <w:r>
        <w:rPr>
          <w:lang w:val="fr_FR" w:bidi="fr_FR"/>
        </w:rPr>
        <w:t xml:space="preserve"> avec </w:t>
      </w:r>
      <w:r>
        <w:rPr>
          <w:lang w:val="fr_FR" w:bidi="fr_FR"/>
        </w:rPr>
        <w:t>2Ch 34.6–7</w:t>
      </w:r>
      <w:r>
        <w:rPr>
          <w:lang w:val="fr_FR" w:bidi="fr_FR"/>
        </w:rPr>
        <w:t>). Le roi Tiglath-Piléser III (745–727 av. J.‑C.) d'Assyrie envahira la région, la conquerra, déportera son peuple et la dispersera dans tout l'empire (</w:t>
      </w:r>
      <w:r>
        <w:rPr>
          <w:lang w:val="fr_FR" w:bidi="fr_FR"/>
        </w:rPr>
        <w:t>1Ch 5.26</w:t>
      </w:r>
      <w:r>
        <w:rPr>
          <w:lang w:val="fr_FR" w:bidi="fr_FR"/>
        </w:rPr>
        <w:t xml:space="preserve"> ; voir </w:t>
      </w:r>
      <w:r>
        <w:rPr>
          <w:lang w:val="fr_FR" w:bidi="fr_FR"/>
        </w:rPr>
        <w:t>2R 15.29</w:t>
      </w:r>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r>
        <w:rPr>
          <w:lang w:val="fr_FR" w:bidi="fr_FR"/>
        </w:rPr>
        <w:t>2R 17.24–41</w:t>
      </w:r>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r>
        <w:rPr>
          <w:lang w:val="fr_FR" w:bidi="fr_FR"/>
        </w:rPr>
        <w:t>Dt 4.43</w:t>
      </w:r>
      <w:r>
        <w:rPr>
          <w:lang w:val="fr_FR" w:bidi="fr_FR"/>
        </w:rPr>
        <w:t xml:space="preserve"> ; </w:t>
      </w:r>
      <w:r>
        <w:rPr>
          <w:lang w:val="fr_FR" w:bidi="fr_FR"/>
        </w:rPr>
        <w:t>2R 10.33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r>
        <w:rPr>
          <w:lang w:val="fr_FR" w:bidi="fr_FR"/>
        </w:rPr>
        <w:t>Gn 30</w:t>
      </w:r>
      <w:r>
        <w:rPr>
          <w:lang w:val="fr_FR" w:bidi="fr_FR"/>
        </w:rPr>
        <w:t>). Elle était connue pour son odeur agréable (</w:t>
      </w:r>
      <w:r>
        <w:rPr>
          <w:lang w:val="fr_FR" w:bidi="fr_FR"/>
        </w:rPr>
        <w:t>Ct 7.13</w:t>
      </w:r>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r>
        <w:rPr>
          <w:lang w:val="fr_FR" w:bidi="fr_FR"/>
        </w:rPr>
        <w:t>Gn 30.14–16</w:t>
      </w:r>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r>
        <w:rPr>
          <w:lang w:val="fr_FR" w:bidi="fr_FR"/>
        </w:rPr>
        <w:t>Ct 7.13</w:t>
      </w:r>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r>
        <w:rPr>
          <w:lang w:val="fr_FR" w:bidi="fr_FR"/>
        </w:rPr>
        <w:t>Ex 16.14–15</w:t>
      </w:r>
      <w:r>
        <w:rPr>
          <w:lang w:val="fr_FR" w:bidi="fr_FR"/>
        </w:rPr>
        <w:t>). D'autres parties de la Bible décrivent la manne comme ressemblant à des graines de coriandre et à du bdellium, ou de la résine (</w:t>
      </w:r>
      <w:r>
        <w:rPr>
          <w:lang w:val="fr_FR" w:bidi="fr_FR"/>
        </w:rPr>
        <w:t>Nb 11.7</w:t>
      </w:r>
      <w:r>
        <w:rPr>
          <w:lang w:val="fr_FR" w:bidi="fr_FR"/>
        </w:rPr>
        <w:t>). Son goût ressemblait au miel ou à l'huile fraîche (</w:t>
      </w:r>
      <w:r>
        <w:rPr>
          <w:lang w:val="fr_FR" w:bidi="fr_FR"/>
        </w:rPr>
        <w:t>Ex 16.31</w:t>
      </w:r>
      <w:r>
        <w:rPr>
          <w:lang w:val="fr_FR" w:bidi="fr_FR"/>
        </w:rPr>
        <w:t xml:space="preserve"> ; </w:t>
      </w:r>
      <w:r>
        <w:rPr>
          <w:lang w:val="fr_FR" w:bidi="fr_FR"/>
        </w:rPr>
        <w:t>Nb 11.8</w:t>
      </w:r>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r>
        <w:rPr>
          <w:lang w:val="fr_FR" w:bidi="fr_FR"/>
        </w:rPr>
        <w:t>Ex 16.15</w:t>
      </w:r>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r>
        <w:rPr>
          <w:lang w:val="fr_FR" w:bidi="fr_FR"/>
        </w:rPr>
        <w:t>Ex 16.20</w:t>
      </w:r>
      <w:r>
        <w:rPr>
          <w:lang w:val="fr_FR" w:bidi="fr_FR"/>
        </w:rPr>
        <w:t>). La seule exception était le jour du sabbat, où ils pouvaient en ramasser pour deux jours. Dieu cessera de fournir de la manne après qu'Israël entre en Canaan (</w:t>
      </w:r>
      <w:r>
        <w:rPr>
          <w:lang w:val="fr_FR" w:bidi="fr_FR"/>
        </w:rPr>
        <w:t>Jos 5.12</w:t>
      </w:r>
      <w:r>
        <w:rPr>
          <w:lang w:val="fr_FR" w:bidi="fr_FR"/>
        </w:rPr>
        <w:t>). Lorsque les Israélites se plaignent et désirent une nourriture autre que la manne, Dieu les punira en envoyant des cailles en trop grande quantité (</w:t>
      </w:r>
      <w:r>
        <w:rPr>
          <w:lang w:val="fr_FR" w:bidi="fr_FR"/>
        </w:rPr>
        <w:t>Nb 11.4–6, 18–20</w:t>
      </w:r>
      <w:r>
        <w:rPr>
          <w:lang w:val="fr_FR" w:bidi="fr_FR"/>
        </w:rPr>
        <w:t>).</w:t>
      </w:r>
    </w:p>
    <w:p>
      <w:pPr/>
      <w:r>
        <w:rPr>
          <w:lang w:val="fr_FR" w:bidi="fr_FR"/>
        </w:rPr>
      </w:r>
      <w:r>
        <w:rPr>
          <w:lang w:val="fr_FR" w:bidi="fr_FR"/>
        </w:rPr>
        <w:t>Dans les parties poétiques de la Bible, la manne était appelée « le grain du ciel » (</w:t>
      </w:r>
      <w:r>
        <w:rPr>
          <w:lang w:val="fr_FR" w:bidi="fr_FR"/>
        </w:rPr>
        <w:t>Ps 78.24</w:t>
      </w:r>
      <w:r>
        <w:rPr>
          <w:lang w:val="fr_FR" w:bidi="fr_FR"/>
        </w:rPr>
        <w:t xml:space="preserve"> ; voir </w:t>
      </w:r>
      <w:r>
        <w:rPr>
          <w:lang w:val="fr_FR" w:bidi="fr_FR"/>
        </w:rPr>
        <w:t>105.40</w:t>
      </w:r>
      <w:r>
        <w:rPr>
          <w:lang w:val="fr_FR" w:bidi="fr_FR"/>
        </w:rPr>
        <w:t>). Elle était aussi appelée « le pain des anges » (</w:t>
      </w:r>
      <w:r>
        <w:rPr>
          <w:lang w:val="fr_FR" w:bidi="fr_FR"/>
        </w:rPr>
        <w:t>78.25</w:t>
      </w:r>
      <w:r>
        <w:rPr>
          <w:lang w:val="fr_FR" w:bidi="fr_FR"/>
        </w:rPr>
        <w:t xml:space="preserve">). Jésus se référera plus tard à lui-même comme la véritable manne. Il est le pain du ciel qui donne la vie éternelle à ceux qui le reçoivent (voir </w:t>
      </w:r>
      <w:r>
        <w:rPr>
          <w:lang w:val="fr_FR" w:bidi="fr_FR"/>
        </w:rPr>
        <w:t>Jn 6.25–59</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r>
        <w:rPr>
          <w:lang w:val="fr_FR" w:bidi="fr_FR"/>
        </w:rPr>
        <w:t>Jg 13</w:t>
      </w:r>
      <w:r>
        <w:rPr>
          <w:lang w:val="fr_FR" w:bidi="fr_FR"/>
        </w:rPr>
        <w:t xml:space="preserve"> ; </w:t>
      </w:r>
      <w:r>
        <w:rPr>
          <w:lang w:val="fr_FR" w:bidi="fr_FR"/>
        </w:rPr>
        <w:t>16.31</w:t>
      </w:r>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r>
        <w:rPr>
          <w:lang w:val="fr_FR" w:bidi="fr_FR"/>
        </w:rPr>
        <w:t>1S 27.2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r>
        <w:rPr>
          <w:lang w:val="fr_FR" w:bidi="fr_FR"/>
        </w:rPr>
        <w:t>Jos 15.55</w:t>
      </w:r>
      <w:r>
        <w:rPr>
          <w:lang w:val="fr_FR" w:bidi="fr_FR"/>
        </w:rPr>
        <w:t>), à environ 15 km au sud d'Hébron. David et ses hommes se sont cachés dans cette région alors qu'ils fuyaient Saül (</w:t>
      </w:r>
      <w:r>
        <w:rPr>
          <w:lang w:val="fr_FR" w:bidi="fr_FR"/>
        </w:rPr>
        <w:t>1S 23.24–25</w:t>
      </w:r>
      <w:r>
        <w:rPr>
          <w:lang w:val="fr_FR" w:bidi="fr_FR"/>
        </w:rPr>
        <w:t>), et Abigaïl, l'épouse de David, était originaire de cette ville (</w:t>
      </w:r>
      <w:r>
        <w:rPr>
          <w:lang w:val="fr_FR" w:bidi="fr_FR"/>
        </w:rPr>
        <w:t>25.2–3</w:t>
      </w:r>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r>
        <w:rPr>
          <w:lang w:val="fr_FR" w:bidi="fr_FR"/>
        </w:rPr>
        <w:t>1Ch 4.41–42</w:t>
      </w:r>
      <w:r>
        <w:rPr>
          <w:lang w:val="fr_FR" w:bidi="fr_FR"/>
        </w:rPr>
        <w:t>) qui seront dépossédés de leurs riches pâturages par les Siméonites. Plus tard, des Maonites d'Édom attaqueront Josaphat, roi de Juda (</w:t>
      </w:r>
      <w:r>
        <w:rPr>
          <w:lang w:val="fr_FR" w:bidi="fr_FR"/>
        </w:rPr>
        <w:t>2Ch 20.1</w:t>
      </w:r>
      <w:r>
        <w:rPr>
          <w:lang w:val="fr_FR" w:bidi="fr_FR"/>
        </w:rPr>
        <w:t>) ; plus tard encore, Ozias, roi de Juda les vaincra (</w:t>
      </w:r>
      <w:r>
        <w:rPr>
          <w:lang w:val="fr_FR" w:bidi="fr_FR"/>
        </w:rPr>
        <w:t>26.7</w:t>
      </w:r>
      <w:r>
        <w:rPr>
          <w:lang w:val="fr_FR" w:bidi="fr_FR"/>
        </w:rPr>
        <w:t xml:space="preserve">). Leur possession initiale de terres, leur association avec les Arabes et les Ammonites, et leur hostilité prolongée rappellent </w:t>
      </w:r>
      <w:r>
        <w:rPr>
          <w:lang w:val="fr_FR" w:bidi="fr_FR"/>
        </w:rPr>
        <w:t>Juges 10.11–12</w:t>
      </w:r>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r>
        <w:rPr>
          <w:lang w:val="fr_FR" w:bidi="fr_FR"/>
        </w:rPr>
        <w:t>Esd 2.50</w:t>
      </w:r>
      <w:r>
        <w:rPr>
          <w:lang w:val="fr_FR" w:bidi="fr_FR"/>
        </w:rPr>
        <w:t xml:space="preserve"> ; </w:t>
      </w:r>
      <w:r>
        <w:rPr>
          <w:lang w:val="fr_FR" w:bidi="fr_FR"/>
        </w:rPr>
        <w:t>Né 7.52</w:t>
      </w:r>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r>
        <w:rPr>
          <w:lang w:val="fr_FR" w:bidi="fr_FR"/>
        </w:rPr>
        <w:t>Jos 15.20, 55</w:t>
      </w:r>
      <w:r>
        <w:rPr>
          <w:lang w:val="fr_FR" w:bidi="fr_FR"/>
        </w:rPr>
        <w:t>). Ce Maon avait offert refuge à David et ses gens (</w:t>
      </w:r>
      <w:r>
        <w:rPr>
          <w:lang w:val="fr_FR" w:bidi="fr_FR"/>
        </w:rPr>
        <w:t>1S 23.24–28</w:t>
      </w:r>
      <w:r>
        <w:rPr>
          <w:lang w:val="fr_FR" w:bidi="fr_FR"/>
        </w:rPr>
        <w:t xml:space="preserve"> ; </w:t>
      </w:r>
      <w:r>
        <w:rPr>
          <w:lang w:val="fr_FR" w:bidi="fr_FR"/>
        </w:rPr>
        <w:t>25</w:t>
      </w:r>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r>
        <w:rPr>
          <w:lang w:val="fr_FR" w:bidi="fr_FR"/>
        </w:rPr>
        <w:t>Jos 9.7</w:t>
      </w:r>
      <w:r>
        <w:rPr>
          <w:lang w:val="fr_FR" w:bidi="fr_FR"/>
        </w:rPr>
        <w:t xml:space="preserve"> ; </w:t>
      </w:r>
      <w:r>
        <w:rPr>
          <w:lang w:val="fr_FR" w:bidi="fr_FR"/>
        </w:rPr>
        <w:t>Ez 44.6–8</w:t>
      </w:r>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r>
        <w:rPr>
          <w:lang w:val="fr_FR" w:bidi="fr_FR"/>
        </w:rPr>
        <w:t>1Ch 2.45</w:t>
      </w:r>
      <w:r>
        <w:rPr>
          <w:lang w:val="fr_FR" w:bidi="fr_FR"/>
        </w:rPr>
        <w:t xml:space="preserve">). Il était soit le père fondateur du peuple de Bethzur, soit le fondateur de la ville, voire les deux. Ses descendants sont peut-être les Maonites de </w:t>
      </w:r>
      <w:r>
        <w:rPr>
          <w:lang w:val="fr_FR" w:bidi="fr_FR"/>
        </w:rPr>
        <w:t>Juges 10.12</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r>
        <w:rPr>
          <w:lang w:val="fr_FR" w:bidi="fr_FR"/>
        </w:rPr>
        <w:t>Ex 15.23</w:t>
      </w:r>
      <w:r>
        <w:rPr>
          <w:lang w:val="fr_FR" w:bidi="fr_FR"/>
        </w:rPr>
        <w:t xml:space="preserve"> ; </w:t>
      </w:r>
      <w:r>
        <w:rPr>
          <w:lang w:val="fr_FR" w:bidi="fr_FR"/>
        </w:rPr>
        <w:t>Nb 33.8–9</w:t>
      </w:r>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r>
        <w:rPr>
          <w:lang w:val="fr_FR" w:bidi="fr_FR"/>
        </w:rPr>
        <w:t>Rt 1.20</w:t>
      </w:r>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r>
        <w:rPr>
          <w:lang w:val="fr_FR" w:bidi="fr_FR"/>
        </w:rPr>
        <w:t>Gn 23.16</w:t>
      </w:r>
      <w:r>
        <w:rPr>
          <w:lang w:val="fr_FR" w:bidi="fr_FR"/>
        </w:rPr>
        <w:t>), puis en monnaie ou un autre moyen d'échange. Les marchands opéraient localement et internationalement avec les Araméens (</w:t>
      </w:r>
      <w:r>
        <w:rPr>
          <w:lang w:val="fr_FR" w:bidi="fr_FR"/>
        </w:rPr>
        <w:t>1R 20.34</w:t>
      </w:r>
      <w:r>
        <w:rPr>
          <w:lang w:val="fr_FR" w:bidi="fr_FR"/>
        </w:rPr>
        <w:t xml:space="preserve"> ; </w:t>
      </w:r>
      <w:r>
        <w:rPr>
          <w:lang w:val="fr_FR" w:bidi="fr_FR"/>
        </w:rPr>
        <w:t>Ez 27.16–18</w:t>
      </w:r>
      <w:r>
        <w:rPr>
          <w:lang w:val="fr_FR" w:bidi="fr_FR"/>
        </w:rPr>
        <w:t>), les Cananéens et les Phéniciens (</w:t>
      </w:r>
      <w:r>
        <w:rPr>
          <w:lang w:val="fr_FR" w:bidi="fr_FR"/>
        </w:rPr>
        <w:t>Es 23.2, 8</w:t>
      </w:r>
      <w:r>
        <w:rPr>
          <w:lang w:val="fr_FR" w:bidi="fr_FR"/>
        </w:rPr>
        <w:t>), les Assyriens (</w:t>
      </w:r>
      <w:r>
        <w:rPr>
          <w:lang w:val="fr_FR" w:bidi="fr_FR"/>
        </w:rPr>
        <w:t>Na 3.16</w:t>
      </w:r>
      <w:r>
        <w:rPr>
          <w:lang w:val="fr_FR" w:bidi="fr_FR"/>
        </w:rPr>
        <w:t>), les Babyloniens, les Perses, les Grecs et les Romains. Certains marchands voyageaient loin (</w:t>
      </w:r>
      <w:r>
        <w:rPr>
          <w:lang w:val="fr_FR" w:bidi="fr_FR"/>
        </w:rPr>
        <w:t>Né 13.16–20</w:t>
      </w:r>
      <w:r>
        <w:rPr>
          <w:lang w:val="fr_FR" w:bidi="fr_FR"/>
        </w:rPr>
        <w:t>). Les peuples du désert, avec leurs caravanes, échangeaient leurs marchandises dans de nombreux pays (</w:t>
      </w:r>
      <w:r>
        <w:rPr>
          <w:lang w:val="fr_FR" w:bidi="fr_FR"/>
        </w:rPr>
        <w:t>Ez 27.15, 20–23</w:t>
      </w:r>
      <w:r>
        <w:rPr>
          <w:lang w:val="fr_FR" w:bidi="fr_FR"/>
        </w:rPr>
        <w:t xml:space="preserve"> ; </w:t>
      </w:r>
      <w:r>
        <w:rPr>
          <w:lang w:val="fr_FR" w:bidi="fr_FR"/>
        </w:rPr>
        <w:t>38.13</w:t>
      </w:r>
      <w:r>
        <w:rPr>
          <w:lang w:val="fr_FR" w:bidi="fr_FR"/>
        </w:rPr>
        <w:t>). Ils opéraient dans des bazars et ouvraient des boutiques pour le commerce (</w:t>
      </w:r>
      <w:r>
        <w:rPr>
          <w:lang w:val="fr_FR" w:bidi="fr_FR"/>
        </w:rPr>
        <w:t>1R 20.34</w:t>
      </w:r>
      <w:r>
        <w:rPr>
          <w:lang w:val="fr_FR" w:bidi="fr_FR"/>
        </w:rPr>
        <w:t xml:space="preserve"> ; </w:t>
      </w:r>
      <w:r>
        <w:rPr>
          <w:lang w:val="fr_FR" w:bidi="fr_FR"/>
        </w:rPr>
        <w:t>Né 3.31</w:t>
      </w:r>
      <w:r>
        <w:rPr>
          <w:lang w:val="fr_FR" w:bidi="fr_FR"/>
        </w:rPr>
        <w:t xml:space="preserve"> ; </w:t>
      </w:r>
      <w:r>
        <w:rPr>
          <w:lang w:val="fr_FR" w:bidi="fr_FR"/>
        </w:rPr>
        <w:t>13.19–20</w:t>
      </w:r>
      <w:r>
        <w:rPr>
          <w:lang w:val="fr_FR" w:bidi="fr_FR"/>
        </w:rPr>
        <w:t>). Les marchandises étaient stockées dans des entrepôts (</w:t>
      </w:r>
      <w:r>
        <w:rPr>
          <w:lang w:val="fr_FR" w:bidi="fr_FR"/>
        </w:rPr>
        <w:t>Gn 41.49</w:t>
      </w:r>
      <w:r>
        <w:rPr>
          <w:lang w:val="fr_FR" w:bidi="fr_FR"/>
        </w:rPr>
        <w:t xml:space="preserve"> ; </w:t>
      </w:r>
      <w:r>
        <w:rPr>
          <w:lang w:val="fr_FR" w:bidi="fr_FR"/>
        </w:rPr>
        <w:t>1R 9.19</w:t>
      </w:r>
      <w:r>
        <w:rPr>
          <w:lang w:val="fr_FR" w:bidi="fr_FR"/>
        </w:rPr>
        <w:t>). Les fils de Jacob commerçaient en Égypte (</w:t>
      </w:r>
      <w:r>
        <w:rPr>
          <w:lang w:val="fr_FR" w:bidi="fr_FR"/>
        </w:rPr>
        <w:t>Gn 43.11</w:t>
      </w:r>
      <w:r>
        <w:rPr>
          <w:lang w:val="fr_FR" w:bidi="fr_FR"/>
        </w:rPr>
        <w:t>). À l'époque de Salomon, le commerce s'est considérablement développé (</w:t>
      </w:r>
      <w:r>
        <w:rPr>
          <w:lang w:val="fr_FR" w:bidi="fr_FR"/>
        </w:rPr>
        <w:t>1R 9.26–27</w:t>
      </w:r>
      <w:r>
        <w:rPr>
          <w:lang w:val="fr_FR" w:bidi="fr_FR"/>
        </w:rPr>
        <w:t xml:space="preserve"> ; </w:t>
      </w:r>
      <w:r>
        <w:rPr>
          <w:lang w:val="fr_FR" w:bidi="fr_FR"/>
        </w:rPr>
        <w:t>10.28</w:t>
      </w:r>
      <w:r>
        <w:rPr>
          <w:lang w:val="fr_FR" w:bidi="fr_FR"/>
        </w:rPr>
        <w:t>). Pendant l'exil, les Juifs se sont impliqués dans l'activité marchande en Babylonie, et beaucoup ne sont jamais retournés en Palestine. À Jérusalem, les marchands ont aidé Néhémie à reconstruire le mur (</w:t>
      </w:r>
      <w:r>
        <w:rPr>
          <w:lang w:val="fr_FR" w:bidi="fr_FR"/>
        </w:rPr>
        <w:t>Né 3.31–32</w:t>
      </w:r>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r>
        <w:rPr>
          <w:lang w:val="fr_FR" w:bidi="fr_FR"/>
        </w:rPr>
        <w:t>2Ch 9.18</w:t>
      </w:r>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r>
        <w:rPr>
          <w:lang w:val="fr_FR" w:bidi="fr_FR"/>
        </w:rPr>
        <w:t>1Ch 28.2</w:t>
      </w:r>
      <w:r>
        <w:rPr>
          <w:lang w:val="fr_FR" w:bidi="fr_FR"/>
        </w:rPr>
        <w:t xml:space="preserve"> ; </w:t>
      </w:r>
      <w:r>
        <w:rPr>
          <w:lang w:val="fr_FR" w:bidi="fr_FR"/>
        </w:rPr>
        <w:t>Ps 99.5</w:t>
      </w:r>
      <w:r>
        <w:rPr>
          <w:lang w:val="fr_FR" w:bidi="fr_FR"/>
        </w:rPr>
        <w:t xml:space="preserve"> ; </w:t>
      </w:r>
      <w:r>
        <w:rPr>
          <w:lang w:val="fr_FR" w:bidi="fr_FR"/>
        </w:rPr>
        <w:t>132.7</w:t>
      </w:r>
      <w:r>
        <w:rPr>
          <w:lang w:val="fr_FR" w:bidi="fr_FR"/>
        </w:rPr>
        <w:t xml:space="preserve"> ; </w:t>
      </w:r>
      <w:r>
        <w:rPr>
          <w:lang w:val="fr_FR" w:bidi="fr_FR"/>
        </w:rPr>
        <w:t>Lm 2.1</w:t>
      </w:r>
      <w:r>
        <w:rPr>
          <w:lang w:val="fr_FR" w:bidi="fr_FR"/>
        </w:rPr>
        <w:t xml:space="preserve"> ; comp. avec </w:t>
      </w:r>
      <w:r>
        <w:rPr>
          <w:lang w:val="fr_FR" w:bidi="fr_FR"/>
        </w:rPr>
        <w:t>Es 60.13</w:t>
      </w:r>
      <w:r>
        <w:rPr>
          <w:lang w:val="fr_FR" w:bidi="fr_FR"/>
        </w:rPr>
        <w:t xml:space="preserve">). </w:t>
      </w:r>
    </w:p>
    <w:p>
      <w:pPr/>
      <w:r>
        <w:rPr>
          <w:lang w:val="fr_FR" w:bidi="fr_FR"/>
        </w:rPr>
      </w:r>
      <w:r>
        <w:rPr>
          <w:lang w:val="fr_FR" w:bidi="fr_FR"/>
        </w:rPr>
        <w:t xml:space="preserve">Psaumes 110.1 </w:t>
      </w:r>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r>
        <w:rPr>
          <w:lang w:val="fr_FR" w:bidi="fr_FR"/>
        </w:rPr>
        <w:t>Mt 22.44</w:t>
      </w:r>
      <w:r>
        <w:rPr>
          <w:lang w:val="fr_FR" w:bidi="fr_FR"/>
        </w:rPr>
        <w:t xml:space="preserve"> ; </w:t>
      </w:r>
      <w:r>
        <w:rPr>
          <w:lang w:val="fr_FR" w:bidi="fr_FR"/>
        </w:rPr>
        <w:t>Mc 12.36</w:t>
      </w:r>
      <w:r>
        <w:rPr>
          <w:lang w:val="fr_FR" w:bidi="fr_FR"/>
        </w:rPr>
        <w:t xml:space="preserve"> ; </w:t>
      </w:r>
      <w:r>
        <w:rPr>
          <w:lang w:val="fr_FR" w:bidi="fr_FR"/>
        </w:rPr>
        <w:t>Lc 20.43</w:t>
      </w:r>
      <w:r>
        <w:rPr>
          <w:lang w:val="fr_FR" w:bidi="fr_FR"/>
        </w:rPr>
        <w:t xml:space="preserve"> ; </w:t>
      </w:r>
      <w:r>
        <w:rPr>
          <w:lang w:val="fr_FR" w:bidi="fr_FR"/>
        </w:rPr>
        <w:t>Ac 2.35</w:t>
      </w:r>
      <w:r>
        <w:rPr>
          <w:lang w:val="fr_FR" w:bidi="fr_FR"/>
        </w:rPr>
        <w:t xml:space="preserve"> ; </w:t>
      </w:r>
      <w:r>
        <w:rPr>
          <w:lang w:val="fr_FR" w:bidi="fr_FR"/>
        </w:rPr>
        <w:t>Hé 1.13</w:t>
      </w:r>
      <w:r>
        <w:rPr>
          <w:lang w:val="fr_FR" w:bidi="fr_FR"/>
        </w:rPr>
        <w:t xml:space="preserve"> ; </w:t>
      </w:r>
      <w:r>
        <w:rPr>
          <w:lang w:val="fr_FR" w:bidi="fr_FR"/>
        </w:rPr>
        <w:t>10.13</w:t>
      </w:r>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r>
        <w:rPr>
          <w:lang w:val="fr_FR" w:bidi="fr_FR"/>
        </w:rPr>
        <w:t>Est 4.13–14</w:t>
      </w:r>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r>
        <w:rPr>
          <w:lang w:val="fr_FR" w:bidi="fr_FR"/>
        </w:rPr>
        <w:t>Est 6.7–9</w:t>
      </w:r>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r>
        <w:rPr>
          <w:lang w:val="fr_FR" w:bidi="fr_FR"/>
        </w:rPr>
        <w:t>Esd 2.2</w:t>
      </w:r>
      <w:r>
        <w:rPr>
          <w:lang w:val="fr_FR" w:bidi="fr_FR"/>
        </w:rPr>
        <w:t xml:space="preserve"> ; </w:t>
      </w:r>
      <w:r>
        <w:rPr>
          <w:lang w:val="fr_FR" w:bidi="fr_FR"/>
        </w:rPr>
        <w:t>Né 7.7</w:t>
      </w:r>
      <w:r>
        <w:rPr>
          <w:lang w:val="fr_FR" w:bidi="fr_FR"/>
        </w:rPr>
        <w:t>).</w:t>
      </w:r>
      <w:r>
        <w:rPr>
          <w:lang w:val="fr_FR" w:bidi="fr_FR"/>
        </w:rPr>
      </w:r>
      <w:r>
        <w:rPr>
          <w:lang w:val="fr_FR" w:bidi="fr_FR"/>
        </w:rPr>
      </w:r>
    </w:p>
    <w:p>
      <w:pPr/>
      <w:r>
        <w:rPr>
          <w:lang w:val="fr_FR" w:bidi="fr_FR"/>
        </w:rPr>
      </w:r>
    </w:p>
    <w:p>
      <w:pPr>
        <w:pStyle w:val="Heading2"/>
      </w:pPr>
      <w:r>
        <w:rPr>
          <w:lang w:val="fr_FR" w:bidi="fr_FR"/>
        </w:rPr>
        <w:t>Marduk</w:t>
      </w:r>
      <w:r>
        <w:rPr>
          <w:lang w:val="fr_FR" w:bidi="fr_FR"/>
        </w:rPr>
      </w:r>
    </w:p>
    <w:p>
      <w:pPr/>
      <w:r>
        <w:rPr>
          <w:lang w:val="fr_FR" w:bidi="fr_FR"/>
        </w:rPr>
      </w:r>
      <w:r>
        <w:rPr>
          <w:lang w:val="fr_FR" w:bidi="fr_FR"/>
        </w:rPr>
        <w:t xml:space="preserve">Chef des dieux babyloniens, vénéré comme dieu de la création et du destin. Marduk (également appelé Bel) est à l'origine le dieu local de la ville de Babylone. Cependant, quand Babylone gagne en pouvoir, Marduk devient le plus important des dieux mésopotamiens. Son ascension à la suprématie est racontée dans </w:t>
      </w:r>
      <w:r>
        <w:rPr>
          <w:i/>
          <w:lang w:val="fr_FR" w:bidi="fr_FR"/>
        </w:rPr>
        <w:t>Enuma Elish</w:t>
      </w:r>
      <w:r>
        <w:rPr>
          <w:lang w:val="fr_FR" w:bidi="fr_FR"/>
        </w:rPr>
        <w:t xml:space="preserve">, une épopée de la création qui date du deuxième millénaire av. J.-C. Dans celle-ci, Marduk est vainqueur de Tiamat, le chaos primordial. Il crée ensuite les cieux et la terre. Le nom de sa consort (son épouse) est Ṣarpanitu. </w:t>
      </w:r>
    </w:p>
    <w:p>
      <w:pPr/>
      <w:r>
        <w:rPr>
          <w:lang w:val="fr_FR" w:bidi="fr_FR"/>
        </w:rPr>
      </w:r>
      <w:r>
        <w:rPr>
          <w:lang w:val="fr_FR" w:bidi="fr_FR"/>
        </w:rPr>
        <w:t xml:space="preserve">L'Egasil, temple à Babylone, leur était consacré. Le prophète Jérémie prédit que Marduk (appelé </w:t>
      </w:r>
      <w:r>
        <w:rPr>
          <w:lang w:val="fr_FR" w:bidi="fr_FR"/>
        </w:rPr>
        <w:t xml:space="preserve">Merodac en hébreu) </w:t>
      </w:r>
      <w:r>
        <w:rPr>
          <w:lang w:val="fr_FR" w:bidi="fr_FR"/>
        </w:rPr>
        <w:t>sera couvert de honte car il sera incapable d'empêcher la destruction de Babylone (</w:t>
      </w:r>
      <w:r>
        <w:rPr>
          <w:lang w:val="fr_FR" w:bidi="fr_FR"/>
        </w:rPr>
        <w:t>Jr 50.2</w:t>
      </w:r>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r>
        <w:rPr>
          <w:lang w:val="fr_FR" w:bidi="fr_FR"/>
        </w:rPr>
        <w:t>Jos 19.11</w:t>
      </w:r>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r>
        <w:rPr>
          <w:lang w:val="fr_FR" w:bidi="fr_FR"/>
        </w:rPr>
        <w:t>Jos 15.44</w:t>
      </w:r>
      <w:r>
        <w:rPr>
          <w:lang w:val="fr_FR" w:bidi="fr_FR"/>
        </w:rPr>
        <w:t>). Plus tard, lors de la division du royaume, Roboam la fortifiera comme un avant-poste protecteur couvrant Jérusalem depuis le sud-ouest, d'où de nombreux envahisseurs devaient approcher (</w:t>
      </w:r>
      <w:r>
        <w:rPr>
          <w:lang w:val="fr_FR" w:bidi="fr_FR"/>
        </w:rPr>
        <w:t>2Ch 11.8</w:t>
      </w:r>
      <w:r>
        <w:rPr>
          <w:lang w:val="fr_FR" w:bidi="fr_FR"/>
        </w:rPr>
        <w:t>). Zérach l'Éthiopien, avec un million d'hommes et trois cents chars, pénétrera jusqu'à Maréscha et y sera vaincu par Asa (</w:t>
      </w:r>
      <w:r>
        <w:rPr>
          <w:lang w:val="fr_FR" w:bidi="fr_FR"/>
        </w:rPr>
        <w:t>14.9</w:t>
      </w:r>
      <w:r>
        <w:rPr>
          <w:lang w:val="fr_FR" w:bidi="fr_FR"/>
        </w:rPr>
        <w:t>). Sous le règne suivant, celui de Josaphat, le prophète Éliézer, né à Maréscha, prédira la destruction de la flotte orgueilleuse que le roi avait construite (</w:t>
      </w:r>
      <w:r>
        <w:rPr>
          <w:lang w:val="fr_FR" w:bidi="fr_FR"/>
        </w:rPr>
        <w:t>20.37</w:t>
      </w:r>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r>
        <w:rPr>
          <w:lang w:val="fr_FR" w:bidi="fr_FR"/>
        </w:rPr>
        <w:t>Mi 1.15</w:t>
      </w:r>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r>
        <w:rPr>
          <w:lang w:val="fr_FR" w:bidi="fr_FR"/>
        </w:rPr>
        <w:t>1Ch 2.42</w:t>
      </w:r>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r>
        <w:rPr>
          <w:lang w:val="fr_FR" w:bidi="fr_FR"/>
        </w:rPr>
        <w:t>Gn 2.24</w:t>
      </w:r>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r>
        <w:rPr>
          <w:lang w:val="fr_FR" w:bidi="fr_FR"/>
        </w:rPr>
        <w:t>Gn 24.58–59</w:t>
      </w:r>
      <w:r>
        <w:rPr>
          <w:lang w:val="fr_FR" w:bidi="fr_FR"/>
        </w:rPr>
        <w:t>). Le mot parfois traduit « épouser » (une femme) dans certaines bibles françaises (</w:t>
      </w:r>
      <w:r>
        <w:rPr>
          <w:lang w:val="fr_FR" w:bidi="fr_FR"/>
        </w:rPr>
        <w:t xml:space="preserve">Dt 21.13, </w:t>
      </w:r>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r>
        <w:rPr>
          <w:lang w:val="fr_FR" w:bidi="fr_FR"/>
        </w:rPr>
        <w:t>Gn 5.10</w:t>
      </w:r>
      <w:r>
        <w:rPr>
          <w:lang w:val="fr_FR" w:bidi="fr_FR"/>
        </w:rPr>
        <w:t xml:space="preserve"> ; </w:t>
      </w:r>
      <w:r>
        <w:rPr>
          <w:lang w:val="fr_FR" w:bidi="fr_FR"/>
        </w:rPr>
        <w:t>36.9–43</w:t>
      </w:r>
      <w:r>
        <w:rPr>
          <w:lang w:val="fr_FR" w:bidi="fr_FR"/>
        </w:rPr>
        <w:t xml:space="preserve"> ; </w:t>
      </w:r>
      <w:r>
        <w:rPr>
          <w:lang w:val="fr_FR" w:bidi="fr_FR"/>
        </w:rPr>
        <w:t>Nb 1.1–15</w:t>
      </w:r>
      <w:r>
        <w:rPr>
          <w:lang w:val="fr_FR" w:bidi="fr_FR"/>
        </w:rPr>
        <w:t xml:space="preserve"> ; </w:t>
      </w:r>
      <w:r>
        <w:rPr>
          <w:lang w:val="fr_FR" w:bidi="fr_FR"/>
        </w:rPr>
        <w:t>Ru 4.18–22</w:t>
      </w:r>
      <w:r>
        <w:rPr>
          <w:lang w:val="fr_FR" w:bidi="fr_FR"/>
        </w:rPr>
        <w:t xml:space="preserve"> ; </w:t>
      </w:r>
      <w:r>
        <w:rPr>
          <w:lang w:val="fr_FR" w:bidi="fr_FR"/>
        </w:rPr>
        <w:t>1Ch 1.1–9</w:t>
      </w:r>
      <w:r>
        <w:rPr>
          <w:lang w:val="fr_FR" w:bidi="fr_FR"/>
        </w:rPr>
        <w:t xml:space="preserve">). Le droit important de donner un nom à enfant, indiquant pouvoir et autorité sur lui, est exercé presque autant par le père et la mère dans les références bibliques (voir </w:t>
      </w:r>
      <w:r>
        <w:rPr>
          <w:lang w:val="fr_FR" w:bidi="fr_FR"/>
        </w:rPr>
        <w:t>Gn 4.1, 25–26</w:t>
      </w:r>
      <w:r>
        <w:rPr>
          <w:lang w:val="fr_FR" w:bidi="fr_FR"/>
        </w:rPr>
        <w:t xml:space="preserve"> ; </w:t>
      </w:r>
      <w:r>
        <w:rPr>
          <w:lang w:val="fr_FR" w:bidi="fr_FR"/>
        </w:rPr>
        <w:t>5.29</w:t>
      </w:r>
      <w:r>
        <w:rPr>
          <w:lang w:val="fr_FR" w:bidi="fr_FR"/>
        </w:rPr>
        <w:t xml:space="preserve"> ; </w:t>
      </w:r>
      <w:r>
        <w:rPr>
          <w:lang w:val="fr_FR" w:bidi="fr_FR"/>
        </w:rPr>
        <w:t>35.18</w:t>
      </w:r>
      <w:r>
        <w:rPr>
          <w:lang w:val="fr_FR" w:bidi="fr_FR"/>
        </w:rPr>
        <w:t xml:space="preserve"> ; </w:t>
      </w:r>
      <w:r>
        <w:rPr>
          <w:lang w:val="fr_FR" w:bidi="fr_FR"/>
        </w:rPr>
        <w:t>1S 1.20</w:t>
      </w:r>
      <w:r>
        <w:rPr>
          <w:lang w:val="fr_FR" w:bidi="fr_FR"/>
        </w:rPr>
        <w:t xml:space="preserve"> ; </w:t>
      </w:r>
      <w:r>
        <w:rPr>
          <w:lang w:val="fr_FR" w:bidi="fr_FR"/>
        </w:rPr>
        <w:t>4.21</w:t>
      </w:r>
      <w:r>
        <w:rPr>
          <w:lang w:val="fr_FR" w:bidi="fr_FR"/>
        </w:rPr>
        <w:t xml:space="preserve"> ; </w:t>
      </w:r>
      <w:r>
        <w:rPr>
          <w:lang w:val="fr_FR" w:bidi="fr_FR"/>
        </w:rPr>
        <w:t>Es 8.3</w:t>
      </w:r>
      <w:r>
        <w:rPr>
          <w:lang w:val="fr_FR" w:bidi="fr_FR"/>
        </w:rPr>
        <w:t xml:space="preserve"> ; </w:t>
      </w:r>
      <w:r>
        <w:rPr>
          <w:lang w:val="fr_FR" w:bidi="fr_FR"/>
        </w:rPr>
        <w:t>Os 1.4–9</w:t>
      </w:r>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r>
        <w:rPr>
          <w:lang w:val="fr_FR" w:bidi="fr_FR"/>
        </w:rPr>
        <w:t>Ex 20.17</w:t>
      </w:r>
      <w:r>
        <w:rPr>
          <w:lang w:val="fr_FR" w:bidi="fr_FR"/>
        </w:rPr>
        <w:t xml:space="preserve"> ; </w:t>
      </w:r>
      <w:r>
        <w:rPr>
          <w:lang w:val="fr_FR" w:bidi="fr_FR"/>
        </w:rPr>
        <w:t>Dt 5.21</w:t>
      </w:r>
      <w:r>
        <w:rPr>
          <w:lang w:val="fr_FR" w:bidi="fr_FR"/>
        </w:rPr>
        <w:t>). Il avait le droit de vendre ses fils et ses filles (</w:t>
      </w:r>
      <w:r>
        <w:rPr>
          <w:lang w:val="fr_FR" w:bidi="fr_FR"/>
        </w:rPr>
        <w:t>Ex 21.7</w:t>
      </w:r>
      <w:r>
        <w:rPr>
          <w:lang w:val="fr_FR" w:bidi="fr_FR"/>
        </w:rPr>
        <w:t xml:space="preserve"> ; </w:t>
      </w:r>
      <w:r>
        <w:rPr>
          <w:lang w:val="fr_FR" w:bidi="fr_FR"/>
        </w:rPr>
        <w:t>Né 5.5</w:t>
      </w:r>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r>
        <w:rPr>
          <w:lang w:val="fr_FR" w:bidi="fr_FR"/>
        </w:rPr>
        <w:t>Dt 24.1–4</w:t>
      </w:r>
      <w:r>
        <w:rPr>
          <w:lang w:val="fr_FR" w:bidi="fr_FR"/>
        </w:rPr>
        <w:t xml:space="preserve"> ; voir </w:t>
      </w:r>
      <w:r>
        <w:rPr>
          <w:lang w:val="fr_FR" w:bidi="fr_FR"/>
        </w:rPr>
        <w:t>22.13–21</w:t>
      </w:r>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r>
        <w:rPr>
          <w:lang w:val="fr_FR" w:bidi="fr_FR"/>
        </w:rPr>
        <w:t>Dt 25.5–10</w:t>
      </w:r>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r>
        <w:rPr>
          <w:lang w:val="fr_FR" w:bidi="fr_FR"/>
        </w:rPr>
        <w:t>Deutéronome 25</w:t>
      </w:r>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r>
        <w:rPr>
          <w:lang w:val="fr_FR" w:bidi="fr_FR"/>
        </w:rPr>
        <w:t>Ru 2.20–4.10</w:t>
      </w:r>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r>
        <w:rPr>
          <w:lang w:val="fr_FR" w:bidi="fr_FR"/>
        </w:rPr>
        <w:t>Gn 2.24</w:t>
      </w:r>
      <w:r>
        <w:rPr>
          <w:lang w:val="fr_FR" w:bidi="fr_FR"/>
        </w:rPr>
        <w:t>). Les lois hébraïques assument généralement le mariage avec une seule femme (</w:t>
      </w:r>
      <w:r>
        <w:rPr>
          <w:lang w:val="fr_FR" w:bidi="fr_FR"/>
        </w:rPr>
        <w:t xml:space="preserve">Ex 20.17 </w:t>
      </w:r>
      <w:r>
        <w:rPr>
          <w:lang w:val="fr_FR" w:bidi="fr_FR"/>
        </w:rPr>
        <w:t xml:space="preserve">; </w:t>
      </w:r>
      <w:r>
        <w:rPr>
          <w:lang w:val="fr_FR" w:bidi="fr_FR"/>
        </w:rPr>
        <w:t xml:space="preserve">21.5 </w:t>
      </w:r>
      <w:r>
        <w:rPr>
          <w:lang w:val="fr_FR" w:bidi="fr_FR"/>
        </w:rPr>
        <w:t xml:space="preserve">; </w:t>
      </w:r>
      <w:r>
        <w:rPr>
          <w:lang w:val="fr_FR" w:bidi="fr_FR"/>
        </w:rPr>
        <w:t xml:space="preserve">Lv 18.8, 16–20 </w:t>
      </w:r>
      <w:r>
        <w:rPr>
          <w:lang w:val="fr_FR" w:bidi="fr_FR"/>
        </w:rPr>
        <w:t xml:space="preserve">; </w:t>
      </w:r>
      <w:r>
        <w:rPr>
          <w:lang w:val="fr_FR" w:bidi="fr_FR"/>
        </w:rPr>
        <w:t xml:space="preserve">20.10 </w:t>
      </w:r>
      <w:r>
        <w:rPr>
          <w:lang w:val="fr_FR" w:bidi="fr_FR"/>
        </w:rPr>
        <w:t xml:space="preserve">; </w:t>
      </w:r>
      <w:r>
        <w:rPr>
          <w:lang w:val="fr_FR" w:bidi="fr_FR"/>
        </w:rPr>
        <w:t xml:space="preserve">Nm 5.12 </w:t>
      </w:r>
      <w:r>
        <w:rPr>
          <w:lang w:val="fr_FR" w:bidi="fr_FR"/>
        </w:rPr>
        <w:t xml:space="preserve">; </w:t>
      </w:r>
      <w:r>
        <w:rPr>
          <w:lang w:val="fr_FR" w:bidi="fr_FR"/>
        </w:rPr>
        <w:t>Dt 5.21</w:t>
      </w:r>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r>
        <w:rPr>
          <w:lang w:val="fr_FR" w:bidi="fr_FR"/>
        </w:rPr>
        <w:t xml:space="preserve">Mt 5.31–32 </w:t>
      </w:r>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r>
        <w:rPr>
          <w:lang w:val="fr_FR" w:bidi="fr_FR"/>
        </w:rPr>
        <w:t>Gn 20.12</w:t>
      </w:r>
      <w:r>
        <w:rPr>
          <w:lang w:val="fr_FR" w:bidi="fr_FR"/>
        </w:rPr>
        <w:t>). Les paroles de Tamar, fille du roi David, à son demi-frère qui s'apprête à la violer, semble indiquer que c'était peut-être toujours possible pendant le règne de David (</w:t>
      </w:r>
      <w:r>
        <w:rPr>
          <w:lang w:val="fr_FR" w:bidi="fr_FR"/>
        </w:rPr>
        <w:t>2S 13.13</w:t>
      </w:r>
      <w:r>
        <w:rPr>
          <w:lang w:val="fr_FR" w:bidi="fr_FR"/>
        </w:rPr>
        <w:t xml:space="preserve">). Pourtant, cela avait été spécifiquement interdit dans </w:t>
      </w:r>
      <w:r>
        <w:rPr>
          <w:lang w:val="fr_FR" w:bidi="fr_FR"/>
        </w:rPr>
        <w:t>Lévitique 20.17</w:t>
      </w:r>
      <w:r>
        <w:rPr>
          <w:lang w:val="fr_FR" w:bidi="fr_FR"/>
        </w:rPr>
        <w:t xml:space="preserve">. </w:t>
      </w:r>
    </w:p>
    <w:p>
      <w:pPr/>
      <w:r>
        <w:rPr>
          <w:lang w:val="fr_FR" w:bidi="fr_FR"/>
        </w:rPr>
      </w:r>
      <w:r>
        <w:rPr>
          <w:lang w:val="fr_FR" w:bidi="fr_FR"/>
        </w:rPr>
        <w:t xml:space="preserve">Comme la loi de </w:t>
      </w:r>
      <w:r>
        <w:rPr>
          <w:lang w:val="fr_FR" w:bidi="fr_FR"/>
        </w:rPr>
        <w:t>Deutéronome 25.5</w:t>
      </w:r>
      <w:r>
        <w:rPr>
          <w:lang w:val="fr_FR" w:bidi="fr_FR"/>
        </w:rPr>
        <w:t xml:space="preserve"> prévoit ce qui semble interdit dans </w:t>
      </w:r>
      <w:r>
        <w:rPr>
          <w:lang w:val="fr_FR" w:bidi="fr_FR"/>
        </w:rPr>
        <w:t>Lévitique 18.16</w:t>
      </w:r>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(Tobit 6.13 ; 7.11–12). Avant que la loi ne soit donnée, Moïse est né d'un mariage entre un neveu et sa tante (</w:t>
      </w:r>
      <w:r>
        <w:rPr>
          <w:lang w:val="fr_FR" w:bidi="fr_FR"/>
        </w:rPr>
        <w:t xml:space="preserve">Ex 6.20 </w:t>
      </w:r>
      <w:r>
        <w:rPr>
          <w:lang w:val="fr_FR" w:bidi="fr_FR"/>
        </w:rPr>
        <w:t xml:space="preserve">; </w:t>
      </w:r>
      <w:r>
        <w:rPr>
          <w:lang w:val="fr_FR" w:bidi="fr_FR"/>
        </w:rPr>
        <w:t>Nb 26.59</w:t>
      </w:r>
      <w:r>
        <w:rPr>
          <w:lang w:val="fr_FR" w:bidi="fr_FR"/>
        </w:rPr>
        <w:t xml:space="preserve">), ce qui aurait été interdit selon </w:t>
      </w:r>
      <w:r>
        <w:rPr>
          <w:lang w:val="fr_FR" w:bidi="fr_FR"/>
        </w:rPr>
        <w:t>Lévitique 18.12–13</w:t>
      </w:r>
      <w:r>
        <w:rPr>
          <w:lang w:val="fr_FR" w:bidi="fr_FR"/>
        </w:rPr>
        <w:t xml:space="preserve"> et </w:t>
      </w:r>
      <w:r>
        <w:rPr>
          <w:lang w:val="fr_FR" w:bidi="fr_FR"/>
        </w:rPr>
        <w:t>20.19</w:t>
      </w:r>
      <w:r>
        <w:rPr>
          <w:lang w:val="fr_FR" w:bidi="fr_FR"/>
        </w:rPr>
        <w:t>. Le mariage de Jacob avec deux sœurs en même temps aurait également été interdit (</w:t>
      </w:r>
      <w:r>
        <w:rPr>
          <w:lang w:val="fr_FR" w:bidi="fr_FR"/>
        </w:rPr>
        <w:t xml:space="preserve">Gn 29.30 </w:t>
      </w:r>
      <w:r>
        <w:rPr>
          <w:lang w:val="fr_FR" w:bidi="fr_FR"/>
        </w:rPr>
        <w:t xml:space="preserve">; voir </w:t>
      </w:r>
      <w:r>
        <w:rPr>
          <w:lang w:val="fr_FR" w:bidi="fr_FR"/>
        </w:rPr>
        <w:t>Lv 18.16–20</w:t>
      </w:r>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r>
        <w:rPr>
          <w:lang w:val="fr_FR" w:bidi="fr_FR"/>
        </w:rPr>
        <w:t>Jg 3.6</w:t>
      </w:r>
      <w:r>
        <w:rPr>
          <w:lang w:val="fr_FR" w:bidi="fr_FR"/>
        </w:rPr>
        <w:t>). De tels mariages mixtes étaient interdits par la loi de Moïse (</w:t>
      </w:r>
      <w:r>
        <w:rPr>
          <w:lang w:val="fr_FR" w:bidi="fr_FR"/>
        </w:rPr>
        <w:t>Ex 34.15–16</w:t>
      </w:r>
      <w:r>
        <w:rPr>
          <w:lang w:val="fr_FR" w:bidi="fr_FR"/>
        </w:rPr>
        <w:t xml:space="preserve"> ; </w:t>
      </w:r>
      <w:r>
        <w:rPr>
          <w:lang w:val="fr_FR" w:bidi="fr_FR"/>
        </w:rPr>
        <w:t>Dt 7.3–4</w:t>
      </w:r>
      <w:r>
        <w:rPr>
          <w:lang w:val="fr_FR" w:bidi="fr_FR"/>
        </w:rPr>
        <w:t>). Cependant, de nombreux Israélites n'ont pas observé ces commandements. Dans le cas d'une femme faite prisonnière à la guerre, une exception pouvait être faite (</w:t>
      </w:r>
      <w:r>
        <w:rPr>
          <w:lang w:val="fr_FR" w:bidi="fr_FR"/>
        </w:rPr>
        <w:t>Dt 21.10–14</w:t>
      </w:r>
      <w:r>
        <w:rPr>
          <w:lang w:val="fr_FR" w:bidi="fr_FR"/>
        </w:rPr>
        <w:t>). Samson a fait le contraire : il a épousé une femme philistine ,qui est restée avec son propre peuple, mais qui recevait périodiquement des visites conjugales de son mari (</w:t>
      </w:r>
      <w:r>
        <w:rPr>
          <w:lang w:val="fr_FR" w:bidi="fr_FR"/>
        </w:rPr>
        <w:t>Jg 14.8–15.2</w:t>
      </w:r>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r>
        <w:rPr>
          <w:lang w:val="fr_FR" w:bidi="fr_FR"/>
        </w:rPr>
        <w:t>Esd 9.2</w:t>
      </w:r>
      <w:r>
        <w:rPr>
          <w:lang w:val="fr_FR" w:bidi="fr_FR"/>
        </w:rPr>
        <w:t xml:space="preserve"> ; </w:t>
      </w:r>
      <w:r>
        <w:rPr>
          <w:lang w:val="fr_FR" w:bidi="fr_FR"/>
        </w:rPr>
        <w:t>10.3, 16–17</w:t>
      </w:r>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r>
        <w:rPr>
          <w:lang w:val="fr_FR" w:bidi="fr_FR"/>
        </w:rPr>
        <w:t>2Co 6.14–15</w:t>
      </w:r>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r>
        <w:rPr>
          <w:lang w:val="fr_FR" w:bidi="fr_FR"/>
        </w:rPr>
        <w:t>Gn 29.26</w:t>
      </w:r>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r>
        <w:rPr>
          <w:lang w:val="fr_FR" w:bidi="fr_FR"/>
        </w:rPr>
        <w:t>24.33–53</w:t>
      </w:r>
      <w:r>
        <w:rPr>
          <w:lang w:val="fr_FR" w:bidi="fr_FR"/>
        </w:rPr>
        <w:t xml:space="preserve">). Ce n'est qu'ensuite que Rebecca est consultée (v. </w:t>
      </w:r>
      <w:r>
        <w:rPr>
          <w:lang w:val="fr_FR" w:bidi="fr_FR"/>
        </w:rPr>
        <w:t>57–58</w:t>
      </w:r>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r>
        <w:rPr>
          <w:lang w:val="fr_FR" w:bidi="fr_FR"/>
        </w:rPr>
        <w:t>Gn 29.15–30</w:t>
      </w:r>
      <w:r>
        <w:rPr>
          <w:lang w:val="fr_FR" w:bidi="fr_FR"/>
        </w:rPr>
        <w:t>) ou lui rendre un autre service (</w:t>
      </w:r>
      <w:r>
        <w:rPr>
          <w:lang w:val="fr_FR" w:bidi="fr_FR"/>
        </w:rPr>
        <w:t>1S 18.25–27</w:t>
      </w:r>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r>
        <w:rPr>
          <w:lang w:val="fr_FR" w:bidi="fr_FR"/>
        </w:rPr>
        <w:t>1R 11.1</w:t>
      </w:r>
      <w:r>
        <w:rPr>
          <w:lang w:val="fr_FR" w:bidi="fr_FR"/>
        </w:rPr>
        <w:t>) ou Achab d'Israël et Jézabel de Tyr (</w:t>
      </w:r>
      <w:r>
        <w:rPr>
          <w:lang w:val="fr_FR" w:bidi="fr_FR"/>
        </w:rPr>
        <w:t>16.31</w:t>
      </w:r>
      <w:r>
        <w:rPr>
          <w:lang w:val="fr_FR" w:bidi="fr_FR"/>
        </w:rPr>
        <w:t>).</w:t>
      </w:r>
    </w:p>
    <w:p>
      <w:pPr/>
      <w:r>
        <w:rPr>
          <w:lang w:val="fr_FR" w:bidi="fr_FR"/>
        </w:rPr>
      </w:r>
      <w:r>
        <w:rPr>
          <w:lang w:val="fr_FR" w:bidi="fr_FR"/>
        </w:rPr>
        <w:t>L'alliance pouvait s'accompagner de cadeaux qui démontrait la richesse et l'importance sociale du marié et de la mariée (</w:t>
      </w:r>
      <w:r>
        <w:rPr>
          <w:lang w:val="fr_FR" w:bidi="fr_FR"/>
        </w:rPr>
        <w:t>Gn 34.12</w:t>
      </w:r>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r>
        <w:rPr>
          <w:lang w:val="fr_FR" w:bidi="fr_FR"/>
        </w:rPr>
        <w:t>Exode 22.16</w:t>
      </w:r>
      <w:r>
        <w:rPr>
          <w:lang w:val="fr_FR" w:bidi="fr_FR"/>
        </w:rPr>
        <w:t xml:space="preserve"> et est utilisé plusieurs fois dans Deutéronome (</w:t>
      </w:r>
      <w:r>
        <w:rPr>
          <w:lang w:val="fr_FR" w:bidi="fr_FR"/>
        </w:rPr>
        <w:t>20.7</w:t>
      </w:r>
      <w:r>
        <w:rPr>
          <w:lang w:val="fr_FR" w:bidi="fr_FR"/>
        </w:rPr>
        <w:t xml:space="preserve"> ; </w:t>
      </w:r>
      <w:r>
        <w:rPr>
          <w:lang w:val="fr_FR" w:bidi="fr_FR"/>
        </w:rPr>
        <w:t>22.23–24</w:t>
      </w:r>
      <w:r>
        <w:rPr>
          <w:lang w:val="fr_FR" w:bidi="fr_FR"/>
        </w:rPr>
        <w:t>). Les fiançailles avaient le statut légal d'un mariage (</w:t>
      </w:r>
      <w:r>
        <w:rPr>
          <w:lang w:val="fr_FR" w:bidi="fr_FR"/>
        </w:rPr>
        <w:t>Dt 28.30</w:t>
      </w:r>
      <w:r>
        <w:rPr>
          <w:lang w:val="fr_FR" w:bidi="fr_FR"/>
        </w:rPr>
        <w:t xml:space="preserve"> ; </w:t>
      </w:r>
      <w:r>
        <w:rPr>
          <w:lang w:val="fr_FR" w:bidi="fr_FR"/>
        </w:rPr>
        <w:t>2S 3.14</w:t>
      </w:r>
      <w:r>
        <w:rPr>
          <w:lang w:val="fr_FR" w:bidi="fr_FR"/>
        </w:rPr>
        <w:t>) et quiconque avait des relations sexuelles avec une vierge fiancée devait être lapidé, selon la loi du Deutéronome, pour avoir déshonoré la « femme » de son prochain (</w:t>
      </w:r>
      <w:r>
        <w:rPr>
          <w:lang w:val="fr_FR" w:bidi="fr_FR"/>
        </w:rPr>
        <w:t>Dt 22.23–24</w:t>
      </w:r>
      <w:r>
        <w:rPr>
          <w:lang w:val="fr_FR" w:bidi="fr_FR"/>
        </w:rPr>
        <w:t>). Les fiançailles signifiaient prendre possession, de façon comparable à recevoir un tribut. Néanmoins, il était compris que se fiancer ne permettait pas encore de profiter des droits conjugaux (</w:t>
      </w:r>
      <w:r>
        <w:rPr>
          <w:lang w:val="fr_FR" w:bidi="fr_FR"/>
        </w:rPr>
        <w:t>20.7</w:t>
      </w:r>
      <w:r>
        <w:rPr>
          <w:lang w:val="fr_FR" w:bidi="fr_FR"/>
        </w:rPr>
        <w:t>). Pendant la période de fiançailles, le futur marié était exempté de service dans l'armée. Les fiançailles étaient considérées comme un engagement formel à la relation permanente (</w:t>
      </w:r>
      <w:r>
        <w:rPr>
          <w:lang w:val="fr_FR" w:bidi="fr_FR"/>
        </w:rPr>
        <w:t>Mt 1.18</w:t>
      </w:r>
      <w:r>
        <w:rPr>
          <w:lang w:val="fr_FR" w:bidi="fr_FR"/>
        </w:rPr>
        <w:t xml:space="preserve"> ; </w:t>
      </w:r>
      <w:r>
        <w:rPr>
          <w:lang w:val="fr_FR" w:bidi="fr_FR"/>
        </w:rPr>
        <w:t>Lc 1.27</w:t>
      </w:r>
      <w:r>
        <w:rPr>
          <w:lang w:val="fr_FR" w:bidi="fr_FR"/>
        </w:rPr>
        <w:t xml:space="preserve"> ; </w:t>
      </w:r>
      <w:r>
        <w:rPr>
          <w:lang w:val="fr_FR" w:bidi="fr_FR"/>
        </w:rPr>
        <w:t>2.5</w:t>
      </w:r>
      <w:r>
        <w:rPr>
          <w:lang w:val="fr_FR" w:bidi="fr_FR"/>
        </w:rPr>
        <w:t>).</w:t>
      </w:r>
    </w:p>
    <w:p>
      <w:pPr/>
      <w:r>
        <w:rPr>
          <w:lang w:val="fr_FR" w:bidi="fr_FR"/>
        </w:rPr>
      </w:r>
      <w:r>
        <w:rPr>
          <w:lang w:val="fr_FR" w:bidi="fr_FR"/>
        </w:rPr>
        <w:t>Celui qui devait épouser la fille d'un homme était considéré son gendre dès qu'il lui était fiancé (</w:t>
      </w:r>
      <w:r>
        <w:rPr>
          <w:lang w:val="fr_FR" w:bidi="fr_FR"/>
        </w:rPr>
        <w:t>Gn 19.14</w:t>
      </w:r>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r>
        <w:rPr>
          <w:lang w:val="fr_FR" w:bidi="fr_FR"/>
        </w:rPr>
        <w:t>Gn 29.22</w:t>
      </w:r>
      <w:r>
        <w:rPr>
          <w:lang w:val="fr_FR" w:bidi="fr_FR"/>
        </w:rPr>
        <w:t>). Le premier contrat de mariage est mentionné le livre de Tobit (Tobit 7.12). Ce contrat n'était pas considéré comme valide tant que le couple n'avait pas cohabité pendant une semaine (</w:t>
      </w:r>
      <w:r>
        <w:rPr>
          <w:lang w:val="fr_FR" w:bidi="fr_FR"/>
        </w:rPr>
        <w:t>Gn 29.27</w:t>
      </w:r>
      <w:r>
        <w:rPr>
          <w:lang w:val="fr_FR" w:bidi="fr_FR"/>
        </w:rPr>
        <w:t xml:space="preserve"> ; </w:t>
      </w:r>
      <w:r>
        <w:rPr>
          <w:lang w:val="fr_FR" w:bidi="fr_FR"/>
        </w:rPr>
        <w:t>Jg 14.12, 18</w:t>
      </w:r>
      <w:r>
        <w:rPr>
          <w:lang w:val="fr_FR" w:bidi="fr_FR"/>
        </w:rPr>
        <w:t>). Lorsque Samson quitte sa femme avant la fin de la période de sept jours, les parents considèrent le mariage annulé et la donnent à un autre homme (</w:t>
      </w:r>
      <w:r>
        <w:rPr>
          <w:lang w:val="fr_FR" w:bidi="fr_FR"/>
        </w:rPr>
        <w:t>Jg 14.20</w:t>
      </w:r>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r>
        <w:rPr>
          <w:lang w:val="fr_FR" w:bidi="fr_FR"/>
        </w:rPr>
        <w:t>Es 61.10</w:t>
      </w:r>
      <w:r>
        <w:rPr>
          <w:lang w:val="fr_FR" w:bidi="fr_FR"/>
        </w:rPr>
        <w:t xml:space="preserve"> ; </w:t>
      </w:r>
      <w:r>
        <w:rPr>
          <w:lang w:val="fr_FR" w:bidi="fr_FR"/>
        </w:rPr>
        <w:t>Ez 16.9–13</w:t>
      </w:r>
      <w:r>
        <w:rPr>
          <w:lang w:val="fr_FR" w:bidi="fr_FR"/>
        </w:rPr>
        <w:t>). La mariée pouvait porter des habits brodés, des bijoux (</w:t>
      </w:r>
      <w:r>
        <w:rPr>
          <w:lang w:val="fr_FR" w:bidi="fr_FR"/>
        </w:rPr>
        <w:t>Ps 45.14–15</w:t>
      </w:r>
      <w:r>
        <w:rPr>
          <w:lang w:val="fr_FR" w:bidi="fr_FR"/>
        </w:rPr>
        <w:t xml:space="preserve"> ; </w:t>
      </w:r>
      <w:r>
        <w:rPr>
          <w:lang w:val="fr_FR" w:bidi="fr_FR"/>
        </w:rPr>
        <w:t>Es 61.10</w:t>
      </w:r>
      <w:r>
        <w:rPr>
          <w:lang w:val="fr_FR" w:bidi="fr_FR"/>
        </w:rPr>
        <w:t>) et d'autres ornements. Le marié pouvait porter un diadème (</w:t>
      </w:r>
      <w:r>
        <w:rPr>
          <w:lang w:val="fr_FR" w:bidi="fr_FR"/>
        </w:rPr>
        <w:t>Ct 3.11</w:t>
      </w:r>
      <w:r>
        <w:rPr>
          <w:lang w:val="fr_FR" w:bidi="fr_FR"/>
        </w:rPr>
        <w:t xml:space="preserve"> ; </w:t>
      </w:r>
      <w:r>
        <w:rPr>
          <w:lang w:val="fr_FR" w:bidi="fr_FR"/>
        </w:rPr>
        <w:t>Es 61.10</w:t>
      </w:r>
      <w:r>
        <w:rPr>
          <w:lang w:val="fr_FR" w:bidi="fr_FR"/>
        </w:rPr>
        <w:t>). La mariée portait un voile (</w:t>
      </w:r>
      <w:r>
        <w:rPr>
          <w:lang w:val="fr_FR" w:bidi="fr_FR"/>
        </w:rPr>
        <w:t>Gn 24.65</w:t>
      </w:r>
      <w:r>
        <w:rPr>
          <w:lang w:val="fr_FR" w:bidi="fr_FR"/>
        </w:rPr>
        <w:t xml:space="preserve"> ; </w:t>
      </w:r>
      <w:r>
        <w:rPr>
          <w:lang w:val="fr_FR" w:bidi="fr_FR"/>
        </w:rPr>
        <w:t>Ct 4.3</w:t>
      </w:r>
      <w:r>
        <w:rPr>
          <w:lang w:val="fr_FR" w:bidi="fr_FR"/>
        </w:rPr>
        <w:t>) qui était retiré dans la chambre nuptiale. Cela expliquerait pourquoi Rebecca a mis son voile en présence d'Isaac, son fiancé (</w:t>
      </w:r>
      <w:r>
        <w:rPr>
          <w:lang w:val="fr_FR" w:bidi="fr_FR"/>
        </w:rPr>
        <w:t>Gn 24.65</w:t>
      </w:r>
      <w:r>
        <w:rPr>
          <w:lang w:val="fr_FR" w:bidi="fr_FR"/>
        </w:rPr>
        <w:t>), et comment Laban a pu faire passer Léa pour Rachel lors de la nuit de noces de Jacob (</w:t>
      </w:r>
      <w:r>
        <w:rPr>
          <w:lang w:val="fr_FR" w:bidi="fr_FR"/>
        </w:rPr>
        <w:t>Gn 29.23–25</w:t>
      </w:r>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r>
        <w:rPr>
          <w:lang w:val="fr_FR" w:bidi="fr_FR"/>
        </w:rPr>
        <w:t>Ru 3.9</w:t>
      </w:r>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r>
        <w:rPr>
          <w:lang w:val="fr_FR" w:bidi="fr_FR"/>
        </w:rPr>
        <w:t>Gn 29.23</w:t>
      </w:r>
      <w:r>
        <w:rPr>
          <w:lang w:val="fr_FR" w:bidi="fr_FR"/>
        </w:rPr>
        <w:t xml:space="preserve"> ; Tobit 8.1)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r>
        <w:rPr>
          <w:lang w:val="fr_FR" w:bidi="fr_FR"/>
        </w:rPr>
        <w:t>Dt 24.1</w:t>
      </w:r>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r>
        <w:rPr>
          <w:lang w:val="fr_FR" w:bidi="fr_FR"/>
        </w:rPr>
        <w:t>Es 62.4–5</w:t>
      </w:r>
      <w:r>
        <w:rPr>
          <w:lang w:val="fr_FR" w:bidi="fr_FR"/>
        </w:rPr>
        <w:t xml:space="preserve"> ; </w:t>
      </w:r>
      <w:r>
        <w:rPr>
          <w:lang w:val="fr_FR" w:bidi="fr_FR"/>
        </w:rPr>
        <w:t>Jr 2.2</w:t>
      </w:r>
      <w:r>
        <w:rPr>
          <w:lang w:val="fr_FR" w:bidi="fr_FR"/>
        </w:rPr>
        <w:t>). La désolation qui suivra les jugements annoncés par le prophète Jérémie est représentée comme la fin des réjouissances et des chants des mariés (</w:t>
      </w:r>
      <w:r>
        <w:rPr>
          <w:lang w:val="fr_FR" w:bidi="fr_FR"/>
        </w:rPr>
        <w:t>Jr 7.34</w:t>
      </w:r>
      <w:r>
        <w:rPr>
          <w:lang w:val="fr_FR" w:bidi="fr_FR"/>
        </w:rPr>
        <w:t xml:space="preserve"> ; </w:t>
      </w:r>
      <w:r>
        <w:rPr>
          <w:lang w:val="fr_FR" w:bidi="fr_FR"/>
        </w:rPr>
        <w:t>16.9</w:t>
      </w:r>
      <w:r>
        <w:rPr>
          <w:lang w:val="fr_FR" w:bidi="fr_FR"/>
        </w:rPr>
        <w:t xml:space="preserve"> ; </w:t>
      </w:r>
      <w:r>
        <w:rPr>
          <w:lang w:val="fr_FR" w:bidi="fr_FR"/>
        </w:rPr>
        <w:t>25.10</w:t>
      </w:r>
      <w:r>
        <w:rPr>
          <w:lang w:val="fr_FR" w:bidi="fr_FR"/>
        </w:rPr>
        <w:t>). Dans Osée, Dieu rejette Israël comme une épouse infidèle (</w:t>
      </w:r>
      <w:r>
        <w:rPr>
          <w:lang w:val="fr_FR" w:bidi="fr_FR"/>
        </w:rPr>
        <w:t>Os 2.2</w:t>
      </w:r>
      <w:r>
        <w:rPr>
          <w:lang w:val="fr_FR" w:bidi="fr_FR"/>
        </w:rPr>
        <w:t xml:space="preserve">), mais est prêt à être son fiancé pour toujours si elle revient à lui dans la fidélité (v. </w:t>
      </w:r>
      <w:r>
        <w:rPr>
          <w:lang w:val="fr_FR" w:bidi="fr_FR"/>
        </w:rPr>
        <w:t>19–20</w:t>
      </w:r>
      <w:r>
        <w:rPr>
          <w:lang w:val="fr_FR" w:bidi="fr_FR"/>
        </w:rPr>
        <w:t>).</w:t>
      </w:r>
    </w:p>
    <w:p>
      <w:pPr/>
      <w:r>
        <w:rPr>
          <w:lang w:val="fr_FR" w:bidi="fr_FR"/>
        </w:rPr>
      </w:r>
      <w:r>
        <w:rPr>
          <w:lang w:val="fr_FR" w:bidi="fr_FR"/>
        </w:rPr>
        <w:t>Dans le NT, Jean le Baptiste compare sa joie à celle de l'ami d'un homme qui se marie (</w:t>
      </w:r>
      <w:r>
        <w:rPr>
          <w:lang w:val="fr_FR" w:bidi="fr_FR"/>
        </w:rPr>
        <w:t>Jn 3.29</w:t>
      </w:r>
      <w:r>
        <w:rPr>
          <w:lang w:val="fr_FR" w:bidi="fr_FR"/>
        </w:rPr>
        <w:t>). Dans la parabole des vierges sages et folles, Jésus décrit l'attente de son retour par ses disciples comme les préparatifs pour l'arrivée de l'époux à la fête de mariage (</w:t>
      </w:r>
      <w:r>
        <w:rPr>
          <w:lang w:val="fr_FR" w:bidi="fr_FR"/>
        </w:rPr>
        <w:t>Mt 25.1–12</w:t>
      </w:r>
      <w:r>
        <w:rPr>
          <w:lang w:val="fr_FR" w:bidi="fr_FR"/>
        </w:rPr>
        <w:t>). Dans la parabole des noces, Christ fait allusion à des habits de noces qui sont fournis aux invités pour de telles festivités (</w:t>
      </w:r>
      <w:r>
        <w:rPr>
          <w:lang w:val="fr_FR" w:bidi="fr_FR"/>
        </w:rPr>
        <w:t>22.1–14</w:t>
      </w:r>
      <w:r>
        <w:rPr>
          <w:lang w:val="fr_FR" w:bidi="fr_FR"/>
        </w:rPr>
        <w:t>). L'Église est représentée comme l'épouse de Christ dans 2 Corinthiens, Éphésiens et Apocalypse. Cette relation est utilisée pour démontrer que le mari doit profondément aimer sa femme et bien prendre soin d'elle (</w:t>
      </w:r>
      <w:r>
        <w:rPr>
          <w:lang w:val="fr_FR" w:bidi="fr_FR"/>
        </w:rPr>
        <w:t>Ep 5.22–33</w:t>
      </w:r>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r>
        <w:rPr>
          <w:lang w:val="fr_FR" w:bidi="fr_FR"/>
        </w:rPr>
        <w:t>Mc 10.2–9</w:t>
      </w:r>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r>
        <w:rPr>
          <w:lang w:val="fr_FR" w:bidi="fr_FR"/>
        </w:rPr>
        <w:t>11</w:t>
      </w:r>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r>
        <w:rPr>
          <w:lang w:val="fr_FR" w:bidi="fr_FR"/>
        </w:rPr>
        <w:t>Mt 19.10</w:t>
      </w:r>
      <w:r>
        <w:rPr>
          <w:lang w:val="fr_FR" w:bidi="fr_FR"/>
        </w:rPr>
        <w:t>). Cependant, cela illustre ce que Jésus voulait dire lorsqu'il leur a enseigné que leur justice devait être supérieure à celle des pharisiens et des scribes (</w:t>
      </w:r>
      <w:r>
        <w:rPr>
          <w:lang w:val="fr_FR" w:bidi="fr_FR"/>
        </w:rPr>
        <w:t>5.20</w:t>
      </w:r>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r>
        <w:rPr>
          <w:lang w:val="fr_FR" w:bidi="fr_FR"/>
        </w:rPr>
        <w:t>Matthieu 19.9</w:t>
      </w:r>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r>
        <w:rPr>
          <w:lang w:val="fr_FR" w:bidi="fr_FR"/>
        </w:rPr>
        <w:t>Mt 19.12</w:t>
      </w:r>
      <w:r>
        <w:rPr>
          <w:lang w:val="fr_FR" w:bidi="fr_FR"/>
        </w:rPr>
        <w:t xml:space="preserve">). C'est aussi la façon dont l'Église a interprété le passage pendant les cinq premiers siècles de notre ère. Il était permis aux chrétiens de se séparer, mais pas de se remarier (voir aussi </w:t>
      </w:r>
      <w:r>
        <w:rPr>
          <w:lang w:val="fr_FR" w:bidi="fr_FR"/>
        </w:rPr>
        <w:t>1Co 7.11</w:t>
      </w:r>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r>
        <w:rPr>
          <w:lang w:val="fr_FR" w:bidi="fr_FR"/>
        </w:rPr>
        <w:t>Dt 7.1–5</w:t>
      </w:r>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r>
        <w:rPr>
          <w:lang w:val="fr_FR" w:bidi="fr_FR"/>
        </w:rPr>
        <w:t>2Co 6.14</w:t>
      </w:r>
      <w:r>
        <w:rPr>
          <w:lang w:val="fr_FR" w:bidi="fr_FR"/>
        </w:rPr>
        <w:t>).</w:t>
      </w:r>
    </w:p>
    <w:p>
      <w:pPr/>
      <w:r>
        <w:rPr>
          <w:lang w:val="fr_FR" w:bidi="fr_FR"/>
        </w:rPr>
      </w:r>
      <w:r>
        <w:rPr>
          <w:lang w:val="fr_FR" w:bidi="fr_FR"/>
        </w:rPr>
        <w:t>Malgré cette règle, de nombreux Israélites épouseront des étrangers à l'époque des juges (</w:t>
      </w:r>
      <w:r>
        <w:rPr>
          <w:lang w:val="fr_FR" w:bidi="fr_FR"/>
        </w:rPr>
        <w:t>Jg 3.6</w:t>
      </w:r>
      <w:r>
        <w:rPr>
          <w:lang w:val="fr_FR" w:bidi="fr_FR"/>
        </w:rPr>
        <w:t>). Cela s'est également produit plus tard (</w:t>
      </w:r>
      <w:r>
        <w:rPr>
          <w:lang w:val="fr_FR" w:bidi="fr_FR"/>
        </w:rPr>
        <w:t>2S 11.3</w:t>
      </w:r>
      <w:r>
        <w:rPr>
          <w:lang w:val="fr_FR" w:bidi="fr_FR"/>
        </w:rPr>
        <w:t xml:space="preserve"> ; </w:t>
      </w:r>
      <w:r>
        <w:rPr>
          <w:lang w:val="fr_FR" w:bidi="fr_FR"/>
        </w:rPr>
        <w:t>1R 11.1–8</w:t>
      </w:r>
      <w:r>
        <w:rPr>
          <w:lang w:val="fr_FR" w:bidi="fr_FR"/>
        </w:rPr>
        <w:t>).</w:t>
      </w:r>
    </w:p>
    <w:p>
      <w:pPr/>
      <w:r>
        <w:rPr>
          <w:lang w:val="fr_FR" w:bidi="fr_FR"/>
        </w:rPr>
      </w:r>
      <w:r>
        <w:rPr>
          <w:lang w:val="fr_FR" w:bidi="fr_FR"/>
        </w:rPr>
        <w:t>Dieu n'a donné aucune interdiction claire contre les mariages avec d'autres nationalités (</w:t>
      </w:r>
      <w:r>
        <w:rPr>
          <w:lang w:val="fr_FR" w:bidi="fr_FR"/>
        </w:rPr>
        <w:t>Nb 12.1</w:t>
      </w:r>
      <w:r>
        <w:rPr>
          <w:lang w:val="fr_FR" w:bidi="fr_FR"/>
        </w:rPr>
        <w:t xml:space="preserve"> ; </w:t>
      </w:r>
      <w:r>
        <w:rPr>
          <w:lang w:val="fr_FR" w:bidi="fr_FR"/>
        </w:rPr>
        <w:t>Dt 23.7</w:t>
      </w:r>
      <w:r>
        <w:rPr>
          <w:lang w:val="fr_FR" w:bidi="fr_FR"/>
        </w:rPr>
        <w:t xml:space="preserve"> ; </w:t>
      </w:r>
      <w:r>
        <w:rPr>
          <w:lang w:val="fr_FR" w:bidi="fr_FR"/>
        </w:rPr>
        <w:t>Rt 1.4</w:t>
      </w:r>
      <w:r>
        <w:rPr>
          <w:lang w:val="fr_FR" w:bidi="fr_FR"/>
        </w:rPr>
        <w:t>). Après le retour du peuple juif de l'exil à Babylone, les dirigeants Esdras et Néhémie s'opposeront fortement aux mariages entre Juifs et non-Juifs (</w:t>
      </w:r>
      <w:r>
        <w:rPr>
          <w:lang w:val="fr_FR" w:bidi="fr_FR"/>
        </w:rPr>
        <w:t>Esd 9.1–4</w:t>
      </w:r>
      <w:r>
        <w:rPr>
          <w:lang w:val="fr_FR" w:bidi="fr_FR"/>
        </w:rPr>
        <w:t xml:space="preserve"> ; </w:t>
      </w:r>
      <w:r>
        <w:rPr>
          <w:lang w:val="fr_FR" w:bidi="fr_FR"/>
        </w:rPr>
        <w:t>Né 13.23–27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r>
        <w:rPr>
          <w:lang w:val="fr_FR" w:bidi="fr_FR"/>
        </w:rPr>
        <w:t>Mt 1.18–25</w:t>
      </w:r>
      <w:r>
        <w:rPr>
          <w:lang w:val="fr_FR" w:bidi="fr_FR"/>
        </w:rPr>
        <w:t xml:space="preserve"> ; </w:t>
      </w:r>
      <w:r>
        <w:rPr>
          <w:lang w:val="fr_FR" w:bidi="fr_FR"/>
        </w:rPr>
        <w:t>Lc 1.26–38</w:t>
      </w:r>
      <w:r>
        <w:rPr>
          <w:lang w:val="fr_FR" w:bidi="fr_FR"/>
        </w:rPr>
        <w:t>). Le couple s'est marié et a d'abord vécu à Nazareth de Galilée. Ensuite, ils ont voyagé à Bethléhem (la ville natale de Joseph) pour un recensement. Jésus est né à Bethléhem (</w:t>
      </w:r>
      <w:r>
        <w:rPr>
          <w:lang w:val="fr_FR" w:bidi="fr_FR"/>
        </w:rPr>
        <w:t>Mt 2.1</w:t>
      </w:r>
      <w:r>
        <w:rPr>
          <w:lang w:val="fr_FR" w:bidi="fr_FR"/>
        </w:rPr>
        <w:t xml:space="preserve"> ; </w:t>
      </w:r>
      <w:r>
        <w:rPr>
          <w:lang w:val="fr_FR" w:bidi="fr_FR"/>
        </w:rPr>
        <w:t>Lc 1.5</w:t>
      </w:r>
      <w:r>
        <w:rPr>
          <w:lang w:val="fr_FR" w:bidi="fr_FR"/>
        </w:rPr>
        <w:t xml:space="preserve"> ; </w:t>
      </w:r>
      <w:r>
        <w:rPr>
          <w:lang w:val="fr_FR" w:bidi="fr_FR"/>
        </w:rPr>
        <w:t>2.4–5</w:t>
      </w:r>
      <w:r>
        <w:rPr>
          <w:lang w:val="fr_FR" w:bidi="fr_FR"/>
        </w:rPr>
        <w:t>). Matthieu nous informe que peu après la naissance, la famille a dû se rendre en Égypte pour échapper à Hérode (</w:t>
      </w:r>
      <w:r>
        <w:rPr>
          <w:lang w:val="fr_FR" w:bidi="fr_FR"/>
        </w:rPr>
        <w:t>Mt 2.13–14</w:t>
      </w:r>
      <w:r>
        <w:rPr>
          <w:lang w:val="fr_FR" w:bidi="fr_FR"/>
        </w:rPr>
        <w:t>). Plus tard, la famille résidera de nouveau à Nazareth (</w:t>
      </w:r>
      <w:r>
        <w:rPr>
          <w:lang w:val="fr_FR" w:bidi="fr_FR"/>
        </w:rPr>
        <w:t>Mt 2.23</w:t>
      </w:r>
      <w:r>
        <w:rPr>
          <w:lang w:val="fr_FR" w:bidi="fr_FR"/>
        </w:rPr>
        <w:t xml:space="preserve"> ; </w:t>
      </w:r>
      <w:r>
        <w:rPr>
          <w:lang w:val="fr_FR" w:bidi="fr_FR"/>
        </w:rPr>
        <w:t>Lc 2.39</w:t>
      </w:r>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r>
        <w:rPr>
          <w:lang w:val="fr_FR" w:bidi="fr_FR"/>
        </w:rPr>
        <w:t>Luc 2.48</w:t>
      </w:r>
      <w:r>
        <w:rPr>
          <w:lang w:val="fr_FR" w:bidi="fr_FR"/>
        </w:rPr>
        <w:t>. Elle démontre ensuite une haute opinion de la capacité de Jésus lors du mariage à Cana (</w:t>
      </w:r>
      <w:r>
        <w:rPr>
          <w:lang w:val="fr_FR" w:bidi="fr_FR"/>
        </w:rPr>
        <w:t>Jn 2.1–4</w:t>
      </w:r>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r>
        <w:rPr>
          <w:lang w:val="fr_FR" w:bidi="fr_FR"/>
        </w:rPr>
        <w:t>Jn 19.25–27</w:t>
      </w:r>
      <w:r>
        <w:rPr>
          <w:lang w:val="fr_FR" w:bidi="fr_FR"/>
        </w:rPr>
        <w:t>). Après la résurrection, elle et les frères de Jésus faisaient partie des disciples qui ont reçu l'Esprit à la Pentecôte (</w:t>
      </w:r>
      <w:r>
        <w:rPr>
          <w:lang w:val="fr_FR" w:bidi="fr_FR"/>
        </w:rPr>
        <w:t>Ac 1.14</w:t>
      </w:r>
      <w:r>
        <w:rPr>
          <w:lang w:val="fr_FR" w:bidi="fr_FR"/>
        </w:rPr>
        <w:t>). Aucune autre mention n'est faite d'elle.</w:t>
        <w:br/>
      </w:r>
      <w:r>
        <w:rPr>
          <w:lang w:val="fr_FR" w:bidi="fr_FR"/>
        </w:rPr>
        <w:t xml:space="preserve">Le cantique de louange de Marie dans </w:t>
      </w:r>
      <w:r>
        <w:rPr>
          <w:lang w:val="fr_FR" w:bidi="fr_FR"/>
        </w:rPr>
        <w:t>Luc 1.46–55</w:t>
      </w:r>
      <w:r>
        <w:rPr>
          <w:lang w:val="fr_FR" w:bidi="fr_FR"/>
        </w:rPr>
        <w:t xml:space="preserve"> (appelé « Le Magnificat ») montre son humilité et sa confiance en la volonté de Dieu. Elle est véritablement bénie entre les femmes (</w:t>
      </w:r>
      <w:r>
        <w:rPr>
          <w:lang w:val="fr_FR" w:bidi="fr_FR"/>
        </w:rPr>
        <w:t>Lc 1.42</w:t>
      </w:r>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r>
        <w:rPr>
          <w:lang w:val="fr_FR" w:bidi="fr_FR"/>
        </w:rPr>
        <w:t>Mt 27.56, 61</w:t>
      </w:r>
      <w:r>
        <w:rPr>
          <w:lang w:val="fr_FR" w:bidi="fr_FR"/>
        </w:rPr>
        <w:t xml:space="preserve">; </w:t>
      </w:r>
      <w:r>
        <w:rPr>
          <w:lang w:val="fr_FR" w:bidi="fr_FR"/>
        </w:rPr>
        <w:t>28.1</w:t>
      </w:r>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r>
        <w:rPr>
          <w:lang w:val="fr_FR" w:bidi="fr_FR"/>
        </w:rPr>
        <w:t>Mc 15.40, 47</w:t>
      </w:r>
      <w:r>
        <w:rPr>
          <w:lang w:val="fr_FR" w:bidi="fr_FR"/>
        </w:rPr>
        <w:t xml:space="preserve">; </w:t>
      </w:r>
      <w:r>
        <w:rPr>
          <w:lang w:val="fr_FR" w:bidi="fr_FR"/>
        </w:rPr>
        <w:t>16.1</w:t>
      </w:r>
      <w:r>
        <w:rPr>
          <w:lang w:val="fr_FR" w:bidi="fr_FR"/>
        </w:rPr>
        <w:t>). Dans l'Évangile de Jean, elle est « Marie, femme de Clopas » (</w:t>
      </w:r>
      <w:r>
        <w:rPr>
          <w:lang w:val="fr_FR" w:bidi="fr_FR"/>
        </w:rPr>
        <w:t>Jn 19.25</w:t>
      </w:r>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r>
        <w:rPr>
          <w:lang w:val="fr_FR" w:bidi="fr_FR"/>
        </w:rPr>
        <w:t>Lc 8.2</w:t>
      </w:r>
      <w:r>
        <w:rPr>
          <w:lang w:val="fr_FR" w:bidi="fr_FR"/>
        </w:rPr>
        <w:t>). Elle l'a suivi à Jérusalem, au pied de la croix, lorsque tous les disciples masculins avaient fui (</w:t>
      </w:r>
      <w:r>
        <w:rPr>
          <w:lang w:val="fr_FR" w:bidi="fr_FR"/>
        </w:rPr>
        <w:t>Mc 15.40</w:t>
      </w:r>
      <w:r>
        <w:rPr>
          <w:lang w:val="fr_FR" w:bidi="fr_FR"/>
        </w:rPr>
        <w:t xml:space="preserve"> ; </w:t>
      </w:r>
      <w:r>
        <w:rPr>
          <w:lang w:val="fr_FR" w:bidi="fr_FR"/>
        </w:rPr>
        <w:t>Jn 19.25</w:t>
      </w:r>
      <w:r>
        <w:rPr>
          <w:lang w:val="fr_FR" w:bidi="fr_FR"/>
        </w:rPr>
        <w:t>). Elle a observé l'enterrement de Jésus (</w:t>
      </w:r>
      <w:r>
        <w:rPr>
          <w:lang w:val="fr_FR" w:bidi="fr_FR"/>
        </w:rPr>
        <w:t>Mc 15.47</w:t>
      </w:r>
      <w:r>
        <w:rPr>
          <w:lang w:val="fr_FR" w:bidi="fr_FR"/>
        </w:rPr>
        <w:t>). Elle a été témoin des événements entourant la résurrection.</w:t>
        <w:br/>
      </w:r>
      <w:r>
        <w:rPr>
          <w:lang w:val="fr_FR" w:bidi="fr_FR"/>
        </w:rPr>
        <w:t>Matthieu 28.1</w:t>
      </w:r>
      <w:r>
        <w:rPr>
          <w:lang w:val="fr_FR" w:bidi="fr_FR"/>
        </w:rPr>
        <w:t xml:space="preserve">, </w:t>
      </w:r>
      <w:r>
        <w:rPr>
          <w:lang w:val="fr_FR" w:bidi="fr_FR"/>
        </w:rPr>
        <w:t>Marc 16.1</w:t>
      </w:r>
      <w:r>
        <w:rPr>
          <w:lang w:val="fr_FR" w:bidi="fr_FR"/>
        </w:rPr>
        <w:t xml:space="preserve"> et </w:t>
      </w:r>
      <w:r>
        <w:rPr>
          <w:lang w:val="fr_FR" w:bidi="fr_FR"/>
        </w:rPr>
        <w:t>Luc 24.10</w:t>
      </w:r>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r>
        <w:rPr>
          <w:lang w:val="fr_FR" w:bidi="fr_FR"/>
        </w:rPr>
        <w:t>Jn 20.1–2, 11–18</w:t>
      </w:r>
      <w:r>
        <w:rPr>
          <w:lang w:val="fr_FR" w:bidi="fr_FR"/>
        </w:rPr>
        <w:t>). Cette disciple fidèle, cependant, n'a pas été autorisée à toucher son Seigneur (</w:t>
      </w:r>
      <w:r>
        <w:rPr>
          <w:lang w:val="fr_FR" w:bidi="fr_FR"/>
        </w:rPr>
        <w:t>Jn 20.17</w:t>
      </w:r>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r>
        <w:rPr>
          <w:lang w:val="fr_FR" w:bidi="fr_FR"/>
        </w:rPr>
        <w:t>Lc 10.38–42</w:t>
      </w:r>
      <w:r>
        <w:rPr>
          <w:lang w:val="fr_FR" w:bidi="fr_FR"/>
        </w:rPr>
        <w:t>), ce que Jésus approuvera. Deuxièmement, elle était apparemment contrariée contre Jésus lorsqu'il n'est pas venu guérir son frère avant qu'il ne meure (</w:t>
      </w:r>
      <w:r>
        <w:rPr>
          <w:lang w:val="fr_FR" w:bidi="fr_FR"/>
        </w:rPr>
        <w:t>Jn 11.20, 28–33</w:t>
      </w:r>
      <w:r>
        <w:rPr>
          <w:lang w:val="fr_FR" w:bidi="fr_FR"/>
        </w:rPr>
        <w:t>). Enfin, avant que Jésus ne meure, elle l'a oint avec un onguent coûteux pendant qu'il mangeait chez elle à Béthanie (</w:t>
      </w:r>
      <w:r>
        <w:rPr>
          <w:lang w:val="fr_FR" w:bidi="fr_FR"/>
        </w:rPr>
        <w:t>Mt 26.6–13</w:t>
      </w:r>
      <w:r>
        <w:rPr>
          <w:lang w:val="fr_FR" w:bidi="fr_FR"/>
        </w:rPr>
        <w:t xml:space="preserve"> ; </w:t>
      </w:r>
      <w:r>
        <w:rPr>
          <w:lang w:val="fr_FR" w:bidi="fr_FR"/>
        </w:rPr>
        <w:t>Mc 14.3–9</w:t>
      </w:r>
      <w:r>
        <w:rPr>
          <w:lang w:val="fr_FR" w:bidi="fr_FR"/>
        </w:rPr>
        <w:t xml:space="preserve"> ; </w:t>
      </w:r>
      <w:r>
        <w:rPr>
          <w:lang w:val="fr_FR" w:bidi="fr_FR"/>
        </w:rPr>
        <w:t>Jn 12.1–8</w:t>
      </w:r>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r>
        <w:rPr>
          <w:lang w:val="fr_FR" w:bidi="fr_FR"/>
        </w:rPr>
        <w:t>Ac 12.12</w:t>
      </w:r>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r>
        <w:rPr>
          <w:lang w:val="fr_FR" w:bidi="fr_FR"/>
        </w:rPr>
        <w:t>Romains 16.6</w:t>
      </w:r>
      <w:r>
        <w:rPr>
          <w:lang w:val="fr_FR" w:bidi="fr_FR"/>
        </w:rPr>
        <w:t>, Paul salue une femme à Rome nommée simplement « Marie, qui a travaillé dur parmi vous ». À un moment donné, elle avait été en Grèce ou en Asie Mineure, peut-être forcée de quitter Rome avec Aquilas et Priscille (</w:t>
      </w:r>
      <w:r>
        <w:rPr>
          <w:lang w:val="fr_FR" w:bidi="fr_FR"/>
        </w:rPr>
        <w:t>Ac 18.2</w:t>
      </w:r>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Marie (Assomption de)</w:t>
      </w:r>
      <w:r>
        <w:rPr>
          <w:lang w:val="fr_FR" w:bidi="fr_FR"/>
        </w:rPr>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Marie</w:t>
      </w:r>
      <w:r>
        <w:rPr>
          <w:lang w:val="fr_FR" w:bidi="fr_FR"/>
        </w:rPr>
        <w:t>.</w:t>
      </w:r>
      <w:r>
        <w:rPr>
          <w:lang w:val="fr_FR" w:bidi="fr_FR"/>
        </w:rPr>
      </w:r>
      <w:r>
        <w:rPr>
          <w:lang w:val="fr_FR" w:bidi="fr_FR"/>
        </w:rPr>
      </w:r>
    </w:p>
    <w:p>
      <w:pPr/>
      <w:r>
        <w:rPr>
          <w:lang w:val="fr_FR" w:bidi="fr_FR"/>
        </w:rPr>
      </w:r>
    </w:p>
    <w:p>
      <w:pPr>
        <w:pStyle w:val="Heading2"/>
      </w:pPr>
      <w:r>
        <w:rPr>
          <w:lang w:val="fr_FR" w:bidi="fr_FR"/>
        </w:rPr>
        <w:t>Marie (Naissance de)</w:t>
      </w:r>
      <w:r>
        <w:rPr>
          <w:lang w:val="fr_FR" w:bidi="fr_FR"/>
        </w:rPr>
      </w:r>
    </w:p>
    <w:p>
      <w:pPr/>
      <w:r>
        <w:rPr>
          <w:lang w:val="fr_FR" w:bidi="fr_FR"/>
        </w:rPr>
      </w:r>
      <w:r>
        <w:rPr>
          <w:lang w:val="fr_FR" w:bidi="fr_FR"/>
        </w:rPr>
        <w:t xml:space="preserve">Œuvre gnostique primitive dont le texte n’a pas survécu. Épiphane de Salamine, évêque et théologien du 4ᵉ siècle apr. J.‑C., la décrit ainsi : « Les Gnostiques possèdent un livre qu’ils appellent </w:t>
      </w:r>
      <w:r>
        <w:rPr>
          <w:i/>
          <w:lang w:val="fr_FR" w:bidi="fr_FR"/>
        </w:rPr>
        <w:t>La Naissance de Marie</w:t>
      </w:r>
      <w:r>
        <w:rPr>
          <w:lang w:val="fr_FR" w:bidi="fr_FR"/>
        </w:rPr>
        <w:t>,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w:t>
      </w:r>
      <w:r>
        <w:rPr>
          <w:i/>
          <w:lang w:val="fr_FR" w:bidi="fr_FR"/>
        </w:rPr>
        <w:t>Évangile de la Nativité de Marie</w:t>
      </w:r>
      <w:r>
        <w:rPr>
          <w:lang w:val="fr_FR" w:bidi="fr_FR"/>
        </w:rPr>
        <w:t>, histoire inventée mais relativement inoffensive à propos de la naissance de Marie, de sa jeunesse et de son mariage à Joseph.</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Évangile de la naissance de Marie</w:t>
      </w:r>
      <w:r>
        <w:rPr>
          <w:lang w:val="fr_FR" w:bidi="fr_FR"/>
        </w:rPr>
        <w:t xml:space="preserve"> ; </w:t>
      </w:r>
      <w:r>
        <w:rPr>
          <w:lang w:val="fr_FR" w:bidi="fr_FR"/>
        </w:rPr>
        <w:t>Marie</w:t>
      </w:r>
      <w:r>
        <w:rPr>
          <w:lang w:val="fr_FR" w:bidi="fr_FR"/>
        </w:rPr>
        <w:t>.</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r>
        <w:rPr>
          <w:lang w:val="fr_FR" w:bidi="fr_FR"/>
        </w:rPr>
        <w:t>Mi 1.12</w:t>
      </w:r>
      <w:r>
        <w:rPr>
          <w:lang w:val="fr_FR" w:bidi="fr_FR"/>
        </w:rPr>
        <w:t xml:space="preserve">). Elle pourrait être la même ville que Maarath dans </w:t>
      </w:r>
      <w:r>
        <w:rPr>
          <w:lang w:val="fr_FR" w:bidi="fr_FR"/>
        </w:rPr>
        <w:t>Josué 15.59</w:t>
      </w:r>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marque de Dieu, marque de la Bête</w:t>
      </w:r>
      <w:r>
        <w:rPr>
          <w:lang w:val="fr_FR" w:bidi="fr_FR"/>
        </w:rPr>
      </w:r>
    </w:p>
    <w:p>
      <w:pPr/>
      <w:r>
        <w:rPr>
          <w:lang w:val="fr_FR" w:bidi="fr_FR"/>
        </w:rPr>
      </w:r>
      <w:r>
        <w:rPr>
          <w:lang w:val="fr_FR" w:bidi="fr_FR"/>
        </w:rPr>
        <w:t xml:space="preserve">Signes dans la Bible identifiant </w:t>
      </w:r>
      <w:r>
        <w:rPr>
          <w:i/>
          <w:lang w:val="fr_FR" w:bidi="fr_FR"/>
        </w:rPr>
        <w:t>qui</w:t>
      </w:r>
      <w:r>
        <w:rPr>
          <w:lang w:val="fr_FR" w:bidi="fr_FR"/>
        </w:rPr>
        <w:t xml:space="preserve"> les gens suivent (Dieu ou la bête). Les marques sont mentionnées dans les livres d'Ézékiel (une marque de Dieu) et de l'Apocalypse (la marque de Dieu et celle de la bête). Dans l'une des visions du prophète Ézéchiel, Dieu s'apprête à exécuter les habitants de Jérusalem à cause de tout le mal qu'ils ont commis. Avant que cela n'arrive, Dieu envoie un homme passer au milieu de la ville et mettre sa marque sur les justes afin qu'ils soient épargnés (</w:t>
      </w:r>
      <w:r>
        <w:rPr>
          <w:lang w:val="fr_FR" w:bidi="fr_FR"/>
        </w:rPr>
        <w:t>Ez 9.4–6</w:t>
      </w:r>
      <w:r>
        <w:rPr>
          <w:lang w:val="fr_FR" w:bidi="fr_FR"/>
        </w:rPr>
        <w:t>). La marque est donc synonyme de protection.</w:t>
      </w:r>
    </w:p>
    <w:p>
      <w:pPr/>
      <w:r>
        <w:rPr>
          <w:lang w:val="fr_FR" w:bidi="fr_FR"/>
        </w:rPr>
      </w:r>
      <w:r>
        <w:rPr>
          <w:lang w:val="fr_FR" w:bidi="fr_FR"/>
        </w:rPr>
        <w:t xml:space="preserve">La marque de Dieu mentionnée dans le livre de l'Apocalypse a une fonction similaire. Dans </w:t>
      </w:r>
      <w:r>
        <w:rPr>
          <w:lang w:val="fr_FR" w:bidi="fr_FR"/>
        </w:rPr>
        <w:t>Apocalypse 7.3</w:t>
      </w:r>
      <w:r>
        <w:rPr>
          <w:lang w:val="fr_FR" w:bidi="fr_FR"/>
        </w:rPr>
        <w:t xml:space="preserve">, les 144 000 serviteurs de Dieu reçoivent sur leurs fronts un sceau pour les protéger de la colère de Dieu à venir. Il en est question à nouveau dans </w:t>
      </w:r>
      <w:r>
        <w:rPr>
          <w:lang w:val="fr_FR" w:bidi="fr_FR"/>
        </w:rPr>
        <w:t>Apocalypse 9.4</w:t>
      </w:r>
      <w:r>
        <w:rPr>
          <w:lang w:val="fr_FR" w:bidi="fr_FR"/>
        </w:rPr>
        <w:t>, où il est précisé que les sauterelles démoniaques de la cinquième trompette ne doivent pas faire de mal à ceux qui ont le sceau de Dieu sur le front.</w:t>
      </w:r>
    </w:p>
    <w:p>
      <w:pPr/>
      <w:r>
        <w:rPr>
          <w:lang w:val="fr_FR" w:bidi="fr_FR"/>
        </w:rPr>
      </w:r>
      <w:r>
        <w:rPr>
          <w:lang w:val="fr_FR" w:bidi="fr_FR"/>
        </w:rPr>
        <w:t xml:space="preserve">Dans </w:t>
      </w:r>
      <w:r>
        <w:rPr>
          <w:lang w:val="fr_FR" w:bidi="fr_FR"/>
        </w:rPr>
        <w:t>Apocalypse 13</w:t>
      </w:r>
      <w:r>
        <w:rPr>
          <w:lang w:val="fr_FR" w:bidi="fr_FR"/>
        </w:rPr>
        <w:t>, il est question de la marque de la bête. Dans cette vision, Jean voit deux bêtes. L'une vient de la mer et représente probablement l'antéchrist qui exerce un pouvoir politique sur les habitants de la terre (</w:t>
      </w:r>
      <w:r>
        <w:rPr>
          <w:lang w:val="fr_FR" w:bidi="fr_FR"/>
        </w:rPr>
        <w:t>13.1–10</w:t>
      </w:r>
      <w:r>
        <w:rPr>
          <w:lang w:val="fr_FR" w:bidi="fr_FR"/>
        </w:rPr>
        <w:t xml:space="preserve">). La bête de la terre (v. </w:t>
      </w:r>
      <w:r>
        <w:rPr>
          <w:lang w:val="fr_FR" w:bidi="fr_FR"/>
        </w:rPr>
        <w:t>11–18</w:t>
      </w:r>
      <w:r>
        <w:rPr>
          <w:lang w:val="fr_FR" w:bidi="fr_FR"/>
        </w:rPr>
        <w:t xml:space="preserve">) est un allié au service de l'antéchrist. Elle représente probablement une autorité religieuse dont la mission est de faire adorer l'antéchrist par tous : « Et elle fit que tous, petits et grands, riches et pauvres, libres et esclaves, reçussent une marque sur leur main droite ou sur leur front, et que personne ne pût acheter ni vendre, sans avoir la marque, le nom de la bête ou le nombre de son nom » (v. </w:t>
      </w:r>
      <w:r>
        <w:rPr>
          <w:lang w:val="fr_FR" w:bidi="fr_FR"/>
        </w:rPr>
        <w:t>16–17</w:t>
      </w:r>
      <w:r>
        <w:rPr>
          <w:lang w:val="fr_FR" w:bidi="fr_FR"/>
        </w:rPr>
        <w:t xml:space="preserve">). La bête de la terre fait que tous reçoivent une marque sur le front ou la main droite : il est obligatoire de porter cette marque de la bête pour pouvoir acheter ou vendre. Cela signifie probablement plus que juste la possibilités de faire des affaires, mais aussi la capacité de faire des achats ou de vendre son labeur pour vivre. La marque servira aussi à identifier ceux qui seront tués pour leur foi parce qu'ils ne la portent pas (v. </w:t>
      </w:r>
      <w:r>
        <w:rPr>
          <w:lang w:val="fr_FR" w:bidi="fr_FR"/>
        </w:rPr>
        <w:t>7–10</w:t>
      </w:r>
      <w:r>
        <w:rPr>
          <w:lang w:val="fr_FR" w:bidi="fr_FR"/>
        </w:rPr>
        <w:t xml:space="preserve">). Elle est donc l'opposé du sceau de Dieu mentionné dans </w:t>
      </w:r>
      <w:r>
        <w:rPr>
          <w:lang w:val="fr_FR" w:bidi="fr_FR"/>
        </w:rPr>
        <w:t>7.1–8</w:t>
      </w:r>
      <w:r>
        <w:rPr>
          <w:lang w:val="fr_FR" w:bidi="fr_FR"/>
        </w:rPr>
        <w:t xml:space="preserve"> (voir aussi </w:t>
      </w:r>
      <w:r>
        <w:rPr>
          <w:lang w:val="fr_FR" w:bidi="fr_FR"/>
        </w:rPr>
        <w:t>14.1</w:t>
      </w:r>
      <w:r>
        <w:rPr>
          <w:lang w:val="fr_FR" w:bidi="fr_FR"/>
        </w:rPr>
        <w:t>). Ainsi, l'humanité telle qu'elle est décrite dans cette vision est divisée en deux groupes : ceux qui suivent le Christ et ceux qui suivent l'antéchrist.</w:t>
      </w:r>
    </w:p>
    <w:p>
      <w:pPr/>
      <w:r>
        <w:rPr>
          <w:lang w:val="fr_FR" w:bidi="fr_FR"/>
        </w:rPr>
      </w:r>
      <w:r>
        <w:rPr>
          <w:lang w:val="fr_FR" w:bidi="fr_FR"/>
        </w:rPr>
        <w:t>Apocalypse 13.18</w:t>
      </w:r>
      <w:r>
        <w:rPr>
          <w:lang w:val="fr_FR" w:bidi="fr_FR"/>
        </w:rPr>
        <w:t xml:space="preserve"> présente un défi au lecteur et, par extension, à l'Église : il faut faire preuve de sagesse pour « calculer » le nombre de la bête. Deux indices sont mentionnés : (1) Il s'agit d'un nombre d'homme. Cela peut signifier que la bête est un être humain. (2) Son nombre est 666 (ou 616, selon certains manuscrits).</w:t>
      </w:r>
    </w:p>
    <w:p>
      <w:pPr/>
      <w:r>
        <w:rPr>
          <w:lang w:val="fr_FR" w:bidi="fr_FR"/>
        </w:rPr>
      </w:r>
      <w:r>
        <w:rPr>
          <w:lang w:val="fr_FR" w:bidi="fr_FR"/>
        </w:rPr>
        <w:t xml:space="preserve">L'interprétation de ce nombre a été longuement débattue par les érudits bibliques sans qu'ils parviennent à un consensus. Beaucoup pensent qu'il s'agit d'une référence hébraïque cryptique à Néron. Si tel est le cas, il s'agirait d'un premier accomplissement de ce que ces passages prédisent. Le message pour les chrétiens du premier siècle aurait été de reconnaître la véritable nature de Néron, l'impie. Celui-ci serait comme un reflet du caractère de l'antéchrist et les disciples de Christ devaient refuser de lui prêter allégeance. Peut-être que la marque représente ici le fait de participer au culte impérial romain. La marque du nombre de la bête ne serait donc pas une marque physique que chacun porte sur la main ou le front. </w:t>
      </w:r>
    </w:p>
    <w:p>
      <w:pPr/>
      <w:r>
        <w:rPr>
          <w:lang w:val="fr_FR" w:bidi="fr_FR"/>
        </w:rPr>
      </w:r>
      <w:r>
        <w:rPr>
          <w:lang w:val="fr_FR" w:bidi="fr_FR"/>
        </w:rPr>
        <w:t xml:space="preserve">Lorsque la prophétie s'accomplira pleinement avec la venue du véritable antéchrist, les disciples de Christ devront alors faire preuve de sagesse et refuser de soumettre à lui quelle que soit la forme que ce test d'allégeance prendra. La nécessité de la persévérance des disciples de Christ est dépeinte dans </w:t>
      </w:r>
      <w:r>
        <w:rPr>
          <w:lang w:val="fr_FR" w:bidi="fr_FR"/>
        </w:rPr>
        <w:t>Apocalypse 14</w:t>
      </w:r>
      <w:r>
        <w:rPr>
          <w:lang w:val="fr_FR" w:bidi="fr_FR"/>
        </w:rPr>
        <w:t>, où les 144 000 fidèles, qui portent le nom de Christ et de Dieu sur leurs fronts, se tiennent victorieusement avec l'Agneau sur la montagne de Sion. Cette persévérance signifie garder les commandements de Dieu et la foi de Jésus (</w:t>
      </w:r>
      <w:r>
        <w:rPr>
          <w:lang w:val="fr_FR" w:bidi="fr_FR"/>
        </w:rPr>
        <w:t>14.12</w:t>
      </w:r>
      <w:r>
        <w:rPr>
          <w:lang w:val="fr_FR" w:bidi="fr_FR"/>
        </w:rPr>
        <w:t xml:space="preserve">). Dans </w:t>
      </w:r>
      <w:r>
        <w:rPr>
          <w:lang w:val="fr_FR" w:bidi="fr_FR"/>
        </w:rPr>
        <w:t>15.2–4</w:t>
      </w:r>
      <w:r>
        <w:rPr>
          <w:lang w:val="fr_FR" w:bidi="fr_FR"/>
        </w:rPr>
        <w:t>, ceux qui ont persévéré sont décrits comme ceux qui ont vaincu la bête. Ils se tiennent devant Dieu et chantent dans leurs louanges le cantique de Moïse et le cantique de l'Agneau.</w:t>
      </w:r>
    </w:p>
    <w:p>
      <w:pPr/>
      <w:r>
        <w:rPr>
          <w:lang w:val="fr_FR" w:bidi="fr_FR"/>
        </w:rPr>
      </w:r>
      <w:r>
        <w:rPr>
          <w:lang w:val="fr_FR" w:bidi="fr_FR"/>
        </w:rPr>
        <w:t>La marque de la bête est encore mentionnée dans quatre autres passages de l'Apocalypse. Un ange avertit que ceux qui reçoivent la marque de la bête et l'adorent boiront de la coupe de la colère de Dieu (</w:t>
      </w:r>
      <w:r>
        <w:rPr>
          <w:lang w:val="fr_FR" w:bidi="fr_FR"/>
        </w:rPr>
        <w:t>14.9–11</w:t>
      </w:r>
      <w:r>
        <w:rPr>
          <w:lang w:val="fr_FR" w:bidi="fr_FR"/>
        </w:rPr>
        <w:t>). Quand le premier ange déverse la première coupe de la colère, un fléau s'abat sur ceux qui ont la marque de la bête et qui ont adoré son image (</w:t>
      </w:r>
      <w:r>
        <w:rPr>
          <w:lang w:val="fr_FR" w:bidi="fr_FR"/>
        </w:rPr>
        <w:t>16.2</w:t>
      </w:r>
      <w:r>
        <w:rPr>
          <w:lang w:val="fr_FR" w:bidi="fr_FR"/>
        </w:rPr>
        <w:t>). Lorsque le temps vient où la bête et le faux prophète sont jetés dans l'étang de feu, Jean précise que c'est le faux prophète qui a séduit ceux qui ont reçu la marque de la bête et adoré son image (</w:t>
      </w:r>
      <w:r>
        <w:rPr>
          <w:lang w:val="fr_FR" w:bidi="fr_FR"/>
        </w:rPr>
        <w:t>19.20</w:t>
      </w:r>
      <w:r>
        <w:rPr>
          <w:lang w:val="fr_FR" w:bidi="fr_FR"/>
        </w:rPr>
        <w:t>). Ceux qui règneront avec Christ pendant mille ans sont ceux qui n'auront pas adoré la bête ni reçu sa marque (</w:t>
      </w:r>
      <w:r>
        <w:rPr>
          <w:lang w:val="fr_FR" w:bidi="fr_FR"/>
        </w:rPr>
        <w:t>20.4</w:t>
      </w:r>
      <w:r>
        <w:rPr>
          <w:lang w:val="fr_FR" w:bidi="fr_FR"/>
        </w:rPr>
        <w:t>).</w:t>
      </w:r>
    </w:p>
    <w:p>
      <w:pPr/>
      <w:r>
        <w:rPr>
          <w:lang w:val="fr_FR" w:bidi="fr_FR"/>
        </w:rPr>
      </w:r>
      <w:r>
        <w:rPr>
          <w:lang w:val="fr_FR" w:bidi="fr_FR"/>
        </w:rPr>
        <w:t>En résumé, le concept de « marque de la bête » et le nombre 666 sont des façons de décrire ceux qui accepteront d'adorer la bête. L'Apocalypse averti les disciples de Christ de ne pas faire partie de ceux qui seront séduits. Ils doivent rester fermes et fidèles à l'Agneau et ainsi porteront son nom sur leur front.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bête n° 4</w:t>
      </w:r>
      <w:r>
        <w:rPr>
          <w:lang w:val="fr_FR" w:bidi="fr_FR"/>
        </w:rPr>
        <w:t>.</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r>
        <w:rPr>
          <w:lang w:val="fr_FR" w:bidi="fr_FR"/>
        </w:rPr>
        <w:t>Lc 10.41–42</w:t>
      </w:r>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r>
        <w:rPr>
          <w:lang w:val="fr_FR" w:bidi="fr_FR"/>
        </w:rPr>
        <w:t>Jn 11.20</w:t>
      </w:r>
      <w:r>
        <w:rPr>
          <w:lang w:val="fr_FR" w:bidi="fr_FR"/>
        </w:rPr>
        <w:t xml:space="preserve">). Marthe se plaint à Jésus : « </w:t>
      </w:r>
      <w:r>
        <w:rPr>
          <w:lang w:val="fr_FR" w:bidi="fr_FR"/>
        </w:rPr>
        <w:t>Seigneur, si tu avais été ici, mon frère ne serait pas mort</w:t>
      </w:r>
      <w:r>
        <w:rPr>
          <w:lang w:val="fr_FR" w:bidi="fr_FR"/>
        </w:rPr>
        <w:t xml:space="preserve"> » (</w:t>
      </w:r>
      <w:r>
        <w:rPr>
          <w:lang w:val="fr_FR" w:bidi="fr_FR"/>
        </w:rPr>
        <w:t>Jn 11.21</w:t>
      </w:r>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r>
        <w:rPr>
          <w:lang w:val="fr_FR" w:bidi="fr_FR"/>
        </w:rPr>
        <w:t>Jn 11.23–26</w:t>
      </w:r>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r>
        <w:rPr>
          <w:lang w:val="fr_FR" w:bidi="fr_FR"/>
        </w:rPr>
        <w:t>Jn 11.27</w:t>
      </w:r>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r>
        <w:rPr>
          <w:lang w:val="fr_FR" w:bidi="fr_FR"/>
        </w:rPr>
        <w:t>Jn 11.40</w:t>
      </w:r>
      <w:r>
        <w:rPr>
          <w:lang w:val="fr_FR" w:bidi="fr_FR"/>
        </w:rPr>
        <w:t>). Puis Jésus ressuscite Lazare.</w:t>
      </w:r>
    </w:p>
    <w:p>
      <w:pPr/>
      <w:r>
        <w:rPr>
          <w:lang w:val="fr_FR" w:bidi="fr_FR"/>
        </w:rPr>
      </w:r>
      <w:r>
        <w:rPr>
          <w:lang w:val="fr_FR" w:bidi="fr_FR"/>
        </w:rPr>
        <w:t>Jean 12.1–11</w:t>
      </w:r>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r>
        <w:rPr>
          <w:lang w:val="fr_FR" w:bidi="fr_FR"/>
        </w:rPr>
        <w:t>Gn 10.23</w:t>
      </w:r>
      <w:r>
        <w:rPr>
          <w:lang w:val="fr_FR" w:bidi="fr_FR"/>
        </w:rPr>
        <w:t xml:space="preserve">), un descendant de Sem. Il est appelé Méschec dans </w:t>
      </w:r>
      <w:r>
        <w:rPr>
          <w:lang w:val="fr_FR" w:bidi="fr_FR"/>
        </w:rPr>
        <w:t>1 Chroniques 1.17</w:t>
      </w:r>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r>
        <w:rPr>
          <w:lang w:val="fr_FR" w:bidi="fr_FR"/>
        </w:rPr>
        <w:t>1 Chroniques 6.74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r>
        <w:rPr>
          <w:lang w:val="fr_FR" w:bidi="fr_FR"/>
        </w:rPr>
        <w:t>Gn 36.36</w:t>
      </w:r>
      <w:r>
        <w:rPr>
          <w:lang w:val="fr_FR" w:bidi="fr_FR"/>
        </w:rPr>
        <w:t xml:space="preserve"> ; </w:t>
      </w:r>
      <w:r>
        <w:rPr>
          <w:lang w:val="fr_FR" w:bidi="fr_FR"/>
        </w:rPr>
        <w:t>1Ch 1.47</w:t>
      </w:r>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r>
        <w:rPr>
          <w:lang w:val="fr_FR" w:bidi="fr_FR"/>
        </w:rPr>
        <w:t>Gn 25.14</w:t>
      </w:r>
      <w:r>
        <w:rPr>
          <w:lang w:val="fr_FR" w:bidi="fr_FR"/>
        </w:rPr>
        <w:t xml:space="preserve"> ; </w:t>
      </w:r>
      <w:r>
        <w:rPr>
          <w:lang w:val="fr_FR" w:bidi="fr_FR"/>
        </w:rPr>
        <w:t>1Ch 1.30</w:t>
      </w:r>
      <w:r>
        <w:rPr>
          <w:lang w:val="fr_FR" w:bidi="fr_FR"/>
        </w:rPr>
        <w:t xml:space="preserve">). Ses descendants habitaient le nord-ouest de l'Arabie. Tiglath-Piléser III mentionne ces peuples, ainsi que les habitants de Théma (voir </w:t>
      </w:r>
      <w:r>
        <w:rPr>
          <w:lang w:val="fr_FR" w:bidi="fr_FR"/>
        </w:rPr>
        <w:t>Gn 25.15</w:t>
      </w:r>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r>
        <w:rPr>
          <w:lang w:val="fr_FR" w:bidi="fr_FR"/>
        </w:rPr>
        <w:t>Proverbes 30.1</w:t>
      </w:r>
      <w:r>
        <w:rPr>
          <w:lang w:val="fr_FR" w:bidi="fr_FR"/>
        </w:rPr>
        <w:t xml:space="preserve"> et </w:t>
      </w:r>
      <w:r>
        <w:rPr>
          <w:lang w:val="fr_FR" w:bidi="fr_FR"/>
        </w:rPr>
        <w:t>31.1</w:t>
      </w:r>
      <w:r>
        <w:rPr>
          <w:lang w:val="fr_FR" w:bidi="fr_FR"/>
        </w:rPr>
        <w:t xml:space="preserve">. L'article défini le précède dans </w:t>
      </w:r>
      <w:r>
        <w:rPr>
          <w:lang w:val="fr_FR" w:bidi="fr_FR"/>
        </w:rPr>
        <w:t>30.1</w:t>
      </w:r>
      <w:r>
        <w:rPr>
          <w:lang w:val="fr_FR" w:bidi="fr_FR"/>
        </w:rPr>
        <w:t xml:space="preserve"> et peut être traduit par « le fardeau » ou « l'oracle ». Il est fréquemment utilisé dans les passages prophétiques dans le sens inquiétant du jugement imminent de Dieu (</w:t>
      </w:r>
      <w:r>
        <w:rPr>
          <w:lang w:val="fr_FR" w:bidi="fr_FR"/>
        </w:rPr>
        <w:t>Es 13.1</w:t>
      </w:r>
      <w:r>
        <w:rPr>
          <w:lang w:val="fr_FR" w:bidi="fr_FR"/>
        </w:rPr>
        <w:t xml:space="preserve"> ; </w:t>
      </w:r>
      <w:r>
        <w:rPr>
          <w:lang w:val="fr_FR" w:bidi="fr_FR"/>
        </w:rPr>
        <w:t>Na 1.1</w:t>
      </w:r>
      <w:r>
        <w:rPr>
          <w:lang w:val="fr_FR" w:bidi="fr_FR"/>
        </w:rPr>
        <w:t xml:space="preserve"> ; </w:t>
      </w:r>
      <w:r>
        <w:rPr>
          <w:lang w:val="fr_FR" w:bidi="fr_FR"/>
        </w:rPr>
        <w:t>Ha 1.1</w:t>
      </w:r>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r>
        <w:rPr>
          <w:lang w:val="fr_FR" w:bidi="fr_FR"/>
        </w:rPr>
        <w:t>Ex 17.7</w:t>
      </w:r>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r>
        <w:rPr>
          <w:lang w:val="fr_FR" w:bidi="fr_FR"/>
        </w:rPr>
        <w:t>Dt 6.16</w:t>
      </w:r>
      <w:r>
        <w:rPr>
          <w:lang w:val="fr_FR" w:bidi="fr_FR"/>
        </w:rPr>
        <w:t xml:space="preserve"> ; </w:t>
      </w:r>
      <w:r>
        <w:rPr>
          <w:lang w:val="fr_FR" w:bidi="fr_FR"/>
        </w:rPr>
        <w:t>9.22</w:t>
      </w:r>
      <w:r>
        <w:rPr>
          <w:lang w:val="fr_FR" w:bidi="fr_FR"/>
        </w:rPr>
        <w:t xml:space="preserve"> ; </w:t>
      </w:r>
      <w:r>
        <w:rPr>
          <w:lang w:val="fr_FR" w:bidi="fr_FR"/>
        </w:rPr>
        <w:t>33.8</w:t>
      </w:r>
      <w:r>
        <w:rPr>
          <w:lang w:val="fr_FR" w:bidi="fr_FR"/>
        </w:rPr>
        <w:t xml:space="preserve"> ; </w:t>
      </w:r>
      <w:r>
        <w:rPr>
          <w:lang w:val="fr_FR" w:bidi="fr_FR"/>
        </w:rPr>
        <w:t>Ps 95.8</w:t>
      </w:r>
      <w:r>
        <w:rPr>
          <w:lang w:val="fr_FR" w:bidi="fr_FR"/>
        </w:rPr>
        <w:t>).</w:t>
      </w:r>
    </w:p>
    <w:p>
      <w:pPr/>
      <w:r>
        <w:rPr>
          <w:lang w:val="fr_FR" w:bidi="fr_FR"/>
        </w:rPr>
      </w:r>
      <w:r>
        <w:rPr>
          <w:lang w:val="fr_FR" w:bidi="fr_FR"/>
        </w:rPr>
        <w:t xml:space="preserve">En revanche, </w:t>
      </w:r>
      <w:r>
        <w:rPr>
          <w:lang w:val="fr_FR" w:bidi="fr_FR"/>
        </w:rPr>
        <w:t>Nombres 20.13, 24</w:t>
      </w:r>
      <w:r>
        <w:rPr>
          <w:lang w:val="fr_FR" w:bidi="fr_FR"/>
        </w:rPr>
        <w:t xml:space="preserve">, </w:t>
      </w:r>
      <w:r>
        <w:rPr>
          <w:lang w:val="fr_FR" w:bidi="fr_FR"/>
        </w:rPr>
        <w:t>27.14</w:t>
      </w:r>
      <w:r>
        <w:rPr>
          <w:lang w:val="fr_FR" w:bidi="fr_FR"/>
        </w:rPr>
        <w:t xml:space="preserve"> et </w:t>
      </w:r>
      <w:r>
        <w:rPr>
          <w:lang w:val="fr_FR" w:bidi="fr_FR"/>
        </w:rPr>
        <w:t>Deutéronome 32.51</w:t>
      </w:r>
      <w:r>
        <w:rPr>
          <w:lang w:val="fr_FR" w:bidi="fr_FR"/>
        </w:rPr>
        <w:t xml:space="preserve"> situent Meriba près de Kadès dans le désert de Tsin. Moïse y frappera le rocher deux fois pour produire de l'eau. </w:t>
      </w:r>
      <w:r>
        <w:rPr>
          <w:lang w:val="fr_FR" w:bidi="fr_FR"/>
        </w:rPr>
        <w:t>Psaume 81.7</w:t>
      </w:r>
      <w:r>
        <w:rPr>
          <w:lang w:val="fr_FR" w:bidi="fr_FR"/>
        </w:rPr>
        <w:t xml:space="preserve"> et </w:t>
      </w:r>
      <w:r>
        <w:rPr>
          <w:lang w:val="fr_FR" w:bidi="fr_FR"/>
        </w:rPr>
        <w:t>Deutéronome 33.8</w:t>
      </w:r>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massacre des innocents</w:t>
      </w:r>
      <w:r>
        <w:rPr>
          <w:lang w:val="fr_FR" w:bidi="fr_FR"/>
        </w:rPr>
      </w:r>
    </w:p>
    <w:p>
      <w:pPr/>
      <w:r>
        <w:rPr>
          <w:lang w:val="fr_FR" w:bidi="fr_FR"/>
        </w:rPr>
      </w:r>
      <w:r>
        <w:rPr>
          <w:lang w:val="fr_FR" w:bidi="fr_FR"/>
        </w:rPr>
        <w:t>Massacre ordonné par Hérode le Grand. Il envoie ses troupes mettre à mort tous les enfants de moins de deux ans à Bethléhem et dans les environs (</w:t>
      </w:r>
      <w:r>
        <w:rPr>
          <w:lang w:val="fr_FR" w:bidi="fr_FR"/>
        </w:rPr>
        <w:t>Mt 2.16–18</w:t>
      </w:r>
      <w:r>
        <w:rPr>
          <w:lang w:val="fr_FR" w:bidi="fr_FR"/>
        </w:rPr>
        <w:t xml:space="preserve">). Un certain nombre de versions françaises traduisent le mot « enfants » par « garçons » dans ce verset. En effet, Hérode cherche ainsi à faire mourir le « roi des Juifs » dont les mages viennent de lui annoncer la naissance récente. </w:t>
      </w:r>
    </w:p>
    <w:p>
      <w:pPr/>
      <w:r>
        <w:rPr>
          <w:lang w:val="fr_FR" w:bidi="fr_FR"/>
        </w:rPr>
      </w:r>
      <w:r>
        <w:rPr>
          <w:lang w:val="fr_FR" w:bidi="fr_FR"/>
        </w:rPr>
        <w:t xml:space="preserve">Matthieu ne précise pas pourquoi Hérode agit ainsi, si ce n'est qu'il le fait après avoir déterminé que le Christ devait naître à Bethléhem, et après avoir compris que les mages ne reviendraient pas l'informer qu'ils avaient trouvé l'enfant. Des historiens de l'époque décrivent Hérode comme un monarque qui veille très jalousement sur son pouvoir, au point de faire exécuter sa propre femme et plusieurs de ses fils, qu'il soupçonne de comploter contre lui. </w:t>
      </w:r>
    </w:p>
    <w:p>
      <w:pPr/>
      <w:r>
        <w:rPr>
          <w:lang w:val="fr_FR" w:bidi="fr_FR"/>
        </w:rPr>
      </w:r>
      <w:r>
        <w:rPr>
          <w:lang w:val="fr_FR" w:bidi="fr_FR"/>
        </w:rPr>
        <w:t>Pendant son règne, le peuple espère que le Messie arrivera bientôt. Plusieurs individus se lèvent, se présentant comme prétendants messianiques. Lui-même fait ce rapprochement lorsque des mages viennent de l'étranger à Jérusalem, demandant où est « le roi des Juifs qui vient de naître » (</w:t>
      </w:r>
      <w:r>
        <w:rPr>
          <w:lang w:val="fr_FR" w:bidi="fr_FR"/>
        </w:rPr>
        <w:t>Mt 2.2</w:t>
      </w:r>
      <w:r>
        <w:rPr>
          <w:lang w:val="fr_FR" w:bidi="fr_FR"/>
        </w:rPr>
        <w:t>).</w:t>
      </w:r>
    </w:p>
    <w:p>
      <w:pPr/>
      <w:r>
        <w:rPr>
          <w:lang w:val="fr_FR" w:bidi="fr_FR"/>
        </w:rPr>
      </w:r>
      <w:r>
        <w:rPr>
          <w:lang w:val="fr_FR" w:bidi="fr_FR"/>
        </w:rPr>
        <w:t>En plus de son caractère instable, Hérode souffre d'un type d'artériosclérose (durcissement des artères) fort douloureux. Cette maladie provoque des accès de délire et de rage.</w:t>
      </w:r>
    </w:p>
    <w:p>
      <w:pPr/>
      <w:r>
        <w:rPr>
          <w:lang w:val="fr_FR" w:bidi="fr_FR"/>
        </w:rPr>
      </w:r>
      <w:r>
        <w:rPr>
          <w:lang w:val="fr_FR" w:bidi="fr_FR"/>
        </w:rPr>
        <w:t xml:space="preserve">Matthieu raconte probablement le massacre des innocents parce qu'il veut montrer, comme il le fait régulièrement dans son Évangile, que la venue de Jésus accomplit des prophéties de l'Ancien Testament. Matthieu cite donc le texte de </w:t>
      </w:r>
      <w:r>
        <w:rPr>
          <w:lang w:val="fr_FR" w:bidi="fr_FR"/>
        </w:rPr>
        <w:t>Jérémie 31.15</w:t>
      </w:r>
      <w:r>
        <w:rPr>
          <w:lang w:val="fr_FR" w:bidi="fr_FR"/>
        </w:rPr>
        <w:t>. De plus, ce qui arrive à Bethléhem explique pourquoi l'enfant Jésus et ses parents se rendent en Égypte et vont vivre plus tard à Nazareth (</w:t>
      </w:r>
      <w:r>
        <w:rPr>
          <w:lang w:val="fr_FR" w:bidi="fr_FR"/>
        </w:rPr>
        <w:t>Mt 2.13–15, 19–23</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r>
        <w:rPr>
          <w:lang w:val="fr_FR" w:bidi="fr_FR"/>
        </w:rPr>
        <w:t>Gn 36.39</w:t>
      </w:r>
      <w:r>
        <w:rPr>
          <w:lang w:val="fr_FR" w:bidi="fr_FR"/>
        </w:rPr>
        <w:t xml:space="preserve"> ; </w:t>
      </w:r>
      <w:r>
        <w:rPr>
          <w:lang w:val="fr_FR" w:bidi="fr_FR"/>
        </w:rPr>
        <w:t>1Ch 1.50</w:t>
      </w:r>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r>
        <w:rPr>
          <w:lang w:val="fr_FR" w:bidi="fr_FR"/>
        </w:rPr>
        <w:t>Luc 3.37</w:t>
      </w:r>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r>
        <w:rPr>
          <w:lang w:val="fr_FR" w:bidi="fr_FR"/>
        </w:rPr>
        <w:t>1S 10.21</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r>
        <w:rPr>
          <w:lang w:val="fr_FR" w:bidi="fr_FR"/>
        </w:rPr>
        <w:t>Luc 3.31</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1 Maccabées 2.1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(1 M 1.1–50).</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r>
        <w:rPr>
          <w:lang w:val="fr_FR" w:bidi="fr_FR"/>
        </w:rPr>
        <w:t>Lc 3.25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r>
        <w:rPr>
          <w:lang w:val="fr_FR" w:bidi="fr_FR"/>
        </w:rPr>
        <w:t>Lc 3.26</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r>
        <w:rPr>
          <w:lang w:val="fr_FR" w:bidi="fr_FR"/>
        </w:rPr>
        <w:t>2R 11.18</w:t>
      </w:r>
      <w:r>
        <w:rPr>
          <w:lang w:val="fr_FR" w:bidi="fr_FR"/>
        </w:rPr>
        <w:t xml:space="preserve"> ; </w:t>
      </w:r>
      <w:r>
        <w:rPr>
          <w:lang w:val="fr_FR" w:bidi="fr_FR"/>
        </w:rPr>
        <w:t>2Ch 23.17</w:t>
      </w:r>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r>
        <w:rPr>
          <w:lang w:val="fr_FR" w:bidi="fr_FR"/>
        </w:rPr>
        <w:t>Jr 38.1–6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r>
        <w:rPr>
          <w:lang w:val="fr_FR" w:bidi="fr_FR"/>
        </w:rPr>
        <w:t>Mt 1.15</w:t>
      </w:r>
      <w:r>
        <w:rPr>
          <w:lang w:val="fr_FR" w:bidi="fr_FR"/>
        </w:rPr>
        <w:t xml:space="preserve">). Il pourrait s'agir de la même personne que le Matthat mentionné dans </w:t>
      </w:r>
      <w:r>
        <w:rPr>
          <w:lang w:val="fr_FR" w:bidi="fr_FR"/>
        </w:rPr>
        <w:t>Luc 3.24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r>
        <w:rPr>
          <w:lang w:val="fr_FR" w:bidi="fr_FR"/>
        </w:rPr>
        <w:t>Nb 21.18–19</w:t>
      </w:r>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r>
        <w:rPr>
          <w:lang w:val="fr_FR" w:bidi="fr_FR"/>
        </w:rPr>
        <w:t>2R 24.17</w:t>
      </w:r>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r>
        <w:rPr>
          <w:lang w:val="fr_FR" w:bidi="fr_FR"/>
        </w:rPr>
        <w:t>1Ch 9.15</w:t>
      </w:r>
      <w:r>
        <w:rPr>
          <w:lang w:val="fr_FR" w:bidi="fr_FR"/>
        </w:rPr>
        <w:t xml:space="preserve"> ; </w:t>
      </w:r>
      <w:r>
        <w:rPr>
          <w:lang w:val="fr_FR" w:bidi="fr_FR"/>
        </w:rPr>
        <w:t>Né 11.17, 22</w:t>
      </w:r>
      <w:r>
        <w:rPr>
          <w:lang w:val="fr_FR" w:bidi="fr_FR"/>
        </w:rPr>
        <w:t xml:space="preserve"> ; </w:t>
      </w:r>
      <w:r>
        <w:rPr>
          <w:lang w:val="fr_FR" w:bidi="fr_FR"/>
        </w:rPr>
        <w:t>12.8, 35</w:t>
      </w:r>
      <w:r>
        <w:rPr>
          <w:lang w:val="fr_FR" w:bidi="fr_FR"/>
        </w:rPr>
        <w:t>).</w:t>
      </w:r>
    </w:p>
    <w:p>
      <w:pPr/>
      <w:r>
        <w:rPr>
          <w:lang w:val="fr_FR" w:bidi="fr_FR"/>
        </w:rPr>
      </w:r>
      <w:r>
        <w:rPr>
          <w:lang w:val="fr_FR" w:bidi="fr_FR"/>
        </w:rPr>
        <w:t>3. Fils d'Héman, qui a aidé à diriger la musique dans le sanctuaire pendant le règne de David (</w:t>
      </w:r>
      <w:r>
        <w:rPr>
          <w:lang w:val="fr_FR" w:bidi="fr_FR"/>
        </w:rPr>
        <w:t>1Ch 25.4, 16</w:t>
      </w:r>
      <w:r>
        <w:rPr>
          <w:lang w:val="fr_FR" w:bidi="fr_FR"/>
        </w:rPr>
        <w:t>).</w:t>
      </w:r>
    </w:p>
    <w:p>
      <w:pPr/>
      <w:r>
        <w:rPr>
          <w:lang w:val="fr_FR" w:bidi="fr_FR"/>
        </w:rPr>
      </w:r>
      <w:r>
        <w:rPr>
          <w:lang w:val="fr_FR" w:bidi="fr_FR"/>
        </w:rPr>
        <w:t>4. Lévite parmi les fils d'Asaph, ancêtre de Jachaziel, un messager de Dieu à l'époque du roi Josaphat (</w:t>
      </w:r>
      <w:r>
        <w:rPr>
          <w:lang w:val="fr_FR" w:bidi="fr_FR"/>
        </w:rPr>
        <w:t>2Ch 20.14</w:t>
      </w:r>
      <w:r>
        <w:rPr>
          <w:lang w:val="fr_FR" w:bidi="fr_FR"/>
        </w:rPr>
        <w:t>).</w:t>
      </w:r>
    </w:p>
    <w:p>
      <w:pPr/>
      <w:r>
        <w:rPr>
          <w:lang w:val="fr_FR" w:bidi="fr_FR"/>
        </w:rPr>
      </w:r>
      <w:r>
        <w:rPr>
          <w:lang w:val="fr_FR" w:bidi="fr_FR"/>
        </w:rPr>
        <w:t>5. Un autre Lévite parmi les fils d'Asaph qui aidera à purifier le temple pendant le règne du roi Ézéchias (</w:t>
      </w:r>
      <w:r>
        <w:rPr>
          <w:lang w:val="fr_FR" w:bidi="fr_FR"/>
        </w:rPr>
        <w:t>2Ch 29.13</w:t>
      </w:r>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r>
        <w:rPr>
          <w:lang w:val="fr_FR" w:bidi="fr_FR"/>
        </w:rPr>
        <w:t>Esd 10.26–27, 30, 37</w:t>
      </w:r>
      <w:r>
        <w:rPr>
          <w:lang w:val="fr_FR" w:bidi="fr_FR"/>
        </w:rPr>
        <w:t>).</w:t>
      </w:r>
    </w:p>
    <w:p>
      <w:pPr/>
      <w:r>
        <w:rPr>
          <w:lang w:val="fr_FR" w:bidi="fr_FR"/>
        </w:rPr>
      </w:r>
      <w:r>
        <w:rPr>
          <w:lang w:val="fr_FR" w:bidi="fr_FR"/>
        </w:rPr>
        <w:t>10. L'un des portiers au moment de la dédicace du mur reconstruit de Jérusalem à l'époque de Néhémie (</w:t>
      </w:r>
      <w:r>
        <w:rPr>
          <w:lang w:val="fr_FR" w:bidi="fr_FR"/>
        </w:rPr>
        <w:t>Né 12.25</w:t>
      </w:r>
      <w:r>
        <w:rPr>
          <w:lang w:val="fr_FR" w:bidi="fr_FR"/>
        </w:rPr>
        <w:t>).</w:t>
      </w:r>
    </w:p>
    <w:p>
      <w:pPr/>
      <w:r>
        <w:rPr>
          <w:lang w:val="fr_FR" w:bidi="fr_FR"/>
        </w:rPr>
      </w:r>
      <w:r>
        <w:rPr>
          <w:lang w:val="fr_FR" w:bidi="fr_FR"/>
        </w:rPr>
        <w:t>11. Grand-père de Hanan, un trésorier du magasin du temple à l'époque de Néhémie (</w:t>
      </w:r>
      <w:r>
        <w:rPr>
          <w:lang w:val="fr_FR" w:bidi="fr_FR"/>
        </w:rPr>
        <w:t>Né 13.13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r>
        <w:rPr>
          <w:lang w:val="fr_FR" w:bidi="fr_FR"/>
        </w:rPr>
        <w:t>Lc 3.24</w:t>
      </w:r>
      <w:r>
        <w:rPr>
          <w:lang w:val="fr_FR" w:bidi="fr_FR"/>
        </w:rPr>
        <w:t>). Il est peut-être aussi appelé Matthan (</w:t>
      </w:r>
      <w:r>
        <w:rPr>
          <w:lang w:val="fr_FR" w:bidi="fr_FR"/>
        </w:rPr>
        <w:t>Mt 1.15</w:t>
      </w:r>
      <w:r>
        <w:rPr>
          <w:lang w:val="fr_FR" w:bidi="fr_FR"/>
        </w:rPr>
        <w:t>).</w:t>
      </w:r>
    </w:p>
    <w:p>
      <w:pPr>
        <w:pStyle w:val="ListNumber"/>
        <w:spacing w:line="240" w:lineRule="auto"/>
        <w:ind w:left="720"/>
      </w:pPr>
      <w:r>
        <w:rPr>
          <w:lang w:val="fr_FR" w:bidi="fr_FR"/>
        </w:rPr>
      </w:r>
      <w:r>
        <w:rPr>
          <w:lang w:val="fr_FR" w:bidi="fr_FR"/>
        </w:rPr>
        <w:t>Autre ancêtre de Jésus (</w:t>
      </w:r>
      <w:r>
        <w:rPr>
          <w:lang w:val="fr_FR" w:bidi="fr_FR"/>
        </w:rPr>
        <w:t>Lc 3.29</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r>
        <w:rPr>
          <w:lang w:val="fr_FR" w:bidi="fr_FR"/>
        </w:rPr>
        <w:t>Actes 1.23–26</w:t>
      </w:r>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r>
        <w:rPr>
          <w:lang w:val="fr_FR" w:bidi="fr_FR"/>
        </w:rPr>
        <w:t xml:space="preserve">Mc 2.14 </w:t>
      </w:r>
      <w:r>
        <w:rPr>
          <w:lang w:val="fr_FR" w:bidi="fr_FR"/>
        </w:rPr>
        <w:t xml:space="preserve">; </w:t>
      </w:r>
      <w:r>
        <w:rPr>
          <w:lang w:val="fr_FR" w:bidi="fr_FR"/>
        </w:rPr>
        <w:t>Lc 5.27, 29</w:t>
      </w:r>
      <w:r>
        <w:rPr>
          <w:lang w:val="fr_FR" w:bidi="fr_FR"/>
        </w:rPr>
        <w:t>). Avant l'appel de Jésus, il était collecteur d'impôts (</w:t>
      </w:r>
      <w:r>
        <w:rPr>
          <w:lang w:val="fr_FR" w:bidi="fr_FR"/>
        </w:rPr>
        <w:t>Mt 9.9ss</w:t>
      </w:r>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r>
        <w:rPr>
          <w:lang w:val="fr_FR" w:bidi="fr_FR"/>
        </w:rPr>
        <w:t>Mt 17.24</w:t>
      </w:r>
      <w:r>
        <w:rPr>
          <w:lang w:val="fr_FR" w:bidi="fr_FR"/>
        </w:rPr>
        <w:t xml:space="preserve">), mentionne une pièce de quatre drachmes (v. </w:t>
      </w:r>
      <w:r>
        <w:rPr>
          <w:lang w:val="fr_FR" w:bidi="fr_FR"/>
        </w:rPr>
        <w:t>27</w:t>
      </w:r>
      <w:r>
        <w:rPr>
          <w:lang w:val="fr_FR" w:bidi="fr_FR"/>
        </w:rPr>
        <w:t>), et parle plusieurs fois de talents (</w:t>
      </w:r>
      <w:r>
        <w:rPr>
          <w:lang w:val="fr_FR" w:bidi="fr_FR"/>
        </w:rPr>
        <w:t xml:space="preserve">18.24 </w:t>
      </w:r>
      <w:r>
        <w:rPr>
          <w:lang w:val="fr_FR" w:bidi="fr_FR"/>
        </w:rPr>
        <w:t xml:space="preserve">; </w:t>
      </w:r>
      <w:r>
        <w:rPr>
          <w:lang w:val="fr_FR" w:bidi="fr_FR"/>
        </w:rPr>
        <w:t>25.15ss</w:t>
      </w:r>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r>
        <w:rPr>
          <w:lang w:val="fr_FR" w:bidi="fr_FR"/>
        </w:rPr>
        <w:t>Mt 24.15</w:t>
      </w:r>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r>
        <w:rPr>
          <w:lang w:val="fr_FR" w:bidi="fr_FR"/>
        </w:rPr>
        <w:t>1.1</w:t>
      </w:r>
      <w:r>
        <w:rPr>
          <w:lang w:val="fr_FR" w:bidi="fr_FR"/>
        </w:rPr>
        <w:t xml:space="preserve">) qui est véritablement « Dieu avec nous » (v. </w:t>
      </w:r>
      <w:r>
        <w:rPr>
          <w:lang w:val="fr_FR" w:bidi="fr_FR"/>
        </w:rPr>
        <w:t>23</w:t>
      </w:r>
      <w:r>
        <w:rPr>
          <w:lang w:val="fr_FR" w:bidi="fr_FR"/>
        </w:rPr>
        <w:t xml:space="preserve">). Dans les chapitres suivants, Matthieu révèle que Jésus est le Fils de l'homme prophétisé dans </w:t>
      </w:r>
      <w:r>
        <w:rPr>
          <w:lang w:val="fr_FR" w:bidi="fr_FR"/>
        </w:rPr>
        <w:t>Daniel 7</w:t>
      </w:r>
      <w:r>
        <w:rPr>
          <w:lang w:val="fr_FR" w:bidi="fr_FR"/>
        </w:rPr>
        <w:t xml:space="preserve"> et le Serviteur souffrant annoncé dans </w:t>
      </w:r>
      <w:r>
        <w:rPr>
          <w:lang w:val="fr_FR" w:bidi="fr_FR"/>
        </w:rPr>
        <w:t>Ésaïe 53</w:t>
      </w:r>
      <w:r>
        <w:rPr>
          <w:lang w:val="fr_FR" w:bidi="fr_FR"/>
        </w:rPr>
        <w:t>. Tout au long du livre (</w:t>
      </w:r>
      <w:r>
        <w:rPr>
          <w:lang w:val="fr_FR" w:bidi="fr_FR"/>
        </w:rPr>
        <w:t>Mt 1.22–27.10</w:t>
      </w:r>
      <w:r>
        <w:rPr>
          <w:lang w:val="fr_FR" w:bidi="fr_FR"/>
        </w:rPr>
        <w:t>), il montre que les événements de la vie de Jésus sont l'« accomplissement » de prophéties de l'AT. Jésus vient apporter à Israël le salut du péché (</w:t>
      </w:r>
      <w:r>
        <w:rPr>
          <w:lang w:val="fr_FR" w:bidi="fr_FR"/>
        </w:rPr>
        <w:t>1.21</w:t>
      </w:r>
      <w:r>
        <w:rPr>
          <w:lang w:val="fr_FR" w:bidi="fr_FR"/>
        </w:rPr>
        <w:t>). Néanmoins, les Juifs le rejettent comme Messie et se mettent ainsi dans une situation très périlleuse (</w:t>
      </w:r>
      <w:r>
        <w:rPr>
          <w:lang w:val="fr_FR" w:bidi="fr_FR"/>
        </w:rPr>
        <w:t xml:space="preserve">11.20–24 </w:t>
      </w:r>
      <w:r>
        <w:rPr>
          <w:lang w:val="fr_FR" w:bidi="fr_FR"/>
        </w:rPr>
        <w:t xml:space="preserve">; </w:t>
      </w:r>
      <w:r>
        <w:rPr>
          <w:lang w:val="fr_FR" w:bidi="fr_FR"/>
        </w:rPr>
        <w:t>21.33–46</w:t>
      </w:r>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r>
        <w:rPr>
          <w:lang w:val="fr_FR" w:bidi="fr_FR"/>
        </w:rPr>
        <w:t>15</w:t>
      </w:r>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r>
        <w:rPr>
          <w:lang w:val="fr_FR" w:bidi="fr_FR"/>
        </w:rPr>
        <w:t>5</w:t>
      </w:r>
      <w:r>
        <w:rPr>
          <w:lang w:val="fr_FR" w:bidi="fr_FR"/>
        </w:rPr>
        <w:t>). Celui-ci doit maintenant se définir autour de la personne de Jésus sous la direction des apôtres (</w:t>
      </w:r>
      <w:r>
        <w:rPr>
          <w:lang w:val="fr_FR" w:bidi="fr_FR"/>
        </w:rPr>
        <w:t xml:space="preserve">10.2–4 </w:t>
      </w:r>
      <w:r>
        <w:rPr>
          <w:lang w:val="fr_FR" w:bidi="fr_FR"/>
        </w:rPr>
        <w:t xml:space="preserve">; </w:t>
      </w:r>
      <w:r>
        <w:rPr>
          <w:lang w:val="fr_FR" w:bidi="fr_FR"/>
        </w:rPr>
        <w:t xml:space="preserve">16.18–19 </w:t>
      </w:r>
      <w:r>
        <w:rPr>
          <w:lang w:val="fr_FR" w:bidi="fr_FR"/>
        </w:rPr>
        <w:t xml:space="preserve">; </w:t>
      </w:r>
      <w:r>
        <w:rPr>
          <w:lang w:val="fr_FR" w:bidi="fr_FR"/>
        </w:rPr>
        <w:t>23.8–10</w:t>
      </w:r>
      <w:r>
        <w:rPr>
          <w:lang w:val="fr_FR" w:bidi="fr_FR"/>
        </w:rPr>
        <w:t xml:space="preserve">). Pour que l'Église chrétienne fonctionne correctement, elle doit accorder la plus haute importance à l'enseignement du Messie sur une multitude de questions morales et spirituelles (chap. </w:t>
      </w:r>
      <w:r>
        <w:rPr>
          <w:lang w:val="fr_FR" w:bidi="fr_FR"/>
        </w:rPr>
        <w:t>5–7</w:t>
      </w:r>
      <w:r>
        <w:rPr>
          <w:lang w:val="fr_FR" w:bidi="fr_FR"/>
        </w:rPr>
        <w:t xml:space="preserve">, </w:t>
      </w:r>
      <w:r>
        <w:rPr>
          <w:lang w:val="fr_FR" w:bidi="fr_FR"/>
        </w:rPr>
        <w:t>18</w:t>
      </w:r>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r>
        <w:rPr>
          <w:lang w:val="fr_FR" w:bidi="fr_FR"/>
        </w:rPr>
        <w:t>10</w:t>
      </w:r>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r>
        <w:rPr>
          <w:lang w:val="fr_FR" w:bidi="fr_FR"/>
        </w:rPr>
        <w:t>1.21</w:t>
      </w:r>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r>
        <w:rPr>
          <w:lang w:val="fr_FR" w:bidi="fr_FR"/>
        </w:rPr>
        <w:t>1.1–2.23</w:t>
      </w:r>
      <w:r>
        <w:rPr>
          <w:lang w:val="fr_FR" w:bidi="fr_FR"/>
        </w:rPr>
        <w:t>)</w:t>
      </w:r>
    </w:p>
    <w:p>
      <w:pPr/>
      <w:r>
        <w:rPr>
          <w:lang w:val="fr_FR" w:bidi="fr_FR"/>
        </w:rPr>
      </w:r>
      <w:r>
        <w:rPr>
          <w:lang w:val="fr_FR" w:bidi="fr_FR"/>
        </w:rPr>
        <w:t>Le nom de « Jésus » (</w:t>
      </w:r>
      <w:r>
        <w:rPr>
          <w:lang w:val="fr_FR" w:bidi="fr_FR"/>
        </w:rPr>
        <w:t>1.1</w:t>
      </w:r>
      <w:r>
        <w:rPr>
          <w:lang w:val="fr_FR" w:bidi="fr_FR"/>
        </w:rPr>
        <w:t>) révèle sa mission, car il signifie « Yahvé sauve ». Jésus est le « fils d’Abraham » qui vient accomplir les promesses que Dieu avaient faites aux Juifs et aux Gentils dès les temps anciens (</w:t>
      </w:r>
      <w:r>
        <w:rPr>
          <w:lang w:val="fr_FR" w:bidi="fr_FR"/>
        </w:rPr>
        <w:t>Gn 12.1–3</w:t>
      </w:r>
      <w:r>
        <w:rPr>
          <w:lang w:val="fr_FR" w:bidi="fr_FR"/>
        </w:rPr>
        <w:t>). Il est « Christ [ou Messie] », le fils de David (</w:t>
      </w:r>
      <w:r>
        <w:rPr>
          <w:lang w:val="fr_FR" w:bidi="fr_FR"/>
        </w:rPr>
        <w:t>Mt 1.1</w:t>
      </w:r>
      <w:r>
        <w:rPr>
          <w:lang w:val="fr_FR" w:bidi="fr_FR"/>
        </w:rPr>
        <w:t>), qui vient inaugurer le royaume de Dieu (</w:t>
      </w:r>
      <w:r>
        <w:rPr>
          <w:lang w:val="fr_FR" w:bidi="fr_FR"/>
        </w:rPr>
        <w:t>4.17</w:t>
      </w:r>
      <w:r>
        <w:rPr>
          <w:lang w:val="fr_FR" w:bidi="fr_FR"/>
        </w:rPr>
        <w:t>). Plus que cela, comme en témoignent les prophéties (</w:t>
      </w:r>
      <w:r>
        <w:rPr>
          <w:lang w:val="fr_FR" w:bidi="fr_FR"/>
        </w:rPr>
        <w:t>1.22–23</w:t>
      </w:r>
      <w:r>
        <w:rPr>
          <w:lang w:val="fr_FR" w:bidi="fr_FR"/>
        </w:rPr>
        <w:t xml:space="preserve">) et sa conception miraculeuse (v. </w:t>
      </w:r>
      <w:r>
        <w:rPr>
          <w:lang w:val="fr_FR" w:bidi="fr_FR"/>
        </w:rPr>
        <w:t>18–20</w:t>
      </w:r>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r>
        <w:rPr>
          <w:lang w:val="fr_FR" w:bidi="fr_FR"/>
        </w:rPr>
        <w:t>21</w:t>
      </w:r>
      <w:r>
        <w:rPr>
          <w:lang w:val="fr_FR" w:bidi="fr_FR"/>
        </w:rPr>
        <w:t>). En tant que fils de David, et conformément aux prophéties, il naît à Bethléhem (</w:t>
      </w:r>
      <w:r>
        <w:rPr>
          <w:lang w:val="fr_FR" w:bidi="fr_FR"/>
        </w:rPr>
        <w:t>2.1–6</w:t>
      </w:r>
      <w:r>
        <w:rPr>
          <w:lang w:val="fr_FR" w:bidi="fr_FR"/>
        </w:rPr>
        <w:t xml:space="preserve">). Attirés par l’étoile du Messie d’Israël (voir </w:t>
      </w:r>
      <w:r>
        <w:rPr>
          <w:lang w:val="fr_FR" w:bidi="fr_FR"/>
        </w:rPr>
        <w:t>Nb 24.17</w:t>
      </w:r>
      <w:r>
        <w:rPr>
          <w:lang w:val="fr_FR" w:bidi="fr_FR"/>
        </w:rPr>
        <w:t>), des Gentils viennent l’adorer (</w:t>
      </w:r>
      <w:r>
        <w:rPr>
          <w:lang w:val="fr_FR" w:bidi="fr_FR"/>
        </w:rPr>
        <w:t>Mt 2.1–12</w:t>
      </w:r>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r>
        <w:rPr>
          <w:lang w:val="fr_FR" w:bidi="fr_FR"/>
        </w:rPr>
        <w:t>13–20</w:t>
      </w:r>
      <w:r>
        <w:rPr>
          <w:lang w:val="fr_FR" w:bidi="fr_FR"/>
        </w:rPr>
        <w:t xml:space="preserve">). Né dans les circonstances les plus humbles, Jésus vit ensuite à Nazareth (v. </w:t>
      </w:r>
      <w:r>
        <w:rPr>
          <w:lang w:val="fr_FR" w:bidi="fr_FR"/>
        </w:rPr>
        <w:t>21–23</w:t>
      </w:r>
      <w:r>
        <w:rPr>
          <w:lang w:val="fr_FR" w:bidi="fr_FR"/>
        </w:rPr>
        <w:t>).</w:t>
      </w:r>
    </w:p>
    <w:p>
      <w:pPr>
        <w:pStyle w:val="Heading4"/>
      </w:pPr>
      <w:r>
        <w:rPr>
          <w:lang w:val="fr_FR" w:bidi="fr_FR"/>
        </w:rPr>
        <w:t>Début du ministère de Jésus (</w:t>
      </w:r>
      <w:r>
        <w:rPr>
          <w:lang w:val="fr_FR" w:bidi="fr_FR"/>
        </w:rPr>
        <w:t>3.1–4.25</w:t>
      </w:r>
      <w:r>
        <w:rPr>
          <w:lang w:val="fr_FR" w:bidi="fr_FR"/>
        </w:rPr>
        <w:t>)</w:t>
      </w:r>
    </w:p>
    <w:p>
      <w:pPr/>
      <w:r>
        <w:rPr>
          <w:lang w:val="fr_FR" w:bidi="fr_FR"/>
        </w:rPr>
      </w:r>
      <w:r>
        <w:rPr>
          <w:lang w:val="fr_FR" w:bidi="fr_FR"/>
        </w:rPr>
        <w:t>Comme la venue de Jésus et du royaume de Dieu vont précipiter le jugement, Jean-Baptiste appelle Israël à se repentir (</w:t>
      </w:r>
      <w:r>
        <w:rPr>
          <w:lang w:val="fr_FR" w:bidi="fr_FR"/>
        </w:rPr>
        <w:t>3.1–12</w:t>
      </w:r>
      <w:r>
        <w:rPr>
          <w:lang w:val="fr_FR" w:bidi="fr_FR"/>
        </w:rPr>
        <w:t xml:space="preserve">). Quand il se soumet au baptême de Jean et que la voix de Dieu se fait entendre du ciel, Jésus est révélé comme Roi qui sert ses sujets en prenant leurs péchés sur lui-même (v. </w:t>
      </w:r>
      <w:r>
        <w:rPr>
          <w:lang w:val="fr_FR" w:bidi="fr_FR"/>
        </w:rPr>
        <w:t>13–17</w:t>
      </w:r>
      <w:r>
        <w:rPr>
          <w:lang w:val="fr_FR" w:bidi="fr_FR"/>
        </w:rPr>
        <w:t>). Tout comme Israël lors de l'exode, Jésus est conduit dans le désert pour y être mis à l'épreuve (</w:t>
      </w:r>
      <w:r>
        <w:rPr>
          <w:lang w:val="fr_FR" w:bidi="fr_FR"/>
        </w:rPr>
        <w:t>4.1</w:t>
      </w:r>
      <w:r>
        <w:rPr>
          <w:lang w:val="fr_FR" w:bidi="fr_FR"/>
        </w:rPr>
        <w:t xml:space="preserve">). Lorsque le diable cherche à l'éloigner à la fois de Dieu et de sa mission, Jésus est victorieux car il se repose sur Dieu et sur sa Parole (v. </w:t>
      </w:r>
      <w:r>
        <w:rPr>
          <w:lang w:val="fr_FR" w:bidi="fr_FR"/>
        </w:rPr>
        <w:t>1–11</w:t>
      </w:r>
      <w:r>
        <w:rPr>
          <w:lang w:val="fr_FR" w:bidi="fr_FR"/>
        </w:rPr>
        <w:t xml:space="preserve">). De retour en Galilée, Jésus s'installe délibérément dans une région peuplée de Juifs et de Gentils (v. </w:t>
      </w:r>
      <w:r>
        <w:rPr>
          <w:lang w:val="fr_FR" w:bidi="fr_FR"/>
        </w:rPr>
        <w:t>12–16</w:t>
      </w:r>
      <w:r>
        <w:rPr>
          <w:lang w:val="fr_FR" w:bidi="fr_FR"/>
        </w:rPr>
        <w:t xml:space="preserve">) et commence son ministère en prêchant. Comme Jean, il appelle à la repentance, car le royaume de Dieu est imminent. Jésus enseigne également, appelant ses premiers disciples, et guérit (v. </w:t>
      </w:r>
      <w:r>
        <w:rPr>
          <w:lang w:val="fr_FR" w:bidi="fr_FR"/>
        </w:rPr>
        <w:t>17–25</w:t>
      </w:r>
      <w:r>
        <w:rPr>
          <w:lang w:val="fr_FR" w:bidi="fr_FR"/>
        </w:rPr>
        <w:t>).</w:t>
      </w:r>
    </w:p>
    <w:p>
      <w:pPr>
        <w:pStyle w:val="Heading4"/>
      </w:pPr>
      <w:r>
        <w:rPr>
          <w:lang w:val="fr_FR" w:bidi="fr_FR"/>
        </w:rPr>
        <w:t>Le Sermon sur la montagne (</w:t>
      </w:r>
      <w:r>
        <w:rPr>
          <w:lang w:val="fr_FR" w:bidi="fr_FR"/>
        </w:rPr>
        <w:t>5.1–7.29</w:t>
      </w:r>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r>
        <w:rPr>
          <w:lang w:val="fr_FR" w:bidi="fr_FR"/>
        </w:rPr>
        <w:t>5.1–2</w:t>
      </w:r>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r>
        <w:rPr>
          <w:lang w:val="fr_FR" w:bidi="fr_FR"/>
        </w:rPr>
        <w:t>3–12</w:t>
      </w:r>
      <w:r>
        <w:rPr>
          <w:lang w:val="fr_FR" w:bidi="fr_FR"/>
        </w:rPr>
        <w:t xml:space="preserve">). Dans ce but, les disciples doivent être des agents de conservation (le sel) et des témoins (la lumière) au milieu d'une société pécheresse (v. </w:t>
      </w:r>
      <w:r>
        <w:rPr>
          <w:lang w:val="fr_FR" w:bidi="fr_FR"/>
        </w:rPr>
        <w:t>13–16</w:t>
      </w:r>
      <w:r>
        <w:rPr>
          <w:lang w:val="fr_FR" w:bidi="fr_FR"/>
        </w:rPr>
        <w:t xml:space="preserve">). Jésus est venu non pour abolir la loi et les Prophètes mais pour les accomplir, c’est-à-dire pour inaugurer la nouvelle ère prédite par l'AT (v. </w:t>
      </w:r>
      <w:r>
        <w:rPr>
          <w:lang w:val="fr_FR" w:bidi="fr_FR"/>
        </w:rPr>
        <w:t>17</w:t>
      </w:r>
      <w:r>
        <w:rPr>
          <w:lang w:val="fr_FR" w:bidi="fr_FR"/>
        </w:rPr>
        <w:t xml:space="preserve">). Jésus appelle donc ses disciples à l'obéissance inébranlable à la loi de Dieu telle qu'elle est maintenant exposée par le Législateur lui-même (v. </w:t>
      </w:r>
      <w:r>
        <w:rPr>
          <w:lang w:val="fr_FR" w:bidi="fr_FR"/>
        </w:rPr>
        <w:t>18–20</w:t>
      </w:r>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r>
        <w:rPr>
          <w:lang w:val="fr_FR" w:bidi="fr_FR"/>
        </w:rPr>
        <w:t>21–48</w:t>
      </w:r>
      <w:r>
        <w:rPr>
          <w:lang w:val="fr_FR" w:bidi="fr_FR"/>
        </w:rPr>
        <w:t>). Par leurs dons, leurs prières et leurs jeûnes, les disciples doivent combattre l'hypocrisie en se centrant sur Dieu et en renonçant à eux-mêmes (</w:t>
      </w:r>
      <w:r>
        <w:rPr>
          <w:lang w:val="fr_FR" w:bidi="fr_FR"/>
        </w:rPr>
        <w:t>6.1–18</w:t>
      </w:r>
      <w:r>
        <w:rPr>
          <w:lang w:val="fr_FR" w:bidi="fr_FR"/>
        </w:rPr>
        <w:t xml:space="preserve">). La prière du Seigneur (v. </w:t>
      </w:r>
      <w:r>
        <w:rPr>
          <w:lang w:val="fr_FR" w:bidi="fr_FR"/>
        </w:rPr>
        <w:t>9–13</w:t>
      </w:r>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r>
        <w:rPr>
          <w:lang w:val="fr_FR" w:bidi="fr_FR"/>
        </w:rPr>
        <w:t>19–24</w:t>
      </w:r>
      <w:r>
        <w:rPr>
          <w:lang w:val="fr_FR" w:bidi="fr_FR"/>
        </w:rPr>
        <w:t xml:space="preserve">), enseignent aux disciples de ne pas s'inquiéter (v. </w:t>
      </w:r>
      <w:r>
        <w:rPr>
          <w:lang w:val="fr_FR" w:bidi="fr_FR"/>
        </w:rPr>
        <w:t>25–34</w:t>
      </w:r>
      <w:r>
        <w:rPr>
          <w:lang w:val="fr_FR" w:bidi="fr_FR"/>
        </w:rPr>
        <w:t>). Ils doivent discerner sans condamner (</w:t>
      </w:r>
      <w:r>
        <w:rPr>
          <w:lang w:val="fr_FR" w:bidi="fr_FR"/>
        </w:rPr>
        <w:t>7.1–6</w:t>
      </w:r>
      <w:r>
        <w:rPr>
          <w:lang w:val="fr_FR" w:bidi="fr_FR"/>
        </w:rPr>
        <w:t>). Ils doivent aussi dépendre de Dieu pour obtenir la force nécessaire à l'amour du prochain (</w:t>
      </w:r>
      <w:r>
        <w:rPr>
          <w:lang w:val="fr_FR" w:bidi="fr_FR"/>
        </w:rPr>
        <w:t>6.7–12</w:t>
      </w:r>
      <w:r>
        <w:rPr>
          <w:lang w:val="fr_FR" w:bidi="fr_FR"/>
        </w:rPr>
        <w:t>). Après son exposé de la loi (</w:t>
      </w:r>
      <w:r>
        <w:rPr>
          <w:lang w:val="fr_FR" w:bidi="fr_FR"/>
        </w:rPr>
        <w:t>5.21–7.12</w:t>
      </w:r>
      <w:r>
        <w:rPr>
          <w:lang w:val="fr_FR" w:bidi="fr_FR"/>
        </w:rPr>
        <w:t>), Jésus appelle ceux qui veulent être ses disciples à le suivre (</w:t>
      </w:r>
      <w:r>
        <w:rPr>
          <w:lang w:val="fr_FR" w:bidi="fr_FR"/>
        </w:rPr>
        <w:t>7.13–14</w:t>
      </w:r>
      <w:r>
        <w:rPr>
          <w:lang w:val="fr_FR" w:bidi="fr_FR"/>
        </w:rPr>
        <w:t xml:space="preserve">). Il les met en garde contre les faux enseignants (v. </w:t>
      </w:r>
      <w:r>
        <w:rPr>
          <w:lang w:val="fr_FR" w:bidi="fr_FR"/>
        </w:rPr>
        <w:t>15–20</w:t>
      </w:r>
      <w:r>
        <w:rPr>
          <w:lang w:val="fr_FR" w:bidi="fr_FR"/>
        </w:rPr>
        <w:t xml:space="preserve">) et insiste sur le fait que ceux qui sont véritablement ses disciples font la volonté de Dieu (v. </w:t>
      </w:r>
      <w:r>
        <w:rPr>
          <w:lang w:val="fr_FR" w:bidi="fr_FR"/>
        </w:rPr>
        <w:t>21–23</w:t>
      </w:r>
      <w:r>
        <w:rPr>
          <w:lang w:val="fr_FR" w:bidi="fr_FR"/>
        </w:rPr>
        <w:t>).</w:t>
      </w:r>
    </w:p>
    <w:p>
      <w:pPr>
        <w:pStyle w:val="Heading4"/>
      </w:pPr>
      <w:r>
        <w:rPr>
          <w:lang w:val="fr_FR" w:bidi="fr_FR"/>
        </w:rPr>
        <w:t>L'autorité de Jésus (</w:t>
      </w:r>
      <w:r>
        <w:rPr>
          <w:lang w:val="fr_FR" w:bidi="fr_FR"/>
        </w:rPr>
        <w:t>8.1–9.38</w:t>
      </w:r>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r>
        <w:rPr>
          <w:lang w:val="fr_FR" w:bidi="fr_FR"/>
        </w:rPr>
        <w:t>7.28–29</w:t>
      </w:r>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r>
        <w:rPr>
          <w:lang w:val="fr_FR" w:bidi="fr_FR"/>
        </w:rPr>
        <w:t>8.17</w:t>
      </w:r>
      <w:r>
        <w:rPr>
          <w:lang w:val="fr_FR" w:bidi="fr_FR"/>
        </w:rPr>
        <w:t>). Par sa parole, Jésus guérit un lépreux, le serviteur d'un centurion et une femme souffrant d'une perte de sang (</w:t>
      </w:r>
      <w:r>
        <w:rPr>
          <w:lang w:val="fr_FR" w:bidi="fr_FR"/>
        </w:rPr>
        <w:t xml:space="preserve">8.1–13 </w:t>
      </w:r>
      <w:r>
        <w:rPr>
          <w:lang w:val="fr_FR" w:bidi="fr_FR"/>
        </w:rPr>
        <w:t xml:space="preserve">; </w:t>
      </w:r>
      <w:r>
        <w:rPr>
          <w:lang w:val="fr_FR" w:bidi="fr_FR"/>
        </w:rPr>
        <w:t>9.20–22</w:t>
      </w:r>
      <w:r>
        <w:rPr>
          <w:lang w:val="fr_FR" w:bidi="fr_FR"/>
        </w:rPr>
        <w:t>). Son toucher fait partir la fièvre et ressuscite une personne morte (</w:t>
      </w:r>
      <w:r>
        <w:rPr>
          <w:lang w:val="fr_FR" w:bidi="fr_FR"/>
        </w:rPr>
        <w:t xml:space="preserve">8.14–15 </w:t>
      </w:r>
      <w:r>
        <w:rPr>
          <w:lang w:val="fr_FR" w:bidi="fr_FR"/>
        </w:rPr>
        <w:t xml:space="preserve">; </w:t>
      </w:r>
      <w:r>
        <w:rPr>
          <w:lang w:val="fr_FR" w:bidi="fr_FR"/>
        </w:rPr>
        <w:t>9.23–25</w:t>
      </w:r>
      <w:r>
        <w:rPr>
          <w:lang w:val="fr_FR" w:bidi="fr_FR"/>
        </w:rPr>
        <w:t>). Par la parole et le toucher, il guérit des aveugles (</w:t>
      </w:r>
      <w:r>
        <w:rPr>
          <w:lang w:val="fr_FR" w:bidi="fr_FR"/>
        </w:rPr>
        <w:t>9.27–31</w:t>
      </w:r>
      <w:r>
        <w:rPr>
          <w:lang w:val="fr_FR" w:bidi="fr_FR"/>
        </w:rPr>
        <w:t xml:space="preserve">). </w:t>
      </w:r>
    </w:p>
    <w:p>
      <w:pPr/>
      <w:r>
        <w:rPr>
          <w:lang w:val="fr_FR" w:bidi="fr_FR"/>
        </w:rPr>
      </w:r>
      <w:r>
        <w:rPr>
          <w:lang w:val="fr_FR" w:bidi="fr_FR"/>
        </w:rPr>
        <w:t>En tant que « Dieu avec nous », l'appel de Jésus exige une allégeance inconditionnelle (</w:t>
      </w:r>
      <w:r>
        <w:rPr>
          <w:lang w:val="fr_FR" w:bidi="fr_FR"/>
        </w:rPr>
        <w:t>8.18–22</w:t>
      </w:r>
      <w:r>
        <w:rPr>
          <w:lang w:val="fr_FR" w:bidi="fr_FR"/>
        </w:rPr>
        <w:t xml:space="preserve">). Même si Jésus manque même du confort dont jouissent des animaux (v. </w:t>
      </w:r>
      <w:r>
        <w:rPr>
          <w:lang w:val="fr_FR" w:bidi="fr_FR"/>
        </w:rPr>
        <w:t>20</w:t>
      </w:r>
      <w:r>
        <w:rPr>
          <w:lang w:val="fr_FR" w:bidi="fr_FR"/>
        </w:rPr>
        <w:t xml:space="preserve">), il est maître du monde naturel et le révèle, ainsi sa divinité, en calmant la tempête (v. </w:t>
      </w:r>
      <w:r>
        <w:rPr>
          <w:lang w:val="fr_FR" w:bidi="fr_FR"/>
        </w:rPr>
        <w:t>23–27</w:t>
      </w:r>
      <w:r>
        <w:rPr>
          <w:lang w:val="fr_FR" w:bidi="fr_FR"/>
        </w:rPr>
        <w:t>). Il confronte directement les démons et démontre qu'il est plus puissant qu'eux (</w:t>
      </w:r>
      <w:r>
        <w:rPr>
          <w:lang w:val="fr_FR" w:bidi="fr_FR"/>
        </w:rPr>
        <w:t xml:space="preserve">8.28–34 </w:t>
      </w:r>
      <w:r>
        <w:rPr>
          <w:lang w:val="fr_FR" w:bidi="fr_FR"/>
        </w:rPr>
        <w:t xml:space="preserve">; </w:t>
      </w:r>
      <w:r>
        <w:rPr>
          <w:lang w:val="fr_FR" w:bidi="fr_FR"/>
        </w:rPr>
        <w:t>9.32–33</w:t>
      </w:r>
      <w:r>
        <w:rPr>
          <w:lang w:val="fr_FR" w:bidi="fr_FR"/>
        </w:rPr>
        <w:t>). Il exerce une autorité qui n'appartient qu'à Dieu en déclarant les péchés pardonnés (</w:t>
      </w:r>
      <w:r>
        <w:rPr>
          <w:lang w:val="fr_FR" w:bidi="fr_FR"/>
        </w:rPr>
        <w:t>9.1–8</w:t>
      </w:r>
      <w:r>
        <w:rPr>
          <w:lang w:val="fr_FR" w:bidi="fr_FR"/>
        </w:rPr>
        <w:t xml:space="preserve">). Il appelle les pécheurs à se repentir et à devenir ses disciples (v. </w:t>
      </w:r>
      <w:r>
        <w:rPr>
          <w:lang w:val="fr_FR" w:bidi="fr_FR"/>
        </w:rPr>
        <w:t>9–13</w:t>
      </w:r>
      <w:r>
        <w:rPr>
          <w:lang w:val="fr_FR" w:bidi="fr_FR"/>
        </w:rPr>
        <w:t xml:space="preserve">). La joie de l'inauguration du royaume s'accompagne d'une certaine hâte qu'il soit totalement accompli (v. </w:t>
      </w:r>
      <w:r>
        <w:rPr>
          <w:lang w:val="fr_FR" w:bidi="fr_FR"/>
        </w:rPr>
        <w:t>14–17</w:t>
      </w:r>
      <w:r>
        <w:rPr>
          <w:lang w:val="fr_FR" w:bidi="fr_FR"/>
        </w:rPr>
        <w:t xml:space="preserve">). Le résumé de </w:t>
      </w:r>
      <w:r>
        <w:rPr>
          <w:lang w:val="fr_FR" w:bidi="fr_FR"/>
        </w:rPr>
        <w:t>9.35–38</w:t>
      </w:r>
      <w:r>
        <w:rPr>
          <w:lang w:val="fr_FR" w:bidi="fr_FR"/>
        </w:rPr>
        <w:t xml:space="preserve"> fait écho à </w:t>
      </w:r>
      <w:r>
        <w:rPr>
          <w:lang w:val="fr_FR" w:bidi="fr_FR"/>
        </w:rPr>
        <w:t>4.23–25</w:t>
      </w:r>
      <w:r>
        <w:rPr>
          <w:lang w:val="fr_FR" w:bidi="fr_FR"/>
        </w:rPr>
        <w:t xml:space="preserve">, rappelle les chapitres </w:t>
      </w:r>
      <w:r>
        <w:rPr>
          <w:lang w:val="fr_FR" w:bidi="fr_FR"/>
        </w:rPr>
        <w:t>5–7</w:t>
      </w:r>
      <w:r>
        <w:rPr>
          <w:lang w:val="fr_FR" w:bidi="fr_FR"/>
        </w:rPr>
        <w:t xml:space="preserve"> et prépare au prochain grand discours de Jésus.</w:t>
      </w:r>
    </w:p>
    <w:p>
      <w:pPr>
        <w:pStyle w:val="Heading4"/>
      </w:pPr>
      <w:r>
        <w:rPr>
          <w:lang w:val="fr_FR" w:bidi="fr_FR"/>
        </w:rPr>
        <w:t>La mission confiée par Jésus aux missionnaires (</w:t>
      </w:r>
      <w:r>
        <w:rPr>
          <w:lang w:val="fr_FR" w:bidi="fr_FR"/>
        </w:rPr>
        <w:t>10.1–42</w:t>
      </w:r>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r>
        <w:rPr>
          <w:lang w:val="fr_FR" w:bidi="fr_FR"/>
        </w:rPr>
        <w:t>9.37–10.4</w:t>
      </w:r>
      <w:r>
        <w:rPr>
          <w:lang w:val="fr_FR" w:bidi="fr_FR"/>
        </w:rPr>
        <w:t>). Son discours d'instructions s'applique à la fois à la mission des apôtres (</w:t>
      </w:r>
      <w:r>
        <w:rPr>
          <w:lang w:val="fr_FR" w:bidi="fr_FR"/>
        </w:rPr>
        <w:t>10.5–15</w:t>
      </w:r>
      <w:r>
        <w:rPr>
          <w:lang w:val="fr_FR" w:bidi="fr_FR"/>
        </w:rPr>
        <w:t xml:space="preserve">) et à la mission plus large de l'Église qui suivra plus tard (v. </w:t>
      </w:r>
      <w:r>
        <w:rPr>
          <w:lang w:val="fr_FR" w:bidi="fr_FR"/>
        </w:rPr>
        <w:t>16–42</w:t>
      </w:r>
      <w:r>
        <w:rPr>
          <w:lang w:val="fr_FR" w:bidi="fr_FR"/>
        </w:rPr>
        <w:t xml:space="preserve">). Les apôtres doivent se concentrer sur l'évangélisation des Juifs dans un premier temps (v. </w:t>
      </w:r>
      <w:r>
        <w:rPr>
          <w:lang w:val="fr_FR" w:bidi="fr_FR"/>
        </w:rPr>
        <w:t>6</w:t>
      </w:r>
      <w:r>
        <w:rPr>
          <w:lang w:val="fr_FR" w:bidi="fr_FR"/>
        </w:rPr>
        <w:t>). Cela les préparera à la mission aux Gentils (</w:t>
      </w:r>
      <w:r>
        <w:rPr>
          <w:lang w:val="fr_FR" w:bidi="fr_FR"/>
        </w:rPr>
        <w:t>28.19</w:t>
      </w:r>
      <w:r>
        <w:rPr>
          <w:lang w:val="fr_FR" w:bidi="fr_FR"/>
        </w:rPr>
        <w:t>). Ceux qui sont « dignes » sont ceux qui accueillent les apôtres et leur message. Ceux qui sont « indignes » sont ceux qui les rejettent (</w:t>
      </w:r>
      <w:r>
        <w:rPr>
          <w:lang w:val="fr_FR" w:bidi="fr_FR"/>
        </w:rPr>
        <w:t>10.11–15</w:t>
      </w:r>
      <w:r>
        <w:rPr>
          <w:lang w:val="fr_FR" w:bidi="fr_FR"/>
        </w:rPr>
        <w:t xml:space="preserve">). Quand la mission s'étendra plus encore, il y aura assurément des persécutions (v. </w:t>
      </w:r>
      <w:r>
        <w:rPr>
          <w:lang w:val="fr_FR" w:bidi="fr_FR"/>
        </w:rPr>
        <w:t>16–19, 24–25</w:t>
      </w:r>
      <w:r>
        <w:rPr>
          <w:lang w:val="fr_FR" w:bidi="fr_FR"/>
        </w:rPr>
        <w:t xml:space="preserve">), mais cela même permettra de témoigner (v. </w:t>
      </w:r>
      <w:r>
        <w:rPr>
          <w:lang w:val="fr_FR" w:bidi="fr_FR"/>
        </w:rPr>
        <w:t>17–23</w:t>
      </w:r>
      <w:r>
        <w:rPr>
          <w:lang w:val="fr_FR" w:bidi="fr_FR"/>
        </w:rPr>
        <w:t xml:space="preserve">). Dieu sauvera ses missionnaires fidèles (v. </w:t>
      </w:r>
      <w:r>
        <w:rPr>
          <w:lang w:val="fr_FR" w:bidi="fr_FR"/>
        </w:rPr>
        <w:t>19–23</w:t>
      </w:r>
      <w:r>
        <w:rPr>
          <w:lang w:val="fr_FR" w:bidi="fr_FR"/>
        </w:rPr>
        <w:t xml:space="preserve">) et jugera ceux qui les oppriment ou qui renient le Christ (v. </w:t>
      </w:r>
      <w:r>
        <w:rPr>
          <w:lang w:val="fr_FR" w:bidi="fr_FR"/>
        </w:rPr>
        <w:t>26–39</w:t>
      </w:r>
      <w:r>
        <w:rPr>
          <w:lang w:val="fr_FR" w:bidi="fr_FR"/>
        </w:rPr>
        <w:t xml:space="preserve">). La récompense des messagers et de ceux qui reçoivent le message est assurée (v. </w:t>
      </w:r>
      <w:r>
        <w:rPr>
          <w:lang w:val="fr_FR" w:bidi="fr_FR"/>
        </w:rPr>
        <w:t>37–42</w:t>
      </w:r>
      <w:r>
        <w:rPr>
          <w:lang w:val="fr_FR" w:bidi="fr_FR"/>
        </w:rPr>
        <w:t>).</w:t>
      </w:r>
    </w:p>
    <w:p>
      <w:pPr>
        <w:pStyle w:val="Heading4"/>
      </w:pPr>
      <w:r>
        <w:rPr>
          <w:lang w:val="fr_FR" w:bidi="fr_FR"/>
        </w:rPr>
        <w:t>Christ le Seigneur (</w:t>
      </w:r>
      <w:r>
        <w:rPr>
          <w:lang w:val="fr_FR" w:bidi="fr_FR"/>
        </w:rPr>
        <w:t>11.1–12.50</w:t>
      </w:r>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r>
        <w:rPr>
          <w:lang w:val="fr_FR" w:bidi="fr_FR"/>
        </w:rPr>
        <w:t>11.2–6</w:t>
      </w:r>
      <w:r>
        <w:rPr>
          <w:lang w:val="fr_FR" w:bidi="fr_FR"/>
        </w:rPr>
        <w:t xml:space="preserve">). Comme son précurseur, Jésus rencontre beaucoup d'hostilité et d'indifférence (v. </w:t>
      </w:r>
      <w:r>
        <w:rPr>
          <w:lang w:val="fr_FR" w:bidi="fr_FR"/>
        </w:rPr>
        <w:t>7–19</w:t>
      </w:r>
      <w:r>
        <w:rPr>
          <w:lang w:val="fr_FR" w:bidi="fr_FR"/>
        </w:rPr>
        <w:t xml:space="preserve">). Le caractère ultime de la grâce qui accompagne son ministère fait que le jugement de ceux qui le rejettent sera d'autant plus sévère (v. </w:t>
      </w:r>
      <w:r>
        <w:rPr>
          <w:lang w:val="fr_FR" w:bidi="fr_FR"/>
        </w:rPr>
        <w:t>20–24</w:t>
      </w:r>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r>
        <w:rPr>
          <w:lang w:val="fr_FR" w:bidi="fr_FR"/>
        </w:rPr>
        <w:t>25–30</w:t>
      </w:r>
      <w:r>
        <w:rPr>
          <w:lang w:val="fr_FR" w:bidi="fr_FR"/>
        </w:rPr>
        <w:t>). Jésus est celui qui inaugure le nouvel âge (</w:t>
      </w:r>
      <w:r>
        <w:rPr>
          <w:lang w:val="fr_FR" w:bidi="fr_FR"/>
        </w:rPr>
        <w:t>12.6</w:t>
      </w:r>
      <w:r>
        <w:rPr>
          <w:lang w:val="fr_FR" w:bidi="fr_FR"/>
        </w:rPr>
        <w:t xml:space="preserve">). Il se déclare aussi comme le Seigneur du sabbat (v. </w:t>
      </w:r>
      <w:r>
        <w:rPr>
          <w:lang w:val="fr_FR" w:bidi="fr_FR"/>
        </w:rPr>
        <w:t>1–8</w:t>
      </w:r>
      <w:r>
        <w:rPr>
          <w:lang w:val="fr_FR" w:bidi="fr_FR"/>
        </w:rPr>
        <w:t>). Le repos véritable appartient à ceux qui viennent à lui (</w:t>
      </w:r>
      <w:r>
        <w:rPr>
          <w:lang w:val="fr_FR" w:bidi="fr_FR"/>
        </w:rPr>
        <w:t>11.29</w:t>
      </w:r>
      <w:r>
        <w:rPr>
          <w:lang w:val="fr_FR" w:bidi="fr_FR"/>
        </w:rPr>
        <w:t>).</w:t>
      </w:r>
    </w:p>
    <w:p>
      <w:pPr/>
      <w:r>
        <w:rPr>
          <w:lang w:val="fr_FR" w:bidi="fr_FR"/>
        </w:rPr>
      </w:r>
      <w:r>
        <w:rPr>
          <w:lang w:val="fr_FR" w:bidi="fr_FR"/>
        </w:rPr>
        <w:t>Cependant, les pharisiens le perçoivent comme quelqu'un qui détruit le sabbat, et attribuent ses pouvoirs miraculeux à Satan (</w:t>
      </w:r>
      <w:r>
        <w:rPr>
          <w:lang w:val="fr_FR" w:bidi="fr_FR"/>
        </w:rPr>
        <w:t>12.22–24</w:t>
      </w:r>
      <w:r>
        <w:rPr>
          <w:lang w:val="fr_FR" w:bidi="fr_FR"/>
        </w:rPr>
        <w:t xml:space="preserve">). Jésus leur répond que le règne qu'il inaugure écrase au contraire l'empire de Satan (v. </w:t>
      </w:r>
      <w:r>
        <w:rPr>
          <w:lang w:val="fr_FR" w:bidi="fr_FR"/>
        </w:rPr>
        <w:t>25–29</w:t>
      </w:r>
      <w:r>
        <w:rPr>
          <w:lang w:val="fr_FR" w:bidi="fr_FR"/>
        </w:rPr>
        <w:t xml:space="preserve">). Rejeter cette vérité en pleine conscience de ce que l'on fait, c'est commettre le péché impardonnable contre le Saint-Esprit (v. </w:t>
      </w:r>
      <w:r>
        <w:rPr>
          <w:lang w:val="fr_FR" w:bidi="fr_FR"/>
        </w:rPr>
        <w:t>30–32</w:t>
      </w:r>
      <w:r>
        <w:rPr>
          <w:lang w:val="fr_FR" w:bidi="fr_FR"/>
        </w:rPr>
        <w:t xml:space="preserve">). Les paroles des accusateurs de Jésus trahissent le fait que ce sont des personnes destinées à la condamnation (v. </w:t>
      </w:r>
      <w:r>
        <w:rPr>
          <w:lang w:val="fr_FR" w:bidi="fr_FR"/>
        </w:rPr>
        <w:t>33–37</w:t>
      </w:r>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r>
        <w:rPr>
          <w:lang w:val="fr_FR" w:bidi="fr_FR"/>
        </w:rPr>
        <w:t>13.1–58</w:t>
      </w:r>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r>
        <w:rPr>
          <w:lang w:val="fr_FR" w:bidi="fr_FR"/>
        </w:rPr>
        <w:t>13.3–9, 18–23</w:t>
      </w:r>
      <w:r>
        <w:rPr>
          <w:lang w:val="fr_FR" w:bidi="fr_FR"/>
        </w:rPr>
        <w:t>). Les disciples ayant accueilli la proclamation du royaume de Jésus (</w:t>
      </w:r>
      <w:r>
        <w:rPr>
          <w:lang w:val="fr_FR" w:bidi="fr_FR"/>
        </w:rPr>
        <w:t>4.17</w:t>
      </w:r>
      <w:r>
        <w:rPr>
          <w:lang w:val="fr_FR" w:bidi="fr_FR"/>
        </w:rPr>
        <w:t>) reçoivent plus de lumière, mais les foules doivent accepter cette proclamation initiale avant que plus de lumière ne leur soit donnée (</w:t>
      </w:r>
      <w:r>
        <w:rPr>
          <w:lang w:val="fr_FR" w:bidi="fr_FR"/>
        </w:rPr>
        <w:t>13.10–17, 34–35</w:t>
      </w:r>
      <w:r>
        <w:rPr>
          <w:lang w:val="fr_FR" w:bidi="fr_FR"/>
        </w:rPr>
        <w:t xml:space="preserve">). Dans la parabole de l'ivraie (v. </w:t>
      </w:r>
      <w:r>
        <w:rPr>
          <w:lang w:val="fr_FR" w:bidi="fr_FR"/>
        </w:rPr>
        <w:t>24–30, 36–43</w:t>
      </w:r>
      <w:r>
        <w:rPr>
          <w:lang w:val="fr_FR" w:bidi="fr_FR"/>
        </w:rPr>
        <w:t xml:space="preserve">) et la parabole du filet (v. </w:t>
      </w:r>
      <w:r>
        <w:rPr>
          <w:lang w:val="fr_FR" w:bidi="fr_FR"/>
        </w:rPr>
        <w:t>47–50</w:t>
      </w:r>
      <w:r>
        <w:rPr>
          <w:lang w:val="fr_FR" w:bidi="fr_FR"/>
        </w:rPr>
        <w:t xml:space="preserve">), Jésus assure à ses disciples que le jugement final séparera les vrais croyants des faux, et met en garde contre les jugements hâtifs et prématurés (voir </w:t>
      </w:r>
      <w:r>
        <w:rPr>
          <w:lang w:val="fr_FR" w:bidi="fr_FR"/>
        </w:rPr>
        <w:t>7.1–5</w:t>
      </w:r>
      <w:r>
        <w:rPr>
          <w:lang w:val="fr_FR" w:bidi="fr_FR"/>
        </w:rPr>
        <w:t>). Les paraboles de la graine de moutarde et du levain (</w:t>
      </w:r>
      <w:r>
        <w:rPr>
          <w:lang w:val="fr_FR" w:bidi="fr_FR"/>
        </w:rPr>
        <w:t>13.31–33</w:t>
      </w:r>
      <w:r>
        <w:rPr>
          <w:lang w:val="fr_FR" w:bidi="fr_FR"/>
        </w:rPr>
        <w:t xml:space="preserve">) établissent un contraste entre les petits débuts de l'inauguration du royaume et la future plénitude de son accomplissement. Les paraboles du trésor caché et de la perle (v. </w:t>
      </w:r>
      <w:r>
        <w:rPr>
          <w:lang w:val="fr_FR" w:bidi="fr_FR"/>
        </w:rPr>
        <w:t>44–46</w:t>
      </w:r>
      <w:r>
        <w:rPr>
          <w:lang w:val="fr_FR" w:bidi="fr_FR"/>
        </w:rPr>
        <w:t xml:space="preserve">) enseignent que trouver le royaume de Dieu a plus de valeur que quoique ce soit d'autre (voir </w:t>
      </w:r>
      <w:r>
        <w:rPr>
          <w:lang w:val="fr_FR" w:bidi="fr_FR"/>
        </w:rPr>
        <w:t>6.33</w:t>
      </w:r>
      <w:r>
        <w:rPr>
          <w:lang w:val="fr_FR" w:bidi="fr_FR"/>
        </w:rPr>
        <w:t>). Dans l'enseignement de Jésus, les disciples trouvent de nouveaux trésors qui s'ajoutent aux anciens (</w:t>
      </w:r>
      <w:r>
        <w:rPr>
          <w:lang w:val="fr_FR" w:bidi="fr_FR"/>
        </w:rPr>
        <w:t>13.51–52</w:t>
      </w:r>
      <w:r>
        <w:rPr>
          <w:lang w:val="fr_FR" w:bidi="fr_FR"/>
        </w:rPr>
        <w:t xml:space="preserve">). Par contre, les habitants de Nazareth se font l'écho du manque de perception spirituelle des foules et de l'hostilité des pharisiens (v. </w:t>
      </w:r>
      <w:r>
        <w:rPr>
          <w:lang w:val="fr_FR" w:bidi="fr_FR"/>
        </w:rPr>
        <w:t>53–58</w:t>
      </w:r>
      <w:r>
        <w:rPr>
          <w:lang w:val="fr_FR" w:bidi="fr_FR"/>
        </w:rPr>
        <w:t>).</w:t>
      </w:r>
    </w:p>
    <w:p>
      <w:pPr>
        <w:pStyle w:val="Heading4"/>
      </w:pPr>
      <w:r>
        <w:rPr>
          <w:lang w:val="fr_FR" w:bidi="fr_FR"/>
        </w:rPr>
        <w:t>Conflit spirituel (</w:t>
      </w:r>
      <w:r>
        <w:rPr>
          <w:lang w:val="fr_FR" w:bidi="fr_FR"/>
        </w:rPr>
        <w:t>14.1–16.12</w:t>
      </w:r>
      <w:r>
        <w:rPr>
          <w:lang w:val="fr_FR" w:bidi="fr_FR"/>
        </w:rPr>
        <w:t>)</w:t>
      </w:r>
    </w:p>
    <w:p>
      <w:pPr/>
      <w:r>
        <w:rPr>
          <w:lang w:val="fr_FR" w:bidi="fr_FR"/>
        </w:rPr>
      </w:r>
      <w:r>
        <w:rPr>
          <w:lang w:val="fr_FR" w:bidi="fr_FR"/>
        </w:rPr>
        <w:t xml:space="preserve">Dans </w:t>
      </w:r>
      <w:r>
        <w:rPr>
          <w:lang w:val="fr_FR" w:bidi="fr_FR"/>
        </w:rPr>
        <w:t>14.1–12</w:t>
      </w:r>
      <w:r>
        <w:rPr>
          <w:lang w:val="fr_FR" w:bidi="fr_FR"/>
        </w:rPr>
        <w:t xml:space="preserve">, le message de Jean met la faiblesse d'Hérode au grand jour. La décapitation de Jean anticipe la crucifixion de Jésus (voir </w:t>
      </w:r>
      <w:r>
        <w:rPr>
          <w:lang w:val="fr_FR" w:bidi="fr_FR"/>
        </w:rPr>
        <w:t>17.12</w:t>
      </w:r>
      <w:r>
        <w:rPr>
          <w:lang w:val="fr_FR" w:bidi="fr_FR"/>
        </w:rPr>
        <w:t>). Le vrai roi n'est pas Hérode, mais Jésus. Sa souveraineté s'étend même sur la nature (</w:t>
      </w:r>
      <w:r>
        <w:rPr>
          <w:lang w:val="fr_FR" w:bidi="fr_FR"/>
        </w:rPr>
        <w:t>14.13–36</w:t>
      </w:r>
      <w:r>
        <w:rPr>
          <w:lang w:val="fr_FR" w:bidi="fr_FR"/>
        </w:rPr>
        <w:t xml:space="preserve">). Il est Dieu incarné, « Dieu avec nous », qui nourrit une multitude affamée dans le désert comme Dieu avait autrefois pourvu de la manne, et qui marche sur la mer et calme les vents impétueux (voir </w:t>
      </w:r>
      <w:r>
        <w:rPr>
          <w:lang w:val="fr_FR" w:bidi="fr_FR"/>
        </w:rPr>
        <w:t>Ps 89.9</w:t>
      </w:r>
      <w:r>
        <w:rPr>
          <w:lang w:val="fr_FR" w:bidi="fr_FR"/>
        </w:rPr>
        <w:t>). Pierre est un exemple à la fois de foi, de peur et de la dépendance totale des chrétiens par rapport à Jésus (</w:t>
      </w:r>
      <w:r>
        <w:rPr>
          <w:lang w:val="fr_FR" w:bidi="fr_FR"/>
        </w:rPr>
        <w:t>Mt 14.28–31</w:t>
      </w:r>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r>
        <w:rPr>
          <w:lang w:val="fr_FR" w:bidi="fr_FR"/>
        </w:rPr>
        <w:t>15.1–9</w:t>
      </w:r>
      <w:r>
        <w:rPr>
          <w:lang w:val="fr_FR" w:bidi="fr_FR"/>
        </w:rPr>
        <w:t xml:space="preserve">). Aux versets </w:t>
      </w:r>
      <w:r>
        <w:rPr>
          <w:lang w:val="fr_FR" w:bidi="fr_FR"/>
        </w:rPr>
        <w:t>10 à 20</w:t>
      </w:r>
      <w:r>
        <w:rPr>
          <w:lang w:val="fr_FR" w:bidi="fr_FR"/>
        </w:rPr>
        <w:t>, Jésus enseigne que la loi cérémonielle, quand elle est séparée de la loi morale, devient un rituel vain. L'ancienne distinction entre aliments purs et impurs (</w:t>
      </w:r>
      <w:r>
        <w:rPr>
          <w:lang w:val="fr_FR" w:bidi="fr_FR"/>
        </w:rPr>
        <w:t>Lv 11</w:t>
      </w:r>
      <w:r>
        <w:rPr>
          <w:lang w:val="fr_FR" w:bidi="fr_FR"/>
        </w:rPr>
        <w:t>) est désormais aussi obsolète que la distinction entre Juifs et Gentils. Pour souligner ce point, Jésus se rend en territoire païen, y guérit une Cananéenne (</w:t>
      </w:r>
      <w:r>
        <w:rPr>
          <w:lang w:val="fr_FR" w:bidi="fr_FR"/>
        </w:rPr>
        <w:t>15.21–28</w:t>
      </w:r>
      <w:r>
        <w:rPr>
          <w:lang w:val="fr_FR" w:bidi="fr_FR"/>
        </w:rPr>
        <w:t xml:space="preserve">) et nourrit une multitude de Gentils (v. </w:t>
      </w:r>
      <w:r>
        <w:rPr>
          <w:lang w:val="fr_FR" w:bidi="fr_FR"/>
        </w:rPr>
        <w:t>29–39</w:t>
      </w:r>
      <w:r>
        <w:rPr>
          <w:lang w:val="fr_FR" w:bidi="fr_FR"/>
        </w:rPr>
        <w:t>). Pharisiens et Sadducéens, malgré toutes leurs différences, s'unissent pour s'opposer à Jésus (</w:t>
      </w:r>
      <w:r>
        <w:rPr>
          <w:lang w:val="fr_FR" w:bidi="fr_FR"/>
        </w:rPr>
        <w:t>16.1–12</w:t>
      </w:r>
      <w:r>
        <w:rPr>
          <w:lang w:val="fr_FR" w:bidi="fr_FR"/>
        </w:rPr>
        <w:t>).</w:t>
      </w:r>
    </w:p>
    <w:p>
      <w:pPr>
        <w:pStyle w:val="Heading4"/>
      </w:pPr>
      <w:r>
        <w:rPr>
          <w:lang w:val="fr_FR" w:bidi="fr_FR"/>
        </w:rPr>
        <w:t>Le salut à venir (</w:t>
      </w:r>
      <w:r>
        <w:rPr>
          <w:lang w:val="fr_FR" w:bidi="fr_FR"/>
        </w:rPr>
        <w:t>16.13–17.27</w:t>
      </w:r>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r>
        <w:rPr>
          <w:lang w:val="fr_FR" w:bidi="fr_FR"/>
        </w:rPr>
        <w:t>16.13–17</w:t>
      </w:r>
      <w:r>
        <w:rPr>
          <w:lang w:val="fr_FR" w:bidi="fr_FR"/>
        </w:rPr>
        <w:t xml:space="preserve"> ; voir </w:t>
      </w:r>
      <w:r>
        <w:rPr>
          <w:lang w:val="fr_FR" w:bidi="fr_FR"/>
        </w:rPr>
        <w:t>11.25–26</w:t>
      </w:r>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r>
        <w:rPr>
          <w:lang w:val="fr_FR" w:bidi="fr_FR"/>
        </w:rPr>
        <w:t>16.20, 23</w:t>
      </w:r>
      <w:r>
        <w:rPr>
          <w:lang w:val="fr_FR" w:bidi="fr_FR"/>
        </w:rPr>
        <w:t xml:space="preserve">), Jésus prédit pour la première fois ses souffrances et sa gloire à venir (v. </w:t>
      </w:r>
      <w:r>
        <w:rPr>
          <w:lang w:val="fr_FR" w:bidi="fr_FR"/>
        </w:rPr>
        <w:t>21–28</w:t>
      </w:r>
      <w:r>
        <w:rPr>
          <w:lang w:val="fr_FR" w:bidi="fr_FR"/>
        </w:rPr>
        <w:t>). Pour donner un avant-goût de cette gloire, il est transfiguré devant plusieurs de ses disciples. Moïse, Élie et Dieu le Père lui-même apportent leurs témoignages à la splendeur unique de Dieu le Fils (</w:t>
      </w:r>
      <w:r>
        <w:rPr>
          <w:lang w:val="fr_FR" w:bidi="fr_FR"/>
        </w:rPr>
        <w:t>17.1–8</w:t>
      </w:r>
      <w:r>
        <w:rPr>
          <w:lang w:val="fr_FR" w:bidi="fr_FR"/>
        </w:rPr>
        <w:t xml:space="preserve">). Jésus démontre ensuite son pouvoir en combattant les puissances démoniaques (v. </w:t>
      </w:r>
      <w:r>
        <w:rPr>
          <w:lang w:val="fr_FR" w:bidi="fr_FR"/>
        </w:rPr>
        <w:t>14–18</w:t>
      </w:r>
      <w:r>
        <w:rPr>
          <w:lang w:val="fr_FR" w:bidi="fr_FR"/>
        </w:rPr>
        <w:t xml:space="preserve">) et montre son autorité en choisissant de payer la taxe du Temple par un moyen miraculeux (v. </w:t>
      </w:r>
      <w:r>
        <w:rPr>
          <w:lang w:val="fr_FR" w:bidi="fr_FR"/>
        </w:rPr>
        <w:t>24–27</w:t>
      </w:r>
      <w:r>
        <w:rPr>
          <w:lang w:val="fr_FR" w:bidi="fr_FR"/>
        </w:rPr>
        <w:t>).</w:t>
      </w:r>
    </w:p>
    <w:p>
      <w:pPr>
        <w:pStyle w:val="Heading4"/>
      </w:pPr>
      <w:r>
        <w:rPr>
          <w:lang w:val="fr_FR" w:bidi="fr_FR"/>
        </w:rPr>
        <w:t>La grandeur dans le Royaume (</w:t>
      </w:r>
      <w:r>
        <w:rPr>
          <w:lang w:val="fr_FR" w:bidi="fr_FR"/>
        </w:rPr>
        <w:t>18.1–35</w:t>
      </w:r>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r>
        <w:rPr>
          <w:lang w:val="fr_FR" w:bidi="fr_FR"/>
        </w:rPr>
        <w:t>18.1–5</w:t>
      </w:r>
      <w:r>
        <w:rPr>
          <w:lang w:val="fr_FR" w:bidi="fr_FR"/>
        </w:rPr>
        <w:t xml:space="preserve">). Ceux qui dirigent sont particulièrement exhortés à être exigeants envers eux-mêmes mais indulgents avec ceux dont ils ont la charge (v. </w:t>
      </w:r>
      <w:r>
        <w:rPr>
          <w:lang w:val="fr_FR" w:bidi="fr_FR"/>
        </w:rPr>
        <w:t>6–9</w:t>
      </w:r>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r>
        <w:rPr>
          <w:lang w:val="fr_FR" w:bidi="fr_FR"/>
        </w:rPr>
        <w:t>10–20</w:t>
      </w:r>
      <w:r>
        <w:rPr>
          <w:lang w:val="fr_FR" w:bidi="fr_FR"/>
        </w:rPr>
        <w:t xml:space="preserve">). Les membres de l'Église qui comprennent vraiment la grâce incroyable du Père ne cesseront jamais d'offrir le pardon et faire preuve de compassion envers ceux qui leur font du tort (v. </w:t>
      </w:r>
      <w:r>
        <w:rPr>
          <w:lang w:val="fr_FR" w:bidi="fr_FR"/>
        </w:rPr>
        <w:t>21–35</w:t>
      </w:r>
      <w:r>
        <w:rPr>
          <w:lang w:val="fr_FR" w:bidi="fr_FR"/>
        </w:rPr>
        <w:t>).</w:t>
      </w:r>
    </w:p>
    <w:p>
      <w:pPr>
        <w:pStyle w:val="Heading4"/>
      </w:pPr>
      <w:r>
        <w:rPr>
          <w:lang w:val="fr_FR" w:bidi="fr_FR"/>
        </w:rPr>
        <w:t>Instructions en chemin pour Jérusalem (</w:t>
      </w:r>
      <w:r>
        <w:rPr>
          <w:lang w:val="fr_FR" w:bidi="fr_FR"/>
        </w:rPr>
        <w:t>19.1–20.34</w:t>
      </w:r>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r>
        <w:rPr>
          <w:lang w:val="fr_FR" w:bidi="fr_FR"/>
        </w:rPr>
        <w:t>19.1–9</w:t>
      </w:r>
      <w:r>
        <w:rPr>
          <w:lang w:val="fr_FR" w:bidi="fr_FR"/>
        </w:rPr>
        <w:t xml:space="preserve">). Comme dans </w:t>
      </w:r>
      <w:r>
        <w:rPr>
          <w:lang w:val="fr_FR" w:bidi="fr_FR"/>
        </w:rPr>
        <w:t>5.17–48</w:t>
      </w:r>
      <w:r>
        <w:rPr>
          <w:lang w:val="fr_FR" w:bidi="fr_FR"/>
        </w:rPr>
        <w:t>, Jésus appelle ses disciples à lui obéir radicalement (</w:t>
      </w:r>
      <w:r>
        <w:rPr>
          <w:lang w:val="fr_FR" w:bidi="fr_FR"/>
        </w:rPr>
        <w:t>19.10–12</w:t>
      </w:r>
      <w:r>
        <w:rPr>
          <w:lang w:val="fr_FR" w:bidi="fr_FR"/>
        </w:rPr>
        <w:t>). En plus d'instruire les disciples à devenir comme des enfants (</w:t>
      </w:r>
      <w:r>
        <w:rPr>
          <w:lang w:val="fr_FR" w:bidi="fr_FR"/>
        </w:rPr>
        <w:t>18.1–4</w:t>
      </w:r>
      <w:r>
        <w:rPr>
          <w:lang w:val="fr_FR" w:bidi="fr_FR"/>
        </w:rPr>
        <w:t>), Jésus lui-même accueille les enfants avec amour (</w:t>
      </w:r>
      <w:r>
        <w:rPr>
          <w:lang w:val="fr_FR" w:bidi="fr_FR"/>
        </w:rPr>
        <w:t>19.13–15</w:t>
      </w:r>
      <w:r>
        <w:rPr>
          <w:lang w:val="fr_FR" w:bidi="fr_FR"/>
        </w:rPr>
        <w:t xml:space="preserve">). Il appelle aussi un jeune homme riche (v. </w:t>
      </w:r>
      <w:r>
        <w:rPr>
          <w:lang w:val="fr_FR" w:bidi="fr_FR"/>
        </w:rPr>
        <w:t>16–22</w:t>
      </w:r>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r>
        <w:rPr>
          <w:lang w:val="fr_FR" w:bidi="fr_FR"/>
        </w:rPr>
        <w:t>27–30</w:t>
      </w:r>
      <w:r>
        <w:rPr>
          <w:lang w:val="fr_FR" w:bidi="fr_FR"/>
        </w:rPr>
        <w:t>). Ces bénédictions ne reposent pas sur le mérite de chacun mais sont le fait de l'incroyable générosité et de la grâce de Dieu (</w:t>
      </w:r>
      <w:r>
        <w:rPr>
          <w:lang w:val="fr_FR" w:bidi="fr_FR"/>
        </w:rPr>
        <w:t>20.1–16</w:t>
      </w:r>
      <w:r>
        <w:rPr>
          <w:lang w:val="fr_FR" w:bidi="fr_FR"/>
        </w:rPr>
        <w:t xml:space="preserve">). Personne, même le riche pour qui il est tant difficile d'entrer dans le royaume de Dieu, est au-delà du pouvoir de sa grâce. Mais Dieu rend le salut gratuit à grand prix pour lui-même (v. </w:t>
      </w:r>
      <w:r>
        <w:rPr>
          <w:lang w:val="fr_FR" w:bidi="fr_FR"/>
        </w:rPr>
        <w:t>17–19</w:t>
      </w:r>
      <w:r>
        <w:rPr>
          <w:lang w:val="fr_FR" w:bidi="fr_FR"/>
        </w:rPr>
        <w:t xml:space="preserve">). Jésus reprend ses disciples pour leur esprit de compétition et d'ambition personnelle et leur enseigne que la véritable grandeur n'est pas de dominer les autres mais de les servir (v. </w:t>
      </w:r>
      <w:r>
        <w:rPr>
          <w:lang w:val="fr_FR" w:bidi="fr_FR"/>
        </w:rPr>
        <w:t>20–34</w:t>
      </w:r>
      <w:r>
        <w:rPr>
          <w:lang w:val="fr_FR" w:bidi="fr_FR"/>
        </w:rPr>
        <w:t xml:space="preserve">). Il en fera la plus grande démonstration en donnant sa propre vie comme « rançon pour beaucoup » (v. </w:t>
      </w:r>
      <w:r>
        <w:rPr>
          <w:lang w:val="fr_FR" w:bidi="fr_FR"/>
        </w:rPr>
        <w:t>28</w:t>
      </w:r>
      <w:r>
        <w:rPr>
          <w:lang w:val="fr_FR" w:bidi="fr_FR"/>
        </w:rPr>
        <w:t>, Segond 21).</w:t>
      </w:r>
    </w:p>
    <w:p>
      <w:pPr>
        <w:pStyle w:val="Heading4"/>
      </w:pPr>
      <w:r>
        <w:rPr>
          <w:lang w:val="fr_FR" w:bidi="fr_FR"/>
        </w:rPr>
        <w:t>Confrontations à Jérusalem (</w:t>
      </w:r>
      <w:r>
        <w:rPr>
          <w:lang w:val="fr_FR" w:bidi="fr_FR"/>
        </w:rPr>
        <w:t>21.1–22.46</w:t>
      </w:r>
      <w:r>
        <w:rPr>
          <w:lang w:val="fr_FR" w:bidi="fr_FR"/>
        </w:rPr>
        <w:t>)</w:t>
      </w:r>
    </w:p>
    <w:p>
      <w:pPr/>
      <w:r>
        <w:rPr>
          <w:lang w:val="fr_FR" w:bidi="fr_FR"/>
        </w:rPr>
      </w:r>
      <w:r>
        <w:rPr>
          <w:lang w:val="fr_FR" w:bidi="fr_FR"/>
        </w:rPr>
        <w:t xml:space="preserve">Jésus entre à Jérusalem comme roi-serviteur (voir </w:t>
      </w:r>
      <w:r>
        <w:rPr>
          <w:lang w:val="fr_FR" w:bidi="fr_FR"/>
        </w:rPr>
        <w:t>3.17</w:t>
      </w:r>
      <w:r>
        <w:rPr>
          <w:lang w:val="fr_FR" w:bidi="fr_FR"/>
        </w:rPr>
        <w:t xml:space="preserve">) et Messie destiné à souffrir (voir </w:t>
      </w:r>
      <w:r>
        <w:rPr>
          <w:lang w:val="fr_FR" w:bidi="fr_FR"/>
        </w:rPr>
        <w:t xml:space="preserve">16.16–21 </w:t>
      </w:r>
      <w:r>
        <w:rPr>
          <w:lang w:val="fr_FR" w:bidi="fr_FR"/>
        </w:rPr>
        <w:t xml:space="preserve">; </w:t>
      </w:r>
      <w:r>
        <w:rPr>
          <w:lang w:val="fr_FR" w:bidi="fr_FR"/>
        </w:rPr>
        <w:t>20.28</w:t>
      </w:r>
      <w:r>
        <w:rPr>
          <w:lang w:val="fr_FR" w:bidi="fr_FR"/>
        </w:rPr>
        <w:t>). Il ne monte pas un cheval de guerre mais le petit d'une ânesse, car il ne vient pas déclarer la guerre à ses ennemis mais se livrer à eux et ainsi triompher par ce qui pourrait paraître une défaite (</w:t>
      </w:r>
      <w:r>
        <w:rPr>
          <w:lang w:val="fr_FR" w:bidi="fr_FR"/>
        </w:rPr>
        <w:t>21.1–11</w:t>
      </w:r>
      <w:r>
        <w:rPr>
          <w:lang w:val="fr_FR" w:bidi="fr_FR"/>
        </w:rPr>
        <w:t>). Puisqu'il est le Seigneur du Temple, il exige que tout commerce y cesse et qu'il redevienne, comme Dieu l'a ordonné, un lieu de culte pour tous, y compris les malades, les enfants et les étrangers (</w:t>
      </w:r>
      <w:r>
        <w:rPr>
          <w:lang w:val="fr_FR" w:bidi="fr_FR"/>
        </w:rPr>
        <w:t xml:space="preserve">21.12–17 </w:t>
      </w:r>
      <w:r>
        <w:rPr>
          <w:lang w:val="fr_FR" w:bidi="fr_FR"/>
        </w:rPr>
        <w:t xml:space="preserve">; voir </w:t>
      </w:r>
      <w:r>
        <w:rPr>
          <w:lang w:val="fr_FR" w:bidi="fr_FR"/>
        </w:rPr>
        <w:t>Mc 11.17</w:t>
      </w:r>
      <w:r>
        <w:rPr>
          <w:lang w:val="fr_FR" w:bidi="fr_FR"/>
        </w:rPr>
        <w:t>). Il déroute ceux qui refusent de reconnaître l'origine céleste de son autorité et de celle de Jean (</w:t>
      </w:r>
      <w:r>
        <w:rPr>
          <w:lang w:val="fr_FR" w:bidi="fr_FR"/>
        </w:rPr>
        <w:t>Mt 21.23–27</w:t>
      </w:r>
      <w:r>
        <w:rPr>
          <w:lang w:val="fr_FR" w:bidi="fr_FR"/>
        </w:rPr>
        <w:t xml:space="preserve">). Jésus prononce un jugement sur les Juifs qui refusent de le reconnaître comme Messie et Fils de Dieu par des actions et des paroles dramatiques et accablantes. En effet, il maudit tout d'abord le figuier (v. </w:t>
      </w:r>
      <w:r>
        <w:rPr>
          <w:lang w:val="fr_FR" w:bidi="fr_FR"/>
        </w:rPr>
        <w:t>18–22</w:t>
      </w:r>
      <w:r>
        <w:rPr>
          <w:lang w:val="fr_FR" w:bidi="fr_FR"/>
        </w:rPr>
        <w:t>) puis prononce trois paraboles contre ceux qui le rejettent (</w:t>
      </w:r>
      <w:r>
        <w:rPr>
          <w:lang w:val="fr_FR" w:bidi="fr_FR"/>
        </w:rPr>
        <w:t>21.28–22.14</w:t>
      </w:r>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r>
        <w:rPr>
          <w:lang w:val="fr_FR" w:bidi="fr_FR"/>
        </w:rPr>
        <w:t>22.23–33</w:t>
      </w:r>
      <w:r>
        <w:rPr>
          <w:lang w:val="fr_FR" w:bidi="fr_FR"/>
        </w:rPr>
        <w:t xml:space="preserve">). En effet, celui qui aime Dieu de tout son être et son prochain comme lui-même a respecté les deux commandements fondamentaux de l'AT (v. </w:t>
      </w:r>
      <w:r>
        <w:rPr>
          <w:lang w:val="fr_FR" w:bidi="fr_FR"/>
        </w:rPr>
        <w:t>34–40</w:t>
      </w:r>
      <w:r>
        <w:rPr>
          <w:lang w:val="fr_FR" w:bidi="fr_FR"/>
        </w:rPr>
        <w:t>). Désormais, nul ne peut être obéissant à Dieu qui ne veut pas croire en Jésus et reconnaître qui il est véritablement. Il est certes le fils de David (</w:t>
      </w:r>
      <w:r>
        <w:rPr>
          <w:lang w:val="fr_FR" w:bidi="fr_FR"/>
        </w:rPr>
        <w:t>Mt 1.1</w:t>
      </w:r>
      <w:r>
        <w:rPr>
          <w:lang w:val="fr_FR" w:bidi="fr_FR"/>
        </w:rPr>
        <w:t>), mais plus encore, il est le Seigneur de David, le Fils exalté de Dieu (</w:t>
      </w:r>
      <w:r>
        <w:rPr>
          <w:lang w:val="fr_FR" w:bidi="fr_FR"/>
        </w:rPr>
        <w:t xml:space="preserve">22.41–46 </w:t>
      </w:r>
      <w:r>
        <w:rPr>
          <w:lang w:val="fr_FR" w:bidi="fr_FR"/>
        </w:rPr>
        <w:t xml:space="preserve">; voir </w:t>
      </w:r>
      <w:r>
        <w:rPr>
          <w:lang w:val="fr_FR" w:bidi="fr_FR"/>
        </w:rPr>
        <w:t>16.16</w:t>
      </w:r>
      <w:r>
        <w:rPr>
          <w:lang w:val="fr_FR" w:bidi="fr_FR"/>
        </w:rPr>
        <w:t>).</w:t>
      </w:r>
    </w:p>
    <w:p>
      <w:pPr>
        <w:pStyle w:val="Heading4"/>
      </w:pPr>
      <w:r>
        <w:rPr>
          <w:lang w:val="fr_FR" w:bidi="fr_FR"/>
        </w:rPr>
        <w:t>Malheurs aux scribes et aux pharisiens (</w:t>
      </w:r>
      <w:r>
        <w:rPr>
          <w:lang w:val="fr_FR" w:bidi="fr_FR"/>
        </w:rPr>
        <w:t>23.1–39</w:t>
      </w:r>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r>
        <w:rPr>
          <w:lang w:val="fr_FR" w:bidi="fr_FR"/>
        </w:rPr>
        <w:t>23.1–4</w:t>
      </w:r>
      <w:r>
        <w:rPr>
          <w:lang w:val="fr_FR" w:bidi="fr_FR"/>
        </w:rPr>
        <w:t xml:space="preserve">). Leur pureté extérieure masque leur pourriture intérieure (v. </w:t>
      </w:r>
      <w:r>
        <w:rPr>
          <w:lang w:val="fr_FR" w:bidi="fr_FR"/>
        </w:rPr>
        <w:t>25–28</w:t>
      </w:r>
      <w:r>
        <w:rPr>
          <w:lang w:val="fr_FR" w:bidi="fr_FR"/>
        </w:rPr>
        <w:t xml:space="preserve">). Ils affectent d'être les défenseurs de la cause de Dieu mais en réalité se montrent ennemis des serviteurs de Dieu (v. </w:t>
      </w:r>
      <w:r>
        <w:rPr>
          <w:lang w:val="fr_FR" w:bidi="fr_FR"/>
        </w:rPr>
        <w:t>29–36</w:t>
      </w:r>
      <w:r>
        <w:rPr>
          <w:lang w:val="fr_FR" w:bidi="fr_FR"/>
        </w:rPr>
        <w:t>). La deuxième raison est l'orgueil qui motive leur hypocrisie (</w:t>
      </w:r>
      <w:r>
        <w:rPr>
          <w:lang w:val="fr_FR" w:bidi="fr_FR"/>
        </w:rPr>
        <w:t>23.5–12</w:t>
      </w:r>
      <w:r>
        <w:rPr>
          <w:lang w:val="fr_FR" w:bidi="fr_FR"/>
        </w:rPr>
        <w:t xml:space="preserve">). La troisième raison est qu'ils exploitent et ont un impact néfaste sur ceux qui sont sous leur responsabilité (v. </w:t>
      </w:r>
      <w:r>
        <w:rPr>
          <w:lang w:val="fr_FR" w:bidi="fr_FR"/>
        </w:rPr>
        <w:t>13–15</w:t>
      </w:r>
      <w:r>
        <w:rPr>
          <w:lang w:val="fr_FR" w:bidi="fr_FR"/>
        </w:rPr>
        <w:t xml:space="preserve">). La quatrième raison est qu'ils se préoccupent de détails minutieux dans l'observation de certaines lois mais négligent les objectifs les plus importants de la loi (v. </w:t>
      </w:r>
      <w:r>
        <w:rPr>
          <w:lang w:val="fr_FR" w:bidi="fr_FR"/>
        </w:rPr>
        <w:t>16–24</w:t>
      </w:r>
      <w:r>
        <w:rPr>
          <w:lang w:val="fr_FR" w:bidi="fr_FR"/>
        </w:rPr>
        <w:t xml:space="preserve">). La cinquième raison est que c'est en grande partie à cause d'eux que toute la nation va subir un terrible jugement (v. </w:t>
      </w:r>
      <w:r>
        <w:rPr>
          <w:lang w:val="fr_FR" w:bidi="fr_FR"/>
        </w:rPr>
        <w:t>33–39</w:t>
      </w:r>
      <w:r>
        <w:rPr>
          <w:lang w:val="fr_FR" w:bidi="fr_FR"/>
        </w:rPr>
        <w:t>).</w:t>
      </w:r>
    </w:p>
    <w:p>
      <w:pPr>
        <w:pStyle w:val="Heading4"/>
      </w:pPr>
      <w:r>
        <w:rPr>
          <w:lang w:val="fr_FR" w:bidi="fr_FR"/>
        </w:rPr>
        <w:t>L'arrivée de la fin (</w:t>
      </w:r>
      <w:r>
        <w:rPr>
          <w:lang w:val="fr_FR" w:bidi="fr_FR"/>
        </w:rPr>
        <w:t>24.1–25.46</w:t>
      </w:r>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r>
        <w:rPr>
          <w:lang w:val="fr_FR" w:bidi="fr_FR"/>
        </w:rPr>
        <w:t>24.1–3</w:t>
      </w:r>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r>
        <w:rPr>
          <w:lang w:val="fr_FR" w:bidi="fr_FR"/>
        </w:rPr>
        <w:t>4–14</w:t>
      </w:r>
      <w:r>
        <w:rPr>
          <w:lang w:val="fr_FR" w:bidi="fr_FR"/>
        </w:rPr>
        <w:t xml:space="preserve">). Jésus donne ensuite des détails sur la catastrophe qui allait bientôt frapper la nation juive en particulier, telle qu'il l'avait déjà prédite dans </w:t>
      </w:r>
      <w:r>
        <w:rPr>
          <w:lang w:val="fr_FR" w:bidi="fr_FR"/>
        </w:rPr>
        <w:t xml:space="preserve">22.7 </w:t>
      </w:r>
      <w:r>
        <w:rPr>
          <w:lang w:val="fr_FR" w:bidi="fr_FR"/>
        </w:rPr>
        <w:t xml:space="preserve">; </w:t>
      </w:r>
      <w:r>
        <w:rPr>
          <w:lang w:val="fr_FR" w:bidi="fr_FR"/>
        </w:rPr>
        <w:t>23.38</w:t>
      </w:r>
      <w:r>
        <w:rPr>
          <w:lang w:val="fr_FR" w:bidi="fr_FR"/>
        </w:rPr>
        <w:t>. Cette catastrophe culminerait avec la destruction de Jérusalem et de son Temple en 70 apr. J.-C. (</w:t>
      </w:r>
      <w:r>
        <w:rPr>
          <w:lang w:val="fr_FR" w:bidi="fr_FR"/>
        </w:rPr>
        <w:t>24.15–25</w:t>
      </w:r>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r>
        <w:rPr>
          <w:lang w:val="fr_FR" w:bidi="fr_FR"/>
        </w:rPr>
        <w:t>26–31</w:t>
      </w:r>
      <w:r>
        <w:rPr>
          <w:lang w:val="fr_FR" w:bidi="fr_FR"/>
        </w:rPr>
        <w:t xml:space="preserve">). Cependant, la durée de cet intervalle est connue seulement de Dieu le Père (v. </w:t>
      </w:r>
      <w:r>
        <w:rPr>
          <w:lang w:val="fr_FR" w:bidi="fr_FR"/>
        </w:rPr>
        <w:t>36</w:t>
      </w:r>
      <w:r>
        <w:rPr>
          <w:lang w:val="fr_FR" w:bidi="fr_FR"/>
        </w:rPr>
        <w:t xml:space="preserve">). Jésus annonce que la génération actuelle ne passera pas avant que le jugement ne tombe sur Israël (v. </w:t>
      </w:r>
      <w:r>
        <w:rPr>
          <w:lang w:val="fr_FR" w:bidi="fr_FR"/>
        </w:rPr>
        <w:t>15–25</w:t>
      </w:r>
      <w:r>
        <w:rPr>
          <w:lang w:val="fr_FR" w:bidi="fr_FR"/>
        </w:rPr>
        <w:t xml:space="preserve">). C'est pourquoi ses auditeurs doivent prendre garde (v. </w:t>
      </w:r>
      <w:r>
        <w:rPr>
          <w:lang w:val="fr_FR" w:bidi="fr_FR"/>
        </w:rPr>
        <w:t>32–35</w:t>
      </w:r>
      <w:r>
        <w:rPr>
          <w:lang w:val="fr_FR" w:bidi="fr_FR"/>
        </w:rPr>
        <w:t xml:space="preserve">). Le même avertissement s'applique au sujet du retour plus lointain du Fils de l'homme (v. </w:t>
      </w:r>
      <w:r>
        <w:rPr>
          <w:lang w:val="fr_FR" w:bidi="fr_FR"/>
        </w:rPr>
        <w:t>36–51</w:t>
      </w:r>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r>
        <w:rPr>
          <w:lang w:val="fr_FR" w:bidi="fr_FR"/>
        </w:rPr>
        <w:t>25.1–13</w:t>
      </w:r>
      <w:r>
        <w:rPr>
          <w:lang w:val="fr_FR" w:bidi="fr_FR"/>
        </w:rPr>
        <w:t xml:space="preserve">) et celle des talents (v. </w:t>
      </w:r>
      <w:r>
        <w:rPr>
          <w:lang w:val="fr_FR" w:bidi="fr_FR"/>
        </w:rPr>
        <w:t>14–30</w:t>
      </w:r>
      <w:r>
        <w:rPr>
          <w:lang w:val="fr_FR" w:bidi="fr_FR"/>
        </w:rPr>
        <w:t xml:space="preserve">). La dernière parabole, celle des brebis et des boucs (v. </w:t>
      </w:r>
      <w:r>
        <w:rPr>
          <w:lang w:val="fr_FR" w:bidi="fr_FR"/>
        </w:rPr>
        <w:t>31–46</w:t>
      </w:r>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r>
        <w:rPr>
          <w:lang w:val="fr_FR" w:bidi="fr_FR"/>
        </w:rPr>
        <w:t>10.40–42</w:t>
      </w:r>
      <w:r>
        <w:rPr>
          <w:lang w:val="fr_FR" w:bidi="fr_FR"/>
        </w:rPr>
        <w:t>).</w:t>
      </w:r>
    </w:p>
    <w:p>
      <w:pPr>
        <w:pStyle w:val="Heading4"/>
      </w:pPr>
      <w:r>
        <w:rPr>
          <w:lang w:val="fr_FR" w:bidi="fr_FR"/>
        </w:rPr>
        <w:t>Vers Golgotha (</w:t>
      </w:r>
      <w:r>
        <w:rPr>
          <w:lang w:val="fr_FR" w:bidi="fr_FR"/>
        </w:rPr>
        <w:t>26.1–27.26</w:t>
      </w:r>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r>
        <w:rPr>
          <w:lang w:val="fr_FR" w:bidi="fr_FR"/>
        </w:rPr>
        <w:t>26.1–5</w:t>
      </w:r>
      <w:r>
        <w:rPr>
          <w:lang w:val="fr_FR" w:bidi="fr_FR"/>
        </w:rPr>
        <w:t xml:space="preserve">). Judas leur prête assistance peu après (v. </w:t>
      </w:r>
      <w:r>
        <w:rPr>
          <w:lang w:val="fr_FR" w:bidi="fr_FR"/>
        </w:rPr>
        <w:t>14–16</w:t>
      </w:r>
      <w:r>
        <w:rPr>
          <w:lang w:val="fr_FR" w:bidi="fr_FR"/>
        </w:rPr>
        <w:t xml:space="preserve">). L'onction de Jésus à Béthanie démontre un amour extravagant et annonce sa mort imminente (v. </w:t>
      </w:r>
      <w:r>
        <w:rPr>
          <w:lang w:val="fr_FR" w:bidi="fr_FR"/>
        </w:rPr>
        <w:t>6–13</w:t>
      </w:r>
      <w:r>
        <w:rPr>
          <w:lang w:val="fr_FR" w:bidi="fr_FR"/>
        </w:rPr>
        <w:t xml:space="preserve">). </w:t>
      </w:r>
    </w:p>
    <w:p>
      <w:pPr/>
      <w:r>
        <w:rPr>
          <w:lang w:val="fr_FR" w:bidi="fr_FR"/>
        </w:rPr>
      </w:r>
      <w:r>
        <w:rPr>
          <w:lang w:val="fr_FR" w:bidi="fr_FR"/>
        </w:rPr>
        <w:t xml:space="preserve">Pendant le repas de la Pâque (v. </w:t>
      </w:r>
      <w:r>
        <w:rPr>
          <w:lang w:val="fr_FR" w:bidi="fr_FR"/>
        </w:rPr>
        <w:t>17–30</w:t>
      </w:r>
      <w:r>
        <w:rPr>
          <w:lang w:val="fr_FR" w:bidi="fr_FR"/>
        </w:rPr>
        <w:t xml:space="preserve">), Jésus révèle par quel sacrifice le nouvel exode se produira (voir </w:t>
      </w:r>
      <w:r>
        <w:rPr>
          <w:lang w:val="fr_FR" w:bidi="fr_FR"/>
        </w:rPr>
        <w:t>2.15</w:t>
      </w:r>
      <w:r>
        <w:rPr>
          <w:lang w:val="fr_FR" w:bidi="fr_FR"/>
        </w:rPr>
        <w:t>). Il explique que sa mort imminente est le sacrifice expiatoire pour le pardon des péchés (</w:t>
      </w:r>
      <w:r>
        <w:rPr>
          <w:lang w:val="fr_FR" w:bidi="fr_FR"/>
        </w:rPr>
        <w:t xml:space="preserve">26.26–28 </w:t>
      </w:r>
      <w:r>
        <w:rPr>
          <w:lang w:val="fr_FR" w:bidi="fr_FR"/>
        </w:rPr>
        <w:t xml:space="preserve">; voir </w:t>
      </w:r>
      <w:r>
        <w:rPr>
          <w:lang w:val="fr_FR" w:bidi="fr_FR"/>
        </w:rPr>
        <w:t>1.21</w:t>
      </w:r>
      <w:r>
        <w:rPr>
          <w:lang w:val="fr_FR" w:bidi="fr_FR"/>
        </w:rPr>
        <w:t>) et parle du jour de l'ultime victoire sur le péché et sur la mort quand le royaume de Dieu sera établi dans sa plénitude (</w:t>
      </w:r>
      <w:r>
        <w:rPr>
          <w:lang w:val="fr_FR" w:bidi="fr_FR"/>
        </w:rPr>
        <w:t>26.29</w:t>
      </w:r>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r>
        <w:rPr>
          <w:lang w:val="fr_FR" w:bidi="fr_FR"/>
        </w:rPr>
        <w:t>36–46</w:t>
      </w:r>
      <w:r>
        <w:rPr>
          <w:lang w:val="fr_FR" w:bidi="fr_FR"/>
        </w:rPr>
        <w:t>). Son obéissance filiale extraordinaire le conduit à soumettre sa volonté au Père, afin que les Écritures soient accomplies (</w:t>
      </w:r>
      <w:r>
        <w:rPr>
          <w:lang w:val="fr_FR" w:bidi="fr_FR"/>
        </w:rPr>
        <w:t xml:space="preserve">26.54 </w:t>
      </w:r>
      <w:r>
        <w:rPr>
          <w:lang w:val="fr_FR" w:bidi="fr_FR"/>
        </w:rPr>
        <w:t xml:space="preserve">; voir </w:t>
      </w:r>
      <w:r>
        <w:rPr>
          <w:lang w:val="fr_FR" w:bidi="fr_FR"/>
        </w:rPr>
        <w:t>Es 53</w:t>
      </w:r>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r>
        <w:rPr>
          <w:lang w:val="fr_FR" w:bidi="fr_FR"/>
        </w:rPr>
        <w:t>26.47–56</w:t>
      </w:r>
      <w:r>
        <w:rPr>
          <w:lang w:val="fr_FR" w:bidi="fr_FR"/>
        </w:rPr>
        <w:t>). La cour suprême des Juifs (le sanhédrin) et leur plus haut chef religieux (le souverain sacrificateur) condamnent Jésus en l'accusant de blasphème parce qu'il ose dire qu'il est « le Christ, le Fils de Dieu » (</w:t>
      </w:r>
      <w:r>
        <w:rPr>
          <w:lang w:val="fr_FR" w:bidi="fr_FR"/>
        </w:rPr>
        <w:t xml:space="preserve">26.57–68 </w:t>
      </w:r>
      <w:r>
        <w:rPr>
          <w:lang w:val="fr_FR" w:bidi="fr_FR"/>
        </w:rPr>
        <w:t xml:space="preserve">; voir </w:t>
      </w:r>
      <w:r>
        <w:rPr>
          <w:lang w:val="fr_FR" w:bidi="fr_FR"/>
        </w:rPr>
        <w:t>16.16</w:t>
      </w:r>
      <w:r>
        <w:rPr>
          <w:lang w:val="fr_FR" w:bidi="fr_FR"/>
        </w:rPr>
        <w:t xml:space="preserve">). </w:t>
      </w:r>
    </w:p>
    <w:p>
      <w:pPr/>
      <w:r>
        <w:rPr>
          <w:lang w:val="fr_FR" w:bidi="fr_FR"/>
        </w:rPr>
      </w:r>
      <w:r>
        <w:rPr>
          <w:lang w:val="fr_FR" w:bidi="fr_FR"/>
        </w:rPr>
        <w:t xml:space="preserve">En parallèle au rejet de Jésus par le sanhédrin, Pierre nie connaître Jésus (v. </w:t>
      </w:r>
      <w:r>
        <w:rPr>
          <w:lang w:val="fr_FR" w:bidi="fr_FR"/>
        </w:rPr>
        <w:t>69–75</w:t>
      </w:r>
      <w:r>
        <w:rPr>
          <w:lang w:val="fr_FR" w:bidi="fr_FR"/>
        </w:rPr>
        <w:t>) et accomplit ainsi lui aussi une des prophéties de ce dernier (</w:t>
      </w:r>
      <w:r>
        <w:rPr>
          <w:lang w:val="fr_FR" w:bidi="fr_FR"/>
        </w:rPr>
        <w:t>26.31–35</w:t>
      </w:r>
      <w:r>
        <w:rPr>
          <w:lang w:val="fr_FR" w:bidi="fr_FR"/>
        </w:rPr>
        <w:t>). La désillusion de Judas le mène au suicide (</w:t>
      </w:r>
      <w:r>
        <w:rPr>
          <w:lang w:val="fr_FR" w:bidi="fr_FR"/>
        </w:rPr>
        <w:t>27.3–10</w:t>
      </w:r>
      <w:r>
        <w:rPr>
          <w:lang w:val="fr_FR" w:bidi="fr_FR"/>
        </w:rPr>
        <w:t xml:space="preserve">). Les Juifs livrent Jésus à Pilate, le gouverneur romain (v. </w:t>
      </w:r>
      <w:r>
        <w:rPr>
          <w:lang w:val="fr_FR" w:bidi="fr_FR"/>
        </w:rPr>
        <w:t>1–2</w:t>
      </w:r>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r>
        <w:rPr>
          <w:lang w:val="fr_FR" w:bidi="fr_FR"/>
        </w:rPr>
        <w:t>11–25</w:t>
      </w:r>
      <w:r>
        <w:rPr>
          <w:lang w:val="fr_FR" w:bidi="fr_FR"/>
        </w:rPr>
        <w:t xml:space="preserve">). Il libère Barabbas et livre Jésus pour qu'il soit crucifié (v. </w:t>
      </w:r>
      <w:r>
        <w:rPr>
          <w:lang w:val="fr_FR" w:bidi="fr_FR"/>
        </w:rPr>
        <w:t>26</w:t>
      </w:r>
      <w:r>
        <w:rPr>
          <w:lang w:val="fr_FR" w:bidi="fr_FR"/>
        </w:rPr>
        <w:t>).</w:t>
      </w:r>
    </w:p>
    <w:p>
      <w:pPr>
        <w:pStyle w:val="Heading4"/>
      </w:pPr>
      <w:r>
        <w:rPr>
          <w:lang w:val="fr_FR" w:bidi="fr_FR"/>
        </w:rPr>
        <w:t>La mort de Jésus (</w:t>
      </w:r>
      <w:r>
        <w:rPr>
          <w:lang w:val="fr_FR" w:bidi="fr_FR"/>
        </w:rPr>
        <w:t>27.27–66</w:t>
      </w:r>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r>
        <w:rPr>
          <w:lang w:val="fr_FR" w:bidi="fr_FR"/>
        </w:rPr>
        <w:t>27.27–32</w:t>
      </w:r>
      <w:r>
        <w:rPr>
          <w:lang w:val="fr_FR" w:bidi="fr_FR"/>
        </w:rPr>
        <w:t xml:space="preserve">). Il refuse le narcotique qui lui est proposé afin de rester lucide (v. </w:t>
      </w:r>
      <w:r>
        <w:rPr>
          <w:lang w:val="fr_FR" w:bidi="fr_FR"/>
        </w:rPr>
        <w:t>34</w:t>
      </w:r>
      <w:r>
        <w:rPr>
          <w:lang w:val="fr_FR" w:bidi="fr_FR"/>
        </w:rPr>
        <w:t xml:space="preserve">). Le fait qu'il est crucifié avec des malfaiteurs (v. </w:t>
      </w:r>
      <w:r>
        <w:rPr>
          <w:lang w:val="fr_FR" w:bidi="fr_FR"/>
        </w:rPr>
        <w:t>38</w:t>
      </w:r>
      <w:r>
        <w:rPr>
          <w:lang w:val="fr_FR" w:bidi="fr_FR"/>
        </w:rPr>
        <w:t xml:space="preserve">) rend témoignage au but de son sacrifice (voir </w:t>
      </w:r>
      <w:r>
        <w:rPr>
          <w:lang w:val="fr_FR" w:bidi="fr_FR"/>
        </w:rPr>
        <w:t>1.21</w:t>
      </w:r>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r>
        <w:rPr>
          <w:lang w:val="fr_FR" w:bidi="fr_FR"/>
        </w:rPr>
        <w:t>27.37–44</w:t>
      </w:r>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r>
        <w:rPr>
          <w:lang w:val="fr_FR" w:bidi="fr_FR"/>
        </w:rPr>
        <w:t>45–49</w:t>
      </w:r>
      <w:r>
        <w:rPr>
          <w:lang w:val="fr_FR" w:bidi="fr_FR"/>
        </w:rPr>
        <w:t xml:space="preserve">). Après avoir crié d'une voix forte (voir </w:t>
      </w:r>
      <w:r>
        <w:rPr>
          <w:lang w:val="fr_FR" w:bidi="fr_FR"/>
        </w:rPr>
        <w:t>Jn 19.30</w:t>
      </w:r>
      <w:r>
        <w:rPr>
          <w:lang w:val="fr_FR" w:bidi="fr_FR"/>
        </w:rPr>
        <w:t>), Jésus meurt (</w:t>
      </w:r>
      <w:r>
        <w:rPr>
          <w:lang w:val="fr_FR" w:bidi="fr_FR"/>
        </w:rPr>
        <w:t>27.50</w:t>
      </w:r>
      <w:r>
        <w:rPr>
          <w:lang w:val="fr_FR" w:bidi="fr_FR"/>
        </w:rPr>
        <w:t xml:space="preserve">). Immédiatement, les effets de sa mort pour le salut se manifestent (v. </w:t>
      </w:r>
      <w:r>
        <w:rPr>
          <w:lang w:val="fr_FR" w:bidi="fr_FR"/>
        </w:rPr>
        <w:t>51–53</w:t>
      </w:r>
      <w:r>
        <w:rPr>
          <w:lang w:val="fr_FR" w:bidi="fr_FR"/>
        </w:rPr>
        <w:t>) : les pécheurs, désormais pardonnés, ont accès au Dieu saint (le voile du Temple est déchiré), et il y a maintenant l'espérance de la résurrection pour ceux qui sont morts. Comme au début de son ministère (</w:t>
      </w:r>
      <w:r>
        <w:rPr>
          <w:lang w:val="fr_FR" w:bidi="fr_FR"/>
        </w:rPr>
        <w:t>2.1–12</w:t>
      </w:r>
      <w:r>
        <w:rPr>
          <w:lang w:val="fr_FR" w:bidi="fr_FR"/>
        </w:rPr>
        <w:t>), ce sont des Gentils et non des Juifs qui rendent témoignage à Jésus (</w:t>
      </w:r>
      <w:r>
        <w:rPr>
          <w:lang w:val="fr_FR" w:bidi="fr_FR"/>
        </w:rPr>
        <w:t xml:space="preserve">27.54 </w:t>
      </w:r>
      <w:r>
        <w:rPr>
          <w:lang w:val="fr_FR" w:bidi="fr_FR"/>
        </w:rPr>
        <w:t xml:space="preserve">; voir </w:t>
      </w:r>
      <w:r>
        <w:rPr>
          <w:lang w:val="fr_FR" w:bidi="fr_FR"/>
        </w:rPr>
        <w:t>26.63–65</w:t>
      </w:r>
      <w:r>
        <w:rPr>
          <w:lang w:val="fr_FR" w:bidi="fr_FR"/>
        </w:rPr>
        <w:t>). L'attention minutieuse de Joseph à faire enterrer Jésus dignement offre un fort contraste avec l'attitude des principaux sacrificateurs qui continuent de résister à son pouvoir (</w:t>
      </w:r>
      <w:r>
        <w:rPr>
          <w:lang w:val="fr_FR" w:bidi="fr_FR"/>
        </w:rPr>
        <w:t>27.57–66</w:t>
      </w:r>
      <w:r>
        <w:rPr>
          <w:lang w:val="fr_FR" w:bidi="fr_FR"/>
        </w:rPr>
        <w:t>).</w:t>
      </w:r>
    </w:p>
    <w:p>
      <w:pPr>
        <w:pStyle w:val="Heading4"/>
      </w:pPr>
      <w:r>
        <w:rPr>
          <w:lang w:val="fr_FR" w:bidi="fr_FR"/>
        </w:rPr>
        <w:t>Le triomphe du Sauveur (</w:t>
      </w:r>
      <w:r>
        <w:rPr>
          <w:lang w:val="fr_FR" w:bidi="fr_FR"/>
        </w:rPr>
        <w:t>28.1–20</w:t>
      </w:r>
      <w:r>
        <w:rPr>
          <w:lang w:val="fr_FR" w:bidi="fr_FR"/>
        </w:rPr>
        <w:t>)</w:t>
      </w:r>
    </w:p>
    <w:p>
      <w:pPr/>
      <w:r>
        <w:rPr>
          <w:lang w:val="fr_FR" w:bidi="fr_FR"/>
        </w:rPr>
      </w:r>
      <w:r>
        <w:rPr>
          <w:lang w:val="fr_FR" w:bidi="fr_FR"/>
        </w:rPr>
        <w:t>Gloire, puissance et joie accompagnent l'annonce et le témoignage de la victoire du Sauveur sur la mort (</w:t>
      </w:r>
      <w:r>
        <w:rPr>
          <w:lang w:val="fr_FR" w:bidi="fr_FR"/>
        </w:rPr>
        <w:t>28.1–7</w:t>
      </w:r>
      <w:r>
        <w:rPr>
          <w:lang w:val="fr_FR" w:bidi="fr_FR"/>
        </w:rPr>
        <w:t>). Jésus ressuscité apparaît d'abord aux femmes qui étaient restées avec lui lors de sa crucifixion (</w:t>
      </w:r>
      <w:r>
        <w:rPr>
          <w:lang w:val="fr_FR" w:bidi="fr_FR"/>
        </w:rPr>
        <w:t xml:space="preserve">28.8–10 </w:t>
      </w:r>
      <w:r>
        <w:rPr>
          <w:lang w:val="fr_FR" w:bidi="fr_FR"/>
        </w:rPr>
        <w:t xml:space="preserve">; voir </w:t>
      </w:r>
      <w:r>
        <w:rPr>
          <w:lang w:val="fr_FR" w:bidi="fr_FR"/>
        </w:rPr>
        <w:t xml:space="preserve">27.61 </w:t>
      </w:r>
      <w:r>
        <w:rPr>
          <w:lang w:val="fr_FR" w:bidi="fr_FR"/>
        </w:rPr>
        <w:t xml:space="preserve">; </w:t>
      </w:r>
      <w:r>
        <w:rPr>
          <w:lang w:val="fr_FR" w:bidi="fr_FR"/>
        </w:rPr>
        <w:t>28.1</w:t>
      </w:r>
      <w:r>
        <w:rPr>
          <w:lang w:val="fr_FR" w:bidi="fr_FR"/>
        </w:rPr>
        <w:t>). La réaction des Juifs au rapport des gardes montre leur désespoir croissant face à une réalité à laquelle rien ne peut résister (</w:t>
      </w:r>
      <w:r>
        <w:rPr>
          <w:lang w:val="fr_FR" w:bidi="fr_FR"/>
        </w:rPr>
        <w:t>28.11–15</w:t>
      </w:r>
      <w:r>
        <w:rPr>
          <w:lang w:val="fr_FR" w:bidi="fr_FR"/>
        </w:rPr>
        <w:t xml:space="preserve">). Quand Jésus rencontre les onze disciples sur une montagne en Galilée (v. </w:t>
      </w:r>
      <w:r>
        <w:rPr>
          <w:lang w:val="fr_FR" w:bidi="fr_FR"/>
        </w:rPr>
        <w:t>16–20</w:t>
      </w:r>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r>
        <w:rPr>
          <w:lang w:val="fr_FR" w:bidi="fr_FR"/>
        </w:rPr>
        <w:t xml:space="preserve">Mt 10.3 </w:t>
      </w:r>
      <w:r>
        <w:rPr>
          <w:lang w:val="fr_FR" w:bidi="fr_FR"/>
        </w:rPr>
        <w:t xml:space="preserve">; </w:t>
      </w:r>
      <w:r>
        <w:rPr>
          <w:lang w:val="fr_FR" w:bidi="fr_FR"/>
        </w:rPr>
        <w:t xml:space="preserve">Mc 3.18 </w:t>
      </w:r>
      <w:r>
        <w:rPr>
          <w:lang w:val="fr_FR" w:bidi="fr_FR"/>
        </w:rPr>
        <w:t xml:space="preserve">; </w:t>
      </w:r>
      <w:r>
        <w:rPr>
          <w:lang w:val="fr_FR" w:bidi="fr_FR"/>
        </w:rPr>
        <w:t xml:space="preserve">Lc 6.15 </w:t>
      </w:r>
      <w:r>
        <w:rPr>
          <w:lang w:val="fr_FR" w:bidi="fr_FR"/>
        </w:rPr>
        <w:t xml:space="preserve">; </w:t>
      </w:r>
      <w:r>
        <w:rPr>
          <w:lang w:val="fr_FR" w:bidi="fr_FR"/>
        </w:rPr>
        <w:t>Ac 1.13</w:t>
      </w:r>
      <w:r>
        <w:rPr>
          <w:lang w:val="fr_FR" w:bidi="fr_FR"/>
        </w:rPr>
        <w:t>). En dehors de ces listes, Matthieu n'est mentionné que dans les récits de son appel (</w:t>
      </w:r>
      <w:r>
        <w:rPr>
          <w:lang w:val="fr_FR" w:bidi="fr_FR"/>
        </w:rPr>
        <w:t xml:space="preserve">Mt 9.9 </w:t>
      </w:r>
      <w:r>
        <w:rPr>
          <w:lang w:val="fr_FR" w:bidi="fr_FR"/>
        </w:rPr>
        <w:t xml:space="preserve">; </w:t>
      </w:r>
      <w:r>
        <w:rPr>
          <w:lang w:val="fr_FR" w:bidi="fr_FR"/>
        </w:rPr>
        <w:t xml:space="preserve">Mc 2.13–14 </w:t>
      </w:r>
      <w:r>
        <w:rPr>
          <w:lang w:val="fr_FR" w:bidi="fr_FR"/>
        </w:rPr>
        <w:t xml:space="preserve">; </w:t>
      </w:r>
      <w:r>
        <w:rPr>
          <w:lang w:val="fr_FR" w:bidi="fr_FR"/>
        </w:rPr>
        <w:t>Lc 5.27</w:t>
      </w:r>
      <w:r>
        <w:rPr>
          <w:lang w:val="fr_FR" w:bidi="fr_FR"/>
        </w:rPr>
        <w:t>). Avant son appel apostolique, les Évangiles désignent Matthieu par le nom de Lévi (</w:t>
      </w:r>
      <w:r>
        <w:rPr>
          <w:lang w:val="fr_FR" w:bidi="fr_FR"/>
        </w:rPr>
        <w:t xml:space="preserve">Mc 2.14 </w:t>
      </w:r>
      <w:r>
        <w:rPr>
          <w:lang w:val="fr_FR" w:bidi="fr_FR"/>
        </w:rPr>
        <w:t xml:space="preserve">; </w:t>
      </w:r>
      <w:r>
        <w:rPr>
          <w:lang w:val="fr_FR" w:bidi="fr_FR"/>
        </w:rPr>
        <w:t xml:space="preserve">Lc 5.27 </w:t>
      </w:r>
      <w:r>
        <w:rPr>
          <w:lang w:val="fr_FR" w:bidi="fr_FR"/>
        </w:rPr>
        <w:t xml:space="preserve">; comp. avec </w:t>
      </w:r>
      <w:r>
        <w:rPr>
          <w:lang w:val="fr_FR" w:bidi="fr_FR"/>
        </w:rPr>
        <w:t>Mt 9.9</w:t>
      </w:r>
      <w:r>
        <w:rPr>
          <w:lang w:val="fr_FR" w:bidi="fr_FR"/>
        </w:rPr>
        <w:t>). Le fait que Lévi et Matthieu sont la même personne ne fait aucun doute. Il est improbable que Matthieu soit le frère de Jacques le Mineur dont le père s'appelait aussi Alphée (</w:t>
      </w:r>
      <w:r>
        <w:rPr>
          <w:lang w:val="fr_FR" w:bidi="fr_FR"/>
        </w:rPr>
        <w:t>Mt 10.3</w:t>
      </w:r>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r>
        <w:rPr>
          <w:lang w:val="fr_FR" w:bidi="fr_FR"/>
        </w:rPr>
        <w:t xml:space="preserve">Mt 11.19 </w:t>
      </w:r>
      <w:r>
        <w:rPr>
          <w:lang w:val="fr_FR" w:bidi="fr_FR"/>
        </w:rPr>
        <w:t xml:space="preserve">; </w:t>
      </w:r>
      <w:r>
        <w:rPr>
          <w:lang w:val="fr_FR" w:bidi="fr_FR"/>
        </w:rPr>
        <w:t xml:space="preserve">Mc 2.16 </w:t>
      </w:r>
      <w:r>
        <w:rPr>
          <w:lang w:val="fr_FR" w:bidi="fr_FR"/>
        </w:rPr>
        <w:t xml:space="preserve">; </w:t>
      </w:r>
      <w:r>
        <w:rPr>
          <w:lang w:val="fr_FR" w:bidi="fr_FR"/>
        </w:rPr>
        <w:t xml:space="preserve">Lc 7.34 </w:t>
      </w:r>
      <w:r>
        <w:rPr>
          <w:lang w:val="fr_FR" w:bidi="fr_FR"/>
        </w:rPr>
        <w:t xml:space="preserve">; </w:t>
      </w:r>
      <w:r>
        <w:rPr>
          <w:lang w:val="fr_FR" w:bidi="fr_FR"/>
        </w:rPr>
        <w:t>15.1</w:t>
      </w:r>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r>
        <w:rPr>
          <w:lang w:val="fr_FR" w:bidi="fr_FR"/>
        </w:rPr>
        <w:t>Mc 2.14</w:t>
      </w:r>
      <w:r>
        <w:rPr>
          <w:lang w:val="fr_FR" w:bidi="fr_FR"/>
        </w:rPr>
        <w:t>). Matthieu laisse tout, se lève et suit Jésus (</w:t>
      </w:r>
      <w:r>
        <w:rPr>
          <w:lang w:val="fr_FR" w:bidi="fr_FR"/>
        </w:rPr>
        <w:t>Lc 5.28</w:t>
      </w:r>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r>
        <w:rPr>
          <w:lang w:val="fr_FR" w:bidi="fr_FR"/>
        </w:rPr>
        <w:t>Lc 5.30</w:t>
      </w:r>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r>
        <w:rPr>
          <w:lang w:val="fr_FR" w:bidi="fr_FR"/>
        </w:rPr>
        <w:t>1Ch 9.31</w:t>
      </w:r>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r>
        <w:rPr>
          <w:lang w:val="fr_FR" w:bidi="fr_FR"/>
        </w:rPr>
        <w:t>1Ch 15.18, 21</w:t>
      </w:r>
      <w:r>
        <w:rPr>
          <w:lang w:val="fr_FR" w:bidi="fr_FR"/>
        </w:rPr>
        <w:t xml:space="preserve"> ; </w:t>
      </w:r>
      <w:r>
        <w:rPr>
          <w:lang w:val="fr_FR" w:bidi="fr_FR"/>
        </w:rPr>
        <w:t>16.5</w:t>
      </w:r>
      <w:r>
        <w:rPr>
          <w:lang w:val="fr_FR" w:bidi="fr_FR"/>
        </w:rPr>
        <w:t>).</w:t>
      </w:r>
    </w:p>
    <w:p>
      <w:pPr/>
      <w:r>
        <w:rPr>
          <w:lang w:val="fr_FR" w:bidi="fr_FR"/>
        </w:rPr>
      </w:r>
      <w:r>
        <w:rPr>
          <w:lang w:val="fr_FR" w:bidi="fr_FR"/>
        </w:rPr>
        <w:t>3. L'un des six fils de Jeduthun, qui était musicien à l'époque de David (</w:t>
      </w:r>
      <w:r>
        <w:rPr>
          <w:lang w:val="fr_FR" w:bidi="fr_FR"/>
        </w:rPr>
        <w:t>1Ch 25.3, 21</w:t>
      </w:r>
      <w:r>
        <w:rPr>
          <w:lang w:val="fr_FR" w:bidi="fr_FR"/>
        </w:rPr>
        <w:t>) ; peut-être identifiable avec le n° 2 ci-dessus.</w:t>
      </w:r>
    </w:p>
    <w:p>
      <w:pPr/>
      <w:r>
        <w:rPr>
          <w:lang w:val="fr_FR" w:bidi="fr_FR"/>
        </w:rPr>
      </w:r>
      <w:r>
        <w:rPr>
          <w:lang w:val="fr_FR" w:bidi="fr_FR"/>
        </w:rPr>
        <w:t>4. Fils de Nebo, qui divorcera de sa femme étrangère comme l'a ordonné Esdras (</w:t>
      </w:r>
      <w:r>
        <w:rPr>
          <w:lang w:val="fr_FR" w:bidi="fr_FR"/>
        </w:rPr>
        <w:t>Esd 10.43</w:t>
      </w:r>
      <w:r>
        <w:rPr>
          <w:lang w:val="fr_FR" w:bidi="fr_FR"/>
        </w:rPr>
        <w:t>).</w:t>
      </w:r>
    </w:p>
    <w:p>
      <w:pPr/>
      <w:r>
        <w:rPr>
          <w:lang w:val="fr_FR" w:bidi="fr_FR"/>
        </w:rPr>
      </w:r>
      <w:r>
        <w:rPr>
          <w:lang w:val="fr_FR" w:bidi="fr_FR"/>
        </w:rPr>
        <w:t>5. L'un de ceux qui se tenaient à la droite d'Esdras lorsque celui-ci lisait la loi au peuple après l'exil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r>
        <w:rPr>
          <w:lang w:val="fr_FR" w:bidi="fr_FR"/>
        </w:rPr>
        <w:t>Esd 10.33</w:t>
      </w:r>
      <w:r>
        <w:rPr>
          <w:lang w:val="fr_FR" w:bidi="fr_FR"/>
        </w:rPr>
        <w:t>).</w:t>
      </w:r>
    </w:p>
    <w:p>
      <w:pPr/>
      <w:r>
        <w:rPr>
          <w:lang w:val="fr_FR" w:bidi="fr_FR"/>
        </w:rPr>
      </w:r>
      <w:r>
        <w:rPr>
          <w:lang w:val="fr_FR" w:bidi="fr_FR"/>
        </w:rPr>
        <w:t>2. Fils de Bani, qui a obéi à l'exhortation d'Esdras de divorcer de sa femme païenne après l'exil (</w:t>
      </w:r>
      <w:r>
        <w:rPr>
          <w:lang w:val="fr_FR" w:bidi="fr_FR"/>
        </w:rPr>
        <w:t>Esd 10.37</w:t>
      </w:r>
      <w:r>
        <w:rPr>
          <w:lang w:val="fr_FR" w:bidi="fr_FR"/>
        </w:rPr>
        <w:t>).</w:t>
      </w:r>
    </w:p>
    <w:p>
      <w:pPr/>
      <w:r>
        <w:rPr>
          <w:lang w:val="fr_FR" w:bidi="fr_FR"/>
        </w:rPr>
      </w:r>
      <w:r>
        <w:rPr>
          <w:lang w:val="fr_FR" w:bidi="fr_FR"/>
        </w:rPr>
        <w:t>3. Chef de la maison sacerdotale de Jojarib pendant les jours de Jojakim, le grand prêtre dans la Jérusalem postexilique (</w:t>
      </w:r>
      <w:r>
        <w:rPr>
          <w:lang w:val="fr_FR" w:bidi="fr_FR"/>
        </w:rPr>
        <w:t>Né 12.19</w:t>
      </w:r>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r>
        <w:rPr>
          <w:lang w:val="fr_FR" w:bidi="fr_FR"/>
        </w:rPr>
        <w:t>Né 3.1</w:t>
      </w:r>
      <w:r>
        <w:rPr>
          <w:lang w:val="fr_FR" w:bidi="fr_FR"/>
        </w:rPr>
        <w:t xml:space="preserve"> ; </w:t>
      </w:r>
      <w:r>
        <w:rPr>
          <w:lang w:val="fr_FR" w:bidi="fr_FR"/>
        </w:rPr>
        <w:t>12.39</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r>
        <w:rPr>
          <w:lang w:val="fr_FR" w:bidi="fr_FR"/>
        </w:rPr>
        <w:t>Jos 13.4</w:t>
      </w:r>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r>
        <w:rPr>
          <w:lang w:val="fr_FR" w:bidi="fr_FR"/>
        </w:rPr>
        <w:t>2 Samuel 23.27</w:t>
      </w:r>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r>
        <w:rPr>
          <w:lang w:val="fr_FR" w:bidi="fr_FR"/>
        </w:rPr>
        <w:t>Né 11.28</w:t>
      </w:r>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r>
        <w:rPr>
          <w:lang w:val="fr_FR" w:bidi="fr_FR"/>
        </w:rPr>
        <w:t>Nb 11.26–27</w:t>
      </w:r>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r>
        <w:rPr>
          <w:lang w:val="fr_FR" w:bidi="fr_FR"/>
        </w:rPr>
        <w:t>Gn 25.2</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r>
        <w:rPr>
          <w:lang w:val="fr_FR" w:bidi="fr_FR"/>
        </w:rPr>
        <w:t>Nb 21.30</w:t>
      </w:r>
      <w:r>
        <w:rPr>
          <w:lang w:val="fr_FR" w:bidi="fr_FR"/>
        </w:rPr>
        <w:t>). Plus tard, Israël y vaincra Sihon, roi des Amoréens. Les Israélites donneront cette ville à la tribu de Ruben (</w:t>
      </w:r>
      <w:r>
        <w:rPr>
          <w:lang w:val="fr_FR" w:bidi="fr_FR"/>
        </w:rPr>
        <w:t>Jos 13.9, 16</w:t>
      </w:r>
      <w:r>
        <w:rPr>
          <w:lang w:val="fr_FR" w:bidi="fr_FR"/>
        </w:rPr>
        <w:t>). Le roi David y vaincra une armée araméenne à cet endroit. Les Araméens avaient été engagés par les Ammonites pour combattre contre les forces de David (</w:t>
      </w:r>
      <w:r>
        <w:rPr>
          <w:lang w:val="fr_FR" w:bidi="fr_FR"/>
        </w:rPr>
        <w:t>1Ch 19.7</w:t>
      </w:r>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r>
        <w:rPr>
          <w:lang w:val="fr_FR" w:bidi="fr_FR"/>
        </w:rPr>
        <w:t>Es 15.2</w:t>
      </w:r>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r>
        <w:rPr>
          <w:lang w:val="fr_FR" w:bidi="fr_FR"/>
        </w:rPr>
        <w:t>2Ch 16.12</w:t>
      </w:r>
      <w:r>
        <w:rPr>
          <w:lang w:val="fr_FR" w:bidi="fr_FR"/>
        </w:rPr>
        <w:t>). Le prophète Jérémie pose des questions à propos des médecins en Galaad (</w:t>
      </w:r>
      <w:r>
        <w:rPr>
          <w:lang w:val="fr_FR" w:bidi="fr_FR"/>
        </w:rPr>
        <w:t>Jr 8.22</w:t>
      </w:r>
      <w:r>
        <w:rPr>
          <w:lang w:val="fr_FR" w:bidi="fr_FR"/>
        </w:rPr>
        <w:t>). Job se plaint que ses amis ne sont que des médecins inutiles (</w:t>
      </w:r>
      <w:r>
        <w:rPr>
          <w:lang w:val="fr_FR" w:bidi="fr_FR"/>
        </w:rPr>
        <w:t>Jb 13.4</w:t>
      </w:r>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r>
        <w:rPr>
          <w:lang w:val="fr_FR" w:bidi="fr_FR"/>
        </w:rPr>
        <w:t xml:space="preserve">Mt 9.12 </w:t>
      </w:r>
      <w:r>
        <w:rPr>
          <w:lang w:val="fr_FR" w:bidi="fr_FR"/>
        </w:rPr>
        <w:t xml:space="preserve">; </w:t>
      </w:r>
      <w:r>
        <w:rPr>
          <w:lang w:val="fr_FR" w:bidi="fr_FR"/>
        </w:rPr>
        <w:t xml:space="preserve">Mc 2.17 </w:t>
      </w:r>
      <w:r>
        <w:rPr>
          <w:lang w:val="fr_FR" w:bidi="fr_FR"/>
        </w:rPr>
        <w:t xml:space="preserve">; </w:t>
      </w:r>
      <w:r>
        <w:rPr>
          <w:lang w:val="fr_FR" w:bidi="fr_FR"/>
        </w:rPr>
        <w:t xml:space="preserve">5.26 </w:t>
      </w:r>
      <w:r>
        <w:rPr>
          <w:lang w:val="fr_FR" w:bidi="fr_FR"/>
        </w:rPr>
        <w:t xml:space="preserve">; </w:t>
      </w:r>
      <w:r>
        <w:rPr>
          <w:lang w:val="fr_FR" w:bidi="fr_FR"/>
        </w:rPr>
        <w:t xml:space="preserve">Lc 4.23 </w:t>
      </w:r>
      <w:r>
        <w:rPr>
          <w:lang w:val="fr_FR" w:bidi="fr_FR"/>
        </w:rPr>
        <w:t xml:space="preserve">; </w:t>
      </w:r>
      <w:r>
        <w:rPr>
          <w:lang w:val="fr_FR" w:bidi="fr_FR"/>
        </w:rPr>
        <w:t xml:space="preserve">5.31 </w:t>
      </w:r>
      <w:r>
        <w:rPr>
          <w:lang w:val="fr_FR" w:bidi="fr_FR"/>
        </w:rPr>
        <w:t xml:space="preserve">; </w:t>
      </w:r>
      <w:r>
        <w:rPr>
          <w:lang w:val="fr_FR" w:bidi="fr_FR"/>
        </w:rPr>
        <w:t>8.43</w:t>
      </w:r>
      <w:r>
        <w:rPr>
          <w:lang w:val="fr_FR" w:bidi="fr_FR"/>
        </w:rPr>
        <w:t>). Luc est appelé « le médecin bien-aimé » (</w:t>
      </w:r>
      <w:r>
        <w:rPr>
          <w:lang w:val="fr_FR" w:bidi="fr_FR"/>
        </w:rPr>
        <w:t>Col 4.14</w:t>
      </w:r>
      <w:r>
        <w:rPr>
          <w:lang w:val="fr_FR" w:bidi="fr_FR"/>
        </w:rPr>
        <w:t>). Les médecins ne réussissent pas toujours à guérir (</w:t>
      </w:r>
      <w:r>
        <w:rPr>
          <w:lang w:val="fr_FR" w:bidi="fr_FR"/>
        </w:rPr>
        <w:t xml:space="preserve">Mc 5.26 </w:t>
      </w:r>
      <w:r>
        <w:rPr>
          <w:lang w:val="fr_FR" w:bidi="fr_FR"/>
        </w:rPr>
        <w:t xml:space="preserve">; </w:t>
      </w:r>
      <w:r>
        <w:rPr>
          <w:lang w:val="fr_FR" w:bidi="fr_FR"/>
        </w:rPr>
        <w:t>Lc 8.43</w:t>
      </w:r>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r>
        <w:rPr>
          <w:lang w:val="fr_FR" w:bidi="fr_FR"/>
        </w:rPr>
        <w:t xml:space="preserve">Ézéchiel 21.21 </w:t>
      </w:r>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r>
        <w:rPr>
          <w:lang w:val="fr_FR" w:bidi="fr_FR"/>
        </w:rPr>
        <w:t>Gn 50.2</w:t>
      </w:r>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r>
        <w:rPr>
          <w:lang w:val="fr_FR" w:bidi="fr_FR"/>
        </w:rPr>
        <w:t>Ex 15.26</w:t>
      </w:r>
      <w:r>
        <w:rPr>
          <w:lang w:val="fr_FR" w:bidi="fr_FR"/>
        </w:rPr>
        <w:t xml:space="preserve"> ; </w:t>
      </w:r>
      <w:r>
        <w:rPr>
          <w:lang w:val="fr_FR" w:bidi="fr_FR"/>
        </w:rPr>
        <w:t>Dt 28.22, 35, 60</w:t>
      </w:r>
      <w:r>
        <w:rPr>
          <w:lang w:val="fr_FR" w:bidi="fr_FR"/>
        </w:rPr>
        <w:t>–</w:t>
      </w:r>
      <w:r>
        <w:rPr>
          <w:lang w:val="fr_FR" w:bidi="fr_FR"/>
        </w:rPr>
        <w:t>61</w:t>
      </w:r>
      <w:r>
        <w:rPr>
          <w:lang w:val="fr_FR" w:bidi="fr_FR"/>
        </w:rPr>
        <w:t xml:space="preserve"> ; </w:t>
      </w:r>
      <w:r>
        <w:rPr>
          <w:lang w:val="fr_FR" w:bidi="fr_FR"/>
        </w:rPr>
        <w:t>Jn 9.2</w:t>
      </w:r>
      <w:r>
        <w:rPr>
          <w:lang w:val="fr_FR" w:bidi="fr_FR"/>
        </w:rPr>
        <w:t>). En conséquence, la guérison était aussi une œuvre de Dieu (</w:t>
      </w:r>
      <w:r>
        <w:rPr>
          <w:lang w:val="fr_FR" w:bidi="fr_FR"/>
        </w:rPr>
        <w:t>Ex 15.26</w:t>
      </w:r>
      <w:r>
        <w:rPr>
          <w:lang w:val="fr_FR" w:bidi="fr_FR"/>
        </w:rPr>
        <w:t xml:space="preserve"> ; </w:t>
      </w:r>
      <w:r>
        <w:rPr>
          <w:lang w:val="fr_FR" w:bidi="fr_FR"/>
        </w:rPr>
        <w:t>Ps 103.3</w:t>
      </w:r>
      <w:r>
        <w:rPr>
          <w:lang w:val="fr_FR" w:bidi="fr_FR"/>
        </w:rPr>
        <w:t>). À cause de cela, le roi Asa a été jugé pour s'être fié aux médecins plutôt qu'à Dieu (</w:t>
      </w:r>
      <w:r>
        <w:rPr>
          <w:lang w:val="fr_FR" w:bidi="fr_FR"/>
        </w:rPr>
        <w:t>2Ch 16.12</w:t>
      </w:r>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r>
        <w:rPr>
          <w:lang w:val="fr_FR" w:bidi="fr_FR"/>
        </w:rPr>
        <w:t>Lévitique 11–15</w:t>
      </w:r>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r>
        <w:rPr>
          <w:lang w:val="fr_FR" w:bidi="fr_FR"/>
        </w:rPr>
        <w:t>Ex 4.25</w:t>
      </w:r>
      <w:r>
        <w:rPr>
          <w:lang w:val="fr_FR" w:bidi="fr_FR"/>
        </w:rPr>
        <w:t xml:space="preserve">). </w:t>
      </w:r>
      <w:r>
        <w:rPr>
          <w:lang w:val="fr_FR" w:bidi="fr_FR"/>
        </w:rPr>
        <w:t>Ézéchiel 30.21</w:t>
      </w:r>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r>
        <w:rPr>
          <w:lang w:val="fr_FR" w:bidi="fr_FR"/>
        </w:rPr>
        <w:t>Gn 35.17</w:t>
      </w:r>
      <w:r>
        <w:rPr>
          <w:lang w:val="fr_FR" w:bidi="fr_FR"/>
        </w:rPr>
        <w:t xml:space="preserve">). Dans </w:t>
      </w:r>
      <w:r>
        <w:rPr>
          <w:lang w:val="fr_FR" w:bidi="fr_FR"/>
        </w:rPr>
        <w:t>Genèse 38.27</w:t>
      </w:r>
      <w:r>
        <w:rPr>
          <w:lang w:val="fr_FR" w:bidi="fr_FR"/>
        </w:rPr>
        <w:t>–</w:t>
      </w:r>
      <w:r>
        <w:rPr>
          <w:lang w:val="fr_FR" w:bidi="fr_FR"/>
        </w:rPr>
        <w:t>30,</w:t>
      </w:r>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r>
        <w:rPr>
          <w:lang w:val="fr_FR" w:bidi="fr_FR"/>
        </w:rPr>
        <w:t>Exode 1.15</w:t>
      </w:r>
      <w:r>
        <w:rPr>
          <w:lang w:val="fr_FR" w:bidi="fr_FR"/>
        </w:rPr>
        <w:t>–</w:t>
      </w:r>
      <w:r>
        <w:rPr>
          <w:lang w:val="fr_FR" w:bidi="fr_FR"/>
        </w:rPr>
        <w:t>21</w:t>
      </w:r>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r>
        <w:rPr>
          <w:lang w:val="fr_FR" w:bidi="fr_FR"/>
        </w:rPr>
        <w:t>Marc 5.26</w:t>
      </w:r>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r>
        <w:rPr>
          <w:lang w:val="fr_FR" w:bidi="fr_FR"/>
        </w:rPr>
        <w:t>Gn 30.14</w:t>
      </w:r>
      <w:r>
        <w:rPr>
          <w:lang w:val="fr_FR" w:bidi="fr_FR"/>
        </w:rPr>
        <w:t xml:space="preserve"> ; </w:t>
      </w:r>
      <w:r>
        <w:rPr>
          <w:lang w:val="fr_FR" w:bidi="fr_FR"/>
        </w:rPr>
        <w:t>Ct 7.13</w:t>
      </w:r>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r>
        <w:rPr>
          <w:lang w:val="fr_FR" w:bidi="fr_FR"/>
        </w:rPr>
        <w:t>Jb 2.7</w:t>
      </w:r>
      <w:r>
        <w:rPr>
          <w:lang w:val="fr_FR" w:bidi="fr_FR"/>
        </w:rPr>
        <w:t>–</w:t>
      </w:r>
      <w:r>
        <w:rPr>
          <w:lang w:val="fr_FR" w:bidi="fr_FR"/>
        </w:rPr>
        <w:t>8</w:t>
      </w:r>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r>
        <w:rPr>
          <w:lang w:val="fr_FR" w:bidi="fr_FR"/>
        </w:rPr>
        <w:t>Jr 8.22</w:t>
      </w:r>
      <w:r>
        <w:rPr>
          <w:lang w:val="fr_FR" w:bidi="fr_FR"/>
        </w:rPr>
        <w:t xml:space="preserve"> ; </w:t>
      </w:r>
      <w:r>
        <w:rPr>
          <w:lang w:val="fr_FR" w:bidi="fr_FR"/>
        </w:rPr>
        <w:t>46.11</w:t>
      </w:r>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r>
        <w:rPr>
          <w:lang w:val="fr_FR" w:bidi="fr_FR"/>
        </w:rPr>
        <w:t>2R 20.7</w:t>
      </w:r>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r>
        <w:rPr>
          <w:lang w:val="fr_FR" w:bidi="fr_FR"/>
        </w:rPr>
        <w:t>Proverbes 17.22</w:t>
      </w:r>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r>
        <w:rPr>
          <w:lang w:val="fr_FR" w:bidi="fr_FR"/>
        </w:rPr>
        <w:t xml:space="preserve">Proverbes 31.6 </w:t>
      </w:r>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r>
        <w:rPr>
          <w:lang w:val="fr_FR" w:bidi="fr_FR"/>
        </w:rPr>
        <w:t>Jn 19.29</w:t>
      </w:r>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r>
        <w:rPr>
          <w:lang w:val="fr_FR" w:bidi="fr_FR"/>
        </w:rPr>
        <w:t>1Tm 5.23</w:t>
      </w:r>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r>
        <w:rPr>
          <w:lang w:val="fr_FR" w:bidi="fr_FR"/>
        </w:rPr>
        <w:t>Lc 10.34</w:t>
      </w:r>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r>
        <w:rPr>
          <w:lang w:val="fr_FR" w:bidi="fr_FR"/>
        </w:rPr>
        <w:t>Apocalypse 3.18,</w:t>
      </w:r>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r>
        <w:rPr>
          <w:lang w:val="fr_FR" w:bidi="fr_FR"/>
        </w:rPr>
        <w:t>2R 17.6</w:t>
      </w:r>
      <w:r>
        <w:rPr>
          <w:lang w:val="fr_FR" w:bidi="fr_FR"/>
        </w:rPr>
        <w:t xml:space="preserve"> ; </w:t>
      </w:r>
      <w:r>
        <w:rPr>
          <w:lang w:val="fr_FR" w:bidi="fr_FR"/>
        </w:rPr>
        <w:t>18.11</w:t>
      </w:r>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r>
        <w:rPr>
          <w:lang w:val="fr_FR" w:bidi="fr_FR"/>
        </w:rPr>
        <w:t>Dn 6.8, 15</w:t>
      </w:r>
      <w:r>
        <w:rPr>
          <w:lang w:val="fr_FR" w:bidi="fr_FR"/>
        </w:rPr>
        <w:t>). Il a combiné leurs lois et traditions et a donné aux Mèdes des postes importants dans le gouvernement. Les gens utilisaient même souvent les mots « Mèdes » et « Perses » presque de manière interchangeable (</w:t>
      </w:r>
      <w:r>
        <w:rPr>
          <w:lang w:val="fr_FR" w:bidi="fr_FR"/>
        </w:rPr>
        <w:t>Est 1.19</w:t>
      </w:r>
      <w:r>
        <w:rPr>
          <w:lang w:val="fr_FR" w:bidi="fr_FR"/>
        </w:rPr>
        <w:t xml:space="preserve">; </w:t>
      </w:r>
      <w:r>
        <w:rPr>
          <w:lang w:val="fr_FR" w:bidi="fr_FR"/>
        </w:rPr>
        <w:t>Dn 8.20</w:t>
      </w:r>
      <w:r>
        <w:rPr>
          <w:lang w:val="fr_FR" w:bidi="fr_FR"/>
        </w:rPr>
        <w:t>). Ensemble, ils ont joué un rôle clé dans la capture de la ville de Babylone (</w:t>
      </w:r>
      <w:r>
        <w:rPr>
          <w:lang w:val="fr_FR" w:bidi="fr_FR"/>
        </w:rPr>
        <w:t>Es 13.17</w:t>
      </w:r>
      <w:r>
        <w:rPr>
          <w:lang w:val="fr_FR" w:bidi="fr_FR"/>
        </w:rPr>
        <w:t xml:space="preserve">; </w:t>
      </w:r>
      <w:r>
        <w:rPr>
          <w:lang w:val="fr_FR" w:bidi="fr_FR"/>
        </w:rPr>
        <w:t>Jr 51.11, 28</w:t>
      </w:r>
      <w:r>
        <w:rPr>
          <w:lang w:val="fr_FR" w:bidi="fr_FR"/>
        </w:rPr>
        <w:t xml:space="preserve">; </w:t>
      </w:r>
      <w:r>
        <w:rPr>
          <w:lang w:val="fr_FR" w:bidi="fr_FR"/>
        </w:rPr>
        <w:t>Dn 5.28</w:t>
      </w:r>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r>
        <w:rPr>
          <w:lang w:val="fr_FR" w:bidi="fr_FR"/>
        </w:rPr>
        <w:t>Dn 9.1</w:t>
      </w:r>
      <w:r>
        <w:rPr>
          <w:lang w:val="fr_FR" w:bidi="fr_FR"/>
        </w:rPr>
        <w:t>). Lorsqu'il devient souverain de Babylone, les gens l'appelleront souvent « le Mède » en raison de son ascendance mède (</w:t>
      </w:r>
      <w:r>
        <w:rPr>
          <w:lang w:val="fr_FR" w:bidi="fr_FR"/>
        </w:rPr>
        <w:t>Dn 11.1</w:t>
      </w:r>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r>
        <w:rPr>
          <w:lang w:val="fr_FR" w:bidi="fr_FR"/>
        </w:rPr>
        <w:t>Esther 1.3–7</w:t>
      </w:r>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r>
        <w:rPr>
          <w:lang w:val="fr_FR" w:bidi="fr_FR"/>
        </w:rPr>
        <w:t>Ac 2.9</w:t>
      </w:r>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r>
        <w:rPr>
          <w:lang w:val="fr_FR" w:bidi="fr_FR"/>
        </w:rPr>
        <w:t>Jb 9.32–35</w:t>
      </w:r>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r>
        <w:rPr>
          <w:lang w:val="fr_FR" w:bidi="fr_FR"/>
        </w:rPr>
        <w:t>Ex 20.18–21</w:t>
      </w:r>
      <w:r>
        <w:rPr>
          <w:lang w:val="fr_FR" w:bidi="fr_FR"/>
        </w:rPr>
        <w:t xml:space="preserve"> ; </w:t>
      </w:r>
      <w:r>
        <w:rPr>
          <w:lang w:val="fr_FR" w:bidi="fr_FR"/>
        </w:rPr>
        <w:t>Dt 33.2</w:t>
      </w:r>
      <w:r>
        <w:rPr>
          <w:lang w:val="fr_FR" w:bidi="fr_FR"/>
        </w:rPr>
        <w:t xml:space="preserve"> ; </w:t>
      </w:r>
      <w:r>
        <w:rPr>
          <w:lang w:val="fr_FR" w:bidi="fr_FR"/>
        </w:rPr>
        <w:t>Ac 7.53</w:t>
      </w:r>
      <w:r>
        <w:rPr>
          <w:lang w:val="fr_FR" w:bidi="fr_FR"/>
        </w:rPr>
        <w:t xml:space="preserve"> ; </w:t>
      </w:r>
      <w:r>
        <w:rPr>
          <w:lang w:val="fr_FR" w:bidi="fr_FR"/>
        </w:rPr>
        <w:t>Ga 3.19</w:t>
      </w:r>
      <w:r>
        <w:rPr>
          <w:lang w:val="fr_FR" w:bidi="fr_FR"/>
        </w:rPr>
        <w:t xml:space="preserve"> ). Ceci est à comparer avec l'alliance avec Abraham où Dieu, agissant seul, sert pour ainsi dire également de « médiateur » en se portant lui-même garant par serment (</w:t>
      </w:r>
      <w:r>
        <w:rPr>
          <w:lang w:val="fr_FR" w:bidi="fr_FR"/>
        </w:rPr>
        <w:t>Hé 6.13–17</w:t>
      </w:r>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r>
        <w:rPr>
          <w:lang w:val="fr_FR" w:bidi="fr_FR"/>
        </w:rPr>
        <w:t>Dt 10.8</w:t>
      </w:r>
      <w:r>
        <w:rPr>
          <w:lang w:val="fr_FR" w:bidi="fr_FR"/>
        </w:rPr>
        <w:t xml:space="preserve"> ; </w:t>
      </w:r>
      <w:r>
        <w:rPr>
          <w:lang w:val="fr_FR" w:bidi="fr_FR"/>
        </w:rPr>
        <w:t>33.8–10</w:t>
      </w:r>
      <w:r>
        <w:rPr>
          <w:lang w:val="fr_FR" w:bidi="fr_FR"/>
        </w:rPr>
        <w:t xml:space="preserve"> ; </w:t>
      </w:r>
      <w:r>
        <w:rPr>
          <w:lang w:val="fr_FR" w:bidi="fr_FR"/>
        </w:rPr>
        <w:t>2Ch 15.3</w:t>
      </w:r>
      <w:r>
        <w:rPr>
          <w:lang w:val="fr_FR" w:bidi="fr_FR"/>
        </w:rPr>
        <w:t xml:space="preserve"> ; </w:t>
      </w:r>
      <w:r>
        <w:rPr>
          <w:lang w:val="fr_FR" w:bidi="fr_FR"/>
        </w:rPr>
        <w:t>Jr 23.10–11, 18–22, 31–34</w:t>
      </w:r>
      <w:r>
        <w:rPr>
          <w:lang w:val="fr_FR" w:bidi="fr_FR"/>
        </w:rPr>
        <w:t xml:space="preserve"> ; </w:t>
      </w:r>
      <w:r>
        <w:rPr>
          <w:lang w:val="fr_FR" w:bidi="fr_FR"/>
        </w:rPr>
        <w:t>Mi 3.11</w:t>
      </w:r>
      <w:r>
        <w:rPr>
          <w:lang w:val="fr_FR" w:bidi="fr_FR"/>
        </w:rPr>
        <w:t xml:space="preserve"> ; </w:t>
      </w:r>
      <w:r>
        <w:rPr>
          <w:lang w:val="fr_FR" w:bidi="fr_FR"/>
        </w:rPr>
        <w:t>Ml 2.7</w:t>
      </w:r>
      <w:r>
        <w:rPr>
          <w:lang w:val="fr_FR" w:bidi="fr_FR"/>
        </w:rPr>
        <w:t>). La médiation liturgique du sacrificateur est un type de médiation biblique important. Ce rôle a parfois été assumé par Moïse (</w:t>
      </w:r>
      <w:r>
        <w:rPr>
          <w:lang w:val="fr_FR" w:bidi="fr_FR"/>
        </w:rPr>
        <w:t>Ex 24.4–8</w:t>
      </w:r>
      <w:r>
        <w:rPr>
          <w:lang w:val="fr_FR" w:bidi="fr_FR"/>
        </w:rPr>
        <w:t>) ou par une personne désignée et formée aux rituels du culte (</w:t>
      </w:r>
      <w:r>
        <w:rPr>
          <w:lang w:val="fr_FR" w:bidi="fr_FR"/>
        </w:rPr>
        <w:t>28.1</w:t>
      </w:r>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r>
        <w:rPr>
          <w:lang w:val="fr_FR" w:bidi="fr_FR"/>
        </w:rPr>
        <w:t>Hé 5.1–4</w:t>
      </w:r>
      <w:r>
        <w:rPr>
          <w:lang w:val="fr_FR" w:bidi="fr_FR"/>
        </w:rPr>
        <w:t xml:space="preserve"> ; </w:t>
      </w:r>
      <w:r>
        <w:rPr>
          <w:lang w:val="fr_FR" w:bidi="fr_FR"/>
        </w:rPr>
        <w:t>7.27–10.11</w:t>
      </w:r>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r>
        <w:rPr>
          <w:lang w:val="fr_FR" w:bidi="fr_FR"/>
        </w:rPr>
        <w:t>Mc 6.15</w:t>
      </w:r>
      <w:r>
        <w:rPr>
          <w:lang w:val="fr_FR" w:bidi="fr_FR"/>
        </w:rPr>
        <w:t xml:space="preserve"> ; </w:t>
      </w:r>
      <w:r>
        <w:rPr>
          <w:lang w:val="fr_FR" w:bidi="fr_FR"/>
        </w:rPr>
        <w:t>8.28</w:t>
      </w:r>
      <w:r>
        <w:rPr>
          <w:lang w:val="fr_FR" w:bidi="fr_FR"/>
        </w:rPr>
        <w:t>). Cependant, le titre de « médiateur » est donné à Jésus spécifiquement pour décrire son rôle dans l'institution de la nouvelle alliance. Cette nouvelle alliance établit une nouvelle relation entre Dieu et l'humanité (</w:t>
      </w:r>
      <w:r>
        <w:rPr>
          <w:lang w:val="fr_FR" w:bidi="fr_FR"/>
        </w:rPr>
        <w:t>Hé 8.6</w:t>
      </w:r>
      <w:r>
        <w:rPr>
          <w:lang w:val="fr_FR" w:bidi="fr_FR"/>
        </w:rPr>
        <w:t xml:space="preserve"> ; </w:t>
      </w:r>
      <w:r>
        <w:rPr>
          <w:lang w:val="fr_FR" w:bidi="fr_FR"/>
        </w:rPr>
        <w:t>9.15</w:t>
      </w:r>
      <w:r>
        <w:rPr>
          <w:lang w:val="fr_FR" w:bidi="fr_FR"/>
        </w:rPr>
        <w:t xml:space="preserve"> ; </w:t>
      </w:r>
      <w:r>
        <w:rPr>
          <w:lang w:val="fr_FR" w:bidi="fr_FR"/>
        </w:rPr>
        <w:t>12.24</w:t>
      </w:r>
      <w:r>
        <w:rPr>
          <w:lang w:val="fr_FR" w:bidi="fr_FR"/>
        </w:rPr>
        <w:t xml:space="preserve">). Il est aussi ainsi décrit dans </w:t>
      </w:r>
      <w:r>
        <w:rPr>
          <w:lang w:val="fr_FR" w:bidi="fr_FR"/>
        </w:rPr>
        <w:t>1 Timothée 2.5</w:t>
      </w:r>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r>
        <w:rPr>
          <w:lang w:val="fr_FR" w:bidi="fr_FR"/>
        </w:rPr>
        <w:t>Romains 8.34</w:t>
      </w:r>
      <w:r>
        <w:rPr>
          <w:lang w:val="fr_FR" w:bidi="fr_FR"/>
        </w:rPr>
        <w:t xml:space="preserve"> et probablement décrite aussi dans </w:t>
      </w:r>
      <w:r>
        <w:rPr>
          <w:lang w:val="fr_FR" w:bidi="fr_FR"/>
        </w:rPr>
        <w:t>1 Jean 2.1</w:t>
      </w:r>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r>
        <w:rPr>
          <w:lang w:val="fr_FR" w:bidi="fr_FR"/>
        </w:rPr>
        <w:t>Mt 26.28</w:t>
      </w:r>
      <w:r>
        <w:rPr>
          <w:lang w:val="fr_FR" w:bidi="fr_FR"/>
        </w:rPr>
        <w:t>), Jean (</w:t>
      </w:r>
      <w:r>
        <w:rPr>
          <w:lang w:val="fr_FR" w:bidi="fr_FR"/>
        </w:rPr>
        <w:t>Jn 1.29</w:t>
      </w:r>
      <w:r>
        <w:rPr>
          <w:lang w:val="fr_FR" w:bidi="fr_FR"/>
        </w:rPr>
        <w:t>), Romains (</w:t>
      </w:r>
      <w:r>
        <w:rPr>
          <w:lang w:val="fr_FR" w:bidi="fr_FR"/>
        </w:rPr>
        <w:t>Rm 3.25</w:t>
      </w:r>
      <w:r>
        <w:rPr>
          <w:lang w:val="fr_FR" w:bidi="fr_FR"/>
        </w:rPr>
        <w:t>) et 1 Jean (</w:t>
      </w:r>
      <w:r>
        <w:rPr>
          <w:lang w:val="fr_FR" w:bidi="fr_FR"/>
        </w:rPr>
        <w:t xml:space="preserve">1Jn 1.7 </w:t>
      </w:r>
      <w:r>
        <w:rPr>
          <w:lang w:val="fr_FR" w:bidi="fr_FR"/>
        </w:rPr>
        <w:t xml:space="preserve">; </w:t>
      </w:r>
      <w:r>
        <w:rPr>
          <w:lang w:val="fr_FR" w:bidi="fr_FR"/>
        </w:rPr>
        <w:t xml:space="preserve">2.2 </w:t>
      </w:r>
      <w:r>
        <w:rPr>
          <w:lang w:val="fr_FR" w:bidi="fr_FR"/>
        </w:rPr>
        <w:t xml:space="preserve">; </w:t>
      </w:r>
      <w:r>
        <w:rPr>
          <w:lang w:val="fr_FR" w:bidi="fr_FR"/>
        </w:rPr>
        <w:t>4.10</w:t>
      </w:r>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r>
        <w:rPr>
          <w:lang w:val="fr_FR" w:bidi="fr_FR"/>
        </w:rPr>
        <w:t>Col 1.15, 22</w:t>
      </w:r>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r>
        <w:rPr>
          <w:lang w:val="fr_FR" w:bidi="fr_FR"/>
        </w:rPr>
        <w:t>Hé 7.19</w:t>
      </w:r>
      <w:r>
        <w:rPr>
          <w:lang w:val="fr_FR" w:bidi="fr_FR"/>
        </w:rPr>
        <w:t xml:space="preserve"> ; </w:t>
      </w:r>
      <w:r>
        <w:rPr>
          <w:lang w:val="fr_FR" w:bidi="fr_FR"/>
        </w:rPr>
        <w:t>8.6</w:t>
      </w:r>
      <w:r>
        <w:rPr>
          <w:lang w:val="fr_FR" w:bidi="fr_FR"/>
        </w:rPr>
        <w:t xml:space="preserve"> ; </w:t>
      </w:r>
      <w:r>
        <w:rPr>
          <w:lang w:val="fr_FR" w:bidi="fr_FR"/>
        </w:rPr>
        <w:t>9.1, 11–15</w:t>
      </w:r>
      <w:r>
        <w:rPr>
          <w:lang w:val="fr_FR" w:bidi="fr_FR"/>
        </w:rPr>
        <w:t xml:space="preserve">). La médiation du Christ surpasse tellement toutes les autres qu'elle ne pourra jamais être surpassée et remplacée. Il est sacrificateur sans rival et pour toujours (voir aussi </w:t>
      </w:r>
      <w:r>
        <w:rPr>
          <w:lang w:val="fr_FR" w:bidi="fr_FR"/>
        </w:rPr>
        <w:t>1Tm 2.5</w:t>
      </w:r>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r>
        <w:rPr>
          <w:lang w:val="fr_FR" w:bidi="fr_FR"/>
        </w:rPr>
        <w:t>Jn 1.18</w:t>
      </w:r>
      <w:r>
        <w:rPr>
          <w:lang w:val="fr_FR" w:bidi="fr_FR"/>
        </w:rPr>
        <w:t xml:space="preserve">). Comme représentant de l'humanité, Jésus prie pour ses disciples (ch. </w:t>
      </w:r>
      <w:r>
        <w:rPr>
          <w:lang w:val="fr_FR" w:bidi="fr_FR"/>
        </w:rPr>
        <w:t>17</w:t>
      </w:r>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r>
        <w:rPr>
          <w:lang w:val="fr_FR" w:bidi="fr_FR"/>
        </w:rPr>
        <w:t>Lv 19.31</w:t>
      </w:r>
      <w:r>
        <w:rPr>
          <w:lang w:val="fr_FR" w:bidi="fr_FR"/>
        </w:rPr>
        <w:t xml:space="preserve"> ; </w:t>
      </w:r>
      <w:r>
        <w:rPr>
          <w:lang w:val="fr_FR" w:bidi="fr_FR"/>
        </w:rPr>
        <w:t>20.6, 27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megiloth</w:t>
      </w:r>
      <w:r>
        <w:rPr>
          <w:lang w:val="fr_FR" w:bidi="fr_FR"/>
        </w:rPr>
      </w:r>
    </w:p>
    <w:p>
      <w:pPr/>
      <w:r>
        <w:rPr>
          <w:lang w:val="fr_FR" w:bidi="fr_FR"/>
        </w:rPr>
      </w:r>
      <w:r>
        <w:rPr>
          <w:lang w:val="fr_FR" w:bidi="fr_FR"/>
        </w:rPr>
        <w:t xml:space="preserve">Ce mot est la forme plurielle du mot hébreu qui signifie « rouleau » (meguila). Il apparaît plusieurs fois dans </w:t>
      </w:r>
      <w:r>
        <w:rPr>
          <w:lang w:val="fr_FR" w:bidi="fr_FR"/>
        </w:rPr>
        <w:t>Jérémie 36</w:t>
      </w:r>
      <w:r>
        <w:rPr>
          <w:lang w:val="fr_FR" w:bidi="fr_FR"/>
        </w:rPr>
        <w:t>, où le roi Jojakim, rejetant la parole de Dieu, brûle le rouleau écrit par Baruc le secrétaire sous la dictée du prophète Jérémie. Noter que ce mot est traduit « livre » dans la LSG et plusieurs versions françaises (mais voir Lausanne, Darby, Ostervald, Français courant, Parole de vie).</w:t>
      </w:r>
    </w:p>
    <w:p>
      <w:pPr/>
      <w:r>
        <w:rPr>
          <w:lang w:val="fr_FR" w:bidi="fr_FR"/>
        </w:rPr>
      </w:r>
      <w:r>
        <w:rPr>
          <w:lang w:val="fr_FR" w:bidi="fr_FR"/>
        </w:rPr>
        <w:t>Le mot « Megiloth » est également utilisé comme un nom collectif pour désigner cinq livres de l'Ancien Testament : Cantique des cantiques, Ruth, Lamentations, Ecclésiaste et Esther. Ce sont les « Cinq Rouleaux », qui sont lus lors des principales fêtes du calendrier juif : Cantique des cantiques au sabbat de la Pâque, Ruth à la Pentecôte, Lamentations à l'anniversaire de la destruction de Jérusalem par les Babyloniens, Ecclésiaste à la Fête des Tabernacles et Esther à Pourim.</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r>
        <w:rPr>
          <w:lang w:val="fr_FR" w:bidi="fr_FR"/>
        </w:rPr>
        <w:t>Jg 5.19</w:t>
      </w:r>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r>
        <w:rPr>
          <w:lang w:val="fr_FR" w:bidi="fr_FR"/>
        </w:rPr>
        <w:t>Jos 12.21</w:t>
      </w:r>
      <w:r>
        <w:rPr>
          <w:lang w:val="fr_FR" w:bidi="fr_FR"/>
        </w:rPr>
        <w:t>). Dans les attributions ultérieures aux tribus d'Israël, Meguiddo sera assignée à Manassé, mais ils ne pourront pas la prendre aux mains des Cananéens (</w:t>
      </w:r>
      <w:r>
        <w:rPr>
          <w:lang w:val="fr_FR" w:bidi="fr_FR"/>
        </w:rPr>
        <w:t>Jos 17.11–12</w:t>
      </w:r>
      <w:r>
        <w:rPr>
          <w:lang w:val="fr_FR" w:bidi="fr_FR"/>
        </w:rPr>
        <w:t xml:space="preserve"> ; </w:t>
      </w:r>
      <w:r>
        <w:rPr>
          <w:lang w:val="fr_FR" w:bidi="fr_FR"/>
        </w:rPr>
        <w:t>Jg 1.27</w:t>
      </w:r>
      <w:r>
        <w:rPr>
          <w:lang w:val="fr_FR" w:bidi="fr_FR"/>
        </w:rPr>
        <w:t>). Pendant les jours des juges, Débora et Barak vaincront les forces de Hatsor sous le commandement de Sisera près de Meguiddo (</w:t>
      </w:r>
      <w:r>
        <w:rPr>
          <w:lang w:val="fr_FR" w:bidi="fr_FR"/>
        </w:rPr>
        <w:t>Jg 4.15</w:t>
      </w:r>
      <w:r>
        <w:rPr>
          <w:lang w:val="fr_FR" w:bidi="fr_FR"/>
        </w:rPr>
        <w:t xml:space="preserve"> ; </w:t>
      </w:r>
      <w:r>
        <w:rPr>
          <w:lang w:val="fr_FR" w:bidi="fr_FR"/>
        </w:rPr>
        <w:t>5.19</w:t>
      </w:r>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r>
        <w:rPr>
          <w:lang w:val="fr_FR" w:bidi="fr_FR"/>
        </w:rPr>
        <w:t>1R 4.12</w:t>
      </w:r>
      <w:r>
        <w:rPr>
          <w:lang w:val="fr_FR" w:bidi="fr_FR"/>
        </w:rPr>
        <w:t>). Salomon la reconstruira pour servir de ville de chars et de garnison (</w:t>
      </w:r>
      <w:r>
        <w:rPr>
          <w:lang w:val="fr_FR" w:bidi="fr_FR"/>
        </w:rPr>
        <w:t>9.15–19</w:t>
      </w:r>
      <w:r>
        <w:rPr>
          <w:lang w:val="fr_FR" w:bidi="fr_FR"/>
        </w:rPr>
        <w:t>).</w:t>
      </w:r>
    </w:p>
    <w:p>
      <w:pPr/>
      <w:r>
        <w:rPr>
          <w:lang w:val="fr_FR" w:bidi="fr_FR"/>
        </w:rPr>
      </w:r>
      <w:r>
        <w:rPr>
          <w:lang w:val="fr_FR" w:bidi="fr_FR"/>
        </w:rPr>
        <w:t>C'est là que mourra Achazia, roi de Juda (841 av. J.‑C.) après avoir été blessé par Jéhu lors d'une visite au royaume du nord (</w:t>
      </w:r>
      <w:r>
        <w:rPr>
          <w:lang w:val="fr_FR" w:bidi="fr_FR"/>
        </w:rPr>
        <w:t>2R 9.27</w:t>
      </w:r>
      <w:r>
        <w:rPr>
          <w:lang w:val="fr_FR" w:bidi="fr_FR"/>
        </w:rPr>
        <w:t>). Josias, roi de Juda, rencontrera et interceptera le Pharaon Néco d'Égypte (609 av. J.‑C.) à Meguiddo dans un effort vain pour l'empêcher de se rendre au nord pour aider les Assyriens ; il sera mortellement blessé au combat (</w:t>
      </w:r>
      <w:r>
        <w:rPr>
          <w:lang w:val="fr_FR" w:bidi="fr_FR"/>
        </w:rPr>
        <w:t>23.29–30</w:t>
      </w:r>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r>
        <w:rPr>
          <w:lang w:val="fr_FR" w:bidi="fr_FR"/>
        </w:rPr>
        <w:t>Za 12.11</w:t>
      </w:r>
      <w:r>
        <w:rPr>
          <w:lang w:val="fr_FR" w:bidi="fr_FR"/>
        </w:rPr>
        <w:t xml:space="preserve">). L'Apocalypse prédit une grande guerre future qui aura lieu à Harmaguédon (Har Meguiddo, la « montagne de Meguiddo », </w:t>
      </w:r>
      <w:r>
        <w:rPr>
          <w:lang w:val="fr_FR" w:bidi="fr_FR"/>
        </w:rPr>
        <w:t>Ap 16.16</w:t>
      </w:r>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r>
        <w:rPr>
          <w:lang w:val="fr_FR" w:bidi="fr_FR"/>
        </w:rPr>
        <w:t>Gn 36.39</w:t>
      </w:r>
      <w:r>
        <w:rPr>
          <w:lang w:val="fr_FR" w:bidi="fr_FR"/>
        </w:rPr>
        <w:t xml:space="preserve"> ; </w:t>
      </w:r>
      <w:r>
        <w:rPr>
          <w:lang w:val="fr_FR" w:bidi="fr_FR"/>
        </w:rPr>
        <w:t>1Ch 1.50</w:t>
      </w:r>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r>
        <w:rPr>
          <w:lang w:val="fr_FR" w:bidi="fr_FR"/>
        </w:rPr>
        <w:t>Né 6.10</w:t>
      </w:r>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r>
        <w:rPr>
          <w:lang w:val="fr_FR" w:bidi="fr_FR"/>
        </w:rPr>
        <w:t>Esd 2.52</w:t>
      </w:r>
      <w:r>
        <w:rPr>
          <w:lang w:val="fr_FR" w:bidi="fr_FR"/>
        </w:rPr>
        <w:t xml:space="preserve">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r>
        <w:rPr>
          <w:lang w:val="fr_FR" w:bidi="fr_FR"/>
        </w:rPr>
        <w:t>1S 18.19</w:t>
      </w:r>
      <w:r>
        <w:rPr>
          <w:lang w:val="fr_FR" w:bidi="fr_FR"/>
        </w:rPr>
        <w:t xml:space="preserve"> ; </w:t>
      </w:r>
      <w:r>
        <w:rPr>
          <w:lang w:val="fr_FR" w:bidi="fr_FR"/>
        </w:rPr>
        <w:t>2S 21.8</w:t>
      </w:r>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r>
        <w:rPr>
          <w:lang w:val="fr_FR" w:bidi="fr_FR"/>
        </w:rPr>
        <w:t>1S 18.17–19</w:t>
      </w:r>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r>
        <w:rPr>
          <w:lang w:val="fr_FR" w:bidi="fr_FR"/>
        </w:rPr>
        <w:t>Jos 19.46</w:t>
      </w:r>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r>
        <w:rPr>
          <w:lang w:val="fr_FR" w:bidi="fr_FR"/>
        </w:rPr>
        <w:t>1 Chroniques 11.36</w:t>
      </w:r>
      <w:r>
        <w:rPr>
          <w:lang w:val="fr_FR" w:bidi="fr_FR"/>
        </w:rPr>
        <w:t xml:space="preserve">. Dans le passage parallèle de </w:t>
      </w:r>
      <w:r>
        <w:rPr>
          <w:lang w:val="fr_FR" w:bidi="fr_FR"/>
        </w:rPr>
        <w:t>2 Samuel 23.34</w:t>
      </w:r>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r>
        <w:rPr>
          <w:lang w:val="fr_FR" w:bidi="fr_FR"/>
        </w:rPr>
        <w:t>Né 3.7</w:t>
      </w:r>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r>
        <w:rPr>
          <w:lang w:val="fr_FR" w:bidi="fr_FR"/>
        </w:rPr>
        <w:t>Lc 3.24</w:t>
      </w:r>
      <w:r>
        <w:rPr>
          <w:lang w:val="fr_FR" w:bidi="fr_FR"/>
        </w:rPr>
        <w:t>).</w:t>
      </w:r>
    </w:p>
    <w:p>
      <w:pPr>
        <w:pStyle w:val="ListNumber"/>
        <w:spacing w:line="240" w:lineRule="auto"/>
        <w:ind w:left="720"/>
      </w:pPr>
      <w:r>
        <w:rPr>
          <w:lang w:val="fr_FR" w:bidi="fr_FR"/>
        </w:rPr>
      </w:r>
      <w:r>
        <w:rPr>
          <w:lang w:val="fr_FR" w:bidi="fr_FR"/>
        </w:rPr>
        <w:t>le fils d'Addi (</w:t>
      </w:r>
      <w:r>
        <w:rPr>
          <w:lang w:val="fr_FR" w:bidi="fr_FR"/>
        </w:rPr>
        <w:t>Lc 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r>
        <w:rPr>
          <w:lang w:val="fr_FR" w:bidi="fr_FR"/>
        </w:rPr>
        <w:t>Genèse 14.18–20</w:t>
      </w:r>
      <w:r>
        <w:rPr>
          <w:lang w:val="fr_FR" w:bidi="fr_FR"/>
        </w:rPr>
        <w:t xml:space="preserve">. Il est également question de lui dans le </w:t>
      </w:r>
      <w:r>
        <w:rPr>
          <w:lang w:val="fr_FR" w:bidi="fr_FR"/>
        </w:rPr>
        <w:t>Psaume 110.4</w:t>
      </w:r>
      <w:r>
        <w:rPr>
          <w:lang w:val="fr_FR" w:bidi="fr_FR"/>
        </w:rPr>
        <w:t xml:space="preserve"> et dans </w:t>
      </w:r>
      <w:r>
        <w:rPr>
          <w:lang w:val="fr_FR" w:bidi="fr_FR"/>
        </w:rPr>
        <w:t>Hébreux 5.10</w:t>
      </w:r>
      <w:r>
        <w:rPr>
          <w:lang w:val="fr_FR" w:bidi="fr_FR"/>
        </w:rPr>
        <w:t xml:space="preserve"> ; </w:t>
      </w:r>
      <w:r>
        <w:rPr>
          <w:lang w:val="fr_FR" w:bidi="fr_FR"/>
        </w:rPr>
        <w:t>6.20</w:t>
      </w:r>
      <w:r>
        <w:rPr>
          <w:lang w:val="fr_FR" w:bidi="fr_FR"/>
        </w:rPr>
        <w:t xml:space="preserve"> ; </w:t>
      </w:r>
      <w:r>
        <w:rPr>
          <w:lang w:val="fr_FR" w:bidi="fr_FR"/>
        </w:rPr>
        <w:t>7.1–17</w:t>
      </w:r>
      <w:r>
        <w:rPr>
          <w:lang w:val="fr_FR" w:bidi="fr_FR"/>
        </w:rPr>
        <w:t>.</w:t>
      </w:r>
    </w:p>
    <w:p>
      <w:pPr>
        <w:pStyle w:val="Heading3"/>
      </w:pPr>
      <w:r>
        <w:rPr>
          <w:lang w:val="fr_FR" w:bidi="fr_FR"/>
        </w:rPr>
        <w:t xml:space="preserve">Melchisédek dans </w:t>
      </w:r>
      <w:r>
        <w:rPr>
          <w:lang w:val="fr_FR" w:bidi="fr_FR"/>
        </w:rPr>
        <w:t>Genèse 14.18–20</w:t>
      </w:r>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r>
        <w:rPr>
          <w:lang w:val="fr_FR" w:bidi="fr_FR"/>
        </w:rPr>
        <w:t>Gn 14.1–12</w:t>
      </w:r>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r>
        <w:rPr>
          <w:lang w:val="fr_FR" w:bidi="fr_FR"/>
        </w:rPr>
        <w:t>Gn 14.13–16</w:t>
      </w:r>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r>
        <w:rPr>
          <w:lang w:val="fr_FR" w:bidi="fr_FR"/>
        </w:rPr>
        <w:t>Ps 76.3</w:t>
      </w:r>
      <w:r>
        <w:rPr>
          <w:lang w:val="fr_FR" w:bidi="fr_FR"/>
        </w:rPr>
        <w:t>), vient aussi à sa rencontre. Melchisédek, qui est sacrificateur du « Dieu Très-Haut », apporte du pain et du vin et bénit Abraham (</w:t>
      </w:r>
      <w:r>
        <w:rPr>
          <w:lang w:val="fr_FR" w:bidi="fr_FR"/>
        </w:rPr>
        <w:t>Gn 14.18</w:t>
      </w:r>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r>
        <w:rPr>
          <w:lang w:val="fr_FR" w:bidi="fr_FR"/>
        </w:rPr>
        <w:t xml:space="preserve">Gn 14.22 </w:t>
      </w:r>
      <w:r>
        <w:rPr>
          <w:lang w:val="fr_FR" w:bidi="fr_FR"/>
        </w:rPr>
        <w:t xml:space="preserve">; </w:t>
      </w:r>
      <w:r>
        <w:rPr>
          <w:lang w:val="fr_FR" w:bidi="fr_FR"/>
        </w:rPr>
        <w:t xml:space="preserve">Ps 7.18 </w:t>
      </w:r>
      <w:r>
        <w:rPr>
          <w:lang w:val="fr_FR" w:bidi="fr_FR"/>
        </w:rPr>
        <w:t xml:space="preserve">; </w:t>
      </w:r>
      <w:r>
        <w:rPr>
          <w:lang w:val="fr_FR" w:bidi="fr_FR"/>
        </w:rPr>
        <w:t xml:space="preserve">47.3 </w:t>
      </w:r>
      <w:r>
        <w:rPr>
          <w:lang w:val="fr_FR" w:bidi="fr_FR"/>
        </w:rPr>
        <w:t xml:space="preserve">; </w:t>
      </w:r>
      <w:r>
        <w:rPr>
          <w:lang w:val="fr_FR" w:bidi="fr_FR"/>
        </w:rPr>
        <w:t xml:space="preserve">57.3 </w:t>
      </w:r>
      <w:r>
        <w:rPr>
          <w:lang w:val="fr_FR" w:bidi="fr_FR"/>
        </w:rPr>
        <w:t xml:space="preserve">; </w:t>
      </w:r>
      <w:r>
        <w:rPr>
          <w:lang w:val="fr_FR" w:bidi="fr_FR"/>
        </w:rPr>
        <w:t>78.56</w:t>
      </w:r>
      <w:r>
        <w:rPr>
          <w:lang w:val="fr_FR" w:bidi="fr_FR"/>
        </w:rPr>
        <w:t>). Il est clair dans ce récit que Melchisédek et Abraham parlent du même Dieu et qu'il s'agit de l'Éternel (</w:t>
      </w:r>
      <w:r>
        <w:rPr>
          <w:lang w:val="fr_FR" w:bidi="fr_FR"/>
        </w:rPr>
        <w:t>Gn 14.22</w:t>
      </w:r>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r>
        <w:rPr>
          <w:lang w:val="fr_FR" w:bidi="fr_FR"/>
        </w:rPr>
        <w:t>Hébreux 7.3</w:t>
      </w:r>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r>
        <w:rPr>
          <w:lang w:val="fr_FR" w:bidi="fr_FR"/>
        </w:rPr>
        <w:t>Psaume 110.4</w:t>
      </w:r>
    </w:p>
    <w:p>
      <w:pPr/>
      <w:r>
        <w:rPr>
          <w:lang w:val="fr_FR" w:bidi="fr_FR"/>
        </w:rPr>
      </w:r>
      <w:r>
        <w:rPr>
          <w:lang w:val="fr_FR" w:bidi="fr_FR"/>
        </w:rPr>
        <w:t>Dans ce psaume, le roi David écrit à propos de quelqu'un plus de important que lui-même et qu'il appelle « Seigneur » (</w:t>
      </w:r>
      <w:r>
        <w:rPr>
          <w:lang w:val="fr_FR" w:bidi="fr_FR"/>
        </w:rPr>
        <w:t>Ps 11.1</w:t>
      </w:r>
      <w:r>
        <w:rPr>
          <w:lang w:val="fr_FR" w:bidi="fr_FR"/>
        </w:rPr>
        <w:t xml:space="preserve"> ; voir aussi </w:t>
      </w:r>
      <w:r>
        <w:rPr>
          <w:lang w:val="fr_FR" w:bidi="fr_FR"/>
        </w:rPr>
        <w:t>Mc 12.35</w:t>
      </w:r>
      <w:r>
        <w:rPr>
          <w:lang w:val="fr_FR" w:bidi="fr_FR"/>
        </w:rPr>
        <w:t>–</w:t>
      </w:r>
      <w:r>
        <w:rPr>
          <w:lang w:val="fr_FR" w:bidi="fr_FR"/>
        </w:rPr>
        <w:t>37</w:t>
      </w:r>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r>
        <w:rPr>
          <w:lang w:val="fr_FR" w:bidi="fr_FR"/>
        </w:rPr>
        <w:t>Psaume 110.4</w:t>
      </w:r>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r>
        <w:rPr>
          <w:lang w:val="fr_FR" w:bidi="fr_FR"/>
        </w:rPr>
        <w:t>Hébreux 5.6–11</w:t>
      </w:r>
      <w:r>
        <w:rPr>
          <w:lang w:val="fr_FR" w:bidi="fr_FR"/>
        </w:rPr>
        <w:t xml:space="preserve"> ; </w:t>
      </w:r>
      <w:r>
        <w:rPr>
          <w:lang w:val="fr_FR" w:bidi="fr_FR"/>
        </w:rPr>
        <w:t>6.20–7.28</w:t>
      </w:r>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r>
        <w:rPr>
          <w:lang w:val="fr_FR" w:bidi="fr_FR"/>
        </w:rPr>
        <w:t>Hé 7.1–2</w:t>
      </w:r>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r>
        <w:rPr>
          <w:lang w:val="fr_FR" w:bidi="fr_FR"/>
        </w:rPr>
        <w:t>Hé 7.3</w:t>
      </w:r>
      <w:r>
        <w:rPr>
          <w:lang w:val="fr_FR" w:bidi="fr_FR"/>
        </w:rPr>
        <w:t>).</w:t>
      </w:r>
    </w:p>
    <w:p>
      <w:pPr>
        <w:pStyle w:val="ListNumber"/>
        <w:spacing w:line="240" w:lineRule="auto"/>
        <w:ind w:left="720"/>
      </w:pPr>
      <w:r>
        <w:rPr>
          <w:lang w:val="fr_FR" w:bidi="fr_FR"/>
        </w:rPr>
      </w:r>
      <w:r>
        <w:rPr>
          <w:lang w:val="fr_FR" w:bidi="fr_FR"/>
        </w:rPr>
        <w:t>Les deux demeurent sacrificateurs pour toujours (</w:t>
      </w:r>
      <w:r>
        <w:rPr>
          <w:lang w:val="fr_FR" w:bidi="fr_FR"/>
        </w:rPr>
        <w:t>Hé 7.3</w:t>
      </w:r>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r>
        <w:rPr>
          <w:lang w:val="fr_FR" w:bidi="fr_FR"/>
        </w:rPr>
        <w:t>Hé 7.4–10</w:t>
      </w:r>
      <w:r>
        <w:rPr>
          <w:lang w:val="fr_FR" w:bidi="fr_FR"/>
        </w:rPr>
        <w:t>). Le roi David avait écrit qu'un sacrificateur comme Melchisédek viendrait, ce qui démontre que les sacrificateurs comme Aaron n'étaient pas suffisants pour accomplir le plan de Dieu pour son peuple (</w:t>
      </w:r>
      <w:r>
        <w:rPr>
          <w:lang w:val="fr_FR" w:bidi="fr_FR"/>
        </w:rPr>
        <w:t>Hé 7.11</w:t>
      </w:r>
      <w:r>
        <w:rPr>
          <w:lang w:val="fr_FR" w:bidi="fr_FR"/>
        </w:rPr>
        <w:t>–</w:t>
      </w:r>
      <w:r>
        <w:rPr>
          <w:lang w:val="fr_FR" w:bidi="fr_FR"/>
        </w:rPr>
        <w:t>19</w:t>
      </w:r>
      <w:r>
        <w:rPr>
          <w:lang w:val="fr_FR" w:bidi="fr_FR"/>
        </w:rPr>
        <w:t>). C'est par une promesse exceptionnelle de Dieu que Jésus est devenu sacrificateur comme Melchisédek, alors que ce n'est pas le cas pour les sacrificateurs comme Aaron, qui le deviennent de père en fils (</w:t>
      </w:r>
      <w:r>
        <w:rPr>
          <w:lang w:val="fr_FR" w:bidi="fr_FR"/>
        </w:rPr>
        <w:t>Hé 7.20</w:t>
      </w:r>
      <w:r>
        <w:rPr>
          <w:lang w:val="fr_FR" w:bidi="fr_FR"/>
        </w:rPr>
        <w:t>–</w:t>
      </w:r>
      <w:r>
        <w:rPr>
          <w:lang w:val="fr_FR" w:bidi="fr_FR"/>
        </w:rPr>
        <w:t>22</w:t>
      </w:r>
      <w:r>
        <w:rPr>
          <w:lang w:val="fr_FR" w:bidi="fr_FR"/>
        </w:rPr>
        <w:t>). En plus, les sacrificateurs comme Aaron mouraient et devaient être remplacés, mais Jésus est sacrificateur pour toujours (</w:t>
      </w:r>
      <w:r>
        <w:rPr>
          <w:lang w:val="fr_FR" w:bidi="fr_FR"/>
        </w:rPr>
        <w:t>Hé 7.23</w:t>
      </w:r>
      <w:r>
        <w:rPr>
          <w:lang w:val="fr_FR" w:bidi="fr_FR"/>
        </w:rPr>
        <w:t>–</w:t>
      </w:r>
      <w:r>
        <w:rPr>
          <w:lang w:val="fr_FR" w:bidi="fr_FR"/>
        </w:rPr>
        <w:t>25</w:t>
      </w:r>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r>
        <w:rPr>
          <w:lang w:val="fr_FR" w:bidi="fr_FR"/>
        </w:rPr>
        <w:t>Hébreux 7.3</w:t>
      </w:r>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r>
        <w:rPr>
          <w:lang w:val="fr_FR" w:bidi="fr_FR"/>
        </w:rPr>
        <w:t>Hébreux 7.3</w:t>
      </w:r>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r>
        <w:rPr>
          <w:lang w:val="fr_FR" w:bidi="fr_FR"/>
        </w:rPr>
        <w:t>Lc 3.31</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r>
        <w:rPr>
          <w:lang w:val="fr_FR" w:bidi="fr_FR"/>
        </w:rPr>
        <w:t>1Ch 8.35</w:t>
      </w:r>
      <w:r>
        <w:rPr>
          <w:lang w:val="fr_FR" w:bidi="fr_FR"/>
        </w:rPr>
        <w:t xml:space="preserve"> ; </w:t>
      </w:r>
      <w:r>
        <w:rPr>
          <w:lang w:val="fr_FR" w:bidi="fr_FR"/>
        </w:rPr>
        <w:t>9.41</w:t>
      </w:r>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r>
        <w:rPr>
          <w:lang w:val="fr_FR" w:bidi="fr_FR"/>
        </w:rPr>
        <w:t>Né 12.14</w:t>
      </w:r>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r>
        <w:rPr>
          <w:lang w:val="fr_FR" w:bidi="fr_FR"/>
        </w:rPr>
        <w:t>Os 9.6</w:t>
      </w:r>
      <w:r>
        <w:rPr>
          <w:lang w:val="fr_FR" w:bidi="fr_FR"/>
        </w:rPr>
        <w:t>), Memphis est communément appelée Noph dans l'Ancien Testament (</w:t>
      </w:r>
      <w:r>
        <w:rPr>
          <w:lang w:val="fr_FR" w:bidi="fr_FR"/>
        </w:rPr>
        <w:t>Es 19.13</w:t>
      </w:r>
      <w:r>
        <w:rPr>
          <w:lang w:val="fr_FR" w:bidi="fr_FR"/>
        </w:rPr>
        <w:t xml:space="preserve"> ; </w:t>
      </w:r>
      <w:r>
        <w:rPr>
          <w:lang w:val="fr_FR" w:bidi="fr_FR"/>
        </w:rPr>
        <w:t>Jr 2.16</w:t>
      </w:r>
      <w:r>
        <w:rPr>
          <w:lang w:val="fr_FR" w:bidi="fr_FR"/>
        </w:rPr>
        <w:t xml:space="preserve"> ; </w:t>
      </w:r>
      <w:r>
        <w:rPr>
          <w:lang w:val="fr_FR" w:bidi="fr_FR"/>
        </w:rPr>
        <w:t>44.1</w:t>
      </w:r>
      <w:r>
        <w:rPr>
          <w:lang w:val="fr_FR" w:bidi="fr_FR"/>
        </w:rPr>
        <w:t xml:space="preserve"> ; </w:t>
      </w:r>
      <w:r>
        <w:rPr>
          <w:lang w:val="fr_FR" w:bidi="fr_FR"/>
        </w:rPr>
        <w:t>46.14, 19</w:t>
      </w:r>
      <w:r>
        <w:rPr>
          <w:lang w:val="fr_FR" w:bidi="fr_FR"/>
        </w:rPr>
        <w:t xml:space="preserve"> ; </w:t>
      </w:r>
      <w:r>
        <w:rPr>
          <w:lang w:val="fr_FR" w:bidi="fr_FR"/>
        </w:rPr>
        <w:t>Ez 30.13, 16</w:t>
      </w:r>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r>
        <w:rPr>
          <w:lang w:val="fr_FR" w:bidi="fr_FR"/>
        </w:rPr>
        <w:t>Ez 30.13</w:t>
      </w:r>
      <w:r>
        <w:rPr>
          <w:lang w:val="fr_FR" w:bidi="fr_FR"/>
        </w:rPr>
        <w:t xml:space="preserve">) et y apporterait une grande détresse (v. </w:t>
      </w:r>
      <w:r>
        <w:rPr>
          <w:lang w:val="fr_FR" w:bidi="fr_FR"/>
        </w:rPr>
        <w:t>16</w:t>
      </w:r>
      <w:r>
        <w:rPr>
          <w:lang w:val="fr_FR" w:bidi="fr_FR"/>
        </w:rPr>
        <w:t>). Jérémie ira plus loin encore, prophétisant que Memphis serait complètement détruite et vidée de ses habitants (</w:t>
      </w:r>
      <w:r>
        <w:rPr>
          <w:lang w:val="fr_FR" w:bidi="fr_FR"/>
        </w:rPr>
        <w:t>Jr 46.19</w:t>
      </w:r>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r>
        <w:rPr>
          <w:lang w:val="fr_FR" w:bidi="fr_FR"/>
        </w:rPr>
        <w:t>1R 14.25</w:t>
      </w:r>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r>
        <w:rPr>
          <w:lang w:val="fr_FR" w:bidi="fr_FR"/>
        </w:rPr>
        <w:t>Est 1.14–21</w:t>
      </w:r>
      <w:r>
        <w:rPr>
          <w:lang w:val="fr_FR" w:bidi="fr_FR"/>
        </w:rPr>
        <w:t>). Il a accusé Vasthi, la reine perse, d'avoir refusé de se présenter comme le roi l'avait ordonné (</w:t>
      </w:r>
      <w:r>
        <w:rPr>
          <w:lang w:val="fr_FR" w:bidi="fr_FR"/>
        </w:rPr>
        <w:t>Est 1.16</w:t>
      </w:r>
      <w:r>
        <w:rPr>
          <w:lang w:val="fr_FR" w:bidi="fr_FR"/>
        </w:rPr>
        <w:t>). Memucan a proposé de la destituer et de nommer une autre reine. Le roi a suivi le conseil de Memucan et a émis un décret pour trouver une nouvelle reine (</w:t>
      </w:r>
      <w:r>
        <w:rPr>
          <w:lang w:val="fr_FR" w:bidi="fr_FR"/>
        </w:rPr>
        <w:t>Est 1.21</w:t>
      </w:r>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r>
        <w:rPr>
          <w:lang w:val="fr_FR" w:bidi="fr_FR"/>
        </w:rPr>
        <w:t>2</w:t>
      </w:r>
      <w:r>
        <w:rPr>
          <w:lang w:val="fr_FR" w:bidi="fr_FR"/>
        </w:rPr>
        <w:t xml:space="preserve"> </w:t>
      </w:r>
      <w:r>
        <w:rPr>
          <w:lang w:val="fr_FR" w:bidi="fr_FR"/>
        </w:rPr>
        <w:t>Rois 15.14–22</w:t>
      </w:r>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r>
        <w:rPr>
          <w:lang w:val="fr_FR" w:bidi="fr_FR"/>
        </w:rPr>
        <w:t>2</w:t>
      </w:r>
      <w:r>
        <w:rPr>
          <w:lang w:val="fr_FR" w:bidi="fr_FR"/>
        </w:rPr>
        <w:t xml:space="preserve"> </w:t>
      </w:r>
      <w:r>
        <w:rPr>
          <w:lang w:val="fr_FR" w:bidi="fr_FR"/>
        </w:rPr>
        <w:t>Rois 15</w:t>
      </w:r>
      <w:r>
        <w:rPr>
          <w:lang w:val="fr_FR" w:bidi="fr_FR"/>
        </w:rPr>
        <w:t>. Trois points importants peuvent être relevés depuis ces versets.</w:t>
      </w:r>
    </w:p>
    <w:p>
      <w:pPr/>
      <w:r>
        <w:rPr>
          <w:lang w:val="fr_FR" w:bidi="fr_FR"/>
        </w:rPr>
      </w:r>
      <w:r>
        <w:rPr>
          <w:lang w:val="fr_FR" w:bidi="fr_FR"/>
        </w:rPr>
        <w:t xml:space="preserve">Tout d'abord, </w:t>
      </w:r>
      <w:r>
        <w:rPr>
          <w:lang w:val="fr_FR" w:bidi="fr_FR"/>
        </w:rPr>
        <w:t>2</w:t>
      </w:r>
      <w:r>
        <w:rPr>
          <w:lang w:val="fr_FR" w:bidi="fr_FR"/>
        </w:rPr>
        <w:t xml:space="preserve"> </w:t>
      </w:r>
      <w:r>
        <w:rPr>
          <w:lang w:val="fr_FR" w:bidi="fr_FR"/>
        </w:rPr>
        <w:t>Rois 15.14</w:t>
      </w:r>
      <w:r>
        <w:rPr>
          <w:lang w:val="fr_FR" w:bidi="fr_FR"/>
        </w:rPr>
        <w:t xml:space="preserve"> relate l'assassinat de Schallum, ce qui a permis à Menahem de s'emparer du trône. Le verset </w:t>
      </w:r>
      <w:r>
        <w:rPr>
          <w:lang w:val="fr_FR" w:bidi="fr_FR"/>
        </w:rPr>
        <w:t>16</w:t>
      </w:r>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r>
        <w:rPr>
          <w:lang w:val="fr_FR" w:bidi="fr_FR"/>
        </w:rPr>
        <w:t>2</w:t>
      </w:r>
      <w:r>
        <w:rPr>
          <w:lang w:val="fr_FR" w:bidi="fr_FR"/>
        </w:rPr>
        <w:t xml:space="preserve"> </w:t>
      </w:r>
      <w:r>
        <w:rPr>
          <w:lang w:val="fr_FR" w:bidi="fr_FR"/>
        </w:rPr>
        <w:t>Rois 15.16</w:t>
      </w:r>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r>
        <w:rPr>
          <w:lang w:val="fr_FR" w:bidi="fr_FR"/>
        </w:rPr>
        <w:t>2</w:t>
      </w:r>
      <w:r>
        <w:rPr>
          <w:lang w:val="fr_FR" w:bidi="fr_FR"/>
        </w:rPr>
        <w:t xml:space="preserve"> </w:t>
      </w:r>
      <w:r>
        <w:rPr>
          <w:lang w:val="fr_FR" w:bidi="fr_FR"/>
        </w:rPr>
        <w:t>Rois 15.19–20</w:t>
      </w:r>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r>
        <w:rPr>
          <w:lang w:val="fr_FR" w:bidi="fr_FR"/>
        </w:rPr>
        <w:t>19</w:t>
      </w:r>
      <w:r>
        <w:rPr>
          <w:lang w:val="fr_FR" w:bidi="fr_FR"/>
        </w:rPr>
        <w:t xml:space="preserve">). Manifestement, Menahem espérait que ce paiement convaincrait le roi assyrien de gagner son soutien pour renforcer son emprise sur le pouvoir royal (v. </w:t>
      </w:r>
      <w:r>
        <w:rPr>
          <w:lang w:val="fr_FR" w:bidi="fr_FR"/>
        </w:rPr>
        <w:t>19</w:t>
      </w:r>
      <w:r>
        <w:rPr>
          <w:lang w:val="fr_FR" w:bidi="fr_FR"/>
        </w:rPr>
        <w:t xml:space="preserve">). Politiquement du moins, Menahem semble avoir deviné correctement, car les Assyriens se sont retirés (v. </w:t>
      </w:r>
      <w:r>
        <w:rPr>
          <w:lang w:val="fr_FR" w:bidi="fr_FR"/>
        </w:rPr>
        <w:t>20</w:t>
      </w:r>
      <w:r>
        <w:rPr>
          <w:lang w:val="fr_FR" w:bidi="fr_FR"/>
        </w:rPr>
        <w:t>) et Menahem est resté au pouvoir.</w:t>
      </w:r>
    </w:p>
    <w:p>
      <w:pPr/>
      <w:r>
        <w:rPr>
          <w:lang w:val="fr_FR" w:bidi="fr_FR"/>
        </w:rPr>
      </w:r>
      <w:r>
        <w:rPr>
          <w:lang w:val="fr_FR" w:bidi="fr_FR"/>
        </w:rPr>
        <w:t>Enfin, le règne de Menahem est introduit (</w:t>
      </w:r>
      <w:r>
        <w:rPr>
          <w:lang w:val="fr_FR" w:bidi="fr_FR"/>
        </w:rPr>
        <w:t>2R 15.17</w:t>
      </w:r>
      <w:r>
        <w:rPr>
          <w:lang w:val="fr_FR" w:bidi="fr_FR"/>
        </w:rPr>
        <w:t xml:space="preserve">) et conclu par les formes littéraires standard employées tout au long des livres des Rois. Bien que Menahem ait été jugé tout aussi pécheur que l'apostat original (Jéroboam 1er), </w:t>
      </w:r>
      <w:r>
        <w:rPr>
          <w:lang w:val="fr_FR" w:bidi="fr_FR"/>
        </w:rPr>
        <w:t>2</w:t>
      </w:r>
      <w:r>
        <w:rPr>
          <w:lang w:val="fr_FR" w:bidi="fr_FR"/>
        </w:rPr>
        <w:t xml:space="preserve"> </w:t>
      </w:r>
      <w:r>
        <w:rPr>
          <w:lang w:val="fr_FR" w:bidi="fr_FR"/>
        </w:rPr>
        <w:t>Rois 15.22</w:t>
      </w:r>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r>
        <w:rPr>
          <w:lang w:val="fr_FR" w:bidi="fr_FR"/>
        </w:rPr>
        <w:t>Ex 16.18</w:t>
      </w:r>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r>
        <w:rPr>
          <w:lang w:val="fr_FR" w:bidi="fr_FR"/>
        </w:rPr>
        <w:t>Dt 15.11</w:t>
      </w:r>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r>
        <w:rPr>
          <w:lang w:val="fr_FR" w:bidi="fr_FR"/>
        </w:rPr>
        <w:t>Lv 25</w:t>
      </w:r>
      <w:r>
        <w:rPr>
          <w:lang w:val="fr_FR" w:bidi="fr_FR"/>
        </w:rPr>
        <w:t xml:space="preserve">, Ex 23.11, </w:t>
      </w:r>
      <w:r>
        <w:rPr>
          <w:lang w:val="fr_FR" w:bidi="fr_FR"/>
        </w:rPr>
        <w:t>Dt 15.1</w:t>
      </w:r>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r>
        <w:rPr>
          <w:lang w:val="fr_FR" w:bidi="fr_FR"/>
        </w:rPr>
        <w:t>Dt 15.7–11</w:t>
      </w:r>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r>
        <w:rPr>
          <w:lang w:val="fr_FR" w:bidi="fr_FR"/>
        </w:rPr>
        <w:t>Dt 24.14–15</w:t>
      </w:r>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r>
        <w:rPr>
          <w:lang w:val="fr_FR" w:bidi="fr_FR"/>
        </w:rPr>
        <w:t>Dt 15.4</w:t>
      </w:r>
      <w:r>
        <w:rPr>
          <w:lang w:val="fr_FR" w:bidi="fr_FR"/>
        </w:rPr>
        <w:t xml:space="preserve">). Toutefois, </w:t>
      </w:r>
      <w:r>
        <w:rPr>
          <w:lang w:val="fr_FR" w:bidi="fr_FR"/>
        </w:rPr>
        <w:t xml:space="preserve">Deutéronome 15.11 </w:t>
      </w:r>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r>
        <w:rPr>
          <w:lang w:val="fr_FR" w:bidi="fr_FR"/>
        </w:rPr>
        <w:t>Es 5.8</w:t>
      </w:r>
      <w:r>
        <w:rPr>
          <w:lang w:val="fr_FR" w:bidi="fr_FR"/>
        </w:rPr>
        <w:t xml:space="preserve"> ; </w:t>
      </w:r>
      <w:r>
        <w:rPr>
          <w:lang w:val="fr_FR" w:bidi="fr_FR"/>
        </w:rPr>
        <w:t>Os 12.8</w:t>
      </w:r>
      <w:r>
        <w:rPr>
          <w:lang w:val="fr_FR" w:bidi="fr_FR"/>
        </w:rPr>
        <w:t xml:space="preserve"> ; </w:t>
      </w:r>
      <w:r>
        <w:rPr>
          <w:lang w:val="fr_FR" w:bidi="fr_FR"/>
        </w:rPr>
        <w:t>Am 8.4–7</w:t>
      </w:r>
      <w:r>
        <w:rPr>
          <w:lang w:val="fr_FR" w:bidi="fr_FR"/>
        </w:rPr>
        <w:t xml:space="preserve"> ; </w:t>
      </w:r>
      <w:r>
        <w:rPr>
          <w:lang w:val="fr_FR" w:bidi="fr_FR"/>
        </w:rPr>
        <w:t>Mi 2.2</w:t>
      </w:r>
      <w:r>
        <w:rPr>
          <w:lang w:val="fr_FR" w:bidi="fr_FR"/>
        </w:rPr>
        <w:t>). Le prophète Amos condamne ceux qui profitent des pauvres (</w:t>
      </w:r>
      <w:r>
        <w:rPr>
          <w:lang w:val="fr_FR" w:bidi="fr_FR"/>
        </w:rPr>
        <w:t>Am 2.6–8</w:t>
      </w:r>
      <w:r>
        <w:rPr>
          <w:lang w:val="fr_FR" w:bidi="fr_FR"/>
        </w:rPr>
        <w:t xml:space="preserve"> ; </w:t>
      </w:r>
      <w:r>
        <w:rPr>
          <w:lang w:val="fr_FR" w:bidi="fr_FR"/>
        </w:rPr>
        <w:t>8.6</w:t>
      </w:r>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r>
        <w:rPr>
          <w:lang w:val="fr_FR" w:bidi="fr_FR"/>
        </w:rPr>
        <w:t>Jn 9.8–9</w:t>
      </w:r>
      <w:r>
        <w:rPr>
          <w:lang w:val="fr_FR" w:bidi="fr_FR"/>
        </w:rPr>
        <w:t>) et un autre, Bartimée, à Jéricho (</w:t>
      </w:r>
      <w:r>
        <w:rPr>
          <w:lang w:val="fr_FR" w:bidi="fr_FR"/>
        </w:rPr>
        <w:t>Mc 10.46–52</w:t>
      </w:r>
      <w:r>
        <w:rPr>
          <w:lang w:val="fr_FR" w:bidi="fr_FR"/>
        </w:rPr>
        <w:t>). Dans la parabole du mauvais riche, le pauvre Lazare mendie à sa porte (</w:t>
      </w:r>
      <w:r>
        <w:rPr>
          <w:lang w:val="fr_FR" w:bidi="fr_FR"/>
        </w:rPr>
        <w:t>Lc 16.19–31</w:t>
      </w:r>
      <w:r>
        <w:rPr>
          <w:lang w:val="fr_FR" w:bidi="fr_FR"/>
        </w:rPr>
        <w:t>). Pierre et Jean guérissent un mendiant boiteux de naissance à la Belle Porte à Jérusalem (</w:t>
      </w:r>
      <w:r>
        <w:rPr>
          <w:lang w:val="fr_FR" w:bidi="fr_FR"/>
        </w:rPr>
        <w:t>Ac 3.1–11</w:t>
      </w:r>
      <w:r>
        <w:rPr>
          <w:lang w:val="fr_FR" w:bidi="fr_FR"/>
        </w:rPr>
        <w:t>).</w:t>
      </w:r>
    </w:p>
    <w:p>
      <w:pPr/>
      <w:r>
        <w:rPr>
          <w:lang w:val="fr_FR" w:bidi="fr_FR"/>
        </w:rPr>
      </w:r>
      <w:r>
        <w:rPr>
          <w:lang w:val="fr_FR" w:bidi="fr_FR"/>
        </w:rPr>
        <w:t>Jésus dénonce le fait de donner l'aumône pour être vu et admiré par les autres (</w:t>
      </w:r>
      <w:r>
        <w:rPr>
          <w:lang w:val="fr_FR" w:bidi="fr_FR"/>
        </w:rPr>
        <w:t>Mt 6.1–4</w:t>
      </w:r>
      <w:r>
        <w:rPr>
          <w:lang w:val="fr_FR" w:bidi="fr_FR"/>
        </w:rPr>
        <w:t>). Il faut donner pour les bonnes raisons, particulièrement à ceux qui ne peuvent pas ou ne veulent pas rendre la pareille (</w:t>
      </w:r>
      <w:r>
        <w:rPr>
          <w:lang w:val="fr_FR" w:bidi="fr_FR"/>
        </w:rPr>
        <w:t>Mt 5.42–48</w:t>
      </w:r>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r>
        <w:rPr>
          <w:lang w:val="fr_FR" w:bidi="fr_FR"/>
        </w:rPr>
        <w:t>Jn 5.2–9</w:t>
      </w:r>
      <w:r>
        <w:rPr>
          <w:lang w:val="fr_FR" w:bidi="fr_FR"/>
        </w:rPr>
        <w:t>).</w:t>
      </w:r>
    </w:p>
    <w:p>
      <w:pPr/>
      <w:r>
        <w:rPr>
          <w:lang w:val="fr_FR" w:bidi="fr_FR"/>
        </w:rPr>
      </w:r>
      <w:r>
        <w:rPr>
          <w:lang w:val="fr_FR" w:bidi="fr_FR"/>
        </w:rPr>
        <w:t>Dans l'Église de Jérusalem, des responsables sont choisis pour distribuer de l'aide aux chrétiens pauvres (</w:t>
      </w:r>
      <w:r>
        <w:rPr>
          <w:lang w:val="fr_FR" w:bidi="fr_FR"/>
        </w:rPr>
        <w:t>Ac 4.32–35</w:t>
      </w:r>
      <w:r>
        <w:rPr>
          <w:lang w:val="fr_FR" w:bidi="fr_FR"/>
        </w:rPr>
        <w:t xml:space="preserve"> ; </w:t>
      </w:r>
      <w:r>
        <w:rPr>
          <w:lang w:val="fr_FR" w:bidi="fr_FR"/>
        </w:rPr>
        <w:t>6.1–6</w:t>
      </w:r>
      <w:r>
        <w:rPr>
          <w:lang w:val="fr_FR" w:bidi="fr_FR"/>
        </w:rPr>
        <w:t>). Des collectes d'argent sont organisées pour aider les Églises dans le besoin (</w:t>
      </w:r>
      <w:r>
        <w:rPr>
          <w:lang w:val="fr_FR" w:bidi="fr_FR"/>
        </w:rPr>
        <w:t>Ac 11.27–30</w:t>
      </w:r>
      <w:r>
        <w:rPr>
          <w:lang w:val="fr_FR" w:bidi="fr_FR"/>
        </w:rPr>
        <w:t xml:space="preserve"> ; </w:t>
      </w:r>
      <w:r>
        <w:rPr>
          <w:lang w:val="fr_FR" w:bidi="fr_FR"/>
        </w:rPr>
        <w:t>Rm 15.25–27</w:t>
      </w:r>
      <w:r>
        <w:rPr>
          <w:lang w:val="fr_FR" w:bidi="fr_FR"/>
        </w:rPr>
        <w:t xml:space="preserve"> ; </w:t>
      </w:r>
      <w:r>
        <w:rPr>
          <w:lang w:val="fr_FR" w:bidi="fr_FR"/>
        </w:rPr>
        <w:t>1Co 16.1–4</w:t>
      </w:r>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r>
        <w:rPr>
          <w:lang w:val="fr_FR" w:bidi="fr_FR"/>
        </w:rPr>
        <w:t>2R 3.15</w:t>
      </w:r>
      <w:r>
        <w:rPr>
          <w:lang w:val="fr_FR" w:bidi="fr_FR"/>
        </w:rPr>
        <w:t xml:space="preserve"> ; </w:t>
      </w:r>
      <w:r>
        <w:rPr>
          <w:lang w:val="fr_FR" w:bidi="fr_FR"/>
        </w:rPr>
        <w:t>Ps 68.25</w:t>
      </w:r>
      <w:r>
        <w:rPr>
          <w:lang w:val="fr_FR" w:bidi="fr_FR"/>
        </w:rPr>
        <w:t xml:space="preserve"> ; </w:t>
      </w:r>
      <w:r>
        <w:rPr>
          <w:lang w:val="fr_FR" w:bidi="fr_FR"/>
        </w:rPr>
        <w:t>Mt 9.23</w:t>
      </w:r>
      <w:r>
        <w:rPr>
          <w:lang w:val="fr_FR" w:bidi="fr_FR"/>
        </w:rPr>
        <w:t xml:space="preserve"> ; </w:t>
      </w:r>
      <w:r>
        <w:rPr>
          <w:lang w:val="fr_FR" w:bidi="fr_FR"/>
        </w:rPr>
        <w:t>Ap 18.22</w:t>
      </w:r>
      <w:r>
        <w:rPr>
          <w:lang w:val="fr_FR" w:bidi="fr_FR"/>
        </w:rPr>
        <w:t>).</w:t>
      </w:r>
      <w:r>
        <w:rPr>
          <w:lang w:val="fr_FR" w:bidi="fr_FR"/>
        </w:rPr>
      </w:r>
      <w:r>
        <w:rPr>
          <w:lang w:val="fr_FR" w:bidi="fr_FR"/>
        </w:rPr>
      </w:r>
    </w:p>
    <w:p>
      <w:pPr/>
      <w:r>
        <w:rPr>
          <w:lang w:val="fr_FR" w:bidi="fr_FR"/>
        </w:rPr>
      </w:r>
    </w:p>
    <w:p>
      <w:pPr>
        <w:pStyle w:val="Heading2"/>
      </w:pPr>
      <w:r>
        <w:rPr>
          <w:lang w:val="fr_FR" w:bidi="fr_FR"/>
        </w:rPr>
        <w:t>Meni, Méni</w:t>
      </w:r>
      <w:r>
        <w:rPr>
          <w:lang w:val="fr_FR" w:bidi="fr_FR"/>
        </w:rPr>
      </w:r>
    </w:p>
    <w:p>
      <w:pPr/>
      <w:r>
        <w:rPr>
          <w:lang w:val="fr_FR" w:bidi="fr_FR"/>
        </w:rPr>
      </w:r>
      <w:r>
        <w:rPr>
          <w:lang w:val="fr_FR" w:bidi="fr_FR"/>
        </w:rPr>
        <w:t>Dieu païen du destin ou de la chance vénéré par les Juifs apostats (</w:t>
      </w:r>
      <w:r>
        <w:rPr>
          <w:lang w:val="fr_FR" w:bidi="fr_FR"/>
        </w:rPr>
        <w:t>Es 65.11</w:t>
      </w:r>
      <w:r>
        <w:rPr>
          <w:lang w:val="fr_FR" w:bidi="fr_FR"/>
        </w:rPr>
        <w:t>). Le nom est traduit « destin » ou « Destin » dans certaines versions françaises, ce qui reflète le sens du mot hébreu « compter, répartir », comme par le destin. Meni est associé à la déesse arabe Manat (ou Manah) et le dieu babylonien Manu. La référence dans Ésaïe décrit la préparation de repas pour les divinités païennes.</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r>
        <w:rPr>
          <w:lang w:val="fr_FR" w:bidi="fr_FR"/>
        </w:rPr>
        <w:t>Lc 3.31</w:t>
      </w:r>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r>
        <w:rPr>
          <w:lang w:val="fr_FR" w:bidi="fr_FR"/>
        </w:rPr>
        <w:t>Lc 3.31</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r>
        <w:rPr>
          <w:lang w:val="fr_FR" w:bidi="fr_FR"/>
        </w:rPr>
        <w:t>Nb 8.2</w:t>
      </w:r>
      <w:r>
        <w:rPr>
          <w:lang w:val="fr_FR" w:bidi="fr_FR"/>
        </w:rPr>
        <w:t>). Le temple du roi Salomon avait dix de ces chandeliers, cinq de chaque côté du sanctuaire intérieur (</w:t>
      </w:r>
      <w:r>
        <w:rPr>
          <w:lang w:val="fr_FR" w:bidi="fr_FR"/>
        </w:rPr>
        <w:t>1R 7.49</w:t>
      </w:r>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r>
        <w:rPr>
          <w:lang w:val="fr_FR" w:bidi="fr_FR"/>
        </w:rPr>
        <w:t>Ex 31.1–4</w:t>
      </w:r>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r>
        <w:rPr>
          <w:lang w:val="fr_FR" w:bidi="fr_FR"/>
        </w:rPr>
        <w:t>Exode 25.31–40</w:t>
      </w:r>
      <w:r>
        <w:rPr>
          <w:lang w:val="fr_FR" w:bidi="fr_FR"/>
        </w:rPr>
        <w:t xml:space="preserve"> et </w:t>
      </w:r>
      <w:r>
        <w:rPr>
          <w:lang w:val="fr_FR" w:bidi="fr_FR"/>
        </w:rPr>
        <w:t>37.17–24</w:t>
      </w:r>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r>
        <w:rPr>
          <w:lang w:val="fr_FR" w:bidi="fr_FR"/>
        </w:rPr>
        <w:t>Za 4.2–3</w:t>
      </w:r>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r>
        <w:rPr>
          <w:lang w:val="fr_FR" w:bidi="fr_FR"/>
        </w:rPr>
        <w:t>Exode 37.24</w:t>
      </w:r>
      <w:r>
        <w:rPr>
          <w:lang w:val="fr_FR" w:bidi="fr_FR"/>
        </w:rPr>
        <w:t xml:space="preserve">, la menorah pesait un kikar d'or pur. Cela équivaut à environ 35 kg. Cependant, </w:t>
      </w:r>
      <w:r>
        <w:rPr>
          <w:lang w:val="fr_FR" w:bidi="fr_FR"/>
        </w:rPr>
        <w:t>Exode 25.39</w:t>
      </w:r>
      <w:r>
        <w:rPr>
          <w:lang w:val="fr_FR" w:bidi="fr_FR"/>
        </w:rPr>
        <w:t xml:space="preserve"> suggère que ce poids incluait des accessoires comme des mouchettes et des plateaux (voir </w:t>
      </w:r>
      <w:r>
        <w:rPr>
          <w:lang w:val="fr_FR" w:bidi="fr_FR"/>
        </w:rPr>
        <w:t>2Ch 4.22</w:t>
      </w:r>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r>
        <w:rPr>
          <w:lang w:val="fr_FR" w:bidi="fr_FR"/>
        </w:rPr>
        <w:t>Zacharie 4.2, 11</w:t>
      </w:r>
      <w:r>
        <w:rPr>
          <w:lang w:val="fr_FR" w:bidi="fr_FR"/>
        </w:rPr>
        <w:t>. Il représente le témoignage des sept Églises, Christ qui est la Lumière du Monde, et Dieu qui est la source de toute lumière (</w:t>
      </w:r>
      <w:r>
        <w:rPr>
          <w:lang w:val="fr_FR" w:bidi="fr_FR"/>
        </w:rPr>
        <w:t>Ap 1.12–13, 20</w:t>
      </w:r>
      <w:r>
        <w:rPr>
          <w:lang w:val="fr_FR" w:bidi="fr_FR"/>
        </w:rPr>
        <w:t xml:space="preserve"> ; </w:t>
      </w:r>
      <w:r>
        <w:rPr>
          <w:lang w:val="fr_FR" w:bidi="fr_FR"/>
        </w:rPr>
        <w:t>2.1</w:t>
      </w:r>
      <w:r>
        <w:rPr>
          <w:lang w:val="fr_FR" w:bidi="fr_FR"/>
        </w:rPr>
        <w:t xml:space="preserve"> ;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r>
        <w:rPr>
          <w:lang w:val="fr_FR" w:bidi="fr_FR"/>
        </w:rPr>
        <w:t>Matthieu 23.23</w:t>
      </w:r>
      <w:r>
        <w:rPr>
          <w:lang w:val="fr_FR" w:bidi="fr_FR"/>
        </w:rPr>
        <w:t xml:space="preserve"> et </w:t>
      </w:r>
      <w:r>
        <w:rPr>
          <w:lang w:val="fr_FR" w:bidi="fr_FR"/>
        </w:rPr>
        <w:t>Luc 11.42</w:t>
      </w:r>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r>
        <w:rPr>
          <w:lang w:val="fr_FR" w:bidi="fr_FR"/>
        </w:rPr>
        <w:t>1Ch 4.13–14</w:t>
      </w:r>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r>
        <w:rPr>
          <w:lang w:val="fr_FR" w:bidi="fr_FR"/>
        </w:rPr>
        <w:t>Jos 13.18</w:t>
      </w:r>
      <w:r>
        <w:rPr>
          <w:lang w:val="fr_FR" w:bidi="fr_FR"/>
        </w:rPr>
        <w:t xml:space="preserve"> ; </w:t>
      </w:r>
      <w:r>
        <w:rPr>
          <w:lang w:val="fr_FR" w:bidi="fr_FR"/>
        </w:rPr>
        <w:t>21.37</w:t>
      </w:r>
      <w:r>
        <w:rPr>
          <w:lang w:val="fr_FR" w:bidi="fr_FR"/>
        </w:rPr>
        <w:t xml:space="preserve"> ; </w:t>
      </w:r>
      <w:r>
        <w:rPr>
          <w:lang w:val="fr_FR" w:bidi="fr_FR"/>
        </w:rPr>
        <w:t>1Ch 6.79</w:t>
      </w:r>
      <w:r>
        <w:rPr>
          <w:lang w:val="fr_FR" w:bidi="fr_FR"/>
        </w:rPr>
        <w:t>). Plus tard, elle sera comptée parmi les villes moabites pendant le ministère de Jérémie (</w:t>
      </w:r>
      <w:r>
        <w:rPr>
          <w:lang w:val="fr_FR" w:bidi="fr_FR"/>
        </w:rPr>
        <w:t>Jr 48.21</w:t>
      </w:r>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r>
        <w:rPr>
          <w:lang w:val="fr_FR" w:bidi="fr_FR"/>
        </w:rPr>
        <w:t>1Ch 8.34</w:t>
      </w:r>
      <w:r>
        <w:rPr>
          <w:lang w:val="fr_FR" w:bidi="fr_FR"/>
        </w:rPr>
        <w:t xml:space="preserve"> ; </w:t>
      </w:r>
      <w:r>
        <w:rPr>
          <w:lang w:val="fr_FR" w:bidi="fr_FR"/>
        </w:rPr>
        <w:t>9.40</w:t>
      </w:r>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r>
        <w:rPr>
          <w:lang w:val="fr_FR" w:bidi="fr_FR"/>
        </w:rPr>
        <w:t>1S 31.1–6</w:t>
      </w:r>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r>
        <w:rPr>
          <w:lang w:val="fr_FR" w:bidi="fr_FR"/>
        </w:rPr>
        <w:t>2S 4.4</w:t>
      </w:r>
      <w:r>
        <w:rPr>
          <w:lang w:val="fr_FR" w:bidi="fr_FR"/>
        </w:rPr>
        <w:t>). Plus tard, Mephiboscheth trouvera refuge à Lo-debar, une ville en Transjordanie. Il restera chez un homme nommé Makir. Cet homme aidera également David plus tard (</w:t>
      </w:r>
      <w:r>
        <w:rPr>
          <w:lang w:val="fr_FR" w:bidi="fr_FR"/>
        </w:rPr>
        <w:t>9.4</w:t>
      </w:r>
      <w:r>
        <w:rPr>
          <w:lang w:val="fr_FR" w:bidi="fr_FR"/>
        </w:rPr>
        <w:t xml:space="preserve"> ; </w:t>
      </w:r>
      <w:r>
        <w:rPr>
          <w:lang w:val="fr_FR" w:bidi="fr_FR"/>
        </w:rPr>
        <w:t>17.27</w:t>
      </w:r>
      <w:r>
        <w:rPr>
          <w:lang w:val="fr_FR" w:bidi="fr_FR"/>
        </w:rPr>
        <w:t>).</w:t>
        <w:br/>
      </w:r>
      <w:r>
        <w:rPr>
          <w:lang w:val="fr_FR" w:bidi="fr_FR"/>
        </w:rPr>
        <w:t>À ce moment-là, le seul fils vivant de Saül, Ishbosheth, deviendra roi d'Israël (</w:t>
      </w:r>
      <w:r>
        <w:rPr>
          <w:lang w:val="fr_FR" w:bidi="fr_FR"/>
        </w:rPr>
        <w:t>2S 2.8–10</w:t>
      </w:r>
      <w:r>
        <w:rPr>
          <w:lang w:val="fr_FR" w:bidi="fr_FR"/>
        </w:rPr>
        <w:t xml:space="preserve">). Il ne régnera pas longtemps. Deux de ses propres hommes l'assassineront (chap </w:t>
      </w:r>
      <w:r>
        <w:rPr>
          <w:lang w:val="fr_FR" w:bidi="fr_FR"/>
        </w:rPr>
        <w:t>4</w:t>
      </w:r>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r>
        <w:rPr>
          <w:lang w:val="fr_FR" w:bidi="fr_FR"/>
        </w:rPr>
        <w:t>9.1–13</w:t>
      </w:r>
      <w:r>
        <w:rPr>
          <w:lang w:val="fr_FR" w:bidi="fr_FR"/>
        </w:rPr>
        <w:t>).</w:t>
        <w:br/>
      </w:r>
      <w:r>
        <w:rPr>
          <w:lang w:val="fr_FR" w:bidi="fr_FR"/>
        </w:rPr>
        <w:t xml:space="preserve">David fera alors venir Mephiboscheth. Ce dernier aura peur : en effet, les rois tuaient souvent les membres de l'ancienne famille royale (voir </w:t>
      </w:r>
      <w:r>
        <w:rPr>
          <w:lang w:val="fr_FR" w:bidi="fr_FR"/>
        </w:rPr>
        <w:t>19.28</w:t>
      </w:r>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r>
        <w:rPr>
          <w:lang w:val="fr_FR" w:bidi="fr_FR"/>
        </w:rPr>
        <w:t>2S 16.1–4</w:t>
      </w:r>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r>
        <w:rPr>
          <w:lang w:val="fr_FR" w:bidi="fr_FR"/>
        </w:rPr>
        <w:t>19.24–30</w:t>
      </w:r>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r>
        <w:rPr>
          <w:lang w:val="fr_FR" w:bidi="fr_FR"/>
        </w:rPr>
        <w:t>21.7</w:t>
      </w:r>
      <w:r>
        <w:rPr>
          <w:lang w:val="fr_FR" w:bidi="fr_FR"/>
        </w:rPr>
        <w:t>). Mephiboscheth avait un fils nommé Mica (</w:t>
      </w:r>
      <w:r>
        <w:rPr>
          <w:lang w:val="fr_FR" w:bidi="fr_FR"/>
        </w:rPr>
        <w:t>9.12</w:t>
      </w:r>
      <w:r>
        <w:rPr>
          <w:lang w:val="fr_FR" w:bidi="fr_FR"/>
        </w:rPr>
        <w:t>). La famille de Mica deviendra grande (</w:t>
      </w:r>
      <w:r>
        <w:rPr>
          <w:lang w:val="fr_FR" w:bidi="fr_FR"/>
        </w:rPr>
        <w:t>1Ch 8.35</w:t>
      </w:r>
      <w:r>
        <w:rPr>
          <w:lang w:val="fr_FR" w:bidi="fr_FR"/>
        </w:rPr>
        <w:t xml:space="preserve"> ; </w:t>
      </w:r>
      <w:r>
        <w:rPr>
          <w:lang w:val="fr_FR" w:bidi="fr_FR"/>
        </w:rPr>
        <w:t>9.41</w:t>
      </w:r>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r>
        <w:rPr>
          <w:lang w:val="fr_FR" w:bidi="fr_FR"/>
        </w:rPr>
        <w:t>2S 21.8</w:t>
      </w:r>
      <w:r>
        <w:rPr>
          <w:lang w:val="fr_FR" w:bidi="fr_FR"/>
        </w:rPr>
        <w:t>). Mais Saül les attaquera quand même. À cause de cela, Dieu enverra une famine qui durera trois ans (</w:t>
      </w:r>
      <w:r>
        <w:rPr>
          <w:lang w:val="fr_FR" w:bidi="fr_FR"/>
        </w:rPr>
        <w:t>Jos 9.3–27</w:t>
      </w:r>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r>
        <w:rPr>
          <w:lang w:val="fr_FR" w:bidi="fr_FR"/>
        </w:rPr>
        <w:t>2S 21.10–14</w:t>
      </w:r>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r>
        <w:rPr>
          <w:lang w:val="fr_FR" w:bidi="fr_FR"/>
        </w:rPr>
        <w:t>Genèse 1.1–2</w:t>
      </w:r>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r>
        <w:rPr>
          <w:lang w:val="fr_FR" w:bidi="fr_FR"/>
        </w:rPr>
        <w:t>Psaume 29</w:t>
      </w:r>
      <w:r>
        <w:rPr>
          <w:lang w:val="fr_FR" w:bidi="fr_FR"/>
        </w:rPr>
        <w:t xml:space="preserve"> célèbre cela. Deux faits importants au sujet de la mer ressortent de l'histoire de la Création dans </w:t>
      </w:r>
      <w:r>
        <w:rPr>
          <w:lang w:val="fr_FR" w:bidi="fr_FR"/>
        </w:rPr>
        <w:t>Genèse 1</w:t>
      </w:r>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r>
        <w:rPr>
          <w:lang w:val="fr_FR" w:bidi="fr_FR"/>
        </w:rPr>
        <w:t>Psaume 33.7</w:t>
      </w:r>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r>
        <w:rPr>
          <w:lang w:val="fr_FR" w:bidi="fr_FR"/>
        </w:rPr>
        <w:t>Jb 38.8–11</w:t>
      </w:r>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r>
        <w:rPr>
          <w:lang w:val="fr_FR" w:bidi="fr_FR"/>
        </w:rPr>
        <w:t>Jb 9.8</w:t>
      </w:r>
      <w:r>
        <w:rPr>
          <w:lang w:val="fr_FR" w:bidi="fr_FR"/>
        </w:rPr>
        <w:t>). De la même façon, dans sa vie terrestre, Jésus, le Dieu-homme, a marché sur la mer (</w:t>
      </w:r>
      <w:r>
        <w:rPr>
          <w:lang w:val="fr_FR" w:bidi="fr_FR"/>
        </w:rPr>
        <w:t>Mc 6.48</w:t>
      </w:r>
      <w:r>
        <w:rPr>
          <w:lang w:val="fr_FR" w:bidi="fr_FR"/>
        </w:rPr>
        <w:t>). Il a également apaisé la tempête, si bien que les disciples, dans l'émerveillement et la stupeur, ont demandé : « Quel est donc celui-ci, à qui obéissent même le vent et la mer ? » (</w:t>
      </w:r>
      <w:r>
        <w:rPr>
          <w:lang w:val="fr_FR" w:bidi="fr_FR"/>
        </w:rPr>
        <w:t>Mc 4.41</w:t>
      </w:r>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r>
        <w:rPr>
          <w:lang w:val="fr_FR" w:bidi="fr_FR"/>
        </w:rPr>
        <w:t>1R 9.26</w:t>
      </w:r>
      <w:r>
        <w:rPr>
          <w:lang w:val="fr_FR" w:bidi="fr_FR"/>
        </w:rPr>
        <w:t xml:space="preserve">). </w:t>
      </w:r>
    </w:p>
    <w:p>
      <w:pPr/>
      <w:r>
        <w:rPr>
          <w:lang w:val="fr_FR" w:bidi="fr_FR"/>
        </w:rPr>
      </w:r>
      <w:r>
        <w:rPr>
          <w:lang w:val="fr_FR" w:bidi="fr_FR"/>
        </w:rPr>
        <w:t>Les méchants sont comparés à la mer agitée (</w:t>
      </w:r>
      <w:r>
        <w:rPr>
          <w:lang w:val="fr_FR" w:bidi="fr_FR"/>
        </w:rPr>
        <w:t>Es 57.20</w:t>
      </w:r>
      <w:r>
        <w:rPr>
          <w:lang w:val="fr_FR" w:bidi="fr_FR"/>
        </w:rPr>
        <w:t>). Les grondements des grandes eaux (</w:t>
      </w:r>
      <w:r>
        <w:rPr>
          <w:lang w:val="fr_FR" w:bidi="fr_FR"/>
        </w:rPr>
        <w:t>Es 17.13</w:t>
      </w:r>
      <w:r>
        <w:rPr>
          <w:lang w:val="fr_FR" w:bidi="fr_FR"/>
        </w:rPr>
        <w:t>) et le mugissement de la mer (</w:t>
      </w:r>
      <w:r>
        <w:rPr>
          <w:lang w:val="fr_FR" w:bidi="fr_FR"/>
        </w:rPr>
        <w:t>5.30</w:t>
      </w:r>
      <w:r>
        <w:rPr>
          <w:lang w:val="fr_FR" w:bidi="fr_FR"/>
        </w:rPr>
        <w:t xml:space="preserve">) faisaient penser les Hébreux à des forces capables de causer un mal incalculable aux hommes. Dans </w:t>
      </w:r>
      <w:r>
        <w:rPr>
          <w:lang w:val="fr_FR" w:bidi="fr_FR"/>
        </w:rPr>
        <w:t>Daniel 7.3</w:t>
      </w:r>
      <w:r>
        <w:rPr>
          <w:lang w:val="fr_FR" w:bidi="fr_FR"/>
        </w:rPr>
        <w:t xml:space="preserve"> et </w:t>
      </w:r>
      <w:r>
        <w:rPr>
          <w:lang w:val="fr_FR" w:bidi="fr_FR"/>
        </w:rPr>
        <w:t>Apocalypse 13.1</w:t>
      </w:r>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r>
        <w:rPr>
          <w:lang w:val="fr_FR" w:bidi="fr_FR"/>
        </w:rPr>
        <w:t>Ps 18.16</w:t>
      </w:r>
      <w:r>
        <w:rPr>
          <w:lang w:val="fr_FR" w:bidi="fr_FR"/>
        </w:rPr>
        <w:t>). Il peut protéger ceux qui s'aventurent en mer (</w:t>
      </w:r>
      <w:r>
        <w:rPr>
          <w:lang w:val="fr_FR" w:bidi="fr_FR"/>
        </w:rPr>
        <w:t>107.23–31</w:t>
      </w:r>
      <w:r>
        <w:rPr>
          <w:lang w:val="fr_FR" w:bidi="fr_FR"/>
        </w:rPr>
        <w:t>). La Bible rappelle souvent que Dieu avait ouvert un chemin dans la mer pour que son peuple la traverse à sa sortie d'Égypte (</w:t>
      </w:r>
      <w:r>
        <w:rPr>
          <w:lang w:val="fr_FR" w:bidi="fr_FR"/>
        </w:rPr>
        <w:t>Ex 15.19</w:t>
      </w:r>
      <w:r>
        <w:rPr>
          <w:lang w:val="fr_FR" w:bidi="fr_FR"/>
        </w:rPr>
        <w:t>). Ceci est souvent mentionné par les auteurs de psaumes (</w:t>
      </w:r>
      <w:r>
        <w:rPr>
          <w:lang w:val="fr_FR" w:bidi="fr_FR"/>
        </w:rPr>
        <w:t xml:space="preserve">Ps 74.13 </w:t>
      </w:r>
      <w:r>
        <w:rPr>
          <w:lang w:val="fr_FR" w:bidi="fr_FR"/>
        </w:rPr>
        <w:t xml:space="preserve">; </w:t>
      </w:r>
      <w:r>
        <w:rPr>
          <w:lang w:val="fr_FR" w:bidi="fr_FR"/>
        </w:rPr>
        <w:t xml:space="preserve">77.16 </w:t>
      </w:r>
      <w:r>
        <w:rPr>
          <w:lang w:val="fr_FR" w:bidi="fr_FR"/>
        </w:rPr>
        <w:t xml:space="preserve">; </w:t>
      </w:r>
      <w:r>
        <w:rPr>
          <w:lang w:val="fr_FR" w:bidi="fr_FR"/>
        </w:rPr>
        <w:t xml:space="preserve">78.13 </w:t>
      </w:r>
      <w:r>
        <w:rPr>
          <w:lang w:val="fr_FR" w:bidi="fr_FR"/>
        </w:rPr>
        <w:t xml:space="preserve">; </w:t>
      </w:r>
      <w:r>
        <w:rPr>
          <w:lang w:val="fr_FR" w:bidi="fr_FR"/>
        </w:rPr>
        <w:t>106.9</w:t>
      </w:r>
      <w:r>
        <w:rPr>
          <w:lang w:val="fr_FR" w:bidi="fr_FR"/>
        </w:rPr>
        <w:t>) et par les prophètes (</w:t>
      </w:r>
      <w:r>
        <w:rPr>
          <w:lang w:val="fr_FR" w:bidi="fr_FR"/>
        </w:rPr>
        <w:t>Es 43.16–17</w:t>
      </w:r>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r>
        <w:rPr>
          <w:lang w:val="fr_FR" w:bidi="fr_FR"/>
        </w:rPr>
        <w:t>1R 7.23–44</w:t>
      </w:r>
      <w:r>
        <w:rPr>
          <w:lang w:val="fr_FR" w:bidi="fr_FR"/>
        </w:rPr>
        <w:t xml:space="preserve"> ; </w:t>
      </w:r>
      <w:r>
        <w:rPr>
          <w:lang w:val="fr_FR" w:bidi="fr_FR"/>
        </w:rPr>
        <w:t>2R 16.17</w:t>
      </w:r>
      <w:r>
        <w:rPr>
          <w:lang w:val="fr_FR" w:bidi="fr_FR"/>
        </w:rPr>
        <w:t xml:space="preserve"> ; </w:t>
      </w:r>
      <w:r>
        <w:rPr>
          <w:lang w:val="fr_FR" w:bidi="fr_FR"/>
        </w:rPr>
        <w:t>25.13</w:t>
      </w:r>
      <w:r>
        <w:rPr>
          <w:lang w:val="fr_FR" w:bidi="fr_FR"/>
        </w:rPr>
        <w:t xml:space="preserve"> ; </w:t>
      </w:r>
      <w:r>
        <w:rPr>
          <w:lang w:val="fr_FR" w:bidi="fr_FR"/>
        </w:rPr>
        <w:t>1Ch 18.8</w:t>
      </w:r>
      <w:r>
        <w:rPr>
          <w:lang w:val="fr_FR" w:bidi="fr_FR"/>
        </w:rPr>
        <w:t xml:space="preserve"> ; </w:t>
      </w:r>
      <w:r>
        <w:rPr>
          <w:lang w:val="fr_FR" w:bidi="fr_FR"/>
        </w:rPr>
        <w:t>2Ch 4.2–6, 15</w:t>
      </w:r>
      <w:r>
        <w:rPr>
          <w:lang w:val="fr_FR" w:bidi="fr_FR"/>
        </w:rPr>
        <w:t xml:space="preserve"> ; </w:t>
      </w:r>
      <w:r>
        <w:rPr>
          <w:lang w:val="fr_FR" w:bidi="fr_FR"/>
        </w:rPr>
        <w:t>Jr 52.17</w:t>
      </w:r>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r>
        <w:rPr>
          <w:lang w:val="fr_FR" w:bidi="fr_FR"/>
        </w:rPr>
        <w:t>1R 7.26</w:t>
      </w:r>
      <w:r>
        <w:rPr>
          <w:lang w:val="fr_FR" w:bidi="fr_FR"/>
        </w:rPr>
        <w:t>) ou trois mille (</w:t>
      </w:r>
      <w:r>
        <w:rPr>
          <w:lang w:val="fr_FR" w:bidi="fr_FR"/>
        </w:rPr>
        <w:t>2Ch 4.5</w:t>
      </w:r>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r>
        <w:rPr>
          <w:lang w:val="fr_FR" w:bidi="fr_FR"/>
        </w:rPr>
        <w:t>1</w:t>
      </w:r>
      <w:r>
        <w:rPr>
          <w:lang w:val="fr_FR" w:bidi="fr_FR"/>
        </w:rPr>
        <w:t xml:space="preserve"> </w:t>
      </w:r>
      <w:r>
        <w:rPr>
          <w:lang w:val="fr_FR" w:bidi="fr_FR"/>
        </w:rPr>
        <w:t>Rois 7.23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r>
        <w:rPr>
          <w:lang w:val="fr_FR" w:bidi="fr_FR"/>
        </w:rPr>
        <w:t>1R 7.23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r>
        <w:rPr>
          <w:lang w:val="fr_FR" w:bidi="fr_FR"/>
        </w:rPr>
        <w:t>Dt 3.17</w:t>
      </w:r>
      <w:r>
        <w:rPr>
          <w:lang w:val="fr_FR" w:bidi="fr_FR"/>
        </w:rPr>
        <w:t xml:space="preserve"> ; </w:t>
      </w:r>
      <w:r>
        <w:rPr>
          <w:lang w:val="fr_FR" w:bidi="fr_FR"/>
        </w:rPr>
        <w:t>4.49</w:t>
      </w:r>
      <w:r>
        <w:rPr>
          <w:lang w:val="fr_FR" w:bidi="fr_FR"/>
        </w:rPr>
        <w:t xml:space="preserve"> ; </w:t>
      </w:r>
      <w:r>
        <w:rPr>
          <w:lang w:val="fr_FR" w:bidi="fr_FR"/>
        </w:rPr>
        <w:t>Jos 3.16</w:t>
      </w:r>
      <w:r>
        <w:rPr>
          <w:lang w:val="fr_FR" w:bidi="fr_FR"/>
        </w:rPr>
        <w:t xml:space="preserve"> ; </w:t>
      </w:r>
      <w:r>
        <w:rPr>
          <w:lang w:val="fr_FR" w:bidi="fr_FR"/>
        </w:rPr>
        <w:t>12.3</w:t>
      </w:r>
      <w:r>
        <w:rPr>
          <w:lang w:val="fr_FR" w:bidi="fr_FR"/>
        </w:rPr>
        <w:t xml:space="preserve"> ; </w:t>
      </w:r>
      <w:r>
        <w:rPr>
          <w:lang w:val="fr_FR" w:bidi="fr_FR"/>
        </w:rPr>
        <w:t>2R 14.25</w:t>
      </w:r>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r>
        <w:rPr>
          <w:lang w:val="fr_FR" w:bidi="fr_FR"/>
        </w:rPr>
        <w:t>Dt 3.17</w:t>
      </w:r>
      <w:r>
        <w:rPr>
          <w:lang w:val="fr_FR" w:bidi="fr_FR"/>
        </w:rPr>
        <w:t xml:space="preserve"> ; </w:t>
      </w:r>
      <w:r>
        <w:rPr>
          <w:lang w:val="fr_FR" w:bidi="fr_FR"/>
        </w:rPr>
        <w:t>2R 14.25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l'Est</w:t>
      </w:r>
      <w:r>
        <w:rPr>
          <w:lang w:val="fr_FR" w:bidi="fr_FR"/>
        </w:rPr>
      </w:r>
    </w:p>
    <w:p>
      <w:pPr/>
      <w:r>
        <w:rPr>
          <w:lang w:val="fr_FR" w:bidi="fr_FR"/>
        </w:rPr>
      </w:r>
      <w:r>
        <w:rPr>
          <w:lang w:val="fr_FR" w:bidi="fr_FR"/>
        </w:rPr>
        <w:t xml:space="preserve">Appellation qui désigne la mer Morte (voir </w:t>
      </w:r>
      <w:r>
        <w:rPr>
          <w:lang w:val="fr_FR" w:bidi="fr_FR"/>
        </w:rPr>
        <w:t>Ez 47.18</w:t>
      </w:r>
      <w:r>
        <w:rPr>
          <w:lang w:val="fr_FR" w:bidi="fr_FR"/>
        </w:rPr>
        <w:t xml:space="preserve"> ; </w:t>
      </w:r>
      <w:r>
        <w:rPr>
          <w:lang w:val="fr_FR" w:bidi="fr_FR"/>
        </w:rPr>
        <w:t>Jl 2.20</w:t>
      </w:r>
      <w:r>
        <w:rPr>
          <w:lang w:val="fr_FR" w:bidi="fr_FR"/>
        </w:rPr>
        <w:t xml:space="preserve"> ; </w:t>
      </w:r>
      <w:r>
        <w:rPr>
          <w:lang w:val="fr_FR" w:bidi="fr_FR"/>
        </w:rPr>
        <w:t>Za 14.8</w:t>
      </w:r>
      <w:r>
        <w:rPr>
          <w:lang w:val="fr_FR" w:bidi="fr_FR"/>
        </w:rPr>
        <w:t>). La mer Morte est située à l'est du pays d'Israël.</w:t>
      </w:r>
    </w:p>
    <w:p>
      <w:pPr/>
      <w:r>
        <w:rPr>
          <w:lang w:val="fr_FR" w:bidi="fr_FR"/>
        </w:rPr>
      </w:r>
      <w:r>
        <w:rPr>
          <w:i/>
          <w:lang w:val="fr_FR" w:bidi="fr_FR"/>
        </w:rPr>
        <w:t>Voir</w:t>
      </w:r>
      <w:r>
        <w:rPr>
          <w:lang w:val="fr_FR" w:bidi="fr_FR"/>
        </w:rPr>
        <w:t xml:space="preserve"> </w:t>
      </w:r>
      <w:r>
        <w:rPr>
          <w:lang w:val="fr_FR" w:bidi="fr_FR"/>
        </w:rPr>
        <w:t>la 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Égée</w:t>
      </w:r>
      <w:r>
        <w:rPr>
          <w:lang w:val="fr_FR" w:bidi="fr_FR"/>
        </w:rPr>
      </w:r>
    </w:p>
    <w:p>
      <w:pPr/>
      <w:r>
        <w:rPr>
          <w:lang w:val="fr_FR" w:bidi="fr_FR"/>
        </w:rPr>
      </w:r>
      <w:r>
        <w:rPr>
          <w:lang w:val="fr_FR" w:bidi="fr_FR"/>
        </w:rPr>
        <w:t>La mer Égée est une partie de la mer Méditerranée qui se situe entre la Grèce (à l’ouest et au nord) et la Turquie (à l’est). La grande île de Crète est traditionnellement considérée sa limite sud. Au nord-est, la mer Égée est reliée à la mer Noire par le détroit des Dardanelles et la mer de Marmara.</w:t>
      </w:r>
    </w:p>
    <w:p>
      <w:pPr/>
      <w:r>
        <w:rPr>
          <w:lang w:val="fr_FR" w:bidi="fr_FR"/>
        </w:rPr>
      </w:r>
      <w:r>
        <w:rPr>
          <w:lang w:val="fr_FR" w:bidi="fr_FR"/>
        </w:rPr>
        <w:t>La mer Égée mesure environ 320 kilomètres de largeur et 640 kilomètres de longueur. Elle comprend des centaines d’îles, dont Lesbos et Patmos (</w:t>
      </w:r>
      <w:r>
        <w:rPr>
          <w:lang w:val="fr_FR" w:bidi="fr_FR"/>
        </w:rPr>
        <w:t>Ap 1.9</w:t>
      </w:r>
      <w:r>
        <w:rPr>
          <w:lang w:val="fr_FR" w:bidi="fr_FR"/>
        </w:rPr>
        <w:t>). Elle a probablement été nommée d'après Égée, qui était roi d’Athènes et père de Thésée selon la mythologie grecque.</w:t>
      </w:r>
    </w:p>
    <w:p>
      <w:pPr/>
      <w:r>
        <w:rPr>
          <w:lang w:val="fr_FR" w:bidi="fr_FR"/>
        </w:rPr>
      </w:r>
      <w:r>
        <w:rPr>
          <w:lang w:val="fr_FR" w:bidi="fr_FR"/>
        </w:rPr>
        <w:t>L’apôtre Paul a passé beaucoup de temps dans la région de la mer Égée au cours de ses deuxième et troisième voyages missionnaires. Aujourd'hui, les trois villes principales de cette région sont Athènes (dont le port est le Pirée), Salonique (la Thessalonique biblique), situées toutes deux en Grèce, et Izmir (la Smyrne biblique), située en Turquie.</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r>
        <w:rPr>
          <w:lang w:val="fr_FR" w:bidi="fr_FR"/>
        </w:rPr>
        <w:t>Nb 34.7</w:t>
      </w:r>
      <w:r>
        <w:rPr>
          <w:lang w:val="fr_FR" w:bidi="fr_FR"/>
        </w:rPr>
        <w:t xml:space="preserve"> ; </w:t>
      </w:r>
      <w:r>
        <w:rPr>
          <w:lang w:val="fr_FR" w:bidi="fr_FR"/>
        </w:rPr>
        <w:t>Jos 9.1</w:t>
      </w:r>
      <w:r>
        <w:rPr>
          <w:lang w:val="fr_FR" w:bidi="fr_FR"/>
        </w:rPr>
        <w:t xml:space="preserve"> ; </w:t>
      </w:r>
      <w:r>
        <w:rPr>
          <w:lang w:val="fr_FR" w:bidi="fr_FR"/>
        </w:rPr>
        <w:t>Ez 47.10, 15</w:t>
      </w:r>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r>
        <w:rPr>
          <w:lang w:val="fr_FR" w:bidi="fr_FR"/>
        </w:rPr>
        <w:t>1R 9.26–27</w:t>
      </w:r>
      <w:r>
        <w:rPr>
          <w:lang w:val="fr_FR" w:bidi="fr_FR"/>
        </w:rPr>
        <w:t>). Josaphat avait également une flotte dans cette région (</w:t>
      </w:r>
      <w:r>
        <w:rPr>
          <w:lang w:val="fr_FR" w:bidi="fr_FR"/>
        </w:rPr>
        <w:t>22.48</w:t>
      </w:r>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r>
        <w:rPr>
          <w:lang w:val="fr_FR" w:bidi="fr_FR"/>
        </w:rPr>
        <w:t>Mt 15.21</w:t>
      </w:r>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r>
        <w:rPr>
          <w:lang w:val="fr_FR" w:bidi="fr_FR"/>
        </w:rPr>
        <w:t>Gn 14.3</w:t>
      </w:r>
      <w:r>
        <w:rPr>
          <w:lang w:val="fr_FR" w:bidi="fr_FR"/>
        </w:rPr>
        <w:t xml:space="preserve"> ; </w:t>
      </w:r>
      <w:r>
        <w:rPr>
          <w:lang w:val="fr_FR" w:bidi="fr_FR"/>
        </w:rPr>
        <w:t>Nb 34.3, 12</w:t>
      </w:r>
      <w:r>
        <w:rPr>
          <w:lang w:val="fr_FR" w:bidi="fr_FR"/>
        </w:rPr>
        <w:t xml:space="preserve"> ; </w:t>
      </w:r>
      <w:r>
        <w:rPr>
          <w:lang w:val="fr_FR" w:bidi="fr_FR"/>
        </w:rPr>
        <w:t>Dt 3.17</w:t>
      </w:r>
      <w:r>
        <w:rPr>
          <w:lang w:val="fr_FR" w:bidi="fr_FR"/>
        </w:rPr>
        <w:t xml:space="preserve"> ; </w:t>
      </w:r>
      <w:r>
        <w:rPr>
          <w:lang w:val="fr_FR" w:bidi="fr_FR"/>
        </w:rPr>
        <w:t>Jos 3.16</w:t>
      </w:r>
      <w:r>
        <w:rPr>
          <w:lang w:val="fr_FR" w:bidi="fr_FR"/>
        </w:rPr>
        <w:t xml:space="preserve"> ; </w:t>
      </w:r>
      <w:r>
        <w:rPr>
          <w:lang w:val="fr_FR" w:bidi="fr_FR"/>
        </w:rPr>
        <w:t>12.3</w:t>
      </w:r>
      <w:r>
        <w:rPr>
          <w:lang w:val="fr_FR" w:bidi="fr_FR"/>
        </w:rPr>
        <w:t xml:space="preserve"> ; </w:t>
      </w:r>
      <w:r>
        <w:rPr>
          <w:lang w:val="fr_FR" w:bidi="fr_FR"/>
        </w:rPr>
        <w:t>15.2, 5</w:t>
      </w:r>
      <w:r>
        <w:rPr>
          <w:lang w:val="fr_FR" w:bidi="fr_FR"/>
        </w:rPr>
        <w:t xml:space="preserve"> ; </w:t>
      </w:r>
      <w:r>
        <w:rPr>
          <w:lang w:val="fr_FR" w:bidi="fr_FR"/>
        </w:rPr>
        <w:t>18.19</w:t>
      </w:r>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r>
        <w:rPr>
          <w:lang w:val="fr_FR" w:bidi="fr_FR"/>
        </w:rPr>
        <w:t>Dt 3.17</w:t>
      </w:r>
      <w:r>
        <w:rPr>
          <w:lang w:val="fr_FR" w:bidi="fr_FR"/>
        </w:rPr>
        <w:t xml:space="preserve"> ; </w:t>
      </w:r>
      <w:r>
        <w:rPr>
          <w:lang w:val="fr_FR" w:bidi="fr_FR"/>
        </w:rPr>
        <w:t>4.49</w:t>
      </w:r>
      <w:r>
        <w:rPr>
          <w:lang w:val="fr_FR" w:bidi="fr_FR"/>
        </w:rPr>
        <w:t xml:space="preserve"> ; </w:t>
      </w:r>
      <w:r>
        <w:rPr>
          <w:lang w:val="fr_FR" w:bidi="fr_FR"/>
        </w:rPr>
        <w:t>Jos 3.16</w:t>
      </w:r>
      <w:r>
        <w:rPr>
          <w:lang w:val="fr_FR" w:bidi="fr_FR"/>
        </w:rPr>
        <w:t xml:space="preserve"> ; </w:t>
      </w:r>
      <w:r>
        <w:rPr>
          <w:lang w:val="fr_FR" w:bidi="fr_FR"/>
        </w:rPr>
        <w:t>12.3</w:t>
      </w:r>
      <w:r>
        <w:rPr>
          <w:lang w:val="fr_FR" w:bidi="fr_FR"/>
        </w:rPr>
        <w:t xml:space="preserve"> ; </w:t>
      </w:r>
      <w:r>
        <w:rPr>
          <w:lang w:val="fr_FR" w:bidi="fr_FR"/>
        </w:rPr>
        <w:t>2R 14.25</w:t>
      </w:r>
      <w:r>
        <w:rPr>
          <w:lang w:val="fr_FR" w:bidi="fr_FR"/>
        </w:rPr>
        <w:t>)</w:t>
      </w:r>
    </w:p>
    <w:p>
      <w:pPr>
        <w:pStyle w:val="ListBullet"/>
        <w:spacing w:line="240" w:lineRule="auto"/>
        <w:ind w:left="720"/>
      </w:pPr>
      <w:r>
        <w:rPr>
          <w:lang w:val="fr_FR" w:bidi="fr_FR"/>
        </w:rPr>
      </w:r>
      <w:r>
        <w:rPr>
          <w:lang w:val="fr_FR" w:bidi="fr_FR"/>
        </w:rPr>
        <w:t>La mer orientale (</w:t>
      </w:r>
      <w:r>
        <w:rPr>
          <w:lang w:val="fr_FR" w:bidi="fr_FR"/>
        </w:rPr>
        <w:t>Ez 47.18</w:t>
      </w:r>
      <w:r>
        <w:rPr>
          <w:lang w:val="fr_FR" w:bidi="fr_FR"/>
        </w:rPr>
        <w:t xml:space="preserve"> ; </w:t>
      </w:r>
      <w:r>
        <w:rPr>
          <w:lang w:val="fr_FR" w:bidi="fr_FR"/>
        </w:rPr>
        <w:t>Jl 2.20</w:t>
      </w:r>
      <w:r>
        <w:rPr>
          <w:lang w:val="fr_FR" w:bidi="fr_FR"/>
        </w:rPr>
        <w:t xml:space="preserve"> ; </w:t>
      </w:r>
      <w:r>
        <w:rPr>
          <w:lang w:val="fr_FR" w:bidi="fr_FR"/>
        </w:rPr>
        <w:t>Za 14.8</w:t>
      </w:r>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r>
        <w:rPr>
          <w:lang w:val="fr_FR" w:bidi="fr_FR"/>
        </w:rPr>
        <w:t>Genèse 19</w:t>
      </w:r>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r>
        <w:rPr>
          <w:lang w:val="fr_FR" w:bidi="fr_FR"/>
        </w:rPr>
        <w:t>1S 23.29–24.22</w:t>
      </w:r>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r>
        <w:rPr>
          <w:lang w:val="fr_FR" w:bidi="fr_FR"/>
        </w:rPr>
        <w:t>Ez 47.1–12</w:t>
      </w:r>
      <w:r>
        <w:rPr>
          <w:lang w:val="fr_FR" w:bidi="fr_FR"/>
        </w:rPr>
        <w:t xml:space="preserve"> ; voir </w:t>
      </w:r>
      <w:r>
        <w:rPr>
          <w:lang w:val="fr_FR" w:bidi="fr_FR"/>
        </w:rPr>
        <w:t>Za 14.8</w:t>
      </w:r>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r>
        <w:rPr>
          <w:lang w:val="fr_FR" w:bidi="fr_FR"/>
        </w:rPr>
        <w:t>Ac 7.36</w:t>
      </w:r>
      <w:r>
        <w:rPr>
          <w:lang w:val="fr_FR" w:bidi="fr_FR"/>
        </w:rPr>
        <w:t>) et dans le chapitre concernant les « héros de la foi » (</w:t>
      </w:r>
      <w:r>
        <w:rPr>
          <w:lang w:val="fr_FR" w:bidi="fr_FR"/>
        </w:rPr>
        <w:t>Hé 11.29</w:t>
      </w:r>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r>
        <w:rPr>
          <w:lang w:val="fr_FR" w:bidi="fr_FR"/>
        </w:rPr>
        <w:t>Ex 14.10–31</w:t>
      </w:r>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r>
        <w:rPr>
          <w:lang w:val="fr_FR" w:bidi="fr_FR"/>
        </w:rPr>
        <w:t>Ex 15.1–21</w:t>
      </w:r>
      <w:r>
        <w:rPr>
          <w:lang w:val="fr_FR" w:bidi="fr_FR"/>
        </w:rPr>
        <w:t xml:space="preserve">). Cet événement était souvent rappelé lorsque l'on parlait de l'aide de Dieu pour Israël (voir </w:t>
      </w:r>
      <w:r>
        <w:rPr>
          <w:lang w:val="fr_FR" w:bidi="fr_FR"/>
        </w:rPr>
        <w:t>Jos 4.23</w:t>
      </w:r>
      <w:r>
        <w:rPr>
          <w:lang w:val="fr_FR" w:bidi="fr_FR"/>
        </w:rPr>
        <w:t xml:space="preserve"> ; </w:t>
      </w:r>
      <w:r>
        <w:rPr>
          <w:lang w:val="fr_FR" w:bidi="fr_FR"/>
        </w:rPr>
        <w:t>24.6–7</w:t>
      </w:r>
      <w:r>
        <w:rPr>
          <w:lang w:val="fr_FR" w:bidi="fr_FR"/>
        </w:rPr>
        <w:t xml:space="preserve"> ; </w:t>
      </w:r>
      <w:r>
        <w:rPr>
          <w:lang w:val="fr_FR" w:bidi="fr_FR"/>
        </w:rPr>
        <w:t>Ps 106.7–9</w:t>
      </w:r>
      <w:r>
        <w:rPr>
          <w:lang w:val="fr_FR" w:bidi="fr_FR"/>
        </w:rPr>
        <w:t xml:space="preserve"> ; </w:t>
      </w:r>
      <w:r>
        <w:rPr>
          <w:lang w:val="fr_FR" w:bidi="fr_FR"/>
        </w:rPr>
        <w:t>136.13–15</w:t>
      </w:r>
      <w:r>
        <w:rPr>
          <w:lang w:val="fr_FR" w:bidi="fr_FR"/>
        </w:rPr>
        <w:t>). Même les habitants de Jéricho ont entendu ce que Dieu a fait à la mer Rouge et ont été pris de peur (</w:t>
      </w:r>
      <w:r>
        <w:rPr>
          <w:lang w:val="fr_FR" w:bidi="fr_FR"/>
        </w:rPr>
        <w:t>Jos 2.9–10</w:t>
      </w:r>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r>
        <w:rPr>
          <w:lang w:val="fr_FR" w:bidi="fr_FR"/>
        </w:rPr>
        <w:t>Nb 33.9–11</w:t>
      </w:r>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r>
        <w:rPr>
          <w:lang w:val="fr_FR" w:bidi="fr_FR"/>
        </w:rPr>
        <w:t>Nb 33.35</w:t>
      </w:r>
      <w:r>
        <w:rPr>
          <w:lang w:val="fr_FR" w:bidi="fr_FR"/>
        </w:rPr>
        <w:t xml:space="preserve">). Ils n'ont pas réussi à entrer en Canaan depuis Kadès-Barnéa et ont été vaincus à Horma. Après cela, ils se sont dirigés vers le sud jusqu'à l'endroit où la montagne de Séir s'approche du golfe d'Aqaba (voir </w:t>
      </w:r>
      <w:r>
        <w:rPr>
          <w:lang w:val="fr_FR" w:bidi="fr_FR"/>
        </w:rPr>
        <w:t>Dt 2.8</w:t>
      </w:r>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r>
        <w:rPr>
          <w:lang w:val="fr_FR" w:bidi="fr_FR"/>
        </w:rPr>
        <w:t>Ex 23.31</w:t>
      </w:r>
      <w:r>
        <w:rPr>
          <w:lang w:val="fr_FR" w:bidi="fr_FR"/>
        </w:rPr>
        <w:t>). Le royaume de Salomon s'étendait jusqu'au golfe d'Aqaba, où il fera construire une flotte de navires à Étsjon-Guéber près d'Éloth. Ces navires naviguaient vers Ophir, rapportant de l'or et d'autres trésors (</w:t>
      </w:r>
      <w:r>
        <w:rPr>
          <w:lang w:val="fr_FR" w:bidi="fr_FR"/>
        </w:rPr>
        <w:t>1R 9.26–28</w:t>
      </w:r>
      <w:r>
        <w:rPr>
          <w:lang w:val="fr_FR" w:bidi="fr_FR"/>
        </w:rPr>
        <w:t xml:space="preserve"> ; voir </w:t>
      </w:r>
      <w:r>
        <w:rPr>
          <w:lang w:val="fr_FR" w:bidi="fr_FR"/>
        </w:rPr>
        <w:t>2Ch 8.17–18</w:t>
      </w:r>
      <w:r>
        <w:rPr>
          <w:lang w:val="fr_FR" w:bidi="fr_FR"/>
        </w:rPr>
        <w:t>). Plus tard, Josaphat tentera d'en faire de même, mais ses navires seront détruits à Étsjon-Guéber (</w:t>
      </w:r>
      <w:r>
        <w:rPr>
          <w:lang w:val="fr_FR" w:bidi="fr_FR"/>
        </w:rPr>
        <w:t>1R 22.48</w:t>
      </w:r>
      <w:r>
        <w:rPr>
          <w:lang w:val="fr_FR" w:bidi="fr_FR"/>
        </w:rPr>
        <w:t xml:space="preserve"> ; </w:t>
      </w:r>
      <w:r>
        <w:rPr>
          <w:lang w:val="fr_FR" w:bidi="fr_FR"/>
        </w:rPr>
        <w:t>2Ch 20.36–37</w:t>
      </w:r>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r>
        <w:rPr>
          <w:lang w:val="fr_FR" w:bidi="fr_FR"/>
        </w:rPr>
        <w:t>1S 14.49</w:t>
      </w:r>
      <w:r>
        <w:rPr>
          <w:lang w:val="fr_FR" w:bidi="fr_FR"/>
        </w:rPr>
        <w:t>), elle sera promise comme épouse à David (</w:t>
      </w:r>
      <w:r>
        <w:rPr>
          <w:lang w:val="fr_FR" w:bidi="fr_FR"/>
        </w:rPr>
        <w:t>18.17–18</w:t>
      </w:r>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r>
        <w:rPr>
          <w:lang w:val="fr_FR" w:bidi="fr_FR"/>
        </w:rPr>
        <w:t>Né 12.12</w:t>
      </w:r>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r>
        <w:rPr>
          <w:lang w:val="fr_FR" w:bidi="fr_FR"/>
        </w:rPr>
        <w:t>1Ch 6.6–7</w:t>
      </w:r>
      <w:r>
        <w:rPr>
          <w:lang w:val="fr_FR" w:bidi="fr_FR"/>
        </w:rPr>
        <w:t xml:space="preserve"> ; </w:t>
      </w:r>
      <w:r>
        <w:rPr>
          <w:lang w:val="fr_FR" w:bidi="fr_FR"/>
        </w:rPr>
        <w:t>Esd 7.3</w:t>
      </w:r>
      <w:r>
        <w:rPr>
          <w:lang w:val="fr_FR" w:bidi="fr_FR"/>
        </w:rPr>
        <w:t>).</w:t>
      </w:r>
    </w:p>
    <w:p>
      <w:pPr/>
      <w:r>
        <w:rPr>
          <w:lang w:val="fr_FR" w:bidi="fr_FR"/>
        </w:rPr>
      </w:r>
      <w:r>
        <w:rPr>
          <w:lang w:val="fr_FR" w:bidi="fr_FR"/>
        </w:rPr>
        <w:t>2. Fils d'Achithub et père de Tsadok (</w:t>
      </w:r>
      <w:r>
        <w:rPr>
          <w:lang w:val="fr_FR" w:bidi="fr_FR"/>
        </w:rPr>
        <w:t>1Ch 9.11</w:t>
      </w:r>
      <w:r>
        <w:rPr>
          <w:lang w:val="fr_FR" w:bidi="fr_FR"/>
        </w:rPr>
        <w:t xml:space="preserve"> ; </w:t>
      </w:r>
      <w:r>
        <w:rPr>
          <w:lang w:val="fr_FR" w:bidi="fr_FR"/>
        </w:rPr>
        <w:t>Né 11.11</w:t>
      </w:r>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r>
        <w:rPr>
          <w:lang w:val="fr_FR" w:bidi="fr_FR"/>
        </w:rPr>
        <w:t>Né 12.15</w:t>
      </w:r>
      <w:r>
        <w:rPr>
          <w:lang w:val="fr_FR" w:bidi="fr_FR"/>
        </w:rPr>
        <w:t xml:space="preserve">). Son ancêtre est donné comme Merémoth (v. </w:t>
      </w:r>
      <w:r>
        <w:rPr>
          <w:lang w:val="fr_FR" w:bidi="fr_FR"/>
        </w:rPr>
        <w:t>3</w:t>
      </w:r>
      <w:r>
        <w:rPr>
          <w:lang w:val="fr_FR" w:bidi="fr_FR"/>
        </w:rPr>
        <w:t xml:space="preserve">). Certains considèrent que </w:t>
      </w:r>
      <w:r>
        <w:rPr>
          <w:lang w:val="fr_FR" w:bidi="fr_FR"/>
        </w:rPr>
        <w:t>Néhémie 12.15</w:t>
      </w:r>
      <w:r>
        <w:rPr>
          <w:lang w:val="fr_FR" w:bidi="fr_FR"/>
        </w:rPr>
        <w:t xml:space="preserve"> est une erreur de copiste et identifient les noms aux v. </w:t>
      </w:r>
      <w:r>
        <w:rPr>
          <w:lang w:val="fr_FR" w:bidi="fr_FR"/>
        </w:rPr>
        <w:t>3</w:t>
      </w:r>
      <w:r>
        <w:rPr>
          <w:lang w:val="fr_FR" w:bidi="fr_FR"/>
        </w:rPr>
        <w:t xml:space="preserve"> et </w:t>
      </w:r>
      <w:r>
        <w:rPr>
          <w:lang w:val="fr_FR" w:bidi="fr_FR"/>
        </w:rPr>
        <w:t>15</w:t>
      </w:r>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r>
        <w:rPr>
          <w:lang w:val="fr_FR" w:bidi="fr_FR"/>
        </w:rPr>
        <w:t>Gn 46.11</w:t>
      </w:r>
      <w:r>
        <w:rPr>
          <w:lang w:val="fr_FR" w:bidi="fr_FR"/>
        </w:rPr>
        <w:t xml:space="preserve"> ; </w:t>
      </w:r>
      <w:r>
        <w:rPr>
          <w:lang w:val="fr_FR" w:bidi="fr_FR"/>
        </w:rPr>
        <w:t>Ex 6.16–19</w:t>
      </w:r>
      <w:r>
        <w:rPr>
          <w:lang w:val="fr_FR" w:bidi="fr_FR"/>
        </w:rPr>
        <w:t xml:space="preserve"> ; </w:t>
      </w:r>
      <w:r>
        <w:rPr>
          <w:lang w:val="fr_FR" w:bidi="fr_FR"/>
        </w:rPr>
        <w:t>Nb 3.17–20, 33</w:t>
      </w:r>
      <w:r>
        <w:rPr>
          <w:lang w:val="fr_FR" w:bidi="fr_FR"/>
        </w:rPr>
        <w:t xml:space="preserve"> ; </w:t>
      </w:r>
      <w:r>
        <w:rPr>
          <w:lang w:val="fr_FR" w:bidi="fr_FR"/>
        </w:rPr>
        <w:t>1Ch 6.1</w:t>
      </w:r>
      <w:r>
        <w:rPr>
          <w:lang w:val="fr_FR" w:bidi="fr_FR"/>
        </w:rPr>
        <w:t>). Il était le père de deux fils, Machli et Muschi (</w:t>
      </w:r>
      <w:r>
        <w:rPr>
          <w:lang w:val="fr_FR" w:bidi="fr_FR"/>
        </w:rPr>
        <w:t>Ex 6.19</w:t>
      </w:r>
      <w:r>
        <w:rPr>
          <w:lang w:val="fr_FR" w:bidi="fr_FR"/>
        </w:rPr>
        <w:t xml:space="preserve"> ; </w:t>
      </w:r>
      <w:r>
        <w:rPr>
          <w:lang w:val="fr_FR" w:bidi="fr_FR"/>
        </w:rPr>
        <w:t>Nb 3.20</w:t>
      </w:r>
      <w:r>
        <w:rPr>
          <w:lang w:val="fr_FR" w:bidi="fr_FR"/>
        </w:rPr>
        <w:t>). Les fils de Merari étaient chargés de la tâche importante de transporter les planches, les barres, les colonnes, les bases, les vases et les ustensiles du tabernacle (</w:t>
      </w:r>
      <w:r>
        <w:rPr>
          <w:lang w:val="fr_FR" w:bidi="fr_FR"/>
        </w:rPr>
        <w:t>Nb 3.36–37</w:t>
      </w:r>
      <w:r>
        <w:rPr>
          <w:lang w:val="fr_FR" w:bidi="fr_FR"/>
        </w:rPr>
        <w:t xml:space="preserve"> ; </w:t>
      </w:r>
      <w:r>
        <w:rPr>
          <w:lang w:val="fr_FR" w:bidi="fr_FR"/>
        </w:rPr>
        <w:t>4.31–33</w:t>
      </w:r>
      <w:r>
        <w:rPr>
          <w:lang w:val="fr_FR" w:bidi="fr_FR"/>
        </w:rPr>
        <w:t xml:space="preserve"> ; </w:t>
      </w:r>
      <w:r>
        <w:rPr>
          <w:lang w:val="fr_FR" w:bidi="fr_FR"/>
        </w:rPr>
        <w:t>7.8</w:t>
      </w:r>
      <w:r>
        <w:rPr>
          <w:lang w:val="fr_FR" w:bidi="fr_FR"/>
        </w:rPr>
        <w:t xml:space="preserve"> ; </w:t>
      </w:r>
      <w:r>
        <w:rPr>
          <w:lang w:val="fr_FR" w:bidi="fr_FR"/>
        </w:rPr>
        <w:t>10.17</w:t>
      </w:r>
      <w:r>
        <w:rPr>
          <w:lang w:val="fr_FR" w:bidi="fr_FR"/>
        </w:rPr>
        <w:t xml:space="preserve"> ; </w:t>
      </w:r>
      <w:r>
        <w:rPr>
          <w:lang w:val="fr_FR" w:bidi="fr_FR"/>
        </w:rPr>
        <w:t>Jos 21.7, 34, 40</w:t>
      </w:r>
      <w:r>
        <w:rPr>
          <w:lang w:val="fr_FR" w:bidi="fr_FR"/>
        </w:rPr>
        <w:t>). Ses descendants sont connus sous le nom de Merarites. Chroniques mentionne souvent la famille de Merari, montrant leur importance (</w:t>
      </w:r>
      <w:r>
        <w:rPr>
          <w:lang w:val="fr_FR" w:bidi="fr_FR"/>
        </w:rPr>
        <w:t>1Ch 6</w:t>
      </w:r>
      <w:r>
        <w:rPr>
          <w:lang w:val="fr_FR" w:bidi="fr_FR"/>
        </w:rPr>
        <w:t xml:space="preserve"> ; </w:t>
      </w:r>
      <w:r>
        <w:rPr>
          <w:lang w:val="fr_FR" w:bidi="fr_FR"/>
        </w:rPr>
        <w:t>9</w:t>
      </w:r>
      <w:r>
        <w:rPr>
          <w:lang w:val="fr_FR" w:bidi="fr_FR"/>
        </w:rPr>
        <w:t xml:space="preserve"> ; </w:t>
      </w:r>
      <w:r>
        <w:rPr>
          <w:lang w:val="fr_FR" w:bidi="fr_FR"/>
        </w:rPr>
        <w:t>15</w:t>
      </w:r>
      <w:r>
        <w:rPr>
          <w:lang w:val="fr_FR" w:bidi="fr_FR"/>
        </w:rPr>
        <w:t xml:space="preserve"> ; </w:t>
      </w:r>
      <w:r>
        <w:rPr>
          <w:lang w:val="fr_FR" w:bidi="fr_FR"/>
        </w:rPr>
        <w:t>23</w:t>
      </w:r>
      <w:r>
        <w:rPr>
          <w:lang w:val="fr_FR" w:bidi="fr_FR"/>
        </w:rPr>
        <w:t xml:space="preserve"> ; </w:t>
      </w:r>
      <w:r>
        <w:rPr>
          <w:lang w:val="fr_FR" w:bidi="fr_FR"/>
        </w:rPr>
        <w:t>26</w:t>
      </w:r>
      <w:r>
        <w:rPr>
          <w:lang w:val="fr_FR" w:bidi="fr_FR"/>
        </w:rPr>
        <w:t xml:space="preserve"> ; </w:t>
      </w:r>
      <w:r>
        <w:rPr>
          <w:lang w:val="fr_FR" w:bidi="fr_FR"/>
        </w:rPr>
        <w:t>2Ch 29</w:t>
      </w:r>
      <w:r>
        <w:rPr>
          <w:lang w:val="fr_FR" w:bidi="fr_FR"/>
        </w:rPr>
        <w:t xml:space="preserve"> ; </w:t>
      </w:r>
      <w:r>
        <w:rPr>
          <w:lang w:val="fr_FR" w:bidi="fr_FR"/>
        </w:rPr>
        <w:t>34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Merataïm</w:t>
      </w:r>
      <w:r>
        <w:rPr>
          <w:lang w:val="fr_FR" w:bidi="fr_FR"/>
        </w:rPr>
      </w:r>
    </w:p>
    <w:p>
      <w:pPr/>
      <w:r>
        <w:rPr>
          <w:lang w:val="fr_FR" w:bidi="fr_FR"/>
        </w:rPr>
      </w:r>
      <w:r>
        <w:rPr>
          <w:lang w:val="fr_FR" w:bidi="fr_FR"/>
        </w:rPr>
        <w:t>Nom que Jérémie utilise en référence au jugement de Dieu sur Babylone (</w:t>
      </w:r>
      <w:r>
        <w:rPr>
          <w:lang w:val="fr_FR" w:bidi="fr_FR"/>
        </w:rPr>
        <w:t>Jr 50.21</w:t>
      </w:r>
      <w:r>
        <w:rPr>
          <w:lang w:val="fr_FR" w:bidi="fr_FR"/>
        </w:rPr>
        <w:t>). Ce mot signifie « double rébellion » ou « rebelle double » ; il s'agit d'un jeu de mots sur le nom de la région sud de la Babylonie (Marratu). Ainsi, Dieu dit : « Monte contre le pays doublement rebelle... extermine-les ! »</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r>
        <w:rPr>
          <w:lang w:val="fr_FR" w:bidi="fr_FR"/>
        </w:rPr>
        <w:t>1Ch 4.17–18</w:t>
      </w:r>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r>
        <w:rPr>
          <w:lang w:val="fr_FR" w:bidi="fr_FR"/>
        </w:rPr>
        <w:t>Esd 8.33</w:t>
      </w:r>
      <w:r>
        <w:rPr>
          <w:lang w:val="fr_FR" w:bidi="fr_FR"/>
        </w:rPr>
        <w:t xml:space="preserve"> ; </w:t>
      </w:r>
      <w:r>
        <w:rPr>
          <w:lang w:val="fr_FR" w:bidi="fr_FR"/>
        </w:rPr>
        <w:t>Né 3.4, 21</w:t>
      </w:r>
      <w:r>
        <w:rPr>
          <w:lang w:val="fr_FR" w:bidi="fr_FR"/>
        </w:rPr>
        <w:t>). La famille d'Hakkots n'a pas pu prouver sa descendance ; par conséquent, elle a été exclue du sacerdoce. Mérémoth semble être une exception. Il a pesé l'argent et l'or (une fonction sacerdotale [</w:t>
      </w:r>
      <w:r>
        <w:rPr>
          <w:lang w:val="fr_FR" w:bidi="fr_FR"/>
        </w:rPr>
        <w:t>Esd 8.24–30</w:t>
      </w:r>
      <w:r>
        <w:rPr>
          <w:lang w:val="fr_FR" w:bidi="fr_FR"/>
        </w:rPr>
        <w:t>]), réparé une partie du mur de Jérusalem (</w:t>
      </w:r>
      <w:r>
        <w:rPr>
          <w:lang w:val="fr_FR" w:bidi="fr_FR"/>
        </w:rPr>
        <w:t>Né 3.4, 21</w:t>
      </w:r>
      <w:r>
        <w:rPr>
          <w:lang w:val="fr_FR" w:bidi="fr_FR"/>
        </w:rPr>
        <w:t>) et scellé l'alliance (</w:t>
      </w:r>
      <w:r>
        <w:rPr>
          <w:lang w:val="fr_FR" w:bidi="fr_FR"/>
        </w:rPr>
        <w:t>10.5</w:t>
      </w:r>
      <w:r>
        <w:rPr>
          <w:lang w:val="fr_FR" w:bidi="fr_FR"/>
        </w:rPr>
        <w:t>).</w:t>
      </w:r>
    </w:p>
    <w:p>
      <w:pPr/>
      <w:r>
        <w:rPr>
          <w:lang w:val="fr_FR" w:bidi="fr_FR"/>
        </w:rPr>
      </w:r>
      <w:r>
        <w:rPr>
          <w:lang w:val="fr_FR" w:bidi="fr_FR"/>
        </w:rPr>
        <w:t>2. Prêtre et fils de Bani, qui a rompu les liens avec sa femme étrangère et ses enfants à la demande d'Esdras (</w:t>
      </w:r>
      <w:r>
        <w:rPr>
          <w:lang w:val="fr_FR" w:bidi="fr_FR"/>
        </w:rPr>
        <w:t>Esd 10.36</w:t>
      </w:r>
      <w:r>
        <w:rPr>
          <w:lang w:val="fr_FR" w:bidi="fr_FR"/>
        </w:rPr>
        <w:t>).</w:t>
      </w:r>
    </w:p>
    <w:p>
      <w:pPr/>
      <w:r>
        <w:rPr>
          <w:lang w:val="fr_FR" w:bidi="fr_FR"/>
        </w:rPr>
      </w:r>
      <w:r>
        <w:rPr>
          <w:lang w:val="fr_FR" w:bidi="fr_FR"/>
        </w:rPr>
        <w:t>3. Prêtre revenu de Babylone avec Zorobabel (</w:t>
      </w:r>
      <w:r>
        <w:rPr>
          <w:lang w:val="fr_FR" w:bidi="fr_FR"/>
        </w:rPr>
        <w:t>Né 12.3</w:t>
      </w:r>
      <w:r>
        <w:rPr>
          <w:lang w:val="fr_FR" w:bidi="fr_FR"/>
        </w:rPr>
        <w:t xml:space="preserve">) et qui a établi la maison des prêtres appelée Merajoth dans </w:t>
      </w:r>
      <w:r>
        <w:rPr>
          <w:lang w:val="fr_FR" w:bidi="fr_FR"/>
        </w:rPr>
        <w:t>Néhémie 12.15</w:t>
      </w:r>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r>
        <w:rPr>
          <w:lang w:val="fr_FR" w:bidi="fr_FR"/>
        </w:rPr>
        <w:t>Ex 17.7</w:t>
      </w:r>
      <w:r>
        <w:rPr>
          <w:lang w:val="fr_FR" w:bidi="fr_FR"/>
        </w:rPr>
        <w:t xml:space="preserve">). Il s'agit probablement de l'endroit mentionné dans </w:t>
      </w:r>
      <w:r>
        <w:rPr>
          <w:lang w:val="fr_FR" w:bidi="fr_FR"/>
        </w:rPr>
        <w:t>Deutéronome 33.8</w:t>
      </w:r>
      <w:r>
        <w:rPr>
          <w:lang w:val="fr_FR" w:bidi="fr_FR"/>
        </w:rPr>
        <w:t xml:space="preserve"> et </w:t>
      </w:r>
      <w:r>
        <w:rPr>
          <w:lang w:val="fr_FR" w:bidi="fr_FR"/>
        </w:rPr>
        <w:t>Psaume 95.8</w:t>
      </w:r>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r>
        <w:rPr>
          <w:lang w:val="fr_FR" w:bidi="fr_FR"/>
        </w:rPr>
        <w:t>Nb 20.13, 24</w:t>
      </w:r>
      <w:r>
        <w:rPr>
          <w:lang w:val="fr_FR" w:bidi="fr_FR"/>
        </w:rPr>
        <w:t xml:space="preserve"> ; </w:t>
      </w:r>
      <w:r>
        <w:rPr>
          <w:lang w:val="fr_FR" w:bidi="fr_FR"/>
        </w:rPr>
        <w:t>27.14</w:t>
      </w:r>
      <w:r>
        <w:rPr>
          <w:lang w:val="fr_FR" w:bidi="fr_FR"/>
        </w:rPr>
        <w:t xml:space="preserve">), également appelé « </w:t>
      </w:r>
      <w:r>
        <w:rPr>
          <w:lang w:val="fr_FR" w:bidi="fr_FR"/>
        </w:rPr>
        <w:t>Meriba, à Kadès</w:t>
      </w:r>
      <w:r>
        <w:rPr>
          <w:lang w:val="fr_FR" w:bidi="fr_FR"/>
        </w:rPr>
        <w:t xml:space="preserve"> » dans </w:t>
      </w:r>
      <w:r>
        <w:rPr>
          <w:lang w:val="fr_FR" w:bidi="fr_FR"/>
        </w:rPr>
        <w:t>Deutéronome 32.51</w:t>
      </w:r>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r>
        <w:rPr>
          <w:lang w:val="fr_FR" w:bidi="fr_FR"/>
        </w:rPr>
        <w:t>Ps 81.7</w:t>
      </w:r>
      <w:r>
        <w:rPr>
          <w:lang w:val="fr_FR" w:bidi="fr_FR"/>
        </w:rPr>
        <w:t>), et la rébellion d'Israël conduira Moïse à pécher (</w:t>
      </w:r>
      <w:r>
        <w:rPr>
          <w:lang w:val="fr_FR" w:bidi="fr_FR"/>
        </w:rPr>
        <w:t>Ps 106.32</w:t>
      </w:r>
      <w:r>
        <w:rPr>
          <w:lang w:val="fr_FR" w:bidi="fr_FR"/>
        </w:rPr>
        <w:t>). Meriba, à Kadès, est mentionné comme étant à la frontière sud d'Israël (</w:t>
      </w:r>
      <w:r>
        <w:rPr>
          <w:lang w:val="fr_FR" w:bidi="fr_FR"/>
        </w:rPr>
        <w:t>Ez 47.19</w:t>
      </w:r>
      <w:r>
        <w:rPr>
          <w:lang w:val="fr_FR" w:bidi="fr_FR"/>
        </w:rPr>
        <w:t xml:space="preserve"> ; </w:t>
      </w:r>
      <w:r>
        <w:rPr>
          <w:lang w:val="fr_FR" w:bidi="fr_FR"/>
        </w:rPr>
        <w:t>48.28</w:t>
      </w:r>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r>
        <w:rPr>
          <w:lang w:val="fr_FR" w:bidi="fr_FR"/>
        </w:rPr>
        <w:t>Dt 32.51</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r>
        <w:rPr>
          <w:lang w:val="fr_FR" w:bidi="fr_FR"/>
        </w:rPr>
        <w:t>1Ch 8.34</w:t>
      </w:r>
      <w:r>
        <w:rPr>
          <w:lang w:val="fr_FR" w:bidi="fr_FR"/>
        </w:rPr>
        <w:t xml:space="preserve"> ; </w:t>
      </w:r>
      <w:r>
        <w:rPr>
          <w:lang w:val="fr_FR" w:bidi="fr_FR"/>
        </w:rPr>
        <w:t>9.40</w:t>
      </w:r>
      <w:r>
        <w:rPr>
          <w:lang w:val="fr_FR" w:bidi="fr_FR"/>
        </w:rPr>
        <w:t xml:space="preserve">). Le nom Meribbaal signifie « Baal se bat ». Dans </w:t>
      </w:r>
      <w:r>
        <w:rPr>
          <w:lang w:val="fr_FR" w:bidi="fr_FR"/>
        </w:rPr>
        <w:t>2</w:t>
      </w:r>
      <w:r>
        <w:rPr>
          <w:lang w:val="fr_FR" w:bidi="fr_FR"/>
        </w:rPr>
        <w:t xml:space="preserve"> </w:t>
      </w:r>
      <w:r>
        <w:rPr>
          <w:lang w:val="fr_FR" w:bidi="fr_FR"/>
        </w:rPr>
        <w:t>Samuel 4.4</w:t>
      </w:r>
      <w:r>
        <w:rPr>
          <w:lang w:val="fr_FR" w:bidi="fr_FR"/>
        </w:rPr>
        <w:t xml:space="preserve"> et </w:t>
      </w:r>
      <w:r>
        <w:rPr>
          <w:lang w:val="fr_FR" w:bidi="fr_FR"/>
        </w:rPr>
        <w:t>9.6</w:t>
      </w:r>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r>
        <w:rPr>
          <w:lang w:val="fr_FR" w:bidi="fr_FR"/>
        </w:rPr>
        <w:t>2S 11.21</w:t>
      </w:r>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r>
        <w:rPr>
          <w:lang w:val="fr_FR" w:bidi="fr_FR"/>
        </w:rPr>
        <w:t>2</w:t>
      </w:r>
      <w:r>
        <w:rPr>
          <w:lang w:val="fr_FR" w:bidi="fr_FR"/>
        </w:rPr>
        <w:t xml:space="preserve"> </w:t>
      </w:r>
      <w:r>
        <w:rPr>
          <w:lang w:val="fr_FR" w:bidi="fr_FR"/>
        </w:rPr>
        <w:t>Rois 20.12–19</w:t>
      </w:r>
      <w:r>
        <w:rPr>
          <w:lang w:val="fr_FR" w:bidi="fr_FR"/>
        </w:rPr>
        <w:t xml:space="preserve"> et </w:t>
      </w:r>
      <w:r>
        <w:rPr>
          <w:lang w:val="fr_FR" w:bidi="fr_FR"/>
        </w:rPr>
        <w:t>Ésaïe 39</w:t>
      </w:r>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r>
        <w:rPr>
          <w:lang w:val="fr_FR" w:bidi="fr_FR"/>
        </w:rPr>
        <w:t>2R 20.19</w:t>
      </w:r>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r>
        <w:rPr>
          <w:lang w:val="fr_FR" w:bidi="fr_FR"/>
        </w:rPr>
        <w:t>Jos 11.5–7</w:t>
      </w:r>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r>
        <w:rPr>
          <w:lang w:val="fr_FR" w:bidi="fr_FR"/>
        </w:rPr>
        <w:t>1Ch 27.30</w:t>
      </w:r>
      <w:r>
        <w:rPr>
          <w:lang w:val="fr_FR" w:bidi="fr_FR"/>
        </w:rPr>
        <w:t>) et de Jadon (</w:t>
      </w:r>
      <w:r>
        <w:rPr>
          <w:lang w:val="fr_FR" w:bidi="fr_FR"/>
        </w:rPr>
        <w:t>Ne 3.7</w:t>
      </w:r>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r>
        <w:rPr>
          <w:lang w:val="fr_FR" w:bidi="fr_FR"/>
        </w:rPr>
        <w:t>Jg 5.23</w:t>
      </w:r>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r>
        <w:rPr>
          <w:lang w:val="fr_FR" w:bidi="fr_FR"/>
        </w:rPr>
        <w:t>Gn 10.30</w:t>
      </w:r>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r>
        <w:rPr>
          <w:lang w:val="fr_FR" w:bidi="fr_FR"/>
        </w:rPr>
        <w:t>2</w:t>
      </w:r>
      <w:r>
        <w:rPr>
          <w:lang w:val="fr_FR" w:bidi="fr_FR"/>
        </w:rPr>
        <w:t xml:space="preserve"> </w:t>
      </w:r>
      <w:r>
        <w:rPr>
          <w:lang w:val="fr_FR" w:bidi="fr_FR"/>
        </w:rPr>
        <w:t>Rois 3.4–5</w:t>
      </w:r>
      <w:r>
        <w:rPr>
          <w:lang w:val="fr_FR" w:bidi="fr_FR"/>
        </w:rPr>
        <w:t>, Méscha était un éleveur de moutons qui payait un lourd tribut à Israël pendant le règne d'Achab, mais qui s'est rebellé après la mort d'Achab (</w:t>
      </w:r>
      <w:r>
        <w:rPr>
          <w:lang w:val="fr_FR" w:bidi="fr_FR"/>
        </w:rPr>
        <w:t>2R 1.1</w:t>
      </w:r>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r>
        <w:rPr>
          <w:lang w:val="fr_FR" w:bidi="fr_FR"/>
        </w:rPr>
        <w:t>3.27</w:t>
      </w:r>
      <w:r>
        <w:rPr>
          <w:lang w:val="fr_FR" w:bidi="fr_FR"/>
        </w:rPr>
        <w:t>).</w:t>
      </w:r>
    </w:p>
    <w:p>
      <w:pPr/>
      <w:r>
        <w:rPr>
          <w:lang w:val="fr_FR" w:bidi="fr_FR"/>
        </w:rPr>
      </w:r>
      <w:r>
        <w:rPr>
          <w:lang w:val="fr_FR" w:bidi="fr_FR"/>
        </w:rPr>
        <w:t>2. Fils de Caleb et père de Ziph (</w:t>
      </w:r>
      <w:r>
        <w:rPr>
          <w:lang w:val="fr_FR" w:bidi="fr_FR"/>
        </w:rPr>
        <w:t>1Ch 2.42</w:t>
      </w:r>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r>
        <w:rPr>
          <w:lang w:val="fr_FR" w:bidi="fr_FR"/>
        </w:rPr>
        <w:t>Gn 10.2</w:t>
      </w:r>
      <w:r>
        <w:rPr>
          <w:lang w:val="fr_FR" w:bidi="fr_FR"/>
        </w:rPr>
        <w:t>). Ses descendants sont généralement mentionnés en relation avec Tubal, Gog ou Magog (</w:t>
      </w:r>
      <w:r>
        <w:rPr>
          <w:lang w:val="fr_FR" w:bidi="fr_FR"/>
        </w:rPr>
        <w:t>Ps 120.5</w:t>
      </w:r>
      <w:r>
        <w:rPr>
          <w:lang w:val="fr_FR" w:bidi="fr_FR"/>
        </w:rPr>
        <w:t xml:space="preserve"> ; </w:t>
      </w:r>
      <w:r>
        <w:rPr>
          <w:lang w:val="fr_FR" w:bidi="fr_FR"/>
        </w:rPr>
        <w:t>Ez 27.13</w:t>
      </w:r>
      <w:r>
        <w:rPr>
          <w:lang w:val="fr_FR" w:bidi="fr_FR"/>
        </w:rPr>
        <w:t xml:space="preserve"> ; </w:t>
      </w:r>
      <w:r>
        <w:rPr>
          <w:lang w:val="fr_FR" w:bidi="fr_FR"/>
        </w:rPr>
        <w:t>32.26</w:t>
      </w:r>
      <w:r>
        <w:rPr>
          <w:lang w:val="fr_FR" w:bidi="fr_FR"/>
        </w:rPr>
        <w:t xml:space="preserve"> ; </w:t>
      </w:r>
      <w:r>
        <w:rPr>
          <w:lang w:val="fr_FR" w:bidi="fr_FR"/>
        </w:rPr>
        <w:t>38.2–3</w:t>
      </w:r>
      <w:r>
        <w:rPr>
          <w:lang w:val="fr_FR" w:bidi="fr_FR"/>
        </w:rPr>
        <w:t xml:space="preserve"> ; </w:t>
      </w:r>
      <w:r>
        <w:rPr>
          <w:lang w:val="fr_FR" w:bidi="fr_FR"/>
        </w:rPr>
        <w:t>39.1</w:t>
      </w:r>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r>
        <w:rPr>
          <w:lang w:val="fr_FR" w:bidi="fr_FR"/>
        </w:rPr>
        <w:t>1 Chroniques 1.17</w:t>
      </w:r>
      <w:r>
        <w:rPr>
          <w:lang w:val="fr_FR" w:bidi="fr_FR"/>
        </w:rPr>
        <w:t xml:space="preserve">, mais nommé Masch dans le passage parallèle de </w:t>
      </w:r>
      <w:r>
        <w:rPr>
          <w:lang w:val="fr_FR" w:bidi="fr_FR"/>
        </w:rPr>
        <w:t>Genèse 10.23</w:t>
      </w:r>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r>
        <w:rPr>
          <w:lang w:val="fr_FR" w:bidi="fr_FR"/>
        </w:rPr>
        <w:t>1Ch 9.21</w:t>
      </w:r>
      <w:r>
        <w:rPr>
          <w:lang w:val="fr_FR" w:bidi="fr_FR"/>
        </w:rPr>
        <w:t xml:space="preserve"> ; </w:t>
      </w:r>
      <w:r>
        <w:rPr>
          <w:lang w:val="fr_FR" w:bidi="fr_FR"/>
        </w:rPr>
        <w:t>26.1–2, 9</w:t>
      </w:r>
      <w:r>
        <w:rPr>
          <w:lang w:val="fr_FR" w:bidi="fr_FR"/>
        </w:rPr>
        <w:t xml:space="preserve">) ; également appelé Schélémia dans </w:t>
      </w:r>
      <w:r>
        <w:rPr>
          <w:lang w:val="fr_FR" w:bidi="fr_FR"/>
        </w:rPr>
        <w:t>1</w:t>
      </w:r>
      <w:r>
        <w:rPr>
          <w:lang w:val="fr_FR" w:bidi="fr_FR"/>
        </w:rPr>
        <w:t xml:space="preserve"> </w:t>
      </w:r>
      <w:r>
        <w:rPr>
          <w:lang w:val="fr_FR" w:bidi="fr_FR"/>
        </w:rPr>
        <w:t>Chroniques 26.14</w:t>
      </w:r>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r>
        <w:rPr>
          <w:lang w:val="fr_FR" w:bidi="fr_FR"/>
        </w:rPr>
        <w:t>Né 3.4</w:t>
      </w:r>
      <w:r>
        <w:rPr>
          <w:lang w:val="fr_FR" w:bidi="fr_FR"/>
        </w:rPr>
        <w:t>).</w:t>
      </w:r>
    </w:p>
    <w:p>
      <w:pPr/>
      <w:r>
        <w:rPr>
          <w:lang w:val="fr_FR" w:bidi="fr_FR"/>
        </w:rPr>
      </w:r>
      <w:r>
        <w:rPr>
          <w:lang w:val="fr_FR" w:bidi="fr_FR"/>
        </w:rPr>
        <w:t>2. Dirigeant politique qui a signé l'alliance de fidélité à Dieu d'Esdras pendant la période postexilique (</w:t>
      </w:r>
      <w:r>
        <w:rPr>
          <w:lang w:val="fr_FR" w:bidi="fr_FR"/>
        </w:rPr>
        <w:t>Né 10.21</w:t>
      </w:r>
      <w:r>
        <w:rPr>
          <w:lang w:val="fr_FR" w:bidi="fr_FR"/>
        </w:rPr>
        <w:t>).</w:t>
      </w:r>
    </w:p>
    <w:p>
      <w:pPr/>
      <w:r>
        <w:rPr>
          <w:lang w:val="fr_FR" w:bidi="fr_FR"/>
        </w:rPr>
      </w:r>
      <w:r>
        <w:rPr>
          <w:lang w:val="fr_FR" w:bidi="fr_FR"/>
        </w:rPr>
        <w:t>3. Père de Pethachja, un conseiller du roi Artaxerxès concernant le peuple en Juda (</w:t>
      </w:r>
      <w:r>
        <w:rPr>
          <w:lang w:val="fr_FR" w:bidi="fr_FR"/>
        </w:rPr>
        <w:t>Né 11.24</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r>
        <w:rPr>
          <w:lang w:val="fr_FR" w:bidi="fr_FR"/>
        </w:rPr>
        <w:t>1 Chroniques 9.12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r>
        <w:rPr>
          <w:lang w:val="fr_FR" w:bidi="fr_FR"/>
        </w:rPr>
        <w:t>2Ch 28.12</w:t>
      </w:r>
      <w:r>
        <w:rPr>
          <w:lang w:val="fr_FR" w:bidi="fr_FR"/>
        </w:rPr>
        <w:t>).</w:t>
      </w:r>
    </w:p>
    <w:p>
      <w:pPr/>
      <w:r>
        <w:rPr>
          <w:lang w:val="fr_FR" w:bidi="fr_FR"/>
        </w:rPr>
      </w:r>
      <w:r>
        <w:rPr>
          <w:lang w:val="fr_FR" w:bidi="fr_FR"/>
        </w:rPr>
        <w:t>2. Ancêtre du prêtre postexilique Amaschsaï (</w:t>
      </w:r>
      <w:r>
        <w:rPr>
          <w:lang w:val="fr_FR" w:bidi="fr_FR"/>
        </w:rPr>
        <w:t>Né 11.13</w:t>
      </w:r>
      <w:r>
        <w:rPr>
          <w:lang w:val="fr_FR" w:bidi="fr_FR"/>
        </w:rPr>
        <w:t xml:space="preserve">) ; alternativement orthographié </w:t>
      </w:r>
      <w:r>
        <w:rPr>
          <w:lang w:val="fr_FR" w:bidi="fr_FR"/>
        </w:rPr>
        <w:t>Meschillémith</w:t>
      </w:r>
      <w:r>
        <w:rPr>
          <w:lang w:val="fr_FR" w:bidi="fr_FR"/>
        </w:rPr>
        <w:t xml:space="preserve"> dans </w:t>
      </w:r>
      <w:r>
        <w:rPr>
          <w:lang w:val="fr_FR" w:bidi="fr_FR"/>
        </w:rPr>
        <w:t>1 Chroniques 9.12</w:t>
      </w:r>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r>
        <w:rPr>
          <w:lang w:val="fr_FR" w:bidi="fr_FR"/>
        </w:rPr>
        <w:t>2R 22.3</w:t>
      </w:r>
      <w:r>
        <w:rPr>
          <w:lang w:val="fr_FR" w:bidi="fr_FR"/>
        </w:rPr>
        <w:t>).</w:t>
      </w:r>
    </w:p>
    <w:p>
      <w:pPr/>
      <w:r>
        <w:rPr>
          <w:lang w:val="fr_FR" w:bidi="fr_FR"/>
        </w:rPr>
      </w:r>
      <w:r>
        <w:rPr>
          <w:lang w:val="fr_FR" w:bidi="fr_FR"/>
        </w:rPr>
        <w:t>2. Fils de Zorobabel et descendant de David (</w:t>
      </w:r>
      <w:r>
        <w:rPr>
          <w:lang w:val="fr_FR" w:bidi="fr_FR"/>
        </w:rPr>
        <w:t>1Ch 3.19</w:t>
      </w:r>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r>
        <w:rPr>
          <w:lang w:val="fr_FR" w:bidi="fr_FR"/>
        </w:rPr>
        <w:t>1Ch 5.13</w:t>
      </w:r>
      <w:r>
        <w:rPr>
          <w:lang w:val="fr_FR" w:bidi="fr_FR"/>
        </w:rPr>
        <w:t>).</w:t>
      </w:r>
    </w:p>
    <w:p>
      <w:pPr/>
      <w:r>
        <w:rPr>
          <w:lang w:val="fr_FR" w:bidi="fr_FR"/>
        </w:rPr>
      </w:r>
      <w:r>
        <w:rPr>
          <w:lang w:val="fr_FR" w:bidi="fr_FR"/>
        </w:rPr>
        <w:t>4. Benjaminite et descendant d'Elpaal (</w:t>
      </w:r>
      <w:r>
        <w:rPr>
          <w:lang w:val="fr_FR" w:bidi="fr_FR"/>
        </w:rPr>
        <w:t>1Ch 8.17</w:t>
      </w:r>
      <w:r>
        <w:rPr>
          <w:lang w:val="fr_FR" w:bidi="fr_FR"/>
        </w:rPr>
        <w:t>).</w:t>
      </w:r>
    </w:p>
    <w:p>
      <w:pPr/>
      <w:r>
        <w:rPr>
          <w:lang w:val="fr_FR" w:bidi="fr_FR"/>
        </w:rPr>
      </w:r>
      <w:r>
        <w:rPr>
          <w:lang w:val="fr_FR" w:bidi="fr_FR"/>
        </w:rPr>
        <w:t>5. Benjaminite et père de Sallu, un résident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r>
        <w:rPr>
          <w:lang w:val="fr_FR" w:bidi="fr_FR"/>
        </w:rPr>
        <w:t>1Ch 9.8</w:t>
      </w:r>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r>
        <w:rPr>
          <w:lang w:val="fr_FR" w:bidi="fr_FR"/>
        </w:rPr>
        <w:t>1Ch 9.11</w:t>
      </w:r>
      <w:r>
        <w:rPr>
          <w:lang w:val="fr_FR" w:bidi="fr_FR"/>
        </w:rPr>
        <w:t xml:space="preserve"> ; </w:t>
      </w:r>
      <w:r>
        <w:rPr>
          <w:lang w:val="fr_FR" w:bidi="fr_FR"/>
        </w:rPr>
        <w:t>Ne 11.11</w:t>
      </w:r>
      <w:r>
        <w:rPr>
          <w:lang w:val="fr_FR" w:bidi="fr_FR"/>
        </w:rPr>
        <w:t xml:space="preserve">). Il s'agit sans doute de la même personne que Schallum dans </w:t>
      </w:r>
      <w:r>
        <w:rPr>
          <w:lang w:val="fr_FR" w:bidi="fr_FR"/>
        </w:rPr>
        <w:t>1 Chroniques 6.12–13</w:t>
      </w:r>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r>
        <w:rPr>
          <w:lang w:val="fr_FR" w:bidi="fr_FR"/>
        </w:rPr>
        <w:t>1Ch 9.12</w:t>
      </w:r>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r>
        <w:rPr>
          <w:lang w:val="fr_FR" w:bidi="fr_FR"/>
        </w:rPr>
        <w:t>2Ch 34.12</w:t>
      </w:r>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r>
        <w:rPr>
          <w:lang w:val="fr_FR" w:bidi="fr_FR"/>
        </w:rPr>
        <w:t>Esd 8.16</w:t>
      </w:r>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r>
        <w:rPr>
          <w:lang w:val="fr_FR" w:bidi="fr_FR"/>
        </w:rPr>
        <w:t>Esd 10.15</w:t>
      </w:r>
      <w:r>
        <w:rPr>
          <w:lang w:val="fr_FR" w:bidi="fr_FR"/>
        </w:rPr>
        <w:t>).</w:t>
      </w:r>
    </w:p>
    <w:p>
      <w:pPr/>
      <w:r>
        <w:rPr>
          <w:lang w:val="fr_FR" w:bidi="fr_FR"/>
        </w:rPr>
      </w:r>
      <w:r>
        <w:rPr>
          <w:lang w:val="fr_FR" w:bidi="fr_FR"/>
        </w:rPr>
        <w:t>12. Fils de Bani, encouragé par Esdras à divorcer de sa femme étrangère pendant l'ère postexilique (</w:t>
      </w:r>
      <w:r>
        <w:rPr>
          <w:lang w:val="fr_FR" w:bidi="fr_FR"/>
        </w:rPr>
        <w:t>Esd 10.29</w:t>
      </w:r>
      <w:r>
        <w:rPr>
          <w:lang w:val="fr_FR" w:bidi="fr_FR"/>
        </w:rPr>
        <w:t>).</w:t>
      </w:r>
    </w:p>
    <w:p>
      <w:pPr/>
      <w:r>
        <w:rPr>
          <w:lang w:val="fr_FR" w:bidi="fr_FR"/>
        </w:rPr>
      </w:r>
      <w:r>
        <w:rPr>
          <w:lang w:val="fr_FR" w:bidi="fr_FR"/>
        </w:rPr>
        <w:t>13. Fils de Bérékia, qui a reconstruit une section du mur de Jérusalem pendant les jours de Néhémie (</w:t>
      </w:r>
      <w:r>
        <w:rPr>
          <w:lang w:val="fr_FR" w:bidi="fr_FR"/>
        </w:rPr>
        <w:t>Né 3.4, 30</w:t>
      </w:r>
      <w:r>
        <w:rPr>
          <w:lang w:val="fr_FR" w:bidi="fr_FR"/>
        </w:rPr>
        <w:t>). Sa fille épousera Jochanan, le fils de Tobija l'Ammonite (</w:t>
      </w:r>
      <w:r>
        <w:rPr>
          <w:lang w:val="fr_FR" w:bidi="fr_FR"/>
        </w:rPr>
        <w:t>6.18</w:t>
      </w:r>
      <w:r>
        <w:rPr>
          <w:lang w:val="fr_FR" w:bidi="fr_FR"/>
        </w:rPr>
        <w:t>).</w:t>
      </w:r>
    </w:p>
    <w:p>
      <w:pPr/>
      <w:r>
        <w:rPr>
          <w:lang w:val="fr_FR" w:bidi="fr_FR"/>
        </w:rPr>
      </w:r>
      <w:r>
        <w:rPr>
          <w:lang w:val="fr_FR" w:bidi="fr_FR"/>
        </w:rPr>
        <w:t>14. Fils de Besodia, qui avec Jojada a réparé la Vieille Porte dans le mur de Jérusalem (</w:t>
      </w:r>
      <w:r>
        <w:rPr>
          <w:lang w:val="fr_FR" w:bidi="fr_FR"/>
        </w:rPr>
        <w:t>Né 3.6</w:t>
      </w:r>
      <w:r>
        <w:rPr>
          <w:lang w:val="fr_FR" w:bidi="fr_FR"/>
        </w:rPr>
        <w:t>).</w:t>
      </w:r>
    </w:p>
    <w:p>
      <w:pPr/>
      <w:r>
        <w:rPr>
          <w:lang w:val="fr_FR" w:bidi="fr_FR"/>
        </w:rPr>
      </w:r>
      <w:r>
        <w:rPr>
          <w:lang w:val="fr_FR" w:bidi="fr_FR"/>
        </w:rPr>
        <w:t>15. L'un des hommes qui se tenait à la gauche d'Esdras lorsque celui-ci lisait la loi au peuple (</w:t>
      </w:r>
      <w:r>
        <w:rPr>
          <w:lang w:val="fr_FR" w:bidi="fr_FR"/>
        </w:rPr>
        <w:t>Né 8.4</w:t>
      </w:r>
      <w:r>
        <w:rPr>
          <w:lang w:val="fr_FR" w:bidi="fr_FR"/>
        </w:rPr>
        <w:t>).</w:t>
      </w:r>
    </w:p>
    <w:p>
      <w:pPr/>
      <w:r>
        <w:rPr>
          <w:lang w:val="fr_FR" w:bidi="fr_FR"/>
        </w:rPr>
      </w:r>
      <w:r>
        <w:rPr>
          <w:lang w:val="fr_FR" w:bidi="fr_FR"/>
        </w:rPr>
        <w:t>16. L'un des prêtres qui a apposé son sceau sur l'alliance d'Esdras (</w:t>
      </w:r>
      <w:r>
        <w:rPr>
          <w:lang w:val="fr_FR" w:bidi="fr_FR"/>
        </w:rPr>
        <w:t>Né 10.7</w:t>
      </w:r>
      <w:r>
        <w:rPr>
          <w:lang w:val="fr_FR" w:bidi="fr_FR"/>
        </w:rPr>
        <w:t>).</w:t>
      </w:r>
    </w:p>
    <w:p>
      <w:pPr/>
      <w:r>
        <w:rPr>
          <w:lang w:val="fr_FR" w:bidi="fr_FR"/>
        </w:rPr>
      </w:r>
      <w:r>
        <w:rPr>
          <w:lang w:val="fr_FR" w:bidi="fr_FR"/>
        </w:rPr>
        <w:t>17. L'un des dirigeants d'Israël qui a apposé son sceau sur l'alliance d'Esdras (</w:t>
      </w:r>
      <w:r>
        <w:rPr>
          <w:lang w:val="fr_FR" w:bidi="fr_FR"/>
        </w:rPr>
        <w:t>Né 10.20</w:t>
      </w:r>
      <w:r>
        <w:rPr>
          <w:lang w:val="fr_FR" w:bidi="fr_FR"/>
        </w:rPr>
        <w:t>).</w:t>
      </w:r>
    </w:p>
    <w:p>
      <w:pPr/>
      <w:r>
        <w:rPr>
          <w:lang w:val="fr_FR" w:bidi="fr_FR"/>
        </w:rPr>
      </w:r>
      <w:r>
        <w:rPr>
          <w:lang w:val="fr_FR" w:bidi="fr_FR"/>
        </w:rPr>
        <w:t>18. Chef de la famille sacerdotale d'Esdras pendant les jours de Jojakim, le grand prêtre, dans la Jérusalem postexilique (</w:t>
      </w:r>
      <w:r>
        <w:rPr>
          <w:lang w:val="fr_FR" w:bidi="fr_FR"/>
        </w:rPr>
        <w:t>Né 12.13</w:t>
      </w:r>
      <w:r>
        <w:rPr>
          <w:lang w:val="fr_FR" w:bidi="fr_FR"/>
        </w:rPr>
        <w:t>).</w:t>
      </w:r>
    </w:p>
    <w:p>
      <w:pPr/>
      <w:r>
        <w:rPr>
          <w:lang w:val="fr_FR" w:bidi="fr_FR"/>
        </w:rPr>
      </w:r>
      <w:r>
        <w:rPr>
          <w:lang w:val="fr_FR" w:bidi="fr_FR"/>
        </w:rPr>
        <w:t>19. Chef de la famille sacerdotale de Guinnethoï pendant les jours de Jojakim (</w:t>
      </w:r>
      <w:r>
        <w:rPr>
          <w:lang w:val="fr_FR" w:bidi="fr_FR"/>
        </w:rPr>
        <w:t>Né 12.16</w:t>
      </w:r>
      <w:r>
        <w:rPr>
          <w:lang w:val="fr_FR" w:bidi="fr_FR"/>
        </w:rPr>
        <w:t>).</w:t>
      </w:r>
    </w:p>
    <w:p>
      <w:pPr/>
      <w:r>
        <w:rPr>
          <w:lang w:val="fr_FR" w:bidi="fr_FR"/>
        </w:rPr>
      </w:r>
      <w:r>
        <w:rPr>
          <w:lang w:val="fr_FR" w:bidi="fr_FR"/>
        </w:rPr>
        <w:t>20. L'un des portiers à l'époque du grand prêtre Jojakim (</w:t>
      </w:r>
      <w:r>
        <w:rPr>
          <w:lang w:val="fr_FR" w:bidi="fr_FR"/>
        </w:rPr>
        <w:t>Né 12.25</w:t>
      </w:r>
      <w:r>
        <w:rPr>
          <w:lang w:val="fr_FR" w:bidi="fr_FR"/>
        </w:rPr>
        <w:t xml:space="preserve">) ; peut-être la même personne que Schallum dans </w:t>
      </w:r>
      <w:r>
        <w:rPr>
          <w:lang w:val="fr_FR" w:bidi="fr_FR"/>
        </w:rPr>
        <w:t>1 Chroniques 9.17</w:t>
      </w:r>
      <w:r>
        <w:rPr>
          <w:lang w:val="fr_FR" w:bidi="fr_FR"/>
        </w:rPr>
        <w:t>.</w:t>
      </w:r>
    </w:p>
    <w:p>
      <w:pPr/>
      <w:r>
        <w:rPr>
          <w:lang w:val="fr_FR" w:bidi="fr_FR"/>
        </w:rPr>
      </w:r>
      <w:r>
        <w:rPr>
          <w:lang w:val="fr_FR" w:bidi="fr_FR"/>
        </w:rPr>
        <w:t>21. L'un des princes de Juda qui a participé à la dédicace du mur de Jérusalem pendant l'ère postexilique (</w:t>
      </w:r>
      <w:r>
        <w:rPr>
          <w:lang w:val="fr_FR" w:bidi="fr_FR"/>
        </w:rPr>
        <w:t>Né 12.33</w:t>
      </w:r>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r>
        <w:rPr>
          <w:lang w:val="fr_FR" w:bidi="fr_FR"/>
        </w:rPr>
        <w:t>2R 21.19</w:t>
      </w:r>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r>
        <w:rPr>
          <w:lang w:val="fr_FR" w:bidi="fr_FR"/>
        </w:rPr>
        <w:t>Genèse 1–11</w:t>
      </w:r>
      <w:r>
        <w:rPr>
          <w:lang w:val="fr_FR" w:bidi="fr_FR"/>
        </w:rPr>
        <w:t xml:space="preserve"> s'y déroulent. Le jardin d'Éden était en Mésopotamie parce que </w:t>
      </w:r>
      <w:r>
        <w:rPr>
          <w:lang w:val="fr_FR" w:bidi="fr_FR"/>
        </w:rPr>
        <w:t>Genèse 2.10</w:t>
      </w:r>
      <w:r>
        <w:rPr>
          <w:lang w:val="fr_FR" w:bidi="fr_FR"/>
        </w:rPr>
        <w:t>–</w:t>
      </w:r>
      <w:r>
        <w:rPr>
          <w:lang w:val="fr_FR" w:bidi="fr_FR"/>
        </w:rPr>
        <w:t>14</w:t>
      </w:r>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r>
        <w:rPr>
          <w:lang w:val="fr_FR" w:bidi="fr_FR"/>
        </w:rPr>
        <w:t>Gn 24.10</w:t>
      </w:r>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r>
        <w:rPr>
          <w:lang w:val="fr_FR" w:bidi="fr_FR"/>
        </w:rPr>
        <w:t>Gn 28.2</w:t>
      </w:r>
      <w:r>
        <w:rPr>
          <w:lang w:val="fr_FR" w:bidi="fr_FR"/>
        </w:rPr>
        <w:t>).</w:t>
      </w:r>
    </w:p>
    <w:p>
      <w:pPr/>
      <w:r>
        <w:rPr>
          <w:lang w:val="fr_FR" w:bidi="fr_FR"/>
        </w:rPr>
      </w:r>
      <w:r>
        <w:rPr>
          <w:lang w:val="fr_FR" w:bidi="fr_FR"/>
        </w:rPr>
        <w:t>Balaam, le fils de Beor, était de Pethor en Mésopotamie (</w:t>
      </w:r>
      <w:r>
        <w:rPr>
          <w:lang w:val="fr_FR" w:bidi="fr_FR"/>
        </w:rPr>
        <w:t>Dt 23.4</w:t>
      </w:r>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r>
        <w:rPr>
          <w:lang w:val="fr_FR" w:bidi="fr_FR"/>
        </w:rPr>
        <w:t>Jg 3.8</w:t>
      </w:r>
      <w:r>
        <w:rPr>
          <w:lang w:val="fr_FR" w:bidi="fr_FR"/>
        </w:rPr>
        <w:t>–</w:t>
      </w:r>
      <w:r>
        <w:rPr>
          <w:lang w:val="fr_FR" w:bidi="fr_FR"/>
        </w:rPr>
        <w:t>10</w:t>
      </w:r>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r>
        <w:rPr>
          <w:lang w:val="fr_FR" w:bidi="fr_FR"/>
        </w:rPr>
        <w:t>1Ch 19.6</w:t>
      </w:r>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r>
        <w:rPr>
          <w:lang w:val="fr_FR" w:bidi="fr_FR"/>
        </w:rPr>
        <w:t>Ac 2.9</w:t>
      </w:r>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r>
        <w:rPr>
          <w:lang w:val="fr_FR" w:bidi="fr_FR"/>
        </w:rPr>
        <w:t>Ac 7.2</w:t>
      </w:r>
      <w:r>
        <w:rPr>
          <w:lang w:val="fr_FR" w:bidi="fr_FR"/>
        </w:rPr>
        <w:t xml:space="preserve"> ; voir </w:t>
      </w:r>
      <w:r>
        <w:rPr>
          <w:lang w:val="fr_FR" w:bidi="fr_FR"/>
        </w:rPr>
        <w:t>Gn 11.31</w:t>
      </w:r>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r>
        <w:rPr>
          <w:lang w:val="fr_FR" w:bidi="fr_FR"/>
        </w:rPr>
        <w:t>2S 8.1</w:t>
      </w:r>
      <w:r>
        <w:rPr>
          <w:lang w:val="fr_FR" w:bidi="fr_FR"/>
        </w:rPr>
        <w:t>). Le nom signifie « Bride de la Ville Mère ». Ce lieu était très probablement la capitale philistine appelée Gath (</w:t>
      </w:r>
      <w:r>
        <w:rPr>
          <w:lang w:val="fr_FR" w:bidi="fr_FR"/>
        </w:rPr>
        <w:t>1Ch 18.1</w:t>
      </w:r>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r>
        <w:rPr>
          <w:lang w:val="fr_FR" w:bidi="fr_FR"/>
        </w:rPr>
        <w:t>1Ch 11.47</w:t>
      </w:r>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r>
        <w:rPr>
          <w:lang w:val="fr_FR" w:bidi="fr_FR"/>
        </w:rPr>
        <w:t>Gn 5.21–27</w:t>
      </w:r>
      <w:r>
        <w:rPr>
          <w:lang w:val="fr_FR" w:bidi="fr_FR"/>
        </w:rPr>
        <w:t xml:space="preserve"> ; </w:t>
      </w:r>
      <w:r>
        <w:rPr>
          <w:lang w:val="fr_FR" w:bidi="fr_FR"/>
        </w:rPr>
        <w:t>1Ch 1.3</w:t>
      </w:r>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r>
        <w:rPr>
          <w:lang w:val="fr_FR" w:bidi="fr_FR"/>
        </w:rPr>
        <w:t>Lc 3.37</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r>
        <w:rPr>
          <w:lang w:val="fr_FR" w:bidi="fr_FR"/>
        </w:rPr>
        <w:t>Gn 48.2</w:t>
      </w:r>
      <w:r>
        <w:rPr>
          <w:lang w:val="fr_FR" w:bidi="fr_FR"/>
        </w:rPr>
        <w:t>) et meurt dans ce lit (</w:t>
      </w:r>
      <w:r>
        <w:rPr>
          <w:lang w:val="fr_FR" w:bidi="fr_FR"/>
        </w:rPr>
        <w:t>49.33</w:t>
      </w:r>
      <w:r>
        <w:rPr>
          <w:lang w:val="fr_FR" w:bidi="fr_FR"/>
        </w:rPr>
        <w:t>). Moïse menace que des grenouilles envahissent la chambre et le lit du pharaon égyptien (</w:t>
      </w:r>
      <w:r>
        <w:rPr>
          <w:lang w:val="fr_FR" w:bidi="fr_FR"/>
        </w:rPr>
        <w:t>Ex 8.3</w:t>
      </w:r>
      <w:r>
        <w:rPr>
          <w:lang w:val="fr_FR" w:bidi="fr_FR"/>
        </w:rPr>
        <w:t>). Mical, femme de David et fille de Saül, place une effigie dans le lit de David pour tromper les messagers envoyés pour le capturer (</w:t>
      </w:r>
      <w:r>
        <w:rPr>
          <w:lang w:val="fr_FR" w:bidi="fr_FR"/>
        </w:rPr>
        <w:t>1S 19.11–17</w:t>
      </w:r>
      <w:r>
        <w:rPr>
          <w:lang w:val="fr_FR" w:bidi="fr_FR"/>
        </w:rPr>
        <w:t>). Le roi David trouve honteux l'assassinat d'une personne endormie sans défense dans son lit (</w:t>
      </w:r>
      <w:r>
        <w:rPr>
          <w:lang w:val="fr_FR" w:bidi="fr_FR"/>
        </w:rPr>
        <w:t>2S 4.7, 11</w:t>
      </w:r>
      <w:r>
        <w:rPr>
          <w:lang w:val="fr_FR" w:bidi="fr_FR"/>
        </w:rPr>
        <w:t>). Le prophète Élie met le corps d'un petit garçon mort sur son propre lit avant de le ressusciter (</w:t>
      </w:r>
      <w:r>
        <w:rPr>
          <w:lang w:val="fr_FR" w:bidi="fr_FR"/>
        </w:rPr>
        <w:t>1R 17.19</w:t>
      </w:r>
      <w:r>
        <w:rPr>
          <w:lang w:val="fr_FR" w:bidi="fr_FR"/>
        </w:rPr>
        <w:t>).</w:t>
      </w:r>
    </w:p>
    <w:p>
      <w:pPr/>
      <w:r>
        <w:rPr>
          <w:lang w:val="fr_FR" w:bidi="fr_FR"/>
        </w:rPr>
      </w:r>
      <w:r>
        <w:rPr>
          <w:lang w:val="fr_FR" w:bidi="fr_FR"/>
        </w:rPr>
        <w:t>Le roi Achab boude sur son lit (</w:t>
      </w:r>
      <w:r>
        <w:rPr>
          <w:lang w:val="fr_FR" w:bidi="fr_FR"/>
        </w:rPr>
        <w:t>1R 21.4</w:t>
      </w:r>
      <w:r>
        <w:rPr>
          <w:lang w:val="fr_FR" w:bidi="fr_FR"/>
        </w:rPr>
        <w:t>), et le roi Achazia est allongé sur son lit de malade (</w:t>
      </w:r>
      <w:r>
        <w:rPr>
          <w:lang w:val="fr_FR" w:bidi="fr_FR"/>
        </w:rPr>
        <w:t>2R 1.4–6, 16</w:t>
      </w:r>
      <w:r>
        <w:rPr>
          <w:lang w:val="fr_FR" w:bidi="fr_FR"/>
        </w:rPr>
        <w:t>). Le prophète Amos critique les riches qui reposent sur des lits d'ivoire et s'étendent sur leurs couches (</w:t>
      </w:r>
      <w:r>
        <w:rPr>
          <w:lang w:val="fr_FR" w:bidi="fr_FR"/>
        </w:rPr>
        <w:t>Am 6.4</w:t>
      </w:r>
      <w:r>
        <w:rPr>
          <w:lang w:val="fr_FR" w:bidi="fr_FR"/>
        </w:rPr>
        <w:t>). Le prophète Ézéchiel compare Jérusalem désobéissante à une prostituée assise sur un lit magnifique près d'une table où elle a mis l'encens et l'huile du Seigneur (</w:t>
      </w:r>
      <w:r>
        <w:rPr>
          <w:lang w:val="fr_FR" w:bidi="fr_FR"/>
        </w:rPr>
        <w:t>Ez 23.41</w:t>
      </w:r>
      <w:r>
        <w:rPr>
          <w:lang w:val="fr_FR" w:bidi="fr_FR"/>
        </w:rPr>
        <w:t>). Ésaïe décrit la bénédiction des justes comme de pouvoir se reposer sur leurs couches (</w:t>
      </w:r>
      <w:r>
        <w:rPr>
          <w:lang w:val="fr_FR" w:bidi="fr_FR"/>
        </w:rPr>
        <w:t>Es 57.2</w:t>
      </w:r>
      <w:r>
        <w:rPr>
          <w:lang w:val="fr_FR" w:bidi="fr_FR"/>
        </w:rPr>
        <w:t xml:space="preserve">). Il dit que les injustes mettent leurs couches là où l'idolâtrie est pratiquée (v. </w:t>
      </w:r>
      <w:r>
        <w:rPr>
          <w:lang w:val="fr_FR" w:bidi="fr_FR"/>
        </w:rPr>
        <w:t>7–8</w:t>
      </w:r>
      <w:r>
        <w:rPr>
          <w:lang w:val="fr_FR" w:bidi="fr_FR"/>
        </w:rPr>
        <w:t>). Le psalmiste se plaint qu'il inonde son lit de larmes chaque nuit (</w:t>
      </w:r>
      <w:r>
        <w:rPr>
          <w:lang w:val="fr_FR" w:bidi="fr_FR"/>
        </w:rPr>
        <w:t>Ps 6.6</w:t>
      </w:r>
      <w:r>
        <w:rPr>
          <w:lang w:val="fr_FR" w:bidi="fr_FR"/>
        </w:rPr>
        <w:t>), et les Proverbes mentionnent le paresseux qui se retourne dans son lit (</w:t>
      </w:r>
      <w:r>
        <w:rPr>
          <w:lang w:val="fr_FR" w:bidi="fr_FR"/>
        </w:rPr>
        <w:t>Pr 26.14</w:t>
      </w:r>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r>
        <w:rPr>
          <w:lang w:val="fr_FR" w:bidi="fr_FR"/>
        </w:rPr>
        <w:t>Jg 1.7</w:t>
      </w:r>
      <w:r>
        <w:rPr>
          <w:lang w:val="fr_FR" w:bidi="fr_FR"/>
        </w:rPr>
        <w:t>). David accueille Mephiboscheth, le fils handicapé de Jonathan, à sa table (</w:t>
      </w:r>
      <w:r>
        <w:rPr>
          <w:lang w:val="fr_FR" w:bidi="fr_FR"/>
        </w:rPr>
        <w:t xml:space="preserve">2S 9.7, 10–13 </w:t>
      </w:r>
      <w:r>
        <w:rPr>
          <w:lang w:val="fr_FR" w:bidi="fr_FR"/>
        </w:rPr>
        <w:t xml:space="preserve">; </w:t>
      </w:r>
      <w:r>
        <w:rPr>
          <w:lang w:val="fr_FR" w:bidi="fr_FR"/>
        </w:rPr>
        <w:t>19.28</w:t>
      </w:r>
      <w:r>
        <w:rPr>
          <w:lang w:val="fr_FR" w:bidi="fr_FR"/>
        </w:rPr>
        <w:t>). Plusieurs descriptions sont données de l'abondance de nourriture servie à la table de Salomon (</w:t>
      </w:r>
      <w:r>
        <w:rPr>
          <w:lang w:val="fr_FR" w:bidi="fr_FR"/>
        </w:rPr>
        <w:t xml:space="preserve">1R 2.7 </w:t>
      </w:r>
      <w:r>
        <w:rPr>
          <w:lang w:val="fr_FR" w:bidi="fr_FR"/>
        </w:rPr>
        <w:t xml:space="preserve">; </w:t>
      </w:r>
      <w:r>
        <w:rPr>
          <w:lang w:val="fr_FR" w:bidi="fr_FR"/>
        </w:rPr>
        <w:t>4.27</w:t>
      </w:r>
      <w:r>
        <w:rPr>
          <w:lang w:val="fr_FR" w:bidi="fr_FR"/>
        </w:rPr>
        <w:t>). La reine de Séba est particulièrement impressionnée par la nourriture servie à la table de Salomon (</w:t>
      </w:r>
      <w:r>
        <w:rPr>
          <w:lang w:val="fr_FR" w:bidi="fr_FR"/>
        </w:rPr>
        <w:t>10.5</w:t>
      </w:r>
      <w:r>
        <w:rPr>
          <w:lang w:val="fr_FR" w:bidi="fr_FR"/>
        </w:rPr>
        <w:t>). Les prophètes mentionnent souvent des tables (</w:t>
      </w:r>
      <w:r>
        <w:rPr>
          <w:lang w:val="fr_FR" w:bidi="fr_FR"/>
        </w:rPr>
        <w:t xml:space="preserve">Es 21.5 </w:t>
      </w:r>
      <w:r>
        <w:rPr>
          <w:lang w:val="fr_FR" w:bidi="fr_FR"/>
        </w:rPr>
        <w:t xml:space="preserve">; </w:t>
      </w:r>
      <w:r>
        <w:rPr>
          <w:lang w:val="fr_FR" w:bidi="fr_FR"/>
        </w:rPr>
        <w:t xml:space="preserve">28.8 </w:t>
      </w:r>
      <w:r>
        <w:rPr>
          <w:lang w:val="fr_FR" w:bidi="fr_FR"/>
        </w:rPr>
        <w:t xml:space="preserve">; </w:t>
      </w:r>
      <w:r>
        <w:rPr>
          <w:lang w:val="fr_FR" w:bidi="fr_FR"/>
        </w:rPr>
        <w:t xml:space="preserve">65.11 </w:t>
      </w:r>
      <w:r>
        <w:rPr>
          <w:lang w:val="fr_FR" w:bidi="fr_FR"/>
        </w:rPr>
        <w:t xml:space="preserve">; </w:t>
      </w:r>
      <w:r>
        <w:rPr>
          <w:lang w:val="fr_FR" w:bidi="fr_FR"/>
        </w:rPr>
        <w:t>Ez 40.39–43</w:t>
      </w:r>
      <w:r>
        <w:rPr>
          <w:lang w:val="fr_FR" w:bidi="fr_FR"/>
        </w:rPr>
        <w:t>). Il est rarement question de chaises ordinaires dans l'AT. On parle plus souvent de personnes allongées sur des couches pour manger (</w:t>
      </w:r>
      <w:r>
        <w:rPr>
          <w:lang w:val="fr_FR" w:bidi="fr_FR"/>
        </w:rPr>
        <w:t>Am 6.4</w:t>
      </w:r>
      <w:r>
        <w:rPr>
          <w:lang w:val="fr_FR" w:bidi="fr_FR"/>
        </w:rPr>
        <w:t>).</w:t>
      </w:r>
    </w:p>
    <w:p>
      <w:pPr/>
      <w:r>
        <w:rPr>
          <w:lang w:val="fr_FR" w:bidi="fr_FR"/>
        </w:rPr>
      </w:r>
      <w:r>
        <w:rPr>
          <w:lang w:val="fr_FR" w:bidi="fr_FR"/>
        </w:rPr>
        <w:t>Par contre, il y a de nombreuses mentions de trônes : ceux de pharaon (</w:t>
      </w:r>
      <w:r>
        <w:rPr>
          <w:lang w:val="fr_FR" w:bidi="fr_FR"/>
        </w:rPr>
        <w:t xml:space="preserve">Gn 41.40 </w:t>
      </w:r>
      <w:r>
        <w:rPr>
          <w:lang w:val="fr_FR" w:bidi="fr_FR"/>
        </w:rPr>
        <w:t xml:space="preserve">; </w:t>
      </w:r>
      <w:r>
        <w:rPr>
          <w:lang w:val="fr_FR" w:bidi="fr_FR"/>
        </w:rPr>
        <w:t>Ex 11.5</w:t>
      </w:r>
      <w:r>
        <w:rPr>
          <w:lang w:val="fr_FR" w:bidi="fr_FR"/>
        </w:rPr>
        <w:t>), de David (</w:t>
      </w:r>
      <w:r>
        <w:rPr>
          <w:lang w:val="fr_FR" w:bidi="fr_FR"/>
        </w:rPr>
        <w:t xml:space="preserve">2S 3.10 </w:t>
      </w:r>
      <w:r>
        <w:rPr>
          <w:lang w:val="fr_FR" w:bidi="fr_FR"/>
        </w:rPr>
        <w:t xml:space="preserve">; </w:t>
      </w:r>
      <w:r>
        <w:rPr>
          <w:lang w:val="fr_FR" w:bidi="fr_FR"/>
        </w:rPr>
        <w:t>7.13</w:t>
      </w:r>
      <w:r>
        <w:rPr>
          <w:lang w:val="fr_FR" w:bidi="fr_FR"/>
        </w:rPr>
        <w:t>), de Salomon (</w:t>
      </w:r>
      <w:r>
        <w:rPr>
          <w:lang w:val="fr_FR" w:bidi="fr_FR"/>
        </w:rPr>
        <w:t>1R 10.18</w:t>
      </w:r>
      <w:r>
        <w:rPr>
          <w:lang w:val="fr_FR" w:bidi="fr_FR"/>
        </w:rPr>
        <w:t>), des rois d'Israël et de Juda (</w:t>
      </w:r>
      <w:r>
        <w:rPr>
          <w:lang w:val="fr_FR" w:bidi="fr_FR"/>
        </w:rPr>
        <w:t>1R 22.10</w:t>
      </w:r>
      <w:r>
        <w:rPr>
          <w:lang w:val="fr_FR" w:bidi="fr_FR"/>
        </w:rPr>
        <w:t>), et celui de Dieu (</w:t>
      </w:r>
      <w:r>
        <w:rPr>
          <w:lang w:val="fr_FR" w:bidi="fr_FR"/>
        </w:rPr>
        <w:t xml:space="preserve">1R 22.19 </w:t>
      </w:r>
      <w:r>
        <w:rPr>
          <w:lang w:val="fr_FR" w:bidi="fr_FR"/>
        </w:rPr>
        <w:t xml:space="preserve">; </w:t>
      </w:r>
      <w:r>
        <w:rPr>
          <w:lang w:val="fr_FR" w:bidi="fr_FR"/>
        </w:rPr>
        <w:t xml:space="preserve">Ps 9.4, 7 </w:t>
      </w:r>
      <w:r>
        <w:rPr>
          <w:lang w:val="fr_FR" w:bidi="fr_FR"/>
        </w:rPr>
        <w:t xml:space="preserve">; </w:t>
      </w:r>
      <w:r>
        <w:rPr>
          <w:lang w:val="fr_FR" w:bidi="fr_FR"/>
        </w:rPr>
        <w:t xml:space="preserve">11.4 </w:t>
      </w:r>
      <w:r>
        <w:rPr>
          <w:lang w:val="fr_FR" w:bidi="fr_FR"/>
        </w:rPr>
        <w:t xml:space="preserve">; </w:t>
      </w:r>
      <w:r>
        <w:rPr>
          <w:lang w:val="fr_FR" w:bidi="fr_FR"/>
        </w:rPr>
        <w:t>93.2</w:t>
      </w:r>
      <w:r>
        <w:rPr>
          <w:lang w:val="fr_FR" w:bidi="fr_FR"/>
        </w:rPr>
        <w:t>). Les auteurs de l'AT mentionnent parfois des trônes décorés d'ivoire (</w:t>
      </w:r>
      <w:r>
        <w:rPr>
          <w:lang w:val="fr_FR" w:bidi="fr_FR"/>
        </w:rPr>
        <w:t>1R 10.18</w:t>
      </w:r>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r>
        <w:rPr>
          <w:lang w:val="fr_FR" w:bidi="fr_FR"/>
        </w:rPr>
        <w:t xml:space="preserve">Mt 9.2, 6 </w:t>
      </w:r>
      <w:r>
        <w:rPr>
          <w:lang w:val="fr_FR" w:bidi="fr_FR"/>
        </w:rPr>
        <w:t xml:space="preserve">; </w:t>
      </w:r>
      <w:r>
        <w:rPr>
          <w:lang w:val="fr_FR" w:bidi="fr_FR"/>
        </w:rPr>
        <w:t>Lc 5.18</w:t>
      </w:r>
      <w:r>
        <w:rPr>
          <w:lang w:val="fr_FR" w:bidi="fr_FR"/>
        </w:rPr>
        <w:t>). Lorsque les apôtres vont au portique de Salomon, des gens leur amènent des malades sur des lits (</w:t>
      </w:r>
      <w:r>
        <w:rPr>
          <w:lang w:val="fr_FR" w:bidi="fr_FR"/>
        </w:rPr>
        <w:t>Ac 5.15</w:t>
      </w:r>
      <w:r>
        <w:rPr>
          <w:lang w:val="fr_FR" w:bidi="fr_FR"/>
        </w:rPr>
        <w:t>). L'enfant malade d'une femme syro-phénicienne est couchée sur un lit (</w:t>
      </w:r>
      <w:r>
        <w:rPr>
          <w:lang w:val="fr_FR" w:bidi="fr_FR"/>
        </w:rPr>
        <w:t>Mc 7.30</w:t>
      </w:r>
      <w:r>
        <w:rPr>
          <w:lang w:val="fr_FR" w:bidi="fr_FR"/>
        </w:rPr>
        <w:t>). Jésus dit qu'il faut placer une lampe en évidence plutôt que de la mettre sous un lit (</w:t>
      </w:r>
      <w:r>
        <w:rPr>
          <w:lang w:val="fr_FR" w:bidi="fr_FR"/>
        </w:rPr>
        <w:t xml:space="preserve">Mc 4.21 </w:t>
      </w:r>
      <w:r>
        <w:rPr>
          <w:lang w:val="fr_FR" w:bidi="fr_FR"/>
        </w:rPr>
        <w:t xml:space="preserve">; </w:t>
      </w:r>
      <w:r>
        <w:rPr>
          <w:lang w:val="fr_FR" w:bidi="fr_FR"/>
        </w:rPr>
        <w:t>Lc 8.16</w:t>
      </w:r>
      <w:r>
        <w:rPr>
          <w:lang w:val="fr_FR" w:bidi="fr_FR"/>
        </w:rPr>
        <w:t>). Il décrit ce qui arrivera à des personnes couchées au lit au moment où le Jour du Seigneur viendra (</w:t>
      </w:r>
      <w:r>
        <w:rPr>
          <w:lang w:val="fr_FR" w:bidi="fr_FR"/>
        </w:rPr>
        <w:t>Lc 17.34</w:t>
      </w:r>
      <w:r>
        <w:rPr>
          <w:lang w:val="fr_FR" w:bidi="fr_FR"/>
        </w:rPr>
        <w:t>). Dans une autre parabole, Jésus décrit une personne qui demande du pain à minuit à un ami qui est déjà au lit ainsi que sa famille (</w:t>
      </w:r>
      <w:r>
        <w:rPr>
          <w:lang w:val="fr_FR" w:bidi="fr_FR"/>
        </w:rPr>
        <w:t>Lc 11.7</w:t>
      </w:r>
      <w:r>
        <w:rPr>
          <w:lang w:val="fr_FR" w:bidi="fr_FR"/>
        </w:rPr>
        <w:t>). Les lits des pauvres et des malades sont probablement juste des paillasses ou des matelas (</w:t>
      </w:r>
      <w:r>
        <w:rPr>
          <w:lang w:val="fr_FR" w:bidi="fr_FR"/>
        </w:rPr>
        <w:t xml:space="preserve">Mc 6.55 </w:t>
      </w:r>
      <w:r>
        <w:rPr>
          <w:lang w:val="fr_FR" w:bidi="fr_FR"/>
        </w:rPr>
        <w:t xml:space="preserve">; </w:t>
      </w:r>
      <w:r>
        <w:rPr>
          <w:lang w:val="fr_FR" w:bidi="fr_FR"/>
        </w:rPr>
        <w:t>Jn 5.8</w:t>
      </w:r>
      <w:r>
        <w:rPr>
          <w:lang w:val="fr_FR" w:bidi="fr_FR"/>
        </w:rPr>
        <w:t>). Lorsque les gens s'allongent pour les repas, ils sont sans doute allongés sur des divans (</w:t>
      </w:r>
      <w:r>
        <w:rPr>
          <w:lang w:val="fr_FR" w:bidi="fr_FR"/>
        </w:rPr>
        <w:t>Jn 13.23</w:t>
      </w:r>
      <w:r>
        <w:rPr>
          <w:lang w:val="fr_FR" w:bidi="fr_FR"/>
        </w:rPr>
        <w:t>).</w:t>
      </w:r>
    </w:p>
    <w:p>
      <w:pPr/>
      <w:r>
        <w:rPr>
          <w:lang w:val="fr_FR" w:bidi="fr_FR"/>
        </w:rPr>
      </w:r>
      <w:r>
        <w:rPr>
          <w:lang w:val="fr_FR" w:bidi="fr_FR"/>
        </w:rPr>
        <w:t>Il est relativement souvent question de tables dans le NT. Jésus évoque des miettes tombant de la table d’un homme riche (</w:t>
      </w:r>
      <w:r>
        <w:rPr>
          <w:lang w:val="fr_FR" w:bidi="fr_FR"/>
        </w:rPr>
        <w:t xml:space="preserve">Mt 15.27 </w:t>
      </w:r>
      <w:r>
        <w:rPr>
          <w:lang w:val="fr_FR" w:bidi="fr_FR"/>
        </w:rPr>
        <w:t xml:space="preserve">; </w:t>
      </w:r>
      <w:r>
        <w:rPr>
          <w:lang w:val="fr_FR" w:bidi="fr_FR"/>
        </w:rPr>
        <w:t xml:space="preserve">Mc 7.28 </w:t>
      </w:r>
      <w:r>
        <w:rPr>
          <w:lang w:val="fr_FR" w:bidi="fr_FR"/>
        </w:rPr>
        <w:t xml:space="preserve">; </w:t>
      </w:r>
      <w:r>
        <w:rPr>
          <w:lang w:val="fr_FR" w:bidi="fr_FR"/>
        </w:rPr>
        <w:t>Lc 16.21</w:t>
      </w:r>
      <w:r>
        <w:rPr>
          <w:lang w:val="fr_FR" w:bidi="fr_FR"/>
        </w:rPr>
        <w:t>). Jésus renverse aussi les tables des changeurs (de monnaie) dans le Temple (</w:t>
      </w:r>
      <w:r>
        <w:rPr>
          <w:lang w:val="fr_FR" w:bidi="fr_FR"/>
        </w:rPr>
        <w:t xml:space="preserve">Mt 21.12 </w:t>
      </w:r>
      <w:r>
        <w:rPr>
          <w:lang w:val="fr_FR" w:bidi="fr_FR"/>
        </w:rPr>
        <w:t xml:space="preserve">; </w:t>
      </w:r>
      <w:r>
        <w:rPr>
          <w:lang w:val="fr_FR" w:bidi="fr_FR"/>
        </w:rPr>
        <w:t>Mc 11.15</w:t>
      </w:r>
      <w:r>
        <w:rPr>
          <w:lang w:val="fr_FR" w:bidi="fr_FR"/>
        </w:rPr>
        <w:t>). Jésus est assis à table avec ses disciples pour le repas de la Pâque (</w:t>
      </w:r>
      <w:r>
        <w:rPr>
          <w:lang w:val="fr_FR" w:bidi="fr_FR"/>
        </w:rPr>
        <w:t>Lc 22.21</w:t>
      </w:r>
      <w:r>
        <w:rPr>
          <w:lang w:val="fr_FR" w:bidi="fr_FR"/>
        </w:rPr>
        <w:t>) et promet à ses disciples qu'ils seront assis à sa table dans le royaume de Dieu. Les diacres déchargent les apôtres du service des tables pour que ces derniers puissent se consacrer à la prédication (</w:t>
      </w:r>
      <w:r>
        <w:rPr>
          <w:lang w:val="fr_FR" w:bidi="fr_FR"/>
        </w:rPr>
        <w:t>Ac 6.2</w:t>
      </w:r>
      <w:r>
        <w:rPr>
          <w:lang w:val="fr_FR" w:bidi="fr_FR"/>
        </w:rPr>
        <w:t>).</w:t>
      </w:r>
    </w:p>
    <w:p>
      <w:pPr/>
      <w:r>
        <w:rPr>
          <w:lang w:val="fr_FR" w:bidi="fr_FR"/>
        </w:rPr>
      </w:r>
      <w:r>
        <w:rPr>
          <w:lang w:val="fr_FR" w:bidi="fr_FR"/>
        </w:rPr>
        <w:t>On trouve plusieurs mentions de lampes de maison (</w:t>
      </w:r>
      <w:r>
        <w:rPr>
          <w:lang w:val="fr_FR" w:bidi="fr_FR"/>
        </w:rPr>
        <w:t xml:space="preserve">Mt 25.1 </w:t>
      </w:r>
      <w:r>
        <w:rPr>
          <w:lang w:val="fr_FR" w:bidi="fr_FR"/>
        </w:rPr>
        <w:t xml:space="preserve">; </w:t>
      </w:r>
      <w:r>
        <w:rPr>
          <w:lang w:val="fr_FR" w:bidi="fr_FR"/>
        </w:rPr>
        <w:t>Mc 4.21</w:t>
      </w:r>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r>
        <w:rPr>
          <w:lang w:val="fr_FR" w:bidi="fr_FR"/>
        </w:rPr>
        <w:t>Gn 36.39</w:t>
      </w:r>
      <w:r>
        <w:rPr>
          <w:lang w:val="fr_FR" w:bidi="fr_FR"/>
        </w:rPr>
        <w:t xml:space="preserve"> ; </w:t>
      </w:r>
      <w:r>
        <w:rPr>
          <w:lang w:val="fr_FR" w:bidi="fr_FR"/>
        </w:rPr>
        <w:t>1Ch 1.50</w:t>
      </w:r>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r>
        <w:rPr>
          <w:lang w:val="fr_FR" w:bidi="fr_FR"/>
        </w:rPr>
        <w:t>Ex 12.7, 22–23</w:t>
      </w:r>
      <w:r>
        <w:rPr>
          <w:lang w:val="fr_FR" w:bidi="fr_FR"/>
        </w:rPr>
        <w:t>).</w:t>
      </w:r>
    </w:p>
    <w:p>
      <w:pPr/>
      <w:r>
        <w:rPr>
          <w:lang w:val="fr_FR" w:bidi="fr_FR"/>
        </w:rPr>
      </w:r>
      <w:r>
        <w:rPr>
          <w:lang w:val="fr_FR" w:bidi="fr_FR"/>
        </w:rPr>
        <w:t xml:space="preserve">Dans </w:t>
      </w:r>
      <w:r>
        <w:rPr>
          <w:lang w:val="fr_FR" w:bidi="fr_FR"/>
        </w:rPr>
        <w:t>Deutéronome 6.9</w:t>
      </w:r>
      <w:r>
        <w:rPr>
          <w:lang w:val="fr_FR" w:bidi="fr_FR"/>
        </w:rPr>
        <w:t xml:space="preserve"> et </w:t>
      </w:r>
      <w:r>
        <w:rPr>
          <w:lang w:val="fr_FR" w:bidi="fr_FR"/>
        </w:rPr>
        <w:t>11.20</w:t>
      </w:r>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r>
        <w:rPr>
          <w:lang w:val="fr_FR" w:bidi="fr_FR"/>
        </w:rPr>
        <w:t>Deutéronome 6.4–9</w:t>
      </w:r>
      <w:r>
        <w:rPr>
          <w:lang w:val="fr_FR" w:bidi="fr_FR"/>
        </w:rPr>
        <w:t xml:space="preserve"> et </w:t>
      </w:r>
      <w:r>
        <w:rPr>
          <w:lang w:val="fr_FR" w:bidi="fr_FR"/>
        </w:rPr>
        <w:t>11.13–21.</w:t>
      </w:r>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r>
        <w:rPr>
          <w:lang w:val="fr_FR" w:bidi="fr_FR"/>
        </w:rPr>
        <w:t>Psaume 121.8</w:t>
      </w:r>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r>
        <w:rPr>
          <w:lang w:val="fr_FR" w:bidi="fr_FR"/>
        </w:rPr>
        <w:t>1Ch 11.38</w:t>
      </w:r>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r>
        <w:rPr>
          <w:lang w:val="fr_FR" w:bidi="fr_FR"/>
        </w:rPr>
        <w:t>Gn 25.13</w:t>
      </w:r>
      <w:r>
        <w:rPr>
          <w:lang w:val="fr_FR" w:bidi="fr_FR"/>
        </w:rPr>
        <w:t xml:space="preserve"> ; </w:t>
      </w:r>
      <w:r>
        <w:rPr>
          <w:lang w:val="fr_FR" w:bidi="fr_FR"/>
        </w:rPr>
        <w:t>1Ch 1.29</w:t>
      </w:r>
      <w:r>
        <w:rPr>
          <w:lang w:val="fr_FR" w:bidi="fr_FR"/>
        </w:rPr>
        <w:t>).</w:t>
      </w:r>
    </w:p>
    <w:p>
      <w:pPr/>
      <w:r>
        <w:rPr>
          <w:lang w:val="fr_FR" w:bidi="fr_FR"/>
        </w:rPr>
      </w:r>
      <w:r>
        <w:rPr>
          <w:lang w:val="fr_FR" w:bidi="fr_FR"/>
        </w:rPr>
        <w:t>2. Fils de Schallum et père de Mischma (</w:t>
      </w:r>
      <w:r>
        <w:rPr>
          <w:lang w:val="fr_FR" w:bidi="fr_FR"/>
        </w:rPr>
        <w:t>1Ch 4.25</w:t>
      </w:r>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r>
        <w:rPr>
          <w:lang w:val="fr_FR" w:bidi="fr_FR"/>
        </w:rPr>
        <w:t>Gn 36.42</w:t>
      </w:r>
      <w:r>
        <w:rPr>
          <w:lang w:val="fr_FR" w:bidi="fr_FR"/>
        </w:rPr>
        <w:t xml:space="preserve"> ; </w:t>
      </w:r>
      <w:r>
        <w:rPr>
          <w:lang w:val="fr_FR" w:bidi="fr_FR"/>
        </w:rPr>
        <w:t>1Ch 1.53</w:t>
      </w:r>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r>
        <w:rPr>
          <w:lang w:val="fr_FR" w:bidi="fr_FR"/>
        </w:rPr>
        <w:t>2S 9.12</w:t>
      </w:r>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r>
        <w:rPr>
          <w:lang w:val="fr_FR" w:bidi="fr_FR"/>
        </w:rPr>
        <w:t>Né 10.11</w:t>
      </w:r>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r>
        <w:rPr>
          <w:lang w:val="fr_FR" w:bidi="fr_FR"/>
        </w:rPr>
        <w:t>Nb 13.13</w:t>
      </w:r>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r>
        <w:rPr>
          <w:lang w:val="fr_FR" w:bidi="fr_FR"/>
        </w:rPr>
        <w:t>1Ch 5.13–14</w:t>
      </w:r>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r>
        <w:rPr>
          <w:lang w:val="fr_FR" w:bidi="fr_FR"/>
        </w:rPr>
        <w:t>1Ch 5.13–14</w:t>
      </w:r>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r>
        <w:rPr>
          <w:lang w:val="fr_FR" w:bidi="fr_FR"/>
        </w:rPr>
        <w:t>1Ch 6.40</w:t>
      </w:r>
      <w:r>
        <w:rPr>
          <w:lang w:val="fr_FR" w:bidi="fr_FR"/>
        </w:rPr>
        <w:t>).</w:t>
      </w:r>
    </w:p>
    <w:p>
      <w:pPr>
        <w:pStyle w:val="ListNumber"/>
        <w:spacing w:line="240" w:lineRule="auto"/>
        <w:ind w:left="720"/>
      </w:pPr>
      <w:r>
        <w:rPr>
          <w:lang w:val="fr_FR" w:bidi="fr_FR"/>
        </w:rPr>
      </w:r>
      <w:r>
        <w:rPr>
          <w:lang w:val="fr_FR" w:bidi="fr_FR"/>
        </w:rPr>
        <w:t>Le chef d'Issacar dans les listes du temple (</w:t>
      </w:r>
      <w:r>
        <w:rPr>
          <w:lang w:val="fr_FR" w:bidi="fr_FR"/>
        </w:rPr>
        <w:t>1Ch 7.3</w:t>
      </w:r>
      <w:r>
        <w:rPr>
          <w:lang w:val="fr_FR" w:bidi="fr_FR"/>
        </w:rPr>
        <w:t>).</w:t>
      </w:r>
    </w:p>
    <w:p>
      <w:pPr>
        <w:pStyle w:val="ListNumber"/>
        <w:spacing w:line="240" w:lineRule="auto"/>
        <w:ind w:left="720"/>
      </w:pPr>
      <w:r>
        <w:rPr>
          <w:lang w:val="fr_FR" w:bidi="fr_FR"/>
        </w:rPr>
      </w:r>
      <w:r>
        <w:rPr>
          <w:lang w:val="fr_FR" w:bidi="fr_FR"/>
        </w:rPr>
        <w:t>Un Benjamite nommé dans les listes du temple (</w:t>
      </w:r>
      <w:r>
        <w:rPr>
          <w:lang w:val="fr_FR" w:bidi="fr_FR"/>
        </w:rPr>
        <w:t>1Ch 8.16</w:t>
      </w:r>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r>
        <w:rPr>
          <w:lang w:val="fr_FR" w:bidi="fr_FR"/>
        </w:rPr>
        <w:t>1Ch 12.20</w:t>
      </w:r>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r>
        <w:rPr>
          <w:lang w:val="fr_FR" w:bidi="fr_FR"/>
        </w:rPr>
        <w:t>1Ch 27.18</w:t>
      </w:r>
      <w:r>
        <w:rPr>
          <w:lang w:val="fr_FR" w:bidi="fr_FR"/>
        </w:rPr>
        <w:t>).</w:t>
      </w:r>
    </w:p>
    <w:p>
      <w:pPr>
        <w:pStyle w:val="ListNumber"/>
        <w:spacing w:line="240" w:lineRule="auto"/>
        <w:ind w:left="720"/>
      </w:pPr>
      <w:r>
        <w:rPr>
          <w:lang w:val="fr_FR" w:bidi="fr_FR"/>
        </w:rPr>
      </w:r>
      <w:r>
        <w:rPr>
          <w:lang w:val="fr_FR" w:bidi="fr_FR"/>
        </w:rPr>
        <w:t>Le fils du roi Josaphat de Juda (</w:t>
      </w:r>
      <w:r>
        <w:rPr>
          <w:lang w:val="fr_FR" w:bidi="fr_FR"/>
        </w:rPr>
        <w:t>2Ch 21.2</w:t>
      </w:r>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r>
        <w:rPr>
          <w:lang w:val="fr_FR" w:bidi="fr_FR"/>
        </w:rPr>
        <w:t>Esd 8.8</w:t>
      </w:r>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r>
        <w:rPr>
          <w:lang w:val="fr_FR" w:bidi="fr_FR"/>
        </w:rPr>
        <w:t>Daniel 10.13</w:t>
      </w:r>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r>
        <w:rPr>
          <w:lang w:val="fr_FR" w:bidi="fr_FR"/>
        </w:rPr>
        <w:t>Dn 10.21</w:t>
      </w:r>
      <w:r>
        <w:rPr>
          <w:lang w:val="fr_FR" w:bidi="fr_FR"/>
        </w:rPr>
        <w:t xml:space="preserve">). Son conflit en faveur d'Israël est mentionné plus loin dans </w:t>
      </w:r>
      <w:r>
        <w:rPr>
          <w:lang w:val="fr_FR" w:bidi="fr_FR"/>
        </w:rPr>
        <w:t>Daniel 12.1</w:t>
      </w:r>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r>
        <w:rPr>
          <w:lang w:val="fr_FR" w:bidi="fr_FR"/>
        </w:rPr>
        <w:t>Jd 1.9</w:t>
      </w:r>
      <w:r>
        <w:rPr>
          <w:lang w:val="fr_FR" w:bidi="fr_FR"/>
        </w:rPr>
        <w:t xml:space="preserve"> ; voir </w:t>
      </w:r>
      <w:r>
        <w:rPr>
          <w:lang w:val="fr_FR" w:bidi="fr_FR"/>
        </w:rPr>
        <w:t>2 Pierre 2.10–11</w:t>
      </w:r>
      <w:r>
        <w:rPr>
          <w:lang w:val="fr_FR" w:bidi="fr_FR"/>
        </w:rPr>
        <w:t xml:space="preserve"> ; voir aussi la référence à « un archange » dans </w:t>
      </w:r>
      <w:r>
        <w:rPr>
          <w:lang w:val="fr_FR" w:bidi="fr_FR"/>
        </w:rPr>
        <w:t>1Th 4.16</w:t>
      </w:r>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r>
        <w:rPr>
          <w:lang w:val="fr_FR" w:bidi="fr_FR"/>
        </w:rPr>
        <w:t>Apocalypse 12.7–8 :</w:t>
      </w:r>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r>
        <w:rPr>
          <w:lang w:val="fr_FR" w:bidi="fr_FR"/>
        </w:rPr>
        <w:t>2 Chroniques 13.2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r>
        <w:rPr>
          <w:lang w:val="fr_FR" w:bidi="fr_FR"/>
        </w:rPr>
        <w:t>1S 14.49</w:t>
      </w:r>
      <w:r>
        <w:rPr>
          <w:lang w:val="fr_FR" w:bidi="fr_FR"/>
        </w:rPr>
        <w:t>). Elle est tombée amoureuse de David après qu'il a vaincu Goliath (</w:t>
      </w:r>
      <w:r>
        <w:rPr>
          <w:lang w:val="fr_FR" w:bidi="fr_FR"/>
        </w:rPr>
        <w:t>18.20</w:t>
      </w:r>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r>
        <w:rPr>
          <w:lang w:val="fr_FR" w:bidi="fr_FR"/>
        </w:rPr>
        <w:t>1S 19.8–17</w:t>
      </w:r>
      <w:r>
        <w:rPr>
          <w:lang w:val="fr_FR" w:bidi="fr_FR"/>
        </w:rPr>
        <w:t>). Pendant l'absence de David, Saül donnera Mical à un autre homme nommé Palthi comme épouse (</w:t>
      </w:r>
      <w:r>
        <w:rPr>
          <w:lang w:val="fr_FR" w:bidi="fr_FR"/>
        </w:rPr>
        <w:t>25.44</w:t>
      </w:r>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r>
        <w:rPr>
          <w:lang w:val="fr_FR" w:bidi="fr_FR"/>
        </w:rPr>
        <w:t>2S 3.12–16</w:t>
      </w:r>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r>
        <w:rPr>
          <w:lang w:val="fr_FR" w:bidi="fr_FR"/>
        </w:rPr>
        <w:t>2S 6.16–23</w:t>
      </w:r>
      <w:r>
        <w:rPr>
          <w:lang w:val="fr_FR" w:bidi="fr_FR"/>
        </w:rPr>
        <w:t>).</w:t>
      </w:r>
    </w:p>
    <w:p>
      <w:pPr/>
      <w:r>
        <w:rPr>
          <w:lang w:val="fr_FR" w:bidi="fr_FR"/>
        </w:rPr>
      </w:r>
      <w:r>
        <w:rPr>
          <w:lang w:val="fr_FR" w:bidi="fr_FR"/>
        </w:rPr>
        <w:t>Le Texte Massorétique indique que Mical avait cinq fils (</w:t>
      </w:r>
      <w:r>
        <w:rPr>
          <w:lang w:val="fr_FR" w:bidi="fr_FR"/>
        </w:rPr>
        <w:t>2S 21.8</w:t>
      </w:r>
      <w:r>
        <w:rPr>
          <w:lang w:val="fr_FR" w:bidi="fr_FR"/>
        </w:rPr>
        <w:t xml:space="preserve">). Cependant, selon </w:t>
      </w:r>
      <w:r>
        <w:rPr>
          <w:lang w:val="fr_FR" w:bidi="fr_FR"/>
        </w:rPr>
        <w:t>1 Samuel 18.19</w:t>
      </w:r>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Michée 1.1</w:t>
      </w:r>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r>
        <w:rPr>
          <w:lang w:val="fr_FR" w:bidi="fr_FR"/>
        </w:rPr>
        <w:t>Mi 1.2</w:t>
      </w:r>
      <w:r>
        <w:rPr>
          <w:lang w:val="fr_FR" w:bidi="fr_FR"/>
        </w:rPr>
        <w:t xml:space="preserve">). Le livre utilise l'expression « </w:t>
      </w:r>
      <w:r>
        <w:rPr>
          <w:lang w:val="fr_FR" w:bidi="fr_FR"/>
        </w:rPr>
        <w:t>ainsi parle l’Éternel</w:t>
      </w:r>
      <w:r>
        <w:rPr>
          <w:lang w:val="fr_FR" w:bidi="fr_FR"/>
        </w:rPr>
        <w:t xml:space="preserve"> » à cinq reprises (</w:t>
      </w:r>
      <w:r>
        <w:rPr>
          <w:lang w:val="fr_FR" w:bidi="fr_FR"/>
        </w:rPr>
        <w:t>Mi 2.3</w:t>
      </w:r>
      <w:r>
        <w:rPr>
          <w:lang w:val="fr_FR" w:bidi="fr_FR"/>
        </w:rPr>
        <w:t xml:space="preserve"> ; </w:t>
      </w:r>
      <w:r>
        <w:rPr>
          <w:lang w:val="fr_FR" w:bidi="fr_FR"/>
        </w:rPr>
        <w:t>3.5</w:t>
      </w:r>
      <w:r>
        <w:rPr>
          <w:lang w:val="fr_FR" w:bidi="fr_FR"/>
        </w:rPr>
        <w:t xml:space="preserve"> ; </w:t>
      </w:r>
      <w:r>
        <w:rPr>
          <w:lang w:val="fr_FR" w:bidi="fr_FR"/>
        </w:rPr>
        <w:t>4.6</w:t>
      </w:r>
      <w:r>
        <w:rPr>
          <w:lang w:val="fr_FR" w:bidi="fr_FR"/>
        </w:rPr>
        <w:t xml:space="preserve"> ; </w:t>
      </w:r>
      <w:r>
        <w:rPr>
          <w:lang w:val="fr_FR" w:bidi="fr_FR"/>
        </w:rPr>
        <w:t>6.1, 9</w:t>
      </w:r>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r>
        <w:rPr>
          <w:lang w:val="fr_FR" w:bidi="fr_FR"/>
        </w:rPr>
        <w:t>Mi 3.8</w:t>
      </w:r>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r>
        <w:rPr>
          <w:lang w:val="fr_FR" w:bidi="fr_FR"/>
        </w:rPr>
        <w:t>Michée 1.1</w:t>
      </w:r>
      <w:r>
        <w:rPr>
          <w:lang w:val="fr_FR" w:bidi="fr_FR"/>
        </w:rPr>
        <w:t xml:space="preserve"> et </w:t>
      </w:r>
      <w:r>
        <w:rPr>
          <w:lang w:val="fr_FR" w:bidi="fr_FR"/>
        </w:rPr>
        <w:t>Jérémie 26.18</w:t>
      </w:r>
      <w:r>
        <w:rPr>
          <w:lang w:val="fr_FR" w:bidi="fr_FR"/>
        </w:rPr>
        <w:t xml:space="preserve"> dans l'Ancien Testament.</w:t>
      </w:r>
    </w:p>
    <w:p>
      <w:pPr/>
      <w:r>
        <w:rPr>
          <w:lang w:val="fr_FR" w:bidi="fr_FR"/>
        </w:rPr>
      </w:r>
      <w:r>
        <w:rPr>
          <w:lang w:val="fr_FR" w:bidi="fr_FR"/>
        </w:rPr>
        <w:t>L'introduction de Michée (</w:t>
      </w:r>
      <w:r>
        <w:rPr>
          <w:lang w:val="fr_FR" w:bidi="fr_FR"/>
        </w:rPr>
        <w:t>Michée 1.1</w:t>
      </w:r>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r>
        <w:rPr>
          <w:lang w:val="fr_FR" w:bidi="fr_FR"/>
        </w:rPr>
        <w:t>Mi 1.15</w:t>
      </w:r>
      <w:r>
        <w:rPr>
          <w:lang w:val="fr_FR" w:bidi="fr_FR"/>
        </w:rPr>
        <w:t xml:space="preserve">). Une telle attaque pourrait être décrite dans </w:t>
      </w:r>
      <w:r>
        <w:rPr>
          <w:lang w:val="fr_FR" w:bidi="fr_FR"/>
        </w:rPr>
        <w:t>Michée 1.10–16</w:t>
      </w:r>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r>
        <w:rPr>
          <w:lang w:val="fr_FR" w:bidi="fr_FR"/>
        </w:rPr>
        <w:t>Mi 1.2</w:t>
      </w:r>
      <w:r>
        <w:rPr>
          <w:lang w:val="fr_FR" w:bidi="fr_FR"/>
        </w:rPr>
        <w:t xml:space="preserve"> ; </w:t>
      </w:r>
      <w:r>
        <w:rPr>
          <w:lang w:val="fr_FR" w:bidi="fr_FR"/>
        </w:rPr>
        <w:t>4.1–5, 11</w:t>
      </w:r>
      <w:r>
        <w:rPr>
          <w:lang w:val="fr_FR" w:bidi="fr_FR"/>
        </w:rPr>
        <w:t xml:space="preserve"> ; </w:t>
      </w:r>
      <w:r>
        <w:rPr>
          <w:lang w:val="fr_FR" w:bidi="fr_FR"/>
        </w:rPr>
        <w:t>5.7–15</w:t>
      </w:r>
      <w:r>
        <w:rPr>
          <w:lang w:val="fr_FR" w:bidi="fr_FR"/>
        </w:rPr>
        <w:t xml:space="preserve"> ; </w:t>
      </w:r>
      <w:r>
        <w:rPr>
          <w:lang w:val="fr_FR" w:bidi="fr_FR"/>
        </w:rPr>
        <w:t>7.16–17</w:t>
      </w:r>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r>
        <w:rPr>
          <w:lang w:val="fr_FR" w:bidi="fr_FR"/>
        </w:rPr>
        <w:t>Mi 2.1–4</w:t>
      </w:r>
      <w:r>
        <w:rPr>
          <w:lang w:val="fr_FR" w:bidi="fr_FR"/>
        </w:rPr>
        <w:t>). Bien que Michée ait pu déménager à Jérusalem pour vivre et prêcher, il critiquait sévèrement les villes (</w:t>
      </w:r>
      <w:r>
        <w:rPr>
          <w:lang w:val="fr_FR" w:bidi="fr_FR"/>
        </w:rPr>
        <w:t>Mi 1.5–6</w:t>
      </w:r>
      <w:r>
        <w:rPr>
          <w:lang w:val="fr_FR" w:bidi="fr_FR"/>
        </w:rPr>
        <w:t xml:space="preserve"> ; </w:t>
      </w:r>
      <w:r>
        <w:rPr>
          <w:lang w:val="fr_FR" w:bidi="fr_FR"/>
        </w:rPr>
        <w:t>3.12</w:t>
      </w:r>
      <w:r>
        <w:rPr>
          <w:lang w:val="fr_FR" w:bidi="fr_FR"/>
        </w:rPr>
        <w:t xml:space="preserve"> ; </w:t>
      </w:r>
      <w:r>
        <w:rPr>
          <w:lang w:val="fr_FR" w:bidi="fr_FR"/>
        </w:rPr>
        <w:t>4.10</w:t>
      </w:r>
      <w:r>
        <w:rPr>
          <w:lang w:val="fr_FR" w:bidi="fr_FR"/>
        </w:rPr>
        <w:t xml:space="preserve"> ; </w:t>
      </w:r>
      <w:r>
        <w:rPr>
          <w:lang w:val="fr_FR" w:bidi="fr_FR"/>
        </w:rPr>
        <w:t>5.11, 14</w:t>
      </w:r>
      <w:r>
        <w:rPr>
          <w:lang w:val="fr_FR" w:bidi="fr_FR"/>
        </w:rPr>
        <w:t xml:space="preserve"> ; </w:t>
      </w:r>
      <w:r>
        <w:rPr>
          <w:lang w:val="fr_FR" w:bidi="fr_FR"/>
        </w:rPr>
        <w:t>6.9</w:t>
      </w:r>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r>
        <w:rPr>
          <w:lang w:val="fr_FR" w:bidi="fr_FR"/>
        </w:rPr>
        <w:t>Jr 26.18</w:t>
      </w:r>
      <w:r>
        <w:rPr>
          <w:lang w:val="fr_FR" w:bidi="fr_FR"/>
        </w:rPr>
        <w:t>). Certains des messages de Michée semblent dater d'avant la chute de Samarie (</w:t>
      </w:r>
      <w:r>
        <w:rPr>
          <w:lang w:val="fr_FR" w:bidi="fr_FR"/>
        </w:rPr>
        <w:t>Mi 1.2–7</w:t>
      </w:r>
      <w:r>
        <w:rPr>
          <w:lang w:val="fr_FR" w:bidi="fr_FR"/>
        </w:rPr>
        <w:t xml:space="preserve">; </w:t>
      </w:r>
      <w:r>
        <w:rPr>
          <w:lang w:val="fr_FR" w:bidi="fr_FR"/>
        </w:rPr>
        <w:t>6.16</w:t>
      </w:r>
      <w:r>
        <w:rPr>
          <w:lang w:val="fr_FR" w:bidi="fr_FR"/>
        </w:rPr>
        <w:t>), qui a eu lieu en 722 av. J.‑C. Les Assyriens étaient probablement le principal ennemi d'Israël à l'époque de Michée (</w:t>
      </w:r>
      <w:r>
        <w:rPr>
          <w:lang w:val="fr_FR" w:bidi="fr_FR"/>
        </w:rPr>
        <w:t>Mi 5.5–6</w:t>
      </w:r>
      <w:r>
        <w:rPr>
          <w:lang w:val="fr_FR" w:bidi="fr_FR"/>
        </w:rPr>
        <w:t>), une situation qui existait pendant les règnes de ces rois. Des similitudes entre Michée et Ésaïe (</w:t>
      </w:r>
      <w:r>
        <w:rPr>
          <w:lang w:val="fr_FR" w:bidi="fr_FR"/>
        </w:rPr>
        <w:t>Mi 4.1–4</w:t>
      </w:r>
      <w:r>
        <w:rPr>
          <w:lang w:val="fr_FR" w:bidi="fr_FR"/>
        </w:rPr>
        <w:t xml:space="preserve"> ; </w:t>
      </w:r>
      <w:r>
        <w:rPr>
          <w:lang w:val="fr_FR" w:bidi="fr_FR"/>
        </w:rPr>
        <w:t>Es 2.2–4</w:t>
      </w:r>
      <w:r>
        <w:rPr>
          <w:lang w:val="fr_FR" w:bidi="fr_FR"/>
        </w:rPr>
        <w:t>) et entre Michée et Amos (</w:t>
      </w:r>
      <w:r>
        <w:rPr>
          <w:lang w:val="fr_FR" w:bidi="fr_FR"/>
        </w:rPr>
        <w:t>Mi 6.10–11</w:t>
      </w:r>
      <w:r>
        <w:rPr>
          <w:lang w:val="fr_FR" w:bidi="fr_FR"/>
        </w:rPr>
        <w:t xml:space="preserve"> ; </w:t>
      </w:r>
      <w:r>
        <w:rPr>
          <w:lang w:val="fr_FR" w:bidi="fr_FR"/>
        </w:rPr>
        <w:t>Am 8.5–6</w:t>
      </w:r>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r>
        <w:rPr>
          <w:lang w:val="fr_FR" w:bidi="fr_FR"/>
        </w:rPr>
        <w:t>Mi 1.2</w:t>
      </w:r>
      <w:r>
        <w:rPr>
          <w:lang w:val="fr_FR" w:bidi="fr_FR"/>
        </w:rPr>
        <w:t>), mais se concentre ensuite sur les capitales de Jérusalem et Samarie (</w:t>
      </w:r>
      <w:r>
        <w:rPr>
          <w:lang w:val="fr_FR" w:bidi="fr_FR"/>
        </w:rPr>
        <w:t>Mi 1.1</w:t>
      </w:r>
      <w:r>
        <w:rPr>
          <w:lang w:val="fr_FR" w:bidi="fr_FR"/>
        </w:rPr>
        <w:t>). Un oracle visait d'autres villes en Juda (</w:t>
      </w:r>
      <w:r>
        <w:rPr>
          <w:lang w:val="fr_FR" w:bidi="fr_FR"/>
        </w:rPr>
        <w:t>Mi 1.10–16</w:t>
      </w:r>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r>
        <w:rPr>
          <w:lang w:val="fr_FR" w:bidi="fr_FR"/>
        </w:rPr>
        <w:t>Mi 2.1</w:t>
      </w:r>
      <w:r>
        <w:rPr>
          <w:lang w:val="fr_FR" w:bidi="fr_FR"/>
        </w:rPr>
        <w:t>)</w:t>
      </w:r>
    </w:p>
    <w:p>
      <w:pPr>
        <w:pStyle w:val="ListBullet"/>
        <w:spacing w:line="240" w:lineRule="auto"/>
        <w:ind w:left="720"/>
      </w:pPr>
      <w:r>
        <w:rPr>
          <w:lang w:val="fr_FR" w:bidi="fr_FR"/>
        </w:rPr>
      </w:r>
      <w:r>
        <w:rPr>
          <w:lang w:val="fr_FR" w:bidi="fr_FR"/>
        </w:rPr>
        <w:t>Les faux prophètes (</w:t>
      </w:r>
      <w:r>
        <w:rPr>
          <w:lang w:val="fr_FR" w:bidi="fr_FR"/>
        </w:rPr>
        <w:t>Mi 2.6–11</w:t>
      </w:r>
      <w:r>
        <w:rPr>
          <w:lang w:val="fr_FR" w:bidi="fr_FR"/>
        </w:rPr>
        <w:t xml:space="preserve"> ; </w:t>
      </w:r>
      <w:r>
        <w:rPr>
          <w:lang w:val="fr_FR" w:bidi="fr_FR"/>
        </w:rPr>
        <w:t>3.5–7</w:t>
      </w:r>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r>
        <w:rPr>
          <w:lang w:val="fr_FR" w:bidi="fr_FR"/>
        </w:rPr>
        <w:t>Mi 3.1, 11</w:t>
      </w:r>
      <w:r>
        <w:rPr>
          <w:lang w:val="fr_FR" w:bidi="fr_FR"/>
        </w:rPr>
        <w:t xml:space="preserve"> ; </w:t>
      </w:r>
      <w:r>
        <w:rPr>
          <w:lang w:val="fr_FR" w:bidi="fr_FR"/>
        </w:rPr>
        <w:t>6.10–12</w:t>
      </w:r>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r>
        <w:rPr>
          <w:lang w:val="fr_FR" w:bidi="fr_FR"/>
        </w:rPr>
        <w:t>2R 15.29–30</w:t>
      </w:r>
      <w:r>
        <w:rPr>
          <w:lang w:val="fr_FR" w:bidi="fr_FR"/>
        </w:rPr>
        <w:t xml:space="preserve">; </w:t>
      </w:r>
      <w:r>
        <w:rPr>
          <w:lang w:val="fr_FR" w:bidi="fr_FR"/>
        </w:rPr>
        <w:t>17.1–41</w:t>
      </w:r>
      <w:r>
        <w:rPr>
          <w:lang w:val="fr_FR" w:bidi="fr_FR"/>
        </w:rPr>
        <w:t>). Juda fera également face à une crise. Bien que les Assyriens aient laissé un gouvernement judéen partiel à Jérusalem, ils ont retiré presque toutes les libertés (</w:t>
      </w:r>
      <w:r>
        <w:rPr>
          <w:lang w:val="fr_FR" w:bidi="fr_FR"/>
        </w:rPr>
        <w:t>2R 16.10</w:t>
      </w:r>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r>
        <w:rPr>
          <w:lang w:val="fr_FR" w:bidi="fr_FR"/>
        </w:rPr>
        <w:t>Mi 1.2–6</w:t>
      </w:r>
      <w:r>
        <w:rPr>
          <w:lang w:val="fr_FR" w:bidi="fr_FR"/>
        </w:rPr>
        <w:t>) et Jérusalem (</w:t>
      </w:r>
      <w:r>
        <w:rPr>
          <w:lang w:val="fr_FR" w:bidi="fr_FR"/>
        </w:rPr>
        <w:t>3.9–12</w:t>
      </w:r>
      <w:r>
        <w:rPr>
          <w:lang w:val="fr_FR" w:bidi="fr_FR"/>
        </w:rPr>
        <w:t>). Il cible :</w:t>
      </w:r>
    </w:p>
    <w:p>
      <w:pPr>
        <w:pStyle w:val="ListBullet"/>
        <w:spacing w:line="240" w:lineRule="auto"/>
        <w:ind w:left="720"/>
      </w:pPr>
      <w:r>
        <w:rPr>
          <w:lang w:val="fr_FR" w:bidi="fr_FR"/>
        </w:rPr>
      </w:r>
      <w:r>
        <w:rPr>
          <w:lang w:val="fr_FR" w:bidi="fr_FR"/>
        </w:rPr>
        <w:t>Les accapareurs de terres coupables (</w:t>
      </w:r>
      <w:r>
        <w:rPr>
          <w:lang w:val="fr_FR" w:bidi="fr_FR"/>
        </w:rPr>
        <w:t>Mi 2.3–5</w:t>
      </w:r>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r>
        <w:rPr>
          <w:lang w:val="fr_FR" w:bidi="fr_FR"/>
        </w:rPr>
        <w:t>Mi 3.5–12</w:t>
      </w:r>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r>
        <w:rPr>
          <w:lang w:val="fr_FR" w:bidi="fr_FR"/>
        </w:rPr>
        <w:t>Mi 6.9–12</w:t>
      </w:r>
      <w:r>
        <w:rPr>
          <w:lang w:val="fr_FR" w:bidi="fr_FR"/>
        </w:rPr>
        <w:t>)</w:t>
      </w:r>
    </w:p>
    <w:p>
      <w:pPr/>
      <w:r>
        <w:rPr>
          <w:lang w:val="fr_FR" w:bidi="fr_FR"/>
        </w:rPr>
      </w:r>
      <w:r>
        <w:rPr>
          <w:lang w:val="fr_FR" w:bidi="fr_FR"/>
        </w:rPr>
        <w:t>Les nations feront également face au jugement (</w:t>
      </w:r>
      <w:r>
        <w:rPr>
          <w:lang w:val="fr_FR" w:bidi="fr_FR"/>
        </w:rPr>
        <w:t>Mi 4.11–13</w:t>
      </w:r>
      <w:r>
        <w:rPr>
          <w:lang w:val="fr_FR" w:bidi="fr_FR"/>
        </w:rPr>
        <w:t xml:space="preserve"> ; </w:t>
      </w:r>
      <w:r>
        <w:rPr>
          <w:lang w:val="fr_FR" w:bidi="fr_FR"/>
        </w:rPr>
        <w:t>5.5–9, 15</w:t>
      </w:r>
      <w:r>
        <w:rPr>
          <w:lang w:val="fr_FR" w:bidi="fr_FR"/>
        </w:rPr>
        <w:t xml:space="preserve"> ; </w:t>
      </w:r>
      <w:r>
        <w:rPr>
          <w:lang w:val="fr_FR" w:bidi="fr_FR"/>
        </w:rPr>
        <w:t>7.16–17</w:t>
      </w:r>
      <w:r>
        <w:rPr>
          <w:lang w:val="fr_FR" w:bidi="fr_FR"/>
        </w:rPr>
        <w:t>). Ce jugement est dû au péché (</w:t>
      </w:r>
      <w:r>
        <w:rPr>
          <w:lang w:val="fr_FR" w:bidi="fr_FR"/>
        </w:rPr>
        <w:t>Mi 1.5</w:t>
      </w:r>
      <w:r>
        <w:rPr>
          <w:lang w:val="fr_FR" w:bidi="fr_FR"/>
        </w:rPr>
        <w:t>). Dans Michée, le péché inclut :</w:t>
      </w:r>
    </w:p>
    <w:p>
      <w:pPr>
        <w:pStyle w:val="ListBullet"/>
        <w:spacing w:line="240" w:lineRule="auto"/>
        <w:ind w:left="720"/>
      </w:pPr>
      <w:r>
        <w:rPr>
          <w:lang w:val="fr_FR" w:bidi="fr_FR"/>
        </w:rPr>
      </w:r>
      <w:r>
        <w:rPr>
          <w:lang w:val="fr_FR" w:bidi="fr_FR"/>
        </w:rPr>
        <w:t>L'dolâtrie (</w:t>
      </w:r>
      <w:r>
        <w:rPr>
          <w:lang w:val="fr_FR" w:bidi="fr_FR"/>
        </w:rPr>
        <w:t>Mi 1.7</w:t>
      </w:r>
      <w:r>
        <w:rPr>
          <w:lang w:val="fr_FR" w:bidi="fr_FR"/>
        </w:rPr>
        <w:t xml:space="preserve"> ; </w:t>
      </w:r>
      <w:r>
        <w:rPr>
          <w:lang w:val="fr_FR" w:bidi="fr_FR"/>
        </w:rPr>
        <w:t>5.13</w:t>
      </w:r>
      <w:r>
        <w:rPr>
          <w:lang w:val="fr_FR" w:bidi="fr_FR"/>
        </w:rPr>
        <w:t>)</w:t>
      </w:r>
    </w:p>
    <w:p>
      <w:pPr>
        <w:pStyle w:val="ListBullet"/>
        <w:spacing w:line="240" w:lineRule="auto"/>
        <w:ind w:left="720"/>
      </w:pPr>
      <w:r>
        <w:rPr>
          <w:lang w:val="fr_FR" w:bidi="fr_FR"/>
        </w:rPr>
      </w:r>
      <w:r>
        <w:rPr>
          <w:lang w:val="fr_FR" w:bidi="fr_FR"/>
        </w:rPr>
        <w:t>La pratique de l'occultisme (</w:t>
      </w:r>
      <w:r>
        <w:rPr>
          <w:lang w:val="fr_FR" w:bidi="fr_FR"/>
        </w:rPr>
        <w:t>Mi 5.12</w:t>
      </w:r>
      <w:r>
        <w:rPr>
          <w:lang w:val="fr_FR" w:bidi="fr_FR"/>
        </w:rPr>
        <w:t>)</w:t>
      </w:r>
    </w:p>
    <w:p>
      <w:pPr>
        <w:pStyle w:val="ListBullet"/>
        <w:spacing w:line="240" w:lineRule="auto"/>
        <w:ind w:left="720"/>
      </w:pPr>
      <w:r>
        <w:rPr>
          <w:lang w:val="fr_FR" w:bidi="fr_FR"/>
        </w:rPr>
      </w:r>
      <w:r>
        <w:rPr>
          <w:lang w:val="fr_FR" w:bidi="fr_FR"/>
        </w:rPr>
        <w:t>Le vol (</w:t>
      </w:r>
      <w:r>
        <w:rPr>
          <w:lang w:val="fr_FR" w:bidi="fr_FR"/>
        </w:rPr>
        <w:t>Mi 6.11</w:t>
      </w:r>
      <w:r>
        <w:rPr>
          <w:lang w:val="fr_FR" w:bidi="fr_FR"/>
        </w:rPr>
        <w:t>)</w:t>
      </w:r>
    </w:p>
    <w:p>
      <w:pPr>
        <w:pStyle w:val="ListBullet"/>
        <w:spacing w:line="240" w:lineRule="auto"/>
        <w:ind w:left="720"/>
      </w:pPr>
      <w:r>
        <w:rPr>
          <w:lang w:val="fr_FR" w:bidi="fr_FR"/>
        </w:rPr>
      </w:r>
      <w:r>
        <w:rPr>
          <w:lang w:val="fr_FR" w:bidi="fr_FR"/>
        </w:rPr>
        <w:t>Le mensonge (</w:t>
      </w:r>
      <w:r>
        <w:rPr>
          <w:lang w:val="fr_FR" w:bidi="fr_FR"/>
        </w:rPr>
        <w:t>Mi 6.12</w:t>
      </w:r>
      <w:r>
        <w:rPr>
          <w:lang w:val="fr_FR" w:bidi="fr_FR"/>
        </w:rPr>
        <w:t>)</w:t>
      </w:r>
    </w:p>
    <w:p>
      <w:pPr>
        <w:pStyle w:val="ListBullet"/>
        <w:spacing w:line="240" w:lineRule="auto"/>
        <w:ind w:left="720"/>
      </w:pPr>
      <w:r>
        <w:rPr>
          <w:lang w:val="fr_FR" w:bidi="fr_FR"/>
        </w:rPr>
      </w:r>
      <w:r>
        <w:rPr>
          <w:lang w:val="fr_FR" w:bidi="fr_FR"/>
        </w:rPr>
        <w:t>Le manque de respect envers les parents (</w:t>
      </w:r>
      <w:r>
        <w:rPr>
          <w:lang w:val="fr_FR" w:bidi="fr_FR"/>
        </w:rPr>
        <w:t>Mi 7.6</w:t>
      </w:r>
      <w:r>
        <w:rPr>
          <w:lang w:val="fr_FR" w:bidi="fr_FR"/>
        </w:rPr>
        <w:t>)</w:t>
      </w:r>
    </w:p>
    <w:p>
      <w:pPr>
        <w:pStyle w:val="ListBullet"/>
        <w:spacing w:line="240" w:lineRule="auto"/>
        <w:ind w:left="720"/>
      </w:pPr>
      <w:r>
        <w:rPr>
          <w:lang w:val="fr_FR" w:bidi="fr_FR"/>
        </w:rPr>
      </w:r>
      <w:r>
        <w:rPr>
          <w:lang w:val="fr_FR" w:bidi="fr_FR"/>
        </w:rPr>
        <w:t>Le meurtre (</w:t>
      </w:r>
      <w:r>
        <w:rPr>
          <w:lang w:val="fr_FR" w:bidi="fr_FR"/>
        </w:rPr>
        <w:t>Mi 7.2</w:t>
      </w:r>
      <w:r>
        <w:rPr>
          <w:lang w:val="fr_FR" w:bidi="fr_FR"/>
        </w:rPr>
        <w:t>)</w:t>
      </w:r>
    </w:p>
    <w:p>
      <w:pPr/>
      <w:r>
        <w:rPr>
          <w:lang w:val="fr_FR" w:bidi="fr_FR"/>
        </w:rPr>
      </w:r>
      <w:r>
        <w:rPr>
          <w:lang w:val="fr_FR" w:bidi="fr_FR"/>
        </w:rPr>
        <w:t>Quelle est la solution de Michée pour le péché ? Pour les nations, il s'agit de connaître et de suivre les voies de Dieu (</w:t>
      </w:r>
      <w:r>
        <w:rPr>
          <w:lang w:val="fr_FR" w:bidi="fr_FR"/>
        </w:rPr>
        <w:t>Mi 4.2</w:t>
      </w:r>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r>
        <w:rPr>
          <w:lang w:val="fr_FR" w:bidi="fr_FR"/>
        </w:rPr>
        <w:t>Mi 6.8</w:t>
      </w:r>
      <w:r>
        <w:rPr>
          <w:lang w:val="fr_FR" w:bidi="fr_FR"/>
        </w:rPr>
        <w:t>). Ceci est possible parce que Dieu pardonne les fautes et ne demeure pas en colère à jamais. Il est compatissant, écrase les péchés, les jette dans la mer et tient sa promesse à Abraham (</w:t>
      </w:r>
      <w:r>
        <w:rPr>
          <w:lang w:val="fr_FR" w:bidi="fr_FR"/>
        </w:rPr>
        <w:t>Mi 7.18–20</w:t>
      </w:r>
      <w:r>
        <w:rPr>
          <w:lang w:val="fr_FR" w:bidi="fr_FR"/>
        </w:rPr>
        <w:t>). Michée prévoit le futur royaume de Dieu lorsqu'il réalise qu'un futur dirigeant d'Israël naîtrait à Bethléhem. Ce dirigeant agira avec la force du Seigneur et fournira la sécurité car il sera grand à travers la terre (</w:t>
      </w:r>
      <w:r>
        <w:rPr>
          <w:lang w:val="fr_FR" w:bidi="fr_FR"/>
        </w:rPr>
        <w:t>Mi 5.2–4</w:t>
      </w:r>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r>
        <w:rPr>
          <w:lang w:val="fr_FR" w:bidi="fr_FR"/>
        </w:rPr>
        <w:t>Mi 1–5</w:t>
      </w:r>
      <w:r>
        <w:rPr>
          <w:lang w:val="fr_FR" w:bidi="fr_FR"/>
        </w:rPr>
        <w:t>) s'adresse principalement aux nations</w:t>
      </w:r>
    </w:p>
    <w:p>
      <w:pPr>
        <w:pStyle w:val="ListNumber"/>
        <w:spacing w:line="240" w:lineRule="auto"/>
        <w:ind w:left="720"/>
      </w:pPr>
      <w:r>
        <w:rPr>
          <w:lang w:val="fr_FR" w:bidi="fr_FR"/>
        </w:rPr>
      </w:r>
      <w:r>
        <w:rPr>
          <w:lang w:val="fr_FR" w:bidi="fr_FR"/>
        </w:rPr>
        <w:t>La seconde (</w:t>
      </w:r>
      <w:r>
        <w:rPr>
          <w:lang w:val="fr_FR" w:bidi="fr_FR"/>
        </w:rPr>
        <w:t>Mi 6–7</w:t>
      </w:r>
      <w:r>
        <w:rPr>
          <w:lang w:val="fr_FR" w:bidi="fr_FR"/>
        </w:rPr>
        <w:t>) est principalement pour Israël</w:t>
      </w:r>
    </w:p>
    <w:p>
      <w:pPr/>
      <w:r>
        <w:rPr>
          <w:lang w:val="fr_FR" w:bidi="fr_FR"/>
        </w:rPr>
      </w:r>
      <w:r>
        <w:rPr>
          <w:lang w:val="fr_FR" w:bidi="fr_FR"/>
        </w:rPr>
        <w:t>La première partie se termine par un avertissement de jugement sur les nations (</w:t>
      </w:r>
      <w:r>
        <w:rPr>
          <w:lang w:val="fr_FR" w:bidi="fr_FR"/>
        </w:rPr>
        <w:t>Mi 5.15</w:t>
      </w:r>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r>
        <w:rPr>
          <w:lang w:val="fr_FR" w:bidi="fr_FR"/>
        </w:rPr>
        <w:t>Michée 1–3</w:t>
      </w:r>
      <w:r>
        <w:rPr>
          <w:lang w:val="fr_FR" w:bidi="fr_FR"/>
        </w:rPr>
        <w:t xml:space="preserve"> (jugement)</w:t>
      </w:r>
    </w:p>
    <w:p>
      <w:pPr>
        <w:pStyle w:val="ListNumber"/>
        <w:spacing w:line="240" w:lineRule="auto"/>
        <w:ind w:left="720"/>
      </w:pPr>
      <w:r>
        <w:rPr>
          <w:lang w:val="fr_FR" w:bidi="fr_FR"/>
        </w:rPr>
      </w:r>
      <w:r>
        <w:rPr>
          <w:lang w:val="fr_FR" w:bidi="fr_FR"/>
        </w:rPr>
        <w:t>Michée 4–5</w:t>
      </w:r>
      <w:r>
        <w:rPr>
          <w:lang w:val="fr_FR" w:bidi="fr_FR"/>
        </w:rPr>
        <w:t xml:space="preserve"> (espérance)</w:t>
      </w:r>
    </w:p>
    <w:p>
      <w:pPr>
        <w:pStyle w:val="ListNumber"/>
        <w:spacing w:line="240" w:lineRule="auto"/>
        <w:ind w:left="720"/>
      </w:pPr>
      <w:r>
        <w:rPr>
          <w:lang w:val="fr_FR" w:bidi="fr_FR"/>
        </w:rPr>
      </w:r>
      <w:r>
        <w:rPr>
          <w:lang w:val="fr_FR" w:bidi="fr_FR"/>
        </w:rPr>
        <w:t>Michée 6–7</w:t>
      </w:r>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r>
        <w:rPr>
          <w:lang w:val="fr_FR" w:bidi="fr_FR"/>
        </w:rPr>
        <w:t>Michée 1</w:t>
      </w:r>
      <w:r>
        <w:rPr>
          <w:lang w:val="fr_FR" w:bidi="fr_FR"/>
        </w:rPr>
        <w:t xml:space="preserve">, </w:t>
      </w:r>
      <w:r>
        <w:rPr>
          <w:lang w:val="fr_FR" w:bidi="fr_FR"/>
        </w:rPr>
        <w:t>3</w:t>
      </w:r>
      <w:r>
        <w:rPr>
          <w:lang w:val="fr_FR" w:bidi="fr_FR"/>
        </w:rPr>
        <w:t xml:space="preserve"> et </w:t>
      </w:r>
      <w:r>
        <w:rPr>
          <w:lang w:val="fr_FR" w:bidi="fr_FR"/>
        </w:rPr>
        <w:t>6</w:t>
      </w:r>
      <w:r>
        <w:rPr>
          <w:lang w:val="fr_FR" w:bidi="fr_FR"/>
        </w:rPr>
        <w:t>. Chaque section commence par des paroles de jugement (</w:t>
      </w:r>
      <w:r>
        <w:rPr>
          <w:lang w:val="fr_FR" w:bidi="fr_FR"/>
        </w:rPr>
        <w:t>Mi 1.2–2.11</w:t>
      </w:r>
      <w:r>
        <w:rPr>
          <w:lang w:val="fr_FR" w:bidi="fr_FR"/>
        </w:rPr>
        <w:t xml:space="preserve"> ; </w:t>
      </w:r>
      <w:r>
        <w:rPr>
          <w:lang w:val="fr_FR" w:bidi="fr_FR"/>
        </w:rPr>
        <w:t>3.1–12</w:t>
      </w:r>
      <w:r>
        <w:rPr>
          <w:lang w:val="fr_FR" w:bidi="fr_FR"/>
        </w:rPr>
        <w:t xml:space="preserve"> ; </w:t>
      </w:r>
      <w:r>
        <w:rPr>
          <w:lang w:val="fr_FR" w:bidi="fr_FR"/>
        </w:rPr>
        <w:t>6.1–7.6</w:t>
      </w:r>
      <w:r>
        <w:rPr>
          <w:lang w:val="fr_FR" w:bidi="fr_FR"/>
        </w:rPr>
        <w:t>) et se termine sur une note d'espérance (</w:t>
      </w:r>
      <w:r>
        <w:rPr>
          <w:lang w:val="fr_FR" w:bidi="fr_FR"/>
        </w:rPr>
        <w:t>2.12–13</w:t>
      </w:r>
      <w:r>
        <w:rPr>
          <w:lang w:val="fr_FR" w:bidi="fr_FR"/>
        </w:rPr>
        <w:t xml:space="preserve"> ; </w:t>
      </w:r>
      <w:r>
        <w:rPr>
          <w:lang w:val="fr_FR" w:bidi="fr_FR"/>
        </w:rPr>
        <w:t>4.1–5.15</w:t>
      </w:r>
      <w:r>
        <w:rPr>
          <w:lang w:val="fr_FR" w:bidi="fr_FR"/>
        </w:rPr>
        <w:t xml:space="preserve"> ; </w:t>
      </w:r>
      <w:r>
        <w:rPr>
          <w:lang w:val="fr_FR" w:bidi="fr_FR"/>
        </w:rPr>
        <w:t>7.7–20</w:t>
      </w:r>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r>
        <w:rPr>
          <w:lang w:val="fr_FR" w:bidi="fr_FR"/>
        </w:rPr>
        <w:t>Michée 1.2–7</w:t>
      </w:r>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r>
        <w:rPr>
          <w:lang w:val="fr_FR" w:bidi="fr_FR"/>
        </w:rPr>
        <w:t>Mi 1.2–4</w:t>
      </w:r>
      <w:r>
        <w:rPr>
          <w:lang w:val="fr_FR" w:bidi="fr_FR"/>
        </w:rPr>
        <w:t>). Dieu vient à cause des péchés du peuple. Samarie, la capitale du royaume du nord d'Israël, sera détruite principalement en raison de l'idolâtrie (</w:t>
      </w:r>
      <w:r>
        <w:rPr>
          <w:lang w:val="fr_FR" w:bidi="fr_FR"/>
        </w:rPr>
        <w:t>Mi 1.5–7</w:t>
      </w:r>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r>
        <w:rPr>
          <w:lang w:val="fr_FR" w:bidi="fr_FR"/>
        </w:rPr>
        <w:t>Mi 1.8–16</w:t>
      </w:r>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r>
        <w:rPr>
          <w:lang w:val="fr_FR" w:bidi="fr_FR"/>
        </w:rPr>
        <w:t>Mi 2.1–5</w:t>
      </w:r>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r>
        <w:rPr>
          <w:lang w:val="fr_FR" w:bidi="fr_FR"/>
        </w:rPr>
        <w:t>Mi 2.6–11</w:t>
      </w:r>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r>
        <w:rPr>
          <w:lang w:val="fr_FR" w:bidi="fr_FR"/>
        </w:rPr>
        <w:t>Mi 2.6–7</w:t>
      </w:r>
      <w:r>
        <w:rPr>
          <w:lang w:val="fr_FR" w:bidi="fr_FR"/>
        </w:rPr>
        <w:t>). Cependant, Michée énumère plusieurs crimes commis par ces hommes méchants, tels que le vol de manteaux des voyageurs et le fait de forcer les femmes et les enfants à quitter leurs maisons (</w:t>
      </w:r>
      <w:r>
        <w:rPr>
          <w:lang w:val="fr_FR" w:bidi="fr_FR"/>
        </w:rPr>
        <w:t>Mi 2.8–9</w:t>
      </w:r>
      <w:r>
        <w:rPr>
          <w:lang w:val="fr_FR" w:bidi="fr_FR"/>
        </w:rPr>
        <w:t>). Ces hommes méchants suivent de faux prophètes (</w:t>
      </w:r>
      <w:r>
        <w:rPr>
          <w:lang w:val="fr_FR" w:bidi="fr_FR"/>
        </w:rPr>
        <w:t>Mi 2.11</w:t>
      </w:r>
      <w:r>
        <w:rPr>
          <w:lang w:val="fr_FR" w:bidi="fr_FR"/>
        </w:rPr>
        <w:t>).</w:t>
      </w:r>
    </w:p>
    <w:p>
      <w:pPr>
        <w:pStyle w:val="ListNumber"/>
        <w:spacing w:line="240" w:lineRule="auto"/>
        <w:ind w:left="720"/>
      </w:pPr>
      <w:r>
        <w:rPr>
          <w:lang w:val="fr_FR" w:bidi="fr_FR"/>
        </w:rPr>
      </w:r>
      <w:r>
        <w:rPr>
          <w:lang w:val="fr_FR" w:bidi="fr_FR"/>
        </w:rPr>
        <w:t>Le cinquième passage est « Un Reste à restaurer » (</w:t>
      </w:r>
      <w:r>
        <w:rPr>
          <w:lang w:val="fr_FR" w:bidi="fr_FR"/>
        </w:rPr>
        <w:t>Mi 2.12–13</w:t>
      </w:r>
      <w:r>
        <w:rPr>
          <w:lang w:val="fr_FR" w:bidi="fr_FR"/>
        </w:rPr>
        <w:t>). Le Seigneur rassemblera un reste de son peuple comme des brebis dans un enclos (</w:t>
      </w:r>
      <w:r>
        <w:rPr>
          <w:lang w:val="fr_FR" w:bidi="fr_FR"/>
        </w:rPr>
        <w:t>Mi 2.12</w:t>
      </w:r>
      <w:r>
        <w:rPr>
          <w:lang w:val="fr_FR" w:bidi="fr_FR"/>
        </w:rPr>
        <w:t>). Puis, en tant que roi, le Seigneur les conduira à travers la porte devant eux (</w:t>
      </w:r>
      <w:r>
        <w:rPr>
          <w:lang w:val="fr_FR" w:bidi="fr_FR"/>
        </w:rPr>
        <w:t>Mi 2.13</w:t>
      </w:r>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r>
        <w:rPr>
          <w:lang w:val="fr_FR" w:bidi="fr_FR"/>
        </w:rPr>
        <w:t>Mi 3.1–4</w:t>
      </w:r>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r>
        <w:rPr>
          <w:lang w:val="fr_FR" w:bidi="fr_FR"/>
        </w:rPr>
        <w:t>Mi 3.5–8</w:t>
      </w:r>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r>
        <w:rPr>
          <w:lang w:val="fr_FR" w:bidi="fr_FR"/>
        </w:rPr>
        <w:t>Mi 3.9–12</w:t>
      </w:r>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r>
        <w:rPr>
          <w:lang w:val="fr_FR" w:bidi="fr_FR"/>
        </w:rPr>
        <w:t>Mi 4.1–5</w:t>
      </w:r>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r>
        <w:rPr>
          <w:lang w:val="fr_FR" w:bidi="fr_FR"/>
        </w:rPr>
        <w:t>Ésaïe 2.1–4</w:t>
      </w:r>
      <w:r>
        <w:rPr>
          <w:lang w:val="fr_FR" w:bidi="fr_FR"/>
        </w:rPr>
        <w:t>.</w:t>
      </w:r>
    </w:p>
    <w:p>
      <w:pPr>
        <w:pStyle w:val="ListNumber"/>
        <w:spacing w:line="240" w:lineRule="auto"/>
        <w:ind w:left="720"/>
      </w:pPr>
      <w:r>
        <w:rPr>
          <w:lang w:val="fr_FR" w:bidi="fr_FR"/>
        </w:rPr>
      </w:r>
      <w:r>
        <w:rPr>
          <w:lang w:val="fr_FR" w:bidi="fr_FR"/>
        </w:rPr>
        <w:t>Le sujet de la dixième section (</w:t>
      </w:r>
      <w:r>
        <w:rPr>
          <w:lang w:val="fr_FR" w:bidi="fr_FR"/>
        </w:rPr>
        <w:t>Mi 4.6–8</w:t>
      </w:r>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r>
        <w:rPr>
          <w:lang w:val="fr_FR" w:bidi="fr_FR"/>
        </w:rPr>
        <w:t>Mi 4.9–10</w:t>
      </w:r>
      <w:r>
        <w:rPr>
          <w:lang w:val="fr_FR" w:bidi="fr_FR"/>
        </w:rPr>
        <w:t xml:space="preserve"> ; </w:t>
      </w:r>
      <w:r>
        <w:rPr>
          <w:lang w:val="fr_FR" w:bidi="fr_FR"/>
        </w:rPr>
        <w:t>4.11–13</w:t>
      </w:r>
      <w:r>
        <w:rPr>
          <w:lang w:val="fr_FR" w:bidi="fr_FR"/>
        </w:rPr>
        <w:t xml:space="preserve"> ; </w:t>
      </w:r>
      <w:r>
        <w:rPr>
          <w:lang w:val="fr_FR" w:bidi="fr_FR"/>
        </w:rPr>
        <w:t>5.1–4</w:t>
      </w:r>
      <w:r>
        <w:rPr>
          <w:lang w:val="fr_FR" w:bidi="fr_FR"/>
        </w:rPr>
        <w:t>) contiennent tous le mot « maintenant » en hébreu et se terminent en affirmant que la mauvaise situation actuelle s'améliorera. Le premier passage est « De la détresse à la délivrance » (</w:t>
      </w:r>
      <w:r>
        <w:rPr>
          <w:lang w:val="fr_FR" w:bidi="fr_FR"/>
        </w:rPr>
        <w:t>4.9–10</w:t>
      </w:r>
      <w:r>
        <w:rPr>
          <w:lang w:val="fr_FR" w:bidi="fr_FR"/>
        </w:rPr>
        <w:t>).</w:t>
      </w:r>
    </w:p>
    <w:p>
      <w:pPr>
        <w:pStyle w:val="ListNumber"/>
        <w:spacing w:line="240" w:lineRule="auto"/>
        <w:ind w:left="720"/>
      </w:pPr>
      <w:r>
        <w:rPr>
          <w:lang w:val="fr_FR" w:bidi="fr_FR"/>
        </w:rPr>
      </w:r>
      <w:r>
        <w:rPr>
          <w:lang w:val="fr_FR" w:bidi="fr_FR"/>
        </w:rPr>
        <w:t>Le second est « Du siège à la victoire » (</w:t>
      </w:r>
      <w:r>
        <w:rPr>
          <w:lang w:val="fr_FR" w:bidi="fr_FR"/>
        </w:rPr>
        <w:t>4.11–13</w:t>
      </w:r>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r>
        <w:rPr>
          <w:lang w:val="fr_FR" w:bidi="fr_FR"/>
        </w:rPr>
        <w:t>Mi 5.1–4</w:t>
      </w:r>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r>
        <w:rPr>
          <w:lang w:val="fr_FR" w:bidi="fr_FR"/>
        </w:rPr>
        <w:t>Mi 5.5–6</w:t>
      </w:r>
      <w:r>
        <w:rPr>
          <w:lang w:val="fr_FR" w:bidi="fr_FR"/>
        </w:rPr>
        <w:t>).</w:t>
      </w:r>
    </w:p>
    <w:p>
      <w:pPr>
        <w:pStyle w:val="ListNumber"/>
        <w:spacing w:line="240" w:lineRule="auto"/>
        <w:ind w:left="720"/>
      </w:pPr>
      <w:r>
        <w:rPr>
          <w:lang w:val="fr_FR" w:bidi="fr_FR"/>
        </w:rPr>
      </w:r>
      <w:r>
        <w:rPr>
          <w:lang w:val="fr_FR" w:bidi="fr_FR"/>
        </w:rPr>
        <w:t>Elle est suivie par « Le Reste parmi les peuples » (</w:t>
      </w:r>
      <w:r>
        <w:rPr>
          <w:lang w:val="fr_FR" w:bidi="fr_FR"/>
        </w:rPr>
        <w:t>Mi 5.7–9</w:t>
      </w:r>
      <w:r>
        <w:rPr>
          <w:lang w:val="fr_FR" w:bidi="fr_FR"/>
        </w:rPr>
        <w:t xml:space="preserve">). Le reste fidèle est présenté comme la rosée sur les plantes et comme un lion parmi les brebis. La rosée sur les plantes signifie généralement une bénédiction, mais dans </w:t>
      </w:r>
      <w:r>
        <w:rPr>
          <w:lang w:val="fr_FR" w:bidi="fr_FR"/>
        </w:rPr>
        <w:t>2</w:t>
      </w:r>
      <w:r>
        <w:rPr>
          <w:lang w:val="fr_FR" w:bidi="fr_FR"/>
        </w:rPr>
        <w:t xml:space="preserve"> </w:t>
      </w:r>
      <w:r>
        <w:rPr>
          <w:lang w:val="fr_FR" w:bidi="fr_FR"/>
        </w:rPr>
        <w:t>Samuel 17.12</w:t>
      </w:r>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r>
        <w:rPr>
          <w:lang w:val="fr_FR" w:bidi="fr_FR"/>
        </w:rPr>
        <w:t>Mi 5.10–15</w:t>
      </w:r>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r>
        <w:rPr>
          <w:lang w:val="fr_FR" w:bidi="fr_FR"/>
        </w:rPr>
        <w:t>Mi 6.1–8</w:t>
      </w:r>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r>
        <w:rPr>
          <w:lang w:val="fr_FR" w:bidi="fr_FR"/>
        </w:rPr>
        <w:t>Mi 6.9–16</w:t>
      </w:r>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r>
        <w:rPr>
          <w:lang w:val="fr_FR" w:bidi="fr_FR"/>
        </w:rPr>
        <w:t>Mi 7.1–6</w:t>
      </w:r>
      <w:r>
        <w:rPr>
          <w:lang w:val="fr_FR" w:bidi="fr_FR"/>
        </w:rPr>
        <w:t>). Le prophète commence par exprimer son malheur car il a l'impression d'être la seule personne pieuse ou juste restante (</w:t>
      </w:r>
      <w:r>
        <w:rPr>
          <w:lang w:val="fr_FR" w:bidi="fr_FR"/>
        </w:rPr>
        <w:t>Mi 7.1–2</w:t>
      </w:r>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r>
        <w:rPr>
          <w:lang w:val="fr_FR" w:bidi="fr_FR"/>
        </w:rPr>
        <w:t>Michée 7.6</w:t>
      </w:r>
      <w:r>
        <w:rPr>
          <w:lang w:val="fr_FR" w:bidi="fr_FR"/>
        </w:rPr>
        <w:t xml:space="preserve"> pour décrire sa propre époque (</w:t>
      </w:r>
      <w:r>
        <w:rPr>
          <w:lang w:val="fr_FR" w:bidi="fr_FR"/>
        </w:rPr>
        <w:t>Mt 10.21, 35–36</w:t>
      </w:r>
      <w:r>
        <w:rPr>
          <w:lang w:val="fr_FR" w:bidi="fr_FR"/>
        </w:rPr>
        <w:t>).</w:t>
      </w:r>
    </w:p>
    <w:p>
      <w:pPr>
        <w:pStyle w:val="ListNumber"/>
        <w:spacing w:line="240" w:lineRule="auto"/>
        <w:ind w:left="720"/>
      </w:pPr>
      <w:r>
        <w:rPr>
          <w:lang w:val="fr_FR" w:bidi="fr_FR"/>
        </w:rPr>
      </w:r>
      <w:r>
        <w:rPr>
          <w:lang w:val="fr_FR" w:bidi="fr_FR"/>
        </w:rPr>
        <w:t>La dernière section de Michée (</w:t>
      </w:r>
      <w:r>
        <w:rPr>
          <w:lang w:val="fr_FR" w:bidi="fr_FR"/>
        </w:rPr>
        <w:t>Michée 7.7–20</w:t>
      </w:r>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r>
        <w:rPr>
          <w:lang w:val="fr_FR" w:bidi="fr_FR"/>
        </w:rPr>
        <w:t>Mi 7.7–10</w:t>
      </w:r>
      <w:r>
        <w:rPr>
          <w:lang w:val="fr_FR" w:bidi="fr_FR"/>
        </w:rPr>
        <w:t>)</w:t>
      </w:r>
    </w:p>
    <w:p>
      <w:pPr>
        <w:pStyle w:val="ListBullet"/>
        <w:spacing w:line="240" w:lineRule="auto"/>
        <w:ind w:left="1440"/>
      </w:pPr>
      <w:r>
        <w:rPr>
          <w:lang w:val="fr_FR" w:bidi="fr_FR"/>
        </w:rPr>
      </w:r>
      <w:r>
        <w:rPr>
          <w:lang w:val="fr_FR" w:bidi="fr_FR"/>
        </w:rPr>
        <w:t>Une promesse prophétique de restauration (</w:t>
      </w:r>
      <w:r>
        <w:rPr>
          <w:lang w:val="fr_FR" w:bidi="fr_FR"/>
        </w:rPr>
        <w:t>Mi 7.11–13</w:t>
      </w:r>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r>
        <w:rPr>
          <w:lang w:val="fr_FR" w:bidi="fr_FR"/>
        </w:rPr>
        <w:t>Mi 7.14–17</w:t>
      </w:r>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r>
        <w:rPr>
          <w:lang w:val="fr_FR" w:bidi="fr_FR"/>
        </w:rPr>
        <w:t>Mi 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r>
        <w:rPr>
          <w:lang w:val="fr_FR" w:bidi="fr_FR"/>
        </w:rPr>
        <w:t>Jg 17–18</w:t>
      </w:r>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r>
        <w:rPr>
          <w:lang w:val="fr_FR" w:bidi="fr_FR"/>
        </w:rPr>
        <w:t>1R 22.8</w:t>
      </w:r>
      <w:r>
        <w:rPr>
          <w:lang w:val="fr_FR" w:bidi="fr_FR"/>
        </w:rPr>
        <w:t xml:space="preserve"> ; </w:t>
      </w:r>
      <w:r>
        <w:rPr>
          <w:lang w:val="fr_FR" w:bidi="fr_FR"/>
        </w:rPr>
        <w:t>2Ch 18.7–25</w:t>
      </w:r>
      <w:r>
        <w:rPr>
          <w:lang w:val="fr_FR" w:bidi="fr_FR"/>
        </w:rPr>
        <w:t>).</w:t>
      </w:r>
    </w:p>
    <w:p>
      <w:pPr>
        <w:pStyle w:val="ListNumber"/>
        <w:spacing w:line="240" w:lineRule="auto"/>
        <w:ind w:left="720"/>
      </w:pPr>
      <w:r>
        <w:rPr>
          <w:lang w:val="fr_FR" w:bidi="fr_FR"/>
        </w:rPr>
      </w:r>
      <w:r>
        <w:rPr>
          <w:lang w:val="fr_FR" w:bidi="fr_FR"/>
        </w:rPr>
        <w:t>Descendant de Schimeï de la tribu de Ruben (</w:t>
      </w:r>
      <w:r>
        <w:rPr>
          <w:lang w:val="fr_FR" w:bidi="fr_FR"/>
        </w:rPr>
        <w:t>1Ch 5.5</w:t>
      </w:r>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r>
        <w:rPr>
          <w:lang w:val="fr_FR" w:bidi="fr_FR"/>
        </w:rPr>
        <w:t>1Ch 8.34–35</w:t>
      </w:r>
      <w:r>
        <w:rPr>
          <w:lang w:val="fr_FR" w:bidi="fr_FR"/>
        </w:rPr>
        <w:t xml:space="preserve"> ; </w:t>
      </w:r>
      <w:r>
        <w:rPr>
          <w:lang w:val="fr_FR" w:bidi="fr_FR"/>
        </w:rPr>
        <w:t>9.40–41</w:t>
      </w:r>
      <w:r>
        <w:rPr>
          <w:lang w:val="fr_FR" w:bidi="fr_FR"/>
        </w:rPr>
        <w:t>).</w:t>
      </w:r>
    </w:p>
    <w:p>
      <w:pPr>
        <w:pStyle w:val="ListNumber"/>
        <w:spacing w:line="240" w:lineRule="auto"/>
        <w:ind w:left="720"/>
      </w:pPr>
      <w:r>
        <w:rPr>
          <w:lang w:val="fr_FR" w:bidi="fr_FR"/>
        </w:rPr>
      </w:r>
      <w:r>
        <w:rPr>
          <w:lang w:val="fr_FR" w:bidi="fr_FR"/>
        </w:rPr>
        <w:t>Un des fils de Zicri (</w:t>
      </w:r>
      <w:r>
        <w:rPr>
          <w:lang w:val="fr_FR" w:bidi="fr_FR"/>
        </w:rPr>
        <w:t>1Ch 9.15</w:t>
      </w:r>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r>
        <w:rPr>
          <w:lang w:val="fr_FR" w:bidi="fr_FR"/>
        </w:rPr>
        <w:t>1Ch 23.20</w:t>
      </w:r>
      <w:r>
        <w:rPr>
          <w:lang w:val="fr_FR" w:bidi="fr_FR"/>
        </w:rPr>
        <w:t xml:space="preserve"> ; </w:t>
      </w:r>
      <w:r>
        <w:rPr>
          <w:lang w:val="fr_FR" w:bidi="fr_FR"/>
        </w:rPr>
        <w:t>24.24–25</w:t>
      </w:r>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r>
        <w:rPr>
          <w:lang w:val="fr_FR" w:bidi="fr_FR"/>
        </w:rPr>
        <w:t>2Ch 17.7</w:t>
      </w:r>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r>
        <w:rPr>
          <w:lang w:val="fr_FR" w:bidi="fr_FR"/>
        </w:rPr>
        <w:t>2R 22.12</w:t>
      </w:r>
      <w:r>
        <w:rPr>
          <w:lang w:val="fr_FR" w:bidi="fr_FR"/>
        </w:rPr>
        <w:t xml:space="preserve"> ; </w:t>
      </w:r>
      <w:r>
        <w:rPr>
          <w:lang w:val="fr_FR" w:bidi="fr_FR"/>
        </w:rPr>
        <w:t>2Ch 34.20</w:t>
      </w:r>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r>
        <w:rPr>
          <w:lang w:val="fr_FR" w:bidi="fr_FR"/>
        </w:rPr>
        <w:t>Jr 36.11–13</w:t>
      </w:r>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r>
        <w:rPr>
          <w:lang w:val="fr_FR" w:bidi="fr_FR"/>
        </w:rPr>
        <w:t>Mi 1.1</w:t>
      </w:r>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r>
        <w:rPr>
          <w:lang w:val="fr_FR" w:bidi="fr_FR"/>
        </w:rPr>
        <w:t>Michée 1.9</w:t>
      </w:r>
      <w:r>
        <w:rPr>
          <w:lang w:val="fr_FR" w:bidi="fr_FR"/>
        </w:rPr>
        <w:t xml:space="preserve">, il prophétisait encore en 701 av. J.‑C. lorsque les armées assyriennes sous Sanchérib ont assiégé Jérusalem (voir </w:t>
      </w:r>
      <w:r>
        <w:rPr>
          <w:lang w:val="fr_FR" w:bidi="fr_FR"/>
        </w:rPr>
        <w:t>Es 36–37</w:t>
      </w:r>
      <w:r>
        <w:rPr>
          <w:lang w:val="fr_FR" w:bidi="fr_FR"/>
        </w:rPr>
        <w:t xml:space="preserve">). Environ 100 ans plus tard, </w:t>
      </w:r>
      <w:r>
        <w:rPr>
          <w:lang w:val="fr_FR" w:bidi="fr_FR"/>
        </w:rPr>
        <w:t>Jérémie 26.16–19</w:t>
      </w:r>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r>
        <w:rPr>
          <w:lang w:val="fr_FR" w:bidi="fr_FR"/>
        </w:rPr>
        <w:t>Josué 18.21–28</w:t>
      </w:r>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r>
        <w:rPr>
          <w:lang w:val="fr_FR" w:bidi="fr_FR"/>
        </w:rPr>
        <w:t>1S 13.2</w:t>
      </w:r>
      <w:r>
        <w:rPr>
          <w:lang w:val="fr_FR" w:bidi="fr_FR"/>
        </w:rPr>
        <w:t>). Jonathan attaquera un commandant philistin à Guéba, à proximité. Les Philistins enverront alors une grande armée et camperont à Micmasch (</w:t>
      </w:r>
      <w:r>
        <w:rPr>
          <w:lang w:val="fr_FR" w:bidi="fr_FR"/>
        </w:rPr>
        <w:t>1S 13.5</w:t>
      </w:r>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r>
        <w:rPr>
          <w:lang w:val="fr_FR" w:bidi="fr_FR"/>
        </w:rPr>
        <w:t>1S 13.11, 16</w:t>
      </w:r>
      <w:r>
        <w:rPr>
          <w:lang w:val="fr_FR" w:bidi="fr_FR"/>
        </w:rPr>
        <w:t xml:space="preserve">, </w:t>
      </w:r>
      <w:r>
        <w:rPr>
          <w:lang w:val="fr_FR" w:bidi="fr_FR"/>
        </w:rPr>
        <w:t>17–18</w:t>
      </w:r>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r>
        <w:rPr>
          <w:lang w:val="fr_FR" w:bidi="fr_FR"/>
        </w:rPr>
        <w:t>1S 13.23</w:t>
      </w:r>
      <w:r>
        <w:rPr>
          <w:lang w:val="fr_FR" w:bidi="fr_FR"/>
        </w:rPr>
        <w:t>). Jonathan et son porteur d'armes traverseront le canyon entre deux falaises appelées Botsets (près de Micmasch) et Séné (près de Guéba). Ils surprendront les Philistins, qui sont retournés en courant à Micmasch (</w:t>
      </w:r>
      <w:r>
        <w:rPr>
          <w:lang w:val="fr_FR" w:bidi="fr_FR"/>
        </w:rPr>
        <w:t>1S 14.1–23</w:t>
      </w:r>
      <w:r>
        <w:rPr>
          <w:lang w:val="fr_FR" w:bidi="fr_FR"/>
        </w:rPr>
        <w:t>). Les Israélites ont alors attaqué, et les Philistins se sont enfuis par la route de la vallée d'Ajalon. Les Israélites les ont poursuivis et ont continué l'attaque (</w:t>
      </w:r>
      <w:r>
        <w:rPr>
          <w:lang w:val="fr_FR" w:bidi="fr_FR"/>
        </w:rPr>
        <w:t>1S 14.31</w:t>
      </w:r>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r>
        <w:rPr>
          <w:lang w:val="fr_FR" w:bidi="fr_FR"/>
        </w:rPr>
        <w:t>Jos 15.61</w:t>
      </w:r>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r>
        <w:rPr>
          <w:lang w:val="fr_FR" w:bidi="fr_FR"/>
        </w:rPr>
        <w:t>2 Chroniques 13.22</w:t>
      </w:r>
      <w:r>
        <w:rPr>
          <w:lang w:val="fr_FR" w:bidi="fr_FR"/>
        </w:rPr>
        <w:t xml:space="preserve"> fait référence à la source littéraire utilisée pour relater le règne du roi Abija de Juda (913–910 av. J.‑C.) comme le « midrasch » du prophète Iddo. </w:t>
      </w:r>
      <w:r>
        <w:rPr>
          <w:lang w:val="fr_FR" w:bidi="fr_FR"/>
        </w:rPr>
        <w:t>2 Chroniques 24.27</w:t>
      </w:r>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27.7</w:t>
      </w:r>
      <w:r>
        <w:rPr>
          <w:lang w:val="fr_FR" w:bidi="fr_FR"/>
        </w:rPr>
        <w:t xml:space="preserve"> ; </w:t>
      </w:r>
      <w:r>
        <w:rPr>
          <w:lang w:val="fr_FR" w:bidi="fr_FR"/>
        </w:rPr>
        <w:t>33.18</w:t>
      </w:r>
      <w:r>
        <w:rPr>
          <w:lang w:val="fr_FR" w:bidi="fr_FR"/>
        </w:rPr>
        <w:t xml:space="preserve">). Il est probable que le titre dans </w:t>
      </w:r>
      <w:r>
        <w:rPr>
          <w:lang w:val="fr_FR" w:bidi="fr_FR"/>
        </w:rPr>
        <w:t>2 Chroniques 24.27</w:t>
      </w:r>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r>
        <w:rPr>
          <w:lang w:val="fr_FR" w:bidi="fr_FR"/>
        </w:rPr>
        <w:t>2Ch 9.29</w:t>
      </w:r>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r>
        <w:rPr>
          <w:lang w:val="fr_FR" w:bidi="fr_FR"/>
        </w:rPr>
        <w:t>2Ch 12.15</w:t>
      </w:r>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r>
        <w:rPr>
          <w:lang w:val="fr_FR" w:bidi="fr_FR"/>
        </w:rPr>
        <w:t>Jos 19.38</w:t>
      </w:r>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r>
        <w:rPr>
          <w:lang w:val="fr_FR" w:bidi="fr_FR"/>
        </w:rPr>
        <w:t>Jos 15.37</w:t>
      </w:r>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r>
        <w:rPr>
          <w:lang w:val="fr_FR" w:bidi="fr_FR"/>
        </w:rPr>
        <w:t>Ex 14.2</w:t>
      </w:r>
      <w:r>
        <w:rPr>
          <w:lang w:val="fr_FR" w:bidi="fr_FR"/>
        </w:rPr>
        <w:t xml:space="preserve"> ; </w:t>
      </w:r>
      <w:r>
        <w:rPr>
          <w:lang w:val="fr_FR" w:bidi="fr_FR"/>
        </w:rPr>
        <w:t>Nb 33.7</w:t>
      </w:r>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r>
        <w:rPr>
          <w:lang w:val="fr_FR" w:bidi="fr_FR"/>
        </w:rPr>
        <w:t>Jr 44.1</w:t>
      </w:r>
      <w:r>
        <w:rPr>
          <w:lang w:val="fr_FR" w:bidi="fr_FR"/>
        </w:rPr>
        <w:t xml:space="preserve"> ; </w:t>
      </w:r>
      <w:r>
        <w:rPr>
          <w:lang w:val="fr_FR" w:bidi="fr_FR"/>
        </w:rPr>
        <w:t>46.14</w:t>
      </w:r>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r>
        <w:rPr>
          <w:lang w:val="fr_FR" w:bidi="fr_FR"/>
        </w:rPr>
        <w:t>Ez 29.10</w:t>
      </w:r>
      <w:r>
        <w:rPr>
          <w:lang w:val="fr_FR" w:bidi="fr_FR"/>
        </w:rPr>
        <w:t xml:space="preserve"> ; </w:t>
      </w:r>
      <w:r>
        <w:rPr>
          <w:lang w:val="fr_FR" w:bidi="fr_FR"/>
        </w:rPr>
        <w:t>30.6</w:t>
      </w:r>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r>
        <w:rPr>
          <w:lang w:val="fr_FR" w:bidi="fr_FR"/>
        </w:rPr>
        <w:t>1S 14.2</w:t>
      </w:r>
      <w:r>
        <w:rPr>
          <w:lang w:val="fr_FR" w:bidi="fr_FR"/>
        </w:rPr>
        <w:t>) ; également mentionné comme faisant partie de la ligne de marche des Assyriens (</w:t>
      </w:r>
      <w:r>
        <w:rPr>
          <w:lang w:val="fr_FR" w:bidi="fr_FR"/>
        </w:rPr>
        <w:t>Es 10.28</w:t>
      </w:r>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r>
        <w:rPr>
          <w:lang w:val="fr_FR" w:bidi="fr_FR"/>
        </w:rPr>
        <w:t>1Ch 24.9</w:t>
      </w:r>
      <w:r>
        <w:rPr>
          <w:lang w:val="fr_FR" w:bidi="fr_FR"/>
        </w:rPr>
        <w:t>).</w:t>
      </w:r>
    </w:p>
    <w:p>
      <w:pPr/>
      <w:r>
        <w:rPr>
          <w:lang w:val="fr_FR" w:bidi="fr_FR"/>
        </w:rPr>
      </w:r>
      <w:r>
        <w:rPr>
          <w:lang w:val="fr_FR" w:bidi="fr_FR"/>
        </w:rPr>
        <w:t>2. Fils de Pareosch, qui a été encouragé par Esdras à divorcer de sa femme étrangère pendant la période postexilique (</w:t>
      </w:r>
      <w:r>
        <w:rPr>
          <w:lang w:val="fr_FR" w:bidi="fr_FR"/>
        </w:rPr>
        <w:t>Esd 10.25</w:t>
      </w:r>
      <w:r>
        <w:rPr>
          <w:lang w:val="fr_FR" w:bidi="fr_FR"/>
        </w:rPr>
        <w:t>).</w:t>
      </w:r>
    </w:p>
    <w:p>
      <w:pPr/>
      <w:r>
        <w:rPr>
          <w:lang w:val="fr_FR" w:bidi="fr_FR"/>
        </w:rPr>
      </w:r>
      <w:r>
        <w:rPr>
          <w:lang w:val="fr_FR" w:bidi="fr_FR"/>
        </w:rPr>
        <w:t>3. Un des prêtres qui a signé l'alliance d'Esdras pendant la période postexilique (</w:t>
      </w:r>
      <w:r>
        <w:rPr>
          <w:lang w:val="fr_FR" w:bidi="fr_FR"/>
        </w:rPr>
        <w:t>Né 10.7</w:t>
      </w:r>
      <w:r>
        <w:rPr>
          <w:lang w:val="fr_FR" w:bidi="fr_FR"/>
        </w:rPr>
        <w:t>).</w:t>
      </w:r>
    </w:p>
    <w:p>
      <w:pPr/>
      <w:r>
        <w:rPr>
          <w:lang w:val="fr_FR" w:bidi="fr_FR"/>
        </w:rPr>
      </w:r>
      <w:r>
        <w:rPr>
          <w:lang w:val="fr_FR" w:bidi="fr_FR"/>
        </w:rPr>
        <w:t>4. Prêtre qui est retourné à Jérusalem avec Zorobabel après l'exil (</w:t>
      </w:r>
      <w:r>
        <w:rPr>
          <w:lang w:val="fr_FR" w:bidi="fr_FR"/>
        </w:rPr>
        <w:t>Né 12.5</w:t>
      </w:r>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r>
        <w:rPr>
          <w:lang w:val="fr_FR" w:bidi="fr_FR"/>
        </w:rPr>
        <w:t>1Ch 8.32</w:t>
      </w:r>
      <w:r>
        <w:rPr>
          <w:lang w:val="fr_FR" w:bidi="fr_FR"/>
        </w:rPr>
        <w:t xml:space="preserve"> ; </w:t>
      </w:r>
      <w:r>
        <w:rPr>
          <w:lang w:val="fr_FR" w:bidi="fr_FR"/>
        </w:rPr>
        <w:t>9.37–38</w:t>
      </w:r>
      <w:r>
        <w:rPr>
          <w:lang w:val="fr_FR" w:bidi="fr_FR"/>
        </w:rPr>
        <w:t>).</w:t>
      </w:r>
    </w:p>
    <w:p>
      <w:pPr/>
      <w:r>
        <w:rPr>
          <w:lang w:val="fr_FR" w:bidi="fr_FR"/>
        </w:rPr>
      </w:r>
      <w:r>
        <w:rPr>
          <w:lang w:val="fr_FR" w:bidi="fr_FR"/>
        </w:rPr>
        <w:t>2. Officier dans l'armée de David qui servira sous les ordres de Dodaï (</w:t>
      </w:r>
      <w:r>
        <w:rPr>
          <w:lang w:val="fr_FR" w:bidi="fr_FR"/>
        </w:rPr>
        <w:t>1Ch 27.4</w:t>
      </w:r>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r>
        <w:rPr>
          <w:lang w:val="fr_FR" w:bidi="fr_FR"/>
        </w:rPr>
        <w:t>1Ch 15.18, 21</w:t>
      </w:r>
      <w:r>
        <w:rPr>
          <w:lang w:val="fr_FR" w:bidi="fr_FR"/>
        </w:rPr>
        <w:t>).</w:t>
      </w:r>
      <w:r>
        <w:rPr>
          <w:lang w:val="fr_FR" w:bidi="fr_FR"/>
        </w:rPr>
      </w:r>
      <w:r>
        <w:rPr>
          <w:lang w:val="fr_FR" w:bidi="fr_FR"/>
        </w:rPr>
      </w:r>
    </w:p>
    <w:p>
      <w:pPr/>
      <w:r>
        <w:rPr>
          <w:lang w:val="fr_FR" w:bidi="fr_FR"/>
        </w:rPr>
      </w:r>
    </w:p>
    <w:p>
      <w:pPr>
        <w:pStyle w:val="Heading2"/>
      </w:pPr>
      <w:r>
        <w:rPr>
          <w:lang w:val="fr_FR" w:bidi="fr_FR"/>
        </w:rPr>
        <w:t>miktam, mictam</w:t>
      </w:r>
      <w:r>
        <w:rPr>
          <w:lang w:val="fr_FR" w:bidi="fr_FR"/>
        </w:rPr>
      </w:r>
    </w:p>
    <w:p>
      <w:pPr/>
      <w:r>
        <w:rPr>
          <w:lang w:val="fr_FR" w:bidi="fr_FR"/>
        </w:rPr>
      </w:r>
      <w:r>
        <w:rPr>
          <w:lang w:val="fr_FR" w:bidi="fr_FR"/>
        </w:rPr>
        <w:t xml:space="preserve">Titre dans les </w:t>
      </w:r>
      <w:r>
        <w:rPr>
          <w:lang w:val="fr_FR" w:bidi="fr_FR"/>
        </w:rPr>
        <w:t>Psaumes 16</w:t>
      </w:r>
      <w:r>
        <w:rPr>
          <w:lang w:val="fr_FR" w:bidi="fr_FR"/>
        </w:rPr>
        <w:t xml:space="preserve"> et </w:t>
      </w:r>
      <w:r>
        <w:rPr>
          <w:lang w:val="fr_FR" w:bidi="fr_FR"/>
        </w:rPr>
        <w:t>56–60</w:t>
      </w:r>
      <w:r>
        <w:rPr>
          <w:lang w:val="fr_FR" w:bidi="fr_FR"/>
        </w:rPr>
        <w:t xml:space="preserve">, possiblement aussi dans celui du psaume de rétablissement d'Ézéchias, voir </w:t>
      </w:r>
      <w:r>
        <w:rPr>
          <w:lang w:val="fr_FR" w:bidi="fr_FR"/>
        </w:rPr>
        <w:t>Ésaïe 38.9</w:t>
      </w:r>
      <w:r>
        <w:rPr>
          <w:lang w:val="fr_FR" w:bidi="fr_FR"/>
        </w:rPr>
        <w:t>. La signification précise du terme est incertaine. Sa ressemblance avec le mot akkadien « couvrir, expier » suggère que le titre pourrait désigner un psaume d'expiation ou de péché couvert. D'autres suggestions incluent un psaume qui parle de problèmes ou de mystères.</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r>
        <w:rPr>
          <w:lang w:val="fr_FR" w:bidi="fr_FR"/>
        </w:rPr>
        <w:t>Lv 11.14</w:t>
      </w:r>
      <w:r>
        <w:rPr>
          <w:lang w:val="fr_FR" w:bidi="fr_FR"/>
        </w:rPr>
        <w:t xml:space="preserve"> ; </w:t>
      </w:r>
      <w:r>
        <w:rPr>
          <w:lang w:val="fr_FR" w:bidi="fr_FR"/>
        </w:rPr>
        <w:t>Dt 14.13</w:t>
      </w:r>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r>
        <w:rPr>
          <w:lang w:val="fr_FR" w:bidi="fr_FR"/>
        </w:rPr>
        <w:t>Gn 11.29</w:t>
      </w:r>
      <w:r>
        <w:rPr>
          <w:lang w:val="fr_FR" w:bidi="fr_FR"/>
        </w:rPr>
        <w:t>). Elle donnera à Nachor huit fils (</w:t>
      </w:r>
      <w:r>
        <w:rPr>
          <w:lang w:val="fr_FR" w:bidi="fr_FR"/>
        </w:rPr>
        <w:t>Gn 22.20–23</w:t>
      </w:r>
      <w:r>
        <w:rPr>
          <w:lang w:val="fr_FR" w:bidi="fr_FR"/>
        </w:rPr>
        <w:t>). Elle était la grand-mère de Rebecca par son fils Bethuel (</w:t>
      </w:r>
      <w:r>
        <w:rPr>
          <w:lang w:val="fr_FR" w:bidi="fr_FR"/>
        </w:rPr>
        <w:t>Gn 24.15–47</w:t>
      </w:r>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r>
        <w:rPr>
          <w:lang w:val="fr_FR" w:bidi="fr_FR"/>
        </w:rPr>
        <w:t>Nb 26.33</w:t>
      </w:r>
      <w:r>
        <w:rPr>
          <w:lang w:val="fr_FR" w:bidi="fr_FR"/>
        </w:rPr>
        <w:t xml:space="preserve"> ; </w:t>
      </w:r>
      <w:r>
        <w:rPr>
          <w:lang w:val="fr_FR" w:bidi="fr_FR"/>
        </w:rPr>
        <w:t>27.1–11</w:t>
      </w:r>
      <w:r>
        <w:rPr>
          <w:lang w:val="fr_FR" w:bidi="fr_FR"/>
        </w:rPr>
        <w:t xml:space="preserve"> ; </w:t>
      </w:r>
      <w:r>
        <w:rPr>
          <w:lang w:val="fr_FR" w:bidi="fr_FR"/>
        </w:rPr>
        <w:t>36.5–13</w:t>
      </w:r>
      <w:r>
        <w:rPr>
          <w:lang w:val="fr_FR" w:bidi="fr_FR"/>
        </w:rPr>
        <w:t xml:space="preserve"> ; </w:t>
      </w:r>
      <w:r>
        <w:rPr>
          <w:lang w:val="fr_FR" w:bidi="fr_FR"/>
        </w:rPr>
        <w:t>Jos 17.3–4</w:t>
      </w:r>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r>
        <w:rPr>
          <w:lang w:val="fr_FR" w:bidi="fr_FR"/>
        </w:rPr>
        <w:t>Lv 18.21</w:t>
      </w:r>
      <w:r>
        <w:rPr>
          <w:lang w:val="fr_FR" w:bidi="fr_FR"/>
        </w:rPr>
        <w:t xml:space="preserve"> ; </w:t>
      </w:r>
      <w:r>
        <w:rPr>
          <w:lang w:val="fr_FR" w:bidi="fr_FR"/>
        </w:rPr>
        <w:t>Jr 32.35</w:t>
      </w:r>
      <w:r>
        <w:rPr>
          <w:lang w:val="fr_FR" w:bidi="fr_FR"/>
        </w:rPr>
        <w:t>).</w:t>
      </w:r>
    </w:p>
    <w:p>
      <w:pPr/>
      <w:r>
        <w:rPr>
          <w:lang w:val="fr_FR" w:bidi="fr_FR"/>
        </w:rPr>
      </w:r>
      <w:r>
        <w:rPr>
          <w:lang w:val="fr_FR" w:bidi="fr_FR"/>
        </w:rPr>
        <w:t>Le roi Salomon construira un lieu pour adorer Milcom (</w:t>
      </w:r>
      <w:r>
        <w:rPr>
          <w:lang w:val="fr_FR" w:bidi="fr_FR"/>
        </w:rPr>
        <w:t>1R 11.5, 33</w:t>
      </w:r>
      <w:r>
        <w:rPr>
          <w:lang w:val="fr_FR" w:bidi="fr_FR"/>
        </w:rPr>
        <w:t>). Plus tard, le roi Josias détruira ce site (</w:t>
      </w:r>
      <w:r>
        <w:rPr>
          <w:lang w:val="fr_FR" w:bidi="fr_FR"/>
        </w:rPr>
        <w:t>2R 23.13</w:t>
      </w:r>
      <w:r>
        <w:rPr>
          <w:lang w:val="fr_FR" w:bidi="fr_FR"/>
        </w:rPr>
        <w:t xml:space="preserve">). Milcom est traduit par « roi » dans </w:t>
      </w:r>
      <w:r>
        <w:rPr>
          <w:lang w:val="fr_FR" w:bidi="fr_FR"/>
        </w:rPr>
        <w:t>2 Samuel 12.30</w:t>
      </w:r>
      <w:r>
        <w:rPr>
          <w:lang w:val="fr_FR" w:bidi="fr_FR"/>
        </w:rPr>
        <w:t xml:space="preserve"> et </w:t>
      </w:r>
      <w:r>
        <w:rPr>
          <w:lang w:val="fr_FR" w:bidi="fr_FR"/>
        </w:rPr>
        <w:t>1 Chroniques 20.2</w:t>
      </w:r>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r>
        <w:rPr>
          <w:lang w:val="fr_FR" w:bidi="fr_FR"/>
        </w:rPr>
        <w:t>Ac 20.15–17</w:t>
      </w:r>
      <w:r>
        <w:rPr>
          <w:lang w:val="fr_FR" w:bidi="fr_FR"/>
        </w:rPr>
        <w:t xml:space="preserve">). Lors de son séjour à Milet, Paul demandera aux dirigeants de l'Église d'Éphèse de l'y rencontrer. Il les a encouragés à bien prendre soin des croyants dans leurs Églises (v. </w:t>
      </w:r>
      <w:r>
        <w:rPr>
          <w:lang w:val="fr_FR" w:bidi="fr_FR"/>
        </w:rPr>
        <w:t>28–35</w:t>
      </w:r>
      <w:r>
        <w:rPr>
          <w:lang w:val="fr_FR" w:bidi="fr_FR"/>
        </w:rPr>
        <w:t>). Après cela, Paul naviguera vers Tyr. Plus tard, Paul laissera son ami malade Trophime à Milet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r>
        <w:rPr>
          <w:lang w:val="fr_FR" w:bidi="fr_FR"/>
        </w:rPr>
        <w:t xml:space="preserve">Apocalypse 20.1–6. </w:t>
      </w:r>
      <w:r>
        <w:rPr>
          <w:lang w:val="fr_FR" w:bidi="fr_FR"/>
        </w:rPr>
        <w:t>Dans ce passage, le mot grec pour mille est utilisé à cinq reprises. L'idée d'un règne de mille ans peut également être soutenue par des passages tels qu'</w:t>
      </w:r>
      <w:r>
        <w:rPr>
          <w:lang w:val="fr_FR" w:bidi="fr_FR"/>
        </w:rPr>
        <w:t>Actes 3.19–21</w:t>
      </w:r>
      <w:r>
        <w:rPr>
          <w:lang w:val="fr_FR" w:bidi="fr_FR"/>
        </w:rPr>
        <w:t xml:space="preserve"> et </w:t>
      </w:r>
      <w:r>
        <w:rPr>
          <w:lang w:val="fr_FR" w:bidi="fr_FR"/>
        </w:rPr>
        <w:t>1 Corinthiens 15.23–26.</w:t>
      </w:r>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r>
        <w:rPr>
          <w:lang w:val="fr_FR" w:bidi="fr_FR"/>
        </w:rPr>
        <w:t>Apocalypse 20</w:t>
      </w:r>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r>
        <w:rPr>
          <w:lang w:val="fr_FR" w:bidi="fr_FR"/>
        </w:rPr>
        <w:t xml:space="preserve"> 4</w:t>
      </w:r>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r>
        <w:rPr>
          <w:lang w:val="fr_FR" w:bidi="fr_FR"/>
        </w:rPr>
        <w:t xml:space="preserve"> 5</w:t>
      </w:r>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r>
        <w:rPr>
          <w:lang w:val="fr_FR" w:bidi="fr_FR"/>
        </w:rPr>
        <w:t>19</w:t>
      </w:r>
      <w:r>
        <w:rPr>
          <w:lang w:val="fr_FR" w:bidi="fr_FR"/>
        </w:rPr>
        <w:t>. Cela est suivi par l'enchaînement de Satan pour mille ans et la première résurrection des saints pour régner avec Christ pendant mille ans (</w:t>
      </w:r>
      <w:r>
        <w:rPr>
          <w:lang w:val="fr_FR" w:bidi="fr_FR"/>
        </w:rPr>
        <w:t>20.1–6</w:t>
      </w:r>
      <w:r>
        <w:rPr>
          <w:lang w:val="fr_FR" w:bidi="fr_FR"/>
        </w:rPr>
        <w:t xml:space="preserve">). Ensuite, il y a la libération de Satan et la bataille de ceux qui sont trompés contre Christ et son peuple, ainsi que la destruction finale du diable (v. </w:t>
      </w:r>
      <w:r>
        <w:rPr>
          <w:lang w:val="fr_FR" w:bidi="fr_FR"/>
        </w:rPr>
        <w:t>7–10</w:t>
      </w:r>
      <w:r>
        <w:rPr>
          <w:lang w:val="fr_FR" w:bidi="fr_FR"/>
        </w:rPr>
        <w:t xml:space="preserve">). Ceux qui ont été trompés sont appelés « Gog et Magog ». Ensuite vient le récit du jugement final et de la dernière résurrection (v. </w:t>
      </w:r>
      <w:r>
        <w:rPr>
          <w:lang w:val="fr_FR" w:bidi="fr_FR"/>
        </w:rPr>
        <w:t>11–15</w:t>
      </w:r>
      <w:r>
        <w:rPr>
          <w:lang w:val="fr_FR" w:bidi="fr_FR"/>
        </w:rPr>
        <w:t xml:space="preserve">). Cela est suivi par le nouveau ciel et la nouvelle terre (chap. </w:t>
      </w:r>
      <w:r>
        <w:rPr>
          <w:lang w:val="fr_FR" w:bidi="fr_FR"/>
        </w:rPr>
        <w:t>21</w:t>
      </w:r>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r>
        <w:rPr>
          <w:lang w:val="fr_FR" w:bidi="fr_FR"/>
        </w:rPr>
        <w:t>Apocalypse 20</w:t>
      </w:r>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millet</w:t>
      </w:r>
      <w:r>
        <w:rPr>
          <w:lang w:val="fr_FR" w:bidi="fr_FR"/>
        </w:rPr>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et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r>
        <w:rPr>
          <w:lang w:val="fr_FR" w:bidi="fr_FR"/>
        </w:rPr>
        <w:t>Juges 9.6, 20</w:t>
      </w:r>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r>
        <w:rPr>
          <w:lang w:val="fr_FR" w:bidi="fr_FR"/>
        </w:rPr>
        <w:t>2S 5.9</w:t>
      </w:r>
      <w:r>
        <w:rPr>
          <w:lang w:val="fr_FR" w:bidi="fr_FR"/>
        </w:rPr>
        <w:t xml:space="preserve"> ; </w:t>
      </w:r>
      <w:r>
        <w:rPr>
          <w:lang w:val="fr_FR" w:bidi="fr_FR"/>
        </w:rPr>
        <w:t>1Ch 11.8</w:t>
      </w:r>
      <w:r>
        <w:rPr>
          <w:lang w:val="fr_FR" w:bidi="fr_FR"/>
        </w:rPr>
        <w:t>). Le roi Salomon reconstruira ou agrandira cette fortification plus tard (</w:t>
      </w:r>
      <w:r>
        <w:rPr>
          <w:lang w:val="fr_FR" w:bidi="fr_FR"/>
        </w:rPr>
        <w:t>1R 9.15</w:t>
      </w:r>
      <w:r>
        <w:rPr>
          <w:lang w:val="fr_FR" w:bidi="fr_FR"/>
        </w:rPr>
        <w:t xml:space="preserve"> ; </w:t>
      </w:r>
      <w:r>
        <w:rPr>
          <w:lang w:val="fr_FR" w:bidi="fr_FR"/>
        </w:rPr>
        <w:t>11.27</w:t>
      </w:r>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r>
        <w:rPr>
          <w:lang w:val="fr_FR" w:bidi="fr_FR"/>
        </w:rPr>
        <w:t>2R 12.20</w:t>
      </w:r>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r>
        <w:rPr>
          <w:lang w:val="fr_FR" w:bidi="fr_FR"/>
        </w:rPr>
        <w:t>2Ch 32.5</w:t>
      </w:r>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r>
        <w:rPr>
          <w:lang w:val="fr_FR" w:bidi="fr_FR"/>
        </w:rPr>
        <w:t>2S 8.13–14</w:t>
      </w:r>
      <w:r>
        <w:rPr>
          <w:lang w:val="fr_FR" w:bidi="fr_FR"/>
        </w:rPr>
        <w:t>) et il y avait beaucoup d'activité dans la fonte des métaux dans la vallée du Jourdain (</w:t>
      </w:r>
      <w:r>
        <w:rPr>
          <w:lang w:val="fr_FR" w:bidi="fr_FR"/>
        </w:rPr>
        <w:t>1R 7.13–14, 45–46</w:t>
      </w:r>
      <w:r>
        <w:rPr>
          <w:lang w:val="fr_FR" w:bidi="fr_FR"/>
        </w:rPr>
        <w:t>). Dans cette activité, Salomon bénéficiera de l'assistance de Hiram, un artisan phénicien. La tradition israélite associait les origines de la métallurgie à Tubal-Caïn (</w:t>
      </w:r>
      <w:r>
        <w:rPr>
          <w:lang w:val="fr_FR" w:bidi="fr_FR"/>
        </w:rPr>
        <w:t>Gn 4.22</w:t>
      </w:r>
      <w:r>
        <w:rPr>
          <w:lang w:val="fr_FR" w:bidi="fr_FR"/>
        </w:rPr>
        <w:t xml:space="preserve">), qui aurait forgé toutes sortes d'outils en bronze et en fer. </w:t>
      </w:r>
      <w:r>
        <w:rPr>
          <w:lang w:val="fr_FR" w:bidi="fr_FR"/>
        </w:rPr>
        <w:t>Deutéronome 8.9</w:t>
      </w:r>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r>
        <w:rPr>
          <w:lang w:val="fr_FR" w:bidi="fr_FR"/>
        </w:rPr>
        <w:t>1 Samuel 13.19–22</w:t>
      </w:r>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r>
        <w:rPr>
          <w:lang w:val="fr_FR" w:bidi="fr_FR"/>
        </w:rPr>
        <w:t>1R 7.13–50</w:t>
      </w:r>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r>
        <w:rPr>
          <w:lang w:val="fr_FR" w:bidi="fr_FR"/>
        </w:rPr>
        <w:t>1R 10.2, 10–11</w:t>
      </w:r>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r>
        <w:rPr>
          <w:lang w:val="fr_FR" w:bidi="fr_FR"/>
        </w:rPr>
        <w:t>1S 13.19–20</w:t>
      </w:r>
      <w:r>
        <w:rPr>
          <w:lang w:val="fr_FR" w:bidi="fr_FR"/>
        </w:rPr>
        <w:t>). Au début, le fer obtenu à partir de fours simples était extrait et martelé pour éliminer les scories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Jr 11.4</w:t>
      </w:r>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r>
        <w:rPr>
          <w:lang w:val="fr_FR" w:bidi="fr_FR"/>
        </w:rPr>
        <w:t>Jb 28.1</w:t>
      </w:r>
      <w:r>
        <w:rPr>
          <w:lang w:val="fr_FR" w:bidi="fr_FR"/>
        </w:rPr>
        <w:t>), au raffinage du métal (</w:t>
      </w:r>
      <w:r>
        <w:rPr>
          <w:lang w:val="fr_FR" w:bidi="fr_FR"/>
        </w:rPr>
        <w:t>Za 13.9</w:t>
      </w:r>
      <w:r>
        <w:rPr>
          <w:lang w:val="fr_FR" w:bidi="fr_FR"/>
        </w:rPr>
        <w:t xml:space="preserve"> ; </w:t>
      </w:r>
      <w:r>
        <w:rPr>
          <w:lang w:val="fr_FR" w:bidi="fr_FR"/>
        </w:rPr>
        <w:t>Ml 3.3</w:t>
      </w:r>
      <w:r>
        <w:rPr>
          <w:lang w:val="fr_FR" w:bidi="fr_FR"/>
        </w:rPr>
        <w:t>), à la fonte des métaux de récupération ou des restes de bijoutiers (</w:t>
      </w:r>
      <w:r>
        <w:rPr>
          <w:lang w:val="fr_FR" w:bidi="fr_FR"/>
        </w:rPr>
        <w:t>Ez 22.20–22</w:t>
      </w:r>
      <w:r>
        <w:rPr>
          <w:lang w:val="fr_FR" w:bidi="fr_FR"/>
        </w:rPr>
        <w:t>), et à de multiples raffinages dans un creuset (</w:t>
      </w:r>
      <w:r>
        <w:rPr>
          <w:lang w:val="fr_FR" w:bidi="fr_FR"/>
        </w:rPr>
        <w:t>Pr 17.3</w:t>
      </w:r>
      <w:r>
        <w:rPr>
          <w:lang w:val="fr_FR" w:bidi="fr_FR"/>
        </w:rPr>
        <w:t xml:space="preserve"> ; </w:t>
      </w:r>
      <w:r>
        <w:rPr>
          <w:lang w:val="fr_FR" w:bidi="fr_FR"/>
        </w:rPr>
        <w:t>27.21</w:t>
      </w:r>
      <w:r>
        <w:rPr>
          <w:lang w:val="fr_FR" w:bidi="fr_FR"/>
        </w:rPr>
        <w:t>) pour produire de l'argent raffiné (</w:t>
      </w:r>
      <w:r>
        <w:rPr>
          <w:lang w:val="fr_FR" w:bidi="fr_FR"/>
        </w:rPr>
        <w:t>1Ch 29.4</w:t>
      </w:r>
      <w:r>
        <w:rPr>
          <w:lang w:val="fr_FR" w:bidi="fr_FR"/>
        </w:rPr>
        <w:t xml:space="preserve"> ; </w:t>
      </w:r>
      <w:r>
        <w:rPr>
          <w:lang w:val="fr_FR" w:bidi="fr_FR"/>
        </w:rPr>
        <w:t>Ps 12.6</w:t>
      </w:r>
      <w:r>
        <w:rPr>
          <w:lang w:val="fr_FR" w:bidi="fr_FR"/>
        </w:rPr>
        <w:t xml:space="preserve"> ; </w:t>
      </w:r>
      <w:r>
        <w:rPr>
          <w:lang w:val="fr_FR" w:bidi="fr_FR"/>
        </w:rPr>
        <w:t>Pr 10.20</w:t>
      </w:r>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r>
        <w:rPr>
          <w:lang w:val="fr_FR" w:bidi="fr_FR"/>
        </w:rPr>
        <w:t>Gn 24.53</w:t>
      </w:r>
      <w:r>
        <w:rPr>
          <w:lang w:val="fr_FR" w:bidi="fr_FR"/>
        </w:rPr>
        <w:t xml:space="preserve"> ; </w:t>
      </w:r>
      <w:r>
        <w:rPr>
          <w:lang w:val="fr_FR" w:bidi="fr_FR"/>
        </w:rPr>
        <w:t>41.42</w:t>
      </w:r>
      <w:r>
        <w:rPr>
          <w:lang w:val="fr_FR" w:bidi="fr_FR"/>
        </w:rPr>
        <w:t xml:space="preserve"> ; </w:t>
      </w:r>
      <w:r>
        <w:rPr>
          <w:lang w:val="fr_FR" w:bidi="fr_FR"/>
        </w:rPr>
        <w:t>Ex 3.22</w:t>
      </w:r>
      <w:r>
        <w:rPr>
          <w:lang w:val="fr_FR" w:bidi="fr_FR"/>
        </w:rPr>
        <w:t xml:space="preserve"> ; </w:t>
      </w:r>
      <w:r>
        <w:rPr>
          <w:lang w:val="fr_FR" w:bidi="fr_FR"/>
        </w:rPr>
        <w:t>11.2</w:t>
      </w:r>
      <w:r>
        <w:rPr>
          <w:lang w:val="fr_FR" w:bidi="fr_FR"/>
        </w:rPr>
        <w:t xml:space="preserve"> ; </w:t>
      </w:r>
      <w:r>
        <w:rPr>
          <w:lang w:val="fr_FR" w:bidi="fr_FR"/>
        </w:rPr>
        <w:t>12.35</w:t>
      </w:r>
      <w:r>
        <w:rPr>
          <w:lang w:val="fr_FR" w:bidi="fr_FR"/>
        </w:rPr>
        <w:t>). L'or avait une importance dans le culte, tant en Israël que chez les non-Israélites. Les références aux dieux païens apparaissent dans plusieurs passages (</w:t>
      </w:r>
      <w:r>
        <w:rPr>
          <w:lang w:val="fr_FR" w:bidi="fr_FR"/>
        </w:rPr>
        <w:t>Ex 20.23</w:t>
      </w:r>
      <w:r>
        <w:rPr>
          <w:lang w:val="fr_FR" w:bidi="fr_FR"/>
        </w:rPr>
        <w:t xml:space="preserve"> ; </w:t>
      </w:r>
      <w:r>
        <w:rPr>
          <w:lang w:val="fr_FR" w:bidi="fr_FR"/>
        </w:rPr>
        <w:t>32.2–4</w:t>
      </w:r>
      <w:r>
        <w:rPr>
          <w:lang w:val="fr_FR" w:bidi="fr_FR"/>
        </w:rPr>
        <w:t xml:space="preserve"> ; </w:t>
      </w:r>
      <w:r>
        <w:rPr>
          <w:lang w:val="fr_FR" w:bidi="fr_FR"/>
        </w:rPr>
        <w:t>Ps 115.4</w:t>
      </w:r>
      <w:r>
        <w:rPr>
          <w:lang w:val="fr_FR" w:bidi="fr_FR"/>
        </w:rPr>
        <w:t xml:space="preserve"> ; </w:t>
      </w:r>
      <w:r>
        <w:rPr>
          <w:lang w:val="fr_FR" w:bidi="fr_FR"/>
        </w:rPr>
        <w:t>Es 2.20</w:t>
      </w:r>
      <w:r>
        <w:rPr>
          <w:lang w:val="fr_FR" w:bidi="fr_FR"/>
        </w:rPr>
        <w:t xml:space="preserve"> ; </w:t>
      </w:r>
      <w:r>
        <w:rPr>
          <w:lang w:val="fr_FR" w:bidi="fr_FR"/>
        </w:rPr>
        <w:t>30.22</w:t>
      </w:r>
      <w:r>
        <w:rPr>
          <w:lang w:val="fr_FR" w:bidi="fr_FR"/>
        </w:rPr>
        <w:t xml:space="preserve"> ; </w:t>
      </w:r>
      <w:r>
        <w:rPr>
          <w:lang w:val="fr_FR" w:bidi="fr_FR"/>
        </w:rPr>
        <w:t>31.7</w:t>
      </w:r>
      <w:r>
        <w:rPr>
          <w:lang w:val="fr_FR" w:bidi="fr_FR"/>
        </w:rPr>
        <w:t xml:space="preserve"> ; </w:t>
      </w:r>
      <w:r>
        <w:rPr>
          <w:lang w:val="fr_FR" w:bidi="fr_FR"/>
        </w:rPr>
        <w:t>40.19</w:t>
      </w:r>
      <w:r>
        <w:rPr>
          <w:lang w:val="fr_FR" w:bidi="fr_FR"/>
        </w:rPr>
        <w:t xml:space="preserve"> ; </w:t>
      </w:r>
      <w:r>
        <w:rPr>
          <w:lang w:val="fr_FR" w:bidi="fr_FR"/>
        </w:rPr>
        <w:t>46.6</w:t>
      </w:r>
      <w:r>
        <w:rPr>
          <w:lang w:val="fr_FR" w:bidi="fr_FR"/>
        </w:rPr>
        <w:t xml:space="preserve"> ; </w:t>
      </w:r>
      <w:r>
        <w:rPr>
          <w:lang w:val="fr_FR" w:bidi="fr_FR"/>
        </w:rPr>
        <w:t>Os 8.4</w:t>
      </w:r>
      <w:r>
        <w:rPr>
          <w:lang w:val="fr_FR" w:bidi="fr_FR"/>
        </w:rPr>
        <w:t>). Il semble que l'or était fondu puis gravé, permettant aux répliques d'être appelées à la fois des images fondues (</w:t>
      </w:r>
      <w:r>
        <w:rPr>
          <w:lang w:val="fr_FR" w:bidi="fr_FR"/>
        </w:rPr>
        <w:t>Ex 32.24</w:t>
      </w:r>
      <w:r>
        <w:rPr>
          <w:lang w:val="fr_FR" w:bidi="fr_FR"/>
        </w:rPr>
        <w:t>) et des images taillées. Le tabernacle et le temple utilisaient beaucoup d'or. L'arche en bois était recouverte d'or à l'intérieur et à l'extérieur (</w:t>
      </w:r>
      <w:r>
        <w:rPr>
          <w:lang w:val="fr_FR" w:bidi="fr_FR"/>
        </w:rPr>
        <w:t>25.11</w:t>
      </w:r>
      <w:r>
        <w:rPr>
          <w:lang w:val="fr_FR" w:bidi="fr_FR"/>
        </w:rPr>
        <w:t>). D'autres pièces en bois étaient plaquées d'or (</w:t>
      </w:r>
      <w:r>
        <w:rPr>
          <w:lang w:val="fr_FR" w:bidi="fr_FR"/>
        </w:rPr>
        <w:t>25.11</w:t>
      </w:r>
      <w:r>
        <w:rPr>
          <w:lang w:val="fr_FR" w:bidi="fr_FR"/>
        </w:rPr>
        <w:t xml:space="preserve"> ; </w:t>
      </w:r>
      <w:r>
        <w:rPr>
          <w:lang w:val="fr_FR" w:bidi="fr_FR"/>
        </w:rPr>
        <w:t>1R 6.20–22, 30</w:t>
      </w:r>
      <w:r>
        <w:rPr>
          <w:lang w:val="fr_FR" w:bidi="fr_FR"/>
        </w:rPr>
        <w:t>).</w:t>
      </w:r>
    </w:p>
    <w:p>
      <w:pPr/>
      <w:r>
        <w:rPr>
          <w:lang w:val="fr_FR" w:bidi="fr_FR"/>
        </w:rPr>
      </w:r>
      <w:r>
        <w:rPr>
          <w:lang w:val="fr_FR" w:bidi="fr_FR"/>
        </w:rPr>
        <w:t>Les vaisseaux et ustensiles utilisés dans le tabernacle et le temple étaient faits d'« or pur » : les chérubins (</w:t>
      </w:r>
      <w:r>
        <w:rPr>
          <w:lang w:val="fr_FR" w:bidi="fr_FR"/>
        </w:rPr>
        <w:t>Ex 25.18</w:t>
      </w:r>
      <w:r>
        <w:rPr>
          <w:lang w:val="fr_FR" w:bidi="fr_FR"/>
        </w:rPr>
        <w:t xml:space="preserve">; </w:t>
      </w:r>
      <w:r>
        <w:rPr>
          <w:lang w:val="fr_FR" w:bidi="fr_FR"/>
        </w:rPr>
        <w:t>37.7</w:t>
      </w:r>
      <w:r>
        <w:rPr>
          <w:lang w:val="fr_FR" w:bidi="fr_FR"/>
        </w:rPr>
        <w:t>), le propitiatoire (</w:t>
      </w:r>
      <w:r>
        <w:rPr>
          <w:lang w:val="fr_FR" w:bidi="fr_FR"/>
        </w:rPr>
        <w:t>25.17</w:t>
      </w:r>
      <w:r>
        <w:rPr>
          <w:lang w:val="fr_FR" w:bidi="fr_FR"/>
        </w:rPr>
        <w:t xml:space="preserve">; </w:t>
      </w:r>
      <w:r>
        <w:rPr>
          <w:lang w:val="fr_FR" w:bidi="fr_FR"/>
        </w:rPr>
        <w:t>37.6</w:t>
      </w:r>
      <w:r>
        <w:rPr>
          <w:lang w:val="fr_FR" w:bidi="fr_FR"/>
        </w:rPr>
        <w:t>), le chandelier (</w:t>
      </w:r>
      <w:r>
        <w:rPr>
          <w:lang w:val="fr_FR" w:bidi="fr_FR"/>
        </w:rPr>
        <w:t>Ex 25.31</w:t>
      </w:r>
      <w:r>
        <w:rPr>
          <w:lang w:val="fr_FR" w:bidi="fr_FR"/>
        </w:rPr>
        <w:t xml:space="preserve">; </w:t>
      </w:r>
      <w:r>
        <w:rPr>
          <w:lang w:val="fr_FR" w:bidi="fr_FR"/>
        </w:rPr>
        <w:t>Za 4.2</w:t>
      </w:r>
      <w:r>
        <w:rPr>
          <w:lang w:val="fr_FR" w:bidi="fr_FR"/>
        </w:rPr>
        <w:t>), divers contenants (</w:t>
      </w:r>
      <w:r>
        <w:rPr>
          <w:lang w:val="fr_FR" w:bidi="fr_FR"/>
        </w:rPr>
        <w:t>Ex 25.38</w:t>
      </w:r>
      <w:r>
        <w:rPr>
          <w:lang w:val="fr_FR" w:bidi="fr_FR"/>
        </w:rPr>
        <w:t xml:space="preserve">; </w:t>
      </w:r>
      <w:r>
        <w:rPr>
          <w:lang w:val="fr_FR" w:bidi="fr_FR"/>
        </w:rPr>
        <w:t>2R 24.13</w:t>
      </w:r>
      <w:r>
        <w:rPr>
          <w:lang w:val="fr_FR" w:bidi="fr_FR"/>
        </w:rPr>
        <w:t>), des chaînes pour porter l'éphod (</w:t>
      </w:r>
      <w:r>
        <w:rPr>
          <w:lang w:val="fr_FR" w:bidi="fr_FR"/>
        </w:rPr>
        <w:t>Ex 28.14</w:t>
      </w:r>
      <w:r>
        <w:rPr>
          <w:lang w:val="fr_FR" w:bidi="fr_FR"/>
        </w:rPr>
        <w:t>), et les clochettes sur la robe du grand prêtre. La couronne, l'éphod et le pectoral du grand prêtre étaient également en or (</w:t>
      </w:r>
      <w:r>
        <w:rPr>
          <w:lang w:val="fr_FR" w:bidi="fr_FR"/>
        </w:rPr>
        <w:t>39.2–30</w:t>
      </w:r>
      <w:r>
        <w:rPr>
          <w:lang w:val="fr_FR" w:bidi="fr_FR"/>
        </w:rPr>
        <w:t>). Les offrandes collectées pour la fabrication de tels articles dans le désert incluaient des plats en or pesant cent vingt sicles (</w:t>
      </w:r>
      <w:r>
        <w:rPr>
          <w:lang w:val="fr_FR" w:bidi="fr_FR"/>
        </w:rPr>
        <w:t>Nb 7.86</w:t>
      </w:r>
      <w:r>
        <w:rPr>
          <w:lang w:val="fr_FR" w:bidi="fr_FR"/>
        </w:rPr>
        <w:t>). Le temple, plus richement orné, semble avoir utilisé plus d'or que le tabernacle (</w:t>
      </w:r>
      <w:r>
        <w:rPr>
          <w:lang w:val="fr_FR" w:bidi="fr_FR"/>
        </w:rPr>
        <w:t>1R 6.20–28</w:t>
      </w:r>
      <w:r>
        <w:rPr>
          <w:lang w:val="fr_FR" w:bidi="fr_FR"/>
        </w:rPr>
        <w:t xml:space="preserve">; </w:t>
      </w:r>
      <w:r>
        <w:rPr>
          <w:lang w:val="fr_FR" w:bidi="fr_FR"/>
        </w:rPr>
        <w:t>1Ch 29.2–7</w:t>
      </w:r>
      <w:r>
        <w:rPr>
          <w:lang w:val="fr_FR" w:bidi="fr_FR"/>
        </w:rPr>
        <w:t xml:space="preserve">; </w:t>
      </w:r>
      <w:r>
        <w:rPr>
          <w:lang w:val="fr_FR" w:bidi="fr_FR"/>
        </w:rPr>
        <w:t>2Ch 3.4–4.22</w:t>
      </w:r>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r>
        <w:rPr>
          <w:lang w:val="fr_FR" w:bidi="fr_FR"/>
        </w:rPr>
        <w:t>1R 14.26</w:t>
      </w:r>
      <w:r>
        <w:rPr>
          <w:lang w:val="fr_FR" w:bidi="fr_FR"/>
        </w:rPr>
        <w:t xml:space="preserve">; </w:t>
      </w:r>
      <w:r>
        <w:rPr>
          <w:lang w:val="fr_FR" w:bidi="fr_FR"/>
        </w:rPr>
        <w:t>2R 16.8</w:t>
      </w:r>
      <w:r>
        <w:rPr>
          <w:lang w:val="fr_FR" w:bidi="fr_FR"/>
        </w:rPr>
        <w:t xml:space="preserve">; </w:t>
      </w:r>
      <w:r>
        <w:rPr>
          <w:lang w:val="fr_FR" w:bidi="fr_FR"/>
        </w:rPr>
        <w:t>18.14</w:t>
      </w:r>
      <w:r>
        <w:rPr>
          <w:lang w:val="fr_FR" w:bidi="fr_FR"/>
        </w:rPr>
        <w:t xml:space="preserve">; </w:t>
      </w:r>
      <w:r>
        <w:rPr>
          <w:lang w:val="fr_FR" w:bidi="fr_FR"/>
        </w:rPr>
        <w:t>24.13</w:t>
      </w:r>
      <w:r>
        <w:rPr>
          <w:lang w:val="fr_FR" w:bidi="fr_FR"/>
        </w:rPr>
        <w:t xml:space="preserve">; </w:t>
      </w:r>
      <w:r>
        <w:rPr>
          <w:lang w:val="fr_FR" w:bidi="fr_FR"/>
        </w:rPr>
        <w:t>25.15</w:t>
      </w:r>
      <w:r>
        <w:rPr>
          <w:lang w:val="fr_FR" w:bidi="fr_FR"/>
        </w:rPr>
        <w:t xml:space="preserve">; </w:t>
      </w:r>
      <w:r>
        <w:rPr>
          <w:lang w:val="fr_FR" w:bidi="fr_FR"/>
        </w:rPr>
        <w:t>2Ch 12.9</w:t>
      </w:r>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r>
        <w:rPr>
          <w:lang w:val="fr_FR" w:bidi="fr_FR"/>
        </w:rPr>
        <w:t>1R 10.14</w:t>
      </w:r>
      <w:r>
        <w:rPr>
          <w:lang w:val="fr_FR" w:bidi="fr_FR"/>
        </w:rPr>
        <w:t>). Hiram de Tyr donnera à Salomon cent vingt talents d'or (</w:t>
      </w:r>
      <w:r>
        <w:rPr>
          <w:lang w:val="fr_FR" w:bidi="fr_FR"/>
        </w:rPr>
        <w:t>9.14</w:t>
      </w:r>
      <w:r>
        <w:rPr>
          <w:lang w:val="fr_FR" w:bidi="fr_FR"/>
        </w:rPr>
        <w:t>), possiblement comme prêt. Salomon a certainement utilisé beaucoup d'or dans le temple (</w:t>
      </w:r>
      <w:r>
        <w:rPr>
          <w:lang w:val="fr_FR" w:bidi="fr_FR"/>
        </w:rPr>
        <w:t>10.16–17</w:t>
      </w:r>
      <w:r>
        <w:rPr>
          <w:lang w:val="fr_FR" w:bidi="fr_FR"/>
        </w:rPr>
        <w:t>). L'or était également utile pour acheter la paix avec un ennemi (</w:t>
      </w:r>
      <w:r>
        <w:rPr>
          <w:lang w:val="fr_FR" w:bidi="fr_FR"/>
        </w:rPr>
        <w:t>2R 16.8</w:t>
      </w:r>
      <w:r>
        <w:rPr>
          <w:lang w:val="fr_FR" w:bidi="fr_FR"/>
        </w:rPr>
        <w:t>) ou simplement comme tribut (</w:t>
      </w:r>
      <w:r>
        <w:rPr>
          <w:lang w:val="fr_FR" w:bidi="fr_FR"/>
        </w:rPr>
        <w:t>18.14</w:t>
      </w:r>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r>
        <w:rPr>
          <w:lang w:val="fr_FR" w:bidi="fr_FR"/>
        </w:rPr>
        <w:t>Jb 28.15–17</w:t>
      </w:r>
      <w:r>
        <w:rPr>
          <w:lang w:val="fr_FR" w:bidi="fr_FR"/>
        </w:rPr>
        <w:t xml:space="preserve"> ; </w:t>
      </w:r>
      <w:r>
        <w:rPr>
          <w:lang w:val="fr_FR" w:bidi="fr_FR"/>
        </w:rPr>
        <w:t>Pr 3.14</w:t>
      </w:r>
      <w:r>
        <w:rPr>
          <w:lang w:val="fr_FR" w:bidi="fr_FR"/>
        </w:rPr>
        <w:t xml:space="preserve"> ; </w:t>
      </w:r>
      <w:r>
        <w:rPr>
          <w:lang w:val="fr_FR" w:bidi="fr_FR"/>
        </w:rPr>
        <w:t>8.10, 19</w:t>
      </w:r>
      <w:r>
        <w:rPr>
          <w:lang w:val="fr_FR" w:bidi="fr_FR"/>
        </w:rPr>
        <w:t xml:space="preserve"> ; </w:t>
      </w:r>
      <w:r>
        <w:rPr>
          <w:lang w:val="fr_FR" w:bidi="fr_FR"/>
        </w:rPr>
        <w:t>16.16</w:t>
      </w:r>
      <w:r>
        <w:rPr>
          <w:lang w:val="fr_FR" w:bidi="fr_FR"/>
        </w:rPr>
        <w:t>). La possession de la sagesse et la connaissance de Dieu avaient plus de valeur que la possession de beaucoup d'or (</w:t>
      </w:r>
      <w:r>
        <w:rPr>
          <w:lang w:val="fr_FR" w:bidi="fr_FR"/>
        </w:rPr>
        <w:t>Ps 19.10</w:t>
      </w:r>
      <w:r>
        <w:rPr>
          <w:lang w:val="fr_FR" w:bidi="fr_FR"/>
        </w:rPr>
        <w:t xml:space="preserve"> ; </w:t>
      </w:r>
      <w:r>
        <w:rPr>
          <w:lang w:val="fr_FR" w:bidi="fr_FR"/>
        </w:rPr>
        <w:t>119.72, 127</w:t>
      </w:r>
      <w:r>
        <w:rPr>
          <w:lang w:val="fr_FR" w:bidi="fr_FR"/>
        </w:rPr>
        <w:t xml:space="preserve"> ; </w:t>
      </w:r>
      <w:r>
        <w:rPr>
          <w:lang w:val="fr_FR" w:bidi="fr_FR"/>
        </w:rPr>
        <w:t>Pr 20.15</w:t>
      </w:r>
      <w:r>
        <w:rPr>
          <w:lang w:val="fr_FR" w:bidi="fr_FR"/>
        </w:rPr>
        <w:t>). Job a rejeté la confiance dans l'or (</w:t>
      </w:r>
      <w:r>
        <w:rPr>
          <w:lang w:val="fr_FR" w:bidi="fr_FR"/>
        </w:rPr>
        <w:t>Jb 31.24</w:t>
      </w:r>
      <w:r>
        <w:rPr>
          <w:lang w:val="fr_FR" w:bidi="fr_FR"/>
        </w:rPr>
        <w:t>). L'or ne sauverait pas un homme au jour du jugement (</w:t>
      </w:r>
      <w:r>
        <w:rPr>
          <w:lang w:val="fr_FR" w:bidi="fr_FR"/>
        </w:rPr>
        <w:t>So 1.18</w:t>
      </w:r>
      <w:r>
        <w:rPr>
          <w:lang w:val="fr_FR" w:bidi="fr_FR"/>
        </w:rPr>
        <w:t>).</w:t>
      </w:r>
    </w:p>
    <w:p>
      <w:pPr/>
      <w:r>
        <w:rPr>
          <w:lang w:val="fr_FR" w:bidi="fr_FR"/>
        </w:rPr>
      </w:r>
      <w:r>
        <w:rPr>
          <w:lang w:val="fr_FR" w:bidi="fr_FR"/>
        </w:rPr>
        <w:t>Dans le NT, l'or était considéré comme périssable (</w:t>
      </w:r>
      <w:r>
        <w:rPr>
          <w:lang w:val="fr_FR" w:bidi="fr_FR"/>
        </w:rPr>
        <w:t>Jc 5.3</w:t>
      </w:r>
      <w:r>
        <w:rPr>
          <w:lang w:val="fr_FR" w:bidi="fr_FR"/>
        </w:rPr>
        <w:t xml:space="preserve"> ; </w:t>
      </w:r>
      <w:r>
        <w:rPr>
          <w:lang w:val="fr_FR" w:bidi="fr_FR"/>
        </w:rPr>
        <w:t>1P 1.18</w:t>
      </w:r>
      <w:r>
        <w:rPr>
          <w:lang w:val="fr_FR" w:bidi="fr_FR"/>
        </w:rPr>
        <w:t>) et comme un fardeau inutile à porter (</w:t>
      </w:r>
      <w:r>
        <w:rPr>
          <w:lang w:val="fr_FR" w:bidi="fr_FR"/>
        </w:rPr>
        <w:t>Mt 10.9</w:t>
      </w:r>
      <w:r>
        <w:rPr>
          <w:lang w:val="fr_FR" w:bidi="fr_FR"/>
        </w:rPr>
        <w:t xml:space="preserve"> ; </w:t>
      </w:r>
      <w:r>
        <w:rPr>
          <w:lang w:val="fr_FR" w:bidi="fr_FR"/>
        </w:rPr>
        <w:t>Ac 3.6</w:t>
      </w:r>
      <w:r>
        <w:rPr>
          <w:lang w:val="fr_FR" w:bidi="fr_FR"/>
        </w:rPr>
        <w:t>). Porter une bague en or ne prouvait en rien la valeur d'un homme (</w:t>
      </w:r>
      <w:r>
        <w:rPr>
          <w:lang w:val="fr_FR" w:bidi="fr_FR"/>
        </w:rPr>
        <w:t>Jc 2.2</w:t>
      </w:r>
      <w:r>
        <w:rPr>
          <w:lang w:val="fr_FR" w:bidi="fr_FR"/>
        </w:rPr>
        <w:t>) ; en effet, Paul et Pierre l'interdisaient tous deux (</w:t>
      </w:r>
      <w:r>
        <w:rPr>
          <w:lang w:val="fr_FR" w:bidi="fr_FR"/>
        </w:rPr>
        <w:t>1Tm 2.9</w:t>
      </w:r>
      <w:r>
        <w:rPr>
          <w:lang w:val="fr_FR" w:bidi="fr_FR"/>
        </w:rPr>
        <w:t xml:space="preserve"> ; </w:t>
      </w:r>
      <w:r>
        <w:rPr>
          <w:lang w:val="fr_FR" w:bidi="fr_FR"/>
        </w:rPr>
        <w:t>1P 3.3</w:t>
      </w:r>
      <w:r>
        <w:rPr>
          <w:lang w:val="fr_FR" w:bidi="fr_FR"/>
        </w:rPr>
        <w:t>).</w:t>
      </w:r>
    </w:p>
    <w:p>
      <w:pPr/>
      <w:r>
        <w:rPr>
          <w:lang w:val="fr_FR" w:bidi="fr_FR"/>
        </w:rPr>
      </w:r>
      <w:r>
        <w:rPr>
          <w:lang w:val="fr_FR" w:bidi="fr_FR"/>
        </w:rPr>
        <w:t>L'utilisation de l'or en soi n'était pas une preuve de piété. Les anciens d'</w:t>
      </w:r>
      <w:r>
        <w:rPr>
          <w:lang w:val="fr_FR" w:bidi="fr_FR"/>
        </w:rPr>
        <w:t>Apocalypse 4.4</w:t>
      </w:r>
      <w:r>
        <w:rPr>
          <w:lang w:val="fr_FR" w:bidi="fr_FR"/>
        </w:rPr>
        <w:t xml:space="preserve"> portaient des couronnes d'or, mais la grande prostituée aussi était « parée d'or » (</w:t>
      </w:r>
      <w:r>
        <w:rPr>
          <w:lang w:val="fr_FR" w:bidi="fr_FR"/>
        </w:rPr>
        <w:t>Ap 17.4</w:t>
      </w:r>
      <w:r>
        <w:rPr>
          <w:lang w:val="fr_FR" w:bidi="fr_FR"/>
        </w:rPr>
        <w:t>), tout comme la ville prostituée Babylone (</w:t>
      </w:r>
      <w:r>
        <w:rPr>
          <w:lang w:val="fr_FR" w:bidi="fr_FR"/>
        </w:rPr>
        <w:t>18.16</w:t>
      </w:r>
      <w:r>
        <w:rPr>
          <w:lang w:val="fr_FR" w:bidi="fr_FR"/>
        </w:rPr>
        <w:t>). En revanche, il y a quelques déclarations positives dans le NT concernant la valeur de l'or (</w:t>
      </w:r>
      <w:r>
        <w:rPr>
          <w:lang w:val="fr_FR" w:bidi="fr_FR"/>
        </w:rPr>
        <w:t>3.18</w:t>
      </w:r>
      <w:r>
        <w:rPr>
          <w:lang w:val="fr_FR" w:bidi="fr_FR"/>
        </w:rPr>
        <w:t>). Les mages ont apporté de l'or à l'enfant Jésus comme symbole de son caractère royal (</w:t>
      </w:r>
      <w:r>
        <w:rPr>
          <w:lang w:val="fr_FR" w:bidi="fr_FR"/>
        </w:rPr>
        <w:t>Mt 2.11</w:t>
      </w:r>
      <w:r>
        <w:rPr>
          <w:lang w:val="fr_FR" w:bidi="fr_FR"/>
        </w:rPr>
        <w:t>), et la Ville sainte, la Nouvelle Jérusalem, était une ville faite d'or, claire comme du verre (</w:t>
      </w:r>
      <w:r>
        <w:rPr>
          <w:lang w:val="fr_FR" w:bidi="fr_FR"/>
        </w:rPr>
        <w:t>Ap 21.18</w:t>
      </w:r>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r>
        <w:rPr>
          <w:lang w:val="fr_FR" w:bidi="fr_FR"/>
        </w:rPr>
        <w:t>Gn 23.15–16</w:t>
      </w:r>
      <w:r>
        <w:rPr>
          <w:lang w:val="fr_FR" w:bidi="fr_FR"/>
        </w:rPr>
        <w:t>). Les frères de Joseph ont reçu vingt pièces d'argent en paiement pour Joseph (</w:t>
      </w:r>
      <w:r>
        <w:rPr>
          <w:lang w:val="fr_FR" w:bidi="fr_FR"/>
        </w:rPr>
        <w:t>Gn 37.28</w:t>
      </w:r>
      <w:r>
        <w:rPr>
          <w:lang w:val="fr_FR" w:bidi="fr_FR"/>
        </w:rPr>
        <w:t>), et Benjamin a reçu un cadeau en argent de la part de Joseph en pièces d'argent (</w:t>
      </w:r>
      <w:r>
        <w:rPr>
          <w:lang w:val="fr_FR" w:bidi="fr_FR"/>
        </w:rPr>
        <w:t>Gn 45.22</w:t>
      </w:r>
      <w:r>
        <w:rPr>
          <w:lang w:val="fr_FR" w:bidi="fr_FR"/>
        </w:rPr>
        <w:t>).</w:t>
      </w:r>
    </w:p>
    <w:p>
      <w:pPr/>
      <w:r>
        <w:rPr>
          <w:lang w:val="fr_FR" w:bidi="fr_FR"/>
        </w:rPr>
      </w:r>
      <w:r>
        <w:rPr>
          <w:lang w:val="fr_FR" w:bidi="fr_FR"/>
        </w:rPr>
        <w:t>Il existe d'autres exemples de paiement en argent pour des marchandises ou des services (</w:t>
      </w:r>
      <w:r>
        <w:rPr>
          <w:lang w:val="fr_FR" w:bidi="fr_FR"/>
        </w:rPr>
        <w:t>Gn 20.16</w:t>
      </w:r>
      <w:r>
        <w:rPr>
          <w:lang w:val="fr_FR" w:bidi="fr_FR"/>
        </w:rPr>
        <w:t xml:space="preserve">; </w:t>
      </w:r>
      <w:r>
        <w:rPr>
          <w:lang w:val="fr_FR" w:bidi="fr_FR"/>
        </w:rPr>
        <w:t>Ex 21.32</w:t>
      </w:r>
      <w:r>
        <w:rPr>
          <w:lang w:val="fr_FR" w:bidi="fr_FR"/>
        </w:rPr>
        <w:t xml:space="preserve">; </w:t>
      </w:r>
      <w:r>
        <w:rPr>
          <w:lang w:val="fr_FR" w:bidi="fr_FR"/>
        </w:rPr>
        <w:t>Lv 27.16</w:t>
      </w:r>
      <w:r>
        <w:rPr>
          <w:lang w:val="fr_FR" w:bidi="fr_FR"/>
        </w:rPr>
        <w:t xml:space="preserve">; </w:t>
      </w:r>
      <w:r>
        <w:rPr>
          <w:lang w:val="fr_FR" w:bidi="fr_FR"/>
        </w:rPr>
        <w:t>Jos 24.32</w:t>
      </w:r>
      <w:r>
        <w:rPr>
          <w:lang w:val="fr_FR" w:bidi="fr_FR"/>
        </w:rPr>
        <w:t xml:space="preserve">; </w:t>
      </w:r>
      <w:r>
        <w:rPr>
          <w:lang w:val="fr_FR" w:bidi="fr_FR"/>
        </w:rPr>
        <w:t>Jg 17.10</w:t>
      </w:r>
      <w:r>
        <w:rPr>
          <w:lang w:val="fr_FR" w:bidi="fr_FR"/>
        </w:rPr>
        <w:t xml:space="preserve">; </w:t>
      </w:r>
      <w:r>
        <w:rPr>
          <w:lang w:val="fr_FR" w:bidi="fr_FR"/>
        </w:rPr>
        <w:t>2S 24.24</w:t>
      </w:r>
      <w:r>
        <w:rPr>
          <w:lang w:val="fr_FR" w:bidi="fr_FR"/>
        </w:rPr>
        <w:t xml:space="preserve">; </w:t>
      </w:r>
      <w:r>
        <w:rPr>
          <w:lang w:val="fr_FR" w:bidi="fr_FR"/>
        </w:rPr>
        <w:t>Né 7.72</w:t>
      </w:r>
      <w:r>
        <w:rPr>
          <w:lang w:val="fr_FR" w:bidi="fr_FR"/>
        </w:rPr>
        <w:t xml:space="preserve">; </w:t>
      </w:r>
      <w:r>
        <w:rPr>
          <w:lang w:val="fr_FR" w:bidi="fr_FR"/>
        </w:rPr>
        <w:t>Jb 28.15</w:t>
      </w:r>
      <w:r>
        <w:rPr>
          <w:lang w:val="fr_FR" w:bidi="fr_FR"/>
        </w:rPr>
        <w:t xml:space="preserve">; </w:t>
      </w:r>
      <w:r>
        <w:rPr>
          <w:lang w:val="fr_FR" w:bidi="fr_FR"/>
        </w:rPr>
        <w:t>Es 7.23</w:t>
      </w:r>
      <w:r>
        <w:rPr>
          <w:lang w:val="fr_FR" w:bidi="fr_FR"/>
        </w:rPr>
        <w:t xml:space="preserve">; </w:t>
      </w:r>
      <w:r>
        <w:rPr>
          <w:lang w:val="fr_FR" w:bidi="fr_FR"/>
        </w:rPr>
        <w:t>46.6</w:t>
      </w:r>
      <w:r>
        <w:rPr>
          <w:lang w:val="fr_FR" w:bidi="fr_FR"/>
        </w:rPr>
        <w:t xml:space="preserve">; </w:t>
      </w:r>
      <w:r>
        <w:rPr>
          <w:lang w:val="fr_FR" w:bidi="fr_FR"/>
        </w:rPr>
        <w:t>Am 2.6</w:t>
      </w:r>
      <w:r>
        <w:rPr>
          <w:lang w:val="fr_FR" w:bidi="fr_FR"/>
        </w:rPr>
        <w:t xml:space="preserve">; </w:t>
      </w:r>
      <w:r>
        <w:rPr>
          <w:lang w:val="fr_FR" w:bidi="fr_FR"/>
        </w:rPr>
        <w:t>8.6</w:t>
      </w:r>
      <w:r>
        <w:rPr>
          <w:lang w:val="fr_FR" w:bidi="fr_FR"/>
        </w:rPr>
        <w:t>). L'argent était la preuve de la richesse d'un homme (</w:t>
      </w:r>
      <w:r>
        <w:rPr>
          <w:lang w:val="fr_FR" w:bidi="fr_FR"/>
        </w:rPr>
        <w:t>Gn 13.2</w:t>
      </w:r>
      <w:r>
        <w:rPr>
          <w:lang w:val="fr_FR" w:bidi="fr_FR"/>
        </w:rPr>
        <w:t xml:space="preserve">; </w:t>
      </w:r>
      <w:r>
        <w:rPr>
          <w:lang w:val="fr_FR" w:bidi="fr_FR"/>
        </w:rPr>
        <w:t>24.35</w:t>
      </w:r>
      <w:r>
        <w:rPr>
          <w:lang w:val="fr_FR" w:bidi="fr_FR"/>
        </w:rPr>
        <w:t xml:space="preserve">; </w:t>
      </w:r>
      <w:r>
        <w:rPr>
          <w:lang w:val="fr_FR" w:bidi="fr_FR"/>
        </w:rPr>
        <w:t>Ex 25.3</w:t>
      </w:r>
      <w:r>
        <w:rPr>
          <w:lang w:val="fr_FR" w:bidi="fr_FR"/>
        </w:rPr>
        <w:t xml:space="preserve">; </w:t>
      </w:r>
      <w:r>
        <w:rPr>
          <w:lang w:val="fr_FR" w:bidi="fr_FR"/>
        </w:rPr>
        <w:t>Nb 22.18</w:t>
      </w:r>
      <w:r>
        <w:rPr>
          <w:lang w:val="fr_FR" w:bidi="fr_FR"/>
        </w:rPr>
        <w:t xml:space="preserve">; </w:t>
      </w:r>
      <w:r>
        <w:rPr>
          <w:lang w:val="fr_FR" w:bidi="fr_FR"/>
        </w:rPr>
        <w:t>Dt 7.25</w:t>
      </w:r>
      <w:r>
        <w:rPr>
          <w:lang w:val="fr_FR" w:bidi="fr_FR"/>
        </w:rPr>
        <w:t xml:space="preserve">; </w:t>
      </w:r>
      <w:r>
        <w:rPr>
          <w:lang w:val="fr_FR" w:bidi="fr_FR"/>
        </w:rPr>
        <w:t>So 1.18</w:t>
      </w:r>
      <w:r>
        <w:rPr>
          <w:lang w:val="fr_FR" w:bidi="fr_FR"/>
        </w:rPr>
        <w:t xml:space="preserve">; </w:t>
      </w:r>
      <w:r>
        <w:rPr>
          <w:lang w:val="fr_FR" w:bidi="fr_FR"/>
        </w:rPr>
        <w:t>Ag 2.8</w:t>
      </w:r>
      <w:r>
        <w:rPr>
          <w:lang w:val="fr_FR" w:bidi="fr_FR"/>
        </w:rPr>
        <w:t xml:space="preserve">; </w:t>
      </w:r>
      <w:r>
        <w:rPr>
          <w:lang w:val="fr_FR" w:bidi="fr_FR"/>
        </w:rPr>
        <w:t>Za 6.11</w:t>
      </w:r>
      <w:r>
        <w:rPr>
          <w:lang w:val="fr_FR" w:bidi="fr_FR"/>
        </w:rPr>
        <w:t xml:space="preserve">). Un commentaire inhabituel dans </w:t>
      </w:r>
      <w:r>
        <w:rPr>
          <w:lang w:val="fr_FR" w:bidi="fr_FR"/>
        </w:rPr>
        <w:t>1 Rois 10.21</w:t>
      </w:r>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r>
        <w:rPr>
          <w:lang w:val="fr_FR" w:bidi="fr_FR"/>
        </w:rPr>
        <w:t>Jos 6.19</w:t>
      </w:r>
      <w:r>
        <w:rPr>
          <w:lang w:val="fr_FR" w:bidi="fr_FR"/>
        </w:rPr>
        <w:t xml:space="preserve">; </w:t>
      </w:r>
      <w:r>
        <w:rPr>
          <w:lang w:val="fr_FR" w:bidi="fr_FR"/>
        </w:rPr>
        <w:t>7.21</w:t>
      </w:r>
      <w:r>
        <w:rPr>
          <w:lang w:val="fr_FR" w:bidi="fr_FR"/>
        </w:rPr>
        <w:t xml:space="preserve">; </w:t>
      </w:r>
      <w:r>
        <w:rPr>
          <w:lang w:val="fr_FR" w:bidi="fr_FR"/>
        </w:rPr>
        <w:t>1R 15.18</w:t>
      </w:r>
      <w:r>
        <w:rPr>
          <w:lang w:val="fr_FR" w:bidi="fr_FR"/>
        </w:rPr>
        <w:t>). Parfois, la coupe à boire d'un homme important était faite en argent (</w:t>
      </w:r>
      <w:r>
        <w:rPr>
          <w:lang w:val="fr_FR" w:bidi="fr_FR"/>
        </w:rPr>
        <w:t>Gn 44.2</w:t>
      </w:r>
      <w:r>
        <w:rPr>
          <w:lang w:val="fr_FR" w:bidi="fr_FR"/>
        </w:rPr>
        <w:t>). Parfois aussi, une couronne royale était faite d'or et d'argent (</w:t>
      </w:r>
      <w:r>
        <w:rPr>
          <w:lang w:val="fr_FR" w:bidi="fr_FR"/>
        </w:rPr>
        <w:t>Za 6.11</w:t>
      </w:r>
      <w:r>
        <w:rPr>
          <w:lang w:val="fr_FR" w:bidi="fr_FR"/>
        </w:rPr>
        <w:t>). Il était important dans la fabrication d'ornements personnels (</w:t>
      </w:r>
      <w:r>
        <w:rPr>
          <w:lang w:val="fr_FR" w:bidi="fr_FR"/>
        </w:rPr>
        <w:t>Gn 24.53</w:t>
      </w:r>
      <w:r>
        <w:rPr>
          <w:lang w:val="fr_FR" w:bidi="fr_FR"/>
        </w:rPr>
        <w:t xml:space="preserve">; </w:t>
      </w:r>
      <w:r>
        <w:rPr>
          <w:lang w:val="fr_FR" w:bidi="fr_FR"/>
        </w:rPr>
        <w:t>Ex 3.22</w:t>
      </w:r>
      <w:r>
        <w:rPr>
          <w:lang w:val="fr_FR" w:bidi="fr_FR"/>
        </w:rPr>
        <w:t xml:space="preserve">; </w:t>
      </w:r>
      <w:r>
        <w:rPr>
          <w:lang w:val="fr_FR" w:bidi="fr_FR"/>
        </w:rPr>
        <w:t>12.35</w:t>
      </w:r>
      <w:r>
        <w:rPr>
          <w:lang w:val="fr_FR" w:bidi="fr_FR"/>
        </w:rPr>
        <w:t>), et un exemple est donné d'ornements en or incrustés d'argent (</w:t>
      </w:r>
      <w:r>
        <w:rPr>
          <w:lang w:val="fr_FR" w:bidi="fr_FR"/>
        </w:rPr>
        <w:t>Ct 1.11</w:t>
      </w:r>
      <w:r>
        <w:rPr>
          <w:lang w:val="fr_FR" w:bidi="fr_FR"/>
        </w:rPr>
        <w:t>).</w:t>
      </w:r>
    </w:p>
    <w:p>
      <w:pPr/>
      <w:r>
        <w:rPr>
          <w:lang w:val="fr_FR" w:bidi="fr_FR"/>
        </w:rPr>
      </w:r>
      <w:r>
        <w:rPr>
          <w:lang w:val="fr_FR" w:bidi="fr_FR"/>
        </w:rPr>
        <w:t>Le processus de raffinage de l'argent était utilisé comme une métaphore pour l'épreuve des cœurs des gens (</w:t>
      </w:r>
      <w:r>
        <w:rPr>
          <w:lang w:val="fr_FR" w:bidi="fr_FR"/>
        </w:rPr>
        <w:t>Ps 66.10</w:t>
      </w:r>
      <w:r>
        <w:rPr>
          <w:lang w:val="fr_FR" w:bidi="fr_FR"/>
        </w:rPr>
        <w:t xml:space="preserve"> ; </w:t>
      </w:r>
      <w:r>
        <w:rPr>
          <w:lang w:val="fr_FR" w:bidi="fr_FR"/>
        </w:rPr>
        <w:t>Es 48.10</w:t>
      </w:r>
      <w:r>
        <w:rPr>
          <w:lang w:val="fr_FR" w:bidi="fr_FR"/>
        </w:rPr>
        <w:t>), et le ternissement et la détérioration de l'argent étaient une image de la désintégration du caractère d'une personne (</w:t>
      </w:r>
      <w:r>
        <w:rPr>
          <w:lang w:val="fr_FR" w:bidi="fr_FR"/>
        </w:rPr>
        <w:t>Es 1.22</w:t>
      </w:r>
      <w:r>
        <w:rPr>
          <w:lang w:val="fr_FR" w:bidi="fr_FR"/>
        </w:rPr>
        <w:t xml:space="preserve"> ; </w:t>
      </w:r>
      <w:r>
        <w:rPr>
          <w:lang w:val="fr_FR" w:bidi="fr_FR"/>
        </w:rPr>
        <w:t>Jr 6.30</w:t>
      </w:r>
      <w:r>
        <w:rPr>
          <w:lang w:val="fr_FR" w:bidi="fr_FR"/>
        </w:rPr>
        <w:t>). La Parole de Dieu est représentée comme de l'argent « pur » raffiné et purifié dans un fourneau. Malgré la grande valeur de l'argent, la sagesse la surpasse (</w:t>
      </w:r>
      <w:r>
        <w:rPr>
          <w:lang w:val="fr_FR" w:bidi="fr_FR"/>
        </w:rPr>
        <w:t>Jb 28.15</w:t>
      </w:r>
      <w:r>
        <w:rPr>
          <w:lang w:val="fr_FR" w:bidi="fr_FR"/>
        </w:rPr>
        <w:t xml:space="preserve"> ; </w:t>
      </w:r>
      <w:r>
        <w:rPr>
          <w:lang w:val="fr_FR" w:bidi="fr_FR"/>
        </w:rPr>
        <w:t>Pr 3.14</w:t>
      </w:r>
      <w:r>
        <w:rPr>
          <w:lang w:val="fr_FR" w:bidi="fr_FR"/>
        </w:rPr>
        <w:t xml:space="preserve"> ; </w:t>
      </w:r>
      <w:r>
        <w:rPr>
          <w:lang w:val="fr_FR" w:bidi="fr_FR"/>
        </w:rPr>
        <w:t>8.19</w:t>
      </w:r>
      <w:r>
        <w:rPr>
          <w:lang w:val="fr_FR" w:bidi="fr_FR"/>
        </w:rPr>
        <w:t xml:space="preserve"> ; </w:t>
      </w:r>
      <w:r>
        <w:rPr>
          <w:lang w:val="fr_FR" w:bidi="fr_FR"/>
        </w:rPr>
        <w:t>10.20</w:t>
      </w:r>
      <w:r>
        <w:rPr>
          <w:lang w:val="fr_FR" w:bidi="fr_FR"/>
        </w:rPr>
        <w:t xml:space="preserve"> ; </w:t>
      </w:r>
      <w:r>
        <w:rPr>
          <w:lang w:val="fr_FR" w:bidi="fr_FR"/>
        </w:rPr>
        <w:t>16.16</w:t>
      </w:r>
      <w:r>
        <w:rPr>
          <w:lang w:val="fr_FR" w:bidi="fr_FR"/>
        </w:rPr>
        <w:t xml:space="preserve"> ; </w:t>
      </w:r>
      <w:r>
        <w:rPr>
          <w:lang w:val="fr_FR" w:bidi="fr_FR"/>
        </w:rPr>
        <w:t>22.1</w:t>
      </w:r>
      <w:r>
        <w:rPr>
          <w:lang w:val="fr_FR" w:bidi="fr_FR"/>
        </w:rPr>
        <w:t xml:space="preserve"> ; </w:t>
      </w:r>
      <w:r>
        <w:rPr>
          <w:lang w:val="fr_FR" w:bidi="fr_FR"/>
        </w:rPr>
        <w:t>25.11</w:t>
      </w:r>
      <w:r>
        <w:rPr>
          <w:lang w:val="fr_FR" w:bidi="fr_FR"/>
        </w:rPr>
        <w:t>).</w:t>
      </w:r>
    </w:p>
    <w:p>
      <w:pPr/>
      <w:r>
        <w:rPr>
          <w:lang w:val="fr_FR" w:bidi="fr_FR"/>
        </w:rPr>
      </w:r>
      <w:r>
        <w:rPr>
          <w:lang w:val="fr_FR" w:bidi="fr_FR"/>
        </w:rPr>
        <w:t xml:space="preserve">Le cuivre natif est mentionné dans </w:t>
      </w:r>
      <w:r>
        <w:rPr>
          <w:lang w:val="fr_FR" w:bidi="fr_FR"/>
        </w:rPr>
        <w:t>Deutéronome 8.9</w:t>
      </w:r>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r>
        <w:rPr>
          <w:lang w:val="fr_FR" w:bidi="fr_FR"/>
        </w:rPr>
        <w:t>Matthieu 10.9</w:t>
      </w:r>
      <w:r>
        <w:rPr>
          <w:lang w:val="fr_FR" w:bidi="fr_FR"/>
        </w:rPr>
        <w:t>. La pièce de la veuve était une petite pièce en bronze, le lepton. Les ustensiles et récipients en bronze étaient bien connus (</w:t>
      </w:r>
      <w:r>
        <w:rPr>
          <w:lang w:val="fr_FR" w:bidi="fr_FR"/>
        </w:rPr>
        <w:t>Ap 9.20</w:t>
      </w:r>
      <w:r>
        <w:rPr>
          <w:lang w:val="fr_FR" w:bidi="fr_FR"/>
        </w:rPr>
        <w:t xml:space="preserve"> ; </w:t>
      </w:r>
      <w:r>
        <w:rPr>
          <w:lang w:val="fr_FR" w:bidi="fr_FR"/>
        </w:rPr>
        <w:t>18.12</w:t>
      </w:r>
      <w:r>
        <w:rPr>
          <w:lang w:val="fr_FR" w:bidi="fr_FR"/>
        </w:rPr>
        <w:t xml:space="preserve">). La référence à l'« </w:t>
      </w:r>
      <w:r>
        <w:rPr>
          <w:lang w:val="fr_FR" w:bidi="fr_FR"/>
        </w:rPr>
        <w:t>airain qui résonne</w:t>
      </w:r>
      <w:r>
        <w:rPr>
          <w:lang w:val="fr_FR" w:bidi="fr_FR"/>
        </w:rPr>
        <w:t xml:space="preserve"> » dans </w:t>
      </w:r>
      <w:r>
        <w:rPr>
          <w:lang w:val="fr_FR" w:bidi="fr_FR"/>
        </w:rPr>
        <w:t>1 Corinthiens 13.1</w:t>
      </w:r>
      <w:r>
        <w:rPr>
          <w:lang w:val="fr_FR" w:bidi="fr_FR"/>
        </w:rPr>
        <w:t xml:space="preserve"> peut en fait être une référence au laiton, qui était un alliage brillant et éclatant qui était utilisé dans les instruments de musique. Dans la vision de Jean dans l'Apocalypse (</w:t>
      </w:r>
      <w:r>
        <w:rPr>
          <w:lang w:val="fr_FR" w:bidi="fr_FR"/>
        </w:rPr>
        <w:t>Ap 1.15</w:t>
      </w:r>
      <w:r>
        <w:rPr>
          <w:lang w:val="fr_FR" w:bidi="fr_FR"/>
        </w:rPr>
        <w:t xml:space="preserve"> ; </w:t>
      </w:r>
      <w:r>
        <w:rPr>
          <w:lang w:val="fr_FR" w:bidi="fr_FR"/>
        </w:rPr>
        <w:t>2.18</w:t>
      </w:r>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r>
        <w:rPr>
          <w:lang w:val="fr_FR" w:bidi="fr_FR"/>
        </w:rPr>
        <w:t>Nb 31.22</w:t>
      </w:r>
      <w:r>
        <w:rPr>
          <w:lang w:val="fr_FR" w:bidi="fr_FR"/>
        </w:rPr>
        <w:t>). Lorsqu'Israël a capturé Jéricho, le butin comprenait du fer (</w:t>
      </w:r>
      <w:r>
        <w:rPr>
          <w:lang w:val="fr_FR" w:bidi="fr_FR"/>
        </w:rPr>
        <w:t>Jos 6.24</w:t>
      </w:r>
      <w:r>
        <w:rPr>
          <w:lang w:val="fr_FR" w:bidi="fr_FR"/>
        </w:rPr>
        <w:t>). La demi-tribu de Manassé a également pris du butin incluant du fer (</w:t>
      </w:r>
      <w:r>
        <w:rPr>
          <w:lang w:val="fr_FR" w:bidi="fr_FR"/>
        </w:rPr>
        <w:t>22.8</w:t>
      </w:r>
      <w:r>
        <w:rPr>
          <w:lang w:val="fr_FR" w:bidi="fr_FR"/>
        </w:rPr>
        <w:t>). À l'époque des Juges, les Cananéens étaient équipés de chars de fer (</w:t>
      </w:r>
      <w:r>
        <w:rPr>
          <w:lang w:val="fr_FR" w:bidi="fr_FR"/>
        </w:rPr>
        <w:t>Jos 17.16–18</w:t>
      </w:r>
      <w:r>
        <w:rPr>
          <w:lang w:val="fr_FR" w:bidi="fr_FR"/>
        </w:rPr>
        <w:t xml:space="preserve"> ; </w:t>
      </w:r>
      <w:r>
        <w:rPr>
          <w:lang w:val="fr_FR" w:bidi="fr_FR"/>
        </w:rPr>
        <w:t>Jg 1.19</w:t>
      </w:r>
      <w:r>
        <w:rPr>
          <w:lang w:val="fr_FR" w:bidi="fr_FR"/>
        </w:rPr>
        <w:t xml:space="preserve"> ; </w:t>
      </w:r>
      <w:r>
        <w:rPr>
          <w:lang w:val="fr_FR" w:bidi="fr_FR"/>
        </w:rPr>
        <w:t>4.3</w:t>
      </w:r>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r>
        <w:rPr>
          <w:lang w:val="fr_FR" w:bidi="fr_FR"/>
        </w:rPr>
        <w:t>1S 13.19–21</w:t>
      </w:r>
      <w:r>
        <w:rPr>
          <w:lang w:val="fr_FR" w:bidi="fr_FR"/>
        </w:rPr>
        <w:t>), et leur puissant guerrier Goliath était armé d'une lance en fer (</w:t>
      </w:r>
      <w:r>
        <w:rPr>
          <w:lang w:val="fr_FR" w:bidi="fr_FR"/>
        </w:rPr>
        <w:t>17.7</w:t>
      </w:r>
      <w:r>
        <w:rPr>
          <w:lang w:val="fr_FR" w:bidi="fr_FR"/>
        </w:rPr>
        <w:t>). Cependant, il ne faudra pas longtemps avant qu'Israël n'apprenne à utiliser le fer (</w:t>
      </w:r>
      <w:r>
        <w:rPr>
          <w:lang w:val="fr_FR" w:bidi="fr_FR"/>
        </w:rPr>
        <w:t>2S 12.31</w:t>
      </w:r>
      <w:r>
        <w:rPr>
          <w:lang w:val="fr_FR" w:bidi="fr_FR"/>
        </w:rPr>
        <w:t xml:space="preserve">; </w:t>
      </w:r>
      <w:r>
        <w:rPr>
          <w:lang w:val="fr_FR" w:bidi="fr_FR"/>
        </w:rPr>
        <w:t>23.7</w:t>
      </w:r>
      <w:r>
        <w:rPr>
          <w:lang w:val="fr_FR" w:bidi="fr_FR"/>
        </w:rPr>
        <w:t>). De toute évidence, à l'époque de Salomon, le fer était largement utilisé, car les constructeurs du temple avaient l'interdiction d'utiliser des outils en fer (</w:t>
      </w:r>
      <w:r>
        <w:rPr>
          <w:lang w:val="fr_FR" w:bidi="fr_FR"/>
        </w:rPr>
        <w:t>1R 6.7</w:t>
      </w:r>
      <w:r>
        <w:rPr>
          <w:lang w:val="fr_FR" w:bidi="fr_FR"/>
        </w:rPr>
        <w:t>). Le faux prophète Sédécias à l'époque d'Achab utilisait des cornes de fer pour se diriger vers la Syrie alors qu'il parlait de leur défaite (</w:t>
      </w:r>
      <w:r>
        <w:rPr>
          <w:lang w:val="fr_FR" w:bidi="fr_FR"/>
        </w:rPr>
        <w:t>22.11</w:t>
      </w:r>
      <w:r>
        <w:rPr>
          <w:lang w:val="fr_FR" w:bidi="fr_FR"/>
        </w:rPr>
        <w:t>).</w:t>
      </w:r>
    </w:p>
    <w:p>
      <w:pPr/>
      <w:r>
        <w:rPr>
          <w:lang w:val="fr_FR" w:bidi="fr_FR"/>
        </w:rPr>
      </w:r>
      <w:r>
        <w:rPr>
          <w:lang w:val="fr_FR" w:bidi="fr_FR"/>
        </w:rPr>
        <w:t>Le prophète Ésaïe, au VIIe siècle av. J.‑C., fera référence au fer (</w:t>
      </w:r>
      <w:r>
        <w:rPr>
          <w:lang w:val="fr_FR" w:bidi="fr_FR"/>
        </w:rPr>
        <w:t>Es 10.34</w:t>
      </w:r>
      <w:r>
        <w:rPr>
          <w:lang w:val="fr_FR" w:bidi="fr_FR"/>
        </w:rPr>
        <w:t>), et Jérémie parlera ensuite de ce métal à plusieurs reprises (</w:t>
      </w:r>
      <w:r>
        <w:rPr>
          <w:lang w:val="fr_FR" w:bidi="fr_FR"/>
        </w:rPr>
        <w:t>Jr 1.18</w:t>
      </w:r>
      <w:r>
        <w:rPr>
          <w:lang w:val="fr_FR" w:bidi="fr_FR"/>
        </w:rPr>
        <w:t xml:space="preserve">; </w:t>
      </w:r>
      <w:r>
        <w:rPr>
          <w:lang w:val="fr_FR" w:bidi="fr_FR"/>
        </w:rPr>
        <w:t>6.28</w:t>
      </w:r>
      <w:r>
        <w:rPr>
          <w:lang w:val="fr_FR" w:bidi="fr_FR"/>
        </w:rPr>
        <w:t xml:space="preserve">; </w:t>
      </w:r>
      <w:r>
        <w:rPr>
          <w:lang w:val="fr_FR" w:bidi="fr_FR"/>
        </w:rPr>
        <w:t>11.4</w:t>
      </w:r>
      <w:r>
        <w:rPr>
          <w:lang w:val="fr_FR" w:bidi="fr_FR"/>
        </w:rPr>
        <w:t xml:space="preserve">; </w:t>
      </w:r>
      <w:r>
        <w:rPr>
          <w:lang w:val="fr_FR" w:bidi="fr_FR"/>
        </w:rPr>
        <w:t>15.12</w:t>
      </w:r>
      <w:r>
        <w:rPr>
          <w:lang w:val="fr_FR" w:bidi="fr_FR"/>
        </w:rPr>
        <w:t xml:space="preserve">; </w:t>
      </w:r>
      <w:r>
        <w:rPr>
          <w:lang w:val="fr_FR" w:bidi="fr_FR"/>
        </w:rPr>
        <w:t>17.1</w:t>
      </w:r>
      <w:r>
        <w:rPr>
          <w:lang w:val="fr_FR" w:bidi="fr_FR"/>
        </w:rPr>
        <w:t xml:space="preserve">; </w:t>
      </w:r>
      <w:r>
        <w:rPr>
          <w:lang w:val="fr_FR" w:bidi="fr_FR"/>
        </w:rPr>
        <w:t>28.13–14</w:t>
      </w:r>
      <w:r>
        <w:rPr>
          <w:lang w:val="fr_FR" w:bidi="fr_FR"/>
        </w:rPr>
        <w:t>). Ézéchiel utilise une plaque de fer dans l'une de ses actions symboliques (</w:t>
      </w:r>
      <w:r>
        <w:rPr>
          <w:lang w:val="fr_FR" w:bidi="fr_FR"/>
        </w:rPr>
        <w:t>Ez 4.3</w:t>
      </w:r>
      <w:r>
        <w:rPr>
          <w:lang w:val="fr_FR" w:bidi="fr_FR"/>
        </w:rPr>
        <w:t>), mentionne le fer dans sa description de la fonte (</w:t>
      </w:r>
      <w:r>
        <w:rPr>
          <w:lang w:val="fr_FR" w:bidi="fr_FR"/>
        </w:rPr>
        <w:t>22.18, 20</w:t>
      </w:r>
      <w:r>
        <w:rPr>
          <w:lang w:val="fr_FR" w:bidi="fr_FR"/>
        </w:rPr>
        <w:t>), et la liste comme une marchandise pour le commerce (</w:t>
      </w:r>
      <w:r>
        <w:rPr>
          <w:lang w:val="fr_FR" w:bidi="fr_FR"/>
        </w:rPr>
        <w:t>27.12, 19</w:t>
      </w:r>
      <w:r>
        <w:rPr>
          <w:lang w:val="fr_FR" w:bidi="fr_FR"/>
        </w:rPr>
        <w:t>). Le prophète Amos parle d'instruments de battage en fer (</w:t>
      </w:r>
      <w:r>
        <w:rPr>
          <w:lang w:val="fr_FR" w:bidi="fr_FR"/>
        </w:rPr>
        <w:t>Am 1.3</w:t>
      </w:r>
      <w:r>
        <w:rPr>
          <w:lang w:val="fr_FR" w:bidi="fr_FR"/>
        </w:rPr>
        <w:t>). Michée utilisera le fer comme symbole de puissance militaire (</w:t>
      </w:r>
      <w:r>
        <w:rPr>
          <w:lang w:val="fr_FR" w:bidi="fr_FR"/>
        </w:rPr>
        <w:t>Mi 4.13</w:t>
      </w:r>
      <w:r>
        <w:rPr>
          <w:lang w:val="fr_FR" w:bidi="fr_FR"/>
        </w:rPr>
        <w:t>). Le livre de Daniel y fait plusieurs références (</w:t>
      </w:r>
      <w:r>
        <w:rPr>
          <w:lang w:val="fr_FR" w:bidi="fr_FR"/>
        </w:rPr>
        <w:t>Dn 2.33–35, 40–45</w:t>
      </w:r>
      <w:r>
        <w:rPr>
          <w:lang w:val="fr_FR" w:bidi="fr_FR"/>
        </w:rPr>
        <w:t xml:space="preserve">; </w:t>
      </w:r>
      <w:r>
        <w:rPr>
          <w:lang w:val="fr_FR" w:bidi="fr_FR"/>
        </w:rPr>
        <w:t>4.15, 23</w:t>
      </w:r>
      <w:r>
        <w:rPr>
          <w:lang w:val="fr_FR" w:bidi="fr_FR"/>
        </w:rPr>
        <w:t xml:space="preserve">; </w:t>
      </w:r>
      <w:r>
        <w:rPr>
          <w:lang w:val="fr_FR" w:bidi="fr_FR"/>
        </w:rPr>
        <w:t>7.7, 19</w:t>
      </w:r>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r>
        <w:rPr>
          <w:lang w:val="fr_FR" w:bidi="fr_FR"/>
        </w:rPr>
        <w:t>Ac 12.10</w:t>
      </w:r>
      <w:r>
        <w:rPr>
          <w:lang w:val="fr_FR" w:bidi="fr_FR"/>
        </w:rPr>
        <w:t>), et dans un usage symbolique, on disait que des dirigeants puissants régnaient avec une verge de fer (</w:t>
      </w:r>
      <w:r>
        <w:rPr>
          <w:lang w:val="fr_FR" w:bidi="fr_FR"/>
        </w:rPr>
        <w:t>Ap 2.27</w:t>
      </w:r>
      <w:r>
        <w:rPr>
          <w:lang w:val="fr_FR" w:bidi="fr_FR"/>
        </w:rPr>
        <w:t xml:space="preserve"> ; </w:t>
      </w:r>
      <w:r>
        <w:rPr>
          <w:lang w:val="fr_FR" w:bidi="fr_FR"/>
        </w:rPr>
        <w:t>9.9</w:t>
      </w:r>
      <w:r>
        <w:rPr>
          <w:lang w:val="fr_FR" w:bidi="fr_FR"/>
        </w:rPr>
        <w:t xml:space="preserve"> ; </w:t>
      </w:r>
      <w:r>
        <w:rPr>
          <w:lang w:val="fr_FR" w:bidi="fr_FR"/>
        </w:rPr>
        <w:t>12.5</w:t>
      </w:r>
      <w:r>
        <w:rPr>
          <w:lang w:val="fr_FR" w:bidi="fr_FR"/>
        </w:rPr>
        <w:t xml:space="preserve"> ; </w:t>
      </w:r>
      <w:r>
        <w:rPr>
          <w:lang w:val="fr_FR" w:bidi="fr_FR"/>
        </w:rPr>
        <w:t>19.15</w:t>
      </w:r>
      <w:r>
        <w:rPr>
          <w:lang w:val="fr_FR" w:bidi="fr_FR"/>
        </w:rPr>
        <w:t>). Le terme « fer » était également utilisé dans certaines expressions métaphoriques. La fonte du fer était un symbole de mise à l'épreuve et de souffrance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Jr 11.4</w:t>
      </w:r>
      <w:r>
        <w:rPr>
          <w:lang w:val="fr_FR" w:bidi="fr_FR"/>
        </w:rPr>
        <w:t xml:space="preserve"> ; </w:t>
      </w:r>
      <w:r>
        <w:rPr>
          <w:lang w:val="fr_FR" w:bidi="fr_FR"/>
        </w:rPr>
        <w:t>Ez 22.18</w:t>
      </w:r>
      <w:r>
        <w:rPr>
          <w:lang w:val="fr_FR" w:bidi="fr_FR"/>
        </w:rPr>
        <w:t>), une colonne de fer était symbole de force (</w:t>
      </w:r>
      <w:r>
        <w:rPr>
          <w:lang w:val="fr_FR" w:bidi="fr_FR"/>
        </w:rPr>
        <w:t>Jr 1.18</w:t>
      </w:r>
      <w:r>
        <w:rPr>
          <w:lang w:val="fr_FR" w:bidi="fr_FR"/>
        </w:rPr>
        <w:t>), et une verge de fer symbolisait un règne sévère (</w:t>
      </w:r>
      <w:r>
        <w:rPr>
          <w:lang w:val="fr_FR" w:bidi="fr_FR"/>
        </w:rPr>
        <w:t>Ps 2.9</w:t>
      </w:r>
      <w:r>
        <w:rPr>
          <w:lang w:val="fr_FR" w:bidi="fr_FR"/>
        </w:rPr>
        <w:t xml:space="preserve"> ; </w:t>
      </w:r>
      <w:r>
        <w:rPr>
          <w:lang w:val="fr_FR" w:bidi="fr_FR"/>
        </w:rPr>
        <w:t>Ap 2.27</w:t>
      </w:r>
      <w:r>
        <w:rPr>
          <w:lang w:val="fr_FR" w:bidi="fr_FR"/>
        </w:rPr>
        <w:t xml:space="preserve"> ; </w:t>
      </w:r>
      <w:r>
        <w:rPr>
          <w:lang w:val="fr_FR" w:bidi="fr_FR"/>
        </w:rPr>
        <w:t>12.5</w:t>
      </w:r>
      <w:r>
        <w:rPr>
          <w:lang w:val="fr_FR" w:bidi="fr_FR"/>
        </w:rPr>
        <w:t xml:space="preserve"> ; </w:t>
      </w:r>
      <w:r>
        <w:rPr>
          <w:lang w:val="fr_FR" w:bidi="fr_FR"/>
        </w:rPr>
        <w:t>19.15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r>
        <w:rPr>
          <w:lang w:val="fr_FR" w:bidi="fr_FR"/>
        </w:rPr>
        <w:t>2Ch 31.14–15</w:t>
      </w:r>
      <w:r>
        <w:rPr>
          <w:lang w:val="fr_FR" w:bidi="fr_FR"/>
        </w:rPr>
        <w:t>).</w:t>
      </w:r>
    </w:p>
    <w:p>
      <w:pPr/>
      <w:r>
        <w:rPr>
          <w:lang w:val="fr_FR" w:bidi="fr_FR"/>
        </w:rPr>
      </w:r>
      <w:r>
        <w:rPr>
          <w:lang w:val="fr_FR" w:bidi="fr_FR"/>
        </w:rPr>
        <w:t>2. Chef d'une maison sacerdotale pendant l'ère postexilique (</w:t>
      </w:r>
      <w:r>
        <w:rPr>
          <w:lang w:val="fr_FR" w:bidi="fr_FR"/>
        </w:rPr>
        <w:t>Né 12.17</w:t>
      </w:r>
      <w:r>
        <w:rPr>
          <w:lang w:val="fr_FR" w:bidi="fr_FR"/>
        </w:rPr>
        <w:t>). Il était aussi appelé « Mijamin » (</w:t>
      </w:r>
      <w:r>
        <w:rPr>
          <w:lang w:val="fr_FR" w:bidi="fr_FR"/>
        </w:rPr>
        <w:t>12.5</w:t>
      </w:r>
      <w:r>
        <w:rPr>
          <w:lang w:val="fr_FR" w:bidi="fr_FR"/>
        </w:rPr>
        <w:t>).</w:t>
      </w:r>
    </w:p>
    <w:p>
      <w:pPr/>
      <w:r>
        <w:rPr>
          <w:lang w:val="fr_FR" w:bidi="fr_FR"/>
        </w:rPr>
      </w:r>
      <w:r>
        <w:rPr>
          <w:lang w:val="fr_FR" w:bidi="fr_FR"/>
        </w:rPr>
        <w:t>3. Participant à la dédicace du mur de Jérusalem (</w:t>
      </w:r>
      <w:r>
        <w:rPr>
          <w:lang w:val="fr_FR" w:bidi="fr_FR"/>
        </w:rPr>
        <w:t>Né 12.41</w:t>
      </w:r>
      <w:r>
        <w:rPr>
          <w:lang w:val="fr_FR" w:bidi="fr_FR"/>
        </w:rPr>
        <w:t>).</w:t>
      </w:r>
      <w:r>
        <w:rPr>
          <w:lang w:val="fr_FR" w:bidi="fr_FR"/>
        </w:rPr>
      </w:r>
      <w:r>
        <w:rPr>
          <w:lang w:val="fr_FR" w:bidi="fr_FR"/>
        </w:rPr>
      </w:r>
    </w:p>
    <w:p>
      <w:pPr/>
      <w:r>
        <w:rPr>
          <w:lang w:val="fr_FR" w:bidi="fr_FR"/>
        </w:rPr>
      </w:r>
    </w:p>
    <w:p>
      <w:pPr>
        <w:pStyle w:val="Heading2"/>
      </w:pPr>
      <w:r>
        <w:rPr>
          <w:lang w:val="fr_FR" w:bidi="fr_FR"/>
        </w:rPr>
        <w:t>Minni</w:t>
      </w:r>
      <w:r>
        <w:rPr>
          <w:lang w:val="fr_FR" w:bidi="fr_FR"/>
        </w:rPr>
      </w:r>
    </w:p>
    <w:p>
      <w:pPr/>
      <w:r>
        <w:rPr>
          <w:lang w:val="fr_FR" w:bidi="fr_FR"/>
        </w:rPr>
      </w:r>
      <w:r>
        <w:rPr>
          <w:lang w:val="fr_FR" w:bidi="fr_FR"/>
        </w:rPr>
        <w:t xml:space="preserve">Peuple que </w:t>
      </w:r>
      <w:r>
        <w:rPr>
          <w:lang w:val="fr_FR" w:bidi="fr_FR"/>
        </w:rPr>
        <w:t>Jérémie 51.27</w:t>
      </w:r>
      <w:r>
        <w:rPr>
          <w:lang w:val="fr_FR" w:bidi="fr_FR"/>
        </w:rPr>
        <w:t xml:space="preserve"> mentionne aux côtés d'Ararat et d'Aschkenaz, prédisant qu'ils attaqueraient Babylone. Il est question des Minni pour la première fois dans des inscriptions assyriennes datant du règne de Salmanasar III (858–824 av. J.‑C.). Celui-ci les a en effet pillés et assujettis. </w:t>
      </w:r>
    </w:p>
    <w:p>
      <w:pPr/>
      <w:r>
        <w:rPr>
          <w:lang w:val="fr_FR" w:bidi="fr_FR"/>
        </w:rPr>
      </w:r>
      <w:r>
        <w:rPr>
          <w:lang w:val="fr_FR" w:bidi="fr_FR"/>
        </w:rPr>
        <w:t>Ce peuple vivait entre le lac Urmia et le lac Van, au nord de Babylone. Les Minni sont assimilés aux Manéens, qui sont souvent associés aux Urartéens (Ararat) dans les manuscrits assyriens. Les Minni étaient des sujets difficiles pour leurs conquérants. Ils se sont révoltés contre l'Assyrie en 716 et 715 av. J.‑C. D'autres révoltes se sont produites durant le règne d'Osnappar (669–627 av. J.‑C.). Après la chute de Ninive aux mains des Babyloniens en 612 av. J.‑C., les Minni ne sont plus mentionnés dans les documents extrabibliques.</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r>
        <w:rPr>
          <w:lang w:val="fr_FR" w:bidi="fr_FR"/>
        </w:rPr>
        <w:t>Jg 11.33</w:t>
      </w:r>
      <w:r>
        <w:rPr>
          <w:lang w:val="fr_FR" w:bidi="fr_FR"/>
        </w:rPr>
        <w:t>). La ville était un centre pour le commerce du blé (</w:t>
      </w:r>
      <w:r>
        <w:rPr>
          <w:lang w:val="fr_FR" w:bidi="fr_FR"/>
        </w:rPr>
        <w:t>Ez 27.17</w:t>
      </w:r>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r>
        <w:rPr>
          <w:lang w:val="fr_FR" w:bidi="fr_FR"/>
        </w:rPr>
        <w:t>Né 3.31</w:t>
      </w:r>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r>
        <w:rPr>
          <w:lang w:val="fr_FR" w:bidi="fr_FR"/>
        </w:rPr>
        <w:t>Ex 15.20</w:t>
      </w:r>
      <w:r>
        <w:rPr>
          <w:lang w:val="fr_FR" w:bidi="fr_FR"/>
        </w:rPr>
        <w:t xml:space="preserve"> ; </w:t>
      </w:r>
      <w:r>
        <w:rPr>
          <w:lang w:val="fr_FR" w:bidi="fr_FR"/>
        </w:rPr>
        <w:t>Nb 26.59</w:t>
      </w:r>
      <w:r>
        <w:rPr>
          <w:lang w:val="fr_FR" w:bidi="fr_FR"/>
        </w:rPr>
        <w:t xml:space="preserve"> ; </w:t>
      </w:r>
      <w:r>
        <w:rPr>
          <w:lang w:val="fr_FR" w:bidi="fr_FR"/>
        </w:rPr>
        <w:t>1Ch 6.3</w:t>
      </w:r>
      <w:r>
        <w:rPr>
          <w:lang w:val="fr_FR" w:bidi="fr_FR"/>
        </w:rPr>
        <w:t>). Miriam apparaît d'abord dans les Écritures comme une jeune fille. Sa tâche était de surveiller le berceau de son frère nourrisson, caché dans les roseaux du fleuve Nil (</w:t>
      </w:r>
      <w:r>
        <w:rPr>
          <w:lang w:val="fr_FR" w:bidi="fr_FR"/>
        </w:rPr>
        <w:t>Ex 2.4</w:t>
      </w:r>
      <w:r>
        <w:rPr>
          <w:lang w:val="fr_FR" w:bidi="fr_FR"/>
        </w:rPr>
        <w:t>). Ses parents ont élaboré un plan (</w:t>
      </w:r>
      <w:r>
        <w:rPr>
          <w:lang w:val="fr_FR" w:bidi="fr_FR"/>
        </w:rPr>
        <w:t>Hé 11.23</w:t>
      </w:r>
      <w:r>
        <w:rPr>
          <w:lang w:val="fr_FR" w:bidi="fr_FR"/>
        </w:rPr>
        <w:t>) pour échapper à l'ordre du Pharaon de noyer tous les mâles hébreux à la naissance (</w:t>
      </w:r>
      <w:r>
        <w:rPr>
          <w:lang w:val="fr_FR" w:bidi="fr_FR"/>
        </w:rPr>
        <w:t>Ex 1.22</w:t>
      </w:r>
      <w:r>
        <w:rPr>
          <w:lang w:val="fr_FR" w:bidi="fr_FR"/>
        </w:rPr>
        <w:t>). Miriam fait preuve de courage, de sollicitude et de sagesse lorsque la princesse égyptienne trouve son frère (</w:t>
      </w:r>
      <w:r>
        <w:rPr>
          <w:lang w:val="fr_FR" w:bidi="fr_FR"/>
        </w:rPr>
        <w:t>Ex 2.5–6</w:t>
      </w:r>
      <w:r>
        <w:rPr>
          <w:lang w:val="fr_FR" w:bidi="fr_FR"/>
        </w:rPr>
        <w:t>). Elle prend l'initiative et propose de trouver une nourrice pour l'enfant. Lorsqu'ils acceptent son plan, elle va chercher sa mère (</w:t>
      </w:r>
      <w:r>
        <w:rPr>
          <w:lang w:val="fr_FR" w:bidi="fr_FR"/>
        </w:rPr>
        <w:t>Ex 2.7–8</w:t>
      </w:r>
      <w:r>
        <w:rPr>
          <w:lang w:val="fr_FR" w:bidi="fr_FR"/>
        </w:rPr>
        <w:t>).</w:t>
        <w:br/>
      </w:r>
      <w:r>
        <w:rPr>
          <w:lang w:val="fr_FR" w:bidi="fr_FR"/>
        </w:rPr>
        <w:t>Miriam apparaît d'abord par son nom après que les Israélites ont traversé la mer Rouge (</w:t>
      </w:r>
      <w:r>
        <w:rPr>
          <w:lang w:val="fr_FR" w:bidi="fr_FR"/>
        </w:rPr>
        <w:t>Ex 15.20</w:t>
      </w:r>
      <w:r>
        <w:rPr>
          <w:lang w:val="fr_FR" w:bidi="fr_FR"/>
        </w:rPr>
        <w:t>). Elle est appelée « prophétesse » et, avec ses frères, a été nommée comme une dirigeante d'Israël (</w:t>
      </w:r>
      <w:r>
        <w:rPr>
          <w:lang w:val="fr_FR" w:bidi="fr_FR"/>
        </w:rPr>
        <w:t>Mi 6.4</w:t>
      </w:r>
      <w:r>
        <w:rPr>
          <w:lang w:val="fr_FR" w:bidi="fr_FR"/>
        </w:rPr>
        <w:t>). Après que l'armée égyptienne s'est noyée dans la mer, elle conduira les femmes d'Israël dans un chant de louange avec des danses et des instruments de musique (</w:t>
      </w:r>
      <w:r>
        <w:rPr>
          <w:lang w:val="fr_FR" w:bidi="fr_FR"/>
        </w:rPr>
        <w:t>Ex 15.21</w:t>
      </w:r>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r>
        <w:rPr>
          <w:lang w:val="fr_FR" w:bidi="fr_FR"/>
        </w:rPr>
        <w:t>Nb 12.1–2</w:t>
      </w:r>
      <w:r>
        <w:rPr>
          <w:lang w:val="fr_FR" w:bidi="fr_FR"/>
        </w:rPr>
        <w:t>). À cause de cette attaque contre le leader choisi par Dieu, Miriam sera frappée de lèpre (</w:t>
      </w:r>
      <w:r>
        <w:rPr>
          <w:lang w:val="fr_FR" w:bidi="fr_FR"/>
        </w:rPr>
        <w:t>Nb 12.10</w:t>
      </w:r>
      <w:r>
        <w:rPr>
          <w:lang w:val="fr_FR" w:bidi="fr_FR"/>
        </w:rPr>
        <w:t>). Moïse, cependant, prie pour sa guérison (</w:t>
      </w:r>
      <w:r>
        <w:rPr>
          <w:lang w:val="fr_FR" w:bidi="fr_FR"/>
        </w:rPr>
        <w:t>Nb 12.9–13</w:t>
      </w:r>
      <w:r>
        <w:rPr>
          <w:lang w:val="fr_FR" w:bidi="fr_FR"/>
        </w:rPr>
        <w:t>). Elle sera rétablie en santé, mais seulement après avoir passé sept jours honteux en dehors du camp, pendant que tout Israël attendait pour continuer leur voyage (</w:t>
      </w:r>
      <w:r>
        <w:rPr>
          <w:lang w:val="fr_FR" w:bidi="fr_FR"/>
        </w:rPr>
        <w:t>Nb 12.14–15</w:t>
      </w:r>
      <w:r>
        <w:rPr>
          <w:lang w:val="fr_FR" w:bidi="fr_FR"/>
        </w:rPr>
        <w:t>). Cet événement triste est le dernier événement enregistré dans la vie publique de Miriam. Elle meurt vers la fin des errances dans le désert à Kadès et y sera enterrée (</w:t>
      </w:r>
      <w:r>
        <w:rPr>
          <w:lang w:val="fr_FR" w:bidi="fr_FR"/>
        </w:rPr>
        <w:t>Nb 20.1</w:t>
      </w:r>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r>
        <w:rPr>
          <w:lang w:val="fr_FR" w:bidi="fr_FR"/>
        </w:rPr>
        <w:t>Ex 38.8</w:t>
      </w:r>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r>
        <w:rPr>
          <w:lang w:val="fr_FR" w:bidi="fr_FR"/>
        </w:rPr>
        <w:t>Ex 6.22</w:t>
      </w:r>
      <w:r>
        <w:rPr>
          <w:lang w:val="fr_FR" w:bidi="fr_FR"/>
        </w:rPr>
        <w:t>). Moïse l'a appelé, aux côtés de son frère Eltsaphan, pour emporter les corps de Nadab et Abihu. Dieu avait tué ces derniers parce qu'ils n'avaient pas suivi les règles de Dieu pour l'autel (</w:t>
      </w:r>
      <w:r>
        <w:rPr>
          <w:lang w:val="fr_FR" w:bidi="fr_FR"/>
        </w:rPr>
        <w:t>Lv 10.1–5</w:t>
      </w:r>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r>
        <w:rPr>
          <w:lang w:val="fr_FR" w:bidi="fr_FR"/>
        </w:rPr>
        <w:t>Né 8.4</w:t>
      </w:r>
      <w:r>
        <w:rPr>
          <w:lang w:val="fr_FR" w:bidi="fr_FR"/>
        </w:rPr>
        <w:t>).</w:t>
      </w:r>
    </w:p>
    <w:p>
      <w:pPr>
        <w:pStyle w:val="ListNumber"/>
        <w:spacing w:line="240" w:lineRule="auto"/>
        <w:ind w:left="720"/>
      </w:pPr>
      <w:r>
        <w:rPr>
          <w:lang w:val="fr_FR" w:bidi="fr_FR"/>
        </w:rPr>
      </w:r>
      <w:r>
        <w:rPr>
          <w:lang w:val="fr_FR" w:bidi="fr_FR"/>
        </w:rPr>
        <w:t>Nom hébreu de l'un des amis de Daniel à Babylone (</w:t>
      </w:r>
      <w:r>
        <w:rPr>
          <w:lang w:val="fr_FR" w:bidi="fr_FR"/>
        </w:rPr>
        <w:t>Dn 1.6</w:t>
      </w:r>
      <w:r>
        <w:rPr>
          <w:lang w:val="fr_FR" w:bidi="fr_FR"/>
        </w:rPr>
        <w:t>). Mischaël, Daniel et deux autres de leurs compagnons sont restés fidèles à Dieu (</w:t>
      </w:r>
      <w:r>
        <w:rPr>
          <w:lang w:val="fr_FR" w:bidi="fr_FR"/>
        </w:rPr>
        <w:t>Dn 1.11, 19</w:t>
      </w:r>
      <w:r>
        <w:rPr>
          <w:lang w:val="fr_FR" w:bidi="fr_FR"/>
        </w:rPr>
        <w:t>). Lorsqu'il a refusé de suivre l'ordre du roi, les hommes de Nebucadnetsar l'ont jeté dans une fournaise ardente, mais Dieu l'a sauvé des flammes (</w:t>
      </w:r>
      <w:r>
        <w:rPr>
          <w:lang w:val="fr_FR" w:bidi="fr_FR"/>
        </w:rPr>
        <w:t>Dn 3</w:t>
      </w:r>
      <w:r>
        <w:rPr>
          <w:lang w:val="fr_FR" w:bidi="fr_FR"/>
        </w:rPr>
        <w:t>). Son nom babylonien était Méschac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r>
        <w:rPr>
          <w:lang w:val="fr_FR" w:bidi="fr_FR"/>
        </w:rPr>
        <w:t>Jos 19.26</w:t>
      </w:r>
      <w:r>
        <w:rPr>
          <w:lang w:val="fr_FR" w:bidi="fr_FR"/>
        </w:rPr>
        <w:t xml:space="preserve"> ; </w:t>
      </w:r>
      <w:r>
        <w:rPr>
          <w:lang w:val="fr_FR" w:bidi="fr_FR"/>
        </w:rPr>
        <w:t>21.30</w:t>
      </w:r>
      <w:r>
        <w:rPr>
          <w:lang w:val="fr_FR" w:bidi="fr_FR"/>
        </w:rPr>
        <w:t xml:space="preserve"> ; </w:t>
      </w:r>
      <w:r>
        <w:rPr>
          <w:lang w:val="fr_FR" w:bidi="fr_FR"/>
        </w:rPr>
        <w:t>1Ch 6.74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r>
        <w:rPr>
          <w:lang w:val="fr_FR" w:bidi="fr_FR"/>
        </w:rPr>
        <w:t>Gn 25.14</w:t>
      </w:r>
      <w:r>
        <w:rPr>
          <w:lang w:val="fr_FR" w:bidi="fr_FR"/>
        </w:rPr>
        <w:t xml:space="preserve"> ; </w:t>
      </w:r>
      <w:r>
        <w:rPr>
          <w:lang w:val="fr_FR" w:bidi="fr_FR"/>
        </w:rPr>
        <w:t>1Ch 1.30</w:t>
      </w:r>
      <w:r>
        <w:rPr>
          <w:lang w:val="fr_FR" w:bidi="fr_FR"/>
        </w:rPr>
        <w:t>).</w:t>
      </w:r>
    </w:p>
    <w:p>
      <w:pPr/>
      <w:r>
        <w:rPr>
          <w:lang w:val="fr_FR" w:bidi="fr_FR"/>
        </w:rPr>
      </w:r>
      <w:r>
        <w:rPr>
          <w:lang w:val="fr_FR" w:bidi="fr_FR"/>
        </w:rPr>
        <w:t>2. Le fils de Mibsam de la tribu de Siméon (</w:t>
      </w:r>
      <w:r>
        <w:rPr>
          <w:lang w:val="fr_FR" w:bidi="fr_FR"/>
        </w:rPr>
        <w:t>1Ch 4.25–26</w:t>
      </w:r>
      <w:r>
        <w:rPr>
          <w:lang w:val="fr_FR" w:bidi="fr_FR"/>
        </w:rPr>
        <w:t xml:space="preserve">). Son omission dans </w:t>
      </w:r>
      <w:r>
        <w:rPr>
          <w:lang w:val="fr_FR" w:bidi="fr_FR"/>
        </w:rPr>
        <w:t>Genèse 25</w:t>
      </w:r>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r>
        <w:rPr>
          <w:lang w:val="fr_FR" w:bidi="fr_FR"/>
        </w:rPr>
        <w:t>1Ch 4.38–43</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r>
        <w:rPr>
          <w:lang w:val="fr_FR" w:bidi="fr_FR"/>
        </w:rPr>
        <w:t>1Ch 12.10</w:t>
      </w:r>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Misgab</w:t>
      </w:r>
      <w:r>
        <w:rPr>
          <w:lang w:val="fr_FR" w:bidi="fr_FR"/>
        </w:rPr>
      </w:r>
    </w:p>
    <w:p>
      <w:pPr/>
      <w:r>
        <w:rPr>
          <w:lang w:val="fr_FR" w:bidi="fr_FR"/>
        </w:rPr>
      </w:r>
      <w:r>
        <w:rPr>
          <w:lang w:val="fr_FR" w:bidi="fr_FR"/>
        </w:rPr>
        <w:t xml:space="preserve">Lieu situé en Moab, traduit ainsi dans certaines versions françaises (LSG, Darby, Segond 21, Nouvelle Bible Segond, Colombe, etc.) et « citadelle », « forteresse » ou « ville forte » dans d'autres, voir </w:t>
      </w:r>
      <w:r>
        <w:rPr>
          <w:lang w:val="fr_FR" w:bidi="fr_FR"/>
        </w:rPr>
        <w:t>Jérémie 48.1</w:t>
      </w:r>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r>
        <w:rPr>
          <w:lang w:val="fr_FR" w:bidi="fr_FR"/>
        </w:rPr>
        <w:t>Esd 2.2</w:t>
      </w:r>
      <w:r>
        <w:rPr>
          <w:lang w:val="fr_FR" w:bidi="fr_FR"/>
        </w:rPr>
        <w:t xml:space="preserve">) ; alternativement appelé Mispéreth dans </w:t>
      </w:r>
      <w:r>
        <w:rPr>
          <w:lang w:val="fr_FR" w:bidi="fr_FR"/>
        </w:rPr>
        <w:t>Néhémie 7.7</w:t>
      </w:r>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r>
        <w:rPr>
          <w:lang w:val="fr_FR" w:bidi="fr_FR"/>
        </w:rPr>
        <w:t>Jos 11.8</w:t>
      </w:r>
      <w:r>
        <w:rPr>
          <w:lang w:val="fr_FR" w:bidi="fr_FR"/>
        </w:rPr>
        <w:t>). Misrephoth-Maïm, signifiant « brûlure d'eau », définissait une partie de la frontière des terres restant à être possédées par Israël durant les jours de Josué (</w:t>
      </w:r>
      <w:r>
        <w:rPr>
          <w:lang w:val="fr_FR" w:bidi="fr_FR"/>
        </w:rPr>
        <w:t>13.6</w:t>
      </w:r>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r>
        <w:rPr>
          <w:lang w:val="fr_FR" w:bidi="fr_FR"/>
        </w:rPr>
        <w:t>Nombres 33.28–29</w:t>
      </w:r>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r>
        <w:rPr>
          <w:lang w:val="fr_FR" w:bidi="fr_FR"/>
        </w:rPr>
        <w:t>1Ch 11.43</w:t>
      </w:r>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r>
        <w:rPr>
          <w:lang w:val="fr_FR" w:bidi="fr_FR"/>
        </w:rPr>
        <w:t>Esd 1.8</w:t>
      </w:r>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r>
        <w:rPr>
          <w:lang w:val="fr_FR" w:bidi="fr_FR"/>
        </w:rPr>
        <w:t>Esd 4.7</w:t>
      </w:r>
      <w:r>
        <w:rPr>
          <w:lang w:val="fr_FR" w:bidi="fr_FR"/>
        </w:rPr>
        <w:t>).</w:t>
      </w:r>
      <w:r>
        <w:rPr>
          <w:lang w:val="fr_FR" w:bidi="fr_FR"/>
        </w:rPr>
      </w:r>
      <w:r>
        <w:rPr>
          <w:lang w:val="fr_FR" w:bidi="fr_FR"/>
        </w:rPr>
      </w:r>
    </w:p>
    <w:p>
      <w:pPr/>
      <w:r>
        <w:rPr>
          <w:lang w:val="fr_FR" w:bidi="fr_FR"/>
        </w:rPr>
      </w:r>
    </w:p>
    <w:p>
      <w:pPr>
        <w:pStyle w:val="Heading2"/>
      </w:pPr>
      <w:r>
        <w:rPr>
          <w:lang w:val="fr_FR" w:bidi="fr_FR"/>
        </w:rPr>
        <w:t>Mitsear, Mitsar, Misar, Mitséar, Mitshar, Micéar</w:t>
      </w:r>
      <w:r>
        <w:rPr>
          <w:lang w:val="fr_FR" w:bidi="fr_FR"/>
        </w:rPr>
      </w:r>
    </w:p>
    <w:p>
      <w:pPr/>
      <w:r>
        <w:rPr>
          <w:lang w:val="fr_FR" w:bidi="fr_FR"/>
        </w:rPr>
      </w:r>
      <w:r>
        <w:rPr>
          <w:lang w:val="fr_FR" w:bidi="fr_FR"/>
        </w:rPr>
        <w:t>Colline apparemment située au nord de la Terre sainte, sur le plateau de Transjordanie, près du mont Hermon (</w:t>
      </w:r>
      <w:r>
        <w:rPr>
          <w:lang w:val="fr_FR" w:bidi="fr_FR"/>
        </w:rPr>
        <w:t>Ps 42.7</w:t>
      </w:r>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r>
        <w:rPr>
          <w:lang w:val="fr_FR" w:bidi="fr_FR"/>
        </w:rPr>
        <w:t>Gn 31.49</w:t>
      </w:r>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r>
        <w:rPr>
          <w:lang w:val="fr_FR" w:bidi="fr_FR"/>
        </w:rPr>
        <w:t>Jos 11.3</w:t>
      </w:r>
      <w:r>
        <w:rPr>
          <w:lang w:val="fr_FR" w:bidi="fr_FR"/>
        </w:rPr>
        <w:t>) ou la « vallée de Mitspa » (</w:t>
      </w:r>
      <w:r>
        <w:rPr>
          <w:lang w:val="fr_FR" w:bidi="fr_FR"/>
        </w:rPr>
        <w:t>Jos 11.8</w:t>
      </w:r>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r>
        <w:rPr>
          <w:lang w:val="fr_FR" w:bidi="fr_FR"/>
        </w:rPr>
        <w:t>Josué 15.38</w:t>
      </w:r>
      <w:r>
        <w:rPr>
          <w:lang w:val="fr_FR" w:bidi="fr_FR"/>
        </w:rPr>
        <w:t>.</w:t>
      </w:r>
    </w:p>
    <w:p>
      <w:pPr>
        <w:pStyle w:val="ListNumber"/>
        <w:spacing w:line="240" w:lineRule="auto"/>
        <w:ind w:left="720"/>
      </w:pPr>
      <w:r>
        <w:rPr>
          <w:lang w:val="fr_FR" w:bidi="fr_FR"/>
        </w:rPr>
      </w:r>
      <w:r>
        <w:rPr>
          <w:lang w:val="fr_FR" w:bidi="fr_FR"/>
        </w:rPr>
        <w:t>Un lieu dans la région tribale de Benjamin (</w:t>
      </w:r>
      <w:r>
        <w:rPr>
          <w:lang w:val="fr_FR" w:bidi="fr_FR"/>
        </w:rPr>
        <w:t>Jos 18.26</w:t>
      </w:r>
      <w:r>
        <w:rPr>
          <w:lang w:val="fr_FR" w:bidi="fr_FR"/>
        </w:rPr>
        <w:t>). Les Israélites s'y rassembleront pour faire la guerre contre la tribu de Benjamin (</w:t>
      </w:r>
      <w:r>
        <w:rPr>
          <w:lang w:val="fr_FR" w:bidi="fr_FR"/>
        </w:rPr>
        <w:t>Jg 20.1</w:t>
      </w:r>
      <w:r>
        <w:rPr>
          <w:lang w:val="fr_FR" w:bidi="fr_FR"/>
        </w:rPr>
        <w:t xml:space="preserve"> ; </w:t>
      </w:r>
      <w:r>
        <w:rPr>
          <w:lang w:val="fr_FR" w:bidi="fr_FR"/>
        </w:rPr>
        <w:t>21.1</w:t>
      </w:r>
      <w:r>
        <w:rPr>
          <w:lang w:val="fr_FR" w:bidi="fr_FR"/>
        </w:rPr>
        <w:t>). Cela se produira après que les hommes de Guibea aient abusé et tué la concubine d'un Lévite en visite. C'est ici que Samuel appellera tout Israël à prier pour la victoire sur les Philistins (</w:t>
      </w:r>
      <w:r>
        <w:rPr>
          <w:lang w:val="fr_FR" w:bidi="fr_FR"/>
        </w:rPr>
        <w:t>1S 7.5–8</w:t>
      </w:r>
      <w:r>
        <w:rPr>
          <w:lang w:val="fr_FR" w:bidi="fr_FR"/>
        </w:rPr>
        <w:t>). Plus tard, Samuel convoquera une assemblée à Mitspa pour déclarer Saül comme roi devant le peuple. Il y a également instruit le peuple et le roi concernant les voies du royaume (</w:t>
      </w:r>
      <w:r>
        <w:rPr>
          <w:lang w:val="fr_FR" w:bidi="fr_FR"/>
        </w:rPr>
        <w:t>10.17–25</w:t>
      </w:r>
      <w:r>
        <w:rPr>
          <w:lang w:val="fr_FR" w:bidi="fr_FR"/>
        </w:rPr>
        <w:t>).</w:t>
        <w:br/>
      </w:r>
      <w:r>
        <w:rPr>
          <w:lang w:val="fr_FR" w:bidi="fr_FR"/>
        </w:rPr>
        <w:t>À l'époque du roi Asa, Mitspa était une ville fortifiée à la frontière entre Israël et Juda (</w:t>
      </w:r>
      <w:r>
        <w:rPr>
          <w:lang w:val="fr_FR" w:bidi="fr_FR"/>
        </w:rPr>
        <w:t>1R 15.22</w:t>
      </w:r>
      <w:r>
        <w:rPr>
          <w:lang w:val="fr_FR" w:bidi="fr_FR"/>
        </w:rPr>
        <w:t>). Après la destruction de Jérusalem en 586 av. J.‑C., Mitspa devient la résidence de Guedalia, le gouverneur (</w:t>
      </w:r>
      <w:r>
        <w:rPr>
          <w:lang w:val="fr_FR" w:bidi="fr_FR"/>
        </w:rPr>
        <w:t>2R 25.23–24</w:t>
      </w:r>
      <w:r>
        <w:rPr>
          <w:lang w:val="fr_FR" w:bidi="fr_FR"/>
        </w:rPr>
        <w:t xml:space="preserve"> ; </w:t>
      </w:r>
      <w:r>
        <w:rPr>
          <w:lang w:val="fr_FR" w:bidi="fr_FR"/>
        </w:rPr>
        <w:t>Jr 40.10</w:t>
      </w:r>
      <w:r>
        <w:rPr>
          <w:lang w:val="fr_FR" w:bidi="fr_FR"/>
        </w:rPr>
        <w:t>). Ismaël de la « lignée royale » y tuera Guedalia (</w:t>
      </w:r>
      <w:r>
        <w:rPr>
          <w:lang w:val="fr_FR" w:bidi="fr_FR"/>
        </w:rPr>
        <w:t>Jr 41.3</w:t>
      </w:r>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(1 M 3.46).</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r>
        <w:rPr>
          <w:lang w:val="fr_FR" w:bidi="fr_FR"/>
        </w:rPr>
        <w:t>Jg 10–11</w:t>
      </w:r>
      <w:r>
        <w:rPr>
          <w:lang w:val="fr_FR" w:bidi="fr_FR"/>
        </w:rPr>
        <w:t xml:space="preserve">). Il est possible qu'il s'agisse du même endroit que le </w:t>
      </w:r>
      <w:r>
        <w:rPr>
          <w:lang w:val="fr_FR" w:bidi="fr_FR"/>
        </w:rPr>
        <w:t>Ramath-Mitspé</w:t>
      </w:r>
      <w:r>
        <w:rPr>
          <w:lang w:val="fr_FR" w:bidi="fr_FR"/>
        </w:rPr>
        <w:t xml:space="preserve"> de </w:t>
      </w:r>
      <w:r>
        <w:rPr>
          <w:lang w:val="fr_FR" w:bidi="fr_FR"/>
        </w:rPr>
        <w:t>Josué 13.26</w:t>
      </w:r>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r>
        <w:rPr>
          <w:lang w:val="fr_FR" w:bidi="fr_FR"/>
        </w:rPr>
        <w:t>1S 22.3</w:t>
      </w:r>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r>
        <w:rPr>
          <w:lang w:val="fr_FR" w:bidi="fr_FR"/>
        </w:rPr>
        <w:t>Jos 11.3, 8</w:t>
      </w:r>
      <w:r>
        <w:rPr>
          <w:lang w:val="fr_FR" w:bidi="fr_FR"/>
        </w:rPr>
        <w:t xml:space="preserve"> ; </w:t>
      </w:r>
      <w:r>
        <w:rPr>
          <w:lang w:val="fr_FR" w:bidi="fr_FR"/>
        </w:rPr>
        <w:t>15.38</w:t>
      </w:r>
      <w:r>
        <w:rPr>
          <w:lang w:val="fr_FR" w:bidi="fr_FR"/>
        </w:rPr>
        <w:t xml:space="preserve"> ; </w:t>
      </w:r>
      <w:r>
        <w:rPr>
          <w:lang w:val="fr_FR" w:bidi="fr_FR"/>
        </w:rPr>
        <w:t>18.26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r>
        <w:rPr>
          <w:lang w:val="fr_FR" w:bidi="fr_FR"/>
        </w:rPr>
        <w:t>Genèse 10.6</w:t>
      </w:r>
      <w:r>
        <w:rPr>
          <w:lang w:val="fr_FR" w:bidi="fr_FR"/>
        </w:rPr>
        <w:t xml:space="preserve"> identifie </w:t>
      </w:r>
      <w:r>
        <w:rPr>
          <w:lang w:val="fr_FR" w:bidi="fr_FR"/>
        </w:rPr>
        <w:t>Mitsraïm</w:t>
      </w:r>
      <w:r>
        <w:rPr>
          <w:lang w:val="fr_FR" w:bidi="fr_FR"/>
        </w:rPr>
        <w:t xml:space="preserve"> (Égypte) comme l'un des fils de Cham qui s'est installé au sud de Canaan. </w:t>
      </w:r>
      <w:r>
        <w:rPr>
          <w:lang w:val="fr_FR" w:bidi="fr_FR"/>
        </w:rPr>
        <w:t>Genèse 10.14</w:t>
      </w:r>
      <w:r>
        <w:rPr>
          <w:lang w:val="fr_FR" w:bidi="fr_FR"/>
        </w:rPr>
        <w:t xml:space="preserve"> et </w:t>
      </w:r>
      <w:r>
        <w:rPr>
          <w:lang w:val="fr_FR" w:bidi="fr_FR"/>
        </w:rPr>
        <w:t>Ésaïe 11.11</w:t>
      </w:r>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r>
        <w:rPr>
          <w:lang w:val="fr_FR" w:bidi="fr_FR"/>
        </w:rPr>
        <w:t>Gn 36.13, 17</w:t>
      </w:r>
      <w:r>
        <w:rPr>
          <w:lang w:val="fr_FR" w:bidi="fr_FR"/>
        </w:rPr>
        <w:t xml:space="preserve"> ; </w:t>
      </w:r>
      <w:r>
        <w:rPr>
          <w:lang w:val="fr_FR" w:bidi="fr_FR"/>
        </w:rPr>
        <w:t>1Ch 1.37</w:t>
      </w:r>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r>
        <w:rPr>
          <w:lang w:val="fr_FR" w:bidi="fr_FR"/>
        </w:rPr>
        <w:t>Ac 21.16</w:t>
      </w:r>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r>
        <w:rPr>
          <w:lang w:val="fr_FR" w:bidi="fr_FR"/>
        </w:rPr>
        <w:t>Nb 21.21–22</w:t>
      </w:r>
      <w:r>
        <w:rPr>
          <w:lang w:val="fr_FR" w:bidi="fr_FR"/>
        </w:rPr>
        <w:t xml:space="preserve"> ; </w:t>
      </w:r>
      <w:r>
        <w:rPr>
          <w:lang w:val="fr_FR" w:bidi="fr_FR"/>
        </w:rPr>
        <w:t>Jg 11.17</w:t>
      </w:r>
      <w:r>
        <w:rPr>
          <w:lang w:val="fr_FR" w:bidi="fr_FR"/>
        </w:rPr>
        <w:t>).</w:t>
      </w:r>
    </w:p>
    <w:p>
      <w:pPr/>
      <w:r>
        <w:rPr>
          <w:lang w:val="fr_FR" w:bidi="fr_FR"/>
        </w:rPr>
      </w:r>
      <w:r>
        <w:rPr>
          <w:lang w:val="fr_FR" w:bidi="fr_FR"/>
        </w:rPr>
        <w:t>Le haut plateau de Moab a toujours été connu pour ses excellents pâturages pour les animaux (</w:t>
      </w:r>
      <w:r>
        <w:rPr>
          <w:lang w:val="fr_FR" w:bidi="fr_FR"/>
        </w:rPr>
        <w:t>2R 3.4</w:t>
      </w:r>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r>
        <w:rPr>
          <w:lang w:val="fr_FR" w:bidi="fr_FR"/>
        </w:rPr>
        <w:t>Genèse 19.37</w:t>
      </w:r>
      <w:r>
        <w:rPr>
          <w:lang w:val="fr_FR" w:bidi="fr_FR"/>
        </w:rPr>
        <w:t xml:space="preserve">, les Moabites descendaient de Moab. Moab était le fils de Lot et de sa fille aînée. </w:t>
      </w:r>
      <w:r>
        <w:rPr>
          <w:lang w:val="fr_FR" w:bidi="fr_FR"/>
        </w:rPr>
        <w:t>Deutéronome 2.10–11</w:t>
      </w:r>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r>
        <w:rPr>
          <w:lang w:val="fr_FR" w:bidi="fr_FR"/>
        </w:rPr>
        <w:t>Nb 21.13, 26</w:t>
      </w:r>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r>
        <w:rPr>
          <w:lang w:val="fr_FR" w:bidi="fr_FR"/>
        </w:rPr>
        <w:t>Nb 22.6</w:t>
      </w:r>
      <w:r>
        <w:rPr>
          <w:lang w:val="fr_FR" w:bidi="fr_FR"/>
        </w:rPr>
        <w:t xml:space="preserve"> ; </w:t>
      </w:r>
      <w:r>
        <w:rPr>
          <w:lang w:val="fr_FR" w:bidi="fr_FR"/>
        </w:rPr>
        <w:t>Jos 24.9</w:t>
      </w:r>
      <w:r>
        <w:rPr>
          <w:lang w:val="fr_FR" w:bidi="fr_FR"/>
        </w:rPr>
        <w:t>), engageant le devin mésopotamien Balaam pour prononcer une malédiction sur ses ennemis (</w:t>
      </w:r>
      <w:r>
        <w:rPr>
          <w:lang w:val="fr_FR" w:bidi="fr_FR"/>
        </w:rPr>
        <w:t>Nb 22–24</w:t>
      </w:r>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r>
        <w:rPr>
          <w:lang w:val="fr_FR" w:bidi="fr_FR"/>
        </w:rPr>
        <w:t>32</w:t>
      </w:r>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r>
        <w:rPr>
          <w:lang w:val="fr_FR" w:bidi="fr_FR"/>
        </w:rPr>
        <w:t>25</w:t>
      </w:r>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r>
        <w:rPr>
          <w:lang w:val="fr_FR" w:bidi="fr_FR"/>
        </w:rPr>
        <w:t>Jg 3.12–30</w:t>
      </w:r>
      <w:r>
        <w:rPr>
          <w:lang w:val="fr_FR" w:bidi="fr_FR"/>
        </w:rPr>
        <w:t>). À l'époque de Jephté, les Israélites reprennent le contrôle du nord de Moab (</w:t>
      </w:r>
      <w:r>
        <w:rPr>
          <w:lang w:val="fr_FR" w:bidi="fr_FR"/>
        </w:rPr>
        <w:t>11.26</w:t>
      </w:r>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r>
        <w:rPr>
          <w:lang w:val="fr_FR" w:bidi="fr_FR"/>
        </w:rPr>
        <w:t>1S 14.47</w:t>
      </w:r>
      <w:r>
        <w:rPr>
          <w:lang w:val="fr_FR" w:bidi="fr_FR"/>
        </w:rPr>
        <w:t xml:space="preserve"> ; </w:t>
      </w:r>
      <w:r>
        <w:rPr>
          <w:lang w:val="fr_FR" w:bidi="fr_FR"/>
        </w:rPr>
        <w:t>2S 8.2</w:t>
      </w:r>
      <w:r>
        <w:rPr>
          <w:lang w:val="fr_FR" w:bidi="fr_FR"/>
        </w:rPr>
        <w:t>). Le roi Salomon avait des femmes moabites dans son harem. Il a également construit un haut lieu (un lieu de culte) pour Kemosch, la principale divinité des Moabites (</w:t>
      </w:r>
      <w:r>
        <w:rPr>
          <w:lang w:val="fr_FR" w:bidi="fr_FR"/>
        </w:rPr>
        <w:t>1R 11.1, 7</w:t>
      </w:r>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r>
        <w:rPr>
          <w:lang w:val="fr_FR" w:bidi="fr_FR"/>
        </w:rPr>
        <w:t>Ez 25.8–11</w:t>
      </w:r>
      <w:r>
        <w:rPr>
          <w:lang w:val="fr_FR" w:bidi="fr_FR"/>
        </w:rPr>
        <w:t>). Ces conflits sont consignés dans les écrits assyriens, qui nous indiquent que Moab est devenu un État vassal de l'Assyrie à la fin du 8e siècle av. J.‑C. Les conflits sont également mentionnés dans l'Ancien Testament (</w:t>
      </w:r>
      <w:r>
        <w:rPr>
          <w:lang w:val="fr_FR" w:bidi="fr_FR"/>
        </w:rPr>
        <w:t>2R 3</w:t>
      </w:r>
      <w:r>
        <w:rPr>
          <w:lang w:val="fr_FR" w:bidi="fr_FR"/>
        </w:rPr>
        <w:t xml:space="preserve"> ; </w:t>
      </w:r>
      <w:r>
        <w:rPr>
          <w:lang w:val="fr_FR" w:bidi="fr_FR"/>
        </w:rPr>
        <w:t>10.32–33</w:t>
      </w:r>
      <w:r>
        <w:rPr>
          <w:lang w:val="fr_FR" w:bidi="fr_FR"/>
        </w:rPr>
        <w:t xml:space="preserve"> ; </w:t>
      </w:r>
      <w:r>
        <w:rPr>
          <w:lang w:val="fr_FR" w:bidi="fr_FR"/>
        </w:rPr>
        <w:t>13.20</w:t>
      </w:r>
      <w:r>
        <w:rPr>
          <w:lang w:val="fr_FR" w:bidi="fr_FR"/>
        </w:rPr>
        <w:t xml:space="preserve"> ; </w:t>
      </w:r>
      <w:r>
        <w:rPr>
          <w:lang w:val="fr_FR" w:bidi="fr_FR"/>
        </w:rPr>
        <w:t>24.2</w:t>
      </w:r>
      <w:r>
        <w:rPr>
          <w:lang w:val="fr_FR" w:bidi="fr_FR"/>
        </w:rPr>
        <w:t>).</w:t>
      </w:r>
    </w:p>
    <w:p>
      <w:pPr/>
      <w:r>
        <w:rPr>
          <w:lang w:val="fr_FR" w:bidi="fr_FR"/>
        </w:rPr>
      </w:r>
      <w:r>
        <w:rPr>
          <w:lang w:val="fr_FR" w:bidi="fr_FR"/>
        </w:rPr>
        <w:t>La haine entre Moab, Israël et Juda est particulièrement claire dans plusieurs prophéties contre les Moabites (</w:t>
      </w:r>
      <w:r>
        <w:rPr>
          <w:lang w:val="fr_FR" w:bidi="fr_FR"/>
        </w:rPr>
        <w:t>Es 15–16</w:t>
      </w:r>
      <w:r>
        <w:rPr>
          <w:lang w:val="fr_FR" w:bidi="fr_FR"/>
        </w:rPr>
        <w:t xml:space="preserve"> ; </w:t>
      </w:r>
      <w:r>
        <w:rPr>
          <w:lang w:val="fr_FR" w:bidi="fr_FR"/>
        </w:rPr>
        <w:t>Jr 9.25–26</w:t>
      </w:r>
      <w:r>
        <w:rPr>
          <w:lang w:val="fr_FR" w:bidi="fr_FR"/>
        </w:rPr>
        <w:t xml:space="preserve"> ; </w:t>
      </w:r>
      <w:r>
        <w:rPr>
          <w:lang w:val="fr_FR" w:bidi="fr_FR"/>
        </w:rPr>
        <w:t>48</w:t>
      </w:r>
      <w:r>
        <w:rPr>
          <w:lang w:val="fr_FR" w:bidi="fr_FR"/>
        </w:rPr>
        <w:t xml:space="preserve"> ; </w:t>
      </w:r>
      <w:r>
        <w:rPr>
          <w:lang w:val="fr_FR" w:bidi="fr_FR"/>
        </w:rPr>
        <w:t>Am 2.1–3</w:t>
      </w:r>
      <w:r>
        <w:rPr>
          <w:lang w:val="fr_FR" w:bidi="fr_FR"/>
        </w:rPr>
        <w:t xml:space="preserve"> ; </w:t>
      </w:r>
      <w:r>
        <w:rPr>
          <w:lang w:val="fr_FR" w:bidi="fr_FR"/>
        </w:rPr>
        <w:t>So 2.8–11</w:t>
      </w:r>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r>
        <w:rPr>
          <w:lang w:val="fr_FR" w:bidi="fr_FR"/>
        </w:rPr>
        <w:t>Esd 9.1</w:t>
      </w:r>
      <w:r>
        <w:rPr>
          <w:lang w:val="fr_FR" w:bidi="fr_FR"/>
        </w:rPr>
        <w:t xml:space="preserve"> ; </w:t>
      </w:r>
      <w:r>
        <w:rPr>
          <w:lang w:val="fr_FR" w:bidi="fr_FR"/>
        </w:rPr>
        <w:t>Né 13.1, 23</w:t>
      </w:r>
      <w:r>
        <w:rPr>
          <w:lang w:val="fr_FR" w:bidi="fr_FR"/>
        </w:rPr>
        <w:t xml:space="preserve">). La communauté juive revenue d'exil était préoccupée par le respect de la loi écrite dans </w:t>
      </w:r>
      <w:r>
        <w:rPr>
          <w:lang w:val="fr_FR" w:bidi="fr_FR"/>
        </w:rPr>
        <w:t>Deutéronome 23.3–6</w:t>
      </w:r>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r>
        <w:rPr>
          <w:lang w:val="fr_FR" w:bidi="fr_FR"/>
        </w:rPr>
        <w:t>Nb 21.29</w:t>
      </w:r>
      <w:r>
        <w:rPr>
          <w:lang w:val="fr_FR" w:bidi="fr_FR"/>
        </w:rPr>
        <w:t xml:space="preserve"> ; </w:t>
      </w:r>
      <w:r>
        <w:rPr>
          <w:lang w:val="fr_FR" w:bidi="fr_FR"/>
        </w:rPr>
        <w:t>Jr 48.46</w:t>
      </w:r>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r>
        <w:rPr>
          <w:lang w:val="fr_FR" w:bidi="fr_FR"/>
        </w:rPr>
        <w:t>Nb 22–24</w:t>
      </w:r>
      <w:r>
        <w:rPr>
          <w:lang w:val="fr_FR" w:bidi="fr_FR"/>
        </w:rPr>
        <w:t>). La religion moabite comprenait un sacerdoce et un système de sacrifices (</w:t>
      </w:r>
      <w:r>
        <w:rPr>
          <w:lang w:val="fr_FR" w:bidi="fr_FR"/>
        </w:rPr>
        <w:t>Jr 48.7</w:t>
      </w:r>
      <w:r>
        <w:rPr>
          <w:lang w:val="fr_FR" w:bidi="fr_FR"/>
        </w:rPr>
        <w:t xml:space="preserve"> ; </w:t>
      </w:r>
      <w:r>
        <w:rPr>
          <w:lang w:val="fr_FR" w:bidi="fr_FR"/>
        </w:rPr>
        <w:t>Nb 22.40–23.30</w:t>
      </w:r>
      <w:r>
        <w:rPr>
          <w:lang w:val="fr_FR" w:bidi="fr_FR"/>
        </w:rPr>
        <w:t xml:space="preserve"> ; </w:t>
      </w:r>
      <w:r>
        <w:rPr>
          <w:lang w:val="fr_FR" w:bidi="fr_FR"/>
        </w:rPr>
        <w:t>25.1–5</w:t>
      </w:r>
      <w:r>
        <w:rPr>
          <w:lang w:val="fr_FR" w:bidi="fr_FR"/>
        </w:rPr>
        <w:t xml:space="preserve"> ; </w:t>
      </w:r>
      <w:r>
        <w:rPr>
          <w:lang w:val="fr_FR" w:bidi="fr_FR"/>
        </w:rPr>
        <w:t>2R 3.27</w:t>
      </w:r>
      <w:r>
        <w:rPr>
          <w:lang w:val="fr_FR" w:bidi="fr_FR"/>
        </w:rPr>
        <w:t xml:space="preserve"> ; </w:t>
      </w:r>
      <w:r>
        <w:rPr>
          <w:lang w:val="fr_FR" w:bidi="fr_FR"/>
        </w:rPr>
        <w:t>Jr 48.35</w:t>
      </w:r>
      <w:r>
        <w:rPr>
          <w:lang w:val="fr_FR" w:bidi="fr_FR"/>
        </w:rPr>
        <w:t>).</w:t>
      </w:r>
    </w:p>
    <w:p>
      <w:pPr/>
      <w:r>
        <w:rPr>
          <w:lang w:val="fr_FR" w:bidi="fr_FR"/>
        </w:rPr>
      </w:r>
      <w:r>
        <w:rPr>
          <w:lang w:val="fr_FR" w:bidi="fr_FR"/>
        </w:rPr>
        <w:t>Personne n'a découvert de sanctuaire moabite. Cependant, la Stèle de Méscha et l'Ancien Testament mentionnent leur existence (</w:t>
      </w:r>
      <w:r>
        <w:rPr>
          <w:lang w:val="fr_FR" w:bidi="fr_FR"/>
        </w:rPr>
        <w:t>1R 11.7</w:t>
      </w:r>
      <w:r>
        <w:rPr>
          <w:lang w:val="fr_FR" w:bidi="fr_FR"/>
        </w:rPr>
        <w:t xml:space="preserve"> ; </w:t>
      </w:r>
      <w:r>
        <w:rPr>
          <w:lang w:val="fr_FR" w:bidi="fr_FR"/>
        </w:rPr>
        <w:t>2R 23.13</w:t>
      </w:r>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r>
        <w:rPr>
          <w:lang w:val="fr_FR" w:bidi="fr_FR"/>
        </w:rPr>
        <w:t>Né 12.17</w:t>
      </w:r>
      <w:r>
        <w:rPr>
          <w:lang w:val="fr_FR" w:bidi="fr_FR"/>
        </w:rPr>
        <w:t xml:space="preserve">) ; alternativement appelé Maadia au v. </w:t>
      </w:r>
      <w:r>
        <w:rPr>
          <w:lang w:val="fr_FR" w:bidi="fr_FR"/>
        </w:rPr>
        <w:t>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r>
        <w:rPr>
          <w:lang w:val="fr_FR" w:bidi="fr_FR"/>
        </w:rPr>
        <w:t>Ex 2.10</w:t>
      </w:r>
      <w:r>
        <w:rPr>
          <w:lang w:val="fr_FR" w:bidi="fr_FR"/>
        </w:rPr>
        <w:t xml:space="preserve"> ; voir </w:t>
      </w:r>
      <w:r>
        <w:rPr>
          <w:lang w:val="fr_FR" w:bidi="fr_FR"/>
        </w:rPr>
        <w:t>2S 22.17</w:t>
      </w:r>
      <w:r>
        <w:rPr>
          <w:lang w:val="fr_FR" w:bidi="fr_FR"/>
        </w:rPr>
        <w:t xml:space="preserve"> ; </w:t>
      </w:r>
      <w:r>
        <w:rPr>
          <w:lang w:val="fr_FR" w:bidi="fr_FR"/>
        </w:rPr>
        <w:t>Ps 18.16</w:t>
      </w:r>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r>
        <w:rPr>
          <w:lang w:val="fr_FR" w:bidi="fr_FR"/>
        </w:rPr>
        <w:t>Ac 7.23</w:t>
      </w:r>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r>
        <w:rPr>
          <w:lang w:val="fr_FR" w:bidi="fr_FR"/>
        </w:rPr>
        <w:t>Gn 12.1–3</w:t>
      </w:r>
      <w:r>
        <w:rPr>
          <w:lang w:val="fr_FR" w:bidi="fr_FR"/>
        </w:rPr>
        <w:t>). Moïse meurt à l'âge de 120 ans, après avoir dirigé les Israélites pendant leurs 40 années d'errance dans le désert. Il les amène jusqu'aux abords de la Terre promise, juste à l'est du Jourdain (</w:t>
      </w:r>
      <w:r>
        <w:rPr>
          <w:lang w:val="fr_FR" w:bidi="fr_FR"/>
        </w:rPr>
        <w:t>Dt 34.7</w:t>
      </w:r>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r>
        <w:rPr>
          <w:lang w:val="fr_FR" w:bidi="fr_FR"/>
        </w:rPr>
        <w:t>Ex 12.40</w:t>
      </w:r>
      <w:r>
        <w:rPr>
          <w:lang w:val="fr_FR" w:bidi="fr_FR"/>
        </w:rPr>
        <w:t>). Le temps passant, leur nombre augmente considérablement, au point de remplir le pays (</w:t>
      </w:r>
      <w:r>
        <w:rPr>
          <w:lang w:val="fr_FR" w:bidi="fr_FR"/>
        </w:rPr>
        <w:t>Ex 1.7</w:t>
      </w:r>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r>
        <w:rPr>
          <w:lang w:val="fr_FR" w:bidi="fr_FR"/>
        </w:rPr>
        <w:t>Ex 6.20</w:t>
      </w:r>
      <w:r>
        <w:rPr>
          <w:lang w:val="fr_FR" w:bidi="fr_FR"/>
        </w:rPr>
        <w:t xml:space="preserve"> , voir </w:t>
      </w:r>
      <w:r>
        <w:rPr>
          <w:lang w:val="fr_FR" w:bidi="fr_FR"/>
        </w:rPr>
        <w:t>2.1</w:t>
      </w:r>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r>
        <w:rPr>
          <w:lang w:val="fr_FR" w:bidi="fr_FR"/>
        </w:rPr>
        <w:t>1S 1.19–24</w:t>
      </w:r>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r>
        <w:rPr>
          <w:lang w:val="fr_FR" w:bidi="fr_FR"/>
        </w:rPr>
        <w:t>Ac 7.22</w:t>
      </w:r>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r>
        <w:rPr>
          <w:lang w:val="fr_FR" w:bidi="fr_FR"/>
        </w:rPr>
        <w:t>Ex 2.14</w:t>
      </w:r>
      <w:r>
        <w:rPr>
          <w:lang w:val="fr_FR" w:bidi="fr_FR"/>
        </w:rPr>
        <w:t xml:space="preserve">). </w:t>
      </w:r>
      <w:r>
        <w:rPr>
          <w:lang w:val="fr_FR" w:bidi="fr_FR"/>
        </w:rPr>
        <w:t>Actes 7.25</w:t>
      </w:r>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r>
        <w:rPr>
          <w:lang w:val="fr_FR" w:bidi="fr_FR"/>
        </w:rPr>
        <w:t>Ex 3.1</w:t>
      </w:r>
      <w:r>
        <w:rPr>
          <w:lang w:val="fr_FR" w:bidi="fr_FR"/>
        </w:rPr>
        <w:t xml:space="preserve"> ; Jéthro est aussi appelé Réuel dans </w:t>
      </w:r>
      <w:r>
        <w:rPr>
          <w:lang w:val="fr_FR" w:bidi="fr_FR"/>
        </w:rPr>
        <w:t xml:space="preserve">Ex 2.18 </w:t>
      </w:r>
      <w:r>
        <w:rPr>
          <w:lang w:val="fr_FR" w:bidi="fr_FR"/>
        </w:rPr>
        <w:t xml:space="preserve">et possiblement Hobab dans </w:t>
      </w:r>
      <w:r>
        <w:rPr>
          <w:lang w:val="fr_FR" w:bidi="fr_FR"/>
        </w:rPr>
        <w:t>Nb 10.29</w:t>
      </w:r>
      <w:r>
        <w:rPr>
          <w:lang w:val="fr_FR" w:bidi="fr_FR"/>
        </w:rPr>
        <w:t xml:space="preserve">). Il y a désaccord parmi les experts sur l'identité de Hobab dans </w:t>
      </w:r>
      <w:r>
        <w:rPr>
          <w:lang w:val="fr_FR" w:bidi="fr_FR"/>
        </w:rPr>
        <w:t>Nombres 10.29.</w:t>
      </w:r>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r>
        <w:rPr>
          <w:lang w:val="fr_FR" w:bidi="fr_FR"/>
        </w:rPr>
        <w:t xml:space="preserve">Ex 2.22 </w:t>
      </w:r>
      <w:r>
        <w:rPr>
          <w:lang w:val="fr_FR" w:bidi="fr_FR"/>
        </w:rPr>
        <w:t xml:space="preserve">; </w:t>
      </w:r>
      <w:r>
        <w:rPr>
          <w:lang w:val="fr_FR" w:bidi="fr_FR"/>
        </w:rPr>
        <w:t>18.4</w:t>
      </w:r>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r>
        <w:rPr>
          <w:lang w:val="fr_FR" w:bidi="fr_FR"/>
        </w:rPr>
        <w:t>Ex 3.4–5</w:t>
      </w:r>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r>
        <w:rPr>
          <w:lang w:val="fr_FR" w:bidi="fr_FR"/>
        </w:rPr>
        <w:t>Ex 3.11–12</w:t>
      </w:r>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r>
        <w:rPr>
          <w:lang w:val="fr_FR" w:bidi="fr_FR"/>
        </w:rPr>
        <w:t>Ex 3.13–14</w:t>
      </w:r>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r>
        <w:rPr>
          <w:lang w:val="fr_FR" w:bidi="fr_FR"/>
        </w:rPr>
        <w:t>Ex 4.1–9</w:t>
      </w:r>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r>
        <w:rPr>
          <w:lang w:val="fr_FR" w:bidi="fr_FR"/>
        </w:rPr>
        <w:t>Ex 4.10</w:t>
      </w:r>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r>
        <w:rPr>
          <w:lang w:val="fr_FR" w:bidi="fr_FR"/>
        </w:rPr>
        <w:t>Ex 4.18</w:t>
      </w:r>
      <w:r>
        <w:rPr>
          <w:lang w:val="fr_FR" w:bidi="fr_FR"/>
        </w:rPr>
        <w:t>). Selon le récit biblique, il met sa femme et ses fils à dos d'âne pour le voyage (</w:t>
      </w:r>
      <w:r>
        <w:rPr>
          <w:lang w:val="fr_FR" w:bidi="fr_FR"/>
        </w:rPr>
        <w:t>Ex 4.20</w:t>
      </w:r>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r>
        <w:rPr>
          <w:lang w:val="fr_FR" w:bidi="fr_FR"/>
        </w:rPr>
        <w:t>Ex 4.24</w:t>
      </w:r>
      <w:r>
        <w:rPr>
          <w:lang w:val="fr_FR" w:bidi="fr_FR"/>
        </w:rPr>
        <w:t>). Quand Séphora réalise que la vie de Moïse est en danger, elle circoncit elle-même son fils. Elle dit ensuite à son mari : « Tu es pour moi un époux de sang » (</w:t>
      </w:r>
      <w:r>
        <w:rPr>
          <w:lang w:val="fr_FR" w:bidi="fr_FR"/>
        </w:rPr>
        <w:t>Ex 4.25</w:t>
      </w:r>
      <w:r>
        <w:rPr>
          <w:lang w:val="fr_FR" w:bidi="fr_FR"/>
        </w:rPr>
        <w:t>). Cet épisode un peu particulier rappelle au futur chef du peuple de l'alliance que lui aussi doit obéir à celle-ci (</w:t>
      </w:r>
      <w:r>
        <w:rPr>
          <w:lang w:val="fr_FR" w:bidi="fr_FR"/>
        </w:rPr>
        <w:t>Gn 17.10–14</w:t>
      </w:r>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r>
        <w:rPr>
          <w:lang w:val="fr_FR" w:bidi="fr_FR"/>
        </w:rPr>
        <w:t>Ex 4.30–31</w:t>
      </w:r>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r>
        <w:rPr>
          <w:lang w:val="fr_FR" w:bidi="fr_FR"/>
        </w:rPr>
        <w:t>Ex 5.1</w:t>
      </w:r>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r>
        <w:rPr>
          <w:lang w:val="fr_FR" w:bidi="fr_FR"/>
        </w:rPr>
        <w:t>Ex 11.5</w:t>
      </w:r>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r>
        <w:rPr>
          <w:lang w:val="fr_FR" w:bidi="fr_FR"/>
        </w:rPr>
        <w:t>Ex 11.7</w:t>
      </w:r>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r>
        <w:rPr>
          <w:lang w:val="fr_FR" w:bidi="fr_FR"/>
        </w:rPr>
        <w:t>Ex 11.2–3</w:t>
      </w:r>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r>
        <w:rPr>
          <w:lang w:val="fr_FR" w:bidi="fr_FR"/>
        </w:rPr>
        <w:t>Ex 12.31–32</w:t>
      </w:r>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r>
        <w:rPr>
          <w:lang w:val="fr_FR" w:bidi="fr_FR"/>
        </w:rPr>
        <w:t>Ex 3.12</w:t>
      </w:r>
      <w:r>
        <w:rPr>
          <w:lang w:val="fr_FR" w:bidi="fr_FR"/>
        </w:rPr>
        <w:t>). Les Israélites n'oublient pas d'emporter les os de Joseph avec eux en repartant pour à la Terre promise, comme il le leur avait demandé (</w:t>
      </w:r>
      <w:r>
        <w:rPr>
          <w:lang w:val="fr_FR" w:bidi="fr_FR"/>
        </w:rPr>
        <w:t>Gn 50.25</w:t>
      </w:r>
      <w:r>
        <w:rPr>
          <w:lang w:val="fr_FR" w:bidi="fr_FR"/>
        </w:rPr>
        <w:t xml:space="preserve"> ; </w:t>
      </w:r>
      <w:r>
        <w:rPr>
          <w:lang w:val="fr_FR" w:bidi="fr_FR"/>
        </w:rPr>
        <w:t>Ex 13.19</w:t>
      </w:r>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r>
        <w:rPr>
          <w:lang w:val="fr_FR" w:bidi="fr_FR"/>
        </w:rPr>
        <w:t>Ex 14.14</w:t>
      </w:r>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r>
        <w:rPr>
          <w:lang w:val="fr_FR" w:bidi="fr_FR"/>
        </w:rPr>
        <w:t>Ex 15</w:t>
      </w:r>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r>
        <w:rPr>
          <w:lang w:val="fr_FR" w:bidi="fr_FR"/>
        </w:rPr>
        <w:t>Ex 15.22–25</w:t>
      </w:r>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r>
        <w:rPr>
          <w:lang w:val="fr_FR" w:bidi="fr_FR"/>
        </w:rPr>
        <w:t>Ex 16.1–21</w:t>
      </w:r>
      <w:r>
        <w:rPr>
          <w:lang w:val="fr_FR" w:bidi="fr_FR"/>
        </w:rPr>
        <w:t>). Plus tard, alors qu'ils campent à Rephidim, les Israélites se plaignent encore qu'il n'y a pas d'eau. Cette fois-ci, Dieu fait sortir de l'eau d'un rocher à Horeb (</w:t>
      </w:r>
      <w:r>
        <w:rPr>
          <w:lang w:val="fr_FR" w:bidi="fr_FR"/>
        </w:rPr>
        <w:t>Ex 17.1–7</w:t>
      </w:r>
      <w:r>
        <w:rPr>
          <w:lang w:val="fr_FR" w:bidi="fr_FR"/>
        </w:rPr>
        <w:t>). Après cela, les Amalécites les attaquent, mais Dieu donne aux Israélites une grande victoire (</w:t>
      </w:r>
      <w:r>
        <w:rPr>
          <w:lang w:val="fr_FR" w:bidi="fr_FR"/>
        </w:rPr>
        <w:t>Ex 18.8–13</w:t>
      </w:r>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r>
        <w:rPr>
          <w:lang w:val="fr_FR" w:bidi="fr_FR"/>
        </w:rPr>
        <w:t>Ex 18.13–27</w:t>
      </w:r>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r>
        <w:rPr>
          <w:lang w:val="fr_FR" w:bidi="fr_FR"/>
        </w:rPr>
        <w:t>Ex 32.4</w:t>
      </w:r>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r>
        <w:rPr>
          <w:lang w:val="fr_FR" w:bidi="fr_FR"/>
        </w:rPr>
        <w:t>Ex 32.24</w:t>
      </w:r>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r>
        <w:rPr>
          <w:lang w:val="fr_FR" w:bidi="fr_FR"/>
        </w:rPr>
        <w:t>Dt 33.9–10</w:t>
      </w:r>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r>
        <w:rPr>
          <w:lang w:val="fr_FR" w:bidi="fr_FR"/>
        </w:rPr>
        <w:t>Ex 32.34</w:t>
      </w:r>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r>
        <w:rPr>
          <w:lang w:val="fr_FR" w:bidi="fr_FR"/>
        </w:rPr>
        <w:t>Ex 34.6</w:t>
      </w:r>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r>
        <w:rPr>
          <w:lang w:val="fr_FR" w:bidi="fr_FR"/>
        </w:rPr>
        <w:t>2Co 3.13</w:t>
      </w:r>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r>
        <w:rPr>
          <w:lang w:val="fr_FR" w:bidi="fr_FR"/>
        </w:rPr>
        <w:t>Ex 25.3–7</w:t>
      </w:r>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r>
        <w:rPr>
          <w:lang w:val="fr_FR" w:bidi="fr_FR"/>
        </w:rPr>
        <w:t>Ex 31.1–6</w:t>
      </w:r>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r>
        <w:rPr>
          <w:lang w:val="fr_FR" w:bidi="fr_FR"/>
        </w:rPr>
        <w:t>Lv 1–7</w:t>
      </w:r>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r>
        <w:rPr>
          <w:lang w:val="fr_FR" w:bidi="fr_FR"/>
        </w:rPr>
        <w:t>Lv 8–9</w:t>
      </w:r>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r>
        <w:rPr>
          <w:lang w:val="fr_FR" w:bidi="fr_FR"/>
        </w:rPr>
        <w:t>Lv 10.1–7</w:t>
      </w:r>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r>
        <w:rPr>
          <w:lang w:val="fr_FR" w:bidi="fr_FR"/>
        </w:rPr>
        <w:t>Nb 9.1</w:t>
      </w:r>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r>
        <w:rPr>
          <w:lang w:val="fr_FR" w:bidi="fr_FR"/>
        </w:rPr>
        <w:t>Nb 11.4–6</w:t>
      </w:r>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r>
        <w:rPr>
          <w:lang w:val="fr_FR" w:bidi="fr_FR"/>
        </w:rPr>
        <w:t>Nb 12.1–2</w:t>
      </w:r>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r>
        <w:rPr>
          <w:lang w:val="fr_FR" w:bidi="fr_FR"/>
        </w:rPr>
        <w:t>Nb 32.8</w:t>
      </w:r>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r>
        <w:rPr>
          <w:lang w:val="fr_FR" w:bidi="fr_FR"/>
        </w:rPr>
        <w:t>Nb 13.1–14.19</w:t>
      </w:r>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r>
        <w:rPr>
          <w:lang w:val="fr_FR" w:bidi="fr_FR"/>
        </w:rPr>
        <w:t>Nb 14.29–33</w:t>
      </w:r>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r>
        <w:rPr>
          <w:lang w:val="fr_FR" w:bidi="fr_FR"/>
        </w:rPr>
        <w:t>Nb 16.22–24</w:t>
      </w:r>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r>
        <w:rPr>
          <w:lang w:val="fr_FR" w:bidi="fr_FR"/>
        </w:rPr>
        <w:t>Nb 20.1</w:t>
      </w:r>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r>
        <w:rPr>
          <w:lang w:val="fr_FR" w:bidi="fr_FR"/>
        </w:rPr>
        <w:t>Nb 20.12</w:t>
      </w:r>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r>
        <w:rPr>
          <w:lang w:val="fr_FR" w:bidi="fr_FR"/>
        </w:rPr>
        <w:t>Nb 20.28</w:t>
      </w:r>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r>
        <w:rPr>
          <w:lang w:val="fr_FR" w:bidi="fr_FR"/>
        </w:rPr>
        <w:t>Nb 21.1–3</w:t>
      </w:r>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r>
        <w:rPr>
          <w:lang w:val="fr_FR" w:bidi="fr_FR"/>
        </w:rPr>
        <w:t>Nb 21.21–25</w:t>
      </w:r>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r>
        <w:rPr>
          <w:lang w:val="fr_FR" w:bidi="fr_FR"/>
        </w:rPr>
        <w:t>Nb 22–24</w:t>
      </w:r>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r>
        <w:rPr>
          <w:lang w:val="fr_FR" w:bidi="fr_FR"/>
        </w:rPr>
        <w:t>Nb 25.1–3</w:t>
      </w:r>
      <w:r>
        <w:rPr>
          <w:lang w:val="fr_FR" w:bidi="fr_FR"/>
        </w:rPr>
        <w:t xml:space="preserve"> ; </w:t>
      </w:r>
      <w:r>
        <w:rPr>
          <w:lang w:val="fr_FR" w:bidi="fr_FR"/>
        </w:rPr>
        <w:t>31.16</w:t>
      </w:r>
      <w:r>
        <w:rPr>
          <w:lang w:val="fr_FR" w:bidi="fr_FR"/>
        </w:rPr>
        <w:t xml:space="preserve"> ; </w:t>
      </w:r>
      <w:r>
        <w:rPr>
          <w:lang w:val="fr_FR" w:bidi="fr_FR"/>
        </w:rPr>
        <w:t>2P 2.15</w:t>
      </w:r>
      <w:r>
        <w:rPr>
          <w:lang w:val="fr_FR" w:bidi="fr_FR"/>
        </w:rPr>
        <w:t xml:space="preserve"> ; </w:t>
      </w:r>
      <w:r>
        <w:rPr>
          <w:lang w:val="fr_FR" w:bidi="fr_FR"/>
        </w:rPr>
        <w:t>Ap 2.14</w:t>
      </w:r>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r>
        <w:rPr>
          <w:lang w:val="fr_FR" w:bidi="fr_FR"/>
        </w:rPr>
        <w:t>Nb 25.9</w:t>
      </w:r>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r>
        <w:rPr>
          <w:lang w:val="fr_FR" w:bidi="fr_FR"/>
        </w:rPr>
        <w:t>Nb 26.51</w:t>
      </w:r>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r>
        <w:rPr>
          <w:lang w:val="fr_FR" w:bidi="fr_FR"/>
        </w:rPr>
        <w:t>Nb 27.12–23</w:t>
      </w:r>
      <w:r>
        <w:rPr>
          <w:lang w:val="fr_FR" w:bidi="fr_FR"/>
        </w:rPr>
        <w:t>). Moïse reçoit également d'autres instructions concernant les fêtes, les offrandes et les vœux (</w:t>
      </w:r>
      <w:r>
        <w:rPr>
          <w:lang w:val="fr_FR" w:bidi="fr_FR"/>
        </w:rPr>
        <w:t>Nb 28–30</w:t>
      </w:r>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r>
        <w:rPr>
          <w:lang w:val="fr_FR" w:bidi="fr_FR"/>
        </w:rPr>
        <w:t>Nb 34</w:t>
      </w:r>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r>
        <w:rPr>
          <w:lang w:val="fr_FR" w:bidi="fr_FR"/>
        </w:rPr>
        <w:t>Nb 35</w:t>
      </w:r>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r>
        <w:rPr>
          <w:lang w:val="fr_FR" w:bidi="fr_FR"/>
        </w:rPr>
        <w:t>Dt 2.14</w:t>
      </w:r>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r>
        <w:rPr>
          <w:lang w:val="fr_FR" w:bidi="fr_FR"/>
        </w:rPr>
        <w:t>Dt 31.14–23</w:t>
      </w:r>
      <w:r>
        <w:rPr>
          <w:lang w:val="fr_FR" w:bidi="fr_FR"/>
        </w:rPr>
        <w:t>). Avant sa mort, Moïse bénit les Israélites (</w:t>
      </w:r>
      <w:r>
        <w:rPr>
          <w:lang w:val="fr_FR" w:bidi="fr_FR"/>
        </w:rPr>
        <w:t>Dt 33</w:t>
      </w:r>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r>
        <w:rPr>
          <w:lang w:val="fr_FR" w:bidi="fr_FR"/>
        </w:rPr>
        <w:t>Dt 34.6</w:t>
      </w:r>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r>
        <w:rPr>
          <w:lang w:val="fr_FR" w:bidi="fr_FR"/>
        </w:rPr>
        <w:t>Dt 34.10</w:t>
      </w:r>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r>
        <w:rPr>
          <w:lang w:val="fr_FR" w:bidi="fr_FR"/>
        </w:rPr>
        <w:t>Lc 2.22</w:t>
      </w:r>
      <w:r>
        <w:rPr>
          <w:lang w:val="fr_FR" w:bidi="fr_FR"/>
        </w:rPr>
        <w:t>)</w:t>
      </w:r>
    </w:p>
    <w:p>
      <w:pPr>
        <w:pStyle w:val="ListBullet"/>
        <w:spacing w:line="240" w:lineRule="auto"/>
        <w:ind w:left="720"/>
      </w:pPr>
      <w:r>
        <w:rPr>
          <w:lang w:val="fr_FR" w:bidi="fr_FR"/>
        </w:rPr>
      </w:r>
      <w:r>
        <w:rPr>
          <w:lang w:val="fr_FR" w:bidi="fr_FR"/>
        </w:rPr>
        <w:t>« Pourquoi... Moïse a-t-il prescrit » (</w:t>
      </w:r>
      <w:r>
        <w:rPr>
          <w:lang w:val="fr_FR" w:bidi="fr_FR"/>
        </w:rPr>
        <w:t>Mt 19.7</w:t>
      </w:r>
      <w:r>
        <w:rPr>
          <w:lang w:val="fr_FR" w:bidi="fr_FR"/>
        </w:rPr>
        <w:t>)</w:t>
      </w:r>
    </w:p>
    <w:p>
      <w:pPr>
        <w:pStyle w:val="ListBullet"/>
        <w:spacing w:line="240" w:lineRule="auto"/>
        <w:ind w:left="720"/>
      </w:pPr>
      <w:r>
        <w:rPr>
          <w:lang w:val="fr_FR" w:bidi="fr_FR"/>
        </w:rPr>
      </w:r>
      <w:r>
        <w:rPr>
          <w:lang w:val="fr_FR" w:bidi="fr_FR"/>
        </w:rPr>
        <w:t>« Moïse a dit » (</w:t>
      </w:r>
      <w:r>
        <w:rPr>
          <w:lang w:val="fr_FR" w:bidi="fr_FR"/>
        </w:rPr>
        <w:t>Mc 7.10</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r>
        <w:rPr>
          <w:lang w:val="fr_FR" w:bidi="fr_FR"/>
        </w:rPr>
        <w:t>Mc 12.19</w:t>
      </w:r>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r>
        <w:rPr>
          <w:lang w:val="fr_FR" w:bidi="fr_FR"/>
        </w:rPr>
        <w:t>Mt 8.4</w:t>
      </w:r>
      <w:r>
        <w:rPr>
          <w:lang w:val="fr_FR" w:bidi="fr_FR"/>
        </w:rPr>
        <w:t xml:space="preserve"> ; </w:t>
      </w:r>
      <w:r>
        <w:rPr>
          <w:lang w:val="fr_FR" w:bidi="fr_FR"/>
        </w:rPr>
        <w:t>Mc 7.10</w:t>
      </w:r>
      <w:r>
        <w:rPr>
          <w:lang w:val="fr_FR" w:bidi="fr_FR"/>
        </w:rPr>
        <w:t xml:space="preserve"> ; </w:t>
      </w:r>
      <w:r>
        <w:rPr>
          <w:lang w:val="fr_FR" w:bidi="fr_FR"/>
        </w:rPr>
        <w:t>Jn 1.17</w:t>
      </w:r>
      <w:r>
        <w:rPr>
          <w:lang w:val="fr_FR" w:bidi="fr_FR"/>
        </w:rPr>
        <w:t xml:space="preserve"> ; </w:t>
      </w:r>
      <w:r>
        <w:rPr>
          <w:lang w:val="fr_FR" w:bidi="fr_FR"/>
        </w:rPr>
        <w:t>Ac 15.1</w:t>
      </w:r>
      <w:r>
        <w:rPr>
          <w:lang w:val="fr_FR" w:bidi="fr_FR"/>
        </w:rPr>
        <w:t>). Il apparaît à la transfiguration de Jésus comme représentant de la loi de l'AT. Élie est à ses côtés comme représentant des prophètes de l'AT (</w:t>
      </w:r>
      <w:r>
        <w:rPr>
          <w:lang w:val="fr_FR" w:bidi="fr_FR"/>
        </w:rPr>
        <w:t>Mt 17.1–3</w:t>
      </w:r>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r>
        <w:rPr>
          <w:lang w:val="fr_FR" w:bidi="fr_FR"/>
        </w:rPr>
        <w:t>Lc 24.25–27</w:t>
      </w:r>
      <w:r>
        <w:rPr>
          <w:lang w:val="fr_FR" w:bidi="fr_FR"/>
        </w:rPr>
        <w:t xml:space="preserve"> ; </w:t>
      </w:r>
      <w:r>
        <w:rPr>
          <w:lang w:val="fr_FR" w:bidi="fr_FR"/>
        </w:rPr>
        <w:t>Ac 3.22</w:t>
      </w:r>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r>
        <w:rPr>
          <w:lang w:val="fr_FR" w:bidi="fr_FR"/>
        </w:rPr>
        <w:t>Mt 2.13–18</w:t>
      </w:r>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r>
        <w:rPr>
          <w:lang w:val="fr_FR" w:bidi="fr_FR"/>
        </w:rPr>
        <w:t>Mt 5–7</w:t>
      </w:r>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r>
        <w:rPr>
          <w:lang w:val="fr_FR" w:bidi="fr_FR"/>
        </w:rPr>
        <w:t xml:space="preserve">Hé 3.5–6 </w:t>
      </w:r>
      <w:r>
        <w:rPr>
          <w:lang w:val="fr_FR" w:bidi="fr_FR"/>
        </w:rPr>
        <w:t xml:space="preserve">; </w:t>
      </w:r>
      <w:r>
        <w:rPr>
          <w:lang w:val="fr_FR" w:bidi="fr_FR"/>
        </w:rPr>
        <w:t>9.11–22</w:t>
      </w:r>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r>
        <w:rPr>
          <w:lang w:val="fr_FR" w:bidi="fr_FR"/>
        </w:rPr>
        <w:t>Jn 1.17</w:t>
      </w:r>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r>
        <w:rPr>
          <w:lang w:val="fr_FR" w:bidi="fr_FR"/>
        </w:rPr>
        <w:t>Jn 6.30–35</w:t>
      </w:r>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r>
        <w:rPr>
          <w:lang w:val="fr_FR" w:bidi="fr_FR"/>
        </w:rPr>
        <w:t>Ac 7.20</w:t>
      </w:r>
      <w:r>
        <w:rPr>
          <w:lang w:val="fr_FR" w:bidi="fr_FR"/>
        </w:rPr>
        <w:t xml:space="preserve"> ; </w:t>
      </w:r>
      <w:r>
        <w:rPr>
          <w:lang w:val="fr_FR" w:bidi="fr_FR"/>
        </w:rPr>
        <w:t>Hé 11.23</w:t>
      </w:r>
      <w:r>
        <w:rPr>
          <w:lang w:val="fr_FR" w:bidi="fr_FR"/>
        </w:rPr>
        <w:t>)</w:t>
      </w:r>
    </w:p>
    <w:p>
      <w:pPr>
        <w:pStyle w:val="ListBullet"/>
        <w:spacing w:line="240" w:lineRule="auto"/>
        <w:ind w:left="720"/>
      </w:pPr>
      <w:r>
        <w:rPr>
          <w:lang w:val="fr_FR" w:bidi="fr_FR"/>
        </w:rPr>
      </w:r>
      <w:r>
        <w:rPr>
          <w:lang w:val="fr_FR" w:bidi="fr_FR"/>
        </w:rPr>
        <w:t>Le buisson ardent (</w:t>
      </w:r>
      <w:r>
        <w:rPr>
          <w:lang w:val="fr_FR" w:bidi="fr_FR"/>
        </w:rPr>
        <w:t>Lc 20.37</w:t>
      </w:r>
      <w:r>
        <w:rPr>
          <w:lang w:val="fr_FR" w:bidi="fr_FR"/>
        </w:rPr>
        <w:t>)</w:t>
      </w:r>
    </w:p>
    <w:p>
      <w:pPr>
        <w:pStyle w:val="ListBullet"/>
        <w:spacing w:line="240" w:lineRule="auto"/>
        <w:ind w:left="720"/>
      </w:pPr>
      <w:r>
        <w:rPr>
          <w:lang w:val="fr_FR" w:bidi="fr_FR"/>
        </w:rPr>
      </w:r>
      <w:r>
        <w:rPr>
          <w:lang w:val="fr_FR" w:bidi="fr_FR"/>
        </w:rPr>
        <w:t>Les magiciens d'Égypte (</w:t>
      </w:r>
      <w:r>
        <w:rPr>
          <w:lang w:val="fr_FR" w:bidi="fr_FR"/>
        </w:rPr>
        <w:t>2Tm 3.8</w:t>
      </w:r>
      <w:r>
        <w:rPr>
          <w:lang w:val="fr_FR" w:bidi="fr_FR"/>
        </w:rPr>
        <w:t>)</w:t>
      </w:r>
    </w:p>
    <w:p>
      <w:pPr>
        <w:pStyle w:val="ListBullet"/>
        <w:spacing w:line="240" w:lineRule="auto"/>
        <w:ind w:left="720"/>
      </w:pPr>
      <w:r>
        <w:rPr>
          <w:lang w:val="fr_FR" w:bidi="fr_FR"/>
        </w:rPr>
      </w:r>
      <w:r>
        <w:rPr>
          <w:lang w:val="fr_FR" w:bidi="fr_FR"/>
        </w:rPr>
        <w:t>La Pâque (</w:t>
      </w:r>
      <w:r>
        <w:rPr>
          <w:lang w:val="fr_FR" w:bidi="fr_FR"/>
        </w:rPr>
        <w:t>Hé 11.28</w:t>
      </w:r>
      <w:r>
        <w:rPr>
          <w:lang w:val="fr_FR" w:bidi="fr_FR"/>
        </w:rPr>
        <w:t>)</w:t>
      </w:r>
    </w:p>
    <w:p>
      <w:pPr>
        <w:pStyle w:val="ListBullet"/>
        <w:spacing w:line="240" w:lineRule="auto"/>
        <w:ind w:left="720"/>
      </w:pPr>
      <w:r>
        <w:rPr>
          <w:lang w:val="fr_FR" w:bidi="fr_FR"/>
        </w:rPr>
      </w:r>
      <w:r>
        <w:rPr>
          <w:lang w:val="fr_FR" w:bidi="fr_FR"/>
        </w:rPr>
        <w:t>L'exode (</w:t>
      </w:r>
      <w:r>
        <w:rPr>
          <w:lang w:val="fr_FR" w:bidi="fr_FR"/>
        </w:rPr>
        <w:t>Hé 3.16</w:t>
      </w:r>
      <w:r>
        <w:rPr>
          <w:lang w:val="fr_FR" w:bidi="fr_FR"/>
        </w:rPr>
        <w:t>)</w:t>
      </w:r>
    </w:p>
    <w:p>
      <w:pPr>
        <w:pStyle w:val="ListBullet"/>
        <w:spacing w:line="240" w:lineRule="auto"/>
        <w:ind w:left="720"/>
      </w:pPr>
      <w:r>
        <w:rPr>
          <w:lang w:val="fr_FR" w:bidi="fr_FR"/>
        </w:rPr>
      </w:r>
      <w:r>
        <w:rPr>
          <w:lang w:val="fr_FR" w:bidi="fr_FR"/>
        </w:rPr>
        <w:t>La traversée de la mer des Roseaux ou mer Rouge (</w:t>
      </w:r>
      <w:r>
        <w:rPr>
          <w:lang w:val="fr_FR" w:bidi="fr_FR"/>
        </w:rPr>
        <w:t>1Co 10.2</w:t>
      </w:r>
      <w:r>
        <w:rPr>
          <w:lang w:val="fr_FR" w:bidi="fr_FR"/>
        </w:rPr>
        <w:t>)</w:t>
      </w:r>
    </w:p>
    <w:p>
      <w:pPr>
        <w:pStyle w:val="ListBullet"/>
        <w:spacing w:line="240" w:lineRule="auto"/>
        <w:ind w:left="720"/>
      </w:pPr>
      <w:r>
        <w:rPr>
          <w:lang w:val="fr_FR" w:bidi="fr_FR"/>
        </w:rPr>
      </w:r>
      <w:r>
        <w:rPr>
          <w:lang w:val="fr_FR" w:bidi="fr_FR"/>
        </w:rPr>
        <w:t>Le sacrifice de l'alliance au mont Sinaï (</w:t>
      </w:r>
      <w:r>
        <w:rPr>
          <w:lang w:val="fr_FR" w:bidi="fr_FR"/>
        </w:rPr>
        <w:t>Mt 26.28</w:t>
      </w:r>
      <w:r>
        <w:rPr>
          <w:lang w:val="fr_FR" w:bidi="fr_FR"/>
        </w:rPr>
        <w:t>)</w:t>
      </w:r>
    </w:p>
    <w:p>
      <w:pPr>
        <w:pStyle w:val="ListBullet"/>
        <w:spacing w:line="240" w:lineRule="auto"/>
        <w:ind w:left="720"/>
      </w:pPr>
      <w:r>
        <w:rPr>
          <w:lang w:val="fr_FR" w:bidi="fr_FR"/>
        </w:rPr>
      </w:r>
      <w:r>
        <w:rPr>
          <w:lang w:val="fr_FR" w:bidi="fr_FR"/>
        </w:rPr>
        <w:t>La manne (</w:t>
      </w:r>
      <w:r>
        <w:rPr>
          <w:lang w:val="fr_FR" w:bidi="fr_FR"/>
        </w:rPr>
        <w:t>1Co 10.3</w:t>
      </w:r>
      <w:r>
        <w:rPr>
          <w:lang w:val="fr_FR" w:bidi="fr_FR"/>
        </w:rPr>
        <w:t>)</w:t>
      </w:r>
    </w:p>
    <w:p>
      <w:pPr>
        <w:pStyle w:val="ListBullet"/>
        <w:spacing w:line="240" w:lineRule="auto"/>
        <w:ind w:left="720"/>
      </w:pPr>
      <w:r>
        <w:rPr>
          <w:lang w:val="fr_FR" w:bidi="fr_FR"/>
        </w:rPr>
      </w:r>
      <w:r>
        <w:rPr>
          <w:lang w:val="fr_FR" w:bidi="fr_FR"/>
        </w:rPr>
        <w:t>La gloire sur le visage de Moïse (</w:t>
      </w:r>
      <w:r>
        <w:rPr>
          <w:lang w:val="fr_FR" w:bidi="fr_FR"/>
        </w:rPr>
        <w:t>2 Co 3.7–18</w:t>
      </w:r>
      <w:r>
        <w:rPr>
          <w:lang w:val="fr_FR" w:bidi="fr_FR"/>
        </w:rPr>
        <w:t>)</w:t>
      </w:r>
    </w:p>
    <w:p>
      <w:pPr>
        <w:pStyle w:val="ListBullet"/>
        <w:spacing w:line="240" w:lineRule="auto"/>
        <w:ind w:left="720"/>
      </w:pPr>
      <w:r>
        <w:rPr>
          <w:lang w:val="fr_FR" w:bidi="fr_FR"/>
        </w:rPr>
      </w:r>
      <w:r>
        <w:rPr>
          <w:lang w:val="fr_FR" w:bidi="fr_FR"/>
        </w:rPr>
        <w:t>L'eau du rocher (</w:t>
      </w:r>
      <w:r>
        <w:rPr>
          <w:lang w:val="fr_FR" w:bidi="fr_FR"/>
        </w:rPr>
        <w:t>1Co 10.4</w:t>
      </w:r>
      <w:r>
        <w:rPr>
          <w:lang w:val="fr_FR" w:bidi="fr_FR"/>
        </w:rPr>
        <w:t>)</w:t>
      </w:r>
    </w:p>
    <w:p>
      <w:pPr>
        <w:pStyle w:val="ListBullet"/>
        <w:spacing w:line="240" w:lineRule="auto"/>
        <w:ind w:left="720"/>
      </w:pPr>
      <w:r>
        <w:rPr>
          <w:lang w:val="fr_FR" w:bidi="fr_FR"/>
        </w:rPr>
      </w:r>
      <w:r>
        <w:rPr>
          <w:lang w:val="fr_FR" w:bidi="fr_FR"/>
        </w:rPr>
        <w:t>Le serpent d'airain (</w:t>
      </w:r>
      <w:r>
        <w:rPr>
          <w:lang w:val="fr_FR" w:bidi="fr_FR"/>
        </w:rPr>
        <w:t>Jn 3.14</w:t>
      </w:r>
      <w:r>
        <w:rPr>
          <w:lang w:val="fr_FR" w:bidi="fr_FR"/>
        </w:rPr>
        <w:t>)</w:t>
      </w:r>
    </w:p>
    <w:p>
      <w:pPr>
        <w:pStyle w:val="ListBullet"/>
        <w:spacing w:line="240" w:lineRule="auto"/>
        <w:ind w:left="720"/>
      </w:pPr>
      <w:r>
        <w:rPr>
          <w:lang w:val="fr_FR" w:bidi="fr_FR"/>
        </w:rPr>
      </w:r>
      <w:r>
        <w:rPr>
          <w:lang w:val="fr_FR" w:bidi="fr_FR"/>
        </w:rPr>
        <w:t>Le cantique de Moïse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r>
        <w:rPr>
          <w:lang w:val="fr_FR" w:bidi="fr_FR"/>
        </w:rPr>
        <w:t>Jos 15.26</w:t>
      </w:r>
      <w:r>
        <w:rPr>
          <w:lang w:val="fr_FR" w:bidi="fr_FR"/>
        </w:rPr>
        <w:t>), plus tard assignée à Siméon (</w:t>
      </w:r>
      <w:r>
        <w:rPr>
          <w:lang w:val="fr_FR" w:bidi="fr_FR"/>
        </w:rPr>
        <w:t>Jos 19.2</w:t>
      </w:r>
      <w:r>
        <w:rPr>
          <w:lang w:val="fr_FR" w:bidi="fr_FR"/>
        </w:rPr>
        <w:t xml:space="preserve"> ; </w:t>
      </w:r>
      <w:r>
        <w:rPr>
          <w:lang w:val="fr_FR" w:bidi="fr_FR"/>
        </w:rPr>
        <w:t>1Ch 4.28</w:t>
      </w:r>
      <w:r>
        <w:rPr>
          <w:lang w:val="fr_FR" w:bidi="fr_FR"/>
        </w:rPr>
        <w:t>). Le peuple de Juda investira de nouveau cette région après l'exil (</w:t>
      </w:r>
      <w:r>
        <w:rPr>
          <w:lang w:val="fr_FR" w:bidi="fr_FR"/>
        </w:rPr>
        <w:t>Ne 11.26</w:t>
      </w:r>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r>
        <w:rPr>
          <w:lang w:val="fr_FR" w:bidi="fr_FR"/>
        </w:rPr>
        <w:t>1Ch 2.29</w:t>
      </w:r>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r>
        <w:rPr>
          <w:lang w:val="fr_FR" w:bidi="fr_FR"/>
        </w:rPr>
        <w:t>Lv 18.21</w:t>
      </w:r>
      <w:r>
        <w:rPr>
          <w:lang w:val="fr_FR" w:bidi="fr_FR"/>
        </w:rPr>
        <w:t xml:space="preserve"> ; </w:t>
      </w:r>
      <w:r>
        <w:rPr>
          <w:lang w:val="fr_FR" w:bidi="fr_FR"/>
        </w:rPr>
        <w:t>Jr 32.35</w:t>
      </w:r>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r>
        <w:rPr>
          <w:lang w:val="fr_FR" w:bidi="fr_FR"/>
        </w:rPr>
        <w:t>Ac 7.43</w:t>
      </w:r>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r>
        <w:rPr>
          <w:lang w:val="fr_FR" w:bidi="fr_FR"/>
        </w:rPr>
        <w:t>Mt 13.35</w:t>
      </w:r>
      <w:r>
        <w:rPr>
          <w:lang w:val="fr_FR" w:bidi="fr_FR"/>
        </w:rPr>
        <w:t xml:space="preserve"> ; </w:t>
      </w:r>
      <w:r>
        <w:rPr>
          <w:lang w:val="fr_FR" w:bidi="fr_FR"/>
        </w:rPr>
        <w:t>Jn 17.24</w:t>
      </w:r>
      <w:r>
        <w:rPr>
          <w:lang w:val="fr_FR" w:bidi="fr_FR"/>
        </w:rPr>
        <w:t xml:space="preserve"> ; </w:t>
      </w:r>
      <w:r>
        <w:rPr>
          <w:lang w:val="fr_FR" w:bidi="fr_FR"/>
        </w:rPr>
        <w:t>Ac 17.24</w:t>
      </w:r>
      <w:r>
        <w:rPr>
          <w:lang w:val="fr_FR" w:bidi="fr_FR"/>
        </w:rPr>
        <w:t>).</w:t>
      </w:r>
    </w:p>
    <w:p>
      <w:pPr/>
      <w:r>
        <w:rPr>
          <w:lang w:val="fr_FR" w:bidi="fr_FR"/>
        </w:rPr>
      </w:r>
      <w:r>
        <w:rPr>
          <w:lang w:val="fr_FR" w:bidi="fr_FR"/>
        </w:rPr>
        <w:t xml:space="preserve">2. La planète Terre (voir par exemple </w:t>
      </w:r>
      <w:r>
        <w:rPr>
          <w:lang w:val="fr_FR" w:bidi="fr_FR"/>
        </w:rPr>
        <w:t>Jn 11.9</w:t>
      </w:r>
      <w:r>
        <w:rPr>
          <w:lang w:val="fr_FR" w:bidi="fr_FR"/>
        </w:rPr>
        <w:t>). Cela inclut l'idée de la Terre comme lieu de résidence des êtres humains (</w:t>
      </w:r>
      <w:r>
        <w:rPr>
          <w:lang w:val="fr_FR" w:bidi="fr_FR"/>
        </w:rPr>
        <w:t>16.21</w:t>
      </w:r>
      <w:r>
        <w:rPr>
          <w:lang w:val="fr_FR" w:bidi="fr_FR"/>
        </w:rPr>
        <w:t>) et de la Terre en contraste avec le ciel (</w:t>
      </w:r>
      <w:r>
        <w:rPr>
          <w:lang w:val="fr_FR" w:bidi="fr_FR"/>
        </w:rPr>
        <w:t>6.14</w:t>
      </w:r>
      <w:r>
        <w:rPr>
          <w:lang w:val="fr_FR" w:bidi="fr_FR"/>
        </w:rPr>
        <w:t xml:space="preserve"> ; </w:t>
      </w:r>
      <w:r>
        <w:rPr>
          <w:lang w:val="fr_FR" w:bidi="fr_FR"/>
        </w:rPr>
        <w:t>12.46</w:t>
      </w:r>
      <w:r>
        <w:rPr>
          <w:lang w:val="fr_FR" w:bidi="fr_FR"/>
        </w:rPr>
        <w:t>).</w:t>
      </w:r>
    </w:p>
    <w:p>
      <w:pPr/>
      <w:r>
        <w:rPr>
          <w:lang w:val="fr_FR" w:bidi="fr_FR"/>
        </w:rPr>
      </w:r>
      <w:r>
        <w:rPr>
          <w:lang w:val="fr_FR" w:bidi="fr_FR"/>
        </w:rPr>
        <w:t>3. L'humanité dans sa totalité (</w:t>
      </w:r>
      <w:r>
        <w:rPr>
          <w:lang w:val="fr_FR" w:bidi="fr_FR"/>
        </w:rPr>
        <w:t>Mt 5.14</w:t>
      </w:r>
      <w:r>
        <w:rPr>
          <w:lang w:val="fr_FR" w:bidi="fr_FR"/>
        </w:rPr>
        <w:t xml:space="preserve"> ; </w:t>
      </w:r>
      <w:r>
        <w:rPr>
          <w:lang w:val="fr_FR" w:bidi="fr_FR"/>
        </w:rPr>
        <w:t>Jn 3.16</w:t>
      </w:r>
      <w:r>
        <w:rPr>
          <w:lang w:val="fr_FR" w:bidi="fr_FR"/>
        </w:rPr>
        <w:t xml:space="preserve"> ; </w:t>
      </w:r>
      <w:r>
        <w:rPr>
          <w:lang w:val="fr_FR" w:bidi="fr_FR"/>
        </w:rPr>
        <w:t>1Co 4.13</w:t>
      </w:r>
      <w:r>
        <w:rPr>
          <w:lang w:val="fr_FR" w:bidi="fr_FR"/>
        </w:rPr>
        <w:t>).</w:t>
      </w:r>
    </w:p>
    <w:p>
      <w:pPr/>
      <w:r>
        <w:rPr>
          <w:lang w:val="fr_FR" w:bidi="fr_FR"/>
        </w:rPr>
      </w:r>
      <w:r>
        <w:rPr>
          <w:lang w:val="fr_FR" w:bidi="fr_FR"/>
        </w:rPr>
        <w:t>4. L'ensemble de l'existence humaine dans cette vie présente, avec toutes ses expériences et possessions (</w:t>
      </w:r>
      <w:r>
        <w:rPr>
          <w:lang w:val="fr_FR" w:bidi="fr_FR"/>
        </w:rPr>
        <w:t>Mt 16.26</w:t>
      </w:r>
      <w:r>
        <w:rPr>
          <w:lang w:val="fr_FR" w:bidi="fr_FR"/>
        </w:rPr>
        <w:t xml:space="preserve"> ; </w:t>
      </w:r>
      <w:r>
        <w:rPr>
          <w:lang w:val="fr_FR" w:bidi="fr_FR"/>
        </w:rPr>
        <w:t>1Co 7.33</w:t>
      </w:r>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r>
        <w:rPr>
          <w:lang w:val="fr_FR" w:bidi="fr_FR"/>
        </w:rPr>
        <w:t>Jn 8.23</w:t>
      </w:r>
      <w:r>
        <w:rPr>
          <w:lang w:val="fr_FR" w:bidi="fr_FR"/>
        </w:rPr>
        <w:t xml:space="preserve"> ; </w:t>
      </w:r>
      <w:r>
        <w:rPr>
          <w:lang w:val="fr_FR" w:bidi="fr_FR"/>
        </w:rPr>
        <w:t>12.25</w:t>
      </w:r>
      <w:r>
        <w:rPr>
          <w:lang w:val="fr_FR" w:bidi="fr_FR"/>
        </w:rPr>
        <w:t xml:space="preserve"> ; </w:t>
      </w:r>
      <w:r>
        <w:rPr>
          <w:lang w:val="fr_FR" w:bidi="fr_FR"/>
        </w:rPr>
        <w:t>1Co 3.19</w:t>
      </w:r>
      <w:r>
        <w:rPr>
          <w:lang w:val="fr_FR" w:bidi="fr_FR"/>
        </w:rPr>
        <w:t>). Le dirigeant de ce monde est le diable (</w:t>
      </w:r>
      <w:r>
        <w:rPr>
          <w:lang w:val="fr_FR" w:bidi="fr_FR"/>
        </w:rPr>
        <w:t>Jn 12.31</w:t>
      </w:r>
      <w:r>
        <w:rPr>
          <w:lang w:val="fr_FR" w:bidi="fr_FR"/>
        </w:rPr>
        <w:t xml:space="preserve"> ; </w:t>
      </w:r>
      <w:r>
        <w:rPr>
          <w:lang w:val="fr_FR" w:bidi="fr_FR"/>
        </w:rPr>
        <w:t>14.30</w:t>
      </w:r>
      <w:r>
        <w:rPr>
          <w:lang w:val="fr_FR" w:bidi="fr_FR"/>
        </w:rPr>
        <w:t xml:space="preserve"> ; </w:t>
      </w:r>
      <w:r>
        <w:rPr>
          <w:lang w:val="fr_FR" w:bidi="fr_FR"/>
        </w:rPr>
        <w:t>16.11</w:t>
      </w:r>
      <w:r>
        <w:rPr>
          <w:lang w:val="fr_FR" w:bidi="fr_FR"/>
        </w:rPr>
        <w:t xml:space="preserve"> ; </w:t>
      </w:r>
      <w:r>
        <w:rPr>
          <w:lang w:val="fr_FR" w:bidi="fr_FR"/>
        </w:rPr>
        <w:t>1Co 5.10</w:t>
      </w:r>
      <w:r>
        <w:rPr>
          <w:lang w:val="fr_FR" w:bidi="fr_FR"/>
        </w:rPr>
        <w:t xml:space="preserve">). Comme l'a dit Jean, « </w:t>
      </w:r>
      <w:r>
        <w:rPr>
          <w:lang w:val="fr_FR" w:bidi="fr_FR"/>
        </w:rPr>
        <w:t>le monde entier est sous la puissance du malin</w:t>
      </w:r>
      <w:r>
        <w:rPr>
          <w:lang w:val="fr_FR" w:bidi="fr_FR"/>
        </w:rPr>
        <w:t xml:space="preserve"> » (</w:t>
      </w:r>
      <w:r>
        <w:rPr>
          <w:lang w:val="fr_FR" w:bidi="fr_FR"/>
        </w:rPr>
        <w:t>1Jn 5.19</w:t>
      </w:r>
      <w:r>
        <w:rPr>
          <w:lang w:val="fr_FR" w:bidi="fr_FR"/>
        </w:rPr>
        <w:t>). Le chrétien n'est pas de ce monde (</w:t>
      </w:r>
      <w:r>
        <w:rPr>
          <w:lang w:val="fr_FR" w:bidi="fr_FR"/>
        </w:rPr>
        <w:t>Jn 15.19</w:t>
      </w:r>
      <w:r>
        <w:rPr>
          <w:lang w:val="fr_FR" w:bidi="fr_FR"/>
        </w:rPr>
        <w:t xml:space="preserve"> ; </w:t>
      </w:r>
      <w:r>
        <w:rPr>
          <w:lang w:val="fr_FR" w:bidi="fr_FR"/>
        </w:rPr>
        <w:t>17.16</w:t>
      </w:r>
      <w:r>
        <w:rPr>
          <w:lang w:val="fr_FR" w:bidi="fr_FR"/>
        </w:rPr>
        <w:t>), même s'il vivt dans le monde et participe à ses activités (</w:t>
      </w:r>
      <w:r>
        <w:rPr>
          <w:lang w:val="fr_FR" w:bidi="fr_FR"/>
        </w:rPr>
        <w:t>17.11</w:t>
      </w:r>
      <w:r>
        <w:rPr>
          <w:lang w:val="fr_FR" w:bidi="fr_FR"/>
        </w:rPr>
        <w:t>). Le croyant est considéré comme mort au monde (</w:t>
      </w:r>
      <w:r>
        <w:rPr>
          <w:lang w:val="fr_FR" w:bidi="fr_FR"/>
        </w:rPr>
        <w:t>Ga 6.14</w:t>
      </w:r>
      <w:r>
        <w:rPr>
          <w:lang w:val="fr_FR" w:bidi="fr_FR"/>
        </w:rPr>
        <w:t xml:space="preserve"> ; voir </w:t>
      </w:r>
      <w:r>
        <w:rPr>
          <w:lang w:val="fr_FR" w:bidi="fr_FR"/>
        </w:rPr>
        <w:t>Col 3.2–3</w:t>
      </w:r>
      <w:r>
        <w:rPr>
          <w:lang w:val="fr_FR" w:bidi="fr_FR"/>
        </w:rPr>
        <w:t>). Le chrétien doit être séparé du monde (</w:t>
      </w:r>
      <w:r>
        <w:rPr>
          <w:lang w:val="fr_FR" w:bidi="fr_FR"/>
        </w:rPr>
        <w:t>Jc 1.27</w:t>
      </w:r>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r>
        <w:rPr>
          <w:lang w:val="fr_FR" w:bidi="fr_FR"/>
        </w:rPr>
        <w:t>1Jn 2.15</w:t>
      </w:r>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r>
        <w:rPr>
          <w:lang w:val="fr_FR" w:bidi="fr_FR"/>
        </w:rPr>
        <w:t>16</w:t>
      </w:r>
      <w:r>
        <w:rPr>
          <w:lang w:val="fr_FR" w:bidi="fr_FR"/>
        </w:rPr>
        <w:t>). Le monde et ses désirs ou convoitises sont transitoires, ils passent, mais celui qui accomplit la parole de Dieu demeure pour toujours (</w:t>
      </w:r>
      <w:r>
        <w:rPr>
          <w:lang w:val="fr_FR" w:bidi="fr_FR"/>
        </w:rPr>
        <w:t>1Jn 2.17</w:t>
      </w:r>
      <w:r>
        <w:rPr>
          <w:lang w:val="fr_FR" w:bidi="fr_FR"/>
        </w:rPr>
        <w:t xml:space="preserve">; voir </w:t>
      </w:r>
      <w:r>
        <w:rPr>
          <w:lang w:val="fr_FR" w:bidi="fr_FR"/>
        </w:rPr>
        <w:t>2Co 4.18</w:t>
      </w:r>
      <w:r>
        <w:rPr>
          <w:lang w:val="fr_FR" w:bidi="fr_FR"/>
        </w:rPr>
        <w:t>). L'amitié avec le monde est inimitié envers Dieu (</w:t>
      </w:r>
      <w:r>
        <w:rPr>
          <w:lang w:val="fr_FR" w:bidi="fr_FR"/>
        </w:rPr>
        <w:t>Jc 4.4</w:t>
      </w:r>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r>
        <w:rPr>
          <w:lang w:val="fr_FR" w:bidi="fr_FR"/>
        </w:rPr>
        <w:t>Jn 14.17</w:t>
      </w:r>
      <w:r>
        <w:rPr>
          <w:lang w:val="fr_FR" w:bidi="fr_FR"/>
        </w:rPr>
        <w:t xml:space="preserve">). Christ donne une paix que le monde ne peut pas offrir (v. </w:t>
      </w:r>
      <w:r>
        <w:rPr>
          <w:lang w:val="fr_FR" w:bidi="fr_FR"/>
        </w:rPr>
        <w:t>27</w:t>
      </w:r>
      <w:r>
        <w:rPr>
          <w:lang w:val="fr_FR" w:bidi="fr_FR"/>
        </w:rPr>
        <w:t>). Jésus offre l'amour, tandis que le monde donne la haine et la persécution (</w:t>
      </w:r>
      <w:r>
        <w:rPr>
          <w:lang w:val="fr_FR" w:bidi="fr_FR"/>
        </w:rPr>
        <w:t>15.19–20</w:t>
      </w:r>
      <w:r>
        <w:rPr>
          <w:lang w:val="fr_FR" w:bidi="fr_FR"/>
        </w:rPr>
        <w:t xml:space="preserve">). La haine du monde envers Dieu est également dirigée contre les disciples de Christ (v. </w:t>
      </w:r>
      <w:r>
        <w:rPr>
          <w:lang w:val="fr_FR" w:bidi="fr_FR"/>
        </w:rPr>
        <w:t>18–21</w:t>
      </w:r>
      <w:r>
        <w:rPr>
          <w:lang w:val="fr_FR" w:bidi="fr_FR"/>
        </w:rPr>
        <w:t>). Bien que les disciples de Jésus connaissent des tribulations « dans le monde », ils peuvent faire contre mauvaise fortune bon cœur, car Jésus a vaincu le monde (</w:t>
      </w:r>
      <w:r>
        <w:rPr>
          <w:lang w:val="fr_FR" w:bidi="fr_FR"/>
        </w:rPr>
        <w:t>16.33</w:t>
      </w:r>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r>
        <w:rPr>
          <w:lang w:val="fr_FR" w:bidi="fr_FR"/>
        </w:rPr>
        <w:t>Rm 1.25</w:t>
      </w:r>
      <w:r>
        <w:rPr>
          <w:lang w:val="fr_FR" w:bidi="fr_FR"/>
        </w:rPr>
        <w:t xml:space="preserve"> ; </w:t>
      </w:r>
      <w:r>
        <w:rPr>
          <w:lang w:val="fr_FR" w:bidi="fr_FR"/>
        </w:rPr>
        <w:t>2Co 11.31</w:t>
      </w:r>
      <w:r>
        <w:rPr>
          <w:lang w:val="fr_FR" w:bidi="fr_FR"/>
        </w:rPr>
        <w:t xml:space="preserve"> ; </w:t>
      </w:r>
      <w:r>
        <w:rPr>
          <w:lang w:val="fr_FR" w:bidi="fr_FR"/>
        </w:rPr>
        <w:t>Ph 4.20</w:t>
      </w:r>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r>
        <w:rPr>
          <w:lang w:val="fr_FR" w:bidi="fr_FR"/>
        </w:rPr>
        <w:t>Genèse 1–3</w:t>
      </w:r>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r>
        <w:rPr>
          <w:lang w:val="fr_FR" w:bidi="fr_FR"/>
        </w:rPr>
        <w:t>Gn 11.31–12.9</w:t>
      </w:r>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r>
        <w:rPr>
          <w:lang w:val="fr_FR" w:bidi="fr_FR"/>
        </w:rPr>
        <w:t>Gn 31.3</w:t>
      </w:r>
      <w:r>
        <w:rPr>
          <w:lang w:val="fr_FR" w:bidi="fr_FR"/>
        </w:rPr>
        <w:t>–</w:t>
      </w:r>
      <w:r>
        <w:rPr>
          <w:lang w:val="fr_FR" w:bidi="fr_FR"/>
        </w:rPr>
        <w:t>35</w:t>
      </w:r>
      <w:r>
        <w:rPr>
          <w:lang w:val="fr_FR" w:bidi="fr_FR"/>
        </w:rPr>
        <w:t xml:space="preserve"> ; </w:t>
      </w:r>
      <w:r>
        <w:rPr>
          <w:lang w:val="fr_FR" w:bidi="fr_FR"/>
        </w:rPr>
        <w:t>Jg 11.24</w:t>
      </w:r>
      <w:r>
        <w:rPr>
          <w:lang w:val="fr_FR" w:bidi="fr_FR"/>
        </w:rPr>
        <w:t xml:space="preserve"> ; </w:t>
      </w:r>
      <w:r>
        <w:rPr>
          <w:lang w:val="fr_FR" w:bidi="fr_FR"/>
        </w:rPr>
        <w:t>1S 5.2</w:t>
      </w:r>
      <w:r>
        <w:rPr>
          <w:lang w:val="fr_FR" w:bidi="fr_FR"/>
        </w:rPr>
        <w:t>–</w:t>
      </w:r>
      <w:r>
        <w:rPr>
          <w:lang w:val="fr_FR" w:bidi="fr_FR"/>
        </w:rPr>
        <w:t>5</w:t>
      </w:r>
      <w:r>
        <w:rPr>
          <w:lang w:val="fr_FR" w:bidi="fr_FR"/>
        </w:rPr>
        <w:t xml:space="preserve"> ; </w:t>
      </w:r>
      <w:r>
        <w:rPr>
          <w:lang w:val="fr_FR" w:bidi="fr_FR"/>
        </w:rPr>
        <w:t>1R 11.33</w:t>
      </w:r>
      <w:r>
        <w:rPr>
          <w:lang w:val="fr_FR" w:bidi="fr_FR"/>
        </w:rPr>
        <w:t>). Les descendants d'Abraham se sont souvent éloignés de Dieu pour adorer les dieux des Cananéens. Ils mélangeaient également les pratiques païennes avec le culte de leur Dieu (</w:t>
      </w:r>
      <w:r>
        <w:rPr>
          <w:lang w:val="fr_FR" w:bidi="fr_FR"/>
        </w:rPr>
        <w:t>Gn 35.2</w:t>
      </w:r>
      <w:r>
        <w:rPr>
          <w:lang w:val="fr_FR" w:bidi="fr_FR"/>
        </w:rPr>
        <w:t>–</w:t>
      </w:r>
      <w:r>
        <w:rPr>
          <w:lang w:val="fr_FR" w:bidi="fr_FR"/>
        </w:rPr>
        <w:t>4</w:t>
      </w:r>
      <w:r>
        <w:rPr>
          <w:lang w:val="fr_FR" w:bidi="fr_FR"/>
        </w:rPr>
        <w:t xml:space="preserve"> ; voir </w:t>
      </w:r>
      <w:r>
        <w:rPr>
          <w:lang w:val="fr_FR" w:bidi="fr_FR"/>
        </w:rPr>
        <w:t>Jos 24.2</w:t>
      </w:r>
      <w:r>
        <w:rPr>
          <w:lang w:val="fr_FR" w:bidi="fr_FR"/>
        </w:rPr>
        <w:t xml:space="preserve"> ; </w:t>
      </w:r>
      <w:r>
        <w:rPr>
          <w:lang w:val="fr_FR" w:bidi="fr_FR"/>
        </w:rPr>
        <w:t>1R 16.30</w:t>
      </w:r>
      <w:r>
        <w:rPr>
          <w:lang w:val="fr_FR" w:bidi="fr_FR"/>
        </w:rPr>
        <w:t>–</w:t>
      </w:r>
      <w:r>
        <w:rPr>
          <w:lang w:val="fr_FR" w:bidi="fr_FR"/>
        </w:rPr>
        <w:t>33</w:t>
      </w:r>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r>
        <w:rPr>
          <w:lang w:val="fr_FR" w:bidi="fr_FR"/>
        </w:rPr>
        <w:t>Ex 3.6, 15</w:t>
      </w:r>
      <w:r>
        <w:rPr>
          <w:lang w:val="fr_FR" w:bidi="fr_FR"/>
        </w:rPr>
        <w:t>–</w:t>
      </w:r>
      <w:r>
        <w:rPr>
          <w:lang w:val="fr_FR" w:bidi="fr_FR"/>
        </w:rPr>
        <w:t>16</w:t>
      </w:r>
      <w:r>
        <w:rPr>
          <w:lang w:val="fr_FR" w:bidi="fr_FR"/>
        </w:rPr>
        <w:t xml:space="preserve"> ; voir </w:t>
      </w:r>
      <w:r>
        <w:rPr>
          <w:lang w:val="fr_FR" w:bidi="fr_FR"/>
        </w:rPr>
        <w:t>1R 18.17</w:t>
      </w:r>
      <w:r>
        <w:rPr>
          <w:lang w:val="fr_FR" w:bidi="fr_FR"/>
        </w:rPr>
        <w:t>–</w:t>
      </w:r>
      <w:r>
        <w:rPr>
          <w:lang w:val="fr_FR" w:bidi="fr_FR"/>
        </w:rPr>
        <w:t>18</w:t>
      </w:r>
      <w:r>
        <w:rPr>
          <w:lang w:val="fr_FR" w:bidi="fr_FR"/>
        </w:rPr>
        <w:t>). Les Israélites avaient besoin qu'on leur rappelle leur monothéisme à cause des croyances polythéistes des nations voisines. Même David avait besoin de ces rappels (</w:t>
      </w:r>
      <w:r>
        <w:rPr>
          <w:lang w:val="fr_FR" w:bidi="fr_FR"/>
        </w:rPr>
        <w:t>1S 26.19</w:t>
      </w:r>
      <w:r>
        <w:rPr>
          <w:lang w:val="fr_FR" w:bidi="fr_FR"/>
        </w:rPr>
        <w:t>), tout comme Salomon (</w:t>
      </w:r>
      <w:r>
        <w:rPr>
          <w:lang w:val="fr_FR" w:bidi="fr_FR"/>
        </w:rPr>
        <w:t>1R 11.1</w:t>
      </w:r>
      <w:r>
        <w:rPr>
          <w:lang w:val="fr_FR" w:bidi="fr_FR"/>
        </w:rPr>
        <w:t>–</w:t>
      </w:r>
      <w:r>
        <w:rPr>
          <w:lang w:val="fr_FR" w:bidi="fr_FR"/>
        </w:rPr>
        <w:t>7</w:t>
      </w:r>
      <w:r>
        <w:rPr>
          <w:lang w:val="fr_FR" w:bidi="fr_FR"/>
        </w:rPr>
        <w:t>) et les rois suivants (</w:t>
      </w:r>
      <w:r>
        <w:rPr>
          <w:lang w:val="fr_FR" w:bidi="fr_FR"/>
        </w:rPr>
        <w:t>12.28–32</w:t>
      </w:r>
      <w:r>
        <w:rPr>
          <w:lang w:val="fr_FR" w:bidi="fr_FR"/>
        </w:rPr>
        <w:t xml:space="preserve"> ; </w:t>
      </w:r>
      <w:r>
        <w:rPr>
          <w:lang w:val="fr_FR" w:bidi="fr_FR"/>
        </w:rPr>
        <w:t>2R 10.31</w:t>
      </w:r>
      <w:r>
        <w:rPr>
          <w:lang w:val="fr_FR" w:bidi="fr_FR"/>
        </w:rPr>
        <w:t xml:space="preserve"> ; </w:t>
      </w:r>
      <w:r>
        <w:rPr>
          <w:lang w:val="fr_FR" w:bidi="fr_FR"/>
        </w:rPr>
        <w:t>22.17</w:t>
      </w:r>
      <w:r>
        <w:rPr>
          <w:lang w:val="fr_FR" w:bidi="fr_FR"/>
        </w:rPr>
        <w:t>).</w:t>
      </w:r>
    </w:p>
    <w:p>
      <w:pPr/>
      <w:r>
        <w:rPr>
          <w:lang w:val="fr_FR" w:bidi="fr_FR"/>
        </w:rPr>
      </w:r>
      <w:r>
        <w:rPr>
          <w:lang w:val="fr_FR" w:bidi="fr_FR"/>
        </w:rPr>
        <w:t>Les premiers prophètes n'ont pas offert d'arguments pour le monothéisme. Ils ont plutôt, simplement, rejeté les dieux païens (</w:t>
      </w:r>
      <w:r>
        <w:rPr>
          <w:lang w:val="fr_FR" w:bidi="fr_FR"/>
        </w:rPr>
        <w:t>1R 18.24</w:t>
      </w:r>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r>
        <w:rPr>
          <w:lang w:val="fr_FR" w:bidi="fr_FR"/>
        </w:rPr>
        <w:t>Ps 115</w:t>
      </w:r>
      <w:r>
        <w:rPr>
          <w:lang w:val="fr_FR" w:bidi="fr_FR"/>
        </w:rPr>
        <w:t xml:space="preserve"> ; </w:t>
      </w:r>
      <w:r>
        <w:rPr>
          <w:lang w:val="fr_FR" w:bidi="fr_FR"/>
        </w:rPr>
        <w:t>Es 46</w:t>
      </w:r>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monstre marin</w:t>
      </w:r>
      <w:r>
        <w:rPr>
          <w:lang w:val="fr_FR" w:bidi="fr_FR"/>
        </w:rPr>
      </w:r>
    </w:p>
    <w:p>
      <w:pPr/>
      <w:r>
        <w:rPr>
          <w:lang w:val="fr_FR" w:bidi="fr_FR"/>
        </w:rPr>
      </w:r>
      <w:r>
        <w:rPr>
          <w:lang w:val="fr_FR" w:bidi="fr_FR"/>
        </w:rPr>
        <w:t xml:space="preserve">Traduction de certaines versions anciennes à la place de « chacals » dans </w:t>
      </w:r>
      <w:r>
        <w:rPr>
          <w:lang w:val="fr_FR" w:bidi="fr_FR"/>
        </w:rPr>
        <w:t>Lamentations 4.3</w:t>
      </w:r>
      <w:r>
        <w:rPr>
          <w:lang w:val="fr_FR" w:bidi="fr_FR"/>
        </w:rPr>
        <w:t xml:space="preserve"> (voir Ostervald). </w:t>
      </w:r>
    </w:p>
    <w:p>
      <w:pPr/>
      <w:r>
        <w:rPr>
          <w:lang w:val="fr_FR" w:bidi="fr_FR"/>
        </w:rPr>
      </w:r>
      <w:r>
        <w:rPr>
          <w:i/>
          <w:lang w:val="fr_FR" w:bidi="fr_FR"/>
        </w:rPr>
        <w:t>Voir</w:t>
      </w:r>
      <w:r>
        <w:rPr>
          <w:lang w:val="fr_FR" w:bidi="fr_FR"/>
        </w:rPr>
        <w:t xml:space="preserve"> </w:t>
      </w:r>
      <w:r>
        <w:rPr>
          <w:lang w:val="fr_FR" w:bidi="fr_FR"/>
        </w:rPr>
        <w:t>animaux (dragon, chacal)</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r>
        <w:rPr>
          <w:lang w:val="fr_FR" w:bidi="fr_FR"/>
        </w:rPr>
        <w:t>Za 14.4</w:t>
      </w:r>
      <w:r>
        <w:rPr>
          <w:lang w:val="fr_FR" w:bidi="fr_FR"/>
        </w:rPr>
        <w:t xml:space="preserve"> ; </w:t>
      </w:r>
      <w:r>
        <w:rPr>
          <w:lang w:val="fr_FR" w:bidi="fr_FR"/>
        </w:rPr>
        <w:t>Mc 11.1</w:t>
      </w:r>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r>
        <w:rPr>
          <w:lang w:val="fr_FR" w:bidi="fr_FR"/>
        </w:rPr>
        <w:t>2S 15.30</w:t>
      </w:r>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r>
        <w:rPr>
          <w:lang w:val="fr_FR" w:bidi="fr_FR"/>
        </w:rPr>
        <w:t>1R 11.7</w:t>
      </w:r>
      <w:r>
        <w:rPr>
          <w:lang w:val="fr_FR" w:bidi="fr_FR"/>
        </w:rPr>
        <w:t>). De nombreuses années plus tard, le roi Josias détruira ces lieux de culte contraires à la loi de Dieu (</w:t>
      </w:r>
      <w:r>
        <w:rPr>
          <w:lang w:val="fr_FR" w:bidi="fr_FR"/>
        </w:rPr>
        <w:t>2R 23.13</w:t>
      </w:r>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r>
        <w:rPr>
          <w:lang w:val="fr_FR" w:bidi="fr_FR"/>
        </w:rPr>
        <w:t>Ez 11.23</w:t>
      </w:r>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r>
        <w:rPr>
          <w:lang w:val="fr_FR" w:bidi="fr_FR"/>
        </w:rPr>
        <w:t>Za 14.1–5</w:t>
      </w:r>
      <w:r>
        <w:rPr>
          <w:lang w:val="fr_FR" w:bidi="fr_FR"/>
        </w:rPr>
        <w:t xml:space="preserve">, particulièrement v. </w:t>
      </w:r>
      <w:r>
        <w:rPr>
          <w:lang w:val="fr_FR" w:bidi="fr_FR"/>
        </w:rPr>
        <w:t>4</w:t>
      </w:r>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r>
        <w:rPr>
          <w:lang w:val="fr_FR" w:bidi="fr_FR"/>
        </w:rPr>
        <w:t>Lc 10.38–42</w:t>
      </w:r>
      <w:r>
        <w:rPr>
          <w:lang w:val="fr_FR" w:bidi="fr_FR"/>
        </w:rPr>
        <w:t>), et la fois où il s'y rend pour ramener Lazare à la vie (</w:t>
      </w:r>
      <w:r>
        <w:rPr>
          <w:lang w:val="fr_FR" w:bidi="fr_FR"/>
        </w:rPr>
        <w:t>Jn 11.17–44</w:t>
      </w:r>
      <w:r>
        <w:rPr>
          <w:lang w:val="fr_FR" w:bidi="fr_FR"/>
        </w:rPr>
        <w:t xml:space="preserve">). </w:t>
      </w:r>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r>
        <w:rPr>
          <w:lang w:val="fr_FR" w:bidi="fr_FR"/>
        </w:rPr>
        <w:t>Mc 11.1–10)</w:t>
      </w:r>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r>
        <w:rPr>
          <w:lang w:val="fr_FR" w:bidi="fr_FR"/>
        </w:rPr>
        <w:t>Lc 19.41–44</w:t>
      </w:r>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r>
        <w:rPr>
          <w:lang w:val="fr_FR" w:bidi="fr_FR"/>
        </w:rPr>
        <w:t>Mc 13</w:t>
      </w:r>
      <w:r>
        <w:rPr>
          <w:lang w:val="fr_FR" w:bidi="fr_FR"/>
        </w:rPr>
        <w:t xml:space="preserve">). Il passe probablement la nuit sur cette montagne ou dans le village voisin de Béthanie. (Il est possible que la nuit passée « </w:t>
      </w:r>
      <w:r>
        <w:rPr>
          <w:lang w:val="fr_FR" w:bidi="fr_FR"/>
        </w:rPr>
        <w:t xml:space="preserve">à la montagne » dans </w:t>
      </w:r>
      <w:r>
        <w:rPr>
          <w:lang w:val="fr_FR" w:bidi="fr_FR"/>
        </w:rPr>
        <w:t>Luc 21.37</w:t>
      </w:r>
      <w:r>
        <w:rPr>
          <w:lang w:val="fr_FR" w:bidi="fr_FR"/>
        </w:rPr>
        <w:t xml:space="preserve"> a en fait été passée à Béthanie.)</w:t>
      </w:r>
    </w:p>
    <w:p>
      <w:pPr/>
      <w:r>
        <w:rPr>
          <w:lang w:val="fr_FR" w:bidi="fr_FR"/>
        </w:rPr>
      </w:r>
      <w:r>
        <w:rPr>
          <w:lang w:val="fr_FR" w:bidi="fr_FR"/>
        </w:rPr>
        <w:t>Après la Cène, Jésus se rend à la montagne des Oliviers pour prier (</w:t>
      </w:r>
      <w:r>
        <w:rPr>
          <w:lang w:val="fr_FR" w:bidi="fr_FR"/>
        </w:rPr>
        <w:t>Mc 14.26</w:t>
      </w:r>
      <w:r>
        <w:rPr>
          <w:lang w:val="fr_FR" w:bidi="fr_FR"/>
        </w:rPr>
        <w:t xml:space="preserve">). Il est arrêté dans le jardin de Gethsémané, près d'un pressoir à huile d'olives (v. </w:t>
      </w:r>
      <w:r>
        <w:rPr>
          <w:lang w:val="fr_FR" w:bidi="fr_FR"/>
        </w:rPr>
        <w:t>32</w:t>
      </w:r>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r>
        <w:rPr>
          <w:lang w:val="fr_FR" w:bidi="fr_FR"/>
        </w:rPr>
        <w:t>Ac 1.12</w:t>
      </w:r>
      <w:r>
        <w:rPr>
          <w:lang w:val="fr_FR" w:bidi="fr_FR"/>
        </w:rPr>
        <w:t>).</w:t>
      </w:r>
    </w:p>
    <w:p>
      <w:pPr>
        <w:pStyle w:val="Heading3"/>
      </w:pPr>
      <w:r>
        <w:rPr>
          <w:lang w:val="fr_FR" w:bidi="fr_FR"/>
        </w:rPr>
        <w:t>Le mont des Oliviers en tant que lieu sacré</w:t>
      </w:r>
    </w:p>
    <w:p>
      <w:pPr/>
      <w:r>
        <w:rPr>
          <w:lang w:val="fr_FR" w:bidi="fr_FR"/>
        </w:rPr>
      </w:r>
      <w:r>
        <w:rPr>
          <w:lang w:val="fr_FR" w:bidi="fr_FR"/>
        </w:rPr>
        <w:t>Le mont des Oliviers devient rapidement un lieu de culte important pour les chrétiens. À l'époque byzantine, cette montagne compte 24 églises et de très nombreux moines et moniales (femmes religieuses comparables aux moines). Une église à même été bâtie au sommet de la montagne par l'empereur Constantin en l'honneur de l'ascension du Christ. Au 4</w:t>
      </w:r>
      <w:r>
        <w:rPr>
          <w:vertAlign w:val="superscript"/>
          <w:lang w:val="fr_FR" w:bidi="fr_FR"/>
        </w:rPr>
        <w:t xml:space="preserve">e </w:t>
      </w:r>
      <w:r>
        <w:rPr>
          <w:lang w:val="fr_FR" w:bidi="fr_FR"/>
        </w:rPr>
        <w:t>siècle, le mont des Oliviers était même devenu le lieu où l'on enterrait habituellement les évêques de Jérusalem.</w:t>
      </w:r>
    </w:p>
    <w:p>
      <w:pPr/>
      <w:r>
        <w:rPr>
          <w:lang w:val="fr_FR" w:bidi="fr_FR"/>
        </w:rPr>
      </w:r>
      <w:r>
        <w:rPr>
          <w:lang w:val="fr_FR" w:bidi="fr_FR"/>
        </w:rPr>
        <w:t>Juifs et musulmans tiennent également ce lieu pour sacré, car ils croient qu'il est lié au jugement dernier. Cela explique l'étendue des cimetières musulmans et juifs, en particulier sur le côté ouest du mont. En effet, selon le Talmud (un écrit juif sacré important), les justes ressusciteront entre Jérusalem et le mont des Oliviers. Ainsi, chrétiens, juifs et musulmans considèrent que le mont des Oliviers est lié au jour où Dieu jugera le monde.</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r>
        <w:rPr>
          <w:lang w:val="fr_FR" w:bidi="fr_FR"/>
        </w:rPr>
        <w:t>Dt 11.29</w:t>
      </w:r>
      <w:r>
        <w:rPr>
          <w:lang w:val="fr_FR" w:bidi="fr_FR"/>
        </w:rPr>
        <w:t xml:space="preserve"> ; </w:t>
      </w:r>
      <w:r>
        <w:rPr>
          <w:lang w:val="fr_FR" w:bidi="fr_FR"/>
        </w:rPr>
        <w:t>27.13</w:t>
      </w:r>
      <w:r>
        <w:rPr>
          <w:lang w:val="fr_FR" w:bidi="fr_FR"/>
        </w:rPr>
        <w:t xml:space="preserve"> ; </w:t>
      </w:r>
      <w:r>
        <w:rPr>
          <w:lang w:val="fr_FR" w:bidi="fr_FR"/>
        </w:rPr>
        <w:t>Jos 8.33</w:t>
      </w:r>
      <w:r>
        <w:rPr>
          <w:lang w:val="fr_FR" w:bidi="fr_FR"/>
        </w:rPr>
        <w:t>). La signification de son nom est incertaine. Il est peu probable qu'il se réfère à un fils de Schobal, même si l'orthographe de son nom et celle de la montagne sont identiques (</w:t>
      </w:r>
      <w:r>
        <w:rPr>
          <w:lang w:val="fr_FR" w:bidi="fr_FR"/>
        </w:rPr>
        <w:t>Gn 36.23</w:t>
      </w:r>
      <w:r>
        <w:rPr>
          <w:lang w:val="fr_FR" w:bidi="fr_FR"/>
        </w:rPr>
        <w:t xml:space="preserve"> ; </w:t>
      </w:r>
      <w:r>
        <w:rPr>
          <w:lang w:val="fr_FR" w:bidi="fr_FR"/>
        </w:rPr>
        <w:t>1Ch 1.40</w:t>
      </w:r>
      <w:r>
        <w:rPr>
          <w:lang w:val="fr_FR" w:bidi="fr_FR"/>
        </w:rPr>
        <w:t xml:space="preserve">). Voir </w:t>
      </w:r>
      <w:r>
        <w:rPr>
          <w:lang w:val="fr_FR" w:bidi="fr_FR"/>
        </w:rPr>
        <w:t>1 Chroniques 1.22</w:t>
      </w:r>
      <w:r>
        <w:rPr>
          <w:lang w:val="fr_FR" w:bidi="fr_FR"/>
        </w:rPr>
        <w:t>, où « Ébal » est une variante de l'orthographe « Obal » (</w:t>
      </w:r>
      <w:r>
        <w:rPr>
          <w:lang w:val="fr_FR" w:bidi="fr_FR"/>
        </w:rPr>
        <w:t>Gn 10.28</w:t>
      </w:r>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r>
        <w:rPr>
          <w:lang w:val="fr_FR" w:bidi="fr_FR"/>
        </w:rPr>
        <w:t>Deutéronome 27–28</w:t>
      </w:r>
      <w:r>
        <w:rPr>
          <w:lang w:val="fr_FR" w:bidi="fr_FR"/>
        </w:rPr>
        <w:t xml:space="preserve">. Selon </w:t>
      </w:r>
      <w:r>
        <w:rPr>
          <w:lang w:val="fr_FR" w:bidi="fr_FR"/>
        </w:rPr>
        <w:t>Deutéronome 27.12</w:t>
      </w:r>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r>
        <w:rPr>
          <w:lang w:val="fr_FR" w:bidi="fr_FR"/>
        </w:rPr>
        <w:t>Jos 8.33</w:t>
      </w:r>
      <w:r>
        <w:rPr>
          <w:lang w:val="fr_FR" w:bidi="fr_FR"/>
        </w:rPr>
        <w:t>). Il y construira également un autel là-bas en utilisant des pierres non taillées (</w:t>
      </w:r>
      <w:r>
        <w:rPr>
          <w:lang w:val="fr_FR" w:bidi="fr_FR"/>
        </w:rPr>
        <w:t>Jos 8.30</w:t>
      </w:r>
      <w:r>
        <w:rPr>
          <w:lang w:val="fr_FR" w:bidi="fr_FR"/>
        </w:rPr>
        <w:t>), comme Moïse avait ordonné au peuple de le faire (</w:t>
      </w:r>
      <w:r>
        <w:rPr>
          <w:lang w:val="fr_FR" w:bidi="fr_FR"/>
        </w:rPr>
        <w:t>Dt 27.4</w:t>
      </w:r>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r>
        <w:rPr>
          <w:lang w:val="fr_FR" w:bidi="fr_FR"/>
        </w:rPr>
        <w:t>Dt 11.29</w:t>
      </w:r>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r>
        <w:rPr>
          <w:lang w:val="fr_FR" w:bidi="fr_FR"/>
        </w:rPr>
        <w:t>Dt 27.11–28.68</w:t>
      </w:r>
      <w:r>
        <w:rPr>
          <w:lang w:val="fr_FR" w:bidi="fr_FR"/>
        </w:rPr>
        <w:t xml:space="preserve"> ; </w:t>
      </w:r>
      <w:r>
        <w:rPr>
          <w:lang w:val="fr_FR" w:bidi="fr_FR"/>
        </w:rPr>
        <w:t>Jos 8.33–35</w:t>
      </w:r>
      <w:r>
        <w:rPr>
          <w:lang w:val="fr_FR" w:bidi="fr_FR"/>
        </w:rPr>
        <w:t xml:space="preserve">). La montagne est près de Sichem, à environ 15 km au sud-est de la ville de Samarie, et elle est mentionnée par la femme samaritaine dans </w:t>
      </w:r>
      <w:r>
        <w:rPr>
          <w:lang w:val="fr_FR" w:bidi="fr_FR"/>
        </w:rPr>
        <w:t>Jean 4.20–23</w:t>
      </w:r>
      <w:r>
        <w:rPr>
          <w:lang w:val="fr_FR" w:bidi="fr_FR"/>
        </w:rPr>
        <w:t xml:space="preserve"> comme la montagne où « Nos pères ont adoré ». Abraham, en effet, avait construit un autel dans cette région (</w:t>
      </w:r>
      <w:r>
        <w:rPr>
          <w:lang w:val="fr_FR" w:bidi="fr_FR"/>
        </w:rPr>
        <w:t>Gn 12.6–7</w:t>
      </w:r>
      <w:r>
        <w:rPr>
          <w:lang w:val="fr_FR" w:bidi="fr_FR"/>
        </w:rPr>
        <w:t xml:space="preserve"> ; </w:t>
      </w:r>
      <w:r>
        <w:rPr>
          <w:lang w:val="fr_FR" w:bidi="fr_FR"/>
        </w:rPr>
        <w:t>33.18–20</w:t>
      </w:r>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r>
        <w:rPr>
          <w:lang w:val="fr_FR" w:bidi="fr_FR"/>
        </w:rPr>
        <w:t>Jos 24.32</w:t>
      </w:r>
      <w:r>
        <w:rPr>
          <w:lang w:val="fr_FR" w:bidi="fr_FR"/>
        </w:rPr>
        <w:t xml:space="preserve">) et que Josué appellera le peuple à renouveler son allégeance au Dieu de leurs pères (v. </w:t>
      </w:r>
      <w:r>
        <w:rPr>
          <w:lang w:val="fr_FR" w:bidi="fr_FR"/>
        </w:rPr>
        <w:t>25–27</w:t>
      </w:r>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r>
        <w:rPr>
          <w:lang w:val="fr_FR" w:bidi="fr_FR"/>
        </w:rPr>
        <w:t xml:space="preserve">Exode 3.1–4 </w:t>
      </w:r>
      <w:r>
        <w:rPr>
          <w:lang w:val="fr_FR" w:bidi="fr_FR"/>
        </w:rPr>
        <w:t xml:space="preserve">; </w:t>
      </w:r>
      <w:r>
        <w:rPr>
          <w:lang w:val="fr_FR" w:bidi="fr_FR"/>
        </w:rPr>
        <w:t xml:space="preserve">16 </w:t>
      </w:r>
      <w:r>
        <w:rPr>
          <w:lang w:val="fr_FR" w:bidi="fr_FR"/>
        </w:rPr>
        <w:t xml:space="preserve">; </w:t>
      </w:r>
      <w:r>
        <w:rPr>
          <w:lang w:val="fr_FR" w:bidi="fr_FR"/>
        </w:rPr>
        <w:t xml:space="preserve">19–23 </w:t>
      </w:r>
      <w:r>
        <w:rPr>
          <w:lang w:val="fr_FR" w:bidi="fr_FR"/>
        </w:rPr>
        <w:t xml:space="preserve">; </w:t>
      </w:r>
      <w:r>
        <w:rPr>
          <w:lang w:val="fr_FR" w:bidi="fr_FR"/>
        </w:rPr>
        <w:t>1R 19.8–18</w:t>
      </w:r>
      <w:r>
        <w:rPr>
          <w:lang w:val="fr_FR" w:bidi="fr_FR"/>
        </w:rPr>
        <w:t>). La montagne de Sion est devenue presque aussi importante à partir du règne du roi David (</w:t>
      </w:r>
      <w:r>
        <w:rPr>
          <w:lang w:val="fr_FR" w:bidi="fr_FR"/>
        </w:rPr>
        <w:t>Ps 50.2</w:t>
      </w:r>
      <w:r>
        <w:rPr>
          <w:lang w:val="fr_FR" w:bidi="fr_FR"/>
        </w:rPr>
        <w:t xml:space="preserve"> ; </w:t>
      </w:r>
      <w:r>
        <w:rPr>
          <w:lang w:val="fr_FR" w:bidi="fr_FR"/>
        </w:rPr>
        <w:t>Es 2.2–4</w:t>
      </w:r>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r>
        <w:rPr>
          <w:lang w:val="fr_FR" w:bidi="fr_FR"/>
        </w:rPr>
        <w:t>Exode 19</w:t>
      </w:r>
      <w:r>
        <w:rPr>
          <w:lang w:val="fr_FR" w:bidi="fr_FR"/>
        </w:rPr>
        <w:t xml:space="preserve"> ; comp. avec </w:t>
      </w:r>
      <w:r>
        <w:rPr>
          <w:lang w:val="fr_FR" w:bidi="fr_FR"/>
        </w:rPr>
        <w:t>1R 8.27</w:t>
      </w:r>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r>
        <w:rPr>
          <w:lang w:val="fr_FR" w:bidi="fr_FR"/>
        </w:rPr>
        <w:t>Mt 5.1</w:t>
      </w:r>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r>
        <w:rPr>
          <w:lang w:val="fr_FR" w:bidi="fr_FR"/>
        </w:rPr>
        <w:t>Lc 6.12</w:t>
      </w:r>
      <w:r>
        <w:rPr>
          <w:lang w:val="fr_FR" w:bidi="fr_FR"/>
        </w:rPr>
        <w:t>).</w:t>
      </w:r>
    </w:p>
    <w:p>
      <w:pPr>
        <w:pStyle w:val="ListNumber"/>
        <w:spacing w:line="240" w:lineRule="auto"/>
        <w:ind w:left="720"/>
      </w:pPr>
      <w:r>
        <w:rPr>
          <w:lang w:val="fr_FR" w:bidi="fr_FR"/>
        </w:rPr>
      </w:r>
      <w:r>
        <w:rPr>
          <w:lang w:val="fr_FR" w:bidi="fr_FR"/>
        </w:rPr>
        <w:t>Jésus est transfiguré sur une montagne (</w:t>
      </w:r>
      <w:r>
        <w:rPr>
          <w:lang w:val="fr_FR" w:bidi="fr_FR"/>
        </w:rPr>
        <w:t>Lc 9.28–36</w:t>
      </w:r>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r>
        <w:rPr>
          <w:lang w:val="fr_FR" w:bidi="fr_FR"/>
        </w:rPr>
        <w:t>Dt 32.49</w:t>
      </w:r>
      <w:r>
        <w:rPr>
          <w:lang w:val="fr_FR" w:bidi="fr_FR"/>
        </w:rPr>
        <w:t>). La montagne maintenant identifiée comme Nebo comporte deux sommets. Le nom du sommet de Nebo dans l'Ancien Testament est « Pisga » (</w:t>
      </w:r>
      <w:r>
        <w:rPr>
          <w:lang w:val="fr_FR" w:bidi="fr_FR"/>
        </w:rPr>
        <w:t>34.1</w:t>
      </w:r>
      <w:r>
        <w:rPr>
          <w:lang w:val="fr_FR" w:bidi="fr_FR"/>
        </w:rPr>
        <w:t xml:space="preserve">). Depuis ce pic, Moïse verra la terre que Dieu avait promise de donner à Israël (v.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r>
        <w:rPr>
          <w:lang w:val="fr_FR" w:bidi="fr_FR"/>
        </w:rPr>
        <w:t>Nb 23.14</w:t>
      </w:r>
      <w:r>
        <w:rPr>
          <w:lang w:val="fr_FR" w:bidi="fr_FR"/>
        </w:rPr>
        <w:t>). Dieu dira à Moïse d'aller à son sommet pour voir la terre promise (</w:t>
      </w:r>
      <w:r>
        <w:rPr>
          <w:lang w:val="fr_FR" w:bidi="fr_FR"/>
        </w:rPr>
        <w:t>Dt 3.27</w:t>
      </w:r>
      <w:r>
        <w:rPr>
          <w:lang w:val="fr_FR" w:bidi="fr_FR"/>
        </w:rPr>
        <w:t>). Plus tard, Moïse retournera au sommet de Pisga pour y mourir (</w:t>
      </w:r>
      <w:r>
        <w:rPr>
          <w:lang w:val="fr_FR" w:bidi="fr_FR"/>
        </w:rPr>
        <w:t>Dt 34.1</w:t>
      </w:r>
      <w:r>
        <w:rPr>
          <w:lang w:val="fr_FR" w:bidi="fr_FR"/>
        </w:rPr>
        <w:t>).</w:t>
      </w:r>
    </w:p>
    <w:p>
      <w:pPr/>
      <w:r>
        <w:rPr>
          <w:lang w:val="fr_FR" w:bidi="fr_FR"/>
        </w:rPr>
      </w:r>
      <w:r>
        <w:rPr>
          <w:lang w:val="fr_FR" w:bidi="fr_FR"/>
        </w:rPr>
        <w:t>Les pentes de Pisga bordent la mer Morte, également connue sous le nom de mer de la plaine (</w:t>
      </w:r>
      <w:r>
        <w:rPr>
          <w:lang w:val="fr_FR" w:bidi="fr_FR"/>
        </w:rPr>
        <w:t xml:space="preserve">Dt </w:t>
      </w:r>
      <w:r>
        <w:rPr>
          <w:lang w:val="fr_FR" w:bidi="fr_FR"/>
        </w:rPr>
        <w:t>3.17</w:t>
      </w:r>
      <w:r>
        <w:rPr>
          <w:lang w:val="fr_FR" w:bidi="fr_FR"/>
        </w:rPr>
        <w:t xml:space="preserve"> ; </w:t>
      </w:r>
      <w:r>
        <w:rPr>
          <w:lang w:val="fr_FR" w:bidi="fr_FR"/>
        </w:rPr>
        <w:t>4.49</w:t>
      </w:r>
      <w:r>
        <w:rPr>
          <w:lang w:val="fr_FR" w:bidi="fr_FR"/>
        </w:rPr>
        <w:t xml:space="preserve"> ; </w:t>
      </w:r>
      <w:r>
        <w:rPr>
          <w:lang w:val="fr_FR" w:bidi="fr_FR"/>
        </w:rPr>
        <w:t>Jos 12.3</w:t>
      </w:r>
      <w:r>
        <w:rPr>
          <w:lang w:val="fr_FR" w:bidi="fr_FR"/>
        </w:rPr>
        <w:t xml:space="preserve"> ; </w:t>
      </w:r>
      <w:r>
        <w:rPr>
          <w:lang w:val="fr_FR" w:bidi="fr_FR"/>
        </w:rPr>
        <w:t>13.20</w:t>
      </w:r>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r>
        <w:rPr>
          <w:lang w:val="fr_FR" w:bidi="fr_FR"/>
        </w:rPr>
        <w:t>Jos 19.22</w:t>
      </w:r>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r>
        <w:rPr>
          <w:lang w:val="fr_FR" w:bidi="fr_FR"/>
        </w:rPr>
        <w:t>Ps 89.12</w:t>
      </w:r>
      <w:r>
        <w:rPr>
          <w:lang w:val="fr_FR" w:bidi="fr_FR"/>
        </w:rPr>
        <w:t xml:space="preserve"> ; comp. avec </w:t>
      </w:r>
      <w:r>
        <w:rPr>
          <w:lang w:val="fr_FR" w:bidi="fr_FR"/>
        </w:rPr>
        <w:t>Jr 46.18</w:t>
      </w:r>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r>
        <w:rPr>
          <w:lang w:val="fr_FR" w:bidi="fr_FR"/>
        </w:rPr>
        <w:t>Jg 4.1–24</w:t>
      </w:r>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r>
        <w:rPr>
          <w:lang w:val="fr_FR" w:bidi="fr_FR"/>
        </w:rPr>
        <w:t>Jg 8.18</w:t>
      </w:r>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r>
        <w:rPr>
          <w:lang w:val="fr_FR" w:bidi="fr_FR"/>
        </w:rPr>
        <w:t>Os 5.1</w:t>
      </w:r>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r>
        <w:rPr>
          <w:lang w:val="fr_FR" w:bidi="fr_FR"/>
        </w:rPr>
        <w:t>Mc 9.2–13</w:t>
      </w:r>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r>
        <w:rPr>
          <w:lang w:val="fr_FR" w:bidi="fr_FR"/>
        </w:rPr>
        <w:t>Jg 5.21</w:t>
      </w:r>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r>
        <w:rPr>
          <w:lang w:val="fr_FR" w:bidi="fr_FR"/>
        </w:rPr>
        <w:t>Jg 6.33</w:t>
      </w:r>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r>
        <w:rPr>
          <w:lang w:val="fr_FR" w:bidi="fr_FR"/>
        </w:rPr>
        <w:t>1S 31.1, 8</w:t>
      </w:r>
      <w:r>
        <w:rPr>
          <w:lang w:val="fr_FR" w:bidi="fr_FR"/>
        </w:rPr>
        <w:t xml:space="preserve"> ; </w:t>
      </w:r>
      <w:r>
        <w:rPr>
          <w:lang w:val="fr_FR" w:bidi="fr_FR"/>
        </w:rPr>
        <w:t>2S 1.6, 21</w:t>
      </w:r>
      <w:r>
        <w:rPr>
          <w:lang w:val="fr_FR" w:bidi="fr_FR"/>
        </w:rPr>
        <w:t xml:space="preserve"> ; </w:t>
      </w:r>
      <w:r>
        <w:rPr>
          <w:lang w:val="fr_FR" w:bidi="fr_FR"/>
        </w:rPr>
        <w:t>21.12</w:t>
      </w:r>
      <w:r>
        <w:rPr>
          <w:lang w:val="fr_FR" w:bidi="fr_FR"/>
        </w:rPr>
        <w:t xml:space="preserve"> ; </w:t>
      </w:r>
      <w:r>
        <w:rPr>
          <w:lang w:val="fr_FR" w:bidi="fr_FR"/>
        </w:rPr>
        <w:t>1Ch 10.1, 8</w:t>
      </w:r>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r>
        <w:rPr>
          <w:lang w:val="fr_FR" w:bidi="fr_FR"/>
        </w:rPr>
        <w:t>Jos 15.10</w:t>
      </w:r>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r>
        <w:rPr>
          <w:lang w:val="fr_FR" w:bidi="fr_FR"/>
        </w:rPr>
        <w:t>Ésaïe 28.21</w:t>
      </w:r>
      <w:r>
        <w:rPr>
          <w:lang w:val="fr_FR" w:bidi="fr_FR"/>
        </w:rPr>
        <w:t xml:space="preserve">. Il semble qu'elle se trouvait près de Baal-Peratsim, ce qui signifie « Baal des Brèches ». Baal-Peratsim est l'endroit où le roi David a vaincu les Philistins. D'après le contexte de </w:t>
      </w:r>
      <w:r>
        <w:rPr>
          <w:lang w:val="fr_FR" w:bidi="fr_FR"/>
        </w:rPr>
        <w:t>2 Samuel 5.20</w:t>
      </w:r>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r>
        <w:rPr>
          <w:lang w:val="fr_FR" w:bidi="fr_FR"/>
        </w:rPr>
        <w:t>Jg 12.15</w:t>
      </w:r>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r>
        <w:rPr>
          <w:lang w:val="fr_FR" w:bidi="fr_FR"/>
        </w:rPr>
        <w:t>Juges 5.14</w:t>
      </w:r>
      <w:r>
        <w:rPr>
          <w:lang w:val="fr_FR" w:bidi="fr_FR"/>
        </w:rPr>
        <w:t xml:space="preserve"> et </w:t>
      </w:r>
      <w:r>
        <w:rPr>
          <w:lang w:val="fr_FR" w:bidi="fr_FR"/>
        </w:rPr>
        <w:t>12.15</w:t>
      </w:r>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r>
        <w:rPr>
          <w:lang w:val="fr_FR" w:bidi="fr_FR"/>
        </w:rPr>
        <w:t>Dt 1.7, 19–20</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r>
        <w:rPr>
          <w:lang w:val="fr_FR" w:bidi="fr_FR"/>
        </w:rPr>
        <w:t>Jos 11.17</w:t>
      </w:r>
      <w:r>
        <w:rPr>
          <w:lang w:val="fr_FR" w:bidi="fr_FR"/>
        </w:rPr>
        <w:t xml:space="preserve"> ; </w:t>
      </w:r>
      <w:r>
        <w:rPr>
          <w:lang w:val="fr_FR" w:bidi="fr_FR"/>
        </w:rPr>
        <w:t>12.7</w:t>
      </w:r>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r>
        <w:rPr>
          <w:lang w:val="fr_FR" w:bidi="fr_FR"/>
        </w:rPr>
        <w:t>Juges 8.13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montées, chant des</w:t>
      </w:r>
      <w:r>
        <w:rPr>
          <w:lang w:val="fr_FR" w:bidi="fr_FR"/>
        </w:rPr>
      </w:r>
    </w:p>
    <w:p>
      <w:pPr/>
      <w:r>
        <w:rPr>
          <w:lang w:val="fr_FR" w:bidi="fr_FR"/>
        </w:rPr>
      </w:r>
      <w:r>
        <w:rPr>
          <w:lang w:val="fr_FR" w:bidi="fr_FR"/>
        </w:rPr>
        <w:t xml:space="preserve">Suscription (mention suscrite) des </w:t>
      </w:r>
      <w:r>
        <w:rPr>
          <w:lang w:val="fr_FR" w:bidi="fr_FR"/>
        </w:rPr>
        <w:t xml:space="preserve">Psaumes 120 à 134 </w:t>
      </w:r>
      <w:r>
        <w:rPr>
          <w:lang w:val="fr_FR" w:bidi="fr_FR"/>
        </w:rPr>
        <w:t>dans certaines versions françaises (Segond 21, Nouvelle Bible Segond). Divers noms leur sont donnés dans d'autres versions,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Morascite, Morashtite, Morachti</w:t>
      </w:r>
      <w:r>
        <w:rPr>
          <w:lang w:val="fr_FR" w:bidi="fr_FR"/>
        </w:rPr>
      </w:r>
    </w:p>
    <w:p>
      <w:pPr/>
      <w:r>
        <w:rPr>
          <w:lang w:val="fr_FR" w:bidi="fr_FR"/>
        </w:rPr>
      </w:r>
      <w:r>
        <w:rPr>
          <w:lang w:val="fr_FR" w:bidi="fr_FR"/>
        </w:rPr>
        <w:t>La plupart des versions françaises traduisent le nom de la localité d'origine du prophète Michée, par « Moréscheth ». Cependant, quelques-unes traduisent par les termes ci-dessus (</w:t>
      </w:r>
      <w:r>
        <w:rPr>
          <w:lang w:val="fr_FR" w:bidi="fr_FR"/>
        </w:rPr>
        <w:t>Jr 26.18</w:t>
      </w:r>
      <w:r>
        <w:rPr>
          <w:lang w:val="fr_FR" w:bidi="fr_FR"/>
        </w:rPr>
        <w:t xml:space="preserve"> ; </w:t>
      </w:r>
      <w:r>
        <w:rPr>
          <w:lang w:val="fr_FR" w:bidi="fr_FR"/>
        </w:rPr>
        <w:t>Mi 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r>
        <w:rPr>
          <w:lang w:val="fr_FR" w:bidi="fr_FR"/>
        </w:rPr>
        <w:t>Gn 12.6</w:t>
      </w:r>
      <w:r>
        <w:rPr>
          <w:lang w:val="fr_FR" w:bidi="fr_FR"/>
        </w:rPr>
        <w:t>). Plus tard, Moïse mentionnera ce lieu endroit comme point de repère géographique pour identifier l'emplacement du mont Garizim et du mont Ébal (</w:t>
      </w:r>
      <w:r>
        <w:rPr>
          <w:lang w:val="fr_FR" w:bidi="fr_FR"/>
        </w:rPr>
        <w:t>Dt 11.30</w:t>
      </w:r>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r>
        <w:rPr>
          <w:lang w:val="fr_FR" w:bidi="fr_FR"/>
        </w:rPr>
        <w:t>Jg 7.1</w:t>
      </w:r>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Moréscheth</w:t>
      </w:r>
      <w:r>
        <w:rPr>
          <w:lang w:val="fr_FR" w:bidi="fr_FR"/>
        </w:rPr>
      </w:r>
    </w:p>
    <w:p>
      <w:pPr/>
      <w:r>
        <w:rPr>
          <w:lang w:val="fr_FR" w:bidi="fr_FR"/>
        </w:rPr>
      </w:r>
      <w:r>
        <w:rPr>
          <w:lang w:val="fr_FR" w:bidi="fr_FR"/>
        </w:rPr>
        <w:t>Ville natale du prophète Michée (</w:t>
      </w:r>
      <w:r>
        <w:rPr>
          <w:lang w:val="fr_FR" w:bidi="fr_FR"/>
        </w:rPr>
        <w:t>Jr 26.18</w:t>
      </w:r>
      <w:r>
        <w:rPr>
          <w:lang w:val="fr_FR" w:bidi="fr_FR"/>
        </w:rPr>
        <w:t xml:space="preserve"> ; </w:t>
      </w:r>
      <w:r>
        <w:rPr>
          <w:lang w:val="fr_FR" w:bidi="fr_FR"/>
        </w:rPr>
        <w:t>Mi 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r>
        <w:rPr>
          <w:lang w:val="fr_FR" w:bidi="fr_FR"/>
        </w:rPr>
        <w:t>Gn 22.2</w:t>
      </w:r>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r>
        <w:rPr>
          <w:lang w:val="fr_FR" w:bidi="fr_FR"/>
        </w:rPr>
        <w:t>2 Chroniques 3.1</w:t>
      </w:r>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r>
        <w:rPr>
          <w:lang w:val="fr_FR" w:bidi="fr_FR"/>
        </w:rPr>
        <w:t>2S 24</w:t>
      </w:r>
      <w:r>
        <w:rPr>
          <w:lang w:val="fr_FR" w:bidi="fr_FR"/>
        </w:rPr>
        <w:t xml:space="preserve"> ; </w:t>
      </w:r>
      <w:r>
        <w:rPr>
          <w:lang w:val="fr_FR" w:bidi="fr_FR"/>
        </w:rPr>
        <w:t>1Ch 21</w:t>
      </w:r>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r>
        <w:rPr>
          <w:lang w:val="fr_FR" w:bidi="fr_FR"/>
        </w:rPr>
        <w:t>2R 20.1–11</w:t>
      </w:r>
      <w:r>
        <w:rPr>
          <w:lang w:val="fr_FR" w:bidi="fr_FR"/>
        </w:rPr>
        <w:t>). Une mort prématurée pouvait sembler être le résultat du jugement divin. C'est pour cette raison que Job veut défendre son intégrité avant de mourir (</w:t>
      </w:r>
      <w:r>
        <w:rPr>
          <w:lang w:val="fr_FR" w:bidi="fr_FR"/>
        </w:rPr>
        <w:t>Jb 19.25–26</w:t>
      </w:r>
      <w:r>
        <w:rPr>
          <w:lang w:val="fr_FR" w:bidi="fr_FR"/>
        </w:rPr>
        <w:t xml:space="preserve">). Cependant, ce n'est que dans </w:t>
      </w:r>
      <w:r>
        <w:rPr>
          <w:lang w:val="fr_FR" w:bidi="fr_FR"/>
        </w:rPr>
        <w:t>Ecclésiaste 3.19–20</w:t>
      </w:r>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r>
        <w:rPr>
          <w:lang w:val="fr_FR" w:bidi="fr_FR"/>
        </w:rPr>
        <w:t>Ps 73.23–28</w:t>
      </w:r>
      <w:r>
        <w:rPr>
          <w:lang w:val="fr_FR" w:bidi="fr_FR"/>
        </w:rPr>
        <w:t>). Cependant, Dieu est rarement dépeint comme présent avec les morts. Quand c'est le cas, c'est seulement dans la littérature biblique plus tardive (</w:t>
      </w:r>
      <w:r>
        <w:rPr>
          <w:lang w:val="fr_FR" w:bidi="fr_FR"/>
        </w:rPr>
        <w:t>Ps 139.8</w:t>
      </w:r>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r>
        <w:rPr>
          <w:lang w:val="fr_FR" w:bidi="fr_FR"/>
        </w:rPr>
        <w:t>Dt 30.15–20</w:t>
      </w:r>
      <w:r>
        <w:rPr>
          <w:lang w:val="fr_FR" w:bidi="fr_FR"/>
        </w:rPr>
        <w:t xml:space="preserve"> ; </w:t>
      </w:r>
      <w:r>
        <w:rPr>
          <w:lang w:val="fr_FR" w:bidi="fr_FR"/>
        </w:rPr>
        <w:t>Jr 21.8</w:t>
      </w:r>
      <w:r>
        <w:rPr>
          <w:lang w:val="fr_FR" w:bidi="fr_FR"/>
        </w:rPr>
        <w:t xml:space="preserve"> ; </w:t>
      </w:r>
      <w:r>
        <w:rPr>
          <w:lang w:val="fr_FR" w:bidi="fr_FR"/>
        </w:rPr>
        <w:t>Ez 18.21–32</w:t>
      </w:r>
      <w:r>
        <w:rPr>
          <w:lang w:val="fr_FR" w:bidi="fr_FR"/>
        </w:rPr>
        <w:t>).</w:t>
      </w:r>
    </w:p>
    <w:p>
      <w:pPr/>
      <w:r>
        <w:rPr>
          <w:lang w:val="fr_FR" w:bidi="fr_FR"/>
        </w:rPr>
      </w:r>
      <w:r>
        <w:rPr>
          <w:lang w:val="fr_FR" w:bidi="fr_FR"/>
        </w:rPr>
        <w:t xml:space="preserve">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(4 Esd 3.7 ; Si 25.24).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r>
        <w:rPr>
          <w:lang w:val="fr_FR" w:bidi="fr_FR"/>
        </w:rPr>
        <w:t>Daniel 12.2</w:t>
      </w:r>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r>
        <w:rPr>
          <w:lang w:val="fr_FR" w:bidi="fr_FR"/>
        </w:rPr>
        <w:t>Rm 4.17</w:t>
      </w:r>
      <w:r>
        <w:rPr>
          <w:lang w:val="fr_FR" w:bidi="fr_FR"/>
        </w:rPr>
        <w:t xml:space="preserve"> ; </w:t>
      </w:r>
      <w:r>
        <w:rPr>
          <w:lang w:val="fr_FR" w:bidi="fr_FR"/>
        </w:rPr>
        <w:t>1Tm 6.16</w:t>
      </w:r>
      <w:r>
        <w:rPr>
          <w:lang w:val="fr_FR" w:bidi="fr_FR"/>
        </w:rPr>
        <w:t>). Ce n'est que lorsque l'homme marche avec Dieu qu'il peut triompher de la mort dans tous ses aspects. Cependant, depuis que le péché est entré dans le monde, il est contre nature pour l'homme d'être en communion avec Dieu (</w:t>
      </w:r>
      <w:r>
        <w:rPr>
          <w:lang w:val="fr_FR" w:bidi="fr_FR"/>
        </w:rPr>
        <w:t>Rm 5.12, 17–18</w:t>
      </w:r>
      <w:r>
        <w:rPr>
          <w:lang w:val="fr_FR" w:bidi="fr_FR"/>
        </w:rPr>
        <w:t xml:space="preserve"> ; </w:t>
      </w:r>
      <w:r>
        <w:rPr>
          <w:lang w:val="fr_FR" w:bidi="fr_FR"/>
        </w:rPr>
        <w:t>1Co 15.22</w:t>
      </w:r>
      <w:r>
        <w:rPr>
          <w:lang w:val="fr_FR" w:bidi="fr_FR"/>
        </w:rPr>
        <w:t>). Lorsque le premier homme, Adam, a été séparé de Dieu par l'effet de son péché, cette séparation a entraîné la mort. Tous les humains suivent les traces d'Adam (</w:t>
      </w:r>
      <w:r>
        <w:rPr>
          <w:lang w:val="fr_FR" w:bidi="fr_FR"/>
        </w:rPr>
        <w:t>Rm 3.23</w:t>
      </w:r>
      <w:r>
        <w:rPr>
          <w:lang w:val="fr_FR" w:bidi="fr_FR"/>
        </w:rPr>
        <w:t xml:space="preserve"> ; </w:t>
      </w:r>
      <w:r>
        <w:rPr>
          <w:lang w:val="fr_FR" w:bidi="fr_FR"/>
        </w:rPr>
        <w:t>5.12</w:t>
      </w:r>
      <w:r>
        <w:rPr>
          <w:lang w:val="fr_FR" w:bidi="fr_FR"/>
        </w:rPr>
        <w:t>). La mort est donc une conséquence inévitable du péché (</w:t>
      </w:r>
      <w:r>
        <w:rPr>
          <w:lang w:val="fr_FR" w:bidi="fr_FR"/>
        </w:rPr>
        <w:t>Rm 6.23</w:t>
      </w:r>
      <w:r>
        <w:rPr>
          <w:lang w:val="fr_FR" w:bidi="fr_FR"/>
        </w:rPr>
        <w:t xml:space="preserve"> ; </w:t>
      </w:r>
      <w:r>
        <w:rPr>
          <w:lang w:val="fr_FR" w:bidi="fr_FR"/>
        </w:rPr>
        <w:t>Hé 9.27</w:t>
      </w:r>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r>
        <w:rPr>
          <w:lang w:val="fr_FR" w:bidi="fr_FR"/>
        </w:rPr>
        <w:t>Rm 8.15</w:t>
      </w:r>
      <w:r>
        <w:rPr>
          <w:lang w:val="fr_FR" w:bidi="fr_FR"/>
        </w:rPr>
        <w:t xml:space="preserve"> ; </w:t>
      </w:r>
      <w:r>
        <w:rPr>
          <w:lang w:val="fr_FR" w:bidi="fr_FR"/>
        </w:rPr>
        <w:t>Hé 2.15</w:t>
      </w:r>
      <w:r>
        <w:rPr>
          <w:lang w:val="fr_FR" w:bidi="fr_FR"/>
        </w:rPr>
        <w:t>). Celle-ci règne sur tout ce qui est « de la chair » (</w:t>
      </w:r>
      <w:r>
        <w:rPr>
          <w:lang w:val="fr_FR" w:bidi="fr_FR"/>
        </w:rPr>
        <w:t>Rm 8.6</w:t>
      </w:r>
      <w:r>
        <w:rPr>
          <w:lang w:val="fr_FR" w:bidi="fr_FR"/>
        </w:rPr>
        <w:t>). Quiconque ne vit pas en relation avec le Christ vit dans un état de mort (</w:t>
      </w:r>
      <w:r>
        <w:rPr>
          <w:lang w:val="fr_FR" w:bidi="fr_FR"/>
        </w:rPr>
        <w:t>Jn 3.16–18</w:t>
      </w:r>
      <w:r>
        <w:rPr>
          <w:lang w:val="fr_FR" w:bidi="fr_FR"/>
        </w:rPr>
        <w:t xml:space="preserve"> ; </w:t>
      </w:r>
      <w:r>
        <w:rPr>
          <w:lang w:val="fr_FR" w:bidi="fr_FR"/>
        </w:rPr>
        <w:t>1Jn 5.12</w:t>
      </w:r>
      <w:r>
        <w:rPr>
          <w:lang w:val="fr_FR" w:bidi="fr_FR"/>
        </w:rPr>
        <w:t>). La mort est la puissance du diable, qui règne sur le monde incroyant (</w:t>
      </w:r>
      <w:r>
        <w:rPr>
          <w:lang w:val="fr_FR" w:bidi="fr_FR"/>
        </w:rPr>
        <w:t>Hé 2.14</w:t>
      </w:r>
      <w:r>
        <w:rPr>
          <w:lang w:val="fr_FR" w:bidi="fr_FR"/>
        </w:rPr>
        <w:t>). Elle est même parfois personnifiée comme une puissance démoniaque, présente dans le monde, mais finalement vaincue par le Christ lui-même, le seul qui a le pouvoir de la dominer (</w:t>
      </w:r>
      <w:r>
        <w:rPr>
          <w:lang w:val="fr_FR" w:bidi="fr_FR"/>
        </w:rPr>
        <w:t>1Co 15.26–27</w:t>
      </w:r>
      <w:r>
        <w:rPr>
          <w:lang w:val="fr_FR" w:bidi="fr_FR"/>
        </w:rPr>
        <w:t xml:space="preserve"> ; </w:t>
      </w:r>
      <w:r>
        <w:rPr>
          <w:lang w:val="fr_FR" w:bidi="fr_FR"/>
        </w:rPr>
        <w:t>Ap 6.8</w:t>
      </w:r>
      <w:r>
        <w:rPr>
          <w:lang w:val="fr_FR" w:bidi="fr_FR"/>
        </w:rPr>
        <w:t xml:space="preserve"> ; </w:t>
      </w:r>
      <w:r>
        <w:rPr>
          <w:lang w:val="fr_FR" w:bidi="fr_FR"/>
        </w:rPr>
        <w:t>20.13–14</w:t>
      </w:r>
      <w:r>
        <w:rPr>
          <w:lang w:val="fr_FR" w:bidi="fr_FR"/>
        </w:rPr>
        <w:t>).</w:t>
      </w:r>
    </w:p>
    <w:p>
      <w:pPr/>
      <w:r>
        <w:rPr>
          <w:lang w:val="fr_FR" w:bidi="fr_FR"/>
        </w:rPr>
      </w:r>
      <w:r>
        <w:rPr>
          <w:lang w:val="fr_FR" w:bidi="fr_FR"/>
        </w:rPr>
        <w:t>Christ est mort, a été enseveli et est ressuscité le troisième jour (</w:t>
      </w:r>
      <w:r>
        <w:rPr>
          <w:lang w:val="fr_FR" w:bidi="fr_FR"/>
        </w:rPr>
        <w:t>Rm 4.25</w:t>
      </w:r>
      <w:r>
        <w:rPr>
          <w:lang w:val="fr_FR" w:bidi="fr_FR"/>
        </w:rPr>
        <w:t xml:space="preserve"> ; </w:t>
      </w:r>
      <w:r>
        <w:rPr>
          <w:lang w:val="fr_FR" w:bidi="fr_FR"/>
        </w:rPr>
        <w:t>1Co 15.3–4</w:t>
      </w:r>
      <w:r>
        <w:rPr>
          <w:lang w:val="fr_FR" w:bidi="fr_FR"/>
        </w:rPr>
        <w:t xml:space="preserve"> ; </w:t>
      </w:r>
      <w:r>
        <w:rPr>
          <w:lang w:val="fr_FR" w:bidi="fr_FR"/>
        </w:rPr>
        <w:t>1Th 4.14</w:t>
      </w:r>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r>
        <w:rPr>
          <w:lang w:val="fr_FR" w:bidi="fr_FR"/>
        </w:rPr>
        <w:t>Ph 2.8</w:t>
      </w:r>
      <w:r>
        <w:rPr>
          <w:lang w:val="fr_FR" w:bidi="fr_FR"/>
        </w:rPr>
        <w:t>). Il est mort en sacrifice pour les péchés de tous (</w:t>
      </w:r>
      <w:r>
        <w:rPr>
          <w:lang w:val="fr_FR" w:bidi="fr_FR"/>
        </w:rPr>
        <w:t>1Co 5.7</w:t>
      </w:r>
      <w:r>
        <w:rPr>
          <w:lang w:val="fr_FR" w:bidi="fr_FR"/>
        </w:rPr>
        <w:t xml:space="preserve"> ; </w:t>
      </w:r>
      <w:r>
        <w:rPr>
          <w:lang w:val="fr_FR" w:bidi="fr_FR"/>
        </w:rPr>
        <w:t>2Co 5.15</w:t>
      </w:r>
      <w:r>
        <w:rPr>
          <w:lang w:val="fr_FR" w:bidi="fr_FR"/>
        </w:rPr>
        <w:t>). Il est ensuite descendu dans l'Hadès, le séjour des morts (</w:t>
      </w:r>
      <w:r>
        <w:rPr>
          <w:lang w:val="fr_FR" w:bidi="fr_FR"/>
        </w:rPr>
        <w:t>1 Pt 3.18–19</w:t>
      </w:r>
      <w:r>
        <w:rPr>
          <w:lang w:val="fr_FR" w:bidi="fr_FR"/>
        </w:rPr>
        <w:t>). L'enseignement principal de tous ces passages est qu'il n'est pas resté mort mais a vaincu le diable, a pris le pouvoir (les clés) sur la mort et est remonté victorieux de cette dernière par sa résurrection (</w:t>
      </w:r>
      <w:r>
        <w:rPr>
          <w:lang w:val="fr_FR" w:bidi="fr_FR"/>
        </w:rPr>
        <w:t>Hé 2.14–15</w:t>
      </w:r>
      <w:r>
        <w:rPr>
          <w:lang w:val="fr_FR" w:bidi="fr_FR"/>
        </w:rPr>
        <w:t xml:space="preserve"> ; </w:t>
      </w:r>
      <w:r>
        <w:rPr>
          <w:lang w:val="fr_FR" w:bidi="fr_FR"/>
        </w:rPr>
        <w:t>Ap 1.17–18</w:t>
      </w:r>
      <w:r>
        <w:rPr>
          <w:lang w:val="fr_FR" w:bidi="fr_FR"/>
        </w:rPr>
        <w:t>). Jésus-Christ n'a pas fait cela pour son propre bénéfice mais pour celui de ceux qui le suivent (</w:t>
      </w:r>
      <w:r>
        <w:rPr>
          <w:lang w:val="fr_FR" w:bidi="fr_FR"/>
        </w:rPr>
        <w:t>Mc 10.45</w:t>
      </w:r>
      <w:r>
        <w:rPr>
          <w:lang w:val="fr_FR" w:bidi="fr_FR"/>
        </w:rPr>
        <w:t xml:space="preserve"> ; </w:t>
      </w:r>
      <w:r>
        <w:rPr>
          <w:lang w:val="fr_FR" w:bidi="fr_FR"/>
        </w:rPr>
        <w:t>Rm 5.6–8</w:t>
      </w:r>
      <w:r>
        <w:rPr>
          <w:lang w:val="fr_FR" w:bidi="fr_FR"/>
        </w:rPr>
        <w:t xml:space="preserve"> ; </w:t>
      </w:r>
      <w:r>
        <w:rPr>
          <w:lang w:val="fr_FR" w:bidi="fr_FR"/>
        </w:rPr>
        <w:t>1Th 5.9–10</w:t>
      </w:r>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r>
        <w:rPr>
          <w:lang w:val="fr_FR" w:bidi="fr_FR"/>
        </w:rPr>
        <w:t>Rm 7.24</w:t>
      </w:r>
      <w:r>
        <w:rPr>
          <w:lang w:val="fr_FR" w:bidi="fr_FR"/>
        </w:rPr>
        <w:t>). Le salut vient en étant baptisé dans la mort de Christ (</w:t>
      </w:r>
      <w:r>
        <w:rPr>
          <w:lang w:val="fr_FR" w:bidi="fr_FR"/>
        </w:rPr>
        <w:t>6.3–4</w:t>
      </w:r>
      <w:r>
        <w:rPr>
          <w:lang w:val="fr_FR" w:bidi="fr_FR"/>
        </w:rPr>
        <w:t>), et en mourant « avec Christ » au monde et à la loi (</w:t>
      </w:r>
      <w:r>
        <w:rPr>
          <w:lang w:val="fr_FR" w:bidi="fr_FR"/>
        </w:rPr>
        <w:t>Rm 7.6</w:t>
      </w:r>
      <w:r>
        <w:rPr>
          <w:lang w:val="fr_FR" w:bidi="fr_FR"/>
        </w:rPr>
        <w:t xml:space="preserve"> ; </w:t>
      </w:r>
      <w:r>
        <w:rPr>
          <w:lang w:val="fr_FR" w:bidi="fr_FR"/>
        </w:rPr>
        <w:t>Ga 6.14</w:t>
      </w:r>
      <w:r>
        <w:rPr>
          <w:lang w:val="fr_FR" w:bidi="fr_FR"/>
        </w:rPr>
        <w:t xml:space="preserve"> ; </w:t>
      </w:r>
      <w:r>
        <w:rPr>
          <w:lang w:val="fr_FR" w:bidi="fr_FR"/>
        </w:rPr>
        <w:t>Col 2.20</w:t>
      </w:r>
      <w:r>
        <w:rPr>
          <w:lang w:val="fr_FR" w:bidi="fr_FR"/>
        </w:rPr>
        <w:t>). La mort de Christ est considérée par Dieu comme la mort du croyant. L'esclavage du péché (</w:t>
      </w:r>
      <w:r>
        <w:rPr>
          <w:lang w:val="fr_FR" w:bidi="fr_FR"/>
        </w:rPr>
        <w:t>Rm 6.6</w:t>
      </w:r>
      <w:r>
        <w:rPr>
          <w:lang w:val="fr_FR" w:bidi="fr_FR"/>
        </w:rPr>
        <w:t>) et la vie pour soi-même, qui est une idolâtrie (</w:t>
      </w:r>
      <w:r>
        <w:rPr>
          <w:lang w:val="fr_FR" w:bidi="fr_FR"/>
        </w:rPr>
        <w:t>2Co 5.14–15</w:t>
      </w:r>
      <w:r>
        <w:rPr>
          <w:lang w:val="fr_FR" w:bidi="fr_FR"/>
        </w:rPr>
        <w:t>), ne sont plus d'actualité. En participant par leurs souffrances à la mort de Jésus, les disciples participent également à sa résurrection (</w:t>
      </w:r>
      <w:r>
        <w:rPr>
          <w:lang w:val="fr_FR" w:bidi="fr_FR"/>
        </w:rPr>
        <w:t>4.10</w:t>
      </w:r>
      <w:r>
        <w:rPr>
          <w:lang w:val="fr_FR" w:bidi="fr_FR"/>
        </w:rPr>
        <w:t>). Le résultat est que les croyants sont maintenant séparés du monde tout comme ils étaient autrefois séparés de Dieu. En ce qui concerne les choses de ce monde, ils sont morts et Christ est leur seule vie (</w:t>
      </w:r>
      <w:r>
        <w:rPr>
          <w:lang w:val="fr_FR" w:bidi="fr_FR"/>
        </w:rPr>
        <w:t>Col 3.3</w:t>
      </w:r>
      <w:r>
        <w:rPr>
          <w:lang w:val="fr_FR" w:bidi="fr_FR"/>
        </w:rPr>
        <w:t>).</w:t>
      </w:r>
    </w:p>
    <w:p>
      <w:pPr/>
      <w:r>
        <w:rPr>
          <w:lang w:val="fr_FR" w:bidi="fr_FR"/>
        </w:rPr>
      </w:r>
      <w:r>
        <w:rPr>
          <w:lang w:val="fr_FR" w:bidi="fr_FR"/>
        </w:rPr>
        <w:t>L'apôtre Jean exprime ce thème un peu différemment. Jésus est venu dans le monde pour donner la vie aux morts (</w:t>
      </w:r>
      <w:r>
        <w:rPr>
          <w:lang w:val="fr_FR" w:bidi="fr_FR"/>
        </w:rPr>
        <w:t>Jn 5.24</w:t>
      </w:r>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r>
        <w:rPr>
          <w:lang w:val="fr_FR" w:bidi="fr_FR"/>
        </w:rPr>
        <w:t>Jn 8.51–52</w:t>
      </w:r>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r>
        <w:rPr>
          <w:lang w:val="fr_FR" w:bidi="fr_FR"/>
        </w:rPr>
        <w:t>1Th 4.16</w:t>
      </w:r>
      <w:r>
        <w:rPr>
          <w:lang w:val="fr_FR" w:bidi="fr_FR"/>
        </w:rPr>
        <w:t>). Ils ne sont pas morts, mais pour ainsi dire « endormis » (</w:t>
      </w:r>
      <w:r>
        <w:rPr>
          <w:lang w:val="fr_FR" w:bidi="fr_FR"/>
        </w:rPr>
        <w:t>1Co 15.6, 18, 20, 51</w:t>
      </w:r>
      <w:r>
        <w:rPr>
          <w:lang w:val="fr_FR" w:bidi="fr_FR"/>
        </w:rPr>
        <w:t xml:space="preserve"> ; </w:t>
      </w:r>
      <w:r>
        <w:rPr>
          <w:lang w:val="fr_FR" w:bidi="fr_FR"/>
        </w:rPr>
        <w:t>1Th 4.13–15</w:t>
      </w:r>
      <w:r>
        <w:rPr>
          <w:lang w:val="fr_FR" w:bidi="fr_FR"/>
        </w:rPr>
        <w:t xml:space="preserve"> ; voir aussi les paroles de Jésus dans </w:t>
      </w:r>
      <w:r>
        <w:rPr>
          <w:lang w:val="fr_FR" w:bidi="fr_FR"/>
        </w:rPr>
        <w:t>Jn 11.11–14</w:t>
      </w:r>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r>
        <w:rPr>
          <w:lang w:val="fr_FR" w:bidi="fr_FR"/>
        </w:rPr>
        <w:t>Rm 8.38–39</w:t>
      </w:r>
      <w:r>
        <w:rPr>
          <w:lang w:val="fr_FR" w:bidi="fr_FR"/>
        </w:rPr>
        <w:t>). Pour eux, la mort n'est pas une perte, mais un gain, car elle les rapproche de Christ (</w:t>
      </w:r>
      <w:r>
        <w:rPr>
          <w:lang w:val="fr_FR" w:bidi="fr_FR"/>
        </w:rPr>
        <w:t>2Co 5.1–10</w:t>
      </w:r>
      <w:r>
        <w:rPr>
          <w:lang w:val="fr_FR" w:bidi="fr_FR"/>
        </w:rPr>
        <w:t xml:space="preserve"> ; </w:t>
      </w:r>
      <w:r>
        <w:rPr>
          <w:lang w:val="fr_FR" w:bidi="fr_FR"/>
        </w:rPr>
        <w:t>Ph 1.20–21</w:t>
      </w:r>
      <w:r>
        <w:rPr>
          <w:lang w:val="fr_FR" w:bidi="fr_FR"/>
        </w:rPr>
        <w:t>). De plus, les croyants prendront également part à la victoire de Christ sur la mort physique. Parce qu'il est les « prémices » de ceux qui ressuscitent d'entre les morts (</w:t>
      </w:r>
      <w:r>
        <w:rPr>
          <w:lang w:val="fr_FR" w:bidi="fr_FR"/>
        </w:rPr>
        <w:t>1Co 15.20</w:t>
      </w:r>
      <w:r>
        <w:rPr>
          <w:lang w:val="fr_FR" w:bidi="fr_FR"/>
        </w:rPr>
        <w:t xml:space="preserve"> ; </w:t>
      </w:r>
      <w:r>
        <w:rPr>
          <w:lang w:val="fr_FR" w:bidi="fr_FR"/>
        </w:rPr>
        <w:t>Col 1.18</w:t>
      </w:r>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r>
        <w:rPr>
          <w:lang w:val="fr_FR" w:bidi="fr_FR"/>
        </w:rPr>
        <w:t>Ap 20.14</w:t>
      </w:r>
      <w:r>
        <w:rPr>
          <w:lang w:val="fr_FR" w:bidi="fr_FR"/>
        </w:rPr>
        <w:t>). Les chrétiens, cependant, ont été sauvés de la mort (</w:t>
      </w:r>
      <w:r>
        <w:rPr>
          <w:lang w:val="fr_FR" w:bidi="fr_FR"/>
        </w:rPr>
        <w:t>Jc 5.20</w:t>
      </w:r>
      <w:r>
        <w:rPr>
          <w:lang w:val="fr_FR" w:bidi="fr_FR"/>
        </w:rPr>
        <w:t xml:space="preserve"> ; </w:t>
      </w:r>
      <w:r>
        <w:rPr>
          <w:lang w:val="fr_FR" w:bidi="fr_FR"/>
        </w:rPr>
        <w:t>1Jn 3.14</w:t>
      </w:r>
      <w:r>
        <w:rPr>
          <w:lang w:val="fr_FR" w:bidi="fr_FR"/>
        </w:rPr>
        <w:t>). La seconde mort n'a aucun pouvoir sur ceux qui sont fidèles à Christ (</w:t>
      </w:r>
      <w:r>
        <w:rPr>
          <w:lang w:val="fr_FR" w:bidi="fr_FR"/>
        </w:rPr>
        <w:t>Ap 2.11</w:t>
      </w:r>
      <w:r>
        <w:rPr>
          <w:lang w:val="fr_FR" w:bidi="fr_FR"/>
        </w:rPr>
        <w:t xml:space="preserve"> ; </w:t>
      </w:r>
      <w:r>
        <w:rPr>
          <w:lang w:val="fr_FR" w:bidi="fr_FR"/>
        </w:rPr>
        <w:t>20.6</w:t>
      </w:r>
      <w:r>
        <w:rPr>
          <w:lang w:val="fr_FR" w:bidi="fr_FR"/>
        </w:rPr>
        <w:t>). Au lieu de cela, ils vivront avec Dieu, en présence duquel il ne peut y avoir de mort, car il est lui-même l'auteur de la vie, le Dieu vivant (</w:t>
      </w:r>
      <w:r>
        <w:rPr>
          <w:lang w:val="fr_FR" w:bidi="fr_FR"/>
        </w:rPr>
        <w:t>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r>
        <w:rPr>
          <w:lang w:val="fr_FR" w:bidi="fr_FR"/>
        </w:rPr>
        <w:t>Nb 33.30–31</w:t>
      </w:r>
      <w:r>
        <w:rPr>
          <w:lang w:val="fr_FR" w:bidi="fr_FR"/>
        </w:rPr>
        <w:t>). Plus tard, Aaron est mort et a été enterré là (</w:t>
      </w:r>
      <w:r>
        <w:rPr>
          <w:lang w:val="fr_FR" w:bidi="fr_FR"/>
        </w:rPr>
        <w:t>Dt 10.6</w:t>
      </w:r>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r>
        <w:rPr>
          <w:lang w:val="fr_FR" w:bidi="fr_FR"/>
        </w:rPr>
        <w:t>Jos 18.26</w:t>
      </w:r>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r>
        <w:rPr>
          <w:lang w:val="fr_FR" w:bidi="fr_FR"/>
        </w:rPr>
        <w:t>1Ch 2.46</w:t>
      </w:r>
      <w:r>
        <w:rPr>
          <w:lang w:val="fr_FR" w:bidi="fr_FR"/>
        </w:rPr>
        <w:t>).</w:t>
      </w:r>
    </w:p>
    <w:p>
      <w:pPr/>
      <w:r>
        <w:rPr>
          <w:lang w:val="fr_FR" w:bidi="fr_FR"/>
        </w:rPr>
      </w:r>
      <w:r>
        <w:rPr>
          <w:lang w:val="fr_FR" w:bidi="fr_FR"/>
        </w:rPr>
        <w:t>2. Fils de Zimri, le père de Binea et descendant de Saül et Jonathan (</w:t>
      </w:r>
      <w:r>
        <w:rPr>
          <w:lang w:val="fr_FR" w:bidi="fr_FR"/>
        </w:rPr>
        <w:t>1Ch 8.36–37</w:t>
      </w:r>
      <w:r>
        <w:rPr>
          <w:lang w:val="fr_FR" w:bidi="fr_FR"/>
        </w:rPr>
        <w:t xml:space="preserve"> ; </w:t>
      </w:r>
      <w:r>
        <w:rPr>
          <w:lang w:val="fr_FR" w:bidi="fr_FR"/>
        </w:rPr>
        <w:t>9.42–43</w:t>
      </w:r>
      <w:r>
        <w:rPr>
          <w:lang w:val="fr_FR" w:bidi="fr_FR"/>
        </w:rPr>
        <w:t>).</w:t>
      </w:r>
      <w:r>
        <w:rPr>
          <w:lang w:val="fr_FR" w:bidi="fr_FR"/>
        </w:rPr>
      </w:r>
      <w:r>
        <w:rPr>
          <w:lang w:val="fr_FR" w:bidi="fr_FR"/>
        </w:rPr>
      </w:r>
    </w:p>
    <w:p>
      <w:pPr/>
      <w:r>
        <w:rPr>
          <w:lang w:val="fr_FR" w:bidi="fr_FR"/>
        </w:rPr>
      </w:r>
    </w:p>
    <w:p>
      <w:pPr>
        <w:pStyle w:val="Heading2"/>
      </w:pPr>
      <w:r>
        <w:rPr>
          <w:lang w:val="fr_FR" w:bidi="fr_FR"/>
        </w:rPr>
        <w:t>mouche</w:t>
      </w:r>
      <w:r>
        <w:rPr>
          <w:lang w:val="fr_FR" w:bidi="fr_FR"/>
        </w:rPr>
      </w:r>
    </w:p>
    <w:p>
      <w:pPr/>
      <w:r>
        <w:rPr>
          <w:lang w:val="fr_FR" w:bidi="fr_FR"/>
        </w:rPr>
      </w:r>
      <w:r>
        <w:rPr>
          <w:lang w:val="fr_FR" w:bidi="fr_FR"/>
        </w:rPr>
        <w:t>Insecte à deux ailes. Dans les Écritures, plusieurs espèces sont mentionnées, y compris la mouche domestique commune (</w:t>
      </w:r>
      <w:r>
        <w:rPr>
          <w:lang w:val="fr_FR" w:bidi="fr_FR"/>
        </w:rPr>
        <w:t>Ec 10.1</w:t>
      </w:r>
      <w:r>
        <w:rPr>
          <w:lang w:val="fr_FR" w:bidi="fr_FR"/>
        </w:rPr>
        <w:t>) et le taon (</w:t>
      </w:r>
      <w:r>
        <w:rPr>
          <w:lang w:val="fr_FR" w:bidi="fr_FR"/>
        </w:rPr>
        <w:t>Es 7.18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r>
        <w:rPr>
          <w:lang w:val="fr_FR" w:bidi="fr_FR"/>
        </w:rPr>
        <w:t>Lévitique 11.16</w:t>
      </w:r>
      <w:r>
        <w:rPr>
          <w:lang w:val="fr_FR" w:bidi="fr_FR"/>
        </w:rPr>
        <w:t xml:space="preserve"> et </w:t>
      </w:r>
      <w:r>
        <w:rPr>
          <w:lang w:val="fr_FR" w:bidi="fr_FR"/>
        </w:rPr>
        <w:t>Deutéronome 14.15</w:t>
      </w:r>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r>
        <w:rPr>
          <w:lang w:val="fr_FR" w:bidi="fr_FR"/>
        </w:rPr>
        <w:t>Jb 41.24</w:t>
      </w:r>
      <w:r>
        <w:rPr>
          <w:lang w:val="fr_FR" w:bidi="fr_FR"/>
        </w:rPr>
        <w:t>). La pierre supérieure, connue sous le nom de « partie cavalière » ou « meule supérieure » (</w:t>
      </w:r>
      <w:r>
        <w:rPr>
          <w:lang w:val="fr_FR" w:bidi="fr_FR"/>
        </w:rPr>
        <w:t>Jg 9.53</w:t>
      </w:r>
      <w:r>
        <w:rPr>
          <w:lang w:val="fr_FR" w:bidi="fr_FR"/>
        </w:rPr>
        <w:t xml:space="preserve"> ; </w:t>
      </w:r>
      <w:r>
        <w:rPr>
          <w:lang w:val="fr_FR" w:bidi="fr_FR"/>
        </w:rPr>
        <w:t>2S 11.21</w:t>
      </w:r>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r>
        <w:rPr>
          <w:lang w:val="fr_FR" w:bidi="fr_FR"/>
        </w:rPr>
        <w:t>Gn 18.6</w:t>
      </w:r>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r>
        <w:rPr>
          <w:lang w:val="fr_FR" w:bidi="fr_FR"/>
        </w:rPr>
        <w:t>Mat 24.41</w:t>
      </w:r>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r>
        <w:rPr>
          <w:lang w:val="fr_FR" w:bidi="fr_FR"/>
        </w:rPr>
        <w:t>Dt 24.6</w:t>
      </w:r>
      <w:r>
        <w:rPr>
          <w:lang w:val="fr_FR" w:bidi="fr_FR"/>
        </w:rPr>
        <w:t>). Les pierres étaient assez lourdes pour tuer une personne si elles étaient jetées sur sa tête, comme dans le cas d'Abimélec (</w:t>
      </w:r>
      <w:r>
        <w:rPr>
          <w:lang w:val="fr_FR" w:bidi="fr_FR"/>
        </w:rPr>
        <w:t>Jg 9.53</w:t>
      </w:r>
      <w:r>
        <w:rPr>
          <w:lang w:val="fr_FR" w:bidi="fr_FR"/>
        </w:rPr>
        <w:t xml:space="preserve"> ; voir </w:t>
      </w:r>
      <w:r>
        <w:rPr>
          <w:lang w:val="fr_FR" w:bidi="fr_FR"/>
        </w:rPr>
        <w:t>2S 11.21</w:t>
      </w:r>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r>
        <w:rPr>
          <w:lang w:val="fr_FR" w:bidi="fr_FR"/>
        </w:rPr>
        <w:t>Ex 11.5</w:t>
      </w:r>
      <w:r>
        <w:rPr>
          <w:lang w:val="fr_FR" w:bidi="fr_FR"/>
        </w:rPr>
        <w:t>) ou des femmes (</w:t>
      </w:r>
      <w:r>
        <w:rPr>
          <w:lang w:val="fr_FR" w:bidi="fr_FR"/>
        </w:rPr>
        <w:t>Es 47.2</w:t>
      </w:r>
      <w:r>
        <w:rPr>
          <w:lang w:val="fr_FR" w:bidi="fr_FR"/>
        </w:rPr>
        <w:t>). Le bruit du moulin pouvait être entendu quotidiennement dans chaque village en Palestine. Si ce son s'arrêtait, cela signifiait que le village était déserté (</w:t>
      </w:r>
      <w:r>
        <w:rPr>
          <w:lang w:val="fr_FR" w:bidi="fr_FR"/>
        </w:rPr>
        <w:t>Jr 25.10</w:t>
      </w:r>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r>
        <w:rPr>
          <w:lang w:val="fr_FR" w:bidi="fr_FR"/>
        </w:rPr>
        <w:t>Jg 16.21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r>
        <w:rPr>
          <w:lang w:val="fr_FR" w:bidi="fr_FR"/>
        </w:rPr>
        <w:t>Lc 1.18–22</w:t>
      </w:r>
      <w:r>
        <w:rPr>
          <w:lang w:val="fr_FR" w:bidi="fr_FR"/>
        </w:rPr>
        <w:t>). Ce handicap a duré au moins neuf mois, jusqu'à ce que son fils, Jean le baptiste, naisse et reçoive son nom (</w:t>
      </w:r>
      <w:r>
        <w:rPr>
          <w:lang w:val="fr_FR" w:bidi="fr_FR"/>
        </w:rPr>
        <w:t>Lc 1.62–64</w:t>
      </w:r>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r>
        <w:rPr>
          <w:lang w:val="fr_FR" w:bidi="fr_FR"/>
        </w:rPr>
        <w:t>Mt 9.32–33</w:t>
      </w:r>
      <w:r>
        <w:rPr>
          <w:lang w:val="fr_FR" w:bidi="fr_FR"/>
        </w:rPr>
        <w:t xml:space="preserve"> ; </w:t>
      </w:r>
      <w:r>
        <w:rPr>
          <w:lang w:val="fr_FR" w:bidi="fr_FR"/>
        </w:rPr>
        <w:t>12.22–23</w:t>
      </w:r>
      <w:r>
        <w:rPr>
          <w:lang w:val="fr_FR" w:bidi="fr_FR"/>
        </w:rPr>
        <w:t xml:space="preserve"> ; </w:t>
      </w:r>
      <w:r>
        <w:rPr>
          <w:lang w:val="fr_FR" w:bidi="fr_FR"/>
        </w:rPr>
        <w:t>15.30–31</w:t>
      </w:r>
      <w:r>
        <w:rPr>
          <w:lang w:val="fr_FR" w:bidi="fr_FR"/>
        </w:rPr>
        <w:t xml:space="preserve"> ; </w:t>
      </w:r>
      <w:r>
        <w:rPr>
          <w:lang w:val="fr_FR" w:bidi="fr_FR"/>
        </w:rPr>
        <w:t>Mc 7.32–37</w:t>
      </w:r>
      <w:r>
        <w:rPr>
          <w:lang w:val="fr_FR" w:bidi="fr_FR"/>
        </w:rPr>
        <w:t xml:space="preserve"> ; </w:t>
      </w:r>
      <w:r>
        <w:rPr>
          <w:lang w:val="fr_FR" w:bidi="fr_FR"/>
        </w:rPr>
        <w:t>9.17–27</w:t>
      </w:r>
      <w:r>
        <w:rPr>
          <w:lang w:val="fr_FR" w:bidi="fr_FR"/>
        </w:rPr>
        <w:t xml:space="preserve"> ; </w:t>
      </w:r>
      <w:r>
        <w:rPr>
          <w:lang w:val="fr_FR" w:bidi="fr_FR"/>
        </w:rPr>
        <w:t>Lc 11.14</w:t>
      </w:r>
      <w:r>
        <w:rPr>
          <w:lang w:val="fr_FR" w:bidi="fr_FR"/>
        </w:rPr>
        <w:t>). Les témoins de ces miracles en sont émerveillés.</w:t>
      </w:r>
    </w:p>
    <w:p>
      <w:pPr/>
      <w:r>
        <w:rPr>
          <w:lang w:val="fr_FR" w:bidi="fr_FR"/>
        </w:rPr>
      </w:r>
      <w:r>
        <w:rPr>
          <w:lang w:val="fr_FR" w:bidi="fr_FR"/>
        </w:rPr>
        <w:t>D'autres passages de la Bible mentionnent des personnes muettes (</w:t>
      </w:r>
      <w:r>
        <w:rPr>
          <w:lang w:val="fr_FR" w:bidi="fr_FR"/>
        </w:rPr>
        <w:t>Pr 31.8</w:t>
      </w:r>
      <w:r>
        <w:rPr>
          <w:lang w:val="fr_FR" w:bidi="fr_FR"/>
        </w:rPr>
        <w:t xml:space="preserve"> ; </w:t>
      </w:r>
      <w:r>
        <w:rPr>
          <w:lang w:val="fr_FR" w:bidi="fr_FR"/>
        </w:rPr>
        <w:t>Es 35.6</w:t>
      </w:r>
      <w:r>
        <w:rPr>
          <w:lang w:val="fr_FR" w:bidi="fr_FR"/>
        </w:rPr>
        <w:t>) et parfois des animaux muets (</w:t>
      </w:r>
      <w:r>
        <w:rPr>
          <w:lang w:val="fr_FR" w:bidi="fr_FR"/>
        </w:rPr>
        <w:t>Es 56.10</w:t>
      </w:r>
      <w:r>
        <w:rPr>
          <w:lang w:val="fr_FR" w:bidi="fr_FR"/>
        </w:rPr>
        <w:t xml:space="preserve"> ; </w:t>
      </w:r>
      <w:r>
        <w:rPr>
          <w:lang w:val="fr_FR" w:bidi="fr_FR"/>
        </w:rPr>
        <w:t>2P 2.16</w:t>
      </w:r>
      <w:r>
        <w:rPr>
          <w:lang w:val="fr_FR" w:bidi="fr_FR"/>
        </w:rPr>
        <w:t>). Les prophètes déclarent souvent que les faux dieux et les idoles sont incapables de parler (</w:t>
      </w:r>
      <w:r>
        <w:rPr>
          <w:lang w:val="fr_FR" w:bidi="fr_FR"/>
        </w:rPr>
        <w:t>Hé 2.18–20</w:t>
      </w:r>
      <w:r>
        <w:rPr>
          <w:lang w:val="fr_FR" w:bidi="fr_FR"/>
        </w:rPr>
        <w:t xml:space="preserve"> ; </w:t>
      </w:r>
      <w:r>
        <w:rPr>
          <w:lang w:val="fr_FR" w:bidi="fr_FR"/>
        </w:rPr>
        <w:t>1Co 12.2</w:t>
      </w:r>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r>
        <w:rPr>
          <w:lang w:val="fr_FR" w:bidi="fr_FR"/>
        </w:rPr>
        <w:t>Lv 19.19</w:t>
      </w:r>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r>
        <w:rPr>
          <w:lang w:val="fr_FR" w:bidi="fr_FR"/>
        </w:rPr>
        <w:t>Ez 27.14</w:t>
      </w:r>
      <w:r>
        <w:rPr>
          <w:lang w:val="fr_FR" w:bidi="fr_FR"/>
        </w:rPr>
        <w:t>).</w:t>
      </w:r>
    </w:p>
    <w:p>
      <w:pPr/>
      <w:r>
        <w:rPr>
          <w:lang w:val="fr_FR" w:bidi="fr_FR"/>
        </w:rPr>
      </w:r>
      <w:r>
        <w:rPr>
          <w:lang w:val="fr_FR" w:bidi="fr_FR"/>
        </w:rPr>
        <w:t>Les mulets n'apparaissent pas en Israël avant l'époque du roi David (</w:t>
      </w:r>
      <w:r>
        <w:rPr>
          <w:lang w:val="fr_FR" w:bidi="fr_FR"/>
        </w:rPr>
        <w:t>2S 13.29</w:t>
      </w:r>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r>
        <w:rPr>
          <w:lang w:val="fr_FR" w:bidi="fr_FR"/>
        </w:rPr>
        <w:t>1R 1.33</w:t>
      </w:r>
      <w:r>
        <w:rPr>
          <w:lang w:val="fr_FR" w:bidi="fr_FR"/>
        </w:rPr>
        <w:t>). Absalom, l'un des fils de David, mourra en montant un mulet (</w:t>
      </w:r>
      <w:r>
        <w:rPr>
          <w:lang w:val="fr_FR" w:bidi="fr_FR"/>
        </w:rPr>
        <w:t>2S 18.9</w:t>
      </w:r>
      <w:r>
        <w:rPr>
          <w:lang w:val="fr_FR" w:bidi="fr_FR"/>
        </w:rPr>
        <w:t>). Après l'exil, il y aura moins de mulets que de chevaux, de chameaux et d'ânes dans la communauté (</w:t>
      </w:r>
      <w:r>
        <w:rPr>
          <w:lang w:val="fr_FR" w:bidi="fr_FR"/>
        </w:rPr>
        <w:t>Esd 2.66</w:t>
      </w:r>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r>
        <w:rPr>
          <w:lang w:val="fr_FR" w:bidi="fr_FR"/>
        </w:rPr>
        <w:t>Gn 46.21</w:t>
      </w:r>
      <w:r>
        <w:rPr>
          <w:lang w:val="fr_FR" w:bidi="fr_FR"/>
        </w:rPr>
        <w:t xml:space="preserve">). Il est ailleurs appelé </w:t>
      </w:r>
      <w:r>
        <w:rPr>
          <w:lang w:val="fr_FR" w:bidi="fr_FR"/>
        </w:rPr>
        <w:t>Schupham</w:t>
      </w:r>
      <w:r>
        <w:rPr>
          <w:lang w:val="fr_FR" w:bidi="fr_FR"/>
        </w:rPr>
        <w:t xml:space="preserve"> (</w:t>
      </w:r>
      <w:r>
        <w:rPr>
          <w:lang w:val="fr_FR" w:bidi="fr_FR"/>
        </w:rPr>
        <w:t>Nb 26.39</w:t>
      </w:r>
      <w:r>
        <w:rPr>
          <w:lang w:val="fr_FR" w:bidi="fr_FR"/>
        </w:rPr>
        <w:t xml:space="preserve">) et </w:t>
      </w:r>
      <w:r>
        <w:rPr>
          <w:lang w:val="fr_FR" w:bidi="fr_FR"/>
        </w:rPr>
        <w:t>Schuppim</w:t>
      </w:r>
      <w:r>
        <w:rPr>
          <w:lang w:val="fr_FR" w:bidi="fr_FR"/>
        </w:rPr>
        <w:t xml:space="preserve"> (</w:t>
      </w:r>
      <w:r>
        <w:rPr>
          <w:lang w:val="fr_FR" w:bidi="fr_FR"/>
        </w:rPr>
        <w:t>1Ch 7.12</w:t>
      </w:r>
      <w:r>
        <w:rPr>
          <w:lang w:val="fr_FR" w:bidi="fr_FR"/>
        </w:rPr>
        <w:t xml:space="preserve">). Il se peut qu'il s'agisse de la même personne que </w:t>
      </w:r>
      <w:r>
        <w:rPr>
          <w:lang w:val="fr_FR" w:bidi="fr_FR"/>
        </w:rPr>
        <w:t>Schephuphan</w:t>
      </w:r>
      <w:r>
        <w:rPr>
          <w:lang w:val="fr_FR" w:bidi="fr_FR"/>
        </w:rPr>
        <w:t xml:space="preserve"> (</w:t>
      </w:r>
      <w:r>
        <w:rPr>
          <w:lang w:val="fr_FR" w:bidi="fr_FR"/>
        </w:rPr>
        <w:t>1Ch 8.5</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r>
        <w:rPr>
          <w:lang w:val="fr_FR" w:bidi="fr_FR"/>
        </w:rPr>
        <w:t>Né 3.8</w:t>
      </w:r>
      <w:r>
        <w:rPr>
          <w:lang w:val="fr_FR" w:bidi="fr_FR"/>
        </w:rPr>
        <w:t xml:space="preserve"> ; </w:t>
      </w:r>
      <w:r>
        <w:rPr>
          <w:lang w:val="fr_FR" w:bidi="fr_FR"/>
        </w:rPr>
        <w:t>12.38</w:t>
      </w:r>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r>
        <w:rPr>
          <w:lang w:val="fr_FR" w:bidi="fr_FR"/>
        </w:rPr>
        <w:t>Ex 6.19</w:t>
      </w:r>
      <w:r>
        <w:rPr>
          <w:lang w:val="fr_FR" w:bidi="fr_FR"/>
        </w:rPr>
        <w:t xml:space="preserve"> ; </w:t>
      </w:r>
      <w:r>
        <w:rPr>
          <w:lang w:val="fr_FR" w:bidi="fr_FR"/>
        </w:rPr>
        <w:t>Nb 3.20</w:t>
      </w:r>
      <w:r>
        <w:rPr>
          <w:lang w:val="fr_FR" w:bidi="fr_FR"/>
        </w:rPr>
        <w:t xml:space="preserve"> ; </w:t>
      </w:r>
      <w:r>
        <w:rPr>
          <w:lang w:val="fr_FR" w:bidi="fr_FR"/>
        </w:rPr>
        <w:t>1Ch 6.19, 47</w:t>
      </w:r>
      <w:r>
        <w:rPr>
          <w:lang w:val="fr_FR" w:bidi="fr_FR"/>
        </w:rPr>
        <w:t>). Il était le père de Machli, Éder et Jeremoth (</w:t>
      </w:r>
      <w:r>
        <w:rPr>
          <w:lang w:val="fr_FR" w:bidi="fr_FR"/>
        </w:rPr>
        <w:t>1Ch 23.21–23</w:t>
      </w:r>
      <w:r>
        <w:rPr>
          <w:lang w:val="fr_FR" w:bidi="fr_FR"/>
        </w:rPr>
        <w:t xml:space="preserve"> ; </w:t>
      </w:r>
      <w:r>
        <w:rPr>
          <w:lang w:val="fr_FR" w:bidi="fr_FR"/>
        </w:rPr>
        <w:t>24.26, 30</w:t>
      </w:r>
      <w:r>
        <w:rPr>
          <w:lang w:val="fr_FR" w:bidi="fr_FR"/>
        </w:rPr>
        <w:t xml:space="preserve">). Il était le fondateur de la famille des </w:t>
      </w:r>
      <w:r>
        <w:rPr>
          <w:lang w:val="fr_FR" w:bidi="fr_FR"/>
        </w:rPr>
        <w:t>Muschites</w:t>
      </w:r>
      <w:r>
        <w:rPr>
          <w:lang w:val="fr_FR" w:bidi="fr_FR"/>
        </w:rPr>
        <w:t xml:space="preserve"> (</w:t>
      </w:r>
      <w:r>
        <w:rPr>
          <w:lang w:val="fr_FR" w:bidi="fr_FR"/>
        </w:rPr>
        <w:t>Nb 3.33</w:t>
      </w:r>
      <w:r>
        <w:rPr>
          <w:lang w:val="fr_FR" w:bidi="fr_FR"/>
        </w:rPr>
        <w:t xml:space="preserve"> ; </w:t>
      </w:r>
      <w:r>
        <w:rPr>
          <w:lang w:val="fr_FR" w:bidi="fr_FR"/>
        </w:rPr>
        <w:t>26.58</w:t>
      </w:r>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r>
        <w:rPr>
          <w:lang w:val="fr_FR" w:bidi="fr_FR"/>
        </w:rPr>
        <w:t>Ex 15.21</w:t>
      </w:r>
      <w:r>
        <w:rPr>
          <w:lang w:val="fr_FR" w:bidi="fr_FR"/>
        </w:rPr>
        <w:t xml:space="preserve"> ; </w:t>
      </w:r>
      <w:r>
        <w:rPr>
          <w:lang w:val="fr_FR" w:bidi="fr_FR"/>
        </w:rPr>
        <w:t>1Ch 16.9</w:t>
      </w:r>
      <w:r>
        <w:rPr>
          <w:lang w:val="fr_FR" w:bidi="fr_FR"/>
        </w:rPr>
        <w:t xml:space="preserve"> ; </w:t>
      </w:r>
      <w:r>
        <w:rPr>
          <w:lang w:val="fr_FR" w:bidi="fr_FR"/>
        </w:rPr>
        <w:t>Ps 68.32</w:t>
      </w:r>
      <w:r>
        <w:rPr>
          <w:lang w:val="fr_FR" w:bidi="fr_FR"/>
        </w:rPr>
        <w:t xml:space="preserve"> ; </w:t>
      </w:r>
      <w:r>
        <w:rPr>
          <w:lang w:val="fr_FR" w:bidi="fr_FR"/>
        </w:rPr>
        <w:t>96.1–2</w:t>
      </w:r>
      <w:r>
        <w:rPr>
          <w:lang w:val="fr_FR" w:bidi="fr_FR"/>
        </w:rPr>
        <w:t xml:space="preserve"> ; </w:t>
      </w:r>
      <w:r>
        <w:rPr>
          <w:lang w:val="fr_FR" w:bidi="fr_FR"/>
        </w:rPr>
        <w:t>Es 42.10</w:t>
      </w:r>
      <w:r>
        <w:rPr>
          <w:lang w:val="fr_FR" w:bidi="fr_FR"/>
        </w:rPr>
        <w:t xml:space="preserve"> ; </w:t>
      </w:r>
      <w:r>
        <w:rPr>
          <w:lang w:val="fr_FR" w:bidi="fr_FR"/>
        </w:rPr>
        <w:t>Jr 20.13</w:t>
      </w:r>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r>
        <w:rPr>
          <w:lang w:val="fr_FR" w:bidi="fr_FR"/>
        </w:rPr>
        <w:t>Gn 4.21</w:t>
      </w:r>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r>
        <w:rPr>
          <w:lang w:val="fr_FR" w:bidi="fr_FR"/>
        </w:rPr>
        <w:t>Gn 31.27</w:t>
      </w:r>
      <w:r>
        <w:rPr>
          <w:lang w:val="fr_FR" w:bidi="fr_FR"/>
        </w:rPr>
        <w:t>),</w:t>
      </w:r>
    </w:p>
    <w:p>
      <w:pPr>
        <w:pStyle w:val="ListBullet"/>
        <w:spacing w:line="240" w:lineRule="auto"/>
        <w:ind w:left="720"/>
      </w:pPr>
      <w:r>
        <w:rPr>
          <w:lang w:val="fr_FR" w:bidi="fr_FR"/>
        </w:rPr>
      </w:r>
      <w:r>
        <w:rPr>
          <w:lang w:val="fr_FR" w:bidi="fr_FR"/>
        </w:rPr>
        <w:t>de réjouissances et de festins (</w:t>
      </w:r>
      <w:r>
        <w:rPr>
          <w:lang w:val="fr_FR" w:bidi="fr_FR"/>
        </w:rPr>
        <w:t>Ex 32.17–18</w:t>
      </w:r>
      <w:r>
        <w:rPr>
          <w:lang w:val="fr_FR" w:bidi="fr_FR"/>
        </w:rPr>
        <w:t xml:space="preserve"> ; </w:t>
      </w:r>
      <w:r>
        <w:rPr>
          <w:lang w:val="fr_FR" w:bidi="fr_FR"/>
        </w:rPr>
        <w:t>Es 5.12</w:t>
      </w:r>
      <w:r>
        <w:rPr>
          <w:lang w:val="fr_FR" w:bidi="fr_FR"/>
        </w:rPr>
        <w:t xml:space="preserve"> ; </w:t>
      </w:r>
      <w:r>
        <w:rPr>
          <w:lang w:val="fr_FR" w:bidi="fr_FR"/>
        </w:rPr>
        <w:t>24.8–9</w:t>
      </w:r>
      <w:r>
        <w:rPr>
          <w:lang w:val="fr_FR" w:bidi="fr_FR"/>
        </w:rPr>
        <w:t>),</w:t>
      </w:r>
    </w:p>
    <w:p>
      <w:pPr>
        <w:pStyle w:val="ListBullet"/>
        <w:spacing w:line="240" w:lineRule="auto"/>
        <w:ind w:left="720"/>
      </w:pPr>
      <w:r>
        <w:rPr>
          <w:lang w:val="fr_FR" w:bidi="fr_FR"/>
        </w:rPr>
      </w:r>
      <w:r>
        <w:rPr>
          <w:lang w:val="fr_FR" w:bidi="fr_FR"/>
        </w:rPr>
        <w:t>de victoires militaires (</w:t>
      </w:r>
      <w:r>
        <w:rPr>
          <w:lang w:val="fr_FR" w:bidi="fr_FR"/>
        </w:rPr>
        <w:t>2Ch 20.27–28</w:t>
      </w:r>
      <w:r>
        <w:rPr>
          <w:lang w:val="fr_FR" w:bidi="fr_FR"/>
        </w:rPr>
        <w:t>),</w:t>
      </w:r>
    </w:p>
    <w:p>
      <w:pPr>
        <w:pStyle w:val="ListBullet"/>
        <w:spacing w:line="240" w:lineRule="auto"/>
        <w:ind w:left="720"/>
      </w:pPr>
      <w:r>
        <w:rPr>
          <w:lang w:val="fr_FR" w:bidi="fr_FR"/>
        </w:rPr>
      </w:r>
      <w:r>
        <w:rPr>
          <w:lang w:val="fr_FR" w:bidi="fr_FR"/>
        </w:rPr>
        <w:t>de travail (</w:t>
      </w:r>
      <w:r>
        <w:rPr>
          <w:lang w:val="fr_FR" w:bidi="fr_FR"/>
        </w:rPr>
        <w:t>Nb 21.17</w:t>
      </w:r>
      <w:r>
        <w:rPr>
          <w:lang w:val="fr_FR" w:bidi="fr_FR"/>
        </w:rPr>
        <w:t xml:space="preserve">, le chant des puisatiers [foreurs de puits] ; </w:t>
      </w:r>
      <w:r>
        <w:rPr>
          <w:lang w:val="fr_FR" w:bidi="fr_FR"/>
        </w:rPr>
        <w:t>Es 16.10</w:t>
      </w:r>
      <w:r>
        <w:rPr>
          <w:lang w:val="fr_FR" w:bidi="fr_FR"/>
        </w:rPr>
        <w:t xml:space="preserve"> ; </w:t>
      </w:r>
      <w:r>
        <w:rPr>
          <w:lang w:val="fr_FR" w:bidi="fr_FR"/>
        </w:rPr>
        <w:t>Jr 48.33</w:t>
      </w:r>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r>
        <w:rPr>
          <w:lang w:val="fr_FR" w:bidi="fr_FR"/>
        </w:rPr>
        <w:t>Jg 7.17–20</w:t>
      </w:r>
      <w:r>
        <w:rPr>
          <w:lang w:val="fr_FR" w:bidi="fr_FR"/>
        </w:rPr>
        <w:t>). La musique et la danse qui accueillent Moïse dans le camp d'Israël alors qu'il descend de la montagne sont comparées à des cris de guerriers vainqueurs ou vaincus (</w:t>
      </w:r>
      <w:r>
        <w:rPr>
          <w:lang w:val="fr_FR" w:bidi="fr_FR"/>
        </w:rPr>
        <w:t>Ex 32.17–18</w:t>
      </w:r>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r>
        <w:rPr>
          <w:lang w:val="fr_FR" w:bidi="fr_FR"/>
        </w:rPr>
        <w:t>Ex 15</w:t>
      </w:r>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r>
        <w:rPr>
          <w:lang w:val="fr_FR" w:bidi="fr_FR"/>
        </w:rPr>
        <w:t>Jg 11.34</w:t>
      </w:r>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r>
        <w:rPr>
          <w:lang w:val="fr_FR" w:bidi="fr_FR"/>
        </w:rPr>
        <w:t>Jg 5</w:t>
      </w:r>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r>
        <w:rPr>
          <w:lang w:val="fr_FR" w:bidi="fr_FR"/>
        </w:rPr>
        <w:t>1S 18.6–7</w:t>
      </w:r>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r>
        <w:rPr>
          <w:lang w:val="fr_FR" w:bidi="fr_FR"/>
        </w:rPr>
        <w:t>Né 7.67</w:t>
      </w:r>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r>
        <w:rPr>
          <w:lang w:val="fr_FR" w:bidi="fr_FR"/>
        </w:rPr>
        <w:t>Ps 137.3</w:t>
      </w:r>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r>
        <w:rPr>
          <w:lang w:val="fr_FR" w:bidi="fr_FR"/>
        </w:rPr>
        <w:t>2Ch 20.27–28</w:t>
      </w:r>
      <w:r>
        <w:rPr>
          <w:lang w:val="fr_FR" w:bidi="fr_FR"/>
        </w:rPr>
        <w:t>) et de triomphe (</w:t>
      </w:r>
      <w:r>
        <w:rPr>
          <w:lang w:val="fr_FR" w:bidi="fr_FR"/>
        </w:rPr>
        <w:t>Jg 5</w:t>
      </w:r>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r>
        <w:rPr>
          <w:lang w:val="fr_FR" w:bidi="fr_FR"/>
        </w:rPr>
        <w:t>1Ch 25.1, 7</w:t>
      </w:r>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r>
        <w:rPr>
          <w:lang w:val="fr_FR" w:bidi="fr_FR"/>
        </w:rPr>
        <w:t>1Ch 23.3</w:t>
      </w:r>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r>
        <w:rPr>
          <w:lang w:val="fr_FR" w:bidi="fr_FR"/>
        </w:rPr>
        <w:t>Né 12.29</w:t>
      </w:r>
      <w:r>
        <w:rPr>
          <w:lang w:val="fr_FR" w:bidi="fr_FR"/>
        </w:rPr>
        <w:t>). Ils avaient aussi d'autres tâches liées au culte. Les chantres n'avaient pas d'autres responsabilités car ils étaient déjà de service jour et nuit (</w:t>
      </w:r>
      <w:r>
        <w:rPr>
          <w:lang w:val="fr_FR" w:bidi="fr_FR"/>
        </w:rPr>
        <w:t>1Ch 9.33</w:t>
      </w:r>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r>
        <w:rPr>
          <w:lang w:val="fr_FR" w:bidi="fr_FR"/>
        </w:rPr>
        <w:t>Exode 28.34–35</w:t>
      </w:r>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r>
        <w:rPr>
          <w:lang w:val="fr_FR" w:bidi="fr_FR"/>
        </w:rPr>
        <w:t>2 Samuel 6</w:t>
      </w:r>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r>
        <w:rPr>
          <w:lang w:val="fr_FR" w:bidi="fr_FR"/>
        </w:rPr>
        <w:t>2 Chroniques 7.6</w:t>
      </w:r>
      <w:r>
        <w:rPr>
          <w:lang w:val="fr_FR" w:bidi="fr_FR"/>
        </w:rPr>
        <w:t>, David est reconnu pour avoir inventé les instruments de musique utilisés au Temple. Après l'exil, les chantres lévitiques sont mentionnés comme les descendants d'Asaph, le « maître chantre » nommé par David (</w:t>
      </w:r>
      <w:r>
        <w:rPr>
          <w:lang w:val="fr_FR" w:bidi="fr_FR"/>
        </w:rPr>
        <w:t>Esd 2.41</w:t>
      </w:r>
      <w:r>
        <w:rPr>
          <w:lang w:val="fr_FR" w:bidi="fr_FR"/>
        </w:rPr>
        <w:t xml:space="preserve"> ; </w:t>
      </w:r>
      <w:r>
        <w:rPr>
          <w:lang w:val="fr_FR" w:bidi="fr_FR"/>
        </w:rPr>
        <w:t>Né 7.44</w:t>
      </w:r>
      <w:r>
        <w:rPr>
          <w:lang w:val="fr_FR" w:bidi="fr_FR"/>
        </w:rPr>
        <w:t xml:space="preserve"> ; </w:t>
      </w:r>
      <w:r>
        <w:rPr>
          <w:lang w:val="fr_FR" w:bidi="fr_FR"/>
        </w:rPr>
        <w:t>11.22–23</w:t>
      </w:r>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r>
        <w:rPr>
          <w:lang w:val="fr_FR" w:bidi="fr_FR"/>
        </w:rPr>
        <w:t>2Ch 5.12–13</w:t>
      </w:r>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r>
        <w:rPr>
          <w:lang w:val="fr_FR" w:bidi="fr_FR"/>
        </w:rPr>
        <w:t>Le Psaume 30</w:t>
      </w:r>
      <w:r>
        <w:rPr>
          <w:lang w:val="fr_FR" w:bidi="fr_FR"/>
        </w:rPr>
        <w:t xml:space="preserve"> est « </w:t>
      </w:r>
      <w:r>
        <w:rPr>
          <w:lang w:val="fr_FR" w:bidi="fr_FR"/>
        </w:rPr>
        <w:t>Cantique pour la dédicace de la maison</w:t>
      </w:r>
      <w:r>
        <w:rPr>
          <w:lang w:val="fr_FR" w:bidi="fr_FR"/>
        </w:rPr>
        <w:t xml:space="preserve"> » (c.-à-d. du Temple). </w:t>
      </w:r>
      <w:r>
        <w:rPr>
          <w:lang w:val="fr_FR" w:bidi="fr_FR"/>
        </w:rPr>
        <w:t>Le Psaume 137</w:t>
      </w:r>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r>
        <w:rPr>
          <w:lang w:val="fr_FR" w:bidi="fr_FR"/>
        </w:rPr>
        <w:t>Psaume 24</w:t>
      </w:r>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r>
        <w:rPr>
          <w:lang w:val="fr_FR" w:bidi="fr_FR"/>
        </w:rPr>
        <w:t>Psaume 48</w:t>
      </w:r>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r>
        <w:rPr>
          <w:lang w:val="fr_FR" w:bidi="fr_FR"/>
        </w:rPr>
        <w:t>Psaume 82</w:t>
      </w:r>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r>
        <w:rPr>
          <w:lang w:val="fr_FR" w:bidi="fr_FR"/>
        </w:rPr>
        <w:t>Psaume 93</w:t>
      </w:r>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r>
        <w:rPr>
          <w:lang w:val="fr_FR" w:bidi="fr_FR"/>
        </w:rPr>
        <w:t>Psaume 81</w:t>
      </w:r>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r>
        <w:rPr>
          <w:lang w:val="fr_FR" w:bidi="fr_FR"/>
        </w:rPr>
        <w:t>Psaume 93</w:t>
      </w:r>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r>
        <w:rPr>
          <w:lang w:val="fr_FR" w:bidi="fr_FR"/>
        </w:rPr>
        <w:t>Psaume 92</w:t>
      </w:r>
      <w:r>
        <w:rPr>
          <w:lang w:val="fr_FR" w:bidi="fr_FR"/>
        </w:rPr>
        <w:t xml:space="preserve"> était chanté.</w:t>
      </w:r>
    </w:p>
    <w:p>
      <w:pPr/>
      <w:r>
        <w:rPr>
          <w:lang w:val="fr_FR" w:bidi="fr_FR"/>
        </w:rPr>
      </w:r>
      <w:r>
        <w:rPr>
          <w:lang w:val="fr_FR" w:bidi="fr_FR"/>
        </w:rPr>
        <w:t xml:space="preserve">Après les offrandes sacrificielles, </w:t>
      </w:r>
      <w:r>
        <w:rPr>
          <w:lang w:val="fr_FR" w:bidi="fr_FR"/>
        </w:rPr>
        <w:t>Psaume 105.1–5</w:t>
      </w:r>
      <w:r>
        <w:rPr>
          <w:lang w:val="fr_FR" w:bidi="fr_FR"/>
        </w:rPr>
        <w:t xml:space="preserve"> était chanté pendant le culte du matin et le </w:t>
      </w:r>
      <w:r>
        <w:rPr>
          <w:lang w:val="fr_FR" w:bidi="fr_FR"/>
        </w:rPr>
        <w:t>Psaume 96</w:t>
      </w:r>
      <w:r>
        <w:rPr>
          <w:lang w:val="fr_FR" w:bidi="fr_FR"/>
        </w:rPr>
        <w:t xml:space="preserve"> pendant le culte du soir. Les psaumes du Hallel (</w:t>
      </w:r>
      <w:r>
        <w:rPr>
          <w:lang w:val="fr_FR" w:bidi="fr_FR"/>
        </w:rPr>
        <w:t>Ps 113–118</w:t>
      </w:r>
      <w:r>
        <w:rPr>
          <w:lang w:val="fr_FR" w:bidi="fr_FR"/>
        </w:rPr>
        <w:t xml:space="preserve">, </w:t>
      </w:r>
      <w:r>
        <w:rPr>
          <w:lang w:val="fr_FR" w:bidi="fr_FR"/>
        </w:rPr>
        <w:t>120–136</w:t>
      </w:r>
      <w:r>
        <w:rPr>
          <w:lang w:val="fr_FR" w:bidi="fr_FR"/>
        </w:rPr>
        <w:t xml:space="preserve">, </w:t>
      </w:r>
      <w:r>
        <w:rPr>
          <w:lang w:val="fr_FR" w:bidi="fr_FR"/>
        </w:rPr>
        <w:t>146–148</w:t>
      </w:r>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r>
        <w:rPr>
          <w:lang w:val="fr_FR" w:bidi="fr_FR"/>
        </w:rPr>
        <w:t>Ps 3–5</w:t>
      </w:r>
      <w:r>
        <w:rPr>
          <w:lang w:val="fr_FR" w:bidi="fr_FR"/>
        </w:rPr>
        <w:t xml:space="preserve">, </w:t>
      </w:r>
      <w:r>
        <w:rPr>
          <w:lang w:val="fr_FR" w:bidi="fr_FR"/>
        </w:rPr>
        <w:t>46</w:t>
      </w:r>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r>
        <w:rPr>
          <w:lang w:val="fr_FR" w:bidi="fr_FR"/>
        </w:rPr>
        <w:t>Ps 67.2–3</w:t>
      </w:r>
      <w:r>
        <w:rPr>
          <w:lang w:val="fr_FR" w:bidi="fr_FR"/>
        </w:rPr>
        <w:t xml:space="preserve"> : le soliste chantait le v. </w:t>
      </w:r>
      <w:r>
        <w:rPr>
          <w:lang w:val="fr_FR" w:bidi="fr_FR"/>
        </w:rPr>
        <w:t>2</w:t>
      </w:r>
      <w:r>
        <w:rPr>
          <w:lang w:val="fr_FR" w:bidi="fr_FR"/>
        </w:rPr>
        <w:t xml:space="preserve"> et le chœur répondait avec le v. </w:t>
      </w:r>
      <w:r>
        <w:rPr>
          <w:lang w:val="fr_FR" w:bidi="fr_FR"/>
        </w:rPr>
        <w:t>3</w:t>
      </w:r>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r>
        <w:rPr>
          <w:lang w:val="fr_FR" w:bidi="fr_FR"/>
        </w:rPr>
        <w:t>Ps 103.20–22</w:t>
      </w:r>
      <w:r>
        <w:rPr>
          <w:lang w:val="fr_FR" w:bidi="fr_FR"/>
        </w:rPr>
        <w:t xml:space="preserve">). La congrégation chantait un refrain tel que dans </w:t>
      </w:r>
      <w:r>
        <w:rPr>
          <w:lang w:val="fr_FR" w:bidi="fr_FR"/>
        </w:rPr>
        <w:t>Psaumes 80</w:t>
      </w:r>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r>
        <w:rPr>
          <w:lang w:val="fr_FR" w:bidi="fr_FR"/>
        </w:rPr>
        <w:t>Psaume 46</w:t>
      </w:r>
      <w:r>
        <w:rPr>
          <w:lang w:val="fr_FR" w:bidi="fr_FR"/>
        </w:rPr>
        <w:t xml:space="preserve"> et aussi dans </w:t>
      </w:r>
      <w:r>
        <w:rPr>
          <w:lang w:val="fr_FR" w:bidi="fr_FR"/>
        </w:rPr>
        <w:t>1 Chroniques 15.20</w:t>
      </w:r>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r>
        <w:rPr>
          <w:lang w:val="fr_FR" w:bidi="fr_FR"/>
        </w:rPr>
        <w:t xml:space="preserve">Psaume 46. </w:t>
      </w:r>
      <w:r>
        <w:rPr>
          <w:lang w:val="fr_FR" w:bidi="fr_FR"/>
        </w:rPr>
        <w:t xml:space="preserve">Elle devient toutefois plus logique si nous considérons le psaume précédent et comprenons le terme comme une souscription (mention portée au bas d'un document). Le </w:t>
      </w:r>
      <w:r>
        <w:rPr>
          <w:lang w:val="fr_FR" w:bidi="fr_FR"/>
        </w:rPr>
        <w:t>Psaume 45</w:t>
      </w:r>
      <w:r>
        <w:rPr>
          <w:lang w:val="fr_FR" w:bidi="fr_FR"/>
        </w:rPr>
        <w:t xml:space="preserve"> est un chant d'amour, en fait une ode nuptiale. Il serait donc naturel que des femmes en chantent la seconde moitié (v. </w:t>
      </w:r>
      <w:r>
        <w:rPr>
          <w:lang w:val="fr_FR" w:bidi="fr_FR"/>
        </w:rPr>
        <w:t>10–17</w:t>
      </w:r>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r>
        <w:rPr>
          <w:lang w:val="fr_FR" w:bidi="fr_FR"/>
        </w:rPr>
        <w:t>Psaumes 8</w:t>
      </w:r>
      <w:r>
        <w:rPr>
          <w:lang w:val="fr_FR" w:bidi="fr_FR"/>
        </w:rPr>
        <w:t xml:space="preserve">, </w:t>
      </w:r>
      <w:r>
        <w:rPr>
          <w:lang w:val="fr_FR" w:bidi="fr_FR"/>
        </w:rPr>
        <w:t>81</w:t>
      </w:r>
      <w:r>
        <w:rPr>
          <w:lang w:val="fr_FR" w:bidi="fr_FR"/>
        </w:rPr>
        <w:t xml:space="preserve"> et </w:t>
      </w:r>
      <w:r>
        <w:rPr>
          <w:lang w:val="fr_FR" w:bidi="fr_FR"/>
        </w:rPr>
        <w:t>84</w:t>
      </w:r>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r>
        <w:rPr>
          <w:lang w:val="fr_FR" w:bidi="fr_FR"/>
        </w:rPr>
        <w:t>Psaumes 53</w:t>
      </w:r>
      <w:r>
        <w:rPr>
          <w:lang w:val="fr_FR" w:bidi="fr_FR"/>
        </w:rPr>
        <w:t xml:space="preserve"> et </w:t>
      </w:r>
      <w:r>
        <w:rPr>
          <w:lang w:val="fr_FR" w:bidi="fr_FR"/>
        </w:rPr>
        <w:t>88</w:t>
      </w:r>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r>
        <w:rPr>
          <w:lang w:val="fr_FR" w:bidi="fr_FR"/>
        </w:rPr>
        <w:t>Ps 32</w:t>
      </w:r>
      <w:r>
        <w:rPr>
          <w:lang w:val="fr_FR" w:bidi="fr_FR"/>
        </w:rPr>
        <w:t xml:space="preserve">, </w:t>
      </w:r>
      <w:r>
        <w:rPr>
          <w:lang w:val="fr_FR" w:bidi="fr_FR"/>
        </w:rPr>
        <w:t>42</w:t>
      </w:r>
      <w:r>
        <w:rPr>
          <w:lang w:val="fr_FR" w:bidi="fr_FR"/>
        </w:rPr>
        <w:t xml:space="preserve">, </w:t>
      </w:r>
      <w:r>
        <w:rPr>
          <w:lang w:val="fr_FR" w:bidi="fr_FR"/>
        </w:rPr>
        <w:t>44–45</w:t>
      </w:r>
      <w:r>
        <w:rPr>
          <w:lang w:val="fr_FR" w:bidi="fr_FR"/>
        </w:rPr>
        <w:t xml:space="preserve">, </w:t>
      </w:r>
      <w:r>
        <w:rPr>
          <w:lang w:val="fr_FR" w:bidi="fr_FR"/>
        </w:rPr>
        <w:t>52–55</w:t>
      </w:r>
      <w:r>
        <w:rPr>
          <w:lang w:val="fr_FR" w:bidi="fr_FR"/>
        </w:rPr>
        <w:t xml:space="preserve">, </w:t>
      </w:r>
      <w:r>
        <w:rPr>
          <w:lang w:val="fr_FR" w:bidi="fr_FR"/>
        </w:rPr>
        <w:t>74</w:t>
      </w:r>
      <w:r>
        <w:rPr>
          <w:lang w:val="fr_FR" w:bidi="fr_FR"/>
        </w:rPr>
        <w:t xml:space="preserve">, </w:t>
      </w:r>
      <w:r>
        <w:rPr>
          <w:lang w:val="fr_FR" w:bidi="fr_FR"/>
        </w:rPr>
        <w:t>78</w:t>
      </w:r>
      <w:r>
        <w:rPr>
          <w:lang w:val="fr_FR" w:bidi="fr_FR"/>
        </w:rPr>
        <w:t xml:space="preserve">, </w:t>
      </w:r>
      <w:r>
        <w:rPr>
          <w:lang w:val="fr_FR" w:bidi="fr_FR"/>
        </w:rPr>
        <w:t>88–89</w:t>
      </w:r>
      <w:r>
        <w:rPr>
          <w:lang w:val="fr_FR" w:bidi="fr_FR"/>
        </w:rPr>
        <w:t xml:space="preserve">, </w:t>
      </w:r>
      <w:r>
        <w:rPr>
          <w:lang w:val="fr_FR" w:bidi="fr_FR"/>
        </w:rPr>
        <w:t>142</w:t>
      </w:r>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r>
        <w:rPr>
          <w:lang w:val="fr_FR" w:bidi="fr_FR"/>
        </w:rPr>
        <w:t>Ps 1–89</w:t>
      </w:r>
      <w:r>
        <w:rPr>
          <w:lang w:val="fr_FR" w:bidi="fr_FR"/>
        </w:rPr>
        <w:t>), pas du tout dans le quatrième livre (</w:t>
      </w:r>
      <w:r>
        <w:rPr>
          <w:lang w:val="fr_FR" w:bidi="fr_FR"/>
        </w:rPr>
        <w:t>Ps 90–106</w:t>
      </w:r>
      <w:r>
        <w:rPr>
          <w:lang w:val="fr_FR" w:bidi="fr_FR"/>
        </w:rPr>
        <w:t>), et trois fois dans le cinquième livre (</w:t>
      </w:r>
      <w:r>
        <w:rPr>
          <w:lang w:val="fr_FR" w:bidi="fr_FR"/>
        </w:rPr>
        <w:t>Ps 107–150</w:t>
      </w:r>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r>
        <w:rPr>
          <w:lang w:val="fr_FR" w:bidi="fr_FR"/>
        </w:rPr>
        <w:t>1 Chroniques 23.4</w:t>
      </w:r>
      <w:r>
        <w:rPr>
          <w:lang w:val="fr_FR" w:bidi="fr_FR"/>
        </w:rPr>
        <w:t xml:space="preserve"> et </w:t>
      </w:r>
      <w:r>
        <w:rPr>
          <w:lang w:val="fr_FR" w:bidi="fr_FR"/>
        </w:rPr>
        <w:t>Esdras 3.8–9</w:t>
      </w:r>
      <w:r>
        <w:rPr>
          <w:lang w:val="fr_FR" w:bidi="fr_FR"/>
        </w:rPr>
        <w:t xml:space="preserve"> dans le sens de « gérer ». Dans </w:t>
      </w:r>
      <w:r>
        <w:rPr>
          <w:lang w:val="fr_FR" w:bidi="fr_FR"/>
        </w:rPr>
        <w:t>1 Chroniques 15.21</w:t>
      </w:r>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r>
        <w:rPr>
          <w:lang w:val="fr_FR" w:bidi="fr_FR"/>
        </w:rPr>
        <w:t>Psaume 5</w:t>
      </w:r>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r>
        <w:rPr>
          <w:lang w:val="fr_FR" w:bidi="fr_FR"/>
        </w:rPr>
        <w:t>les Psaumes 16</w:t>
      </w:r>
      <w:r>
        <w:rPr>
          <w:lang w:val="fr_FR" w:bidi="fr_FR"/>
        </w:rPr>
        <w:t xml:space="preserve"> et </w:t>
      </w:r>
      <w:r>
        <w:rPr>
          <w:lang w:val="fr_FR" w:bidi="fr_FR"/>
        </w:rPr>
        <w:t>56–60.</w:t>
      </w:r>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r>
        <w:rPr>
          <w:lang w:val="fr_FR" w:bidi="fr_FR"/>
        </w:rPr>
        <w:t>Psaumes 4</w:t>
      </w:r>
      <w:r>
        <w:rPr>
          <w:lang w:val="fr_FR" w:bidi="fr_FR"/>
        </w:rPr>
        <w:t xml:space="preserve">, </w:t>
      </w:r>
      <w:r>
        <w:rPr>
          <w:lang w:val="fr_FR" w:bidi="fr_FR"/>
        </w:rPr>
        <w:t>6</w:t>
      </w:r>
      <w:r>
        <w:rPr>
          <w:lang w:val="fr_FR" w:bidi="fr_FR"/>
        </w:rPr>
        <w:t xml:space="preserve">, </w:t>
      </w:r>
      <w:r>
        <w:rPr>
          <w:lang w:val="fr_FR" w:bidi="fr_FR"/>
        </w:rPr>
        <w:t>54–55</w:t>
      </w:r>
      <w:r>
        <w:rPr>
          <w:lang w:val="fr_FR" w:bidi="fr_FR"/>
        </w:rPr>
        <w:t xml:space="preserve">, </w:t>
      </w:r>
      <w:r>
        <w:rPr>
          <w:lang w:val="fr_FR" w:bidi="fr_FR"/>
        </w:rPr>
        <w:t>61</w:t>
      </w:r>
      <w:r>
        <w:rPr>
          <w:lang w:val="fr_FR" w:bidi="fr_FR"/>
        </w:rPr>
        <w:t xml:space="preserve">, </w:t>
      </w:r>
      <w:r>
        <w:rPr>
          <w:lang w:val="fr_FR" w:bidi="fr_FR"/>
        </w:rPr>
        <w:t>67</w:t>
      </w:r>
      <w:r>
        <w:rPr>
          <w:lang w:val="fr_FR" w:bidi="fr_FR"/>
        </w:rPr>
        <w:t xml:space="preserve"> et </w:t>
      </w:r>
      <w:r>
        <w:rPr>
          <w:lang w:val="fr_FR" w:bidi="fr_FR"/>
        </w:rPr>
        <w:t>76</w:t>
      </w:r>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r>
        <w:rPr>
          <w:lang w:val="fr_FR" w:bidi="fr_FR"/>
        </w:rPr>
        <w:t>Psaume 77.7</w:t>
      </w:r>
      <w:r>
        <w:rPr>
          <w:lang w:val="fr_FR" w:bidi="fr_FR"/>
        </w:rPr>
        <w:t xml:space="preserve">, </w:t>
      </w:r>
      <w:r>
        <w:rPr>
          <w:lang w:val="fr_FR" w:bidi="fr_FR"/>
        </w:rPr>
        <w:t>Lamentations 5.14</w:t>
      </w:r>
      <w:r>
        <w:rPr>
          <w:lang w:val="fr_FR" w:bidi="fr_FR"/>
        </w:rPr>
        <w:t xml:space="preserve">, </w:t>
      </w:r>
      <w:r>
        <w:rPr>
          <w:lang w:val="fr_FR" w:bidi="fr_FR"/>
        </w:rPr>
        <w:t>Ésaïe 38.20</w:t>
      </w:r>
      <w:r>
        <w:rPr>
          <w:lang w:val="fr_FR" w:bidi="fr_FR"/>
        </w:rPr>
        <w:t xml:space="preserve"> et </w:t>
      </w:r>
      <w:r>
        <w:rPr>
          <w:lang w:val="fr_FR" w:bidi="fr_FR"/>
        </w:rPr>
        <w:t>Habakuk 3.19</w:t>
      </w:r>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r>
        <w:rPr>
          <w:lang w:val="fr_FR" w:bidi="fr_FR"/>
        </w:rPr>
        <w:t>Psaume 5</w:t>
      </w:r>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r>
        <w:rPr>
          <w:lang w:val="fr_FR" w:bidi="fr_FR"/>
        </w:rPr>
        <w:t>Psaumes 6</w:t>
      </w:r>
      <w:r>
        <w:rPr>
          <w:lang w:val="fr_FR" w:bidi="fr_FR"/>
        </w:rPr>
        <w:t xml:space="preserve"> et </w:t>
      </w:r>
      <w:r>
        <w:rPr>
          <w:lang w:val="fr_FR" w:bidi="fr_FR"/>
        </w:rPr>
        <w:t>12</w:t>
      </w:r>
      <w:r>
        <w:rPr>
          <w:lang w:val="fr_FR" w:bidi="fr_FR"/>
        </w:rPr>
        <w:t xml:space="preserve"> et aussi dans </w:t>
      </w:r>
      <w:r>
        <w:rPr>
          <w:lang w:val="fr_FR" w:bidi="fr_FR"/>
        </w:rPr>
        <w:t>1 Chroniques 15.21</w:t>
      </w:r>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r>
        <w:rPr>
          <w:lang w:val="fr_FR" w:bidi="fr_FR"/>
        </w:rPr>
        <w:t>1 Chroniques 5.20</w:t>
      </w:r>
      <w:r>
        <w:rPr>
          <w:lang w:val="fr_FR" w:bidi="fr_FR"/>
        </w:rPr>
        <w:t xml:space="preserve">, les instructions aux musiciens sont de jouer des harpes selon </w:t>
      </w:r>
      <w:r>
        <w:rPr>
          <w:i/>
          <w:lang w:val="fr_FR" w:bidi="fr_FR"/>
        </w:rPr>
        <w:t>alamoth</w:t>
      </w:r>
      <w:r>
        <w:rPr>
          <w:lang w:val="fr_FR" w:bidi="fr_FR"/>
        </w:rPr>
        <w:t xml:space="preserve"> et au verset </w:t>
      </w:r>
      <w:r>
        <w:rPr>
          <w:lang w:val="fr_FR" w:bidi="fr_FR"/>
        </w:rPr>
        <w:t>21</w:t>
      </w:r>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r>
        <w:rPr>
          <w:lang w:val="fr_FR" w:bidi="fr_FR"/>
        </w:rPr>
        <w:t>Psaumes 38</w:t>
      </w:r>
      <w:r>
        <w:rPr>
          <w:lang w:val="fr_FR" w:bidi="fr_FR"/>
        </w:rPr>
        <w:t xml:space="preserve"> et </w:t>
      </w:r>
      <w:r>
        <w:rPr>
          <w:lang w:val="fr_FR" w:bidi="fr_FR"/>
        </w:rPr>
        <w:t>70</w:t>
      </w:r>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r>
        <w:rPr>
          <w:lang w:val="fr_FR" w:bidi="fr_FR"/>
        </w:rPr>
        <w:t>Psaume 60</w:t>
      </w:r>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r>
        <w:rPr>
          <w:lang w:val="fr_FR" w:bidi="fr_FR"/>
        </w:rPr>
        <w:t>Psaume 7</w:t>
      </w:r>
      <w:r>
        <w:rPr>
          <w:lang w:val="fr_FR" w:bidi="fr_FR"/>
        </w:rPr>
        <w:t xml:space="preserve"> et aussi dans </w:t>
      </w:r>
      <w:r>
        <w:rPr>
          <w:lang w:val="fr_FR" w:bidi="fr_FR"/>
        </w:rPr>
        <w:t>Habakuk 3.1</w:t>
      </w:r>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r>
        <w:rPr>
          <w:lang w:val="fr_FR" w:bidi="fr_FR"/>
        </w:rPr>
        <w:t>Psaumes 120–134</w:t>
      </w:r>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r>
        <w:rPr>
          <w:lang w:val="fr_FR" w:bidi="fr_FR"/>
        </w:rPr>
        <w:t>Psaume 30</w:t>
      </w:r>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r>
        <w:rPr>
          <w:lang w:val="fr_FR" w:bidi="fr_FR"/>
        </w:rPr>
        <w:t>le Psaume 45</w:t>
      </w:r>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r>
        <w:rPr>
          <w:lang w:val="fr_FR" w:bidi="fr_FR"/>
        </w:rPr>
        <w:t>Psaumes 17</w:t>
      </w:r>
      <w:r>
        <w:rPr>
          <w:lang w:val="fr_FR" w:bidi="fr_FR"/>
        </w:rPr>
        <w:t xml:space="preserve">, </w:t>
      </w:r>
      <w:r>
        <w:rPr>
          <w:lang w:val="fr_FR" w:bidi="fr_FR"/>
        </w:rPr>
        <w:t>86</w:t>
      </w:r>
      <w:r>
        <w:rPr>
          <w:lang w:val="fr_FR" w:bidi="fr_FR"/>
        </w:rPr>
        <w:t xml:space="preserve">, </w:t>
      </w:r>
      <w:r>
        <w:rPr>
          <w:lang w:val="fr_FR" w:bidi="fr_FR"/>
        </w:rPr>
        <w:t>90</w:t>
      </w:r>
      <w:r>
        <w:rPr>
          <w:lang w:val="fr_FR" w:bidi="fr_FR"/>
        </w:rPr>
        <w:t xml:space="preserve">, </w:t>
      </w:r>
      <w:r>
        <w:rPr>
          <w:lang w:val="fr_FR" w:bidi="fr_FR"/>
        </w:rPr>
        <w:t>102</w:t>
      </w:r>
      <w:r>
        <w:rPr>
          <w:lang w:val="fr_FR" w:bidi="fr_FR"/>
        </w:rPr>
        <w:t xml:space="preserve"> et </w:t>
      </w:r>
      <w:r>
        <w:rPr>
          <w:lang w:val="fr_FR" w:bidi="fr_FR"/>
        </w:rPr>
        <w:t>142</w:t>
      </w:r>
      <w:r>
        <w:rPr>
          <w:lang w:val="fr_FR" w:bidi="fr_FR"/>
        </w:rPr>
        <w:t xml:space="preserve">, ainsi que dans </w:t>
      </w:r>
      <w:r>
        <w:rPr>
          <w:lang w:val="fr_FR" w:bidi="fr_FR"/>
        </w:rPr>
        <w:t>Habakuk 3.1</w:t>
      </w:r>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r>
        <w:rPr>
          <w:lang w:val="fr_FR" w:bidi="fr_FR"/>
        </w:rPr>
        <w:t>Psaume 9.16</w:t>
      </w:r>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r>
        <w:rPr>
          <w:lang w:val="fr_FR" w:bidi="fr_FR"/>
        </w:rPr>
        <w:t>Psaume 22</w:t>
      </w:r>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r>
        <w:rPr>
          <w:lang w:val="fr_FR" w:bidi="fr_FR"/>
        </w:rPr>
        <w:t>les Psaumes 57–59</w:t>
      </w:r>
      <w:r>
        <w:rPr>
          <w:lang w:val="fr_FR" w:bidi="fr_FR"/>
        </w:rPr>
        <w:t xml:space="preserve"> et </w:t>
      </w:r>
      <w:r>
        <w:rPr>
          <w:lang w:val="fr_FR" w:bidi="fr_FR"/>
        </w:rPr>
        <w:t>75</w:t>
      </w:r>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r>
        <w:rPr>
          <w:lang w:val="fr_FR" w:bidi="fr_FR"/>
        </w:rPr>
        <w:t>Psaume 56</w:t>
      </w:r>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r>
        <w:rPr>
          <w:lang w:val="fr_FR" w:bidi="fr_FR"/>
        </w:rPr>
        <w:t>Psaume 88</w:t>
      </w:r>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r>
        <w:rPr>
          <w:lang w:val="fr_FR" w:bidi="fr_FR"/>
        </w:rPr>
        <w:t>Psaume 9</w:t>
      </w:r>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r>
        <w:rPr>
          <w:lang w:val="fr_FR" w:bidi="fr_FR"/>
        </w:rPr>
        <w:t>Psaumes 45</w:t>
      </w:r>
      <w:r>
        <w:rPr>
          <w:lang w:val="fr_FR" w:bidi="fr_FR"/>
        </w:rPr>
        <w:t xml:space="preserve"> et </w:t>
      </w:r>
      <w:r>
        <w:rPr>
          <w:lang w:val="fr_FR" w:bidi="fr_FR"/>
        </w:rPr>
        <w:t>69</w:t>
      </w:r>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r>
        <w:rPr>
          <w:lang w:val="fr_FR" w:bidi="fr_FR"/>
        </w:rPr>
        <w:t>Psaume 80</w:t>
      </w:r>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r>
        <w:rPr>
          <w:lang w:val="fr_FR" w:bidi="fr_FR"/>
        </w:rPr>
        <w:t>le Psaume 60</w:t>
      </w:r>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r>
        <w:rPr>
          <w:lang w:val="fr_FR" w:bidi="fr_FR"/>
        </w:rPr>
        <w:t>Ac 2.46–47</w:t>
      </w:r>
      <w:r>
        <w:rPr>
          <w:lang w:val="fr_FR" w:bidi="fr_FR"/>
        </w:rPr>
        <w:t xml:space="preserve"> ; </w:t>
      </w:r>
      <w:r>
        <w:rPr>
          <w:lang w:val="fr_FR" w:bidi="fr_FR"/>
        </w:rPr>
        <w:t>3.1</w:t>
      </w:r>
      <w:r>
        <w:rPr>
          <w:lang w:val="fr_FR" w:bidi="fr_FR"/>
        </w:rPr>
        <w:t xml:space="preserve"> ; </w:t>
      </w:r>
      <w:r>
        <w:rPr>
          <w:lang w:val="fr_FR" w:bidi="fr_FR"/>
        </w:rPr>
        <w:t>5.42</w:t>
      </w:r>
      <w:r>
        <w:rPr>
          <w:lang w:val="fr_FR" w:bidi="fr_FR"/>
        </w:rPr>
        <w:t xml:space="preserve"> ; </w:t>
      </w:r>
      <w:r>
        <w:rPr>
          <w:lang w:val="fr_FR" w:bidi="fr_FR"/>
        </w:rPr>
        <w:t>9.20</w:t>
      </w:r>
      <w:r>
        <w:rPr>
          <w:lang w:val="fr_FR" w:bidi="fr_FR"/>
        </w:rPr>
        <w:t xml:space="preserve"> ; </w:t>
      </w:r>
      <w:r>
        <w:rPr>
          <w:lang w:val="fr_FR" w:bidi="fr_FR"/>
        </w:rPr>
        <w:t>18.4,</w:t>
      </w:r>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r>
        <w:rPr>
          <w:lang w:val="fr_FR" w:bidi="fr_FR"/>
        </w:rPr>
        <w:t>Mt 9.23</w:t>
      </w:r>
      <w:r>
        <w:rPr>
          <w:lang w:val="fr_FR" w:bidi="fr_FR"/>
        </w:rPr>
        <w:t xml:space="preserve">). Comme dans l'AT, la musique est associée aux festins et aux réjouissances (p. ex. le retour du fils prodigue, </w:t>
      </w:r>
      <w:r>
        <w:rPr>
          <w:lang w:val="fr_FR" w:bidi="fr_FR"/>
        </w:rPr>
        <w:t>Lc 15.25</w:t>
      </w:r>
      <w:r>
        <w:rPr>
          <w:lang w:val="fr_FR" w:bidi="fr_FR"/>
        </w:rPr>
        <w:t>). Cinq passages mentionnent la musique de manière métaphorique (</w:t>
      </w:r>
      <w:r>
        <w:rPr>
          <w:lang w:val="fr_FR" w:bidi="fr_FR"/>
        </w:rPr>
        <w:t>Mt 6.2</w:t>
      </w:r>
      <w:r>
        <w:rPr>
          <w:lang w:val="fr_FR" w:bidi="fr_FR"/>
        </w:rPr>
        <w:t xml:space="preserve"> ; </w:t>
      </w:r>
      <w:r>
        <w:rPr>
          <w:lang w:val="fr_FR" w:bidi="fr_FR"/>
        </w:rPr>
        <w:t>11.17</w:t>
      </w:r>
      <w:r>
        <w:rPr>
          <w:lang w:val="fr_FR" w:bidi="fr_FR"/>
        </w:rPr>
        <w:t xml:space="preserve"> ; </w:t>
      </w:r>
      <w:r>
        <w:rPr>
          <w:lang w:val="fr_FR" w:bidi="fr_FR"/>
        </w:rPr>
        <w:t>Lc 7.32</w:t>
      </w:r>
      <w:r>
        <w:rPr>
          <w:lang w:val="fr_FR" w:bidi="fr_FR"/>
        </w:rPr>
        <w:t xml:space="preserve"> ; </w:t>
      </w:r>
      <w:r>
        <w:rPr>
          <w:lang w:val="fr_FR" w:bidi="fr_FR"/>
        </w:rPr>
        <w:t>1Co 13.1</w:t>
      </w:r>
      <w:r>
        <w:rPr>
          <w:lang w:val="fr_FR" w:bidi="fr_FR"/>
        </w:rPr>
        <w:t xml:space="preserve"> ; </w:t>
      </w:r>
      <w:r>
        <w:rPr>
          <w:lang w:val="fr_FR" w:bidi="fr_FR"/>
        </w:rPr>
        <w:t>14.7–8</w:t>
      </w:r>
      <w:r>
        <w:rPr>
          <w:lang w:val="fr_FR" w:bidi="fr_FR"/>
        </w:rPr>
        <w:t xml:space="preserve">). Le plus connu d'entre eux est la célébration de l'amour par Paul dans </w:t>
      </w:r>
      <w:r>
        <w:rPr>
          <w:lang w:val="fr_FR" w:bidi="fr_FR"/>
        </w:rPr>
        <w:t>1 Corinthiens 13</w:t>
      </w:r>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r>
        <w:rPr>
          <w:lang w:val="fr_FR" w:bidi="fr_FR"/>
        </w:rPr>
        <w:t>Mt 24.31</w:t>
      </w:r>
      <w:r>
        <w:rPr>
          <w:lang w:val="fr_FR" w:bidi="fr_FR"/>
        </w:rPr>
        <w:t xml:space="preserve"> ; </w:t>
      </w:r>
      <w:r>
        <w:rPr>
          <w:lang w:val="fr_FR" w:bidi="fr_FR"/>
        </w:rPr>
        <w:t>1Co 15.52</w:t>
      </w:r>
      <w:r>
        <w:rPr>
          <w:lang w:val="fr_FR" w:bidi="fr_FR"/>
        </w:rPr>
        <w:t xml:space="preserve"> ; </w:t>
      </w:r>
      <w:r>
        <w:rPr>
          <w:lang w:val="fr_FR" w:bidi="fr_FR"/>
        </w:rPr>
        <w:t>1Th 4.16</w:t>
      </w:r>
      <w:r>
        <w:rPr>
          <w:lang w:val="fr_FR" w:bidi="fr_FR"/>
        </w:rPr>
        <w:t xml:space="preserve"> ; </w:t>
      </w:r>
      <w:r>
        <w:rPr>
          <w:lang w:val="fr_FR" w:bidi="fr_FR"/>
        </w:rPr>
        <w:t>Hé 12.19</w:t>
      </w:r>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r>
        <w:rPr>
          <w:lang w:val="fr_FR" w:bidi="fr_FR"/>
        </w:rPr>
        <w:t>Ap 5.9–10</w:t>
      </w:r>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r>
        <w:rPr>
          <w:lang w:val="fr_FR" w:bidi="fr_FR"/>
        </w:rPr>
        <w:t>Mt 26.30</w:t>
      </w:r>
      <w:r>
        <w:rPr>
          <w:lang w:val="fr_FR" w:bidi="fr_FR"/>
        </w:rPr>
        <w:t xml:space="preserve"> ; </w:t>
      </w:r>
      <w:r>
        <w:rPr>
          <w:lang w:val="fr_FR" w:bidi="fr_FR"/>
        </w:rPr>
        <w:t>Mc 14.26</w:t>
      </w:r>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r>
        <w:rPr>
          <w:lang w:val="fr_FR" w:bidi="fr_FR"/>
        </w:rPr>
        <w:t>Lc 4.16–20</w:t>
      </w:r>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r>
        <w:rPr>
          <w:lang w:val="fr_FR" w:bidi="fr_FR"/>
        </w:rPr>
        <w:t>Actes 16.25</w:t>
      </w:r>
      <w:r>
        <w:rPr>
          <w:lang w:val="fr_FR" w:bidi="fr_FR"/>
        </w:rPr>
        <w:t xml:space="preserve">, nous savons que Paul et Silas ont chanté des hymnes quand ils étaient en prison. Paul donne des instructions pour la musique dans </w:t>
      </w:r>
      <w:r>
        <w:rPr>
          <w:lang w:val="fr_FR" w:bidi="fr_FR"/>
        </w:rPr>
        <w:t>1 Corinthiens 14.15, 26</w:t>
      </w:r>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r>
        <w:rPr>
          <w:lang w:val="fr_FR" w:bidi="fr_FR"/>
        </w:rPr>
        <w:t>Ep 5.19</w:t>
      </w:r>
      <w:r>
        <w:rPr>
          <w:lang w:val="fr_FR" w:bidi="fr_FR"/>
        </w:rPr>
        <w:t xml:space="preserve"> ; </w:t>
      </w:r>
      <w:r>
        <w:rPr>
          <w:lang w:val="fr_FR" w:bidi="fr_FR"/>
        </w:rPr>
        <w:t>Col 3.16</w:t>
      </w:r>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r>
        <w:rPr>
          <w:lang w:val="fr_FR" w:bidi="fr_FR"/>
        </w:rPr>
        <w:t>Lc 1.46–55</w:t>
      </w:r>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r>
        <w:rPr>
          <w:lang w:val="fr_FR" w:bidi="fr_FR"/>
        </w:rPr>
        <w:t>Lc 1.68–79</w:t>
      </w:r>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r>
        <w:rPr>
          <w:lang w:val="fr_FR" w:bidi="fr_FR"/>
        </w:rPr>
        <w:t>Lc 2.14</w:t>
      </w:r>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r>
        <w:rPr>
          <w:lang w:val="fr_FR" w:bidi="fr_FR"/>
        </w:rPr>
        <w:t>Lc 2.29–32</w:t>
      </w:r>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r>
        <w:rPr>
          <w:lang w:val="fr_FR" w:bidi="fr_FR"/>
        </w:rPr>
        <w:t>Éphésiens 2.14–16</w:t>
      </w:r>
      <w:r>
        <w:rPr>
          <w:lang w:val="fr_FR" w:bidi="fr_FR"/>
        </w:rPr>
        <w:t xml:space="preserve">, </w:t>
      </w:r>
      <w:r>
        <w:rPr>
          <w:lang w:val="fr_FR" w:bidi="fr_FR"/>
        </w:rPr>
        <w:t>Philippiens 2.6–11</w:t>
      </w:r>
      <w:r>
        <w:rPr>
          <w:lang w:val="fr_FR" w:bidi="fr_FR"/>
        </w:rPr>
        <w:t xml:space="preserve">, </w:t>
      </w:r>
      <w:r>
        <w:rPr>
          <w:lang w:val="fr_FR" w:bidi="fr_FR"/>
        </w:rPr>
        <w:t>Colossiens 1.15–20</w:t>
      </w:r>
      <w:r>
        <w:rPr>
          <w:lang w:val="fr_FR" w:bidi="fr_FR"/>
        </w:rPr>
        <w:t xml:space="preserve">, </w:t>
      </w:r>
      <w:r>
        <w:rPr>
          <w:lang w:val="fr_FR" w:bidi="fr_FR"/>
        </w:rPr>
        <w:t>1 Timothée 3.16</w:t>
      </w:r>
      <w:r>
        <w:rPr>
          <w:lang w:val="fr_FR" w:bidi="fr_FR"/>
        </w:rPr>
        <w:t xml:space="preserve">, </w:t>
      </w:r>
      <w:r>
        <w:rPr>
          <w:lang w:val="fr_FR" w:bidi="fr_FR"/>
        </w:rPr>
        <w:t>Hébreux 1.3</w:t>
      </w:r>
      <w:r>
        <w:rPr>
          <w:lang w:val="fr_FR" w:bidi="fr_FR"/>
        </w:rPr>
        <w:t xml:space="preserve"> et </w:t>
      </w:r>
      <w:r>
        <w:rPr>
          <w:lang w:val="fr_FR" w:bidi="fr_FR"/>
        </w:rPr>
        <w:t>1 Pierre 3.18–22</w:t>
      </w:r>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r>
        <w:rPr>
          <w:lang w:val="fr_FR" w:bidi="fr_FR"/>
        </w:rPr>
        <w:t>Actes 27.5–6</w:t>
      </w:r>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r>
        <w:rPr>
          <w:lang w:val="fr_FR" w:bidi="fr_FR"/>
        </w:rPr>
        <w:t>Es 41.19</w:t>
      </w:r>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r>
        <w:rPr>
          <w:lang w:val="fr_FR" w:bidi="fr_FR"/>
        </w:rPr>
        <w:t>Né 8.15</w:t>
      </w:r>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r>
        <w:rPr>
          <w:lang w:val="fr_FR" w:bidi="fr_FR"/>
        </w:rPr>
        <w:t>Actes 16.7–8</w:t>
      </w:r>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r>
        <w:rPr>
          <w:lang w:val="fr_FR" w:bidi="fr_FR"/>
        </w:rPr>
        <w:t xml:space="preserve">Daniel 3.18–28 </w:t>
      </w:r>
      <w:r>
        <w:rPr>
          <w:lang w:val="fr_FR" w:bidi="fr_FR"/>
        </w:rPr>
        <w:t xml:space="preserve">; </w:t>
      </w:r>
      <w:r>
        <w:rPr>
          <w:lang w:val="fr_FR" w:bidi="fr_FR"/>
        </w:rPr>
        <w:t>4.6</w:t>
      </w:r>
      <w:r>
        <w:rPr>
          <w:lang w:val="fr_FR" w:bidi="fr_FR"/>
        </w:rPr>
        <w:t xml:space="preserve"> (Septante) ; </w:t>
      </w:r>
      <w:r>
        <w:rPr>
          <w:lang w:val="fr_FR" w:bidi="fr_FR"/>
        </w:rPr>
        <w:t xml:space="preserve">Matthieu 13.11 </w:t>
      </w:r>
      <w:r>
        <w:rPr>
          <w:lang w:val="fr_FR" w:bidi="fr_FR"/>
        </w:rPr>
        <w:t xml:space="preserve">; </w:t>
      </w:r>
      <w:r>
        <w:rPr>
          <w:lang w:val="fr_FR" w:bidi="fr_FR"/>
        </w:rPr>
        <w:t xml:space="preserve">Marc 4.11 </w:t>
      </w:r>
      <w:r>
        <w:rPr>
          <w:lang w:val="fr_FR" w:bidi="fr_FR"/>
        </w:rPr>
        <w:t xml:space="preserve">; </w:t>
      </w:r>
      <w:r>
        <w:rPr>
          <w:lang w:val="fr_FR" w:bidi="fr_FR"/>
        </w:rPr>
        <w:t xml:space="preserve">Luc 8.10 </w:t>
      </w:r>
      <w:r>
        <w:rPr>
          <w:lang w:val="fr_FR" w:bidi="fr_FR"/>
        </w:rPr>
        <w:t xml:space="preserve">; </w:t>
      </w:r>
      <w:r>
        <w:rPr>
          <w:lang w:val="fr_FR" w:bidi="fr_FR"/>
        </w:rPr>
        <w:t xml:space="preserve">Romains 11.25 </w:t>
      </w:r>
      <w:r>
        <w:rPr>
          <w:lang w:val="fr_FR" w:bidi="fr_FR"/>
        </w:rPr>
        <w:t xml:space="preserve">; </w:t>
      </w:r>
      <w:r>
        <w:rPr>
          <w:lang w:val="fr_FR" w:bidi="fr_FR"/>
        </w:rPr>
        <w:t xml:space="preserve">16.25 </w:t>
      </w:r>
      <w:r>
        <w:rPr>
          <w:lang w:val="fr_FR" w:bidi="fr_FR"/>
        </w:rPr>
        <w:t xml:space="preserve">; </w:t>
      </w:r>
      <w:r>
        <w:rPr>
          <w:lang w:val="fr_FR" w:bidi="fr_FR"/>
        </w:rPr>
        <w:t xml:space="preserve">1 Corinthiens 2.7 </w:t>
      </w:r>
      <w:r>
        <w:rPr>
          <w:lang w:val="fr_FR" w:bidi="fr_FR"/>
        </w:rPr>
        <w:t xml:space="preserve">; </w:t>
      </w:r>
      <w:r>
        <w:rPr>
          <w:lang w:val="fr_FR" w:bidi="fr_FR"/>
        </w:rPr>
        <w:t xml:space="preserve">4.1 </w:t>
      </w:r>
      <w:r>
        <w:rPr>
          <w:lang w:val="fr_FR" w:bidi="fr_FR"/>
        </w:rPr>
        <w:t xml:space="preserve">; </w:t>
      </w:r>
      <w:r>
        <w:rPr>
          <w:lang w:val="fr_FR" w:bidi="fr_FR"/>
        </w:rPr>
        <w:t xml:space="preserve">15.51 </w:t>
      </w:r>
      <w:r>
        <w:rPr>
          <w:lang w:val="fr_FR" w:bidi="fr_FR"/>
        </w:rPr>
        <w:t xml:space="preserve">; </w:t>
      </w:r>
      <w:r>
        <w:rPr>
          <w:lang w:val="fr_FR" w:bidi="fr_FR"/>
        </w:rPr>
        <w:t xml:space="preserve">Éphésiens 1.9 </w:t>
      </w:r>
      <w:r>
        <w:rPr>
          <w:lang w:val="fr_FR" w:bidi="fr_FR"/>
        </w:rPr>
        <w:t xml:space="preserve">; </w:t>
      </w:r>
      <w:r>
        <w:rPr>
          <w:lang w:val="fr_FR" w:bidi="fr_FR"/>
        </w:rPr>
        <w:t xml:space="preserve">3.3–6, 9–12 </w:t>
      </w:r>
      <w:r>
        <w:rPr>
          <w:lang w:val="fr_FR" w:bidi="fr_FR"/>
        </w:rPr>
        <w:t xml:space="preserve">; </w:t>
      </w:r>
      <w:r>
        <w:rPr>
          <w:lang w:val="fr_FR" w:bidi="fr_FR"/>
        </w:rPr>
        <w:t xml:space="preserve">Colossiens 1.26–29 </w:t>
      </w:r>
      <w:r>
        <w:rPr>
          <w:lang w:val="fr_FR" w:bidi="fr_FR"/>
        </w:rPr>
        <w:t xml:space="preserve">; </w:t>
      </w:r>
      <w:r>
        <w:rPr>
          <w:lang w:val="fr_FR" w:bidi="fr_FR"/>
        </w:rPr>
        <w:t xml:space="preserve">2.2 </w:t>
      </w:r>
      <w:r>
        <w:rPr>
          <w:lang w:val="fr_FR" w:bidi="fr_FR"/>
        </w:rPr>
        <w:t xml:space="preserve">; </w:t>
      </w:r>
      <w:r>
        <w:rPr>
          <w:lang w:val="fr_FR" w:bidi="fr_FR"/>
        </w:rPr>
        <w:t xml:space="preserve">2 Thessaloniciens 2.7 </w:t>
      </w:r>
      <w:r>
        <w:rPr>
          <w:lang w:val="fr_FR" w:bidi="fr_FR"/>
        </w:rPr>
        <w:t xml:space="preserve">; </w:t>
      </w:r>
      <w:r>
        <w:rPr>
          <w:lang w:val="fr_FR" w:bidi="fr_FR"/>
        </w:rPr>
        <w:t>1 Timothée 3.9, 16</w:t>
      </w:r>
      <w:r>
        <w:rPr>
          <w:lang w:val="fr_FR" w:bidi="fr_FR"/>
        </w:rPr>
        <w:t xml:space="preserve"> et </w:t>
      </w:r>
      <w:r>
        <w:rPr>
          <w:lang w:val="fr_FR" w:bidi="fr_FR"/>
        </w:rPr>
        <w:t xml:space="preserve">Apocalypse 1.20 </w:t>
      </w:r>
      <w:r>
        <w:rPr>
          <w:lang w:val="fr_FR" w:bidi="fr_FR"/>
        </w:rPr>
        <w:t xml:space="preserve">; </w:t>
      </w:r>
      <w:r>
        <w:rPr>
          <w:lang w:val="fr_FR" w:bidi="fr_FR"/>
        </w:rPr>
        <w:t xml:space="preserve">10.7 </w:t>
      </w:r>
      <w:r>
        <w:rPr>
          <w:lang w:val="fr_FR" w:bidi="fr_FR"/>
        </w:rPr>
        <w:t xml:space="preserve">; </w:t>
      </w:r>
      <w:r>
        <w:rPr>
          <w:lang w:val="fr_FR" w:bidi="fr_FR"/>
        </w:rPr>
        <w:t>17.5–18</w:t>
      </w:r>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r>
        <w:rPr>
          <w:lang w:val="fr_FR" w:bidi="fr_FR"/>
        </w:rPr>
        <w:t>Dn 2.28</w:t>
      </w:r>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r>
        <w:rPr>
          <w:lang w:val="fr_FR" w:bidi="fr_FR"/>
        </w:rPr>
        <w:t>Matthieu 13.11</w:t>
      </w:r>
      <w:r>
        <w:rPr>
          <w:lang w:val="fr_FR" w:bidi="fr_FR"/>
        </w:rPr>
        <w:t xml:space="preserve">, </w:t>
      </w:r>
      <w:r>
        <w:rPr>
          <w:lang w:val="fr_FR" w:bidi="fr_FR"/>
        </w:rPr>
        <w:t>Marc 4.11</w:t>
      </w:r>
      <w:r>
        <w:rPr>
          <w:lang w:val="fr_FR" w:bidi="fr_FR"/>
        </w:rPr>
        <w:t xml:space="preserve"> et </w:t>
      </w:r>
      <w:r>
        <w:rPr>
          <w:lang w:val="fr_FR" w:bidi="fr_FR"/>
        </w:rPr>
        <w:t>Luc 8.10</w:t>
      </w:r>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r>
        <w:rPr>
          <w:lang w:val="fr_FR" w:bidi="fr_FR"/>
        </w:rPr>
        <w:t>Mt 13.12–15</w:t>
      </w:r>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r>
        <w:rPr>
          <w:lang w:val="fr_FR" w:bidi="fr_FR"/>
        </w:rPr>
        <w:t>Mt 13.24–30</w:t>
      </w:r>
      <w:r>
        <w:rPr>
          <w:lang w:val="fr_FR" w:bidi="fr_FR"/>
        </w:rPr>
        <w:t>). La persistance du mal dans le monde et comment Dieu finira par régler ce problème est l'un des « mystères ».</w:t>
      </w:r>
    </w:p>
    <w:p>
      <w:pPr/>
      <w:r>
        <w:rPr>
          <w:lang w:val="fr_FR" w:bidi="fr_FR"/>
        </w:rPr>
      </w:r>
      <w:r>
        <w:rPr>
          <w:lang w:val="fr_FR" w:bidi="fr_FR"/>
        </w:rPr>
        <w:t>Romains 11.25</w:t>
      </w:r>
      <w:r>
        <w:rPr>
          <w:lang w:val="fr_FR" w:bidi="fr_FR"/>
        </w:rPr>
        <w:t xml:space="preserve"> fait partie d'une assez longue section de l'épître. Le peuple d'Israël et son avenir sont le sujet de cette section (chap. </w:t>
      </w:r>
      <w:r>
        <w:rPr>
          <w:lang w:val="fr_FR" w:bidi="fr_FR"/>
        </w:rPr>
        <w:t>9–11</w:t>
      </w:r>
      <w:r>
        <w:rPr>
          <w:lang w:val="fr_FR" w:bidi="fr_FR"/>
        </w:rPr>
        <w:t>). Une fois de plus, la question examine un problème présent et comment il sera résolu dans le futur. Ici, c'est le problème de l'incrédulité d'Israël. Son endurcissement au temps présent est appelé un « mystère » (</w:t>
      </w:r>
      <w:r>
        <w:rPr>
          <w:lang w:val="fr_FR" w:bidi="fr_FR"/>
        </w:rPr>
        <w:t>Rm 11.25</w:t>
      </w:r>
      <w:r>
        <w:rPr>
          <w:lang w:val="fr_FR" w:bidi="fr_FR"/>
        </w:rPr>
        <w:t xml:space="preserve">). Cependant, les desseins de Dieu s'accompliront tout autant « et ainsi tout Israël sera sauvé » (v. </w:t>
      </w:r>
      <w:r>
        <w:rPr>
          <w:lang w:val="fr_FR" w:bidi="fr_FR"/>
        </w:rPr>
        <w:t>26</w:t>
      </w:r>
      <w:r>
        <w:rPr>
          <w:lang w:val="fr_FR" w:bidi="fr_FR"/>
        </w:rPr>
        <w:t>). Cet accent sur les desseins de Dieu est étroitement lié au concept du « mystère » et est un élément fondamental au passage entier.</w:t>
      </w:r>
    </w:p>
    <w:p>
      <w:pPr/>
      <w:r>
        <w:rPr>
          <w:lang w:val="fr_FR" w:bidi="fr_FR"/>
        </w:rPr>
      </w:r>
      <w:r>
        <w:rPr>
          <w:lang w:val="fr_FR" w:bidi="fr_FR"/>
        </w:rPr>
        <w:t>Romains 16.25</w:t>
      </w:r>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r>
        <w:rPr>
          <w:lang w:val="fr_FR" w:bidi="fr_FR"/>
        </w:rPr>
        <w:t>1 Corinthiens 2.7</w:t>
      </w:r>
      <w:r>
        <w:rPr>
          <w:lang w:val="fr_FR" w:bidi="fr_FR"/>
        </w:rPr>
        <w:t>. Le contexte est le message de la croix que Paul prêche. Ce message est une folie pour ceux qui se considèrent sages mais sont perdus. Mais c'est la « folie » de ce qui est prêché qui amène le salut aux croyants (</w:t>
      </w:r>
      <w:r>
        <w:rPr>
          <w:lang w:val="fr_FR" w:bidi="fr_FR"/>
        </w:rPr>
        <w:t>1.18–25</w:t>
      </w:r>
      <w:r>
        <w:rPr>
          <w:lang w:val="fr_FR" w:bidi="fr_FR"/>
        </w:rPr>
        <w:t>). Paul ne veut pas proclamer la « sagesse » du monde, mais plutôt « la sagesse de Dieu » à ceux qui ont atteint la maturité spirituelle (</w:t>
      </w:r>
      <w:r>
        <w:rPr>
          <w:lang w:val="fr_FR" w:bidi="fr_FR"/>
        </w:rPr>
        <w:t>2.6</w:t>
      </w:r>
      <w:r>
        <w:rPr>
          <w:lang w:val="fr_FR" w:bidi="fr_FR"/>
        </w:rPr>
        <w:t xml:space="preserve">). À ceux-ci, il communique la « sagesse cachée » (v. </w:t>
      </w:r>
      <w:r>
        <w:rPr>
          <w:lang w:val="fr_FR" w:bidi="fr_FR"/>
        </w:rPr>
        <w:t>7</w:t>
      </w:r>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r>
        <w:rPr>
          <w:lang w:val="fr_FR" w:bidi="fr_FR"/>
        </w:rPr>
        <w:t>10</w:t>
      </w:r>
      <w:r>
        <w:rPr>
          <w:lang w:val="fr_FR" w:bidi="fr_FR"/>
        </w:rPr>
        <w:t xml:space="preserve"> souligne le fait que Dieu nous a effectivement révélé ces mystères.</w:t>
      </w:r>
    </w:p>
    <w:p>
      <w:pPr/>
      <w:r>
        <w:rPr>
          <w:lang w:val="fr_FR" w:bidi="fr_FR"/>
        </w:rPr>
      </w:r>
      <w:r>
        <w:rPr>
          <w:lang w:val="fr_FR" w:bidi="fr_FR"/>
        </w:rPr>
        <w:t xml:space="preserve">Dans </w:t>
      </w:r>
      <w:r>
        <w:rPr>
          <w:lang w:val="fr_FR" w:bidi="fr_FR"/>
        </w:rPr>
        <w:t>1 Corinthiens 4.1</w:t>
      </w:r>
      <w:r>
        <w:rPr>
          <w:lang w:val="fr_FR" w:bidi="fr_FR"/>
        </w:rPr>
        <w:t>, le contexte est aussi celui du contraste entre la sagesse de Dieu et celle du monde (</w:t>
      </w:r>
      <w:r>
        <w:rPr>
          <w:lang w:val="fr_FR" w:bidi="fr_FR"/>
        </w:rPr>
        <w:t>3.18–23</w:t>
      </w:r>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r>
        <w:rPr>
          <w:lang w:val="fr_FR" w:bidi="fr_FR"/>
        </w:rPr>
        <w:t>Éphésiens 3.2–6</w:t>
      </w:r>
      <w:r>
        <w:rPr>
          <w:lang w:val="fr_FR" w:bidi="fr_FR"/>
        </w:rPr>
        <w:t>.</w:t>
      </w:r>
    </w:p>
    <w:p>
      <w:pPr/>
      <w:r>
        <w:rPr>
          <w:lang w:val="fr_FR" w:bidi="fr_FR"/>
        </w:rPr>
      </w:r>
      <w:r>
        <w:rPr>
          <w:lang w:val="fr_FR" w:bidi="fr_FR"/>
        </w:rPr>
        <w:t xml:space="preserve">Paul revient sur le sujet de la relation entre le mystère et la fin des temps dans </w:t>
      </w:r>
      <w:r>
        <w:rPr>
          <w:lang w:val="fr_FR" w:bidi="fr_FR"/>
        </w:rPr>
        <w:t>1 Corinthiens 15.51</w:t>
      </w:r>
      <w:r>
        <w:rPr>
          <w:lang w:val="fr_FR" w:bidi="fr_FR"/>
        </w:rPr>
        <w:t>. Un passage précédent (</w:t>
      </w:r>
      <w:r>
        <w:rPr>
          <w:lang w:val="fr_FR" w:bidi="fr_FR"/>
        </w:rPr>
        <w:t>2.9–16</w:t>
      </w:r>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r>
        <w:rPr>
          <w:lang w:val="fr_FR" w:bidi="fr_FR"/>
        </w:rPr>
        <w:t>15.51–52</w:t>
      </w:r>
      <w:r>
        <w:rPr>
          <w:lang w:val="fr_FR" w:bidi="fr_FR"/>
        </w:rPr>
        <w:t xml:space="preserve">). Les autres références au mystère dans 1 Corinthiens apparaissent dans le contexte général des chapitres </w:t>
      </w:r>
      <w:r>
        <w:rPr>
          <w:lang w:val="fr_FR" w:bidi="fr_FR"/>
        </w:rPr>
        <w:t>12–14</w:t>
      </w:r>
      <w:r>
        <w:rPr>
          <w:lang w:val="fr_FR" w:bidi="fr_FR"/>
        </w:rPr>
        <w:t xml:space="preserve">. Ces chapitres traitent des dons spirituels. Comme il est question de dons qui permettent de recevoir des révélations divines, l'utilisation du terme « mystères » dans </w:t>
      </w:r>
      <w:r>
        <w:rPr>
          <w:lang w:val="fr_FR" w:bidi="fr_FR"/>
        </w:rPr>
        <w:t>13.2</w:t>
      </w:r>
      <w:r>
        <w:rPr>
          <w:lang w:val="fr_FR" w:bidi="fr_FR"/>
        </w:rPr>
        <w:t xml:space="preserve"> et </w:t>
      </w:r>
      <w:r>
        <w:rPr>
          <w:lang w:val="fr_FR" w:bidi="fr_FR"/>
        </w:rPr>
        <w:t>14.2</w:t>
      </w:r>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r>
        <w:rPr>
          <w:lang w:val="fr_FR" w:bidi="fr_FR"/>
        </w:rPr>
        <w:t>Ep 1.10</w:t>
      </w:r>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r>
        <w:rPr>
          <w:lang w:val="fr_FR" w:bidi="fr_FR"/>
        </w:rPr>
        <w:t>9).</w:t>
      </w:r>
    </w:p>
    <w:p>
      <w:pPr/>
      <w:r>
        <w:rPr>
          <w:lang w:val="fr_FR" w:bidi="fr_FR"/>
        </w:rPr>
      </w:r>
      <w:r>
        <w:rPr>
          <w:lang w:val="fr_FR" w:bidi="fr_FR"/>
        </w:rPr>
        <w:t>Une partie du dessein de Dieu est de former un corps de croyants, qui, par la croix, sont réconciliés avec lui et entre eux (</w:t>
      </w:r>
      <w:r>
        <w:rPr>
          <w:lang w:val="fr_FR" w:bidi="fr_FR"/>
        </w:rPr>
        <w:t>Ep 2.14–18</w:t>
      </w:r>
      <w:r>
        <w:rPr>
          <w:lang w:val="fr_FR" w:bidi="fr_FR"/>
        </w:rPr>
        <w:t>). Les croyants juifs et païens sont ainsi rendus membres d'un seul corps. Ils bénéficient tous de la promesse en Christ Jésus. Paul appelle cette nouvelle phase du plan révélé de Dieu un « mystère » (</w:t>
      </w:r>
      <w:r>
        <w:rPr>
          <w:lang w:val="fr_FR" w:bidi="fr_FR"/>
        </w:rPr>
        <w:t>3.6</w:t>
      </w:r>
      <w:r>
        <w:rPr>
          <w:lang w:val="fr_FR" w:bidi="fr_FR"/>
        </w:rPr>
        <w:t>). Ici encore, la responsabilité a été confiée à Paul de transmettre fidèlement la vérité de ce « mystère » (</w:t>
      </w:r>
      <w:r>
        <w:rPr>
          <w:lang w:val="fr_FR" w:bidi="fr_FR"/>
        </w:rPr>
        <w:t>3.2–5</w:t>
      </w:r>
      <w:r>
        <w:rPr>
          <w:lang w:val="fr_FR" w:bidi="fr_FR"/>
        </w:rPr>
        <w:t xml:space="preserve"> ; voir </w:t>
      </w:r>
      <w:r>
        <w:rPr>
          <w:lang w:val="fr_FR" w:bidi="fr_FR"/>
        </w:rPr>
        <w:t>1Co 4.1–5</w:t>
      </w:r>
      <w:r>
        <w:rPr>
          <w:lang w:val="fr_FR" w:bidi="fr_FR"/>
        </w:rPr>
        <w:t>).</w:t>
      </w:r>
    </w:p>
    <w:p>
      <w:pPr/>
      <w:r>
        <w:rPr>
          <w:lang w:val="fr_FR" w:bidi="fr_FR"/>
        </w:rPr>
      </w:r>
      <w:r>
        <w:rPr>
          <w:lang w:val="fr_FR" w:bidi="fr_FR"/>
        </w:rPr>
        <w:t>Dans Colossiens, Paul dit à nouveau qu'il se sent responsable du « mystère » maintenant identifié à la « parole de Dieu » (</w:t>
      </w:r>
      <w:r>
        <w:rPr>
          <w:lang w:val="fr_FR" w:bidi="fr_FR"/>
        </w:rPr>
        <w:t>Col 1.25–29</w:t>
      </w:r>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r>
        <w:rPr>
          <w:lang w:val="fr_FR" w:bidi="fr_FR"/>
        </w:rPr>
        <w:t>26</w:t>
      </w:r>
      <w:r>
        <w:rPr>
          <w:lang w:val="fr_FR" w:bidi="fr_FR"/>
        </w:rPr>
        <w:t xml:space="preserve">). Comme dans Éphésiens, c'est à travers l'Église que se réalise le mystère de Dieu, « Christ en vous, l'espérance de la gloire » (v. </w:t>
      </w:r>
      <w:r>
        <w:rPr>
          <w:lang w:val="fr_FR" w:bidi="fr_FR"/>
        </w:rPr>
        <w:t>27</w:t>
      </w:r>
      <w:r>
        <w:rPr>
          <w:lang w:val="fr_FR" w:bidi="fr_FR"/>
        </w:rPr>
        <w:t xml:space="preserve">). Le Christ est proclamé en toute sagesse, afin que les croyants puissent devenir parfaits en lui (v. </w:t>
      </w:r>
      <w:r>
        <w:rPr>
          <w:lang w:val="fr_FR" w:bidi="fr_FR"/>
        </w:rPr>
        <w:t>28</w:t>
      </w:r>
      <w:r>
        <w:rPr>
          <w:lang w:val="fr_FR" w:bidi="fr_FR"/>
        </w:rPr>
        <w:t>). Paul demande aux croyants de Colosses de prier pour lui qui prêche ce « mystère » (</w:t>
      </w:r>
      <w:r>
        <w:rPr>
          <w:lang w:val="fr_FR" w:bidi="fr_FR"/>
        </w:rPr>
        <w:t>4.3</w:t>
      </w:r>
      <w:r>
        <w:rPr>
          <w:lang w:val="fr_FR" w:bidi="fr_FR"/>
        </w:rPr>
        <w:t>).</w:t>
      </w:r>
    </w:p>
    <w:p>
      <w:pPr/>
      <w:r>
        <w:rPr>
          <w:lang w:val="fr_FR" w:bidi="fr_FR"/>
        </w:rPr>
      </w:r>
      <w:r>
        <w:rPr>
          <w:lang w:val="fr_FR" w:bidi="fr_FR"/>
        </w:rPr>
        <w:t xml:space="preserve">Dans </w:t>
      </w:r>
      <w:r>
        <w:rPr>
          <w:lang w:val="fr_FR" w:bidi="fr_FR"/>
        </w:rPr>
        <w:t>1 Timothée 3.16</w:t>
      </w:r>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r>
        <w:rPr>
          <w:lang w:val="fr_FR" w:bidi="fr_FR"/>
        </w:rPr>
        <w:t>2Th 2.7</w:t>
      </w:r>
      <w:r>
        <w:rPr>
          <w:lang w:val="fr_FR" w:bidi="fr_FR"/>
        </w:rPr>
        <w:t>). Une force maléfique similaire, « Babylone la grande, la mère des impudiques », est également présentée dans le livre de l'Apocalypse comme « mystère » (</w:t>
      </w:r>
      <w:r>
        <w:rPr>
          <w:lang w:val="fr_FR" w:bidi="fr_FR"/>
        </w:rPr>
        <w:t>Ap 17.5</w:t>
      </w:r>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r>
        <w:rPr>
          <w:lang w:val="fr_FR" w:bidi="fr_FR"/>
        </w:rPr>
        <w:t>Apocalypse 10.6–7</w:t>
      </w:r>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r>
        <w:rPr>
          <w:lang w:val="fr_FR" w:bidi="fr_FR"/>
        </w:rPr>
        <w:t>Genèse 1–3</w:t>
      </w:r>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r>
        <w:rPr>
          <w:lang w:val="fr_FR" w:bidi="fr_FR"/>
        </w:rPr>
        <w:t>Actes 20.14</w:t>
      </w:r>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