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٢ صموئيل ١: ١, 2 صموئيل 1: 1–16, 2 صموئيل 1: 1–27, 2 صموئيل 1: 4, 2 صموئيل 1: 6, 2 صموئيل 1: 9, 2 صموئيل 1: 10, 2 صموئيل 1: 13, 2 صموئيل 1: 15–16, 2 صموئيل 1: 18, 2 صموئيل 1: 19, 2 صموئيل 1: 20, 2 صموئيل 1: 21, 2 صموئيل 1: 22, 2 صموئيل 1: 23, 2 صموئيل 1: 26, 2 صموئيل 2: 1, 2 صموئيل 2: 1–32, 2 صموئيل 2: 2, 2 صموئيل 2: 4–7, 2 صموئيل 2: 7, 2 صموئيل 2: 8, 2 صموئيل 2: 9, 2 صموئيل 2: 10–11, 2 صموئيل 2: 12, 2 صموئيل 2: 12–32, 2 صموئيل 2: 13, 2 صموئيل 2: 14, 2 صموئيل 2: 17, 2 صموئيل 2: 18, 2 صموئيل 2: 20–22, 2 صموئيل 2: 24, 2 صموئيل 2: 26, 2 صموئيل 2: 28, 2 صموئيل 2: 29, 2 صموئيل 2: 31, 2 صموئيل 3: 1, 2 صموئيل 3: 1–39, 2 صموئيل 3: 2–5, 2 صموئيل 3: 3, 2 صموئيل 3: 7, 2 صموئيل 3: 8, 2 صموئيل 3: 9, 2 صموئيل 3: 10, 2 صموئيل 3: 11, 2 صموئيل 3: 12, 2 صموئيل 3: 13, 2 صموئيل 3: 14, 2 صموئيل 3: 15, 2 صموئيل 3: 16, 2 صموئيل 3: 17, 2 صموئيل 3: 18, 2 صموئيل 3: 19, 2 صموئيل 3: 21, 2 صموئيل 3: 26, 2 صموئيل 3: 27, 2 صموئيل 3: 28, 2 صموئيل 3: 29, 2 صموئيل 3: 30, 2 صموئيل 3: 31, 2 صموئيل 3: 32, 2 صموئيل 3: 33, 2 صموئيل 3: 34, 2 صموئيل 3: 35, 2 صموئيل 3: 37, 2 صموئيل 3: 39, 2 صموئيل 4: 1, 2 صموئيل 4: 2–3, 2 صموئيل 4: 4, 2 صموئيل 4: 6, 2 صموئيل 4: 8, 2 صموئيل 4: 9–11, 2 صموئيل 4: 12, 2 صموئيل 5: 1, 2 صموئيل 5: 1–25, 2 صموئيل 5: 2, 2 صموئيل 5: 3, 2 صموئيل 5: 4–5, 2 صموئيل 5: 6, 2 صموئيل 5: 6–10, 2 صموئيل 5: 7, 2 صموئيل 5: 8, 2 صموئيل 5: 9, 2 صموئيل 5: 10, 2 صموئيل 5: 11, 2 صموئيل 5: 12, 2 صموئيل 5: 13–16, 2 صموئيل 5: 17–25, 2 صموئيل 5: 18, 2 صموئيل 5: 20, 2 صموئيل 5: 21, 2 صموئيل 5: 23, 2 صموئيل 5: 25, 2 صموئيل 6: 1–23, 2 صموئيل 6: 2, 2 صموئيل 6: 3–4, 2 صموئيل 6: 5, 2 صموئيل 6: 6–7, 2 صموئيل 6: 8, 2 صموئيل 6: 9, 2 صموئيل 6: 10, 2 صموئيل 6: 11, 2 صموئيل 6: 12, 2 صموئيل 6: 13, 2 صموئيل 6: 14, 2 صموئيل 6: 15, 2 صموئيل 6: 16, 2 صموئيل 6: 17, 2 صموئيل 6: 18, 2 صموئيل 6: 19, 2 صموئيل 6: 21, 2 صموئيل 6: 22, 2 صموئيل 6: 23, 2 صموئيل 7: 1, 2 صموئيل 7: 1–2, صموئيل الثاني 1:7–29, 2 صموئيل 7: 2, 2 صموئيل 7: 3, صموئيل الثاني 5:7, 2 صموئيل 7: 6, 2 صموئيل 7: 7, 2 صموئيل 7: 8, 2 صموئيل 7: 8–17, 2 صموئيل 7: 9, 2 صموئيل 7: 10–11, 2 صموئيل 7: 11, صموئيل الثاني 12:7–13, صموئيل الثاني 14:7, صموئيل الثاني 16:7, 2 صموئيل 7: 18, 2 صموئيل 7: 18–29, 2 صموئيل 7: 19, 2 صموئيل 7: 20, 2 صموئيل 7: 21, 2 صموئيل 7: 22, 2 صموئيل 7: 23, 2 صموئيل 7: 24, 2 صموئيل 7: 25, 2 صموئيل 7: 26, 2 صموئيل 8: 1–18, 2 صموئيل 8: 2, 2 صموئيل 8: 3, 2 صموئيل 8: 4, 2 صموئيل 8: 5, 2 صموئيل 8: 6, 2 صموئيل 8: 7, 2 صموئيل 8: 9, 2 صموئيل 8: 10, 2 صموئيل 8: 11–12, 2 صموئيل 8: 13–14, 2 صموئيل 8: 15–18, 2 صموئيل 8: 18, 2 صموئيل 9: 1, 2 صموئيل 9: 1–13, 2 صموئيل 9: 3, 2 صموئيل 9: 4, 2 صموئيل 9: 5, 2 صموئيل 9: 6, 2 صموئيل 9: 7, 2 صموئيل 9: 8, 2 صموئيل 9: 11, 2 صموئيل 9: 13, 2 صموئيل 10: 1, 2 صموئيل 10: 1–5, 2 صموئيل 10: 1–19, 2 صموئيل 10: 2, 2 صموئيل 10: 4, 2 صموئيل 10: 5, 2 صموئيل 10: 6, 2 صموئيل 10: 8, 2 صموئيل 10: 12, 2 صموئيل 10: 16, 2 صموئيل 11: 1, 2 صموئيل 11: 1–27, 2 صموئيل 11: 2, 2 صموئيل 11: 3, 2 صموئيل 11: 4, 2 صموئيل 11: 8, 2 صموئيل 11: 11, 2 صموئيل 11: 16–17, 2 صموئيل 11: 21, 2 صموئيل 11: 25, 2 صموئيل 12: 1, صموئيل الثاني 1:12–31, 2 صموئيل 12: 3, 2 صموئيل 12: 4, 2 صموئيل 12: 5–6, 2 صموئيل 12: 7–8, 2 صموئيل 12: 8, 2 صموئيل 12: 10, 2 صموئيل 12: 11, 2 صموئيل 12: 14, صموئيل الثاني 20:12, صموئيل الثاني 21:12–23, صموئيل الثاني 23:12, صموئيل الثاني 24:12, صموئيل الثاني 25:12, 2 صموئيل 12: 26–31, 2 صموئيل 12: 30, 2 صموئيل 12: 31, 2 صموئيل 13: 1, 2 صموئيل 13: 2, 2 صموئيل 13: 3, 2 صموئيل 13: 4, 2 صموئيل 13: 12, 2 صموئيل 13: 13, 2 صموئيل 13: 14, 2 صموئيل 13: 15, 2 صموئيل 13: 16, 2 صموئيل 13: 18, 2 صموئيل 13: 19, 2 صموئيل 13: 20, 2 صموئيل 13: 21, 2 صموئيل 13: 23, 2 صموئيل 13: 31, 2 صموئيل 13: 34–39, 2 صموئيل 13: 37, 2 صموئيل 13: 39, 2 صموئيل 14: 2, 2 صموئيل 14: 9, 2 صموئيل 14: 11, 2 صموئيل 14: 13, 2 صموئيل 14: 14, 2 صموئيل 14: 16, 2 صموئيل 14: 17, 2 صموئيل 14: 20, 2 صموئيل 14: 21, 2 صموئيل 14: 23, 2 صموئيل 14: 26, 2 صموئيل 14: 27, 2 صموئيل 14: 29, 2 صموئيل 14: 33, 2 صموئيل 15: 1, 2 صموئيل 15: 1–19, 2 صموئيل 15: 5, 2 صموئيل 15: 6, 2 صموئيل 15: 7, 2 صموئيل 15: 8, 2 صموئيل 15: 12, 2 صموئيل 15: 15–16, 2 صموئيل 15: 18, 2 صموئيل 15: 19, 2 صموئيل 15: 23, 2 صموئيل 15: 24, 2 صموئيل 15: 25, 2 صموئيل 15: 27, 2 صموئيل 15: 31, 2 صموئيل 15: 32, 2 صموئيل 15: 34, 2 صموئيل 16: 1, 2 صموئيل 16: 3–4, 2 صموئيل 16: 5, 2 صموئيل 16: 7–8, 2 صموئيل 16: 8, 2 صموئيل 16: 9, 2 صموئيل 16: 10, 2 صموئيل 16: 11–12, 2 صموئيل 16: 16, 2 صموئيل 16: 19, 2 صموئيل 16: 21, 2 صموئيل 16: 22, 2 صموئيل 16: 23, 2 صموئيل 17: 1–14, 2 صموئيل 17: 3, 2 صموئيل 17: 11, 2 صموئيل 17: 14, 2 صموئيل 17: 17, 2 صموئيل 17: 18–20, 2 صموئيل 17: 23, 2 صموئيل 17: 24, 2 صموئيل 17: 25, 2 صموئيل 17: 27, 2 صموئيل 18: 3, 2 صموئيل 18: 5, 2 صموئيل 18: 6, 2 صموئيل 18: 8, 2 صموئيل 18: 9, 2 صموئيل 18: 11, 2 صموئيل 18: 14, 2 صموئيل 18: 15, 2 صموئيل 18: 17, 2 صموئيل 18: 18, 2 صموئيل 18: 19, 2 صموئيل 18: 21, 2 صموئيل 18: 25, 2 صموئيل 18: 28–29, 2 صموئيل 18: 33, 2 صموئيل 19: 5–7, 2 صموئيل 19: 9–10, 2 صموئيل 19: 11–12, 2 صموئيل 19: 13, 2 صموئيل 19: 15, 2 صموئيل 19: 15–23, 2 صموئيل 19: 17, 2 صموئيل 19: 20, 2 صموئيل 19: 21–22, 2 صموئيل 19: 23, 2 صموئيل 19: 24, 2 صموئيل 19: 24–30, 2 صموئيل 19: 27–28, 2 صموئيل 19: 30, 2 صموئيل 19: 31, 2 صموئيل 19: 31–40, 2 صموئيل 19: 39, 2 صموئيل 19: 40, 2 صموئيل 19: 41–43, 2 صموئيل 20: 1, 2 صموئيل 20: 3, 2 صموئيل 20: 4–5, 2 صموئيل 20: 7, 2 صموئيل 20: 9, 2 صموئيل 20: 10, 2 صموئيل 20: 14, 2 صموئيل 20: 15, 2 صموئيل 20: 16, 2 صموئيل 20: 18–19, 2 صموئيل 20: 23, 2 صموئيل 20: 23–26, 2 صموئيل 20: 24, 2 صموئيل 20: 25, 2 صموئيل 20: 26, 2 صموئيل 21: 1, 2 صموئيل 21: 1–24. 25, 2 صموئيل 21: 2, 2 صموئيل 21: 3, 2 صموئيل 21: 6, 2 صموئيل 21: 7, 2 صموئيل 21: 8, 2 صموئيل 21: 9, 2 صموئيل 21: 10, 2 صموئيل 21: 11–13, 2 صموئيل 21: 14, 2 صموئيل 21: 15, 2 صموئيل 21: 15–22, 2 صموئيل 21: 16, 2 صموئيل 21: 17, 2 صموئيل 21: 18, 2 صموئيل 21: 19, 2 صموئيل 22: 1–51, 2 صموئيل 22: 2, 2 صموئيل 22: 3, 2 صموئيل 22: 7, 2 صموئيل 22: 8–20, 2 صموئيل 22: 14, 2 صموئيل 22: 21–30, 2 صموئيل 22: 22–24, 2 صموئيل 22: 31–51, 2 صموئيل 22: 32, 2 صموئيل 22: 34, 2 صموئيل 22: 38–40, 2 صموئيل 22: 51, 2 صموئيل 23: 1, 2 صموئيل 23: 1–7, 2 صموئيل 23: 2, 2 صموئيل 23: 5, 2 صموئيل 23: 6, 2 صموئيل 23: 8–39, 2 صموئيل 23: 10, 2 صموئيل 23: 23, 2 صموئيل 23: 15–16, 2 صموئيل 23: 17, 2 صموئيل 23: 18–23, 2 صموئيل 23: 24, 2 صموئيل 23: 39, 2 صموئيل 24: 1, 2 صموئيل 24: 2, 2 صموئيل 24: 3, 2 صموئيل 24: 9, 2 صموئيل 24: 10, 2 صموئيل 24: 11, 2 صموئيل 24: 13, 2 صموئيل 24: 16, 2 صموئيل 24: 17, 2 صموئيل 24: 21, 2 صموئيل 24: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lang w:val="ar_AE" w:bidi="ar_AE"/>
        </w:rPr>
        <w:t>رُجوعِ داوُدَ مِنْ مُضارَبَةِ العَمالِقَةِ</w:t>
      </w:r>
      <w:r>
        <w:rPr>
          <w:lang w:val="ar_AE" w:bidi="ar_AE"/>
        </w:rPr>
        <w:t xml:space="preserve">: قتل داود ورجاله العديد من عماليق بسبب ما فعلوه بمدينة داود وعائلته، قبل هذا اللقاء مباشرة (انظر </w:t>
      </w:r>
      <w:hyperlink r:id="rId13">
        <w:r>
          <w:rPr>
            <w:lang w:val="ar_AE" w:bidi="ar_AE"/>
          </w:rPr>
          <w:rPr>
            <w:color w:val="0000EE"/>
            <w:u w:val="single"/>
          </w:rPr>
          <w:t>1 صم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1–16</w:t>
      </w:r>
      <w:r>
        <w:rPr>
          <w:lang w:val="ar_AE" w:bidi="ar_AE"/>
        </w:rPr>
      </w:r>
    </w:p>
    <w:p>
      <w:pPr>
        <w:bidi/>
      </w:pPr>
      <w:r>
        <w:rPr>
          <w:lang w:val="ar_AE" w:bidi="ar_AE"/>
        </w:rPr>
      </w:r>
      <w:r>
        <w:rPr>
          <w:lang w:val="ar_AE" w:bidi="ar_AE"/>
        </w:rPr>
        <w:t>طَلَبَ أحد رجال عماليق داود مدعيًا أنه قتل شاول. كان هذا كذبًا، لأن شاول كان قد انتحر (</w:t>
      </w:r>
      <w:hyperlink r:id="rId14">
        <w:r>
          <w:rPr>
            <w:lang w:val="ar_AE" w:bidi="ar_AE"/>
          </w:rPr>
          <w:rPr>
            <w:color w:val="0000EE"/>
            <w:u w:val="single"/>
          </w:rPr>
          <w:t>1 صم 31: 4–6</w:t>
        </w:r>
      </w:hyperlink>
      <w:r>
        <w:rPr>
          <w:lang w:val="ar_AE" w:bidi="ar_AE"/>
        </w:rPr>
        <w:t>). ربما تمنى العماليقي أن يكافئه داود على تمكين داود من تولي العرش. وبدلاً من ذلك، أمر داود بقتله لإيذائه مسيح الرب.</w:t>
      </w:r>
      <w:r>
        <w:rPr>
          <w:lang w:val="ar_AE" w:bidi="ar_AE"/>
        </w:rPr>
      </w:r>
      <w:r>
        <w:rPr>
          <w:lang w:val="ar_AE" w:bidi="ar_AE"/>
        </w:rPr>
      </w:r>
    </w:p>
    <w:p>
      <w:pPr>
        <w:bidi/>
      </w:pPr>
      <w:r>
        <w:rPr>
          <w:lang w:val="ar_AE" w:bidi="ar_AE"/>
        </w:rPr>
      </w:r>
    </w:p>
    <w:p>
      <w:pPr>
        <w:pStyle w:val="Heading2"/>
        <w:bidi/>
      </w:pPr>
      <w:r>
        <w:rPr>
          <w:lang w:val="ar_AE" w:bidi="ar_AE"/>
        </w:rPr>
        <w:t>2 صموئيل 1: 1–27</w:t>
      </w:r>
      <w:r>
        <w:rPr>
          <w:lang w:val="ar_AE" w:bidi="ar_AE"/>
        </w:rPr>
      </w:r>
    </w:p>
    <w:p>
      <w:pPr>
        <w:bidi/>
      </w:pPr>
      <w:r>
        <w:rPr>
          <w:lang w:val="ar_AE" w:bidi="ar_AE"/>
        </w:rPr>
      </w:r>
      <w:r>
        <w:rPr>
          <w:lang w:val="ar_AE" w:bidi="ar_AE"/>
        </w:rPr>
        <w:t>لقد انتهت سنوات حكم شاول الأربعين بنهاية مؤلمة. فقد أنزل الفلسطيون ضربة ساحقة بشعب شاول، فقتلوا أبناءه وقطّعوا جسد شاول بعد انتحاره (</w:t>
      </w:r>
      <w:hyperlink r:id="rId15">
        <w:r>
          <w:rPr>
            <w:lang w:val="ar_AE" w:bidi="ar_AE"/>
          </w:rPr>
          <w:rPr>
            <w:color w:val="0000EE"/>
            <w:u w:val="single"/>
          </w:rPr>
          <w:t>1 صم 31</w:t>
        </w:r>
      </w:hyperlink>
      <w:r>
        <w:rPr>
          <w:lang w:val="ar_AE" w:bidi="ar_AE"/>
        </w:rPr>
        <w:t>). وفي أعقاب هذه المآسي، بدأت مسيرة داود كقائد تتضح.</w:t>
      </w:r>
      <w:r>
        <w:rPr>
          <w:lang w:val="ar_AE" w:bidi="ar_AE"/>
        </w:rPr>
      </w:r>
      <w:r>
        <w:rPr>
          <w:lang w:val="ar_AE" w:bidi="ar_AE"/>
        </w:rPr>
      </w:r>
    </w:p>
    <w:p>
      <w:pPr>
        <w:bidi/>
      </w:pPr>
      <w:r>
        <w:rPr>
          <w:lang w:val="ar_AE" w:bidi="ar_AE"/>
        </w:rPr>
      </w:r>
    </w:p>
    <w:p>
      <w:pPr>
        <w:pStyle w:val="Heading2"/>
        <w:bidi/>
      </w:pPr>
      <w:r>
        <w:rPr>
          <w:lang w:val="ar_AE" w:bidi="ar_AE"/>
        </w:rPr>
        <w:t>2 صموئيل 1: 4</w:t>
      </w:r>
      <w:r>
        <w:rPr>
          <w:lang w:val="ar_AE" w:bidi="ar_AE"/>
        </w:rPr>
      </w:r>
    </w:p>
    <w:p>
      <w:pPr>
        <w:bidi/>
      </w:pPr>
      <w:r>
        <w:rPr>
          <w:lang w:val="ar_AE" w:bidi="ar_AE"/>
        </w:rPr>
      </w:r>
      <w:r>
        <w:rPr>
          <w:lang w:val="ar_AE" w:bidi="ar_AE"/>
        </w:rPr>
        <w:t>كيفَ كانَ الأمرُ</w:t>
      </w:r>
      <w:r>
        <w:rPr>
          <w:lang w:val="ar_AE" w:bidi="ar_AE"/>
        </w:rPr>
        <w:t xml:space="preserve">؟ لم يكن داود على علم بما حدث لشاول، فهو لم يكن له دور في موت شاول. • </w:t>
      </w:r>
      <w:r>
        <w:rPr>
          <w:lang w:val="ar_AE" w:bidi="ar_AE"/>
        </w:rPr>
        <w:t>ماتَ شاوُلُ ويوناثانُ ابنُهُ أيضًا</w:t>
      </w:r>
      <w:r>
        <w:rPr>
          <w:lang w:val="ar_AE" w:bidi="ar_AE"/>
        </w:rPr>
        <w:t xml:space="preserve">: قُتل اثنان آخران من أبناء شاول، هم </w:t>
      </w:r>
      <w:r>
        <w:rPr>
          <w:lang w:val="ar_AE" w:bidi="ar_AE"/>
        </w:rPr>
        <w:t>أَبِينَادَابَ وَمَلْكِيشُوعَ</w:t>
      </w:r>
      <w:r>
        <w:rPr>
          <w:lang w:val="ar_AE" w:bidi="ar_AE"/>
        </w:rPr>
        <w:t xml:space="preserve"> (</w:t>
      </w:r>
      <w:hyperlink r:id="rId16">
        <w:r>
          <w:rPr>
            <w:lang w:val="ar_AE" w:bidi="ar_AE"/>
          </w:rPr>
          <w:rPr>
            <w:color w:val="0000EE"/>
            <w:u w:val="single"/>
          </w:rPr>
          <w:t>1 صم 31: 2</w:t>
        </w:r>
      </w:hyperlink>
      <w:r>
        <w:rPr>
          <w:lang w:val="ar_AE" w:bidi="ar_AE"/>
        </w:rPr>
        <w:t>). إما أن العماليقي لم يكن على علم بموتهم أو أنه لم يذكر سوى الابن الذي كان من الممكن أن يقف في طريق داود إلى عرش إسرائيل.</w:t>
      </w:r>
      <w:r>
        <w:rPr>
          <w:lang w:val="ar_AE" w:bidi="ar_AE"/>
        </w:rPr>
      </w:r>
      <w:r>
        <w:rPr>
          <w:lang w:val="ar_AE" w:bidi="ar_AE"/>
        </w:rPr>
      </w:r>
    </w:p>
    <w:p>
      <w:pPr>
        <w:bidi/>
      </w:pPr>
      <w:r>
        <w:rPr>
          <w:lang w:val="ar_AE" w:bidi="ar_AE"/>
        </w:rPr>
      </w:r>
    </w:p>
    <w:p>
      <w:pPr>
        <w:pStyle w:val="Heading2"/>
        <w:bidi/>
      </w:pPr>
      <w:r>
        <w:rPr>
          <w:lang w:val="ar_AE" w:bidi="ar_AE"/>
        </w:rPr>
        <w:t>2 صموئيل 1: 6</w:t>
      </w:r>
      <w:r>
        <w:rPr>
          <w:lang w:val="ar_AE" w:bidi="ar_AE"/>
        </w:rPr>
      </w:r>
    </w:p>
    <w:p>
      <w:pPr>
        <w:bidi/>
      </w:pPr>
      <w:r>
        <w:rPr>
          <w:lang w:val="ar_AE" w:bidi="ar_AE"/>
        </w:rPr>
      </w:r>
      <w:r>
        <w:rPr>
          <w:lang w:val="ar_AE" w:bidi="ar_AE"/>
        </w:rPr>
        <w:t xml:space="preserve">إن الكذبة الثانية للرجل العماليقي هي: </w:t>
      </w:r>
      <w:r>
        <w:rPr>
          <w:lang w:val="ar_AE" w:bidi="ar_AE"/>
        </w:rPr>
        <w:t>اتَّفَقَ أنّي كُنتُ في جَبَلِ جِلبوعَ</w:t>
      </w:r>
      <w:r>
        <w:rPr>
          <w:lang w:val="ar_AE" w:bidi="ar_AE"/>
        </w:rPr>
        <w:t>. لكن من المرجّح أنه كان يجوب المنطقة بعد المعركة، باحثًا عن ضحايا يستطيع أن يأخذ منهم ممتلكاتهم الثمينة.</w:t>
      </w:r>
      <w:r>
        <w:rPr>
          <w:lang w:val="ar_AE" w:bidi="ar_AE"/>
        </w:rPr>
      </w:r>
      <w:r>
        <w:rPr>
          <w:lang w:val="ar_AE" w:bidi="ar_AE"/>
        </w:rPr>
      </w:r>
    </w:p>
    <w:p>
      <w:pPr>
        <w:bidi/>
      </w:pPr>
      <w:r>
        <w:rPr>
          <w:lang w:val="ar_AE" w:bidi="ar_AE"/>
        </w:rPr>
      </w:r>
    </w:p>
    <w:p>
      <w:pPr>
        <w:pStyle w:val="Heading2"/>
        <w:bidi/>
      </w:pPr>
      <w:r>
        <w:rPr>
          <w:lang w:val="ar_AE" w:bidi="ar_AE"/>
        </w:rPr>
        <w:t>2 صموئيل 1: 9</w:t>
      </w:r>
      <w:r>
        <w:rPr>
          <w:lang w:val="ar_AE" w:bidi="ar_AE"/>
        </w:rPr>
      </w:r>
    </w:p>
    <w:p>
      <w:pPr>
        <w:bidi/>
      </w:pPr>
      <w:r>
        <w:rPr>
          <w:lang w:val="ar_AE" w:bidi="ar_AE"/>
        </w:rPr>
      </w:r>
      <w:r>
        <w:rPr>
          <w:lang w:val="ar_AE" w:bidi="ar_AE"/>
        </w:rPr>
        <w:t>فقالَ لي: قِفْ علَيَّ واقتُلني</w:t>
      </w:r>
      <w:r>
        <w:rPr>
          <w:lang w:val="ar_AE" w:bidi="ar_AE"/>
        </w:rPr>
        <w:t xml:space="preserve">: هذه هي الكذبة الثالثة للعماليقي؛ فإنه على الأرجح أن شاول كان قد مات بالفعل (قارن </w:t>
      </w:r>
      <w:hyperlink r:id="rId14">
        <w:r>
          <w:rPr>
            <w:lang w:val="ar_AE" w:bidi="ar_AE"/>
          </w:rPr>
          <w:rPr>
            <w:color w:val="0000EE"/>
            <w:u w:val="single"/>
          </w:rPr>
          <w:t>1 صموئيل 31: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10</w:t>
      </w:r>
      <w:r>
        <w:rPr>
          <w:lang w:val="ar_AE" w:bidi="ar_AE"/>
        </w:rPr>
      </w:r>
    </w:p>
    <w:p>
      <w:pPr>
        <w:bidi/>
      </w:pPr>
      <w:r>
        <w:rPr>
          <w:lang w:val="ar_AE" w:bidi="ar_AE"/>
        </w:rPr>
      </w:r>
      <w:r>
        <w:rPr>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hyperlink r:id="rId17">
        <w:r>
          <w:rPr>
            <w:lang w:val="ar_AE" w:bidi="ar_AE"/>
          </w:rPr>
          <w:rPr>
            <w:color w:val="0000EE"/>
            <w:u w:val="single"/>
          </w:rPr>
          <w:t>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13</w:t>
      </w:r>
      <w:r>
        <w:rPr>
          <w:lang w:val="ar_AE" w:bidi="ar_AE"/>
        </w:rPr>
      </w:r>
    </w:p>
    <w:p>
      <w:pPr>
        <w:bidi/>
      </w:pPr>
      <w:r>
        <w:rPr>
          <w:lang w:val="ar_AE" w:bidi="ar_AE"/>
        </w:rPr>
      </w:r>
      <w:r>
        <w:rPr>
          <w:lang w:val="ar_AE" w:bidi="ar_AE"/>
        </w:rPr>
        <w:t>مِنْ أين أنتَ</w:t>
      </w:r>
      <w:r>
        <w:rPr>
          <w:lang w:val="ar_AE" w:bidi="ar_AE"/>
        </w:rPr>
        <w:t>؟ يعكس سؤال داود مرة أخرى (</w:t>
      </w:r>
      <w:hyperlink r:id="rId18">
        <w:r>
          <w:rPr>
            <w:lang w:val="ar_AE" w:bidi="ar_AE"/>
          </w:rPr>
          <w:rPr>
            <w:color w:val="0000EE"/>
            <w:u w:val="single"/>
          </w:rPr>
          <w:t>1: 8</w:t>
        </w:r>
      </w:hyperlink>
      <w:r>
        <w:rPr>
          <w:lang w:val="ar_AE" w:bidi="ar_AE"/>
        </w:rPr>
        <w:t>) على الأرجح عمق حزنه.</w:t>
      </w:r>
      <w:r>
        <w:rPr>
          <w:lang w:val="ar_AE" w:bidi="ar_AE"/>
        </w:rPr>
      </w:r>
      <w:r>
        <w:rPr>
          <w:lang w:val="ar_AE" w:bidi="ar_AE"/>
        </w:rPr>
      </w:r>
    </w:p>
    <w:p>
      <w:pPr>
        <w:bidi/>
      </w:pPr>
      <w:r>
        <w:rPr>
          <w:lang w:val="ar_AE" w:bidi="ar_AE"/>
        </w:rPr>
      </w:r>
    </w:p>
    <w:p>
      <w:pPr>
        <w:pStyle w:val="Heading2"/>
        <w:bidi/>
      </w:pPr>
      <w:r>
        <w:rPr>
          <w:lang w:val="ar_AE" w:bidi="ar_AE"/>
        </w:rPr>
        <w:t>2 صموئيل 1: 15–16</w:t>
      </w:r>
      <w:r>
        <w:rPr>
          <w:lang w:val="ar_AE" w:bidi="ar_AE"/>
        </w:rPr>
      </w:r>
    </w:p>
    <w:p>
      <w:pPr>
        <w:bidi/>
      </w:pPr>
      <w:r>
        <w:rPr>
          <w:lang w:val="ar_AE" w:bidi="ar_AE"/>
        </w:rPr>
      </w:r>
      <w:r>
        <w:rPr>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hyperlink r:id="rId19">
        <w:r>
          <w:rPr>
            <w:lang w:val="ar_AE" w:bidi="ar_AE"/>
          </w:rPr>
          <w:rPr>
            <w:color w:val="0000EE"/>
            <w:u w:val="single"/>
          </w:rPr>
          <w:t>1 صم 24: 5–7</w:t>
        </w:r>
      </w:hyperlink>
      <w:r>
        <w:rPr>
          <w:lang w:val="ar_AE" w:bidi="ar_AE"/>
        </w:rPr>
        <w:t xml:space="preserve">; </w:t>
      </w:r>
      <w:hyperlink r:id="rId20">
        <w:r>
          <w:rPr>
            <w:lang w:val="ar_AE" w:bidi="ar_AE"/>
          </w:rPr>
          <w:rPr>
            <w:color w:val="0000EE"/>
            <w:u w:val="single"/>
          </w:rPr>
          <w:t>26: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18</w:t>
      </w:r>
      <w:r>
        <w:rPr>
          <w:lang w:val="ar_AE" w:bidi="ar_AE"/>
        </w:rPr>
      </w:r>
    </w:p>
    <w:p>
      <w:pPr>
        <w:bidi/>
      </w:pPr>
      <w:r>
        <w:rPr>
          <w:lang w:val="ar_AE" w:bidi="ar_AE"/>
        </w:rPr>
      </w:r>
      <w:r>
        <w:rPr>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hyperlink r:id="rId21">
        <w:r>
          <w:rPr>
            <w:lang w:val="ar_AE" w:bidi="ar_AE"/>
          </w:rPr>
          <w:rPr>
            <w:color w:val="0000EE"/>
            <w:u w:val="single"/>
          </w:rPr>
          <w:t>يش 10: 13</w:t>
        </w:r>
      </w:hyperlink>
      <w:r>
        <w:rPr>
          <w:lang w:val="ar_AE" w:bidi="ar_AE"/>
        </w:rPr>
        <w:t>) وتنصيب داود.</w:t>
      </w:r>
      <w:r>
        <w:rPr>
          <w:lang w:val="ar_AE" w:bidi="ar_AE"/>
        </w:rPr>
      </w:r>
      <w:r>
        <w:rPr>
          <w:lang w:val="ar_AE" w:bidi="ar_AE"/>
        </w:rPr>
      </w:r>
    </w:p>
    <w:p>
      <w:pPr>
        <w:bidi/>
      </w:pPr>
      <w:r>
        <w:rPr>
          <w:lang w:val="ar_AE" w:bidi="ar_AE"/>
        </w:rPr>
      </w:r>
    </w:p>
    <w:p>
      <w:pPr>
        <w:pStyle w:val="Heading2"/>
        <w:bidi/>
      </w:pPr>
      <w:r>
        <w:rPr>
          <w:lang w:val="ar_AE" w:bidi="ar_AE"/>
        </w:rPr>
        <w:t>2 صموئيل 1: 19</w:t>
      </w:r>
      <w:r>
        <w:rPr>
          <w:lang w:val="ar_AE" w:bidi="ar_AE"/>
        </w:rPr>
      </w:r>
    </w:p>
    <w:p>
      <w:pPr>
        <w:bidi/>
      </w:pPr>
      <w:r>
        <w:rPr>
          <w:lang w:val="ar_AE" w:bidi="ar_AE"/>
        </w:rPr>
      </w:r>
      <w:r>
        <w:rPr>
          <w:lang w:val="ar_AE" w:bidi="ar_AE"/>
        </w:rPr>
        <w:t>شَوامِخِكَ</w:t>
      </w:r>
      <w:r>
        <w:rPr>
          <w:lang w:val="ar_AE" w:bidi="ar_AE"/>
        </w:rPr>
        <w:t>: ركز وصف داود على مكانة شاول الملكية أكثر من تركيزه على صفاته الشخصية.</w:t>
      </w:r>
      <w:r>
        <w:rPr>
          <w:lang w:val="ar_AE" w:bidi="ar_AE"/>
        </w:rPr>
      </w:r>
      <w:r>
        <w:rPr>
          <w:lang w:val="ar_AE" w:bidi="ar_AE"/>
        </w:rPr>
      </w:r>
    </w:p>
    <w:p>
      <w:pPr>
        <w:bidi/>
      </w:pPr>
      <w:r>
        <w:rPr>
          <w:lang w:val="ar_AE" w:bidi="ar_AE"/>
        </w:rPr>
      </w:r>
    </w:p>
    <w:p>
      <w:pPr>
        <w:pStyle w:val="Heading2"/>
        <w:bidi/>
      </w:pPr>
      <w:r>
        <w:rPr>
          <w:lang w:val="ar_AE" w:bidi="ar_AE"/>
        </w:rPr>
        <w:t>2 صموئيل 1: 20</w:t>
      </w:r>
      <w:r>
        <w:rPr>
          <w:lang w:val="ar_AE" w:bidi="ar_AE"/>
        </w:rPr>
      </w:r>
    </w:p>
    <w:p>
      <w:pPr>
        <w:bidi/>
      </w:pPr>
      <w:r>
        <w:rPr>
          <w:lang w:val="ar_AE" w:bidi="ar_AE"/>
        </w:rPr>
      </w:r>
      <w:r>
        <w:rPr>
          <w:lang w:val="ar_AE" w:bidi="ar_AE"/>
        </w:rPr>
        <w:t xml:space="preserve">كانت </w:t>
      </w:r>
      <w:r>
        <w:rPr>
          <w:lang w:val="ar_AE" w:bidi="ar_AE"/>
        </w:rPr>
        <w:t xml:space="preserve">جَتَّ وأشقَلونَ </w:t>
      </w:r>
      <w:r>
        <w:rPr>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lang w:val="ar_AE" w:bidi="ar_AE"/>
        </w:rPr>
        <w:t>بَناتُ الفِلِسطينيّينَ</w:t>
      </w:r>
      <w:r>
        <w:rPr>
          <w:lang w:val="ar_AE" w:bidi="ar_AE"/>
        </w:rPr>
        <w:t xml:space="preserve">: في ثقافة الحرب القديمة، كانت النساء الشابات أحيانًا يحتفلن بالانتصارات بالغناء (قارن </w:t>
      </w:r>
      <w:hyperlink r:id="rId22">
        <w:r>
          <w:rPr>
            <w:lang w:val="ar_AE" w:bidi="ar_AE"/>
          </w:rPr>
          <w:rPr>
            <w:color w:val="0000EE"/>
            <w:u w:val="single"/>
          </w:rPr>
          <w:t>خروج 15: 20–21</w:t>
        </w:r>
      </w:hyperlink>
      <w:r>
        <w:rPr>
          <w:lang w:val="ar_AE" w:bidi="ar_AE"/>
        </w:rPr>
        <w:t xml:space="preserve">; </w:t>
      </w:r>
      <w:hyperlink r:id="rId23">
        <w:r>
          <w:rPr>
            <w:lang w:val="ar_AE" w:bidi="ar_AE"/>
          </w:rPr>
          <w:rPr>
            <w:color w:val="0000EE"/>
            <w:u w:val="single"/>
          </w:rPr>
          <w:t>1 صموئيل 18: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21</w:t>
      </w:r>
      <w:r>
        <w:rPr>
          <w:lang w:val="ar_AE" w:bidi="ar_AE"/>
        </w:rPr>
      </w:r>
    </w:p>
    <w:p>
      <w:pPr>
        <w:bidi/>
      </w:pPr>
      <w:r>
        <w:rPr>
          <w:lang w:val="ar_AE" w:bidi="ar_AE"/>
        </w:rPr>
      </w:r>
      <w:r>
        <w:rPr>
          <w:lang w:val="ar_AE" w:bidi="ar_AE"/>
        </w:rPr>
        <w:t xml:space="preserve">مات شاول ويوناثان في جبال </w:t>
      </w:r>
      <w:r>
        <w:rPr>
          <w:lang w:val="ar_AE" w:bidi="ar_AE"/>
        </w:rPr>
        <w:t>جِلْبُوعَ</w:t>
      </w:r>
      <w:r>
        <w:rPr>
          <w:lang w:val="ar_AE" w:bidi="ar_AE"/>
        </w:rPr>
        <w:t xml:space="preserve"> (</w:t>
      </w:r>
      <w:hyperlink r:id="rId24">
        <w:r>
          <w:rPr>
            <w:lang w:val="ar_AE" w:bidi="ar_AE"/>
          </w:rPr>
          <w:rPr>
            <w:color w:val="0000EE"/>
            <w:u w:val="single"/>
          </w:rPr>
          <w:t>1 صم 31: 1</w:t>
        </w:r>
      </w:hyperlink>
      <w:r>
        <w:rPr>
          <w:lang w:val="ar_AE" w:bidi="ar_AE"/>
        </w:rPr>
        <w:t xml:space="preserve">). • </w:t>
      </w:r>
      <w:r>
        <w:rPr>
          <w:lang w:val="ar_AE" w:bidi="ar_AE"/>
        </w:rPr>
        <w:t>لا يَكُنْ طَلٌّ ولا مَطَرٌ علَيكُنَّ</w:t>
      </w:r>
      <w:r>
        <w:rPr>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lang w:val="ar_AE" w:bidi="ar_AE"/>
        </w:rPr>
        <w:t xml:space="preserve">مِجَنُّ </w:t>
      </w:r>
      <w:r>
        <w:rPr>
          <w:lang w:val="ar_AE" w:bidi="ar_AE"/>
        </w:rPr>
        <w:t>شاول إلى إنجازاته العسكرية كملك. إنه لم يعد ممسوحًا بالزيت للسبب نفسه الذي جعل شاول لا يعود ملكًا ممسوحًا، أي بسبب موته.</w:t>
      </w:r>
      <w:r>
        <w:rPr>
          <w:lang w:val="ar_AE" w:bidi="ar_AE"/>
        </w:rPr>
      </w:r>
      <w:r>
        <w:rPr>
          <w:lang w:val="ar_AE" w:bidi="ar_AE"/>
        </w:rPr>
      </w:r>
    </w:p>
    <w:p>
      <w:pPr>
        <w:bidi/>
      </w:pPr>
      <w:r>
        <w:rPr>
          <w:lang w:val="ar_AE" w:bidi="ar_AE"/>
        </w:rPr>
      </w:r>
    </w:p>
    <w:p>
      <w:pPr>
        <w:pStyle w:val="Heading2"/>
        <w:bidi/>
      </w:pPr>
      <w:r>
        <w:rPr>
          <w:lang w:val="ar_AE" w:bidi="ar_AE"/>
        </w:rPr>
        <w:t>2 صموئيل 1: 22</w:t>
      </w:r>
      <w:r>
        <w:rPr>
          <w:lang w:val="ar_AE" w:bidi="ar_AE"/>
        </w:rPr>
      </w:r>
    </w:p>
    <w:p>
      <w:pPr>
        <w:bidi/>
      </w:pPr>
      <w:r>
        <w:rPr>
          <w:lang w:val="ar_AE" w:bidi="ar_AE"/>
        </w:rPr>
      </w:r>
      <w:r>
        <w:rPr>
          <w:lang w:val="ar_AE" w:bidi="ar_AE"/>
        </w:rPr>
        <w:t>دَمِ القَتلَى</w:t>
      </w:r>
      <w:r>
        <w:rPr>
          <w:lang w:val="ar_AE" w:bidi="ar_AE"/>
        </w:rPr>
        <w:t xml:space="preserve">: كان شاول ويوناثان معروفين كأبطال عسكريين (انظر </w:t>
      </w:r>
      <w:hyperlink r:id="rId25">
        <w:r>
          <w:rPr>
            <w:lang w:val="ar_AE" w:bidi="ar_AE"/>
          </w:rPr>
          <w:rPr>
            <w:color w:val="0000EE"/>
            <w:u w:val="single"/>
          </w:rPr>
          <w:t>1 صم 11: 1–11</w:t>
        </w:r>
      </w:hyperlink>
      <w:r>
        <w:rPr>
          <w:lang w:val="ar_AE" w:bidi="ar_AE"/>
        </w:rPr>
        <w:t xml:space="preserve">; </w:t>
      </w:r>
      <w:hyperlink r:id="rId26">
        <w:r>
          <w:rPr>
            <w:lang w:val="ar_AE" w:bidi="ar_AE"/>
          </w:rPr>
          <w:rPr>
            <w:color w:val="0000EE"/>
            <w:u w:val="single"/>
          </w:rPr>
          <w:t>14: 1–23</w:t>
        </w:r>
      </w:hyperlink>
      <w:r>
        <w:rPr>
          <w:lang w:val="ar_AE" w:bidi="ar_AE"/>
        </w:rPr>
        <w:t xml:space="preserve">, </w:t>
      </w:r>
      <w:hyperlink r:id="rId27">
        <w:r>
          <w:rPr>
            <w:lang w:val="ar_AE" w:bidi="ar_AE"/>
          </w:rPr>
          <w:rPr>
            <w:color w:val="0000EE"/>
            <w:u w:val="single"/>
          </w:rPr>
          <w:t>47–48</w:t>
        </w:r>
      </w:hyperlink>
      <w:r>
        <w:rPr>
          <w:lang w:val="ar_AE" w:bidi="ar_AE"/>
        </w:rPr>
        <w:t>)، رغم أن أيا منهما لم يصل إلى نفس المكانة التي كان عليها داود (</w:t>
      </w:r>
      <w:hyperlink r:id="rId23">
        <w:r>
          <w:rPr>
            <w:lang w:val="ar_AE" w:bidi="ar_AE"/>
          </w:rPr>
          <w:rPr>
            <w:color w:val="0000EE"/>
            <w:u w:val="single"/>
          </w:rPr>
          <w:t>1 صم 18: 7</w:t>
        </w:r>
      </w:hyperlink>
      <w:r>
        <w:rPr>
          <w:lang w:val="ar_AE" w:bidi="ar_AE"/>
        </w:rPr>
        <w:t xml:space="preserve">; </w:t>
      </w:r>
      <w:hyperlink r:id="rId28">
        <w:r>
          <w:rPr>
            <w:lang w:val="ar_AE" w:bidi="ar_AE"/>
          </w:rPr>
          <w:rPr>
            <w:color w:val="0000EE"/>
            <w:u w:val="single"/>
          </w:rPr>
          <w:t>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23</w:t>
      </w:r>
      <w:r>
        <w:rPr>
          <w:lang w:val="ar_AE" w:bidi="ar_AE"/>
        </w:rPr>
      </w:r>
    </w:p>
    <w:p>
      <w:pPr>
        <w:bidi/>
      </w:pPr>
      <w:r>
        <w:rPr>
          <w:lang w:val="ar_AE" w:bidi="ar_AE"/>
        </w:rPr>
      </w:r>
      <w:r>
        <w:rPr>
          <w:lang w:val="ar_AE" w:bidi="ar_AE"/>
        </w:rPr>
        <w:t>المَحبوبانِ والحُلوانِ في حَياتِهِما لم يَفتَرِقا في موتِهِما</w:t>
      </w:r>
      <w:r>
        <w:rPr>
          <w:lang w:val="ar_AE" w:bidi="ar_AE"/>
        </w:rPr>
        <w:t xml:space="preserve">: على الرغم من أن العلاقة بين شاول ويوناثان كانت متوترة، خاصة بسبب معاملة شاول لداود (انظر </w:t>
      </w:r>
      <w:hyperlink r:id="rId29">
        <w:r>
          <w:rPr>
            <w:lang w:val="ar_AE" w:bidi="ar_AE"/>
          </w:rPr>
          <w:rPr>
            <w:color w:val="0000EE"/>
            <w:u w:val="single"/>
          </w:rPr>
          <w:t>1 صم 20: 30–33</w:t>
        </w:r>
      </w:hyperlink>
      <w:r>
        <w:rPr>
          <w:lang w:val="ar_AE" w:bidi="ar_AE"/>
        </w:rPr>
        <w:t>)، إلا أن يوناثان حارب ومات إلى جانب أبيه أثناء دفاعه عن إسرائيل ضد الخطر الفلسطيني.</w:t>
      </w:r>
      <w:r>
        <w:rPr>
          <w:lang w:val="ar_AE" w:bidi="ar_AE"/>
        </w:rPr>
      </w:r>
      <w:r>
        <w:rPr>
          <w:lang w:val="ar_AE" w:bidi="ar_AE"/>
        </w:rPr>
      </w:r>
    </w:p>
    <w:p>
      <w:pPr>
        <w:bidi/>
      </w:pPr>
      <w:r>
        <w:rPr>
          <w:lang w:val="ar_AE" w:bidi="ar_AE"/>
        </w:rPr>
      </w:r>
    </w:p>
    <w:p>
      <w:pPr>
        <w:pStyle w:val="Heading2"/>
        <w:bidi/>
      </w:pPr>
      <w:r>
        <w:rPr>
          <w:lang w:val="ar_AE" w:bidi="ar_AE"/>
        </w:rPr>
        <w:t>2 صموئيل 1: 26</w:t>
      </w:r>
      <w:r>
        <w:rPr>
          <w:lang w:val="ar_AE" w:bidi="ar_AE"/>
        </w:rPr>
      </w:r>
    </w:p>
    <w:p>
      <w:pPr>
        <w:bidi/>
      </w:pPr>
      <w:r>
        <w:rPr>
          <w:lang w:val="ar_AE" w:bidi="ar_AE"/>
        </w:rPr>
      </w:r>
      <w:r>
        <w:rPr>
          <w:lang w:val="ar_AE" w:bidi="ar_AE"/>
        </w:rPr>
        <w:t>أعجَبُ مِنْ مَحَبَّةِ النِّساءِ</w:t>
      </w:r>
      <w:r>
        <w:rPr>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hyperlink r:id="rId30">
        <w:r>
          <w:rPr>
            <w:lang w:val="ar_AE" w:bidi="ar_AE"/>
          </w:rPr>
          <w:rPr>
            <w:color w:val="0000EE"/>
            <w:u w:val="single"/>
          </w:rPr>
          <w:t>1 صم 18: 1</w:t>
        </w:r>
      </w:hyperlink>
      <w:r>
        <w:rPr>
          <w:lang w:val="ar_AE" w:bidi="ar_AE"/>
        </w:rPr>
        <w:t xml:space="preserve">, </w:t>
      </w:r>
      <w:hyperlink r:id="rId31">
        <w:r>
          <w:rPr>
            <w:lang w:val="ar_AE" w:bidi="ar_AE"/>
          </w:rPr>
          <w:rPr>
            <w:color w:val="0000EE"/>
            <w:u w:val="single"/>
          </w:rPr>
          <w:t>3</w:t>
        </w:r>
      </w:hyperlink>
      <w:r>
        <w:rPr>
          <w:lang w:val="ar_AE" w:bidi="ar_AE"/>
        </w:rPr>
        <w:t xml:space="preserve">; </w:t>
      </w:r>
      <w:hyperlink r:id="rId32">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w:t>
      </w:r>
      <w:r>
        <w:rPr>
          <w:lang w:val="ar_AE" w:bidi="ar_AE"/>
        </w:rPr>
      </w:r>
    </w:p>
    <w:p>
      <w:pPr>
        <w:bidi/>
      </w:pPr>
      <w:r>
        <w:rPr>
          <w:lang w:val="ar_AE" w:bidi="ar_AE"/>
        </w:rPr>
      </w:r>
      <w:r>
        <w:rPr>
          <w:lang w:val="ar_AE" w:bidi="ar_AE"/>
        </w:rPr>
        <w:t xml:space="preserve">سأل داود الرب (راجع </w:t>
      </w:r>
      <w:hyperlink r:id="rId33">
        <w:r>
          <w:rPr>
            <w:lang w:val="ar_AE" w:bidi="ar_AE"/>
          </w:rPr>
          <w:rPr>
            <w:color w:val="0000EE"/>
            <w:u w:val="single"/>
          </w:rPr>
          <w:t>5: 23–24</w:t>
        </w:r>
      </w:hyperlink>
      <w:r>
        <w:rPr>
          <w:lang w:val="ar_AE" w:bidi="ar_AE"/>
        </w:rPr>
        <w:t xml:space="preserve">; </w:t>
      </w:r>
      <w:hyperlink r:id="rId34">
        <w:r>
          <w:rPr>
            <w:lang w:val="ar_AE" w:bidi="ar_AE"/>
          </w:rPr>
          <w:rPr>
            <w:color w:val="0000EE"/>
            <w:u w:val="single"/>
          </w:rPr>
          <w:t>قضاة 1: 1–2</w:t>
        </w:r>
      </w:hyperlink>
      <w:r>
        <w:rPr>
          <w:lang w:val="ar_AE" w:bidi="ar_AE"/>
        </w:rPr>
        <w:t xml:space="preserve">; </w:t>
      </w:r>
      <w:hyperlink r:id="rId35">
        <w:r>
          <w:rPr>
            <w:lang w:val="ar_AE" w:bidi="ar_AE"/>
          </w:rPr>
          <w:rPr>
            <w:color w:val="0000EE"/>
            <w:u w:val="single"/>
          </w:rPr>
          <w:t>20: 18</w:t>
        </w:r>
      </w:hyperlink>
      <w:r>
        <w:rPr>
          <w:lang w:val="ar_AE" w:bidi="ar_AE"/>
        </w:rPr>
        <w:t xml:space="preserve">; </w:t>
      </w:r>
      <w:hyperlink r:id="rId36">
        <w:r>
          <w:rPr>
            <w:lang w:val="ar_AE" w:bidi="ar_AE"/>
          </w:rPr>
          <w:rPr>
            <w:color w:val="0000EE"/>
            <w:u w:val="single"/>
          </w:rPr>
          <w:t>1 صموئيل 10: 22</w:t>
        </w:r>
      </w:hyperlink>
      <w:r>
        <w:rPr>
          <w:lang w:val="ar_AE" w:bidi="ar_AE"/>
        </w:rPr>
        <w:t xml:space="preserve">) عن طريق استشارة الأوريم والتميم (انظر </w:t>
      </w:r>
      <w:hyperlink r:id="rId37">
        <w:r>
          <w:rPr>
            <w:lang w:val="ar_AE" w:bidi="ar_AE"/>
          </w:rPr>
          <w:rPr>
            <w:color w:val="0000EE"/>
            <w:u w:val="single"/>
          </w:rPr>
          <w:t>خروج 28: 30</w:t>
        </w:r>
      </w:hyperlink>
      <w:r>
        <w:rPr>
          <w:lang w:val="ar_AE" w:bidi="ar_AE"/>
        </w:rPr>
        <w:t xml:space="preserve">; </w:t>
      </w:r>
      <w:hyperlink r:id="rId38">
        <w:r>
          <w:rPr>
            <w:lang w:val="ar_AE" w:bidi="ar_AE"/>
          </w:rPr>
          <w:rPr>
            <w:color w:val="0000EE"/>
            <w:u w:val="single"/>
          </w:rPr>
          <w:t>لاويين 8: 8</w:t>
        </w:r>
      </w:hyperlink>
      <w:r>
        <w:rPr>
          <w:lang w:val="ar_AE" w:bidi="ar_AE"/>
        </w:rPr>
        <w:t xml:space="preserve">; </w:t>
      </w:r>
      <w:hyperlink r:id="rId39">
        <w:r>
          <w:rPr>
            <w:lang w:val="ar_AE" w:bidi="ar_AE"/>
          </w:rPr>
          <w:rPr>
            <w:color w:val="0000EE"/>
            <w:u w:val="single"/>
          </w:rPr>
          <w:t>تثنية 33: 8</w:t>
        </w:r>
      </w:hyperlink>
      <w:r>
        <w:rPr>
          <w:lang w:val="ar_AE" w:bidi="ar_AE"/>
        </w:rPr>
        <w:t xml:space="preserve">; </w:t>
      </w:r>
      <w:hyperlink r:id="rId40">
        <w:r>
          <w:rPr>
            <w:lang w:val="ar_AE" w:bidi="ar_AE"/>
          </w:rPr>
          <w:rPr>
            <w:color w:val="0000EE"/>
            <w:u w:val="single"/>
          </w:rPr>
          <w:t>1 صموئيل 14: 41</w:t>
        </w:r>
      </w:hyperlink>
      <w:r>
        <w:rPr>
          <w:lang w:val="ar_AE" w:bidi="ar_AE"/>
        </w:rPr>
        <w:t>) التي أدارها أبياثار، كاهن داود (</w:t>
      </w:r>
      <w:hyperlink r:id="rId41">
        <w:r>
          <w:rPr>
            <w:lang w:val="ar_AE" w:bidi="ar_AE"/>
          </w:rPr>
          <w:rPr>
            <w:color w:val="0000EE"/>
            <w:u w:val="single"/>
          </w:rPr>
          <w:t>1 صموئيل 23: 1–12</w:t>
        </w:r>
      </w:hyperlink>
      <w:r>
        <w:rPr>
          <w:lang w:val="ar_AE" w:bidi="ar_AE"/>
        </w:rPr>
        <w:t xml:space="preserve">; </w:t>
      </w:r>
      <w:hyperlink r:id="rId42">
        <w:r>
          <w:rPr>
            <w:lang w:val="ar_AE" w:bidi="ar_AE"/>
          </w:rPr>
          <w:rPr>
            <w:color w:val="0000EE"/>
            <w:u w:val="single"/>
          </w:rPr>
          <w:t>30: 7–8</w:t>
        </w:r>
      </w:hyperlink>
      <w:r>
        <w:rPr>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hyperlink r:id="rId43">
        <w:r>
          <w:rPr>
            <w:lang w:val="ar_AE" w:bidi="ar_AE"/>
          </w:rPr>
          <w:rPr>
            <w:color w:val="0000EE"/>
            <w:u w:val="single"/>
          </w:rPr>
          <w:t>تكوين 23</w:t>
        </w:r>
      </w:hyperlink>
      <w:r>
        <w:rPr>
          <w:lang w:val="ar_AE" w:bidi="ar_AE"/>
        </w:rPr>
        <w:t xml:space="preserve">). وكان أهل المنطقة متعاطفين مع داود (انظر </w:t>
      </w:r>
      <w:hyperlink r:id="rId44">
        <w:r>
          <w:rPr>
            <w:lang w:val="ar_AE" w:bidi="ar_AE"/>
          </w:rPr>
          <w:rPr>
            <w:color w:val="0000EE"/>
            <w:u w:val="single"/>
          </w:rPr>
          <w:t>1 صموئيل 30: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1–32</w:t>
      </w:r>
      <w:r>
        <w:rPr>
          <w:lang w:val="ar_AE" w:bidi="ar_AE"/>
        </w:rPr>
      </w:r>
    </w:p>
    <w:p>
      <w:pPr>
        <w:bidi/>
      </w:pPr>
      <w:r>
        <w:rPr>
          <w:lang w:val="ar_AE" w:bidi="ar_AE"/>
        </w:rPr>
      </w:r>
      <w:r>
        <w:rPr>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lang w:val="ar_AE" w:bidi="ar_AE"/>
        </w:rPr>
        <w:t>فَرِّق تَسُدْ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w:t>
      </w:r>
      <w:r>
        <w:rPr>
          <w:lang w:val="ar_AE" w:bidi="ar_AE"/>
        </w:rPr>
      </w:r>
    </w:p>
    <w:p>
      <w:pPr>
        <w:bidi/>
      </w:pPr>
      <w:r>
        <w:rPr>
          <w:lang w:val="ar_AE" w:bidi="ar_AE"/>
        </w:rPr>
      </w:r>
      <w:r>
        <w:rPr>
          <w:lang w:val="ar_AE" w:bidi="ar_AE"/>
        </w:rPr>
        <w:t>أخينوعَمُ</w:t>
      </w:r>
      <w:r>
        <w:rPr>
          <w:lang w:val="ar_AE" w:bidi="ar_AE"/>
        </w:rPr>
        <w:t xml:space="preserve">: انظر </w:t>
      </w:r>
      <w:r>
        <w:rPr>
          <w:lang w:val="ar_AE" w:bidi="ar_AE"/>
        </w:rPr>
        <w:t>ملاحظة الدراسة على 1 صموئيل 25: 43</w:t>
      </w:r>
      <w:r>
        <w:rPr>
          <w:lang w:val="ar_AE" w:bidi="ar_AE"/>
        </w:rPr>
        <w:t>. أُعطيت زوجة داود الأخرى، ميكال ابنة شاول، لرجل آخر بعد أن هرب داود من شاول (</w:t>
      </w:r>
      <w:hyperlink r:id="rId45">
        <w:r>
          <w:rPr>
            <w:lang w:val="ar_AE" w:bidi="ar_AE"/>
          </w:rPr>
          <w:rPr>
            <w:color w:val="0000EE"/>
            <w:u w:val="single"/>
          </w:rPr>
          <w:t>1 صموئيل 25:44</w:t>
        </w:r>
      </w:hyperlink>
      <w:r>
        <w:rPr>
          <w:lang w:val="ar_AE" w:bidi="ar_AE"/>
        </w:rPr>
        <w:t xml:space="preserve">). • </w:t>
      </w:r>
      <w:r>
        <w:rPr>
          <w:lang w:val="ar_AE" w:bidi="ar_AE"/>
        </w:rPr>
        <w:t>أبيجايِلُ</w:t>
      </w:r>
      <w:r>
        <w:rPr>
          <w:lang w:val="ar_AE" w:bidi="ar_AE"/>
        </w:rPr>
        <w:t xml:space="preserve">: انظر </w:t>
      </w:r>
      <w:hyperlink r:id="rId4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4–7</w:t>
      </w:r>
      <w:r>
        <w:rPr>
          <w:lang w:val="ar_AE" w:bidi="ar_AE"/>
        </w:rPr>
      </w:r>
    </w:p>
    <w:p>
      <w:pPr>
        <w:bidi/>
      </w:pPr>
      <w:r>
        <w:rPr>
          <w:lang w:val="ar_AE" w:bidi="ar_AE"/>
        </w:rPr>
      </w:r>
      <w:r>
        <w:rPr>
          <w:lang w:val="ar_AE" w:bidi="ar_AE"/>
        </w:rPr>
        <w:t xml:space="preserve">وبمجرد استقراره في </w:t>
      </w:r>
      <w:r>
        <w:rPr>
          <w:lang w:val="ar_AE" w:bidi="ar_AE"/>
        </w:rPr>
        <w:t>حَبرونَ</w:t>
      </w:r>
      <w:r>
        <w:rPr>
          <w:lang w:val="ar_AE" w:bidi="ar_AE"/>
        </w:rPr>
        <w:t xml:space="preserve">، قام داود بمبادرات حسنة النية لأولئك الذين ما زالوا موالين لشاول، مثل رجال </w:t>
      </w:r>
      <w:r>
        <w:rPr>
          <w:lang w:val="ar_AE" w:bidi="ar_AE"/>
        </w:rPr>
        <w:t>يابيشِ جِلعادَ</w:t>
      </w:r>
      <w:r>
        <w:rPr>
          <w:lang w:val="ar_AE" w:bidi="ar_AE"/>
        </w:rPr>
        <w:t>. ولكن لأنهم كانوا موالين لشاول وسلالته رفضوا داود ملكًا (</w:t>
      </w:r>
      <w:hyperlink r:id="rId47">
        <w:r>
          <w:rPr>
            <w:lang w:val="ar_AE" w:bidi="ar_AE"/>
          </w:rPr>
          <w:rPr>
            <w:color w:val="0000EE"/>
            <w:u w:val="single"/>
          </w:rPr>
          <w:t>2: 8–11</w:t>
        </w:r>
      </w:hyperlink>
      <w:r>
        <w:rPr>
          <w:lang w:val="ar_AE" w:bidi="ar_AE"/>
        </w:rPr>
        <w:t xml:space="preserve">). وكان داود أيضًا في تحالف مع </w:t>
      </w:r>
      <w:r>
        <w:rPr>
          <w:lang w:val="ar_AE" w:bidi="ar_AE"/>
        </w:rPr>
        <w:t>نَاحَاشَ</w:t>
      </w:r>
      <w:r>
        <w:rPr>
          <w:lang w:val="ar_AE" w:bidi="ar_AE"/>
        </w:rPr>
        <w:t xml:space="preserve">، ملك العمونيين (انظر </w:t>
      </w:r>
      <w:hyperlink r:id="rId48">
        <w:r>
          <w:rPr>
            <w:lang w:val="ar_AE" w:bidi="ar_AE"/>
          </w:rPr>
          <w:rPr>
            <w:color w:val="0000EE"/>
            <w:u w:val="single"/>
          </w:rPr>
          <w:t>10: 2</w:t>
        </w:r>
      </w:hyperlink>
      <w:r>
        <w:rPr>
          <w:lang w:val="ar_AE" w:bidi="ar_AE"/>
        </w:rPr>
        <w:t xml:space="preserve">; </w:t>
      </w:r>
      <w:hyperlink r:id="rId49">
        <w:r>
          <w:rPr>
            <w:lang w:val="ar_AE" w:bidi="ar_AE"/>
          </w:rPr>
          <w:rPr>
            <w:color w:val="0000EE"/>
            <w:u w:val="single"/>
          </w:rPr>
          <w:t>17: 27–29</w:t>
        </w:r>
      </w:hyperlink>
      <w:r>
        <w:rPr>
          <w:lang w:val="ar_AE" w:bidi="ar_AE"/>
        </w:rPr>
        <w:t>)، الذي تسبب في خراب يابيشِ جِلعادَ (</w:t>
      </w:r>
      <w:hyperlink r:id="rId50">
        <w:r>
          <w:rPr>
            <w:lang w:val="ar_AE" w:bidi="ar_AE"/>
          </w:rPr>
          <w:rPr>
            <w:color w:val="0000EE"/>
            <w:u w:val="single"/>
          </w:rPr>
          <w:t>1 صم 11: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7</w:t>
      </w:r>
      <w:r>
        <w:rPr>
          <w:lang w:val="ar_AE" w:bidi="ar_AE"/>
        </w:rPr>
      </w:r>
    </w:p>
    <w:p>
      <w:pPr>
        <w:bidi/>
      </w:pPr>
      <w:r>
        <w:rPr>
          <w:lang w:val="ar_AE" w:bidi="ar_AE"/>
        </w:rPr>
      </w:r>
      <w:r>
        <w:rPr>
          <w:lang w:val="ar_AE" w:bidi="ar_AE"/>
        </w:rPr>
        <w:t>لقد وفرت مسحة داود من قبل شعب يهوذا الأساس القانوني لملكه، تمامًا كما كان الحال بالنسبة لشاول (</w:t>
      </w:r>
      <w:hyperlink r:id="rId51">
        <w:r>
          <w:rPr>
            <w:lang w:val="ar_AE" w:bidi="ar_AE"/>
          </w:rPr>
          <w:rPr>
            <w:color w:val="0000EE"/>
            <w:u w:val="single"/>
          </w:rPr>
          <w:t>1 صم 11: 15</w:t>
        </w:r>
      </w:hyperlink>
      <w:r>
        <w:rPr>
          <w:lang w:val="ar_AE" w:bidi="ar_AE"/>
        </w:rPr>
        <w:t>). فقد مسحه النبي صموئيل قبل ذلك بسنوات (</w:t>
      </w:r>
      <w:hyperlink r:id="rId52">
        <w:r>
          <w:rPr>
            <w:lang w:val="ar_AE" w:bidi="ar_AE"/>
          </w:rPr>
          <w:rPr>
            <w:color w:val="0000EE"/>
            <w:u w:val="single"/>
          </w:rPr>
          <w:t>1 صم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8</w:t>
      </w:r>
      <w:r>
        <w:rPr>
          <w:lang w:val="ar_AE" w:bidi="ar_AE"/>
        </w:rPr>
      </w:r>
    </w:p>
    <w:p>
      <w:pPr>
        <w:bidi/>
      </w:pPr>
      <w:r>
        <w:rPr>
          <w:lang w:val="ar_AE" w:bidi="ar_AE"/>
        </w:rPr>
      </w:r>
      <w:r>
        <w:rPr>
          <w:lang w:val="ar_AE" w:bidi="ar_AE"/>
        </w:rPr>
        <w:t>أبنَيرُ</w:t>
      </w:r>
      <w:r>
        <w:rPr>
          <w:lang w:val="ar_AE" w:bidi="ar_AE"/>
        </w:rPr>
        <w:t xml:space="preserve">: انظر </w:t>
      </w:r>
      <w:r>
        <w:rPr>
          <w:lang w:val="ar_AE" w:bidi="ar_AE"/>
        </w:rPr>
        <w:t>ملاحظة الدراسة على 1 صموئيل 20: 25</w:t>
      </w:r>
      <w:r>
        <w:rPr>
          <w:lang w:val="ar_AE" w:bidi="ar_AE"/>
        </w:rPr>
        <w:t xml:space="preserve">. • كانت </w:t>
      </w:r>
      <w:r>
        <w:rPr>
          <w:lang w:val="ar_AE" w:bidi="ar_AE"/>
        </w:rPr>
        <w:t xml:space="preserve">مَحَنايِمَ </w:t>
      </w:r>
      <w:r>
        <w:rPr>
          <w:lang w:val="ar_AE" w:bidi="ar_AE"/>
        </w:rPr>
        <w:t>تقع شرق نهر الأردن، في أعماق مرتفعات جلعاد بالقرب من مصدر وفير للمياه العذبة. كان لشاول وعائلته علاقات وثيقة مع جلعاد (</w:t>
      </w:r>
      <w:hyperlink r:id="rId25">
        <w:r>
          <w:rPr>
            <w:lang w:val="ar_AE" w:bidi="ar_AE"/>
          </w:rPr>
          <w:rPr>
            <w:color w:val="0000EE"/>
            <w:u w:val="single"/>
          </w:rPr>
          <w:t>1 صموئيل 11: 1–11</w:t>
        </w:r>
      </w:hyperlink>
      <w:r>
        <w:rPr>
          <w:lang w:val="ar_AE" w:bidi="ar_AE"/>
        </w:rPr>
        <w:t xml:space="preserve">; </w:t>
      </w:r>
      <w:hyperlink r:id="rId53">
        <w:r>
          <w:rPr>
            <w:lang w:val="ar_AE" w:bidi="ar_AE"/>
          </w:rPr>
          <w:rPr>
            <w:color w:val="0000EE"/>
            <w:u w:val="single"/>
          </w:rPr>
          <w:t>31: 11–13</w:t>
        </w:r>
      </w:hyperlink>
      <w:r>
        <w:rPr>
          <w:lang w:val="ar_AE" w:bidi="ar_AE"/>
        </w:rPr>
        <w:t xml:space="preserve">). إن تحديد الموقع شرق الأردن جعل نظام </w:t>
      </w:r>
      <w:r>
        <w:rPr>
          <w:lang w:val="ar_AE" w:bidi="ar_AE"/>
        </w:rPr>
        <w:t xml:space="preserve">إيشبوشَثَ </w:t>
      </w:r>
      <w:r>
        <w:rPr>
          <w:lang w:val="ar_AE" w:bidi="ar_AE"/>
        </w:rPr>
        <w:t>أقل عرضة لهجوم قوات داود. وكانت هذه المنطقة نفسها فيما بعد ملجأ الملك داود المؤقت بعد انقلاب أبشالوم (</w:t>
      </w:r>
      <w:hyperlink r:id="rId54">
        <w:r>
          <w:rPr>
            <w:lang w:val="ar_AE" w:bidi="ar_AE"/>
          </w:rPr>
          <w:rPr>
            <w:color w:val="0000EE"/>
            <w:u w:val="single"/>
          </w:rPr>
          <w:t>2 صموئيل 17: 24</w:t>
        </w:r>
      </w:hyperlink>
      <w:r>
        <w:rPr>
          <w:lang w:val="ar_AE" w:bidi="ar_AE"/>
        </w:rPr>
        <w:t xml:space="preserve">, </w:t>
      </w:r>
      <w:hyperlink r:id="rId55">
        <w:r>
          <w:rPr>
            <w:lang w:val="ar_AE" w:bidi="ar_AE"/>
          </w:rPr>
          <w:rPr>
            <w:color w:val="0000EE"/>
            <w:u w:val="single"/>
          </w:rPr>
          <w:t>27</w:t>
        </w:r>
      </w:hyperlink>
      <w:r>
        <w:rPr>
          <w:lang w:val="ar_AE" w:bidi="ar_AE"/>
        </w:rPr>
        <w:t xml:space="preserve">). • </w:t>
      </w:r>
      <w:r>
        <w:rPr>
          <w:i/>
          <w:lang w:val="ar_AE" w:bidi="ar_AE"/>
        </w:rPr>
        <w:t>إيشبوشث</w:t>
      </w:r>
      <w:r>
        <w:rPr>
          <w:lang w:val="ar_AE" w:bidi="ar_AE"/>
        </w:rPr>
        <w:t xml:space="preserve"> تعني "رجل العار". كان اسمه الأصلي، </w:t>
      </w:r>
      <w:r>
        <w:rPr>
          <w:i/>
          <w:lang w:val="ar_AE" w:bidi="ar_AE"/>
        </w:rPr>
        <w:t>إيش-بعل</w:t>
      </w:r>
      <w:r>
        <w:rPr>
          <w:lang w:val="ar_AE" w:bidi="ar_AE"/>
        </w:rPr>
        <w:t xml:space="preserve">، يعني "رجل بعل". كان اسم </w:t>
      </w:r>
      <w:r>
        <w:rPr>
          <w:i/>
          <w:lang w:val="ar_AE" w:bidi="ar_AE"/>
        </w:rPr>
        <w:t>بعل</w:t>
      </w:r>
      <w:r>
        <w:rPr>
          <w:lang w:val="ar_AE" w:bidi="ar_AE"/>
        </w:rPr>
        <w:t xml:space="preserve"> ("سيد، مالك") مرتبطًا بإله كنعاني وثني (على سبيل المثال، انظر </w:t>
      </w:r>
      <w:hyperlink r:id="rId56">
        <w:r>
          <w:rPr>
            <w:lang w:val="ar_AE" w:bidi="ar_AE"/>
          </w:rPr>
          <w:rPr>
            <w:color w:val="0000EE"/>
            <w:u w:val="single"/>
          </w:rPr>
          <w:t>عدد 25: 3</w:t>
        </w:r>
      </w:hyperlink>
      <w:r>
        <w:rPr>
          <w:lang w:val="ar_AE" w:bidi="ar_AE"/>
        </w:rPr>
        <w:t>), لذلك من المحتمل أن يكون اسم إيشبوشث قد تم تغييره لاحقًا بسبب هذا الارتباط.</w:t>
      </w:r>
      <w:r>
        <w:rPr>
          <w:lang w:val="ar_AE" w:bidi="ar_AE"/>
        </w:rPr>
      </w:r>
      <w:r>
        <w:rPr>
          <w:lang w:val="ar_AE" w:bidi="ar_AE"/>
        </w:rPr>
      </w:r>
    </w:p>
    <w:p>
      <w:pPr>
        <w:bidi/>
      </w:pPr>
      <w:r>
        <w:rPr>
          <w:lang w:val="ar_AE" w:bidi="ar_AE"/>
        </w:rPr>
      </w:r>
    </w:p>
    <w:p>
      <w:pPr>
        <w:pStyle w:val="Heading2"/>
        <w:bidi/>
      </w:pPr>
      <w:r>
        <w:rPr>
          <w:lang w:val="ar_AE" w:bidi="ar_AE"/>
        </w:rPr>
        <w:t>2 صموئيل 2: 9</w:t>
      </w:r>
      <w:r>
        <w:rPr>
          <w:lang w:val="ar_AE" w:bidi="ar_AE"/>
        </w:rPr>
      </w:r>
    </w:p>
    <w:p>
      <w:pPr>
        <w:bidi/>
      </w:pPr>
      <w:r>
        <w:rPr>
          <w:lang w:val="ar_AE" w:bidi="ar_AE"/>
        </w:rPr>
      </w:r>
      <w:r>
        <w:rPr>
          <w:lang w:val="ar_AE" w:bidi="ar_AE"/>
        </w:rPr>
        <w:t xml:space="preserve">كانت جلعاد أقصى شرق المملكة الشمالية، وكانت </w:t>
      </w:r>
      <w:r>
        <w:rPr>
          <w:lang w:val="ar_AE" w:bidi="ar_AE"/>
        </w:rPr>
        <w:t xml:space="preserve">يَزرَعيلَ </w:t>
      </w:r>
      <w:r>
        <w:rPr>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lang w:val="ar_AE" w:bidi="ar_AE"/>
        </w:rPr>
      </w:r>
      <w:r>
        <w:rPr>
          <w:lang w:val="ar_AE" w:bidi="ar_AE"/>
        </w:rPr>
      </w:r>
    </w:p>
    <w:p>
      <w:pPr>
        <w:bidi/>
      </w:pPr>
      <w:r>
        <w:rPr>
          <w:lang w:val="ar_AE" w:bidi="ar_AE"/>
        </w:rPr>
      </w:r>
    </w:p>
    <w:p>
      <w:pPr>
        <w:pStyle w:val="Heading2"/>
        <w:bidi/>
      </w:pPr>
      <w:r>
        <w:rPr>
          <w:lang w:val="ar_AE" w:bidi="ar_AE"/>
        </w:rPr>
        <w:t>2 صموئيل 2: 10–11</w:t>
      </w:r>
      <w:r>
        <w:rPr>
          <w:lang w:val="ar_AE" w:bidi="ar_AE"/>
        </w:rPr>
      </w:r>
    </w:p>
    <w:p>
      <w:pPr>
        <w:bidi/>
      </w:pPr>
      <w:r>
        <w:rPr>
          <w:lang w:val="ar_AE" w:bidi="ar_AE"/>
        </w:rPr>
      </w:r>
      <w:r>
        <w:rPr>
          <w:lang w:val="ar_AE" w:bidi="ar_AE"/>
        </w:rPr>
        <w:t xml:space="preserve">إيشبوشث: حكم من </w:t>
      </w:r>
      <w:r>
        <w:rPr>
          <w:lang w:val="ar_AE" w:bidi="ar_AE"/>
        </w:rPr>
        <w:t xml:space="preserve">مَحَنايِمَ </w:t>
      </w:r>
      <w:r>
        <w:rPr>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lang w:val="ar_AE" w:bidi="ar_AE"/>
        </w:rPr>
      </w:r>
      <w:r>
        <w:rPr>
          <w:lang w:val="ar_AE" w:bidi="ar_AE"/>
        </w:rPr>
      </w:r>
    </w:p>
    <w:p>
      <w:pPr>
        <w:bidi/>
      </w:pPr>
      <w:r>
        <w:rPr>
          <w:lang w:val="ar_AE" w:bidi="ar_AE"/>
        </w:rPr>
      </w:r>
    </w:p>
    <w:p>
      <w:pPr>
        <w:pStyle w:val="Heading2"/>
        <w:bidi/>
      </w:pPr>
      <w:r>
        <w:rPr>
          <w:lang w:val="ar_AE" w:bidi="ar_AE"/>
        </w:rPr>
        <w:t>2 صموئيل 2: 12</w:t>
      </w:r>
      <w:r>
        <w:rPr>
          <w:lang w:val="ar_AE" w:bidi="ar_AE"/>
        </w:rPr>
      </w:r>
    </w:p>
    <w:p>
      <w:pPr>
        <w:bidi/>
      </w:pPr>
      <w:r>
        <w:rPr>
          <w:lang w:val="ar_AE" w:bidi="ar_AE"/>
        </w:rPr>
      </w:r>
      <w:r>
        <w:rPr>
          <w:lang w:val="ar_AE" w:bidi="ar_AE"/>
        </w:rPr>
        <w:t xml:space="preserve">كانت </w:t>
      </w:r>
      <w:r>
        <w:rPr>
          <w:lang w:val="ar_AE" w:bidi="ar_AE"/>
        </w:rPr>
        <w:t>جِبعونَ</w:t>
      </w:r>
      <w:r>
        <w:rPr>
          <w:lang w:val="ar_AE" w:bidi="ar_AE"/>
        </w:rPr>
        <w:t>، التي تبعد حوالي خمسة أميال شمال غرب أورشليم، مدينة رئيسية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2: 12–32</w:t>
      </w:r>
      <w:r>
        <w:rPr>
          <w:lang w:val="ar_AE" w:bidi="ar_AE"/>
        </w:rPr>
      </w:r>
    </w:p>
    <w:p>
      <w:pPr>
        <w:bidi/>
      </w:pPr>
      <w:r>
        <w:rPr>
          <w:lang w:val="ar_AE" w:bidi="ar_AE"/>
        </w:rPr>
      </w:r>
      <w:r>
        <w:rPr>
          <w:lang w:val="ar_AE" w:bidi="ar_AE"/>
        </w:rPr>
        <w:t xml:space="preserve">لقد نشبت حرب أهلية طويلة بين يهوذا (بقيادة داود) والقبائل الشمالية (بقيادة سلالة شاول). مهدت هذه الأحداث الطريق لمقتل </w:t>
      </w:r>
      <w:r>
        <w:rPr>
          <w:lang w:val="ar_AE" w:bidi="ar_AE"/>
        </w:rPr>
        <w:t xml:space="preserve">أَبْنَيْرُ </w:t>
      </w:r>
      <w:r>
        <w:rPr>
          <w:lang w:val="ar_AE" w:bidi="ar_AE"/>
        </w:rPr>
        <w:t>(</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w:t>
      </w:r>
      <w:r>
        <w:rPr>
          <w:lang w:val="ar_AE" w:bidi="ar_AE"/>
        </w:rPr>
      </w:r>
    </w:p>
    <w:p>
      <w:pPr>
        <w:bidi/>
      </w:pPr>
      <w:r>
        <w:rPr>
          <w:lang w:val="ar_AE" w:bidi="ar_AE"/>
        </w:rPr>
      </w:r>
      <w:r>
        <w:rPr>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lang w:val="ar_AE" w:bidi="ar_AE"/>
        </w:rPr>
      </w:r>
      <w:r>
        <w:rPr>
          <w:lang w:val="ar_AE" w:bidi="ar_AE"/>
        </w:rPr>
      </w:r>
    </w:p>
    <w:p>
      <w:pPr>
        <w:bidi/>
      </w:pPr>
      <w:r>
        <w:rPr>
          <w:lang w:val="ar_AE" w:bidi="ar_AE"/>
        </w:rPr>
      </w:r>
    </w:p>
    <w:p>
      <w:pPr>
        <w:pStyle w:val="Heading2"/>
        <w:bidi/>
      </w:pPr>
      <w:r>
        <w:rPr>
          <w:lang w:val="ar_AE" w:bidi="ar_AE"/>
        </w:rPr>
        <w:t>2 صموئيل 2: 14</w:t>
      </w:r>
      <w:r>
        <w:rPr>
          <w:lang w:val="ar_AE" w:bidi="ar_AE"/>
        </w:rPr>
      </w:r>
    </w:p>
    <w:p>
      <w:pPr>
        <w:bidi/>
      </w:pPr>
      <w:r>
        <w:rPr>
          <w:lang w:val="ar_AE" w:bidi="ar_AE"/>
        </w:rPr>
      </w:r>
      <w:r>
        <w:rPr>
          <w:lang w:val="ar_AE" w:bidi="ar_AE"/>
        </w:rPr>
        <w:t>الغِلمانُ</w:t>
      </w:r>
      <w:r>
        <w:rPr>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hyperlink r:id="rId58">
        <w:r>
          <w:rPr>
            <w:lang w:val="ar_AE" w:bidi="ar_AE"/>
          </w:rPr>
          <w:rPr>
            <w:color w:val="0000EE"/>
            <w:u w:val="single"/>
          </w:rPr>
          <w:t>1 صم 17</w:t>
        </w:r>
      </w:hyperlink>
      <w:r>
        <w:rPr>
          <w:lang w:val="ar_AE" w:bidi="ar_AE"/>
        </w:rPr>
        <w:t xml:space="preserve">). • </w:t>
      </w:r>
      <w:r>
        <w:rPr>
          <w:lang w:val="ar_AE" w:bidi="ar_AE"/>
        </w:rPr>
        <w:t>يَتَكافَحوا</w:t>
      </w:r>
      <w:r>
        <w:rPr>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hyperlink r:id="rId59">
        <w:r>
          <w:rPr>
            <w:lang w:val="ar_AE" w:bidi="ar_AE"/>
          </w:rPr>
          <w:rPr>
            <w:color w:val="0000EE"/>
            <w:u w:val="single"/>
          </w:rPr>
          <w:t>2 صم 2: 17–32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17</w:t>
      </w:r>
      <w:r>
        <w:rPr>
          <w:lang w:val="ar_AE" w:bidi="ar_AE"/>
        </w:rPr>
      </w:r>
    </w:p>
    <w:p>
      <w:pPr>
        <w:bidi/>
      </w:pPr>
      <w:r>
        <w:rPr>
          <w:lang w:val="ar_AE" w:bidi="ar_AE"/>
        </w:rPr>
      </w:r>
      <w:r>
        <w:rPr>
          <w:lang w:val="ar_AE" w:bidi="ar_AE"/>
        </w:rPr>
        <w:t xml:space="preserve">تم تسجيل عدد الضحايا في هذه المعركة الشرسة في </w:t>
      </w:r>
      <w:hyperlink r:id="rId60">
        <w:r>
          <w:rPr>
            <w:lang w:val="ar_AE" w:bidi="ar_AE"/>
          </w:rPr>
          <w:rPr>
            <w:color w:val="0000EE"/>
            <w:u w:val="single"/>
          </w:rPr>
          <w:t>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18</w:t>
      </w:r>
      <w:r>
        <w:rPr>
          <w:lang w:val="ar_AE" w:bidi="ar_AE"/>
        </w:rPr>
      </w:r>
    </w:p>
    <w:p>
      <w:pPr>
        <w:bidi/>
      </w:pPr>
      <w:r>
        <w:rPr>
          <w:lang w:val="ar_AE" w:bidi="ar_AE"/>
        </w:rPr>
      </w:r>
      <w:r>
        <w:rPr>
          <w:lang w:val="ar_AE" w:bidi="ar_AE"/>
        </w:rPr>
        <w:t xml:space="preserve">كانت </w:t>
      </w:r>
      <w:r>
        <w:rPr>
          <w:lang w:val="ar_AE" w:bidi="ar_AE"/>
        </w:rPr>
        <w:t xml:space="preserve">صَرويَةَ </w:t>
      </w:r>
      <w:r>
        <w:rPr>
          <w:lang w:val="ar_AE" w:bidi="ar_AE"/>
        </w:rPr>
        <w:t>أخت داود (</w:t>
      </w:r>
      <w:hyperlink r:id="rId61">
        <w:r>
          <w:rPr>
            <w:lang w:val="ar_AE" w:bidi="ar_AE"/>
          </w:rPr>
          <w:rPr>
            <w:color w:val="0000EE"/>
            <w:u w:val="single"/>
          </w:rPr>
          <w:t>1 أخبار 2: 15–16</w:t>
        </w:r>
      </w:hyperlink>
      <w:r>
        <w:rPr>
          <w:lang w:val="ar_AE" w:bidi="ar_AE"/>
        </w:rPr>
        <w:t xml:space="preserve">)، لذلك كان </w:t>
      </w:r>
      <w:r>
        <w:rPr>
          <w:lang w:val="ar_AE" w:bidi="ar_AE"/>
        </w:rPr>
        <w:t>يوآبُ وأبيشايُ وعَسائيلُ</w:t>
      </w:r>
      <w:r>
        <w:rPr>
          <w:lang w:val="ar_AE" w:bidi="ar_AE"/>
        </w:rPr>
        <w:t xml:space="preserve"> أبناء أخته.</w:t>
      </w:r>
      <w:r>
        <w:rPr>
          <w:lang w:val="ar_AE" w:bidi="ar_AE"/>
        </w:rPr>
      </w:r>
      <w:r>
        <w:rPr>
          <w:lang w:val="ar_AE" w:bidi="ar_AE"/>
        </w:rPr>
      </w:r>
    </w:p>
    <w:p>
      <w:pPr>
        <w:bidi/>
      </w:pPr>
      <w:r>
        <w:rPr>
          <w:lang w:val="ar_AE" w:bidi="ar_AE"/>
        </w:rPr>
      </w:r>
    </w:p>
    <w:p>
      <w:pPr>
        <w:pStyle w:val="Heading2"/>
        <w:bidi/>
      </w:pPr>
      <w:r>
        <w:rPr>
          <w:lang w:val="ar_AE" w:bidi="ar_AE"/>
        </w:rPr>
        <w:t>2 صموئيل 2: 20–22</w:t>
      </w:r>
      <w:r>
        <w:rPr>
          <w:lang w:val="ar_AE" w:bidi="ar_AE"/>
        </w:rPr>
      </w:r>
    </w:p>
    <w:p>
      <w:pPr>
        <w:bidi/>
      </w:pPr>
      <w:r>
        <w:rPr>
          <w:lang w:val="ar_AE" w:bidi="ar_AE"/>
        </w:rPr>
      </w:r>
      <w:r>
        <w:rPr>
          <w:lang w:val="ar_AE" w:bidi="ar_AE"/>
        </w:rPr>
        <w:t>مِلْ مِنْ ورائي</w:t>
      </w:r>
      <w:r>
        <w:rPr>
          <w:lang w:val="ar_AE" w:bidi="ar_AE"/>
        </w:rPr>
        <w:t xml:space="preserve">! تعكس كلمات أبنير الاحترام بين الأقران المدربين على نفس المهنة، بالإضافة إلى حس المنافسة العادلة. فلم يكن الشاب </w:t>
      </w:r>
      <w:r>
        <w:rPr>
          <w:lang w:val="ar_AE" w:bidi="ar_AE"/>
        </w:rPr>
        <w:t xml:space="preserve">عَسائيلَ </w:t>
      </w:r>
      <w:r>
        <w:rPr>
          <w:lang w:val="ar_AE" w:bidi="ar_AE"/>
        </w:rPr>
        <w:t xml:space="preserve">ليكون نداً لأبنير الأكثر خبرة. كان أبنير يعلم أيضًا أنه إذا قتل </w:t>
      </w:r>
      <w:r>
        <w:rPr>
          <w:lang w:val="ar_AE" w:bidi="ar_AE"/>
        </w:rPr>
        <w:t>عَسائيلَ</w:t>
      </w:r>
      <w:r>
        <w:rPr>
          <w:lang w:val="ar_AE" w:bidi="ar_AE"/>
        </w:rPr>
        <w:t xml:space="preserve">، فإن الصراع مع داود سيتصاعد وستسعى جيوش داود للانتقام (انظر </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24</w:t>
      </w:r>
      <w:r>
        <w:rPr>
          <w:lang w:val="ar_AE" w:bidi="ar_AE"/>
        </w:rPr>
      </w:r>
    </w:p>
    <w:p>
      <w:pPr>
        <w:bidi/>
      </w:pPr>
      <w:r>
        <w:rPr>
          <w:lang w:val="ar_AE" w:bidi="ar_AE"/>
        </w:rPr>
      </w:r>
      <w:r>
        <w:rPr>
          <w:lang w:val="ar_AE" w:bidi="ar_AE"/>
        </w:rPr>
        <w:t>سَعَى يوآبُ وأبيشايُ وراءَ أبنَيرَ</w:t>
      </w:r>
      <w:r>
        <w:rPr>
          <w:lang w:val="ar_AE" w:bidi="ar_AE"/>
        </w:rPr>
        <w:t xml:space="preserve">: انظر </w:t>
      </w:r>
      <w:hyperlink r:id="rId62">
        <w:r>
          <w:rPr>
            <w:lang w:val="ar_AE" w:bidi="ar_AE"/>
          </w:rPr>
          <w:rPr>
            <w:color w:val="0000EE"/>
            <w:u w:val="single"/>
          </w:rPr>
          <w:t>3: 27</w:t>
        </w:r>
      </w:hyperlink>
      <w:r>
        <w:rPr>
          <w:lang w:val="ar_AE" w:bidi="ar_AE"/>
        </w:rPr>
        <w:t xml:space="preserve">. • إن الكلمتان </w:t>
      </w:r>
      <w:r>
        <w:rPr>
          <w:lang w:val="ar_AE" w:bidi="ar_AE"/>
        </w:rPr>
        <w:t xml:space="preserve">أمَّةَ </w:t>
      </w:r>
      <w:r>
        <w:rPr>
          <w:lang w:val="ar_AE" w:bidi="ar_AE"/>
        </w:rPr>
        <w:t>("قناة") و</w:t>
      </w:r>
      <w:r>
        <w:rPr>
          <w:lang w:val="ar_AE" w:bidi="ar_AE"/>
        </w:rPr>
        <w:t>جيحَ</w:t>
      </w:r>
      <w:r>
        <w:rPr>
          <w:lang w:val="ar_AE" w:bidi="ar_AE"/>
        </w:rPr>
        <w:t xml:space="preserve"> ("تتدفق") تشيران إلى وجود نظام قناة متصل ببركة </w:t>
      </w:r>
      <w:r>
        <w:rPr>
          <w:lang w:val="ar_AE" w:bidi="ar_AE"/>
        </w:rPr>
        <w:t xml:space="preserve">جِبعونَ </w:t>
      </w:r>
      <w:r>
        <w:rPr>
          <w:lang w:val="ar_AE" w:bidi="ar_AE"/>
        </w:rPr>
        <w:t>(</w:t>
      </w:r>
      <w:hyperlink r:id="rId63">
        <w:r>
          <w:rPr>
            <w:lang w:val="ar_AE" w:bidi="ar_AE"/>
          </w:rPr>
          <w:rPr>
            <w:color w:val="0000EE"/>
            <w:u w:val="single"/>
          </w:rPr>
          <w:t>2: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26</w:t>
      </w:r>
      <w:r>
        <w:rPr>
          <w:lang w:val="ar_AE" w:bidi="ar_AE"/>
        </w:rPr>
      </w:r>
    </w:p>
    <w:p>
      <w:pPr>
        <w:bidi/>
      </w:pPr>
      <w:r>
        <w:rPr>
          <w:lang w:val="ar_AE" w:bidi="ar_AE"/>
        </w:rPr>
      </w:r>
      <w:r>
        <w:rPr>
          <w:lang w:val="ar_AE" w:bidi="ar_AE"/>
        </w:rPr>
        <w:t>تكونُ مَرارَةً في الأخيرِ</w:t>
      </w:r>
      <w:r>
        <w:rPr>
          <w:lang w:val="ar_AE" w:bidi="ar_AE"/>
        </w:rPr>
        <w:t>: وإدراكاً من أبنير أن مثل هذه الحروب تستمر جيلاً بعد جيل، فقد تفاوض بحكمة على هدنة.</w:t>
      </w:r>
      <w:r>
        <w:rPr>
          <w:lang w:val="ar_AE" w:bidi="ar_AE"/>
        </w:rPr>
      </w:r>
      <w:r>
        <w:rPr>
          <w:lang w:val="ar_AE" w:bidi="ar_AE"/>
        </w:rPr>
      </w:r>
    </w:p>
    <w:p>
      <w:pPr>
        <w:bidi/>
      </w:pPr>
      <w:r>
        <w:rPr>
          <w:lang w:val="ar_AE" w:bidi="ar_AE"/>
        </w:rPr>
      </w:r>
    </w:p>
    <w:p>
      <w:pPr>
        <w:pStyle w:val="Heading2"/>
        <w:bidi/>
      </w:pPr>
      <w:r>
        <w:rPr>
          <w:lang w:val="ar_AE" w:bidi="ar_AE"/>
        </w:rPr>
        <w:t>2 صموئيل 2: 28</w:t>
      </w:r>
      <w:r>
        <w:rPr>
          <w:lang w:val="ar_AE" w:bidi="ar_AE"/>
        </w:rPr>
      </w:r>
    </w:p>
    <w:p>
      <w:pPr>
        <w:bidi/>
      </w:pPr>
      <w:r>
        <w:rPr>
          <w:lang w:val="ar_AE" w:bidi="ar_AE"/>
        </w:rPr>
      </w:r>
      <w:r>
        <w:rPr>
          <w:lang w:val="ar_AE" w:bidi="ar_AE"/>
        </w:rPr>
        <w:t xml:space="preserve">أشار </w:t>
      </w:r>
      <w:r>
        <w:rPr>
          <w:lang w:val="ar_AE" w:bidi="ar_AE"/>
        </w:rPr>
        <w:t>البوقِ</w:t>
      </w:r>
      <w:r>
        <w:rPr>
          <w:lang w:val="ar_AE" w:bidi="ar_AE"/>
        </w:rPr>
        <w:t xml:space="preserve"> إلى بداية القتال ونهايته (انظر أيضًا </w:t>
      </w:r>
      <w:hyperlink r:id="rId64">
        <w:r>
          <w:rPr>
            <w:lang w:val="ar_AE" w:bidi="ar_AE"/>
          </w:rPr>
          <w:rPr>
            <w:color w:val="0000EE"/>
            <w:u w:val="single"/>
          </w:rPr>
          <w:t>18: 16</w:t>
        </w:r>
      </w:hyperlink>
      <w:r>
        <w:rPr>
          <w:lang w:val="ar_AE" w:bidi="ar_AE"/>
        </w:rPr>
        <w:t xml:space="preserve">; </w:t>
      </w:r>
      <w:hyperlink r:id="rId65">
        <w:r>
          <w:rPr>
            <w:lang w:val="ar_AE" w:bidi="ar_AE"/>
          </w:rPr>
          <w:rPr>
            <w:color w:val="0000EE"/>
            <w:u w:val="single"/>
          </w:rPr>
          <w:t>يشوع 6: 15–16</w:t>
        </w:r>
      </w:hyperlink>
      <w:r>
        <w:rPr>
          <w:lang w:val="ar_AE" w:bidi="ar_AE"/>
        </w:rPr>
        <w:t xml:space="preserve">). للاطلاع على استخدامات أخرى للبوقِ، انظر </w:t>
      </w:r>
      <w:r>
        <w:rPr>
          <w:lang w:val="ar_AE" w:bidi="ar_AE"/>
        </w:rPr>
        <w:t>ملاحظة الدراسة على 2 صموئيل 6: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29</w:t>
      </w:r>
      <w:r>
        <w:rPr>
          <w:lang w:val="ar_AE" w:bidi="ar_AE"/>
        </w:rPr>
      </w:r>
    </w:p>
    <w:p>
      <w:pPr>
        <w:bidi/>
      </w:pPr>
      <w:r>
        <w:rPr>
          <w:lang w:val="ar_AE" w:bidi="ar_AE"/>
        </w:rPr>
      </w:r>
      <w:r>
        <w:rPr>
          <w:lang w:val="ar_AE" w:bidi="ar_AE"/>
        </w:rPr>
        <w:t>كان أبنير حكيمًا في وضع أكبر قدر ممكن من المسافة بين قواته وقوات يوآب، مدركًا أن رغبتهم في الانتقام الدموي قد تتغلب على الهدنة.</w:t>
      </w:r>
      <w:r>
        <w:rPr>
          <w:lang w:val="ar_AE" w:bidi="ar_AE"/>
        </w:rPr>
      </w:r>
      <w:r>
        <w:rPr>
          <w:lang w:val="ar_AE" w:bidi="ar_AE"/>
        </w:rPr>
      </w:r>
    </w:p>
    <w:p>
      <w:pPr>
        <w:bidi/>
      </w:pPr>
      <w:r>
        <w:rPr>
          <w:lang w:val="ar_AE" w:bidi="ar_AE"/>
        </w:rPr>
      </w:r>
    </w:p>
    <w:p>
      <w:pPr>
        <w:pStyle w:val="Heading2"/>
        <w:bidi/>
      </w:pPr>
      <w:r>
        <w:rPr>
          <w:lang w:val="ar_AE" w:bidi="ar_AE"/>
        </w:rPr>
        <w:t>2 صموئيل 2: 31</w:t>
      </w:r>
      <w:r>
        <w:rPr>
          <w:lang w:val="ar_AE" w:bidi="ar_AE"/>
        </w:rPr>
      </w:r>
    </w:p>
    <w:p>
      <w:pPr>
        <w:bidi/>
      </w:pPr>
      <w:r>
        <w:rPr>
          <w:lang w:val="ar_AE" w:bidi="ar_AE"/>
        </w:rPr>
      </w:r>
      <w:r>
        <w:rPr>
          <w:lang w:val="ar_AE" w:bidi="ar_AE"/>
        </w:rPr>
        <w:t xml:space="preserve">كان ال </w:t>
      </w:r>
      <w:r>
        <w:rPr>
          <w:lang w:val="ar_AE" w:bidi="ar_AE"/>
        </w:rPr>
        <w:t xml:space="preserve">ثَلاثُ مِئةَ وسِتّونَ رَجُلًا </w:t>
      </w:r>
      <w:r>
        <w:rPr>
          <w:lang w:val="ar_AE" w:bidi="ar_AE"/>
        </w:rPr>
        <w:t xml:space="preserve">الذين ماتوا جميعهم من سبط بنيامين، سبط شاول، تحت قيادة أحد أقارب شاول. وكانت هذه الهزيمة ضربة مباشرة لسلالة شاول (قارن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w:t>
      </w:r>
      <w:r>
        <w:rPr>
          <w:lang w:val="ar_AE" w:bidi="ar_AE"/>
        </w:rPr>
      </w:r>
    </w:p>
    <w:p>
      <w:pPr>
        <w:bidi/>
      </w:pPr>
      <w:r>
        <w:rPr>
          <w:lang w:val="ar_AE" w:bidi="ar_AE"/>
        </w:rPr>
      </w:r>
      <w:r>
        <w:rPr>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hyperlink r:id="rId67">
        <w:r>
          <w:rPr>
            <w:lang w:val="ar_AE" w:bidi="ar_AE"/>
          </w:rPr>
          <w:rPr>
            <w:color w:val="0000EE"/>
            <w:u w:val="single"/>
          </w:rPr>
          <w:t>2: 26–28</w:t>
        </w:r>
      </w:hyperlink>
      <w:r>
        <w:rPr>
          <w:lang w:val="ar_AE" w:bidi="ar_AE"/>
        </w:rPr>
        <w:t>) قصيرة الأمد.</w:t>
      </w:r>
      <w:r>
        <w:rPr>
          <w:lang w:val="ar_AE" w:bidi="ar_AE"/>
        </w:rPr>
      </w:r>
      <w:r>
        <w:rPr>
          <w:lang w:val="ar_AE" w:bidi="ar_AE"/>
        </w:rPr>
      </w:r>
    </w:p>
    <w:p>
      <w:pPr>
        <w:bidi/>
      </w:pPr>
      <w:r>
        <w:rPr>
          <w:lang w:val="ar_AE" w:bidi="ar_AE"/>
        </w:rPr>
      </w:r>
    </w:p>
    <w:p>
      <w:pPr>
        <w:pStyle w:val="Heading2"/>
        <w:bidi/>
      </w:pPr>
      <w:r>
        <w:rPr>
          <w:lang w:val="ar_AE" w:bidi="ar_AE"/>
        </w:rPr>
        <w:t>2 صموئيل 3: 1–39</w:t>
      </w:r>
      <w:r>
        <w:rPr>
          <w:lang w:val="ar_AE" w:bidi="ar_AE"/>
        </w:rPr>
      </w:r>
    </w:p>
    <w:p>
      <w:pPr>
        <w:bidi/>
      </w:pPr>
      <w:r>
        <w:rPr>
          <w:lang w:val="ar_AE" w:bidi="ar_AE"/>
        </w:rPr>
      </w:r>
      <w:r>
        <w:rPr>
          <w:lang w:val="ar_AE" w:bidi="ar_AE"/>
        </w:rPr>
        <w:t>كانَ داوُدُ يَذهَبُ يتَقَوَّى، وبَيتُ شاوُلَ يَذهَبُ يَضعُفُ</w:t>
      </w:r>
      <w:r>
        <w:rPr>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lang w:val="ar_AE" w:bidi="ar_AE"/>
        </w:rPr>
      </w:r>
      <w:r>
        <w:rPr>
          <w:lang w:val="ar_AE" w:bidi="ar_AE"/>
        </w:rPr>
      </w:r>
    </w:p>
    <w:p>
      <w:pPr>
        <w:bidi/>
      </w:pPr>
      <w:r>
        <w:rPr>
          <w:lang w:val="ar_AE" w:bidi="ar_AE"/>
        </w:rPr>
      </w:r>
    </w:p>
    <w:p>
      <w:pPr>
        <w:pStyle w:val="Heading2"/>
        <w:bidi/>
      </w:pPr>
      <w:r>
        <w:rPr>
          <w:lang w:val="ar_AE" w:bidi="ar_AE"/>
        </w:rPr>
        <w:t>2 صموئيل 3: 2–5</w:t>
      </w:r>
      <w:r>
        <w:rPr>
          <w:lang w:val="ar_AE" w:bidi="ar_AE"/>
        </w:rPr>
      </w:r>
    </w:p>
    <w:p>
      <w:pPr>
        <w:bidi/>
      </w:pPr>
      <w:r>
        <w:rPr>
          <w:lang w:val="ar_AE" w:bidi="ar_AE"/>
        </w:rPr>
      </w:r>
      <w:r>
        <w:rPr>
          <w:lang w:val="ar_AE" w:bidi="ar_AE"/>
        </w:rPr>
        <w:t>إحدى الطرق التي أصبح بها "</w:t>
      </w:r>
      <w:r>
        <w:rPr>
          <w:lang w:val="ar_AE" w:bidi="ar_AE"/>
        </w:rPr>
        <w:t>داوُدُ يَذهَبُ يتَقَوَّى</w:t>
      </w:r>
      <w:r>
        <w:rPr>
          <w:lang w:val="ar_AE" w:bidi="ar_AE"/>
        </w:rPr>
        <w:t>" (</w:t>
      </w:r>
      <w:hyperlink r:id="rId66">
        <w:r>
          <w:rPr>
            <w:lang w:val="ar_AE" w:bidi="ar_AE"/>
          </w:rPr>
          <w:rPr>
            <w:color w:val="0000EE"/>
            <w:u w:val="single"/>
          </w:rPr>
          <w:t>3: 1</w:t>
        </w:r>
      </w:hyperlink>
      <w:r>
        <w:rPr>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lang w:val="ar_AE" w:bidi="ar_AE"/>
        </w:rPr>
      </w:r>
      <w:r>
        <w:rPr>
          <w:lang w:val="ar_AE" w:bidi="ar_AE"/>
        </w:rPr>
      </w:r>
    </w:p>
    <w:p>
      <w:pPr>
        <w:bidi/>
      </w:pPr>
      <w:r>
        <w:rPr>
          <w:lang w:val="ar_AE" w:bidi="ar_AE"/>
        </w:rPr>
      </w:r>
    </w:p>
    <w:p>
      <w:pPr>
        <w:pStyle w:val="Heading2"/>
        <w:bidi/>
      </w:pPr>
      <w:r>
        <w:rPr>
          <w:lang w:val="ar_AE" w:bidi="ar_AE"/>
        </w:rPr>
        <w:t>2 صموئيل 3: 3</w:t>
      </w:r>
      <w:r>
        <w:rPr>
          <w:lang w:val="ar_AE" w:bidi="ar_AE"/>
        </w:rPr>
      </w:r>
    </w:p>
    <w:p>
      <w:pPr>
        <w:bidi/>
      </w:pPr>
      <w:r>
        <w:rPr>
          <w:lang w:val="ar_AE" w:bidi="ar_AE"/>
        </w:rPr>
      </w:r>
      <w:r>
        <w:rPr>
          <w:lang w:val="ar_AE" w:bidi="ar_AE"/>
        </w:rPr>
        <w:t xml:space="preserve">كانت </w:t>
      </w:r>
      <w:r>
        <w:rPr>
          <w:lang w:val="ar_AE" w:bidi="ar_AE"/>
        </w:rPr>
        <w:t xml:space="preserve">جَشورَ </w:t>
      </w:r>
      <w:r>
        <w:rPr>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hyperlink r:id="rId68">
        <w:r>
          <w:rPr>
            <w:lang w:val="ar_AE" w:bidi="ar_AE"/>
          </w:rPr>
          <w:rPr>
            <w:color w:val="0000EE"/>
            <w:u w:val="single"/>
          </w:rPr>
          <w:t>1 ملوك 3: 1</w:t>
        </w:r>
      </w:hyperlink>
      <w:r>
        <w:rPr>
          <w:lang w:val="ar_AE" w:bidi="ar_AE"/>
        </w:rPr>
        <w:t xml:space="preserve">; </w:t>
      </w:r>
      <w:hyperlink r:id="rId69">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7</w:t>
      </w:r>
      <w:r>
        <w:rPr>
          <w:lang w:val="ar_AE" w:bidi="ar_AE"/>
        </w:rPr>
      </w:r>
    </w:p>
    <w:p>
      <w:pPr>
        <w:bidi/>
      </w:pPr>
      <w:r>
        <w:rPr>
          <w:lang w:val="ar_AE" w:bidi="ar_AE"/>
        </w:rPr>
      </w:r>
      <w:r>
        <w:rPr>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hyperlink r:id="rId70">
        <w:r>
          <w:rPr>
            <w:lang w:val="ar_AE" w:bidi="ar_AE"/>
          </w:rPr>
          <w:rPr>
            <w:color w:val="0000EE"/>
            <w:u w:val="single"/>
          </w:rPr>
          <w:t>12: 8</w:t>
        </w:r>
      </w:hyperlink>
      <w:r>
        <w:rPr>
          <w:lang w:val="ar_AE" w:bidi="ar_AE"/>
        </w:rPr>
        <w:t xml:space="preserve">; </w:t>
      </w:r>
      <w:hyperlink r:id="rId71">
        <w:r>
          <w:rPr>
            <w:lang w:val="ar_AE" w:bidi="ar_AE"/>
          </w:rPr>
          <w:rPr>
            <w:color w:val="0000EE"/>
            <w:u w:val="single"/>
          </w:rPr>
          <w:t>16: 21</w:t>
        </w:r>
      </w:hyperlink>
      <w:r>
        <w:rPr>
          <w:lang w:val="ar_AE" w:bidi="ar_AE"/>
        </w:rPr>
        <w:t xml:space="preserve">; </w:t>
      </w:r>
      <w:hyperlink r:id="rId72">
        <w:r>
          <w:rPr>
            <w:lang w:val="ar_AE" w:bidi="ar_AE"/>
          </w:rPr>
          <w:rPr>
            <w:color w:val="0000EE"/>
            <w:u w:val="single"/>
          </w:rPr>
          <w:t>1 ملوك 2: 17–25</w:t>
        </w:r>
      </w:hyperlink>
      <w:r>
        <w:rPr>
          <w:lang w:val="ar_AE" w:bidi="ar_AE"/>
        </w:rPr>
        <w:t xml:space="preserve">). • </w:t>
      </w:r>
      <w:r>
        <w:rPr>
          <w:lang w:val="ar_AE" w:bidi="ar_AE"/>
        </w:rPr>
        <w:t>رِصفَةُ</w:t>
      </w:r>
      <w:r>
        <w:rPr>
          <w:lang w:val="ar_AE" w:bidi="ar_AE"/>
        </w:rPr>
        <w:t xml:space="preserve">: انظر أيضًا </w:t>
      </w:r>
      <w:hyperlink r:id="rId73">
        <w:r>
          <w:rPr>
            <w:lang w:val="ar_AE" w:bidi="ar_AE"/>
          </w:rPr>
          <w:rPr>
            <w:color w:val="0000EE"/>
            <w:u w:val="single"/>
          </w:rPr>
          <w:t>2 صموئيل 21: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8</w:t>
      </w:r>
      <w:r>
        <w:rPr>
          <w:lang w:val="ar_AE" w:bidi="ar_AE"/>
        </w:rPr>
      </w:r>
    </w:p>
    <w:p>
      <w:pPr>
        <w:bidi/>
      </w:pPr>
      <w:r>
        <w:rPr>
          <w:lang w:val="ar_AE" w:bidi="ar_AE"/>
        </w:rPr>
      </w:r>
      <w:r>
        <w:rPr>
          <w:lang w:val="ar_AE" w:bidi="ar_AE"/>
        </w:rPr>
        <w:t>رأسُ كلبٍ ليَهوذا</w:t>
      </w:r>
      <w:r>
        <w:rPr>
          <w:lang w:val="ar_AE" w:bidi="ar_AE"/>
        </w:rPr>
        <w:t xml:space="preserve">: قارن </w:t>
      </w:r>
      <w:hyperlink r:id="rId74">
        <w:r>
          <w:rPr>
            <w:lang w:val="ar_AE" w:bidi="ar_AE"/>
          </w:rPr>
          <w:rPr>
            <w:color w:val="0000EE"/>
            <w:u w:val="single"/>
          </w:rPr>
          <w:t>1 صموئيل 17: 43</w:t>
        </w:r>
      </w:hyperlink>
      <w:r>
        <w:rPr>
          <w:lang w:val="ar_AE" w:bidi="ar_AE"/>
        </w:rPr>
        <w:t xml:space="preserve">. • </w:t>
      </w:r>
      <w:r>
        <w:rPr>
          <w:lang w:val="ar_AE" w:bidi="ar_AE"/>
        </w:rPr>
        <w:t>لَمْ أُسَلِّمكَ ليَدِ داوُدَ</w:t>
      </w:r>
      <w:r>
        <w:rPr>
          <w:lang w:val="ar_AE" w:bidi="ar_AE"/>
        </w:rPr>
        <w:t>: كان لأبْنير السيطرة على حياة وموت ابن شاول.</w:t>
      </w:r>
      <w:r>
        <w:rPr>
          <w:lang w:val="ar_AE" w:bidi="ar_AE"/>
        </w:rPr>
      </w:r>
      <w:r>
        <w:rPr>
          <w:lang w:val="ar_AE" w:bidi="ar_AE"/>
        </w:rPr>
      </w:r>
    </w:p>
    <w:p>
      <w:pPr>
        <w:bidi/>
      </w:pPr>
      <w:r>
        <w:rPr>
          <w:lang w:val="ar_AE" w:bidi="ar_AE"/>
        </w:rPr>
      </w:r>
    </w:p>
    <w:p>
      <w:pPr>
        <w:pStyle w:val="Heading2"/>
        <w:bidi/>
      </w:pPr>
      <w:r>
        <w:rPr>
          <w:lang w:val="ar_AE" w:bidi="ar_AE"/>
        </w:rPr>
        <w:t>2 صموئيل 3: 9</w:t>
      </w:r>
      <w:r>
        <w:rPr>
          <w:lang w:val="ar_AE" w:bidi="ar_AE"/>
        </w:rPr>
      </w:r>
    </w:p>
    <w:p>
      <w:pPr>
        <w:bidi/>
      </w:pPr>
      <w:r>
        <w:rPr>
          <w:lang w:val="ar_AE" w:bidi="ar_AE"/>
        </w:rPr>
      </w:r>
      <w:r>
        <w:rPr>
          <w:lang w:val="ar_AE" w:bidi="ar_AE"/>
        </w:rPr>
        <w:t>كما حَلَفَ الرَّبُّ لداوُدَ كذلكَ أصنَعُ لهُ</w:t>
      </w:r>
      <w:r>
        <w:rPr>
          <w:lang w:val="ar_AE" w:bidi="ar_AE"/>
        </w:rPr>
        <w:t xml:space="preserve">! كان أبنير يدرك أن الله اختار داود ليكون ملكًا على كل إسرائيل (انظر أيضًا </w:t>
      </w:r>
      <w:hyperlink r:id="rId75">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10</w:t>
      </w:r>
      <w:r>
        <w:rPr>
          <w:lang w:val="ar_AE" w:bidi="ar_AE"/>
        </w:rPr>
      </w:r>
    </w:p>
    <w:p>
      <w:pPr>
        <w:bidi/>
      </w:pPr>
      <w:r>
        <w:rPr>
          <w:lang w:val="ar_AE" w:bidi="ar_AE"/>
        </w:rPr>
      </w:r>
      <w:r>
        <w:rPr>
          <w:lang w:val="ar_AE" w:bidi="ar_AE"/>
        </w:rPr>
        <w:t xml:space="preserve">وأعطها لداود: قارن. </w:t>
      </w:r>
      <w:hyperlink r:id="rId76">
        <w:r>
          <w:rPr>
            <w:lang w:val="ar_AE" w:bidi="ar_AE"/>
          </w:rPr>
          <w:rPr>
            <w:color w:val="0000EE"/>
            <w:u w:val="single"/>
          </w:rPr>
          <w:t>1 صموئيل 28: 17</w:t>
        </w:r>
      </w:hyperlink>
      <w:r>
        <w:rPr>
          <w:lang w:val="ar_AE" w:bidi="ar_AE"/>
        </w:rPr>
        <w:t xml:space="preserve">. • </w:t>
      </w:r>
      <w:r>
        <w:rPr>
          <w:lang w:val="ar_AE" w:bidi="ar_AE"/>
        </w:rPr>
        <w:t>إقامَةِ كُرسيِّ داوُدَ</w:t>
      </w:r>
      <w:r>
        <w:rPr>
          <w:lang w:val="ar_AE" w:bidi="ar_AE"/>
        </w:rPr>
        <w:t xml:space="preserve">: سواء كان أبنير حليفًا أو عدوًا، لقد كان أبنير رجلاً قويًا. وهو هنا يتكلم مثل الله (انظر </w:t>
      </w:r>
      <w:hyperlink r:id="rId77">
        <w:r>
          <w:rPr>
            <w:lang w:val="ar_AE" w:bidi="ar_AE"/>
          </w:rPr>
          <w:rPr>
            <w:color w:val="0000EE"/>
            <w:u w:val="single"/>
          </w:rPr>
          <w:t>2 صموئيل 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11</w:t>
      </w:r>
      <w:r>
        <w:rPr>
          <w:lang w:val="ar_AE" w:bidi="ar_AE"/>
        </w:rPr>
      </w:r>
    </w:p>
    <w:p>
      <w:pPr>
        <w:bidi/>
      </w:pPr>
      <w:r>
        <w:rPr>
          <w:lang w:val="ar_AE" w:bidi="ar_AE"/>
        </w:rPr>
      </w:r>
      <w:r>
        <w:rPr>
          <w:lang w:val="ar_AE" w:bidi="ar_AE"/>
        </w:rPr>
        <w:t>لَمْ يَقدِرْ بَعدُ أنْ يُجاوِبَ أبنَيرَ بكلِمَةٍ</w:t>
      </w:r>
      <w:r>
        <w:rPr>
          <w:lang w:val="ar_AE" w:bidi="ar_AE"/>
        </w:rPr>
        <w:t xml:space="preserve">: إن صمت </w:t>
      </w:r>
      <w:r>
        <w:rPr>
          <w:lang w:val="ar_AE" w:bidi="ar_AE"/>
        </w:rPr>
        <w:t xml:space="preserve">إِيشْبُوشَثَ </w:t>
      </w:r>
      <w:r>
        <w:rPr>
          <w:lang w:val="ar_AE" w:bidi="ar_AE"/>
        </w:rPr>
        <w:t>يعبّر بصوت عالٍ عن ضعفه كحاكم. فلقد كان أبنير، الذي نصّبه ملكًا (</w:t>
      </w:r>
      <w:hyperlink r:id="rId78">
        <w:r>
          <w:rPr>
            <w:lang w:val="ar_AE" w:bidi="ar_AE"/>
          </w:rPr>
          <w:rPr>
            <w:color w:val="0000EE"/>
            <w:u w:val="single"/>
          </w:rPr>
          <w:t>2: 8–9</w:t>
        </w:r>
      </w:hyperlink>
      <w:r>
        <w:rPr>
          <w:lang w:val="ar_AE" w:bidi="ar_AE"/>
        </w:rPr>
        <w:t>)، هو القوة الحقيقية وراء حكم إيشبوشث.</w:t>
      </w:r>
      <w:r>
        <w:rPr>
          <w:lang w:val="ar_AE" w:bidi="ar_AE"/>
        </w:rPr>
      </w:r>
      <w:r>
        <w:rPr>
          <w:lang w:val="ar_AE" w:bidi="ar_AE"/>
        </w:rPr>
      </w:r>
    </w:p>
    <w:p>
      <w:pPr>
        <w:bidi/>
      </w:pPr>
      <w:r>
        <w:rPr>
          <w:lang w:val="ar_AE" w:bidi="ar_AE"/>
        </w:rPr>
      </w:r>
    </w:p>
    <w:p>
      <w:pPr>
        <w:pStyle w:val="Heading2"/>
        <w:bidi/>
      </w:pPr>
      <w:r>
        <w:rPr>
          <w:lang w:val="ar_AE" w:bidi="ar_AE"/>
        </w:rPr>
        <w:t>2 صموئيل 3: 12</w:t>
      </w:r>
      <w:r>
        <w:rPr>
          <w:lang w:val="ar_AE" w:bidi="ar_AE"/>
        </w:rPr>
      </w:r>
    </w:p>
    <w:p>
      <w:pPr>
        <w:bidi/>
      </w:pPr>
      <w:r>
        <w:rPr>
          <w:lang w:val="ar_AE" w:bidi="ar_AE"/>
        </w:rPr>
      </w:r>
      <w:r>
        <w:rPr>
          <w:lang w:val="ar_AE" w:bidi="ar_AE"/>
        </w:rPr>
        <w:t>في الميثاق (أو العهد) الرسمي المقترح، اعترف أبنير بأن داود سيكون ملكًا، وربما كان يأمل أن يكون الرجل الثاني في القيادة.</w:t>
      </w:r>
      <w:r>
        <w:rPr>
          <w:lang w:val="ar_AE" w:bidi="ar_AE"/>
        </w:rPr>
      </w:r>
      <w:r>
        <w:rPr>
          <w:lang w:val="ar_AE" w:bidi="ar_AE"/>
        </w:rPr>
      </w:r>
    </w:p>
    <w:p>
      <w:pPr>
        <w:bidi/>
      </w:pPr>
      <w:r>
        <w:rPr>
          <w:lang w:val="ar_AE" w:bidi="ar_AE"/>
        </w:rPr>
      </w:r>
    </w:p>
    <w:p>
      <w:pPr>
        <w:pStyle w:val="Heading2"/>
        <w:bidi/>
      </w:pPr>
      <w:r>
        <w:rPr>
          <w:lang w:val="ar_AE" w:bidi="ar_AE"/>
        </w:rPr>
        <w:t>2 صموئيل 3: 13</w:t>
      </w:r>
      <w:r>
        <w:rPr>
          <w:lang w:val="ar_AE" w:bidi="ar_AE"/>
        </w:rPr>
      </w:r>
    </w:p>
    <w:p>
      <w:pPr>
        <w:bidi/>
      </w:pPr>
      <w:r>
        <w:rPr>
          <w:lang w:val="ar_AE" w:bidi="ar_AE"/>
        </w:rPr>
      </w:r>
      <w:r>
        <w:rPr>
          <w:lang w:val="ar_AE" w:bidi="ar_AE"/>
        </w:rPr>
        <w:t>كان شاول قد أعطى ابنته ميكال لداود زوجة له (</w:t>
      </w:r>
      <w:hyperlink r:id="rId79">
        <w:r>
          <w:rPr>
            <w:lang w:val="ar_AE" w:bidi="ar_AE"/>
          </w:rPr>
          <w:rPr>
            <w:color w:val="0000EE"/>
            <w:u w:val="single"/>
          </w:rPr>
          <w:t>1 صم 18: 20–27</w:t>
        </w:r>
      </w:hyperlink>
      <w:r>
        <w:rPr>
          <w:lang w:val="ar_AE" w:bidi="ar_AE"/>
        </w:rPr>
        <w:t>). ومع ذلك، عندما أنقذت ميكال حياة داود من أبيها (</w:t>
      </w:r>
      <w:hyperlink r:id="rId80">
        <w:r>
          <w:rPr>
            <w:lang w:val="ar_AE" w:bidi="ar_AE"/>
          </w:rPr>
          <w:rPr>
            <w:color w:val="0000EE"/>
            <w:u w:val="single"/>
          </w:rPr>
          <w:t>1 صم 19: 11–17</w:t>
        </w:r>
      </w:hyperlink>
      <w:r>
        <w:rPr>
          <w:lang w:val="ar_AE" w:bidi="ar_AE"/>
        </w:rPr>
        <w:t xml:space="preserve">), أنهى شاول الزواج وأعطى ميكال لرجل آخر، </w:t>
      </w:r>
      <w:r>
        <w:rPr>
          <w:lang w:val="ar_AE" w:bidi="ar_AE"/>
        </w:rPr>
        <w:t>فَلْطِي</w:t>
      </w:r>
      <w:r>
        <w:rPr>
          <w:lang w:val="ar_AE" w:bidi="ar_AE"/>
        </w:rPr>
        <w:t xml:space="preserve"> (</w:t>
      </w:r>
      <w:hyperlink r:id="rId45">
        <w:r>
          <w:rPr>
            <w:lang w:val="ar_AE" w:bidi="ar_AE"/>
          </w:rPr>
          <w:rPr>
            <w:color w:val="0000EE"/>
            <w:u w:val="single"/>
          </w:rPr>
          <w:t>1 صم 25: 44</w:t>
        </w:r>
      </w:hyperlink>
      <w:r>
        <w:rPr>
          <w:lang w:val="ar_AE" w:bidi="ar_AE"/>
        </w:rPr>
        <w:t xml:space="preserve">). واستعادة داود لها الآن من شأنه أن يعزز مطالبته بمملكة شاول (قارن </w:t>
      </w:r>
      <w:hyperlink r:id="rId81">
        <w:r>
          <w:rPr>
            <w:lang w:val="ar_AE" w:bidi="ar_AE"/>
          </w:rPr>
          <w:rPr>
            <w:color w:val="0000EE"/>
            <w:u w:val="single"/>
          </w:rPr>
          <w:t>1 مل 2: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14</w:t>
      </w:r>
      <w:r>
        <w:rPr>
          <w:lang w:val="ar_AE" w:bidi="ar_AE"/>
        </w:rPr>
      </w:r>
    </w:p>
    <w:p>
      <w:pPr>
        <w:bidi/>
      </w:pPr>
      <w:r>
        <w:rPr>
          <w:lang w:val="ar_AE" w:bidi="ar_AE"/>
        </w:rPr>
      </w:r>
      <w:r>
        <w:rPr>
          <w:lang w:val="ar_AE" w:bidi="ar_AE"/>
        </w:rPr>
        <w:t>مِئَةِ غُلفَةٍ مِنَ الفِلِسطينيّينَ</w:t>
      </w:r>
      <w:r>
        <w:rPr>
          <w:lang w:val="ar_AE" w:bidi="ar_AE"/>
        </w:rPr>
        <w:t xml:space="preserve">: كان شاول يأمل أن يُقتل داود في محاولته لتأمين مهر العروس (انظر </w:t>
      </w:r>
      <w:hyperlink r:id="rId82">
        <w:r>
          <w:rPr>
            <w:lang w:val="ar_AE" w:bidi="ar_AE"/>
          </w:rPr>
          <w:rPr>
            <w:color w:val="0000EE"/>
            <w:u w:val="single"/>
          </w:rPr>
          <w:t>1 صم 18: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15</w:t>
      </w:r>
      <w:r>
        <w:rPr>
          <w:lang w:val="ar_AE" w:bidi="ar_AE"/>
        </w:rPr>
      </w:r>
    </w:p>
    <w:p>
      <w:pPr>
        <w:bidi/>
      </w:pPr>
      <w:r>
        <w:rPr>
          <w:lang w:val="ar_AE" w:bidi="ar_AE"/>
        </w:rPr>
      </w:r>
      <w:r>
        <w:rPr>
          <w:lang w:val="ar_AE" w:bidi="ar_AE"/>
        </w:rPr>
        <w:t>فأرسَلَ إيشبوشَثُ وأخَذَها</w:t>
      </w:r>
      <w:r>
        <w:rPr>
          <w:lang w:val="ar_AE" w:bidi="ar_AE"/>
        </w:rPr>
        <w:t>: على الرغم من أن أبنير أبرم الصفقة مع داود (</w:t>
      </w:r>
      <w:hyperlink r:id="rId83">
        <w:r>
          <w:rPr>
            <w:lang w:val="ar_AE" w:bidi="ar_AE"/>
          </w:rPr>
          <w:rPr>
            <w:color w:val="0000EE"/>
            <w:u w:val="single"/>
          </w:rPr>
          <w:t>3: 12–13</w:t>
        </w:r>
      </w:hyperlink>
      <w:r>
        <w:rPr>
          <w:lang w:val="ar_AE" w:bidi="ar_AE"/>
        </w:rPr>
        <w:t>)، إلا أن إيشبوشث هو الذي أعطى ميكال لداود. تُظهر هذه الصفقة ضعف إشبوشث كملك وخوفه من أبنير (</w:t>
      </w:r>
      <w:hyperlink r:id="rId84">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16</w:t>
      </w:r>
      <w:r>
        <w:rPr>
          <w:lang w:val="ar_AE" w:bidi="ar_AE"/>
        </w:rPr>
      </w:r>
    </w:p>
    <w:p>
      <w:pPr>
        <w:bidi/>
      </w:pPr>
      <w:r>
        <w:rPr>
          <w:lang w:val="ar_AE" w:bidi="ar_AE"/>
        </w:rPr>
      </w:r>
      <w:r>
        <w:rPr>
          <w:lang w:val="ar_AE" w:bidi="ar_AE"/>
        </w:rPr>
        <w:t xml:space="preserve">على الرغم من بكاء </w:t>
      </w:r>
      <w:r>
        <w:rPr>
          <w:lang w:val="ar_AE" w:bidi="ar_AE"/>
        </w:rPr>
        <w:t>فلطيئيلَ ا</w:t>
      </w:r>
      <w:r>
        <w:rPr>
          <w:lang w:val="ar_AE" w:bidi="ar_AE"/>
        </w:rPr>
        <w:t>لمؤلم</w:t>
      </w:r>
      <w:r>
        <w:rPr>
          <w:i/>
          <w:lang w:val="ar_AE" w:bidi="ar_AE"/>
        </w:rPr>
        <w:t>،</w:t>
      </w:r>
      <w:r>
        <w:rPr>
          <w:lang w:val="ar_AE" w:bidi="ar_AE"/>
        </w:rPr>
        <w:t xml:space="preserve"> كان عاجزًا عن إيقاف ما كان يحدث (قارن </w:t>
      </w:r>
      <w:hyperlink r:id="rId85">
        <w:r>
          <w:rPr>
            <w:lang w:val="ar_AE" w:bidi="ar_AE"/>
          </w:rPr>
          <w:rPr>
            <w:color w:val="0000EE"/>
            <w:u w:val="single"/>
          </w:rPr>
          <w:t>قضاة 18: 1–26</w:t>
        </w:r>
      </w:hyperlink>
      <w:r>
        <w:rPr>
          <w:lang w:val="ar_AE" w:bidi="ar_AE"/>
        </w:rPr>
        <w:t xml:space="preserve">). • ربما كانت </w:t>
      </w:r>
      <w:r>
        <w:rPr>
          <w:lang w:val="ar_AE" w:bidi="ar_AE"/>
        </w:rPr>
        <w:t xml:space="preserve">بَحوريمَ </w:t>
      </w:r>
      <w:r>
        <w:rPr>
          <w:lang w:val="ar_AE" w:bidi="ar_AE"/>
        </w:rPr>
        <w:t xml:space="preserve">مركزًا لدعم عشيرة شاول شرق أورشليم (قارن </w:t>
      </w:r>
      <w:hyperlink r:id="rId86">
        <w:r>
          <w:rPr>
            <w:lang w:val="ar_AE" w:bidi="ar_AE"/>
          </w:rPr>
          <w:rPr>
            <w:color w:val="0000EE"/>
            <w:u w:val="single"/>
          </w:rPr>
          <w:t>2 صموئيل 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17</w:t>
      </w:r>
      <w:r>
        <w:rPr>
          <w:lang w:val="ar_AE" w:bidi="ar_AE"/>
        </w:rPr>
      </w:r>
    </w:p>
    <w:p>
      <w:pPr>
        <w:bidi/>
      </w:pPr>
      <w:r>
        <w:rPr>
          <w:lang w:val="ar_AE" w:bidi="ar_AE"/>
        </w:rPr>
      </w:r>
      <w:r>
        <w:rPr>
          <w:lang w:val="ar_AE" w:bidi="ar_AE"/>
        </w:rPr>
        <w:t>يبدو أنه كان هناك زخم متزايد بين شيوخ إسرائيل في الشمال لقبول داود ملكًا، على الرغم من أن النص لم يشر إلى ذلك حتى هذه اللحظة.</w:t>
      </w:r>
      <w:r>
        <w:rPr>
          <w:lang w:val="ar_AE" w:bidi="ar_AE"/>
        </w:rPr>
      </w:r>
      <w:r>
        <w:rPr>
          <w:lang w:val="ar_AE" w:bidi="ar_AE"/>
        </w:rPr>
      </w:r>
    </w:p>
    <w:p>
      <w:pPr>
        <w:bidi/>
      </w:pPr>
      <w:r>
        <w:rPr>
          <w:lang w:val="ar_AE" w:bidi="ar_AE"/>
        </w:rPr>
      </w:r>
    </w:p>
    <w:p>
      <w:pPr>
        <w:pStyle w:val="Heading2"/>
        <w:bidi/>
      </w:pPr>
      <w:r>
        <w:rPr>
          <w:lang w:val="ar_AE" w:bidi="ar_AE"/>
        </w:rPr>
        <w:t>2 صموئيل 3: 18</w:t>
      </w:r>
      <w:r>
        <w:rPr>
          <w:lang w:val="ar_AE" w:bidi="ar_AE"/>
        </w:rPr>
      </w:r>
    </w:p>
    <w:p>
      <w:pPr>
        <w:bidi/>
      </w:pPr>
      <w:r>
        <w:rPr>
          <w:lang w:val="ar_AE" w:bidi="ar_AE"/>
        </w:rPr>
      </w:r>
      <w:r>
        <w:rPr>
          <w:lang w:val="ar_AE" w:bidi="ar_AE"/>
        </w:rPr>
        <w:t xml:space="preserve">انظر أيضًا </w:t>
      </w:r>
      <w:hyperlink r:id="rId87">
        <w:r>
          <w:rPr>
            <w:lang w:val="ar_AE" w:bidi="ar_AE"/>
          </w:rPr>
          <w:rPr>
            <w:color w:val="0000EE"/>
            <w:u w:val="single"/>
          </w:rPr>
          <w:t>3: 9</w:t>
        </w:r>
      </w:hyperlink>
      <w:r>
        <w:rPr>
          <w:lang w:val="ar_AE" w:bidi="ar_AE"/>
        </w:rPr>
        <w:t>. كان داود سيحقق ما فشل شاول في تحقيقه من خلال تحقيق الخلاص من الفلسطينيين (</w:t>
      </w:r>
      <w:hyperlink r:id="rId88">
        <w:r>
          <w:rPr>
            <w:lang w:val="ar_AE" w:bidi="ar_AE"/>
          </w:rPr>
          <w:rPr>
            <w:color w:val="0000EE"/>
            <w:u w:val="single"/>
          </w:rPr>
          <w:t>1 صم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19</w:t>
      </w:r>
      <w:r>
        <w:rPr>
          <w:lang w:val="ar_AE" w:bidi="ar_AE"/>
        </w:rPr>
      </w:r>
    </w:p>
    <w:p>
      <w:pPr>
        <w:bidi/>
      </w:pPr>
      <w:r>
        <w:rPr>
          <w:lang w:val="ar_AE" w:bidi="ar_AE"/>
        </w:rPr>
      </w:r>
      <w:r>
        <w:rPr>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lang w:val="ar_AE" w:bidi="ar_AE"/>
        </w:rPr>
      </w:r>
      <w:r>
        <w:rPr>
          <w:lang w:val="ar_AE" w:bidi="ar_AE"/>
        </w:rPr>
      </w:r>
    </w:p>
    <w:p>
      <w:pPr>
        <w:bidi/>
      </w:pPr>
      <w:r>
        <w:rPr>
          <w:lang w:val="ar_AE" w:bidi="ar_AE"/>
        </w:rPr>
      </w:r>
    </w:p>
    <w:p>
      <w:pPr>
        <w:pStyle w:val="Heading2"/>
        <w:bidi/>
      </w:pPr>
      <w:r>
        <w:rPr>
          <w:lang w:val="ar_AE" w:bidi="ar_AE"/>
        </w:rPr>
        <w:t>2 صموئيل 3: 21</w:t>
      </w:r>
      <w:r>
        <w:rPr>
          <w:lang w:val="ar_AE" w:bidi="ar_AE"/>
        </w:rPr>
      </w:r>
    </w:p>
    <w:p>
      <w:pPr>
        <w:bidi/>
      </w:pPr>
      <w:r>
        <w:rPr>
          <w:lang w:val="ar_AE" w:bidi="ar_AE"/>
        </w:rPr>
      </w:r>
      <w:r>
        <w:rPr>
          <w:lang w:val="ar_AE" w:bidi="ar_AE"/>
        </w:rPr>
        <w:t xml:space="preserve">شدّد الراوي على أنّ داود أرسل أبنير بأمان في طريقه كصديق وحليف (أعيد ذكره في </w:t>
      </w:r>
      <w:hyperlink r:id="rId89">
        <w:r>
          <w:rPr>
            <w:lang w:val="ar_AE" w:bidi="ar_AE"/>
          </w:rPr>
          <w:rPr>
            <w:color w:val="0000EE"/>
            <w:u w:val="single"/>
          </w:rPr>
          <w:t>3: 22–23</w:t>
        </w:r>
      </w:hyperlink>
      <w:r>
        <w:rPr>
          <w:lang w:val="ar_AE" w:bidi="ar_AE"/>
        </w:rPr>
        <w:t xml:space="preserve">). كان داود في سلام مع أبنير ولم يكن متورطًا في مقتل القائد العسكري الشهير (راجع </w:t>
      </w:r>
      <w:hyperlink r:id="rId90">
        <w:r>
          <w:rPr>
            <w:lang w:val="ar_AE" w:bidi="ar_AE"/>
          </w:rPr>
          <w:rPr>
            <w:color w:val="0000EE"/>
            <w:u w:val="single"/>
          </w:rPr>
          <w:t>3: 28–29</w:t>
        </w:r>
      </w:hyperlink>
      <w:r>
        <w:rPr>
          <w:lang w:val="ar_AE" w:bidi="ar_AE"/>
        </w:rPr>
        <w:t>). • على الرغم من مقتل أبنير (</w:t>
      </w:r>
      <w:hyperlink r:id="rId62">
        <w:r>
          <w:rPr>
            <w:lang w:val="ar_AE" w:bidi="ar_AE"/>
          </w:rPr>
          <w:rPr>
            <w:color w:val="0000EE"/>
            <w:u w:val="single"/>
          </w:rPr>
          <w:t>3: 27</w:t>
        </w:r>
      </w:hyperlink>
      <w:r>
        <w:rPr>
          <w:lang w:val="ar_AE" w:bidi="ar_AE"/>
        </w:rPr>
        <w:t>), إلا أن الأسباط الشمالية قطعت في النهاية عهدًا مع داود بأن يجعلوه ملكًا عليهم، كما وعد أبنير (</w:t>
      </w:r>
      <w:hyperlink r:id="rId91">
        <w:r>
          <w:rPr>
            <w:lang w:val="ar_AE" w:bidi="ar_AE"/>
          </w:rPr>
          <w:rPr>
            <w:color w:val="0000EE"/>
            <w:u w:val="single"/>
          </w:rPr>
          <w:t>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26</w:t>
      </w:r>
      <w:r>
        <w:rPr>
          <w:lang w:val="ar_AE" w:bidi="ar_AE"/>
        </w:rPr>
      </w:r>
    </w:p>
    <w:p>
      <w:pPr>
        <w:bidi/>
      </w:pPr>
      <w:r>
        <w:rPr>
          <w:lang w:val="ar_AE" w:bidi="ar_AE"/>
        </w:rPr>
      </w:r>
      <w:r>
        <w:rPr>
          <w:lang w:val="ar_AE" w:bidi="ar_AE"/>
        </w:rPr>
        <w:t xml:space="preserve">الموقع الدقيق لبئر </w:t>
      </w:r>
      <w:r>
        <w:rPr>
          <w:lang w:val="ar_AE" w:bidi="ar_AE"/>
        </w:rPr>
        <w:t xml:space="preserve">السّيرَةِ </w:t>
      </w:r>
      <w:r>
        <w:rPr>
          <w:lang w:val="ar_AE" w:bidi="ar_AE"/>
        </w:rPr>
        <w:t xml:space="preserve">غير معروف؛ من المفترض أنه لم يكن بعيدًا عن حبرون. • لم يكن داود يعرف شيئًا عما حدث: انظر </w:t>
      </w:r>
      <w:r>
        <w:rPr>
          <w:lang w:val="ar_AE" w:bidi="ar_AE"/>
        </w:rPr>
        <w:t>ملاحظة الدراسة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27</w:t>
      </w:r>
      <w:r>
        <w:rPr>
          <w:lang w:val="ar_AE" w:bidi="ar_AE"/>
        </w:rPr>
      </w:r>
    </w:p>
    <w:p>
      <w:pPr>
        <w:bidi/>
      </w:pPr>
      <w:r>
        <w:rPr>
          <w:lang w:val="ar_AE" w:bidi="ar_AE"/>
        </w:rPr>
      </w:r>
      <w:r>
        <w:rPr>
          <w:lang w:val="ar_AE" w:bidi="ar_AE"/>
        </w:rPr>
        <w:t>ليُكلِّمَهُ سِرًّا</w:t>
      </w:r>
      <w:r>
        <w:rPr>
          <w:lang w:val="ar_AE" w:bidi="ar_AE"/>
        </w:rPr>
        <w:t>: اتهم يوآب أبنير بالخداع (</w:t>
      </w:r>
      <w:hyperlink r:id="rId92">
        <w:r>
          <w:rPr>
            <w:lang w:val="ar_AE" w:bidi="ar_AE"/>
          </w:rPr>
          <w:rPr>
            <w:color w:val="0000EE"/>
            <w:u w:val="single"/>
          </w:rPr>
          <w:t>3: 25</w:t>
        </w:r>
      </w:hyperlink>
      <w:r>
        <w:rPr>
          <w:lang w:val="ar_AE" w:bidi="ar_AE"/>
        </w:rPr>
        <w:t xml:space="preserve">)، لكنه هو نفسه استخدم الخداع لاستدراج أبنير إلى حتفه. • </w:t>
      </w:r>
      <w:r>
        <w:rPr>
          <w:lang w:val="ar_AE" w:bidi="ar_AE"/>
        </w:rPr>
        <w:t>بدَمِ عَسائيلَ أخيهِ</w:t>
      </w:r>
      <w:r>
        <w:rPr>
          <w:lang w:val="ar_AE" w:bidi="ar_AE"/>
        </w:rPr>
        <w:t>: كان يوآب مدفوعًا بالثأر الدمويّ والانتقام لموت قريب له بقتل القاتل.</w:t>
      </w:r>
      <w:r>
        <w:rPr>
          <w:lang w:val="ar_AE" w:bidi="ar_AE"/>
        </w:rPr>
      </w:r>
      <w:r>
        <w:rPr>
          <w:lang w:val="ar_AE" w:bidi="ar_AE"/>
        </w:rPr>
      </w:r>
    </w:p>
    <w:p>
      <w:pPr>
        <w:bidi/>
      </w:pPr>
      <w:r>
        <w:rPr>
          <w:lang w:val="ar_AE" w:bidi="ar_AE"/>
        </w:rPr>
      </w:r>
    </w:p>
    <w:p>
      <w:pPr>
        <w:pStyle w:val="Heading2"/>
        <w:bidi/>
      </w:pPr>
      <w:r>
        <w:rPr>
          <w:lang w:val="ar_AE" w:bidi="ar_AE"/>
        </w:rPr>
        <w:t>2 صموئيل 3: 28</w:t>
      </w:r>
      <w:r>
        <w:rPr>
          <w:lang w:val="ar_AE" w:bidi="ar_AE"/>
        </w:rPr>
      </w:r>
    </w:p>
    <w:p>
      <w:pPr>
        <w:bidi/>
      </w:pPr>
      <w:r>
        <w:rPr>
          <w:lang w:val="ar_AE" w:bidi="ar_AE"/>
        </w:rPr>
      </w:r>
      <w:r>
        <w:rPr>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lang w:val="ar_AE" w:bidi="ar_AE"/>
        </w:rPr>
        <w:t>لَدَى الرَّبِّ</w:t>
      </w:r>
      <w:r>
        <w:rPr>
          <w:lang w:val="ar_AE" w:bidi="ar_AE"/>
        </w:rPr>
        <w:t>: دعا داود الرب أن يحاسبه إن كان كاذبًا.</w:t>
      </w:r>
      <w:r>
        <w:rPr>
          <w:lang w:val="ar_AE" w:bidi="ar_AE"/>
        </w:rPr>
      </w:r>
      <w:r>
        <w:rPr>
          <w:lang w:val="ar_AE" w:bidi="ar_AE"/>
        </w:rPr>
      </w:r>
    </w:p>
    <w:p>
      <w:pPr>
        <w:bidi/>
      </w:pPr>
      <w:r>
        <w:rPr>
          <w:lang w:val="ar_AE" w:bidi="ar_AE"/>
        </w:rPr>
      </w:r>
    </w:p>
    <w:p>
      <w:pPr>
        <w:pStyle w:val="Heading2"/>
        <w:bidi/>
      </w:pPr>
      <w:r>
        <w:rPr>
          <w:lang w:val="ar_AE" w:bidi="ar_AE"/>
        </w:rPr>
        <w:t>2 صموئيل 3: 29</w:t>
      </w:r>
      <w:r>
        <w:rPr>
          <w:lang w:val="ar_AE" w:bidi="ar_AE"/>
        </w:rPr>
      </w:r>
    </w:p>
    <w:p>
      <w:pPr>
        <w:bidi/>
      </w:pPr>
      <w:r>
        <w:rPr>
          <w:lang w:val="ar_AE" w:bidi="ar_AE"/>
        </w:rPr>
      </w:r>
      <w:r>
        <w:rPr>
          <w:lang w:val="ar_AE" w:bidi="ar_AE"/>
        </w:rPr>
        <w:t>أبرَصُ: في حين أن "</w:t>
      </w:r>
      <w:r>
        <w:rPr>
          <w:i/>
          <w:lang w:val="ar_AE" w:bidi="ar_AE"/>
        </w:rPr>
        <w:t xml:space="preserve">البرص" </w:t>
      </w:r>
      <w:r>
        <w:rPr>
          <w:lang w:val="ar_AE" w:bidi="ar_AE"/>
        </w:rPr>
        <w:t xml:space="preserve">تَرْجَمَة ممكنة، إلا أن العبرية هنا تشير على الأرجح إلى مجموعة أوسع من الالتهابات الجلدية، وليس فقط مرض الجزام. • </w:t>
      </w:r>
      <w:r>
        <w:rPr>
          <w:lang w:val="ar_AE" w:bidi="ar_AE"/>
        </w:rPr>
        <w:t>عاكِزٌ علَى العُكّازَةِ</w:t>
      </w:r>
      <w:r>
        <w:rPr>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hyperlink r:id="rId93">
        <w:r>
          <w:rPr>
            <w:lang w:val="ar_AE" w:bidi="ar_AE"/>
          </w:rPr>
          <w:rPr>
            <w:color w:val="0000EE"/>
            <w:u w:val="single"/>
          </w:rPr>
          <w:t>1 ملوك 2: 5–6</w:t>
        </w:r>
      </w:hyperlink>
      <w:r>
        <w:rPr>
          <w:lang w:val="ar_AE" w:bidi="ar_AE"/>
        </w:rPr>
        <w:t>)، وتبرئة سليمان لداود في موت أبنير (</w:t>
      </w:r>
      <w:hyperlink r:id="rId94">
        <w:r>
          <w:rPr>
            <w:lang w:val="ar_AE" w:bidi="ar_AE"/>
          </w:rPr>
          <w:rPr>
            <w:color w:val="0000EE"/>
            <w:u w:val="single"/>
          </w:rPr>
          <w:t>1 ملوك 2: 31–33</w:t>
        </w:r>
      </w:hyperlink>
      <w:r>
        <w:rPr>
          <w:lang w:val="ar_AE" w:bidi="ar_AE"/>
        </w:rPr>
        <w:t>) إلى أن حزن داود على أبنير كان حقيقيًا.</w:t>
      </w:r>
      <w:r>
        <w:rPr>
          <w:lang w:val="ar_AE" w:bidi="ar_AE"/>
        </w:rPr>
      </w:r>
      <w:r>
        <w:rPr>
          <w:lang w:val="ar_AE" w:bidi="ar_AE"/>
        </w:rPr>
      </w:r>
    </w:p>
    <w:p>
      <w:pPr>
        <w:bidi/>
      </w:pPr>
      <w:r>
        <w:rPr>
          <w:lang w:val="ar_AE" w:bidi="ar_AE"/>
        </w:rPr>
      </w:r>
    </w:p>
    <w:p>
      <w:pPr>
        <w:pStyle w:val="Heading2"/>
        <w:bidi/>
      </w:pPr>
      <w:r>
        <w:rPr>
          <w:lang w:val="ar_AE" w:bidi="ar_AE"/>
        </w:rPr>
        <w:t>2 صموئيل 3: 30</w:t>
      </w:r>
      <w:r>
        <w:rPr>
          <w:lang w:val="ar_AE" w:bidi="ar_AE"/>
        </w:rPr>
      </w:r>
    </w:p>
    <w:p>
      <w:pPr>
        <w:bidi/>
      </w:pPr>
      <w:r>
        <w:rPr>
          <w:lang w:val="ar_AE" w:bidi="ar_AE"/>
        </w:rPr>
      </w:r>
      <w:r>
        <w:rPr>
          <w:lang w:val="ar_AE" w:bidi="ar_AE"/>
        </w:rPr>
        <w:t xml:space="preserve">انظر </w:t>
      </w:r>
      <w:hyperlink r:id="rId95">
        <w:r>
          <w:rPr>
            <w:lang w:val="ar_AE" w:bidi="ar_AE"/>
          </w:rPr>
          <w:rPr>
            <w:color w:val="0000EE"/>
            <w:u w:val="single"/>
          </w:rPr>
          <w:t>2: 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31</w:t>
      </w:r>
      <w:r>
        <w:rPr>
          <w:lang w:val="ar_AE" w:bidi="ar_AE"/>
        </w:rPr>
      </w:r>
    </w:p>
    <w:p>
      <w:pPr>
        <w:bidi/>
      </w:pPr>
      <w:r>
        <w:rPr>
          <w:lang w:val="ar_AE" w:bidi="ar_AE"/>
        </w:rPr>
      </w:r>
      <w:r>
        <w:rPr>
          <w:lang w:val="ar_AE" w:bidi="ar_AE"/>
        </w:rPr>
        <w:t>كانَ داوُدُ المَلِكُ يَمشي وراءَ النَّعشِ</w:t>
      </w:r>
      <w:r>
        <w:rPr>
          <w:lang w:val="ar_AE" w:bidi="ar_AE"/>
        </w:rPr>
        <w:t>: إن حضور داود العلنيّ في موكب الحداد، وبكاؤه العلنيّ عند القبر (</w:t>
      </w:r>
      <w:hyperlink r:id="rId96">
        <w:r>
          <w:rPr>
            <w:lang w:val="ar_AE" w:bidi="ar_AE"/>
          </w:rPr>
          <w:rPr>
            <w:color w:val="0000EE"/>
            <w:u w:val="single"/>
          </w:rPr>
          <w:t>3: 32</w:t>
        </w:r>
      </w:hyperlink>
      <w:r>
        <w:rPr>
          <w:lang w:val="ar_AE" w:bidi="ar_AE"/>
        </w:rPr>
        <w:t>)، وصومه الدراماتيكيّ (</w:t>
      </w:r>
      <w:hyperlink r:id="rId97">
        <w:r>
          <w:rPr>
            <w:lang w:val="ar_AE" w:bidi="ar_AE"/>
          </w:rPr>
          <w:rPr>
            <w:color w:val="0000EE"/>
            <w:u w:val="single"/>
          </w:rPr>
          <w:t>3: 35</w:t>
        </w:r>
      </w:hyperlink>
      <w:r>
        <w:rPr>
          <w:lang w:val="ar_AE" w:bidi="ar_AE"/>
        </w:rPr>
        <w:t>) كل هذا جعل الجمهور يتبيّن لهم أنه لم يأمر بقتل أبنير (</w:t>
      </w:r>
      <w:hyperlink r:id="rId98">
        <w:r>
          <w:rPr>
            <w:lang w:val="ar_AE" w:bidi="ar_AE"/>
          </w:rPr>
          <w:rPr>
            <w:color w:val="0000EE"/>
            <w:u w:val="single"/>
          </w:rPr>
          <w:t>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32</w:t>
      </w:r>
      <w:r>
        <w:rPr>
          <w:lang w:val="ar_AE" w:bidi="ar_AE"/>
        </w:rPr>
      </w:r>
    </w:p>
    <w:p>
      <w:pPr>
        <w:bidi/>
      </w:pPr>
      <w:r>
        <w:rPr>
          <w:lang w:val="ar_AE" w:bidi="ar_AE"/>
        </w:rPr>
      </w:r>
      <w:r>
        <w:rPr>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lang w:val="ar_AE" w:bidi="ar_AE"/>
        </w:rPr>
      </w:r>
      <w:r>
        <w:rPr>
          <w:lang w:val="ar_AE" w:bidi="ar_AE"/>
        </w:rPr>
      </w:r>
    </w:p>
    <w:p>
      <w:pPr>
        <w:bidi/>
      </w:pPr>
      <w:r>
        <w:rPr>
          <w:lang w:val="ar_AE" w:bidi="ar_AE"/>
        </w:rPr>
      </w:r>
    </w:p>
    <w:p>
      <w:pPr>
        <w:pStyle w:val="Heading2"/>
        <w:bidi/>
      </w:pPr>
      <w:r>
        <w:rPr>
          <w:lang w:val="ar_AE" w:bidi="ar_AE"/>
        </w:rPr>
        <w:t>2 صموئيل 3: 33</w:t>
      </w:r>
      <w:r>
        <w:rPr>
          <w:lang w:val="ar_AE" w:bidi="ar_AE"/>
        </w:rPr>
      </w:r>
    </w:p>
    <w:p>
      <w:pPr>
        <w:bidi/>
      </w:pPr>
      <w:r>
        <w:rPr>
          <w:lang w:val="ar_AE" w:bidi="ar_AE"/>
        </w:rPr>
      </w:r>
      <w:r>
        <w:rPr>
          <w:lang w:val="ar_AE" w:bidi="ar_AE"/>
        </w:rPr>
        <w:t>كموتِ أحمَقَ</w:t>
      </w:r>
      <w:r>
        <w:rPr>
          <w:lang w:val="ar_AE" w:bidi="ar_AE"/>
        </w:rPr>
        <w:t xml:space="preserve">: خُدع أبنير بواسطة يوآب، كان العدو الذي تظاهر بأنه صديق (انظر </w:t>
      </w:r>
      <w:hyperlink r:id="rId62">
        <w:r>
          <w:rPr>
            <w:lang w:val="ar_AE" w:bidi="ar_AE"/>
          </w:rPr>
          <w:rPr>
            <w:color w:val="0000EE"/>
            <w:u w:val="single"/>
          </w:rPr>
          <w:t>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34</w:t>
      </w:r>
      <w:r>
        <w:rPr>
          <w:lang w:val="ar_AE" w:bidi="ar_AE"/>
        </w:rPr>
      </w:r>
    </w:p>
    <w:p>
      <w:pPr>
        <w:bidi/>
      </w:pPr>
      <w:r>
        <w:rPr>
          <w:lang w:val="ar_AE" w:bidi="ar_AE"/>
        </w:rPr>
      </w:r>
      <w:r>
        <w:rPr>
          <w:lang w:val="ar_AE" w:bidi="ar_AE"/>
        </w:rPr>
        <w:t>مؤامرة شريرة: لم تستطع الحرب العادية هزيمة أبنير، المحارب المخضرم. لقد هُزِم عن طريق الخيانة.</w:t>
      </w:r>
      <w:r>
        <w:rPr>
          <w:lang w:val="ar_AE" w:bidi="ar_AE"/>
        </w:rPr>
      </w:r>
      <w:r>
        <w:rPr>
          <w:lang w:val="ar_AE" w:bidi="ar_AE"/>
        </w:rPr>
      </w:r>
    </w:p>
    <w:p>
      <w:pPr>
        <w:bidi/>
      </w:pPr>
      <w:r>
        <w:rPr>
          <w:lang w:val="ar_AE" w:bidi="ar_AE"/>
        </w:rPr>
      </w:r>
    </w:p>
    <w:p>
      <w:pPr>
        <w:pStyle w:val="Heading2"/>
        <w:bidi/>
      </w:pPr>
      <w:r>
        <w:rPr>
          <w:lang w:val="ar_AE" w:bidi="ar_AE"/>
        </w:rPr>
        <w:t>2 صموئيل 3: 35</w:t>
      </w:r>
      <w:r>
        <w:rPr>
          <w:lang w:val="ar_AE" w:bidi="ar_AE"/>
        </w:rPr>
      </w:r>
    </w:p>
    <w:p>
      <w:pPr>
        <w:bidi/>
      </w:pPr>
      <w:r>
        <w:rPr>
          <w:lang w:val="ar_AE" w:bidi="ar_AE"/>
        </w:rPr>
      </w:r>
      <w:r>
        <w:rPr>
          <w:lang w:val="ar_AE" w:bidi="ar_AE"/>
        </w:rPr>
        <w:t>ليُطعِموا داوُدَ خُبزًا</w:t>
      </w:r>
      <w:r>
        <w:rPr>
          <w:lang w:val="ar_AE" w:bidi="ar_AE"/>
        </w:rPr>
        <w:t xml:space="preserve">: انظر أيضًا </w:t>
      </w:r>
      <w:hyperlink r:id="rId99">
        <w:r>
          <w:rPr>
            <w:lang w:val="ar_AE" w:bidi="ar_AE"/>
          </w:rPr>
          <w:rPr>
            <w:color w:val="0000EE"/>
            <w:u w:val="single"/>
          </w:rPr>
          <w:t>12: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37</w:t>
      </w:r>
      <w:r>
        <w:rPr>
          <w:lang w:val="ar_AE" w:bidi="ar_AE"/>
        </w:rPr>
      </w:r>
    </w:p>
    <w:p>
      <w:pPr>
        <w:bidi/>
      </w:pPr>
      <w:r>
        <w:rPr>
          <w:lang w:val="ar_AE" w:bidi="ar_AE"/>
        </w:rPr>
      </w:r>
      <w:r>
        <w:rPr>
          <w:lang w:val="ar_AE" w:bidi="ar_AE"/>
        </w:rPr>
        <w:t xml:space="preserve">انظر </w:t>
      </w:r>
      <w:r>
        <w:rPr>
          <w:lang w:val="ar_AE" w:bidi="ar_AE"/>
        </w:rPr>
        <w:t>ملاحظة الدراسة على 3: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39</w:t>
      </w:r>
      <w:r>
        <w:rPr>
          <w:lang w:val="ar_AE" w:bidi="ar_AE"/>
        </w:rPr>
      </w:r>
    </w:p>
    <w:p>
      <w:pPr>
        <w:bidi/>
      </w:pPr>
      <w:r>
        <w:rPr>
          <w:lang w:val="ar_AE" w:bidi="ar_AE"/>
        </w:rPr>
      </w:r>
      <w:r>
        <w:rPr>
          <w:lang w:val="ar_AE" w:bidi="ar_AE"/>
        </w:rPr>
        <w:t>أقوَى مِنّي</w:t>
      </w:r>
      <w:r>
        <w:rPr>
          <w:lang w:val="ar_AE" w:bidi="ar_AE"/>
        </w:rPr>
        <w:t xml:space="preserve">: مثلما لم يستطع </w:t>
      </w:r>
      <w:r>
        <w:rPr>
          <w:lang w:val="ar_AE" w:bidi="ar_AE"/>
        </w:rPr>
        <w:t>إيشبوشَثُ ا</w:t>
      </w:r>
      <w:r>
        <w:rPr>
          <w:lang w:val="ar_AE" w:bidi="ar_AE"/>
        </w:rPr>
        <w:t>لسيطرة على أبنير، لم يستطع داود السيطرة على يوآب. ومع ذلك، كان لدى داود إيمان بأن الرب سيجازي يوآب على قتل أبنير.</w:t>
      </w:r>
      <w:r>
        <w:rPr>
          <w:lang w:val="ar_AE" w:bidi="ar_AE"/>
        </w:rPr>
      </w:r>
      <w:r>
        <w:rPr>
          <w:lang w:val="ar_AE" w:bidi="ar_AE"/>
        </w:rPr>
      </w:r>
    </w:p>
    <w:p>
      <w:pPr>
        <w:bidi/>
      </w:pPr>
      <w:r>
        <w:rPr>
          <w:lang w:val="ar_AE" w:bidi="ar_AE"/>
        </w:rPr>
      </w:r>
    </w:p>
    <w:p>
      <w:pPr>
        <w:pStyle w:val="Heading2"/>
        <w:bidi/>
      </w:pPr>
      <w:r>
        <w:rPr>
          <w:lang w:val="ar_AE" w:bidi="ar_AE"/>
        </w:rPr>
        <w:t>2 صموئيل 4: 1</w:t>
      </w:r>
      <w:r>
        <w:rPr>
          <w:lang w:val="ar_AE" w:bidi="ar_AE"/>
        </w:rPr>
      </w:r>
    </w:p>
    <w:p>
      <w:pPr>
        <w:bidi/>
      </w:pPr>
      <w:r>
        <w:rPr>
          <w:lang w:val="ar_AE" w:bidi="ar_AE"/>
        </w:rPr>
      </w:r>
      <w:r>
        <w:rPr>
          <w:lang w:val="ar_AE" w:bidi="ar_AE"/>
        </w:rPr>
        <w:t>ارتاعَ جميعُ إسرائيلَ</w:t>
      </w:r>
      <w:r>
        <w:rPr>
          <w:lang w:val="ar_AE" w:bidi="ar_AE"/>
        </w:rPr>
        <w:t xml:space="preserve">: كانت قوة أبنير الحقيقية واضحة في رد فعل إيشبوشث على موته (قارن </w:t>
      </w:r>
      <w:hyperlink r:id="rId100">
        <w:r>
          <w:rPr>
            <w:lang w:val="ar_AE" w:bidi="ar_AE"/>
          </w:rPr>
          <w:rPr>
            <w:color w:val="0000EE"/>
            <w:u w:val="single"/>
          </w:rPr>
          <w:t xml:space="preserve">يشوع 2: 9–11 </w:t>
        </w:r>
      </w:hyperlink>
      <w:r>
        <w:rPr>
          <w:lang w:val="ar_AE" w:bidi="ar_AE"/>
        </w:rPr>
        <w:t xml:space="preserve">; </w:t>
      </w:r>
      <w:hyperlink r:id="rId101">
        <w:r>
          <w:rPr>
            <w:lang w:val="ar_AE" w:bidi="ar_AE"/>
          </w:rPr>
          <w:rPr>
            <w:color w:val="0000EE"/>
            <w:u w:val="single"/>
          </w:rPr>
          <w:t>5: 1</w:t>
        </w:r>
      </w:hyperlink>
      <w:r>
        <w:rPr>
          <w:lang w:val="ar_AE" w:bidi="ar_AE"/>
        </w:rPr>
        <w:t>). لقد ولّد جبن إيشبوشث نفس الشيء بين أتباعه.</w:t>
      </w:r>
      <w:r>
        <w:rPr>
          <w:lang w:val="ar_AE" w:bidi="ar_AE"/>
        </w:rPr>
      </w:r>
      <w:r>
        <w:rPr>
          <w:lang w:val="ar_AE" w:bidi="ar_AE"/>
        </w:rPr>
      </w:r>
    </w:p>
    <w:p>
      <w:pPr>
        <w:bidi/>
      </w:pPr>
      <w:r>
        <w:rPr>
          <w:lang w:val="ar_AE" w:bidi="ar_AE"/>
        </w:rPr>
      </w:r>
    </w:p>
    <w:p>
      <w:pPr>
        <w:pStyle w:val="Heading2"/>
        <w:bidi/>
      </w:pPr>
      <w:r>
        <w:rPr>
          <w:lang w:val="ar_AE" w:bidi="ar_AE"/>
        </w:rPr>
        <w:t>2 صموئيل 4: 2–3</w:t>
      </w:r>
      <w:r>
        <w:rPr>
          <w:lang w:val="ar_AE" w:bidi="ar_AE"/>
        </w:rPr>
      </w:r>
    </w:p>
    <w:p>
      <w:pPr>
        <w:bidi/>
      </w:pPr>
      <w:r>
        <w:rPr>
          <w:lang w:val="ar_AE" w:bidi="ar_AE"/>
        </w:rPr>
      </w:r>
      <w:r>
        <w:rPr>
          <w:lang w:val="ar_AE" w:bidi="ar_AE"/>
        </w:rPr>
        <w:t xml:space="preserve">كانت </w:t>
      </w:r>
      <w:r>
        <w:rPr>
          <w:lang w:val="ar_AE" w:bidi="ar_AE"/>
        </w:rPr>
        <w:t xml:space="preserve">بَئيروتَ </w:t>
      </w:r>
      <w:r>
        <w:rPr>
          <w:lang w:val="ar_AE" w:bidi="ar_AE"/>
        </w:rPr>
        <w:t xml:space="preserve">تقع في سبط بنيامين بالقرب من جبعون. ربما بسبب اضطهاد شاول للسكان غير الإسرائيليين في تلك المنطقة (انظر </w:t>
      </w:r>
      <w:hyperlink r:id="rId102">
        <w:r>
          <w:rPr>
            <w:lang w:val="ar_AE" w:bidi="ar_AE"/>
          </w:rPr>
          <w:rPr>
            <w:color w:val="0000EE"/>
            <w:u w:val="single"/>
          </w:rPr>
          <w:t>21: 1–9</w:t>
        </w:r>
      </w:hyperlink>
      <w:r>
        <w:rPr>
          <w:lang w:val="ar_AE" w:bidi="ar_AE"/>
        </w:rPr>
        <w:t xml:space="preserve">)، فر مواطنو </w:t>
      </w:r>
      <w:r>
        <w:rPr>
          <w:i/>
          <w:lang w:val="ar_AE" w:bidi="ar_AE"/>
        </w:rPr>
        <w:t>بئيروت</w:t>
      </w:r>
      <w:r>
        <w:rPr>
          <w:lang w:val="ar_AE" w:bidi="ar_AE"/>
        </w:rPr>
        <w:t xml:space="preserve"> إلى </w:t>
      </w:r>
      <w:r>
        <w:rPr>
          <w:lang w:val="ar_AE" w:bidi="ar_AE"/>
        </w:rPr>
        <w:t>جَتّايِمَ</w:t>
      </w:r>
      <w:r>
        <w:rPr>
          <w:i/>
          <w:lang w:val="ar_AE" w:bidi="ar_AE"/>
        </w:rPr>
        <w:t>،</w:t>
      </w:r>
      <w:r>
        <w:rPr>
          <w:lang w:val="ar_AE" w:bidi="ar_AE"/>
        </w:rPr>
        <w:t xml:space="preserve"> التي لا يُعرف موقعها.</w:t>
      </w:r>
      <w:r>
        <w:rPr>
          <w:lang w:val="ar_AE" w:bidi="ar_AE"/>
        </w:rPr>
      </w:r>
      <w:r>
        <w:rPr>
          <w:lang w:val="ar_AE" w:bidi="ar_AE"/>
        </w:rPr>
      </w:r>
    </w:p>
    <w:p>
      <w:pPr>
        <w:bidi/>
      </w:pPr>
      <w:r>
        <w:rPr>
          <w:lang w:val="ar_AE" w:bidi="ar_AE"/>
        </w:rPr>
      </w:r>
    </w:p>
    <w:p>
      <w:pPr>
        <w:pStyle w:val="Heading2"/>
        <w:bidi/>
      </w:pPr>
      <w:r>
        <w:rPr>
          <w:lang w:val="ar_AE" w:bidi="ar_AE"/>
        </w:rPr>
        <w:t>2 صموئيل 4: 4</w:t>
      </w:r>
      <w:r>
        <w:rPr>
          <w:lang w:val="ar_AE" w:bidi="ar_AE"/>
        </w:rPr>
      </w:r>
    </w:p>
    <w:p>
      <w:pPr>
        <w:bidi/>
      </w:pPr>
      <w:r>
        <w:rPr>
          <w:lang w:val="ar_AE" w:bidi="ar_AE"/>
        </w:rPr>
      </w:r>
      <w:r>
        <w:rPr>
          <w:lang w:val="ar_AE" w:bidi="ar_AE"/>
        </w:rPr>
        <w:t>تُظهر هذه العبارة التوضيحية أنه بموت إيشبوشث (</w:t>
      </w:r>
      <w:hyperlink r:id="rId103">
        <w:r>
          <w:rPr>
            <w:lang w:val="ar_AE" w:bidi="ar_AE"/>
          </w:rPr>
          <w:rPr>
            <w:color w:val="0000EE"/>
            <w:u w:val="single"/>
          </w:rPr>
          <w:t>4: 5–7</w:t>
        </w:r>
      </w:hyperlink>
      <w:r>
        <w:rPr>
          <w:lang w:val="ar_AE" w:bidi="ar_AE"/>
        </w:rPr>
        <w:t xml:space="preserve">)، لم تتمكن سلالة شاول من الاستمرار، لأن الوريث الوحيد الآخر كان طفلاً صغيراً معاقاً (انظر أيضاً </w:t>
      </w:r>
      <w:hyperlink r:id="rId104">
        <w:r>
          <w:rPr>
            <w:lang w:val="ar_AE" w:bidi="ar_AE"/>
          </w:rPr>
          <w:rPr>
            <w:color w:val="0000EE"/>
            <w:u w:val="single"/>
          </w:rPr>
          <w:t>9: 1–13</w:t>
        </w:r>
      </w:hyperlink>
      <w:r>
        <w:rPr>
          <w:lang w:val="ar_AE" w:bidi="ar_AE"/>
        </w:rPr>
        <w:t xml:space="preserve">). • </w:t>
      </w:r>
      <w:r>
        <w:rPr>
          <w:lang w:val="ar_AE" w:bidi="ar_AE"/>
        </w:rPr>
        <w:t xml:space="preserve">مَفيبوشَثُ </w:t>
      </w:r>
      <w:r>
        <w:rPr>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hyperlink r:id="rId105">
        <w:r>
          <w:rPr>
            <w:lang w:val="ar_AE" w:bidi="ar_AE"/>
          </w:rPr>
          <w:rPr>
            <w:color w:val="0000EE"/>
            <w:u w:val="single"/>
          </w:rPr>
          <w:t>لاويين 21: 19</w:t>
        </w:r>
      </w:hyperlink>
      <w:r>
        <w:rPr>
          <w:lang w:val="ar_AE" w:bidi="ar_AE"/>
        </w:rPr>
        <w:t xml:space="preserve">). وبالمثل، ربما كانت حالة مفيبوشيث قد حرمته على الأرجح من التاج. كما أن تغيير اسمه من ميريب-بعل (انظر </w:t>
      </w:r>
      <w:hyperlink r:id="rId106">
        <w:r>
          <w:rPr>
            <w:lang w:val="ar_AE" w:bidi="ar_AE"/>
          </w:rPr>
          <w:rPr>
            <w:color w:val="0000EE"/>
            <w:u w:val="single"/>
          </w:rPr>
          <w:t>1 أخبار 9: 40</w:t>
        </w:r>
      </w:hyperlink>
      <w:r>
        <w:rPr>
          <w:lang w:val="ar_AE" w:bidi="ar_AE"/>
        </w:rPr>
        <w:t xml:space="preserve">) أزال أيضاً ارتباطه بالبعل (انظر </w:t>
      </w:r>
      <w:r>
        <w:rPr>
          <w:lang w:val="ar_AE" w:bidi="ar_AE"/>
        </w:rPr>
        <w:t>ملاحظة الدراسة على 2 صموئيل 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6</w:t>
      </w:r>
      <w:r>
        <w:rPr>
          <w:lang w:val="ar_AE" w:bidi="ar_AE"/>
        </w:rPr>
      </w:r>
    </w:p>
    <w:p>
      <w:pPr>
        <w:bidi/>
      </w:pPr>
      <w:r>
        <w:rPr>
          <w:lang w:val="ar_AE" w:bidi="ar_AE"/>
        </w:rPr>
      </w:r>
      <w:r>
        <w:rPr>
          <w:lang w:val="ar_AE" w:bidi="ar_AE"/>
        </w:rPr>
        <w:t xml:space="preserve">اعتقد </w:t>
      </w:r>
      <w:r>
        <w:rPr>
          <w:lang w:val="ar_AE" w:bidi="ar_AE"/>
        </w:rPr>
        <w:t>رَكابُ وبَعنَةُ</w:t>
      </w:r>
      <w:r>
        <w:rPr>
          <w:lang w:val="ar_AE" w:bidi="ar_AE"/>
        </w:rPr>
        <w:t xml:space="preserve"> أنهما سيحظيان برضا داود بارتكاب هذا الفعل الغادر.</w:t>
      </w:r>
      <w:r>
        <w:rPr>
          <w:lang w:val="ar_AE" w:bidi="ar_AE"/>
        </w:rPr>
      </w:r>
      <w:r>
        <w:rPr>
          <w:lang w:val="ar_AE" w:bidi="ar_AE"/>
        </w:rPr>
      </w:r>
    </w:p>
    <w:p>
      <w:pPr>
        <w:bidi/>
      </w:pPr>
      <w:r>
        <w:rPr>
          <w:lang w:val="ar_AE" w:bidi="ar_AE"/>
        </w:rPr>
      </w:r>
    </w:p>
    <w:p>
      <w:pPr>
        <w:pStyle w:val="Heading2"/>
        <w:bidi/>
      </w:pPr>
      <w:r>
        <w:rPr>
          <w:lang w:val="ar_AE" w:bidi="ar_AE"/>
        </w:rPr>
        <w:t>2 صموئيل 4: 8</w:t>
      </w:r>
      <w:r>
        <w:rPr>
          <w:lang w:val="ar_AE" w:bidi="ar_AE"/>
        </w:rPr>
      </w:r>
    </w:p>
    <w:p>
      <w:pPr>
        <w:bidi/>
      </w:pPr>
      <w:r>
        <w:rPr>
          <w:lang w:val="ar_AE" w:bidi="ar_AE"/>
        </w:rPr>
      </w:r>
      <w:r>
        <w:rPr>
          <w:lang w:val="ar_AE" w:bidi="ar_AE"/>
        </w:rPr>
        <w:t>شاوُلَ عَدوِّكَ</w:t>
      </w:r>
      <w:r>
        <w:rPr>
          <w:lang w:val="ar_AE" w:bidi="ar_AE"/>
        </w:rPr>
        <w:t xml:space="preserve">: على حد علمنا، لم يشر داود أبدًا إلى شاول كعدو. • </w:t>
      </w:r>
      <w:r>
        <w:rPr>
          <w:lang w:val="ar_AE" w:bidi="ar_AE"/>
        </w:rPr>
        <w:t>وقَدْ أعطَى الرَّبُّ لسَيِّدي المَلِكِ انتِقامًا</w:t>
      </w:r>
      <w:r>
        <w:rPr>
          <w:lang w:val="ar_AE" w:bidi="ar_AE"/>
        </w:rPr>
        <w:t>: غالبًا ما ينسب الظالمون الفضل إلى الله لتبرير الطموح السياسي. ومع ذلك، لم يكافئ داود الخيانة.</w:t>
      </w:r>
      <w:r>
        <w:rPr>
          <w:lang w:val="ar_AE" w:bidi="ar_AE"/>
        </w:rPr>
      </w:r>
      <w:r>
        <w:rPr>
          <w:lang w:val="ar_AE" w:bidi="ar_AE"/>
        </w:rPr>
      </w:r>
    </w:p>
    <w:p>
      <w:pPr>
        <w:bidi/>
      </w:pPr>
      <w:r>
        <w:rPr>
          <w:lang w:val="ar_AE" w:bidi="ar_AE"/>
        </w:rPr>
      </w:r>
    </w:p>
    <w:p>
      <w:pPr>
        <w:pStyle w:val="Heading2"/>
        <w:bidi/>
      </w:pPr>
      <w:r>
        <w:rPr>
          <w:lang w:val="ar_AE" w:bidi="ar_AE"/>
        </w:rPr>
        <w:t>2 صموئيل 4: 9–11</w:t>
      </w:r>
      <w:r>
        <w:rPr>
          <w:lang w:val="ar_AE" w:bidi="ar_AE"/>
        </w:rPr>
      </w:r>
    </w:p>
    <w:p>
      <w:pPr>
        <w:bidi/>
      </w:pPr>
      <w:r>
        <w:rPr>
          <w:lang w:val="ar_AE" w:bidi="ar_AE"/>
        </w:rPr>
      </w:r>
      <w:r>
        <w:rPr>
          <w:lang w:val="ar_AE" w:bidi="ar_AE"/>
        </w:rPr>
        <w:t>إنَّ الّذي أخبَرَني قائلًا</w:t>
      </w:r>
      <w:r>
        <w:rPr>
          <w:lang w:val="ar_AE" w:bidi="ar_AE"/>
        </w:rPr>
        <w:t xml:space="preserve">: انظر </w:t>
      </w:r>
      <w:hyperlink r:id="rId107">
        <w:r>
          <w:rPr>
            <w:lang w:val="ar_AE" w:bidi="ar_AE"/>
          </w:rPr>
          <w:rPr>
            <w:color w:val="0000EE"/>
            <w:u w:val="single"/>
          </w:rPr>
          <w:t>1: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12</w:t>
      </w:r>
      <w:r>
        <w:rPr>
          <w:lang w:val="ar_AE" w:bidi="ar_AE"/>
        </w:rPr>
      </w:r>
    </w:p>
    <w:p>
      <w:pPr>
        <w:bidi/>
      </w:pPr>
      <w:r>
        <w:rPr>
          <w:lang w:val="ar_AE" w:bidi="ar_AE"/>
        </w:rPr>
      </w:r>
      <w:r>
        <w:rPr>
          <w:lang w:val="ar_AE" w:bidi="ar_AE"/>
        </w:rPr>
        <w:t>قَطَعوا أيديَهُما وأرجُلهُما</w:t>
      </w:r>
      <w:r>
        <w:rPr>
          <w:lang w:val="ar_AE" w:bidi="ar_AE"/>
        </w:rPr>
        <w:t xml:space="preserve">: إن عرض جثث قتلة إيشبوشث المقطوعة الأوصال كان عارًا عليهم بحرمانهم من الدفن اللائق (قارن </w:t>
      </w:r>
      <w:hyperlink r:id="rId108">
        <w:r>
          <w:rPr>
            <w:lang w:val="ar_AE" w:bidi="ar_AE"/>
          </w:rPr>
          <w:rPr>
            <w:color w:val="0000EE"/>
            <w:u w:val="single"/>
          </w:rPr>
          <w:t>1 صموئيل 31: 8–13</w:t>
        </w:r>
      </w:hyperlink>
      <w:r>
        <w:rPr>
          <w:lang w:val="ar_AE" w:bidi="ar_AE"/>
        </w:rPr>
        <w:t>); كما كان ذلك شهادة علنية على براءة داود من مقتل إيشبوشث.</w:t>
      </w:r>
      <w:r>
        <w:rPr>
          <w:lang w:val="ar_AE" w:bidi="ar_AE"/>
        </w:rPr>
      </w:r>
      <w:r>
        <w:rPr>
          <w:lang w:val="ar_AE" w:bidi="ar_AE"/>
        </w:rPr>
      </w:r>
    </w:p>
    <w:p>
      <w:pPr>
        <w:bidi/>
      </w:pPr>
      <w:r>
        <w:rPr>
          <w:lang w:val="ar_AE" w:bidi="ar_AE"/>
        </w:rPr>
      </w:r>
    </w:p>
    <w:p>
      <w:pPr>
        <w:pStyle w:val="Heading2"/>
        <w:bidi/>
      </w:pPr>
      <w:r>
        <w:rPr>
          <w:lang w:val="ar_AE" w:bidi="ar_AE"/>
        </w:rPr>
        <w:t>2 صموئيل 5: 1</w:t>
      </w:r>
      <w:r>
        <w:rPr>
          <w:lang w:val="ar_AE" w:bidi="ar_AE"/>
        </w:rPr>
      </w:r>
    </w:p>
    <w:p>
      <w:pPr>
        <w:bidi/>
      </w:pPr>
      <w:r>
        <w:rPr>
          <w:lang w:val="ar_AE" w:bidi="ar_AE"/>
        </w:rPr>
      </w:r>
      <w:r>
        <w:rPr>
          <w:lang w:val="ar_AE" w:bidi="ar_AE"/>
        </w:rPr>
        <w:t>عَظمُكَ ولَحمُكَ</w:t>
      </w:r>
      <w:r>
        <w:rPr>
          <w:lang w:val="ar_AE" w:bidi="ar_AE"/>
        </w:rPr>
        <w:t xml:space="preserve">: إن سنوات من الحرب الأهلية جعلت الأخ ضد أخيه، مما أدى إلى إراقة الكثير من الدماء (انظر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1–25</w:t>
      </w:r>
      <w:r>
        <w:rPr>
          <w:lang w:val="ar_AE" w:bidi="ar_AE"/>
        </w:rPr>
      </w:r>
    </w:p>
    <w:p>
      <w:pPr>
        <w:bidi/>
      </w:pPr>
      <w:r>
        <w:rPr>
          <w:lang w:val="ar_AE" w:bidi="ar_AE"/>
        </w:rPr>
      </w:r>
      <w:r>
        <w:rPr>
          <w:lang w:val="ar_AE" w:bidi="ar_AE"/>
        </w:rPr>
        <w:t>بعد مقتل أبنير وإيشبوشث، قَبِلَ شيوخ القبائل الشمالية داود ملكًا عليهم. وهكذا حصل داود على إمبراطوريّة موسّعة (</w:t>
      </w:r>
      <w:hyperlink r:id="rId109">
        <w:r>
          <w:rPr>
            <w:lang w:val="ar_AE" w:bidi="ar_AE"/>
          </w:rPr>
          <w:rPr>
            <w:color w:val="0000EE"/>
            <w:u w:val="single"/>
          </w:rPr>
          <w:t>5: 1–5</w:t>
        </w:r>
      </w:hyperlink>
      <w:r>
        <w:rPr>
          <w:lang w:val="ar_AE" w:bidi="ar_AE"/>
        </w:rPr>
        <w:t>)، وعاصمة جديدة (</w:t>
      </w:r>
      <w:hyperlink r:id="rId110">
        <w:r>
          <w:rPr>
            <w:lang w:val="ar_AE" w:bidi="ar_AE"/>
          </w:rPr>
          <w:rPr>
            <w:color w:val="0000EE"/>
            <w:u w:val="single"/>
          </w:rPr>
          <w:t>5: 6–10</w:t>
        </w:r>
      </w:hyperlink>
      <w:r>
        <w:rPr>
          <w:lang w:val="ar_AE" w:bidi="ar_AE"/>
        </w:rPr>
        <w:t>)، وقصر جديد (</w:t>
      </w:r>
      <w:hyperlink r:id="rId111">
        <w:r>
          <w:rPr>
            <w:lang w:val="ar_AE" w:bidi="ar_AE"/>
          </w:rPr>
          <w:rPr>
            <w:color w:val="0000EE"/>
            <w:u w:val="single"/>
          </w:rPr>
          <w:t>5: 11</w:t>
        </w:r>
      </w:hyperlink>
      <w:r>
        <w:rPr>
          <w:lang w:val="ar_AE" w:bidi="ar_AE"/>
        </w:rPr>
        <w:t>)، وعائلة جديدة (</w:t>
      </w:r>
      <w:hyperlink r:id="rId112">
        <w:r>
          <w:rPr>
            <w:lang w:val="ar_AE" w:bidi="ar_AE"/>
          </w:rPr>
          <w:rPr>
            <w:color w:val="0000EE"/>
            <w:u w:val="single"/>
          </w:rPr>
          <w:t>5: 13–16</w:t>
        </w:r>
      </w:hyperlink>
      <w:r>
        <w:rPr>
          <w:lang w:val="ar_AE" w:bidi="ar_AE"/>
        </w:rPr>
        <w:t>)، وثقة متجددة (</w:t>
      </w:r>
      <w:hyperlink r:id="rId113">
        <w:r>
          <w:rPr>
            <w:lang w:val="ar_AE" w:bidi="ar_AE"/>
          </w:rPr>
          <w:rPr>
            <w:color w:val="0000EE"/>
            <w:u w:val="single"/>
          </w:rPr>
          <w:t>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w:t>
      </w:r>
      <w:r>
        <w:rPr>
          <w:lang w:val="ar_AE" w:bidi="ar_AE"/>
        </w:rPr>
      </w:r>
    </w:p>
    <w:p>
      <w:pPr>
        <w:bidi/>
      </w:pPr>
      <w:r>
        <w:rPr>
          <w:lang w:val="ar_AE" w:bidi="ar_AE"/>
        </w:rPr>
      </w:r>
      <w:r>
        <w:rPr>
          <w:lang w:val="ar_AE" w:bidi="ar_AE"/>
        </w:rPr>
        <w:t>كُنتَ أنتَ</w:t>
      </w:r>
      <w:r>
        <w:rPr>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hyperlink r:id="rId114">
        <w:r>
          <w:rPr>
            <w:lang w:val="ar_AE" w:bidi="ar_AE"/>
          </w:rPr>
          <w:rPr>
            <w:color w:val="0000EE"/>
            <w:u w:val="single"/>
          </w:rPr>
          <w:t>قضاة 8: 22</w:t>
        </w:r>
      </w:hyperlink>
      <w:r>
        <w:rPr>
          <w:lang w:val="ar_AE" w:bidi="ar_AE"/>
        </w:rPr>
        <w:t xml:space="preserve">، جدعون؛ </w:t>
      </w:r>
      <w:hyperlink r:id="rId115">
        <w:r>
          <w:rPr>
            <w:lang w:val="ar_AE" w:bidi="ar_AE"/>
          </w:rPr>
          <w:rPr>
            <w:color w:val="0000EE"/>
            <w:u w:val="single"/>
          </w:rPr>
          <w:t>قضاة 11: 8–11</w:t>
        </w:r>
      </w:hyperlink>
      <w:r>
        <w:rPr>
          <w:lang w:val="ar_AE" w:bidi="ar_AE"/>
        </w:rPr>
        <w:t xml:space="preserve">، يفتاح؛ </w:t>
      </w:r>
      <w:hyperlink r:id="rId50">
        <w:r>
          <w:rPr>
            <w:lang w:val="ar_AE" w:bidi="ar_AE"/>
          </w:rPr>
          <w:rPr>
            <w:color w:val="0000EE"/>
            <w:u w:val="single"/>
          </w:rPr>
          <w:t>1 صموئيل 11: 1–15</w:t>
        </w:r>
      </w:hyperlink>
      <w:r>
        <w:rPr>
          <w:lang w:val="ar_AE" w:bidi="ar_AE"/>
        </w:rPr>
        <w:t xml:space="preserve">، شاول). هذا النوع من العلاقة هو الخلفية لمفهوم العهد في الكتاب المقدس: فقد كان الله رب العهد لإسرائيل لأنه حررهم من مصر (قارن </w:t>
      </w:r>
      <w:hyperlink r:id="rId116">
        <w:r>
          <w:rPr>
            <w:lang w:val="ar_AE" w:bidi="ar_AE"/>
          </w:rPr>
          <w:rPr>
            <w:color w:val="0000EE"/>
            <w:u w:val="single"/>
          </w:rPr>
          <w:t>خروج 19: 4</w:t>
        </w:r>
      </w:hyperlink>
      <w:r>
        <w:rPr>
          <w:lang w:val="ar_AE" w:bidi="ar_AE"/>
        </w:rPr>
        <w:t xml:space="preserve">؛ </w:t>
      </w:r>
      <w:hyperlink r:id="rId117">
        <w:r>
          <w:rPr>
            <w:lang w:val="ar_AE" w:bidi="ar_AE"/>
          </w:rPr>
          <w:rPr>
            <w:color w:val="0000EE"/>
            <w:u w:val="single"/>
          </w:rPr>
          <w:t>20: 1–2</w:t>
        </w:r>
      </w:hyperlink>
      <w:r>
        <w:rPr>
          <w:lang w:val="ar_AE" w:bidi="ar_AE"/>
        </w:rPr>
        <w:t xml:space="preserve">). • </w:t>
      </w:r>
      <w:r>
        <w:rPr>
          <w:lang w:val="ar_AE" w:bidi="ar_AE"/>
        </w:rPr>
        <w:t>قالَ لكَ الرَّبُّ</w:t>
      </w:r>
      <w:r>
        <w:rPr>
          <w:lang w:val="ar_AE" w:bidi="ar_AE"/>
        </w:rPr>
        <w:t xml:space="preserve">: كان شعب إسرائيل على علم باختيار الله لداود (قارن </w:t>
      </w:r>
      <w:hyperlink r:id="rId87">
        <w:r>
          <w:rPr>
            <w:lang w:val="ar_AE" w:bidi="ar_AE"/>
          </w:rPr>
          <w:rPr>
            <w:color w:val="0000EE"/>
            <w:u w:val="single"/>
          </w:rPr>
          <w:t>2 صموئيل 3: 9</w:t>
        </w:r>
      </w:hyperlink>
      <w:r>
        <w:rPr>
          <w:lang w:val="ar_AE" w:bidi="ar_AE"/>
        </w:rPr>
        <w:t xml:space="preserve">). • </w:t>
      </w:r>
      <w:r>
        <w:rPr>
          <w:lang w:val="ar_AE" w:bidi="ar_AE"/>
        </w:rPr>
        <w:t>ترعَى شَعبي إسرائيلَ</w:t>
      </w:r>
      <w:r>
        <w:rPr>
          <w:lang w:val="ar_AE" w:bidi="ar_AE"/>
        </w:rPr>
        <w:t xml:space="preserve">: هذه العبارة مقتبسة في </w:t>
      </w:r>
      <w:hyperlink r:id="rId118">
        <w:r>
          <w:rPr>
            <w:lang w:val="ar_AE" w:bidi="ar_AE"/>
          </w:rPr>
          <w:rPr>
            <w:color w:val="0000EE"/>
            <w:u w:val="single"/>
          </w:rPr>
          <w:t>متى 2: 6</w:t>
        </w:r>
      </w:hyperlink>
      <w:r>
        <w:rPr>
          <w:lang w:val="ar_AE" w:bidi="ar_AE"/>
        </w:rPr>
        <w:t xml:space="preserve"> عندما سأل الملك هيرودس كبار الكهنة عن النبوءات المتعلقة بالمسيح.</w:t>
      </w:r>
      <w:r>
        <w:rPr>
          <w:lang w:val="ar_AE" w:bidi="ar_AE"/>
        </w:rPr>
      </w:r>
      <w:r>
        <w:rPr>
          <w:lang w:val="ar_AE" w:bidi="ar_AE"/>
        </w:rPr>
      </w:r>
    </w:p>
    <w:p>
      <w:pPr>
        <w:bidi/>
      </w:pPr>
      <w:r>
        <w:rPr>
          <w:lang w:val="ar_AE" w:bidi="ar_AE"/>
        </w:rPr>
      </w:r>
    </w:p>
    <w:p>
      <w:pPr>
        <w:pStyle w:val="Heading2"/>
        <w:bidi/>
      </w:pPr>
      <w:r>
        <w:rPr>
          <w:lang w:val="ar_AE" w:bidi="ar_AE"/>
        </w:rPr>
        <w:t>2 صموئيل 5: 3</w:t>
      </w:r>
      <w:r>
        <w:rPr>
          <w:lang w:val="ar_AE" w:bidi="ar_AE"/>
        </w:rPr>
      </w:r>
    </w:p>
    <w:p>
      <w:pPr>
        <w:bidi/>
      </w:pPr>
      <w:r>
        <w:rPr>
          <w:lang w:val="ar_AE" w:bidi="ar_AE"/>
        </w:rPr>
      </w:r>
      <w:r>
        <w:rPr>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lang w:val="ar_AE" w:bidi="ar_AE"/>
        </w:rPr>
        <w:t>مَسَحوا داوُدَ مَلِكًا</w:t>
      </w:r>
      <w:r>
        <w:rPr>
          <w:lang w:val="ar_AE" w:bidi="ar_AE"/>
        </w:rPr>
        <w:t>: بينما كان صموئيل قد مسح داود من قبل (</w:t>
      </w:r>
      <w:hyperlink r:id="rId52">
        <w:r>
          <w:rPr>
            <w:lang w:val="ar_AE" w:bidi="ar_AE"/>
          </w:rPr>
          <w:rPr>
            <w:color w:val="0000EE"/>
            <w:u w:val="single"/>
          </w:rPr>
          <w:t>1 صم 16: 13</w:t>
        </w:r>
      </w:hyperlink>
      <w:r>
        <w:rPr>
          <w:lang w:val="ar_AE" w:bidi="ar_AE"/>
        </w:rPr>
        <w:t>)، إلا أن هذه المراسم العامة أظهرت قبول الشعب لداود كملك.</w:t>
      </w:r>
      <w:r>
        <w:rPr>
          <w:lang w:val="ar_AE" w:bidi="ar_AE"/>
        </w:rPr>
      </w:r>
      <w:r>
        <w:rPr>
          <w:lang w:val="ar_AE" w:bidi="ar_AE"/>
        </w:rPr>
      </w:r>
    </w:p>
    <w:p>
      <w:pPr>
        <w:bidi/>
      </w:pPr>
      <w:r>
        <w:rPr>
          <w:lang w:val="ar_AE" w:bidi="ar_AE"/>
        </w:rPr>
      </w:r>
    </w:p>
    <w:p>
      <w:pPr>
        <w:pStyle w:val="Heading2"/>
        <w:bidi/>
      </w:pPr>
      <w:r>
        <w:rPr>
          <w:lang w:val="ar_AE" w:bidi="ar_AE"/>
        </w:rPr>
        <w:t>2 صموئيل 5: 4–5</w:t>
      </w:r>
      <w:r>
        <w:rPr>
          <w:lang w:val="ar_AE" w:bidi="ar_AE"/>
        </w:rPr>
      </w:r>
    </w:p>
    <w:p>
      <w:pPr>
        <w:bidi/>
      </w:pPr>
      <w:r>
        <w:rPr>
          <w:lang w:val="ar_AE" w:bidi="ar_AE"/>
        </w:rPr>
      </w:r>
      <w:r>
        <w:rPr>
          <w:lang w:val="ar_AE" w:bidi="ar_AE"/>
        </w:rPr>
        <w:t>حَبرونَ</w:t>
      </w:r>
      <w:r>
        <w:rPr>
          <w:lang w:val="ar_AE" w:bidi="ar_AE"/>
        </w:rPr>
        <w:t xml:space="preserve">: انظر </w:t>
      </w:r>
      <w:r>
        <w:rPr>
          <w:lang w:val="ar_AE" w:bidi="ar_AE"/>
        </w:rPr>
        <w:t>ملاحظة الدراسة على 2: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6</w:t>
      </w:r>
      <w:r>
        <w:rPr>
          <w:lang w:val="ar_AE" w:bidi="ar_AE"/>
        </w:rPr>
      </w:r>
    </w:p>
    <w:p>
      <w:pPr>
        <w:bidi/>
      </w:pPr>
      <w:r>
        <w:rPr>
          <w:lang w:val="ar_AE" w:bidi="ar_AE"/>
        </w:rPr>
      </w:r>
      <w:r>
        <w:rPr>
          <w:lang w:val="ar_AE" w:bidi="ar_AE"/>
        </w:rPr>
        <w:t xml:space="preserve">أقام اليبوسيون في القدس قبل أن يغزوها داود (انظر </w:t>
      </w:r>
      <w:hyperlink r:id="rId119">
        <w:r>
          <w:rPr>
            <w:lang w:val="ar_AE" w:bidi="ar_AE"/>
          </w:rPr>
          <w:rPr>
            <w:color w:val="0000EE"/>
            <w:u w:val="single"/>
          </w:rPr>
          <w:t>خروج 34: 11</w:t>
        </w:r>
      </w:hyperlink>
      <w:r>
        <w:rPr>
          <w:lang w:val="ar_AE" w:bidi="ar_AE"/>
        </w:rPr>
        <w:t xml:space="preserve">; </w:t>
      </w:r>
      <w:hyperlink r:id="rId120">
        <w:r>
          <w:rPr>
            <w:lang w:val="ar_AE" w:bidi="ar_AE"/>
          </w:rPr>
          <w:rPr>
            <w:color w:val="0000EE"/>
            <w:u w:val="single"/>
          </w:rPr>
          <w:t>تثنية 7: 1–6</w:t>
        </w:r>
      </w:hyperlink>
      <w:r>
        <w:rPr>
          <w:lang w:val="ar_AE" w:bidi="ar_AE"/>
        </w:rPr>
        <w:t xml:space="preserve">; </w:t>
      </w:r>
      <w:hyperlink r:id="rId121">
        <w:r>
          <w:rPr>
            <w:lang w:val="ar_AE" w:bidi="ar_AE"/>
          </w:rPr>
          <w:rPr>
            <w:color w:val="0000EE"/>
            <w:u w:val="single"/>
          </w:rPr>
          <w:t>20: 17</w:t>
        </w:r>
      </w:hyperlink>
      <w:r>
        <w:rPr>
          <w:lang w:val="ar_AE" w:bidi="ar_AE"/>
        </w:rPr>
        <w:t xml:space="preserve">; </w:t>
      </w:r>
      <w:hyperlink r:id="rId122">
        <w:r>
          <w:rPr>
            <w:lang w:val="ar_AE" w:bidi="ar_AE"/>
          </w:rPr>
          <w:rPr>
            <w:color w:val="0000EE"/>
            <w:u w:val="single"/>
          </w:rPr>
          <w:t>يشوع 15: 63</w:t>
        </w:r>
      </w:hyperlink>
      <w:r>
        <w:rPr>
          <w:lang w:val="ar_AE" w:bidi="ar_AE"/>
        </w:rPr>
        <w:t xml:space="preserve">; </w:t>
      </w:r>
      <w:hyperlink r:id="rId123">
        <w:r>
          <w:rPr>
            <w:lang w:val="ar_AE" w:bidi="ar_AE"/>
          </w:rPr>
          <w:rPr>
            <w:color w:val="0000EE"/>
            <w:u w:val="single"/>
          </w:rPr>
          <w:t>قضاة 1: 21</w:t>
        </w:r>
      </w:hyperlink>
      <w:r>
        <w:rPr>
          <w:lang w:val="ar_AE" w:bidi="ar_AE"/>
        </w:rPr>
        <w:t>). لا يُعرف عنهم شيء خارج الكتاب المقدس. في الاكتشافات الأثرية من ماري في سوريا، يظهر اسم مشابه (</w:t>
      </w:r>
      <w:r>
        <w:rPr>
          <w:i/>
          <w:lang w:val="ar_AE" w:bidi="ar_AE"/>
        </w:rPr>
        <w:t>ياباسي</w:t>
      </w:r>
      <w:r>
        <w:rPr>
          <w:lang w:val="ar_AE" w:bidi="ar_AE"/>
        </w:rPr>
        <w:t xml:space="preserve">) كاسم عشيرة وموقع جغرافي. • </w:t>
      </w:r>
      <w:r>
        <w:rPr>
          <w:lang w:val="ar_AE" w:bidi="ar_AE"/>
        </w:rPr>
        <w:t>العُميانَ والعُرجَ</w:t>
      </w:r>
      <w:r>
        <w:rPr>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lang w:val="ar_AE" w:bidi="ar_AE"/>
        </w:rPr>
      </w:r>
      <w:r>
        <w:rPr>
          <w:lang w:val="ar_AE" w:bidi="ar_AE"/>
        </w:rPr>
      </w:r>
    </w:p>
    <w:p>
      <w:pPr>
        <w:bidi/>
      </w:pPr>
      <w:r>
        <w:rPr>
          <w:lang w:val="ar_AE" w:bidi="ar_AE"/>
        </w:rPr>
      </w:r>
    </w:p>
    <w:p>
      <w:pPr>
        <w:pStyle w:val="Heading2"/>
        <w:bidi/>
      </w:pPr>
      <w:r>
        <w:rPr>
          <w:lang w:val="ar_AE" w:bidi="ar_AE"/>
        </w:rPr>
        <w:t>2 صموئيل 5: 6–10</w:t>
      </w:r>
      <w:r>
        <w:rPr>
          <w:lang w:val="ar_AE" w:bidi="ar_AE"/>
        </w:rPr>
      </w:r>
    </w:p>
    <w:p>
      <w:pPr>
        <w:bidi/>
      </w:pPr>
      <w:r>
        <w:rPr>
          <w:lang w:val="ar_AE" w:bidi="ar_AE"/>
        </w:rPr>
      </w:r>
      <w:r>
        <w:rPr>
          <w:lang w:val="ar_AE" w:bidi="ar_AE"/>
        </w:rPr>
        <w:t>اتخذ داود عاصمة جديدة للمملكة الموسعة حديثًا، وهي أورشليم.</w:t>
      </w:r>
      <w:r>
        <w:rPr>
          <w:lang w:val="ar_AE" w:bidi="ar_AE"/>
        </w:rPr>
      </w:r>
      <w:r>
        <w:rPr>
          <w:lang w:val="ar_AE" w:bidi="ar_AE"/>
        </w:rPr>
      </w:r>
    </w:p>
    <w:p>
      <w:pPr>
        <w:bidi/>
      </w:pPr>
      <w:r>
        <w:rPr>
          <w:lang w:val="ar_AE" w:bidi="ar_AE"/>
        </w:rPr>
      </w:r>
    </w:p>
    <w:p>
      <w:pPr>
        <w:pStyle w:val="Heading2"/>
        <w:bidi/>
      </w:pPr>
      <w:r>
        <w:rPr>
          <w:lang w:val="ar_AE" w:bidi="ar_AE"/>
        </w:rPr>
        <w:t>2 صموئيل 5: 7</w:t>
      </w:r>
      <w:r>
        <w:rPr>
          <w:lang w:val="ar_AE" w:bidi="ar_AE"/>
        </w:rPr>
      </w:r>
    </w:p>
    <w:p>
      <w:pPr>
        <w:bidi/>
      </w:pPr>
      <w:r>
        <w:rPr>
          <w:lang w:val="ar_AE" w:bidi="ar_AE"/>
        </w:rPr>
      </w:r>
      <w:r>
        <w:rPr>
          <w:lang w:val="ar_AE" w:bidi="ar_AE"/>
        </w:rPr>
        <w:t>حِصنَ صِهيَوْنَ</w:t>
      </w:r>
      <w:r>
        <w:rPr>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lang w:val="ar_AE" w:bidi="ar_AE"/>
        </w:rPr>
      </w:r>
      <w:r>
        <w:rPr>
          <w:lang w:val="ar_AE" w:bidi="ar_AE"/>
        </w:rPr>
      </w:r>
    </w:p>
    <w:p>
      <w:pPr>
        <w:bidi/>
      </w:pPr>
      <w:r>
        <w:rPr>
          <w:lang w:val="ar_AE" w:bidi="ar_AE"/>
        </w:rPr>
      </w:r>
    </w:p>
    <w:p>
      <w:pPr>
        <w:pStyle w:val="Heading2"/>
        <w:bidi/>
      </w:pPr>
      <w:r>
        <w:rPr>
          <w:lang w:val="ar_AE" w:bidi="ar_AE"/>
        </w:rPr>
        <w:t>2 صموئيل 5: 8</w:t>
      </w:r>
      <w:r>
        <w:rPr>
          <w:lang w:val="ar_AE" w:bidi="ar_AE"/>
        </w:rPr>
      </w:r>
    </w:p>
    <w:p>
      <w:pPr>
        <w:bidi/>
      </w:pPr>
      <w:r>
        <w:rPr>
          <w:lang w:val="ar_AE" w:bidi="ar_AE"/>
        </w:rPr>
      </w:r>
      <w:r>
        <w:rPr>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hyperlink r:id="rId124">
        <w:r>
          <w:rPr>
            <w:lang w:val="ar_AE" w:bidi="ar_AE"/>
          </w:rPr>
          <w:rPr>
            <w:color w:val="0000EE"/>
            <w:u w:val="single"/>
          </w:rPr>
          <w:t>مز 42: 7</w:t>
        </w:r>
      </w:hyperlink>
      <w:r>
        <w:rPr>
          <w:lang w:val="ar_AE" w:bidi="ar_AE"/>
        </w:rPr>
        <w:t xml:space="preserve"> ("</w:t>
      </w:r>
      <w:r>
        <w:rPr>
          <w:lang w:val="ar_AE" w:bidi="ar_AE"/>
        </w:rPr>
        <w:t>كُلُّ تَيَّارَاتِكَ وَلُجَجِكَ</w:t>
      </w:r>
      <w:r>
        <w:rPr>
          <w:lang w:val="ar_AE" w:bidi="ar_AE"/>
        </w:rPr>
        <w:t xml:space="preserve">")؛ وقد تكون العبارة مجازية لتشير إلى ضراوة الهجوم. • </w:t>
      </w:r>
      <w:r>
        <w:rPr>
          <w:lang w:val="ar_AE" w:bidi="ar_AE"/>
        </w:rPr>
        <w:t>لا يَدخُلِ البَيتَ أعمَى أو أعرَجُ</w:t>
      </w:r>
      <w:r>
        <w:rPr>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lang w:val="ar_AE" w:bidi="ar_AE"/>
        </w:rPr>
        <w:t>ملاحظة الدراسة على 2 صم 4: 4</w:t>
      </w:r>
      <w:r>
        <w:rPr>
          <w:lang w:val="ar_AE" w:bidi="ar_AE"/>
        </w:rPr>
        <w:t xml:space="preserve">). • وعد داود أيضًا بأن من يقوم بحصار أورشليم سيصبح قائدًا لجيشه (انظر </w:t>
      </w:r>
      <w:hyperlink r:id="rId125">
        <w:r>
          <w:rPr>
            <w:lang w:val="ar_AE" w:bidi="ar_AE"/>
          </w:rPr>
          <w:rPr>
            <w:color w:val="0000EE"/>
            <w:u w:val="single"/>
          </w:rPr>
          <w:t>1 أخ 11: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9</w:t>
      </w:r>
      <w:r>
        <w:rPr>
          <w:lang w:val="ar_AE" w:bidi="ar_AE"/>
        </w:rPr>
      </w:r>
    </w:p>
    <w:p>
      <w:pPr>
        <w:bidi/>
      </w:pPr>
      <w:r>
        <w:rPr>
          <w:lang w:val="ar_AE" w:bidi="ar_AE"/>
        </w:rPr>
      </w:r>
      <w:r>
        <w:rPr>
          <w:lang w:val="ar_AE" w:bidi="ar_AE"/>
        </w:rPr>
        <w:t>أقامَ داوُدُ في الحِصنِ</w:t>
      </w:r>
      <w:r>
        <w:rPr>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lang w:val="ar_AE" w:bidi="ar_AE"/>
        </w:rPr>
        <w:t>مُستَديرًا مِنَ القَلعَةِ فداخِلًا</w:t>
      </w:r>
      <w:r>
        <w:rPr>
          <w:lang w:val="ar_AE" w:bidi="ar_AE"/>
        </w:rPr>
        <w:t xml:space="preserve">: انظر </w:t>
      </w:r>
      <w:r>
        <w:rPr>
          <w:lang w:val="ar_AE" w:bidi="ar_AE"/>
        </w:rPr>
        <w:t>ملاحظة الدراسة على 1 ملوك 9: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10</w:t>
      </w:r>
      <w:r>
        <w:rPr>
          <w:lang w:val="ar_AE" w:bidi="ar_AE"/>
        </w:rPr>
      </w:r>
    </w:p>
    <w:p>
      <w:pPr>
        <w:bidi/>
      </w:pPr>
      <w:r>
        <w:rPr>
          <w:lang w:val="ar_AE" w:bidi="ar_AE"/>
        </w:rPr>
      </w:r>
      <w:r>
        <w:rPr>
          <w:lang w:val="ar_AE" w:bidi="ar_AE"/>
        </w:rPr>
        <w:t>الرَّبُّ إلهُ الجُنودِ معهُ</w:t>
      </w:r>
      <w:r>
        <w:rPr>
          <w:lang w:val="ar_AE" w:bidi="ar_AE"/>
        </w:rPr>
        <w:t>: في حين كان داود قائدًا ماهرًا ومؤثرًا إلا أن نجاحه المتزايد كان في النهاية بسبب بركة الله.</w:t>
      </w:r>
      <w:r>
        <w:rPr>
          <w:lang w:val="ar_AE" w:bidi="ar_AE"/>
        </w:rPr>
      </w:r>
      <w:r>
        <w:rPr>
          <w:lang w:val="ar_AE" w:bidi="ar_AE"/>
        </w:rPr>
      </w:r>
    </w:p>
    <w:p>
      <w:pPr>
        <w:bidi/>
      </w:pPr>
      <w:r>
        <w:rPr>
          <w:lang w:val="ar_AE" w:bidi="ar_AE"/>
        </w:rPr>
      </w:r>
    </w:p>
    <w:p>
      <w:pPr>
        <w:pStyle w:val="Heading2"/>
        <w:bidi/>
      </w:pPr>
      <w:r>
        <w:rPr>
          <w:lang w:val="ar_AE" w:bidi="ar_AE"/>
        </w:rPr>
        <w:t>2 صموئيل 5: 11</w:t>
      </w:r>
      <w:r>
        <w:rPr>
          <w:lang w:val="ar_AE" w:bidi="ar_AE"/>
        </w:rPr>
      </w:r>
    </w:p>
    <w:p>
      <w:pPr>
        <w:bidi/>
      </w:pPr>
      <w:r>
        <w:rPr>
          <w:lang w:val="ar_AE" w:bidi="ar_AE"/>
        </w:rPr>
      </w:r>
      <w:r>
        <w:rPr>
          <w:lang w:val="ar_AE" w:bidi="ar_AE"/>
        </w:rPr>
        <w:t>حيرامُ مَلِكُ صورَ</w:t>
      </w:r>
      <w:r>
        <w:rPr>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hyperlink r:id="rId126">
        <w:r>
          <w:rPr>
            <w:lang w:val="ar_AE" w:bidi="ar_AE"/>
          </w:rPr>
          <w:rPr>
            <w:color w:val="0000EE"/>
            <w:u w:val="single"/>
          </w:rPr>
          <w:t>1 ملوك 5: 1–18</w:t>
        </w:r>
      </w:hyperlink>
      <w:r>
        <w:rPr>
          <w:lang w:val="ar_AE" w:bidi="ar_AE"/>
        </w:rPr>
        <w:t>). ربما ورد خبر دعم حيرام هنا لأنه يرتبط بموضوع تثبيت داود وتثبيته كملك إسرائيل (</w:t>
      </w:r>
      <w:hyperlink r:id="rId127">
        <w:r>
          <w:rPr>
            <w:lang w:val="ar_AE" w:bidi="ar_AE"/>
          </w:rPr>
          <w:rPr>
            <w:color w:val="0000EE"/>
            <w:u w:val="single"/>
          </w:rPr>
          <w:t>2 صموئيل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w:t>
      </w:r>
      <w:r>
        <w:rPr>
          <w:lang w:val="ar_AE" w:bidi="ar_AE"/>
        </w:rPr>
      </w:r>
    </w:p>
    <w:p>
      <w:pPr>
        <w:bidi/>
      </w:pPr>
      <w:r>
        <w:rPr>
          <w:lang w:val="ar_AE" w:bidi="ar_AE"/>
        </w:rPr>
      </w:r>
      <w:r>
        <w:rPr>
          <w:lang w:val="ar_AE" w:bidi="ar_AE"/>
        </w:rPr>
        <w:t>أدرك داود أن حكمه كملك على إسرائيل كان من أجل شعب الله إسرائيل، وليس فقط من أجل منفعته الشخصية أو إثرائه الشخصي.</w:t>
      </w:r>
      <w:r>
        <w:rPr>
          <w:lang w:val="ar_AE" w:bidi="ar_AE"/>
        </w:rPr>
      </w:r>
      <w:r>
        <w:rPr>
          <w:lang w:val="ar_AE" w:bidi="ar_AE"/>
        </w:rPr>
      </w:r>
    </w:p>
    <w:p>
      <w:pPr>
        <w:bidi/>
      </w:pPr>
      <w:r>
        <w:rPr>
          <w:lang w:val="ar_AE" w:bidi="ar_AE"/>
        </w:rPr>
      </w:r>
    </w:p>
    <w:p>
      <w:pPr>
        <w:pStyle w:val="Heading2"/>
        <w:bidi/>
      </w:pPr>
      <w:r>
        <w:rPr>
          <w:lang w:val="ar_AE" w:bidi="ar_AE"/>
        </w:rPr>
        <w:t>2 صموئيل 5: 13–16</w:t>
      </w:r>
      <w:r>
        <w:rPr>
          <w:lang w:val="ar_AE" w:bidi="ar_AE"/>
        </w:rPr>
      </w:r>
    </w:p>
    <w:p>
      <w:pPr>
        <w:bidi/>
      </w:pPr>
      <w:r>
        <w:rPr>
          <w:lang w:val="ar_AE" w:bidi="ar_AE"/>
        </w:rPr>
      </w:r>
      <w:r>
        <w:rPr>
          <w:lang w:val="ar_AE" w:bidi="ar_AE"/>
        </w:rPr>
        <w:t xml:space="preserve">لقد عكس توسع عائلة داود نجاحه المتزايد وسلطته كملك لإسرائيل. كان سليمان أهم أبناء داود المولودين في أورشليم (انظر </w:t>
      </w:r>
      <w:hyperlink r:id="rId128">
        <w:r>
          <w:rPr>
            <w:lang w:val="ar_AE" w:bidi="ar_AE"/>
          </w:rPr>
          <w:rPr>
            <w:color w:val="0000EE"/>
            <w:u w:val="single"/>
          </w:rPr>
          <w:t>12: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17–25</w:t>
      </w:r>
      <w:r>
        <w:rPr>
          <w:lang w:val="ar_AE" w:bidi="ar_AE"/>
        </w:rPr>
      </w:r>
    </w:p>
    <w:p>
      <w:pPr>
        <w:bidi/>
      </w:pPr>
      <w:r>
        <w:rPr>
          <w:lang w:val="ar_AE" w:bidi="ar_AE"/>
        </w:rPr>
      </w:r>
      <w:r>
        <w:rPr>
          <w:lang w:val="ar_AE" w:bidi="ar_AE"/>
        </w:rPr>
        <w:t>لأول مرة كملك، خاض داود معركة مع الفلسطينيين. • صُوِّرت حياة داود حتى الآن في صموئيل الثاني بنمط متكرّر: فتُوِّج ملكًا في حبرون (</w:t>
      </w:r>
      <w:hyperlink r:id="rId129">
        <w:r>
          <w:rPr>
            <w:lang w:val="ar_AE" w:bidi="ar_AE"/>
          </w:rPr>
          <w:rPr>
            <w:color w:val="0000EE"/>
            <w:u w:val="single"/>
          </w:rPr>
          <w:t>2: 4</w:t>
        </w:r>
      </w:hyperlink>
      <w:r>
        <w:rPr>
          <w:lang w:val="ar_AE" w:bidi="ar_AE"/>
        </w:rPr>
        <w:t>)، وانتصر في معركة (</w:t>
      </w:r>
      <w:hyperlink r:id="rId130">
        <w:r>
          <w:rPr>
            <w:lang w:val="ar_AE" w:bidi="ar_AE"/>
          </w:rPr>
          <w:rPr>
            <w:color w:val="0000EE"/>
            <w:u w:val="single"/>
          </w:rPr>
          <w:t>2: 12–17</w:t>
        </w:r>
      </w:hyperlink>
      <w:r>
        <w:rPr>
          <w:lang w:val="ar_AE" w:bidi="ar_AE"/>
        </w:rPr>
        <w:t>)، وأصبح أقوى (</w:t>
      </w:r>
      <w:hyperlink r:id="rId66">
        <w:r>
          <w:rPr>
            <w:lang w:val="ar_AE" w:bidi="ar_AE"/>
          </w:rPr>
          <w:rPr>
            <w:color w:val="0000EE"/>
            <w:u w:val="single"/>
          </w:rPr>
          <w:t>3: 1</w:t>
        </w:r>
      </w:hyperlink>
      <w:r>
        <w:rPr>
          <w:lang w:val="ar_AE" w:bidi="ar_AE"/>
        </w:rPr>
        <w:t>)، وأسّس عائلة كبيرة (</w:t>
      </w:r>
      <w:hyperlink r:id="rId131">
        <w:r>
          <w:rPr>
            <w:lang w:val="ar_AE" w:bidi="ar_AE"/>
          </w:rPr>
          <w:rPr>
            <w:color w:val="0000EE"/>
            <w:u w:val="single"/>
          </w:rPr>
          <w:t>3: 2–5</w:t>
        </w:r>
      </w:hyperlink>
      <w:r>
        <w:rPr>
          <w:lang w:val="ar_AE" w:bidi="ar_AE"/>
        </w:rPr>
        <w:t>). والآن تُوِّج ملكًا في أورشليم (</w:t>
      </w:r>
      <w:hyperlink r:id="rId132">
        <w:r>
          <w:rPr>
            <w:lang w:val="ar_AE" w:bidi="ar_AE"/>
          </w:rPr>
          <w:rPr>
            <w:color w:val="0000EE"/>
            <w:u w:val="single"/>
          </w:rPr>
          <w:t>5: 3</w:t>
        </w:r>
      </w:hyperlink>
      <w:r>
        <w:rPr>
          <w:lang w:val="ar_AE" w:bidi="ar_AE"/>
        </w:rPr>
        <w:t>)، وصار أقوى (</w:t>
      </w:r>
      <w:hyperlink r:id="rId133">
        <w:r>
          <w:rPr>
            <w:lang w:val="ar_AE" w:bidi="ar_AE"/>
          </w:rPr>
          <w:rPr>
            <w:color w:val="0000EE"/>
            <w:u w:val="single"/>
          </w:rPr>
          <w:t>5: 10</w:t>
        </w:r>
      </w:hyperlink>
      <w:r>
        <w:rPr>
          <w:lang w:val="ar_AE" w:bidi="ar_AE"/>
        </w:rPr>
        <w:t>)، وتوسّعت عائلته (</w:t>
      </w:r>
      <w:hyperlink r:id="rId134">
        <w:r>
          <w:rPr>
            <w:lang w:val="ar_AE" w:bidi="ar_AE"/>
          </w:rPr>
          <w:rPr>
            <w:color w:val="0000EE"/>
            <w:u w:val="single"/>
          </w:rPr>
          <w:t>5: 13–14</w:t>
        </w:r>
      </w:hyperlink>
      <w:r>
        <w:rPr>
          <w:lang w:val="ar_AE" w:bidi="ar_AE"/>
        </w:rPr>
        <w:t>)، وانتصر في معركة (</w:t>
      </w:r>
      <w:hyperlink r:id="rId113">
        <w:r>
          <w:rPr>
            <w:lang w:val="ar_AE" w:bidi="ar_AE"/>
          </w:rPr>
          <w:rPr>
            <w:color w:val="0000EE"/>
            <w:u w:val="single"/>
          </w:rPr>
          <w:t>5: 17–25</w:t>
        </w:r>
      </w:hyperlink>
      <w:r>
        <w:rPr>
          <w:lang w:val="ar_AE" w:bidi="ar_AE"/>
        </w:rPr>
        <w:t>). هذه البنية المتوازية تلفت الانتباه إلى تتويجَي داود بعلامات البركة والازدهار الإلهيين.</w:t>
      </w:r>
      <w:r>
        <w:rPr>
          <w:lang w:val="ar_AE" w:bidi="ar_AE"/>
        </w:rPr>
      </w:r>
      <w:r>
        <w:rPr>
          <w:lang w:val="ar_AE" w:bidi="ar_AE"/>
        </w:rPr>
      </w:r>
    </w:p>
    <w:p>
      <w:pPr>
        <w:bidi/>
      </w:pPr>
      <w:r>
        <w:rPr>
          <w:lang w:val="ar_AE" w:bidi="ar_AE"/>
        </w:rPr>
      </w:r>
    </w:p>
    <w:p>
      <w:pPr>
        <w:pStyle w:val="Heading2"/>
        <w:bidi/>
      </w:pPr>
      <w:r>
        <w:rPr>
          <w:lang w:val="ar_AE" w:bidi="ar_AE"/>
        </w:rPr>
        <w:t>2 صموئيل 5: 18</w:t>
      </w:r>
      <w:r>
        <w:rPr>
          <w:lang w:val="ar_AE" w:bidi="ar_AE"/>
        </w:rPr>
      </w:r>
    </w:p>
    <w:p>
      <w:pPr>
        <w:bidi/>
      </w:pPr>
      <w:r>
        <w:rPr>
          <w:lang w:val="ar_AE" w:bidi="ar_AE"/>
        </w:rPr>
      </w:r>
      <w:r>
        <w:rPr>
          <w:lang w:val="ar_AE" w:bidi="ar_AE"/>
        </w:rPr>
        <w:t xml:space="preserve">يقع وادي </w:t>
      </w:r>
      <w:r>
        <w:rPr>
          <w:lang w:val="ar_AE" w:bidi="ar_AE"/>
        </w:rPr>
        <w:t xml:space="preserve">الرَّفائيّينَ </w:t>
      </w:r>
      <w:r>
        <w:rPr>
          <w:lang w:val="ar_AE" w:bidi="ar_AE"/>
        </w:rPr>
        <w:t xml:space="preserve">بين بيت لحم وأورشليم (قارن </w:t>
      </w:r>
      <w:hyperlink r:id="rId135">
        <w:r>
          <w:rPr>
            <w:lang w:val="ar_AE" w:bidi="ar_AE"/>
          </w:rPr>
          <w:rPr>
            <w:color w:val="0000EE"/>
            <w:u w:val="single"/>
          </w:rPr>
          <w:t>23: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20</w:t>
      </w:r>
      <w:r>
        <w:rPr>
          <w:lang w:val="ar_AE" w:bidi="ar_AE"/>
        </w:rPr>
      </w:r>
    </w:p>
    <w:p>
      <w:pPr>
        <w:bidi/>
      </w:pPr>
      <w:r>
        <w:rPr>
          <w:lang w:val="ar_AE" w:bidi="ar_AE"/>
        </w:rPr>
      </w:r>
      <w:r>
        <w:rPr>
          <w:lang w:val="ar_AE" w:bidi="ar_AE"/>
        </w:rPr>
        <w:t>بَعلِ فراصيمَ</w:t>
      </w:r>
      <w:r>
        <w:rPr>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hyperlink r:id="rId113">
        <w:r>
          <w:rPr>
            <w:lang w:val="ar_AE" w:bidi="ar_AE"/>
          </w:rPr>
          <w:rPr>
            <w:color w:val="0000EE"/>
            <w:u w:val="single"/>
          </w:rPr>
          <w:t>5: 17–25</w:t>
        </w:r>
      </w:hyperlink>
      <w:r>
        <w:rPr>
          <w:lang w:val="ar_AE" w:bidi="ar_AE"/>
        </w:rPr>
        <w:t xml:space="preserve">; </w:t>
      </w:r>
      <w:hyperlink r:id="rId136">
        <w:r>
          <w:rPr>
            <w:lang w:val="ar_AE" w:bidi="ar_AE"/>
          </w:rPr>
          <w:rPr>
            <w:color w:val="0000EE"/>
            <w:u w:val="single"/>
          </w:rPr>
          <w:t>8: 1</w:t>
        </w:r>
      </w:hyperlink>
      <w:r>
        <w:rPr>
          <w:lang w:val="ar_AE" w:bidi="ar_AE"/>
        </w:rPr>
        <w:t xml:space="preserve">; </w:t>
      </w:r>
      <w:hyperlink r:id="rId137">
        <w:r>
          <w:rPr>
            <w:lang w:val="ar_AE" w:bidi="ar_AE"/>
          </w:rPr>
          <w:rPr>
            <w:color w:val="0000EE"/>
            <w:u w:val="single"/>
          </w:rPr>
          <w:t>21: 15–22</w:t>
        </w:r>
      </w:hyperlink>
      <w:r>
        <w:rPr>
          <w:lang w:val="ar_AE" w:bidi="ar_AE"/>
        </w:rPr>
        <w:t xml:space="preserve">; </w:t>
      </w:r>
      <w:hyperlink r:id="rId138">
        <w:r>
          <w:rPr>
            <w:lang w:val="ar_AE" w:bidi="ar_AE"/>
          </w:rPr>
          <w:rPr>
            <w:color w:val="0000EE"/>
            <w:u w:val="single"/>
          </w:rPr>
          <w:t>23: 13–17</w:t>
        </w:r>
      </w:hyperlink>
      <w:r>
        <w:rPr>
          <w:lang w:val="ar_AE" w:bidi="ar_AE"/>
        </w:rPr>
        <w:t>)، انتصر دون أن يخسر جنديًا واحدًا. كم هو مختلف عن شاول، الذي كان انتصاره على الفلسطيين مستحيلاً!</w:t>
      </w:r>
      <w:r>
        <w:rPr>
          <w:lang w:val="ar_AE" w:bidi="ar_AE"/>
        </w:rPr>
      </w:r>
      <w:r>
        <w:rPr>
          <w:lang w:val="ar_AE" w:bidi="ar_AE"/>
        </w:rPr>
      </w:r>
    </w:p>
    <w:p>
      <w:pPr>
        <w:bidi/>
      </w:pPr>
      <w:r>
        <w:rPr>
          <w:lang w:val="ar_AE" w:bidi="ar_AE"/>
        </w:rPr>
      </w:r>
    </w:p>
    <w:p>
      <w:pPr>
        <w:pStyle w:val="Heading2"/>
        <w:bidi/>
      </w:pPr>
      <w:r>
        <w:rPr>
          <w:lang w:val="ar_AE" w:bidi="ar_AE"/>
        </w:rPr>
        <w:t>2 صموئيل 5: 21</w:t>
      </w:r>
      <w:r>
        <w:rPr>
          <w:lang w:val="ar_AE" w:bidi="ar_AE"/>
        </w:rPr>
      </w:r>
    </w:p>
    <w:p>
      <w:pPr>
        <w:bidi/>
      </w:pPr>
      <w:r>
        <w:rPr>
          <w:lang w:val="ar_AE" w:bidi="ar_AE"/>
        </w:rPr>
      </w:r>
      <w:r>
        <w:rPr>
          <w:lang w:val="ar_AE" w:bidi="ar_AE"/>
        </w:rPr>
        <w:t>فنَزَعَها داوُدُ ورِجالُهُ</w:t>
      </w:r>
      <w:r>
        <w:rPr>
          <w:lang w:val="ar_AE" w:bidi="ar_AE"/>
        </w:rPr>
        <w:t xml:space="preserve">: مصادرة داود لأصنام الفلسطيين كانت انتقامًا من استيلائهم على التابوت في زمن </w:t>
      </w:r>
      <w:r>
        <w:rPr>
          <w:lang w:val="ar_AE" w:bidi="ar_AE"/>
        </w:rPr>
        <w:t>عَالِي الكاهن</w:t>
      </w:r>
      <w:r>
        <w:rPr>
          <w:lang w:val="ar_AE" w:bidi="ar_AE"/>
        </w:rPr>
        <w:t xml:space="preserve"> (</w:t>
      </w:r>
      <w:hyperlink r:id="rId139">
        <w:r>
          <w:rPr>
            <w:lang w:val="ar_AE" w:bidi="ar_AE"/>
          </w:rPr>
          <w:rPr>
            <w:color w:val="0000EE"/>
            <w:u w:val="single"/>
          </w:rPr>
          <w:t>1 صم 4: 1ب-11</w:t>
        </w:r>
      </w:hyperlink>
      <w:r>
        <w:rPr>
          <w:lang w:val="ar_AE" w:bidi="ar_AE"/>
        </w:rPr>
        <w:t>). وأحرق داود الأصنام بدلًا من حملها كغنائم (</w:t>
      </w:r>
      <w:hyperlink r:id="rId140">
        <w:r>
          <w:rPr>
            <w:lang w:val="ar_AE" w:bidi="ar_AE"/>
          </w:rPr>
          <w:rPr>
            <w:color w:val="0000EE"/>
            <w:u w:val="single"/>
          </w:rPr>
          <w:t>1 أخ 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23</w:t>
      </w:r>
      <w:r>
        <w:rPr>
          <w:lang w:val="ar_AE" w:bidi="ar_AE"/>
        </w:rPr>
      </w:r>
    </w:p>
    <w:p>
      <w:pPr>
        <w:bidi/>
      </w:pPr>
      <w:r>
        <w:rPr>
          <w:lang w:val="ar_AE" w:bidi="ar_AE"/>
        </w:rPr>
      </w:r>
      <w:r>
        <w:rPr>
          <w:lang w:val="ar_AE" w:bidi="ar_AE"/>
        </w:rPr>
        <w:t>سأل داود الرب مرة أخرى (</w:t>
      </w:r>
      <w:hyperlink r:id="rId141">
        <w:r>
          <w:rPr>
            <w:lang w:val="ar_AE" w:bidi="ar_AE"/>
          </w:rPr>
          <w:rPr>
            <w:color w:val="0000EE"/>
            <w:u w:val="single"/>
          </w:rPr>
          <w:t>5: 19</w:t>
        </w:r>
      </w:hyperlink>
      <w:r>
        <w:rPr>
          <w:lang w:val="ar_AE" w:bidi="ar_AE"/>
        </w:rPr>
        <w:t xml:space="preserve">)، ولكن هذه المرة أعطى الله إجابة أكثر تفصيلاً. فعلى عكس الهجوم الأمامي في </w:t>
      </w:r>
      <w:hyperlink r:id="rId142">
        <w:r>
          <w:rPr>
            <w:lang w:val="ar_AE" w:bidi="ar_AE"/>
          </w:rPr>
          <w:rPr>
            <w:color w:val="0000EE"/>
            <w:u w:val="single"/>
          </w:rPr>
          <w:t>5: 20</w:t>
        </w:r>
      </w:hyperlink>
      <w:r>
        <w:rPr>
          <w:lang w:val="ar_AE" w:bidi="ar_AE"/>
        </w:rPr>
        <w:t>، أمر الله داود بالالتفاف خلف العدو.</w:t>
      </w:r>
      <w:r>
        <w:rPr>
          <w:lang w:val="ar_AE" w:bidi="ar_AE"/>
        </w:rPr>
      </w:r>
      <w:r>
        <w:rPr>
          <w:lang w:val="ar_AE" w:bidi="ar_AE"/>
        </w:rPr>
      </w:r>
    </w:p>
    <w:p>
      <w:pPr>
        <w:bidi/>
      </w:pPr>
      <w:r>
        <w:rPr>
          <w:lang w:val="ar_AE" w:bidi="ar_AE"/>
        </w:rPr>
      </w:r>
    </w:p>
    <w:p>
      <w:pPr>
        <w:pStyle w:val="Heading2"/>
        <w:bidi/>
      </w:pPr>
      <w:r>
        <w:rPr>
          <w:lang w:val="ar_AE" w:bidi="ar_AE"/>
        </w:rPr>
        <w:t>2 صموئيل 5: 25</w:t>
      </w:r>
      <w:r>
        <w:rPr>
          <w:lang w:val="ar_AE" w:bidi="ar_AE"/>
        </w:rPr>
      </w:r>
    </w:p>
    <w:p>
      <w:pPr>
        <w:bidi/>
      </w:pPr>
      <w:r>
        <w:rPr>
          <w:lang w:val="ar_AE" w:bidi="ar_AE"/>
        </w:rPr>
      </w:r>
      <w:r>
        <w:rPr>
          <w:lang w:val="ar_AE" w:bidi="ar_AE"/>
        </w:rPr>
        <w:t>جَبعٍ</w:t>
      </w:r>
      <w:r>
        <w:rPr>
          <w:lang w:val="ar_AE" w:bidi="ar_AE"/>
        </w:rPr>
        <w:t>: قام داود بإجلاء الفلسطيين من بلاد التلال الوسطى في إسرائيل بين جبعون في الشرق (في بنيامين شمال أورشليم) إلى جيزر في الغرب.</w:t>
      </w:r>
      <w:r>
        <w:rPr>
          <w:lang w:val="ar_AE" w:bidi="ar_AE"/>
        </w:rPr>
      </w:r>
      <w:r>
        <w:rPr>
          <w:lang w:val="ar_AE" w:bidi="ar_AE"/>
        </w:rPr>
      </w:r>
    </w:p>
    <w:p>
      <w:pPr>
        <w:bidi/>
      </w:pPr>
      <w:r>
        <w:rPr>
          <w:lang w:val="ar_AE" w:bidi="ar_AE"/>
        </w:rPr>
      </w:r>
    </w:p>
    <w:p>
      <w:pPr>
        <w:pStyle w:val="Heading2"/>
        <w:bidi/>
      </w:pPr>
      <w:r>
        <w:rPr>
          <w:lang w:val="ar_AE" w:bidi="ar_AE"/>
        </w:rPr>
        <w:t>2 صموئيل 6: 1–23</w:t>
      </w:r>
      <w:r>
        <w:rPr>
          <w:lang w:val="ar_AE" w:bidi="ar_AE"/>
        </w:rPr>
      </w:r>
    </w:p>
    <w:p>
      <w:pPr>
        <w:bidi/>
      </w:pPr>
      <w:r>
        <w:rPr>
          <w:lang w:val="ar_AE" w:bidi="ar_AE"/>
        </w:rPr>
      </w:r>
      <w:r>
        <w:rPr>
          <w:lang w:val="ar_AE" w:bidi="ar_AE"/>
        </w:rPr>
        <w:t xml:space="preserve">باستثناء الإشارة المقتضبة في </w:t>
      </w:r>
      <w:hyperlink r:id="rId143">
        <w:r>
          <w:rPr>
            <w:lang w:val="ar_AE" w:bidi="ar_AE"/>
          </w:rPr>
          <w:rPr>
            <w:color w:val="0000EE"/>
            <w:u w:val="single"/>
          </w:rPr>
          <w:t>1 صم 14: 18</w:t>
        </w:r>
      </w:hyperlink>
      <w:r>
        <w:rPr>
          <w:lang w:val="ar_AE" w:bidi="ar_AE"/>
        </w:rPr>
        <w:t xml:space="preserve"> (انظر الملاحظة)، لم يُذكر تابوت العهد منذ </w:t>
      </w:r>
      <w:hyperlink r:id="rId144">
        <w:r>
          <w:rPr>
            <w:lang w:val="ar_AE" w:bidi="ar_AE"/>
          </w:rPr>
          <w:rPr>
            <w:color w:val="0000EE"/>
            <w:u w:val="single"/>
          </w:rPr>
          <w:t>1 صم 7: 1–2</w:t>
        </w:r>
      </w:hyperlink>
      <w:r>
        <w:rPr>
          <w:lang w:val="ar_AE" w:bidi="ar_AE"/>
        </w:rPr>
        <w:t xml:space="preserve">، عندما أعاد الفلسطينيون التابوت الذي استولوا عليه إلى بيت </w:t>
      </w:r>
      <w:r>
        <w:rPr>
          <w:lang w:val="ar_AE" w:bidi="ar_AE"/>
        </w:rPr>
        <w:t>بَيْتَشَمْسَ</w:t>
      </w:r>
      <w:r>
        <w:rPr>
          <w:lang w:val="ar_AE" w:bidi="ar_AE"/>
        </w:rPr>
        <w:t xml:space="preserve"> ثم إلى قرية </w:t>
      </w:r>
      <w:r>
        <w:rPr>
          <w:lang w:val="ar_AE" w:bidi="ar_AE"/>
        </w:rPr>
        <w:t>يَعَارِيمَ</w:t>
      </w:r>
      <w:r>
        <w:rPr>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hyperlink r:id="rId145">
        <w:r>
          <w:rPr>
            <w:lang w:val="ar_AE" w:bidi="ar_AE"/>
          </w:rPr>
          <w:rPr>
            <w:color w:val="0000EE"/>
            <w:u w:val="single"/>
          </w:rPr>
          <w:t>1 أخ 10: 13–14</w:t>
        </w:r>
      </w:hyperlink>
      <w:r>
        <w:rPr>
          <w:lang w:val="ar_AE" w:bidi="ar_AE"/>
        </w:rPr>
        <w:t xml:space="preserve">; </w:t>
      </w:r>
      <w:hyperlink r:id="rId146">
        <w:r>
          <w:rPr>
            <w:lang w:val="ar_AE" w:bidi="ar_AE"/>
          </w:rPr>
          <w:rPr>
            <w:color w:val="0000EE"/>
            <w:u w:val="single"/>
          </w:rPr>
          <w:t>13: 3</w:t>
        </w:r>
      </w:hyperlink>
      <w:r>
        <w:rPr>
          <w:lang w:val="ar_AE" w:bidi="ar_AE"/>
        </w:rPr>
        <w:t xml:space="preserve">). أحضر داود التابوت إلى أورشليم، معترفًا ومرسخًا (انظر </w:t>
      </w:r>
      <w:hyperlink r:id="rId147">
        <w:r>
          <w:rPr>
            <w:lang w:val="ar_AE" w:bidi="ar_AE"/>
          </w:rPr>
          <w:rPr>
            <w:color w:val="0000EE"/>
            <w:u w:val="single"/>
          </w:rPr>
          <w:t>2 صم 6: 2</w:t>
        </w:r>
      </w:hyperlink>
      <w:r>
        <w:rPr>
          <w:lang w:val="ar_AE" w:bidi="ar_AE"/>
        </w:rPr>
        <w:t>) يهوه كملك حقيقي على إسرائيل في العاصمة الجديدة.</w:t>
      </w:r>
      <w:r>
        <w:rPr>
          <w:lang w:val="ar_AE" w:bidi="ar_AE"/>
        </w:rPr>
      </w:r>
      <w:r>
        <w:rPr>
          <w:lang w:val="ar_AE" w:bidi="ar_AE"/>
        </w:rPr>
      </w:r>
    </w:p>
    <w:p>
      <w:pPr>
        <w:bidi/>
      </w:pPr>
      <w:r>
        <w:rPr>
          <w:lang w:val="ar_AE" w:bidi="ar_AE"/>
        </w:rPr>
      </w:r>
    </w:p>
    <w:p>
      <w:pPr>
        <w:pStyle w:val="Heading2"/>
        <w:bidi/>
      </w:pPr>
      <w:r>
        <w:rPr>
          <w:lang w:val="ar_AE" w:bidi="ar_AE"/>
        </w:rPr>
        <w:t>2 صموئيل 6: 2</w:t>
      </w:r>
      <w:r>
        <w:rPr>
          <w:lang w:val="ar_AE" w:bidi="ar_AE"/>
        </w:rPr>
      </w:r>
    </w:p>
    <w:p>
      <w:pPr>
        <w:bidi/>
      </w:pPr>
      <w:r>
        <w:rPr>
          <w:lang w:val="ar_AE" w:bidi="ar_AE"/>
        </w:rPr>
      </w:r>
      <w:r>
        <w:rPr>
          <w:lang w:val="ar_AE" w:bidi="ar_AE"/>
        </w:rPr>
        <w:t>الجالِسِ علَى الكَروبيمِ</w:t>
      </w:r>
      <w:r>
        <w:rPr>
          <w:lang w:val="ar_AE" w:bidi="ar_AE"/>
        </w:rPr>
        <w:t xml:space="preserve">: انظر أيضًا </w:t>
      </w:r>
      <w:hyperlink r:id="rId148">
        <w:r>
          <w:rPr>
            <w:lang w:val="ar_AE" w:bidi="ar_AE"/>
          </w:rPr>
          <w:rPr>
            <w:color w:val="0000EE"/>
            <w:u w:val="single"/>
          </w:rPr>
          <w:t>1 صم 4: 4</w:t>
        </w:r>
      </w:hyperlink>
      <w:r>
        <w:rPr>
          <w:lang w:val="ar_AE" w:bidi="ar_AE"/>
        </w:rPr>
        <w:t xml:space="preserve">; </w:t>
      </w:r>
      <w:hyperlink r:id="rId149">
        <w:r>
          <w:rPr>
            <w:lang w:val="ar_AE" w:bidi="ar_AE"/>
          </w:rPr>
          <w:rPr>
            <w:color w:val="0000EE"/>
            <w:u w:val="single"/>
          </w:rPr>
          <w:t>2 مل 19: 15</w:t>
        </w:r>
      </w:hyperlink>
      <w:r>
        <w:rPr>
          <w:lang w:val="ar_AE" w:bidi="ar_AE"/>
        </w:rPr>
        <w:t xml:space="preserve">; </w:t>
      </w:r>
      <w:hyperlink r:id="rId150">
        <w:r>
          <w:rPr>
            <w:lang w:val="ar_AE" w:bidi="ar_AE"/>
          </w:rPr>
          <w:rPr>
            <w:color w:val="0000EE"/>
            <w:u w:val="single"/>
          </w:rPr>
          <w:t>مز 80: 1</w:t>
        </w:r>
      </w:hyperlink>
      <w:r>
        <w:rPr>
          <w:lang w:val="ar_AE" w:bidi="ar_AE"/>
        </w:rPr>
        <w:t xml:space="preserve">; </w:t>
      </w:r>
      <w:hyperlink r:id="rId151">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3–4</w:t>
      </w:r>
      <w:r>
        <w:rPr>
          <w:lang w:val="ar_AE" w:bidi="ar_AE"/>
        </w:rPr>
      </w:r>
    </w:p>
    <w:p>
      <w:pPr>
        <w:bidi/>
      </w:pPr>
      <w:r>
        <w:rPr>
          <w:lang w:val="ar_AE" w:bidi="ar_AE"/>
        </w:rPr>
      </w:r>
      <w:r>
        <w:rPr>
          <w:lang w:val="ar_AE" w:bidi="ar_AE"/>
        </w:rPr>
        <w:t>وفقًا لتعليمات الله (</w:t>
      </w:r>
      <w:hyperlink r:id="rId152">
        <w:r>
          <w:rPr>
            <w:lang w:val="ar_AE" w:bidi="ar_AE"/>
          </w:rPr>
          <w:rPr>
            <w:color w:val="0000EE"/>
            <w:u w:val="single"/>
          </w:rPr>
          <w:t>خروج 25: 14</w:t>
        </w:r>
      </w:hyperlink>
      <w:r>
        <w:rPr>
          <w:lang w:val="ar_AE" w:bidi="ar_AE"/>
        </w:rPr>
        <w:t xml:space="preserve">; </w:t>
      </w:r>
      <w:hyperlink r:id="rId153">
        <w:r>
          <w:rPr>
            <w:lang w:val="ar_AE" w:bidi="ar_AE"/>
          </w:rPr>
          <w:rPr>
            <w:color w:val="0000EE"/>
            <w:u w:val="single"/>
          </w:rPr>
          <w:t>37: 5</w:t>
        </w:r>
      </w:hyperlink>
      <w:r>
        <w:rPr>
          <w:lang w:val="ar_AE" w:bidi="ar_AE"/>
        </w:rPr>
        <w:t xml:space="preserve">; </w:t>
      </w:r>
      <w:hyperlink r:id="rId154">
        <w:r>
          <w:rPr>
            <w:lang w:val="ar_AE" w:bidi="ar_AE"/>
          </w:rPr>
          <w:rPr>
            <w:color w:val="0000EE"/>
            <w:u w:val="single"/>
          </w:rPr>
          <w:t>عدد 4: 6</w:t>
        </w:r>
      </w:hyperlink>
      <w:r>
        <w:rPr>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lang w:val="ar_AE" w:bidi="ar_AE"/>
        </w:rPr>
        <w:t>عُزَّةُ وأخيو</w:t>
      </w:r>
      <w:r>
        <w:rPr>
          <w:lang w:val="ar_AE" w:bidi="ar_AE"/>
        </w:rPr>
        <w:t xml:space="preserve">: في </w:t>
      </w:r>
      <w:hyperlink r:id="rId155">
        <w:r>
          <w:rPr>
            <w:lang w:val="ar_AE" w:bidi="ar_AE"/>
          </w:rPr>
          <w:rPr>
            <w:color w:val="0000EE"/>
            <w:u w:val="single"/>
          </w:rPr>
          <w:t>1 صموئيل 7: 1</w:t>
        </w:r>
      </w:hyperlink>
      <w:r>
        <w:rPr>
          <w:lang w:val="ar_AE" w:bidi="ar_AE"/>
        </w:rPr>
        <w:t>، تم تعيين أليعازر، ابن آخر لأبيناداب، مسؤولاً عن التابوت.</w:t>
      </w:r>
      <w:r>
        <w:rPr>
          <w:lang w:val="ar_AE" w:bidi="ar_AE"/>
        </w:rPr>
      </w:r>
      <w:r>
        <w:rPr>
          <w:lang w:val="ar_AE" w:bidi="ar_AE"/>
        </w:rPr>
      </w:r>
    </w:p>
    <w:p>
      <w:pPr>
        <w:bidi/>
      </w:pPr>
      <w:r>
        <w:rPr>
          <w:lang w:val="ar_AE" w:bidi="ar_AE"/>
        </w:rPr>
      </w:r>
    </w:p>
    <w:p>
      <w:pPr>
        <w:pStyle w:val="Heading2"/>
        <w:bidi/>
      </w:pPr>
      <w:r>
        <w:rPr>
          <w:lang w:val="ar_AE" w:bidi="ar_AE"/>
        </w:rPr>
        <w:t>2 صموئيل 6: 5</w:t>
      </w:r>
      <w:r>
        <w:rPr>
          <w:lang w:val="ar_AE" w:bidi="ar_AE"/>
        </w:rPr>
      </w:r>
    </w:p>
    <w:p>
      <w:pPr>
        <w:bidi/>
      </w:pPr>
      <w:r>
        <w:rPr>
          <w:lang w:val="ar_AE" w:bidi="ar_AE"/>
        </w:rPr>
      </w:r>
      <w:r>
        <w:rPr>
          <w:lang w:val="ar_AE" w:bidi="ar_AE"/>
        </w:rPr>
        <w:t>كان اللاويون يعزفون على الآلات الموسيقية (</w:t>
      </w:r>
      <w:hyperlink r:id="rId156">
        <w:r>
          <w:rPr>
            <w:lang w:val="ar_AE" w:bidi="ar_AE"/>
          </w:rPr>
          <w:rPr>
            <w:color w:val="0000EE"/>
            <w:u w:val="single"/>
          </w:rPr>
          <w:t>1 أخبار 16: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6–7</w:t>
      </w:r>
      <w:r>
        <w:rPr>
          <w:lang w:val="ar_AE" w:bidi="ar_AE"/>
        </w:rPr>
      </w:r>
    </w:p>
    <w:p>
      <w:pPr>
        <w:bidi/>
      </w:pPr>
      <w:r>
        <w:rPr>
          <w:lang w:val="ar_AE" w:bidi="ar_AE"/>
        </w:rPr>
      </w:r>
      <w:r>
        <w:rPr>
          <w:lang w:val="ar_AE" w:bidi="ar_AE"/>
        </w:rPr>
        <w:t>أمسَكَهُ</w:t>
      </w:r>
      <w:r>
        <w:rPr>
          <w:lang w:val="ar_AE" w:bidi="ar_AE"/>
        </w:rPr>
        <w:t xml:space="preserve">: على الرغم من أن </w:t>
      </w:r>
      <w:r>
        <w:rPr>
          <w:lang w:val="ar_AE" w:bidi="ar_AE"/>
        </w:rPr>
        <w:t xml:space="preserve">عُزَّةُ </w:t>
      </w:r>
      <w:r>
        <w:rPr>
          <w:lang w:val="ar_AE" w:bidi="ar_AE"/>
        </w:rPr>
        <w:t xml:space="preserve">كان قصده حسنًا وتصرفه غريزيًا، إلا أنه انتهك تابوت العهد بلمسه (قارن </w:t>
      </w:r>
      <w:hyperlink r:id="rId157">
        <w:r>
          <w:rPr>
            <w:lang w:val="ar_AE" w:bidi="ar_AE"/>
          </w:rPr>
          <w:rPr>
            <w:color w:val="0000EE"/>
            <w:u w:val="single"/>
          </w:rPr>
          <w:t>خروج 19: 12–13</w:t>
        </w:r>
      </w:hyperlink>
      <w:r>
        <w:rPr>
          <w:lang w:val="ar_AE" w:bidi="ar_AE"/>
        </w:rPr>
        <w:t xml:space="preserve">; </w:t>
      </w:r>
      <w:hyperlink r:id="rId158">
        <w:r>
          <w:rPr>
            <w:lang w:val="ar_AE" w:bidi="ar_AE"/>
          </w:rPr>
          <w:rPr>
            <w:color w:val="0000EE"/>
            <w:u w:val="single"/>
          </w:rPr>
          <w:t>عدد 4: 15</w:t>
        </w:r>
      </w:hyperlink>
      <w:r>
        <w:rPr>
          <w:lang w:val="ar_AE" w:bidi="ar_AE"/>
        </w:rPr>
        <w:t xml:space="preserve">). فعوقب بنفس العقوبة التي عوقب بها أهل بيت </w:t>
      </w:r>
      <w:r>
        <w:rPr>
          <w:lang w:val="ar_AE" w:bidi="ar_AE"/>
        </w:rPr>
        <w:t>بَيْتَشَمْسَ</w:t>
      </w:r>
      <w:r>
        <w:rPr>
          <w:lang w:val="ar_AE" w:bidi="ar_AE"/>
        </w:rPr>
        <w:t xml:space="preserve"> (</w:t>
      </w:r>
      <w:hyperlink r:id="rId159">
        <w:r>
          <w:rPr>
            <w:lang w:val="ar_AE" w:bidi="ar_AE"/>
          </w:rPr>
          <w:rPr>
            <w:color w:val="0000EE"/>
            <w:u w:val="single"/>
          </w:rPr>
          <w:t>1 صموئيل 6: 19</w:t>
        </w:r>
      </w:hyperlink>
      <w:r>
        <w:rPr>
          <w:lang w:val="ar_AE" w:bidi="ar_AE"/>
        </w:rPr>
        <w:t xml:space="preserve">). فيما بعد أمر داود اللاويين بحمل التابوت إلى أورشليم وفقًا لمشيئة الله (انظر </w:t>
      </w:r>
      <w:hyperlink r:id="rId160">
        <w:r>
          <w:rPr>
            <w:lang w:val="ar_AE" w:bidi="ar_AE"/>
          </w:rPr>
          <w:rPr>
            <w:color w:val="0000EE"/>
            <w:u w:val="single"/>
          </w:rPr>
          <w:t>1 أخبار 15: 2</w:t>
        </w:r>
      </w:hyperlink>
      <w:r>
        <w:rPr>
          <w:lang w:val="ar_AE" w:bidi="ar_AE"/>
        </w:rPr>
        <w:t xml:space="preserve">, </w:t>
      </w:r>
      <w:hyperlink r:id="rId161">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8</w:t>
      </w:r>
      <w:r>
        <w:rPr>
          <w:lang w:val="ar_AE" w:bidi="ar_AE"/>
        </w:rPr>
      </w:r>
    </w:p>
    <w:p>
      <w:pPr>
        <w:bidi/>
      </w:pPr>
      <w:r>
        <w:rPr>
          <w:lang w:val="ar_AE" w:bidi="ar_AE"/>
        </w:rPr>
      </w:r>
      <w:r>
        <w:rPr>
          <w:lang w:val="ar_AE" w:bidi="ar_AE"/>
        </w:rPr>
        <w:t>فاغتاظَ داوُدُ</w:t>
      </w:r>
      <w:r>
        <w:rPr>
          <w:lang w:val="ar_AE" w:bidi="ar_AE"/>
        </w:rPr>
        <w:t xml:space="preserve"> . . . </w:t>
      </w:r>
      <w:r>
        <w:rPr>
          <w:lang w:val="ar_AE" w:bidi="ar_AE"/>
        </w:rPr>
        <w:t>الرَّبَّ اقتَحَمَ عُزَّةَ</w:t>
      </w:r>
      <w:r>
        <w:rPr>
          <w:lang w:val="ar_AE" w:bidi="ar_AE"/>
        </w:rPr>
        <w:t xml:space="preserve">: قارن </w:t>
      </w:r>
      <w:hyperlink r:id="rId162">
        <w:r>
          <w:rPr>
            <w:lang w:val="ar_AE" w:bidi="ar_AE"/>
          </w:rPr>
          <w:rPr>
            <w:color w:val="0000EE"/>
            <w:u w:val="single"/>
          </w:rPr>
          <w:t>تكوين 4: 5</w:t>
        </w:r>
      </w:hyperlink>
      <w:r>
        <w:rPr>
          <w:lang w:val="ar_AE" w:bidi="ar_AE"/>
        </w:rPr>
        <w:t xml:space="preserve">; </w:t>
      </w:r>
      <w:hyperlink r:id="rId163">
        <w:r>
          <w:rPr>
            <w:lang w:val="ar_AE" w:bidi="ar_AE"/>
          </w:rPr>
          <w:rPr>
            <w:color w:val="0000EE"/>
            <w:u w:val="single"/>
          </w:rPr>
          <w:t>1 صموئيل 15: 11</w:t>
        </w:r>
      </w:hyperlink>
      <w:r>
        <w:rPr>
          <w:lang w:val="ar_AE" w:bidi="ar_AE"/>
        </w:rPr>
        <w:t xml:space="preserve">; </w:t>
      </w:r>
      <w:hyperlink r:id="rId164">
        <w:r>
          <w:rPr>
            <w:lang w:val="ar_AE" w:bidi="ar_AE"/>
          </w:rPr>
          <w:rPr>
            <w:color w:val="0000EE"/>
            <w:u w:val="single"/>
          </w:rPr>
          <w:t>يونان 4: 1</w:t>
        </w:r>
      </w:hyperlink>
      <w:r>
        <w:rPr>
          <w:lang w:val="ar_AE" w:bidi="ar_AE"/>
        </w:rPr>
        <w:t xml:space="preserve">; </w:t>
      </w:r>
      <w:hyperlink r:id="rId165">
        <w:r>
          <w:rPr>
            <w:lang w:val="ar_AE" w:bidi="ar_AE"/>
          </w:rPr>
          <w:rPr>
            <w:color w:val="0000EE"/>
            <w:u w:val="single"/>
          </w:rPr>
          <w:t>لوقا 15: 27–28</w:t>
        </w:r>
      </w:hyperlink>
      <w:r>
        <w:rPr>
          <w:lang w:val="ar_AE" w:bidi="ar_AE"/>
        </w:rPr>
        <w:t xml:space="preserve">. • </w:t>
      </w:r>
      <w:r>
        <w:rPr>
          <w:lang w:val="ar_AE" w:bidi="ar_AE"/>
        </w:rPr>
        <w:t>فارِصَ عُزَّةَ</w:t>
      </w:r>
      <w:r>
        <w:rPr>
          <w:lang w:val="ar_AE" w:bidi="ar_AE"/>
        </w:rPr>
        <w:t xml:space="preserve">: يظهر الجزء الأول من هذا الاسم في </w:t>
      </w:r>
      <w:hyperlink r:id="rId142">
        <w:r>
          <w:rPr>
            <w:lang w:val="ar_AE" w:bidi="ar_AE"/>
          </w:rPr>
          <w:rPr>
            <w:color w:val="0000EE"/>
            <w:u w:val="single"/>
          </w:rPr>
          <w:t>2 صموئيل 5: 20</w:t>
        </w:r>
      </w:hyperlink>
      <w:r>
        <w:rPr>
          <w:lang w:val="ar_AE" w:bidi="ar_AE"/>
        </w:rPr>
        <w:t xml:space="preserve"> (</w:t>
      </w:r>
      <w:r>
        <w:rPr>
          <w:lang w:val="ar_AE" w:bidi="ar_AE"/>
        </w:rPr>
        <w:t>بَعْلِ فَرَاصِيمَ</w:t>
      </w:r>
      <w:r>
        <w:rPr>
          <w:lang w:val="ar_AE" w:bidi="ar_AE"/>
        </w:rPr>
        <w:t>) كمكان حيث اخترق الله صفوف الفلسطينيين.</w:t>
      </w:r>
      <w:r>
        <w:rPr>
          <w:lang w:val="ar_AE" w:bidi="ar_AE"/>
        </w:rPr>
      </w:r>
      <w:r>
        <w:rPr>
          <w:lang w:val="ar_AE" w:bidi="ar_AE"/>
        </w:rPr>
      </w:r>
    </w:p>
    <w:p>
      <w:pPr>
        <w:bidi/>
      </w:pPr>
      <w:r>
        <w:rPr>
          <w:lang w:val="ar_AE" w:bidi="ar_AE"/>
        </w:rPr>
      </w:r>
    </w:p>
    <w:p>
      <w:pPr>
        <w:pStyle w:val="Heading2"/>
        <w:bidi/>
      </w:pPr>
      <w:r>
        <w:rPr>
          <w:lang w:val="ar_AE" w:bidi="ar_AE"/>
        </w:rPr>
        <w:t>2 صموئيل 6: 9</w:t>
      </w:r>
      <w:r>
        <w:rPr>
          <w:lang w:val="ar_AE" w:bidi="ar_AE"/>
        </w:rPr>
      </w:r>
    </w:p>
    <w:p>
      <w:pPr>
        <w:bidi/>
      </w:pPr>
      <w:r>
        <w:rPr>
          <w:lang w:val="ar_AE" w:bidi="ar_AE"/>
        </w:rPr>
      </w:r>
      <w:r>
        <w:rPr>
          <w:lang w:val="ar_AE" w:bidi="ar_AE"/>
        </w:rPr>
        <w:t>خافَ داوُدُ مِنَ الرَّبِّ</w:t>
      </w:r>
      <w:r>
        <w:rPr>
          <w:lang w:val="ar_AE" w:bidi="ar_AE"/>
        </w:rPr>
        <w:t>: وبالمثل، ارتعد موسى عندما رأى الغضب الإلهي (</w:t>
      </w:r>
      <w:hyperlink r:id="rId166">
        <w:r>
          <w:rPr>
            <w:lang w:val="ar_AE" w:bidi="ar_AE"/>
          </w:rPr>
          <w:rPr>
            <w:color w:val="0000EE"/>
            <w:u w:val="single"/>
          </w:rPr>
          <w:t>تثنية 9: 19</w:t>
        </w:r>
      </w:hyperlink>
      <w:r>
        <w:rPr>
          <w:lang w:val="ar_AE" w:bidi="ar_AE"/>
        </w:rPr>
        <w:t xml:space="preserve">) وعند العرض المهيب لحضور الله الناري (انظر </w:t>
      </w:r>
      <w:hyperlink r:id="rId167">
        <w:r>
          <w:rPr>
            <w:lang w:val="ar_AE" w:bidi="ar_AE"/>
          </w:rPr>
          <w:rPr>
            <w:color w:val="0000EE"/>
            <w:u w:val="single"/>
          </w:rPr>
          <w:t>عبرانيين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10</w:t>
      </w:r>
      <w:r>
        <w:rPr>
          <w:lang w:val="ar_AE" w:bidi="ar_AE"/>
        </w:rPr>
      </w:r>
    </w:p>
    <w:p>
      <w:pPr>
        <w:bidi/>
      </w:pPr>
      <w:r>
        <w:rPr>
          <w:lang w:val="ar_AE" w:bidi="ar_AE"/>
        </w:rPr>
      </w:r>
      <w:r>
        <w:rPr>
          <w:lang w:val="ar_AE" w:bidi="ar_AE"/>
        </w:rPr>
        <w:t xml:space="preserve">كان </w:t>
      </w:r>
      <w:r>
        <w:rPr>
          <w:lang w:val="ar_AE" w:bidi="ar_AE"/>
        </w:rPr>
        <w:t>عوبيدَ أدومَ</w:t>
      </w:r>
      <w:r>
        <w:rPr>
          <w:lang w:val="ar_AE" w:bidi="ar_AE"/>
        </w:rPr>
        <w:t xml:space="preserve"> لاويًا (</w:t>
      </w:r>
      <w:hyperlink r:id="rId168">
        <w:r>
          <w:rPr>
            <w:lang w:val="ar_AE" w:bidi="ar_AE"/>
          </w:rPr>
          <w:rPr>
            <w:color w:val="0000EE"/>
            <w:u w:val="single"/>
          </w:rPr>
          <w:t>1 أخبار 15: 18</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16: 38</w:t>
        </w:r>
      </w:hyperlink>
      <w:r>
        <w:rPr>
          <w:lang w:val="ar_AE" w:bidi="ar_AE"/>
        </w:rPr>
        <w:t xml:space="preserve">; </w:t>
      </w:r>
      <w:hyperlink r:id="rId171">
        <w:r>
          <w:rPr>
            <w:lang w:val="ar_AE" w:bidi="ar_AE"/>
          </w:rPr>
          <w:rPr>
            <w:color w:val="0000EE"/>
            <w:u w:val="single"/>
          </w:rPr>
          <w:t>26: 4</w:t>
        </w:r>
      </w:hyperlink>
      <w:r>
        <w:rPr>
          <w:lang w:val="ar_AE" w:bidi="ar_AE"/>
        </w:rPr>
        <w:t xml:space="preserve">, </w:t>
      </w:r>
      <w:hyperlink r:id="rId172">
        <w:r>
          <w:rPr>
            <w:lang w:val="ar_AE" w:bidi="ar_AE"/>
          </w:rPr>
          <w:rPr>
            <w:color w:val="0000EE"/>
            <w:u w:val="single"/>
          </w:rPr>
          <w:t>8</w:t>
        </w:r>
      </w:hyperlink>
      <w:r>
        <w:rPr>
          <w:lang w:val="ar_AE" w:bidi="ar_AE"/>
        </w:rPr>
        <w:t xml:space="preserve">, </w:t>
      </w:r>
      <w:hyperlink r:id="rId173">
        <w:r>
          <w:rPr>
            <w:lang w:val="ar_AE" w:bidi="ar_AE"/>
          </w:rPr>
          <w:rPr>
            <w:color w:val="0000EE"/>
            <w:u w:val="single"/>
          </w:rPr>
          <w:t>15</w:t>
        </w:r>
      </w:hyperlink>
      <w:r>
        <w:rPr>
          <w:lang w:val="ar_AE" w:bidi="ar_AE"/>
        </w:rPr>
        <w:t xml:space="preserve">; </w:t>
      </w:r>
      <w:hyperlink r:id="rId174">
        <w:r>
          <w:rPr>
            <w:lang w:val="ar_AE" w:bidi="ar_AE"/>
          </w:rPr>
          <w:rPr>
            <w:color w:val="0000EE"/>
            <w:u w:val="single"/>
          </w:rPr>
          <w:t>2 أخبار 25: 24</w:t>
        </w:r>
      </w:hyperlink>
      <w:r>
        <w:rPr>
          <w:lang w:val="ar_AE" w:bidi="ar_AE"/>
        </w:rPr>
        <w:t xml:space="preserve">) عاش إما في مدينة جاث الفلسطينية أو في مدينة إسرائيلية تحمل اسمًا مشابهًا (مثل </w:t>
      </w:r>
      <w:r>
        <w:rPr>
          <w:lang w:val="ar_AE" w:bidi="ar_AE"/>
        </w:rPr>
        <w:t>جَتَّ رِمُّونَ</w:t>
      </w:r>
      <w:r>
        <w:rPr>
          <w:lang w:val="ar_AE" w:bidi="ar_AE"/>
        </w:rPr>
        <w:t xml:space="preserve">، وهي مدينة أعطيت للاويين، </w:t>
      </w:r>
      <w:hyperlink r:id="rId175">
        <w:r>
          <w:rPr>
            <w:lang w:val="ar_AE" w:bidi="ar_AE"/>
          </w:rPr>
          <w:rPr>
            <w:color w:val="0000EE"/>
            <w:u w:val="single"/>
          </w:rPr>
          <w:t>يشوع 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11</w:t>
      </w:r>
      <w:r>
        <w:rPr>
          <w:lang w:val="ar_AE" w:bidi="ar_AE"/>
        </w:rPr>
      </w:r>
    </w:p>
    <w:p>
      <w:pPr>
        <w:bidi/>
      </w:pPr>
      <w:r>
        <w:rPr>
          <w:lang w:val="ar_AE" w:bidi="ar_AE"/>
        </w:rPr>
      </w:r>
      <w:r>
        <w:rPr>
          <w:lang w:val="ar_AE" w:bidi="ar_AE"/>
        </w:rPr>
        <w:t>بارك الله عوبيد أدوم بالصحة والازدهار والعائلة. فإن وجود الله، الذي هو لعنة على غير المؤمنين (</w:t>
      </w:r>
      <w:hyperlink r:id="rId176">
        <w:r>
          <w:rPr>
            <w:lang w:val="ar_AE" w:bidi="ar_AE"/>
          </w:rPr>
          <w:rPr>
            <w:color w:val="0000EE"/>
            <w:u w:val="single"/>
          </w:rPr>
          <w:t>1 صموئيل 5</w:t>
        </w:r>
      </w:hyperlink>
      <w:r>
        <w:rPr>
          <w:lang w:val="ar_AE" w:bidi="ar_AE"/>
        </w:rPr>
        <w:t>)، هو بركة لشعبه. لابد أن عوبيد أدوم قد اهتمّ بالحفاظ على قدسية التابوت.</w:t>
      </w:r>
      <w:r>
        <w:rPr>
          <w:lang w:val="ar_AE" w:bidi="ar_AE"/>
        </w:rPr>
      </w:r>
      <w:r>
        <w:rPr>
          <w:lang w:val="ar_AE" w:bidi="ar_AE"/>
        </w:rPr>
      </w:r>
    </w:p>
    <w:p>
      <w:pPr>
        <w:bidi/>
      </w:pPr>
      <w:r>
        <w:rPr>
          <w:lang w:val="ar_AE" w:bidi="ar_AE"/>
        </w:rPr>
      </w:r>
    </w:p>
    <w:p>
      <w:pPr>
        <w:pStyle w:val="Heading2"/>
        <w:bidi/>
      </w:pPr>
      <w:r>
        <w:rPr>
          <w:lang w:val="ar_AE" w:bidi="ar_AE"/>
        </w:rPr>
        <w:t>2 صموئيل 6: 12</w:t>
      </w:r>
      <w:r>
        <w:rPr>
          <w:lang w:val="ar_AE" w:bidi="ar_AE"/>
        </w:rPr>
      </w:r>
    </w:p>
    <w:p>
      <w:pPr>
        <w:bidi/>
      </w:pPr>
      <w:r>
        <w:rPr>
          <w:lang w:val="ar_AE" w:bidi="ar_AE"/>
        </w:rPr>
      </w:r>
      <w:r>
        <w:rPr>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lang w:val="ar_AE" w:bidi="ar_AE"/>
        </w:rPr>
      </w:r>
      <w:r>
        <w:rPr>
          <w:lang w:val="ar_AE" w:bidi="ar_AE"/>
        </w:rPr>
      </w:r>
    </w:p>
    <w:p>
      <w:pPr>
        <w:bidi/>
      </w:pPr>
      <w:r>
        <w:rPr>
          <w:lang w:val="ar_AE" w:bidi="ar_AE"/>
        </w:rPr>
      </w:r>
    </w:p>
    <w:p>
      <w:pPr>
        <w:pStyle w:val="Heading2"/>
        <w:bidi/>
      </w:pPr>
      <w:r>
        <w:rPr>
          <w:lang w:val="ar_AE" w:bidi="ar_AE"/>
        </w:rPr>
        <w:t>2 صموئيل 6: 13</w:t>
      </w:r>
      <w:r>
        <w:rPr>
          <w:lang w:val="ar_AE" w:bidi="ar_AE"/>
        </w:rPr>
      </w:r>
    </w:p>
    <w:p>
      <w:pPr>
        <w:bidi/>
      </w:pPr>
      <w:r>
        <w:rPr>
          <w:lang w:val="ar_AE" w:bidi="ar_AE"/>
        </w:rPr>
      </w:r>
      <w:r>
        <w:rPr>
          <w:lang w:val="ar_AE" w:bidi="ar_AE"/>
        </w:rPr>
        <w:t>لقد قدم داود ذبيحة التسبيح هذه لله على الفور، بعد ست خطوات فقط من بدء الرحلة.</w:t>
      </w:r>
      <w:r>
        <w:rPr>
          <w:lang w:val="ar_AE" w:bidi="ar_AE"/>
        </w:rPr>
      </w:r>
      <w:r>
        <w:rPr>
          <w:lang w:val="ar_AE" w:bidi="ar_AE"/>
        </w:rPr>
      </w:r>
    </w:p>
    <w:p>
      <w:pPr>
        <w:bidi/>
      </w:pPr>
      <w:r>
        <w:rPr>
          <w:lang w:val="ar_AE" w:bidi="ar_AE"/>
        </w:rPr>
      </w:r>
    </w:p>
    <w:p>
      <w:pPr>
        <w:pStyle w:val="Heading2"/>
        <w:bidi/>
      </w:pPr>
      <w:r>
        <w:rPr>
          <w:lang w:val="ar_AE" w:bidi="ar_AE"/>
        </w:rPr>
        <w:t>2 صموئيل 6: 14</w:t>
      </w:r>
      <w:r>
        <w:rPr>
          <w:lang w:val="ar_AE" w:bidi="ar_AE"/>
        </w:rPr>
      </w:r>
    </w:p>
    <w:p>
      <w:pPr>
        <w:bidi/>
      </w:pPr>
      <w:r>
        <w:rPr>
          <w:lang w:val="ar_AE" w:bidi="ar_AE"/>
        </w:rPr>
      </w:r>
      <w:r>
        <w:rPr>
          <w:lang w:val="ar_AE" w:bidi="ar_AE"/>
        </w:rPr>
        <w:t>أفودٍ مِنْ كتّانٍ</w:t>
      </w:r>
      <w:r>
        <w:rPr>
          <w:lang w:val="ar_AE" w:bidi="ar_AE"/>
        </w:rPr>
        <w:t>: هذه الكلمة (العبرية ’epod</w:t>
      </w:r>
      <w:r>
        <w:rPr>
          <w:i/>
          <w:lang w:val="ar_AE" w:bidi="ar_AE"/>
        </w:rPr>
        <w:t>,</w:t>
      </w:r>
      <w:r>
        <w:rPr>
          <w:lang w:val="ar_AE" w:bidi="ar_AE"/>
        </w:rPr>
        <w:t xml:space="preserve"> "الإفود") مرتبطة بكلمة أكادية، </w:t>
      </w:r>
      <w:r>
        <w:rPr>
          <w:i/>
          <w:lang w:val="ar_AE" w:bidi="ar_AE"/>
        </w:rPr>
        <w:t>epattu,</w:t>
      </w:r>
      <w:r>
        <w:rPr>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hyperlink r:id="rId177">
        <w:r>
          <w:rPr>
            <w:lang w:val="ar_AE" w:bidi="ar_AE"/>
          </w:rPr>
          <w:rPr>
            <w:color w:val="0000EE"/>
            <w:u w:val="single"/>
          </w:rPr>
          <w:t>1 صم 2: 18</w:t>
        </w:r>
      </w:hyperlink>
      <w:r>
        <w:rPr>
          <w:lang w:val="ar_AE" w:bidi="ar_AE"/>
        </w:rPr>
        <w:t xml:space="preserve">, </w:t>
      </w:r>
      <w:hyperlink r:id="rId178">
        <w:r>
          <w:rPr>
            <w:lang w:val="ar_AE" w:bidi="ar_AE"/>
          </w:rPr>
          <w:rPr>
            <w:color w:val="0000EE"/>
            <w:u w:val="single"/>
          </w:rPr>
          <w:t>28</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0">
        <w:r>
          <w:rPr>
            <w:lang w:val="ar_AE" w:bidi="ar_AE"/>
          </w:rPr>
          <w:rPr>
            <w:color w:val="0000EE"/>
            <w:u w:val="single"/>
          </w:rPr>
          <w:t>22: 18</w:t>
        </w:r>
      </w:hyperlink>
      <w:r>
        <w:rPr>
          <w:lang w:val="ar_AE" w:bidi="ar_AE"/>
        </w:rPr>
        <w:t xml:space="preserve">; </w:t>
      </w:r>
      <w:hyperlink r:id="rId181">
        <w:r>
          <w:rPr>
            <w:lang w:val="ar_AE" w:bidi="ar_AE"/>
          </w:rPr>
          <w:rPr>
            <w:color w:val="0000EE"/>
            <w:u w:val="single"/>
          </w:rPr>
          <w:t>23: 6</w:t>
        </w:r>
      </w:hyperlink>
      <w:r>
        <w:rPr>
          <w:lang w:val="ar_AE" w:bidi="ar_AE"/>
        </w:rPr>
        <w:t xml:space="preserve">, </w:t>
      </w:r>
      <w:hyperlink r:id="rId1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15</w:t>
      </w:r>
      <w:r>
        <w:rPr>
          <w:lang w:val="ar_AE" w:bidi="ar_AE"/>
        </w:rPr>
      </w:r>
    </w:p>
    <w:p>
      <w:pPr>
        <w:bidi/>
      </w:pPr>
      <w:r>
        <w:rPr>
          <w:lang w:val="ar_AE" w:bidi="ar_AE"/>
        </w:rPr>
      </w:r>
      <w:r>
        <w:rPr>
          <w:lang w:val="ar_AE" w:bidi="ar_AE"/>
        </w:rPr>
        <w:t xml:space="preserve">في </w:t>
      </w:r>
      <w:hyperlink r:id="rId183">
        <w:r>
          <w:rPr>
            <w:lang w:val="ar_AE" w:bidi="ar_AE"/>
          </w:rPr>
          <w:rPr>
            <w:color w:val="0000EE"/>
            <w:u w:val="single"/>
          </w:rPr>
          <w:t>15: 10</w:t>
        </w:r>
      </w:hyperlink>
      <w:r>
        <w:rPr>
          <w:lang w:val="ar_AE" w:bidi="ar_AE"/>
        </w:rPr>
        <w:t xml:space="preserve">، تعلن الأبواق تتويج ملك جديد؛ في </w:t>
      </w:r>
      <w:hyperlink r:id="rId184">
        <w:r>
          <w:rPr>
            <w:lang w:val="ar_AE" w:bidi="ar_AE"/>
          </w:rPr>
          <w:rPr>
            <w:color w:val="0000EE"/>
            <w:u w:val="single"/>
          </w:rPr>
          <w:t>20: 1</w:t>
        </w:r>
      </w:hyperlink>
      <w:r>
        <w:rPr>
          <w:lang w:val="ar_AE" w:bidi="ar_AE"/>
        </w:rPr>
        <w:t xml:space="preserve">، أعلنت التمرد. هنا كانوا يحتفلون بوضع التابوت في خيمته الخاصة (انظر </w:t>
      </w:r>
      <w:r>
        <w:rPr>
          <w:lang w:val="ar_AE" w:bidi="ar_AE"/>
        </w:rPr>
        <w:t>ملاحظة الدراسة على 6: 17</w:t>
      </w:r>
      <w:r>
        <w:rPr>
          <w:lang w:val="ar_AE" w:bidi="ar_AE"/>
        </w:rPr>
        <w:t>)، مما يعني تنصيب عرش يهوه في أورشليم.</w:t>
      </w:r>
      <w:r>
        <w:rPr>
          <w:lang w:val="ar_AE" w:bidi="ar_AE"/>
        </w:rPr>
      </w:r>
      <w:r>
        <w:rPr>
          <w:lang w:val="ar_AE" w:bidi="ar_AE"/>
        </w:rPr>
      </w:r>
    </w:p>
    <w:p>
      <w:pPr>
        <w:bidi/>
      </w:pPr>
      <w:r>
        <w:rPr>
          <w:lang w:val="ar_AE" w:bidi="ar_AE"/>
        </w:rPr>
      </w:r>
    </w:p>
    <w:p>
      <w:pPr>
        <w:pStyle w:val="Heading2"/>
        <w:bidi/>
      </w:pPr>
      <w:r>
        <w:rPr>
          <w:lang w:val="ar_AE" w:bidi="ar_AE"/>
        </w:rPr>
        <w:t>2 صموئيل 6: 16</w:t>
      </w:r>
      <w:r>
        <w:rPr>
          <w:lang w:val="ar_AE" w:bidi="ar_AE"/>
        </w:rPr>
      </w:r>
    </w:p>
    <w:p>
      <w:pPr>
        <w:bidi/>
      </w:pPr>
      <w:r>
        <w:rPr>
          <w:lang w:val="ar_AE" w:bidi="ar_AE"/>
        </w:rPr>
      </w:r>
      <w:r>
        <w:rPr>
          <w:lang w:val="ar_AE" w:bidi="ar_AE"/>
        </w:rPr>
        <w:t>تم تعريف ميكال على أنها ابنة شاول ثلاث مرات (</w:t>
      </w:r>
      <w:hyperlink r:id="rId185">
        <w:r>
          <w:rPr>
            <w:lang w:val="ar_AE" w:bidi="ar_AE"/>
          </w:rPr>
          <w:rPr>
            <w:color w:val="0000EE"/>
            <w:u w:val="single"/>
          </w:rPr>
          <w:t>6: 16</w:t>
        </w:r>
      </w:hyperlink>
      <w:r>
        <w:rPr>
          <w:lang w:val="ar_AE" w:bidi="ar_AE"/>
        </w:rPr>
        <w:t xml:space="preserve">, </w:t>
      </w:r>
      <w:hyperlink r:id="rId186">
        <w:r>
          <w:rPr>
            <w:lang w:val="ar_AE" w:bidi="ar_AE"/>
          </w:rPr>
          <w:rPr>
            <w:color w:val="0000EE"/>
            <w:u w:val="single"/>
          </w:rPr>
          <w:t>20</w:t>
        </w:r>
      </w:hyperlink>
      <w:r>
        <w:rPr>
          <w:lang w:val="ar_AE" w:bidi="ar_AE"/>
        </w:rPr>
        <w:t xml:space="preserve">, </w:t>
      </w:r>
      <w:hyperlink r:id="rId187">
        <w:r>
          <w:rPr>
            <w:lang w:val="ar_AE" w:bidi="ar_AE"/>
          </w:rPr>
          <w:rPr>
            <w:color w:val="0000EE"/>
            <w:u w:val="single"/>
          </w:rPr>
          <w:t>23</w:t>
        </w:r>
      </w:hyperlink>
      <w:r>
        <w:rPr>
          <w:lang w:val="ar_AE" w:bidi="ar_AE"/>
        </w:rPr>
        <w:t>). إن استخدام اسم والدها يؤكد غموض علاقة داود بها. هل كانت زوجة داود أم ابنة شاول؟ هل تم لم شمل داود معها (</w:t>
      </w:r>
      <w:hyperlink r:id="rId188">
        <w:r>
          <w:rPr>
            <w:lang w:val="ar_AE" w:bidi="ar_AE"/>
          </w:rPr>
          <w:rPr>
            <w:color w:val="0000EE"/>
            <w:u w:val="single"/>
          </w:rPr>
          <w:t>3: 13</w:t>
        </w:r>
      </w:hyperlink>
      <w:r>
        <w:rPr>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hyperlink r:id="rId189">
        <w:r>
          <w:rPr>
            <w:lang w:val="ar_AE" w:bidi="ar_AE"/>
          </w:rPr>
          <w:rPr>
            <w:color w:val="0000EE"/>
            <w:u w:val="single"/>
          </w:rPr>
          <w:t>3: 16–17</w:t>
        </w:r>
      </w:hyperlink>
      <w:r>
        <w:rPr>
          <w:lang w:val="ar_AE" w:bidi="ar_AE"/>
        </w:rPr>
        <w:t xml:space="preserve">); (4) أو شعرت بالحزن على والدها الميت ونجاح داود على حساب سلالة شاول (انظر </w:t>
      </w:r>
      <w:r>
        <w:rPr>
          <w:lang w:val="ar_AE" w:bidi="ar_AE"/>
        </w:rPr>
        <w:t>ملاحظة الدراسة على 6: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17</w:t>
      </w:r>
      <w:r>
        <w:rPr>
          <w:lang w:val="ar_AE" w:bidi="ar_AE"/>
        </w:rPr>
      </w:r>
    </w:p>
    <w:p>
      <w:pPr>
        <w:bidi/>
      </w:pPr>
      <w:r>
        <w:rPr>
          <w:lang w:val="ar_AE" w:bidi="ar_AE"/>
        </w:rPr>
      </w:r>
      <w:r>
        <w:rPr>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hyperlink r:id="rId190">
        <w:r>
          <w:rPr>
            <w:lang w:val="ar_AE" w:bidi="ar_AE"/>
          </w:rPr>
          <w:rPr>
            <w:color w:val="0000EE"/>
            <w:u w:val="single"/>
          </w:rPr>
          <w:t>مز 78: 60–61</w:t>
        </w:r>
      </w:hyperlink>
      <w:r>
        <w:rPr>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lang w:val="ar_AE" w:bidi="ar_AE"/>
        </w:rPr>
      </w:r>
      <w:r>
        <w:rPr>
          <w:lang w:val="ar_AE" w:bidi="ar_AE"/>
        </w:rPr>
      </w:r>
    </w:p>
    <w:p>
      <w:pPr>
        <w:bidi/>
      </w:pPr>
      <w:r>
        <w:rPr>
          <w:lang w:val="ar_AE" w:bidi="ar_AE"/>
        </w:rPr>
      </w:r>
    </w:p>
    <w:p>
      <w:pPr>
        <w:pStyle w:val="Heading2"/>
        <w:bidi/>
      </w:pPr>
      <w:r>
        <w:rPr>
          <w:lang w:val="ar_AE" w:bidi="ar_AE"/>
        </w:rPr>
        <w:t>2 صموئيل 6: 18</w:t>
      </w:r>
      <w:r>
        <w:rPr>
          <w:lang w:val="ar_AE" w:bidi="ar_AE"/>
        </w:rPr>
      </w:r>
    </w:p>
    <w:p>
      <w:pPr>
        <w:bidi/>
      </w:pPr>
      <w:r>
        <w:rPr>
          <w:lang w:val="ar_AE" w:bidi="ar_AE"/>
        </w:rPr>
      </w:r>
      <w:r>
        <w:rPr>
          <w:lang w:val="ar_AE" w:bidi="ar_AE"/>
        </w:rPr>
        <w:t>بارَكَ الشَّعبَ</w:t>
      </w:r>
      <w:r>
        <w:rPr>
          <w:lang w:val="ar_AE" w:bidi="ar_AE"/>
        </w:rPr>
        <w:t xml:space="preserve">: على الرغم من أن البركة كانت عادةً وظيفة الكهنة، إلا أن الملوك كانوا يباركون أيضًا في المناسبات الوطنية الهامة (سليمان، </w:t>
      </w:r>
      <w:hyperlink r:id="rId191">
        <w:r>
          <w:rPr>
            <w:lang w:val="ar_AE" w:bidi="ar_AE"/>
          </w:rPr>
          <w:rPr>
            <w:color w:val="0000EE"/>
            <w:u w:val="single"/>
          </w:rPr>
          <w:t>1 ملوك 8: 14</w:t>
        </w:r>
      </w:hyperlink>
      <w:r>
        <w:rPr>
          <w:lang w:val="ar_AE" w:bidi="ar_AE"/>
        </w:rPr>
        <w:t xml:space="preserve">, </w:t>
      </w:r>
      <w:hyperlink r:id="rId192">
        <w:r>
          <w:rPr>
            <w:lang w:val="ar_AE" w:bidi="ar_AE"/>
          </w:rPr>
          <w:rPr>
            <w:color w:val="0000EE"/>
            <w:u w:val="single"/>
          </w:rPr>
          <w:t>55</w:t>
        </w:r>
      </w:hyperlink>
      <w:r>
        <w:rPr>
          <w:lang w:val="ar_AE" w:bidi="ar_AE"/>
        </w:rPr>
        <w:t xml:space="preserve">; </w:t>
      </w:r>
      <w:hyperlink r:id="rId193">
        <w:r>
          <w:rPr>
            <w:lang w:val="ar_AE" w:bidi="ar_AE"/>
          </w:rPr>
          <w:rPr>
            <w:color w:val="0000EE"/>
            <w:u w:val="single"/>
          </w:rPr>
          <w:t>2 أخبار الأيام 6: 3</w:t>
        </w:r>
      </w:hyperlink>
      <w:r>
        <w:rPr>
          <w:lang w:val="ar_AE" w:bidi="ar_AE"/>
        </w:rPr>
        <w:t xml:space="preserve">; حزقيا، </w:t>
      </w:r>
      <w:hyperlink r:id="rId194">
        <w:r>
          <w:rPr>
            <w:lang w:val="ar_AE" w:bidi="ar_AE"/>
          </w:rPr>
          <w:rPr>
            <w:color w:val="0000EE"/>
            <w:u w:val="single"/>
          </w:rPr>
          <w:t>2 أخبار الأيام 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19</w:t>
      </w:r>
      <w:r>
        <w:rPr>
          <w:lang w:val="ar_AE" w:bidi="ar_AE"/>
        </w:rPr>
      </w:r>
    </w:p>
    <w:p>
      <w:pPr>
        <w:bidi/>
      </w:pPr>
      <w:r>
        <w:rPr>
          <w:lang w:val="ar_AE" w:bidi="ar_AE"/>
        </w:rPr>
      </w:r>
      <w:r>
        <w:rPr>
          <w:lang w:val="ar_AE" w:bidi="ar_AE"/>
        </w:rPr>
        <w:t>كانت عطايا داود من الطعام لكل بني إسرائيل تتنبأ بالعطايا الملكية الأخرى التي سيحصلون عليها في عهده.</w:t>
      </w:r>
      <w:r>
        <w:rPr>
          <w:lang w:val="ar_AE" w:bidi="ar_AE"/>
        </w:rPr>
      </w:r>
      <w:r>
        <w:rPr>
          <w:lang w:val="ar_AE" w:bidi="ar_AE"/>
        </w:rPr>
      </w:r>
    </w:p>
    <w:p>
      <w:pPr>
        <w:bidi/>
      </w:pPr>
      <w:r>
        <w:rPr>
          <w:lang w:val="ar_AE" w:bidi="ar_AE"/>
        </w:rPr>
      </w:r>
    </w:p>
    <w:p>
      <w:pPr>
        <w:pStyle w:val="Heading2"/>
        <w:bidi/>
      </w:pPr>
      <w:r>
        <w:rPr>
          <w:lang w:val="ar_AE" w:bidi="ar_AE"/>
        </w:rPr>
        <w:t>2 صموئيل 6: 21</w:t>
      </w:r>
      <w:r>
        <w:rPr>
          <w:lang w:val="ar_AE" w:bidi="ar_AE"/>
        </w:rPr>
      </w:r>
    </w:p>
    <w:p>
      <w:pPr>
        <w:bidi/>
      </w:pPr>
      <w:r>
        <w:rPr>
          <w:lang w:val="ar_AE" w:bidi="ar_AE"/>
        </w:rPr>
      </w:r>
      <w:r>
        <w:rPr>
          <w:lang w:val="ar_AE" w:bidi="ar_AE"/>
        </w:rPr>
        <w:t>قد يشير رد داود على ميكال إلى السبب الحقيقي لسخطها، وهو أنها استاءت من نجاح داود في ضوء الانحدار المأساوي لعائلة والدها.</w:t>
      </w:r>
      <w:r>
        <w:rPr>
          <w:lang w:val="ar_AE" w:bidi="ar_AE"/>
        </w:rPr>
      </w:r>
      <w:r>
        <w:rPr>
          <w:lang w:val="ar_AE" w:bidi="ar_AE"/>
        </w:rPr>
      </w:r>
    </w:p>
    <w:p>
      <w:pPr>
        <w:bidi/>
      </w:pPr>
      <w:r>
        <w:rPr>
          <w:lang w:val="ar_AE" w:bidi="ar_AE"/>
        </w:rPr>
      </w:r>
    </w:p>
    <w:p>
      <w:pPr>
        <w:pStyle w:val="Heading2"/>
        <w:bidi/>
      </w:pPr>
      <w:r>
        <w:rPr>
          <w:lang w:val="ar_AE" w:bidi="ar_AE"/>
        </w:rPr>
        <w:t>2 صموئيل 6: 22</w:t>
      </w:r>
      <w:r>
        <w:rPr>
          <w:lang w:val="ar_AE" w:bidi="ar_AE"/>
        </w:rPr>
      </w:r>
    </w:p>
    <w:p>
      <w:pPr>
        <w:bidi/>
      </w:pPr>
      <w:r>
        <w:rPr>
          <w:lang w:val="ar_AE" w:bidi="ar_AE"/>
        </w:rPr>
      </w:r>
      <w:r>
        <w:rPr>
          <w:lang w:val="ar_AE" w:bidi="ar_AE"/>
        </w:rPr>
        <w:t>لم يستطع داود أن يكبح حماسه في الاحتفال أمام الرب. في الواقع، كان سيتجاوز الحماس الذي أظهره بالفعل.</w:t>
      </w:r>
      <w:r>
        <w:rPr>
          <w:lang w:val="ar_AE" w:bidi="ar_AE"/>
        </w:rPr>
      </w:r>
      <w:r>
        <w:rPr>
          <w:lang w:val="ar_AE" w:bidi="ar_AE"/>
        </w:rPr>
      </w:r>
    </w:p>
    <w:p>
      <w:pPr>
        <w:bidi/>
      </w:pPr>
      <w:r>
        <w:rPr>
          <w:lang w:val="ar_AE" w:bidi="ar_AE"/>
        </w:rPr>
      </w:r>
    </w:p>
    <w:p>
      <w:pPr>
        <w:pStyle w:val="Heading2"/>
        <w:bidi/>
      </w:pPr>
      <w:r>
        <w:rPr>
          <w:lang w:val="ar_AE" w:bidi="ar_AE"/>
        </w:rPr>
        <w:t>2 صموئيل 6: 23</w:t>
      </w:r>
      <w:r>
        <w:rPr>
          <w:lang w:val="ar_AE" w:bidi="ar_AE"/>
        </w:rPr>
      </w:r>
    </w:p>
    <w:p>
      <w:pPr>
        <w:bidi/>
      </w:pPr>
      <w:r>
        <w:rPr>
          <w:lang w:val="ar_AE" w:bidi="ar_AE"/>
        </w:rPr>
      </w:r>
      <w:r>
        <w:rPr>
          <w:lang w:val="ar_AE" w:bidi="ar_AE"/>
        </w:rPr>
        <w:t xml:space="preserve">كانت ميكال الزوجة الوحيدة من بين زوجات داود العديدات التي لم تنجب له ولو طفل واحد. فإما أن الله كان يعاقبها (قارن </w:t>
      </w:r>
      <w:hyperlink r:id="rId195">
        <w:r>
          <w:rPr>
            <w:lang w:val="ar_AE" w:bidi="ar_AE"/>
          </w:rPr>
          <w:rPr>
            <w:color w:val="0000EE"/>
            <w:u w:val="single"/>
          </w:rPr>
          <w:t>تكوين 20: 17–18</w:t>
        </w:r>
      </w:hyperlink>
      <w:r>
        <w:rPr>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lang w:val="ar_AE" w:bidi="ar_AE"/>
        </w:rPr>
      </w:r>
      <w:r>
        <w:rPr>
          <w:lang w:val="ar_AE" w:bidi="ar_AE"/>
        </w:rPr>
      </w:r>
    </w:p>
    <w:p>
      <w:pPr>
        <w:bidi/>
      </w:pPr>
      <w:r>
        <w:rPr>
          <w:lang w:val="ar_AE" w:bidi="ar_AE"/>
        </w:rPr>
      </w:r>
    </w:p>
    <w:p>
      <w:pPr>
        <w:pStyle w:val="Heading2"/>
        <w:bidi/>
      </w:pPr>
      <w:r>
        <w:rPr>
          <w:lang w:val="ar_AE" w:bidi="ar_AE"/>
        </w:rPr>
        <w:t>2 صموئيل 7: 1</w:t>
      </w:r>
      <w:r>
        <w:rPr>
          <w:lang w:val="ar_AE" w:bidi="ar_AE"/>
        </w:rPr>
      </w:r>
    </w:p>
    <w:p>
      <w:pPr>
        <w:bidi/>
      </w:pPr>
      <w:r>
        <w:rPr>
          <w:lang w:val="ar_AE" w:bidi="ar_AE"/>
        </w:rPr>
      </w:r>
      <w:r>
        <w:rPr>
          <w:lang w:val="ar_AE" w:bidi="ar_AE"/>
        </w:rPr>
        <w:t>أراحَهُ الرَّبُّ مِنْ كُلِّ الجِهاتِ مِنْ جميعِ أعدائهِ</w:t>
      </w:r>
      <w:r>
        <w:rPr>
          <w:lang w:val="ar_AE" w:bidi="ar_AE"/>
        </w:rPr>
        <w:t xml:space="preserve">: انظر </w:t>
      </w:r>
      <w:hyperlink r:id="rId196">
        <w:r>
          <w:rPr>
            <w:lang w:val="ar_AE" w:bidi="ar_AE"/>
          </w:rPr>
          <w:rPr>
            <w:color w:val="0000EE"/>
            <w:u w:val="single"/>
          </w:rPr>
          <w:t>تثنية 12: 9–10</w:t>
        </w:r>
      </w:hyperlink>
      <w:r>
        <w:rPr>
          <w:lang w:val="ar_AE" w:bidi="ar_AE"/>
        </w:rPr>
        <w:t xml:space="preserve">; </w:t>
      </w:r>
      <w:hyperlink r:id="rId197">
        <w:r>
          <w:rPr>
            <w:lang w:val="ar_AE" w:bidi="ar_AE"/>
          </w:rPr>
          <w:rPr>
            <w:color w:val="0000EE"/>
            <w:u w:val="single"/>
          </w:rPr>
          <w:t>1 ملوك 5: 4</w:t>
        </w:r>
      </w:hyperlink>
      <w:r>
        <w:rPr>
          <w:lang w:val="ar_AE" w:bidi="ar_AE"/>
        </w:rPr>
        <w:t xml:space="preserve">; </w:t>
      </w:r>
      <w:hyperlink r:id="rId198">
        <w:r>
          <w:rPr>
            <w:lang w:val="ar_AE" w:bidi="ar_AE"/>
          </w:rPr>
          <w:rPr>
            <w:color w:val="0000EE"/>
            <w:u w:val="single"/>
          </w:rPr>
          <w:t>8: 56</w:t>
        </w:r>
      </w:hyperlink>
      <w:r>
        <w:rPr>
          <w:lang w:val="ar_AE" w:bidi="ar_AE"/>
        </w:rPr>
        <w:t xml:space="preserve">. كانت راحة داود مؤقتة لأنه سرعان ما عاد إلى الحرب مرة أخرى (انظر </w:t>
      </w:r>
      <w:hyperlink r:id="rId199">
        <w:r>
          <w:rPr>
            <w:lang w:val="ar_AE" w:bidi="ar_AE"/>
          </w:rPr>
          <w:rPr>
            <w:color w:val="0000EE"/>
            <w:u w:val="single"/>
          </w:rPr>
          <w:t>2 صموئيل 8: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1–2</w:t>
      </w:r>
      <w:r>
        <w:rPr>
          <w:lang w:val="ar_AE" w:bidi="ar_AE"/>
        </w:rPr>
      </w:r>
    </w:p>
    <w:p>
      <w:pPr>
        <w:bidi/>
      </w:pPr>
      <w:r>
        <w:rPr>
          <w:lang w:val="ar_AE" w:bidi="ar_AE"/>
        </w:rPr>
      </w:r>
      <w:r>
        <w:rPr>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lang w:val="ar_AE" w:bidi="ar_AE"/>
        </w:rPr>
      </w:r>
      <w:r>
        <w:rPr>
          <w:lang w:val="ar_AE" w:bidi="ar_AE"/>
        </w:rPr>
      </w:r>
    </w:p>
    <w:p>
      <w:pPr>
        <w:bidi/>
      </w:pPr>
      <w:r>
        <w:rPr>
          <w:lang w:val="ar_AE" w:bidi="ar_AE"/>
        </w:rPr>
      </w:r>
    </w:p>
    <w:p>
      <w:pPr>
        <w:pStyle w:val="Heading2"/>
        <w:bidi/>
      </w:pPr>
      <w:r>
        <w:rPr>
          <w:lang w:val="ar_AE" w:bidi="ar_AE"/>
        </w:rPr>
        <w:t>صموئيل الثاني 1:7–29</w:t>
      </w:r>
      <w:r>
        <w:rPr>
          <w:lang w:val="ar_AE" w:bidi="ar_AE"/>
        </w:rPr>
      </w:r>
    </w:p>
    <w:p>
      <w:pPr>
        <w:bidi/>
      </w:pPr>
      <w:r>
        <w:rPr>
          <w:lang w:val="ar_AE" w:bidi="ar_AE"/>
        </w:rPr>
      </w:r>
      <w:r>
        <w:rPr>
          <w:lang w:val="ar_AE" w:bidi="ar_AE"/>
        </w:rPr>
        <w:t>لم يكن داود راضيًا أو مكتفيًا ببناء خيمة فقط لسكني تابوت العهد (</w:t>
      </w:r>
      <w:hyperlink r:id="rId200">
        <w:r>
          <w:rPr>
            <w:lang w:val="ar_AE" w:bidi="ar_AE"/>
          </w:rPr>
          <w:rPr>
            <w:color w:val="0000EE"/>
            <w:u w:val="single"/>
          </w:rPr>
          <w:t>17:6</w:t>
        </w:r>
      </w:hyperlink>
      <w:r>
        <w:rPr>
          <w:lang w:val="ar_AE" w:bidi="ar_AE"/>
        </w:rPr>
        <w:t>). فلقد أراد أن يبني بيتًا لله.</w:t>
      </w:r>
      <w:r>
        <w:rPr>
          <w:lang w:val="ar_AE" w:bidi="ar_AE"/>
        </w:rPr>
      </w:r>
      <w:r>
        <w:rPr>
          <w:lang w:val="ar_AE" w:bidi="ar_AE"/>
        </w:rPr>
      </w:r>
    </w:p>
    <w:p>
      <w:pPr>
        <w:bidi/>
      </w:pPr>
      <w:r>
        <w:rPr>
          <w:lang w:val="ar_AE" w:bidi="ar_AE"/>
        </w:rPr>
      </w:r>
    </w:p>
    <w:p>
      <w:pPr>
        <w:pStyle w:val="Heading2"/>
        <w:bidi/>
      </w:pPr>
      <w:r>
        <w:rPr>
          <w:lang w:val="ar_AE" w:bidi="ar_AE"/>
        </w:rPr>
        <w:t>2 صموئيل 7: 2</w:t>
      </w:r>
      <w:r>
        <w:rPr>
          <w:lang w:val="ar_AE" w:bidi="ar_AE"/>
        </w:rPr>
      </w:r>
    </w:p>
    <w:p>
      <w:pPr>
        <w:bidi/>
      </w:pPr>
      <w:r>
        <w:rPr>
          <w:lang w:val="ar_AE" w:bidi="ar_AE"/>
        </w:rPr>
      </w:r>
      <w:r>
        <w:rPr>
          <w:lang w:val="ar_AE" w:bidi="ar_AE"/>
        </w:rPr>
        <w:t xml:space="preserve">يُذكر ناثان في حياة داود في ثلاث مناسبات: (1) هنا مع وعد لداود؛ (2) في </w:t>
      </w:r>
      <w:hyperlink r:id="rId201">
        <w:r>
          <w:rPr>
            <w:lang w:val="ar_AE" w:bidi="ar_AE"/>
          </w:rPr>
          <w:rPr>
            <w:color w:val="0000EE"/>
            <w:u w:val="single"/>
          </w:rPr>
          <w:t>12: 1–15</w:t>
        </w:r>
      </w:hyperlink>
      <w:r>
        <w:rPr>
          <w:lang w:val="ar_AE" w:bidi="ar_AE"/>
        </w:rPr>
        <w:t xml:space="preserve"> مع مثل عن الدينونة ضد داود؛ (3) في </w:t>
      </w:r>
      <w:hyperlink r:id="rId202">
        <w:r>
          <w:rPr>
            <w:lang w:val="ar_AE" w:bidi="ar_AE"/>
          </w:rPr>
          <w:rPr>
            <w:color w:val="0000EE"/>
            <w:u w:val="single"/>
          </w:rPr>
          <w:t>1 مل 1: 11–27</w:t>
        </w:r>
      </w:hyperlink>
      <w:r>
        <w:rPr>
          <w:lang w:val="ar_AE" w:bidi="ar_AE"/>
        </w:rPr>
        <w:t xml:space="preserve"> مع خطة لتنصيب سليمان خلفاً لداود. • كان قصر الأرز يمكن أن يكون مصنوعًا من الحجر مع ألواح من خشب الأرز في الداخل.</w:t>
      </w:r>
      <w:r>
        <w:rPr>
          <w:lang w:val="ar_AE" w:bidi="ar_AE"/>
        </w:rPr>
      </w:r>
      <w:r>
        <w:rPr>
          <w:lang w:val="ar_AE" w:bidi="ar_AE"/>
        </w:rPr>
      </w:r>
    </w:p>
    <w:p>
      <w:pPr>
        <w:bidi/>
      </w:pPr>
      <w:r>
        <w:rPr>
          <w:lang w:val="ar_AE" w:bidi="ar_AE"/>
        </w:rPr>
      </w:r>
    </w:p>
    <w:p>
      <w:pPr>
        <w:pStyle w:val="Heading2"/>
        <w:bidi/>
      </w:pPr>
      <w:r>
        <w:rPr>
          <w:lang w:val="ar_AE" w:bidi="ar_AE"/>
        </w:rPr>
        <w:t>2 صموئيل 7: 3</w:t>
      </w:r>
      <w:r>
        <w:rPr>
          <w:lang w:val="ar_AE" w:bidi="ar_AE"/>
        </w:rPr>
      </w:r>
    </w:p>
    <w:p>
      <w:pPr>
        <w:bidi/>
      </w:pPr>
      <w:r>
        <w:rPr>
          <w:lang w:val="ar_AE" w:bidi="ar_AE"/>
        </w:rPr>
      </w:r>
      <w:r>
        <w:rPr>
          <w:lang w:val="ar_AE" w:bidi="ar_AE"/>
        </w:rPr>
        <w:t>اذهَبِ افعَلْ كُلَّ ما بقَلبِكَ</w:t>
      </w:r>
      <w:r>
        <w:rPr>
          <w:lang w:val="ar_AE" w:bidi="ar_AE"/>
        </w:rPr>
        <w:t xml:space="preserve">: كانت مشورة ناثان لداود هي فكرة ناثان نفسه. وكما اتضح فيما بعد، فقد استبعد الله داود من بناء الهيكل (انظر </w:t>
      </w:r>
      <w:hyperlink r:id="rId203">
        <w:r>
          <w:rPr>
            <w:lang w:val="ar_AE" w:bidi="ar_AE"/>
          </w:rPr>
          <w:rPr>
            <w:color w:val="0000EE"/>
            <w:u w:val="single"/>
          </w:rPr>
          <w:t>1 أخبار 22: 8</w:t>
        </w:r>
      </w:hyperlink>
      <w:r>
        <w:rPr>
          <w:lang w:val="ar_AE" w:bidi="ar_AE"/>
        </w:rPr>
        <w:t>). حتى الأنبياء الحقيقيون يمكن أن يكونوا عرضة للخطأ عندما يتحدثون من تلقاء أنفسهم وليس من إعلان إلهي.</w:t>
      </w:r>
      <w:r>
        <w:rPr>
          <w:lang w:val="ar_AE" w:bidi="ar_AE"/>
        </w:rPr>
      </w:r>
      <w:r>
        <w:rPr>
          <w:lang w:val="ar_AE" w:bidi="ar_AE"/>
        </w:rPr>
      </w:r>
    </w:p>
    <w:p>
      <w:pPr>
        <w:bidi/>
      </w:pPr>
      <w:r>
        <w:rPr>
          <w:lang w:val="ar_AE" w:bidi="ar_AE"/>
        </w:rPr>
      </w:r>
    </w:p>
    <w:p>
      <w:pPr>
        <w:pStyle w:val="Heading2"/>
        <w:bidi/>
      </w:pPr>
      <w:r>
        <w:rPr>
          <w:lang w:val="ar_AE" w:bidi="ar_AE"/>
        </w:rPr>
        <w:t>صموئيل الثاني 5:7</w:t>
      </w:r>
      <w:r>
        <w:rPr>
          <w:lang w:val="ar_AE" w:bidi="ar_AE"/>
        </w:rPr>
      </w:r>
    </w:p>
    <w:p>
      <w:pPr>
        <w:bidi/>
      </w:pPr>
      <w:r>
        <w:rPr>
          <w:lang w:val="ar_AE" w:bidi="ar_AE"/>
        </w:rPr>
      </w:r>
      <w:r>
        <w:rPr>
          <w:lang w:val="ar_AE" w:bidi="ar_AE"/>
        </w:rPr>
        <w:t>أأنت تبني لي بيتًا؟ لقد أراد الله شخصًا لكي يبني له بيتًا، لكن داود لم يكن هو الشخص المناسب.</w:t>
      </w:r>
      <w:r>
        <w:rPr>
          <w:lang w:val="ar_AE" w:bidi="ar_AE"/>
        </w:rPr>
      </w:r>
      <w:r>
        <w:rPr>
          <w:lang w:val="ar_AE" w:bidi="ar_AE"/>
        </w:rPr>
      </w:r>
    </w:p>
    <w:p>
      <w:pPr>
        <w:bidi/>
      </w:pPr>
      <w:r>
        <w:rPr>
          <w:lang w:val="ar_AE" w:bidi="ar_AE"/>
        </w:rPr>
      </w:r>
    </w:p>
    <w:p>
      <w:pPr>
        <w:pStyle w:val="Heading2"/>
        <w:bidi/>
      </w:pPr>
      <w:r>
        <w:rPr>
          <w:lang w:val="ar_AE" w:bidi="ar_AE"/>
        </w:rPr>
        <w:t>2 صموئيل 7: 6</w:t>
      </w:r>
      <w:r>
        <w:rPr>
          <w:lang w:val="ar_AE" w:bidi="ar_AE"/>
        </w:rPr>
      </w:r>
    </w:p>
    <w:p>
      <w:pPr>
        <w:bidi/>
      </w:pPr>
      <w:r>
        <w:rPr>
          <w:lang w:val="ar_AE" w:bidi="ar_AE"/>
        </w:rPr>
      </w:r>
      <w:r>
        <w:rPr>
          <w:lang w:val="ar_AE" w:bidi="ar_AE"/>
        </w:rPr>
        <w:t>لم أسكُنْ في بَيتٍ</w:t>
      </w:r>
      <w:r>
        <w:rPr>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lang w:val="ar_AE" w:bidi="ar_AE"/>
        </w:rPr>
        <w:t>خروج 29: 18</w:t>
      </w:r>
      <w:r>
        <w:rPr>
          <w:lang w:val="ar_AE" w:bidi="ar_AE"/>
        </w:rPr>
        <w:t xml:space="preserve">; </w:t>
      </w:r>
      <w:r>
        <w:rPr>
          <w:lang w:val="ar_AE" w:bidi="ar_AE"/>
        </w:rPr>
        <w:t>تثنية 8: 2</w:t>
      </w:r>
      <w:r>
        <w:rPr>
          <w:lang w:val="ar_AE" w:bidi="ar_AE"/>
        </w:rPr>
        <w:t xml:space="preserve">). على الرغم من أن الله موجود في كل مكان، إلا أنه اختار خيمة الاجتماع والهيكل "مسكنًا" له في إسرائيل القديمة (انظر </w:t>
      </w:r>
      <w:r>
        <w:rPr>
          <w:lang w:val="ar_AE" w:bidi="ar_AE"/>
        </w:rPr>
        <w:t>الملاحظة الدراسية على 2 أخبار 2: 5–6</w:t>
      </w:r>
      <w:r>
        <w:rPr>
          <w:lang w:val="ar_AE" w:bidi="ar_AE"/>
        </w:rPr>
        <w:t xml:space="preserve">; قارن </w:t>
      </w:r>
      <w:hyperlink r:id="rId204">
        <w:r>
          <w:rPr>
            <w:lang w:val="ar_AE" w:bidi="ar_AE"/>
          </w:rPr>
          <w:rPr>
            <w:color w:val="0000EE"/>
            <w:u w:val="single"/>
          </w:rPr>
          <w:t>أعمال 17: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7</w:t>
      </w:r>
      <w:r>
        <w:rPr>
          <w:lang w:val="ar_AE" w:bidi="ar_AE"/>
        </w:rPr>
      </w:r>
    </w:p>
    <w:p>
      <w:pPr>
        <w:bidi/>
      </w:pPr>
      <w:r>
        <w:rPr>
          <w:lang w:val="ar_AE" w:bidi="ar_AE"/>
        </w:rPr>
      </w:r>
      <w:r>
        <w:rPr>
          <w:lang w:val="ar_AE" w:bidi="ar_AE"/>
        </w:rPr>
        <w:t>هل تكلَّمتُ بكلِمَةٍ إلَى أحَدِ قُضاةِ إسرائيلَ:</w:t>
      </w:r>
      <w:r>
        <w:rPr>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lang w:val="ar_AE" w:bidi="ar_AE"/>
        </w:rPr>
      </w:r>
      <w:r>
        <w:rPr>
          <w:lang w:val="ar_AE" w:bidi="ar_AE"/>
        </w:rPr>
      </w:r>
    </w:p>
    <w:p>
      <w:pPr>
        <w:bidi/>
      </w:pPr>
      <w:r>
        <w:rPr>
          <w:lang w:val="ar_AE" w:bidi="ar_AE"/>
        </w:rPr>
      </w:r>
    </w:p>
    <w:p>
      <w:pPr>
        <w:pStyle w:val="Heading2"/>
        <w:bidi/>
      </w:pPr>
      <w:r>
        <w:rPr>
          <w:lang w:val="ar_AE" w:bidi="ar_AE"/>
        </w:rPr>
        <w:t>2 صموئيل 7: 8</w:t>
      </w:r>
      <w:r>
        <w:rPr>
          <w:lang w:val="ar_AE" w:bidi="ar_AE"/>
        </w:rPr>
      </w:r>
    </w:p>
    <w:p>
      <w:pPr>
        <w:bidi/>
      </w:pPr>
      <w:r>
        <w:rPr>
          <w:lang w:val="ar_AE" w:bidi="ar_AE"/>
        </w:rPr>
      </w:r>
      <w:r>
        <w:rPr>
          <w:lang w:val="ar_AE" w:bidi="ar_AE"/>
        </w:rPr>
        <w:t>مِنْ وراءِ الغَنَمِ</w:t>
      </w:r>
      <w:r>
        <w:rPr>
          <w:lang w:val="ar_AE" w:bidi="ar_AE"/>
        </w:rPr>
        <w:t xml:space="preserve">: كثيرًا ما كان الملوك في الشرق الأدنى القديم يسمون رعاة الغنم (انظر </w:t>
      </w:r>
      <w:hyperlink r:id="rId205">
        <w:r>
          <w:rPr>
            <w:lang w:val="ar_AE" w:bidi="ar_AE"/>
          </w:rPr>
          <w:rPr>
            <w:color w:val="0000EE"/>
            <w:u w:val="single"/>
          </w:rPr>
          <w:t>1 مل 22: 17</w:t>
        </w:r>
      </w:hyperlink>
      <w:r>
        <w:rPr>
          <w:lang w:val="ar_AE" w:bidi="ar_AE"/>
        </w:rPr>
        <w:t xml:space="preserve">; </w:t>
      </w:r>
      <w:hyperlink r:id="rId206">
        <w:r>
          <w:rPr>
            <w:lang w:val="ar_AE" w:bidi="ar_AE"/>
          </w:rPr>
          <w:rPr>
            <w:color w:val="0000EE"/>
            <w:u w:val="single"/>
          </w:rPr>
          <w:t>إش 44: 28</w:t>
        </w:r>
      </w:hyperlink>
      <w:r>
        <w:rPr>
          <w:lang w:val="ar_AE" w:bidi="ar_AE"/>
        </w:rPr>
        <w:t xml:space="preserve">; </w:t>
      </w:r>
      <w:hyperlink r:id="rId207">
        <w:r>
          <w:rPr>
            <w:lang w:val="ar_AE" w:bidi="ar_AE"/>
          </w:rPr>
          <w:rPr>
            <w:color w:val="0000EE"/>
            <w:u w:val="single"/>
          </w:rPr>
          <w:t>حز 34: 2</w:t>
        </w:r>
      </w:hyperlink>
      <w:r>
        <w:rPr>
          <w:lang w:val="ar_AE" w:bidi="ar_AE"/>
        </w:rPr>
        <w:t xml:space="preserve">; </w:t>
      </w:r>
      <w:hyperlink r:id="rId208">
        <w:r>
          <w:rPr>
            <w:lang w:val="ar_AE" w:bidi="ar_AE"/>
          </w:rPr>
          <w:rPr>
            <w:color w:val="0000EE"/>
            <w:u w:val="single"/>
          </w:rPr>
          <w:t>37: 24</w:t>
        </w:r>
      </w:hyperlink>
      <w:r>
        <w:rPr>
          <w:lang w:val="ar_AE" w:bidi="ar_AE"/>
        </w:rPr>
        <w:t xml:space="preserve">; </w:t>
      </w:r>
      <w:hyperlink r:id="rId209">
        <w:r>
          <w:rPr>
            <w:lang w:val="ar_AE" w:bidi="ar_AE"/>
          </w:rPr>
          <w:rPr>
            <w:color w:val="0000EE"/>
            <w:u w:val="single"/>
          </w:rPr>
          <w:t>نا 3: 18</w:t>
        </w:r>
      </w:hyperlink>
      <w:r>
        <w:rPr>
          <w:lang w:val="ar_AE" w:bidi="ar_AE"/>
        </w:rPr>
        <w:t xml:space="preserve">; </w:t>
      </w:r>
      <w:hyperlink r:id="rId210">
        <w:r>
          <w:rPr>
            <w:lang w:val="ar_AE" w:bidi="ar_AE"/>
          </w:rPr>
          <w:rPr>
            <w:color w:val="0000EE"/>
            <w:u w:val="single"/>
          </w:rPr>
          <w:t>زك 10: 3</w:t>
        </w:r>
      </w:hyperlink>
      <w:r>
        <w:rPr>
          <w:lang w:val="ar_AE" w:bidi="ar_AE"/>
        </w:rPr>
        <w:t>). وداود نفسه، الذي كان راعي غنم، دعا الرب راعيه (</w:t>
      </w:r>
      <w:hyperlink r:id="rId211">
        <w:r>
          <w:rPr>
            <w:lang w:val="ar_AE" w:bidi="ar_AE"/>
          </w:rPr>
          <w:rPr>
            <w:color w:val="0000EE"/>
            <w:u w:val="single"/>
          </w:rPr>
          <w:t>مز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8–17</w:t>
      </w:r>
      <w:r>
        <w:rPr>
          <w:lang w:val="ar_AE" w:bidi="ar_AE"/>
        </w:rPr>
      </w:r>
    </w:p>
    <w:p>
      <w:pPr>
        <w:bidi/>
      </w:pPr>
      <w:r>
        <w:rPr>
          <w:lang w:val="ar_AE" w:bidi="ar_AE"/>
        </w:rPr>
      </w:r>
      <w:r>
        <w:rPr>
          <w:lang w:val="ar_AE" w:bidi="ar_AE"/>
        </w:rPr>
        <w:t>وبدلاً من أن يبني داود بيتًا لله، وعد الله أن يبني لداود بيتًا، أي سلالة ملوك دائمة من نسل داود.</w:t>
      </w:r>
      <w:r>
        <w:rPr>
          <w:lang w:val="ar_AE" w:bidi="ar_AE"/>
        </w:rPr>
      </w:r>
      <w:r>
        <w:rPr>
          <w:lang w:val="ar_AE" w:bidi="ar_AE"/>
        </w:rPr>
      </w:r>
    </w:p>
    <w:p>
      <w:pPr>
        <w:bidi/>
      </w:pPr>
      <w:r>
        <w:rPr>
          <w:lang w:val="ar_AE" w:bidi="ar_AE"/>
        </w:rPr>
      </w:r>
    </w:p>
    <w:p>
      <w:pPr>
        <w:pStyle w:val="Heading2"/>
        <w:bidi/>
      </w:pPr>
      <w:r>
        <w:rPr>
          <w:lang w:val="ar_AE" w:bidi="ar_AE"/>
        </w:rPr>
        <w:t>2 صموئيل 7: 9</w:t>
      </w:r>
      <w:r>
        <w:rPr>
          <w:lang w:val="ar_AE" w:bidi="ar_AE"/>
        </w:rPr>
      </w:r>
    </w:p>
    <w:p>
      <w:pPr>
        <w:bidi/>
      </w:pPr>
      <w:r>
        <w:rPr>
          <w:lang w:val="ar_AE" w:bidi="ar_AE"/>
        </w:rPr>
      </w:r>
      <w:r>
        <w:rPr>
          <w:lang w:val="ar_AE" w:bidi="ar_AE"/>
        </w:rPr>
        <w:t>كُنتُ معكَ</w:t>
      </w:r>
      <w:r>
        <w:rPr>
          <w:lang w:val="ar_AE" w:bidi="ar_AE"/>
        </w:rPr>
        <w:t xml:space="preserve">: من خلال إرشاده وحمايته، شارك الله بشكل فعال في تشكيل حياة داود بأكملها. • </w:t>
      </w:r>
      <w:r>
        <w:rPr>
          <w:lang w:val="ar_AE" w:bidi="ar_AE"/>
        </w:rPr>
        <w:t>عَمِلتُ لكَ اسمًا عظيمًا</w:t>
      </w:r>
      <w:r>
        <w:rPr>
          <w:lang w:val="ar_AE" w:bidi="ar_AE"/>
        </w:rPr>
        <w:t xml:space="preserve">: قطع الله هذا الوعد لإبراهيم وداود فقط. (انظر </w:t>
      </w:r>
      <w:hyperlink r:id="rId212">
        <w:r>
          <w:rPr>
            <w:lang w:val="ar_AE" w:bidi="ar_AE"/>
          </w:rPr>
          <w:rPr>
            <w:color w:val="0000EE"/>
            <w:u w:val="single"/>
          </w:rPr>
          <w:t>تكوين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10–11</w:t>
      </w:r>
      <w:r>
        <w:rPr>
          <w:lang w:val="ar_AE" w:bidi="ar_AE"/>
        </w:rPr>
      </w:r>
    </w:p>
    <w:p>
      <w:pPr>
        <w:bidi/>
      </w:pPr>
      <w:r>
        <w:rPr>
          <w:lang w:val="ar_AE" w:bidi="ar_AE"/>
        </w:rPr>
      </w:r>
      <w:r>
        <w:rPr>
          <w:lang w:val="ar_AE" w:bidi="ar_AE"/>
        </w:rPr>
        <w:t>لا يَضطَرِبُ بَعدُ</w:t>
      </w:r>
      <w:r>
        <w:rPr>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hyperlink r:id="rId213">
        <w:r>
          <w:rPr>
            <w:lang w:val="ar_AE" w:bidi="ar_AE"/>
          </w:rPr>
          <w:rPr>
            <w:color w:val="0000EE"/>
            <w:u w:val="single"/>
          </w:rPr>
          <w:t>يش 1: 13</w:t>
        </w:r>
      </w:hyperlink>
      <w:r>
        <w:rPr>
          <w:lang w:val="ar_AE" w:bidi="ar_AE"/>
        </w:rPr>
        <w:t xml:space="preserve">, </w:t>
      </w:r>
      <w:hyperlink r:id="rId214">
        <w:r>
          <w:rPr>
            <w:lang w:val="ar_AE" w:bidi="ar_AE"/>
          </w:rPr>
          <w:rPr>
            <w:color w:val="0000EE"/>
            <w:u w:val="single"/>
          </w:rPr>
          <w:t>15</w:t>
        </w:r>
      </w:hyperlink>
      <w:r>
        <w:rPr>
          <w:lang w:val="ar_AE" w:bidi="ar_AE"/>
        </w:rPr>
        <w:t xml:space="preserve">; </w:t>
      </w:r>
      <w:hyperlink r:id="rId215">
        <w:r>
          <w:rPr>
            <w:lang w:val="ar_AE" w:bidi="ar_AE"/>
          </w:rPr>
          <w:rPr>
            <w:color w:val="0000EE"/>
            <w:u w:val="single"/>
          </w:rPr>
          <w:t>22: 4</w:t>
        </w:r>
      </w:hyperlink>
      <w:r>
        <w:rPr>
          <w:lang w:val="ar_AE" w:bidi="ar_AE"/>
        </w:rPr>
        <w:t>)، وتحقق فيما بعد في فترة خدمة بعض القضاة (</w:t>
      </w:r>
      <w:hyperlink r:id="rId216">
        <w:r>
          <w:rPr>
            <w:lang w:val="ar_AE" w:bidi="ar_AE"/>
          </w:rPr>
          <w:rPr>
            <w:color w:val="0000EE"/>
            <w:u w:val="single"/>
          </w:rPr>
          <w:t>قض 3: 11</w:t>
        </w:r>
      </w:hyperlink>
      <w:r>
        <w:rPr>
          <w:lang w:val="ar_AE" w:bidi="ar_AE"/>
        </w:rPr>
        <w:t xml:space="preserve">, </w:t>
      </w:r>
      <w:hyperlink r:id="rId217">
        <w:r>
          <w:rPr>
            <w:lang w:val="ar_AE" w:bidi="ar_AE"/>
          </w:rPr>
          <w:rPr>
            <w:color w:val="0000EE"/>
            <w:u w:val="single"/>
          </w:rPr>
          <w:t>30</w:t>
        </w:r>
      </w:hyperlink>
      <w:r>
        <w:rPr>
          <w:lang w:val="ar_AE" w:bidi="ar_AE"/>
        </w:rPr>
        <w:t xml:space="preserve">; </w:t>
      </w:r>
      <w:hyperlink r:id="rId218">
        <w:r>
          <w:rPr>
            <w:lang w:val="ar_AE" w:bidi="ar_AE"/>
          </w:rPr>
          <w:rPr>
            <w:color w:val="0000EE"/>
            <w:u w:val="single"/>
          </w:rPr>
          <w:t>5: 31</w:t>
        </w:r>
      </w:hyperlink>
      <w:r>
        <w:rPr>
          <w:lang w:val="ar_AE" w:bidi="ar_AE"/>
        </w:rPr>
        <w:t xml:space="preserve">; </w:t>
      </w:r>
      <w:hyperlink r:id="rId219">
        <w:r>
          <w:rPr>
            <w:lang w:val="ar_AE" w:bidi="ar_AE"/>
          </w:rPr>
          <w:rPr>
            <w:color w:val="0000EE"/>
            <w:u w:val="single"/>
          </w:rPr>
          <w:t>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11</w:t>
      </w:r>
      <w:r>
        <w:rPr>
          <w:lang w:val="ar_AE" w:bidi="ar_AE"/>
        </w:rPr>
      </w:r>
    </w:p>
    <w:p>
      <w:pPr>
        <w:bidi/>
      </w:pPr>
      <w:r>
        <w:rPr>
          <w:lang w:val="ar_AE" w:bidi="ar_AE"/>
        </w:rPr>
      </w:r>
      <w:r>
        <w:rPr>
          <w:lang w:val="ar_AE" w:bidi="ar_AE"/>
        </w:rPr>
        <w:t>الرَّبَّ يَصنَعُ لكَ بَيتًا</w:t>
      </w:r>
      <w:r>
        <w:rPr>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lang w:val="ar_AE" w:bidi="ar_AE"/>
        </w:rPr>
      </w:r>
      <w:r>
        <w:rPr>
          <w:lang w:val="ar_AE" w:bidi="ar_AE"/>
        </w:rPr>
      </w:r>
    </w:p>
    <w:p>
      <w:pPr>
        <w:bidi/>
      </w:pPr>
      <w:r>
        <w:rPr>
          <w:lang w:val="ar_AE" w:bidi="ar_AE"/>
        </w:rPr>
      </w:r>
    </w:p>
    <w:p>
      <w:pPr>
        <w:pStyle w:val="Heading2"/>
        <w:bidi/>
      </w:pPr>
      <w:r>
        <w:rPr>
          <w:lang w:val="ar_AE" w:bidi="ar_AE"/>
        </w:rPr>
        <w:t>صموئيل الثاني 12:7–13</w:t>
      </w:r>
      <w:r>
        <w:rPr>
          <w:lang w:val="ar_AE" w:bidi="ar_AE"/>
        </w:rPr>
      </w:r>
    </w:p>
    <w:p>
      <w:pPr>
        <w:bidi/>
      </w:pPr>
      <w:r>
        <w:rPr>
          <w:lang w:val="ar_AE" w:bidi="ar_AE"/>
        </w:rPr>
      </w:r>
      <w:r>
        <w:rPr>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hyperlink r:id="rId220">
        <w:r>
          <w:rPr>
            <w:lang w:val="ar_AE" w:bidi="ar_AE"/>
          </w:rPr>
          <w:rPr>
            <w:color w:val="0000EE"/>
            <w:u w:val="single"/>
          </w:rPr>
          <w:t>1 أخبار 8:22–9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14:7</w:t>
      </w:r>
      <w:r>
        <w:rPr>
          <w:lang w:val="ar_AE" w:bidi="ar_AE"/>
        </w:rPr>
      </w:r>
    </w:p>
    <w:p>
      <w:pPr>
        <w:bidi/>
      </w:pPr>
      <w:r>
        <w:rPr>
          <w:lang w:val="ar_AE" w:bidi="ar_AE"/>
        </w:rPr>
      </w:r>
      <w:r>
        <w:rPr>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hyperlink r:id="rId221">
        <w:r>
          <w:rPr>
            <w:lang w:val="ar_AE" w:bidi="ar_AE"/>
          </w:rPr>
          <w:rPr>
            <w:color w:val="0000EE"/>
            <w:u w:val="single"/>
          </w:rPr>
          <w:t>خر 7:6</w:t>
        </w:r>
      </w:hyperlink>
      <w:r>
        <w:rPr>
          <w:lang w:val="ar_AE" w:bidi="ar_AE"/>
        </w:rPr>
        <w:t xml:space="preserve">; </w:t>
      </w:r>
      <w:hyperlink r:id="rId222">
        <w:r>
          <w:rPr>
            <w:lang w:val="ar_AE" w:bidi="ar_AE"/>
          </w:rPr>
          <w:rPr>
            <w:color w:val="0000EE"/>
            <w:u w:val="single"/>
          </w:rPr>
          <w:t>لا 12:26</w:t>
        </w:r>
      </w:hyperlink>
      <w:r>
        <w:rPr>
          <w:lang w:val="ar_AE" w:bidi="ar_AE"/>
        </w:rPr>
        <w:t xml:space="preserve">). ثم في وقت لاحق، صار يسوع التميم الكامل لهذه النبوة (انظر </w:t>
      </w:r>
      <w:hyperlink r:id="rId223">
        <w:r>
          <w:rPr>
            <w:lang w:val="ar_AE" w:bidi="ar_AE"/>
          </w:rPr>
          <w:rPr>
            <w:color w:val="0000EE"/>
            <w:u w:val="single"/>
          </w:rPr>
          <w:t>عبر5:1</w:t>
        </w:r>
      </w:hyperlink>
      <w:r>
        <w:rPr>
          <w:lang w:val="ar_AE" w:bidi="ar_AE"/>
        </w:rPr>
        <w:t xml:space="preserve">). كما يقتبس بولس هذه العبارة في </w:t>
      </w:r>
      <w:hyperlink r:id="rId224">
        <w:r>
          <w:rPr>
            <w:lang w:val="ar_AE" w:bidi="ar_AE"/>
          </w:rPr>
          <w:rPr>
            <w:color w:val="0000EE"/>
            <w:u w:val="single"/>
          </w:rPr>
          <w:t xml:space="preserve">2 كو 18:6 </w:t>
        </w:r>
      </w:hyperlink>
      <w:r>
        <w:rPr>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hyperlink r:id="rId225">
        <w:r>
          <w:rPr>
            <w:lang w:val="ar_AE" w:bidi="ar_AE"/>
          </w:rPr>
          <w:rPr>
            <w:color w:val="0000EE"/>
            <w:u w:val="single"/>
          </w:rPr>
          <w:t>عبر 15:4</w:t>
        </w:r>
      </w:hyperlink>
      <w:r>
        <w:rPr>
          <w:lang w:val="ar_AE" w:bidi="ar_AE"/>
        </w:rPr>
        <w:t xml:space="preserve">; </w:t>
      </w:r>
      <w:hyperlink r:id="rId226">
        <w:r>
          <w:rPr>
            <w:lang w:val="ar_AE" w:bidi="ar_AE"/>
          </w:rPr>
          <w:rPr>
            <w:color w:val="0000EE"/>
            <w:u w:val="single"/>
          </w:rPr>
          <w:t>8:5</w:t>
        </w:r>
      </w:hyperlink>
      <w:r>
        <w:rPr>
          <w:lang w:val="ar_AE" w:bidi="ar_AE"/>
        </w:rPr>
        <w:t xml:space="preserve">; </w:t>
      </w:r>
      <w:hyperlink r:id="rId227">
        <w:r>
          <w:rPr>
            <w:lang w:val="ar_AE" w:bidi="ar_AE"/>
          </w:rPr>
          <w:rPr>
            <w:color w:val="0000EE"/>
            <w:u w:val="single"/>
          </w:rPr>
          <w:t>1:12–11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16:7</w:t>
      </w:r>
      <w:r>
        <w:rPr>
          <w:lang w:val="ar_AE" w:bidi="ar_AE"/>
        </w:rPr>
      </w:r>
    </w:p>
    <w:p>
      <w:pPr>
        <w:bidi/>
      </w:pPr>
      <w:r>
        <w:rPr>
          <w:lang w:val="ar_AE" w:bidi="ar_AE"/>
        </w:rPr>
      </w:r>
      <w:r>
        <w:rPr>
          <w:lang w:val="ar_AE" w:bidi="ar_AE"/>
        </w:rPr>
        <w:t>إلى الأبد... ثابت للأبد: إن وعود الله لا تلغي مسؤولية البشر ومحاسبتهم (</w:t>
      </w:r>
      <w:hyperlink r:id="rId228">
        <w:r>
          <w:rPr>
            <w:lang w:val="ar_AE" w:bidi="ar_AE"/>
          </w:rPr>
          <w:rPr>
            <w:color w:val="0000EE"/>
            <w:u w:val="single"/>
          </w:rPr>
          <w:t>14:7</w:t>
        </w:r>
      </w:hyperlink>
      <w:r>
        <w:rPr>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lang w:val="ar_AE" w:bidi="ar_AE"/>
        </w:rPr>
      </w:r>
      <w:r>
        <w:rPr>
          <w:lang w:val="ar_AE" w:bidi="ar_AE"/>
        </w:rPr>
      </w:r>
    </w:p>
    <w:p>
      <w:pPr>
        <w:bidi/>
      </w:pPr>
      <w:r>
        <w:rPr>
          <w:lang w:val="ar_AE" w:bidi="ar_AE"/>
        </w:rPr>
      </w:r>
    </w:p>
    <w:p>
      <w:pPr>
        <w:pStyle w:val="Heading2"/>
        <w:bidi/>
      </w:pPr>
      <w:r>
        <w:rPr>
          <w:lang w:val="ar_AE" w:bidi="ar_AE"/>
        </w:rPr>
        <w:t>2 صموئيل 7: 18</w:t>
      </w:r>
      <w:r>
        <w:rPr>
          <w:lang w:val="ar_AE" w:bidi="ar_AE"/>
        </w:rPr>
      </w:r>
    </w:p>
    <w:p>
      <w:pPr>
        <w:bidi/>
      </w:pPr>
      <w:r>
        <w:rPr>
          <w:lang w:val="ar_AE" w:bidi="ar_AE"/>
        </w:rPr>
      </w:r>
      <w:r>
        <w:rPr>
          <w:lang w:val="ar_AE" w:bidi="ar_AE"/>
        </w:rPr>
        <w:t xml:space="preserve">كان سؤال داود، "من أنا؟" تعبيرًا عن تواضع حقيقي (قارن </w:t>
      </w:r>
      <w:hyperlink r:id="rId229">
        <w:r>
          <w:rPr>
            <w:lang w:val="ar_AE" w:bidi="ar_AE"/>
          </w:rPr>
          <w:rPr>
            <w:color w:val="0000EE"/>
            <w:u w:val="single"/>
          </w:rPr>
          <w:t>خروج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18–29</w:t>
      </w:r>
      <w:r>
        <w:rPr>
          <w:lang w:val="ar_AE" w:bidi="ar_AE"/>
        </w:rPr>
      </w:r>
    </w:p>
    <w:p>
      <w:pPr>
        <w:bidi/>
      </w:pPr>
      <w:r>
        <w:rPr>
          <w:lang w:val="ar_AE" w:bidi="ar_AE"/>
        </w:rPr>
      </w:r>
      <w:r>
        <w:rPr>
          <w:lang w:val="ar_AE" w:bidi="ar_AE"/>
        </w:rPr>
        <w:t>لقد استجاب داود لوعد الله بسلالة ملكية، معترفًا مرارًا وتكرارًا بملك الله الحقيقي باعتباره الرب والسيد.</w:t>
      </w:r>
      <w:r>
        <w:rPr>
          <w:lang w:val="ar_AE" w:bidi="ar_AE"/>
        </w:rPr>
      </w:r>
      <w:r>
        <w:rPr>
          <w:lang w:val="ar_AE" w:bidi="ar_AE"/>
        </w:rPr>
      </w:r>
    </w:p>
    <w:p>
      <w:pPr>
        <w:bidi/>
      </w:pPr>
      <w:r>
        <w:rPr>
          <w:lang w:val="ar_AE" w:bidi="ar_AE"/>
        </w:rPr>
      </w:r>
    </w:p>
    <w:p>
      <w:pPr>
        <w:pStyle w:val="Heading2"/>
        <w:bidi/>
      </w:pPr>
      <w:r>
        <w:rPr>
          <w:lang w:val="ar_AE" w:bidi="ar_AE"/>
        </w:rPr>
        <w:t>2 صموئيل 7: 19</w:t>
      </w:r>
      <w:r>
        <w:rPr>
          <w:lang w:val="ar_AE" w:bidi="ar_AE"/>
        </w:rPr>
      </w:r>
    </w:p>
    <w:p>
      <w:pPr>
        <w:bidi/>
      </w:pPr>
      <w:r>
        <w:rPr>
          <w:lang w:val="ar_AE" w:bidi="ar_AE"/>
        </w:rPr>
      </w:r>
      <w:r>
        <w:rPr>
          <w:lang w:val="ar_AE" w:bidi="ar_AE"/>
        </w:rPr>
        <w:t>امتدت خطة الله لإعطاء داود سلالة دائمة إلى ما بعد حياته. لقد تحقق الوعد إلى الأبد في ملك المسيح الأبدي (</w:t>
      </w:r>
      <w:hyperlink r:id="rId230">
        <w:r>
          <w:rPr>
            <w:lang w:val="ar_AE" w:bidi="ar_AE"/>
          </w:rPr>
          <w:rPr>
            <w:color w:val="0000EE"/>
            <w:u w:val="single"/>
          </w:rPr>
          <w:t>رؤيا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20</w:t>
      </w:r>
      <w:r>
        <w:rPr>
          <w:lang w:val="ar_AE" w:bidi="ar_AE"/>
        </w:rPr>
      </w:r>
    </w:p>
    <w:p>
      <w:pPr>
        <w:bidi/>
      </w:pPr>
      <w:r>
        <w:rPr>
          <w:lang w:val="ar_AE" w:bidi="ar_AE"/>
        </w:rPr>
      </w:r>
      <w:r>
        <w:rPr>
          <w:lang w:val="ar_AE" w:bidi="ar_AE"/>
        </w:rPr>
        <w:t>قد عَرَفتَ عَبدَكَ</w:t>
      </w:r>
      <w:r>
        <w:rPr>
          <w:lang w:val="ar_AE" w:bidi="ar_AE"/>
        </w:rPr>
        <w:t>: لقد قطع الله وعوده لداود مع معرفته التامة بأن داود كان لديه نقاط قوة وضعف.</w:t>
      </w:r>
      <w:r>
        <w:rPr>
          <w:lang w:val="ar_AE" w:bidi="ar_AE"/>
        </w:rPr>
      </w:r>
      <w:r>
        <w:rPr>
          <w:lang w:val="ar_AE" w:bidi="ar_AE"/>
        </w:rPr>
      </w:r>
    </w:p>
    <w:p>
      <w:pPr>
        <w:bidi/>
      </w:pPr>
      <w:r>
        <w:rPr>
          <w:lang w:val="ar_AE" w:bidi="ar_AE"/>
        </w:rPr>
      </w:r>
    </w:p>
    <w:p>
      <w:pPr>
        <w:pStyle w:val="Heading2"/>
        <w:bidi/>
      </w:pPr>
      <w:r>
        <w:rPr>
          <w:lang w:val="ar_AE" w:bidi="ar_AE"/>
        </w:rPr>
        <w:t>2 صموئيل 7: 21</w:t>
      </w:r>
      <w:r>
        <w:rPr>
          <w:lang w:val="ar_AE" w:bidi="ar_AE"/>
        </w:rPr>
      </w:r>
    </w:p>
    <w:p>
      <w:pPr>
        <w:bidi/>
      </w:pPr>
      <w:r>
        <w:rPr>
          <w:lang w:val="ar_AE" w:bidi="ar_AE"/>
        </w:rPr>
      </w:r>
      <w:r>
        <w:rPr>
          <w:lang w:val="ar_AE" w:bidi="ar_AE"/>
        </w:rPr>
        <w:t xml:space="preserve">إن إرادة الله، وليس طموح داود الشخصي، هي التي مكَّنت داود من إنجاز أشياء عظيمة. • </w:t>
      </w:r>
      <w:r>
        <w:rPr>
          <w:lang w:val="ar_AE" w:bidi="ar_AE"/>
        </w:rPr>
        <w:t>فعَلتَ</w:t>
      </w:r>
      <w:r>
        <w:rPr>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lang w:val="ar_AE" w:bidi="ar_AE"/>
        </w:rPr>
      </w:r>
      <w:r>
        <w:rPr>
          <w:lang w:val="ar_AE" w:bidi="ar_AE"/>
        </w:rPr>
      </w:r>
    </w:p>
    <w:p>
      <w:pPr>
        <w:bidi/>
      </w:pPr>
      <w:r>
        <w:rPr>
          <w:lang w:val="ar_AE" w:bidi="ar_AE"/>
        </w:rPr>
      </w:r>
    </w:p>
    <w:p>
      <w:pPr>
        <w:pStyle w:val="Heading2"/>
        <w:bidi/>
      </w:pPr>
      <w:r>
        <w:rPr>
          <w:lang w:val="ar_AE" w:bidi="ar_AE"/>
        </w:rPr>
        <w:t>2 صموئيل 7: 22</w:t>
      </w:r>
      <w:r>
        <w:rPr>
          <w:lang w:val="ar_AE" w:bidi="ar_AE"/>
        </w:rPr>
      </w:r>
    </w:p>
    <w:p>
      <w:pPr>
        <w:bidi/>
      </w:pPr>
      <w:r>
        <w:rPr>
          <w:lang w:val="ar_AE" w:bidi="ar_AE"/>
        </w:rPr>
      </w:r>
      <w:r>
        <w:rPr>
          <w:lang w:val="ar_AE" w:bidi="ar_AE"/>
        </w:rPr>
        <w:t>ليس مِثلُكَ</w:t>
      </w:r>
      <w:r>
        <w:rPr>
          <w:lang w:val="ar_AE" w:bidi="ar_AE"/>
        </w:rPr>
        <w:t xml:space="preserve">: يؤكد داود هنا على تفرد الله (انظر أيضًا </w:t>
      </w:r>
      <w:hyperlink r:id="rId231">
        <w:r>
          <w:rPr>
            <w:lang w:val="ar_AE" w:bidi="ar_AE"/>
          </w:rPr>
          <w:rPr>
            <w:color w:val="0000EE"/>
            <w:u w:val="single"/>
          </w:rPr>
          <w:t>22: 32</w:t>
        </w:r>
      </w:hyperlink>
      <w:r>
        <w:rPr>
          <w:lang w:val="ar_AE" w:bidi="ar_AE"/>
        </w:rPr>
        <w:t xml:space="preserve">; </w:t>
      </w:r>
      <w:hyperlink r:id="rId232">
        <w:r>
          <w:rPr>
            <w:lang w:val="ar_AE" w:bidi="ar_AE"/>
          </w:rPr>
          <w:rPr>
            <w:color w:val="0000EE"/>
            <w:u w:val="single"/>
          </w:rPr>
          <w:t>تثنية 4: 39</w:t>
        </w:r>
      </w:hyperlink>
      <w:r>
        <w:rPr>
          <w:lang w:val="ar_AE" w:bidi="ar_AE"/>
        </w:rPr>
        <w:t xml:space="preserve">; </w:t>
      </w:r>
      <w:hyperlink r:id="rId233">
        <w:r>
          <w:rPr>
            <w:lang w:val="ar_AE" w:bidi="ar_AE"/>
          </w:rPr>
          <w:rPr>
            <w:color w:val="0000EE"/>
            <w:u w:val="single"/>
          </w:rPr>
          <w:t>1 صموئيل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23</w:t>
      </w:r>
      <w:r>
        <w:rPr>
          <w:lang w:val="ar_AE" w:bidi="ar_AE"/>
        </w:rPr>
      </w:r>
    </w:p>
    <w:p>
      <w:pPr>
        <w:bidi/>
      </w:pPr>
      <w:r>
        <w:rPr>
          <w:lang w:val="ar_AE" w:bidi="ar_AE"/>
        </w:rPr>
      </w:r>
      <w:r>
        <w:rPr>
          <w:lang w:val="ar_AE" w:bidi="ar_AE"/>
        </w:rPr>
        <w:t>لقد تفردت إسرائيل عن كل الأمم الأخرى بتفرد إلهها وعلاقة الشعب به.</w:t>
      </w:r>
      <w:r>
        <w:rPr>
          <w:lang w:val="ar_AE" w:bidi="ar_AE"/>
        </w:rPr>
      </w:r>
      <w:r>
        <w:rPr>
          <w:lang w:val="ar_AE" w:bidi="ar_AE"/>
        </w:rPr>
      </w:r>
    </w:p>
    <w:p>
      <w:pPr>
        <w:bidi/>
      </w:pPr>
      <w:r>
        <w:rPr>
          <w:lang w:val="ar_AE" w:bidi="ar_AE"/>
        </w:rPr>
      </w:r>
    </w:p>
    <w:p>
      <w:pPr>
        <w:pStyle w:val="Heading2"/>
        <w:bidi/>
      </w:pPr>
      <w:r>
        <w:rPr>
          <w:lang w:val="ar_AE" w:bidi="ar_AE"/>
        </w:rPr>
        <w:t>2 صموئيل 7: 24</w:t>
      </w:r>
      <w:r>
        <w:rPr>
          <w:lang w:val="ar_AE" w:bidi="ar_AE"/>
        </w:rPr>
      </w:r>
    </w:p>
    <w:p>
      <w:pPr>
        <w:bidi/>
      </w:pPr>
      <w:r>
        <w:rPr>
          <w:lang w:val="ar_AE" w:bidi="ar_AE"/>
        </w:rPr>
      </w:r>
      <w:r>
        <w:rPr>
          <w:lang w:val="ar_AE" w:bidi="ar_AE"/>
        </w:rPr>
        <w:t>لقد امتدح داود الله على صلاحه في فداء أمة إسرائيل وتأسيسها (</w:t>
      </w:r>
      <w:hyperlink r:id="rId234">
        <w:r>
          <w:rPr>
            <w:lang w:val="ar_AE" w:bidi="ar_AE"/>
          </w:rPr>
          <w:rPr>
            <w:color w:val="0000EE"/>
            <w:u w:val="single"/>
          </w:rPr>
          <w:t>7: 23–24</w:t>
        </w:r>
      </w:hyperlink>
      <w:r>
        <w:rPr>
          <w:lang w:val="ar_AE" w:bidi="ar_AE"/>
        </w:rPr>
        <w:t>)، وليس فقط داود وسلالته الملكية (</w:t>
      </w:r>
      <w:hyperlink r:id="rId235">
        <w:r>
          <w:rPr>
            <w:lang w:val="ar_AE" w:bidi="ar_AE"/>
          </w:rPr>
          <w:rPr>
            <w:color w:val="0000EE"/>
            <w:u w:val="single"/>
          </w:rPr>
          <w:t>7: 18–21</w:t>
        </w:r>
      </w:hyperlink>
      <w:r>
        <w:rPr>
          <w:lang w:val="ar_AE" w:bidi="ar_AE"/>
        </w:rPr>
        <w:t>). فقد كانت صلاته تتضمن إسرائيل وليست خاصة به فقط.</w:t>
      </w:r>
      <w:r>
        <w:rPr>
          <w:lang w:val="ar_AE" w:bidi="ar_AE"/>
        </w:rPr>
      </w:r>
      <w:r>
        <w:rPr>
          <w:lang w:val="ar_AE" w:bidi="ar_AE"/>
        </w:rPr>
      </w:r>
    </w:p>
    <w:p>
      <w:pPr>
        <w:bidi/>
      </w:pPr>
      <w:r>
        <w:rPr>
          <w:lang w:val="ar_AE" w:bidi="ar_AE"/>
        </w:rPr>
      </w:r>
    </w:p>
    <w:p>
      <w:pPr>
        <w:pStyle w:val="Heading2"/>
        <w:bidi/>
      </w:pPr>
      <w:r>
        <w:rPr>
          <w:lang w:val="ar_AE" w:bidi="ar_AE"/>
        </w:rPr>
        <w:t>2 صموئيل 7: 25</w:t>
      </w:r>
      <w:r>
        <w:rPr>
          <w:lang w:val="ar_AE" w:bidi="ar_AE"/>
        </w:rPr>
      </w:r>
    </w:p>
    <w:p>
      <w:pPr>
        <w:bidi/>
      </w:pPr>
      <w:r>
        <w:rPr>
          <w:lang w:val="ar_AE" w:bidi="ar_AE"/>
        </w:rPr>
      </w:r>
      <w:r>
        <w:rPr>
          <w:lang w:val="ar_AE" w:bidi="ar_AE"/>
        </w:rPr>
        <w:t>أقِمْ إلَى الأبدِ</w:t>
      </w:r>
      <w:r>
        <w:rPr>
          <w:lang w:val="ar_AE" w:bidi="ar_AE"/>
        </w:rPr>
        <w:t xml:space="preserve">: لم يكن داود يطلب من الله علامة (كما فعل جدعون، </w:t>
      </w:r>
      <w:hyperlink r:id="rId236">
        <w:r>
          <w:rPr>
            <w:lang w:val="ar_AE" w:bidi="ar_AE"/>
          </w:rPr>
          <w:rPr>
            <w:color w:val="0000EE"/>
            <w:u w:val="single"/>
          </w:rPr>
          <w:t>قضاة 6: 17</w:t>
        </w:r>
      </w:hyperlink>
      <w:r>
        <w:rPr>
          <w:lang w:val="ar_AE" w:bidi="ar_AE"/>
        </w:rPr>
        <w:t>). بل كان داود يقول، "يا الله، ليكن كما تكلمت."</w:t>
      </w:r>
      <w:r>
        <w:rPr>
          <w:lang w:val="ar_AE" w:bidi="ar_AE"/>
        </w:rPr>
      </w:r>
      <w:r>
        <w:rPr>
          <w:lang w:val="ar_AE" w:bidi="ar_AE"/>
        </w:rPr>
      </w:r>
    </w:p>
    <w:p>
      <w:pPr>
        <w:bidi/>
      </w:pPr>
      <w:r>
        <w:rPr>
          <w:lang w:val="ar_AE" w:bidi="ar_AE"/>
        </w:rPr>
      </w:r>
    </w:p>
    <w:p>
      <w:pPr>
        <w:pStyle w:val="Heading2"/>
        <w:bidi/>
      </w:pPr>
      <w:r>
        <w:rPr>
          <w:lang w:val="ar_AE" w:bidi="ar_AE"/>
        </w:rPr>
        <w:t>2 صموئيل 7: 26</w:t>
      </w:r>
      <w:r>
        <w:rPr>
          <w:lang w:val="ar_AE" w:bidi="ar_AE"/>
        </w:rPr>
      </w:r>
    </w:p>
    <w:p>
      <w:pPr>
        <w:bidi/>
      </w:pPr>
      <w:r>
        <w:rPr>
          <w:lang w:val="ar_AE" w:bidi="ar_AE"/>
        </w:rPr>
      </w:r>
      <w:r>
        <w:rPr>
          <w:lang w:val="ar_AE" w:bidi="ar_AE"/>
        </w:rPr>
        <w:t>على الرغم من أن الله كان قد وعد بجعل اسم داود عظيماً (</w:t>
      </w:r>
      <w:hyperlink r:id="rId237">
        <w:r>
          <w:rPr>
            <w:lang w:val="ar_AE" w:bidi="ar_AE"/>
          </w:rPr>
          <w:rPr>
            <w:color w:val="0000EE"/>
            <w:u w:val="single"/>
          </w:rPr>
          <w:t>7: 9</w:t>
        </w:r>
      </w:hyperlink>
      <w:r>
        <w:rPr>
          <w:lang w:val="ar_AE" w:bidi="ar_AE"/>
        </w:rPr>
        <w:t>)، إلا أن داود كان مهتمًا بأن يُكرَّم اسم الله. كان داود يعلم أنه إذا لم يكن الله محور تسبيح الشعب، فإن سلالة داود لن يكون لها أي قيمة.</w:t>
      </w:r>
      <w:r>
        <w:rPr>
          <w:lang w:val="ar_AE" w:bidi="ar_AE"/>
        </w:rPr>
      </w:r>
      <w:r>
        <w:rPr>
          <w:lang w:val="ar_AE" w:bidi="ar_AE"/>
        </w:rPr>
      </w:r>
    </w:p>
    <w:p>
      <w:pPr>
        <w:bidi/>
      </w:pPr>
      <w:r>
        <w:rPr>
          <w:lang w:val="ar_AE" w:bidi="ar_AE"/>
        </w:rPr>
      </w:r>
    </w:p>
    <w:p>
      <w:pPr>
        <w:pStyle w:val="Heading2"/>
        <w:bidi/>
      </w:pPr>
      <w:r>
        <w:rPr>
          <w:lang w:val="ar_AE" w:bidi="ar_AE"/>
        </w:rPr>
        <w:t>2 صموئيل 8: 1–18</w:t>
      </w:r>
      <w:r>
        <w:rPr>
          <w:lang w:val="ar_AE" w:bidi="ar_AE"/>
        </w:rPr>
      </w:r>
    </w:p>
    <w:p>
      <w:pPr>
        <w:bidi/>
      </w:pPr>
      <w:r>
        <w:rPr>
          <w:lang w:val="ar_AE" w:bidi="ar_AE"/>
        </w:rPr>
      </w:r>
      <w:r>
        <w:rPr>
          <w:lang w:val="ar_AE" w:bidi="ar_AE"/>
        </w:rPr>
        <w:t>إنّ توسّع إمبراطوريّة داود من خلال الانتصارات العسكريّة (</w:t>
      </w:r>
      <w:hyperlink r:id="rId238">
        <w:r>
          <w:rPr>
            <w:lang w:val="ar_AE" w:bidi="ar_AE"/>
          </w:rPr>
          <w:rPr>
            <w:color w:val="0000EE"/>
            <w:u w:val="single"/>
          </w:rPr>
          <w:t>8: 1–14</w:t>
        </w:r>
      </w:hyperlink>
      <w:r>
        <w:rPr>
          <w:lang w:val="ar_AE" w:bidi="ar_AE"/>
        </w:rPr>
        <w:t>)، وتأسيسه لنظامه الملكيّ (</w:t>
      </w:r>
      <w:hyperlink r:id="rId239">
        <w:r>
          <w:rPr>
            <w:lang w:val="ar_AE" w:bidi="ar_AE"/>
          </w:rPr>
          <w:rPr>
            <w:color w:val="0000EE"/>
            <w:u w:val="single"/>
          </w:rPr>
          <w:t>8: 15–18</w:t>
        </w:r>
      </w:hyperlink>
      <w:r>
        <w:rPr>
          <w:lang w:val="ar_AE" w:bidi="ar_AE"/>
        </w:rPr>
        <w:t>) قد حقّق وعد الله له بأن يكون اسمه عظيمًا (</w:t>
      </w:r>
      <w:hyperlink r:id="rId237">
        <w:r>
          <w:rPr>
            <w:lang w:val="ar_AE" w:bidi="ar_AE"/>
          </w:rPr>
          <w:rPr>
            <w:color w:val="0000EE"/>
            <w:u w:val="single"/>
          </w:rPr>
          <w:t>7: 9</w:t>
        </w:r>
      </w:hyperlink>
      <w:r>
        <w:rPr>
          <w:lang w:val="ar_AE" w:bidi="ar_AE"/>
        </w:rPr>
        <w:t xml:space="preserve">; قارن </w:t>
      </w:r>
      <w:hyperlink r:id="rId2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2</w:t>
      </w:r>
      <w:r>
        <w:rPr>
          <w:lang w:val="ar_AE" w:bidi="ar_AE"/>
        </w:rPr>
      </w:r>
    </w:p>
    <w:p>
      <w:pPr>
        <w:bidi/>
      </w:pPr>
      <w:r>
        <w:rPr>
          <w:lang w:val="ar_AE" w:bidi="ar_AE"/>
        </w:rPr>
      </w:r>
      <w:r>
        <w:rPr>
          <w:lang w:val="ar_AE" w:bidi="ar_AE"/>
        </w:rPr>
        <w:t>كانت موآب على الجانب الشرقي من البحر الميت. وفي وقت سابق، كان أهل موآب قد وفروا ملجأً لوالدي داود أثناء حكم شاول (</w:t>
      </w:r>
      <w:hyperlink r:id="rId241">
        <w:r>
          <w:rPr>
            <w:lang w:val="ar_AE" w:bidi="ar_AE"/>
          </w:rPr>
          <w:rPr>
            <w:color w:val="0000EE"/>
            <w:u w:val="single"/>
          </w:rPr>
          <w:t>1 صم 22: 3–4</w:t>
        </w:r>
      </w:hyperlink>
      <w:r>
        <w:rPr>
          <w:lang w:val="ar_AE" w:bidi="ar_AE"/>
        </w:rPr>
        <w:t xml:space="preserve">); وكانت جدة داود الكبرى، راعوث، من موآب. ولكن لسبب من الأسباب، لم تعد هناك مثل هذه العلاقة العائلية. • </w:t>
      </w:r>
      <w:r>
        <w:rPr>
          <w:lang w:val="ar_AE" w:bidi="ar_AE"/>
        </w:rPr>
        <w:t>فقاسَ بحَبلَينِ للقَتلِ وبحَبلٍ للِاستِحياءِ</w:t>
      </w:r>
      <w:r>
        <w:rPr>
          <w:lang w:val="ar_AE" w:bidi="ar_AE"/>
        </w:rPr>
        <w:t xml:space="preserve">: هذه هي المرة الوحيدة في سفر صموئيل الثاني التي أعدم فيها داود أسرى أُخذوا في المعركة (انظر </w:t>
      </w:r>
      <w:hyperlink r:id="rId242">
        <w:r>
          <w:rPr>
            <w:lang w:val="ar_AE" w:bidi="ar_AE"/>
          </w:rPr>
          <w:rPr>
            <w:color w:val="0000EE"/>
            <w:u w:val="single"/>
          </w:rPr>
          <w:t>عدد 21: 29</w:t>
        </w:r>
      </w:hyperlink>
      <w:r>
        <w:rPr>
          <w:lang w:val="ar_AE" w:bidi="ar_AE"/>
        </w:rPr>
        <w:t xml:space="preserve">; </w:t>
      </w:r>
      <w:hyperlink r:id="rId243">
        <w:r>
          <w:rPr>
            <w:lang w:val="ar_AE" w:bidi="ar_AE"/>
          </w:rPr>
          <w:rPr>
            <w:color w:val="0000EE"/>
            <w:u w:val="single"/>
          </w:rPr>
          <w:t>24: 17</w:t>
        </w:r>
      </w:hyperlink>
      <w:r>
        <w:rPr>
          <w:lang w:val="ar_AE" w:bidi="ar_AE"/>
        </w:rPr>
        <w:t xml:space="preserve">; </w:t>
      </w:r>
      <w:hyperlink r:id="rId244">
        <w:r>
          <w:rPr>
            <w:lang w:val="ar_AE" w:bidi="ar_AE"/>
          </w:rPr>
          <w:rPr>
            <w:color w:val="0000EE"/>
            <w:u w:val="single"/>
          </w:rPr>
          <w:t>تثنية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3</w:t>
      </w:r>
      <w:r>
        <w:rPr>
          <w:lang w:val="ar_AE" w:bidi="ar_AE"/>
        </w:rPr>
      </w:r>
    </w:p>
    <w:p>
      <w:pPr>
        <w:bidi/>
      </w:pPr>
      <w:r>
        <w:rPr>
          <w:lang w:val="ar_AE" w:bidi="ar_AE"/>
        </w:rPr>
      </w:r>
      <w:r>
        <w:rPr>
          <w:lang w:val="ar_AE" w:bidi="ar_AE"/>
        </w:rPr>
        <w:t xml:space="preserve">يظهر </w:t>
      </w:r>
      <w:r>
        <w:rPr>
          <w:lang w:val="ar_AE" w:bidi="ar_AE"/>
        </w:rPr>
        <w:t>هَدَدَ عَزَرَ</w:t>
      </w:r>
      <w:r>
        <w:rPr>
          <w:lang w:val="ar_AE" w:bidi="ar_AE"/>
        </w:rPr>
        <w:t xml:space="preserve"> مرة أخرى في </w:t>
      </w:r>
      <w:hyperlink r:id="rId245">
        <w:r>
          <w:rPr>
            <w:lang w:val="ar_AE" w:bidi="ar_AE"/>
          </w:rPr>
          <w:rPr>
            <w:color w:val="0000EE"/>
            <w:u w:val="single"/>
          </w:rPr>
          <w:t>10: 16</w:t>
        </w:r>
      </w:hyperlink>
      <w:r>
        <w:rPr>
          <w:lang w:val="ar_AE" w:bidi="ar_AE"/>
        </w:rPr>
        <w:t xml:space="preserve"> كعدو داود. إما أنه كان الابن المباشر ل</w:t>
      </w:r>
      <w:r>
        <w:rPr>
          <w:lang w:val="ar_AE" w:bidi="ar_AE"/>
        </w:rPr>
        <w:t>رَحوبَ</w:t>
      </w:r>
      <w:r>
        <w:rPr>
          <w:lang w:val="ar_AE" w:bidi="ar_AE"/>
        </w:rPr>
        <w:t xml:space="preserve"> وخليفته أو الملك الحاكم لسلالة أسسها ملك اسمه </w:t>
      </w:r>
      <w:r>
        <w:rPr>
          <w:lang w:val="ar_AE" w:bidi="ar_AE"/>
        </w:rPr>
        <w:t xml:space="preserve">رَحوبَ </w:t>
      </w:r>
      <w:r>
        <w:rPr>
          <w:lang w:val="ar_AE" w:bidi="ar_AE"/>
        </w:rPr>
        <w:t xml:space="preserve">الذي كانت مملكته بالقرب من مدينة دان الشمالية (انظر </w:t>
      </w:r>
      <w:hyperlink r:id="rId246">
        <w:r>
          <w:rPr>
            <w:lang w:val="ar_AE" w:bidi="ar_AE"/>
          </w:rPr>
          <w:rPr>
            <w:color w:val="0000EE"/>
            <w:u w:val="single"/>
          </w:rPr>
          <w:t>قضاة 18: 28</w:t>
        </w:r>
      </w:hyperlink>
      <w:r>
        <w:rPr>
          <w:lang w:val="ar_AE" w:bidi="ar_AE"/>
        </w:rPr>
        <w:t xml:space="preserve">؛ قارن </w:t>
      </w:r>
      <w:hyperlink r:id="rId247">
        <w:r>
          <w:rPr>
            <w:lang w:val="ar_AE" w:bidi="ar_AE"/>
          </w:rPr>
          <w:rPr>
            <w:color w:val="0000EE"/>
            <w:u w:val="single"/>
          </w:rPr>
          <w:t>عدد 13: 21</w:t>
        </w:r>
      </w:hyperlink>
      <w:r>
        <w:rPr>
          <w:lang w:val="ar_AE" w:bidi="ar_AE"/>
        </w:rPr>
        <w:t xml:space="preserve">). • كانت </w:t>
      </w:r>
      <w:r>
        <w:rPr>
          <w:lang w:val="ar_AE" w:bidi="ar_AE"/>
        </w:rPr>
        <w:t xml:space="preserve">صوبَةَ </w:t>
      </w:r>
      <w:r>
        <w:rPr>
          <w:lang w:val="ar_AE" w:bidi="ar_AE"/>
        </w:rPr>
        <w:t xml:space="preserve">شمال وشرق مملكة داود. • من المحتمل أن يكون داود، وليس هَدَدَ عَزَرَ (حرفيًا هو)، قد سار خارجًا لتعزيز سيطرته. • نهر الفرات: حرفياً </w:t>
      </w:r>
      <w:r>
        <w:rPr>
          <w:i/>
          <w:lang w:val="ar_AE" w:bidi="ar_AE"/>
        </w:rPr>
        <w:t>النهر؛</w:t>
      </w:r>
      <w:r>
        <w:rPr>
          <w:lang w:val="ar_AE" w:bidi="ar_AE"/>
        </w:rPr>
        <w:t xml:space="preserve"> إن المقطع </w:t>
      </w:r>
      <w:hyperlink r:id="rId248">
        <w:r>
          <w:rPr>
            <w:lang w:val="ar_AE" w:bidi="ar_AE"/>
          </w:rPr>
          <w:rPr>
            <w:color w:val="0000EE"/>
            <w:u w:val="single"/>
          </w:rPr>
          <w:t>1 أخبار 18: 3</w:t>
        </w:r>
      </w:hyperlink>
      <w:r>
        <w:rPr>
          <w:lang w:val="ar_AE" w:bidi="ar_AE"/>
        </w:rPr>
        <w:t xml:space="preserve"> يحدد نهر الفرات بشكل خاص. قارن </w:t>
      </w:r>
      <w:hyperlink r:id="rId245">
        <w:r>
          <w:rPr>
            <w:lang w:val="ar_AE" w:bidi="ar_AE"/>
          </w:rPr>
          <w:rPr>
            <w:color w:val="0000EE"/>
            <w:u w:val="single"/>
          </w:rPr>
          <w:t>2 صموئيل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4</w:t>
      </w:r>
      <w:r>
        <w:rPr>
          <w:lang w:val="ar_AE" w:bidi="ar_AE"/>
        </w:rPr>
      </w:r>
    </w:p>
    <w:p>
      <w:pPr>
        <w:bidi/>
      </w:pPr>
      <w:r>
        <w:rPr>
          <w:lang w:val="ar_AE" w:bidi="ar_AE"/>
        </w:rPr>
      </w:r>
      <w:r>
        <w:rPr>
          <w:lang w:val="ar_AE" w:bidi="ar_AE"/>
        </w:rPr>
        <w:t>عَرقَبَ داوُدُ جميعَ خَيلِ المَركَباتِ:</w:t>
      </w:r>
      <w:r>
        <w:rPr>
          <w:lang w:val="ar_AE" w:bidi="ar_AE"/>
        </w:rPr>
        <w:t xml:space="preserve"> لمنع العدو من استخدامها ولأنه لم يكن على الملوك في إسرائيل أن يكدسوا الخيل (</w:t>
      </w:r>
      <w:hyperlink r:id="rId249">
        <w:r>
          <w:rPr>
            <w:lang w:val="ar_AE" w:bidi="ar_AE"/>
          </w:rPr>
          <w:rPr>
            <w:color w:val="0000EE"/>
            <w:u w:val="single"/>
          </w:rPr>
          <w:t>تثنية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5</w:t>
      </w:r>
      <w:r>
        <w:rPr>
          <w:lang w:val="ar_AE" w:bidi="ar_AE"/>
        </w:rPr>
      </w:r>
    </w:p>
    <w:p>
      <w:pPr>
        <w:bidi/>
      </w:pPr>
      <w:r>
        <w:rPr>
          <w:lang w:val="ar_AE" w:bidi="ar_AE"/>
        </w:rPr>
      </w:r>
      <w:r>
        <w:rPr>
          <w:lang w:val="ar_AE" w:bidi="ar_AE"/>
        </w:rPr>
        <w:t xml:space="preserve">لم يكن جيران </w:t>
      </w:r>
      <w:r>
        <w:rPr>
          <w:lang w:val="ar_AE" w:bidi="ar_AE"/>
        </w:rPr>
        <w:t>هَدَدَ عَزَرَ</w:t>
      </w:r>
      <w:r>
        <w:rPr>
          <w:lang w:val="ar_AE" w:bidi="ar_AE"/>
        </w:rPr>
        <w:t>، الآراميون من دمشق، عونًا له في التصدي لداود. سيكونون فيما بعد أكثر نجاحًا ضد سليمان (</w:t>
      </w:r>
      <w:hyperlink r:id="rId250">
        <w:r>
          <w:rPr>
            <w:lang w:val="ar_AE" w:bidi="ar_AE"/>
          </w:rPr>
          <w:rPr>
            <w:color w:val="0000EE"/>
            <w:u w:val="single"/>
          </w:rPr>
          <w:t>1 ملوك 11: 23–25</w:t>
        </w:r>
      </w:hyperlink>
      <w:r>
        <w:rPr>
          <w:lang w:val="ar_AE" w:bidi="ar_AE"/>
        </w:rPr>
        <w:t>) ولكنهم كانوا أقل نجاحًا في هجومهم على السامرة في أيام الملك أخآب ملك إسرائيل (</w:t>
      </w:r>
      <w:hyperlink r:id="rId251">
        <w:r>
          <w:rPr>
            <w:lang w:val="ar_AE" w:bidi="ar_AE"/>
          </w:rPr>
          <w:rPr>
            <w:color w:val="0000EE"/>
            <w:u w:val="single"/>
          </w:rPr>
          <w:t>1 ملوك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6</w:t>
      </w:r>
      <w:r>
        <w:rPr>
          <w:lang w:val="ar_AE" w:bidi="ar_AE"/>
        </w:rPr>
      </w:r>
    </w:p>
    <w:p>
      <w:pPr>
        <w:bidi/>
      </w:pPr>
      <w:r>
        <w:rPr>
          <w:lang w:val="ar_AE" w:bidi="ar_AE"/>
        </w:rPr>
      </w:r>
      <w:r>
        <w:rPr>
          <w:lang w:val="ar_AE" w:bidi="ar_AE"/>
        </w:rPr>
        <w:t>أنشأ داود حاميات عسكرية في آرام ولكن ليس في موآب (</w:t>
      </w:r>
      <w:hyperlink r:id="rId252">
        <w:r>
          <w:rPr>
            <w:lang w:val="ar_AE" w:bidi="ar_AE"/>
          </w:rPr>
          <w:rPr>
            <w:color w:val="0000EE"/>
            <w:u w:val="single"/>
          </w:rPr>
          <w:t>8: 2</w:t>
        </w:r>
      </w:hyperlink>
      <w:r>
        <w:rPr>
          <w:lang w:val="ar_AE" w:bidi="ar_AE"/>
        </w:rPr>
        <w:t xml:space="preserve">)، مما يوحي بأن آرام كانت قوة أكثر قوة وأن داود كان بحاجة إلى وجود عسكري هناك للحفاظ على السيطرة. • </w:t>
      </w:r>
      <w:r>
        <w:rPr>
          <w:lang w:val="ar_AE" w:bidi="ar_AE"/>
        </w:rPr>
        <w:t>كانَ الرَّبُّ يُخَلِّصُ داوُدَ حَيثُما توَجَّهَ</w:t>
      </w:r>
      <w:r>
        <w:rPr>
          <w:lang w:val="ar_AE" w:bidi="ar_AE"/>
        </w:rPr>
        <w:t xml:space="preserve">: قارن </w:t>
      </w:r>
      <w:hyperlink r:id="rId253">
        <w:r>
          <w:rPr>
            <w:lang w:val="ar_AE" w:bidi="ar_AE"/>
          </w:rPr>
          <w:rPr>
            <w:color w:val="0000EE"/>
            <w:u w:val="single"/>
          </w:rPr>
          <w:t>8: 14</w:t>
        </w:r>
      </w:hyperlink>
      <w:r>
        <w:rPr>
          <w:lang w:val="ar_AE" w:bidi="ar_AE"/>
        </w:rPr>
        <w:t>. كان الله هو المصدر الحقيقي لنمو داود وقوته.</w:t>
      </w:r>
      <w:r>
        <w:rPr>
          <w:lang w:val="ar_AE" w:bidi="ar_AE"/>
        </w:rPr>
      </w:r>
      <w:r>
        <w:rPr>
          <w:lang w:val="ar_AE" w:bidi="ar_AE"/>
        </w:rPr>
      </w:r>
    </w:p>
    <w:p>
      <w:pPr>
        <w:bidi/>
      </w:pPr>
      <w:r>
        <w:rPr>
          <w:lang w:val="ar_AE" w:bidi="ar_AE"/>
        </w:rPr>
      </w:r>
    </w:p>
    <w:p>
      <w:pPr>
        <w:pStyle w:val="Heading2"/>
        <w:bidi/>
      </w:pPr>
      <w:r>
        <w:rPr>
          <w:lang w:val="ar_AE" w:bidi="ar_AE"/>
        </w:rPr>
        <w:t>2 صموئيل 8: 7</w:t>
      </w:r>
      <w:r>
        <w:rPr>
          <w:lang w:val="ar_AE" w:bidi="ar_AE"/>
        </w:rPr>
      </w:r>
    </w:p>
    <w:p>
      <w:pPr>
        <w:bidi/>
      </w:pPr>
      <w:r>
        <w:rPr>
          <w:lang w:val="ar_AE" w:bidi="ar_AE"/>
        </w:rPr>
      </w:r>
      <w:r>
        <w:rPr>
          <w:lang w:val="ar_AE" w:bidi="ar_AE"/>
        </w:rPr>
        <w:t>أتراسَ الذَّهَبِ</w:t>
      </w:r>
      <w:r>
        <w:rPr>
          <w:lang w:val="ar_AE" w:bidi="ar_AE"/>
        </w:rPr>
        <w:t xml:space="preserve">: انظر أيضًا </w:t>
      </w:r>
      <w:hyperlink r:id="rId254">
        <w:r>
          <w:rPr>
            <w:lang w:val="ar_AE" w:bidi="ar_AE"/>
          </w:rPr>
          <w:rPr>
            <w:color w:val="0000EE"/>
            <w:u w:val="single"/>
          </w:rPr>
          <w:t>2 ملوك 11: 10</w:t>
        </w:r>
      </w:hyperlink>
      <w:r>
        <w:rPr>
          <w:lang w:val="ar_AE" w:bidi="ar_AE"/>
        </w:rPr>
        <w:t xml:space="preserve">. • </w:t>
      </w:r>
      <w:r>
        <w:rPr>
          <w:lang w:val="ar_AE" w:bidi="ar_AE"/>
        </w:rPr>
        <w:t>أتَى بها إلَى أورُشَليمَ</w:t>
      </w:r>
      <w:r>
        <w:rPr>
          <w:lang w:val="ar_AE" w:bidi="ar_AE"/>
        </w:rPr>
        <w:t>: طبقًا لوصايا الله للملك الصالح (</w:t>
      </w:r>
      <w:hyperlink r:id="rId255">
        <w:r>
          <w:rPr>
            <w:lang w:val="ar_AE" w:bidi="ar_AE"/>
          </w:rPr>
          <w:rPr>
            <w:color w:val="0000EE"/>
            <w:u w:val="single"/>
          </w:rPr>
          <w:t>تثنية 17: 17</w:t>
        </w:r>
      </w:hyperlink>
      <w:r>
        <w:rPr>
          <w:lang w:val="ar_AE" w:bidi="ar_AE"/>
        </w:rPr>
        <w:t xml:space="preserve">), ولقد كرس داود هذه الأشياء القيمة لله (انظر </w:t>
      </w:r>
      <w:hyperlink r:id="rId256">
        <w:r>
          <w:rPr>
            <w:lang w:val="ar_AE" w:bidi="ar_AE"/>
          </w:rPr>
          <w:rPr>
            <w:color w:val="0000EE"/>
            <w:u w:val="single"/>
          </w:rPr>
          <w:t>2 صموئيل 8: 11</w:t>
        </w:r>
      </w:hyperlink>
      <w:r>
        <w:rPr>
          <w:lang w:val="ar_AE" w:bidi="ar_AE"/>
        </w:rPr>
        <w:t>) بدلاً من أن يكتنزها لثروته وبهائه الشخصي.</w:t>
      </w:r>
      <w:r>
        <w:rPr>
          <w:lang w:val="ar_AE" w:bidi="ar_AE"/>
        </w:rPr>
      </w:r>
      <w:r>
        <w:rPr>
          <w:lang w:val="ar_AE" w:bidi="ar_AE"/>
        </w:rPr>
      </w:r>
    </w:p>
    <w:p>
      <w:pPr>
        <w:bidi/>
      </w:pPr>
      <w:r>
        <w:rPr>
          <w:lang w:val="ar_AE" w:bidi="ar_AE"/>
        </w:rPr>
      </w:r>
    </w:p>
    <w:p>
      <w:pPr>
        <w:pStyle w:val="Heading2"/>
        <w:bidi/>
      </w:pPr>
      <w:r>
        <w:rPr>
          <w:lang w:val="ar_AE" w:bidi="ar_AE"/>
        </w:rPr>
        <w:t>2 صموئيل 8: 9</w:t>
      </w:r>
      <w:r>
        <w:rPr>
          <w:lang w:val="ar_AE" w:bidi="ar_AE"/>
        </w:rPr>
      </w:r>
    </w:p>
    <w:p>
      <w:pPr>
        <w:bidi/>
      </w:pPr>
      <w:r>
        <w:rPr>
          <w:lang w:val="ar_AE" w:bidi="ar_AE"/>
        </w:rPr>
      </w:r>
      <w:r>
        <w:rPr>
          <w:lang w:val="ar_AE" w:bidi="ar_AE"/>
        </w:rPr>
        <w:t xml:space="preserve">كانت </w:t>
      </w:r>
      <w:r>
        <w:rPr>
          <w:lang w:val="ar_AE" w:bidi="ar_AE"/>
        </w:rPr>
        <w:t xml:space="preserve">حَماةَ </w:t>
      </w:r>
      <w:r>
        <w:rPr>
          <w:lang w:val="ar_AE" w:bidi="ar_AE"/>
        </w:rPr>
        <w:t xml:space="preserve">شمال غرب </w:t>
      </w:r>
      <w:r>
        <w:rPr>
          <w:lang w:val="ar_AE" w:bidi="ar_AE"/>
        </w:rPr>
        <w:t>صوبَةَ هَدَدَ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10</w:t>
      </w:r>
      <w:r>
        <w:rPr>
          <w:lang w:val="ar_AE" w:bidi="ar_AE"/>
        </w:rPr>
      </w:r>
    </w:p>
    <w:p>
      <w:pPr>
        <w:bidi/>
      </w:pPr>
      <w:r>
        <w:rPr>
          <w:lang w:val="ar_AE" w:bidi="ar_AE"/>
        </w:rPr>
      </w:r>
      <w:r>
        <w:rPr>
          <w:lang w:val="ar_AE" w:bidi="ar_AE"/>
        </w:rPr>
        <w:t>ابنَهُ</w:t>
      </w:r>
      <w:r>
        <w:rPr>
          <w:lang w:val="ar_AE" w:bidi="ar_AE"/>
        </w:rPr>
        <w:t xml:space="preserve">: أرسل الملك توعي ولي العهد بدلاً من حاشية أخرى في هذه المهمة لأنه اعتبر أنه من الضروري أن يبقى على اتصال وثيق مع داود. • </w:t>
      </w:r>
      <w:r>
        <w:rPr>
          <w:lang w:val="ar_AE" w:bidi="ar_AE"/>
        </w:rPr>
        <w:t>يورام</w:t>
      </w:r>
      <w:r>
        <w:rPr>
          <w:lang w:val="ar_AE" w:bidi="ar_AE"/>
        </w:rPr>
        <w:t xml:space="preserve">: البادئة </w:t>
      </w:r>
      <w:r>
        <w:rPr>
          <w:i/>
          <w:lang w:val="ar_AE" w:bidi="ar_AE"/>
        </w:rPr>
        <w:t>يو-</w:t>
      </w:r>
      <w:r>
        <w:rPr>
          <w:lang w:val="ar_AE" w:bidi="ar_AE"/>
        </w:rPr>
        <w:t xml:space="preserve"> هي شكل مختصر من يهوه؛ </w:t>
      </w:r>
      <w:r>
        <w:rPr>
          <w:i/>
          <w:lang w:val="ar_AE" w:bidi="ar_AE"/>
        </w:rPr>
        <w:t>يورام</w:t>
      </w:r>
      <w:r>
        <w:rPr>
          <w:lang w:val="ar_AE" w:bidi="ar_AE"/>
        </w:rPr>
        <w:t xml:space="preserve"> تعني "يهوه مرتفع." في </w:t>
      </w:r>
      <w:hyperlink r:id="rId257">
        <w:r>
          <w:rPr>
            <w:lang w:val="ar_AE" w:bidi="ar_AE"/>
          </w:rPr>
          <w:rPr>
            <w:color w:val="0000EE"/>
            <w:u w:val="single"/>
          </w:rPr>
          <w:t>1 أخبار 18: 10</w:t>
        </w:r>
      </w:hyperlink>
      <w:r>
        <w:rPr>
          <w:lang w:val="ar_AE" w:bidi="ar_AE"/>
        </w:rPr>
        <w:t xml:space="preserve"> اسم الأمير هو </w:t>
      </w:r>
      <w:r>
        <w:rPr>
          <w:lang w:val="ar_AE" w:bidi="ar_AE"/>
        </w:rPr>
        <w:t>هَدُورَام</w:t>
      </w:r>
      <w:r>
        <w:rPr>
          <w:lang w:val="ar_AE" w:bidi="ar_AE"/>
        </w:rPr>
        <w:t>، والذي يعني "هدد [إله كنعاني] مرتفع." من الممكن أن توعي غيّر اسم الأمير لأسباب دبلوماسية، لجعله أكثر قبولاً لدى داود.</w:t>
      </w:r>
      <w:r>
        <w:rPr>
          <w:lang w:val="ar_AE" w:bidi="ar_AE"/>
        </w:rPr>
      </w:r>
      <w:r>
        <w:rPr>
          <w:lang w:val="ar_AE" w:bidi="ar_AE"/>
        </w:rPr>
      </w:r>
    </w:p>
    <w:p>
      <w:pPr>
        <w:bidi/>
      </w:pPr>
      <w:r>
        <w:rPr>
          <w:lang w:val="ar_AE" w:bidi="ar_AE"/>
        </w:rPr>
      </w:r>
    </w:p>
    <w:p>
      <w:pPr>
        <w:pStyle w:val="Heading2"/>
        <w:bidi/>
      </w:pPr>
      <w:r>
        <w:rPr>
          <w:lang w:val="ar_AE" w:bidi="ar_AE"/>
        </w:rPr>
        <w:t>2 صموئيل 8: 11–12</w:t>
      </w:r>
      <w:r>
        <w:rPr>
          <w:lang w:val="ar_AE" w:bidi="ar_AE"/>
        </w:rPr>
      </w:r>
    </w:p>
    <w:p>
      <w:pPr>
        <w:bidi/>
      </w:pPr>
      <w:r>
        <w:rPr>
          <w:lang w:val="ar_AE" w:bidi="ar_AE"/>
        </w:rPr>
      </w:r>
      <w:r>
        <w:rPr>
          <w:lang w:val="ar_AE" w:bidi="ar_AE"/>
        </w:rPr>
        <w:t>كانت الغنائم الحربية المأسورة والمبادلات الدبلوماسية تذهب إلى خزانة الله بدلاً من خزانة الملك. وكذلك كانت الهدايا الطوعية (</w:t>
      </w:r>
      <w:hyperlink r:id="rId256">
        <w:r>
          <w:rPr>
            <w:lang w:val="ar_AE" w:bidi="ar_AE"/>
          </w:rPr>
          <w:rPr>
            <w:color w:val="0000EE"/>
            <w:u w:val="single"/>
          </w:rPr>
          <w:t>8: 11a</w:t>
        </w:r>
      </w:hyperlink>
      <w:r>
        <w:rPr>
          <w:lang w:val="ar_AE" w:bidi="ar_AE"/>
        </w:rPr>
        <w:t>) والغنائم المأخوذة من الأعداء المهزومين (</w:t>
      </w:r>
      <w:hyperlink r:id="rId258">
        <w:r>
          <w:rPr>
            <w:lang w:val="ar_AE" w:bidi="ar_AE"/>
          </w:rPr>
          <w:rPr>
            <w:color w:val="0000EE"/>
            <w:u w:val="single"/>
          </w:rPr>
          <w:t>8: 11ب- 12</w:t>
        </w:r>
      </w:hyperlink>
      <w:r>
        <w:rPr>
          <w:lang w:val="ar_AE" w:bidi="ar_AE"/>
        </w:rPr>
        <w:t>) كانت مكرسة أيضًا للرب.</w:t>
      </w:r>
      <w:r>
        <w:rPr>
          <w:lang w:val="ar_AE" w:bidi="ar_AE"/>
        </w:rPr>
      </w:r>
      <w:r>
        <w:rPr>
          <w:lang w:val="ar_AE" w:bidi="ar_AE"/>
        </w:rPr>
      </w:r>
    </w:p>
    <w:p>
      <w:pPr>
        <w:bidi/>
      </w:pPr>
      <w:r>
        <w:rPr>
          <w:lang w:val="ar_AE" w:bidi="ar_AE"/>
        </w:rPr>
      </w:r>
    </w:p>
    <w:p>
      <w:pPr>
        <w:pStyle w:val="Heading2"/>
        <w:bidi/>
      </w:pPr>
      <w:r>
        <w:rPr>
          <w:lang w:val="ar_AE" w:bidi="ar_AE"/>
        </w:rPr>
        <w:t>2 صموئيل 8: 13–14</w:t>
      </w:r>
      <w:r>
        <w:rPr>
          <w:lang w:val="ar_AE" w:bidi="ar_AE"/>
        </w:rPr>
      </w:r>
    </w:p>
    <w:p>
      <w:pPr>
        <w:bidi/>
      </w:pPr>
      <w:r>
        <w:rPr>
          <w:lang w:val="ar_AE" w:bidi="ar_AE"/>
        </w:rPr>
      </w:r>
      <w:r>
        <w:rPr>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lang w:val="ar_AE" w:bidi="ar_AE"/>
        </w:rPr>
        <w:t>الآراميين</w:t>
      </w:r>
      <w:r>
        <w:rPr>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lang w:val="ar_AE" w:bidi="ar_AE"/>
        </w:rPr>
      </w:r>
      <w:r>
        <w:rPr>
          <w:lang w:val="ar_AE" w:bidi="ar_AE"/>
        </w:rPr>
      </w:r>
    </w:p>
    <w:p>
      <w:pPr>
        <w:bidi/>
      </w:pPr>
      <w:r>
        <w:rPr>
          <w:lang w:val="ar_AE" w:bidi="ar_AE"/>
        </w:rPr>
      </w:r>
    </w:p>
    <w:p>
      <w:pPr>
        <w:pStyle w:val="Heading2"/>
        <w:bidi/>
      </w:pPr>
      <w:r>
        <w:rPr>
          <w:lang w:val="ar_AE" w:bidi="ar_AE"/>
        </w:rPr>
        <w:t>2 صموئيل 8: 15–18</w:t>
      </w:r>
      <w:r>
        <w:rPr>
          <w:lang w:val="ar_AE" w:bidi="ar_AE"/>
        </w:rPr>
      </w:r>
    </w:p>
    <w:p>
      <w:pPr>
        <w:bidi/>
      </w:pPr>
      <w:r>
        <w:rPr>
          <w:lang w:val="ar_AE" w:bidi="ar_AE"/>
        </w:rPr>
      </w:r>
      <w:r>
        <w:rPr>
          <w:lang w:val="ar_AE" w:bidi="ar_AE"/>
        </w:rPr>
        <w:t>شمل نظام داود الملكي (1) المسؤولين العسكريين (يوآب)؛ (2) ومؤرخ المحكمة (</w:t>
      </w:r>
      <w:r>
        <w:rPr>
          <w:lang w:val="ar_AE" w:bidi="ar_AE"/>
        </w:rPr>
        <w:t>يَهوشافاطُ</w:t>
      </w:r>
      <w:r>
        <w:rPr>
          <w:lang w:val="ar_AE" w:bidi="ar_AE"/>
        </w:rPr>
        <w:t>)؛ (3) والكهنة (صادوق وأخيمالك)؛ (4) وكاتب أو سكرتير المحكمة (سرايا)؛ (5) وضابط الأمن (</w:t>
      </w:r>
      <w:r>
        <w:rPr>
          <w:lang w:val="ar_AE" w:bidi="ar_AE"/>
        </w:rPr>
        <w:t>بَناياهو</w:t>
      </w:r>
      <w:r>
        <w:rPr>
          <w:lang w:val="ar_AE" w:bidi="ar_AE"/>
        </w:rPr>
        <w:t xml:space="preserve">، الذي أصبح قائدًا تحت سليمان؛ انظر أيضًا </w:t>
      </w:r>
      <w:hyperlink r:id="rId259">
        <w:r>
          <w:rPr>
            <w:lang w:val="ar_AE" w:bidi="ar_AE"/>
          </w:rPr>
          <w:rPr>
            <w:color w:val="0000EE"/>
            <w:u w:val="single"/>
          </w:rPr>
          <w:t>1 ملوك 2: 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18</w:t>
      </w:r>
      <w:r>
        <w:rPr>
          <w:lang w:val="ar_AE" w:bidi="ar_AE"/>
        </w:rPr>
      </w:r>
    </w:p>
    <w:p>
      <w:pPr>
        <w:bidi/>
      </w:pPr>
      <w:r>
        <w:rPr>
          <w:lang w:val="ar_AE" w:bidi="ar_AE"/>
        </w:rPr>
      </w:r>
      <w:r>
        <w:rPr>
          <w:lang w:val="ar_AE" w:bidi="ar_AE"/>
        </w:rPr>
        <w:t>الجَلّادينَ والسُّعاةِ</w:t>
      </w:r>
      <w:r>
        <w:rPr>
          <w:lang w:val="ar_AE" w:bidi="ar_AE"/>
        </w:rPr>
        <w:t xml:space="preserve">: العبرية </w:t>
      </w:r>
      <w:r>
        <w:rPr>
          <w:i/>
          <w:lang w:val="ar_AE" w:bidi="ar_AE"/>
        </w:rPr>
        <w:t>الكريتيون والفلتيون.</w:t>
      </w:r>
      <w:r>
        <w:rPr>
          <w:lang w:val="ar_AE" w:bidi="ar_AE"/>
        </w:rPr>
        <w:t xml:space="preserve"> كلا الشعبين كانا على الأرجح أجانب، خاصة الكريتيين، الذين ربما جاءوا من جزيرة كريت (انظر أيضًا </w:t>
      </w:r>
      <w:hyperlink r:id="rId260">
        <w:r>
          <w:rPr>
            <w:lang w:val="ar_AE" w:bidi="ar_AE"/>
          </w:rPr>
          <w:rPr>
            <w:color w:val="0000EE"/>
            <w:u w:val="single"/>
          </w:rPr>
          <w:t>1 صموئيل 30: 14</w:t>
        </w:r>
      </w:hyperlink>
      <w:r>
        <w:rPr>
          <w:lang w:val="ar_AE" w:bidi="ar_AE"/>
        </w:rPr>
        <w:t xml:space="preserve">; </w:t>
      </w:r>
      <w:hyperlink r:id="rId261">
        <w:r>
          <w:rPr>
            <w:lang w:val="ar_AE" w:bidi="ar_AE"/>
          </w:rPr>
          <w:rPr>
            <w:color w:val="0000EE"/>
            <w:u w:val="single"/>
          </w:rPr>
          <w:t>حزقيال 25: 16</w:t>
        </w:r>
      </w:hyperlink>
      <w:r>
        <w:rPr>
          <w:lang w:val="ar_AE" w:bidi="ar_AE"/>
        </w:rPr>
        <w:t xml:space="preserve">). قد تكون هذه المجموعات مرتزقة فلسطينيين. • </w:t>
      </w:r>
      <w:r>
        <w:rPr>
          <w:lang w:val="ar_AE" w:bidi="ar_AE"/>
        </w:rPr>
        <w:t>بَنو داوُدَ كانوا كهَنَةً</w:t>
      </w:r>
      <w:r>
        <w:rPr>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lang w:val="ar_AE" w:bidi="ar_AE"/>
        </w:rPr>
        <w:t>ملاحظة الدراسة على 2 صموئيل 20: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w:t>
      </w:r>
      <w:r>
        <w:rPr>
          <w:lang w:val="ar_AE" w:bidi="ar_AE"/>
        </w:rPr>
      </w:r>
    </w:p>
    <w:p>
      <w:pPr>
        <w:bidi/>
      </w:pPr>
      <w:r>
        <w:rPr>
          <w:lang w:val="ar_AE" w:bidi="ar_AE"/>
        </w:rPr>
      </w:r>
      <w:r>
        <w:rPr>
          <w:lang w:val="ar_AE" w:bidi="ar_AE"/>
        </w:rPr>
        <w:t>فأصنَعَ معهُ مَعروفًا</w:t>
      </w:r>
      <w:r>
        <w:rPr>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hyperlink r:id="rId262">
        <w:r>
          <w:rPr>
            <w:lang w:val="ar_AE" w:bidi="ar_AE"/>
          </w:rPr>
          <w:rPr>
            <w:color w:val="0000EE"/>
            <w:u w:val="single"/>
          </w:rPr>
          <w:t>1 صم 20: 12–17</w:t>
        </w:r>
      </w:hyperlink>
      <w:r>
        <w:rPr>
          <w:lang w:val="ar_AE" w:bidi="ar_AE"/>
        </w:rPr>
        <w:t xml:space="preserve">). • </w:t>
      </w:r>
      <w:r>
        <w:rPr>
          <w:lang w:val="ar_AE" w:bidi="ar_AE"/>
        </w:rPr>
        <w:t>مِنْ أجلِ يوناثانَ</w:t>
      </w:r>
      <w:r>
        <w:rPr>
          <w:lang w:val="ar_AE" w:bidi="ar_AE"/>
        </w:rPr>
        <w:t>: كان مفيبوشث هو سليل شاول الوحيد المتبقي والابن الوحيد ليوناثان.</w:t>
      </w:r>
      <w:r>
        <w:rPr>
          <w:lang w:val="ar_AE" w:bidi="ar_AE"/>
        </w:rPr>
      </w:r>
      <w:r>
        <w:rPr>
          <w:lang w:val="ar_AE" w:bidi="ar_AE"/>
        </w:rPr>
      </w:r>
    </w:p>
    <w:p>
      <w:pPr>
        <w:bidi/>
      </w:pPr>
      <w:r>
        <w:rPr>
          <w:lang w:val="ar_AE" w:bidi="ar_AE"/>
        </w:rPr>
      </w:r>
    </w:p>
    <w:p>
      <w:pPr>
        <w:pStyle w:val="Heading2"/>
        <w:bidi/>
      </w:pPr>
      <w:r>
        <w:rPr>
          <w:lang w:val="ar_AE" w:bidi="ar_AE"/>
        </w:rPr>
        <w:t>2 صموئيل 9: 1–13</w:t>
      </w:r>
      <w:r>
        <w:rPr>
          <w:lang w:val="ar_AE" w:bidi="ar_AE"/>
        </w:rPr>
      </w:r>
    </w:p>
    <w:p>
      <w:pPr>
        <w:bidi/>
      </w:pPr>
      <w:r>
        <w:rPr>
          <w:lang w:val="ar_AE" w:bidi="ar_AE"/>
        </w:rPr>
      </w:r>
      <w:r>
        <w:rPr>
          <w:lang w:val="ar_AE" w:bidi="ar_AE"/>
        </w:rPr>
        <w:t>لقد أظهر داود الرحمة لمفيبوشث ابن يوناثان الكسيح. وتقع هذه الحادثة أثناء انتصارات داود في المعركة (</w:t>
      </w:r>
      <w:hyperlink r:id="rId199">
        <w:r>
          <w:rPr>
            <w:lang w:val="ar_AE" w:bidi="ar_AE"/>
          </w:rPr>
          <w:rPr>
            <w:color w:val="0000EE"/>
            <w:u w:val="single"/>
          </w:rPr>
          <w:t>8: 1–18</w:t>
        </w:r>
      </w:hyperlink>
      <w:r>
        <w:rPr>
          <w:lang w:val="ar_AE" w:bidi="ar_AE"/>
        </w:rPr>
        <w:t xml:space="preserve">, </w:t>
      </w:r>
      <w:hyperlink r:id="rId263">
        <w:r>
          <w:rPr>
            <w:lang w:val="ar_AE" w:bidi="ar_AE"/>
          </w:rPr>
          <w:rPr>
            <w:color w:val="0000EE"/>
            <w:u w:val="single"/>
          </w:rPr>
          <w:t>10</w:t>
        </w:r>
      </w:hyperlink>
      <w:r>
        <w:rPr>
          <w:lang w:val="ar_AE" w:bidi="ar_AE"/>
        </w:rPr>
        <w:t>)، مما يشير إلى أن داود كان لديه أيضًا اهتمام بالأفراد وقلب رحيم.</w:t>
      </w:r>
      <w:r>
        <w:rPr>
          <w:lang w:val="ar_AE" w:bidi="ar_AE"/>
        </w:rPr>
      </w:r>
      <w:r>
        <w:rPr>
          <w:lang w:val="ar_AE" w:bidi="ar_AE"/>
        </w:rPr>
      </w:r>
    </w:p>
    <w:p>
      <w:pPr>
        <w:bidi/>
      </w:pPr>
      <w:r>
        <w:rPr>
          <w:lang w:val="ar_AE" w:bidi="ar_AE"/>
        </w:rPr>
      </w:r>
    </w:p>
    <w:p>
      <w:pPr>
        <w:pStyle w:val="Heading2"/>
        <w:bidi/>
      </w:pPr>
      <w:r>
        <w:rPr>
          <w:lang w:val="ar_AE" w:bidi="ar_AE"/>
        </w:rPr>
        <w:t>2 صموئيل 9: 3</w:t>
      </w:r>
      <w:r>
        <w:rPr>
          <w:lang w:val="ar_AE" w:bidi="ar_AE"/>
        </w:rPr>
      </w:r>
    </w:p>
    <w:p>
      <w:pPr>
        <w:bidi/>
      </w:pPr>
      <w:r>
        <w:rPr>
          <w:lang w:val="ar_AE" w:bidi="ar_AE"/>
        </w:rPr>
      </w:r>
      <w:r>
        <w:rPr>
          <w:lang w:val="ar_AE" w:bidi="ar_AE"/>
        </w:rPr>
        <w:t xml:space="preserve">كان مفيبوشث عاجزًا في كلتا قدميه بسبب حادث في طفولته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4</w:t>
      </w:r>
      <w:r>
        <w:rPr>
          <w:lang w:val="ar_AE" w:bidi="ar_AE"/>
        </w:rPr>
      </w:r>
    </w:p>
    <w:p>
      <w:pPr>
        <w:bidi/>
      </w:pPr>
      <w:r>
        <w:rPr>
          <w:lang w:val="ar_AE" w:bidi="ar_AE"/>
        </w:rPr>
      </w:r>
      <w:r>
        <w:rPr>
          <w:lang w:val="ar_AE" w:bidi="ar_AE"/>
        </w:rPr>
        <w:t xml:space="preserve">كانت </w:t>
      </w:r>
      <w:r>
        <w:rPr>
          <w:lang w:val="ar_AE" w:bidi="ar_AE"/>
        </w:rPr>
        <w:t>لودَبارَ</w:t>
      </w:r>
      <w:r>
        <w:rPr>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hyperlink r:id="rId265">
        <w:r>
          <w:rPr>
            <w:lang w:val="ar_AE" w:bidi="ar_AE"/>
          </w:rPr>
          <w:rPr>
            <w:color w:val="0000EE"/>
            <w:u w:val="single"/>
          </w:rPr>
          <w:t>1 صم 11: 1–13</w:t>
        </w:r>
      </w:hyperlink>
      <w:r>
        <w:rPr>
          <w:lang w:val="ar_AE" w:bidi="ar_AE"/>
        </w:rPr>
        <w:t xml:space="preserve">). • </w:t>
      </w:r>
      <w:r>
        <w:rPr>
          <w:lang w:val="ar_AE" w:bidi="ar_AE"/>
        </w:rPr>
        <w:t>ماكيرَ بنِ عَمّيئيلَ</w:t>
      </w:r>
      <w:r>
        <w:rPr>
          <w:i/>
          <w:lang w:val="ar_AE" w:bidi="ar_AE"/>
        </w:rPr>
        <w:t>,</w:t>
      </w:r>
      <w:r>
        <w:rPr>
          <w:lang w:val="ar_AE" w:bidi="ar_AE"/>
        </w:rPr>
        <w:t xml:space="preserve"> مضيف مفيبوشث، لقد دعم داود لاحقًا خلال تمرد أبشالوم (</w:t>
      </w:r>
      <w:hyperlink r:id="rId55">
        <w:r>
          <w:rPr>
            <w:lang w:val="ar_AE" w:bidi="ar_AE"/>
          </w:rPr>
          <w:rPr>
            <w:color w:val="0000EE"/>
            <w:u w:val="single"/>
          </w:rPr>
          <w:t>2 صم 17: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5</w:t>
      </w:r>
      <w:r>
        <w:rPr>
          <w:lang w:val="ar_AE" w:bidi="ar_AE"/>
        </w:rPr>
      </w:r>
    </w:p>
    <w:p>
      <w:pPr>
        <w:bidi/>
      </w:pPr>
      <w:r>
        <w:rPr>
          <w:lang w:val="ar_AE" w:bidi="ar_AE"/>
        </w:rPr>
      </w:r>
      <w:r>
        <w:rPr>
          <w:lang w:val="ar_AE" w:bidi="ar_AE"/>
        </w:rPr>
        <w:t>كما أرسل شاول مرة من أجل داود (</w:t>
      </w:r>
      <w:hyperlink r:id="rId266">
        <w:r>
          <w:rPr>
            <w:lang w:val="ar_AE" w:bidi="ar_AE"/>
          </w:rPr>
          <w:rPr>
            <w:color w:val="0000EE"/>
            <w:u w:val="single"/>
          </w:rPr>
          <w:t>1 صم 16: 19</w:t>
        </w:r>
      </w:hyperlink>
      <w:r>
        <w:rPr>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lang w:val="ar_AE" w:bidi="ar_AE"/>
        </w:rPr>
      </w:r>
      <w:r>
        <w:rPr>
          <w:lang w:val="ar_AE" w:bidi="ar_AE"/>
        </w:rPr>
      </w:r>
    </w:p>
    <w:p>
      <w:pPr>
        <w:bidi/>
      </w:pPr>
      <w:r>
        <w:rPr>
          <w:lang w:val="ar_AE" w:bidi="ar_AE"/>
        </w:rPr>
      </w:r>
    </w:p>
    <w:p>
      <w:pPr>
        <w:pStyle w:val="Heading2"/>
        <w:bidi/>
      </w:pPr>
      <w:r>
        <w:rPr>
          <w:lang w:val="ar_AE" w:bidi="ar_AE"/>
        </w:rPr>
        <w:t>2 صموئيل 9: 6</w:t>
      </w:r>
      <w:r>
        <w:rPr>
          <w:lang w:val="ar_AE" w:bidi="ar_AE"/>
        </w:rPr>
      </w:r>
    </w:p>
    <w:p>
      <w:pPr>
        <w:bidi/>
      </w:pPr>
      <w:r>
        <w:rPr>
          <w:lang w:val="ar_AE" w:bidi="ar_AE"/>
        </w:rPr>
      </w:r>
      <w:r>
        <w:rPr>
          <w:lang w:val="ar_AE" w:bidi="ar_AE"/>
        </w:rPr>
        <w:t>نظرًا لقصور مفيبوشيث البدني، لا بد أن الانحناء إلى الأرض كان صعبًا للغاية.</w:t>
      </w:r>
      <w:r>
        <w:rPr>
          <w:lang w:val="ar_AE" w:bidi="ar_AE"/>
        </w:rPr>
      </w:r>
      <w:r>
        <w:rPr>
          <w:lang w:val="ar_AE" w:bidi="ar_AE"/>
        </w:rPr>
      </w:r>
    </w:p>
    <w:p>
      <w:pPr>
        <w:bidi/>
      </w:pPr>
      <w:r>
        <w:rPr>
          <w:lang w:val="ar_AE" w:bidi="ar_AE"/>
        </w:rPr>
      </w:r>
    </w:p>
    <w:p>
      <w:pPr>
        <w:pStyle w:val="Heading2"/>
        <w:bidi/>
      </w:pPr>
      <w:r>
        <w:rPr>
          <w:lang w:val="ar_AE" w:bidi="ar_AE"/>
        </w:rPr>
        <w:t>2 صموئيل 9: 7</w:t>
      </w:r>
      <w:r>
        <w:rPr>
          <w:lang w:val="ar_AE" w:bidi="ar_AE"/>
        </w:rPr>
      </w:r>
    </w:p>
    <w:p>
      <w:pPr>
        <w:bidi/>
      </w:pPr>
      <w:r>
        <w:rPr>
          <w:lang w:val="ar_AE" w:bidi="ar_AE"/>
        </w:rPr>
      </w:r>
      <w:r>
        <w:rPr>
          <w:lang w:val="ar_AE" w:bidi="ar_AE"/>
        </w:rPr>
        <w:t>كان داود قد صادر جميع الممتلكات التي كانت تخص شاول.</w:t>
      </w:r>
      <w:r>
        <w:rPr>
          <w:lang w:val="ar_AE" w:bidi="ar_AE"/>
        </w:rPr>
      </w:r>
      <w:r>
        <w:rPr>
          <w:lang w:val="ar_AE" w:bidi="ar_AE"/>
        </w:rPr>
      </w:r>
    </w:p>
    <w:p>
      <w:pPr>
        <w:bidi/>
      </w:pPr>
      <w:r>
        <w:rPr>
          <w:lang w:val="ar_AE" w:bidi="ar_AE"/>
        </w:rPr>
      </w:r>
    </w:p>
    <w:p>
      <w:pPr>
        <w:pStyle w:val="Heading2"/>
        <w:bidi/>
      </w:pPr>
      <w:r>
        <w:rPr>
          <w:lang w:val="ar_AE" w:bidi="ar_AE"/>
        </w:rPr>
        <w:t>2 صموئيل 9: 8</w:t>
      </w:r>
      <w:r>
        <w:rPr>
          <w:lang w:val="ar_AE" w:bidi="ar_AE"/>
        </w:rPr>
      </w:r>
    </w:p>
    <w:p>
      <w:pPr>
        <w:bidi/>
      </w:pPr>
      <w:r>
        <w:rPr>
          <w:lang w:val="ar_AE" w:bidi="ar_AE"/>
        </w:rPr>
      </w:r>
      <w:r>
        <w:rPr>
          <w:lang w:val="ar_AE" w:bidi="ar_AE"/>
        </w:rPr>
        <w:t>كلبٍ مَيِّتٍ مِثلي</w:t>
      </w:r>
      <w:r>
        <w:rPr>
          <w:lang w:val="ar_AE" w:bidi="ar_AE"/>
        </w:rPr>
        <w:t>: كان مفيبوشث يعلم أن أي شخص يحتمل أن يطالب بالعرش قد يُقتل كونه يمثل تهديدًا.</w:t>
      </w:r>
      <w:r>
        <w:rPr>
          <w:lang w:val="ar_AE" w:bidi="ar_AE"/>
        </w:rPr>
      </w:r>
      <w:r>
        <w:rPr>
          <w:lang w:val="ar_AE" w:bidi="ar_AE"/>
        </w:rPr>
      </w:r>
    </w:p>
    <w:p>
      <w:pPr>
        <w:bidi/>
      </w:pPr>
      <w:r>
        <w:rPr>
          <w:lang w:val="ar_AE" w:bidi="ar_AE"/>
        </w:rPr>
      </w:r>
    </w:p>
    <w:p>
      <w:pPr>
        <w:pStyle w:val="Heading2"/>
        <w:bidi/>
      </w:pPr>
      <w:r>
        <w:rPr>
          <w:lang w:val="ar_AE" w:bidi="ar_AE"/>
        </w:rPr>
        <w:t>2 صموئيل 9: 11</w:t>
      </w:r>
      <w:r>
        <w:rPr>
          <w:lang w:val="ar_AE" w:bidi="ar_AE"/>
        </w:rPr>
      </w:r>
    </w:p>
    <w:p>
      <w:pPr>
        <w:bidi/>
      </w:pPr>
      <w:r>
        <w:rPr>
          <w:lang w:val="ar_AE" w:bidi="ar_AE"/>
        </w:rPr>
      </w:r>
      <w:r>
        <w:rPr>
          <w:lang w:val="ar_AE" w:bidi="ar_AE"/>
        </w:rPr>
        <w:t>استخدم كل من صيبا ومفيبوشث (</w:t>
      </w:r>
      <w:hyperlink r:id="rId267">
        <w:r>
          <w:rPr>
            <w:lang w:val="ar_AE" w:bidi="ar_AE"/>
          </w:rPr>
          <w:rPr>
            <w:color w:val="0000EE"/>
            <w:u w:val="single"/>
          </w:rPr>
          <w:t>9: 6</w:t>
        </w:r>
      </w:hyperlink>
      <w:r>
        <w:rPr>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hyperlink r:id="rId268">
        <w:r>
          <w:rPr>
            <w:lang w:val="ar_AE" w:bidi="ar_AE"/>
          </w:rPr>
          <w:rPr>
            <w:color w:val="0000EE"/>
            <w:u w:val="single"/>
          </w:rPr>
          <w:t>16: 1–4</w:t>
        </w:r>
      </w:hyperlink>
      <w:r>
        <w:rPr>
          <w:lang w:val="ar_AE" w:bidi="ar_AE"/>
        </w:rPr>
        <w:t xml:space="preserve">; </w:t>
      </w:r>
      <w:hyperlink r:id="rId269">
        <w:r>
          <w:rPr>
            <w:lang w:val="ar_AE" w:bidi="ar_AE"/>
          </w:rPr>
          <w:rPr>
            <w:color w:val="0000EE"/>
            <w:u w:val="single"/>
          </w:rPr>
          <w:t>19: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13</w:t>
      </w:r>
      <w:r>
        <w:rPr>
          <w:lang w:val="ar_AE" w:bidi="ar_AE"/>
        </w:rPr>
      </w:r>
    </w:p>
    <w:p>
      <w:pPr>
        <w:bidi/>
      </w:pPr>
      <w:r>
        <w:rPr>
          <w:lang w:val="ar_AE" w:bidi="ar_AE"/>
        </w:rPr>
      </w:r>
      <w:r>
        <w:rPr>
          <w:lang w:val="ar_AE" w:bidi="ar_AE"/>
        </w:rPr>
        <w:t>أعرَجَ مِنْ رِجلَيهِ كِلتَيهِما</w:t>
      </w:r>
      <w:r>
        <w:rPr>
          <w:lang w:val="ar_AE" w:bidi="ar_AE"/>
        </w:rPr>
        <w:t xml:space="preserve">: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w:t>
      </w:r>
      <w:r>
        <w:rPr>
          <w:lang w:val="ar_AE" w:bidi="ar_AE"/>
        </w:rPr>
      </w:r>
    </w:p>
    <w:p>
      <w:pPr>
        <w:bidi/>
      </w:pPr>
      <w:r>
        <w:rPr>
          <w:lang w:val="ar_AE" w:bidi="ar_AE"/>
        </w:rPr>
      </w:r>
      <w:r>
        <w:rPr>
          <w:lang w:val="ar_AE" w:bidi="ar_AE"/>
        </w:rPr>
        <w:t>كانَ بَعدَ ذلكَ</w:t>
      </w:r>
      <w:r>
        <w:rPr>
          <w:lang w:val="ar_AE" w:bidi="ar_AE"/>
        </w:rPr>
        <w:t xml:space="preserve">: يظهر الملك </w:t>
      </w:r>
      <w:r>
        <w:rPr>
          <w:lang w:val="ar_AE" w:bidi="ar_AE"/>
        </w:rPr>
        <w:t>هَدَرُ عَزَرَ</w:t>
      </w:r>
      <w:r>
        <w:rPr>
          <w:lang w:val="ar_AE" w:bidi="ar_AE"/>
        </w:rPr>
        <w:t xml:space="preserve"> في </w:t>
      </w:r>
      <w:hyperlink r:id="rId270">
        <w:r>
          <w:rPr>
            <w:lang w:val="ar_AE" w:bidi="ar_AE"/>
          </w:rPr>
          <w:rPr>
            <w:color w:val="0000EE"/>
            <w:u w:val="single"/>
          </w:rPr>
          <w:t>10: 1–19</w:t>
        </w:r>
      </w:hyperlink>
      <w:r>
        <w:rPr>
          <w:lang w:val="ar_AE" w:bidi="ar_AE"/>
        </w:rPr>
        <w:t xml:space="preserve"> كعدو نشط وكفء لمواجهة لداود (</w:t>
      </w:r>
      <w:hyperlink r:id="rId245">
        <w:r>
          <w:rPr>
            <w:lang w:val="ar_AE" w:bidi="ar_AE"/>
          </w:rPr>
          <w:rPr>
            <w:color w:val="0000EE"/>
            <w:u w:val="single"/>
          </w:rPr>
          <w:t>10: 16</w:t>
        </w:r>
      </w:hyperlink>
      <w:r>
        <w:rPr>
          <w:lang w:val="ar_AE" w:bidi="ar_AE"/>
        </w:rPr>
        <w:t xml:space="preserve">)، ومع ذلك في </w:t>
      </w:r>
      <w:hyperlink r:id="rId199">
        <w:r>
          <w:rPr>
            <w:lang w:val="ar_AE" w:bidi="ar_AE"/>
          </w:rPr>
          <w:rPr>
            <w:color w:val="0000EE"/>
            <w:u w:val="single"/>
          </w:rPr>
          <w:t>8: 1–18</w:t>
        </w:r>
      </w:hyperlink>
      <w:r>
        <w:rPr>
          <w:lang w:val="ar_AE" w:bidi="ar_AE"/>
        </w:rPr>
        <w:t xml:space="preserve"> كان داود قد هزمه (</w:t>
      </w:r>
      <w:hyperlink r:id="rId271">
        <w:r>
          <w:rPr>
            <w:lang w:val="ar_AE" w:bidi="ar_AE"/>
          </w:rPr>
          <w:rPr>
            <w:color w:val="0000EE"/>
            <w:u w:val="single"/>
          </w:rPr>
          <w:t>8: 3</w:t>
        </w:r>
      </w:hyperlink>
      <w:r>
        <w:rPr>
          <w:lang w:val="ar_AE" w:bidi="ar_AE"/>
        </w:rPr>
        <w:t>) ونهب مدينته (</w:t>
      </w:r>
      <w:hyperlink r:id="rId272">
        <w:r>
          <w:rPr>
            <w:lang w:val="ar_AE" w:bidi="ar_AE"/>
          </w:rPr>
          <w:rPr>
            <w:color w:val="0000EE"/>
            <w:u w:val="single"/>
          </w:rPr>
          <w:t>8: 7</w:t>
        </w:r>
      </w:hyperlink>
      <w:r>
        <w:rPr>
          <w:lang w:val="ar_AE" w:bidi="ar_AE"/>
        </w:rPr>
        <w:t xml:space="preserve">, </w:t>
      </w:r>
      <w:hyperlink r:id="rId273">
        <w:r>
          <w:rPr>
            <w:lang w:val="ar_AE" w:bidi="ar_AE"/>
          </w:rPr>
          <w:rPr>
            <w:color w:val="0000EE"/>
            <w:u w:val="single"/>
          </w:rPr>
          <w:t>12</w:t>
        </w:r>
      </w:hyperlink>
      <w:r>
        <w:rPr>
          <w:lang w:val="ar_AE" w:bidi="ar_AE"/>
        </w:rPr>
        <w:t xml:space="preserve">). فإما أن هَدَرُ عَزَرَ كان لا يزال على قيد الحياة، وقد أعاد تنظيم صفوفه وثار في </w:t>
      </w:r>
      <w:hyperlink r:id="rId270">
        <w:r>
          <w:rPr>
            <w:lang w:val="ar_AE" w:bidi="ar_AE"/>
          </w:rPr>
          <w:rPr>
            <w:color w:val="0000EE"/>
            <w:u w:val="single"/>
          </w:rPr>
          <w:t>10: 1–19</w:t>
        </w:r>
      </w:hyperlink>
      <w:r>
        <w:rPr>
          <w:lang w:val="ar_AE" w:bidi="ar_AE"/>
        </w:rPr>
        <w:t xml:space="preserve">; أو ربما يوضح </w:t>
      </w:r>
      <w:hyperlink r:id="rId270">
        <w:r>
          <w:rPr>
            <w:lang w:val="ar_AE" w:bidi="ar_AE"/>
          </w:rPr>
          <w:rPr>
            <w:color w:val="0000EE"/>
            <w:u w:val="single"/>
          </w:rPr>
          <w:t>10: 1–19</w:t>
        </w:r>
      </w:hyperlink>
      <w:r>
        <w:rPr>
          <w:lang w:val="ar_AE" w:bidi="ar_AE"/>
        </w:rPr>
        <w:t xml:space="preserve"> أحداث </w:t>
      </w:r>
      <w:hyperlink r:id="rId199">
        <w:r>
          <w:rPr>
            <w:lang w:val="ar_AE" w:bidi="ar_AE"/>
          </w:rPr>
          <w:rPr>
            <w:color w:val="0000EE"/>
            <w:u w:val="single"/>
          </w:rPr>
          <w:t>8: 1–18</w:t>
        </w:r>
      </w:hyperlink>
      <w:r>
        <w:rPr>
          <w:lang w:val="ar_AE" w:bidi="ar_AE"/>
        </w:rPr>
        <w:t xml:space="preserve"> كمقدمة لـ </w:t>
      </w:r>
      <w:hyperlink r:id="rId274">
        <w:r>
          <w:rPr>
            <w:lang w:val="ar_AE" w:bidi="ar_AE"/>
          </w:rPr>
          <w:rPr>
            <w:color w:val="0000EE"/>
            <w:u w:val="single"/>
          </w:rPr>
          <w:t>11: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1–5</w:t>
      </w:r>
      <w:r>
        <w:rPr>
          <w:lang w:val="ar_AE" w:bidi="ar_AE"/>
        </w:rPr>
      </w:r>
    </w:p>
    <w:p>
      <w:pPr>
        <w:bidi/>
      </w:pPr>
      <w:r>
        <w:rPr>
          <w:lang w:val="ar_AE" w:bidi="ar_AE"/>
        </w:rPr>
      </w:r>
      <w:r>
        <w:rPr>
          <w:lang w:val="ar_AE" w:bidi="ar_AE"/>
        </w:rPr>
        <w:t>أهان ملك عمون سفراء داود، مما أدى إلى معركتين بين إسرائيل وعمون (</w:t>
      </w:r>
      <w:hyperlink r:id="rId275">
        <w:r>
          <w:rPr>
            <w:lang w:val="ar_AE" w:bidi="ar_AE"/>
          </w:rPr>
          <w:rPr>
            <w:color w:val="0000EE"/>
            <w:u w:val="single"/>
          </w:rPr>
          <w:t>10: 6–12: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1–19</w:t>
      </w:r>
      <w:r>
        <w:rPr>
          <w:lang w:val="ar_AE" w:bidi="ar_AE"/>
        </w:rPr>
      </w:r>
    </w:p>
    <w:p>
      <w:pPr>
        <w:bidi/>
      </w:pPr>
      <w:r>
        <w:rPr>
          <w:lang w:val="ar_AE" w:bidi="ar_AE"/>
        </w:rPr>
      </w:r>
      <w:r>
        <w:rPr>
          <w:lang w:val="ar_AE" w:bidi="ar_AE"/>
        </w:rPr>
        <w:t xml:space="preserve">بعد الفاصل في الاصحاح </w:t>
      </w:r>
      <w:hyperlink r:id="rId104">
        <w:r>
          <w:rPr>
            <w:lang w:val="ar_AE" w:bidi="ar_AE"/>
          </w:rPr>
          <w:rPr>
            <w:color w:val="0000EE"/>
            <w:u w:val="single"/>
          </w:rPr>
          <w:t>9</w:t>
        </w:r>
      </w:hyperlink>
      <w:r>
        <w:rPr>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lang w:val="ar_AE" w:bidi="ar_AE"/>
        </w:rPr>
      </w:r>
      <w:r>
        <w:rPr>
          <w:lang w:val="ar_AE" w:bidi="ar_AE"/>
        </w:rPr>
      </w:r>
    </w:p>
    <w:p>
      <w:pPr>
        <w:bidi/>
      </w:pPr>
      <w:r>
        <w:rPr>
          <w:lang w:val="ar_AE" w:bidi="ar_AE"/>
        </w:rPr>
      </w:r>
    </w:p>
    <w:p>
      <w:pPr>
        <w:pStyle w:val="Heading2"/>
        <w:bidi/>
      </w:pPr>
      <w:r>
        <w:rPr>
          <w:lang w:val="ar_AE" w:bidi="ar_AE"/>
        </w:rPr>
        <w:t>2 صموئيل 10: 2</w:t>
      </w:r>
      <w:r>
        <w:rPr>
          <w:lang w:val="ar_AE" w:bidi="ar_AE"/>
        </w:rPr>
      </w:r>
    </w:p>
    <w:p>
      <w:pPr>
        <w:bidi/>
      </w:pPr>
      <w:r>
        <w:rPr>
          <w:lang w:val="ar_AE" w:bidi="ar_AE"/>
        </w:rPr>
      </w:r>
      <w:r>
        <w:rPr>
          <w:lang w:val="ar_AE" w:bidi="ar_AE"/>
        </w:rPr>
        <w:t xml:space="preserve">في كل من الفصلين </w:t>
      </w:r>
      <w:hyperlink r:id="rId104">
        <w:r>
          <w:rPr>
            <w:lang w:val="ar_AE" w:bidi="ar_AE"/>
          </w:rPr>
          <w:rPr>
            <w:color w:val="0000EE"/>
            <w:u w:val="single"/>
          </w:rPr>
          <w:t>9</w:t>
        </w:r>
      </w:hyperlink>
      <w:r>
        <w:rPr>
          <w:lang w:val="ar_AE" w:bidi="ar_AE"/>
        </w:rPr>
        <w:t xml:space="preserve"> و </w:t>
      </w:r>
      <w:hyperlink r:id="rId270">
        <w:r>
          <w:rPr>
            <w:lang w:val="ar_AE" w:bidi="ar_AE"/>
          </w:rPr>
          <w:rPr>
            <w:color w:val="0000EE"/>
            <w:u w:val="single"/>
          </w:rPr>
          <w:t>10</w:t>
        </w:r>
      </w:hyperlink>
      <w:r>
        <w:rPr>
          <w:lang w:val="ar_AE" w:bidi="ar_AE"/>
        </w:rPr>
        <w:t xml:space="preserve">، أراد داود أن يُظهر الولاء (khesed؛ أيضًا في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4</w:t>
      </w:r>
      <w:r>
        <w:rPr>
          <w:lang w:val="ar_AE" w:bidi="ar_AE"/>
        </w:rPr>
      </w:r>
    </w:p>
    <w:p>
      <w:pPr>
        <w:bidi/>
      </w:pPr>
      <w:r>
        <w:rPr>
          <w:lang w:val="ar_AE" w:bidi="ar_AE"/>
        </w:rPr>
      </w:r>
      <w:r>
        <w:rPr>
          <w:lang w:val="ar_AE" w:bidi="ar_AE"/>
        </w:rPr>
        <w:t xml:space="preserve">كان حلق نصف لحية كل رجل من لحيته مقصودًا به مزيد من الإذلال والسخرية. • </w:t>
      </w:r>
      <w:r>
        <w:rPr>
          <w:lang w:val="ar_AE" w:bidi="ar_AE"/>
        </w:rPr>
        <w:t>قَصَّ ثيابَهُمْ</w:t>
      </w:r>
      <w:r>
        <w:rPr>
          <w:lang w:val="ar_AE" w:bidi="ar_AE"/>
        </w:rPr>
        <w:t>: ارتبط الكشف المهين للأعضاء التناسلية أو الأرداف بالهزيمة العسكرية والنفي (</w:t>
      </w:r>
      <w:hyperlink r:id="rId278">
        <w:r>
          <w:rPr>
            <w:lang w:val="ar_AE" w:bidi="ar_AE"/>
          </w:rPr>
          <w:rPr>
            <w:color w:val="0000EE"/>
            <w:u w:val="single"/>
          </w:rPr>
          <w:t>إشعياء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5</w:t>
      </w:r>
      <w:r>
        <w:rPr>
          <w:lang w:val="ar_AE" w:bidi="ar_AE"/>
        </w:rPr>
      </w:r>
    </w:p>
    <w:p>
      <w:pPr>
        <w:bidi/>
      </w:pPr>
      <w:r>
        <w:rPr>
          <w:lang w:val="ar_AE" w:bidi="ar_AE"/>
        </w:rPr>
      </w:r>
      <w:r>
        <w:rPr>
          <w:lang w:val="ar_AE" w:bidi="ar_AE"/>
        </w:rPr>
        <w:t xml:space="preserve">لم تكن مدينة أريحا قد أعيد بناؤها رسميًا بعد (انظر </w:t>
      </w:r>
      <w:hyperlink r:id="rId279">
        <w:r>
          <w:rPr>
            <w:lang w:val="ar_AE" w:bidi="ar_AE"/>
          </w:rPr>
          <w:rPr>
            <w:color w:val="0000EE"/>
            <w:u w:val="single"/>
          </w:rPr>
          <w:t>1 ملوك 16: 34</w:t>
        </w:r>
      </w:hyperlink>
      <w:r>
        <w:rPr>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lang w:val="ar_AE" w:bidi="ar_AE"/>
        </w:rPr>
      </w:r>
      <w:r>
        <w:rPr>
          <w:lang w:val="ar_AE" w:bidi="ar_AE"/>
        </w:rPr>
      </w:r>
    </w:p>
    <w:p>
      <w:pPr>
        <w:bidi/>
      </w:pPr>
      <w:r>
        <w:rPr>
          <w:lang w:val="ar_AE" w:bidi="ar_AE"/>
        </w:rPr>
      </w:r>
    </w:p>
    <w:p>
      <w:pPr>
        <w:pStyle w:val="Heading2"/>
        <w:bidi/>
      </w:pPr>
      <w:r>
        <w:rPr>
          <w:lang w:val="ar_AE" w:bidi="ar_AE"/>
        </w:rPr>
        <w:t>2 صموئيل 10: 6</w:t>
      </w:r>
      <w:r>
        <w:rPr>
          <w:lang w:val="ar_AE" w:bidi="ar_AE"/>
        </w:rPr>
      </w:r>
    </w:p>
    <w:p>
      <w:pPr>
        <w:bidi/>
      </w:pPr>
      <w:r>
        <w:rPr>
          <w:lang w:val="ar_AE" w:bidi="ar_AE"/>
        </w:rPr>
      </w:r>
      <w:r>
        <w:rPr>
          <w:lang w:val="ar_AE" w:bidi="ar_AE"/>
        </w:rPr>
        <w:t xml:space="preserve">جنود المشاة الآراميون: انظر </w:t>
      </w:r>
      <w:hyperlink r:id="rId280">
        <w:r>
          <w:rPr>
            <w:lang w:val="ar_AE" w:bidi="ar_AE"/>
          </w:rPr>
          <w:rPr>
            <w:color w:val="0000EE"/>
            <w:u w:val="single"/>
          </w:rPr>
          <w:t>8: 5–6</w:t>
        </w:r>
      </w:hyperlink>
      <w:r>
        <w:rPr>
          <w:lang w:val="ar_AE" w:bidi="ar_AE"/>
        </w:rPr>
        <w:t xml:space="preserve">. • </w:t>
      </w:r>
      <w:r>
        <w:rPr>
          <w:lang w:val="ar_AE" w:bidi="ar_AE"/>
        </w:rPr>
        <w:t>بَيتِ رَحوبَ</w:t>
      </w:r>
      <w:r>
        <w:rPr>
          <w:lang w:val="ar_AE" w:bidi="ar_AE"/>
        </w:rPr>
        <w:t xml:space="preserve"> و</w:t>
      </w:r>
      <w:r>
        <w:rPr>
          <w:lang w:val="ar_AE" w:bidi="ar_AE"/>
        </w:rPr>
        <w:t>صوبا</w:t>
      </w:r>
      <w:r>
        <w:rPr>
          <w:lang w:val="ar_AE" w:bidi="ar_AE"/>
        </w:rPr>
        <w:t xml:space="preserve">: انظر </w:t>
      </w:r>
      <w:hyperlink r:id="rId271">
        <w:r>
          <w:rPr>
            <w:lang w:val="ar_AE" w:bidi="ar_AE"/>
          </w:rPr>
          <w:rPr>
            <w:color w:val="0000EE"/>
            <w:u w:val="single"/>
          </w:rPr>
          <w:t>8: 3</w:t>
        </w:r>
      </w:hyperlink>
      <w:r>
        <w:rPr>
          <w:lang w:val="ar_AE" w:bidi="ar_AE"/>
        </w:rPr>
        <w:t xml:space="preserve">, </w:t>
      </w:r>
      <w:hyperlink r:id="rId273">
        <w:r>
          <w:rPr>
            <w:lang w:val="ar_AE" w:bidi="ar_AE"/>
          </w:rPr>
          <w:rPr>
            <w:color w:val="0000EE"/>
            <w:u w:val="single"/>
          </w:rPr>
          <w:t>12</w:t>
        </w:r>
      </w:hyperlink>
      <w:r>
        <w:rPr>
          <w:lang w:val="ar_AE" w:bidi="ar_AE"/>
        </w:rPr>
        <w:t xml:space="preserve">. • أرض </w:t>
      </w:r>
      <w:r>
        <w:rPr>
          <w:lang w:val="ar_AE" w:bidi="ar_AE"/>
        </w:rPr>
        <w:t xml:space="preserve">طوب </w:t>
      </w:r>
      <w:r>
        <w:rPr>
          <w:lang w:val="ar_AE" w:bidi="ar_AE"/>
        </w:rPr>
        <w:t xml:space="preserve">(حرفياً </w:t>
      </w:r>
      <w:r>
        <w:rPr>
          <w:i/>
          <w:lang w:val="ar_AE" w:bidi="ar_AE"/>
        </w:rPr>
        <w:t>رجل طوب</w:t>
      </w:r>
      <w:r>
        <w:rPr>
          <w:lang w:val="ar_AE" w:bidi="ar_AE"/>
        </w:rPr>
        <w:t xml:space="preserve">) قد تشير إلى ملك تابع ومنطقة تحت سيادة </w:t>
      </w:r>
      <w:r>
        <w:rPr>
          <w:lang w:val="ar_AE" w:bidi="ar_AE"/>
        </w:rPr>
        <w:t>هَدَرُ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8</w:t>
      </w:r>
      <w:r>
        <w:rPr>
          <w:lang w:val="ar_AE" w:bidi="ar_AE"/>
        </w:rPr>
      </w:r>
    </w:p>
    <w:p>
      <w:pPr>
        <w:bidi/>
      </w:pPr>
      <w:r>
        <w:rPr>
          <w:lang w:val="ar_AE" w:bidi="ar_AE"/>
        </w:rPr>
      </w:r>
      <w:r>
        <w:rPr>
          <w:lang w:val="ar_AE" w:bidi="ar_AE"/>
        </w:rPr>
        <w:t>كان لدى بني إسرائيل معركة مزدوجة: ضد العمونيين أمام تحصيناتهم عند مدخل بوابة المدينة وضد جيش الآراميين في الحقول المفتوحة.</w:t>
      </w:r>
      <w:r>
        <w:rPr>
          <w:lang w:val="ar_AE" w:bidi="ar_AE"/>
        </w:rPr>
      </w:r>
      <w:r>
        <w:rPr>
          <w:lang w:val="ar_AE" w:bidi="ar_AE"/>
        </w:rPr>
      </w:r>
    </w:p>
    <w:p>
      <w:pPr>
        <w:bidi/>
      </w:pPr>
      <w:r>
        <w:rPr>
          <w:lang w:val="ar_AE" w:bidi="ar_AE"/>
        </w:rPr>
      </w:r>
    </w:p>
    <w:p>
      <w:pPr>
        <w:pStyle w:val="Heading2"/>
        <w:bidi/>
      </w:pPr>
      <w:r>
        <w:rPr>
          <w:lang w:val="ar_AE" w:bidi="ar_AE"/>
        </w:rPr>
        <w:t>2 صموئيل 10: 12</w:t>
      </w:r>
      <w:r>
        <w:rPr>
          <w:lang w:val="ar_AE" w:bidi="ar_AE"/>
        </w:rPr>
      </w:r>
    </w:p>
    <w:p>
      <w:pPr>
        <w:bidi/>
      </w:pPr>
      <w:r>
        <w:rPr>
          <w:lang w:val="ar_AE" w:bidi="ar_AE"/>
        </w:rPr>
      </w:r>
      <w:r>
        <w:rPr>
          <w:lang w:val="ar_AE" w:bidi="ar_AE"/>
        </w:rPr>
        <w:t>تجَلَّدْ</w:t>
      </w:r>
      <w:r>
        <w:rPr>
          <w:lang w:val="ar_AE" w:bidi="ar_AE"/>
        </w:rPr>
        <w:t xml:space="preserve">! غالبًا ما كان الكاهن أو قائد آخر يقدم تحفيزات قبل المعركة (قارن </w:t>
      </w:r>
      <w:hyperlink r:id="rId281">
        <w:r>
          <w:rPr>
            <w:lang w:val="ar_AE" w:bidi="ar_AE"/>
          </w:rPr>
          <w:rPr>
            <w:color w:val="0000EE"/>
            <w:u w:val="single"/>
          </w:rPr>
          <w:t>عدد 31: 6</w:t>
        </w:r>
      </w:hyperlink>
      <w:r>
        <w:rPr>
          <w:lang w:val="ar_AE" w:bidi="ar_AE"/>
        </w:rPr>
        <w:t xml:space="preserve">; </w:t>
      </w:r>
      <w:hyperlink r:id="rId282">
        <w:r>
          <w:rPr>
            <w:lang w:val="ar_AE" w:bidi="ar_AE"/>
          </w:rPr>
          <w:rPr>
            <w:color w:val="0000EE"/>
            <w:u w:val="single"/>
          </w:rPr>
          <w:t>تثنية 20: 2</w:t>
        </w:r>
      </w:hyperlink>
      <w:r>
        <w:rPr>
          <w:lang w:val="ar_AE" w:bidi="ar_AE"/>
        </w:rPr>
        <w:t xml:space="preserve">; </w:t>
      </w:r>
      <w:hyperlink r:id="rId283">
        <w:r>
          <w:rPr>
            <w:lang w:val="ar_AE" w:bidi="ar_AE"/>
          </w:rPr>
          <w:rPr>
            <w:color w:val="0000EE"/>
            <w:u w:val="single"/>
          </w:rPr>
          <w:t>قضاة 4: 14</w:t>
        </w:r>
      </w:hyperlink>
      <w:r>
        <w:rPr>
          <w:lang w:val="ar_AE" w:bidi="ar_AE"/>
        </w:rPr>
        <w:t xml:space="preserve">; </w:t>
      </w:r>
      <w:hyperlink r:id="rId148">
        <w:r>
          <w:rPr>
            <w:lang w:val="ar_AE" w:bidi="ar_AE"/>
          </w:rPr>
          <w:rPr>
            <w:color w:val="0000EE"/>
            <w:u w:val="single"/>
          </w:rPr>
          <w:t>1 صموئيل 4: 4</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2">
        <w:r>
          <w:rPr>
            <w:lang w:val="ar_AE" w:bidi="ar_AE"/>
          </w:rPr>
          <w:rPr>
            <w:color w:val="0000EE"/>
            <w:u w:val="single"/>
          </w:rPr>
          <w:t>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16</w:t>
      </w:r>
      <w:r>
        <w:rPr>
          <w:lang w:val="ar_AE" w:bidi="ar_AE"/>
        </w:rPr>
      </w:r>
    </w:p>
    <w:p>
      <w:pPr>
        <w:bidi/>
      </w:pPr>
      <w:r>
        <w:rPr>
          <w:lang w:val="ar_AE" w:bidi="ar_AE"/>
        </w:rPr>
      </w:r>
      <w:r>
        <w:rPr>
          <w:lang w:val="ar_AE" w:bidi="ar_AE"/>
        </w:rPr>
        <w:t>هَدَرُ عَزَرَ</w:t>
      </w:r>
      <w:r>
        <w:rPr>
          <w:lang w:val="ar_AE" w:bidi="ar_AE"/>
        </w:rPr>
        <w:t xml:space="preserve">: انظر </w:t>
      </w:r>
      <w:r>
        <w:rPr>
          <w:lang w:val="ar_AE" w:bidi="ar_AE"/>
        </w:rPr>
        <w:t>ملاحظة الدراسة على 10: 1</w:t>
      </w:r>
      <w:r>
        <w:rPr>
          <w:lang w:val="ar_AE" w:bidi="ar_AE"/>
        </w:rPr>
        <w:t xml:space="preserve">. • </w:t>
      </w:r>
      <w:r>
        <w:rPr>
          <w:lang w:val="ar_AE" w:bidi="ar_AE"/>
        </w:rPr>
        <w:t>حيلامَ: مكان غ</w:t>
      </w:r>
      <w:r>
        <w:rPr>
          <w:lang w:val="ar_AE" w:bidi="ar_AE"/>
        </w:rPr>
        <w:t xml:space="preserve">ير معروف. • على ما يبدو أن داود قد وسع إمبراطوريته إلى أقصى الشمال حتى نهر الفرات (انظر أيضًا </w:t>
      </w:r>
      <w:r>
        <w:rPr>
          <w:lang w:val="ar_AE" w:bidi="ar_AE"/>
        </w:rPr>
        <w:t>ملاحظة الدراسة على 8: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w:t>
      </w:r>
      <w:r>
        <w:rPr>
          <w:lang w:val="ar_AE" w:bidi="ar_AE"/>
        </w:rPr>
      </w:r>
    </w:p>
    <w:p>
      <w:pPr>
        <w:bidi/>
      </w:pPr>
      <w:r>
        <w:rPr>
          <w:lang w:val="ar_AE" w:bidi="ar_AE"/>
        </w:rPr>
      </w:r>
      <w:r>
        <w:rPr>
          <w:lang w:val="ar_AE" w:bidi="ar_AE"/>
        </w:rPr>
        <w:t>عِندَ تمامِ السَّنَةِ:</w:t>
      </w:r>
      <w:r>
        <w:rPr>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hyperlink r:id="rId284">
        <w:r>
          <w:rPr>
            <w:lang w:val="ar_AE" w:bidi="ar_AE"/>
          </w:rPr>
          <w:rPr>
            <w:color w:val="0000EE"/>
            <w:u w:val="single"/>
          </w:rPr>
          <w:t>10: 7</w:t>
        </w:r>
      </w:hyperlink>
      <w:r>
        <w:rPr>
          <w:lang w:val="ar_AE" w:bidi="ar_AE"/>
        </w:rPr>
        <w:t>). إن هذا هو أول ذكر لقائد إسرائيل يتخلف عن ساحة المعركة في وقت الحرب.</w:t>
      </w:r>
      <w:r>
        <w:rPr>
          <w:lang w:val="ar_AE" w:bidi="ar_AE"/>
        </w:rPr>
      </w:r>
      <w:r>
        <w:rPr>
          <w:lang w:val="ar_AE" w:bidi="ar_AE"/>
        </w:rPr>
      </w:r>
    </w:p>
    <w:p>
      <w:pPr>
        <w:bidi/>
      </w:pPr>
      <w:r>
        <w:rPr>
          <w:lang w:val="ar_AE" w:bidi="ar_AE"/>
        </w:rPr>
      </w:r>
    </w:p>
    <w:p>
      <w:pPr>
        <w:pStyle w:val="Heading2"/>
        <w:bidi/>
      </w:pPr>
      <w:r>
        <w:rPr>
          <w:lang w:val="ar_AE" w:bidi="ar_AE"/>
        </w:rPr>
        <w:t>2 صموئيل 11: 1–27</w:t>
      </w:r>
      <w:r>
        <w:rPr>
          <w:lang w:val="ar_AE" w:bidi="ar_AE"/>
        </w:rPr>
      </w:r>
    </w:p>
    <w:p>
      <w:pPr>
        <w:bidi/>
      </w:pPr>
      <w:r>
        <w:rPr>
          <w:lang w:val="ar_AE" w:bidi="ar_AE"/>
        </w:rPr>
      </w:r>
      <w:r>
        <w:rPr>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hyperlink r:id="rId285">
        <w:r>
          <w:rPr>
            <w:lang w:val="ar_AE" w:bidi="ar_AE"/>
          </w:rPr>
          <w:rPr>
            <w:color w:val="0000EE"/>
            <w:u w:val="single"/>
          </w:rPr>
          <w:t>10: 1–11: 1</w:t>
        </w:r>
      </w:hyperlink>
      <w:r>
        <w:rPr>
          <w:lang w:val="ar_AE" w:bidi="ar_AE"/>
        </w:rPr>
        <w:t xml:space="preserve">; </w:t>
      </w:r>
      <w:hyperlink r:id="rId286">
        <w:r>
          <w:rPr>
            <w:lang w:val="ar_AE" w:bidi="ar_AE"/>
          </w:rPr>
          <w:rPr>
            <w:color w:val="0000EE"/>
            <w:u w:val="single"/>
          </w:rPr>
          <w:t>12: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w:t>
      </w:r>
      <w:r>
        <w:rPr>
          <w:lang w:val="ar_AE" w:bidi="ar_AE"/>
        </w:rPr>
      </w:r>
    </w:p>
    <w:p>
      <w:pPr>
        <w:bidi/>
      </w:pPr>
      <w:r>
        <w:rPr>
          <w:lang w:val="ar_AE" w:bidi="ar_AE"/>
        </w:rPr>
      </w:r>
      <w:r>
        <w:rPr>
          <w:lang w:val="ar_AE" w:bidi="ar_AE"/>
        </w:rPr>
        <w:t>تَمَشَّى علَى سطحِ بَيتِ المَلِكِ</w:t>
      </w:r>
      <w:r>
        <w:rPr>
          <w:lang w:val="ar_AE" w:bidi="ar_AE"/>
        </w:rPr>
        <w:t>: كانت أسطح المنازل مسطحة وكانت تُستخدم بانتظام لأغراض متنوعة، مثل تجفيف وتخزين المنتجات (</w:t>
      </w:r>
      <w:hyperlink r:id="rId287">
        <w:r>
          <w:rPr>
            <w:lang w:val="ar_AE" w:bidi="ar_AE"/>
          </w:rPr>
          <w:rPr>
            <w:color w:val="0000EE"/>
            <w:u w:val="single"/>
          </w:rPr>
          <w:t>يشوع 2: 6</w:t>
        </w:r>
      </w:hyperlink>
      <w:r>
        <w:rPr>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lang w:val="ar_AE" w:bidi="ar_AE"/>
        </w:rPr>
      </w:r>
      <w:r>
        <w:rPr>
          <w:lang w:val="ar_AE" w:bidi="ar_AE"/>
        </w:rPr>
      </w:r>
    </w:p>
    <w:p>
      <w:pPr>
        <w:bidi/>
      </w:pPr>
      <w:r>
        <w:rPr>
          <w:lang w:val="ar_AE" w:bidi="ar_AE"/>
        </w:rPr>
      </w:r>
    </w:p>
    <w:p>
      <w:pPr>
        <w:pStyle w:val="Heading2"/>
        <w:bidi/>
      </w:pPr>
      <w:r>
        <w:rPr>
          <w:lang w:val="ar_AE" w:bidi="ar_AE"/>
        </w:rPr>
        <w:t>2 صموئيل 11: 3</w:t>
      </w:r>
      <w:r>
        <w:rPr>
          <w:lang w:val="ar_AE" w:bidi="ar_AE"/>
        </w:rPr>
      </w:r>
    </w:p>
    <w:p>
      <w:pPr>
        <w:bidi/>
      </w:pPr>
      <w:r>
        <w:rPr>
          <w:lang w:val="ar_AE" w:bidi="ar_AE"/>
        </w:rPr>
      </w:r>
      <w:r>
        <w:rPr>
          <w:lang w:val="ar_AE" w:bidi="ar_AE"/>
        </w:rPr>
        <w:t xml:space="preserve">تعني بثشبع "ابنة السبعة" أو "ابنة القسم". كان والدها </w:t>
      </w:r>
      <w:r>
        <w:rPr>
          <w:lang w:val="ar_AE" w:bidi="ar_AE"/>
        </w:rPr>
        <w:t>أَلِيعَامُ بْنُ أَخِيتُوفَلَ</w:t>
      </w:r>
      <w:r>
        <w:rPr>
          <w:lang w:val="ar_AE" w:bidi="ar_AE"/>
        </w:rPr>
        <w:t xml:space="preserve"> (انظر </w:t>
      </w:r>
      <w:hyperlink r:id="rId288">
        <w:r>
          <w:rPr>
            <w:lang w:val="ar_AE" w:bidi="ar_AE"/>
          </w:rPr>
          <w:rPr>
            <w:color w:val="0000EE"/>
            <w:u w:val="single"/>
          </w:rPr>
          <w:t>23: 34</w:t>
        </w:r>
      </w:hyperlink>
      <w:r>
        <w:rPr>
          <w:lang w:val="ar_AE" w:bidi="ar_AE"/>
        </w:rPr>
        <w:t>)، وهو مستشار طلبه داود ثم أبشالوم (</w:t>
      </w:r>
      <w:hyperlink r:id="rId289">
        <w:r>
          <w:rPr>
            <w:lang w:val="ar_AE" w:bidi="ar_AE"/>
          </w:rPr>
          <w:rPr>
            <w:color w:val="0000EE"/>
            <w:u w:val="single"/>
          </w:rPr>
          <w:t>15: 12</w:t>
        </w:r>
      </w:hyperlink>
      <w:r>
        <w:rPr>
          <w:lang w:val="ar_AE" w:bidi="ar_AE"/>
        </w:rPr>
        <w:t xml:space="preserve">; </w:t>
      </w:r>
      <w:hyperlink r:id="rId290">
        <w:r>
          <w:rPr>
            <w:lang w:val="ar_AE" w:bidi="ar_AE"/>
          </w:rPr>
          <w:rPr>
            <w:color w:val="0000EE"/>
            <w:u w:val="single"/>
          </w:rPr>
          <w:t>16: 23</w:t>
        </w:r>
      </w:hyperlink>
      <w:r>
        <w:rPr>
          <w:lang w:val="ar_AE" w:bidi="ar_AE"/>
        </w:rPr>
        <w:t>). أُصيب داود بخيبة أمل (</w:t>
      </w:r>
      <w:hyperlink r:id="rId291">
        <w:r>
          <w:rPr>
            <w:lang w:val="ar_AE" w:bidi="ar_AE"/>
          </w:rPr>
          <w:rPr>
            <w:color w:val="0000EE"/>
            <w:u w:val="single"/>
          </w:rPr>
          <w:t>15: 31</w:t>
        </w:r>
      </w:hyperlink>
      <w:r>
        <w:rPr>
          <w:lang w:val="ar_AE" w:bidi="ar_AE"/>
        </w:rPr>
        <w:t>)، عندما قام أخيتوفل لاحقًا بتحويل ولائه من داود إلى أبشالوم (</w:t>
      </w:r>
      <w:hyperlink r:id="rId292">
        <w:r>
          <w:rPr>
            <w:lang w:val="ar_AE" w:bidi="ar_AE"/>
          </w:rPr>
          <w:rPr>
            <w:color w:val="0000EE"/>
            <w:u w:val="single"/>
          </w:rPr>
          <w:t>17: 1–4</w:t>
        </w:r>
      </w:hyperlink>
      <w:r>
        <w:rPr>
          <w:lang w:val="ar_AE" w:bidi="ar_AE"/>
        </w:rPr>
        <w:t xml:space="preserve">, </w:t>
      </w:r>
      <w:hyperlink r:id="rId293">
        <w:r>
          <w:rPr>
            <w:lang w:val="ar_AE" w:bidi="ar_AE"/>
          </w:rPr>
          <w:rPr>
            <w:color w:val="0000EE"/>
            <w:u w:val="single"/>
          </w:rPr>
          <w:t>14</w:t>
        </w:r>
      </w:hyperlink>
      <w:r>
        <w:rPr>
          <w:lang w:val="ar_AE" w:bidi="ar_AE"/>
        </w:rPr>
        <w:t>) ونصح أبشالوم بأن ينام مع محظيات داود على سطح منزله، على مرأى من الجميع (</w:t>
      </w:r>
      <w:hyperlink r:id="rId294">
        <w:r>
          <w:rPr>
            <w:lang w:val="ar_AE" w:bidi="ar_AE"/>
          </w:rPr>
          <w:rPr>
            <w:color w:val="0000EE"/>
            <w:u w:val="single"/>
          </w:rPr>
          <w:t>16: 20–22</w:t>
        </w:r>
      </w:hyperlink>
      <w:r>
        <w:rPr>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hyperlink r:id="rId295">
        <w:r>
          <w:rPr>
            <w:lang w:val="ar_AE" w:bidi="ar_AE"/>
          </w:rPr>
          <w:rPr>
            <w:color w:val="0000EE"/>
            <w:u w:val="single"/>
          </w:rPr>
          <w:t>23: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4</w:t>
      </w:r>
      <w:r>
        <w:rPr>
          <w:lang w:val="ar_AE" w:bidi="ar_AE"/>
        </w:rPr>
      </w:r>
    </w:p>
    <w:p>
      <w:pPr>
        <w:bidi/>
      </w:pPr>
      <w:r>
        <w:rPr>
          <w:lang w:val="ar_AE" w:bidi="ar_AE"/>
        </w:rPr>
      </w:r>
      <w:r>
        <w:rPr>
          <w:lang w:val="ar_AE" w:bidi="ar_AE"/>
        </w:rPr>
        <w:t xml:space="preserve">ليس من الواضح ما إذا كانت بثشبع قد جاءت إلى قصر داود طواعية. فعدم تسجيل أي احتجاج (قارن </w:t>
      </w:r>
      <w:hyperlink r:id="rId296">
        <w:r>
          <w:rPr>
            <w:lang w:val="ar_AE" w:bidi="ar_AE"/>
          </w:rPr>
          <w:rPr>
            <w:color w:val="0000EE"/>
            <w:u w:val="single"/>
          </w:rPr>
          <w:t>13: 12–13</w:t>
        </w:r>
      </w:hyperlink>
      <w:r>
        <w:rPr>
          <w:lang w:val="ar_AE" w:bidi="ar_AE"/>
        </w:rPr>
        <w:t>) وأنها تزوجت داود وولدت له طفلاً آخر، وأقنعته بأن يجعل طفلهما وريثًا (</w:t>
      </w:r>
      <w:hyperlink r:id="rId297">
        <w:r>
          <w:rPr>
            <w:lang w:val="ar_AE" w:bidi="ar_AE"/>
          </w:rPr>
          <w:rPr>
            <w:color w:val="0000EE"/>
            <w:u w:val="single"/>
          </w:rPr>
          <w:t>1 ملوك 1: 11–21</w:t>
        </w:r>
      </w:hyperlink>
      <w:r>
        <w:rPr>
          <w:lang w:val="ar_AE" w:bidi="ar_AE"/>
        </w:rPr>
        <w:t>) يوحي بأنها ربما كانت شريكة برضاها فيما حدث بينها وبين داود. ومع ذلك، فقد ناحت بثشبع على زوجها (</w:t>
      </w:r>
      <w:hyperlink r:id="rId298">
        <w:r>
          <w:rPr>
            <w:lang w:val="ar_AE" w:bidi="ar_AE"/>
          </w:rPr>
          <w:rPr>
            <w:color w:val="0000EE"/>
            <w:u w:val="single"/>
          </w:rPr>
          <w:t>2 صموئيل 11: 26–27</w:t>
        </w:r>
      </w:hyperlink>
      <w:r>
        <w:rPr>
          <w:lang w:val="ar_AE" w:bidi="ar_AE"/>
        </w:rPr>
        <w:t>)، وتمت إدانة داود فقط لهذا الفعل (</w:t>
      </w:r>
      <w:hyperlink r:id="rId299">
        <w:r>
          <w:rPr>
            <w:lang w:val="ar_AE" w:bidi="ar_AE"/>
          </w:rPr>
          <w:rPr>
            <w:color w:val="0000EE"/>
            <w:u w:val="single"/>
          </w:rPr>
          <w:t>11: 27</w:t>
        </w:r>
      </w:hyperlink>
      <w:r>
        <w:rPr>
          <w:lang w:val="ar_AE" w:bidi="ar_AE"/>
        </w:rPr>
        <w:t xml:space="preserve">)، لذا ربما تكون قد تعرضت للانتهاك ضد إرادتها. • العبارة </w:t>
      </w:r>
      <w:r>
        <w:rPr>
          <w:lang w:val="ar_AE" w:bidi="ar_AE"/>
        </w:rPr>
        <w:t>مُطَهَّرَةٌ مِنْ طَمثِها</w:t>
      </w:r>
      <w:r>
        <w:rPr>
          <w:lang w:val="ar_AE" w:bidi="ar_AE"/>
        </w:rPr>
        <w:t xml:space="preserve"> (انظر </w:t>
      </w:r>
      <w:hyperlink r:id="rId300">
        <w:r>
          <w:rPr>
            <w:lang w:val="ar_AE" w:bidi="ar_AE"/>
          </w:rPr>
          <w:rPr>
            <w:color w:val="0000EE"/>
            <w:u w:val="single"/>
          </w:rPr>
          <w:t>لاويين 15: 19–24</w:t>
        </w:r>
      </w:hyperlink>
      <w:r>
        <w:rPr>
          <w:lang w:val="ar_AE" w:bidi="ar_AE"/>
        </w:rPr>
        <w:t>) قد أُدرجت لتُظهر أن الطفل الذي حملت به بثشبع لا يمكن أن يكون ابن أوريا.</w:t>
      </w:r>
      <w:r>
        <w:rPr>
          <w:lang w:val="ar_AE" w:bidi="ar_AE"/>
        </w:rPr>
      </w:r>
      <w:r>
        <w:rPr>
          <w:lang w:val="ar_AE" w:bidi="ar_AE"/>
        </w:rPr>
      </w:r>
    </w:p>
    <w:p>
      <w:pPr>
        <w:bidi/>
      </w:pPr>
      <w:r>
        <w:rPr>
          <w:lang w:val="ar_AE" w:bidi="ar_AE"/>
        </w:rPr>
      </w:r>
    </w:p>
    <w:p>
      <w:pPr>
        <w:pStyle w:val="Heading2"/>
        <w:bidi/>
      </w:pPr>
      <w:r>
        <w:rPr>
          <w:lang w:val="ar_AE" w:bidi="ar_AE"/>
        </w:rPr>
        <w:t>2 صموئيل 11: 8</w:t>
      </w:r>
      <w:r>
        <w:rPr>
          <w:lang w:val="ar_AE" w:bidi="ar_AE"/>
        </w:rPr>
      </w:r>
    </w:p>
    <w:p>
      <w:pPr>
        <w:bidi/>
      </w:pPr>
      <w:r>
        <w:rPr>
          <w:lang w:val="ar_AE" w:bidi="ar_AE"/>
        </w:rPr>
      </w:r>
      <w:r>
        <w:rPr>
          <w:lang w:val="ar_AE" w:bidi="ar_AE"/>
        </w:rPr>
        <w:t>واغسِلْ رِجلَيكَ</w:t>
      </w:r>
      <w:r>
        <w:rPr>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lang w:val="ar_AE" w:bidi="ar_AE"/>
        </w:rPr>
        <w:t>حِصَّةٌ</w:t>
      </w:r>
      <w:r>
        <w:rPr>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lang w:val="ar_AE" w:bidi="ar_AE"/>
        </w:rPr>
      </w:r>
      <w:r>
        <w:rPr>
          <w:lang w:val="ar_AE" w:bidi="ar_AE"/>
        </w:rPr>
      </w:r>
    </w:p>
    <w:p>
      <w:pPr>
        <w:bidi/>
      </w:pPr>
      <w:r>
        <w:rPr>
          <w:lang w:val="ar_AE" w:bidi="ar_AE"/>
        </w:rPr>
      </w:r>
    </w:p>
    <w:p>
      <w:pPr>
        <w:pStyle w:val="Heading2"/>
        <w:bidi/>
      </w:pPr>
      <w:r>
        <w:rPr>
          <w:lang w:val="ar_AE" w:bidi="ar_AE"/>
        </w:rPr>
        <w:t>2 صموئيل 11: 11</w:t>
      </w:r>
      <w:r>
        <w:rPr>
          <w:lang w:val="ar_AE" w:bidi="ar_AE"/>
        </w:rPr>
      </w:r>
    </w:p>
    <w:p>
      <w:pPr>
        <w:bidi/>
      </w:pPr>
      <w:r>
        <w:rPr>
          <w:lang w:val="ar_AE" w:bidi="ar_AE"/>
        </w:rPr>
      </w:r>
      <w:r>
        <w:rPr>
          <w:lang w:val="ar_AE" w:bidi="ar_AE"/>
        </w:rPr>
        <w:t>في الخيامِ</w:t>
      </w:r>
      <w:r>
        <w:rPr>
          <w:lang w:val="ar_AE" w:bidi="ar_AE"/>
        </w:rPr>
        <w:t xml:space="preserve"> (بالعبرية، سوكوت</w:t>
      </w:r>
      <w:r>
        <w:rPr>
          <w:i/>
          <w:lang w:val="ar_AE" w:bidi="ar_AE"/>
        </w:rPr>
        <w:t>،</w:t>
      </w:r>
      <w:r>
        <w:rPr>
          <w:lang w:val="ar_AE" w:bidi="ar_AE"/>
        </w:rPr>
        <w:t xml:space="preserve"> الاسم وراء </w:t>
      </w:r>
      <w:r>
        <w:rPr>
          <w:i/>
          <w:lang w:val="ar_AE" w:bidi="ar_AE"/>
        </w:rPr>
        <w:t>سوكوت،</w:t>
      </w:r>
      <w:r>
        <w:rPr>
          <w:lang w:val="ar_AE" w:bidi="ar_AE"/>
        </w:rPr>
        <w:t xml:space="preserve"> "عيد المظال"، </w:t>
      </w:r>
      <w:hyperlink r:id="rId301">
        <w:r>
          <w:rPr>
            <w:lang w:val="ar_AE" w:bidi="ar_AE"/>
          </w:rPr>
          <w:rPr>
            <w:color w:val="0000EE"/>
            <w:u w:val="single"/>
          </w:rPr>
          <w:t>تث 16: 13–17</w:t>
        </w:r>
      </w:hyperlink>
      <w:r>
        <w:rPr>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lang w:val="ar_AE" w:bidi="ar_AE"/>
        </w:rPr>
        <w:t>لآكُلَ وأشرَبَ وأضطَجِعَ مع امرأتي؟</w:t>
      </w:r>
      <w:r>
        <w:rPr>
          <w:lang w:val="ar_AE" w:bidi="ar_AE"/>
        </w:rPr>
        <w:t xml:space="preserve"> كان أوريا مستعدًا للشرب والطعام مع داود (</w:t>
      </w:r>
      <w:hyperlink r:id="rId302">
        <w:r>
          <w:rPr>
            <w:lang w:val="ar_AE" w:bidi="ar_AE"/>
          </w:rPr>
          <w:rPr>
            <w:color w:val="0000EE"/>
            <w:u w:val="single"/>
          </w:rPr>
          <w:t>2 صم 11: 13</w:t>
        </w:r>
      </w:hyperlink>
      <w:r>
        <w:rPr>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hyperlink r:id="rId303">
        <w:r>
          <w:rPr>
            <w:lang w:val="ar_AE" w:bidi="ar_AE"/>
          </w:rPr>
          <w:rPr>
            <w:color w:val="0000EE"/>
            <w:u w:val="single"/>
          </w:rPr>
          <w:t>لا 15: 18</w:t>
        </w:r>
      </w:hyperlink>
      <w:r>
        <w:rPr>
          <w:lang w:val="ar_AE" w:bidi="ar_AE"/>
        </w:rPr>
        <w:t xml:space="preserve">; انظر أيضًا </w:t>
      </w:r>
      <w:hyperlink r:id="rId304">
        <w:r>
          <w:rPr>
            <w:lang w:val="ar_AE" w:bidi="ar_AE"/>
          </w:rPr>
          <w:rPr>
            <w:color w:val="0000EE"/>
            <w:u w:val="single"/>
          </w:rPr>
          <w:t>1 صم 21: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16–17</w:t>
      </w:r>
      <w:r>
        <w:rPr>
          <w:lang w:val="ar_AE" w:bidi="ar_AE"/>
        </w:rPr>
      </w:r>
    </w:p>
    <w:p>
      <w:pPr>
        <w:bidi/>
      </w:pPr>
      <w:r>
        <w:rPr>
          <w:lang w:val="ar_AE" w:bidi="ar_AE"/>
        </w:rPr>
      </w:r>
      <w:r>
        <w:rPr>
          <w:lang w:val="ar_AE" w:bidi="ar_AE"/>
        </w:rPr>
        <w:t>فسقَطَ بَعضُ الشَّعبِ مِنْ عَبيدِ داوُدَ، وماتَ أوريّا الحِثّيُّ أيضًا</w:t>
      </w:r>
      <w:r>
        <w:rPr>
          <w:lang w:val="ar_AE" w:bidi="ar_AE"/>
        </w:rPr>
        <w:t>: لقد ضحى داود بالعديد من الجنود الإسرائيليين الآخرين أثناء محاولته إخفاء خطيته.</w:t>
      </w:r>
      <w:r>
        <w:rPr>
          <w:lang w:val="ar_AE" w:bidi="ar_AE"/>
        </w:rPr>
      </w:r>
      <w:r>
        <w:rPr>
          <w:lang w:val="ar_AE" w:bidi="ar_AE"/>
        </w:rPr>
      </w:r>
    </w:p>
    <w:p>
      <w:pPr>
        <w:bidi/>
      </w:pPr>
      <w:r>
        <w:rPr>
          <w:lang w:val="ar_AE" w:bidi="ar_AE"/>
        </w:rPr>
      </w:r>
    </w:p>
    <w:p>
      <w:pPr>
        <w:pStyle w:val="Heading2"/>
        <w:bidi/>
      </w:pPr>
      <w:r>
        <w:rPr>
          <w:lang w:val="ar_AE" w:bidi="ar_AE"/>
        </w:rPr>
        <w:t>2 صموئيل 11: 21</w:t>
      </w:r>
      <w:r>
        <w:rPr>
          <w:lang w:val="ar_AE" w:bidi="ar_AE"/>
        </w:rPr>
      </w:r>
    </w:p>
    <w:p>
      <w:pPr>
        <w:bidi/>
      </w:pPr>
      <w:r>
        <w:rPr>
          <w:lang w:val="ar_AE" w:bidi="ar_AE"/>
        </w:rPr>
      </w:r>
      <w:r>
        <w:rPr>
          <w:lang w:val="ar_AE" w:bidi="ar_AE"/>
        </w:rPr>
        <w:t>مَنْ قَتَلَ أبيمالِكَ</w:t>
      </w:r>
      <w:r>
        <w:rPr>
          <w:lang w:val="ar_AE" w:bidi="ar_AE"/>
        </w:rPr>
        <w:t xml:space="preserve"> … </w:t>
      </w:r>
      <w:r>
        <w:rPr>
          <w:lang w:val="ar_AE" w:bidi="ar_AE"/>
        </w:rPr>
        <w:t>ألَمْ ترمِهِ امرأةٌ</w:t>
      </w:r>
      <w:r>
        <w:rPr>
          <w:lang w:val="ar_AE" w:bidi="ar_AE"/>
        </w:rPr>
        <w:t xml:space="preserve">: قارن </w:t>
      </w:r>
      <w:hyperlink r:id="rId305">
        <w:r>
          <w:rPr>
            <w:lang w:val="ar_AE" w:bidi="ar_AE"/>
          </w:rPr>
          <w:rPr>
            <w:color w:val="0000EE"/>
            <w:u w:val="single"/>
          </w:rPr>
          <w:t>قضاة 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25</w:t>
      </w:r>
      <w:r>
        <w:rPr>
          <w:lang w:val="ar_AE" w:bidi="ar_AE"/>
        </w:rPr>
      </w:r>
    </w:p>
    <w:p>
      <w:pPr>
        <w:bidi/>
      </w:pPr>
      <w:r>
        <w:rPr>
          <w:lang w:val="ar_AE" w:bidi="ar_AE"/>
        </w:rPr>
      </w:r>
      <w:r>
        <w:rPr>
          <w:lang w:val="ar_AE" w:bidi="ar_AE"/>
        </w:rPr>
        <w:t>لأنَّ السَّيفَ يأكُلُ هذا وذاكَ</w:t>
      </w:r>
      <w:r>
        <w:rPr>
          <w:lang w:val="ar_AE" w:bidi="ar_AE"/>
        </w:rPr>
        <w:t>! إن موقف داود القاسي تجاه الوفيات غير الضرورية التي تسبب فيها تقشعر له الأبدان.</w:t>
      </w:r>
      <w:r>
        <w:rPr>
          <w:lang w:val="ar_AE" w:bidi="ar_AE"/>
        </w:rPr>
      </w:r>
      <w:r>
        <w:rPr>
          <w:lang w:val="ar_AE" w:bidi="ar_AE"/>
        </w:rPr>
      </w:r>
    </w:p>
    <w:p>
      <w:pPr>
        <w:bidi/>
      </w:pPr>
      <w:r>
        <w:rPr>
          <w:lang w:val="ar_AE" w:bidi="ar_AE"/>
        </w:rPr>
      </w:r>
    </w:p>
    <w:p>
      <w:pPr>
        <w:pStyle w:val="Heading2"/>
        <w:bidi/>
      </w:pPr>
      <w:r>
        <w:rPr>
          <w:lang w:val="ar_AE" w:bidi="ar_AE"/>
        </w:rPr>
        <w:t>2 صموئيل 12: 1</w:t>
      </w:r>
      <w:r>
        <w:rPr>
          <w:lang w:val="ar_AE" w:bidi="ar_AE"/>
        </w:rPr>
      </w:r>
    </w:p>
    <w:p>
      <w:pPr>
        <w:bidi/>
      </w:pPr>
      <w:r>
        <w:rPr>
          <w:lang w:val="ar_AE" w:bidi="ar_AE"/>
        </w:rPr>
      </w:r>
      <w:r>
        <w:rPr>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hyperlink r:id="rId306">
        <w:r>
          <w:rPr>
            <w:lang w:val="ar_AE" w:bidi="ar_AE"/>
          </w:rPr>
          <w:rPr>
            <w:color w:val="0000EE"/>
            <w:u w:val="single"/>
          </w:rPr>
          <w:t>قضاة 9: 8–15</w:t>
        </w:r>
      </w:hyperlink>
      <w:r>
        <w:rPr>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lang w:val="ar_AE" w:bidi="ar_AE"/>
        </w:rPr>
      </w:r>
      <w:r>
        <w:rPr>
          <w:lang w:val="ar_AE" w:bidi="ar_AE"/>
        </w:rPr>
      </w:r>
    </w:p>
    <w:p>
      <w:pPr>
        <w:bidi/>
      </w:pPr>
      <w:r>
        <w:rPr>
          <w:lang w:val="ar_AE" w:bidi="ar_AE"/>
        </w:rPr>
      </w:r>
    </w:p>
    <w:p>
      <w:pPr>
        <w:pStyle w:val="Heading2"/>
        <w:bidi/>
      </w:pPr>
      <w:r>
        <w:rPr>
          <w:lang w:val="ar_AE" w:bidi="ar_AE"/>
        </w:rPr>
        <w:t>صموئيل الثاني 1:12–31</w:t>
      </w:r>
      <w:r>
        <w:rPr>
          <w:lang w:val="ar_AE" w:bidi="ar_AE"/>
        </w:rPr>
      </w:r>
    </w:p>
    <w:p>
      <w:pPr>
        <w:bidi/>
      </w:pPr>
      <w:r>
        <w:rPr>
          <w:lang w:val="ar_AE" w:bidi="ar_AE"/>
        </w:rPr>
      </w:r>
      <w:r>
        <w:rPr>
          <w:lang w:val="ar_AE" w:bidi="ar_AE"/>
        </w:rPr>
        <w:t xml:space="preserve">يعتبر إصحاح 12 بمثابة امتداد للعبارة الأخيرة من </w:t>
      </w:r>
      <w:hyperlink r:id="rId299">
        <w:r>
          <w:rPr>
            <w:lang w:val="ar_AE" w:bidi="ar_AE"/>
          </w:rPr>
          <w:rPr>
            <w:color w:val="0000EE"/>
            <w:u w:val="single"/>
          </w:rPr>
          <w:t>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3</w:t>
      </w:r>
      <w:r>
        <w:rPr>
          <w:lang w:val="ar_AE" w:bidi="ar_AE"/>
        </w:rPr>
      </w:r>
    </w:p>
    <w:p>
      <w:pPr>
        <w:bidi/>
      </w:pPr>
      <w:r>
        <w:rPr>
          <w:lang w:val="ar_AE" w:bidi="ar_AE"/>
        </w:rPr>
      </w:r>
      <w:r>
        <w:rPr>
          <w:lang w:val="ar_AE" w:bidi="ar_AE"/>
        </w:rPr>
        <w:t>كانتْ لهُ كابنَةٍ</w:t>
      </w:r>
      <w:r>
        <w:rPr>
          <w:lang w:val="ar_AE" w:bidi="ar_AE"/>
        </w:rPr>
        <w:t>: إن تشبيه ناثان لهذه ال</w:t>
      </w:r>
      <w:r>
        <w:rPr>
          <w:lang w:val="ar_AE" w:bidi="ar_AE"/>
        </w:rPr>
        <w:t xml:space="preserve">نَعجَةٌ </w:t>
      </w:r>
      <w:r>
        <w:rPr>
          <w:lang w:val="ar_AE" w:bidi="ar_AE"/>
        </w:rPr>
        <w:t xml:space="preserve">بالابنة (بالعبرية </w:t>
      </w:r>
      <w:r>
        <w:rPr>
          <w:i/>
          <w:lang w:val="ar_AE" w:bidi="ar_AE"/>
        </w:rPr>
        <w:t>بث</w:t>
      </w:r>
      <w:r>
        <w:rPr>
          <w:lang w:val="ar_AE" w:bidi="ar_AE"/>
        </w:rPr>
        <w:t xml:space="preserve">) يتوازي مع اسم </w:t>
      </w:r>
      <w:r>
        <w:rPr>
          <w:i/>
          <w:lang w:val="ar_AE" w:bidi="ar_AE"/>
        </w:rPr>
        <w:t>بث</w:t>
      </w:r>
      <w:r>
        <w:rPr>
          <w:lang w:val="ar_AE" w:bidi="ar_AE"/>
        </w:rPr>
        <w:t xml:space="preserve">شبع (انظر </w:t>
      </w:r>
      <w:r>
        <w:rPr>
          <w:lang w:val="ar_AE" w:bidi="ar_AE"/>
        </w:rPr>
        <w:t>ملاحظة الدراسة على 11: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4</w:t>
      </w:r>
      <w:r>
        <w:rPr>
          <w:lang w:val="ar_AE" w:bidi="ar_AE"/>
        </w:rPr>
      </w:r>
    </w:p>
    <w:p>
      <w:pPr>
        <w:bidi/>
      </w:pPr>
      <w:r>
        <w:rPr>
          <w:lang w:val="ar_AE" w:bidi="ar_AE"/>
        </w:rPr>
      </w:r>
      <w:r>
        <w:rPr>
          <w:lang w:val="ar_AE" w:bidi="ar_AE"/>
        </w:rPr>
        <w:t>فأخَذَ نَعجَةَ الرَّجُلِ الفَقيرِ</w:t>
      </w:r>
      <w:r>
        <w:rPr>
          <w:lang w:val="ar_AE" w:bidi="ar_AE"/>
        </w:rPr>
        <w:t>: سبق أن حذّر صموئيل الشعب من أن الملك سوف يأخذ ما ليس له (</w:t>
      </w:r>
      <w:hyperlink r:id="rId307">
        <w:r>
          <w:rPr>
            <w:lang w:val="ar_AE" w:bidi="ar_AE"/>
          </w:rPr>
          <w:rPr>
            <w:color w:val="0000EE"/>
            <w:u w:val="single"/>
          </w:rPr>
          <w:t>1 صم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5–6</w:t>
      </w:r>
      <w:r>
        <w:rPr>
          <w:lang w:val="ar_AE" w:bidi="ar_AE"/>
        </w:rPr>
      </w:r>
    </w:p>
    <w:p>
      <w:pPr>
        <w:bidi/>
      </w:pPr>
      <w:r>
        <w:rPr>
          <w:lang w:val="ar_AE" w:bidi="ar_AE"/>
        </w:rPr>
      </w:r>
      <w:r>
        <w:rPr>
          <w:lang w:val="ar_AE" w:bidi="ar_AE"/>
        </w:rPr>
        <w:t xml:space="preserve">لم يكن يستحق الرجل الغني في المثل الموت وفقًا للقانون؛ بدلاً من ذلك، كان يجب عليه أن يعوض بأربعة من الغنم (قارن </w:t>
      </w:r>
      <w:hyperlink r:id="rId308">
        <w:r>
          <w:rPr>
            <w:lang w:val="ar_AE" w:bidi="ar_AE"/>
          </w:rPr>
          <w:rPr>
            <w:color w:val="0000EE"/>
            <w:u w:val="single"/>
          </w:rPr>
          <w:t>خروج 22: 1</w:t>
        </w:r>
      </w:hyperlink>
      <w:r>
        <w:rPr>
          <w:lang w:val="ar_AE" w:bidi="ar_AE"/>
        </w:rPr>
        <w:t xml:space="preserve">). ومن المثير للاهتمام، أن داود فقد لاحقًا أربعة من أبنائه (الطفل الأول لبثشبع، </w:t>
      </w:r>
      <w:hyperlink r:id="rId309">
        <w:r>
          <w:rPr>
            <w:lang w:val="ar_AE" w:bidi="ar_AE"/>
          </w:rPr>
          <w:rPr>
            <w:color w:val="0000EE"/>
            <w:u w:val="single"/>
          </w:rPr>
          <w:t>2 صموئيل 12: 18</w:t>
        </w:r>
      </w:hyperlink>
      <w:r>
        <w:rPr>
          <w:lang w:val="ar_AE" w:bidi="ar_AE"/>
        </w:rPr>
        <w:t xml:space="preserve">; وأمنون، </w:t>
      </w:r>
      <w:hyperlink r:id="rId310">
        <w:r>
          <w:rPr>
            <w:lang w:val="ar_AE" w:bidi="ar_AE"/>
          </w:rPr>
          <w:rPr>
            <w:color w:val="0000EE"/>
            <w:u w:val="single"/>
          </w:rPr>
          <w:t>13: 29</w:t>
        </w:r>
      </w:hyperlink>
      <w:r>
        <w:rPr>
          <w:lang w:val="ar_AE" w:bidi="ar_AE"/>
        </w:rPr>
        <w:t xml:space="preserve">; وأبشالوم، </w:t>
      </w:r>
      <w:hyperlink r:id="rId311">
        <w:r>
          <w:rPr>
            <w:lang w:val="ar_AE" w:bidi="ar_AE"/>
          </w:rPr>
          <w:rPr>
            <w:color w:val="0000EE"/>
            <w:u w:val="single"/>
          </w:rPr>
          <w:t>18: 14–15</w:t>
        </w:r>
      </w:hyperlink>
      <w:r>
        <w:rPr>
          <w:lang w:val="ar_AE" w:bidi="ar_AE"/>
        </w:rPr>
        <w:t xml:space="preserve">; وأدونيا، </w:t>
      </w:r>
      <w:hyperlink r:id="rId312">
        <w:r>
          <w:rPr>
            <w:lang w:val="ar_AE" w:bidi="ar_AE"/>
          </w:rPr>
          <w:rPr>
            <w:color w:val="0000EE"/>
            <w:u w:val="single"/>
          </w:rPr>
          <w:t>1 ملوك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7–8</w:t>
      </w:r>
      <w:r>
        <w:rPr>
          <w:lang w:val="ar_AE" w:bidi="ar_AE"/>
        </w:rPr>
      </w:r>
    </w:p>
    <w:p>
      <w:pPr>
        <w:bidi/>
      </w:pPr>
      <w:r>
        <w:rPr>
          <w:lang w:val="ar_AE" w:bidi="ar_AE"/>
        </w:rPr>
      </w:r>
      <w:r>
        <w:rPr>
          <w:lang w:val="ar_AE" w:bidi="ar_AE"/>
        </w:rPr>
        <w:t>أنتَ هو الرَّجُلُ!</w:t>
      </w:r>
      <w:r>
        <w:rPr>
          <w:lang w:val="ar_AE" w:bidi="ar_AE"/>
        </w:rPr>
        <w:t xml:space="preserve"> لقد استحق داود الموت بسبب جريمته (</w:t>
      </w:r>
      <w:hyperlink r:id="rId313">
        <w:r>
          <w:rPr>
            <w:lang w:val="ar_AE" w:bidi="ar_AE"/>
          </w:rPr>
          <w:rPr>
            <w:color w:val="0000EE"/>
            <w:u w:val="single"/>
          </w:rPr>
          <w:t>لاويين 20: 10</w:t>
        </w:r>
      </w:hyperlink>
      <w:r>
        <w:rPr>
          <w:lang w:val="ar_AE" w:bidi="ar_AE"/>
        </w:rPr>
        <w:t xml:space="preserve">). • </w:t>
      </w:r>
      <w:r>
        <w:rPr>
          <w:lang w:val="ar_AE" w:bidi="ar_AE"/>
        </w:rPr>
        <w:t>أنا مَسَحتُكَ</w:t>
      </w:r>
      <w:r>
        <w:rPr>
          <w:lang w:val="ar_AE" w:bidi="ar_AE"/>
        </w:rPr>
        <w:t xml:space="preserve"> . . . </w:t>
      </w:r>
      <w:r>
        <w:rPr>
          <w:lang w:val="ar_AE" w:bidi="ar_AE"/>
        </w:rPr>
        <w:t>وأعطَيتُكَ</w:t>
      </w:r>
      <w:r>
        <w:rPr>
          <w:lang w:val="ar_AE" w:bidi="ar_AE"/>
        </w:rPr>
        <w:t xml:space="preserve">. . . </w:t>
      </w:r>
      <w:r>
        <w:rPr>
          <w:lang w:val="ar_AE" w:bidi="ar_AE"/>
        </w:rPr>
        <w:t>كُنتُ أزيدُ</w:t>
      </w:r>
      <w:r>
        <w:rPr>
          <w:lang w:val="ar_AE" w:bidi="ar_AE"/>
        </w:rPr>
        <w:t>: إن خطية داود لم تنتهك فقط وصايا الله ضد القتل والزنا والطمع (</w:t>
      </w:r>
      <w:hyperlink r:id="rId314">
        <w:r>
          <w:rPr>
            <w:lang w:val="ar_AE" w:bidi="ar_AE"/>
          </w:rPr>
          <w:rPr>
            <w:color w:val="0000EE"/>
            <w:u w:val="single"/>
          </w:rPr>
          <w:t>خروج 20: 1–17</w:t>
        </w:r>
      </w:hyperlink>
      <w:r>
        <w:rPr>
          <w:lang w:val="ar_AE" w:bidi="ar_AE"/>
        </w:rPr>
        <w:t>) بل بلغت أيضًا حد الاستخفاف الوقح بكل ما أعطاه الرب له بنعمته.</w:t>
      </w:r>
      <w:r>
        <w:rPr>
          <w:lang w:val="ar_AE" w:bidi="ar_AE"/>
        </w:rPr>
      </w:r>
      <w:r>
        <w:rPr>
          <w:lang w:val="ar_AE" w:bidi="ar_AE"/>
        </w:rPr>
      </w:r>
    </w:p>
    <w:p>
      <w:pPr>
        <w:bidi/>
      </w:pPr>
      <w:r>
        <w:rPr>
          <w:lang w:val="ar_AE" w:bidi="ar_AE"/>
        </w:rPr>
      </w:r>
    </w:p>
    <w:p>
      <w:pPr>
        <w:pStyle w:val="Heading2"/>
        <w:bidi/>
      </w:pPr>
      <w:r>
        <w:rPr>
          <w:lang w:val="ar_AE" w:bidi="ar_AE"/>
        </w:rPr>
        <w:t>2 صموئيل 12: 8</w:t>
      </w:r>
      <w:r>
        <w:rPr>
          <w:lang w:val="ar_AE" w:bidi="ar_AE"/>
        </w:rPr>
      </w:r>
    </w:p>
    <w:p>
      <w:pPr>
        <w:bidi/>
      </w:pPr>
      <w:r>
        <w:rPr>
          <w:lang w:val="ar_AE" w:bidi="ar_AE"/>
        </w:rPr>
      </w:r>
      <w:r>
        <w:rPr>
          <w:lang w:val="ar_AE" w:bidi="ar_AE"/>
        </w:rPr>
        <w:t xml:space="preserve">ربما كانت زوجات داود على الأرجح من محظيات حريم شاول (قارن </w:t>
      </w:r>
      <w:hyperlink r:id="rId315">
        <w:r>
          <w:rPr>
            <w:lang w:val="ar_AE" w:bidi="ar_AE"/>
          </w:rPr>
          <w:rPr>
            <w:color w:val="0000EE"/>
            <w:u w:val="single"/>
          </w:rPr>
          <w:t>3: 7</w:t>
        </w:r>
      </w:hyperlink>
      <w:r>
        <w:rPr>
          <w:lang w:val="ar_AE" w:bidi="ar_AE"/>
        </w:rPr>
        <w:t xml:space="preserve">). يمكن أن تشير العبارة إلى زوجة شاول </w:t>
      </w:r>
      <w:r>
        <w:rPr>
          <w:lang w:val="ar_AE" w:bidi="ar_AE"/>
        </w:rPr>
        <w:t>أَخِينُوعَمُ</w:t>
      </w:r>
      <w:r>
        <w:rPr>
          <w:lang w:val="ar_AE" w:bidi="ar_AE"/>
        </w:rPr>
        <w:t xml:space="preserve">، على الرغم من أن داود ربما تزوج امرأة أخرى تحمل نفس الاسم (قارن </w:t>
      </w:r>
      <w:hyperlink r:id="rId316">
        <w:r>
          <w:rPr>
            <w:lang w:val="ar_AE" w:bidi="ar_AE"/>
          </w:rPr>
          <w:rPr>
            <w:color w:val="0000EE"/>
            <w:u w:val="single"/>
          </w:rPr>
          <w:t>1 صم 14: 50</w:t>
        </w:r>
      </w:hyperlink>
      <w:r>
        <w:rPr>
          <w:lang w:val="ar_AE" w:bidi="ar_AE"/>
        </w:rPr>
        <w:t xml:space="preserve">; </w:t>
      </w:r>
      <w:hyperlink r:id="rId317">
        <w:r>
          <w:rPr>
            <w:lang w:val="ar_AE" w:bidi="ar_AE"/>
          </w:rPr>
          <w:rPr>
            <w:color w:val="0000EE"/>
            <w:u w:val="single"/>
          </w:rPr>
          <w:t>25: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10</w:t>
      </w:r>
      <w:r>
        <w:rPr>
          <w:lang w:val="ar_AE" w:bidi="ar_AE"/>
        </w:rPr>
      </w:r>
    </w:p>
    <w:p>
      <w:pPr>
        <w:bidi/>
      </w:pPr>
      <w:r>
        <w:rPr>
          <w:lang w:val="ar_AE" w:bidi="ar_AE"/>
        </w:rPr>
      </w:r>
      <w:r>
        <w:rPr>
          <w:lang w:val="ar_AE" w:bidi="ar_AE"/>
        </w:rPr>
        <w:t>إلَى الأبدِ</w:t>
      </w:r>
      <w:r>
        <w:rPr>
          <w:lang w:val="ar_AE" w:bidi="ar_AE"/>
        </w:rPr>
        <w:t xml:space="preserve">: على غرار وعود الله الكريمة التي وصفت ب "إلى الأبد" في </w:t>
      </w:r>
      <w:hyperlink r:id="rId318">
        <w:r>
          <w:rPr>
            <w:lang w:val="ar_AE" w:bidi="ar_AE"/>
          </w:rPr>
          <w:rPr>
            <w:color w:val="0000EE"/>
            <w:u w:val="single"/>
          </w:rPr>
          <w:t>7: 13–29</w:t>
        </w:r>
      </w:hyperlink>
      <w:r>
        <w:rPr>
          <w:lang w:val="ar_AE" w:bidi="ar_AE"/>
        </w:rPr>
        <w:t>. • التذكير بما فعله داود بالسيف (</w:t>
      </w:r>
      <w:hyperlink r:id="rId319">
        <w:r>
          <w:rPr>
            <w:lang w:val="ar_AE" w:bidi="ar_AE"/>
          </w:rPr>
          <w:rPr>
            <w:color w:val="0000EE"/>
            <w:u w:val="single"/>
          </w:rPr>
          <w:t>12: 9</w:t>
        </w:r>
      </w:hyperlink>
      <w:r>
        <w:rPr>
          <w:lang w:val="ar_AE" w:bidi="ar_AE"/>
        </w:rPr>
        <w:t xml:space="preserve">) والدور الذي سيلعبه </w:t>
      </w:r>
      <w:r>
        <w:rPr>
          <w:i/>
          <w:lang w:val="ar_AE" w:bidi="ar_AE"/>
        </w:rPr>
        <w:t>السيف</w:t>
      </w:r>
      <w:r>
        <w:rPr>
          <w:lang w:val="ar_AE" w:bidi="ar_AE"/>
        </w:rPr>
        <w:t xml:space="preserve"> في عائلته، يذكّرنا بردّ داود المتعجرف على تقرير يوآب عن مقتل أوريا وغيره من الإسرائيليين الأبرياء (</w:t>
      </w:r>
      <w:hyperlink r:id="rId320">
        <w:r>
          <w:rPr>
            <w:lang w:val="ar_AE" w:bidi="ar_AE"/>
          </w:rPr>
          <w:rPr>
            <w:color w:val="0000EE"/>
            <w:u w:val="single"/>
          </w:rPr>
          <w:t>11: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11</w:t>
      </w:r>
      <w:r>
        <w:rPr>
          <w:lang w:val="ar_AE" w:bidi="ar_AE"/>
        </w:rPr>
      </w:r>
    </w:p>
    <w:p>
      <w:pPr>
        <w:bidi/>
      </w:pPr>
      <w:r>
        <w:rPr>
          <w:lang w:val="ar_AE" w:bidi="ar_AE"/>
        </w:rPr>
      </w:r>
      <w:r>
        <w:rPr>
          <w:lang w:val="ar_AE" w:bidi="ar_AE"/>
        </w:rPr>
        <w:t>أُقيمُ علَيكَ الشَّرَّ مِنْ بَيتِكَ</w:t>
      </w:r>
      <w:r>
        <w:rPr>
          <w:lang w:val="ar_AE" w:bidi="ar_AE"/>
        </w:rPr>
        <w:t xml:space="preserve">: لقد كان تمرد أبشالوم ضد داود (الإصحاحات </w:t>
      </w:r>
      <w:hyperlink r:id="rId321">
        <w:r>
          <w:rPr>
            <w:lang w:val="ar_AE" w:bidi="ar_AE"/>
          </w:rPr>
          <w:rPr>
            <w:color w:val="0000EE"/>
            <w:u w:val="single"/>
          </w:rPr>
          <w:t>14–19</w:t>
        </w:r>
      </w:hyperlink>
      <w:r>
        <w:rPr>
          <w:lang w:val="ar_AE" w:bidi="ar_AE"/>
        </w:rPr>
        <w:t>) تحقيقًا لهذا الوعد.</w:t>
      </w:r>
      <w:r>
        <w:rPr>
          <w:lang w:val="ar_AE" w:bidi="ar_AE"/>
        </w:rPr>
      </w:r>
      <w:r>
        <w:rPr>
          <w:lang w:val="ar_AE" w:bidi="ar_AE"/>
        </w:rPr>
      </w:r>
    </w:p>
    <w:p>
      <w:pPr>
        <w:bidi/>
      </w:pPr>
      <w:r>
        <w:rPr>
          <w:lang w:val="ar_AE" w:bidi="ar_AE"/>
        </w:rPr>
      </w:r>
    </w:p>
    <w:p>
      <w:pPr>
        <w:pStyle w:val="Heading2"/>
        <w:bidi/>
      </w:pPr>
      <w:r>
        <w:rPr>
          <w:lang w:val="ar_AE" w:bidi="ar_AE"/>
        </w:rPr>
        <w:t>2 صموئيل 12: 14</w:t>
      </w:r>
      <w:r>
        <w:rPr>
          <w:lang w:val="ar_AE" w:bidi="ar_AE"/>
        </w:rPr>
      </w:r>
    </w:p>
    <w:p>
      <w:pPr>
        <w:bidi/>
      </w:pPr>
      <w:r>
        <w:rPr>
          <w:lang w:val="ar_AE" w:bidi="ar_AE"/>
        </w:rPr>
      </w:r>
      <w:r>
        <w:rPr>
          <w:lang w:val="ar_AE" w:bidi="ar_AE"/>
        </w:rPr>
        <w:t>غَيرَ أنَّهُ</w:t>
      </w:r>
      <w:r>
        <w:rPr>
          <w:lang w:val="ar_AE" w:bidi="ar_AE"/>
        </w:rPr>
        <w:t xml:space="preserve"> … </w:t>
      </w:r>
      <w:r>
        <w:rPr>
          <w:lang w:val="ar_AE" w:bidi="ar_AE"/>
        </w:rPr>
        <w:t>فالِابنُ المَوْلودُ لكَ يَموتُ</w:t>
      </w:r>
      <w:r>
        <w:rPr>
          <w:lang w:val="ar_AE" w:bidi="ar_AE"/>
        </w:rPr>
        <w:t>: في بعض الأحيان، ينقل الله عقاب الآباء إلى نسلهم (</w:t>
      </w:r>
      <w:hyperlink r:id="rId322">
        <w:r>
          <w:rPr>
            <w:lang w:val="ar_AE" w:bidi="ar_AE"/>
          </w:rPr>
          <w:rPr>
            <w:color w:val="0000EE"/>
            <w:u w:val="single"/>
          </w:rPr>
          <w:t>خروج 20: 5</w:t>
        </w:r>
      </w:hyperlink>
      <w:r>
        <w:rPr>
          <w:lang w:val="ar_AE" w:bidi="ar_AE"/>
        </w:rPr>
        <w:t xml:space="preserve">; </w:t>
      </w:r>
      <w:hyperlink r:id="rId323">
        <w:r>
          <w:rPr>
            <w:lang w:val="ar_AE" w:bidi="ar_AE"/>
          </w:rPr>
          <w:rPr>
            <w:color w:val="0000EE"/>
            <w:u w:val="single"/>
          </w:rPr>
          <w:t>34: 7</w:t>
        </w:r>
      </w:hyperlink>
      <w:r>
        <w:rPr>
          <w:lang w:val="ar_AE" w:bidi="ar_AE"/>
        </w:rPr>
        <w:t xml:space="preserve">; </w:t>
      </w:r>
      <w:hyperlink r:id="rId324">
        <w:r>
          <w:rPr>
            <w:lang w:val="ar_AE" w:bidi="ar_AE"/>
          </w:rPr>
          <w:rPr>
            <w:color w:val="0000EE"/>
            <w:u w:val="single"/>
          </w:rPr>
          <w:t>عدد 14: 18</w:t>
        </w:r>
      </w:hyperlink>
      <w:r>
        <w:rPr>
          <w:lang w:val="ar_AE" w:bidi="ar_AE"/>
        </w:rPr>
        <w:t xml:space="preserve">; </w:t>
      </w:r>
      <w:hyperlink r:id="rId325">
        <w:r>
          <w:rPr>
            <w:lang w:val="ar_AE" w:bidi="ar_AE"/>
          </w:rPr>
          <w:rPr>
            <w:color w:val="0000EE"/>
            <w:u w:val="single"/>
          </w:rPr>
          <w:t>تثنية 5: 9</w:t>
        </w:r>
      </w:hyperlink>
      <w:r>
        <w:rPr>
          <w:lang w:val="ar_AE" w:bidi="ar_AE"/>
        </w:rPr>
        <w:t xml:space="preserve">; </w:t>
      </w:r>
      <w:hyperlink r:id="rId326">
        <w:r>
          <w:rPr>
            <w:lang w:val="ar_AE" w:bidi="ar_AE"/>
          </w:rPr>
          <w:rPr>
            <w:color w:val="0000EE"/>
            <w:u w:val="single"/>
          </w:rPr>
          <w:t>إرميا 32: 18</w:t>
        </w:r>
      </w:hyperlink>
      <w:r>
        <w:rPr>
          <w:lang w:val="ar_AE" w:bidi="ar_AE"/>
        </w:rPr>
        <w:t>). ومع أن داود تاب وغُفر له (</w:t>
      </w:r>
      <w:hyperlink r:id="rId327">
        <w:r>
          <w:rPr>
            <w:lang w:val="ar_AE" w:bidi="ar_AE"/>
          </w:rPr>
          <w:rPr>
            <w:color w:val="0000EE"/>
            <w:u w:val="single"/>
          </w:rPr>
          <w:t>2 صموئيل 12: 13</w:t>
        </w:r>
      </w:hyperlink>
      <w:r>
        <w:rPr>
          <w:lang w:val="ar_AE" w:bidi="ar_AE"/>
        </w:rPr>
        <w:t xml:space="preserve">), إلا أن ذلك لم يلغِ كل العقاب، بل أخّره إلى جيل لاحق (قارن </w:t>
      </w:r>
      <w:hyperlink r:id="rId328">
        <w:r>
          <w:rPr>
            <w:lang w:val="ar_AE" w:bidi="ar_AE"/>
          </w:rPr>
          <w:rPr>
            <w:color w:val="0000EE"/>
            <w:u w:val="single"/>
          </w:rPr>
          <w:t>1 ملوك 21: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20:12</w:t>
      </w:r>
      <w:r>
        <w:rPr>
          <w:lang w:val="ar_AE" w:bidi="ar_AE"/>
        </w:rPr>
      </w:r>
    </w:p>
    <w:p>
      <w:pPr>
        <w:bidi/>
      </w:pPr>
      <w:r>
        <w:rPr>
          <w:lang w:val="ar_AE" w:bidi="ar_AE"/>
        </w:rPr>
      </w:r>
      <w:r>
        <w:rPr>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hyperlink r:id="rId329">
        <w:r>
          <w:rPr>
            <w:lang w:val="ar_AE" w:bidi="ar_AE"/>
          </w:rPr>
          <w:rPr>
            <w:color w:val="0000EE"/>
            <w:u w:val="single"/>
          </w:rPr>
          <w:t>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21:12–23</w:t>
      </w:r>
      <w:r>
        <w:rPr>
          <w:lang w:val="ar_AE" w:bidi="ar_AE"/>
        </w:rPr>
      </w:r>
    </w:p>
    <w:p>
      <w:pPr>
        <w:bidi/>
      </w:pPr>
      <w:r>
        <w:rPr>
          <w:lang w:val="ar_AE" w:bidi="ar_AE"/>
        </w:rPr>
      </w:r>
      <w:r>
        <w:rPr>
          <w:lang w:val="ar_AE" w:bidi="ar_AE"/>
        </w:rPr>
        <w:t>لقد تذلّل داود قبل موت ابنه، علي أمل أن يتم رفع القضاء.</w:t>
      </w:r>
      <w:r>
        <w:rPr>
          <w:lang w:val="ar_AE" w:bidi="ar_AE"/>
        </w:rPr>
      </w:r>
      <w:r>
        <w:rPr>
          <w:lang w:val="ar_AE" w:bidi="ar_AE"/>
        </w:rPr>
      </w:r>
    </w:p>
    <w:p>
      <w:pPr>
        <w:bidi/>
      </w:pPr>
      <w:r>
        <w:rPr>
          <w:lang w:val="ar_AE" w:bidi="ar_AE"/>
        </w:rPr>
      </w:r>
    </w:p>
    <w:p>
      <w:pPr>
        <w:pStyle w:val="Heading2"/>
        <w:bidi/>
      </w:pPr>
      <w:r>
        <w:rPr>
          <w:lang w:val="ar_AE" w:bidi="ar_AE"/>
        </w:rPr>
        <w:t>صموئيل الثاني 23:12</w:t>
      </w:r>
      <w:r>
        <w:rPr>
          <w:lang w:val="ar_AE" w:bidi="ar_AE"/>
        </w:rPr>
      </w:r>
    </w:p>
    <w:p>
      <w:pPr>
        <w:bidi/>
      </w:pPr>
      <w:r>
        <w:rPr>
          <w:lang w:val="ar_AE" w:bidi="ar_AE"/>
        </w:rPr>
      </w:r>
      <w:r>
        <w:rPr>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lang w:val="ar_AE" w:bidi="ar_AE"/>
        </w:rPr>
      </w:r>
      <w:r>
        <w:rPr>
          <w:lang w:val="ar_AE" w:bidi="ar_AE"/>
        </w:rPr>
      </w:r>
    </w:p>
    <w:p>
      <w:pPr>
        <w:bidi/>
      </w:pPr>
      <w:r>
        <w:rPr>
          <w:lang w:val="ar_AE" w:bidi="ar_AE"/>
        </w:rPr>
      </w:r>
    </w:p>
    <w:p>
      <w:pPr>
        <w:pStyle w:val="Heading2"/>
        <w:bidi/>
      </w:pPr>
      <w:r>
        <w:rPr>
          <w:lang w:val="ar_AE" w:bidi="ar_AE"/>
        </w:rPr>
        <w:t>صموئيل الثاني 24:12</w:t>
      </w:r>
      <w:r>
        <w:rPr>
          <w:lang w:val="ar_AE" w:bidi="ar_AE"/>
        </w:rPr>
      </w:r>
    </w:p>
    <w:p>
      <w:pPr>
        <w:bidi/>
      </w:pPr>
      <w:r>
        <w:rPr>
          <w:lang w:val="ar_AE" w:bidi="ar_AE"/>
        </w:rPr>
      </w:r>
      <w:r>
        <w:rPr>
          <w:lang w:val="ar_AE" w:bidi="ar_AE"/>
        </w:rPr>
        <w:t>لقد ظلت بثشبع تُدعى زوجة أوريّا حتي بعد موته (</w:t>
      </w:r>
      <w:hyperlink r:id="rId319">
        <w:r>
          <w:rPr>
            <w:lang w:val="ar_AE" w:bidi="ar_AE"/>
          </w:rPr>
          <w:rPr>
            <w:color w:val="0000EE"/>
            <w:u w:val="single"/>
          </w:rPr>
          <w:t>9:12</w:t>
        </w:r>
      </w:hyperlink>
      <w:r>
        <w:rPr>
          <w:lang w:val="ar_AE" w:bidi="ar_AE"/>
        </w:rPr>
        <w:t xml:space="preserve">; انظر أيضًا </w:t>
      </w:r>
      <w:hyperlink r:id="rId330">
        <w:r>
          <w:rPr>
            <w:lang w:val="ar_AE" w:bidi="ar_AE"/>
          </w:rPr>
          <w:rPr>
            <w:color w:val="0000EE"/>
            <w:u w:val="single"/>
          </w:rPr>
          <w:t>متى 6:1</w:t>
        </w:r>
      </w:hyperlink>
      <w:r>
        <w:rPr>
          <w:lang w:val="ar_AE" w:bidi="ar_AE"/>
        </w:rPr>
        <w:t xml:space="preserve">). فقط هنا تُدعى زوجة داود. • سليمان: تُنطق شلوموه بالعبرية، وربما تعني "سلامه"، من الكلمة العبرية شالوم. وقد تعني "بديله"؛ انظر </w:t>
      </w:r>
      <w:r>
        <w:rPr>
          <w:i/>
          <w:lang w:val="ar_AE" w:bidi="ar_AE"/>
        </w:rPr>
        <w:t>شلميا</w:t>
      </w:r>
      <w:r>
        <w:rPr>
          <w:lang w:val="ar_AE" w:bidi="ar_AE"/>
        </w:rPr>
        <w:t xml:space="preserve"> (</w:t>
      </w:r>
      <w:hyperlink r:id="rId331">
        <w:r>
          <w:rPr>
            <w:lang w:val="ar_AE" w:bidi="ar_AE"/>
          </w:rPr>
          <w:rPr>
            <w:color w:val="0000EE"/>
            <w:u w:val="single"/>
          </w:rPr>
          <w:t>إرميا 14:36</w:t>
        </w:r>
      </w:hyperlink>
      <w:r>
        <w:rPr>
          <w:lang w:val="ar_AE" w:bidi="ar_AE"/>
        </w:rPr>
        <w:t xml:space="preserve">، والتي تعني "قدم الرب تعويضًا") و </w:t>
      </w:r>
      <w:r>
        <w:rPr>
          <w:i/>
          <w:lang w:val="ar_AE" w:bidi="ar_AE"/>
        </w:rPr>
        <w:t>شلوميئيل</w:t>
      </w:r>
      <w:r>
        <w:rPr>
          <w:lang w:val="ar_AE" w:bidi="ar_AE"/>
        </w:rPr>
        <w:t xml:space="preserve"> (</w:t>
      </w:r>
      <w:hyperlink r:id="rId332">
        <w:r>
          <w:rPr>
            <w:lang w:val="ar_AE" w:bidi="ar_AE"/>
          </w:rPr>
          <w:rPr>
            <w:color w:val="0000EE"/>
            <w:u w:val="single"/>
          </w:rPr>
          <w:t>العدد 6:1</w:t>
        </w:r>
      </w:hyperlink>
      <w:r>
        <w:rPr>
          <w:lang w:val="ar_AE" w:bidi="ar_AE"/>
        </w:rPr>
        <w:t>، "الله [هو] تعويضي"); حيث أن كلاهما يحتوي على الجذر شلم والذي يعني ("بديل، تعويض").</w:t>
      </w:r>
      <w:r>
        <w:rPr>
          <w:lang w:val="ar_AE" w:bidi="ar_AE"/>
        </w:rPr>
      </w:r>
      <w:r>
        <w:rPr>
          <w:lang w:val="ar_AE" w:bidi="ar_AE"/>
        </w:rPr>
      </w:r>
    </w:p>
    <w:p>
      <w:pPr>
        <w:bidi/>
      </w:pPr>
      <w:r>
        <w:rPr>
          <w:lang w:val="ar_AE" w:bidi="ar_AE"/>
        </w:rPr>
      </w:r>
    </w:p>
    <w:p>
      <w:pPr>
        <w:pStyle w:val="Heading2"/>
        <w:bidi/>
      </w:pPr>
      <w:r>
        <w:rPr>
          <w:lang w:val="ar_AE" w:bidi="ar_AE"/>
        </w:rPr>
        <w:t>صموئيل الثاني 25:12</w:t>
      </w:r>
      <w:r>
        <w:rPr>
          <w:lang w:val="ar_AE" w:bidi="ar_AE"/>
        </w:rPr>
      </w:r>
    </w:p>
    <w:p>
      <w:pPr>
        <w:bidi/>
      </w:pPr>
      <w:r>
        <w:rPr>
          <w:lang w:val="ar_AE" w:bidi="ar_AE"/>
        </w:rPr>
      </w:r>
      <w:r>
        <w:rPr>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lang w:val="ar_AE" w:bidi="ar_AE"/>
        </w:rPr>
      </w:r>
      <w:r>
        <w:rPr>
          <w:lang w:val="ar_AE" w:bidi="ar_AE"/>
        </w:rPr>
      </w:r>
    </w:p>
    <w:p>
      <w:pPr>
        <w:bidi/>
      </w:pPr>
      <w:r>
        <w:rPr>
          <w:lang w:val="ar_AE" w:bidi="ar_AE"/>
        </w:rPr>
      </w:r>
    </w:p>
    <w:p>
      <w:pPr>
        <w:pStyle w:val="Heading2"/>
        <w:bidi/>
      </w:pPr>
      <w:r>
        <w:rPr>
          <w:lang w:val="ar_AE" w:bidi="ar_AE"/>
        </w:rPr>
        <w:t>2 صموئيل 12: 26–31</w:t>
      </w:r>
      <w:r>
        <w:rPr>
          <w:lang w:val="ar_AE" w:bidi="ar_AE"/>
        </w:rPr>
      </w:r>
    </w:p>
    <w:p>
      <w:pPr>
        <w:bidi/>
      </w:pPr>
      <w:r>
        <w:rPr>
          <w:lang w:val="ar_AE" w:bidi="ar_AE"/>
        </w:rPr>
      </w:r>
      <w:r>
        <w:rPr>
          <w:lang w:val="ar_AE" w:bidi="ar_AE"/>
        </w:rPr>
        <w:t xml:space="preserve">لقد انتهت معركة داود مع العمونيين بالنصر، تلك التي بدأت في الفصل </w:t>
      </w:r>
      <w:hyperlink r:id="rId270">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2 صموئيل 12: 30</w:t>
      </w:r>
      <w:r>
        <w:rPr>
          <w:lang w:val="ar_AE" w:bidi="ar_AE"/>
        </w:rPr>
      </w:r>
    </w:p>
    <w:p>
      <w:pPr>
        <w:bidi/>
      </w:pPr>
      <w:r>
        <w:rPr>
          <w:lang w:val="ar_AE" w:bidi="ar_AE"/>
        </w:rPr>
      </w:r>
      <w:r>
        <w:rPr>
          <w:lang w:val="ar_AE" w:bidi="ar_AE"/>
        </w:rPr>
        <w:t>أخَذَ تاجَ مَلِكِهِمْ</w:t>
      </w:r>
      <w:r>
        <w:rPr>
          <w:lang w:val="ar_AE" w:bidi="ar_AE"/>
        </w:rPr>
        <w:t xml:space="preserve">: لقد أصبح داود، في الواقع، ملك العمونيين. • </w:t>
      </w:r>
      <w:r>
        <w:rPr>
          <w:lang w:val="ar_AE" w:bidi="ar_AE"/>
        </w:rPr>
        <w:t>غَنيمَةَ المدينةِ كثيرَةً جِدًّا</w:t>
      </w:r>
      <w:r>
        <w:rPr>
          <w:lang w:val="ar_AE" w:bidi="ar_AE"/>
        </w:rPr>
        <w:t>: أظهرت التعليمات ضد أخذ مثل هذه الغنائم خلال الاجتياح (</w:t>
      </w:r>
      <w:hyperlink r:id="rId333">
        <w:r>
          <w:rPr>
            <w:lang w:val="ar_AE" w:bidi="ar_AE"/>
          </w:rPr>
          <w:rPr>
            <w:color w:val="0000EE"/>
            <w:u w:val="single"/>
          </w:rPr>
          <w:t>تثنية 7: 25–26</w:t>
        </w:r>
      </w:hyperlink>
      <w:r>
        <w:rPr>
          <w:lang w:val="ar_AE" w:bidi="ar_AE"/>
        </w:rPr>
        <w:t>) مدى خطورة أفعال داود. فمثل هذه الثروة قد تغوي قلب الملك بعيدًا عن الله.</w:t>
      </w:r>
      <w:r>
        <w:rPr>
          <w:lang w:val="ar_AE" w:bidi="ar_AE"/>
        </w:rPr>
      </w:r>
      <w:r>
        <w:rPr>
          <w:lang w:val="ar_AE" w:bidi="ar_AE"/>
        </w:rPr>
      </w:r>
    </w:p>
    <w:p>
      <w:pPr>
        <w:bidi/>
      </w:pPr>
      <w:r>
        <w:rPr>
          <w:lang w:val="ar_AE" w:bidi="ar_AE"/>
        </w:rPr>
      </w:r>
    </w:p>
    <w:p>
      <w:pPr>
        <w:pStyle w:val="Heading2"/>
        <w:bidi/>
      </w:pPr>
      <w:r>
        <w:rPr>
          <w:lang w:val="ar_AE" w:bidi="ar_AE"/>
        </w:rPr>
        <w:t>2 صموئيل 12: 31</w:t>
      </w:r>
      <w:r>
        <w:rPr>
          <w:lang w:val="ar_AE" w:bidi="ar_AE"/>
        </w:rPr>
      </w:r>
    </w:p>
    <w:p>
      <w:pPr>
        <w:bidi/>
      </w:pPr>
      <w:r>
        <w:rPr>
          <w:lang w:val="ar_AE" w:bidi="ar_AE"/>
        </w:rPr>
      </w:r>
      <w:r>
        <w:rPr>
          <w:lang w:val="ar_AE" w:bidi="ar_AE"/>
        </w:rPr>
        <w:t>أخرَجَ الشَّعبَ الّذي فيها ووضَعَهُمْ تحتَ مَناشيرَ ونَوارِجِ حَديدٍ وفؤوسِ حَديدٍ وأمَرَّهُمْ في أتونِ الآجُرِّ</w:t>
      </w:r>
      <w:r>
        <w:rPr>
          <w:lang w:val="ar_AE" w:bidi="ar_AE"/>
        </w:rPr>
        <w:t xml:space="preserve">: كان استعباد الشعوب المهزومة يتماشى مع </w:t>
      </w:r>
      <w:hyperlink r:id="rId334">
        <w:r>
          <w:rPr>
            <w:lang w:val="ar_AE" w:bidi="ar_AE"/>
          </w:rPr>
          <w:rPr>
            <w:color w:val="0000EE"/>
            <w:u w:val="single"/>
          </w:rPr>
          <w:t>تث 20: 11</w:t>
        </w:r>
      </w:hyperlink>
      <w:r>
        <w:rPr>
          <w:lang w:val="ar_AE" w:bidi="ar_AE"/>
        </w:rPr>
        <w:t>. وفعل سليمان الشيء نفسه لاحقًا مع الكنعانيين (</w:t>
      </w:r>
      <w:hyperlink r:id="rId335">
        <w:r>
          <w:rPr>
            <w:lang w:val="ar_AE" w:bidi="ar_AE"/>
          </w:rPr>
          <w:rPr>
            <w:color w:val="0000EE"/>
            <w:u w:val="single"/>
          </w:rPr>
          <w:t>1 مل 9: 20–22</w:t>
        </w:r>
      </w:hyperlink>
      <w:r>
        <w:rPr>
          <w:lang w:val="ar_AE" w:bidi="ar_AE"/>
        </w:rPr>
        <w:t xml:space="preserve">; انظر أيضًا </w:t>
      </w:r>
      <w:hyperlink r:id="rId336">
        <w:r>
          <w:rPr>
            <w:lang w:val="ar_AE" w:bidi="ar_AE"/>
          </w:rPr>
          <w:rPr>
            <w:color w:val="0000EE"/>
            <w:u w:val="single"/>
          </w:rPr>
          <w:t>قض 1: 30</w:t>
        </w:r>
      </w:hyperlink>
      <w:r>
        <w:rPr>
          <w:lang w:val="ar_AE" w:bidi="ar_AE"/>
        </w:rPr>
        <w:t xml:space="preserve">, </w:t>
      </w:r>
      <w:hyperlink r:id="rId337">
        <w:r>
          <w:rPr>
            <w:lang w:val="ar_AE" w:bidi="ar_AE"/>
          </w:rPr>
          <w:rPr>
            <w:color w:val="0000EE"/>
            <w:u w:val="single"/>
          </w:rPr>
          <w:t>33</w:t>
        </w:r>
      </w:hyperlink>
      <w:r>
        <w:rPr>
          <w:lang w:val="ar_AE" w:bidi="ar_AE"/>
        </w:rPr>
        <w:t xml:space="preserve">). قد تشير القراءة البديلة إلى تعذيب العمونيين المهزومين (قارن </w:t>
      </w:r>
      <w:hyperlink r:id="rId338">
        <w:r>
          <w:rPr>
            <w:lang w:val="ar_AE" w:bidi="ar_AE"/>
          </w:rPr>
          <w:rPr>
            <w:color w:val="0000EE"/>
            <w:u w:val="single"/>
          </w:rPr>
          <w:t>ملاحظة نصية على 1 أخ 20: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w:t>
      </w:r>
      <w:r>
        <w:rPr>
          <w:lang w:val="ar_AE" w:bidi="ar_AE"/>
        </w:rPr>
      </w:r>
    </w:p>
    <w:p>
      <w:pPr>
        <w:bidi/>
      </w:pPr>
      <w:r>
        <w:rPr>
          <w:lang w:val="ar_AE" w:bidi="ar_AE"/>
        </w:rPr>
      </w:r>
      <w:r>
        <w:rPr>
          <w:lang w:val="ar_AE" w:bidi="ar_AE"/>
        </w:rPr>
        <w:t>كانَ لأبشالومَ بنِ داوُدَ أُختٌ جَميلَةٌ</w:t>
      </w:r>
      <w:r>
        <w:rPr>
          <w:lang w:val="ar_AE" w:bidi="ar_AE"/>
        </w:rPr>
        <w:t xml:space="preserve">: كانت ثامار أخت أبشالوم الشقيقة ولكنها كانت أخت أمنون غير الشقيقة (انظر </w:t>
      </w:r>
      <w:hyperlink r:id="rId339">
        <w:r>
          <w:rPr>
            <w:lang w:val="ar_AE" w:bidi="ar_AE"/>
          </w:rPr>
          <w:rPr>
            <w:color w:val="0000EE"/>
            <w:u w:val="single"/>
          </w:rPr>
          <w:t>3: 2–3</w:t>
        </w:r>
      </w:hyperlink>
      <w:r>
        <w:rPr>
          <w:lang w:val="ar_AE" w:bidi="ar_AE"/>
        </w:rPr>
        <w:t>). لاحقًا، انتقم أبشالوم لثامار باعتباره أقرب أقربائها (</w:t>
      </w:r>
      <w:hyperlink r:id="rId340">
        <w:r>
          <w:rPr>
            <w:lang w:val="ar_AE" w:bidi="ar_AE"/>
          </w:rPr>
          <w:rPr>
            <w:color w:val="0000EE"/>
            <w:u w:val="single"/>
          </w:rPr>
          <w:t>13: 23–29</w:t>
        </w:r>
      </w:hyperlink>
      <w:r>
        <w:rPr>
          <w:lang w:val="ar_AE" w:bidi="ar_AE"/>
        </w:rPr>
        <w:t xml:space="preserve">; قارن </w:t>
      </w:r>
      <w:hyperlink r:id="rId341">
        <w:r>
          <w:rPr>
            <w:lang w:val="ar_AE" w:bidi="ar_AE"/>
          </w:rPr>
          <w:rPr>
            <w:color w:val="0000EE"/>
            <w:u w:val="single"/>
          </w:rPr>
          <w:t>تكوين 34</w:t>
        </w:r>
      </w:hyperlink>
      <w:r>
        <w:rPr>
          <w:lang w:val="ar_AE" w:bidi="ar_AE"/>
        </w:rPr>
        <w:t xml:space="preserve">; </w:t>
      </w:r>
      <w:hyperlink r:id="rId342">
        <w:r>
          <w:rPr>
            <w:lang w:val="ar_AE" w:bidi="ar_AE"/>
          </w:rPr>
          <w:rPr>
            <w:color w:val="0000EE"/>
            <w:u w:val="single"/>
          </w:rPr>
          <w:t>عدد 35: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w:t>
      </w:r>
      <w:r>
        <w:rPr>
          <w:lang w:val="ar_AE" w:bidi="ar_AE"/>
        </w:rPr>
      </w:r>
    </w:p>
    <w:p>
      <w:pPr>
        <w:bidi/>
      </w:pPr>
      <w:r>
        <w:rPr>
          <w:lang w:val="ar_AE" w:bidi="ar_AE"/>
        </w:rPr>
      </w:r>
      <w:r>
        <w:rPr>
          <w:lang w:val="ar_AE" w:bidi="ar_AE"/>
        </w:rPr>
        <w:t xml:space="preserve">مهووس … </w:t>
      </w:r>
      <w:r>
        <w:rPr>
          <w:lang w:val="ar_AE" w:bidi="ar_AE"/>
        </w:rPr>
        <w:t>للسُّقمِ</w:t>
      </w:r>
      <w:r>
        <w:rPr>
          <w:lang w:val="ar_AE" w:bidi="ar_AE"/>
        </w:rPr>
        <w:t>: كما تكشف القصة، كان "حب" أمنون (</w:t>
      </w:r>
      <w:hyperlink r:id="rId343">
        <w:r>
          <w:rPr>
            <w:lang w:val="ar_AE" w:bidi="ar_AE"/>
          </w:rPr>
          <w:rPr>
            <w:color w:val="0000EE"/>
            <w:u w:val="single"/>
          </w:rPr>
          <w:t>13: 4</w:t>
        </w:r>
      </w:hyperlink>
      <w:r>
        <w:rPr>
          <w:lang w:val="ar_AE" w:bidi="ar_AE"/>
        </w:rPr>
        <w:t xml:space="preserve">) لثامار هوسًا شهوانيًا مريضًا. • كانت عذراء: تعمق هوس أمنون لأن ثامار كانت عذراء لم تُمس جنسياً. • </w:t>
      </w:r>
      <w:r>
        <w:rPr>
          <w:lang w:val="ar_AE" w:bidi="ar_AE"/>
        </w:rPr>
        <w:t>عَسُرَ في عَينَيْ أمنونَ أنْ يَفعَلَ لها شَيئًا</w:t>
      </w:r>
      <w:r>
        <w:rPr>
          <w:lang w:val="ar_AE" w:bidi="ar_AE"/>
        </w:rPr>
        <w:t>: كانت الشريعة تحظر الزواج بين الأخ وأخته (</w:t>
      </w:r>
      <w:hyperlink r:id="rId344">
        <w:r>
          <w:rPr>
            <w:lang w:val="ar_AE" w:bidi="ar_AE"/>
          </w:rPr>
          <w:rPr>
            <w:color w:val="0000EE"/>
            <w:u w:val="single"/>
          </w:rPr>
          <w:t>لاويين 18: 9</w:t>
        </w:r>
      </w:hyperlink>
      <w:r>
        <w:rPr>
          <w:lang w:val="ar_AE" w:bidi="ar_AE"/>
        </w:rPr>
        <w:t xml:space="preserve">, </w:t>
      </w:r>
      <w:hyperlink r:id="rId345">
        <w:r>
          <w:rPr>
            <w:lang w:val="ar_AE" w:bidi="ar_AE"/>
          </w:rPr>
          <w:rPr>
            <w:color w:val="0000EE"/>
            <w:u w:val="single"/>
          </w:rPr>
          <w:t>11</w:t>
        </w:r>
      </w:hyperlink>
      <w:r>
        <w:rPr>
          <w:lang w:val="ar_AE" w:bidi="ar_AE"/>
        </w:rPr>
        <w:t xml:space="preserve">; </w:t>
      </w:r>
      <w:hyperlink r:id="rId346">
        <w:r>
          <w:rPr>
            <w:lang w:val="ar_AE" w:bidi="ar_AE"/>
          </w:rPr>
          <w:rPr>
            <w:color w:val="0000EE"/>
            <w:u w:val="single"/>
          </w:rPr>
          <w:t>20: 17</w:t>
        </w:r>
      </w:hyperlink>
      <w:r>
        <w:rPr>
          <w:lang w:val="ar_AE" w:bidi="ar_AE"/>
        </w:rPr>
        <w:t xml:space="preserve">; </w:t>
      </w:r>
      <w:hyperlink r:id="rId347">
        <w:r>
          <w:rPr>
            <w:lang w:val="ar_AE" w:bidi="ar_AE"/>
          </w:rPr>
          <w:rPr>
            <w:color w:val="0000EE"/>
            <w:u w:val="single"/>
          </w:rPr>
          <w:t>تثنية 27: 22</w:t>
        </w:r>
      </w:hyperlink>
      <w:r>
        <w:rPr>
          <w:lang w:val="ar_AE" w:bidi="ar_AE"/>
        </w:rPr>
        <w:t>). ولكن أمنون لم يكن يريد الزواج من ثامار، بل أراد فقط أن يمارس الجنس معها.</w:t>
      </w:r>
      <w:r>
        <w:rPr>
          <w:lang w:val="ar_AE" w:bidi="ar_AE"/>
        </w:rPr>
      </w:r>
      <w:r>
        <w:rPr>
          <w:lang w:val="ar_AE" w:bidi="ar_AE"/>
        </w:rPr>
      </w:r>
    </w:p>
    <w:p>
      <w:pPr>
        <w:bidi/>
      </w:pPr>
      <w:r>
        <w:rPr>
          <w:lang w:val="ar_AE" w:bidi="ar_AE"/>
        </w:rPr>
      </w:r>
    </w:p>
    <w:p>
      <w:pPr>
        <w:pStyle w:val="Heading2"/>
        <w:bidi/>
      </w:pPr>
      <w:r>
        <w:rPr>
          <w:lang w:val="ar_AE" w:bidi="ar_AE"/>
        </w:rPr>
        <w:t>2 صموئيل 13: 3</w:t>
      </w:r>
      <w:r>
        <w:rPr>
          <w:lang w:val="ar_AE" w:bidi="ar_AE"/>
        </w:rPr>
      </w:r>
    </w:p>
    <w:p>
      <w:pPr>
        <w:bidi/>
      </w:pPr>
      <w:r>
        <w:rPr>
          <w:lang w:val="ar_AE" w:bidi="ar_AE"/>
        </w:rPr>
      </w:r>
      <w:r>
        <w:rPr>
          <w:lang w:val="ar_AE" w:bidi="ar_AE"/>
        </w:rPr>
        <w:t>حَكيمًا</w:t>
      </w:r>
      <w:r>
        <w:rPr>
          <w:lang w:val="ar_AE" w:bidi="ar_AE"/>
        </w:rPr>
        <w:t>: كانت "حكمة" يوناداب مشابهة لمكر الحية (</w:t>
      </w:r>
      <w:hyperlink r:id="rId348">
        <w:r>
          <w:rPr>
            <w:lang w:val="ar_AE" w:bidi="ar_AE"/>
          </w:rPr>
          <w:rPr>
            <w:color w:val="0000EE"/>
            <w:u w:val="single"/>
          </w:rPr>
          <w:t>تكوين 3: 1</w:t>
        </w:r>
      </w:hyperlink>
      <w:r>
        <w:rPr>
          <w:lang w:val="ar_AE" w:bidi="ar_AE"/>
        </w:rPr>
        <w:t>). • في سياق البلاط الملكي، فإن المصطلح العبري للصديق أقرب إلى "مستشار" أو "ناصح."</w:t>
      </w:r>
      <w:r>
        <w:rPr>
          <w:lang w:val="ar_AE" w:bidi="ar_AE"/>
        </w:rPr>
      </w:r>
      <w:r>
        <w:rPr>
          <w:lang w:val="ar_AE" w:bidi="ar_AE"/>
        </w:rPr>
      </w:r>
    </w:p>
    <w:p>
      <w:pPr>
        <w:bidi/>
      </w:pPr>
      <w:r>
        <w:rPr>
          <w:lang w:val="ar_AE" w:bidi="ar_AE"/>
        </w:rPr>
      </w:r>
    </w:p>
    <w:p>
      <w:pPr>
        <w:pStyle w:val="Heading2"/>
        <w:bidi/>
      </w:pPr>
      <w:r>
        <w:rPr>
          <w:lang w:val="ar_AE" w:bidi="ar_AE"/>
        </w:rPr>
        <w:t>2 صموئيل 13: 4</w:t>
      </w:r>
      <w:r>
        <w:rPr>
          <w:lang w:val="ar_AE" w:bidi="ar_AE"/>
        </w:rPr>
      </w:r>
    </w:p>
    <w:p>
      <w:pPr>
        <w:bidi/>
      </w:pPr>
      <w:r>
        <w:rPr>
          <w:lang w:val="ar_AE" w:bidi="ar_AE"/>
        </w:rPr>
      </w:r>
      <w:r>
        <w:rPr>
          <w:lang w:val="ar_AE" w:bidi="ar_AE"/>
        </w:rPr>
        <w:t>صباحٍ إلَى صباحٍ</w:t>
      </w:r>
      <w:r>
        <w:rPr>
          <w:lang w:val="ar_AE" w:bidi="ar_AE"/>
        </w:rPr>
        <w:t>: كان هوس أمنون مستمرًا ومستهلكًا له بالكامل.</w:t>
      </w:r>
      <w:r>
        <w:rPr>
          <w:lang w:val="ar_AE" w:bidi="ar_AE"/>
        </w:rPr>
      </w:r>
      <w:r>
        <w:rPr>
          <w:lang w:val="ar_AE" w:bidi="ar_AE"/>
        </w:rPr>
      </w:r>
    </w:p>
    <w:p>
      <w:pPr>
        <w:bidi/>
      </w:pPr>
      <w:r>
        <w:rPr>
          <w:lang w:val="ar_AE" w:bidi="ar_AE"/>
        </w:rPr>
      </w:r>
    </w:p>
    <w:p>
      <w:pPr>
        <w:pStyle w:val="Heading2"/>
        <w:bidi/>
      </w:pPr>
      <w:r>
        <w:rPr>
          <w:lang w:val="ar_AE" w:bidi="ar_AE"/>
        </w:rPr>
        <w:t>2 صموئيل 13: 12</w:t>
      </w:r>
      <w:r>
        <w:rPr>
          <w:lang w:val="ar_AE" w:bidi="ar_AE"/>
        </w:rPr>
      </w:r>
    </w:p>
    <w:p>
      <w:pPr>
        <w:bidi/>
      </w:pPr>
      <w:r>
        <w:rPr>
          <w:lang w:val="ar_AE" w:bidi="ar_AE"/>
        </w:rPr>
      </w:r>
      <w:r>
        <w:rPr>
          <w:lang w:val="ar_AE" w:bidi="ar_AE"/>
        </w:rPr>
        <w:t>القَباحَةَ</w:t>
      </w:r>
      <w:r>
        <w:rPr>
          <w:lang w:val="ar_AE" w:bidi="ar_AE"/>
        </w:rPr>
        <w:t>: الكلمة العبرية نبالة ("فاحشة"، "فعلة شنيعة") تصف في كثير من الأحيان الجرائم الجنسية مثل الاغتصاب والزنا (</w:t>
      </w:r>
      <w:hyperlink r:id="rId349">
        <w:r>
          <w:rPr>
            <w:lang w:val="ar_AE" w:bidi="ar_AE"/>
          </w:rPr>
          <w:rPr>
            <w:color w:val="0000EE"/>
            <w:u w:val="single"/>
          </w:rPr>
          <w:t>تكوين 34: 7</w:t>
        </w:r>
      </w:hyperlink>
      <w:r>
        <w:rPr>
          <w:lang w:val="ar_AE" w:bidi="ar_AE"/>
        </w:rPr>
        <w:t xml:space="preserve">; </w:t>
      </w:r>
      <w:hyperlink r:id="rId350">
        <w:r>
          <w:rPr>
            <w:lang w:val="ar_AE" w:bidi="ar_AE"/>
          </w:rPr>
          <w:rPr>
            <w:color w:val="0000EE"/>
            <w:u w:val="single"/>
          </w:rPr>
          <w:t>تثنية 22: 21</w:t>
        </w:r>
      </w:hyperlink>
      <w:r>
        <w:rPr>
          <w:lang w:val="ar_AE" w:bidi="ar_AE"/>
        </w:rPr>
        <w:t xml:space="preserve">; </w:t>
      </w:r>
      <w:hyperlink r:id="rId351">
        <w:r>
          <w:rPr>
            <w:lang w:val="ar_AE" w:bidi="ar_AE"/>
          </w:rPr>
          <w:rPr>
            <w:color w:val="0000EE"/>
            <w:u w:val="single"/>
          </w:rPr>
          <w:t>قضاة 20: 6</w:t>
        </w:r>
      </w:hyperlink>
      <w:r>
        <w:rPr>
          <w:lang w:val="ar_AE" w:bidi="ar_AE"/>
        </w:rPr>
        <w:t xml:space="preserve">, </w:t>
      </w:r>
      <w:hyperlink r:id="rId352">
        <w:r>
          <w:rPr>
            <w:lang w:val="ar_AE" w:bidi="ar_AE"/>
          </w:rPr>
          <w:rPr>
            <w:color w:val="0000EE"/>
            <w:u w:val="single"/>
          </w:rPr>
          <w:t>10</w:t>
        </w:r>
      </w:hyperlink>
      <w:r>
        <w:rPr>
          <w:lang w:val="ar_AE" w:bidi="ar_AE"/>
        </w:rPr>
        <w:t xml:space="preserve">; </w:t>
      </w:r>
      <w:hyperlink r:id="rId353">
        <w:r>
          <w:rPr>
            <w:lang w:val="ar_AE" w:bidi="ar_AE"/>
          </w:rPr>
          <w:rPr>
            <w:color w:val="0000EE"/>
            <w:u w:val="single"/>
          </w:rPr>
          <w:t>إرميا 29: 23</w:t>
        </w:r>
      </w:hyperlink>
      <w:r>
        <w:rPr>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lang w:val="ar_AE" w:bidi="ar_AE"/>
        </w:rPr>
      </w:r>
      <w:r>
        <w:rPr>
          <w:lang w:val="ar_AE" w:bidi="ar_AE"/>
        </w:rPr>
      </w:r>
    </w:p>
    <w:p>
      <w:pPr>
        <w:bidi/>
      </w:pPr>
      <w:r>
        <w:rPr>
          <w:lang w:val="ar_AE" w:bidi="ar_AE"/>
        </w:rPr>
      </w:r>
    </w:p>
    <w:p>
      <w:pPr>
        <w:pStyle w:val="Heading2"/>
        <w:bidi/>
      </w:pPr>
      <w:r>
        <w:rPr>
          <w:lang w:val="ar_AE" w:bidi="ar_AE"/>
        </w:rPr>
        <w:t>2 صموئيل 13: 13</w:t>
      </w:r>
      <w:r>
        <w:rPr>
          <w:lang w:val="ar_AE" w:bidi="ar_AE"/>
        </w:rPr>
      </w:r>
    </w:p>
    <w:p>
      <w:pPr>
        <w:bidi/>
      </w:pPr>
      <w:r>
        <w:rPr>
          <w:lang w:val="ar_AE" w:bidi="ar_AE"/>
        </w:rPr>
      </w:r>
      <w:r>
        <w:rPr>
          <w:lang w:val="ar_AE" w:bidi="ar_AE"/>
        </w:rPr>
        <w:t>لا يَمنَعُني مِنكَ</w:t>
      </w:r>
      <w:r>
        <w:rPr>
          <w:lang w:val="ar_AE" w:bidi="ar_AE"/>
        </w:rPr>
        <w:t xml:space="preserve">: قالت ثامار هذا لكسب الوقت؛ ولكن كان أمنون يعلم أن الشريعة تمنع الزواج بين الأخوة غير الأشقاء (انظر </w:t>
      </w:r>
      <w:r>
        <w:rPr>
          <w:lang w:val="ar_AE" w:bidi="ar_AE"/>
        </w:rPr>
        <w:t>ملاحظة الدراسة على 13: 2</w:t>
      </w:r>
      <w:r>
        <w:rPr>
          <w:lang w:val="ar_AE" w:bidi="ar_AE"/>
        </w:rPr>
        <w:t>)، وبالتالي رفض التراجع.</w:t>
      </w:r>
      <w:r>
        <w:rPr>
          <w:lang w:val="ar_AE" w:bidi="ar_AE"/>
        </w:rPr>
      </w:r>
      <w:r>
        <w:rPr>
          <w:lang w:val="ar_AE" w:bidi="ar_AE"/>
        </w:rPr>
      </w:r>
    </w:p>
    <w:p>
      <w:pPr>
        <w:bidi/>
      </w:pPr>
      <w:r>
        <w:rPr>
          <w:lang w:val="ar_AE" w:bidi="ar_AE"/>
        </w:rPr>
      </w:r>
    </w:p>
    <w:p>
      <w:pPr>
        <w:pStyle w:val="Heading2"/>
        <w:bidi/>
      </w:pPr>
      <w:r>
        <w:rPr>
          <w:lang w:val="ar_AE" w:bidi="ar_AE"/>
        </w:rPr>
        <w:t>2 صموئيل 13: 14</w:t>
      </w:r>
      <w:r>
        <w:rPr>
          <w:lang w:val="ar_AE" w:bidi="ar_AE"/>
        </w:rPr>
      </w:r>
    </w:p>
    <w:p>
      <w:pPr>
        <w:bidi/>
      </w:pPr>
      <w:r>
        <w:rPr>
          <w:lang w:val="ar_AE" w:bidi="ar_AE"/>
        </w:rPr>
      </w:r>
      <w:r>
        <w:rPr>
          <w:lang w:val="ar_AE" w:bidi="ar_AE"/>
        </w:rPr>
        <w:t>تمَكَّنَ مِنها وقَهَرَها</w:t>
      </w:r>
      <w:r>
        <w:rPr>
          <w:lang w:val="ar_AE" w:bidi="ar_AE"/>
        </w:rPr>
        <w:t>: لقد قاومت ثامار بقدر ما تستطيع.</w:t>
      </w:r>
      <w:r>
        <w:rPr>
          <w:lang w:val="ar_AE" w:bidi="ar_AE"/>
        </w:rPr>
      </w:r>
      <w:r>
        <w:rPr>
          <w:lang w:val="ar_AE" w:bidi="ar_AE"/>
        </w:rPr>
      </w:r>
    </w:p>
    <w:p>
      <w:pPr>
        <w:bidi/>
      </w:pPr>
      <w:r>
        <w:rPr>
          <w:lang w:val="ar_AE" w:bidi="ar_AE"/>
        </w:rPr>
      </w:r>
    </w:p>
    <w:p>
      <w:pPr>
        <w:pStyle w:val="Heading2"/>
        <w:bidi/>
      </w:pPr>
      <w:r>
        <w:rPr>
          <w:lang w:val="ar_AE" w:bidi="ar_AE"/>
        </w:rPr>
        <w:t>2 صموئيل 13: 15</w:t>
      </w:r>
      <w:r>
        <w:rPr>
          <w:lang w:val="ar_AE" w:bidi="ar_AE"/>
        </w:rPr>
      </w:r>
    </w:p>
    <w:p>
      <w:pPr>
        <w:bidi/>
      </w:pPr>
      <w:r>
        <w:rPr>
          <w:lang w:val="ar_AE" w:bidi="ar_AE"/>
        </w:rPr>
      </w:r>
      <w:r>
        <w:rPr>
          <w:lang w:val="ar_AE" w:bidi="ar_AE"/>
        </w:rPr>
        <w:t>إن تحول مشاعر أمنون تجاه ثامار بسرعة إلى كراهية يظهر أن ما يسمى "حبه" المزعوم لها (</w:t>
      </w:r>
      <w:hyperlink r:id="rId343">
        <w:r>
          <w:rPr>
            <w:lang w:val="ar_AE" w:bidi="ar_AE"/>
          </w:rPr>
          <w:rPr>
            <w:color w:val="0000EE"/>
            <w:u w:val="single"/>
          </w:rPr>
          <w:t>13: 4</w:t>
        </w:r>
      </w:hyperlink>
      <w:r>
        <w:rPr>
          <w:lang w:val="ar_AE" w:bidi="ar_AE"/>
        </w:rPr>
        <w:t>) لم يكن في الحقيقة سوى مجرد شهوة أنانية.</w:t>
      </w:r>
      <w:r>
        <w:rPr>
          <w:lang w:val="ar_AE" w:bidi="ar_AE"/>
        </w:rPr>
      </w:r>
      <w:r>
        <w:rPr>
          <w:lang w:val="ar_AE" w:bidi="ar_AE"/>
        </w:rPr>
      </w:r>
    </w:p>
    <w:p>
      <w:pPr>
        <w:bidi/>
      </w:pPr>
      <w:r>
        <w:rPr>
          <w:lang w:val="ar_AE" w:bidi="ar_AE"/>
        </w:rPr>
      </w:r>
    </w:p>
    <w:p>
      <w:pPr>
        <w:pStyle w:val="Heading2"/>
        <w:bidi/>
      </w:pPr>
      <w:r>
        <w:rPr>
          <w:lang w:val="ar_AE" w:bidi="ar_AE"/>
        </w:rPr>
        <w:t>2 صموئيل 13: 16</w:t>
      </w:r>
      <w:r>
        <w:rPr>
          <w:lang w:val="ar_AE" w:bidi="ar_AE"/>
        </w:rPr>
      </w:r>
    </w:p>
    <w:p>
      <w:pPr>
        <w:bidi/>
      </w:pPr>
      <w:r>
        <w:rPr>
          <w:lang w:val="ar_AE" w:bidi="ar_AE"/>
        </w:rPr>
      </w:r>
      <w:r>
        <w:rPr>
          <w:lang w:val="ar_AE" w:bidi="ar_AE"/>
        </w:rPr>
        <w:t>هو أعظَمُ مِنَ الآخَرِ الّذي عَمِلتَهُ بي</w:t>
      </w:r>
      <w:r>
        <w:rPr>
          <w:lang w:val="ar_AE" w:bidi="ar_AE"/>
        </w:rPr>
        <w:t>: أصبحت العذراء التي تعرضت للاغتصاب غير قابلة للزواج (</w:t>
      </w:r>
      <w:hyperlink r:id="rId354">
        <w:r>
          <w:rPr>
            <w:lang w:val="ar_AE" w:bidi="ar_AE"/>
          </w:rPr>
          <w:rPr>
            <w:color w:val="0000EE"/>
            <w:u w:val="single"/>
          </w:rPr>
          <w:t>13: 20</w:t>
        </w:r>
      </w:hyperlink>
      <w:r>
        <w:rPr>
          <w:lang w:val="ar_AE" w:bidi="ar_AE"/>
        </w:rPr>
        <w:t xml:space="preserve">; انظر </w:t>
      </w:r>
      <w:hyperlink r:id="rId355">
        <w:r>
          <w:rPr>
            <w:lang w:val="ar_AE" w:bidi="ar_AE"/>
          </w:rPr>
          <w:rPr>
            <w:color w:val="0000EE"/>
            <w:u w:val="single"/>
          </w:rPr>
          <w:t>تثنية 22: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18</w:t>
      </w:r>
      <w:r>
        <w:rPr>
          <w:lang w:val="ar_AE" w:bidi="ar_AE"/>
        </w:rPr>
      </w:r>
    </w:p>
    <w:p>
      <w:pPr>
        <w:bidi/>
      </w:pPr>
      <w:r>
        <w:rPr>
          <w:lang w:val="ar_AE" w:bidi="ar_AE"/>
        </w:rPr>
      </w:r>
      <w:r>
        <w:rPr>
          <w:lang w:val="ar_AE" w:bidi="ar_AE"/>
        </w:rPr>
        <w:t>ثَوْبٌ مُلوَّنٌ</w:t>
      </w:r>
      <w:r>
        <w:rPr>
          <w:lang w:val="ar_AE" w:bidi="ar_AE"/>
        </w:rPr>
        <w:t xml:space="preserve">: تُستخدم نفس العبارة لوصف رداء يوسف في </w:t>
      </w:r>
      <w:hyperlink r:id="rId356">
        <w:r>
          <w:rPr>
            <w:lang w:val="ar_AE" w:bidi="ar_AE"/>
          </w:rPr>
          <w:rPr>
            <w:color w:val="0000EE"/>
            <w:u w:val="single"/>
          </w:rPr>
          <w:t>تكوين 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19</w:t>
      </w:r>
      <w:r>
        <w:rPr>
          <w:lang w:val="ar_AE" w:bidi="ar_AE"/>
        </w:rPr>
      </w:r>
    </w:p>
    <w:p>
      <w:pPr>
        <w:bidi/>
      </w:pPr>
      <w:r>
        <w:rPr>
          <w:lang w:val="ar_AE" w:bidi="ar_AE"/>
        </w:rPr>
      </w:r>
      <w:r>
        <w:rPr>
          <w:lang w:val="ar_AE" w:bidi="ar_AE"/>
        </w:rPr>
        <w:t>مزقت ثامار ثوبها لترمز إلى انتهاك عذريتها وشرفها ولتندب موت مستقبلها (</w:t>
      </w:r>
      <w:hyperlink r:id="rId357">
        <w:r>
          <w:rPr>
            <w:lang w:val="ar_AE" w:bidi="ar_AE"/>
          </w:rPr>
          <w:rPr>
            <w:color w:val="0000EE"/>
            <w:u w:val="single"/>
          </w:rPr>
          <w:t>13: 16</w:t>
        </w:r>
      </w:hyperlink>
      <w:r>
        <w:rPr>
          <w:lang w:val="ar_AE" w:bidi="ar_AE"/>
        </w:rPr>
        <w:t>). • كان الرماد يرمز إلى الموت، والجلوس وسط الرماد أو وضع الرماد على الرأس من علامات الحداد (</w:t>
      </w:r>
      <w:hyperlink r:id="rId358">
        <w:r>
          <w:rPr>
            <w:lang w:val="ar_AE" w:bidi="ar_AE"/>
          </w:rPr>
          <w:rPr>
            <w:color w:val="0000EE"/>
            <w:u w:val="single"/>
          </w:rPr>
          <w:t>إستير 4: 1–3</w:t>
        </w:r>
      </w:hyperlink>
      <w:r>
        <w:rPr>
          <w:lang w:val="ar_AE" w:bidi="ar_AE"/>
        </w:rPr>
        <w:t xml:space="preserve">; </w:t>
      </w:r>
      <w:hyperlink r:id="rId359">
        <w:r>
          <w:rPr>
            <w:lang w:val="ar_AE" w:bidi="ar_AE"/>
          </w:rPr>
          <w:rPr>
            <w:color w:val="0000EE"/>
            <w:u w:val="single"/>
          </w:rPr>
          <w:t>أيوب 42: 6</w:t>
        </w:r>
      </w:hyperlink>
      <w:r>
        <w:rPr>
          <w:lang w:val="ar_AE" w:bidi="ar_AE"/>
        </w:rPr>
        <w:t xml:space="preserve">; </w:t>
      </w:r>
      <w:hyperlink r:id="rId360">
        <w:r>
          <w:rPr>
            <w:lang w:val="ar_AE" w:bidi="ar_AE"/>
          </w:rPr>
          <w:rPr>
            <w:color w:val="0000EE"/>
            <w:u w:val="single"/>
          </w:rPr>
          <w:t>دانيال 9: 3</w:t>
        </w:r>
      </w:hyperlink>
      <w:r>
        <w:rPr>
          <w:lang w:val="ar_AE" w:bidi="ar_AE"/>
        </w:rPr>
        <w:t xml:space="preserve">; </w:t>
      </w:r>
      <w:hyperlink r:id="rId361">
        <w:r>
          <w:rPr>
            <w:lang w:val="ar_AE" w:bidi="ar_AE"/>
          </w:rPr>
          <w:rPr>
            <w:color w:val="0000EE"/>
            <w:u w:val="single"/>
          </w:rPr>
          <w:t>يونان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20</w:t>
      </w:r>
      <w:r>
        <w:rPr>
          <w:lang w:val="ar_AE" w:bidi="ar_AE"/>
        </w:rPr>
      </w:r>
    </w:p>
    <w:p>
      <w:pPr>
        <w:bidi/>
      </w:pPr>
      <w:r>
        <w:rPr>
          <w:lang w:val="ar_AE" w:bidi="ar_AE"/>
        </w:rPr>
      </w:r>
      <w:r>
        <w:rPr>
          <w:lang w:val="ar_AE" w:bidi="ar_AE"/>
        </w:rPr>
        <w:t>اسكُتي</w:t>
      </w:r>
      <w:r>
        <w:rPr>
          <w:lang w:val="ar_AE" w:bidi="ar_AE"/>
        </w:rPr>
        <w:t xml:space="preserve"> … </w:t>
      </w:r>
      <w:r>
        <w:rPr>
          <w:lang w:val="ar_AE" w:bidi="ar_AE"/>
        </w:rPr>
        <w:t>لا تضَعي قَلبَكِ علَى هذا الأمرِ</w:t>
      </w:r>
      <w:r>
        <w:rPr>
          <w:lang w:val="ar_AE" w:bidi="ar_AE"/>
        </w:rPr>
        <w:t>: تبدو كلمات التعزية من أبشالوم جوفاء في ضوء خزيها وحدادها؛ ولكن هذا الرد المخفف أخفى غضب أبشالوم (</w:t>
      </w:r>
      <w:hyperlink r:id="rId362">
        <w:r>
          <w:rPr>
            <w:lang w:val="ar_AE" w:bidi="ar_AE"/>
          </w:rPr>
          <w:rPr>
            <w:color w:val="0000EE"/>
            <w:u w:val="single"/>
          </w:rPr>
          <w:t>13: 22</w:t>
        </w:r>
      </w:hyperlink>
      <w:r>
        <w:rPr>
          <w:lang w:val="ar_AE" w:bidi="ar_AE"/>
        </w:rPr>
        <w:t xml:space="preserve">) عن ثامار التي كانت بالفعل في حالة اضطراب. • </w:t>
      </w:r>
      <w:r>
        <w:rPr>
          <w:lang w:val="ar_AE" w:bidi="ar_AE"/>
        </w:rPr>
        <w:t>مُستَوْحِشَةً</w:t>
      </w:r>
      <w:r>
        <w:rPr>
          <w:lang w:val="ar_AE" w:bidi="ar_AE"/>
        </w:rPr>
        <w:t xml:space="preserve">: انظر </w:t>
      </w:r>
      <w:r>
        <w:rPr>
          <w:lang w:val="ar_AE" w:bidi="ar_AE"/>
        </w:rPr>
        <w:t>ملاحظة الدراسة على 13:16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21</w:t>
      </w:r>
      <w:r>
        <w:rPr>
          <w:lang w:val="ar_AE" w:bidi="ar_AE"/>
        </w:rPr>
      </w:r>
    </w:p>
    <w:p>
      <w:pPr>
        <w:bidi/>
      </w:pPr>
      <w:r>
        <w:rPr>
          <w:lang w:val="ar_AE" w:bidi="ar_AE"/>
        </w:rPr>
      </w:r>
      <w:r>
        <w:rPr>
          <w:lang w:val="ar_AE" w:bidi="ar_AE"/>
        </w:rPr>
        <w:t>المَلِكُ داوُدُ</w:t>
      </w:r>
      <w:r>
        <w:rPr>
          <w:lang w:val="ar_AE" w:bidi="ar_AE"/>
        </w:rPr>
        <w:t xml:space="preserve"> … </w:t>
      </w:r>
      <w:r>
        <w:rPr>
          <w:lang w:val="ar_AE" w:bidi="ar_AE"/>
        </w:rPr>
        <w:t>اغتاظَ جِدًّا</w:t>
      </w:r>
      <w:r>
        <w:rPr>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hyperlink r:id="rId363">
        <w:r>
          <w:rPr>
            <w:lang w:val="ar_AE" w:bidi="ar_AE"/>
          </w:rPr>
          <w:rPr>
            <w:color w:val="0000EE"/>
            <w:u w:val="single"/>
          </w:rPr>
          <w:t>11: 1–12: 24</w:t>
        </w:r>
      </w:hyperlink>
      <w:r>
        <w:rPr>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lang w:val="ar_AE" w:bidi="ar_AE"/>
        </w:rPr>
      </w:r>
      <w:r>
        <w:rPr>
          <w:lang w:val="ar_AE" w:bidi="ar_AE"/>
        </w:rPr>
      </w:r>
    </w:p>
    <w:p>
      <w:pPr>
        <w:bidi/>
      </w:pPr>
      <w:r>
        <w:rPr>
          <w:lang w:val="ar_AE" w:bidi="ar_AE"/>
        </w:rPr>
      </w:r>
    </w:p>
    <w:p>
      <w:pPr>
        <w:pStyle w:val="Heading2"/>
        <w:bidi/>
      </w:pPr>
      <w:r>
        <w:rPr>
          <w:lang w:val="ar_AE" w:bidi="ar_AE"/>
        </w:rPr>
        <w:t>2 صموئيل 13: 23</w:t>
      </w:r>
      <w:r>
        <w:rPr>
          <w:lang w:val="ar_AE" w:bidi="ar_AE"/>
        </w:rPr>
      </w:r>
    </w:p>
    <w:p>
      <w:pPr>
        <w:bidi/>
      </w:pPr>
      <w:r>
        <w:rPr>
          <w:lang w:val="ar_AE" w:bidi="ar_AE"/>
        </w:rPr>
      </w:r>
      <w:r>
        <w:rPr>
          <w:lang w:val="ar_AE" w:bidi="ar_AE"/>
        </w:rPr>
        <w:t xml:space="preserve">لا ينبغي الخلط بين </w:t>
      </w:r>
      <w:r>
        <w:rPr>
          <w:lang w:val="ar_AE" w:bidi="ar_AE"/>
        </w:rPr>
        <w:t>بَعلَ حاصورَ</w:t>
      </w:r>
      <w:r>
        <w:rPr>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hyperlink r:id="rId364">
        <w:r>
          <w:rPr>
            <w:lang w:val="ar_AE" w:bidi="ar_AE"/>
          </w:rPr>
          <w:rPr>
            <w:color w:val="0000EE"/>
            <w:u w:val="single"/>
          </w:rPr>
          <w:t>1 صم 25: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31</w:t>
      </w:r>
      <w:r>
        <w:rPr>
          <w:lang w:val="ar_AE" w:bidi="ar_AE"/>
        </w:rPr>
      </w:r>
    </w:p>
    <w:p>
      <w:pPr>
        <w:bidi/>
      </w:pPr>
      <w:r>
        <w:rPr>
          <w:lang w:val="ar_AE" w:bidi="ar_AE"/>
        </w:rPr>
      </w:r>
      <w:r>
        <w:rPr>
          <w:lang w:val="ar_AE" w:bidi="ar_AE"/>
        </w:rPr>
        <w:t>لقد مزق داود رداءه</w:t>
      </w:r>
      <w:r>
        <w:rPr>
          <w:i/>
          <w:lang w:val="ar_AE" w:bidi="ar_AE"/>
        </w:rPr>
        <w:t>،</w:t>
      </w:r>
      <w:r>
        <w:rPr>
          <w:lang w:val="ar_AE" w:bidi="ar_AE"/>
        </w:rPr>
        <w:t xml:space="preserve"> كما فعلت ثامار بعد أن تم انتهاكها (</w:t>
      </w:r>
      <w:hyperlink r:id="rId365">
        <w:r>
          <w:rPr>
            <w:lang w:val="ar_AE" w:bidi="ar_AE"/>
          </w:rPr>
          <w:rPr>
            <w:color w:val="0000EE"/>
            <w:u w:val="single"/>
          </w:rPr>
          <w:t>13: 19</w:t>
        </w:r>
      </w:hyperlink>
      <w:r>
        <w:rPr>
          <w:lang w:val="ar_AE" w:bidi="ar_AE"/>
        </w:rPr>
        <w:t xml:space="preserve">) كعلامة على الحزن الشديد أو الندم (انظر أيضًا </w:t>
      </w:r>
      <w:hyperlink r:id="rId366">
        <w:r>
          <w:rPr>
            <w:lang w:val="ar_AE" w:bidi="ar_AE"/>
          </w:rPr>
          <w:rPr>
            <w:color w:val="0000EE"/>
            <w:u w:val="single"/>
          </w:rPr>
          <w:t>تكوين 37: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34–39</w:t>
      </w:r>
      <w:r>
        <w:rPr>
          <w:lang w:val="ar_AE" w:bidi="ar_AE"/>
        </w:rPr>
      </w:r>
    </w:p>
    <w:p>
      <w:pPr>
        <w:bidi/>
      </w:pPr>
      <w:r>
        <w:rPr>
          <w:lang w:val="ar_AE" w:bidi="ar_AE"/>
        </w:rPr>
      </w:r>
      <w:r>
        <w:rPr>
          <w:lang w:val="ar_AE" w:bidi="ar_AE"/>
        </w:rPr>
        <w:t>ذهب أبشالوم، الذي أصبح الآن هاربًا، إلى عائلة والدته طلبًا للجوء.</w:t>
      </w:r>
      <w:r>
        <w:rPr>
          <w:lang w:val="ar_AE" w:bidi="ar_AE"/>
        </w:rPr>
      </w:r>
      <w:r>
        <w:rPr>
          <w:lang w:val="ar_AE" w:bidi="ar_AE"/>
        </w:rPr>
      </w:r>
    </w:p>
    <w:p>
      <w:pPr>
        <w:bidi/>
      </w:pPr>
      <w:r>
        <w:rPr>
          <w:lang w:val="ar_AE" w:bidi="ar_AE"/>
        </w:rPr>
      </w:r>
    </w:p>
    <w:p>
      <w:pPr>
        <w:pStyle w:val="Heading2"/>
        <w:bidi/>
      </w:pPr>
      <w:r>
        <w:rPr>
          <w:lang w:val="ar_AE" w:bidi="ar_AE"/>
        </w:rPr>
        <w:t>2 صموئيل 13: 37</w:t>
      </w:r>
      <w:r>
        <w:rPr>
          <w:lang w:val="ar_AE" w:bidi="ar_AE"/>
        </w:rPr>
      </w:r>
    </w:p>
    <w:p>
      <w:pPr>
        <w:bidi/>
      </w:pPr>
      <w:r>
        <w:rPr>
          <w:lang w:val="ar_AE" w:bidi="ar_AE"/>
        </w:rPr>
      </w:r>
      <w:r>
        <w:rPr>
          <w:lang w:val="ar_AE" w:bidi="ar_AE"/>
        </w:rPr>
        <w:t xml:space="preserve">هرب إلى جده </w:t>
      </w:r>
      <w:r>
        <w:rPr>
          <w:lang w:val="ar_AE" w:bidi="ar_AE"/>
        </w:rPr>
        <w:t>تِلمايَ</w:t>
      </w:r>
      <w:r>
        <w:rPr>
          <w:lang w:val="ar_AE" w:bidi="ar_AE"/>
        </w:rPr>
        <w:t xml:space="preserve">: انظر </w:t>
      </w:r>
      <w:hyperlink r:id="rId367">
        <w:r>
          <w:rPr>
            <w:lang w:val="ar_AE" w:bidi="ar_AE"/>
          </w:rPr>
          <w:rPr>
            <w:color w:val="0000EE"/>
            <w:u w:val="single"/>
          </w:rPr>
          <w:t>3: 3</w:t>
        </w:r>
      </w:hyperlink>
      <w:r>
        <w:rPr>
          <w:lang w:val="ar_AE" w:bidi="ar_AE"/>
        </w:rPr>
        <w:t xml:space="preserve">. • كان جشور في آرام، شمال شرق أراضي إسرائيل (انظر </w:t>
      </w:r>
      <w:hyperlink r:id="rId368">
        <w:r>
          <w:rPr>
            <w:lang w:val="ar_AE" w:bidi="ar_AE"/>
          </w:rPr>
          <w:rPr>
            <w:color w:val="0000EE"/>
            <w:u w:val="single"/>
          </w:rPr>
          <w:t>15: 8</w:t>
        </w:r>
      </w:hyperlink>
      <w:r>
        <w:rPr>
          <w:lang w:val="ar_AE" w:bidi="ar_AE"/>
        </w:rPr>
        <w:t xml:space="preserve">; </w:t>
      </w:r>
      <w:hyperlink r:id="rId369">
        <w:r>
          <w:rPr>
            <w:lang w:val="ar_AE" w:bidi="ar_AE"/>
          </w:rPr>
          <w:rPr>
            <w:color w:val="0000EE"/>
            <w:u w:val="single"/>
          </w:rPr>
          <w:t>يشوع 13: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39</w:t>
      </w:r>
      <w:r>
        <w:rPr>
          <w:lang w:val="ar_AE" w:bidi="ar_AE"/>
        </w:rPr>
      </w:r>
    </w:p>
    <w:p>
      <w:pPr>
        <w:bidi/>
      </w:pPr>
      <w:r>
        <w:rPr>
          <w:lang w:val="ar_AE" w:bidi="ar_AE"/>
        </w:rPr>
      </w:r>
      <w:r>
        <w:rPr>
          <w:lang w:val="ar_AE" w:bidi="ar_AE"/>
        </w:rPr>
        <w:t xml:space="preserve">والملك داود: مخطوطات البحر الميت والنسخة اليونانية تقرأ </w:t>
      </w:r>
      <w:r>
        <w:rPr>
          <w:i/>
          <w:lang w:val="ar_AE" w:bidi="ar_AE"/>
        </w:rPr>
        <w:t>وروح الملك.</w:t>
      </w:r>
      <w:r>
        <w:rPr>
          <w:lang w:val="ar_AE" w:bidi="ar_AE"/>
        </w:rPr>
        <w:t xml:space="preserve"> • </w:t>
      </w:r>
      <w:r>
        <w:rPr>
          <w:lang w:val="ar_AE" w:bidi="ar_AE"/>
        </w:rPr>
        <w:t>يتوقُ إلَى الخُروجِ إلَى أبشالومَ</w:t>
      </w:r>
      <w:r>
        <w:rPr>
          <w:lang w:val="ar_AE" w:bidi="ar_AE"/>
        </w:rPr>
        <w:t>: من الواضح أن حزن داود على موت أمنون قد خف، وتبددت أي رغبة كانت لدى داود في إعدام أبشالوم.</w:t>
      </w:r>
      <w:r>
        <w:rPr>
          <w:lang w:val="ar_AE" w:bidi="ar_AE"/>
        </w:rPr>
      </w:r>
      <w:r>
        <w:rPr>
          <w:lang w:val="ar_AE" w:bidi="ar_AE"/>
        </w:rPr>
      </w:r>
    </w:p>
    <w:p>
      <w:pPr>
        <w:bidi/>
      </w:pPr>
      <w:r>
        <w:rPr>
          <w:lang w:val="ar_AE" w:bidi="ar_AE"/>
        </w:rPr>
      </w:r>
    </w:p>
    <w:p>
      <w:pPr>
        <w:pStyle w:val="Heading2"/>
        <w:bidi/>
      </w:pPr>
      <w:r>
        <w:rPr>
          <w:lang w:val="ar_AE" w:bidi="ar_AE"/>
        </w:rPr>
        <w:t>2 صموئيل 14: 2</w:t>
      </w:r>
      <w:r>
        <w:rPr>
          <w:lang w:val="ar_AE" w:bidi="ar_AE"/>
        </w:rPr>
      </w:r>
    </w:p>
    <w:p>
      <w:pPr>
        <w:bidi/>
      </w:pPr>
      <w:r>
        <w:rPr>
          <w:lang w:val="ar_AE" w:bidi="ar_AE"/>
        </w:rPr>
      </w:r>
      <w:r>
        <w:rPr>
          <w:lang w:val="ar_AE" w:bidi="ar_AE"/>
        </w:rPr>
        <w:t xml:space="preserve">استُدعيت المرأة التي اشتهرت بالحكمة العظيمة لتقوم بمهمة دقيقة في البلاط الملكي (قارن </w:t>
      </w:r>
      <w:hyperlink r:id="rId370">
        <w:r>
          <w:rPr>
            <w:lang w:val="ar_AE" w:bidi="ar_AE"/>
          </w:rPr>
          <w:rPr>
            <w:color w:val="0000EE"/>
            <w:u w:val="single"/>
          </w:rPr>
          <w:t>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9</w:t>
      </w:r>
      <w:r>
        <w:rPr>
          <w:lang w:val="ar_AE" w:bidi="ar_AE"/>
        </w:rPr>
      </w:r>
    </w:p>
    <w:p>
      <w:pPr>
        <w:bidi/>
      </w:pPr>
      <w:r>
        <w:rPr>
          <w:lang w:val="ar_AE" w:bidi="ar_AE"/>
        </w:rPr>
      </w:r>
      <w:r>
        <w:rPr>
          <w:lang w:val="ar_AE" w:bidi="ar_AE"/>
        </w:rPr>
        <w:t>علَيَّ الإثمُ</w:t>
      </w:r>
      <w:r>
        <w:rPr>
          <w:lang w:val="ar_AE" w:bidi="ar_AE"/>
        </w:rPr>
        <w:t>: إذا سمح داود بأن تمرّ جريمة قتل دون عقاب، فسيكون مسؤولاً عن عدم تنفيذ العدالة، ومن المحتمل أن يُنتقد.</w:t>
      </w:r>
      <w:r>
        <w:rPr>
          <w:lang w:val="ar_AE" w:bidi="ar_AE"/>
        </w:rPr>
      </w:r>
      <w:r>
        <w:rPr>
          <w:lang w:val="ar_AE" w:bidi="ar_AE"/>
        </w:rPr>
      </w:r>
    </w:p>
    <w:p>
      <w:pPr>
        <w:bidi/>
      </w:pPr>
      <w:r>
        <w:rPr>
          <w:lang w:val="ar_AE" w:bidi="ar_AE"/>
        </w:rPr>
      </w:r>
    </w:p>
    <w:p>
      <w:pPr>
        <w:pStyle w:val="Heading2"/>
        <w:bidi/>
      </w:pPr>
      <w:r>
        <w:rPr>
          <w:lang w:val="ar_AE" w:bidi="ar_AE"/>
        </w:rPr>
        <w:t>2 صموئيل 14: 11</w:t>
      </w:r>
      <w:r>
        <w:rPr>
          <w:lang w:val="ar_AE" w:bidi="ar_AE"/>
        </w:rPr>
      </w:r>
    </w:p>
    <w:p>
      <w:pPr>
        <w:bidi/>
      </w:pPr>
      <w:r>
        <w:rPr>
          <w:lang w:val="ar_AE" w:bidi="ar_AE"/>
        </w:rPr>
      </w:r>
      <w:r>
        <w:rPr>
          <w:lang w:val="ar_AE" w:bidi="ar_AE"/>
        </w:rPr>
        <w:t>حَيٌّ هو الرَّبُّ</w:t>
      </w:r>
      <w:r>
        <w:rPr>
          <w:lang w:val="ar_AE" w:bidi="ar_AE"/>
        </w:rPr>
        <w:t xml:space="preserve">: عندما ألحّت المرأة على داود من أجل التزام أكبر بالحماية، ردّ داود بهذا القسم الجليل (قارن </w:t>
      </w:r>
      <w:hyperlink r:id="rId371">
        <w:r>
          <w:rPr>
            <w:lang w:val="ar_AE" w:bidi="ar_AE"/>
          </w:rPr>
          <w:rPr>
            <w:color w:val="0000EE"/>
            <w:u w:val="single"/>
          </w:rPr>
          <w:t>4: 9</w:t>
        </w:r>
      </w:hyperlink>
      <w:r>
        <w:rPr>
          <w:lang w:val="ar_AE" w:bidi="ar_AE"/>
        </w:rPr>
        <w:t xml:space="preserve">; </w:t>
      </w:r>
      <w:hyperlink r:id="rId372">
        <w:r>
          <w:rPr>
            <w:lang w:val="ar_AE" w:bidi="ar_AE"/>
          </w:rPr>
          <w:rPr>
            <w:color w:val="0000EE"/>
            <w:u w:val="single"/>
          </w:rPr>
          <w:t>12: 5</w:t>
        </w:r>
      </w:hyperlink>
      <w:r>
        <w:rPr>
          <w:lang w:val="ar_AE" w:bidi="ar_AE"/>
        </w:rPr>
        <w:t xml:space="preserve">; </w:t>
      </w:r>
      <w:hyperlink r:id="rId373">
        <w:r>
          <w:rPr>
            <w:lang w:val="ar_AE" w:bidi="ar_AE"/>
          </w:rPr>
          <w:rPr>
            <w:color w:val="0000EE"/>
            <w:u w:val="single"/>
          </w:rPr>
          <w:t>15: 21</w:t>
        </w:r>
      </w:hyperlink>
      <w:r>
        <w:rPr>
          <w:lang w:val="ar_AE" w:bidi="ar_AE"/>
        </w:rPr>
        <w:t xml:space="preserve">; </w:t>
      </w:r>
      <w:hyperlink r:id="rId374">
        <w:r>
          <w:rPr>
            <w:lang w:val="ar_AE" w:bidi="ar_AE"/>
          </w:rPr>
          <w:rPr>
            <w:color w:val="0000EE"/>
            <w:u w:val="single"/>
          </w:rPr>
          <w:t>1 صموئيل 20: 3</w:t>
        </w:r>
      </w:hyperlink>
      <w:r>
        <w:rPr>
          <w:lang w:val="ar_AE" w:bidi="ar_AE"/>
        </w:rPr>
        <w:t xml:space="preserve">; </w:t>
      </w:r>
      <w:hyperlink r:id="rId375">
        <w:r>
          <w:rPr>
            <w:lang w:val="ar_AE" w:bidi="ar_AE"/>
          </w:rPr>
          <w:rPr>
            <w:color w:val="0000EE"/>
            <w:u w:val="single"/>
          </w:rPr>
          <w:t>28: 10</w:t>
        </w:r>
      </w:hyperlink>
      <w:r>
        <w:rPr>
          <w:lang w:val="ar_AE" w:bidi="ar_AE"/>
        </w:rPr>
        <w:t xml:space="preserve">; </w:t>
      </w:r>
      <w:hyperlink r:id="rId376">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13</w:t>
      </w:r>
      <w:r>
        <w:rPr>
          <w:lang w:val="ar_AE" w:bidi="ar_AE"/>
        </w:rPr>
      </w:r>
    </w:p>
    <w:p>
      <w:pPr>
        <w:bidi/>
      </w:pPr>
      <w:r>
        <w:rPr>
          <w:lang w:val="ar_AE" w:bidi="ar_AE"/>
        </w:rPr>
      </w:r>
      <w:r>
        <w:rPr>
          <w:lang w:val="ar_AE" w:bidi="ar_AE"/>
        </w:rPr>
        <w:t>علَى شَعبِ اللهِ</w:t>
      </w:r>
      <w:r>
        <w:rPr>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hyperlink r:id="rId377">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14</w:t>
      </w:r>
      <w:r>
        <w:rPr>
          <w:lang w:val="ar_AE" w:bidi="ar_AE"/>
        </w:rPr>
      </w:r>
    </w:p>
    <w:p>
      <w:pPr>
        <w:bidi/>
      </w:pPr>
      <w:r>
        <w:rPr>
          <w:lang w:val="ar_AE" w:bidi="ar_AE"/>
        </w:rPr>
      </w:r>
      <w:r>
        <w:rPr>
          <w:lang w:val="ar_AE" w:bidi="ar_AE"/>
        </w:rPr>
        <w:t xml:space="preserve">الله … </w:t>
      </w:r>
      <w:r>
        <w:rPr>
          <w:lang w:val="ar_AE" w:bidi="ar_AE"/>
        </w:rPr>
        <w:t>يُفَكِّرُ أفكارًا</w:t>
      </w:r>
      <w:r>
        <w:rPr>
          <w:lang w:val="ar_AE" w:bidi="ar_AE"/>
        </w:rPr>
        <w:t>: شجعت المرأة داود على التصالح مع أبشالوم كما يفعل الله مع شعبه. فلم يبق الله بعيدًا عن داود عندما أخطأ، بل غفر للملك التائب.</w:t>
      </w:r>
      <w:r>
        <w:rPr>
          <w:lang w:val="ar_AE" w:bidi="ar_AE"/>
        </w:rPr>
      </w:r>
      <w:r>
        <w:rPr>
          <w:lang w:val="ar_AE" w:bidi="ar_AE"/>
        </w:rPr>
      </w:r>
    </w:p>
    <w:p>
      <w:pPr>
        <w:bidi/>
      </w:pPr>
      <w:r>
        <w:rPr>
          <w:lang w:val="ar_AE" w:bidi="ar_AE"/>
        </w:rPr>
      </w:r>
    </w:p>
    <w:p>
      <w:pPr>
        <w:pStyle w:val="Heading2"/>
        <w:bidi/>
      </w:pPr>
      <w:r>
        <w:rPr>
          <w:lang w:val="ar_AE" w:bidi="ar_AE"/>
        </w:rPr>
        <w:t>2 صموئيل 14: 16</w:t>
      </w:r>
      <w:r>
        <w:rPr>
          <w:lang w:val="ar_AE" w:bidi="ar_AE"/>
        </w:rPr>
      </w:r>
    </w:p>
    <w:p>
      <w:pPr>
        <w:bidi/>
      </w:pPr>
      <w:r>
        <w:rPr>
          <w:lang w:val="ar_AE" w:bidi="ar_AE"/>
        </w:rPr>
      </w:r>
      <w:r>
        <w:rPr>
          <w:lang w:val="ar_AE" w:bidi="ar_AE"/>
        </w:rPr>
        <w:t xml:space="preserve">وتطرقت المرأة مرة أخرى إلى وضعها الخاص. فاهتمام الملك بأبشالوم (انظر </w:t>
      </w:r>
      <w:hyperlink r:id="rId378">
        <w:r>
          <w:rPr>
            <w:lang w:val="ar_AE" w:bidi="ar_AE"/>
          </w:rPr>
          <w:rPr>
            <w:color w:val="0000EE"/>
            <w:u w:val="single"/>
          </w:rPr>
          <w:t>13: 39</w:t>
        </w:r>
      </w:hyperlink>
      <w:r>
        <w:rPr>
          <w:lang w:val="ar_AE" w:bidi="ar_AE"/>
        </w:rPr>
        <w:t xml:space="preserve"> و</w:t>
      </w:r>
      <w:r>
        <w:rPr>
          <w:lang w:val="ar_AE" w:bidi="ar_AE"/>
        </w:rPr>
        <w:t>الملاحظة المقابلة</w:t>
      </w:r>
      <w:r>
        <w:rPr>
          <w:lang w:val="ar_AE" w:bidi="ar_AE"/>
        </w:rPr>
        <w:t xml:space="preserve">) كان يمنعه من الاهتمام بأمور العدالة بين شعبه. • </w:t>
      </w:r>
      <w:r>
        <w:rPr>
          <w:lang w:val="ar_AE" w:bidi="ar_AE"/>
        </w:rPr>
        <w:t>يُهلِكَني أنا وابني</w:t>
      </w:r>
      <w:r>
        <w:rPr>
          <w:lang w:val="ar_AE" w:bidi="ar_AE"/>
        </w:rPr>
        <w:t xml:space="preserve">: إذا قُتل ابنها الوحيد المتبقي، ستفقد عائلة المرأة ملكيّة أملاك أجدادها (قارن </w:t>
      </w:r>
      <w:hyperlink r:id="rId379">
        <w:r>
          <w:rPr>
            <w:lang w:val="ar_AE" w:bidi="ar_AE"/>
          </w:rPr>
          <w:rPr>
            <w:color w:val="0000EE"/>
            <w:u w:val="single"/>
          </w:rPr>
          <w:t>عدد 27: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17</w:t>
      </w:r>
      <w:r>
        <w:rPr>
          <w:lang w:val="ar_AE" w:bidi="ar_AE"/>
        </w:rPr>
      </w:r>
    </w:p>
    <w:p>
      <w:pPr>
        <w:bidi/>
      </w:pPr>
      <w:r>
        <w:rPr>
          <w:lang w:val="ar_AE" w:bidi="ar_AE"/>
        </w:rPr>
      </w:r>
      <w:r>
        <w:rPr>
          <w:lang w:val="ar_AE" w:bidi="ar_AE"/>
        </w:rPr>
        <w:t>كمَلاكِ اللهِ</w:t>
      </w:r>
      <w:r>
        <w:rPr>
          <w:lang w:val="ar_AE" w:bidi="ar_AE"/>
        </w:rPr>
        <w:t xml:space="preserve">: لم يُستخدم هذا التعبير الإطرائي لأي شخص آخر في الكتاب المقدس، ولكنه يظهر أربع مرات لوصف داود (انظر أيضًا </w:t>
      </w:r>
      <w:hyperlink r:id="rId380">
        <w:r>
          <w:rPr>
            <w:lang w:val="ar_AE" w:bidi="ar_AE"/>
          </w:rPr>
          <w:rPr>
            <w:color w:val="0000EE"/>
            <w:u w:val="single"/>
          </w:rPr>
          <w:t>14: 20</w:t>
        </w:r>
      </w:hyperlink>
      <w:r>
        <w:rPr>
          <w:lang w:val="ar_AE" w:bidi="ar_AE"/>
        </w:rPr>
        <w:t xml:space="preserve">; </w:t>
      </w:r>
      <w:hyperlink r:id="rId381">
        <w:r>
          <w:rPr>
            <w:lang w:val="ar_AE" w:bidi="ar_AE"/>
          </w:rPr>
          <w:rPr>
            <w:color w:val="0000EE"/>
            <w:u w:val="single"/>
          </w:rPr>
          <w:t>19: 27</w:t>
        </w:r>
      </w:hyperlink>
      <w:r>
        <w:rPr>
          <w:lang w:val="ar_AE" w:bidi="ar_AE"/>
        </w:rPr>
        <w:t xml:space="preserve">; </w:t>
      </w:r>
      <w:hyperlink r:id="rId382">
        <w:r>
          <w:rPr>
            <w:lang w:val="ar_AE" w:bidi="ar_AE"/>
          </w:rPr>
          <w:rPr>
            <w:color w:val="0000EE"/>
            <w:u w:val="single"/>
          </w:rPr>
          <w:t>1 صم 29: 9</w:t>
        </w:r>
      </w:hyperlink>
      <w:r>
        <w:rPr>
          <w:lang w:val="ar_AE" w:bidi="ar_AE"/>
        </w:rPr>
        <w:t>). كانت المرأة تعبر عن ثقتها بأن داود سيتصرف بحكمة الله وعدله.</w:t>
      </w:r>
      <w:r>
        <w:rPr>
          <w:lang w:val="ar_AE" w:bidi="ar_AE"/>
        </w:rPr>
      </w:r>
      <w:r>
        <w:rPr>
          <w:lang w:val="ar_AE" w:bidi="ar_AE"/>
        </w:rPr>
      </w:r>
    </w:p>
    <w:p>
      <w:pPr>
        <w:bidi/>
      </w:pPr>
      <w:r>
        <w:rPr>
          <w:lang w:val="ar_AE" w:bidi="ar_AE"/>
        </w:rPr>
      </w:r>
    </w:p>
    <w:p>
      <w:pPr>
        <w:pStyle w:val="Heading2"/>
        <w:bidi/>
      </w:pPr>
      <w:r>
        <w:rPr>
          <w:lang w:val="ar_AE" w:bidi="ar_AE"/>
        </w:rPr>
        <w:t>2 صموئيل 14: 20</w:t>
      </w:r>
      <w:r>
        <w:rPr>
          <w:lang w:val="ar_AE" w:bidi="ar_AE"/>
        </w:rPr>
      </w:r>
    </w:p>
    <w:p>
      <w:pPr>
        <w:bidi/>
      </w:pPr>
      <w:r>
        <w:rPr>
          <w:lang w:val="ar_AE" w:bidi="ar_AE"/>
        </w:rPr>
      </w:r>
      <w:r>
        <w:rPr>
          <w:lang w:val="ar_AE" w:bidi="ar_AE"/>
        </w:rPr>
        <w:t>حَكيمٌ كحِكمَةِ مَلاكِ اللهِ</w:t>
      </w:r>
      <w:r>
        <w:rPr>
          <w:lang w:val="ar_AE" w:bidi="ar_AE"/>
        </w:rPr>
        <w:t>: عرفت هذه المرأة الحكيمة (</w:t>
      </w:r>
      <w:hyperlink r:id="rId383">
        <w:r>
          <w:rPr>
            <w:lang w:val="ar_AE" w:bidi="ar_AE"/>
          </w:rPr>
          <w:rPr>
            <w:color w:val="0000EE"/>
            <w:u w:val="single"/>
          </w:rPr>
          <w:t>14: 2</w:t>
        </w:r>
      </w:hyperlink>
      <w:r>
        <w:rPr>
          <w:lang w:val="ar_AE" w:bidi="ar_AE"/>
        </w:rPr>
        <w:t>) أنه من الفطنة أن تتملق الملك بدلاً من المخاطرة بإهانته.</w:t>
      </w:r>
      <w:r>
        <w:rPr>
          <w:lang w:val="ar_AE" w:bidi="ar_AE"/>
        </w:rPr>
      </w:r>
      <w:r>
        <w:rPr>
          <w:lang w:val="ar_AE" w:bidi="ar_AE"/>
        </w:rPr>
      </w:r>
    </w:p>
    <w:p>
      <w:pPr>
        <w:bidi/>
      </w:pPr>
      <w:r>
        <w:rPr>
          <w:lang w:val="ar_AE" w:bidi="ar_AE"/>
        </w:rPr>
      </w:r>
    </w:p>
    <w:p>
      <w:pPr>
        <w:pStyle w:val="Heading2"/>
        <w:bidi/>
      </w:pPr>
      <w:r>
        <w:rPr>
          <w:lang w:val="ar_AE" w:bidi="ar_AE"/>
        </w:rPr>
        <w:t>2 صموئيل 14: 21</w:t>
      </w:r>
      <w:r>
        <w:rPr>
          <w:lang w:val="ar_AE" w:bidi="ar_AE"/>
        </w:rPr>
      </w:r>
    </w:p>
    <w:p>
      <w:pPr>
        <w:bidi/>
      </w:pPr>
      <w:r>
        <w:rPr>
          <w:lang w:val="ar_AE" w:bidi="ar_AE"/>
        </w:rPr>
      </w:r>
      <w:r>
        <w:rPr>
          <w:lang w:val="ar_AE" w:bidi="ar_AE"/>
        </w:rPr>
        <w:t>رُدَّ الفَتَى أبشالومَ</w:t>
      </w:r>
      <w:r>
        <w:rPr>
          <w:lang w:val="ar_AE" w:bidi="ar_AE"/>
        </w:rPr>
        <w:t>: يبدو أن داود لم يكن مهتمًا بعد بالمصالحة الكاملة مع ابنه (</w:t>
      </w:r>
      <w:hyperlink r:id="rId384">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23</w:t>
      </w:r>
      <w:r>
        <w:rPr>
          <w:lang w:val="ar_AE" w:bidi="ar_AE"/>
        </w:rPr>
      </w:r>
    </w:p>
    <w:p>
      <w:pPr>
        <w:bidi/>
      </w:pPr>
      <w:r>
        <w:rPr>
          <w:lang w:val="ar_AE" w:bidi="ar_AE"/>
        </w:rPr>
      </w:r>
      <w:r>
        <w:rPr>
          <w:lang w:val="ar_AE" w:bidi="ar_AE"/>
        </w:rPr>
        <w:t>جَشورَ</w:t>
      </w:r>
      <w:r>
        <w:rPr>
          <w:lang w:val="ar_AE" w:bidi="ar_AE"/>
        </w:rPr>
        <w:t xml:space="preserve">: انظر </w:t>
      </w:r>
      <w:hyperlink r:id="rId385">
        <w:r>
          <w:rPr>
            <w:lang w:val="ar_AE" w:bidi="ar_AE"/>
          </w:rPr>
          <w:rPr>
            <w:color w:val="0000EE"/>
            <w:u w:val="single"/>
          </w:rPr>
          <w:t>13: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26</w:t>
      </w:r>
      <w:r>
        <w:rPr>
          <w:lang w:val="ar_AE" w:bidi="ar_AE"/>
        </w:rPr>
      </w:r>
    </w:p>
    <w:p>
      <w:pPr>
        <w:bidi/>
      </w:pPr>
      <w:r>
        <w:rPr>
          <w:lang w:val="ar_AE" w:bidi="ar_AE"/>
        </w:rPr>
      </w:r>
      <w:r>
        <w:rPr>
          <w:lang w:val="ar_AE" w:bidi="ar_AE"/>
        </w:rPr>
        <w:t>كانَ يَحلِقُهُ في آخِرِ كُلِّ سنَةٍ</w:t>
      </w:r>
      <w:r>
        <w:rPr>
          <w:lang w:val="ar_AE" w:bidi="ar_AE"/>
        </w:rPr>
        <w:t xml:space="preserve">: بينما كان شعر أبشالوم جزء من جاذبيته، إلا أن انتهى به الأمر ليكون فخًا قاتلًا له (انظر </w:t>
      </w:r>
      <w:hyperlink r:id="rId386">
        <w:r>
          <w:rPr>
            <w:lang w:val="ar_AE" w:bidi="ar_AE"/>
          </w:rPr>
          <w:rPr>
            <w:color w:val="0000EE"/>
            <w:u w:val="single"/>
          </w:rPr>
          <w:t>18: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27</w:t>
      </w:r>
      <w:r>
        <w:rPr>
          <w:lang w:val="ar_AE" w:bidi="ar_AE"/>
        </w:rPr>
      </w:r>
    </w:p>
    <w:p>
      <w:pPr>
        <w:bidi/>
      </w:pPr>
      <w:r>
        <w:rPr>
          <w:lang w:val="ar_AE" w:bidi="ar_AE"/>
        </w:rPr>
      </w:r>
      <w:r>
        <w:rPr>
          <w:lang w:val="ar_AE" w:bidi="ar_AE"/>
        </w:rPr>
        <w:t xml:space="preserve">يبدو أن أبناء أبشالوم الثلاثة ماتوا قبله (انظر </w:t>
      </w:r>
      <w:hyperlink r:id="rId387">
        <w:r>
          <w:rPr>
            <w:lang w:val="ar_AE" w:bidi="ar_AE"/>
          </w:rPr>
          <w:rPr>
            <w:color w:val="0000EE"/>
            <w:u w:val="single"/>
          </w:rPr>
          <w:t>18: 18</w:t>
        </w:r>
      </w:hyperlink>
      <w:r>
        <w:rPr>
          <w:lang w:val="ar_AE" w:bidi="ar_AE"/>
        </w:rPr>
        <w:t>). • سمى أبشالوم ابنته ثامار على اسم أخته، وكانت هي أيضًا جميلة جدًا (</w:t>
      </w:r>
      <w:hyperlink r:id="rId388">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29</w:t>
      </w:r>
      <w:r>
        <w:rPr>
          <w:lang w:val="ar_AE" w:bidi="ar_AE"/>
        </w:rPr>
      </w:r>
    </w:p>
    <w:p>
      <w:pPr>
        <w:bidi/>
      </w:pPr>
      <w:r>
        <w:rPr>
          <w:lang w:val="ar_AE" w:bidi="ar_AE"/>
        </w:rPr>
      </w:r>
      <w:r>
        <w:rPr>
          <w:lang w:val="ar_AE" w:bidi="ar_AE"/>
        </w:rPr>
        <w:t>أقنع يوآب داود بالترحيب بعودة أبشالوم (</w:t>
      </w:r>
      <w:hyperlink r:id="rId389">
        <w:r>
          <w:rPr>
            <w:lang w:val="ar_AE" w:bidi="ar_AE"/>
          </w:rPr>
          <w:rPr>
            <w:color w:val="0000EE"/>
            <w:u w:val="single"/>
          </w:rPr>
          <w:t>14: 21–22</w:t>
        </w:r>
      </w:hyperlink>
      <w:r>
        <w:rPr>
          <w:lang w:val="ar_AE" w:bidi="ar_AE"/>
        </w:rPr>
        <w:t>) ولكنه تراجع بعد ذلك عن مساعدة أبشالوم أكثر من ذلك، ولعل يوآب أراد أن يتجنب مساعدة مغتصب محتمل (</w:t>
      </w:r>
      <w:hyperlink r:id="rId390">
        <w:r>
          <w:rPr>
            <w:lang w:val="ar_AE" w:bidi="ar_AE"/>
          </w:rPr>
          <w:rPr>
            <w:color w:val="0000EE"/>
            <w:u w:val="single"/>
          </w:rPr>
          <w:t>15: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33</w:t>
      </w:r>
      <w:r>
        <w:rPr>
          <w:lang w:val="ar_AE" w:bidi="ar_AE"/>
        </w:rPr>
      </w:r>
    </w:p>
    <w:p>
      <w:pPr>
        <w:bidi/>
      </w:pPr>
      <w:r>
        <w:rPr>
          <w:lang w:val="ar_AE" w:bidi="ar_AE"/>
        </w:rPr>
      </w:r>
      <w:r>
        <w:rPr>
          <w:lang w:val="ar_AE" w:bidi="ar_AE"/>
        </w:rPr>
        <w:t xml:space="preserve">انحنى أبشالوم منخفضًا، متخذًا وضعية الاحترام والتقدير لعظمة الملك (انظر أيضًا </w:t>
      </w:r>
      <w:hyperlink r:id="rId391">
        <w:r>
          <w:rPr>
            <w:lang w:val="ar_AE" w:bidi="ar_AE"/>
          </w:rPr>
          <w:rPr>
            <w:color w:val="0000EE"/>
            <w:u w:val="single"/>
          </w:rPr>
          <w:t>14: 4</w:t>
        </w:r>
      </w:hyperlink>
      <w:r>
        <w:rPr>
          <w:lang w:val="ar_AE" w:bidi="ar_AE"/>
        </w:rPr>
        <w:t xml:space="preserve">, </w:t>
      </w:r>
      <w:hyperlink r:id="rId392">
        <w:r>
          <w:rPr>
            <w:lang w:val="ar_AE" w:bidi="ar_AE"/>
          </w:rPr>
          <w:rPr>
            <w:color w:val="0000EE"/>
            <w:u w:val="single"/>
          </w:rPr>
          <w:t>22</w:t>
        </w:r>
      </w:hyperlink>
      <w:r>
        <w:rPr>
          <w:lang w:val="ar_AE" w:bidi="ar_AE"/>
        </w:rPr>
        <w:t xml:space="preserve">). • </w:t>
      </w:r>
      <w:r>
        <w:rPr>
          <w:lang w:val="ar_AE" w:bidi="ar_AE"/>
        </w:rPr>
        <w:t>فقَبَّلَ المَلِكُ أبشالومَ</w:t>
      </w:r>
      <w:r>
        <w:rPr>
          <w:lang w:val="ar_AE" w:bidi="ar_AE"/>
        </w:rPr>
        <w:t xml:space="preserve">: يشير نقص المحادثة أو العناق (قارن </w:t>
      </w:r>
      <w:hyperlink r:id="rId393">
        <w:r>
          <w:rPr>
            <w:lang w:val="ar_AE" w:bidi="ar_AE"/>
          </w:rPr>
          <w:rPr>
            <w:color w:val="0000EE"/>
            <w:u w:val="single"/>
          </w:rPr>
          <w:t>لوقا 15: 20</w:t>
        </w:r>
      </w:hyperlink>
      <w:r>
        <w:rPr>
          <w:lang w:val="ar_AE" w:bidi="ar_AE"/>
        </w:rPr>
        <w:t xml:space="preserve">) أو البكاء (قارن </w:t>
      </w:r>
      <w:hyperlink r:id="rId394">
        <w:r>
          <w:rPr>
            <w:lang w:val="ar_AE" w:bidi="ar_AE"/>
          </w:rPr>
          <w:rPr>
            <w:color w:val="0000EE"/>
            <w:u w:val="single"/>
          </w:rPr>
          <w:t>تكوين 33: 4</w:t>
        </w:r>
      </w:hyperlink>
      <w:r>
        <w:rPr>
          <w:lang w:val="ar_AE" w:bidi="ar_AE"/>
        </w:rPr>
        <w:t xml:space="preserve">; </w:t>
      </w:r>
      <w:hyperlink r:id="rId395">
        <w:r>
          <w:rPr>
            <w:lang w:val="ar_AE" w:bidi="ar_AE"/>
          </w:rPr>
          <w:rPr>
            <w:color w:val="0000EE"/>
            <w:u w:val="single"/>
          </w:rPr>
          <w:t>45: 2</w:t>
        </w:r>
      </w:hyperlink>
      <w:r>
        <w:rPr>
          <w:lang w:val="ar_AE" w:bidi="ar_AE"/>
        </w:rPr>
        <w:t xml:space="preserve">, </w:t>
      </w:r>
      <w:hyperlink r:id="rId396">
        <w:r>
          <w:rPr>
            <w:lang w:val="ar_AE" w:bidi="ar_AE"/>
          </w:rPr>
          <w:rPr>
            <w:color w:val="0000EE"/>
            <w:u w:val="single"/>
          </w:rPr>
          <w:t>14</w:t>
        </w:r>
      </w:hyperlink>
      <w:r>
        <w:rPr>
          <w:lang w:val="ar_AE" w:bidi="ar_AE"/>
        </w:rPr>
        <w:t>) إلى أن هذا كان لقاءً رسميًا وليس لقاءً عاطفيًا.</w:t>
      </w:r>
      <w:r>
        <w:rPr>
          <w:lang w:val="ar_AE" w:bidi="ar_AE"/>
        </w:rPr>
      </w:r>
      <w:r>
        <w:rPr>
          <w:lang w:val="ar_AE" w:bidi="ar_AE"/>
        </w:rPr>
      </w:r>
    </w:p>
    <w:p>
      <w:pPr>
        <w:bidi/>
      </w:pPr>
      <w:r>
        <w:rPr>
          <w:lang w:val="ar_AE" w:bidi="ar_AE"/>
        </w:rPr>
      </w:r>
    </w:p>
    <w:p>
      <w:pPr>
        <w:pStyle w:val="Heading2"/>
        <w:bidi/>
      </w:pPr>
      <w:r>
        <w:rPr>
          <w:lang w:val="ar_AE" w:bidi="ar_AE"/>
        </w:rPr>
        <w:t>2 صموئيل 15: 1</w:t>
      </w:r>
      <w:r>
        <w:rPr>
          <w:lang w:val="ar_AE" w:bidi="ar_AE"/>
        </w:rPr>
      </w:r>
    </w:p>
    <w:p>
      <w:pPr>
        <w:bidi/>
      </w:pPr>
      <w:r>
        <w:rPr>
          <w:lang w:val="ar_AE" w:bidi="ar_AE"/>
        </w:rPr>
      </w:r>
      <w:r>
        <w:rPr>
          <w:lang w:val="ar_AE" w:bidi="ar_AE"/>
        </w:rPr>
        <w:t>مَركَبَةً وخَيلًا وخَمسينَ رَجُلًا</w:t>
      </w:r>
      <w:r>
        <w:rPr>
          <w:lang w:val="ar_AE" w:bidi="ar_AE"/>
        </w:rPr>
        <w:t>: هذه العناصر الثلاثة، وهي علامات مميزة للملك، كانت أيضًا أول الأشياء التي قال صموئيل أن الملك سيأخذها من الشعب (</w:t>
      </w:r>
      <w:hyperlink r:id="rId397">
        <w:r>
          <w:rPr>
            <w:lang w:val="ar_AE" w:bidi="ar_AE"/>
          </w:rPr>
          <w:rPr>
            <w:color w:val="0000EE"/>
            <w:u w:val="single"/>
          </w:rPr>
          <w:t>1 صم 8: 11</w:t>
        </w:r>
      </w:hyperlink>
      <w:r>
        <w:rPr>
          <w:lang w:val="ar_AE" w:bidi="ar_AE"/>
        </w:rPr>
        <w:t>). وقد جمع ابن آخر لداود، أدونيا، نفس الأشياء عندما طمع في العرش (</w:t>
      </w:r>
      <w:hyperlink r:id="rId398">
        <w:r>
          <w:rPr>
            <w:lang w:val="ar_AE" w:bidi="ar_AE"/>
          </w:rPr>
          <w:rPr>
            <w:color w:val="0000EE"/>
            <w:u w:val="single"/>
          </w:rPr>
          <w:t>1 مل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1–19</w:t>
      </w:r>
      <w:r>
        <w:rPr>
          <w:lang w:val="ar_AE" w:bidi="ar_AE"/>
        </w:rPr>
      </w:r>
    </w:p>
    <w:p>
      <w:pPr>
        <w:bidi/>
      </w:pPr>
      <w:r>
        <w:rPr>
          <w:lang w:val="ar_AE" w:bidi="ar_AE"/>
        </w:rPr>
      </w:r>
      <w:r>
        <w:rPr>
          <w:lang w:val="ar_AE" w:bidi="ar_AE"/>
        </w:rPr>
        <w:t xml:space="preserve">لقد ثار أبشالوم على داود بعد إحدى عشرة سنة من اعتداء أمنون على ثامار (قارن </w:t>
      </w:r>
      <w:hyperlink r:id="rId399">
        <w:r>
          <w:rPr>
            <w:lang w:val="ar_AE" w:bidi="ar_AE"/>
          </w:rPr>
          <w:rPr>
            <w:color w:val="0000EE"/>
            <w:u w:val="single"/>
          </w:rPr>
          <w:t>13: 23</w:t>
        </w:r>
      </w:hyperlink>
      <w:r>
        <w:rPr>
          <w:lang w:val="ar_AE" w:bidi="ar_AE"/>
        </w:rPr>
        <w:t xml:space="preserve">, </w:t>
      </w:r>
      <w:hyperlink r:id="rId400">
        <w:r>
          <w:rPr>
            <w:lang w:val="ar_AE" w:bidi="ar_AE"/>
          </w:rPr>
          <w:rPr>
            <w:color w:val="0000EE"/>
            <w:u w:val="single"/>
          </w:rPr>
          <w:t>38</w:t>
        </w:r>
      </w:hyperlink>
      <w:r>
        <w:rPr>
          <w:lang w:val="ar_AE" w:bidi="ar_AE"/>
        </w:rPr>
        <w:t xml:space="preserve">; </w:t>
      </w:r>
      <w:hyperlink r:id="rId401">
        <w:r>
          <w:rPr>
            <w:lang w:val="ar_AE" w:bidi="ar_AE"/>
          </w:rPr>
          <w:rPr>
            <w:color w:val="0000EE"/>
            <w:u w:val="single"/>
          </w:rPr>
          <w:t>14: 28</w:t>
        </w:r>
      </w:hyperlink>
      <w:r>
        <w:rPr>
          <w:lang w:val="ar_AE" w:bidi="ar_AE"/>
        </w:rPr>
        <w:t xml:space="preserve">; </w:t>
      </w:r>
      <w:hyperlink r:id="rId402">
        <w:r>
          <w:rPr>
            <w:lang w:val="ar_AE" w:bidi="ar_AE"/>
          </w:rPr>
          <w:rPr>
            <w:color w:val="0000EE"/>
            <w:u w:val="single"/>
          </w:rPr>
          <w:t>15: 7</w:t>
        </w:r>
      </w:hyperlink>
      <w:r>
        <w:rPr>
          <w:lang w:val="ar_AE" w:bidi="ar_AE"/>
        </w:rPr>
        <w:t>)، أي في السنة الخامسة والعشرين من حكم داود الذي دام ثلاثة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2 صموئيل 15: 5</w:t>
      </w:r>
      <w:r>
        <w:rPr>
          <w:lang w:val="ar_AE" w:bidi="ar_AE"/>
        </w:rPr>
      </w:r>
    </w:p>
    <w:p>
      <w:pPr>
        <w:bidi/>
      </w:pPr>
      <w:r>
        <w:rPr>
          <w:lang w:val="ar_AE" w:bidi="ar_AE"/>
        </w:rPr>
      </w:r>
      <w:r>
        <w:rPr>
          <w:lang w:val="ar_AE" w:bidi="ar_AE"/>
        </w:rPr>
        <w:t>إذا تقَدَّمَ أحَدٌ ليَسجُدَ:</w:t>
      </w:r>
      <w:r>
        <w:rPr>
          <w:lang w:val="ar_AE" w:bidi="ar_AE"/>
        </w:rPr>
        <w:t xml:space="preserve"> كان هذا في الواقع، علامه على تكريم أبشالوم كملك (انظر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6</w:t>
      </w:r>
      <w:r>
        <w:rPr>
          <w:lang w:val="ar_AE" w:bidi="ar_AE"/>
        </w:rPr>
      </w:r>
    </w:p>
    <w:p>
      <w:pPr>
        <w:bidi/>
      </w:pPr>
      <w:r>
        <w:rPr>
          <w:lang w:val="ar_AE" w:bidi="ar_AE"/>
        </w:rPr>
      </w:r>
      <w:r>
        <w:rPr>
          <w:lang w:val="ar_AE" w:bidi="ar_AE"/>
        </w:rPr>
        <w:t>فاستَرَقَّ أبشالومُ قُلوبَ رِجالِ إسرائيلَ</w:t>
      </w:r>
      <w:r>
        <w:rPr>
          <w:lang w:val="ar_AE" w:bidi="ar_AE"/>
        </w:rPr>
        <w:t>: كسب أبشالوم ولاء الناس من خلال تسهيل الوصول إليه وادعائه الكاذب بالاهتمام بهم.</w:t>
      </w:r>
      <w:r>
        <w:rPr>
          <w:lang w:val="ar_AE" w:bidi="ar_AE"/>
        </w:rPr>
      </w:r>
      <w:r>
        <w:rPr>
          <w:lang w:val="ar_AE" w:bidi="ar_AE"/>
        </w:rPr>
      </w:r>
    </w:p>
    <w:p>
      <w:pPr>
        <w:bidi/>
      </w:pPr>
      <w:r>
        <w:rPr>
          <w:lang w:val="ar_AE" w:bidi="ar_AE"/>
        </w:rPr>
      </w:r>
    </w:p>
    <w:p>
      <w:pPr>
        <w:pStyle w:val="Heading2"/>
        <w:bidi/>
      </w:pPr>
      <w:r>
        <w:rPr>
          <w:lang w:val="ar_AE" w:bidi="ar_AE"/>
        </w:rPr>
        <w:t>2 صموئيل 15: 7</w:t>
      </w:r>
      <w:r>
        <w:rPr>
          <w:lang w:val="ar_AE" w:bidi="ar_AE"/>
        </w:rPr>
      </w:r>
    </w:p>
    <w:p>
      <w:pPr>
        <w:bidi/>
      </w:pPr>
      <w:r>
        <w:rPr>
          <w:lang w:val="ar_AE" w:bidi="ar_AE"/>
        </w:rPr>
      </w:r>
      <w:r>
        <w:rPr>
          <w:lang w:val="ar_AE" w:bidi="ar_AE"/>
        </w:rPr>
        <w:t>وفي نِهايَةِ أربَعينَ سنَةً:</w:t>
      </w:r>
      <w:r>
        <w:rPr>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lang w:val="ar_AE" w:bidi="ar_AE"/>
        </w:rPr>
        <w:t>ملاحظة الدراسة على 15: 1–19</w:t>
      </w:r>
      <w:r>
        <w:rPr>
          <w:lang w:val="ar_AE" w:bidi="ar_AE"/>
        </w:rPr>
        <w:t xml:space="preserve">). على الأغلب أن القراءة اليونانية والسريانية أكثر احتمالاً بكثير. • </w:t>
      </w:r>
      <w:r>
        <w:rPr>
          <w:lang w:val="ar_AE" w:bidi="ar_AE"/>
        </w:rPr>
        <w:t>أوفيَ نَذري</w:t>
      </w:r>
      <w:r>
        <w:rPr>
          <w:lang w:val="ar_AE" w:bidi="ar_AE"/>
        </w:rPr>
        <w:t xml:space="preserve">: على عكس تقدمة الإرادة الحرة من التفاني والامتنان التي يعد بها عابد لله، كان هذا النوع من التقدمة للوفاء بنذر لله (انظر </w:t>
      </w:r>
      <w:hyperlink r:id="rId404">
        <w:r>
          <w:rPr>
            <w:lang w:val="ar_AE" w:bidi="ar_AE"/>
          </w:rPr>
          <w:rPr>
            <w:color w:val="0000EE"/>
            <w:u w:val="single"/>
          </w:rPr>
          <w:t>تكوين 28: 20–22</w:t>
        </w:r>
      </w:hyperlink>
      <w:r>
        <w:rPr>
          <w:lang w:val="ar_AE" w:bidi="ar_AE"/>
        </w:rPr>
        <w:t xml:space="preserve">; </w:t>
      </w:r>
      <w:hyperlink r:id="rId405">
        <w:r>
          <w:rPr>
            <w:lang w:val="ar_AE" w:bidi="ar_AE"/>
          </w:rPr>
          <w:rPr>
            <w:color w:val="0000EE"/>
            <w:u w:val="single"/>
          </w:rPr>
          <w:t>قضاة 11: 30–31</w:t>
        </w:r>
      </w:hyperlink>
      <w:r>
        <w:rPr>
          <w:lang w:val="ar_AE" w:bidi="ar_AE"/>
        </w:rPr>
        <w:t xml:space="preserve">; </w:t>
      </w:r>
      <w:hyperlink r:id="rId406">
        <w:r>
          <w:rPr>
            <w:lang w:val="ar_AE" w:bidi="ar_AE"/>
          </w:rPr>
          <w:rPr>
            <w:color w:val="0000EE"/>
            <w:u w:val="single"/>
          </w:rPr>
          <w:t>1 صموئيل 1: 11</w:t>
        </w:r>
      </w:hyperlink>
      <w:r>
        <w:rPr>
          <w:lang w:val="ar_AE" w:bidi="ar_AE"/>
        </w:rPr>
        <w:t xml:space="preserve">). كان أبشالوم يكذب على الأرجح في هذا الموقف (قارن </w:t>
      </w:r>
      <w:hyperlink r:id="rId407">
        <w:r>
          <w:rPr>
            <w:lang w:val="ar_AE" w:bidi="ar_AE"/>
          </w:rPr>
          <w:rPr>
            <w:color w:val="0000EE"/>
            <w:u w:val="single"/>
          </w:rPr>
          <w:t>1 صموئيل 20: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8</w:t>
      </w:r>
      <w:r>
        <w:rPr>
          <w:lang w:val="ar_AE" w:bidi="ar_AE"/>
        </w:rPr>
      </w:r>
    </w:p>
    <w:p>
      <w:pPr>
        <w:bidi/>
      </w:pPr>
      <w:r>
        <w:rPr>
          <w:lang w:val="ar_AE" w:bidi="ar_AE"/>
        </w:rPr>
      </w:r>
      <w:r>
        <w:rPr>
          <w:lang w:val="ar_AE" w:bidi="ar_AE"/>
        </w:rPr>
        <w:t>جَشورَ في أرامَ</w:t>
      </w:r>
      <w:r>
        <w:rPr>
          <w:lang w:val="ar_AE" w:bidi="ar_AE"/>
        </w:rPr>
        <w:t xml:space="preserve">: بعد قتل أمنون، لجأ أبشالوم إلى موطن أمه (انظر أيضًا ملاحظات الدراسة على </w:t>
      </w:r>
      <w:r>
        <w:rPr>
          <w:lang w:val="ar_AE" w:bidi="ar_AE"/>
        </w:rPr>
        <w:t>13: 34–39</w:t>
      </w:r>
      <w:r>
        <w:rPr>
          <w:lang w:val="ar_AE" w:bidi="ar_AE"/>
        </w:rPr>
        <w:t xml:space="preserve">, </w:t>
      </w:r>
      <w:r>
        <w:rPr>
          <w:lang w:val="ar_AE" w:bidi="ar_AE"/>
        </w:rPr>
        <w:t>37</w:t>
      </w:r>
      <w:r>
        <w:rPr>
          <w:lang w:val="ar_AE" w:bidi="ar_AE"/>
        </w:rPr>
        <w:t>). • كان المكان المثالي لأبشالوم لتحويل شعبيته الجماهيرية إلى ثورة كاملة ضد داود، هو في حبرون، العاصمة الأولى لداود.</w:t>
      </w:r>
      <w:r>
        <w:rPr>
          <w:lang w:val="ar_AE" w:bidi="ar_AE"/>
        </w:rPr>
      </w:r>
      <w:r>
        <w:rPr>
          <w:lang w:val="ar_AE" w:bidi="ar_AE"/>
        </w:rPr>
      </w:r>
    </w:p>
    <w:p>
      <w:pPr>
        <w:bidi/>
      </w:pPr>
      <w:r>
        <w:rPr>
          <w:lang w:val="ar_AE" w:bidi="ar_AE"/>
        </w:rPr>
      </w:r>
    </w:p>
    <w:p>
      <w:pPr>
        <w:pStyle w:val="Heading2"/>
        <w:bidi/>
      </w:pPr>
      <w:r>
        <w:rPr>
          <w:lang w:val="ar_AE" w:bidi="ar_AE"/>
        </w:rPr>
        <w:t>2 صموئيل 15: 12</w:t>
      </w:r>
      <w:r>
        <w:rPr>
          <w:lang w:val="ar_AE" w:bidi="ar_AE"/>
        </w:rPr>
      </w:r>
    </w:p>
    <w:p>
      <w:pPr>
        <w:bidi/>
      </w:pPr>
      <w:r>
        <w:rPr>
          <w:lang w:val="ar_AE" w:bidi="ar_AE"/>
        </w:rPr>
      </w:r>
      <w:r>
        <w:rPr>
          <w:lang w:val="ar_AE" w:bidi="ar_AE"/>
        </w:rPr>
        <w:t xml:space="preserve">كان أخيتوفل جد بثشبع (قارن </w:t>
      </w:r>
      <w:hyperlink r:id="rId408">
        <w:r>
          <w:rPr>
            <w:lang w:val="ar_AE" w:bidi="ar_AE"/>
          </w:rPr>
          <w:rPr>
            <w:color w:val="0000EE"/>
            <w:u w:val="single"/>
          </w:rPr>
          <w:t>11: 3</w:t>
        </w:r>
      </w:hyperlink>
      <w:r>
        <w:rPr>
          <w:lang w:val="ar_AE" w:bidi="ar_AE"/>
        </w:rPr>
        <w:t xml:space="preserve">؛ </w:t>
      </w:r>
      <w:hyperlink r:id="rId288">
        <w:r>
          <w:rPr>
            <w:lang w:val="ar_AE" w:bidi="ar_AE"/>
          </w:rPr>
          <w:rPr>
            <w:color w:val="0000EE"/>
            <w:u w:val="single"/>
          </w:rPr>
          <w:t>23: 34</w:t>
        </w:r>
      </w:hyperlink>
      <w:r>
        <w:rPr>
          <w:lang w:val="ar_AE" w:bidi="ar_AE"/>
        </w:rPr>
        <w:t xml:space="preserve">); ربما كان لا يزال غاضبًا مما فعله داود بحفيدته حتى بعد سنوات. • كانت </w:t>
      </w:r>
      <w:r>
        <w:rPr>
          <w:lang w:val="ar_AE" w:bidi="ar_AE"/>
        </w:rPr>
        <w:t>جيلوهَ ت</w:t>
      </w:r>
      <w:r>
        <w:rPr>
          <w:lang w:val="ar_AE" w:bidi="ar_AE"/>
        </w:rPr>
        <w:t>قع في منطقة حبرون (</w:t>
      </w:r>
      <w:hyperlink r:id="rId409">
        <w:r>
          <w:rPr>
            <w:lang w:val="ar_AE" w:bidi="ar_AE"/>
          </w:rPr>
          <w:rPr>
            <w:color w:val="0000EE"/>
            <w:u w:val="single"/>
          </w:rPr>
          <w:t>يشوع 15: 51</w:t>
        </w:r>
      </w:hyperlink>
      <w:r>
        <w:rPr>
          <w:lang w:val="ar_AE" w:bidi="ar_AE"/>
        </w:rPr>
        <w:t xml:space="preserve">, </w:t>
      </w:r>
      <w:hyperlink r:id="rId410">
        <w:r>
          <w:rPr>
            <w:lang w:val="ar_AE" w:bidi="ar_AE"/>
          </w:rPr>
          <w:rPr>
            <w:color w:val="0000EE"/>
            <w:u w:val="single"/>
          </w:rPr>
          <w:t>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15–16</w:t>
      </w:r>
      <w:r>
        <w:rPr>
          <w:lang w:val="ar_AE" w:bidi="ar_AE"/>
        </w:rPr>
      </w:r>
    </w:p>
    <w:p>
      <w:pPr>
        <w:bidi/>
      </w:pPr>
      <w:r>
        <w:rPr>
          <w:lang w:val="ar_AE" w:bidi="ar_AE"/>
        </w:rPr>
      </w:r>
      <w:r>
        <w:rPr>
          <w:lang w:val="ar_AE" w:bidi="ar_AE"/>
        </w:rPr>
        <w:t xml:space="preserve">ربما يكون داود قد ترك عشرة من محظياته لأنه كان يعتقد أن نفيه سيكون قصير الأجل. انظر </w:t>
      </w:r>
      <w:hyperlink r:id="rId411">
        <w:r>
          <w:rPr>
            <w:lang w:val="ar_AE" w:bidi="ar_AE"/>
          </w:rPr>
          <w:rPr>
            <w:color w:val="0000EE"/>
            <w:u w:val="single"/>
          </w:rPr>
          <w:t>16: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18</w:t>
      </w:r>
      <w:r>
        <w:rPr>
          <w:lang w:val="ar_AE" w:bidi="ar_AE"/>
        </w:rPr>
      </w:r>
    </w:p>
    <w:p>
      <w:pPr>
        <w:bidi/>
      </w:pPr>
      <w:r>
        <w:rPr>
          <w:lang w:val="ar_AE" w:bidi="ar_AE"/>
        </w:rPr>
      </w:r>
      <w:r>
        <w:rPr>
          <w:lang w:val="ar_AE" w:bidi="ar_AE"/>
        </w:rPr>
        <w:t>جميعُ الجَتّيّينَ، سِتُّ مِئَةِ رَجُلٍ</w:t>
      </w:r>
      <w:r>
        <w:rPr>
          <w:lang w:val="ar_AE" w:bidi="ar_AE"/>
        </w:rPr>
        <w:t>: يعود هذا التحالف إلى علاقة داود بالفلسطيين في أيام شاول (</w:t>
      </w:r>
      <w:hyperlink r:id="rId412">
        <w:r>
          <w:rPr>
            <w:lang w:val="ar_AE" w:bidi="ar_AE"/>
          </w:rPr>
          <w:rPr>
            <w:color w:val="0000EE"/>
            <w:u w:val="single"/>
          </w:rPr>
          <w:t>1 صم 21: 10–15</w:t>
        </w:r>
      </w:hyperlink>
      <w:r>
        <w:rPr>
          <w:lang w:val="ar_AE" w:bidi="ar_AE"/>
        </w:rPr>
        <w:t xml:space="preserve">; </w:t>
      </w:r>
      <w:hyperlink r:id="rId413">
        <w:r>
          <w:rPr>
            <w:lang w:val="ar_AE" w:bidi="ar_AE"/>
          </w:rPr>
          <w:rPr>
            <w:color w:val="0000EE"/>
            <w:u w:val="single"/>
          </w:rPr>
          <w:t>27: 1–12</w:t>
        </w:r>
      </w:hyperlink>
      <w:r>
        <w:rPr>
          <w:lang w:val="ar_AE" w:bidi="ar_AE"/>
        </w:rPr>
        <w:t xml:space="preserve">; </w:t>
      </w:r>
      <w:hyperlink r:id="rId414">
        <w:r>
          <w:rPr>
            <w:lang w:val="ar_AE" w:bidi="ar_AE"/>
          </w:rPr>
          <w:rPr>
            <w:color w:val="0000EE"/>
            <w:u w:val="single"/>
          </w:rPr>
          <w:t>29: 1–11</w:t>
        </w:r>
      </w:hyperlink>
      <w:r>
        <w:rPr>
          <w:lang w:val="ar_AE" w:bidi="ar_AE"/>
        </w:rPr>
        <w:t xml:space="preserve">). • الجَلّادينَ والسُّعاةِ: انظر </w:t>
      </w:r>
      <w:r>
        <w:rPr>
          <w:lang w:val="ar_AE" w:bidi="ar_AE"/>
        </w:rPr>
        <w:t>ملاحظة الدراسة على 2 صم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19</w:t>
      </w:r>
      <w:r>
        <w:rPr>
          <w:lang w:val="ar_AE" w:bidi="ar_AE"/>
        </w:rPr>
      </w:r>
    </w:p>
    <w:p>
      <w:pPr>
        <w:bidi/>
      </w:pPr>
      <w:r>
        <w:rPr>
          <w:lang w:val="ar_AE" w:bidi="ar_AE"/>
        </w:rPr>
      </w:r>
      <w:r>
        <w:rPr>
          <w:lang w:val="ar_AE" w:bidi="ar_AE"/>
        </w:rPr>
        <w:t>كان إيتاي، وهو فلسطينيّ من جت، على صلة بجبعة في بنيامين (</w:t>
      </w:r>
      <w:hyperlink r:id="rId415">
        <w:r>
          <w:rPr>
            <w:lang w:val="ar_AE" w:bidi="ar_AE"/>
          </w:rPr>
          <w:rPr>
            <w:color w:val="0000EE"/>
            <w:u w:val="single"/>
          </w:rPr>
          <w:t>23: 29</w:t>
        </w:r>
      </w:hyperlink>
      <w:r>
        <w:rPr>
          <w:lang w:val="ar_AE" w:bidi="ar_AE"/>
        </w:rPr>
        <w:t xml:space="preserve">; </w:t>
      </w:r>
      <w:hyperlink r:id="rId416">
        <w:r>
          <w:rPr>
            <w:lang w:val="ar_AE" w:bidi="ar_AE"/>
          </w:rPr>
          <w:rPr>
            <w:color w:val="0000EE"/>
            <w:u w:val="single"/>
          </w:rPr>
          <w:t>1 أخبار 11: 31</w:t>
        </w:r>
      </w:hyperlink>
      <w:r>
        <w:rPr>
          <w:lang w:val="ar_AE" w:bidi="ar_AE"/>
        </w:rPr>
        <w:t xml:space="preserve">); وكان الفلسطيّون قد أقاموا حامية في </w:t>
      </w:r>
      <w:r>
        <w:rPr>
          <w:lang w:val="ar_AE" w:bidi="ar_AE"/>
        </w:rPr>
        <w:t>جِبْعَةِ</w:t>
      </w:r>
      <w:r>
        <w:rPr>
          <w:lang w:val="ar_AE" w:bidi="ar_AE"/>
        </w:rPr>
        <w:t xml:space="preserve"> في بداية مسيرة شاول (</w:t>
      </w:r>
      <w:hyperlink r:id="rId417">
        <w:r>
          <w:rPr>
            <w:lang w:val="ar_AE" w:bidi="ar_AE"/>
          </w:rPr>
          <w:rPr>
            <w:color w:val="0000EE"/>
            <w:u w:val="single"/>
          </w:rPr>
          <w:t>1 صموئيل 10: 5</w:t>
        </w:r>
      </w:hyperlink>
      <w:r>
        <w:rPr>
          <w:lang w:val="ar_AE" w:bidi="ar_AE"/>
        </w:rPr>
        <w:t xml:space="preserve">; </w:t>
      </w:r>
      <w:hyperlink r:id="rId418">
        <w:r>
          <w:rPr>
            <w:lang w:val="ar_AE" w:bidi="ar_AE"/>
          </w:rPr>
          <w:rPr>
            <w:color w:val="0000EE"/>
            <w:u w:val="single"/>
          </w:rPr>
          <w:t>13: 3</w:t>
        </w:r>
      </w:hyperlink>
      <w:r>
        <w:rPr>
          <w:lang w:val="ar_AE" w:bidi="ar_AE"/>
        </w:rPr>
        <w:t>). • لقد كان داود يتنحّى عن العرش لصالح الملك أبشالوم الذي نجح في كسب ولاء إسرائيل.</w:t>
      </w:r>
      <w:r>
        <w:rPr>
          <w:lang w:val="ar_AE" w:bidi="ar_AE"/>
        </w:rPr>
      </w:r>
      <w:r>
        <w:rPr>
          <w:lang w:val="ar_AE" w:bidi="ar_AE"/>
        </w:rPr>
      </w:r>
    </w:p>
    <w:p>
      <w:pPr>
        <w:bidi/>
      </w:pPr>
      <w:r>
        <w:rPr>
          <w:lang w:val="ar_AE" w:bidi="ar_AE"/>
        </w:rPr>
      </w:r>
    </w:p>
    <w:p>
      <w:pPr>
        <w:pStyle w:val="Heading2"/>
        <w:bidi/>
      </w:pPr>
      <w:r>
        <w:rPr>
          <w:lang w:val="ar_AE" w:bidi="ar_AE"/>
        </w:rPr>
        <w:t>2 صموئيل 15: 23</w:t>
      </w:r>
      <w:r>
        <w:rPr>
          <w:lang w:val="ar_AE" w:bidi="ar_AE"/>
        </w:rPr>
      </w:r>
    </w:p>
    <w:p>
      <w:pPr>
        <w:bidi/>
      </w:pPr>
      <w:r>
        <w:rPr>
          <w:lang w:val="ar_AE" w:bidi="ar_AE"/>
        </w:rPr>
      </w:r>
      <w:r>
        <w:rPr>
          <w:lang w:val="ar_AE" w:bidi="ar_AE"/>
        </w:rPr>
        <w:t>كان وادي قدرونَ</w:t>
      </w:r>
      <w:r>
        <w:rPr>
          <w:lang w:val="ar_AE" w:bidi="ar_AE"/>
        </w:rPr>
        <w:t>، في شرق أورشليم، يفصل مدينة داود عن جبل الزيتون.</w:t>
      </w:r>
      <w:r>
        <w:rPr>
          <w:lang w:val="ar_AE" w:bidi="ar_AE"/>
        </w:rPr>
      </w:r>
      <w:r>
        <w:rPr>
          <w:lang w:val="ar_AE" w:bidi="ar_AE"/>
        </w:rPr>
      </w:r>
    </w:p>
    <w:p>
      <w:pPr>
        <w:bidi/>
      </w:pPr>
      <w:r>
        <w:rPr>
          <w:lang w:val="ar_AE" w:bidi="ar_AE"/>
        </w:rPr>
      </w:r>
    </w:p>
    <w:p>
      <w:pPr>
        <w:pStyle w:val="Heading2"/>
        <w:bidi/>
      </w:pPr>
      <w:r>
        <w:rPr>
          <w:lang w:val="ar_AE" w:bidi="ar_AE"/>
        </w:rPr>
        <w:t>2 صموئيل 15: 24</w:t>
      </w:r>
      <w:r>
        <w:rPr>
          <w:lang w:val="ar_AE" w:bidi="ar_AE"/>
        </w:rPr>
      </w:r>
    </w:p>
    <w:p>
      <w:pPr>
        <w:bidi/>
      </w:pPr>
      <w:r>
        <w:rPr>
          <w:lang w:val="ar_AE" w:bidi="ar_AE"/>
        </w:rPr>
      </w:r>
      <w:r>
        <w:rPr>
          <w:lang w:val="ar_AE" w:bidi="ar_AE"/>
        </w:rPr>
        <w:t>كان صادوق أحد الكاهنين اللذين خدما داود (</w:t>
      </w:r>
      <w:hyperlink r:id="rId419">
        <w:r>
          <w:rPr>
            <w:lang w:val="ar_AE" w:bidi="ar_AE"/>
          </w:rPr>
          <w:rPr>
            <w:color w:val="0000EE"/>
            <w:u w:val="single"/>
          </w:rPr>
          <w:t>8: 17</w:t>
        </w:r>
      </w:hyperlink>
      <w:r>
        <w:rPr>
          <w:lang w:val="ar_AE" w:bidi="ar_AE"/>
        </w:rPr>
        <w:t>). وهو من قام لاحقًا بمسح سليمان (</w:t>
      </w:r>
      <w:hyperlink r:id="rId420">
        <w:r>
          <w:rPr>
            <w:lang w:val="ar_AE" w:bidi="ar_AE"/>
          </w:rPr>
          <w:rPr>
            <w:color w:val="0000EE"/>
            <w:u w:val="single"/>
          </w:rPr>
          <w:t>1 ملوك 1: 39</w:t>
        </w:r>
      </w:hyperlink>
      <w:r>
        <w:rPr>
          <w:lang w:val="ar_AE" w:bidi="ar_AE"/>
        </w:rPr>
        <w:t>) وأصبح رئيس الكهنة بعد عزل أبياثار (</w:t>
      </w:r>
      <w:hyperlink r:id="rId421">
        <w:r>
          <w:rPr>
            <w:lang w:val="ar_AE" w:bidi="ar_AE"/>
          </w:rPr>
          <w:rPr>
            <w:color w:val="0000EE"/>
            <w:u w:val="single"/>
          </w:rPr>
          <w:t>1 ملوك 2: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25</w:t>
      </w:r>
      <w:r>
        <w:rPr>
          <w:lang w:val="ar_AE" w:bidi="ar_AE"/>
        </w:rPr>
      </w:r>
    </w:p>
    <w:p>
      <w:pPr>
        <w:bidi/>
      </w:pPr>
      <w:r>
        <w:rPr>
          <w:lang w:val="ar_AE" w:bidi="ar_AE"/>
        </w:rPr>
      </w:r>
      <w:r>
        <w:rPr>
          <w:lang w:val="ar_AE" w:bidi="ar_AE"/>
        </w:rPr>
        <w:t>أرجِعْ تابوتَ اللهِ</w:t>
      </w:r>
      <w:r>
        <w:rPr>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hyperlink r:id="rId422">
        <w:r>
          <w:rPr>
            <w:lang w:val="ar_AE" w:bidi="ar_AE"/>
          </w:rPr>
          <w:rPr>
            <w:color w:val="0000EE"/>
            <w:u w:val="single"/>
          </w:rPr>
          <w:t>1 صموئيل 4: 3–11</w:t>
        </w:r>
      </w:hyperlink>
      <w:r>
        <w:rPr>
          <w:lang w:val="ar_AE" w:bidi="ar_AE"/>
        </w:rPr>
        <w:t xml:space="preserve">; </w:t>
      </w:r>
      <w:hyperlink r:id="rId423">
        <w:r>
          <w:rPr>
            <w:lang w:val="ar_AE" w:bidi="ar_AE"/>
          </w:rPr>
          <w:rPr>
            <w:color w:val="0000EE"/>
            <w:u w:val="single"/>
          </w:rPr>
          <w:t>5: 6–6: 9</w:t>
        </w:r>
      </w:hyperlink>
      <w:r>
        <w:rPr>
          <w:lang w:val="ar_AE" w:bidi="ar_AE"/>
        </w:rPr>
        <w:t xml:space="preserve">). فقد كان التابوت هو القطعة المركزية في الهيكل، وكان يمثل حضور الرب إله إسرائيل (انظر </w:t>
      </w:r>
      <w:hyperlink r:id="rId424">
        <w:r>
          <w:rPr>
            <w:lang w:val="ar_AE" w:bidi="ar_AE"/>
          </w:rPr>
          <w:rPr>
            <w:color w:val="0000EE"/>
            <w:u w:val="single"/>
          </w:rPr>
          <w:t>خروج 40: 34–35</w:t>
        </w:r>
      </w:hyperlink>
      <w:r>
        <w:rPr>
          <w:lang w:val="ar_AE" w:bidi="ar_AE"/>
        </w:rPr>
        <w:t>). لقد سمح داود عن قصد أن يقع التابوت في يد أبشالوم، واثقًا بنعمة الله ووعوده (</w:t>
      </w:r>
      <w:hyperlink r:id="rId425">
        <w:r>
          <w:rPr>
            <w:lang w:val="ar_AE" w:bidi="ar_AE"/>
          </w:rPr>
          <w:rPr>
            <w:color w:val="0000EE"/>
            <w:u w:val="single"/>
          </w:rPr>
          <w:t>2 صموئيل 15: 26</w:t>
        </w:r>
      </w:hyperlink>
      <w:r>
        <w:rPr>
          <w:lang w:val="ar_AE" w:bidi="ar_AE"/>
        </w:rPr>
        <w:t xml:space="preserve">; انظر </w:t>
      </w:r>
      <w:hyperlink r:id="rId426">
        <w:r>
          <w:rPr>
            <w:lang w:val="ar_AE" w:bidi="ar_AE"/>
          </w:rPr>
          <w:rPr>
            <w:color w:val="0000EE"/>
            <w:u w:val="single"/>
          </w:rPr>
          <w:t>7: 8–16</w:t>
        </w:r>
      </w:hyperlink>
      <w:r>
        <w:rPr>
          <w:lang w:val="ar_AE" w:bidi="ar_AE"/>
        </w:rPr>
        <w:t>) سواء كان التابوت معه أم لا.</w:t>
      </w:r>
      <w:r>
        <w:rPr>
          <w:lang w:val="ar_AE" w:bidi="ar_AE"/>
        </w:rPr>
      </w:r>
      <w:r>
        <w:rPr>
          <w:lang w:val="ar_AE" w:bidi="ar_AE"/>
        </w:rPr>
      </w:r>
    </w:p>
    <w:p>
      <w:pPr>
        <w:bidi/>
      </w:pPr>
      <w:r>
        <w:rPr>
          <w:lang w:val="ar_AE" w:bidi="ar_AE"/>
        </w:rPr>
      </w:r>
    </w:p>
    <w:p>
      <w:pPr>
        <w:pStyle w:val="Heading2"/>
        <w:bidi/>
      </w:pPr>
      <w:r>
        <w:rPr>
          <w:lang w:val="ar_AE" w:bidi="ar_AE"/>
        </w:rPr>
        <w:t>2 صموئيل 15: 27</w:t>
      </w:r>
      <w:r>
        <w:rPr>
          <w:lang w:val="ar_AE" w:bidi="ar_AE"/>
        </w:rPr>
      </w:r>
    </w:p>
    <w:p>
      <w:pPr>
        <w:bidi/>
      </w:pPr>
      <w:r>
        <w:rPr>
          <w:lang w:val="ar_AE" w:bidi="ar_AE"/>
        </w:rPr>
      </w:r>
      <w:r>
        <w:rPr>
          <w:lang w:val="ar_AE" w:bidi="ar_AE"/>
        </w:rPr>
        <w:t xml:space="preserve">دعم </w:t>
      </w:r>
      <w:r>
        <w:rPr>
          <w:lang w:val="ar_AE" w:bidi="ar_AE"/>
        </w:rPr>
        <w:t xml:space="preserve">أخيمَعَصُ </w:t>
      </w:r>
      <w:r>
        <w:rPr>
          <w:lang w:val="ar_AE" w:bidi="ar_AE"/>
        </w:rPr>
        <w:t xml:space="preserve">ويوناثان داود خلال انقلاب أبشالوم من خلال العمل كمُرسلين سريين له (انظر </w:t>
      </w:r>
      <w:hyperlink r:id="rId427">
        <w:r>
          <w:rPr>
            <w:lang w:val="ar_AE" w:bidi="ar_AE"/>
          </w:rPr>
          <w:rPr>
            <w:color w:val="0000EE"/>
            <w:u w:val="single"/>
          </w:rPr>
          <w:t>15: 36</w:t>
        </w:r>
      </w:hyperlink>
      <w:r>
        <w:rPr>
          <w:lang w:val="ar_AE" w:bidi="ar_AE"/>
        </w:rPr>
        <w:t xml:space="preserve">; </w:t>
      </w:r>
      <w:hyperlink r:id="rId428">
        <w:r>
          <w:rPr>
            <w:lang w:val="ar_AE" w:bidi="ar_AE"/>
          </w:rPr>
          <w:rPr>
            <w:color w:val="0000EE"/>
            <w:u w:val="single"/>
          </w:rPr>
          <w:t>17: 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31</w:t>
      </w:r>
      <w:r>
        <w:rPr>
          <w:lang w:val="ar_AE" w:bidi="ar_AE"/>
        </w:rPr>
      </w:r>
    </w:p>
    <w:p>
      <w:pPr>
        <w:bidi/>
      </w:pPr>
      <w:r>
        <w:rPr>
          <w:lang w:val="ar_AE" w:bidi="ar_AE"/>
        </w:rPr>
      </w:r>
      <w:r>
        <w:rPr>
          <w:lang w:val="ar_AE" w:bidi="ar_AE"/>
        </w:rPr>
        <w:t>حَمِّقْ يا رَبُّ مَشورَةَ أخيتوفلَ</w:t>
      </w:r>
      <w:r>
        <w:rPr>
          <w:lang w:val="ar_AE" w:bidi="ar_AE"/>
        </w:rPr>
        <w:t>: أرسل داود أيضًا عميلًا مزدوجًا، حوشاي، لإرباك نصيحة أخيتوفل (</w:t>
      </w:r>
      <w:hyperlink r:id="rId429">
        <w:r>
          <w:rPr>
            <w:lang w:val="ar_AE" w:bidi="ar_AE"/>
          </w:rPr>
          <w:rPr>
            <w:color w:val="0000EE"/>
            <w:u w:val="single"/>
          </w:rPr>
          <w:t>15: 32–37</w:t>
        </w:r>
      </w:hyperlink>
      <w:r>
        <w:rPr>
          <w:lang w:val="ar_AE" w:bidi="ar_AE"/>
        </w:rPr>
        <w:t xml:space="preserve">; </w:t>
      </w:r>
      <w:hyperlink r:id="rId430">
        <w:r>
          <w:rPr>
            <w:lang w:val="ar_AE" w:bidi="ar_AE"/>
          </w:rPr>
          <w:rPr>
            <w:color w:val="0000EE"/>
            <w:u w:val="single"/>
          </w:rPr>
          <w:t>17: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32</w:t>
      </w:r>
      <w:r>
        <w:rPr>
          <w:lang w:val="ar_AE" w:bidi="ar_AE"/>
        </w:rPr>
      </w:r>
    </w:p>
    <w:p>
      <w:pPr>
        <w:bidi/>
      </w:pPr>
      <w:r>
        <w:rPr>
          <w:lang w:val="ar_AE" w:bidi="ar_AE"/>
        </w:rPr>
      </w:r>
      <w:r>
        <w:rPr>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lang w:val="ar_AE" w:bidi="ar_AE"/>
        </w:rPr>
        <w:t xml:space="preserve">الأركيِّ </w:t>
      </w:r>
      <w:r>
        <w:rPr>
          <w:lang w:val="ar_AE" w:bidi="ar_AE"/>
        </w:rPr>
        <w:t xml:space="preserve"> هو شخص غير إسرائيلي من المنطقة الواقعة جنوب بيت إيل (</w:t>
      </w:r>
      <w:hyperlink r:id="rId431">
        <w:r>
          <w:rPr>
            <w:lang w:val="ar_AE" w:bidi="ar_AE"/>
          </w:rPr>
          <w:rPr>
            <w:color w:val="0000EE"/>
            <w:u w:val="single"/>
          </w:rPr>
          <w:t>يشوع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34</w:t>
      </w:r>
      <w:r>
        <w:rPr>
          <w:lang w:val="ar_AE" w:bidi="ar_AE"/>
        </w:rPr>
      </w:r>
    </w:p>
    <w:p>
      <w:pPr>
        <w:bidi/>
      </w:pPr>
      <w:r>
        <w:rPr>
          <w:lang w:val="ar_AE" w:bidi="ar_AE"/>
        </w:rPr>
      </w:r>
      <w:r>
        <w:rPr>
          <w:lang w:val="ar_AE" w:bidi="ar_AE"/>
        </w:rPr>
        <w:t>في حين أن داود كان واثقًا من أن عناية الله كانت تعمل خلف الكواليس، إلا أنه اتخذ أيضًا إجراءات استراتيجية لتعزيز قضيته الخاصة.</w:t>
      </w:r>
      <w:r>
        <w:rPr>
          <w:lang w:val="ar_AE" w:bidi="ar_AE"/>
        </w:rPr>
      </w:r>
      <w:r>
        <w:rPr>
          <w:lang w:val="ar_AE" w:bidi="ar_AE"/>
        </w:rPr>
      </w:r>
    </w:p>
    <w:p>
      <w:pPr>
        <w:bidi/>
      </w:pPr>
      <w:r>
        <w:rPr>
          <w:lang w:val="ar_AE" w:bidi="ar_AE"/>
        </w:rPr>
      </w:r>
    </w:p>
    <w:p>
      <w:pPr>
        <w:pStyle w:val="Heading2"/>
        <w:bidi/>
      </w:pPr>
      <w:r>
        <w:rPr>
          <w:lang w:val="ar_AE" w:bidi="ar_AE"/>
        </w:rPr>
        <w:t>2 صموئيل 16: 1</w:t>
      </w:r>
      <w:r>
        <w:rPr>
          <w:lang w:val="ar_AE" w:bidi="ar_AE"/>
        </w:rPr>
      </w:r>
    </w:p>
    <w:p>
      <w:pPr>
        <w:bidi/>
      </w:pPr>
      <w:r>
        <w:rPr>
          <w:lang w:val="ar_AE" w:bidi="ar_AE"/>
        </w:rPr>
      </w:r>
      <w:r>
        <w:rPr>
          <w:lang w:val="ar_AE" w:bidi="ar_AE"/>
        </w:rPr>
        <w:t>صيبا</w:t>
      </w:r>
      <w:r>
        <w:rPr>
          <w:lang w:val="ar_AE" w:bidi="ar_AE"/>
        </w:rPr>
        <w:t xml:space="preserve">: انظر </w:t>
      </w:r>
      <w:r>
        <w:rPr>
          <w:lang w:val="ar_AE" w:bidi="ar_AE"/>
        </w:rPr>
        <w:t>ملاحظة الدراسة على 9: 11</w:t>
      </w:r>
      <w:r>
        <w:rPr>
          <w:lang w:val="ar_AE" w:bidi="ar_AE"/>
        </w:rPr>
        <w:t xml:space="preserve">; انظر أيضًا </w:t>
      </w:r>
      <w:hyperlink r:id="rId104">
        <w:r>
          <w:rPr>
            <w:lang w:val="ar_AE" w:bidi="ar_AE"/>
          </w:rPr>
          <w:rPr>
            <w:color w:val="0000EE"/>
            <w:u w:val="single"/>
          </w:rPr>
          <w:t>9: 1–13</w:t>
        </w:r>
      </w:hyperlink>
      <w:r>
        <w:rPr>
          <w:lang w:val="ar_AE" w:bidi="ar_AE"/>
        </w:rPr>
        <w:t xml:space="preserve">; </w:t>
      </w:r>
      <w:hyperlink r:id="rId432">
        <w:r>
          <w:rPr>
            <w:lang w:val="ar_AE" w:bidi="ar_AE"/>
          </w:rPr>
          <w:rPr>
            <w:color w:val="0000EE"/>
            <w:u w:val="single"/>
          </w:rPr>
          <w:t>19: 24–30</w:t>
        </w:r>
      </w:hyperlink>
      <w:r>
        <w:rPr>
          <w:lang w:val="ar_AE" w:bidi="ar_AE"/>
        </w:rPr>
        <w:t>. • كان مفيبوشث منافسًا محتملاً على العرش بصفته حفيد شاول (</w:t>
      </w:r>
      <w:hyperlink r:id="rId433">
        <w:r>
          <w:rPr>
            <w:lang w:val="ar_AE" w:bidi="ar_AE"/>
          </w:rPr>
          <w:rPr>
            <w:color w:val="0000EE"/>
            <w:u w:val="single"/>
          </w:rPr>
          <w:t>16: 3</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2 صموئيل 16: 3–4</w:t>
      </w:r>
      <w:r>
        <w:rPr>
          <w:lang w:val="ar_AE" w:bidi="ar_AE"/>
        </w:rPr>
      </w:r>
    </w:p>
    <w:p>
      <w:pPr>
        <w:bidi/>
      </w:pPr>
      <w:r>
        <w:rPr>
          <w:lang w:val="ar_AE" w:bidi="ar_AE"/>
        </w:rPr>
      </w:r>
      <w:r>
        <w:rPr>
          <w:lang w:val="ar_AE" w:bidi="ar_AE"/>
        </w:rPr>
        <w:t xml:space="preserve">كان </w:t>
      </w:r>
      <w:r>
        <w:rPr>
          <w:lang w:val="ar_AE" w:bidi="ar_AE"/>
        </w:rPr>
        <w:t xml:space="preserve">صيبا </w:t>
      </w:r>
      <w:r>
        <w:rPr>
          <w:lang w:val="ar_AE" w:bidi="ar_AE"/>
        </w:rPr>
        <w:t>يكذب على داود لمصلحته الخاصة؛ وقد وضع مفيبوشيث لاحقًا الأمور في نصابها الصحيح (</w:t>
      </w:r>
      <w:hyperlink r:id="rId432">
        <w:r>
          <w:rPr>
            <w:lang w:val="ar_AE" w:bidi="ar_AE"/>
          </w:rPr>
          <w:rPr>
            <w:color w:val="0000EE"/>
            <w:u w:val="single"/>
          </w:rPr>
          <w:t>19: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5</w:t>
      </w:r>
      <w:r>
        <w:rPr>
          <w:lang w:val="ar_AE" w:bidi="ar_AE"/>
        </w:rPr>
      </w:r>
    </w:p>
    <w:p>
      <w:pPr>
        <w:bidi/>
      </w:pPr>
      <w:r>
        <w:rPr>
          <w:lang w:val="ar_AE" w:bidi="ar_AE"/>
        </w:rPr>
      </w:r>
      <w:r>
        <w:rPr>
          <w:lang w:val="ar_AE" w:bidi="ar_AE"/>
        </w:rPr>
        <w:t xml:space="preserve">كانت </w:t>
      </w:r>
      <w:r>
        <w:rPr>
          <w:lang w:val="ar_AE" w:bidi="ar_AE"/>
        </w:rPr>
        <w:t>بَحوريمَ في</w:t>
      </w:r>
      <w:r>
        <w:rPr>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16: 7–8</w:t>
      </w:r>
      <w:r>
        <w:rPr>
          <w:lang w:val="ar_AE" w:bidi="ar_AE"/>
        </w:rPr>
      </w:r>
    </w:p>
    <w:p>
      <w:pPr>
        <w:bidi/>
      </w:pPr>
      <w:r>
        <w:rPr>
          <w:lang w:val="ar_AE" w:bidi="ar_AE"/>
        </w:rPr>
      </w:r>
      <w:r>
        <w:rPr>
          <w:lang w:val="ar_AE" w:bidi="ar_AE"/>
        </w:rPr>
        <w:t>لعن شمعي داود</w:t>
      </w:r>
      <w:r>
        <w:rPr>
          <w:i/>
          <w:lang w:val="ar_AE" w:bidi="ar_AE"/>
        </w:rPr>
        <w:t>،</w:t>
      </w:r>
      <w:r>
        <w:rPr>
          <w:lang w:val="ar_AE" w:bidi="ar_AE"/>
        </w:rPr>
        <w:t xml:space="preserve"> محملاً إياه مسؤولية الموت العنيف لشاول وعشيرته.</w:t>
      </w:r>
      <w:r>
        <w:rPr>
          <w:lang w:val="ar_AE" w:bidi="ar_AE"/>
        </w:rPr>
      </w:r>
      <w:r>
        <w:rPr>
          <w:lang w:val="ar_AE" w:bidi="ar_AE"/>
        </w:rPr>
      </w:r>
    </w:p>
    <w:p>
      <w:pPr>
        <w:bidi/>
      </w:pPr>
      <w:r>
        <w:rPr>
          <w:lang w:val="ar_AE" w:bidi="ar_AE"/>
        </w:rPr>
      </w:r>
    </w:p>
    <w:p>
      <w:pPr>
        <w:pStyle w:val="Heading2"/>
        <w:bidi/>
      </w:pPr>
      <w:r>
        <w:rPr>
          <w:lang w:val="ar_AE" w:bidi="ar_AE"/>
        </w:rPr>
        <w:t>2 صموئيل 16: 8</w:t>
      </w:r>
      <w:r>
        <w:rPr>
          <w:lang w:val="ar_AE" w:bidi="ar_AE"/>
        </w:rPr>
      </w:r>
    </w:p>
    <w:p>
      <w:pPr>
        <w:bidi/>
      </w:pPr>
      <w:r>
        <w:rPr>
          <w:lang w:val="ar_AE" w:bidi="ar_AE"/>
        </w:rPr>
      </w:r>
      <w:r>
        <w:rPr>
          <w:lang w:val="ar_AE" w:bidi="ar_AE"/>
        </w:rPr>
        <w:t>قد رَدَّ الرَّبُّ علَيكَ</w:t>
      </w:r>
      <w:r>
        <w:rPr>
          <w:lang w:val="ar_AE" w:bidi="ar_AE"/>
        </w:rPr>
        <w:t xml:space="preserve">: فسر شمعي تمرد أبشالوم على أنه عقاب من الرب. ومع ذلك، كان داود بريئًا (انظر ملاحظات الدراسة على </w:t>
      </w:r>
      <w:r>
        <w:rPr>
          <w:lang w:val="ar_AE" w:bidi="ar_AE"/>
        </w:rPr>
        <w:t>1: 4</w:t>
      </w:r>
      <w:r>
        <w:rPr>
          <w:lang w:val="ar_AE" w:bidi="ar_AE"/>
        </w:rPr>
        <w:t xml:space="preserve">, </w:t>
      </w:r>
      <w:r>
        <w:rPr>
          <w:lang w:val="ar_AE" w:bidi="ar_AE"/>
        </w:rPr>
        <w:t>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9</w:t>
      </w:r>
      <w:r>
        <w:rPr>
          <w:lang w:val="ar_AE" w:bidi="ar_AE"/>
        </w:rPr>
      </w:r>
    </w:p>
    <w:p>
      <w:pPr>
        <w:bidi/>
      </w:pPr>
      <w:r>
        <w:rPr>
          <w:lang w:val="ar_AE" w:bidi="ar_AE"/>
        </w:rPr>
      </w:r>
      <w:r>
        <w:rPr>
          <w:lang w:val="ar_AE" w:bidi="ar_AE"/>
        </w:rPr>
        <w:t>كان أبيشاي ابن أخي داود (</w:t>
      </w:r>
      <w:hyperlink r:id="rId434">
        <w:r>
          <w:rPr>
            <w:lang w:val="ar_AE" w:bidi="ar_AE"/>
          </w:rPr>
          <w:rPr>
            <w:color w:val="0000EE"/>
            <w:u w:val="single"/>
          </w:rPr>
          <w:t>1 أخبار 2: 13–16</w:t>
        </w:r>
      </w:hyperlink>
      <w:r>
        <w:rPr>
          <w:lang w:val="ar_AE" w:bidi="ar_AE"/>
        </w:rPr>
        <w:t xml:space="preserve">)، ومن الواضح أنه كان عضوًا في حرسه الشخصي. كان يعتقد أنه لا ينبغي لأحد أن يتكلم بهذه الطريقة مع الملك ويعيش ليخبر عن ذلك (قارن </w:t>
      </w:r>
      <w:hyperlink r:id="rId435">
        <w:r>
          <w:rPr>
            <w:lang w:val="ar_AE" w:bidi="ar_AE"/>
          </w:rPr>
          <w:rPr>
            <w:color w:val="0000EE"/>
            <w:u w:val="single"/>
          </w:rPr>
          <w:t>2 صموئيل 19: 21</w:t>
        </w:r>
      </w:hyperlink>
      <w:r>
        <w:rPr>
          <w:lang w:val="ar_AE" w:bidi="ar_AE"/>
        </w:rPr>
        <w:t xml:space="preserve">). كان داود متمهلًا في الحكم (قارن </w:t>
      </w:r>
      <w:hyperlink r:id="rId436">
        <w:r>
          <w:rPr>
            <w:lang w:val="ar_AE" w:bidi="ar_AE"/>
          </w:rPr>
          <w:rPr>
            <w:color w:val="0000EE"/>
            <w:u w:val="single"/>
          </w:rPr>
          <w:t>1 ملوك 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10</w:t>
      </w:r>
      <w:r>
        <w:rPr>
          <w:lang w:val="ar_AE" w:bidi="ar_AE"/>
        </w:rPr>
      </w:r>
    </w:p>
    <w:p>
      <w:pPr>
        <w:bidi/>
      </w:pPr>
      <w:r>
        <w:rPr>
          <w:lang w:val="ar_AE" w:bidi="ar_AE"/>
        </w:rPr>
      </w:r>
      <w:r>
        <w:rPr>
          <w:lang w:val="ar_AE" w:bidi="ar_AE"/>
        </w:rPr>
        <w:t>لأنَّ الرَّبَّ قالَ لهُ: سُبَّ داوُدَ</w:t>
      </w:r>
      <w:r>
        <w:rPr>
          <w:lang w:val="ar_AE" w:bidi="ar_AE"/>
        </w:rPr>
        <w:t>: شعر داود أن ذلك ربما كان عقابًا على خطايا سابقة. • كان داود - على عكس اتهامات شمعي - يحاول أن يقلل من العنف الذي يحيط به.</w:t>
      </w:r>
      <w:r>
        <w:rPr>
          <w:lang w:val="ar_AE" w:bidi="ar_AE"/>
        </w:rPr>
      </w:r>
      <w:r>
        <w:rPr>
          <w:lang w:val="ar_AE" w:bidi="ar_AE"/>
        </w:rPr>
      </w:r>
    </w:p>
    <w:p>
      <w:pPr>
        <w:bidi/>
      </w:pPr>
      <w:r>
        <w:rPr>
          <w:lang w:val="ar_AE" w:bidi="ar_AE"/>
        </w:rPr>
      </w:r>
    </w:p>
    <w:p>
      <w:pPr>
        <w:pStyle w:val="Heading2"/>
        <w:bidi/>
      </w:pPr>
      <w:r>
        <w:rPr>
          <w:lang w:val="ar_AE" w:bidi="ar_AE"/>
        </w:rPr>
        <w:t>2 صموئيل 16: 11–12</w:t>
      </w:r>
      <w:r>
        <w:rPr>
          <w:lang w:val="ar_AE" w:bidi="ar_AE"/>
        </w:rPr>
      </w:r>
    </w:p>
    <w:p>
      <w:pPr>
        <w:bidi/>
      </w:pPr>
      <w:r>
        <w:rPr>
          <w:lang w:val="ar_AE" w:bidi="ar_AE"/>
        </w:rPr>
      </w:r>
      <w:r>
        <w:rPr>
          <w:lang w:val="ar_AE" w:bidi="ar_AE"/>
        </w:rPr>
        <w:t>فكمْ بالحَريِّ</w:t>
      </w:r>
      <w:r>
        <w:rPr>
          <w:lang w:val="ar_AE" w:bidi="ar_AE"/>
        </w:rPr>
        <w:t>: فهم داود لماذا قد يكرهه أحد أنصار شاول.</w:t>
      </w:r>
      <w:r>
        <w:rPr>
          <w:lang w:val="ar_AE" w:bidi="ar_AE"/>
        </w:rPr>
      </w:r>
      <w:r>
        <w:rPr>
          <w:lang w:val="ar_AE" w:bidi="ar_AE"/>
        </w:rPr>
      </w:r>
    </w:p>
    <w:p>
      <w:pPr>
        <w:bidi/>
      </w:pPr>
      <w:r>
        <w:rPr>
          <w:lang w:val="ar_AE" w:bidi="ar_AE"/>
        </w:rPr>
      </w:r>
    </w:p>
    <w:p>
      <w:pPr>
        <w:pStyle w:val="Heading2"/>
        <w:bidi/>
      </w:pPr>
      <w:r>
        <w:rPr>
          <w:lang w:val="ar_AE" w:bidi="ar_AE"/>
        </w:rPr>
        <w:t>2 صموئيل 16: 16</w:t>
      </w:r>
      <w:r>
        <w:rPr>
          <w:lang w:val="ar_AE" w:bidi="ar_AE"/>
        </w:rPr>
      </w:r>
    </w:p>
    <w:p>
      <w:pPr>
        <w:bidi/>
      </w:pPr>
      <w:r>
        <w:rPr>
          <w:lang w:val="ar_AE" w:bidi="ar_AE"/>
        </w:rPr>
      </w:r>
      <w:r>
        <w:rPr>
          <w:lang w:val="ar_AE" w:bidi="ar_AE"/>
        </w:rPr>
        <w:t>ليَحيَ المَلِكُ!</w:t>
      </w:r>
      <w:r>
        <w:rPr>
          <w:lang w:val="ar_AE" w:bidi="ar_AE"/>
        </w:rPr>
        <w:t xml:space="preserve"> كانت كلمات حوشاي غامضة عن عمد. لقد كان في الواقع مواليًا للملك الحقيقي، فداود كان حقًا الرجل "</w:t>
      </w:r>
      <w:r>
        <w:rPr>
          <w:lang w:val="ar_AE" w:bidi="ar_AE"/>
        </w:rPr>
        <w:t>ٱلَّذِي ٱخْتَارَهُ ٱلرَّبُّ</w:t>
      </w:r>
      <w:r>
        <w:rPr>
          <w:lang w:val="ar_AE" w:bidi="ar_AE"/>
        </w:rPr>
        <w:t>" (</w:t>
      </w:r>
      <w:hyperlink r:id="rId437">
        <w:r>
          <w:rPr>
            <w:lang w:val="ar_AE" w:bidi="ar_AE"/>
          </w:rPr>
          <w:rPr>
            <w:color w:val="0000EE"/>
            <w:u w:val="single"/>
          </w:rPr>
          <w:t>16: 18</w:t>
        </w:r>
      </w:hyperlink>
      <w:r>
        <w:rPr>
          <w:lang w:val="ar_AE" w:bidi="ar_AE"/>
        </w:rPr>
        <w:t>). وقد تجنب حوشاي استخدام اسم الملك، مما جعل أبشالوم يعتقد أن حوشاي كان مخلصًا له وليس لداود.</w:t>
      </w:r>
      <w:r>
        <w:rPr>
          <w:lang w:val="ar_AE" w:bidi="ar_AE"/>
        </w:rPr>
      </w:r>
      <w:r>
        <w:rPr>
          <w:lang w:val="ar_AE" w:bidi="ar_AE"/>
        </w:rPr>
      </w:r>
    </w:p>
    <w:p>
      <w:pPr>
        <w:bidi/>
      </w:pPr>
      <w:r>
        <w:rPr>
          <w:lang w:val="ar_AE" w:bidi="ar_AE"/>
        </w:rPr>
      </w:r>
    </w:p>
    <w:p>
      <w:pPr>
        <w:pStyle w:val="Heading2"/>
        <w:bidi/>
      </w:pPr>
      <w:r>
        <w:rPr>
          <w:lang w:val="ar_AE" w:bidi="ar_AE"/>
        </w:rPr>
        <w:t>2 صموئيل 16: 19</w:t>
      </w:r>
      <w:r>
        <w:rPr>
          <w:lang w:val="ar_AE" w:bidi="ar_AE"/>
        </w:rPr>
      </w:r>
    </w:p>
    <w:p>
      <w:pPr>
        <w:bidi/>
      </w:pPr>
      <w:r>
        <w:rPr>
          <w:lang w:val="ar_AE" w:bidi="ar_AE"/>
        </w:rPr>
      </w:r>
      <w:r>
        <w:rPr>
          <w:lang w:val="ar_AE" w:bidi="ar_AE"/>
        </w:rPr>
        <w:t>مَنْ أخدِمُ</w:t>
      </w:r>
      <w:r>
        <w:rPr>
          <w:lang w:val="ar_AE" w:bidi="ar_AE"/>
        </w:rPr>
        <w:t xml:space="preserve">؟ (حرفيًا </w:t>
      </w:r>
      <w:r>
        <w:rPr>
          <w:i/>
          <w:lang w:val="ar_AE" w:bidi="ar_AE"/>
        </w:rPr>
        <w:t>وثانيًا، لمن سأقوم بالخدمة؟ أليس أمام ابنه؟</w:t>
      </w:r>
      <w:r>
        <w:rPr>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lang w:val="ar_AE" w:bidi="ar_AE"/>
        </w:rPr>
        <w:t>كما خَدَمتُ بَينَ يَدَيْ أبيكَ كذلكَ أكونُ بَينَ يَدَيكَ:</w:t>
      </w:r>
      <w:r>
        <w:rPr>
          <w:lang w:val="ar_AE" w:bidi="ar_AE"/>
        </w:rPr>
        <w:t xml:space="preserve"> حرفيًا تعني، كما خدمتُ قبلاً أباك</w:t>
      </w:r>
      <w:r>
        <w:rPr>
          <w:i/>
          <w:lang w:val="ar_AE" w:bidi="ar_AE"/>
        </w:rPr>
        <w:t>، هكذا سأخدم</w:t>
      </w:r>
      <w:r>
        <w:rPr>
          <w:lang w:val="ar_AE" w:bidi="ar_AE"/>
        </w:rPr>
        <w:t xml:space="preserve"> [أباك] </w:t>
      </w:r>
      <w:r>
        <w:rPr>
          <w:i/>
          <w:lang w:val="ar_AE" w:bidi="ar_AE"/>
        </w:rPr>
        <w:t>أمامك.</w:t>
      </w:r>
      <w:r>
        <w:rPr>
          <w:lang w:val="ar_AE" w:bidi="ar_AE"/>
        </w:rPr>
      </w:r>
      <w:r>
        <w:rPr>
          <w:lang w:val="ar_AE" w:bidi="ar_AE"/>
        </w:rPr>
      </w:r>
    </w:p>
    <w:p>
      <w:pPr>
        <w:bidi/>
      </w:pPr>
      <w:r>
        <w:rPr>
          <w:lang w:val="ar_AE" w:bidi="ar_AE"/>
        </w:rPr>
      </w:r>
    </w:p>
    <w:p>
      <w:pPr>
        <w:pStyle w:val="Heading2"/>
        <w:bidi/>
      </w:pPr>
      <w:r>
        <w:rPr>
          <w:lang w:val="ar_AE" w:bidi="ar_AE"/>
        </w:rPr>
        <w:t>2 صموئيل 16: 21</w:t>
      </w:r>
      <w:r>
        <w:rPr>
          <w:lang w:val="ar_AE" w:bidi="ar_AE"/>
        </w:rPr>
      </w:r>
    </w:p>
    <w:p>
      <w:pPr>
        <w:bidi/>
      </w:pPr>
      <w:r>
        <w:rPr>
          <w:lang w:val="ar_AE" w:bidi="ar_AE"/>
        </w:rPr>
      </w:r>
      <w:r>
        <w:rPr>
          <w:lang w:val="ar_AE" w:bidi="ar_AE"/>
        </w:rPr>
        <w:t>ادخُلْ إلَى سراريِّ أبيكَ</w:t>
      </w:r>
      <w:r>
        <w:rPr>
          <w:lang w:val="ar_AE" w:bidi="ar_AE"/>
        </w:rPr>
        <w:t xml:space="preserve">: لقد كان الغاصب يأخذ حريم سلفه لتأكيد أو تعزيز مطالبته بالعرش (انظر </w:t>
      </w:r>
      <w:hyperlink r:id="rId315">
        <w:r>
          <w:rPr>
            <w:lang w:val="ar_AE" w:bidi="ar_AE"/>
          </w:rPr>
          <w:rPr>
            <w:color w:val="0000EE"/>
            <w:u w:val="single"/>
          </w:rPr>
          <w:t>3: 7</w:t>
        </w:r>
      </w:hyperlink>
      <w:r>
        <w:rPr>
          <w:lang w:val="ar_AE" w:bidi="ar_AE"/>
        </w:rPr>
        <w:t xml:space="preserve">). ,كان تصرف أبشالوم هذا انتهاكًا لـ </w:t>
      </w:r>
      <w:hyperlink r:id="rId438">
        <w:r>
          <w:rPr>
            <w:lang w:val="ar_AE" w:bidi="ar_AE"/>
          </w:rPr>
          <w:rPr>
            <w:color w:val="0000EE"/>
            <w:u w:val="single"/>
          </w:rPr>
          <w:t>تثنية 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22</w:t>
      </w:r>
      <w:r>
        <w:rPr>
          <w:lang w:val="ar_AE" w:bidi="ar_AE"/>
        </w:rPr>
      </w:r>
    </w:p>
    <w:p>
      <w:pPr>
        <w:bidi/>
      </w:pPr>
      <w:r>
        <w:rPr>
          <w:lang w:val="ar_AE" w:bidi="ar_AE"/>
        </w:rPr>
      </w:r>
      <w:r>
        <w:rPr>
          <w:lang w:val="ar_AE" w:bidi="ar_AE"/>
        </w:rPr>
        <w:t>أراد أبشالوم أن يُظهر للشعب أنّه تولّى العرش مع امتيازاته الملكيّة. كان عمله المخزي صدى لزنى داود مع بثشبع، الذي بدأ أيضًا على ذلك السطح (</w:t>
      </w:r>
      <w:hyperlink r:id="rId439">
        <w:r>
          <w:rPr>
            <w:lang w:val="ar_AE" w:bidi="ar_AE"/>
          </w:rPr>
          <w:rPr>
            <w:color w:val="0000EE"/>
            <w:u w:val="single"/>
          </w:rPr>
          <w:t>11: 2–4</w:t>
        </w:r>
      </w:hyperlink>
      <w:r>
        <w:rPr>
          <w:lang w:val="ar_AE" w:bidi="ar_AE"/>
        </w:rPr>
        <w:t>)؛ وقد حققت الحادثة نبوءة ناثان (</w:t>
      </w:r>
      <w:hyperlink r:id="rId440">
        <w:r>
          <w:rPr>
            <w:lang w:val="ar_AE" w:bidi="ar_AE"/>
          </w:rPr>
          <w:rPr>
            <w:color w:val="0000EE"/>
            <w:u w:val="single"/>
          </w:rPr>
          <w:t>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23</w:t>
      </w:r>
      <w:r>
        <w:rPr>
          <w:lang w:val="ar_AE" w:bidi="ar_AE"/>
        </w:rPr>
      </w:r>
    </w:p>
    <w:p>
      <w:pPr>
        <w:bidi/>
      </w:pPr>
      <w:r>
        <w:rPr>
          <w:lang w:val="ar_AE" w:bidi="ar_AE"/>
        </w:rPr>
      </w:r>
      <w:r>
        <w:rPr>
          <w:lang w:val="ar_AE" w:bidi="ar_AE"/>
        </w:rPr>
        <w:t>كمَنْ يَسألُ بكلامِ اللهِ</w:t>
      </w:r>
      <w:r>
        <w:rPr>
          <w:lang w:val="ar_AE" w:bidi="ar_AE"/>
        </w:rPr>
        <w:t xml:space="preserve">: قارن </w:t>
      </w:r>
      <w:hyperlink r:id="rId293">
        <w:r>
          <w:rPr>
            <w:lang w:val="ar_AE" w:bidi="ar_AE"/>
          </w:rPr>
          <w:rPr>
            <w:color w:val="0000EE"/>
            <w:u w:val="single"/>
          </w:rPr>
          <w:t>17: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1–14</w:t>
      </w:r>
      <w:r>
        <w:rPr>
          <w:lang w:val="ar_AE" w:bidi="ar_AE"/>
        </w:rPr>
      </w:r>
    </w:p>
    <w:p>
      <w:pPr>
        <w:bidi/>
      </w:pPr>
      <w:r>
        <w:rPr>
          <w:lang w:val="ar_AE" w:bidi="ar_AE"/>
        </w:rPr>
      </w:r>
      <w:r>
        <w:rPr>
          <w:lang w:val="ar_AE" w:bidi="ar_AE"/>
        </w:rPr>
        <w:t xml:space="preserve">اقترح أخيتوفل شن هجوم مفاجئ سريع ضد داود بقوة صغيرة (12,000 رجل، </w:t>
      </w:r>
      <w:hyperlink r:id="rId441">
        <w:r>
          <w:rPr>
            <w:lang w:val="ar_AE" w:bidi="ar_AE"/>
          </w:rPr>
          <w:rPr>
            <w:color w:val="0000EE"/>
            <w:u w:val="single"/>
          </w:rPr>
          <w:t>17: 1</w:t>
        </w:r>
      </w:hyperlink>
      <w:r>
        <w:rPr>
          <w:lang w:val="ar_AE" w:bidi="ar_AE"/>
        </w:rPr>
        <w:t xml:space="preserve">)، الأمر الذي لن يعطي داود وقتًا لتنظيم صفوفه والرد. ثم اقترح </w:t>
      </w:r>
      <w:r>
        <w:rPr>
          <w:lang w:val="ar_AE" w:bidi="ar_AE"/>
        </w:rPr>
        <w:t>حوشايَ</w:t>
      </w:r>
      <w:r>
        <w:rPr>
          <w:lang w:val="ar_AE" w:bidi="ar_AE"/>
        </w:rPr>
        <w:t>، جاسوس داود المزدوج أن يستغرق المزيد من الوقت لتعبئة جيش إسرائيل بأكمله (</w:t>
      </w:r>
      <w:hyperlink r:id="rId442">
        <w:r>
          <w:rPr>
            <w:lang w:val="ar_AE" w:bidi="ar_AE"/>
          </w:rPr>
          <w:rPr>
            <w:color w:val="0000EE"/>
            <w:u w:val="single"/>
          </w:rPr>
          <w:t>17: 11</w:t>
        </w:r>
      </w:hyperlink>
      <w:r>
        <w:rPr>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lang w:val="ar_AE" w:bidi="ar_AE"/>
        </w:rPr>
        <w:t>أخيتوفلُ ا</w:t>
      </w:r>
      <w:r>
        <w:rPr>
          <w:lang w:val="ar_AE" w:bidi="ar_AE"/>
        </w:rPr>
        <w:t xml:space="preserve">لجيدة وقبل نصيحة </w:t>
      </w:r>
      <w:r>
        <w:rPr>
          <w:lang w:val="ar_AE" w:bidi="ar_AE"/>
        </w:rPr>
        <w:t>حوشايَ ا</w:t>
      </w:r>
      <w:r>
        <w:rPr>
          <w:lang w:val="ar_AE" w:bidi="ar_AE"/>
        </w:rPr>
        <w:t>لسيئة (</w:t>
      </w:r>
      <w:hyperlink r:id="rId293">
        <w:r>
          <w:rPr>
            <w:lang w:val="ar_AE" w:bidi="ar_AE"/>
          </w:rPr>
          <w:rPr>
            <w:color w:val="0000EE"/>
            <w:u w:val="single"/>
          </w:rPr>
          <w:t>17: 14</w:t>
        </w:r>
      </w:hyperlink>
      <w:r>
        <w:rPr>
          <w:lang w:val="ar_AE" w:bidi="ar_AE"/>
        </w:rPr>
        <w:t xml:space="preserve">; قارن </w:t>
      </w:r>
      <w:hyperlink r:id="rId443">
        <w:r>
          <w:rPr>
            <w:lang w:val="ar_AE" w:bidi="ar_AE"/>
          </w:rPr>
          <w:rPr>
            <w:color w:val="0000EE"/>
            <w:u w:val="single"/>
          </w:rPr>
          <w:t>1 ملوك 12: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3</w:t>
      </w:r>
      <w:r>
        <w:rPr>
          <w:lang w:val="ar_AE" w:bidi="ar_AE"/>
        </w:rPr>
      </w:r>
    </w:p>
    <w:p>
      <w:pPr>
        <w:bidi/>
      </w:pPr>
      <w:r>
        <w:rPr>
          <w:lang w:val="ar_AE" w:bidi="ar_AE"/>
        </w:rPr>
      </w:r>
      <w:r>
        <w:rPr>
          <w:lang w:val="ar_AE" w:bidi="ar_AE"/>
        </w:rPr>
        <w:t>وأرُدَّ جميعَ الشَّعبِ إلَيكَ</w:t>
      </w:r>
      <w:r>
        <w:rPr>
          <w:lang w:val="ar_AE" w:bidi="ar_AE"/>
        </w:rPr>
        <w:t>: في النصّ العبريّ ولاء الشعب كلّه يتوقّف على موت داود. أما النسخة اليونانية فتشبه هذا بزوجة شابة تعود إلى زوجها بعد شجار قصير.</w:t>
      </w:r>
      <w:r>
        <w:rPr>
          <w:lang w:val="ar_AE" w:bidi="ar_AE"/>
        </w:rPr>
      </w:r>
      <w:r>
        <w:rPr>
          <w:lang w:val="ar_AE" w:bidi="ar_AE"/>
        </w:rPr>
      </w:r>
    </w:p>
    <w:p>
      <w:pPr>
        <w:bidi/>
      </w:pPr>
      <w:r>
        <w:rPr>
          <w:lang w:val="ar_AE" w:bidi="ar_AE"/>
        </w:rPr>
      </w:r>
    </w:p>
    <w:p>
      <w:pPr>
        <w:pStyle w:val="Heading2"/>
        <w:bidi/>
      </w:pPr>
      <w:r>
        <w:rPr>
          <w:lang w:val="ar_AE" w:bidi="ar_AE"/>
        </w:rPr>
        <w:t>2 صموئيل 17: 11</w:t>
      </w:r>
      <w:r>
        <w:rPr>
          <w:lang w:val="ar_AE" w:bidi="ar_AE"/>
        </w:rPr>
      </w:r>
    </w:p>
    <w:p>
      <w:pPr>
        <w:bidi/>
      </w:pPr>
      <w:r>
        <w:rPr>
          <w:lang w:val="ar_AE" w:bidi="ar_AE"/>
        </w:rPr>
      </w:r>
      <w:r>
        <w:rPr>
          <w:lang w:val="ar_AE" w:bidi="ar_AE"/>
        </w:rPr>
        <w:t>يَجتَمِعَ إلَيكَ كُلُّ إسرائيلَ مِنْ دانَ إلَى بئرِ سبعٍ</w:t>
      </w:r>
      <w:r>
        <w:rPr>
          <w:lang w:val="ar_AE" w:bidi="ar_AE"/>
        </w:rPr>
        <w:t xml:space="preserve"> (الحدود الشمالية والجنوبية لإسرائيل): كان الهدف من هذا التجنيد إنتاج قوة قتالية متفوقة بشكل كبير.</w:t>
      </w:r>
      <w:r>
        <w:rPr>
          <w:lang w:val="ar_AE" w:bidi="ar_AE"/>
        </w:rPr>
      </w:r>
      <w:r>
        <w:rPr>
          <w:lang w:val="ar_AE" w:bidi="ar_AE"/>
        </w:rPr>
      </w:r>
    </w:p>
    <w:p>
      <w:pPr>
        <w:bidi/>
      </w:pPr>
      <w:r>
        <w:rPr>
          <w:lang w:val="ar_AE" w:bidi="ar_AE"/>
        </w:rPr>
      </w:r>
    </w:p>
    <w:p>
      <w:pPr>
        <w:pStyle w:val="Heading2"/>
        <w:bidi/>
      </w:pPr>
      <w:r>
        <w:rPr>
          <w:lang w:val="ar_AE" w:bidi="ar_AE"/>
        </w:rPr>
        <w:t>2 صموئيل 17: 14</w:t>
      </w:r>
      <w:r>
        <w:rPr>
          <w:lang w:val="ar_AE" w:bidi="ar_AE"/>
        </w:rPr>
      </w:r>
    </w:p>
    <w:p>
      <w:pPr>
        <w:bidi/>
      </w:pPr>
      <w:r>
        <w:rPr>
          <w:lang w:val="ar_AE" w:bidi="ar_AE"/>
        </w:rPr>
      </w:r>
      <w:r>
        <w:rPr>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lang w:val="ar_AE" w:bidi="ar_AE"/>
        </w:rPr>
        <w:t>يُنزِلَ الرَّبُّ الشَّرَّ بأبشالومَ</w:t>
      </w:r>
      <w:r>
        <w:rPr>
          <w:lang w:val="ar_AE" w:bidi="ar_AE"/>
        </w:rPr>
        <w:t>: على الرغم من التقدم الأولي، كان استيلاء أبشالوم على السلطة محكوم عليه بالفشل منذ البداية.</w:t>
      </w:r>
      <w:r>
        <w:rPr>
          <w:lang w:val="ar_AE" w:bidi="ar_AE"/>
        </w:rPr>
      </w:r>
      <w:r>
        <w:rPr>
          <w:lang w:val="ar_AE" w:bidi="ar_AE"/>
        </w:rPr>
      </w:r>
    </w:p>
    <w:p>
      <w:pPr>
        <w:bidi/>
      </w:pPr>
      <w:r>
        <w:rPr>
          <w:lang w:val="ar_AE" w:bidi="ar_AE"/>
        </w:rPr>
      </w:r>
    </w:p>
    <w:p>
      <w:pPr>
        <w:pStyle w:val="Heading2"/>
        <w:bidi/>
      </w:pPr>
      <w:r>
        <w:rPr>
          <w:lang w:val="ar_AE" w:bidi="ar_AE"/>
        </w:rPr>
        <w:t>2 صموئيل 17: 17</w:t>
      </w:r>
      <w:r>
        <w:rPr>
          <w:lang w:val="ar_AE" w:bidi="ar_AE"/>
        </w:rPr>
      </w:r>
    </w:p>
    <w:p>
      <w:pPr>
        <w:bidi/>
      </w:pPr>
      <w:r>
        <w:rPr>
          <w:lang w:val="ar_AE" w:bidi="ar_AE"/>
        </w:rPr>
      </w:r>
      <w:r>
        <w:rPr>
          <w:lang w:val="ar_AE" w:bidi="ar_AE"/>
        </w:rPr>
        <w:t>يوناثانُ وأخيمَعَصُ</w:t>
      </w:r>
      <w:r>
        <w:rPr>
          <w:lang w:val="ar_AE" w:bidi="ar_AE"/>
        </w:rPr>
        <w:t xml:space="preserve">: انظر </w:t>
      </w:r>
      <w:hyperlink r:id="rId444">
        <w:r>
          <w:rPr>
            <w:lang w:val="ar_AE" w:bidi="ar_AE"/>
          </w:rPr>
          <w:rPr>
            <w:color w:val="0000EE"/>
            <w:u w:val="single"/>
          </w:rPr>
          <w:t>15: 27</w:t>
        </w:r>
      </w:hyperlink>
      <w:r>
        <w:rPr>
          <w:lang w:val="ar_AE" w:bidi="ar_AE"/>
        </w:rPr>
        <w:t xml:space="preserve">, </w:t>
      </w:r>
      <w:hyperlink r:id="rId427">
        <w:r>
          <w:rPr>
            <w:lang w:val="ar_AE" w:bidi="ar_AE"/>
          </w:rPr>
          <w:rPr>
            <w:color w:val="0000EE"/>
            <w:u w:val="single"/>
          </w:rPr>
          <w:t>36</w:t>
        </w:r>
      </w:hyperlink>
      <w:r>
        <w:rPr>
          <w:lang w:val="ar_AE" w:bidi="ar_AE"/>
        </w:rPr>
        <w:t xml:space="preserve">. • إن موقع </w:t>
      </w:r>
      <w:r>
        <w:rPr>
          <w:lang w:val="ar_AE" w:bidi="ar_AE"/>
        </w:rPr>
        <w:t>عَينِ روجَلَ</w:t>
      </w:r>
      <w:r>
        <w:rPr>
          <w:lang w:val="ar_AE" w:bidi="ar_AE"/>
        </w:rPr>
        <w:t xml:space="preserve"> غير مؤكد، لكنه لا يمكن أن يكون بعيدًا جدًا عن شرق أورشليم.</w:t>
      </w:r>
      <w:r>
        <w:rPr>
          <w:lang w:val="ar_AE" w:bidi="ar_AE"/>
        </w:rPr>
      </w:r>
      <w:r>
        <w:rPr>
          <w:lang w:val="ar_AE" w:bidi="ar_AE"/>
        </w:rPr>
      </w:r>
    </w:p>
    <w:p>
      <w:pPr>
        <w:bidi/>
      </w:pPr>
      <w:r>
        <w:rPr>
          <w:lang w:val="ar_AE" w:bidi="ar_AE"/>
        </w:rPr>
      </w:r>
    </w:p>
    <w:p>
      <w:pPr>
        <w:pStyle w:val="Heading2"/>
        <w:bidi/>
      </w:pPr>
      <w:r>
        <w:rPr>
          <w:lang w:val="ar_AE" w:bidi="ar_AE"/>
        </w:rPr>
        <w:t>2 صموئيل 17: 18–20</w:t>
      </w:r>
      <w:r>
        <w:rPr>
          <w:lang w:val="ar_AE" w:bidi="ar_AE"/>
        </w:rPr>
      </w:r>
    </w:p>
    <w:p>
      <w:pPr>
        <w:bidi/>
      </w:pPr>
      <w:r>
        <w:rPr>
          <w:lang w:val="ar_AE" w:bidi="ar_AE"/>
        </w:rPr>
      </w:r>
      <w:r>
        <w:rPr>
          <w:lang w:val="ar_AE" w:bidi="ar_AE"/>
        </w:rPr>
        <w:t xml:space="preserve">كانت </w:t>
      </w:r>
      <w:r>
        <w:rPr>
          <w:lang w:val="ar_AE" w:bidi="ar_AE"/>
        </w:rPr>
        <w:t>بَحوريمَ م</w:t>
      </w:r>
      <w:r>
        <w:rPr>
          <w:lang w:val="ar_AE" w:bidi="ar_AE"/>
        </w:rPr>
        <w:t xml:space="preserve">وطن </w:t>
      </w:r>
      <w:r>
        <w:rPr>
          <w:lang w:val="ar_AE" w:bidi="ar_AE"/>
        </w:rPr>
        <w:t>شِمْعِي</w:t>
      </w:r>
      <w:r>
        <w:rPr>
          <w:lang w:val="ar_AE" w:bidi="ar_AE"/>
        </w:rPr>
        <w:t>، البنياميني المؤيد لشاول (</w:t>
      </w:r>
      <w:hyperlink r:id="rId86">
        <w:r>
          <w:rPr>
            <w:lang w:val="ar_AE" w:bidi="ar_AE"/>
          </w:rPr>
          <w:rPr>
            <w:color w:val="0000EE"/>
            <w:u w:val="single"/>
          </w:rPr>
          <w:t>16: 5</w:t>
        </w:r>
      </w:hyperlink>
      <w:r>
        <w:rPr>
          <w:lang w:val="ar_AE" w:bidi="ar_AE"/>
        </w:rPr>
        <w:t xml:space="preserve">; </w:t>
      </w:r>
      <w:hyperlink r:id="rId445">
        <w:r>
          <w:rPr>
            <w:lang w:val="ar_AE" w:bidi="ar_AE"/>
          </w:rPr>
          <w:rPr>
            <w:color w:val="0000EE"/>
            <w:u w:val="single"/>
          </w:rPr>
          <w:t>19: 16</w:t>
        </w:r>
      </w:hyperlink>
      <w:r>
        <w:rPr>
          <w:lang w:val="ar_AE" w:bidi="ar_AE"/>
        </w:rPr>
        <w:t xml:space="preserve">). عكست لعنة شِمْعِي على داود في بَحوريمَ تراجع داود، بينما هروب </w:t>
      </w:r>
      <w:r>
        <w:rPr>
          <w:lang w:val="ar_AE" w:bidi="ar_AE"/>
        </w:rPr>
        <w:t>يوناثانُ وأخيمَعَصُ</w:t>
      </w:r>
      <w:r>
        <w:rPr>
          <w:lang w:val="ar_AE" w:bidi="ar_AE"/>
        </w:rPr>
        <w:t xml:space="preserve"> يصور الأمل في عودة داود.</w:t>
      </w:r>
      <w:r>
        <w:rPr>
          <w:lang w:val="ar_AE" w:bidi="ar_AE"/>
        </w:rPr>
      </w:r>
      <w:r>
        <w:rPr>
          <w:lang w:val="ar_AE" w:bidi="ar_AE"/>
        </w:rPr>
      </w:r>
    </w:p>
    <w:p>
      <w:pPr>
        <w:bidi/>
      </w:pPr>
      <w:r>
        <w:rPr>
          <w:lang w:val="ar_AE" w:bidi="ar_AE"/>
        </w:rPr>
      </w:r>
    </w:p>
    <w:p>
      <w:pPr>
        <w:pStyle w:val="Heading2"/>
        <w:bidi/>
      </w:pPr>
      <w:r>
        <w:rPr>
          <w:lang w:val="ar_AE" w:bidi="ar_AE"/>
        </w:rPr>
        <w:t>2 صموئيل 17: 23</w:t>
      </w:r>
      <w:r>
        <w:rPr>
          <w:lang w:val="ar_AE" w:bidi="ar_AE"/>
        </w:rPr>
      </w:r>
    </w:p>
    <w:p>
      <w:pPr>
        <w:bidi/>
      </w:pPr>
      <w:r>
        <w:rPr>
          <w:lang w:val="ar_AE" w:bidi="ar_AE"/>
        </w:rPr>
      </w:r>
      <w:r>
        <w:rPr>
          <w:lang w:val="ar_AE" w:bidi="ar_AE"/>
        </w:rPr>
        <w:t>خَنَقَ نَفسَهُ</w:t>
      </w:r>
      <w:r>
        <w:rPr>
          <w:lang w:val="ar_AE" w:bidi="ar_AE"/>
        </w:rPr>
        <w:t>: رأى أخيتوفل انتصار داود وسقوط أبشالوم، وفضّل أن يموت بيده على أن يموت بيد داود.</w:t>
      </w:r>
      <w:r>
        <w:rPr>
          <w:lang w:val="ar_AE" w:bidi="ar_AE"/>
        </w:rPr>
      </w:r>
      <w:r>
        <w:rPr>
          <w:lang w:val="ar_AE" w:bidi="ar_AE"/>
        </w:rPr>
      </w:r>
    </w:p>
    <w:p>
      <w:pPr>
        <w:bidi/>
      </w:pPr>
      <w:r>
        <w:rPr>
          <w:lang w:val="ar_AE" w:bidi="ar_AE"/>
        </w:rPr>
      </w:r>
    </w:p>
    <w:p>
      <w:pPr>
        <w:pStyle w:val="Heading2"/>
        <w:bidi/>
      </w:pPr>
      <w:r>
        <w:rPr>
          <w:lang w:val="ar_AE" w:bidi="ar_AE"/>
        </w:rPr>
        <w:t>2 صموئيل 17: 24</w:t>
      </w:r>
      <w:r>
        <w:rPr>
          <w:lang w:val="ar_AE" w:bidi="ar_AE"/>
        </w:rPr>
      </w:r>
    </w:p>
    <w:p>
      <w:pPr>
        <w:bidi/>
      </w:pPr>
      <w:r>
        <w:rPr>
          <w:lang w:val="ar_AE" w:bidi="ar_AE"/>
        </w:rPr>
      </w:r>
      <w:r>
        <w:rPr>
          <w:lang w:val="ar_AE" w:bidi="ar_AE"/>
        </w:rPr>
        <w:t>إن مَحَنايِمَ</w:t>
      </w:r>
      <w:r>
        <w:rPr>
          <w:i/>
          <w:lang w:val="ar_AE" w:bidi="ar_AE"/>
        </w:rPr>
        <w:t>،</w:t>
      </w:r>
      <w:r>
        <w:rPr>
          <w:lang w:val="ar_AE" w:bidi="ar_AE"/>
        </w:rPr>
        <w:t xml:space="preserve"> التي كانت ذات يوم عاصمة إيشبوشث وأبِنير (</w:t>
      </w:r>
      <w:hyperlink r:id="rId446">
        <w:r>
          <w:rPr>
            <w:lang w:val="ar_AE" w:bidi="ar_AE"/>
          </w:rPr>
          <w:rPr>
            <w:color w:val="0000EE"/>
            <w:u w:val="single"/>
          </w:rPr>
          <w:t>2: 8</w:t>
        </w:r>
      </w:hyperlink>
      <w:r>
        <w:rPr>
          <w:lang w:val="ar_AE" w:bidi="ar_AE"/>
        </w:rPr>
        <w:t xml:space="preserve">, </w:t>
      </w:r>
      <w:hyperlink r:id="rId447">
        <w:r>
          <w:rPr>
            <w:lang w:val="ar_AE" w:bidi="ar_AE"/>
          </w:rPr>
          <w:rPr>
            <w:color w:val="0000EE"/>
            <w:u w:val="single"/>
          </w:rPr>
          <w:t>12</w:t>
        </w:r>
      </w:hyperlink>
      <w:r>
        <w:rPr>
          <w:lang w:val="ar_AE" w:bidi="ar_AE"/>
        </w:rPr>
        <w:t xml:space="preserve">, </w:t>
      </w:r>
      <w:hyperlink r:id="rId448">
        <w:r>
          <w:rPr>
            <w:lang w:val="ar_AE" w:bidi="ar_AE"/>
          </w:rPr>
          <w:rPr>
            <w:color w:val="0000EE"/>
            <w:u w:val="single"/>
          </w:rPr>
          <w:t>29</w:t>
        </w:r>
      </w:hyperlink>
      <w:r>
        <w:rPr>
          <w:lang w:val="ar_AE" w:bidi="ar_AE"/>
        </w:rPr>
        <w:t>), أصبحت قاعدة عمليات داود.</w:t>
      </w:r>
      <w:r>
        <w:rPr>
          <w:lang w:val="ar_AE" w:bidi="ar_AE"/>
        </w:rPr>
      </w:r>
      <w:r>
        <w:rPr>
          <w:lang w:val="ar_AE" w:bidi="ar_AE"/>
        </w:rPr>
      </w:r>
    </w:p>
    <w:p>
      <w:pPr>
        <w:bidi/>
      </w:pPr>
      <w:r>
        <w:rPr>
          <w:lang w:val="ar_AE" w:bidi="ar_AE"/>
        </w:rPr>
      </w:r>
    </w:p>
    <w:p>
      <w:pPr>
        <w:pStyle w:val="Heading2"/>
        <w:bidi/>
      </w:pPr>
      <w:r>
        <w:rPr>
          <w:lang w:val="ar_AE" w:bidi="ar_AE"/>
        </w:rPr>
        <w:t>2 صموئيل 17: 25</w:t>
      </w:r>
      <w:r>
        <w:rPr>
          <w:lang w:val="ar_AE" w:bidi="ar_AE"/>
        </w:rPr>
      </w:r>
    </w:p>
    <w:p>
      <w:pPr>
        <w:bidi/>
      </w:pPr>
      <w:r>
        <w:rPr>
          <w:lang w:val="ar_AE" w:bidi="ar_AE"/>
        </w:rPr>
      </w:r>
      <w:r>
        <w:rPr>
          <w:lang w:val="ar_AE" w:bidi="ar_AE"/>
        </w:rPr>
        <w:t xml:space="preserve">وفقًا لـ </w:t>
      </w:r>
      <w:hyperlink r:id="rId61">
        <w:r>
          <w:rPr>
            <w:lang w:val="ar_AE" w:bidi="ar_AE"/>
          </w:rPr>
          <w:rPr>
            <w:color w:val="0000EE"/>
            <w:u w:val="single"/>
          </w:rPr>
          <w:t>1 أخبار 2: 15–16</w:t>
        </w:r>
      </w:hyperlink>
      <w:r>
        <w:rPr>
          <w:lang w:val="ar_AE" w:bidi="ar_AE"/>
        </w:rPr>
        <w:t xml:space="preserve">، كانت </w:t>
      </w:r>
      <w:r>
        <w:rPr>
          <w:lang w:val="ar_AE" w:bidi="ar_AE"/>
        </w:rPr>
        <w:t xml:space="preserve">أبيجايِلَ </w:t>
      </w:r>
      <w:r>
        <w:rPr>
          <w:lang w:val="ar_AE" w:bidi="ar_AE"/>
        </w:rPr>
        <w:t>و</w:t>
      </w:r>
      <w:r>
        <w:rPr>
          <w:lang w:val="ar_AE" w:bidi="ar_AE"/>
        </w:rPr>
        <w:t xml:space="preserve">صَرويَةَ </w:t>
      </w:r>
      <w:r>
        <w:rPr>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lang w:val="ar_AE" w:bidi="ar_AE"/>
        </w:rPr>
      </w:r>
      <w:r>
        <w:rPr>
          <w:lang w:val="ar_AE" w:bidi="ar_AE"/>
        </w:rPr>
      </w:r>
    </w:p>
    <w:p>
      <w:pPr>
        <w:bidi/>
      </w:pPr>
      <w:r>
        <w:rPr>
          <w:lang w:val="ar_AE" w:bidi="ar_AE"/>
        </w:rPr>
      </w:r>
    </w:p>
    <w:p>
      <w:pPr>
        <w:pStyle w:val="Heading2"/>
        <w:bidi/>
      </w:pPr>
      <w:r>
        <w:rPr>
          <w:lang w:val="ar_AE" w:bidi="ar_AE"/>
        </w:rPr>
        <w:t>2 صموئيل 17: 27</w:t>
      </w:r>
      <w:r>
        <w:rPr>
          <w:lang w:val="ar_AE" w:bidi="ar_AE"/>
        </w:rPr>
      </w:r>
    </w:p>
    <w:p>
      <w:pPr>
        <w:bidi/>
      </w:pPr>
      <w:r>
        <w:rPr>
          <w:lang w:val="ar_AE" w:bidi="ar_AE"/>
        </w:rPr>
      </w:r>
      <w:r>
        <w:rPr>
          <w:lang w:val="ar_AE" w:bidi="ar_AE"/>
        </w:rPr>
        <w:t xml:space="preserve">كان </w:t>
      </w:r>
      <w:r>
        <w:rPr>
          <w:lang w:val="ar_AE" w:bidi="ar_AE"/>
        </w:rPr>
        <w:t xml:space="preserve">شوبيَ </w:t>
      </w:r>
      <w:r>
        <w:rPr>
          <w:lang w:val="ar_AE" w:bidi="ar_AE"/>
        </w:rPr>
        <w:t xml:space="preserve">على الأرجح شقيق </w:t>
      </w:r>
      <w:r>
        <w:rPr>
          <w:lang w:val="ar_AE" w:bidi="ar_AE"/>
        </w:rPr>
        <w:t>حَانُونَ</w:t>
      </w:r>
      <w:r>
        <w:rPr>
          <w:lang w:val="ar_AE" w:bidi="ar_AE"/>
        </w:rPr>
        <w:t xml:space="preserve">، الذي أهان رسل داود بعد وفاة ناحاش (إصحاح </w:t>
      </w:r>
      <w:hyperlink r:id="rId270">
        <w:r>
          <w:rPr>
            <w:lang w:val="ar_AE" w:bidi="ar_AE"/>
          </w:rPr>
          <w:rPr>
            <w:color w:val="0000EE"/>
            <w:u w:val="single"/>
          </w:rPr>
          <w:t>10</w:t>
        </w:r>
      </w:hyperlink>
      <w:r>
        <w:rPr>
          <w:lang w:val="ar_AE" w:bidi="ar_AE"/>
        </w:rPr>
        <w:t xml:space="preserve">; انظر </w:t>
      </w:r>
      <w:r>
        <w:rPr>
          <w:lang w:val="ar_AE" w:bidi="ar_AE"/>
        </w:rPr>
        <w:t>ملاحظة الدراسة على 10: 1–5</w:t>
      </w:r>
      <w:r>
        <w:rPr>
          <w:lang w:val="ar_AE" w:bidi="ar_AE"/>
        </w:rPr>
        <w:t xml:space="preserve">). • كان </w:t>
      </w:r>
      <w:r>
        <w:rPr>
          <w:lang w:val="ar_AE" w:bidi="ar_AE"/>
        </w:rPr>
        <w:t xml:space="preserve">ماكيرَ </w:t>
      </w:r>
      <w:r>
        <w:rPr>
          <w:lang w:val="ar_AE" w:bidi="ar_AE"/>
        </w:rPr>
        <w:t>مضيف مفيبوشث قبل أن يستدعيه داود (</w:t>
      </w:r>
      <w:hyperlink r:id="rId449">
        <w:r>
          <w:rPr>
            <w:lang w:val="ar_AE" w:bidi="ar_AE"/>
          </w:rPr>
          <w:rPr>
            <w:color w:val="0000EE"/>
            <w:u w:val="single"/>
          </w:rPr>
          <w:t>9: 4–5</w:t>
        </w:r>
      </w:hyperlink>
      <w:r>
        <w:rPr>
          <w:lang w:val="ar_AE" w:bidi="ar_AE"/>
        </w:rPr>
        <w:t xml:space="preserve">). • إن </w:t>
      </w:r>
      <w:r>
        <w:rPr>
          <w:lang w:val="ar_AE" w:bidi="ar_AE"/>
        </w:rPr>
        <w:t>بَرزَلّايَ الجِلعاديَّ</w:t>
      </w:r>
      <w:r>
        <w:rPr>
          <w:lang w:val="ar_AE" w:bidi="ar_AE"/>
        </w:rPr>
        <w:t xml:space="preserve"> على الأرجح ليس هو نفس </w:t>
      </w:r>
      <w:r>
        <w:rPr>
          <w:lang w:val="ar_AE" w:bidi="ar_AE"/>
        </w:rPr>
        <w:t>بَرْزِلَّايَ ٱلْمَحُولِيِّ المذكور في</w:t>
      </w:r>
      <w:r>
        <w:rPr>
          <w:lang w:val="ar_AE" w:bidi="ar_AE"/>
        </w:rPr>
        <w:t xml:space="preserve"> (</w:t>
      </w:r>
      <w:hyperlink r:id="rId450">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w:t>
      </w:r>
      <w:r>
        <w:rPr>
          <w:lang w:val="ar_AE" w:bidi="ar_AE"/>
        </w:rPr>
      </w:r>
    </w:p>
    <w:p>
      <w:pPr>
        <w:bidi/>
      </w:pPr>
      <w:r>
        <w:rPr>
          <w:lang w:val="ar_AE" w:bidi="ar_AE"/>
        </w:rPr>
      </w:r>
      <w:r>
        <w:rPr>
          <w:lang w:val="ar_AE" w:bidi="ar_AE"/>
        </w:rPr>
        <w:t>أنتَ كعَشرَةِ آلافٍ مِنّا</w:t>
      </w:r>
      <w:r>
        <w:rPr>
          <w:lang w:val="ar_AE" w:bidi="ar_AE"/>
        </w:rPr>
        <w:t xml:space="preserve">: على الرغم من أن رجال داود كانوا يجاملونه، إلا أن إصرارهم على بقائه قد يشير في الواقع إلى ضعف داود المتزايد (انظر </w:t>
      </w:r>
      <w:hyperlink r:id="rId451">
        <w:r>
          <w:rPr>
            <w:lang w:val="ar_AE" w:bidi="ar_AE"/>
          </w:rPr>
          <w:rPr>
            <w:color w:val="0000EE"/>
            <w:u w:val="single"/>
          </w:rPr>
          <w:t>21: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5</w:t>
      </w:r>
      <w:r>
        <w:rPr>
          <w:lang w:val="ar_AE" w:bidi="ar_AE"/>
        </w:rPr>
      </w:r>
    </w:p>
    <w:p>
      <w:pPr>
        <w:bidi/>
      </w:pPr>
      <w:r>
        <w:rPr>
          <w:lang w:val="ar_AE" w:bidi="ar_AE"/>
        </w:rPr>
      </w:r>
      <w:r>
        <w:rPr>
          <w:lang w:val="ar_AE" w:bidi="ar_AE"/>
        </w:rPr>
        <w:t>لقد خالف يوآب أمر داود بالتعامل برفق مع الشاب أبشالوم (</w:t>
      </w:r>
      <w:hyperlink r:id="rId452">
        <w:r>
          <w:rPr>
            <w:lang w:val="ar_AE" w:bidi="ar_AE"/>
          </w:rPr>
          <w:rPr>
            <w:color w:val="0000EE"/>
            <w:u w:val="single"/>
          </w:rPr>
          <w:t>18: 11–15</w:t>
        </w:r>
      </w:hyperlink>
      <w:r>
        <w:rPr>
          <w:lang w:val="ar_AE" w:bidi="ar_AE"/>
        </w:rPr>
        <w:t xml:space="preserve">). وكانت هذه المرة الثانية التي يقتل فيها يوآب شخصًا ضد رغبات داود (انظر </w:t>
      </w:r>
      <w:hyperlink r:id="rId453">
        <w:r>
          <w:rPr>
            <w:lang w:val="ar_AE" w:bidi="ar_AE"/>
          </w:rPr>
          <w:rPr>
            <w:color w:val="0000EE"/>
            <w:u w:val="single"/>
          </w:rPr>
          <w:t>3: 22–37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6</w:t>
      </w:r>
      <w:r>
        <w:rPr>
          <w:lang w:val="ar_AE" w:bidi="ar_AE"/>
        </w:rPr>
      </w:r>
    </w:p>
    <w:p>
      <w:pPr>
        <w:bidi/>
      </w:pPr>
      <w:r>
        <w:rPr>
          <w:lang w:val="ar_AE" w:bidi="ar_AE"/>
        </w:rPr>
      </w:r>
      <w:r>
        <w:rPr>
          <w:lang w:val="ar_AE" w:bidi="ar_AE"/>
        </w:rPr>
        <w:t xml:space="preserve">كانت </w:t>
      </w:r>
      <w:r>
        <w:rPr>
          <w:lang w:val="ar_AE" w:bidi="ar_AE"/>
        </w:rPr>
        <w:t xml:space="preserve">وعرِ </w:t>
      </w:r>
      <w:r>
        <w:rPr>
          <w:lang w:val="ar_AE" w:bidi="ar_AE"/>
        </w:rPr>
        <w:t>أفرايم منطقة تقع في شرق الأردن، وقد استوطنها سبط أفرايم.</w:t>
      </w:r>
      <w:r>
        <w:rPr>
          <w:lang w:val="ar_AE" w:bidi="ar_AE"/>
        </w:rPr>
      </w:r>
      <w:r>
        <w:rPr>
          <w:lang w:val="ar_AE" w:bidi="ar_AE"/>
        </w:rPr>
      </w:r>
    </w:p>
    <w:p>
      <w:pPr>
        <w:bidi/>
      </w:pPr>
      <w:r>
        <w:rPr>
          <w:lang w:val="ar_AE" w:bidi="ar_AE"/>
        </w:rPr>
      </w:r>
    </w:p>
    <w:p>
      <w:pPr>
        <w:pStyle w:val="Heading2"/>
        <w:bidi/>
      </w:pPr>
      <w:r>
        <w:rPr>
          <w:lang w:val="ar_AE" w:bidi="ar_AE"/>
        </w:rPr>
        <w:t>2 صموئيل 18: 8</w:t>
      </w:r>
      <w:r>
        <w:rPr>
          <w:lang w:val="ar_AE" w:bidi="ar_AE"/>
        </w:rPr>
      </w:r>
    </w:p>
    <w:p>
      <w:pPr>
        <w:bidi/>
      </w:pPr>
      <w:r>
        <w:rPr>
          <w:lang w:val="ar_AE" w:bidi="ar_AE"/>
        </w:rPr>
      </w:r>
      <w:r>
        <w:rPr>
          <w:lang w:val="ar_AE" w:bidi="ar_AE"/>
        </w:rPr>
        <w:t>وزادَ الّذينَ أكلهُمُ الوَعرُ</w:t>
      </w:r>
      <w:r>
        <w:rPr>
          <w:lang w:val="ar_AE" w:bidi="ar_AE"/>
        </w:rPr>
        <w:t>: يبدو أن الظروف الطبوغرافية ل</w:t>
      </w:r>
      <w:r>
        <w:rPr>
          <w:lang w:val="ar_AE" w:bidi="ar_AE"/>
        </w:rPr>
        <w:t>وعرِ أفرايِمَ</w:t>
      </w:r>
      <w:r>
        <w:rPr>
          <w:lang w:val="ar_AE" w:bidi="ar_AE"/>
        </w:rPr>
        <w:t xml:space="preserve"> قد سلبت الميزة العددية لقوات أبشالوم.</w:t>
      </w:r>
      <w:r>
        <w:rPr>
          <w:lang w:val="ar_AE" w:bidi="ar_AE"/>
        </w:rPr>
      </w:r>
      <w:r>
        <w:rPr>
          <w:lang w:val="ar_AE" w:bidi="ar_AE"/>
        </w:rPr>
      </w:r>
    </w:p>
    <w:p>
      <w:pPr>
        <w:bidi/>
      </w:pPr>
      <w:r>
        <w:rPr>
          <w:lang w:val="ar_AE" w:bidi="ar_AE"/>
        </w:rPr>
      </w:r>
    </w:p>
    <w:p>
      <w:pPr>
        <w:pStyle w:val="Heading2"/>
        <w:bidi/>
      </w:pPr>
      <w:r>
        <w:rPr>
          <w:lang w:val="ar_AE" w:bidi="ar_AE"/>
        </w:rPr>
        <w:t>2 صموئيل 18: 9</w:t>
      </w:r>
      <w:r>
        <w:rPr>
          <w:lang w:val="ar_AE" w:bidi="ar_AE"/>
        </w:rPr>
      </w:r>
    </w:p>
    <w:p>
      <w:pPr>
        <w:bidi/>
      </w:pPr>
      <w:r>
        <w:rPr>
          <w:lang w:val="ar_AE" w:bidi="ar_AE"/>
        </w:rPr>
      </w:r>
      <w:r>
        <w:rPr>
          <w:lang w:val="ar_AE" w:bidi="ar_AE"/>
        </w:rPr>
        <w:t>إن أبشالوم، الذي كان يفتخر بشعره، مات بسببه. وهو الذي بنى "نصبًا تذكاريًا لنفسه" (</w:t>
      </w:r>
      <w:hyperlink r:id="rId387">
        <w:r>
          <w:rPr>
            <w:lang w:val="ar_AE" w:bidi="ar_AE"/>
          </w:rPr>
          <w:rPr>
            <w:color w:val="0000EE"/>
            <w:u w:val="single"/>
          </w:rPr>
          <w:t>18: 18</w:t>
        </w:r>
      </w:hyperlink>
      <w:r>
        <w:rPr>
          <w:lang w:val="ar_AE" w:bidi="ar_AE"/>
        </w:rPr>
        <w:t>)، تم إلقاؤه في حفرة بعد وفاته (</w:t>
      </w:r>
      <w:hyperlink r:id="rId454">
        <w:r>
          <w:rPr>
            <w:lang w:val="ar_AE" w:bidi="ar_AE"/>
          </w:rPr>
          <w:rPr>
            <w:color w:val="0000EE"/>
            <w:u w:val="single"/>
          </w:rPr>
          <w:t>18: 17</w:t>
        </w:r>
      </w:hyperlink>
      <w:r>
        <w:rPr>
          <w:lang w:val="ar_AE" w:bidi="ar_AE"/>
        </w:rPr>
        <w:t>) وحُرم من كرامة الدفن اللائق. هذه المفارقات تسلط الضوء على الفرق بين طموحات أبشالوم ومصيره.</w:t>
      </w:r>
      <w:r>
        <w:rPr>
          <w:lang w:val="ar_AE" w:bidi="ar_AE"/>
        </w:rPr>
      </w:r>
      <w:r>
        <w:rPr>
          <w:lang w:val="ar_AE" w:bidi="ar_AE"/>
        </w:rPr>
      </w:r>
    </w:p>
    <w:p>
      <w:pPr>
        <w:bidi/>
      </w:pPr>
      <w:r>
        <w:rPr>
          <w:lang w:val="ar_AE" w:bidi="ar_AE"/>
        </w:rPr>
      </w:r>
    </w:p>
    <w:p>
      <w:pPr>
        <w:pStyle w:val="Heading2"/>
        <w:bidi/>
      </w:pPr>
      <w:r>
        <w:rPr>
          <w:lang w:val="ar_AE" w:bidi="ar_AE"/>
        </w:rPr>
        <w:t>2 صموئيل 18: 11</w:t>
      </w:r>
      <w:r>
        <w:rPr>
          <w:lang w:val="ar_AE" w:bidi="ar_AE"/>
        </w:rPr>
      </w:r>
    </w:p>
    <w:p>
      <w:pPr>
        <w:bidi/>
      </w:pPr>
      <w:r>
        <w:rPr>
          <w:lang w:val="ar_AE" w:bidi="ar_AE"/>
        </w:rPr>
      </w:r>
      <w:r>
        <w:rPr>
          <w:lang w:val="ar_AE" w:bidi="ar_AE"/>
        </w:rPr>
        <w:t>ربما كانت ال</w:t>
      </w:r>
      <w:r>
        <w:rPr>
          <w:lang w:val="ar_AE" w:bidi="ar_AE"/>
        </w:rPr>
        <w:t>مِنطَقَةً</w:t>
      </w:r>
      <w:r>
        <w:rPr>
          <w:lang w:val="ar_AE" w:bidi="ar_AE"/>
        </w:rPr>
        <w:t xml:space="preserve"> هي غمد السيف الذي كان يزين الجندي لشجاعته وبسالته في المعركة (قارن </w:t>
      </w:r>
      <w:hyperlink r:id="rId455">
        <w:r>
          <w:rPr>
            <w:lang w:val="ar_AE" w:bidi="ar_AE"/>
          </w:rPr>
          <w:rPr>
            <w:color w:val="0000EE"/>
            <w:u w:val="single"/>
          </w:rPr>
          <w:t>1 صم 18: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14</w:t>
      </w:r>
      <w:r>
        <w:rPr>
          <w:lang w:val="ar_AE" w:bidi="ar_AE"/>
        </w:rPr>
      </w:r>
    </w:p>
    <w:p>
      <w:pPr>
        <w:bidi/>
      </w:pPr>
      <w:r>
        <w:rPr>
          <w:lang w:val="ar_AE" w:bidi="ar_AE"/>
        </w:rPr>
      </w:r>
      <w:r>
        <w:rPr>
          <w:lang w:val="ar_AE" w:bidi="ar_AE"/>
        </w:rPr>
        <w:t>نَشَّبَها في قَلبِ أبشالومَ</w:t>
      </w:r>
      <w:r>
        <w:rPr>
          <w:lang w:val="ar_AE" w:bidi="ar_AE"/>
        </w:rPr>
        <w:t xml:space="preserve">: في وقت سابق، لعب يوآب دور المصلح بين داود وأبشالوم (ص </w:t>
      </w:r>
      <w:hyperlink r:id="rId456">
        <w:r>
          <w:rPr>
            <w:lang w:val="ar_AE" w:bidi="ar_AE"/>
          </w:rPr>
          <w:rPr>
            <w:color w:val="0000EE"/>
            <w:u w:val="single"/>
          </w:rPr>
          <w:t>14</w:t>
        </w:r>
      </w:hyperlink>
      <w:r>
        <w:rPr>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lang w:val="ar_AE" w:bidi="ar_AE"/>
        </w:rPr>
        <w:t>عَمَاسَا</w:t>
      </w:r>
      <w:r>
        <w:rPr>
          <w:lang w:val="ar_AE" w:bidi="ar_AE"/>
        </w:rPr>
        <w:t xml:space="preserve">، ابن عم يوآب الأول، ليشغل منصب يوآب كقائد لجيش إسرائيل؛ انظر </w:t>
      </w:r>
      <w:hyperlink r:id="rId457">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15</w:t>
      </w:r>
      <w:r>
        <w:rPr>
          <w:lang w:val="ar_AE" w:bidi="ar_AE"/>
        </w:rPr>
      </w:r>
    </w:p>
    <w:p>
      <w:pPr>
        <w:bidi/>
      </w:pPr>
      <w:r>
        <w:rPr>
          <w:lang w:val="ar_AE" w:bidi="ar_AE"/>
        </w:rPr>
      </w:r>
      <w:r>
        <w:rPr>
          <w:lang w:val="ar_AE" w:bidi="ar_AE"/>
        </w:rPr>
        <w:t>وأحاطَ بها</w:t>
      </w:r>
      <w:r>
        <w:rPr>
          <w:lang w:val="ar_AE" w:bidi="ar_AE"/>
        </w:rPr>
        <w:t xml:space="preserve">. . . </w:t>
      </w:r>
      <w:r>
        <w:rPr>
          <w:lang w:val="ar_AE" w:bidi="ar_AE"/>
        </w:rPr>
        <w:t>وأماتوهُ</w:t>
      </w:r>
      <w:r>
        <w:rPr>
          <w:lang w:val="ar_AE" w:bidi="ar_AE"/>
        </w:rPr>
        <w:t>: ربما جعل يوآب حاملي درعه يكملون المهمة حتى يتمكن من تقديم الحجة لداود بأنه لم يقتل أبشالوم بنفسه.</w:t>
      </w:r>
      <w:r>
        <w:rPr>
          <w:lang w:val="ar_AE" w:bidi="ar_AE"/>
        </w:rPr>
      </w:r>
      <w:r>
        <w:rPr>
          <w:lang w:val="ar_AE" w:bidi="ar_AE"/>
        </w:rPr>
      </w:r>
    </w:p>
    <w:p>
      <w:pPr>
        <w:bidi/>
      </w:pPr>
      <w:r>
        <w:rPr>
          <w:lang w:val="ar_AE" w:bidi="ar_AE"/>
        </w:rPr>
      </w:r>
    </w:p>
    <w:p>
      <w:pPr>
        <w:pStyle w:val="Heading2"/>
        <w:bidi/>
      </w:pPr>
      <w:r>
        <w:rPr>
          <w:lang w:val="ar_AE" w:bidi="ar_AE"/>
        </w:rPr>
        <w:t>2 صموئيل 18: 17</w:t>
      </w:r>
      <w:r>
        <w:rPr>
          <w:lang w:val="ar_AE" w:bidi="ar_AE"/>
        </w:rPr>
      </w:r>
    </w:p>
    <w:p>
      <w:pPr>
        <w:bidi/>
      </w:pPr>
      <w:r>
        <w:rPr>
          <w:lang w:val="ar_AE" w:bidi="ar_AE"/>
        </w:rPr>
      </w:r>
      <w:r>
        <w:rPr>
          <w:lang w:val="ar_AE" w:bidi="ar_AE"/>
        </w:rPr>
        <w:t>هَرَبَ كُلُّ إسرائيلَ</w:t>
      </w:r>
      <w:r>
        <w:rPr>
          <w:lang w:val="ar_AE" w:bidi="ar_AE"/>
        </w:rPr>
        <w:t>: عرف أنصار أبشالوم (</w:t>
      </w:r>
      <w:hyperlink r:id="rId442">
        <w:r>
          <w:rPr>
            <w:lang w:val="ar_AE" w:bidi="ar_AE"/>
          </w:rPr>
          <w:rPr>
            <w:color w:val="0000EE"/>
            <w:u w:val="single"/>
          </w:rPr>
          <w:t>17: 11</w:t>
        </w:r>
      </w:hyperlink>
      <w:r>
        <w:rPr>
          <w:lang w:val="ar_AE" w:bidi="ar_AE"/>
        </w:rPr>
        <w:t xml:space="preserve">) أنّ حياتهم في خطر (قارن </w:t>
      </w:r>
      <w:hyperlink r:id="rId458">
        <w:r>
          <w:rPr>
            <w:lang w:val="ar_AE" w:bidi="ar_AE"/>
          </w:rPr>
          <w:rPr>
            <w:color w:val="0000EE"/>
            <w:u w:val="single"/>
          </w:rPr>
          <w:t>19: 8</w:t>
        </w:r>
      </w:hyperlink>
      <w:r>
        <w:rPr>
          <w:lang w:val="ar_AE" w:bidi="ar_AE"/>
        </w:rPr>
        <w:t>). فلقد دعموا مغتصبًا تم إحباط محاولة انقلابه.</w:t>
      </w:r>
      <w:r>
        <w:rPr>
          <w:lang w:val="ar_AE" w:bidi="ar_AE"/>
        </w:rPr>
      </w:r>
      <w:r>
        <w:rPr>
          <w:lang w:val="ar_AE" w:bidi="ar_AE"/>
        </w:rPr>
      </w:r>
    </w:p>
    <w:p>
      <w:pPr>
        <w:bidi/>
      </w:pPr>
      <w:r>
        <w:rPr>
          <w:lang w:val="ar_AE" w:bidi="ar_AE"/>
        </w:rPr>
      </w:r>
    </w:p>
    <w:p>
      <w:pPr>
        <w:pStyle w:val="Heading2"/>
        <w:bidi/>
      </w:pPr>
      <w:r>
        <w:rPr>
          <w:lang w:val="ar_AE" w:bidi="ar_AE"/>
        </w:rPr>
        <w:t>2 صموئيل 18: 18</w:t>
      </w:r>
      <w:r>
        <w:rPr>
          <w:lang w:val="ar_AE" w:bidi="ar_AE"/>
        </w:rPr>
      </w:r>
    </w:p>
    <w:p>
      <w:pPr>
        <w:bidi/>
      </w:pPr>
      <w:r>
        <w:rPr>
          <w:lang w:val="ar_AE" w:bidi="ar_AE"/>
        </w:rPr>
      </w:r>
      <w:r>
        <w:rPr>
          <w:lang w:val="ar_AE" w:bidi="ar_AE"/>
        </w:rPr>
        <w:t>ليس ليَ ابنٌ</w:t>
      </w:r>
      <w:r>
        <w:rPr>
          <w:lang w:val="ar_AE" w:bidi="ar_AE"/>
        </w:rPr>
        <w:t xml:space="preserve">: انظر </w:t>
      </w:r>
      <w:r>
        <w:rPr>
          <w:lang w:val="ar_AE" w:bidi="ar_AE"/>
        </w:rPr>
        <w:t>ملاحظة الدراسة على 14: 27</w:t>
      </w:r>
      <w:r>
        <w:rPr>
          <w:lang w:val="ar_AE" w:bidi="ar_AE"/>
        </w:rPr>
        <w:t xml:space="preserve">. في غياب النسب، تمنى أبشالوم أن يحفظ النصب التذكاري اسمه وذكراه. • </w:t>
      </w:r>
      <w:r>
        <w:rPr>
          <w:lang w:val="ar_AE" w:bidi="ar_AE"/>
        </w:rPr>
        <w:t>إلَى هذا اليومِ</w:t>
      </w:r>
      <w:r>
        <w:rPr>
          <w:lang w:val="ar_AE" w:bidi="ar_AE"/>
        </w:rPr>
        <w:t>: ربما كان الراوي يكتب في عهد سليمان؛ إن موقع النصب غير معروف الآن.</w:t>
      </w:r>
      <w:r>
        <w:rPr>
          <w:lang w:val="ar_AE" w:bidi="ar_AE"/>
        </w:rPr>
      </w:r>
      <w:r>
        <w:rPr>
          <w:lang w:val="ar_AE" w:bidi="ar_AE"/>
        </w:rPr>
      </w:r>
    </w:p>
    <w:p>
      <w:pPr>
        <w:bidi/>
      </w:pPr>
      <w:r>
        <w:rPr>
          <w:lang w:val="ar_AE" w:bidi="ar_AE"/>
        </w:rPr>
      </w:r>
    </w:p>
    <w:p>
      <w:pPr>
        <w:pStyle w:val="Heading2"/>
        <w:bidi/>
      </w:pPr>
      <w:r>
        <w:rPr>
          <w:lang w:val="ar_AE" w:bidi="ar_AE"/>
        </w:rPr>
        <w:t>2 صموئيل 18: 19</w:t>
      </w:r>
      <w:r>
        <w:rPr>
          <w:lang w:val="ar_AE" w:bidi="ar_AE"/>
        </w:rPr>
      </w:r>
    </w:p>
    <w:p>
      <w:pPr>
        <w:bidi/>
      </w:pPr>
      <w:r>
        <w:rPr>
          <w:lang w:val="ar_AE" w:bidi="ar_AE"/>
        </w:rPr>
      </w:r>
      <w:r>
        <w:rPr>
          <w:lang w:val="ar_AE" w:bidi="ar_AE"/>
        </w:rPr>
        <w:t>صادوقَ</w:t>
      </w:r>
      <w:r>
        <w:rPr>
          <w:lang w:val="ar_AE" w:bidi="ar_AE"/>
        </w:rPr>
        <w:t xml:space="preserve">: انظر </w:t>
      </w:r>
      <w:r>
        <w:rPr>
          <w:lang w:val="ar_AE" w:bidi="ar_AE"/>
        </w:rPr>
        <w:t>ملاحظة الدراسة على 15: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21</w:t>
      </w:r>
      <w:r>
        <w:rPr>
          <w:lang w:val="ar_AE" w:bidi="ar_AE"/>
        </w:rPr>
      </w:r>
    </w:p>
    <w:p>
      <w:pPr>
        <w:bidi/>
      </w:pPr>
      <w:r>
        <w:rPr>
          <w:lang w:val="ar_AE" w:bidi="ar_AE"/>
        </w:rPr>
      </w:r>
      <w:r>
        <w:rPr>
          <w:lang w:val="ar_AE" w:bidi="ar_AE"/>
        </w:rPr>
        <w:t>كوشي</w:t>
      </w:r>
      <w:r>
        <w:rPr>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lang w:val="ar_AE" w:bidi="ar_AE"/>
        </w:rPr>
      </w:r>
      <w:r>
        <w:rPr>
          <w:lang w:val="ar_AE" w:bidi="ar_AE"/>
        </w:rPr>
      </w:r>
    </w:p>
    <w:p>
      <w:pPr>
        <w:bidi/>
      </w:pPr>
      <w:r>
        <w:rPr>
          <w:lang w:val="ar_AE" w:bidi="ar_AE"/>
        </w:rPr>
      </w:r>
    </w:p>
    <w:p>
      <w:pPr>
        <w:pStyle w:val="Heading2"/>
        <w:bidi/>
      </w:pPr>
      <w:r>
        <w:rPr>
          <w:lang w:val="ar_AE" w:bidi="ar_AE"/>
        </w:rPr>
        <w:t>2 صموئيل 18: 25</w:t>
      </w:r>
      <w:r>
        <w:rPr>
          <w:lang w:val="ar_AE" w:bidi="ar_AE"/>
        </w:rPr>
      </w:r>
    </w:p>
    <w:p>
      <w:pPr>
        <w:bidi/>
      </w:pPr>
      <w:r>
        <w:rPr>
          <w:lang w:val="ar_AE" w:bidi="ar_AE"/>
        </w:rPr>
      </w:r>
      <w:r>
        <w:rPr>
          <w:lang w:val="ar_AE" w:bidi="ar_AE"/>
        </w:rPr>
        <w:t>إنْ كانَ وحدَهُ ففي فمِهِ بشارَةٌ</w:t>
      </w:r>
      <w:r>
        <w:rPr>
          <w:lang w:val="ar_AE" w:bidi="ar_AE"/>
        </w:rPr>
        <w:t>: كان العداء المنفرد في ذلك الوقت عادةً رسولًا.</w:t>
      </w:r>
      <w:r>
        <w:rPr>
          <w:lang w:val="ar_AE" w:bidi="ar_AE"/>
        </w:rPr>
      </w:r>
      <w:r>
        <w:rPr>
          <w:lang w:val="ar_AE" w:bidi="ar_AE"/>
        </w:rPr>
      </w:r>
    </w:p>
    <w:p>
      <w:pPr>
        <w:bidi/>
      </w:pPr>
      <w:r>
        <w:rPr>
          <w:lang w:val="ar_AE" w:bidi="ar_AE"/>
        </w:rPr>
      </w:r>
    </w:p>
    <w:p>
      <w:pPr>
        <w:pStyle w:val="Heading2"/>
        <w:bidi/>
      </w:pPr>
      <w:r>
        <w:rPr>
          <w:lang w:val="ar_AE" w:bidi="ar_AE"/>
        </w:rPr>
        <w:t>2 صموئيل 18: 28–29</w:t>
      </w:r>
      <w:r>
        <w:rPr>
          <w:lang w:val="ar_AE" w:bidi="ar_AE"/>
        </w:rPr>
      </w:r>
    </w:p>
    <w:p>
      <w:pPr>
        <w:bidi/>
      </w:pPr>
      <w:r>
        <w:rPr>
          <w:lang w:val="ar_AE" w:bidi="ar_AE"/>
        </w:rPr>
      </w:r>
      <w:r>
        <w:rPr>
          <w:lang w:val="ar_AE" w:bidi="ar_AE"/>
        </w:rPr>
        <w:t xml:space="preserve">السَّلامُ </w:t>
      </w:r>
      <w:r>
        <w:rPr>
          <w:lang w:val="ar_AE" w:bidi="ar_AE"/>
        </w:rPr>
        <w:t>(شالوم بالعبرية): سأل داود بعد ذلك، "</w:t>
      </w:r>
      <w:r>
        <w:rPr>
          <w:lang w:val="ar_AE" w:bidi="ar_AE"/>
        </w:rPr>
        <w:t>أسَلامٌ للفَتَى أبشالومَ؟</w:t>
      </w:r>
      <w:r>
        <w:rPr>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hyperlink r:id="rId459">
        <w:r>
          <w:rPr>
            <w:lang w:val="ar_AE" w:bidi="ar_AE"/>
          </w:rPr>
          <w:rPr>
            <w:color w:val="0000EE"/>
            <w:u w:val="single"/>
          </w:rPr>
          <w:t>19: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33</w:t>
      </w:r>
      <w:r>
        <w:rPr>
          <w:lang w:val="ar_AE" w:bidi="ar_AE"/>
        </w:rPr>
      </w:r>
    </w:p>
    <w:p>
      <w:pPr>
        <w:bidi/>
      </w:pPr>
      <w:r>
        <w:rPr>
          <w:lang w:val="ar_AE" w:bidi="ar_AE"/>
        </w:rPr>
      </w:r>
      <w:r>
        <w:rPr>
          <w:lang w:val="ar_AE" w:bidi="ar_AE"/>
        </w:rPr>
        <w:t>لم يكن داود خائفًا من إظهار عواطفه علانية، سواء كان غارقًا في الفرح الغامر (</w:t>
      </w:r>
      <w:hyperlink r:id="rId460">
        <w:r>
          <w:rPr>
            <w:lang w:val="ar_AE" w:bidi="ar_AE"/>
          </w:rPr>
          <w:rPr>
            <w:color w:val="0000EE"/>
            <w:u w:val="single"/>
          </w:rPr>
          <w:t>6: 14–19</w:t>
        </w:r>
      </w:hyperlink>
      <w:r>
        <w:rPr>
          <w:lang w:val="ar_AE" w:bidi="ar_AE"/>
        </w:rPr>
        <w:t>) أو مسحوقًا بالحزن. وكانت مشاعره تجاه أبشالوم حقيقية وليست مصطنعة.</w:t>
      </w:r>
      <w:r>
        <w:rPr>
          <w:lang w:val="ar_AE" w:bidi="ar_AE"/>
        </w:rPr>
      </w:r>
      <w:r>
        <w:rPr>
          <w:lang w:val="ar_AE" w:bidi="ar_AE"/>
        </w:rPr>
      </w:r>
    </w:p>
    <w:p>
      <w:pPr>
        <w:bidi/>
      </w:pPr>
      <w:r>
        <w:rPr>
          <w:lang w:val="ar_AE" w:bidi="ar_AE"/>
        </w:rPr>
      </w:r>
    </w:p>
    <w:p>
      <w:pPr>
        <w:pStyle w:val="Heading2"/>
        <w:bidi/>
      </w:pPr>
      <w:r>
        <w:rPr>
          <w:lang w:val="ar_AE" w:bidi="ar_AE"/>
        </w:rPr>
        <w:t>2 صموئيل 19: 5–7</w:t>
      </w:r>
      <w:r>
        <w:rPr>
          <w:lang w:val="ar_AE" w:bidi="ar_AE"/>
        </w:rPr>
      </w:r>
    </w:p>
    <w:p>
      <w:pPr>
        <w:bidi/>
      </w:pPr>
      <w:r>
        <w:rPr>
          <w:lang w:val="ar_AE" w:bidi="ar_AE"/>
        </w:rPr>
      </w:r>
      <w:r>
        <w:rPr>
          <w:lang w:val="ar_AE" w:bidi="ar_AE"/>
        </w:rPr>
        <w:t xml:space="preserve">تقدم هذه الآيات المثال الوحيد المسجل ليوآب وهو يوبِّخ الملك علانية (قارن </w:t>
      </w:r>
      <w:hyperlink r:id="rId461">
        <w:r>
          <w:rPr>
            <w:lang w:val="ar_AE" w:bidi="ar_AE"/>
          </w:rPr>
          <w:rPr>
            <w:color w:val="0000EE"/>
            <w:u w:val="single"/>
          </w:rPr>
          <w:t>24: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9–10</w:t>
      </w:r>
      <w:r>
        <w:rPr>
          <w:lang w:val="ar_AE" w:bidi="ar_AE"/>
        </w:rPr>
      </w:r>
    </w:p>
    <w:p>
      <w:pPr>
        <w:bidi/>
      </w:pPr>
      <w:r>
        <w:rPr>
          <w:lang w:val="ar_AE" w:bidi="ar_AE"/>
        </w:rPr>
      </w:r>
      <w:r>
        <w:rPr>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hyperlink r:id="rId184">
        <w:r>
          <w:rPr>
            <w:lang w:val="ar_AE" w:bidi="ar_AE"/>
          </w:rPr>
          <w:rPr>
            <w:color w:val="0000EE"/>
            <w:u w:val="single"/>
          </w:rPr>
          <w:t>20: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11–12</w:t>
      </w:r>
      <w:r>
        <w:rPr>
          <w:lang w:val="ar_AE" w:bidi="ar_AE"/>
        </w:rPr>
      </w:r>
    </w:p>
    <w:p>
      <w:pPr>
        <w:bidi/>
      </w:pPr>
      <w:r>
        <w:rPr>
          <w:lang w:val="ar_AE" w:bidi="ar_AE"/>
        </w:rPr>
      </w:r>
      <w:r>
        <w:rPr>
          <w:lang w:val="ar_AE" w:bidi="ar_AE"/>
        </w:rPr>
        <w:t>عندما أدرك داود أن الأسباط الشمالية سترحب به (</w:t>
      </w:r>
      <w:hyperlink r:id="rId462">
        <w:r>
          <w:rPr>
            <w:lang w:val="ar_AE" w:bidi="ar_AE"/>
          </w:rPr>
          <w:rPr>
            <w:color w:val="0000EE"/>
            <w:u w:val="single"/>
          </w:rPr>
          <w:t>19: 9–10</w:t>
        </w:r>
      </w:hyperlink>
      <w:r>
        <w:rPr>
          <w:lang w:val="ar_AE" w:bidi="ar_AE"/>
        </w:rPr>
        <w:t xml:space="preserve">)، أرسل مبعوثين ليحث يهوذا، أبناء عشيرته، على الترحيب به أيضًا. انظر أيضًا </w:t>
      </w:r>
      <w:r>
        <w:rPr>
          <w:lang w:val="ar_AE" w:bidi="ar_AE"/>
        </w:rPr>
        <w:t>ملاحظة الدراسة على 19: 41–43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13</w:t>
      </w:r>
      <w:r>
        <w:rPr>
          <w:lang w:val="ar_AE" w:bidi="ar_AE"/>
        </w:rPr>
      </w:r>
    </w:p>
    <w:p>
      <w:pPr>
        <w:bidi/>
      </w:pPr>
      <w:r>
        <w:rPr>
          <w:lang w:val="ar_AE" w:bidi="ar_AE"/>
        </w:rPr>
      </w:r>
      <w:r>
        <w:rPr>
          <w:lang w:val="ar_AE" w:bidi="ar_AE"/>
        </w:rPr>
        <w:t>رَئيسَ جَيشٍ</w:t>
      </w:r>
      <w:r>
        <w:rPr>
          <w:lang w:val="ar_AE" w:bidi="ar_AE"/>
        </w:rPr>
        <w:t xml:space="preserve"> … </w:t>
      </w:r>
      <w:r>
        <w:rPr>
          <w:lang w:val="ar_AE" w:bidi="ar_AE"/>
        </w:rPr>
        <w:t>بَدَلَ يوآبَ</w:t>
      </w:r>
      <w:r>
        <w:rPr>
          <w:lang w:val="ar_AE" w:bidi="ar_AE"/>
        </w:rPr>
        <w:t>: سيكون تعيين عماسا قصير الأجل (</w:t>
      </w:r>
      <w:hyperlink r:id="rId463">
        <w:r>
          <w:rPr>
            <w:lang w:val="ar_AE" w:bidi="ar_AE"/>
          </w:rPr>
          <w:rPr>
            <w:color w:val="0000EE"/>
            <w:u w:val="single"/>
          </w:rPr>
          <w:t>20: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w:t>
      </w:r>
      <w:r>
        <w:rPr>
          <w:lang w:val="ar_AE" w:bidi="ar_AE"/>
        </w:rPr>
      </w:r>
    </w:p>
    <w:p>
      <w:pPr>
        <w:bidi/>
      </w:pPr>
      <w:r>
        <w:rPr>
          <w:lang w:val="ar_AE" w:bidi="ar_AE"/>
        </w:rPr>
      </w:r>
      <w:r>
        <w:rPr>
          <w:lang w:val="ar_AE" w:bidi="ar_AE"/>
        </w:rPr>
        <w:t xml:space="preserve">كانت </w:t>
      </w:r>
      <w:r>
        <w:rPr>
          <w:lang w:val="ar_AE" w:bidi="ar_AE"/>
        </w:rPr>
        <w:t>الجِلجال</w:t>
      </w:r>
      <w:r>
        <w:rPr>
          <w:lang w:val="ar_AE" w:bidi="ar_AE"/>
        </w:rPr>
        <w:t xml:space="preserve"> مدينة مهمة في أيام صموئيل وشاول (انظر </w:t>
      </w:r>
      <w:r>
        <w:rPr>
          <w:lang w:val="ar_AE" w:bidi="ar_AE"/>
        </w:rPr>
        <w:t>ملاحظة الدراسة على 19: 40</w:t>
      </w:r>
      <w:r>
        <w:rPr>
          <w:lang w:val="ar_AE" w:bidi="ar_AE"/>
        </w:rPr>
        <w:t xml:space="preserve">; </w:t>
      </w:r>
      <w:hyperlink r:id="rId464">
        <w:r>
          <w:rPr>
            <w:lang w:val="ar_AE" w:bidi="ar_AE"/>
          </w:rPr>
          <w:rPr>
            <w:color w:val="0000EE"/>
            <w:u w:val="single"/>
          </w:rPr>
          <w:t>1 صموئيل 7: 16</w:t>
        </w:r>
      </w:hyperlink>
      <w:r>
        <w:rPr>
          <w:lang w:val="ar_AE" w:bidi="ar_AE"/>
        </w:rPr>
        <w:t xml:space="preserve">; </w:t>
      </w:r>
      <w:hyperlink r:id="rId51">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15–23</w:t>
      </w:r>
      <w:r>
        <w:rPr>
          <w:lang w:val="ar_AE" w:bidi="ar_AE"/>
        </w:rPr>
      </w:r>
    </w:p>
    <w:p>
      <w:pPr>
        <w:bidi/>
      </w:pPr>
      <w:r>
        <w:rPr>
          <w:lang w:val="ar_AE" w:bidi="ar_AE"/>
        </w:rPr>
      </w:r>
      <w:r>
        <w:rPr>
          <w:lang w:val="ar_AE" w:bidi="ar_AE"/>
        </w:rPr>
        <w:t xml:space="preserve">عند عودته إلى أورشليم، أظهر داود الرحمة لشمعي، الشماليّ الموالي لشاول، الذي لعن داود عندما هرب من أورشليم (انظر </w:t>
      </w:r>
      <w:hyperlink r:id="rId465">
        <w:r>
          <w:rPr>
            <w:lang w:val="ar_AE" w:bidi="ar_AE"/>
          </w:rPr>
          <w:rPr>
            <w:color w:val="0000EE"/>
            <w:u w:val="single"/>
          </w:rPr>
          <w:t>16: 5–14</w:t>
        </w:r>
      </w:hyperlink>
      <w:r>
        <w:rPr>
          <w:lang w:val="ar_AE" w:bidi="ar_AE"/>
        </w:rPr>
        <w:t>)، ولكنّ عمل شمعي لم يكن ليمرّ دون عقاب (</w:t>
      </w:r>
      <w:hyperlink r:id="rId466">
        <w:r>
          <w:rPr>
            <w:lang w:val="ar_AE" w:bidi="ar_AE"/>
          </w:rPr>
          <w:rPr>
            <w:color w:val="0000EE"/>
            <w:u w:val="single"/>
          </w:rPr>
          <w:t>1 ملوك 2: 8</w:t>
        </w:r>
      </w:hyperlink>
      <w:r>
        <w:rPr>
          <w:lang w:val="ar_AE" w:bidi="ar_AE"/>
        </w:rPr>
        <w:t xml:space="preserve">, </w:t>
      </w:r>
      <w:hyperlink r:id="rId467">
        <w:r>
          <w:rPr>
            <w:lang w:val="ar_AE" w:bidi="ar_AE"/>
          </w:rPr>
          <w:rPr>
            <w:color w:val="0000EE"/>
            <w:u w:val="single"/>
          </w:rPr>
          <w:t>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17</w:t>
      </w:r>
      <w:r>
        <w:rPr>
          <w:lang w:val="ar_AE" w:bidi="ar_AE"/>
        </w:rPr>
      </w:r>
    </w:p>
    <w:p>
      <w:pPr>
        <w:bidi/>
      </w:pPr>
      <w:r>
        <w:rPr>
          <w:lang w:val="ar_AE" w:bidi="ar_AE"/>
        </w:rPr>
      </w:r>
      <w:r>
        <w:rPr>
          <w:lang w:val="ar_AE" w:bidi="ar_AE"/>
        </w:rPr>
        <w:t>صيبا:</w:t>
      </w:r>
      <w:r>
        <w:rPr>
          <w:lang w:val="ar_AE" w:bidi="ar_AE"/>
        </w:rPr>
        <w:t xml:space="preserve"> 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20</w:t>
      </w:r>
      <w:r>
        <w:rPr>
          <w:lang w:val="ar_AE" w:bidi="ar_AE"/>
        </w:rPr>
      </w:r>
    </w:p>
    <w:p>
      <w:pPr>
        <w:bidi/>
      </w:pPr>
      <w:r>
        <w:rPr>
          <w:lang w:val="ar_AE" w:bidi="ar_AE"/>
        </w:rPr>
      </w:r>
      <w:r>
        <w:rPr>
          <w:lang w:val="ar_AE" w:bidi="ar_AE"/>
        </w:rPr>
        <w:t>يَعلَمُ أنّي قد أخطأتُ</w:t>
      </w:r>
      <w:r>
        <w:rPr>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hyperlink r:id="rId468">
        <w:r>
          <w:rPr>
            <w:lang w:val="ar_AE" w:bidi="ar_AE"/>
          </w:rPr>
          <w:rPr>
            <w:color w:val="0000EE"/>
            <w:u w:val="single"/>
          </w:rPr>
          <w:t>16: 8</w:t>
        </w:r>
      </w:hyperlink>
      <w:r>
        <w:rPr>
          <w:lang w:val="ar_AE" w:bidi="ar_AE"/>
        </w:rPr>
        <w:t xml:space="preserve">)، كما زعم شمعي. • </w:t>
      </w:r>
      <w:r>
        <w:rPr>
          <w:lang w:val="ar_AE" w:bidi="ar_AE"/>
        </w:rPr>
        <w:t>كُلِّ بَيتِ يوسُفَ</w:t>
      </w:r>
      <w:r>
        <w:rPr>
          <w:lang w:val="ar_AE" w:bidi="ar_AE"/>
        </w:rPr>
        <w:t xml:space="preserve">: كما إنه من الممكن أن يمثل اسم يعقوب كل إسرائيل (مثلًا، </w:t>
      </w:r>
      <w:hyperlink r:id="rId469">
        <w:r>
          <w:rPr>
            <w:lang w:val="ar_AE" w:bidi="ar_AE"/>
          </w:rPr>
          <w:rPr>
            <w:color w:val="0000EE"/>
            <w:u w:val="single"/>
          </w:rPr>
          <w:t>عدد 24: 19</w:t>
        </w:r>
      </w:hyperlink>
      <w:r>
        <w:rPr>
          <w:lang w:val="ar_AE" w:bidi="ar_AE"/>
        </w:rPr>
        <w:t xml:space="preserve">; </w:t>
      </w:r>
      <w:hyperlink r:id="rId470">
        <w:r>
          <w:rPr>
            <w:lang w:val="ar_AE" w:bidi="ar_AE"/>
          </w:rPr>
          <w:rPr>
            <w:color w:val="0000EE"/>
            <w:u w:val="single"/>
          </w:rPr>
          <w:t>إشعياء 10: 20</w:t>
        </w:r>
      </w:hyperlink>
      <w:r>
        <w:rPr>
          <w:lang w:val="ar_AE" w:bidi="ar_AE"/>
        </w:rPr>
        <w:t xml:space="preserve">)، فإن اسم يوسف يمكن أن يرمز إلى كل أسباط الشمال (مثلًا، انظر ملاحظات الدراسة على </w:t>
      </w:r>
      <w:r>
        <w:rPr>
          <w:lang w:val="ar_AE" w:bidi="ar_AE"/>
        </w:rPr>
        <w:t>عاموس 5: 6</w:t>
      </w:r>
      <w:r>
        <w:rPr>
          <w:lang w:val="ar_AE" w:bidi="ar_AE"/>
        </w:rPr>
        <w:t xml:space="preserve">; </w:t>
      </w:r>
      <w:r>
        <w:rPr>
          <w:lang w:val="ar_AE" w:bidi="ar_AE"/>
        </w:rPr>
        <w:t>زكريا 10: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21–22</w:t>
      </w:r>
      <w:r>
        <w:rPr>
          <w:lang w:val="ar_AE" w:bidi="ar_AE"/>
        </w:rPr>
      </w:r>
    </w:p>
    <w:p>
      <w:pPr>
        <w:bidi/>
      </w:pPr>
      <w:r>
        <w:rPr>
          <w:lang w:val="ar_AE" w:bidi="ar_AE"/>
        </w:rPr>
      </w:r>
      <w:r>
        <w:rPr>
          <w:lang w:val="ar_AE" w:bidi="ar_AE"/>
        </w:rPr>
        <w:t xml:space="preserve">قارن. </w:t>
      </w:r>
      <w:hyperlink r:id="rId471">
        <w:r>
          <w:rPr>
            <w:lang w:val="ar_AE" w:bidi="ar_AE"/>
          </w:rPr>
          <w:rPr>
            <w:color w:val="0000EE"/>
            <w:u w:val="single"/>
          </w:rPr>
          <w:t>16: 9–12</w:t>
        </w:r>
      </w:hyperlink>
      <w:r>
        <w:rPr>
          <w:lang w:val="ar_AE" w:bidi="ar_AE"/>
        </w:rPr>
        <w:t xml:space="preserve">. • أبيشاي: انظر </w:t>
      </w:r>
      <w:r>
        <w:rPr>
          <w:lang w:val="ar_AE" w:bidi="ar_AE"/>
        </w:rPr>
        <w:t>ملاحظة الدراسة على 16: 9</w:t>
      </w:r>
      <w:r>
        <w:rPr>
          <w:lang w:val="ar_AE" w:bidi="ar_AE"/>
        </w:rPr>
        <w:t xml:space="preserve">. • </w:t>
      </w:r>
      <w:r>
        <w:rPr>
          <w:lang w:val="ar_AE" w:bidi="ar_AE"/>
        </w:rPr>
        <w:t>يا بَني صَرويَةَ</w:t>
      </w:r>
      <w:r>
        <w:rPr>
          <w:lang w:val="ar_AE" w:bidi="ar_AE"/>
        </w:rPr>
        <w:t xml:space="preserve">: انظر ملاحظات الدراسة على </w:t>
      </w:r>
      <w:r>
        <w:rPr>
          <w:lang w:val="ar_AE" w:bidi="ar_AE"/>
        </w:rPr>
        <w:t>2: 18</w:t>
      </w:r>
      <w:r>
        <w:rPr>
          <w:lang w:val="ar_AE" w:bidi="ar_AE"/>
        </w:rPr>
        <w:t xml:space="preserve">; </w:t>
      </w:r>
      <w:r>
        <w:rPr>
          <w:lang w:val="ar_AE" w:bidi="ar_AE"/>
        </w:rPr>
        <w:t>17: 25</w:t>
      </w:r>
      <w:r>
        <w:rPr>
          <w:lang w:val="ar_AE" w:bidi="ar_AE"/>
        </w:rPr>
        <w:t xml:space="preserve">. في حين أن أبيشاي هو الذي أراد باستمرار قتل المعادين لداود (قارن </w:t>
      </w:r>
      <w:hyperlink r:id="rId472">
        <w:r>
          <w:rPr>
            <w:lang w:val="ar_AE" w:bidi="ar_AE"/>
          </w:rPr>
          <w:rPr>
            <w:color w:val="0000EE"/>
            <w:u w:val="single"/>
          </w:rPr>
          <w:t>16: 9</w:t>
        </w:r>
      </w:hyperlink>
      <w:r>
        <w:rPr>
          <w:lang w:val="ar_AE" w:bidi="ar_AE"/>
        </w:rPr>
        <w:t xml:space="preserve">; </w:t>
      </w:r>
      <w:hyperlink r:id="rId473">
        <w:r>
          <w:rPr>
            <w:lang w:val="ar_AE" w:bidi="ar_AE"/>
          </w:rPr>
          <w:rPr>
            <w:color w:val="0000EE"/>
            <w:u w:val="single"/>
          </w:rPr>
          <w:t>1 صم 26: 8</w:t>
        </w:r>
      </w:hyperlink>
      <w:r>
        <w:rPr>
          <w:lang w:val="ar_AE" w:bidi="ar_AE"/>
        </w:rPr>
        <w:t xml:space="preserve">)، إلا أن داود عبّر عن إحباطه من يوآب، أخو أبيشاي (انظر </w:t>
      </w:r>
      <w:hyperlink r:id="rId90">
        <w:r>
          <w:rPr>
            <w:lang w:val="ar_AE" w:bidi="ar_AE"/>
          </w:rPr>
          <w:rPr>
            <w:color w:val="0000EE"/>
            <w:u w:val="single"/>
          </w:rPr>
          <w:t>2 صم 3: 28–29</w:t>
        </w:r>
      </w:hyperlink>
      <w:r>
        <w:rPr>
          <w:lang w:val="ar_AE" w:bidi="ar_AE"/>
        </w:rPr>
        <w:t xml:space="preserve">, </w:t>
      </w:r>
      <w:hyperlink r:id="rId474">
        <w:r>
          <w:rPr>
            <w:lang w:val="ar_AE" w:bidi="ar_AE"/>
          </w:rPr>
          <w:rPr>
            <w:color w:val="0000EE"/>
            <w:u w:val="single"/>
          </w:rPr>
          <w:t>39</w:t>
        </w:r>
      </w:hyperlink>
      <w:r>
        <w:rPr>
          <w:lang w:val="ar_AE" w:bidi="ar_AE"/>
        </w:rPr>
        <w:t xml:space="preserve">; </w:t>
      </w:r>
      <w:hyperlink r:id="rId475">
        <w:r>
          <w:rPr>
            <w:lang w:val="ar_AE" w:bidi="ar_AE"/>
          </w:rPr>
          <w:rPr>
            <w:color w:val="0000EE"/>
            <w:u w:val="single"/>
          </w:rPr>
          <w:t>19: 13</w:t>
        </w:r>
      </w:hyperlink>
      <w:r>
        <w:rPr>
          <w:lang w:val="ar_AE" w:bidi="ar_AE"/>
        </w:rPr>
        <w:t xml:space="preserve">; </w:t>
      </w:r>
      <w:hyperlink r:id="rId93">
        <w:r>
          <w:rPr>
            <w:lang w:val="ar_AE" w:bidi="ar_AE"/>
          </w:rPr>
          <w:rPr>
            <w:color w:val="0000EE"/>
            <w:u w:val="single"/>
          </w:rPr>
          <w:t>1 مل 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23</w:t>
      </w:r>
      <w:r>
        <w:rPr>
          <w:lang w:val="ar_AE" w:bidi="ar_AE"/>
        </w:rPr>
      </w:r>
    </w:p>
    <w:p>
      <w:pPr>
        <w:bidi/>
      </w:pPr>
      <w:r>
        <w:rPr>
          <w:lang w:val="ar_AE" w:bidi="ar_AE"/>
        </w:rPr>
      </w:r>
      <w:r>
        <w:rPr>
          <w:lang w:val="ar_AE" w:bidi="ar_AE"/>
        </w:rPr>
        <w:t>لم يكن قسم داود بالحماية ملزمًا لوريث داود، سليمان، الذي أمر فيما بعد بإعدام شمعي لجرائم أقل خطورة بكثير (</w:t>
      </w:r>
      <w:hyperlink r:id="rId467">
        <w:r>
          <w:rPr>
            <w:lang w:val="ar_AE" w:bidi="ar_AE"/>
          </w:rPr>
          <w:rPr>
            <w:color w:val="0000EE"/>
            <w:u w:val="single"/>
          </w:rPr>
          <w:t>1 ملوك 2: 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24</w:t>
      </w:r>
      <w:r>
        <w:rPr>
          <w:lang w:val="ar_AE" w:bidi="ar_AE"/>
        </w:rPr>
      </w:r>
    </w:p>
    <w:p>
      <w:pPr>
        <w:bidi/>
      </w:pPr>
      <w:r>
        <w:rPr>
          <w:lang w:val="ar_AE" w:bidi="ar_AE"/>
        </w:rPr>
      </w:r>
      <w:r>
        <w:rPr>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hyperlink r:id="rId433">
        <w:r>
          <w:rPr>
            <w:lang w:val="ar_AE" w:bidi="ar_AE"/>
          </w:rPr>
          <w:rPr>
            <w:color w:val="0000EE"/>
            <w:u w:val="single"/>
          </w:rPr>
          <w:t>16: 3</w:t>
        </w:r>
      </w:hyperlink>
      <w:r>
        <w:rPr>
          <w:lang w:val="ar_AE" w:bidi="ar_AE"/>
        </w:rPr>
        <w:t>)، لما كان احتفظ بمثل هذا المظهر غير المرتب.</w:t>
      </w:r>
      <w:r>
        <w:rPr>
          <w:lang w:val="ar_AE" w:bidi="ar_AE"/>
        </w:rPr>
      </w:r>
      <w:r>
        <w:rPr>
          <w:lang w:val="ar_AE" w:bidi="ar_AE"/>
        </w:rPr>
      </w:r>
    </w:p>
    <w:p>
      <w:pPr>
        <w:bidi/>
      </w:pPr>
      <w:r>
        <w:rPr>
          <w:lang w:val="ar_AE" w:bidi="ar_AE"/>
        </w:rPr>
      </w:r>
    </w:p>
    <w:p>
      <w:pPr>
        <w:pStyle w:val="Heading2"/>
        <w:bidi/>
      </w:pPr>
      <w:r>
        <w:rPr>
          <w:lang w:val="ar_AE" w:bidi="ar_AE"/>
        </w:rPr>
        <w:t>2 صموئيل 19: 24–30</w:t>
      </w:r>
      <w:r>
        <w:rPr>
          <w:lang w:val="ar_AE" w:bidi="ar_AE"/>
        </w:rPr>
      </w:r>
    </w:p>
    <w:p>
      <w:pPr>
        <w:bidi/>
      </w:pPr>
      <w:r>
        <w:rPr>
          <w:lang w:val="ar_AE" w:bidi="ar_AE"/>
        </w:rPr>
      </w:r>
      <w:r>
        <w:rPr>
          <w:lang w:val="ar_AE" w:bidi="ar_AE"/>
        </w:rPr>
        <w:t xml:space="preserve">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27–28</w:t>
      </w:r>
      <w:r>
        <w:rPr>
          <w:lang w:val="ar_AE" w:bidi="ar_AE"/>
        </w:rPr>
      </w:r>
    </w:p>
    <w:p>
      <w:pPr>
        <w:bidi/>
      </w:pPr>
      <w:r>
        <w:rPr>
          <w:lang w:val="ar_AE" w:bidi="ar_AE"/>
        </w:rPr>
      </w:r>
      <w:r>
        <w:rPr>
          <w:lang w:val="ar_AE" w:bidi="ar_AE"/>
        </w:rPr>
        <w:t>كمَلاكِ اللهِ</w:t>
      </w:r>
      <w:r>
        <w:rPr>
          <w:lang w:val="ar_AE" w:bidi="ar_AE"/>
        </w:rPr>
        <w:t xml:space="preserve">: انظر </w:t>
      </w:r>
      <w:r>
        <w:rPr>
          <w:lang w:val="ar_AE" w:bidi="ar_AE"/>
        </w:rPr>
        <w:t>ملاحظة الدراسة على 14: 17</w:t>
      </w:r>
      <w:r>
        <w:rPr>
          <w:lang w:val="ar_AE" w:bidi="ar_AE"/>
        </w:rPr>
        <w:t xml:space="preserve">. • </w:t>
      </w:r>
      <w:r>
        <w:rPr>
          <w:lang w:val="ar_AE" w:bidi="ar_AE"/>
        </w:rPr>
        <w:t>لم يَكُنْ إلا أُناسًا موتَى</w:t>
      </w:r>
      <w:r>
        <w:rPr>
          <w:lang w:val="ar_AE" w:bidi="ar_AE"/>
        </w:rPr>
        <w:t xml:space="preserve"> … </w:t>
      </w:r>
      <w:r>
        <w:rPr>
          <w:lang w:val="ar_AE" w:bidi="ar_AE"/>
        </w:rPr>
        <w:t>فأيُّ حَقٍّ لي بَعدُ</w:t>
      </w:r>
      <w:r>
        <w:rPr>
          <w:lang w:val="ar_AE" w:bidi="ar_AE"/>
        </w:rPr>
        <w:t>؟ إذا كان مفيبوشث يريد أن يخون داود، لكان ذلك إظهارًا عميقًا لنكران الجميل بحق كل ما فعله داود من أجله.</w:t>
      </w:r>
      <w:r>
        <w:rPr>
          <w:lang w:val="ar_AE" w:bidi="ar_AE"/>
        </w:rPr>
      </w:r>
      <w:r>
        <w:rPr>
          <w:lang w:val="ar_AE" w:bidi="ar_AE"/>
        </w:rPr>
      </w:r>
    </w:p>
    <w:p>
      <w:pPr>
        <w:bidi/>
      </w:pPr>
      <w:r>
        <w:rPr>
          <w:lang w:val="ar_AE" w:bidi="ar_AE"/>
        </w:rPr>
      </w:r>
    </w:p>
    <w:p>
      <w:pPr>
        <w:pStyle w:val="Heading2"/>
        <w:bidi/>
      </w:pPr>
      <w:r>
        <w:rPr>
          <w:lang w:val="ar_AE" w:bidi="ar_AE"/>
        </w:rPr>
        <w:t>2 صموئيل 19: 30</w:t>
      </w:r>
      <w:r>
        <w:rPr>
          <w:lang w:val="ar_AE" w:bidi="ar_AE"/>
        </w:rPr>
      </w:r>
    </w:p>
    <w:p>
      <w:pPr>
        <w:bidi/>
      </w:pPr>
      <w:r>
        <w:rPr>
          <w:lang w:val="ar_AE" w:bidi="ar_AE"/>
        </w:rPr>
      </w:r>
      <w:r>
        <w:rPr>
          <w:lang w:val="ar_AE" w:bidi="ar_AE"/>
        </w:rPr>
        <w:t>أظهر عدم اهتمام مفيبوشث بالمطالبة حتى بنصف ممتلكاته، أن سعادته بعودة داود كانت حقيقية بشكل قاطع.</w:t>
      </w:r>
      <w:r>
        <w:rPr>
          <w:lang w:val="ar_AE" w:bidi="ar_AE"/>
        </w:rPr>
      </w:r>
      <w:r>
        <w:rPr>
          <w:lang w:val="ar_AE" w:bidi="ar_AE"/>
        </w:rPr>
      </w:r>
    </w:p>
    <w:p>
      <w:pPr>
        <w:bidi/>
      </w:pPr>
      <w:r>
        <w:rPr>
          <w:lang w:val="ar_AE" w:bidi="ar_AE"/>
        </w:rPr>
      </w:r>
    </w:p>
    <w:p>
      <w:pPr>
        <w:pStyle w:val="Heading2"/>
        <w:bidi/>
      </w:pPr>
      <w:r>
        <w:rPr>
          <w:lang w:val="ar_AE" w:bidi="ar_AE"/>
        </w:rPr>
        <w:t>2 صموئيل 19: 31</w:t>
      </w:r>
      <w:r>
        <w:rPr>
          <w:lang w:val="ar_AE" w:bidi="ar_AE"/>
        </w:rPr>
      </w:r>
    </w:p>
    <w:p>
      <w:pPr>
        <w:bidi/>
      </w:pPr>
      <w:r>
        <w:rPr>
          <w:lang w:val="ar_AE" w:bidi="ar_AE"/>
        </w:rPr>
      </w:r>
      <w:r>
        <w:rPr>
          <w:lang w:val="ar_AE" w:bidi="ar_AE"/>
        </w:rPr>
        <w:t>كانت جلعاد جزءًا من أراضي منسى على الجانب الشرقي من الأردن (</w:t>
      </w:r>
      <w:hyperlink r:id="rId476">
        <w:r>
          <w:rPr>
            <w:lang w:val="ar_AE" w:bidi="ar_AE"/>
          </w:rPr>
          <w:rPr>
            <w:color w:val="0000EE"/>
            <w:u w:val="single"/>
          </w:rPr>
          <w:t>يش 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31–40</w:t>
      </w:r>
      <w:r>
        <w:rPr>
          <w:lang w:val="ar_AE" w:bidi="ar_AE"/>
        </w:rPr>
      </w:r>
    </w:p>
    <w:p>
      <w:pPr>
        <w:bidi/>
      </w:pPr>
      <w:r>
        <w:rPr>
          <w:lang w:val="ar_AE" w:bidi="ar_AE"/>
        </w:rPr>
      </w:r>
      <w:r>
        <w:rPr>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lang w:val="ar_AE" w:bidi="ar_AE"/>
        </w:rPr>
        <w:t>كِمهامَ</w:t>
      </w:r>
      <w:r>
        <w:rPr>
          <w:lang w:val="ar_AE" w:bidi="ar_AE"/>
        </w:rPr>
        <w:t xml:space="preserve"> بدلاً منه (انظر أيضًا </w:t>
      </w:r>
      <w:hyperlink r:id="rId477">
        <w:r>
          <w:rPr>
            <w:lang w:val="ar_AE" w:bidi="ar_AE"/>
          </w:rPr>
          <w:rPr>
            <w:color w:val="0000EE"/>
            <w:u w:val="single"/>
          </w:rPr>
          <w:t>1 ملوك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39</w:t>
      </w:r>
      <w:r>
        <w:rPr>
          <w:lang w:val="ar_AE" w:bidi="ar_AE"/>
        </w:rPr>
      </w:r>
    </w:p>
    <w:p>
      <w:pPr>
        <w:bidi/>
      </w:pPr>
      <w:r>
        <w:rPr>
          <w:lang w:val="ar_AE" w:bidi="ar_AE"/>
        </w:rPr>
      </w:r>
      <w:r>
        <w:rPr>
          <w:lang w:val="ar_AE" w:bidi="ar_AE"/>
        </w:rPr>
        <w:t>قَبَّلَ</w:t>
      </w:r>
      <w:r>
        <w:rPr>
          <w:lang w:val="ar_AE" w:bidi="ar_AE"/>
        </w:rPr>
        <w:t>: كانت هذه قبلة حقيقية ومليئة بالمودة، على عكس قبلة داود الباردة لأبشالوم (</w:t>
      </w:r>
      <w:hyperlink r:id="rId403">
        <w:r>
          <w:rPr>
            <w:lang w:val="ar_AE" w:bidi="ar_AE"/>
          </w:rPr>
          <w:rPr>
            <w:color w:val="0000EE"/>
            <w:u w:val="single"/>
          </w:rPr>
          <w:t>14: 33</w:t>
        </w:r>
      </w:hyperlink>
      <w:r>
        <w:rPr>
          <w:lang w:val="ar_AE" w:bidi="ar_AE"/>
        </w:rPr>
        <w:t>) وقبلة أبشالوم المزيفة للشعب (</w:t>
      </w:r>
      <w:hyperlink r:id="rId478">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40</w:t>
      </w:r>
      <w:r>
        <w:rPr>
          <w:lang w:val="ar_AE" w:bidi="ar_AE"/>
        </w:rPr>
      </w:r>
    </w:p>
    <w:p>
      <w:pPr>
        <w:bidi/>
      </w:pPr>
      <w:r>
        <w:rPr>
          <w:lang w:val="ar_AE" w:bidi="ar_AE"/>
        </w:rPr>
      </w:r>
      <w:r>
        <w:rPr>
          <w:lang w:val="ar_AE" w:bidi="ar_AE"/>
        </w:rPr>
        <w:t>كانت الجِلجالِ</w:t>
      </w:r>
      <w:r>
        <w:rPr>
          <w:lang w:val="ar_AE" w:bidi="ar_AE"/>
        </w:rPr>
        <w:t>، محطة طبيعية على طول طريق داود نحو الغرب، وكانت أيضًا موقعًا ذا أهمية سياسية: كان المكان الذي أعلن فيه الشعب شاول ملكًا (</w:t>
      </w:r>
      <w:hyperlink r:id="rId51">
        <w:r>
          <w:rPr>
            <w:lang w:val="ar_AE" w:bidi="ar_AE"/>
          </w:rPr>
          <w:rPr>
            <w:color w:val="0000EE"/>
            <w:u w:val="single"/>
          </w:rPr>
          <w:t>1 صم 11: 15</w:t>
        </w:r>
      </w:hyperlink>
      <w:r>
        <w:rPr>
          <w:lang w:val="ar_AE" w:bidi="ar_AE"/>
        </w:rPr>
        <w:t>) وأعلن فيه صموئيل لاحقًا نهاية حكم شاول (</w:t>
      </w:r>
      <w:hyperlink r:id="rId479">
        <w:r>
          <w:rPr>
            <w:lang w:val="ar_AE" w:bidi="ar_AE"/>
          </w:rPr>
          <w:rPr>
            <w:color w:val="0000EE"/>
            <w:u w:val="single"/>
          </w:rPr>
          <w:t>1 صم 13: 13–15</w:t>
        </w:r>
      </w:hyperlink>
      <w:r>
        <w:rPr>
          <w:lang w:val="ar_AE" w:bidi="ar_AE"/>
        </w:rPr>
        <w:t>). والآن بدأت مملكة داود بداية جديدة في الجلجال.</w:t>
      </w:r>
      <w:r>
        <w:rPr>
          <w:lang w:val="ar_AE" w:bidi="ar_AE"/>
        </w:rPr>
      </w:r>
      <w:r>
        <w:rPr>
          <w:lang w:val="ar_AE" w:bidi="ar_AE"/>
        </w:rPr>
      </w:r>
    </w:p>
    <w:p>
      <w:pPr>
        <w:bidi/>
      </w:pPr>
      <w:r>
        <w:rPr>
          <w:lang w:val="ar_AE" w:bidi="ar_AE"/>
        </w:rPr>
      </w:r>
    </w:p>
    <w:p>
      <w:pPr>
        <w:pStyle w:val="Heading2"/>
        <w:bidi/>
      </w:pPr>
      <w:r>
        <w:rPr>
          <w:lang w:val="ar_AE" w:bidi="ar_AE"/>
        </w:rPr>
        <w:t>2 صموئيل 19: 41–43</w:t>
      </w:r>
      <w:r>
        <w:rPr>
          <w:lang w:val="ar_AE" w:bidi="ar_AE"/>
        </w:rPr>
      </w:r>
    </w:p>
    <w:p>
      <w:pPr>
        <w:bidi/>
      </w:pPr>
      <w:r>
        <w:rPr>
          <w:lang w:val="ar_AE" w:bidi="ar_AE"/>
        </w:rPr>
      </w:r>
      <w:r>
        <w:rPr>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hyperlink r:id="rId480">
        <w:r>
          <w:rPr>
            <w:lang w:val="ar_AE" w:bidi="ar_AE"/>
          </w:rPr>
          <w:rPr>
            <w:color w:val="0000EE"/>
            <w:u w:val="single"/>
          </w:rPr>
          <w:t>1 ملوك 11: 31</w:t>
        </w:r>
      </w:hyperlink>
      <w:r>
        <w:rPr>
          <w:lang w:val="ar_AE" w:bidi="ar_AE"/>
        </w:rPr>
        <w:t xml:space="preserve">; </w:t>
      </w:r>
      <w:hyperlink r:id="rId481">
        <w:r>
          <w:rPr>
            <w:lang w:val="ar_AE" w:bidi="ar_AE"/>
          </w:rPr>
          <w:rPr>
            <w:color w:val="0000EE"/>
            <w:u w:val="single"/>
          </w:rPr>
          <w:t>12: 16</w:t>
        </w:r>
      </w:hyperlink>
      <w:r>
        <w:rPr>
          <w:lang w:val="ar_AE" w:bidi="ar_AE"/>
        </w:rPr>
        <w:t xml:space="preserve">, </w:t>
      </w:r>
      <w:hyperlink r:id="rId482">
        <w:r>
          <w:rPr>
            <w:lang w:val="ar_AE" w:bidi="ar_AE"/>
          </w:rPr>
          <w:rPr>
            <w:color w:val="0000EE"/>
            <w:u w:val="single"/>
          </w:rPr>
          <w:t>20</w:t>
        </w:r>
      </w:hyperlink>
      <w:r>
        <w:rPr>
          <w:lang w:val="ar_AE" w:bidi="ar_AE"/>
        </w:rPr>
        <w:t>). •</w:t>
      </w:r>
      <w:r>
        <w:rPr>
          <w:lang w:val="ar_AE" w:bidi="ar_AE"/>
        </w:rPr>
        <w:t>لَمْ يَكُنْ كلامي أوَّلًا</w:t>
      </w:r>
      <w:r>
        <w:rPr>
          <w:lang w:val="ar_AE" w:bidi="ar_AE"/>
        </w:rPr>
        <w:t xml:space="preserve">: انظر </w:t>
      </w:r>
      <w:hyperlink r:id="rId483">
        <w:r>
          <w:rPr>
            <w:lang w:val="ar_AE" w:bidi="ar_AE"/>
          </w:rPr>
          <w:rPr>
            <w:color w:val="0000EE"/>
            <w:u w:val="single"/>
          </w:rPr>
          <w:t>2 صموئيل 19: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w:t>
      </w:r>
      <w:r>
        <w:rPr>
          <w:lang w:val="ar_AE" w:bidi="ar_AE"/>
        </w:rPr>
      </w:r>
    </w:p>
    <w:p>
      <w:pPr>
        <w:bidi/>
      </w:pPr>
      <w:r>
        <w:rPr>
          <w:lang w:val="ar_AE" w:bidi="ar_AE"/>
        </w:rPr>
      </w:r>
      <w:r>
        <w:rPr>
          <w:lang w:val="ar_AE" w:bidi="ar_AE"/>
        </w:rPr>
        <w:t>ليس لنا قِسمٌ في داوُدَ</w:t>
      </w:r>
      <w:r>
        <w:rPr>
          <w:lang w:val="ar_AE" w:bidi="ar_AE"/>
        </w:rPr>
        <w:t>! بنفس الصرخة، انفصل الإسرائيليون الشماليون لاحقًا عن سليمان (</w:t>
      </w:r>
      <w:hyperlink r:id="rId481">
        <w:r>
          <w:rPr>
            <w:lang w:val="ar_AE" w:bidi="ar_AE"/>
          </w:rPr>
          <w:rPr>
            <w:color w:val="0000EE"/>
            <w:u w:val="single"/>
          </w:rPr>
          <w:t>1 ملوك 12: 16</w:t>
        </w:r>
      </w:hyperlink>
      <w:r>
        <w:rPr>
          <w:lang w:val="ar_AE" w:bidi="ar_AE"/>
        </w:rPr>
        <w:t xml:space="preserve">). كان تمرد </w:t>
      </w:r>
      <w:r>
        <w:rPr>
          <w:lang w:val="ar_AE" w:bidi="ar_AE"/>
        </w:rPr>
        <w:t>شَبَعُ</w:t>
      </w:r>
      <w:r>
        <w:rPr>
          <w:lang w:val="ar_AE" w:bidi="ar_AE"/>
        </w:rPr>
        <w:t xml:space="preserve"> الفاشل نذيرًا بالفشل النهائي للمملكة الشمالية، التي تأسست على تمرد مشابه من قبل يربعام (</w:t>
      </w:r>
      <w:hyperlink r:id="rId484">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3</w:t>
      </w:r>
      <w:r>
        <w:rPr>
          <w:lang w:val="ar_AE" w:bidi="ar_AE"/>
        </w:rPr>
      </w:r>
    </w:p>
    <w:p>
      <w:pPr>
        <w:bidi/>
      </w:pPr>
      <w:r>
        <w:rPr>
          <w:lang w:val="ar_AE" w:bidi="ar_AE"/>
        </w:rPr>
      </w:r>
      <w:r>
        <w:rPr>
          <w:lang w:val="ar_AE" w:bidi="ar_AE"/>
        </w:rPr>
        <w:t>كان مصير الجواري العشر (</w:t>
      </w:r>
      <w:hyperlink r:id="rId485">
        <w:r>
          <w:rPr>
            <w:lang w:val="ar_AE" w:bidi="ar_AE"/>
          </w:rPr>
          <w:rPr>
            <w:color w:val="0000EE"/>
            <w:u w:val="single"/>
          </w:rPr>
          <w:t>15: 16</w:t>
        </w:r>
      </w:hyperlink>
      <w:r>
        <w:rPr>
          <w:lang w:val="ar_AE" w:bidi="ar_AE"/>
        </w:rPr>
        <w:t>) اللواتي انتهكهن أبشالوم علنًا (</w:t>
      </w:r>
      <w:hyperlink r:id="rId411">
        <w:r>
          <w:rPr>
            <w:lang w:val="ar_AE" w:bidi="ar_AE"/>
          </w:rPr>
          <w:rPr>
            <w:color w:val="0000EE"/>
            <w:u w:val="single"/>
          </w:rPr>
          <w:t>16: 21–22</w:t>
        </w:r>
      </w:hyperlink>
      <w:r>
        <w:rPr>
          <w:lang w:val="ar_AE" w:bidi="ar_AE"/>
        </w:rPr>
        <w:t xml:space="preserve">) مثل مصير ميكال (انظر </w:t>
      </w:r>
      <w:hyperlink r:id="rId187">
        <w:r>
          <w:rPr>
            <w:lang w:val="ar_AE" w:bidi="ar_AE"/>
          </w:rPr>
          <w:rPr>
            <w:color w:val="0000EE"/>
            <w:u w:val="single"/>
          </w:rPr>
          <w:t>6: 23</w:t>
        </w:r>
      </w:hyperlink>
      <w:r>
        <w:rPr>
          <w:lang w:val="ar_AE" w:bidi="ar_AE"/>
        </w:rPr>
        <w:t xml:space="preserve"> و</w:t>
      </w:r>
      <w:r>
        <w:rPr>
          <w:lang w:val="ar_AE" w:bidi="ar_AE"/>
        </w:rPr>
        <w:t>الملاحظة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4–5</w:t>
      </w:r>
      <w:r>
        <w:rPr>
          <w:lang w:val="ar_AE" w:bidi="ar_AE"/>
        </w:rPr>
      </w:r>
    </w:p>
    <w:p>
      <w:pPr>
        <w:bidi/>
      </w:pPr>
      <w:r>
        <w:rPr>
          <w:lang w:val="ar_AE" w:bidi="ar_AE"/>
        </w:rPr>
      </w:r>
      <w:r>
        <w:rPr>
          <w:lang w:val="ar_AE" w:bidi="ar_AE"/>
        </w:rPr>
        <w:t xml:space="preserve">قام الملك بتعيين </w:t>
      </w:r>
      <w:r>
        <w:rPr>
          <w:lang w:val="ar_AE" w:bidi="ar_AE"/>
        </w:rPr>
        <w:t>عَماسا</w:t>
      </w:r>
      <w:r>
        <w:rPr>
          <w:lang w:val="ar_AE" w:bidi="ar_AE"/>
        </w:rPr>
        <w:t xml:space="preserve"> مكان يوآب كقائد للجيوش (</w:t>
      </w:r>
      <w:hyperlink r:id="rId486">
        <w:r>
          <w:rPr>
            <w:lang w:val="ar_AE" w:bidi="ar_AE"/>
          </w:rPr>
          <w:rPr>
            <w:color w:val="0000EE"/>
            <w:u w:val="single"/>
          </w:rPr>
          <w:t>19: 13–14</w:t>
        </w:r>
      </w:hyperlink>
      <w:r>
        <w:rPr>
          <w:lang w:val="ar_AE" w:bidi="ar_AE"/>
        </w:rPr>
        <w:t xml:space="preserve">). يبدو أن داود كان يتوقع من </w:t>
      </w:r>
      <w:r>
        <w:rPr>
          <w:lang w:val="ar_AE" w:bidi="ar_AE"/>
        </w:rPr>
        <w:t>عَماسا</w:t>
      </w:r>
      <w:r>
        <w:rPr>
          <w:lang w:val="ar_AE" w:bidi="ar_AE"/>
        </w:rPr>
        <w:t xml:space="preserve"> نفس الكفاءة والفعالية التي قدمها يوآب.</w:t>
      </w:r>
      <w:r>
        <w:rPr>
          <w:lang w:val="ar_AE" w:bidi="ar_AE"/>
        </w:rPr>
      </w:r>
      <w:r>
        <w:rPr>
          <w:lang w:val="ar_AE" w:bidi="ar_AE"/>
        </w:rPr>
      </w:r>
    </w:p>
    <w:p>
      <w:pPr>
        <w:bidi/>
      </w:pPr>
      <w:r>
        <w:rPr>
          <w:lang w:val="ar_AE" w:bidi="ar_AE"/>
        </w:rPr>
      </w:r>
    </w:p>
    <w:p>
      <w:pPr>
        <w:pStyle w:val="Heading2"/>
        <w:bidi/>
      </w:pPr>
      <w:r>
        <w:rPr>
          <w:lang w:val="ar_AE" w:bidi="ar_AE"/>
        </w:rPr>
        <w:t>2 صموئيل 20: 7</w:t>
      </w:r>
      <w:r>
        <w:rPr>
          <w:lang w:val="ar_AE" w:bidi="ar_AE"/>
        </w:rPr>
      </w:r>
    </w:p>
    <w:p>
      <w:pPr>
        <w:bidi/>
      </w:pPr>
      <w:r>
        <w:rPr>
          <w:lang w:val="ar_AE" w:bidi="ar_AE"/>
        </w:rPr>
      </w:r>
      <w:r>
        <w:rPr>
          <w:lang w:val="ar_AE" w:bidi="ar_AE"/>
        </w:rPr>
        <w:t>الجَلّادونَ والسُّعاةُ</w:t>
      </w:r>
      <w:r>
        <w:rPr>
          <w:lang w:val="ar_AE" w:bidi="ar_AE"/>
        </w:rPr>
        <w:t xml:space="preserve">: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9</w:t>
      </w:r>
      <w:r>
        <w:rPr>
          <w:lang w:val="ar_AE" w:bidi="ar_AE"/>
        </w:rPr>
      </w:r>
    </w:p>
    <w:p>
      <w:pPr>
        <w:bidi/>
      </w:pPr>
      <w:r>
        <w:rPr>
          <w:lang w:val="ar_AE" w:bidi="ar_AE"/>
        </w:rPr>
      </w:r>
      <w:r>
        <w:rPr>
          <w:lang w:val="ar_AE" w:bidi="ar_AE"/>
        </w:rPr>
        <w:t>ليُقَبِّلهُ</w:t>
      </w:r>
      <w:r>
        <w:rPr>
          <w:lang w:val="ar_AE" w:bidi="ar_AE"/>
        </w:rPr>
        <w:t xml:space="preserve">: لم تكن مثل هذه التحية العاطفية دائمًا صادقة (قارن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10</w:t>
      </w:r>
      <w:r>
        <w:rPr>
          <w:lang w:val="ar_AE" w:bidi="ar_AE"/>
        </w:rPr>
      </w:r>
    </w:p>
    <w:p>
      <w:pPr>
        <w:bidi/>
      </w:pPr>
      <w:r>
        <w:rPr>
          <w:lang w:val="ar_AE" w:bidi="ar_AE"/>
        </w:rPr>
      </w:r>
      <w:r>
        <w:rPr>
          <w:lang w:val="ar_AE" w:bidi="ar_AE"/>
        </w:rPr>
        <w:t>عَماسا</w:t>
      </w:r>
      <w:r>
        <w:rPr>
          <w:lang w:val="ar_AE" w:bidi="ar_AE"/>
        </w:rPr>
        <w:t xml:space="preserve"> … مات: للمرة الثانية، قتل يوآب قائد جيش الخصم غدرًا (الأول كان أبنير، </w:t>
      </w:r>
      <w:hyperlink r:id="rId487">
        <w:r>
          <w:rPr>
            <w:lang w:val="ar_AE" w:bidi="ar_AE"/>
          </w:rPr>
          <w:rPr>
            <w:color w:val="0000EE"/>
            <w:u w:val="single"/>
          </w:rPr>
          <w:t>3: 26–27</w:t>
        </w:r>
      </w:hyperlink>
      <w:r>
        <w:rPr>
          <w:lang w:val="ar_AE" w:bidi="ar_AE"/>
        </w:rPr>
        <w:t xml:space="preserve">). لقد حاول داود مرتين توحيد الطرفين المتنازعين عن طريق ضم القائد العسكري للطرف الخصم (انظر </w:t>
      </w:r>
      <w:hyperlink r:id="rId488">
        <w:r>
          <w:rPr>
            <w:lang w:val="ar_AE" w:bidi="ar_AE"/>
          </w:rPr>
          <w:rPr>
            <w:color w:val="0000EE"/>
            <w:u w:val="single"/>
          </w:rPr>
          <w:t>3: 6–13</w:t>
        </w:r>
      </w:hyperlink>
      <w:r>
        <w:rPr>
          <w:lang w:val="ar_AE" w:bidi="ar_AE"/>
        </w:rPr>
        <w:t xml:space="preserve">; </w:t>
      </w:r>
      <w:hyperlink r:id="rId457">
        <w:r>
          <w:rPr>
            <w:lang w:val="ar_AE" w:bidi="ar_AE"/>
          </w:rPr>
          <w:rPr>
            <w:color w:val="0000EE"/>
            <w:u w:val="single"/>
          </w:rPr>
          <w:t>17: 25</w:t>
        </w:r>
      </w:hyperlink>
      <w:r>
        <w:rPr>
          <w:lang w:val="ar_AE" w:bidi="ar_AE"/>
        </w:rPr>
        <w:t xml:space="preserve">; </w:t>
      </w:r>
      <w:hyperlink r:id="rId475">
        <w:r>
          <w:rPr>
            <w:lang w:val="ar_AE" w:bidi="ar_AE"/>
          </w:rPr>
          <w:rPr>
            <w:color w:val="0000EE"/>
            <w:u w:val="single"/>
          </w:rPr>
          <w:t>19: 13</w:t>
        </w:r>
      </w:hyperlink>
      <w:r>
        <w:rPr>
          <w:lang w:val="ar_AE" w:bidi="ar_AE"/>
        </w:rPr>
        <w:t xml:space="preserve">); وفي المرتين أحبط يوآب خطط داود بقتل قائد جيوش الخصم غدراً (انظر أيضًا </w:t>
      </w:r>
      <w:hyperlink r:id="rId489">
        <w:r>
          <w:rPr>
            <w:lang w:val="ar_AE" w:bidi="ar_AE"/>
          </w:rPr>
          <w:rPr>
            <w:color w:val="0000EE"/>
            <w:u w:val="single"/>
          </w:rPr>
          <w:t>3: 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14</w:t>
      </w:r>
      <w:r>
        <w:rPr>
          <w:lang w:val="ar_AE" w:bidi="ar_AE"/>
        </w:rPr>
      </w:r>
    </w:p>
    <w:p>
      <w:pPr>
        <w:bidi/>
      </w:pPr>
      <w:r>
        <w:rPr>
          <w:lang w:val="ar_AE" w:bidi="ar_AE"/>
        </w:rPr>
      </w:r>
      <w:r>
        <w:rPr>
          <w:lang w:val="ar_AE" w:bidi="ar_AE"/>
        </w:rPr>
        <w:t xml:space="preserve">كان </w:t>
      </w:r>
      <w:r>
        <w:rPr>
          <w:lang w:val="ar_AE" w:bidi="ar_AE"/>
        </w:rPr>
        <w:t>آبَلَ وبَيتِ مَعكَةَ</w:t>
      </w:r>
      <w:r>
        <w:rPr>
          <w:lang w:val="ar_AE" w:bidi="ar_AE"/>
        </w:rPr>
        <w:t xml:space="preserve"> في أقصى شمال أراضي إسرائيل، على بعد أربعة أميال غرب مدينة دان.</w:t>
      </w:r>
      <w:r>
        <w:rPr>
          <w:lang w:val="ar_AE" w:bidi="ar_AE"/>
        </w:rPr>
      </w:r>
      <w:r>
        <w:rPr>
          <w:lang w:val="ar_AE" w:bidi="ar_AE"/>
        </w:rPr>
      </w:r>
    </w:p>
    <w:p>
      <w:pPr>
        <w:bidi/>
      </w:pPr>
      <w:r>
        <w:rPr>
          <w:lang w:val="ar_AE" w:bidi="ar_AE"/>
        </w:rPr>
      </w:r>
    </w:p>
    <w:p>
      <w:pPr>
        <w:pStyle w:val="Heading2"/>
        <w:bidi/>
      </w:pPr>
      <w:r>
        <w:rPr>
          <w:lang w:val="ar_AE" w:bidi="ar_AE"/>
        </w:rPr>
        <w:t>2 صموئيل 20: 15</w:t>
      </w:r>
      <w:r>
        <w:rPr>
          <w:lang w:val="ar_AE" w:bidi="ar_AE"/>
        </w:rPr>
      </w:r>
    </w:p>
    <w:p>
      <w:pPr>
        <w:bidi/>
      </w:pPr>
      <w:r>
        <w:rPr>
          <w:lang w:val="ar_AE" w:bidi="ar_AE"/>
        </w:rPr>
      </w:r>
      <w:r>
        <w:rPr>
          <w:lang w:val="ar_AE" w:bidi="ar_AE"/>
        </w:rPr>
        <w:t>كانت ال</w:t>
      </w:r>
      <w:r>
        <w:rPr>
          <w:lang w:val="ar_AE" w:bidi="ar_AE"/>
        </w:rPr>
        <w:t>مِترَسَةً</w:t>
      </w:r>
      <w:r>
        <w:rPr>
          <w:lang w:val="ar_AE" w:bidi="ar_AE"/>
        </w:rPr>
        <w:t xml:space="preserve"> غالبًا ما تكون منحدرًا ترابيًا مبنيًا على السور، وهو تكتيك معروف لاختراق دفاعات المدينة المسورة (انظر أيضًا </w:t>
      </w:r>
      <w:hyperlink r:id="rId490">
        <w:r>
          <w:rPr>
            <w:lang w:val="ar_AE" w:bidi="ar_AE"/>
          </w:rPr>
          <w:rPr>
            <w:color w:val="0000EE"/>
            <w:u w:val="single"/>
          </w:rPr>
          <w:t>2 ملوك 25: 1</w:t>
        </w:r>
      </w:hyperlink>
      <w:r>
        <w:rPr>
          <w:lang w:val="ar_AE" w:bidi="ar_AE"/>
        </w:rPr>
        <w:t xml:space="preserve">; </w:t>
      </w:r>
      <w:hyperlink r:id="rId491">
        <w:r>
          <w:rPr>
            <w:lang w:val="ar_AE" w:bidi="ar_AE"/>
          </w:rPr>
          <w:rPr>
            <w:color w:val="0000EE"/>
            <w:u w:val="single"/>
          </w:rPr>
          <w:t>إرميا 52: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16</w:t>
      </w:r>
      <w:r>
        <w:rPr>
          <w:lang w:val="ar_AE" w:bidi="ar_AE"/>
        </w:rPr>
      </w:r>
    </w:p>
    <w:p>
      <w:pPr>
        <w:bidi/>
      </w:pPr>
      <w:r>
        <w:rPr>
          <w:lang w:val="ar_AE" w:bidi="ar_AE"/>
        </w:rPr>
      </w:r>
      <w:r>
        <w:rPr>
          <w:lang w:val="ar_AE" w:bidi="ar_AE"/>
        </w:rPr>
        <w:t>امرأةٌ حَكيمَةٌ</w:t>
      </w:r>
      <w:r>
        <w:rPr>
          <w:lang w:val="ar_AE" w:bidi="ar_AE"/>
        </w:rPr>
        <w:t xml:space="preserve">: قارن </w:t>
      </w:r>
      <w:hyperlink r:id="rId38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18–19</w:t>
      </w:r>
      <w:r>
        <w:rPr>
          <w:lang w:val="ar_AE" w:bidi="ar_AE"/>
        </w:rPr>
      </w:r>
    </w:p>
    <w:p>
      <w:pPr>
        <w:bidi/>
      </w:pPr>
      <w:r>
        <w:rPr>
          <w:lang w:val="ar_AE" w:bidi="ar_AE"/>
        </w:rPr>
      </w:r>
      <w:r>
        <w:rPr>
          <w:lang w:val="ar_AE" w:bidi="ar_AE"/>
        </w:rPr>
        <w:t xml:space="preserve">قالت المرأة كلامًا لإقناع يوآب بألاّ يذبح مدينة كاملة، ولا سيّما مدينة نبيلة مثل آبل (شكل مختصر من </w:t>
      </w:r>
      <w:r>
        <w:rPr>
          <w:lang w:val="ar_AE" w:bidi="ar_AE"/>
        </w:rPr>
        <w:t>آبَلِ بَيتِ مَعكَةَ</w:t>
      </w:r>
      <w:r>
        <w:rPr>
          <w:lang w:val="ar_AE" w:bidi="ar_AE"/>
        </w:rPr>
        <w:t xml:space="preserve">، </w:t>
      </w:r>
      <w:hyperlink r:id="rId492">
        <w:r>
          <w:rPr>
            <w:lang w:val="ar_AE" w:bidi="ar_AE"/>
          </w:rPr>
          <w:rPr>
            <w:color w:val="0000EE"/>
            <w:u w:val="single"/>
          </w:rPr>
          <w:t>20: 15</w:t>
        </w:r>
      </w:hyperlink>
      <w:r>
        <w:rPr>
          <w:lang w:val="ar_AE" w:bidi="ar_AE"/>
        </w:rPr>
        <w:t xml:space="preserve">)، فقط للقبض على مجرم واحد. • </w:t>
      </w:r>
      <w:r>
        <w:rPr>
          <w:lang w:val="ar_AE" w:bidi="ar_AE"/>
        </w:rPr>
        <w:t>مدينةً وأُمًّا في إسرائيلَ</w:t>
      </w:r>
      <w:r>
        <w:rPr>
          <w:lang w:val="ar_AE" w:bidi="ar_AE"/>
        </w:rPr>
        <w:t xml:space="preserve"> (حرفياً </w:t>
      </w:r>
      <w:r>
        <w:rPr>
          <w:i/>
          <w:lang w:val="ar_AE" w:bidi="ar_AE"/>
        </w:rPr>
        <w:t>مدينة هي أم في إسرائيل</w:t>
      </w:r>
      <w:r>
        <w:rPr>
          <w:lang w:val="ar_AE" w:bidi="ar_AE"/>
        </w:rPr>
        <w:t>): كان من الشائع الإشارة إلى القرى النائية حول مدينة كبيرة على أنهم "بناتها".</w:t>
      </w:r>
      <w:r>
        <w:rPr>
          <w:lang w:val="ar_AE" w:bidi="ar_AE"/>
        </w:rPr>
      </w:r>
      <w:r>
        <w:rPr>
          <w:lang w:val="ar_AE" w:bidi="ar_AE"/>
        </w:rPr>
      </w:r>
    </w:p>
    <w:p>
      <w:pPr>
        <w:bidi/>
      </w:pPr>
      <w:r>
        <w:rPr>
          <w:lang w:val="ar_AE" w:bidi="ar_AE"/>
        </w:rPr>
      </w:r>
    </w:p>
    <w:p>
      <w:pPr>
        <w:pStyle w:val="Heading2"/>
        <w:bidi/>
      </w:pPr>
      <w:r>
        <w:rPr>
          <w:lang w:val="ar_AE" w:bidi="ar_AE"/>
        </w:rPr>
        <w:t>2 صموئيل 20: 23</w:t>
      </w:r>
      <w:r>
        <w:rPr>
          <w:lang w:val="ar_AE" w:bidi="ar_AE"/>
        </w:rPr>
      </w:r>
    </w:p>
    <w:p>
      <w:pPr>
        <w:bidi/>
      </w:pPr>
      <w:r>
        <w:rPr>
          <w:lang w:val="ar_AE" w:bidi="ar_AE"/>
        </w:rPr>
      </w:r>
      <w:r>
        <w:rPr>
          <w:lang w:val="ar_AE" w:bidi="ar_AE"/>
        </w:rPr>
        <w:t xml:space="preserve">في </w:t>
      </w:r>
      <w:hyperlink r:id="rId493">
        <w:r>
          <w:rPr>
            <w:lang w:val="ar_AE" w:bidi="ar_AE"/>
          </w:rPr>
          <w:rPr>
            <w:color w:val="0000EE"/>
            <w:u w:val="single"/>
          </w:rPr>
          <w:t>8: 16</w:t>
        </w:r>
      </w:hyperlink>
      <w:r>
        <w:rPr>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lang w:val="ar_AE" w:bidi="ar_AE"/>
        </w:rPr>
      </w:r>
      <w:r>
        <w:rPr>
          <w:lang w:val="ar_AE" w:bidi="ar_AE"/>
        </w:rPr>
      </w:r>
    </w:p>
    <w:p>
      <w:pPr>
        <w:bidi/>
      </w:pPr>
      <w:r>
        <w:rPr>
          <w:lang w:val="ar_AE" w:bidi="ar_AE"/>
        </w:rPr>
      </w:r>
    </w:p>
    <w:p>
      <w:pPr>
        <w:pStyle w:val="Heading2"/>
        <w:bidi/>
      </w:pPr>
      <w:r>
        <w:rPr>
          <w:lang w:val="ar_AE" w:bidi="ar_AE"/>
        </w:rPr>
        <w:t>2 صموئيل 20: 23–26</w:t>
      </w:r>
      <w:r>
        <w:rPr>
          <w:lang w:val="ar_AE" w:bidi="ar_AE"/>
        </w:rPr>
      </w:r>
    </w:p>
    <w:p>
      <w:pPr>
        <w:bidi/>
      </w:pPr>
      <w:r>
        <w:rPr>
          <w:lang w:val="ar_AE" w:bidi="ar_AE"/>
        </w:rPr>
      </w:r>
      <w:r>
        <w:rPr>
          <w:lang w:val="ar_AE" w:bidi="ar_AE"/>
        </w:rPr>
        <w:t xml:space="preserve">تعد هذه القائمة والقائمة المشتبهة في </w:t>
      </w:r>
      <w:hyperlink r:id="rId239">
        <w:r>
          <w:rPr>
            <w:lang w:val="ar_AE" w:bidi="ar_AE"/>
          </w:rPr>
          <w:rPr>
            <w:color w:val="0000EE"/>
            <w:u w:val="single"/>
          </w:rPr>
          <w:t>8: 15–18</w:t>
        </w:r>
      </w:hyperlink>
      <w:r>
        <w:rPr>
          <w:lang w:val="ar_AE" w:bidi="ar_AE"/>
        </w:rPr>
        <w:t xml:space="preserve"> لقادة داود الذين بمثابة جملة اعتراضية للأصحاحات </w:t>
      </w:r>
      <w:hyperlink r:id="rId494">
        <w:r>
          <w:rPr>
            <w:lang w:val="ar_AE" w:bidi="ar_AE"/>
          </w:rPr>
          <w:rPr>
            <w:color w:val="0000EE"/>
            <w:u w:val="single"/>
          </w:rPr>
          <w:t>9–20</w:t>
        </w:r>
      </w:hyperlink>
      <w:r>
        <w:rPr>
          <w:lang w:val="ar_AE" w:bidi="ar_AE"/>
        </w:rPr>
        <w:t xml:space="preserve"> من حياة داود. حتى بعد الأزمات الكبرى المذكورة في هذه الأصحاحات الاثني عشر لم ينهار مُلك داود، بل ظلّ مُلكه ثابت.</w:t>
      </w:r>
      <w:r>
        <w:rPr>
          <w:lang w:val="ar_AE" w:bidi="ar_AE"/>
        </w:rPr>
      </w:r>
      <w:r>
        <w:rPr>
          <w:lang w:val="ar_AE" w:bidi="ar_AE"/>
        </w:rPr>
      </w:r>
    </w:p>
    <w:p>
      <w:pPr>
        <w:bidi/>
      </w:pPr>
      <w:r>
        <w:rPr>
          <w:lang w:val="ar_AE" w:bidi="ar_AE"/>
        </w:rPr>
      </w:r>
    </w:p>
    <w:p>
      <w:pPr>
        <w:pStyle w:val="Heading2"/>
        <w:bidi/>
      </w:pPr>
      <w:r>
        <w:rPr>
          <w:lang w:val="ar_AE" w:bidi="ar_AE"/>
        </w:rPr>
        <w:t>2 صموئيل 20: 24</w:t>
      </w:r>
      <w:r>
        <w:rPr>
          <w:lang w:val="ar_AE" w:bidi="ar_AE"/>
        </w:rPr>
      </w:r>
    </w:p>
    <w:p>
      <w:pPr>
        <w:bidi/>
      </w:pPr>
      <w:r>
        <w:rPr>
          <w:lang w:val="ar_AE" w:bidi="ar_AE"/>
        </w:rPr>
      </w:r>
      <w:r>
        <w:rPr>
          <w:lang w:val="ar_AE" w:bidi="ar_AE"/>
        </w:rPr>
        <w:t>أدورامُ</w:t>
      </w:r>
      <w:r>
        <w:rPr>
          <w:lang w:val="ar_AE" w:bidi="ar_AE"/>
        </w:rPr>
        <w:t xml:space="preserve">: إن إضافة الضابط المسؤول عن السخرة (غير مذكور في </w:t>
      </w:r>
      <w:hyperlink r:id="rId239">
        <w:r>
          <w:rPr>
            <w:lang w:val="ar_AE" w:bidi="ar_AE"/>
          </w:rPr>
          <w:rPr>
            <w:color w:val="0000EE"/>
            <w:u w:val="single"/>
          </w:rPr>
          <w:t>8: 15–18</w:t>
        </w:r>
      </w:hyperlink>
      <w:r>
        <w:rPr>
          <w:lang w:val="ar_AE" w:bidi="ar_AE"/>
        </w:rPr>
        <w:t xml:space="preserve">; انظر أيضًا </w:t>
      </w:r>
      <w:hyperlink r:id="rId495">
        <w:r>
          <w:rPr>
            <w:lang w:val="ar_AE" w:bidi="ar_AE"/>
          </w:rPr>
          <w:rPr>
            <w:color w:val="0000EE"/>
            <w:u w:val="single"/>
          </w:rPr>
          <w:t>1 ملوك 4: 6</w:t>
        </w:r>
      </w:hyperlink>
      <w:r>
        <w:rPr>
          <w:lang w:val="ar_AE" w:bidi="ar_AE"/>
        </w:rPr>
        <w:t xml:space="preserve">) يدل على أن داود قد سيطر الآن على إسرائيل بما يكفي لفرض الضرائب وتجنيد العمال في جميع أنحاء المملكة (قارن </w:t>
      </w:r>
      <w:hyperlink r:id="rId307">
        <w:r>
          <w:rPr>
            <w:lang w:val="ar_AE" w:bidi="ar_AE"/>
          </w:rPr>
          <w:rPr>
            <w:color w:val="0000EE"/>
            <w:u w:val="single"/>
          </w:rPr>
          <w:t>1 صموئيل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25</w:t>
      </w:r>
      <w:r>
        <w:rPr>
          <w:lang w:val="ar_AE" w:bidi="ar_AE"/>
        </w:rPr>
      </w:r>
    </w:p>
    <w:p>
      <w:pPr>
        <w:bidi/>
      </w:pPr>
      <w:r>
        <w:rPr>
          <w:lang w:val="ar_AE" w:bidi="ar_AE"/>
        </w:rPr>
      </w:r>
      <w:r>
        <w:rPr>
          <w:lang w:val="ar_AE" w:bidi="ar_AE"/>
        </w:rPr>
        <w:t xml:space="preserve">ترأس صادوقُ وأبياثارُ العبادة العامة للشعب، على عكس كاهن داود الشخصي (انظر </w:t>
      </w:r>
      <w:hyperlink r:id="rId496">
        <w:r>
          <w:rPr>
            <w:lang w:val="ar_AE" w:bidi="ar_AE"/>
          </w:rPr>
          <w:rPr>
            <w:color w:val="0000EE"/>
            <w:u w:val="single"/>
          </w:rPr>
          <w:t>8: 18</w:t>
        </w:r>
      </w:hyperlink>
      <w:r>
        <w:rPr>
          <w:lang w:val="ar_AE" w:bidi="ar_AE"/>
        </w:rPr>
        <w:t xml:space="preserve">; </w:t>
      </w:r>
      <w:hyperlink r:id="rId497">
        <w:r>
          <w:rPr>
            <w:lang w:val="ar_AE" w:bidi="ar_AE"/>
          </w:rPr>
          <w:rPr>
            <w:color w:val="0000EE"/>
            <w:u w:val="single"/>
          </w:rPr>
          <w:t>20: 26</w:t>
        </w:r>
      </w:hyperlink>
      <w:r>
        <w:rPr>
          <w:lang w:val="ar_AE" w:bidi="ar_AE"/>
        </w:rPr>
        <w:t xml:space="preserve"> و </w:t>
      </w:r>
      <w:r>
        <w:rPr>
          <w:lang w:val="ar_AE" w:bidi="ar_AE"/>
        </w:rPr>
        <w:t>الملاحظات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26</w:t>
      </w:r>
      <w:r>
        <w:rPr>
          <w:lang w:val="ar_AE" w:bidi="ar_AE"/>
        </w:rPr>
      </w:r>
    </w:p>
    <w:p>
      <w:pPr>
        <w:bidi/>
      </w:pPr>
      <w:r>
        <w:rPr>
          <w:lang w:val="ar_AE" w:bidi="ar_AE"/>
        </w:rPr>
      </w:r>
      <w:r>
        <w:rPr>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w:t>
      </w:r>
      <w:r>
        <w:rPr>
          <w:lang w:val="ar_AE" w:bidi="ar_AE"/>
        </w:rPr>
      </w:r>
    </w:p>
    <w:p>
      <w:pPr>
        <w:bidi/>
      </w:pPr>
      <w:r>
        <w:rPr>
          <w:lang w:val="ar_AE" w:bidi="ar_AE"/>
        </w:rPr>
      </w:r>
      <w:r>
        <w:rPr>
          <w:lang w:val="ar_AE" w:bidi="ar_AE"/>
        </w:rPr>
        <w:t>فطَلَبَ داوُدُ وجهَ الرَّبِّ</w:t>
      </w:r>
      <w:r>
        <w:rPr>
          <w:lang w:val="ar_AE" w:bidi="ar_AE"/>
        </w:rPr>
        <w:t>: الفعل العبري هو نفس الفعل المستخدم عندما "توسل" داود من أجل حياة ابن بثشبع (</w:t>
      </w:r>
      <w:hyperlink r:id="rId498">
        <w:r>
          <w:rPr>
            <w:lang w:val="ar_AE" w:bidi="ar_AE"/>
          </w:rPr>
          <w:rPr>
            <w:color w:val="0000EE"/>
            <w:u w:val="single"/>
          </w:rPr>
          <w:t>12: 16</w:t>
        </w:r>
      </w:hyperlink>
      <w:r>
        <w:rPr>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hyperlink r:id="rId499">
        <w:r>
          <w:rPr>
            <w:lang w:val="ar_AE" w:bidi="ar_AE"/>
          </w:rPr>
          <w:rPr>
            <w:color w:val="0000EE"/>
            <w:u w:val="single"/>
          </w:rPr>
          <w:t>مز 40: 16</w:t>
        </w:r>
      </w:hyperlink>
      <w:r>
        <w:rPr>
          <w:lang w:val="ar_AE" w:bidi="ar_AE"/>
        </w:rPr>
        <w:t xml:space="preserve">; </w:t>
      </w:r>
      <w:hyperlink r:id="rId500">
        <w:r>
          <w:rPr>
            <w:lang w:val="ar_AE" w:bidi="ar_AE"/>
          </w:rPr>
          <w:rPr>
            <w:color w:val="0000EE"/>
            <w:u w:val="single"/>
          </w:rPr>
          <w:t>105: 4</w:t>
        </w:r>
      </w:hyperlink>
      <w:r>
        <w:rPr>
          <w:lang w:val="ar_AE" w:bidi="ar_AE"/>
        </w:rPr>
        <w:t xml:space="preserve">; </w:t>
      </w:r>
      <w:hyperlink r:id="rId501">
        <w:r>
          <w:rPr>
            <w:lang w:val="ar_AE" w:bidi="ar_AE"/>
          </w:rPr>
          <w:rPr>
            <w:color w:val="0000EE"/>
            <w:u w:val="single"/>
          </w:rPr>
          <w:t>أم 28: 5</w:t>
        </w:r>
      </w:hyperlink>
      <w:r>
        <w:rPr>
          <w:lang w:val="ar_AE" w:bidi="ar_AE"/>
        </w:rPr>
        <w:t xml:space="preserve">). • </w:t>
      </w:r>
      <w:r>
        <w:rPr>
          <w:lang w:val="ar_AE" w:bidi="ar_AE"/>
        </w:rPr>
        <w:t>هو لأجلِ شاوُلَ ولأجلِ بَيتِ الدِّماءِ</w:t>
      </w:r>
      <w:r>
        <w:rPr>
          <w:lang w:val="ar_AE" w:bidi="ar_AE"/>
        </w:rPr>
        <w:t>: نتجت المجاعة عن انتهاك قسم أمام الرب (</w:t>
      </w:r>
      <w:hyperlink r:id="rId502">
        <w:r>
          <w:rPr>
            <w:lang w:val="ar_AE" w:bidi="ar_AE"/>
          </w:rPr>
          <w:rPr>
            <w:color w:val="0000EE"/>
            <w:u w:val="single"/>
          </w:rPr>
          <w:t>يش 9: 19–20</w:t>
        </w:r>
      </w:hyperlink>
      <w:r>
        <w:rPr>
          <w:lang w:val="ar_AE" w:bidi="ar_AE"/>
        </w:rPr>
        <w:t xml:space="preserve">). • قَتَلَ الجِبعونيّينَ: لم تُسجَّل هذه الحادثة في مكان آخر. إن سفك الدماء قد لوث الأرض وجعلها عقيمة وغير مثمرة (قارن </w:t>
      </w:r>
      <w:hyperlink r:id="rId503">
        <w:r>
          <w:rPr>
            <w:lang w:val="ar_AE" w:bidi="ar_AE"/>
          </w:rPr>
          <w:rPr>
            <w:color w:val="0000EE"/>
            <w:u w:val="single"/>
          </w:rPr>
          <w:t>تك 4: 10–12</w:t>
        </w:r>
      </w:hyperlink>
      <w:r>
        <w:rPr>
          <w:lang w:val="ar_AE" w:bidi="ar_AE"/>
        </w:rPr>
        <w:t xml:space="preserve">; </w:t>
      </w:r>
      <w:hyperlink r:id="rId504">
        <w:r>
          <w:rPr>
            <w:lang w:val="ar_AE" w:bidi="ar_AE"/>
          </w:rPr>
          <w:rPr>
            <w:color w:val="0000EE"/>
            <w:u w:val="single"/>
          </w:rPr>
          <w:t>عدد 35: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1–24. 25</w:t>
      </w:r>
      <w:r>
        <w:rPr>
          <w:lang w:val="ar_AE" w:bidi="ar_AE"/>
        </w:rPr>
      </w:r>
    </w:p>
    <w:p>
      <w:pPr>
        <w:bidi/>
      </w:pPr>
      <w:r>
        <w:rPr>
          <w:lang w:val="ar_AE" w:bidi="ar_AE"/>
        </w:rPr>
      </w:r>
      <w:r>
        <w:rPr>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hyperlink r:id="rId505">
        <w:r>
          <w:rPr>
            <w:lang w:val="ar_AE" w:bidi="ar_AE"/>
          </w:rPr>
          <w:rPr>
            <w:color w:val="0000EE"/>
            <w:u w:val="single"/>
          </w:rPr>
          <w:t>22: 1</w:t>
        </w:r>
      </w:hyperlink>
      <w:r>
        <w:rPr>
          <w:lang w:val="ar_AE" w:bidi="ar_AE"/>
        </w:rPr>
        <w:t xml:space="preserve">). الأحداث هنا مرتبة وفقًا لأداة أدبية عبرية شائعة، وهي </w:t>
      </w:r>
      <w:r>
        <w:rPr>
          <w:i/>
          <w:lang w:val="ar_AE" w:bidi="ar_AE"/>
        </w:rPr>
        <w:t>التقابل</w:t>
      </w:r>
      <w:r>
        <w:rPr>
          <w:lang w:val="ar_AE" w:bidi="ar_AE"/>
        </w:rPr>
        <w:t xml:space="preserve"> (صورة معكوسة): أ: خطية شاول ضد الجبعونيين وعقابها الجماعي (</w:t>
      </w:r>
      <w:hyperlink r:id="rId506">
        <w:r>
          <w:rPr>
            <w:lang w:val="ar_AE" w:bidi="ar_AE"/>
          </w:rPr>
          <w:rPr>
            <w:color w:val="0000EE"/>
            <w:u w:val="single"/>
          </w:rPr>
          <w:t>21: 1–14</w:t>
        </w:r>
      </w:hyperlink>
      <w:r>
        <w:rPr>
          <w:lang w:val="ar_AE" w:bidi="ar_AE"/>
        </w:rPr>
        <w:t>); ب: أبطال داود ومآثرهم (</w:t>
      </w:r>
      <w:hyperlink r:id="rId137">
        <w:r>
          <w:rPr>
            <w:lang w:val="ar_AE" w:bidi="ar_AE"/>
          </w:rPr>
          <w:rPr>
            <w:color w:val="0000EE"/>
            <w:u w:val="single"/>
          </w:rPr>
          <w:t>21: 15–22</w:t>
        </w:r>
      </w:hyperlink>
      <w:r>
        <w:rPr>
          <w:lang w:val="ar_AE" w:bidi="ar_AE"/>
        </w:rPr>
        <w:t>); ج: مزمور داود (</w:t>
      </w:r>
      <w:hyperlink r:id="rId507">
        <w:r>
          <w:rPr>
            <w:lang w:val="ar_AE" w:bidi="ar_AE"/>
          </w:rPr>
          <w:rPr>
            <w:color w:val="0000EE"/>
            <w:u w:val="single"/>
          </w:rPr>
          <w:t>22: 1–51</w:t>
        </w:r>
      </w:hyperlink>
      <w:r>
        <w:rPr>
          <w:lang w:val="ar_AE" w:bidi="ar_AE"/>
        </w:rPr>
        <w:t>); ج′: مزمور داود (</w:t>
      </w:r>
      <w:hyperlink r:id="rId508">
        <w:r>
          <w:rPr>
            <w:lang w:val="ar_AE" w:bidi="ar_AE"/>
          </w:rPr>
          <w:rPr>
            <w:color w:val="0000EE"/>
            <w:u w:val="single"/>
          </w:rPr>
          <w:t>23: 1–7</w:t>
        </w:r>
      </w:hyperlink>
      <w:r>
        <w:rPr>
          <w:lang w:val="ar_AE" w:bidi="ar_AE"/>
        </w:rPr>
        <w:t>); ب′: أبطال داود ومآثرهم (</w:t>
      </w:r>
      <w:hyperlink r:id="rId509">
        <w:r>
          <w:rPr>
            <w:lang w:val="ar_AE" w:bidi="ar_AE"/>
          </w:rPr>
          <w:rPr>
            <w:color w:val="0000EE"/>
            <w:u w:val="single"/>
          </w:rPr>
          <w:t>23: 8–39</w:t>
        </w:r>
      </w:hyperlink>
      <w:r>
        <w:rPr>
          <w:lang w:val="ar_AE" w:bidi="ar_AE"/>
        </w:rPr>
        <w:t>); أ′: خطية داود ضد التعداد المحرم وعقابها الجماعي (</w:t>
      </w:r>
      <w:hyperlink r:id="rId510">
        <w:r>
          <w:rPr>
            <w:lang w:val="ar_AE" w:bidi="ar_AE"/>
          </w:rPr>
          <w:rPr>
            <w:color w:val="0000EE"/>
            <w:u w:val="single"/>
          </w:rPr>
          <w:t>24: 1–25</w:t>
        </w:r>
      </w:hyperlink>
      <w:r>
        <w:rPr>
          <w:lang w:val="ar_AE" w:bidi="ar_AE"/>
        </w:rPr>
        <w:t>). يبرز هذا التقابل الجزء المركزي، أي مزامير داود، التي تركز ليس على داود بل على إله داود.</w:t>
      </w:r>
      <w:r>
        <w:rPr>
          <w:lang w:val="ar_AE" w:bidi="ar_AE"/>
        </w:rPr>
      </w:r>
      <w:r>
        <w:rPr>
          <w:lang w:val="ar_AE" w:bidi="ar_AE"/>
        </w:rPr>
      </w:r>
    </w:p>
    <w:p>
      <w:pPr>
        <w:bidi/>
      </w:pPr>
      <w:r>
        <w:rPr>
          <w:lang w:val="ar_AE" w:bidi="ar_AE"/>
        </w:rPr>
      </w:r>
    </w:p>
    <w:p>
      <w:pPr>
        <w:pStyle w:val="Heading2"/>
        <w:bidi/>
      </w:pPr>
      <w:r>
        <w:rPr>
          <w:lang w:val="ar_AE" w:bidi="ar_AE"/>
        </w:rPr>
        <w:t>2 صموئيل 21: 2</w:t>
      </w:r>
      <w:r>
        <w:rPr>
          <w:lang w:val="ar_AE" w:bidi="ar_AE"/>
        </w:rPr>
      </w:r>
    </w:p>
    <w:p>
      <w:pPr>
        <w:bidi/>
      </w:pPr>
      <w:r>
        <w:rPr>
          <w:lang w:val="ar_AE" w:bidi="ar_AE"/>
        </w:rPr>
      </w:r>
      <w:r>
        <w:rPr>
          <w:lang w:val="ar_AE" w:bidi="ar_AE"/>
        </w:rPr>
        <w:t>على الرغم من أن الأموريين كانوا مجموعة محددة من الناس (</w:t>
      </w:r>
      <w:hyperlink r:id="rId511">
        <w:r>
          <w:rPr>
            <w:lang w:val="ar_AE" w:bidi="ar_AE"/>
          </w:rPr>
          <w:rPr>
            <w:color w:val="0000EE"/>
            <w:u w:val="single"/>
          </w:rPr>
          <w:t>تكوين 10: 16</w:t>
        </w:r>
      </w:hyperlink>
      <w:r>
        <w:rPr>
          <w:lang w:val="ar_AE" w:bidi="ar_AE"/>
        </w:rPr>
        <w:t xml:space="preserve">)، إلا أن المصطلح هنا هو مصطلح عام لسكان كنعان قبل إسرائيل. • عندما يتم توجيه الغيرة بشكل صحيح، تكون الغيرة جديرة بالثناء (مثلًا، </w:t>
      </w:r>
      <w:hyperlink r:id="rId512">
        <w:r>
          <w:rPr>
            <w:lang w:val="ar_AE" w:bidi="ar_AE"/>
          </w:rPr>
          <w:rPr>
            <w:color w:val="0000EE"/>
            <w:u w:val="single"/>
          </w:rPr>
          <w:t>عدد 25: 11</w:t>
        </w:r>
      </w:hyperlink>
      <w:r>
        <w:rPr>
          <w:lang w:val="ar_AE" w:bidi="ar_AE"/>
        </w:rPr>
        <w:t xml:space="preserve">; </w:t>
      </w:r>
      <w:hyperlink r:id="rId513">
        <w:r>
          <w:rPr>
            <w:lang w:val="ar_AE" w:bidi="ar_AE"/>
          </w:rPr>
          <w:rPr>
            <w:color w:val="0000EE"/>
            <w:u w:val="single"/>
          </w:rPr>
          <w:t>1 ملوك 19: 10</w:t>
        </w:r>
      </w:hyperlink>
      <w:r>
        <w:rPr>
          <w:lang w:val="ar_AE" w:bidi="ar_AE"/>
        </w:rPr>
        <w:t>). ومع ذلك، فإن غيرة شاول التي أسيء توجيهها تضمنت تجاهلًا صارخًا لعهد إسرائيل مع الجبعونيين.</w:t>
      </w:r>
      <w:r>
        <w:rPr>
          <w:lang w:val="ar_AE" w:bidi="ar_AE"/>
        </w:rPr>
      </w:r>
      <w:r>
        <w:rPr>
          <w:lang w:val="ar_AE" w:bidi="ar_AE"/>
        </w:rPr>
      </w:r>
    </w:p>
    <w:p>
      <w:pPr>
        <w:bidi/>
      </w:pPr>
      <w:r>
        <w:rPr>
          <w:lang w:val="ar_AE" w:bidi="ar_AE"/>
        </w:rPr>
      </w:r>
    </w:p>
    <w:p>
      <w:pPr>
        <w:pStyle w:val="Heading2"/>
        <w:bidi/>
      </w:pPr>
      <w:r>
        <w:rPr>
          <w:lang w:val="ar_AE" w:bidi="ar_AE"/>
        </w:rPr>
        <w:t>2 صموئيل 21: 3</w:t>
      </w:r>
      <w:r>
        <w:rPr>
          <w:lang w:val="ar_AE" w:bidi="ar_AE"/>
        </w:rPr>
      </w:r>
    </w:p>
    <w:p>
      <w:pPr>
        <w:bidi/>
      </w:pPr>
      <w:r>
        <w:rPr>
          <w:lang w:val="ar_AE" w:bidi="ar_AE"/>
        </w:rPr>
      </w:r>
      <w:r>
        <w:rPr>
          <w:lang w:val="ar_AE" w:bidi="ar_AE"/>
        </w:rPr>
        <w:t xml:space="preserve">تسببت أفعال شاول في أن يلعن الجبعونيون إسرائيل (قارن </w:t>
      </w:r>
      <w:hyperlink r:id="rId514">
        <w:r>
          <w:rPr>
            <w:lang w:val="ar_AE" w:bidi="ar_AE"/>
          </w:rPr>
          <w:rPr>
            <w:color w:val="0000EE"/>
            <w:u w:val="single"/>
          </w:rPr>
          <w:t>رومية 2: 24</w:t>
        </w:r>
      </w:hyperlink>
      <w:r>
        <w:rPr>
          <w:lang w:val="ar_AE" w:bidi="ar_AE"/>
        </w:rPr>
        <w:t>); وبمجرد أن يكفر داود عن ذنبه، سيبارك بنو جبعون شعب الرب من جديد.</w:t>
      </w:r>
      <w:r>
        <w:rPr>
          <w:lang w:val="ar_AE" w:bidi="ar_AE"/>
        </w:rPr>
      </w:r>
      <w:r>
        <w:rPr>
          <w:lang w:val="ar_AE" w:bidi="ar_AE"/>
        </w:rPr>
      </w:r>
    </w:p>
    <w:p>
      <w:pPr>
        <w:bidi/>
      </w:pPr>
      <w:r>
        <w:rPr>
          <w:lang w:val="ar_AE" w:bidi="ar_AE"/>
        </w:rPr>
      </w:r>
    </w:p>
    <w:p>
      <w:pPr>
        <w:pStyle w:val="Heading2"/>
        <w:bidi/>
      </w:pPr>
      <w:r>
        <w:rPr>
          <w:lang w:val="ar_AE" w:bidi="ar_AE"/>
        </w:rPr>
        <w:t>2 صموئيل 21: 6</w:t>
      </w:r>
      <w:r>
        <w:rPr>
          <w:lang w:val="ar_AE" w:bidi="ar_AE"/>
        </w:rPr>
      </w:r>
    </w:p>
    <w:p>
      <w:pPr>
        <w:bidi/>
      </w:pPr>
      <w:r>
        <w:rPr>
          <w:lang w:val="ar_AE" w:bidi="ar_AE"/>
        </w:rPr>
      </w:r>
      <w:r>
        <w:rPr>
          <w:lang w:val="ar_AE" w:bidi="ar_AE"/>
        </w:rPr>
        <w:t>سبعَةَ رِجالٍ مِنْ بَنيهِ</w:t>
      </w:r>
      <w:r>
        <w:rPr>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hyperlink r:id="rId515">
        <w:r>
          <w:rPr>
            <w:lang w:val="ar_AE" w:bidi="ar_AE"/>
          </w:rPr>
          <w:rPr>
            <w:color w:val="0000EE"/>
            <w:u w:val="single"/>
          </w:rPr>
          <w:t>تثنية 24: 16</w:t>
        </w:r>
      </w:hyperlink>
      <w:r>
        <w:rPr>
          <w:lang w:val="ar_AE" w:bidi="ar_AE"/>
        </w:rPr>
        <w:t xml:space="preserve"> حظرت مثل هذه العقوبة بين بني إسرائيل. لقد كانت هذه العقوبة من اختصاص الله وحده (</w:t>
      </w:r>
      <w:hyperlink r:id="rId325">
        <w:r>
          <w:rPr>
            <w:lang w:val="ar_AE" w:bidi="ar_AE"/>
          </w:rPr>
          <w:rPr>
            <w:color w:val="0000EE"/>
            <w:u w:val="single"/>
          </w:rPr>
          <w:t>تثنية 5: 9</w:t>
        </w:r>
      </w:hyperlink>
      <w:r>
        <w:rPr>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hyperlink r:id="rId516">
        <w:r>
          <w:rPr>
            <w:lang w:val="ar_AE" w:bidi="ar_AE"/>
          </w:rPr>
          <w:rPr>
            <w:color w:val="0000EE"/>
            <w:u w:val="single"/>
          </w:rPr>
          <w:t>يشوع 7: 24–25</w:t>
        </w:r>
      </w:hyperlink>
      <w:r>
        <w:rPr>
          <w:lang w:val="ar_AE" w:bidi="ar_AE"/>
        </w:rPr>
        <w:t xml:space="preserve">) أو انتهاك العهود القومية (كما هو الحال هنا). • </w:t>
      </w:r>
      <w:r>
        <w:rPr>
          <w:lang w:val="ar_AE" w:bidi="ar_AE"/>
        </w:rPr>
        <w:t>في جِبعَةِ شاوُلَ</w:t>
      </w:r>
      <w:r>
        <w:rPr>
          <w:lang w:val="ar_AE" w:bidi="ar_AE"/>
        </w:rPr>
        <w:t>: ربما يشير هذا إلى المكان المرتفع في جبعون الذي زاره سليمان لاحقًا (</w:t>
      </w:r>
      <w:hyperlink r:id="rId517">
        <w:r>
          <w:rPr>
            <w:lang w:val="ar_AE" w:bidi="ar_AE"/>
          </w:rPr>
          <w:rPr>
            <w:color w:val="0000EE"/>
            <w:u w:val="single"/>
          </w:rPr>
          <w:t>1 ملوك 3: 3–4</w:t>
        </w:r>
      </w:hyperlink>
      <w:r>
        <w:rPr>
          <w:lang w:val="ar_AE" w:bidi="ar_AE"/>
        </w:rPr>
        <w:t xml:space="preserve">; </w:t>
      </w:r>
      <w:hyperlink r:id="rId518">
        <w:r>
          <w:rPr>
            <w:lang w:val="ar_AE" w:bidi="ar_AE"/>
          </w:rPr>
          <w:rPr>
            <w:color w:val="0000EE"/>
            <w:u w:val="single"/>
          </w:rPr>
          <w:t>2 أخبار الأيام 1: 3</w:t>
        </w:r>
      </w:hyperlink>
      <w:r>
        <w:rPr>
          <w:lang w:val="ar_AE" w:bidi="ar_AE"/>
        </w:rPr>
        <w:t>). إذا كانت القراءة العبرية صحيحة (انظر ملاحظة NLT)، فإن الجبعونيين كانوا يشيرون بسخرية إلى شاول باعتباره "المختار من الرب".</w:t>
      </w:r>
      <w:r>
        <w:rPr>
          <w:lang w:val="ar_AE" w:bidi="ar_AE"/>
        </w:rPr>
      </w:r>
      <w:r>
        <w:rPr>
          <w:lang w:val="ar_AE" w:bidi="ar_AE"/>
        </w:rPr>
      </w:r>
    </w:p>
    <w:p>
      <w:pPr>
        <w:bidi/>
      </w:pPr>
      <w:r>
        <w:rPr>
          <w:lang w:val="ar_AE" w:bidi="ar_AE"/>
        </w:rPr>
      </w:r>
    </w:p>
    <w:p>
      <w:pPr>
        <w:pStyle w:val="Heading2"/>
        <w:bidi/>
      </w:pPr>
      <w:r>
        <w:rPr>
          <w:lang w:val="ar_AE" w:bidi="ar_AE"/>
        </w:rPr>
        <w:t>2 صموئيل 21: 7</w:t>
      </w:r>
      <w:r>
        <w:rPr>
          <w:lang w:val="ar_AE" w:bidi="ar_AE"/>
        </w:rPr>
      </w:r>
    </w:p>
    <w:p>
      <w:pPr>
        <w:bidi/>
      </w:pPr>
      <w:r>
        <w:rPr>
          <w:lang w:val="ar_AE" w:bidi="ar_AE"/>
        </w:rPr>
      </w:r>
      <w:r>
        <w:rPr>
          <w:lang w:val="ar_AE" w:bidi="ar_AE"/>
        </w:rPr>
        <w:t>يَمينِ الرَّبِّ</w:t>
      </w:r>
      <w:r>
        <w:rPr>
          <w:lang w:val="ar_AE" w:bidi="ar_AE"/>
        </w:rPr>
        <w:t xml:space="preserve">: انظر </w:t>
      </w:r>
      <w:hyperlink r:id="rId519">
        <w:r>
          <w:rPr>
            <w:lang w:val="ar_AE" w:bidi="ar_AE"/>
          </w:rPr>
          <w:rPr>
            <w:color w:val="0000EE"/>
            <w:u w:val="single"/>
          </w:rPr>
          <w:t>1 صموئيل 20: 14–15</w:t>
        </w:r>
      </w:hyperlink>
      <w:r>
        <w:rPr>
          <w:lang w:val="ar_AE" w:bidi="ar_AE"/>
        </w:rPr>
        <w:t>. على النقيض من شاول، كان داود يفي بعهده، بينما كان يتعامل مع التداعيات المميتة لحنث شاول بالقسم.</w:t>
      </w:r>
      <w:r>
        <w:rPr>
          <w:lang w:val="ar_AE" w:bidi="ar_AE"/>
        </w:rPr>
      </w:r>
      <w:r>
        <w:rPr>
          <w:lang w:val="ar_AE" w:bidi="ar_AE"/>
        </w:rPr>
      </w:r>
    </w:p>
    <w:p>
      <w:pPr>
        <w:bidi/>
      </w:pPr>
      <w:r>
        <w:rPr>
          <w:lang w:val="ar_AE" w:bidi="ar_AE"/>
        </w:rPr>
      </w:r>
    </w:p>
    <w:p>
      <w:pPr>
        <w:pStyle w:val="Heading2"/>
        <w:bidi/>
      </w:pPr>
      <w:r>
        <w:rPr>
          <w:lang w:val="ar_AE" w:bidi="ar_AE"/>
        </w:rPr>
        <w:t>2 صموئيل 21: 8</w:t>
      </w:r>
      <w:r>
        <w:rPr>
          <w:lang w:val="ar_AE" w:bidi="ar_AE"/>
        </w:rPr>
      </w:r>
    </w:p>
    <w:p>
      <w:pPr>
        <w:bidi/>
      </w:pPr>
      <w:r>
        <w:rPr>
          <w:lang w:val="ar_AE" w:bidi="ar_AE"/>
        </w:rPr>
      </w:r>
      <w:r>
        <w:rPr>
          <w:lang w:val="ar_AE" w:bidi="ar_AE"/>
        </w:rPr>
        <w:t>أرمونيَ ومَفيبوشَثَ</w:t>
      </w:r>
      <w:r>
        <w:rPr>
          <w:lang w:val="ar_AE" w:bidi="ar_AE"/>
        </w:rPr>
        <w:t xml:space="preserve"> كانا الابنين الوحيدين المتبقيين لشاول. • </w:t>
      </w:r>
      <w:r>
        <w:rPr>
          <w:lang w:val="ar_AE" w:bidi="ar_AE"/>
        </w:rPr>
        <w:t>ميكالَ ابنَةِ شاوُلَ</w:t>
      </w:r>
      <w:r>
        <w:rPr>
          <w:lang w:val="ar_AE" w:bidi="ar_AE"/>
        </w:rPr>
        <w:t>: انظر ملاحظة NLT؛ يتبع NLT النص اليوناني هنا لأن ميكال بقيت بلا أطفال (</w:t>
      </w:r>
      <w:hyperlink r:id="rId520">
        <w:r>
          <w:rPr>
            <w:lang w:val="ar_AE" w:bidi="ar_AE"/>
          </w:rPr>
          <w:rPr>
            <w:color w:val="0000EE"/>
            <w:u w:val="single"/>
          </w:rPr>
          <w:t>6: 22–23</w:t>
        </w:r>
      </w:hyperlink>
      <w:r>
        <w:rPr>
          <w:lang w:val="ar_AE" w:bidi="ar_AE"/>
        </w:rPr>
        <w:t xml:space="preserve">). أيضًا، كانت </w:t>
      </w:r>
      <w:r>
        <w:rPr>
          <w:lang w:val="ar_AE" w:bidi="ar_AE"/>
        </w:rPr>
        <w:t>مَيْرَبَ</w:t>
      </w:r>
      <w:r>
        <w:rPr>
          <w:lang w:val="ar_AE" w:bidi="ar_AE"/>
        </w:rPr>
        <w:t xml:space="preserve"> متزوجة من </w:t>
      </w:r>
      <w:r>
        <w:rPr>
          <w:lang w:val="ar_AE" w:bidi="ar_AE"/>
        </w:rPr>
        <w:t>عَدرِئيلَ</w:t>
      </w:r>
      <w:r>
        <w:rPr>
          <w:lang w:val="ar_AE" w:bidi="ar_AE"/>
        </w:rPr>
        <w:t xml:space="preserve"> (</w:t>
      </w:r>
      <w:hyperlink r:id="rId521">
        <w:r>
          <w:rPr>
            <w:lang w:val="ar_AE" w:bidi="ar_AE"/>
          </w:rPr>
          <w:rPr>
            <w:color w:val="0000EE"/>
            <w:u w:val="single"/>
          </w:rPr>
          <w:t>1 صم 18: 19</w:t>
        </w:r>
      </w:hyperlink>
      <w:r>
        <w:rPr>
          <w:lang w:val="ar_AE" w:bidi="ar_AE"/>
        </w:rPr>
        <w:t xml:space="preserve">)، بينما كان زوج ميكال الآخر هو </w:t>
      </w:r>
      <w:r>
        <w:rPr>
          <w:lang w:val="ar_AE" w:bidi="ar_AE"/>
        </w:rPr>
        <w:t>فَلْطِيئِيلَ</w:t>
      </w:r>
      <w:r>
        <w:rPr>
          <w:lang w:val="ar_AE" w:bidi="ar_AE"/>
        </w:rPr>
        <w:t xml:space="preserve"> (</w:t>
      </w:r>
      <w:hyperlink r:id="rId522">
        <w:r>
          <w:rPr>
            <w:lang w:val="ar_AE" w:bidi="ar_AE"/>
          </w:rPr>
          <w:rPr>
            <w:color w:val="0000EE"/>
            <w:u w:val="single"/>
          </w:rPr>
          <w:t>2 صم 3: 15</w:t>
        </w:r>
      </w:hyperlink>
      <w:r>
        <w:rPr>
          <w:lang w:val="ar_AE" w:bidi="ar_AE"/>
        </w:rPr>
        <w:t xml:space="preserve">). • لا ينبغي الخلط بين برزلاي </w:t>
      </w:r>
      <w:r>
        <w:rPr>
          <w:lang w:val="ar_AE" w:bidi="ar_AE"/>
        </w:rPr>
        <w:t>ٱلْمَحُولِيِّ</w:t>
      </w:r>
      <w:r>
        <w:rPr>
          <w:lang w:val="ar_AE" w:bidi="ar_AE"/>
        </w:rPr>
        <w:t xml:space="preserve"> (قارن </w:t>
      </w:r>
      <w:hyperlink r:id="rId521">
        <w:r>
          <w:rPr>
            <w:lang w:val="ar_AE" w:bidi="ar_AE"/>
          </w:rPr>
          <w:rPr>
            <w:color w:val="0000EE"/>
            <w:u w:val="single"/>
          </w:rPr>
          <w:t>1 صم 18: 19</w:t>
        </w:r>
      </w:hyperlink>
      <w:r>
        <w:rPr>
          <w:lang w:val="ar_AE" w:bidi="ar_AE"/>
        </w:rPr>
        <w:t xml:space="preserve">) وبرزلاي </w:t>
      </w:r>
      <w:r>
        <w:rPr>
          <w:lang w:val="ar_AE" w:bidi="ar_AE"/>
        </w:rPr>
        <w:t>ٱلْجِلْعَادِيُّ</w:t>
      </w:r>
      <w:r>
        <w:rPr>
          <w:lang w:val="ar_AE" w:bidi="ar_AE"/>
        </w:rPr>
        <w:t xml:space="preserve"> (</w:t>
      </w:r>
      <w:hyperlink r:id="rId523">
        <w:r>
          <w:rPr>
            <w:lang w:val="ar_AE" w:bidi="ar_AE"/>
          </w:rPr>
          <w:rPr>
            <w:color w:val="0000EE"/>
            <w:u w:val="single"/>
          </w:rPr>
          <w:t>2 صم 19: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9</w:t>
      </w:r>
      <w:r>
        <w:rPr>
          <w:lang w:val="ar_AE" w:bidi="ar_AE"/>
        </w:rPr>
      </w:r>
    </w:p>
    <w:p>
      <w:pPr>
        <w:bidi/>
      </w:pPr>
      <w:r>
        <w:rPr>
          <w:lang w:val="ar_AE" w:bidi="ar_AE"/>
        </w:rPr>
      </w:r>
      <w:r>
        <w:rPr>
          <w:lang w:val="ar_AE" w:bidi="ar_AE"/>
        </w:rPr>
        <w:t>كان بداية حصاد الشعير في أبريل. •</w:t>
      </w:r>
      <w:r>
        <w:rPr>
          <w:lang w:val="ar_AE" w:bidi="ar_AE"/>
        </w:rPr>
        <w:t>أمامَ الرَّبِّ</w:t>
      </w:r>
      <w:r>
        <w:rPr>
          <w:lang w:val="ar_AE" w:bidi="ar_AE"/>
        </w:rPr>
        <w:t xml:space="preserve"> تعني "أمام مذبح الرب" (انظر </w:t>
      </w:r>
      <w:r>
        <w:rPr>
          <w:lang w:val="ar_AE" w:bidi="ar_AE"/>
        </w:rPr>
        <w:t>ملاحظة الدراسة على 21: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10</w:t>
      </w:r>
      <w:r>
        <w:rPr>
          <w:lang w:val="ar_AE" w:bidi="ar_AE"/>
        </w:rPr>
      </w:r>
    </w:p>
    <w:p>
      <w:pPr>
        <w:bidi/>
      </w:pPr>
      <w:r>
        <w:rPr>
          <w:lang w:val="ar_AE" w:bidi="ar_AE"/>
        </w:rPr>
      </w:r>
      <w:r>
        <w:rPr>
          <w:lang w:val="ar_AE" w:bidi="ar_AE"/>
        </w:rPr>
        <w:t>وبما أن الجبعونيين لم يكونوا من بني إسرائيل (</w:t>
      </w:r>
      <w:hyperlink r:id="rId524">
        <w:r>
          <w:rPr>
            <w:lang w:val="ar_AE" w:bidi="ar_AE"/>
          </w:rPr>
          <w:rPr>
            <w:color w:val="0000EE"/>
            <w:u w:val="single"/>
          </w:rPr>
          <w:t>21: 2</w:t>
        </w:r>
      </w:hyperlink>
      <w:r>
        <w:rPr>
          <w:lang w:val="ar_AE" w:bidi="ar_AE"/>
        </w:rPr>
        <w:t xml:space="preserve">)، فلم يكن لديهم شريعة مثل الشريعة الإسرائيلية الواردة في </w:t>
      </w:r>
      <w:hyperlink r:id="rId525">
        <w:r>
          <w:rPr>
            <w:lang w:val="ar_AE" w:bidi="ar_AE"/>
          </w:rPr>
          <w:rPr>
            <w:color w:val="0000EE"/>
            <w:u w:val="single"/>
          </w:rPr>
          <w:t>تثنية 21: 22–23</w:t>
        </w:r>
      </w:hyperlink>
      <w:r>
        <w:rPr>
          <w:lang w:val="ar_AE" w:bidi="ar_AE"/>
        </w:rPr>
        <w:t xml:space="preserve"> التي تتطلب الدفن السريع واللائق للمجرم. كانت </w:t>
      </w:r>
      <w:r>
        <w:rPr>
          <w:lang w:val="ar_AE" w:bidi="ar_AE"/>
        </w:rPr>
        <w:t>رِصفَةُ</w:t>
      </w:r>
      <w:r>
        <w:rPr>
          <w:lang w:val="ar_AE" w:bidi="ar_AE"/>
        </w:rPr>
        <w:t xml:space="preserve"> مصممة على ألا يتعرض أبناؤها لمزيد من العار بعد موتهما.</w:t>
      </w:r>
      <w:r>
        <w:rPr>
          <w:lang w:val="ar_AE" w:bidi="ar_AE"/>
        </w:rPr>
      </w:r>
      <w:r>
        <w:rPr>
          <w:lang w:val="ar_AE" w:bidi="ar_AE"/>
        </w:rPr>
      </w:r>
    </w:p>
    <w:p>
      <w:pPr>
        <w:bidi/>
      </w:pPr>
      <w:r>
        <w:rPr>
          <w:lang w:val="ar_AE" w:bidi="ar_AE"/>
        </w:rPr>
      </w:r>
    </w:p>
    <w:p>
      <w:pPr>
        <w:pStyle w:val="Heading2"/>
        <w:bidi/>
      </w:pPr>
      <w:r>
        <w:rPr>
          <w:lang w:val="ar_AE" w:bidi="ar_AE"/>
        </w:rPr>
        <w:t>2 صموئيل 21: 11–13</w:t>
      </w:r>
      <w:r>
        <w:rPr>
          <w:lang w:val="ar_AE" w:bidi="ar_AE"/>
        </w:rPr>
      </w:r>
    </w:p>
    <w:p>
      <w:pPr>
        <w:bidi/>
      </w:pPr>
      <w:r>
        <w:rPr>
          <w:lang w:val="ar_AE" w:bidi="ar_AE"/>
        </w:rPr>
      </w:r>
      <w:r>
        <w:rPr>
          <w:lang w:val="ar_AE" w:bidi="ar_AE"/>
        </w:rPr>
        <w:t xml:space="preserve">أخجلت تصرفات </w:t>
      </w:r>
      <w:r>
        <w:rPr>
          <w:lang w:val="ar_AE" w:bidi="ar_AE"/>
        </w:rPr>
        <w:t xml:space="preserve">رِصفَةُ </w:t>
      </w:r>
      <w:r>
        <w:rPr>
          <w:lang w:val="ar_AE" w:bidi="ar_AE"/>
        </w:rPr>
        <w:t>داود، فعمل على تكريم موتى عائلة شاول.</w:t>
      </w:r>
      <w:r>
        <w:rPr>
          <w:lang w:val="ar_AE" w:bidi="ar_AE"/>
        </w:rPr>
      </w:r>
      <w:r>
        <w:rPr>
          <w:lang w:val="ar_AE" w:bidi="ar_AE"/>
        </w:rPr>
      </w:r>
    </w:p>
    <w:p>
      <w:pPr>
        <w:bidi/>
      </w:pPr>
      <w:r>
        <w:rPr>
          <w:lang w:val="ar_AE" w:bidi="ar_AE"/>
        </w:rPr>
      </w:r>
    </w:p>
    <w:p>
      <w:pPr>
        <w:pStyle w:val="Heading2"/>
        <w:bidi/>
      </w:pPr>
      <w:r>
        <w:rPr>
          <w:lang w:val="ar_AE" w:bidi="ar_AE"/>
        </w:rPr>
        <w:t>2 صموئيل 21: 14</w:t>
      </w:r>
      <w:r>
        <w:rPr>
          <w:lang w:val="ar_AE" w:bidi="ar_AE"/>
        </w:rPr>
      </w:r>
    </w:p>
    <w:p>
      <w:pPr>
        <w:bidi/>
      </w:pPr>
      <w:r>
        <w:rPr>
          <w:lang w:val="ar_AE" w:bidi="ar_AE"/>
        </w:rPr>
      </w:r>
      <w:r>
        <w:rPr>
          <w:lang w:val="ar_AE" w:bidi="ar_AE"/>
        </w:rPr>
        <w:t>الموقع الدقيق ل</w:t>
      </w:r>
      <w:r>
        <w:rPr>
          <w:lang w:val="ar_AE" w:bidi="ar_AE"/>
        </w:rPr>
        <w:t>صَيلَعَ</w:t>
      </w:r>
      <w:r>
        <w:rPr>
          <w:lang w:val="ar_AE" w:bidi="ar_AE"/>
        </w:rPr>
        <w:t xml:space="preserve"> غير معروف. • </w:t>
      </w:r>
      <w:r>
        <w:rPr>
          <w:lang w:val="ar_AE" w:bidi="ar_AE"/>
        </w:rPr>
        <w:t>استَجابَ اللهُ مِنْ أجلِ الأرضِ</w:t>
      </w:r>
      <w:r>
        <w:rPr>
          <w:lang w:val="ar_AE" w:bidi="ar_AE"/>
        </w:rPr>
        <w:t xml:space="preserve">: انظر </w:t>
      </w:r>
      <w:hyperlink r:id="rId526">
        <w:r>
          <w:rPr>
            <w:lang w:val="ar_AE" w:bidi="ar_AE"/>
          </w:rPr>
          <w:rPr>
            <w:color w:val="0000EE"/>
            <w:u w:val="single"/>
          </w:rPr>
          <w:t>21: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w:t>
      </w:r>
      <w:r>
        <w:rPr>
          <w:lang w:val="ar_AE" w:bidi="ar_AE"/>
        </w:rPr>
      </w:r>
    </w:p>
    <w:p>
      <w:pPr>
        <w:bidi/>
      </w:pPr>
      <w:r>
        <w:rPr>
          <w:lang w:val="ar_AE" w:bidi="ar_AE"/>
        </w:rPr>
      </w:r>
      <w:r>
        <w:rPr>
          <w:lang w:val="ar_AE" w:bidi="ar_AE"/>
        </w:rPr>
        <w:t xml:space="preserve">يساعد وصف داود بالضعف والإرهاق في تحويل التركيز من قدراته وإنجازاته إلى الله كمصدر لنجاحه (الفصل </w:t>
      </w:r>
      <w:hyperlink r:id="rId50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15–22</w:t>
      </w:r>
      <w:r>
        <w:rPr>
          <w:lang w:val="ar_AE" w:bidi="ar_AE"/>
        </w:rPr>
      </w:r>
    </w:p>
    <w:p>
      <w:pPr>
        <w:bidi/>
      </w:pPr>
      <w:r>
        <w:rPr>
          <w:lang w:val="ar_AE" w:bidi="ar_AE"/>
        </w:rPr>
      </w:r>
      <w:r>
        <w:rPr>
          <w:lang w:val="ar_AE" w:bidi="ar_AE"/>
        </w:rPr>
        <w:t xml:space="preserve">يسلط السرد المطول للمعارك مع الفلسطينيين الضوء على بعض الإنجازات البارزة لمحاربي داود الأقوياء (انظر أيضًا </w:t>
      </w:r>
      <w:hyperlink r:id="rId509">
        <w:r>
          <w:rPr>
            <w:lang w:val="ar_AE" w:bidi="ar_AE"/>
          </w:rPr>
          <w:rPr>
            <w:color w:val="0000EE"/>
            <w:u w:val="single"/>
          </w:rPr>
          <w:t>23: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16</w:t>
      </w:r>
      <w:r>
        <w:rPr>
          <w:lang w:val="ar_AE" w:bidi="ar_AE"/>
        </w:rPr>
      </w:r>
    </w:p>
    <w:p>
      <w:pPr>
        <w:bidi/>
      </w:pPr>
      <w:r>
        <w:rPr>
          <w:lang w:val="ar_AE" w:bidi="ar_AE"/>
        </w:rPr>
      </w:r>
      <w:r>
        <w:rPr>
          <w:lang w:val="ar_AE" w:bidi="ar_AE"/>
        </w:rPr>
        <w:t xml:space="preserve">نسل من العمالقة: قارن </w:t>
      </w:r>
      <w:hyperlink r:id="rId527">
        <w:r>
          <w:rPr>
            <w:lang w:val="ar_AE" w:bidi="ar_AE"/>
          </w:rPr>
          <w:rPr>
            <w:color w:val="0000EE"/>
            <w:u w:val="single"/>
          </w:rPr>
          <w:t>تكوين 14: 5</w:t>
        </w:r>
      </w:hyperlink>
      <w:r>
        <w:rPr>
          <w:lang w:val="ar_AE" w:bidi="ar_AE"/>
        </w:rPr>
        <w:t xml:space="preserve">; </w:t>
      </w:r>
      <w:hyperlink r:id="rId528">
        <w:r>
          <w:rPr>
            <w:lang w:val="ar_AE" w:bidi="ar_AE"/>
          </w:rPr>
          <w:rPr>
            <w:color w:val="0000EE"/>
            <w:u w:val="single"/>
          </w:rPr>
          <w:t>تثنية 2: 10–11</w:t>
        </w:r>
      </w:hyperlink>
      <w:r>
        <w:rPr>
          <w:lang w:val="ar_AE" w:bidi="ar_AE"/>
        </w:rPr>
        <w:t xml:space="preserve">, </w:t>
      </w:r>
      <w:hyperlink r:id="rId529">
        <w:r>
          <w:rPr>
            <w:lang w:val="ar_AE" w:bidi="ar_AE"/>
          </w:rPr>
          <w:rPr>
            <w:color w:val="0000EE"/>
            <w:u w:val="single"/>
          </w:rPr>
          <w:t>20–21</w:t>
        </w:r>
      </w:hyperlink>
      <w:r>
        <w:rPr>
          <w:lang w:val="ar_AE" w:bidi="ar_AE"/>
        </w:rPr>
        <w:t xml:space="preserve">; </w:t>
      </w:r>
      <w:hyperlink r:id="rId530">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17</w:t>
      </w:r>
      <w:r>
        <w:rPr>
          <w:lang w:val="ar_AE" w:bidi="ar_AE"/>
        </w:rPr>
      </w:r>
    </w:p>
    <w:p>
      <w:pPr>
        <w:bidi/>
      </w:pPr>
      <w:r>
        <w:rPr>
          <w:lang w:val="ar_AE" w:bidi="ar_AE"/>
        </w:rPr>
      </w:r>
      <w:r>
        <w:rPr>
          <w:lang w:val="ar_AE" w:bidi="ar_AE"/>
        </w:rPr>
        <w:t>كان أبيشاي محاربًا بارعًا ومخلصًا بشدة لداود، الذي أنقذه ببسالة (انظر “</w:t>
      </w:r>
      <w:r>
        <w:rPr>
          <w:lang w:val="ar_AE" w:bidi="ar_AE"/>
        </w:rPr>
        <w:t>أبيشاي</w:t>
      </w:r>
      <w:r>
        <w:rPr>
          <w:lang w:val="ar_AE" w:bidi="ar_AE"/>
        </w:rPr>
        <w:t xml:space="preserve">” الملف الشخصي). • </w:t>
      </w:r>
      <w:r>
        <w:rPr>
          <w:lang w:val="ar_AE" w:bidi="ar_AE"/>
        </w:rPr>
        <w:t>سِراجَ إسرائيلَ:</w:t>
      </w:r>
      <w:r>
        <w:rPr>
          <w:lang w:val="ar_AE" w:bidi="ar_AE"/>
        </w:rPr>
        <w:t xml:space="preserve"> قارن </w:t>
      </w:r>
      <w:hyperlink r:id="rId531">
        <w:r>
          <w:rPr>
            <w:lang w:val="ar_AE" w:bidi="ar_AE"/>
          </w:rPr>
          <w:rPr>
            <w:color w:val="0000EE"/>
            <w:u w:val="single"/>
          </w:rPr>
          <w:t>18: 3</w:t>
        </w:r>
      </w:hyperlink>
      <w:r>
        <w:rPr>
          <w:lang w:val="ar_AE" w:bidi="ar_AE"/>
        </w:rPr>
        <w:t>. كلا المقطعين يعكسان الإعجاب الشديد الذي كان رجال داود يكنونه له.</w:t>
      </w:r>
      <w:r>
        <w:rPr>
          <w:lang w:val="ar_AE" w:bidi="ar_AE"/>
        </w:rPr>
      </w:r>
      <w:r>
        <w:rPr>
          <w:lang w:val="ar_AE" w:bidi="ar_AE"/>
        </w:rPr>
      </w:r>
    </w:p>
    <w:p>
      <w:pPr>
        <w:bidi/>
      </w:pPr>
      <w:r>
        <w:rPr>
          <w:lang w:val="ar_AE" w:bidi="ar_AE"/>
        </w:rPr>
      </w:r>
    </w:p>
    <w:p>
      <w:pPr>
        <w:pStyle w:val="Heading2"/>
        <w:bidi/>
      </w:pPr>
      <w:r>
        <w:rPr>
          <w:lang w:val="ar_AE" w:bidi="ar_AE"/>
        </w:rPr>
        <w:t>2 صموئيل 21: 18</w:t>
      </w:r>
      <w:r>
        <w:rPr>
          <w:lang w:val="ar_AE" w:bidi="ar_AE"/>
        </w:rPr>
      </w:r>
    </w:p>
    <w:p>
      <w:pPr>
        <w:bidi/>
      </w:pPr>
      <w:r>
        <w:rPr>
          <w:lang w:val="ar_AE" w:bidi="ar_AE"/>
        </w:rPr>
      </w:r>
      <w:r>
        <w:rPr>
          <w:lang w:val="ar_AE" w:bidi="ar_AE"/>
        </w:rPr>
        <w:t xml:space="preserve">إن موقع </w:t>
      </w:r>
      <w:r>
        <w:rPr>
          <w:lang w:val="ar_AE" w:bidi="ar_AE"/>
        </w:rPr>
        <w:t>جوبَ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2 صموئيل 21: 19</w:t>
      </w:r>
      <w:r>
        <w:rPr>
          <w:lang w:val="ar_AE" w:bidi="ar_AE"/>
        </w:rPr>
      </w:r>
    </w:p>
    <w:p>
      <w:pPr>
        <w:bidi/>
      </w:pPr>
      <w:r>
        <w:rPr>
          <w:lang w:val="ar_AE" w:bidi="ar_AE"/>
        </w:rPr>
      </w:r>
      <w:r>
        <w:rPr>
          <w:lang w:val="ar_AE" w:bidi="ar_AE"/>
        </w:rPr>
        <w:t xml:space="preserve">تُعرِّف بعض التقاليد </w:t>
      </w:r>
      <w:r>
        <w:rPr>
          <w:lang w:val="ar_AE" w:bidi="ar_AE"/>
        </w:rPr>
        <w:t>ألحانانُ</w:t>
      </w:r>
      <w:r>
        <w:rPr>
          <w:lang w:val="ar_AE" w:bidi="ar_AE"/>
        </w:rPr>
        <w:t xml:space="preserve"> على أنه داود، بشكل رئيسي لأن </w:t>
      </w:r>
      <w:r>
        <w:rPr>
          <w:lang w:val="ar_AE" w:bidi="ar_AE"/>
        </w:rPr>
        <w:t xml:space="preserve">ألحانانُ </w:t>
      </w:r>
      <w:r>
        <w:rPr>
          <w:lang w:val="ar_AE" w:bidi="ar_AE"/>
        </w:rPr>
        <w:t>كان أيضًا من بيت لحم ولأن داود قتل جليات (</w:t>
      </w:r>
      <w:hyperlink r:id="rId532">
        <w:r>
          <w:rPr>
            <w:lang w:val="ar_AE" w:bidi="ar_AE"/>
          </w:rPr>
          <w:rPr>
            <w:color w:val="0000EE"/>
            <w:u w:val="single"/>
          </w:rPr>
          <w:t>1 صم 17: 48–51</w:t>
        </w:r>
      </w:hyperlink>
      <w:r>
        <w:rPr>
          <w:lang w:val="ar_AE" w:bidi="ar_AE"/>
        </w:rPr>
        <w:t xml:space="preserve">). ولكن من الأرجح أن كلمة " </w:t>
      </w:r>
      <w:r>
        <w:rPr>
          <w:i/>
          <w:lang w:val="ar_AE" w:bidi="ar_AE"/>
        </w:rPr>
        <w:t>أخو" قد</w:t>
      </w:r>
      <w:r>
        <w:rPr>
          <w:lang w:val="ar_AE" w:bidi="ar_AE"/>
        </w:rPr>
        <w:t xml:space="preserve"> تم حذفها من النص الماسوري بسبب خطأ من الناسخ.</w:t>
      </w:r>
      <w:r>
        <w:rPr>
          <w:lang w:val="ar_AE" w:bidi="ar_AE"/>
        </w:rPr>
      </w:r>
      <w:r>
        <w:rPr>
          <w:lang w:val="ar_AE" w:bidi="ar_AE"/>
        </w:rPr>
      </w:r>
    </w:p>
    <w:p>
      <w:pPr>
        <w:bidi/>
      </w:pPr>
      <w:r>
        <w:rPr>
          <w:lang w:val="ar_AE" w:bidi="ar_AE"/>
        </w:rPr>
      </w:r>
    </w:p>
    <w:p>
      <w:pPr>
        <w:pStyle w:val="Heading2"/>
        <w:bidi/>
      </w:pPr>
      <w:r>
        <w:rPr>
          <w:lang w:val="ar_AE" w:bidi="ar_AE"/>
        </w:rPr>
        <w:t>2 صموئيل 22: 1–51</w:t>
      </w:r>
      <w:r>
        <w:rPr>
          <w:lang w:val="ar_AE" w:bidi="ar_AE"/>
        </w:rPr>
      </w:r>
    </w:p>
    <w:p>
      <w:pPr>
        <w:bidi/>
      </w:pPr>
      <w:r>
        <w:rPr>
          <w:lang w:val="ar_AE" w:bidi="ar_AE"/>
        </w:rPr>
      </w:r>
      <w:r>
        <w:rPr>
          <w:lang w:val="ar_AE" w:bidi="ar_AE"/>
        </w:rPr>
        <w:t xml:space="preserve">مع أن صلاة الشكر هذه (المسجلة أيضًا في </w:t>
      </w:r>
      <w:hyperlink r:id="rId533">
        <w:r>
          <w:rPr>
            <w:lang w:val="ar_AE" w:bidi="ar_AE"/>
          </w:rPr>
          <w:rPr>
            <w:color w:val="0000EE"/>
            <w:u w:val="single"/>
          </w:rPr>
          <w:t>مز 18</w:t>
        </w:r>
      </w:hyperlink>
      <w:r>
        <w:rPr>
          <w:lang w:val="ar_AE" w:bidi="ar_AE"/>
        </w:rPr>
        <w:t>) موضوعة بالقرب من نهاية قصة داود، إلاّ أن داود على الأرجح قدّمها إلى الله قبل ذلك بكثير في حياته. إن هذه الصلاة وصلاة حنة (</w:t>
      </w:r>
      <w:hyperlink r:id="rId534">
        <w:r>
          <w:rPr>
            <w:lang w:val="ar_AE" w:bidi="ar_AE"/>
          </w:rPr>
          <w:rPr>
            <w:color w:val="0000EE"/>
            <w:u w:val="single"/>
          </w:rPr>
          <w:t>1 صم 2: 1–10</w:t>
        </w:r>
      </w:hyperlink>
      <w:r>
        <w:rPr>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hyperlink r:id="rId535">
        <w:r>
          <w:rPr>
            <w:lang w:val="ar_AE" w:bidi="ar_AE"/>
          </w:rPr>
          <w:rPr>
            <w:color w:val="0000EE"/>
            <w:u w:val="single"/>
          </w:rPr>
          <w:t>تث 31: 30–32: 43</w:t>
        </w:r>
      </w:hyperlink>
      <w:r>
        <w:rPr>
          <w:lang w:val="ar_AE" w:bidi="ar_AE"/>
        </w:rPr>
        <w:t>). إن كلاهما يسلطان الضوء على الله كـ "الصخرة" (</w:t>
      </w:r>
      <w:hyperlink r:id="rId536">
        <w:r>
          <w:rPr>
            <w:lang w:val="ar_AE" w:bidi="ar_AE"/>
          </w:rPr>
          <w:rPr>
            <w:color w:val="0000EE"/>
            <w:u w:val="single"/>
          </w:rPr>
          <w:t>تث 32: 4</w:t>
        </w:r>
      </w:hyperlink>
      <w:r>
        <w:rPr>
          <w:lang w:val="ar_AE" w:bidi="ar_AE"/>
        </w:rPr>
        <w:t xml:space="preserve">, </w:t>
      </w:r>
      <w:hyperlink r:id="rId537">
        <w:r>
          <w:rPr>
            <w:lang w:val="ar_AE" w:bidi="ar_AE"/>
          </w:rPr>
          <w:rPr>
            <w:color w:val="0000EE"/>
            <w:u w:val="single"/>
          </w:rPr>
          <w:t>15</w:t>
        </w:r>
      </w:hyperlink>
      <w:r>
        <w:rPr>
          <w:lang w:val="ar_AE" w:bidi="ar_AE"/>
        </w:rPr>
        <w:t xml:space="preserve">, </w:t>
      </w:r>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30</w:t>
        </w:r>
      </w:hyperlink>
      <w:r>
        <w:rPr>
          <w:lang w:val="ar_AE" w:bidi="ar_AE"/>
        </w:rPr>
        <w:t xml:space="preserve">, </w:t>
      </w:r>
      <w:hyperlink r:id="rId540">
        <w:r>
          <w:rPr>
            <w:lang w:val="ar_AE" w:bidi="ar_AE"/>
          </w:rPr>
          <w:rPr>
            <w:color w:val="0000EE"/>
            <w:u w:val="single"/>
          </w:rPr>
          <w:t>31</w:t>
        </w:r>
      </w:hyperlink>
      <w:r>
        <w:rPr>
          <w:lang w:val="ar_AE" w:bidi="ar_AE"/>
        </w:rPr>
        <w:t xml:space="preserve">; </w:t>
      </w:r>
      <w:hyperlink r:id="rId541">
        <w:r>
          <w:rPr>
            <w:lang w:val="ar_AE" w:bidi="ar_AE"/>
          </w:rPr>
          <w:rPr>
            <w:color w:val="0000EE"/>
            <w:u w:val="single"/>
          </w:rPr>
          <w:t>2 صم 22: 2</w:t>
        </w:r>
      </w:hyperlink>
      <w:r>
        <w:rPr>
          <w:lang w:val="ar_AE" w:bidi="ar_AE"/>
        </w:rPr>
        <w:t xml:space="preserve">, </w:t>
      </w:r>
      <w:hyperlink r:id="rId542">
        <w:r>
          <w:rPr>
            <w:lang w:val="ar_AE" w:bidi="ar_AE"/>
          </w:rPr>
          <w:rPr>
            <w:color w:val="0000EE"/>
            <w:u w:val="single"/>
          </w:rPr>
          <w:t>3</w:t>
        </w:r>
      </w:hyperlink>
      <w:r>
        <w:rPr>
          <w:lang w:val="ar_AE" w:bidi="ar_AE"/>
        </w:rPr>
        <w:t xml:space="preserve">, </w:t>
      </w:r>
      <w:hyperlink r:id="rId231">
        <w:r>
          <w:rPr>
            <w:lang w:val="ar_AE" w:bidi="ar_AE"/>
          </w:rPr>
          <w:rPr>
            <w:color w:val="0000EE"/>
            <w:u w:val="single"/>
          </w:rPr>
          <w:t>32</w:t>
        </w:r>
      </w:hyperlink>
      <w:r>
        <w:rPr>
          <w:lang w:val="ar_AE" w:bidi="ar_AE"/>
        </w:rPr>
        <w:t xml:space="preserve">, </w:t>
      </w:r>
      <w:hyperlink r:id="rId543">
        <w:r>
          <w:rPr>
            <w:lang w:val="ar_AE" w:bidi="ar_AE"/>
          </w:rPr>
          <w:rPr>
            <w:color w:val="0000EE"/>
            <w:u w:val="single"/>
          </w:rPr>
          <w:t>47</w:t>
        </w:r>
      </w:hyperlink>
      <w:r>
        <w:rPr>
          <w:lang w:val="ar_AE" w:bidi="ar_AE"/>
        </w:rPr>
        <w:t>). ويليهما مقطوعتان شعريتان أخريتان أقصر، فيهما مباركة موسى الأخيرة لأسباط بني إسرائيل (</w:t>
      </w:r>
      <w:hyperlink r:id="rId544">
        <w:r>
          <w:rPr>
            <w:lang w:val="ar_AE" w:bidi="ar_AE"/>
          </w:rPr>
          <w:rPr>
            <w:color w:val="0000EE"/>
            <w:u w:val="single"/>
          </w:rPr>
          <w:t>تث 33</w:t>
        </w:r>
      </w:hyperlink>
      <w:r>
        <w:rPr>
          <w:lang w:val="ar_AE" w:bidi="ar_AE"/>
        </w:rPr>
        <w:t>)، وكلمات داود الأخيرة (</w:t>
      </w:r>
      <w:hyperlink r:id="rId508">
        <w:r>
          <w:rPr>
            <w:lang w:val="ar_AE" w:bidi="ar_AE"/>
          </w:rPr>
          <w:rPr>
            <w:color w:val="0000EE"/>
            <w:u w:val="single"/>
          </w:rPr>
          <w:t>2 صم 23: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w:t>
      </w:r>
      <w:r>
        <w:rPr>
          <w:lang w:val="ar_AE" w:bidi="ar_AE"/>
        </w:rPr>
      </w:r>
    </w:p>
    <w:p>
      <w:pPr>
        <w:bidi/>
      </w:pPr>
      <w:r>
        <w:rPr>
          <w:lang w:val="ar_AE" w:bidi="ar_AE"/>
        </w:rPr>
      </w:r>
      <w:r>
        <w:rPr>
          <w:lang w:val="ar_AE" w:bidi="ar_AE"/>
        </w:rPr>
        <w:t>قالت حنة، "</w:t>
      </w:r>
      <w:r>
        <w:rPr>
          <w:lang w:val="ar_AE" w:bidi="ar_AE"/>
        </w:rPr>
        <w:t>لَيْسَ صَخْرَةٌ مِثْلَ إِلَهِنَا</w:t>
      </w:r>
      <w:r>
        <w:rPr>
          <w:lang w:val="ar_AE" w:bidi="ar_AE"/>
        </w:rPr>
        <w:t>" (</w:t>
      </w:r>
      <w:hyperlink r:id="rId233">
        <w:r>
          <w:rPr>
            <w:lang w:val="ar_AE" w:bidi="ar_AE"/>
          </w:rPr>
          <w:rPr>
            <w:color w:val="0000EE"/>
            <w:u w:val="single"/>
          </w:rPr>
          <w:t>1 صم 2: 2</w:t>
        </w:r>
      </w:hyperlink>
      <w:r>
        <w:rPr>
          <w:lang w:val="ar_AE" w:bidi="ar_AE"/>
        </w:rPr>
        <w:t xml:space="preserve">)، بينما قال داود، الرب هو صخرتي، وهذا ما يذكرنا بإنقاذ الله لداود من شاول عند </w:t>
      </w:r>
      <w:r>
        <w:rPr>
          <w:lang w:val="ar_AE" w:bidi="ar_AE"/>
        </w:rPr>
        <w:t>صَخْرَةَ ٱلزَّلَقَاتِ</w:t>
      </w:r>
      <w:r>
        <w:rPr>
          <w:lang w:val="ar_AE" w:bidi="ar_AE"/>
        </w:rPr>
        <w:t xml:space="preserve"> (</w:t>
      </w:r>
      <w:hyperlink r:id="rId545">
        <w:r>
          <w:rPr>
            <w:lang w:val="ar_AE" w:bidi="ar_AE"/>
          </w:rPr>
          <w:rPr>
            <w:color w:val="0000EE"/>
            <w:u w:val="single"/>
          </w:rPr>
          <w:t>1 صم 23: 28</w:t>
        </w:r>
      </w:hyperlink>
      <w:r>
        <w:rPr>
          <w:lang w:val="ar_AE" w:bidi="ar_AE"/>
        </w:rPr>
        <w:t xml:space="preserve">). إن الكلمة العبرية المترجمة "صخرة" في </w:t>
      </w:r>
      <w:hyperlink r:id="rId542">
        <w:r>
          <w:rPr>
            <w:lang w:val="ar_AE" w:bidi="ar_AE"/>
          </w:rPr>
          <w:rPr>
            <w:color w:val="0000EE"/>
            <w:u w:val="single"/>
          </w:rPr>
          <w:t>22: 3</w:t>
        </w:r>
      </w:hyperlink>
      <w:r>
        <w:rPr>
          <w:lang w:val="ar_AE" w:bidi="ar_AE"/>
        </w:rPr>
        <w:t xml:space="preserve"> (مختلفة عن </w:t>
      </w:r>
      <w:hyperlink r:id="rId541">
        <w:r>
          <w:rPr>
            <w:lang w:val="ar_AE" w:bidi="ar_AE"/>
          </w:rPr>
          <w:rPr>
            <w:color w:val="0000EE"/>
            <w:u w:val="single"/>
          </w:rPr>
          <w:t>22: 2</w:t>
        </w:r>
      </w:hyperlink>
      <w:r>
        <w:rPr>
          <w:lang w:val="ar_AE" w:bidi="ar_AE"/>
        </w:rPr>
        <w:t xml:space="preserve">) تشير في </w:t>
      </w:r>
      <w:hyperlink r:id="rId546">
        <w:r>
          <w:rPr>
            <w:lang w:val="ar_AE" w:bidi="ar_AE"/>
          </w:rPr>
          <w:rPr>
            <w:color w:val="0000EE"/>
            <w:u w:val="single"/>
          </w:rPr>
          <w:t>1 صم 24: 2</w:t>
        </w:r>
      </w:hyperlink>
      <w:r>
        <w:rPr>
          <w:lang w:val="ar_AE" w:bidi="ar_AE"/>
        </w:rPr>
        <w:t xml:space="preserve"> إلى "</w:t>
      </w:r>
      <w:r>
        <w:rPr>
          <w:lang w:val="ar_AE" w:bidi="ar_AE"/>
        </w:rPr>
        <w:t>صُخُورِ ٱلْوُعُولِ</w:t>
      </w:r>
      <w:r>
        <w:rPr>
          <w:lang w:val="ar_AE" w:bidi="ar_AE"/>
        </w:rPr>
        <w:t xml:space="preserve">"، حيث شكّ شاول أن داود مختبئ هناك. • </w:t>
      </w:r>
      <w:r>
        <w:rPr>
          <w:lang w:val="ar_AE" w:bidi="ar_AE"/>
        </w:rPr>
        <w:t>حِصني</w:t>
      </w:r>
      <w:r>
        <w:rPr>
          <w:lang w:val="ar_AE" w:bidi="ar_AE"/>
        </w:rPr>
        <w:t>: نفس الكلمة أشارت إلى "معقل" داود المادي (</w:t>
      </w:r>
      <w:hyperlink r:id="rId547">
        <w:r>
          <w:rPr>
            <w:lang w:val="ar_AE" w:bidi="ar_AE"/>
          </w:rPr>
          <w:rPr>
            <w:color w:val="0000EE"/>
            <w:u w:val="single"/>
          </w:rPr>
          <w:t>1 صم 22: 4</w:t>
        </w:r>
      </w:hyperlink>
      <w:r>
        <w:rPr>
          <w:lang w:val="ar_AE" w:bidi="ar_AE"/>
        </w:rPr>
        <w:t>)، حيث لجأ داود ورجاله هربًا من شاول.</w:t>
      </w:r>
      <w:r>
        <w:rPr>
          <w:lang w:val="ar_AE" w:bidi="ar_AE"/>
        </w:rPr>
      </w:r>
      <w:r>
        <w:rPr>
          <w:lang w:val="ar_AE" w:bidi="ar_AE"/>
        </w:rPr>
      </w:r>
    </w:p>
    <w:p>
      <w:pPr>
        <w:bidi/>
      </w:pPr>
      <w:r>
        <w:rPr>
          <w:lang w:val="ar_AE" w:bidi="ar_AE"/>
        </w:rPr>
      </w:r>
    </w:p>
    <w:p>
      <w:pPr>
        <w:pStyle w:val="Heading2"/>
        <w:bidi/>
      </w:pPr>
      <w:r>
        <w:rPr>
          <w:lang w:val="ar_AE" w:bidi="ar_AE"/>
        </w:rPr>
        <w:t>2 صموئيل 22: 3</w:t>
      </w:r>
      <w:r>
        <w:rPr>
          <w:lang w:val="ar_AE" w:bidi="ar_AE"/>
        </w:rPr>
      </w:r>
    </w:p>
    <w:p>
      <w:pPr>
        <w:bidi/>
      </w:pPr>
      <w:r>
        <w:rPr>
          <w:lang w:val="ar_AE" w:bidi="ar_AE"/>
        </w:rPr>
      </w:r>
      <w:r>
        <w:rPr>
          <w:lang w:val="ar_AE" w:bidi="ar_AE"/>
        </w:rPr>
        <w:t xml:space="preserve">إن تعبير </w:t>
      </w:r>
      <w:r>
        <w:rPr>
          <w:lang w:val="ar_AE" w:bidi="ar_AE"/>
        </w:rPr>
        <w:t>قَرنُ خَلاصي</w:t>
      </w:r>
      <w:r>
        <w:rPr>
          <w:lang w:val="ar_AE" w:bidi="ar_AE"/>
        </w:rPr>
        <w:t xml:space="preserve"> (حرفيًا </w:t>
      </w:r>
      <w:r>
        <w:rPr>
          <w:i/>
          <w:lang w:val="ar_AE" w:bidi="ar_AE"/>
        </w:rPr>
        <w:t>القرن الذي أنقذني</w:t>
      </w:r>
      <w:r>
        <w:rPr>
          <w:lang w:val="ar_AE" w:bidi="ar_AE"/>
        </w:rPr>
        <w:t>) تشبه عبارة حنة "</w:t>
      </w:r>
      <w:r>
        <w:rPr>
          <w:lang w:val="ar_AE" w:bidi="ar_AE"/>
        </w:rPr>
        <w:t>ٱرْتَفَعَ قَرْنِي بِٱلرَّبِّ</w:t>
      </w:r>
      <w:r>
        <w:rPr>
          <w:lang w:val="ar_AE" w:bidi="ar_AE"/>
        </w:rPr>
        <w:t>" (</w:t>
      </w:r>
      <w:hyperlink r:id="rId548">
        <w:r>
          <w:rPr>
            <w:lang w:val="ar_AE" w:bidi="ar_AE"/>
          </w:rPr>
          <w:rPr>
            <w:color w:val="0000EE"/>
            <w:u w:val="single"/>
          </w:rPr>
          <w:t>1 صم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7</w:t>
      </w:r>
      <w:r>
        <w:rPr>
          <w:lang w:val="ar_AE" w:bidi="ar_AE"/>
        </w:rPr>
      </w:r>
    </w:p>
    <w:p>
      <w:pPr>
        <w:bidi/>
      </w:pPr>
      <w:r>
        <w:rPr>
          <w:lang w:val="ar_AE" w:bidi="ar_AE"/>
        </w:rPr>
      </w:r>
      <w:r>
        <w:rPr>
          <w:lang w:val="ar_AE" w:bidi="ar_AE"/>
        </w:rPr>
        <w:t>على الرغم من أن كلمة "</w:t>
      </w:r>
      <w:r>
        <w:rPr>
          <w:lang w:val="ar_AE" w:bidi="ar_AE"/>
        </w:rPr>
        <w:t>هَيكلِهِ"</w:t>
      </w:r>
      <w:r>
        <w:rPr>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lang w:val="ar_AE" w:bidi="ar_AE"/>
        </w:rPr>
      </w:r>
      <w:r>
        <w:rPr>
          <w:lang w:val="ar_AE" w:bidi="ar_AE"/>
        </w:rPr>
      </w:r>
    </w:p>
    <w:p>
      <w:pPr>
        <w:bidi/>
      </w:pPr>
      <w:r>
        <w:rPr>
          <w:lang w:val="ar_AE" w:bidi="ar_AE"/>
        </w:rPr>
      </w:r>
    </w:p>
    <w:p>
      <w:pPr>
        <w:pStyle w:val="Heading2"/>
        <w:bidi/>
      </w:pPr>
      <w:r>
        <w:rPr>
          <w:lang w:val="ar_AE" w:bidi="ar_AE"/>
        </w:rPr>
        <w:t>2 صموئيل 22: 8–20</w:t>
      </w:r>
      <w:r>
        <w:rPr>
          <w:lang w:val="ar_AE" w:bidi="ar_AE"/>
        </w:rPr>
      </w:r>
    </w:p>
    <w:p>
      <w:pPr>
        <w:bidi/>
      </w:pPr>
      <w:r>
        <w:rPr>
          <w:lang w:val="ar_AE" w:bidi="ar_AE"/>
        </w:rPr>
      </w:r>
      <w:r>
        <w:rPr>
          <w:lang w:val="ar_AE" w:bidi="ar_AE"/>
        </w:rPr>
        <w:t>يشرح داود بوضوح كيف سمعه الله (</w:t>
      </w:r>
      <w:hyperlink r:id="rId549">
        <w:r>
          <w:rPr>
            <w:lang w:val="ar_AE" w:bidi="ar_AE"/>
          </w:rPr>
          <w:rPr>
            <w:color w:val="0000EE"/>
            <w:u w:val="single"/>
          </w:rPr>
          <w:t>22: 7</w:t>
        </w:r>
      </w:hyperlink>
      <w:r>
        <w:rPr>
          <w:lang w:val="ar_AE" w:bidi="ar_AE"/>
        </w:rPr>
        <w:t xml:space="preserve">). يصف داود خلاص الله بأنه تجلٍ لحضور الله (انظر ملاحظات الدراسة على </w:t>
      </w:r>
      <w:r>
        <w:rPr>
          <w:lang w:val="ar_AE" w:bidi="ar_AE"/>
        </w:rPr>
        <w:t>خروج 19: 16–25</w:t>
      </w:r>
      <w:r>
        <w:rPr>
          <w:lang w:val="ar_AE" w:bidi="ar_AE"/>
        </w:rPr>
        <w:t xml:space="preserve">; </w:t>
      </w:r>
      <w:r>
        <w:rPr>
          <w:lang w:val="ar_AE" w:bidi="ar_AE"/>
        </w:rPr>
        <w:t>تثنية 1: 33</w:t>
      </w:r>
      <w:r>
        <w:rPr>
          <w:lang w:val="ar_AE" w:bidi="ar_AE"/>
        </w:rPr>
        <w:t>) وهو ما يذكرنا بتجلي الله في سيناء (</w:t>
      </w:r>
      <w:hyperlink r:id="rId550">
        <w:r>
          <w:rPr>
            <w:lang w:val="ar_AE" w:bidi="ar_AE"/>
          </w:rPr>
          <w:rPr>
            <w:color w:val="0000EE"/>
            <w:u w:val="single"/>
          </w:rPr>
          <w:t>خروج 19: 16–20</w:t>
        </w:r>
      </w:hyperlink>
      <w:r>
        <w:rPr>
          <w:lang w:val="ar_AE" w:bidi="ar_AE"/>
        </w:rPr>
        <w:t xml:space="preserve">; قارن </w:t>
      </w:r>
      <w:hyperlink r:id="rId551">
        <w:r>
          <w:rPr>
            <w:lang w:val="ar_AE" w:bidi="ar_AE"/>
          </w:rPr>
          <w:rPr>
            <w:color w:val="0000EE"/>
            <w:u w:val="single"/>
          </w:rPr>
          <w:t>قضاة 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14</w:t>
      </w:r>
      <w:r>
        <w:rPr>
          <w:lang w:val="ar_AE" w:bidi="ar_AE"/>
        </w:rPr>
      </w:r>
    </w:p>
    <w:p>
      <w:pPr>
        <w:bidi/>
      </w:pPr>
      <w:r>
        <w:rPr>
          <w:lang w:val="ar_AE" w:bidi="ar_AE"/>
        </w:rPr>
      </w:r>
      <w:r>
        <w:rPr>
          <w:lang w:val="ar_AE" w:bidi="ar_AE"/>
        </w:rPr>
        <w:t>أرعَدَ الرَّبُّ مِنَ السماواتِ</w:t>
      </w:r>
      <w:r>
        <w:rPr>
          <w:lang w:val="ar_AE" w:bidi="ar_AE"/>
        </w:rPr>
        <w:t xml:space="preserve">: قارن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21–30</w:t>
      </w:r>
      <w:r>
        <w:rPr>
          <w:lang w:val="ar_AE" w:bidi="ar_AE"/>
        </w:rPr>
      </w:r>
    </w:p>
    <w:p>
      <w:pPr>
        <w:bidi/>
      </w:pPr>
      <w:r>
        <w:rPr>
          <w:lang w:val="ar_AE" w:bidi="ar_AE"/>
        </w:rPr>
      </w:r>
      <w:r>
        <w:rPr>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hyperlink r:id="rId553">
        <w:r>
          <w:rPr>
            <w:lang w:val="ar_AE" w:bidi="ar_AE"/>
          </w:rPr>
          <w:rPr>
            <w:color w:val="0000EE"/>
            <w:u w:val="single"/>
          </w:rPr>
          <w:t>لاويين 26: 1–13</w:t>
        </w:r>
      </w:hyperlink>
      <w:r>
        <w:rPr>
          <w:lang w:val="ar_AE" w:bidi="ar_AE"/>
        </w:rPr>
        <w:t xml:space="preserve">؛ </w:t>
      </w:r>
      <w:hyperlink r:id="rId554">
        <w:r>
          <w:rPr>
            <w:lang w:val="ar_AE" w:bidi="ar_AE"/>
          </w:rPr>
          <w:rPr>
            <w:color w:val="0000EE"/>
            <w:u w:val="single"/>
          </w:rPr>
          <w:t>تثنية 28: 1–14</w:t>
        </w:r>
      </w:hyperlink>
      <w:r>
        <w:rPr>
          <w:lang w:val="ar_AE" w:bidi="ar_AE"/>
        </w:rPr>
        <w:t xml:space="preserve">؛ </w:t>
      </w:r>
      <w:hyperlink r:id="rId555">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22–24</w:t>
      </w:r>
      <w:r>
        <w:rPr>
          <w:lang w:val="ar_AE" w:bidi="ar_AE"/>
        </w:rPr>
      </w:r>
    </w:p>
    <w:p>
      <w:pPr>
        <w:bidi/>
      </w:pPr>
      <w:r>
        <w:rPr>
          <w:lang w:val="ar_AE" w:bidi="ar_AE"/>
        </w:rPr>
      </w:r>
      <w:r>
        <w:rPr>
          <w:lang w:val="ar_AE" w:bidi="ar_AE"/>
        </w:rPr>
        <w:t>كتب داود هذه الكلمات قبل ذلك التوقيت بكثير (</w:t>
      </w:r>
      <w:hyperlink r:id="rId505">
        <w:r>
          <w:rPr>
            <w:lang w:val="ar_AE" w:bidi="ar_AE"/>
          </w:rPr>
          <w:rPr>
            <w:color w:val="0000EE"/>
            <w:u w:val="single"/>
          </w:rPr>
          <w:t>22: 1</w:t>
        </w:r>
      </w:hyperlink>
      <w:r>
        <w:rPr>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lang w:val="ar_AE" w:bidi="ar_AE"/>
        </w:rPr>
      </w:r>
      <w:r>
        <w:rPr>
          <w:lang w:val="ar_AE" w:bidi="ar_AE"/>
        </w:rPr>
      </w:r>
    </w:p>
    <w:p>
      <w:pPr>
        <w:bidi/>
      </w:pPr>
      <w:r>
        <w:rPr>
          <w:lang w:val="ar_AE" w:bidi="ar_AE"/>
        </w:rPr>
      </w:r>
    </w:p>
    <w:p>
      <w:pPr>
        <w:pStyle w:val="Heading2"/>
        <w:bidi/>
      </w:pPr>
      <w:r>
        <w:rPr>
          <w:lang w:val="ar_AE" w:bidi="ar_AE"/>
        </w:rPr>
        <w:t>2 صموئيل 22: 31–51</w:t>
      </w:r>
      <w:r>
        <w:rPr>
          <w:lang w:val="ar_AE" w:bidi="ar_AE"/>
        </w:rPr>
      </w:r>
    </w:p>
    <w:p>
      <w:pPr>
        <w:bidi/>
      </w:pPr>
      <w:r>
        <w:rPr>
          <w:lang w:val="ar_AE" w:bidi="ar_AE"/>
        </w:rPr>
      </w:r>
      <w:r>
        <w:rPr>
          <w:lang w:val="ar_AE" w:bidi="ar_AE"/>
        </w:rPr>
        <w:t xml:space="preserve">يمجد داود الله على خلاصه في الماضي وعلى وعوده لبيت داود للأجيال القادمة (انظر </w:t>
      </w:r>
      <w:hyperlink r:id="rId426">
        <w:r>
          <w:rPr>
            <w:lang w:val="ar_AE" w:bidi="ar_AE"/>
          </w:rPr>
          <w:rPr>
            <w:color w:val="0000EE"/>
            <w:u w:val="single"/>
          </w:rPr>
          <w:t>7: 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32</w:t>
      </w:r>
      <w:r>
        <w:rPr>
          <w:lang w:val="ar_AE" w:bidi="ar_AE"/>
        </w:rPr>
      </w:r>
    </w:p>
    <w:p>
      <w:pPr>
        <w:bidi/>
      </w:pPr>
      <w:r>
        <w:rPr>
          <w:lang w:val="ar_AE" w:bidi="ar_AE"/>
        </w:rPr>
      </w:r>
      <w:r>
        <w:rPr>
          <w:lang w:val="ar_AE" w:bidi="ar_AE"/>
        </w:rPr>
        <w:t xml:space="preserve">انظر </w:t>
      </w:r>
      <w:hyperlink r:id="rId556">
        <w:r>
          <w:rPr>
            <w:lang w:val="ar_AE" w:bidi="ar_AE"/>
          </w:rPr>
          <w:rPr>
            <w:color w:val="0000EE"/>
            <w:u w:val="single"/>
          </w:rPr>
          <w:t>إشعياء 43: 11</w:t>
        </w:r>
      </w:hyperlink>
      <w:r>
        <w:rPr>
          <w:lang w:val="ar_AE" w:bidi="ar_AE"/>
        </w:rPr>
        <w:t xml:space="preserve">; </w:t>
      </w:r>
      <w:hyperlink r:id="rId557">
        <w:r>
          <w:rPr>
            <w:lang w:val="ar_AE" w:bidi="ar_AE"/>
          </w:rPr>
          <w:rPr>
            <w:color w:val="0000EE"/>
            <w:u w:val="single"/>
          </w:rPr>
          <w:t>44: 6</w:t>
        </w:r>
      </w:hyperlink>
      <w:r>
        <w:rPr>
          <w:lang w:val="ar_AE" w:bidi="ar_AE"/>
        </w:rPr>
        <w:t xml:space="preserve">, </w:t>
      </w:r>
      <w:hyperlink r:id="rId558">
        <w:r>
          <w:rPr>
            <w:lang w:val="ar_AE" w:bidi="ar_AE"/>
          </w:rPr>
          <w:rPr>
            <w:color w:val="0000EE"/>
            <w:u w:val="single"/>
          </w:rPr>
          <w:t>8</w:t>
        </w:r>
      </w:hyperlink>
      <w:r>
        <w:rPr>
          <w:lang w:val="ar_AE" w:bidi="ar_AE"/>
        </w:rPr>
        <w:t xml:space="preserve">; </w:t>
      </w:r>
      <w:hyperlink r:id="rId559">
        <w:r>
          <w:rPr>
            <w:lang w:val="ar_AE" w:bidi="ar_AE"/>
          </w:rPr>
          <w:rPr>
            <w:color w:val="0000EE"/>
            <w:u w:val="single"/>
          </w:rPr>
          <w:t>45: 5</w:t>
        </w:r>
      </w:hyperlink>
      <w:r>
        <w:rPr>
          <w:lang w:val="ar_AE" w:bidi="ar_AE"/>
        </w:rPr>
        <w:t xml:space="preserve">, </w:t>
      </w:r>
      <w:hyperlink r:id="rId56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34</w:t>
      </w:r>
      <w:r>
        <w:rPr>
          <w:lang w:val="ar_AE" w:bidi="ar_AE"/>
        </w:rPr>
      </w:r>
    </w:p>
    <w:p>
      <w:pPr>
        <w:bidi/>
      </w:pPr>
      <w:r>
        <w:rPr>
          <w:lang w:val="ar_AE" w:bidi="ar_AE"/>
        </w:rPr>
      </w:r>
      <w:r>
        <w:rPr>
          <w:lang w:val="ar_AE" w:bidi="ar_AE"/>
        </w:rPr>
        <w:t xml:space="preserve">ربما يكون داود قد صادف </w:t>
      </w:r>
      <w:r>
        <w:rPr>
          <w:lang w:val="ar_AE" w:bidi="ar_AE"/>
        </w:rPr>
        <w:t>إيَّلِ</w:t>
      </w:r>
      <w:r>
        <w:rPr>
          <w:lang w:val="ar_AE" w:bidi="ar_AE"/>
        </w:rPr>
        <w:t xml:space="preserve"> خلال الأيام العديدة التي اختبأ فيها في التلال والكهوف (</w:t>
      </w:r>
      <w:hyperlink r:id="rId561">
        <w:r>
          <w:rPr>
            <w:lang w:val="ar_AE" w:bidi="ar_AE"/>
          </w:rPr>
          <w:rPr>
            <w:color w:val="0000EE"/>
            <w:u w:val="single"/>
          </w:rPr>
          <w:t>1 صموئيل 19: 11–27: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38–40</w:t>
      </w:r>
      <w:r>
        <w:rPr>
          <w:lang w:val="ar_AE" w:bidi="ar_AE"/>
        </w:rPr>
      </w:r>
    </w:p>
    <w:p>
      <w:pPr>
        <w:bidi/>
      </w:pPr>
      <w:r>
        <w:rPr>
          <w:lang w:val="ar_AE" w:bidi="ar_AE"/>
        </w:rPr>
      </w:r>
      <w:r>
        <w:rPr>
          <w:lang w:val="ar_AE" w:bidi="ar_AE"/>
        </w:rPr>
        <w:t xml:space="preserve">كانت إنجازات داود العسكرية قبل أن يصبح ملكًا مثيرة للإعجاب (انظر </w:t>
      </w:r>
      <w:hyperlink r:id="rId562">
        <w:r>
          <w:rPr>
            <w:lang w:val="ar_AE" w:bidi="ar_AE"/>
          </w:rPr>
          <w:rPr>
            <w:color w:val="0000EE"/>
            <w:u w:val="single"/>
          </w:rPr>
          <w:t>صموئيل الأول 17: 12–58</w:t>
        </w:r>
      </w:hyperlink>
      <w:r>
        <w:rPr>
          <w:lang w:val="ar_AE" w:bidi="ar_AE"/>
        </w:rPr>
        <w:t xml:space="preserve">; </w:t>
      </w:r>
      <w:hyperlink r:id="rId563">
        <w:r>
          <w:rPr>
            <w:lang w:val="ar_AE" w:bidi="ar_AE"/>
          </w:rPr>
          <w:rPr>
            <w:color w:val="0000EE"/>
            <w:u w:val="single"/>
          </w:rPr>
          <w:t>18: 17–30</w:t>
        </w:r>
      </w:hyperlink>
      <w:r>
        <w:rPr>
          <w:lang w:val="ar_AE" w:bidi="ar_AE"/>
        </w:rPr>
        <w:t xml:space="preserve">; </w:t>
      </w:r>
      <w:hyperlink r:id="rId564">
        <w:r>
          <w:rPr>
            <w:lang w:val="ar_AE" w:bidi="ar_AE"/>
          </w:rPr>
          <w:rPr>
            <w:color w:val="0000EE"/>
            <w:u w:val="single"/>
          </w:rPr>
          <w:t>23: 1–5</w:t>
        </w:r>
      </w:hyperlink>
      <w:r>
        <w:rPr>
          <w:lang w:val="ar_AE" w:bidi="ar_AE"/>
        </w:rPr>
        <w:t xml:space="preserve">; </w:t>
      </w:r>
      <w:hyperlink r:id="rId13">
        <w:r>
          <w:rPr>
            <w:lang w:val="ar_AE" w:bidi="ar_AE"/>
          </w:rPr>
          <w:rPr>
            <w:color w:val="0000EE"/>
            <w:u w:val="single"/>
          </w:rPr>
          <w:t>30: 1–31</w:t>
        </w:r>
      </w:hyperlink>
      <w:r>
        <w:rPr>
          <w:lang w:val="ar_AE" w:bidi="ar_AE"/>
        </w:rPr>
        <w:t>). ولكن بدلًا من تمجيد نفسه، مجَّد داود الله وأعطاه كل الفضل.</w:t>
      </w:r>
      <w:r>
        <w:rPr>
          <w:lang w:val="ar_AE" w:bidi="ar_AE"/>
        </w:rPr>
      </w:r>
      <w:r>
        <w:rPr>
          <w:lang w:val="ar_AE" w:bidi="ar_AE"/>
        </w:rPr>
      </w:r>
    </w:p>
    <w:p>
      <w:pPr>
        <w:bidi/>
      </w:pPr>
      <w:r>
        <w:rPr>
          <w:lang w:val="ar_AE" w:bidi="ar_AE"/>
        </w:rPr>
      </w:r>
    </w:p>
    <w:p>
      <w:pPr>
        <w:pStyle w:val="Heading2"/>
        <w:bidi/>
      </w:pPr>
      <w:r>
        <w:rPr>
          <w:lang w:val="ar_AE" w:bidi="ar_AE"/>
        </w:rPr>
        <w:t>2 صموئيل 22: 51</w:t>
      </w:r>
      <w:r>
        <w:rPr>
          <w:lang w:val="ar_AE" w:bidi="ar_AE"/>
        </w:rPr>
      </w:r>
    </w:p>
    <w:p>
      <w:pPr>
        <w:bidi/>
      </w:pPr>
      <w:r>
        <w:rPr>
          <w:lang w:val="ar_AE" w:bidi="ar_AE"/>
        </w:rPr>
      </w:r>
      <w:r>
        <w:rPr>
          <w:lang w:val="ar_AE" w:bidi="ar_AE"/>
        </w:rPr>
        <w:t xml:space="preserve">قارن. </w:t>
      </w:r>
      <w:hyperlink r:id="rId565">
        <w:r>
          <w:rPr>
            <w:lang w:val="ar_AE" w:bidi="ar_AE"/>
          </w:rPr>
          <w:rPr>
            <w:color w:val="0000EE"/>
            <w:u w:val="single"/>
          </w:rPr>
          <w:t>7: 5–29</w:t>
        </w:r>
      </w:hyperlink>
      <w:r>
        <w:rPr>
          <w:lang w:val="ar_AE" w:bidi="ar_AE"/>
        </w:rPr>
        <w:t xml:space="preserve">;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w:t>
      </w:r>
      <w:r>
        <w:rPr>
          <w:lang w:val="ar_AE" w:bidi="ar_AE"/>
        </w:rPr>
      </w:r>
    </w:p>
    <w:p>
      <w:pPr>
        <w:bidi/>
      </w:pPr>
      <w:r>
        <w:rPr>
          <w:lang w:val="ar_AE" w:bidi="ar_AE"/>
        </w:rPr>
      </w:r>
      <w:r>
        <w:rPr>
          <w:lang w:val="ar_AE" w:bidi="ar_AE"/>
        </w:rPr>
        <w:t xml:space="preserve">لم تكن كلمات داود الأخيرة بالضرورة هي الكلمات الأخيرة التي نطق بها فعليًا (انظر </w:t>
      </w:r>
      <w:hyperlink r:id="rId566">
        <w:r>
          <w:rPr>
            <w:lang w:val="ar_AE" w:bidi="ar_AE"/>
          </w:rPr>
          <w:rPr>
            <w:color w:val="0000EE"/>
            <w:u w:val="single"/>
          </w:rPr>
          <w:t>1 ملوك 1: 16</w:t>
        </w:r>
      </w:hyperlink>
      <w:r>
        <w:rPr>
          <w:lang w:val="ar_AE" w:bidi="ar_AE"/>
        </w:rPr>
        <w:t xml:space="preserve">, </w:t>
      </w:r>
      <w:hyperlink r:id="rId567">
        <w:r>
          <w:rPr>
            <w:lang w:val="ar_AE" w:bidi="ar_AE"/>
          </w:rPr>
          <w:rPr>
            <w:color w:val="0000EE"/>
            <w:u w:val="single"/>
          </w:rPr>
          <w:t>29–30</w:t>
        </w:r>
      </w:hyperlink>
      <w:r>
        <w:rPr>
          <w:lang w:val="ar_AE" w:bidi="ar_AE"/>
        </w:rPr>
        <w:t xml:space="preserve">, </w:t>
      </w:r>
      <w:hyperlink r:id="rId568">
        <w:r>
          <w:rPr>
            <w:lang w:val="ar_AE" w:bidi="ar_AE"/>
          </w:rPr>
          <w:rPr>
            <w:color w:val="0000EE"/>
            <w:u w:val="single"/>
          </w:rPr>
          <w:t>33–35</w:t>
        </w:r>
      </w:hyperlink>
      <w:r>
        <w:rPr>
          <w:lang w:val="ar_AE" w:bidi="ar_AE"/>
        </w:rPr>
        <w:t xml:space="preserve">; </w:t>
      </w:r>
      <w:hyperlink r:id="rId569">
        <w:r>
          <w:rPr>
            <w:lang w:val="ar_AE" w:bidi="ar_AE"/>
          </w:rPr>
          <w:rPr>
            <w:color w:val="0000EE"/>
            <w:u w:val="single"/>
          </w:rPr>
          <w:t>2: 1–9</w:t>
        </w:r>
      </w:hyperlink>
      <w:r>
        <w:rPr>
          <w:lang w:val="ar_AE" w:bidi="ar_AE"/>
        </w:rPr>
        <w:t xml:space="preserve">) ولكنها كانت آخر تعبير علني عن عبادته العلنية لله كملك (قارن </w:t>
      </w:r>
      <w:hyperlink r:id="rId570">
        <w:r>
          <w:rPr>
            <w:lang w:val="ar_AE" w:bidi="ar_AE"/>
          </w:rPr>
          <w:rPr>
            <w:color w:val="0000EE"/>
            <w:u w:val="single"/>
          </w:rPr>
          <w:t>1 صموئيل 12: 1–25</w:t>
        </w:r>
      </w:hyperlink>
      <w:r>
        <w:rPr>
          <w:lang w:val="ar_AE" w:bidi="ar_AE"/>
        </w:rPr>
        <w:t xml:space="preserve">). • </w:t>
      </w:r>
      <w:r>
        <w:rPr>
          <w:lang w:val="ar_AE" w:bidi="ar_AE"/>
        </w:rPr>
        <w:t>كلِماتُ داوُدَ</w:t>
      </w:r>
      <w:r>
        <w:rPr>
          <w:lang w:val="ar_AE" w:bidi="ar_AE"/>
        </w:rPr>
        <w:t>: تشير اللغة إلى أنه كان على وشك أن ينطق بإعلان ووحي من الله (</w:t>
      </w:r>
      <w:hyperlink r:id="rId571">
        <w:r>
          <w:rPr>
            <w:lang w:val="ar_AE" w:bidi="ar_AE"/>
          </w:rPr>
          <w:rPr>
            <w:color w:val="0000EE"/>
            <w:u w:val="single"/>
          </w:rPr>
          <w:t>2 صموئيل 23: 2</w:t>
        </w:r>
      </w:hyperlink>
      <w:r>
        <w:rPr>
          <w:lang w:val="ar_AE" w:bidi="ar_AE"/>
        </w:rPr>
        <w:t xml:space="preserve">). • </w:t>
      </w:r>
      <w:r>
        <w:rPr>
          <w:lang w:val="ar_AE" w:bidi="ar_AE"/>
        </w:rPr>
        <w:t>مُرَنِّمِ إسرائيلَ الحُلوِ</w:t>
      </w:r>
      <w:r>
        <w:rPr>
          <w:lang w:val="ar_AE" w:bidi="ar_AE"/>
        </w:rPr>
        <w:t xml:space="preserve">: للاطلاع على مرات أخرى تمت فيها الإشارة لداود كموسيقي وشاعر، انظر </w:t>
      </w:r>
      <w:hyperlink r:id="rId572">
        <w:r>
          <w:rPr>
            <w:lang w:val="ar_AE" w:bidi="ar_AE"/>
          </w:rPr>
          <w:rPr>
            <w:color w:val="0000EE"/>
            <w:u w:val="single"/>
          </w:rPr>
          <w:t>1 أخبار 23: 5</w:t>
        </w:r>
      </w:hyperlink>
      <w:r>
        <w:rPr>
          <w:lang w:val="ar_AE" w:bidi="ar_AE"/>
        </w:rPr>
        <w:t xml:space="preserve">; </w:t>
      </w:r>
      <w:hyperlink r:id="rId573">
        <w:r>
          <w:rPr>
            <w:lang w:val="ar_AE" w:bidi="ar_AE"/>
          </w:rPr>
          <w:rPr>
            <w:color w:val="0000EE"/>
            <w:u w:val="single"/>
          </w:rPr>
          <w:t>2 أخبار 29: 26</w:t>
        </w:r>
      </w:hyperlink>
      <w:r>
        <w:rPr>
          <w:lang w:val="ar_AE" w:bidi="ar_AE"/>
        </w:rPr>
        <w:t xml:space="preserve">, </w:t>
      </w:r>
      <w:hyperlink r:id="rId574">
        <w:r>
          <w:rPr>
            <w:lang w:val="ar_AE" w:bidi="ar_AE"/>
          </w:rPr>
          <w:rPr>
            <w:color w:val="0000EE"/>
            <w:u w:val="single"/>
          </w:rPr>
          <w:t>27</w:t>
        </w:r>
      </w:hyperlink>
      <w:r>
        <w:rPr>
          <w:lang w:val="ar_AE" w:bidi="ar_AE"/>
        </w:rPr>
        <w:t xml:space="preserve">; </w:t>
      </w:r>
      <w:hyperlink r:id="rId575">
        <w:r>
          <w:rPr>
            <w:lang w:val="ar_AE" w:bidi="ar_AE"/>
          </w:rPr>
          <w:rPr>
            <w:color w:val="0000EE"/>
            <w:u w:val="single"/>
          </w:rPr>
          <w:t>نحميا 12: 36</w:t>
        </w:r>
      </w:hyperlink>
      <w:r>
        <w:rPr>
          <w:lang w:val="ar_AE" w:bidi="ar_AE"/>
        </w:rPr>
        <w:t xml:space="preserve">; </w:t>
      </w:r>
      <w:hyperlink r:id="rId576">
        <w:r>
          <w:rPr>
            <w:lang w:val="ar_AE" w:bidi="ar_AE"/>
          </w:rPr>
          <w:rPr>
            <w:color w:val="0000EE"/>
            <w:u w:val="single"/>
          </w:rPr>
          <w:t>عاموس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 xml:space="preserve">يأتي هذا المقطع في نهاية مسيرة داود، ويتحدث عن خبرته كملك، حتى أن إصحاح </w:t>
      </w:r>
      <w:hyperlink r:id="rId507">
        <w:r>
          <w:rPr>
            <w:lang w:val="ar_AE" w:bidi="ar_AE"/>
          </w:rPr>
          <w:rPr>
            <w:color w:val="0000EE"/>
            <w:u w:val="single"/>
          </w:rPr>
          <w:t>22</w:t>
        </w:r>
      </w:hyperlink>
      <w:r>
        <w:rPr>
          <w:lang w:val="ar_AE" w:bidi="ar_AE"/>
        </w:rPr>
        <w:t xml:space="preserve"> يتناول ما مر به قبل أن يصبح ملكًا.</w:t>
      </w:r>
      <w:r>
        <w:rPr>
          <w:lang w:val="ar_AE" w:bidi="ar_AE"/>
        </w:rPr>
      </w:r>
      <w:r>
        <w:rPr>
          <w:lang w:val="ar_AE" w:bidi="ar_AE"/>
        </w:rPr>
      </w:r>
    </w:p>
    <w:p>
      <w:pPr>
        <w:bidi/>
      </w:pPr>
      <w:r>
        <w:rPr>
          <w:lang w:val="ar_AE" w:bidi="ar_AE"/>
        </w:rPr>
      </w:r>
    </w:p>
    <w:p>
      <w:pPr>
        <w:pStyle w:val="Heading2"/>
        <w:bidi/>
      </w:pPr>
      <w:r>
        <w:rPr>
          <w:lang w:val="ar_AE" w:bidi="ar_AE"/>
        </w:rPr>
        <w:t>2 صموئيل 23: 2</w:t>
      </w:r>
      <w:r>
        <w:rPr>
          <w:lang w:val="ar_AE" w:bidi="ar_AE"/>
        </w:rPr>
      </w:r>
    </w:p>
    <w:p>
      <w:pPr>
        <w:bidi/>
      </w:pPr>
      <w:r>
        <w:rPr>
          <w:lang w:val="ar_AE" w:bidi="ar_AE"/>
        </w:rPr>
      </w:r>
      <w:r>
        <w:rPr>
          <w:lang w:val="ar_AE" w:bidi="ar_AE"/>
        </w:rPr>
        <w:t>روحُ الرَّبِّ تكلَّمَ بي</w:t>
      </w:r>
      <w:r>
        <w:rPr>
          <w:lang w:val="ar_AE" w:bidi="ar_AE"/>
        </w:rPr>
        <w:t>: لقد كان داود يتكلم عن الله، وفي أثناء ذلك، تكلم الله من خلال داود.</w:t>
      </w:r>
      <w:r>
        <w:rPr>
          <w:lang w:val="ar_AE" w:bidi="ar_AE"/>
        </w:rPr>
      </w:r>
      <w:r>
        <w:rPr>
          <w:lang w:val="ar_AE" w:bidi="ar_AE"/>
        </w:rPr>
      </w:r>
    </w:p>
    <w:p>
      <w:pPr>
        <w:bidi/>
      </w:pPr>
      <w:r>
        <w:rPr>
          <w:lang w:val="ar_AE" w:bidi="ar_AE"/>
        </w:rPr>
      </w:r>
    </w:p>
    <w:p>
      <w:pPr>
        <w:pStyle w:val="Heading2"/>
        <w:bidi/>
      </w:pPr>
      <w:r>
        <w:rPr>
          <w:lang w:val="ar_AE" w:bidi="ar_AE"/>
        </w:rPr>
        <w:t>2 صموئيل 23: 5</w:t>
      </w:r>
      <w:r>
        <w:rPr>
          <w:lang w:val="ar_AE" w:bidi="ar_AE"/>
        </w:rPr>
      </w:r>
    </w:p>
    <w:p>
      <w:pPr>
        <w:bidi/>
      </w:pPr>
      <w:r>
        <w:rPr>
          <w:lang w:val="ar_AE" w:bidi="ar_AE"/>
        </w:rPr>
      </w:r>
      <w:r>
        <w:rPr>
          <w:lang w:val="ar_AE" w:bidi="ar_AE"/>
        </w:rPr>
        <w:t>بَيتي</w:t>
      </w:r>
      <w:r>
        <w:rPr>
          <w:lang w:val="ar_AE" w:bidi="ar_AE"/>
        </w:rPr>
        <w:t xml:space="preserve"> … </w:t>
      </w:r>
      <w:r>
        <w:rPr>
          <w:lang w:val="ar_AE" w:bidi="ar_AE"/>
        </w:rPr>
        <w:t>عَهدًا أبديًّا</w:t>
      </w:r>
      <w:r>
        <w:rPr>
          <w:lang w:val="ar_AE" w:bidi="ar_AE"/>
        </w:rPr>
        <w:t>: يشير داود إلى نبوة ناثان عن داود ونسله (</w:t>
      </w:r>
      <w:hyperlink r:id="rId577">
        <w:r>
          <w:rPr>
            <w:lang w:val="ar_AE" w:bidi="ar_AE"/>
          </w:rPr>
          <w:rPr>
            <w:color w:val="0000EE"/>
            <w:u w:val="single"/>
          </w:rPr>
          <w:t>7: 12–16</w:t>
        </w:r>
      </w:hyperlink>
      <w:r>
        <w:rPr>
          <w:lang w:val="ar_AE" w:bidi="ar_AE"/>
        </w:rPr>
        <w:t>). إن يسوع هو الملك الأبدي الذي هو "نسل داود" (</w:t>
      </w:r>
      <w:hyperlink r:id="rId578">
        <w:r>
          <w:rPr>
            <w:lang w:val="ar_AE" w:bidi="ar_AE"/>
          </w:rPr>
          <w:rPr>
            <w:color w:val="0000EE"/>
            <w:u w:val="single"/>
          </w:rPr>
          <w:t>متى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6</w:t>
      </w:r>
      <w:r>
        <w:rPr>
          <w:lang w:val="ar_AE" w:bidi="ar_AE"/>
        </w:rPr>
      </w:r>
    </w:p>
    <w:p>
      <w:pPr>
        <w:bidi/>
      </w:pPr>
      <w:r>
        <w:rPr>
          <w:lang w:val="ar_AE" w:bidi="ar_AE"/>
        </w:rPr>
      </w:r>
      <w:r>
        <w:rPr>
          <w:lang w:val="ar_AE" w:bidi="ar_AE"/>
        </w:rPr>
        <w:t xml:space="preserve">قارن </w:t>
      </w:r>
      <w:hyperlink r:id="rId579">
        <w:r>
          <w:rPr>
            <w:lang w:val="ar_AE" w:bidi="ar_AE"/>
          </w:rPr>
          <w:rPr>
            <w:color w:val="0000EE"/>
            <w:u w:val="single"/>
          </w:rPr>
          <w:t>مز 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8–39</w:t>
      </w:r>
      <w:r>
        <w:rPr>
          <w:lang w:val="ar_AE" w:bidi="ar_AE"/>
        </w:rPr>
      </w:r>
    </w:p>
    <w:p>
      <w:pPr>
        <w:bidi/>
      </w:pPr>
      <w:r>
        <w:rPr>
          <w:lang w:val="ar_AE" w:bidi="ar_AE"/>
        </w:rPr>
      </w:r>
      <w:r>
        <w:rPr>
          <w:lang w:val="ar_AE" w:bidi="ar_AE"/>
        </w:rPr>
        <w:t>يتضمن هذا القسم قائمة بنخبة محاربي داود بالاسم، وأبرزهم مدرج في قائمة إنجازات بارزة. كان هؤلاء المحاربون هم المقصودون ب "</w:t>
      </w:r>
      <w:r>
        <w:rPr>
          <w:lang w:val="ar_AE" w:bidi="ar_AE"/>
        </w:rPr>
        <w:t>حَدِيدٍ وَعَصَا رُمْحٍ</w:t>
      </w:r>
      <w:r>
        <w:rPr>
          <w:lang w:val="ar_AE" w:bidi="ar_AE"/>
        </w:rPr>
        <w:t>" التي استخدمها الله لـ"تدمير" الفجار (</w:t>
      </w:r>
      <w:hyperlink r:id="rId580">
        <w:r>
          <w:rPr>
            <w:lang w:val="ar_AE" w:bidi="ar_AE"/>
          </w:rPr>
          <w:rPr>
            <w:color w:val="0000EE"/>
            <w:u w:val="single"/>
          </w:rPr>
          <w:t>23: 7</w:t>
        </w:r>
      </w:hyperlink>
      <w:r>
        <w:rPr>
          <w:lang w:val="ar_AE" w:bidi="ar_AE"/>
        </w:rPr>
        <w:t xml:space="preserve">). • تنقسم القائمة إلى الثلاثة أبطال ثم الثلاثين. اقترح بعض العلماء العبريين أن يتم ترجمة </w:t>
      </w:r>
      <w:r>
        <w:rPr>
          <w:i/>
          <w:lang w:val="ar_AE" w:bidi="ar_AE"/>
        </w:rPr>
        <w:t>الثلاثين</w:t>
      </w:r>
      <w:r>
        <w:rPr>
          <w:lang w:val="ar_AE" w:bidi="ar_AE"/>
        </w:rPr>
        <w:t xml:space="preserve"> إلى "الضباط". إذا كان ذلك صحيحًا، فمن الممكن أن </w:t>
      </w:r>
      <w:r>
        <w:rPr>
          <w:i/>
          <w:lang w:val="ar_AE" w:bidi="ar_AE"/>
        </w:rPr>
        <w:t>الثلاثة</w:t>
      </w:r>
      <w:r>
        <w:rPr>
          <w:lang w:val="ar_AE" w:bidi="ar_AE"/>
        </w:rPr>
        <w:t xml:space="preserve"> كان في الأصل مصطلحًا لمنصب عسكري محدد.</w:t>
      </w:r>
      <w:r>
        <w:rPr>
          <w:lang w:val="ar_AE" w:bidi="ar_AE"/>
        </w:rPr>
      </w:r>
      <w:r>
        <w:rPr>
          <w:lang w:val="ar_AE" w:bidi="ar_AE"/>
        </w:rPr>
      </w:r>
    </w:p>
    <w:p>
      <w:pPr>
        <w:bidi/>
      </w:pPr>
      <w:r>
        <w:rPr>
          <w:lang w:val="ar_AE" w:bidi="ar_AE"/>
        </w:rPr>
      </w:r>
    </w:p>
    <w:p>
      <w:pPr>
        <w:pStyle w:val="Heading2"/>
        <w:bidi/>
      </w:pPr>
      <w:r>
        <w:rPr>
          <w:lang w:val="ar_AE" w:bidi="ar_AE"/>
        </w:rPr>
        <w:t>2 صموئيل 23: 10</w:t>
      </w:r>
      <w:r>
        <w:rPr>
          <w:lang w:val="ar_AE" w:bidi="ar_AE"/>
        </w:rPr>
      </w:r>
    </w:p>
    <w:p>
      <w:pPr>
        <w:bidi/>
      </w:pPr>
      <w:r>
        <w:rPr>
          <w:lang w:val="ar_AE" w:bidi="ar_AE"/>
        </w:rPr>
      </w:r>
      <w:r>
        <w:rPr>
          <w:lang w:val="ar_AE" w:bidi="ar_AE"/>
        </w:rPr>
        <w:t>للنَّهبِ</w:t>
      </w:r>
      <w:r>
        <w:rPr>
          <w:lang w:val="ar_AE" w:bidi="ar_AE"/>
        </w:rPr>
        <w:t xml:space="preserve">: قارن </w:t>
      </w:r>
      <w:hyperlink r:id="rId581">
        <w:r>
          <w:rPr>
            <w:lang w:val="ar_AE" w:bidi="ar_AE"/>
          </w:rPr>
          <w:rPr>
            <w:color w:val="0000EE"/>
            <w:u w:val="single"/>
          </w:rPr>
          <w:t>1 صموئيل 30: 9–10</w:t>
        </w:r>
      </w:hyperlink>
      <w:r>
        <w:rPr>
          <w:lang w:val="ar_AE" w:bidi="ar_AE"/>
        </w:rPr>
        <w:t xml:space="preserve">, </w:t>
      </w:r>
      <w:hyperlink r:id="rId582">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23</w:t>
      </w:r>
      <w:r>
        <w:rPr>
          <w:lang w:val="ar_AE" w:bidi="ar_AE"/>
        </w:rPr>
      </w:r>
    </w:p>
    <w:p>
      <w:pPr>
        <w:bidi/>
      </w:pPr>
      <w:r>
        <w:rPr>
          <w:lang w:val="ar_AE" w:bidi="ar_AE"/>
        </w:rPr>
      </w:r>
      <w:r>
        <w:rPr>
          <w:lang w:val="ar_AE" w:bidi="ar_AE"/>
        </w:rPr>
        <w:t xml:space="preserve">كانت </w:t>
      </w:r>
      <w:r>
        <w:rPr>
          <w:lang w:val="ar_AE" w:bidi="ar_AE"/>
        </w:rPr>
        <w:t>مَغَارَةِ عَدُلَّامَ</w:t>
      </w:r>
      <w:r>
        <w:rPr>
          <w:lang w:val="ar_AE" w:bidi="ar_AE"/>
        </w:rPr>
        <w:t xml:space="preserve"> ملجأ لداود من شاول (انظر </w:t>
      </w:r>
      <w:hyperlink r:id="rId583">
        <w:r>
          <w:rPr>
            <w:lang w:val="ar_AE" w:bidi="ar_AE"/>
          </w:rPr>
          <w:rPr>
            <w:color w:val="0000EE"/>
            <w:u w:val="single"/>
          </w:rPr>
          <w:t>1 صم 22: 1</w:t>
        </w:r>
      </w:hyperlink>
      <w:r>
        <w:rPr>
          <w:lang w:val="ar_AE" w:bidi="ar_AE"/>
        </w:rPr>
        <w:t xml:space="preserve">). • كان </w:t>
      </w:r>
      <w:r>
        <w:rPr>
          <w:lang w:val="ar_AE" w:bidi="ar_AE"/>
        </w:rPr>
        <w:t>وَادِي ٱلرَّفَائِيِّينَ</w:t>
      </w:r>
      <w:r>
        <w:rPr>
          <w:lang w:val="ar_AE" w:bidi="ar_AE"/>
        </w:rPr>
        <w:t xml:space="preserve"> يقع بين بيت لحم وأورشليم (انظر </w:t>
      </w:r>
      <w:hyperlink r:id="rId113">
        <w:r>
          <w:rPr>
            <w:lang w:val="ar_AE" w:bidi="ar_AE"/>
          </w:rPr>
          <w:rPr>
            <w:color w:val="0000EE"/>
            <w:u w:val="single"/>
          </w:rPr>
          <w:t>2 صم 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15–16</w:t>
      </w:r>
      <w:r>
        <w:rPr>
          <w:lang w:val="ar_AE" w:bidi="ar_AE"/>
        </w:rPr>
      </w:r>
    </w:p>
    <w:p>
      <w:pPr>
        <w:bidi/>
      </w:pPr>
      <w:r>
        <w:rPr>
          <w:lang w:val="ar_AE" w:bidi="ar_AE"/>
        </w:rPr>
      </w:r>
      <w:r>
        <w:rPr>
          <w:lang w:val="ar_AE" w:bidi="ar_AE"/>
        </w:rPr>
        <w:t>فتأوَّهَ</w:t>
      </w:r>
      <w:r>
        <w:rPr>
          <w:lang w:val="ar_AE" w:bidi="ar_AE"/>
        </w:rPr>
        <w:t xml:space="preserve">: يحمل هذا الفعل العبري في مكان آخر معنى الرغبة المفرطة (انظر </w:t>
      </w:r>
      <w:hyperlink r:id="rId584">
        <w:r>
          <w:rPr>
            <w:lang w:val="ar_AE" w:bidi="ar_AE"/>
          </w:rPr>
          <w:rPr>
            <w:color w:val="0000EE"/>
            <w:u w:val="single"/>
          </w:rPr>
          <w:t>عدد 11: 4</w:t>
        </w:r>
      </w:hyperlink>
      <w:r>
        <w:rPr>
          <w:lang w:val="ar_AE" w:bidi="ar_AE"/>
        </w:rPr>
        <w:t>، "</w:t>
      </w:r>
      <w:r>
        <w:rPr>
          <w:lang w:val="ar_AE" w:bidi="ar_AE"/>
        </w:rPr>
        <w:t>ٱشْتَهَى شَهْوَةً</w:t>
      </w:r>
      <w:r>
        <w:rPr>
          <w:lang w:val="ar_AE" w:bidi="ar_AE"/>
        </w:rPr>
        <w:t xml:space="preserve">"; </w:t>
      </w:r>
      <w:hyperlink r:id="rId585">
        <w:r>
          <w:rPr>
            <w:lang w:val="ar_AE" w:bidi="ar_AE"/>
          </w:rPr>
          <w:rPr>
            <w:color w:val="0000EE"/>
            <w:u w:val="single"/>
          </w:rPr>
          <w:t>مزمور 106: 14</w:t>
        </w:r>
      </w:hyperlink>
      <w:r>
        <w:rPr>
          <w:lang w:val="ar_AE" w:bidi="ar_AE"/>
        </w:rPr>
        <w:t>، "</w:t>
      </w:r>
      <w:r>
        <w:rPr>
          <w:lang w:val="ar_AE" w:bidi="ar_AE"/>
        </w:rPr>
        <w:t>ٱشْتَهَوْا شَهْوَةً</w:t>
      </w:r>
      <w:r>
        <w:rPr>
          <w:lang w:val="ar_AE" w:bidi="ar_AE"/>
        </w:rPr>
        <w:t xml:space="preserve">"). من غير الواضح ما إذا كانت رغبة داود في الماء مفرطة أم لا، ولكن من المؤكد أنها أدت إلى مآثر خطيرة. • </w:t>
      </w:r>
      <w:r>
        <w:rPr>
          <w:lang w:val="ar_AE" w:bidi="ar_AE"/>
        </w:rPr>
        <w:t>بئرِ بَيتِ لَحمٍ الّتي عِندَ البابِ</w:t>
      </w:r>
      <w:r>
        <w:rPr>
          <w:lang w:val="ar_AE" w:bidi="ar_AE"/>
        </w:rPr>
        <w:t>: كان لدى داود ذكريات من أيام شبابه عن بيت لحم. إن موقع البئر غير معروف.</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هذا دَمُ الرِّجالِ</w:t>
      </w:r>
      <w:r>
        <w:rPr>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lang w:val="ar_AE" w:bidi="ar_AE"/>
        </w:rPr>
        <w:t>؛</w:t>
      </w:r>
      <w:r>
        <w:rPr>
          <w:lang w:val="ar_AE" w:bidi="ar_AE"/>
        </w:rPr>
        <w:t xml:space="preserve"> فهو يمثل الحياة التي لا يستحق أن يأخذها إلا الله وحده (</w:t>
      </w:r>
      <w:hyperlink r:id="rId586">
        <w:r>
          <w:rPr>
            <w:lang w:val="ar_AE" w:bidi="ar_AE"/>
          </w:rPr>
          <w:rPr>
            <w:color w:val="0000EE"/>
            <w:u w:val="single"/>
          </w:rPr>
          <w:t>لاويين 17: 10–13</w:t>
        </w:r>
      </w:hyperlink>
      <w:r>
        <w:rPr>
          <w:lang w:val="ar_AE" w:bidi="ar_AE"/>
        </w:rPr>
        <w:t xml:space="preserve">; </w:t>
      </w:r>
      <w:hyperlink r:id="rId587">
        <w:r>
          <w:rPr>
            <w:lang w:val="ar_AE" w:bidi="ar_AE"/>
          </w:rPr>
          <w:rPr>
            <w:color w:val="0000EE"/>
            <w:u w:val="single"/>
          </w:rPr>
          <w:t>تثنية 12: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18–23</w:t>
      </w:r>
      <w:r>
        <w:rPr>
          <w:lang w:val="ar_AE" w:bidi="ar_AE"/>
        </w:rPr>
      </w:r>
    </w:p>
    <w:p>
      <w:pPr>
        <w:bidi/>
      </w:pPr>
      <w:r>
        <w:rPr>
          <w:lang w:val="ar_AE" w:bidi="ar_AE"/>
        </w:rPr>
      </w:r>
      <w:r>
        <w:rPr>
          <w:lang w:val="ar_AE" w:bidi="ar_AE"/>
        </w:rPr>
        <w:t xml:space="preserve">فيما يلي أمثلة على براعة </w:t>
      </w:r>
      <w:r>
        <w:rPr>
          <w:lang w:val="ar_AE" w:bidi="ar_AE"/>
        </w:rPr>
        <w:t>أبيشايُ</w:t>
      </w:r>
      <w:r>
        <w:rPr>
          <w:lang w:val="ar_AE" w:bidi="ar_AE"/>
        </w:rPr>
        <w:t xml:space="preserve"> و</w:t>
      </w:r>
      <w:r>
        <w:rPr>
          <w:lang w:val="ar_AE" w:bidi="ar_AE"/>
        </w:rPr>
        <w:t>بَناياهو</w:t>
      </w:r>
      <w:r>
        <w:rPr>
          <w:lang w:val="ar_AE" w:bidi="ar_AE"/>
        </w:rPr>
        <w:t>. يُذكَر في مكان آخر، أن أبيشاي كان مُقاتلًا شرسًا تجاه أعداء داود، خاصةً شاول (</w:t>
      </w:r>
      <w:hyperlink r:id="rId588">
        <w:r>
          <w:rPr>
            <w:lang w:val="ar_AE" w:bidi="ar_AE"/>
          </w:rPr>
          <w:rPr>
            <w:color w:val="0000EE"/>
            <w:u w:val="single"/>
          </w:rPr>
          <w:t>1 صم 26: 6–9</w:t>
        </w:r>
      </w:hyperlink>
      <w:r>
        <w:rPr>
          <w:lang w:val="ar_AE" w:bidi="ar_AE"/>
        </w:rPr>
        <w:t>) وقريبه شمعي (</w:t>
      </w:r>
      <w:hyperlink r:id="rId589">
        <w:r>
          <w:rPr>
            <w:lang w:val="ar_AE" w:bidi="ar_AE"/>
          </w:rPr>
          <w:rPr>
            <w:color w:val="0000EE"/>
            <w:u w:val="single"/>
          </w:rPr>
          <w:t>2 صم 16: 9–11</w:t>
        </w:r>
      </w:hyperlink>
      <w:r>
        <w:rPr>
          <w:lang w:val="ar_AE" w:bidi="ar_AE"/>
        </w:rPr>
        <w:t>). وكان أبيشاي قد أنقذ حياة داود خلال إحدى حروب الفلسطينيين (</w:t>
      </w:r>
      <w:hyperlink r:id="rId590">
        <w:r>
          <w:rPr>
            <w:lang w:val="ar_AE" w:bidi="ar_AE"/>
          </w:rPr>
          <w:rPr>
            <w:color w:val="0000EE"/>
            <w:u w:val="single"/>
          </w:rPr>
          <w:t>21: 16–17</w:t>
        </w:r>
      </w:hyperlink>
      <w:r>
        <w:rPr>
          <w:lang w:val="ar_AE" w:bidi="ar_AE"/>
        </w:rPr>
        <w:t xml:space="preserve">). • ظهر </w:t>
      </w:r>
      <w:r>
        <w:rPr>
          <w:lang w:val="ar_AE" w:bidi="ar_AE"/>
        </w:rPr>
        <w:t xml:space="preserve">بَناياهو </w:t>
      </w:r>
      <w:r>
        <w:rPr>
          <w:lang w:val="ar_AE" w:bidi="ar_AE"/>
        </w:rPr>
        <w:t>أولاً كقائد للمرتزقة الذين خدموا كحارس شخصي لداود، مستقلاً عن الجيش النظامي (</w:t>
      </w:r>
      <w:hyperlink r:id="rId496">
        <w:r>
          <w:rPr>
            <w:lang w:val="ar_AE" w:bidi="ar_AE"/>
          </w:rPr>
          <w:rPr>
            <w:color w:val="0000EE"/>
            <w:u w:val="single"/>
          </w:rPr>
          <w:t>8: 18</w:t>
        </w:r>
      </w:hyperlink>
      <w:r>
        <w:rPr>
          <w:lang w:val="ar_AE" w:bidi="ar_AE"/>
        </w:rPr>
        <w:t xml:space="preserve">; </w:t>
      </w:r>
      <w:hyperlink r:id="rId591">
        <w:r>
          <w:rPr>
            <w:lang w:val="ar_AE" w:bidi="ar_AE"/>
          </w:rPr>
          <w:rPr>
            <w:color w:val="0000EE"/>
            <w:u w:val="single"/>
          </w:rPr>
          <w:t>20: 23</w:t>
        </w:r>
      </w:hyperlink>
      <w:r>
        <w:rPr>
          <w:lang w:val="ar_AE" w:bidi="ar_AE"/>
        </w:rPr>
        <w:t>). وكان أيضًا قائدًا لفرقة من الجيش النظامي قوامها 24000 رجل، كانت تخدم الملك في الشهر الثالث من كل سنة (</w:t>
      </w:r>
      <w:hyperlink r:id="rId592">
        <w:r>
          <w:rPr>
            <w:lang w:val="ar_AE" w:bidi="ar_AE"/>
          </w:rPr>
          <w:rPr>
            <w:color w:val="0000EE"/>
            <w:u w:val="single"/>
          </w:rPr>
          <w:t>1 أخ 27: 5–6</w:t>
        </w:r>
      </w:hyperlink>
      <w:r>
        <w:rPr>
          <w:lang w:val="ar_AE" w:bidi="ar_AE"/>
        </w:rPr>
        <w:t>). وقد لعب دورًا رئيسيًا في اعتلاء سليمان للعرش (</w:t>
      </w:r>
      <w:hyperlink r:id="rId593">
        <w:r>
          <w:rPr>
            <w:lang w:val="ar_AE" w:bidi="ar_AE"/>
          </w:rPr>
          <w:rPr>
            <w:color w:val="0000EE"/>
            <w:u w:val="single"/>
          </w:rPr>
          <w:t>1 مل 1: 32–49</w:t>
        </w:r>
      </w:hyperlink>
      <w:r>
        <w:rPr>
          <w:lang w:val="ar_AE" w:bidi="ar_AE"/>
        </w:rPr>
        <w:t>) وأصبح قائدًا لجيش سليمان، كما كان يوآب بالنسبة إلى داود.</w:t>
      </w:r>
      <w:r>
        <w:rPr>
          <w:lang w:val="ar_AE" w:bidi="ar_AE"/>
        </w:rPr>
      </w:r>
      <w:r>
        <w:rPr>
          <w:lang w:val="ar_AE" w:bidi="ar_AE"/>
        </w:rPr>
      </w:r>
    </w:p>
    <w:p>
      <w:pPr>
        <w:bidi/>
      </w:pPr>
      <w:r>
        <w:rPr>
          <w:lang w:val="ar_AE" w:bidi="ar_AE"/>
        </w:rPr>
      </w:r>
    </w:p>
    <w:p>
      <w:pPr>
        <w:pStyle w:val="Heading2"/>
        <w:bidi/>
      </w:pPr>
      <w:r>
        <w:rPr>
          <w:lang w:val="ar_AE" w:bidi="ar_AE"/>
        </w:rPr>
        <w:t>2 صموئيل 23: 24</w:t>
      </w:r>
      <w:r>
        <w:rPr>
          <w:lang w:val="ar_AE" w:bidi="ar_AE"/>
        </w:rPr>
      </w:r>
    </w:p>
    <w:p>
      <w:pPr>
        <w:bidi/>
      </w:pPr>
      <w:r>
        <w:rPr>
          <w:lang w:val="ar_AE" w:bidi="ar_AE"/>
        </w:rPr>
      </w:r>
      <w:r>
        <w:rPr>
          <w:lang w:val="ar_AE" w:bidi="ar_AE"/>
        </w:rPr>
        <w:t xml:space="preserve">قُتل </w:t>
      </w:r>
      <w:r>
        <w:rPr>
          <w:lang w:val="ar_AE" w:bidi="ar_AE"/>
        </w:rPr>
        <w:t>عَسائيلُ</w:t>
      </w:r>
      <w:r>
        <w:rPr>
          <w:lang w:val="ar_AE" w:bidi="ar_AE"/>
        </w:rPr>
        <w:t>، ابن أخت داود، على يد أبنير خلال الحرب بين داود وإيشبوشث (</w:t>
      </w:r>
      <w:hyperlink r:id="rId594">
        <w:r>
          <w:rPr>
            <w:lang w:val="ar_AE" w:bidi="ar_AE"/>
          </w:rPr>
          <w:rPr>
            <w:color w:val="0000EE"/>
            <w:u w:val="single"/>
          </w:rPr>
          <w:t>2: 18–32</w:t>
        </w:r>
      </w:hyperlink>
      <w:r>
        <w:rPr>
          <w:lang w:val="ar_AE" w:bidi="ar_AE"/>
        </w:rPr>
        <w:t xml:space="preserve">). يشير إدراج اسم عَسائيلُ هنا إلى أن أجزاء من هذه القوائم تعود إلى بداية مسيرة داود. • لا ينبغي الخلط بين </w:t>
      </w:r>
      <w:r>
        <w:rPr>
          <w:lang w:val="ar_AE" w:bidi="ar_AE"/>
        </w:rPr>
        <w:t>ألحانانُ بنُ دودو</w:t>
      </w:r>
      <w:r>
        <w:rPr>
          <w:lang w:val="ar_AE" w:bidi="ar_AE"/>
        </w:rPr>
        <w:t xml:space="preserve"> و</w:t>
      </w:r>
      <w:r>
        <w:rPr>
          <w:lang w:val="ar_AE" w:bidi="ar_AE"/>
        </w:rPr>
        <w:t>أَلْحَانَانُ بْنُ يَعْرِي</w:t>
      </w:r>
      <w:r>
        <w:rPr>
          <w:lang w:val="ar_AE" w:bidi="ar_AE"/>
        </w:rPr>
        <w:t xml:space="preserve"> (</w:t>
      </w:r>
      <w:hyperlink r:id="rId595">
        <w:r>
          <w:rPr>
            <w:lang w:val="ar_AE" w:bidi="ar_AE"/>
          </w:rPr>
          <w:rPr>
            <w:color w:val="0000EE"/>
            <w:u w:val="single"/>
          </w:rPr>
          <w:t>21: 19</w:t>
        </w:r>
      </w:hyperlink>
      <w:r>
        <w:rPr>
          <w:lang w:val="ar_AE" w:bidi="ar_AE"/>
        </w:rPr>
        <w:t xml:space="preserve">; </w:t>
      </w:r>
      <w:hyperlink r:id="rId596">
        <w:r>
          <w:rPr>
            <w:lang w:val="ar_AE" w:bidi="ar_AE"/>
          </w:rPr>
          <w:rPr>
            <w:color w:val="0000EE"/>
            <w:u w:val="single"/>
          </w:rPr>
          <w:t>1 أخ 20: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39</w:t>
      </w:r>
      <w:r>
        <w:rPr>
          <w:lang w:val="ar_AE" w:bidi="ar_AE"/>
        </w:rPr>
      </w:r>
    </w:p>
    <w:p>
      <w:pPr>
        <w:bidi/>
      </w:pPr>
      <w:r>
        <w:rPr>
          <w:lang w:val="ar_AE" w:bidi="ar_AE"/>
        </w:rPr>
      </w:r>
      <w:r>
        <w:rPr>
          <w:lang w:val="ar_AE" w:bidi="ar_AE"/>
        </w:rPr>
        <w:t xml:space="preserve">الاسم الأخير المذكور هنا هو أوريا الحثي. هناك إشارة سابقة إلى حماه، </w:t>
      </w:r>
      <w:r>
        <w:rPr>
          <w:lang w:val="ar_AE" w:bidi="ar_AE"/>
        </w:rPr>
        <w:t>أَلِيعَامُ</w:t>
      </w:r>
      <w:r>
        <w:rPr>
          <w:lang w:val="ar_AE" w:bidi="ar_AE"/>
        </w:rPr>
        <w:t>، والد بثشبع (</w:t>
      </w:r>
      <w:hyperlink r:id="rId288">
        <w:r>
          <w:rPr>
            <w:lang w:val="ar_AE" w:bidi="ar_AE"/>
          </w:rPr>
          <w:rPr>
            <w:color w:val="0000EE"/>
            <w:u w:val="single"/>
          </w:rPr>
          <w:t>23: 34</w:t>
        </w:r>
      </w:hyperlink>
      <w:r>
        <w:rPr>
          <w:lang w:val="ar_AE" w:bidi="ar_AE"/>
        </w:rPr>
        <w:t xml:space="preserve">؛ انظر </w:t>
      </w:r>
      <w:hyperlink r:id="rId408">
        <w:r>
          <w:rPr>
            <w:lang w:val="ar_AE" w:bidi="ar_AE"/>
          </w:rPr>
          <w:rPr>
            <w:color w:val="0000EE"/>
            <w:u w:val="single"/>
          </w:rPr>
          <w:t>11: 3</w:t>
        </w:r>
      </w:hyperlink>
      <w:r>
        <w:rPr>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hyperlink r:id="rId597">
        <w:r>
          <w:rPr>
            <w:lang w:val="ar_AE" w:bidi="ar_AE"/>
          </w:rPr>
          <w:rPr>
            <w:color w:val="0000EE"/>
            <w:u w:val="single"/>
          </w:rPr>
          <w:t>1 أخبار 11: 10–47</w:t>
        </w:r>
      </w:hyperlink>
      <w:r>
        <w:rPr>
          <w:lang w:val="ar_AE" w:bidi="ar_AE"/>
        </w:rPr>
        <w:t>). لم يكتفِ الكاتب هنا بوصف الخطايا (</w:t>
      </w:r>
      <w:hyperlink r:id="rId274">
        <w:r>
          <w:rPr>
            <w:lang w:val="ar_AE" w:bidi="ar_AE"/>
          </w:rPr>
          <w:rPr>
            <w:color w:val="0000EE"/>
            <w:u w:val="single"/>
          </w:rPr>
          <w:t>2 صموئيل 11: 1–27</w:t>
        </w:r>
      </w:hyperlink>
      <w:r>
        <w:rPr>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lang w:val="ar_AE" w:bidi="ar_AE"/>
        </w:rPr>
        <w:t>الجميعُ سبعَةٌ وثَلاثونَ</w:t>
      </w:r>
      <w:r>
        <w:rPr>
          <w:lang w:val="ar_AE" w:bidi="ar_AE"/>
        </w:rPr>
        <w:t>: لم يُذكر سوى ستة وثلاثين اسمًا، على افتراض أن "</w:t>
      </w:r>
      <w:r>
        <w:rPr>
          <w:lang w:val="ar_AE" w:bidi="ar_AE"/>
        </w:rPr>
        <w:t>شَمَّةُ بْنُ أَجِي ٱلْهَرَارِيُّ</w:t>
      </w:r>
      <w:r>
        <w:rPr>
          <w:lang w:val="ar_AE" w:bidi="ar_AE"/>
        </w:rPr>
        <w:t>" (</w:t>
      </w:r>
      <w:hyperlink r:id="rId598">
        <w:r>
          <w:rPr>
            <w:lang w:val="ar_AE" w:bidi="ar_AE"/>
          </w:rPr>
          <w:rPr>
            <w:color w:val="0000EE"/>
            <w:u w:val="single"/>
          </w:rPr>
          <w:t>23: 11</w:t>
        </w:r>
      </w:hyperlink>
      <w:r>
        <w:rPr>
          <w:lang w:val="ar_AE" w:bidi="ar_AE"/>
        </w:rPr>
        <w:t>) يختلف عن "</w:t>
      </w:r>
      <w:r>
        <w:rPr>
          <w:lang w:val="ar_AE" w:bidi="ar_AE"/>
        </w:rPr>
        <w:t>شَمَّةُ ٱلْحَرُودِيُّ</w:t>
      </w:r>
      <w:r>
        <w:rPr>
          <w:lang w:val="ar_AE" w:bidi="ar_AE"/>
        </w:rPr>
        <w:t>" (</w:t>
      </w:r>
      <w:hyperlink r:id="rId599">
        <w:r>
          <w:rPr>
            <w:lang w:val="ar_AE" w:bidi="ar_AE"/>
          </w:rPr>
          <w:rPr>
            <w:color w:val="0000EE"/>
            <w:u w:val="single"/>
          </w:rPr>
          <w:t>23: 25</w:t>
        </w:r>
      </w:hyperlink>
      <w:r>
        <w:rPr>
          <w:lang w:val="ar_AE" w:bidi="ar_AE"/>
        </w:rPr>
        <w:t>)، وأن "</w:t>
      </w:r>
      <w:r>
        <w:rPr>
          <w:lang w:val="ar_AE" w:bidi="ar_AE"/>
        </w:rPr>
        <w:t>بَنَايَاهُو بْنُ يَهُويَادَاعَ</w:t>
      </w:r>
      <w:r>
        <w:rPr>
          <w:lang w:val="ar_AE" w:bidi="ar_AE"/>
        </w:rPr>
        <w:t>" (</w:t>
      </w:r>
      <w:hyperlink r:id="rId600">
        <w:r>
          <w:rPr>
            <w:lang w:val="ar_AE" w:bidi="ar_AE"/>
          </w:rPr>
          <w:rPr>
            <w:color w:val="0000EE"/>
            <w:u w:val="single"/>
          </w:rPr>
          <w:t>23: 20</w:t>
        </w:r>
      </w:hyperlink>
      <w:r>
        <w:rPr>
          <w:lang w:val="ar_AE" w:bidi="ar_AE"/>
        </w:rPr>
        <w:t>) يختلف عن "</w:t>
      </w:r>
      <w:r>
        <w:rPr>
          <w:lang w:val="ar_AE" w:bidi="ar_AE"/>
        </w:rPr>
        <w:t>بَنَايَا ٱلْفَرْعَتُونِيُّ</w:t>
      </w:r>
      <w:r>
        <w:rPr>
          <w:lang w:val="ar_AE" w:bidi="ar_AE"/>
        </w:rPr>
        <w:t>" (</w:t>
      </w:r>
      <w:hyperlink r:id="rId601">
        <w:r>
          <w:rPr>
            <w:lang w:val="ar_AE" w:bidi="ar_AE"/>
          </w:rPr>
          <w:rPr>
            <w:color w:val="0000EE"/>
            <w:u w:val="single"/>
          </w:rPr>
          <w:t>23: 30</w:t>
        </w:r>
      </w:hyperlink>
      <w:r>
        <w:rPr>
          <w:lang w:val="ar_AE" w:bidi="ar_AE"/>
        </w:rPr>
        <w:t>). ربما كان المحارب السابع والثلاثون هو يوآب، الذي تم ذكره فقط بشكل هامشي (</w:t>
      </w:r>
      <w:hyperlink r:id="rId602">
        <w:r>
          <w:rPr>
            <w:lang w:val="ar_AE" w:bidi="ar_AE"/>
          </w:rPr>
          <w:rPr>
            <w:color w:val="0000EE"/>
            <w:u w:val="single"/>
          </w:rPr>
          <w:t>23: 18</w:t>
        </w:r>
      </w:hyperlink>
      <w:r>
        <w:rPr>
          <w:lang w:val="ar_AE" w:bidi="ar_AE"/>
        </w:rPr>
        <w:t xml:space="preserve">, </w:t>
      </w:r>
      <w:hyperlink r:id="rId603">
        <w:r>
          <w:rPr>
            <w:lang w:val="ar_AE" w:bidi="ar_AE"/>
          </w:rPr>
          <w:rPr>
            <w:color w:val="0000EE"/>
            <w:u w:val="single"/>
          </w:rPr>
          <w:t>37</w:t>
        </w:r>
      </w:hyperlink>
      <w:r>
        <w:rPr>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hyperlink r:id="rId93">
        <w:r>
          <w:rPr>
            <w:lang w:val="ar_AE" w:bidi="ar_AE"/>
          </w:rPr>
          <w:rPr>
            <w:color w:val="0000EE"/>
            <w:u w:val="single"/>
          </w:rPr>
          <w:t>1 ملوك 2: 5–6</w:t>
        </w:r>
      </w:hyperlink>
      <w:r>
        <w:rPr>
          <w:lang w:val="ar_AE" w:bidi="ar_AE"/>
        </w:rPr>
        <w:t xml:space="preserve">, </w:t>
      </w:r>
      <w:hyperlink r:id="rId604">
        <w:r>
          <w:rPr>
            <w:lang w:val="ar_AE" w:bidi="ar_AE"/>
          </w:rPr>
          <w:rPr>
            <w:color w:val="0000EE"/>
            <w:u w:val="single"/>
          </w:rPr>
          <w:t>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w:t>
      </w:r>
      <w:r>
        <w:rPr>
          <w:lang w:val="ar_AE" w:bidi="ar_AE"/>
        </w:rPr>
      </w:r>
    </w:p>
    <w:p>
      <w:pPr>
        <w:bidi/>
      </w:pPr>
      <w:r>
        <w:rPr>
          <w:lang w:val="ar_AE" w:bidi="ar_AE"/>
        </w:rPr>
      </w:r>
      <w:r>
        <w:rPr>
          <w:lang w:val="ar_AE" w:bidi="ar_AE"/>
        </w:rPr>
        <w:t xml:space="preserve">إن السبب في أن غضب الله … حمي على إسرائيل هو غير معروف (ولكن انظر </w:t>
      </w:r>
      <w:hyperlink r:id="rId605">
        <w:r>
          <w:rPr>
            <w:lang w:val="ar_AE" w:bidi="ar_AE"/>
          </w:rPr>
          <w:rPr>
            <w:color w:val="0000EE"/>
            <w:u w:val="single"/>
          </w:rPr>
          <w:t>تثنية 4: 25</w:t>
        </w:r>
      </w:hyperlink>
      <w:r>
        <w:rPr>
          <w:lang w:val="ar_AE" w:bidi="ar_AE"/>
        </w:rPr>
        <w:t xml:space="preserve">; </w:t>
      </w:r>
      <w:hyperlink r:id="rId606">
        <w:r>
          <w:rPr>
            <w:lang w:val="ar_AE" w:bidi="ar_AE"/>
          </w:rPr>
          <w:rPr>
            <w:color w:val="0000EE"/>
            <w:u w:val="single"/>
          </w:rPr>
          <w:t>6: 14–15</w:t>
        </w:r>
      </w:hyperlink>
      <w:r>
        <w:rPr>
          <w:lang w:val="ar_AE" w:bidi="ar_AE"/>
        </w:rPr>
        <w:t xml:space="preserve">; </w:t>
      </w:r>
      <w:hyperlink r:id="rId607">
        <w:r>
          <w:rPr>
            <w:lang w:val="ar_AE" w:bidi="ar_AE"/>
          </w:rPr>
          <w:rPr>
            <w:color w:val="0000EE"/>
            <w:u w:val="single"/>
          </w:rPr>
          <w:t>29: 22–28</w:t>
        </w:r>
      </w:hyperlink>
      <w:r>
        <w:rPr>
          <w:lang w:val="ar_AE" w:bidi="ar_AE"/>
        </w:rPr>
        <w:t xml:space="preserve">; </w:t>
      </w:r>
      <w:hyperlink r:id="rId608">
        <w:r>
          <w:rPr>
            <w:lang w:val="ar_AE" w:bidi="ar_AE"/>
          </w:rPr>
          <w:rPr>
            <w:color w:val="0000EE"/>
            <w:u w:val="single"/>
          </w:rPr>
          <w:t>31: 16–18</w:t>
        </w:r>
      </w:hyperlink>
      <w:r>
        <w:rPr>
          <w:lang w:val="ar_AE" w:bidi="ar_AE"/>
        </w:rPr>
        <w:t>). • "</w:t>
      </w:r>
      <w:r>
        <w:rPr>
          <w:lang w:val="ar_AE" w:bidi="ar_AE"/>
        </w:rPr>
        <w:t>فأهاجَ علَيهِمْ"</w:t>
      </w:r>
      <w:r>
        <w:rPr>
          <w:lang w:val="ar_AE" w:bidi="ar_AE"/>
        </w:rPr>
        <w:t xml:space="preserve"> تتضمن فعلًا عبريًا (سوث) المستخدم في مكان آخر بمعنى حث أو تحريض شخص ما على فعل الخطأ (</w:t>
      </w:r>
      <w:hyperlink r:id="rId609">
        <w:r>
          <w:rPr>
            <w:lang w:val="ar_AE" w:bidi="ar_AE"/>
          </w:rPr>
          <w:rPr>
            <w:color w:val="0000EE"/>
            <w:u w:val="single"/>
          </w:rPr>
          <w:t>1 صموئيل 26: 19</w:t>
        </w:r>
      </w:hyperlink>
      <w:r>
        <w:rPr>
          <w:lang w:val="ar_AE" w:bidi="ar_AE"/>
        </w:rPr>
        <w:t>، "</w:t>
      </w:r>
      <w:r>
        <w:rPr>
          <w:lang w:val="ar_AE" w:bidi="ar_AE"/>
        </w:rPr>
        <w:t>أَهَاجَكَ ضِدِّي</w:t>
      </w:r>
      <w:r>
        <w:rPr>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lang w:val="ar_AE" w:bidi="ar_AE"/>
        </w:rPr>
        <w:t>ملاحظة الدراسة على 2 صموئيل 24: 9</w:t>
      </w:r>
      <w:r>
        <w:rPr>
          <w:lang w:val="ar_AE" w:bidi="ar_AE"/>
        </w:rPr>
        <w:t xml:space="preserve">). إذا كان داود مدفوعًا بالكبرياء أو كان يستعد لحرب غير شرعية (كما قد يشير </w:t>
      </w:r>
      <w:hyperlink r:id="rId610">
        <w:r>
          <w:rPr>
            <w:lang w:val="ar_AE" w:bidi="ar_AE"/>
          </w:rPr>
          <w:rPr>
            <w:color w:val="0000EE"/>
            <w:u w:val="single"/>
          </w:rPr>
          <w:t>24: 9</w:t>
        </w:r>
      </w:hyperlink>
      <w:r>
        <w:rPr>
          <w:lang w:val="ar_AE" w:bidi="ar_AE"/>
        </w:rPr>
        <w:t>)، فهذا قد يفسر لماذا كانت خطية بالنسبة له (</w:t>
      </w:r>
      <w:hyperlink r:id="rId611">
        <w:r>
          <w:rPr>
            <w:lang w:val="ar_AE" w:bidi="ar_AE"/>
          </w:rPr>
          <w:rPr>
            <w:color w:val="0000EE"/>
            <w:u w:val="single"/>
          </w:rPr>
          <w:t>24: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w:t>
      </w:r>
      <w:r>
        <w:rPr>
          <w:lang w:val="ar_AE" w:bidi="ar_AE"/>
        </w:rPr>
      </w:r>
    </w:p>
    <w:p>
      <w:pPr>
        <w:bidi/>
      </w:pPr>
      <w:r>
        <w:rPr>
          <w:lang w:val="ar_AE" w:bidi="ar_AE"/>
        </w:rPr>
      </w:r>
      <w:r>
        <w:rPr>
          <w:lang w:val="ar_AE" w:bidi="ar_AE"/>
        </w:rPr>
        <w:t xml:space="preserve">كانت </w:t>
      </w:r>
      <w:r>
        <w:rPr>
          <w:lang w:val="ar_AE" w:bidi="ar_AE"/>
        </w:rPr>
        <w:t xml:space="preserve">دانَ </w:t>
      </w:r>
      <w:r>
        <w:rPr>
          <w:lang w:val="ar_AE" w:bidi="ar_AE"/>
        </w:rPr>
        <w:t>و</w:t>
      </w:r>
      <w:r>
        <w:rPr>
          <w:lang w:val="ar_AE" w:bidi="ar_AE"/>
        </w:rPr>
        <w:t>بئرِ سبع</w:t>
      </w:r>
      <w:r>
        <w:rPr>
          <w:lang w:val="ar_AE" w:bidi="ar_AE"/>
        </w:rPr>
        <w:t xml:space="preserve"> هما الحدود الشمالية والجنوبية المعهودة لإسرائيل. فكانت هذه العبارة تعني أرض إسرائيل بأكملها.</w:t>
      </w:r>
      <w:r>
        <w:rPr>
          <w:lang w:val="ar_AE" w:bidi="ar_AE"/>
        </w:rPr>
      </w:r>
      <w:r>
        <w:rPr>
          <w:lang w:val="ar_AE" w:bidi="ar_AE"/>
        </w:rPr>
      </w:r>
    </w:p>
    <w:p>
      <w:pPr>
        <w:bidi/>
      </w:pPr>
      <w:r>
        <w:rPr>
          <w:lang w:val="ar_AE" w:bidi="ar_AE"/>
        </w:rPr>
      </w:r>
    </w:p>
    <w:p>
      <w:pPr>
        <w:pStyle w:val="Heading2"/>
        <w:bidi/>
      </w:pPr>
      <w:r>
        <w:rPr>
          <w:lang w:val="ar_AE" w:bidi="ar_AE"/>
        </w:rPr>
        <w:t>2 صموئيل 24: 3</w:t>
      </w:r>
      <w:r>
        <w:rPr>
          <w:lang w:val="ar_AE" w:bidi="ar_AE"/>
        </w:rPr>
      </w:r>
    </w:p>
    <w:p>
      <w:pPr>
        <w:bidi/>
      </w:pPr>
      <w:r>
        <w:rPr>
          <w:lang w:val="ar_AE" w:bidi="ar_AE"/>
        </w:rPr>
      </w:r>
      <w:r>
        <w:rPr>
          <w:lang w:val="ar_AE" w:bidi="ar_AE"/>
        </w:rPr>
        <w:t>لماذا يُسَرُّ سيِّدي المَلِكُ بهذا الأمرِ؟</w:t>
      </w:r>
      <w:r>
        <w:rPr>
          <w:lang w:val="ar_AE" w:bidi="ar_AE"/>
        </w:rPr>
        <w:t xml:space="preserve"> أدرك يوآب إما أن مثل هذه الخطوة لن تحظى بشعبية بين الناس، أو أنه كان يعتقد أن هذه الخطوة ستكون خطية أمام الله.</w:t>
      </w:r>
      <w:r>
        <w:rPr>
          <w:lang w:val="ar_AE" w:bidi="ar_AE"/>
        </w:rPr>
      </w:r>
      <w:r>
        <w:rPr>
          <w:lang w:val="ar_AE" w:bidi="ar_AE"/>
        </w:rPr>
      </w:r>
    </w:p>
    <w:p>
      <w:pPr>
        <w:bidi/>
      </w:pPr>
      <w:r>
        <w:rPr>
          <w:lang w:val="ar_AE" w:bidi="ar_AE"/>
        </w:rPr>
      </w:r>
    </w:p>
    <w:p>
      <w:pPr>
        <w:pStyle w:val="Heading2"/>
        <w:bidi/>
      </w:pPr>
      <w:r>
        <w:rPr>
          <w:lang w:val="ar_AE" w:bidi="ar_AE"/>
        </w:rPr>
        <w:t>2 صموئيل 24: 9</w:t>
      </w:r>
      <w:r>
        <w:rPr>
          <w:lang w:val="ar_AE" w:bidi="ar_AE"/>
        </w:rPr>
      </w:r>
    </w:p>
    <w:p>
      <w:pPr>
        <w:bidi/>
      </w:pPr>
      <w:r>
        <w:rPr>
          <w:lang w:val="ar_AE" w:bidi="ar_AE"/>
        </w:rPr>
      </w:r>
      <w:r>
        <w:rPr>
          <w:lang w:val="ar_AE" w:bidi="ar_AE"/>
        </w:rPr>
        <w:t>تشير عبارة "</w:t>
      </w:r>
      <w:r>
        <w:rPr>
          <w:lang w:val="ar_AE" w:bidi="ar_AE"/>
        </w:rPr>
        <w:t>ذي بأسٍ"</w:t>
      </w:r>
      <w:r>
        <w:rPr>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hyperlink r:id="rId612">
        <w:r>
          <w:rPr>
            <w:lang w:val="ar_AE" w:bidi="ar_AE"/>
          </w:rPr>
          <w:rPr>
            <w:color w:val="0000EE"/>
            <w:u w:val="single"/>
          </w:rPr>
          <w:t>1 أخبار 21: 5</w:t>
        </w:r>
      </w:hyperlink>
      <w:r>
        <w:rPr>
          <w:lang w:val="ar_AE" w:bidi="ar_AE"/>
        </w:rPr>
        <w:t xml:space="preserve">; قد يكون العدد المختلف لإسرائيل في </w:t>
      </w:r>
      <w:hyperlink r:id="rId612">
        <w:r>
          <w:rPr>
            <w:lang w:val="ar_AE" w:bidi="ar_AE"/>
          </w:rPr>
          <w:rPr>
            <w:color w:val="0000EE"/>
            <w:u w:val="single"/>
          </w:rPr>
          <w:t>1 أخبار 21: 5</w:t>
        </w:r>
      </w:hyperlink>
      <w:r>
        <w:rPr>
          <w:lang w:val="ar_AE" w:bidi="ar_AE"/>
        </w:rPr>
        <w:t xml:space="preserve"> (1,100,000) ناتجًا عن دمج جيش نظامي قوامه 300,000 (غير مسجل في مكان آخر) مع ال 800,000 الذين تم اكتشافهم من خلال الإحصاء.</w:t>
      </w:r>
      <w:r>
        <w:rPr>
          <w:lang w:val="ar_AE" w:bidi="ar_AE"/>
        </w:rPr>
      </w:r>
      <w:r>
        <w:rPr>
          <w:lang w:val="ar_AE" w:bidi="ar_AE"/>
        </w:rPr>
      </w:r>
    </w:p>
    <w:p>
      <w:pPr>
        <w:bidi/>
      </w:pPr>
      <w:r>
        <w:rPr>
          <w:lang w:val="ar_AE" w:bidi="ar_AE"/>
        </w:rPr>
      </w:r>
    </w:p>
    <w:p>
      <w:pPr>
        <w:pStyle w:val="Heading2"/>
        <w:bidi/>
      </w:pPr>
      <w:r>
        <w:rPr>
          <w:lang w:val="ar_AE" w:bidi="ar_AE"/>
        </w:rPr>
        <w:t>2 صموئيل 24: 10</w:t>
      </w:r>
      <w:r>
        <w:rPr>
          <w:lang w:val="ar_AE" w:bidi="ar_AE"/>
        </w:rPr>
      </w:r>
    </w:p>
    <w:p>
      <w:pPr>
        <w:bidi/>
      </w:pPr>
      <w:r>
        <w:rPr>
          <w:lang w:val="ar_AE" w:bidi="ar_AE"/>
        </w:rPr>
      </w:r>
      <w:r>
        <w:rPr>
          <w:lang w:val="ar_AE" w:bidi="ar_AE"/>
        </w:rPr>
        <w:t>لَقَدْ أخطأتُ</w:t>
      </w:r>
      <w:r>
        <w:rPr>
          <w:lang w:val="ar_AE" w:bidi="ar_AE"/>
        </w:rPr>
        <w:t xml:space="preserve">: انظر </w:t>
      </w:r>
      <w:r>
        <w:rPr>
          <w:lang w:val="ar_AE" w:bidi="ar_AE"/>
        </w:rPr>
        <w:t>ملاحظة الدراسة على 24: 1</w:t>
      </w:r>
      <w:r>
        <w:rPr>
          <w:lang w:val="ar_AE" w:bidi="ar_AE"/>
        </w:rPr>
        <w:t xml:space="preserve">. اعتقد داود أن خطيته كانت سبب الوباء وأن إزالة خطيته ستضع الأمور في نصابها الصحيح (انظر أيضًا </w:t>
      </w:r>
      <w:hyperlink r:id="rId613">
        <w:r>
          <w:rPr>
            <w:lang w:val="ar_AE" w:bidi="ar_AE"/>
          </w:rPr>
          <w:rPr>
            <w:color w:val="0000EE"/>
            <w:u w:val="single"/>
          </w:rPr>
          <w:t>24: 17</w:t>
        </w:r>
      </w:hyperlink>
      <w:r>
        <w:rPr>
          <w:lang w:val="ar_AE" w:bidi="ar_AE"/>
        </w:rPr>
        <w:t>). ومع ذلك، من الواضح أن إسرائيل كانت الهدف الحقيقي لغضب الله وليس داود (</w:t>
      </w:r>
      <w:hyperlink r:id="rId614">
        <w:r>
          <w:rPr>
            <w:lang w:val="ar_AE" w:bidi="ar_AE"/>
          </w:rPr>
          <w:rPr>
            <w:color w:val="0000EE"/>
            <w:u w:val="single"/>
          </w:rPr>
          <w:t>24: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11</w:t>
      </w:r>
      <w:r>
        <w:rPr>
          <w:lang w:val="ar_AE" w:bidi="ar_AE"/>
        </w:rPr>
      </w:r>
    </w:p>
    <w:p>
      <w:pPr>
        <w:bidi/>
      </w:pPr>
      <w:r>
        <w:rPr>
          <w:lang w:val="ar_AE" w:bidi="ar_AE"/>
        </w:rPr>
      </w:r>
      <w:r>
        <w:rPr>
          <w:lang w:val="ar_AE" w:bidi="ar_AE"/>
        </w:rPr>
        <w:t>جادٍ النَّبيِّ رائي داوُدَ</w:t>
      </w:r>
      <w:r>
        <w:rPr>
          <w:lang w:val="ar_AE" w:bidi="ar_AE"/>
        </w:rPr>
        <w:t xml:space="preserve"> يظهر فقط هنا وفي </w:t>
      </w:r>
      <w:hyperlink r:id="rId615">
        <w:r>
          <w:rPr>
            <w:lang w:val="ar_AE" w:bidi="ar_AE"/>
          </w:rPr>
          <w:rPr>
            <w:color w:val="0000EE"/>
            <w:u w:val="single"/>
          </w:rPr>
          <w:t>1 صم 22: 5</w:t>
        </w:r>
      </w:hyperlink>
      <w:r>
        <w:rPr>
          <w:lang w:val="ar_AE" w:bidi="ar_AE"/>
        </w:rPr>
        <w:t xml:space="preserve">. </w:t>
      </w:r>
      <w:r>
        <w:rPr>
          <w:i/>
          <w:lang w:val="ar_AE" w:bidi="ar_AE"/>
        </w:rPr>
        <w:t>الرائي</w:t>
      </w:r>
      <w:r>
        <w:rPr>
          <w:lang w:val="ar_AE" w:bidi="ar_AE"/>
        </w:rPr>
        <w:t xml:space="preserve"> هو اسم قديم للنبي (</w:t>
      </w:r>
      <w:hyperlink r:id="rId616">
        <w:r>
          <w:rPr>
            <w:lang w:val="ar_AE" w:bidi="ar_AE"/>
          </w:rPr>
          <w:rPr>
            <w:color w:val="0000EE"/>
            <w:u w:val="single"/>
          </w:rPr>
          <w:t>1 صم 9: 9</w:t>
        </w:r>
      </w:hyperlink>
      <w:r>
        <w:rPr>
          <w:lang w:val="ar_AE" w:bidi="ar_AE"/>
        </w:rPr>
        <w:t xml:space="preserve">, </w:t>
      </w:r>
      <w:hyperlink r:id="rId617">
        <w:r>
          <w:rPr>
            <w:lang w:val="ar_AE" w:bidi="ar_AE"/>
          </w:rPr>
          <w:rPr>
            <w:color w:val="0000EE"/>
            <w:u w:val="single"/>
          </w:rPr>
          <w:t>19</w:t>
        </w:r>
      </w:hyperlink>
      <w:r>
        <w:rPr>
          <w:lang w:val="ar_AE" w:bidi="ar_AE"/>
        </w:rPr>
        <w:t xml:space="preserve">). وخلافًا للسحرة أو السحرة الوثنيين، كان للرائين في الكتاب المقدس رؤى موحى بها من الله (انظر أيضاً </w:t>
      </w:r>
      <w:hyperlink r:id="rId618">
        <w:r>
          <w:rPr>
            <w:lang w:val="ar_AE" w:bidi="ar_AE"/>
          </w:rPr>
          <w:rPr>
            <w:color w:val="0000EE"/>
            <w:u w:val="single"/>
          </w:rPr>
          <w:t>2 مل 17: 13</w:t>
        </w:r>
      </w:hyperlink>
      <w:r>
        <w:rPr>
          <w:lang w:val="ar_AE" w:bidi="ar_AE"/>
        </w:rPr>
        <w:t xml:space="preserve">; </w:t>
      </w:r>
      <w:hyperlink r:id="rId619">
        <w:r>
          <w:rPr>
            <w:lang w:val="ar_AE" w:bidi="ar_AE"/>
          </w:rPr>
          <w:rPr>
            <w:color w:val="0000EE"/>
            <w:u w:val="single"/>
          </w:rPr>
          <w:t>إش 29: 10</w:t>
        </w:r>
      </w:hyperlink>
      <w:r>
        <w:rPr>
          <w:lang w:val="ar_AE" w:bidi="ar_AE"/>
        </w:rPr>
        <w:t xml:space="preserve">; </w:t>
      </w:r>
      <w:hyperlink r:id="rId620">
        <w:r>
          <w:rPr>
            <w:lang w:val="ar_AE" w:bidi="ar_AE"/>
          </w:rPr>
          <w:rPr>
            <w:color w:val="0000EE"/>
            <w:u w:val="single"/>
          </w:rPr>
          <w:t>30: 9–10</w:t>
        </w:r>
      </w:hyperlink>
      <w:r>
        <w:rPr>
          <w:lang w:val="ar_AE" w:bidi="ar_AE"/>
        </w:rPr>
        <w:t xml:space="preserve">; </w:t>
      </w:r>
      <w:hyperlink r:id="rId621">
        <w:r>
          <w:rPr>
            <w:lang w:val="ar_AE" w:bidi="ar_AE"/>
          </w:rPr>
          <w:rPr>
            <w:color w:val="0000EE"/>
            <w:u w:val="single"/>
          </w:rPr>
          <w:t>عاموس 7: 12</w:t>
        </w:r>
      </w:hyperlink>
      <w:r>
        <w:rPr>
          <w:lang w:val="ar_AE" w:bidi="ar_AE"/>
        </w:rPr>
        <w:t xml:space="preserve">; </w:t>
      </w:r>
      <w:hyperlink r:id="rId622">
        <w:r>
          <w:rPr>
            <w:lang w:val="ar_AE" w:bidi="ar_AE"/>
          </w:rPr>
          <w:rPr>
            <w:color w:val="0000EE"/>
            <w:u w:val="single"/>
          </w:rPr>
          <w:t>ميخا 3: 7</w:t>
        </w:r>
      </w:hyperlink>
      <w:r>
        <w:rPr>
          <w:lang w:val="ar_AE" w:bidi="ar_AE"/>
        </w:rPr>
        <w:t>) وكانوا يخدمون كرسل الله.</w:t>
      </w:r>
      <w:r>
        <w:rPr>
          <w:lang w:val="ar_AE" w:bidi="ar_AE"/>
        </w:rPr>
      </w:r>
      <w:r>
        <w:rPr>
          <w:lang w:val="ar_AE" w:bidi="ar_AE"/>
        </w:rPr>
      </w:r>
    </w:p>
    <w:p>
      <w:pPr>
        <w:bidi/>
      </w:pPr>
      <w:r>
        <w:rPr>
          <w:lang w:val="ar_AE" w:bidi="ar_AE"/>
        </w:rPr>
      </w:r>
    </w:p>
    <w:p>
      <w:pPr>
        <w:pStyle w:val="Heading2"/>
        <w:bidi/>
      </w:pPr>
      <w:r>
        <w:rPr>
          <w:lang w:val="ar_AE" w:bidi="ar_AE"/>
        </w:rPr>
        <w:t>2 صموئيل 24: 13</w:t>
      </w:r>
      <w:r>
        <w:rPr>
          <w:lang w:val="ar_AE" w:bidi="ar_AE"/>
        </w:rPr>
      </w:r>
    </w:p>
    <w:p>
      <w:pPr>
        <w:bidi/>
      </w:pPr>
      <w:r>
        <w:rPr>
          <w:lang w:val="ar_AE" w:bidi="ar_AE"/>
        </w:rPr>
      </w:r>
      <w:r>
        <w:rPr>
          <w:lang w:val="ar_AE" w:bidi="ar_AE"/>
        </w:rPr>
        <w:t>كان داود قد اختبر بالفعل الخيارين الأولين، أي الفرار من شاول وأبشالوم، والمجاعة، لأن شاول قتل الجبعونيين (</w:t>
      </w:r>
      <w:hyperlink r:id="rId623">
        <w:r>
          <w:rPr>
            <w:lang w:val="ar_AE" w:bidi="ar_AE"/>
          </w:rPr>
          <w:rPr>
            <w:color w:val="0000EE"/>
            <w:u w:val="single"/>
          </w:rPr>
          <w:t>21: 1</w:t>
        </w:r>
      </w:hyperlink>
      <w:r>
        <w:rPr>
          <w:lang w:val="ar_AE" w:bidi="ar_AE"/>
        </w:rPr>
        <w:t>). وبينما بدت ثلاثة أيام من ال</w:t>
      </w:r>
      <w:r>
        <w:rPr>
          <w:lang w:val="ar_AE" w:bidi="ar_AE"/>
        </w:rPr>
        <w:t>وبأٌ</w:t>
      </w:r>
      <w:r>
        <w:rPr>
          <w:lang w:val="ar_AE" w:bidi="ar_AE"/>
        </w:rPr>
        <w:t xml:space="preserve"> أقل صدمة، إلا أن 70 ألف شخص قد هلكوا (</w:t>
      </w:r>
      <w:hyperlink r:id="rId624">
        <w:r>
          <w:rPr>
            <w:lang w:val="ar_AE" w:bidi="ar_AE"/>
          </w:rPr>
          <w:rPr>
            <w:color w:val="0000EE"/>
            <w:u w:val="single"/>
          </w:rPr>
          <w:t>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16</w:t>
      </w:r>
      <w:r>
        <w:rPr>
          <w:lang w:val="ar_AE" w:bidi="ar_AE"/>
        </w:rPr>
      </w:r>
    </w:p>
    <w:p>
      <w:pPr>
        <w:bidi/>
      </w:pPr>
      <w:r>
        <w:rPr>
          <w:lang w:val="ar_AE" w:bidi="ar_AE"/>
        </w:rPr>
      </w:r>
      <w:r>
        <w:rPr>
          <w:lang w:val="ar_AE" w:bidi="ar_AE"/>
        </w:rPr>
        <w:t>نَدِمَ الرَّبُّ عن الشَّرِّ</w:t>
      </w:r>
      <w:r>
        <w:rPr>
          <w:lang w:val="ar_AE" w:bidi="ar_AE"/>
        </w:rPr>
        <w:t>: قد يوقف الله حكمه عندما يتشفع طرف ثالث من أجل الهدف المقصود (</w:t>
      </w:r>
      <w:hyperlink r:id="rId625">
        <w:r>
          <w:rPr>
            <w:lang w:val="ar_AE" w:bidi="ar_AE"/>
          </w:rPr>
          <w:rPr>
            <w:color w:val="0000EE"/>
            <w:u w:val="single"/>
          </w:rPr>
          <w:t>خروج 32: 12–14</w:t>
        </w:r>
      </w:hyperlink>
      <w:r>
        <w:rPr>
          <w:lang w:val="ar_AE" w:bidi="ar_AE"/>
        </w:rPr>
        <w:t>)، فمثلًا عندما يتوب الشخص الخاطئ (</w:t>
      </w:r>
      <w:hyperlink r:id="rId626">
        <w:r>
          <w:rPr>
            <w:lang w:val="ar_AE" w:bidi="ar_AE"/>
          </w:rPr>
          <w:rPr>
            <w:color w:val="0000EE"/>
            <w:u w:val="single"/>
          </w:rPr>
          <w:t>إرميا 18: 8</w:t>
        </w:r>
      </w:hyperlink>
      <w:r>
        <w:rPr>
          <w:lang w:val="ar_AE" w:bidi="ar_AE"/>
        </w:rPr>
        <w:t>), أو ببساطة لأن الله قرر ذلك. • ا</w:t>
      </w:r>
      <w:r>
        <w:rPr>
          <w:lang w:val="ar_AE" w:bidi="ar_AE"/>
        </w:rPr>
        <w:t>لمَلاكِ المُهلِكِ</w:t>
      </w:r>
      <w:r>
        <w:rPr>
          <w:lang w:val="ar_AE" w:bidi="ar_AE"/>
        </w:rPr>
        <w:t xml:space="preserve">: قارن </w:t>
      </w:r>
      <w:hyperlink r:id="rId627">
        <w:r>
          <w:rPr>
            <w:lang w:val="ar_AE" w:bidi="ar_AE"/>
          </w:rPr>
          <w:rPr>
            <w:color w:val="0000EE"/>
            <w:u w:val="single"/>
          </w:rPr>
          <w:t>خروج 12: 23</w:t>
        </w:r>
      </w:hyperlink>
      <w:r>
        <w:rPr>
          <w:lang w:val="ar_AE" w:bidi="ar_AE"/>
        </w:rPr>
        <w:t>. • كان البيدر هو مكان غير مسور حيث تُدرس الحبوب المحصودة وتُنخل لفصل الحبوب عن القشر. التقى جدعون بالله في البيدر (</w:t>
      </w:r>
      <w:hyperlink r:id="rId628">
        <w:r>
          <w:rPr>
            <w:lang w:val="ar_AE" w:bidi="ar_AE"/>
          </w:rPr>
          <w:rPr>
            <w:color w:val="0000EE"/>
            <w:u w:val="single"/>
          </w:rPr>
          <w:t>قضاة 6: 37</w:t>
        </w:r>
      </w:hyperlink>
      <w:r>
        <w:rPr>
          <w:lang w:val="ar_AE" w:bidi="ar_AE"/>
        </w:rPr>
        <w:t xml:space="preserve">). وأصبحت أرض </w:t>
      </w:r>
      <w:r>
        <w:rPr>
          <w:lang w:val="ar_AE" w:bidi="ar_AE"/>
        </w:rPr>
        <w:t>بَيْدَرِ أُرْنَانَ</w:t>
      </w:r>
      <w:r>
        <w:rPr>
          <w:lang w:val="ar_AE" w:bidi="ar_AE"/>
        </w:rPr>
        <w:t xml:space="preserve"> فيما بعد موقع الهيكل (</w:t>
      </w:r>
      <w:hyperlink r:id="rId629">
        <w:r>
          <w:rPr>
            <w:lang w:val="ar_AE" w:bidi="ar_AE"/>
          </w:rPr>
          <w:rPr>
            <w:color w:val="0000EE"/>
            <w:u w:val="single"/>
          </w:rPr>
          <w:t>1 أخبار 21: 18–22: 1</w:t>
        </w:r>
      </w:hyperlink>
      <w:r>
        <w:rPr>
          <w:lang w:val="ar_AE" w:bidi="ar_AE"/>
        </w:rPr>
        <w:t xml:space="preserve">; </w:t>
      </w:r>
      <w:hyperlink r:id="rId630">
        <w:r>
          <w:rPr>
            <w:lang w:val="ar_AE" w:bidi="ar_AE"/>
          </w:rPr>
          <w:rPr>
            <w:color w:val="0000EE"/>
            <w:u w:val="single"/>
          </w:rPr>
          <w:t>2 أخبار 3: 1</w:t>
        </w:r>
      </w:hyperlink>
      <w:r>
        <w:rPr>
          <w:lang w:val="ar_AE" w:bidi="ar_AE"/>
        </w:rPr>
        <w:t xml:space="preserve">). • </w:t>
      </w:r>
      <w:r>
        <w:rPr>
          <w:lang w:val="ar_AE" w:bidi="ar_AE"/>
        </w:rPr>
        <w:t>أُرْنَانَ ٱلْيَبُوسِيِّ</w:t>
      </w:r>
      <w:r>
        <w:rPr>
          <w:lang w:val="ar_AE" w:bidi="ar_AE"/>
        </w:rPr>
        <w:t>: على الرغم من أن داود قد استولى على أورشليم من اليبوسيين (</w:t>
      </w:r>
      <w:hyperlink r:id="rId631">
        <w:r>
          <w:rPr>
            <w:lang w:val="ar_AE" w:bidi="ar_AE"/>
          </w:rPr>
          <w:rPr>
            <w:color w:val="0000EE"/>
            <w:u w:val="single"/>
          </w:rPr>
          <w:t>2 صموئيل 5: 6–9</w:t>
        </w:r>
      </w:hyperlink>
      <w:r>
        <w:rPr>
          <w:lang w:val="ar_AE" w:bidi="ar_AE"/>
        </w:rPr>
        <w:t>)، إلا أنه لم يقض عليهم أو يطردهم.</w:t>
      </w:r>
      <w:r>
        <w:rPr>
          <w:lang w:val="ar_AE" w:bidi="ar_AE"/>
        </w:rPr>
      </w:r>
      <w:r>
        <w:rPr>
          <w:lang w:val="ar_AE" w:bidi="ar_AE"/>
        </w:rPr>
      </w:r>
    </w:p>
    <w:p>
      <w:pPr>
        <w:bidi/>
      </w:pPr>
      <w:r>
        <w:rPr>
          <w:lang w:val="ar_AE" w:bidi="ar_AE"/>
        </w:rPr>
      </w:r>
    </w:p>
    <w:p>
      <w:pPr>
        <w:pStyle w:val="Heading2"/>
        <w:bidi/>
      </w:pPr>
      <w:r>
        <w:rPr>
          <w:lang w:val="ar_AE" w:bidi="ar_AE"/>
        </w:rPr>
        <w:t>2 صموئيل 24: 17</w:t>
      </w:r>
      <w:r>
        <w:rPr>
          <w:lang w:val="ar_AE" w:bidi="ar_AE"/>
        </w:rPr>
      </w:r>
    </w:p>
    <w:p>
      <w:pPr>
        <w:bidi/>
      </w:pPr>
      <w:r>
        <w:rPr>
          <w:lang w:val="ar_AE" w:bidi="ar_AE"/>
        </w:rPr>
      </w:r>
      <w:r>
        <w:rPr>
          <w:lang w:val="ar_AE" w:bidi="ar_AE"/>
        </w:rPr>
        <w:t>ها أنا أخطأتُ</w:t>
      </w:r>
      <w:r>
        <w:rPr>
          <w:lang w:val="ar_AE" w:bidi="ar_AE"/>
        </w:rPr>
        <w:t>: كان اعتراف داود السابق بالخطية مقتصرًا عليه هو ("</w:t>
      </w:r>
      <w:r>
        <w:rPr>
          <w:lang w:val="ar_AE" w:bidi="ar_AE"/>
        </w:rPr>
        <w:t>أَزِلْ إِثْمَ عَبْدِكَ</w:t>
      </w:r>
      <w:r>
        <w:rPr>
          <w:lang w:val="ar_AE" w:bidi="ar_AE"/>
        </w:rPr>
        <w:t xml:space="preserve">"، </w:t>
      </w:r>
      <w:hyperlink r:id="rId611">
        <w:r>
          <w:rPr>
            <w:lang w:val="ar_AE" w:bidi="ar_AE"/>
          </w:rPr>
          <w:rPr>
            <w:color w:val="0000EE"/>
            <w:u w:val="single"/>
          </w:rPr>
          <w:t>24: 10</w:t>
        </w:r>
      </w:hyperlink>
      <w:r>
        <w:rPr>
          <w:lang w:val="ar_AE" w:bidi="ar_AE"/>
        </w:rPr>
        <w:t xml:space="preserve">); أما الآن فقد صلى من أجل أولئك الذين اعتبرهم أبرياء (ولكن انظر </w:t>
      </w:r>
      <w:hyperlink r:id="rId614">
        <w:r>
          <w:rPr>
            <w:lang w:val="ar_AE" w:bidi="ar_AE"/>
          </w:rPr>
          <w:rPr>
            <w:color w:val="0000EE"/>
            <w:u w:val="single"/>
          </w:rPr>
          <w:t>24: 1</w:t>
        </w:r>
      </w:hyperlink>
      <w:r>
        <w:rPr>
          <w:lang w:val="ar_AE" w:bidi="ar_AE"/>
        </w:rPr>
        <w:t xml:space="preserve">) وعرض أن يموت بدلاً منهم. • </w:t>
      </w:r>
      <w:r>
        <w:rPr>
          <w:lang w:val="ar_AE" w:bidi="ar_AE"/>
        </w:rPr>
        <w:t>الخِرافُ</w:t>
      </w:r>
      <w:r>
        <w:rPr>
          <w:lang w:val="ar_AE" w:bidi="ar_AE"/>
        </w:rPr>
        <w:t xml:space="preserve">: كان داود راعي إسرائيل (انظر </w:t>
      </w:r>
      <w:r>
        <w:rPr>
          <w:lang w:val="ar_AE" w:bidi="ar_AE"/>
        </w:rPr>
        <w:t>ملاحظة الدراسة على 7: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21</w:t>
      </w:r>
      <w:r>
        <w:rPr>
          <w:lang w:val="ar_AE" w:bidi="ar_AE"/>
        </w:rPr>
      </w:r>
    </w:p>
    <w:p>
      <w:pPr>
        <w:bidi/>
      </w:pPr>
      <w:r>
        <w:rPr>
          <w:lang w:val="ar_AE" w:bidi="ar_AE"/>
        </w:rPr>
      </w:r>
      <w:r>
        <w:rPr>
          <w:lang w:val="ar_AE" w:bidi="ar_AE"/>
        </w:rPr>
        <w:t>فتكُفَّ الضَّربَةُ</w:t>
      </w:r>
      <w:r>
        <w:rPr>
          <w:lang w:val="ar_AE" w:bidi="ar_AE"/>
        </w:rPr>
        <w:t>: لم يكن داود يعلم أن الله قد أعلن بالفعل للملاك نهاية الوباء (</w:t>
      </w:r>
      <w:hyperlink r:id="rId632">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25</w:t>
      </w:r>
      <w:r>
        <w:rPr>
          <w:lang w:val="ar_AE" w:bidi="ar_AE"/>
        </w:rPr>
      </w:r>
    </w:p>
    <w:p>
      <w:pPr>
        <w:bidi/>
      </w:pPr>
      <w:r>
        <w:rPr>
          <w:lang w:val="ar_AE" w:bidi="ar_AE"/>
        </w:rPr>
      </w:r>
      <w:r>
        <w:rPr>
          <w:lang w:val="ar_AE" w:bidi="ar_AE"/>
        </w:rPr>
        <w:t xml:space="preserve">قام داود بوظائف كهنوتية عندما بنى مذبحًا وقدّم ذبائح محرقات وذبائح سلامة، وصلّى من أجل شعبه، واستجاب الرب صلاته (قارن </w:t>
      </w:r>
      <w:hyperlink r:id="rId633">
        <w:r>
          <w:rPr>
            <w:lang w:val="ar_AE" w:bidi="ar_AE"/>
          </w:rPr>
          <w:rPr>
            <w:color w:val="0000EE"/>
            <w:u w:val="single"/>
          </w:rPr>
          <w:t>21: 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