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 1, غلاطية 1: 1–5, غلاطية 1: 1–2: 21, غلاطية 1: 2, غلاطية 1: 3, غلاطية 1: 3–5, غلاطية 1: 4, غلاطية 1: 4–5, غلاطية 1: 5, غلاطية 1: 6, غلاطية 1: 6–10, غلاطية 1: 7, غلاطية 1: 8–9, غلاطية 1: 9, غلاطية 1: 10, غلاطية 1: 11, غلاطية 1: 11–2: 21, غلاطية 1: 12, غلاطية 1: 13–14, غلاطية 1: 14, غلاطية 1: 15–16, غلاطية 1: 16–20, غلاطية 1: 17, غلاطية 1: 18, غلاطية 1: 18–20, غلاطية 1: 20, غلاطية 1: 21–22, غلاطية 1: 23–24, غلاطية 2: 1, غلاطية 2: 1–10, غلاطية 2: 2, غلاطية 2: 3, غلاطية 2: 4, غلاطية 2: 4–5, غلاطية 2: 5, غلاطية 2: 6, غلاطية 2: 6–10, غلاطية 2: 7–8, غلاطية 2: 9, غلاطية 2: 10, غلاطية 2: 11, غلاطية 2: 11–21, غلاطية 2: 12, غلاطية 2: 13, غلاطية 2: 14, غلاطية 2: 14–21, غلاطية 2: 15, غلاطية 2: 16, غلاطية 2: 17–21, غلاطية 2: 18, غلاطية 2: 19, غلاطية 2: 20, غلاطية 2: 21, غلاطية 3: 1, غلاطية 3: 1–9, غلاطية 3: 1–5: 12, غلاطية 3: 2, غلاطية 3: 3, غلاطية 3: 4, غلاطية 3: 5, غلاطية 3: 6, غلاطية 3: 6–9, غلاطية 3: 7, غلاطية 3: 8, غلاطية 3: 10, غلاطية 3: 10–12, غلاطية 3: 11, غلاطية 3: 12, غلاطية 3: 13, غلاطية 3: 13–14, غلاطية 3: 14, غلاطية 3: 15, غلاطية 3: 15–18, غلاطية 3: 16, غلاطية 3: 17, غلاطية 3: 18, غلاطية 3: 19, غلاطية 3: 19–22, غلاطية 3: 20, غلاطية 3: 21, غلاطية 3: 21–25, غلاطية 3: 22, غلاطية 3: 23, غلاطية 3: 23–29, غلاطية 3: 24, غلاطية 3: 25, غلاطية 3: 26, غلاطية 3: 26–29, غلاطية 3: 27, غلاطية 3: 28, غلاطية 3: 29, غلاطية 4: 1–3, غلاطية 4: 1–7, غلاطية 4: 3, غلاطية 4: 4–5, غلاطية 4: 6, غلاطية 4: 8, غلاطية 4: 8–11, غلاطية 4: 9, غلاطية 4: 10–11, غلاطية 4: 11, غلاطية 4: 12, غلاطية 4: 12–20, غلاطية 4: 13–14, غلاطية 4: 15, غلاطية 4: 16, غلاطية 4: 17, غلاطية 4: 18, غلاطية 4: 19, غلاطية 4: 20, غلاطية 4: 21, غلاطية 4: 21–31, غلاطية 4: 22–23, غلاطية 4: 24, غلاطية 4: 24–25, غلاطية 4: 25, غلاطية 4: 26, غلاطية 4: 27, غلاطية 4: 28–31, غلاطية 4: 29, غلاطية 4: 30–31, غلاطية 5: 1, غلاطية 5: 2, غلاطية 5: 2–6, غلاطية 5: 3, غلاطية 5: 4, غلاطية 5: 5, غلاطية 5: 6, غلاطية 5: 7, غلاطية 5: 8, غلاطية 5: 9, غلاطية 5: 10, غلاطية 5: 11, غلاطية 5: 12, غلاطية 5: 13–6: 10, غلاطية 5: 14, غلاطية 5: 15, غلاطية 5: 16–26, غلاطية 5: 17, غلاطية 5: 18, غلاطية 5: 19, غلاطية 5: 19–26, غلاطية 5: 20, غلاطية 5: 21, غلاطية 5: 22, غلاطية 5: 23, غلاطية 5: 24, غلاطية 5: 25, غلاطية 5: 26, غلاطية 6: 1, غلاطية 6: 1–5, غلاطية 6: 1–10, غلاطية 6: 2, غلاطية 6: 3, غلاطية 6: 4, غلاطية 6: 5, غلاطية 6: 6, غلاطية 6: 6–10, غلاطية 6: 7, غلاطية 6: 8, غلاطية 6: 9, غلاطية 6: 10, غلاطية 6: 11–18, غلاطية 6: 12–13, غلاطية 6: 14, غلاطية 6: 15, غلاطية 6: 16, غلاطية 6: 17, غلاطية 6: 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w:t>
      </w:r>
      <w:r>
        <w:rPr>
          <w:lang w:val="ar_AE" w:bidi="ar_AE"/>
        </w:rPr>
      </w:r>
    </w:p>
    <w:p>
      <w:pPr>
        <w:pStyle w:val="ListBullet"/>
        <w:bidi/>
        <w:spacing w:line="240" w:lineRule="auto"/>
        <w:ind w:left="720"/>
      </w:pPr>
      <w:r>
        <w:rPr>
          <w:lang w:val="ar_AE" w:bidi="ar_AE"/>
        </w:rPr>
      </w:r>
      <w:r>
        <w:rPr>
          <w:i/>
          <w:lang w:val="ar_AE" w:bidi="ar_AE"/>
        </w:rPr>
        <w:t>بولس، رسول</w:t>
      </w:r>
      <w:r>
        <w:rPr>
          <w:lang w:val="ar_AE" w:bidi="ar_AE"/>
        </w:rPr>
        <w:t xml:space="preserve">: كان الرسل مُمثلين لهم سلطان ممنوح من قِبَل كنيسة أو مجلس (على سبيل المثال، </w:t>
      </w:r>
      <w:hyperlink r:id="rId13">
        <w:r>
          <w:rPr>
            <w:lang w:val="ar_AE" w:bidi="ar_AE"/>
          </w:rPr>
          <w:rPr>
            <w:color w:val="0000EE"/>
            <w:u w:val="single"/>
          </w:rPr>
          <w:t>كورنثوس الثانية 8:23</w:t>
        </w:r>
      </w:hyperlink>
      <w:r>
        <w:rPr>
          <w:lang w:val="ar_AE" w:bidi="ar_AE"/>
        </w:rPr>
        <w:t xml:space="preserve">; </w:t>
      </w:r>
      <w:hyperlink r:id="rId14">
        <w:r>
          <w:rPr>
            <w:lang w:val="ar_AE" w:bidi="ar_AE"/>
          </w:rPr>
          <w:rPr>
            <w:color w:val="0000EE"/>
            <w:u w:val="single"/>
          </w:rPr>
          <w:t>فيلبي 2:25</w:t>
        </w:r>
      </w:hyperlink>
      <w:r>
        <w:rPr>
          <w:lang w:val="ar_AE" w:bidi="ar_AE"/>
        </w:rPr>
        <w:t>). ومع ذلك، فإن كنيسة أورشليم لم تُعَيّن بولس كرسول. بدلًا من ذلك، فقد اختار يسوع المسيح بنفسه بولس، مانحًا إياه سلطان المسيح (</w:t>
      </w:r>
      <w:hyperlink r:id="rId15">
        <w:r>
          <w:rPr>
            <w:lang w:val="ar_AE" w:bidi="ar_AE"/>
          </w:rPr>
          <w:rPr>
            <w:color w:val="0000EE"/>
            <w:u w:val="single"/>
          </w:rPr>
          <w:t>أعمال الرسل 9:1–15</w:t>
        </w:r>
      </w:hyperlink>
      <w:r>
        <w:rPr>
          <w:lang w:val="ar_AE" w:bidi="ar_AE"/>
        </w:rPr>
        <w:t xml:space="preserve">; </w:t>
      </w:r>
      <w:hyperlink r:id="rId16">
        <w:r>
          <w:rPr>
            <w:lang w:val="ar_AE" w:bidi="ar_AE"/>
          </w:rPr>
          <w:rPr>
            <w:color w:val="0000EE"/>
            <w:u w:val="single"/>
          </w:rPr>
          <w:t>26:12</w:t>
        </w:r>
      </w:hyperlink>
      <w:hyperlink r:id="rId15">
        <w:r>
          <w:rPr>
            <w:lang w:val="ar_AE" w:bidi="ar_AE"/>
          </w:rPr>
          <w:rPr>
            <w:color w:val="0000EE"/>
            <w:u w:val="single"/>
          </w:rPr>
          <w:t>–</w:t>
        </w:r>
      </w:hyperlink>
      <w:hyperlink r:id="rId16">
        <w:r>
          <w:rPr>
            <w:lang w:val="ar_AE" w:bidi="ar_AE"/>
          </w:rPr>
          <w:rPr>
            <w:color w:val="0000EE"/>
            <w:u w:val="single"/>
          </w:rPr>
          <w:t>20</w:t>
        </w:r>
      </w:hyperlink>
      <w:r>
        <w:rPr>
          <w:lang w:val="ar_AE" w:bidi="ar_AE"/>
        </w:rPr>
        <w:t xml:space="preserve">; انظر أيضًا </w:t>
      </w:r>
      <w:hyperlink r:id="rId17">
        <w:r>
          <w:rPr>
            <w:lang w:val="ar_AE" w:bidi="ar_AE"/>
          </w:rPr>
          <w:rPr>
            <w:color w:val="0000EE"/>
            <w:u w:val="single"/>
          </w:rPr>
          <w:t>رومية 1:5</w:t>
        </w:r>
      </w:hyperlink>
      <w:r>
        <w:rPr>
          <w:lang w:val="ar_AE" w:bidi="ar_AE"/>
        </w:rPr>
        <w:t>). ولقد كان هذا السلطان مساويًا لسلطان الرسل الآخرين.</w:t>
      </w:r>
    </w:p>
    <w:p>
      <w:pPr>
        <w:pStyle w:val="ListBullet"/>
        <w:bidi/>
        <w:spacing w:line="240" w:lineRule="auto"/>
        <w:ind w:left="720"/>
      </w:pPr>
      <w:r>
        <w:rPr>
          <w:lang w:val="ar_AE" w:bidi="ar_AE"/>
        </w:rPr>
      </w:r>
      <w:r>
        <w:rPr>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lang w:val="ar_AE" w:bidi="ar_AE"/>
        </w:rPr>
      </w:r>
      <w:r>
        <w:rPr>
          <w:lang w:val="ar_AE" w:bidi="ar_AE"/>
        </w:rPr>
      </w:r>
    </w:p>
    <w:p>
      <w:pPr>
        <w:bidi/>
      </w:pPr>
      <w:r>
        <w:rPr>
          <w:lang w:val="ar_AE" w:bidi="ar_AE"/>
        </w:rPr>
      </w:r>
    </w:p>
    <w:p>
      <w:pPr>
        <w:pStyle w:val="Heading2"/>
        <w:bidi/>
      </w:pPr>
      <w:r>
        <w:rPr>
          <w:lang w:val="ar_AE" w:bidi="ar_AE"/>
        </w:rPr>
        <w:t>غلاطية 1: 1–5</w:t>
      </w:r>
      <w:r>
        <w:rPr>
          <w:lang w:val="ar_AE" w:bidi="ar_AE"/>
        </w:rPr>
      </w:r>
    </w:p>
    <w:p>
      <w:pPr>
        <w:bidi/>
      </w:pPr>
      <w:r>
        <w:rPr>
          <w:lang w:val="ar_AE" w:bidi="ar_AE"/>
        </w:rPr>
      </w:r>
      <w:r>
        <w:rPr>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lang w:val="ar_AE" w:bidi="ar_AE"/>
        </w:rPr>
      </w:r>
      <w:r>
        <w:rPr>
          <w:lang w:val="ar_AE" w:bidi="ar_AE"/>
        </w:rPr>
        <w:t>بولس يؤكد بقوة على سلطانه كرسول (</w:t>
      </w:r>
      <w:hyperlink r:id="rId18">
        <w:r>
          <w:rPr>
            <w:lang w:val="ar_AE" w:bidi="ar_AE"/>
          </w:rPr>
          <w:rPr>
            <w:color w:val="0000EE"/>
            <w:u w:val="single"/>
          </w:rPr>
          <w:t>1:1</w:t>
        </w:r>
      </w:hyperlink>
      <w:r>
        <w:rPr>
          <w:lang w:val="ar_AE" w:bidi="ar_AE"/>
        </w:rPr>
        <w:t>).</w:t>
      </w:r>
    </w:p>
    <w:p>
      <w:pPr>
        <w:pStyle w:val="ListNumber"/>
        <w:bidi/>
        <w:spacing w:line="240" w:lineRule="auto"/>
        <w:ind w:left="720"/>
      </w:pPr>
      <w:r>
        <w:rPr>
          <w:lang w:val="ar_AE" w:bidi="ar_AE"/>
        </w:rPr>
      </w:r>
      <w:r>
        <w:rPr>
          <w:lang w:val="ar_AE" w:bidi="ar_AE"/>
        </w:rPr>
        <w:t>بدلًا من تقديم الشكر أو الصلاة أو الثناء، هو هنا يُقدم توبيخًا (</w:t>
      </w:r>
      <w:hyperlink r:id="rId19">
        <w:r>
          <w:rPr>
            <w:lang w:val="ar_AE" w:bidi="ar_AE"/>
          </w:rPr>
          <w:rPr>
            <w:color w:val="0000EE"/>
            <w:u w:val="single"/>
          </w:rPr>
          <w:t>1:6</w:t>
        </w:r>
      </w:hyperlink>
      <w:hyperlink r:id="rId15">
        <w:r>
          <w:rPr>
            <w:lang w:val="ar_AE" w:bidi="ar_AE"/>
          </w:rPr>
          <w:rPr>
            <w:color w:val="0000EE"/>
            <w:u w:val="single"/>
          </w:rPr>
          <w:t>–</w:t>
        </w:r>
      </w:hyperlink>
      <w:hyperlink r:id="rId1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1–2: 21</w:t>
      </w:r>
      <w:r>
        <w:rPr>
          <w:lang w:val="ar_AE" w:bidi="ar_AE"/>
        </w:rPr>
      </w:r>
    </w:p>
    <w:p>
      <w:pPr>
        <w:bidi/>
      </w:pPr>
      <w:r>
        <w:rPr>
          <w:lang w:val="ar_AE" w:bidi="ar_AE"/>
        </w:rPr>
      </w:r>
      <w:r>
        <w:rPr>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lang w:val="ar_AE" w:bidi="ar_AE"/>
        </w:rPr>
      </w:r>
      <w:r>
        <w:rPr>
          <w:lang w:val="ar_AE" w:bidi="ar_AE"/>
        </w:rPr>
      </w:r>
    </w:p>
    <w:p>
      <w:pPr>
        <w:bidi/>
      </w:pPr>
      <w:r>
        <w:rPr>
          <w:lang w:val="ar_AE" w:bidi="ar_AE"/>
        </w:rPr>
      </w:r>
    </w:p>
    <w:p>
      <w:pPr>
        <w:pStyle w:val="Heading2"/>
        <w:bidi/>
      </w:pPr>
      <w:r>
        <w:rPr>
          <w:lang w:val="ar_AE" w:bidi="ar_AE"/>
        </w:rPr>
        <w:t>غلاطية 1: 2</w:t>
      </w:r>
      <w:r>
        <w:rPr>
          <w:lang w:val="ar_AE" w:bidi="ar_AE"/>
        </w:rPr>
      </w:r>
    </w:p>
    <w:p>
      <w:pPr>
        <w:pStyle w:val="ListBullet"/>
        <w:bidi/>
        <w:spacing w:line="240" w:lineRule="auto"/>
        <w:ind w:left="720"/>
      </w:pPr>
      <w:r>
        <w:rPr>
          <w:lang w:val="ar_AE" w:bidi="ar_AE"/>
        </w:rPr>
      </w:r>
      <w:r>
        <w:rPr>
          <w:i/>
          <w:lang w:val="ar_AE" w:bidi="ar_AE"/>
        </w:rPr>
        <w:t>وَجَمِيعُ الإِخْوَةِ الَّذِينَ مَعِي</w:t>
      </w:r>
      <w:r>
        <w:rPr>
          <w:lang w:val="ar_AE" w:bidi="ar_AE"/>
        </w:rPr>
        <w:t xml:space="preserve">: من المرجح أن بولس كتب من أنطاكية في سوريا. ولقد كانت أنطاكية مركز خدمة بولس وأول مركز للمسيحية بين الأمم (انظر </w:t>
      </w:r>
      <w:hyperlink r:id="rId20">
        <w:r>
          <w:rPr>
            <w:lang w:val="ar_AE" w:bidi="ar_AE"/>
          </w:rPr>
          <w:rPr>
            <w:color w:val="0000EE"/>
            <w:u w:val="single"/>
          </w:rPr>
          <w:t>أعمال الرسل 11:20–26</w:t>
        </w:r>
      </w:hyperlink>
      <w:r>
        <w:rPr>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lang w:val="ar_AE" w:bidi="ar_AE"/>
        </w:rPr>
      </w:r>
      <w:r>
        <w:rPr>
          <w:lang w:val="ar_AE" w:bidi="ar_AE"/>
        </w:rPr>
        <w:t>من المرجح أن بولس كان قد أسس كنائس غلاطيّة خلال رحلته التبشيرية الأولى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r>
        <w:rPr>
          <w:lang w:val="ar_AE" w:bidi="ar_AE"/>
        </w:rPr>
      </w:r>
      <w:r>
        <w:rPr>
          <w:lang w:val="ar_AE" w:bidi="ar_AE"/>
        </w:rPr>
      </w:r>
    </w:p>
    <w:p>
      <w:pPr>
        <w:bidi/>
      </w:pPr>
      <w:r>
        <w:rPr>
          <w:lang w:val="ar_AE" w:bidi="ar_AE"/>
        </w:rPr>
      </w:r>
    </w:p>
    <w:p>
      <w:pPr>
        <w:pStyle w:val="Heading2"/>
        <w:bidi/>
      </w:pPr>
      <w:r>
        <w:rPr>
          <w:lang w:val="ar_AE" w:bidi="ar_AE"/>
        </w:rPr>
        <w:t>غلاطية 1: 3</w:t>
      </w:r>
      <w:r>
        <w:rPr>
          <w:lang w:val="ar_AE" w:bidi="ar_AE"/>
        </w:rPr>
      </w:r>
    </w:p>
    <w:p>
      <w:pPr>
        <w:bidi/>
      </w:pPr>
      <w:r>
        <w:rPr>
          <w:lang w:val="ar_AE" w:bidi="ar_AE"/>
        </w:rPr>
      </w:r>
      <w:r>
        <w:rPr>
          <w:i/>
          <w:lang w:val="ar_AE" w:bidi="ar_AE"/>
        </w:rPr>
        <w:t>نِعْمَةٌ لَكُمْ وَسَلاَمٌ مِنَ اللهِ</w:t>
      </w:r>
      <w:r>
        <w:rPr>
          <w:lang w:val="ar_AE" w:bidi="ar_AE"/>
        </w:rPr>
        <w:t xml:space="preserve">: لقد كانت هذه تحية شائعة من بولس (انظر أيضًا </w:t>
      </w:r>
      <w:r>
        <w:rPr>
          <w:lang w:val="ar_AE" w:bidi="ar_AE"/>
        </w:rPr>
        <w:t>ملاحظة الدراسة على 1 كورنثوس 1:3</w:t>
      </w:r>
      <w:r>
        <w:rPr>
          <w:lang w:val="ar_AE" w:bidi="ar_AE"/>
        </w:rPr>
        <w:t xml:space="preserve">). وهي تجمع بين التحيات اليونانية والعبرية. "نعمة" (اليونانية </w:t>
      </w:r>
      <w:r>
        <w:rPr>
          <w:i/>
          <w:lang w:val="ar_AE" w:bidi="ar_AE"/>
        </w:rPr>
        <w:t>charis</w:t>
      </w:r>
      <w:r>
        <w:rPr>
          <w:lang w:val="ar_AE" w:bidi="ar_AE"/>
        </w:rPr>
        <w:t xml:space="preserve">) تشبه "تحيات" (اليونانية </w:t>
      </w:r>
      <w:r>
        <w:rPr>
          <w:i/>
          <w:lang w:val="ar_AE" w:bidi="ar_AE"/>
        </w:rPr>
        <w:t>chairein</w:t>
      </w:r>
      <w:r>
        <w:rPr>
          <w:lang w:val="ar_AE" w:bidi="ar_AE"/>
        </w:rPr>
        <w:t xml:space="preserve">). وكلمة "سلام" تعكس العبرية </w:t>
      </w:r>
      <w:r>
        <w:rPr>
          <w:i/>
          <w:lang w:val="ar_AE" w:bidi="ar_AE"/>
        </w:rPr>
        <w:t>shalom</w:t>
      </w:r>
      <w:r>
        <w:rPr>
          <w:lang w:val="ar_AE" w:bidi="ar_AE"/>
        </w:rPr>
        <w:t xml:space="preserve">. شمل بولس المؤمنين من اليهود وغير اليهود (قارن </w:t>
      </w:r>
      <w:hyperlink r:id="rId22">
        <w:r>
          <w:rPr>
            <w:lang w:val="ar_AE" w:bidi="ar_AE"/>
          </w:rPr>
          <w:rPr>
            <w:color w:val="0000EE"/>
            <w:u w:val="single"/>
          </w:rPr>
          <w:t>غلاطية 3:28</w:t>
        </w:r>
      </w:hyperlink>
      <w:r>
        <w:rPr>
          <w:lang w:val="ar_AE" w:bidi="ar_AE"/>
        </w:rPr>
        <w:t>). كان الغلاطيون يواجهون خطر فقدان نعمة الله وسلامه (</w:t>
      </w:r>
      <w:hyperlink r:id="rId23">
        <w:r>
          <w:rPr>
            <w:lang w:val="ar_AE" w:bidi="ar_AE"/>
          </w:rPr>
          <w:rPr>
            <w:color w:val="0000EE"/>
            <w:u w:val="single"/>
          </w:rPr>
          <w:t>3:1–4</w:t>
        </w:r>
      </w:hyperlink>
      <w:r>
        <w:rPr>
          <w:lang w:val="ar_AE" w:bidi="ar_AE"/>
        </w:rPr>
        <w:t xml:space="preserve">; </w:t>
      </w:r>
      <w:hyperlink r:id="rId24">
        <w:r>
          <w:rPr>
            <w:lang w:val="ar_AE" w:bidi="ar_AE"/>
          </w:rPr>
          <w:rPr>
            <w:color w:val="0000EE"/>
            <w:u w:val="single"/>
          </w:rPr>
          <w:t>5:1</w:t>
        </w:r>
      </w:hyperlink>
      <w:hyperlink r:id="rId23">
        <w:r>
          <w:rPr>
            <w:lang w:val="ar_AE" w:bidi="ar_AE"/>
          </w:rPr>
          <w:rPr>
            <w:color w:val="0000EE"/>
            <w:u w:val="single"/>
          </w:rPr>
          <w:t>–</w:t>
        </w:r>
      </w:hyperlink>
      <w:hyperlink r:id="rId24">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3–5</w:t>
      </w:r>
      <w:r>
        <w:rPr>
          <w:lang w:val="ar_AE" w:bidi="ar_AE"/>
        </w:rPr>
      </w:r>
    </w:p>
    <w:p>
      <w:pPr>
        <w:bidi/>
      </w:pPr>
      <w:r>
        <w:rPr>
          <w:lang w:val="ar_AE" w:bidi="ar_AE"/>
        </w:rPr>
      </w:r>
      <w:r>
        <w:rPr>
          <w:lang w:val="ar_AE" w:bidi="ar_AE"/>
        </w:rPr>
        <w:t>اتَّبع بولس النمط الشائع لرسائل القرن الأول، حيث تضمن التحية وتمني لهم الخير ثم قدم الموضوع الأساسي، وهو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1: 4</w:t>
      </w:r>
      <w:r>
        <w:rPr>
          <w:lang w:val="ar_AE" w:bidi="ar_AE"/>
        </w:rPr>
      </w:r>
    </w:p>
    <w:p>
      <w:pPr>
        <w:pStyle w:val="ListBullet"/>
        <w:bidi/>
        <w:spacing w:line="240" w:lineRule="auto"/>
        <w:ind w:left="720"/>
      </w:pPr>
      <w:r>
        <w:rPr>
          <w:lang w:val="ar_AE" w:bidi="ar_AE"/>
        </w:rPr>
      </w:r>
      <w:r>
        <w:rPr>
          <w:lang w:val="ar_AE" w:bidi="ar_AE"/>
        </w:rPr>
        <w:t>بما أن يسوع قد أنقذنا تمامًا من خطايانا</w:t>
      </w:r>
      <w:r>
        <w:rPr>
          <w:i/>
          <w:lang w:val="ar_AE" w:bidi="ar_AE"/>
        </w:rPr>
        <w:t>،</w:t>
      </w:r>
      <w:r>
        <w:rPr>
          <w:lang w:val="ar_AE" w:bidi="ar_AE"/>
        </w:rPr>
        <w:t xml:space="preserve"> فلا حاجة لنا لمحاولة إنقاذ أنفسنا.</w:t>
      </w:r>
    </w:p>
    <w:p>
      <w:pPr>
        <w:pStyle w:val="ListBullet"/>
        <w:bidi/>
        <w:spacing w:line="240" w:lineRule="auto"/>
        <w:ind w:left="720"/>
      </w:pPr>
      <w:r>
        <w:rPr>
          <w:lang w:val="ar_AE" w:bidi="ar_AE"/>
        </w:rPr>
      </w:r>
      <w:r>
        <w:rPr>
          <w:lang w:val="ar_AE" w:bidi="ar_AE"/>
        </w:rPr>
        <w:t xml:space="preserve">الإيمان المسيحي يُخَلِّصنا من العالم الشرير الذي نعيش فيه (انظر </w:t>
      </w:r>
      <w:hyperlink r:id="rId25">
        <w:r>
          <w:rPr>
            <w:lang w:val="ar_AE" w:bidi="ar_AE"/>
          </w:rPr>
          <w:rPr>
            <w:color w:val="0000EE"/>
            <w:u w:val="single"/>
          </w:rPr>
          <w:t>4:8</w:t>
        </w:r>
      </w:hyperlink>
      <w:hyperlink r:id="rId23">
        <w:r>
          <w:rPr>
            <w:lang w:val="ar_AE" w:bidi="ar_AE"/>
          </w:rPr>
          <w:rPr>
            <w:color w:val="0000EE"/>
            <w:u w:val="single"/>
          </w:rPr>
          <w:t>–</w:t>
        </w:r>
      </w:hyperlink>
      <w:hyperlink r:id="rId25">
        <w:r>
          <w:rPr>
            <w:lang w:val="ar_AE" w:bidi="ar_AE"/>
          </w:rPr>
          <w:rPr>
            <w:color w:val="0000EE"/>
            <w:u w:val="single"/>
          </w:rPr>
          <w:t>12</w:t>
        </w:r>
      </w:hyperlink>
      <w:r>
        <w:rPr>
          <w:lang w:val="ar_AE" w:bidi="ar_AE"/>
        </w:rPr>
        <w:t xml:space="preserve">; </w:t>
      </w:r>
      <w:hyperlink r:id="rId26">
        <w:r>
          <w:rPr>
            <w:lang w:val="ar_AE" w:bidi="ar_AE"/>
          </w:rPr>
          <w:rPr>
            <w:color w:val="0000EE"/>
            <w:u w:val="single"/>
          </w:rPr>
          <w:t>5:13</w:t>
        </w:r>
      </w:hyperlink>
      <w:hyperlink r:id="rId23">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4–5</w:t>
      </w:r>
      <w:r>
        <w:rPr>
          <w:lang w:val="ar_AE" w:bidi="ar_AE"/>
        </w:rPr>
      </w:r>
    </w:p>
    <w:p>
      <w:pPr>
        <w:bidi/>
      </w:pPr>
      <w:r>
        <w:rPr>
          <w:lang w:val="ar_AE" w:bidi="ar_AE"/>
        </w:rPr>
      </w:r>
      <w:r>
        <w:rPr>
          <w:lang w:val="ar_AE" w:bidi="ar_AE"/>
        </w:rPr>
        <w:t>هذا الملخص للأخبار السارة عن يسوع يُشَكِّل الأساس للنقد الذي يليه (</w:t>
      </w:r>
      <w:hyperlink r:id="rId19">
        <w:r>
          <w:rPr>
            <w:lang w:val="ar_AE" w:bidi="ar_AE"/>
          </w:rPr>
          <w:rPr>
            <w:color w:val="0000EE"/>
            <w:u w:val="single"/>
          </w:rPr>
          <w:t>1:6</w:t>
        </w:r>
      </w:hyperlink>
      <w:hyperlink r:id="rId23">
        <w:r>
          <w:rPr>
            <w:lang w:val="ar_AE" w:bidi="ar_AE"/>
          </w:rPr>
          <w:rPr>
            <w:color w:val="0000EE"/>
            <w:u w:val="single"/>
          </w:rPr>
          <w:t>–</w:t>
        </w:r>
      </w:hyperlink>
      <w:hyperlink r:id="rId19">
        <w:r>
          <w:rPr>
            <w:lang w:val="ar_AE" w:bidi="ar_AE"/>
          </w:rPr>
          <w:rPr>
            <w:color w:val="0000EE"/>
            <w:u w:val="single"/>
          </w:rPr>
          <w:t>10</w:t>
        </w:r>
      </w:hyperlink>
      <w:r>
        <w:rPr>
          <w:lang w:val="ar_AE" w:bidi="ar_AE"/>
        </w:rPr>
        <w:t>). قد يكون عقيدة أو إقرار إيمان استخدمه بولس لتذكير الغلاطيين بالرسالة التي كانوا قد قبلوها سابقًا.</w:t>
      </w:r>
      <w:r>
        <w:rPr>
          <w:lang w:val="ar_AE" w:bidi="ar_AE"/>
        </w:rPr>
      </w:r>
      <w:r>
        <w:rPr>
          <w:lang w:val="ar_AE" w:bidi="ar_AE"/>
        </w:rPr>
      </w:r>
    </w:p>
    <w:p>
      <w:pPr>
        <w:bidi/>
      </w:pPr>
      <w:r>
        <w:rPr>
          <w:lang w:val="ar_AE" w:bidi="ar_AE"/>
        </w:rPr>
      </w:r>
    </w:p>
    <w:p>
      <w:pPr>
        <w:pStyle w:val="Heading2"/>
        <w:bidi/>
      </w:pPr>
      <w:r>
        <w:rPr>
          <w:lang w:val="ar_AE" w:bidi="ar_AE"/>
        </w:rPr>
        <w:t>غلاطية 1: 5</w:t>
      </w:r>
      <w:r>
        <w:rPr>
          <w:lang w:val="ar_AE" w:bidi="ar_AE"/>
        </w:rPr>
      </w:r>
    </w:p>
    <w:p>
      <w:pPr>
        <w:bidi/>
      </w:pPr>
      <w:r>
        <w:rPr>
          <w:lang w:val="ar_AE" w:bidi="ar_AE"/>
        </w:rPr>
      </w:r>
      <w:r>
        <w:rPr>
          <w:lang w:val="ar_AE" w:bidi="ar_AE"/>
        </w:rPr>
        <w:t>ينبغي أن نشكر الله وحده على الخلاص لأنه عمله وحده.</w:t>
      </w:r>
      <w:r>
        <w:rPr>
          <w:lang w:val="ar_AE" w:bidi="ar_AE"/>
        </w:rPr>
      </w:r>
      <w:r>
        <w:rPr>
          <w:lang w:val="ar_AE" w:bidi="ar_AE"/>
        </w:rPr>
      </w:r>
    </w:p>
    <w:p>
      <w:pPr>
        <w:bidi/>
      </w:pPr>
      <w:r>
        <w:rPr>
          <w:lang w:val="ar_AE" w:bidi="ar_AE"/>
        </w:rPr>
      </w:r>
    </w:p>
    <w:p>
      <w:pPr>
        <w:pStyle w:val="Heading2"/>
        <w:bidi/>
      </w:pPr>
      <w:r>
        <w:rPr>
          <w:lang w:val="ar_AE" w:bidi="ar_AE"/>
        </w:rPr>
        <w:t>غلاطية 1: 6</w:t>
      </w:r>
      <w:r>
        <w:rPr>
          <w:lang w:val="ar_AE" w:bidi="ar_AE"/>
        </w:rPr>
      </w:r>
    </w:p>
    <w:p>
      <w:pPr>
        <w:pStyle w:val="ListBullet"/>
        <w:bidi/>
        <w:spacing w:line="240" w:lineRule="auto"/>
        <w:ind w:left="720"/>
      </w:pPr>
      <w:r>
        <w:rPr>
          <w:lang w:val="ar_AE" w:bidi="ar_AE"/>
        </w:rPr>
      </w:r>
      <w:r>
        <w:rPr>
          <w:lang w:val="ar_AE" w:bidi="ar_AE"/>
        </w:rPr>
        <w:t xml:space="preserve">كان الغلاطيون </w:t>
      </w:r>
      <w:r>
        <w:rPr>
          <w:i/>
          <w:lang w:val="ar_AE" w:bidi="ar_AE"/>
        </w:rPr>
        <w:t>ينتقلون</w:t>
      </w:r>
      <w:r>
        <w:rPr>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hyperlink r:id="rId27">
        <w:r>
          <w:rPr>
            <w:lang w:val="ar_AE" w:bidi="ar_AE"/>
          </w:rPr>
          <w:rPr>
            <w:color w:val="0000EE"/>
            <w:u w:val="single"/>
          </w:rPr>
          <w:t>2:16</w:t>
        </w:r>
      </w:hyperlink>
      <w:r>
        <w:rPr>
          <w:lang w:val="ar_AE" w:bidi="ar_AE"/>
        </w:rPr>
        <w:t>).</w:t>
      </w:r>
    </w:p>
    <w:p>
      <w:pPr>
        <w:pStyle w:val="ListBullet"/>
        <w:bidi/>
        <w:spacing w:line="240" w:lineRule="auto"/>
        <w:ind w:left="720"/>
      </w:pPr>
      <w:r>
        <w:rPr>
          <w:lang w:val="ar_AE" w:bidi="ar_AE"/>
        </w:rPr>
      </w:r>
      <w:r>
        <w:rPr>
          <w:i/>
          <w:lang w:val="ar_AE" w:bidi="ar_AE"/>
        </w:rPr>
        <w:t>الَّذِي دَعَاكُمْ</w:t>
      </w:r>
      <w:r>
        <w:rPr>
          <w:lang w:val="ar_AE" w:bidi="ar_AE"/>
        </w:rPr>
        <w:t xml:space="preserve">: انظر </w:t>
      </w:r>
      <w:hyperlink r:id="rId28">
        <w:r>
          <w:rPr>
            <w:lang w:val="ar_AE" w:bidi="ar_AE"/>
          </w:rPr>
          <w:rPr>
            <w:color w:val="0000EE"/>
            <w:u w:val="single"/>
          </w:rPr>
          <w:t>1:15</w:t>
        </w:r>
      </w:hyperlink>
      <w:r>
        <w:rPr>
          <w:lang w:val="ar_AE" w:bidi="ar_AE"/>
        </w:rPr>
        <w:t xml:space="preserve">; </w:t>
      </w:r>
      <w:hyperlink r:id="rId29">
        <w:r>
          <w:rPr>
            <w:lang w:val="ar_AE" w:bidi="ar_AE"/>
          </w:rPr>
          <w:rPr>
            <w:color w:val="0000EE"/>
            <w:u w:val="single"/>
          </w:rPr>
          <w:t>رومية 8:30</w:t>
        </w:r>
      </w:hyperlink>
      <w:r>
        <w:rPr>
          <w:lang w:val="ar_AE" w:bidi="ar_AE"/>
        </w:rPr>
        <w:t xml:space="preserve">; </w:t>
      </w:r>
      <w:hyperlink r:id="rId30">
        <w:r>
          <w:rPr>
            <w:lang w:val="ar_AE" w:bidi="ar_AE"/>
          </w:rPr>
          <w:rPr>
            <w:color w:val="0000EE"/>
            <w:u w:val="single"/>
          </w:rPr>
          <w:t>9:24</w:t>
        </w:r>
      </w:hyperlink>
      <w:r>
        <w:rPr>
          <w:lang w:val="ar_AE" w:bidi="ar_AE"/>
        </w:rPr>
        <w:t xml:space="preserve">; </w:t>
      </w:r>
      <w:hyperlink r:id="rId31">
        <w:r>
          <w:rPr>
            <w:lang w:val="ar_AE" w:bidi="ar_AE"/>
          </w:rPr>
          <w:rPr>
            <w:color w:val="0000EE"/>
            <w:u w:val="single"/>
          </w:rPr>
          <w:t>11:29</w:t>
        </w:r>
      </w:hyperlink>
      <w:r>
        <w:rPr>
          <w:lang w:val="ar_AE" w:bidi="ar_AE"/>
        </w:rPr>
        <w:t>.</w:t>
      </w:r>
    </w:p>
    <w:p>
      <w:pPr>
        <w:pStyle w:val="ListBullet"/>
        <w:bidi/>
        <w:spacing w:line="240" w:lineRule="auto"/>
        <w:ind w:left="720"/>
      </w:pPr>
      <w:r>
        <w:rPr>
          <w:lang w:val="ar_AE" w:bidi="ar_AE"/>
        </w:rPr>
      </w:r>
      <w:r>
        <w:rPr>
          <w:i/>
          <w:lang w:val="ar_AE" w:bidi="ar_AE"/>
        </w:rPr>
        <w:t>إِلَى إِنْجِيل آخَرَ</w:t>
      </w:r>
      <w:r>
        <w:rPr>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hyperlink r:id="rId32">
        <w:r>
          <w:rPr>
            <w:lang w:val="ar_AE" w:bidi="ar_AE"/>
          </w:rPr>
          <w:rPr>
            <w:color w:val="0000EE"/>
            <w:u w:val="single"/>
          </w:rPr>
          <w:t>غلاطية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6–10</w:t>
      </w:r>
      <w:r>
        <w:rPr>
          <w:lang w:val="ar_AE" w:bidi="ar_AE"/>
        </w:rPr>
      </w:r>
    </w:p>
    <w:p>
      <w:pPr>
        <w:bidi/>
      </w:pPr>
      <w:r>
        <w:rPr>
          <w:lang w:val="ar_AE" w:bidi="ar_AE"/>
        </w:rPr>
      </w:r>
      <w:r>
        <w:rPr>
          <w:i/>
          <w:lang w:val="ar_AE" w:bidi="ar_AE"/>
        </w:rPr>
        <w:t>إِنِّي أَتَعَجَّبُ</w:t>
      </w:r>
      <w:r>
        <w:rPr>
          <w:lang w:val="ar_AE" w:bidi="ar_AE"/>
        </w:rPr>
        <w:t xml:space="preserve">: في معظم رسائله، كان بولس بعد تحيته، عادة ما يُعبر عن الامتنان ويصلي من أجل الذين كانوا يتلقون رسائله (على سبيل المثال، </w:t>
      </w:r>
      <w:hyperlink r:id="rId33">
        <w:r>
          <w:rPr>
            <w:lang w:val="ar_AE" w:bidi="ar_AE"/>
          </w:rPr>
          <w:rPr>
            <w:color w:val="0000EE"/>
            <w:u w:val="single"/>
          </w:rPr>
          <w:t>رومية 1:8–10</w:t>
        </w:r>
      </w:hyperlink>
      <w:r>
        <w:rPr>
          <w:lang w:val="ar_AE" w:bidi="ar_AE"/>
        </w:rPr>
        <w:t xml:space="preserve">؛ </w:t>
      </w:r>
      <w:hyperlink r:id="rId34">
        <w:r>
          <w:rPr>
            <w:lang w:val="ar_AE" w:bidi="ar_AE"/>
          </w:rPr>
          <w:rPr>
            <w:color w:val="0000EE"/>
            <w:u w:val="single"/>
          </w:rPr>
          <w:t>1 كورنثوس 1:4</w:t>
        </w:r>
      </w:hyperlink>
      <w:hyperlink r:id="rId33">
        <w:r>
          <w:rPr>
            <w:lang w:val="ar_AE" w:bidi="ar_AE"/>
          </w:rPr>
          <w:rPr>
            <w:color w:val="0000EE"/>
            <w:u w:val="single"/>
          </w:rPr>
          <w:t>–</w:t>
        </w:r>
      </w:hyperlink>
      <w:hyperlink r:id="rId34">
        <w:r>
          <w:rPr>
            <w:lang w:val="ar_AE" w:bidi="ar_AE"/>
          </w:rPr>
          <w:rPr>
            <w:color w:val="0000EE"/>
            <w:u w:val="single"/>
          </w:rPr>
          <w:t>5</w:t>
        </w:r>
      </w:hyperlink>
      <w:r>
        <w:rPr>
          <w:lang w:val="ar_AE" w:bidi="ar_AE"/>
        </w:rPr>
        <w:t xml:space="preserve">؛ </w:t>
      </w:r>
      <w:hyperlink r:id="rId35">
        <w:r>
          <w:rPr>
            <w:lang w:val="ar_AE" w:bidi="ar_AE"/>
          </w:rPr>
          <w:rPr>
            <w:color w:val="0000EE"/>
            <w:u w:val="single"/>
          </w:rPr>
          <w:t>فيلبي 1:3</w:t>
        </w:r>
      </w:hyperlink>
      <w:hyperlink r:id="rId33">
        <w:r>
          <w:rPr>
            <w:lang w:val="ar_AE" w:bidi="ar_AE"/>
          </w:rPr>
          <w:rPr>
            <w:color w:val="0000EE"/>
            <w:u w:val="single"/>
          </w:rPr>
          <w:t>–</w:t>
        </w:r>
      </w:hyperlink>
      <w:hyperlink r:id="rId35">
        <w:r>
          <w:rPr>
            <w:lang w:val="ar_AE" w:bidi="ar_AE"/>
          </w:rPr>
          <w:rPr>
            <w:color w:val="0000EE"/>
            <w:u w:val="single"/>
          </w:rPr>
          <w:t>6</w:t>
        </w:r>
      </w:hyperlink>
      <w:r>
        <w:rPr>
          <w:lang w:val="ar_AE" w:bidi="ar_AE"/>
        </w:rPr>
        <w:t xml:space="preserve">؛ </w:t>
      </w:r>
      <w:hyperlink r:id="rId36">
        <w:r>
          <w:rPr>
            <w:lang w:val="ar_AE" w:bidi="ar_AE"/>
          </w:rPr>
          <w:rPr>
            <w:color w:val="0000EE"/>
            <w:u w:val="single"/>
          </w:rPr>
          <w:t>كولوسي 1:3</w:t>
        </w:r>
      </w:hyperlink>
      <w:hyperlink r:id="rId33">
        <w:r>
          <w:rPr>
            <w:lang w:val="ar_AE" w:bidi="ar_AE"/>
          </w:rPr>
          <w:rPr>
            <w:color w:val="0000EE"/>
            <w:u w:val="single"/>
          </w:rPr>
          <w:t>–</w:t>
        </w:r>
      </w:hyperlink>
      <w:hyperlink r:id="rId36">
        <w:r>
          <w:rPr>
            <w:lang w:val="ar_AE" w:bidi="ar_AE"/>
          </w:rPr>
          <w:rPr>
            <w:color w:val="0000EE"/>
            <w:u w:val="single"/>
          </w:rPr>
          <w:t>5</w:t>
        </w:r>
      </w:hyperlink>
      <w:r>
        <w:rPr>
          <w:lang w:val="ar_AE" w:bidi="ar_AE"/>
        </w:rPr>
        <w:t xml:space="preserve">؛ </w:t>
      </w:r>
      <w:hyperlink r:id="rId37">
        <w:r>
          <w:rPr>
            <w:lang w:val="ar_AE" w:bidi="ar_AE"/>
          </w:rPr>
          <w:rPr>
            <w:color w:val="0000EE"/>
            <w:u w:val="single"/>
          </w:rPr>
          <w:t>2 تسالونيكي 1:3</w:t>
        </w:r>
      </w:hyperlink>
      <w:hyperlink r:id="rId33">
        <w:r>
          <w:rPr>
            <w:lang w:val="ar_AE" w:bidi="ar_AE"/>
          </w:rPr>
          <w:rPr>
            <w:color w:val="0000EE"/>
            <w:u w:val="single"/>
          </w:rPr>
          <w:t>–</w:t>
        </w:r>
      </w:hyperlink>
      <w:hyperlink r:id="rId37">
        <w:r>
          <w:rPr>
            <w:lang w:val="ar_AE" w:bidi="ar_AE"/>
          </w:rPr>
          <w:rPr>
            <w:color w:val="0000EE"/>
            <w:u w:val="single"/>
          </w:rPr>
          <w:t>12</w:t>
        </w:r>
      </w:hyperlink>
      <w:r>
        <w:rPr>
          <w:lang w:val="ar_AE" w:bidi="ar_AE"/>
        </w:rPr>
        <w:t>). ومع ذلك، لم يكن لديه شيء إيجابي ليقوله عن كنيسة غلاطية.</w:t>
      </w:r>
      <w:r>
        <w:rPr>
          <w:lang w:val="ar_AE" w:bidi="ar_AE"/>
        </w:rPr>
      </w:r>
      <w:r>
        <w:rPr>
          <w:lang w:val="ar_AE" w:bidi="ar_AE"/>
        </w:rPr>
      </w:r>
    </w:p>
    <w:p>
      <w:pPr>
        <w:bidi/>
      </w:pPr>
      <w:r>
        <w:rPr>
          <w:lang w:val="ar_AE" w:bidi="ar_AE"/>
        </w:rPr>
      </w:r>
    </w:p>
    <w:p>
      <w:pPr>
        <w:pStyle w:val="Heading2"/>
        <w:bidi/>
      </w:pPr>
      <w:r>
        <w:rPr>
          <w:lang w:val="ar_AE" w:bidi="ar_AE"/>
        </w:rPr>
        <w:t>غلاطية 1: 7</w:t>
      </w:r>
      <w:r>
        <w:rPr>
          <w:lang w:val="ar_AE" w:bidi="ar_AE"/>
        </w:rPr>
      </w:r>
    </w:p>
    <w:p>
      <w:pPr>
        <w:pStyle w:val="ListBullet"/>
        <w:bidi/>
        <w:spacing w:line="240" w:lineRule="auto"/>
        <w:ind w:left="720"/>
      </w:pPr>
      <w:r>
        <w:rPr>
          <w:lang w:val="ar_AE" w:bidi="ar_AE"/>
        </w:rPr>
      </w:r>
      <w:r>
        <w:rPr>
          <w:lang w:val="ar_AE" w:bidi="ar_AE"/>
        </w:rPr>
        <w:t>كان "الإنجيل الآخر" (</w:t>
      </w:r>
      <w:hyperlink r:id="rId38">
        <w:r>
          <w:rPr>
            <w:lang w:val="ar_AE" w:bidi="ar_AE"/>
          </w:rPr>
          <w:rPr>
            <w:color w:val="0000EE"/>
            <w:u w:val="single"/>
          </w:rPr>
          <w:t>1:6</w:t>
        </w:r>
      </w:hyperlink>
      <w:r>
        <w:rPr>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lang w:val="ar_AE" w:bidi="ar_AE"/>
        </w:rPr>
      </w:r>
      <w:r>
        <w:rPr>
          <w:i/>
          <w:lang w:val="ar_AE" w:bidi="ar_AE"/>
        </w:rPr>
        <w:t xml:space="preserve"> يُوجَدُ قَوْمٌ يُزْعِجُونَكُمْ وَيُرِيدُونَ أَنْ يُحَوِّلُوا إِنْجِيلَ الْمَسِيحِ</w:t>
      </w:r>
      <w:r>
        <w:rPr>
          <w:lang w:val="ar_AE" w:bidi="ar_AE"/>
        </w:rPr>
        <w:t>: كان المتهودون (وهم مجموعة تصر على العادات اليهودية) يَعْلَمون أنهم كانوا يُغيرون البشارة عن يسوع لتتناسب مع معتقداتهم.</w:t>
      </w:r>
      <w:r>
        <w:rPr>
          <w:lang w:val="ar_AE" w:bidi="ar_AE"/>
        </w:rPr>
      </w:r>
      <w:r>
        <w:rPr>
          <w:lang w:val="ar_AE" w:bidi="ar_AE"/>
        </w:rPr>
      </w:r>
    </w:p>
    <w:p>
      <w:pPr>
        <w:bidi/>
      </w:pPr>
      <w:r>
        <w:rPr>
          <w:lang w:val="ar_AE" w:bidi="ar_AE"/>
        </w:rPr>
      </w:r>
    </w:p>
    <w:p>
      <w:pPr>
        <w:pStyle w:val="Heading2"/>
        <w:bidi/>
      </w:pPr>
      <w:r>
        <w:rPr>
          <w:lang w:val="ar_AE" w:bidi="ar_AE"/>
        </w:rPr>
        <w:t>غلاطية 1: 8–9</w:t>
      </w:r>
      <w:r>
        <w:rPr>
          <w:lang w:val="ar_AE" w:bidi="ar_AE"/>
        </w:rPr>
      </w:r>
    </w:p>
    <w:p>
      <w:pPr>
        <w:pStyle w:val="ListBullet"/>
        <w:bidi/>
        <w:spacing w:line="240" w:lineRule="auto"/>
        <w:ind w:left="720"/>
      </w:pPr>
      <w:r>
        <w:rPr>
          <w:lang w:val="ar_AE" w:bidi="ar_AE"/>
        </w:rPr>
      </w:r>
      <w:r>
        <w:rPr>
          <w:i/>
          <w:lang w:val="ar_AE" w:bidi="ar_AE"/>
        </w:rPr>
        <w:t>ليكن أَنَاثِيمَا!</w:t>
      </w:r>
      <w:r>
        <w:rPr>
          <w:lang w:val="ar_AE" w:bidi="ar_AE"/>
        </w:rPr>
        <w:t xml:space="preserve"> (حرفيًا </w:t>
      </w:r>
      <w:r>
        <w:rPr>
          <w:i/>
          <w:lang w:val="ar_AE" w:bidi="ar_AE"/>
        </w:rPr>
        <w:t>ليكن ذلك الشخص محرومًا</w:t>
      </w:r>
      <w:r>
        <w:rPr>
          <w:lang w:val="ar_AE" w:bidi="ar_AE"/>
        </w:rPr>
        <w:t xml:space="preserve">): تُترجم الكلمة اليونانية </w:t>
      </w:r>
      <w:r>
        <w:rPr>
          <w:i/>
          <w:lang w:val="ar_AE" w:bidi="ar_AE"/>
        </w:rPr>
        <w:t>أناثيما</w:t>
      </w:r>
      <w:r>
        <w:rPr>
          <w:lang w:val="ar_AE" w:bidi="ar_AE"/>
        </w:rPr>
        <w:t xml:space="preserve"> غالبًا إلى الكلمة العبرية </w:t>
      </w:r>
      <w:r>
        <w:rPr>
          <w:i/>
          <w:lang w:val="ar_AE" w:bidi="ar_AE"/>
        </w:rPr>
        <w:t>حيرم</w:t>
      </w:r>
      <w:r>
        <w:rPr>
          <w:lang w:val="ar_AE" w:bidi="ar_AE"/>
        </w:rPr>
        <w:t xml:space="preserve"> في العهد القديم، التي تعني شيئًا مُحرَّمًا أو مخصصًا لله ليَهلك بالكامل (انظر </w:t>
      </w:r>
      <w:hyperlink r:id="rId39">
        <w:r>
          <w:rPr>
            <w:lang w:val="ar_AE" w:bidi="ar_AE"/>
          </w:rPr>
          <w:rPr>
            <w:color w:val="0000EE"/>
            <w:u w:val="single"/>
          </w:rPr>
          <w:t>لاويين 27:28–29</w:t>
        </w:r>
      </w:hyperlink>
      <w:r>
        <w:rPr>
          <w:lang w:val="ar_AE" w:bidi="ar_AE"/>
        </w:rPr>
        <w:t xml:space="preserve">; قارن </w:t>
      </w:r>
      <w:hyperlink r:id="rId40">
        <w:r>
          <w:rPr>
            <w:lang w:val="ar_AE" w:bidi="ar_AE"/>
          </w:rPr>
          <w:rPr>
            <w:color w:val="0000EE"/>
            <w:u w:val="single"/>
          </w:rPr>
          <w:t>رومية 9:3</w:t>
        </w:r>
      </w:hyperlink>
      <w:r>
        <w:rPr>
          <w:lang w:val="ar_AE" w:bidi="ar_AE"/>
        </w:rPr>
        <w:t xml:space="preserve">; </w:t>
      </w:r>
      <w:hyperlink r:id="rId41">
        <w:r>
          <w:rPr>
            <w:lang w:val="ar_AE" w:bidi="ar_AE"/>
          </w:rPr>
          <w:rPr>
            <w:color w:val="0000EE"/>
            <w:u w:val="single"/>
          </w:rPr>
          <w:t>1 كورنثوس 12:3</w:t>
        </w:r>
      </w:hyperlink>
      <w:r>
        <w:rPr>
          <w:lang w:val="ar_AE" w:bidi="ar_AE"/>
        </w:rPr>
        <w:t xml:space="preserve">; </w:t>
      </w:r>
      <w:hyperlink r:id="rId42">
        <w:r>
          <w:rPr>
            <w:lang w:val="ar_AE" w:bidi="ar_AE"/>
          </w:rPr>
          <w:rPr>
            <w:color w:val="0000EE"/>
            <w:u w:val="single"/>
          </w:rPr>
          <w:t>16:22</w:t>
        </w:r>
      </w:hyperlink>
      <w:r>
        <w:rPr>
          <w:lang w:val="ar_AE" w:bidi="ar_AE"/>
        </w:rPr>
        <w:t>). دعا بولس إلى أقوى غضب من الله على أولئك الذين يشوهون الأخبار السارة عن يسوع (</w:t>
      </w:r>
      <w:hyperlink r:id="rId43">
        <w:r>
          <w:rPr>
            <w:lang w:val="ar_AE" w:bidi="ar_AE"/>
          </w:rPr>
          <w:rPr>
            <w:color w:val="0000EE"/>
            <w:u w:val="single"/>
          </w:rPr>
          <w:t>غلاطية 1:7</w:t>
        </w:r>
      </w:hyperlink>
      <w:r>
        <w:rPr>
          <w:lang w:val="ar_AE" w:bidi="ar_AE"/>
        </w:rPr>
        <w:t>).</w:t>
      </w:r>
    </w:p>
    <w:p>
      <w:pPr>
        <w:pStyle w:val="ListBullet"/>
        <w:bidi/>
        <w:spacing w:line="240" w:lineRule="auto"/>
        <w:ind w:left="720"/>
      </w:pPr>
      <w:r>
        <w:rPr>
          <w:lang w:val="ar_AE" w:bidi="ar_AE"/>
        </w:rPr>
      </w:r>
      <w:r>
        <w:rPr>
          <w:i/>
          <w:lang w:val="ar_AE" w:bidi="ar_AE"/>
        </w:rPr>
        <w:t xml:space="preserve"> نَحْنُ أَوْ مَلاَكٌ مِنَ السَّمَاءِ</w:t>
      </w:r>
      <w:r>
        <w:rPr>
          <w:lang w:val="ar_AE" w:bidi="ar_AE"/>
        </w:rPr>
        <w:t xml:space="preserve">: لا يُسمح لأحد بتغيير الأخبار السارة (قارن </w:t>
      </w:r>
      <w:hyperlink r:id="rId44">
        <w:r>
          <w:rPr>
            <w:lang w:val="ar_AE" w:bidi="ar_AE"/>
          </w:rPr>
          <w:rPr>
            <w:color w:val="0000EE"/>
            <w:u w:val="single"/>
          </w:rPr>
          <w:t>2:6–10</w:t>
        </w:r>
      </w:hyperlink>
      <w:r>
        <w:rPr>
          <w:lang w:val="ar_AE" w:bidi="ar_AE"/>
        </w:rPr>
        <w:t xml:space="preserve">، </w:t>
      </w:r>
      <w:hyperlink r:id="rId45">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9</w:t>
      </w:r>
      <w:r>
        <w:rPr>
          <w:lang w:val="ar_AE" w:bidi="ar_AE"/>
        </w:rPr>
      </w:r>
    </w:p>
    <w:p>
      <w:pPr>
        <w:bidi/>
      </w:pPr>
      <w:r>
        <w:rPr>
          <w:lang w:val="ar_AE" w:bidi="ar_AE"/>
        </w:rPr>
      </w:r>
      <w:r>
        <w:rPr>
          <w:i/>
          <w:lang w:val="ar_AE" w:bidi="ar_AE"/>
        </w:rPr>
        <w:t>يُبَشِّرُكُمْ بِغَيْرِ مَا قَبِلْتُمْ</w:t>
      </w:r>
      <w:r>
        <w:rPr>
          <w:lang w:val="ar_AE" w:bidi="ar_AE"/>
        </w:rPr>
        <w:t>: الإنجيل (الأخبار السارة عن يسوع) الذي قبله الغلاطيون كان هو نفسه الذي بشرهم به بولس (</w:t>
      </w:r>
      <w:hyperlink r:id="rId46">
        <w:r>
          <w:rPr>
            <w:lang w:val="ar_AE" w:bidi="ar_AE"/>
          </w:rPr>
          <w:rPr>
            <w:color w:val="0000EE"/>
            <w:u w:val="single"/>
          </w:rPr>
          <w:t>1:8</w:t>
        </w:r>
      </w:hyperlink>
      <w:r>
        <w:rPr>
          <w:lang w:val="ar_AE" w:bidi="ar_AE"/>
        </w:rPr>
        <w:t xml:space="preserve">; قارن </w:t>
      </w:r>
      <w:hyperlink r:id="rId47">
        <w:r>
          <w:rPr>
            <w:lang w:val="ar_AE" w:bidi="ar_AE"/>
          </w:rPr>
          <w:rPr>
            <w:color w:val="0000EE"/>
            <w:u w:val="single"/>
          </w:rPr>
          <w:t>2 تسالونيكي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10</w:t>
      </w:r>
      <w:r>
        <w:rPr>
          <w:lang w:val="ar_AE" w:bidi="ar_AE"/>
        </w:rPr>
      </w:r>
    </w:p>
    <w:p>
      <w:pPr>
        <w:pStyle w:val="ListBullet"/>
        <w:bidi/>
        <w:spacing w:line="240" w:lineRule="auto"/>
        <w:ind w:left="720"/>
      </w:pPr>
      <w:r>
        <w:rPr>
          <w:lang w:val="ar_AE" w:bidi="ar_AE"/>
        </w:rPr>
      </w:r>
      <w:r>
        <w:rPr>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lang w:val="ar_AE" w:bidi="ar_AE"/>
        </w:rPr>
      </w:r>
      <w:r>
        <w:rPr>
          <w:lang w:val="ar_AE" w:bidi="ar_AE"/>
        </w:rPr>
        <w:t xml:space="preserve">أن تكون عبدًا للمسيح يعني أن تبقى مخلصًا له، بغض النظر عن كيفية رد فعل الآخرين (انظر </w:t>
      </w:r>
      <w:hyperlink r:id="rId48">
        <w:r>
          <w:rPr>
            <w:lang w:val="ar_AE" w:bidi="ar_AE"/>
          </w:rPr>
          <w:rPr>
            <w:color w:val="0000EE"/>
            <w:u w:val="single"/>
          </w:rPr>
          <w:t>أعمال الرسل 5:29</w:t>
        </w:r>
      </w:hyperlink>
      <w:r>
        <w:rPr>
          <w:lang w:val="ar_AE" w:bidi="ar_AE"/>
        </w:rPr>
        <w:t xml:space="preserve">؛ </w:t>
      </w:r>
      <w:hyperlink r:id="rId49">
        <w:r>
          <w:rPr>
            <w:lang w:val="ar_AE" w:bidi="ar_AE"/>
          </w:rPr>
          <w:rPr>
            <w:color w:val="0000EE"/>
            <w:u w:val="single"/>
          </w:rPr>
          <w:t>أفسس 6:5–6</w:t>
        </w:r>
      </w:hyperlink>
      <w:r>
        <w:rPr>
          <w:lang w:val="ar_AE" w:bidi="ar_AE"/>
        </w:rPr>
        <w:t xml:space="preserve">؛ </w:t>
      </w:r>
      <w:hyperlink r:id="rId50">
        <w:r>
          <w:rPr>
            <w:lang w:val="ar_AE" w:bidi="ar_AE"/>
          </w:rPr>
          <w:rPr>
            <w:color w:val="0000EE"/>
            <w:u w:val="single"/>
          </w:rPr>
          <w:t>تسالونيكي الأولى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w:t>
      </w:r>
      <w:r>
        <w:rPr>
          <w:lang w:val="ar_AE" w:bidi="ar_AE"/>
        </w:rPr>
      </w:r>
    </w:p>
    <w:p>
      <w:pPr>
        <w:bidi/>
      </w:pPr>
      <w:r>
        <w:rPr>
          <w:lang w:val="ar_AE" w:bidi="ar_AE"/>
        </w:rPr>
      </w:r>
      <w:r>
        <w:rPr>
          <w:i/>
          <w:lang w:val="ar_AE" w:bidi="ar_AE"/>
        </w:rPr>
        <w:t>الإِنْجِيلَ الَّذِي بَشَّرْتُ بِهِ</w:t>
      </w:r>
      <w:r>
        <w:rPr>
          <w:lang w:val="ar_AE" w:bidi="ar_AE"/>
        </w:rPr>
        <w:t xml:space="preserve">: لقد عَلَّم بولس أن التبرير أمام الله يتم بالنعمة ومن خلال الإيمان، وليس باتِّبَاع الناموس (انظر </w:t>
      </w:r>
      <w:hyperlink r:id="rId51">
        <w:r>
          <w:rPr>
            <w:lang w:val="ar_AE" w:bidi="ar_AE"/>
          </w:rPr>
          <w:rPr>
            <w:color w:val="0000EE"/>
            <w:u w:val="single"/>
          </w:rPr>
          <w:t>2:16–17</w:t>
        </w:r>
      </w:hyperlink>
      <w:r>
        <w:rPr>
          <w:lang w:val="ar_AE" w:bidi="ar_AE"/>
        </w:rPr>
        <w:t xml:space="preserve">; </w:t>
      </w:r>
      <w:hyperlink r:id="rId52">
        <w:r>
          <w:rPr>
            <w:lang w:val="ar_AE" w:bidi="ar_AE"/>
          </w:rPr>
          <w:rPr>
            <w:color w:val="0000EE"/>
            <w:u w:val="single"/>
          </w:rPr>
          <w:t>رومية 10:9–13</w:t>
        </w:r>
      </w:hyperlink>
      <w:r>
        <w:rPr>
          <w:lang w:val="ar_AE" w:bidi="ar_AE"/>
        </w:rPr>
        <w:t xml:space="preserve">; </w:t>
      </w:r>
      <w:hyperlink r:id="rId53">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11–2: 21</w:t>
      </w:r>
      <w:r>
        <w:rPr>
          <w:lang w:val="ar_AE" w:bidi="ar_AE"/>
        </w:rPr>
      </w:r>
    </w:p>
    <w:p>
      <w:pPr>
        <w:bidi/>
      </w:pPr>
      <w:r>
        <w:rPr>
          <w:lang w:val="ar_AE" w:bidi="ar_AE"/>
        </w:rPr>
      </w:r>
      <w:r>
        <w:rPr>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lang w:val="ar_AE" w:bidi="ar_AE"/>
        </w:rPr>
      </w:r>
      <w:r>
        <w:rPr>
          <w:lang w:val="ar_AE" w:bidi="ar_AE"/>
        </w:rPr>
      </w:r>
    </w:p>
    <w:p>
      <w:pPr>
        <w:bidi/>
      </w:pPr>
      <w:r>
        <w:rPr>
          <w:lang w:val="ar_AE" w:bidi="ar_AE"/>
        </w:rPr>
      </w:r>
    </w:p>
    <w:p>
      <w:pPr>
        <w:pStyle w:val="Heading2"/>
        <w:bidi/>
      </w:pPr>
      <w:r>
        <w:rPr>
          <w:lang w:val="ar_AE" w:bidi="ar_AE"/>
        </w:rPr>
        <w:t>غلاطية 1: 12</w:t>
      </w:r>
      <w:r>
        <w:rPr>
          <w:lang w:val="ar_AE" w:bidi="ar_AE"/>
        </w:rPr>
      </w:r>
    </w:p>
    <w:p>
      <w:pPr>
        <w:pStyle w:val="ListBullet"/>
        <w:bidi/>
        <w:spacing w:line="240" w:lineRule="auto"/>
        <w:ind w:left="720"/>
      </w:pPr>
      <w:r>
        <w:rPr>
          <w:lang w:val="ar_AE" w:bidi="ar_AE"/>
        </w:rPr>
      </w:r>
      <w:r>
        <w:rPr>
          <w:i/>
          <w:lang w:val="ar_AE" w:bidi="ar_AE"/>
        </w:rPr>
        <w:t>لَمْ أَقْبَلْهُ مِنْ عِنْدِ إِنْسَانٍ وَلاَ عُلِّمْتُهُ</w:t>
      </w:r>
      <w:r>
        <w:rPr>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lang w:val="ar_AE" w:bidi="ar_AE"/>
        </w:rPr>
      </w:r>
      <w:r>
        <w:rPr>
          <w:i/>
          <w:lang w:val="ar_AE" w:bidi="ar_AE"/>
        </w:rPr>
        <w:t xml:space="preserve"> بَلْ بِإِعْلاَنِ يَسُوعَ الْمَسِيحِ</w:t>
      </w:r>
      <w:r>
        <w:rPr>
          <w:lang w:val="ar_AE" w:bidi="ar_AE"/>
        </w:rPr>
        <w:t xml:space="preserve">: انظر </w:t>
      </w:r>
      <w:hyperlink r:id="rId54">
        <w:r>
          <w:rPr>
            <w:lang w:val="ar_AE" w:bidi="ar_AE"/>
          </w:rPr>
          <w:rPr>
            <w:color w:val="0000EE"/>
            <w:u w:val="single"/>
          </w:rPr>
          <w:t>1:17</w:t>
        </w:r>
      </w:hyperlink>
      <w:r>
        <w:rPr>
          <w:lang w:val="ar_AE" w:bidi="ar_AE"/>
        </w:rPr>
        <w:t xml:space="preserve">; </w:t>
      </w:r>
      <w:hyperlink r:id="rId55">
        <w:r>
          <w:rPr>
            <w:lang w:val="ar_AE" w:bidi="ar_AE"/>
          </w:rPr>
          <w:rPr>
            <w:color w:val="0000EE"/>
            <w:u w:val="single"/>
          </w:rPr>
          <w:t>أعمال 9:3–15</w:t>
        </w:r>
      </w:hyperlink>
      <w:r>
        <w:rPr>
          <w:lang w:val="ar_AE" w:bidi="ar_AE"/>
        </w:rPr>
        <w:t xml:space="preserve">; </w:t>
      </w:r>
      <w:hyperlink r:id="rId56">
        <w:r>
          <w:rPr>
            <w:lang w:val="ar_AE" w:bidi="ar_AE"/>
          </w:rPr>
          <w:rPr>
            <w:color w:val="0000EE"/>
            <w:u w:val="single"/>
          </w:rPr>
          <w:t>26:12–18</w:t>
        </w:r>
      </w:hyperlink>
      <w:r>
        <w:rPr>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hyperlink r:id="rId57">
        <w:r>
          <w:rPr>
            <w:lang w:val="ar_AE" w:bidi="ar_AE"/>
          </w:rPr>
          <w:rPr>
            <w:color w:val="0000EE"/>
            <w:u w:val="single"/>
          </w:rPr>
          <w:t>غلاطية 1:18</w:t>
        </w:r>
      </w:hyperlink>
      <w:r>
        <w:rPr>
          <w:lang w:val="ar_AE" w:bidi="ar_AE"/>
        </w:rPr>
        <w:t xml:space="preserve">; </w:t>
      </w:r>
      <w:hyperlink r:id="rId58">
        <w:r>
          <w:rPr>
            <w:lang w:val="ar_AE" w:bidi="ar_AE"/>
          </w:rPr>
          <w:rPr>
            <w:color w:val="0000EE"/>
            <w:u w:val="single"/>
          </w:rPr>
          <w:t>1 كورنثوس 11:23–26</w:t>
        </w:r>
      </w:hyperlink>
      <w:r>
        <w:rPr>
          <w:lang w:val="ar_AE" w:bidi="ar_AE"/>
        </w:rPr>
        <w:t xml:space="preserve">; </w:t>
      </w:r>
      <w:hyperlink r:id="rId59">
        <w:r>
          <w:rPr>
            <w:lang w:val="ar_AE" w:bidi="ar_AE"/>
          </w:rPr>
          <w:rPr>
            <w:color w:val="0000EE"/>
            <w:u w:val="single"/>
          </w:rPr>
          <w:t>15:3–11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13–14</w:t>
      </w:r>
      <w:r>
        <w:rPr>
          <w:lang w:val="ar_AE" w:bidi="ar_AE"/>
        </w:rPr>
      </w:r>
    </w:p>
    <w:p>
      <w:pPr>
        <w:bidi/>
      </w:pPr>
      <w:r>
        <w:rPr>
          <w:lang w:val="ar_AE" w:bidi="ar_AE"/>
        </w:rPr>
      </w:r>
      <w:r>
        <w:rPr>
          <w:lang w:val="ar_AE" w:bidi="ar_AE"/>
        </w:rPr>
        <w:t>لإظهار أن رسالته لم تكن من نتاج تفكير بشري (</w:t>
      </w:r>
      <w:r>
        <w:rPr>
          <w:i/>
          <w:lang w:val="ar_AE" w:bidi="ar_AE"/>
        </w:rPr>
        <w:t>مِنْ عِنْدِ إِنْسَانٍ</w:t>
      </w:r>
      <w:r>
        <w:rPr>
          <w:lang w:val="ar_AE" w:bidi="ar_AE"/>
        </w:rPr>
        <w:t xml:space="preserve">, </w:t>
      </w:r>
      <w:hyperlink r:id="rId60">
        <w:r>
          <w:rPr>
            <w:lang w:val="ar_AE" w:bidi="ar_AE"/>
          </w:rPr>
          <w:rPr>
            <w:color w:val="0000EE"/>
            <w:u w:val="single"/>
          </w:rPr>
          <w:t>1:11</w:t>
        </w:r>
      </w:hyperlink>
      <w:r>
        <w:rPr>
          <w:lang w:val="ar_AE" w:bidi="ar_AE"/>
        </w:rPr>
        <w:t xml:space="preserve">), يوضح بولس حياته قبل لقائه بيسوع. فقد كان يهوديًا ناجحًا للغاية (انظر </w:t>
      </w:r>
      <w:hyperlink r:id="rId61">
        <w:r>
          <w:rPr>
            <w:lang w:val="ar_AE" w:bidi="ar_AE"/>
          </w:rPr>
          <w:rPr>
            <w:color w:val="0000EE"/>
            <w:u w:val="single"/>
          </w:rPr>
          <w:t>أعمال الرسل 8:1–3</w:t>
        </w:r>
      </w:hyperlink>
      <w:r>
        <w:rPr>
          <w:lang w:val="ar_AE" w:bidi="ar_AE"/>
        </w:rPr>
        <w:t xml:space="preserve">; </w:t>
      </w:r>
      <w:hyperlink r:id="rId62">
        <w:r>
          <w:rPr>
            <w:lang w:val="ar_AE" w:bidi="ar_AE"/>
          </w:rPr>
          <w:rPr>
            <w:color w:val="0000EE"/>
            <w:u w:val="single"/>
          </w:rPr>
          <w:t>22:1</w:t>
        </w:r>
      </w:hyperlink>
      <w:hyperlink r:id="rId61">
        <w:r>
          <w:rPr>
            <w:lang w:val="ar_AE" w:bidi="ar_AE"/>
          </w:rPr>
          <w:rPr>
            <w:color w:val="0000EE"/>
            <w:u w:val="single"/>
          </w:rPr>
          <w:t>–</w:t>
        </w:r>
      </w:hyperlink>
      <w:hyperlink r:id="rId62">
        <w:r>
          <w:rPr>
            <w:lang w:val="ar_AE" w:bidi="ar_AE"/>
          </w:rPr>
          <w:rPr>
            <w:color w:val="0000EE"/>
            <w:u w:val="single"/>
          </w:rPr>
          <w:t>5</w:t>
        </w:r>
      </w:hyperlink>
      <w:r>
        <w:rPr>
          <w:lang w:val="ar_AE" w:bidi="ar_AE"/>
        </w:rPr>
        <w:t xml:space="preserve">; </w:t>
      </w:r>
      <w:hyperlink r:id="rId63">
        <w:r>
          <w:rPr>
            <w:lang w:val="ar_AE" w:bidi="ar_AE"/>
          </w:rPr>
          <w:rPr>
            <w:color w:val="0000EE"/>
            <w:u w:val="single"/>
          </w:rPr>
          <w:t>26:4</w:t>
        </w:r>
      </w:hyperlink>
      <w:hyperlink r:id="rId61">
        <w:r>
          <w:rPr>
            <w:lang w:val="ar_AE" w:bidi="ar_AE"/>
          </w:rPr>
          <w:rPr>
            <w:color w:val="0000EE"/>
            <w:u w:val="single"/>
          </w:rPr>
          <w:t>–</w:t>
        </w:r>
      </w:hyperlink>
      <w:hyperlink r:id="rId63">
        <w:r>
          <w:rPr>
            <w:lang w:val="ar_AE" w:bidi="ar_AE"/>
          </w:rPr>
          <w:rPr>
            <w:color w:val="0000EE"/>
            <w:u w:val="single"/>
          </w:rPr>
          <w:t>5</w:t>
        </w:r>
      </w:hyperlink>
      <w:r>
        <w:rPr>
          <w:lang w:val="ar_AE" w:bidi="ar_AE"/>
        </w:rPr>
        <w:t xml:space="preserve">; </w:t>
      </w:r>
      <w:hyperlink r:id="rId64">
        <w:r>
          <w:rPr>
            <w:lang w:val="ar_AE" w:bidi="ar_AE"/>
          </w:rPr>
          <w:rPr>
            <w:color w:val="0000EE"/>
            <w:u w:val="single"/>
          </w:rPr>
          <w:t>فيلبي 3:4</w:t>
        </w:r>
      </w:hyperlink>
      <w:hyperlink r:id="rId61">
        <w:r>
          <w:rPr>
            <w:lang w:val="ar_AE" w:bidi="ar_AE"/>
          </w:rPr>
          <w:rPr>
            <w:color w:val="0000EE"/>
            <w:u w:val="single"/>
          </w:rPr>
          <w:t>–</w:t>
        </w:r>
      </w:hyperlink>
      <w:hyperlink r:id="rId64">
        <w:r>
          <w:rPr>
            <w:lang w:val="ar_AE" w:bidi="ar_AE"/>
          </w:rPr>
          <w:rPr>
            <w:color w:val="0000EE"/>
            <w:u w:val="single"/>
          </w:rPr>
          <w:t>7</w:t>
        </w:r>
      </w:hyperlink>
      <w:r>
        <w:rPr>
          <w:lang w:val="ar_AE" w:bidi="ar_AE"/>
        </w:rPr>
        <w:t>). ثم أن مقاومته لكنيسة الله واتِّباعه الصارم لليهودية أظهرت إيمانه بالناموس قبل أن يواجهه المسيح (</w:t>
      </w:r>
      <w:hyperlink r:id="rId65">
        <w:r>
          <w:rPr>
            <w:lang w:val="ar_AE" w:bidi="ar_AE"/>
          </w:rPr>
          <w:rPr>
            <w:color w:val="0000EE"/>
            <w:u w:val="single"/>
          </w:rPr>
          <w:t>غلاطية 1:15</w:t>
        </w:r>
      </w:hyperlink>
      <w:hyperlink r:id="rId61">
        <w:r>
          <w:rPr>
            <w:lang w:val="ar_AE" w:bidi="ar_AE"/>
          </w:rPr>
          <w:rPr>
            <w:color w:val="0000EE"/>
            <w:u w:val="single"/>
          </w:rPr>
          <w:t>–</w:t>
        </w:r>
      </w:hyperlink>
      <w:hyperlink r:id="rId6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14</w:t>
      </w:r>
      <w:r>
        <w:rPr>
          <w:lang w:val="ar_AE" w:bidi="ar_AE"/>
        </w:rPr>
      </w:r>
    </w:p>
    <w:p>
      <w:pPr>
        <w:bidi/>
      </w:pPr>
      <w:r>
        <w:rPr>
          <w:lang w:val="ar_AE" w:bidi="ar_AE"/>
        </w:rPr>
      </w:r>
      <w:r>
        <w:rPr>
          <w:i/>
          <w:lang w:val="ar_AE" w:bidi="ar_AE"/>
        </w:rPr>
        <w:t xml:space="preserve"> أَوْفَرَ غَيْرَةً فِي تَقْلِيدَاتِ آبَائِي:</w:t>
      </w:r>
      <w:r>
        <w:rPr>
          <w:lang w:val="ar_AE" w:bidi="ar_AE"/>
        </w:rPr>
        <w:t xml:space="preserve"> كان بولس متحمسًا للغاية لاتِّبَاع التقاليد الدينية اليهودية التي ورثها عن أجداده (انظر </w:t>
      </w:r>
      <w:hyperlink r:id="rId66">
        <w:r>
          <w:rPr>
            <w:lang w:val="ar_AE" w:bidi="ar_AE"/>
          </w:rPr>
          <w:rPr>
            <w:color w:val="0000EE"/>
            <w:u w:val="single"/>
          </w:rPr>
          <w:t>مرقس 7:6</w:t>
        </w:r>
      </w:hyperlink>
      <w:hyperlink r:id="rId61">
        <w:r>
          <w:rPr>
            <w:lang w:val="ar_AE" w:bidi="ar_AE"/>
          </w:rPr>
          <w:rPr>
            <w:color w:val="0000EE"/>
            <w:u w:val="single"/>
          </w:rPr>
          <w:t>–</w:t>
        </w:r>
      </w:hyperlink>
      <w:hyperlink r:id="rId6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15–16</w:t>
      </w:r>
      <w:r>
        <w:rPr>
          <w:lang w:val="ar_AE" w:bidi="ar_AE"/>
        </w:rPr>
      </w:r>
    </w:p>
    <w:p>
      <w:pPr>
        <w:pStyle w:val="ListBullet"/>
        <w:bidi/>
        <w:spacing w:line="240" w:lineRule="auto"/>
        <w:ind w:left="720"/>
      </w:pPr>
      <w:r>
        <w:rPr>
          <w:lang w:val="ar_AE" w:bidi="ar_AE"/>
        </w:rPr>
      </w:r>
      <w:r>
        <w:rPr>
          <w:i/>
          <w:lang w:val="ar_AE" w:bidi="ar_AE"/>
        </w:rPr>
        <w:t>اللهَ الَّذِي أَفْرَزَنِي مِنْ بَطْنِ أُمِّي</w:t>
      </w:r>
      <w:r>
        <w:rPr>
          <w:lang w:val="ar_AE" w:bidi="ar_AE"/>
        </w:rPr>
        <w:t>:</w:t>
      </w:r>
      <w:r>
        <w:rPr>
          <w:i/>
          <w:lang w:val="ar_AE" w:bidi="ar_AE"/>
        </w:rPr>
        <w:t xml:space="preserve"> </w:t>
      </w:r>
      <w:r>
        <w:rPr>
          <w:lang w:val="ar_AE" w:bidi="ar_AE"/>
        </w:rPr>
        <w:t xml:space="preserve">لقد اختار الله بولس لمهمة خاصة حتى قبل ولادته. وهذا يشبه الطريقة التي اختار الله بها قادة آخرين (انظر </w:t>
      </w:r>
      <w:hyperlink r:id="rId67">
        <w:r>
          <w:rPr>
            <w:lang w:val="ar_AE" w:bidi="ar_AE"/>
          </w:rPr>
          <w:rPr>
            <w:color w:val="0000EE"/>
            <w:u w:val="single"/>
          </w:rPr>
          <w:t>إرميا 1:5</w:t>
        </w:r>
      </w:hyperlink>
      <w:r>
        <w:rPr>
          <w:lang w:val="ar_AE" w:bidi="ar_AE"/>
        </w:rPr>
        <w:t xml:space="preserve">؛ </w:t>
      </w:r>
      <w:hyperlink r:id="rId68">
        <w:r>
          <w:rPr>
            <w:lang w:val="ar_AE" w:bidi="ar_AE"/>
          </w:rPr>
          <w:rPr>
            <w:color w:val="0000EE"/>
            <w:u w:val="single"/>
          </w:rPr>
          <w:t>مزمور 139:13</w:t>
        </w:r>
      </w:hyperlink>
      <w:hyperlink r:id="rId61">
        <w:r>
          <w:rPr>
            <w:lang w:val="ar_AE" w:bidi="ar_AE"/>
          </w:rPr>
          <w:rPr>
            <w:color w:val="0000EE"/>
            <w:u w:val="single"/>
          </w:rPr>
          <w:t>–</w:t>
        </w:r>
      </w:hyperlink>
      <w:hyperlink r:id="rId68">
        <w:r>
          <w:rPr>
            <w:lang w:val="ar_AE" w:bidi="ar_AE"/>
          </w:rPr>
          <w:rPr>
            <w:color w:val="0000EE"/>
            <w:u w:val="single"/>
          </w:rPr>
          <w:t>16</w:t>
        </w:r>
      </w:hyperlink>
      <w:r>
        <w:rPr>
          <w:lang w:val="ar_AE" w:bidi="ar_AE"/>
        </w:rPr>
        <w:t xml:space="preserve">؛ </w:t>
      </w:r>
      <w:hyperlink r:id="rId69">
        <w:r>
          <w:rPr>
            <w:lang w:val="ar_AE" w:bidi="ar_AE"/>
          </w:rPr>
          <w:rPr>
            <w:color w:val="0000EE"/>
            <w:u w:val="single"/>
          </w:rPr>
          <w:t>إشعياء 49:1</w:t>
        </w:r>
      </w:hyperlink>
      <w:hyperlink r:id="rId61">
        <w:r>
          <w:rPr>
            <w:lang w:val="ar_AE" w:bidi="ar_AE"/>
          </w:rPr>
          <w:rPr>
            <w:color w:val="0000EE"/>
            <w:u w:val="single"/>
          </w:rPr>
          <w:t>–</w:t>
        </w:r>
      </w:hyperlink>
      <w:hyperlink r:id="rId69">
        <w:r>
          <w:rPr>
            <w:lang w:val="ar_AE" w:bidi="ar_AE"/>
          </w:rPr>
          <w:rPr>
            <w:color w:val="0000EE"/>
            <w:u w:val="single"/>
          </w:rPr>
          <w:t>6</w:t>
        </w:r>
      </w:hyperlink>
      <w:r>
        <w:rPr>
          <w:lang w:val="ar_AE" w:bidi="ar_AE"/>
        </w:rPr>
        <w:t xml:space="preserve">؛ </w:t>
      </w:r>
      <w:hyperlink r:id="rId70">
        <w:r>
          <w:rPr>
            <w:lang w:val="ar_AE" w:bidi="ar_AE"/>
          </w:rPr>
          <w:rPr>
            <w:color w:val="0000EE"/>
            <w:u w:val="single"/>
          </w:rPr>
          <w:t>رومية 9:10</w:t>
        </w:r>
      </w:hyperlink>
      <w:hyperlink r:id="rId61">
        <w:r>
          <w:rPr>
            <w:lang w:val="ar_AE" w:bidi="ar_AE"/>
          </w:rPr>
          <w:rPr>
            <w:color w:val="0000EE"/>
            <w:u w:val="single"/>
          </w:rPr>
          <w:t>–</w:t>
        </w:r>
      </w:hyperlink>
      <w:hyperlink r:id="rId70">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وَدَعَانِي بِنِعْمَتِهِ:</w:t>
      </w:r>
      <w:r>
        <w:rPr>
          <w:lang w:val="ar_AE" w:bidi="ar_AE"/>
        </w:rPr>
        <w:t xml:space="preserve"> لمعرفة قصة اهتداء بولس (كيف أصبح تلميذًا ليسوع)، انظر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w:t>
      </w:r>
      <w:hyperlink r:id="rId72">
        <w:r>
          <w:rPr>
            <w:lang w:val="ar_AE" w:bidi="ar_AE"/>
          </w:rPr>
          <w:rPr>
            <w:color w:val="0000EE"/>
            <w:u w:val="single"/>
          </w:rPr>
          <w:t>22:1</w:t>
        </w:r>
      </w:hyperlink>
      <w:hyperlink r:id="rId61">
        <w:r>
          <w:rPr>
            <w:lang w:val="ar_AE" w:bidi="ar_AE"/>
          </w:rPr>
          <w:rPr>
            <w:color w:val="0000EE"/>
            <w:u w:val="single"/>
          </w:rPr>
          <w:t>–</w:t>
        </w:r>
      </w:hyperlink>
      <w:hyperlink r:id="rId72">
        <w:r>
          <w:rPr>
            <w:lang w:val="ar_AE" w:bidi="ar_AE"/>
          </w:rPr>
          <w:rPr>
            <w:color w:val="0000EE"/>
            <w:u w:val="single"/>
          </w:rPr>
          <w:t>21</w:t>
        </w:r>
      </w:hyperlink>
      <w:r>
        <w:rPr>
          <w:lang w:val="ar_AE" w:bidi="ar_AE"/>
        </w:rPr>
        <w:t xml:space="preserve">; </w:t>
      </w:r>
      <w:hyperlink r:id="rId73">
        <w:r>
          <w:rPr>
            <w:lang w:val="ar_AE" w:bidi="ar_AE"/>
          </w:rPr>
          <w:rPr>
            <w:color w:val="0000EE"/>
            <w:u w:val="single"/>
          </w:rPr>
          <w:t>26:9</w:t>
        </w:r>
      </w:hyperlink>
      <w:hyperlink r:id="rId61">
        <w:r>
          <w:rPr>
            <w:lang w:val="ar_AE" w:bidi="ar_AE"/>
          </w:rPr>
          <w:rPr>
            <w:color w:val="0000EE"/>
            <w:u w:val="single"/>
          </w:rPr>
          <w:t>–</w:t>
        </w:r>
      </w:hyperlink>
      <w:hyperlink r:id="rId73">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lang w:val="ar_AE" w:bidi="ar_AE"/>
        </w:rPr>
        <w:t>لقد دُعي بولس لمشاركة البشارة عن يسوع مع غير اليهود (</w:t>
      </w:r>
      <w:hyperlink r:id="rId74">
        <w:r>
          <w:rPr>
            <w:lang w:val="ar_AE" w:bidi="ar_AE"/>
          </w:rPr>
          <w:rPr>
            <w:color w:val="0000EE"/>
            <w:u w:val="single"/>
          </w:rPr>
          <w:t>غلاطية 2:7</w:t>
        </w:r>
      </w:hyperlink>
      <w:r>
        <w:rPr>
          <w:lang w:val="ar_AE" w:bidi="ar_AE"/>
        </w:rPr>
        <w:t xml:space="preserve">). بل إنه قام بتعليم الرسل الآخرين ما يعنيه ذلك (انظر </w:t>
      </w:r>
      <w:hyperlink r:id="rId75">
        <w:r>
          <w:rPr>
            <w:lang w:val="ar_AE" w:bidi="ar_AE"/>
          </w:rPr>
          <w:rPr>
            <w:color w:val="0000EE"/>
            <w:u w:val="single"/>
          </w:rPr>
          <w:t>غلاطية 2:11</w:t>
        </w:r>
      </w:hyperlink>
      <w:hyperlink r:id="rId61">
        <w:r>
          <w:rPr>
            <w:lang w:val="ar_AE" w:bidi="ar_AE"/>
          </w:rPr>
          <w:rPr>
            <w:color w:val="0000EE"/>
            <w:u w:val="single"/>
          </w:rPr>
          <w:t>–</w:t>
        </w:r>
      </w:hyperlink>
      <w:hyperlink r:id="rId75">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i/>
          <w:lang w:val="ar_AE" w:bidi="ar_AE"/>
        </w:rPr>
        <w:t>أَنْ يُعْلِنَ ابْنَهُ فِيَّ</w:t>
      </w:r>
      <w:r>
        <w:rPr>
          <w:lang w:val="ar_AE" w:bidi="ar_AE"/>
        </w:rPr>
        <w:t>: قد يشير هذا إلى لقاء بولس مع المسيح (</w:t>
      </w:r>
      <w:hyperlink r:id="rId71">
        <w:r>
          <w:rPr>
            <w:lang w:val="ar_AE" w:bidi="ar_AE"/>
          </w:rPr>
          <w:rPr>
            <w:color w:val="0000EE"/>
            <w:u w:val="single"/>
          </w:rPr>
          <w:t>أعمال 9:1</w:t>
        </w:r>
      </w:hyperlink>
      <w:hyperlink r:id="rId61">
        <w:r>
          <w:rPr>
            <w:lang w:val="ar_AE" w:bidi="ar_AE"/>
          </w:rPr>
          <w:rPr>
            <w:color w:val="0000EE"/>
            <w:u w:val="single"/>
          </w:rPr>
          <w:t>–</w:t>
        </w:r>
      </w:hyperlink>
      <w:hyperlink r:id="rId71">
        <w:r>
          <w:rPr>
            <w:lang w:val="ar_AE" w:bidi="ar_AE"/>
          </w:rPr>
          <w:rPr>
            <w:color w:val="0000EE"/>
            <w:u w:val="single"/>
          </w:rPr>
          <w:t>19</w:t>
        </w:r>
      </w:hyperlink>
      <w:r>
        <w:rPr>
          <w:lang w:val="ar_AE" w:bidi="ar_AE"/>
        </w:rPr>
        <w:t xml:space="preserve">; انظر أيضًا </w:t>
      </w:r>
      <w:hyperlink r:id="rId76">
        <w:r>
          <w:rPr>
            <w:lang w:val="ar_AE" w:bidi="ar_AE"/>
          </w:rPr>
          <w:rPr>
            <w:color w:val="0000EE"/>
            <w:u w:val="single"/>
          </w:rPr>
          <w:t>1 كورنثوس 9:1</w:t>
        </w:r>
      </w:hyperlink>
      <w:r>
        <w:rPr>
          <w:lang w:val="ar_AE" w:bidi="ar_AE"/>
        </w:rPr>
        <w:t xml:space="preserve">; </w:t>
      </w:r>
      <w:hyperlink r:id="rId77">
        <w:r>
          <w:rPr>
            <w:lang w:val="ar_AE" w:bidi="ar_AE"/>
          </w:rPr>
          <w:rPr>
            <w:color w:val="0000EE"/>
            <w:u w:val="single"/>
          </w:rPr>
          <w:t>15:8</w:t>
        </w:r>
      </w:hyperlink>
      <w:r>
        <w:rPr>
          <w:lang w:val="ar_AE" w:bidi="ar_AE"/>
        </w:rPr>
        <w:t xml:space="preserve">). تعبير </w:t>
      </w:r>
      <w:r>
        <w:rPr>
          <w:i/>
          <w:lang w:val="ar_AE" w:bidi="ar_AE"/>
        </w:rPr>
        <w:t>فيّ</w:t>
      </w:r>
      <w:r>
        <w:rPr>
          <w:lang w:val="ar_AE" w:bidi="ar_AE"/>
        </w:rPr>
        <w:t xml:space="preserve"> قد يعني أيضًا إعلانًا داخليًا (انظر </w:t>
      </w:r>
      <w:hyperlink r:id="rId78">
        <w:r>
          <w:rPr>
            <w:lang w:val="ar_AE" w:bidi="ar_AE"/>
          </w:rPr>
          <w:rPr>
            <w:color w:val="0000EE"/>
            <w:u w:val="single"/>
          </w:rPr>
          <w:t>غلاطية 2:20</w:t>
        </w:r>
      </w:hyperlink>
      <w:r>
        <w:rPr>
          <w:lang w:val="ar_AE" w:bidi="ar_AE"/>
        </w:rPr>
        <w:t xml:space="preserve">; </w:t>
      </w:r>
      <w:hyperlink r:id="rId79">
        <w:r>
          <w:rPr>
            <w:lang w:val="ar_AE" w:bidi="ar_AE"/>
          </w:rPr>
          <w:rPr>
            <w:color w:val="0000EE"/>
            <w:u w:val="single"/>
          </w:rPr>
          <w:t>4:6</w:t>
        </w:r>
      </w:hyperlink>
      <w:hyperlink r:id="rId61">
        <w:r>
          <w:rPr>
            <w:lang w:val="ar_AE" w:bidi="ar_AE"/>
          </w:rPr>
          <w:rPr>
            <w:color w:val="0000EE"/>
            <w:u w:val="single"/>
          </w:rPr>
          <w:t>–</w:t>
        </w:r>
      </w:hyperlink>
      <w:hyperlink r:id="rId79">
        <w:r>
          <w:rPr>
            <w:lang w:val="ar_AE" w:bidi="ar_AE"/>
          </w:rPr>
          <w:rPr>
            <w:color w:val="0000EE"/>
            <w:u w:val="single"/>
          </w:rPr>
          <w:t>7</w:t>
        </w:r>
      </w:hyperlink>
      <w:r>
        <w:rPr>
          <w:lang w:val="ar_AE" w:bidi="ar_AE"/>
        </w:rPr>
        <w:t>) ويشير إلى أن قلب بولس الذي تغير أظهر المسيح للآخرين.</w:t>
      </w:r>
      <w:r>
        <w:rPr>
          <w:lang w:val="ar_AE" w:bidi="ar_AE"/>
        </w:rPr>
      </w:r>
      <w:r>
        <w:rPr>
          <w:lang w:val="ar_AE" w:bidi="ar_AE"/>
        </w:rPr>
      </w:r>
    </w:p>
    <w:p>
      <w:pPr>
        <w:bidi/>
      </w:pPr>
      <w:r>
        <w:rPr>
          <w:lang w:val="ar_AE" w:bidi="ar_AE"/>
        </w:rPr>
      </w:r>
    </w:p>
    <w:p>
      <w:pPr>
        <w:pStyle w:val="Heading2"/>
        <w:bidi/>
      </w:pPr>
      <w:r>
        <w:rPr>
          <w:lang w:val="ar_AE" w:bidi="ar_AE"/>
        </w:rPr>
        <w:t>غلاطية 1: 16–20</w:t>
      </w:r>
      <w:r>
        <w:rPr>
          <w:lang w:val="ar_AE" w:bidi="ar_AE"/>
        </w:rPr>
      </w:r>
    </w:p>
    <w:p>
      <w:pPr>
        <w:bidi/>
      </w:pPr>
      <w:r>
        <w:rPr>
          <w:lang w:val="ar_AE" w:bidi="ar_AE"/>
        </w:rPr>
      </w:r>
      <w:r>
        <w:rPr>
          <w:lang w:val="ar_AE" w:bidi="ar_AE"/>
        </w:rPr>
        <w:t>لقد تعلَّم بولس مباشرة من الرب ولم يستشر أي شخص، حتى الرسل الآخرين. كان بولس مستقلًا عن الرسل الآخرين ولكنه توافق معهم (</w:t>
      </w:r>
      <w:hyperlink r:id="rId80">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17</w:t>
      </w:r>
      <w:r>
        <w:rPr>
          <w:lang w:val="ar_AE" w:bidi="ar_AE"/>
        </w:rPr>
      </w:r>
    </w:p>
    <w:p>
      <w:pPr>
        <w:pStyle w:val="ListBullet"/>
        <w:bidi/>
        <w:spacing w:line="240" w:lineRule="auto"/>
        <w:ind w:left="720"/>
      </w:pPr>
      <w:r>
        <w:rPr>
          <w:lang w:val="ar_AE" w:bidi="ar_AE"/>
        </w:rPr>
      </w:r>
      <w:r>
        <w:rPr>
          <w:lang w:val="ar_AE" w:bidi="ar_AE"/>
        </w:rPr>
        <w:t xml:space="preserve">اعتبر بولس دوره كرسول مساويًا لدور التلاميذ الأصليين (انظر </w:t>
      </w:r>
      <w:hyperlink r:id="rId76">
        <w:r>
          <w:rPr>
            <w:lang w:val="ar_AE" w:bidi="ar_AE"/>
          </w:rPr>
          <w:rPr>
            <w:color w:val="0000EE"/>
            <w:u w:val="single"/>
          </w:rPr>
          <w:t>كورنثوس الأولى 9:1</w:t>
        </w:r>
      </w:hyperlink>
      <w:r>
        <w:rPr>
          <w:lang w:val="ar_AE" w:bidi="ar_AE"/>
        </w:rPr>
        <w:t xml:space="preserve">; </w:t>
      </w:r>
      <w:hyperlink r:id="rId81">
        <w:r>
          <w:rPr>
            <w:lang w:val="ar_AE" w:bidi="ar_AE"/>
          </w:rPr>
          <w:rPr>
            <w:color w:val="0000EE"/>
            <w:u w:val="single"/>
          </w:rPr>
          <w:t>15:5–9</w:t>
        </w:r>
      </w:hyperlink>
      <w:r>
        <w:rPr>
          <w:lang w:val="ar_AE" w:bidi="ar_AE"/>
        </w:rPr>
        <w:t xml:space="preserve">; قارن </w:t>
      </w:r>
      <w:hyperlink r:id="rId82">
        <w:r>
          <w:rPr>
            <w:lang w:val="ar_AE" w:bidi="ar_AE"/>
          </w:rPr>
          <w:rPr>
            <w:color w:val="0000EE"/>
            <w:u w:val="single"/>
          </w:rPr>
          <w:t>أعمال الرسل 1:22</w:t>
        </w:r>
      </w:hyperlink>
      <w:r>
        <w:rPr>
          <w:lang w:val="ar_AE" w:bidi="ar_AE"/>
        </w:rPr>
        <w:t xml:space="preserve">; </w:t>
      </w:r>
      <w:hyperlink r:id="rId83">
        <w:r>
          <w:rPr>
            <w:lang w:val="ar_AE" w:bidi="ar_AE"/>
          </w:rPr>
          <w:rPr>
            <w:color w:val="0000EE"/>
            <w:u w:val="single"/>
          </w:rPr>
          <w:t>10:41</w:t>
        </w:r>
      </w:hyperlink>
      <w:r>
        <w:rPr>
          <w:lang w:val="ar_AE" w:bidi="ar_AE"/>
        </w:rPr>
        <w:t>).</w:t>
      </w:r>
    </w:p>
    <w:p>
      <w:pPr>
        <w:pStyle w:val="ListBullet"/>
        <w:bidi/>
        <w:spacing w:line="240" w:lineRule="auto"/>
        <w:ind w:left="720"/>
      </w:pPr>
      <w:r>
        <w:rPr>
          <w:lang w:val="ar_AE" w:bidi="ar_AE"/>
        </w:rPr>
      </w:r>
      <w:r>
        <w:rPr>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lang w:val="ar_AE" w:bidi="ar_AE"/>
        </w:rPr>
      </w:r>
      <w:r>
        <w:rPr>
          <w:lang w:val="ar_AE" w:bidi="ar_AE"/>
        </w:rPr>
        <w:t xml:space="preserve">الكتب المُقَدَّسة (انظر </w:t>
      </w:r>
      <w:hyperlink r:id="rId84">
        <w:r>
          <w:rPr>
            <w:lang w:val="ar_AE" w:bidi="ar_AE"/>
          </w:rPr>
          <w:rPr>
            <w:color w:val="0000EE"/>
            <w:u w:val="single"/>
          </w:rPr>
          <w:t>أعمال الرسل 22:3</w:t>
        </w:r>
      </w:hyperlink>
      <w:r>
        <w:rPr>
          <w:lang w:val="ar_AE" w:bidi="ar_AE"/>
        </w:rPr>
        <w:t>)،</w:t>
      </w:r>
    </w:p>
    <w:p>
      <w:pPr>
        <w:pStyle w:val="ListBullet"/>
        <w:bidi/>
        <w:spacing w:line="240" w:lineRule="auto"/>
        <w:ind w:left="1440"/>
      </w:pPr>
      <w:r>
        <w:rPr>
          <w:lang w:val="ar_AE" w:bidi="ar_AE"/>
        </w:rPr>
      </w:r>
      <w:r>
        <w:rPr>
          <w:lang w:val="ar_AE" w:bidi="ar_AE"/>
        </w:rPr>
        <w:t xml:space="preserve">معتقدات المسيحيين الأوائل (انظر </w:t>
      </w:r>
      <w:hyperlink r:id="rId85">
        <w:r>
          <w:rPr>
            <w:lang w:val="ar_AE" w:bidi="ar_AE"/>
          </w:rPr>
          <w:rPr>
            <w:color w:val="0000EE"/>
            <w:u w:val="single"/>
          </w:rPr>
          <w:t>أعمال الرسل 8:1</w:t>
        </w:r>
      </w:hyperlink>
      <w:r>
        <w:rPr>
          <w:lang w:val="ar_AE" w:bidi="ar_AE"/>
        </w:rPr>
        <w:t>)، و</w:t>
      </w:r>
    </w:p>
    <w:p>
      <w:pPr>
        <w:pStyle w:val="ListBullet"/>
        <w:bidi/>
        <w:spacing w:line="240" w:lineRule="auto"/>
        <w:ind w:left="1440"/>
      </w:pPr>
      <w:r>
        <w:rPr>
          <w:lang w:val="ar_AE" w:bidi="ar_AE"/>
        </w:rPr>
      </w:r>
      <w:r>
        <w:rPr>
          <w:lang w:val="ar_AE" w:bidi="ar_AE"/>
        </w:rPr>
        <w:t>ما الذي شاركه الآخرون معه منذ أن أصبح تلميذًا للمسيح.</w:t>
      </w:r>
      <w:r>
        <w:rPr>
          <w:lang w:val="ar_AE" w:bidi="ar_AE"/>
        </w:rPr>
      </w:r>
      <w:r>
        <w:rPr>
          <w:lang w:val="ar_AE" w:bidi="ar_AE"/>
        </w:rPr>
      </w:r>
    </w:p>
    <w:p>
      <w:pPr>
        <w:bidi/>
      </w:pPr>
      <w:r>
        <w:rPr>
          <w:lang w:val="ar_AE" w:bidi="ar_AE"/>
        </w:rPr>
      </w:r>
    </w:p>
    <w:p>
      <w:pPr>
        <w:pStyle w:val="Heading2"/>
        <w:bidi/>
      </w:pPr>
      <w:r>
        <w:rPr>
          <w:lang w:val="ar_AE" w:bidi="ar_AE"/>
        </w:rPr>
        <w:t>غلاطية 1: 18</w:t>
      </w:r>
      <w:r>
        <w:rPr>
          <w:lang w:val="ar_AE" w:bidi="ar_AE"/>
        </w:rPr>
      </w:r>
    </w:p>
    <w:p>
      <w:pPr>
        <w:pStyle w:val="ListBullet"/>
        <w:bidi/>
        <w:spacing w:line="240" w:lineRule="auto"/>
        <w:ind w:left="720"/>
      </w:pPr>
      <w:r>
        <w:rPr>
          <w:lang w:val="ar_AE" w:bidi="ar_AE"/>
        </w:rPr>
      </w:r>
      <w:r>
        <w:rPr>
          <w:i/>
          <w:lang w:val="ar_AE" w:bidi="ar_AE"/>
        </w:rPr>
        <w:t xml:space="preserve">ثُمَّ بَعْدَ ثَلاَثِ سِنِينَ </w:t>
      </w:r>
      <w:r>
        <w:rPr>
          <w:lang w:val="ar_AE" w:bidi="ar_AE"/>
        </w:rPr>
        <w:t xml:space="preserve">(أو </w:t>
      </w:r>
      <w:r>
        <w:rPr>
          <w:i/>
          <w:lang w:val="ar_AE" w:bidi="ar_AE"/>
        </w:rPr>
        <w:t>في السنة الثالثة</w:t>
      </w:r>
      <w:r>
        <w:rPr>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hyperlink r:id="rId86">
        <w:r>
          <w:rPr>
            <w:lang w:val="ar_AE" w:bidi="ar_AE"/>
          </w:rPr>
          <w:rPr>
            <w:color w:val="0000EE"/>
            <w:u w:val="single"/>
          </w:rPr>
          <w:t>أعمال الرسل 9:26–30</w:t>
        </w:r>
      </w:hyperlink>
      <w:r>
        <w:rPr>
          <w:lang w:val="ar_AE" w:bidi="ar_AE"/>
        </w:rPr>
        <w:t>.</w:t>
      </w:r>
    </w:p>
    <w:p>
      <w:pPr>
        <w:pStyle w:val="ListBullet"/>
        <w:bidi/>
        <w:spacing w:line="240" w:lineRule="auto"/>
        <w:ind w:left="720"/>
      </w:pPr>
      <w:r>
        <w:rPr>
          <w:lang w:val="ar_AE" w:bidi="ar_AE"/>
        </w:rPr>
      </w:r>
      <w:r>
        <w:rPr>
          <w:i/>
          <w:lang w:val="ar_AE" w:bidi="ar_AE"/>
        </w:rPr>
        <w:t>لأَتَعَرَّفَ بِبُطْرُسَ</w:t>
      </w:r>
      <w:r>
        <w:rPr>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lang w:val="ar_AE" w:bidi="ar_AE"/>
        </w:rPr>
      </w:r>
      <w:r>
        <w:rPr>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lang w:val="ar_AE" w:bidi="ar_AE"/>
        </w:rPr>
      </w:r>
      <w:r>
        <w:rPr>
          <w:lang w:val="ar_AE" w:bidi="ar_AE"/>
        </w:rPr>
      </w:r>
    </w:p>
    <w:p>
      <w:pPr>
        <w:bidi/>
      </w:pPr>
      <w:r>
        <w:rPr>
          <w:lang w:val="ar_AE" w:bidi="ar_AE"/>
        </w:rPr>
      </w:r>
    </w:p>
    <w:p>
      <w:pPr>
        <w:pStyle w:val="Heading2"/>
        <w:bidi/>
      </w:pPr>
      <w:r>
        <w:rPr>
          <w:lang w:val="ar_AE" w:bidi="ar_AE"/>
        </w:rPr>
        <w:t>غلاطية 1: 18–20</w:t>
      </w:r>
      <w:r>
        <w:rPr>
          <w:lang w:val="ar_AE" w:bidi="ar_AE"/>
        </w:rPr>
      </w:r>
    </w:p>
    <w:p>
      <w:pPr>
        <w:bidi/>
      </w:pPr>
      <w:r>
        <w:rPr>
          <w:lang w:val="ar_AE" w:bidi="ar_AE"/>
        </w:rPr>
      </w:r>
      <w:r>
        <w:rPr>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lang w:val="ar_AE" w:bidi="ar_AE"/>
        </w:rPr>
      </w:r>
      <w:r>
        <w:rPr>
          <w:lang w:val="ar_AE" w:bidi="ar_AE"/>
        </w:rPr>
      </w:r>
    </w:p>
    <w:p>
      <w:pPr>
        <w:bidi/>
      </w:pPr>
      <w:r>
        <w:rPr>
          <w:lang w:val="ar_AE" w:bidi="ar_AE"/>
        </w:rPr>
      </w:r>
    </w:p>
    <w:p>
      <w:pPr>
        <w:pStyle w:val="Heading2"/>
        <w:bidi/>
      </w:pPr>
      <w:r>
        <w:rPr>
          <w:lang w:val="ar_AE" w:bidi="ar_AE"/>
        </w:rPr>
        <w:t>غلاطية 1: 20</w:t>
      </w:r>
      <w:r>
        <w:rPr>
          <w:lang w:val="ar_AE" w:bidi="ar_AE"/>
        </w:rPr>
      </w:r>
    </w:p>
    <w:p>
      <w:pPr>
        <w:bidi/>
      </w:pPr>
      <w:r>
        <w:rPr>
          <w:lang w:val="ar_AE" w:bidi="ar_AE"/>
        </w:rPr>
      </w:r>
      <w:r>
        <w:rPr>
          <w:i/>
          <w:lang w:val="ar_AE" w:bidi="ar_AE"/>
        </w:rPr>
        <w:t>هُوَذَا قُدَّامَ اللهِ أَنِّي لَسْتُ أَكْذِبُ فِيهِ</w:t>
      </w:r>
      <w:r>
        <w:rPr>
          <w:lang w:val="ar_AE" w:bidi="ar_AE"/>
        </w:rPr>
        <w:t>: يقسم بولس أمام الله ليؤكد أن روايته عن رحلته إلى أورشليم صحيحة.</w:t>
      </w:r>
      <w:r>
        <w:rPr>
          <w:lang w:val="ar_AE" w:bidi="ar_AE"/>
        </w:rPr>
      </w:r>
      <w:r>
        <w:rPr>
          <w:lang w:val="ar_AE" w:bidi="ar_AE"/>
        </w:rPr>
      </w:r>
    </w:p>
    <w:p>
      <w:pPr>
        <w:bidi/>
      </w:pPr>
      <w:r>
        <w:rPr>
          <w:lang w:val="ar_AE" w:bidi="ar_AE"/>
        </w:rPr>
      </w:r>
    </w:p>
    <w:p>
      <w:pPr>
        <w:pStyle w:val="Heading2"/>
        <w:bidi/>
      </w:pPr>
      <w:r>
        <w:rPr>
          <w:lang w:val="ar_AE" w:bidi="ar_AE"/>
        </w:rPr>
        <w:t>غلاطية 1: 21–22</w:t>
      </w:r>
      <w:r>
        <w:rPr>
          <w:lang w:val="ar_AE" w:bidi="ar_AE"/>
        </w:rPr>
      </w:r>
    </w:p>
    <w:p>
      <w:pPr>
        <w:bidi/>
      </w:pPr>
      <w:r>
        <w:rPr>
          <w:lang w:val="ar_AE" w:bidi="ar_AE"/>
        </w:rPr>
      </w:r>
      <w:r>
        <w:rPr>
          <w:lang w:val="ar_AE" w:bidi="ar_AE"/>
        </w:rPr>
        <w:t>لم يكن بولس يعمل تحت إرشاد الرسل في أورشليم أو الكنائس في اليهودية.</w:t>
      </w:r>
      <w:r>
        <w:rPr>
          <w:lang w:val="ar_AE" w:bidi="ar_AE"/>
        </w:rPr>
      </w:r>
      <w:r>
        <w:rPr>
          <w:lang w:val="ar_AE" w:bidi="ar_AE"/>
        </w:rPr>
      </w:r>
    </w:p>
    <w:p>
      <w:pPr>
        <w:bidi/>
      </w:pPr>
      <w:r>
        <w:rPr>
          <w:lang w:val="ar_AE" w:bidi="ar_AE"/>
        </w:rPr>
      </w:r>
    </w:p>
    <w:p>
      <w:pPr>
        <w:pStyle w:val="Heading2"/>
        <w:bidi/>
      </w:pPr>
      <w:r>
        <w:rPr>
          <w:lang w:val="ar_AE" w:bidi="ar_AE"/>
        </w:rPr>
        <w:t>غلاطية 1: 23–24</w:t>
      </w:r>
      <w:r>
        <w:rPr>
          <w:lang w:val="ar_AE" w:bidi="ar_AE"/>
        </w:rPr>
      </w:r>
    </w:p>
    <w:p>
      <w:pPr>
        <w:bidi/>
      </w:pPr>
      <w:r>
        <w:rPr>
          <w:lang w:val="ar_AE" w:bidi="ar_AE"/>
        </w:rPr>
      </w:r>
      <w:r>
        <w:rPr>
          <w:lang w:val="ar_AE" w:bidi="ar_AE"/>
        </w:rPr>
        <w:t xml:space="preserve">كانت الكنيسة في أورشليم مسرورة للغاية عندما أصبح بولس تلميذًا ليسوع. لقد كان هذا التغيير (قارن </w:t>
      </w:r>
      <w:hyperlink r:id="rId87">
        <w:r>
          <w:rPr>
            <w:lang w:val="ar_AE" w:bidi="ar_AE"/>
          </w:rPr>
          <w:rPr>
            <w:color w:val="0000EE"/>
            <w:u w:val="single"/>
          </w:rPr>
          <w:t>1:13–14</w:t>
        </w:r>
      </w:hyperlink>
      <w:r>
        <w:rPr>
          <w:lang w:val="ar_AE" w:bidi="ar_AE"/>
        </w:rPr>
        <w:t xml:space="preserve">) ورسالة بولس كلاهما من عمل الله (قارن </w:t>
      </w:r>
      <w:hyperlink r:id="rId88">
        <w:r>
          <w:rPr>
            <w:lang w:val="ar_AE" w:bidi="ar_AE"/>
          </w:rPr>
          <w:rPr>
            <w:color w:val="0000EE"/>
            <w:u w:val="single"/>
          </w:rPr>
          <w:t>أعمال 9:31</w:t>
        </w:r>
      </w:hyperlink>
      <w:r>
        <w:rPr>
          <w:lang w:val="ar_AE" w:bidi="ar_AE"/>
        </w:rPr>
        <w:t>). كما أن الطريقة التي عَلَّم بها بولس عن يسوع كانت تتوافق مع ما كانت تؤمن به كنيسة أورشليم.</w:t>
      </w:r>
      <w:r>
        <w:rPr>
          <w:lang w:val="ar_AE" w:bidi="ar_AE"/>
        </w:rPr>
      </w:r>
      <w:r>
        <w:rPr>
          <w:lang w:val="ar_AE" w:bidi="ar_AE"/>
        </w:rPr>
      </w:r>
    </w:p>
    <w:p>
      <w:pPr>
        <w:bidi/>
      </w:pPr>
      <w:r>
        <w:rPr>
          <w:lang w:val="ar_AE" w:bidi="ar_AE"/>
        </w:rPr>
      </w:r>
    </w:p>
    <w:p>
      <w:pPr>
        <w:pStyle w:val="Heading2"/>
        <w:bidi/>
      </w:pPr>
      <w:r>
        <w:rPr>
          <w:lang w:val="ar_AE" w:bidi="ar_AE"/>
        </w:rPr>
        <w:t>غلاطية 2: 1</w:t>
      </w:r>
      <w:r>
        <w:rPr>
          <w:lang w:val="ar_AE" w:bidi="ar_AE"/>
        </w:rPr>
      </w:r>
    </w:p>
    <w:p>
      <w:pPr>
        <w:pStyle w:val="ListBullet"/>
        <w:bidi/>
        <w:spacing w:line="240" w:lineRule="auto"/>
        <w:ind w:left="720"/>
      </w:pPr>
      <w:r>
        <w:rPr>
          <w:lang w:val="ar_AE" w:bidi="ar_AE"/>
        </w:rPr>
      </w:r>
      <w:r>
        <w:rPr>
          <w:lang w:val="ar_AE" w:bidi="ar_AE"/>
        </w:rPr>
        <w:t>بعد أربعة عشر عامًا من اهتداء بولس (</w:t>
      </w:r>
      <w:hyperlink r:id="rId89">
        <w:r>
          <w:rPr>
            <w:lang w:val="ar_AE" w:bidi="ar_AE"/>
          </w:rPr>
          <w:rPr>
            <w:color w:val="0000EE"/>
            <w:u w:val="single"/>
          </w:rPr>
          <w:t>1:15–17</w:t>
        </w:r>
      </w:hyperlink>
      <w:r>
        <w:rPr>
          <w:lang w:val="ar_AE" w:bidi="ar_AE"/>
        </w:rPr>
        <w:t>)، هو ما يتناسب بشكل جيد مع الأحداث المذكورة في أعمال الرسل، بدلًا من زيارته السابقة (</w:t>
      </w:r>
      <w:hyperlink r:id="rId57">
        <w:r>
          <w:rPr>
            <w:lang w:val="ar_AE" w:bidi="ar_AE"/>
          </w:rPr>
          <w:rPr>
            <w:color w:val="0000EE"/>
            <w:u w:val="single"/>
          </w:rPr>
          <w:t>1:18</w:t>
        </w:r>
      </w:hyperlink>
      <w:r>
        <w:rPr>
          <w:lang w:val="ar_AE" w:bidi="ar_AE"/>
        </w:rPr>
        <w:t>).</w:t>
      </w:r>
    </w:p>
    <w:p>
      <w:pPr>
        <w:pStyle w:val="ListBullet"/>
        <w:bidi/>
        <w:spacing w:line="240" w:lineRule="auto"/>
        <w:ind w:left="720"/>
      </w:pPr>
      <w:r>
        <w:rPr>
          <w:lang w:val="ar_AE" w:bidi="ar_AE"/>
        </w:rPr>
      </w:r>
      <w:r>
        <w:rPr>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hyperlink r:id="rId21">
        <w:r>
          <w:rPr>
            <w:lang w:val="ar_AE" w:bidi="ar_AE"/>
          </w:rPr>
          <w:rPr>
            <w:color w:val="0000EE"/>
            <w:u w:val="single"/>
          </w:rPr>
          <w:t>أعمال الرسل 13:4–14:26</w:t>
        </w:r>
      </w:hyperlink>
      <w:r>
        <w:rPr>
          <w:lang w:val="ar_AE" w:bidi="ar_AE"/>
        </w:rPr>
        <w:t xml:space="preserve">؛ انظر </w:t>
      </w:r>
      <w:r>
        <w:rPr>
          <w:lang w:val="ar_AE" w:bidi="ar_AE"/>
        </w:rPr>
        <w:t>مقدمة الرسالة إلى أهل غلاطية</w:t>
      </w:r>
      <w:r>
        <w:rPr>
          <w:lang w:val="ar_AE" w:bidi="ar_AE"/>
        </w:rPr>
        <w:t>، "المستلمون").</w:t>
      </w:r>
    </w:p>
    <w:p>
      <w:pPr>
        <w:pStyle w:val="ListBullet"/>
        <w:bidi/>
        <w:spacing w:line="240" w:lineRule="auto"/>
        <w:ind w:left="720"/>
      </w:pPr>
      <w:r>
        <w:rPr>
          <w:lang w:val="ar_AE" w:bidi="ar_AE"/>
        </w:rPr>
      </w:r>
      <w:r>
        <w:rPr>
          <w:lang w:val="ar_AE" w:bidi="ar_AE"/>
        </w:rPr>
        <w:t>كان تيطس مؤمنًا غير يهودي عمل بشكل وثيق مع بولس للمساعدة في قيادة وتثبيت الكنائس. لمزيد من المعلومات عن تيطس، انظر "</w:t>
      </w:r>
      <w:r>
        <w:rPr>
          <w:lang w:val="ar_AE" w:bidi="ar_AE"/>
        </w:rPr>
        <w:t>تيطس"</w:t>
      </w:r>
      <w:r>
        <w:rPr>
          <w:lang w:val="ar_AE" w:bidi="ar_AE"/>
        </w:rPr>
        <w:t xml:space="preserve"> الملف الشخصي.</w:t>
      </w:r>
      <w:r>
        <w:rPr>
          <w:lang w:val="ar_AE" w:bidi="ar_AE"/>
        </w:rPr>
      </w:r>
      <w:r>
        <w:rPr>
          <w:lang w:val="ar_AE" w:bidi="ar_AE"/>
        </w:rPr>
      </w:r>
    </w:p>
    <w:p>
      <w:pPr>
        <w:bidi/>
      </w:pPr>
      <w:r>
        <w:rPr>
          <w:lang w:val="ar_AE" w:bidi="ar_AE"/>
        </w:rPr>
      </w:r>
    </w:p>
    <w:p>
      <w:pPr>
        <w:pStyle w:val="Heading2"/>
        <w:bidi/>
      </w:pPr>
      <w:r>
        <w:rPr>
          <w:lang w:val="ar_AE" w:bidi="ar_AE"/>
        </w:rPr>
        <w:t>غلاطية 2: 1–10</w:t>
      </w:r>
      <w:r>
        <w:rPr>
          <w:lang w:val="ar_AE" w:bidi="ar_AE"/>
        </w:rPr>
      </w:r>
    </w:p>
    <w:p>
      <w:pPr>
        <w:bidi/>
      </w:pPr>
      <w:r>
        <w:rPr>
          <w:lang w:val="ar_AE" w:bidi="ar_AE"/>
        </w:rPr>
      </w:r>
      <w:r>
        <w:rPr>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hyperlink r:id="rId90">
        <w:r>
          <w:rPr>
            <w:lang w:val="ar_AE" w:bidi="ar_AE"/>
          </w:rPr>
          <w:rPr>
            <w:color w:val="0000EE"/>
            <w:u w:val="single"/>
          </w:rPr>
          <w:t>أعمال الرسل 15:1–41</w:t>
        </w:r>
      </w:hyperlink>
      <w:r>
        <w:rPr>
          <w:lang w:val="ar_AE" w:bidi="ar_AE"/>
        </w:rPr>
        <w:t>. ومع ذلك، فمن المرجح أن بولس كان يشير إلى زيارته السابقة إلى أورشليم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انظر </w:t>
      </w:r>
      <w:r>
        <w:rPr>
          <w:lang w:val="ar_AE" w:bidi="ar_AE"/>
        </w:rPr>
        <w:t>مقدمة الرسالة إلى أهل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غلاطية 2: 2</w:t>
      </w:r>
      <w:r>
        <w:rPr>
          <w:lang w:val="ar_AE" w:bidi="ar_AE"/>
        </w:rPr>
      </w:r>
    </w:p>
    <w:p>
      <w:pPr>
        <w:pStyle w:val="ListBullet"/>
        <w:bidi/>
        <w:spacing w:line="240" w:lineRule="auto"/>
        <w:ind w:left="720"/>
      </w:pPr>
      <w:r>
        <w:rPr>
          <w:lang w:val="ar_AE" w:bidi="ar_AE"/>
        </w:rPr>
      </w:r>
      <w:r>
        <w:rPr>
          <w:lang w:val="ar_AE" w:bidi="ar_AE"/>
        </w:rPr>
        <w:t xml:space="preserve">إذا كانت زيارة بولس في </w:t>
      </w:r>
      <w:hyperlink r:id="rId80">
        <w:r>
          <w:rPr>
            <w:lang w:val="ar_AE" w:bidi="ar_AE"/>
          </w:rPr>
          <w:rPr>
            <w:color w:val="0000EE"/>
            <w:u w:val="single"/>
          </w:rPr>
          <w:t>2:1–10</w:t>
        </w:r>
      </w:hyperlink>
      <w:r>
        <w:rPr>
          <w:lang w:val="ar_AE" w:bidi="ar_AE"/>
        </w:rPr>
        <w:t xml:space="preserve"> هي نفسها الزيارة الموصوفة في </w:t>
      </w:r>
      <w:hyperlink r:id="rId91">
        <w:r>
          <w:rPr>
            <w:lang w:val="ar_AE" w:bidi="ar_AE"/>
          </w:rPr>
          <w:rPr>
            <w:color w:val="0000EE"/>
            <w:u w:val="single"/>
          </w:rPr>
          <w:t>أعمال الرسل 11:30</w:t>
        </w:r>
      </w:hyperlink>
      <w:r>
        <w:rPr>
          <w:lang w:val="ar_AE" w:bidi="ar_AE"/>
        </w:rPr>
        <w:t>، فقد يكون الله قد أظهر إرادته بواسطة رسالة النبي أغابوس وقرار الكنيسة بإرسال المساعدة خلال المجاعة (</w:t>
      </w:r>
      <w:hyperlink r:id="rId93">
        <w:r>
          <w:rPr>
            <w:lang w:val="ar_AE" w:bidi="ar_AE"/>
          </w:rPr>
          <w:rPr>
            <w:color w:val="0000EE"/>
            <w:u w:val="single"/>
          </w:rPr>
          <w:t>أعمال الرسل 11:27–29</w:t>
        </w:r>
      </w:hyperlink>
      <w:r>
        <w:rPr>
          <w:lang w:val="ar_AE" w:bidi="ar_AE"/>
        </w:rPr>
        <w:t>).</w:t>
      </w:r>
    </w:p>
    <w:p>
      <w:pPr>
        <w:pStyle w:val="ListBullet"/>
        <w:bidi/>
        <w:spacing w:line="240" w:lineRule="auto"/>
        <w:ind w:left="720"/>
      </w:pPr>
      <w:r>
        <w:rPr>
          <w:lang w:val="ar_AE" w:bidi="ar_AE"/>
        </w:rPr>
      </w:r>
      <w:r>
        <w:rPr>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lang w:val="ar_AE" w:bidi="ar_AE"/>
        </w:rPr>
      </w:r>
      <w:r>
        <w:rPr>
          <w:i/>
          <w:lang w:val="ar_AE" w:bidi="ar_AE"/>
        </w:rPr>
        <w:t>عَلَى الْمُعْتَبَرِينَ</w:t>
      </w:r>
      <w:r>
        <w:rPr>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lang w:val="ar_AE" w:bidi="ar_AE"/>
        </w:rPr>
      </w:r>
      <w:r>
        <w:rPr>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lang w:val="ar_AE" w:bidi="ar_AE"/>
        </w:rPr>
      </w:r>
      <w:r>
        <w:rPr>
          <w:i/>
          <w:lang w:val="ar_AE" w:bidi="ar_AE"/>
        </w:rPr>
        <w:t xml:space="preserve"> لِئَلاَّ أَكُونَ أَسْعَى أَوْ قَدْ سَعَيْتُ بَاطِلًا</w:t>
      </w:r>
      <w:r>
        <w:rPr>
          <w:lang w:val="ar_AE" w:bidi="ar_AE"/>
        </w:rPr>
        <w:t>: إن الانقسام بين المؤمنين من اليهود وغير اليهود قد يُضر بالوحدة التي أسسها المسيح (</w:t>
      </w:r>
      <w:hyperlink r:id="rId22">
        <w:r>
          <w:rPr>
            <w:lang w:val="ar_AE" w:bidi="ar_AE"/>
          </w:rPr>
          <w:rPr>
            <w:color w:val="0000EE"/>
            <w:u w:val="single"/>
          </w:rPr>
          <w:t>غلاطية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3</w:t>
      </w:r>
      <w:r>
        <w:rPr>
          <w:lang w:val="ar_AE" w:bidi="ar_AE"/>
        </w:rPr>
      </w:r>
    </w:p>
    <w:p>
      <w:pPr>
        <w:bidi/>
      </w:pPr>
      <w:r>
        <w:rPr>
          <w:lang w:val="ar_AE" w:bidi="ar_AE"/>
        </w:rPr>
      </w:r>
      <w:r>
        <w:rPr>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lang w:val="ar_AE" w:bidi="ar_AE"/>
        </w:rPr>
      </w:r>
      <w:r>
        <w:rPr>
          <w:lang w:val="ar_AE" w:bidi="ar_AE"/>
        </w:rPr>
      </w:r>
    </w:p>
    <w:p>
      <w:pPr>
        <w:bidi/>
      </w:pPr>
      <w:r>
        <w:rPr>
          <w:lang w:val="ar_AE" w:bidi="ar_AE"/>
        </w:rPr>
      </w:r>
    </w:p>
    <w:p>
      <w:pPr>
        <w:pStyle w:val="Heading2"/>
        <w:bidi/>
      </w:pPr>
      <w:r>
        <w:rPr>
          <w:lang w:val="ar_AE" w:bidi="ar_AE"/>
        </w:rPr>
        <w:t>غلاطية 2: 4</w:t>
      </w:r>
      <w:r>
        <w:rPr>
          <w:lang w:val="ar_AE" w:bidi="ar_AE"/>
        </w:rPr>
      </w:r>
    </w:p>
    <w:p>
      <w:pPr>
        <w:pStyle w:val="ListBullet"/>
        <w:bidi/>
        <w:spacing w:line="240" w:lineRule="auto"/>
        <w:ind w:left="720"/>
      </w:pPr>
      <w:r>
        <w:rPr>
          <w:lang w:val="ar_AE" w:bidi="ar_AE"/>
        </w:rPr>
      </w:r>
      <w:r>
        <w:rPr>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hyperlink r:id="rId94">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الَّذِينَ دَخَلُوا اخْتِلاَسًا</w:t>
      </w:r>
      <w:r>
        <w:rPr>
          <w:lang w:val="ar_AE" w:bidi="ar_AE"/>
        </w:rPr>
        <w:t xml:space="preserve">: يقترح بولس أن مجموعة أكبر من اليهود "المسيحيين" قد عارضت وعظه (انظر </w:t>
      </w:r>
      <w:hyperlink r:id="rId95">
        <w:r>
          <w:rPr>
            <w:lang w:val="ar_AE" w:bidi="ar_AE"/>
          </w:rPr>
          <w:rPr>
            <w:color w:val="0000EE"/>
            <w:u w:val="single"/>
          </w:rPr>
          <w:t>أعمال الرسل 15:5</w:t>
        </w:r>
      </w:hyperlink>
      <w:r>
        <w:rPr>
          <w:lang w:val="ar_AE" w:bidi="ar_AE"/>
        </w:rPr>
        <w:t>) وساندت المُعَلِّمين الكذبة الذين انضموا إلى الكنيسة.</w:t>
      </w:r>
    </w:p>
    <w:p>
      <w:pPr>
        <w:pStyle w:val="ListBullet"/>
        <w:bidi/>
        <w:spacing w:line="240" w:lineRule="auto"/>
        <w:ind w:left="720"/>
      </w:pPr>
      <w:r>
        <w:rPr>
          <w:lang w:val="ar_AE" w:bidi="ar_AE"/>
        </w:rPr>
      </w:r>
      <w:r>
        <w:rPr>
          <w:lang w:val="ar_AE" w:bidi="ar_AE"/>
        </w:rPr>
        <w:t xml:space="preserve">إلزام المسيحيين (المؤمنين) غير اليهود باتِّبَاع الشريعة اليهودية سيقيدهم بالفرائض وينكر عليهم الأخبار السارة عن يسوع (انظر </w:t>
      </w:r>
      <w:hyperlink r:id="rId96">
        <w:r>
          <w:rPr>
            <w:lang w:val="ar_AE" w:bidi="ar_AE"/>
          </w:rPr>
          <w:rPr>
            <w:color w:val="0000EE"/>
            <w:u w:val="single"/>
          </w:rPr>
          <w:t>غلاطية 3:23–4:11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4–5</w:t>
      </w:r>
      <w:r>
        <w:rPr>
          <w:lang w:val="ar_AE" w:bidi="ar_AE"/>
        </w:rPr>
      </w:r>
    </w:p>
    <w:p>
      <w:pPr>
        <w:bidi/>
      </w:pPr>
      <w:r>
        <w:rPr>
          <w:lang w:val="ar_AE" w:bidi="ar_AE"/>
        </w:rPr>
      </w:r>
      <w:r>
        <w:rPr>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lang w:val="ar_AE" w:bidi="ar_AE"/>
        </w:rPr>
      </w:r>
      <w:r>
        <w:rPr>
          <w:lang w:val="ar_AE" w:bidi="ar_AE"/>
        </w:rPr>
      </w:r>
    </w:p>
    <w:p>
      <w:pPr>
        <w:bidi/>
      </w:pPr>
      <w:r>
        <w:rPr>
          <w:lang w:val="ar_AE" w:bidi="ar_AE"/>
        </w:rPr>
      </w:r>
    </w:p>
    <w:p>
      <w:pPr>
        <w:pStyle w:val="Heading2"/>
        <w:bidi/>
      </w:pPr>
      <w:r>
        <w:rPr>
          <w:lang w:val="ar_AE" w:bidi="ar_AE"/>
        </w:rPr>
        <w:t>غلاطية 2: 5</w:t>
      </w:r>
      <w:r>
        <w:rPr>
          <w:lang w:val="ar_AE" w:bidi="ar_AE"/>
        </w:rPr>
      </w:r>
    </w:p>
    <w:p>
      <w:pPr>
        <w:pStyle w:val="ListBullet"/>
        <w:bidi/>
        <w:spacing w:line="240" w:lineRule="auto"/>
        <w:ind w:left="720"/>
      </w:pPr>
      <w:r>
        <w:rPr>
          <w:lang w:val="ar_AE" w:bidi="ar_AE"/>
        </w:rPr>
      </w:r>
      <w:r>
        <w:rPr>
          <w:i/>
          <w:lang w:val="ar_AE" w:bidi="ar_AE"/>
        </w:rPr>
        <w:t>اَلَّذِينَ لَمْ نُذْعِنْ لَهُمْ بِالْخُضُوعِ وَلاَ سَاعَةً</w:t>
      </w:r>
      <w:r>
        <w:rPr>
          <w:lang w:val="ar_AE" w:bidi="ar_AE"/>
        </w:rPr>
        <w:t>: إن تيطس لم يُختن (</w:t>
      </w:r>
      <w:hyperlink r:id="rId94">
        <w:r>
          <w:rPr>
            <w:lang w:val="ar_AE" w:bidi="ar_AE"/>
          </w:rPr>
          <w:rPr>
            <w:color w:val="0000EE"/>
            <w:u w:val="single"/>
          </w:rPr>
          <w:t>2:3</w:t>
        </w:r>
      </w:hyperlink>
      <w:r>
        <w:rPr>
          <w:lang w:val="ar_AE" w:bidi="ar_AE"/>
        </w:rPr>
        <w:t>). ولم يطلب بولس الختان للمسيحيين (المؤمنين) من غير اليهود.</w:t>
      </w:r>
    </w:p>
    <w:p>
      <w:pPr>
        <w:pStyle w:val="ListBullet"/>
        <w:bidi/>
        <w:spacing w:line="240" w:lineRule="auto"/>
        <w:ind w:left="720"/>
      </w:pPr>
      <w:r>
        <w:rPr>
          <w:lang w:val="ar_AE" w:bidi="ar_AE"/>
        </w:rPr>
      </w:r>
      <w:r>
        <w:rPr>
          <w:i/>
          <w:lang w:val="ar_AE" w:bidi="ar_AE"/>
        </w:rPr>
        <w:t xml:space="preserve"> لِيَبْقَى عِنْدَكُمْ حَقُّ الإِنْجِيلِ</w:t>
      </w:r>
      <w:r>
        <w:rPr>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hyperlink r:id="rId75">
        <w:r>
          <w:rPr>
            <w:lang w:val="ar_AE" w:bidi="ar_AE"/>
          </w:rPr>
          <w:rPr>
            <w:color w:val="0000EE"/>
            <w:u w:val="single"/>
          </w:rPr>
          <w:t>2:11–21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w:t>
      </w:r>
      <w:r>
        <w:rPr>
          <w:lang w:val="ar_AE" w:bidi="ar_AE"/>
        </w:rPr>
      </w:r>
    </w:p>
    <w:p>
      <w:pPr>
        <w:pStyle w:val="ListBullet"/>
        <w:bidi/>
        <w:spacing w:line="240" w:lineRule="auto"/>
        <w:ind w:left="720"/>
      </w:pPr>
      <w:r>
        <w:rPr>
          <w:lang w:val="ar_AE" w:bidi="ar_AE"/>
        </w:rPr>
      </w:r>
      <w:r>
        <w:rPr>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hyperlink r:id="rId76">
        <w:r>
          <w:rPr>
            <w:lang w:val="ar_AE" w:bidi="ar_AE"/>
          </w:rPr>
          <w:rPr>
            <w:color w:val="0000EE"/>
            <w:u w:val="single"/>
          </w:rPr>
          <w:t>كورنثوس الأولى 9:1</w:t>
        </w:r>
      </w:hyperlink>
      <w:r>
        <w:rPr>
          <w:lang w:val="ar_AE" w:bidi="ar_AE"/>
        </w:rPr>
        <w:t xml:space="preserve">؛ قارن </w:t>
      </w:r>
      <w:hyperlink r:id="rId97">
        <w:r>
          <w:rPr>
            <w:lang w:val="ar_AE" w:bidi="ar_AE"/>
          </w:rPr>
          <w:rPr>
            <w:color w:val="0000EE"/>
            <w:u w:val="single"/>
          </w:rPr>
          <w:t>كورنثوس الثانية 12:11–12</w:t>
        </w:r>
      </w:hyperlink>
      <w:r>
        <w:rPr>
          <w:lang w:val="ar_AE" w:bidi="ar_AE"/>
        </w:rPr>
        <w:t>).</w:t>
      </w:r>
    </w:p>
    <w:p>
      <w:pPr>
        <w:pStyle w:val="ListBullet"/>
        <w:bidi/>
        <w:spacing w:line="240" w:lineRule="auto"/>
        <w:ind w:left="720"/>
      </w:pPr>
      <w:r>
        <w:rPr>
          <w:lang w:val="ar_AE" w:bidi="ar_AE"/>
        </w:rPr>
      </w:r>
      <w:r>
        <w:rPr>
          <w:i/>
          <w:lang w:val="ar_AE" w:bidi="ar_AE"/>
        </w:rPr>
        <w:t xml:space="preserve"> اَللهُ لاَ يَأْخُذُ بِوَجْهِ إِنْسَانٍ</w:t>
      </w:r>
      <w:r>
        <w:rPr>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hyperlink r:id="rId98">
        <w:r>
          <w:rPr>
            <w:lang w:val="ar_AE" w:bidi="ar_AE"/>
          </w:rPr>
          <w:rPr>
            <w:color w:val="0000EE"/>
            <w:u w:val="single"/>
          </w:rPr>
          <w:t>لاويين 19:15–16</w:t>
        </w:r>
      </w:hyperlink>
      <w:r>
        <w:rPr>
          <w:lang w:val="ar_AE" w:bidi="ar_AE"/>
        </w:rPr>
        <w:t xml:space="preserve">; </w:t>
      </w:r>
      <w:hyperlink r:id="rId99">
        <w:r>
          <w:rPr>
            <w:lang w:val="ar_AE" w:bidi="ar_AE"/>
          </w:rPr>
          <w:rPr>
            <w:color w:val="0000EE"/>
            <w:u w:val="single"/>
          </w:rPr>
          <w:t>تثنية 1:17</w:t>
        </w:r>
      </w:hyperlink>
      <w:r>
        <w:rPr>
          <w:lang w:val="ar_AE" w:bidi="ar_AE"/>
        </w:rPr>
        <w:t xml:space="preserve">; </w:t>
      </w:r>
      <w:hyperlink r:id="rId100">
        <w:r>
          <w:rPr>
            <w:lang w:val="ar_AE" w:bidi="ar_AE"/>
          </w:rPr>
          <w:rPr>
            <w:color w:val="0000EE"/>
            <w:u w:val="single"/>
          </w:rPr>
          <w:t>2 أخبار الأيام 19:7</w:t>
        </w:r>
      </w:hyperlink>
      <w:r>
        <w:rPr>
          <w:lang w:val="ar_AE" w:bidi="ar_AE"/>
        </w:rPr>
        <w:t xml:space="preserve">; </w:t>
      </w:r>
      <w:hyperlink r:id="rId101">
        <w:r>
          <w:rPr>
            <w:lang w:val="ar_AE" w:bidi="ar_AE"/>
          </w:rPr>
          <w:rPr>
            <w:color w:val="0000EE"/>
            <w:u w:val="single"/>
          </w:rPr>
          <w:t>أيّوب 13:10</w:t>
        </w:r>
      </w:hyperlink>
      <w:r>
        <w:rPr>
          <w:lang w:val="ar_AE" w:bidi="ar_AE"/>
        </w:rPr>
        <w:t xml:space="preserve">; </w:t>
      </w:r>
      <w:hyperlink r:id="rId102">
        <w:r>
          <w:rPr>
            <w:lang w:val="ar_AE" w:bidi="ar_AE"/>
          </w:rPr>
          <w:rPr>
            <w:color w:val="0000EE"/>
            <w:u w:val="single"/>
          </w:rPr>
          <w:t>مزامير 82:1</w:t>
        </w:r>
      </w:hyperlink>
      <w:hyperlink r:id="rId98">
        <w:r>
          <w:rPr>
            <w:lang w:val="ar_AE" w:bidi="ar_AE"/>
          </w:rPr>
          <w:rPr>
            <w:color w:val="0000EE"/>
            <w:u w:val="single"/>
          </w:rPr>
          <w:t>–</w:t>
        </w:r>
      </w:hyperlink>
      <w:hyperlink r:id="rId102">
        <w:r>
          <w:rPr>
            <w:lang w:val="ar_AE" w:bidi="ar_AE"/>
          </w:rPr>
          <w:rPr>
            <w:color w:val="0000EE"/>
            <w:u w:val="single"/>
          </w:rPr>
          <w:t>2</w:t>
        </w:r>
      </w:hyperlink>
      <w:r>
        <w:rPr>
          <w:lang w:val="ar_AE" w:bidi="ar_AE"/>
        </w:rPr>
        <w:t xml:space="preserve">; </w:t>
      </w:r>
      <w:hyperlink r:id="rId103">
        <w:r>
          <w:rPr>
            <w:lang w:val="ar_AE" w:bidi="ar_AE"/>
          </w:rPr>
          <w:rPr>
            <w:color w:val="0000EE"/>
            <w:u w:val="single"/>
          </w:rPr>
          <w:t>أمثال 18:5</w:t>
        </w:r>
      </w:hyperlink>
      <w:r>
        <w:rPr>
          <w:lang w:val="ar_AE" w:bidi="ar_AE"/>
        </w:rPr>
        <w:t xml:space="preserve">; </w:t>
      </w:r>
      <w:hyperlink r:id="rId104">
        <w:r>
          <w:rPr>
            <w:lang w:val="ar_AE" w:bidi="ar_AE"/>
          </w:rPr>
          <w:rPr>
            <w:color w:val="0000EE"/>
            <w:u w:val="single"/>
          </w:rPr>
          <w:t>ملاخي 2:8</w:t>
        </w:r>
      </w:hyperlink>
      <w:hyperlink r:id="rId98">
        <w:r>
          <w:rPr>
            <w:lang w:val="ar_AE" w:bidi="ar_AE"/>
          </w:rPr>
          <w:rPr>
            <w:color w:val="0000EE"/>
            <w:u w:val="single"/>
          </w:rPr>
          <w:t>–</w:t>
        </w:r>
      </w:hyperlink>
      <w:hyperlink r:id="rId10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6–10</w:t>
      </w:r>
      <w:r>
        <w:rPr>
          <w:lang w:val="ar_AE" w:bidi="ar_AE"/>
        </w:rPr>
      </w:r>
    </w:p>
    <w:p>
      <w:pPr>
        <w:bidi/>
      </w:pPr>
      <w:r>
        <w:rPr>
          <w:lang w:val="ar_AE" w:bidi="ar_AE"/>
        </w:rPr>
      </w:r>
      <w:r>
        <w:rPr>
          <w:lang w:val="ar_AE" w:bidi="ar_AE"/>
        </w:rPr>
        <w:t>كانت رسالة بولس متوافقة مع رسل أورشليم، إلا أن موافقتهم لم تكن هي مصدر سلطة بولس (</w:t>
      </w:r>
      <w:hyperlink r:id="rId105">
        <w:r>
          <w:rPr>
            <w:lang w:val="ar_AE" w:bidi="ar_AE"/>
          </w:rPr>
          <w:rPr>
            <w:color w:val="0000EE"/>
            <w:u w:val="single"/>
          </w:rPr>
          <w:t>1:12</w:t>
        </w:r>
      </w:hyperlink>
      <w:r>
        <w:rPr>
          <w:lang w:val="ar_AE" w:bidi="ar_AE"/>
        </w:rPr>
        <w:t xml:space="preserve">, </w:t>
      </w:r>
      <w:hyperlink r:id="rId106">
        <w:r>
          <w:rPr>
            <w:lang w:val="ar_AE" w:bidi="ar_AE"/>
          </w:rPr>
          <w:rPr>
            <w:color w:val="0000EE"/>
            <w:u w:val="single"/>
          </w:rPr>
          <w:t>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7–8</w:t>
      </w:r>
      <w:r>
        <w:rPr>
          <w:lang w:val="ar_AE" w:bidi="ar_AE"/>
        </w:rPr>
      </w:r>
    </w:p>
    <w:p>
      <w:pPr>
        <w:bidi/>
      </w:pPr>
      <w:r>
        <w:rPr>
          <w:lang w:val="ar_AE" w:bidi="ar_AE"/>
        </w:rPr>
      </w:r>
      <w:r>
        <w:rPr>
          <w:lang w:val="ar_AE" w:bidi="ar_AE"/>
        </w:rPr>
        <w:t>لاحظ الرسل في أورشليم أن بولس وبطرس ركزا على مجموعات مختلفة في خدمتهما:</w:t>
      </w:r>
    </w:p>
    <w:p>
      <w:pPr>
        <w:pStyle w:val="ListBullet"/>
        <w:bidi/>
        <w:spacing w:line="240" w:lineRule="auto"/>
        <w:ind w:left="720"/>
      </w:pPr>
      <w:r>
        <w:rPr>
          <w:lang w:val="ar_AE" w:bidi="ar_AE"/>
        </w:rPr>
      </w:r>
      <w:r>
        <w:rPr>
          <w:lang w:val="ar_AE" w:bidi="ar_AE"/>
        </w:rPr>
        <w:t>كان بطرس يعظ بشكل أساسي لليهود (</w:t>
      </w:r>
      <w:hyperlink r:id="rId107">
        <w:r>
          <w:rPr>
            <w:lang w:val="ar_AE" w:bidi="ar_AE"/>
          </w:rPr>
          <w:rPr>
            <w:color w:val="0000EE"/>
            <w:u w:val="single"/>
          </w:rPr>
          <w:t>أعمال الرسل 1:1–5:42</w:t>
        </w:r>
      </w:hyperlink>
      <w:r>
        <w:rPr>
          <w:lang w:val="ar_AE" w:bidi="ar_AE"/>
        </w:rPr>
        <w:t xml:space="preserve">; </w:t>
      </w:r>
      <w:hyperlink r:id="rId108">
        <w:r>
          <w:rPr>
            <w:lang w:val="ar_AE" w:bidi="ar_AE"/>
          </w:rPr>
          <w:rPr>
            <w:color w:val="0000EE"/>
            <w:u w:val="single"/>
          </w:rPr>
          <w:t>9:1–10:48</w:t>
        </w:r>
      </w:hyperlink>
      <w:r>
        <w:rPr>
          <w:lang w:val="ar_AE" w:bidi="ar_AE"/>
        </w:rPr>
        <w:t>).</w:t>
      </w:r>
    </w:p>
    <w:p>
      <w:pPr>
        <w:pStyle w:val="ListBullet"/>
        <w:bidi/>
        <w:spacing w:line="240" w:lineRule="auto"/>
        <w:ind w:left="720"/>
      </w:pPr>
      <w:r>
        <w:rPr>
          <w:lang w:val="ar_AE" w:bidi="ar_AE"/>
        </w:rPr>
      </w:r>
      <w:r>
        <w:rPr>
          <w:lang w:val="ar_AE" w:bidi="ar_AE"/>
        </w:rPr>
        <w:t>قام بولس بتعليم غير اليهود بشكل أساسي (</w:t>
      </w:r>
      <w:hyperlink r:id="rId109">
        <w:r>
          <w:rPr>
            <w:lang w:val="ar_AE" w:bidi="ar_AE"/>
          </w:rPr>
          <w:rPr>
            <w:color w:val="0000EE"/>
            <w:u w:val="single"/>
          </w:rPr>
          <w:t>أعمال الرسل 13:1–28:31</w:t>
        </w:r>
      </w:hyperlink>
      <w:r>
        <w:rPr>
          <w:lang w:val="ar_AE" w:bidi="ar_AE"/>
        </w:rPr>
        <w:t>).</w:t>
      </w:r>
    </w:p>
    <w:p>
      <w:pPr>
        <w:bidi/>
      </w:pPr>
      <w:r>
        <w:rPr>
          <w:lang w:val="ar_AE" w:bidi="ar_AE"/>
        </w:rPr>
      </w:r>
      <w:r>
        <w:rPr>
          <w:lang w:val="ar_AE" w:bidi="ar_AE"/>
        </w:rPr>
        <w:t>بالرغم من أنهم عملوا مع مجموعات مختلفة، إلا أنهم نقلوا نفس الأخبار السارة (الإنجيل) عن يسوع.</w:t>
      </w:r>
      <w:r>
        <w:rPr>
          <w:lang w:val="ar_AE" w:bidi="ar_AE"/>
        </w:rPr>
      </w:r>
      <w:r>
        <w:rPr>
          <w:lang w:val="ar_AE" w:bidi="ar_AE"/>
        </w:rPr>
      </w:r>
    </w:p>
    <w:p>
      <w:pPr>
        <w:bidi/>
      </w:pPr>
      <w:r>
        <w:rPr>
          <w:lang w:val="ar_AE" w:bidi="ar_AE"/>
        </w:rPr>
      </w:r>
    </w:p>
    <w:p>
      <w:pPr>
        <w:pStyle w:val="Heading2"/>
        <w:bidi/>
      </w:pPr>
      <w:r>
        <w:rPr>
          <w:lang w:val="ar_AE" w:bidi="ar_AE"/>
        </w:rPr>
        <w:t>غلاطية 2: 9</w:t>
      </w:r>
      <w:r>
        <w:rPr>
          <w:lang w:val="ar_AE" w:bidi="ar_AE"/>
        </w:rPr>
      </w:r>
    </w:p>
    <w:p>
      <w:pPr>
        <w:pStyle w:val="ListBullet"/>
        <w:bidi/>
        <w:spacing w:line="240" w:lineRule="auto"/>
        <w:ind w:left="720"/>
      </w:pPr>
      <w:r>
        <w:rPr>
          <w:lang w:val="ar_AE" w:bidi="ar_AE"/>
        </w:rPr>
      </w:r>
      <w:r>
        <w:rPr>
          <w:i/>
          <w:lang w:val="ar_AE" w:bidi="ar_AE"/>
        </w:rPr>
        <w:t>يعقوب</w:t>
      </w:r>
      <w:r>
        <w:rPr>
          <w:lang w:val="ar_AE" w:bidi="ar_AE"/>
        </w:rPr>
        <w:t>: لمزيد من المعلومات حول يعقوب، الذي كان أخي يسوع، يُرجى الاطلاع على "</w:t>
      </w:r>
      <w:r>
        <w:rPr>
          <w:lang w:val="ar_AE" w:bidi="ar_AE"/>
        </w:rPr>
        <w:t>يعقوب، أخي يسوع"</w:t>
      </w:r>
      <w:r>
        <w:rPr>
          <w:lang w:val="ar_AE" w:bidi="ar_AE"/>
        </w:rPr>
        <w:t xml:space="preserve"> في الملف الشخصي.</w:t>
      </w:r>
    </w:p>
    <w:p>
      <w:pPr>
        <w:pStyle w:val="ListBullet"/>
        <w:bidi/>
        <w:spacing w:line="240" w:lineRule="auto"/>
        <w:ind w:left="720"/>
      </w:pPr>
      <w:r>
        <w:rPr>
          <w:lang w:val="ar_AE" w:bidi="ar_AE"/>
        </w:rPr>
      </w:r>
      <w:r>
        <w:rPr>
          <w:i/>
          <w:lang w:val="ar_AE" w:bidi="ar_AE"/>
        </w:rPr>
        <w:t xml:space="preserve"> أَعْطَوْنِي وَبَرْنَابَا يَمِينَ الشَّرِكَةِ</w:t>
      </w:r>
      <w:r>
        <w:rPr>
          <w:lang w:val="ar_AE" w:bidi="ar_AE"/>
        </w:rPr>
        <w:t>: كانت هذه المصافحة الرمزية دليلًا على القبول التام لبولس وبرنابا وعملهم ورسالتهم.</w:t>
      </w:r>
      <w:r>
        <w:rPr>
          <w:lang w:val="ar_AE" w:bidi="ar_AE"/>
        </w:rPr>
      </w:r>
      <w:r>
        <w:rPr>
          <w:lang w:val="ar_AE" w:bidi="ar_AE"/>
        </w:rPr>
      </w:r>
    </w:p>
    <w:p>
      <w:pPr>
        <w:bidi/>
      </w:pPr>
      <w:r>
        <w:rPr>
          <w:lang w:val="ar_AE" w:bidi="ar_AE"/>
        </w:rPr>
      </w:r>
    </w:p>
    <w:p>
      <w:pPr>
        <w:pStyle w:val="Heading2"/>
        <w:bidi/>
      </w:pPr>
      <w:r>
        <w:rPr>
          <w:lang w:val="ar_AE" w:bidi="ar_AE"/>
        </w:rPr>
        <w:t>غلاطية 2: 10</w:t>
      </w:r>
      <w:r>
        <w:rPr>
          <w:lang w:val="ar_AE" w:bidi="ar_AE"/>
        </w:rPr>
      </w:r>
    </w:p>
    <w:p>
      <w:pPr>
        <w:bidi/>
      </w:pPr>
      <w:r>
        <w:rPr>
          <w:lang w:val="ar_AE" w:bidi="ar_AE"/>
        </w:rPr>
      </w:r>
      <w:r>
        <w:rPr>
          <w:lang w:val="ar_AE" w:bidi="ar_AE"/>
        </w:rPr>
        <w:t xml:space="preserve">عندما يتحدث بولس عن مساعدة الفقراء، يتوافق ذلك مع القصة في </w:t>
      </w:r>
      <w:hyperlink r:id="rId91">
        <w:r>
          <w:rPr>
            <w:lang w:val="ar_AE" w:bidi="ar_AE"/>
          </w:rPr>
          <w:rPr>
            <w:color w:val="0000EE"/>
            <w:u w:val="single"/>
          </w:rPr>
          <w:t>أعمال الرسل 11:30</w:t>
        </w:r>
      </w:hyperlink>
      <w:r>
        <w:rPr>
          <w:lang w:val="ar_AE" w:bidi="ar_AE"/>
        </w:rPr>
        <w:t xml:space="preserve">; </w:t>
      </w:r>
      <w:hyperlink r:id="rId92">
        <w:r>
          <w:rPr>
            <w:lang w:val="ar_AE" w:bidi="ar_AE"/>
          </w:rPr>
          <w:rPr>
            <w:color w:val="0000EE"/>
            <w:u w:val="single"/>
          </w:rPr>
          <w:t>12:25</w:t>
        </w:r>
      </w:hyperlink>
      <w:r>
        <w:rPr>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hyperlink r:id="rId110">
        <w:r>
          <w:rPr>
            <w:lang w:val="ar_AE" w:bidi="ar_AE"/>
          </w:rPr>
          <w:rPr>
            <w:color w:val="0000EE"/>
            <w:u w:val="single"/>
          </w:rPr>
          <w:t>رومية 15:25–27</w:t>
        </w:r>
      </w:hyperlink>
      <w:r>
        <w:rPr>
          <w:lang w:val="ar_AE" w:bidi="ar_AE"/>
        </w:rPr>
        <w:t xml:space="preserve">; </w:t>
      </w:r>
      <w:hyperlink r:id="rId111">
        <w:r>
          <w:rPr>
            <w:lang w:val="ar_AE" w:bidi="ar_AE"/>
          </w:rPr>
          <w:rPr>
            <w:color w:val="0000EE"/>
            <w:u w:val="single"/>
          </w:rPr>
          <w:t>1 كورنثوس 16:1</w:t>
        </w:r>
      </w:hyperlink>
      <w:hyperlink r:id="rId110">
        <w:r>
          <w:rPr>
            <w:lang w:val="ar_AE" w:bidi="ar_AE"/>
          </w:rPr>
          <w:rPr>
            <w:color w:val="0000EE"/>
            <w:u w:val="single"/>
          </w:rPr>
          <w:t>–</w:t>
        </w:r>
      </w:hyperlink>
      <w:hyperlink r:id="rId111">
        <w:r>
          <w:rPr>
            <w:lang w:val="ar_AE" w:bidi="ar_AE"/>
          </w:rPr>
          <w:rPr>
            <w:color w:val="0000EE"/>
            <w:u w:val="single"/>
          </w:rPr>
          <w:t>4</w:t>
        </w:r>
      </w:hyperlink>
      <w:r>
        <w:rPr>
          <w:lang w:val="ar_AE" w:bidi="ar_AE"/>
        </w:rPr>
        <w:t xml:space="preserve">; </w:t>
      </w:r>
      <w:hyperlink r:id="rId112">
        <w:r>
          <w:rPr>
            <w:lang w:val="ar_AE" w:bidi="ar_AE"/>
          </w:rPr>
          <w:rPr>
            <w:color w:val="0000EE"/>
            <w:u w:val="single"/>
          </w:rPr>
          <w:t>2 كورنثوس 8:1–9:15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w:t>
      </w:r>
      <w:r>
        <w:rPr>
          <w:lang w:val="ar_AE" w:bidi="ar_AE"/>
        </w:rPr>
      </w:r>
    </w:p>
    <w:p>
      <w:pPr>
        <w:pStyle w:val="ListBullet"/>
        <w:bidi/>
        <w:spacing w:line="240" w:lineRule="auto"/>
        <w:ind w:left="720"/>
      </w:pPr>
      <w:r>
        <w:rPr>
          <w:lang w:val="ar_AE" w:bidi="ar_AE"/>
        </w:rPr>
      </w:r>
      <w:r>
        <w:rPr>
          <w:i/>
          <w:lang w:val="ar_AE" w:bidi="ar_AE"/>
        </w:rPr>
        <w:t xml:space="preserve">وَلكِنْ لَمَّا أَتَى بُطْرُسُ إِلَى أَنْطَاكِيَةَ </w:t>
      </w:r>
      <w:r>
        <w:rPr>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hyperlink r:id="rId113">
        <w:r>
          <w:rPr>
            <w:lang w:val="ar_AE" w:bidi="ar_AE"/>
          </w:rPr>
          <w:rPr>
            <w:color w:val="0000EE"/>
            <w:u w:val="single"/>
          </w:rPr>
          <w:t>أعمال 14:26</w:t>
        </w:r>
      </w:hyperlink>
      <w:hyperlink r:id="rId110">
        <w:r>
          <w:rPr>
            <w:lang w:val="ar_AE" w:bidi="ar_AE"/>
          </w:rPr>
          <w:rPr>
            <w:color w:val="0000EE"/>
            <w:u w:val="single"/>
          </w:rPr>
          <w:t>–</w:t>
        </w:r>
      </w:hyperlink>
      <w:hyperlink r:id="rId113">
        <w:r>
          <w:rPr>
            <w:lang w:val="ar_AE" w:bidi="ar_AE"/>
          </w:rPr>
          <w:rPr>
            <w:color w:val="0000EE"/>
            <w:u w:val="single"/>
          </w:rPr>
          <w:t>28</w:t>
        </w:r>
      </w:hyperlink>
      <w:r>
        <w:rPr>
          <w:lang w:val="ar_AE" w:bidi="ar_AE"/>
        </w:rPr>
        <w:t xml:space="preserve">). ومن المحتمل أن بولس كتب هذه الرسالة بعد ذلك بوقت قصير. (غالبًا ما استخدم الرسول بولس الاسم </w:t>
      </w:r>
      <w:r>
        <w:rPr>
          <w:i/>
          <w:lang w:val="ar_AE" w:bidi="ar_AE"/>
        </w:rPr>
        <w:t>صفا</w:t>
      </w:r>
      <w:r>
        <w:rPr>
          <w:lang w:val="ar_AE" w:bidi="ar_AE"/>
        </w:rPr>
        <w:t xml:space="preserve"> عند الكتابة عن بطرس في رسائله. </w:t>
      </w:r>
      <w:r>
        <w:rPr>
          <w:i/>
          <w:lang w:val="ar_AE" w:bidi="ar_AE"/>
        </w:rPr>
        <w:t>صفا</w:t>
      </w:r>
      <w:r>
        <w:rPr>
          <w:lang w:val="ar_AE" w:bidi="ar_AE"/>
        </w:rPr>
        <w:t xml:space="preserve"> هي كلمة آرامية تعني "صخرة" أو "حجر". في اليونانية، هذا الاسم نفسه هو </w:t>
      </w:r>
      <w:r>
        <w:rPr>
          <w:i/>
          <w:lang w:val="ar_AE" w:bidi="ar_AE"/>
        </w:rPr>
        <w:t>Petros</w:t>
      </w:r>
      <w:r>
        <w:rPr>
          <w:lang w:val="ar_AE" w:bidi="ar_AE"/>
        </w:rPr>
        <w:t>، المعروف في العربية باسم "بطرس".)</w:t>
      </w:r>
    </w:p>
    <w:p>
      <w:pPr>
        <w:pStyle w:val="ListBullet"/>
        <w:bidi/>
        <w:spacing w:line="240" w:lineRule="auto"/>
        <w:ind w:left="720"/>
      </w:pPr>
      <w:r>
        <w:rPr>
          <w:lang w:val="ar_AE" w:bidi="ar_AE"/>
        </w:rPr>
      </w:r>
      <w:r>
        <w:rPr>
          <w:i/>
          <w:lang w:val="ar_AE" w:bidi="ar_AE"/>
        </w:rPr>
        <w:t xml:space="preserve"> لأَنَّهُ كَانَ مَلُومًا</w:t>
      </w:r>
      <w:r>
        <w:rPr>
          <w:lang w:val="ar_AE" w:bidi="ar_AE"/>
        </w:rPr>
        <w:t xml:space="preserve">: لم تتوافق أفعال بطرس مع معرفته - أن الله يقبل غير اليهود من خلال الإيمان، وليس باتِّبَاع الناموس (انظر </w:t>
      </w:r>
      <w:hyperlink r:id="rId114">
        <w:r>
          <w:rPr>
            <w:lang w:val="ar_AE" w:bidi="ar_AE"/>
          </w:rPr>
          <w:rPr>
            <w:color w:val="0000EE"/>
            <w:u w:val="single"/>
          </w:rPr>
          <w:t>أعمال الرسل 10–11</w:t>
        </w:r>
      </w:hyperlink>
      <w:r>
        <w:rPr>
          <w:lang w:val="ar_AE" w:bidi="ar_AE"/>
        </w:rPr>
        <w:t>).</w:t>
      </w:r>
    </w:p>
    <w:p>
      <w:pPr>
        <w:pStyle w:val="ListBullet"/>
        <w:bidi/>
        <w:spacing w:line="240" w:lineRule="auto"/>
        <w:ind w:left="720"/>
      </w:pPr>
      <w:r>
        <w:rPr>
          <w:lang w:val="ar_AE" w:bidi="ar_AE"/>
        </w:rPr>
      </w:r>
      <w:r>
        <w:rPr>
          <w:lang w:val="ar_AE" w:bidi="ar_AE"/>
        </w:rPr>
        <w:t>اضطر بولس إلى مواجهة بطرس بشكل مباشر. حيث أراد بولس حماية الأخبار السارة من التحريف (</w:t>
      </w:r>
      <w:hyperlink r:id="rId115">
        <w:r>
          <w:rPr>
            <w:lang w:val="ar_AE" w:bidi="ar_AE"/>
          </w:rPr>
          <w:rPr>
            <w:color w:val="0000EE"/>
            <w:u w:val="single"/>
          </w:rPr>
          <w:t>غلاطية 2:21</w:t>
        </w:r>
      </w:hyperlink>
      <w:r>
        <w:rPr>
          <w:lang w:val="ar_AE" w:bidi="ar_AE"/>
        </w:rPr>
        <w:t xml:space="preserve">). وكان ذلك يعني التوضيح العلني أن تصرف بطرس كان خاطئًا (قارن </w:t>
      </w:r>
      <w:hyperlink r:id="rId116">
        <w:r>
          <w:rPr>
            <w:lang w:val="ar_AE" w:bidi="ar_AE"/>
          </w:rPr>
          <w:rPr>
            <w:color w:val="0000EE"/>
            <w:u w:val="single"/>
          </w:rPr>
          <w:t>1 تيموثاوس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12</w:t>
      </w:r>
      <w:r>
        <w:rPr>
          <w:lang w:val="ar_AE" w:bidi="ar_AE"/>
        </w:rPr>
      </w:r>
    </w:p>
    <w:p>
      <w:pPr>
        <w:pStyle w:val="ListBullet"/>
        <w:bidi/>
        <w:spacing w:line="240" w:lineRule="auto"/>
        <w:ind w:left="720"/>
      </w:pPr>
      <w:r>
        <w:rPr>
          <w:lang w:val="ar_AE" w:bidi="ar_AE"/>
        </w:rPr>
      </w:r>
      <w:r>
        <w:rPr>
          <w:lang w:val="ar_AE" w:bidi="ar_AE"/>
        </w:rPr>
        <w:t>تناول بطرس الطعام مع المؤمنين من غير اليهود لأن الله أظهر له أن ذلك كان صحيحًا (</w:t>
      </w:r>
      <w:hyperlink r:id="rId117">
        <w:r>
          <w:rPr>
            <w:lang w:val="ar_AE" w:bidi="ar_AE"/>
          </w:rPr>
          <w:rPr>
            <w:color w:val="0000EE"/>
            <w:u w:val="single"/>
          </w:rPr>
          <w:t>أعمال الرسل 10:9</w:t>
        </w:r>
      </w:hyperlink>
      <w:hyperlink r:id="rId110">
        <w:r>
          <w:rPr>
            <w:lang w:val="ar_AE" w:bidi="ar_AE"/>
          </w:rPr>
          <w:rPr>
            <w:color w:val="0000EE"/>
            <w:u w:val="single"/>
          </w:rPr>
          <w:t>–</w:t>
        </w:r>
      </w:hyperlink>
      <w:hyperlink r:id="rId117">
        <w:r>
          <w:rPr>
            <w:lang w:val="ar_AE" w:bidi="ar_AE"/>
          </w:rPr>
          <w:rPr>
            <w:color w:val="0000EE"/>
            <w:u w:val="single"/>
          </w:rPr>
          <w:t>16</w:t>
        </w:r>
      </w:hyperlink>
      <w:r>
        <w:rPr>
          <w:lang w:val="ar_AE" w:bidi="ar_AE"/>
        </w:rPr>
        <w:t xml:space="preserve">, </w:t>
      </w:r>
      <w:hyperlink r:id="rId118">
        <w:r>
          <w:rPr>
            <w:lang w:val="ar_AE" w:bidi="ar_AE"/>
          </w:rPr>
          <w:rPr>
            <w:color w:val="0000EE"/>
            <w:u w:val="single"/>
          </w:rPr>
          <w:t>34</w:t>
        </w:r>
      </w:hyperlink>
      <w:hyperlink r:id="rId110">
        <w:r>
          <w:rPr>
            <w:lang w:val="ar_AE" w:bidi="ar_AE"/>
          </w:rPr>
          <w:rPr>
            <w:color w:val="0000EE"/>
            <w:u w:val="single"/>
          </w:rPr>
          <w:t>–</w:t>
        </w:r>
      </w:hyperlink>
      <w:hyperlink r:id="rId118">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lang w:val="ar_AE" w:bidi="ar_AE"/>
        </w:rPr>
      </w:r>
      <w:r>
        <w:rPr>
          <w:i/>
          <w:lang w:val="ar_AE" w:bidi="ar_AE"/>
        </w:rPr>
        <w:t>كَانَ يَأْكُلُ مَعَ الأُمَمِ، وَلكِنْ لَمَّا أَتَوْا كَانَ يُؤَخِّرُ وَيُفْرِزُ نَفْسَهُ</w:t>
      </w:r>
      <w:r>
        <w:rPr>
          <w:lang w:val="ar_AE" w:bidi="ar_AE"/>
        </w:rPr>
        <w:t xml:space="preserve">: عندما رفض بطرس مشاركة الوجبات وعشاء الرب (انظر </w:t>
      </w:r>
      <w:hyperlink r:id="rId119">
        <w:r>
          <w:rPr>
            <w:lang w:val="ar_AE" w:bidi="ar_AE"/>
          </w:rPr>
          <w:rPr>
            <w:color w:val="0000EE"/>
            <w:u w:val="single"/>
          </w:rPr>
          <w:t>كورنثوس الأولى 11:20</w:t>
        </w:r>
      </w:hyperlink>
      <w:hyperlink r:id="rId110">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120">
        <w:r>
          <w:rPr>
            <w:lang w:val="ar_AE" w:bidi="ar_AE"/>
          </w:rPr>
          <w:rPr>
            <w:color w:val="0000EE"/>
            <w:u w:val="single"/>
          </w:rPr>
          <w:t>33</w:t>
        </w:r>
      </w:hyperlink>
      <w:hyperlink r:id="rId110">
        <w:r>
          <w:rPr>
            <w:lang w:val="ar_AE" w:bidi="ar_AE"/>
          </w:rPr>
          <w:rPr>
            <w:color w:val="0000EE"/>
            <w:u w:val="single"/>
          </w:rPr>
          <w:t>–</w:t>
        </w:r>
      </w:hyperlink>
      <w:hyperlink r:id="rId120">
        <w:r>
          <w:rPr>
            <w:lang w:val="ar_AE" w:bidi="ar_AE"/>
          </w:rPr>
          <w:rPr>
            <w:color w:val="0000EE"/>
            <w:u w:val="single"/>
          </w:rPr>
          <w:t>34</w:t>
        </w:r>
      </w:hyperlink>
      <w:r>
        <w:rPr>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lang w:val="ar_AE" w:bidi="ar_AE"/>
        </w:rPr>
      </w:r>
      <w:r>
        <w:rPr>
          <w:i/>
          <w:lang w:val="ar_AE" w:bidi="ar_AE"/>
        </w:rPr>
        <w:t>خَائِفًا مِنَ الَّذِينَ هُمْ مِنَ الْخِتَانِ</w:t>
      </w:r>
      <w:r>
        <w:rPr>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hyperlink r:id="rId121">
        <w:r>
          <w:rPr>
            <w:lang w:val="ar_AE" w:bidi="ar_AE"/>
          </w:rPr>
          <w:rPr>
            <w:color w:val="0000EE"/>
            <w:u w:val="single"/>
          </w:rPr>
          <w:t>أعمال 11:2</w:t>
        </w:r>
      </w:hyperlink>
      <w:hyperlink r:id="rId110">
        <w:r>
          <w:rPr>
            <w:lang w:val="ar_AE" w:bidi="ar_AE"/>
          </w:rPr>
          <w:rPr>
            <w:color w:val="0000EE"/>
            <w:u w:val="single"/>
          </w:rPr>
          <w:t>–</w:t>
        </w:r>
      </w:hyperlink>
      <w:hyperlink r:id="rId121">
        <w:r>
          <w:rPr>
            <w:lang w:val="ar_AE" w:bidi="ar_AE"/>
          </w:rPr>
          <w:rPr>
            <w:color w:val="0000EE"/>
            <w:u w:val="single"/>
          </w:rPr>
          <w:t>18</w:t>
        </w:r>
      </w:hyperlink>
      <w:r>
        <w:rPr>
          <w:lang w:val="ar_AE" w:bidi="ar_AE"/>
        </w:rPr>
        <w:t xml:space="preserve">). </w:t>
        <w:br/>
        <w:br/>
      </w:r>
      <w:r>
        <w:rPr>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hyperlink r:id="rId122">
        <w:r>
          <w:rPr>
            <w:lang w:val="ar_AE" w:bidi="ar_AE"/>
          </w:rPr>
          <w:rPr>
            <w:color w:val="0000EE"/>
            <w:u w:val="single"/>
          </w:rPr>
          <w:t>5:11</w:t>
        </w:r>
      </w:hyperlink>
      <w:r>
        <w:rPr>
          <w:lang w:val="ar_AE" w:bidi="ar_AE"/>
        </w:rPr>
        <w:t xml:space="preserve">; </w:t>
      </w:r>
      <w:hyperlink r:id="rId123">
        <w:r>
          <w:rPr>
            <w:lang w:val="ar_AE" w:bidi="ar_AE"/>
          </w:rPr>
          <w:rPr>
            <w:color w:val="0000EE"/>
            <w:u w:val="single"/>
          </w:rPr>
          <w:t>6:12</w:t>
        </w:r>
      </w:hyperlink>
      <w:r>
        <w:rPr>
          <w:lang w:val="ar_AE" w:bidi="ar_AE"/>
        </w:rPr>
        <w:t>). ولكن حتى لو كانت لدى بطرس أسباب وجيهة، فإن ما فعله كان لا يزال خطأ.</w:t>
      </w:r>
      <w:r>
        <w:rPr>
          <w:lang w:val="ar_AE" w:bidi="ar_AE"/>
        </w:rPr>
      </w:r>
      <w:r>
        <w:rPr>
          <w:lang w:val="ar_AE" w:bidi="ar_AE"/>
        </w:rPr>
      </w:r>
    </w:p>
    <w:p>
      <w:pPr>
        <w:bidi/>
      </w:pPr>
      <w:r>
        <w:rPr>
          <w:lang w:val="ar_AE" w:bidi="ar_AE"/>
        </w:rPr>
      </w:r>
    </w:p>
    <w:p>
      <w:pPr>
        <w:pStyle w:val="Heading2"/>
        <w:bidi/>
      </w:pPr>
      <w:r>
        <w:rPr>
          <w:lang w:val="ar_AE" w:bidi="ar_AE"/>
        </w:rPr>
        <w:t>غلاطية 2: 13</w:t>
      </w:r>
      <w:r>
        <w:rPr>
          <w:lang w:val="ar_AE" w:bidi="ar_AE"/>
        </w:rPr>
      </w:r>
    </w:p>
    <w:p>
      <w:pPr>
        <w:bidi/>
      </w:pPr>
      <w:r>
        <w:rPr>
          <w:lang w:val="ar_AE" w:bidi="ar_AE"/>
        </w:rPr>
      </w:r>
      <w:r>
        <w:rPr>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2: 14</w:t>
      </w:r>
      <w:r>
        <w:rPr>
          <w:lang w:val="ar_AE" w:bidi="ar_AE"/>
        </w:rPr>
      </w:r>
    </w:p>
    <w:p>
      <w:pPr>
        <w:pStyle w:val="ListBullet"/>
        <w:bidi/>
        <w:spacing w:line="240" w:lineRule="auto"/>
        <w:ind w:left="720"/>
      </w:pPr>
      <w:r>
        <w:rPr>
          <w:lang w:val="ar_AE" w:bidi="ar_AE"/>
        </w:rPr>
      </w:r>
      <w:r>
        <w:rPr>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hyperlink r:id="rId124">
        <w:r>
          <w:rPr>
            <w:lang w:val="ar_AE" w:bidi="ar_AE"/>
          </w:rPr>
          <w:rPr>
            <w:color w:val="0000EE"/>
            <w:u w:val="single"/>
          </w:rPr>
          <w:t>أعمال الرسل 10:34–43</w:t>
        </w:r>
      </w:hyperlink>
      <w:r>
        <w:rPr>
          <w:lang w:val="ar_AE" w:bidi="ar_AE"/>
        </w:rPr>
        <w:t xml:space="preserve">; </w:t>
      </w:r>
      <w:hyperlink r:id="rId125">
        <w:r>
          <w:rPr>
            <w:lang w:val="ar_AE" w:bidi="ar_AE"/>
          </w:rPr>
          <w:rPr>
            <w:color w:val="0000EE"/>
            <w:u w:val="single"/>
          </w:rPr>
          <w:t>11:17–18</w:t>
        </w:r>
      </w:hyperlink>
      <w:r>
        <w:rPr>
          <w:lang w:val="ar_AE" w:bidi="ar_AE"/>
        </w:rPr>
        <w:t>).</w:t>
      </w:r>
    </w:p>
    <w:p>
      <w:pPr>
        <w:pStyle w:val="ListBullet"/>
        <w:bidi/>
        <w:spacing w:line="240" w:lineRule="auto"/>
        <w:ind w:left="720"/>
      </w:pPr>
      <w:r>
        <w:rPr>
          <w:lang w:val="ar_AE" w:bidi="ar_AE"/>
        </w:rPr>
      </w:r>
      <w:r>
        <w:rPr>
          <w:i/>
          <w:lang w:val="ar_AE" w:bidi="ar_AE"/>
        </w:rPr>
        <w:t xml:space="preserve">فَلِمَاذَا تُلْزِمُ الأُمَمَ أَنْ يَتَهَوَّدُوا؟ </w:t>
      </w:r>
      <w:r>
        <w:rPr>
          <w:lang w:val="ar_AE" w:bidi="ar_AE"/>
        </w:rPr>
        <w:t>كل من اليهود والأمم سوف يفهموا هذا من تصرفات بطرس.</w:t>
      </w:r>
      <w:r>
        <w:rPr>
          <w:lang w:val="ar_AE" w:bidi="ar_AE"/>
        </w:rPr>
      </w:r>
      <w:r>
        <w:rPr>
          <w:lang w:val="ar_AE" w:bidi="ar_AE"/>
        </w:rPr>
      </w:r>
    </w:p>
    <w:p>
      <w:pPr>
        <w:bidi/>
      </w:pPr>
      <w:r>
        <w:rPr>
          <w:lang w:val="ar_AE" w:bidi="ar_AE"/>
        </w:rPr>
      </w:r>
    </w:p>
    <w:p>
      <w:pPr>
        <w:pStyle w:val="Heading2"/>
        <w:bidi/>
      </w:pPr>
      <w:r>
        <w:rPr>
          <w:lang w:val="ar_AE" w:bidi="ar_AE"/>
        </w:rPr>
        <w:t>غلاطية 2: 14–21</w:t>
      </w:r>
      <w:r>
        <w:rPr>
          <w:lang w:val="ar_AE" w:bidi="ar_AE"/>
        </w:rPr>
      </w:r>
    </w:p>
    <w:p>
      <w:pPr>
        <w:pStyle w:val="ListBullet"/>
        <w:bidi/>
        <w:spacing w:line="240" w:lineRule="auto"/>
        <w:ind w:left="720"/>
      </w:pPr>
      <w:r>
        <w:rPr>
          <w:lang w:val="ar_AE" w:bidi="ar_AE"/>
        </w:rPr>
      </w:r>
      <w:r>
        <w:rPr>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hyperlink r:id="rId53">
        <w:r>
          <w:rPr>
            <w:lang w:val="ar_AE" w:bidi="ar_AE"/>
          </w:rPr>
          <w:rPr>
            <w:color w:val="0000EE"/>
            <w:u w:val="single"/>
          </w:rPr>
          <w:t>أفسس 2:8–9</w:t>
        </w:r>
      </w:hyperlink>
      <w:r>
        <w:rPr>
          <w:lang w:val="ar_AE" w:bidi="ar_AE"/>
        </w:rPr>
        <w:t>).</w:t>
      </w:r>
    </w:p>
    <w:p>
      <w:pPr>
        <w:pStyle w:val="ListBullet"/>
        <w:bidi/>
        <w:spacing w:line="240" w:lineRule="auto"/>
        <w:ind w:left="720"/>
      </w:pPr>
      <w:r>
        <w:rPr>
          <w:lang w:val="ar_AE" w:bidi="ar_AE"/>
        </w:rPr>
      </w:r>
      <w:r>
        <w:rPr>
          <w:lang w:val="ar_AE" w:bidi="ar_AE"/>
        </w:rPr>
        <w:t xml:space="preserve">لا يمكننا تحديد بدقة أين تنتهي كلمات بولس العلنية إلى بطرس وأين تبدأ رسالته إلى الغلاطيين (انظر </w:t>
      </w:r>
      <w:r>
        <w:rPr>
          <w:lang w:val="ar_AE" w:bidi="ar_AE"/>
        </w:rPr>
        <w:t>ملاحظة الدراسة على غلاطية 2:16</w:t>
      </w:r>
      <w:r>
        <w:rPr>
          <w:lang w:val="ar_AE" w:bidi="ar_AE"/>
        </w:rPr>
        <w:t xml:space="preserve">). فعندما قام بولس بتصحيح بطرس، كان أيضًا يُصحح الغلاطيين (انظر </w:t>
      </w:r>
      <w:hyperlink r:id="rId12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15</w:t>
      </w:r>
      <w:r>
        <w:rPr>
          <w:lang w:val="ar_AE" w:bidi="ar_AE"/>
        </w:rPr>
      </w:r>
    </w:p>
    <w:p>
      <w:pPr>
        <w:bidi/>
      </w:pPr>
      <w:r>
        <w:rPr>
          <w:lang w:val="ar_AE" w:bidi="ar_AE"/>
        </w:rPr>
      </w:r>
      <w:r>
        <w:rPr>
          <w:lang w:val="ar_AE" w:bidi="ar_AE"/>
        </w:rPr>
        <w:t xml:space="preserve">كانوا الأمم يُعدّوا "خطاة" لأنه لم يكن لديهم الناموس ولم يتمكنوا من طاعة أوامر الله. واستخدم بولس فئات التفكير اليهودية (قارن </w:t>
      </w:r>
      <w:hyperlink r:id="rId127">
        <w:r>
          <w:rPr>
            <w:lang w:val="ar_AE" w:bidi="ar_AE"/>
          </w:rPr>
          <w:rPr>
            <w:color w:val="0000EE"/>
            <w:u w:val="single"/>
          </w:rPr>
          <w:t>متّى 15:21–28</w:t>
        </w:r>
      </w:hyperlink>
      <w:r>
        <w:rPr>
          <w:lang w:val="ar_AE" w:bidi="ar_AE"/>
        </w:rPr>
        <w:t xml:space="preserve">; </w:t>
      </w:r>
      <w:hyperlink r:id="rId128">
        <w:r>
          <w:rPr>
            <w:lang w:val="ar_AE" w:bidi="ar_AE"/>
          </w:rPr>
          <w:rPr>
            <w:color w:val="0000EE"/>
            <w:u w:val="single"/>
          </w:rPr>
          <w:t>26:45</w:t>
        </w:r>
      </w:hyperlink>
      <w:r>
        <w:rPr>
          <w:lang w:val="ar_AE" w:bidi="ar_AE"/>
        </w:rPr>
        <w:t xml:space="preserve">; </w:t>
      </w:r>
      <w:hyperlink r:id="rId129">
        <w:r>
          <w:rPr>
            <w:lang w:val="ar_AE" w:bidi="ar_AE"/>
          </w:rPr>
          <w:rPr>
            <w:color w:val="0000EE"/>
            <w:u w:val="single"/>
          </w:rPr>
          <w:t>لوقا 6:32</w:t>
        </w:r>
      </w:hyperlink>
      <w:hyperlink r:id="rId127">
        <w:r>
          <w:rPr>
            <w:lang w:val="ar_AE" w:bidi="ar_AE"/>
          </w:rPr>
          <w:rPr>
            <w:color w:val="0000EE"/>
            <w:u w:val="single"/>
          </w:rPr>
          <w:t>–</w:t>
        </w:r>
      </w:hyperlink>
      <w:hyperlink r:id="rId129">
        <w:r>
          <w:rPr>
            <w:lang w:val="ar_AE" w:bidi="ar_AE"/>
          </w:rPr>
          <w:rPr>
            <w:color w:val="0000EE"/>
            <w:u w:val="single"/>
          </w:rPr>
          <w:t>34</w:t>
        </w:r>
      </w:hyperlink>
      <w:r>
        <w:rPr>
          <w:lang w:val="ar_AE" w:bidi="ar_AE"/>
        </w:rPr>
        <w:t xml:space="preserve">; </w:t>
      </w:r>
      <w:hyperlink r:id="rId130">
        <w:r>
          <w:rPr>
            <w:lang w:val="ar_AE" w:bidi="ar_AE"/>
          </w:rPr>
          <w:rPr>
            <w:color w:val="0000EE"/>
            <w:u w:val="single"/>
          </w:rPr>
          <w:t>18:9</w:t>
        </w:r>
      </w:hyperlink>
      <w:hyperlink r:id="rId127">
        <w:r>
          <w:rPr>
            <w:lang w:val="ar_AE" w:bidi="ar_AE"/>
          </w:rPr>
          <w:rPr>
            <w:color w:val="0000EE"/>
            <w:u w:val="single"/>
          </w:rPr>
          <w:t>–</w:t>
        </w:r>
      </w:hyperlink>
      <w:hyperlink r:id="rId130">
        <w:r>
          <w:rPr>
            <w:lang w:val="ar_AE" w:bidi="ar_AE"/>
          </w:rPr>
          <w:rPr>
            <w:color w:val="0000EE"/>
            <w:u w:val="single"/>
          </w:rPr>
          <w:t>14</w:t>
        </w:r>
      </w:hyperlink>
      <w:r>
        <w:rPr>
          <w:lang w:val="ar_AE" w:bidi="ar_AE"/>
        </w:rPr>
        <w:t>) بأسلوب ساخر قوي، مشددًا على أن الجميع خطاة (</w:t>
      </w:r>
      <w:hyperlink r:id="rId27">
        <w:r>
          <w:rPr>
            <w:lang w:val="ar_AE" w:bidi="ar_AE"/>
          </w:rPr>
          <w:rPr>
            <w:color w:val="0000EE"/>
            <w:u w:val="single"/>
          </w:rPr>
          <w:t>غلاطية 2:16</w:t>
        </w:r>
      </w:hyperlink>
      <w:r>
        <w:rPr>
          <w:lang w:val="ar_AE" w:bidi="ar_AE"/>
        </w:rPr>
        <w:t xml:space="preserve">; </w:t>
      </w:r>
      <w:hyperlink r:id="rId13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16</w:t>
      </w:r>
      <w:r>
        <w:rPr>
          <w:lang w:val="ar_AE" w:bidi="ar_AE"/>
        </w:rPr>
      </w:r>
    </w:p>
    <w:p>
      <w:pPr>
        <w:bidi/>
      </w:pPr>
      <w:r>
        <w:rPr>
          <w:lang w:val="ar_AE" w:bidi="ar_AE"/>
        </w:rPr>
      </w:r>
      <w:r>
        <w:rPr>
          <w:lang w:val="ar_AE" w:bidi="ar_AE"/>
        </w:rPr>
        <w:t xml:space="preserve">كل من اليهود وغير اليهود هم خطاة. فالأخبار السارة (رسالة الإنجيل) تتطلب من الجميع الاعتراف بذنوبهم (انظر </w:t>
      </w:r>
      <w:hyperlink r:id="rId132">
        <w:r>
          <w:rPr>
            <w:lang w:val="ar_AE" w:bidi="ar_AE"/>
          </w:rPr>
          <w:rPr>
            <w:color w:val="0000EE"/>
            <w:u w:val="single"/>
          </w:rPr>
          <w:t>رومية 2:1</w:t>
        </w:r>
      </w:hyperlink>
      <w:hyperlink r:id="rId127">
        <w:r>
          <w:rPr>
            <w:lang w:val="ar_AE" w:bidi="ar_AE"/>
          </w:rPr>
          <w:rPr>
            <w:color w:val="0000EE"/>
            <w:u w:val="single"/>
          </w:rPr>
          <w:t>–</w:t>
        </w:r>
      </w:hyperlink>
      <w:hyperlink r:id="rId132">
        <w:r>
          <w:rPr>
            <w:lang w:val="ar_AE" w:bidi="ar_AE"/>
          </w:rPr>
          <w:rPr>
            <w:color w:val="0000EE"/>
            <w:u w:val="single"/>
          </w:rPr>
          <w:t>5</w:t>
        </w:r>
      </w:hyperlink>
      <w:r>
        <w:rPr>
          <w:lang w:val="ar_AE" w:bidi="ar_AE"/>
        </w:rPr>
        <w:t xml:space="preserve">; </w:t>
      </w:r>
      <w:hyperlink r:id="rId133">
        <w:r>
          <w:rPr>
            <w:lang w:val="ar_AE" w:bidi="ar_AE"/>
          </w:rPr>
          <w:rPr>
            <w:color w:val="0000EE"/>
            <w:u w:val="single"/>
          </w:rPr>
          <w:t>3:1</w:t>
        </w:r>
      </w:hyperlink>
      <w:hyperlink r:id="rId127">
        <w:r>
          <w:rPr>
            <w:lang w:val="ar_AE" w:bidi="ar_AE"/>
          </w:rPr>
          <w:rPr>
            <w:color w:val="0000EE"/>
            <w:u w:val="single"/>
          </w:rPr>
          <w:t>–</w:t>
        </w:r>
      </w:hyperlink>
      <w:hyperlink r:id="rId133">
        <w:r>
          <w:rPr>
            <w:lang w:val="ar_AE" w:bidi="ar_AE"/>
          </w:rPr>
          <w:rPr>
            <w:color w:val="0000EE"/>
            <w:u w:val="single"/>
          </w:rPr>
          <w:t>20</w:t>
        </w:r>
      </w:hyperlink>
      <w:r>
        <w:rPr>
          <w:lang w:val="ar_AE" w:bidi="ar_AE"/>
        </w:rPr>
        <w:t>) والسعي للحصول على نعمة الله (</w:t>
      </w:r>
      <w:hyperlink r:id="rId134">
        <w:r>
          <w:rPr>
            <w:lang w:val="ar_AE" w:bidi="ar_AE"/>
          </w:rPr>
          <w:rPr>
            <w:color w:val="0000EE"/>
            <w:u w:val="single"/>
          </w:rPr>
          <w:t>رومية 3:21–26</w:t>
        </w:r>
      </w:hyperlink>
      <w:r>
        <w:rPr>
          <w:lang w:val="ar_AE" w:bidi="ar_AE"/>
        </w:rPr>
        <w:t>). وقد أظهر بطرس لاحقًا أنه وافق على هذه الرسالة (</w:t>
      </w:r>
      <w:hyperlink r:id="rId135">
        <w:r>
          <w:rPr>
            <w:lang w:val="ar_AE" w:bidi="ar_AE"/>
          </w:rPr>
          <w:rPr>
            <w:color w:val="0000EE"/>
            <w:u w:val="single"/>
          </w:rPr>
          <w:t>أعمال 15:7</w:t>
        </w:r>
      </w:hyperlink>
      <w:hyperlink r:id="rId127">
        <w:r>
          <w:rPr>
            <w:lang w:val="ar_AE" w:bidi="ar_AE"/>
          </w:rPr>
          <w:rPr>
            <w:color w:val="0000EE"/>
            <w:u w:val="single"/>
          </w:rPr>
          <w:t>–</w:t>
        </w:r>
      </w:hyperlink>
      <w:hyperlink r:id="rId1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17–21</w:t>
      </w:r>
      <w:r>
        <w:rPr>
          <w:lang w:val="ar_AE" w:bidi="ar_AE"/>
        </w:rPr>
      </w:r>
    </w:p>
    <w:p>
      <w:pPr>
        <w:bidi/>
      </w:pPr>
      <w:r>
        <w:rPr>
          <w:lang w:val="ar_AE" w:bidi="ar_AE"/>
        </w:rPr>
      </w:r>
      <w:r>
        <w:rPr>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hyperlink r:id="rId136">
        <w:r>
          <w:rPr>
            <w:lang w:val="ar_AE" w:bidi="ar_AE"/>
          </w:rPr>
          <w:rPr>
            <w:color w:val="0000EE"/>
            <w:u w:val="single"/>
          </w:rPr>
          <w:t>2:17</w:t>
        </w:r>
      </w:hyperlink>
      <w:r>
        <w:rPr>
          <w:lang w:val="ar_AE" w:bidi="ar_AE"/>
        </w:rPr>
        <w:t xml:space="preserve">). ويوضح بولس كيف أن هذا غير صحيح. فأولئك الذين يثقون في يسوع، ينالون القوة من الروح القدس ليعيشوا حياة مُقَدَّسة تُكرم الله (انظر </w:t>
      </w:r>
      <w:hyperlink r:id="rId26">
        <w:r>
          <w:rPr>
            <w:lang w:val="ar_AE" w:bidi="ar_AE"/>
          </w:rPr>
          <w:rPr>
            <w:color w:val="0000EE"/>
            <w:u w:val="single"/>
          </w:rPr>
          <w:t>5:13</w:t>
        </w:r>
      </w:hyperlink>
      <w:hyperlink r:id="rId127">
        <w:r>
          <w:rPr>
            <w:lang w:val="ar_AE" w:bidi="ar_AE"/>
          </w:rPr>
          <w:rPr>
            <w:color w:val="0000EE"/>
            <w:u w:val="single"/>
          </w:rPr>
          <w:t>–</w:t>
        </w:r>
      </w:hyperlink>
      <w:hyperlink r:id="rId26">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18</w:t>
      </w:r>
      <w:r>
        <w:rPr>
          <w:lang w:val="ar_AE" w:bidi="ar_AE"/>
        </w:rPr>
      </w:r>
    </w:p>
    <w:p>
      <w:pPr>
        <w:pStyle w:val="ListBullet"/>
        <w:bidi/>
        <w:spacing w:line="240" w:lineRule="auto"/>
        <w:ind w:left="720"/>
      </w:pPr>
      <w:r>
        <w:rPr>
          <w:lang w:val="ar_AE" w:bidi="ar_AE"/>
        </w:rPr>
      </w:r>
      <w:r>
        <w:rPr>
          <w:i/>
          <w:lang w:val="ar_AE" w:bidi="ar_AE"/>
        </w:rPr>
        <w:t xml:space="preserve"> فَإِنِّي أُظْهِرُ نَفْسِي مُتَعَدِّيًا</w:t>
      </w:r>
      <w:r>
        <w:rPr>
          <w:lang w:val="ar_AE" w:bidi="ar_AE"/>
        </w:rPr>
        <w:t>: التخلي عن الإيمان والعودة إلى الناموس يضع الشخص تحت سلطان الناموس، حيث يواجه الجميع دينونة الله (</w:t>
      </w:r>
      <w:hyperlink r:id="rId137">
        <w:r>
          <w:rPr>
            <w:lang w:val="ar_AE" w:bidi="ar_AE"/>
          </w:rPr>
          <w:rPr>
            <w:color w:val="0000EE"/>
            <w:u w:val="single"/>
          </w:rPr>
          <w:t>رومية 3:10–12</w:t>
        </w:r>
      </w:hyperlink>
      <w:r>
        <w:rPr>
          <w:lang w:val="ar_AE" w:bidi="ar_AE"/>
        </w:rPr>
        <w:t xml:space="preserve">, </w:t>
      </w:r>
      <w:hyperlink r:id="rId138">
        <w:r>
          <w:rPr>
            <w:lang w:val="ar_AE" w:bidi="ar_AE"/>
          </w:rPr>
          <w:rPr>
            <w:color w:val="0000EE"/>
            <w:u w:val="single"/>
          </w:rPr>
          <w:t>23–24</w:t>
        </w:r>
      </w:hyperlink>
      <w:r>
        <w:rPr>
          <w:lang w:val="ar_AE" w:bidi="ar_AE"/>
        </w:rPr>
        <w:t xml:space="preserve">; انظر </w:t>
      </w:r>
      <w:hyperlink r:id="rId139">
        <w:r>
          <w:rPr>
            <w:lang w:val="ar_AE" w:bidi="ar_AE"/>
          </w:rPr>
          <w:rPr>
            <w:color w:val="0000EE"/>
            <w:u w:val="single"/>
          </w:rPr>
          <w:t>عبرانيين 6:1</w:t>
        </w:r>
      </w:hyperlink>
      <w:hyperlink r:id="rId137">
        <w:r>
          <w:rPr>
            <w:lang w:val="ar_AE" w:bidi="ar_AE"/>
          </w:rPr>
          <w:rPr>
            <w:color w:val="0000EE"/>
            <w:u w:val="single"/>
          </w:rPr>
          <w:t>–</w:t>
        </w:r>
      </w:hyperlink>
      <w:hyperlink r:id="rId139">
        <w:r>
          <w:rPr>
            <w:lang w:val="ar_AE" w:bidi="ar_AE"/>
          </w:rPr>
          <w:rPr>
            <w:color w:val="0000EE"/>
            <w:u w:val="single"/>
          </w:rPr>
          <w:t>8</w:t>
        </w:r>
      </w:hyperlink>
      <w:r>
        <w:rPr>
          <w:lang w:val="ar_AE" w:bidi="ar_AE"/>
        </w:rPr>
        <w:t>). وهذا الفعل يُعدّ خطية كبيرة ضد المسيح (</w:t>
      </w:r>
      <w:hyperlink r:id="rId32">
        <w:r>
          <w:rPr>
            <w:lang w:val="ar_AE" w:bidi="ar_AE"/>
          </w:rPr>
          <w:rPr>
            <w:color w:val="0000EE"/>
            <w:u w:val="single"/>
          </w:rPr>
          <w:t>غلاطية 5:2</w:t>
        </w:r>
      </w:hyperlink>
      <w:hyperlink r:id="rId137">
        <w:r>
          <w:rPr>
            <w:lang w:val="ar_AE" w:bidi="ar_AE"/>
          </w:rPr>
          <w:rPr>
            <w:color w:val="0000EE"/>
            <w:u w:val="single"/>
          </w:rPr>
          <w:t>–</w:t>
        </w:r>
      </w:hyperlink>
      <w:hyperlink r:id="rId32">
        <w:r>
          <w:rPr>
            <w:lang w:val="ar_AE" w:bidi="ar_AE"/>
          </w:rPr>
          <w:rPr>
            <w:color w:val="0000EE"/>
            <w:u w:val="single"/>
          </w:rPr>
          <w:t>4</w:t>
        </w:r>
      </w:hyperlink>
      <w:r>
        <w:rPr>
          <w:lang w:val="ar_AE" w:bidi="ar_AE"/>
        </w:rPr>
        <w:t xml:space="preserve">; قارن </w:t>
      </w:r>
      <w:hyperlink r:id="rId140">
        <w:r>
          <w:rPr>
            <w:lang w:val="ar_AE" w:bidi="ar_AE"/>
          </w:rPr>
          <w:rPr>
            <w:color w:val="0000EE"/>
            <w:u w:val="single"/>
          </w:rPr>
          <w:t>عبرانيين 6:4</w:t>
        </w:r>
      </w:hyperlink>
      <w:hyperlink r:id="rId137">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انظر أيضًا </w:t>
      </w:r>
      <w:r>
        <w:rPr>
          <w:lang w:val="ar_AE" w:bidi="ar_AE"/>
        </w:rPr>
        <w:t>ملاحظة الدراسة على 2:19</w:t>
      </w:r>
      <w:r>
        <w:rPr>
          <w:lang w:val="ar_AE" w:bidi="ar_AE"/>
        </w:rPr>
        <w:t>.</w:t>
      </w:r>
    </w:p>
    <w:p>
      <w:pPr>
        <w:pStyle w:val="ListBullet"/>
        <w:bidi/>
        <w:spacing w:line="240" w:lineRule="auto"/>
        <w:ind w:left="720"/>
      </w:pPr>
      <w:r>
        <w:rPr>
          <w:lang w:val="ar_AE" w:bidi="ar_AE"/>
        </w:rPr>
      </w:r>
      <w:r>
        <w:rPr>
          <w:i/>
          <w:lang w:val="ar_AE" w:bidi="ar_AE"/>
        </w:rPr>
        <w:t>إِنْ كُنْتُ أَبْنِي أَيْضًا</w:t>
      </w:r>
      <w:r>
        <w:rPr>
          <w:lang w:val="ar_AE" w:bidi="ar_AE"/>
        </w:rPr>
        <w:t>: يشير هذا إلى الإصرار على الالتزام بالفرائض اليهودية المتعلقة بالطعام والختان (</w:t>
      </w:r>
      <w:hyperlink r:id="rId141">
        <w:r>
          <w:rPr>
            <w:lang w:val="ar_AE" w:bidi="ar_AE"/>
          </w:rPr>
          <w:rPr>
            <w:color w:val="0000EE"/>
            <w:u w:val="single"/>
          </w:rPr>
          <w:t>غلاطية 2:11</w:t>
        </w:r>
      </w:hyperlink>
      <w:hyperlink r:id="rId137">
        <w:r>
          <w:rPr>
            <w:lang w:val="ar_AE" w:bidi="ar_AE"/>
          </w:rPr>
          <w:rPr>
            <w:color w:val="0000EE"/>
            <w:u w:val="single"/>
          </w:rPr>
          <w:t>–</w:t>
        </w:r>
      </w:hyperlink>
      <w:hyperlink r:id="rId141">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عندما مات يسوع على الصليب، أنهى النظام القديم من الفرائض الدينية التي كانت تفصل بين اليهود وغير اليهود وكذلك بينهم وبين الله (</w:t>
      </w:r>
      <w:hyperlink r:id="rId142">
        <w:r>
          <w:rPr>
            <w:lang w:val="ar_AE" w:bidi="ar_AE"/>
          </w:rPr>
          <w:rPr>
            <w:color w:val="0000EE"/>
            <w:u w:val="single"/>
          </w:rPr>
          <w:t>أفسس 2:14</w:t>
        </w:r>
      </w:hyperlink>
      <w:hyperlink r:id="rId137">
        <w:r>
          <w:rPr>
            <w:lang w:val="ar_AE" w:bidi="ar_AE"/>
          </w:rPr>
          <w:rPr>
            <w:color w:val="0000EE"/>
            <w:u w:val="single"/>
          </w:rPr>
          <w:t>–</w:t>
        </w:r>
      </w:hyperlink>
      <w:hyperlink r:id="rId142">
        <w:r>
          <w:rPr>
            <w:lang w:val="ar_AE" w:bidi="ar_AE"/>
          </w:rPr>
          <w:rPr>
            <w:color w:val="0000EE"/>
            <w:u w:val="single"/>
          </w:rPr>
          <w:t>16</w:t>
        </w:r>
      </w:hyperlink>
      <w:r>
        <w:rPr>
          <w:lang w:val="ar_AE" w:bidi="ar_AE"/>
        </w:rPr>
        <w:t>). لقد أتاح موته طريقًا جديدًا لجميع الناس للوصول إلى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2: 19</w:t>
      </w:r>
      <w:r>
        <w:rPr>
          <w:lang w:val="ar_AE" w:bidi="ar_AE"/>
        </w:rPr>
      </w:r>
    </w:p>
    <w:p>
      <w:pPr>
        <w:pStyle w:val="ListBullet"/>
        <w:bidi/>
        <w:spacing w:line="240" w:lineRule="auto"/>
        <w:ind w:left="720"/>
      </w:pPr>
      <w:r>
        <w:rPr>
          <w:lang w:val="ar_AE" w:bidi="ar_AE"/>
        </w:rPr>
      </w:r>
      <w:r>
        <w:rPr>
          <w:i/>
          <w:lang w:val="ar_AE" w:bidi="ar_AE"/>
        </w:rPr>
        <w:t>بِالنَّامُوسِ:</w:t>
      </w:r>
      <w:r>
        <w:rPr>
          <w:lang w:val="ar_AE" w:bidi="ar_AE"/>
        </w:rPr>
        <w:t xml:space="preserve"> السعي لإرضاء الله باتِّبَاع الناموس دائمًا يؤدي إلى الخطية (</w:t>
      </w:r>
      <w:hyperlink r:id="rId32">
        <w:r>
          <w:rPr>
            <w:lang w:val="ar_AE" w:bidi="ar_AE"/>
          </w:rPr>
          <w:rPr>
            <w:color w:val="0000EE"/>
            <w:u w:val="single"/>
          </w:rPr>
          <w:t>5:2–4</w:t>
        </w:r>
      </w:hyperlink>
      <w:r>
        <w:rPr>
          <w:lang w:val="ar_AE" w:bidi="ar_AE"/>
        </w:rPr>
        <w:t xml:space="preserve">; انظر </w:t>
      </w:r>
      <w:hyperlink r:id="rId143">
        <w:r>
          <w:rPr>
            <w:lang w:val="ar_AE" w:bidi="ar_AE"/>
          </w:rPr>
          <w:rPr>
            <w:color w:val="0000EE"/>
            <w:u w:val="single"/>
          </w:rPr>
          <w:t>رومية 7:5</w:t>
        </w:r>
      </w:hyperlink>
      <w:r>
        <w:rPr>
          <w:lang w:val="ar_AE" w:bidi="ar_AE"/>
        </w:rPr>
        <w:t xml:space="preserve">, </w:t>
      </w:r>
      <w:hyperlink r:id="rId144">
        <w:r>
          <w:rPr>
            <w:lang w:val="ar_AE" w:bidi="ar_AE"/>
          </w:rPr>
          <w:rPr>
            <w:color w:val="0000EE"/>
            <w:u w:val="single"/>
          </w:rPr>
          <w:t>8</w:t>
        </w:r>
      </w:hyperlink>
      <w:hyperlink r:id="rId32">
        <w:r>
          <w:rPr>
            <w:lang w:val="ar_AE" w:bidi="ar_AE"/>
          </w:rPr>
          <w:rPr>
            <w:color w:val="0000EE"/>
            <w:u w:val="single"/>
          </w:rPr>
          <w:t>–</w:t>
        </w:r>
      </w:hyperlink>
      <w:hyperlink r:id="rId144">
        <w:r>
          <w:rPr>
            <w:lang w:val="ar_AE" w:bidi="ar_AE"/>
          </w:rPr>
          <w:rPr>
            <w:color w:val="0000EE"/>
            <w:u w:val="single"/>
          </w:rPr>
          <w:t>11</w:t>
        </w:r>
      </w:hyperlink>
      <w:r>
        <w:rPr>
          <w:lang w:val="ar_AE" w:bidi="ar_AE"/>
        </w:rPr>
        <w:t>). لكن الحياة بالروح تقود بعيدًا عن الخطية (</w:t>
      </w:r>
      <w:hyperlink r:id="rId145">
        <w:r>
          <w:rPr>
            <w:lang w:val="ar_AE" w:bidi="ar_AE"/>
          </w:rPr>
          <w:rPr>
            <w:color w:val="0000EE"/>
            <w:u w:val="single"/>
          </w:rPr>
          <w:t>غلاطية 5:16</w:t>
        </w:r>
      </w:hyperlink>
      <w:r>
        <w:rPr>
          <w:lang w:val="ar_AE" w:bidi="ar_AE"/>
        </w:rPr>
        <w:t xml:space="preserve">, </w:t>
      </w:r>
      <w:hyperlink r:id="rId146">
        <w:r>
          <w:rPr>
            <w:lang w:val="ar_AE" w:bidi="ar_AE"/>
          </w:rPr>
          <w:rPr>
            <w:color w:val="0000EE"/>
            <w:u w:val="single"/>
          </w:rPr>
          <w:t>22</w:t>
        </w:r>
      </w:hyperlink>
      <w:hyperlink r:id="rId32">
        <w:r>
          <w:rPr>
            <w:lang w:val="ar_AE" w:bidi="ar_AE"/>
          </w:rPr>
          <w:rPr>
            <w:color w:val="0000EE"/>
            <w:u w:val="single"/>
          </w:rPr>
          <w:t>–</w:t>
        </w:r>
      </w:hyperlink>
      <w:hyperlink r:id="rId146">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i/>
          <w:lang w:val="ar_AE" w:bidi="ar_AE"/>
        </w:rPr>
        <w:t>لأَنِّي مُتُّ ... لِلنَّامُوسِ</w:t>
      </w:r>
      <w:r>
        <w:rPr>
          <w:lang w:val="ar_AE" w:bidi="ar_AE"/>
        </w:rPr>
        <w:t>: "الموت للناموس" يعني التوقف عن محاولة تلبية جميع متطلباته. فالذين يثقون في المسيح ويؤمنون به يشاركون في موته (</w:t>
      </w:r>
      <w:hyperlink r:id="rId78">
        <w:r>
          <w:rPr>
            <w:lang w:val="ar_AE" w:bidi="ar_AE"/>
          </w:rPr>
          <w:rPr>
            <w:color w:val="0000EE"/>
            <w:u w:val="single"/>
          </w:rPr>
          <w:t>2:20</w:t>
        </w:r>
      </w:hyperlink>
      <w:r>
        <w:rPr>
          <w:lang w:val="ar_AE" w:bidi="ar_AE"/>
        </w:rPr>
        <w:t xml:space="preserve">). ولم يعودوا محكومين الناموس (انظر </w:t>
      </w:r>
      <w:hyperlink r:id="rId147">
        <w:r>
          <w:rPr>
            <w:lang w:val="ar_AE" w:bidi="ar_AE"/>
          </w:rPr>
          <w:rPr>
            <w:color w:val="0000EE"/>
            <w:u w:val="single"/>
          </w:rPr>
          <w:t>رومية 6:2</w:t>
        </w:r>
      </w:hyperlink>
      <w:r>
        <w:rPr>
          <w:lang w:val="ar_AE" w:bidi="ar_AE"/>
        </w:rPr>
        <w:t xml:space="preserve">, </w:t>
      </w:r>
      <w:hyperlink r:id="rId148">
        <w:r>
          <w:rPr>
            <w:lang w:val="ar_AE" w:bidi="ar_AE"/>
          </w:rPr>
          <w:rPr>
            <w:color w:val="0000EE"/>
            <w:u w:val="single"/>
          </w:rPr>
          <w:t>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49">
        <w:r>
          <w:rPr>
            <w:lang w:val="ar_AE" w:bidi="ar_AE"/>
          </w:rPr>
          <w:rPr>
            <w:color w:val="0000EE"/>
            <w:u w:val="single"/>
          </w:rPr>
          <w:t>7:2</w:t>
        </w:r>
      </w:hyperlink>
      <w:hyperlink r:id="rId32">
        <w:r>
          <w:rPr>
            <w:lang w:val="ar_AE" w:bidi="ar_AE"/>
          </w:rPr>
          <w:rPr>
            <w:color w:val="0000EE"/>
            <w:u w:val="single"/>
          </w:rPr>
          <w:t>–</w:t>
        </w:r>
      </w:hyperlink>
      <w:hyperlink r:id="rId149">
        <w:r>
          <w:rPr>
            <w:lang w:val="ar_AE" w:bidi="ar_AE"/>
          </w:rPr>
          <w:rPr>
            <w:color w:val="0000EE"/>
            <w:u w:val="single"/>
          </w:rPr>
          <w:t>6</w:t>
        </w:r>
      </w:hyperlink>
      <w:r>
        <w:rPr>
          <w:lang w:val="ar_AE" w:bidi="ar_AE"/>
        </w:rPr>
        <w:t>) ولا يعدّون الناموس وسيلة للخلاص. لكن بدلًا من ذلك، يحيا المؤمنون من أجل الله في علاقة جديدة معه من خلال المسيح (</w:t>
      </w:r>
      <w:hyperlink r:id="rId96">
        <w:r>
          <w:rPr>
            <w:lang w:val="ar_AE" w:bidi="ar_AE"/>
          </w:rPr>
          <w:rPr>
            <w:color w:val="0000EE"/>
            <w:u w:val="single"/>
          </w:rPr>
          <w:t>غلاطية 3:23–4:11</w:t>
        </w:r>
      </w:hyperlink>
      <w:r>
        <w:rPr>
          <w:lang w:val="ar_AE" w:bidi="ar_AE"/>
        </w:rPr>
        <w:t xml:space="preserve">; انظر </w:t>
      </w:r>
      <w:hyperlink r:id="rId148">
        <w:r>
          <w:rPr>
            <w:lang w:val="ar_AE" w:bidi="ar_AE"/>
          </w:rPr>
          <w:rPr>
            <w:color w:val="0000EE"/>
            <w:u w:val="single"/>
          </w:rPr>
          <w:t>رومية 6:10</w:t>
        </w:r>
      </w:hyperlink>
      <w:hyperlink r:id="rId32">
        <w:r>
          <w:rPr>
            <w:lang w:val="ar_AE" w:bidi="ar_AE"/>
          </w:rPr>
          <w:rPr>
            <w:color w:val="0000EE"/>
            <w:u w:val="single"/>
          </w:rPr>
          <w:t>–</w:t>
        </w:r>
      </w:hyperlink>
      <w:hyperlink r:id="rId148">
        <w:r>
          <w:rPr>
            <w:lang w:val="ar_AE" w:bidi="ar_AE"/>
          </w:rPr>
          <w:rPr>
            <w:color w:val="0000EE"/>
            <w:u w:val="single"/>
          </w:rPr>
          <w:t>11</w:t>
        </w:r>
      </w:hyperlink>
      <w:r>
        <w:rPr>
          <w:lang w:val="ar_AE" w:bidi="ar_AE"/>
        </w:rPr>
        <w:t xml:space="preserve">; </w:t>
      </w:r>
      <w:hyperlink r:id="rId150">
        <w:r>
          <w:rPr>
            <w:lang w:val="ar_AE" w:bidi="ar_AE"/>
          </w:rPr>
          <w:rPr>
            <w:color w:val="0000EE"/>
            <w:u w:val="single"/>
          </w:rPr>
          <w:t>14:7</w:t>
        </w:r>
      </w:hyperlink>
      <w:hyperlink r:id="rId32">
        <w:r>
          <w:rPr>
            <w:lang w:val="ar_AE" w:bidi="ar_AE"/>
          </w:rPr>
          <w:rPr>
            <w:color w:val="0000EE"/>
            <w:u w:val="single"/>
          </w:rPr>
          <w:t>–</w:t>
        </w:r>
      </w:hyperlink>
      <w:hyperlink r:id="rId150">
        <w:r>
          <w:rPr>
            <w:lang w:val="ar_AE" w:bidi="ar_AE"/>
          </w:rPr>
          <w:rPr>
            <w:color w:val="0000EE"/>
            <w:u w:val="single"/>
          </w:rPr>
          <w:t>8</w:t>
        </w:r>
      </w:hyperlink>
      <w:r>
        <w:rPr>
          <w:lang w:val="ar_AE" w:bidi="ar_AE"/>
        </w:rPr>
        <w:t xml:space="preserve">; </w:t>
      </w:r>
      <w:hyperlink r:id="rId151">
        <w:r>
          <w:rPr>
            <w:lang w:val="ar_AE" w:bidi="ar_AE"/>
          </w:rPr>
          <w:rPr>
            <w:color w:val="0000EE"/>
            <w:u w:val="single"/>
          </w:rPr>
          <w:t>2 كورنثوس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20</w:t>
      </w:r>
      <w:r>
        <w:rPr>
          <w:lang w:val="ar_AE" w:bidi="ar_AE"/>
        </w:rPr>
      </w:r>
    </w:p>
    <w:p>
      <w:pPr>
        <w:pStyle w:val="ListBullet"/>
        <w:bidi/>
        <w:spacing w:line="240" w:lineRule="auto"/>
        <w:ind w:left="720"/>
      </w:pPr>
      <w:r>
        <w:rPr>
          <w:lang w:val="ar_AE" w:bidi="ar_AE"/>
        </w:rPr>
      </w:r>
      <w:r>
        <w:rPr>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hyperlink r:id="rId136">
        <w:r>
          <w:rPr>
            <w:lang w:val="ar_AE" w:bidi="ar_AE"/>
          </w:rPr>
          <w:rPr>
            <w:color w:val="0000EE"/>
            <w:u w:val="single"/>
          </w:rPr>
          <w:t>2:17</w:t>
        </w:r>
      </w:hyperlink>
      <w:r>
        <w:rPr>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hyperlink r:id="rId152">
        <w:r>
          <w:rPr>
            <w:lang w:val="ar_AE" w:bidi="ar_AE"/>
          </w:rPr>
          <w:rPr>
            <w:color w:val="0000EE"/>
            <w:u w:val="single"/>
          </w:rPr>
          <w:t>كولوسي 2:11</w:t>
        </w:r>
      </w:hyperlink>
      <w:hyperlink r:id="rId32">
        <w:r>
          <w:rPr>
            <w:lang w:val="ar_AE" w:bidi="ar_AE"/>
          </w:rPr>
          <w:rPr>
            <w:color w:val="0000EE"/>
            <w:u w:val="single"/>
          </w:rPr>
          <w:t>–</w:t>
        </w:r>
      </w:hyperlink>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20</w:t>
        </w:r>
      </w:hyperlink>
      <w:hyperlink r:id="rId32">
        <w:r>
          <w:rPr>
            <w:lang w:val="ar_AE" w:bidi="ar_AE"/>
          </w:rPr>
          <w:rPr>
            <w:color w:val="0000EE"/>
            <w:u w:val="single"/>
          </w:rPr>
          <w:t>–</w:t>
        </w:r>
      </w:hyperlink>
      <w:hyperlink r:id="rId153">
        <w:r>
          <w:rPr>
            <w:lang w:val="ar_AE" w:bidi="ar_AE"/>
          </w:rPr>
          <w:rPr>
            <w:color w:val="0000EE"/>
            <w:u w:val="single"/>
          </w:rPr>
          <w:t>23</w:t>
        </w:r>
      </w:hyperlink>
      <w:r>
        <w:rPr>
          <w:lang w:val="ar_AE" w:bidi="ar_AE"/>
        </w:rPr>
        <w:t xml:space="preserve">. كما أن المسيحي قد تخلى عن الطبيعة القديمة، التي كانت تحاول كسب الاستحقاق من خلال طاعة الناموس (قارن </w:t>
      </w:r>
      <w:hyperlink r:id="rId154">
        <w:r>
          <w:rPr>
            <w:lang w:val="ar_AE" w:bidi="ar_AE"/>
          </w:rPr>
          <w:rPr>
            <w:color w:val="0000EE"/>
            <w:u w:val="single"/>
          </w:rPr>
          <w:t>رومية 7:4</w:t>
        </w:r>
      </w:hyperlink>
      <w:hyperlink r:id="rId32">
        <w:r>
          <w:rPr>
            <w:lang w:val="ar_AE" w:bidi="ar_AE"/>
          </w:rPr>
          <w:rPr>
            <w:color w:val="0000EE"/>
            <w:u w:val="single"/>
          </w:rPr>
          <w:t>–</w:t>
        </w:r>
      </w:hyperlink>
      <w:hyperlink r:id="rId154">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فَأَحْيَا لاَ أَنَا، بَلِ الْمَسِيحُ يَحْيَا فِيَّ</w:t>
      </w:r>
      <w:r>
        <w:rPr>
          <w:lang w:val="ar_AE" w:bidi="ar_AE"/>
        </w:rPr>
        <w:t>: لقد اجتاز المسيحيون اختبار موت وقيامة المسيح (</w:t>
      </w:r>
      <w:hyperlink r:id="rId155">
        <w:r>
          <w:rPr>
            <w:lang w:val="ar_AE" w:bidi="ar_AE"/>
          </w:rPr>
          <w:rPr>
            <w:color w:val="0000EE"/>
            <w:u w:val="single"/>
          </w:rPr>
          <w:t>رومية 6:1–14</w:t>
        </w:r>
      </w:hyperlink>
      <w:r>
        <w:rPr>
          <w:lang w:val="ar_AE" w:bidi="ar_AE"/>
        </w:rPr>
        <w:t xml:space="preserve">). ولديهم قلوب جديدة (انظر </w:t>
      </w:r>
      <w:hyperlink r:id="rId156">
        <w:r>
          <w:rPr>
            <w:lang w:val="ar_AE" w:bidi="ar_AE"/>
          </w:rPr>
          <w:rPr>
            <w:color w:val="0000EE"/>
            <w:u w:val="single"/>
          </w:rPr>
          <w:t>إرميا 31:31</w:t>
        </w:r>
      </w:hyperlink>
      <w:hyperlink r:id="rId32">
        <w:r>
          <w:rPr>
            <w:lang w:val="ar_AE" w:bidi="ar_AE"/>
          </w:rPr>
          <w:rPr>
            <w:color w:val="0000EE"/>
            <w:u w:val="single"/>
          </w:rPr>
          <w:t>–</w:t>
        </w:r>
      </w:hyperlink>
      <w:hyperlink r:id="rId156">
        <w:r>
          <w:rPr>
            <w:lang w:val="ar_AE" w:bidi="ar_AE"/>
          </w:rPr>
          <w:rPr>
            <w:color w:val="0000EE"/>
            <w:u w:val="single"/>
          </w:rPr>
          <w:t>34</w:t>
        </w:r>
      </w:hyperlink>
      <w:r>
        <w:rPr>
          <w:lang w:val="ar_AE" w:bidi="ar_AE"/>
        </w:rPr>
        <w:t xml:space="preserve">; </w:t>
      </w:r>
      <w:hyperlink r:id="rId157">
        <w:r>
          <w:rPr>
            <w:lang w:val="ar_AE" w:bidi="ar_AE"/>
          </w:rPr>
          <w:rPr>
            <w:color w:val="0000EE"/>
            <w:u w:val="single"/>
          </w:rPr>
          <w:t>32:38</w:t>
        </w:r>
      </w:hyperlink>
      <w:hyperlink r:id="rId32">
        <w:r>
          <w:rPr>
            <w:lang w:val="ar_AE" w:bidi="ar_AE"/>
          </w:rPr>
          <w:rPr>
            <w:color w:val="0000EE"/>
            <w:u w:val="single"/>
          </w:rPr>
          <w:t>–</w:t>
        </w:r>
      </w:hyperlink>
      <w:hyperlink r:id="rId157">
        <w:r>
          <w:rPr>
            <w:lang w:val="ar_AE" w:bidi="ar_AE"/>
          </w:rPr>
          <w:rPr>
            <w:color w:val="0000EE"/>
            <w:u w:val="single"/>
          </w:rPr>
          <w:t>41</w:t>
        </w:r>
      </w:hyperlink>
      <w:r>
        <w:rPr>
          <w:lang w:val="ar_AE" w:bidi="ar_AE"/>
        </w:rPr>
        <w:t xml:space="preserve">; </w:t>
      </w:r>
      <w:hyperlink r:id="rId158">
        <w:r>
          <w:rPr>
            <w:lang w:val="ar_AE" w:bidi="ar_AE"/>
          </w:rPr>
          <w:rPr>
            <w:color w:val="0000EE"/>
            <w:u w:val="single"/>
          </w:rPr>
          <w:t>حزقيال 11:19</w:t>
        </w:r>
      </w:hyperlink>
      <w:hyperlink r:id="rId32">
        <w:r>
          <w:rPr>
            <w:lang w:val="ar_AE" w:bidi="ar_AE"/>
          </w:rPr>
          <w:rPr>
            <w:color w:val="0000EE"/>
            <w:u w:val="single"/>
          </w:rPr>
          <w:t>–</w:t>
        </w:r>
      </w:hyperlink>
      <w:hyperlink r:id="rId158">
        <w:r>
          <w:rPr>
            <w:lang w:val="ar_AE" w:bidi="ar_AE"/>
          </w:rPr>
          <w:rPr>
            <w:color w:val="0000EE"/>
            <w:u w:val="single"/>
          </w:rPr>
          <w:t>20</w:t>
        </w:r>
      </w:hyperlink>
      <w:r>
        <w:rPr>
          <w:lang w:val="ar_AE" w:bidi="ar_AE"/>
        </w:rPr>
        <w:t xml:space="preserve">; </w:t>
      </w:r>
      <w:hyperlink r:id="rId159">
        <w:r>
          <w:rPr>
            <w:lang w:val="ar_AE" w:bidi="ar_AE"/>
          </w:rPr>
          <w:rPr>
            <w:color w:val="0000EE"/>
            <w:u w:val="single"/>
          </w:rPr>
          <w:t>36:24</w:t>
        </w:r>
      </w:hyperlink>
      <w:hyperlink r:id="rId32">
        <w:r>
          <w:rPr>
            <w:lang w:val="ar_AE" w:bidi="ar_AE"/>
          </w:rPr>
          <w:rPr>
            <w:color w:val="0000EE"/>
            <w:u w:val="single"/>
          </w:rPr>
          <w:t>–</w:t>
        </w:r>
      </w:hyperlink>
      <w:hyperlink r:id="rId159">
        <w:r>
          <w:rPr>
            <w:lang w:val="ar_AE" w:bidi="ar_AE"/>
          </w:rPr>
          <w:rPr>
            <w:color w:val="0000EE"/>
            <w:u w:val="single"/>
          </w:rPr>
          <w:t>31</w:t>
        </w:r>
      </w:hyperlink>
      <w:r>
        <w:rPr>
          <w:lang w:val="ar_AE" w:bidi="ar_AE"/>
        </w:rPr>
        <w:t xml:space="preserve">). إن هذه القلوب الجديدة تأتي من خلال قوة الروح في داخلهم (انظر </w:t>
      </w:r>
      <w:hyperlink r:id="rId160">
        <w:r>
          <w:rPr>
            <w:lang w:val="ar_AE" w:bidi="ar_AE"/>
          </w:rPr>
          <w:rPr>
            <w:color w:val="0000EE"/>
            <w:u w:val="single"/>
          </w:rPr>
          <w:t>رومية 8:9</w:t>
        </w:r>
      </w:hyperlink>
      <w:hyperlink r:id="rId32">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61">
        <w:r>
          <w:rPr>
            <w:lang w:val="ar_AE" w:bidi="ar_AE"/>
          </w:rPr>
          <w:rPr>
            <w:color w:val="0000EE"/>
            <w:u w:val="single"/>
          </w:rPr>
          <w:t>أفسس 3:16</w:t>
        </w:r>
      </w:hyperlink>
      <w:hyperlink r:id="rId32">
        <w:r>
          <w:rPr>
            <w:lang w:val="ar_AE" w:bidi="ar_AE"/>
          </w:rPr>
          <w:rPr>
            <w:color w:val="0000EE"/>
            <w:u w:val="single"/>
          </w:rPr>
          <w:t>–</w:t>
        </w:r>
      </w:hyperlink>
      <w:hyperlink r:id="rId161">
        <w:r>
          <w:rPr>
            <w:lang w:val="ar_AE" w:bidi="ar_AE"/>
          </w:rPr>
          <w:rPr>
            <w:color w:val="0000EE"/>
            <w:u w:val="single"/>
          </w:rPr>
          <w:t>19</w:t>
        </w:r>
      </w:hyperlink>
      <w:r>
        <w:rPr>
          <w:lang w:val="ar_AE" w:bidi="ar_AE"/>
        </w:rPr>
        <w:t xml:space="preserve">; </w:t>
      </w:r>
      <w:hyperlink r:id="rId162">
        <w:r>
          <w:rPr>
            <w:lang w:val="ar_AE" w:bidi="ar_AE"/>
          </w:rPr>
          <w:rPr>
            <w:color w:val="0000EE"/>
            <w:u w:val="single"/>
          </w:rPr>
          <w:t>كولوسي 1:27</w:t>
        </w:r>
      </w:hyperlink>
      <w:r>
        <w:rPr>
          <w:lang w:val="ar_AE" w:bidi="ar_AE"/>
        </w:rPr>
        <w:t xml:space="preserve">; </w:t>
      </w:r>
      <w:hyperlink r:id="rId163">
        <w:r>
          <w:rPr>
            <w:lang w:val="ar_AE" w:bidi="ar_AE"/>
          </w:rPr>
          <w:rPr>
            <w:color w:val="0000EE"/>
            <w:u w:val="single"/>
          </w:rPr>
          <w:t>3:1</w:t>
        </w:r>
      </w:hyperlink>
      <w:hyperlink r:id="rId32">
        <w:r>
          <w:rPr>
            <w:lang w:val="ar_AE" w:bidi="ar_AE"/>
          </w:rPr>
          <w:rPr>
            <w:color w:val="0000EE"/>
            <w:u w:val="single"/>
          </w:rPr>
          <w:t>–</w:t>
        </w:r>
      </w:hyperlink>
      <w:hyperlink r:id="rId163">
        <w:r>
          <w:rPr>
            <w:lang w:val="ar_AE" w:bidi="ar_AE"/>
          </w:rPr>
          <w:rPr>
            <w:color w:val="0000EE"/>
            <w:u w:val="single"/>
          </w:rPr>
          <w:t>17</w:t>
        </w:r>
      </w:hyperlink>
      <w:r>
        <w:rPr>
          <w:lang w:val="ar_AE" w:bidi="ar_AE"/>
        </w:rPr>
        <w:t>).</w:t>
      </w:r>
    </w:p>
    <w:p>
      <w:pPr>
        <w:pStyle w:val="ListBullet"/>
        <w:bidi/>
        <w:spacing w:line="240" w:lineRule="auto"/>
        <w:ind w:left="720"/>
      </w:pPr>
      <w:r>
        <w:rPr>
          <w:lang w:val="ar_AE" w:bidi="ar_AE"/>
        </w:rPr>
      </w:r>
      <w:r>
        <w:rPr>
          <w:i/>
          <w:lang w:val="ar_AE" w:bidi="ar_AE"/>
        </w:rPr>
        <w:t>فَمَا أَحْيَاهُ الآنَ فِي الْجَسَدِ</w:t>
      </w:r>
      <w:r>
        <w:rPr>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lang w:val="ar_AE" w:bidi="ar_AE"/>
        </w:rPr>
      </w:r>
      <w:r>
        <w:rPr>
          <w:i/>
          <w:lang w:val="ar_AE" w:bidi="ar_AE"/>
        </w:rPr>
        <w:t>الَّذِي أَحَبَّنِي وَأَسْلَمَ نَفْسَهُ لأَجْلِي:</w:t>
      </w:r>
      <w:r>
        <w:rPr>
          <w:lang w:val="ar_AE" w:bidi="ar_AE"/>
        </w:rPr>
        <w:t xml:space="preserve"> إن محبة المسيح الباذلة هي التي تجعل الحياة الجديدة مُمكنة (</w:t>
      </w:r>
      <w:hyperlink r:id="rId164">
        <w:r>
          <w:rPr>
            <w:lang w:val="ar_AE" w:bidi="ar_AE"/>
          </w:rPr>
          <w:rPr>
            <w:color w:val="0000EE"/>
            <w:u w:val="single"/>
          </w:rPr>
          <w:t>غلاطية 1:4</w:t>
        </w:r>
      </w:hyperlink>
      <w:r>
        <w:rPr>
          <w:lang w:val="ar_AE" w:bidi="ar_AE"/>
        </w:rPr>
        <w:t xml:space="preserve">; </w:t>
      </w:r>
      <w:hyperlink r:id="rId165">
        <w:r>
          <w:rPr>
            <w:lang w:val="ar_AE" w:bidi="ar_AE"/>
          </w:rPr>
          <w:rPr>
            <w:color w:val="0000EE"/>
            <w:u w:val="single"/>
          </w:rPr>
          <w:t>رومية 8:32</w:t>
        </w:r>
      </w:hyperlink>
      <w:hyperlink r:id="rId32">
        <w:r>
          <w:rPr>
            <w:lang w:val="ar_AE" w:bidi="ar_AE"/>
          </w:rPr>
          <w:rPr>
            <w:color w:val="0000EE"/>
            <w:u w:val="single"/>
          </w:rPr>
          <w:t>–</w:t>
        </w:r>
      </w:hyperlink>
      <w:hyperlink r:id="rId165">
        <w:r>
          <w:rPr>
            <w:lang w:val="ar_AE" w:bidi="ar_AE"/>
          </w:rPr>
          <w:rPr>
            <w:color w:val="0000EE"/>
            <w:u w:val="single"/>
          </w:rPr>
          <w:t>39</w:t>
        </w:r>
      </w:hyperlink>
      <w:r>
        <w:rPr>
          <w:lang w:val="ar_AE" w:bidi="ar_AE"/>
        </w:rPr>
        <w:t xml:space="preserve">; </w:t>
      </w:r>
      <w:hyperlink r:id="rId166">
        <w:r>
          <w:rPr>
            <w:lang w:val="ar_AE" w:bidi="ar_AE"/>
          </w:rPr>
          <w:rPr>
            <w:color w:val="0000EE"/>
            <w:u w:val="single"/>
          </w:rPr>
          <w:t>2 تسالونيكي 2:16</w:t>
        </w:r>
      </w:hyperlink>
      <w:hyperlink r:id="rId32">
        <w:r>
          <w:rPr>
            <w:lang w:val="ar_AE" w:bidi="ar_AE"/>
          </w:rPr>
          <w:rPr>
            <w:color w:val="0000EE"/>
            <w:u w:val="single"/>
          </w:rPr>
          <w:t>–</w:t>
        </w:r>
      </w:hyperlink>
      <w:hyperlink r:id="rId1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21</w:t>
      </w:r>
      <w:r>
        <w:rPr>
          <w:lang w:val="ar_AE" w:bidi="ar_AE"/>
        </w:rPr>
      </w:r>
    </w:p>
    <w:p>
      <w:pPr>
        <w:bidi/>
      </w:pPr>
      <w:r>
        <w:rPr>
          <w:lang w:val="ar_AE" w:bidi="ar_AE"/>
        </w:rPr>
      </w:r>
      <w:r>
        <w:rPr>
          <w:lang w:val="ar_AE" w:bidi="ar_AE"/>
        </w:rPr>
        <w:t xml:space="preserve">ربما جادل خصوم بولس في غلاطية بأن رسالته قد أفرغت نعمة الله لإسرائيل من معناها لأنها كانت مرتبطة بالناموس (انظر </w:t>
      </w:r>
      <w:hyperlink r:id="rId167">
        <w:r>
          <w:rPr>
            <w:lang w:val="ar_AE" w:bidi="ar_AE"/>
          </w:rPr>
          <w:rPr>
            <w:color w:val="0000EE"/>
            <w:u w:val="single"/>
          </w:rPr>
          <w:t>رومية 3:12</w:t>
        </w:r>
      </w:hyperlink>
      <w:r>
        <w:rPr>
          <w:lang w:val="ar_AE" w:bidi="ar_AE"/>
        </w:rPr>
        <w:t xml:space="preserve">، </w:t>
      </w:r>
      <w:hyperlink r:id="rId168">
        <w:r>
          <w:rPr>
            <w:lang w:val="ar_AE" w:bidi="ar_AE"/>
          </w:rPr>
          <w:rPr>
            <w:color w:val="0000EE"/>
            <w:u w:val="single"/>
          </w:rPr>
          <w:t>31</w:t>
        </w:r>
      </w:hyperlink>
      <w:r>
        <w:rPr>
          <w:lang w:val="ar_AE" w:bidi="ar_AE"/>
        </w:rPr>
        <w:t>). لكن في الواقع، فإن خصوم بولس هم الذين أفرغوا نعمة الله من معناها عن طريق إنكارهم لضرورة موت المسيح.</w:t>
      </w:r>
      <w:r>
        <w:rPr>
          <w:lang w:val="ar_AE" w:bidi="ar_AE"/>
        </w:rPr>
      </w:r>
      <w:r>
        <w:rPr>
          <w:lang w:val="ar_AE" w:bidi="ar_AE"/>
        </w:rPr>
      </w:r>
    </w:p>
    <w:p>
      <w:pPr>
        <w:bidi/>
      </w:pPr>
      <w:r>
        <w:rPr>
          <w:lang w:val="ar_AE" w:bidi="ar_AE"/>
        </w:rPr>
      </w:r>
    </w:p>
    <w:p>
      <w:pPr>
        <w:pStyle w:val="Heading2"/>
        <w:bidi/>
      </w:pPr>
      <w:r>
        <w:rPr>
          <w:lang w:val="ar_AE" w:bidi="ar_AE"/>
        </w:rPr>
        <w:t>غلاطية 3: 1</w:t>
      </w:r>
      <w:r>
        <w:rPr>
          <w:lang w:val="ar_AE" w:bidi="ar_AE"/>
        </w:rPr>
      </w:r>
    </w:p>
    <w:p>
      <w:pPr>
        <w:pStyle w:val="ListBullet"/>
        <w:bidi/>
        <w:spacing w:line="240" w:lineRule="auto"/>
        <w:ind w:left="720"/>
      </w:pPr>
      <w:r>
        <w:rPr>
          <w:lang w:val="ar_AE" w:bidi="ar_AE"/>
        </w:rPr>
      </w:r>
      <w:r>
        <w:rPr>
          <w:i/>
          <w:lang w:val="ar_AE" w:bidi="ar_AE"/>
        </w:rPr>
        <w:t>أَيُّهَا الْغَلاَطِيُّونَ الأَغْبِيَاءُ!</w:t>
      </w:r>
      <w:r>
        <w:rPr>
          <w:lang w:val="ar_AE" w:bidi="ar_AE"/>
        </w:rPr>
        <w:t xml:space="preserve"> لقد كان جهلهم فكريًا وروحيًا (قارن </w:t>
      </w:r>
      <w:hyperlink r:id="rId169">
        <w:r>
          <w:rPr>
            <w:lang w:val="ar_AE" w:bidi="ar_AE"/>
          </w:rPr>
          <w:rPr>
            <w:color w:val="0000EE"/>
            <w:u w:val="single"/>
          </w:rPr>
          <w:t>لوقا 24:25</w:t>
        </w:r>
      </w:hyperlink>
      <w:r>
        <w:rPr>
          <w:lang w:val="ar_AE" w:bidi="ar_AE"/>
        </w:rPr>
        <w:t xml:space="preserve">; انظر </w:t>
      </w:r>
      <w:hyperlink r:id="rId170">
        <w:r>
          <w:rPr>
            <w:lang w:val="ar_AE" w:bidi="ar_AE"/>
          </w:rPr>
          <w:rPr>
            <w:color w:val="0000EE"/>
            <w:u w:val="single"/>
          </w:rPr>
          <w:t>1 صموئيل 25:1–38</w:t>
        </w:r>
      </w:hyperlink>
      <w:r>
        <w:rPr>
          <w:lang w:val="ar_AE" w:bidi="ar_AE"/>
        </w:rPr>
        <w:t>). فقد توقفوا عن الثقة في المسيح ووضعوا ثقتهم في الناموس (</w:t>
      </w:r>
      <w:hyperlink r:id="rId38">
        <w:r>
          <w:rPr>
            <w:lang w:val="ar_AE" w:bidi="ar_AE"/>
          </w:rPr>
          <w:rPr>
            <w:color w:val="0000EE"/>
            <w:u w:val="single"/>
          </w:rPr>
          <w:t>غلاطية 1:6</w:t>
        </w:r>
      </w:hyperlink>
      <w:r>
        <w:rPr>
          <w:lang w:val="ar_AE" w:bidi="ar_AE"/>
        </w:rPr>
        <w:t>).</w:t>
      </w:r>
    </w:p>
    <w:p>
      <w:pPr>
        <w:pStyle w:val="ListBullet"/>
        <w:bidi/>
        <w:spacing w:line="240" w:lineRule="auto"/>
        <w:ind w:left="720"/>
      </w:pPr>
      <w:r>
        <w:rPr>
          <w:lang w:val="ar_AE" w:bidi="ar_AE"/>
        </w:rPr>
      </w:r>
      <w:r>
        <w:rPr>
          <w:lang w:val="ar_AE" w:bidi="ar_AE"/>
        </w:rPr>
        <w:t xml:space="preserve">لقد خُدِع الغلاطيون بحجج المُعَلِّمين المقنعة (قارن </w:t>
      </w:r>
      <w:hyperlink r:id="rId171">
        <w:r>
          <w:rPr>
            <w:lang w:val="ar_AE" w:bidi="ar_AE"/>
          </w:rPr>
          <w:rPr>
            <w:color w:val="0000EE"/>
            <w:u w:val="single"/>
          </w:rPr>
          <w:t>تكوين 3:1</w:t>
        </w:r>
      </w:hyperlink>
      <w:hyperlink r:id="rId170">
        <w:r>
          <w:rPr>
            <w:lang w:val="ar_AE" w:bidi="ar_AE"/>
          </w:rPr>
          <w:rPr>
            <w:color w:val="0000EE"/>
            <w:u w:val="single"/>
          </w:rPr>
          <w:t>–</w:t>
        </w:r>
      </w:hyperlink>
      <w:hyperlink r:id="rId171">
        <w:r>
          <w:rPr>
            <w:lang w:val="ar_AE" w:bidi="ar_AE"/>
          </w:rPr>
          <w:rPr>
            <w:color w:val="0000EE"/>
            <w:u w:val="single"/>
          </w:rPr>
          <w:t>7</w:t>
        </w:r>
      </w:hyperlink>
      <w:r>
        <w:rPr>
          <w:lang w:val="ar_AE" w:bidi="ar_AE"/>
        </w:rPr>
        <w:t>). لم تكن رُقية أو شعوذة حقيقية، بل كلمات مُقنعة.</w:t>
      </w:r>
    </w:p>
    <w:p>
      <w:pPr>
        <w:pStyle w:val="ListBullet"/>
        <w:bidi/>
        <w:spacing w:line="240" w:lineRule="auto"/>
        <w:ind w:left="720"/>
      </w:pPr>
      <w:r>
        <w:rPr>
          <w:lang w:val="ar_AE" w:bidi="ar_AE"/>
        </w:rPr>
      </w:r>
      <w:r>
        <w:rPr>
          <w:i/>
          <w:lang w:val="ar_AE" w:bidi="ar_AE"/>
        </w:rPr>
        <w:t>أَنْتُمُ الَّذِينَ أَمَامَ عُيُونِكُمْ قَدْ رُسِمَ يَسُوعُ الْمَسِيحُ بَيْنَكُمْ مَصْلُوبًا</w:t>
      </w:r>
      <w:r>
        <w:rPr>
          <w:lang w:val="ar_AE" w:bidi="ar_AE"/>
        </w:rPr>
        <w:t xml:space="preserve">: عندما أخبر بولس الناس عن يسوع، أوضح بشكل جلي كيف مات يسوع ولماذا كان موته ذا أهمية كبيرة للجميع (انظر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وهكذا ساعد بولس الناس على فهم ما الذي يعنيه موت يسوع لهم.</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bidi/>
      </w:pPr>
      <w:r>
        <w:rPr>
          <w:lang w:val="ar_AE" w:bidi="ar_AE"/>
        </w:rPr>
      </w:r>
      <w:r>
        <w:rPr>
          <w:lang w:val="ar_AE" w:bidi="ar_AE"/>
        </w:rPr>
        <w:t xml:space="preserve">يقارن بولس بين الاختبار الروحي للغلاطيين (انظر </w:t>
      </w:r>
      <w:hyperlink r:id="rId173">
        <w:r>
          <w:rPr>
            <w:lang w:val="ar_AE" w:bidi="ar_AE"/>
          </w:rPr>
          <w:rPr>
            <w:color w:val="0000EE"/>
            <w:u w:val="single"/>
          </w:rPr>
          <w:t>3:1</w:t>
        </w:r>
      </w:hyperlink>
      <w:hyperlink r:id="rId170">
        <w:r>
          <w:rPr>
            <w:lang w:val="ar_AE" w:bidi="ar_AE"/>
          </w:rPr>
          <w:rPr>
            <w:color w:val="0000EE"/>
            <w:u w:val="single"/>
          </w:rPr>
          <w:t>–</w:t>
        </w:r>
      </w:hyperlink>
      <w:hyperlink r:id="rId173">
        <w:r>
          <w:rPr>
            <w:lang w:val="ar_AE" w:bidi="ar_AE"/>
          </w:rPr>
          <w:rPr>
            <w:color w:val="0000EE"/>
            <w:u w:val="single"/>
          </w:rPr>
          <w:t>5</w:t>
        </w:r>
      </w:hyperlink>
      <w:r>
        <w:rPr>
          <w:lang w:val="ar_AE" w:bidi="ar_AE"/>
        </w:rPr>
        <w:t>) واختبار إبراهيم (</w:t>
      </w:r>
      <w:hyperlink r:id="rId174">
        <w:r>
          <w:rPr>
            <w:lang w:val="ar_AE" w:bidi="ar_AE"/>
          </w:rPr>
          <w:rPr>
            <w:color w:val="0000EE"/>
            <w:u w:val="single"/>
          </w:rPr>
          <w:t>3:6</w:t>
        </w:r>
      </w:hyperlink>
      <w:hyperlink r:id="rId170">
        <w:r>
          <w:rPr>
            <w:lang w:val="ar_AE" w:bidi="ar_AE"/>
          </w:rPr>
          <w:rPr>
            <w:color w:val="0000EE"/>
            <w:u w:val="single"/>
          </w:rPr>
          <w:t>–</w:t>
        </w:r>
      </w:hyperlink>
      <w:hyperlink r:id="rId174">
        <w:r>
          <w:rPr>
            <w:lang w:val="ar_AE" w:bidi="ar_AE"/>
          </w:rPr>
          <w:rPr>
            <w:color w:val="0000EE"/>
            <w:u w:val="single"/>
          </w:rPr>
          <w:t>9</w:t>
        </w:r>
      </w:hyperlink>
      <w:r>
        <w:rPr>
          <w:lang w:val="ar_AE" w:bidi="ar_AE"/>
        </w:rPr>
        <w:t>). وهو يوضح أن كليهما قد تبرر أمام الله بواسطة الإيمان، وليس باتِّباع الناموس (</w:t>
      </w:r>
      <w:hyperlink r:id="rId53">
        <w:r>
          <w:rPr>
            <w:lang w:val="ar_AE" w:bidi="ar_AE"/>
          </w:rPr>
          <w:rPr>
            <w:color w:val="0000EE"/>
            <w:u w:val="single"/>
          </w:rPr>
          <w:t>أفسس 2:8</w:t>
        </w:r>
      </w:hyperlink>
      <w:hyperlink r:id="rId170">
        <w:r>
          <w:rPr>
            <w:lang w:val="ar_AE" w:bidi="ar_AE"/>
          </w:rPr>
          <w:rPr>
            <w:color w:val="0000EE"/>
            <w:u w:val="single"/>
          </w:rPr>
          <w:t>–</w:t>
        </w:r>
      </w:hyperlink>
      <w:hyperlink r:id="rId5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 12</w:t>
      </w:r>
      <w:r>
        <w:rPr>
          <w:lang w:val="ar_AE" w:bidi="ar_AE"/>
        </w:rPr>
      </w:r>
    </w:p>
    <w:p>
      <w:pPr>
        <w:bidi/>
      </w:pPr>
      <w:r>
        <w:rPr>
          <w:lang w:val="ar_AE" w:bidi="ar_AE"/>
        </w:rPr>
      </w:r>
      <w:r>
        <w:rPr>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lang w:val="ar_AE" w:bidi="ar_AE"/>
        </w:rPr>
      </w:r>
      <w:r>
        <w:rPr>
          <w:lang w:val="ar_AE" w:bidi="ar_AE"/>
        </w:rPr>
      </w:r>
    </w:p>
    <w:p>
      <w:pPr>
        <w:bidi/>
      </w:pPr>
      <w:r>
        <w:rPr>
          <w:lang w:val="ar_AE" w:bidi="ar_AE"/>
        </w:rPr>
      </w:r>
    </w:p>
    <w:p>
      <w:pPr>
        <w:pStyle w:val="Heading2"/>
        <w:bidi/>
      </w:pPr>
      <w:r>
        <w:rPr>
          <w:lang w:val="ar_AE" w:bidi="ar_AE"/>
        </w:rPr>
        <w:t>غلاطية 3: 2</w:t>
      </w:r>
      <w:r>
        <w:rPr>
          <w:lang w:val="ar_AE" w:bidi="ar_AE"/>
        </w:rPr>
      </w:r>
    </w:p>
    <w:p>
      <w:pPr>
        <w:bidi/>
      </w:pPr>
      <w:r>
        <w:rPr>
          <w:lang w:val="ar_AE" w:bidi="ar_AE"/>
        </w:rPr>
      </w:r>
      <w:r>
        <w:rPr>
          <w:lang w:val="ar_AE" w:bidi="ar_AE"/>
        </w:rPr>
        <w:t xml:space="preserve">الغلاطيون، مثل جميع المؤمنين، أخذوا الروح القدس بالإيمان في المسيح، وليس بطاعة ناموس موسى (انظر </w:t>
      </w:r>
      <w:hyperlink r:id="rId175">
        <w:r>
          <w:rPr>
            <w:lang w:val="ar_AE" w:bidi="ar_AE"/>
          </w:rPr>
          <w:rPr>
            <w:color w:val="0000EE"/>
            <w:u w:val="single"/>
          </w:rPr>
          <w:t>أعمال الرسل 2:38</w:t>
        </w:r>
      </w:hyperlink>
      <w:hyperlink r:id="rId170">
        <w:r>
          <w:rPr>
            <w:lang w:val="ar_AE" w:bidi="ar_AE"/>
          </w:rPr>
          <w:rPr>
            <w:color w:val="0000EE"/>
            <w:u w:val="single"/>
          </w:rPr>
          <w:t>–</w:t>
        </w:r>
      </w:hyperlink>
      <w:hyperlink r:id="rId175">
        <w:r>
          <w:rPr>
            <w:lang w:val="ar_AE" w:bidi="ar_AE"/>
          </w:rPr>
          <w:rPr>
            <w:color w:val="0000EE"/>
            <w:u w:val="single"/>
          </w:rPr>
          <w:t>39</w:t>
        </w:r>
      </w:hyperlink>
      <w:r>
        <w:rPr>
          <w:lang w:val="ar_AE" w:bidi="ar_AE"/>
        </w:rPr>
        <w:t xml:space="preserve">; </w:t>
      </w:r>
      <w:hyperlink r:id="rId160">
        <w:r>
          <w:rPr>
            <w:lang w:val="ar_AE" w:bidi="ar_AE"/>
          </w:rPr>
          <w:rPr>
            <w:color w:val="0000EE"/>
            <w:u w:val="single"/>
          </w:rPr>
          <w:t>رومية 8:9</w:t>
        </w:r>
      </w:hyperlink>
      <w:hyperlink r:id="rId170">
        <w:r>
          <w:rPr>
            <w:lang w:val="ar_AE" w:bidi="ar_AE"/>
          </w:rPr>
          <w:rPr>
            <w:color w:val="0000EE"/>
            <w:u w:val="single"/>
          </w:rPr>
          <w:t>–</w:t>
        </w:r>
      </w:hyperlink>
      <w:hyperlink r:id="rId160">
        <w:r>
          <w:rPr>
            <w:lang w:val="ar_AE" w:bidi="ar_AE"/>
          </w:rPr>
          <w:rPr>
            <w:color w:val="0000EE"/>
            <w:u w:val="single"/>
          </w:rPr>
          <w:t>11</w:t>
        </w:r>
      </w:hyperlink>
      <w:r>
        <w:rPr>
          <w:lang w:val="ar_AE" w:bidi="ar_AE"/>
        </w:rPr>
        <w:t xml:space="preserve">; </w:t>
      </w:r>
      <w:hyperlink r:id="rId176">
        <w:r>
          <w:rPr>
            <w:lang w:val="ar_AE" w:bidi="ar_AE"/>
          </w:rPr>
          <w:rPr>
            <w:color w:val="0000EE"/>
            <w:u w:val="single"/>
          </w:rPr>
          <w:t>2 كورنثوس 1:22</w:t>
        </w:r>
      </w:hyperlink>
      <w:r>
        <w:rPr>
          <w:lang w:val="ar_AE" w:bidi="ar_AE"/>
        </w:rPr>
        <w:t xml:space="preserve">; </w:t>
      </w:r>
      <w:hyperlink r:id="rId177">
        <w:r>
          <w:rPr>
            <w:lang w:val="ar_AE" w:bidi="ar_AE"/>
          </w:rPr>
          <w:rPr>
            <w:color w:val="0000EE"/>
            <w:u w:val="single"/>
          </w:rPr>
          <w:t>أفسس 1:11</w:t>
        </w:r>
      </w:hyperlink>
      <w:hyperlink r:id="rId170">
        <w:r>
          <w:rPr>
            <w:lang w:val="ar_AE" w:bidi="ar_AE"/>
          </w:rPr>
          <w:rPr>
            <w:color w:val="0000EE"/>
            <w:u w:val="single"/>
          </w:rPr>
          <w:t>–</w:t>
        </w:r>
      </w:hyperlink>
      <w:hyperlink r:id="rId177">
        <w:r>
          <w:rPr>
            <w:lang w:val="ar_AE" w:bidi="ar_AE"/>
          </w:rPr>
          <w:rPr>
            <w:color w:val="0000EE"/>
            <w:u w:val="single"/>
          </w:rPr>
          <w:t>14</w:t>
        </w:r>
      </w:hyperlink>
      <w:r>
        <w:rPr>
          <w:lang w:val="ar_AE" w:bidi="ar_AE"/>
        </w:rPr>
        <w:t xml:space="preserve">; قارن </w:t>
      </w:r>
      <w:hyperlink r:id="rId178">
        <w:r>
          <w:rPr>
            <w:lang w:val="ar_AE" w:bidi="ar_AE"/>
          </w:rPr>
          <w:rPr>
            <w:color w:val="0000EE"/>
            <w:u w:val="single"/>
          </w:rPr>
          <w:t>أعمال الرسل 10:44</w:t>
        </w:r>
      </w:hyperlink>
      <w:hyperlink r:id="rId170">
        <w:r>
          <w:rPr>
            <w:lang w:val="ar_AE" w:bidi="ar_AE"/>
          </w:rPr>
          <w:rPr>
            <w:color w:val="0000EE"/>
            <w:u w:val="single"/>
          </w:rPr>
          <w:t>–</w:t>
        </w:r>
      </w:hyperlink>
      <w:hyperlink r:id="rId178">
        <w:r>
          <w:rPr>
            <w:lang w:val="ar_AE" w:bidi="ar_AE"/>
          </w:rPr>
          <w:rPr>
            <w:color w:val="0000EE"/>
            <w:u w:val="single"/>
          </w:rPr>
          <w:t>48</w:t>
        </w:r>
      </w:hyperlink>
      <w:r>
        <w:rPr>
          <w:lang w:val="ar_AE" w:bidi="ar_AE"/>
        </w:rPr>
        <w:t xml:space="preserve">; </w:t>
      </w:r>
      <w:hyperlink r:id="rId179">
        <w:r>
          <w:rPr>
            <w:lang w:val="ar_AE" w:bidi="ar_AE"/>
          </w:rPr>
          <w:rPr>
            <w:color w:val="0000EE"/>
            <w:u w:val="single"/>
          </w:rPr>
          <w:t>11:15</w:t>
        </w:r>
      </w:hyperlink>
      <w:hyperlink r:id="rId170">
        <w:r>
          <w:rPr>
            <w:lang w:val="ar_AE" w:bidi="ar_AE"/>
          </w:rPr>
          <w:rPr>
            <w:color w:val="0000EE"/>
            <w:u w:val="single"/>
          </w:rPr>
          <w:t>–</w:t>
        </w:r>
      </w:hyperlink>
      <w:hyperlink r:id="rId179">
        <w:r>
          <w:rPr>
            <w:lang w:val="ar_AE" w:bidi="ar_AE"/>
          </w:rPr>
          <w:rPr>
            <w:color w:val="0000EE"/>
            <w:u w:val="single"/>
          </w:rPr>
          <w:t>18</w:t>
        </w:r>
      </w:hyperlink>
      <w:r>
        <w:rPr>
          <w:lang w:val="ar_AE" w:bidi="ar_AE"/>
        </w:rPr>
        <w:t xml:space="preserve">). ولقد قَبِلَ الله الغلاطيين لأنهم آمنوا بالأخبار السارة عن يسوع (قارن </w:t>
      </w:r>
      <w:hyperlink r:id="rId172">
        <w:r>
          <w:rPr>
            <w:lang w:val="ar_AE" w:bidi="ar_AE"/>
          </w:rPr>
          <w:rPr>
            <w:color w:val="0000EE"/>
            <w:u w:val="single"/>
          </w:rPr>
          <w:t>رومية 10:14</w:t>
        </w:r>
      </w:hyperlink>
      <w:hyperlink r:id="rId170">
        <w:r>
          <w:rPr>
            <w:lang w:val="ar_AE" w:bidi="ar_AE"/>
          </w:rPr>
          <w:rPr>
            <w:color w:val="0000EE"/>
            <w:u w:val="single"/>
          </w:rPr>
          <w:t>–</w:t>
        </w:r>
      </w:hyperlink>
      <w:hyperlink r:id="rId172">
        <w:r>
          <w:rPr>
            <w:lang w:val="ar_AE" w:bidi="ar_AE"/>
          </w:rPr>
          <w:rPr>
            <w:color w:val="0000EE"/>
            <w:u w:val="single"/>
          </w:rPr>
          <w:t>17</w:t>
        </w:r>
      </w:hyperlink>
      <w:r>
        <w:rPr>
          <w:lang w:val="ar_AE" w:bidi="ar_AE"/>
        </w:rPr>
        <w:t>). وهذا جعل عودتهم إلى الناموس غير منطقية (</w:t>
      </w:r>
      <w:hyperlink r:id="rId180">
        <w:r>
          <w:rPr>
            <w:lang w:val="ar_AE" w:bidi="ar_AE"/>
          </w:rPr>
          <w:rPr>
            <w:color w:val="0000EE"/>
            <w:u w:val="single"/>
          </w:rPr>
          <w:t>غلاطية 3:3</w:t>
        </w:r>
      </w:hyperlink>
      <w:hyperlink r:id="rId170">
        <w:r>
          <w:rPr>
            <w:lang w:val="ar_AE" w:bidi="ar_AE"/>
          </w:rPr>
          <w:rPr>
            <w:color w:val="0000EE"/>
            <w:u w:val="single"/>
          </w:rPr>
          <w:t>–</w:t>
        </w:r>
      </w:hyperlink>
      <w:hyperlink r:id="rId180">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3</w:t>
      </w:r>
      <w:r>
        <w:rPr>
          <w:lang w:val="ar_AE" w:bidi="ar_AE"/>
        </w:rPr>
      </w:r>
    </w:p>
    <w:p>
      <w:pPr>
        <w:bidi/>
      </w:pPr>
      <w:r>
        <w:rPr>
          <w:lang w:val="ar_AE" w:bidi="ar_AE"/>
        </w:rPr>
      </w:r>
      <w:r>
        <w:rPr>
          <w:i/>
          <w:lang w:val="ar_AE" w:bidi="ar_AE"/>
        </w:rPr>
        <w:t>تُكَمَّلُونَ الآنَ بِالْجَسَدِ:</w:t>
      </w:r>
      <w:r>
        <w:rPr>
          <w:lang w:val="ar_AE" w:bidi="ar_AE"/>
        </w:rPr>
        <w:t xml:space="preserve"> استخدم بولس تلاعبًا ذكيًا بالكلمات لتوضيح نقطة مهمة. فقد كان الغلاطيون يحاولون تحقيق الكمال عن طريق </w:t>
      </w:r>
      <w:r>
        <w:rPr>
          <w:i/>
          <w:lang w:val="ar_AE" w:bidi="ar_AE"/>
        </w:rPr>
        <w:t>الجهد البشري</w:t>
      </w:r>
      <w:r>
        <w:rPr>
          <w:lang w:val="ar_AE" w:bidi="ar_AE"/>
        </w:rPr>
        <w:t xml:space="preserve"> من خلال اتِّباع الناموس المتعلق بختان </w:t>
      </w:r>
      <w:r>
        <w:rPr>
          <w:i/>
          <w:lang w:val="ar_AE" w:bidi="ar_AE"/>
        </w:rPr>
        <w:t>الجسد</w:t>
      </w:r>
      <w:r>
        <w:rPr>
          <w:lang w:val="ar_AE" w:bidi="ar_AE"/>
        </w:rPr>
        <w:t xml:space="preserve"> في غلفة الذكور منهم.</w:t>
      </w:r>
      <w:r>
        <w:rPr>
          <w:lang w:val="ar_AE" w:bidi="ar_AE"/>
        </w:rPr>
      </w:r>
      <w:r>
        <w:rPr>
          <w:lang w:val="ar_AE" w:bidi="ar_AE"/>
        </w:rPr>
      </w:r>
    </w:p>
    <w:p>
      <w:pPr>
        <w:bidi/>
      </w:pPr>
      <w:r>
        <w:rPr>
          <w:lang w:val="ar_AE" w:bidi="ar_AE"/>
        </w:rPr>
      </w:r>
    </w:p>
    <w:p>
      <w:pPr>
        <w:pStyle w:val="Heading2"/>
        <w:bidi/>
      </w:pPr>
      <w:r>
        <w:rPr>
          <w:lang w:val="ar_AE" w:bidi="ar_AE"/>
        </w:rPr>
        <w:t>غلاطية 3: 4</w:t>
      </w:r>
      <w:r>
        <w:rPr>
          <w:lang w:val="ar_AE" w:bidi="ar_AE"/>
        </w:rPr>
      </w:r>
    </w:p>
    <w:p>
      <w:pPr>
        <w:bidi/>
      </w:pPr>
      <w:r>
        <w:rPr>
          <w:lang w:val="ar_AE" w:bidi="ar_AE"/>
        </w:rPr>
      </w:r>
      <w:r>
        <w:rPr>
          <w:i/>
          <w:lang w:val="ar_AE" w:bidi="ar_AE"/>
        </w:rPr>
        <w:t>أَهذَا الْمِقْدَارَ احْتَمَلْتُمْ عَبَثًا؟</w:t>
      </w:r>
      <w:r>
        <w:rPr>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hyperlink r:id="rId181">
        <w:r>
          <w:rPr>
            <w:lang w:val="ar_AE" w:bidi="ar_AE"/>
          </w:rPr>
          <w:rPr>
            <w:color w:val="0000EE"/>
            <w:u w:val="single"/>
          </w:rPr>
          <w:t>غلاطية 3:3</w:t>
        </w:r>
      </w:hyperlink>
      <w:r>
        <w:rPr>
          <w:lang w:val="ar_AE" w:bidi="ar_AE"/>
        </w:rPr>
        <w:t xml:space="preserve">, </w:t>
      </w:r>
      <w:hyperlink r:id="rId182">
        <w:r>
          <w:rPr>
            <w:lang w:val="ar_AE" w:bidi="ar_AE"/>
          </w:rPr>
          <w:rPr>
            <w:color w:val="0000EE"/>
            <w:u w:val="single"/>
          </w:rPr>
          <w:t>5</w:t>
        </w:r>
      </w:hyperlink>
      <w:r>
        <w:rPr>
          <w:lang w:val="ar_AE" w:bidi="ar_AE"/>
        </w:rPr>
        <w:t>). الاعتماد على ناموس موسى لتحقيق علاقة صحيحة بالله يجعل عمل الروح يبدو بلا معنى.</w:t>
      </w:r>
      <w:r>
        <w:rPr>
          <w:lang w:val="ar_AE" w:bidi="ar_AE"/>
        </w:rPr>
      </w:r>
      <w:r>
        <w:rPr>
          <w:lang w:val="ar_AE" w:bidi="ar_AE"/>
        </w:rPr>
      </w:r>
    </w:p>
    <w:p>
      <w:pPr>
        <w:bidi/>
      </w:pPr>
      <w:r>
        <w:rPr>
          <w:lang w:val="ar_AE" w:bidi="ar_AE"/>
        </w:rPr>
      </w:r>
    </w:p>
    <w:p>
      <w:pPr>
        <w:pStyle w:val="Heading2"/>
        <w:bidi/>
      </w:pPr>
      <w:r>
        <w:rPr>
          <w:lang w:val="ar_AE" w:bidi="ar_AE"/>
        </w:rPr>
        <w:t>غلاطية 3: 5</w:t>
      </w:r>
      <w:r>
        <w:rPr>
          <w:lang w:val="ar_AE" w:bidi="ar_AE"/>
        </w:rPr>
      </w:r>
    </w:p>
    <w:p>
      <w:pPr>
        <w:bidi/>
      </w:pPr>
      <w:r>
        <w:rPr>
          <w:lang w:val="ar_AE" w:bidi="ar_AE"/>
        </w:rPr>
      </w:r>
      <w:r>
        <w:rPr>
          <w:i/>
          <w:lang w:val="ar_AE" w:bidi="ar_AE"/>
        </w:rPr>
        <w:t xml:space="preserve"> وَيَعْمَلُ قُوَّاتٍ فِيكُمْ:</w:t>
      </w:r>
      <w:r>
        <w:rPr>
          <w:lang w:val="ar_AE" w:bidi="ar_AE"/>
        </w:rPr>
        <w:t xml:space="preserve"> انظر </w:t>
      </w:r>
      <w:hyperlink r:id="rId183">
        <w:r>
          <w:rPr>
            <w:lang w:val="ar_AE" w:bidi="ar_AE"/>
          </w:rPr>
          <w:rPr>
            <w:color w:val="0000EE"/>
            <w:u w:val="single"/>
          </w:rPr>
          <w:t>1 كورنثوس 12:4–11</w:t>
        </w:r>
      </w:hyperlink>
      <w:r>
        <w:rPr>
          <w:lang w:val="ar_AE" w:bidi="ar_AE"/>
        </w:rPr>
        <w:t>. الروح القدس موجود مع المؤمنين وفي الكنيسة لأنهم يمتلكون إيمانًا بالأخبار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غلاطية 3: 6</w:t>
      </w:r>
      <w:r>
        <w:rPr>
          <w:lang w:val="ar_AE" w:bidi="ar_AE"/>
        </w:rPr>
      </w:r>
    </w:p>
    <w:p>
      <w:pPr>
        <w:bidi/>
      </w:pPr>
      <w:r>
        <w:rPr>
          <w:lang w:val="ar_AE" w:bidi="ar_AE"/>
        </w:rPr>
      </w:r>
      <w:r>
        <w:rPr>
          <w:lang w:val="ar_AE" w:bidi="ar_AE"/>
        </w:rPr>
        <w:t xml:space="preserve">هذا الاقتباس من </w:t>
      </w:r>
      <w:hyperlink r:id="rId184">
        <w:r>
          <w:rPr>
            <w:lang w:val="ar_AE" w:bidi="ar_AE"/>
          </w:rPr>
          <w:rPr>
            <w:color w:val="0000EE"/>
            <w:u w:val="single"/>
          </w:rPr>
          <w:t>تكوين 15:6</w:t>
        </w:r>
      </w:hyperlink>
      <w:r>
        <w:rPr>
          <w:lang w:val="ar_AE" w:bidi="ar_AE"/>
        </w:rPr>
        <w:t xml:space="preserve">، حيث صنع الله عهده (اتفاق خاص) مع إبراهيم (انظر </w:t>
      </w:r>
      <w:hyperlink r:id="rId185">
        <w:r>
          <w:rPr>
            <w:lang w:val="ar_AE" w:bidi="ar_AE"/>
          </w:rPr>
          <w:rPr>
            <w:color w:val="0000EE"/>
            <w:u w:val="single"/>
          </w:rPr>
          <w:t>تكوين 15:1–21</w:t>
        </w:r>
      </w:hyperlink>
      <w:r>
        <w:rPr>
          <w:lang w:val="ar_AE" w:bidi="ar_AE"/>
        </w:rPr>
        <w:t xml:space="preserve">؛ </w:t>
      </w:r>
      <w:hyperlink r:id="rId186">
        <w:r>
          <w:rPr>
            <w:lang w:val="ar_AE" w:bidi="ar_AE"/>
          </w:rPr>
          <w:rPr>
            <w:color w:val="0000EE"/>
            <w:u w:val="single"/>
          </w:rPr>
          <w:t>17:1</w:t>
        </w:r>
      </w:hyperlink>
      <w:hyperlink r:id="rId185">
        <w:r>
          <w:rPr>
            <w:lang w:val="ar_AE" w:bidi="ar_AE"/>
          </w:rPr>
          <w:rPr>
            <w:color w:val="0000EE"/>
            <w:u w:val="single"/>
          </w:rPr>
          <w:t>–</w:t>
        </w:r>
      </w:hyperlink>
      <w:hyperlink r:id="rId186">
        <w:r>
          <w:rPr>
            <w:lang w:val="ar_AE" w:bidi="ar_AE"/>
          </w:rPr>
          <w:rPr>
            <w:color w:val="0000EE"/>
            <w:u w:val="single"/>
          </w:rPr>
          <w:t>27</w:t>
        </w:r>
      </w:hyperlink>
      <w:r>
        <w:rPr>
          <w:lang w:val="ar_AE" w:bidi="ar_AE"/>
        </w:rPr>
        <w:t xml:space="preserve">). هذه العبارة ضرورية لشرح علاقة الله بالبشر (انظر </w:t>
      </w:r>
      <w:hyperlink r:id="rId187">
        <w:r>
          <w:rPr>
            <w:lang w:val="ar_AE" w:bidi="ar_AE"/>
          </w:rPr>
          <w:rPr>
            <w:color w:val="0000EE"/>
            <w:u w:val="single"/>
          </w:rPr>
          <w:t>حبقوق 2:4</w:t>
        </w:r>
      </w:hyperlink>
      <w:r>
        <w:rPr>
          <w:lang w:val="ar_AE" w:bidi="ar_AE"/>
        </w:rPr>
        <w:t xml:space="preserve">؛ </w:t>
      </w:r>
      <w:hyperlink r:id="rId188">
        <w:r>
          <w:rPr>
            <w:lang w:val="ar_AE" w:bidi="ar_AE"/>
          </w:rPr>
          <w:rPr>
            <w:color w:val="0000EE"/>
            <w:u w:val="single"/>
          </w:rPr>
          <w:t>رومية 4:1</w:t>
        </w:r>
      </w:hyperlink>
      <w:hyperlink r:id="rId185">
        <w:r>
          <w:rPr>
            <w:lang w:val="ar_AE" w:bidi="ar_AE"/>
          </w:rPr>
          <w:rPr>
            <w:color w:val="0000EE"/>
            <w:u w:val="single"/>
          </w:rPr>
          <w:t>–</w:t>
        </w:r>
      </w:hyperlink>
      <w:hyperlink r:id="rId188">
        <w:r>
          <w:rPr>
            <w:lang w:val="ar_AE" w:bidi="ar_AE"/>
          </w:rPr>
          <w:rPr>
            <w:color w:val="0000EE"/>
            <w:u w:val="single"/>
          </w:rPr>
          <w:t>8</w:t>
        </w:r>
      </w:hyperlink>
      <w:r>
        <w:rPr>
          <w:lang w:val="ar_AE" w:bidi="ar_AE"/>
        </w:rPr>
        <w:t xml:space="preserve">، </w:t>
      </w:r>
      <w:hyperlink r:id="rId189">
        <w:r>
          <w:rPr>
            <w:lang w:val="ar_AE" w:bidi="ar_AE"/>
          </w:rPr>
          <w:rPr>
            <w:color w:val="0000EE"/>
            <w:u w:val="single"/>
          </w:rPr>
          <w:t>17</w:t>
        </w:r>
      </w:hyperlink>
      <w:hyperlink r:id="rId185">
        <w:r>
          <w:rPr>
            <w:lang w:val="ar_AE" w:bidi="ar_AE"/>
          </w:rPr>
          <w:rPr>
            <w:color w:val="0000EE"/>
            <w:u w:val="single"/>
          </w:rPr>
          <w:t>–</w:t>
        </w:r>
      </w:hyperlink>
      <w:hyperlink r:id="rId18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6–9</w:t>
      </w:r>
      <w:r>
        <w:rPr>
          <w:lang w:val="ar_AE" w:bidi="ar_AE"/>
        </w:rPr>
      </w:r>
    </w:p>
    <w:p>
      <w:pPr>
        <w:bidi/>
      </w:pPr>
      <w:r>
        <w:rPr>
          <w:lang w:val="ar_AE" w:bidi="ar_AE"/>
        </w:rPr>
      </w:r>
      <w:r>
        <w:rPr>
          <w:lang w:val="ar_AE" w:bidi="ar_AE"/>
        </w:rPr>
        <w:t>تُظهر قصة إبراهيم أن الإيمان كان دائمًا هو أساس العلاقة بالله ونوال مواعيده.</w:t>
      </w:r>
      <w:r>
        <w:rPr>
          <w:lang w:val="ar_AE" w:bidi="ar_AE"/>
        </w:rPr>
      </w:r>
      <w:r>
        <w:rPr>
          <w:lang w:val="ar_AE" w:bidi="ar_AE"/>
        </w:rPr>
      </w:r>
    </w:p>
    <w:p>
      <w:pPr>
        <w:bidi/>
      </w:pPr>
      <w:r>
        <w:rPr>
          <w:lang w:val="ar_AE" w:bidi="ar_AE"/>
        </w:rPr>
      </w:r>
    </w:p>
    <w:p>
      <w:pPr>
        <w:pStyle w:val="Heading2"/>
        <w:bidi/>
      </w:pPr>
      <w:r>
        <w:rPr>
          <w:lang w:val="ar_AE" w:bidi="ar_AE"/>
        </w:rPr>
        <w:t>غلاطية 3: 7</w:t>
      </w:r>
      <w:r>
        <w:rPr>
          <w:lang w:val="ar_AE" w:bidi="ar_AE"/>
        </w:rPr>
      </w:r>
    </w:p>
    <w:p>
      <w:pPr>
        <w:bidi/>
      </w:pPr>
      <w:r>
        <w:rPr>
          <w:lang w:val="ar_AE" w:bidi="ar_AE"/>
        </w:rPr>
      </w:r>
      <w:r>
        <w:rPr>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hyperlink r:id="rId190">
        <w:r>
          <w:rPr>
            <w:lang w:val="ar_AE" w:bidi="ar_AE"/>
          </w:rPr>
          <w:rPr>
            <w:color w:val="0000EE"/>
            <w:u w:val="single"/>
          </w:rPr>
          <w:t>رومية 4:9</w:t>
        </w:r>
      </w:hyperlink>
      <w:hyperlink r:id="rId185">
        <w:r>
          <w:rPr>
            <w:lang w:val="ar_AE" w:bidi="ar_AE"/>
          </w:rPr>
          <w:rPr>
            <w:color w:val="0000EE"/>
            <w:u w:val="single"/>
          </w:rPr>
          <w:t>–</w:t>
        </w:r>
      </w:hyperlink>
      <w:hyperlink r:id="rId190">
        <w:r>
          <w:rPr>
            <w:lang w:val="ar_AE" w:bidi="ar_AE"/>
          </w:rPr>
          <w:rPr>
            <w:color w:val="0000EE"/>
            <w:u w:val="single"/>
          </w:rPr>
          <w:t>17</w:t>
        </w:r>
      </w:hyperlink>
      <w:r>
        <w:rPr>
          <w:lang w:val="ar_AE" w:bidi="ar_AE"/>
        </w:rPr>
        <w:t xml:space="preserve">, </w:t>
      </w:r>
      <w:hyperlink r:id="rId191">
        <w:r>
          <w:rPr>
            <w:lang w:val="ar_AE" w:bidi="ar_AE"/>
          </w:rPr>
          <w:rPr>
            <w:color w:val="0000EE"/>
            <w:u w:val="single"/>
          </w:rPr>
          <w:t>23</w:t>
        </w:r>
      </w:hyperlink>
      <w:hyperlink r:id="rId185">
        <w:r>
          <w:rPr>
            <w:lang w:val="ar_AE" w:bidi="ar_AE"/>
          </w:rPr>
          <w:rPr>
            <w:color w:val="0000EE"/>
            <w:u w:val="single"/>
          </w:rPr>
          <w:t>–</w:t>
        </w:r>
      </w:hyperlink>
      <w:hyperlink r:id="rId191">
        <w:r>
          <w:rPr>
            <w:lang w:val="ar_AE" w:bidi="ar_AE"/>
          </w:rPr>
          <w:rPr>
            <w:color w:val="0000EE"/>
            <w:u w:val="single"/>
          </w:rPr>
          <w:t>25</w:t>
        </w:r>
      </w:hyperlink>
      <w:r>
        <w:rPr>
          <w:lang w:val="ar_AE" w:bidi="ar_AE"/>
        </w:rPr>
        <w:t xml:space="preserve">; قارن </w:t>
      </w:r>
      <w:hyperlink r:id="rId192">
        <w:r>
          <w:rPr>
            <w:lang w:val="ar_AE" w:bidi="ar_AE"/>
          </w:rPr>
          <w:rPr>
            <w:color w:val="0000EE"/>
            <w:u w:val="single"/>
          </w:rPr>
          <w:t>متى 12:48</w:t>
        </w:r>
      </w:hyperlink>
      <w:hyperlink r:id="rId185">
        <w:r>
          <w:rPr>
            <w:lang w:val="ar_AE" w:bidi="ar_AE"/>
          </w:rPr>
          <w:rPr>
            <w:color w:val="0000EE"/>
            <w:u w:val="single"/>
          </w:rPr>
          <w:t>–</w:t>
        </w:r>
      </w:hyperlink>
      <w:hyperlink r:id="rId192">
        <w:r>
          <w:rPr>
            <w:lang w:val="ar_AE" w:bidi="ar_AE"/>
          </w:rPr>
          <w:rPr>
            <w:color w:val="0000EE"/>
            <w:u w:val="single"/>
          </w:rPr>
          <w:t>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8</w:t>
      </w:r>
      <w:r>
        <w:rPr>
          <w:lang w:val="ar_AE" w:bidi="ar_AE"/>
        </w:rPr>
      </w:r>
    </w:p>
    <w:p>
      <w:pPr>
        <w:bidi/>
      </w:pPr>
      <w:r>
        <w:rPr>
          <w:lang w:val="ar_AE" w:bidi="ar_AE"/>
        </w:rPr>
      </w:r>
      <w:r>
        <w:rPr>
          <w:i/>
          <w:lang w:val="ar_AE" w:bidi="ar_AE"/>
        </w:rPr>
        <w:t>وَالْكِتَابُ إِذْ سَبَقَ فَرَأَى أَنَّ اللهَ بِالإِيمَانِ يُبَرِّرُ الأُمَمَ</w:t>
      </w:r>
      <w:r>
        <w:rPr>
          <w:lang w:val="ar_AE" w:bidi="ar_AE"/>
        </w:rPr>
        <w:t xml:space="preserve">: وبالإيمان، توقع إبراهيم مجيء المسيّا (انظر </w:t>
      </w:r>
      <w:hyperlink r:id="rId193">
        <w:r>
          <w:rPr>
            <w:lang w:val="ar_AE" w:bidi="ar_AE"/>
          </w:rPr>
          <w:rPr>
            <w:color w:val="0000EE"/>
            <w:u w:val="single"/>
          </w:rPr>
          <w:t>يوحنا 8:56</w:t>
        </w:r>
      </w:hyperlink>
      <w:r>
        <w:rPr>
          <w:lang w:val="ar_AE" w:bidi="ar_AE"/>
        </w:rPr>
        <w:t>). فقد استقبل الوعد "وَتَتَبَارَكُ فِيكَ جَمِيعُ قَبَائِلِ ٱلْأَرْضِ" (</w:t>
      </w:r>
      <w:hyperlink r:id="rId194">
        <w:r>
          <w:rPr>
            <w:lang w:val="ar_AE" w:bidi="ar_AE"/>
          </w:rPr>
          <w:rPr>
            <w:color w:val="0000EE"/>
            <w:u w:val="single"/>
          </w:rPr>
          <w:t>تكوين 12:3</w:t>
        </w:r>
      </w:hyperlink>
      <w:r>
        <w:rPr>
          <w:lang w:val="ar_AE" w:bidi="ar_AE"/>
        </w:rPr>
        <w:t xml:space="preserve">; </w:t>
      </w:r>
      <w:hyperlink r:id="rId195">
        <w:r>
          <w:rPr>
            <w:lang w:val="ar_AE" w:bidi="ar_AE"/>
          </w:rPr>
          <w:rPr>
            <w:color w:val="0000EE"/>
            <w:u w:val="single"/>
          </w:rPr>
          <w:t>18:18</w:t>
        </w:r>
      </w:hyperlink>
      <w:r>
        <w:rPr>
          <w:lang w:val="ar_AE" w:bidi="ar_AE"/>
        </w:rPr>
        <w:t xml:space="preserve">; </w:t>
      </w:r>
      <w:hyperlink r:id="rId196">
        <w:r>
          <w:rPr>
            <w:lang w:val="ar_AE" w:bidi="ar_AE"/>
          </w:rPr>
          <w:rPr>
            <w:color w:val="0000EE"/>
            <w:u w:val="single"/>
          </w:rPr>
          <w:t>22:18</w:t>
        </w:r>
      </w:hyperlink>
      <w:r>
        <w:rPr>
          <w:lang w:val="ar_AE" w:bidi="ar_AE"/>
        </w:rPr>
        <w:t>). وهكذا سيقبل الله جميع الأمم من خلال نسل إبراهيم، المسيّا (المختار من الله)، بنفس الطريقة التي قَبِلَ بها الله إبراهيم—بالإيمان.</w:t>
      </w:r>
      <w:r>
        <w:rPr>
          <w:lang w:val="ar_AE" w:bidi="ar_AE"/>
        </w:rPr>
      </w:r>
      <w:r>
        <w:rPr>
          <w:lang w:val="ar_AE" w:bidi="ar_AE"/>
        </w:rPr>
      </w:r>
    </w:p>
    <w:p>
      <w:pPr>
        <w:bidi/>
      </w:pPr>
      <w:r>
        <w:rPr>
          <w:lang w:val="ar_AE" w:bidi="ar_AE"/>
        </w:rPr>
      </w:r>
    </w:p>
    <w:p>
      <w:pPr>
        <w:pStyle w:val="Heading2"/>
        <w:bidi/>
      </w:pPr>
      <w:r>
        <w:rPr>
          <w:lang w:val="ar_AE" w:bidi="ar_AE"/>
        </w:rPr>
        <w:t>غلاطية 3: 10</w:t>
      </w:r>
      <w:r>
        <w:rPr>
          <w:lang w:val="ar_AE" w:bidi="ar_AE"/>
        </w:rPr>
      </w:r>
    </w:p>
    <w:p>
      <w:pPr>
        <w:bidi/>
      </w:pPr>
      <w:r>
        <w:rPr>
          <w:lang w:val="ar_AE" w:bidi="ar_AE"/>
        </w:rPr>
      </w:r>
      <w:r>
        <w:rPr>
          <w:lang w:val="ar_AE" w:bidi="ar_AE"/>
        </w:rPr>
        <w:t xml:space="preserve">هنا يستشهد بولس بـ </w:t>
      </w:r>
      <w:hyperlink r:id="rId197">
        <w:r>
          <w:rPr>
            <w:lang w:val="ar_AE" w:bidi="ar_AE"/>
          </w:rPr>
          <w:rPr>
            <w:color w:val="0000EE"/>
            <w:u w:val="single"/>
          </w:rPr>
          <w:t>تثنية 27:26</w:t>
        </w:r>
      </w:hyperlink>
      <w:r>
        <w:rPr>
          <w:lang w:val="ar_AE" w:bidi="ar_AE"/>
        </w:rPr>
        <w:t xml:space="preserve">. تشرح هذه الآية اللعنة التي ستواجه إسرائيل إذا لم يتبعوا جميع وصايا الله في عهدهم معه (انظر </w:t>
      </w:r>
      <w:hyperlink r:id="rId198">
        <w:r>
          <w:rPr>
            <w:lang w:val="ar_AE" w:bidi="ar_AE"/>
          </w:rPr>
          <w:rPr>
            <w:color w:val="0000EE"/>
            <w:u w:val="single"/>
          </w:rPr>
          <w:t>تثنية 27:9–26</w:t>
        </w:r>
      </w:hyperlink>
      <w:r>
        <w:rPr>
          <w:lang w:val="ar_AE" w:bidi="ar_AE"/>
        </w:rPr>
        <w:t xml:space="preserve">; قارن </w:t>
      </w:r>
      <w:hyperlink r:id="rId199">
        <w:r>
          <w:rPr>
            <w:lang w:val="ar_AE" w:bidi="ar_AE"/>
          </w:rPr>
          <w:rPr>
            <w:color w:val="0000EE"/>
            <w:u w:val="single"/>
          </w:rPr>
          <w:t>تثنية 28:15</w:t>
        </w:r>
      </w:hyperlink>
      <w:hyperlink r:id="rId198">
        <w:r>
          <w:rPr>
            <w:lang w:val="ar_AE" w:bidi="ar_AE"/>
          </w:rPr>
          <w:rPr>
            <w:color w:val="0000EE"/>
            <w:u w:val="single"/>
          </w:rPr>
          <w:t>–</w:t>
        </w:r>
      </w:hyperlink>
      <w:hyperlink r:id="rId199">
        <w:r>
          <w:rPr>
            <w:lang w:val="ar_AE" w:bidi="ar_AE"/>
          </w:rPr>
          <w:rPr>
            <w:color w:val="0000EE"/>
            <w:u w:val="single"/>
          </w:rPr>
          <w:t>68</w:t>
        </w:r>
      </w:hyperlink>
      <w:r>
        <w:rPr>
          <w:lang w:val="ar_AE" w:bidi="ar_AE"/>
        </w:rPr>
        <w:t xml:space="preserve">; </w:t>
      </w:r>
      <w:hyperlink r:id="rId200">
        <w:r>
          <w:rPr>
            <w:lang w:val="ar_AE" w:bidi="ar_AE"/>
          </w:rPr>
          <w:rPr>
            <w:color w:val="0000EE"/>
            <w:u w:val="single"/>
          </w:rPr>
          <w:t>31:26</w:t>
        </w:r>
      </w:hyperlink>
      <w:r>
        <w:rPr>
          <w:lang w:val="ar_AE" w:bidi="ar_AE"/>
        </w:rPr>
        <w:t xml:space="preserve">; </w:t>
      </w:r>
      <w:hyperlink r:id="rId201">
        <w:r>
          <w:rPr>
            <w:lang w:val="ar_AE" w:bidi="ar_AE"/>
          </w:rPr>
          <w:rPr>
            <w:color w:val="0000EE"/>
            <w:u w:val="single"/>
          </w:rPr>
          <w:t>يشوع 1:8</w:t>
        </w:r>
      </w:hyperlink>
      <w:r>
        <w:rPr>
          <w:lang w:val="ar_AE" w:bidi="ar_AE"/>
        </w:rPr>
        <w:t xml:space="preserve">; </w:t>
      </w:r>
      <w:hyperlink r:id="rId202">
        <w:r>
          <w:rPr>
            <w:lang w:val="ar_AE" w:bidi="ar_AE"/>
          </w:rPr>
          <w:rPr>
            <w:color w:val="0000EE"/>
            <w:u w:val="single"/>
          </w:rPr>
          <w:t>ملاخي 2:2</w:t>
        </w:r>
      </w:hyperlink>
      <w:r>
        <w:rPr>
          <w:lang w:val="ar_AE" w:bidi="ar_AE"/>
        </w:rPr>
        <w:t xml:space="preserve">; انظر أيضًا </w:t>
      </w:r>
      <w:hyperlink r:id="rId203">
        <w:r>
          <w:rPr>
            <w:lang w:val="ar_AE" w:bidi="ar_AE"/>
          </w:rPr>
          <w:rPr>
            <w:color w:val="0000EE"/>
            <w:u w:val="single"/>
          </w:rPr>
          <w:t>تكوين 3:14</w:t>
        </w:r>
      </w:hyperlink>
      <w:hyperlink r:id="rId198">
        <w:r>
          <w:rPr>
            <w:lang w:val="ar_AE" w:bidi="ar_AE"/>
          </w:rPr>
          <w:rPr>
            <w:color w:val="0000EE"/>
            <w:u w:val="single"/>
          </w:rPr>
          <w:t>–</w:t>
        </w:r>
      </w:hyperlink>
      <w:hyperlink r:id="rId203">
        <w:r>
          <w:rPr>
            <w:lang w:val="ar_AE" w:bidi="ar_AE"/>
          </w:rPr>
          <w:rPr>
            <w:color w:val="0000EE"/>
            <w:u w:val="single"/>
          </w:rPr>
          <w:t>19</w:t>
        </w:r>
      </w:hyperlink>
      <w:r>
        <w:rPr>
          <w:lang w:val="ar_AE" w:bidi="ar_AE"/>
        </w:rPr>
        <w:t xml:space="preserve">; </w:t>
      </w:r>
      <w:hyperlink r:id="rId204">
        <w:r>
          <w:rPr>
            <w:lang w:val="ar_AE" w:bidi="ar_AE"/>
          </w:rPr>
          <w:rPr>
            <w:color w:val="0000EE"/>
            <w:u w:val="single"/>
          </w:rPr>
          <w:t>4:10</w:t>
        </w:r>
      </w:hyperlink>
      <w:hyperlink r:id="rId198">
        <w:r>
          <w:rPr>
            <w:lang w:val="ar_AE" w:bidi="ar_AE"/>
          </w:rPr>
          <w:rPr>
            <w:color w:val="0000EE"/>
            <w:u w:val="single"/>
          </w:rPr>
          <w:t>–</w:t>
        </w:r>
      </w:hyperlink>
      <w:hyperlink r:id="rId204">
        <w:r>
          <w:rPr>
            <w:lang w:val="ar_AE" w:bidi="ar_AE"/>
          </w:rPr>
          <w:rPr>
            <w:color w:val="0000EE"/>
            <w:u w:val="single"/>
          </w:rPr>
          <w:t>12</w:t>
        </w:r>
      </w:hyperlink>
      <w:r>
        <w:rPr>
          <w:lang w:val="ar_AE" w:bidi="ar_AE"/>
        </w:rPr>
        <w:t xml:space="preserve">). لا يمكن للبشر الخطاة أن يطيعوا إرادة الله بشكل كامل (انظر </w:t>
      </w:r>
      <w:hyperlink r:id="rId205">
        <w:r>
          <w:rPr>
            <w:lang w:val="ar_AE" w:bidi="ar_AE"/>
          </w:rPr>
          <w:rPr>
            <w:color w:val="0000EE"/>
            <w:u w:val="single"/>
          </w:rPr>
          <w:t>رومية 3:9</w:t>
        </w:r>
      </w:hyperlink>
      <w:hyperlink r:id="rId198">
        <w:r>
          <w:rPr>
            <w:lang w:val="ar_AE" w:bidi="ar_AE"/>
          </w:rPr>
          <w:rPr>
            <w:color w:val="0000EE"/>
            <w:u w:val="single"/>
          </w:rPr>
          <w:t>–</w:t>
        </w:r>
      </w:hyperlink>
      <w:hyperlink r:id="rId20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10–12</w:t>
      </w:r>
      <w:r>
        <w:rPr>
          <w:lang w:val="ar_AE" w:bidi="ar_AE"/>
        </w:rPr>
      </w:r>
    </w:p>
    <w:p>
      <w:pPr>
        <w:bidi/>
      </w:pPr>
      <w:r>
        <w:rPr>
          <w:lang w:val="ar_AE" w:bidi="ar_AE"/>
        </w:rPr>
      </w:r>
      <w:r>
        <w:rPr>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lang w:val="ar_AE" w:bidi="ar_AE"/>
        </w:rPr>
      </w:r>
      <w:r>
        <w:rPr>
          <w:lang w:val="ar_AE" w:bidi="ar_AE"/>
        </w:rPr>
      </w:r>
    </w:p>
    <w:p>
      <w:pPr>
        <w:bidi/>
      </w:pPr>
      <w:r>
        <w:rPr>
          <w:lang w:val="ar_AE" w:bidi="ar_AE"/>
        </w:rPr>
      </w:r>
    </w:p>
    <w:p>
      <w:pPr>
        <w:pStyle w:val="Heading2"/>
        <w:bidi/>
      </w:pPr>
      <w:r>
        <w:rPr>
          <w:lang w:val="ar_AE" w:bidi="ar_AE"/>
        </w:rPr>
        <w:t>غلاطية 3: 11</w:t>
      </w:r>
      <w:r>
        <w:rPr>
          <w:lang w:val="ar_AE" w:bidi="ar_AE"/>
        </w:rPr>
      </w:r>
    </w:p>
    <w:p>
      <w:pPr>
        <w:pStyle w:val="ListBullet"/>
        <w:bidi/>
        <w:spacing w:line="240" w:lineRule="auto"/>
        <w:ind w:left="720"/>
      </w:pPr>
      <w:r>
        <w:rPr>
          <w:lang w:val="ar_AE" w:bidi="ar_AE"/>
        </w:rPr>
      </w:r>
      <w:r>
        <w:rPr>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lang w:val="ar_AE" w:bidi="ar_AE"/>
        </w:rPr>
      </w:r>
      <w:r>
        <w:rPr>
          <w:i/>
          <w:lang w:val="ar_AE" w:bidi="ar_AE"/>
        </w:rPr>
        <w:t>"الْبَارَّ بِالإِيمَانِ يَحْيَا"</w:t>
      </w:r>
      <w:r>
        <w:rPr>
          <w:lang w:val="ar_AE" w:bidi="ar_AE"/>
        </w:rPr>
        <w:t xml:space="preserve">: يستشهد بولس بآية من </w:t>
      </w:r>
      <w:hyperlink r:id="rId187">
        <w:r>
          <w:rPr>
            <w:lang w:val="ar_AE" w:bidi="ar_AE"/>
          </w:rPr>
          <w:rPr>
            <w:color w:val="0000EE"/>
            <w:u w:val="single"/>
          </w:rPr>
          <w:t>حبقّوق 2:4</w:t>
        </w:r>
      </w:hyperlink>
      <w:r>
        <w:rPr>
          <w:lang w:val="ar_AE" w:bidi="ar_AE"/>
        </w:rPr>
        <w:t>، التي فيها ينتظر النبي بإيمان تحقيق وعد الله.</w:t>
      </w:r>
      <w:r>
        <w:rPr>
          <w:lang w:val="ar_AE" w:bidi="ar_AE"/>
        </w:rPr>
      </w:r>
      <w:r>
        <w:rPr>
          <w:lang w:val="ar_AE" w:bidi="ar_AE"/>
        </w:rPr>
      </w:r>
    </w:p>
    <w:p>
      <w:pPr>
        <w:bidi/>
      </w:pPr>
      <w:r>
        <w:rPr>
          <w:lang w:val="ar_AE" w:bidi="ar_AE"/>
        </w:rPr>
      </w:r>
    </w:p>
    <w:p>
      <w:pPr>
        <w:pStyle w:val="Heading2"/>
        <w:bidi/>
      </w:pPr>
      <w:r>
        <w:rPr>
          <w:lang w:val="ar_AE" w:bidi="ar_AE"/>
        </w:rPr>
        <w:t>غلاطية 3: 12</w:t>
      </w:r>
      <w:r>
        <w:rPr>
          <w:lang w:val="ar_AE" w:bidi="ar_AE"/>
        </w:rPr>
      </w:r>
    </w:p>
    <w:p>
      <w:pPr>
        <w:bidi/>
      </w:pPr>
      <w:r>
        <w:rPr>
          <w:lang w:val="ar_AE" w:bidi="ar_AE"/>
        </w:rPr>
      </w:r>
      <w:r>
        <w:rPr>
          <w:lang w:val="ar_AE" w:bidi="ar_AE"/>
        </w:rPr>
        <w:t xml:space="preserve">الناموس نفسه لا يتعارض مع الإيمان (انظر </w:t>
      </w:r>
      <w:hyperlink r:id="rId206">
        <w:r>
          <w:rPr>
            <w:lang w:val="ar_AE" w:bidi="ar_AE"/>
          </w:rPr>
          <w:rPr>
            <w:color w:val="0000EE"/>
            <w:u w:val="single"/>
          </w:rPr>
          <w:t>3:19–25</w:t>
        </w:r>
      </w:hyperlink>
      <w:r>
        <w:rPr>
          <w:lang w:val="ar_AE" w:bidi="ar_AE"/>
        </w:rPr>
        <w:t xml:space="preserve">؛ </w:t>
      </w:r>
      <w:hyperlink r:id="rId207">
        <w:r>
          <w:rPr>
            <w:lang w:val="ar_AE" w:bidi="ar_AE"/>
          </w:rPr>
          <w:rPr>
            <w:color w:val="0000EE"/>
            <w:u w:val="single"/>
          </w:rPr>
          <w:t>رومية 7:7</w:t>
        </w:r>
      </w:hyperlink>
      <w:hyperlink r:id="rId206">
        <w:r>
          <w:rPr>
            <w:lang w:val="ar_AE" w:bidi="ar_AE"/>
          </w:rPr>
          <w:rPr>
            <w:color w:val="0000EE"/>
            <w:u w:val="single"/>
          </w:rPr>
          <w:t>–</w:t>
        </w:r>
      </w:hyperlink>
      <w:hyperlink r:id="rId207">
        <w:r>
          <w:rPr>
            <w:lang w:val="ar_AE" w:bidi="ar_AE"/>
          </w:rPr>
          <w:rPr>
            <w:color w:val="0000EE"/>
            <w:u w:val="single"/>
          </w:rPr>
          <w:t>13</w:t>
        </w:r>
      </w:hyperlink>
      <w:r>
        <w:rPr>
          <w:lang w:val="ar_AE" w:bidi="ar_AE"/>
        </w:rPr>
        <w:t xml:space="preserve">)، لكن محاولة أن نتبرر بواسطة اتِّباع الناموس تتعارض مع البِرّ الذي يأتي بالإيمان في المسيح. ويستشهد بولس بـ </w:t>
      </w:r>
      <w:hyperlink r:id="rId208">
        <w:r>
          <w:rPr>
            <w:lang w:val="ar_AE" w:bidi="ar_AE"/>
          </w:rPr>
          <w:rPr>
            <w:color w:val="0000EE"/>
            <w:u w:val="single"/>
          </w:rPr>
          <w:t>لاويين 18:5</w:t>
        </w:r>
      </w:hyperlink>
      <w:r>
        <w:rPr>
          <w:lang w:val="ar_AE" w:bidi="ar_AE"/>
        </w:rPr>
        <w:t xml:space="preserve"> ليُظهر أن الحياة حسب ناموس موسى تتطلب الطاعة بدلًا من </w:t>
      </w:r>
      <w:r>
        <w:rPr>
          <w:i/>
          <w:lang w:val="ar_AE" w:bidi="ar_AE"/>
        </w:rPr>
        <w:t>الإيمان</w:t>
      </w:r>
      <w:r>
        <w:rPr>
          <w:lang w:val="ar_AE" w:bidi="ar_AE"/>
        </w:rPr>
        <w:t>. ومن المستحيل أن يُقبل الشخص لدى الله بواسطة إطاعة ناموس موسى بشكل كامل (</w:t>
      </w:r>
      <w:hyperlink r:id="rId209">
        <w:r>
          <w:rPr>
            <w:lang w:val="ar_AE" w:bidi="ar_AE"/>
          </w:rPr>
          <w:rPr>
            <w:color w:val="0000EE"/>
            <w:u w:val="single"/>
          </w:rPr>
          <w:t>غلاطية 3:10</w:t>
        </w:r>
      </w:hyperlink>
      <w:hyperlink r:id="rId206">
        <w:r>
          <w:rPr>
            <w:lang w:val="ar_AE" w:bidi="ar_AE"/>
          </w:rPr>
          <w:rPr>
            <w:color w:val="0000EE"/>
            <w:u w:val="single"/>
          </w:rPr>
          <w:t>–</w:t>
        </w:r>
      </w:hyperlink>
      <w:hyperlink r:id="rId20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w:t>
      </w:r>
      <w:r>
        <w:rPr>
          <w:lang w:val="ar_AE" w:bidi="ar_AE"/>
        </w:rPr>
      </w:r>
    </w:p>
    <w:p>
      <w:pPr>
        <w:pStyle w:val="ListBullet"/>
        <w:bidi/>
        <w:spacing w:line="240" w:lineRule="auto"/>
        <w:ind w:left="720"/>
      </w:pPr>
      <w:r>
        <w:rPr>
          <w:lang w:val="ar_AE" w:bidi="ar_AE"/>
        </w:rPr>
      </w:r>
      <w:r>
        <w:rPr>
          <w:i/>
          <w:lang w:val="ar_AE" w:bidi="ar_AE"/>
        </w:rPr>
        <w:t>افْتَدَانَا</w:t>
      </w:r>
      <w:r>
        <w:rPr>
          <w:lang w:val="ar_AE" w:bidi="ar_AE"/>
        </w:rPr>
        <w:t xml:space="preserve">: لقد حرر المسيح شعبه بأن دفع الثمن عنهم (انظر </w:t>
      </w:r>
      <w:hyperlink r:id="rId210">
        <w:r>
          <w:rPr>
            <w:lang w:val="ar_AE" w:bidi="ar_AE"/>
          </w:rPr>
          <w:rPr>
            <w:color w:val="0000EE"/>
            <w:u w:val="single"/>
          </w:rPr>
          <w:t>4:4–5</w:t>
        </w:r>
      </w:hyperlink>
      <w:r>
        <w:rPr>
          <w:lang w:val="ar_AE" w:bidi="ar_AE"/>
        </w:rPr>
        <w:t xml:space="preserve">; </w:t>
      </w:r>
      <w:hyperlink r:id="rId211">
        <w:r>
          <w:rPr>
            <w:lang w:val="ar_AE" w:bidi="ar_AE"/>
          </w:rPr>
          <w:rPr>
            <w:color w:val="0000EE"/>
            <w:u w:val="single"/>
          </w:rPr>
          <w:t>1 بطرس 1:18</w:t>
        </w:r>
      </w:hyperlink>
      <w:hyperlink r:id="rId210">
        <w:r>
          <w:rPr>
            <w:lang w:val="ar_AE" w:bidi="ar_AE"/>
          </w:rPr>
          <w:rPr>
            <w:color w:val="0000EE"/>
            <w:u w:val="single"/>
          </w:rPr>
          <w:t>–</w:t>
        </w:r>
      </w:hyperlink>
      <w:hyperlink r:id="rId21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"مَلْعُونٌ كُلُّ مَنْ عُلِّقَ عَلَى خَشَبَةٍ"</w:t>
      </w:r>
      <w:r>
        <w:rPr>
          <w:lang w:val="ar_AE" w:bidi="ar_AE"/>
        </w:rPr>
        <w:t xml:space="preserve">: يقتبس بولس </w:t>
      </w:r>
      <w:hyperlink r:id="rId212">
        <w:r>
          <w:rPr>
            <w:lang w:val="ar_AE" w:bidi="ar_AE"/>
          </w:rPr>
          <w:rPr>
            <w:color w:val="0000EE"/>
            <w:u w:val="single"/>
          </w:rPr>
          <w:t>تثنية 21:23</w:t>
        </w:r>
      </w:hyperlink>
      <w:r>
        <w:rPr>
          <w:lang w:val="ar_AE" w:bidi="ar_AE"/>
        </w:rPr>
        <w:t xml:space="preserve">، حيث اُعتبر المجرمون الذين قُتلوا وعُلِّقت جثثهم في العلن تحت لعنة الله (انظر </w:t>
      </w:r>
      <w:r>
        <w:rPr>
          <w:lang w:val="ar_AE" w:bidi="ar_AE"/>
        </w:rPr>
        <w:t>ملاحظة الدراسة على تثنية 21:22</w:t>
      </w:r>
      <w:r>
        <w:rPr>
          <w:lang w:val="ar_AE" w:bidi="ar_AE"/>
        </w:rPr>
        <w:t xml:space="preserve">). وعندما عُلِّق يسوع على الصليب، حمل في نفسه لعنة الله التي كان ينبغي أن تقع على جميع الخطاة (قارن </w:t>
      </w:r>
      <w:hyperlink r:id="rId213">
        <w:r>
          <w:rPr>
            <w:lang w:val="ar_AE" w:bidi="ar_AE"/>
          </w:rPr>
          <w:rPr>
            <w:color w:val="0000EE"/>
            <w:u w:val="single"/>
          </w:rPr>
          <w:t>2 كورنثوس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13–14</w:t>
      </w:r>
      <w:r>
        <w:rPr>
          <w:lang w:val="ar_AE" w:bidi="ar_AE"/>
        </w:rPr>
      </w:r>
    </w:p>
    <w:p>
      <w:pPr>
        <w:bidi/>
      </w:pPr>
      <w:r>
        <w:rPr>
          <w:lang w:val="ar_AE" w:bidi="ar_AE"/>
        </w:rPr>
      </w:r>
      <w:r>
        <w:rPr>
          <w:lang w:val="ar_AE" w:bidi="ar_AE"/>
        </w:rPr>
        <w:t xml:space="preserve">على عكس أولئك الذين يتَّكلون على الناموس (انظر </w:t>
      </w:r>
      <w:hyperlink r:id="rId214">
        <w:r>
          <w:rPr>
            <w:lang w:val="ar_AE" w:bidi="ar_AE"/>
          </w:rPr>
          <w:rPr>
            <w:color w:val="0000EE"/>
            <w:u w:val="single"/>
          </w:rPr>
          <w:t>3:10</w:t>
        </w:r>
      </w:hyperlink>
      <w:hyperlink r:id="rId210">
        <w:r>
          <w:rPr>
            <w:lang w:val="ar_AE" w:bidi="ar_AE"/>
          </w:rPr>
          <w:rPr>
            <w:color w:val="0000EE"/>
            <w:u w:val="single"/>
          </w:rPr>
          <w:t>–</w:t>
        </w:r>
      </w:hyperlink>
      <w:hyperlink r:id="rId214">
        <w:r>
          <w:rPr>
            <w:lang w:val="ar_AE" w:bidi="ar_AE"/>
          </w:rPr>
          <w:rPr>
            <w:color w:val="0000EE"/>
            <w:u w:val="single"/>
          </w:rPr>
          <w:t>12</w:t>
        </w:r>
      </w:hyperlink>
      <w:r>
        <w:rPr>
          <w:lang w:val="ar_AE" w:bidi="ar_AE"/>
        </w:rPr>
        <w:t>)، فإن الأشخاص الذين لديهم إيمان بالمسيح ينالون حياة الله وبركاته بغنى.</w:t>
      </w:r>
      <w:r>
        <w:rPr>
          <w:lang w:val="ar_AE" w:bidi="ar_AE"/>
        </w:rPr>
      </w:r>
      <w:r>
        <w:rPr>
          <w:lang w:val="ar_AE" w:bidi="ar_AE"/>
        </w:rPr>
      </w:r>
    </w:p>
    <w:p>
      <w:pPr>
        <w:bidi/>
      </w:pPr>
      <w:r>
        <w:rPr>
          <w:lang w:val="ar_AE" w:bidi="ar_AE"/>
        </w:rPr>
      </w:r>
    </w:p>
    <w:p>
      <w:pPr>
        <w:pStyle w:val="Heading2"/>
        <w:bidi/>
      </w:pPr>
      <w:r>
        <w:rPr>
          <w:lang w:val="ar_AE" w:bidi="ar_AE"/>
        </w:rPr>
        <w:t>غلاطية 3: 14</w:t>
      </w:r>
      <w:r>
        <w:rPr>
          <w:lang w:val="ar_AE" w:bidi="ar_AE"/>
        </w:rPr>
      </w:r>
    </w:p>
    <w:p>
      <w:pPr>
        <w:bidi/>
      </w:pPr>
      <w:r>
        <w:rPr>
          <w:lang w:val="ar_AE" w:bidi="ar_AE"/>
        </w:rPr>
      </w:r>
      <w:r>
        <w:rPr>
          <w:lang w:val="ar_AE" w:bidi="ar_AE"/>
        </w:rPr>
        <w:t xml:space="preserve">لقد منح يسوع المسيح الأمم (غير اليهود) نفس البركة التي وُعد بها إبراهيم، كما هو موضح في </w:t>
      </w:r>
      <w:hyperlink r:id="rId215">
        <w:r>
          <w:rPr>
            <w:lang w:val="ar_AE" w:bidi="ar_AE"/>
          </w:rPr>
          <w:rPr>
            <w:color w:val="0000EE"/>
            <w:u w:val="single"/>
          </w:rPr>
          <w:t>3:6</w:t>
        </w:r>
      </w:hyperlink>
      <w:hyperlink r:id="rId210">
        <w:r>
          <w:rPr>
            <w:lang w:val="ar_AE" w:bidi="ar_AE"/>
          </w:rPr>
          <w:rPr>
            <w:color w:val="0000EE"/>
            <w:u w:val="single"/>
          </w:rPr>
          <w:t>–</w:t>
        </w:r>
      </w:hyperlink>
      <w:hyperlink r:id="rId215">
        <w:r>
          <w:rPr>
            <w:lang w:val="ar_AE" w:bidi="ar_AE"/>
          </w:rPr>
          <w:rPr>
            <w:color w:val="0000EE"/>
            <w:u w:val="single"/>
          </w:rPr>
          <w:t>13</w:t>
        </w:r>
      </w:hyperlink>
      <w:r>
        <w:rPr>
          <w:lang w:val="ar_AE" w:bidi="ar_AE"/>
        </w:rPr>
        <w:t>. يشير بولس إلى أن هذه البركة تتمثل في نوال موعِد الروح القدس (</w:t>
      </w:r>
      <w:hyperlink r:id="rId216">
        <w:r>
          <w:rPr>
            <w:lang w:val="ar_AE" w:bidi="ar_AE"/>
          </w:rPr>
          <w:rPr>
            <w:color w:val="0000EE"/>
            <w:u w:val="single"/>
          </w:rPr>
          <w:t>3:2</w:t>
        </w:r>
      </w:hyperlink>
      <w:hyperlink r:id="rId210">
        <w:r>
          <w:rPr>
            <w:lang w:val="ar_AE" w:bidi="ar_AE"/>
          </w:rPr>
          <w:rPr>
            <w:color w:val="0000EE"/>
            <w:u w:val="single"/>
          </w:rPr>
          <w:t>–</w:t>
        </w:r>
      </w:hyperlink>
      <w:hyperlink r:id="rId216">
        <w:r>
          <w:rPr>
            <w:lang w:val="ar_AE" w:bidi="ar_AE"/>
          </w:rPr>
          <w:rPr>
            <w:color w:val="0000EE"/>
            <w:u w:val="single"/>
          </w:rPr>
          <w:t>6</w:t>
        </w:r>
      </w:hyperlink>
      <w:r>
        <w:rPr>
          <w:lang w:val="ar_AE" w:bidi="ar_AE"/>
        </w:rPr>
        <w:t xml:space="preserve">; انظر أيضًا </w:t>
      </w:r>
      <w:hyperlink r:id="rId217">
        <w:r>
          <w:rPr>
            <w:lang w:val="ar_AE" w:bidi="ar_AE"/>
          </w:rPr>
          <w:rPr>
            <w:color w:val="0000EE"/>
            <w:u w:val="single"/>
          </w:rPr>
          <w:t>رومية 8:1</w:t>
        </w:r>
      </w:hyperlink>
      <w:hyperlink r:id="rId210">
        <w:r>
          <w:rPr>
            <w:lang w:val="ar_AE" w:bidi="ar_AE"/>
          </w:rPr>
          <w:rPr>
            <w:color w:val="0000EE"/>
            <w:u w:val="single"/>
          </w:rPr>
          <w:t>–</w:t>
        </w:r>
      </w:hyperlink>
      <w:hyperlink r:id="rId217">
        <w:r>
          <w:rPr>
            <w:lang w:val="ar_AE" w:bidi="ar_AE"/>
          </w:rPr>
          <w:rPr>
            <w:color w:val="0000EE"/>
            <w:u w:val="single"/>
          </w:rPr>
          <w:t>17</w:t>
        </w:r>
      </w:hyperlink>
      <w:r>
        <w:rPr>
          <w:lang w:val="ar_AE" w:bidi="ar_AE"/>
        </w:rPr>
        <w:t xml:space="preserve">, </w:t>
      </w:r>
      <w:hyperlink r:id="rId218">
        <w:r>
          <w:rPr>
            <w:lang w:val="ar_AE" w:bidi="ar_AE"/>
          </w:rPr>
          <w:rPr>
            <w:color w:val="0000EE"/>
            <w:u w:val="single"/>
          </w:rPr>
          <w:t>23</w:t>
        </w:r>
      </w:hyperlink>
      <w:r>
        <w:rPr>
          <w:lang w:val="ar_AE" w:bidi="ar_AE"/>
        </w:rPr>
        <w:t xml:space="preserve">; </w:t>
      </w:r>
      <w:hyperlink r:id="rId219">
        <w:r>
          <w:rPr>
            <w:lang w:val="ar_AE" w:bidi="ar_AE"/>
          </w:rPr>
          <w:rPr>
            <w:color w:val="0000EE"/>
            <w:u w:val="single"/>
          </w:rPr>
          <w:t>أفسس 1:13</w:t>
        </w:r>
      </w:hyperlink>
      <w:hyperlink r:id="rId210">
        <w:r>
          <w:rPr>
            <w:lang w:val="ar_AE" w:bidi="ar_AE"/>
          </w:rPr>
          <w:rPr>
            <w:color w:val="0000EE"/>
            <w:u w:val="single"/>
          </w:rPr>
          <w:t>–</w:t>
        </w:r>
      </w:hyperlink>
      <w:hyperlink r:id="rId21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w:t>
      </w:r>
      <w:r>
        <w:rPr>
          <w:lang w:val="ar_AE" w:bidi="ar_AE"/>
        </w:rPr>
      </w:r>
    </w:p>
    <w:p>
      <w:pPr>
        <w:bidi/>
      </w:pPr>
      <w:r>
        <w:rPr>
          <w:lang w:val="ar_AE" w:bidi="ar_AE"/>
        </w:rPr>
      </w:r>
      <w:r>
        <w:rPr>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lang w:val="ar_AE" w:bidi="ar_AE"/>
        </w:rPr>
      </w:r>
      <w:r>
        <w:rPr>
          <w:lang w:val="ar_AE" w:bidi="ar_AE"/>
        </w:rPr>
      </w:r>
    </w:p>
    <w:p>
      <w:pPr>
        <w:bidi/>
      </w:pPr>
      <w:r>
        <w:rPr>
          <w:lang w:val="ar_AE" w:bidi="ar_AE"/>
        </w:rPr>
      </w:r>
    </w:p>
    <w:p>
      <w:pPr>
        <w:pStyle w:val="Heading2"/>
        <w:bidi/>
      </w:pPr>
      <w:r>
        <w:rPr>
          <w:lang w:val="ar_AE" w:bidi="ar_AE"/>
        </w:rPr>
        <w:t>غلاطية 3: 15–18</w:t>
      </w:r>
      <w:r>
        <w:rPr>
          <w:lang w:val="ar_AE" w:bidi="ar_AE"/>
        </w:rPr>
      </w:r>
    </w:p>
    <w:p>
      <w:pPr>
        <w:bidi/>
      </w:pPr>
      <w:r>
        <w:rPr>
          <w:lang w:val="ar_AE" w:bidi="ar_AE"/>
        </w:rPr>
      </w:r>
      <w:r>
        <w:rPr>
          <w:lang w:val="ar_AE" w:bidi="ar_AE"/>
        </w:rPr>
        <w:t>لقد أتم يسوع، وليس الناموس، الوعد والاتفاق (العهد) الذي كان مع إبراهيم.</w:t>
      </w:r>
      <w:r>
        <w:rPr>
          <w:lang w:val="ar_AE" w:bidi="ar_AE"/>
        </w:rPr>
      </w:r>
      <w:r>
        <w:rPr>
          <w:lang w:val="ar_AE" w:bidi="ar_AE"/>
        </w:rPr>
      </w:r>
    </w:p>
    <w:p>
      <w:pPr>
        <w:bidi/>
      </w:pPr>
      <w:r>
        <w:rPr>
          <w:lang w:val="ar_AE" w:bidi="ar_AE"/>
        </w:rPr>
      </w:r>
    </w:p>
    <w:p>
      <w:pPr>
        <w:pStyle w:val="Heading2"/>
        <w:bidi/>
      </w:pPr>
      <w:r>
        <w:rPr>
          <w:lang w:val="ar_AE" w:bidi="ar_AE"/>
        </w:rPr>
        <w:t>غلاطية 3: 16</w:t>
      </w:r>
      <w:r>
        <w:rPr>
          <w:lang w:val="ar_AE" w:bidi="ar_AE"/>
        </w:rPr>
      </w:r>
    </w:p>
    <w:p>
      <w:pPr>
        <w:bidi/>
      </w:pPr>
      <w:r>
        <w:rPr>
          <w:lang w:val="ar_AE" w:bidi="ar_AE"/>
        </w:rPr>
      </w:r>
      <w:r>
        <w:rPr>
          <w:lang w:val="ar_AE" w:bidi="ar_AE"/>
        </w:rPr>
        <w:t xml:space="preserve">المواعيد لإبراهيم تم تلقيها بشكل أساسي من قِبَله ومن قِبَل ولده (حرفيًا </w:t>
      </w:r>
      <w:r>
        <w:rPr>
          <w:i/>
          <w:lang w:val="ar_AE" w:bidi="ar_AE"/>
        </w:rPr>
        <w:t>نسله</w:t>
      </w:r>
      <w:r>
        <w:rPr>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hyperlink r:id="rId220">
        <w:r>
          <w:rPr>
            <w:lang w:val="ar_AE" w:bidi="ar_AE"/>
          </w:rPr>
          <w:rPr>
            <w:color w:val="0000EE"/>
            <w:u w:val="single"/>
          </w:rPr>
          <w:t>تكوين 12:7</w:t>
        </w:r>
      </w:hyperlink>
      <w:r>
        <w:rPr>
          <w:lang w:val="ar_AE" w:bidi="ar_AE"/>
        </w:rPr>
        <w:t xml:space="preserve">; </w:t>
      </w:r>
      <w:hyperlink r:id="rId221">
        <w:r>
          <w:rPr>
            <w:lang w:val="ar_AE" w:bidi="ar_AE"/>
          </w:rPr>
          <w:rPr>
            <w:color w:val="0000EE"/>
            <w:u w:val="single"/>
          </w:rPr>
          <w:t>13:15</w:t>
        </w:r>
      </w:hyperlink>
      <w:r>
        <w:rPr>
          <w:lang w:val="ar_AE" w:bidi="ar_AE"/>
        </w:rPr>
        <w:t xml:space="preserve">). وعلى الرغم من أن الموعد كان يُمكن أن يشير إلى العديد من الأبناء (انظر </w:t>
      </w:r>
      <w:hyperlink r:id="rId222">
        <w:r>
          <w:rPr>
            <w:lang w:val="ar_AE" w:bidi="ar_AE"/>
          </w:rPr>
          <w:rPr>
            <w:color w:val="0000EE"/>
            <w:u w:val="single"/>
          </w:rPr>
          <w:t>غلاطية 3:29</w:t>
        </w:r>
      </w:hyperlink>
      <w:r>
        <w:rPr>
          <w:lang w:val="ar_AE" w:bidi="ar_AE"/>
        </w:rPr>
        <w:t xml:space="preserve">; </w:t>
      </w:r>
      <w:hyperlink r:id="rId223">
        <w:r>
          <w:rPr>
            <w:lang w:val="ar_AE" w:bidi="ar_AE"/>
          </w:rPr>
          <w:rPr>
            <w:color w:val="0000EE"/>
            <w:u w:val="single"/>
          </w:rPr>
          <w:t>تكوين 13:15</w:t>
        </w:r>
      </w:hyperlink>
      <w:hyperlink r:id="rId210">
        <w:r>
          <w:rPr>
            <w:lang w:val="ar_AE" w:bidi="ar_AE"/>
          </w:rPr>
          <w:rPr>
            <w:color w:val="0000EE"/>
            <w:u w:val="single"/>
          </w:rPr>
          <w:t>–</w:t>
        </w:r>
      </w:hyperlink>
      <w:hyperlink r:id="rId223">
        <w:r>
          <w:rPr>
            <w:lang w:val="ar_AE" w:bidi="ar_AE"/>
          </w:rPr>
          <w:rPr>
            <w:color w:val="0000EE"/>
            <w:u w:val="single"/>
          </w:rPr>
          <w:t>16</w:t>
        </w:r>
      </w:hyperlink>
      <w:r>
        <w:rPr>
          <w:lang w:val="ar_AE" w:bidi="ar_AE"/>
        </w:rPr>
        <w:t xml:space="preserve">; </w:t>
      </w:r>
      <w:hyperlink r:id="rId224">
        <w:r>
          <w:rPr>
            <w:lang w:val="ar_AE" w:bidi="ar_AE"/>
          </w:rPr>
          <w:rPr>
            <w:color w:val="0000EE"/>
            <w:u w:val="single"/>
          </w:rPr>
          <w:t>15:5</w:t>
        </w:r>
      </w:hyperlink>
      <w:hyperlink r:id="rId210">
        <w:r>
          <w:rPr>
            <w:lang w:val="ar_AE" w:bidi="ar_AE"/>
          </w:rPr>
          <w:rPr>
            <w:color w:val="0000EE"/>
            <w:u w:val="single"/>
          </w:rPr>
          <w:t>–</w:t>
        </w:r>
      </w:hyperlink>
      <w:hyperlink r:id="rId224">
        <w:r>
          <w:rPr>
            <w:lang w:val="ar_AE" w:bidi="ar_AE"/>
          </w:rPr>
          <w:rPr>
            <w:color w:val="0000EE"/>
            <w:u w:val="single"/>
          </w:rPr>
          <w:t>6</w:t>
        </w:r>
      </w:hyperlink>
      <w:r>
        <w:rPr>
          <w:lang w:val="ar_AE" w:bidi="ar_AE"/>
        </w:rPr>
        <w:t xml:space="preserve">; </w:t>
      </w:r>
      <w:hyperlink r:id="rId225">
        <w:r>
          <w:rPr>
            <w:lang w:val="ar_AE" w:bidi="ar_AE"/>
          </w:rPr>
          <w:rPr>
            <w:color w:val="0000EE"/>
            <w:u w:val="single"/>
          </w:rPr>
          <w:t>17:7</w:t>
        </w:r>
      </w:hyperlink>
      <w:hyperlink r:id="rId210">
        <w:r>
          <w:rPr>
            <w:lang w:val="ar_AE" w:bidi="ar_AE"/>
          </w:rPr>
          <w:rPr>
            <w:color w:val="0000EE"/>
            <w:u w:val="single"/>
          </w:rPr>
          <w:t>–</w:t>
        </w:r>
      </w:hyperlink>
      <w:hyperlink r:id="rId225">
        <w:r>
          <w:rPr>
            <w:lang w:val="ar_AE" w:bidi="ar_AE"/>
          </w:rPr>
          <w:rPr>
            <w:color w:val="0000EE"/>
            <w:u w:val="single"/>
          </w:rPr>
          <w:t>8</w:t>
        </w:r>
      </w:hyperlink>
      <w:r>
        <w:rPr>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lang w:val="ar_AE" w:bidi="ar_AE"/>
        </w:rPr>
      </w:r>
      <w:r>
        <w:rPr>
          <w:lang w:val="ar_AE" w:bidi="ar_AE"/>
        </w:rPr>
      </w:r>
    </w:p>
    <w:p>
      <w:pPr>
        <w:bidi/>
      </w:pPr>
      <w:r>
        <w:rPr>
          <w:lang w:val="ar_AE" w:bidi="ar_AE"/>
        </w:rPr>
      </w:r>
    </w:p>
    <w:p>
      <w:pPr>
        <w:pStyle w:val="Heading2"/>
        <w:bidi/>
      </w:pPr>
      <w:r>
        <w:rPr>
          <w:lang w:val="ar_AE" w:bidi="ar_AE"/>
        </w:rPr>
        <w:t>غلاطية 3: 17</w:t>
      </w:r>
      <w:r>
        <w:rPr>
          <w:lang w:val="ar_AE" w:bidi="ar_AE"/>
        </w:rPr>
      </w:r>
    </w:p>
    <w:p>
      <w:pPr>
        <w:pStyle w:val="ListBullet"/>
        <w:bidi/>
        <w:spacing w:line="240" w:lineRule="auto"/>
        <w:ind w:left="720"/>
      </w:pPr>
      <w:r>
        <w:rPr>
          <w:lang w:val="ar_AE" w:bidi="ar_AE"/>
        </w:rPr>
      </w:r>
      <w:r>
        <w:rPr>
          <w:lang w:val="ar_AE" w:bidi="ar_AE"/>
        </w:rPr>
        <w:t>كما أن العهود البشرية لا يمكن إلغاؤها (</w:t>
      </w:r>
      <w:hyperlink r:id="rId226">
        <w:r>
          <w:rPr>
            <w:lang w:val="ar_AE" w:bidi="ar_AE"/>
          </w:rPr>
          <w:rPr>
            <w:color w:val="0000EE"/>
            <w:u w:val="single"/>
          </w:rPr>
          <w:t>3:15</w:t>
        </w:r>
      </w:hyperlink>
      <w:r>
        <w:rPr>
          <w:lang w:val="ar_AE" w:bidi="ar_AE"/>
        </w:rPr>
        <w:t>)، فإن شروط عهد الله مع إبراهيم لم تتغير عندما أعطى الله موسى الناموس.</w:t>
      </w:r>
    </w:p>
    <w:p>
      <w:pPr>
        <w:pStyle w:val="ListBullet"/>
        <w:bidi/>
        <w:spacing w:line="240" w:lineRule="auto"/>
        <w:ind w:left="720"/>
      </w:pPr>
      <w:r>
        <w:rPr>
          <w:lang w:val="ar_AE" w:bidi="ar_AE"/>
        </w:rPr>
      </w:r>
      <w:r>
        <w:rPr>
          <w:i/>
          <w:lang w:val="ar_AE" w:bidi="ar_AE"/>
        </w:rPr>
        <w:t>430 سنة</w:t>
      </w:r>
      <w:r>
        <w:rPr>
          <w:lang w:val="ar_AE" w:bidi="ar_AE"/>
        </w:rPr>
        <w:t xml:space="preserve">: انظر </w:t>
      </w:r>
      <w:r>
        <w:rPr>
          <w:lang w:val="ar_AE" w:bidi="ar_AE"/>
        </w:rPr>
        <w:t>ملاحظة الدراسة عن خروج 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18</w:t>
      </w:r>
      <w:r>
        <w:rPr>
          <w:lang w:val="ar_AE" w:bidi="ar_AE"/>
        </w:rPr>
      </w:r>
    </w:p>
    <w:p>
      <w:pPr>
        <w:bidi/>
      </w:pPr>
      <w:r>
        <w:rPr>
          <w:lang w:val="ar_AE" w:bidi="ar_AE"/>
        </w:rPr>
      </w:r>
      <w:r>
        <w:rPr>
          <w:lang w:val="ar_AE" w:bidi="ar_AE"/>
        </w:rPr>
        <w:t xml:space="preserve">لا يمكن أن تأتي </w:t>
      </w:r>
      <w:r>
        <w:rPr>
          <w:i/>
          <w:lang w:val="ar_AE" w:bidi="ar_AE"/>
        </w:rPr>
        <w:t xml:space="preserve">الْوِرَاثَةُ </w:t>
      </w:r>
      <w:r>
        <w:rPr>
          <w:lang w:val="ar_AE" w:bidi="ar_AE"/>
        </w:rPr>
        <w:t xml:space="preserve">من طاعة الناموس، لأن ذلك كان سيلغي موعد الله لإبراهيم (انظر </w:t>
      </w:r>
      <w:hyperlink r:id="rId227">
        <w:r>
          <w:rPr>
            <w:lang w:val="ar_AE" w:bidi="ar_AE"/>
          </w:rPr>
          <w:rPr>
            <w:color w:val="0000EE"/>
            <w:u w:val="single"/>
          </w:rPr>
          <w:t>4:1</w:t>
        </w:r>
      </w:hyperlink>
      <w:hyperlink r:id="rId210">
        <w:r>
          <w:rPr>
            <w:lang w:val="ar_AE" w:bidi="ar_AE"/>
          </w:rPr>
          <w:rPr>
            <w:color w:val="0000EE"/>
            <w:u w:val="single"/>
          </w:rPr>
          <w:t>–</w:t>
        </w:r>
      </w:hyperlink>
      <w:hyperlink r:id="rId227">
        <w:r>
          <w:rPr>
            <w:lang w:val="ar_AE" w:bidi="ar_AE"/>
          </w:rPr>
          <w:rPr>
            <w:color w:val="0000EE"/>
            <w:u w:val="single"/>
          </w:rPr>
          <w:t>7</w:t>
        </w:r>
      </w:hyperlink>
      <w:r>
        <w:rPr>
          <w:lang w:val="ar_AE" w:bidi="ar_AE"/>
        </w:rPr>
        <w:t>). لقد قُبِل هذا الموعد بالإيمان قبل أن يُعطي الله الناموس لموسى.</w:t>
      </w:r>
      <w:r>
        <w:rPr>
          <w:lang w:val="ar_AE" w:bidi="ar_AE"/>
        </w:rPr>
      </w:r>
      <w:r>
        <w:rPr>
          <w:lang w:val="ar_AE" w:bidi="ar_AE"/>
        </w:rPr>
      </w:r>
    </w:p>
    <w:p>
      <w:pPr>
        <w:bidi/>
      </w:pPr>
      <w:r>
        <w:rPr>
          <w:lang w:val="ar_AE" w:bidi="ar_AE"/>
        </w:rPr>
      </w:r>
    </w:p>
    <w:p>
      <w:pPr>
        <w:pStyle w:val="Heading2"/>
        <w:bidi/>
      </w:pPr>
      <w:r>
        <w:rPr>
          <w:lang w:val="ar_AE" w:bidi="ar_AE"/>
        </w:rPr>
        <w:t>غلاطية 3: 19</w:t>
      </w:r>
      <w:r>
        <w:rPr>
          <w:lang w:val="ar_AE" w:bidi="ar_AE"/>
        </w:rPr>
      </w:r>
    </w:p>
    <w:p>
      <w:pPr>
        <w:pStyle w:val="ListBullet"/>
        <w:bidi/>
        <w:spacing w:line="240" w:lineRule="auto"/>
        <w:ind w:left="720"/>
      </w:pPr>
      <w:r>
        <w:rPr>
          <w:lang w:val="ar_AE" w:bidi="ar_AE"/>
        </w:rPr>
      </w:r>
      <w:r>
        <w:rPr>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hyperlink r:id="rId228">
        <w:r>
          <w:rPr>
            <w:lang w:val="ar_AE" w:bidi="ar_AE"/>
          </w:rPr>
          <w:rPr>
            <w:color w:val="0000EE"/>
            <w:u w:val="single"/>
          </w:rPr>
          <w:t>رومية 3:19</w:t>
        </w:r>
      </w:hyperlink>
      <w:hyperlink r:id="rId210">
        <w:r>
          <w:rPr>
            <w:lang w:val="ar_AE" w:bidi="ar_AE"/>
          </w:rPr>
          <w:rPr>
            <w:color w:val="0000EE"/>
            <w:u w:val="single"/>
          </w:rPr>
          <w:t>–</w:t>
        </w:r>
      </w:hyperlink>
      <w:hyperlink r:id="rId228">
        <w:r>
          <w:rPr>
            <w:lang w:val="ar_AE" w:bidi="ar_AE"/>
          </w:rPr>
          <w:rPr>
            <w:color w:val="0000EE"/>
            <w:u w:val="single"/>
          </w:rPr>
          <w:t>20</w:t>
        </w:r>
      </w:hyperlink>
      <w:r>
        <w:rPr>
          <w:lang w:val="ar_AE" w:bidi="ar_AE"/>
        </w:rPr>
        <w:t xml:space="preserve">; </w:t>
      </w:r>
      <w:hyperlink r:id="rId229">
        <w:r>
          <w:rPr>
            <w:lang w:val="ar_AE" w:bidi="ar_AE"/>
          </w:rPr>
          <w:rPr>
            <w:color w:val="0000EE"/>
            <w:u w:val="single"/>
          </w:rPr>
          <w:t>4:15</w:t>
        </w:r>
      </w:hyperlink>
      <w:r>
        <w:rPr>
          <w:lang w:val="ar_AE" w:bidi="ar_AE"/>
        </w:rPr>
        <w:t xml:space="preserve">; </w:t>
      </w:r>
      <w:hyperlink r:id="rId230">
        <w:r>
          <w:rPr>
            <w:lang w:val="ar_AE" w:bidi="ar_AE"/>
          </w:rPr>
          <w:rPr>
            <w:color w:val="0000EE"/>
            <w:u w:val="single"/>
          </w:rPr>
          <w:t>5:20</w:t>
        </w:r>
      </w:hyperlink>
      <w:r>
        <w:rPr>
          <w:lang w:val="ar_AE" w:bidi="ar_AE"/>
        </w:rPr>
        <w:t xml:space="preserve">; </w:t>
      </w:r>
      <w:hyperlink r:id="rId207">
        <w:r>
          <w:rPr>
            <w:lang w:val="ar_AE" w:bidi="ar_AE"/>
          </w:rPr>
          <w:rPr>
            <w:color w:val="0000EE"/>
            <w:u w:val="single"/>
          </w:rPr>
          <w:t>7:7</w:t>
        </w:r>
      </w:hyperlink>
      <w:hyperlink r:id="rId210">
        <w:r>
          <w:rPr>
            <w:lang w:val="ar_AE" w:bidi="ar_AE"/>
          </w:rPr>
          <w:rPr>
            <w:color w:val="0000EE"/>
            <w:u w:val="single"/>
          </w:rPr>
          <w:t>–</w:t>
        </w:r>
      </w:hyperlink>
      <w:hyperlink r:id="rId207">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i/>
          <w:lang w:val="ar_AE" w:bidi="ar_AE"/>
        </w:rPr>
        <w:t xml:space="preserve"> إِلَى أَنْ يَأْتِيَ النَّسْلُ الَّذِي قَدْ وُعِدَ لَهُ</w:t>
      </w:r>
      <w:r>
        <w:rPr>
          <w:lang w:val="ar_AE" w:bidi="ar_AE"/>
        </w:rPr>
        <w:t xml:space="preserve">: انظر </w:t>
      </w:r>
      <w:hyperlink r:id="rId231">
        <w:r>
          <w:rPr>
            <w:lang w:val="ar_AE" w:bidi="ar_AE"/>
          </w:rPr>
          <w:rPr>
            <w:color w:val="0000EE"/>
            <w:u w:val="single"/>
          </w:rPr>
          <w:t>غلاطية 3:16</w:t>
        </w:r>
      </w:hyperlink>
      <w:r>
        <w:rPr>
          <w:lang w:val="ar_AE" w:bidi="ar_AE"/>
        </w:rPr>
        <w:t xml:space="preserve">. بينما الموعد دائم، كانت شريعة موسى مؤقتة. مع مجيء المسيح، تم تتميم الناموس (انظر </w:t>
      </w:r>
      <w:hyperlink r:id="rId232">
        <w:r>
          <w:rPr>
            <w:lang w:val="ar_AE" w:bidi="ar_AE"/>
          </w:rPr>
          <w:rPr>
            <w:color w:val="0000EE"/>
            <w:u w:val="single"/>
          </w:rPr>
          <w:t>متّى 5:17</w:t>
        </w:r>
      </w:hyperlink>
      <w:hyperlink r:id="rId210">
        <w:r>
          <w:rPr>
            <w:lang w:val="ar_AE" w:bidi="ar_AE"/>
          </w:rPr>
          <w:rPr>
            <w:color w:val="0000EE"/>
            <w:u w:val="single"/>
          </w:rPr>
          <w:t>–</w:t>
        </w:r>
      </w:hyperlink>
      <w:hyperlink r:id="rId232">
        <w:r>
          <w:rPr>
            <w:lang w:val="ar_AE" w:bidi="ar_AE"/>
          </w:rPr>
          <w:rPr>
            <w:color w:val="0000EE"/>
            <w:u w:val="single"/>
          </w:rPr>
          <w:t>20</w:t>
        </w:r>
      </w:hyperlink>
      <w:r>
        <w:rPr>
          <w:lang w:val="ar_AE" w:bidi="ar_AE"/>
        </w:rPr>
        <w:t xml:space="preserve">; قارن </w:t>
      </w:r>
      <w:hyperlink r:id="rId233">
        <w:r>
          <w:rPr>
            <w:lang w:val="ar_AE" w:bidi="ar_AE"/>
          </w:rPr>
          <w:rPr>
            <w:color w:val="0000EE"/>
            <w:u w:val="single"/>
          </w:rPr>
          <w:t>متّى 3:13</w:t>
        </w:r>
      </w:hyperlink>
      <w:hyperlink r:id="rId210">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يوحنّا 19:30</w:t>
        </w:r>
      </w:hyperlink>
      <w:r>
        <w:rPr>
          <w:lang w:val="ar_AE" w:bidi="ar_AE"/>
        </w:rPr>
        <w:t>). لذلك فإن قبول الله يعتمد بالكامل على الإيمان بالمسيح.</w:t>
      </w:r>
    </w:p>
    <w:p>
      <w:pPr>
        <w:pStyle w:val="ListBullet"/>
        <w:bidi/>
        <w:spacing w:line="240" w:lineRule="auto"/>
        <w:ind w:left="720"/>
      </w:pPr>
      <w:r>
        <w:rPr>
          <w:lang w:val="ar_AE" w:bidi="ar_AE"/>
        </w:rPr>
      </w:r>
      <w:r>
        <w:rPr>
          <w:i/>
          <w:lang w:val="ar_AE" w:bidi="ar_AE"/>
        </w:rPr>
        <w:t xml:space="preserve"> مُرَتَّبًا بِمَلاَئِكَةٍ</w:t>
      </w:r>
      <w:r>
        <w:rPr>
          <w:lang w:val="ar_AE" w:bidi="ar_AE"/>
        </w:rPr>
        <w:t xml:space="preserve">: </w:t>
      </w:r>
      <w:hyperlink r:id="rId235">
        <w:r>
          <w:rPr>
            <w:lang w:val="ar_AE" w:bidi="ar_AE"/>
          </w:rPr>
          <w:rPr>
            <w:color w:val="0000EE"/>
            <w:u w:val="single"/>
          </w:rPr>
          <w:t>تثنية 33:2</w:t>
        </w:r>
      </w:hyperlink>
      <w:r>
        <w:rPr>
          <w:lang w:val="ar_AE" w:bidi="ar_AE"/>
        </w:rPr>
        <w:t xml:space="preserve"> في النسخة اليونانية (السبعينية) تصف مجيء الرب من سيناء "مع ربوات من القديسين، وملائكة معه عن يده اليمنى." انظر أيضًا </w:t>
      </w:r>
      <w:hyperlink r:id="rId236">
        <w:r>
          <w:rPr>
            <w:lang w:val="ar_AE" w:bidi="ar_AE"/>
          </w:rPr>
          <w:rPr>
            <w:color w:val="0000EE"/>
            <w:u w:val="single"/>
          </w:rPr>
          <w:t>مزمور 68:17</w:t>
        </w:r>
      </w:hyperlink>
      <w:r>
        <w:rPr>
          <w:lang w:val="ar_AE" w:bidi="ar_AE"/>
        </w:rPr>
        <w:t xml:space="preserve">; </w:t>
      </w:r>
      <w:hyperlink r:id="rId237">
        <w:r>
          <w:rPr>
            <w:lang w:val="ar_AE" w:bidi="ar_AE"/>
          </w:rPr>
          <w:rPr>
            <w:color w:val="0000EE"/>
            <w:u w:val="single"/>
          </w:rPr>
          <w:t>أعمال 7:38</w:t>
        </w:r>
      </w:hyperlink>
      <w:r>
        <w:rPr>
          <w:lang w:val="ar_AE" w:bidi="ar_AE"/>
        </w:rPr>
        <w:t xml:space="preserve">, </w:t>
      </w:r>
      <w:hyperlink r:id="rId238">
        <w:r>
          <w:rPr>
            <w:lang w:val="ar_AE" w:bidi="ar_AE"/>
          </w:rPr>
          <w:rPr>
            <w:color w:val="0000EE"/>
            <w:u w:val="single"/>
          </w:rPr>
          <w:t>53</w:t>
        </w:r>
      </w:hyperlink>
      <w:r>
        <w:rPr>
          <w:lang w:val="ar_AE" w:bidi="ar_AE"/>
        </w:rPr>
        <w:t xml:space="preserve">; </w:t>
      </w:r>
      <w:hyperlink r:id="rId239">
        <w:r>
          <w:rPr>
            <w:lang w:val="ar_AE" w:bidi="ar_AE"/>
          </w:rPr>
          <w:rPr>
            <w:color w:val="0000EE"/>
            <w:u w:val="single"/>
          </w:rPr>
          <w:t>عبرانيين 2:2</w:t>
        </w:r>
      </w:hyperlink>
      <w:r>
        <w:rPr>
          <w:lang w:val="ar_AE" w:bidi="ar_AE"/>
        </w:rPr>
        <w:t>.</w:t>
      </w:r>
    </w:p>
    <w:p>
      <w:pPr>
        <w:pStyle w:val="ListBullet"/>
        <w:bidi/>
        <w:spacing w:line="240" w:lineRule="auto"/>
        <w:ind w:left="720"/>
      </w:pPr>
      <w:r>
        <w:rPr>
          <w:lang w:val="ar_AE" w:bidi="ar_AE"/>
        </w:rPr>
      </w:r>
      <w:r>
        <w:rPr>
          <w:i/>
          <w:lang w:val="ar_AE" w:bidi="ar_AE"/>
        </w:rPr>
        <w:t xml:space="preserve"> فِي يَدِ وَسِيطٍ</w:t>
      </w:r>
      <w:r>
        <w:rPr>
          <w:lang w:val="ar_AE" w:bidi="ar_AE"/>
        </w:rPr>
        <w:t xml:space="preserve">: كان موسى هو الوسيط (انظر </w:t>
      </w:r>
      <w:hyperlink r:id="rId240">
        <w:r>
          <w:rPr>
            <w:lang w:val="ar_AE" w:bidi="ar_AE"/>
          </w:rPr>
          <w:rPr>
            <w:color w:val="0000EE"/>
            <w:u w:val="single"/>
          </w:rPr>
          <w:t>خروج 20:19</w:t>
        </w:r>
      </w:hyperlink>
      <w:r>
        <w:rPr>
          <w:lang w:val="ar_AE" w:bidi="ar_AE"/>
        </w:rPr>
        <w:t xml:space="preserve">; </w:t>
      </w:r>
      <w:hyperlink r:id="rId241">
        <w:r>
          <w:rPr>
            <w:lang w:val="ar_AE" w:bidi="ar_AE"/>
          </w:rPr>
          <w:rPr>
            <w:color w:val="0000EE"/>
            <w:u w:val="single"/>
          </w:rPr>
          <w:t>تثنية 5:24</w:t>
        </w:r>
      </w:hyperlink>
      <w:hyperlink r:id="rId210">
        <w:r>
          <w:rPr>
            <w:lang w:val="ar_AE" w:bidi="ar_AE"/>
          </w:rPr>
          <w:rPr>
            <w:color w:val="0000EE"/>
            <w:u w:val="single"/>
          </w:rPr>
          <w:t>–</w:t>
        </w:r>
      </w:hyperlink>
      <w:hyperlink r:id="rId241">
        <w:r>
          <w:rPr>
            <w:lang w:val="ar_AE" w:bidi="ar_AE"/>
          </w:rPr>
          <w:rPr>
            <w:color w:val="0000EE"/>
            <w:u w:val="single"/>
          </w:rPr>
          <w:t>27</w:t>
        </w:r>
      </w:hyperlink>
      <w:r>
        <w:rPr>
          <w:lang w:val="ar_AE" w:bidi="ar_AE"/>
        </w:rPr>
        <w:t>). وبصفته وسيطًا، تحدث موسى إلى الله نيابة عن الشعب وتحدث إلى الشعب نيابة عن الله.</w:t>
      </w:r>
      <w:r>
        <w:rPr>
          <w:lang w:val="ar_AE" w:bidi="ar_AE"/>
        </w:rPr>
      </w:r>
      <w:r>
        <w:rPr>
          <w:lang w:val="ar_AE" w:bidi="ar_AE"/>
        </w:rPr>
      </w:r>
    </w:p>
    <w:p>
      <w:pPr>
        <w:bidi/>
      </w:pPr>
      <w:r>
        <w:rPr>
          <w:lang w:val="ar_AE" w:bidi="ar_AE"/>
        </w:rPr>
      </w:r>
    </w:p>
    <w:p>
      <w:pPr>
        <w:pStyle w:val="Heading2"/>
        <w:bidi/>
      </w:pPr>
      <w:r>
        <w:rPr>
          <w:lang w:val="ar_AE" w:bidi="ar_AE"/>
        </w:rPr>
        <w:t>غلاطية 3: 19–22</w:t>
      </w:r>
      <w:r>
        <w:rPr>
          <w:lang w:val="ar_AE" w:bidi="ar_AE"/>
        </w:rPr>
      </w:r>
    </w:p>
    <w:p>
      <w:pPr>
        <w:bidi/>
      </w:pPr>
      <w:r>
        <w:rPr>
          <w:lang w:val="ar_AE" w:bidi="ar_AE"/>
        </w:rPr>
      </w:r>
      <w:r>
        <w:rPr>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lang w:val="ar_AE" w:bidi="ar_AE"/>
        </w:rPr>
      </w:r>
      <w:r>
        <w:rPr>
          <w:lang w:val="ar_AE" w:bidi="ar_AE"/>
        </w:rPr>
      </w:r>
    </w:p>
    <w:p>
      <w:pPr>
        <w:bidi/>
      </w:pPr>
      <w:r>
        <w:rPr>
          <w:lang w:val="ar_AE" w:bidi="ar_AE"/>
        </w:rPr>
      </w:r>
    </w:p>
    <w:p>
      <w:pPr>
        <w:pStyle w:val="Heading2"/>
        <w:bidi/>
      </w:pPr>
      <w:r>
        <w:rPr>
          <w:lang w:val="ar_AE" w:bidi="ar_AE"/>
        </w:rPr>
        <w:t>غلاطية 3: 20</w:t>
      </w:r>
      <w:r>
        <w:rPr>
          <w:lang w:val="ar_AE" w:bidi="ar_AE"/>
        </w:rPr>
      </w:r>
    </w:p>
    <w:p>
      <w:pPr>
        <w:pStyle w:val="ListBullet"/>
        <w:bidi/>
        <w:spacing w:line="240" w:lineRule="auto"/>
        <w:ind w:left="720"/>
      </w:pPr>
      <w:r>
        <w:rPr>
          <w:lang w:val="ar_AE" w:bidi="ar_AE"/>
        </w:rPr>
      </w:r>
      <w:r>
        <w:rPr>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lang w:val="ar_AE" w:bidi="ar_AE"/>
        </w:rPr>
      </w:r>
      <w:r>
        <w:rPr>
          <w:i/>
          <w:lang w:val="ar_AE" w:bidi="ar_AE"/>
        </w:rPr>
        <w:t xml:space="preserve"> وَلكِنَّ اللهَ وَاحِدٌ</w:t>
      </w:r>
      <w:r>
        <w:rPr>
          <w:lang w:val="ar_AE" w:bidi="ar_AE"/>
        </w:rPr>
        <w:t xml:space="preserve">: استخدم بولس العقيدة اليهودية الأساسية (انظر </w:t>
      </w:r>
      <w:hyperlink r:id="rId242">
        <w:r>
          <w:rPr>
            <w:lang w:val="ar_AE" w:bidi="ar_AE"/>
          </w:rPr>
          <w:rPr>
            <w:color w:val="0000EE"/>
            <w:u w:val="single"/>
          </w:rPr>
          <w:t>تثنية 6:4</w:t>
        </w:r>
      </w:hyperlink>
      <w:r>
        <w:rPr>
          <w:lang w:val="ar_AE" w:bidi="ar_AE"/>
        </w:rPr>
        <w:t>) لإقناع المؤمنين من غير اليهود بعدم التحول إلى اليهودية.</w:t>
      </w:r>
      <w:r>
        <w:rPr>
          <w:lang w:val="ar_AE" w:bidi="ar_AE"/>
        </w:rPr>
      </w:r>
      <w:r>
        <w:rPr>
          <w:lang w:val="ar_AE" w:bidi="ar_AE"/>
        </w:rPr>
      </w:r>
    </w:p>
    <w:p>
      <w:pPr>
        <w:bidi/>
      </w:pPr>
      <w:r>
        <w:rPr>
          <w:lang w:val="ar_AE" w:bidi="ar_AE"/>
        </w:rPr>
      </w:r>
    </w:p>
    <w:p>
      <w:pPr>
        <w:pStyle w:val="Heading2"/>
        <w:bidi/>
      </w:pPr>
      <w:r>
        <w:rPr>
          <w:lang w:val="ar_AE" w:bidi="ar_AE"/>
        </w:rPr>
        <w:t>غلاطية 3: 21</w:t>
      </w:r>
      <w:r>
        <w:rPr>
          <w:lang w:val="ar_AE" w:bidi="ar_AE"/>
        </w:rPr>
      </w:r>
    </w:p>
    <w:p>
      <w:pPr>
        <w:bidi/>
      </w:pPr>
      <w:r>
        <w:rPr>
          <w:lang w:val="ar_AE" w:bidi="ar_AE"/>
        </w:rPr>
      </w:r>
      <w:r>
        <w:rPr>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hyperlink r:id="rId243">
        <w:r>
          <w:rPr>
            <w:lang w:val="ar_AE" w:bidi="ar_AE"/>
          </w:rPr>
          <w:rPr>
            <w:color w:val="0000EE"/>
            <w:u w:val="single"/>
          </w:rPr>
          <w:t>3:19</w:t>
        </w:r>
      </w:hyperlink>
      <w:r>
        <w:rPr>
          <w:lang w:val="ar_AE" w:bidi="ar_AE"/>
        </w:rPr>
        <w:t xml:space="preserve">, </w:t>
      </w:r>
      <w:hyperlink r:id="rId244">
        <w:r>
          <w:rPr>
            <w:lang w:val="ar_AE" w:bidi="ar_AE"/>
          </w:rPr>
          <w:rPr>
            <w:color w:val="0000EE"/>
            <w:u w:val="single"/>
          </w:rPr>
          <w:t>22</w:t>
        </w:r>
      </w:hyperlink>
      <w:r>
        <w:rPr>
          <w:lang w:val="ar_AE" w:bidi="ar_AE"/>
        </w:rPr>
        <w:t>). كما يهدف إلى مساعدة الناس كي لا يخطئون (</w:t>
      </w:r>
      <w:hyperlink r:id="rId245">
        <w:r>
          <w:rPr>
            <w:lang w:val="ar_AE" w:bidi="ar_AE"/>
          </w:rPr>
          <w:rPr>
            <w:color w:val="0000EE"/>
            <w:u w:val="single"/>
          </w:rPr>
          <w:t>3:23–25</w:t>
        </w:r>
      </w:hyperlink>
      <w:r>
        <w:rPr>
          <w:lang w:val="ar_AE" w:bidi="ar_AE"/>
        </w:rPr>
        <w:t>).</w:t>
      </w:r>
    </w:p>
    <w:p>
      <w:pPr>
        <w:bidi/>
      </w:pPr>
      <w:r>
        <w:rPr>
          <w:lang w:val="ar_AE" w:bidi="ar_AE"/>
        </w:rPr>
      </w:r>
      <w:r>
        <w:rPr>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hyperlink r:id="rId24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21–25</w:t>
      </w:r>
      <w:r>
        <w:rPr>
          <w:lang w:val="ar_AE" w:bidi="ar_AE"/>
        </w:rPr>
      </w:r>
    </w:p>
    <w:p>
      <w:pPr>
        <w:bidi/>
      </w:pPr>
      <w:r>
        <w:rPr>
          <w:lang w:val="ar_AE" w:bidi="ar_AE"/>
        </w:rPr>
      </w:r>
      <w:r>
        <w:rPr>
          <w:lang w:val="ar_AE" w:bidi="ar_AE"/>
        </w:rPr>
        <w:t xml:space="preserve">انظر </w:t>
      </w:r>
      <w:hyperlink r:id="rId207">
        <w:r>
          <w:rPr>
            <w:lang w:val="ar_AE" w:bidi="ar_AE"/>
          </w:rPr>
          <w:rPr>
            <w:color w:val="0000EE"/>
            <w:u w:val="single"/>
          </w:rPr>
          <w:t>رومية 7:7</w:t>
        </w:r>
      </w:hyperlink>
      <w:hyperlink r:id="rId245">
        <w:r>
          <w:rPr>
            <w:lang w:val="ar_AE" w:bidi="ar_AE"/>
          </w:rPr>
          <w:rPr>
            <w:color w:val="0000EE"/>
            <w:u w:val="single"/>
          </w:rPr>
          <w:t>–</w:t>
        </w:r>
      </w:hyperlink>
      <w:hyperlink r:id="rId20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22</w:t>
      </w:r>
      <w:r>
        <w:rPr>
          <w:lang w:val="ar_AE" w:bidi="ar_AE"/>
        </w:rPr>
      </w:r>
    </w:p>
    <w:p>
      <w:pPr>
        <w:bidi/>
      </w:pPr>
      <w:r>
        <w:rPr>
          <w:lang w:val="ar_AE" w:bidi="ar_AE"/>
        </w:rPr>
      </w:r>
      <w:r>
        <w:rPr>
          <w:i/>
          <w:lang w:val="ar_AE" w:bidi="ar_AE"/>
        </w:rPr>
        <w:t>أَغْلَقَ عَلَى الْكُلِّ تَحْتَ الْخَطِيَّةِ</w:t>
      </w:r>
      <w:r>
        <w:rPr>
          <w:lang w:val="ar_AE" w:bidi="ar_AE"/>
        </w:rPr>
        <w:t xml:space="preserve">. انظر </w:t>
      </w:r>
      <w:hyperlink r:id="rId246">
        <w:r>
          <w:rPr>
            <w:lang w:val="ar_AE" w:bidi="ar_AE"/>
          </w:rPr>
          <w:rPr>
            <w:color w:val="0000EE"/>
            <w:u w:val="single"/>
          </w:rPr>
          <w:t>رومية 3:9</w:t>
        </w:r>
      </w:hyperlink>
      <w:r>
        <w:rPr>
          <w:lang w:val="ar_AE" w:bidi="ar_AE"/>
        </w:rPr>
        <w:t xml:space="preserve">; </w:t>
      </w:r>
      <w:hyperlink r:id="rId247">
        <w:r>
          <w:rPr>
            <w:lang w:val="ar_AE" w:bidi="ar_AE"/>
          </w:rPr>
          <w:rPr>
            <w:color w:val="0000EE"/>
            <w:u w:val="single"/>
          </w:rPr>
          <w:t>7:1</w:t>
        </w:r>
      </w:hyperlink>
      <w:hyperlink r:id="rId245">
        <w:r>
          <w:rPr>
            <w:lang w:val="ar_AE" w:bidi="ar_AE"/>
          </w:rPr>
          <w:rPr>
            <w:color w:val="0000EE"/>
            <w:u w:val="single"/>
          </w:rPr>
          <w:t>–</w:t>
        </w:r>
      </w:hyperlink>
      <w:hyperlink r:id="rId247">
        <w:r>
          <w:rPr>
            <w:lang w:val="ar_AE" w:bidi="ar_AE"/>
          </w:rPr>
          <w:rPr>
            <w:color w:val="0000EE"/>
            <w:u w:val="single"/>
          </w:rPr>
          <w:t>13</w:t>
        </w:r>
      </w:hyperlink>
      <w:r>
        <w:rPr>
          <w:lang w:val="ar_AE" w:bidi="ar_AE"/>
        </w:rPr>
        <w:t xml:space="preserve">; </w:t>
      </w:r>
      <w:hyperlink r:id="rId248">
        <w:r>
          <w:rPr>
            <w:lang w:val="ar_AE" w:bidi="ar_AE"/>
          </w:rPr>
          <w:rPr>
            <w:color w:val="0000EE"/>
            <w:u w:val="single"/>
          </w:rPr>
          <w:t>11:32</w:t>
        </w:r>
      </w:hyperlink>
      <w:r>
        <w:rPr>
          <w:lang w:val="ar_AE" w:bidi="ar_AE"/>
        </w:rPr>
        <w:t>. إن اتِّبَاع ناموس موسى لا يمكن أن يُخَلِّصنا. فقط الإيمان بيسوع المسيح يمكن أن يحررنا من الخطية.</w:t>
      </w:r>
      <w:r>
        <w:rPr>
          <w:lang w:val="ar_AE" w:bidi="ar_AE"/>
        </w:rPr>
      </w:r>
      <w:r>
        <w:rPr>
          <w:lang w:val="ar_AE" w:bidi="ar_AE"/>
        </w:rPr>
      </w:r>
    </w:p>
    <w:p>
      <w:pPr>
        <w:bidi/>
      </w:pPr>
      <w:r>
        <w:rPr>
          <w:lang w:val="ar_AE" w:bidi="ar_AE"/>
        </w:rPr>
      </w:r>
    </w:p>
    <w:p>
      <w:pPr>
        <w:pStyle w:val="Heading2"/>
        <w:bidi/>
      </w:pPr>
      <w:r>
        <w:rPr>
          <w:lang w:val="ar_AE" w:bidi="ar_AE"/>
        </w:rPr>
        <w:t>غلاطية 3: 23</w:t>
      </w:r>
      <w:r>
        <w:rPr>
          <w:lang w:val="ar_AE" w:bidi="ar_AE"/>
        </w:rPr>
      </w:r>
    </w:p>
    <w:p>
      <w:pPr>
        <w:bidi/>
      </w:pPr>
      <w:r>
        <w:rPr>
          <w:lang w:val="ar_AE" w:bidi="ar_AE"/>
        </w:rPr>
      </w:r>
      <w:r>
        <w:rPr>
          <w:lang w:val="ar_AE" w:bidi="ar_AE"/>
        </w:rPr>
        <w:t>لأن الخطية كانت قد أغلقت علينا (سجنتنا) (</w:t>
      </w:r>
      <w:hyperlink r:id="rId244">
        <w:r>
          <w:rPr>
            <w:lang w:val="ar_AE" w:bidi="ar_AE"/>
          </w:rPr>
          <w:rPr>
            <w:color w:val="0000EE"/>
            <w:u w:val="single"/>
          </w:rPr>
          <w:t>3:22</w:t>
        </w:r>
      </w:hyperlink>
      <w:r>
        <w:rPr>
          <w:lang w:val="ar_AE" w:bidi="ar_AE"/>
        </w:rPr>
        <w:t>)، فقد عمل ناموس موسى كحارس، يحفظ ويحرس شعب الله (</w:t>
      </w:r>
      <w:r>
        <w:rPr>
          <w:i/>
          <w:lang w:val="ar_AE" w:bidi="ar_AE"/>
        </w:rPr>
        <w:t>مُغْلَقًا عَلَيْنَا</w:t>
      </w:r>
      <w:r>
        <w:rPr>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lang w:val="ar_AE" w:bidi="ar_AE"/>
        </w:rPr>
      </w:r>
      <w:r>
        <w:rPr>
          <w:lang w:val="ar_AE" w:bidi="ar_AE"/>
        </w:rPr>
      </w:r>
    </w:p>
    <w:p>
      <w:pPr>
        <w:bidi/>
      </w:pPr>
      <w:r>
        <w:rPr>
          <w:lang w:val="ar_AE" w:bidi="ar_AE"/>
        </w:rPr>
      </w:r>
    </w:p>
    <w:p>
      <w:pPr>
        <w:pStyle w:val="Heading2"/>
        <w:bidi/>
      </w:pPr>
      <w:r>
        <w:rPr>
          <w:lang w:val="ar_AE" w:bidi="ar_AE"/>
        </w:rPr>
        <w:t>غلاطية 3: 23–29</w:t>
      </w:r>
      <w:r>
        <w:rPr>
          <w:lang w:val="ar_AE" w:bidi="ar_AE"/>
        </w:rPr>
      </w:r>
    </w:p>
    <w:p>
      <w:pPr>
        <w:bidi/>
      </w:pPr>
      <w:r>
        <w:rPr>
          <w:lang w:val="ar_AE" w:bidi="ar_AE"/>
        </w:rPr>
      </w:r>
      <w:r>
        <w:rPr>
          <w:lang w:val="ar_AE" w:bidi="ar_AE"/>
        </w:rPr>
        <w:t xml:space="preserve">يقارن بولس بين زمنين مختلفين: كيف عاش شعب الله عندما كانوا </w:t>
      </w:r>
      <w:r>
        <w:rPr>
          <w:i/>
          <w:lang w:val="ar_AE" w:bidi="ar_AE"/>
        </w:rPr>
        <w:t>تحت الناموس</w:t>
      </w:r>
      <w:r>
        <w:rPr>
          <w:lang w:val="ar_AE" w:bidi="ar_AE"/>
        </w:rPr>
        <w:t xml:space="preserve"> قبل مجيء يسوع، وكيف يعيشون الآن بعدما أصبحوا ينتمون إلى المسيح ويتبعونه.</w:t>
      </w:r>
      <w:r>
        <w:rPr>
          <w:lang w:val="ar_AE" w:bidi="ar_AE"/>
        </w:rPr>
      </w:r>
      <w:r>
        <w:rPr>
          <w:lang w:val="ar_AE" w:bidi="ar_AE"/>
        </w:rPr>
      </w:r>
    </w:p>
    <w:p>
      <w:pPr>
        <w:bidi/>
      </w:pPr>
      <w:r>
        <w:rPr>
          <w:lang w:val="ar_AE" w:bidi="ar_AE"/>
        </w:rPr>
      </w:r>
    </w:p>
    <w:p>
      <w:pPr>
        <w:pStyle w:val="Heading2"/>
        <w:bidi/>
      </w:pPr>
      <w:r>
        <w:rPr>
          <w:lang w:val="ar_AE" w:bidi="ar_AE"/>
        </w:rPr>
        <w:t>غلاطية 3: 24</w:t>
      </w:r>
      <w:r>
        <w:rPr>
          <w:lang w:val="ar_AE" w:bidi="ar_AE"/>
        </w:rPr>
      </w:r>
    </w:p>
    <w:p>
      <w:pPr>
        <w:bidi/>
      </w:pPr>
      <w:r>
        <w:rPr>
          <w:lang w:val="ar_AE" w:bidi="ar_AE"/>
        </w:rPr>
      </w:r>
      <w:r>
        <w:rPr>
          <w:lang w:val="ar_AE" w:bidi="ar_AE"/>
        </w:rPr>
        <w:t xml:space="preserve">يشبه الناموس مؤدِّب الطفل. (الكلمة اليونانية هي </w:t>
      </w:r>
      <w:r>
        <w:rPr>
          <w:i/>
          <w:lang w:val="ar_AE" w:bidi="ar_AE"/>
        </w:rPr>
        <w:t>paidagōgos</w:t>
      </w:r>
      <w:r>
        <w:rPr>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lang w:val="ar_AE" w:bidi="ar_AE"/>
        </w:rPr>
      </w:r>
      <w:r>
        <w:rPr>
          <w:lang w:val="ar_AE" w:bidi="ar_AE"/>
        </w:rPr>
      </w:r>
    </w:p>
    <w:p>
      <w:pPr>
        <w:bidi/>
      </w:pPr>
      <w:r>
        <w:rPr>
          <w:lang w:val="ar_AE" w:bidi="ar_AE"/>
        </w:rPr>
      </w:r>
    </w:p>
    <w:p>
      <w:pPr>
        <w:pStyle w:val="Heading2"/>
        <w:bidi/>
      </w:pPr>
      <w:r>
        <w:rPr>
          <w:lang w:val="ar_AE" w:bidi="ar_AE"/>
        </w:rPr>
        <w:t>غلاطية 3: 25</w:t>
      </w:r>
      <w:r>
        <w:rPr>
          <w:lang w:val="ar_AE" w:bidi="ar_AE"/>
        </w:rPr>
      </w:r>
    </w:p>
    <w:p>
      <w:pPr>
        <w:pStyle w:val="ListBullet"/>
        <w:bidi/>
        <w:spacing w:line="240" w:lineRule="auto"/>
        <w:ind w:left="720"/>
      </w:pPr>
      <w:r>
        <w:rPr>
          <w:lang w:val="ar_AE" w:bidi="ar_AE"/>
        </w:rPr>
      </w:r>
      <w:r>
        <w:rPr>
          <w:i/>
          <w:lang w:val="ar_AE" w:bidi="ar_AE"/>
        </w:rPr>
        <w:t>وَلكِنْ بَعْدَ مَا جَاءَ الإِيمَانُ</w:t>
      </w:r>
      <w:r>
        <w:rPr>
          <w:lang w:val="ar_AE" w:bidi="ar_AE"/>
        </w:rPr>
        <w:t xml:space="preserve">: كان البِرّ بالإيمان دائمًا عاملًا (انظر </w:t>
      </w:r>
      <w:hyperlink r:id="rId174">
        <w:r>
          <w:rPr>
            <w:lang w:val="ar_AE" w:bidi="ar_AE"/>
          </w:rPr>
          <w:rPr>
            <w:color w:val="0000EE"/>
            <w:u w:val="single"/>
          </w:rPr>
          <w:t>3:6</w:t>
        </w:r>
      </w:hyperlink>
      <w:hyperlink r:id="rId245">
        <w:r>
          <w:rPr>
            <w:lang w:val="ar_AE" w:bidi="ar_AE"/>
          </w:rPr>
          <w:rPr>
            <w:color w:val="0000EE"/>
            <w:u w:val="single"/>
          </w:rPr>
          <w:t>–</w:t>
        </w:r>
      </w:hyperlink>
      <w:hyperlink r:id="rId174">
        <w:r>
          <w:rPr>
            <w:lang w:val="ar_AE" w:bidi="ar_AE"/>
          </w:rPr>
          <w:rPr>
            <w:color w:val="0000EE"/>
            <w:u w:val="single"/>
          </w:rPr>
          <w:t>9</w:t>
        </w:r>
      </w:hyperlink>
      <w:r>
        <w:rPr>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lang w:val="ar_AE" w:bidi="ar_AE"/>
        </w:rPr>
      </w:r>
      <w:r>
        <w:rPr>
          <w:i/>
          <w:lang w:val="ar_AE" w:bidi="ar_AE"/>
        </w:rPr>
        <w:t>لَسْنَا بَعْدُ تَحْتَ مُؤَدِّبٍ</w:t>
      </w:r>
      <w:r>
        <w:rPr>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lang w:val="ar_AE" w:bidi="ar_AE"/>
        </w:rPr>
      </w:r>
      <w:r>
        <w:rPr>
          <w:lang w:val="ar_AE" w:bidi="ar_AE"/>
        </w:rPr>
      </w:r>
    </w:p>
    <w:p>
      <w:pPr>
        <w:bidi/>
      </w:pPr>
      <w:r>
        <w:rPr>
          <w:lang w:val="ar_AE" w:bidi="ar_AE"/>
        </w:rPr>
      </w:r>
    </w:p>
    <w:p>
      <w:pPr>
        <w:pStyle w:val="Heading2"/>
        <w:bidi/>
      </w:pPr>
      <w:r>
        <w:rPr>
          <w:lang w:val="ar_AE" w:bidi="ar_AE"/>
        </w:rPr>
        <w:t>غلاطية 3: 26</w:t>
      </w:r>
      <w:r>
        <w:rPr>
          <w:lang w:val="ar_AE" w:bidi="ar_AE"/>
        </w:rPr>
      </w:r>
    </w:p>
    <w:p>
      <w:pPr>
        <w:bidi/>
      </w:pPr>
      <w:r>
        <w:rPr>
          <w:lang w:val="ar_AE" w:bidi="ar_AE"/>
        </w:rPr>
      </w:r>
      <w:r>
        <w:rPr>
          <w:lang w:val="ar_AE" w:bidi="ar_AE"/>
        </w:rPr>
        <w:t xml:space="preserve">أولئك الذين هم أبناء الله بواسطة الإيمان بيسوع المسيح (انظر أيضًا </w:t>
      </w:r>
      <w:hyperlink r:id="rId249">
        <w:r>
          <w:rPr>
            <w:lang w:val="ar_AE" w:bidi="ar_AE"/>
          </w:rPr>
          <w:rPr>
            <w:color w:val="0000EE"/>
            <w:u w:val="single"/>
          </w:rPr>
          <w:t>4:4</w:t>
        </w:r>
      </w:hyperlink>
      <w:hyperlink r:id="rId245">
        <w:r>
          <w:rPr>
            <w:lang w:val="ar_AE" w:bidi="ar_AE"/>
          </w:rPr>
          <w:rPr>
            <w:color w:val="0000EE"/>
            <w:u w:val="single"/>
          </w:rPr>
          <w:t>–</w:t>
        </w:r>
      </w:hyperlink>
      <w:hyperlink r:id="rId249">
        <w:r>
          <w:rPr>
            <w:lang w:val="ar_AE" w:bidi="ar_AE"/>
          </w:rPr>
          <w:rPr>
            <w:color w:val="0000EE"/>
            <w:u w:val="single"/>
          </w:rPr>
          <w:t>7</w:t>
        </w:r>
      </w:hyperlink>
      <w:r>
        <w:rPr>
          <w:lang w:val="ar_AE" w:bidi="ar_AE"/>
        </w:rPr>
        <w:t xml:space="preserve">; </w:t>
      </w:r>
      <w:hyperlink r:id="rId250">
        <w:r>
          <w:rPr>
            <w:lang w:val="ar_AE" w:bidi="ar_AE"/>
          </w:rPr>
          <w:rPr>
            <w:color w:val="0000EE"/>
            <w:u w:val="single"/>
          </w:rPr>
          <w:t>يوحنا 1:12</w:t>
        </w:r>
      </w:hyperlink>
      <w:r>
        <w:rPr>
          <w:lang w:val="ar_AE" w:bidi="ar_AE"/>
        </w:rPr>
        <w:t xml:space="preserve">; </w:t>
      </w:r>
      <w:hyperlink r:id="rId251">
        <w:r>
          <w:rPr>
            <w:lang w:val="ar_AE" w:bidi="ar_AE"/>
          </w:rPr>
          <w:rPr>
            <w:color w:val="0000EE"/>
            <w:u w:val="single"/>
          </w:rPr>
          <w:t>رومية 9:8</w:t>
        </w:r>
      </w:hyperlink>
      <w:r>
        <w:rPr>
          <w:lang w:val="ar_AE" w:bidi="ar_AE"/>
        </w:rPr>
        <w:t xml:space="preserve">) قد بلغوا سن النضج كورثة لمواعيده (انظر </w:t>
      </w:r>
      <w:hyperlink r:id="rId252">
        <w:r>
          <w:rPr>
            <w:lang w:val="ar_AE" w:bidi="ar_AE"/>
          </w:rPr>
          <w:rPr>
            <w:color w:val="0000EE"/>
            <w:u w:val="single"/>
          </w:rPr>
          <w:t>غلاطية 3:24</w:t>
        </w:r>
      </w:hyperlink>
      <w:hyperlink r:id="rId245">
        <w:r>
          <w:rPr>
            <w:lang w:val="ar_AE" w:bidi="ar_AE"/>
          </w:rPr>
          <w:rPr>
            <w:color w:val="0000EE"/>
            <w:u w:val="single"/>
          </w:rPr>
          <w:t>–</w:t>
        </w:r>
      </w:hyperlink>
      <w:hyperlink r:id="rId252">
        <w:r>
          <w:rPr>
            <w:lang w:val="ar_AE" w:bidi="ar_AE"/>
          </w:rPr>
          <w:rPr>
            <w:color w:val="0000EE"/>
            <w:u w:val="single"/>
          </w:rPr>
          <w:t>25</w:t>
        </w:r>
      </w:hyperlink>
      <w:r>
        <w:rPr>
          <w:lang w:val="ar_AE" w:bidi="ar_AE"/>
        </w:rPr>
        <w:t xml:space="preserve">, </w:t>
      </w:r>
      <w:hyperlink r:id="rId222">
        <w:r>
          <w:rPr>
            <w:lang w:val="ar_AE" w:bidi="ar_AE"/>
          </w:rPr>
          <w:rPr>
            <w:color w:val="0000EE"/>
            <w:u w:val="single"/>
          </w:rPr>
          <w:t>29</w:t>
        </w:r>
      </w:hyperlink>
      <w:r>
        <w:rPr>
          <w:lang w:val="ar_AE" w:bidi="ar_AE"/>
        </w:rPr>
        <w:t>). وقد نالوا جزءًا من هذا الميراث (</w:t>
      </w:r>
      <w:hyperlink r:id="rId253">
        <w:r>
          <w:rPr>
            <w:lang w:val="ar_AE" w:bidi="ar_AE"/>
          </w:rPr>
          <w:rPr>
            <w:color w:val="0000EE"/>
            <w:u w:val="single"/>
          </w:rPr>
          <w:t>3:14</w:t>
        </w:r>
      </w:hyperlink>
      <w:r>
        <w:rPr>
          <w:lang w:val="ar_AE" w:bidi="ar_AE"/>
        </w:rPr>
        <w:t xml:space="preserve">; </w:t>
      </w:r>
      <w:hyperlink r:id="rId254">
        <w:r>
          <w:rPr>
            <w:lang w:val="ar_AE" w:bidi="ar_AE"/>
          </w:rPr>
          <w:rPr>
            <w:color w:val="0000EE"/>
            <w:u w:val="single"/>
          </w:rPr>
          <w:t>أفسس 1:14</w:t>
        </w:r>
      </w:hyperlink>
      <w:r>
        <w:rPr>
          <w:lang w:val="ar_AE" w:bidi="ar_AE"/>
        </w:rPr>
        <w:t>). لقد تصرف الغلاطيون بحماقة بمحاولتهم الوصول إلى الله بواسطة الختان (</w:t>
      </w:r>
      <w:hyperlink r:id="rId126">
        <w:r>
          <w:rPr>
            <w:lang w:val="ar_AE" w:bidi="ar_AE"/>
          </w:rPr>
          <w:rPr>
            <w:color w:val="0000EE"/>
            <w:u w:val="single"/>
          </w:rPr>
          <w:t>غلاطية 3:1</w:t>
        </w:r>
      </w:hyperlink>
      <w:r>
        <w:rPr>
          <w:lang w:val="ar_AE" w:bidi="ar_AE"/>
        </w:rPr>
        <w:t>). فبكونهم أبناء الله بالإيمان، كان لديهم بالفعل أفضل وصول ممكن إليه.</w:t>
      </w:r>
      <w:r>
        <w:rPr>
          <w:lang w:val="ar_AE" w:bidi="ar_AE"/>
        </w:rPr>
      </w:r>
      <w:r>
        <w:rPr>
          <w:lang w:val="ar_AE" w:bidi="ar_AE"/>
        </w:rPr>
      </w:r>
    </w:p>
    <w:p>
      <w:pPr>
        <w:bidi/>
      </w:pPr>
      <w:r>
        <w:rPr>
          <w:lang w:val="ar_AE" w:bidi="ar_AE"/>
        </w:rPr>
      </w:r>
    </w:p>
    <w:p>
      <w:pPr>
        <w:pStyle w:val="Heading2"/>
        <w:bidi/>
      </w:pPr>
      <w:r>
        <w:rPr>
          <w:lang w:val="ar_AE" w:bidi="ar_AE"/>
        </w:rPr>
        <w:t>غلاطية 3: 26–29</w:t>
      </w:r>
      <w:r>
        <w:rPr>
          <w:lang w:val="ar_AE" w:bidi="ar_AE"/>
        </w:rPr>
      </w:r>
    </w:p>
    <w:p>
      <w:pPr>
        <w:bidi/>
      </w:pPr>
      <w:r>
        <w:rPr>
          <w:lang w:val="ar_AE" w:bidi="ar_AE"/>
        </w:rPr>
      </w:r>
      <w:r>
        <w:rPr>
          <w:lang w:val="ar_AE" w:bidi="ar_AE"/>
        </w:rPr>
        <w:t>بسبب عمل المسيح، أصبح وضعنا تحت الإيمان يختلف عن وضعنا تحت الناموس (</w:t>
      </w:r>
      <w:hyperlink r:id="rId255">
        <w:r>
          <w:rPr>
            <w:lang w:val="ar_AE" w:bidi="ar_AE"/>
          </w:rPr>
          <w:rPr>
            <w:color w:val="0000EE"/>
            <w:u w:val="single"/>
          </w:rPr>
          <w:t>3:23</w:t>
        </w:r>
      </w:hyperlink>
      <w:hyperlink r:id="rId245">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27</w:t>
      </w:r>
      <w:r>
        <w:rPr>
          <w:lang w:val="ar_AE" w:bidi="ar_AE"/>
        </w:rPr>
      </w:r>
    </w:p>
    <w:p>
      <w:pPr>
        <w:pStyle w:val="ListBullet"/>
        <w:bidi/>
        <w:spacing w:line="240" w:lineRule="auto"/>
        <w:ind w:left="720"/>
      </w:pPr>
      <w:r>
        <w:rPr>
          <w:lang w:val="ar_AE" w:bidi="ar_AE"/>
        </w:rPr>
      </w:r>
      <w:r>
        <w:rPr>
          <w:i/>
          <w:lang w:val="ar_AE" w:bidi="ar_AE"/>
        </w:rPr>
        <w:t>كُلَّكُمُ الَّذِينَ اعْتَمَدْتُمْ بِالْمَسِيحِ</w:t>
      </w:r>
      <w:r>
        <w:rPr>
          <w:lang w:val="ar_AE" w:bidi="ar_AE"/>
        </w:rPr>
        <w:t xml:space="preserve">: انظر </w:t>
      </w:r>
      <w:hyperlink r:id="rId256">
        <w:r>
          <w:rPr>
            <w:lang w:val="ar_AE" w:bidi="ar_AE"/>
          </w:rPr>
          <w:rPr>
            <w:color w:val="0000EE"/>
            <w:u w:val="single"/>
          </w:rPr>
          <w:t>رومية 6:3</w:t>
        </w:r>
      </w:hyperlink>
      <w:hyperlink r:id="rId245">
        <w:r>
          <w:rPr>
            <w:lang w:val="ar_AE" w:bidi="ar_AE"/>
          </w:rPr>
          <w:rPr>
            <w:color w:val="0000EE"/>
            <w:u w:val="single"/>
          </w:rPr>
          <w:t>–</w:t>
        </w:r>
      </w:hyperlink>
      <w:hyperlink r:id="rId256">
        <w:r>
          <w:rPr>
            <w:lang w:val="ar_AE" w:bidi="ar_AE"/>
          </w:rPr>
          <w:rPr>
            <w:color w:val="0000EE"/>
            <w:u w:val="single"/>
          </w:rPr>
          <w:t>4</w:t>
        </w:r>
      </w:hyperlink>
      <w:r>
        <w:rPr>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hyperlink r:id="rId257">
        <w:r>
          <w:rPr>
            <w:lang w:val="ar_AE" w:bidi="ar_AE"/>
          </w:rPr>
          <w:rPr>
            <w:color w:val="0000EE"/>
            <w:u w:val="single"/>
          </w:rPr>
          <w:t>رومية 7:1</w:t>
        </w:r>
      </w:hyperlink>
      <w:hyperlink r:id="rId245">
        <w:r>
          <w:rPr>
            <w:lang w:val="ar_AE" w:bidi="ar_AE"/>
          </w:rPr>
          <w:rPr>
            <w:color w:val="0000EE"/>
            <w:u w:val="single"/>
          </w:rPr>
          <w:t>–</w:t>
        </w:r>
      </w:hyperlink>
      <w:hyperlink r:id="rId257">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 xml:space="preserve"> قَدْ لَبِسْتُمُ الْمَسِيحَ</w:t>
      </w:r>
      <w:r>
        <w:rPr>
          <w:lang w:val="ar_AE" w:bidi="ar_AE"/>
        </w:rPr>
        <w:t xml:space="preserve">: المسيح يسترنا ويمنحنا هوية جديدة. قارن </w:t>
      </w:r>
      <w:hyperlink r:id="rId258">
        <w:r>
          <w:rPr>
            <w:lang w:val="ar_AE" w:bidi="ar_AE"/>
          </w:rPr>
          <w:rPr>
            <w:color w:val="0000EE"/>
            <w:u w:val="single"/>
          </w:rPr>
          <w:t>كولوسي 3:12</w:t>
        </w:r>
      </w:hyperlink>
      <w:r>
        <w:rPr>
          <w:lang w:val="ar_AE" w:bidi="ar_AE"/>
        </w:rPr>
        <w:t xml:space="preserve">; </w:t>
      </w:r>
      <w:hyperlink r:id="rId259">
        <w:r>
          <w:rPr>
            <w:lang w:val="ar_AE" w:bidi="ar_AE"/>
          </w:rPr>
          <w:rPr>
            <w:color w:val="0000EE"/>
            <w:u w:val="single"/>
          </w:rPr>
          <w:t>1 تسالونيكي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28</w:t>
      </w:r>
      <w:r>
        <w:rPr>
          <w:lang w:val="ar_AE" w:bidi="ar_AE"/>
        </w:rPr>
      </w:r>
    </w:p>
    <w:p>
      <w:pPr>
        <w:pStyle w:val="ListBullet"/>
        <w:bidi/>
        <w:spacing w:line="240" w:lineRule="auto"/>
        <w:ind w:left="720"/>
      </w:pPr>
      <w:r>
        <w:rPr>
          <w:lang w:val="ar_AE" w:bidi="ar_AE"/>
        </w:rPr>
      </w:r>
      <w:r>
        <w:rPr>
          <w:lang w:val="ar_AE" w:bidi="ar_AE"/>
        </w:rPr>
        <w:t xml:space="preserve">في الوقت الحالي، يتوجه الجميع إلى يسوع وينالون مواعيد الله بالطريقة ذاتها (انظر </w:t>
      </w:r>
      <w:hyperlink r:id="rId260">
        <w:r>
          <w:rPr>
            <w:lang w:val="ar_AE" w:bidi="ar_AE"/>
          </w:rPr>
          <w:rPr>
            <w:color w:val="0000EE"/>
            <w:u w:val="single"/>
          </w:rPr>
          <w:t>كورنثوس الأولى 12:12</w:t>
        </w:r>
      </w:hyperlink>
      <w:hyperlink r:id="rId245">
        <w:r>
          <w:rPr>
            <w:lang w:val="ar_AE" w:bidi="ar_AE"/>
          </w:rPr>
          <w:rPr>
            <w:color w:val="0000EE"/>
            <w:u w:val="single"/>
          </w:rPr>
          <w:t>–</w:t>
        </w:r>
      </w:hyperlink>
      <w:hyperlink r:id="rId260">
        <w:r>
          <w:rPr>
            <w:lang w:val="ar_AE" w:bidi="ar_AE"/>
          </w:rPr>
          <w:rPr>
            <w:color w:val="0000EE"/>
            <w:u w:val="single"/>
          </w:rPr>
          <w:t>13</w:t>
        </w:r>
      </w:hyperlink>
      <w:r>
        <w:rPr>
          <w:lang w:val="ar_AE" w:bidi="ar_AE"/>
        </w:rPr>
        <w:t xml:space="preserve">; </w:t>
      </w:r>
      <w:hyperlink r:id="rId261">
        <w:r>
          <w:rPr>
            <w:lang w:val="ar_AE" w:bidi="ar_AE"/>
          </w:rPr>
          <w:rPr>
            <w:color w:val="0000EE"/>
            <w:u w:val="single"/>
          </w:rPr>
          <w:t>أفسس 2:14</w:t>
        </w:r>
      </w:hyperlink>
      <w:r>
        <w:rPr>
          <w:lang w:val="ar_AE" w:bidi="ar_AE"/>
        </w:rPr>
        <w:t xml:space="preserve">; </w:t>
      </w:r>
      <w:hyperlink r:id="rId262">
        <w:r>
          <w:rPr>
            <w:lang w:val="ar_AE" w:bidi="ar_AE"/>
          </w:rPr>
          <w:rPr>
            <w:color w:val="0000EE"/>
            <w:u w:val="single"/>
          </w:rPr>
          <w:t>كولوسي 3:11</w:t>
        </w:r>
      </w:hyperlink>
      <w:r>
        <w:rPr>
          <w:lang w:val="ar_AE" w:bidi="ar_AE"/>
        </w:rPr>
        <w:t>).</w:t>
      </w:r>
    </w:p>
    <w:p>
      <w:pPr>
        <w:pStyle w:val="ListBullet"/>
        <w:bidi/>
        <w:spacing w:line="240" w:lineRule="auto"/>
        <w:ind w:left="720"/>
      </w:pPr>
      <w:r>
        <w:rPr>
          <w:lang w:val="ar_AE" w:bidi="ar_AE"/>
        </w:rPr>
      </w:r>
      <w:r>
        <w:rPr>
          <w:i/>
          <w:lang w:val="ar_AE" w:bidi="ar_AE"/>
        </w:rPr>
        <w:t>لَيْسَ ذَكَرٌ وَأُنْثَى:</w:t>
      </w:r>
      <w:r>
        <w:rPr>
          <w:lang w:val="ar_AE" w:bidi="ar_AE"/>
        </w:rPr>
        <w:t xml:space="preserve"> يُرجى الرجوع إلى </w:t>
      </w:r>
      <w:hyperlink r:id="rId263">
        <w:r>
          <w:rPr>
            <w:lang w:val="ar_AE" w:bidi="ar_AE"/>
          </w:rPr>
          <w:rPr>
            <w:color w:val="0000EE"/>
            <w:u w:val="single"/>
          </w:rPr>
          <w:t>تكوين 1:27</w:t>
        </w:r>
      </w:hyperlink>
      <w:r>
        <w:rPr>
          <w:lang w:val="ar_AE" w:bidi="ar_AE"/>
        </w:rPr>
        <w:t>.</w:t>
      </w:r>
    </w:p>
    <w:p>
      <w:pPr>
        <w:pStyle w:val="ListBullet"/>
        <w:bidi/>
        <w:spacing w:line="240" w:lineRule="auto"/>
        <w:ind w:left="720"/>
      </w:pPr>
      <w:r>
        <w:rPr>
          <w:lang w:val="ar_AE" w:bidi="ar_AE"/>
        </w:rPr>
      </w:r>
      <w:r>
        <w:rPr>
          <w:i/>
          <w:lang w:val="ar_AE" w:bidi="ar_AE"/>
        </w:rPr>
        <w:t>لأَنَّكُمْ جَمِيعًا وَاحِدٌ</w:t>
      </w:r>
      <w:r>
        <w:rPr>
          <w:lang w:val="ar_AE" w:bidi="ar_AE"/>
        </w:rPr>
        <w:t xml:space="preserve">: يُشَكِّل المؤمنون جماعة واحدة، هي جسد المسيح (انظر </w:t>
      </w:r>
      <w:hyperlink r:id="rId264">
        <w:r>
          <w:rPr>
            <w:lang w:val="ar_AE" w:bidi="ar_AE"/>
          </w:rPr>
          <w:rPr>
            <w:color w:val="0000EE"/>
            <w:u w:val="single"/>
          </w:rPr>
          <w:t>رومية 12:4</w:t>
        </w:r>
      </w:hyperlink>
      <w:hyperlink r:id="rId245">
        <w:r>
          <w:rPr>
            <w:lang w:val="ar_AE" w:bidi="ar_AE"/>
          </w:rPr>
          <w:rPr>
            <w:color w:val="0000EE"/>
            <w:u w:val="single"/>
          </w:rPr>
          <w:t>–</w:t>
        </w:r>
      </w:hyperlink>
      <w:hyperlink r:id="rId264">
        <w:r>
          <w:rPr>
            <w:lang w:val="ar_AE" w:bidi="ar_AE"/>
          </w:rPr>
          <w:rPr>
            <w:color w:val="0000EE"/>
            <w:u w:val="single"/>
          </w:rPr>
          <w:t>5</w:t>
        </w:r>
      </w:hyperlink>
      <w:r>
        <w:rPr>
          <w:lang w:val="ar_AE" w:bidi="ar_AE"/>
        </w:rPr>
        <w:t xml:space="preserve">; </w:t>
      </w:r>
      <w:hyperlink r:id="rId265">
        <w:r>
          <w:rPr>
            <w:lang w:val="ar_AE" w:bidi="ar_AE"/>
          </w:rPr>
          <w:rPr>
            <w:color w:val="0000EE"/>
            <w:u w:val="single"/>
          </w:rPr>
          <w:t>1 كورنثوس 12:27</w:t>
        </w:r>
      </w:hyperlink>
      <w:r>
        <w:rPr>
          <w:lang w:val="ar_AE" w:bidi="ar_AE"/>
        </w:rPr>
        <w:t xml:space="preserve">; </w:t>
      </w:r>
      <w:hyperlink r:id="rId266">
        <w:r>
          <w:rPr>
            <w:lang w:val="ar_AE" w:bidi="ar_AE"/>
          </w:rPr>
          <w:rPr>
            <w:color w:val="0000EE"/>
            <w:u w:val="single"/>
          </w:rPr>
          <w:t>أفسس 2:15</w:t>
        </w:r>
      </w:hyperlink>
      <w:hyperlink r:id="rId245">
        <w:r>
          <w:rPr>
            <w:lang w:val="ar_AE" w:bidi="ar_AE"/>
          </w:rPr>
          <w:rPr>
            <w:color w:val="0000EE"/>
            <w:u w:val="single"/>
          </w:rPr>
          <w:t>–</w:t>
        </w:r>
      </w:hyperlink>
      <w:hyperlink r:id="rId266">
        <w:r>
          <w:rPr>
            <w:lang w:val="ar_AE" w:bidi="ar_AE"/>
          </w:rPr>
          <w:rPr>
            <w:color w:val="0000EE"/>
            <w:u w:val="single"/>
          </w:rPr>
          <w:t>16</w:t>
        </w:r>
      </w:hyperlink>
      <w:r>
        <w:rPr>
          <w:lang w:val="ar_AE" w:bidi="ar_AE"/>
        </w:rPr>
        <w:t xml:space="preserve">, </w:t>
      </w:r>
      <w:hyperlink r:id="rId267">
        <w:r>
          <w:rPr>
            <w:lang w:val="ar_AE" w:bidi="ar_AE"/>
          </w:rPr>
          <w:rPr>
            <w:color w:val="0000EE"/>
            <w:u w:val="single"/>
          </w:rPr>
          <w:t>19</w:t>
        </w:r>
      </w:hyperlink>
      <w:hyperlink r:id="rId245">
        <w:r>
          <w:rPr>
            <w:lang w:val="ar_AE" w:bidi="ar_AE"/>
          </w:rPr>
          <w:rPr>
            <w:color w:val="0000EE"/>
            <w:u w:val="single"/>
          </w:rPr>
          <w:t>–</w:t>
        </w:r>
      </w:hyperlink>
      <w:hyperlink r:id="rId267">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i/>
          <w:lang w:val="ar_AE" w:bidi="ar_AE"/>
        </w:rPr>
        <w:t>فِي الْمَسِيحِ يَسُوعَ</w:t>
      </w:r>
      <w:r>
        <w:rPr>
          <w:lang w:val="ar_AE" w:bidi="ar_AE"/>
        </w:rPr>
        <w:t xml:space="preserve">: انظر </w:t>
      </w:r>
      <w:hyperlink r:id="rId268">
        <w:r>
          <w:rPr>
            <w:lang w:val="ar_AE" w:bidi="ar_AE"/>
          </w:rPr>
          <w:rPr>
            <w:color w:val="0000EE"/>
            <w:u w:val="single"/>
          </w:rPr>
          <w:t>كولوسي 2:6–3:11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29</w:t>
      </w:r>
      <w:r>
        <w:rPr>
          <w:lang w:val="ar_AE" w:bidi="ar_AE"/>
        </w:rPr>
      </w:r>
    </w:p>
    <w:p>
      <w:pPr>
        <w:bidi/>
      </w:pPr>
      <w:r>
        <w:rPr>
          <w:lang w:val="ar_AE" w:bidi="ar_AE"/>
        </w:rPr>
      </w:r>
      <w:r>
        <w:rPr>
          <w:lang w:val="ar_AE" w:bidi="ar_AE"/>
        </w:rPr>
        <w:t>يسوع هو النسل الحقيقي لإبراهيم (</w:t>
      </w:r>
      <w:hyperlink r:id="rId231">
        <w:r>
          <w:rPr>
            <w:lang w:val="ar_AE" w:bidi="ar_AE"/>
          </w:rPr>
          <w:rPr>
            <w:color w:val="0000EE"/>
            <w:u w:val="single"/>
          </w:rPr>
          <w:t>3:16</w:t>
        </w:r>
      </w:hyperlink>
      <w:r>
        <w:rPr>
          <w:lang w:val="ar_AE" w:bidi="ar_AE"/>
        </w:rPr>
        <w:t>). لذلك، فإن الذين يتحدون مع يسوع يصبحون أيضًا أبناء إبراهيم ويرثون جميع مواعيده (</w:t>
      </w:r>
      <w:hyperlink r:id="rId269">
        <w:r>
          <w:rPr>
            <w:lang w:val="ar_AE" w:bidi="ar_AE"/>
          </w:rPr>
          <w:rPr>
            <w:color w:val="0000EE"/>
            <w:u w:val="single"/>
          </w:rPr>
          <w:t>3:27</w:t>
        </w:r>
      </w:hyperlink>
      <w:hyperlink r:id="rId268">
        <w:r>
          <w:rPr>
            <w:lang w:val="ar_AE" w:bidi="ar_AE"/>
          </w:rPr>
          <w:rPr>
            <w:color w:val="0000EE"/>
            <w:u w:val="single"/>
          </w:rPr>
          <w:t>–</w:t>
        </w:r>
      </w:hyperlink>
      <w:hyperlink r:id="rId269">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1–3</w:t>
      </w:r>
      <w:r>
        <w:rPr>
          <w:lang w:val="ar_AE" w:bidi="ar_AE"/>
        </w:rPr>
      </w:r>
    </w:p>
    <w:p>
      <w:pPr>
        <w:bidi/>
      </w:pPr>
      <w:r>
        <w:rPr>
          <w:lang w:val="ar_AE" w:bidi="ar_AE"/>
        </w:rPr>
      </w:r>
      <w:r>
        <w:rPr>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bidi/>
      </w:pPr>
      <w:r>
        <w:rPr>
          <w:lang w:val="ar_AE" w:bidi="ar_AE"/>
        </w:rPr>
      </w:r>
      <w:r>
        <w:rPr>
          <w:lang w:val="ar_AE" w:bidi="ar_AE"/>
        </w:rPr>
        <w:t>يجادل بولس بأن الهدف من ناموس موسى من نحو أبناء الله قد تحقق بقدوم يسوع، ولذلك لم نعد مُلزمين به.</w:t>
      </w:r>
      <w:r>
        <w:rPr>
          <w:lang w:val="ar_AE" w:bidi="ar_AE"/>
        </w:rPr>
      </w:r>
      <w:r>
        <w:rPr>
          <w:lang w:val="ar_AE" w:bidi="ar_AE"/>
        </w:rPr>
      </w:r>
    </w:p>
    <w:p>
      <w:pPr>
        <w:bidi/>
      </w:pPr>
      <w:r>
        <w:rPr>
          <w:lang w:val="ar_AE" w:bidi="ar_AE"/>
        </w:rPr>
      </w:r>
    </w:p>
    <w:p>
      <w:pPr>
        <w:pStyle w:val="Heading2"/>
        <w:bidi/>
      </w:pPr>
      <w:r>
        <w:rPr>
          <w:lang w:val="ar_AE" w:bidi="ar_AE"/>
        </w:rPr>
        <w:t>غلاطية 4: 3</w:t>
      </w:r>
      <w:r>
        <w:rPr>
          <w:lang w:val="ar_AE" w:bidi="ar_AE"/>
        </w:rPr>
      </w:r>
    </w:p>
    <w:p>
      <w:pPr>
        <w:pStyle w:val="ListBullet"/>
        <w:bidi/>
        <w:spacing w:line="240" w:lineRule="auto"/>
        <w:ind w:left="720"/>
      </w:pPr>
      <w:r>
        <w:rPr>
          <w:lang w:val="ar_AE" w:bidi="ar_AE"/>
        </w:rPr>
      </w:r>
      <w:r>
        <w:rPr>
          <w:lang w:val="ar_AE" w:bidi="ar_AE"/>
        </w:rPr>
        <w:t>قبل مجيء المسيح، كان شعب الله مثل الورثة القاصرين لميراث كبير (</w:t>
      </w:r>
      <w:hyperlink r:id="rId270">
        <w:r>
          <w:rPr>
            <w:lang w:val="ar_AE" w:bidi="ar_AE"/>
          </w:rPr>
          <w:rPr>
            <w:color w:val="0000EE"/>
            <w:u w:val="single"/>
          </w:rPr>
          <w:t>4:1</w:t>
        </w:r>
      </w:hyperlink>
      <w:hyperlink r:id="rId268">
        <w:r>
          <w:rPr>
            <w:lang w:val="ar_AE" w:bidi="ar_AE"/>
          </w:rPr>
          <w:rPr>
            <w:color w:val="0000EE"/>
            <w:u w:val="single"/>
          </w:rPr>
          <w:t>–</w:t>
        </w:r>
      </w:hyperlink>
      <w:hyperlink r:id="rId270">
        <w:r>
          <w:rPr>
            <w:lang w:val="ar_AE" w:bidi="ar_AE"/>
          </w:rPr>
          <w:rPr>
            <w:color w:val="0000EE"/>
            <w:u w:val="single"/>
          </w:rPr>
          <w:t>2</w:t>
        </w:r>
      </w:hyperlink>
      <w:r>
        <w:rPr>
          <w:lang w:val="ar_AE" w:bidi="ar_AE"/>
        </w:rPr>
        <w:t xml:space="preserve">). كانوا سيرثون ثروة عظيمة (انظر </w:t>
      </w:r>
      <w:hyperlink r:id="rId271">
        <w:r>
          <w:rPr>
            <w:lang w:val="ar_AE" w:bidi="ar_AE"/>
          </w:rPr>
          <w:rPr>
            <w:color w:val="0000EE"/>
            <w:u w:val="single"/>
          </w:rPr>
          <w:t>4:5</w:t>
        </w:r>
      </w:hyperlink>
      <w:r>
        <w:rPr>
          <w:lang w:val="ar_AE" w:bidi="ar_AE"/>
        </w:rPr>
        <w:t>)، لكنهم كانوا لا يزالون تحت رعاية الوصي عليهم (</w:t>
      </w:r>
      <w:hyperlink r:id="rId245">
        <w:r>
          <w:rPr>
            <w:lang w:val="ar_AE" w:bidi="ar_AE"/>
          </w:rPr>
          <w:rPr>
            <w:color w:val="0000EE"/>
            <w:u w:val="single"/>
          </w:rPr>
          <w:t>3:23</w:t>
        </w:r>
      </w:hyperlink>
      <w:hyperlink r:id="rId268">
        <w:r>
          <w:rPr>
            <w:lang w:val="ar_AE" w:bidi="ar_AE"/>
          </w:rPr>
          <w:rPr>
            <w:color w:val="0000EE"/>
            <w:u w:val="single"/>
          </w:rPr>
          <w:t>–</w:t>
        </w:r>
      </w:hyperlink>
      <w:hyperlink r:id="rId245">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hyperlink r:id="rId255">
        <w:r>
          <w:rPr>
            <w:lang w:val="ar_AE" w:bidi="ar_AE"/>
          </w:rPr>
          <w:rPr>
            <w:color w:val="0000EE"/>
            <w:u w:val="single"/>
          </w:rPr>
          <w:t>3:23</w:t>
        </w:r>
      </w:hyperlink>
      <w:hyperlink r:id="rId268">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قارن </w:t>
      </w:r>
      <w:hyperlink r:id="rId271">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4–5</w:t>
      </w:r>
      <w:r>
        <w:rPr>
          <w:lang w:val="ar_AE" w:bidi="ar_AE"/>
        </w:rPr>
      </w:r>
    </w:p>
    <w:p>
      <w:pPr>
        <w:pStyle w:val="ListBullet"/>
        <w:bidi/>
        <w:spacing w:line="240" w:lineRule="auto"/>
        <w:ind w:left="720"/>
      </w:pPr>
      <w:r>
        <w:rPr>
          <w:lang w:val="ar_AE" w:bidi="ar_AE"/>
        </w:rPr>
      </w:r>
      <w:r>
        <w:rPr>
          <w:lang w:val="ar_AE" w:bidi="ar_AE"/>
        </w:rPr>
        <w:t xml:space="preserve">اختار الله الوقت المحدد في التاريخ لظهور يسوع (انظر </w:t>
      </w:r>
      <w:hyperlink r:id="rId272">
        <w:r>
          <w:rPr>
            <w:lang w:val="ar_AE" w:bidi="ar_AE"/>
          </w:rPr>
          <w:rPr>
            <w:color w:val="0000EE"/>
            <w:u w:val="single"/>
          </w:rPr>
          <w:t>لوقا 4:18</w:t>
        </w:r>
      </w:hyperlink>
      <w:hyperlink r:id="rId268">
        <w:r>
          <w:rPr>
            <w:lang w:val="ar_AE" w:bidi="ar_AE"/>
          </w:rPr>
          <w:rPr>
            <w:color w:val="0000EE"/>
            <w:u w:val="single"/>
          </w:rPr>
          <w:t>–</w:t>
        </w:r>
      </w:hyperlink>
      <w:hyperlink r:id="rId272">
        <w:r>
          <w:rPr>
            <w:lang w:val="ar_AE" w:bidi="ar_AE"/>
          </w:rPr>
          <w:rPr>
            <w:color w:val="0000EE"/>
            <w:u w:val="single"/>
          </w:rPr>
          <w:t>19</w:t>
        </w:r>
      </w:hyperlink>
      <w:r>
        <w:rPr>
          <w:lang w:val="ar_AE" w:bidi="ar_AE"/>
        </w:rPr>
        <w:t xml:space="preserve">; </w:t>
      </w:r>
      <w:hyperlink r:id="rId273">
        <w:r>
          <w:rPr>
            <w:lang w:val="ar_AE" w:bidi="ar_AE"/>
          </w:rPr>
          <w:rPr>
            <w:color w:val="0000EE"/>
            <w:u w:val="single"/>
          </w:rPr>
          <w:t>أفسس 4:8</w:t>
        </w:r>
      </w:hyperlink>
      <w:hyperlink r:id="rId268">
        <w:r>
          <w:rPr>
            <w:lang w:val="ar_AE" w:bidi="ar_AE"/>
          </w:rPr>
          <w:rPr>
            <w:color w:val="0000EE"/>
            <w:u w:val="single"/>
          </w:rPr>
          <w:t>–</w:t>
        </w:r>
      </w:hyperlink>
      <w:hyperlink r:id="rId273">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 xml:space="preserve">كان يسوع إنسانًا كاملًا، وُلد من امرأة، وكان مطلوبًا منه اتِّبَاع ناموس موسى. ولقد أكمل يسوع الناموس (انظر </w:t>
      </w:r>
      <w:hyperlink r:id="rId233">
        <w:r>
          <w:rPr>
            <w:lang w:val="ar_AE" w:bidi="ar_AE"/>
          </w:rPr>
          <w:rPr>
            <w:color w:val="0000EE"/>
            <w:u w:val="single"/>
          </w:rPr>
          <w:t>متّى 3:13</w:t>
        </w:r>
      </w:hyperlink>
      <w:hyperlink r:id="rId268">
        <w:r>
          <w:rPr>
            <w:lang w:val="ar_AE" w:bidi="ar_AE"/>
          </w:rPr>
          <w:rPr>
            <w:color w:val="0000EE"/>
            <w:u w:val="single"/>
          </w:rPr>
          <w:t>–</w:t>
        </w:r>
      </w:hyperlink>
      <w:hyperlink r:id="rId233">
        <w:r>
          <w:rPr>
            <w:lang w:val="ar_AE" w:bidi="ar_AE"/>
          </w:rPr>
          <w:rPr>
            <w:color w:val="0000EE"/>
            <w:u w:val="single"/>
          </w:rPr>
          <w:t>15</w:t>
        </w:r>
      </w:hyperlink>
      <w:r>
        <w:rPr>
          <w:lang w:val="ar_AE" w:bidi="ar_AE"/>
        </w:rPr>
        <w:t xml:space="preserve">; </w:t>
      </w:r>
      <w:hyperlink r:id="rId274">
        <w:r>
          <w:rPr>
            <w:lang w:val="ar_AE" w:bidi="ar_AE"/>
          </w:rPr>
          <w:rPr>
            <w:color w:val="0000EE"/>
            <w:u w:val="single"/>
          </w:rPr>
          <w:t>5:17</w:t>
        </w:r>
      </w:hyperlink>
      <w:r>
        <w:rPr>
          <w:lang w:val="ar_AE" w:bidi="ar_AE"/>
        </w:rPr>
        <w:t>) لكي يتمتع أبناء الله الآن بالحرية ولا يكونوا مستعبدين له بعد الآن.</w:t>
      </w:r>
    </w:p>
    <w:p>
      <w:pPr>
        <w:pStyle w:val="ListBullet"/>
        <w:bidi/>
        <w:spacing w:line="240" w:lineRule="auto"/>
        <w:ind w:left="720"/>
      </w:pPr>
      <w:r>
        <w:rPr>
          <w:lang w:val="ar_AE" w:bidi="ar_AE"/>
        </w:rPr>
      </w:r>
      <w:r>
        <w:rPr>
          <w:i/>
          <w:lang w:val="ar_AE" w:bidi="ar_AE"/>
        </w:rPr>
        <w:t>لِيَفْتَدِيَ الَّذِينَ:</w:t>
      </w:r>
      <w:r>
        <w:rPr>
          <w:lang w:val="ar_AE" w:bidi="ar_AE"/>
        </w:rPr>
        <w:t xml:space="preserve"> بواسطة إتمام الناموس وحمل لعنته، حررنا يسوع من مطالبه (</w:t>
      </w:r>
      <w:hyperlink r:id="rId275">
        <w:r>
          <w:rPr>
            <w:lang w:val="ar_AE" w:bidi="ar_AE"/>
          </w:rPr>
          <w:rPr>
            <w:color w:val="0000EE"/>
            <w:u w:val="single"/>
          </w:rPr>
          <w:t>غلاطية 3:13</w:t>
        </w:r>
      </w:hyperlink>
      <w:r>
        <w:rPr>
          <w:lang w:val="ar_AE" w:bidi="ar_AE"/>
        </w:rPr>
        <w:t xml:space="preserve">; انظر أيضًا </w:t>
      </w:r>
      <w:hyperlink r:id="rId276">
        <w:r>
          <w:rPr>
            <w:lang w:val="ar_AE" w:bidi="ar_AE"/>
          </w:rPr>
          <w:rPr>
            <w:color w:val="0000EE"/>
            <w:u w:val="single"/>
          </w:rPr>
          <w:t>رومية 3:24</w:t>
        </w:r>
      </w:hyperlink>
      <w:r>
        <w:rPr>
          <w:lang w:val="ar_AE" w:bidi="ar_AE"/>
        </w:rPr>
        <w:t xml:space="preserve">; </w:t>
      </w:r>
      <w:hyperlink r:id="rId277">
        <w:r>
          <w:rPr>
            <w:lang w:val="ar_AE" w:bidi="ar_AE"/>
          </w:rPr>
          <w:rPr>
            <w:color w:val="0000EE"/>
            <w:u w:val="single"/>
          </w:rPr>
          <w:t>كولوسي 1:13</w:t>
        </w:r>
      </w:hyperlink>
      <w:hyperlink r:id="rId268">
        <w:r>
          <w:rPr>
            <w:lang w:val="ar_AE" w:bidi="ar_AE"/>
          </w:rPr>
          <w:rPr>
            <w:color w:val="0000EE"/>
            <w:u w:val="single"/>
          </w:rPr>
          <w:t>–</w:t>
        </w:r>
      </w:hyperlink>
      <w:hyperlink r:id="rId277">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i/>
          <w:lang w:val="ar_AE" w:bidi="ar_AE"/>
        </w:rPr>
        <w:t xml:space="preserve"> لِنَنَالَ التَّبَنِّيَ:</w:t>
      </w:r>
      <w:r>
        <w:rPr>
          <w:lang w:val="ar_AE" w:bidi="ar_AE"/>
        </w:rPr>
        <w:t xml:space="preserve"> انظر أيضًا </w:t>
      </w:r>
      <w:hyperlink r:id="rId278">
        <w:r>
          <w:rPr>
            <w:lang w:val="ar_AE" w:bidi="ar_AE"/>
          </w:rPr>
          <w:rPr>
            <w:color w:val="0000EE"/>
            <w:u w:val="single"/>
          </w:rPr>
          <w:t>رومية 8:15</w:t>
        </w:r>
      </w:hyperlink>
      <w:hyperlink r:id="rId268">
        <w:r>
          <w:rPr>
            <w:lang w:val="ar_AE" w:bidi="ar_AE"/>
          </w:rPr>
          <w:rPr>
            <w:color w:val="0000EE"/>
            <w:u w:val="single"/>
          </w:rPr>
          <w:t>–</w:t>
        </w:r>
      </w:hyperlink>
      <w:hyperlink r:id="rId27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6</w:t>
      </w:r>
      <w:r>
        <w:rPr>
          <w:lang w:val="ar_AE" w:bidi="ar_AE"/>
        </w:rPr>
      </w:r>
    </w:p>
    <w:p>
      <w:pPr>
        <w:pStyle w:val="ListBullet"/>
        <w:bidi/>
        <w:spacing w:line="240" w:lineRule="auto"/>
        <w:ind w:left="720"/>
      </w:pPr>
      <w:r>
        <w:rPr>
          <w:lang w:val="ar_AE" w:bidi="ar_AE"/>
        </w:rPr>
      </w:r>
      <w:r>
        <w:rPr>
          <w:lang w:val="ar_AE" w:bidi="ar_AE"/>
        </w:rPr>
        <w:t xml:space="preserve">يعمل الروح القدس في قلوبنا مانحًا إيانا اليقين بأننا أبناء الله (انظر </w:t>
      </w:r>
      <w:hyperlink r:id="rId279">
        <w:r>
          <w:rPr>
            <w:lang w:val="ar_AE" w:bidi="ar_AE"/>
          </w:rPr>
          <w:rPr>
            <w:color w:val="0000EE"/>
            <w:u w:val="single"/>
          </w:rPr>
          <w:t>رومية 8:16</w:t>
        </w:r>
      </w:hyperlink>
      <w:r>
        <w:rPr>
          <w:lang w:val="ar_AE" w:bidi="ar_AE"/>
        </w:rPr>
        <w:t xml:space="preserve">؛ </w:t>
      </w:r>
      <w:hyperlink r:id="rId219">
        <w:r>
          <w:rPr>
            <w:lang w:val="ar_AE" w:bidi="ar_AE"/>
          </w:rPr>
          <w:rPr>
            <w:color w:val="0000EE"/>
            <w:u w:val="single"/>
          </w:rPr>
          <w:t>أفسس 1:13</w:t>
        </w:r>
      </w:hyperlink>
      <w:hyperlink r:id="rId268">
        <w:r>
          <w:rPr>
            <w:lang w:val="ar_AE" w:bidi="ar_AE"/>
          </w:rPr>
          <w:rPr>
            <w:color w:val="0000EE"/>
            <w:u w:val="single"/>
          </w:rPr>
          <w:t>–</w:t>
        </w:r>
      </w:hyperlink>
      <w:hyperlink r:id="rId219">
        <w:r>
          <w:rPr>
            <w:lang w:val="ar_AE" w:bidi="ar_AE"/>
          </w:rPr>
          <w:rPr>
            <w:color w:val="0000EE"/>
            <w:u w:val="single"/>
          </w:rPr>
          <w:t>14</w:t>
        </w:r>
      </w:hyperlink>
      <w:r>
        <w:rPr>
          <w:lang w:val="ar_AE" w:bidi="ar_AE"/>
        </w:rPr>
        <w:t>).</w:t>
      </w:r>
    </w:p>
    <w:p>
      <w:pPr>
        <w:pStyle w:val="ListBullet"/>
        <w:bidi/>
        <w:spacing w:line="240" w:lineRule="auto"/>
        <w:ind w:left="720"/>
      </w:pPr>
      <w:r>
        <w:rPr>
          <w:lang w:val="ar_AE" w:bidi="ar_AE"/>
        </w:rPr>
      </w:r>
      <w:r>
        <w:rPr>
          <w:lang w:val="ar_AE" w:bidi="ar_AE"/>
        </w:rPr>
        <w:t>أولئك الذين لديهم روح ابن الله يمكنهم أن يخاطبوا الله بعبارة "يَا أَبَا الآبُ"، تمامًا كما فعل يسوع (</w:t>
      </w:r>
      <w:hyperlink r:id="rId280">
        <w:r>
          <w:rPr>
            <w:lang w:val="ar_AE" w:bidi="ar_AE"/>
          </w:rPr>
          <w:rPr>
            <w:color w:val="0000EE"/>
            <w:u w:val="single"/>
          </w:rPr>
          <w:t>مرقس 14:36</w:t>
        </w:r>
      </w:hyperlink>
      <w:r>
        <w:rPr>
          <w:lang w:val="ar_AE" w:bidi="ar_AE"/>
        </w:rPr>
        <w:t xml:space="preserve">؛ قارن </w:t>
      </w:r>
      <w:hyperlink r:id="rId281">
        <w:r>
          <w:rPr>
            <w:lang w:val="ar_AE" w:bidi="ar_AE"/>
          </w:rPr>
          <w:rPr>
            <w:color w:val="0000EE"/>
            <w:u w:val="single"/>
          </w:rPr>
          <w:t>متى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w:t>
      </w:r>
      <w:r>
        <w:rPr>
          <w:lang w:val="ar_AE" w:bidi="ar_AE"/>
        </w:rPr>
      </w:r>
    </w:p>
    <w:p>
      <w:pPr>
        <w:bidi/>
      </w:pPr>
      <w:r>
        <w:rPr>
          <w:lang w:val="ar_AE" w:bidi="ar_AE"/>
        </w:rPr>
      </w:r>
      <w:r>
        <w:rPr>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hyperlink r:id="rId282">
        <w:r>
          <w:rPr>
            <w:lang w:val="ar_AE" w:bidi="ar_AE"/>
          </w:rPr>
          <w:rPr>
            <w:color w:val="0000EE"/>
            <w:u w:val="single"/>
          </w:rPr>
          <w:t>رومية 1:25</w:t>
        </w:r>
      </w:hyperlink>
      <w:r>
        <w:rPr>
          <w:lang w:val="ar_AE" w:bidi="ar_AE"/>
        </w:rPr>
        <w:t>). وكانوا يعيشون كعبيد لهذه الآلهة الزائفة، خائفين باستمرار من أن يغضبوها (</w:t>
      </w:r>
      <w:hyperlink r:id="rId283">
        <w:r>
          <w:rPr>
            <w:lang w:val="ar_AE" w:bidi="ar_AE"/>
          </w:rPr>
          <w:rPr>
            <w:color w:val="0000EE"/>
            <w:u w:val="single"/>
          </w:rPr>
          <w:t>1 كورنثوس 8:5</w:t>
        </w:r>
      </w:hyperlink>
      <w:hyperlink r:id="rId268">
        <w:r>
          <w:rPr>
            <w:lang w:val="ar_AE" w:bidi="ar_AE"/>
          </w:rPr>
          <w:rPr>
            <w:color w:val="0000EE"/>
            <w:u w:val="single"/>
          </w:rPr>
          <w:t>–</w:t>
        </w:r>
      </w:hyperlink>
      <w:hyperlink r:id="rId28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8–11</w:t>
      </w:r>
      <w:r>
        <w:rPr>
          <w:lang w:val="ar_AE" w:bidi="ar_AE"/>
        </w:rPr>
      </w:r>
    </w:p>
    <w:p>
      <w:pPr>
        <w:bidi/>
      </w:pPr>
      <w:r>
        <w:rPr>
          <w:lang w:val="ar_AE" w:bidi="ar_AE"/>
        </w:rPr>
      </w:r>
      <w:r>
        <w:rPr>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lang w:val="ar_AE" w:bidi="ar_AE"/>
        </w:rPr>
      </w:r>
      <w:r>
        <w:rPr>
          <w:lang w:val="ar_AE" w:bidi="ar_AE"/>
        </w:rPr>
      </w:r>
    </w:p>
    <w:p>
      <w:pPr>
        <w:bidi/>
      </w:pPr>
      <w:r>
        <w:rPr>
          <w:lang w:val="ar_AE" w:bidi="ar_AE"/>
        </w:rPr>
      </w:r>
    </w:p>
    <w:p>
      <w:pPr>
        <w:pStyle w:val="Heading2"/>
        <w:bidi/>
      </w:pPr>
      <w:r>
        <w:rPr>
          <w:lang w:val="ar_AE" w:bidi="ar_AE"/>
        </w:rPr>
        <w:t>غلاطية 4: 9</w:t>
      </w:r>
      <w:r>
        <w:rPr>
          <w:lang w:val="ar_AE" w:bidi="ar_AE"/>
        </w:rPr>
      </w:r>
    </w:p>
    <w:p>
      <w:pPr>
        <w:pStyle w:val="ListBullet"/>
        <w:bidi/>
        <w:spacing w:line="240" w:lineRule="auto"/>
        <w:ind w:left="720"/>
      </w:pPr>
      <w:r>
        <w:rPr>
          <w:lang w:val="ar_AE" w:bidi="ar_AE"/>
        </w:rPr>
      </w:r>
      <w:r>
        <w:rPr>
          <w:i/>
          <w:lang w:val="ar_AE" w:bidi="ar_AE"/>
        </w:rPr>
        <w:t xml:space="preserve">وَأَمَّا الآنَ إِذْ عَرَفْتُمُ اللهَ: </w:t>
      </w:r>
      <w:r>
        <w:rPr>
          <w:lang w:val="ar_AE" w:bidi="ar_AE"/>
        </w:rPr>
        <w:t>لدى المؤمنين علاقة بالله تشبه علاقة الابن بأبيه، وليست كعلاقة العبد بسيده (</w:t>
      </w:r>
      <w:hyperlink r:id="rId284">
        <w:r>
          <w:rPr>
            <w:lang w:val="ar_AE" w:bidi="ar_AE"/>
          </w:rPr>
          <w:rPr>
            <w:color w:val="0000EE"/>
            <w:u w:val="single"/>
          </w:rPr>
          <w:t>4:5</w:t>
        </w:r>
      </w:hyperlink>
      <w:hyperlink r:id="rId268">
        <w:r>
          <w:rPr>
            <w:lang w:val="ar_AE" w:bidi="ar_AE"/>
          </w:rPr>
          <w:rPr>
            <w:color w:val="0000EE"/>
            <w:u w:val="single"/>
          </w:rPr>
          <w:t>–</w:t>
        </w:r>
      </w:hyperlink>
      <w:hyperlink r:id="rId284">
        <w:r>
          <w:rPr>
            <w:lang w:val="ar_AE" w:bidi="ar_AE"/>
          </w:rPr>
          <w:rPr>
            <w:color w:val="0000EE"/>
            <w:u w:val="single"/>
          </w:rPr>
          <w:t>7</w:t>
        </w:r>
      </w:hyperlink>
      <w:r>
        <w:rPr>
          <w:lang w:val="ar_AE" w:bidi="ar_AE"/>
        </w:rPr>
        <w:t>).</w:t>
      </w:r>
    </w:p>
    <w:p>
      <w:pPr>
        <w:pStyle w:val="ListBullet"/>
        <w:bidi/>
        <w:spacing w:line="240" w:lineRule="auto"/>
        <w:ind w:left="720"/>
      </w:pPr>
      <w:r>
        <w:rPr>
          <w:lang w:val="ar_AE" w:bidi="ar_AE"/>
        </w:rPr>
      </w:r>
      <w:r>
        <w:rPr>
          <w:i/>
          <w:lang w:val="ar_AE" w:bidi="ar_AE"/>
        </w:rPr>
        <w:t xml:space="preserve"> فَكَيْفَ تَرْجِعُونَ أَيْضًا؟ </w:t>
      </w:r>
      <w:r>
        <w:rPr>
          <w:lang w:val="ar_AE" w:bidi="ar_AE"/>
        </w:rPr>
        <w:t>كان بولس في حيرة لأن المؤمنين يرغبون في الرجوع إلى حياتهم السابقة من العبودية الروحية (</w:t>
      </w:r>
      <w:hyperlink r:id="rId285">
        <w:r>
          <w:rPr>
            <w:lang w:val="ar_AE" w:bidi="ar_AE"/>
          </w:rPr>
          <w:rPr>
            <w:color w:val="0000EE"/>
            <w:u w:val="single"/>
          </w:rPr>
          <w:t>4:19</w:t>
        </w:r>
      </w:hyperlink>
      <w:hyperlink r:id="rId268">
        <w:r>
          <w:rPr>
            <w:lang w:val="ar_AE" w:bidi="ar_AE"/>
          </w:rPr>
          <w:rPr>
            <w:color w:val="0000EE"/>
            <w:u w:val="single"/>
          </w:rPr>
          <w:t>–</w:t>
        </w:r>
      </w:hyperlink>
      <w:hyperlink r:id="rId285">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عُرِفْتُمْ مِنَ اللهِ</w:t>
      </w:r>
      <w:r>
        <w:rPr>
          <w:lang w:val="ar_AE" w:bidi="ar_AE"/>
        </w:rPr>
        <w:t>: الله هو الذي يُخَلِّص وقد بادر بفهم أرواحهم والغفران لهم بلا مقابل (</w:t>
      </w:r>
      <w:hyperlink r:id="rId286">
        <w:r>
          <w:rPr>
            <w:lang w:val="ar_AE" w:bidi="ar_AE"/>
          </w:rPr>
          <w:rPr>
            <w:color w:val="0000EE"/>
            <w:u w:val="single"/>
          </w:rPr>
          <w:t>مزمور 139:1</w:t>
        </w:r>
      </w:hyperlink>
      <w:hyperlink r:id="rId268">
        <w:r>
          <w:rPr>
            <w:lang w:val="ar_AE" w:bidi="ar_AE"/>
          </w:rPr>
          <w:rPr>
            <w:color w:val="0000EE"/>
            <w:u w:val="single"/>
          </w:rPr>
          <w:t>–</w:t>
        </w:r>
      </w:hyperlink>
      <w:hyperlink r:id="rId286">
        <w:r>
          <w:rPr>
            <w:lang w:val="ar_AE" w:bidi="ar_AE"/>
          </w:rPr>
          <w:rPr>
            <w:color w:val="0000EE"/>
            <w:u w:val="single"/>
          </w:rPr>
          <w:t>6</w:t>
        </w:r>
      </w:hyperlink>
      <w:r>
        <w:rPr>
          <w:lang w:val="ar_AE" w:bidi="ar_AE"/>
        </w:rPr>
        <w:t xml:space="preserve">, </w:t>
      </w:r>
      <w:hyperlink r:id="rId287">
        <w:r>
          <w:rPr>
            <w:lang w:val="ar_AE" w:bidi="ar_AE"/>
          </w:rPr>
          <w:rPr>
            <w:color w:val="0000EE"/>
            <w:u w:val="single"/>
          </w:rPr>
          <w:t>23</w:t>
        </w:r>
      </w:hyperlink>
      <w:hyperlink r:id="rId268">
        <w:r>
          <w:rPr>
            <w:lang w:val="ar_AE" w:bidi="ar_AE"/>
          </w:rPr>
          <w:rPr>
            <w:color w:val="0000EE"/>
            <w:u w:val="single"/>
          </w:rPr>
          <w:t>–</w:t>
        </w:r>
      </w:hyperlink>
      <w:hyperlink r:id="rId287">
        <w:r>
          <w:rPr>
            <w:lang w:val="ar_AE" w:bidi="ar_AE"/>
          </w:rPr>
          <w:rPr>
            <w:color w:val="0000EE"/>
            <w:u w:val="single"/>
          </w:rPr>
          <w:t>24</w:t>
        </w:r>
      </w:hyperlink>
      <w:r>
        <w:rPr>
          <w:lang w:val="ar_AE" w:bidi="ar_AE"/>
        </w:rPr>
        <w:t xml:space="preserve">; </w:t>
      </w:r>
      <w:hyperlink r:id="rId288">
        <w:r>
          <w:rPr>
            <w:lang w:val="ar_AE" w:bidi="ar_AE"/>
          </w:rPr>
          <w:rPr>
            <w:color w:val="0000EE"/>
            <w:u w:val="single"/>
          </w:rPr>
          <w:t>لوقا 2:34</w:t>
        </w:r>
      </w:hyperlink>
      <w:hyperlink r:id="rId268">
        <w:r>
          <w:rPr>
            <w:lang w:val="ar_AE" w:bidi="ar_AE"/>
          </w:rPr>
          <w:rPr>
            <w:color w:val="0000EE"/>
            <w:u w:val="single"/>
          </w:rPr>
          <w:t>–</w:t>
        </w:r>
      </w:hyperlink>
      <w:hyperlink r:id="rId288">
        <w:r>
          <w:rPr>
            <w:lang w:val="ar_AE" w:bidi="ar_AE"/>
          </w:rPr>
          <w:rPr>
            <w:color w:val="0000EE"/>
            <w:u w:val="single"/>
          </w:rPr>
          <w:t>35</w:t>
        </w:r>
      </w:hyperlink>
      <w:r>
        <w:rPr>
          <w:lang w:val="ar_AE" w:bidi="ar_AE"/>
        </w:rPr>
        <w:t xml:space="preserve">; </w:t>
      </w:r>
      <w:hyperlink r:id="rId289">
        <w:r>
          <w:rPr>
            <w:lang w:val="ar_AE" w:bidi="ar_AE"/>
          </w:rPr>
          <w:rPr>
            <w:color w:val="0000EE"/>
            <w:u w:val="single"/>
          </w:rPr>
          <w:t>عبرانيين 4:12</w:t>
        </w:r>
      </w:hyperlink>
      <w:r>
        <w:rPr>
          <w:lang w:val="ar_AE" w:bidi="ar_AE"/>
        </w:rPr>
        <w:t>).</w:t>
      </w:r>
    </w:p>
    <w:p>
      <w:pPr>
        <w:pStyle w:val="ListBullet"/>
        <w:bidi/>
        <w:spacing w:line="240" w:lineRule="auto"/>
        <w:ind w:left="720"/>
      </w:pPr>
      <w:r>
        <w:rPr>
          <w:lang w:val="ar_AE" w:bidi="ar_AE"/>
        </w:rPr>
      </w:r>
      <w:r>
        <w:rPr>
          <w:i/>
          <w:lang w:val="ar_AE" w:bidi="ar_AE"/>
        </w:rPr>
        <w:t>تَرْجِعُونَ أَيْضًا إِلَى</w:t>
      </w:r>
      <w:r>
        <w:rPr>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lang w:val="ar_AE" w:bidi="ar_AE"/>
        </w:rPr>
      </w:r>
      <w:r>
        <w:rPr>
          <w:lang w:val="ar_AE" w:bidi="ar_AE"/>
        </w:rPr>
      </w:r>
    </w:p>
    <w:p>
      <w:pPr>
        <w:bidi/>
      </w:pPr>
      <w:r>
        <w:rPr>
          <w:lang w:val="ar_AE" w:bidi="ar_AE"/>
        </w:rPr>
      </w:r>
    </w:p>
    <w:p>
      <w:pPr>
        <w:pStyle w:val="Heading2"/>
        <w:bidi/>
      </w:pPr>
      <w:r>
        <w:rPr>
          <w:lang w:val="ar_AE" w:bidi="ar_AE"/>
        </w:rPr>
        <w:t>غلاطية 4: 10–11</w:t>
      </w:r>
      <w:r>
        <w:rPr>
          <w:lang w:val="ar_AE" w:bidi="ar_AE"/>
        </w:rPr>
      </w:r>
    </w:p>
    <w:p>
      <w:pPr>
        <w:bidi/>
      </w:pPr>
      <w:r>
        <w:rPr>
          <w:lang w:val="ar_AE" w:bidi="ar_AE"/>
        </w:rPr>
      </w:r>
      <w:r>
        <w:rPr>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lang w:val="ar_AE" w:bidi="ar_AE"/>
        </w:rPr>
      </w:r>
      <w:r>
        <w:rPr>
          <w:lang w:val="ar_AE" w:bidi="ar_AE"/>
        </w:rPr>
      </w:r>
    </w:p>
    <w:p>
      <w:pPr>
        <w:bidi/>
      </w:pPr>
      <w:r>
        <w:rPr>
          <w:lang w:val="ar_AE" w:bidi="ar_AE"/>
        </w:rPr>
      </w:r>
    </w:p>
    <w:p>
      <w:pPr>
        <w:pStyle w:val="Heading2"/>
        <w:bidi/>
      </w:pPr>
      <w:r>
        <w:rPr>
          <w:lang w:val="ar_AE" w:bidi="ar_AE"/>
        </w:rPr>
        <w:t>غلاطية 4: 11</w:t>
      </w:r>
      <w:r>
        <w:rPr>
          <w:lang w:val="ar_AE" w:bidi="ar_AE"/>
        </w:rPr>
      </w:r>
    </w:p>
    <w:p>
      <w:pPr>
        <w:bidi/>
      </w:pPr>
      <w:r>
        <w:rPr>
          <w:lang w:val="ar_AE" w:bidi="ar_AE"/>
        </w:rPr>
      </w:r>
      <w:r>
        <w:rPr>
          <w:i/>
          <w:lang w:val="ar_AE" w:bidi="ar_AE"/>
        </w:rPr>
        <w:t>أَخَافُ عَلَيْكُمْ</w:t>
      </w:r>
      <w:r>
        <w:rPr>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hyperlink r:id="rId140">
        <w:r>
          <w:rPr>
            <w:lang w:val="ar_AE" w:bidi="ar_AE"/>
          </w:rPr>
          <w:rPr>
            <w:color w:val="0000EE"/>
            <w:u w:val="single"/>
          </w:rPr>
          <w:t>عبرانيين 6:4</w:t>
        </w:r>
      </w:hyperlink>
      <w:hyperlink r:id="rId268">
        <w:r>
          <w:rPr>
            <w:lang w:val="ar_AE" w:bidi="ar_AE"/>
          </w:rPr>
          <w:rPr>
            <w:color w:val="0000EE"/>
            <w:u w:val="single"/>
          </w:rPr>
          <w:t>–</w:t>
        </w:r>
      </w:hyperlink>
      <w:hyperlink r:id="rId140">
        <w:r>
          <w:rPr>
            <w:lang w:val="ar_AE" w:bidi="ar_AE"/>
          </w:rPr>
          <w:rPr>
            <w:color w:val="0000EE"/>
            <w:u w:val="single"/>
          </w:rPr>
          <w:t>6</w:t>
        </w:r>
      </w:hyperlink>
      <w:r>
        <w:rPr>
          <w:lang w:val="ar_AE" w:bidi="ar_AE"/>
        </w:rPr>
        <w:t xml:space="preserve">; </w:t>
      </w:r>
      <w:hyperlink r:id="rId290">
        <w:r>
          <w:rPr>
            <w:lang w:val="ar_AE" w:bidi="ar_AE"/>
          </w:rPr>
          <w:rPr>
            <w:color w:val="0000EE"/>
            <w:u w:val="single"/>
          </w:rPr>
          <w:t>2 بطرس 2:20</w:t>
        </w:r>
      </w:hyperlink>
      <w:hyperlink r:id="rId268">
        <w:r>
          <w:rPr>
            <w:lang w:val="ar_AE" w:bidi="ar_AE"/>
          </w:rPr>
          <w:rPr>
            <w:color w:val="0000EE"/>
            <w:u w:val="single"/>
          </w:rPr>
          <w:t>–</w:t>
        </w:r>
      </w:hyperlink>
      <w:hyperlink r:id="rId290">
        <w:r>
          <w:rPr>
            <w:lang w:val="ar_AE" w:bidi="ar_AE"/>
          </w:rPr>
          <w:rPr>
            <w:color w:val="0000EE"/>
            <w:u w:val="single"/>
          </w:rPr>
          <w:t>22</w:t>
        </w:r>
      </w:hyperlink>
      <w:r>
        <w:rPr>
          <w:lang w:val="ar_AE" w:bidi="ar_AE"/>
        </w:rPr>
        <w:t xml:space="preserve">). انظر </w:t>
      </w:r>
      <w:hyperlink r:id="rId291">
        <w:r>
          <w:rPr>
            <w:lang w:val="ar_AE" w:bidi="ar_AE"/>
          </w:rPr>
          <w:rPr>
            <w:color w:val="0000EE"/>
            <w:u w:val="single"/>
          </w:rPr>
          <w:t>أعمال الرسل 13:44–14:24</w:t>
        </w:r>
      </w:hyperlink>
      <w:r>
        <w:rPr>
          <w:lang w:val="ar_AE" w:bidi="ar_AE"/>
        </w:rPr>
        <w:t xml:space="preserve"> لوصف خدمة بولس للمؤمنين في تلك المنطقة.</w:t>
      </w:r>
      <w:r>
        <w:rPr>
          <w:lang w:val="ar_AE" w:bidi="ar_AE"/>
        </w:rPr>
      </w:r>
      <w:r>
        <w:rPr>
          <w:lang w:val="ar_AE" w:bidi="ar_AE"/>
        </w:rPr>
      </w:r>
    </w:p>
    <w:p>
      <w:pPr>
        <w:bidi/>
      </w:pPr>
      <w:r>
        <w:rPr>
          <w:lang w:val="ar_AE" w:bidi="ar_AE"/>
        </w:rPr>
      </w:r>
    </w:p>
    <w:p>
      <w:pPr>
        <w:pStyle w:val="Heading2"/>
        <w:bidi/>
      </w:pPr>
      <w:r>
        <w:rPr>
          <w:lang w:val="ar_AE" w:bidi="ar_AE"/>
        </w:rPr>
        <w:t>غلاطية 4: 12</w:t>
      </w:r>
      <w:r>
        <w:rPr>
          <w:lang w:val="ar_AE" w:bidi="ar_AE"/>
        </w:rPr>
      </w:r>
    </w:p>
    <w:p>
      <w:pPr>
        <w:pStyle w:val="ListBullet"/>
        <w:bidi/>
        <w:spacing w:line="240" w:lineRule="auto"/>
        <w:ind w:left="720"/>
      </w:pPr>
      <w:r>
        <w:rPr>
          <w:lang w:val="ar_AE" w:bidi="ar_AE"/>
        </w:rPr>
      </w:r>
      <w:r>
        <w:rPr>
          <w:i/>
          <w:lang w:val="ar_AE" w:bidi="ar_AE"/>
        </w:rPr>
        <w:t xml:space="preserve"> كُونُوا كَمَا أَنَا</w:t>
      </w:r>
      <w:r>
        <w:rPr>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hyperlink r:id="rId292">
        <w:r>
          <w:rPr>
            <w:lang w:val="ar_AE" w:bidi="ar_AE"/>
          </w:rPr>
          <w:rPr>
            <w:color w:val="0000EE"/>
            <w:u w:val="single"/>
          </w:rPr>
          <w:t>4:12–6:10</w:t>
        </w:r>
      </w:hyperlink>
      <w:r>
        <w:rPr>
          <w:lang w:val="ar_AE" w:bidi="ar_AE"/>
        </w:rPr>
        <w:t>) تستند إلى هذا الأمر الأساسي.</w:t>
      </w:r>
    </w:p>
    <w:p>
      <w:pPr>
        <w:pStyle w:val="ListBullet"/>
        <w:bidi/>
        <w:spacing w:line="240" w:lineRule="auto"/>
        <w:ind w:left="720"/>
      </w:pPr>
      <w:r>
        <w:rPr>
          <w:lang w:val="ar_AE" w:bidi="ar_AE"/>
        </w:rPr>
      </w:r>
      <w:r>
        <w:rPr>
          <w:i/>
          <w:lang w:val="ar_AE" w:bidi="ar_AE"/>
        </w:rPr>
        <w:t xml:space="preserve"> لَمْ تَظْلِمُونِي شَيْئًا:</w:t>
      </w:r>
      <w:r>
        <w:rPr>
          <w:lang w:val="ar_AE" w:bidi="ar_AE"/>
        </w:rPr>
        <w:t xml:space="preserve"> وبالمثل، ينبغي للغلاطيين ألا يسيئوا معاملة بولس الآن، بل يجب أن يستمروا في قبول خدمته ورسالته بفرح.</w:t>
      </w:r>
      <w:r>
        <w:rPr>
          <w:lang w:val="ar_AE" w:bidi="ar_AE"/>
        </w:rPr>
      </w:r>
      <w:r>
        <w:rPr>
          <w:lang w:val="ar_AE" w:bidi="ar_AE"/>
        </w:rPr>
      </w:r>
    </w:p>
    <w:p>
      <w:pPr>
        <w:bidi/>
      </w:pPr>
      <w:r>
        <w:rPr>
          <w:lang w:val="ar_AE" w:bidi="ar_AE"/>
        </w:rPr>
      </w:r>
    </w:p>
    <w:p>
      <w:pPr>
        <w:pStyle w:val="Heading2"/>
        <w:bidi/>
      </w:pPr>
      <w:r>
        <w:rPr>
          <w:lang w:val="ar_AE" w:bidi="ar_AE"/>
        </w:rPr>
        <w:t>غلاطية 4: 12–20</w:t>
      </w:r>
      <w:r>
        <w:rPr>
          <w:lang w:val="ar_AE" w:bidi="ar_AE"/>
        </w:rPr>
      </w:r>
    </w:p>
    <w:p>
      <w:pPr>
        <w:bidi/>
      </w:pPr>
      <w:r>
        <w:rPr>
          <w:lang w:val="ar_AE" w:bidi="ar_AE"/>
        </w:rPr>
      </w:r>
      <w:r>
        <w:rPr>
          <w:lang w:val="ar_AE" w:bidi="ar_AE"/>
        </w:rPr>
        <w:t>بعد توضيح تعليم الكتاب المُقَدَّس، يتبنى بولس نهجًا شخصيًا أكثر. ويذكر الغلاطيين بعلاقته الوثيقة بهم.</w:t>
      </w:r>
      <w:r>
        <w:rPr>
          <w:lang w:val="ar_AE" w:bidi="ar_AE"/>
        </w:rPr>
      </w:r>
      <w:r>
        <w:rPr>
          <w:lang w:val="ar_AE" w:bidi="ar_AE"/>
        </w:rPr>
      </w:r>
    </w:p>
    <w:p>
      <w:pPr>
        <w:bidi/>
      </w:pPr>
      <w:r>
        <w:rPr>
          <w:lang w:val="ar_AE" w:bidi="ar_AE"/>
        </w:rPr>
      </w:r>
    </w:p>
    <w:p>
      <w:pPr>
        <w:pStyle w:val="Heading2"/>
        <w:bidi/>
      </w:pPr>
      <w:r>
        <w:rPr>
          <w:lang w:val="ar_AE" w:bidi="ar_AE"/>
        </w:rPr>
        <w:t>غلاطية 4: 13–14</w:t>
      </w:r>
      <w:r>
        <w:rPr>
          <w:lang w:val="ar_AE" w:bidi="ar_AE"/>
        </w:rPr>
      </w:r>
    </w:p>
    <w:p>
      <w:pPr>
        <w:pStyle w:val="ListBullet"/>
        <w:bidi/>
        <w:spacing w:line="240" w:lineRule="auto"/>
        <w:ind w:left="720"/>
      </w:pPr>
      <w:r>
        <w:rPr>
          <w:lang w:val="ar_AE" w:bidi="ar_AE"/>
        </w:rPr>
      </w:r>
      <w:r>
        <w:rPr>
          <w:i/>
          <w:lang w:val="ar_AE" w:bidi="ar_AE"/>
        </w:rPr>
        <w:t>وَتَجْرِبَتِي الَّتِي فِي جَسَدِي</w:t>
      </w:r>
      <w:r>
        <w:rPr>
          <w:lang w:val="ar_AE" w:bidi="ar_AE"/>
        </w:rPr>
        <w:t xml:space="preserve">: قد يكون بولس عانى من مشكلة صحية طويلة الأمد، لكننا لا نعرف ماهيتها (انظر </w:t>
      </w:r>
      <w:hyperlink r:id="rId293">
        <w:r>
          <w:rPr>
            <w:lang w:val="ar_AE" w:bidi="ar_AE"/>
          </w:rPr>
          <w:rPr>
            <w:color w:val="0000EE"/>
            <w:u w:val="single"/>
          </w:rPr>
          <w:t>كورنثوس الثانية 12:7</w:t>
        </w:r>
      </w:hyperlink>
      <w:r>
        <w:rPr>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hyperlink r:id="rId294">
        <w:r>
          <w:rPr>
            <w:lang w:val="ar_AE" w:bidi="ar_AE"/>
          </w:rPr>
          <w:rPr>
            <w:color w:val="0000EE"/>
            <w:u w:val="single"/>
          </w:rPr>
          <w:t>يوحنا 9:1</w:t>
        </w:r>
      </w:hyperlink>
      <w:hyperlink r:id="rId268">
        <w:r>
          <w:rPr>
            <w:lang w:val="ar_AE" w:bidi="ar_AE"/>
          </w:rPr>
          <w:rPr>
            <w:color w:val="0000EE"/>
            <w:u w:val="single"/>
          </w:rPr>
          <w:t>–</w:t>
        </w:r>
      </w:hyperlink>
      <w:hyperlink r:id="rId294">
        <w:r>
          <w:rPr>
            <w:lang w:val="ar_AE" w:bidi="ar_AE"/>
          </w:rPr>
          <w:rPr>
            <w:color w:val="0000EE"/>
            <w:u w:val="single"/>
          </w:rPr>
          <w:t>2</w:t>
        </w:r>
      </w:hyperlink>
      <w:r>
        <w:rPr>
          <w:lang w:val="ar_AE" w:bidi="ar_AE"/>
        </w:rPr>
        <w:t xml:space="preserve">; </w:t>
      </w:r>
      <w:hyperlink r:id="rId295">
        <w:r>
          <w:rPr>
            <w:lang w:val="ar_AE" w:bidi="ar_AE"/>
          </w:rPr>
          <w:rPr>
            <w:color w:val="0000EE"/>
            <w:u w:val="single"/>
          </w:rPr>
          <w:t>أعمال الرسل 28:4</w:t>
        </w:r>
      </w:hyperlink>
      <w:r>
        <w:rPr>
          <w:lang w:val="ar_AE" w:bidi="ar_AE"/>
        </w:rPr>
        <w:t xml:space="preserve">). لكن الغلاطيون نظروا إلى ما وراء حالة بولس الجسدية وقبلوه كمُرسل من الله (حرفيًا ملاك؛ اليونانية </w:t>
      </w:r>
      <w:r>
        <w:rPr>
          <w:i/>
          <w:lang w:val="ar_AE" w:bidi="ar_AE"/>
        </w:rPr>
        <w:t>angelos</w:t>
      </w:r>
      <w:r>
        <w:rPr>
          <w:lang w:val="ar_AE" w:bidi="ar_AE"/>
        </w:rPr>
        <w:t>).</w:t>
      </w:r>
    </w:p>
    <w:p>
      <w:pPr>
        <w:pStyle w:val="ListBullet"/>
        <w:bidi/>
        <w:spacing w:line="240" w:lineRule="auto"/>
        <w:ind w:left="720"/>
      </w:pPr>
      <w:r>
        <w:rPr>
          <w:lang w:val="ar_AE" w:bidi="ar_AE"/>
        </w:rPr>
      </w:r>
      <w:r>
        <w:rPr>
          <w:i/>
          <w:lang w:val="ar_AE" w:bidi="ar_AE"/>
        </w:rPr>
        <w:t xml:space="preserve"> قَبِلْتُمُونِي، كَالْمَسِيحِ يَسُوعَ</w:t>
      </w:r>
      <w:r>
        <w:rPr>
          <w:lang w:val="ar_AE" w:bidi="ar_AE"/>
        </w:rPr>
        <w:t xml:space="preserve">: انظر </w:t>
      </w:r>
      <w:hyperlink r:id="rId296">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15</w:t>
      </w:r>
      <w:r>
        <w:rPr>
          <w:lang w:val="ar_AE" w:bidi="ar_AE"/>
        </w:rPr>
      </w:r>
    </w:p>
    <w:p>
      <w:pPr>
        <w:pStyle w:val="ListBullet"/>
        <w:bidi/>
        <w:spacing w:line="240" w:lineRule="auto"/>
        <w:ind w:left="720"/>
      </w:pPr>
      <w:r>
        <w:rPr>
          <w:lang w:val="ar_AE" w:bidi="ar_AE"/>
        </w:rPr>
      </w:r>
      <w:r>
        <w:rPr>
          <w:lang w:val="ar_AE" w:bidi="ar_AE"/>
        </w:rPr>
        <w:t>كان الغلاطيون سعداء وممتنين عندما شاركهم بولس الأخبار السارة عن يسوع.</w:t>
      </w:r>
    </w:p>
    <w:p>
      <w:pPr>
        <w:pStyle w:val="ListBullet"/>
        <w:bidi/>
        <w:spacing w:line="240" w:lineRule="auto"/>
        <w:ind w:left="720"/>
      </w:pPr>
      <w:r>
        <w:rPr>
          <w:lang w:val="ar_AE" w:bidi="ar_AE"/>
        </w:rPr>
      </w:r>
      <w:r>
        <w:rPr>
          <w:i/>
          <w:lang w:val="ar_AE" w:bidi="ar_AE"/>
        </w:rPr>
        <w:t>لَوْ أَمْكَنَ لَقَلَعْتُمْ عُيُونَكُمْ وَأَعْطَيْتُمُونِي</w:t>
      </w:r>
      <w:r>
        <w:rPr>
          <w:lang w:val="ar_AE" w:bidi="ar_AE"/>
        </w:rPr>
        <w:t xml:space="preserve">: يعتقد البعض أن هذا يشير إلى أن بولس كان يعاني من مشاكل في العين، لكنه ربما استخدم كلمة </w:t>
      </w:r>
      <w:r>
        <w:rPr>
          <w:i/>
          <w:lang w:val="ar_AE" w:bidi="ar_AE"/>
        </w:rPr>
        <w:t>العيون</w:t>
      </w:r>
      <w:r>
        <w:rPr>
          <w:lang w:val="ar_AE" w:bidi="ar_AE"/>
        </w:rPr>
        <w:t xml:space="preserve"> كرمز لشيء ثمين (انظر </w:t>
      </w:r>
      <w:hyperlink r:id="rId297">
        <w:r>
          <w:rPr>
            <w:lang w:val="ar_AE" w:bidi="ar_AE"/>
          </w:rPr>
          <w:rPr>
            <w:color w:val="0000EE"/>
            <w:u w:val="single"/>
          </w:rPr>
          <w:t>تثنية 32:10</w:t>
        </w:r>
      </w:hyperlink>
      <w:r>
        <w:rPr>
          <w:lang w:val="ar_AE" w:bidi="ar_AE"/>
        </w:rPr>
        <w:t xml:space="preserve">؛ </w:t>
      </w:r>
      <w:hyperlink r:id="rId298">
        <w:r>
          <w:rPr>
            <w:lang w:val="ar_AE" w:bidi="ar_AE"/>
          </w:rPr>
          <w:rPr>
            <w:color w:val="0000EE"/>
            <w:u w:val="single"/>
          </w:rPr>
          <w:t>مزمور 17:8</w:t>
        </w:r>
      </w:hyperlink>
      <w:r>
        <w:rPr>
          <w:lang w:val="ar_AE" w:bidi="ar_AE"/>
        </w:rPr>
        <w:t xml:space="preserve">؛ </w:t>
      </w:r>
      <w:hyperlink r:id="rId299">
        <w:r>
          <w:rPr>
            <w:lang w:val="ar_AE" w:bidi="ar_AE"/>
          </w:rPr>
          <w:rPr>
            <w:color w:val="0000EE"/>
            <w:u w:val="single"/>
          </w:rPr>
          <w:t>متّى 18:9</w:t>
        </w:r>
      </w:hyperlink>
      <w:r>
        <w:rPr>
          <w:lang w:val="ar_AE" w:bidi="ar_AE"/>
        </w:rPr>
        <w:t>). كان الغلاطيون ممتنين لرسالة بولس عن الأخبار السارة. لذلك، كان الغلاطيون على استعداد لمنح بولس أغلى ما يملكون.</w:t>
      </w:r>
      <w:r>
        <w:rPr>
          <w:lang w:val="ar_AE" w:bidi="ar_AE"/>
        </w:rPr>
      </w:r>
      <w:r>
        <w:rPr>
          <w:lang w:val="ar_AE" w:bidi="ar_AE"/>
        </w:rPr>
      </w:r>
    </w:p>
    <w:p>
      <w:pPr>
        <w:bidi/>
      </w:pPr>
      <w:r>
        <w:rPr>
          <w:lang w:val="ar_AE" w:bidi="ar_AE"/>
        </w:rPr>
      </w:r>
    </w:p>
    <w:p>
      <w:pPr>
        <w:pStyle w:val="Heading2"/>
        <w:bidi/>
      </w:pPr>
      <w:r>
        <w:rPr>
          <w:lang w:val="ar_AE" w:bidi="ar_AE"/>
        </w:rPr>
        <w:t>غلاطية 4: 16</w:t>
      </w:r>
      <w:r>
        <w:rPr>
          <w:lang w:val="ar_AE" w:bidi="ar_AE"/>
        </w:rPr>
      </w:r>
    </w:p>
    <w:p>
      <w:pPr>
        <w:bidi/>
      </w:pPr>
      <w:r>
        <w:rPr>
          <w:lang w:val="ar_AE" w:bidi="ar_AE"/>
        </w:rPr>
      </w:r>
      <w:r>
        <w:rPr>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lang w:val="ar_AE" w:bidi="ar_AE"/>
        </w:rPr>
      </w:r>
      <w:r>
        <w:rPr>
          <w:lang w:val="ar_AE" w:bidi="ar_AE"/>
        </w:rPr>
      </w:r>
    </w:p>
    <w:p>
      <w:pPr>
        <w:bidi/>
      </w:pPr>
      <w:r>
        <w:rPr>
          <w:lang w:val="ar_AE" w:bidi="ar_AE"/>
        </w:rPr>
      </w:r>
    </w:p>
    <w:p>
      <w:pPr>
        <w:pStyle w:val="Heading2"/>
        <w:bidi/>
      </w:pPr>
      <w:r>
        <w:rPr>
          <w:lang w:val="ar_AE" w:bidi="ar_AE"/>
        </w:rPr>
        <w:t>غلاطية 4: 17</w:t>
      </w:r>
      <w:r>
        <w:rPr>
          <w:lang w:val="ar_AE" w:bidi="ar_AE"/>
        </w:rPr>
      </w:r>
    </w:p>
    <w:p>
      <w:pPr>
        <w:pStyle w:val="ListBullet"/>
        <w:bidi/>
        <w:spacing w:line="240" w:lineRule="auto"/>
        <w:ind w:left="720"/>
      </w:pPr>
      <w:r>
        <w:rPr>
          <w:lang w:val="ar_AE" w:bidi="ar_AE"/>
        </w:rPr>
      </w:r>
      <w:r>
        <w:rPr>
          <w:i/>
          <w:lang w:val="ar_AE" w:bidi="ar_AE"/>
        </w:rPr>
        <w:t>يَغَارُونَ لَكُمْ:</w:t>
      </w:r>
      <w:r>
        <w:rPr>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lang w:val="ar_AE" w:bidi="ar_AE"/>
        </w:rPr>
      </w:r>
      <w:r>
        <w:rPr>
          <w:i/>
          <w:lang w:val="ar_AE" w:bidi="ar_AE"/>
        </w:rPr>
        <w:t xml:space="preserve"> يُرِيدُونَ أَنْ يَصُدُّوكُمْ لِكَيْ تَغَارُوا لَهُمْ: </w:t>
      </w:r>
      <w:r>
        <w:rPr>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hyperlink r:id="rId300">
        <w:r>
          <w:rPr>
            <w:lang w:val="ar_AE" w:bidi="ar_AE"/>
          </w:rPr>
          <w:rPr>
            <w:color w:val="0000EE"/>
            <w:u w:val="single"/>
          </w:rPr>
          <w:t>لوقا 11:46–52</w:t>
        </w:r>
      </w:hyperlink>
      <w:r>
        <w:rPr>
          <w:lang w:val="ar_AE" w:bidi="ar_AE"/>
        </w:rPr>
        <w:t>). احتمال آخر هو أن المتهودين أرادوا أن يعتمد الغلاطيون عليهم كمفسرين لناموس موسى.</w:t>
      </w:r>
      <w:r>
        <w:rPr>
          <w:lang w:val="ar_AE" w:bidi="ar_AE"/>
        </w:rPr>
      </w:r>
      <w:r>
        <w:rPr>
          <w:lang w:val="ar_AE" w:bidi="ar_AE"/>
        </w:rPr>
      </w:r>
    </w:p>
    <w:p>
      <w:pPr>
        <w:bidi/>
      </w:pPr>
      <w:r>
        <w:rPr>
          <w:lang w:val="ar_AE" w:bidi="ar_AE"/>
        </w:rPr>
      </w:r>
    </w:p>
    <w:p>
      <w:pPr>
        <w:pStyle w:val="Heading2"/>
        <w:bidi/>
      </w:pPr>
      <w:r>
        <w:rPr>
          <w:lang w:val="ar_AE" w:bidi="ar_AE"/>
        </w:rPr>
        <w:t>غلاطية 4: 18</w:t>
      </w:r>
      <w:r>
        <w:rPr>
          <w:lang w:val="ar_AE" w:bidi="ar_AE"/>
        </w:rPr>
      </w:r>
    </w:p>
    <w:p>
      <w:pPr>
        <w:bidi/>
      </w:pPr>
      <w:r>
        <w:rPr>
          <w:lang w:val="ar_AE" w:bidi="ar_AE"/>
        </w:rPr>
      </w:r>
      <w:r>
        <w:rPr>
          <w:lang w:val="ar_AE" w:bidi="ar_AE"/>
        </w:rPr>
        <w:t xml:space="preserve">كان من الأفضل للغلاطيين أن يستمروا في قبول بولس ورسائله بحماس، حتى عندما لم يكن حاضرًا بينهم. </w:t>
        <w:br/>
        <w:br/>
      </w:r>
      <w:r>
        <w:rPr>
          <w:lang w:val="ar_AE" w:bidi="ar_AE"/>
        </w:rPr>
        <w:t xml:space="preserve">بعض الترجمات الإنجليزية للكتاب المُقَدَّس تترجم ذلك على النحو التالي: </w:t>
      </w:r>
      <w:r>
        <w:rPr>
          <w:i/>
          <w:lang w:val="ar_AE" w:bidi="ar_AE"/>
        </w:rPr>
        <w:t>إذا كان هناك شخص يَغْير لفعل الخير لكم، فهذا أمر جيد؛ ولكن دعهم يفعلون ذلك دائمًا، وليس فقط عندما أكون معكم</w:t>
      </w:r>
      <w:r>
        <w:rPr>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lang w:val="ar_AE" w:bidi="ar_AE"/>
        </w:rPr>
      </w:r>
      <w:r>
        <w:rPr>
          <w:lang w:val="ar_AE" w:bidi="ar_AE"/>
        </w:rPr>
      </w:r>
    </w:p>
    <w:p>
      <w:pPr>
        <w:bidi/>
      </w:pPr>
      <w:r>
        <w:rPr>
          <w:lang w:val="ar_AE" w:bidi="ar_AE"/>
        </w:rPr>
      </w:r>
    </w:p>
    <w:p>
      <w:pPr>
        <w:pStyle w:val="Heading2"/>
        <w:bidi/>
      </w:pPr>
      <w:r>
        <w:rPr>
          <w:lang w:val="ar_AE" w:bidi="ar_AE"/>
        </w:rPr>
        <w:t>غلاطية 4: 19</w:t>
      </w:r>
      <w:r>
        <w:rPr>
          <w:lang w:val="ar_AE" w:bidi="ar_AE"/>
        </w:rPr>
      </w:r>
    </w:p>
    <w:p>
      <w:pPr>
        <w:pStyle w:val="ListBullet"/>
        <w:bidi/>
        <w:spacing w:line="240" w:lineRule="auto"/>
        <w:ind w:left="720"/>
      </w:pPr>
      <w:r>
        <w:rPr>
          <w:lang w:val="ar_AE" w:bidi="ar_AE"/>
        </w:rPr>
      </w:r>
      <w:r>
        <w:rPr>
          <w:lang w:val="ar_AE" w:bidi="ar_AE"/>
        </w:rPr>
        <w:t xml:space="preserve">كان الغلاطيون بمثابة أبناء بولس الروحيين (انظر </w:t>
      </w:r>
      <w:hyperlink r:id="rId301">
        <w:r>
          <w:rPr>
            <w:lang w:val="ar_AE" w:bidi="ar_AE"/>
          </w:rPr>
          <w:rPr>
            <w:color w:val="0000EE"/>
            <w:u w:val="single"/>
          </w:rPr>
          <w:t>كورنثوس الأولى 4:14–15</w:t>
        </w:r>
      </w:hyperlink>
      <w:r>
        <w:rPr>
          <w:lang w:val="ar_AE" w:bidi="ar_AE"/>
        </w:rPr>
        <w:t xml:space="preserve">؛ </w:t>
      </w:r>
      <w:hyperlink r:id="rId302">
        <w:r>
          <w:rPr>
            <w:lang w:val="ar_AE" w:bidi="ar_AE"/>
          </w:rPr>
          <w:rPr>
            <w:color w:val="0000EE"/>
            <w:u w:val="single"/>
          </w:rPr>
          <w:t>فليمون 1:10</w:t>
        </w:r>
      </w:hyperlink>
      <w:r>
        <w:rPr>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lang w:val="ar_AE" w:bidi="ar_AE"/>
        </w:rPr>
      </w:r>
      <w:r>
        <w:rPr>
          <w:i/>
          <w:lang w:val="ar_AE" w:bidi="ar_AE"/>
        </w:rPr>
        <w:t>إِلَى أَنْ يَتَصَوَّرَ الْمَسِيحُ فِيكُمْ:</w:t>
      </w:r>
      <w:r>
        <w:rPr>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lang w:val="ar_AE" w:bidi="ar_AE"/>
        </w:rPr>
      </w:r>
      <w:r>
        <w:rPr>
          <w:lang w:val="ar_AE" w:bidi="ar_AE"/>
        </w:rPr>
      </w:r>
    </w:p>
    <w:p>
      <w:pPr>
        <w:bidi/>
      </w:pPr>
      <w:r>
        <w:rPr>
          <w:lang w:val="ar_AE" w:bidi="ar_AE"/>
        </w:rPr>
      </w:r>
    </w:p>
    <w:p>
      <w:pPr>
        <w:pStyle w:val="Heading2"/>
        <w:bidi/>
      </w:pPr>
      <w:r>
        <w:rPr>
          <w:lang w:val="ar_AE" w:bidi="ar_AE"/>
        </w:rPr>
        <w:t>غلاطية 4: 20</w:t>
      </w:r>
      <w:r>
        <w:rPr>
          <w:lang w:val="ar_AE" w:bidi="ar_AE"/>
        </w:rPr>
      </w:r>
    </w:p>
    <w:p>
      <w:pPr>
        <w:bidi/>
      </w:pPr>
      <w:r>
        <w:rPr>
          <w:lang w:val="ar_AE" w:bidi="ar_AE"/>
        </w:rPr>
      </w:r>
      <w:r>
        <w:rPr>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lang w:val="ar_AE" w:bidi="ar_AE"/>
        </w:rPr>
      </w:r>
      <w:r>
        <w:rPr>
          <w:lang w:val="ar_AE" w:bidi="ar_AE"/>
        </w:rPr>
      </w:r>
    </w:p>
    <w:p>
      <w:pPr>
        <w:bidi/>
      </w:pPr>
      <w:r>
        <w:rPr>
          <w:lang w:val="ar_AE" w:bidi="ar_AE"/>
        </w:rPr>
      </w:r>
    </w:p>
    <w:p>
      <w:pPr>
        <w:pStyle w:val="Heading2"/>
        <w:bidi/>
      </w:pPr>
      <w:r>
        <w:rPr>
          <w:lang w:val="ar_AE" w:bidi="ar_AE"/>
        </w:rPr>
        <w:t>غلاطية 4: 21</w:t>
      </w:r>
      <w:r>
        <w:rPr>
          <w:lang w:val="ar_AE" w:bidi="ar_AE"/>
        </w:rPr>
      </w:r>
    </w:p>
    <w:p>
      <w:pPr>
        <w:bidi/>
      </w:pPr>
      <w:r>
        <w:rPr>
          <w:lang w:val="ar_AE" w:bidi="ar_AE"/>
        </w:rPr>
      </w:r>
      <w:r>
        <w:rPr>
          <w:i/>
          <w:lang w:val="ar_AE" w:bidi="ar_AE"/>
        </w:rPr>
        <w:t xml:space="preserve"> أَلَسْتُمْ تَسْمَعُونَ النَّامُوسَ؟ :</w:t>
      </w:r>
      <w:r>
        <w:rPr>
          <w:lang w:val="ar_AE" w:bidi="ar_AE"/>
        </w:rPr>
        <w:t xml:space="preserve"> لقد سعى أهل غلاطية لتحقيق البِرّ عن طريق الناموس، ولكنهم لم يفهموا معناه الحقيقي (انظر </w:t>
      </w:r>
      <w:hyperlink r:id="rId303">
        <w:r>
          <w:rPr>
            <w:lang w:val="ar_AE" w:bidi="ar_AE"/>
          </w:rPr>
          <w:rPr>
            <w:color w:val="0000EE"/>
            <w:u w:val="single"/>
          </w:rPr>
          <w:t>لوقا 24:25–27</w:t>
        </w:r>
      </w:hyperlink>
      <w:r>
        <w:rPr>
          <w:lang w:val="ar_AE" w:bidi="ar_AE"/>
        </w:rPr>
        <w:t xml:space="preserve">; </w:t>
      </w:r>
      <w:hyperlink r:id="rId304">
        <w:r>
          <w:rPr>
            <w:lang w:val="ar_AE" w:bidi="ar_AE"/>
          </w:rPr>
          <w:rPr>
            <w:color w:val="0000EE"/>
            <w:u w:val="single"/>
          </w:rPr>
          <w:t>1 تيموثاوس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pStyle w:val="ListBullet"/>
        <w:bidi/>
        <w:spacing w:line="240" w:lineRule="auto"/>
        <w:ind w:left="720"/>
      </w:pPr>
      <w:r>
        <w:rPr>
          <w:lang w:val="ar_AE" w:bidi="ar_AE"/>
        </w:rPr>
      </w:r>
      <w:r>
        <w:rPr>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lang w:val="ar_AE" w:bidi="ar_AE"/>
        </w:rPr>
      </w:r>
      <w:r>
        <w:rPr>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lang w:val="ar_AE" w:bidi="ar_AE"/>
        </w:rPr>
        <w:t>ملاحظة الدراسة على 4:24</w:t>
      </w:r>
      <w:r>
        <w:rPr>
          <w:lang w:val="ar_AE" w:bidi="ar_AE"/>
        </w:rPr>
        <w:t xml:space="preserve">). لقد تم تدريب بولس كمُعَلِّم يهودي (انظر </w:t>
      </w:r>
      <w:hyperlink r:id="rId84">
        <w:r>
          <w:rPr>
            <w:lang w:val="ar_AE" w:bidi="ar_AE"/>
          </w:rPr>
          <w:rPr>
            <w:color w:val="0000EE"/>
            <w:u w:val="single"/>
          </w:rPr>
          <w:t>أعمال 22:3</w:t>
        </w:r>
      </w:hyperlink>
      <w:r>
        <w:rPr>
          <w:lang w:val="ar_AE" w:bidi="ar_AE"/>
        </w:rPr>
        <w:t>) لذا فقد كان بإمكانه مناقشة المتهودين بفاعلية باستخدام أساليبهم الخاصة.</w:t>
      </w:r>
      <w:r>
        <w:rPr>
          <w:lang w:val="ar_AE" w:bidi="ar_AE"/>
        </w:rPr>
      </w:r>
      <w:r>
        <w:rPr>
          <w:lang w:val="ar_AE" w:bidi="ar_AE"/>
        </w:rPr>
      </w:r>
    </w:p>
    <w:p>
      <w:pPr>
        <w:bidi/>
      </w:pPr>
      <w:r>
        <w:rPr>
          <w:lang w:val="ar_AE" w:bidi="ar_AE"/>
        </w:rPr>
      </w:r>
    </w:p>
    <w:p>
      <w:pPr>
        <w:pStyle w:val="Heading2"/>
        <w:bidi/>
      </w:pPr>
      <w:r>
        <w:rPr>
          <w:lang w:val="ar_AE" w:bidi="ar_AE"/>
        </w:rPr>
        <w:t>غلاطية 4: 22–23</w:t>
      </w:r>
      <w:r>
        <w:rPr>
          <w:lang w:val="ar_AE" w:bidi="ar_AE"/>
        </w:rPr>
      </w:r>
    </w:p>
    <w:p>
      <w:pPr>
        <w:bidi/>
      </w:pPr>
      <w:r>
        <w:rPr>
          <w:lang w:val="ar_AE" w:bidi="ar_AE"/>
        </w:rPr>
      </w:r>
      <w:r>
        <w:rPr>
          <w:lang w:val="ar_AE" w:bidi="ar_AE"/>
        </w:rPr>
        <w:t xml:space="preserve">كان إسماعيل ابن </w:t>
      </w:r>
      <w:r>
        <w:rPr>
          <w:i/>
          <w:lang w:val="ar_AE" w:bidi="ar_AE"/>
        </w:rPr>
        <w:t>الجارية</w:t>
      </w:r>
      <w:r>
        <w:rPr>
          <w:lang w:val="ar_AE" w:bidi="ar_AE"/>
        </w:rPr>
        <w:t xml:space="preserve"> هاجر. وهي كانت جارية لسارة (انظر </w:t>
      </w:r>
      <w:hyperlink r:id="rId305">
        <w:r>
          <w:rPr>
            <w:lang w:val="ar_AE" w:bidi="ar_AE"/>
          </w:rPr>
          <w:rPr>
            <w:color w:val="0000EE"/>
            <w:u w:val="single"/>
          </w:rPr>
          <w:t>تكوين 16:15</w:t>
        </w:r>
      </w:hyperlink>
      <w:r>
        <w:rPr>
          <w:lang w:val="ar_AE" w:bidi="ar_AE"/>
        </w:rPr>
        <w:t xml:space="preserve">). أعطت سارة هاجر لإبراهيم في محاولة للحصول على الوارث الذي وعد به الله عن طريق الجهود البشرية (انظر </w:t>
      </w:r>
      <w:hyperlink r:id="rId306">
        <w:r>
          <w:rPr>
            <w:lang w:val="ar_AE" w:bidi="ar_AE"/>
          </w:rPr>
          <w:rPr>
            <w:color w:val="0000EE"/>
            <w:u w:val="single"/>
          </w:rPr>
          <w:t>تكوين 16:1</w:t>
        </w:r>
      </w:hyperlink>
      <w:hyperlink r:id="rId303">
        <w:r>
          <w:rPr>
            <w:lang w:val="ar_AE" w:bidi="ar_AE"/>
          </w:rPr>
          <w:rPr>
            <w:color w:val="0000EE"/>
            <w:u w:val="single"/>
          </w:rPr>
          <w:t>–</w:t>
        </w:r>
      </w:hyperlink>
      <w:hyperlink r:id="rId306">
        <w:r>
          <w:rPr>
            <w:lang w:val="ar_AE" w:bidi="ar_AE"/>
          </w:rPr>
          <w:rPr>
            <w:color w:val="0000EE"/>
            <w:u w:val="single"/>
          </w:rPr>
          <w:t>4</w:t>
        </w:r>
      </w:hyperlink>
      <w:r>
        <w:rPr>
          <w:lang w:val="ar_AE" w:bidi="ar_AE"/>
        </w:rPr>
        <w:t xml:space="preserve">). ثم وُلِد إسحاق، ابن سارة، من </w:t>
      </w:r>
      <w:r>
        <w:rPr>
          <w:i/>
          <w:lang w:val="ar_AE" w:bidi="ar_AE"/>
        </w:rPr>
        <w:t>المرأة الحرة</w:t>
      </w:r>
      <w:r>
        <w:rPr>
          <w:lang w:val="ar_AE" w:bidi="ar_AE"/>
        </w:rPr>
        <w:t xml:space="preserve"> (انظر </w:t>
      </w:r>
      <w:hyperlink r:id="rId307">
        <w:r>
          <w:rPr>
            <w:lang w:val="ar_AE" w:bidi="ar_AE"/>
          </w:rPr>
          <w:rPr>
            <w:color w:val="0000EE"/>
            <w:u w:val="single"/>
          </w:rPr>
          <w:t>تكوين 21:2</w:t>
        </w:r>
      </w:hyperlink>
      <w:hyperlink r:id="rId303">
        <w:r>
          <w:rPr>
            <w:lang w:val="ar_AE" w:bidi="ar_AE"/>
          </w:rPr>
          <w:rPr>
            <w:color w:val="0000EE"/>
            <w:u w:val="single"/>
          </w:rPr>
          <w:t>–</w:t>
        </w:r>
      </w:hyperlink>
      <w:hyperlink r:id="rId307">
        <w:r>
          <w:rPr>
            <w:lang w:val="ar_AE" w:bidi="ar_AE"/>
          </w:rPr>
          <w:rPr>
            <w:color w:val="0000EE"/>
            <w:u w:val="single"/>
          </w:rPr>
          <w:t>3</w:t>
        </w:r>
      </w:hyperlink>
      <w:r>
        <w:rPr>
          <w:lang w:val="ar_AE" w:bidi="ar_AE"/>
        </w:rPr>
        <w:t xml:space="preserve">). صنع الله معجزة لمساعدة سارة كي تلد ابنًا. وقد حقق ذلك وعد الله (انظر </w:t>
      </w:r>
      <w:hyperlink r:id="rId308">
        <w:r>
          <w:rPr>
            <w:lang w:val="ar_AE" w:bidi="ar_AE"/>
          </w:rPr>
          <w:rPr>
            <w:color w:val="0000EE"/>
            <w:u w:val="single"/>
          </w:rPr>
          <w:t>تكوين 17:15</w:t>
        </w:r>
      </w:hyperlink>
      <w:hyperlink r:id="rId303">
        <w:r>
          <w:rPr>
            <w:lang w:val="ar_AE" w:bidi="ar_AE"/>
          </w:rPr>
          <w:rPr>
            <w:color w:val="0000EE"/>
            <w:u w:val="single"/>
          </w:rPr>
          <w:t>–</w:t>
        </w:r>
      </w:hyperlink>
      <w:hyperlink r:id="rId30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24</w:t>
      </w:r>
      <w:r>
        <w:rPr>
          <w:lang w:val="ar_AE" w:bidi="ar_AE"/>
        </w:rPr>
      </w:r>
    </w:p>
    <w:p>
      <w:pPr>
        <w:pStyle w:val="ListBullet"/>
        <w:bidi/>
        <w:spacing w:line="240" w:lineRule="auto"/>
        <w:ind w:left="720"/>
      </w:pPr>
      <w:r>
        <w:rPr>
          <w:lang w:val="ar_AE" w:bidi="ar_AE"/>
        </w:rPr>
      </w:r>
      <w:r>
        <w:rPr>
          <w:i/>
          <w:lang w:val="ar_AE" w:bidi="ar_AE"/>
        </w:rPr>
        <w:t>وَكُلُّ ذلِكَ رَمْزٌ</w:t>
      </w:r>
      <w:r>
        <w:rPr>
          <w:lang w:val="ar_AE" w:bidi="ar_AE"/>
        </w:rPr>
        <w:t xml:space="preserve"> (حرفيًا </w:t>
      </w:r>
      <w:r>
        <w:rPr>
          <w:i/>
          <w:lang w:val="ar_AE" w:bidi="ar_AE"/>
        </w:rPr>
        <w:t>يتم تجسيدها بشكل رمزي</w:t>
      </w:r>
      <w:r>
        <w:rPr>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hyperlink r:id="rId309">
        <w:r>
          <w:rPr>
            <w:lang w:val="ar_AE" w:bidi="ar_AE"/>
          </w:rPr>
          <w:rPr>
            <w:color w:val="0000EE"/>
            <w:u w:val="single"/>
          </w:rPr>
          <w:t>كورنثوس الأولى 9:22</w:t>
        </w:r>
      </w:hyperlink>
      <w:r>
        <w:rPr>
          <w:lang w:val="ar_AE" w:bidi="ar_AE"/>
        </w:rPr>
        <w:t>).</w:t>
      </w:r>
    </w:p>
    <w:p>
      <w:pPr>
        <w:pStyle w:val="ListBullet"/>
        <w:bidi/>
        <w:spacing w:line="240" w:lineRule="auto"/>
        <w:ind w:left="720"/>
      </w:pPr>
      <w:r>
        <w:rPr>
          <w:lang w:val="ar_AE" w:bidi="ar_AE"/>
        </w:rPr>
      </w:r>
      <w:r>
        <w:rPr>
          <w:i/>
          <w:lang w:val="ar_AE" w:bidi="ar_AE"/>
        </w:rPr>
        <w:t>هُمَا الْعَهْدَانِ</w:t>
      </w:r>
      <w:r>
        <w:rPr>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lang w:val="ar_AE" w:bidi="ar_AE"/>
        </w:rPr>
      </w:r>
      <w:r>
        <w:rPr>
          <w:i/>
          <w:lang w:val="ar_AE" w:bidi="ar_AE"/>
        </w:rPr>
        <w:t>جَبَلِ سِينَاءَ … الَّذِي هُوَ هَاجَرُ</w:t>
      </w:r>
      <w:r>
        <w:rPr>
          <w:lang w:val="ar_AE" w:bidi="ar_AE"/>
        </w:rPr>
        <w:t>: كما كانت هاجر امرأة جارية ترمز إلى الجهد البشري، هكذا أحضر جبل سيناء العبودية لمن يتبعون الناموس.</w:t>
      </w:r>
      <w:r>
        <w:rPr>
          <w:lang w:val="ar_AE" w:bidi="ar_AE"/>
        </w:rPr>
      </w:r>
      <w:r>
        <w:rPr>
          <w:lang w:val="ar_AE" w:bidi="ar_AE"/>
        </w:rPr>
      </w:r>
    </w:p>
    <w:p>
      <w:pPr>
        <w:bidi/>
      </w:pPr>
      <w:r>
        <w:rPr>
          <w:lang w:val="ar_AE" w:bidi="ar_AE"/>
        </w:rPr>
      </w:r>
    </w:p>
    <w:p>
      <w:pPr>
        <w:pStyle w:val="Heading2"/>
        <w:bidi/>
      </w:pPr>
      <w:r>
        <w:rPr>
          <w:lang w:val="ar_AE" w:bidi="ar_AE"/>
        </w:rPr>
        <w:t>غلاطية 4: 24–25</w:t>
      </w:r>
      <w:r>
        <w:rPr>
          <w:lang w:val="ar_AE" w:bidi="ar_AE"/>
        </w:rPr>
      </w:r>
    </w:p>
    <w:p>
      <w:pPr>
        <w:bidi/>
      </w:pPr>
      <w:r>
        <w:rPr>
          <w:lang w:val="ar_AE" w:bidi="ar_AE"/>
        </w:rPr>
      </w:r>
      <w:r>
        <w:rPr>
          <w:lang w:val="ar_AE" w:bidi="ar_AE"/>
        </w:rPr>
        <w:t>يربط بولس بين مجهود إبراهيم لتحقيق مواعيد الله وبين محاولات أهل غلاطية وأماكن أخرى لنوال الخلاص بواسطة اتِّبَاع الناموس (</w:t>
      </w:r>
      <w:hyperlink r:id="rId310">
        <w:r>
          <w:rPr>
            <w:lang w:val="ar_AE" w:bidi="ar_AE"/>
          </w:rPr>
          <w:rPr>
            <w:color w:val="0000EE"/>
            <w:u w:val="single"/>
          </w:rPr>
          <w:t>4:23</w:t>
        </w:r>
      </w:hyperlink>
      <w:r>
        <w:rPr>
          <w:lang w:val="ar_AE" w:bidi="ar_AE"/>
        </w:rPr>
        <w:t>). تمثل هاجر، بصفتها جارية، عبودية إسرائيل تحت الناموس. وهذا يتناقض مع حرية الذين لديهم إيمان بيسوع المسيح (</w:t>
      </w:r>
      <w:hyperlink r:id="rId311">
        <w:r>
          <w:rPr>
            <w:lang w:val="ar_AE" w:bidi="ar_AE"/>
          </w:rPr>
          <w:rPr>
            <w:color w:val="0000EE"/>
            <w:u w:val="single"/>
          </w:rPr>
          <w:t>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25</w:t>
      </w:r>
      <w:r>
        <w:rPr>
          <w:lang w:val="ar_AE" w:bidi="ar_AE"/>
        </w:rPr>
      </w:r>
    </w:p>
    <w:p>
      <w:pPr>
        <w:pStyle w:val="ListBullet"/>
        <w:bidi/>
        <w:spacing w:line="240" w:lineRule="auto"/>
        <w:ind w:left="720"/>
      </w:pPr>
      <w:r>
        <w:rPr>
          <w:lang w:val="ar_AE" w:bidi="ar_AE"/>
        </w:rPr>
      </w:r>
      <w:r>
        <w:rPr>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hyperlink r:id="rId312">
        <w:r>
          <w:rPr>
            <w:lang w:val="ar_AE" w:bidi="ar_AE"/>
          </w:rPr>
          <w:rPr>
            <w:color w:val="0000EE"/>
            <w:u w:val="single"/>
          </w:rPr>
          <w:t>يوحنّا 8:31</w:t>
        </w:r>
      </w:hyperlink>
      <w:hyperlink r:id="rId311">
        <w:r>
          <w:rPr>
            <w:lang w:val="ar_AE" w:bidi="ar_AE"/>
          </w:rPr>
          <w:rPr>
            <w:color w:val="0000EE"/>
            <w:u w:val="single"/>
          </w:rPr>
          <w:t>–</w:t>
        </w:r>
      </w:hyperlink>
      <w:hyperlink r:id="rId312">
        <w:r>
          <w:rPr>
            <w:lang w:val="ar_AE" w:bidi="ar_AE"/>
          </w:rPr>
          <w:rPr>
            <w:color w:val="0000EE"/>
            <w:u w:val="single"/>
          </w:rPr>
          <w:t>59</w:t>
        </w:r>
      </w:hyperlink>
      <w:r>
        <w:rPr>
          <w:lang w:val="ar_AE" w:bidi="ar_AE"/>
        </w:rPr>
        <w:t>). لقد رفضوا يسوع كالمسيّا وظلوا متمسكين بالناموس (</w:t>
      </w:r>
      <w:hyperlink r:id="rId255">
        <w:r>
          <w:rPr>
            <w:lang w:val="ar_AE" w:bidi="ar_AE"/>
          </w:rPr>
          <w:rPr>
            <w:color w:val="0000EE"/>
            <w:u w:val="single"/>
          </w:rPr>
          <w:t>غلاطية 3:23</w:t>
        </w:r>
      </w:hyperlink>
      <w:hyperlink r:id="rId311">
        <w:r>
          <w:rPr>
            <w:lang w:val="ar_AE" w:bidi="ar_AE"/>
          </w:rPr>
          <w:rPr>
            <w:color w:val="0000EE"/>
            <w:u w:val="single"/>
          </w:rPr>
          <w:t>–</w:t>
        </w:r>
      </w:hyperlink>
      <w:hyperlink r:id="rId255">
        <w:r>
          <w:rPr>
            <w:lang w:val="ar_AE" w:bidi="ar_AE"/>
          </w:rPr>
          <w:rPr>
            <w:color w:val="0000EE"/>
            <w:u w:val="single"/>
          </w:rPr>
          <w:t>24</w:t>
        </w:r>
      </w:hyperlink>
      <w:r>
        <w:rPr>
          <w:lang w:val="ar_AE" w:bidi="ar_AE"/>
        </w:rPr>
        <w:t xml:space="preserve">; </w:t>
      </w:r>
      <w:hyperlink r:id="rId313">
        <w:r>
          <w:rPr>
            <w:lang w:val="ar_AE" w:bidi="ar_AE"/>
          </w:rPr>
          <w:rPr>
            <w:color w:val="0000EE"/>
            <w:u w:val="single"/>
          </w:rPr>
          <w:t>4:1</w:t>
        </w:r>
      </w:hyperlink>
      <w:hyperlink r:id="rId311">
        <w:r>
          <w:rPr>
            <w:lang w:val="ar_AE" w:bidi="ar_AE"/>
          </w:rPr>
          <w:rPr>
            <w:color w:val="0000EE"/>
            <w:u w:val="single"/>
          </w:rPr>
          <w:t>–</w:t>
        </w:r>
      </w:hyperlink>
      <w:hyperlink r:id="rId313">
        <w:r>
          <w:rPr>
            <w:lang w:val="ar_AE" w:bidi="ar_AE"/>
          </w:rPr>
          <w:rPr>
            <w:color w:val="0000EE"/>
            <w:u w:val="single"/>
          </w:rPr>
          <w:t>3</w:t>
        </w:r>
      </w:hyperlink>
      <w:r>
        <w:rPr>
          <w:lang w:val="ar_AE" w:bidi="ar_AE"/>
        </w:rPr>
        <w:t>).</w:t>
      </w:r>
    </w:p>
    <w:p>
      <w:pPr>
        <w:pStyle w:val="ListBullet"/>
        <w:bidi/>
        <w:spacing w:line="240" w:lineRule="auto"/>
        <w:ind w:left="720"/>
      </w:pPr>
      <w:r>
        <w:rPr>
          <w:lang w:val="ar_AE" w:bidi="ar_AE"/>
        </w:rPr>
      </w:r>
      <w:r>
        <w:rPr>
          <w:i/>
          <w:lang w:val="ar_AE" w:bidi="ar_AE"/>
        </w:rPr>
        <w:t>جَبَلُ سِينَاءَ فِي الْعَرَبِيَّةِ</w:t>
      </w:r>
      <w:r>
        <w:rPr>
          <w:lang w:val="ar_AE" w:bidi="ar_AE"/>
        </w:rPr>
        <w:t xml:space="preserve">: تقليديًا، يقع جبل سيناء في شبه جزيرة سيناء في مصر. ومع ذلك، يقترح البعض أن </w:t>
      </w:r>
      <w:r>
        <w:rPr>
          <w:i/>
          <w:lang w:val="ar_AE" w:bidi="ar_AE"/>
        </w:rPr>
        <w:t>في العربية</w:t>
      </w:r>
      <w:r>
        <w:rPr>
          <w:lang w:val="ar_AE" w:bidi="ar_AE"/>
        </w:rPr>
        <w:t xml:space="preserve"> تعني أن جبل سيناء كان في مديان، حيث عاش موسى في وقت من الأوقات (انظر </w:t>
      </w:r>
      <w:hyperlink r:id="rId314">
        <w:r>
          <w:rPr>
            <w:lang w:val="ar_AE" w:bidi="ar_AE"/>
          </w:rPr>
          <w:rPr>
            <w:color w:val="0000EE"/>
            <w:u w:val="single"/>
          </w:rPr>
          <w:t>خروج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26</w:t>
      </w:r>
      <w:r>
        <w:rPr>
          <w:lang w:val="ar_AE" w:bidi="ar_AE"/>
        </w:rPr>
      </w:r>
    </w:p>
    <w:p>
      <w:pPr>
        <w:pStyle w:val="ListBullet"/>
        <w:bidi/>
        <w:spacing w:line="240" w:lineRule="auto"/>
        <w:ind w:left="720"/>
      </w:pPr>
      <w:r>
        <w:rPr>
          <w:lang w:val="ar_AE" w:bidi="ar_AE"/>
        </w:rPr>
      </w:r>
      <w:r>
        <w:rPr>
          <w:lang w:val="ar_AE" w:bidi="ar_AE"/>
        </w:rPr>
        <w:t>تشير هاجر إلى العبودية للجهد البشري بناءً على جبل سيناء (</w:t>
      </w:r>
      <w:hyperlink r:id="rId315">
        <w:r>
          <w:rPr>
            <w:lang w:val="ar_AE" w:bidi="ar_AE"/>
          </w:rPr>
          <w:rPr>
            <w:color w:val="0000EE"/>
            <w:u w:val="single"/>
          </w:rPr>
          <w:t>4:24</w:t>
        </w:r>
      </w:hyperlink>
      <w:hyperlink r:id="rId311">
        <w:r>
          <w:rPr>
            <w:lang w:val="ar_AE" w:bidi="ar_AE"/>
          </w:rPr>
          <w:rPr>
            <w:color w:val="0000EE"/>
            <w:u w:val="single"/>
          </w:rPr>
          <w:t>–</w:t>
        </w:r>
      </w:hyperlink>
      <w:hyperlink r:id="rId315">
        <w:r>
          <w:rPr>
            <w:lang w:val="ar_AE" w:bidi="ar_AE"/>
          </w:rPr>
          <w:rPr>
            <w:color w:val="0000EE"/>
            <w:u w:val="single"/>
          </w:rPr>
          <w:t>25</w:t>
        </w:r>
      </w:hyperlink>
      <w:r>
        <w:rPr>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hyperlink r:id="rId222">
        <w:r>
          <w:rPr>
            <w:lang w:val="ar_AE" w:bidi="ar_AE"/>
          </w:rPr>
          <w:rPr>
            <w:color w:val="0000EE"/>
            <w:u w:val="single"/>
          </w:rPr>
          <w:t>3:29</w:t>
        </w:r>
      </w:hyperlink>
      <w:r>
        <w:rPr>
          <w:lang w:val="ar_AE" w:bidi="ar_AE"/>
        </w:rPr>
        <w:t>).</w:t>
      </w:r>
    </w:p>
    <w:p>
      <w:pPr>
        <w:pStyle w:val="ListBullet"/>
        <w:bidi/>
        <w:spacing w:line="240" w:lineRule="auto"/>
        <w:ind w:left="720"/>
      </w:pPr>
      <w:r>
        <w:rPr>
          <w:lang w:val="ar_AE" w:bidi="ar_AE"/>
        </w:rPr>
      </w:r>
      <w:r>
        <w:rPr>
          <w:i/>
          <w:lang w:val="ar_AE" w:bidi="ar_AE"/>
        </w:rPr>
        <w:t>الَّتِي هِيَ أُمُّنَا:</w:t>
      </w:r>
      <w:r>
        <w:rPr>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hyperlink r:id="rId316">
        <w:r>
          <w:rPr>
            <w:lang w:val="ar_AE" w:bidi="ar_AE"/>
          </w:rPr>
          <w:rPr>
            <w:color w:val="0000EE"/>
            <w:u w:val="single"/>
          </w:rPr>
          <w:t>3:26</w:t>
        </w:r>
      </w:hyperlink>
      <w:hyperlink r:id="rId311">
        <w:r>
          <w:rPr>
            <w:lang w:val="ar_AE" w:bidi="ar_AE"/>
          </w:rPr>
          <w:rPr>
            <w:color w:val="0000EE"/>
            <w:u w:val="single"/>
          </w:rPr>
          <w:t>–</w:t>
        </w:r>
      </w:hyperlink>
      <w:hyperlink r:id="rId316">
        <w:r>
          <w:rPr>
            <w:lang w:val="ar_AE" w:bidi="ar_AE"/>
          </w:rPr>
          <w:rPr>
            <w:color w:val="0000EE"/>
            <w:u w:val="single"/>
          </w:rPr>
          <w:t>29</w:t>
        </w:r>
      </w:hyperlink>
      <w:r>
        <w:rPr>
          <w:lang w:val="ar_AE" w:bidi="ar_AE"/>
        </w:rPr>
        <w:t xml:space="preserve">; </w:t>
      </w:r>
      <w:hyperlink r:id="rId249">
        <w:r>
          <w:rPr>
            <w:lang w:val="ar_AE" w:bidi="ar_AE"/>
          </w:rPr>
          <w:rPr>
            <w:color w:val="0000EE"/>
            <w:u w:val="single"/>
          </w:rPr>
          <w:t>4:4</w:t>
        </w:r>
      </w:hyperlink>
      <w:hyperlink r:id="rId311">
        <w:r>
          <w:rPr>
            <w:lang w:val="ar_AE" w:bidi="ar_AE"/>
          </w:rPr>
          <w:rPr>
            <w:color w:val="0000EE"/>
            <w:u w:val="single"/>
          </w:rPr>
          <w:t>–</w:t>
        </w:r>
      </w:hyperlink>
      <w:hyperlink r:id="rId249">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27</w:t>
      </w:r>
      <w:r>
        <w:rPr>
          <w:lang w:val="ar_AE" w:bidi="ar_AE"/>
        </w:rPr>
      </w:r>
    </w:p>
    <w:p>
      <w:pPr>
        <w:bidi/>
      </w:pPr>
      <w:r>
        <w:rPr>
          <w:lang w:val="ar_AE" w:bidi="ar_AE"/>
        </w:rPr>
      </w:r>
      <w:r>
        <w:rPr>
          <w:lang w:val="ar_AE" w:bidi="ar_AE"/>
        </w:rPr>
        <w:t xml:space="preserve">يَعد المقطع المقتبس من </w:t>
      </w:r>
      <w:hyperlink r:id="rId317">
        <w:r>
          <w:rPr>
            <w:lang w:val="ar_AE" w:bidi="ar_AE"/>
          </w:rPr>
          <w:rPr>
            <w:color w:val="0000EE"/>
            <w:u w:val="single"/>
          </w:rPr>
          <w:t>إشعياء 54:1</w:t>
        </w:r>
      </w:hyperlink>
      <w:r>
        <w:rPr>
          <w:lang w:val="ar_AE" w:bidi="ar_AE"/>
        </w:rPr>
        <w:t xml:space="preserve"> إسرائيل بالازدهار بعد السبي إلى بابل. أولئك الذين يؤمنون بيسوع المسيح هم أبناء سارة (</w:t>
      </w:r>
      <w:hyperlink r:id="rId318">
        <w:r>
          <w:rPr>
            <w:lang w:val="ar_AE" w:bidi="ar_AE"/>
          </w:rPr>
          <w:rPr>
            <w:color w:val="0000EE"/>
            <w:u w:val="single"/>
          </w:rPr>
          <w:t>غلاطية 4:26</w:t>
        </w:r>
      </w:hyperlink>
      <w:r>
        <w:rPr>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lang w:val="ar_AE" w:bidi="ar_AE"/>
        </w:rPr>
        <w:t>موحشين</w:t>
      </w:r>
      <w:r>
        <w:rPr>
          <w:lang w:val="ar_AE" w:bidi="ar_AE"/>
        </w:rPr>
        <w:t xml:space="preserve"> (في حالة عقم روحي أو غير مثمرين)، ولكن عن طريق الإيمان، يصبحون مثمرين بغنى باعتبارهم عروس المسيح (</w:t>
      </w:r>
      <w:hyperlink r:id="rId319">
        <w:r>
          <w:rPr>
            <w:lang w:val="ar_AE" w:bidi="ar_AE"/>
          </w:rPr>
          <w:rPr>
            <w:color w:val="0000EE"/>
            <w:u w:val="single"/>
          </w:rPr>
          <w:t>2 كورنثوس 11:2</w:t>
        </w:r>
      </w:hyperlink>
      <w:r>
        <w:rPr>
          <w:lang w:val="ar_AE" w:bidi="ar_AE"/>
        </w:rPr>
        <w:t xml:space="preserve">; </w:t>
      </w:r>
      <w:hyperlink r:id="rId320">
        <w:r>
          <w:rPr>
            <w:lang w:val="ar_AE" w:bidi="ar_AE"/>
          </w:rPr>
          <w:rPr>
            <w:color w:val="0000EE"/>
            <w:u w:val="single"/>
          </w:rPr>
          <w:t>أفسس 5:31</w:t>
        </w:r>
      </w:hyperlink>
      <w:hyperlink r:id="rId311">
        <w:r>
          <w:rPr>
            <w:lang w:val="ar_AE" w:bidi="ar_AE"/>
          </w:rPr>
          <w:rPr>
            <w:color w:val="0000EE"/>
            <w:u w:val="single"/>
          </w:rPr>
          <w:t>–</w:t>
        </w:r>
      </w:hyperlink>
      <w:hyperlink r:id="rId32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28–31</w:t>
      </w:r>
      <w:r>
        <w:rPr>
          <w:lang w:val="ar_AE" w:bidi="ar_AE"/>
        </w:rPr>
      </w:r>
    </w:p>
    <w:p>
      <w:pPr>
        <w:bidi/>
      </w:pPr>
      <w:r>
        <w:rPr>
          <w:lang w:val="ar_AE" w:bidi="ar_AE"/>
        </w:rPr>
      </w:r>
      <w:r>
        <w:rPr>
          <w:lang w:val="ar_AE" w:bidi="ar_AE"/>
        </w:rPr>
        <w:t xml:space="preserve">يستخدم بولس قصة هاجر وسارة في </w:t>
      </w:r>
      <w:hyperlink r:id="rId321">
        <w:r>
          <w:rPr>
            <w:lang w:val="ar_AE" w:bidi="ar_AE"/>
          </w:rPr>
          <w:rPr>
            <w:color w:val="0000EE"/>
            <w:u w:val="single"/>
          </w:rPr>
          <w:t>4:21</w:t>
        </w:r>
      </w:hyperlink>
      <w:hyperlink r:id="rId311">
        <w:r>
          <w:rPr>
            <w:lang w:val="ar_AE" w:bidi="ar_AE"/>
          </w:rPr>
          <w:rPr>
            <w:color w:val="0000EE"/>
            <w:u w:val="single"/>
          </w:rPr>
          <w:t>–</w:t>
        </w:r>
      </w:hyperlink>
      <w:hyperlink r:id="rId321">
        <w:r>
          <w:rPr>
            <w:lang w:val="ar_AE" w:bidi="ar_AE"/>
          </w:rPr>
          <w:rPr>
            <w:color w:val="0000EE"/>
            <w:u w:val="single"/>
          </w:rPr>
          <w:t>27</w:t>
        </w:r>
      </w:hyperlink>
      <w:r>
        <w:rPr>
          <w:lang w:val="ar_AE" w:bidi="ar_AE"/>
        </w:rPr>
        <w:t xml:space="preserve"> لتوضيح الوضع في غلاطيّة. حيث يمثِّل إسحاق أولئك الذين ولدوا من خلال وعد الله (انظر </w:t>
      </w:r>
      <w:hyperlink r:id="rId322">
        <w:r>
          <w:rPr>
            <w:lang w:val="ar_AE" w:bidi="ar_AE"/>
          </w:rPr>
          <w:rPr>
            <w:color w:val="0000EE"/>
            <w:u w:val="single"/>
          </w:rPr>
          <w:t>3:8</w:t>
        </w:r>
      </w:hyperlink>
      <w:r>
        <w:rPr>
          <w:lang w:val="ar_AE" w:bidi="ar_AE"/>
        </w:rPr>
        <w:t>) وبقوة الروح (</w:t>
      </w:r>
      <w:hyperlink r:id="rId323">
        <w:r>
          <w:rPr>
            <w:lang w:val="ar_AE" w:bidi="ar_AE"/>
          </w:rPr>
          <w:rPr>
            <w:color w:val="0000EE"/>
            <w:u w:val="single"/>
          </w:rPr>
          <w:t>3:2</w:t>
        </w:r>
      </w:hyperlink>
      <w:hyperlink r:id="rId311">
        <w:r>
          <w:rPr>
            <w:lang w:val="ar_AE" w:bidi="ar_AE"/>
          </w:rPr>
          <w:rPr>
            <w:color w:val="0000EE"/>
            <w:u w:val="single"/>
          </w:rPr>
          <w:t>–</w:t>
        </w:r>
      </w:hyperlink>
      <w:hyperlink r:id="rId323">
        <w:r>
          <w:rPr>
            <w:lang w:val="ar_AE" w:bidi="ar_AE"/>
          </w:rPr>
          <w:rPr>
            <w:color w:val="0000EE"/>
            <w:u w:val="single"/>
          </w:rPr>
          <w:t>5</w:t>
        </w:r>
      </w:hyperlink>
      <w:r>
        <w:rPr>
          <w:lang w:val="ar_AE" w:bidi="ar_AE"/>
        </w:rPr>
        <w:t xml:space="preserve">; انظر أيضًا </w:t>
      </w:r>
      <w:hyperlink r:id="rId219">
        <w:r>
          <w:rPr>
            <w:lang w:val="ar_AE" w:bidi="ar_AE"/>
          </w:rPr>
          <w:rPr>
            <w:color w:val="0000EE"/>
            <w:u w:val="single"/>
          </w:rPr>
          <w:t>أفسس 1:13</w:t>
        </w:r>
      </w:hyperlink>
      <w:hyperlink r:id="rId311">
        <w:r>
          <w:rPr>
            <w:lang w:val="ar_AE" w:bidi="ar_AE"/>
          </w:rPr>
          <w:rPr>
            <w:color w:val="0000EE"/>
            <w:u w:val="single"/>
          </w:rPr>
          <w:t>–</w:t>
        </w:r>
      </w:hyperlink>
      <w:hyperlink r:id="rId219">
        <w:r>
          <w:rPr>
            <w:lang w:val="ar_AE" w:bidi="ar_AE"/>
          </w:rPr>
          <w:rPr>
            <w:color w:val="0000EE"/>
            <w:u w:val="single"/>
          </w:rPr>
          <w:t>14</w:t>
        </w:r>
      </w:hyperlink>
      <w:r>
        <w:rPr>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hyperlink r:id="rId209">
        <w:r>
          <w:rPr>
            <w:lang w:val="ar_AE" w:bidi="ar_AE"/>
          </w:rPr>
          <w:rPr>
            <w:color w:val="0000EE"/>
            <w:u w:val="single"/>
          </w:rPr>
          <w:t>غلاطيّة 3:10</w:t>
        </w:r>
      </w:hyperlink>
      <w:hyperlink r:id="rId311">
        <w:r>
          <w:rPr>
            <w:lang w:val="ar_AE" w:bidi="ar_AE"/>
          </w:rPr>
          <w:rPr>
            <w:color w:val="0000EE"/>
            <w:u w:val="single"/>
          </w:rPr>
          <w:t>–</w:t>
        </w:r>
      </w:hyperlink>
      <w:hyperlink r:id="rId209">
        <w:r>
          <w:rPr>
            <w:lang w:val="ar_AE" w:bidi="ar_AE"/>
          </w:rPr>
          <w:rPr>
            <w:color w:val="0000EE"/>
            <w:u w:val="single"/>
          </w:rPr>
          <w:t>11</w:t>
        </w:r>
      </w:hyperlink>
      <w:r>
        <w:rPr>
          <w:lang w:val="ar_AE" w:bidi="ar_AE"/>
        </w:rPr>
        <w:t>). كانت هذه الفكرة مفاجأة للمتهودين الذين كانوا يعتقدون أنهم أبناء إبراهيم الحقيقيون لأنهم اتبعوا ناموس موسى.</w:t>
      </w:r>
      <w:r>
        <w:rPr>
          <w:lang w:val="ar_AE" w:bidi="ar_AE"/>
        </w:rPr>
      </w:r>
      <w:r>
        <w:rPr>
          <w:lang w:val="ar_AE" w:bidi="ar_AE"/>
        </w:rPr>
      </w:r>
    </w:p>
    <w:p>
      <w:pPr>
        <w:bidi/>
      </w:pPr>
      <w:r>
        <w:rPr>
          <w:lang w:val="ar_AE" w:bidi="ar_AE"/>
        </w:rPr>
      </w:r>
    </w:p>
    <w:p>
      <w:pPr>
        <w:pStyle w:val="Heading2"/>
        <w:bidi/>
      </w:pPr>
      <w:r>
        <w:rPr>
          <w:lang w:val="ar_AE" w:bidi="ar_AE"/>
        </w:rPr>
        <w:t>غلاطية 4: 29</w:t>
      </w:r>
      <w:r>
        <w:rPr>
          <w:lang w:val="ar_AE" w:bidi="ar_AE"/>
        </w:rPr>
      </w:r>
    </w:p>
    <w:p>
      <w:pPr>
        <w:bidi/>
      </w:pPr>
      <w:r>
        <w:rPr>
          <w:lang w:val="ar_AE" w:bidi="ar_AE"/>
        </w:rPr>
      </w:r>
      <w:r>
        <w:rPr>
          <w:lang w:val="ar_AE" w:bidi="ar_AE"/>
        </w:rPr>
        <w:t xml:space="preserve">كان إسحاق هو ابن الموعد. وخلال احتفال فطامه، أساء إسماعيل معاملة إسحاق (انظر </w:t>
      </w:r>
      <w:hyperlink r:id="rId324">
        <w:r>
          <w:rPr>
            <w:lang w:val="ar_AE" w:bidi="ar_AE"/>
          </w:rPr>
          <w:rPr>
            <w:color w:val="0000EE"/>
            <w:u w:val="single"/>
          </w:rPr>
          <w:t>تكوين 21:9</w:t>
        </w:r>
      </w:hyperlink>
      <w:r>
        <w:rPr>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hyperlink r:id="rId325">
        <w:r>
          <w:rPr>
            <w:lang w:val="ar_AE" w:bidi="ar_AE"/>
          </w:rPr>
          <w:rPr>
            <w:color w:val="0000EE"/>
            <w:u w:val="single"/>
          </w:rPr>
          <w:t>أعمال 13:50</w:t>
        </w:r>
      </w:hyperlink>
      <w:hyperlink r:id="rId311">
        <w:r>
          <w:rPr>
            <w:lang w:val="ar_AE" w:bidi="ar_AE"/>
          </w:rPr>
          <w:rPr>
            <w:color w:val="0000EE"/>
            <w:u w:val="single"/>
          </w:rPr>
          <w:t>–</w:t>
        </w:r>
      </w:hyperlink>
      <w:hyperlink r:id="rId325">
        <w:r>
          <w:rPr>
            <w:lang w:val="ar_AE" w:bidi="ar_AE"/>
          </w:rPr>
          <w:rPr>
            <w:color w:val="0000EE"/>
            <w:u w:val="single"/>
          </w:rPr>
          <w:t>51</w:t>
        </w:r>
      </w:hyperlink>
      <w:r>
        <w:rPr>
          <w:lang w:val="ar_AE" w:bidi="ar_AE"/>
        </w:rPr>
        <w:t xml:space="preserve">; </w:t>
      </w:r>
      <w:hyperlink r:id="rId326">
        <w:r>
          <w:rPr>
            <w:lang w:val="ar_AE" w:bidi="ar_AE"/>
          </w:rPr>
          <w:rPr>
            <w:color w:val="0000EE"/>
            <w:u w:val="single"/>
          </w:rPr>
          <w:t>14:1</w:t>
        </w:r>
      </w:hyperlink>
      <w:hyperlink r:id="rId311">
        <w:r>
          <w:rPr>
            <w:lang w:val="ar_AE" w:bidi="ar_AE"/>
          </w:rPr>
          <w:rPr>
            <w:color w:val="0000EE"/>
            <w:u w:val="single"/>
          </w:rPr>
          <w:t>–</w:t>
        </w:r>
      </w:hyperlink>
      <w:hyperlink r:id="rId32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4: 30–31</w:t>
      </w:r>
      <w:r>
        <w:rPr>
          <w:lang w:val="ar_AE" w:bidi="ar_AE"/>
        </w:rPr>
      </w:r>
    </w:p>
    <w:p>
      <w:pPr>
        <w:bidi/>
      </w:pPr>
      <w:r>
        <w:rPr>
          <w:lang w:val="ar_AE" w:bidi="ar_AE"/>
        </w:rPr>
      </w:r>
      <w:r>
        <w:rPr>
          <w:lang w:val="ar_AE" w:bidi="ar_AE"/>
        </w:rPr>
        <w:t xml:space="preserve">يصبح طلب سارة بشأن إسماعيل في </w:t>
      </w:r>
      <w:hyperlink r:id="rId327">
        <w:r>
          <w:rPr>
            <w:lang w:val="ar_AE" w:bidi="ar_AE"/>
          </w:rPr>
          <w:rPr>
            <w:color w:val="0000EE"/>
            <w:u w:val="single"/>
          </w:rPr>
          <w:t>تكوين 21:10</w:t>
        </w:r>
      </w:hyperlink>
      <w:r>
        <w:rPr>
          <w:lang w:val="ar_AE" w:bidi="ar_AE"/>
        </w:rPr>
        <w:t xml:space="preserve"> دليلًا (انظر </w:t>
      </w:r>
      <w:hyperlink r:id="rId328">
        <w:r>
          <w:rPr>
            <w:lang w:val="ar_AE" w:bidi="ar_AE"/>
          </w:rPr>
          <w:rPr>
            <w:color w:val="0000EE"/>
            <w:u w:val="single"/>
          </w:rPr>
          <w:t>تكوين 21:12</w:t>
        </w:r>
      </w:hyperlink>
      <w:r>
        <w:rPr>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hyperlink r:id="rId329">
        <w:r>
          <w:rPr>
            <w:lang w:val="ar_AE" w:bidi="ar_AE"/>
          </w:rPr>
          <w:rPr>
            <w:color w:val="0000EE"/>
            <w:u w:val="single"/>
          </w:rPr>
          <w:t>رومية 9:30</w:t>
        </w:r>
      </w:hyperlink>
      <w:hyperlink r:id="rId311">
        <w:r>
          <w:rPr>
            <w:lang w:val="ar_AE" w:bidi="ar_AE"/>
          </w:rPr>
          <w:rPr>
            <w:color w:val="0000EE"/>
            <w:u w:val="single"/>
          </w:rPr>
          <w:t>–</w:t>
        </w:r>
      </w:hyperlink>
      <w:hyperlink r:id="rId329">
        <w:r>
          <w:rPr>
            <w:lang w:val="ar_AE" w:bidi="ar_AE"/>
          </w:rPr>
          <w:rPr>
            <w:color w:val="0000EE"/>
            <w:u w:val="single"/>
          </w:rPr>
          <w:t>33</w:t>
        </w:r>
      </w:hyperlink>
      <w:r>
        <w:rPr>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lang w:val="ar_AE" w:bidi="ar_AE"/>
        </w:rPr>
      </w:r>
      <w:r>
        <w:rPr>
          <w:lang w:val="ar_AE" w:bidi="ar_AE"/>
        </w:rPr>
      </w:r>
    </w:p>
    <w:p>
      <w:pPr>
        <w:bidi/>
      </w:pPr>
      <w:r>
        <w:rPr>
          <w:lang w:val="ar_AE" w:bidi="ar_AE"/>
        </w:rPr>
      </w:r>
    </w:p>
    <w:p>
      <w:pPr>
        <w:pStyle w:val="Heading2"/>
        <w:bidi/>
      </w:pPr>
      <w:r>
        <w:rPr>
          <w:lang w:val="ar_AE" w:bidi="ar_AE"/>
        </w:rPr>
        <w:t>غلاطية 5: 1</w:t>
      </w:r>
      <w:r>
        <w:rPr>
          <w:lang w:val="ar_AE" w:bidi="ar_AE"/>
        </w:rPr>
      </w:r>
    </w:p>
    <w:p>
      <w:pPr>
        <w:pStyle w:val="ListBullet"/>
        <w:bidi/>
        <w:spacing w:line="240" w:lineRule="auto"/>
        <w:ind w:left="720"/>
      </w:pPr>
      <w:r>
        <w:rPr>
          <w:lang w:val="ar_AE" w:bidi="ar_AE"/>
        </w:rPr>
      </w:r>
      <w:r>
        <w:rPr>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lang w:val="ar_AE" w:bidi="ar_AE"/>
        </w:rPr>
      </w:r>
      <w:r>
        <w:rPr>
          <w:i/>
          <w:lang w:val="ar_AE" w:bidi="ar_AE"/>
        </w:rPr>
        <w:t>حَرَّرَنَا الْمَسِيحُ بِهَا</w:t>
      </w:r>
      <w:r>
        <w:rPr>
          <w:lang w:val="ar_AE" w:bidi="ar_AE"/>
        </w:rPr>
        <w:t xml:space="preserve">: المسيحيون (المؤمنون) أحرار ليعيشوا بالإيمان في المسيح وحده (انظر </w:t>
      </w:r>
      <w:hyperlink r:id="rId330">
        <w:r>
          <w:rPr>
            <w:lang w:val="ar_AE" w:bidi="ar_AE"/>
          </w:rPr>
          <w:rPr>
            <w:color w:val="0000EE"/>
            <w:u w:val="single"/>
          </w:rPr>
          <w:t>رومية 8</w:t>
        </w:r>
      </w:hyperlink>
      <w:r>
        <w:rPr>
          <w:lang w:val="ar_AE" w:bidi="ar_AE"/>
        </w:rPr>
        <w:t>).</w:t>
      </w:r>
    </w:p>
    <w:p>
      <w:pPr>
        <w:pStyle w:val="ListBullet"/>
        <w:bidi/>
        <w:spacing w:line="240" w:lineRule="auto"/>
        <w:ind w:left="720"/>
      </w:pPr>
      <w:r>
        <w:rPr>
          <w:lang w:val="ar_AE" w:bidi="ar_AE"/>
        </w:rPr>
      </w:r>
      <w:r>
        <w:rPr>
          <w:i/>
          <w:lang w:val="ar_AE" w:bidi="ar_AE"/>
        </w:rPr>
        <w:t>لا تكن مثقلًا مرة أخرى</w:t>
      </w:r>
      <w:r>
        <w:rPr>
          <w:lang w:val="ar_AE" w:bidi="ar_AE"/>
        </w:rPr>
        <w:t xml:space="preserve"> (حرفيًا </w:t>
      </w:r>
      <w:r>
        <w:rPr>
          <w:i/>
          <w:lang w:val="ar_AE" w:bidi="ar_AE"/>
        </w:rPr>
        <w:t>وَلاَ تَرْتَبِكُوا أَيْضًا بِنِيرِ عُبُودِيَّةٍ</w:t>
      </w:r>
      <w:r>
        <w:rPr>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hyperlink r:id="rId331">
        <w:r>
          <w:rPr>
            <w:lang w:val="ar_AE" w:bidi="ar_AE"/>
          </w:rPr>
          <w:rPr>
            <w:color w:val="0000EE"/>
            <w:u w:val="single"/>
          </w:rPr>
          <w:t>لوقا 11:46</w:t>
        </w:r>
      </w:hyperlink>
      <w:r>
        <w:rPr>
          <w:lang w:val="ar_AE" w:bidi="ar_AE"/>
        </w:rPr>
        <w:t xml:space="preserve">; </w:t>
      </w:r>
      <w:hyperlink r:id="rId332">
        <w:r>
          <w:rPr>
            <w:lang w:val="ar_AE" w:bidi="ar_AE"/>
          </w:rPr>
          <w:rPr>
            <w:color w:val="0000EE"/>
            <w:u w:val="single"/>
          </w:rPr>
          <w:t>أعمال 15:10</w:t>
        </w:r>
      </w:hyperlink>
      <w:r>
        <w:rPr>
          <w:lang w:val="ar_AE" w:bidi="ar_AE"/>
        </w:rPr>
        <w:t>). بدلًا من ذلك، فإنهم يتمتعون بنير الحرية في يسوع (</w:t>
      </w:r>
      <w:hyperlink r:id="rId333">
        <w:r>
          <w:rPr>
            <w:lang w:val="ar_AE" w:bidi="ar_AE"/>
          </w:rPr>
          <w:rPr>
            <w:color w:val="0000EE"/>
            <w:u w:val="single"/>
          </w:rPr>
          <w:t>متّى 11:28–30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w:t>
      </w:r>
      <w:r>
        <w:rPr>
          <w:lang w:val="ar_AE" w:bidi="ar_AE"/>
        </w:rPr>
      </w:r>
    </w:p>
    <w:p>
      <w:pPr>
        <w:bidi/>
      </w:pPr>
      <w:r>
        <w:rPr>
          <w:lang w:val="ar_AE" w:bidi="ar_AE"/>
        </w:rPr>
      </w:r>
      <w:r>
        <w:rPr>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كان المتهودون جماعة تؤمن بضرورة اتِّبَاع ناموس موسى. وكانوا يعتقدون أن اتِّبَاع الناموس سيكسبهم رضا الله (قارن </w:t>
      </w:r>
      <w:hyperlink r:id="rId334">
        <w:r>
          <w:rPr>
            <w:lang w:val="ar_AE" w:bidi="ar_AE"/>
          </w:rPr>
          <w:rPr>
            <w:color w:val="0000EE"/>
            <w:u w:val="single"/>
          </w:rPr>
          <w:t>أعمال الرسل 15:1</w:t>
        </w:r>
      </w:hyperlink>
      <w:r>
        <w:rPr>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3</w:t>
      </w:r>
      <w:r>
        <w:rPr>
          <w:lang w:val="ar_AE" w:bidi="ar_AE"/>
        </w:rPr>
      </w:r>
    </w:p>
    <w:p>
      <w:pPr>
        <w:bidi/>
      </w:pPr>
      <w:r>
        <w:rPr>
          <w:lang w:val="ar_AE" w:bidi="ar_AE"/>
        </w:rPr>
      </w:r>
      <w:r>
        <w:rPr>
          <w:lang w:val="ar_AE" w:bidi="ar_AE"/>
        </w:rPr>
        <w:t xml:space="preserve">يجب على الأشخاص الذين يسعون ليكونوا مبررين بواسطة طاعة الناموس أن يلتزموا بكل وصية من وصاياه دون استثناء (انظر </w:t>
      </w:r>
      <w:hyperlink r:id="rId335">
        <w:r>
          <w:rPr>
            <w:lang w:val="ar_AE" w:bidi="ar_AE"/>
          </w:rPr>
          <w:rPr>
            <w:color w:val="0000EE"/>
            <w:u w:val="single"/>
          </w:rPr>
          <w:t>2:15–16</w:t>
        </w:r>
      </w:hyperlink>
      <w:r>
        <w:rPr>
          <w:lang w:val="ar_AE" w:bidi="ar_AE"/>
        </w:rPr>
        <w:t xml:space="preserve">; قارن </w:t>
      </w:r>
      <w:hyperlink r:id="rId336">
        <w:r>
          <w:rPr>
            <w:lang w:val="ar_AE" w:bidi="ar_AE"/>
          </w:rPr>
          <w:rPr>
            <w:color w:val="0000EE"/>
            <w:u w:val="single"/>
          </w:rPr>
          <w:t>يعقوب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4</w:t>
      </w:r>
      <w:r>
        <w:rPr>
          <w:lang w:val="ar_AE" w:bidi="ar_AE"/>
        </w:rPr>
      </w:r>
    </w:p>
    <w:p>
      <w:pPr>
        <w:bidi/>
      </w:pPr>
      <w:r>
        <w:rPr>
          <w:lang w:val="ar_AE" w:bidi="ar_AE"/>
        </w:rPr>
      </w:r>
      <w:r>
        <w:rPr>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hyperlink r:id="rId337">
        <w:r>
          <w:rPr>
            <w:lang w:val="ar_AE" w:bidi="ar_AE"/>
          </w:rPr>
          <w:rPr>
            <w:color w:val="0000EE"/>
            <w:u w:val="single"/>
          </w:rPr>
          <w:t>رومية 5:2</w:t>
        </w:r>
      </w:hyperlink>
      <w:r>
        <w:rPr>
          <w:lang w:val="ar_AE" w:bidi="ar_AE"/>
        </w:rPr>
        <w:t xml:space="preserve">). هم تحت دينونة الناموس. وقد فقدوا بركات نعمة الله (انظر </w:t>
      </w:r>
      <w:hyperlink r:id="rId38">
        <w:r>
          <w:rPr>
            <w:lang w:val="ar_AE" w:bidi="ar_AE"/>
          </w:rPr>
          <w:rPr>
            <w:color w:val="0000EE"/>
            <w:u w:val="single"/>
          </w:rPr>
          <w:t>غلاطية 1:6</w:t>
        </w:r>
      </w:hyperlink>
      <w:r>
        <w:rPr>
          <w:lang w:val="ar_AE" w:bidi="ar_AE"/>
        </w:rPr>
        <w:t xml:space="preserve">; </w:t>
      </w:r>
      <w:hyperlink r:id="rId338">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5</w:t>
      </w:r>
      <w:r>
        <w:rPr>
          <w:lang w:val="ar_AE" w:bidi="ar_AE"/>
        </w:rPr>
      </w:r>
    </w:p>
    <w:p>
      <w:pPr>
        <w:pStyle w:val="ListBullet"/>
        <w:bidi/>
        <w:spacing w:line="240" w:lineRule="auto"/>
        <w:ind w:left="720"/>
      </w:pPr>
      <w:r>
        <w:rPr>
          <w:lang w:val="ar_AE" w:bidi="ar_AE"/>
        </w:rPr>
      </w:r>
      <w:r>
        <w:rPr>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lang w:val="ar_AE" w:bidi="ar_AE"/>
        </w:rPr>
      </w:r>
      <w:r>
        <w:rPr>
          <w:i/>
          <w:lang w:val="ar_AE" w:bidi="ar_AE"/>
        </w:rPr>
        <w:t>بِالرُّوحِ مِنَ الإِيمَانِ نَتَوَقَّعُ رَجَاءَ بِرّ</w:t>
      </w:r>
      <w:r>
        <w:rPr>
          <w:lang w:val="ar_AE" w:bidi="ar_AE"/>
        </w:rPr>
        <w:t xml:space="preserve">: نحن ننال بِرّ الله عند خلاصنا (انظر </w:t>
      </w:r>
      <w:hyperlink r:id="rId339">
        <w:r>
          <w:rPr>
            <w:lang w:val="ar_AE" w:bidi="ar_AE"/>
          </w:rPr>
          <w:rPr>
            <w:color w:val="0000EE"/>
            <w:u w:val="single"/>
          </w:rPr>
          <w:t>رومية 5:9–11</w:t>
        </w:r>
      </w:hyperlink>
      <w:r>
        <w:rPr>
          <w:lang w:val="ar_AE" w:bidi="ar_AE"/>
        </w:rPr>
        <w:t xml:space="preserve">; </w:t>
      </w:r>
      <w:hyperlink r:id="rId340">
        <w:r>
          <w:rPr>
            <w:lang w:val="ar_AE" w:bidi="ar_AE"/>
          </w:rPr>
          <w:rPr>
            <w:color w:val="0000EE"/>
            <w:u w:val="single"/>
          </w:rPr>
          <w:t>10:10</w:t>
        </w:r>
      </w:hyperlink>
      <w:r>
        <w:rPr>
          <w:lang w:val="ar_AE" w:bidi="ar_AE"/>
        </w:rPr>
        <w:t>). كما نحصل عليه باستمرار حيث يساعدنا روح الله لنصبح أكثر شبهًا بيسوع (</w:t>
      </w:r>
      <w:hyperlink r:id="rId341">
        <w:r>
          <w:rPr>
            <w:lang w:val="ar_AE" w:bidi="ar_AE"/>
          </w:rPr>
          <w:rPr>
            <w:color w:val="0000EE"/>
            <w:u w:val="single"/>
          </w:rPr>
          <w:t>رومية 8:1</w:t>
        </w:r>
      </w:hyperlink>
      <w:hyperlink r:id="rId339">
        <w:r>
          <w:rPr>
            <w:lang w:val="ar_AE" w:bidi="ar_AE"/>
          </w:rPr>
          <w:rPr>
            <w:color w:val="0000EE"/>
            <w:u w:val="single"/>
          </w:rPr>
          <w:t>–</w:t>
        </w:r>
      </w:hyperlink>
      <w:hyperlink r:id="rId341">
        <w:r>
          <w:rPr>
            <w:lang w:val="ar_AE" w:bidi="ar_AE"/>
          </w:rPr>
          <w:rPr>
            <w:color w:val="0000EE"/>
            <w:u w:val="single"/>
          </w:rPr>
          <w:t>14</w:t>
        </w:r>
      </w:hyperlink>
      <w:r>
        <w:rPr>
          <w:lang w:val="ar_AE" w:bidi="ar_AE"/>
        </w:rPr>
        <w:t xml:space="preserve">). وسنحصل عليه بالكامل عندما يعود يسوع ويقيمنا لحياة جديدة (انظر </w:t>
      </w:r>
      <w:hyperlink r:id="rId342">
        <w:r>
          <w:rPr>
            <w:lang w:val="ar_AE" w:bidi="ar_AE"/>
          </w:rPr>
          <w:rPr>
            <w:color w:val="0000EE"/>
            <w:u w:val="single"/>
          </w:rPr>
          <w:t>رومية 8:18</w:t>
        </w:r>
      </w:hyperlink>
      <w:hyperlink r:id="rId339">
        <w:r>
          <w:rPr>
            <w:lang w:val="ar_AE" w:bidi="ar_AE"/>
          </w:rPr>
          <w:rPr>
            <w:color w:val="0000EE"/>
            <w:u w:val="single"/>
          </w:rPr>
          <w:t>–</w:t>
        </w:r>
      </w:hyperlink>
      <w:hyperlink r:id="rId342">
        <w:r>
          <w:rPr>
            <w:lang w:val="ar_AE" w:bidi="ar_AE"/>
          </w:rPr>
          <w:rPr>
            <w:color w:val="0000EE"/>
            <w:u w:val="single"/>
          </w:rPr>
          <w:t>30</w:t>
        </w:r>
      </w:hyperlink>
      <w:r>
        <w:rPr>
          <w:lang w:val="ar_AE" w:bidi="ar_AE"/>
        </w:rPr>
        <w:t>). إن قوة الله تمنح البِرّ، وهو يفي بوعده (</w:t>
      </w:r>
      <w:hyperlink r:id="rId253">
        <w:r>
          <w:rPr>
            <w:lang w:val="ar_AE" w:bidi="ar_AE"/>
          </w:rPr>
          <w:rPr>
            <w:color w:val="0000EE"/>
            <w:u w:val="single"/>
          </w:rPr>
          <w:t>غلاطية 3:14</w:t>
        </w:r>
      </w:hyperlink>
      <w:r>
        <w:rPr>
          <w:lang w:val="ar_AE" w:bidi="ar_AE"/>
        </w:rPr>
        <w:t xml:space="preserve">, </w:t>
      </w:r>
      <w:hyperlink r:id="rId24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6</w:t>
      </w:r>
      <w:r>
        <w:rPr>
          <w:lang w:val="ar_AE" w:bidi="ar_AE"/>
        </w:rPr>
      </w:r>
    </w:p>
    <w:p>
      <w:pPr>
        <w:bidi/>
      </w:pPr>
      <w:r>
        <w:rPr>
          <w:lang w:val="ar_AE" w:bidi="ar_AE"/>
        </w:rPr>
      </w:r>
      <w:r>
        <w:rPr>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hyperlink r:id="rId343">
        <w:r>
          <w:rPr>
            <w:lang w:val="ar_AE" w:bidi="ar_AE"/>
          </w:rPr>
          <w:rPr>
            <w:color w:val="0000EE"/>
            <w:u w:val="single"/>
          </w:rPr>
          <w:t>رومية 13:10</w:t>
        </w:r>
      </w:hyperlink>
      <w:r>
        <w:rPr>
          <w:lang w:val="ar_AE" w:bidi="ar_AE"/>
        </w:rPr>
        <w:t xml:space="preserve">؛ </w:t>
      </w:r>
      <w:hyperlink r:id="rId344">
        <w:r>
          <w:rPr>
            <w:lang w:val="ar_AE" w:bidi="ar_AE"/>
          </w:rPr>
          <w:rPr>
            <w:color w:val="0000EE"/>
            <w:u w:val="single"/>
          </w:rPr>
          <w:t>14:17</w:t>
        </w:r>
      </w:hyperlink>
      <w:hyperlink r:id="rId339">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345">
        <w:r>
          <w:rPr>
            <w:lang w:val="ar_AE" w:bidi="ar_AE"/>
          </w:rPr>
          <w:rPr>
            <w:color w:val="0000EE"/>
            <w:u w:val="single"/>
          </w:rPr>
          <w:t>2 كورنثوس 8:8</w:t>
        </w:r>
      </w:hyperlink>
      <w:hyperlink r:id="rId339">
        <w:r>
          <w:rPr>
            <w:lang w:val="ar_AE" w:bidi="ar_AE"/>
          </w:rPr>
          <w:rPr>
            <w:color w:val="0000EE"/>
            <w:u w:val="single"/>
          </w:rPr>
          <w:t>–</w:t>
        </w:r>
      </w:hyperlink>
      <w:hyperlink r:id="rId34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7</w:t>
      </w:r>
      <w:r>
        <w:rPr>
          <w:lang w:val="ar_AE" w:bidi="ar_AE"/>
        </w:rPr>
      </w:r>
    </w:p>
    <w:p>
      <w:pPr>
        <w:bidi/>
      </w:pPr>
      <w:r>
        <w:rPr>
          <w:lang w:val="ar_AE" w:bidi="ar_AE"/>
        </w:rPr>
      </w:r>
      <w:r>
        <w:rPr>
          <w:lang w:val="ar_AE" w:bidi="ar_AE"/>
        </w:rPr>
        <w:t xml:space="preserve">العيش بالإيمان يشبه الركض في سباق (انظر </w:t>
      </w:r>
      <w:hyperlink r:id="rId346">
        <w:r>
          <w:rPr>
            <w:lang w:val="ar_AE" w:bidi="ar_AE"/>
          </w:rPr>
          <w:rPr>
            <w:color w:val="0000EE"/>
            <w:u w:val="single"/>
          </w:rPr>
          <w:t>كورنثوس الأولى 9:24–27</w:t>
        </w:r>
      </w:hyperlink>
      <w:r>
        <w:rPr>
          <w:lang w:val="ar_AE" w:bidi="ar_AE"/>
        </w:rPr>
        <w:t xml:space="preserve">; </w:t>
      </w:r>
      <w:hyperlink r:id="rId347">
        <w:r>
          <w:rPr>
            <w:lang w:val="ar_AE" w:bidi="ar_AE"/>
          </w:rPr>
          <w:rPr>
            <w:color w:val="0000EE"/>
            <w:u w:val="single"/>
          </w:rPr>
          <w:t>فيلبي 3:13–14</w:t>
        </w:r>
      </w:hyperlink>
      <w:r>
        <w:rPr>
          <w:lang w:val="ar_AE" w:bidi="ar_AE"/>
        </w:rPr>
        <w:t xml:space="preserve">; </w:t>
      </w:r>
      <w:hyperlink r:id="rId348">
        <w:r>
          <w:rPr>
            <w:lang w:val="ar_AE" w:bidi="ar_AE"/>
          </w:rPr>
          <w:rPr>
            <w:color w:val="0000EE"/>
            <w:u w:val="single"/>
          </w:rPr>
          <w:t>2 تيموثاوس 4:7–8</w:t>
        </w:r>
      </w:hyperlink>
      <w:r>
        <w:rPr>
          <w:lang w:val="ar_AE" w:bidi="ar_AE"/>
        </w:rPr>
        <w:t xml:space="preserve">). وبالنسبة للغلاطيين، أصبح الناموس عائقًا بدلًا من أن يكون دعمًا في هذا السباق (انظر </w:t>
      </w:r>
      <w:hyperlink r:id="rId349">
        <w:r>
          <w:rPr>
            <w:lang w:val="ar_AE" w:bidi="ar_AE"/>
          </w:rPr>
          <w:rPr>
            <w:color w:val="0000EE"/>
            <w:u w:val="single"/>
          </w:rPr>
          <w:t>لوقا 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8</w:t>
      </w:r>
      <w:r>
        <w:rPr>
          <w:lang w:val="ar_AE" w:bidi="ar_AE"/>
        </w:rPr>
      </w:r>
    </w:p>
    <w:p>
      <w:pPr>
        <w:bidi/>
      </w:pPr>
      <w:r>
        <w:rPr>
          <w:lang w:val="ar_AE" w:bidi="ar_AE"/>
        </w:rPr>
      </w:r>
      <w:r>
        <w:rPr>
          <w:lang w:val="ar_AE" w:bidi="ar_AE"/>
        </w:rPr>
        <w:t>اعتقد الغلاطيون أن اتِّباع الناموس سيجعل الله سعيدًا، لكن الله لم يرد لهم أن يكونوا مقيدين به. فقد أرادهم الله أن يكونوا أحرارًا.</w:t>
      </w:r>
      <w:r>
        <w:rPr>
          <w:lang w:val="ar_AE" w:bidi="ar_AE"/>
        </w:rPr>
      </w:r>
      <w:r>
        <w:rPr>
          <w:lang w:val="ar_AE" w:bidi="ar_AE"/>
        </w:rPr>
      </w:r>
    </w:p>
    <w:p>
      <w:pPr>
        <w:bidi/>
      </w:pPr>
      <w:r>
        <w:rPr>
          <w:lang w:val="ar_AE" w:bidi="ar_AE"/>
        </w:rPr>
      </w:r>
    </w:p>
    <w:p>
      <w:pPr>
        <w:pStyle w:val="Heading2"/>
        <w:bidi/>
      </w:pPr>
      <w:r>
        <w:rPr>
          <w:lang w:val="ar_AE" w:bidi="ar_AE"/>
        </w:rPr>
        <w:t>غلاطية 5: 9</w:t>
      </w:r>
      <w:r>
        <w:rPr>
          <w:lang w:val="ar_AE" w:bidi="ar_AE"/>
        </w:rPr>
      </w:r>
    </w:p>
    <w:p>
      <w:pPr>
        <w:bidi/>
      </w:pPr>
      <w:r>
        <w:rPr>
          <w:lang w:val="ar_AE" w:bidi="ar_AE"/>
        </w:rPr>
      </w:r>
      <w:r>
        <w:rPr>
          <w:lang w:val="ar_AE" w:bidi="ar_AE"/>
        </w:rPr>
        <w:t xml:space="preserve">كانت هذه الآية قولًا شائعًا (حرفيًا </w:t>
      </w:r>
      <w:r>
        <w:rPr>
          <w:i/>
          <w:lang w:val="ar_AE" w:bidi="ar_AE"/>
        </w:rPr>
        <w:t>خَمِيرَةٌ صَغِيرَةٌ تُخَمِّرُ الْعَجِينَ كُلَّهُ؛</w:t>
      </w:r>
      <w:r>
        <w:rPr>
          <w:lang w:val="ar_AE" w:bidi="ar_AE"/>
        </w:rPr>
        <w:t xml:space="preserve"> انظر </w:t>
      </w:r>
      <w:hyperlink r:id="rId350">
        <w:r>
          <w:rPr>
            <w:lang w:val="ar_AE" w:bidi="ar_AE"/>
          </w:rPr>
          <w:rPr>
            <w:color w:val="0000EE"/>
            <w:u w:val="single"/>
          </w:rPr>
          <w:t>متّى 13:33</w:t>
        </w:r>
      </w:hyperlink>
      <w:r>
        <w:rPr>
          <w:lang w:val="ar_AE" w:bidi="ar_AE"/>
        </w:rPr>
        <w:t xml:space="preserve">; </w:t>
      </w:r>
      <w:hyperlink r:id="rId351">
        <w:r>
          <w:rPr>
            <w:lang w:val="ar_AE" w:bidi="ar_AE"/>
          </w:rPr>
          <w:rPr>
            <w:color w:val="0000EE"/>
            <w:u w:val="single"/>
          </w:rPr>
          <w:t>16:6</w:t>
        </w:r>
      </w:hyperlink>
      <w:r>
        <w:rPr>
          <w:lang w:val="ar_AE" w:bidi="ar_AE"/>
        </w:rPr>
        <w:t xml:space="preserve">, </w:t>
      </w:r>
      <w:hyperlink r:id="rId352">
        <w:r>
          <w:rPr>
            <w:lang w:val="ar_AE" w:bidi="ar_AE"/>
          </w:rPr>
          <w:rPr>
            <w:color w:val="0000EE"/>
            <w:u w:val="single"/>
          </w:rPr>
          <w:t>11</w:t>
        </w:r>
      </w:hyperlink>
      <w:hyperlink r:id="rId339">
        <w:r>
          <w:rPr>
            <w:lang w:val="ar_AE" w:bidi="ar_AE"/>
          </w:rPr>
          <w:rPr>
            <w:color w:val="0000EE"/>
            <w:u w:val="single"/>
          </w:rPr>
          <w:t>–</w:t>
        </w:r>
      </w:hyperlink>
      <w:hyperlink r:id="rId352">
        <w:r>
          <w:rPr>
            <w:lang w:val="ar_AE" w:bidi="ar_AE"/>
          </w:rPr>
          <w:rPr>
            <w:color w:val="0000EE"/>
            <w:u w:val="single"/>
          </w:rPr>
          <w:t>12</w:t>
        </w:r>
      </w:hyperlink>
      <w:r>
        <w:rPr>
          <w:lang w:val="ar_AE" w:bidi="ar_AE"/>
        </w:rPr>
        <w:t xml:space="preserve">; </w:t>
      </w:r>
      <w:hyperlink r:id="rId353">
        <w:r>
          <w:rPr>
            <w:lang w:val="ar_AE" w:bidi="ar_AE"/>
          </w:rPr>
          <w:rPr>
            <w:color w:val="0000EE"/>
            <w:u w:val="single"/>
          </w:rPr>
          <w:t>1 كورنثوس 5:6</w:t>
        </w:r>
      </w:hyperlink>
      <w:hyperlink r:id="rId339">
        <w:r>
          <w:rPr>
            <w:lang w:val="ar_AE" w:bidi="ar_AE"/>
          </w:rPr>
          <w:rPr>
            <w:color w:val="0000EE"/>
            <w:u w:val="single"/>
          </w:rPr>
          <w:t>–</w:t>
        </w:r>
      </w:hyperlink>
      <w:hyperlink r:id="rId353">
        <w:r>
          <w:rPr>
            <w:lang w:val="ar_AE" w:bidi="ar_AE"/>
          </w:rPr>
          <w:rPr>
            <w:color w:val="0000EE"/>
            <w:u w:val="single"/>
          </w:rPr>
          <w:t>7</w:t>
        </w:r>
      </w:hyperlink>
      <w:r>
        <w:rPr>
          <w:lang w:val="ar_AE" w:bidi="ar_AE"/>
        </w:rPr>
        <w:t>). إن الاعتماد قليلًا على الناموس لنُقْبَل لدى الله يمكن أن يؤدي إلى نسيان أن يسوع المسيح يخلص من خلال عمله وحده.</w:t>
      </w:r>
      <w:r>
        <w:rPr>
          <w:lang w:val="ar_AE" w:bidi="ar_AE"/>
        </w:rPr>
      </w:r>
      <w:r>
        <w:rPr>
          <w:lang w:val="ar_AE" w:bidi="ar_AE"/>
        </w:rPr>
      </w:r>
    </w:p>
    <w:p>
      <w:pPr>
        <w:bidi/>
      </w:pPr>
      <w:r>
        <w:rPr>
          <w:lang w:val="ar_AE" w:bidi="ar_AE"/>
        </w:rPr>
      </w:r>
    </w:p>
    <w:p>
      <w:pPr>
        <w:pStyle w:val="Heading2"/>
        <w:bidi/>
      </w:pPr>
      <w:r>
        <w:rPr>
          <w:lang w:val="ar_AE" w:bidi="ar_AE"/>
        </w:rPr>
        <w:t>غلاطية 5: 10</w:t>
      </w:r>
      <w:r>
        <w:rPr>
          <w:lang w:val="ar_AE" w:bidi="ar_AE"/>
        </w:rPr>
      </w:r>
    </w:p>
    <w:p>
      <w:pPr>
        <w:bidi/>
      </w:pPr>
      <w:r>
        <w:rPr>
          <w:lang w:val="ar_AE" w:bidi="ar_AE"/>
        </w:rPr>
      </w:r>
      <w:r>
        <w:rPr>
          <w:i/>
          <w:lang w:val="ar_AE" w:bidi="ar_AE"/>
        </w:rPr>
        <w:t>أَيَّ مَنْ كَانَ</w:t>
      </w:r>
      <w:r>
        <w:rPr>
          <w:lang w:val="ar_AE" w:bidi="ar_AE"/>
        </w:rPr>
        <w:t xml:space="preserve">: قد لا يكون بولس قد عرف من هم المُعَلِّمون الكذبة، أو ربما اعتقد أن مؤهلاتهم ليست ذات أهمية (قارن </w:t>
      </w:r>
      <w:hyperlink r:id="rId354">
        <w:r>
          <w:rPr>
            <w:lang w:val="ar_AE" w:bidi="ar_AE"/>
          </w:rPr>
          <w:rPr>
            <w:color w:val="0000EE"/>
            <w:u w:val="single"/>
          </w:rPr>
          <w:t>2:6</w:t>
        </w:r>
      </w:hyperlink>
      <w:r>
        <w:rPr>
          <w:lang w:val="ar_AE" w:bidi="ar_AE"/>
        </w:rPr>
        <w:t>).</w:t>
      </w:r>
    </w:p>
    <w:p>
      <w:pPr>
        <w:bidi/>
      </w:pPr>
      <w:r>
        <w:rPr>
          <w:lang w:val="ar_AE" w:bidi="ar_AE"/>
        </w:rPr>
      </w:r>
      <w:r>
        <w:rPr>
          <w:i/>
          <w:lang w:val="ar_AE" w:bidi="ar_AE"/>
        </w:rPr>
        <w:t>الَّذِي يُزْعِجُكُمْ:</w:t>
      </w:r>
      <w:r>
        <w:rPr>
          <w:lang w:val="ar_AE" w:bidi="ar_AE"/>
        </w:rPr>
        <w:t xml:space="preserve"> التعليم الخاطئ قد شوّه الأخبار السارة، ولذلك كتب بولس ليوضح لهم فهمهم.</w:t>
      </w:r>
      <w:r>
        <w:rPr>
          <w:lang w:val="ar_AE" w:bidi="ar_AE"/>
        </w:rPr>
      </w:r>
      <w:r>
        <w:rPr>
          <w:lang w:val="ar_AE" w:bidi="ar_AE"/>
        </w:rPr>
      </w:r>
    </w:p>
    <w:p>
      <w:pPr>
        <w:bidi/>
      </w:pPr>
      <w:r>
        <w:rPr>
          <w:lang w:val="ar_AE" w:bidi="ar_AE"/>
        </w:rPr>
      </w:r>
    </w:p>
    <w:p>
      <w:pPr>
        <w:pStyle w:val="Heading2"/>
        <w:bidi/>
      </w:pPr>
      <w:r>
        <w:rPr>
          <w:lang w:val="ar_AE" w:bidi="ar_AE"/>
        </w:rPr>
        <w:t>غلاطية 5: 11</w:t>
      </w:r>
      <w:r>
        <w:rPr>
          <w:lang w:val="ar_AE" w:bidi="ar_AE"/>
        </w:rPr>
      </w:r>
    </w:p>
    <w:p>
      <w:pPr>
        <w:pStyle w:val="ListBullet"/>
        <w:bidi/>
        <w:spacing w:line="240" w:lineRule="auto"/>
        <w:ind w:left="720"/>
      </w:pPr>
      <w:r>
        <w:rPr>
          <w:lang w:val="ar_AE" w:bidi="ar_AE"/>
        </w:rPr>
      </w:r>
      <w:r>
        <w:rPr>
          <w:i/>
          <w:lang w:val="ar_AE" w:bidi="ar_AE"/>
        </w:rPr>
        <w:t xml:space="preserve">فَإِنْ كُنْتُ بَعْدُ أَكْرِزُ: </w:t>
      </w:r>
      <w:r>
        <w:rPr>
          <w:lang w:val="ar_AE" w:bidi="ar_AE"/>
        </w:rPr>
        <w:t>هذا يشير على الأرجح إلى وعظ بولس كداعم متحمس لليهودية قبل أن يتحول إلى المسيحية (</w:t>
      </w:r>
      <w:hyperlink r:id="rId87">
        <w:r>
          <w:rPr>
            <w:lang w:val="ar_AE" w:bidi="ar_AE"/>
          </w:rPr>
          <w:rPr>
            <w:color w:val="0000EE"/>
            <w:u w:val="single"/>
          </w:rPr>
          <w:t>1:13–14</w:t>
        </w:r>
      </w:hyperlink>
      <w:r>
        <w:rPr>
          <w:lang w:val="ar_AE" w:bidi="ar_AE"/>
        </w:rPr>
        <w:t xml:space="preserve">; </w:t>
      </w:r>
      <w:hyperlink r:id="rId355">
        <w:r>
          <w:rPr>
            <w:lang w:val="ar_AE" w:bidi="ar_AE"/>
          </w:rPr>
          <w:rPr>
            <w:color w:val="0000EE"/>
            <w:u w:val="single"/>
          </w:rPr>
          <w:t>أعمال 7:58–8:3</w:t>
        </w:r>
      </w:hyperlink>
      <w:r>
        <w:rPr>
          <w:lang w:val="ar_AE" w:bidi="ar_AE"/>
        </w:rPr>
        <w:t>). كمسيحي، لم يعظ بولس أبدًا بضرورة ختان غير اليهود.</w:t>
      </w:r>
    </w:p>
    <w:p>
      <w:pPr>
        <w:pStyle w:val="ListBullet"/>
        <w:bidi/>
        <w:spacing w:line="240" w:lineRule="auto"/>
        <w:ind w:left="720"/>
      </w:pPr>
      <w:r>
        <w:rPr>
          <w:lang w:val="ar_AE" w:bidi="ar_AE"/>
        </w:rPr>
      </w:r>
      <w:r>
        <w:rPr>
          <w:i/>
          <w:lang w:val="ar_AE" w:bidi="ar_AE"/>
        </w:rPr>
        <w:t xml:space="preserve"> فَلِمَاذَا أُضْطَهَدُ بَعْدُ؟</w:t>
      </w:r>
      <w:r>
        <w:rPr>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hyperlink r:id="rId356">
        <w:r>
          <w:rPr>
            <w:lang w:val="ar_AE" w:bidi="ar_AE"/>
          </w:rPr>
          <w:rPr>
            <w:color w:val="0000EE"/>
            <w:u w:val="single"/>
          </w:rPr>
          <w:t>رومية 9:33</w:t>
        </w:r>
      </w:hyperlink>
      <w:r>
        <w:rPr>
          <w:lang w:val="ar_AE" w:bidi="ar_AE"/>
        </w:rPr>
        <w:t xml:space="preserve">؛ </w:t>
      </w:r>
      <w:hyperlink r:id="rId357">
        <w:r>
          <w:rPr>
            <w:lang w:val="ar_AE" w:bidi="ar_AE"/>
          </w:rPr>
          <w:rPr>
            <w:color w:val="0000EE"/>
            <w:u w:val="single"/>
          </w:rPr>
          <w:t>1 كورنثوس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12</w:t>
      </w:r>
      <w:r>
        <w:rPr>
          <w:lang w:val="ar_AE" w:bidi="ar_AE"/>
        </w:rPr>
      </w:r>
    </w:p>
    <w:p>
      <w:pPr>
        <w:bidi/>
      </w:pPr>
      <w:r>
        <w:rPr>
          <w:lang w:val="ar_AE" w:bidi="ar_AE"/>
        </w:rPr>
      </w:r>
      <w:r>
        <w:rPr>
          <w:i/>
          <w:lang w:val="ar_AE" w:bidi="ar_AE"/>
        </w:rPr>
        <w:t>يخصون أنفسهم</w:t>
      </w:r>
      <w:r>
        <w:rPr>
          <w:lang w:val="ar_AE" w:bidi="ar_AE"/>
        </w:rPr>
        <w:t xml:space="preserve"> (حرفيًا </w:t>
      </w:r>
      <w:r>
        <w:rPr>
          <w:i/>
          <w:lang w:val="ar_AE" w:bidi="ar_AE"/>
        </w:rPr>
        <w:t>يَقْطَعُونَ أَيْضًا؛</w:t>
      </w:r>
      <w:r>
        <w:rPr>
          <w:lang w:val="ar_AE" w:bidi="ar_AE"/>
        </w:rPr>
        <w:t xml:space="preserve"> قارن </w:t>
      </w:r>
      <w:hyperlink r:id="rId358">
        <w:r>
          <w:rPr>
            <w:lang w:val="ar_AE" w:bidi="ar_AE"/>
          </w:rPr>
          <w:rPr>
            <w:color w:val="0000EE"/>
            <w:u w:val="single"/>
          </w:rPr>
          <w:t>فيلبي 3:2</w:t>
        </w:r>
      </w:hyperlink>
      <w:r>
        <w:rPr>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lang w:val="ar_AE" w:bidi="ar_AE"/>
        </w:rPr>
      </w:r>
      <w:r>
        <w:rPr>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lang w:val="ar_AE" w:bidi="ar_AE"/>
        </w:rPr>
      </w:r>
      <w:r>
        <w:rPr>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lang w:val="ar_AE" w:bidi="ar_AE"/>
        </w:rPr>
      </w:r>
      <w:r>
        <w:rPr>
          <w:lang w:val="ar_AE" w:bidi="ar_AE"/>
        </w:rPr>
        <w:t>في العهد القديم، لم يكن بإمكان الرجال المخصيين الانضمام إلى جماعة الرب (</w:t>
      </w:r>
      <w:hyperlink r:id="rId359">
        <w:r>
          <w:rPr>
            <w:lang w:val="ar_AE" w:bidi="ar_AE"/>
          </w:rPr>
          <w:rPr>
            <w:color w:val="0000EE"/>
            <w:u w:val="single"/>
          </w:rPr>
          <w:t>تثنية 23:1</w:t>
        </w:r>
      </w:hyperlink>
      <w:r>
        <w:rPr>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lang w:val="ar_AE" w:bidi="ar_AE"/>
        </w:rPr>
        <w:t>بقطع أنفسهم</w:t>
      </w:r>
      <w:r>
        <w:rPr>
          <w:lang w:val="ar_AE" w:bidi="ar_AE"/>
        </w:rPr>
        <w:t xml:space="preserve"> عن طريق مغادرة الجماعة.</w:t>
      </w:r>
      <w:r>
        <w:rPr>
          <w:lang w:val="ar_AE" w:bidi="ar_AE"/>
        </w:rPr>
      </w:r>
      <w:r>
        <w:rPr>
          <w:lang w:val="ar_AE" w:bidi="ar_AE"/>
        </w:rPr>
      </w:r>
    </w:p>
    <w:p>
      <w:pPr>
        <w:bidi/>
      </w:pPr>
      <w:r>
        <w:rPr>
          <w:lang w:val="ar_AE" w:bidi="ar_AE"/>
        </w:rPr>
      </w:r>
    </w:p>
    <w:p>
      <w:pPr>
        <w:pStyle w:val="Heading2"/>
        <w:bidi/>
      </w:pPr>
      <w:r>
        <w:rPr>
          <w:lang w:val="ar_AE" w:bidi="ar_AE"/>
        </w:rPr>
        <w:t>غلاطية 5: 13–6: 10</w:t>
      </w:r>
      <w:r>
        <w:rPr>
          <w:lang w:val="ar_AE" w:bidi="ar_AE"/>
        </w:rPr>
      </w:r>
    </w:p>
    <w:p>
      <w:pPr>
        <w:bidi/>
      </w:pPr>
      <w:r>
        <w:rPr>
          <w:lang w:val="ar_AE" w:bidi="ar_AE"/>
        </w:rPr>
      </w:r>
      <w:r>
        <w:rPr>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hyperlink r:id="rId360">
        <w:r>
          <w:rPr>
            <w:lang w:val="ar_AE" w:bidi="ar_AE"/>
          </w:rPr>
          <w:rPr>
            <w:color w:val="0000EE"/>
            <w:u w:val="single"/>
          </w:rPr>
          <w:t>5:1</w:t>
        </w:r>
      </w:hyperlink>
      <w:r>
        <w:rPr>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hyperlink r:id="rId78">
        <w:r>
          <w:rPr>
            <w:lang w:val="ar_AE" w:bidi="ar_AE"/>
          </w:rPr>
          <w:rPr>
            <w:color w:val="0000EE"/>
            <w:u w:val="single"/>
          </w:rPr>
          <w:t>2:20</w:t>
        </w:r>
      </w:hyperlink>
      <w:r>
        <w:rPr>
          <w:lang w:val="ar_AE" w:bidi="ar_AE"/>
        </w:rPr>
        <w:t xml:space="preserve">; </w:t>
      </w:r>
      <w:hyperlink r:id="rId361">
        <w:r>
          <w:rPr>
            <w:lang w:val="ar_AE" w:bidi="ar_AE"/>
          </w:rPr>
          <w:rPr>
            <w:color w:val="0000EE"/>
            <w:u w:val="single"/>
          </w:rPr>
          <w:t>2 كورنثوس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14</w:t>
      </w:r>
      <w:r>
        <w:rPr>
          <w:lang w:val="ar_AE" w:bidi="ar_AE"/>
        </w:rPr>
      </w:r>
    </w:p>
    <w:p>
      <w:pPr>
        <w:bidi/>
      </w:pPr>
      <w:r>
        <w:rPr>
          <w:lang w:val="ar_AE" w:bidi="ar_AE"/>
        </w:rPr>
      </w:r>
      <w:r>
        <w:rPr>
          <w:i/>
          <w:lang w:val="ar_AE" w:bidi="ar_AE"/>
        </w:rPr>
        <w:t>لأَنَّ كُلَّ النَّامُوسِ فِي كَلِمَةٍ وَاحِدَةٍ يُكْمَلُ</w:t>
      </w:r>
      <w:r>
        <w:rPr>
          <w:lang w:val="ar_AE" w:bidi="ar_AE"/>
        </w:rPr>
        <w:t>: يحقق أتباع يسوع الناموس بواسطة إظهار المحبة لكل شخص قريب (</w:t>
      </w:r>
      <w:hyperlink r:id="rId362">
        <w:r>
          <w:rPr>
            <w:lang w:val="ar_AE" w:bidi="ar_AE"/>
          </w:rPr>
          <w:rPr>
            <w:color w:val="0000EE"/>
            <w:u w:val="single"/>
          </w:rPr>
          <w:t>لاويين 19:18</w:t>
        </w:r>
      </w:hyperlink>
      <w:r>
        <w:rPr>
          <w:lang w:val="ar_AE" w:bidi="ar_AE"/>
        </w:rPr>
        <w:t xml:space="preserve">; انظر </w:t>
      </w:r>
      <w:hyperlink r:id="rId363">
        <w:r>
          <w:rPr>
            <w:lang w:val="ar_AE" w:bidi="ar_AE"/>
          </w:rPr>
          <w:rPr>
            <w:color w:val="0000EE"/>
            <w:u w:val="single"/>
          </w:rPr>
          <w:t>متى 7:12</w:t>
        </w:r>
      </w:hyperlink>
      <w:r>
        <w:rPr>
          <w:lang w:val="ar_AE" w:bidi="ar_AE"/>
        </w:rPr>
        <w:t xml:space="preserve">; </w:t>
      </w:r>
      <w:hyperlink r:id="rId364">
        <w:r>
          <w:rPr>
            <w:lang w:val="ar_AE" w:bidi="ar_AE"/>
          </w:rPr>
          <w:rPr>
            <w:color w:val="0000EE"/>
            <w:u w:val="single"/>
          </w:rPr>
          <w:t>لوقا 6:27–36</w:t>
        </w:r>
      </w:hyperlink>
      <w:r>
        <w:rPr>
          <w:lang w:val="ar_AE" w:bidi="ar_AE"/>
        </w:rPr>
        <w:t xml:space="preserve">; </w:t>
      </w:r>
      <w:hyperlink r:id="rId365">
        <w:r>
          <w:rPr>
            <w:lang w:val="ar_AE" w:bidi="ar_AE"/>
          </w:rPr>
          <w:rPr>
            <w:color w:val="0000EE"/>
            <w:u w:val="single"/>
          </w:rPr>
          <w:t>10:25</w:t>
        </w:r>
      </w:hyperlink>
      <w:hyperlink r:id="rId364">
        <w:r>
          <w:rPr>
            <w:lang w:val="ar_AE" w:bidi="ar_AE"/>
          </w:rPr>
          <w:rPr>
            <w:color w:val="0000EE"/>
            <w:u w:val="single"/>
          </w:rPr>
          <w:t>–</w:t>
        </w:r>
      </w:hyperlink>
      <w:hyperlink r:id="rId365">
        <w:r>
          <w:rPr>
            <w:lang w:val="ar_AE" w:bidi="ar_AE"/>
          </w:rPr>
          <w:rPr>
            <w:color w:val="0000EE"/>
            <w:u w:val="single"/>
          </w:rPr>
          <w:t>37</w:t>
        </w:r>
      </w:hyperlink>
      <w:r>
        <w:rPr>
          <w:lang w:val="ar_AE" w:bidi="ar_AE"/>
        </w:rPr>
        <w:t xml:space="preserve">; </w:t>
      </w:r>
      <w:hyperlink r:id="rId366">
        <w:r>
          <w:rPr>
            <w:lang w:val="ar_AE" w:bidi="ar_AE"/>
          </w:rPr>
          <w:rPr>
            <w:color w:val="0000EE"/>
            <w:u w:val="single"/>
          </w:rPr>
          <w:t>يوحنا 13:34</w:t>
        </w:r>
      </w:hyperlink>
      <w:hyperlink r:id="rId364">
        <w:r>
          <w:rPr>
            <w:lang w:val="ar_AE" w:bidi="ar_AE"/>
          </w:rPr>
          <w:rPr>
            <w:color w:val="0000EE"/>
            <w:u w:val="single"/>
          </w:rPr>
          <w:t>–</w:t>
        </w:r>
      </w:hyperlink>
      <w:hyperlink r:id="rId366">
        <w:r>
          <w:rPr>
            <w:lang w:val="ar_AE" w:bidi="ar_AE"/>
          </w:rPr>
          <w:rPr>
            <w:color w:val="0000EE"/>
            <w:u w:val="single"/>
          </w:rPr>
          <w:t>35</w:t>
        </w:r>
      </w:hyperlink>
      <w:r>
        <w:rPr>
          <w:lang w:val="ar_AE" w:bidi="ar_AE"/>
        </w:rPr>
        <w:t xml:space="preserve">; </w:t>
      </w:r>
      <w:hyperlink r:id="rId367">
        <w:r>
          <w:rPr>
            <w:lang w:val="ar_AE" w:bidi="ar_AE"/>
          </w:rPr>
          <w:rPr>
            <w:color w:val="0000EE"/>
            <w:u w:val="single"/>
          </w:rPr>
          <w:t>15:9</w:t>
        </w:r>
      </w:hyperlink>
      <w:hyperlink r:id="rId364">
        <w:r>
          <w:rPr>
            <w:lang w:val="ar_AE" w:bidi="ar_AE"/>
          </w:rPr>
          <w:rPr>
            <w:color w:val="0000EE"/>
            <w:u w:val="single"/>
          </w:rPr>
          <w:t>–</w:t>
        </w:r>
      </w:hyperlink>
      <w:hyperlink r:id="rId367">
        <w:r>
          <w:rPr>
            <w:lang w:val="ar_AE" w:bidi="ar_AE"/>
          </w:rPr>
          <w:rPr>
            <w:color w:val="0000EE"/>
            <w:u w:val="single"/>
          </w:rPr>
          <w:t>17</w:t>
        </w:r>
      </w:hyperlink>
      <w:r>
        <w:rPr>
          <w:lang w:val="ar_AE" w:bidi="ar_AE"/>
        </w:rPr>
        <w:t xml:space="preserve">; </w:t>
      </w:r>
      <w:hyperlink r:id="rId368">
        <w:r>
          <w:rPr>
            <w:lang w:val="ar_AE" w:bidi="ar_AE"/>
          </w:rPr>
          <w:rPr>
            <w:color w:val="0000EE"/>
            <w:u w:val="single"/>
          </w:rPr>
          <w:t>رومية 13:8</w:t>
        </w:r>
      </w:hyperlink>
      <w:hyperlink r:id="rId364">
        <w:r>
          <w:rPr>
            <w:lang w:val="ar_AE" w:bidi="ar_AE"/>
          </w:rPr>
          <w:rPr>
            <w:color w:val="0000EE"/>
            <w:u w:val="single"/>
          </w:rPr>
          <w:t>–</w:t>
        </w:r>
      </w:hyperlink>
      <w:hyperlink r:id="rId368">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15</w:t>
      </w:r>
      <w:r>
        <w:rPr>
          <w:lang w:val="ar_AE" w:bidi="ar_AE"/>
        </w:rPr>
      </w:r>
    </w:p>
    <w:p>
      <w:pPr>
        <w:bidi/>
      </w:pPr>
      <w:r>
        <w:rPr>
          <w:lang w:val="ar_AE" w:bidi="ar_AE"/>
        </w:rPr>
      </w:r>
      <w:r>
        <w:rPr>
          <w:lang w:val="ar_AE" w:bidi="ar_AE"/>
        </w:rPr>
        <w:t xml:space="preserve">نقيض المحبة يظهر عندما يؤذي الناس بعضهم البعض ويهاجمون بعضهم (انظر </w:t>
      </w:r>
      <w:hyperlink r:id="rId369">
        <w:r>
          <w:rPr>
            <w:lang w:val="ar_AE" w:bidi="ar_AE"/>
          </w:rPr>
          <w:rPr>
            <w:color w:val="0000EE"/>
            <w:u w:val="single"/>
          </w:rPr>
          <w:t>مزمور 35:25</w:t>
        </w:r>
      </w:hyperlink>
      <w:r>
        <w:rPr>
          <w:lang w:val="ar_AE" w:bidi="ar_AE"/>
        </w:rPr>
        <w:t xml:space="preserve">؛ </w:t>
      </w:r>
      <w:hyperlink r:id="rId370">
        <w:r>
          <w:rPr>
            <w:lang w:val="ar_AE" w:bidi="ar_AE"/>
          </w:rPr>
          <w:rPr>
            <w:color w:val="0000EE"/>
            <w:u w:val="single"/>
          </w:rPr>
          <w:t>أمثال 30:14</w:t>
        </w:r>
      </w:hyperlink>
      <w:r>
        <w:rPr>
          <w:lang w:val="ar_AE" w:bidi="ar_AE"/>
        </w:rPr>
        <w:t xml:space="preserve">؛ </w:t>
      </w:r>
      <w:hyperlink r:id="rId371">
        <w:r>
          <w:rPr>
            <w:lang w:val="ar_AE" w:bidi="ar_AE"/>
          </w:rPr>
          <w:rPr>
            <w:color w:val="0000EE"/>
            <w:u w:val="single"/>
          </w:rPr>
          <w:t>إرميا 8:17</w:t>
        </w:r>
      </w:hyperlink>
      <w:r>
        <w:rPr>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hyperlink r:id="rId372">
        <w:r>
          <w:rPr>
            <w:lang w:val="ar_AE" w:bidi="ar_AE"/>
          </w:rPr>
          <w:rPr>
            <w:color w:val="0000EE"/>
            <w:u w:val="single"/>
          </w:rPr>
          <w:t>يوحنّا 3:16</w:t>
        </w:r>
      </w:hyperlink>
      <w:r>
        <w:rPr>
          <w:lang w:val="ar_AE" w:bidi="ar_AE"/>
        </w:rPr>
        <w:t xml:space="preserve">؛ </w:t>
      </w:r>
      <w:hyperlink r:id="rId373">
        <w:r>
          <w:rPr>
            <w:lang w:val="ar_AE" w:bidi="ar_AE"/>
          </w:rPr>
          <w:rPr>
            <w:color w:val="0000EE"/>
            <w:u w:val="single"/>
          </w:rPr>
          <w:t>15:12</w:t>
        </w:r>
      </w:hyperlink>
      <w:hyperlink r:id="rId364">
        <w:r>
          <w:rPr>
            <w:lang w:val="ar_AE" w:bidi="ar_AE"/>
          </w:rPr>
          <w:rPr>
            <w:color w:val="0000EE"/>
            <w:u w:val="single"/>
          </w:rPr>
          <w:t>–</w:t>
        </w:r>
      </w:hyperlink>
      <w:hyperlink r:id="rId37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16–26</w:t>
      </w:r>
      <w:r>
        <w:rPr>
          <w:lang w:val="ar_AE" w:bidi="ar_AE"/>
        </w:rPr>
      </w:r>
    </w:p>
    <w:p>
      <w:pPr>
        <w:bidi/>
      </w:pPr>
      <w:r>
        <w:rPr>
          <w:lang w:val="ar_AE" w:bidi="ar_AE"/>
        </w:rPr>
      </w:r>
      <w:r>
        <w:rPr>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hyperlink r:id="rId374">
        <w:r>
          <w:rPr>
            <w:lang w:val="ar_AE" w:bidi="ar_AE"/>
          </w:rPr>
          <w:rPr>
            <w:color w:val="0000EE"/>
            <w:u w:val="single"/>
          </w:rPr>
          <w:t>إرميا 31:33</w:t>
        </w:r>
      </w:hyperlink>
      <w:r>
        <w:rPr>
          <w:lang w:val="ar_AE" w:bidi="ar_AE"/>
        </w:rPr>
        <w:t xml:space="preserve">؛ </w:t>
      </w:r>
      <w:hyperlink r:id="rId375">
        <w:r>
          <w:rPr>
            <w:lang w:val="ar_AE" w:bidi="ar_AE"/>
          </w:rPr>
          <w:rPr>
            <w:color w:val="0000EE"/>
            <w:u w:val="single"/>
          </w:rPr>
          <w:t>العبرانيين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17</w:t>
      </w:r>
      <w:r>
        <w:rPr>
          <w:lang w:val="ar_AE" w:bidi="ar_AE"/>
        </w:rPr>
      </w:r>
    </w:p>
    <w:p>
      <w:pPr>
        <w:bidi/>
      </w:pPr>
      <w:r>
        <w:rPr>
          <w:lang w:val="ar_AE" w:bidi="ar_AE"/>
        </w:rPr>
      </w:r>
      <w:r>
        <w:rPr>
          <w:lang w:val="ar_AE" w:bidi="ar_AE"/>
        </w:rPr>
        <w:t xml:space="preserve">لا يمكننا ببساطة اختيار اتِّبَاع الناموس وتجنب الخطية. فهناك صراع بين روح الله وطبيعتنا الخاطئة (انظر </w:t>
      </w:r>
      <w:hyperlink r:id="rId376">
        <w:r>
          <w:rPr>
            <w:lang w:val="ar_AE" w:bidi="ar_AE"/>
          </w:rPr>
          <w:rPr>
            <w:color w:val="0000EE"/>
            <w:u w:val="single"/>
          </w:rPr>
          <w:t>رومية 7:14</w:t>
        </w:r>
      </w:hyperlink>
      <w:hyperlink r:id="rId364">
        <w:r>
          <w:rPr>
            <w:lang w:val="ar_AE" w:bidi="ar_AE"/>
          </w:rPr>
          <w:rPr>
            <w:color w:val="0000EE"/>
            <w:u w:val="single"/>
          </w:rPr>
          <w:t>–</w:t>
        </w:r>
      </w:hyperlink>
      <w:hyperlink r:id="rId376">
        <w:r>
          <w:rPr>
            <w:lang w:val="ar_AE" w:bidi="ar_AE"/>
          </w:rPr>
          <w:rPr>
            <w:color w:val="0000EE"/>
            <w:u w:val="single"/>
          </w:rPr>
          <w:t>25</w:t>
        </w:r>
      </w:hyperlink>
      <w:r>
        <w:rPr>
          <w:lang w:val="ar_AE" w:bidi="ar_AE"/>
        </w:rPr>
        <w:t xml:space="preserve">; </w:t>
      </w:r>
      <w:hyperlink r:id="rId377">
        <w:r>
          <w:rPr>
            <w:lang w:val="ar_AE" w:bidi="ar_AE"/>
          </w:rPr>
          <w:rPr>
            <w:color w:val="0000EE"/>
            <w:u w:val="single"/>
          </w:rPr>
          <w:t>1 بطرس 2:11</w:t>
        </w:r>
      </w:hyperlink>
      <w:r>
        <w:rPr>
          <w:lang w:val="ar_AE" w:bidi="ar_AE"/>
        </w:rPr>
        <w:t xml:space="preserve">; قارن </w:t>
      </w:r>
      <w:hyperlink r:id="rId378">
        <w:r>
          <w:rPr>
            <w:lang w:val="ar_AE" w:bidi="ar_AE"/>
          </w:rPr>
          <w:rPr>
            <w:color w:val="0000EE"/>
            <w:u w:val="single"/>
          </w:rPr>
          <w:t>تكوين 4:7</w:t>
        </w:r>
      </w:hyperlink>
      <w:r>
        <w:rPr>
          <w:lang w:val="ar_AE" w:bidi="ar_AE"/>
        </w:rPr>
        <w:t xml:space="preserve">). والحل ليس في محاولة أكبر لاتِّبَاع الناموس، بل في العيش بروح الله. فعندما نقوم من الأموات، سنكون أخيرًا أحرارًا من الخطية (انظر </w:t>
      </w:r>
      <w:hyperlink r:id="rId379">
        <w:r>
          <w:rPr>
            <w:lang w:val="ar_AE" w:bidi="ar_AE"/>
          </w:rPr>
          <w:rPr>
            <w:color w:val="0000EE"/>
            <w:u w:val="single"/>
          </w:rPr>
          <w:t>رومية 8:18</w:t>
        </w:r>
      </w:hyperlink>
      <w:hyperlink r:id="rId364">
        <w:r>
          <w:rPr>
            <w:lang w:val="ar_AE" w:bidi="ar_AE"/>
          </w:rPr>
          <w:rPr>
            <w:color w:val="0000EE"/>
            <w:u w:val="single"/>
          </w:rPr>
          <w:t>–</w:t>
        </w:r>
      </w:hyperlink>
      <w:hyperlink r:id="rId37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18</w:t>
      </w:r>
      <w:r>
        <w:rPr>
          <w:lang w:val="ar_AE" w:bidi="ar_AE"/>
        </w:rPr>
      </w:r>
    </w:p>
    <w:p>
      <w:pPr>
        <w:bidi/>
      </w:pPr>
      <w:r>
        <w:rPr>
          <w:lang w:val="ar_AE" w:bidi="ar_AE"/>
        </w:rPr>
      </w:r>
      <w:r>
        <w:rPr>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hyperlink r:id="rId380">
        <w:r>
          <w:rPr>
            <w:lang w:val="ar_AE" w:bidi="ar_AE"/>
          </w:rPr>
          <w:rPr>
            <w:color w:val="0000EE"/>
            <w:u w:val="single"/>
          </w:rPr>
          <w:t>رومية 13:1</w:t>
        </w:r>
      </w:hyperlink>
      <w:hyperlink r:id="rId364">
        <w:r>
          <w:rPr>
            <w:lang w:val="ar_AE" w:bidi="ar_AE"/>
          </w:rPr>
          <w:rPr>
            <w:color w:val="0000EE"/>
            <w:u w:val="single"/>
          </w:rPr>
          <w:t>–</w:t>
        </w:r>
      </w:hyperlink>
      <w:hyperlink r:id="rId380">
        <w:r>
          <w:rPr>
            <w:lang w:val="ar_AE" w:bidi="ar_AE"/>
          </w:rPr>
          <w:rPr>
            <w:color w:val="0000EE"/>
            <w:u w:val="single"/>
          </w:rPr>
          <w:t>7</w:t>
        </w:r>
      </w:hyperlink>
      <w:r>
        <w:rPr>
          <w:lang w:val="ar_AE" w:bidi="ar_AE"/>
        </w:rPr>
        <w:t xml:space="preserve">; </w:t>
      </w:r>
      <w:hyperlink r:id="rId381">
        <w:r>
          <w:rPr>
            <w:lang w:val="ar_AE" w:bidi="ar_AE"/>
          </w:rPr>
          <w:rPr>
            <w:color w:val="0000EE"/>
            <w:u w:val="single"/>
          </w:rPr>
          <w:t>تيطس 3:1</w:t>
        </w:r>
      </w:hyperlink>
      <w:r>
        <w:rPr>
          <w:lang w:val="ar_AE" w:bidi="ar_AE"/>
        </w:rPr>
        <w:t xml:space="preserve">; قارن </w:t>
      </w:r>
      <w:hyperlink r:id="rId382">
        <w:r>
          <w:rPr>
            <w:lang w:val="ar_AE" w:bidi="ar_AE"/>
          </w:rPr>
          <w:rPr>
            <w:color w:val="0000EE"/>
            <w:u w:val="single"/>
          </w:rPr>
          <w:t>1 بطرس 2:13</w:t>
        </w:r>
      </w:hyperlink>
      <w:hyperlink r:id="rId364">
        <w:r>
          <w:rPr>
            <w:lang w:val="ar_AE" w:bidi="ar_AE"/>
          </w:rPr>
          <w:rPr>
            <w:color w:val="0000EE"/>
            <w:u w:val="single"/>
          </w:rPr>
          <w:t>–</w:t>
        </w:r>
      </w:hyperlink>
      <w:hyperlink r:id="rId382">
        <w:r>
          <w:rPr>
            <w:lang w:val="ar_AE" w:bidi="ar_AE"/>
          </w:rPr>
          <w:rPr>
            <w:color w:val="0000EE"/>
            <w:u w:val="single"/>
          </w:rPr>
          <w:t>17</w:t>
        </w:r>
      </w:hyperlink>
      <w:r>
        <w:rPr>
          <w:lang w:val="ar_AE" w:bidi="ar_AE"/>
        </w:rPr>
        <w:t>). لكنه كان يتحدث عن كيفية تحقيق البِرّ الروحي أمام الله.</w:t>
      </w:r>
      <w:r>
        <w:rPr>
          <w:lang w:val="ar_AE" w:bidi="ar_AE"/>
        </w:rPr>
      </w:r>
      <w:r>
        <w:rPr>
          <w:lang w:val="ar_AE" w:bidi="ar_AE"/>
        </w:rPr>
      </w:r>
    </w:p>
    <w:p>
      <w:pPr>
        <w:bidi/>
      </w:pPr>
      <w:r>
        <w:rPr>
          <w:lang w:val="ar_AE" w:bidi="ar_AE"/>
        </w:rPr>
      </w:r>
    </w:p>
    <w:p>
      <w:pPr>
        <w:pStyle w:val="Heading2"/>
        <w:bidi/>
      </w:pPr>
      <w:r>
        <w:rPr>
          <w:lang w:val="ar_AE" w:bidi="ar_AE"/>
        </w:rPr>
        <w:t>غلاطية 5: 19</w:t>
      </w:r>
      <w:r>
        <w:rPr>
          <w:lang w:val="ar_AE" w:bidi="ar_AE"/>
        </w:rPr>
      </w:r>
    </w:p>
    <w:p>
      <w:pPr>
        <w:pStyle w:val="ListBullet"/>
        <w:bidi/>
        <w:spacing w:line="240" w:lineRule="auto"/>
        <w:ind w:left="720"/>
      </w:pPr>
      <w:r>
        <w:rPr>
          <w:lang w:val="ar_AE" w:bidi="ar_AE"/>
        </w:rPr>
      </w:r>
      <w:r>
        <w:rPr>
          <w:i/>
          <w:lang w:val="ar_AE" w:bidi="ar_AE"/>
        </w:rPr>
        <w:t xml:space="preserve">وَأَعْمَالُ الْجَسَدِ ظَاهِرَةٌ </w:t>
      </w:r>
      <w:r>
        <w:rPr>
          <w:lang w:val="ar_AE" w:bidi="ar_AE"/>
        </w:rPr>
        <w:t>(حرفيًا</w:t>
      </w:r>
      <w:r>
        <w:rPr>
          <w:i/>
          <w:lang w:val="ar_AE" w:bidi="ar_AE"/>
        </w:rPr>
        <w:t xml:space="preserve"> أعمال الجسد هي</w:t>
      </w:r>
      <w:r>
        <w:rPr>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lang w:val="ar_AE" w:bidi="ar_AE"/>
        </w:rPr>
      </w:r>
      <w:r>
        <w:rPr>
          <w:i/>
          <w:lang w:val="ar_AE" w:bidi="ar_AE"/>
        </w:rPr>
        <w:t>ظَاهِرَةٌ</w:t>
      </w:r>
      <w:r>
        <w:rPr>
          <w:lang w:val="ar_AE" w:bidi="ar_AE"/>
        </w:rPr>
        <w:t xml:space="preserve">: لدى جميع الناس إحساس فطري بالتمييز بين الصواب والخطأ (انظر </w:t>
      </w:r>
      <w:hyperlink r:id="rId383">
        <w:r>
          <w:rPr>
            <w:lang w:val="ar_AE" w:bidi="ar_AE"/>
          </w:rPr>
          <w:rPr>
            <w:color w:val="0000EE"/>
            <w:u w:val="single"/>
          </w:rPr>
          <w:t>رومية 1:32</w:t>
        </w:r>
      </w:hyperlink>
      <w:r>
        <w:rPr>
          <w:lang w:val="ar_AE" w:bidi="ar_AE"/>
        </w:rPr>
        <w:t xml:space="preserve">؛ </w:t>
      </w:r>
      <w:hyperlink r:id="rId384">
        <w:r>
          <w:rPr>
            <w:lang w:val="ar_AE" w:bidi="ar_AE"/>
          </w:rPr>
          <w:rPr>
            <w:color w:val="0000EE"/>
            <w:u w:val="single"/>
          </w:rPr>
          <w:t>2:14–15</w:t>
        </w:r>
      </w:hyperlink>
      <w:r>
        <w:rPr>
          <w:lang w:val="ar_AE" w:bidi="ar_AE"/>
        </w:rPr>
        <w:t xml:space="preserve">؛ </w:t>
      </w:r>
      <w:hyperlink r:id="rId385">
        <w:r>
          <w:rPr>
            <w:lang w:val="ar_AE" w:bidi="ar_AE"/>
          </w:rPr>
          <w:rPr>
            <w:color w:val="0000EE"/>
            <w:u w:val="single"/>
          </w:rPr>
          <w:t>1 كورنثوس 5:1</w:t>
        </w:r>
      </w:hyperlink>
      <w:r>
        <w:rPr>
          <w:lang w:val="ar_AE" w:bidi="ar_AE"/>
        </w:rPr>
        <w:t>). ومع ذلك، يختار بعض الأفراد ارتكاب الخطأ برغم معرفتهم بذلك (</w:t>
      </w:r>
      <w:hyperlink r:id="rId386">
        <w:r>
          <w:rPr>
            <w:lang w:val="ar_AE" w:bidi="ar_AE"/>
          </w:rPr>
          <w:rPr>
            <w:color w:val="0000EE"/>
            <w:u w:val="single"/>
          </w:rPr>
          <w:t>رومية 1:18</w:t>
        </w:r>
      </w:hyperlink>
      <w:hyperlink r:id="rId384">
        <w:r>
          <w:rPr>
            <w:lang w:val="ar_AE" w:bidi="ar_AE"/>
          </w:rPr>
          <w:rPr>
            <w:color w:val="0000EE"/>
            <w:u w:val="single"/>
          </w:rPr>
          <w:t>–</w:t>
        </w:r>
      </w:hyperlink>
      <w:hyperlink r:id="rId386">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تبدأ قائمة أعمال الجسد بالفساد الجنسي. وفي المقابل، تبدأ قائمة الفضائل المسيحية بالمحبة (</w:t>
      </w:r>
      <w:hyperlink r:id="rId387">
        <w:r>
          <w:rPr>
            <w:lang w:val="ar_AE" w:bidi="ar_AE"/>
          </w:rPr>
          <w:rPr>
            <w:color w:val="0000EE"/>
            <w:u w:val="single"/>
          </w:rPr>
          <w:t>غلاطية 5:22</w:t>
        </w:r>
      </w:hyperlink>
      <w:r>
        <w:rPr>
          <w:lang w:val="ar_AE" w:bidi="ar_AE"/>
        </w:rPr>
        <w:t xml:space="preserve">). وقد كانت هناك أنواع مختلفة شائعة من السلوك الجنسي الخاطئ (انظر </w:t>
      </w:r>
      <w:hyperlink r:id="rId388">
        <w:r>
          <w:rPr>
            <w:lang w:val="ar_AE" w:bidi="ar_AE"/>
          </w:rPr>
          <w:rPr>
            <w:color w:val="0000EE"/>
            <w:u w:val="single"/>
          </w:rPr>
          <w:t>رومية 1:24</w:t>
        </w:r>
      </w:hyperlink>
      <w:hyperlink r:id="rId384">
        <w:r>
          <w:rPr>
            <w:lang w:val="ar_AE" w:bidi="ar_AE"/>
          </w:rPr>
          <w:rPr>
            <w:color w:val="0000EE"/>
            <w:u w:val="single"/>
          </w:rPr>
          <w:t>–</w:t>
        </w:r>
      </w:hyperlink>
      <w:hyperlink r:id="rId388">
        <w:r>
          <w:rPr>
            <w:lang w:val="ar_AE" w:bidi="ar_AE"/>
          </w:rPr>
          <w:rPr>
            <w:color w:val="0000EE"/>
            <w:u w:val="single"/>
          </w:rPr>
          <w:t>27</w:t>
        </w:r>
      </w:hyperlink>
      <w:r>
        <w:rPr>
          <w:lang w:val="ar_AE" w:bidi="ar_AE"/>
        </w:rPr>
        <w:t xml:space="preserve">; </w:t>
      </w:r>
      <w:hyperlink r:id="rId385">
        <w:r>
          <w:rPr>
            <w:lang w:val="ar_AE" w:bidi="ar_AE"/>
          </w:rPr>
          <w:rPr>
            <w:color w:val="0000EE"/>
            <w:u w:val="single"/>
          </w:rPr>
          <w:t>1 كورنثوس 5:1</w:t>
        </w:r>
      </w:hyperlink>
      <w:r>
        <w:rPr>
          <w:lang w:val="ar_AE" w:bidi="ar_AE"/>
        </w:rPr>
        <w:t xml:space="preserve">; </w:t>
      </w:r>
      <w:hyperlink r:id="rId389">
        <w:r>
          <w:rPr>
            <w:lang w:val="ar_AE" w:bidi="ar_AE"/>
          </w:rPr>
          <w:rPr>
            <w:color w:val="0000EE"/>
            <w:u w:val="single"/>
          </w:rPr>
          <w:t>6:15</w:t>
        </w:r>
      </w:hyperlink>
      <w:hyperlink r:id="rId384">
        <w:r>
          <w:rPr>
            <w:lang w:val="ar_AE" w:bidi="ar_AE"/>
          </w:rPr>
          <w:rPr>
            <w:color w:val="0000EE"/>
            <w:u w:val="single"/>
          </w:rPr>
          <w:t>–</w:t>
        </w:r>
      </w:hyperlink>
      <w:hyperlink r:id="rId389">
        <w:r>
          <w:rPr>
            <w:lang w:val="ar_AE" w:bidi="ar_AE"/>
          </w:rPr>
          <w:rPr>
            <w:color w:val="0000EE"/>
            <w:u w:val="single"/>
          </w:rPr>
          <w:t>18</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1">
        <w:r>
          <w:rPr>
            <w:lang w:val="ar_AE" w:bidi="ar_AE"/>
          </w:rPr>
          <w:rPr>
            <w:color w:val="0000EE"/>
            <w:u w:val="single"/>
          </w:rPr>
          <w:t>2 بطرس 3:10</w:t>
        </w:r>
      </w:hyperlink>
      <w:r>
        <w:rPr>
          <w:lang w:val="ar_AE" w:bidi="ar_AE"/>
        </w:rPr>
        <w:t xml:space="preserve">, </w:t>
      </w:r>
      <w:hyperlink r:id="rId392">
        <w:r>
          <w:rPr>
            <w:lang w:val="ar_AE" w:bidi="ar_AE"/>
          </w:rPr>
          <w:rPr>
            <w:color w:val="0000EE"/>
            <w:u w:val="single"/>
          </w:rPr>
          <w:t>18</w:t>
        </w:r>
      </w:hyperlink>
      <w:r>
        <w:rPr>
          <w:lang w:val="ar_AE" w:bidi="ar_AE"/>
        </w:rPr>
        <w:t xml:space="preserve">). ففي الديانات الوثنية القديمة، كان الناس يشاركون في أنشطة جنسية كجزء من عبادتهم لآلهة الخصوبة (انظر </w:t>
      </w:r>
      <w:hyperlink r:id="rId393">
        <w:r>
          <w:rPr>
            <w:lang w:val="ar_AE" w:bidi="ar_AE"/>
          </w:rPr>
          <w:rPr>
            <w:color w:val="0000EE"/>
            <w:u w:val="single"/>
          </w:rPr>
          <w:t>رؤيا 2:14</w:t>
        </w:r>
      </w:hyperlink>
      <w:r>
        <w:rPr>
          <w:lang w:val="ar_AE" w:bidi="ar_AE"/>
        </w:rPr>
        <w:t xml:space="preserve">, </w:t>
      </w:r>
      <w:hyperlink r:id="rId394">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عندما يخطئ الناس، يصبحون غير أنقياء روحيًا ولا يمكنهم أن يكونوا في شركة مع الله، الذي هو طاهر وكلي القداسة (انظر </w:t>
      </w:r>
      <w:hyperlink r:id="rId395">
        <w:r>
          <w:rPr>
            <w:lang w:val="ar_AE" w:bidi="ar_AE"/>
          </w:rPr>
          <w:rPr>
            <w:color w:val="0000EE"/>
            <w:u w:val="single"/>
          </w:rPr>
          <w:t>متّى 23:27</w:t>
        </w:r>
      </w:hyperlink>
      <w:r>
        <w:rPr>
          <w:lang w:val="ar_AE" w:bidi="ar_AE"/>
        </w:rPr>
        <w:t xml:space="preserve">; </w:t>
      </w:r>
      <w:hyperlink r:id="rId396">
        <w:r>
          <w:rPr>
            <w:lang w:val="ar_AE" w:bidi="ar_AE"/>
          </w:rPr>
          <w:rPr>
            <w:color w:val="0000EE"/>
            <w:u w:val="single"/>
          </w:rPr>
          <w:t>رومية 6:19</w:t>
        </w:r>
      </w:hyperlink>
      <w:r>
        <w:rPr>
          <w:lang w:val="ar_AE" w:bidi="ar_AE"/>
        </w:rPr>
        <w:t xml:space="preserve">; </w:t>
      </w:r>
      <w:hyperlink r:id="rId390">
        <w:r>
          <w:rPr>
            <w:lang w:val="ar_AE" w:bidi="ar_AE"/>
          </w:rPr>
          <w:rPr>
            <w:color w:val="0000EE"/>
            <w:u w:val="single"/>
          </w:rPr>
          <w:t>2 كورنثوس 12:21</w:t>
        </w:r>
      </w:hyperlink>
      <w:r>
        <w:rPr>
          <w:lang w:val="ar_AE" w:bidi="ar_AE"/>
        </w:rPr>
        <w:t xml:space="preserve">; </w:t>
      </w:r>
      <w:hyperlink r:id="rId397">
        <w:r>
          <w:rPr>
            <w:lang w:val="ar_AE" w:bidi="ar_AE"/>
          </w:rPr>
          <w:rPr>
            <w:color w:val="0000EE"/>
            <w:u w:val="single"/>
          </w:rPr>
          <w:t>أفسس 5:3</w:t>
        </w:r>
      </w:hyperlink>
      <w:r>
        <w:rPr>
          <w:lang w:val="ar_AE" w:bidi="ar_AE"/>
        </w:rPr>
        <w:t xml:space="preserve">; </w:t>
      </w:r>
      <w:hyperlink r:id="rId398">
        <w:r>
          <w:rPr>
            <w:lang w:val="ar_AE" w:bidi="ar_AE"/>
          </w:rPr>
          <w:rPr>
            <w:color w:val="0000EE"/>
            <w:u w:val="single"/>
          </w:rPr>
          <w:t>كولوسي 3:5</w:t>
        </w:r>
      </w:hyperlink>
      <w:r>
        <w:rPr>
          <w:lang w:val="ar_AE" w:bidi="ar_AE"/>
        </w:rPr>
        <w:t xml:space="preserve">; </w:t>
      </w:r>
      <w:hyperlink r:id="rId399">
        <w:r>
          <w:rPr>
            <w:lang w:val="ar_AE" w:bidi="ar_AE"/>
          </w:rPr>
          <w:rPr>
            <w:color w:val="0000EE"/>
            <w:u w:val="single"/>
          </w:rPr>
          <w:t>1 تسالونيكي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19–26</w:t>
      </w:r>
      <w:r>
        <w:rPr>
          <w:lang w:val="ar_AE" w:bidi="ar_AE"/>
        </w:rPr>
      </w:r>
    </w:p>
    <w:p>
      <w:pPr>
        <w:bidi/>
      </w:pPr>
      <w:r>
        <w:rPr>
          <w:lang w:val="ar_AE" w:bidi="ar_AE"/>
        </w:rPr>
      </w:r>
      <w:r>
        <w:rPr>
          <w:lang w:val="ar_AE" w:bidi="ar_AE"/>
        </w:rPr>
        <w:t>تُقارن هاتان القائمتان بين الحياة التي تسيطر عليها الرغبات الخاطئة (</w:t>
      </w:r>
      <w:hyperlink r:id="rId400">
        <w:r>
          <w:rPr>
            <w:lang w:val="ar_AE" w:bidi="ar_AE"/>
          </w:rPr>
          <w:rPr>
            <w:color w:val="0000EE"/>
            <w:u w:val="single"/>
          </w:rPr>
          <w:t>5:19</w:t>
        </w:r>
      </w:hyperlink>
      <w:hyperlink r:id="rId384">
        <w:r>
          <w:rPr>
            <w:lang w:val="ar_AE" w:bidi="ar_AE"/>
          </w:rPr>
          <w:rPr>
            <w:color w:val="0000EE"/>
            <w:u w:val="single"/>
          </w:rPr>
          <w:t>–</w:t>
        </w:r>
      </w:hyperlink>
      <w:hyperlink r:id="rId400">
        <w:r>
          <w:rPr>
            <w:lang w:val="ar_AE" w:bidi="ar_AE"/>
          </w:rPr>
          <w:rPr>
            <w:color w:val="0000EE"/>
            <w:u w:val="single"/>
          </w:rPr>
          <w:t>21</w:t>
        </w:r>
      </w:hyperlink>
      <w:r>
        <w:rPr>
          <w:lang w:val="ar_AE" w:bidi="ar_AE"/>
        </w:rPr>
        <w:t>) والحياة المنقادة بالروح القدس (</w:t>
      </w:r>
      <w:hyperlink r:id="rId401">
        <w:r>
          <w:rPr>
            <w:lang w:val="ar_AE" w:bidi="ar_AE"/>
          </w:rPr>
          <w:rPr>
            <w:color w:val="0000EE"/>
            <w:u w:val="single"/>
          </w:rPr>
          <w:t>5:22</w:t>
        </w:r>
      </w:hyperlink>
      <w:hyperlink r:id="rId384">
        <w:r>
          <w:rPr>
            <w:lang w:val="ar_AE" w:bidi="ar_AE"/>
          </w:rPr>
          <w:rPr>
            <w:color w:val="0000EE"/>
            <w:u w:val="single"/>
          </w:rPr>
          <w:t>–</w:t>
        </w:r>
      </w:hyperlink>
      <w:hyperlink r:id="rId401">
        <w:r>
          <w:rPr>
            <w:lang w:val="ar_AE" w:bidi="ar_AE"/>
          </w:rPr>
          <w:rPr>
            <w:color w:val="0000EE"/>
            <w:u w:val="single"/>
          </w:rPr>
          <w:t>26</w:t>
        </w:r>
      </w:hyperlink>
      <w:r>
        <w:rPr>
          <w:lang w:val="ar_AE" w:bidi="ar_AE"/>
        </w:rPr>
        <w:t>). العيش بالروح يعني اتِّباع معيار أخلاقي أعلى مما يمكن أن يقدمه الناموس.</w:t>
      </w:r>
      <w:r>
        <w:rPr>
          <w:lang w:val="ar_AE" w:bidi="ar_AE"/>
        </w:rPr>
      </w:r>
      <w:r>
        <w:rPr>
          <w:lang w:val="ar_AE" w:bidi="ar_AE"/>
        </w:rPr>
      </w:r>
    </w:p>
    <w:p>
      <w:pPr>
        <w:bidi/>
      </w:pPr>
      <w:r>
        <w:rPr>
          <w:lang w:val="ar_AE" w:bidi="ar_AE"/>
        </w:rPr>
      </w:r>
    </w:p>
    <w:p>
      <w:pPr>
        <w:pStyle w:val="Heading2"/>
        <w:bidi/>
      </w:pPr>
      <w:r>
        <w:rPr>
          <w:lang w:val="ar_AE" w:bidi="ar_AE"/>
        </w:rPr>
        <w:t>غلاطية 5: 20</w:t>
      </w:r>
      <w:r>
        <w:rPr>
          <w:lang w:val="ar_AE" w:bidi="ar_AE"/>
        </w:rPr>
      </w:r>
    </w:p>
    <w:p>
      <w:pPr>
        <w:pStyle w:val="ListBullet"/>
        <w:bidi/>
        <w:spacing w:line="240" w:lineRule="auto"/>
        <w:ind w:left="720"/>
      </w:pPr>
      <w:r>
        <w:rPr>
          <w:lang w:val="ar_AE" w:bidi="ar_AE"/>
        </w:rPr>
      </w:r>
      <w:r>
        <w:rPr>
          <w:i/>
          <w:lang w:val="ar_AE" w:bidi="ar_AE"/>
        </w:rPr>
        <w:t>عِبَادَةُ الأَوْثَانِ</w:t>
      </w:r>
      <w:r>
        <w:rPr>
          <w:lang w:val="ar_AE" w:bidi="ar_AE"/>
        </w:rPr>
        <w:t xml:space="preserve"> (عبادة الآلهة الزائفة) كانت شائعة في غلاطية وغالبًا ما تضمنت </w:t>
      </w:r>
      <w:r>
        <w:rPr>
          <w:i/>
          <w:lang w:val="ar_AE" w:bidi="ar_AE"/>
        </w:rPr>
        <w:t>السحر</w:t>
      </w:r>
      <w:r>
        <w:rPr>
          <w:lang w:val="ar_AE" w:bidi="ar_AE"/>
        </w:rPr>
        <w:t xml:space="preserve"> ("الفنون السحرية"، انظر </w:t>
      </w:r>
      <w:hyperlink r:id="rId402">
        <w:r>
          <w:rPr>
            <w:lang w:val="ar_AE" w:bidi="ar_AE"/>
          </w:rPr>
          <w:rPr>
            <w:color w:val="0000EE"/>
            <w:u w:val="single"/>
          </w:rPr>
          <w:t>أعمال الرسل 19:19</w:t>
        </w:r>
      </w:hyperlink>
      <w:r>
        <w:rPr>
          <w:lang w:val="ar_AE" w:bidi="ar_AE"/>
        </w:rPr>
        <w:t xml:space="preserve">; قارن </w:t>
      </w:r>
      <w:hyperlink r:id="rId403">
        <w:r>
          <w:rPr>
            <w:lang w:val="ar_AE" w:bidi="ar_AE"/>
          </w:rPr>
          <w:rPr>
            <w:color w:val="0000EE"/>
            <w:u w:val="single"/>
          </w:rPr>
          <w:t>1 صموئيل 15:23</w:t>
        </w:r>
      </w:hyperlink>
      <w:r>
        <w:rPr>
          <w:lang w:val="ar_AE" w:bidi="ar_AE"/>
        </w:rPr>
        <w:t xml:space="preserve">; </w:t>
      </w:r>
      <w:hyperlink r:id="rId404">
        <w:r>
          <w:rPr>
            <w:lang w:val="ar_AE" w:bidi="ar_AE"/>
          </w:rPr>
          <w:rPr>
            <w:color w:val="0000EE"/>
            <w:u w:val="single"/>
          </w:rPr>
          <w:t>رؤيا 9:21</w:t>
        </w:r>
      </w:hyperlink>
      <w:r>
        <w:rPr>
          <w:lang w:val="ar_AE" w:bidi="ar_AE"/>
        </w:rPr>
        <w:t xml:space="preserve">; </w:t>
      </w:r>
      <w:hyperlink r:id="rId405">
        <w:r>
          <w:rPr>
            <w:lang w:val="ar_AE" w:bidi="ar_AE"/>
          </w:rPr>
          <w:rPr>
            <w:color w:val="0000EE"/>
            <w:u w:val="single"/>
          </w:rPr>
          <w:t>18:23</w:t>
        </w:r>
      </w:hyperlink>
      <w:r>
        <w:rPr>
          <w:lang w:val="ar_AE" w:bidi="ar_AE"/>
        </w:rPr>
        <w:t xml:space="preserve">; </w:t>
      </w:r>
      <w:hyperlink r:id="rId406">
        <w:r>
          <w:rPr>
            <w:lang w:val="ar_AE" w:bidi="ar_AE"/>
          </w:rPr>
          <w:rPr>
            <w:color w:val="0000EE"/>
            <w:u w:val="single"/>
          </w:rPr>
          <w:t>21:8</w:t>
        </w:r>
      </w:hyperlink>
      <w:r>
        <w:rPr>
          <w:lang w:val="ar_AE" w:bidi="ar_AE"/>
        </w:rPr>
        <w:t xml:space="preserve">; </w:t>
      </w:r>
      <w:hyperlink r:id="rId407">
        <w:r>
          <w:rPr>
            <w:lang w:val="ar_AE" w:bidi="ar_AE"/>
          </w:rPr>
          <w:rPr>
            <w:color w:val="0000EE"/>
            <w:u w:val="single"/>
          </w:rPr>
          <w:t>22:15</w:t>
        </w:r>
      </w:hyperlink>
      <w:r>
        <w:rPr>
          <w:lang w:val="ar_AE" w:bidi="ar_AE"/>
        </w:rPr>
        <w:t xml:space="preserve">). كما تضمنت غالبًا الفجور الجنسي (قارن </w:t>
      </w:r>
      <w:hyperlink r:id="rId408">
        <w:r>
          <w:rPr>
            <w:lang w:val="ar_AE" w:bidi="ar_AE"/>
          </w:rPr>
          <w:rPr>
            <w:color w:val="0000EE"/>
            <w:u w:val="single"/>
          </w:rPr>
          <w:t>1 كورنثوس 6:9</w:t>
        </w:r>
      </w:hyperlink>
      <w:r>
        <w:rPr>
          <w:lang w:val="ar_AE" w:bidi="ar_AE"/>
        </w:rPr>
        <w:t xml:space="preserve">, </w:t>
      </w:r>
      <w:hyperlink r:id="rId409">
        <w:r>
          <w:rPr>
            <w:lang w:val="ar_AE" w:bidi="ar_AE"/>
          </w:rPr>
          <w:rPr>
            <w:color w:val="0000EE"/>
            <w:u w:val="single"/>
          </w:rPr>
          <w:t>15</w:t>
        </w:r>
      </w:hyperlink>
      <w:hyperlink r:id="rId384">
        <w:r>
          <w:rPr>
            <w:lang w:val="ar_AE" w:bidi="ar_AE"/>
          </w:rPr>
          <w:rPr>
            <w:color w:val="0000EE"/>
            <w:u w:val="single"/>
          </w:rPr>
          <w:t>–</w:t>
        </w:r>
      </w:hyperlink>
      <w:hyperlink r:id="rId409">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i/>
          <w:lang w:val="ar_AE" w:bidi="ar_AE"/>
        </w:rPr>
        <w:t xml:space="preserve">العَدَاوَةٌ </w:t>
      </w:r>
      <w:r>
        <w:rPr>
          <w:lang w:val="ar_AE" w:bidi="ar_AE"/>
        </w:rPr>
        <w:t>تدفع الناس إلى الشجار مع الآخرين، وهي تتعارض مع نهج الروح القدس القائم على التواضع والمحبة (</w:t>
      </w:r>
      <w:hyperlink r:id="rId410">
        <w:r>
          <w:rPr>
            <w:lang w:val="ar_AE" w:bidi="ar_AE"/>
          </w:rPr>
          <w:rPr>
            <w:color w:val="0000EE"/>
            <w:u w:val="single"/>
          </w:rPr>
          <w:t>غلاطية 5:22</w:t>
        </w:r>
      </w:hyperlink>
      <w:hyperlink r:id="rId384">
        <w:r>
          <w:rPr>
            <w:lang w:val="ar_AE" w:bidi="ar_AE"/>
          </w:rPr>
          <w:rPr>
            <w:color w:val="0000EE"/>
            <w:u w:val="single"/>
          </w:rPr>
          <w:t>–</w:t>
        </w:r>
      </w:hyperlink>
      <w:hyperlink r:id="rId410">
        <w:r>
          <w:rPr>
            <w:lang w:val="ar_AE" w:bidi="ar_AE"/>
          </w:rPr>
          <w:rPr>
            <w:color w:val="0000EE"/>
            <w:u w:val="single"/>
          </w:rPr>
          <w:t>23</w:t>
        </w:r>
      </w:hyperlink>
      <w:r>
        <w:rPr>
          <w:lang w:val="ar_AE" w:bidi="ar_AE"/>
        </w:rPr>
        <w:t>).</w:t>
      </w:r>
    </w:p>
    <w:p>
      <w:pPr>
        <w:pStyle w:val="ListBullet"/>
        <w:bidi/>
        <w:spacing w:line="240" w:lineRule="auto"/>
        <w:ind w:left="720"/>
      </w:pPr>
      <w:r>
        <w:rPr>
          <w:lang w:val="ar_AE" w:bidi="ar_AE"/>
        </w:rPr>
      </w:r>
      <w:r>
        <w:rPr>
          <w:i/>
          <w:lang w:val="ar_AE" w:bidi="ar_AE"/>
        </w:rPr>
        <w:t>الخِصَامٌ</w:t>
      </w:r>
      <w:r>
        <w:rPr>
          <w:lang w:val="ar_AE" w:bidi="ar_AE"/>
        </w:rPr>
        <w:t xml:space="preserve"> يشير إلى إثارة الجدالات والبحث عن الشجارات، وليس الدفاع السلمي عن الحق (</w:t>
      </w:r>
      <w:hyperlink r:id="rId411">
        <w:r>
          <w:rPr>
            <w:lang w:val="ar_AE" w:bidi="ar_AE"/>
          </w:rPr>
          <w:rPr>
            <w:color w:val="0000EE"/>
            <w:u w:val="single"/>
          </w:rPr>
          <w:t>كورنثوس الأولى 3:3</w:t>
        </w:r>
      </w:hyperlink>
      <w:r>
        <w:rPr>
          <w:lang w:val="ar_AE" w:bidi="ar_AE"/>
        </w:rPr>
        <w:t xml:space="preserve">; </w:t>
      </w:r>
      <w:hyperlink r:id="rId412">
        <w:r>
          <w:rPr>
            <w:lang w:val="ar_AE" w:bidi="ar_AE"/>
          </w:rPr>
          <w:rPr>
            <w:color w:val="0000EE"/>
            <w:u w:val="single"/>
          </w:rPr>
          <w:t>كورنثوس الثانية 12:20</w:t>
        </w:r>
      </w:hyperlink>
      <w:r>
        <w:rPr>
          <w:lang w:val="ar_AE" w:bidi="ar_AE"/>
        </w:rPr>
        <w:t xml:space="preserve">; </w:t>
      </w:r>
      <w:hyperlink r:id="rId413">
        <w:r>
          <w:rPr>
            <w:lang w:val="ar_AE" w:bidi="ar_AE"/>
          </w:rPr>
          <w:rPr>
            <w:color w:val="0000EE"/>
            <w:u w:val="single"/>
          </w:rPr>
          <w:t>تيموثاوس الأولى 6:4</w:t>
        </w:r>
      </w:hyperlink>
      <w:r>
        <w:rPr>
          <w:lang w:val="ar_AE" w:bidi="ar_AE"/>
        </w:rPr>
        <w:t xml:space="preserve">; </w:t>
      </w:r>
      <w:hyperlink r:id="rId414">
        <w:r>
          <w:rPr>
            <w:lang w:val="ar_AE" w:bidi="ar_AE"/>
          </w:rPr>
          <w:rPr>
            <w:color w:val="0000EE"/>
            <w:u w:val="single"/>
          </w:rPr>
          <w:t>تيطس 3:9</w:t>
        </w:r>
      </w:hyperlink>
      <w:r>
        <w:rPr>
          <w:lang w:val="ar_AE" w:bidi="ar_AE"/>
        </w:rPr>
        <w:t>). أولئك المنقادين بالروح القدس يقولون الصدق بمحبة ويسعون لصنع السلام مع الآخرين (</w:t>
      </w:r>
      <w:hyperlink r:id="rId387">
        <w:r>
          <w:rPr>
            <w:lang w:val="ar_AE" w:bidi="ar_AE"/>
          </w:rPr>
          <w:rPr>
            <w:color w:val="0000EE"/>
            <w:u w:val="single"/>
          </w:rPr>
          <w:t>غلاطية 5:22</w:t>
        </w:r>
      </w:hyperlink>
      <w:r>
        <w:rPr>
          <w:lang w:val="ar_AE" w:bidi="ar_AE"/>
        </w:rPr>
        <w:t xml:space="preserve">; </w:t>
      </w:r>
      <w:hyperlink r:id="rId415">
        <w:r>
          <w:rPr>
            <w:lang w:val="ar_AE" w:bidi="ar_AE"/>
          </w:rPr>
          <w:rPr>
            <w:color w:val="0000EE"/>
            <w:u w:val="single"/>
          </w:rPr>
          <w:t>أفسس 4:15</w:t>
        </w:r>
      </w:hyperlink>
      <w:r>
        <w:rPr>
          <w:lang w:val="ar_AE" w:bidi="ar_AE"/>
        </w:rPr>
        <w:t xml:space="preserve">; </w:t>
      </w:r>
      <w:hyperlink r:id="rId416">
        <w:r>
          <w:rPr>
            <w:lang w:val="ar_AE" w:bidi="ar_AE"/>
          </w:rPr>
          <w:rPr>
            <w:color w:val="0000EE"/>
            <w:u w:val="single"/>
          </w:rPr>
          <w:t>تيموثاوس الثانية 2:23</w:t>
        </w:r>
      </w:hyperlink>
      <w:hyperlink r:id="rId384">
        <w:r>
          <w:rPr>
            <w:lang w:val="ar_AE" w:bidi="ar_AE"/>
          </w:rPr>
          <w:rPr>
            <w:color w:val="0000EE"/>
            <w:u w:val="single"/>
          </w:rPr>
          <w:t>–</w:t>
        </w:r>
      </w:hyperlink>
      <w:hyperlink r:id="rId416">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i/>
          <w:lang w:val="ar_AE" w:bidi="ar_AE"/>
        </w:rPr>
        <w:t>الغيرة</w:t>
      </w:r>
      <w:r>
        <w:rPr>
          <w:lang w:val="ar_AE" w:bidi="ar_AE"/>
        </w:rPr>
        <w:t xml:space="preserve"> (باليونانية </w:t>
      </w:r>
      <w:r>
        <w:rPr>
          <w:i/>
          <w:lang w:val="ar_AE" w:bidi="ar_AE"/>
        </w:rPr>
        <w:t>zēlos</w:t>
      </w:r>
      <w:r>
        <w:rPr>
          <w:lang w:val="ar_AE" w:bidi="ar_AE"/>
        </w:rPr>
        <w:t xml:space="preserve">، وتعني "الحماس") يمكن أن تشير إلى "التزام شغوف" بشكل إيجابي أو "رغبة شديدة في ممتلكات الآخرين" بشكل سلبي (قارن </w:t>
      </w:r>
      <w:hyperlink r:id="rId417">
        <w:r>
          <w:rPr>
            <w:lang w:val="ar_AE" w:bidi="ar_AE"/>
          </w:rPr>
          <w:rPr>
            <w:color w:val="0000EE"/>
            <w:u w:val="single"/>
          </w:rPr>
          <w:t>يعقوب 3:14</w:t>
        </w:r>
      </w:hyperlink>
      <w:hyperlink r:id="rId384">
        <w:r>
          <w:rPr>
            <w:lang w:val="ar_AE" w:bidi="ar_AE"/>
          </w:rPr>
          <w:rPr>
            <w:color w:val="0000EE"/>
            <w:u w:val="single"/>
          </w:rPr>
          <w:t>–</w:t>
        </w:r>
      </w:hyperlink>
      <w:hyperlink r:id="rId417">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السخط</w:t>
      </w:r>
      <w:r>
        <w:rPr>
          <w:lang w:val="ar_AE" w:bidi="ar_AE"/>
        </w:rPr>
        <w:t xml:space="preserve"> (الغضب العنيف وغير المسيطر عليه) هو نقيض ضبط النفس (</w:t>
      </w:r>
      <w:hyperlink r:id="rId418">
        <w:r>
          <w:rPr>
            <w:lang w:val="ar_AE" w:bidi="ar_AE"/>
          </w:rPr>
          <w:rPr>
            <w:color w:val="0000EE"/>
            <w:u w:val="single"/>
          </w:rPr>
          <w:t>غلاطية 5:23</w:t>
        </w:r>
      </w:hyperlink>
      <w:r>
        <w:rPr>
          <w:lang w:val="ar_AE" w:bidi="ar_AE"/>
        </w:rPr>
        <w:t xml:space="preserve">; انظر، على سبيل المثال، </w:t>
      </w:r>
      <w:hyperlink r:id="rId419">
        <w:r>
          <w:rPr>
            <w:lang w:val="ar_AE" w:bidi="ar_AE"/>
          </w:rPr>
          <w:rPr>
            <w:color w:val="0000EE"/>
            <w:u w:val="single"/>
          </w:rPr>
          <w:t>أعمال الرسل 19:28</w:t>
        </w:r>
      </w:hyperlink>
      <w:r>
        <w:rPr>
          <w:lang w:val="ar_AE" w:bidi="ar_AE"/>
        </w:rPr>
        <w:t xml:space="preserve">; </w:t>
      </w:r>
      <w:hyperlink r:id="rId412">
        <w:r>
          <w:rPr>
            <w:lang w:val="ar_AE" w:bidi="ar_AE"/>
          </w:rPr>
          <w:rPr>
            <w:color w:val="0000EE"/>
            <w:u w:val="single"/>
          </w:rPr>
          <w:t>2 كورنثوس 12:20</w:t>
        </w:r>
      </w:hyperlink>
      <w:r>
        <w:rPr>
          <w:lang w:val="ar_AE" w:bidi="ar_AE"/>
        </w:rPr>
        <w:t xml:space="preserve">; </w:t>
      </w:r>
      <w:hyperlink r:id="rId420">
        <w:r>
          <w:rPr>
            <w:lang w:val="ar_AE" w:bidi="ar_AE"/>
          </w:rPr>
          <w:rPr>
            <w:color w:val="0000EE"/>
            <w:u w:val="single"/>
          </w:rPr>
          <w:t>1 تيموثاوس 3:3</w:t>
        </w:r>
      </w:hyperlink>
      <w:r>
        <w:rPr>
          <w:lang w:val="ar_AE" w:bidi="ar_AE"/>
        </w:rPr>
        <w:t xml:space="preserve">; </w:t>
      </w:r>
      <w:hyperlink r:id="rId421">
        <w:r>
          <w:rPr>
            <w:lang w:val="ar_AE" w:bidi="ar_AE"/>
          </w:rPr>
          <w:rPr>
            <w:color w:val="0000EE"/>
            <w:u w:val="single"/>
          </w:rPr>
          <w:t>تيطس 1:7</w:t>
        </w:r>
      </w:hyperlink>
      <w:r>
        <w:rPr>
          <w:lang w:val="ar_AE" w:bidi="ar_AE"/>
        </w:rPr>
        <w:t>).</w:t>
      </w:r>
    </w:p>
    <w:p>
      <w:pPr>
        <w:pStyle w:val="ListBullet"/>
        <w:bidi/>
        <w:spacing w:line="240" w:lineRule="auto"/>
        <w:ind w:left="720"/>
      </w:pPr>
      <w:r>
        <w:rPr>
          <w:lang w:val="ar_AE" w:bidi="ar_AE"/>
        </w:rPr>
      </w:r>
      <w:r>
        <w:rPr>
          <w:i/>
          <w:lang w:val="ar_AE" w:bidi="ar_AE"/>
        </w:rPr>
        <w:t xml:space="preserve">التَحَزُّبٌ </w:t>
      </w:r>
      <w:r>
        <w:rPr>
          <w:lang w:val="ar_AE" w:bidi="ar_AE"/>
        </w:rPr>
        <w:t xml:space="preserve">(أو الأنانية) يتعارض مع المحبة المسيحية (قارن </w:t>
      </w:r>
      <w:hyperlink r:id="rId422">
        <w:r>
          <w:rPr>
            <w:lang w:val="ar_AE" w:bidi="ar_AE"/>
          </w:rPr>
          <w:rPr>
            <w:color w:val="0000EE"/>
            <w:u w:val="single"/>
          </w:rPr>
          <w:t>رومية 2:8</w:t>
        </w:r>
      </w:hyperlink>
      <w:r>
        <w:rPr>
          <w:lang w:val="ar_AE" w:bidi="ar_AE"/>
        </w:rPr>
        <w:t xml:space="preserve">؛ </w:t>
      </w:r>
      <w:hyperlink r:id="rId423">
        <w:r>
          <w:rPr>
            <w:lang w:val="ar_AE" w:bidi="ar_AE"/>
          </w:rPr>
          <w:rPr>
            <w:color w:val="0000EE"/>
            <w:u w:val="single"/>
          </w:rPr>
          <w:t>فيلبي 2:3</w:t>
        </w:r>
      </w:hyperlink>
      <w:r>
        <w:rPr>
          <w:lang w:val="ar_AE" w:bidi="ar_AE"/>
        </w:rPr>
        <w:t xml:space="preserve">؛ </w:t>
      </w:r>
      <w:hyperlink r:id="rId424">
        <w:r>
          <w:rPr>
            <w:lang w:val="ar_AE" w:bidi="ar_AE"/>
          </w:rPr>
          <w:rPr>
            <w:color w:val="0000EE"/>
            <w:u w:val="single"/>
          </w:rPr>
          <w:t>يعقوب 3:14</w:t>
        </w:r>
      </w:hyperlink>
      <w:r>
        <w:rPr>
          <w:lang w:val="ar_AE" w:bidi="ar_AE"/>
        </w:rPr>
        <w:t xml:space="preserve">، </w:t>
      </w:r>
      <w:hyperlink r:id="rId425">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i/>
          <w:lang w:val="ar_AE" w:bidi="ar_AE"/>
        </w:rPr>
        <w:t>البِدْعَة</w:t>
      </w:r>
      <w:r>
        <w:rPr>
          <w:lang w:val="ar_AE" w:bidi="ar_AE"/>
        </w:rPr>
        <w:t xml:space="preserve"> (باليونانية </w:t>
      </w:r>
      <w:r>
        <w:rPr>
          <w:i/>
          <w:lang w:val="ar_AE" w:bidi="ar_AE"/>
        </w:rPr>
        <w:t>haireseis</w:t>
      </w:r>
      <w:r>
        <w:rPr>
          <w:lang w:val="ar_AE" w:bidi="ar_AE"/>
        </w:rPr>
        <w:t xml:space="preserve">، وتعني "الهرطقات، الفِرَق، الطوائف") تشير إلى استخدام معتقدات أو ممارسات مختلفة لتقسيم المجتمع (قارن مع </w:t>
      </w:r>
      <w:hyperlink r:id="rId426">
        <w:r>
          <w:rPr>
            <w:lang w:val="ar_AE" w:bidi="ar_AE"/>
          </w:rPr>
          <w:rPr>
            <w:color w:val="0000EE"/>
            <w:u w:val="single"/>
          </w:rPr>
          <w:t>1 كورنثوس 11:17</w:t>
        </w:r>
      </w:hyperlink>
      <w:hyperlink r:id="rId384">
        <w:r>
          <w:rPr>
            <w:lang w:val="ar_AE" w:bidi="ar_AE"/>
          </w:rPr>
          <w:rPr>
            <w:color w:val="0000EE"/>
            <w:u w:val="single"/>
          </w:rPr>
          <w:t>–</w:t>
        </w:r>
      </w:hyperlink>
      <w:hyperlink r:id="rId426">
        <w:r>
          <w:rPr>
            <w:lang w:val="ar_AE" w:bidi="ar_AE"/>
          </w:rPr>
          <w:rPr>
            <w:color w:val="0000EE"/>
            <w:u w:val="single"/>
          </w:rPr>
          <w:t>19</w:t>
        </w:r>
      </w:hyperlink>
      <w:r>
        <w:rPr>
          <w:lang w:val="ar_AE" w:bidi="ar_AE"/>
        </w:rPr>
        <w:t xml:space="preserve">; </w:t>
      </w:r>
      <w:hyperlink r:id="rId427">
        <w:r>
          <w:rPr>
            <w:lang w:val="ar_AE" w:bidi="ar_AE"/>
          </w:rPr>
          <w:rPr>
            <w:color w:val="0000EE"/>
            <w:u w:val="single"/>
          </w:rPr>
          <w:t>2 بطرس 2:1</w:t>
        </w:r>
      </w:hyperlink>
      <w:hyperlink r:id="rId384">
        <w:r>
          <w:rPr>
            <w:lang w:val="ar_AE" w:bidi="ar_AE"/>
          </w:rPr>
          <w:rPr>
            <w:color w:val="0000EE"/>
            <w:u w:val="single"/>
          </w:rPr>
          <w:t>–</w:t>
        </w:r>
      </w:hyperlink>
      <w:hyperlink r:id="rId42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21</w:t>
      </w:r>
      <w:r>
        <w:rPr>
          <w:lang w:val="ar_AE" w:bidi="ar_AE"/>
        </w:rPr>
      </w:r>
    </w:p>
    <w:p>
      <w:pPr>
        <w:pStyle w:val="ListBullet"/>
        <w:bidi/>
        <w:spacing w:line="240" w:lineRule="auto"/>
        <w:ind w:left="720"/>
      </w:pPr>
      <w:r>
        <w:rPr>
          <w:lang w:val="ar_AE" w:bidi="ar_AE"/>
        </w:rPr>
      </w:r>
      <w:r>
        <w:rPr>
          <w:i/>
          <w:lang w:val="ar_AE" w:bidi="ar_AE"/>
        </w:rPr>
        <w:t>السُكْر</w:t>
      </w:r>
      <w:r>
        <w:rPr>
          <w:lang w:val="ar_AE" w:bidi="ar_AE"/>
        </w:rPr>
        <w:t xml:space="preserve"> ليس جزءًا من حياة المسيحي (انظر </w:t>
      </w:r>
      <w:hyperlink r:id="rId428">
        <w:r>
          <w:rPr>
            <w:lang w:val="ar_AE" w:bidi="ar_AE"/>
          </w:rPr>
          <w:rPr>
            <w:color w:val="0000EE"/>
            <w:u w:val="single"/>
          </w:rPr>
          <w:t>لوقا 21:34</w:t>
        </w:r>
      </w:hyperlink>
      <w:r>
        <w:rPr>
          <w:lang w:val="ar_AE" w:bidi="ar_AE"/>
        </w:rPr>
        <w:t xml:space="preserve">؛ </w:t>
      </w:r>
      <w:hyperlink r:id="rId119">
        <w:r>
          <w:rPr>
            <w:lang w:val="ar_AE" w:bidi="ar_AE"/>
          </w:rPr>
          <w:rPr>
            <w:color w:val="0000EE"/>
            <w:u w:val="single"/>
          </w:rPr>
          <w:t>1 كورنثوس 11:20</w:t>
        </w:r>
      </w:hyperlink>
      <w:hyperlink r:id="rId384">
        <w:r>
          <w:rPr>
            <w:lang w:val="ar_AE" w:bidi="ar_AE"/>
          </w:rPr>
          <w:rPr>
            <w:color w:val="0000EE"/>
            <w:u w:val="single"/>
          </w:rPr>
          <w:t>–</w:t>
        </w:r>
      </w:hyperlink>
      <w:hyperlink r:id="rId119">
        <w:r>
          <w:rPr>
            <w:lang w:val="ar_AE" w:bidi="ar_AE"/>
          </w:rPr>
          <w:rPr>
            <w:color w:val="0000EE"/>
            <w:u w:val="single"/>
          </w:rPr>
          <w:t>22</w:t>
        </w:r>
      </w:hyperlink>
      <w:r>
        <w:rPr>
          <w:lang w:val="ar_AE" w:bidi="ar_AE"/>
        </w:rPr>
        <w:t xml:space="preserve">؛ </w:t>
      </w:r>
      <w:hyperlink r:id="rId429">
        <w:r>
          <w:rPr>
            <w:lang w:val="ar_AE" w:bidi="ar_AE"/>
          </w:rPr>
          <w:rPr>
            <w:color w:val="0000EE"/>
            <w:u w:val="single"/>
          </w:rPr>
          <w:t>أفسس 5:18</w:t>
        </w:r>
      </w:hyperlink>
      <w:r>
        <w:rPr>
          <w:lang w:val="ar_AE" w:bidi="ar_AE"/>
        </w:rPr>
        <w:t>).</w:t>
      </w:r>
    </w:p>
    <w:p>
      <w:pPr>
        <w:pStyle w:val="ListBullet"/>
        <w:bidi/>
        <w:spacing w:line="240" w:lineRule="auto"/>
        <w:ind w:left="720"/>
      </w:pPr>
      <w:r>
        <w:rPr>
          <w:lang w:val="ar_AE" w:bidi="ar_AE"/>
        </w:rPr>
      </w:r>
      <w:r>
        <w:rPr>
          <w:i/>
          <w:lang w:val="ar_AE" w:bidi="ar_AE"/>
        </w:rPr>
        <w:t>البَطَر</w:t>
      </w:r>
      <w:r>
        <w:rPr>
          <w:lang w:val="ar_AE" w:bidi="ar_AE"/>
        </w:rPr>
        <w:t xml:space="preserve">: كانت الاحتفالات الدينية للآلهة الزائفة غالبًا ما تتضمن حفلات صاخبة مع الكثير من الشرب والخطايا الجنسية (قارن </w:t>
      </w:r>
      <w:hyperlink r:id="rId430">
        <w:r>
          <w:rPr>
            <w:lang w:val="ar_AE" w:bidi="ar_AE"/>
          </w:rPr>
          <w:rPr>
            <w:color w:val="0000EE"/>
            <w:u w:val="single"/>
          </w:rPr>
          <w:t>1 بطرس 4:3</w:t>
        </w:r>
      </w:hyperlink>
      <w:r>
        <w:rPr>
          <w:lang w:val="ar_AE" w:bidi="ar_AE"/>
        </w:rPr>
        <w:t>).</w:t>
      </w:r>
    </w:p>
    <w:p>
      <w:pPr>
        <w:pStyle w:val="ListBullet"/>
        <w:bidi/>
        <w:spacing w:line="240" w:lineRule="auto"/>
        <w:ind w:left="720"/>
      </w:pPr>
      <w:r>
        <w:rPr>
          <w:lang w:val="ar_AE" w:bidi="ar_AE"/>
        </w:rPr>
      </w:r>
      <w:r>
        <w:rPr>
          <w:i/>
          <w:lang w:val="ar_AE" w:bidi="ar_AE"/>
        </w:rPr>
        <w:t>وَأَمْثَال هذِهِ</w:t>
      </w:r>
      <w:r>
        <w:rPr>
          <w:lang w:val="ar_AE" w:bidi="ar_AE"/>
        </w:rPr>
        <w:t xml:space="preserve">: تُظهر هذه القائمة أمثلة على السلوكيات الخاطئة (قارن </w:t>
      </w:r>
      <w:hyperlink r:id="rId431">
        <w:r>
          <w:rPr>
            <w:lang w:val="ar_AE" w:bidi="ar_AE"/>
          </w:rPr>
          <w:rPr>
            <w:color w:val="0000EE"/>
            <w:u w:val="single"/>
          </w:rPr>
          <w:t>مرقس 7:20</w:t>
        </w:r>
      </w:hyperlink>
      <w:hyperlink r:id="rId384">
        <w:r>
          <w:rPr>
            <w:lang w:val="ar_AE" w:bidi="ar_AE"/>
          </w:rPr>
          <w:rPr>
            <w:color w:val="0000EE"/>
            <w:u w:val="single"/>
          </w:rPr>
          <w:t>–</w:t>
        </w:r>
      </w:hyperlink>
      <w:hyperlink r:id="rId431">
        <w:r>
          <w:rPr>
            <w:lang w:val="ar_AE" w:bidi="ar_AE"/>
          </w:rPr>
          <w:rPr>
            <w:color w:val="0000EE"/>
            <w:u w:val="single"/>
          </w:rPr>
          <w:t>23</w:t>
        </w:r>
      </w:hyperlink>
      <w:r>
        <w:rPr>
          <w:lang w:val="ar_AE" w:bidi="ar_AE"/>
        </w:rPr>
        <w:t xml:space="preserve">; </w:t>
      </w:r>
      <w:hyperlink r:id="rId432">
        <w:r>
          <w:rPr>
            <w:lang w:val="ar_AE" w:bidi="ar_AE"/>
          </w:rPr>
          <w:rPr>
            <w:color w:val="0000EE"/>
            <w:u w:val="single"/>
          </w:rPr>
          <w:t>رومية 1:29</w:t>
        </w:r>
      </w:hyperlink>
      <w:hyperlink r:id="rId384">
        <w:r>
          <w:rPr>
            <w:lang w:val="ar_AE" w:bidi="ar_AE"/>
          </w:rPr>
          <w:rPr>
            <w:color w:val="0000EE"/>
            <w:u w:val="single"/>
          </w:rPr>
          <w:t>–</w:t>
        </w:r>
      </w:hyperlink>
      <w:hyperlink r:id="rId432">
        <w:r>
          <w:rPr>
            <w:lang w:val="ar_AE" w:bidi="ar_AE"/>
          </w:rPr>
          <w:rPr>
            <w:color w:val="0000EE"/>
            <w:u w:val="single"/>
          </w:rPr>
          <w:t>31</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xml:space="preserve">; </w:t>
      </w:r>
      <w:hyperlink r:id="rId434">
        <w:r>
          <w:rPr>
            <w:lang w:val="ar_AE" w:bidi="ar_AE"/>
          </w:rPr>
          <w:rPr>
            <w:color w:val="0000EE"/>
            <w:u w:val="single"/>
          </w:rPr>
          <w:t>أفسس 5:3</w:t>
        </w:r>
      </w:hyperlink>
      <w:hyperlink r:id="rId384">
        <w:r>
          <w:rPr>
            <w:lang w:val="ar_AE" w:bidi="ar_AE"/>
          </w:rPr>
          <w:rPr>
            <w:color w:val="0000EE"/>
            <w:u w:val="single"/>
          </w:rPr>
          <w:t>–</w:t>
        </w:r>
      </w:hyperlink>
      <w:hyperlink r:id="rId434">
        <w:r>
          <w:rPr>
            <w:lang w:val="ar_AE" w:bidi="ar_AE"/>
          </w:rPr>
          <w:rPr>
            <w:color w:val="0000EE"/>
            <w:u w:val="single"/>
          </w:rPr>
          <w:t>5</w:t>
        </w:r>
      </w:hyperlink>
      <w:r>
        <w:rPr>
          <w:lang w:val="ar_AE" w:bidi="ar_AE"/>
        </w:rPr>
        <w:t xml:space="preserve">; </w:t>
      </w:r>
      <w:hyperlink r:id="rId435">
        <w:r>
          <w:rPr>
            <w:lang w:val="ar_AE" w:bidi="ar_AE"/>
          </w:rPr>
          <w:rPr>
            <w:color w:val="0000EE"/>
            <w:u w:val="single"/>
          </w:rPr>
          <w:t>كولوسي 3:5</w:t>
        </w:r>
      </w:hyperlink>
      <w:hyperlink r:id="rId384">
        <w:r>
          <w:rPr>
            <w:lang w:val="ar_AE" w:bidi="ar_AE"/>
          </w:rPr>
          <w:rPr>
            <w:color w:val="0000EE"/>
            <w:u w:val="single"/>
          </w:rPr>
          <w:t>–</w:t>
        </w:r>
      </w:hyperlink>
      <w:hyperlink r:id="rId435">
        <w:r>
          <w:rPr>
            <w:lang w:val="ar_AE" w:bidi="ar_AE"/>
          </w:rPr>
          <w:rPr>
            <w:color w:val="0000EE"/>
            <w:u w:val="single"/>
          </w:rPr>
          <w:t>8</w:t>
        </w:r>
      </w:hyperlink>
      <w:r>
        <w:rPr>
          <w:lang w:val="ar_AE" w:bidi="ar_AE"/>
        </w:rPr>
        <w:t xml:space="preserve">; </w:t>
      </w:r>
      <w:hyperlink r:id="rId436">
        <w:r>
          <w:rPr>
            <w:lang w:val="ar_AE" w:bidi="ar_AE"/>
          </w:rPr>
          <w:rPr>
            <w:color w:val="0000EE"/>
            <w:u w:val="single"/>
          </w:rPr>
          <w:t>1 تيموثاوس 1:9</w:t>
        </w:r>
      </w:hyperlink>
      <w:hyperlink r:id="rId384">
        <w:r>
          <w:rPr>
            <w:lang w:val="ar_AE" w:bidi="ar_AE"/>
          </w:rPr>
          <w:rPr>
            <w:color w:val="0000EE"/>
            <w:u w:val="single"/>
          </w:rPr>
          <w:t>–</w:t>
        </w:r>
      </w:hyperlink>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تيموثاوس 3:2</w:t>
        </w:r>
      </w:hyperlink>
      <w:hyperlink r:id="rId384">
        <w:r>
          <w:rPr>
            <w:lang w:val="ar_AE" w:bidi="ar_AE"/>
          </w:rPr>
          <w:rPr>
            <w:color w:val="0000EE"/>
            <w:u w:val="single"/>
          </w:rPr>
          <w:t>–</w:t>
        </w:r>
      </w:hyperlink>
      <w:hyperlink r:id="rId437">
        <w:r>
          <w:rPr>
            <w:lang w:val="ar_AE" w:bidi="ar_AE"/>
          </w:rPr>
          <w:rPr>
            <w:color w:val="0000EE"/>
            <w:u w:val="single"/>
          </w:rPr>
          <w:t>5</w:t>
        </w:r>
      </w:hyperlink>
      <w:r>
        <w:rPr>
          <w:lang w:val="ar_AE" w:bidi="ar_AE"/>
        </w:rPr>
        <w:t xml:space="preserve">; </w:t>
      </w:r>
      <w:hyperlink r:id="rId438">
        <w:r>
          <w:rPr>
            <w:lang w:val="ar_AE" w:bidi="ar_AE"/>
          </w:rPr>
          <w:rPr>
            <w:color w:val="0000EE"/>
            <w:u w:val="single"/>
          </w:rPr>
          <w:t>يعقوب 3:13</w:t>
        </w:r>
      </w:hyperlink>
      <w:hyperlink r:id="rId384">
        <w:r>
          <w:rPr>
            <w:lang w:val="ar_AE" w:bidi="ar_AE"/>
          </w:rPr>
          <w:rPr>
            <w:color w:val="0000EE"/>
            <w:u w:val="single"/>
          </w:rPr>
          <w:t>–</w:t>
        </w:r>
      </w:hyperlink>
      <w:hyperlink r:id="rId438">
        <w:r>
          <w:rPr>
            <w:lang w:val="ar_AE" w:bidi="ar_AE"/>
          </w:rPr>
          <w:rPr>
            <w:color w:val="0000EE"/>
            <w:u w:val="single"/>
          </w:rPr>
          <w:t>18</w:t>
        </w:r>
      </w:hyperlink>
      <w:r>
        <w:rPr>
          <w:lang w:val="ar_AE" w:bidi="ar_AE"/>
        </w:rPr>
        <w:t xml:space="preserve">; </w:t>
      </w:r>
      <w:hyperlink r:id="rId406">
        <w:r>
          <w:rPr>
            <w:lang w:val="ar_AE" w:bidi="ar_AE"/>
          </w:rPr>
          <w:rPr>
            <w:color w:val="0000EE"/>
            <w:u w:val="single"/>
          </w:rPr>
          <w:t>رؤيا 21:8</w:t>
        </w:r>
      </w:hyperlink>
      <w:r>
        <w:rPr>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hyperlink r:id="rId439">
        <w:r>
          <w:rPr>
            <w:lang w:val="ar_AE" w:bidi="ar_AE"/>
          </w:rPr>
          <w:rPr>
            <w:color w:val="0000EE"/>
            <w:u w:val="single"/>
          </w:rPr>
          <w:t>غلاطية 4:8</w:t>
        </w:r>
      </w:hyperlink>
      <w:hyperlink r:id="rId384">
        <w:r>
          <w:rPr>
            <w:lang w:val="ar_AE" w:bidi="ar_AE"/>
          </w:rPr>
          <w:rPr>
            <w:color w:val="0000EE"/>
            <w:u w:val="single"/>
          </w:rPr>
          <w:t>–</w:t>
        </w:r>
      </w:hyperlink>
      <w:hyperlink r:id="rId439">
        <w:r>
          <w:rPr>
            <w:lang w:val="ar_AE" w:bidi="ar_AE"/>
          </w:rPr>
          <w:rPr>
            <w:color w:val="0000EE"/>
            <w:u w:val="single"/>
          </w:rPr>
          <w:t>9</w:t>
        </w:r>
      </w:hyperlink>
      <w:r>
        <w:rPr>
          <w:lang w:val="ar_AE" w:bidi="ar_AE"/>
        </w:rPr>
        <w:t xml:space="preserve">, </w:t>
      </w:r>
      <w:hyperlink r:id="rId440">
        <w:r>
          <w:rPr>
            <w:lang w:val="ar_AE" w:bidi="ar_AE"/>
          </w:rPr>
          <w:rPr>
            <w:color w:val="0000EE"/>
            <w:u w:val="single"/>
          </w:rPr>
          <w:t>22</w:t>
        </w:r>
      </w:hyperlink>
      <w:hyperlink r:id="rId384">
        <w:r>
          <w:rPr>
            <w:lang w:val="ar_AE" w:bidi="ar_AE"/>
          </w:rPr>
          <w:rPr>
            <w:color w:val="0000EE"/>
            <w:u w:val="single"/>
          </w:rPr>
          <w:t>–</w:t>
        </w:r>
      </w:hyperlink>
      <w:hyperlink r:id="rId440">
        <w:r>
          <w:rPr>
            <w:lang w:val="ar_AE" w:bidi="ar_AE"/>
          </w:rPr>
          <w:rPr>
            <w:color w:val="0000EE"/>
            <w:u w:val="single"/>
          </w:rPr>
          <w:t>25</w:t>
        </w:r>
      </w:hyperlink>
      <w:r>
        <w:rPr>
          <w:lang w:val="ar_AE" w:bidi="ar_AE"/>
        </w:rPr>
        <w:t xml:space="preserve">; قارن </w:t>
      </w:r>
      <w:hyperlink r:id="rId441">
        <w:r>
          <w:rPr>
            <w:lang w:val="ar_AE" w:bidi="ar_AE"/>
          </w:rPr>
          <w:rPr>
            <w:color w:val="0000EE"/>
            <w:u w:val="single"/>
          </w:rPr>
          <w:t>رومية 6:16</w:t>
        </w:r>
      </w:hyperlink>
      <w:hyperlink r:id="rId384">
        <w:r>
          <w:rPr>
            <w:lang w:val="ar_AE" w:bidi="ar_AE"/>
          </w:rPr>
          <w:rPr>
            <w:color w:val="0000EE"/>
            <w:u w:val="single"/>
          </w:rPr>
          <w:t>–</w:t>
        </w:r>
      </w:hyperlink>
      <w:hyperlink r:id="rId441">
        <w:r>
          <w:rPr>
            <w:lang w:val="ar_AE" w:bidi="ar_AE"/>
          </w:rPr>
          <w:rPr>
            <w:color w:val="0000EE"/>
            <w:u w:val="single"/>
          </w:rPr>
          <w:t>22</w:t>
        </w:r>
      </w:hyperlink>
      <w:r>
        <w:rPr>
          <w:lang w:val="ar_AE" w:bidi="ar_AE"/>
        </w:rPr>
        <w:t xml:space="preserve">; </w:t>
      </w:r>
      <w:hyperlink r:id="rId433">
        <w:r>
          <w:rPr>
            <w:lang w:val="ar_AE" w:bidi="ar_AE"/>
          </w:rPr>
          <w:rPr>
            <w:color w:val="0000EE"/>
            <w:u w:val="single"/>
          </w:rPr>
          <w:t>1 كورنثوس 6:9</w:t>
        </w:r>
      </w:hyperlink>
      <w:hyperlink r:id="rId384">
        <w:r>
          <w:rPr>
            <w:lang w:val="ar_AE" w:bidi="ar_AE"/>
          </w:rPr>
          <w:rPr>
            <w:color w:val="0000EE"/>
            <w:u w:val="single"/>
          </w:rPr>
          <w:t>–</w:t>
        </w:r>
      </w:hyperlink>
      <w:hyperlink r:id="rId433">
        <w:r>
          <w:rPr>
            <w:lang w:val="ar_AE" w:bidi="ar_AE"/>
          </w:rPr>
          <w:rPr>
            <w:color w:val="0000EE"/>
            <w:u w:val="single"/>
          </w:rPr>
          <w:t>10</w:t>
        </w:r>
      </w:hyperlink>
      <w:r>
        <w:rPr>
          <w:lang w:val="ar_AE" w:bidi="ar_AE"/>
        </w:rPr>
        <w:t>). لذا فإنهم ليسوا تحت حكم الله.</w:t>
      </w:r>
      <w:r>
        <w:rPr>
          <w:lang w:val="ar_AE" w:bidi="ar_AE"/>
        </w:rPr>
      </w:r>
      <w:r>
        <w:rPr>
          <w:lang w:val="ar_AE" w:bidi="ar_AE"/>
        </w:rPr>
      </w:r>
    </w:p>
    <w:p>
      <w:pPr>
        <w:bidi/>
      </w:pPr>
      <w:r>
        <w:rPr>
          <w:lang w:val="ar_AE" w:bidi="ar_AE"/>
        </w:rPr>
      </w:r>
    </w:p>
    <w:p>
      <w:pPr>
        <w:pStyle w:val="Heading2"/>
        <w:bidi/>
      </w:pPr>
      <w:r>
        <w:rPr>
          <w:lang w:val="ar_AE" w:bidi="ar_AE"/>
        </w:rPr>
        <w:t>غلاطية 5: 22</w:t>
      </w:r>
      <w:r>
        <w:rPr>
          <w:lang w:val="ar_AE" w:bidi="ar_AE"/>
        </w:rPr>
      </w:r>
    </w:p>
    <w:p>
      <w:pPr>
        <w:pStyle w:val="ListBullet"/>
        <w:bidi/>
        <w:spacing w:line="240" w:lineRule="auto"/>
        <w:ind w:left="720"/>
      </w:pPr>
      <w:r>
        <w:rPr>
          <w:lang w:val="ar_AE" w:bidi="ar_AE"/>
        </w:rPr>
      </w:r>
      <w:r>
        <w:rPr>
          <w:lang w:val="ar_AE" w:bidi="ar_AE"/>
        </w:rPr>
        <w:t>اختيار أن نتبع الروح القدس يؤدي إلى حياة ترضي الله، عكس أن نتبع الرغبات الخاطئة (</w:t>
      </w:r>
      <w:hyperlink r:id="rId145">
        <w:r>
          <w:rPr>
            <w:lang w:val="ar_AE" w:bidi="ar_AE"/>
          </w:rPr>
          <w:rPr>
            <w:color w:val="0000EE"/>
            <w:u w:val="single"/>
          </w:rPr>
          <w:t>5:16</w:t>
        </w:r>
      </w:hyperlink>
      <w:r>
        <w:rPr>
          <w:lang w:val="ar_AE" w:bidi="ar_AE"/>
        </w:rPr>
        <w:t xml:space="preserve">؛ </w:t>
      </w:r>
      <w:hyperlink r:id="rId400">
        <w:r>
          <w:rPr>
            <w:lang w:val="ar_AE" w:bidi="ar_AE"/>
          </w:rPr>
          <w:rPr>
            <w:color w:val="0000EE"/>
            <w:u w:val="single"/>
          </w:rPr>
          <w:t>5:19–21</w:t>
        </w:r>
      </w:hyperlink>
      <w:r>
        <w:rPr>
          <w:lang w:val="ar_AE" w:bidi="ar_AE"/>
        </w:rPr>
        <w:t xml:space="preserve">). ولا يمكن للجهد البشري ووصايا الناموس تحقيق ذلك (قارن </w:t>
      </w:r>
      <w:hyperlink r:id="rId442">
        <w:r>
          <w:rPr>
            <w:lang w:val="ar_AE" w:bidi="ar_AE"/>
          </w:rPr>
          <w:rPr>
            <w:color w:val="0000EE"/>
            <w:u w:val="single"/>
          </w:rPr>
          <w:t>يوحنا 15:1</w:t>
        </w:r>
      </w:hyperlink>
      <w:hyperlink r:id="rId400">
        <w:r>
          <w:rPr>
            <w:lang w:val="ar_AE" w:bidi="ar_AE"/>
          </w:rPr>
          <w:rPr>
            <w:color w:val="0000EE"/>
            <w:u w:val="single"/>
          </w:rPr>
          <w:t>–</w:t>
        </w:r>
      </w:hyperlink>
      <w:hyperlink r:id="rId442">
        <w:r>
          <w:rPr>
            <w:lang w:val="ar_AE" w:bidi="ar_AE"/>
          </w:rPr>
          <w:rPr>
            <w:color w:val="0000EE"/>
            <w:u w:val="single"/>
          </w:rPr>
          <w:t>8</w:t>
        </w:r>
      </w:hyperlink>
      <w:r>
        <w:rPr>
          <w:lang w:val="ar_AE" w:bidi="ar_AE"/>
        </w:rPr>
        <w:t>).</w:t>
      </w:r>
    </w:p>
    <w:p>
      <w:pPr>
        <w:pStyle w:val="ListBullet"/>
        <w:bidi/>
        <w:spacing w:line="240" w:lineRule="auto"/>
        <w:ind w:left="720"/>
      </w:pPr>
      <w:r>
        <w:rPr>
          <w:lang w:val="ar_AE" w:bidi="ar_AE"/>
        </w:rPr>
      </w:r>
      <w:r>
        <w:rPr>
          <w:lang w:val="ar_AE" w:bidi="ar_AE"/>
        </w:rPr>
        <w:t>تتناول هذه القائمة من ثمر الروح القضايا في كنيسة غلاطية.</w:t>
      </w:r>
    </w:p>
    <w:p>
      <w:pPr>
        <w:pStyle w:val="ListBullet"/>
        <w:bidi/>
        <w:spacing w:line="240" w:lineRule="auto"/>
        <w:ind w:left="720"/>
      </w:pPr>
      <w:r>
        <w:rPr>
          <w:lang w:val="ar_AE" w:bidi="ar_AE"/>
        </w:rPr>
      </w:r>
      <w:r>
        <w:rPr>
          <w:i/>
          <w:lang w:val="ar_AE" w:bidi="ar_AE"/>
        </w:rPr>
        <w:t>المحبة</w:t>
      </w:r>
      <w:r>
        <w:rPr>
          <w:lang w:val="ar_AE" w:bidi="ar_AE"/>
        </w:rPr>
        <w:t xml:space="preserve"> تُعدّ أعظم ثمرة مسيحية وتشمل جميع الثمار الأخرى (</w:t>
      </w:r>
      <w:hyperlink r:id="rId443">
        <w:r>
          <w:rPr>
            <w:lang w:val="ar_AE" w:bidi="ar_AE"/>
          </w:rPr>
          <w:rPr>
            <w:color w:val="0000EE"/>
            <w:u w:val="single"/>
          </w:rPr>
          <w:t>كورنثوس الأولى 13:4</w:t>
        </w:r>
      </w:hyperlink>
      <w:hyperlink r:id="rId400">
        <w:r>
          <w:rPr>
            <w:lang w:val="ar_AE" w:bidi="ar_AE"/>
          </w:rPr>
          <w:rPr>
            <w:color w:val="0000EE"/>
            <w:u w:val="single"/>
          </w:rPr>
          <w:t>–</w:t>
        </w:r>
      </w:hyperlink>
      <w:hyperlink r:id="rId443">
        <w:r>
          <w:rPr>
            <w:lang w:val="ar_AE" w:bidi="ar_AE"/>
          </w:rPr>
          <w:rPr>
            <w:color w:val="0000EE"/>
            <w:u w:val="single"/>
          </w:rPr>
          <w:t>7</w:t>
        </w:r>
      </w:hyperlink>
      <w:r>
        <w:rPr>
          <w:lang w:val="ar_AE" w:bidi="ar_AE"/>
        </w:rPr>
        <w:t xml:space="preserve">). فقط روح الله هو من يمكنه مساعدتنا على محبة الذين يكرهوننا (انظر </w:t>
      </w:r>
      <w:hyperlink r:id="rId444">
        <w:r>
          <w:rPr>
            <w:lang w:val="ar_AE" w:bidi="ar_AE"/>
          </w:rPr>
          <w:rPr>
            <w:color w:val="0000EE"/>
            <w:u w:val="single"/>
          </w:rPr>
          <w:t>متّى 5:43</w:t>
        </w:r>
      </w:hyperlink>
      <w:hyperlink r:id="rId400">
        <w:r>
          <w:rPr>
            <w:lang w:val="ar_AE" w:bidi="ar_AE"/>
          </w:rPr>
          <w:rPr>
            <w:color w:val="0000EE"/>
            <w:u w:val="single"/>
          </w:rPr>
          <w:t>–</w:t>
        </w:r>
      </w:hyperlink>
      <w:hyperlink r:id="rId444">
        <w:r>
          <w:rPr>
            <w:lang w:val="ar_AE" w:bidi="ar_AE"/>
          </w:rPr>
          <w:rPr>
            <w:color w:val="0000EE"/>
            <w:u w:val="single"/>
          </w:rPr>
          <w:t>48</w:t>
        </w:r>
      </w:hyperlink>
      <w:r>
        <w:rPr>
          <w:lang w:val="ar_AE" w:bidi="ar_AE"/>
        </w:rPr>
        <w:t xml:space="preserve">; </w:t>
      </w:r>
      <w:hyperlink r:id="rId445">
        <w:r>
          <w:rPr>
            <w:lang w:val="ar_AE" w:bidi="ar_AE"/>
          </w:rPr>
          <w:rPr>
            <w:color w:val="0000EE"/>
            <w:u w:val="single"/>
          </w:rPr>
          <w:t>لوقا 6:35</w:t>
        </w:r>
      </w:hyperlink>
      <w:hyperlink r:id="rId400">
        <w:r>
          <w:rPr>
            <w:lang w:val="ar_AE" w:bidi="ar_AE"/>
          </w:rPr>
          <w:rPr>
            <w:color w:val="0000EE"/>
            <w:u w:val="single"/>
          </w:rPr>
          <w:t>–</w:t>
        </w:r>
      </w:hyperlink>
      <w:hyperlink r:id="rId445">
        <w:r>
          <w:rPr>
            <w:lang w:val="ar_AE" w:bidi="ar_AE"/>
          </w:rPr>
          <w:rPr>
            <w:color w:val="0000EE"/>
            <w:u w:val="single"/>
          </w:rPr>
          <w:t>36</w:t>
        </w:r>
      </w:hyperlink>
      <w:r>
        <w:rPr>
          <w:lang w:val="ar_AE" w:bidi="ar_AE"/>
        </w:rPr>
        <w:t>).</w:t>
      </w:r>
    </w:p>
    <w:p>
      <w:pPr>
        <w:pStyle w:val="ListBullet"/>
        <w:bidi/>
        <w:spacing w:line="240" w:lineRule="auto"/>
        <w:ind w:left="720"/>
      </w:pPr>
      <w:r>
        <w:rPr>
          <w:lang w:val="ar_AE" w:bidi="ar_AE"/>
        </w:rPr>
      </w:r>
      <w:r>
        <w:rPr>
          <w:i/>
          <w:lang w:val="ar_AE" w:bidi="ar_AE"/>
        </w:rPr>
        <w:t>الفرح</w:t>
      </w:r>
      <w:r>
        <w:rPr>
          <w:lang w:val="ar_AE" w:bidi="ar_AE"/>
        </w:rPr>
        <w:t xml:space="preserve"> ينبع من الروح القدس ولا يعتمد على الظروف (انظر </w:t>
      </w:r>
      <w:hyperlink r:id="rId446">
        <w:r>
          <w:rPr>
            <w:lang w:val="ar_AE" w:bidi="ar_AE"/>
          </w:rPr>
          <w:rPr>
            <w:color w:val="0000EE"/>
            <w:u w:val="single"/>
          </w:rPr>
          <w:t>رومية 15:13</w:t>
        </w:r>
      </w:hyperlink>
      <w:r>
        <w:rPr>
          <w:lang w:val="ar_AE" w:bidi="ar_AE"/>
        </w:rPr>
        <w:t xml:space="preserve">; </w:t>
      </w:r>
      <w:hyperlink r:id="rId447">
        <w:r>
          <w:rPr>
            <w:lang w:val="ar_AE" w:bidi="ar_AE"/>
          </w:rPr>
          <w:rPr>
            <w:color w:val="0000EE"/>
            <w:u w:val="single"/>
          </w:rPr>
          <w:t>2 كورنثوس 6:10</w:t>
        </w:r>
      </w:hyperlink>
      <w:r>
        <w:rPr>
          <w:lang w:val="ar_AE" w:bidi="ar_AE"/>
        </w:rPr>
        <w:t xml:space="preserve">; </w:t>
      </w:r>
      <w:hyperlink r:id="rId448">
        <w:r>
          <w:rPr>
            <w:lang w:val="ar_AE" w:bidi="ar_AE"/>
          </w:rPr>
          <w:rPr>
            <w:color w:val="0000EE"/>
            <w:u w:val="single"/>
          </w:rPr>
          <w:t>8:2</w:t>
        </w:r>
      </w:hyperlink>
      <w:r>
        <w:rPr>
          <w:lang w:val="ar_AE" w:bidi="ar_AE"/>
        </w:rPr>
        <w:t xml:space="preserve">; </w:t>
      </w:r>
      <w:hyperlink r:id="rId449">
        <w:r>
          <w:rPr>
            <w:lang w:val="ar_AE" w:bidi="ar_AE"/>
          </w:rPr>
          <w:rPr>
            <w:color w:val="0000EE"/>
            <w:u w:val="single"/>
          </w:rPr>
          <w:t>1 تسالونيكي 1:6</w:t>
        </w:r>
      </w:hyperlink>
      <w:r>
        <w:rPr>
          <w:lang w:val="ar_AE" w:bidi="ar_AE"/>
        </w:rPr>
        <w:t>).</w:t>
      </w:r>
    </w:p>
    <w:p>
      <w:pPr>
        <w:pStyle w:val="ListBullet"/>
        <w:bidi/>
        <w:spacing w:line="240" w:lineRule="auto"/>
        <w:ind w:left="720"/>
      </w:pPr>
      <w:r>
        <w:rPr>
          <w:lang w:val="ar_AE" w:bidi="ar_AE"/>
        </w:rPr>
      </w:r>
      <w:r>
        <w:rPr>
          <w:i/>
          <w:lang w:val="ar_AE" w:bidi="ar_AE"/>
        </w:rPr>
        <w:t>السلام</w:t>
      </w:r>
      <w:r>
        <w:rPr>
          <w:lang w:val="ar_AE" w:bidi="ar_AE"/>
        </w:rPr>
        <w:t xml:space="preserve"> مع الله يجلب السكينة الداخلية (</w:t>
      </w:r>
      <w:hyperlink r:id="rId450">
        <w:r>
          <w:rPr>
            <w:lang w:val="ar_AE" w:bidi="ar_AE"/>
          </w:rPr>
          <w:rPr>
            <w:color w:val="0000EE"/>
            <w:u w:val="single"/>
          </w:rPr>
          <w:t>رومية 5:1</w:t>
        </w:r>
      </w:hyperlink>
      <w:r>
        <w:rPr>
          <w:lang w:val="ar_AE" w:bidi="ar_AE"/>
        </w:rPr>
        <w:t xml:space="preserve">; </w:t>
      </w:r>
      <w:hyperlink r:id="rId451">
        <w:r>
          <w:rPr>
            <w:lang w:val="ar_AE" w:bidi="ar_AE"/>
          </w:rPr>
          <w:rPr>
            <w:color w:val="0000EE"/>
            <w:u w:val="single"/>
          </w:rPr>
          <w:t>أفسس 2:15</w:t>
        </w:r>
      </w:hyperlink>
      <w:r>
        <w:rPr>
          <w:lang w:val="ar_AE" w:bidi="ar_AE"/>
        </w:rPr>
        <w:t xml:space="preserve">; </w:t>
      </w:r>
      <w:hyperlink r:id="rId452">
        <w:r>
          <w:rPr>
            <w:lang w:val="ar_AE" w:bidi="ar_AE"/>
          </w:rPr>
          <w:rPr>
            <w:color w:val="0000EE"/>
            <w:u w:val="single"/>
          </w:rPr>
          <w:t>فيلبي 4:6</w:t>
        </w:r>
      </w:hyperlink>
      <w:hyperlink r:id="rId400">
        <w:r>
          <w:rPr>
            <w:lang w:val="ar_AE" w:bidi="ar_AE"/>
          </w:rPr>
          <w:rPr>
            <w:color w:val="0000EE"/>
            <w:u w:val="single"/>
          </w:rPr>
          <w:t>–</w:t>
        </w:r>
      </w:hyperlink>
      <w:hyperlink r:id="rId452">
        <w:r>
          <w:rPr>
            <w:lang w:val="ar_AE" w:bidi="ar_AE"/>
          </w:rPr>
          <w:rPr>
            <w:color w:val="0000EE"/>
            <w:u w:val="single"/>
          </w:rPr>
          <w:t>7</w:t>
        </w:r>
      </w:hyperlink>
      <w:r>
        <w:rPr>
          <w:lang w:val="ar_AE" w:bidi="ar_AE"/>
        </w:rPr>
        <w:t xml:space="preserve">; </w:t>
      </w:r>
      <w:hyperlink r:id="rId453">
        <w:r>
          <w:rPr>
            <w:lang w:val="ar_AE" w:bidi="ar_AE"/>
          </w:rPr>
          <w:rPr>
            <w:color w:val="0000EE"/>
            <w:u w:val="single"/>
          </w:rPr>
          <w:t>كولوسي 1:20</w:t>
        </w:r>
      </w:hyperlink>
      <w:r>
        <w:rPr>
          <w:lang w:val="ar_AE" w:bidi="ar_AE"/>
        </w:rPr>
        <w:t xml:space="preserve">). كما يساعدنا على أن نصبح صانعي سلام مع الآخرين (انظر </w:t>
      </w:r>
      <w:hyperlink r:id="rId454">
        <w:r>
          <w:rPr>
            <w:lang w:val="ar_AE" w:bidi="ar_AE"/>
          </w:rPr>
          <w:rPr>
            <w:color w:val="0000EE"/>
            <w:u w:val="single"/>
          </w:rPr>
          <w:t>متى 5:9</w:t>
        </w:r>
      </w:hyperlink>
      <w:r>
        <w:rPr>
          <w:lang w:val="ar_AE" w:bidi="ar_AE"/>
        </w:rPr>
        <w:t xml:space="preserve">; </w:t>
      </w:r>
      <w:hyperlink r:id="rId455">
        <w:r>
          <w:rPr>
            <w:lang w:val="ar_AE" w:bidi="ar_AE"/>
          </w:rPr>
          <w:rPr>
            <w:color w:val="0000EE"/>
            <w:u w:val="single"/>
          </w:rPr>
          <w:t>رومية 8:6</w:t>
        </w:r>
      </w:hyperlink>
      <w:r>
        <w:rPr>
          <w:lang w:val="ar_AE" w:bidi="ar_AE"/>
        </w:rPr>
        <w:t xml:space="preserve">; </w:t>
      </w:r>
      <w:hyperlink r:id="rId456">
        <w:r>
          <w:rPr>
            <w:lang w:val="ar_AE" w:bidi="ar_AE"/>
          </w:rPr>
          <w:rPr>
            <w:color w:val="0000EE"/>
            <w:u w:val="single"/>
          </w:rPr>
          <w:t>12:18</w:t>
        </w:r>
      </w:hyperlink>
      <w:r>
        <w:rPr>
          <w:lang w:val="ar_AE" w:bidi="ar_AE"/>
        </w:rPr>
        <w:t xml:space="preserve">; </w:t>
      </w:r>
      <w:hyperlink r:id="rId344">
        <w:r>
          <w:rPr>
            <w:lang w:val="ar_AE" w:bidi="ar_AE"/>
          </w:rPr>
          <w:rPr>
            <w:color w:val="0000EE"/>
            <w:u w:val="single"/>
          </w:rPr>
          <w:t>14:17</w:t>
        </w:r>
      </w:hyperlink>
      <w:hyperlink r:id="rId400">
        <w:r>
          <w:rPr>
            <w:lang w:val="ar_AE" w:bidi="ar_AE"/>
          </w:rPr>
          <w:rPr>
            <w:color w:val="0000EE"/>
            <w:u w:val="single"/>
          </w:rPr>
          <w:t>–</w:t>
        </w:r>
      </w:hyperlink>
      <w:hyperlink r:id="rId344">
        <w:r>
          <w:rPr>
            <w:lang w:val="ar_AE" w:bidi="ar_AE"/>
          </w:rPr>
          <w:rPr>
            <w:color w:val="0000EE"/>
            <w:u w:val="single"/>
          </w:rPr>
          <w:t>19</w:t>
        </w:r>
      </w:hyperlink>
      <w:r>
        <w:rPr>
          <w:lang w:val="ar_AE" w:bidi="ar_AE"/>
        </w:rPr>
        <w:t xml:space="preserve">; </w:t>
      </w:r>
      <w:hyperlink r:id="rId457">
        <w:r>
          <w:rPr>
            <w:lang w:val="ar_AE" w:bidi="ar_AE"/>
          </w:rPr>
          <w:rPr>
            <w:color w:val="0000EE"/>
            <w:u w:val="single"/>
          </w:rPr>
          <w:t>2 كورنثوس 13:11</w:t>
        </w:r>
      </w:hyperlink>
      <w:r>
        <w:rPr>
          <w:lang w:val="ar_AE" w:bidi="ar_AE"/>
        </w:rPr>
        <w:t xml:space="preserve">; </w:t>
      </w:r>
      <w:hyperlink r:id="rId458">
        <w:r>
          <w:rPr>
            <w:lang w:val="ar_AE" w:bidi="ar_AE"/>
          </w:rPr>
          <w:rPr>
            <w:color w:val="0000EE"/>
            <w:u w:val="single"/>
          </w:rPr>
          <w:t>أفسس 4:3</w:t>
        </w:r>
      </w:hyperlink>
      <w:r>
        <w:rPr>
          <w:lang w:val="ar_AE" w:bidi="ar_AE"/>
        </w:rPr>
        <w:t xml:space="preserve">; </w:t>
      </w:r>
      <w:hyperlink r:id="rId459">
        <w:r>
          <w:rPr>
            <w:lang w:val="ar_AE" w:bidi="ar_AE"/>
          </w:rPr>
          <w:rPr>
            <w:color w:val="0000EE"/>
            <w:u w:val="single"/>
          </w:rPr>
          <w:t>6:15</w:t>
        </w:r>
      </w:hyperlink>
      <w:r>
        <w:rPr>
          <w:lang w:val="ar_AE" w:bidi="ar_AE"/>
        </w:rPr>
        <w:t>).</w:t>
      </w:r>
    </w:p>
    <w:p>
      <w:pPr>
        <w:pStyle w:val="ListBullet"/>
        <w:bidi/>
        <w:spacing w:line="240" w:lineRule="auto"/>
        <w:ind w:left="720"/>
      </w:pPr>
      <w:r>
        <w:rPr>
          <w:lang w:val="ar_AE" w:bidi="ar_AE"/>
        </w:rPr>
      </w:r>
      <w:r>
        <w:rPr>
          <w:i/>
          <w:lang w:val="ar_AE" w:bidi="ar_AE"/>
        </w:rPr>
        <w:t xml:space="preserve">طُولُ الأَنَاةٍ </w:t>
      </w:r>
      <w:r>
        <w:rPr>
          <w:lang w:val="ar_AE" w:bidi="ar_AE"/>
        </w:rPr>
        <w:t>(أو التسامح أو الصبر) يساعدنا على مواجهة المواقف الصعبة والتعامل بصبر مع الآخرين (</w:t>
      </w:r>
      <w:hyperlink r:id="rId460">
        <w:r>
          <w:rPr>
            <w:lang w:val="ar_AE" w:bidi="ar_AE"/>
          </w:rPr>
          <w:rPr>
            <w:color w:val="0000EE"/>
            <w:u w:val="single"/>
          </w:rPr>
          <w:t>أفسس 4:2</w:t>
        </w:r>
      </w:hyperlink>
      <w:r>
        <w:rPr>
          <w:lang w:val="ar_AE" w:bidi="ar_AE"/>
        </w:rPr>
        <w:t xml:space="preserve">; </w:t>
      </w:r>
      <w:hyperlink r:id="rId461">
        <w:r>
          <w:rPr>
            <w:lang w:val="ar_AE" w:bidi="ar_AE"/>
          </w:rPr>
          <w:rPr>
            <w:color w:val="0000EE"/>
            <w:u w:val="single"/>
          </w:rPr>
          <w:t>2 تيموثاوس 4:2</w:t>
        </w:r>
      </w:hyperlink>
      <w:r>
        <w:rPr>
          <w:lang w:val="ar_AE" w:bidi="ar_AE"/>
        </w:rPr>
        <w:t xml:space="preserve">; </w:t>
      </w:r>
      <w:hyperlink r:id="rId462">
        <w:r>
          <w:rPr>
            <w:lang w:val="ar_AE" w:bidi="ar_AE"/>
          </w:rPr>
          <w:rPr>
            <w:color w:val="0000EE"/>
            <w:u w:val="single"/>
          </w:rPr>
          <w:t>يعقوب 5:10</w:t>
        </w:r>
      </w:hyperlink>
      <w:hyperlink r:id="rId400">
        <w:r>
          <w:rPr>
            <w:lang w:val="ar_AE" w:bidi="ar_AE"/>
          </w:rPr>
          <w:rPr>
            <w:color w:val="0000EE"/>
            <w:u w:val="single"/>
          </w:rPr>
          <w:t>–</w:t>
        </w:r>
      </w:hyperlink>
      <w:hyperlink r:id="rId462">
        <w:r>
          <w:rPr>
            <w:lang w:val="ar_AE" w:bidi="ar_AE"/>
          </w:rPr>
          <w:rPr>
            <w:color w:val="0000EE"/>
            <w:u w:val="single"/>
          </w:rPr>
          <w:t>11</w:t>
        </w:r>
      </w:hyperlink>
      <w:r>
        <w:rPr>
          <w:lang w:val="ar_AE" w:bidi="ar_AE"/>
        </w:rPr>
        <w:t>). إن الله طويل الروح معنا (</w:t>
      </w:r>
      <w:hyperlink r:id="rId463">
        <w:r>
          <w:rPr>
            <w:lang w:val="ar_AE" w:bidi="ar_AE"/>
          </w:rPr>
          <w:rPr>
            <w:color w:val="0000EE"/>
            <w:u w:val="single"/>
          </w:rPr>
          <w:t>خروج 34:6</w:t>
        </w:r>
      </w:hyperlink>
      <w:r>
        <w:rPr>
          <w:lang w:val="ar_AE" w:bidi="ar_AE"/>
        </w:rPr>
        <w:t xml:space="preserve">; </w:t>
      </w:r>
      <w:hyperlink r:id="rId464">
        <w:r>
          <w:rPr>
            <w:lang w:val="ar_AE" w:bidi="ar_AE"/>
          </w:rPr>
          <w:rPr>
            <w:color w:val="0000EE"/>
            <w:u w:val="single"/>
          </w:rPr>
          <w:t>المزامير 103:8</w:t>
        </w:r>
      </w:hyperlink>
      <w:r>
        <w:rPr>
          <w:lang w:val="ar_AE" w:bidi="ar_AE"/>
        </w:rPr>
        <w:t xml:space="preserve">; </w:t>
      </w:r>
      <w:hyperlink r:id="rId465">
        <w:r>
          <w:rPr>
            <w:lang w:val="ar_AE" w:bidi="ar_AE"/>
          </w:rPr>
          <w:rPr>
            <w:color w:val="0000EE"/>
            <w:u w:val="single"/>
          </w:rPr>
          <w:t>رومية 2:4</w:t>
        </w:r>
      </w:hyperlink>
      <w:r>
        <w:rPr>
          <w:lang w:val="ar_AE" w:bidi="ar_AE"/>
        </w:rPr>
        <w:t xml:space="preserve">; </w:t>
      </w:r>
      <w:hyperlink r:id="rId466">
        <w:r>
          <w:rPr>
            <w:lang w:val="ar_AE" w:bidi="ar_AE"/>
          </w:rPr>
          <w:rPr>
            <w:color w:val="0000EE"/>
            <w:u w:val="single"/>
          </w:rPr>
          <w:t>9:22</w:t>
        </w:r>
      </w:hyperlink>
      <w:r>
        <w:rPr>
          <w:lang w:val="ar_AE" w:bidi="ar_AE"/>
        </w:rPr>
        <w:t xml:space="preserve">; </w:t>
      </w:r>
      <w:hyperlink r:id="rId467">
        <w:r>
          <w:rPr>
            <w:lang w:val="ar_AE" w:bidi="ar_AE"/>
          </w:rPr>
          <w:rPr>
            <w:color w:val="0000EE"/>
            <w:u w:val="single"/>
          </w:rPr>
          <w:t>1 تيموثاوس 1:16</w:t>
        </w:r>
      </w:hyperlink>
      <w:r>
        <w:rPr>
          <w:lang w:val="ar_AE" w:bidi="ar_AE"/>
        </w:rPr>
        <w:t xml:space="preserve">; </w:t>
      </w:r>
      <w:hyperlink r:id="rId468">
        <w:r>
          <w:rPr>
            <w:lang w:val="ar_AE" w:bidi="ar_AE"/>
          </w:rPr>
          <w:rPr>
            <w:color w:val="0000EE"/>
            <w:u w:val="single"/>
          </w:rPr>
          <w:t>2 بطرس 3:15</w:t>
        </w:r>
      </w:hyperlink>
      <w:r>
        <w:rPr>
          <w:lang w:val="ar_AE" w:bidi="ar_AE"/>
        </w:rPr>
        <w:t>). ويعد الله بأن يكون مع الذين يتحلون بطول الأناة تجاه الآخرين (</w:t>
      </w:r>
      <w:hyperlink r:id="rId469">
        <w:r>
          <w:rPr>
            <w:lang w:val="ar_AE" w:bidi="ar_AE"/>
          </w:rPr>
          <w:rPr>
            <w:color w:val="0000EE"/>
            <w:u w:val="single"/>
          </w:rPr>
          <w:t>إشعياء 57:15</w:t>
        </w:r>
      </w:hyperlink>
      <w:r>
        <w:rPr>
          <w:lang w:val="ar_AE" w:bidi="ar_AE"/>
        </w:rPr>
        <w:t>).</w:t>
      </w:r>
    </w:p>
    <w:p>
      <w:pPr>
        <w:pStyle w:val="ListBullet"/>
        <w:bidi/>
        <w:spacing w:line="240" w:lineRule="auto"/>
        <w:ind w:left="720"/>
      </w:pPr>
      <w:r>
        <w:rPr>
          <w:lang w:val="ar_AE" w:bidi="ar_AE"/>
        </w:rPr>
      </w:r>
      <w:r>
        <w:rPr>
          <w:i/>
          <w:lang w:val="ar_AE" w:bidi="ar_AE"/>
        </w:rPr>
        <w:t>اللطف</w:t>
      </w:r>
      <w:r>
        <w:rPr>
          <w:lang w:val="ar_AE" w:bidi="ar_AE"/>
        </w:rPr>
        <w:t xml:space="preserve"> يعني أن تكون كريمًا وتساعد الآخرين، وتظهر نفس روح العطاء التي يظهرها الله لنا (</w:t>
      </w:r>
      <w:hyperlink r:id="rId465">
        <w:r>
          <w:rPr>
            <w:lang w:val="ar_AE" w:bidi="ar_AE"/>
          </w:rPr>
          <w:rPr>
            <w:color w:val="0000EE"/>
            <w:u w:val="single"/>
          </w:rPr>
          <w:t>رومية 2:4</w:t>
        </w:r>
      </w:hyperlink>
      <w:r>
        <w:rPr>
          <w:lang w:val="ar_AE" w:bidi="ar_AE"/>
        </w:rPr>
        <w:t xml:space="preserve">; </w:t>
      </w:r>
      <w:hyperlink r:id="rId470">
        <w:r>
          <w:rPr>
            <w:lang w:val="ar_AE" w:bidi="ar_AE"/>
          </w:rPr>
          <w:rPr>
            <w:color w:val="0000EE"/>
            <w:u w:val="single"/>
          </w:rPr>
          <w:t>11:22</w:t>
        </w:r>
      </w:hyperlink>
      <w:r>
        <w:rPr>
          <w:lang w:val="ar_AE" w:bidi="ar_AE"/>
        </w:rPr>
        <w:t xml:space="preserve">; </w:t>
      </w:r>
      <w:hyperlink r:id="rId471">
        <w:r>
          <w:rPr>
            <w:lang w:val="ar_AE" w:bidi="ar_AE"/>
          </w:rPr>
          <w:rPr>
            <w:color w:val="0000EE"/>
            <w:u w:val="single"/>
          </w:rPr>
          <w:t>تيطس 3:4</w:t>
        </w:r>
      </w:hyperlink>
      <w:hyperlink r:id="rId400">
        <w:r>
          <w:rPr>
            <w:lang w:val="ar_AE" w:bidi="ar_AE"/>
          </w:rPr>
          <w:rPr>
            <w:color w:val="0000EE"/>
            <w:u w:val="single"/>
          </w:rPr>
          <w:t>–</w:t>
        </w:r>
      </w:hyperlink>
      <w:hyperlink r:id="rId471">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i/>
          <w:lang w:val="ar_AE" w:bidi="ar_AE"/>
        </w:rPr>
        <w:t>الصلاح</w:t>
      </w:r>
      <w:r>
        <w:rPr>
          <w:lang w:val="ar_AE" w:bidi="ar_AE"/>
        </w:rPr>
        <w:t xml:space="preserve">: انظر </w:t>
      </w:r>
      <w:hyperlink r:id="rId472">
        <w:r>
          <w:rPr>
            <w:lang w:val="ar_AE" w:bidi="ar_AE"/>
          </w:rPr>
          <w:rPr>
            <w:color w:val="0000EE"/>
            <w:u w:val="single"/>
          </w:rPr>
          <w:t>رومية 15:14</w:t>
        </w:r>
      </w:hyperlink>
      <w:r>
        <w:rPr>
          <w:lang w:val="ar_AE" w:bidi="ar_AE"/>
        </w:rPr>
        <w:t xml:space="preserve">؛ </w:t>
      </w:r>
      <w:hyperlink r:id="rId473">
        <w:r>
          <w:rPr>
            <w:lang w:val="ar_AE" w:bidi="ar_AE"/>
          </w:rPr>
          <w:rPr>
            <w:color w:val="0000EE"/>
            <w:u w:val="single"/>
          </w:rPr>
          <w:t>أفسس 5:9</w:t>
        </w:r>
      </w:hyperlink>
      <w:r>
        <w:rPr>
          <w:lang w:val="ar_AE" w:bidi="ar_AE"/>
        </w:rPr>
        <w:t xml:space="preserve">؛ </w:t>
      </w:r>
      <w:hyperlink r:id="rId474">
        <w:r>
          <w:rPr>
            <w:lang w:val="ar_AE" w:bidi="ar_AE"/>
          </w:rPr>
          <w:rPr>
            <w:color w:val="0000EE"/>
            <w:u w:val="single"/>
          </w:rPr>
          <w:t>2 تسالونيكي 1:11</w:t>
        </w:r>
      </w:hyperlink>
      <w:r>
        <w:rPr>
          <w:lang w:val="ar_AE" w:bidi="ar_AE"/>
        </w:rPr>
        <w:t>.</w:t>
      </w:r>
    </w:p>
    <w:p>
      <w:pPr>
        <w:pStyle w:val="ListBullet"/>
        <w:bidi/>
        <w:spacing w:line="240" w:lineRule="auto"/>
        <w:ind w:left="720"/>
      </w:pPr>
      <w:r>
        <w:rPr>
          <w:lang w:val="ar_AE" w:bidi="ar_AE"/>
        </w:rPr>
      </w:r>
      <w:r>
        <w:rPr>
          <w:i/>
          <w:lang w:val="ar_AE" w:bidi="ar_AE"/>
        </w:rPr>
        <w:t>الأمانة</w:t>
      </w:r>
      <w:r>
        <w:rPr>
          <w:lang w:val="ar_AE" w:bidi="ar_AE"/>
        </w:rPr>
        <w:t xml:space="preserve"> (أو </w:t>
      </w:r>
      <w:r>
        <w:rPr>
          <w:i/>
          <w:lang w:val="ar_AE" w:bidi="ar_AE"/>
        </w:rPr>
        <w:t>الإيمان</w:t>
      </w:r>
      <w:r>
        <w:rPr>
          <w:lang w:val="ar_AE" w:bidi="ar_AE"/>
        </w:rPr>
        <w:t>) تعني أن نكون أشخاص يُعتمد علينا وجديرين بالثقة في علاقاتنا، كما هو الله معنا (</w:t>
      </w:r>
      <w:hyperlink r:id="rId475">
        <w:r>
          <w:rPr>
            <w:lang w:val="ar_AE" w:bidi="ar_AE"/>
          </w:rPr>
          <w:rPr>
            <w:color w:val="0000EE"/>
            <w:u w:val="single"/>
          </w:rPr>
          <w:t>كورنثوس الأولى 1:9</w:t>
        </w:r>
      </w:hyperlink>
      <w:r>
        <w:rPr>
          <w:lang w:val="ar_AE" w:bidi="ar_AE"/>
        </w:rPr>
        <w:t xml:space="preserve">; </w:t>
      </w:r>
      <w:hyperlink r:id="rId476">
        <w:r>
          <w:rPr>
            <w:lang w:val="ar_AE" w:bidi="ar_AE"/>
          </w:rPr>
          <w:rPr>
            <w:color w:val="0000EE"/>
            <w:u w:val="single"/>
          </w:rPr>
          <w:t>10:13</w:t>
        </w:r>
      </w:hyperlink>
      <w:r>
        <w:rPr>
          <w:lang w:val="ar_AE" w:bidi="ar_AE"/>
        </w:rPr>
        <w:t xml:space="preserve">; </w:t>
      </w:r>
      <w:hyperlink r:id="rId477">
        <w:r>
          <w:rPr>
            <w:lang w:val="ar_AE" w:bidi="ar_AE"/>
          </w:rPr>
          <w:rPr>
            <w:color w:val="0000EE"/>
            <w:u w:val="single"/>
          </w:rPr>
          <w:t>تسالونيكي الثانية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23</w:t>
      </w:r>
      <w:r>
        <w:rPr>
          <w:lang w:val="ar_AE" w:bidi="ar_AE"/>
        </w:rPr>
      </w:r>
    </w:p>
    <w:p>
      <w:pPr>
        <w:pStyle w:val="ListBullet"/>
        <w:bidi/>
        <w:spacing w:line="240" w:lineRule="auto"/>
        <w:ind w:left="720"/>
      </w:pPr>
      <w:r>
        <w:rPr>
          <w:lang w:val="ar_AE" w:bidi="ar_AE"/>
        </w:rPr>
      </w:r>
      <w:r>
        <w:rPr>
          <w:lang w:val="ar_AE" w:bidi="ar_AE"/>
        </w:rPr>
        <w:t xml:space="preserve">الوَدَاعَةٌ هي نقيض السلوكيات السيئة في </w:t>
      </w:r>
      <w:hyperlink r:id="rId478">
        <w:r>
          <w:rPr>
            <w:lang w:val="ar_AE" w:bidi="ar_AE"/>
          </w:rPr>
          <w:rPr>
            <w:color w:val="0000EE"/>
            <w:u w:val="single"/>
          </w:rPr>
          <w:t>5:20</w:t>
        </w:r>
      </w:hyperlink>
      <w:r>
        <w:rPr>
          <w:lang w:val="ar_AE" w:bidi="ar_AE"/>
        </w:rPr>
        <w:t xml:space="preserve"> وتتطلب قوة (انظر </w:t>
      </w:r>
      <w:hyperlink r:id="rId479">
        <w:r>
          <w:rPr>
            <w:lang w:val="ar_AE" w:bidi="ar_AE"/>
          </w:rPr>
          <w:rPr>
            <w:color w:val="0000EE"/>
            <w:u w:val="single"/>
          </w:rPr>
          <w:t>أمثال 15:1</w:t>
        </w:r>
      </w:hyperlink>
      <w:r>
        <w:rPr>
          <w:lang w:val="ar_AE" w:bidi="ar_AE"/>
        </w:rPr>
        <w:t xml:space="preserve">, </w:t>
      </w:r>
      <w:hyperlink r:id="rId480">
        <w:r>
          <w:rPr>
            <w:lang w:val="ar_AE" w:bidi="ar_AE"/>
          </w:rPr>
          <w:rPr>
            <w:color w:val="0000EE"/>
            <w:u w:val="single"/>
          </w:rPr>
          <w:t>4</w:t>
        </w:r>
      </w:hyperlink>
      <w:r>
        <w:rPr>
          <w:lang w:val="ar_AE" w:bidi="ar_AE"/>
        </w:rPr>
        <w:t xml:space="preserve">; </w:t>
      </w:r>
      <w:hyperlink r:id="rId481">
        <w:r>
          <w:rPr>
            <w:lang w:val="ar_AE" w:bidi="ar_AE"/>
          </w:rPr>
          <w:rPr>
            <w:color w:val="0000EE"/>
            <w:u w:val="single"/>
          </w:rPr>
          <w:t>متّى 11:28</w:t>
        </w:r>
      </w:hyperlink>
      <w:hyperlink r:id="rId400">
        <w:r>
          <w:rPr>
            <w:lang w:val="ar_AE" w:bidi="ar_AE"/>
          </w:rPr>
          <w:rPr>
            <w:color w:val="0000EE"/>
            <w:u w:val="single"/>
          </w:rPr>
          <w:t>–</w:t>
        </w:r>
      </w:hyperlink>
      <w:hyperlink r:id="rId481">
        <w:r>
          <w:rPr>
            <w:lang w:val="ar_AE" w:bidi="ar_AE"/>
          </w:rPr>
          <w:rPr>
            <w:color w:val="0000EE"/>
            <w:u w:val="single"/>
          </w:rPr>
          <w:t>29</w:t>
        </w:r>
      </w:hyperlink>
      <w:r>
        <w:rPr>
          <w:lang w:val="ar_AE" w:bidi="ar_AE"/>
        </w:rPr>
        <w:t xml:space="preserve">; </w:t>
      </w:r>
      <w:hyperlink r:id="rId460">
        <w:r>
          <w:rPr>
            <w:lang w:val="ar_AE" w:bidi="ar_AE"/>
          </w:rPr>
          <w:rPr>
            <w:color w:val="0000EE"/>
            <w:u w:val="single"/>
          </w:rPr>
          <w:t>أفسس 4:2</w:t>
        </w:r>
      </w:hyperlink>
      <w:r>
        <w:rPr>
          <w:lang w:val="ar_AE" w:bidi="ar_AE"/>
        </w:rPr>
        <w:t>).</w:t>
      </w:r>
    </w:p>
    <w:p>
      <w:pPr>
        <w:pStyle w:val="ListBullet"/>
        <w:bidi/>
        <w:spacing w:line="240" w:lineRule="auto"/>
        <w:ind w:left="720"/>
      </w:pPr>
      <w:r>
        <w:rPr>
          <w:lang w:val="ar_AE" w:bidi="ar_AE"/>
        </w:rPr>
      </w:r>
      <w:r>
        <w:rPr>
          <w:i/>
          <w:lang w:val="ar_AE" w:bidi="ar_AE"/>
        </w:rPr>
        <w:t>التَعَفُّفٌ</w:t>
      </w:r>
      <w:r>
        <w:rPr>
          <w:lang w:val="ar_AE" w:bidi="ar_AE"/>
        </w:rPr>
        <w:t xml:space="preserve">: لا يسمح الروح القدس بالسلوك غير الأخلاقي، بل يساعد الناس على تجنب الخطية (قارن </w:t>
      </w:r>
      <w:hyperlink r:id="rId482">
        <w:r>
          <w:rPr>
            <w:lang w:val="ar_AE" w:bidi="ar_AE"/>
          </w:rPr>
          <w:rPr>
            <w:color w:val="0000EE"/>
            <w:u w:val="single"/>
          </w:rPr>
          <w:t>غلاطية 5:13</w:t>
        </w:r>
      </w:hyperlink>
      <w:r>
        <w:rPr>
          <w:lang w:val="ar_AE" w:bidi="ar_AE"/>
        </w:rPr>
        <w:t xml:space="preserve">; </w:t>
      </w:r>
      <w:hyperlink r:id="rId483">
        <w:r>
          <w:rPr>
            <w:lang w:val="ar_AE" w:bidi="ar_AE"/>
          </w:rPr>
          <w:rPr>
            <w:color w:val="0000EE"/>
            <w:u w:val="single"/>
          </w:rPr>
          <w:t>رومية 6:14</w:t>
        </w:r>
      </w:hyperlink>
      <w:hyperlink r:id="rId400">
        <w:r>
          <w:rPr>
            <w:lang w:val="ar_AE" w:bidi="ar_AE"/>
          </w:rPr>
          <w:rPr>
            <w:color w:val="0000EE"/>
            <w:u w:val="single"/>
          </w:rPr>
          <w:t>–</w:t>
        </w:r>
      </w:hyperlink>
      <w:hyperlink r:id="rId483">
        <w:r>
          <w:rPr>
            <w:lang w:val="ar_AE" w:bidi="ar_AE"/>
          </w:rPr>
          <w:rPr>
            <w:color w:val="0000EE"/>
            <w:u w:val="single"/>
          </w:rPr>
          <w:t>18</w:t>
        </w:r>
      </w:hyperlink>
      <w:r>
        <w:rPr>
          <w:lang w:val="ar_AE" w:bidi="ar_AE"/>
        </w:rPr>
        <w:t xml:space="preserve">; </w:t>
      </w:r>
      <w:hyperlink r:id="rId484">
        <w:r>
          <w:rPr>
            <w:lang w:val="ar_AE" w:bidi="ar_AE"/>
          </w:rPr>
          <w:rPr>
            <w:color w:val="0000EE"/>
            <w:u w:val="single"/>
          </w:rPr>
          <w:t>1 تسالونيكي 4:3</w:t>
        </w:r>
      </w:hyperlink>
      <w:hyperlink r:id="rId400">
        <w:r>
          <w:rPr>
            <w:lang w:val="ar_AE" w:bidi="ar_AE"/>
          </w:rPr>
          <w:rPr>
            <w:color w:val="0000EE"/>
            <w:u w:val="single"/>
          </w:rPr>
          <w:t>–</w:t>
        </w:r>
      </w:hyperlink>
      <w:hyperlink r:id="rId484">
        <w:r>
          <w:rPr>
            <w:lang w:val="ar_AE" w:bidi="ar_AE"/>
          </w:rPr>
          <w:rPr>
            <w:color w:val="0000EE"/>
            <w:u w:val="single"/>
          </w:rPr>
          <w:t>7</w:t>
        </w:r>
      </w:hyperlink>
      <w:r>
        <w:rPr>
          <w:lang w:val="ar_AE" w:bidi="ar_AE"/>
        </w:rPr>
        <w:t xml:space="preserve">; </w:t>
      </w:r>
      <w:hyperlink r:id="rId485">
        <w:r>
          <w:rPr>
            <w:lang w:val="ar_AE" w:bidi="ar_AE"/>
          </w:rPr>
          <w:rPr>
            <w:color w:val="0000EE"/>
            <w:u w:val="single"/>
          </w:rPr>
          <w:t>1 بطرس 2:16</w:t>
        </w:r>
      </w:hyperlink>
      <w:r>
        <w:rPr>
          <w:lang w:val="ar_AE" w:bidi="ar_AE"/>
        </w:rPr>
        <w:t xml:space="preserve">; انظر أيضًا </w:t>
      </w:r>
      <w:hyperlink r:id="rId486">
        <w:r>
          <w:rPr>
            <w:lang w:val="ar_AE" w:bidi="ar_AE"/>
          </w:rPr>
          <w:rPr>
            <w:color w:val="0000EE"/>
            <w:u w:val="single"/>
          </w:rPr>
          <w:t>أعمال 24:25</w:t>
        </w:r>
      </w:hyperlink>
      <w:r>
        <w:rPr>
          <w:lang w:val="ar_AE" w:bidi="ar_AE"/>
        </w:rPr>
        <w:t xml:space="preserve">; </w:t>
      </w:r>
      <w:hyperlink r:id="rId487">
        <w:r>
          <w:rPr>
            <w:lang w:val="ar_AE" w:bidi="ar_AE"/>
          </w:rPr>
          <w:rPr>
            <w:color w:val="0000EE"/>
            <w:u w:val="single"/>
          </w:rPr>
          <w:t>تيطس 1:8</w:t>
        </w:r>
      </w:hyperlink>
      <w:r>
        <w:rPr>
          <w:lang w:val="ar_AE" w:bidi="ar_AE"/>
        </w:rPr>
        <w:t>).</w:t>
      </w:r>
    </w:p>
    <w:p>
      <w:pPr>
        <w:pStyle w:val="ListBullet"/>
        <w:bidi/>
        <w:spacing w:line="240" w:lineRule="auto"/>
        <w:ind w:left="720"/>
      </w:pPr>
      <w:r>
        <w:rPr>
          <w:lang w:val="ar_AE" w:bidi="ar_AE"/>
        </w:rPr>
      </w:r>
      <w:r>
        <w:rPr>
          <w:i/>
          <w:lang w:val="ar_AE" w:bidi="ar_AE"/>
        </w:rPr>
        <w:t>ضِدَّ أَمْثَالِ هذِهِ لَيْسَ نَامُوسٌ</w:t>
      </w:r>
      <w:r>
        <w:rPr>
          <w:lang w:val="ar_AE" w:bidi="ar_AE"/>
        </w:rPr>
        <w:t>: يشرح بولس ما هو واضح بالفعل، أن الذين ينقادون بالروح القدس لا يحتاجون إلى وصايا ناموس لتوجيههم.</w:t>
      </w:r>
      <w:r>
        <w:rPr>
          <w:lang w:val="ar_AE" w:bidi="ar_AE"/>
        </w:rPr>
      </w:r>
      <w:r>
        <w:rPr>
          <w:lang w:val="ar_AE" w:bidi="ar_AE"/>
        </w:rPr>
      </w:r>
    </w:p>
    <w:p>
      <w:pPr>
        <w:bidi/>
      </w:pPr>
      <w:r>
        <w:rPr>
          <w:lang w:val="ar_AE" w:bidi="ar_AE"/>
        </w:rPr>
      </w:r>
    </w:p>
    <w:p>
      <w:pPr>
        <w:pStyle w:val="Heading2"/>
        <w:bidi/>
      </w:pPr>
      <w:r>
        <w:rPr>
          <w:lang w:val="ar_AE" w:bidi="ar_AE"/>
        </w:rPr>
        <w:t>غلاطية 5: 24</w:t>
      </w:r>
      <w:r>
        <w:rPr>
          <w:lang w:val="ar_AE" w:bidi="ar_AE"/>
        </w:rPr>
      </w:r>
    </w:p>
    <w:p>
      <w:pPr>
        <w:pStyle w:val="ListBullet"/>
        <w:bidi/>
        <w:spacing w:line="240" w:lineRule="auto"/>
        <w:ind w:left="720"/>
      </w:pPr>
      <w:r>
        <w:rPr>
          <w:lang w:val="ar_AE" w:bidi="ar_AE"/>
        </w:rPr>
      </w:r>
      <w:r>
        <w:rPr>
          <w:lang w:val="ar_AE" w:bidi="ar_AE"/>
        </w:rPr>
        <w:t xml:space="preserve">الأشخاص الذين يؤمنون بيسوع يشاركون في موته على الصليب من خلال الإيمان (قارن </w:t>
      </w:r>
      <w:hyperlink r:id="rId488">
        <w:r>
          <w:rPr>
            <w:lang w:val="ar_AE" w:bidi="ar_AE"/>
          </w:rPr>
          <w:rPr>
            <w:color w:val="0000EE"/>
            <w:u w:val="single"/>
          </w:rPr>
          <w:t>2:19</w:t>
        </w:r>
      </w:hyperlink>
      <w:hyperlink r:id="rId400">
        <w:r>
          <w:rPr>
            <w:lang w:val="ar_AE" w:bidi="ar_AE"/>
          </w:rPr>
          <w:rPr>
            <w:color w:val="0000EE"/>
            <w:u w:val="single"/>
          </w:rPr>
          <w:t>–</w:t>
        </w:r>
      </w:hyperlink>
      <w:hyperlink r:id="rId488">
        <w:r>
          <w:rPr>
            <w:lang w:val="ar_AE" w:bidi="ar_AE"/>
          </w:rPr>
          <w:rPr>
            <w:color w:val="0000EE"/>
            <w:u w:val="single"/>
          </w:rPr>
          <w:t>20</w:t>
        </w:r>
      </w:hyperlink>
      <w:r>
        <w:rPr>
          <w:lang w:val="ar_AE" w:bidi="ar_AE"/>
        </w:rPr>
        <w:t xml:space="preserve">; </w:t>
      </w:r>
      <w:hyperlink r:id="rId489">
        <w:r>
          <w:rPr>
            <w:lang w:val="ar_AE" w:bidi="ar_AE"/>
          </w:rPr>
          <w:rPr>
            <w:color w:val="0000EE"/>
            <w:u w:val="single"/>
          </w:rPr>
          <w:t>رومية 6</w:t>
        </w:r>
      </w:hyperlink>
      <w:r>
        <w:rPr>
          <w:lang w:val="ar_AE" w:bidi="ar_AE"/>
        </w:rPr>
        <w:t>). وهم يصبحون خليقة جديدة (</w:t>
      </w:r>
      <w:hyperlink r:id="rId490">
        <w:r>
          <w:rPr>
            <w:lang w:val="ar_AE" w:bidi="ar_AE"/>
          </w:rPr>
          <w:rPr>
            <w:color w:val="0000EE"/>
            <w:u w:val="single"/>
          </w:rPr>
          <w:t>رومية 6:1</w:t>
        </w:r>
      </w:hyperlink>
      <w:hyperlink r:id="rId400">
        <w:r>
          <w:rPr>
            <w:lang w:val="ar_AE" w:bidi="ar_AE"/>
          </w:rPr>
          <w:rPr>
            <w:color w:val="0000EE"/>
            <w:u w:val="single"/>
          </w:rPr>
          <w:t>–</w:t>
        </w:r>
      </w:hyperlink>
      <w:hyperlink r:id="rId490">
        <w:r>
          <w:rPr>
            <w:lang w:val="ar_AE" w:bidi="ar_AE"/>
          </w:rPr>
          <w:rPr>
            <w:color w:val="0000EE"/>
            <w:u w:val="single"/>
          </w:rPr>
          <w:t>2</w:t>
        </w:r>
      </w:hyperlink>
      <w:r>
        <w:rPr>
          <w:lang w:val="ar_AE" w:bidi="ar_AE"/>
        </w:rPr>
        <w:t xml:space="preserve">; </w:t>
      </w:r>
      <w:hyperlink r:id="rId491">
        <w:r>
          <w:rPr>
            <w:lang w:val="ar_AE" w:bidi="ar_AE"/>
          </w:rPr>
          <w:rPr>
            <w:color w:val="0000EE"/>
            <w:u w:val="single"/>
          </w:rPr>
          <w:t>2 كورنثوس 5:17</w:t>
        </w:r>
      </w:hyperlink>
      <w:r>
        <w:rPr>
          <w:lang w:val="ar_AE" w:bidi="ar_AE"/>
        </w:rPr>
        <w:t xml:space="preserve">; </w:t>
      </w:r>
      <w:hyperlink r:id="rId492">
        <w:r>
          <w:rPr>
            <w:lang w:val="ar_AE" w:bidi="ar_AE"/>
          </w:rPr>
          <w:rPr>
            <w:color w:val="0000EE"/>
            <w:u w:val="single"/>
          </w:rPr>
          <w:t>كولوسي 3:5</w:t>
        </w:r>
      </w:hyperlink>
      <w:hyperlink r:id="rId400">
        <w:r>
          <w:rPr>
            <w:lang w:val="ar_AE" w:bidi="ar_AE"/>
          </w:rPr>
          <w:rPr>
            <w:color w:val="0000EE"/>
            <w:u w:val="single"/>
          </w:rPr>
          <w:t>–</w:t>
        </w:r>
      </w:hyperlink>
      <w:hyperlink r:id="rId492">
        <w:r>
          <w:rPr>
            <w:lang w:val="ar_AE" w:bidi="ar_AE"/>
          </w:rPr>
          <w:rPr>
            <w:color w:val="0000EE"/>
            <w:u w:val="single"/>
          </w:rPr>
          <w:t>15</w:t>
        </w:r>
      </w:hyperlink>
      <w:r>
        <w:rPr>
          <w:lang w:val="ar_AE" w:bidi="ar_AE"/>
        </w:rPr>
        <w:t xml:space="preserve">). وقد تخلوا عن طبيعتهم الخاطئة والناموس (انظر </w:t>
      </w:r>
      <w:hyperlink r:id="rId493">
        <w:r>
          <w:rPr>
            <w:lang w:val="ar_AE" w:bidi="ar_AE"/>
          </w:rPr>
          <w:rPr>
            <w:color w:val="0000EE"/>
            <w:u w:val="single"/>
          </w:rPr>
          <w:t>غلاطية 2:19</w:t>
        </w:r>
      </w:hyperlink>
      <w:r>
        <w:rPr>
          <w:lang w:val="ar_AE" w:bidi="ar_AE"/>
        </w:rPr>
        <w:t xml:space="preserve">; </w:t>
      </w:r>
      <w:hyperlink r:id="rId154">
        <w:r>
          <w:rPr>
            <w:lang w:val="ar_AE" w:bidi="ar_AE"/>
          </w:rPr>
          <w:rPr>
            <w:color w:val="0000EE"/>
            <w:u w:val="single"/>
          </w:rPr>
          <w:t>رومية 7:4</w:t>
        </w:r>
      </w:hyperlink>
      <w:hyperlink r:id="rId400">
        <w:r>
          <w:rPr>
            <w:lang w:val="ar_AE" w:bidi="ar_AE"/>
          </w:rPr>
          <w:rPr>
            <w:color w:val="0000EE"/>
            <w:u w:val="single"/>
          </w:rPr>
          <w:t>–</w:t>
        </w:r>
      </w:hyperlink>
      <w:hyperlink r:id="rId154">
        <w:r>
          <w:rPr>
            <w:lang w:val="ar_AE" w:bidi="ar_AE"/>
          </w:rPr>
          <w:rPr>
            <w:color w:val="0000EE"/>
            <w:u w:val="single"/>
          </w:rPr>
          <w:t>6</w:t>
        </w:r>
      </w:hyperlink>
      <w:r>
        <w:rPr>
          <w:lang w:val="ar_AE" w:bidi="ar_AE"/>
        </w:rPr>
        <w:t xml:space="preserve">; </w:t>
      </w:r>
      <w:hyperlink r:id="rId494">
        <w:r>
          <w:rPr>
            <w:lang w:val="ar_AE" w:bidi="ar_AE"/>
          </w:rPr>
          <w:rPr>
            <w:color w:val="0000EE"/>
            <w:u w:val="single"/>
          </w:rPr>
          <w:t>2 كورنثوس 5:14</w:t>
        </w:r>
      </w:hyperlink>
      <w:r>
        <w:rPr>
          <w:lang w:val="ar_AE" w:bidi="ar_AE"/>
        </w:rPr>
        <w:t xml:space="preserve">; </w:t>
      </w:r>
      <w:hyperlink r:id="rId495">
        <w:r>
          <w:rPr>
            <w:lang w:val="ar_AE" w:bidi="ar_AE"/>
          </w:rPr>
          <w:rPr>
            <w:color w:val="0000EE"/>
            <w:u w:val="single"/>
          </w:rPr>
          <w:t>كولوسي 3:1</w:t>
        </w:r>
      </w:hyperlink>
      <w:hyperlink r:id="rId400">
        <w:r>
          <w:rPr>
            <w:lang w:val="ar_AE" w:bidi="ar_AE"/>
          </w:rPr>
          <w:rPr>
            <w:color w:val="0000EE"/>
            <w:u w:val="single"/>
          </w:rPr>
          <w:t>–</w:t>
        </w:r>
      </w:hyperlink>
      <w:hyperlink r:id="rId495">
        <w:r>
          <w:rPr>
            <w:lang w:val="ar_AE" w:bidi="ar_AE"/>
          </w:rPr>
          <w:rPr>
            <w:color w:val="0000EE"/>
            <w:u w:val="single"/>
          </w:rPr>
          <w:t>4</w:t>
        </w:r>
      </w:hyperlink>
      <w:r>
        <w:rPr>
          <w:lang w:val="ar_AE" w:bidi="ar_AE"/>
        </w:rPr>
        <w:t>).</w:t>
      </w:r>
    </w:p>
    <w:p>
      <w:pPr>
        <w:pStyle w:val="ListBullet"/>
        <w:bidi/>
        <w:spacing w:line="240" w:lineRule="auto"/>
        <w:ind w:left="720"/>
      </w:pPr>
      <w:r>
        <w:rPr>
          <w:lang w:val="ar_AE" w:bidi="ar_AE"/>
        </w:rPr>
      </w:r>
      <w:r>
        <w:rPr>
          <w:i/>
          <w:lang w:val="ar_AE" w:bidi="ar_AE"/>
        </w:rPr>
        <w:t>الأَهْوَاءِ وَالشَّهَوَاتِ</w:t>
      </w:r>
      <w:r>
        <w:rPr>
          <w:lang w:val="ar_AE" w:bidi="ar_AE"/>
        </w:rPr>
        <w:t xml:space="preserve">: انظر </w:t>
      </w:r>
      <w:hyperlink r:id="rId400">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5: 25</w:t>
      </w:r>
      <w:r>
        <w:rPr>
          <w:lang w:val="ar_AE" w:bidi="ar_AE"/>
        </w:rPr>
      </w:r>
    </w:p>
    <w:p>
      <w:pPr>
        <w:bidi/>
      </w:pPr>
      <w:r>
        <w:rPr>
          <w:lang w:val="ar_AE" w:bidi="ar_AE"/>
        </w:rPr>
      </w:r>
      <w:r>
        <w:rPr>
          <w:lang w:val="ar_AE" w:bidi="ar_AE"/>
        </w:rPr>
        <w:t>لا يعيش المسيحيون (المؤمنون) حسب الناموس، بل يتركون الروح القدس يوجه حياتهم.</w:t>
      </w:r>
      <w:r>
        <w:rPr>
          <w:lang w:val="ar_AE" w:bidi="ar_AE"/>
        </w:rPr>
      </w:r>
      <w:r>
        <w:rPr>
          <w:lang w:val="ar_AE" w:bidi="ar_AE"/>
        </w:rPr>
      </w:r>
    </w:p>
    <w:p>
      <w:pPr>
        <w:bidi/>
      </w:pPr>
      <w:r>
        <w:rPr>
          <w:lang w:val="ar_AE" w:bidi="ar_AE"/>
        </w:rPr>
      </w:r>
    </w:p>
    <w:p>
      <w:pPr>
        <w:pStyle w:val="Heading2"/>
        <w:bidi/>
      </w:pPr>
      <w:r>
        <w:rPr>
          <w:lang w:val="ar_AE" w:bidi="ar_AE"/>
        </w:rPr>
        <w:t>غلاطية 5: 26</w:t>
      </w:r>
      <w:r>
        <w:rPr>
          <w:lang w:val="ar_AE" w:bidi="ar_AE"/>
        </w:rPr>
      </w:r>
    </w:p>
    <w:p>
      <w:pPr>
        <w:bidi/>
      </w:pPr>
      <w:r>
        <w:rPr>
          <w:lang w:val="ar_AE" w:bidi="ar_AE"/>
        </w:rPr>
      </w:r>
      <w:r>
        <w:rPr>
          <w:lang w:val="ar_AE" w:bidi="ar_AE"/>
        </w:rPr>
        <w:t xml:space="preserve">يبدو أن كنيسة غلاطية كانت تعاني من الانقسامات بدلًا من اتِّبَاع إرشادات الروح القدس (انظر أيضًا </w:t>
      </w:r>
      <w:r>
        <w:rPr>
          <w:lang w:val="ar_AE" w:bidi="ar_AE"/>
        </w:rPr>
        <w:t>ملاحظة الدراسة على 5:20</w:t>
      </w:r>
      <w:r>
        <w:rPr>
          <w:lang w:val="ar_AE" w:bidi="ar_AE"/>
        </w:rPr>
        <w:t xml:space="preserve">؛ قارن </w:t>
      </w:r>
      <w:hyperlink r:id="rId496">
        <w:r>
          <w:rPr>
            <w:lang w:val="ar_AE" w:bidi="ar_AE"/>
          </w:rPr>
          <w:rPr>
            <w:color w:val="0000EE"/>
            <w:u w:val="single"/>
          </w:rPr>
          <w:t>1 كورنثوس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w:t>
      </w:r>
      <w:r>
        <w:rPr>
          <w:lang w:val="ar_AE" w:bidi="ar_AE"/>
        </w:rPr>
      </w:r>
    </w:p>
    <w:p>
      <w:pPr>
        <w:pStyle w:val="ListBullet"/>
        <w:bidi/>
        <w:spacing w:line="240" w:lineRule="auto"/>
        <w:ind w:left="720"/>
      </w:pPr>
      <w:r>
        <w:rPr>
          <w:lang w:val="ar_AE" w:bidi="ar_AE"/>
        </w:rPr>
      </w:r>
      <w:r>
        <w:rPr>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lang w:val="ar_AE" w:bidi="ar_AE"/>
        </w:rPr>
      </w:r>
      <w:r>
        <w:rPr>
          <w:i/>
          <w:lang w:val="ar_AE" w:bidi="ar_AE"/>
        </w:rPr>
        <w:t xml:space="preserve"> نَاظِرًا إِلَى نَفْسِكَ</w:t>
      </w:r>
      <w:r>
        <w:rPr>
          <w:lang w:val="ar_AE" w:bidi="ar_AE"/>
        </w:rPr>
        <w:t>: يمكننا جميعًا أن نُجرَّب من الخطية (</w:t>
      </w:r>
      <w:hyperlink r:id="rId205">
        <w:r>
          <w:rPr>
            <w:lang w:val="ar_AE" w:bidi="ar_AE"/>
          </w:rPr>
          <w:rPr>
            <w:color w:val="0000EE"/>
            <w:u w:val="single"/>
          </w:rPr>
          <w:t>رومية 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يوضح بولس الكيفية التي بها نساعد المؤمنين الآخرين بمحبة عندما يرتكبون أخطاء.</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الحياة بالروح (</w:t>
      </w:r>
      <w:hyperlink r:id="rId497">
        <w:r>
          <w:rPr>
            <w:lang w:val="ar_AE" w:bidi="ar_AE"/>
          </w:rPr>
          <w:rPr>
            <w:color w:val="0000EE"/>
            <w:u w:val="single"/>
          </w:rPr>
          <w:t>5:13–6:10</w:t>
        </w:r>
      </w:hyperlink>
      <w:r>
        <w:rPr>
          <w:lang w:val="ar_AE" w:bidi="ar_AE"/>
        </w:rPr>
        <w:t>) تقودنا إلى القيام بالأعمال الصالحة (</w:t>
      </w:r>
      <w:hyperlink r:id="rId498">
        <w:r>
          <w:rPr>
            <w:lang w:val="ar_AE" w:bidi="ar_AE"/>
          </w:rPr>
          <w:rPr>
            <w:color w:val="0000EE"/>
            <w:u w:val="single"/>
          </w:rPr>
          <w:t>6:1</w:t>
        </w:r>
      </w:hyperlink>
      <w:hyperlink r:id="rId497">
        <w:r>
          <w:rPr>
            <w:lang w:val="ar_AE" w:bidi="ar_AE"/>
          </w:rPr>
          <w:rPr>
            <w:color w:val="0000EE"/>
            <w:u w:val="single"/>
          </w:rPr>
          <w:t>–</w:t>
        </w:r>
      </w:hyperlink>
      <w:hyperlink r:id="rId498">
        <w:r>
          <w:rPr>
            <w:lang w:val="ar_AE" w:bidi="ar_AE"/>
          </w:rPr>
          <w:rPr>
            <w:color w:val="0000EE"/>
            <w:u w:val="single"/>
          </w:rPr>
          <w:t>5</w:t>
        </w:r>
      </w:hyperlink>
      <w:r>
        <w:rPr>
          <w:lang w:val="ar_AE" w:bidi="ar_AE"/>
        </w:rPr>
        <w:t>) ونوال بركات الأعمال الصالحة التي نقوم بها (</w:t>
      </w:r>
      <w:hyperlink r:id="rId499">
        <w:r>
          <w:rPr>
            <w:lang w:val="ar_AE" w:bidi="ar_AE"/>
          </w:rPr>
          <w:rPr>
            <w:color w:val="0000EE"/>
            <w:u w:val="single"/>
          </w:rPr>
          <w:t>6:6</w:t>
        </w:r>
      </w:hyperlink>
      <w:hyperlink r:id="rId497">
        <w:r>
          <w:rPr>
            <w:lang w:val="ar_AE" w:bidi="ar_AE"/>
          </w:rPr>
          <w:rPr>
            <w:color w:val="0000EE"/>
            <w:u w:val="single"/>
          </w:rPr>
          <w:t>–</w:t>
        </w:r>
      </w:hyperlink>
      <w:hyperlink r:id="rId499">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2</w:t>
      </w:r>
      <w:r>
        <w:rPr>
          <w:lang w:val="ar_AE" w:bidi="ar_AE"/>
        </w:rPr>
      </w:r>
    </w:p>
    <w:p>
      <w:pPr>
        <w:bidi/>
      </w:pPr>
      <w:r>
        <w:rPr>
          <w:lang w:val="ar_AE" w:bidi="ar_AE"/>
        </w:rPr>
      </w:r>
      <w:r>
        <w:rPr>
          <w:lang w:val="ar_AE" w:bidi="ar_AE"/>
        </w:rPr>
        <w:t>مساعدة بعضنا البعض في المشاكل (</w:t>
      </w:r>
      <w:hyperlink r:id="rId500">
        <w:r>
          <w:rPr>
            <w:lang w:val="ar_AE" w:bidi="ar_AE"/>
          </w:rPr>
          <w:rPr>
            <w:color w:val="0000EE"/>
            <w:u w:val="single"/>
          </w:rPr>
          <w:t>6:1</w:t>
        </w:r>
      </w:hyperlink>
      <w:r>
        <w:rPr>
          <w:lang w:val="ar_AE" w:bidi="ar_AE"/>
        </w:rPr>
        <w:t>) تتبع أمر المسيح بأن نحب بعضنا البعض (</w:t>
      </w:r>
      <w:hyperlink r:id="rId501">
        <w:r>
          <w:rPr>
            <w:lang w:val="ar_AE" w:bidi="ar_AE"/>
          </w:rPr>
          <w:rPr>
            <w:color w:val="0000EE"/>
            <w:u w:val="single"/>
          </w:rPr>
          <w:t>5:13</w:t>
        </w:r>
      </w:hyperlink>
      <w:hyperlink r:id="rId497">
        <w:r>
          <w:rPr>
            <w:lang w:val="ar_AE" w:bidi="ar_AE"/>
          </w:rPr>
          <w:rPr>
            <w:color w:val="0000EE"/>
            <w:u w:val="single"/>
          </w:rPr>
          <w:t>–</w:t>
        </w:r>
      </w:hyperlink>
      <w:hyperlink r:id="rId501">
        <w:r>
          <w:rPr>
            <w:lang w:val="ar_AE" w:bidi="ar_AE"/>
          </w:rPr>
          <w:rPr>
            <w:color w:val="0000EE"/>
            <w:u w:val="single"/>
          </w:rPr>
          <w:t>14</w:t>
        </w:r>
      </w:hyperlink>
      <w:r>
        <w:rPr>
          <w:lang w:val="ar_AE" w:bidi="ar_AE"/>
        </w:rPr>
        <w:t xml:space="preserve">; انظر أيضًا </w:t>
      </w:r>
      <w:hyperlink r:id="rId362">
        <w:r>
          <w:rPr>
            <w:lang w:val="ar_AE" w:bidi="ar_AE"/>
          </w:rPr>
          <w:rPr>
            <w:color w:val="0000EE"/>
            <w:u w:val="single"/>
          </w:rPr>
          <w:t>لاويين 19:18</w:t>
        </w:r>
      </w:hyperlink>
      <w:r>
        <w:rPr>
          <w:lang w:val="ar_AE" w:bidi="ar_AE"/>
        </w:rPr>
        <w:t xml:space="preserve">; </w:t>
      </w:r>
      <w:hyperlink r:id="rId502">
        <w:r>
          <w:rPr>
            <w:lang w:val="ar_AE" w:bidi="ar_AE"/>
          </w:rPr>
          <w:rPr>
            <w:color w:val="0000EE"/>
            <w:u w:val="single"/>
          </w:rPr>
          <w:t>متّى 22:36</w:t>
        </w:r>
      </w:hyperlink>
      <w:hyperlink r:id="rId497">
        <w:r>
          <w:rPr>
            <w:lang w:val="ar_AE" w:bidi="ar_AE"/>
          </w:rPr>
          <w:rPr>
            <w:color w:val="0000EE"/>
            <w:u w:val="single"/>
          </w:rPr>
          <w:t>–</w:t>
        </w:r>
      </w:hyperlink>
      <w:hyperlink r:id="rId502">
        <w:r>
          <w:rPr>
            <w:lang w:val="ar_AE" w:bidi="ar_AE"/>
          </w:rPr>
          <w:rPr>
            <w:color w:val="0000EE"/>
            <w:u w:val="single"/>
          </w:rPr>
          <w:t>40</w:t>
        </w:r>
      </w:hyperlink>
      <w:r>
        <w:rPr>
          <w:lang w:val="ar_AE" w:bidi="ar_AE"/>
        </w:rPr>
        <w:t xml:space="preserve">; </w:t>
      </w:r>
      <w:hyperlink r:id="rId503">
        <w:r>
          <w:rPr>
            <w:lang w:val="ar_AE" w:bidi="ar_AE"/>
          </w:rPr>
          <w:rPr>
            <w:color w:val="0000EE"/>
            <w:u w:val="single"/>
          </w:rPr>
          <w:t>يوحنّا 13:34</w:t>
        </w:r>
      </w:hyperlink>
      <w:r>
        <w:rPr>
          <w:lang w:val="ar_AE" w:bidi="ar_AE"/>
        </w:rPr>
        <w:t xml:space="preserve">; </w:t>
      </w:r>
      <w:hyperlink r:id="rId504">
        <w:r>
          <w:rPr>
            <w:lang w:val="ar_AE" w:bidi="ar_AE"/>
          </w:rPr>
          <w:rPr>
            <w:color w:val="0000EE"/>
            <w:u w:val="single"/>
          </w:rPr>
          <w:t>15:12</w:t>
        </w:r>
      </w:hyperlink>
      <w:r>
        <w:rPr>
          <w:lang w:val="ar_AE" w:bidi="ar_AE"/>
        </w:rPr>
        <w:t xml:space="preserve">; </w:t>
      </w:r>
      <w:hyperlink r:id="rId505">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3</w:t>
      </w:r>
      <w:r>
        <w:rPr>
          <w:lang w:val="ar_AE" w:bidi="ar_AE"/>
        </w:rPr>
      </w:r>
    </w:p>
    <w:p>
      <w:pPr>
        <w:bidi/>
      </w:pPr>
      <w:r>
        <w:rPr>
          <w:lang w:val="ar_AE" w:bidi="ar_AE"/>
        </w:rPr>
      </w:r>
      <w:r>
        <w:rPr>
          <w:lang w:val="ar_AE" w:bidi="ar_AE"/>
        </w:rPr>
        <w:t xml:space="preserve">الأشخاص الذين يتسمون بالكبرياء يظنون خطأً أنهم مهمون للغاية لدرجة تمنعهم من مساعدة الضعفاء (انظر </w:t>
      </w:r>
      <w:r>
        <w:rPr>
          <w:lang w:val="ar_AE" w:bidi="ar_AE"/>
        </w:rPr>
        <w:t>الملاحظة الدراسية على 6:1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4</w:t>
      </w:r>
      <w:r>
        <w:rPr>
          <w:lang w:val="ar_AE" w:bidi="ar_AE"/>
        </w:rPr>
      </w:r>
    </w:p>
    <w:p>
      <w:pPr>
        <w:bidi/>
      </w:pPr>
      <w:r>
        <w:rPr>
          <w:lang w:val="ar_AE" w:bidi="ar_AE"/>
        </w:rPr>
      </w:r>
      <w:r>
        <w:rPr>
          <w:lang w:val="ar_AE" w:bidi="ar_AE"/>
        </w:rPr>
        <w:t xml:space="preserve">لا ينبغي أن نعتقد أننا أفضل من الآخرين. بدلًا من ذلك، يجب أن نركز على أفعالنا ونتيقن من أننا نتبع المسيح في كل شيء (انظر </w:t>
      </w:r>
      <w:hyperlink r:id="rId506">
        <w:r>
          <w:rPr>
            <w:lang w:val="ar_AE" w:bidi="ar_AE"/>
          </w:rPr>
          <w:rPr>
            <w:color w:val="0000EE"/>
            <w:u w:val="single"/>
          </w:rPr>
          <w:t>كورنثوس الأولى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5</w:t>
      </w:r>
      <w:r>
        <w:rPr>
          <w:lang w:val="ar_AE" w:bidi="ar_AE"/>
        </w:rPr>
      </w:r>
    </w:p>
    <w:p>
      <w:pPr>
        <w:bidi/>
      </w:pPr>
      <w:r>
        <w:rPr>
          <w:lang w:val="ar_AE" w:bidi="ar_AE"/>
        </w:rPr>
      </w:r>
      <w:r>
        <w:rPr>
          <w:lang w:val="ar_AE" w:bidi="ar_AE"/>
        </w:rPr>
        <w:t>إذا تحمل المؤمنون المسؤولية عن أنفسهم (</w:t>
      </w:r>
      <w:hyperlink r:id="rId507">
        <w:r>
          <w:rPr>
            <w:lang w:val="ar_AE" w:bidi="ar_AE"/>
          </w:rPr>
          <w:rPr>
            <w:color w:val="0000EE"/>
            <w:u w:val="single"/>
          </w:rPr>
          <w:t>6:4</w:t>
        </w:r>
      </w:hyperlink>
      <w:r>
        <w:rPr>
          <w:lang w:val="ar_AE" w:bidi="ar_AE"/>
        </w:rPr>
        <w:t>)، فلن يعاملوا الآخرين كما لو كانوا أقل قيمة منهم (</w:t>
      </w:r>
      <w:hyperlink r:id="rId50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w:t>
      </w:r>
      <w:r>
        <w:rPr>
          <w:lang w:val="ar_AE" w:bidi="ar_AE"/>
        </w:rPr>
      </w:r>
    </w:p>
    <w:p>
      <w:pPr>
        <w:bidi/>
      </w:pPr>
      <w:r>
        <w:rPr>
          <w:lang w:val="ar_AE" w:bidi="ar_AE"/>
        </w:rPr>
      </w:r>
      <w:r>
        <w:rPr>
          <w:lang w:val="ar_AE" w:bidi="ar_AE"/>
        </w:rPr>
        <w:t>إن مساندة المعلمين في الكنيسة تتوافق مع ما أوصى به بولس</w:t>
      </w:r>
      <w:r>
        <w:rPr>
          <w:lang w:val="ar_AE" w:bidi="ar_AE"/>
        </w:rPr>
        <w:t xml:space="preserve"> في </w:t>
      </w:r>
      <w:hyperlink r:id="rId482">
        <w:r>
          <w:rPr>
            <w:lang w:val="ar_AE" w:bidi="ar_AE"/>
          </w:rPr>
          <w:rPr>
            <w:color w:val="0000EE"/>
            <w:u w:val="single"/>
          </w:rPr>
          <w:t>5:13</w:t>
        </w:r>
      </w:hyperlink>
      <w:r>
        <w:rPr>
          <w:lang w:val="ar_AE" w:bidi="ar_AE"/>
        </w:rPr>
        <w:t xml:space="preserve"> وكذلك </w:t>
      </w:r>
      <w:hyperlink r:id="rId509">
        <w:r>
          <w:rPr>
            <w:lang w:val="ar_AE" w:bidi="ar_AE"/>
          </w:rPr>
          <w:rPr>
            <w:color w:val="0000EE"/>
            <w:u w:val="single"/>
          </w:rPr>
          <w:t>6:2</w:t>
        </w:r>
      </w:hyperlink>
      <w:r>
        <w:rPr>
          <w:lang w:val="ar_AE" w:bidi="ar_AE"/>
        </w:rPr>
        <w:t xml:space="preserve"> (انظر أيضًا </w:t>
      </w:r>
      <w:hyperlink r:id="rId510">
        <w:r>
          <w:rPr>
            <w:lang w:val="ar_AE" w:bidi="ar_AE"/>
          </w:rPr>
          <w:rPr>
            <w:color w:val="0000EE"/>
            <w:u w:val="single"/>
          </w:rPr>
          <w:t>1 تيموثاوس 5:17</w:t>
        </w:r>
      </w:hyperlink>
      <w:hyperlink r:id="rId497">
        <w:r>
          <w:rPr>
            <w:lang w:val="ar_AE" w:bidi="ar_AE"/>
          </w:rPr>
          <w:rPr>
            <w:color w:val="0000EE"/>
            <w:u w:val="single"/>
          </w:rPr>
          <w:t>–</w:t>
        </w:r>
      </w:hyperlink>
      <w:hyperlink r:id="rId51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6–10</w:t>
      </w:r>
      <w:r>
        <w:rPr>
          <w:lang w:val="ar_AE" w:bidi="ar_AE"/>
        </w:rPr>
      </w:r>
    </w:p>
    <w:p>
      <w:pPr>
        <w:bidi/>
      </w:pPr>
      <w:r>
        <w:rPr>
          <w:lang w:val="ar_AE" w:bidi="ar_AE"/>
        </w:rPr>
      </w:r>
      <w:r>
        <w:rPr>
          <w:lang w:val="ar_AE" w:bidi="ar_AE"/>
        </w:rPr>
        <w:t>عندما يُقَدِّم المؤمنون دعمًا ماليًا لأولئك الذين ينشرون كلمة الله (</w:t>
      </w:r>
      <w:hyperlink r:id="rId511">
        <w:r>
          <w:rPr>
            <w:lang w:val="ar_AE" w:bidi="ar_AE"/>
          </w:rPr>
          <w:rPr>
            <w:color w:val="0000EE"/>
            <w:u w:val="single"/>
          </w:rPr>
          <w:t>6:6</w:t>
        </w:r>
      </w:hyperlink>
      <w:r>
        <w:rPr>
          <w:lang w:val="ar_AE" w:bidi="ar_AE"/>
        </w:rPr>
        <w:t>)، فإنهم ينعمون ببركات روحيّة.</w:t>
      </w:r>
      <w:r>
        <w:rPr>
          <w:lang w:val="ar_AE" w:bidi="ar_AE"/>
        </w:rPr>
      </w:r>
      <w:r>
        <w:rPr>
          <w:lang w:val="ar_AE" w:bidi="ar_AE"/>
        </w:rPr>
      </w:r>
    </w:p>
    <w:p>
      <w:pPr>
        <w:bidi/>
      </w:pPr>
      <w:r>
        <w:rPr>
          <w:lang w:val="ar_AE" w:bidi="ar_AE"/>
        </w:rPr>
      </w:r>
    </w:p>
    <w:p>
      <w:pPr>
        <w:pStyle w:val="Heading2"/>
        <w:bidi/>
      </w:pPr>
      <w:r>
        <w:rPr>
          <w:lang w:val="ar_AE" w:bidi="ar_AE"/>
        </w:rPr>
        <w:t>غلاطية 6: 7</w:t>
      </w:r>
      <w:r>
        <w:rPr>
          <w:lang w:val="ar_AE" w:bidi="ar_AE"/>
        </w:rPr>
      </w:r>
    </w:p>
    <w:p>
      <w:pPr>
        <w:pStyle w:val="ListBullet"/>
        <w:bidi/>
        <w:spacing w:line="240" w:lineRule="auto"/>
        <w:ind w:left="720"/>
      </w:pPr>
      <w:r>
        <w:rPr>
          <w:lang w:val="ar_AE" w:bidi="ar_AE"/>
        </w:rPr>
      </w:r>
      <w:r>
        <w:rPr>
          <w:i/>
          <w:lang w:val="ar_AE" w:bidi="ar_AE"/>
        </w:rPr>
        <w:t xml:space="preserve">اَللهُ لاَ يُشْمَخُ عَلَيْهِ: </w:t>
      </w:r>
      <w:r>
        <w:rPr>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lang w:val="ar_AE" w:bidi="ar_AE"/>
        </w:rPr>
      </w:r>
      <w:r>
        <w:rPr>
          <w:i/>
          <w:lang w:val="ar_AE" w:bidi="ar_AE"/>
        </w:rPr>
        <w:t>فَإِنَّ الَّذِي يَزْرَعُهُ الإِنْسَانُ</w:t>
      </w:r>
      <w:r>
        <w:rPr>
          <w:lang w:val="ar_AE" w:bidi="ar_AE"/>
        </w:rPr>
        <w:t xml:space="preserve">: انظر أيضًا </w:t>
      </w:r>
      <w:hyperlink r:id="rId512">
        <w:r>
          <w:rPr>
            <w:lang w:val="ar_AE" w:bidi="ar_AE"/>
          </w:rPr>
          <w:rPr>
            <w:color w:val="0000EE"/>
            <w:u w:val="single"/>
          </w:rPr>
          <w:t>أيوب 4:8</w:t>
        </w:r>
      </w:hyperlink>
      <w:r>
        <w:rPr>
          <w:lang w:val="ar_AE" w:bidi="ar_AE"/>
        </w:rPr>
        <w:t xml:space="preserve">; </w:t>
      </w:r>
      <w:hyperlink r:id="rId513">
        <w:r>
          <w:rPr>
            <w:lang w:val="ar_AE" w:bidi="ar_AE"/>
          </w:rPr>
          <w:rPr>
            <w:color w:val="0000EE"/>
            <w:u w:val="single"/>
          </w:rPr>
          <w:t>المزامير 126:5</w:t>
        </w:r>
      </w:hyperlink>
      <w:r>
        <w:rPr>
          <w:lang w:val="ar_AE" w:bidi="ar_AE"/>
        </w:rPr>
        <w:t xml:space="preserve">; </w:t>
      </w:r>
      <w:hyperlink r:id="rId514">
        <w:r>
          <w:rPr>
            <w:lang w:val="ar_AE" w:bidi="ar_AE"/>
          </w:rPr>
          <w:rPr>
            <w:color w:val="0000EE"/>
            <w:u w:val="single"/>
          </w:rPr>
          <w:t>الأمثال 22:8</w:t>
        </w:r>
      </w:hyperlink>
      <w:r>
        <w:rPr>
          <w:lang w:val="ar_AE" w:bidi="ar_AE"/>
        </w:rPr>
        <w:t xml:space="preserve">; </w:t>
      </w:r>
      <w:hyperlink r:id="rId515">
        <w:r>
          <w:rPr>
            <w:lang w:val="ar_AE" w:bidi="ar_AE"/>
          </w:rPr>
          <w:rPr>
            <w:color w:val="0000EE"/>
            <w:u w:val="single"/>
          </w:rPr>
          <w:t>هوشع 8:7</w:t>
        </w:r>
      </w:hyperlink>
      <w:r>
        <w:rPr>
          <w:lang w:val="ar_AE" w:bidi="ar_AE"/>
        </w:rPr>
        <w:t xml:space="preserve">; </w:t>
      </w:r>
      <w:hyperlink r:id="rId516">
        <w:r>
          <w:rPr>
            <w:lang w:val="ar_AE" w:bidi="ar_AE"/>
          </w:rPr>
          <w:rPr>
            <w:color w:val="0000EE"/>
            <w:u w:val="single"/>
          </w:rPr>
          <w:t>10:12</w:t>
        </w:r>
      </w:hyperlink>
      <w:hyperlink r:id="rId497">
        <w:r>
          <w:rPr>
            <w:lang w:val="ar_AE" w:bidi="ar_AE"/>
          </w:rPr>
          <w:rPr>
            <w:color w:val="0000EE"/>
            <w:u w:val="single"/>
          </w:rPr>
          <w:t>–</w:t>
        </w:r>
      </w:hyperlink>
      <w:hyperlink r:id="rId516">
        <w:r>
          <w:rPr>
            <w:lang w:val="ar_AE" w:bidi="ar_AE"/>
          </w:rPr>
          <w:rPr>
            <w:color w:val="0000EE"/>
            <w:u w:val="single"/>
          </w:rPr>
          <w:t>15</w:t>
        </w:r>
      </w:hyperlink>
      <w:r>
        <w:rPr>
          <w:lang w:val="ar_AE" w:bidi="ar_AE"/>
        </w:rPr>
        <w:t xml:space="preserve">; </w:t>
      </w:r>
      <w:hyperlink r:id="rId517">
        <w:r>
          <w:rPr>
            <w:lang w:val="ar_AE" w:bidi="ar_AE"/>
          </w:rPr>
          <w:rPr>
            <w:color w:val="0000EE"/>
            <w:u w:val="single"/>
          </w:rPr>
          <w:t>لوقا 19:21</w:t>
        </w:r>
      </w:hyperlink>
      <w:hyperlink r:id="rId497">
        <w:r>
          <w:rPr>
            <w:lang w:val="ar_AE" w:bidi="ar_AE"/>
          </w:rPr>
          <w:rPr>
            <w:color w:val="0000EE"/>
            <w:u w:val="single"/>
          </w:rPr>
          <w:t>–</w:t>
        </w:r>
      </w:hyperlink>
      <w:hyperlink r:id="rId517">
        <w:r>
          <w:rPr>
            <w:lang w:val="ar_AE" w:bidi="ar_AE"/>
          </w:rPr>
          <w:rPr>
            <w:color w:val="0000EE"/>
            <w:u w:val="single"/>
          </w:rPr>
          <w:t>23</w:t>
        </w:r>
      </w:hyperlink>
      <w:r>
        <w:rPr>
          <w:lang w:val="ar_AE" w:bidi="ar_AE"/>
        </w:rPr>
        <w:t xml:space="preserve">; </w:t>
      </w:r>
      <w:hyperlink r:id="rId506">
        <w:r>
          <w:rPr>
            <w:lang w:val="ar_AE" w:bidi="ar_AE"/>
          </w:rPr>
          <w:rPr>
            <w:color w:val="0000EE"/>
            <w:u w:val="single"/>
          </w:rPr>
          <w:t>1 كورنثوس 3:12</w:t>
        </w:r>
      </w:hyperlink>
      <w:hyperlink r:id="rId497">
        <w:r>
          <w:rPr>
            <w:lang w:val="ar_AE" w:bidi="ar_AE"/>
          </w:rPr>
          <w:rPr>
            <w:color w:val="0000EE"/>
            <w:u w:val="single"/>
          </w:rPr>
          <w:t>–</w:t>
        </w:r>
      </w:hyperlink>
      <w:hyperlink r:id="rId506">
        <w:r>
          <w:rPr>
            <w:lang w:val="ar_AE" w:bidi="ar_AE"/>
          </w:rPr>
          <w:rPr>
            <w:color w:val="0000EE"/>
            <w:u w:val="single"/>
          </w:rPr>
          <w:t>15</w:t>
        </w:r>
      </w:hyperlink>
      <w:r>
        <w:rPr>
          <w:lang w:val="ar_AE" w:bidi="ar_AE"/>
        </w:rPr>
        <w:t xml:space="preserve">; </w:t>
      </w:r>
      <w:hyperlink r:id="rId518">
        <w:r>
          <w:rPr>
            <w:lang w:val="ar_AE" w:bidi="ar_AE"/>
          </w:rPr>
          <w:rPr>
            <w:color w:val="0000EE"/>
            <w:u w:val="single"/>
          </w:rPr>
          <w:t>9:11</w:t>
        </w:r>
      </w:hyperlink>
      <w:r>
        <w:rPr>
          <w:lang w:val="ar_AE" w:bidi="ar_AE"/>
        </w:rPr>
        <w:t xml:space="preserve">; </w:t>
      </w:r>
      <w:hyperlink r:id="rId519">
        <w:r>
          <w:rPr>
            <w:lang w:val="ar_AE" w:bidi="ar_AE"/>
          </w:rPr>
          <w:rPr>
            <w:color w:val="0000EE"/>
            <w:u w:val="single"/>
          </w:rPr>
          <w:t>2 كورنثوس 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8</w:t>
      </w:r>
      <w:r>
        <w:rPr>
          <w:lang w:val="ar_AE" w:bidi="ar_AE"/>
        </w:rPr>
      </w:r>
    </w:p>
    <w:p>
      <w:pPr>
        <w:bidi/>
      </w:pPr>
      <w:r>
        <w:rPr>
          <w:lang w:val="ar_AE" w:bidi="ar_AE"/>
        </w:rPr>
      </w:r>
      <w:r>
        <w:rPr>
          <w:lang w:val="ar_AE" w:bidi="ar_AE"/>
        </w:rPr>
        <w:t>العيش لإرضاء الروح ممكِن فقط بقوة الروح (</w:t>
      </w:r>
      <w:hyperlink r:id="rId181">
        <w:r>
          <w:rPr>
            <w:lang w:val="ar_AE" w:bidi="ar_AE"/>
          </w:rPr>
          <w:rPr>
            <w:color w:val="0000EE"/>
            <w:u w:val="single"/>
          </w:rPr>
          <w:t>3:3</w:t>
        </w:r>
      </w:hyperlink>
      <w:r>
        <w:rPr>
          <w:lang w:val="ar_AE" w:bidi="ar_AE"/>
        </w:rPr>
        <w:t xml:space="preserve">; </w:t>
      </w:r>
      <w:hyperlink r:id="rId145">
        <w:r>
          <w:rPr>
            <w:lang w:val="ar_AE" w:bidi="ar_AE"/>
          </w:rPr>
          <w:rPr>
            <w:color w:val="0000EE"/>
            <w:u w:val="single"/>
          </w:rPr>
          <w:t>5:16</w:t>
        </w:r>
      </w:hyperlink>
      <w:r>
        <w:rPr>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lang w:val="ar_AE" w:bidi="ar_AE"/>
        </w:rPr>
      </w:r>
      <w:r>
        <w:rPr>
          <w:lang w:val="ar_AE" w:bidi="ar_AE"/>
        </w:rPr>
      </w:r>
    </w:p>
    <w:p>
      <w:pPr>
        <w:bidi/>
      </w:pPr>
      <w:r>
        <w:rPr>
          <w:lang w:val="ar_AE" w:bidi="ar_AE"/>
        </w:rPr>
      </w:r>
    </w:p>
    <w:p>
      <w:pPr>
        <w:pStyle w:val="Heading2"/>
        <w:bidi/>
      </w:pPr>
      <w:r>
        <w:rPr>
          <w:lang w:val="ar_AE" w:bidi="ar_AE"/>
        </w:rPr>
        <w:t>غلاطية 6: 9</w:t>
      </w:r>
      <w:r>
        <w:rPr>
          <w:lang w:val="ar_AE" w:bidi="ar_AE"/>
        </w:rPr>
      </w:r>
    </w:p>
    <w:p>
      <w:pPr>
        <w:pStyle w:val="ListBullet"/>
        <w:bidi/>
        <w:spacing w:line="240" w:lineRule="auto"/>
        <w:ind w:left="720"/>
      </w:pPr>
      <w:r>
        <w:rPr>
          <w:lang w:val="ar_AE" w:bidi="ar_AE"/>
        </w:rPr>
      </w:r>
      <w:r>
        <w:rPr>
          <w:i/>
          <w:lang w:val="ar_AE" w:bidi="ar_AE"/>
        </w:rPr>
        <w:t>فَلاَ نَفْشَلْ</w:t>
      </w:r>
      <w:r>
        <w:rPr>
          <w:lang w:val="ar_AE" w:bidi="ar_AE"/>
        </w:rPr>
        <w:t>: تجنب السماح للسلوك الخاطئ بالتسلل أو الاعتماد على الفرائض الصارمة بدلًا من اتِّبَاع الروح (</w:t>
      </w:r>
      <w:hyperlink r:id="rId520">
        <w:r>
          <w:rPr>
            <w:lang w:val="ar_AE" w:bidi="ar_AE"/>
          </w:rPr>
          <w:rPr>
            <w:color w:val="0000EE"/>
            <w:u w:val="single"/>
          </w:rPr>
          <w:t>5:25</w:t>
        </w:r>
      </w:hyperlink>
      <w:r>
        <w:rPr>
          <w:lang w:val="ar_AE" w:bidi="ar_AE"/>
        </w:rPr>
        <w:t>).</w:t>
      </w:r>
    </w:p>
    <w:p>
      <w:pPr>
        <w:pStyle w:val="ListBullet"/>
        <w:bidi/>
        <w:spacing w:line="240" w:lineRule="auto"/>
        <w:ind w:left="720"/>
      </w:pPr>
      <w:r>
        <w:rPr>
          <w:lang w:val="ar_AE" w:bidi="ar_AE"/>
        </w:rPr>
      </w:r>
      <w:r>
        <w:rPr>
          <w:i/>
          <w:lang w:val="ar_AE" w:bidi="ar_AE"/>
        </w:rPr>
        <w:t>لأَنَّنَا سَنَحْصُدُ فِي وَقْتِهِ</w:t>
      </w:r>
      <w:r>
        <w:rPr>
          <w:lang w:val="ar_AE" w:bidi="ar_AE"/>
        </w:rPr>
        <w:t xml:space="preserve">: هذا الوعد يشجع المؤمنين على الاستمرار في القيام بعمل الخير (انظر </w:t>
      </w:r>
      <w:hyperlink r:id="rId521">
        <w:r>
          <w:rPr>
            <w:lang w:val="ar_AE" w:bidi="ar_AE"/>
          </w:rPr>
          <w:rPr>
            <w:color w:val="0000EE"/>
            <w:u w:val="single"/>
          </w:rPr>
          <w:t>رومية 8:28</w:t>
        </w:r>
      </w:hyperlink>
      <w:r>
        <w:rPr>
          <w:lang w:val="ar_AE" w:bidi="ar_AE"/>
        </w:rPr>
        <w:t>).</w:t>
      </w:r>
    </w:p>
    <w:p>
      <w:pPr>
        <w:pStyle w:val="ListBullet"/>
        <w:bidi/>
        <w:spacing w:line="240" w:lineRule="auto"/>
        <w:ind w:left="720"/>
      </w:pPr>
      <w:r>
        <w:rPr>
          <w:lang w:val="ar_AE" w:bidi="ar_AE"/>
        </w:rPr>
      </w:r>
      <w:r>
        <w:rPr>
          <w:i/>
          <w:lang w:val="ar_AE" w:bidi="ar_AE"/>
        </w:rPr>
        <w:t xml:space="preserve"> إِنْ كُنَّا لاَ نَكِلُّ</w:t>
      </w:r>
      <w:r>
        <w:rPr>
          <w:lang w:val="ar_AE" w:bidi="ar_AE"/>
        </w:rPr>
        <w:t xml:space="preserve">: وعود الله للمؤمنين تتطلب منهم أن يحافظوا على إيمانهم قويًا (انظر أيضًا </w:t>
      </w:r>
      <w:hyperlink r:id="rId522">
        <w:r>
          <w:rPr>
            <w:lang w:val="ar_AE" w:bidi="ar_AE"/>
          </w:rPr>
          <w:rPr>
            <w:color w:val="0000EE"/>
            <w:u w:val="single"/>
          </w:rPr>
          <w:t>لوقا 18:1</w:t>
        </w:r>
      </w:hyperlink>
      <w:r>
        <w:rPr>
          <w:lang w:val="ar_AE" w:bidi="ar_AE"/>
        </w:rPr>
        <w:t xml:space="preserve">; </w:t>
      </w:r>
      <w:hyperlink r:id="rId523">
        <w:r>
          <w:rPr>
            <w:lang w:val="ar_AE" w:bidi="ar_AE"/>
          </w:rPr>
          <w:rPr>
            <w:color w:val="0000EE"/>
            <w:u w:val="single"/>
          </w:rPr>
          <w:t>2 كورنثوس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10</w:t>
      </w:r>
      <w:r>
        <w:rPr>
          <w:lang w:val="ar_AE" w:bidi="ar_AE"/>
        </w:rPr>
      </w:r>
    </w:p>
    <w:p>
      <w:pPr>
        <w:pStyle w:val="ListBullet"/>
        <w:bidi/>
        <w:spacing w:line="240" w:lineRule="auto"/>
        <w:ind w:left="720"/>
      </w:pPr>
      <w:r>
        <w:rPr>
          <w:lang w:val="ar_AE" w:bidi="ar_AE"/>
        </w:rPr>
      </w:r>
      <w:r>
        <w:rPr>
          <w:i/>
          <w:lang w:val="ar_AE" w:bidi="ar_AE"/>
        </w:rPr>
        <w:t>فَإِذًا</w:t>
      </w:r>
      <w:r>
        <w:rPr>
          <w:lang w:val="ar_AE" w:bidi="ar_AE"/>
        </w:rPr>
        <w:t xml:space="preserve">: يُشَكِّل هذا البيان نوعًا من القرار </w:t>
      </w:r>
      <w:r>
        <w:rPr>
          <w:i/>
          <w:lang w:val="ar_AE" w:bidi="ar_AE"/>
        </w:rPr>
        <w:t>inclusio</w:t>
      </w:r>
      <w:r>
        <w:rPr>
          <w:lang w:val="ar_AE" w:bidi="ar_AE"/>
        </w:rPr>
        <w:t xml:space="preserve"> الذي يحدد بداية ونهاية هذا الجزء (</w:t>
      </w:r>
      <w:hyperlink r:id="rId497">
        <w:r>
          <w:rPr>
            <w:lang w:val="ar_AE" w:bidi="ar_AE"/>
          </w:rPr>
          <w:rPr>
            <w:color w:val="0000EE"/>
            <w:u w:val="single"/>
          </w:rPr>
          <w:t>5:13–6:10</w:t>
        </w:r>
      </w:hyperlink>
      <w:r>
        <w:rPr>
          <w:lang w:val="ar_AE" w:bidi="ar_AE"/>
        </w:rPr>
        <w:t xml:space="preserve">)، مثل غلافي الكتاب اللذين يمسكانه معًا بواسطة تكرار الموضوع من </w:t>
      </w:r>
      <w:hyperlink r:id="rId482">
        <w:r>
          <w:rPr>
            <w:lang w:val="ar_AE" w:bidi="ar_AE"/>
          </w:rPr>
          <w:rPr>
            <w:color w:val="0000EE"/>
            <w:u w:val="single"/>
          </w:rPr>
          <w:t>5:13</w:t>
        </w:r>
      </w:hyperlink>
      <w:r>
        <w:rPr>
          <w:lang w:val="ar_AE" w:bidi="ar_AE"/>
        </w:rPr>
        <w:t>: الحرية في الروح تحثنا على فعل الخير للآخرين بمحبة.</w:t>
      </w:r>
    </w:p>
    <w:p>
      <w:pPr>
        <w:pStyle w:val="ListBullet"/>
        <w:bidi/>
        <w:spacing w:line="240" w:lineRule="auto"/>
        <w:ind w:left="720"/>
      </w:pPr>
      <w:r>
        <w:rPr>
          <w:lang w:val="ar_AE" w:bidi="ar_AE"/>
        </w:rPr>
      </w:r>
      <w:r>
        <w:rPr>
          <w:lang w:val="ar_AE" w:bidi="ar_AE"/>
        </w:rPr>
        <w:t>القيام بعمل الخير لأهل الإيمان يظهر أمانة الله تجاه أبنائه. ويوضح هذا الفعل بشكل مباشر كيف يلبي الله جميع احتياجاتهم.</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أخذ بولس أداة الكتابة من </w:t>
      </w:r>
      <w:r>
        <w:rPr>
          <w:i/>
          <w:lang w:val="ar_AE" w:bidi="ar_AE"/>
        </w:rPr>
        <w:t>الناسخ (</w:t>
      </w:r>
      <w:r>
        <w:rPr>
          <w:lang w:val="ar_AE" w:bidi="ar_AE"/>
        </w:rPr>
        <w:t>المحرر أو السكرتير) وكتب هذه الخاتمة بنفسه. وقد قام بذلك لإثبات أن الرسالة كانت بالفعل منه ولتوجيه التماس أخير.</w:t>
      </w:r>
      <w:r>
        <w:rPr>
          <w:lang w:val="ar_AE" w:bidi="ar_AE"/>
        </w:rPr>
      </w:r>
      <w:r>
        <w:rPr>
          <w:lang w:val="ar_AE" w:bidi="ar_AE"/>
        </w:rPr>
      </w:r>
    </w:p>
    <w:p>
      <w:pPr>
        <w:bidi/>
      </w:pPr>
      <w:r>
        <w:rPr>
          <w:lang w:val="ar_AE" w:bidi="ar_AE"/>
        </w:rPr>
      </w:r>
    </w:p>
    <w:p>
      <w:pPr>
        <w:pStyle w:val="Heading2"/>
        <w:bidi/>
      </w:pPr>
      <w:r>
        <w:rPr>
          <w:lang w:val="ar_AE" w:bidi="ar_AE"/>
        </w:rPr>
        <w:t>غلاطية 6: 12–13</w:t>
      </w:r>
      <w:r>
        <w:rPr>
          <w:lang w:val="ar_AE" w:bidi="ar_AE"/>
        </w:rPr>
      </w:r>
    </w:p>
    <w:p>
      <w:pPr>
        <w:bidi/>
      </w:pPr>
      <w:r>
        <w:rPr>
          <w:lang w:val="ar_AE" w:bidi="ar_AE"/>
        </w:rPr>
      </w:r>
      <w:r>
        <w:rPr>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lang w:val="ar_AE" w:bidi="ar_AE"/>
        </w:rPr>
      </w:r>
      <w:r>
        <w:rPr>
          <w:lang w:val="ar_AE" w:bidi="ar_AE"/>
        </w:rPr>
      </w:r>
    </w:p>
    <w:p>
      <w:pPr>
        <w:bidi/>
      </w:pPr>
      <w:r>
        <w:rPr>
          <w:lang w:val="ar_AE" w:bidi="ar_AE"/>
        </w:rPr>
      </w:r>
    </w:p>
    <w:p>
      <w:pPr>
        <w:pStyle w:val="Heading2"/>
        <w:bidi/>
      </w:pPr>
      <w:r>
        <w:rPr>
          <w:lang w:val="ar_AE" w:bidi="ar_AE"/>
        </w:rPr>
        <w:t>غلاطية 6: 14</w:t>
      </w:r>
      <w:r>
        <w:rPr>
          <w:lang w:val="ar_AE" w:bidi="ar_AE"/>
        </w:rPr>
      </w:r>
    </w:p>
    <w:p>
      <w:pPr>
        <w:pStyle w:val="ListBullet"/>
        <w:bidi/>
        <w:spacing w:line="240" w:lineRule="auto"/>
        <w:ind w:left="720"/>
      </w:pPr>
      <w:r>
        <w:rPr>
          <w:lang w:val="ar_AE" w:bidi="ar_AE"/>
        </w:rPr>
      </w:r>
      <w:r>
        <w:rPr>
          <w:lang w:val="ar_AE" w:bidi="ar_AE"/>
        </w:rPr>
        <w:t xml:space="preserve">على عكس المُعَلِّمين الكذبة المذكورين في </w:t>
      </w:r>
      <w:hyperlink r:id="rId524">
        <w:r>
          <w:rPr>
            <w:lang w:val="ar_AE" w:bidi="ar_AE"/>
          </w:rPr>
          <w:rPr>
            <w:color w:val="0000EE"/>
            <w:u w:val="single"/>
          </w:rPr>
          <w:t>6:12–13</w:t>
        </w:r>
      </w:hyperlink>
      <w:r>
        <w:rPr>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lang w:val="ar_AE" w:bidi="ar_AE"/>
        </w:rPr>
      </w:r>
      <w:r>
        <w:rPr>
          <w:lang w:val="ar_AE" w:bidi="ar_AE"/>
        </w:rPr>
        <w:t>في العالم اليوناني-الروماني، بدا الصليب جهالة لغير المؤمنين (</w:t>
      </w:r>
      <w:hyperlink r:id="rId122">
        <w:r>
          <w:rPr>
            <w:lang w:val="ar_AE" w:bidi="ar_AE"/>
          </w:rPr>
          <w:rPr>
            <w:color w:val="0000EE"/>
            <w:u w:val="single"/>
          </w:rPr>
          <w:t>5:11</w:t>
        </w:r>
      </w:hyperlink>
      <w:r>
        <w:rPr>
          <w:lang w:val="ar_AE" w:bidi="ar_AE"/>
        </w:rPr>
        <w:t xml:space="preserve">; </w:t>
      </w:r>
      <w:hyperlink r:id="rId357">
        <w:r>
          <w:rPr>
            <w:lang w:val="ar_AE" w:bidi="ar_AE"/>
          </w:rPr>
          <w:rPr>
            <w:color w:val="0000EE"/>
            <w:u w:val="single"/>
          </w:rPr>
          <w:t>1 كورنثوس 1:23</w:t>
        </w:r>
      </w:hyperlink>
      <w:r>
        <w:rPr>
          <w:lang w:val="ar_AE" w:bidi="ar_AE"/>
        </w:rPr>
        <w:t xml:space="preserve">; قارن </w:t>
      </w:r>
      <w:hyperlink r:id="rId525">
        <w:r>
          <w:rPr>
            <w:lang w:val="ar_AE" w:bidi="ar_AE"/>
          </w:rPr>
          <w:rPr>
            <w:color w:val="0000EE"/>
            <w:u w:val="single"/>
          </w:rPr>
          <w:t>يوحنّا 6:53</w:t>
        </w:r>
      </w:hyperlink>
      <w:hyperlink r:id="rId524">
        <w:r>
          <w:rPr>
            <w:lang w:val="ar_AE" w:bidi="ar_AE"/>
          </w:rPr>
          <w:rPr>
            <w:color w:val="0000EE"/>
            <w:u w:val="single"/>
          </w:rPr>
          <w:t>–</w:t>
        </w:r>
      </w:hyperlink>
      <w:hyperlink r:id="rId525">
        <w:r>
          <w:rPr>
            <w:lang w:val="ar_AE" w:bidi="ar_AE"/>
          </w:rPr>
          <w:rPr>
            <w:color w:val="0000EE"/>
            <w:u w:val="single"/>
          </w:rPr>
          <w:t>61</w:t>
        </w:r>
      </w:hyperlink>
      <w:r>
        <w:rPr>
          <w:lang w:val="ar_AE" w:bidi="ar_AE"/>
        </w:rPr>
        <w:t>). ومع ذلك، فهو أساس إيمان ورجاء المسيحيين (</w:t>
      </w:r>
      <w:hyperlink r:id="rId526">
        <w:r>
          <w:rPr>
            <w:lang w:val="ar_AE" w:bidi="ar_AE"/>
          </w:rPr>
          <w:rPr>
            <w:color w:val="0000EE"/>
            <w:u w:val="single"/>
          </w:rPr>
          <w:t>1 كورنثوس 1:17</w:t>
        </w:r>
      </w:hyperlink>
      <w:hyperlink r:id="rId524">
        <w:r>
          <w:rPr>
            <w:lang w:val="ar_AE" w:bidi="ar_AE"/>
          </w:rPr>
          <w:rPr>
            <w:color w:val="0000EE"/>
            <w:u w:val="single"/>
          </w:rPr>
          <w:t>–</w:t>
        </w:r>
      </w:hyperlink>
      <w:hyperlink r:id="rId526">
        <w:r>
          <w:rPr>
            <w:lang w:val="ar_AE" w:bidi="ar_AE"/>
          </w:rPr>
          <w:rPr>
            <w:color w:val="0000EE"/>
            <w:u w:val="single"/>
          </w:rPr>
          <w:t>18</w:t>
        </w:r>
      </w:hyperlink>
      <w:r>
        <w:rPr>
          <w:lang w:val="ar_AE" w:bidi="ar_AE"/>
        </w:rPr>
        <w:t xml:space="preserve">; </w:t>
      </w:r>
      <w:hyperlink r:id="rId527">
        <w:r>
          <w:rPr>
            <w:lang w:val="ar_AE" w:bidi="ar_AE"/>
          </w:rPr>
          <w:rPr>
            <w:color w:val="0000EE"/>
            <w:u w:val="single"/>
          </w:rPr>
          <w:t>15:3</w:t>
        </w:r>
      </w:hyperlink>
      <w:r>
        <w:rPr>
          <w:lang w:val="ar_AE" w:bidi="ar_AE"/>
        </w:rPr>
        <w:t xml:space="preserve">; </w:t>
      </w:r>
      <w:hyperlink r:id="rId528">
        <w:r>
          <w:rPr>
            <w:lang w:val="ar_AE" w:bidi="ar_AE"/>
          </w:rPr>
          <w:rPr>
            <w:color w:val="0000EE"/>
            <w:u w:val="single"/>
          </w:rPr>
          <w:t>فيلبي 2:8</w:t>
        </w:r>
      </w:hyperlink>
      <w:hyperlink r:id="rId524">
        <w:r>
          <w:rPr>
            <w:lang w:val="ar_AE" w:bidi="ar_AE"/>
          </w:rPr>
          <w:rPr>
            <w:color w:val="0000EE"/>
            <w:u w:val="single"/>
          </w:rPr>
          <w:t>–</w:t>
        </w:r>
      </w:hyperlink>
      <w:hyperlink r:id="rId528">
        <w:r>
          <w:rPr>
            <w:lang w:val="ar_AE" w:bidi="ar_AE"/>
          </w:rPr>
          <w:rPr>
            <w:color w:val="0000EE"/>
            <w:u w:val="single"/>
          </w:rPr>
          <w:t>11</w:t>
        </w:r>
      </w:hyperlink>
      <w:r>
        <w:rPr>
          <w:lang w:val="ar_AE" w:bidi="ar_AE"/>
        </w:rPr>
        <w:t xml:space="preserve">; </w:t>
      </w:r>
      <w:hyperlink r:id="rId529">
        <w:r>
          <w:rPr>
            <w:lang w:val="ar_AE" w:bidi="ar_AE"/>
          </w:rPr>
          <w:rPr>
            <w:color w:val="0000EE"/>
            <w:u w:val="single"/>
          </w:rPr>
          <w:t>كولوسي 1:20</w:t>
        </w:r>
      </w:hyperlink>
      <w:hyperlink r:id="rId524">
        <w:r>
          <w:rPr>
            <w:lang w:val="ar_AE" w:bidi="ar_AE"/>
          </w:rPr>
          <w:rPr>
            <w:color w:val="0000EE"/>
            <w:u w:val="single"/>
          </w:rPr>
          <w:t>–</w:t>
        </w:r>
      </w:hyperlink>
      <w:hyperlink r:id="rId529">
        <w:r>
          <w:rPr>
            <w:lang w:val="ar_AE" w:bidi="ar_AE"/>
          </w:rPr>
          <w:rPr>
            <w:color w:val="0000EE"/>
            <w:u w:val="single"/>
          </w:rPr>
          <w:t>22</w:t>
        </w:r>
      </w:hyperlink>
      <w:r>
        <w:rPr>
          <w:lang w:val="ar_AE" w:bidi="ar_AE"/>
        </w:rPr>
        <w:t xml:space="preserve">; </w:t>
      </w:r>
      <w:hyperlink r:id="rId530">
        <w:r>
          <w:rPr>
            <w:lang w:val="ar_AE" w:bidi="ar_AE"/>
          </w:rPr>
          <w:rPr>
            <w:color w:val="0000EE"/>
            <w:u w:val="single"/>
          </w:rPr>
          <w:t>2:14</w:t>
        </w:r>
      </w:hyperlink>
      <w:hyperlink r:id="rId524">
        <w:r>
          <w:rPr>
            <w:lang w:val="ar_AE" w:bidi="ar_AE"/>
          </w:rPr>
          <w:rPr>
            <w:color w:val="0000EE"/>
            <w:u w:val="single"/>
          </w:rPr>
          <w:t>–</w:t>
        </w:r>
      </w:hyperlink>
      <w:hyperlink r:id="rId53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15</w:t>
      </w:r>
      <w:r>
        <w:rPr>
          <w:lang w:val="ar_AE" w:bidi="ar_AE"/>
        </w:rPr>
      </w:r>
    </w:p>
    <w:p>
      <w:pPr>
        <w:bidi/>
      </w:pPr>
      <w:r>
        <w:rPr>
          <w:lang w:val="ar_AE" w:bidi="ar_AE"/>
        </w:rPr>
      </w:r>
      <w:r>
        <w:rPr>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hyperlink r:id="rId531">
        <w:r>
          <w:rPr>
            <w:lang w:val="ar_AE" w:bidi="ar_AE"/>
          </w:rPr>
          <w:rPr>
            <w:color w:val="0000EE"/>
            <w:u w:val="single"/>
          </w:rPr>
          <w:t>كورنثوس الثانية 5:16</w:t>
        </w:r>
      </w:hyperlink>
      <w:hyperlink r:id="rId524">
        <w:r>
          <w:rPr>
            <w:lang w:val="ar_AE" w:bidi="ar_AE"/>
          </w:rPr>
          <w:rPr>
            <w:color w:val="0000EE"/>
            <w:u w:val="single"/>
          </w:rPr>
          <w:t>–</w:t>
        </w:r>
      </w:hyperlink>
      <w:hyperlink r:id="rId5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16</w:t>
      </w:r>
      <w:r>
        <w:rPr>
          <w:lang w:val="ar_AE" w:bidi="ar_AE"/>
        </w:rPr>
      </w:r>
    </w:p>
    <w:p>
      <w:pPr>
        <w:pStyle w:val="ListBullet"/>
        <w:bidi/>
        <w:spacing w:line="240" w:lineRule="auto"/>
        <w:ind w:left="720"/>
      </w:pPr>
      <w:r>
        <w:rPr>
          <w:lang w:val="ar_AE" w:bidi="ar_AE"/>
        </w:rPr>
      </w:r>
      <w:r>
        <w:rPr>
          <w:i/>
          <w:lang w:val="ar_AE" w:bidi="ar_AE"/>
        </w:rPr>
        <w:t>هذَا الْقَانُون</w:t>
      </w:r>
      <w:r>
        <w:rPr>
          <w:lang w:val="ar_AE" w:bidi="ar_AE"/>
        </w:rPr>
        <w:t xml:space="preserve"> هو الثقة بيسوع من أجل الخلاص (</w:t>
      </w:r>
      <w:hyperlink r:id="rId532">
        <w:r>
          <w:rPr>
            <w:lang w:val="ar_AE" w:bidi="ar_AE"/>
          </w:rPr>
          <w:rPr>
            <w:color w:val="0000EE"/>
            <w:u w:val="single"/>
          </w:rPr>
          <w:t>6:14</w:t>
        </w:r>
      </w:hyperlink>
      <w:hyperlink r:id="rId524">
        <w:r>
          <w:rPr>
            <w:lang w:val="ar_AE" w:bidi="ar_AE"/>
          </w:rPr>
          <w:rPr>
            <w:color w:val="0000EE"/>
            <w:u w:val="single"/>
          </w:rPr>
          <w:t>–</w:t>
        </w:r>
      </w:hyperlink>
      <w:hyperlink r:id="rId532">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i/>
          <w:lang w:val="ar_AE" w:bidi="ar_AE"/>
        </w:rPr>
        <w:t xml:space="preserve"> وَعَلَى إِسْرَائِيلِ اللهِ</w:t>
      </w:r>
      <w:r>
        <w:rPr>
          <w:lang w:val="ar_AE" w:bidi="ar_AE"/>
        </w:rPr>
        <w:t xml:space="preserve">: الكلمة اليونانية </w:t>
      </w:r>
      <w:r>
        <w:rPr>
          <w:i/>
          <w:lang w:val="ar_AE" w:bidi="ar_AE"/>
        </w:rPr>
        <w:t>kai</w:t>
      </w:r>
      <w:r>
        <w:rPr>
          <w:lang w:val="ar_AE" w:bidi="ar_AE"/>
        </w:rPr>
        <w:t xml:space="preserve"> تُترجم عادةً إلى "و". يمكن أن تعني أيضًا "حتى". إذا كانت تعني "و"، فإن </w:t>
      </w:r>
      <w:r>
        <w:rPr>
          <w:i/>
          <w:lang w:val="ar_AE" w:bidi="ar_AE"/>
        </w:rPr>
        <w:t>إسرائيل الله</w:t>
      </w:r>
      <w:r>
        <w:rPr>
          <w:lang w:val="ar_AE" w:bidi="ar_AE"/>
        </w:rPr>
        <w:t xml:space="preserve"> تشير إلى مجموعة مختلفة عن كُلُّ الَّذِينَ يَسْلُكُونَ بِحَسَبِ هذَا الْقَانُونِ</w:t>
      </w:r>
      <w:r>
        <w:rPr>
          <w:i/>
          <w:lang w:val="ar_AE" w:bidi="ar_AE"/>
        </w:rPr>
        <w:t>.</w:t>
      </w:r>
      <w:r>
        <w:rPr>
          <w:lang w:val="ar_AE" w:bidi="ar_AE"/>
        </w:rPr>
        <w:t xml:space="preserve"> وإذا كانت تعني "حتى"، فإنهم نفس المجموعة. </w:t>
        <w:br/>
        <w:br/>
      </w:r>
      <w:r>
        <w:rPr>
          <w:lang w:val="ar_AE" w:bidi="ar_AE"/>
        </w:rPr>
        <w:t>لا يزال للشعب اليهودي هوية خاصة أمام الله (</w:t>
      </w:r>
      <w:hyperlink r:id="rId533">
        <w:r>
          <w:rPr>
            <w:lang w:val="ar_AE" w:bidi="ar_AE"/>
          </w:rPr>
          <w:rPr>
            <w:color w:val="0000EE"/>
            <w:u w:val="single"/>
          </w:rPr>
          <w:t>رومية 9:1</w:t>
        </w:r>
      </w:hyperlink>
      <w:hyperlink r:id="rId524">
        <w:r>
          <w:rPr>
            <w:lang w:val="ar_AE" w:bidi="ar_AE"/>
          </w:rPr>
          <w:rPr>
            <w:color w:val="0000EE"/>
            <w:u w:val="single"/>
          </w:rPr>
          <w:t>–</w:t>
        </w:r>
      </w:hyperlink>
      <w:hyperlink r:id="rId533">
        <w:r>
          <w:rPr>
            <w:lang w:val="ar_AE" w:bidi="ar_AE"/>
          </w:rPr>
          <w:rPr>
            <w:color w:val="0000EE"/>
            <w:u w:val="single"/>
          </w:rPr>
          <w:t>5</w:t>
        </w:r>
      </w:hyperlink>
      <w:r>
        <w:rPr>
          <w:lang w:val="ar_AE" w:bidi="ar_AE"/>
        </w:rPr>
        <w:t xml:space="preserve">; </w:t>
      </w:r>
      <w:hyperlink r:id="rId534">
        <w:r>
          <w:rPr>
            <w:lang w:val="ar_AE" w:bidi="ar_AE"/>
          </w:rPr>
          <w:rPr>
            <w:color w:val="0000EE"/>
            <w:u w:val="single"/>
          </w:rPr>
          <w:t>10:1</w:t>
        </w:r>
      </w:hyperlink>
      <w:hyperlink r:id="rId524">
        <w:r>
          <w:rPr>
            <w:lang w:val="ar_AE" w:bidi="ar_AE"/>
          </w:rPr>
          <w:rPr>
            <w:color w:val="0000EE"/>
            <w:u w:val="single"/>
          </w:rPr>
          <w:t>–</w:t>
        </w:r>
      </w:hyperlink>
      <w:hyperlink r:id="rId534">
        <w:r>
          <w:rPr>
            <w:lang w:val="ar_AE" w:bidi="ar_AE"/>
          </w:rPr>
          <w:rPr>
            <w:color w:val="0000EE"/>
            <w:u w:val="single"/>
          </w:rPr>
          <w:t>4</w:t>
        </w:r>
      </w:hyperlink>
      <w:r>
        <w:rPr>
          <w:lang w:val="ar_AE" w:bidi="ar_AE"/>
        </w:rPr>
        <w:t xml:space="preserve">; </w:t>
      </w:r>
      <w:hyperlink r:id="rId535">
        <w:r>
          <w:rPr>
            <w:lang w:val="ar_AE" w:bidi="ar_AE"/>
          </w:rPr>
          <w:rPr>
            <w:color w:val="0000EE"/>
            <w:u w:val="single"/>
          </w:rPr>
          <w:t>11:1</w:t>
        </w:r>
      </w:hyperlink>
      <w:hyperlink r:id="rId524">
        <w:r>
          <w:rPr>
            <w:lang w:val="ar_AE" w:bidi="ar_AE"/>
          </w:rPr>
          <w:rPr>
            <w:color w:val="0000EE"/>
            <w:u w:val="single"/>
          </w:rPr>
          <w:t>–</w:t>
        </w:r>
      </w:hyperlink>
      <w:hyperlink r:id="rId535">
        <w:r>
          <w:rPr>
            <w:lang w:val="ar_AE" w:bidi="ar_AE"/>
          </w:rPr>
          <w:rPr>
            <w:color w:val="0000EE"/>
            <w:u w:val="single"/>
          </w:rPr>
          <w:t>32</w:t>
        </w:r>
      </w:hyperlink>
      <w:r>
        <w:rPr>
          <w:lang w:val="ar_AE" w:bidi="ar_AE"/>
        </w:rPr>
        <w:t>). لقد تم ضم الأمم (الأشخاص غير اليهود) الذين يؤمنون، وتم استبعاد اليهود الذين لا يؤمنون من إسرائيل الروحية (</w:t>
      </w:r>
      <w:hyperlink r:id="rId536">
        <w:r>
          <w:rPr>
            <w:lang w:val="ar_AE" w:bidi="ar_AE"/>
          </w:rPr>
          <w:rPr>
            <w:color w:val="0000EE"/>
            <w:u w:val="single"/>
          </w:rPr>
          <w:t>رومية 11:17</w:t>
        </w:r>
      </w:hyperlink>
      <w:hyperlink r:id="rId524">
        <w:r>
          <w:rPr>
            <w:lang w:val="ar_AE" w:bidi="ar_AE"/>
          </w:rPr>
          <w:rPr>
            <w:color w:val="0000EE"/>
            <w:u w:val="single"/>
          </w:rPr>
          <w:t>–</w:t>
        </w:r>
      </w:hyperlink>
      <w:hyperlink r:id="rId536">
        <w:r>
          <w:rPr>
            <w:lang w:val="ar_AE" w:bidi="ar_AE"/>
          </w:rPr>
          <w:rPr>
            <w:color w:val="0000EE"/>
            <w:u w:val="single"/>
          </w:rPr>
          <w:t>24</w:t>
        </w:r>
      </w:hyperlink>
      <w:r>
        <w:rPr>
          <w:lang w:val="ar_AE" w:bidi="ar_AE"/>
        </w:rPr>
        <w:t xml:space="preserve">; قارن </w:t>
      </w:r>
      <w:hyperlink r:id="rId537">
        <w:r>
          <w:rPr>
            <w:lang w:val="ar_AE" w:bidi="ar_AE"/>
          </w:rPr>
          <w:rPr>
            <w:color w:val="0000EE"/>
            <w:u w:val="single"/>
          </w:rPr>
          <w:t>فيلبي 3:2</w:t>
        </w:r>
      </w:hyperlink>
      <w:hyperlink r:id="rId524">
        <w:r>
          <w:rPr>
            <w:lang w:val="ar_AE" w:bidi="ar_AE"/>
          </w:rPr>
          <w:rPr>
            <w:color w:val="0000EE"/>
            <w:u w:val="single"/>
          </w:rPr>
          <w:t>–</w:t>
        </w:r>
      </w:hyperlink>
      <w:hyperlink r:id="rId537">
        <w:r>
          <w:rPr>
            <w:lang w:val="ar_AE" w:bidi="ar_AE"/>
          </w:rPr>
          <w:rPr>
            <w:color w:val="0000EE"/>
            <w:u w:val="single"/>
          </w:rPr>
          <w:t>3</w:t>
        </w:r>
      </w:hyperlink>
      <w:r>
        <w:rPr>
          <w:lang w:val="ar_AE" w:bidi="ar_AE"/>
        </w:rPr>
        <w:t xml:space="preserve">; </w:t>
      </w:r>
      <w:hyperlink r:id="rId538">
        <w:r>
          <w:rPr>
            <w:lang w:val="ar_AE" w:bidi="ar_AE"/>
          </w:rPr>
          <w:rPr>
            <w:color w:val="0000EE"/>
            <w:u w:val="single"/>
          </w:rPr>
          <w:t>كولوسي 2:11</w:t>
        </w:r>
      </w:hyperlink>
      <w:hyperlink r:id="rId524">
        <w:r>
          <w:rPr>
            <w:lang w:val="ar_AE" w:bidi="ar_AE"/>
          </w:rPr>
          <w:rPr>
            <w:color w:val="0000EE"/>
            <w:u w:val="single"/>
          </w:rPr>
          <w:t>–</w:t>
        </w:r>
      </w:hyperlink>
      <w:hyperlink r:id="rId538">
        <w:r>
          <w:rPr>
            <w:lang w:val="ar_AE" w:bidi="ar_AE"/>
          </w:rPr>
          <w:rPr>
            <w:color w:val="0000EE"/>
            <w:u w:val="single"/>
          </w:rPr>
          <w:t>12</w:t>
        </w:r>
      </w:hyperlink>
      <w:r>
        <w:rPr>
          <w:lang w:val="ar_AE" w:bidi="ar_AE"/>
        </w:rPr>
        <w:t xml:space="preserve">). ويرى بولس جميع المؤمنين كإسرائيل الحقيقية (انظر </w:t>
      </w:r>
      <w:hyperlink r:id="rId539">
        <w:r>
          <w:rPr>
            <w:lang w:val="ar_AE" w:bidi="ar_AE"/>
          </w:rPr>
          <w:rPr>
            <w:color w:val="0000EE"/>
            <w:u w:val="single"/>
          </w:rPr>
          <w:t>رومية 2:28</w:t>
        </w:r>
      </w:hyperlink>
      <w:hyperlink r:id="rId524">
        <w:r>
          <w:rPr>
            <w:lang w:val="ar_AE" w:bidi="ar_AE"/>
          </w:rPr>
          <w:rPr>
            <w:color w:val="0000EE"/>
            <w:u w:val="single"/>
          </w:rPr>
          <w:t>–</w:t>
        </w:r>
      </w:hyperlink>
      <w:hyperlink r:id="rId539">
        <w:r>
          <w:rPr>
            <w:lang w:val="ar_AE" w:bidi="ar_AE"/>
          </w:rPr>
          <w:rPr>
            <w:color w:val="0000EE"/>
            <w:u w:val="single"/>
          </w:rPr>
          <w:t>29</w:t>
        </w:r>
      </w:hyperlink>
      <w:r>
        <w:rPr>
          <w:lang w:val="ar_AE" w:bidi="ar_AE"/>
        </w:rPr>
        <w:t xml:space="preserve">; </w:t>
      </w:r>
      <w:hyperlink r:id="rId540">
        <w:r>
          <w:rPr>
            <w:lang w:val="ar_AE" w:bidi="ar_AE"/>
          </w:rPr>
          <w:rPr>
            <w:color w:val="0000EE"/>
            <w:u w:val="single"/>
          </w:rPr>
          <w:t>9:6</w:t>
        </w:r>
      </w:hyperlink>
      <w:hyperlink r:id="rId524">
        <w:r>
          <w:rPr>
            <w:lang w:val="ar_AE" w:bidi="ar_AE"/>
          </w:rPr>
          <w:rPr>
            <w:color w:val="0000EE"/>
            <w:u w:val="single"/>
          </w:rPr>
          <w:t>–</w:t>
        </w:r>
      </w:hyperlink>
      <w:hyperlink r:id="rId540">
        <w:r>
          <w:rPr>
            <w:lang w:val="ar_AE" w:bidi="ar_AE"/>
          </w:rPr>
          <w:rPr>
            <w:color w:val="0000EE"/>
            <w:u w:val="single"/>
          </w:rPr>
          <w:t>8</w:t>
        </w:r>
      </w:hyperlink>
      <w:r>
        <w:rPr>
          <w:lang w:val="ar_AE" w:bidi="ar_AE"/>
        </w:rPr>
        <w:t xml:space="preserve">; قارن </w:t>
      </w:r>
      <w:hyperlink r:id="rId541">
        <w:r>
          <w:rPr>
            <w:lang w:val="ar_AE" w:bidi="ar_AE"/>
          </w:rPr>
          <w:rPr>
            <w:color w:val="0000EE"/>
            <w:u w:val="single"/>
          </w:rPr>
          <w:t>غلاطية 4:21</w:t>
        </w:r>
      </w:hyperlink>
      <w:hyperlink r:id="rId524">
        <w:r>
          <w:rPr>
            <w:lang w:val="ar_AE" w:bidi="ar_AE"/>
          </w:rPr>
          <w:rPr>
            <w:color w:val="0000EE"/>
            <w:u w:val="single"/>
          </w:rPr>
          <w:t>–</w:t>
        </w:r>
      </w:hyperlink>
      <w:hyperlink r:id="rId541">
        <w:r>
          <w:rPr>
            <w:lang w:val="ar_AE" w:bidi="ar_AE"/>
          </w:rPr>
          <w:rPr>
            <w:color w:val="0000EE"/>
            <w:u w:val="single"/>
          </w:rPr>
          <w:t>31</w:t>
        </w:r>
      </w:hyperlink>
      <w:r>
        <w:rPr>
          <w:lang w:val="ar_AE" w:bidi="ar_AE"/>
        </w:rPr>
        <w:t xml:space="preserve">). </w:t>
        <w:br/>
        <w:br/>
      </w:r>
      <w:r>
        <w:rPr>
          <w:lang w:val="ar_AE" w:bidi="ar_AE"/>
        </w:rPr>
        <w:t>عبارة "</w:t>
      </w:r>
      <w:r>
        <w:rPr>
          <w:i/>
          <w:lang w:val="ar_AE" w:bidi="ar_AE"/>
        </w:rPr>
        <w:t>إسرائيل الله"</w:t>
      </w:r>
      <w:r>
        <w:rPr>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lang w:val="ar_AE" w:bidi="ar_AE"/>
        </w:rPr>
        <w:t>إسرائيل الله—</w:t>
      </w:r>
      <w:r>
        <w:rPr>
          <w:lang w:val="ar_AE" w:bidi="ar_AE"/>
        </w:rPr>
        <w:t>شعبه الحقيقي—من خلال الإيمان بالمسيح.</w:t>
      </w:r>
      <w:r>
        <w:rPr>
          <w:lang w:val="ar_AE" w:bidi="ar_AE"/>
        </w:rPr>
      </w:r>
      <w:r>
        <w:rPr>
          <w:lang w:val="ar_AE" w:bidi="ar_AE"/>
        </w:rPr>
      </w:r>
    </w:p>
    <w:p>
      <w:pPr>
        <w:bidi/>
      </w:pPr>
      <w:r>
        <w:rPr>
          <w:lang w:val="ar_AE" w:bidi="ar_AE"/>
        </w:rPr>
      </w:r>
    </w:p>
    <w:p>
      <w:pPr>
        <w:pStyle w:val="Heading2"/>
        <w:bidi/>
      </w:pPr>
      <w:r>
        <w:rPr>
          <w:lang w:val="ar_AE" w:bidi="ar_AE"/>
        </w:rPr>
        <w:t>غلاطية 6: 17</w:t>
      </w:r>
      <w:r>
        <w:rPr>
          <w:lang w:val="ar_AE" w:bidi="ar_AE"/>
        </w:rPr>
      </w:r>
    </w:p>
    <w:p>
      <w:pPr>
        <w:pStyle w:val="ListBullet"/>
        <w:bidi/>
        <w:spacing w:line="240" w:lineRule="auto"/>
        <w:ind w:left="720"/>
      </w:pPr>
      <w:r>
        <w:rPr>
          <w:lang w:val="ar_AE" w:bidi="ar_AE"/>
        </w:rPr>
      </w:r>
      <w:r>
        <w:rPr>
          <w:i/>
          <w:lang w:val="ar_AE" w:bidi="ar_AE"/>
        </w:rPr>
        <w:t xml:space="preserve"> لاَ يَجْلِبُ أَحَدٌ عَلَيَّ أَتْعَابًا</w:t>
      </w:r>
      <w:r>
        <w:rPr>
          <w:lang w:val="ar_AE" w:bidi="ar_AE"/>
        </w:rPr>
        <w:t>: ليس لأحد الحق في انتقاد بولس أو رسالته لأنه خادم مُثبَت ليسوع.</w:t>
      </w:r>
    </w:p>
    <w:p>
      <w:pPr>
        <w:pStyle w:val="ListBullet"/>
        <w:bidi/>
        <w:spacing w:line="240" w:lineRule="auto"/>
        <w:ind w:left="720"/>
      </w:pPr>
      <w:r>
        <w:rPr>
          <w:lang w:val="ar_AE" w:bidi="ar_AE"/>
        </w:rPr>
      </w:r>
      <w:r>
        <w:rPr>
          <w:lang w:val="ar_AE" w:bidi="ar_AE"/>
        </w:rPr>
        <w:t xml:space="preserve">ندوب بولس (سِمَاتِ الرَّبِّ يَسُوعَ) (ندوب باللغة اليونانية هي </w:t>
      </w:r>
      <w:r>
        <w:rPr>
          <w:i/>
          <w:lang w:val="ar_AE" w:bidi="ar_AE"/>
        </w:rPr>
        <w:t>stigmata</w:t>
      </w:r>
      <w:r>
        <w:rPr>
          <w:lang w:val="ar_AE" w:bidi="ar_AE"/>
        </w:rPr>
        <w:t xml:space="preserve">) جاءت على الأرجح نتيجة للاضطهاد الشديد الذي تعرض له كخادم ليسوع (انظر </w:t>
      </w:r>
      <w:hyperlink r:id="rId542">
        <w:r>
          <w:rPr>
            <w:lang w:val="ar_AE" w:bidi="ar_AE"/>
          </w:rPr>
          <w:rPr>
            <w:color w:val="0000EE"/>
            <w:u w:val="single"/>
          </w:rPr>
          <w:t>أعمال الرسل 14:19</w:t>
        </w:r>
      </w:hyperlink>
      <w:r>
        <w:rPr>
          <w:lang w:val="ar_AE" w:bidi="ar_AE"/>
        </w:rPr>
        <w:t xml:space="preserve">؛ </w:t>
      </w:r>
      <w:hyperlink r:id="rId543">
        <w:r>
          <w:rPr>
            <w:lang w:val="ar_AE" w:bidi="ar_AE"/>
          </w:rPr>
          <w:rPr>
            <w:color w:val="0000EE"/>
            <w:u w:val="single"/>
          </w:rPr>
          <w:t>2 كورنثوس 6:4–10</w:t>
        </w:r>
      </w:hyperlink>
      <w:r>
        <w:rPr>
          <w:lang w:val="ar_AE" w:bidi="ar_AE"/>
        </w:rPr>
        <w:t xml:space="preserve">؛ </w:t>
      </w:r>
      <w:hyperlink r:id="rId544">
        <w:r>
          <w:rPr>
            <w:lang w:val="ar_AE" w:bidi="ar_AE"/>
          </w:rPr>
          <w:rPr>
            <w:color w:val="0000EE"/>
            <w:u w:val="single"/>
          </w:rPr>
          <w:t>11:21–33</w:t>
        </w:r>
      </w:hyperlink>
      <w:r>
        <w:rPr>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hyperlink r:id="rId545">
        <w:r>
          <w:rPr>
            <w:lang w:val="ar_AE" w:bidi="ar_AE"/>
          </w:rPr>
          <w:rPr>
            <w:color w:val="0000EE"/>
            <w:u w:val="single"/>
          </w:rPr>
          <w:t>خروج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6: 18</w:t>
      </w:r>
      <w:r>
        <w:rPr>
          <w:lang w:val="ar_AE" w:bidi="ar_AE"/>
        </w:rPr>
      </w:r>
    </w:p>
    <w:p>
      <w:pPr>
        <w:bidi/>
      </w:pPr>
      <w:r>
        <w:rPr>
          <w:lang w:val="ar_AE" w:bidi="ar_AE"/>
        </w:rPr>
      </w:r>
      <w:r>
        <w:rPr>
          <w:lang w:val="ar_AE" w:bidi="ar_AE"/>
        </w:rPr>
        <w:t>اختتم بولس هذه الرسالة بالصلاة كما بدأها (</w:t>
      </w:r>
      <w:hyperlink r:id="rId546">
        <w:r>
          <w:rPr>
            <w:lang w:val="ar_AE" w:bidi="ar_AE"/>
          </w:rPr>
          <w:rPr>
            <w:color w:val="0000EE"/>
            <w:u w:val="single"/>
          </w:rPr>
          <w:t>1:3–4</w:t>
        </w:r>
      </w:hyperlink>
      <w:r>
        <w:rPr>
          <w:lang w:val="ar_AE" w:bidi="ar_AE"/>
        </w:rPr>
        <w:t>). فقد كان الغلاطيون في حاجة إلى نعمة ربنا يسوع المسيح لتكون مع أرواحهم أكثر من حاجتهم إلى الناموس.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