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 Genesis 1:1–2.3, Genesis 1:2, Genesis 1:3, Genesis 1:3–13, Genesis 1:4, Genesis 1:5, Genesis 1:6–8, Genesis 1:9–10, Genesis 1:14, Genesis 1:14–31, Genesis 1:16, Genesis 1:21, Genesis 1:22, Genesis 1:26, Genesis 1:27, Genesis 1:28, Genesis 1:29–30, Genesis 1:31, Genesis 2:1–3, Genesis 2:3, Genesis 2:4, Genesis 2:4–25, Genesis 2:5, Genesis 2:6, Genesis 2:7, Genesis 2:8, Genesis 2:8–14, Genesis 2:9, Genesis 2:10, Genesis 2:10–14, Genesis 2:11, Genesis 2:12, Genesis 2:13, Genesis 2:14, Genesis 2:15, Genesis 2:17, Genesis 2:18, Genesis 2:18–23, Genesis 2:19–20, Genesis 2:23, Genesis 2:24, Genesis 2:25, Genesis 3:1, Genesis 3:1–24, Genesis 3:2–3, Genesis 3:4–5, Genesis 3:6, Genesis 3:7, Genesis 3:8, Genesis 3:9–10, Genesis 3:12, Genesis 3:13, Genesis 3:14, Genesis 3:14–19, Genesis 3:15, Genesis 3:16, Genesis 3:17–19, Genesis 3:20, Genesis 3:20–24, Genesis 3:21, Genesis 3:22, Genesis 3:23, Genesis 3:24, Genesis 4:1, Genesis 4:2, Genesis 4:3, Genesis 4:4–5, Genesis 4:7, Genesis 4:8, Genesis 4:9, Genesis 4:10, Genesis 4:11–12, Genesis 4:13–14, Genesis 4:15, Genesis 4:16, Genesis 4:17, Genesis 4:17–5.32, Genesis 4:18, Genesis 4:19, Genesis 4:20–22, Genesis 4:23–24, Genesis 4:25, Genesis 4:25–5.32, Genesis 4:26, Genesis 5:1, Genesis 5:1–2, Genesis 5:1–32, Genesis 5:2, Genesis 5:3, Genesis 5:5, Genesis 5:6, Genesis 5:22, Genesis 5:24, Genesis 5:27, Genesis 5:28–29, Genesis 6:1–2, Genesis 6:1–8, Genesis 6:3, Genesis 6:4, Genesis 6:5, Genesis 6:6, Genesis 6:7, Genesis 6:8, Genesis 6:9, Genesis 6:11–13, Genesis 6:14, Genesis 6:15, Genesis 6:16, Genesis 6:17, Genesis 6:18, Genesis 6:19–20, Genesis 7:2, Genesis 7:4, Genesis 7:6, Genesis 7:8, Genesis 7:11–12, Genesis 7:16, Genesis 7:17, Genesis 7:22, Genesis 8:1, Genesis 8:2, Genesis 8:4, Genesis 8:5, Genesis 8:7, Genesis 8:11, Genesis 8:13, Genesis 8:14, Genesis 8:17, Genesis 8:20, Genesis 8:21, Genesis 8:22, Genesis 9:1, Genesis 9:1–7, Genesis 9:2–3, Genesis 9:4, Genesis 9:5–6, Genesis 9:6, Genesis 9:7, Genesis 9:8–17, Genesis 9:9–10, Genesis 9:11, Genesis 9:12, Genesis 9:13–16, Genesis 9:18, Genesis 9:20–27, Genesis 9:21, Genesis 9:22, Genesis 9:25, Genesis 9:26, Genesis 9:27, Genesis 10:1, Genesis 10:1–11.9, Genesis 10:2, Genesis 10:2–32, Genesis 10:3, Genesis 10:4, Genesis 10:5, Genesis 10:6, Genesis 10:7, Genesis 10:8–12, Genesis 10:9, Genesis 10:10–12, Genesis 10:13–14, Genesis 10:15–18, Genesis 10:19, Genesis 10:21, Genesis 10:22, Genesis 10:23, Genesis 10:24, Genesis 10:25, Genesis 10:26–29, Genesis 10:26–32, Genesis 10:30, Genesis 11:1, Genesis 11:1–9, Genesis 11:2, Genesis 11:3, Genesis 11:4, Genesis 11:5, Genesis 11:6, Genesis 11:7, Genesis 11:8, Genesis 11:9, Genesis 11:10, Genesis 11:18, Genesis 11:27, Genesis 11:27–32, Genesis 11:27–25.11, Genesis 11:28, Genesis 11:29, Genesis 11:30, Genesis 11:31, Genesis 12:1, Genesis 12:1–3, Genesis 12:1–9, Genesis 12:2, Genesis 12:3, Genesis 12:4, Genesis 12:4–9, Genesis 12:5, Genesis 12:6–7, Genesis 12:7, Genesis 12:8, Genesis 12:8–9, Genesis 12:10, Genesis 12:10–13, Genesis 12:10–20, Genesis 12:13, Genesis 12:14–15, Genesis 12:14–16, Genesis 12:15, Genesis 12:17–19, Genesis 12:20, Genesis 13:1–7, Genesis 13:2, Genesis 13:5–7, Genesis 13:8, Genesis 13:8–13, Genesis 13:10, Genesis 13:11, Genesis 13:11–18, Genesis 13:13, Genesis 13:14–17, Genesis 13:18, Genesis 14:1, Genesis 14:1–2, Genesis 14:1–16, Genesis 14:4, Genesis 14:4–5, Genesis 14:5–8, Genesis 14:8–12, Genesis 14:13, Genesis 14:14, Genesis 14:14–16, Genesis 14:15, Genesis 14:17, Genesis 14:18, Genesis 14:19–20, Genesis 14:21–24, Genesis 14:22, Genesis 15:1, Genesis 15:1–21, Genesis 15:2–3, Genesis 15:4–6, Genesis 15:6, Genesis 15:7–21, Genesis 15:10, Genesis 15:11, Genesis 15:13, Genesis 15:13–16, Genesis 15:16, Genesis 15:17–18, Genesis 15:18–19, Genesis 16:1–3, Genesis 16:1–16, Genesis 16:4–6, Genesis 16:7, Genesis 16:8–12, Genesis 16:10–12, Genesis 16:11, Genesis 16:13, Genesis 16:14–15, Genesis 17:1, Genesis 17:1–27, Genesis 17:4–5, Genesis 17:6, Genesis 17:7–8, Genesis 17:9–14, Genesis 17:14, Genesis 17:15–16, Genesis 17:17–18, Genesis 17:19, Genesis 17:20–21, Genesis 17:23–27, Genesis 18:1–15, Genesis 18:2–8, Genesis 18:3, Genesis 18:9, Genesis 18:10, Genesis 18:13–15, Genesis 18:14, Genesis 18:16–33, Genesis 18:17–19, Genesis 18:20, Genesis 18:20–21, Genesis 18:22–33, Genesis 19:1, Genesis 19:1–14, Genesis 19:1–38, Genesis 19:4–5, Genesis 19:6–9, Genesis 19:9, Genesis 19:14, Genesis 19:15–23, Genesis 19:18–22, Genesis 19:23–25, Genesis 19:26, Genesis 19:29, Genesis 19:30–35, Genesis 19:30–38, Genesis 19:36–38, Genesis 20:1, Genesis 20:1–18, Genesis 20:2, Genesis 20:3, Genesis 20:3–7, Genesis 20:4–5, Genesis 20:6, Genesis 20:7, Genesis 20:8–10, Genesis 20:11–13, Genesis 20:14–16, Genesis 20:17–18, Genesis 21:1–2, Genesis 21:3–4, Genesis 21:5, Genesis 21:6, Genesis 21:6–7, Genesis 21:8–9, Genesis 21:8–21, Genesis 21:10, Genesis 21:11–13, Genesis 21:14–21, Genesis 21:16, Genesis 21:22–23, Genesis 21:22–34, Genesis 21:25, Genesis 21:27–31, Genesis 21:32, Genesis 21:33–34, Genesis 22:1, Genesis 22:1–2, Genesis 22:2, Genesis 22:3, Genesis 22:5, Genesis 22:7–8, Genesis 22:9–19, Genesis 22:11, Genesis 22:12, Genesis 22:13, Genesis 22:14, Genesis 22:15–19, Genesis 22:16, Genesis 22:17, Genesis 22:18–25.11, Genesis 22:20, Genesis 22:20–24, Genesis 22:21, Genesis 22:22–23, Genesis 23:1–2, Genesis 23:1–20, Genesis 23:3–4, Genesis 23:5–6, Genesis 23:7–16, Genesis 23:9, Genesis 23:11, Genesis 23:12–13, Genesis 23:15, Genesis 23:16–20, Genesis 24:1–9, Genesis 24:1–67, Genesis 24:2, Genesis 24:3, Genesis 24:6–8, Genesis 24:10, Genesis 24:10–27, Genesis 24:10–60, Genesis 24:14, Genesis 24:15–22, Genesis 24:22, Genesis 24:23–24, Genesis 24:25, Genesis 24:26, Genesis 24:27, Genesis 24:29–31, Genesis 24:33–48, Genesis 24:48, Genesis 24:50–51, Genesis 24:53, Genesis 24:54–56, Genesis 24:57–58, Genesis 24:60, Genesis 24:62, Genesis 24:67, Genesis 25:1, Genesis 25:1–11, Genesis 25:2–4, Genesis 25:3, Genesis 25:5–6, Genesis 25:7–8, Genesis 25:11, Genesis 25:12–18, Genesis 25:16, Genesis 25:18, Genesis 25:19–20, Genesis 25:19–26, Genesis 25:19–35.29, Genesis 25:21, Genesis 25:22, Genesis 25:23, Genesis 25:24–26, Genesis 25:25, Genesis 25:26, Genesis 25:27, Genesis 25:27–34, Genesis 25:28, Genesis 25:29, Genesis 25:30, Genesis 25:31–33, Genesis 25:33–34, Genesis 26:1, Genesis 26:1–35, Genesis 26:2–5, Genesis 26:6–11, Genesis 26:8, Genesis 26:10–11, Genesis 26:12–13, Genesis 26:14–16, Genesis 26:17–22, Genesis 26:23–25, Genesis 26:26–33, Genesis 26:33, Genesis 26:34–35, Genesis 27:1–4, Genesis 27:1–40, Genesis 27:3–4, Genesis 27:5, Genesis 27:5–17, Genesis 27:11–12, Genesis 27:18–20, Genesis 27:18–29, Genesis 27:20–27, Genesis 27:30–40, Genesis 27:33, Genesis 27:34–35, Genesis 27:36, Genesis 27:37, Genesis 27:39–40, Genesis 27:41–45, Genesis 27:42–33.17, Genesis 27:46, Genesis 28:1–2, Genesis 28:3–5, Genesis 28:6–9, Genesis 28:10–22, Genesis 28:11, Genesis 28:12–13, Genesis 28:12–15, Genesis 28:14, Genesis 28:15, Genesis 28:16–22, Genesis 28:18, Genesis 28:19, Genesis 28:20–22, Genesis 28:22, Genesis 29:1, Genesis 29:1–31.55, Genesis 29:2–12, Genesis 29:10, Genesis 29:11, Genesis 29:14, Genesis 29:14–30, Genesis 29:18, Genesis 29:23–26, Genesis 29:28–30, Genesis 29:30, Genesis 29:31–35, Genesis 29:31–30.24, Genesis 29:32, Genesis 29:33, Genesis 29:34, Genesis 29:35, Genesis 30:1–2, Genesis 30:1–8, Genesis 30:3–4, Genesis 30:5–6, Genesis 30:7–8, Genesis 30:9, Genesis 30:10–13, Genesis 30:14–17, Genesis 30:18, Genesis 30:19–20, Genesis 30:21, Genesis 30:22–24, Genesis 30:25–34, Genesis 30:27, Genesis 30:30–33, Genesis 30:32, Genesis 30:34–36, Genesis 30:37, Genesis 30:37–43, Genesis 30:42, Genesis 30:43, Genesis 31:1–2, Genesis 31:1–21, Genesis 31:3, Genesis 31:4–13, Genesis 31:14–16, Genesis 31:17–21, Genesis 31:19–20, Genesis 31:21, Genesis 31:22–23, Genesis 31:24, Genesis 31:25–30, Genesis 31:32, Genesis 31:33–35, Genesis 31:36–42, Genesis 31:40, Genesis 31:42, Genesis 31:43–44, Genesis 31:45–48, Genesis 31:49, Genesis 31:50–53, Genesis 32:1, Genesis 32:2, Genesis 32:3–5, Genesis 32:7–8, Genesis 32:9–12, Genesis 32:13–21, Genesis 32:22–24, Genesis 32:22–32, Genesis 32:24, Genesis 32:25, Genesis 32:26, Genesis 32:27, Genesis 32:28, Genesis 32:29, Genesis 32:30, Genesis 32:31, Genesis 32:32, Genesis 33:1–2, Genesis 33:1–17, Genesis 33:3–13, Genesis 33:4, Genesis 33:5, Genesis 33:7, Genesis 33:10, Genesis 33:11, Genesis 33:12–15, Genesis 33:16–17, Genesis 33:18–20, Genesis 33:20, Genesis 34:1–2, Genesis 34:1–31, Genesis 34:3–4, Genesis 34:5–7, Genesis 34:8–10, Genesis 34:13–17, Genesis 34:18–24, Genesis 34:25–29, Genesis 34:30, Genesis 35:1–7, Genesis 35:1–29, Genesis 35:2–4, Genesis 35:3, Genesis 35:5, Genesis 35:6–7, Genesis 35:9–15, Genesis 35:11–12, Genesis 35:14–15, Genesis 35:16–20, Genesis 35:18, Genesis 35:19, Genesis 35:20, Genesis 35:22, Genesis 35:23–26, Genesis 35:27–29, Genesis 36:1–8, Genesis 36:1–43, Genesis 36:2, Genesis 36:2–3, Genesis 36:7–8, Genesis 36:9–14, Genesis 36:9–43, Genesis 36:15–19, Genesis 36:20–30, Genesis 36:31, Genesis 36:31–39, Genesis 36:40–43, Genesis 37:1, Genesis 37:2, Genesis 37:2–50.26, Genesis 37:3, Genesis 37:4, Genesis 37:5–11, Genesis 37:7, Genesis 37:8, Genesis 37:9, Genesis 37:10, Genesis 37:11, Genesis 37:12–13, Genesis 37:14–17, Genesis 37:18–20, Genesis 37:21–24, Genesis 37:23, Genesis 37:25–28, Genesis 37:26, Genesis 37:28, Genesis 37:29–30, Genesis 37:31–35, Genesis 37:32, Genesis 37:33, Genesis 37:34–35, Genesis 37:36, Genesis 38:1–30, Genesis 38:7, Genesis 38:7–10, Genesis 38:8, Genesis 38:9–10, Genesis 38:11, Genesis 38:12–13, Genesis 38:14–19, Genesis 38:17, Genesis 38:18, Genesis 38:20–23, Genesis 38:24–26, Genesis 38:26, Genesis 38:27–30, Genesis 38:29–30, Genesis 39:1–23, Genesis 39:1–47.31, Genesis 39:2, Genesis 39:5, Genesis 39:6–10, Genesis 39:14, Genesis 39:19–20, Genesis 39:21–23, Genesis 40:1–4, Genesis 40:1–23, Genesis 40:5–8, Genesis 40:9–19, Genesis 40:14–15, Genesis 40:20–22, Genesis 40:23, Genesis 41:1–4, Genesis 41:1–46, Genesis 41:5–7, Genesis 41:8, Genesis 41:9–13, Genesis 41:14–15, Genesis 41:16, Genesis 41:17–24, Genesis 41:25–32, Genesis 41:32, Genesis 41:33–36, Genesis 41:37–40, Genesis 41:41–46, Genesis 41:42, Genesis 41:43–44, Genesis 41:45, Genesis 41:46, Genesis 41:47–57, Genesis 41:50–52, Genesis 41:53–57, Genesis 42:1–44.34, Genesis 42:1–47.31, Genesis 42:4, Genesis 42:6–7, Genesis 42:8, Genesis 42:9, Genesis 42:11, Genesis 42:15–17, Genesis 42:18–20, Genesis 42:21–23, Genesis 42:22, Genesis 42:24, Genesis 42:25, Genesis 42:25–28, Genesis 42:28, Genesis 42:29–34, Genesis 42:36, Genesis 42:37, Genesis 42:38, Genesis 43:1–7, Genesis 43:8–10, Genesis 43:11–13, Genesis 43:13–14, Genesis 43:16, Genesis 43:18, Genesis 43:19–22, Genesis 43:24, Genesis 43:26, Genesis 43:29, Genesis 43:30, Genesis 43:33, Genesis 43:34, Genesis 44:1–34, Genesis 44:2, Genesis 44:5, Genesis 44:9–10, Genesis 44:11–12, Genesis 44:13, Genesis 44:14, Genesis 44:16, Genesis 44:18–34, Genesis 44:32–34, Genesis 45:1–15, Genesis 45:2, Genesis 45:3, Genesis 45:5–8, Genesis 45:9–13, Genesis 45:10, Genesis 45:14–15, Genesis 45:16–25, Genesis 45:16–47.12, Genesis 45:24, Genesis 45:26–28, Genesis 45:27, Genesis 46:1, Genesis 46:1–4, Genesis 46:2–4, Genesis 46:4, Genesis 46:8–27, Genesis 46:20, Genesis 46:26, Genesis 46:27, Genesis 46:28–34, Genesis 46:29, Genesis 46:30, Genesis 46:34, Genesis 47:1, Genesis 47:1–6, Genesis 47:7–10, Genesis 47:13–26, Genesis 47:21, Genesis 47:27, Genesis 47:29–31, Genesis 47:31, Genesis 48:1–22, Genesis 48:3–4, Genesis 48:5–7, Genesis 48:10, Genesis 48:14, Genesis 48:15–16, Genesis 48:17–19, Genesis 48:22, Genesis 49:1–2, Genesis 49:1–28, Genesis 49:3–4, Genesis 49:5–7, Genesis 49:8–12, Genesis 49:10, Genesis 49:11–12, Genesis 49:13, Genesis 49:14–15, Genesis 49:16–17, Genesis 49:18, Genesis 49:19, Genesis 49:20, Genesis 49:21, Genesis 49:22–26, Genesis 49:24–26, Genesis 49:25, Genesis 49:26, Genesis 49:27, Genesis 49:28, Genesis 49:29–33, Genesis 49:33, Genesis 50:1–6, Genesis 50:2, Genesis 50:3, Genesis 50:4–6, Genesis 50:7–9, Genesis 50:10–13, Genesis 50:15–18, Genesis 50:19–21, Genesis 50:22–23, Genesis 50:23, Genesis 50:24–25, Genesis 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lang w:val="en_US" w:bidi="en_US"/>
        </w:rPr>
        <w:t>In the beginning God created the heavens and the earth: This statement summarizes the entire creation account (</w:t>
      </w:r>
      <w:hyperlink r:id="rId13">
        <w:r>
          <w:rPr>
            <w:lang w:val="en_US" w:bidi="en_US"/>
          </w:rPr>
          <w:rPr>
            <w:color w:val="0000EE"/>
            <w:u w:val="single"/>
          </w:rPr>
          <w:t>1:3–2:3</w:t>
        </w:r>
      </w:hyperlink>
      <w:r>
        <w:rPr>
          <w:lang w:val="en_US" w:bidi="en_US"/>
        </w:rPr>
        <w:t xml:space="preserve">). Already a key question—Who created the world?—is answered (see also </w:t>
      </w:r>
      <w:hyperlink r:id="rId14">
        <w:r>
          <w:rPr>
            <w:lang w:val="en_US" w:bidi="en_US"/>
          </w:rPr>
          <w:rPr>
            <w:color w:val="0000EE"/>
            <w:u w:val="single"/>
          </w:rPr>
          <w:t>Prov 8:22–31</w:t>
        </w:r>
      </w:hyperlink>
      <w:r>
        <w:rPr>
          <w:lang w:val="en_US" w:bidi="en_US"/>
        </w:rPr>
        <w:t xml:space="preserve">; </w:t>
      </w:r>
      <w:hyperlink r:id="rId15">
        <w:r>
          <w:rPr>
            <w:lang w:val="en_US" w:bidi="en_US"/>
          </w:rPr>
          <w:rPr>
            <w:color w:val="0000EE"/>
            <w:u w:val="single"/>
          </w:rPr>
          <w:t>John 1:1–3</w:t>
        </w:r>
      </w:hyperlink>
      <w:r>
        <w:rPr>
          <w:lang w:val="en_US" w:bidi="en_US"/>
        </w:rP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humankind (</w:t>
      </w:r>
      <w:hyperlink r:id="rId19">
        <w:r>
          <w:rPr>
            <w:lang w:val="en_US" w:bidi="en_US"/>
          </w:rPr>
          <w:rPr>
            <w:color w:val="0000EE"/>
            <w:u w:val="single"/>
          </w:rPr>
          <w:t>1:27</w:t>
        </w:r>
      </w:hyperlink>
      <w:r>
        <w:rPr>
          <w:lang w:val="en_US" w:bidi="en_US"/>
        </w:rPr>
        <w:t>), the Israelite nation (</w:t>
      </w:r>
      <w:hyperlink r:id="rId20">
        <w:r>
          <w:rPr>
            <w:lang w:val="en_US" w:bidi="en_US"/>
          </w:rPr>
          <w:rPr>
            <w:color w:val="0000EE"/>
            <w:u w:val="single"/>
          </w:rPr>
          <w:t>Isa 43:1</w:t>
        </w:r>
      </w:hyperlink>
      <w:r>
        <w:rPr>
          <w:lang w:val="en_US" w:bidi="en_US"/>
        </w:rPr>
        <w:t>), and the future new creation (</w:t>
      </w:r>
      <w:hyperlink r:id="rId21">
        <w:r>
          <w:rPr>
            <w:lang w:val="en_US" w:bidi="en_US"/>
          </w:rPr>
          <w:rPr>
            <w:color w:val="0000EE"/>
            <w:u w:val="single"/>
          </w:rPr>
          <w:t>Isa 65:17</w:t>
        </w:r>
      </w:hyperlink>
      <w:r>
        <w:rPr>
          <w:lang w:val="en_US" w:bidi="en_US"/>
        </w:rPr>
        <w:t>). • The heavens and the earth are the entire ordered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lang w:val="en_US" w:bidi="en_US"/>
        </w:rPr>
        <w:t>These verses introduce the Pentateuch (Genesis—Deuteronomy) and teach Israel that the world was created, ordered, and populated by the one true God and not by the gods of surrounding nations. • God blessed three specific things: animal life (</w:t>
      </w:r>
      <w:hyperlink r:id="rId22">
        <w:r>
          <w:rPr>
            <w:lang w:val="en_US" w:bidi="en_US"/>
          </w:rPr>
          <w:rPr>
            <w:color w:val="0000EE"/>
            <w:u w:val="single"/>
          </w:rPr>
          <w:t>1:22–25</w:t>
        </w:r>
      </w:hyperlink>
      <w:r>
        <w:rPr>
          <w:lang w:val="en_US" w:bidi="en_US"/>
        </w:rPr>
        <w:t>), human life (</w:t>
      </w:r>
      <w:hyperlink r:id="rId19">
        <w:r>
          <w:rPr>
            <w:lang w:val="en_US" w:bidi="en_US"/>
          </w:rPr>
          <w:rPr>
            <w:color w:val="0000EE"/>
            <w:u w:val="single"/>
          </w:rPr>
          <w:t>1:27</w:t>
        </w:r>
      </w:hyperlink>
      <w:r>
        <w:rPr>
          <w:lang w:val="en_US" w:bidi="en_US"/>
        </w:rPr>
        <w:t>), and the Sabbath day (</w:t>
      </w:r>
      <w:hyperlink r:id="rId18">
        <w:r>
          <w:rPr>
            <w:lang w:val="en_US" w:bidi="en_US"/>
          </w:rPr>
          <w:rPr>
            <w:color w:val="0000EE"/>
            <w:u w:val="single"/>
          </w:rPr>
          <w:t>2:3</w:t>
        </w:r>
      </w:hyperlink>
      <w:r>
        <w:rPr>
          <w:lang w:val="en_US" w:bidi="en_US"/>
        </w:rPr>
        <w:t>). This trilogy of blessings highlights the Creator’s plan: Humankind was made in God’s image to enjoy sovereign dominion over the creatures of the earth and to participate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lang w:val="en_US" w:bidi="en_US"/>
        </w:rPr>
        <w:t xml:space="preserve">This verse gives the background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lang w:val="en_US" w:bidi="en_US"/>
          </w:rPr>
          <w:rPr>
            <w:color w:val="0000EE"/>
            <w:u w:val="single"/>
          </w:rPr>
          <w:t>1:1</w:t>
        </w:r>
      </w:hyperlink>
      <w:r>
        <w:rPr>
          <w:lang w:val="en_US" w:bidi="en_US"/>
        </w:rP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lang w:val="en_US" w:bidi="en_US"/>
        </w:rPr>
        <w:t xml:space="preserve">Then God said: Nothing in ch </w:t>
      </w:r>
      <w:hyperlink r:id="rId23">
        <w:r>
          <w:rPr>
            <w:lang w:val="en_US" w:bidi="en_US"/>
          </w:rPr>
          <w:rPr>
            <w:color w:val="0000EE"/>
            <w:u w:val="single"/>
          </w:rPr>
          <w:t>1</w:t>
        </w:r>
      </w:hyperlink>
      <w:r>
        <w:rPr>
          <w:lang w:val="en_US" w:bidi="en_US"/>
        </w:rPr>
        <w:t xml:space="preserve"> is created apart from God’s powerful word (cp. </w:t>
      </w:r>
      <w:hyperlink r:id="rId24">
        <w:r>
          <w:rPr>
            <w:lang w:val="en_US" w:bidi="en_US"/>
          </w:rPr>
          <w:rPr>
            <w:color w:val="0000EE"/>
            <w:u w:val="single"/>
          </w:rPr>
          <w:t>Ps 33:6</w:t>
        </w:r>
      </w:hyperlink>
      <w:r>
        <w:rPr>
          <w:lang w:val="en_US" w:bidi="en_US"/>
        </w:rPr>
        <w:t xml:space="preserve">, </w:t>
      </w:r>
      <w:hyperlink r:id="rId25">
        <w:r>
          <w:rPr>
            <w:lang w:val="en_US" w:bidi="en_US"/>
          </w:rPr>
          <w:rPr>
            <w:color w:val="0000EE"/>
            <w:u w:val="single"/>
          </w:rPr>
          <w:t>9</w:t>
        </w:r>
      </w:hyperlink>
      <w:r>
        <w:rPr>
          <w:lang w:val="en_US" w:bidi="en_US"/>
        </w:rPr>
        <w:t xml:space="preserve">). • “Let there be . . .” and there was: God’s command enacted his will to create the world. God is not a part of creation or limited by it; he is the supreme ruler over everything (cp. </w:t>
      </w:r>
      <w:hyperlink r:id="rId26">
        <w:r>
          <w:rPr>
            <w:lang w:val="en_US" w:bidi="en_US"/>
          </w:rPr>
          <w:rPr>
            <w:color w:val="0000EE"/>
            <w:u w:val="single"/>
          </w:rPr>
          <w:t>Neh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formed the chaos into a habitable world.</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lang w:val="en_US" w:bidi="en_US"/>
        </w:rPr>
        <w:t>Light is antithetical to chaotic darkness (</w:t>
      </w:r>
      <w:hyperlink r:id="rId27">
        <w:r>
          <w:rPr>
            <w:lang w:val="en_US" w:bidi="en_US"/>
          </w:rPr>
          <w:rPr>
            <w:color w:val="0000EE"/>
            <w:u w:val="single"/>
          </w:rPr>
          <w:t>1:2</w:t>
        </w:r>
      </w:hyperlink>
      <w:r>
        <w:rPr>
          <w:lang w:val="en_US" w:bidi="en_US"/>
        </w:rPr>
        <w:t xml:space="preserve">); the light is declared good but the darkness is not (cp. </w:t>
      </w:r>
      <w:hyperlink r:id="rId28">
        <w:r>
          <w:rPr>
            <w:lang w:val="en_US" w:bidi="en_US"/>
          </w:rPr>
          <w:rPr>
            <w:color w:val="0000EE"/>
            <w:u w:val="single"/>
          </w:rPr>
          <w:t>John 1:5</w:t>
        </w:r>
      </w:hyperlink>
      <w:r>
        <w:rPr>
          <w:lang w:val="en_US" w:bidi="en_US"/>
        </w:rPr>
        <w:t xml:space="preserve">). God is the source of this light (cp. </w:t>
      </w:r>
      <w:hyperlink r:id="rId29">
        <w:r>
          <w:rPr>
            <w:lang w:val="en_US" w:bidi="en_US"/>
          </w:rPr>
          <w:rPr>
            <w:color w:val="0000EE"/>
            <w:u w:val="single"/>
          </w:rPr>
          <w:t>Gen 1:14–19</w:t>
        </w:r>
      </w:hyperlink>
      <w:r>
        <w:rPr>
          <w:lang w:val="en_US" w:bidi="en_US"/>
        </w:rPr>
        <w:t xml:space="preserve">). God separated the light, as he did water (cp. </w:t>
      </w:r>
      <w:hyperlink r:id="rId30">
        <w:r>
          <w:rPr>
            <w:lang w:val="en_US" w:bidi="en_US"/>
          </w:rPr>
          <w:rPr>
            <w:color w:val="0000EE"/>
            <w:u w:val="single"/>
          </w:rPr>
          <w:t>1:6–8</w:t>
        </w:r>
      </w:hyperlink>
      <w:r>
        <w:rPr>
          <w:lang w:val="en_US" w:bidi="en_US"/>
        </w:rPr>
        <w:t>), by his creative word. Light is associated with life and blessing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 60:19–20</w:t>
        </w:r>
      </w:hyperlink>
      <w:r>
        <w:rPr>
          <w:lang w:val="en_US" w:bidi="en_US"/>
        </w:rPr>
        <w:t xml:space="preserve">) and sets a boundary on the darkness that would destroy cosmic order. Darkness often typifies terror, death, and evil (see </w:t>
      </w:r>
      <w:hyperlink r:id="rId36">
        <w:r>
          <w:rPr>
            <w:lang w:val="en_US" w:bidi="en_US"/>
          </w:rPr>
          <w:rPr>
            <w:color w:val="0000EE"/>
            <w:u w:val="single"/>
          </w:rPr>
          <w:t>Gen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 88:12</w:t>
        </w:r>
      </w:hyperlink>
      <w:r>
        <w:rPr>
          <w:lang w:val="en_US" w:bidi="en_US"/>
        </w:rPr>
        <w:t xml:space="preserve">; </w:t>
      </w:r>
      <w:hyperlink r:id="rId40">
        <w:r>
          <w:rPr>
            <w:lang w:val="en_US" w:bidi="en_US"/>
          </w:rPr>
          <w:rPr>
            <w:color w:val="0000EE"/>
            <w:u w:val="single"/>
          </w:rPr>
          <w:t>Eph 5:11–12</w:t>
        </w:r>
      </w:hyperlink>
      <w:r>
        <w:rPr>
          <w:lang w:val="en_US" w:bidi="en_US"/>
        </w:rPr>
        <w:t xml:space="preserve">; </w:t>
      </w:r>
      <w:hyperlink r:id="rId41">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lang w:val="en_US" w:bidi="en_US"/>
        </w:rPr>
        <w:t xml:space="preserve">God called (or </w:t>
      </w:r>
      <w:r>
        <w:rPr>
          <w:i/>
          <w:lang w:val="en_US" w:bidi="en_US"/>
        </w:rPr>
        <w:t>named</w:t>
      </w:r>
      <w:r>
        <w:rPr>
          <w:lang w:val="en_US" w:bidi="en_US"/>
        </w:rPr>
        <w:t xml:space="preserve">): To name something is to exercise authority over it (see also </w:t>
      </w:r>
      <w:hyperlink r:id="rId42">
        <w:r>
          <w:rPr>
            <w:lang w:val="en_US" w:bidi="en_US"/>
          </w:rPr>
          <w:rPr>
            <w:color w:val="0000EE"/>
            <w:u w:val="single"/>
          </w:rPr>
          <w:t>2:19–20</w:t>
        </w:r>
      </w:hyperlink>
      <w:r>
        <w:rPr>
          <w:lang w:val="en_US" w:bidi="en_US"/>
        </w:rPr>
        <w:t>). • day: The Hebrew yom can refer to daylight (</w:t>
      </w:r>
      <w:hyperlink r:id="rId43">
        <w:r>
          <w:rPr>
            <w:lang w:val="en_US" w:bidi="en_US"/>
          </w:rPr>
          <w:rPr>
            <w:color w:val="0000EE"/>
            <w:u w:val="single"/>
          </w:rPr>
          <w:t>1:5a</w:t>
        </w:r>
      </w:hyperlink>
      <w:r>
        <w:rPr>
          <w:lang w:val="en_US" w:bidi="en_US"/>
        </w:rPr>
        <w:t>), to a 24-hour period (</w:t>
      </w:r>
      <w:hyperlink r:id="rId43">
        <w:r>
          <w:rPr>
            <w:lang w:val="en_US" w:bidi="en_US"/>
          </w:rPr>
          <w:rPr>
            <w:color w:val="0000EE"/>
            <w:u w:val="single"/>
          </w:rPr>
          <w:t>1:5b</w:t>
        </w:r>
      </w:hyperlink>
      <w:r>
        <w:rPr>
          <w:lang w:val="en_US" w:bidi="en_US"/>
        </w:rPr>
        <w:t>), or to an unspecified time period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cp. </w:t>
      </w:r>
      <w:hyperlink r:id="rId45">
        <w:r>
          <w:rPr>
            <w:lang w:val="en_US" w:bidi="en_US"/>
          </w:rPr>
          <w:rPr>
            <w:color w:val="0000EE"/>
            <w:u w:val="single"/>
          </w:rPr>
          <w:t>Exod 20:8–11</w:t>
        </w:r>
      </w:hyperlink>
      <w:r>
        <w:rPr>
          <w:lang w:val="en_US" w:bidi="en_US"/>
        </w:rPr>
        <w:t>). • evening . . . morning: The Hebrew day began at sundown, just as the first day began with darkness and brought the first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account describes the appearance of things from a human perspective. The sky is viewed as a shiny dome that is a buffer between two collections of water (cp.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 1:22</w:t>
        </w:r>
      </w:hyperlink>
      <w:r>
        <w:rPr>
          <w:lang w:val="en_US" w:bidi="en_US"/>
        </w:rPr>
        <w:t xml:space="preserve">). In the ancient Near East, the cosmos was understood as a three-tier system, with rain originating from the outermost tier (see </w:t>
      </w:r>
      <w:hyperlink r:id="rId48">
        <w:r>
          <w:rPr>
            <w:lang w:val="en_US" w:bidi="en_US"/>
          </w:rPr>
          <w:rPr>
            <w:color w:val="0000EE"/>
            <w:u w:val="single"/>
          </w:rPr>
          <w:t>Gen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lang w:val="en_US" w:bidi="en_US"/>
        </w:rPr>
        <w:t xml:space="preserve">Let the waters . . . flow together: Other ancient cultures viewed the sea as a hostile force. Genesis shows God as further restraining chaos (see </w:t>
      </w:r>
      <w:r>
        <w:rPr>
          <w:lang w:val="en_US" w:bidi="en_US"/>
        </w:rPr>
        <w:t>study note on 1:2</w:t>
      </w:r>
      <w:r>
        <w:rPr>
          <w:lang w:val="en_US" w:bidi="en_US"/>
        </w:rPr>
        <w:t>) by prescribing specific boundaries for the sea. The flood—an act of God’s judgment (</w:t>
      </w:r>
      <w:hyperlink r:id="rId49">
        <w:r>
          <w:rPr>
            <w:lang w:val="en_US" w:bidi="en_US"/>
          </w:rPr>
          <w:rPr>
            <w:color w:val="0000EE"/>
            <w:u w:val="single"/>
          </w:rPr>
          <w:t>6:7</w:t>
        </w:r>
      </w:hyperlink>
      <w:r>
        <w:rPr>
          <w:lang w:val="en_US" w:bidi="en_US"/>
        </w:rPr>
        <w:t>)—undid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 xml:space="preserve">Let them . . . mark the seasons, days, and years: The movement of the heavenly bodies defined Israel’s liturgical calendar, whose roots in creation gave a sacred timing to Israel’s festivals and celebrations (see </w:t>
      </w:r>
      <w:hyperlink r:id="rId51">
        <w:r>
          <w:rPr>
            <w:lang w:val="en_US" w:bidi="en_US"/>
          </w:rPr>
          <w:rPr>
            <w:color w:val="0000EE"/>
            <w:u w:val="single"/>
          </w:rPr>
          <w:t>Exod 23:15</w:t>
        </w:r>
      </w:hyperlink>
      <w:r>
        <w:rPr>
          <w:lang w:val="en_US" w:bidi="en_US"/>
        </w:rPr>
        <w:t xml:space="preserve">; </w:t>
      </w:r>
      <w:hyperlink r:id="rId52">
        <w:r>
          <w:rPr>
            <w:lang w:val="en_US" w:bidi="en_US"/>
          </w:rPr>
          <w:rPr>
            <w:color w:val="0000EE"/>
            <w:u w:val="single"/>
          </w:rPr>
          <w:t>Lev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4–6, God filled the domains that had been formed during days 1–3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 xml:space="preserve">In the surrounding pagan cultures, the two great lights were worshiped as deities, but in Genesis they serve God and humanity (see </w:t>
      </w:r>
      <w:hyperlink r:id="rId54">
        <w:r>
          <w:rPr>
            <w:lang w:val="en_US" w:bidi="en_US"/>
          </w:rPr>
          <w:rPr>
            <w:color w:val="0000EE"/>
            <w:u w:val="single"/>
          </w:rPr>
          <w:t>Ps 136:7–9</w:t>
        </w:r>
      </w:hyperlink>
      <w:r>
        <w:rPr>
          <w:lang w:val="en_US" w:bidi="en_US"/>
        </w:rPr>
        <w:t xml:space="preserve">; </w:t>
      </w:r>
      <w:hyperlink r:id="rId55">
        <w:r>
          <w:rPr>
            <w:lang w:val="en_US" w:bidi="en_US"/>
          </w:rPr>
          <w:rPr>
            <w:color w:val="0000EE"/>
            <w:u w:val="single"/>
          </w:rPr>
          <w:t>Jer 31:35</w:t>
        </w:r>
      </w:hyperlink>
      <w:r>
        <w:rPr>
          <w:lang w:val="en_US" w:bidi="en_US"/>
        </w:rPr>
        <w:t xml:space="preserve">). The sun and moon are not named; they are simply called the larger one and the smaller one. Not including their names may have reminded Israel that they were not gods. • govern: Cp.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 136:9</w:t>
        </w:r>
      </w:hyperlink>
      <w:r>
        <w:rPr>
          <w:lang w:val="en_US" w:bidi="en_US"/>
        </w:rPr>
        <w:t>. • the stars: The starry heavens testify to God’s creative power as they proclaim his glory (</w:t>
      </w:r>
      <w:hyperlink r:id="rId59">
        <w:r>
          <w:rPr>
            <w:lang w:val="en_US" w:bidi="en_US"/>
          </w:rPr>
          <w:rPr>
            <w:color w:val="0000EE"/>
            <w:u w:val="single"/>
          </w:rPr>
          <w:t>Pss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Contrary to the pagan idea that the great sea creatures were co-eternal with God, Genesis states that God created them and is sovereign over them. The Hebrew word tanninim (“creatures”) elsewhere refers to crocodiles (</w:t>
      </w:r>
      <w:hyperlink r:id="rId62">
        <w:r>
          <w:rPr>
            <w:lang w:val="en_US" w:bidi="en_US"/>
          </w:rPr>
          <w:rPr>
            <w:color w:val="0000EE"/>
            <w:u w:val="single"/>
          </w:rPr>
          <w:t>Ezek 29:3</w:t>
        </w:r>
      </w:hyperlink>
      <w:r>
        <w:rPr>
          <w:lang w:val="en_US" w:bidi="en_US"/>
        </w:rPr>
        <w:t>), powerful monsters (</w:t>
      </w:r>
      <w:hyperlink r:id="rId63">
        <w:r>
          <w:rPr>
            <w:lang w:val="en_US" w:bidi="en_US"/>
          </w:rPr>
          <w:rPr>
            <w:color w:val="0000EE"/>
            <w:u w:val="single"/>
          </w:rPr>
          <w:t>Jer 51:34</w:t>
        </w:r>
      </w:hyperlink>
      <w:r>
        <w:rPr>
          <w:lang w:val="en_US" w:bidi="en_US"/>
        </w:rPr>
        <w:t>), or the sea creature Leviathan (</w:t>
      </w:r>
      <w:hyperlink r:id="rId64">
        <w:r>
          <w:rPr>
            <w:lang w:val="en_US" w:bidi="en_US"/>
          </w:rPr>
          <w:rPr>
            <w:color w:val="0000EE"/>
            <w:u w:val="single"/>
          </w:rPr>
          <w:t>Isa 27:1</w:t>
        </w:r>
      </w:hyperlink>
      <w:r>
        <w:rPr>
          <w:lang w:val="en_US" w:bidi="en_US"/>
        </w:rPr>
        <w:t xml:space="preserve">; cp.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lang w:val="en_US" w:bidi="en_US"/>
        </w:rPr>
        <w:t>God blessed them: God’s blessing commissions and enables the fulfillment of what God has spoken (see “</w:t>
      </w:r>
      <w:r>
        <w:rPr>
          <w:lang w:val="en_US" w:bidi="en_US"/>
        </w:rPr>
        <w:t>Blessing</w:t>
      </w:r>
      <w:r>
        <w:rPr>
          <w:lang w:val="en_US" w:bidi="en_US"/>
        </w:rPr>
        <w:t>” Theme Note). • Let the fish . . . let the birds: These directives define the blessing. The fish and birds are fertile by God’s command, not by pagan ritual, as some of Israel’s neighbors thought.</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lang w:val="en_US" w:bidi="en_US"/>
        </w:rPr>
        <w:t xml:space="preserve">Let us make is more personal than the remote “Let there be” (e.g.,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lang w:val="en_US" w:bidi="en_US"/>
          </w:rPr>
          <w:rPr>
            <w:color w:val="0000EE"/>
            <w:u w:val="single"/>
          </w:rPr>
          <w:t>2 Sam 24:14</w:t>
        </w:r>
      </w:hyperlink>
      <w:r>
        <w:rPr>
          <w:lang w:val="en_US" w:bidi="en_US"/>
        </w:rPr>
        <w:t xml:space="preserve">). God’s speaking to the heavenly court, however, is well-attested in the Old Testament (see </w:t>
      </w:r>
      <w:hyperlink r:id="rId69">
        <w:r>
          <w:rPr>
            <w:lang w:val="en_US" w:bidi="en_US"/>
          </w:rPr>
          <w:rPr>
            <w:color w:val="0000EE"/>
            <w:u w:val="single"/>
          </w:rPr>
          <w:t>Gen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 89:5–6</w:t>
        </w:r>
      </w:hyperlink>
      <w:r>
        <w:rPr>
          <w:lang w:val="en_US" w:bidi="en_US"/>
        </w:rPr>
        <w:t xml:space="preserve">; </w:t>
      </w:r>
      <w:hyperlink r:id="rId76">
        <w:r>
          <w:rPr>
            <w:lang w:val="en_US" w:bidi="en_US"/>
          </w:rPr>
          <w:rPr>
            <w:color w:val="0000EE"/>
            <w:u w:val="single"/>
          </w:rPr>
          <w:t>Isa 6:1–8</w:t>
        </w:r>
      </w:hyperlink>
      <w:r>
        <w:rPr>
          <w:lang w:val="en_US" w:bidi="en_US"/>
        </w:rPr>
        <w:t xml:space="preserve">; </w:t>
      </w:r>
      <w:hyperlink r:id="rId77">
        <w:r>
          <w:rPr>
            <w:lang w:val="en_US" w:bidi="en_US"/>
          </w:rPr>
          <w:rPr>
            <w:color w:val="0000EE"/>
            <w:u w:val="single"/>
          </w:rPr>
          <w:t>Dan 10:12–13</w:t>
        </w:r>
      </w:hyperlink>
      <w:r>
        <w:rPr>
          <w:lang w:val="en_US" w:bidi="en_US"/>
        </w:rPr>
        <w:t>). • The descriptors in our image and like us are virtually synonymous in Hebrew. Humans enjoy a unique relationship with God. • They will reign: Humans represent the Creator as his ambassadors, vice-regents, and administrators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lang w:val="en_US" w:bidi="en_US"/>
        </w:rPr>
        <w:t xml:space="preserve">The first poetry of Genesis reflectively celebrates God’s climactic feat in creating humankind. • human beings: This term (Hebrew ha-’adam, “the man”) is often used to denote humanity collectively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Though traditionally translated “man,” gender is not at issue here; both male and female are included.</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God blessed them: See </w:t>
      </w:r>
      <w:r>
        <w:rPr>
          <w:lang w:val="en_US" w:bidi="en_US"/>
        </w:rPr>
        <w:t>study note on 1:22</w:t>
      </w:r>
      <w:r>
        <w:rPr>
          <w:lang w:val="en_US" w:bidi="en_US"/>
        </w:rPr>
        <w:t xml:space="preserve">; see also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 7:13</w:t>
        </w:r>
      </w:hyperlink>
      <w:r>
        <w:rPr>
          <w:lang w:val="en_US" w:bidi="en_US"/>
        </w:rPr>
        <w:t xml:space="preserve">. • said: God’s message to humankind is direct and intimate; we are stewards of his delegated authority. • govern. . . . Reign: As God’s vice-regents, humans are entrusted with the care and management of the world God created (see also </w:t>
      </w:r>
      <w:hyperlink r:id="rId84">
        <w:r>
          <w:rPr>
            <w:lang w:val="en_US" w:bidi="en_US"/>
          </w:rPr>
          <w:rPr>
            <w:color w:val="0000EE"/>
            <w:u w:val="single"/>
          </w:rPr>
          <w:t>Gen 9:2</w:t>
        </w:r>
      </w:hyperlink>
      <w:r>
        <w:rPr>
          <w:lang w:val="en_US" w:bidi="en_US"/>
        </w:rPr>
        <w:t xml:space="preserve">; </w:t>
      </w:r>
      <w:hyperlink r:id="rId85">
        <w:r>
          <w:rPr>
            <w:lang w:val="en_US" w:bidi="en_US"/>
          </w:rPr>
          <w:rPr>
            <w:color w:val="0000EE"/>
            <w:u w:val="single"/>
          </w:rPr>
          <w:t>Ps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These verses highlight the extent (throughout the earth) and variety (every seed-bearing plant . . . all the fruit trees) of God’s provision for humans, animals, and birds.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declares his work good seven times in ch </w:t>
      </w:r>
      <w:hyperlink r:id="rId23">
        <w:r>
          <w:rPr>
            <w:lang w:val="en_US" w:bidi="en_US"/>
          </w:rPr>
          <w:rPr>
            <w:color w:val="0000EE"/>
            <w:u w:val="single"/>
          </w:rPr>
          <w:t>1</w:t>
        </w:r>
      </w:hyperlink>
      <w:r>
        <w:rPr>
          <w:lang w:val="en_US" w:bidi="en_US"/>
        </w:rPr>
        <w:t>; following the creation of human beings, God declares it all very good.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Humankind is the high point of God’s creative acts (</w:t>
      </w:r>
      <w:hyperlink r:id="rId86">
        <w:r>
          <w:rPr>
            <w:lang w:val="en_US" w:bidi="en_US"/>
          </w:rPr>
          <w:rPr>
            <w:color w:val="0000EE"/>
            <w:u w:val="single"/>
          </w:rPr>
          <w:t>1:26–31</w:t>
        </w:r>
      </w:hyperlink>
      <w:r>
        <w:rPr>
          <w:lang w:val="en_US" w:bidi="en_US"/>
        </w:rP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lang w:val="en_US" w:bidi="en_US"/>
          </w:rPr>
          <w:rPr>
            <w:color w:val="0000EE"/>
            <w:u w:val="single"/>
          </w:rPr>
          <w:t>Exod 20:8–11</w:t>
        </w:r>
      </w:hyperlink>
      <w:r>
        <w:rPr>
          <w:lang w:val="en_US" w:bidi="en_US"/>
        </w:rPr>
        <w:t xml:space="preserve">; </w:t>
      </w:r>
      <w:hyperlink r:id="rId87">
        <w:r>
          <w:rPr>
            <w:lang w:val="en_US" w:bidi="en_US"/>
          </w:rPr>
          <w:rPr>
            <w:color w:val="0000EE"/>
            <w:u w:val="single"/>
          </w:rPr>
          <w:t>31:12–17</w:t>
        </w:r>
      </w:hyperlink>
      <w:r>
        <w:rPr>
          <w:lang w:val="en_US" w:bidi="en_US"/>
        </w:rPr>
        <w:t xml:space="preserve">; cp. </w:t>
      </w:r>
      <w:hyperlink r:id="rId88">
        <w:r>
          <w:rPr>
            <w:lang w:val="en_US" w:bidi="en_US"/>
          </w:rPr>
          <w:rPr>
            <w:color w:val="0000EE"/>
            <w:u w:val="single"/>
          </w:rPr>
          <w:t>Matt 12:1–8</w:t>
        </w:r>
      </w:hyperlink>
      <w:r>
        <w:rPr>
          <w:lang w:val="en_US" w:bidi="en_US"/>
        </w:rPr>
        <w:t xml:space="preserve">; </w:t>
      </w:r>
      <w:hyperlink r:id="rId89">
        <w:r>
          <w:rPr>
            <w:lang w:val="en_US" w:bidi="en_US"/>
          </w:rPr>
          <w:rPr>
            <w:color w:val="0000EE"/>
            <w:u w:val="single"/>
          </w:rPr>
          <w:t>Rom 14:5–6</w:t>
        </w:r>
      </w:hyperlink>
      <w:r>
        <w:rPr>
          <w:lang w:val="en_US" w:bidi="en_US"/>
        </w:rPr>
        <w:t xml:space="preserve">; </w:t>
      </w:r>
      <w:hyperlink r:id="rId90">
        <w:r>
          <w:rPr>
            <w:lang w:val="en_US" w:bidi="en_US"/>
          </w:rPr>
          <w:rPr>
            <w:color w:val="0000EE"/>
            <w:u w:val="single"/>
          </w:rPr>
          <w:t>Col 2:16–17</w:t>
        </w:r>
      </w:hyperlink>
      <w:r>
        <w:rPr>
          <w:lang w:val="en_US" w:bidi="en_US"/>
        </w:rPr>
        <w:t xml:space="preserve">; </w:t>
      </w:r>
      <w:hyperlink r:id="rId91">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lang w:val="en_US" w:bidi="en_US"/>
        </w:rP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lang w:val="en_US" w:bidi="en_US"/>
          </w:rPr>
          <w:rPr>
            <w:color w:val="0000EE"/>
            <w:u w:val="single"/>
          </w:rPr>
          <w:t>Heb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 The absence of the usual “morning and evening” reflects the Creator’s willingness to enter into unending fellowship with humankind.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lang w:val="en_US" w:bidi="en_US"/>
        </w:rPr>
        <w:t xml:space="preserve">This is the account (literally </w:t>
      </w:r>
      <w:r>
        <w:rPr>
          <w:i/>
          <w:lang w:val="en_US" w:bidi="en_US"/>
        </w:rPr>
        <w:t>These are the generations</w:t>
      </w:r>
      <w:r>
        <w:rPr>
          <w:lang w:val="en_US" w:bidi="en_US"/>
        </w:rPr>
        <w:t>; Hebrew toledoth): This or a similar phrase is repeated throughout Genesis, creating an internal outline for the book. In other occurrences, it introduces the genealogy or story of a key personality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 Some have argued that the first half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but it is more likely the introduction to the account that follows. • Lord God (Hebrew Yahweh Elohim) is the second name used for God in the early chapters of Genesis. Elohim (</w:t>
      </w:r>
      <w:hyperlink r:id="rId103">
        <w:r>
          <w:rPr>
            <w:lang w:val="en_US" w:bidi="en_US"/>
          </w:rPr>
          <w:rPr>
            <w:color w:val="0000EE"/>
            <w:u w:val="single"/>
          </w:rPr>
          <w:t>1:1–2:3</w:t>
        </w:r>
      </w:hyperlink>
      <w:r>
        <w:rPr>
          <w:lang w:val="en_US" w:bidi="en_US"/>
        </w:rPr>
        <w:t>) describes the all-powerful creator God. Yahweh Elohim speaks of the eternal God who formed a lasting covenant with Israel (</w:t>
      </w:r>
      <w:hyperlink r:id="rId104">
        <w:r>
          <w:rPr>
            <w:lang w:val="en_US" w:bidi="en_US"/>
          </w:rPr>
          <w:rPr>
            <w:color w:val="0000EE"/>
            <w:u w:val="single"/>
          </w:rPr>
          <w:t>Exod 3:6</w:t>
        </w:r>
      </w:hyperlink>
      <w:r>
        <w:rPr>
          <w:lang w:val="en_US" w:bidi="en_US"/>
        </w:rPr>
        <w:t xml:space="preserve">, </w:t>
      </w:r>
      <w:hyperlink r:id="rId105">
        <w:r>
          <w:rPr>
            <w:lang w:val="en_US" w:bidi="en_US"/>
          </w:rPr>
          <w:rPr>
            <w:color w:val="0000EE"/>
            <w:u w:val="single"/>
          </w:rPr>
          <w:t>13–15</w:t>
        </w:r>
      </w:hyperlink>
      <w:r>
        <w:rPr>
          <w:lang w:val="en_US" w:bidi="en_US"/>
        </w:rPr>
        <w:t xml:space="preserve">). Accordingly, </w:t>
      </w:r>
      <w:hyperlink r:id="rId106">
        <w:r>
          <w:rPr>
            <w:lang w:val="en_US" w:bidi="en_US"/>
          </w:rPr>
          <w:rPr>
            <w:color w:val="0000EE"/>
            <w:u w:val="single"/>
          </w:rPr>
          <w:t>Gen 2:4–25</w:t>
        </w:r>
      </w:hyperlink>
      <w:r>
        <w:rPr>
          <w:lang w:val="en_US" w:bidi="en_US"/>
        </w:rPr>
        <w:t xml:space="preserve"> focuses on God as provider more than as creator. The three themes of sexuality, dominion, and food in ch </w:t>
      </w:r>
      <w:hyperlink r:id="rId23">
        <w:r>
          <w:rPr>
            <w:lang w:val="en_US" w:bidi="en_US"/>
          </w:rPr>
          <w:rPr>
            <w:color w:val="0000EE"/>
            <w:u w:val="single"/>
          </w:rPr>
          <w:t>1</w:t>
        </w:r>
      </w:hyperlink>
      <w:r>
        <w:rPr>
          <w:lang w:val="en_US" w:bidi="en_US"/>
        </w:rPr>
        <w:t xml:space="preserve"> are now addressed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account (see </w:t>
      </w:r>
      <w:r>
        <w:rPr>
          <w:lang w:val="en_US" w:bidi="en_US"/>
        </w:rPr>
        <w:t>study note on 2:4</w:t>
      </w:r>
      <w:r>
        <w:rPr>
          <w:lang w:val="en_US" w:bidi="en_US"/>
        </w:rPr>
        <w:t xml:space="preserve">) of the heavens and the earth is not a second creation account; rather, it is a theological and historical expansion on </w:t>
      </w:r>
      <w:hyperlink r:id="rId103">
        <w:r>
          <w:rPr>
            <w:lang w:val="en_US" w:bidi="en_US"/>
          </w:rPr>
          <w:rPr>
            <w:color w:val="0000EE"/>
            <w:u w:val="single"/>
          </w:rPr>
          <w:t>1:1–2:3</w:t>
        </w:r>
      </w:hyperlink>
      <w:r>
        <w:rPr>
          <w:lang w:val="en_US" w:bidi="en_US"/>
        </w:rPr>
        <w:t>. The focus is now on what the cosmos produced rather than on its creation. Special attention is given to the first man and woman. As the story progresses, it is colored by contrasts of good and evil, knowledge and ignorance, life and death, harmony and discord.</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the original structure of creation and is directly tied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lang w:val="en_US" w:bidi="en_US"/>
        </w:rPr>
        <w:t>springs: The word refers to subterranean springs that rose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at a distance, by divine command (“Let there be . . . and that is what happened”). In this account, the creative act is much more intimate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 from the dust of the ground: In Hebrew, ’adamah (“ground”) forms a wordplay with ’adam (“man”). The earth remains the definitive reference point for humans, who in death return to dust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 29:16</w:t>
        </w:r>
      </w:hyperlink>
      <w:r>
        <w:rPr>
          <w:lang w:val="en_US" w:bidi="en_US"/>
        </w:rPr>
        <w:t>). • breathed . . . into the man’s nostrils: God’s breath is not imparted to other animals; only humans are formed in God’s image (</w:t>
      </w:r>
      <w:hyperlink r:id="rId19">
        <w:r>
          <w:rPr>
            <w:lang w:val="en_US" w:bidi="en_US"/>
          </w:rPr>
          <w:rPr>
            <w:color w:val="0000EE"/>
            <w:u w:val="single"/>
          </w:rPr>
          <w:t>Gen 1:27</w:t>
        </w:r>
      </w:hyperlink>
      <w:r>
        <w:rPr>
          <w:lang w:val="en_US" w:bidi="en_US"/>
        </w:rPr>
        <w:t>) and enjoy dialogue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alone have spiritual awareness and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lang w:val="en_US" w:bidi="en_US"/>
        </w:rP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Analogous to the sacred time marked out on the seventh day of creation (</w:t>
      </w:r>
      <w:hyperlink r:id="rId121">
        <w:r>
          <w:rPr>
            <w:lang w:val="en_US" w:bidi="en_US"/>
          </w:rPr>
          <w:rPr>
            <w:color w:val="0000EE"/>
            <w:u w:val="single"/>
          </w:rPr>
          <w:t>2:2–3</w:t>
        </w:r>
      </w:hyperlink>
      <w:r>
        <w:rPr>
          <w:lang w:val="en_US" w:bidi="en_US"/>
        </w:rPr>
        <w:t>), the sacred space of the garden in Eden was separate from the surrounding world. It functioned as a garden-temple or sanctuary because the Lord manifested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lang w:val="en_US" w:bidi="en_US"/>
        </w:rPr>
        <w:t xml:space="preserve">Beauty and bounty characterized humanity’s original environment (cp. </w:t>
      </w:r>
      <w:hyperlink r:id="rId122">
        <w:r>
          <w:rPr>
            <w:lang w:val="en_US" w:bidi="en_US"/>
          </w:rPr>
          <w:rPr>
            <w:color w:val="0000EE"/>
            <w:u w:val="single"/>
          </w:rPr>
          <w:t>13:10</w:t>
        </w:r>
      </w:hyperlink>
      <w:r>
        <w:rPr>
          <w:lang w:val="en_US" w:bidi="en_US"/>
        </w:rPr>
        <w:t>). • The tree of life represented God’s presence and provision. The one who ate of it would have everlasting life (</w:t>
      </w:r>
      <w:hyperlink r:id="rId69">
        <w:r>
          <w:rPr>
            <w:lang w:val="en_US" w:bidi="en_US"/>
          </w:rPr>
          <w:rPr>
            <w:color w:val="0000EE"/>
            <w:u w:val="single"/>
          </w:rPr>
          <w:t>3:22</w:t>
        </w:r>
      </w:hyperlink>
      <w:r>
        <w:rPr>
          <w:lang w:val="en_US" w:bidi="en_US"/>
        </w:rPr>
        <w:t>), which made it a rich image for later Israelite and Christian reflection (</w:t>
      </w:r>
      <w:hyperlink r:id="rId123">
        <w:r>
          <w:rPr>
            <w:lang w:val="en_US" w:bidi="en_US"/>
          </w:rPr>
          <w:rPr>
            <w:color w:val="0000EE"/>
            <w:u w:val="single"/>
          </w:rPr>
          <w:t>Prov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The candlestick in Israel’s Tabernacle may have been a stylized representation of it (</w:t>
      </w:r>
      <w:hyperlink r:id="rId130">
        <w:r>
          <w:rPr>
            <w:lang w:val="en_US" w:bidi="en_US"/>
          </w:rPr>
          <w:rPr>
            <w:color w:val="0000EE"/>
            <w:u w:val="single"/>
          </w:rPr>
          <w:t>Exod 25:31–35</w:t>
        </w:r>
      </w:hyperlink>
      <w:r>
        <w:rPr>
          <w:lang w:val="en_US" w:bidi="en_US"/>
        </w:rPr>
        <w:t>). • Eating the fruit of the tree of the knowledge of good and evil enabled humanity’s capacity for wisdom (</w:t>
      </w:r>
      <w:hyperlink r:id="rId131">
        <w:r>
          <w:rPr>
            <w:lang w:val="en_US" w:bidi="en_US"/>
          </w:rPr>
          <w:rPr>
            <w:color w:val="0000EE"/>
            <w:u w:val="single"/>
          </w:rPr>
          <w:t>Gen 3:6</w:t>
        </w:r>
      </w:hyperlink>
      <w:r>
        <w:rPr>
          <w:lang w:val="en_US" w:bidi="en_US"/>
        </w:rPr>
        <w:t>) and moral discernment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cp. </w:t>
      </w:r>
      <w:hyperlink r:id="rId133">
        <w:r>
          <w:rPr>
            <w:lang w:val="en_US" w:bidi="en_US"/>
          </w:rPr>
          <w:rPr>
            <w:color w:val="0000EE"/>
            <w:u w:val="single"/>
          </w:rPr>
          <w:t>Deut 1:39</w:t>
        </w:r>
      </w:hyperlink>
      <w:r>
        <w:rPr>
          <w:lang w:val="en_US" w:bidi="en_US"/>
        </w:rPr>
        <w:t xml:space="preserve">, “innocent”). Eating from it represented a human grasp for autonomy and wisdom that were God’s alone (cp. </w:t>
      </w:r>
      <w:hyperlink r:id="rId134">
        <w:r>
          <w:rPr>
            <w:lang w:val="en_US" w:bidi="en_US"/>
          </w:rPr>
          <w:rPr>
            <w:color w:val="0000EE"/>
            <w:u w:val="single"/>
          </w:rPr>
          <w:t>Prov 30:1–4</w:t>
        </w:r>
      </w:hyperlink>
      <w:r>
        <w:rPr>
          <w:lang w:val="en_US" w:bidi="en_US"/>
        </w:rPr>
        <w:t xml:space="preserve">). Humans sidestepped God’s revelation as the means of moral discernment, flaunting their independence rather than submitting to God’s will (cp. </w:t>
      </w:r>
      <w:hyperlink r:id="rId135">
        <w:r>
          <w:rPr>
            <w:lang w:val="en_US" w:bidi="en_US"/>
          </w:rPr>
          <w:rPr>
            <w:color w:val="0000EE"/>
            <w:u w:val="single"/>
          </w:rPr>
          <w:t>Prov 1:7</w:t>
        </w:r>
      </w:hyperlink>
      <w:r>
        <w:rPr>
          <w:lang w:val="en_US" w:bidi="en_US"/>
        </w:rPr>
        <w:t xml:space="preserve">). Choosing human wisdom over God’s instruction brings death and destruction (see </w:t>
      </w:r>
      <w:hyperlink r:id="rId136">
        <w:r>
          <w:rPr>
            <w:lang w:val="en_US" w:bidi="en_US"/>
          </w:rPr>
          <w:rPr>
            <w:color w:val="0000EE"/>
            <w:u w:val="single"/>
          </w:rPr>
          <w:t>Ps 19:7–9</w:t>
        </w:r>
      </w:hyperlink>
      <w:r>
        <w:rPr>
          <w:lang w:val="en_US" w:bidi="en_US"/>
        </w:rPr>
        <w:t xml:space="preserve">; </w:t>
      </w:r>
      <w:hyperlink r:id="rId137">
        <w:r>
          <w:rPr>
            <w:lang w:val="en_US" w:bidi="en_US"/>
          </w:rPr>
          <w:rPr>
            <w:color w:val="0000EE"/>
            <w:u w:val="single"/>
          </w:rPr>
          <w:t>Ezek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lang w:val="en_US" w:bidi="en_US"/>
        </w:rPr>
        <w:t xml:space="preserve">The river that was watering the garden was a material blessing (bringing agricultural fertility) and a symbol of God’s presence (cp. </w:t>
      </w:r>
      <w:hyperlink r:id="rId139">
        <w:r>
          <w:rPr>
            <w:lang w:val="en_US" w:bidi="en_US"/>
          </w:rPr>
          <w:rPr>
            <w:color w:val="0000EE"/>
            <w:u w:val="single"/>
          </w:rPr>
          <w:t>Ps 46:4</w:t>
        </w:r>
      </w:hyperlink>
      <w:r>
        <w:rPr>
          <w:lang w:val="en_US" w:bidi="en_US"/>
        </w:rPr>
        <w:t xml:space="preserve">; </w:t>
      </w:r>
      <w:hyperlink r:id="rId140">
        <w:r>
          <w:rPr>
            <w:lang w:val="en_US" w:bidi="en_US"/>
          </w:rPr>
          <w:rPr>
            <w:color w:val="0000EE"/>
            <w:u w:val="single"/>
          </w:rPr>
          <w:t>Ezek 47:1–12</w:t>
        </w:r>
      </w:hyperlink>
      <w:r>
        <w:rPr>
          <w:lang w:val="en_US" w:bidi="en_US"/>
        </w:rPr>
        <w:t xml:space="preserve">; </w:t>
      </w:r>
      <w:hyperlink r:id="rId141">
        <w:r>
          <w:rPr>
            <w:lang w:val="en_US" w:bidi="en_US"/>
          </w:rPr>
          <w:rPr>
            <w:color w:val="0000EE"/>
            <w:u w:val="single"/>
          </w:rPr>
          <w:t>Zech 14:8</w:t>
        </w:r>
      </w:hyperlink>
      <w:r>
        <w:rPr>
          <w:lang w:val="en_US" w:bidi="en_US"/>
        </w:rPr>
        <w:t xml:space="preserve">; </w:t>
      </w:r>
      <w:hyperlink r:id="rId142">
        <w:r>
          <w:rPr>
            <w:lang w:val="en_US" w:bidi="en_US"/>
          </w:rPr>
          <w:rPr>
            <w:color w:val="0000EE"/>
            <w:u w:val="single"/>
          </w:rPr>
          <w:t>Rev 22:1–2</w:t>
        </w:r>
      </w:hyperlink>
      <w:r>
        <w:rPr>
          <w:lang w:val="en_US" w:bidi="en_US"/>
        </w:rPr>
        <w:t xml:space="preserve">). • dividing into four branches (literally </w:t>
      </w:r>
      <w:r>
        <w:rPr>
          <w:i/>
          <w:lang w:val="en_US" w:bidi="en_US"/>
        </w:rPr>
        <w:t>heads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detailed description portrays the eastern region around Eden as a mountain with rivers flowing out to the world. Eden’s beauty and fertility enriched the whole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 15:7</w:t>
        </w:r>
      </w:hyperlink>
      <w:r>
        <w:rPr>
          <w:lang w:val="en_US" w:bidi="en_US"/>
        </w:rPr>
        <w:t>), then the Pishon was possibly the Nile River. Josephus thought that Havilah and the Pishon were in India (</w:t>
      </w:r>
      <w:r>
        <w:rPr>
          <w:i/>
          <w:lang w:val="en_US" w:bidi="en_US"/>
        </w:rPr>
        <w:t>Antiquities</w:t>
      </w:r>
      <w:r>
        <w:rPr>
          <w:lang w:val="en_US" w:bidi="en_US"/>
        </w:rPr>
        <w:t xml:space="preserve"> 1.1.3). Two other proposals suggest: (1) rivers in the mountains of eastern Turkey where the Tigris and Euphrates (</w:t>
      </w:r>
      <w:hyperlink r:id="rId147">
        <w:r>
          <w:rPr>
            <w:lang w:val="en_US" w:bidi="en_US"/>
          </w:rPr>
          <w:rPr>
            <w:color w:val="0000EE"/>
            <w:u w:val="single"/>
          </w:rPr>
          <w:t>Gen 2:14</w:t>
        </w:r>
      </w:hyperlink>
      <w:r>
        <w:rPr>
          <w:lang w:val="en_US" w:bidi="en_US"/>
        </w:rPr>
        <w:t>) also flow, and (2) the marshy delta near the Persian Gulf. Current geographical conditions make any theory impossible to prove conclusively.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lang w:val="en_US" w:bidi="en_US"/>
        </w:rP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lang w:val="en_US" w:bidi="en_US"/>
          </w:rPr>
          <w:rPr>
            <w:color w:val="0000EE"/>
            <w:u w:val="single"/>
          </w:rPr>
          <w:t>Exod 25:3–9</w:t>
        </w:r>
      </w:hyperlink>
      <w:r>
        <w:rPr>
          <w:lang w:val="en_US" w:bidi="en_US"/>
        </w:rPr>
        <w:t xml:space="preserve">; </w:t>
      </w:r>
      <w:hyperlink r:id="rId149">
        <w:r>
          <w:rPr>
            <w:lang w:val="en_US" w:bidi="en_US"/>
          </w:rPr>
          <w:rPr>
            <w:color w:val="0000EE"/>
            <w:u w:val="single"/>
          </w:rPr>
          <w:t>1 Chr 29:2</w:t>
        </w:r>
      </w:hyperlink>
      <w:r>
        <w:rPr>
          <w:lang w:val="en_US" w:bidi="en_US"/>
        </w:rPr>
        <w:t>), and the priests’ clothing (</w:t>
      </w:r>
      <w:hyperlink r:id="rId150">
        <w:r>
          <w:rPr>
            <w:lang w:val="en_US" w:bidi="en_US"/>
          </w:rPr>
          <w:rPr>
            <w:color w:val="0000EE"/>
            <w:u w:val="single"/>
          </w:rPr>
          <w:t>Exod 28:9–14</w:t>
        </w:r>
      </w:hyperlink>
      <w:r>
        <w:rPr>
          <w:lang w:val="en_US" w:bidi="en_US"/>
        </w:rPr>
        <w:t xml:space="preserve">, </w:t>
      </w:r>
      <w:hyperlink r:id="rId151">
        <w:r>
          <w:rPr>
            <w:lang w:val="en_US" w:bidi="en_US"/>
          </w:rPr>
          <w:rPr>
            <w:color w:val="0000EE"/>
            <w:u w:val="single"/>
          </w:rPr>
          <w:t>20</w:t>
        </w:r>
      </w:hyperlink>
      <w:r>
        <w:rPr>
          <w:lang w:val="en_US" w:bidi="en_US"/>
        </w:rPr>
        <w:t>). • Resin was used in sacred incense (</w:t>
      </w:r>
      <w:hyperlink r:id="rId152">
        <w:r>
          <w:rPr>
            <w:lang w:val="en_US" w:bidi="en_US"/>
          </w:rPr>
          <w:rPr>
            <w:color w:val="0000EE"/>
            <w:u w:val="single"/>
          </w:rPr>
          <w:t>Exod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 xml:space="preserve">Gihon: Though unknown, proposals have included the Nile (as in the Greek version of </w:t>
      </w:r>
      <w:hyperlink r:id="rId153">
        <w:r>
          <w:rPr>
            <w:lang w:val="en_US" w:bidi="en_US"/>
          </w:rPr>
          <w:rPr>
            <w:color w:val="0000EE"/>
            <w:u w:val="single"/>
          </w:rPr>
          <w:t>Jer 2:18</w:t>
        </w:r>
      </w:hyperlink>
      <w:r>
        <w:rPr>
          <w:lang w:val="en_US" w:bidi="en_US"/>
        </w:rPr>
        <w:t xml:space="preserve">; Josephus, </w:t>
      </w:r>
      <w:r>
        <w:rPr>
          <w:i/>
          <w:lang w:val="en_US" w:bidi="en_US"/>
        </w:rPr>
        <w:t>Antiquities</w:t>
      </w:r>
      <w:r>
        <w:rPr>
          <w:lang w:val="en_US" w:bidi="en_US"/>
        </w:rPr>
        <w:t xml:space="preserve"> 1.1.3), the Jordan, or, according to Jewish tradition, a river that formerly ran through the Kidron Valley (</w:t>
      </w:r>
      <w:hyperlink r:id="rId154">
        <w:r>
          <w:rPr>
            <w:lang w:val="en_US" w:bidi="en_US"/>
          </w:rPr>
          <w:rPr>
            <w:color w:val="0000EE"/>
            <w:u w:val="single"/>
          </w:rPr>
          <w:t>1 Kgs 1:33</w:t>
        </w:r>
      </w:hyperlink>
      <w:r>
        <w:rPr>
          <w:lang w:val="en_US" w:bidi="en_US"/>
        </w:rPr>
        <w:t xml:space="preserve">; </w:t>
      </w:r>
      <w:hyperlink r:id="rId155">
        <w:r>
          <w:rPr>
            <w:lang w:val="en_US" w:bidi="en_US"/>
          </w:rPr>
          <w:rPr>
            <w:color w:val="0000EE"/>
            <w:u w:val="single"/>
          </w:rPr>
          <w:t>2 Chr 33:14</w:t>
        </w:r>
      </w:hyperlink>
      <w:r>
        <w:rPr>
          <w:lang w:val="en_US" w:bidi="en_US"/>
        </w:rPr>
        <w:t xml:space="preserve">). • Although Cush is the name of ancient Ethiopia, Mesopotamian regions associated with Babylon seem to be the immediate setting (see </w:t>
      </w:r>
      <w:hyperlink r:id="rId156">
        <w:r>
          <w:rPr>
            <w:lang w:val="en_US" w:bidi="en_US"/>
          </w:rPr>
          <w:rPr>
            <w:color w:val="0000EE"/>
            <w:u w:val="single"/>
          </w:rPr>
          <w:t>10:8</w:t>
        </w:r>
      </w:hyperlink>
      <w:r>
        <w:rPr>
          <w:lang w:val="en_US" w:bidi="en_US"/>
        </w:rPr>
        <w:t>); Cush is possibly the land of the Kassites, a dynasty ruling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lang w:val="en_US" w:bidi="en_US"/>
        </w:rPr>
        <w:t>Tigris . . . Euphrates: 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to tend and watch over: The garden required maintenance and oversight. Tending the Garden was humanity’s dignifying work. These roles in God’s garden-sanctuary were later applied to God’s Tabernacle (see </w:t>
      </w:r>
      <w:hyperlink r:id="rId157">
        <w:r>
          <w:rPr>
            <w:lang w:val="en_US" w:bidi="en_US"/>
          </w:rPr>
          <w:rPr>
            <w:color w:val="0000EE"/>
            <w:u w:val="single"/>
          </w:rPr>
          <w:t>Lev 8:35</w:t>
        </w:r>
      </w:hyperlink>
      <w:r>
        <w:rPr>
          <w:lang w:val="en_US" w:bidi="en_US"/>
        </w:rPr>
        <w:t xml:space="preserve">; </w:t>
      </w:r>
      <w:hyperlink r:id="rId158">
        <w:r>
          <w:rPr>
            <w:lang w:val="en_US" w:bidi="en_US"/>
          </w:rPr>
          <w:rPr>
            <w:color w:val="0000EE"/>
            <w:u w:val="single"/>
          </w:rPr>
          <w:t>Num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lang w:val="en_US" w:bidi="en_US"/>
        </w:rPr>
        <w:t xml:space="preserve">except (literally </w:t>
      </w:r>
      <w:r>
        <w:rPr>
          <w:i/>
          <w:lang w:val="en_US" w:bidi="en_US"/>
        </w:rPr>
        <w:t>but you must not eat</w:t>
      </w:r>
      <w:r>
        <w:rPr>
          <w:lang w:val="en_US" w:bidi="en_US"/>
        </w:rPr>
        <w:t xml:space="preserve">): This prohibition is given in the same legal format as Israel’s Ten Commandments (see </w:t>
      </w:r>
      <w:hyperlink r:id="rId160">
        <w:r>
          <w:rPr>
            <w:lang w:val="en_US" w:bidi="en_US"/>
          </w:rPr>
          <w:rPr>
            <w:color w:val="0000EE"/>
            <w:u w:val="single"/>
          </w:rPr>
          <w:t>Exod 20:1–17</w:t>
        </w:r>
      </w:hyperlink>
      <w:r>
        <w:rPr>
          <w:lang w:val="en_US" w:bidi="en_US"/>
        </w:rPr>
        <w:t xml:space="preserve">; </w:t>
      </w:r>
      <w:hyperlink r:id="rId161">
        <w:r>
          <w:rPr>
            <w:lang w:val="en_US" w:bidi="en_US"/>
          </w:rPr>
          <w:rPr>
            <w:color w:val="0000EE"/>
            <w:u w:val="single"/>
          </w:rPr>
          <w:t>Deut 5:6–21</w:t>
        </w:r>
      </w:hyperlink>
      <w:r>
        <w:rPr>
          <w:lang w:val="en_US" w:bidi="en_US"/>
        </w:rPr>
        <w:t xml:space="preserve">). The Lord built law and obedience into the fabric of his covenant relationship with humanity. • the knowledge of good and evil: See </w:t>
      </w:r>
      <w:r>
        <w:rPr>
          <w:lang w:val="en_US" w:bidi="en_US"/>
        </w:rPr>
        <w:t>study note on 2:9</w:t>
      </w:r>
      <w:r>
        <w:rPr>
          <w:lang w:val="en_US" w:bidi="en_US"/>
        </w:rPr>
        <w:t xml:space="preserve">. • you are sure to die: The consequences of disobedience would be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lang w:val="en_US" w:bidi="en_US"/>
        </w:rPr>
        <w:t>It is not good: This is God’s first negative assessment of an otherwise excellent creation (</w:t>
      </w:r>
      <w:hyperlink r:id="rId164">
        <w:r>
          <w:rPr>
            <w:lang w:val="en_US" w:bidi="en_US"/>
          </w:rPr>
          <w:rPr>
            <w:color w:val="0000EE"/>
            <w:u w:val="single"/>
          </w:rPr>
          <w:t>1:31</w:t>
        </w:r>
      </w:hyperlink>
      <w:r>
        <w:rPr>
          <w:lang w:val="en_US" w:bidi="en_US"/>
        </w:rPr>
        <w:t xml:space="preserve">). The Lord God is portrayed as a father who obtains a bride for his son (cp. ch </w:t>
      </w:r>
      <w:hyperlink r:id="rId165">
        <w:r>
          <w:rPr>
            <w:lang w:val="en_US" w:bidi="en_US"/>
          </w:rPr>
          <w:rPr>
            <w:color w:val="0000EE"/>
            <w:u w:val="single"/>
          </w:rPr>
          <w:t>24</w:t>
        </w:r>
      </w:hyperlink>
      <w:r>
        <w:rPr>
          <w:lang w:val="en_US" w:bidi="en_US"/>
        </w:rPr>
        <w:t>). • The answer to the man’s need is a helper who is just right for him; she is his perfect complement, made in the same image of God (</w:t>
      </w:r>
      <w:hyperlink r:id="rId166">
        <w:r>
          <w:rPr>
            <w:lang w:val="en_US" w:bidi="en_US"/>
          </w:rPr>
          <w:rPr>
            <w:color w:val="0000EE"/>
            <w:u w:val="single"/>
          </w:rPr>
          <w:t>1:26–27</w:t>
        </w:r>
      </w:hyperlink>
      <w:r>
        <w:rPr>
          <w:lang w:val="en_US" w:bidi="en_US"/>
        </w:rPr>
        <w:t>), given the same commission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obligated by the same prohibition (</w:t>
      </w:r>
      <w:hyperlink r:id="rId167">
        <w:r>
          <w:rPr>
            <w:lang w:val="en_US" w:bidi="en_US"/>
          </w:rPr>
          <w:rPr>
            <w:color w:val="0000EE"/>
            <w:u w:val="single"/>
          </w:rPr>
          <w:t>2:17</w:t>
        </w:r>
      </w:hyperlink>
      <w:r>
        <w:rPr>
          <w:lang w:val="en_US" w:bidi="en_US"/>
        </w:rPr>
        <w:t>). The man cannot fulfill his created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As human creation was the climax of ch </w:t>
      </w:r>
      <w:hyperlink r:id="rId23">
        <w:r>
          <w:rPr>
            <w:lang w:val="en_US" w:bidi="en_US"/>
          </w:rPr>
          <w:rPr>
            <w:color w:val="0000EE"/>
            <w:u w:val="single"/>
          </w:rPr>
          <w:t>1</w:t>
        </w:r>
      </w:hyperlink>
      <w:r>
        <w:rPr>
          <w:lang w:val="en_US" w:bidi="en_US"/>
        </w:rPr>
        <w:t xml:space="preserve">, so human intimacy is the high point of ch </w:t>
      </w:r>
      <w:hyperlink r:id="rId168">
        <w:r>
          <w:rPr>
            <w:lang w:val="en_US" w:bidi="en_US"/>
          </w:rPr>
          <w:rPr>
            <w:color w:val="0000EE"/>
            <w:u w:val="single"/>
          </w:rPr>
          <w:t>2</w:t>
        </w:r>
      </w:hyperlink>
      <w:r>
        <w:rPr>
          <w:lang w:val="en_US" w:bidi="en_US"/>
        </w:rPr>
        <w:t>. God’s concern for mutual human support and companionship finds no parallel in ancient Near Eastern literature.</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lang w:val="en_US" w:bidi="en_US"/>
        </w:rPr>
        <w:t>to see what he would call them: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chose a name for each of the creatures. In so doing, he was exercising his reign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Adam recognized the woman as a “helper just right for him” (</w:t>
      </w:r>
      <w:hyperlink r:id="rId171">
        <w:r>
          <w:rPr>
            <w:lang w:val="en_US" w:bidi="en_US"/>
          </w:rPr>
          <w:rPr>
            <w:color w:val="0000EE"/>
            <w:u w:val="single"/>
          </w:rPr>
          <w:t>2:20</w:t>
        </w:r>
      </w:hyperlink>
      <w:r>
        <w:rPr>
          <w:lang w:val="en_US" w:bidi="en_US"/>
        </w:rPr>
        <w:t xml:space="preserve">). His celebration of her in poetry and song observed his unity with her, not their distinctions (cp. </w:t>
      </w:r>
      <w:hyperlink r:id="rId172">
        <w:r>
          <w:rPr>
            <w:lang w:val="en_US" w:bidi="en_US"/>
          </w:rPr>
          <w:rPr>
            <w:color w:val="0000EE"/>
            <w:u w:val="single"/>
          </w:rPr>
          <w:t>29:14</w:t>
        </w:r>
      </w:hyperlink>
      <w:r>
        <w:rPr>
          <w:lang w:val="en_US" w:bidi="en_US"/>
        </w:rPr>
        <w:t xml:space="preserve">). • Adam declares that “She will be called ‘woman’ (Hebrew ’ishah) because she was taken from ‘man’ (Hebrew ’ish).” He understood the nature of their connection (see </w:t>
      </w:r>
      <w:hyperlink r:id="rId173">
        <w:r>
          <w:rPr>
            <w:lang w:val="en_US" w:bidi="en_US"/>
          </w:rPr>
          <w:rPr>
            <w:color w:val="0000EE"/>
            <w:u w:val="single"/>
          </w:rPr>
          <w:t>Eph 5:28–29</w:t>
        </w:r>
      </w:hyperlink>
      <w:r>
        <w:rPr>
          <w:lang w:val="en_US" w:bidi="en_US"/>
        </w:rPr>
        <w:t>). Adam had earlier assessed the animals without finding the characteristics he needed in a partner. How different this evaluation is!</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lang w:val="en_US" w:bidi="en_US"/>
        </w:rP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lang w:val="en_US" w:bidi="en_US"/>
          </w:rPr>
          <w:rPr>
            <w:color w:val="0000EE"/>
            <w:u w:val="single"/>
          </w:rPr>
          <w:t>Hos 2:14–23</w:t>
        </w:r>
      </w:hyperlink>
      <w:r>
        <w:rPr>
          <w:lang w:val="en_US" w:bidi="en_US"/>
        </w:rPr>
        <w:t>) and of Christ’s relationship to the church (</w:t>
      </w:r>
      <w:hyperlink r:id="rId175">
        <w:r>
          <w:rPr>
            <w:lang w:val="en_US" w:bidi="en_US"/>
          </w:rPr>
          <w:rPr>
            <w:color w:val="0000EE"/>
            <w:u w:val="single"/>
          </w:rPr>
          <w:t>Eph 5:22–32</w:t>
        </w:r>
      </w:hyperlink>
      <w:r>
        <w:rPr>
          <w:lang w:val="en_US" w:bidi="en_US"/>
        </w:rPr>
        <w:t>). Marriage is designed as an inseparable, exclusive relationship between a man and a woman. The family unit it creates is the basic building block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both naked: Prior to the Fall (ch </w:t>
      </w:r>
      <w:hyperlink r:id="rId176">
        <w:r>
          <w:rPr>
            <w:lang w:val="en_US" w:bidi="en_US"/>
          </w:rPr>
          <w:rPr>
            <w:color w:val="0000EE"/>
            <w:u w:val="single"/>
          </w:rPr>
          <w:t>3</w:t>
        </w:r>
      </w:hyperlink>
      <w:r>
        <w:rPr>
          <w:lang w:val="en_US" w:bidi="en_US"/>
        </w:rPr>
        <w:t xml:space="preserve">), nakedness reflected innocence and trust. After the Fall, it denoted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 18:1–23</w:t>
        </w:r>
      </w:hyperlink>
      <w:r>
        <w:rPr>
          <w:lang w:val="en_US" w:bidi="en_US"/>
        </w:rPr>
        <w:t xml:space="preserve">; </w:t>
      </w:r>
      <w:hyperlink r:id="rId179">
        <w:r>
          <w:rPr>
            <w:lang w:val="en_US" w:bidi="en_US"/>
          </w:rPr>
          <w:rPr>
            <w:color w:val="0000EE"/>
            <w:u w:val="single"/>
          </w:rPr>
          <w:t>Isa 47:3</w:t>
        </w:r>
      </w:hyperlink>
      <w:r>
        <w:rPr>
          <w:lang w:val="en_US" w:bidi="en_US"/>
        </w:rPr>
        <w:t xml:space="preserve">). Shame is more than embarrassment; it connotes exploitation and humiliation (see </w:t>
      </w:r>
      <w:hyperlink r:id="rId180">
        <w:r>
          <w:rPr>
            <w:lang w:val="en_US" w:bidi="en_US"/>
          </w:rPr>
          <w:rPr>
            <w:color w:val="0000EE"/>
            <w:u w:val="single"/>
          </w:rPr>
          <w:t>Deut 28:48</w:t>
        </w:r>
      </w:hyperlink>
      <w:r>
        <w:rPr>
          <w:lang w:val="en_US" w:bidi="en_US"/>
        </w:rPr>
        <w:t xml:space="preserve">; </w:t>
      </w:r>
      <w:hyperlink r:id="rId181">
        <w:r>
          <w:rPr>
            <w:lang w:val="en_US" w:bidi="en_US"/>
          </w:rPr>
          <w:rPr>
            <w:color w:val="0000EE"/>
            <w:u w:val="single"/>
          </w:rPr>
          <w:t>Isa 58:7</w:t>
        </w:r>
      </w:hyperlink>
      <w:r>
        <w:rPr>
          <w:lang w:val="en_US" w:bidi="en_US"/>
        </w:rPr>
        <w:t xml:space="preserve">; </w:t>
      </w:r>
      <w:hyperlink r:id="rId182">
        <w:r>
          <w:rPr>
            <w:lang w:val="en_US" w:bidi="en_US"/>
          </w:rPr>
          <w:rPr>
            <w:color w:val="0000EE"/>
            <w:u w:val="single"/>
          </w:rPr>
          <w:t>Jas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He is later identified as Satan, the great enemy of God’s people (</w:t>
      </w:r>
      <w:hyperlink r:id="rId184">
        <w:r>
          <w:rPr>
            <w:lang w:val="en_US" w:bidi="en_US"/>
          </w:rPr>
          <w:rPr>
            <w:color w:val="0000EE"/>
            <w:u w:val="single"/>
          </w:rPr>
          <w:t>Rev 12:9</w:t>
        </w:r>
      </w:hyperlink>
      <w:r>
        <w:rPr>
          <w:lang w:val="en_US" w:bidi="en_US"/>
        </w:rPr>
        <w:t xml:space="preserve">; </w:t>
      </w:r>
      <w:hyperlink r:id="rId185">
        <w:r>
          <w:rPr>
            <w:lang w:val="en_US" w:bidi="en_US"/>
          </w:rPr>
          <w:rPr>
            <w:color w:val="0000EE"/>
            <w:u w:val="single"/>
          </w:rPr>
          <w:t>20:2</w:t>
        </w:r>
      </w:hyperlink>
      <w:r>
        <w:rPr>
          <w:lang w:val="en_US" w:bidi="en_US"/>
        </w:rPr>
        <w:t xml:space="preserve">). His manipulative language and his disguise as a serpent, the shrewdest of all creatures, show him as a master deceiver. Satan has various methods for opposing God’s people (see </w:t>
      </w:r>
      <w:hyperlink r:id="rId186">
        <w:r>
          <w:rPr>
            <w:lang w:val="en_US" w:bidi="en_US"/>
          </w:rPr>
          <w:rPr>
            <w:color w:val="0000EE"/>
            <w:u w:val="single"/>
          </w:rPr>
          <w:t>1 Chr 21:1</w:t>
        </w:r>
      </w:hyperlink>
      <w:r>
        <w:rPr>
          <w:lang w:val="en_US" w:bidi="en_US"/>
        </w:rPr>
        <w:t xml:space="preserve">; </w:t>
      </w:r>
      <w:hyperlink r:id="rId187">
        <w:r>
          <w:rPr>
            <w:lang w:val="en_US" w:bidi="en_US"/>
          </w:rPr>
          <w:rPr>
            <w:color w:val="0000EE"/>
            <w:u w:val="single"/>
          </w:rPr>
          <w:t>Zech 3:1–2</w:t>
        </w:r>
      </w:hyperlink>
      <w:r>
        <w:rPr>
          <w:lang w:val="en_US" w:bidi="en_US"/>
        </w:rPr>
        <w:t xml:space="preserve">); deception remains among his key strategies (cp. </w:t>
      </w:r>
      <w:hyperlink r:id="rId188">
        <w:r>
          <w:rPr>
            <w:lang w:val="en_US" w:bidi="en_US"/>
          </w:rPr>
          <w:rPr>
            <w:color w:val="0000EE"/>
            <w:u w:val="single"/>
          </w:rPr>
          <w:t>2 Cor 11:3</w:t>
        </w:r>
      </w:hyperlink>
      <w:r>
        <w:rPr>
          <w:lang w:val="en_US" w:bidi="en_US"/>
        </w:rPr>
        <w:t xml:space="preserve">, </w:t>
      </w:r>
      <w:hyperlink r:id="rId189">
        <w:r>
          <w:rPr>
            <w:lang w:val="en_US" w:bidi="en_US"/>
          </w:rPr>
          <w:rPr>
            <w:color w:val="0000EE"/>
            <w:u w:val="single"/>
          </w:rPr>
          <w:t>14</w:t>
        </w:r>
      </w:hyperlink>
      <w:r>
        <w:rPr>
          <w:lang w:val="en_US" w:bidi="en_US"/>
        </w:rPr>
        <w:t xml:space="preserve">). The Hebrew term for shrewd (‘arum) can be positive (“prudent,” </w:t>
      </w:r>
      <w:hyperlink r:id="rId190">
        <w:r>
          <w:rPr>
            <w:lang w:val="en_US" w:bidi="en_US"/>
          </w:rPr>
          <w:rPr>
            <w:color w:val="0000EE"/>
            <w:u w:val="single"/>
          </w:rPr>
          <w:t>Prov 14:8</w:t>
        </w:r>
      </w:hyperlink>
      <w:r>
        <w:rPr>
          <w:lang w:val="en_US" w:bidi="en_US"/>
        </w:rPr>
        <w:t xml:space="preserve">) or negative (as here; see </w:t>
      </w:r>
      <w:hyperlink r:id="rId191">
        <w:r>
          <w:rPr>
            <w:lang w:val="en_US" w:bidi="en_US"/>
          </w:rPr>
          <w:rPr>
            <w:color w:val="0000EE"/>
            <w:u w:val="single"/>
          </w:rPr>
          <w:t>Job 5:12</w:t>
        </w:r>
      </w:hyperlink>
      <w:r>
        <w:rPr>
          <w:lang w:val="en_US" w:bidi="en_US"/>
        </w:rPr>
        <w:t xml:space="preserve">). It forms a wordplay with “naked” (‘arummim) in </w:t>
      </w:r>
      <w:hyperlink r:id="rId192">
        <w:r>
          <w:rPr>
            <w:lang w:val="en_US" w:bidi="en_US"/>
          </w:rPr>
          <w:rPr>
            <w:color w:val="0000EE"/>
            <w:u w:val="single"/>
          </w:rPr>
          <w:t>Gen 2:25</w:t>
        </w:r>
      </w:hyperlink>
      <w:r>
        <w:rPr>
          <w:lang w:val="en_US" w:bidi="en_US"/>
        </w:rPr>
        <w:t xml:space="preserve">. Adam and Eve were naked and vulnerable; the serpent was shrewd and cunning. • Probably the serpent asked the woman because the prohibition was given to Adam prior to Eve’s creation (see </w:t>
      </w:r>
      <w:hyperlink r:id="rId118">
        <w:r>
          <w:rPr>
            <w:lang w:val="en_US" w:bidi="en_US"/>
          </w:rPr>
          <w:rPr>
            <w:color w:val="0000EE"/>
            <w:u w:val="single"/>
          </w:rPr>
          <w:t>2:16–17</w:t>
        </w:r>
      </w:hyperlink>
      <w:r>
        <w:rPr>
          <w:lang w:val="en_US" w:bidi="en_US"/>
        </w:rPr>
        <w:t>). Adam was probably aware of the serpent’s cunning, having assessed and named all the animals before Eve was created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 Did God really say? The deceiver began by twisting God’s language to cast doubt on God’s goodness. God’s original prohibition applied to only one tree (</w:t>
      </w:r>
      <w:hyperlink r:id="rId118">
        <w:r>
          <w:rPr>
            <w:lang w:val="en_US" w:bidi="en_US"/>
          </w:rPr>
          <w:rPr>
            <w:color w:val="0000EE"/>
            <w:u w:val="single"/>
          </w:rPr>
          <w:t>2:16–17</w:t>
        </w:r>
      </w:hyperlink>
      <w:r>
        <w:rPr>
          <w:lang w:val="en_US" w:bidi="en_US"/>
        </w:rPr>
        <w:t>), not to all (any)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The rebellion of the man and the woman shattered their unity and harmony with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attempted to set the record straight; in the process, she belittled the privileges God had given her and her husband in several ways: (1) She reduced God’s “freely eat” (</w:t>
      </w:r>
      <w:hyperlink r:id="rId194">
        <w:r>
          <w:rPr>
            <w:lang w:val="en_US" w:bidi="en_US"/>
          </w:rPr>
          <w:rPr>
            <w:color w:val="0000EE"/>
            <w:u w:val="single"/>
          </w:rPr>
          <w:t>2:16</w:t>
        </w:r>
      </w:hyperlink>
      <w:r>
        <w:rPr>
          <w:lang w:val="en_US" w:bidi="en_US"/>
        </w:rPr>
        <w:t>) to may eat; (2) she downplayed God’s emphasis on the availability of fruit from every tree but one (</w:t>
      </w:r>
      <w:hyperlink r:id="rId167">
        <w:r>
          <w:rPr>
            <w:lang w:val="en_US" w:bidi="en_US"/>
          </w:rPr>
          <w:rPr>
            <w:color w:val="0000EE"/>
            <w:u w:val="single"/>
          </w:rPr>
          <w:t>2:17</w:t>
        </w:r>
      </w:hyperlink>
      <w:r>
        <w:rPr>
          <w:lang w:val="en_US" w:bidi="en_US"/>
        </w:rPr>
        <w:t>); (3) she added not touching to God’s prohibition against eating (</w:t>
      </w:r>
      <w:hyperlink r:id="rId167">
        <w:r>
          <w:rPr>
            <w:lang w:val="en_US" w:bidi="en_US"/>
          </w:rPr>
          <w:rPr>
            <w:color w:val="0000EE"/>
            <w:u w:val="single"/>
          </w:rPr>
          <w:t>2:17</w:t>
        </w:r>
      </w:hyperlink>
      <w:r>
        <w:rPr>
          <w:lang w:val="en_US" w:bidi="en_US"/>
        </w:rPr>
        <w:t>); and (4) she softened the certainty of death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lang w:val="en_US" w:bidi="en_US"/>
        </w:rPr>
        <w:t>You won’t die! This is the exact negation of God’s clear and emphatic words: “you are sure to die” (</w:t>
      </w:r>
      <w:hyperlink r:id="rId167">
        <w:r>
          <w:rPr>
            <w:lang w:val="en_US" w:bidi="en_US"/>
          </w:rPr>
          <w:rPr>
            <w:color w:val="0000EE"/>
            <w:u w:val="single"/>
          </w:rPr>
          <w:t>2:17</w:t>
        </w:r>
      </w:hyperlink>
      <w:r>
        <w:rPr>
          <w:lang w:val="en_US" w:bidi="en_US"/>
        </w:rP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4"/>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lang w:val="en_US" w:bidi="en_US"/>
        </w:rPr>
        <w:t>Shame is opposite to the naked innocence Adam and Eve enjoyed prior to their rebellion (</w:t>
      </w:r>
      <w:hyperlink r:id="rId192">
        <w:r>
          <w:rPr>
            <w:lang w:val="en_US" w:bidi="en_US"/>
          </w:rPr>
          <w:rPr>
            <w:color w:val="0000EE"/>
            <w:u w:val="single"/>
          </w:rPr>
          <w:t>2:25</w:t>
        </w:r>
      </w:hyperlink>
      <w:r>
        <w:rPr>
          <w:lang w:val="en_US" w:bidi="en_US"/>
        </w:rPr>
        <w:t xml:space="preserve">). Their relationship with one another and with God was fractured. • sewed fig leaves together: These covered their physical bodies, but not their shame. They could not mend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lang w:val="en_US" w:bidi="en_US"/>
        </w:rPr>
        <w:t xml:space="preserve">When the cool evening breezes were blowing: The Hebrew has traditionally been interpreted as referring to the cool part of the day, most likely the evening. Others think that the language refers to a powerful manifestation of God’s presence (a </w:t>
      </w:r>
      <w:r>
        <w:rPr>
          <w:i/>
          <w:lang w:val="en_US" w:bidi="en_US"/>
        </w:rPr>
        <w:t>theophany;</w:t>
      </w:r>
      <w:r>
        <w:rPr>
          <w:lang w:val="en_US" w:bidi="en_US"/>
        </w:rPr>
        <w:t xml:space="preserve"> see </w:t>
      </w:r>
      <w:hyperlink r:id="rId201">
        <w:r>
          <w:rPr>
            <w:lang w:val="en_US" w:bidi="en_US"/>
          </w:rPr>
          <w:rPr>
            <w:color w:val="0000EE"/>
            <w:u w:val="single"/>
          </w:rPr>
          <w:t>Exod 19:16–25</w:t>
        </w:r>
      </w:hyperlink>
      <w:r>
        <w:rPr>
          <w:lang w:val="en_US" w:bidi="en_US"/>
        </w:rPr>
        <w:t xml:space="preserve">; </w:t>
      </w:r>
      <w:hyperlink r:id="rId202">
        <w:r>
          <w:rPr>
            <w:lang w:val="en_US" w:bidi="en_US"/>
          </w:rPr>
          <w:rPr>
            <w:color w:val="0000EE"/>
            <w:u w:val="single"/>
          </w:rPr>
          <w:t>1 Sam 7:10</w:t>
        </w:r>
      </w:hyperlink>
      <w:r>
        <w:rPr>
          <w:lang w:val="en_US" w:bidi="en_US"/>
        </w:rPr>
        <w:t xml:space="preserve">) as a storm. If this view is correct, the man and the woman were hiding from the sound of the Lord appearing in judgment (see </w:t>
      </w:r>
      <w:hyperlink r:id="rId203">
        <w:r>
          <w:rPr>
            <w:lang w:val="en_US" w:bidi="en_US"/>
          </w:rPr>
          <w:rPr>
            <w:color w:val="0000EE"/>
            <w:u w:val="single"/>
          </w:rPr>
          <w:t>2 Sam 5:24</w:t>
        </w:r>
      </w:hyperlink>
      <w:r>
        <w:rPr>
          <w:lang w:val="en_US" w:bidi="en_US"/>
        </w:rPr>
        <w:t xml:space="preserve">; </w:t>
      </w:r>
      <w:hyperlink r:id="rId204">
        <w:r>
          <w:rPr>
            <w:lang w:val="en_US" w:bidi="en_US"/>
          </w:rPr>
          <w:rPr>
            <w:color w:val="0000EE"/>
            <w:u w:val="single"/>
          </w:rPr>
          <w:t>Ps 29</w:t>
        </w:r>
      </w:hyperlink>
      <w:r>
        <w:rPr>
          <w:lang w:val="en_US" w:bidi="en_US"/>
        </w:rPr>
        <w:t>). • God put trees in the garden as an environment for humanity to enjoy fellowship with God. Now the man and woman used them to evade the divine presence.</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lang w:val="en_US" w:bidi="en_US"/>
        </w:rPr>
        <w:t>Where are you? The true intent of this rhetorical question is revealed in the man’s answer (</w:t>
      </w:r>
      <w:hyperlink r:id="rId205">
        <w:r>
          <w:rPr>
            <w:lang w:val="en_US" w:bidi="en_US"/>
          </w:rPr>
          <w:rPr>
            <w:color w:val="0000EE"/>
            <w:u w:val="single"/>
          </w:rPr>
          <w:t>3:10</w:t>
        </w:r>
      </w:hyperlink>
      <w:r>
        <w:rPr>
          <w:lang w:val="en_US" w:bidi="en_US"/>
        </w:rPr>
        <w:t xml:space="preserve">). The real question was, why are you hiding? (cp. </w:t>
      </w:r>
      <w:hyperlink r:id="rId206">
        <w:r>
          <w:rPr>
            <w:lang w:val="en_US" w:bidi="en_US"/>
          </w:rPr>
          <w:rPr>
            <w:color w:val="0000EE"/>
            <w:u w:val="single"/>
          </w:rPr>
          <w:t>4:9–10</w:t>
        </w:r>
      </w:hyperlink>
      <w:r>
        <w:rPr>
          <w:lang w:val="en_US" w:bidi="en_US"/>
        </w:rPr>
        <w:t xml:space="preserve">). • I was afraid because I was naked: Modesty was not the issue. The shame brought on by rebellion drove Adam and his wife to hide. Possibly they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lang w:val="en_US" w:bidi="en_US"/>
        </w:rPr>
        <w:t>It was the woman you gave me: Rather than confessing, the man became evasive. He blamed the woman for giving him the fruit and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lang w:val="en_US" w:bidi="en_US"/>
        </w:rPr>
        <w:t xml:space="preserve">What have you done? is another rhetorical question that is really an exclamation of horror (cp. </w:t>
      </w:r>
      <w:hyperlink r:id="rId207">
        <w:r>
          <w:rPr>
            <w:lang w:val="en_US" w:bidi="en_US"/>
          </w:rPr>
          <w:rPr>
            <w:color w:val="0000EE"/>
            <w:u w:val="single"/>
          </w:rPr>
          <w:t>4:10</w:t>
        </w:r>
      </w:hyperlink>
      <w:r>
        <w:rPr>
          <w:lang w:val="en_US" w:bidi="en_US"/>
        </w:rPr>
        <w:t>). • The serpent deceived me: As the man implicated the woman (</w:t>
      </w:r>
      <w:hyperlink r:id="rId208">
        <w:r>
          <w:rPr>
            <w:lang w:val="en_US" w:bidi="en_US"/>
          </w:rPr>
          <w:rPr>
            <w:color w:val="0000EE"/>
            <w:u w:val="single"/>
          </w:rPr>
          <w:t>3:12</w:t>
        </w:r>
      </w:hyperlink>
      <w:r>
        <w:rPr>
          <w:lang w:val="en_US" w:bidi="en_US"/>
        </w:rPr>
        <w:t>), the woman accused the serpent. The serpent did play a role and would be punished (</w:t>
      </w:r>
      <w:hyperlink r:id="rId183">
        <w:r>
          <w:rPr>
            <w:lang w:val="en_US" w:bidi="en_US"/>
          </w:rPr>
          <w:rPr>
            <w:color w:val="0000EE"/>
            <w:u w:val="single"/>
          </w:rPr>
          <w:t>3:14</w:t>
        </w:r>
      </w:hyperlink>
      <w:r>
        <w:rPr>
          <w:lang w:val="en_US" w:bidi="en_US"/>
        </w:rPr>
        <w:t>), but that did not release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lang w:val="en_US" w:bidi="en_US"/>
        </w:rPr>
        <w:t>to the serpent: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 Groveling in the dust reflects a posture of humiliation and defeat (</w:t>
      </w:r>
      <w:hyperlink r:id="rId210">
        <w:r>
          <w:rPr>
            <w:lang w:val="en_US" w:bidi="en_US"/>
          </w:rPr>
          <w:rPr>
            <w:color w:val="0000EE"/>
            <w:u w:val="single"/>
          </w:rPr>
          <w:t>Ps 72:9</w:t>
        </w:r>
      </w:hyperlink>
      <w:r>
        <w:rPr>
          <w:lang w:val="en_US" w:bidi="en_US"/>
        </w:rPr>
        <w:t xml:space="preserve">; </w:t>
      </w:r>
      <w:hyperlink r:id="rId211">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The parties were judged in the order of their transgression—serpent, woman, man. Each received a punishment unique to his or her situation, and each had a key relationship altered. God is principled in judgment, not fickle; each punishment is proportionate to the offense.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lang w:val="en_US" w:bidi="en_US"/>
        </w:rPr>
        <w:t xml:space="preserve">hostility: The prophet Isaiah envisions the day when the Messiah’s kingdom will restore all of creation to a harmonious state like the Garden of Eden before humans sinned (see </w:t>
      </w:r>
      <w:hyperlink r:id="rId212">
        <w:r>
          <w:rPr>
            <w:lang w:val="en_US" w:bidi="en_US"/>
          </w:rPr>
          <w:rPr>
            <w:color w:val="0000EE"/>
            <w:u w:val="single"/>
          </w:rPr>
          <w:t>Isa 11:8</w:t>
        </w:r>
      </w:hyperlink>
      <w:r>
        <w:rPr>
          <w:lang w:val="en_US" w:bidi="en_US"/>
        </w:rPr>
        <w:t xml:space="preserve">). • her offspring (literally </w:t>
      </w:r>
      <w:r>
        <w:rPr>
          <w:i/>
          <w:lang w:val="en_US" w:bidi="en_US"/>
        </w:rPr>
        <w:t>her seed</w:t>
      </w:r>
      <w:r>
        <w:rPr>
          <w:lang w:val="en_US" w:bidi="en_US"/>
        </w:rPr>
        <w:t xml:space="preserve">): This collective noun can refer to a single descendant or many. The ancient Near Eastern concept of corporate solidarity (e.g., “you and your descendants,” </w:t>
      </w:r>
      <w:hyperlink r:id="rId213">
        <w:r>
          <w:rPr>
            <w:lang w:val="en_US" w:bidi="en_US"/>
          </w:rPr>
          <w:rPr>
            <w:color w:val="0000EE"/>
            <w:u w:val="single"/>
          </w:rPr>
          <w:t>Gen 28:14</w:t>
        </w:r>
      </w:hyperlink>
      <w:r>
        <w:rPr>
          <w:lang w:val="en_US" w:bidi="en_US"/>
        </w:rP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lang w:val="en_US" w:bidi="en_US"/>
          </w:rPr>
          <w:rPr>
            <w:color w:val="0000EE"/>
            <w:u w:val="single"/>
          </w:rPr>
          <w:t>Gal 3:16</w:t>
        </w:r>
      </w:hyperlink>
      <w:r>
        <w:rPr>
          <w:lang w:val="en_US" w:bidi="en_US"/>
        </w:rPr>
        <w:t xml:space="preserve">; </w:t>
      </w:r>
      <w:hyperlink r:id="rId215">
        <w:r>
          <w:rPr>
            <w:lang w:val="en_US" w:bidi="en_US"/>
          </w:rPr>
          <w:rPr>
            <w:color w:val="0000EE"/>
            <w:u w:val="single"/>
          </w:rPr>
          <w:t>4:4</w:t>
        </w:r>
      </w:hyperlink>
      <w:r>
        <w:rPr>
          <w:lang w:val="en_US" w:bidi="en_US"/>
        </w:rPr>
        <w:t xml:space="preserve">). • strike: The striking of his heel is a reference to the suffering of God’s servant (see </w:t>
      </w:r>
      <w:hyperlink r:id="rId216">
        <w:r>
          <w:rPr>
            <w:lang w:val="en_US" w:bidi="en_US"/>
          </w:rPr>
          <w:rPr>
            <w:color w:val="0000EE"/>
            <w:u w:val="single"/>
          </w:rPr>
          <w:t>Isa 53</w:t>
        </w:r>
      </w:hyperlink>
      <w:r>
        <w:rPr>
          <w:lang w:val="en_US" w:bidi="en_US"/>
        </w:rPr>
        <w:t>), while striking the serpent’s head—a more definitive blow—is ultimately fulfilled in Christ’s death, resurrection, and final victory over Satan (</w:t>
      </w:r>
      <w:hyperlink r:id="rId217">
        <w:r>
          <w:rPr>
            <w:lang w:val="en_US" w:bidi="en_US"/>
          </w:rPr>
          <w:rPr>
            <w:color w:val="0000EE"/>
            <w:u w:val="single"/>
          </w:rPr>
          <w:t>1 Cor 15:55–57</w:t>
        </w:r>
      </w:hyperlink>
      <w:r>
        <w:rPr>
          <w:lang w:val="en_US" w:bidi="en_US"/>
        </w:rPr>
        <w:t xml:space="preserve">; </w:t>
      </w:r>
      <w:hyperlink r:id="rId218">
        <w:r>
          <w:rPr>
            <w:lang w:val="en_US" w:bidi="en_US"/>
          </w:rPr>
          <w:rPr>
            <w:color w:val="0000EE"/>
            <w:u w:val="single"/>
          </w:rPr>
          <w:t>Rev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lang w:val="en_US" w:bidi="en_US"/>
        </w:rP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lang w:val="en_US" w:bidi="en_US"/>
          </w:rPr>
          <w:rPr>
            <w:color w:val="0000EE"/>
            <w:u w:val="single"/>
          </w:rPr>
          <w:t>Eph 5:18–32</w:t>
        </w:r>
      </w:hyperlink>
      <w:r>
        <w:rPr>
          <w:lang w:val="en_US" w:bidi="en_US"/>
        </w:rPr>
        <w:t xml:space="preserve">; cp. </w:t>
      </w:r>
      <w:hyperlink r:id="rId221">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r>
        <w:rPr>
          <w:lang w:val="en_US" w:bidi="en_US"/>
        </w:rPr>
      </w:r>
      <w:r>
        <w:rPr>
          <w:lang w:val="en_US" w:bidi="en_US"/>
        </w:rPr>
        <w:t xml:space="preserve">God highlighted his original command not to eat the fruit by speaking of eating several times in </w:t>
      </w:r>
      <w:hyperlink r:id="rId113">
        <w:r>
          <w:rPr>
            <w:lang w:val="en_US" w:bidi="en_US"/>
          </w:rPr>
          <w:rPr>
            <w:color w:val="0000EE"/>
            <w:u w:val="single"/>
          </w:rPr>
          <w:t>3:17–19</w:t>
        </w:r>
      </w:hyperlink>
      <w:r>
        <w:rPr>
          <w:lang w:val="en_US" w:bidi="en_US"/>
        </w:rPr>
        <w:t xml:space="preserve">. The judgment affected humanity’s ability to get food, and it was proportionate to their offense of eating what had been prohibited. • the ground is cursed: The relationship of the man to the ground (see </w:t>
      </w:r>
      <w:r>
        <w:rPr>
          <w:lang w:val="en_US" w:bidi="en_US"/>
        </w:rPr>
        <w:t>study note on 2:7</w:t>
      </w:r>
      <w:r>
        <w:rPr>
          <w:lang w:val="en_US" w:bidi="en_US"/>
        </w:rPr>
        <w:t>) was now antagonistic as judgment fell on his primary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labor and toil to work the ground, but with diminished productivity. Human sin has broad effects on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 26</w:t>
        </w:r>
      </w:hyperlink>
      <w:r>
        <w:rPr>
          <w:lang w:val="en_US" w:bidi="en_US"/>
        </w:rPr>
        <w:t xml:space="preserve">; </w:t>
      </w:r>
      <w:hyperlink r:id="rId225">
        <w:r>
          <w:rPr>
            <w:lang w:val="en_US" w:bidi="en_US"/>
          </w:rPr>
          <w:rPr>
            <w:color w:val="0000EE"/>
            <w:u w:val="single"/>
          </w:rPr>
          <w:t>Deut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Eve (Hebrew khawah) sounds like a Hebrew term (khayah) that means “to give life.” Following God’s pronouncement of Adam’s impending death (</w:t>
      </w:r>
      <w:hyperlink r:id="rId228">
        <w:r>
          <w:rPr>
            <w:lang w:val="en_US" w:bidi="en_US"/>
          </w:rPr>
          <w:rPr>
            <w:color w:val="0000EE"/>
            <w:u w:val="single"/>
          </w:rPr>
          <w:t>3:19</w:t>
        </w:r>
      </w:hyperlink>
      <w:r>
        <w:rPr>
          <w:lang w:val="en_US" w:bidi="en_US"/>
        </w:rPr>
        <w:t xml:space="preserve">), Adam expressed hope by giving Eve a name associated with life. Adam’s naming of Eve in such close proximity to </w:t>
      </w:r>
      <w:hyperlink r:id="rId229">
        <w:r>
          <w:rPr>
            <w:lang w:val="en_US" w:bidi="en_US"/>
          </w:rPr>
          <w:rPr>
            <w:color w:val="0000EE"/>
            <w:u w:val="single"/>
          </w:rPr>
          <w:t>3:16</w:t>
        </w:r>
      </w:hyperlink>
      <w:r>
        <w:rPr>
          <w:lang w:val="en_US" w:bidi="en_US"/>
        </w:rPr>
        <w:t xml:space="preserve"> may suggest that the narrator views it as Adam’s first act of ruling over the woman after the Fall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mercifully provided more substantial clothing for Adam and Eve (cp. </w:t>
      </w:r>
      <w:hyperlink r:id="rId230">
        <w:r>
          <w:rPr>
            <w:lang w:val="en_US" w:bidi="en_US"/>
          </w:rPr>
          <w:rPr>
            <w:color w:val="0000EE"/>
            <w:u w:val="single"/>
          </w:rPr>
          <w:t>3:7</w:t>
        </w:r>
      </w:hyperlink>
      <w:r>
        <w:rPr>
          <w:lang w:val="en_US" w:bidi="en_US"/>
        </w:rPr>
        <w:t>) before expelling them into the harsh environment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 xml:space="preserve">like us: The plural probably reflects God’s conversation with his angelic court (see </w:t>
      </w:r>
      <w:r>
        <w:rPr>
          <w:lang w:val="en_US" w:bidi="en_US"/>
        </w:rPr>
        <w:t>study note on 1:26</w:t>
      </w:r>
      <w:r>
        <w:rPr>
          <w:lang w:val="en_US" w:bidi="en_US"/>
        </w:rPr>
        <w:t xml:space="preserve">). • the tree of life . . . live forever! Mercifully, God prevented humankind from eating of the tree of life and having to live forever in a fallen state. Through Jesus Christ, however, eternal life is once again made available (see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lang w:val="en_US" w:bidi="en_US"/>
          </w:rPr>
          <w:rPr>
            <w:color w:val="0000EE"/>
            <w:u w:val="single"/>
          </w:rPr>
          <w:t>Lev 16:1–2</w:t>
        </w:r>
      </w:hyperlink>
      <w:r>
        <w:rPr>
          <w:lang w:val="en_US" w:bidi="en_US"/>
        </w:rPr>
        <w:t xml:space="preserve">; </w:t>
      </w:r>
      <w:hyperlink r:id="rId232">
        <w:r>
          <w:rPr>
            <w:lang w:val="en_US" w:bidi="en_US"/>
          </w:rPr>
          <w:rPr>
            <w:color w:val="0000EE"/>
            <w:u w:val="single"/>
          </w:rPr>
          <w:t>Num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lang w:val="en_US" w:bidi="en_US"/>
        </w:rPr>
        <w:t>Cherubim are a class of angelic beings that guard access to God’s presence (</w:t>
      </w:r>
      <w:hyperlink r:id="rId233">
        <w:r>
          <w:rPr>
            <w:lang w:val="en_US" w:bidi="en_US"/>
          </w:rPr>
          <w:rPr>
            <w:color w:val="0000EE"/>
            <w:u w:val="single"/>
          </w:rPr>
          <w:t>Exod 26:31</w:t>
        </w:r>
      </w:hyperlink>
      <w:r>
        <w:rPr>
          <w:lang w:val="en_US" w:bidi="en_US"/>
        </w:rPr>
        <w:t xml:space="preserve">; </w:t>
      </w:r>
      <w:hyperlink r:id="rId234">
        <w:r>
          <w:rPr>
            <w:lang w:val="en_US" w:bidi="en_US"/>
          </w:rPr>
          <w:rPr>
            <w:color w:val="0000EE"/>
            <w:u w:val="single"/>
          </w:rPr>
          <w:t>Ezek 28:14</w:t>
        </w:r>
      </w:hyperlink>
      <w:r>
        <w:rPr>
          <w:lang w:val="en_US" w:bidi="en_US"/>
        </w:rPr>
        <w:t xml:space="preserve">). • east . . . of Eden: In Genesis, movement eastward often implies leaving the presence or blessing of God, whether in judgment (see also </w:t>
      </w:r>
      <w:hyperlink r:id="rId235">
        <w:r>
          <w:rPr>
            <w:lang w:val="en_US" w:bidi="en_US"/>
          </w:rPr>
          <w:rPr>
            <w:color w:val="0000EE"/>
            <w:u w:val="single"/>
          </w:rPr>
          <w:t>Gen 4:16</w:t>
        </w:r>
      </w:hyperlink>
      <w:r>
        <w:rPr>
          <w:lang w:val="en_US" w:bidi="en_US"/>
        </w:rPr>
        <w:t>), self-aggrandizement (</w:t>
      </w:r>
      <w:hyperlink r:id="rId236">
        <w:r>
          <w:rPr>
            <w:lang w:val="en_US" w:bidi="en_US"/>
          </w:rPr>
          <w:rPr>
            <w:color w:val="0000EE"/>
            <w:u w:val="single"/>
          </w:rPr>
          <w:t>11:2</w:t>
        </w:r>
      </w:hyperlink>
      <w:r>
        <w:rPr>
          <w:lang w:val="en_US" w:bidi="en_US"/>
        </w:rPr>
        <w:t xml:space="preserve">; </w:t>
      </w:r>
      <w:hyperlink r:id="rId237">
        <w:r>
          <w:rPr>
            <w:lang w:val="en_US" w:bidi="en_US"/>
          </w:rPr>
          <w:rPr>
            <w:color w:val="0000EE"/>
            <w:u w:val="single"/>
          </w:rPr>
          <w:t>13:11</w:t>
        </w:r>
      </w:hyperlink>
      <w:r>
        <w:rPr>
          <w:lang w:val="en_US" w:bidi="en_US"/>
        </w:rPr>
        <w:t>), or estrangement (</w:t>
      </w:r>
      <w:hyperlink r:id="rId238">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lang w:val="en_US" w:bidi="en_US"/>
        </w:rPr>
        <w:t xml:space="preserve">had sexual relations (literally </w:t>
      </w:r>
      <w:r>
        <w:rPr>
          <w:i/>
          <w:lang w:val="en_US" w:bidi="en_US"/>
        </w:rPr>
        <w:t>knew</w:t>
      </w:r>
      <w:r>
        <w:rPr>
          <w:lang w:val="en_US" w:bidi="en_US"/>
        </w:rPr>
        <w:t>): In certain contexts, the Hebrew term meaning “to know” is an idiom for sexual knowledge of another person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of animals, which mate by instinct. • With the Lord’s help:: Eve fulfilled her God-given role of procreation despite the negative effects of the Fall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 I have produced: </w:t>
      </w:r>
      <w:r>
        <w:rPr>
          <w:i/>
          <w:lang w:val="en_US" w:bidi="en_US"/>
        </w:rPr>
        <w:t>Cain</w:t>
      </w:r>
      <w:r>
        <w:rPr>
          <w:lang w:val="en_US" w:bidi="en_US"/>
        </w:rPr>
        <w:t xml:space="preserve"> (Hebrew qayin) sounds like a Hebrew term (qanah)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the best portions of the firstborn lambs: Or </w:t>
      </w:r>
      <w:r>
        <w:rPr>
          <w:i/>
          <w:lang w:val="en_US" w:bidi="en_US"/>
        </w:rPr>
        <w:t>the firstborn of his flock and their fat portions.</w:t>
      </w:r>
      <w:r>
        <w:rPr>
          <w:lang w:val="en_US" w:bidi="en_US"/>
        </w:rPr>
        <w:t xml:space="preserve"> Abel was giving God the best animals and the richest parts. Abel’s offering, in contrast to Cain’s, was the best he had to offer.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lang w:val="en_US" w:bidi="en_US"/>
        </w:rPr>
        <w:t xml:space="preserve">Sin is crouching at the door . . . you must subdue it: Sin is pictured as a vicious animal lying in wait to pounce on Cain (cp. </w:t>
      </w:r>
      <w:r>
        <w:rPr>
          <w:lang w:val="en_US" w:bidi="en_US"/>
        </w:rPr>
        <w:t>study note on 3:16</w:t>
      </w:r>
      <w:r>
        <w:rPr>
          <w:lang w:val="en_US" w:bidi="en_US"/>
        </w:rPr>
        <w:t>). Either sin will dominate Cain, or Cain will resist the temptation to sin. There is no neutral ground in that conflict.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lang w:val="en_US" w:bidi="en_US"/>
        </w:rPr>
        <w:t xml:space="preserve">The effects of the Fall on human relationships are tragically expressed in the first murder. • The word brother is used seven times in </w:t>
      </w:r>
      <w:hyperlink r:id="rId251">
        <w:r>
          <w:rPr>
            <w:lang w:val="en_US" w:bidi="en_US"/>
          </w:rPr>
          <w:rPr>
            <w:color w:val="0000EE"/>
            <w:u w:val="single"/>
          </w:rPr>
          <w:t>4:2–11</w:t>
        </w:r>
      </w:hyperlink>
      <w:r>
        <w:rPr>
          <w:lang w:val="en_US" w:bidi="en_US"/>
        </w:rPr>
        <w:t>, highlighting Cain’s fratricide in the face of familial responsibility.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lang w:val="en_US" w:bidi="en_US"/>
        </w:rPr>
        <w:t>Where is your brother?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recall those that God asked Cain’s parents (</w:t>
      </w:r>
      <w:hyperlink r:id="rId254">
        <w:r>
          <w:rPr>
            <w:lang w:val="en_US" w:bidi="en_US"/>
          </w:rPr>
          <w:rPr>
            <w:color w:val="0000EE"/>
            <w:u w:val="single"/>
          </w:rPr>
          <w:t>3:9–13</w:t>
        </w:r>
      </w:hyperlink>
      <w:r>
        <w:rPr>
          <w:lang w:val="en_US" w:bidi="en_US"/>
        </w:rPr>
        <w:t xml:space="preserve">). In both cases, humans put up evasive answers (cp. </w:t>
      </w:r>
      <w:hyperlink r:id="rId255">
        <w:r>
          <w:rPr>
            <w:lang w:val="en_US" w:bidi="en_US"/>
          </w:rPr>
          <w:rPr>
            <w:color w:val="0000EE"/>
            <w:u w:val="single"/>
          </w:rPr>
          <w:t>3:12–13</w:t>
        </w:r>
      </w:hyperlink>
      <w:r>
        <w:rPr>
          <w:lang w:val="en_US" w:bidi="en_US"/>
        </w:rPr>
        <w:t>). Cain’s answer is shockingly defiant—another clue that the problem with his token offering was the attitude that lay behind it.</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lang w:val="en_US" w:bidi="en_US"/>
        </w:rPr>
        <w:t xml:space="preserve">What have you done? is more an expression of horror and rebuke than a fact-finding question (cp. </w:t>
      </w:r>
      <w:hyperlink r:id="rId256">
        <w:r>
          <w:rPr>
            <w:lang w:val="en_US" w:bidi="en_US"/>
          </w:rPr>
          <w:rPr>
            <w:color w:val="0000EE"/>
            <w:u w:val="single"/>
          </w:rPr>
          <w:t>3:13</w:t>
        </w:r>
      </w:hyperlink>
      <w:r>
        <w:rPr>
          <w:lang w:val="en_US" w:bidi="en_US"/>
        </w:rPr>
        <w:t xml:space="preserve">). • Abel’s blood is personified as a legal witness that cries out against Cain. • from the ground: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r>
        <w:rPr>
          <w:lang w:val="en_US" w:bidi="en_US"/>
        </w:rPr>
      </w:r>
      <w:r>
        <w:rPr>
          <w:lang w:val="en_US" w:bidi="en_US"/>
        </w:rPr>
        <w:t xml:space="preserve">As with his father (cp.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Cain’s interrogation (</w:t>
      </w:r>
      <w:hyperlink r:id="rId206">
        <w:r>
          <w:rPr>
            <w:lang w:val="en_US" w:bidi="en_US"/>
          </w:rPr>
          <w:rPr>
            <w:color w:val="0000EE"/>
            <w:u w:val="single"/>
          </w:rPr>
          <w:t>4:9–10</w:t>
        </w:r>
      </w:hyperlink>
      <w:r>
        <w:rPr>
          <w:lang w:val="en_US" w:bidi="en_US"/>
        </w:rP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eviction from the land—the domain of his vocation as a farmer (see </w:t>
      </w:r>
      <w:hyperlink r:id="rId258">
        <w:r>
          <w:rPr>
            <w:lang w:val="en_US" w:bidi="en_US"/>
          </w:rPr>
          <w:rPr>
            <w:color w:val="0000EE"/>
            <w:u w:val="single"/>
          </w:rPr>
          <w:t>4:2</w:t>
        </w:r>
      </w:hyperlink>
      <w:r>
        <w:rPr>
          <w:lang w:val="en_US" w:bidi="en_US"/>
        </w:rPr>
        <w:t xml:space="preserve">; cp. </w:t>
      </w:r>
      <w:hyperlink r:id="rId259">
        <w:r>
          <w:rPr>
            <w:lang w:val="en_US" w:bidi="en_US"/>
          </w:rPr>
          <w:rPr>
            <w:color w:val="0000EE"/>
            <w:u w:val="single"/>
          </w:rPr>
          <w:t>3:23</w:t>
        </w:r>
      </w:hyperlink>
      <w:r>
        <w:rPr>
          <w:lang w:val="en_US" w:bidi="en_US"/>
        </w:rPr>
        <w:t xml:space="preserve">)—amounted to exile from God’s presence. The Israelites were warned that unfaithfulness to the Sinai covenant would similarly result in eviction from the Promised Land and from God’s presence in the Temple (see, e.g., </w:t>
      </w:r>
      <w:hyperlink r:id="rId260">
        <w:r>
          <w:rPr>
            <w:lang w:val="en_US" w:bidi="en_US"/>
          </w:rPr>
          <w:rPr>
            <w:color w:val="0000EE"/>
            <w:u w:val="single"/>
          </w:rPr>
          <w:t>Lev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lang w:val="en_US" w:bidi="en_US"/>
        </w:rP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lang w:val="en_US" w:bidi="en_US"/>
          </w:rPr>
          <w:rPr>
            <w:color w:val="0000EE"/>
            <w:u w:val="single"/>
          </w:rPr>
          <w:t>9:5–6</w:t>
        </w:r>
      </w:hyperlink>
      <w:r>
        <w:rPr>
          <w:lang w:val="en_US" w:bidi="en_US"/>
        </w:rPr>
        <w:t xml:space="preserve">). • The mark graciously provided protection following Cain’s judgment (cp.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lang w:val="en_US" w:bidi="en_US"/>
        </w:rPr>
        <w:t xml:space="preserve">The name Nod speaks more of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than of a specific geographical area (the location is unknown). Cain’s sin denied him rest and a sense of belonging. • Cain’s exile east of Eden is another point of connection with Adam’s story (cp. </w:t>
      </w:r>
      <w:hyperlink r:id="rId262">
        <w:r>
          <w:rPr>
            <w:lang w:val="en_US" w:bidi="en_US"/>
          </w:rPr>
          <w:rPr>
            <w:color w:val="0000EE"/>
            <w:u w:val="single"/>
          </w:rPr>
          <w:t>3:24</w:t>
        </w:r>
      </w:hyperlink>
      <w:r>
        <w:rPr>
          <w:lang w:val="en_US" w:bidi="en_US"/>
        </w:rPr>
        <w:t xml:space="preserve">). Cain did not learn from his father’s mistake, so he also suffered estrangement from the ground and exile to the east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back-to-back genealogies do more than list names for the record. They contrast the ways that human culture spread, some in rebellion against God (Cain, </w:t>
      </w:r>
      <w:hyperlink r:id="rId264">
        <w:r>
          <w:rPr>
            <w:lang w:val="en_US" w:bidi="en_US"/>
          </w:rPr>
          <w:rPr>
            <w:color w:val="0000EE"/>
            <w:u w:val="single"/>
          </w:rPr>
          <w:t>4:17–24</w:t>
        </w:r>
      </w:hyperlink>
      <w:r>
        <w:rPr>
          <w:lang w:val="en_US" w:bidi="en_US"/>
        </w:rPr>
        <w:t xml:space="preserve">) and some in obedience to God (Seth, </w:t>
      </w:r>
      <w:hyperlink r:id="rId265">
        <w:r>
          <w:rPr>
            <w:lang w:val="en_US" w:bidi="en_US"/>
          </w:rPr>
          <w:rPr>
            <w:color w:val="0000EE"/>
            <w:u w:val="single"/>
          </w:rPr>
          <w:t>4:25–5:32</w:t>
        </w:r>
      </w:hyperlink>
      <w:r>
        <w:rPr>
          <w:lang w:val="en_US" w:bidi="en_US"/>
        </w:rP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lang w:val="en_US" w:bidi="en_US"/>
          </w:rPr>
          <w:rPr>
            <w:color w:val="0000EE"/>
            <w:u w:val="single"/>
          </w:rPr>
          <w:t>4:23–24</w:t>
        </w:r>
      </w:hyperlink>
      <w:r>
        <w:rPr>
          <w:lang w:val="en_US" w:bidi="en_US"/>
        </w:rPr>
        <w:t xml:space="preserve">). By contrast, Enoch, the seventh from Adam through the lineage of Seth (see </w:t>
      </w:r>
      <w:hyperlink r:id="rId265">
        <w:r>
          <w:rPr>
            <w:lang w:val="en_US" w:bidi="en_US"/>
          </w:rPr>
          <w:rPr>
            <w:color w:val="0000EE"/>
            <w:u w:val="single"/>
          </w:rPr>
          <w:t>4:25–5:32</w:t>
        </w:r>
      </w:hyperlink>
      <w:r>
        <w:rPr>
          <w:lang w:val="en_US" w:bidi="en_US"/>
        </w:rPr>
        <w:t>), lived in a way that pleased God and avoided death altogether (</w:t>
      </w:r>
      <w:hyperlink r:id="rId267">
        <w:r>
          <w:rPr>
            <w:lang w:val="en_US" w:bidi="en_US"/>
          </w:rPr>
          <w:rPr>
            <w:color w:val="0000EE"/>
            <w:u w:val="single"/>
          </w:rPr>
          <w:t>5:24</w:t>
        </w:r>
      </w:hyperlink>
      <w:r>
        <w:rPr>
          <w:lang w:val="en_US" w:bidi="en_US"/>
        </w:rP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lang w:val="en_US" w:bidi="en_US"/>
          </w:rPr>
          <w:rPr>
            <w:color w:val="0000EE"/>
            <w:u w:val="single"/>
          </w:rPr>
          <w:t>4:26</w:t>
        </w:r>
      </w:hyperlink>
      <w:r>
        <w:rPr>
          <w:lang w:val="en_US" w:bidi="en_US"/>
        </w:rPr>
        <w:t xml:space="preserve">) and to find “favor with the Lord” (see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and so throughout the verse.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contrary to God’s ideal pattern for marriage (</w:t>
      </w:r>
      <w:hyperlink r:id="rId270">
        <w:r>
          <w:rPr>
            <w:lang w:val="en_US" w:bidi="en_US"/>
          </w:rPr>
          <w:rPr>
            <w:color w:val="0000EE"/>
            <w:u w:val="single"/>
          </w:rPr>
          <w:t>2:24</w:t>
        </w:r>
      </w:hyperlink>
      <w:r>
        <w:rPr>
          <w:lang w:val="en_US" w:bidi="en_US"/>
        </w:rPr>
        <w:t>) and might be another manifestation of the arrogance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Technological advancement masks increasing self-assertion and distance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r>
        <w:rPr>
          <w:lang w:val="en_US" w:bidi="en_US"/>
        </w:rPr>
      </w:r>
      <w:r>
        <w:rPr>
          <w:lang w:val="en_US" w:bidi="en_US"/>
        </w:rP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lang w:val="en_US" w:bidi="en_US"/>
          </w:rPr>
          <w:rPr>
            <w:color w:val="0000EE"/>
            <w:u w:val="single"/>
          </w:rPr>
          <w:t>4:15</w:t>
        </w:r>
      </w:hyperlink>
      <w:r>
        <w:rPr>
          <w:lang w:val="en_US" w:bidi="en_US"/>
        </w:rPr>
        <w:t>). Lamech’s declaration that anyone who harmed him would receive an even more severe penalty is a claim to be accountable to no one, including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lang w:val="en_US" w:bidi="en_US"/>
        </w:rPr>
        <w:t>another son in place of Abel: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illustrate sin’s consequences; the birth of Seth brought renewed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whose lineage led to Abraham and the Israelite nation.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lang w:val="en_US" w:bidi="en_US"/>
        </w:rPr>
        <w:t xml:space="preserve">Enosh means “humankind.” In the Old Testament, the term is often used in poetic texts that emphasize human mortality, frailty, and weakness (e.g., </w:t>
      </w:r>
      <w:hyperlink r:id="rId274">
        <w:r>
          <w:rPr>
            <w:lang w:val="en_US" w:bidi="en_US"/>
          </w:rPr>
          <w:rPr>
            <w:color w:val="0000EE"/>
            <w:u w:val="single"/>
          </w:rPr>
          <w:t>Ps 144:3</w:t>
        </w:r>
      </w:hyperlink>
      <w:r>
        <w:rPr>
          <w:lang w:val="en_US" w:bidi="en_US"/>
        </w:rPr>
        <w:t xml:space="preserve">, “mere mortals”). Enosh was born at the time when people began to worship the Lord by name (literally </w:t>
      </w:r>
      <w:r>
        <w:rPr>
          <w:i/>
          <w:lang w:val="en_US" w:bidi="en_US"/>
        </w:rPr>
        <w:t>call on the name of the</w:t>
      </w:r>
      <w:r>
        <w:rPr>
          <w:lang w:val="en_US" w:bidi="en_US"/>
        </w:rPr>
        <w:t xml:space="preserve"> Lord). In Genesis, that meant calling on the name of the Lord through sacrifice and prayer (similar Hebrew terminology is found in </w:t>
      </w:r>
      <w:hyperlink r:id="rId275">
        <w:r>
          <w:rPr>
            <w:lang w:val="en_US" w:bidi="en_US"/>
          </w:rPr>
          <w:rPr>
            <w:color w:val="0000EE"/>
            <w:u w:val="single"/>
          </w:rPr>
          <w:t>Gen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lang w:val="en_US" w:bidi="en_US"/>
        </w:rPr>
        <w:t>written account: Although the previous account (</w:t>
      </w:r>
      <w:hyperlink r:id="rId279">
        <w:r>
          <w:rPr>
            <w:lang w:val="en_US" w:bidi="en_US"/>
          </w:rPr>
          <w:rPr>
            <w:color w:val="0000EE"/>
            <w:u w:val="single"/>
          </w:rPr>
          <w:t>2:4–4:26</w:t>
        </w:r>
      </w:hyperlink>
      <w:r>
        <w:rPr>
          <w:lang w:val="en_US" w:bidi="en_US"/>
        </w:rPr>
        <w:t xml:space="preserve">) focused on Adam, Eve, and their first children, it was technically “the account of the … heavens and the earth.” </w:t>
      </w:r>
      <w:hyperlink r:id="rId280">
        <w:r>
          <w:rPr>
            <w:lang w:val="en_US" w:bidi="en_US"/>
          </w:rPr>
          <w:rPr>
            <w:color w:val="0000EE"/>
            <w:u w:val="single"/>
          </w:rPr>
          <w:t>Genesis 5:1–32</w:t>
        </w:r>
      </w:hyperlink>
      <w:r>
        <w:rPr>
          <w:lang w:val="en_US" w:bidi="en_US"/>
        </w:rPr>
        <w:t xml:space="preserve"> is a more typical genealogy. • like himself: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is the prologue to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Seth’s line rather than Cain’s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lang w:val="en_US" w:bidi="en_US"/>
          </w:rPr>
          <w:rPr>
            <w:color w:val="0000EE"/>
            <w:u w:val="single"/>
          </w:rPr>
          <w:t>1 Chr 1:1–4</w:t>
        </w:r>
      </w:hyperlink>
      <w:r>
        <w:rPr>
          <w:lang w:val="en_US" w:bidi="en_US"/>
        </w:rPr>
        <w:t xml:space="preserve">; </w:t>
      </w:r>
      <w:hyperlink r:id="rId283">
        <w:r>
          <w:rPr>
            <w:lang w:val="en_US" w:bidi="en_US"/>
          </w:rPr>
          <w:rPr>
            <w:color w:val="0000EE"/>
            <w:u w:val="single"/>
          </w:rPr>
          <w:t>Luke 3:36–38</w:t>
        </w:r>
      </w:hyperlink>
      <w:r>
        <w:rPr>
          <w:lang w:val="en_US" w:bidi="en_US"/>
        </w:rPr>
        <w:t xml:space="preserve">), with the flood intervening before another ten generations from Noah to Abram. The number ten indicates completeness (ten plagues, </w:t>
      </w:r>
      <w:hyperlink r:id="rId284">
        <w:r>
          <w:rPr>
            <w:lang w:val="en_US" w:bidi="en_US"/>
          </w:rPr>
          <w:rPr>
            <w:color w:val="0000EE"/>
            <w:u w:val="single"/>
          </w:rPr>
          <w:t>Exod 7:8–11:10</w:t>
        </w:r>
      </w:hyperlink>
      <w:r>
        <w:rPr>
          <w:lang w:val="en_US" w:bidi="en_US"/>
        </w:rPr>
        <w:t xml:space="preserve">; Ten Commandments, </w:t>
      </w:r>
      <w:hyperlink r:id="rId285">
        <w:r>
          <w:rPr>
            <w:lang w:val="en_US" w:bidi="en_US"/>
          </w:rPr>
          <w:rPr>
            <w:color w:val="0000EE"/>
            <w:u w:val="single"/>
          </w:rPr>
          <w:t>Exod 20:2–17</w:t>
        </w:r>
      </w:hyperlink>
      <w:r>
        <w:rPr>
          <w:lang w:val="en_US" w:bidi="en_US"/>
        </w:rPr>
        <w:t>). Noah closed history before the flood, and Abram inaugurated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lang w:val="en_US" w:bidi="en_US"/>
        </w:rPr>
        <w:t xml:space="preserve">male and female . . . “human” (Hebrew ’adam):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 blessed them: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lang w:val="en_US" w:bidi="en_US"/>
        </w:rPr>
        <w:t xml:space="preserve">he died: Death indeed came to Adam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his descendants (see </w:t>
      </w:r>
      <w:hyperlink r:id="rId286">
        <w:r>
          <w:rPr>
            <w:lang w:val="en_US" w:bidi="en_US"/>
          </w:rPr>
          <w:rPr>
            <w:color w:val="0000EE"/>
            <w:u w:val="single"/>
          </w:rPr>
          <w:t>Rom 5:12–14</w:t>
        </w:r>
      </w:hyperlink>
      <w:r>
        <w:rPr>
          <w:lang w:val="en_US" w:bidi="en_US"/>
        </w:rPr>
        <w:t xml:space="preserve">). Cain’s violence is omitted (see </w:t>
      </w:r>
      <w:hyperlink r:id="rId288">
        <w:r>
          <w:rPr>
            <w:lang w:val="en_US" w:bidi="en_US"/>
          </w:rPr>
          <w:rPr>
            <w:color w:val="0000EE"/>
            <w:u w:val="single"/>
          </w:rPr>
          <w:t>Gen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and key figures in Seth’s line live in hope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lang w:val="en_US" w:bidi="en_US"/>
        </w:rPr>
        <w:t xml:space="preserve">Enoch lived in close fellowship with God (literally </w:t>
      </w:r>
      <w:r>
        <w:rPr>
          <w:i/>
          <w:lang w:val="en_US" w:bidi="en_US"/>
        </w:rPr>
        <w:t>Enoch walked with God</w:t>
      </w:r>
      <w:r>
        <w:rPr>
          <w:lang w:val="en_US" w:bidi="en_US"/>
        </w:rPr>
        <w:t xml:space="preserve">; also in </w:t>
      </w:r>
      <w:hyperlink r:id="rId267">
        <w:r>
          <w:rPr>
            <w:lang w:val="en_US" w:bidi="en_US"/>
          </w:rPr>
          <w:rPr>
            <w:color w:val="0000EE"/>
            <w:u w:val="single"/>
          </w:rPr>
          <w:t>5:24</w:t>
        </w:r>
      </w:hyperlink>
      <w:r>
        <w:rPr>
          <w:lang w:val="en_US" w:bidi="en_US"/>
        </w:rPr>
        <w:t xml:space="preserve">): Enoch’s position as seventh from Adam in the genealogy strikes a contrast with Lamech, the seventh from Adam in the line of Cain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all other sons of Adam, Enoch did not succumb to death; rather, he disappeared, because God took him (cp. </w:t>
      </w:r>
      <w:hyperlink r:id="rId290">
        <w:r>
          <w:rPr>
            <w:lang w:val="en_US" w:bidi="en_US"/>
          </w:rPr>
          <w:rPr>
            <w:color w:val="0000EE"/>
            <w:u w:val="single"/>
          </w:rPr>
          <w:t>2 Kgs 2:9–12</w:t>
        </w:r>
      </w:hyperlink>
      <w:r>
        <w:rPr>
          <w:lang w:val="en_US" w:bidi="en_US"/>
        </w:rPr>
        <w:t xml:space="preserve">; see also </w:t>
      </w:r>
      <w:hyperlink r:id="rId291">
        <w:r>
          <w:rPr>
            <w:lang w:val="en_US" w:bidi="en_US"/>
          </w:rPr>
          <w:rPr>
            <w:color w:val="0000EE"/>
            <w:u w:val="single"/>
          </w:rPr>
          <w:t>Heb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lang w:val="en_US" w:bidi="en_US"/>
        </w:rPr>
        <w:t xml:space="preserve">969 years: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in the year of the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As with Enoch (</w:t>
      </w:r>
      <w:hyperlink r:id="rId295">
        <w:r>
          <w:rPr>
            <w:lang w:val="en_US" w:bidi="en_US"/>
          </w:rPr>
          <w:rPr>
            <w:color w:val="0000EE"/>
            <w:u w:val="single"/>
          </w:rPr>
          <w:t>5:21–24</w:t>
        </w:r>
      </w:hyperlink>
      <w:r>
        <w:rPr>
          <w:lang w:val="en_US" w:bidi="en_US"/>
        </w:rPr>
        <w:t>), the normal genealogical formula is interrupted to highlight important theological information about Noah. Noah sounds like Hebrew nakham</w:t>
      </w:r>
      <w:r>
        <w:rPr>
          <w:i/>
          <w:lang w:val="en_US" w:bidi="en_US"/>
        </w:rPr>
        <w:t>,</w:t>
      </w:r>
      <w:r>
        <w:rPr>
          <w:lang w:val="en_US" w:bidi="en_US"/>
        </w:rPr>
        <w:t xml:space="preserve"> “relief” or “comfort,” and nuakh</w:t>
      </w:r>
      <w:r>
        <w:rPr>
          <w:i/>
          <w:lang w:val="en_US" w:bidi="en_US"/>
        </w:rPr>
        <w:t>,</w:t>
      </w:r>
      <w:r>
        <w:rPr>
          <w:lang w:val="en_US" w:bidi="en_US"/>
        </w:rPr>
        <w:t xml:space="preserve"> “rest.” As the first person born after Adam’s death (see </w:t>
      </w:r>
      <w:r>
        <w:rPr>
          <w:lang w:val="en_US" w:bidi="en_US"/>
        </w:rPr>
        <w:t>study note on 5:5</w:t>
      </w:r>
      <w:r>
        <w:rPr>
          <w:lang w:val="en_US" w:bidi="en_US"/>
        </w:rPr>
        <w:t>), Noah prompted his father Lamech to hope that the curse brought on by Adam’s sin (</w:t>
      </w:r>
      <w:hyperlink r:id="rId209">
        <w:r>
          <w:rPr>
            <w:lang w:val="en_US" w:bidi="en_US"/>
          </w:rPr>
          <w:rPr>
            <w:color w:val="0000EE"/>
            <w:u w:val="single"/>
          </w:rPr>
          <w:t>3:17</w:t>
        </w:r>
      </w:hyperlink>
      <w:r>
        <w:rPr>
          <w:lang w:val="en_US" w:bidi="en_US"/>
        </w:rPr>
        <w:t xml:space="preserve">) might be lifted.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 1:3–7</w:t>
        </w:r>
      </w:hyperlink>
      <w:r>
        <w:rPr>
          <w:lang w:val="en_US" w:bidi="en_US"/>
        </w:rPr>
        <w:t xml:space="preserve">; </w:t>
      </w:r>
      <w:hyperlink r:id="rId298">
        <w:r>
          <w:rPr>
            <w:lang w:val="en_US" w:bidi="en_US"/>
          </w:rPr>
          <w:rPr>
            <w:color w:val="0000EE"/>
            <w:u w:val="single"/>
          </w:rPr>
          <w:t>2 Thes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(cp. the same Hebrew phrase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 xml:space="preserve">). This interpretation is prominent in ancient Jewish and Christian literature (e.g., </w:t>
      </w:r>
      <w:r>
        <w:rPr>
          <w:i/>
          <w:lang w:val="en_US" w:bidi="en_US"/>
        </w:rPr>
        <w:t>1 Enoch</w:t>
      </w:r>
      <w:r>
        <w:rPr>
          <w:lang w:val="en_US" w:bidi="en_US"/>
        </w:rPr>
        <w:t xml:space="preserve"> 6:1–7:6; Justin Martyr, </w:t>
      </w:r>
      <w:r>
        <w:rPr>
          <w:i/>
          <w:lang w:val="en_US" w:bidi="en_US"/>
        </w:rPr>
        <w:t>Apology</w:t>
      </w:r>
      <w:r>
        <w:rPr>
          <w:lang w:val="en_US" w:bidi="en_US"/>
        </w:rPr>
        <w:t xml:space="preserve"> 2.5) and is apparently supported by the New Testament (see </w:t>
      </w:r>
      <w:hyperlink r:id="rId301">
        <w:r>
          <w:rPr>
            <w:lang w:val="en_US" w:bidi="en_US"/>
          </w:rPr>
          <w:rPr>
            <w:color w:val="0000EE"/>
            <w:u w:val="single"/>
          </w:rPr>
          <w:t>1 Pet 3:18–20</w:t>
        </w:r>
      </w:hyperlink>
      <w:r>
        <w:rPr>
          <w:lang w:val="en_US" w:bidi="en_US"/>
        </w:rPr>
        <w:t xml:space="preserve">; </w:t>
      </w:r>
      <w:hyperlink r:id="rId302">
        <w:r>
          <w:rPr>
            <w:lang w:val="en_US" w:bidi="en_US"/>
          </w:rPr>
          <w:rPr>
            <w:color w:val="0000EE"/>
            <w:u w:val="single"/>
          </w:rPr>
          <w:t>2 Pet 2:4</w:t>
        </w:r>
      </w:hyperlink>
      <w:r>
        <w:rPr>
          <w:lang w:val="en_US" w:bidi="en_US"/>
        </w:rPr>
        <w:t xml:space="preserve">; </w:t>
      </w:r>
      <w:hyperlink r:id="rId303">
        <w:r>
          <w:rPr>
            <w:lang w:val="en_US" w:bidi="en_US"/>
          </w:rPr>
          <w:rPr>
            <w:color w:val="0000EE"/>
            <w:u w:val="single"/>
          </w:rPr>
          <w:t>Jude 1:6–7</w:t>
        </w:r>
      </w:hyperlink>
      <w:r>
        <w:rPr>
          <w:lang w:val="en_US" w:bidi="en_US"/>
        </w:rPr>
        <w:t xml:space="preserve">). Some interpreters do not believe that God would permit angels to procreate with humans and doubt that the above New Testament texts should be read in this way. Another possibility is that </w:t>
      </w:r>
      <w:r>
        <w:rPr>
          <w:i/>
          <w:lang w:val="en_US" w:bidi="en_US"/>
        </w:rPr>
        <w:t>sons of God</w:t>
      </w:r>
      <w:r>
        <w:rPr>
          <w:lang w:val="en_US" w:bidi="en_US"/>
        </w:rPr>
        <w:t xml:space="preserve"> refers to the righteous descendants of Seth, while the beautiful women were female descendants of Cain’s wicked line. This interpretation is in harmony with </w:t>
      </w:r>
      <w:hyperlink r:id="rId304">
        <w:r>
          <w:rPr>
            <w:lang w:val="en_US" w:bidi="en_US"/>
          </w:rPr>
          <w:rPr>
            <w:color w:val="0000EE"/>
            <w:u w:val="single"/>
          </w:rPr>
          <w:t>Gen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which seems to refer to the daughters of humanity in general, not the daughters of Cain specifically. Others believe that </w:t>
      </w:r>
      <w:r>
        <w:rPr>
          <w:i/>
          <w:lang w:val="en_US" w:bidi="en_US"/>
        </w:rPr>
        <w:t>sons of God</w:t>
      </w:r>
      <w:r>
        <w:rPr>
          <w:lang w:val="en_US" w:bidi="en_US"/>
        </w:rPr>
        <w:t xml:space="preserve"> refers to tyrannical human kings (possibly demon-possessed) who took Lamech’s polygamy (</w:t>
      </w:r>
      <w:hyperlink r:id="rId306">
        <w:r>
          <w:rPr>
            <w:lang w:val="en_US" w:bidi="en_US"/>
          </w:rPr>
          <w:rPr>
            <w:color w:val="0000EE"/>
            <w:u w:val="single"/>
          </w:rPr>
          <w:t>4:19</w:t>
        </w:r>
      </w:hyperlink>
      <w:r>
        <w:rPr>
          <w:lang w:val="en_US" w:bidi="en_US"/>
        </w:rPr>
        <w:t xml:space="preserve">) to a new height of wickedness by seizing the daughters of the righteous. Language reminiscent of </w:t>
      </w:r>
      <w:hyperlink r:id="rId131">
        <w:r>
          <w:rPr>
            <w:lang w:val="en_US" w:bidi="en_US"/>
          </w:rPr>
          <w:rPr>
            <w:color w:val="0000EE"/>
            <w:u w:val="single"/>
          </w:rPr>
          <w:t>3:6</w:t>
        </w:r>
      </w:hyperlink>
      <w:r>
        <w:rPr>
          <w:lang w:val="en_US" w:bidi="en_US"/>
        </w:rPr>
        <w:t xml:space="preserve"> (saw . . . took) shows the rebellious nature of this act.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reached a climax, prompting God to send the flood to destroy all living things. A glimmer of hope appears in God’s favor toward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lang w:val="en_US" w:bidi="en_US"/>
        </w:rP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 104:29–30</w:t>
        </w:r>
      </w:hyperlink>
      <w:r>
        <w:rPr>
          <w:lang w:val="en_US" w:bidi="en_US"/>
        </w:rPr>
        <w:t xml:space="preserve">). • normal lifespan will be no more than 120 years (literally </w:t>
      </w:r>
      <w:r>
        <w:rPr>
          <w:i/>
          <w:lang w:val="en_US" w:bidi="en_US"/>
        </w:rPr>
        <w:t>his days will be 120 years</w:t>
      </w:r>
      <w:r>
        <w:rPr>
          <w:lang w:val="en_US" w:bidi="en_US"/>
        </w:rPr>
        <w:t xml:space="preserve">): It is possible that this was a new restriction on the number of years individuals would generally be allowed to live (so the NLT). However, for generations after the flood, humans lived well beyond 120 years (see, e.g., </w:t>
      </w:r>
      <w:hyperlink r:id="rId310">
        <w:r>
          <w:rPr>
            <w:lang w:val="en_US" w:bidi="en_US"/>
          </w:rPr>
          <w:rPr>
            <w:color w:val="0000EE"/>
            <w:u w:val="single"/>
          </w:rPr>
          <w:t>Gen 11:10–26</w:t>
        </w:r>
      </w:hyperlink>
      <w:r>
        <w:rPr>
          <w:lang w:val="en_US" w:bidi="en_US"/>
        </w:rPr>
        <w:t xml:space="preserve">). An alternative interpretation sees this as a 120-year grace period before the arrival of the flood (see </w:t>
      </w:r>
      <w:hyperlink r:id="rId311">
        <w:r>
          <w:rPr>
            <w:lang w:val="en_US" w:bidi="en_US"/>
          </w:rPr>
          <w:rPr>
            <w:color w:val="0000EE"/>
            <w:u w:val="single"/>
          </w:rPr>
          <w:t>Jon 3:4</w:t>
        </w:r>
      </w:hyperlink>
      <w:r>
        <w:rPr>
          <w:lang w:val="en_US" w:bidi="en_US"/>
        </w:rPr>
        <w:t xml:space="preserve">; </w:t>
      </w:r>
      <w:hyperlink r:id="rId312">
        <w:r>
          <w:rPr>
            <w:lang w:val="en_US" w:bidi="en_US"/>
          </w:rPr>
          <w:rPr>
            <w:color w:val="0000EE"/>
            <w:u w:val="single"/>
          </w:rPr>
          <w:t>Matt 24:37–38</w:t>
        </w:r>
      </w:hyperlink>
      <w:r>
        <w:rPr>
          <w:lang w:val="en_US" w:bidi="en_US"/>
        </w:rPr>
        <w:t xml:space="preserve">;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lang w:val="en_US" w:bidi="en_US"/>
        </w:rPr>
        <w:t xml:space="preserve">giant Nephilites (Hebrew nepilim): The term may mean “fallen ones.” The context implies that they were the offspring of the “sons of God” and would be destroyed in the flood. </w:t>
      </w:r>
      <w:hyperlink r:id="rId315">
        <w:r>
          <w:rPr>
            <w:lang w:val="en_US" w:bidi="en_US"/>
          </w:rPr>
          <w:rPr>
            <w:color w:val="0000EE"/>
            <w:u w:val="single"/>
          </w:rPr>
          <w:t>Numbers 13:31–33</w:t>
        </w:r>
      </w:hyperlink>
      <w:r>
        <w:rPr>
          <w:lang w:val="en_US" w:bidi="en_US"/>
        </w:rPr>
        <w:t xml:space="preserve"> uses the same term to describe other giants who were hostile toward God’s people and would also be destroyed (see also </w:t>
      </w:r>
      <w:hyperlink r:id="rId316">
        <w:r>
          <w:rPr>
            <w:lang w:val="en_US" w:bidi="en_US"/>
          </w:rPr>
          <w:rPr>
            <w:color w:val="0000EE"/>
            <w:u w:val="single"/>
          </w:rPr>
          <w:t>Deut 2:11</w:t>
        </w:r>
      </w:hyperlink>
      <w:r>
        <w:rPr>
          <w:lang w:val="en_US" w:bidi="en_US"/>
        </w:rPr>
        <w:t>, which connects the Anakite nepilim with another group called the repa’im).</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lang w:val="en_US" w:bidi="en_US"/>
        </w:rPr>
        <w:t xml:space="preserve">everything they thought or imagined (literally </w:t>
      </w:r>
      <w:r>
        <w:rPr>
          <w:i/>
          <w:lang w:val="en_US" w:bidi="en_US"/>
        </w:rPr>
        <w:t>every intention of the thoughts of their hearts</w:t>
      </w:r>
      <w:r>
        <w:rPr>
          <w:lang w:val="en_US" w:bidi="en_US"/>
        </w:rPr>
        <w:t xml:space="preserve">): In the Old Testament, the heart is the core of volition, thought, and morality (see </w:t>
      </w:r>
      <w:hyperlink r:id="rId317">
        <w:r>
          <w:rPr>
            <w:lang w:val="en_US" w:bidi="en_US"/>
          </w:rPr>
          <w:rPr>
            <w:color w:val="0000EE"/>
            <w:u w:val="single"/>
          </w:rPr>
          <w:t>Prov 4:23</w:t>
        </w:r>
      </w:hyperlink>
      <w:r>
        <w:rPr>
          <w:lang w:val="en_US" w:bidi="en_US"/>
        </w:rP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lang w:val="en_US" w:bidi="en_US"/>
          </w:rPr>
          <w:rPr>
            <w:color w:val="0000EE"/>
            <w:u w:val="single"/>
          </w:rPr>
          <w:t>Gen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lang w:val="en_US" w:bidi="en_US"/>
        </w:rPr>
        <w:t xml:space="preserve">the Lord was sorry: The extent of human wickedness made the Lord regret having created them (see also </w:t>
      </w:r>
      <w:hyperlink r:id="rId49">
        <w:r>
          <w:rPr>
            <w:lang w:val="en_US" w:bidi="en_US"/>
          </w:rPr>
          <w:rPr>
            <w:color w:val="0000EE"/>
            <w:u w:val="single"/>
          </w:rPr>
          <w:t>6:7</w:t>
        </w:r>
      </w:hyperlink>
      <w:r>
        <w:rPr>
          <w:lang w:val="en_US" w:bidi="en_US"/>
        </w:rPr>
        <w:t xml:space="preserve">; cp. </w:t>
      </w:r>
      <w:hyperlink r:id="rId318">
        <w:r>
          <w:rPr>
            <w:lang w:val="en_US" w:bidi="en_US"/>
          </w:rPr>
          <w:rPr>
            <w:color w:val="0000EE"/>
            <w:u w:val="single"/>
          </w:rPr>
          <w:t>1 Sam 15:11</w:t>
        </w:r>
      </w:hyperlink>
      <w:r>
        <w:rPr>
          <w:lang w:val="en_US" w:bidi="en_US"/>
        </w:rPr>
        <w:t xml:space="preserve">, </w:t>
      </w:r>
      <w:hyperlink r:id="rId319">
        <w:r>
          <w:rPr>
            <w:lang w:val="en_US" w:bidi="en_US"/>
          </w:rPr>
          <w:rPr>
            <w:color w:val="0000EE"/>
            <w:u w:val="single"/>
          </w:rPr>
          <w:t>35</w:t>
        </w:r>
      </w:hyperlink>
      <w:r>
        <w:rPr>
          <w:lang w:val="en_US" w:bidi="en_US"/>
        </w:rPr>
        <w:t>). • It broke his heart: The evil in humanity’s heart (</w:t>
      </w:r>
      <w:hyperlink r:id="rId320">
        <w:r>
          <w:rPr>
            <w:lang w:val="en_US" w:bidi="en_US"/>
          </w:rPr>
          <w:rPr>
            <w:color w:val="0000EE"/>
            <w:u w:val="single"/>
          </w:rPr>
          <w:t>Gen 6:5</w:t>
        </w:r>
      </w:hyperlink>
      <w:r>
        <w:rPr>
          <w:lang w:val="en_US" w:bidi="en_US"/>
        </w:rPr>
        <w:t>) pained God greatly. Sending the flood was a heart-wrenching act on God’s part.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lang w:val="en_US" w:bidi="en_US"/>
        </w:rPr>
        <w:t>wipe . . . from the . . . earth: As Adam and Eve were banished from the garden-sanctuary (</w:t>
      </w:r>
      <w:hyperlink r:id="rId259">
        <w:r>
          <w:rPr>
            <w:lang w:val="en_US" w:bidi="en_US"/>
          </w:rPr>
          <w:rPr>
            <w:color w:val="0000EE"/>
            <w:u w:val="single"/>
          </w:rPr>
          <w:t>3:23</w:t>
        </w:r>
      </w:hyperlink>
      <w:r>
        <w:rPr>
          <w:lang w:val="en_US" w:bidi="en_US"/>
        </w:rPr>
        <w:t xml:space="preserve">), all of humankind would be expunged from God’s good creation. • every living thing: Human sin had so corrupted the earth that judgment fell on the animals and birds over which they had dominion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The special role of humans in the created order (</w:t>
      </w:r>
      <w:hyperlink r:id="rId321">
        <w:r>
          <w:rPr>
            <w:lang w:val="en_US" w:bidi="en_US"/>
          </w:rPr>
          <w:rPr>
            <w:color w:val="0000EE"/>
            <w:u w:val="single"/>
          </w:rPr>
          <w:t>1:28–30</w:t>
        </w:r>
      </w:hyperlink>
      <w:r>
        <w:rPr>
          <w:lang w:val="en_US" w:bidi="en_US"/>
        </w:rPr>
        <w:t xml:space="preserve">) means that nature is affected by human moral choices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 4:3</w:t>
        </w:r>
      </w:hyperlink>
      <w:r>
        <w:rPr>
          <w:lang w:val="en_US" w:bidi="en_US"/>
        </w:rPr>
        <w:t xml:space="preserve">; </w:t>
      </w:r>
      <w:hyperlink r:id="rId325">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and his godly life stand in stark contrast to the sinfulness of the rest of the people.</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lang w:val="en_US" w:bidi="en_US"/>
        </w:rPr>
        <w:t xml:space="preserve">the account: See </w:t>
      </w:r>
      <w:r>
        <w:rPr>
          <w:lang w:val="en_US" w:bidi="en_US"/>
        </w:rPr>
        <w:t>study note on 2:4</w:t>
      </w:r>
      <w:r>
        <w:rPr>
          <w:lang w:val="en_US" w:bidi="en_US"/>
        </w:rPr>
        <w:t xml:space="preserve"> • a righteous man, the only blameless person: The text does not claim that Noah was without sin (see </w:t>
      </w:r>
      <w:hyperlink r:id="rId286">
        <w:r>
          <w:rPr>
            <w:lang w:val="en_US" w:bidi="en_US"/>
          </w:rPr>
          <w:rPr>
            <w:color w:val="0000EE"/>
            <w:u w:val="single"/>
          </w:rPr>
          <w:t>Rom 5:12–14</w:t>
        </w:r>
      </w:hyperlink>
      <w:r>
        <w:rPr>
          <w:lang w:val="en_US" w:bidi="en_US"/>
        </w:rPr>
        <w:t xml:space="preserve">). Noah’s righteousness and blamelessness came about because he walked in close fellowship with God. See also </w:t>
      </w:r>
      <w:hyperlink r:id="rId326">
        <w:r>
          <w:rPr>
            <w:lang w:val="en_US" w:bidi="en_US"/>
          </w:rPr>
          <w:rPr>
            <w:color w:val="0000EE"/>
            <w:u w:val="single"/>
          </w:rPr>
          <w:t>Gen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lang w:val="en_US" w:bidi="en_US"/>
        </w:rPr>
        <w:t xml:space="preserve">The large boat (traditionally rendered </w:t>
      </w:r>
      <w:r>
        <w:rPr>
          <w:i/>
          <w:lang w:val="en_US" w:bidi="en_US"/>
        </w:rPr>
        <w:t>ark</w:t>
      </w:r>
      <w:r>
        <w:rPr>
          <w:lang w:val="en_US" w:bidi="en_US"/>
        </w:rPr>
        <w:t>) was a long rectangular barge designed for survival, not for navigation. The Hebrew word tebah is used again only of the basket in which the baby Moses was floated on the Nile (</w:t>
      </w:r>
      <w:hyperlink r:id="rId329">
        <w:r>
          <w:rPr>
            <w:lang w:val="en_US" w:bidi="en_US"/>
          </w:rPr>
          <w:rPr>
            <w:color w:val="0000EE"/>
            <w:u w:val="single"/>
          </w:rPr>
          <w:t>Exod 2:3</w:t>
        </w:r>
      </w:hyperlink>
      <w:r>
        <w:rPr>
          <w:lang w:val="en_US" w:bidi="en_US"/>
        </w:rPr>
        <w:t xml:space="preserve">, </w:t>
      </w:r>
      <w:hyperlink r:id="rId330">
        <w:r>
          <w:rPr>
            <w:lang w:val="en_US" w:bidi="en_US"/>
          </w:rPr>
          <w:rPr>
            <w:color w:val="0000EE"/>
            <w:u w:val="single"/>
          </w:rPr>
          <w:t>5</w:t>
        </w:r>
      </w:hyperlink>
      <w:r>
        <w:rPr>
          <w:lang w:val="en_US" w:bidi="en_US"/>
        </w:rPr>
        <w:t>). • cypress wood: It is not clear what kind of wood this was. It was possibly from a conifer, such as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lang w:val="en_US" w:bidi="en_US"/>
        </w:rPr>
        <w:t>An 18-inch opening below the roof encircled the boat, providing light and air. • Noah was to build a door and God would close it (</w:t>
      </w:r>
      <w:hyperlink r:id="rId331">
        <w:r>
          <w:rPr>
            <w:lang w:val="en_US" w:bidi="en_US"/>
          </w:rPr>
          <w:rPr>
            <w:color w:val="0000EE"/>
            <w:u w:val="single"/>
          </w:rPr>
          <w:t>7:16</w:t>
        </w:r>
      </w:hyperlink>
      <w:r>
        <w:rPr>
          <w:lang w:val="en_US" w:bidi="en_US"/>
        </w:rPr>
        <w:t>). God was the captain of this peculiar boat with no sail or rudder. God also brought the animals to Noah (</w:t>
      </w:r>
      <w:hyperlink r:id="rId332">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lang w:val="en_US" w:bidi="en_US"/>
        </w:rPr>
        <w:t xml:space="preserve">cover the earth with a flood: Some propose that the flood might only have covered the ancient Near East as it was known to Noah or Moses. However, the flood’s stated purpose—to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)—and its effect of undoing creation (see study notes on </w:t>
      </w:r>
      <w:r>
        <w:rPr>
          <w:lang w:val="en_US" w:bidi="en_US"/>
        </w:rPr>
        <w:t>1:9–10</w:t>
      </w:r>
      <w:r>
        <w:rPr>
          <w:lang w:val="en_US" w:bidi="en_US"/>
        </w:rPr>
        <w:t xml:space="preserve">; </w:t>
      </w:r>
      <w:r>
        <w:rPr>
          <w:lang w:val="en_US" w:bidi="en_US"/>
        </w:rPr>
        <w:t>7:11–12</w:t>
      </w:r>
      <w:r>
        <w:rPr>
          <w:lang w:val="en_US" w:bidi="en_US"/>
        </w:rPr>
        <w:t xml:space="preserve">) suggest that the flood covered the entire planet (see also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first explicit mention of a covenant in the Bible refers to the unilateral pact that God made with humankind and the world after the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r>
        <w:rPr>
          <w:lang w:val="en_US" w:bidi="en_US"/>
        </w:rPr>
      </w:r>
      <w:r>
        <w:rPr>
          <w:lang w:val="en_US" w:bidi="en_US"/>
        </w:rPr>
        <w:t xml:space="preserve">God’s instructions to Noah repeat the language of creation (every kind, cp. </w:t>
      </w:r>
      <w:hyperlink r:id="rId340">
        <w:r>
          <w:rPr>
            <w:lang w:val="en_US" w:bidi="en_US"/>
          </w:rPr>
          <w:rPr>
            <w:color w:val="0000EE"/>
            <w:u w:val="single"/>
          </w:rPr>
          <w:t>1:24</w:t>
        </w:r>
      </w:hyperlink>
      <w:r>
        <w:rPr>
          <w:lang w:val="en_US" w:bidi="en_US"/>
        </w:rPr>
        <w:t>). • a male and a female: These animals would procreate and repopulate the earth after the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lang w:val="en_US" w:bidi="en_US"/>
        </w:rPr>
        <w:t>of each animal I have approved: In addition to the animals that were to repopulate the earth, these “clean” animals were for food and for Noah’s sacrifice after the flood (</w:t>
      </w:r>
      <w:hyperlink r:id="rId341">
        <w:r>
          <w:rPr>
            <w:lang w:val="en_US" w:bidi="en_US"/>
          </w:rPr>
          <w:rPr>
            <w:color w:val="0000EE"/>
            <w:u w:val="single"/>
          </w:rPr>
          <w:t>8:20–21</w:t>
        </w:r>
      </w:hyperlink>
      <w:r>
        <w:rPr>
          <w:lang w:val="en_US" w:bidi="en_US"/>
        </w:rPr>
        <w:t xml:space="preserve">). This passage does not use the precise technical language that is found in the regulations concerning “clean” and “unclean” given to Israel at Sinai (see </w:t>
      </w:r>
      <w:hyperlink r:id="rId342">
        <w:r>
          <w:rPr>
            <w:lang w:val="en_US" w:bidi="en_US"/>
          </w:rPr>
          <w:rPr>
            <w:color w:val="0000EE"/>
            <w:u w:val="single"/>
          </w:rPr>
          <w:t>Lev 11</w:t>
        </w:r>
      </w:hyperlink>
      <w:r>
        <w:rPr>
          <w:lang w:val="en_US" w:bidi="en_US"/>
        </w:rPr>
        <w:t xml:space="preserve">; </w:t>
      </w:r>
      <w:hyperlink r:id="rId343">
        <w:r>
          <w:rPr>
            <w:lang w:val="en_US" w:bidi="en_US"/>
          </w:rPr>
          <w:rPr>
            <w:color w:val="0000EE"/>
            <w:u w:val="single"/>
          </w:rPr>
          <w:t>Deut 14:3–12</w:t>
        </w:r>
      </w:hyperlink>
      <w:r>
        <w:rPr>
          <w:lang w:val="en_US" w:bidi="en_US"/>
        </w:rPr>
        <w:t>), but the underlying concept is the same (perhaps God revealed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forty is often associated with affliction, trial, or punishment (see </w:t>
      </w:r>
      <w:hyperlink r:id="rId344">
        <w:r>
          <w:rPr>
            <w:lang w:val="en_US" w:bidi="en_US"/>
          </w:rPr>
          <w:rPr>
            <w:color w:val="0000EE"/>
            <w:u w:val="single"/>
          </w:rPr>
          <w:t>Exod 16:35</w:t>
        </w:r>
      </w:hyperlink>
      <w:r>
        <w:rPr>
          <w:lang w:val="en_US" w:bidi="en_US"/>
        </w:rPr>
        <w:t xml:space="preserve">; </w:t>
      </w:r>
      <w:hyperlink r:id="rId345">
        <w:r>
          <w:rPr>
            <w:lang w:val="en_US" w:bidi="en_US"/>
          </w:rPr>
          <w:rPr>
            <w:color w:val="0000EE"/>
            <w:u w:val="single"/>
          </w:rPr>
          <w:t>Judg 13:1</w:t>
        </w:r>
      </w:hyperlink>
      <w:r>
        <w:rPr>
          <w:lang w:val="en_US" w:bidi="en_US"/>
        </w:rPr>
        <w:t xml:space="preserve">; </w:t>
      </w:r>
      <w:hyperlink r:id="rId346">
        <w:r>
          <w:rPr>
            <w:lang w:val="en_US" w:bidi="en_US"/>
          </w:rPr>
          <w:rPr>
            <w:color w:val="0000EE"/>
            <w:u w:val="single"/>
          </w:rPr>
          <w:t>1 Kgs 19:8</w:t>
        </w:r>
      </w:hyperlink>
      <w:r>
        <w:rPr>
          <w:lang w:val="en_US" w:bidi="en_US"/>
        </w:rPr>
        <w:t xml:space="preserve">; </w:t>
      </w:r>
      <w:hyperlink r:id="rId347">
        <w:r>
          <w:rPr>
            <w:lang w:val="en_US" w:bidi="en_US"/>
          </w:rPr>
          <w:rPr>
            <w:color w:val="0000EE"/>
            <w:u w:val="single"/>
          </w:rPr>
          <w:t>Ezek 4:6</w:t>
        </w:r>
      </w:hyperlink>
      <w:r>
        <w:rPr>
          <w:lang w:val="en_US" w:bidi="en_US"/>
        </w:rPr>
        <w:t xml:space="preserve">; </w:t>
      </w:r>
      <w:hyperlink r:id="rId311">
        <w:r>
          <w:rPr>
            <w:lang w:val="en_US" w:bidi="en_US"/>
          </w:rPr>
          <w:rPr>
            <w:color w:val="0000EE"/>
            <w:u w:val="single"/>
          </w:rPr>
          <w:t>Jon 3:4</w:t>
        </w:r>
      </w:hyperlink>
      <w:r>
        <w:rPr>
          <w:lang w:val="en_US" w:bidi="en_US"/>
        </w:rPr>
        <w:t xml:space="preserve">; </w:t>
      </w:r>
      <w:hyperlink r:id="rId348">
        <w:r>
          <w:rPr>
            <w:lang w:val="en_US" w:bidi="en_US"/>
          </w:rPr>
          <w:rPr>
            <w:color w:val="0000EE"/>
            <w:u w:val="single"/>
          </w:rPr>
          <w:t>Matt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lang w:val="en_US" w:bidi="en_US"/>
        </w:rPr>
        <w:t xml:space="preserve">covered the earth: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r>
        <w:rPr>
          <w:lang w:val="en_US" w:bidi="en_US"/>
        </w:rPr>
      </w:r>
      <w:r>
        <w:rPr>
          <w:lang w:val="en_US" w:bidi="en_US"/>
        </w:rPr>
        <w:t xml:space="preserve">on the seventeenth day of the second month: Such information gives the flood account a certain solemnity; it reminds readers that this was a true historical event. • underground waters: See </w:t>
      </w:r>
      <w:hyperlink r:id="rId350">
        <w:r>
          <w:rPr>
            <w:lang w:val="en_US" w:bidi="en_US"/>
          </w:rPr>
          <w:rPr>
            <w:color w:val="0000EE"/>
            <w:u w:val="single"/>
          </w:rPr>
          <w:t>2:6</w:t>
        </w:r>
      </w:hyperlink>
      <w:r>
        <w:rPr>
          <w:lang w:val="en_US" w:bidi="en_US"/>
        </w:rPr>
        <w:t>. • rain fell: The flood undid the boundaries established on the second and third days of creation (</w:t>
      </w:r>
      <w:hyperlink r:id="rId351">
        <w:r>
          <w:rPr>
            <w:lang w:val="en_US" w:bidi="en_US"/>
          </w:rPr>
          <w:rPr>
            <w:color w:val="0000EE"/>
            <w:u w:val="single"/>
          </w:rPr>
          <w:t>1:6–13</w:t>
        </w:r>
      </w:hyperlink>
      <w:r>
        <w:rPr>
          <w:lang w:val="en_US" w:bidi="en_US"/>
        </w:rPr>
        <w:t xml:space="preserve">). Elsewhere, the Bible describes God’s judgment as an undoing of creation (see </w:t>
      </w:r>
      <w:hyperlink r:id="rId352">
        <w:r>
          <w:rPr>
            <w:lang w:val="en_US" w:bidi="en_US"/>
          </w:rPr>
          <w:rPr>
            <w:color w:val="0000EE"/>
            <w:u w:val="single"/>
          </w:rPr>
          <w:t>Jer 4:23–26</w:t>
        </w:r>
      </w:hyperlink>
      <w:r>
        <w:rPr>
          <w:lang w:val="en_US" w:bidi="en_US"/>
        </w:rPr>
        <w:t xml:space="preserve">; </w:t>
      </w:r>
      <w:hyperlink r:id="rId353">
        <w:r>
          <w:rPr>
            <w:lang w:val="en_US" w:bidi="en_US"/>
          </w:rPr>
          <w:rPr>
            <w:color w:val="0000EE"/>
            <w:u w:val="single"/>
          </w:rPr>
          <w:t>Amos 7:4</w:t>
        </w:r>
      </w:hyperlink>
      <w:r>
        <w:rPr>
          <w:lang w:val="en_US" w:bidi="en_US"/>
        </w:rPr>
        <w:t xml:space="preserve">). • forty days and forty nights: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lang w:val="en_US" w:bidi="en_US"/>
        </w:rPr>
        <w:t xml:space="preserve">Everything that . . . lived: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lang w:val="en_US" w:bidi="en_US"/>
        </w:rPr>
        <w:t xml:space="preserve">underground waters . . . torrential rains: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lang w:val="en_US" w:bidi="en_US"/>
        </w:rPr>
        <w:t xml:space="preserve">be fruitful and multiply: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lang w:val="en_US" w:bidi="en_US"/>
        </w:rPr>
        <w:t xml:space="preserve">Peleg: See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provided ample irrigation, so Egypt was often the last region to suffer from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Egyptian sojourn augmented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numerous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a number of city-states (Goiim, literally </w:t>
      </w:r>
      <w:r>
        <w:rPr>
          <w:i/>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skirmish typical of ancient politics, powerful kings formed a coalition to subjugate smaller vassal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40 miles north of Dan. Hobah was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lang w:val="en_US" w:bidi="en_US"/>
        </w:rPr>
        <w:t>Vultures are unclean birds of prey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bondage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Perhaps Hagar expected to become the favored wife instead of Sarai (cp. </w:t>
      </w:r>
      <w:hyperlink r:id="rId703">
        <w:r>
          <w:rPr>
            <w:lang w:val="en_US" w:bidi="en_US"/>
          </w:rPr>
          <w:rPr>
            <w:color w:val="0000EE"/>
            <w:u w:val="single"/>
          </w:rPr>
          <w:t>Prov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lang w:val="en_US" w:bidi="en_US"/>
        </w:rPr>
        <w:t xml:space="preserve">a great outcry: See </w:t>
      </w:r>
      <w:hyperlink r:id="rId784">
        <w:r>
          <w:rPr>
            <w:lang w:val="en_US" w:bidi="en_US"/>
          </w:rPr>
          <w:rPr>
            <w:color w:val="0000EE"/>
            <w:u w:val="single"/>
          </w:rPr>
          <w:t>Ezek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townsmen’s vileness was matched by Lot’s hypocrisy (</w:t>
      </w:r>
      <w:hyperlink r:id="rId805">
        <w:r>
          <w:rPr>
            <w:lang w:val="en_US" w:bidi="en_US"/>
          </w:rPr>
          <w:rPr>
            <w:color w:val="0000EE"/>
            <w:u w:val="single"/>
          </w:rPr>
          <w:t>19:6–9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twenty-five years after the promise was first given (cp.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lang w:val="en_US" w:bidi="en_US"/>
        </w:rPr>
        <w:t xml:space="preserve">a hundred yards (literally </w:t>
      </w:r>
      <w:r>
        <w:rPr>
          <w:i/>
          <w:lang w:val="en_US" w:bidi="en_US"/>
        </w:rPr>
        <w:t>a bowshot</w:t>
      </w:r>
      <w:r>
        <w:rPr>
          <w:lang w:val="en_US" w:bidi="en_US"/>
        </w:rPr>
        <w:t>): This description connects with Ishmael’s vocation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Nahor’s wife,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might have been Job’s forefather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led the servant to Abraham’s family.</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Exactly when Abraham married . . . Keturah is unknown. It was probably, but not necessarily, after Sarah’s death.</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Though Abraham had sons by another wife, he safeguarded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lang w:val="en_US" w:bidi="en_US"/>
        </w:rPr>
        <w:t xml:space="preserve">Sheba and Dedan: Cp. </w:t>
      </w:r>
      <w:hyperlink r:id="rId144">
        <w:r>
          <w:rPr>
            <w:lang w:val="en_US" w:bidi="en_US"/>
          </w:rPr>
          <w:rPr>
            <w:color w:val="0000EE"/>
            <w:u w:val="single"/>
          </w:rPr>
          <w:t>10:7</w:t>
        </w:r>
      </w:hyperlink>
      <w:r>
        <w:rPr>
          <w:lang w:val="en_US" w:bidi="en_US"/>
        </w:rPr>
        <w:t>. Abraham’s descendants probably settled in these regions and became identified by their names, along with people of other lineage.</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In this way, he preserved Isaac’s position as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twelve sons fulfilled God’s promise of blessing (</w:t>
      </w:r>
      <w:hyperlink r:id="rId934">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for supremacy began before the twins were born (see </w:t>
      </w:r>
      <w:hyperlink r:id="rId936">
        <w:r>
          <w:rPr>
            <w:lang w:val="en_US" w:bidi="en_US"/>
          </w:rPr>
          <w:rPr>
            <w:color w:val="0000EE"/>
            <w:u w:val="single"/>
          </w:rPr>
          <w:t>Hos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voiced his suspicion three times but was finally deceived by his senses, which were not functioning well (see </w:t>
      </w:r>
      <w:r>
        <w:rPr>
          <w:lang w:val="en_US" w:bidi="en_US"/>
        </w:rPr>
        <w:t>study note on 27:1–4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he realized what had happened, Isaac began to tremble uncontrollably; he had been tampering with God’s plan, and God had overruled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(cp.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lang w:val="en_US" w:bidi="en_US"/>
        </w:rPr>
        <w:t>Jacob kissed Rachel: Kissing relatives was a proper greeting (</w:t>
      </w:r>
      <w:hyperlink r:id="rId1014">
        <w:r>
          <w:rPr>
            <w:lang w:val="en_US" w:bidi="en_US"/>
          </w:rPr>
          <w:rPr>
            <w:color w:val="0000EE"/>
            <w:u w:val="single"/>
          </w:rPr>
          <w:t>29:13</w:t>
        </w:r>
      </w:hyperlink>
      <w:r>
        <w:rPr>
          <w:lang w:val="en_US" w:bidi="en_US"/>
        </w:rPr>
        <w:t xml:space="preserve">; cp.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lang w:val="en_US" w:bidi="en_US"/>
        </w:rPr>
        <w:t>You really are my own flesh and blood!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lang w:val="en_US" w:bidi="en_US"/>
        </w:rPr>
        <w:t>Dan means “he judged” or “he vindicated.” Rachel felt vindicated (Hebrew dananni)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The name Naphtali is related to the clause I have struggled hard (Hebrew naptule ’elohim niptalti, “I have struggled the struggles of God”).</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When Leah saw that she had stopped bearing children, she countered Rachel’s effort by giving her servant . . . to Jacob as a wife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The name Issachar captures the sense of Jacob’s being hired (</w:t>
      </w:r>
      <w:hyperlink r:id="rId1038">
        <w:r>
          <w:rPr>
            <w:lang w:val="en_US" w:bidi="en_US"/>
          </w:rPr>
          <w:rPr>
            <w:color w:val="0000EE"/>
            <w:u w:val="single"/>
          </w:rPr>
          <w:t>30:16</w:t>
        </w:r>
      </w:hyperlink>
      <w:r>
        <w:rPr>
          <w:lang w:val="en_US" w:bidi="en_US"/>
        </w:rPr>
        <w:t>) and of the Lord’s rewarding Leah (Hebrew sekari,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Jacob’s only daughter. See ch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r>
        <w:rPr>
          <w:lang w:val="en_US" w:bidi="en_US"/>
        </w:rPr>
      </w:r>
      <w:r>
        <w:rPr>
          <w:lang w:val="en_US" w:bidi="en_US"/>
        </w:rPr>
        <w:t>Rachel finally gave birth to her own son, Joseph. His birth was brought about by God’s intervention, not by superstitious practices (</w:t>
      </w:r>
      <w:hyperlink r:id="rId1039">
        <w:r>
          <w:rPr>
            <w:lang w:val="en_US" w:bidi="en_US"/>
          </w:rPr>
          <w:rPr>
            <w:color w:val="0000EE"/>
            <w:u w:val="single"/>
          </w:rPr>
          <w:t>30:14–16</w:t>
        </w:r>
      </w:hyperlink>
      <w:r>
        <w:rPr>
          <w:lang w:val="en_US" w:bidi="en_US"/>
        </w:rPr>
        <w:t>) or the social custom of giving servants as wives. • Removed (Hebrew ’asap, “take away”) sounds similar to Joseph (Hebrew yosep, “may he add”). Rachel rejoiced over Joseph’s birth, yet she prayed that the Lord would add yet another son to her family.</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out of fear of reprisal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lang w:val="en_US" w:bidi="en_US"/>
        </w:rPr>
        <w:t>a terror from God: People had heard about the massacre of Shechem (</w:t>
      </w:r>
      <w:hyperlink r:id="rId1107">
        <w:r>
          <w:rPr>
            <w:lang w:val="en_US" w:bidi="en_US"/>
          </w:rPr>
          <w:rPr>
            <w:color w:val="0000EE"/>
            <w:u w:val="single"/>
          </w:rPr>
          <w:t>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had made there earlier; he reiterated Jacob’s change of name from Jacob to Israel as proof that the blessing had been given.</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(cp.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The descendants of Esau’s five sons are named.</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traces the family to subsequent generations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lang w:val="en_US" w:bidi="en_US"/>
        </w:rPr>
        <w:t xml:space="preserve">recognized: Cp.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Cp. </w:t>
      </w:r>
      <w:hyperlink r:id="rId1205">
        <w:r>
          <w:rPr>
            <w:lang w:val="en_US" w:bidi="en_US"/>
          </w:rPr>
          <w:rPr>
            <w:color w:val="0000EE"/>
            <w:u w:val="single"/>
          </w:rPr>
          <w:t>Ps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in keeping with Joseph’s interpretation.</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lang w:val="en_US" w:bidi="en_US"/>
        </w:rPr>
        <w:t xml:space="preserve">to their amazement: This ruler knew more about the brothers than seemed possible (cp.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were confronted with generous and gracious dealings from God through Joseph, who tested their tolerance by reenacting the favoritism toward Rachel’s son that had galvanized their earlier hostility.</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appeared to have changed; they had shown remorse over what they had done to Joseph, and they showed integrity in returning the money and in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most dramatic scenes of the book, Joseph revealed his identity to his brothers, bringing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of five times in the story that Joseph wept over his brothers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cp.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brothers were stunned at the news, unable to speak from amazement and fear (</w:t>
      </w:r>
      <w:hyperlink r:id="rId1254">
        <w:r>
          <w:rPr>
            <w:lang w:val="en_US" w:bidi="en_US"/>
          </w:rPr>
          <w:rPr>
            <w:color w:val="0000EE"/>
            <w:u w:val="single"/>
          </w:rPr>
          <w:t>45:5</w:t>
        </w:r>
      </w:hyperlink>
      <w:r>
        <w:rPr>
          <w:lang w:val="en_US" w:bidi="en_US"/>
        </w:rPr>
        <w:t xml:space="preserve">; cp.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repeated his promise to go with Jacob and make his family into a great nation in Egypt. The same God who led the family into Egypt promised to bring them out of Egypt to live once again in the land of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lang w:val="en_US" w:bidi="en_US"/>
        </w:rPr>
        <w:t>You will die: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genealogy of the sons of Jacob shows that all the tribes of Israel went together to the land of Egypt; they would all leave together as well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lang w:val="en_US" w:bidi="en_US"/>
        </w:rPr>
        <w:t xml:space="preserve">On: 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lang w:val="en_US" w:bidi="en_US"/>
        </w:rPr>
        <w:t>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lang w:val="en_US" w:bidi="en_US"/>
        </w:rPr>
        <w:t>The blessings of the heavens above meant rain for crops. • The blessings of the watery depths were streams and wells of water. • The blessings of the breasts and womb were abundant offspring.</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lang w:val="en_US" w:bidi="en_US"/>
        </w:rPr>
        <w:t>Joseph . . . is a prince among his brothers: a reflection of both his character and his position.</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 20</w:t>
        </w:r>
      </w:hyperlink>
      <w:r>
        <w:rPr>
          <w:lang w:val="en_US" w:bidi="en_US"/>
        </w:rPr>
        <w:t xml:space="preserve">; </w:t>
      </w:r>
      <w:hyperlink r:id="rId1335">
        <w:r>
          <w:rPr>
            <w:lang w:val="en_US" w:bidi="en_US"/>
          </w:rPr>
          <w:rPr>
            <w:color w:val="0000EE"/>
            <w:u w:val="single"/>
          </w:rPr>
          <w:t>1 Sam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are broad in scope, foretelling the future of the different tribes in general terms. Individuals, by faith and obedience, could find great blessing from God regardless of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As with his father and grandfather, Jacob’s death brought the end of an era.</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for Jacob for seventy days, just two days short of the mourning period for a pharaoh. This showed the great respect that the Egyptians had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post temporarily to bury his father in Canaan. Pharaoh readily granted this freedom to the former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