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Joël 1.1–2.17, Joël 1.2, Joël 1.3, Joël 1.4, Joël 1.5, Joël 1.7, Joël 1.8, Joël 1.9, Joël 1.10, Joël 1.12, Joël 1.13–14, Joël 1.15, Joël 1.17, Joël 1.18, Joël 1.19, Joël 1.20, Joël 2.1, Joël 2.1–11, Joël 2.2, Joël 2.3, Joël 2.4–5, Joël 2.6, Joël 2.7–9, Joël 2.10, Joël 2.11, Joël 2.12, Joël 2.12–17, Joël 2.13, Joël 2.14, Joël 2.15, Joël 2.16, Joël 2.17, Joël 2.18, Joël 2.18–27, Joël 2.18–3.21, Joël 2.19–20, Joël 2.21–22, Joël 2.23, Joël 2.25, Joël 2.26–27, Joël 2.28–29, Joël 2.28–32, Joël 2.28–3.21, Joël 2.30–31, Joël 2.32, Joël 3.1–16, Joël 3.2–3, Joël 3.4–6, Joël 3.7–8, Joël 3.9, Joël 3.10, Joël 3.12, Joël 3.13, Joël 3.14, Joël 3.16, Joël 3.17, Joël 3.18, Joël 3.19, Joël 3.20–21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3">
        <w:r>
          <w:rPr>
            <w:lang w:val="fr_FR" w:bidi="fr_FR"/>
          </w:rPr>
          <w:rPr>
            <w:color w:val="0000EE"/>
            <w:u w:val="single"/>
          </w:rPr>
          <w:t>Dt 4.9</w:t>
        </w:r>
      </w:hyperlink>
      <w:r>
        <w:rPr>
          <w:lang w:val="fr_FR" w:bidi="fr_FR"/>
        </w:rPr>
        <w:t xml:space="preserve"> ; </w:t>
      </w:r>
      <w:hyperlink r:id="rId14">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5">
        <w:r>
          <w:rPr>
            <w:lang w:val="fr_FR" w:bidi="fr_FR"/>
          </w:rPr>
          <w:rPr>
            <w:color w:val="0000EE"/>
            <w:u w:val="single"/>
          </w:rPr>
          <w:t>Ex 29.38–41</w:t>
        </w:r>
      </w:hyperlink>
      <w:r>
        <w:rPr>
          <w:lang w:val="fr_FR" w:bidi="fr_FR"/>
        </w:rPr>
        <w:t xml:space="preserve"> ; </w:t>
      </w:r>
      <w:hyperlink r:id="rId16">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7">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19">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0">
        <w:r>
          <w:rPr>
            <w:lang w:val="fr_FR" w:bidi="fr_FR"/>
          </w:rPr>
          <w:rPr>
            <w:color w:val="0000EE"/>
            <w:u w:val="single"/>
          </w:rPr>
          <w:t xml:space="preserve">Gn 3.17–18 </w:t>
        </w:r>
      </w:hyperlink>
      <w:r>
        <w:rPr>
          <w:lang w:val="fr_FR" w:bidi="fr_FR"/>
        </w:rPr>
        <w:t xml:space="preserve">; </w:t>
      </w:r>
      <w:hyperlink r:id="rId21">
        <w:r>
          <w:rPr>
            <w:lang w:val="fr_FR" w:bidi="fr_FR"/>
          </w:rPr>
          <w:rPr>
            <w:color w:val="0000EE"/>
            <w:u w:val="single"/>
          </w:rPr>
          <w:t xml:space="preserve">9.2 </w:t>
        </w:r>
      </w:hyperlink>
      <w:r>
        <w:rPr>
          <w:lang w:val="fr_FR" w:bidi="fr_FR"/>
        </w:rPr>
        <w:t xml:space="preserve">; </w:t>
      </w:r>
      <w:hyperlink r:id="rId22">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3">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4">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5">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6">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7">
        <w:r>
          <w:rPr>
            <w:lang w:val="fr_FR" w:bidi="fr_FR"/>
          </w:rPr>
          <w:rPr>
            <w:color w:val="0000EE"/>
            <w:u w:val="single"/>
          </w:rPr>
          <w:t>So 1.15</w:t>
        </w:r>
      </w:hyperlink>
      <w:r>
        <w:rPr>
          <w:lang w:val="fr_FR" w:bidi="fr_FR"/>
        </w:rPr>
        <w:t xml:space="preserve">), Joël annonce que ce sera plutôt un jour de ténèbres et de tristesse (voir aussi </w:t>
      </w:r>
      <w:hyperlink r:id="rId28">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29">
        <w:r>
          <w:rPr>
            <w:lang w:val="fr_FR" w:bidi="fr_FR"/>
          </w:rPr>
          <w:rPr>
            <w:color w:val="0000EE"/>
            <w:u w:val="single"/>
          </w:rPr>
          <w:t>Es 51.3</w:t>
        </w:r>
      </w:hyperlink>
      <w:r>
        <w:rPr>
          <w:lang w:val="fr_FR" w:bidi="fr_FR"/>
        </w:rPr>
        <w:t xml:space="preserve"> et d'</w:t>
      </w:r>
      <w:hyperlink r:id="rId30">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1">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2">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3">
        <w:r>
          <w:rPr>
            <w:lang w:val="fr_FR" w:bidi="fr_FR"/>
          </w:rPr>
          <w:rPr>
            <w:color w:val="0000EE"/>
            <w:u w:val="single"/>
          </w:rPr>
          <w:t>Ex 19.16–19</w:t>
        </w:r>
      </w:hyperlink>
      <w:r>
        <w:rPr>
          <w:lang w:val="fr_FR" w:bidi="fr_FR"/>
        </w:rPr>
        <w:t xml:space="preserve"> ; </w:t>
      </w:r>
      <w:hyperlink r:id="rId34">
        <w:r>
          <w:rPr>
            <w:lang w:val="fr_FR" w:bidi="fr_FR"/>
          </w:rPr>
          <w:rPr>
            <w:color w:val="0000EE"/>
            <w:u w:val="single"/>
          </w:rPr>
          <w:t>Es 13.13</w:t>
        </w:r>
      </w:hyperlink>
      <w:r>
        <w:rPr>
          <w:lang w:val="fr_FR" w:bidi="fr_FR"/>
        </w:rPr>
        <w:t xml:space="preserve"> ; </w:t>
      </w:r>
      <w:hyperlink r:id="rId35">
        <w:r>
          <w:rPr>
            <w:lang w:val="fr_FR" w:bidi="fr_FR"/>
          </w:rPr>
          <w:rPr>
            <w:color w:val="0000EE"/>
            <w:u w:val="single"/>
          </w:rPr>
          <w:t>Na 1.5–6</w:t>
        </w:r>
      </w:hyperlink>
      <w:r>
        <w:rPr>
          <w:lang w:val="fr_FR" w:bidi="fr_FR"/>
        </w:rPr>
        <w:t>). L'obscurcissement du soleil et de la lune symbolise le jugement divin (</w:t>
      </w:r>
      <w:hyperlink r:id="rId36">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7">
        <w:r>
          <w:rPr>
            <w:lang w:val="fr_FR" w:bidi="fr_FR"/>
          </w:rPr>
          <w:rPr>
            <w:color w:val="0000EE"/>
            <w:u w:val="single"/>
          </w:rPr>
          <w:t>Gn 37.34</w:t>
        </w:r>
      </w:hyperlink>
      <w:r>
        <w:rPr>
          <w:lang w:val="fr_FR" w:bidi="fr_FR"/>
        </w:rPr>
        <w:t xml:space="preserve"> ; </w:t>
      </w:r>
      <w:hyperlink r:id="rId38">
        <w:r>
          <w:rPr>
            <w:lang w:val="fr_FR" w:bidi="fr_FR"/>
          </w:rPr>
          <w:rPr>
            <w:color w:val="0000EE"/>
            <w:u w:val="single"/>
          </w:rPr>
          <w:t>2S 3.31</w:t>
        </w:r>
      </w:hyperlink>
      <w:r>
        <w:rPr>
          <w:lang w:val="fr_FR" w:bidi="fr_FR"/>
        </w:rPr>
        <w:t xml:space="preserve"> ; </w:t>
      </w:r>
      <w:hyperlink r:id="rId39">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0">
        <w:r>
          <w:rPr>
            <w:lang w:val="fr_FR" w:bidi="fr_FR"/>
          </w:rPr>
          <w:rPr>
            <w:color w:val="0000EE"/>
            <w:u w:val="single"/>
          </w:rPr>
          <w:t>Ex 34.6–7</w:t>
        </w:r>
      </w:hyperlink>
      <w:r>
        <w:rPr>
          <w:lang w:val="fr_FR" w:bidi="fr_FR"/>
        </w:rPr>
        <w:t xml:space="preserve"> ; </w:t>
      </w:r>
      <w:hyperlink r:id="rId41">
        <w:r>
          <w:rPr>
            <w:lang w:val="fr_FR" w:bidi="fr_FR"/>
          </w:rPr>
          <w:rPr>
            <w:color w:val="0000EE"/>
            <w:u w:val="single"/>
          </w:rPr>
          <w:t>Nb 14.18</w:t>
        </w:r>
      </w:hyperlink>
      <w:r>
        <w:rPr>
          <w:lang w:val="fr_FR" w:bidi="fr_FR"/>
        </w:rPr>
        <w:t xml:space="preserve"> ; </w:t>
      </w:r>
      <w:hyperlink r:id="rId42">
        <w:r>
          <w:rPr>
            <w:lang w:val="fr_FR" w:bidi="fr_FR"/>
          </w:rPr>
          <w:rPr>
            <w:color w:val="0000EE"/>
            <w:u w:val="single"/>
          </w:rPr>
          <w:t>Né 9.17</w:t>
        </w:r>
      </w:hyperlink>
      <w:r>
        <w:rPr>
          <w:lang w:val="fr_FR" w:bidi="fr_FR"/>
        </w:rPr>
        <w:t xml:space="preserve"> ; </w:t>
      </w:r>
      <w:hyperlink r:id="rId43">
        <w:r>
          <w:rPr>
            <w:lang w:val="fr_FR" w:bidi="fr_FR"/>
          </w:rPr>
          <w:rPr>
            <w:color w:val="0000EE"/>
            <w:u w:val="single"/>
          </w:rPr>
          <w:t>Ps 86.15</w:t>
        </w:r>
      </w:hyperlink>
      <w:r>
        <w:rPr>
          <w:lang w:val="fr_FR" w:bidi="fr_FR"/>
        </w:rPr>
        <w:t xml:space="preserve"> ; </w:t>
      </w:r>
      <w:hyperlink r:id="rId44">
        <w:r>
          <w:rPr>
            <w:lang w:val="fr_FR" w:bidi="fr_FR"/>
          </w:rPr>
          <w:rPr>
            <w:color w:val="0000EE"/>
            <w:u w:val="single"/>
          </w:rPr>
          <w:t>103.8</w:t>
        </w:r>
      </w:hyperlink>
      <w:r>
        <w:rPr>
          <w:lang w:val="fr_FR" w:bidi="fr_FR"/>
        </w:rPr>
        <w:t xml:space="preserve"> ; </w:t>
      </w:r>
      <w:hyperlink r:id="rId45">
        <w:r>
          <w:rPr>
            <w:lang w:val="fr_FR" w:bidi="fr_FR"/>
          </w:rPr>
          <w:rPr>
            <w:color w:val="0000EE"/>
            <w:u w:val="single"/>
          </w:rPr>
          <w:t>145.8</w:t>
        </w:r>
      </w:hyperlink>
      <w:r>
        <w:rPr>
          <w:lang w:val="fr_FR" w:bidi="fr_FR"/>
        </w:rPr>
        <w:t xml:space="preserve"> ; </w:t>
      </w:r>
      <w:hyperlink r:id="rId46">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7">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1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48">
        <w:r>
          <w:rPr>
            <w:lang w:val="fr_FR" w:bidi="fr_FR"/>
          </w:rPr>
          <w:rPr>
            <w:color w:val="0000EE"/>
            <w:u w:val="single"/>
          </w:rPr>
          <w:t>Dt 24.5</w:t>
        </w:r>
      </w:hyperlink>
      <w:r>
        <w:rPr>
          <w:lang w:val="fr_FR" w:bidi="fr_FR"/>
        </w:rPr>
        <w:t xml:space="preserve"> ; </w:t>
      </w:r>
      <w:hyperlink r:id="rId49">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0">
        <w:r>
          <w:rPr>
            <w:lang w:val="fr_FR" w:bidi="fr_FR"/>
          </w:rPr>
          <w:rPr>
            <w:color w:val="0000EE"/>
            <w:u w:val="single"/>
          </w:rPr>
          <w:t>1.10</w:t>
        </w:r>
      </w:hyperlink>
      <w:r>
        <w:rPr>
          <w:lang w:val="fr_FR" w:bidi="fr_FR"/>
        </w:rPr>
        <w:t xml:space="preserve">, </w:t>
      </w:r>
      <w:hyperlink r:id="rId51">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2">
        <w:r>
          <w:rPr>
            <w:lang w:val="fr_FR" w:bidi="fr_FR"/>
          </w:rPr>
          <w:rPr>
            <w:color w:val="0000EE"/>
            <w:u w:val="single"/>
          </w:rPr>
          <w:t>1.12</w:t>
        </w:r>
      </w:hyperlink>
      <w:r>
        <w:rPr>
          <w:lang w:val="fr_FR" w:bidi="fr_FR"/>
        </w:rPr>
        <w:t xml:space="preserve">, </w:t>
      </w:r>
      <w:hyperlink r:id="rId5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4">
        <w:r>
          <w:rPr>
            <w:lang w:val="fr_FR" w:bidi="fr_FR"/>
          </w:rPr>
          <w:rPr>
            <w:color w:val="0000EE"/>
            <w:u w:val="single"/>
          </w:rPr>
          <w:t>1.4</w:t>
        </w:r>
      </w:hyperlink>
      <w:r>
        <w:rPr>
          <w:lang w:val="fr_FR" w:bidi="fr_FR"/>
        </w:rPr>
        <w:t xml:space="preserve">, </w:t>
      </w:r>
      <w:hyperlink r:id="rId50">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5">
        <w:r>
          <w:rPr>
            <w:lang w:val="fr_FR" w:bidi="fr_FR"/>
          </w:rPr>
          <w:rPr>
            <w:color w:val="0000EE"/>
            <w:u w:val="single"/>
          </w:rPr>
          <w:t>Jg 3.10</w:t>
        </w:r>
      </w:hyperlink>
      <w:r>
        <w:rPr>
          <w:lang w:val="fr_FR" w:bidi="fr_FR"/>
        </w:rPr>
        <w:t xml:space="preserve"> ; </w:t>
      </w:r>
      <w:hyperlink r:id="rId56">
        <w:r>
          <w:rPr>
            <w:lang w:val="fr_FR" w:bidi="fr_FR"/>
          </w:rPr>
          <w:rPr>
            <w:color w:val="0000EE"/>
            <w:u w:val="single"/>
          </w:rPr>
          <w:t>15.14</w:t>
        </w:r>
      </w:hyperlink>
      <w:r>
        <w:rPr>
          <w:lang w:val="fr_FR" w:bidi="fr_FR"/>
        </w:rPr>
        <w:t>), les sacrificateurs (</w:t>
      </w:r>
      <w:hyperlink r:id="rId57">
        <w:r>
          <w:rPr>
            <w:lang w:val="fr_FR" w:bidi="fr_FR"/>
          </w:rPr>
          <w:rPr>
            <w:color w:val="0000EE"/>
            <w:u w:val="single"/>
          </w:rPr>
          <w:t>2Ch 24.20</w:t>
        </w:r>
      </w:hyperlink>
      <w:r>
        <w:rPr>
          <w:lang w:val="fr_FR" w:bidi="fr_FR"/>
        </w:rPr>
        <w:t>), les rois (</w:t>
      </w:r>
      <w:hyperlink r:id="rId58">
        <w:r>
          <w:rPr>
            <w:lang w:val="fr_FR" w:bidi="fr_FR"/>
          </w:rPr>
          <w:rPr>
            <w:color w:val="0000EE"/>
            <w:u w:val="single"/>
          </w:rPr>
          <w:t>1S 10.10</w:t>
        </w:r>
      </w:hyperlink>
      <w:r>
        <w:rPr>
          <w:lang w:val="fr_FR" w:bidi="fr_FR"/>
        </w:rPr>
        <w:t>), et les prophètes (</w:t>
      </w:r>
      <w:hyperlink r:id="rId59">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0">
        <w:r>
          <w:rPr>
            <w:lang w:val="fr_FR" w:bidi="fr_FR"/>
          </w:rPr>
          <w:rPr>
            <w:color w:val="0000EE"/>
            <w:u w:val="single"/>
          </w:rPr>
          <w:t>Nb 11.29</w:t>
        </w:r>
      </w:hyperlink>
      <w:r>
        <w:rPr>
          <w:lang w:val="fr_FR" w:bidi="fr_FR"/>
        </w:rPr>
        <w:t xml:space="preserve">), tous prophétiseront et auront des visions. En </w:t>
      </w:r>
      <w:hyperlink r:id="rId61">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2">
        <w:r>
          <w:rPr>
            <w:lang w:val="fr_FR" w:bidi="fr_FR"/>
          </w:rPr>
          <w:rPr>
            <w:color w:val="0000EE"/>
            <w:u w:val="single"/>
          </w:rPr>
          <w:t>Ac 2.39</w:t>
        </w:r>
      </w:hyperlink>
      <w:r>
        <w:rPr>
          <w:lang w:val="fr_FR" w:bidi="fr_FR"/>
        </w:rPr>
        <w:t xml:space="preserve"> ; voir aussi </w:t>
      </w:r>
      <w:hyperlink r:id="rId63">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4">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5">
        <w:r>
          <w:rPr>
            <w:lang w:val="fr_FR" w:bidi="fr_FR"/>
          </w:rPr>
          <w:rPr>
            <w:color w:val="0000EE"/>
            <w:u w:val="single"/>
          </w:rPr>
          <w:t>2.10</w:t>
        </w:r>
      </w:hyperlink>
      <w:r>
        <w:rPr>
          <w:lang w:val="fr_FR" w:bidi="fr_FR"/>
        </w:rPr>
        <w:t xml:space="preserve"> ; </w:t>
      </w:r>
      <w:hyperlink r:id="rId66">
        <w:r>
          <w:rPr>
            <w:lang w:val="fr_FR" w:bidi="fr_FR"/>
          </w:rPr>
          <w:rPr>
            <w:color w:val="0000EE"/>
            <w:u w:val="single"/>
          </w:rPr>
          <w:t>Mc 13.24</w:t>
        </w:r>
      </w:hyperlink>
      <w:r>
        <w:rPr>
          <w:lang w:val="fr_FR" w:bidi="fr_FR"/>
        </w:rPr>
        <w:t xml:space="preserve"> ; </w:t>
      </w:r>
      <w:hyperlink r:id="rId67">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68">
        <w:r>
          <w:rPr>
            <w:lang w:val="fr_FR" w:bidi="fr_FR"/>
          </w:rPr>
          <w:rPr>
            <w:color w:val="0000EE"/>
            <w:u w:val="single"/>
          </w:rPr>
          <w:t>Gn 12.8</w:t>
        </w:r>
      </w:hyperlink>
      <w:r>
        <w:rPr>
          <w:lang w:val="fr_FR" w:bidi="fr_FR"/>
        </w:rPr>
        <w:t xml:space="preserve"> ; </w:t>
      </w:r>
      <w:hyperlink r:id="rId69">
        <w:r>
          <w:rPr>
            <w:lang w:val="fr_FR" w:bidi="fr_FR"/>
          </w:rPr>
          <w:rPr>
            <w:color w:val="0000EE"/>
            <w:u w:val="single"/>
          </w:rPr>
          <w:t>Ps 105.1</w:t>
        </w:r>
      </w:hyperlink>
      <w:r>
        <w:rPr>
          <w:lang w:val="fr_FR" w:bidi="fr_FR"/>
        </w:rPr>
        <w:t xml:space="preserve"> ; </w:t>
      </w:r>
      <w:hyperlink r:id="rId70">
        <w:r>
          <w:rPr>
            <w:lang w:val="fr_FR" w:bidi="fr_FR"/>
          </w:rPr>
          <w:rPr>
            <w:color w:val="0000EE"/>
            <w:u w:val="single"/>
          </w:rPr>
          <w:t>Es 12.4</w:t>
        </w:r>
      </w:hyperlink>
      <w:r>
        <w:rPr>
          <w:lang w:val="fr_FR" w:bidi="fr_FR"/>
        </w:rPr>
        <w:t xml:space="preserve"> ; </w:t>
      </w:r>
      <w:hyperlink r:id="rId71">
        <w:r>
          <w:rPr>
            <w:lang w:val="fr_FR" w:bidi="fr_FR"/>
          </w:rPr>
          <w:rPr>
            <w:color w:val="0000EE"/>
            <w:u w:val="single"/>
          </w:rPr>
          <w:t>Rm 10.13</w:t>
        </w:r>
      </w:hyperlink>
      <w:r>
        <w:rPr>
          <w:lang w:val="fr_FR" w:bidi="fr_FR"/>
        </w:rPr>
        <w:t xml:space="preserve"> ; </w:t>
      </w:r>
      <w:hyperlink r:id="rId72">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3">
        <w:r>
          <w:rPr>
            <w:lang w:val="fr_FR" w:bidi="fr_FR"/>
          </w:rPr>
          <w:rPr>
            <w:color w:val="0000EE"/>
            <w:u w:val="single"/>
          </w:rPr>
          <w:t>2R 19.31</w:t>
        </w:r>
      </w:hyperlink>
      <w:r>
        <w:rPr>
          <w:lang w:val="fr_FR" w:bidi="fr_FR"/>
        </w:rPr>
        <w:t xml:space="preserve"> ; </w:t>
      </w:r>
      <w:hyperlink r:id="rId74">
        <w:r>
          <w:rPr>
            <w:lang w:val="fr_FR" w:bidi="fr_FR"/>
          </w:rPr>
          <w:rPr>
            <w:color w:val="0000EE"/>
            <w:u w:val="single"/>
          </w:rPr>
          <w:t>Esd 9.8–15</w:t>
        </w:r>
      </w:hyperlink>
      <w:r>
        <w:rPr>
          <w:lang w:val="fr_FR" w:bidi="fr_FR"/>
        </w:rPr>
        <w:t xml:space="preserve"> ; </w:t>
      </w:r>
      <w:hyperlink r:id="rId75">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6">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7">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78">
        <w:r>
          <w:rPr>
            <w:lang w:val="fr_FR" w:bidi="fr_FR"/>
          </w:rPr>
          <w:rPr>
            <w:color w:val="0000EE"/>
            <w:u w:val="single"/>
          </w:rPr>
          <w:t>Ez 27.13</w:t>
        </w:r>
      </w:hyperlink>
      <w:r>
        <w:rPr>
          <w:lang w:val="fr_FR" w:bidi="fr_FR"/>
        </w:rPr>
        <w:t xml:space="preserve"> ; </w:t>
      </w:r>
      <w:hyperlink r:id="rId79">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0">
        <w:r>
          <w:rPr>
            <w:lang w:val="fr_FR" w:bidi="fr_FR"/>
          </w:rPr>
          <w:rPr>
            <w:color w:val="0000EE"/>
            <w:u w:val="single"/>
          </w:rPr>
          <w:t>Am 1.6</w:t>
        </w:r>
      </w:hyperlink>
      <w:r>
        <w:rPr>
          <w:lang w:val="fr_FR" w:bidi="fr_FR"/>
        </w:rPr>
        <w:t xml:space="preserve">, </w:t>
      </w:r>
      <w:hyperlink r:id="rId8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2">
        <w:r>
          <w:rPr>
            <w:lang w:val="fr_FR" w:bidi="fr_FR"/>
          </w:rPr>
          <w:rPr>
            <w:color w:val="0000EE"/>
            <w:u w:val="single"/>
          </w:rPr>
          <w:t>Es 2.4</w:t>
        </w:r>
      </w:hyperlink>
      <w:r>
        <w:rPr>
          <w:lang w:val="fr_FR" w:bidi="fr_FR"/>
        </w:rPr>
        <w:t xml:space="preserve"> et </w:t>
      </w:r>
      <w:hyperlink r:id="rId83">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4">
        <w:r>
          <w:rPr>
            <w:lang w:val="fr_FR" w:bidi="fr_FR"/>
          </w:rPr>
          <w:rPr>
            <w:color w:val="0000EE"/>
            <w:u w:val="single"/>
          </w:rPr>
          <w:t>Es 63.2–3</w:t>
        </w:r>
      </w:hyperlink>
      <w:r>
        <w:rPr>
          <w:lang w:val="fr_FR" w:bidi="fr_FR"/>
        </w:rPr>
        <w:t xml:space="preserve"> ; </w:t>
      </w:r>
      <w:hyperlink r:id="rId85">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6">
        <w:r>
          <w:rPr>
            <w:lang w:val="fr_FR" w:bidi="fr_FR"/>
          </w:rPr>
          <w:rPr>
            <w:color w:val="0000EE"/>
            <w:u w:val="single"/>
          </w:rPr>
          <w:t>3.2–3</w:t>
        </w:r>
      </w:hyperlink>
      <w:r>
        <w:rPr>
          <w:lang w:val="fr_FR" w:bidi="fr_FR"/>
        </w:rPr>
        <w:t xml:space="preserve">, </w:t>
      </w:r>
      <w:hyperlink r:id="rId87">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88">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89">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0">
        <w:r>
          <w:rPr>
            <w:lang w:val="fr_FR" w:bidi="fr_FR"/>
          </w:rPr>
          <w:rPr>
            <w:color w:val="0000EE"/>
            <w:u w:val="single"/>
          </w:rPr>
          <w:t>Ez 47.1–12</w:t>
        </w:r>
      </w:hyperlink>
      <w:r>
        <w:rPr>
          <w:lang w:val="fr_FR" w:bidi="fr_FR"/>
        </w:rPr>
        <w:t xml:space="preserve"> ; </w:t>
      </w:r>
      <w:hyperlink r:id="rId91">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2">
        <w:r>
          <w:rPr>
            <w:lang w:val="fr_FR" w:bidi="fr_FR"/>
          </w:rPr>
          <w:rPr>
            <w:color w:val="0000EE"/>
            <w:u w:val="single"/>
          </w:rPr>
          <w:t>Za 14.8</w:t>
        </w:r>
      </w:hyperlink>
      <w:r>
        <w:rPr>
          <w:lang w:val="fr_FR" w:bidi="fr_FR"/>
        </w:rPr>
        <w:t xml:space="preserve"> ; </w:t>
      </w:r>
      <w:hyperlink r:id="rId9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6">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4">
        <w:r>
          <w:rPr>
            <w:lang w:val="fr_FR" w:bidi="fr_FR"/>
          </w:rPr>
          <w:rPr>
            <w:color w:val="0000EE"/>
            <w:u w:val="single"/>
          </w:rPr>
          <w:t xml:space="preserve">Es 9.5–6 </w:t>
        </w:r>
      </w:hyperlink>
      <w:r>
        <w:rPr>
          <w:lang w:val="fr_FR" w:bidi="fr_FR"/>
        </w:rPr>
        <w:t xml:space="preserve">; </w:t>
      </w:r>
      <w:hyperlink r:id="rId95">
        <w:r>
          <w:rPr>
            <w:lang w:val="fr_FR" w:bidi="fr_FR"/>
          </w:rPr>
          <w:rPr>
            <w:color w:val="0000EE"/>
            <w:u w:val="single"/>
          </w:rPr>
          <w:t xml:space="preserve">Dn 2.44 </w:t>
        </w:r>
      </w:hyperlink>
      <w:r>
        <w:rPr>
          <w:lang w:val="fr_FR" w:bidi="fr_FR"/>
        </w:rPr>
        <w:t xml:space="preserve">; </w:t>
      </w:r>
      <w:hyperlink r:id="rId96">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Gen37:34" TargetMode="External"/><Relationship Id="rId38" Type="http://schemas.openxmlformats.org/officeDocument/2006/relationships/hyperlink" Target="https://ref.ly/2Sam3:31" TargetMode="External"/><Relationship Id="rId39" Type="http://schemas.openxmlformats.org/officeDocument/2006/relationships/hyperlink" Target="https://ref.ly/2Kgs19:1" TargetMode="External"/><Relationship Id="rId40" Type="http://schemas.openxmlformats.org/officeDocument/2006/relationships/hyperlink" Target="https://ref.ly/Exod34:6-Exod34:7" TargetMode="External"/><Relationship Id="rId41" Type="http://schemas.openxmlformats.org/officeDocument/2006/relationships/hyperlink" Target="https://ref.ly/Num14:18" TargetMode="External"/><Relationship Id="rId42" Type="http://schemas.openxmlformats.org/officeDocument/2006/relationships/hyperlink" Target="https://ref.ly/Neh9:17" TargetMode="External"/><Relationship Id="rId43" Type="http://schemas.openxmlformats.org/officeDocument/2006/relationships/hyperlink" Target="https://ref.ly/Ps86:15" TargetMode="External"/><Relationship Id="rId44" Type="http://schemas.openxmlformats.org/officeDocument/2006/relationships/hyperlink" Target="https://ref.ly/Ps103:8" TargetMode="External"/><Relationship Id="rId45" Type="http://schemas.openxmlformats.org/officeDocument/2006/relationships/hyperlink" Target="https://ref.ly/Ps145:8" TargetMode="External"/><Relationship Id="rId46" Type="http://schemas.openxmlformats.org/officeDocument/2006/relationships/hyperlink" Target="https://ref.ly/Jonah4:2" TargetMode="External"/><Relationship Id="rId47" Type="http://schemas.openxmlformats.org/officeDocument/2006/relationships/hyperlink" Target="https://ref.ly/Jonah3:9" TargetMode="External"/><Relationship Id="rId48" Type="http://schemas.openxmlformats.org/officeDocument/2006/relationships/hyperlink" Target="https://ref.ly/Deut24:5" TargetMode="External"/><Relationship Id="rId49" Type="http://schemas.openxmlformats.org/officeDocument/2006/relationships/hyperlink" Target="https://ref.ly/Luke14:20" TargetMode="External"/><Relationship Id="rId50" Type="http://schemas.openxmlformats.org/officeDocument/2006/relationships/hyperlink" Target="https://ref.ly/Joel1:10" TargetMode="External"/><Relationship Id="rId51" Type="http://schemas.openxmlformats.org/officeDocument/2006/relationships/hyperlink" Target="https://ref.ly/Joel1:13" TargetMode="External"/><Relationship Id="rId52" Type="http://schemas.openxmlformats.org/officeDocument/2006/relationships/hyperlink" Target="https://ref.ly/Joel1:12" TargetMode="External"/><Relationship Id="rId53" Type="http://schemas.openxmlformats.org/officeDocument/2006/relationships/hyperlink" Target="https://ref.ly/Joel1:20" TargetMode="External"/><Relationship Id="rId54" Type="http://schemas.openxmlformats.org/officeDocument/2006/relationships/hyperlink" Target="https://ref.ly/Joel1:4" TargetMode="External"/><Relationship Id="rId55" Type="http://schemas.openxmlformats.org/officeDocument/2006/relationships/hyperlink" Target="https://ref.ly/Judg3:10" TargetMode="External"/><Relationship Id="rId56" Type="http://schemas.openxmlformats.org/officeDocument/2006/relationships/hyperlink" Target="https://ref.ly/Judg15:14" TargetMode="External"/><Relationship Id="rId57" Type="http://schemas.openxmlformats.org/officeDocument/2006/relationships/hyperlink" Target="https://ref.ly/2Chr24:20" TargetMode="External"/><Relationship Id="rId58" Type="http://schemas.openxmlformats.org/officeDocument/2006/relationships/hyperlink" Target="https://ref.ly/1Sam10:10" TargetMode="External"/><Relationship Id="rId59" Type="http://schemas.openxmlformats.org/officeDocument/2006/relationships/hyperlink" Target="https://ref.ly/Isa61:1" TargetMode="External"/><Relationship Id="rId60" Type="http://schemas.openxmlformats.org/officeDocument/2006/relationships/hyperlink" Target="https://ref.ly/Num11:29" TargetMode="External"/><Relationship Id="rId61" Type="http://schemas.openxmlformats.org/officeDocument/2006/relationships/hyperlink" Target="https://ref.ly/Acts2:1-Acts2:47" TargetMode="External"/><Relationship Id="rId62" Type="http://schemas.openxmlformats.org/officeDocument/2006/relationships/hyperlink" Target="https://ref.ly/Acts2:39" TargetMode="External"/><Relationship Id="rId63" Type="http://schemas.openxmlformats.org/officeDocument/2006/relationships/hyperlink" Target="https://ref.ly/Gal3:28" TargetMode="External"/><Relationship Id="rId64" Type="http://schemas.openxmlformats.org/officeDocument/2006/relationships/hyperlink" Target="https://ref.ly/Acts2:16-Acts2:21" TargetMode="External"/><Relationship Id="rId65" Type="http://schemas.openxmlformats.org/officeDocument/2006/relationships/hyperlink" Target="https://ref.ly/Joel2:10" TargetMode="External"/><Relationship Id="rId66" Type="http://schemas.openxmlformats.org/officeDocument/2006/relationships/hyperlink" Target="https://ref.ly/Mark13:24" TargetMode="External"/><Relationship Id="rId67" Type="http://schemas.openxmlformats.org/officeDocument/2006/relationships/hyperlink" Target="https://ref.ly/Rev6:12" TargetMode="External"/><Relationship Id="rId68" Type="http://schemas.openxmlformats.org/officeDocument/2006/relationships/hyperlink" Target="https://ref.ly/Gen12:8" TargetMode="External"/><Relationship Id="rId69" Type="http://schemas.openxmlformats.org/officeDocument/2006/relationships/hyperlink" Target="https://ref.ly/Ps105:1" TargetMode="External"/><Relationship Id="rId70" Type="http://schemas.openxmlformats.org/officeDocument/2006/relationships/hyperlink" Target="https://ref.ly/Isa12:4" TargetMode="External"/><Relationship Id="rId71" Type="http://schemas.openxmlformats.org/officeDocument/2006/relationships/hyperlink" Target="https://ref.ly/Rom10:13" TargetMode="External"/><Relationship Id="rId72" Type="http://schemas.openxmlformats.org/officeDocument/2006/relationships/hyperlink" Target="https://ref.ly/Rom12:1-Rom12:2" TargetMode="External"/><Relationship Id="rId73" Type="http://schemas.openxmlformats.org/officeDocument/2006/relationships/hyperlink" Target="https://ref.ly/2Kgs19:31" TargetMode="External"/><Relationship Id="rId74" Type="http://schemas.openxmlformats.org/officeDocument/2006/relationships/hyperlink" Target="https://ref.ly/Ezra9:8-Ezra9:15" TargetMode="External"/><Relationship Id="rId75" Type="http://schemas.openxmlformats.org/officeDocument/2006/relationships/hyperlink" Target="https://ref.ly/Isa10:20-Isa10:22" TargetMode="External"/><Relationship Id="rId76" Type="http://schemas.openxmlformats.org/officeDocument/2006/relationships/hyperlink" Target="https://ref.ly/1Kgs22:41" TargetMode="External"/><Relationship Id="rId77" Type="http://schemas.openxmlformats.org/officeDocument/2006/relationships/hyperlink" Target="https://ref.ly/Joel3:14" TargetMode="External"/><Relationship Id="rId78" Type="http://schemas.openxmlformats.org/officeDocument/2006/relationships/hyperlink" Target="https://ref.ly/Ezek27:13" TargetMode="External"/><Relationship Id="rId79" Type="http://schemas.openxmlformats.org/officeDocument/2006/relationships/hyperlink" Target="https://ref.ly/Rev18:13" TargetMode="External"/><Relationship Id="rId80" Type="http://schemas.openxmlformats.org/officeDocument/2006/relationships/hyperlink" Target="https://ref.ly/Amos1:6" TargetMode="External"/><Relationship Id="rId81" Type="http://schemas.openxmlformats.org/officeDocument/2006/relationships/hyperlink" Target="https://ref.ly/Amos1:9" TargetMode="External"/><Relationship Id="rId82" Type="http://schemas.openxmlformats.org/officeDocument/2006/relationships/hyperlink" Target="https://ref.ly/Isa2:4" TargetMode="External"/><Relationship Id="rId83" Type="http://schemas.openxmlformats.org/officeDocument/2006/relationships/hyperlink" Target="https://ref.ly/Mic4:3" TargetMode="External"/><Relationship Id="rId84" Type="http://schemas.openxmlformats.org/officeDocument/2006/relationships/hyperlink" Target="https://ref.ly/Isa63:2-Isa63:3" TargetMode="External"/><Relationship Id="rId85" Type="http://schemas.openxmlformats.org/officeDocument/2006/relationships/hyperlink" Target="https://ref.ly/Rev14:14-Rev14:20" TargetMode="External"/><Relationship Id="rId86" Type="http://schemas.openxmlformats.org/officeDocument/2006/relationships/hyperlink" Target="https://ref.ly/Joel3:2-Joel3:3" TargetMode="External"/><Relationship Id="rId87" Type="http://schemas.openxmlformats.org/officeDocument/2006/relationships/hyperlink" Target="https://ref.ly/Joel3:12" TargetMode="External"/><Relationship Id="rId88" Type="http://schemas.openxmlformats.org/officeDocument/2006/relationships/hyperlink" Target="https://ref.ly/Amos1:2" TargetMode="External"/><Relationship Id="rId89" Type="http://schemas.openxmlformats.org/officeDocument/2006/relationships/hyperlink" Target="https://ref.ly/Joel2:27" TargetMode="External"/><Relationship Id="rId90" Type="http://schemas.openxmlformats.org/officeDocument/2006/relationships/hyperlink" Target="https://ref.ly/Ezek47:1-Ezek47:12" TargetMode="External"/><Relationship Id="rId91" Type="http://schemas.openxmlformats.org/officeDocument/2006/relationships/hyperlink" Target="https://ref.ly/Amos9:13" TargetMode="External"/><Relationship Id="rId92" Type="http://schemas.openxmlformats.org/officeDocument/2006/relationships/hyperlink" Target="https://ref.ly/Zech14:8" TargetMode="External"/><Relationship Id="rId93" Type="http://schemas.openxmlformats.org/officeDocument/2006/relationships/hyperlink" Target="https://ref.ly/Rev22:1-Rev22:2" TargetMode="External"/><Relationship Id="rId94" Type="http://schemas.openxmlformats.org/officeDocument/2006/relationships/hyperlink" Target="https://ref.ly/Isa9:6-Isa9:7" TargetMode="External"/><Relationship Id="rId95" Type="http://schemas.openxmlformats.org/officeDocument/2006/relationships/hyperlink" Target="https://ref.ly/Dan2:44" TargetMode="External"/><Relationship Id="rId96"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