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w:t>
      </w:r>
      <w:r>
        <w:rPr>
          <w:lang w:val="id_ID" w:bidi="id_ID"/>
        </w:rPr>
      </w:r>
    </w:p>
    <w:p>
      <w:pPr/>
      <w:r>
        <w:rPr>
          <w:lang w:val="id_ID" w:bidi="id_ID"/>
        </w:rPr>
      </w:r>
      <w:r>
        <w:rPr>
          <w:i/>
          <w:lang w:val="id_ID" w:bidi="id_ID"/>
        </w:rPr>
        <w:t>Ulangan 1:1, Ulangan 1:1–5, Ulangan 1:2, Ulangan 1:4, Ulangan 1:6–4.40, Ulangan 1:7, Ulangan 1:8, Ulangan 1:9–18, Ulangan 1:10, Exodus 1:13, Ulangan 1:15, Ulangan 1:16–17, Ulangan 1:19, Ulangan 1:19–25, Ulangan 1:24–25, Ulangan 1:26–46, Ulangan 1:28, Ulangan 1:30, Keluaran 1:31, Ulangan 1:33, Ulangan 1:36, Ulangan 1:37, Ulangan 1:44, Ulangan 2:1, Ulangan 2:2–25, Ulangan 2:5, Ulangan 2:8, Ulangan 2:9, Ulangan 2:10, Ulangan 2:11, Ulangan 2:12, Ulangan 2:13, Keluaran 2:19, Ulangan 2:20–21, Ulangan 2:23, Keluaran 2:24, Ulangan 2:26, Ulangan 2:26–37, Ulangan 2:30, Keluaran 2:34, Ulangan 2:36, Ulangan 2:37, Keluaran 3:1–11, Ulangan 3:4, Ulangan 3:8, Ulangan 3:9, Ulangan 3:11, Ulangan 3:12, Ulangan 3:12–20, Ulangan 3:13, Ulangan 3:14, Ulangan 3:15, Ulangan 3:17, Ulangan 3:21, Ulangan 3:21–29, Ulangan 3:24, Ulangan 3:29, Ulangan 4:1, Ulangan 4:1–40, Ulangan 4:3, Ulangan 4:6, Ulangan 4:8, Ulangan 4:11, Ulangan 4:13, Ulangan 4:15, Ulangan 4:16, Ulangan 4:19, Ulangan 4:20, Ulangan 4:24, Ulangan 4:26, Ulangan 4:27, Ulangan 4:30, Ulangan 4:34, Ulangan 4:36, Ulangan 4:39, Ulangan 4:40, Ulangan 4:41–43, Ulangan 4:41–49, Ulangan 4:43, Ulangan 4:44, Ulangan 4:48, Ulangan 4:49, Ulangan 5:1, Ulangan 5:1–32, Deuteronomy 5:1–26:19, Ulangan 5:9, Ulangan 5:10, Ulangan 5:11, Ulangan 5:12, Ulangan 5:15, Ulangan 5:16, Ulangan 5:16–20, Ulangan 5:17, Ulangan 5:18, Ulangan 5:21, Ulangan 5:33, Ulangan 6:1, Ulangan 6:1–25, Ulangan 6:2, Ulangan 6:3, Ulangan 6:4, Ulangan 6:4–5, Ulangan 6:5, Ulangan 6:7, Ulangan 6:8, Ulangan 6:9, Ulangan 6:13, Ulangan 6:16, Ulangan 6:21, Ulangan 6:22, Ulangan 6:25, Ulangan 7:1, Ulangan 7:1–26, Ulangan 7:5, Ulangan 7:6, Ulangan 7:9, Ulangan 7:12, Ulangan 7:15, Ulangan 7:19, Ulangan 7:20, Ulangan 7:21, Ulangan 7:24, Ulangan 7:25–26, Ulangan 7:26, Ulangan 8:1–20, Ulangan 8:2, Ulangan 8:3, Ulangan 8:9, Ulangan 8:15, Ulangan 8:18, Ulangan 9:1, Ulangan 9:3, Ulangan 9:5, Ulangan 9:6, Ulangan 9:9, Ulangan 9:10, Ulangan 9:12, Ulangan 9:14, Ulangan 9:16, Ulangan 9:22, Ulangan 9:23, Ulangan 9:26, Ulangan 9:27, Ulangan 10:1, Ulangan 10:3, Ulangan 10:5, Ulangan 10:12–13, Ulangan 10:16, Ulangan 10:17, Ulangan 10:18, Ulangan 11:4, Ulangan 11:6, Ulangan 11:8–32, Ulangan 11:12, Ulangan 11:24, Ulangan 11:26, Ulangan 11:29, Ulangan 11:30, Ulangan 12:1–26.15, Ulangan 12:2, Ulangan 12:3, Ulangan 12:5, Ulangan 12:6, Ulangan 12:8, Ulangan 12:12, Ulangan 12:15, Ulangan 12:16, Ulangan 12:18, Ulangan 12:21, Ulangan 12:23, Ulangan 12:27, Ulangan 12:31, Ulangan 13:1, Ulangan 13:1–18, Ulangan 13:5, Ulangan 13:6, Ulangan 13:9, Ulangan 13:13, Ulangan 13:14, Ulangan 13:16, Ulangan 14:1, Ulangan 14:1–21, Ulangan 14:2, Ulangan 14:6, Ulangan 14:7, Ulangan 14:8, Ulangan 14:11–18, Ulangan 14:19–20, Ulangan 14:21, Ulangan 14:22–27, Ulangan 14:23, Ulangan 14:26, Ulangan 14:27, Ulangan 14:28, Ulangan 15:1, Ulangan 15:1–23, Ulangan 15:2, Ulangan 15:4, Ulangan 15:6, Ulangan 15:11, Ulangan 15:12, Ulangan 15:16, Ulangan 15:17, Ulangan 15:18, Ulangan 15:19, Ulangan 15:21, Ulangan 15:23, Ulangan 16:1–8, Ulangan 16:2, Ulangan 16:3, Ulangan 16:10, Ulangan 16:13–17, Ulangan 16:16, Ulangan 16:18, Ulangan 16:18–17.13, Ulangan 16:19, Ulangan 16:21–22, Ulangan 17:1, Ulangan 17:3, Ulangan 17:4, Ulangan 17:5, Ulangan 17:7, Ulangan 17:8, Ulangan 17:9, Ulangan 17:11, Ulangan 17:12, Ulangan 17:15, Ulangan 17:16, Ulangan 17:17, Ulangan 17:18, Ulangan 18:1, Ulangan 18:2, Ulangan 18:3, Ulangan 18:8, Ulangan 18:10, Ulangan 18:11, Ulangan 18:15, Ulangan 18:18, Ulangan 18:19, Ulangan 18:22, Ulangan 19:1–13, Ulangan 19:2, Ulangan 19:4, Ulangan 19:6, Ulangan 19:9, Ulangan 19:11, Ulangan 19:13, Ulangan 19:15, Ulangan 19:21, Ulangan 20:4, Ulangan 20:7, Ulangan 20:10–15, Ulangan 20:11, Ulangan 20:15, Ulangan 20:19, Ulangan 20:20, Ulangan 21:1, Ulangan 21:1–9, Ulangan 21:3–8, Ulangan 21:4, Ulangan 21:6, Ulangan 21:12, Ulangan 21:13, Ulangan 21:14, Ulangan 21:15–17, Ulangan 21:20, Ulangan 21:22, Ulangan 21:23, Ulangan 22:1, Ulangan 22:5, Ulangan 22:9, Ulangan 22:10, Ulangan 22:11, Ulangan 22:12, Ulangan 22:14, Ulangan 22:15, Ulangan 22:17, Ulangan 22:19, Ulangan 22:21, Ulangan 22:24, Ulangan 22:29, Ulangan 22:30, Ulangan 23:1, Ulangan 23:3, Ulangan 23:4, Ulangan 23:7, Ulangan 23:8, Ulangan 23:10, Ulangan 23:12, Ulangan 23:13, Ulangan 23:14, Ulangan 23:17, Ulangan 23:18, Ulangan 23:19–20, Ulangan 23:24, Ulangan 24:1, Ulangan 24:4, Ulangan 24:6, Ulangan 24:8, Ulangan 24:11, Ulangan 24:13, Ulangan 24:17, Ulangan 25:3, Ulangan 25:4, Ulangan 25:5, Ulangan 25:9, Ulangan 25:10, Ulangan 25:11–12, Ulangan 25:13–14, Ulangan 25:17, Ulangan 25:19, Ulangan 26:1–15, Ulangan 26:5, Ulangan 26:11, Ulangan 26:12, Ulangan 26:13, Ulangan 26:14, Ulangan 26:16, Ulangan 26:16–19, Ulangan 27:3, Ulangan 27:4, Ulangan 27:5, Ulangan 27:7, Ulangan 27:9, Ulangan 27:12–26, Ulangan 27:13, Ulangan 27:14, Ulangan 27:15, Ulangan 27:16, Ulangan 27:17, Ulangan 27:18, Ulangan 27:19, Ulangan 27:20, Ulangan 27:22, Ulangan 28:1–68, Ulangan 28:5, Ulangan 28:7, Ulangan 28:10, Ulangan 28:12, Ulangan 28:13, Ulangan 28:17, Ulangan 28:21, Ulangan 28:22, Ulangan 28:23, Ulangan 28:24, Ulangan 28:25, Ulangan 28:27, Ulangan 28:36, Ulangan 28:43, Ulangan 28:44, Ulangan 28:46, Ulangan 28:48, Ulangan 28:49, Ulangan 28:50, Ulangan 28:54, Ulangan 28:56, Ulangan 28:57, Ulangan 28:58, Ulangan 28:60, Ulangan 28:64, Ulangan 28:68, Ulangan 29:1, Ulangan 29:2–30.20, Ulangan 29:6, Ulangan 29:7, Ulangan 29:8, Ulangan 29:11, Ulangan 29:12, Ulangan 29:15, Ulangan 29:17, Ulangan 29:18, Ulangan 29:19, Ulangan 29:20, Ulangan 29:21, Ulangan 29:23, Ulangan 29:25–28, Ulangan 29:27, Ulangan 29:29, Ulangan 30:1, Ulangan 30:1–10, Ulangan 30:2–3, Ulangan 30:6, Ulangan 30:11, Ulangan 30:11–20, Ulangan 30:12, Ulangan 30:13, Ulangan 30:14, Ulangan 30:16, Ulangan 30:19, Ulangan 30:20, Ulangan 31:1, Ulangan 31:1–8, Ulangan 31:1–29, Ulangan 31:3, Ulangan 31:4, Ulangan 31:6, Ulangan 31:9, Ulangan 31:9–13, Ulangan 31:10, Ulangan 31:12, Ulangan 31:14, Ulangan 31:15, Ulangan 31:18, Ulangan 31:19–22, Ulangan 31:20, Ulangan 31:22, Ulangan 31:23, Ulangan 31:26, Ulangan 31:30–32.47, Ulangan 32:1, Ulangan 32:2, Ulangan 32:4, Ulangan 32:7, Ulangan 32:8, Ulangan 32:9, Ulangan 32:14, Ulangan 32:15, Ulangan 32:16, Ulangan 32:17, Ulangan 32:18, Ulangan 32:20, Ulangan 32:21, Ulangan 32:22, Ulangan 32:27, Ulangan 32:29, Ulangan 32:30, Ulangan 32:31, Ulangan 32:32, Ulangan 32:34, Ulangan 32:36, Ulangan 32:37, Ulangan 32:38, Ulangan 32:40, Ulangan 32:42, Ulangan 32:47, Ulangan 32:49, Ulangan 32:50, Ulangan 32:51, Ulangan 33:1–29, Ulangan 33:2, Ulangan 33:3, Ulangan 33:4, Ulangan 33:6, Ulangan 33:7, Ulangan 33:8, Ulangan 33:9, Ulangan 33:10, Ulangan 33:12, Ulangan 33:13–17, Ulangan 33:16, Ulangan 33:17, Ulangan 33:18, Ulangan 33:19, Ulangan 33:20, Ulangan 33:21, Ulangan 33:22, Ulangan 33:23, Ulangan 33:24, Ulangan 33:26, Ulangan 33:27, Ulangan 33:29, Ulangan 34:1, Ulangan 34:1–12, Ulangan 34:2, Ulangan 34:3, Ulangan 34:6, Ulangan 34:7, Ulangan 34:9, Ulangan 34:10, Ulangan 34:12</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Ulangan 1:1</w:t>
      </w:r>
      <w:r>
        <w:rPr>
          <w:lang w:val="id_ID" w:bidi="id_ID"/>
        </w:rPr>
      </w:r>
    </w:p>
    <w:p>
      <w:pPr/>
      <w:r>
        <w:rPr>
          <w:lang w:val="id_ID" w:bidi="id_ID"/>
        </w:rPr>
      </w:r>
      <w:r>
        <w:rPr>
          <w:lang w:val="id_ID" w:bidi="id_ID"/>
        </w:rPr>
        <w:t>Inilah perkataan-perkataan yang diucapkan Musa: Walaupun kitab Ulangan seperti sebuah dokumen perjanjian atau traktat, pada dasarnya kitab Ulangan adalah serangkaian pidato yang disampaikan Musa kepada umat Israel. • Lembah Yordan: Dalam bahasa Ibrani disebut Araba, kata yang biasa diterjemahkan sebagai "padang gurun" atau "gurun". Kata ini secara umum merujuk pada Lembah Ngarai Besar yang membentang dari Danau Galilea ke arah selatan hingga ke Laut Merah (Teluk Aqaba). Dalam konteks ini, Araba adalah padang gurun di bagian hilir Sungai Yordan, tepat di sebelah utara Laut Mati.</w:t>
      </w:r>
      <w:r>
        <w:rPr>
          <w:lang w:val="id_ID" w:bidi="id_ID"/>
        </w:rPr>
      </w:r>
      <w:r>
        <w:rPr>
          <w:lang w:val="id_ID" w:bidi="id_ID"/>
        </w:rPr>
      </w:r>
    </w:p>
    <w:p>
      <w:pPr/>
      <w:r>
        <w:rPr>
          <w:lang w:val="id_ID" w:bidi="id_ID"/>
        </w:rPr>
      </w:r>
    </w:p>
    <w:p>
      <w:pPr>
        <w:pStyle w:val="Heading2"/>
      </w:pPr>
      <w:r>
        <w:rPr>
          <w:lang w:val="id_ID" w:bidi="id_ID"/>
        </w:rPr>
        <w:t>Ulangan 1:1–5</w:t>
      </w:r>
      <w:r>
        <w:rPr>
          <w:lang w:val="id_ID" w:bidi="id_ID"/>
        </w:rPr>
      </w:r>
    </w:p>
    <w:p>
      <w:pPr/>
      <w:r>
        <w:rPr>
          <w:lang w:val="id_ID" w:bidi="id_ID"/>
        </w:rPr>
      </w:r>
      <w:r>
        <w:rPr>
          <w:lang w:val="id_ID" w:bidi="id_ID"/>
        </w:rPr>
        <w:t>Naskah-naskah perjanjian Timur Dekat Kuno biasanya dimulai dengan bagian singkat yang memperkenalkan pihak-pihak yang terlibat dalam perjanjian, hubungan mereka satu sama lain, dan leluhur mereka. Pengantar ini memberikan informasi terutama tentang latar belakang sosial dan geografis.</w:t>
      </w:r>
      <w:r>
        <w:rPr>
          <w:lang w:val="id_ID" w:bidi="id_ID"/>
        </w:rPr>
      </w:r>
      <w:r>
        <w:rPr>
          <w:lang w:val="id_ID" w:bidi="id_ID"/>
        </w:rPr>
      </w:r>
    </w:p>
    <w:p>
      <w:pPr/>
      <w:r>
        <w:rPr>
          <w:lang w:val="id_ID" w:bidi="id_ID"/>
        </w:rPr>
      </w:r>
    </w:p>
    <w:p>
      <w:pPr>
        <w:pStyle w:val="Heading2"/>
      </w:pPr>
      <w:r>
        <w:rPr>
          <w:lang w:val="id_ID" w:bidi="id_ID"/>
        </w:rPr>
        <w:t>Ulangan 1:2</w:t>
      </w:r>
      <w:r>
        <w:rPr>
          <w:lang w:val="id_ID" w:bidi="id_ID"/>
        </w:rPr>
      </w:r>
    </w:p>
    <w:p>
      <w:pPr/>
      <w:r>
        <w:rPr>
          <w:lang w:val="id_ID" w:bidi="id_ID"/>
        </w:rPr>
      </w:r>
      <w:r>
        <w:rPr>
          <w:lang w:val="id_ID" w:bidi="id_ID"/>
        </w:rPr>
        <w:t xml:space="preserve">Jarak dari Gunung Sinai di bagian selatan Semenanjung Sinai ke Kadesh-Barnea (lihat </w:t>
      </w:r>
      <w:r>
        <w:rPr>
          <w:lang w:val="id_ID" w:bidi="id_ID"/>
        </w:rPr>
        <w:t>catatan studi pada Ul. 1:19</w:t>
      </w:r>
      <w:r>
        <w:rPr>
          <w:lang w:val="id_ID" w:bidi="id_ID"/>
        </w:rPr>
        <w:t>) di utara hanya 150 mil. Bahkan populasi orang Ibrani yang sangat besar dapat dengan mudah menempuh jarak ini dalam sebelas hari jika mereka berjalan tanpa memutar dan tanpa gangguan. Pemberontakan mereka terhadap Tuhan mengakibatkan penundaan selama 38 tahun dan jalur yang berputar-putar (</w:t>
      </w:r>
      <w:hyperlink r:id="rId15">
        <w:r>
          <w:rPr>
            <w:lang w:val="id_ID" w:bidi="id_ID"/>
          </w:rPr>
          <w:rPr>
            <w:color w:val="0000EE"/>
            <w:u w:val="single"/>
          </w:rPr>
          <w:t>Ul. 2:14</w:t>
        </w:r>
      </w:hyperlink>
      <w:r>
        <w:rPr>
          <w:lang w:val="id_ID" w:bidi="id_ID"/>
        </w:rPr>
        <w:t xml:space="preserve">; </w:t>
      </w:r>
      <w:hyperlink r:id="rId16">
        <w:r>
          <w:rPr>
            <w:lang w:val="id_ID" w:bidi="id_ID"/>
          </w:rPr>
          <w:rPr>
            <w:color w:val="0000EE"/>
            <w:u w:val="single"/>
          </w:rPr>
          <w:t>Bil. 14:34</w:t>
        </w:r>
      </w:hyperlink>
      <w:r>
        <w:rPr>
          <w:lang w:val="id_ID" w:bidi="id_ID"/>
        </w:rPr>
        <w:t xml:space="preserve">). • Gunung Sinai: Dalam bahasa Ibrani adalah </w:t>
      </w:r>
      <w:r>
        <w:rPr>
          <w:i/>
          <w:lang w:val="id_ID" w:bidi="id_ID"/>
        </w:rPr>
        <w:t>Horeb</w:t>
      </w:r>
      <w:r>
        <w:rPr>
          <w:lang w:val="id_ID" w:bidi="id_ID"/>
        </w:rPr>
        <w:t>, nama yang secara konsisten digunakan dalam Kitab Ulangan untuk gunung suci tempat perjanjian diberikan. Kemungkinan hubungannya dengan kata yang berarti "kekeringan" atau "kehancuran" menunjukkan kondisi yang harus dihadapi bangsa Israel. • Jalan pegunungan Seir adalah jalur dari Gunung Sinai ke Gunung Seir. Seir, nama lain Edom, terletak di sebelah timur-tenggara Laut Mati. Jalur yang biasa dilalui para musafir adalah melalui Araba ke utara dari Teluk Aqaba dan kemudian ke barat menuju Kadesh-Barnea, 60 mil di sebelah barat daya Laut Mati.</w:t>
      </w:r>
      <w:r>
        <w:rPr>
          <w:lang w:val="id_ID" w:bidi="id_ID"/>
        </w:rPr>
      </w:r>
      <w:r>
        <w:rPr>
          <w:lang w:val="id_ID" w:bidi="id_ID"/>
        </w:rPr>
      </w:r>
    </w:p>
    <w:p>
      <w:pPr/>
      <w:r>
        <w:rPr>
          <w:lang w:val="id_ID" w:bidi="id_ID"/>
        </w:rPr>
      </w:r>
    </w:p>
    <w:p>
      <w:pPr>
        <w:pStyle w:val="Heading2"/>
      </w:pPr>
      <w:r>
        <w:rPr>
          <w:lang w:val="id_ID" w:bidi="id_ID"/>
        </w:rPr>
        <w:t>Ulangan 1:4</w:t>
      </w:r>
      <w:r>
        <w:rPr>
          <w:lang w:val="id_ID" w:bidi="id_ID"/>
        </w:rPr>
      </w:r>
    </w:p>
    <w:p>
      <w:pPr/>
      <w:r>
        <w:rPr>
          <w:lang w:val="id_ID" w:bidi="id_ID"/>
        </w:rPr>
      </w:r>
      <w:r>
        <w:rPr>
          <w:lang w:val="id_ID" w:bidi="id_ID"/>
        </w:rPr>
        <w:t xml:space="preserve">Bangsa Amori adalah orang Semit, yang secara bahasa terkait dengan bangsa Kanaan. Mereka awalnya tinggal di daerah yang sekarang menjadi Suriah bagian utara-tengah, tetapi mereka telah bermigrasi ke Kanaan dan menetap di kedua sisi Sungai Yordan, terutama di daerah perbukitan. Pada saat penaklukan Israel, banyak orang Amori tinggal di Trans-Yordan (sebelah timur Sungai Yordan), sebelah utara Sungai Arnon, dengan ibu kota mereka di Hesybon (lihat juga </w:t>
      </w:r>
      <w:r>
        <w:rPr>
          <w:lang w:val="id_ID" w:bidi="id_ID"/>
        </w:rPr>
        <w:t>catatan studi pada Bil. 21:13</w:t>
      </w:r>
      <w:r>
        <w:rPr>
          <w:lang w:val="id_ID" w:bidi="id_ID"/>
        </w:rPr>
        <w:t>). Orang Israel telah mengusir banyak dari mereka sebelum masa ini (</w:t>
      </w:r>
      <w:hyperlink r:id="rId17">
        <w:r>
          <w:rPr>
            <w:lang w:val="id_ID" w:bidi="id_ID"/>
          </w:rPr>
          <w:rPr>
            <w:color w:val="0000EE"/>
            <w:u w:val="single"/>
          </w:rPr>
          <w:t>Bil. 22:21–35</w:t>
        </w:r>
      </w:hyperlink>
      <w:r>
        <w:rPr>
          <w:lang w:val="id_ID" w:bidi="id_ID"/>
        </w:rPr>
        <w:t xml:space="preserve">). • Basan juga merupakan daerah Amori, yang terletak di sebelah utara Sungai Yarmuk dan di sebelah timur Laut Galilea. Daerah ini terkenal dengan ternak-ternaknya yang berharga (bdk. </w:t>
      </w:r>
      <w:hyperlink r:id="rId18">
        <w:r>
          <w:rPr>
            <w:lang w:val="id_ID" w:bidi="id_ID"/>
          </w:rPr>
          <w:rPr>
            <w:color w:val="0000EE"/>
            <w:u w:val="single"/>
          </w:rPr>
          <w:t>Mzm. 22:12</w:t>
        </w:r>
      </w:hyperlink>
      <w:r>
        <w:rPr>
          <w:lang w:val="id_ID" w:bidi="id_ID"/>
        </w:rPr>
        <w:t xml:space="preserve">; </w:t>
      </w:r>
      <w:hyperlink r:id="rId19">
        <w:r>
          <w:rPr>
            <w:lang w:val="id_ID" w:bidi="id_ID"/>
          </w:rPr>
          <w:rPr>
            <w:color w:val="0000EE"/>
            <w:u w:val="single"/>
          </w:rPr>
          <w:t>Yeh. 39:18</w:t>
        </w:r>
      </w:hyperlink>
      <w:r>
        <w:rPr>
          <w:lang w:val="id_ID" w:bidi="id_ID"/>
        </w:rPr>
        <w:t xml:space="preserve">; </w:t>
      </w:r>
      <w:hyperlink r:id="rId20">
        <w:r>
          <w:rPr>
            <w:lang w:val="id_ID" w:bidi="id_ID"/>
          </w:rPr>
          <w:rPr>
            <w:color w:val="0000EE"/>
            <w:u w:val="single"/>
          </w:rPr>
          <w:t>Am. 4:1</w:t>
        </w:r>
      </w:hyperlink>
      <w:r>
        <w:rPr>
          <w:lang w:val="id_ID" w:bidi="id_ID"/>
        </w:rPr>
        <w:t xml:space="preserve">. 4:1 dan </w:t>
      </w:r>
      <w:r>
        <w:rPr>
          <w:lang w:val="id_ID" w:bidi="id_ID"/>
        </w:rPr>
        <w:t>catatan studi</w:t>
      </w:r>
      <w:r>
        <w:rPr>
          <w:lang w:val="id_ID" w:bidi="id_ID"/>
        </w:rPr>
        <w:t xml:space="preserve">). Ibu kotanya adalah Asytarot. • Raja Sihon dan Og tidak diketahui di luar catatan Alkitab (lihat </w:t>
      </w:r>
      <w:hyperlink r:id="rId21">
        <w:r>
          <w:rPr>
            <w:lang w:val="id_ID" w:bidi="id_ID"/>
          </w:rPr>
          <w:rPr>
            <w:color w:val="0000EE"/>
            <w:u w:val="single"/>
          </w:rPr>
          <w:t>Bil. 21:21–35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1:6–4.40</w:t>
      </w:r>
      <w:r>
        <w:rPr>
          <w:lang w:val="id_ID" w:bidi="id_ID"/>
        </w:rPr>
      </w:r>
    </w:p>
    <w:p>
      <w:pPr/>
      <w:r>
        <w:rPr>
          <w:lang w:val="id_ID" w:bidi="id_ID"/>
        </w:rPr>
      </w:r>
      <w:r>
        <w:rPr>
          <w:lang w:val="id_ID" w:bidi="id_ID"/>
        </w:rPr>
        <w:t>Perjanjian-perjanjian sekuler biasanya menyertakan suatu bagian yang merinci hubungan masa lalu antara para pihak perjanjian. Tujuannya adalah untuk menunjukkan keberhasilan dan kegagalan Israel sejak peristiwa Keluaran dan untuk mengingatkan orang bahwa Allah telah setia pada firman-Nya, terlepas dari bagaimana Israel bersikap terhadap-Nya. Untuk mempersiapkan bangsa Israel menghadapi kehidupan di Kanaan, Musa mengingatkan mereka akan kehidupan di Mesir, empat puluh tahun mengembara di padang gurun dan kesalahan-kesalahan mereka di masa lalu. Dia memperingatkan mereka untuk menaati perjanjian Allah dan meyakinkan mereka bahwa kasih karunia Allah akan mengikuti mereka saat mereka belajar untuk percaya dan menaati Tuhan.</w:t>
      </w:r>
      <w:r>
        <w:rPr>
          <w:lang w:val="id_ID" w:bidi="id_ID"/>
        </w:rPr>
      </w:r>
      <w:r>
        <w:rPr>
          <w:lang w:val="id_ID" w:bidi="id_ID"/>
        </w:rPr>
      </w:r>
    </w:p>
    <w:p>
      <w:pPr/>
      <w:r>
        <w:rPr>
          <w:lang w:val="id_ID" w:bidi="id_ID"/>
        </w:rPr>
      </w:r>
    </w:p>
    <w:p>
      <w:pPr>
        <w:pStyle w:val="Heading2"/>
      </w:pPr>
      <w:r>
        <w:rPr>
          <w:lang w:val="id_ID" w:bidi="id_ID"/>
        </w:rPr>
        <w:t>Ulangan 1:7</w:t>
      </w:r>
      <w:r>
        <w:rPr>
          <w:lang w:val="id_ID" w:bidi="id_ID"/>
        </w:rPr>
      </w:r>
    </w:p>
    <w:p>
      <w:pPr/>
      <w:r>
        <w:rPr>
          <w:lang w:val="id_ID" w:bidi="id_ID"/>
        </w:rPr>
      </w:r>
      <w:r>
        <w:rPr>
          <w:lang w:val="id_ID" w:bidi="id_ID"/>
        </w:rPr>
        <w:t xml:space="preserve">Daerah perbukitan mencakup wilayah pedalaman Kanaan yang juga dihuni oleh orang Amori (lihat </w:t>
      </w:r>
      <w:hyperlink r:id="rId22">
        <w:r>
          <w:rPr>
            <w:lang w:val="id_ID" w:bidi="id_ID"/>
          </w:rPr>
          <w:rPr>
            <w:color w:val="0000EE"/>
            <w:u w:val="single"/>
          </w:rPr>
          <w:t>Ul. 1:4</w:t>
        </w:r>
      </w:hyperlink>
      <w:r>
        <w:rPr>
          <w:lang w:val="id_ID" w:bidi="id_ID"/>
        </w:rPr>
        <w:t xml:space="preserve">; </w:t>
      </w:r>
      <w:hyperlink r:id="rId23">
        <w:r>
          <w:rPr>
            <w:lang w:val="id_ID" w:bidi="id_ID"/>
          </w:rPr>
          <w:rPr>
            <w:color w:val="0000EE"/>
            <w:u w:val="single"/>
          </w:rPr>
          <w:t>Bil. 13:29</w:t>
        </w:r>
      </w:hyperlink>
      <w:r>
        <w:rPr>
          <w:lang w:val="id_ID" w:bidi="id_ID"/>
        </w:rPr>
        <w:t xml:space="preserve">; </w:t>
      </w:r>
      <w:hyperlink r:id="rId24">
        <w:r>
          <w:rPr>
            <w:lang w:val="id_ID" w:bidi="id_ID"/>
          </w:rPr>
          <w:rPr>
            <w:color w:val="0000EE"/>
            <w:u w:val="single"/>
          </w:rPr>
          <w:t>Yos. 10:6</w:t>
        </w:r>
      </w:hyperlink>
      <w:r>
        <w:rPr>
          <w:lang w:val="id_ID" w:bidi="id_ID"/>
        </w:rPr>
        <w:t xml:space="preserve">). Orang Kanaan tampaknya pernah tinggal di seluruh Palestina, tetapi dengan kedatangan orang Amori, mereka dibatasi di lembah-lembah dan dataran rendah. • Daerah Bukit: Dalam bahasa Ibrani, </w:t>
      </w:r>
      <w:r>
        <w:rPr>
          <w:i/>
          <w:lang w:val="id_ID" w:bidi="id_ID"/>
        </w:rPr>
        <w:t xml:space="preserve">Shephelah, </w:t>
      </w:r>
      <w:r>
        <w:rPr>
          <w:lang w:val="id_ID" w:bidi="id_ID"/>
        </w:rPr>
        <w:t xml:space="preserve">istilah yang masih digunakan di Israel modern untuk wilayah antara perbukitan Yehuda dan dataran pesisir, sebuah wilayah yang dikhususkan untuk kebun buah dan kebun anggur. • Negeb: Wilayah gurun yang luas ini berada di selatan Kanaan. Kata Ibrani </w:t>
      </w:r>
      <w:r>
        <w:rPr>
          <w:i/>
          <w:lang w:val="id_ID" w:bidi="id_ID"/>
        </w:rPr>
        <w:t>negev</w:t>
      </w:r>
      <w:r>
        <w:rPr>
          <w:lang w:val="id_ID" w:bidi="id_ID"/>
        </w:rPr>
        <w:t xml:space="preserve"> juga dapat berarti "selatan".</w:t>
      </w:r>
      <w:r>
        <w:rPr>
          <w:lang w:val="id_ID" w:bidi="id_ID"/>
        </w:rPr>
      </w:r>
      <w:r>
        <w:rPr>
          <w:lang w:val="id_ID" w:bidi="id_ID"/>
        </w:rPr>
      </w:r>
    </w:p>
    <w:p>
      <w:pPr/>
      <w:r>
        <w:rPr>
          <w:lang w:val="id_ID" w:bidi="id_ID"/>
        </w:rPr>
      </w:r>
    </w:p>
    <w:p>
      <w:pPr>
        <w:pStyle w:val="Heading2"/>
      </w:pPr>
      <w:r>
        <w:rPr>
          <w:lang w:val="id_ID" w:bidi="id_ID"/>
        </w:rPr>
        <w:t>Ulangan 1:8</w:t>
      </w:r>
      <w:r>
        <w:rPr>
          <w:lang w:val="id_ID" w:bidi="id_ID"/>
        </w:rPr>
      </w:r>
    </w:p>
    <w:p>
      <w:pPr/>
      <w:r>
        <w:rPr>
          <w:lang w:val="id_ID" w:bidi="id_ID"/>
        </w:rPr>
      </w:r>
      <w:r>
        <w:rPr>
          <w:lang w:val="id_ID" w:bidi="id_ID"/>
        </w:rPr>
        <w:t>dudukilah (secara harfiah didapatkan sebagai warisan): Tanah itu sudah menjadi milik Israel karena Allah telah menjanjikannya kepada nenek moyang bangsa itu berabad-abad sebelumnya (</w:t>
      </w:r>
      <w:hyperlink r:id="rId25">
        <w:r>
          <w:rPr>
            <w:lang w:val="id_ID" w:bidi="id_ID"/>
          </w:rPr>
          <w:rPr>
            <w:color w:val="0000EE"/>
            <w:u w:val="single"/>
          </w:rPr>
          <w:t>Kej. 15:18–21</w:t>
        </w:r>
      </w:hyperlink>
      <w:r>
        <w:rPr>
          <w:lang w:val="id_ID" w:bidi="id_ID"/>
        </w:rPr>
        <w:t xml:space="preserve">; </w:t>
      </w:r>
      <w:hyperlink r:id="rId26">
        <w:r>
          <w:rPr>
            <w:lang w:val="id_ID" w:bidi="id_ID"/>
          </w:rPr>
          <w:rPr>
            <w:color w:val="0000EE"/>
            <w:u w:val="single"/>
          </w:rPr>
          <w:t>26:3</w:t>
        </w:r>
      </w:hyperlink>
      <w:r>
        <w:rPr>
          <w:lang w:val="id_ID" w:bidi="id_ID"/>
        </w:rPr>
        <w:t xml:space="preserve">; </w:t>
      </w:r>
      <w:hyperlink r:id="rId27">
        <w:r>
          <w:rPr>
            <w:lang w:val="id_ID" w:bidi="id_ID"/>
          </w:rPr>
          <w:rPr>
            <w:color w:val="0000EE"/>
            <w:u w:val="single"/>
          </w:rPr>
          <w:t>Kel. 23:31</w:t>
        </w:r>
      </w:hyperlink>
      <w:r>
        <w:rPr>
          <w:lang w:val="id_ID" w:bidi="id_ID"/>
        </w:rPr>
        <w:t>). Israel tidak merebut wilayah baru dari pemiliknya yang sah, tetapi mengambil alih tanah yang diduduki oleh para penghuni liar.</w:t>
      </w:r>
      <w:r>
        <w:rPr>
          <w:lang w:val="id_ID" w:bidi="id_ID"/>
        </w:rPr>
      </w:r>
      <w:r>
        <w:rPr>
          <w:lang w:val="id_ID" w:bidi="id_ID"/>
        </w:rPr>
      </w:r>
    </w:p>
    <w:p>
      <w:pPr/>
      <w:r>
        <w:rPr>
          <w:lang w:val="id_ID" w:bidi="id_ID"/>
        </w:rPr>
      </w:r>
    </w:p>
    <w:p>
      <w:pPr>
        <w:pStyle w:val="Heading2"/>
      </w:pPr>
      <w:r>
        <w:rPr>
          <w:lang w:val="id_ID" w:bidi="id_ID"/>
        </w:rPr>
        <w:t>Ulangan 1:9–18</w:t>
      </w:r>
      <w:r>
        <w:rPr>
          <w:lang w:val="id_ID" w:bidi="id_ID"/>
        </w:rPr>
      </w:r>
    </w:p>
    <w:p>
      <w:pPr/>
      <w:r>
        <w:rPr>
          <w:lang w:val="id_ID" w:bidi="id_ID"/>
        </w:rPr>
      </w:r>
      <w:r>
        <w:rPr>
          <w:lang w:val="id_ID" w:bidi="id_ID"/>
        </w:rPr>
        <w:t xml:space="preserve">Lihat </w:t>
      </w:r>
      <w:hyperlink r:id="rId28">
        <w:r>
          <w:rPr>
            <w:lang w:val="id_ID" w:bidi="id_ID"/>
          </w:rPr>
          <w:rPr>
            <w:color w:val="0000EE"/>
            <w:u w:val="single"/>
          </w:rPr>
          <w:t>Kel. 18:13–27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1:10</w:t>
      </w:r>
      <w:r>
        <w:rPr>
          <w:lang w:val="id_ID" w:bidi="id_ID"/>
        </w:rPr>
      </w:r>
    </w:p>
    <w:p>
      <w:pPr/>
      <w:r>
        <w:rPr>
          <w:lang w:val="id_ID" w:bidi="id_ID"/>
        </w:rPr>
      </w:r>
      <w:r>
        <w:rPr>
          <w:lang w:val="id_ID" w:bidi="id_ID"/>
        </w:rPr>
        <w:t>seperti bintang-bintang di langit banyaknya</w:t>
      </w:r>
      <w:r>
        <w:rPr>
          <w:lang w:val="id_ID" w:bidi="id_ID"/>
        </w:rPr>
        <w:t xml:space="preserve">: Ini adalah kiasan yang dibesar-besarkan untuk memberikan sebuah kesan. Keturunan Abraham belum mendekati jumlah bintang yang sebenarnya di alam semesta, meskipun jumlah mereka melebihi jumlah bintang yang dapat dilihat dengan mata telanjang. Musa ingin menyampaikan bahwa Allah sudah mulai menggenapi janji-janji-Nya kepada Abraham (lihat </w:t>
      </w:r>
      <w:hyperlink r:id="rId29">
        <w:r>
          <w:rPr>
            <w:lang w:val="id_ID" w:bidi="id_ID"/>
          </w:rPr>
          <w:rPr>
            <w:color w:val="0000EE"/>
            <w:u w:val="single"/>
          </w:rPr>
          <w:t>Kej. 15:5</w:t>
        </w:r>
      </w:hyperlink>
      <w:r>
        <w:rPr>
          <w:lang w:val="id_ID" w:bidi="id_ID"/>
        </w:rPr>
        <w:t xml:space="preserve">; </w:t>
      </w:r>
      <w:hyperlink r:id="rId30">
        <w:r>
          <w:rPr>
            <w:lang w:val="id_ID" w:bidi="id_ID"/>
          </w:rPr>
          <w:rPr>
            <w:color w:val="0000EE"/>
            <w:u w:val="single"/>
          </w:rPr>
          <w:t>22:17</w:t>
        </w:r>
      </w:hyperlink>
      <w:r>
        <w:rPr>
          <w:lang w:val="id_ID" w:bidi="id_ID"/>
        </w:rPr>
        <w:t>) dengan membuat Israel menjadi sangat banyak, membawa mereka ke Tanah Perjanjian, dan mempersiapkan mereka untuk menaklukkannya.</w:t>
      </w:r>
      <w:r>
        <w:rPr>
          <w:lang w:val="id_ID" w:bidi="id_ID"/>
        </w:rPr>
      </w:r>
      <w:r>
        <w:rPr>
          <w:lang w:val="id_ID" w:bidi="id_ID"/>
        </w:rPr>
      </w:r>
    </w:p>
    <w:p>
      <w:pPr/>
      <w:r>
        <w:rPr>
          <w:lang w:val="id_ID" w:bidi="id_ID"/>
        </w:rPr>
      </w:r>
    </w:p>
    <w:p>
      <w:pPr>
        <w:pStyle w:val="Heading2"/>
      </w:pPr>
      <w:r>
        <w:rPr>
          <w:lang w:val="id_ID" w:bidi="id_ID"/>
        </w:rPr>
        <w:t>Exodus 1:13</w:t>
      </w:r>
      <w:r>
        <w:rPr>
          <w:lang w:val="id_ID" w:bidi="id_ID"/>
        </w:rPr>
      </w:r>
    </w:p>
    <w:p>
      <w:pPr/>
      <w:r>
        <w:rPr>
          <w:lang w:val="id_ID" w:bidi="id_ID"/>
        </w:rPr>
      </w:r>
      <w:r>
        <w:rPr>
          <w:lang w:val="id_ID" w:bidi="id_ID"/>
        </w:rPr>
        <w:t>Orang-orang yang dihormati memiliki kehidupan dan reputasi yang baik, bahkan dalam pengawasan yang ketat.</w:t>
      </w:r>
      <w:r>
        <w:rPr>
          <w:lang w:val="id_ID" w:bidi="id_ID"/>
        </w:rPr>
      </w:r>
      <w:r>
        <w:rPr>
          <w:lang w:val="id_ID" w:bidi="id_ID"/>
        </w:rPr>
      </w:r>
    </w:p>
    <w:p>
      <w:pPr/>
      <w:r>
        <w:rPr>
          <w:lang w:val="id_ID" w:bidi="id_ID"/>
        </w:rPr>
      </w:r>
    </w:p>
    <w:p>
      <w:pPr>
        <w:pStyle w:val="Heading2"/>
      </w:pPr>
      <w:r>
        <w:rPr>
          <w:lang w:val="id_ID" w:bidi="id_ID"/>
        </w:rPr>
        <w:t>Ulangan 1:15</w:t>
      </w:r>
      <w:r>
        <w:rPr>
          <w:lang w:val="id_ID" w:bidi="id_ID"/>
        </w:rPr>
      </w:r>
    </w:p>
    <w:p>
      <w:pPr/>
      <w:r>
        <w:rPr>
          <w:lang w:val="id_ID" w:bidi="id_ID"/>
        </w:rPr>
      </w:r>
      <w:r>
        <w:rPr>
          <w:lang w:val="id_ID" w:bidi="id_ID"/>
        </w:rPr>
        <w:t xml:space="preserve">seribu … seratus … lima puluh … sepuluh: Ini adalah standar pengaturan kelompok militer, jadi beberapa pejabat ini mungkin adalah perwira militer (lihat </w:t>
      </w:r>
      <w:hyperlink r:id="rId31">
        <w:r>
          <w:rPr>
            <w:lang w:val="id_ID" w:bidi="id_ID"/>
          </w:rPr>
          <w:rPr>
            <w:color w:val="0000EE"/>
            <w:u w:val="single"/>
          </w:rPr>
          <w:t>1Sam. 8:12</w:t>
        </w:r>
      </w:hyperlink>
      <w:r>
        <w:rPr>
          <w:lang w:val="id_ID" w:bidi="id_ID"/>
        </w:rPr>
        <w:t xml:space="preserve">; </w:t>
      </w:r>
      <w:hyperlink r:id="rId32">
        <w:r>
          <w:rPr>
            <w:lang w:val="id_ID" w:bidi="id_ID"/>
          </w:rPr>
          <w:rPr>
            <w:color w:val="0000EE"/>
            <w:u w:val="single"/>
          </w:rPr>
          <w:t>22:7</w:t>
        </w:r>
      </w:hyperlink>
      <w:r>
        <w:rPr>
          <w:lang w:val="id_ID" w:bidi="id_ID"/>
        </w:rPr>
        <w:t xml:space="preserve">; </w:t>
      </w:r>
      <w:hyperlink r:id="rId33">
        <w:r>
          <w:rPr>
            <w:lang w:val="id_ID" w:bidi="id_ID"/>
          </w:rPr>
          <w:rPr>
            <w:color w:val="0000EE"/>
            <w:u w:val="single"/>
          </w:rPr>
          <w:t>2Sam. 18:1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1:16–17</w:t>
      </w:r>
      <w:r>
        <w:rPr>
          <w:lang w:val="id_ID" w:bidi="id_ID"/>
        </w:rPr>
      </w:r>
    </w:p>
    <w:p>
      <w:pPr/>
      <w:r>
        <w:rPr>
          <w:lang w:val="id_ID" w:bidi="id_ID"/>
        </w:rPr>
      </w:r>
      <w:r>
        <w:rPr>
          <w:lang w:val="id_ID" w:bidi="id_ID"/>
        </w:rPr>
        <w:t xml:space="preserve">Dalam mengadili jangan pandang bulu (secara harfiah </w:t>
      </w:r>
      <w:r>
        <w:rPr>
          <w:i/>
          <w:lang w:val="id_ID" w:bidi="id_ID"/>
        </w:rPr>
        <w:t>jangan mengenali wajah</w:t>
      </w:r>
      <w:r>
        <w:rPr>
          <w:lang w:val="id_ID" w:bidi="id_ID"/>
        </w:rPr>
        <w:t>): Orang-orang yang datang ke pengadilan harus diperlakukan seolah-olah mereka mengenakan topeng untuk menyembunyikan identitas mereka. Para hakim tidak boleh dipengaruhi oleh orang-orang kaya dan berkuasa dalam masyarakat, tetapi harus menghakimi atas dasar ketidakberpihakan Allah sendiri (</w:t>
      </w:r>
      <w:hyperlink r:id="rId34">
        <w:r>
          <w:rPr>
            <w:lang w:val="id_ID" w:bidi="id_ID"/>
          </w:rPr>
          <w:rPr>
            <w:color w:val="0000EE"/>
            <w:u w:val="single"/>
          </w:rPr>
          <w:t>Ul. 10:17</w:t>
        </w:r>
      </w:hyperlink>
      <w:r>
        <w:rPr>
          <w:lang w:val="id_ID" w:bidi="id_ID"/>
        </w:rPr>
        <w:t>) dan memperlakukan semua orang setara di mata hukum.</w:t>
      </w:r>
      <w:r>
        <w:rPr>
          <w:lang w:val="id_ID" w:bidi="id_ID"/>
        </w:rPr>
      </w:r>
      <w:r>
        <w:rPr>
          <w:lang w:val="id_ID" w:bidi="id_ID"/>
        </w:rPr>
      </w:r>
    </w:p>
    <w:p>
      <w:pPr/>
      <w:r>
        <w:rPr>
          <w:lang w:val="id_ID" w:bidi="id_ID"/>
        </w:rPr>
      </w:r>
    </w:p>
    <w:p>
      <w:pPr>
        <w:pStyle w:val="Heading2"/>
      </w:pPr>
      <w:r>
        <w:rPr>
          <w:lang w:val="id_ID" w:bidi="id_ID"/>
        </w:rPr>
        <w:t>Ulangan 1:19</w:t>
      </w:r>
      <w:r>
        <w:rPr>
          <w:lang w:val="id_ID" w:bidi="id_ID"/>
        </w:rPr>
      </w:r>
    </w:p>
    <w:p>
      <w:pPr/>
      <w:r>
        <w:rPr>
          <w:lang w:val="id_ID" w:bidi="id_ID"/>
        </w:rPr>
      </w:r>
      <w:r>
        <w:rPr>
          <w:lang w:val="id_ID" w:bidi="id_ID"/>
        </w:rPr>
        <w:t xml:space="preserve">Kadesh-Barnea, sebuah oasis besar dengan sumur dan mata air yang melimpah, terletak sekitar lima puluh mil di sebelah selatan Bersyeba, </w:t>
      </w:r>
      <w:r>
        <w:rPr>
          <w:lang w:val="id_ID" w:bidi="id_ID"/>
        </w:rPr>
        <w:t xml:space="preserve">yang secara tradisional dianggap batas paling selatan di Israel </w:t>
      </w:r>
      <w:r>
        <w:rPr>
          <w:lang w:val="id_ID" w:bidi="id_ID"/>
        </w:rPr>
        <w:t xml:space="preserve">(lihat </w:t>
      </w:r>
      <w:hyperlink r:id="rId35">
        <w:r>
          <w:rPr>
            <w:lang w:val="id_ID" w:bidi="id_ID"/>
          </w:rPr>
          <w:rPr>
            <w:color w:val="0000EE"/>
            <w:u w:val="single"/>
          </w:rPr>
          <w:t>2Sam. 3:10</w:t>
        </w:r>
      </w:hyperlink>
      <w:r>
        <w:rPr>
          <w:lang w:val="id_ID" w:bidi="id_ID"/>
        </w:rPr>
        <w:t xml:space="preserve">; </w:t>
      </w:r>
      <w:hyperlink r:id="rId36">
        <w:r>
          <w:rPr>
            <w:lang w:val="id_ID" w:bidi="id_ID"/>
          </w:rPr>
          <w:rPr>
            <w:color w:val="0000EE"/>
            <w:u w:val="single"/>
          </w:rPr>
          <w:t>1Taw.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1:19–25</w:t>
      </w:r>
      <w:r>
        <w:rPr>
          <w:lang w:val="id_ID" w:bidi="id_ID"/>
        </w:rPr>
      </w:r>
    </w:p>
    <w:p>
      <w:pPr/>
      <w:r>
        <w:rPr>
          <w:lang w:val="id_ID" w:bidi="id_ID"/>
        </w:rPr>
      </w:r>
      <w:r>
        <w:rPr>
          <w:lang w:val="id_ID" w:bidi="id_ID"/>
        </w:rPr>
        <w:t xml:space="preserve">Lihat </w:t>
      </w:r>
      <w:hyperlink r:id="rId37">
        <w:r>
          <w:rPr>
            <w:lang w:val="id_ID" w:bidi="id_ID"/>
          </w:rPr>
          <w:rPr>
            <w:color w:val="0000EE"/>
            <w:u w:val="single"/>
          </w:rPr>
          <w:t>Bil.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1:24–25</w:t>
      </w:r>
      <w:r>
        <w:rPr>
          <w:lang w:val="id_ID" w:bidi="id_ID"/>
        </w:rPr>
      </w:r>
    </w:p>
    <w:p>
      <w:pPr/>
      <w:r>
        <w:rPr>
          <w:lang w:val="id_ID" w:bidi="id_ID"/>
        </w:rPr>
      </w:r>
      <w:r>
        <w:rPr>
          <w:lang w:val="id_ID" w:bidi="id_ID"/>
        </w:rPr>
        <w:t xml:space="preserve">Eskol berarti "kumpulan pohon"; buah yang tumbuh di sana adalah buah anggur (lihat </w:t>
      </w:r>
      <w:hyperlink r:id="rId38">
        <w:r>
          <w:rPr>
            <w:lang w:val="id_ID" w:bidi="id_ID"/>
          </w:rPr>
          <w:rPr>
            <w:color w:val="0000EE"/>
            <w:u w:val="single"/>
          </w:rPr>
          <w:t>Bil. 13:23–27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1:26–46</w:t>
      </w:r>
      <w:r>
        <w:rPr>
          <w:lang w:val="id_ID" w:bidi="id_ID"/>
        </w:rPr>
      </w:r>
    </w:p>
    <w:p>
      <w:pPr/>
      <w:r>
        <w:rPr>
          <w:lang w:val="id_ID" w:bidi="id_ID"/>
        </w:rPr>
      </w:r>
      <w:r>
        <w:rPr>
          <w:lang w:val="id_ID" w:bidi="id_ID"/>
        </w:rPr>
        <w:t xml:space="preserve">Lihat </w:t>
      </w:r>
      <w:hyperlink r:id="rId39">
        <w:r>
          <w:rPr>
            <w:lang w:val="id_ID" w:bidi="id_ID"/>
          </w:rPr>
          <w:rPr>
            <w:color w:val="0000EE"/>
            <w:u w:val="single"/>
          </w:rPr>
          <w:t>Bil.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1:28</w:t>
      </w:r>
      <w:r>
        <w:rPr>
          <w:lang w:val="id_ID" w:bidi="id_ID"/>
        </w:rPr>
      </w:r>
    </w:p>
    <w:p>
      <w:pPr/>
      <w:r>
        <w:rPr>
          <w:lang w:val="id_ID" w:bidi="id_ID"/>
        </w:rPr>
      </w:r>
      <w:r>
        <w:rPr>
          <w:lang w:val="id_ID" w:bidi="id_ID"/>
        </w:rPr>
        <w:t>Enak adalah seorang yang dikenal bertubuh besar (</w:t>
      </w:r>
      <w:hyperlink r:id="rId40">
        <w:r>
          <w:rPr>
            <w:lang w:val="id_ID" w:bidi="id_ID"/>
          </w:rPr>
          <w:rPr>
            <w:color w:val="0000EE"/>
            <w:u w:val="single"/>
          </w:rPr>
          <w:t>Ul. 2:10</w:t>
        </w:r>
      </w:hyperlink>
      <w:r>
        <w:rPr>
          <w:lang w:val="id_ID" w:bidi="id_ID"/>
        </w:rPr>
        <w:t xml:space="preserve">, </w:t>
      </w:r>
      <w:hyperlink r:id="rId41">
        <w:r>
          <w:rPr>
            <w:lang w:val="id_ID" w:bidi="id_ID"/>
          </w:rPr>
          <w:rPr>
            <w:color w:val="0000EE"/>
            <w:u w:val="single"/>
          </w:rPr>
          <w:t>21</w:t>
        </w:r>
      </w:hyperlink>
      <w:r>
        <w:rPr>
          <w:lang w:val="id_ID" w:bidi="id_ID"/>
        </w:rPr>
        <w:t xml:space="preserve">; </w:t>
      </w:r>
      <w:hyperlink r:id="rId42">
        <w:r>
          <w:rPr>
            <w:lang w:val="id_ID" w:bidi="id_ID"/>
          </w:rPr>
          <w:rPr>
            <w:color w:val="0000EE"/>
            <w:u w:val="single"/>
          </w:rPr>
          <w:t>9:2</w:t>
        </w:r>
      </w:hyperlink>
      <w:r>
        <w:rPr>
          <w:lang w:val="id_ID" w:bidi="id_ID"/>
        </w:rPr>
        <w:t xml:space="preserve">; </w:t>
      </w:r>
      <w:hyperlink r:id="rId43">
        <w:r>
          <w:rPr>
            <w:lang w:val="id_ID" w:bidi="id_ID"/>
          </w:rPr>
          <w:rPr>
            <w:color w:val="0000EE"/>
            <w:u w:val="single"/>
          </w:rPr>
          <w:t>Bil. 13:33</w:t>
        </w:r>
      </w:hyperlink>
      <w:r>
        <w:rPr>
          <w:lang w:val="id_ID" w:bidi="id_ID"/>
        </w:rPr>
        <w:t>). Goliat (</w:t>
      </w:r>
      <w:hyperlink r:id="rId44">
        <w:r>
          <w:rPr>
            <w:lang w:val="id_ID" w:bidi="id_ID"/>
          </w:rPr>
          <w:rPr>
            <w:color w:val="0000EE"/>
            <w:u w:val="single"/>
          </w:rPr>
          <w:t>1Sam. 17:4</w:t>
        </w:r>
      </w:hyperlink>
      <w:r>
        <w:rPr>
          <w:lang w:val="id_ID" w:bidi="id_ID"/>
        </w:rPr>
        <w:t>) mungkin salah satu keturunan Enak yang pindah ke dataran pesisir Filistin (</w:t>
      </w:r>
      <w:hyperlink r:id="rId45">
        <w:r>
          <w:rPr>
            <w:lang w:val="id_ID" w:bidi="id_ID"/>
          </w:rPr>
          <w:rPr>
            <w:color w:val="0000EE"/>
            <w:u w:val="single"/>
          </w:rPr>
          <w:t>Ul. 2:23</w:t>
        </w:r>
      </w:hyperlink>
      <w:r>
        <w:rPr>
          <w:lang w:val="id_ID" w:bidi="id_ID"/>
        </w:rPr>
        <w:t xml:space="preserve">; </w:t>
      </w:r>
      <w:hyperlink r:id="rId46">
        <w:r>
          <w:rPr>
            <w:lang w:val="id_ID" w:bidi="id_ID"/>
          </w:rPr>
          <w:rPr>
            <w:color w:val="0000EE"/>
            <w:u w:val="single"/>
          </w:rPr>
          <w:t>Yos. 11:21–23</w:t>
        </w:r>
      </w:hyperlink>
      <w:r>
        <w:rPr>
          <w:lang w:val="id_ID" w:bidi="id_ID"/>
        </w:rPr>
        <w:t xml:space="preserve">; </w:t>
      </w:r>
      <w:hyperlink r:id="rId47">
        <w:r>
          <w:rPr>
            <w:lang w:val="id_ID" w:bidi="id_ID"/>
          </w:rPr>
          <w:rPr>
            <w:color w:val="0000EE"/>
            <w:u w:val="single"/>
          </w:rPr>
          <w:t>15:14</w:t>
        </w:r>
      </w:hyperlink>
      <w:r>
        <w:rPr>
          <w:lang w:val="id_ID" w:bidi="id_ID"/>
        </w:rPr>
        <w:t xml:space="preserve">; </w:t>
      </w:r>
      <w:hyperlink r:id="rId48">
        <w:r>
          <w:rPr>
            <w:lang w:val="id_ID" w:bidi="id_ID"/>
          </w:rPr>
          <w:rPr>
            <w:color w:val="0000EE"/>
            <w:u w:val="single"/>
          </w:rPr>
          <w:t>1Taw. 20:4–8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1:30</w:t>
      </w:r>
      <w:r>
        <w:rPr>
          <w:lang w:val="id_ID" w:bidi="id_ID"/>
        </w:rPr>
      </w:r>
    </w:p>
    <w:p>
      <w:pPr/>
      <w:r>
        <w:rPr>
          <w:lang w:val="id_ID" w:bidi="id_ID"/>
        </w:rPr>
      </w:r>
      <w:r>
        <w:rPr>
          <w:lang w:val="id_ID" w:bidi="id_ID"/>
        </w:rPr>
        <w:t>Dialah yang akan berperang untukmu</w:t>
      </w:r>
      <w:r>
        <w:rPr>
          <w:lang w:val="id_ID" w:bidi="id_ID"/>
        </w:rPr>
        <w:t>: Frasa ini merujuk pada kekalahan bangsa Kanaan. Tuhan akan memulai perang, memimpin, bertempur, dan menyelesaikannya dengan kemenangan. Satu-satunya penggunaan lain dari frasa ini merujuk pada tindakan Allah dalam Kitab Keluaran (</w:t>
      </w:r>
      <w:hyperlink r:id="rId49">
        <w:r>
          <w:rPr>
            <w:lang w:val="id_ID" w:bidi="id_ID"/>
          </w:rPr>
          <w:rPr>
            <w:color w:val="0000EE"/>
            <w:u w:val="single"/>
          </w:rPr>
          <w:t>Kel. 14:14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w:t>
      </w:r>
      <w:r>
        <w:rPr>
          <w:lang w:val="id_ID" w:bidi="id_ID"/>
        </w:rPr>
      </w:r>
    </w:p>
    <w:p>
      <w:pPr/>
      <w:r>
        <w:rPr>
          <w:lang w:val="id_ID" w:bidi="id_ID"/>
        </w:rPr>
      </w:r>
      <w:r>
        <w:rPr>
          <w:lang w:val="id_ID" w:bidi="id_ID"/>
        </w:rPr>
        <w:t>Kelembutan Allah sebagai Bapa mencerminkan hubungan perjanjian-Nya dengan Israel (</w:t>
      </w:r>
      <w:hyperlink r:id="rId50">
        <w:r>
          <w:rPr>
            <w:lang w:val="id_ID" w:bidi="id_ID"/>
          </w:rPr>
          <w:rPr>
            <w:color w:val="0000EE"/>
            <w:u w:val="single"/>
          </w:rPr>
          <w:t>Kel. 4:22</w:t>
        </w:r>
      </w:hyperlink>
      <w:r>
        <w:rPr>
          <w:lang w:val="id_ID" w:bidi="id_ID"/>
        </w:rPr>
        <w:t xml:space="preserve">; </w:t>
      </w:r>
      <w:hyperlink r:id="rId51">
        <w:r>
          <w:rPr>
            <w:lang w:val="id_ID" w:bidi="id_ID"/>
          </w:rPr>
          <w:rPr>
            <w:color w:val="0000EE"/>
            <w:u w:val="single"/>
          </w:rPr>
          <w:t>Hos. 11:1–4</w:t>
        </w:r>
      </w:hyperlink>
      <w:r>
        <w:rPr>
          <w:lang w:val="id_ID" w:bidi="id_ID"/>
        </w:rPr>
        <w:t xml:space="preserve">; bdk. </w:t>
      </w:r>
      <w:hyperlink r:id="rId52">
        <w:r>
          <w:rPr>
            <w:lang w:val="id_ID" w:bidi="id_ID"/>
          </w:rPr>
          <w:rPr>
            <w:color w:val="0000EE"/>
            <w:u w:val="single"/>
          </w:rPr>
          <w:t>Mat. 6:26–33</w:t>
        </w:r>
      </w:hyperlink>
      <w:r>
        <w:rPr>
          <w:lang w:val="id_ID" w:bidi="id_ID"/>
        </w:rPr>
        <w:t xml:space="preserve">; </w:t>
      </w:r>
      <w:hyperlink r:id="rId53">
        <w:r>
          <w:rPr>
            <w:lang w:val="id_ID" w:bidi="id_ID"/>
          </w:rPr>
          <w:rPr>
            <w:color w:val="0000EE"/>
            <w:u w:val="single"/>
          </w:rPr>
          <w:t>Yoh. 14:21</w:t>
        </w:r>
      </w:hyperlink>
      <w:r>
        <w:rPr>
          <w:lang w:val="id_ID" w:bidi="id_ID"/>
        </w:rPr>
        <w:t xml:space="preserve">; </w:t>
      </w:r>
      <w:hyperlink r:id="rId54">
        <w:r>
          <w:rPr>
            <w:lang w:val="id_ID" w:bidi="id_ID"/>
          </w:rPr>
          <w:rPr>
            <w:color w:val="0000EE"/>
            <w:u w:val="single"/>
          </w:rPr>
          <w:t>Kisah 13:18</w:t>
        </w:r>
      </w:hyperlink>
      <w:r>
        <w:rPr>
          <w:lang w:val="id_ID" w:bidi="id_ID"/>
        </w:rPr>
        <w:t xml:space="preserve">; </w:t>
      </w:r>
      <w:hyperlink r:id="rId55">
        <w:r>
          <w:rPr>
            <w:lang w:val="id_ID" w:bidi="id_ID"/>
          </w:rPr>
          <w:rPr>
            <w:color w:val="0000EE"/>
            <w:u w:val="single"/>
          </w:rPr>
          <w:t>Rm. 8:15–17</w:t>
        </w:r>
      </w:hyperlink>
      <w:r>
        <w:rPr>
          <w:lang w:val="id_ID" w:bidi="id_ID"/>
        </w:rPr>
        <w:t xml:space="preserve">; </w:t>
      </w:r>
      <w:hyperlink r:id="rId56">
        <w:r>
          <w:rPr>
            <w:lang w:val="id_ID" w:bidi="id_ID"/>
          </w:rPr>
          <w:rPr>
            <w:color w:val="0000EE"/>
            <w:u w:val="single"/>
          </w:rPr>
          <w:t>1Ptr. 1:2–3</w:t>
        </w:r>
      </w:hyperlink>
      <w:r>
        <w:rPr>
          <w:lang w:val="id_ID" w:bidi="id_ID"/>
        </w:rPr>
        <w:t xml:space="preserve">; </w:t>
      </w:r>
      <w:hyperlink r:id="rId57">
        <w:r>
          <w:rPr>
            <w:lang w:val="id_ID" w:bidi="id_ID"/>
          </w:rPr>
          <w:rPr>
            <w:color w:val="0000EE"/>
            <w:u w:val="single"/>
          </w:rPr>
          <w:t>1Yoh. 3:1</w:t>
        </w:r>
      </w:hyperlink>
      <w:r>
        <w:rPr>
          <w:lang w:val="id_ID" w:bidi="id_ID"/>
        </w:rPr>
        <w:t>). Israel adalah anak Allah melalui keturunan Abraham dan karena Allah telah memilih dan mengangkat Israel dari antara semua bangsa (</w:t>
      </w:r>
      <w:hyperlink r:id="rId58">
        <w:r>
          <w:rPr>
            <w:lang w:val="id_ID" w:bidi="id_ID"/>
          </w:rPr>
          <w:rPr>
            <w:color w:val="0000EE"/>
            <w:u w:val="single"/>
          </w:rPr>
          <w:t>Ul. 14:2</w:t>
        </w:r>
      </w:hyperlink>
      <w:r>
        <w:rPr>
          <w:lang w:val="id_ID" w:bidi="id_ID"/>
        </w:rPr>
        <w:t xml:space="preserve">; </w:t>
      </w:r>
      <w:hyperlink r:id="rId59">
        <w:r>
          <w:rPr>
            <w:lang w:val="id_ID" w:bidi="id_ID"/>
          </w:rPr>
          <w:rPr>
            <w:color w:val="0000EE"/>
            <w:u w:val="single"/>
          </w:rPr>
          <w:t>Kel. 19:4–6</w:t>
        </w:r>
      </w:hyperlink>
      <w:r>
        <w:rPr>
          <w:lang w:val="id_ID" w:bidi="id_ID"/>
        </w:rPr>
        <w:t>). Gambaran ini mirip dengan yang ditemukan dalam teks-teks perjanjian sekuler di mana seorang raja agung menganggap bawahan (raja-raja kecil) yang telah mengikat perjanjian dengannya sebagai anak.</w:t>
      </w:r>
      <w:r>
        <w:rPr>
          <w:lang w:val="id_ID" w:bidi="id_ID"/>
        </w:rPr>
      </w:r>
      <w:r>
        <w:rPr>
          <w:lang w:val="id_ID" w:bidi="id_ID"/>
        </w:rPr>
      </w:r>
    </w:p>
    <w:p>
      <w:pPr/>
      <w:r>
        <w:rPr>
          <w:lang w:val="id_ID" w:bidi="id_ID"/>
        </w:rPr>
      </w:r>
    </w:p>
    <w:p>
      <w:pPr>
        <w:pStyle w:val="Heading2"/>
      </w:pPr>
      <w:r>
        <w:rPr>
          <w:lang w:val="id_ID" w:bidi="id_ID"/>
        </w:rPr>
        <w:t>Ulangan 1:33</w:t>
      </w:r>
      <w:r>
        <w:rPr>
          <w:lang w:val="id_ID" w:bidi="id_ID"/>
        </w:rPr>
      </w:r>
    </w:p>
    <w:p>
      <w:pPr/>
      <w:r>
        <w:rPr>
          <w:lang w:val="id_ID" w:bidi="id_ID"/>
        </w:rPr>
      </w:r>
      <w:r>
        <w:rPr>
          <w:lang w:val="id_ID" w:bidi="id_ID"/>
        </w:rPr>
        <w:t>Manifestasi fisik Allah (disebut teofani), seperti tiang api dan tiang awan, meyakinkan umat Allah akan kehadiran dan kuasa-Nya. Ketika Ia bergerak maju dengan perwujudan-perwujudan yang kasat mata ini, mereka juga dapat bergerak maju, karena mereka tahu bahwa Ia akan setia menuntun ke tempat tujuan akhir mereka (</w:t>
      </w:r>
      <w:hyperlink r:id="rId60">
        <w:r>
          <w:rPr>
            <w:lang w:val="id_ID" w:bidi="id_ID"/>
          </w:rPr>
          <w:rPr>
            <w:color w:val="0000EE"/>
            <w:u w:val="single"/>
          </w:rPr>
          <w:t>Kel. 13:21–22</w:t>
        </w:r>
      </w:hyperlink>
      <w:r>
        <w:rPr>
          <w:lang w:val="id_ID" w:bidi="id_ID"/>
        </w:rPr>
        <w:t xml:space="preserve">; </w:t>
      </w:r>
      <w:hyperlink r:id="rId61">
        <w:r>
          <w:rPr>
            <w:lang w:val="id_ID" w:bidi="id_ID"/>
          </w:rPr>
          <w:rPr>
            <w:color w:val="0000EE"/>
            <w:u w:val="single"/>
          </w:rPr>
          <w:t>14:24</w:t>
        </w:r>
      </w:hyperlink>
      <w:r>
        <w:rPr>
          <w:lang w:val="id_ID" w:bidi="id_ID"/>
        </w:rPr>
        <w:t xml:space="preserve">; </w:t>
      </w:r>
      <w:hyperlink r:id="rId62">
        <w:r>
          <w:rPr>
            <w:lang w:val="id_ID" w:bidi="id_ID"/>
          </w:rPr>
          <w:rPr>
            <w:color w:val="0000EE"/>
            <w:u w:val="single"/>
          </w:rPr>
          <w:t>Mzm. 18:9–10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1:36</w:t>
      </w:r>
      <w:r>
        <w:rPr>
          <w:lang w:val="id_ID" w:bidi="id_ID"/>
        </w:rPr>
      </w:r>
    </w:p>
    <w:p>
      <w:pPr/>
      <w:r>
        <w:rPr>
          <w:lang w:val="id_ID" w:bidi="id_ID"/>
        </w:rPr>
      </w:r>
      <w:r>
        <w:rPr>
          <w:lang w:val="id_ID" w:bidi="id_ID"/>
        </w:rPr>
        <w:t>Kaleb adalah salah satu dari dua belas mata-mata yang diutus Musa untuk mengetahui situasi politik dan militer di Kanaan. Hanya Kaleb dan Yosua yang melaporkan bahwa Allah akan memberikan keberhasilan kepada Israel dalam menaklukkan Kanaan (</w:t>
      </w:r>
      <w:hyperlink r:id="rId63">
        <w:r>
          <w:rPr>
            <w:lang w:val="id_ID" w:bidi="id_ID"/>
          </w:rPr>
          <w:rPr>
            <w:color w:val="0000EE"/>
            <w:u w:val="single"/>
          </w:rPr>
          <w:t>Bil. 13:6</w:t>
        </w:r>
      </w:hyperlink>
      <w:r>
        <w:rPr>
          <w:lang w:val="id_ID" w:bidi="id_ID"/>
        </w:rPr>
        <w:t xml:space="preserve">, </w:t>
      </w:r>
      <w:hyperlink r:id="rId64">
        <w:r>
          <w:rPr>
            <w:lang w:val="id_ID" w:bidi="id_ID"/>
          </w:rPr>
          <w:rPr>
            <w:color w:val="0000EE"/>
            <w:u w:val="single"/>
          </w:rPr>
          <w:t>8</w:t>
        </w:r>
      </w:hyperlink>
      <w:r>
        <w:rPr>
          <w:lang w:val="id_ID" w:bidi="id_ID"/>
        </w:rPr>
        <w:t xml:space="preserve">, </w:t>
      </w:r>
      <w:hyperlink r:id="rId65">
        <w:r>
          <w:rPr>
            <w:lang w:val="id_ID" w:bidi="id_ID"/>
          </w:rPr>
          <w:rPr>
            <w:color w:val="0000EE"/>
            <w:u w:val="single"/>
          </w:rPr>
          <w:t>16</w:t>
        </w:r>
      </w:hyperlink>
      <w:r>
        <w:rPr>
          <w:lang w:val="id_ID" w:bidi="id_ID"/>
        </w:rPr>
        <w:t xml:space="preserve">, </w:t>
      </w:r>
      <w:hyperlink r:id="rId66">
        <w:r>
          <w:rPr>
            <w:lang w:val="id_ID" w:bidi="id_ID"/>
          </w:rPr>
          <w:rPr>
            <w:color w:val="0000EE"/>
            <w:u w:val="single"/>
          </w:rPr>
          <w:t>30</w:t>
        </w:r>
      </w:hyperlink>
      <w:r>
        <w:rPr>
          <w:lang w:val="id_ID" w:bidi="id_ID"/>
        </w:rPr>
        <w:t>). Kaleb kemudian menjadi ayah mertua Otniel, hakim pertama Israel (</w:t>
      </w:r>
      <w:hyperlink r:id="rId67">
        <w:r>
          <w:rPr>
            <w:lang w:val="id_ID" w:bidi="id_ID"/>
          </w:rPr>
          <w:rPr>
            <w:color w:val="0000EE"/>
            <w:u w:val="single"/>
          </w:rPr>
          <w:t>Hak. 1:13</w:t>
        </w:r>
      </w:hyperlink>
      <w:r>
        <w:rPr>
          <w:lang w:val="id_ID" w:bidi="id_ID"/>
        </w:rPr>
        <w:t xml:space="preserve">). Karena kesetiaannya, Kaleb diberi daerah sekitar Hebron sebagai warisannya, dan ia mengusir orang Enak (lihat </w:t>
      </w:r>
      <w:hyperlink r:id="rId68">
        <w:r>
          <w:rPr>
            <w:lang w:val="id_ID" w:bidi="id_ID"/>
          </w:rPr>
          <w:rPr>
            <w:color w:val="0000EE"/>
            <w:u w:val="single"/>
          </w:rPr>
          <w:t>Yos. 14:12–15</w:t>
        </w:r>
      </w:hyperlink>
      <w:r>
        <w:rPr>
          <w:lang w:val="id_ID" w:bidi="id_ID"/>
        </w:rPr>
        <w:t xml:space="preserve">; </w:t>
      </w:r>
      <w:hyperlink r:id="rId69">
        <w:r>
          <w:rPr>
            <w:lang w:val="id_ID" w:bidi="id_ID"/>
          </w:rPr>
          <w:rPr>
            <w:color w:val="0000EE"/>
            <w:u w:val="single"/>
          </w:rPr>
          <w:t>Hak.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1:37</w:t>
      </w:r>
      <w:r>
        <w:rPr>
          <w:lang w:val="id_ID" w:bidi="id_ID"/>
        </w:rPr>
      </w:r>
    </w:p>
    <w:p>
      <w:pPr/>
      <w:r>
        <w:rPr>
          <w:lang w:val="id_ID" w:bidi="id_ID"/>
        </w:rPr>
      </w:r>
      <w:r>
        <w:rPr>
          <w:lang w:val="id_ID" w:bidi="id_ID"/>
        </w:rPr>
        <w:t>kepadaku Tuhan murka oleh karena kamu: Dalam kekecewaannya terhadap Israel yang memberontak, Musa tidak menaati Allah dengan memukul bukit batu, bukannya berbicara kepada bukit batu itu (</w:t>
      </w:r>
      <w:hyperlink r:id="rId70">
        <w:r>
          <w:rPr>
            <w:lang w:val="id_ID" w:bidi="id_ID"/>
          </w:rPr>
          <w:rPr>
            <w:color w:val="0000EE"/>
            <w:u w:val="single"/>
          </w:rPr>
          <w:t>Bil. 20:10–13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1:44</w:t>
      </w:r>
      <w:r>
        <w:rPr>
          <w:lang w:val="id_ID" w:bidi="id_ID"/>
        </w:rPr>
      </w:r>
    </w:p>
    <w:p>
      <w:pPr/>
      <w:r>
        <w:rPr>
          <w:lang w:val="id_ID" w:bidi="id_ID"/>
        </w:rPr>
      </w:r>
      <w:r>
        <w:rPr>
          <w:lang w:val="id_ID" w:bidi="id_ID"/>
        </w:rPr>
        <w:t xml:space="preserve">Horma kemungkinan adalah Khirbet el-Meshash modern, sebuah lokasi yang terletak tujuh mil di sebelah tenggara Bersyeba. Nama kuno ini berasal dari kata kerja </w:t>
      </w:r>
      <w:r>
        <w:rPr>
          <w:i/>
          <w:lang w:val="id_ID" w:bidi="id_ID"/>
        </w:rPr>
        <w:t>kharam</w:t>
      </w:r>
      <w:r>
        <w:rPr>
          <w:lang w:val="id_ID" w:bidi="id_ID"/>
        </w:rPr>
        <w:t>, yang berarti "menghancurkan" atau "memusnahkan". Orang Israel memang menghancurkan Horma (</w:t>
      </w:r>
      <w:hyperlink r:id="rId71">
        <w:r>
          <w:rPr>
            <w:lang w:val="id_ID" w:bidi="id_ID"/>
          </w:rPr>
          <w:rPr>
            <w:color w:val="0000EE"/>
            <w:u w:val="single"/>
          </w:rPr>
          <w:t>Bil. 14:45</w:t>
        </w:r>
      </w:hyperlink>
      <w:r>
        <w:rPr>
          <w:lang w:val="id_ID" w:bidi="id_ID"/>
        </w:rPr>
        <w:t xml:space="preserve">; </w:t>
      </w:r>
      <w:hyperlink r:id="rId72">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w:t>
      </w:r>
      <w:r>
        <w:rPr>
          <w:lang w:val="id_ID" w:bidi="id_ID"/>
        </w:rPr>
      </w:r>
    </w:p>
    <w:p>
      <w:pPr/>
      <w:r>
        <w:rPr>
          <w:lang w:val="id_ID" w:bidi="id_ID"/>
        </w:rPr>
      </w:r>
      <w:r>
        <w:rPr>
          <w:lang w:val="id_ID" w:bidi="id_ID"/>
        </w:rPr>
        <w:t xml:space="preserve">Pegunungan Seir adalah wilayah pegunungan di sebelah utara Teluk Aqaba, di sebelah timur Araba (lihat </w:t>
      </w:r>
      <w:r>
        <w:rPr>
          <w:lang w:val="id_ID" w:bidi="id_ID"/>
        </w:rPr>
        <w:t>catatan studi pada Ul. 1:1</w:t>
      </w:r>
      <w:r>
        <w:rPr>
          <w:lang w:val="id_ID" w:bidi="id_ID"/>
        </w:rPr>
        <w:t>) dan Laut Mati. Awalnya wilayah ini dihuni oleh bangsa Hori (</w:t>
      </w:r>
      <w:hyperlink r:id="rId73">
        <w:r>
          <w:rPr>
            <w:lang w:val="id_ID" w:bidi="id_ID"/>
          </w:rPr>
          <w:rPr>
            <w:color w:val="0000EE"/>
            <w:u w:val="single"/>
          </w:rPr>
          <w:t>Kej. 14:6</w:t>
        </w:r>
      </w:hyperlink>
      <w:r>
        <w:rPr>
          <w:lang w:val="id_ID" w:bidi="id_ID"/>
        </w:rPr>
        <w:t>), yang sekarang diidentifikasi oleh banyak ahli sebagai bangsa Hurri. Dalam banyak naskah kuno, bangsa Hurri digambarkan sebagai pedagang dan petualang yang mengembara yang banyak bermukim di bagian Timur Dekat kuno. Akhirnya, bangsa Hurri di pegunungan Seir digantikan oleh keturunan Esau (</w:t>
      </w:r>
      <w:hyperlink r:id="rId74">
        <w:r>
          <w:rPr>
            <w:lang w:val="id_ID" w:bidi="id_ID"/>
          </w:rPr>
          <w:rPr>
            <w:color w:val="0000EE"/>
            <w:u w:val="single"/>
          </w:rPr>
          <w:t>Ul. 2:22</w:t>
        </w:r>
      </w:hyperlink>
      <w:r>
        <w:rPr>
          <w:lang w:val="id_ID" w:bidi="id_ID"/>
        </w:rPr>
        <w:t>), dan wilayah itu disebut Edom ("merah"), mungkin karena batu yang berwarna merah tua yang menjadi ciri khas daerah tersebut.</w:t>
      </w:r>
      <w:r>
        <w:rPr>
          <w:lang w:val="id_ID" w:bidi="id_ID"/>
        </w:rPr>
      </w:r>
      <w:r>
        <w:rPr>
          <w:lang w:val="id_ID" w:bidi="id_ID"/>
        </w:rPr>
      </w:r>
    </w:p>
    <w:p>
      <w:pPr/>
      <w:r>
        <w:rPr>
          <w:lang w:val="id_ID" w:bidi="id_ID"/>
        </w:rPr>
      </w:r>
    </w:p>
    <w:p>
      <w:pPr>
        <w:pStyle w:val="Heading2"/>
      </w:pPr>
      <w:r>
        <w:rPr>
          <w:lang w:val="id_ID" w:bidi="id_ID"/>
        </w:rPr>
        <w:t>Ulangan 2:2–25</w:t>
      </w:r>
      <w:r>
        <w:rPr>
          <w:lang w:val="id_ID" w:bidi="id_ID"/>
        </w:rPr>
      </w:r>
    </w:p>
    <w:p>
      <w:pPr/>
      <w:r>
        <w:rPr>
          <w:lang w:val="id_ID" w:bidi="id_ID"/>
        </w:rPr>
      </w:r>
      <w:hyperlink r:id="rId75">
        <w:r>
          <w:rPr>
            <w:lang w:val="id_ID" w:bidi="id_ID"/>
          </w:rPr>
          <w:rPr>
            <w:color w:val="0000EE"/>
            <w:u w:val="single"/>
          </w:rPr>
          <w:t>Bil. 21:10–20</w:t>
        </w:r>
      </w:hyperlink>
      <w:r>
        <w:rPr>
          <w:lang w:val="id_ID" w:bidi="id_ID"/>
        </w:rPr>
        <w:t xml:space="preserve"> mencakup periode waktu yang sama.</w:t>
      </w:r>
      <w:r>
        <w:rPr>
          <w:lang w:val="id_ID" w:bidi="id_ID"/>
        </w:rPr>
      </w:r>
      <w:r>
        <w:rPr>
          <w:lang w:val="id_ID" w:bidi="id_ID"/>
        </w:rPr>
      </w:r>
    </w:p>
    <w:p>
      <w:pPr/>
      <w:r>
        <w:rPr>
          <w:lang w:val="id_ID" w:bidi="id_ID"/>
        </w:rPr>
      </w:r>
    </w:p>
    <w:p>
      <w:pPr>
        <w:pStyle w:val="Heading2"/>
      </w:pPr>
      <w:r>
        <w:rPr>
          <w:lang w:val="id_ID" w:bidi="id_ID"/>
        </w:rPr>
        <w:t>Ulangan 2:5</w:t>
      </w:r>
      <w:r>
        <w:rPr>
          <w:lang w:val="id_ID" w:bidi="id_ID"/>
        </w:rPr>
      </w:r>
    </w:p>
    <w:p>
      <w:pPr/>
      <w:r>
        <w:rPr>
          <w:lang w:val="id_ID" w:bidi="id_ID"/>
        </w:rPr>
      </w:r>
      <w:r>
        <w:rPr>
          <w:lang w:val="id_ID" w:bidi="id_ID"/>
        </w:rPr>
        <w:t>telah Kuberikan: Anugerah Allah berupa Tanah Perjanjian tidak hanya untuk Israel. Ia juga memberikan tanah kepada Edom, Moab (</w:t>
      </w:r>
      <w:hyperlink r:id="rId76">
        <w:r>
          <w:rPr>
            <w:lang w:val="id_ID" w:bidi="id_ID"/>
          </w:rPr>
          <w:rPr>
            <w:color w:val="0000EE"/>
            <w:u w:val="single"/>
          </w:rPr>
          <w:t>Ul. 2:9</w:t>
        </w:r>
      </w:hyperlink>
      <w:r>
        <w:rPr>
          <w:lang w:val="id_ID" w:bidi="id_ID"/>
        </w:rPr>
        <w:t>), Amon (</w:t>
      </w:r>
      <w:hyperlink r:id="rId77">
        <w:r>
          <w:rPr>
            <w:lang w:val="id_ID" w:bidi="id_ID"/>
          </w:rPr>
          <w:rPr>
            <w:color w:val="0000EE"/>
            <w:u w:val="single"/>
          </w:rPr>
          <w:t>Ul. 2:19</w:t>
        </w:r>
      </w:hyperlink>
      <w:r>
        <w:rPr>
          <w:lang w:val="id_ID" w:bidi="id_ID"/>
        </w:rPr>
        <w:t>, dan orang Kaftor (</w:t>
      </w:r>
      <w:hyperlink r:id="rId78">
        <w:r>
          <w:rPr>
            <w:lang w:val="id_ID" w:bidi="id_ID"/>
          </w:rPr>
          <w:rPr>
            <w:color w:val="0000EE"/>
            <w:u w:val="single"/>
          </w:rPr>
          <w:t>Ul. 2:22–23</w:t>
        </w:r>
      </w:hyperlink>
      <w:r>
        <w:rPr>
          <w:lang w:val="id_ID" w:bidi="id_ID"/>
        </w:rPr>
        <w:t>). Meskipun Allah memilih Israel sebagai bangsa yang istimewa (</w:t>
      </w:r>
      <w:hyperlink r:id="rId79">
        <w:r>
          <w:rPr>
            <w:lang w:val="id_ID" w:bidi="id_ID"/>
          </w:rPr>
          <w:rPr>
            <w:color w:val="0000EE"/>
            <w:u w:val="single"/>
          </w:rPr>
          <w:t>Ul. 1:31</w:t>
        </w:r>
      </w:hyperlink>
      <w:r>
        <w:rPr>
          <w:lang w:val="id_ID" w:bidi="id_ID"/>
        </w:rPr>
        <w:t xml:space="preserve">; lihat juga </w:t>
      </w:r>
      <w:hyperlink r:id="rId80">
        <w:r>
          <w:rPr>
            <w:lang w:val="id_ID" w:bidi="id_ID"/>
          </w:rPr>
          <w:rPr>
            <w:color w:val="0000EE"/>
            <w:u w:val="single"/>
          </w:rPr>
          <w:t>Ul. 7:6</w:t>
        </w:r>
      </w:hyperlink>
      <w:r>
        <w:rPr>
          <w:lang w:val="id_ID" w:bidi="id_ID"/>
        </w:rPr>
        <w:t xml:space="preserve">; </w:t>
      </w:r>
      <w:hyperlink r:id="rId58">
        <w:r>
          <w:rPr>
            <w:lang w:val="id_ID" w:bidi="id_ID"/>
          </w:rPr>
          <w:rPr>
            <w:color w:val="0000EE"/>
            <w:u w:val="single"/>
          </w:rPr>
          <w:t>14:2</w:t>
        </w:r>
      </w:hyperlink>
      <w:r>
        <w:rPr>
          <w:lang w:val="id_ID" w:bidi="id_ID"/>
        </w:rPr>
        <w:t xml:space="preserve">; </w:t>
      </w:r>
      <w:hyperlink r:id="rId81">
        <w:r>
          <w:rPr>
            <w:lang w:val="id_ID" w:bidi="id_ID"/>
          </w:rPr>
          <w:rPr>
            <w:color w:val="0000EE"/>
            <w:u w:val="single"/>
          </w:rPr>
          <w:t>Kel. 19:5</w:t>
        </w:r>
      </w:hyperlink>
      <w:r>
        <w:rPr>
          <w:lang w:val="id_ID" w:bidi="id_ID"/>
        </w:rPr>
        <w:t>), Ia juga adalah Allah segala bangsa dan memiliki tempat serta tujuan bagi setiap bangsa (</w:t>
      </w:r>
      <w:hyperlink r:id="rId82">
        <w:r>
          <w:rPr>
            <w:lang w:val="id_ID" w:bidi="id_ID"/>
          </w:rPr>
          <w:rPr>
            <w:color w:val="0000EE"/>
            <w:u w:val="single"/>
          </w:rPr>
          <w:t>Ul. 32:8</w:t>
        </w:r>
      </w:hyperlink>
      <w:r>
        <w:rPr>
          <w:lang w:val="id_ID" w:bidi="id_ID"/>
        </w:rPr>
        <w:t xml:space="preserve">; </w:t>
      </w:r>
      <w:hyperlink r:id="rId83">
        <w:r>
          <w:rPr>
            <w:lang w:val="id_ID" w:bidi="id_ID"/>
          </w:rPr>
          <w:rPr>
            <w:color w:val="0000EE"/>
            <w:u w:val="single"/>
          </w:rPr>
          <w:t>Kisah 17:26</w:t>
        </w:r>
      </w:hyperlink>
      <w:r>
        <w:rPr>
          <w:lang w:val="id_ID" w:bidi="id_ID"/>
        </w:rPr>
        <w:t>)—bahkan bagi mereka yang tidak mengakui kedaulatan-Nya (</w:t>
      </w:r>
      <w:hyperlink r:id="rId84">
        <w:r>
          <w:rPr>
            <w:lang w:val="id_ID" w:bidi="id_ID"/>
          </w:rPr>
          <w:rPr>
            <w:color w:val="0000EE"/>
            <w:u w:val="single"/>
          </w:rPr>
          <w:t>Rm. 1:16–2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w:t>
      </w:r>
      <w:r>
        <w:rPr>
          <w:lang w:val="id_ID" w:bidi="id_ID"/>
        </w:rPr>
      </w:r>
    </w:p>
    <w:p>
      <w:pPr/>
      <w:r>
        <w:rPr>
          <w:lang w:val="id_ID" w:bidi="id_ID"/>
        </w:rPr>
      </w:r>
      <w:r>
        <w:rPr>
          <w:lang w:val="id_ID" w:bidi="id_ID"/>
        </w:rPr>
        <w:t>saudara-saudara kita: Ishak memiliki dua anak laki-laki, Esau, anak pertama, dan Yakub, anak yang mendapatkan hak kesulungan dan berkat dari Esau sebagai anak pertama (</w:t>
      </w:r>
      <w:hyperlink r:id="rId85">
        <w:r>
          <w:rPr>
            <w:lang w:val="id_ID" w:bidi="id_ID"/>
          </w:rPr>
          <w:rPr>
            <w:color w:val="0000EE"/>
            <w:u w:val="single"/>
          </w:rPr>
          <w:t>Kej. 25:27–34</w:t>
        </w:r>
      </w:hyperlink>
      <w:r>
        <w:rPr>
          <w:lang w:val="id_ID" w:bidi="id_ID"/>
        </w:rPr>
        <w:t xml:space="preserve">; </w:t>
      </w:r>
      <w:hyperlink r:id="rId86">
        <w:r>
          <w:rPr>
            <w:lang w:val="id_ID" w:bidi="id_ID"/>
          </w:rPr>
          <w:rPr>
            <w:color w:val="0000EE"/>
            <w:u w:val="single"/>
          </w:rPr>
          <w:t>27:1–36</w:t>
        </w:r>
      </w:hyperlink>
      <w:r>
        <w:rPr>
          <w:lang w:val="id_ID" w:bidi="id_ID"/>
        </w:rPr>
        <w:t xml:space="preserve">). Akibatnya adalah permusuhan sengit antara Esau dan Yakub serta antara keturunan mereka. Namun, Israel tetap mengakui dan menghormati hubungan kekerabatan tersebut; karena niat baik persaudaraan, bahkan kasih sayang, Israel melewati Edom dan tidak melibatkan orang Edom dalam pertempuran (lihat </w:t>
      </w:r>
      <w:hyperlink r:id="rId87">
        <w:r>
          <w:rPr>
            <w:lang w:val="id_ID" w:bidi="id_ID"/>
          </w:rPr>
          <w:rPr>
            <w:color w:val="0000EE"/>
            <w:u w:val="single"/>
          </w:rPr>
          <w:t>Bil. 20:14–21</w:t>
        </w:r>
      </w:hyperlink>
      <w:r>
        <w:rPr>
          <w:lang w:val="id_ID" w:bidi="id_ID"/>
        </w:rPr>
        <w:t xml:space="preserve">). • Araba-Yordan: Lihat </w:t>
      </w:r>
      <w:r>
        <w:rPr>
          <w:lang w:val="id_ID" w:bidi="id_ID"/>
        </w:rPr>
        <w:t>catatan studi pada Ul. 1:1</w:t>
      </w:r>
      <w:r>
        <w:rPr>
          <w:lang w:val="id_ID" w:bidi="id_ID"/>
        </w:rPr>
        <w:t>. • Elat dan Ezion-Geber adalah dua kota pelabuhan di Laut Teberau. Kedua kota ini kemudian menjadi tempat berlabuhnya kapal-kapal dagang Salomo (</w:t>
      </w:r>
      <w:hyperlink r:id="rId88">
        <w:r>
          <w:rPr>
            <w:lang w:val="id_ID" w:bidi="id_ID"/>
          </w:rPr>
          <w:rPr>
            <w:color w:val="0000EE"/>
            <w:u w:val="single"/>
          </w:rPr>
          <w:t>1Raj. 9:26</w:t>
        </w:r>
      </w:hyperlink>
      <w:r>
        <w:rPr>
          <w:lang w:val="id_ID" w:bidi="id_ID"/>
        </w:rPr>
        <w:t>), Yosafat (</w:t>
      </w:r>
      <w:hyperlink r:id="rId89">
        <w:r>
          <w:rPr>
            <w:lang w:val="id_ID" w:bidi="id_ID"/>
          </w:rPr>
          <w:rPr>
            <w:color w:val="0000EE"/>
            <w:u w:val="single"/>
          </w:rPr>
          <w:t>1Raj. 22:48</w:t>
        </w:r>
      </w:hyperlink>
      <w:r>
        <w:rPr>
          <w:lang w:val="id_ID" w:bidi="id_ID"/>
        </w:rPr>
        <w:t>), dan Azarya (</w:t>
      </w:r>
      <w:hyperlink r:id="rId90">
        <w:r>
          <w:rPr>
            <w:lang w:val="id_ID" w:bidi="id_ID"/>
          </w:rPr>
          <w:rPr>
            <w:color w:val="0000EE"/>
            <w:u w:val="single"/>
          </w:rPr>
          <w:t>2Raj. 14:22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w:t>
      </w:r>
      <w:r>
        <w:rPr>
          <w:lang w:val="id_ID" w:bidi="id_ID"/>
        </w:rPr>
      </w:r>
    </w:p>
    <w:p>
      <w:pPr/>
      <w:r>
        <w:rPr>
          <w:lang w:val="id_ID" w:bidi="id_ID"/>
        </w:rPr>
      </w:r>
      <w:r>
        <w:rPr>
          <w:lang w:val="id_ID" w:bidi="id_ID"/>
        </w:rPr>
        <w:t xml:space="preserve">Setelah kehancuran Sodom, Gomora, dan kota-kota lain di dataran itu, Lot (keponakan Abraham dan sepupu Ishak) dan dua putrinya yang belum menikah berlindung di sebuah gua di sebelah timur Laut Mati (lihat </w:t>
      </w:r>
      <w:hyperlink r:id="rId91">
        <w:r>
          <w:rPr>
            <w:lang w:val="id_ID" w:bidi="id_ID"/>
          </w:rPr>
          <w:rPr>
            <w:color w:val="0000EE"/>
            <w:u w:val="single"/>
          </w:rPr>
          <w:t>Kej. 19:30–38</w:t>
        </w:r>
      </w:hyperlink>
      <w:r>
        <w:rPr>
          <w:lang w:val="id_ID" w:bidi="id_ID"/>
        </w:rPr>
        <w:t>), di mana anak-anak perempuan Lot memberi ayah mereka minuman keras hingga ia tak sadar bersetubuh dengan mereka. Keturunan mereka kemudian menjadi bangsa Moab dan Amon. Karena hubungan kekerabatan mereka dengan Israel, bangsa Moab tidak boleh diganggu. Nenek buyut Daud, Rut, adalah keturunan Moab (</w:t>
      </w:r>
      <w:hyperlink r:id="rId92">
        <w:r>
          <w:rPr>
            <w:lang w:val="id_ID" w:bidi="id_ID"/>
          </w:rPr>
          <w:rPr>
            <w:color w:val="0000EE"/>
            <w:u w:val="single"/>
          </w:rPr>
          <w:t>Rut. 1:4</w:t>
        </w:r>
      </w:hyperlink>
      <w:r>
        <w:rPr>
          <w:lang w:val="id_ID" w:bidi="id_ID"/>
        </w:rPr>
        <w:t>), dan Daud mengirim keluarganya sendiri ke tanah Moab untuk mendapatkan perlindungan ketika ia dikejar-kejar oleh Saul (</w:t>
      </w:r>
      <w:hyperlink r:id="rId93">
        <w:r>
          <w:rPr>
            <w:lang w:val="id_ID" w:bidi="id_ID"/>
          </w:rPr>
          <w:rPr>
            <w:color w:val="0000EE"/>
            <w:u w:val="single"/>
          </w:rPr>
          <w:t>1Sam. 22:3–5</w:t>
        </w:r>
      </w:hyperlink>
      <w:r>
        <w:rPr>
          <w:lang w:val="id_ID" w:bidi="id_ID"/>
        </w:rPr>
        <w:t>). • Ar mungkin merupakan ibu kota Moab.</w:t>
      </w:r>
      <w:r>
        <w:rPr>
          <w:lang w:val="id_ID" w:bidi="id_ID"/>
        </w:rPr>
      </w:r>
      <w:r>
        <w:rPr>
          <w:lang w:val="id_ID" w:bidi="id_ID"/>
        </w:rPr>
      </w:r>
    </w:p>
    <w:p>
      <w:pPr/>
      <w:r>
        <w:rPr>
          <w:lang w:val="id_ID" w:bidi="id_ID"/>
        </w:rPr>
      </w:r>
    </w:p>
    <w:p>
      <w:pPr>
        <w:pStyle w:val="Heading2"/>
      </w:pPr>
      <w:r>
        <w:rPr>
          <w:lang w:val="id_ID" w:bidi="id_ID"/>
        </w:rPr>
        <w:t>Ulangan 2:10</w:t>
      </w:r>
      <w:r>
        <w:rPr>
          <w:lang w:val="id_ID" w:bidi="id_ID"/>
        </w:rPr>
      </w:r>
    </w:p>
    <w:p>
      <w:pPr/>
      <w:r>
        <w:rPr>
          <w:lang w:val="id_ID" w:bidi="id_ID"/>
        </w:rPr>
      </w:r>
      <w:r>
        <w:rPr>
          <w:lang w:val="id_ID" w:bidi="id_ID"/>
        </w:rPr>
        <w:t>Orang Emim juga tinggal di Syawe-Kiryataim (</w:t>
      </w:r>
      <w:hyperlink r:id="rId94">
        <w:r>
          <w:rPr>
            <w:lang w:val="id_ID" w:bidi="id_ID"/>
          </w:rPr>
          <w:rPr>
            <w:color w:val="0000EE"/>
            <w:u w:val="single"/>
          </w:rPr>
          <w:t>Kej. 14:5</w:t>
        </w:r>
      </w:hyperlink>
      <w:r>
        <w:rPr>
          <w:lang w:val="id_ID" w:bidi="id_ID"/>
        </w:rPr>
        <w:t>), mungkin sekitar sepuluh mil di timur ujung utara Laut Mati.</w:t>
      </w:r>
      <w:r>
        <w:rPr>
          <w:lang w:val="id_ID" w:bidi="id_ID"/>
        </w:rPr>
      </w:r>
      <w:r>
        <w:rPr>
          <w:lang w:val="id_ID" w:bidi="id_ID"/>
        </w:rPr>
      </w:r>
    </w:p>
    <w:p>
      <w:pPr/>
      <w:r>
        <w:rPr>
          <w:lang w:val="id_ID" w:bidi="id_ID"/>
        </w:rPr>
      </w:r>
    </w:p>
    <w:p>
      <w:pPr>
        <w:pStyle w:val="Heading2"/>
      </w:pPr>
      <w:r>
        <w:rPr>
          <w:lang w:val="id_ID" w:bidi="id_ID"/>
        </w:rPr>
        <w:t>Ulangan 2:11</w:t>
      </w:r>
      <w:r>
        <w:rPr>
          <w:lang w:val="id_ID" w:bidi="id_ID"/>
        </w:rPr>
      </w:r>
    </w:p>
    <w:p>
      <w:pPr/>
      <w:r>
        <w:rPr>
          <w:lang w:val="id_ID" w:bidi="id_ID"/>
        </w:rPr>
      </w:r>
      <w:r>
        <w:rPr>
          <w:lang w:val="id_ID" w:bidi="id_ID"/>
        </w:rPr>
        <w:t>Orang Refaim menetap di sekitar Asyterot-Karnaim (</w:t>
      </w:r>
      <w:hyperlink r:id="rId94">
        <w:r>
          <w:rPr>
            <w:lang w:val="id_ID" w:bidi="id_ID"/>
          </w:rPr>
          <w:rPr>
            <w:color w:val="0000EE"/>
            <w:u w:val="single"/>
          </w:rPr>
          <w:t>Kej. 14:5</w:t>
        </w:r>
      </w:hyperlink>
      <w:r>
        <w:rPr>
          <w:lang w:val="id_ID" w:bidi="id_ID"/>
        </w:rPr>
        <w:t xml:space="preserve">; mungkin Tell Ashtarah modern), di sebelah timur Danau Galilea (lihat </w:t>
      </w:r>
      <w:hyperlink r:id="rId22">
        <w:r>
          <w:rPr>
            <w:lang w:val="id_ID" w:bidi="id_ID"/>
          </w:rPr>
          <w:rPr>
            <w:color w:val="0000EE"/>
            <w:u w:val="single"/>
          </w:rPr>
          <w:t>Ul.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2:12</w:t>
      </w:r>
      <w:r>
        <w:rPr>
          <w:lang w:val="id_ID" w:bidi="id_ID"/>
        </w:rPr>
      </w:r>
    </w:p>
    <w:p>
      <w:pPr/>
      <w:r>
        <w:rPr>
          <w:lang w:val="id_ID" w:bidi="id_ID"/>
        </w:rPr>
      </w:r>
      <w:r>
        <w:rPr>
          <w:lang w:val="id_ID" w:bidi="id_ID"/>
        </w:rPr>
        <w:t>seperti yang dilakukan orang Israel: Bahasa Ibrani tidak menyertakan frasa orang-orang Kanaan. Bagian ini sering dikutip sebagai tambahan yang ditambahkan kemudian dalam Kitab Ulangan karena tampaknya mengasumsikan penaklukan di bawah kepemimpinan Yosua. Namun, bagian ini sebagian mengacu pada kekalahan bangsa-bangsa di sebelah timur Sungai Yordan, seperti bangsa Amori di bawah kepemimpinan Raja Sihon dan Raja Og (</w:t>
      </w:r>
      <w:hyperlink r:id="rId95">
        <w:r>
          <w:rPr>
            <w:lang w:val="id_ID" w:bidi="id_ID"/>
          </w:rPr>
          <w:rPr>
            <w:color w:val="0000EE"/>
            <w:u w:val="single"/>
          </w:rPr>
          <w:t>Ul. 3:12–17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2:13</w:t>
      </w:r>
      <w:r>
        <w:rPr>
          <w:lang w:val="id_ID" w:bidi="id_ID"/>
        </w:rPr>
      </w:r>
    </w:p>
    <w:p>
      <w:pPr/>
      <w:r>
        <w:rPr>
          <w:lang w:val="id_ID" w:bidi="id_ID"/>
        </w:rPr>
      </w:r>
      <w:r>
        <w:rPr>
          <w:lang w:val="id_ID" w:bidi="id_ID"/>
        </w:rPr>
        <w:t>Jurang di Sungai Zered menandai perbatasan antara Moab dan Edom. Mengalir di dataran tinggi Gunung Seir, aliran air ini bermuara di sudut tenggara Laut Mati.</w:t>
      </w:r>
      <w:r>
        <w:rPr>
          <w:lang w:val="id_ID" w:bidi="id_ID"/>
        </w:rPr>
      </w:r>
      <w:r>
        <w:rPr>
          <w:lang w:val="id_ID" w:bidi="id_ID"/>
        </w:rPr>
      </w:r>
    </w:p>
    <w:p>
      <w:pPr/>
      <w:r>
        <w:rPr>
          <w:lang w:val="id_ID" w:bidi="id_ID"/>
        </w:rPr>
      </w:r>
    </w:p>
    <w:p>
      <w:pPr>
        <w:pStyle w:val="Heading2"/>
      </w:pPr>
      <w:r>
        <w:rPr>
          <w:lang w:val="id_ID" w:bidi="id_ID"/>
        </w:rPr>
        <w:t>Keluaran 2:19</w:t>
      </w:r>
      <w:r>
        <w:rPr>
          <w:lang w:val="id_ID" w:bidi="id_ID"/>
        </w:rPr>
      </w:r>
    </w:p>
    <w:p>
      <w:pPr/>
      <w:r>
        <w:rPr>
          <w:lang w:val="id_ID" w:bidi="id_ID"/>
        </w:rPr>
      </w:r>
      <w:r>
        <w:rPr>
          <w:lang w:val="id_ID" w:bidi="id_ID"/>
        </w:rPr>
        <w:t xml:space="preserve">Orang Amon, seperti orang Moab, adalah keturunan dari hubungan sedarah antara Lot dan putri-putrinya (lihat </w:t>
      </w:r>
      <w:r>
        <w:rPr>
          <w:lang w:val="id_ID" w:bidi="id_ID"/>
        </w:rPr>
        <w:t>catatan studi pada Ul. 2:9</w:t>
      </w:r>
      <w:r>
        <w:rPr>
          <w:lang w:val="id_ID" w:bidi="id_ID"/>
        </w:rPr>
        <w:t>). Sepanjang sebagian besar sejarah mereka, bangsa Amon tinggal di selatan dan timur Sungai Yabok. Ibukota mereka adalah Raba Amon (Amman modern, Yordania). Daud mengatur agar Uria, suami Batseyba, dibunuh dalam pengepungan kota ini (</w:t>
      </w:r>
      <w:hyperlink r:id="rId96">
        <w:r>
          <w:rPr>
            <w:lang w:val="id_ID" w:bidi="id_ID"/>
          </w:rPr>
          <w:rPr>
            <w:color w:val="0000EE"/>
            <w:u w:val="single"/>
          </w:rPr>
          <w:t>2Sam. 11:1</w:t>
        </w:r>
      </w:hyperlink>
      <w:r>
        <w:rPr>
          <w:lang w:val="id_ID" w:bidi="id_ID"/>
        </w:rPr>
        <w:t xml:space="preserve">, </w:t>
      </w:r>
      <w:hyperlink r:id="rId97">
        <w:r>
          <w:rPr>
            <w:lang w:val="id_ID" w:bidi="id_ID"/>
          </w:rPr>
          <w:rPr>
            <w:color w:val="0000EE"/>
            <w:u w:val="single"/>
          </w:rPr>
          <w:t>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2:20–21</w:t>
      </w:r>
      <w:r>
        <w:rPr>
          <w:lang w:val="id_ID" w:bidi="id_ID"/>
        </w:rPr>
      </w:r>
    </w:p>
    <w:p>
      <w:pPr/>
      <w:r>
        <w:rPr>
          <w:lang w:val="id_ID" w:bidi="id_ID"/>
        </w:rPr>
      </w:r>
      <w:r>
        <w:rPr>
          <w:lang w:val="id_ID" w:bidi="id_ID"/>
        </w:rPr>
        <w:t>orang Zamzumim mungkin sama dengan orang Zuzim (</w:t>
      </w:r>
      <w:hyperlink r:id="rId94">
        <w:r>
          <w:rPr>
            <w:lang w:val="id_ID" w:bidi="id_ID"/>
          </w:rPr>
          <w:rPr>
            <w:color w:val="0000EE"/>
            <w:u w:val="single"/>
          </w:rPr>
          <w:t>Kej. 14:5</w:t>
        </w:r>
      </w:hyperlink>
      <w:r>
        <w:rPr>
          <w:lang w:val="id_ID" w:bidi="id_ID"/>
        </w:rPr>
        <w:t>). Tuhan telah menyingkirkan mereka dari tanah itu di masa lalu sehingga orang Amon dapat menduduki tanah mereka. Allah Israel juga adalah Allah seluruh bumi; Dia memperhatikan semua bangsa dan menetapkan tempat dan tujuan untuk setiap bangsa.</w:t>
      </w:r>
      <w:r>
        <w:rPr>
          <w:lang w:val="id_ID" w:bidi="id_ID"/>
        </w:rPr>
      </w:r>
      <w:r>
        <w:rPr>
          <w:lang w:val="id_ID" w:bidi="id_ID"/>
        </w:rPr>
      </w:r>
    </w:p>
    <w:p>
      <w:pPr/>
      <w:r>
        <w:rPr>
          <w:lang w:val="id_ID" w:bidi="id_ID"/>
        </w:rPr>
      </w:r>
    </w:p>
    <w:p>
      <w:pPr>
        <w:pStyle w:val="Heading2"/>
      </w:pPr>
      <w:r>
        <w:rPr>
          <w:lang w:val="id_ID" w:bidi="id_ID"/>
        </w:rPr>
        <w:t>Ulangan 2:23</w:t>
      </w:r>
      <w:r>
        <w:rPr>
          <w:lang w:val="id_ID" w:bidi="id_ID"/>
        </w:rPr>
      </w:r>
    </w:p>
    <w:p>
      <w:pPr/>
      <w:r>
        <w:rPr>
          <w:lang w:val="id_ID" w:bidi="id_ID"/>
        </w:rPr>
      </w:r>
      <w:r>
        <w:rPr>
          <w:lang w:val="id_ID" w:bidi="id_ID"/>
        </w:rPr>
        <w:t xml:space="preserve">Orang Kaftor adalah keturunan Ham dan berasal dari Kreta, sebuah pulau besar di sebelah selatan semenanjung Yunani. Orang Kaftor biasanya diidentifikasikan dengan orang Filistin (lihat </w:t>
      </w:r>
      <w:hyperlink r:id="rId98">
        <w:r>
          <w:rPr>
            <w:lang w:val="id_ID" w:bidi="id_ID"/>
          </w:rPr>
          <w:rPr>
            <w:color w:val="0000EE"/>
            <w:u w:val="single"/>
          </w:rPr>
          <w:t>Kej. 10:6–14</w:t>
        </w:r>
      </w:hyperlink>
      <w:r>
        <w:rPr>
          <w:lang w:val="id_ID" w:bidi="id_ID"/>
        </w:rPr>
        <w:t xml:space="preserve">; </w:t>
      </w:r>
      <w:hyperlink r:id="rId99">
        <w:r>
          <w:rPr>
            <w:lang w:val="id_ID" w:bidi="id_ID"/>
          </w:rPr>
          <w:rPr>
            <w:color w:val="0000EE"/>
            <w:u w:val="single"/>
          </w:rPr>
          <w:t>1Taw. 1:8–12</w:t>
        </w:r>
      </w:hyperlink>
      <w:r>
        <w:rPr>
          <w:lang w:val="id_ID" w:bidi="id_ID"/>
        </w:rPr>
        <w:t xml:space="preserve">). Kehadiran orang Filistin di Kanaan merupakan hasil dari dua gerakan terpisah, yang satu pada masa para leluhur orang Ibrani (lihat </w:t>
      </w:r>
      <w:r>
        <w:rPr>
          <w:lang w:val="id_ID" w:bidi="id_ID"/>
        </w:rPr>
        <w:t>catatan studi pada Kej. 21:32</w:t>
      </w:r>
      <w:r>
        <w:rPr>
          <w:lang w:val="id_ID" w:bidi="id_ID"/>
        </w:rPr>
        <w:t xml:space="preserve">) dan yang lainnya dimulai sekitar tahun 1200 SM (lihat catatan studi pada </w:t>
      </w:r>
      <w:r>
        <w:rPr>
          <w:lang w:val="id_ID" w:bidi="id_ID"/>
        </w:rPr>
        <w:t>Yos. 13:2</w:t>
      </w:r>
      <w:r>
        <w:rPr>
          <w:lang w:val="id_ID" w:bidi="id_ID"/>
        </w:rPr>
        <w:t xml:space="preserve">; </w:t>
      </w:r>
      <w:r>
        <w:rPr>
          <w:lang w:val="id_ID" w:bidi="id_ID"/>
        </w:rPr>
        <w:t>Hak. 3:3</w:t>
      </w:r>
      <w:r>
        <w:rPr>
          <w:lang w:val="id_ID" w:bidi="id_ID"/>
        </w:rPr>
        <w:t xml:space="preserve">). Bagian ini tampaknya merujuk kepada pemukiman yang lebih awal. • Orang Awi adalah penduduk asli wilayah pesisir Mediterania bagian selatan; mereka digantikan di Gaza oleh gelombang awal orang Filistin (bdk. </w:t>
      </w:r>
      <w:hyperlink r:id="rId100">
        <w:r>
          <w:rPr>
            <w:lang w:val="id_ID" w:bidi="id_ID"/>
          </w:rPr>
          <w:rPr>
            <w:color w:val="0000EE"/>
            <w:u w:val="single"/>
          </w:rPr>
          <w:t>Yos. 13:2–4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2:24</w:t>
      </w:r>
      <w:r>
        <w:rPr>
          <w:lang w:val="id_ID" w:bidi="id_ID"/>
        </w:rPr>
      </w:r>
    </w:p>
    <w:p>
      <w:pPr/>
      <w:r>
        <w:rPr>
          <w:lang w:val="id_ID" w:bidi="id_ID"/>
        </w:rPr>
      </w:r>
      <w:r>
        <w:rPr>
          <w:lang w:val="id_ID" w:bidi="id_ID"/>
        </w:rPr>
        <w:t>Ngarai Arnon adalah ngarai dalam yang terbentuk oleh Sungai Arnon; kadang-kadang menandai perbatasan antara Moab dan Edom (lihat</w:t>
      </w:r>
      <w:hyperlink r:id="rId101">
        <w:r>
          <w:rPr>
            <w:lang w:val="id_ID" w:bidi="id_ID"/>
          </w:rPr>
          <w:rPr>
            <w:color w:val="0000EE"/>
            <w:u w:val="single"/>
          </w:rPr>
          <w:t xml:space="preserve"> Bil. 21:13</w:t>
        </w:r>
      </w:hyperlink>
      <w:r>
        <w:rPr>
          <w:lang w:val="id_ID" w:bidi="id_ID"/>
        </w:rPr>
        <w:t xml:space="preserve">). Ngarai ini menjulang tinggi di Gurun Arab dan bermuara di Laut Mati di tengah-tengah pesisir timurnya. • Sihon, seorang Amori, menguasai wilayah di timur Sungai Yordan, di utara Sungai Arnon, dan di selatan daerah orang Amon (lihat </w:t>
      </w:r>
      <w:hyperlink r:id="rId21">
        <w:r>
          <w:rPr>
            <w:lang w:val="id_ID" w:bidi="id_ID"/>
          </w:rPr>
          <w:rPr>
            <w:color w:val="0000EE"/>
            <w:u w:val="single"/>
          </w:rPr>
          <w:t>Bil. 21:21–35</w:t>
        </w:r>
      </w:hyperlink>
      <w:r>
        <w:rPr>
          <w:lang w:val="id_ID" w:bidi="id_ID"/>
        </w:rPr>
        <w:t>). Ia tidak dikenal di luar Alkitab. Ibukotanya, Hesybon, mungkin sekitar lima belas mil di barat daya Raba Amon dan biasanya diidentifikasi dengan reruntuhan yang mengesankan di Tel-Hesban.</w:t>
      </w:r>
      <w:r>
        <w:rPr>
          <w:lang w:val="id_ID" w:bidi="id_ID"/>
        </w:rPr>
      </w:r>
      <w:r>
        <w:rPr>
          <w:lang w:val="id_ID" w:bidi="id_ID"/>
        </w:rPr>
      </w:r>
    </w:p>
    <w:p>
      <w:pPr/>
      <w:r>
        <w:rPr>
          <w:lang w:val="id_ID" w:bidi="id_ID"/>
        </w:rPr>
      </w:r>
    </w:p>
    <w:p>
      <w:pPr>
        <w:pStyle w:val="Heading2"/>
      </w:pPr>
      <w:r>
        <w:rPr>
          <w:lang w:val="id_ID" w:bidi="id_ID"/>
        </w:rPr>
        <w:t>Ulangan 2:26</w:t>
      </w:r>
      <w:r>
        <w:rPr>
          <w:lang w:val="id_ID" w:bidi="id_ID"/>
        </w:rPr>
      </w:r>
    </w:p>
    <w:p>
      <w:pPr/>
      <w:r>
        <w:rPr>
          <w:lang w:val="id_ID" w:bidi="id_ID"/>
        </w:rPr>
      </w:r>
      <w:r>
        <w:rPr>
          <w:lang w:val="id_ID" w:bidi="id_ID"/>
        </w:rPr>
        <w:t>Padang gurun Kedemot mungkin merujuk ke daerah di utara Ngarai Arnon antara Dibon dan Matana (</w:t>
      </w:r>
      <w:hyperlink r:id="rId102">
        <w:r>
          <w:rPr>
            <w:lang w:val="id_ID" w:bidi="id_ID"/>
          </w:rPr>
          <w:rPr>
            <w:color w:val="0000EE"/>
            <w:u w:val="single"/>
          </w:rPr>
          <w:t>Yos. 13:18</w:t>
        </w:r>
      </w:hyperlink>
      <w:r>
        <w:rPr>
          <w:lang w:val="id_ID" w:bidi="id_ID"/>
        </w:rPr>
        <w:t xml:space="preserve">; </w:t>
      </w:r>
      <w:hyperlink r:id="rId103">
        <w:r>
          <w:rPr>
            <w:lang w:val="id_ID" w:bidi="id_ID"/>
          </w:rPr>
          <w:rPr>
            <w:color w:val="0000EE"/>
            <w:u w:val="single"/>
          </w:rPr>
          <w:t>21:37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2:26–37</w:t>
      </w:r>
      <w:r>
        <w:rPr>
          <w:lang w:val="id_ID" w:bidi="id_ID"/>
        </w:rPr>
      </w:r>
    </w:p>
    <w:p>
      <w:pPr/>
      <w:r>
        <w:rPr>
          <w:lang w:val="id_ID" w:bidi="id_ID"/>
        </w:rPr>
      </w:r>
      <w:r>
        <w:rPr>
          <w:lang w:val="id_ID" w:bidi="id_ID"/>
        </w:rPr>
        <w:t xml:space="preserve">Lihat </w:t>
      </w:r>
      <w:hyperlink r:id="rId104">
        <w:r>
          <w:rPr>
            <w:lang w:val="id_ID" w:bidi="id_ID"/>
          </w:rPr>
          <w:rPr>
            <w:color w:val="0000EE"/>
            <w:u w:val="single"/>
          </w:rPr>
          <w:t>Bil. 21:21–32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2:30</w:t>
      </w:r>
      <w:r>
        <w:rPr>
          <w:lang w:val="id_ID" w:bidi="id_ID"/>
        </w:rPr>
      </w:r>
    </w:p>
    <w:p>
      <w:pPr/>
      <w:r>
        <w:rPr>
          <w:lang w:val="id_ID" w:bidi="id_ID"/>
        </w:rPr>
      </w:r>
      <w:r>
        <w:rPr>
          <w:lang w:val="id_ID" w:bidi="id_ID"/>
        </w:rPr>
        <w:t xml:space="preserve">membuat dia keras kepala dan tegar hati (secara harfiah: </w:t>
      </w:r>
      <w:r>
        <w:rPr>
          <w:i/>
          <w:lang w:val="id_ID" w:bidi="id_ID"/>
        </w:rPr>
        <w:t>telah mengeraskan rohnya dan menguatkan hatinya</w:t>
      </w:r>
      <w:r>
        <w:rPr>
          <w:lang w:val="id_ID" w:bidi="id_ID"/>
        </w:rPr>
        <w:t xml:space="preserve">): Seperti Firaun (lihat </w:t>
      </w:r>
      <w:hyperlink r:id="rId105">
        <w:r>
          <w:rPr>
            <w:lang w:val="id_ID" w:bidi="id_ID"/>
          </w:rPr>
          <w:rPr>
            <w:color w:val="0000EE"/>
            <w:u w:val="single"/>
          </w:rPr>
          <w:t>Kel. 7:13</w:t>
        </w:r>
      </w:hyperlink>
      <w:r>
        <w:rPr>
          <w:lang w:val="id_ID" w:bidi="id_ID"/>
        </w:rPr>
        <w:t xml:space="preserve">), Sihon tidak mau bertobat dan dengan demikian mengalami murka Allah. Allah tahu bahwa memperpanjang kasih karunia lebih lagi kepada para raja ini tidak akan ada gunanya. Ada misteri tak terpahami dalam hubungan antara pernyataan bahwa manusia mengeraskan hati mereka sendiri (mis., </w:t>
      </w:r>
      <w:hyperlink r:id="rId105">
        <w:r>
          <w:rPr>
            <w:lang w:val="id_ID" w:bidi="id_ID"/>
          </w:rPr>
          <w:rPr>
            <w:color w:val="0000EE"/>
            <w:u w:val="single"/>
          </w:rPr>
          <w:t>Kel. 7:13</w:t>
        </w:r>
      </w:hyperlink>
      <w:r>
        <w:rPr>
          <w:lang w:val="id_ID" w:bidi="id_ID"/>
        </w:rPr>
        <w:t xml:space="preserve">, </w:t>
      </w:r>
      <w:hyperlink r:id="rId106">
        <w:r>
          <w:rPr>
            <w:lang w:val="id_ID" w:bidi="id_ID"/>
          </w:rPr>
          <w:rPr>
            <w:color w:val="0000EE"/>
            <w:u w:val="single"/>
          </w:rPr>
          <w:t>22</w:t>
        </w:r>
      </w:hyperlink>
      <w:r>
        <w:rPr>
          <w:lang w:val="id_ID" w:bidi="id_ID"/>
        </w:rPr>
        <w:t xml:space="preserve">; </w:t>
      </w:r>
      <w:hyperlink r:id="rId107">
        <w:r>
          <w:rPr>
            <w:lang w:val="id_ID" w:bidi="id_ID"/>
          </w:rPr>
          <w:rPr>
            <w:color w:val="0000EE"/>
            <w:u w:val="single"/>
          </w:rPr>
          <w:t>8:15</w:t>
        </w:r>
      </w:hyperlink>
      <w:r>
        <w:rPr>
          <w:lang w:val="id_ID" w:bidi="id_ID"/>
        </w:rPr>
        <w:t xml:space="preserve">) dan pernyataan bahwa Allah mengeraskan hati manusia (mis., </w:t>
      </w:r>
      <w:hyperlink r:id="rId108">
        <w:r>
          <w:rPr>
            <w:lang w:val="id_ID" w:bidi="id_ID"/>
          </w:rPr>
          <w:rPr>
            <w:color w:val="0000EE"/>
            <w:u w:val="single"/>
          </w:rPr>
          <w:t>Kel. 4:21</w:t>
        </w:r>
      </w:hyperlink>
      <w:r>
        <w:rPr>
          <w:lang w:val="id_ID" w:bidi="id_ID"/>
        </w:rPr>
        <w:t xml:space="preserve">; </w:t>
      </w:r>
      <w:hyperlink r:id="rId109">
        <w:r>
          <w:rPr>
            <w:lang w:val="id_ID" w:bidi="id_ID"/>
          </w:rPr>
          <w:rPr>
            <w:color w:val="0000EE"/>
            <w:u w:val="single"/>
          </w:rPr>
          <w:t>7:3</w:t>
        </w:r>
      </w:hyperlink>
      <w:r>
        <w:rPr>
          <w:lang w:val="id_ID" w:bidi="id_ID"/>
        </w:rPr>
        <w:t xml:space="preserve">; </w:t>
      </w:r>
      <w:hyperlink r:id="rId110">
        <w:r>
          <w:rPr>
            <w:lang w:val="id_ID" w:bidi="id_ID"/>
          </w:rPr>
          <w:rPr>
            <w:color w:val="0000EE"/>
            <w:u w:val="single"/>
          </w:rPr>
          <w:t>9:12</w:t>
        </w:r>
      </w:hyperlink>
      <w:r>
        <w:rPr>
          <w:lang w:val="id_ID" w:bidi="id_ID"/>
        </w:rPr>
        <w:t>). Yang jelas, Allah menawarkan pertobatan dan siap untuk mengampuni, tetapi ketika manusia terus menerus mengabaikan atau menolak seruan-Nya, mereka bisa menjadi tidak mampu lagi mendengar dan menaati Allah (lihat Catatan Tema "</w:t>
      </w:r>
      <w:r>
        <w:rPr>
          <w:lang w:val="id_ID" w:bidi="id_ID"/>
        </w:rPr>
        <w:t>Mengeraskan Hati</w:t>
      </w:r>
      <w:r>
        <w:rPr>
          <w:lang w:val="id_ID" w:bidi="id_ID"/>
        </w:rPr>
        <w:t xml:space="preserve">"; </w:t>
      </w:r>
      <w:hyperlink r:id="rId111">
        <w:r>
          <w:rPr>
            <w:lang w:val="id_ID" w:bidi="id_ID"/>
          </w:rPr>
          <w:rPr>
            <w:color w:val="0000EE"/>
            <w:u w:val="single"/>
          </w:rPr>
          <w:t>Rm. 1:21–28</w:t>
        </w:r>
      </w:hyperlink>
      <w:r>
        <w:rPr>
          <w:lang w:val="id_ID" w:bidi="id_ID"/>
        </w:rPr>
        <w:t xml:space="preserve">; </w:t>
      </w:r>
      <w:hyperlink r:id="rId112">
        <w:r>
          <w:rPr>
            <w:lang w:val="id_ID" w:bidi="id_ID"/>
          </w:rPr>
          <w:rPr>
            <w:color w:val="0000EE"/>
            <w:u w:val="single"/>
          </w:rPr>
          <w:t>9:17–24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2:34</w:t>
      </w:r>
      <w:r>
        <w:rPr>
          <w:lang w:val="id_ID" w:bidi="id_ID"/>
        </w:rPr>
      </w:r>
    </w:p>
    <w:p>
      <w:pPr/>
      <w:r>
        <w:rPr>
          <w:lang w:val="id_ID" w:bidi="id_ID"/>
        </w:rPr>
      </w:r>
      <w:r>
        <w:rPr>
          <w:lang w:val="id_ID" w:bidi="id_ID"/>
        </w:rPr>
        <w:t xml:space="preserve">Tidak ada seorang pun yang kita biarkan </w:t>
      </w:r>
      <w:r>
        <w:rPr>
          <w:lang w:val="id_ID" w:bidi="id_ID"/>
        </w:rPr>
        <w:t>terluput</w:t>
      </w:r>
      <w:r>
        <w:rPr>
          <w:lang w:val="id_ID" w:bidi="id_ID"/>
        </w:rPr>
        <w:t xml:space="preserve"> (dalam bahasa Ibrani </w:t>
      </w:r>
      <w:r>
        <w:rPr>
          <w:i/>
          <w:lang w:val="id_ID" w:bidi="id_ID"/>
        </w:rPr>
        <w:t>kharam</w:t>
      </w:r>
      <w:r>
        <w:rPr>
          <w:lang w:val="id_ID" w:bidi="id_ID"/>
        </w:rPr>
        <w:t xml:space="preserve">): Istilah Ibrani ini merujuk pada pengkhususan sepenuhnya bagi Tuhan, berlaku bagi benda maupun orang, entah dengan menghancurkannya ataupun dengan memberikannya sebagai persembahan. Alasan yang mendasarinya adalah untuk menghormati/mempertahankan kekudusan Tuhan dalam menghadapi penyembahan berhala dan kerusakan moral (lihat juga </w:t>
      </w:r>
      <w:hyperlink r:id="rId113">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2:36</w:t>
      </w:r>
      <w:r>
        <w:rPr>
          <w:lang w:val="id_ID" w:bidi="id_ID"/>
        </w:rPr>
      </w:r>
    </w:p>
    <w:p>
      <w:pPr/>
      <w:r>
        <w:rPr>
          <w:lang w:val="id_ID" w:bidi="id_ID"/>
        </w:rPr>
      </w:r>
      <w:r>
        <w:rPr>
          <w:lang w:val="id_ID" w:bidi="id_ID"/>
        </w:rPr>
        <w:t>Aroer, di tepi utara Lembah Arnon, tiga mil dari Dibon, menandai batas paling selatan kerajaan Amori (</w:t>
      </w:r>
      <w:hyperlink r:id="rId114">
        <w:r>
          <w:rPr>
            <w:lang w:val="id_ID" w:bidi="id_ID"/>
          </w:rPr>
          <w:rPr>
            <w:color w:val="0000EE"/>
            <w:u w:val="single"/>
          </w:rPr>
          <w:t>Ul. 3:12</w:t>
        </w:r>
      </w:hyperlink>
      <w:r>
        <w:rPr>
          <w:lang w:val="id_ID" w:bidi="id_ID"/>
        </w:rPr>
        <w:t xml:space="preserve">; </w:t>
      </w:r>
      <w:hyperlink r:id="rId115">
        <w:r>
          <w:rPr>
            <w:lang w:val="id_ID" w:bidi="id_ID"/>
          </w:rPr>
          <w:rPr>
            <w:color w:val="0000EE"/>
            <w:u w:val="single"/>
          </w:rPr>
          <w:t>4:48</w:t>
        </w:r>
      </w:hyperlink>
      <w:r>
        <w:rPr>
          <w:lang w:val="id_ID" w:bidi="id_ID"/>
        </w:rPr>
        <w:t xml:space="preserve">; </w:t>
      </w:r>
      <w:hyperlink r:id="rId116">
        <w:r>
          <w:rPr>
            <w:lang w:val="id_ID" w:bidi="id_ID"/>
          </w:rPr>
          <w:rPr>
            <w:color w:val="0000EE"/>
            <w:u w:val="single"/>
          </w:rPr>
          <w:t>Yos. 12:2</w:t>
        </w:r>
      </w:hyperlink>
      <w:r>
        <w:rPr>
          <w:lang w:val="id_ID" w:bidi="id_ID"/>
        </w:rPr>
        <w:t xml:space="preserve">; </w:t>
      </w:r>
      <w:hyperlink r:id="rId117">
        <w:r>
          <w:rPr>
            <w:lang w:val="id_ID" w:bidi="id_ID"/>
          </w:rPr>
          <w:rPr>
            <w:color w:val="0000EE"/>
            <w:u w:val="single"/>
          </w:rPr>
          <w:t>13:9</w:t>
        </w:r>
      </w:hyperlink>
      <w:r>
        <w:rPr>
          <w:lang w:val="id_ID" w:bidi="id_ID"/>
        </w:rPr>
        <w:t xml:space="preserve">, </w:t>
      </w:r>
      <w:hyperlink r:id="rId118">
        <w:r>
          <w:rPr>
            <w:lang w:val="id_ID" w:bidi="id_ID"/>
          </w:rPr>
          <w:rPr>
            <w:color w:val="0000EE"/>
            <w:u w:val="single"/>
          </w:rPr>
          <w:t>16</w:t>
        </w:r>
      </w:hyperlink>
      <w:r>
        <w:rPr>
          <w:lang w:val="id_ID" w:bidi="id_ID"/>
        </w:rPr>
        <w:t xml:space="preserve">, </w:t>
      </w:r>
      <w:hyperlink r:id="rId119">
        <w:r>
          <w:rPr>
            <w:lang w:val="id_ID" w:bidi="id_ID"/>
          </w:rPr>
          <w:rPr>
            <w:color w:val="0000EE"/>
            <w:u w:val="single"/>
          </w:rPr>
          <w:t>25</w:t>
        </w:r>
      </w:hyperlink>
      <w:r>
        <w:rPr>
          <w:lang w:val="id_ID" w:bidi="id_ID"/>
        </w:rPr>
        <w:t>). • Identitas kota di lembah tersebut tidak jelas. • Gilead, dikenal dengan balsam dan rempah-rempah aromatik lainnya (</w:t>
      </w:r>
      <w:hyperlink r:id="rId120">
        <w:r>
          <w:rPr>
            <w:lang w:val="id_ID" w:bidi="id_ID"/>
          </w:rPr>
          <w:rPr>
            <w:color w:val="0000EE"/>
            <w:u w:val="single"/>
          </w:rPr>
          <w:t>Yer. 8:22</w:t>
        </w:r>
      </w:hyperlink>
      <w:r>
        <w:rPr>
          <w:lang w:val="id_ID" w:bidi="id_ID"/>
        </w:rPr>
        <w:t xml:space="preserve">; </w:t>
      </w:r>
      <w:hyperlink r:id="rId121">
        <w:r>
          <w:rPr>
            <w:lang w:val="id_ID" w:bidi="id_ID"/>
          </w:rPr>
          <w:rPr>
            <w:color w:val="0000EE"/>
            <w:u w:val="single"/>
          </w:rPr>
          <w:t>46:11</w:t>
        </w:r>
      </w:hyperlink>
      <w:r>
        <w:rPr>
          <w:lang w:val="id_ID" w:bidi="id_ID"/>
        </w:rPr>
        <w:t>), terletak di utara Sungai Yabok, batas paling utara bangsa Amori di bawah pimpinan Sihon.</w:t>
      </w:r>
      <w:r>
        <w:rPr>
          <w:lang w:val="id_ID" w:bidi="id_ID"/>
        </w:rPr>
      </w:r>
      <w:r>
        <w:rPr>
          <w:lang w:val="id_ID" w:bidi="id_ID"/>
        </w:rPr>
      </w:r>
    </w:p>
    <w:p>
      <w:pPr/>
      <w:r>
        <w:rPr>
          <w:lang w:val="id_ID" w:bidi="id_ID"/>
        </w:rPr>
      </w:r>
    </w:p>
    <w:p>
      <w:pPr>
        <w:pStyle w:val="Heading2"/>
      </w:pPr>
      <w:r>
        <w:rPr>
          <w:lang w:val="id_ID" w:bidi="id_ID"/>
        </w:rPr>
        <w:t>Ulangan 2:37</w:t>
      </w:r>
      <w:r>
        <w:rPr>
          <w:lang w:val="id_ID" w:bidi="id_ID"/>
        </w:rPr>
      </w:r>
    </w:p>
    <w:p>
      <w:pPr/>
      <w:r>
        <w:rPr>
          <w:lang w:val="id_ID" w:bidi="id_ID"/>
        </w:rPr>
      </w:r>
      <w:r>
        <w:rPr>
          <w:lang w:val="id_ID" w:bidi="id_ID"/>
        </w:rPr>
        <w:t xml:space="preserve">Sama seperti orang Moab, orang Amon memiliki hubungan kekerabatan dengan Israel dan karena itu tidak boleh diganggu (lihat </w:t>
      </w:r>
      <w:hyperlink r:id="rId76">
        <w:r>
          <w:rPr>
            <w:lang w:val="id_ID" w:bidi="id_ID"/>
          </w:rPr>
          <w:rPr>
            <w:color w:val="0000EE"/>
            <w:u w:val="single"/>
          </w:rPr>
          <w:t>Ul. 2:9</w:t>
        </w:r>
      </w:hyperlink>
      <w:r>
        <w:rPr>
          <w:lang w:val="id_ID" w:bidi="id_ID"/>
        </w:rPr>
        <w:t>). • Sungai Yabok, anak sungai besar dari Sungai Yordan, menandai perbatasan antara Gilead di utara dan kerajaan Amori Sihon di selatan. Orang Amon tinggal di sebelah timur dan selatan Yabok (</w:t>
      </w:r>
      <w:hyperlink r:id="rId77">
        <w:r>
          <w:rPr>
            <w:lang w:val="id_ID" w:bidi="id_ID"/>
          </w:rPr>
          <w:rPr>
            <w:color w:val="0000EE"/>
            <w:u w:val="single"/>
          </w:rPr>
          <w:t>Ul. 2:19</w:t>
        </w:r>
      </w:hyperlink>
      <w:r>
        <w:rPr>
          <w:lang w:val="id_ID" w:bidi="id_ID"/>
        </w:rPr>
        <w:t>). Di suatu tempat di Yabok inilah Yakub bergulat dengan seorang tak dikenal pada malam hari (</w:t>
      </w:r>
      <w:hyperlink r:id="rId122">
        <w:r>
          <w:rPr>
            <w:lang w:val="id_ID" w:bidi="id_ID"/>
          </w:rPr>
          <w:rPr>
            <w:color w:val="0000EE"/>
            <w:u w:val="single"/>
          </w:rPr>
          <w:t>Kej. 32:22–32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3:1–11</w:t>
      </w:r>
      <w:r>
        <w:rPr>
          <w:lang w:val="id_ID" w:bidi="id_ID"/>
        </w:rPr>
      </w:r>
    </w:p>
    <w:p>
      <w:pPr/>
      <w:r>
        <w:rPr>
          <w:lang w:val="id_ID" w:bidi="id_ID"/>
        </w:rPr>
      </w:r>
      <w:r>
        <w:rPr>
          <w:lang w:val="id_ID" w:bidi="id_ID"/>
        </w:rPr>
        <w:t xml:space="preserve">Lihat </w:t>
      </w:r>
      <w:hyperlink r:id="rId123">
        <w:r>
          <w:rPr>
            <w:lang w:val="id_ID" w:bidi="id_ID"/>
          </w:rPr>
          <w:rPr>
            <w:color w:val="0000EE"/>
            <w:u w:val="single"/>
          </w:rPr>
          <w:t>Bil. 21:33–35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w:t>
      </w:r>
      <w:r>
        <w:rPr>
          <w:lang w:val="id_ID" w:bidi="id_ID"/>
        </w:rPr>
      </w:r>
    </w:p>
    <w:p>
      <w:pPr/>
      <w:r>
        <w:rPr>
          <w:lang w:val="id_ID" w:bidi="id_ID"/>
        </w:rPr>
      </w:r>
      <w:r>
        <w:rPr>
          <w:lang w:val="id_ID" w:bidi="id_ID"/>
        </w:rPr>
        <w:t>Argob mungkin sinonim dengan Basan atau mungkin merujuk pada bagian Basan yang padat penduduk.</w:t>
      </w:r>
      <w:r>
        <w:rPr>
          <w:lang w:val="id_ID" w:bidi="id_ID"/>
        </w:rPr>
      </w:r>
      <w:r>
        <w:rPr>
          <w:lang w:val="id_ID" w:bidi="id_ID"/>
        </w:rPr>
      </w:r>
    </w:p>
    <w:p>
      <w:pPr/>
      <w:r>
        <w:rPr>
          <w:lang w:val="id_ID" w:bidi="id_ID"/>
        </w:rPr>
      </w:r>
    </w:p>
    <w:p>
      <w:pPr>
        <w:pStyle w:val="Heading2"/>
      </w:pPr>
      <w:r>
        <w:rPr>
          <w:lang w:val="id_ID" w:bidi="id_ID"/>
        </w:rPr>
        <w:t>Ulangan 3:8</w:t>
      </w:r>
      <w:r>
        <w:rPr>
          <w:lang w:val="id_ID" w:bidi="id_ID"/>
        </w:rPr>
      </w:r>
    </w:p>
    <w:p>
      <w:pPr/>
      <w:r>
        <w:rPr>
          <w:lang w:val="id_ID" w:bidi="id_ID"/>
        </w:rPr>
      </w:r>
      <w:r>
        <w:rPr>
          <w:lang w:val="id_ID" w:bidi="id_ID"/>
        </w:rPr>
        <w:t>Gunung Hermon adalah puncak paling selatan di Pegunungan Anti-Lebanon di sebelah timur Danau Galilea; dengan ketinggian 9.300 kaki di atas permukaan laut, gunung ini juga merupakan yang tertinggi. Pada hari cerah, tempat bersejarah yang mengesankan ini dapat dilihat dari jarak jauh.</w:t>
      </w:r>
      <w:r>
        <w:rPr>
          <w:lang w:val="id_ID" w:bidi="id_ID"/>
        </w:rPr>
      </w:r>
      <w:r>
        <w:rPr>
          <w:lang w:val="id_ID" w:bidi="id_ID"/>
        </w:rPr>
      </w:r>
    </w:p>
    <w:p>
      <w:pPr/>
      <w:r>
        <w:rPr>
          <w:lang w:val="id_ID" w:bidi="id_ID"/>
        </w:rPr>
      </w:r>
    </w:p>
    <w:p>
      <w:pPr>
        <w:pStyle w:val="Heading2"/>
      </w:pPr>
      <w:r>
        <w:rPr>
          <w:lang w:val="id_ID" w:bidi="id_ID"/>
        </w:rPr>
        <w:t>Ulangan 3:9</w:t>
      </w:r>
      <w:r>
        <w:rPr>
          <w:lang w:val="id_ID" w:bidi="id_ID"/>
        </w:rPr>
      </w:r>
    </w:p>
    <w:p>
      <w:pPr/>
      <w:r>
        <w:rPr>
          <w:lang w:val="id_ID" w:bidi="id_ID"/>
        </w:rPr>
      </w:r>
      <w:r>
        <w:rPr>
          <w:lang w:val="id_ID" w:bidi="id_ID"/>
        </w:rPr>
        <w:t xml:space="preserve">Nama-nama alternatif Siryon dan Senir menunjukkan bahwa Hermon mungkin merupakan nama yang diberikan oleh orang Israel di kemudian hari. Hermon tampaknya berhubungan dengan kata kerja </w:t>
      </w:r>
      <w:r>
        <w:rPr>
          <w:i/>
          <w:lang w:val="id_ID" w:bidi="id_ID"/>
        </w:rPr>
        <w:t>kharam</w:t>
      </w:r>
      <w:r>
        <w:rPr>
          <w:lang w:val="id_ID" w:bidi="id_ID"/>
        </w:rPr>
        <w:t xml:space="preserve">, yang berarti "menghancurkan" (lihat </w:t>
      </w:r>
      <w:r>
        <w:rPr>
          <w:lang w:val="id_ID" w:bidi="id_ID"/>
        </w:rPr>
        <w:t>catatan studi pada Ul. 2:34</w:t>
      </w:r>
      <w:r>
        <w:rPr>
          <w:lang w:val="id_ID" w:bidi="id_ID"/>
        </w:rPr>
        <w:t xml:space="preserve">), dan mungkin menggambarkan kehancuran yang dirangkum dalam </w:t>
      </w:r>
      <w:hyperlink r:id="rId124">
        <w:r>
          <w:rPr>
            <w:lang w:val="id_ID" w:bidi="id_ID"/>
          </w:rPr>
          <w:rPr>
            <w:color w:val="0000EE"/>
            <w:u w:val="single"/>
          </w:rPr>
          <w:t>Ul.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w:t>
      </w:r>
      <w:r>
        <w:rPr>
          <w:lang w:val="id_ID" w:bidi="id_ID"/>
        </w:rPr>
      </w:r>
    </w:p>
    <w:p>
      <w:pPr/>
      <w:r>
        <w:rPr>
          <w:lang w:val="id_ID" w:bidi="id_ID"/>
        </w:rPr>
      </w:r>
      <w:r>
        <w:rPr>
          <w:lang w:val="id_ID" w:bidi="id_ID"/>
        </w:rPr>
        <w:t xml:space="preserve">Tempat tidurnya mungkin terbuat dari kayu, dihiasi dengan besi. Kemungkinan lainnya, kata Ibrani tersebut mungkin berarti sarkofagus atau peti mati. • Raba adalah kota yang sama dengan Raba Amon (lihat </w:t>
      </w:r>
      <w:r>
        <w:rPr>
          <w:lang w:val="id_ID" w:bidi="id_ID"/>
        </w:rPr>
        <w:t>catatan studi pada Ul. 2:19</w:t>
      </w:r>
      <w:r>
        <w:rPr>
          <w:lang w:val="id_ID" w:bidi="id_ID"/>
        </w:rPr>
        <w:t>). Tampaknya terdapat semacam museum di Raba ketika Kitab Ulangan ditulis, dan artefak ini dapat dilihat di sana.</w:t>
      </w:r>
      <w:r>
        <w:rPr>
          <w:lang w:val="id_ID" w:bidi="id_ID"/>
        </w:rPr>
      </w:r>
      <w:r>
        <w:rPr>
          <w:lang w:val="id_ID" w:bidi="id_ID"/>
        </w:rPr>
      </w:r>
    </w:p>
    <w:p>
      <w:pPr/>
      <w:r>
        <w:rPr>
          <w:lang w:val="id_ID" w:bidi="id_ID"/>
        </w:rPr>
      </w:r>
    </w:p>
    <w:p>
      <w:pPr>
        <w:pStyle w:val="Heading2"/>
      </w:pPr>
      <w:r>
        <w:rPr>
          <w:lang w:val="id_ID" w:bidi="id_ID"/>
        </w:rPr>
        <w:t>Ulangan 3:12</w:t>
      </w:r>
      <w:r>
        <w:rPr>
          <w:lang w:val="id_ID" w:bidi="id_ID"/>
        </w:rPr>
      </w:r>
    </w:p>
    <w:p>
      <w:pPr/>
      <w:r>
        <w:rPr>
          <w:lang w:val="id_ID" w:bidi="id_ID"/>
        </w:rPr>
      </w:r>
      <w:r>
        <w:rPr>
          <w:lang w:val="id_ID" w:bidi="id_ID"/>
        </w:rPr>
        <w:t>Suku Ruben dan Gad meminta kepada Musa agar mereka diizinkan menetap di sebelah timur Sungai Yordan, bukan di Kanaan, dan Musa mengizinkan (</w:t>
      </w:r>
      <w:hyperlink r:id="rId125">
        <w:r>
          <w:rPr>
            <w:lang w:val="id_ID" w:bidi="id_ID"/>
          </w:rPr>
          <w:rPr>
            <w:color w:val="0000EE"/>
            <w:u w:val="single"/>
          </w:rPr>
          <w:t>Bil. 32:1–5</w:t>
        </w:r>
      </w:hyperlink>
      <w:r>
        <w:rPr>
          <w:lang w:val="id_ID" w:bidi="id_ID"/>
        </w:rPr>
        <w:t xml:space="preserve">). • Aroer: Lihat </w:t>
      </w:r>
      <w:r>
        <w:rPr>
          <w:lang w:val="id_ID" w:bidi="id_ID"/>
        </w:rPr>
        <w:t>catatan studi pada Ul. 2:36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3:12–20</w:t>
      </w:r>
      <w:r>
        <w:rPr>
          <w:lang w:val="id_ID" w:bidi="id_ID"/>
        </w:rPr>
      </w:r>
    </w:p>
    <w:p>
      <w:pPr/>
      <w:r>
        <w:rPr>
          <w:lang w:val="id_ID" w:bidi="id_ID"/>
        </w:rPr>
      </w:r>
      <w:r>
        <w:rPr>
          <w:lang w:val="id_ID" w:bidi="id_ID"/>
        </w:rPr>
        <w:t xml:space="preserve">Lihat </w:t>
      </w:r>
      <w:hyperlink r:id="rId126">
        <w:r>
          <w:rPr>
            <w:lang w:val="id_ID" w:bidi="id_ID"/>
          </w:rPr>
          <w:rPr>
            <w:color w:val="0000EE"/>
            <w:u w:val="single"/>
          </w:rPr>
          <w:t>Bil.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3:13</w:t>
      </w:r>
      <w:r>
        <w:rPr>
          <w:lang w:val="id_ID" w:bidi="id_ID"/>
        </w:rPr>
      </w:r>
    </w:p>
    <w:p>
      <w:pPr/>
      <w:r>
        <w:rPr>
          <w:lang w:val="id_ID" w:bidi="id_ID"/>
        </w:rPr>
      </w:r>
      <w:r>
        <w:rPr>
          <w:lang w:val="id_ID" w:bidi="id_ID"/>
        </w:rPr>
        <w:t>Setengah suku Manasye mengajukan permintaan yang sama seperti Ruben dan Gad (</w:t>
      </w:r>
      <w:hyperlink r:id="rId114">
        <w:r>
          <w:rPr>
            <w:lang w:val="id_ID" w:bidi="id_ID"/>
          </w:rPr>
          <w:rPr>
            <w:color w:val="0000EE"/>
            <w:u w:val="single"/>
          </w:rPr>
          <w:t>Ul. 3:12</w:t>
        </w:r>
      </w:hyperlink>
      <w:r>
        <w:rPr>
          <w:lang w:val="id_ID" w:bidi="id_ID"/>
        </w:rPr>
        <w:t xml:space="preserve">), dan Musa menerima permintaan mereka. Gad dan Ruben menetap di antara Sungai Arnon (lihat </w:t>
      </w:r>
      <w:hyperlink r:id="rId127">
        <w:r>
          <w:rPr>
            <w:lang w:val="id_ID" w:bidi="id_ID"/>
          </w:rPr>
          <w:rPr>
            <w:color w:val="0000EE"/>
            <w:u w:val="single"/>
          </w:rPr>
          <w:t>Ul. 2:24</w:t>
        </w:r>
      </w:hyperlink>
      <w:r>
        <w:rPr>
          <w:lang w:val="id_ID" w:bidi="id_ID"/>
        </w:rPr>
        <w:t xml:space="preserve">) dan bagian tengah Gilead (lihat </w:t>
      </w:r>
      <w:hyperlink r:id="rId128">
        <w:r>
          <w:rPr>
            <w:lang w:val="id_ID" w:bidi="id_ID"/>
          </w:rPr>
          <w:rPr>
            <w:color w:val="0000EE"/>
            <w:u w:val="single"/>
          </w:rPr>
          <w:t>Ul. 2:36</w:t>
        </w:r>
      </w:hyperlink>
      <w:r>
        <w:rPr>
          <w:lang w:val="id_ID" w:bidi="id_ID"/>
        </w:rPr>
        <w:t xml:space="preserve">), sedangkan Manasye mengambil semua yang ada di sebelah utara, termasuk Basan (lihat </w:t>
      </w:r>
      <w:hyperlink r:id="rId129">
        <w:r>
          <w:rPr>
            <w:lang w:val="id_ID" w:bidi="id_ID"/>
          </w:rPr>
          <w:rPr>
            <w:color w:val="0000EE"/>
            <w:u w:val="single"/>
          </w:rPr>
          <w:t>Ul. 3:1</w:t>
        </w:r>
      </w:hyperlink>
      <w:r>
        <w:rPr>
          <w:lang w:val="id_ID" w:bidi="id_ID"/>
        </w:rPr>
        <w:t xml:space="preserve">). • Orang Refaim, bangsa raksasa yang masih berkerabat dengan orang Enak (lihat </w:t>
      </w:r>
      <w:hyperlink r:id="rId130">
        <w:r>
          <w:rPr>
            <w:lang w:val="id_ID" w:bidi="id_ID"/>
          </w:rPr>
          <w:rPr>
            <w:color w:val="0000EE"/>
            <w:u w:val="single"/>
          </w:rPr>
          <w:t>Ul. 2:11</w:t>
        </w:r>
      </w:hyperlink>
      <w:r>
        <w:rPr>
          <w:lang w:val="id_ID" w:bidi="id_ID"/>
        </w:rPr>
        <w:t>), disebutkan di sini sebagai penduduk asli Basan.</w:t>
      </w:r>
      <w:r>
        <w:rPr>
          <w:lang w:val="id_ID" w:bidi="id_ID"/>
        </w:rPr>
      </w:r>
      <w:r>
        <w:rPr>
          <w:lang w:val="id_ID" w:bidi="id_ID"/>
        </w:rPr>
      </w:r>
    </w:p>
    <w:p>
      <w:pPr/>
      <w:r>
        <w:rPr>
          <w:lang w:val="id_ID" w:bidi="id_ID"/>
        </w:rPr>
      </w:r>
    </w:p>
    <w:p>
      <w:pPr>
        <w:pStyle w:val="Heading2"/>
      </w:pPr>
      <w:r>
        <w:rPr>
          <w:lang w:val="id_ID" w:bidi="id_ID"/>
        </w:rPr>
        <w:t>Ulangan 3:14</w:t>
      </w:r>
      <w:r>
        <w:rPr>
          <w:lang w:val="id_ID" w:bidi="id_ID"/>
        </w:rPr>
      </w:r>
    </w:p>
    <w:p>
      <w:pPr/>
      <w:r>
        <w:rPr>
          <w:lang w:val="id_ID" w:bidi="id_ID"/>
        </w:rPr>
      </w:r>
      <w:r>
        <w:rPr>
          <w:lang w:val="id_ID" w:bidi="id_ID"/>
        </w:rPr>
        <w:t>Yair berasal dari keturunan Manasye melalui Makhir dan Gilead (</w:t>
      </w:r>
      <w:hyperlink r:id="rId131">
        <w:r>
          <w:rPr>
            <w:lang w:val="id_ID" w:bidi="id_ID"/>
          </w:rPr>
          <w:rPr>
            <w:color w:val="0000EE"/>
            <w:u w:val="single"/>
          </w:rPr>
          <w:t>1Taw. 2:22</w:t>
        </w:r>
      </w:hyperlink>
      <w:r>
        <w:rPr>
          <w:lang w:val="id_ID" w:bidi="id_ID"/>
        </w:rPr>
        <w:t xml:space="preserve">). • Suku Gesur dan Maakha, kerajaan-kerajaan di Basan, berada di sisi barat dataran tinggi Golan, di sebelah timur Danau Galilea. • Kota-kota Yair adalah nama yang diberikan kepada Argob (lihat </w:t>
      </w:r>
      <w:hyperlink r:id="rId132">
        <w:r>
          <w:rPr>
            <w:lang w:val="id_ID" w:bidi="id_ID"/>
          </w:rPr>
          <w:rPr>
            <w:color w:val="0000EE"/>
            <w:u w:val="single"/>
          </w:rPr>
          <w:t>Ul. 3:4</w:t>
        </w:r>
      </w:hyperlink>
      <w:r>
        <w:rPr>
          <w:lang w:val="id_ID" w:bidi="id_ID"/>
        </w:rPr>
        <w:t>) setelah Yair merebutnya menjadi milik Israel.</w:t>
      </w:r>
      <w:r>
        <w:rPr>
          <w:lang w:val="id_ID" w:bidi="id_ID"/>
        </w:rPr>
      </w:r>
      <w:r>
        <w:rPr>
          <w:lang w:val="id_ID" w:bidi="id_ID"/>
        </w:rPr>
      </w:r>
    </w:p>
    <w:p>
      <w:pPr/>
      <w:r>
        <w:rPr>
          <w:lang w:val="id_ID" w:bidi="id_ID"/>
        </w:rPr>
      </w:r>
    </w:p>
    <w:p>
      <w:pPr>
        <w:pStyle w:val="Heading2"/>
      </w:pPr>
      <w:r>
        <w:rPr>
          <w:lang w:val="id_ID" w:bidi="id_ID"/>
        </w:rPr>
        <w:t>Ulangan 3:15</w:t>
      </w:r>
      <w:r>
        <w:rPr>
          <w:lang w:val="id_ID" w:bidi="id_ID"/>
        </w:rPr>
      </w:r>
    </w:p>
    <w:p>
      <w:pPr/>
      <w:r>
        <w:rPr>
          <w:lang w:val="id_ID" w:bidi="id_ID"/>
        </w:rPr>
      </w:r>
      <w:r>
        <w:rPr>
          <w:lang w:val="id_ID" w:bidi="id_ID"/>
        </w:rPr>
        <w:t>Makhir adalah salah satu marga dalam suku Manasye (</w:t>
      </w:r>
      <w:hyperlink r:id="rId133">
        <w:r>
          <w:rPr>
            <w:lang w:val="id_ID" w:bidi="id_ID"/>
          </w:rPr>
          <w:rPr>
            <w:color w:val="0000EE"/>
            <w:u w:val="single"/>
          </w:rPr>
          <w:t>Bil. 26:29</w:t>
        </w:r>
      </w:hyperlink>
      <w:r>
        <w:rPr>
          <w:lang w:val="id_ID" w:bidi="id_ID"/>
        </w:rPr>
        <w:t>) yang memiliki hubungan keluarga dengan Yair (</w:t>
      </w:r>
      <w:hyperlink r:id="rId134">
        <w:r>
          <w:rPr>
            <w:lang w:val="id_ID" w:bidi="id_ID"/>
          </w:rPr>
          <w:rPr>
            <w:color w:val="0000EE"/>
            <w:u w:val="single"/>
          </w:rPr>
          <w:t>1Taw. 2:21–23</w:t>
        </w:r>
      </w:hyperlink>
      <w:r>
        <w:rPr>
          <w:lang w:val="id_ID" w:bidi="id_ID"/>
        </w:rPr>
        <w:t xml:space="preserve">). Marga Makhir tinggal di sebelah selatan Basan di bagian utara Gilead (lihat </w:t>
      </w:r>
      <w:hyperlink r:id="rId135">
        <w:r>
          <w:rPr>
            <w:lang w:val="id_ID" w:bidi="id_ID"/>
          </w:rPr>
          <w:rPr>
            <w:color w:val="0000EE"/>
            <w:u w:val="single"/>
          </w:rPr>
          <w:t>Ul.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3:17</w:t>
      </w:r>
      <w:r>
        <w:rPr>
          <w:lang w:val="id_ID" w:bidi="id_ID"/>
        </w:rPr>
      </w:r>
    </w:p>
    <w:p>
      <w:pPr/>
      <w:r>
        <w:rPr>
          <w:lang w:val="id_ID" w:bidi="id_ID"/>
        </w:rPr>
      </w:r>
      <w:r>
        <w:rPr>
          <w:lang w:val="id_ID" w:bidi="id_ID"/>
        </w:rPr>
        <w:t xml:space="preserve">dari Kineret sampai ke Laut Araba: Kineret adalah nama Ibrani untuk Danau Galilea yang indah, yang mungkin berasal dari kata </w:t>
      </w:r>
      <w:r>
        <w:rPr>
          <w:i/>
          <w:lang w:val="id_ID" w:bidi="id_ID"/>
        </w:rPr>
        <w:t>kinnor</w:t>
      </w:r>
      <w:r>
        <w:rPr>
          <w:lang w:val="id_ID" w:bidi="id_ID"/>
        </w:rPr>
        <w:t xml:space="preserve"> ("kecapi") karena bentuknya. • Laut Mati (dalam bahasa Ibrani, </w:t>
      </w:r>
      <w:r>
        <w:rPr>
          <w:i/>
          <w:lang w:val="id_ID" w:bidi="id_ID"/>
        </w:rPr>
        <w:t>yam hammelakh</w:t>
      </w:r>
      <w:r>
        <w:rPr>
          <w:lang w:val="id_ID" w:bidi="id_ID"/>
        </w:rPr>
        <w:t xml:space="preserve">, "Laut Asin"), yang juga dikenal sebagai Laut Araba (lihat </w:t>
      </w:r>
      <w:r>
        <w:rPr>
          <w:lang w:val="id_ID" w:bidi="id_ID"/>
        </w:rPr>
        <w:t>catatan studi pada Ul. 1:1</w:t>
      </w:r>
      <w:r>
        <w:rPr>
          <w:lang w:val="id_ID" w:bidi="id_ID"/>
        </w:rPr>
        <w:t xml:space="preserve">), memiliki kandungan mineral yang sangat tinggi (sekitar 30 persen). • Pisga adalah bagian dari pegunungan Abarim; puncaknya yang paling terkenal adalah Gunung Nebo, tempat Musa mati (lihat </w:t>
      </w:r>
      <w:hyperlink r:id="rId136">
        <w:r>
          <w:rPr>
            <w:lang w:val="id_ID" w:bidi="id_ID"/>
          </w:rPr>
          <w:rPr>
            <w:color w:val="0000EE"/>
            <w:u w:val="single"/>
          </w:rPr>
          <w:t>Ul. 34:1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3:21</w:t>
      </w:r>
      <w:r>
        <w:rPr>
          <w:lang w:val="id_ID" w:bidi="id_ID"/>
        </w:rPr>
      </w:r>
    </w:p>
    <w:p>
      <w:pPr/>
      <w:r>
        <w:rPr>
          <w:lang w:val="id_ID" w:bidi="id_ID"/>
        </w:rPr>
      </w:r>
      <w:r>
        <w:rPr>
          <w:lang w:val="id_ID" w:bidi="id_ID"/>
        </w:rPr>
        <w:t>Demikianlah akan dilakukan Tuhan: keberhasilan militer Israel di bawah kepemimpinan Musa diharapkan akan terus berlanjut di bawah kepemimpinan Yosua karena Tuhan berjanji untuk tetap menyertai mereka.</w:t>
      </w:r>
      <w:r>
        <w:rPr>
          <w:lang w:val="id_ID" w:bidi="id_ID"/>
        </w:rPr>
      </w:r>
      <w:r>
        <w:rPr>
          <w:lang w:val="id_ID" w:bidi="id_ID"/>
        </w:rPr>
      </w:r>
    </w:p>
    <w:p>
      <w:pPr/>
      <w:r>
        <w:rPr>
          <w:lang w:val="id_ID" w:bidi="id_ID"/>
        </w:rPr>
      </w:r>
    </w:p>
    <w:p>
      <w:pPr>
        <w:pStyle w:val="Heading2"/>
      </w:pPr>
      <w:r>
        <w:rPr>
          <w:lang w:val="id_ID" w:bidi="id_ID"/>
        </w:rPr>
        <w:t>Ulangan 3:21–29</w:t>
      </w:r>
      <w:r>
        <w:rPr>
          <w:lang w:val="id_ID" w:bidi="id_ID"/>
        </w:rPr>
      </w:r>
    </w:p>
    <w:p>
      <w:pPr/>
      <w:r>
        <w:rPr>
          <w:lang w:val="id_ID" w:bidi="id_ID"/>
        </w:rPr>
      </w:r>
      <w:r>
        <w:rPr>
          <w:lang w:val="id_ID" w:bidi="id_ID"/>
        </w:rPr>
        <w:t xml:space="preserve">Lihat </w:t>
      </w:r>
      <w:hyperlink r:id="rId137">
        <w:r>
          <w:rPr>
            <w:lang w:val="id_ID" w:bidi="id_ID"/>
          </w:rPr>
          <w:rPr>
            <w:color w:val="0000EE"/>
            <w:u w:val="single"/>
          </w:rPr>
          <w:t>Bil. 20:2–13</w:t>
        </w:r>
      </w:hyperlink>
      <w:r>
        <w:rPr>
          <w:lang w:val="id_ID" w:bidi="id_ID"/>
        </w:rPr>
        <w:t xml:space="preserve">; </w:t>
      </w:r>
      <w:hyperlink r:id="rId138">
        <w:r>
          <w:rPr>
            <w:lang w:val="id_ID" w:bidi="id_ID"/>
          </w:rPr>
          <w:rPr>
            <w:color w:val="0000EE"/>
            <w:u w:val="single"/>
          </w:rPr>
          <w:t>Mzm. 106:32–33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3:24</w:t>
      </w:r>
      <w:r>
        <w:rPr>
          <w:lang w:val="id_ID" w:bidi="id_ID"/>
        </w:rPr>
      </w:r>
    </w:p>
    <w:p>
      <w:pPr/>
      <w:r>
        <w:rPr>
          <w:lang w:val="id_ID" w:bidi="id_ID"/>
        </w:rPr>
      </w:r>
      <w:r>
        <w:rPr>
          <w:lang w:val="id_ID" w:bidi="id_ID"/>
        </w:rPr>
        <w:t>allah manakah … : Musa tidak percaya bahwa ilah-ilah lain itu ada; ia hanya menegaskan bahwa hanya Tuhanlah Allah. Tidak ada dan tidak satu pun, baik nyata maupun khayalan, yang dapat menyaingi satu-satunya Allah yang sejati.</w:t>
      </w:r>
      <w:r>
        <w:rPr>
          <w:lang w:val="id_ID" w:bidi="id_ID"/>
        </w:rPr>
      </w:r>
      <w:r>
        <w:rPr>
          <w:lang w:val="id_ID" w:bidi="id_ID"/>
        </w:rPr>
      </w:r>
    </w:p>
    <w:p>
      <w:pPr/>
      <w:r>
        <w:rPr>
          <w:lang w:val="id_ID" w:bidi="id_ID"/>
        </w:rPr>
      </w:r>
    </w:p>
    <w:p>
      <w:pPr>
        <w:pStyle w:val="Heading2"/>
      </w:pPr>
      <w:r>
        <w:rPr>
          <w:lang w:val="id_ID" w:bidi="id_ID"/>
        </w:rPr>
        <w:t>Ulangan 3:29</w:t>
      </w:r>
      <w:r>
        <w:rPr>
          <w:lang w:val="id_ID" w:bidi="id_ID"/>
        </w:rPr>
      </w:r>
    </w:p>
    <w:p>
      <w:pPr/>
      <w:r>
        <w:rPr>
          <w:lang w:val="id_ID" w:bidi="id_ID"/>
        </w:rPr>
      </w:r>
      <w:r>
        <w:rPr>
          <w:lang w:val="id_ID" w:bidi="id_ID"/>
        </w:rPr>
        <w:t xml:space="preserve">Bet-Peor, juga dikenal sebagai Baal-Peor (lihat </w:t>
      </w:r>
      <w:hyperlink r:id="rId139">
        <w:r>
          <w:rPr>
            <w:lang w:val="id_ID" w:bidi="id_ID"/>
          </w:rPr>
          <w:rPr>
            <w:color w:val="0000EE"/>
            <w:u w:val="single"/>
          </w:rPr>
          <w:t>Ul. 4:3</w:t>
        </w:r>
      </w:hyperlink>
      <w:r>
        <w:rPr>
          <w:lang w:val="id_ID" w:bidi="id_ID"/>
        </w:rPr>
        <w:t>) atau Peor (</w:t>
      </w:r>
      <w:hyperlink r:id="rId140">
        <w:r>
          <w:rPr>
            <w:lang w:val="id_ID" w:bidi="id_ID"/>
          </w:rPr>
          <w:rPr>
            <w:color w:val="0000EE"/>
            <w:u w:val="single"/>
          </w:rPr>
          <w:t>Bil. 23:28</w:t>
        </w:r>
      </w:hyperlink>
      <w:r>
        <w:rPr>
          <w:lang w:val="id_ID" w:bidi="id_ID"/>
        </w:rPr>
        <w:t xml:space="preserve">; </w:t>
      </w:r>
      <w:hyperlink r:id="rId141">
        <w:r>
          <w:rPr>
            <w:lang w:val="id_ID" w:bidi="id_ID"/>
          </w:rPr>
          <w:rPr>
            <w:color w:val="0000EE"/>
            <w:u w:val="single"/>
          </w:rPr>
          <w:t>Yos. 22:17</w:t>
        </w:r>
      </w:hyperlink>
      <w:r>
        <w:rPr>
          <w:lang w:val="id_ID" w:bidi="id_ID"/>
        </w:rPr>
        <w:t>), menjadi tempat pemakaman Musa (</w:t>
      </w:r>
      <w:hyperlink r:id="rId142">
        <w:r>
          <w:rPr>
            <w:lang w:val="id_ID" w:bidi="id_ID"/>
          </w:rPr>
          <w:rPr>
            <w:color w:val="0000EE"/>
            <w:u w:val="single"/>
          </w:rPr>
          <w:t>Ul. 34:6</w:t>
        </w:r>
      </w:hyperlink>
      <w:r>
        <w:rPr>
          <w:lang w:val="id_ID" w:bidi="id_ID"/>
        </w:rPr>
        <w:t>). Di tempat itu nabi palsu Bileam yang sebelumnya berusaha mengutuk Israel atas perintah Balak, raja Moab (</w:t>
      </w:r>
      <w:hyperlink r:id="rId143">
        <w:r>
          <w:rPr>
            <w:lang w:val="id_ID" w:bidi="id_ID"/>
          </w:rPr>
          <w:rPr>
            <w:color w:val="0000EE"/>
            <w:u w:val="single"/>
          </w:rPr>
          <w:t>Bil. 23:27–24:25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w:t>
      </w:r>
      <w:r>
        <w:rPr>
          <w:lang w:val="id_ID" w:bidi="id_ID"/>
        </w:rPr>
      </w:r>
    </w:p>
    <w:p>
      <w:pPr/>
      <w:r>
        <w:rPr>
          <w:lang w:val="id_ID" w:bidi="id_ID"/>
        </w:rPr>
      </w:r>
      <w:r>
        <w:rPr>
          <w:lang w:val="id_ID" w:bidi="id_ID"/>
        </w:rPr>
        <w:t xml:space="preserve">Pasangan istilah ketetapan dan peraturan dalam kitab Ulangan (mis., </w:t>
      </w:r>
      <w:hyperlink r:id="rId144">
        <w:r>
          <w:rPr>
            <w:lang w:val="id_ID" w:bidi="id_ID"/>
          </w:rPr>
          <w:rPr>
            <w:color w:val="0000EE"/>
            <w:u w:val="single"/>
          </w:rPr>
          <w:t>Ul. 4:5</w:t>
        </w:r>
      </w:hyperlink>
      <w:r>
        <w:rPr>
          <w:lang w:val="id_ID" w:bidi="id_ID"/>
        </w:rPr>
        <w:t xml:space="preserve">, </w:t>
      </w:r>
      <w:hyperlink r:id="rId145">
        <w:r>
          <w:rPr>
            <w:lang w:val="id_ID" w:bidi="id_ID"/>
          </w:rPr>
          <w:rPr>
            <w:color w:val="0000EE"/>
            <w:u w:val="single"/>
          </w:rPr>
          <w:t>8</w:t>
        </w:r>
      </w:hyperlink>
      <w:r>
        <w:rPr>
          <w:lang w:val="id_ID" w:bidi="id_ID"/>
        </w:rPr>
        <w:t xml:space="preserve">, </w:t>
      </w:r>
      <w:hyperlink r:id="rId146">
        <w:r>
          <w:rPr>
            <w:lang w:val="id_ID" w:bidi="id_ID"/>
          </w:rPr>
          <w:rPr>
            <w:color w:val="0000EE"/>
            <w:u w:val="single"/>
          </w:rPr>
          <w:t>14</w:t>
        </w:r>
      </w:hyperlink>
      <w:r>
        <w:rPr>
          <w:lang w:val="id_ID" w:bidi="id_ID"/>
        </w:rPr>
        <w:t xml:space="preserve">, </w:t>
      </w:r>
      <w:hyperlink r:id="rId147">
        <w:r>
          <w:rPr>
            <w:lang w:val="id_ID" w:bidi="id_ID"/>
          </w:rPr>
          <w:rPr>
            <w:color w:val="0000EE"/>
            <w:u w:val="single"/>
          </w:rPr>
          <w:t>45</w:t>
        </w:r>
      </w:hyperlink>
      <w:r>
        <w:rPr>
          <w:lang w:val="id_ID" w:bidi="id_ID"/>
        </w:rPr>
        <w:t xml:space="preserve">; </w:t>
      </w:r>
      <w:hyperlink r:id="rId148">
        <w:r>
          <w:rPr>
            <w:lang w:val="id_ID" w:bidi="id_ID"/>
          </w:rPr>
          <w:rPr>
            <w:color w:val="0000EE"/>
            <w:u w:val="single"/>
          </w:rPr>
          <w:t>5:1</w:t>
        </w:r>
      </w:hyperlink>
      <w:r>
        <w:rPr>
          <w:lang w:val="id_ID" w:bidi="id_ID"/>
        </w:rPr>
        <w:t xml:space="preserve">, </w:t>
      </w:r>
      <w:hyperlink r:id="rId149">
        <w:r>
          <w:rPr>
            <w:lang w:val="id_ID" w:bidi="id_ID"/>
          </w:rPr>
          <w:rPr>
            <w:color w:val="0000EE"/>
            <w:u w:val="single"/>
          </w:rPr>
          <w:t>31</w:t>
        </w:r>
      </w:hyperlink>
      <w:r>
        <w:rPr>
          <w:lang w:val="id_ID" w:bidi="id_ID"/>
        </w:rPr>
        <w:t xml:space="preserve">) adalah cara untuk merujuk kepada ketentuan-ketentuan perjanjian dan penerapan yang mendetail dari prinsip-prinsip utama Taurat (lihat </w:t>
      </w:r>
      <w:r>
        <w:rPr>
          <w:lang w:val="id_ID" w:bidi="id_ID"/>
        </w:rPr>
        <w:t>catatan studi pada Ul. 4:44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4:1–40</w:t>
      </w:r>
      <w:r>
        <w:rPr>
          <w:lang w:val="id_ID" w:bidi="id_ID"/>
        </w:rPr>
      </w:r>
    </w:p>
    <w:p>
      <w:pPr/>
      <w:r>
        <w:rPr>
          <w:lang w:val="id_ID" w:bidi="id_ID"/>
        </w:rPr>
      </w:r>
      <w:r>
        <w:rPr>
          <w:lang w:val="id_ID" w:bidi="id_ID"/>
        </w:rPr>
        <w:t>Nasihat panjang Musa kepada umat Israel didasarkan pada kegagalan bangsa itu yang baru saja terjadi dan perkiraannya tentang apa yang akan terjadi di Kanaan.</w:t>
      </w:r>
      <w:r>
        <w:rPr>
          <w:lang w:val="id_ID" w:bidi="id_ID"/>
        </w:rPr>
      </w:r>
      <w:r>
        <w:rPr>
          <w:lang w:val="id_ID" w:bidi="id_ID"/>
        </w:rPr>
      </w:r>
    </w:p>
    <w:p>
      <w:pPr/>
      <w:r>
        <w:rPr>
          <w:lang w:val="id_ID" w:bidi="id_ID"/>
        </w:rPr>
      </w:r>
    </w:p>
    <w:p>
      <w:pPr>
        <w:pStyle w:val="Heading2"/>
      </w:pPr>
      <w:r>
        <w:rPr>
          <w:lang w:val="id_ID" w:bidi="id_ID"/>
        </w:rPr>
        <w:t>Ulangan 4:3</w:t>
      </w:r>
      <w:r>
        <w:rPr>
          <w:lang w:val="id_ID" w:bidi="id_ID"/>
        </w:rPr>
      </w:r>
    </w:p>
    <w:p>
      <w:pPr/>
      <w:r>
        <w:rPr>
          <w:lang w:val="id_ID" w:bidi="id_ID"/>
        </w:rPr>
      </w:r>
      <w:r>
        <w:rPr>
          <w:lang w:val="id_ID" w:bidi="id_ID"/>
        </w:rPr>
        <w:t xml:space="preserve">Baal adalah dewa Kanaan yang terkait dengan kesuburan tanah serta kehidupan manusia dan hewan. Pusat-pusat penyembahan kafir setempat menghubungkan Baal dengan kuil-kuil dan ritual pemujaan mereka sendiri, seperti halnya dewa Peor (lihat </w:t>
      </w:r>
      <w:hyperlink r:id="rId150">
        <w:r>
          <w:rPr>
            <w:lang w:val="id_ID" w:bidi="id_ID"/>
          </w:rPr>
          <w:rPr>
            <w:color w:val="0000EE"/>
            <w:u w:val="single"/>
          </w:rPr>
          <w:t>Ul. 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4:6</w:t>
      </w:r>
      <w:r>
        <w:rPr>
          <w:lang w:val="id_ID" w:bidi="id_ID"/>
        </w:rPr>
      </w:r>
    </w:p>
    <w:p>
      <w:pPr/>
      <w:r>
        <w:rPr>
          <w:lang w:val="id_ID" w:bidi="id_ID"/>
        </w:rPr>
      </w:r>
      <w:r>
        <w:rPr>
          <w:lang w:val="id_ID" w:bidi="id_ID"/>
        </w:rPr>
        <w:t xml:space="preserve">Setia … kebijaksanaan dan akal budi: Kebijaksanaan terkait dengan ketaatan—taat kepada Tuhan adalah inti dari kebijaksanaan (lihat </w:t>
      </w:r>
      <w:hyperlink r:id="rId151">
        <w:r>
          <w:rPr>
            <w:lang w:val="id_ID" w:bidi="id_ID"/>
          </w:rPr>
          <w:rPr>
            <w:color w:val="0000EE"/>
            <w:u w:val="single"/>
          </w:rPr>
          <w:t>Ul. 10:12–13</w:t>
        </w:r>
      </w:hyperlink>
      <w:r>
        <w:rPr>
          <w:lang w:val="id_ID" w:bidi="id_ID"/>
        </w:rPr>
        <w:t xml:space="preserve">; </w:t>
      </w:r>
      <w:hyperlink r:id="rId152">
        <w:r>
          <w:rPr>
            <w:lang w:val="id_ID" w:bidi="id_ID"/>
          </w:rPr>
          <w:rPr>
            <w:color w:val="0000EE"/>
            <w:u w:val="single"/>
          </w:rPr>
          <w:t>Ams. 1:7</w:t>
        </w:r>
      </w:hyperlink>
      <w:r>
        <w:rPr>
          <w:lang w:val="id_ID" w:bidi="id_ID"/>
        </w:rPr>
        <w:t xml:space="preserve">; </w:t>
      </w:r>
      <w:hyperlink r:id="rId153">
        <w:r>
          <w:rPr>
            <w:lang w:val="id_ID" w:bidi="id_ID"/>
          </w:rPr>
          <w:rPr>
            <w:color w:val="0000EE"/>
            <w:u w:val="single"/>
          </w:rPr>
          <w:t>9:10</w:t>
        </w:r>
      </w:hyperlink>
      <w:r>
        <w:rPr>
          <w:lang w:val="id_ID" w:bidi="id_ID"/>
        </w:rPr>
        <w:t xml:space="preserve">; </w:t>
      </w:r>
      <w:hyperlink r:id="rId154">
        <w:r>
          <w:rPr>
            <w:lang w:val="id_ID" w:bidi="id_ID"/>
          </w:rPr>
          <w:rPr>
            <w:color w:val="0000EE"/>
            <w:u w:val="single"/>
          </w:rPr>
          <w:t>15:33</w:t>
        </w:r>
      </w:hyperlink>
      <w:r>
        <w:rPr>
          <w:lang w:val="id_ID" w:bidi="id_ID"/>
        </w:rPr>
        <w:t>). Jika umat Allah cukup bijaksana dan berakal budi untuk setia kepada perjanjian Tuhan yang sempurna, maka seluruh dunia akan takjub.</w:t>
      </w:r>
      <w:r>
        <w:rPr>
          <w:lang w:val="id_ID" w:bidi="id_ID"/>
        </w:rPr>
      </w:r>
      <w:r>
        <w:rPr>
          <w:lang w:val="id_ID" w:bidi="id_ID"/>
        </w:rPr>
      </w:r>
    </w:p>
    <w:p>
      <w:pPr/>
      <w:r>
        <w:rPr>
          <w:lang w:val="id_ID" w:bidi="id_ID"/>
        </w:rPr>
      </w:r>
    </w:p>
    <w:p>
      <w:pPr>
        <w:pStyle w:val="Heading2"/>
      </w:pPr>
      <w:r>
        <w:rPr>
          <w:lang w:val="id_ID" w:bidi="id_ID"/>
        </w:rPr>
        <w:t>Ulangan 4:8</w:t>
      </w:r>
      <w:r>
        <w:rPr>
          <w:lang w:val="id_ID" w:bidi="id_ID"/>
        </w:rPr>
      </w:r>
    </w:p>
    <w:p>
      <w:pPr/>
      <w:r>
        <w:rPr>
          <w:lang w:val="id_ID" w:bidi="id_ID"/>
        </w:rPr>
      </w:r>
      <w:r>
        <w:rPr>
          <w:lang w:val="id_ID" w:bidi="id_ID"/>
        </w:rPr>
        <w:t>Hukum-hukum Israel adalah hukum yang benar dan adil karena berasal dari Allah.</w:t>
      </w:r>
      <w:r>
        <w:rPr>
          <w:lang w:val="id_ID" w:bidi="id_ID"/>
        </w:rPr>
      </w:r>
      <w:r>
        <w:rPr>
          <w:lang w:val="id_ID" w:bidi="id_ID"/>
        </w:rPr>
      </w:r>
    </w:p>
    <w:p>
      <w:pPr/>
      <w:r>
        <w:rPr>
          <w:lang w:val="id_ID" w:bidi="id_ID"/>
        </w:rPr>
      </w:r>
    </w:p>
    <w:p>
      <w:pPr>
        <w:pStyle w:val="Heading2"/>
      </w:pPr>
      <w:r>
        <w:rPr>
          <w:lang w:val="id_ID" w:bidi="id_ID"/>
        </w:rPr>
        <w:t>Ulangan 4:11</w:t>
      </w:r>
      <w:r>
        <w:rPr>
          <w:lang w:val="id_ID" w:bidi="id_ID"/>
        </w:rPr>
      </w:r>
    </w:p>
    <w:p>
      <w:pPr/>
      <w:r>
        <w:rPr>
          <w:lang w:val="id_ID" w:bidi="id_ID"/>
        </w:rPr>
      </w:r>
      <w:r>
        <w:rPr>
          <w:lang w:val="id_ID" w:bidi="id_ID"/>
        </w:rPr>
        <w:t xml:space="preserve">menyala … awan: Dalam penampakan-penampakan kehadiran Allah yang kontras ini (teofani; lihat </w:t>
      </w:r>
      <w:r>
        <w:rPr>
          <w:lang w:val="id_ID" w:bidi="id_ID"/>
        </w:rPr>
        <w:t>catatan studi pada Ul. 1:33</w:t>
      </w:r>
      <w:r>
        <w:rPr>
          <w:lang w:val="id_ID" w:bidi="id_ID"/>
        </w:rPr>
        <w:t xml:space="preserve">), Ia menyatakan diri-Nya sendiri namun tetap tersembunyi (lihat </w:t>
      </w:r>
      <w:hyperlink r:id="rId155">
        <w:r>
          <w:rPr>
            <w:lang w:val="id_ID" w:bidi="id_ID"/>
          </w:rPr>
          <w:rPr>
            <w:color w:val="0000EE"/>
            <w:u w:val="single"/>
          </w:rPr>
          <w:t>Ul. 19:16–19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4:13</w:t>
      </w:r>
      <w:r>
        <w:rPr>
          <w:lang w:val="id_ID" w:bidi="id_ID"/>
        </w:rPr>
      </w:r>
    </w:p>
    <w:p>
      <w:pPr/>
      <w:r>
        <w:rPr>
          <w:lang w:val="id_ID" w:bidi="id_ID"/>
        </w:rPr>
      </w:r>
      <w:r>
        <w:rPr>
          <w:lang w:val="id_ID" w:bidi="id_ID"/>
        </w:rPr>
        <w:t>Perjanjian adalah ide teologis utama dalam Kitab Ulangan dan mungkin juga seluruh Perjanjian Lama. Perjanjian adalah pengaturan hukum yang melibatkan dua pihak atau lebih yang mengadakan perjanjian dengan kewajiban yang saling mengikat. Perjanjian di Sinai (</w:t>
      </w:r>
      <w:hyperlink r:id="rId156">
        <w:r>
          <w:rPr>
            <w:lang w:val="id_ID" w:bidi="id_ID"/>
          </w:rPr>
          <w:rPr>
            <w:color w:val="0000EE"/>
            <w:u w:val="single"/>
          </w:rPr>
          <w:t>Ul. 20–23</w:t>
        </w:r>
      </w:hyperlink>
      <w:r>
        <w:rPr>
          <w:lang w:val="id_ID" w:bidi="id_ID"/>
        </w:rPr>
        <w:t xml:space="preserve">) merumuskan hubungan antara Tuhan dan Israel; dalam Kitab Ulangan, Musa menafsirkan dan memperluas perjanjian tersebut untuk generasi baru yang akan menaklukkan dan menduduki Tanah Perjanjian. • Kesepuluh Firman (secara harfiah </w:t>
      </w:r>
      <w:r>
        <w:rPr>
          <w:i/>
          <w:lang w:val="id_ID" w:bidi="id_ID"/>
        </w:rPr>
        <w:t>sepuluh perkataan</w:t>
      </w:r>
      <w:r>
        <w:rPr>
          <w:lang w:val="id_ID" w:bidi="id_ID"/>
        </w:rPr>
        <w:t xml:space="preserve">, "sepuluh perintah") merupakan inti dari teks perjanjian dan persyaratannya sehingga dapat disamakan dengan perjanjian itu sendiri. Empat firman pertama mengatur hubungan dengan Allah, sedangkan enam firman terakhir mengatur hubungan antar manusia. • dua loh batu: Semua dokumen hukum, termasuk teks perjanjian, disalin untuk kepentingan semua pihak yang terlibat. Allah meletakkan salinannya (loh-loh batu) di dalam Tabut Perjanjian di dalam Tempat Kudus (lihat </w:t>
      </w:r>
      <w:hyperlink r:id="rId157">
        <w:r>
          <w:rPr>
            <w:lang w:val="id_ID" w:bidi="id_ID"/>
          </w:rPr>
          <w:rPr>
            <w:color w:val="0000EE"/>
            <w:u w:val="single"/>
          </w:rPr>
          <w:t>Kel. 25:16</w:t>
        </w:r>
      </w:hyperlink>
      <w:r>
        <w:rPr>
          <w:lang w:val="id_ID" w:bidi="id_ID"/>
        </w:rPr>
        <w:t xml:space="preserve">, </w:t>
      </w:r>
      <w:hyperlink r:id="rId158">
        <w:r>
          <w:rPr>
            <w:lang w:val="id_ID" w:bidi="id_ID"/>
          </w:rPr>
          <w:rPr>
            <w:color w:val="0000EE"/>
            <w:u w:val="single"/>
          </w:rPr>
          <w:t>21</w:t>
        </w:r>
      </w:hyperlink>
      <w:r>
        <w:rPr>
          <w:lang w:val="id_ID" w:bidi="id_ID"/>
        </w:rPr>
        <w:t xml:space="preserve">; </w:t>
      </w:r>
      <w:hyperlink r:id="rId159">
        <w:r>
          <w:rPr>
            <w:lang w:val="id_ID" w:bidi="id_ID"/>
          </w:rPr>
          <w:rPr>
            <w:color w:val="0000EE"/>
            <w:u w:val="single"/>
          </w:rPr>
          <w:t>31:18</w:t>
        </w:r>
      </w:hyperlink>
      <w:r>
        <w:rPr>
          <w:lang w:val="id_ID" w:bidi="id_ID"/>
        </w:rPr>
        <w:t xml:space="preserve">; </w:t>
      </w:r>
      <w:hyperlink r:id="rId160">
        <w:r>
          <w:rPr>
            <w:lang w:val="id_ID" w:bidi="id_ID"/>
          </w:rPr>
          <w:rPr>
            <w:color w:val="0000EE"/>
            <w:u w:val="single"/>
          </w:rPr>
          <w:t>40:20</w:t>
        </w:r>
      </w:hyperlink>
      <w:r>
        <w:rPr>
          <w:lang w:val="id_ID" w:bidi="id_ID"/>
        </w:rPr>
        <w:t xml:space="preserve">; bdk </w:t>
      </w:r>
      <w:hyperlink r:id="rId161">
        <w:r>
          <w:rPr>
            <w:lang w:val="id_ID" w:bidi="id_ID"/>
          </w:rPr>
          <w:rPr>
            <w:color w:val="0000EE"/>
            <w:u w:val="single"/>
          </w:rPr>
          <w:t>Ul. 31:26</w:t>
        </w:r>
      </w:hyperlink>
      <w:r>
        <w:rPr>
          <w:lang w:val="id_ID" w:bidi="id_ID"/>
        </w:rPr>
        <w:t>); salinan Israel ditulis di dalam Kitab Keluaran (</w:t>
      </w:r>
      <w:hyperlink r:id="rId162">
        <w:r>
          <w:rPr>
            <w:lang w:val="id_ID" w:bidi="id_ID"/>
          </w:rPr>
          <w:rPr>
            <w:color w:val="0000EE"/>
            <w:u w:val="single"/>
          </w:rPr>
          <w:t>Kel. 20:1–17</w:t>
        </w:r>
      </w:hyperlink>
      <w:r>
        <w:rPr>
          <w:lang w:val="id_ID" w:bidi="id_ID"/>
        </w:rPr>
        <w:t>) dan Kitab Ulangan (</w:t>
      </w:r>
      <w:hyperlink r:id="rId163">
        <w:r>
          <w:rPr>
            <w:lang w:val="id_ID" w:bidi="id_ID"/>
          </w:rPr>
          <w:rPr>
            <w:color w:val="0000EE"/>
            <w:u w:val="single"/>
          </w:rPr>
          <w:t>Ul. 5:6–21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4:15</w:t>
      </w:r>
      <w:r>
        <w:rPr>
          <w:lang w:val="id_ID" w:bidi="id_ID"/>
        </w:rPr>
      </w:r>
    </w:p>
    <w:p>
      <w:pPr/>
      <w:r>
        <w:rPr>
          <w:lang w:val="id_ID" w:bidi="id_ID"/>
        </w:rPr>
      </w:r>
      <w:r>
        <w:rPr>
          <w:lang w:val="id_ID" w:bidi="id_ID"/>
        </w:rPr>
        <w:t>rupa: Tidak ada gambar yang dapat mewakili kemuliaan dan kuasa Allah yang tak terlihat (</w:t>
      </w:r>
      <w:hyperlink r:id="rId164">
        <w:r>
          <w:rPr>
            <w:lang w:val="id_ID" w:bidi="id_ID"/>
          </w:rPr>
          <w:rPr>
            <w:color w:val="0000EE"/>
            <w:u w:val="single"/>
          </w:rPr>
          <w:t>Neh. 9:20</w:t>
        </w:r>
      </w:hyperlink>
      <w:r>
        <w:rPr>
          <w:lang w:val="id_ID" w:bidi="id_ID"/>
        </w:rPr>
        <w:t xml:space="preserve">; </w:t>
      </w:r>
      <w:hyperlink r:id="rId165">
        <w:r>
          <w:rPr>
            <w:lang w:val="id_ID" w:bidi="id_ID"/>
          </w:rPr>
          <w:rPr>
            <w:color w:val="0000EE"/>
            <w:u w:val="single"/>
          </w:rPr>
          <w:t>Yes. 63:10–14</w:t>
        </w:r>
      </w:hyperlink>
      <w:r>
        <w:rPr>
          <w:lang w:val="id_ID" w:bidi="id_ID"/>
        </w:rPr>
        <w:t xml:space="preserve">; </w:t>
      </w:r>
      <w:hyperlink r:id="rId166">
        <w:r>
          <w:rPr>
            <w:lang w:val="id_ID" w:bidi="id_ID"/>
          </w:rPr>
          <w:rPr>
            <w:color w:val="0000EE"/>
            <w:u w:val="single"/>
          </w:rPr>
          <w:t>Za. 4:6</w:t>
        </w:r>
      </w:hyperlink>
      <w:r>
        <w:rPr>
          <w:lang w:val="id_ID" w:bidi="id_ID"/>
        </w:rPr>
        <w:t xml:space="preserve">; </w:t>
      </w:r>
      <w:hyperlink r:id="rId167">
        <w:r>
          <w:rPr>
            <w:lang w:val="id_ID" w:bidi="id_ID"/>
          </w:rPr>
          <w:rPr>
            <w:color w:val="0000EE"/>
            <w:u w:val="single"/>
          </w:rPr>
          <w:t>Yoh. 4:24</w:t>
        </w:r>
      </w:hyperlink>
      <w:r>
        <w:rPr>
          <w:lang w:val="id_ID" w:bidi="id_ID"/>
        </w:rPr>
        <w:t xml:space="preserve">). Segala </w:t>
      </w:r>
      <w:r>
        <w:rPr>
          <w:i/>
          <w:lang w:val="id_ID" w:bidi="id_ID"/>
        </w:rPr>
        <w:t>rupa/gambar</w:t>
      </w:r>
      <w:r>
        <w:rPr>
          <w:lang w:val="id_ID" w:bidi="id_ID"/>
        </w:rPr>
        <w:t xml:space="preserve"> Tuhan dapat menjadi objek penyembahan sebagai pengganti penyembahan kepada Allah sendiri.</w:t>
      </w:r>
      <w:r>
        <w:rPr>
          <w:lang w:val="id_ID" w:bidi="id_ID"/>
        </w:rPr>
      </w:r>
      <w:r>
        <w:rPr>
          <w:lang w:val="id_ID" w:bidi="id_ID"/>
        </w:rPr>
      </w:r>
    </w:p>
    <w:p>
      <w:pPr/>
      <w:r>
        <w:rPr>
          <w:lang w:val="id_ID" w:bidi="id_ID"/>
        </w:rPr>
      </w:r>
    </w:p>
    <w:p>
      <w:pPr>
        <w:pStyle w:val="Heading2"/>
      </w:pPr>
      <w:r>
        <w:rPr>
          <w:lang w:val="id_ID" w:bidi="id_ID"/>
        </w:rPr>
        <w:t>Ulangan 4:16</w:t>
      </w:r>
      <w:r>
        <w:rPr>
          <w:lang w:val="id_ID" w:bidi="id_ID"/>
        </w:rPr>
      </w:r>
    </w:p>
    <w:p>
      <w:pPr/>
      <w:r>
        <w:rPr>
          <w:lang w:val="id_ID" w:bidi="id_ID"/>
        </w:rPr>
      </w:r>
      <w:r>
        <w:rPr>
          <w:lang w:val="id_ID" w:bidi="id_ID"/>
        </w:rPr>
        <w:t>berhala: Penyembahan berhala pada dasarnya mengkotakkan Tuhan pada imajinasi si pembuat patung. Orang Israel tidak boleh membuat berhala berbentuk ciptaan-Nya (</w:t>
      </w:r>
      <w:hyperlink r:id="rId168">
        <w:r>
          <w:rPr>
            <w:lang w:val="id_ID" w:bidi="id_ID"/>
          </w:rPr>
          <w:rPr>
            <w:color w:val="0000EE"/>
            <w:u w:val="single"/>
          </w:rPr>
          <w:t>Ul. 4:17–18</w:t>
        </w:r>
      </w:hyperlink>
      <w:r>
        <w:rPr>
          <w:lang w:val="id_ID" w:bidi="id_ID"/>
        </w:rPr>
        <w:t>). Berhala atau patung dapat menyebabkan penyembahan kepada ciptaan dan bukannya kepada Sang Pencipta (</w:t>
      </w:r>
      <w:hyperlink r:id="rId169">
        <w:r>
          <w:rPr>
            <w:lang w:val="id_ID" w:bidi="id_ID"/>
          </w:rPr>
          <w:rPr>
            <w:color w:val="0000EE"/>
            <w:u w:val="single"/>
          </w:rPr>
          <w:t>Ul. 5:8–9</w:t>
        </w:r>
      </w:hyperlink>
      <w:r>
        <w:rPr>
          <w:lang w:val="id_ID" w:bidi="id_ID"/>
        </w:rPr>
        <w:t xml:space="preserve">; </w:t>
      </w:r>
      <w:hyperlink r:id="rId170">
        <w:r>
          <w:rPr>
            <w:lang w:val="id_ID" w:bidi="id_ID"/>
          </w:rPr>
          <w:rPr>
            <w:color w:val="0000EE"/>
            <w:u w:val="single"/>
          </w:rPr>
          <w:t>Rm. 1:23–25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4:19</w:t>
      </w:r>
      <w:r>
        <w:rPr>
          <w:lang w:val="id_ID" w:bidi="id_ID"/>
        </w:rPr>
      </w:r>
    </w:p>
    <w:p>
      <w:pPr/>
      <w:r>
        <w:rPr>
          <w:lang w:val="id_ID" w:bidi="id_ID"/>
        </w:rPr>
      </w:r>
      <w:r>
        <w:rPr>
          <w:lang w:val="id_ID" w:bidi="id_ID"/>
        </w:rPr>
        <w:t>tentara langit: Frasa ini merujuk kepada bintang-bintang dan benda-benda langit lainnya, yang, seperti halnya ciptaan-ciptaan di bumi, dianggap sebagai perwujudan atau representasi dari para dewa. Namun sebaliknya, benda langit adalah hamba-hamba Allah, yang diberi nama oleh-Nya untuk melaksanakan tugas mereka dalam menandai waktu dan musim (</w:t>
      </w:r>
      <w:hyperlink r:id="rId171">
        <w:r>
          <w:rPr>
            <w:lang w:val="id_ID" w:bidi="id_ID"/>
          </w:rPr>
          <w:rPr>
            <w:color w:val="0000EE"/>
            <w:u w:val="single"/>
          </w:rPr>
          <w:t>Kej. 1:14–19</w:t>
        </w:r>
      </w:hyperlink>
      <w:r>
        <w:rPr>
          <w:lang w:val="id_ID" w:bidi="id_ID"/>
        </w:rPr>
        <w:t xml:space="preserve">; </w:t>
      </w:r>
      <w:hyperlink r:id="rId172">
        <w:r>
          <w:rPr>
            <w:lang w:val="id_ID" w:bidi="id_ID"/>
          </w:rPr>
          <w:rPr>
            <w:color w:val="0000EE"/>
            <w:u w:val="single"/>
          </w:rPr>
          <w:t>Yes. 40:26</w:t>
        </w:r>
      </w:hyperlink>
      <w:r>
        <w:rPr>
          <w:lang w:val="id_ID" w:bidi="id_ID"/>
        </w:rPr>
        <w:t>). • diberikan Tuhan, Allahmu, kepada segala bangsa: Daripada menyembah benda-benda langit ini, umat Israel harus memahami bahwa ciptaan Allah dijadikan untuk melayani umat manusia, di samping juga ada alasan-alasan lainnya (</w:t>
      </w:r>
      <w:hyperlink r:id="rId173">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4:20</w:t>
      </w:r>
      <w:r>
        <w:rPr>
          <w:lang w:val="id_ID" w:bidi="id_ID"/>
        </w:rPr>
      </w:r>
    </w:p>
    <w:p>
      <w:pPr/>
      <w:r>
        <w:rPr>
          <w:lang w:val="id_ID" w:bidi="id_ID"/>
        </w:rPr>
      </w:r>
      <w:r>
        <w:rPr>
          <w:lang w:val="id_ID" w:bidi="id_ID"/>
        </w:rPr>
        <w:t xml:space="preserve">tungku peleburan besi digunakan untuk memurnikan bijih logam dan memisahkan logam murni dari residu. Cobaan yang dialami bangsa Israel di Mesir membuat bangsa Israel menjadi lebih murni secara rohani dan moral. • milik-Nya sendiri (secara harfiah: </w:t>
      </w:r>
      <w:r>
        <w:rPr>
          <w:i/>
          <w:lang w:val="id_ID" w:bidi="id_ID"/>
        </w:rPr>
        <w:t>orang-orang yang mendapat warisan</w:t>
      </w:r>
      <w:r>
        <w:rPr>
          <w:lang w:val="id_ID" w:bidi="id_ID"/>
        </w:rPr>
        <w:t xml:space="preserve">): Israel sendiri adalah milik pusaka Allah. Konsep ini ditegaskan oleh frasa paralel yang menggambarkan Israel sebagai umat kepunyaan-Nya. Dengan demikian, bangsa Israel sekarang layak untuk memasuki, menaklukkan, dan menduduki tanah itu (bdk. </w:t>
      </w:r>
      <w:hyperlink r:id="rId174">
        <w:r>
          <w:rPr>
            <w:lang w:val="id_ID" w:bidi="id_ID"/>
          </w:rPr>
          <w:rPr>
            <w:color w:val="0000EE"/>
            <w:u w:val="single"/>
          </w:rPr>
          <w:t>1Ptr. 2:9–12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4:24</w:t>
      </w:r>
      <w:r>
        <w:rPr>
          <w:lang w:val="id_ID" w:bidi="id_ID"/>
        </w:rPr>
      </w:r>
    </w:p>
    <w:p>
      <w:pPr/>
      <w:r>
        <w:rPr>
          <w:lang w:val="id_ID" w:bidi="id_ID"/>
        </w:rPr>
      </w:r>
      <w:r>
        <w:rPr>
          <w:lang w:val="id_ID" w:bidi="id_ID"/>
        </w:rPr>
        <w:t>Allah tidak memiliki emosi cemburu seperti manusia. Sebaliknya, frasa "Allah yang cemburu" menunjukkan bahwa Allah menegaskan bahwa Dialah satu-satunya dan menuntut penyembahan yang eksklusif (</w:t>
      </w:r>
      <w:hyperlink r:id="rId175">
        <w:r>
          <w:rPr>
            <w:lang w:val="id_ID" w:bidi="id_ID"/>
          </w:rPr>
          <w:rPr>
            <w:color w:val="0000EE"/>
            <w:u w:val="single"/>
          </w:rPr>
          <w:t>Ul. 6:15</w:t>
        </w:r>
      </w:hyperlink>
      <w:r>
        <w:rPr>
          <w:lang w:val="id_ID" w:bidi="id_ID"/>
        </w:rPr>
        <w:t xml:space="preserve">; </w:t>
      </w:r>
      <w:hyperlink r:id="rId176">
        <w:r>
          <w:rPr>
            <w:lang w:val="id_ID" w:bidi="id_ID"/>
          </w:rPr>
          <w:rPr>
            <w:color w:val="0000EE"/>
            <w:u w:val="single"/>
          </w:rPr>
          <w:t>Im. 10:2</w:t>
        </w:r>
      </w:hyperlink>
      <w:r>
        <w:rPr>
          <w:lang w:val="id_ID" w:bidi="id_ID"/>
        </w:rPr>
        <w:t xml:space="preserve">; </w:t>
      </w:r>
      <w:hyperlink r:id="rId177">
        <w:r>
          <w:rPr>
            <w:lang w:val="id_ID" w:bidi="id_ID"/>
          </w:rPr>
          <w:rPr>
            <w:color w:val="0000EE"/>
            <w:u w:val="single"/>
          </w:rPr>
          <w:t>Bil. 16:35</w:t>
        </w:r>
      </w:hyperlink>
      <w:r>
        <w:rPr>
          <w:lang w:val="id_ID" w:bidi="id_ID"/>
        </w:rPr>
        <w:t>). Kata Ibrani ini dapat diterjemahkan sebagai "cemburu" atau "gelora". Allah dengan penuh gelora melindungi reputasi-Nya sendiri sebagai penguasa seluruh semesta.</w:t>
      </w:r>
      <w:r>
        <w:rPr>
          <w:lang w:val="id_ID" w:bidi="id_ID"/>
        </w:rPr>
      </w:r>
      <w:r>
        <w:rPr>
          <w:lang w:val="id_ID" w:bidi="id_ID"/>
        </w:rPr>
      </w:r>
    </w:p>
    <w:p>
      <w:pPr/>
      <w:r>
        <w:rPr>
          <w:lang w:val="id_ID" w:bidi="id_ID"/>
        </w:rPr>
      </w:r>
    </w:p>
    <w:p>
      <w:pPr>
        <w:pStyle w:val="Heading2"/>
      </w:pPr>
      <w:r>
        <w:rPr>
          <w:lang w:val="id_ID" w:bidi="id_ID"/>
        </w:rPr>
        <w:t>Ulangan 4:26</w:t>
      </w:r>
      <w:r>
        <w:rPr>
          <w:lang w:val="id_ID" w:bidi="id_ID"/>
        </w:rPr>
      </w:r>
    </w:p>
    <w:p>
      <w:pPr/>
      <w:r>
        <w:rPr>
          <w:lang w:val="id_ID" w:bidi="id_ID"/>
        </w:rPr>
      </w:r>
      <w:r>
        <w:rPr>
          <w:lang w:val="id_ID" w:bidi="id_ID"/>
        </w:rPr>
        <w:t>Langit dan bumi akan menjadi saksi melawan Israel jika mereka tidak setia kepada Tuhan. Dalam sebuah kemitraan perjanjian, pihak-pihak yang terlibat dalam perjanjian bertanggung jawab atas sumpah setia dan komitmen yang mereka ucapkan kepada satu sama lain di hadapan para saksi (</w:t>
      </w:r>
      <w:hyperlink r:id="rId178">
        <w:r>
          <w:rPr>
            <w:lang w:val="id_ID" w:bidi="id_ID"/>
          </w:rPr>
          <w:rPr>
            <w:color w:val="0000EE"/>
            <w:u w:val="single"/>
          </w:rPr>
          <w:t>Yes. 1:2–7</w:t>
        </w:r>
      </w:hyperlink>
      <w:r>
        <w:rPr>
          <w:lang w:val="id_ID" w:bidi="id_ID"/>
        </w:rPr>
        <w:t xml:space="preserve">; </w:t>
      </w:r>
      <w:hyperlink r:id="rId179">
        <w:r>
          <w:rPr>
            <w:lang w:val="id_ID" w:bidi="id_ID"/>
          </w:rPr>
          <w:rPr>
            <w:color w:val="0000EE"/>
            <w:u w:val="single"/>
          </w:rPr>
          <w:t>Mi. 6:1–8</w:t>
        </w:r>
      </w:hyperlink>
      <w:r>
        <w:rPr>
          <w:lang w:val="id_ID" w:bidi="id_ID"/>
        </w:rPr>
        <w:t xml:space="preserve">). Dalam Kitab Ulangan, ciptaan alam berperan sebagai saksi (lihat juga </w:t>
      </w:r>
      <w:hyperlink r:id="rId180">
        <w:r>
          <w:rPr>
            <w:lang w:val="id_ID" w:bidi="id_ID"/>
          </w:rPr>
          <w:rPr>
            <w:color w:val="0000EE"/>
            <w:u w:val="single"/>
          </w:rPr>
          <w:t>Ul. 30:19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4:27</w:t>
      </w:r>
      <w:r>
        <w:rPr>
          <w:lang w:val="id_ID" w:bidi="id_ID"/>
        </w:rPr>
      </w:r>
    </w:p>
    <w:p>
      <w:pPr/>
      <w:r>
        <w:rPr>
          <w:lang w:val="id_ID" w:bidi="id_ID"/>
        </w:rPr>
      </w:r>
      <w:r>
        <w:rPr>
          <w:lang w:val="id_ID" w:bidi="id_ID"/>
        </w:rPr>
        <w:t>menyerakkan kamu: salah satu kutukan yang ditujukan kepada Israel jika mereka melanggar ketentuan-ketentuan perjanjian adalah terseraknya bangsa itu sampai ke ujung bumi (</w:t>
      </w:r>
      <w:hyperlink r:id="rId181">
        <w:r>
          <w:rPr>
            <w:lang w:val="id_ID" w:bidi="id_ID"/>
          </w:rPr>
          <w:rPr>
            <w:color w:val="0000EE"/>
            <w:u w:val="single"/>
          </w:rPr>
          <w:t>Ul. 28:64</w:t>
        </w:r>
      </w:hyperlink>
      <w:r>
        <w:rPr>
          <w:lang w:val="id_ID" w:bidi="id_ID"/>
        </w:rPr>
        <w:t>). Penghakiman ini kemudian terjadi berulang kali, terutama ketika bangsa Asyur menduduki kerajaan utara pada tahun 722 SM, ketika bangsa Babel menaklukkan Yehuda pada tahun 605–586 SM, dan ketika Yerusalem dihancurkan pada tahun 70 M.</w:t>
      </w:r>
      <w:r>
        <w:rPr>
          <w:lang w:val="id_ID" w:bidi="id_ID"/>
        </w:rPr>
      </w:r>
      <w:r>
        <w:rPr>
          <w:lang w:val="id_ID" w:bidi="id_ID"/>
        </w:rPr>
      </w:r>
    </w:p>
    <w:p>
      <w:pPr/>
      <w:r>
        <w:rPr>
          <w:lang w:val="id_ID" w:bidi="id_ID"/>
        </w:rPr>
      </w:r>
    </w:p>
    <w:p>
      <w:pPr>
        <w:pStyle w:val="Heading2"/>
      </w:pPr>
      <w:r>
        <w:rPr>
          <w:lang w:val="id_ID" w:bidi="id_ID"/>
        </w:rPr>
        <w:t>Ulangan 4:30</w:t>
      </w:r>
      <w:r>
        <w:rPr>
          <w:lang w:val="id_ID" w:bidi="id_ID"/>
        </w:rPr>
      </w:r>
    </w:p>
    <w:p>
      <w:pPr/>
      <w:r>
        <w:rPr>
          <w:lang w:val="id_ID" w:bidi="id_ID"/>
        </w:rPr>
      </w:r>
      <w:r>
        <w:rPr>
          <w:lang w:val="id_ID" w:bidi="id_ID"/>
        </w:rPr>
        <w:t xml:space="preserve">di kemudian hari (secara harfiah </w:t>
      </w:r>
      <w:r>
        <w:rPr>
          <w:i/>
          <w:lang w:val="id_ID" w:bidi="id_ID"/>
        </w:rPr>
        <w:t>hari-hari terakhir</w:t>
      </w:r>
      <w:r>
        <w:rPr>
          <w:lang w:val="id_ID" w:bidi="id_ID"/>
        </w:rPr>
        <w:t xml:space="preserve"> [atau </w:t>
      </w:r>
      <w:r>
        <w:rPr>
          <w:i/>
          <w:lang w:val="id_ID" w:bidi="id_ID"/>
        </w:rPr>
        <w:t>belakangan</w:t>
      </w:r>
      <w:r>
        <w:rPr>
          <w:lang w:val="id_ID" w:bidi="id_ID"/>
        </w:rPr>
        <w:t xml:space="preserve">]): Israel pada akhirnya akan kembali dari Pembuangan dan penyerakan ke seluruh dunia (lihat </w:t>
      </w:r>
      <w:hyperlink r:id="rId182">
        <w:r>
          <w:rPr>
            <w:lang w:val="id_ID" w:bidi="id_ID"/>
          </w:rPr>
          <w:rPr>
            <w:color w:val="0000EE"/>
            <w:u w:val="single"/>
          </w:rPr>
          <w:t>Ul. 30:1–10</w:t>
        </w:r>
      </w:hyperlink>
      <w:r>
        <w:rPr>
          <w:lang w:val="id_ID" w:bidi="id_ID"/>
        </w:rPr>
        <w:t xml:space="preserve">; </w:t>
      </w:r>
      <w:hyperlink r:id="rId183">
        <w:r>
          <w:rPr>
            <w:lang w:val="id_ID" w:bidi="id_ID"/>
          </w:rPr>
          <w:rPr>
            <w:color w:val="0000EE"/>
            <w:u w:val="single"/>
          </w:rPr>
          <w:t>Im. 26:40–45</w:t>
        </w:r>
      </w:hyperlink>
      <w:r>
        <w:rPr>
          <w:lang w:val="id_ID" w:bidi="id_ID"/>
        </w:rPr>
        <w:t xml:space="preserve">; </w:t>
      </w:r>
      <w:hyperlink r:id="rId184">
        <w:r>
          <w:rPr>
            <w:lang w:val="id_ID" w:bidi="id_ID"/>
          </w:rPr>
          <w:rPr>
            <w:color w:val="0000EE"/>
            <w:u w:val="single"/>
          </w:rPr>
          <w:t>Yer. 31:27–34</w:t>
        </w:r>
      </w:hyperlink>
      <w:r>
        <w:rPr>
          <w:lang w:val="id_ID" w:bidi="id_ID"/>
        </w:rPr>
        <w:t xml:space="preserve">; </w:t>
      </w:r>
      <w:hyperlink r:id="rId185">
        <w:r>
          <w:rPr>
            <w:lang w:val="id_ID" w:bidi="id_ID"/>
          </w:rPr>
          <w:rPr>
            <w:color w:val="0000EE"/>
            <w:u w:val="single"/>
          </w:rPr>
          <w:t>Yeh. 36:22–31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4:34</w:t>
      </w:r>
      <w:r>
        <w:rPr>
          <w:lang w:val="id_ID" w:bidi="id_ID"/>
        </w:rPr>
      </w:r>
    </w:p>
    <w:p>
      <w:pPr/>
      <w:r>
        <w:rPr>
          <w:lang w:val="id_ID" w:bidi="id_ID"/>
        </w:rPr>
      </w:r>
      <w:r>
        <w:rPr>
          <w:lang w:val="id_ID" w:bidi="id_ID"/>
        </w:rPr>
        <w:t xml:space="preserve">tangan yang kuat dan lengan yang teracung: Menggambarkan sifat-sifat ilahi dalam istilah-istilah manusiawi disebut antropomorfisme (lihat </w:t>
      </w:r>
      <w:r>
        <w:rPr>
          <w:lang w:val="id_ID" w:bidi="id_ID"/>
        </w:rPr>
        <w:t>catatan studi pada Ul. 8:2</w:t>
      </w:r>
      <w:r>
        <w:rPr>
          <w:lang w:val="id_ID" w:bidi="id_ID"/>
        </w:rPr>
        <w:t>). Di sini, tangan yang kuat dan lengan yang teracung melambangkan kuasa Allah yang berdaulat dalam membebaskan Israel dari perbudakan di Mesir.</w:t>
      </w:r>
      <w:r>
        <w:rPr>
          <w:lang w:val="id_ID" w:bidi="id_ID"/>
        </w:rPr>
      </w:r>
      <w:r>
        <w:rPr>
          <w:lang w:val="id_ID" w:bidi="id_ID"/>
        </w:rPr>
      </w:r>
    </w:p>
    <w:p>
      <w:pPr/>
      <w:r>
        <w:rPr>
          <w:lang w:val="id_ID" w:bidi="id_ID"/>
        </w:rPr>
      </w:r>
    </w:p>
    <w:p>
      <w:pPr>
        <w:pStyle w:val="Heading2"/>
      </w:pPr>
      <w:r>
        <w:rPr>
          <w:lang w:val="id_ID" w:bidi="id_ID"/>
        </w:rPr>
        <w:t>Ulangan 4:36</w:t>
      </w:r>
      <w:r>
        <w:rPr>
          <w:lang w:val="id_ID" w:bidi="id_ID"/>
        </w:rPr>
      </w:r>
    </w:p>
    <w:p>
      <w:pPr/>
      <w:r>
        <w:rPr>
          <w:lang w:val="id_ID" w:bidi="id_ID"/>
        </w:rPr>
      </w:r>
      <w:r>
        <w:rPr>
          <w:lang w:val="id_ID" w:bidi="id_ID"/>
        </w:rPr>
        <w:t xml:space="preserve">api-Nya yang besar: Allah mewahyukan hukum perjanjian di Gunung Sinai dengan menampilkan kuasa dan kemuliaan yang luar biasa menakutkan, yang dapat diibaratkan seperti letusan gunung berapi yang besar (lihat </w:t>
      </w:r>
      <w:r>
        <w:rPr>
          <w:lang w:val="id_ID" w:bidi="id_ID"/>
        </w:rPr>
        <w:t>catatan studi pada Ul. 1:33</w:t>
      </w:r>
      <w:r>
        <w:rPr>
          <w:lang w:val="id_ID" w:bidi="id_ID"/>
        </w:rPr>
        <w:t xml:space="preserve">; lihat </w:t>
      </w:r>
      <w:hyperlink r:id="rId186">
        <w:r>
          <w:rPr>
            <w:lang w:val="id_ID" w:bidi="id_ID"/>
          </w:rPr>
          <w:rPr>
            <w:color w:val="0000EE"/>
            <w:u w:val="single"/>
          </w:rPr>
          <w:t>Kel. 3:1–4</w:t>
        </w:r>
      </w:hyperlink>
      <w:r>
        <w:rPr>
          <w:lang w:val="id_ID" w:bidi="id_ID"/>
        </w:rPr>
        <w:t xml:space="preserve">; </w:t>
      </w:r>
      <w:hyperlink r:id="rId187">
        <w:r>
          <w:rPr>
            <w:lang w:val="id_ID" w:bidi="id_ID"/>
          </w:rPr>
          <w:rPr>
            <w:color w:val="0000EE"/>
            <w:u w:val="single"/>
          </w:rPr>
          <w:t>24:16–18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4:39</w:t>
      </w:r>
      <w:r>
        <w:rPr>
          <w:lang w:val="id_ID" w:bidi="id_ID"/>
        </w:rPr>
      </w:r>
    </w:p>
    <w:p>
      <w:pPr/>
      <w:r>
        <w:rPr>
          <w:lang w:val="id_ID" w:bidi="id_ID"/>
        </w:rPr>
      </w:r>
      <w:r>
        <w:rPr>
          <w:lang w:val="id_ID" w:bidi="id_ID"/>
        </w:rPr>
        <w:t>Tuhan itu satu-satunya, dan tidak ada yang lain selain Dia. Perintah ini menegaskan kembali dua perintah pertama (</w:t>
      </w:r>
      <w:hyperlink r:id="rId188">
        <w:r>
          <w:rPr>
            <w:lang w:val="id_ID" w:bidi="id_ID"/>
          </w:rPr>
          <w:rPr>
            <w:color w:val="0000EE"/>
            <w:u w:val="single"/>
          </w:rPr>
          <w:t>Ul. 5:6–8</w:t>
        </w:r>
      </w:hyperlink>
      <w:r>
        <w:rPr>
          <w:lang w:val="id_ID" w:bidi="id_ID"/>
        </w:rPr>
        <w:t xml:space="preserve">; </w:t>
      </w:r>
      <w:hyperlink r:id="rId189">
        <w:r>
          <w:rPr>
            <w:lang w:val="id_ID" w:bidi="id_ID"/>
          </w:rPr>
          <w:rPr>
            <w:color w:val="0000EE"/>
            <w:u w:val="single"/>
          </w:rPr>
          <w:t>Kel. 20:2–4</w:t>
        </w:r>
      </w:hyperlink>
      <w:r>
        <w:rPr>
          <w:lang w:val="id_ID" w:bidi="id_ID"/>
        </w:rPr>
        <w:t xml:space="preserve">) dan menandakan </w:t>
      </w:r>
      <w:r>
        <w:rPr>
          <w:i/>
          <w:lang w:val="id_ID" w:bidi="id_ID"/>
        </w:rPr>
        <w:t xml:space="preserve">Shema </w:t>
      </w:r>
      <w:r>
        <w:rPr>
          <w:lang w:val="id_ID" w:bidi="id_ID"/>
        </w:rPr>
        <w:t>(</w:t>
      </w:r>
      <w:hyperlink r:id="rId190">
        <w:r>
          <w:rPr>
            <w:lang w:val="id_ID" w:bidi="id_ID"/>
          </w:rPr>
          <w:rPr>
            <w:color w:val="0000EE"/>
            <w:u w:val="single"/>
          </w:rPr>
          <w:t>Ul. 6:4–5</w:t>
        </w:r>
      </w:hyperlink>
      <w:r>
        <w:rPr>
          <w:lang w:val="id_ID" w:bidi="id_ID"/>
        </w:rPr>
        <w:t>). Ke-Esaan Allah harus ditekankan karena bangsa-bangsa tetangga Israel menyembah banyak ilah.</w:t>
      </w:r>
      <w:r>
        <w:rPr>
          <w:lang w:val="id_ID" w:bidi="id_ID"/>
        </w:rPr>
      </w:r>
      <w:r>
        <w:rPr>
          <w:lang w:val="id_ID" w:bidi="id_ID"/>
        </w:rPr>
      </w:r>
    </w:p>
    <w:p>
      <w:pPr/>
      <w:r>
        <w:rPr>
          <w:lang w:val="id_ID" w:bidi="id_ID"/>
        </w:rPr>
      </w:r>
    </w:p>
    <w:p>
      <w:pPr>
        <w:pStyle w:val="Heading2"/>
      </w:pPr>
      <w:r>
        <w:rPr>
          <w:lang w:val="id_ID" w:bidi="id_ID"/>
        </w:rPr>
        <w:t>Ulangan 4:40</w:t>
      </w:r>
      <w:r>
        <w:rPr>
          <w:lang w:val="id_ID" w:bidi="id_ID"/>
        </w:rPr>
      </w:r>
    </w:p>
    <w:p>
      <w:pPr/>
      <w:r>
        <w:rPr>
          <w:lang w:val="id_ID" w:bidi="id_ID"/>
        </w:rPr>
      </w:r>
      <w:r>
        <w:rPr>
          <w:lang w:val="id_ID" w:bidi="id_ID"/>
        </w:rPr>
        <w:t>Lebih dari sekedar janji akan umur panjang secara perorangan, umur panjang menggambarkan masa tinggal bangsa Israel di Tanah Perjanjian.</w:t>
      </w:r>
      <w:r>
        <w:rPr>
          <w:lang w:val="id_ID" w:bidi="id_ID"/>
        </w:rPr>
      </w:r>
      <w:r>
        <w:rPr>
          <w:lang w:val="id_ID" w:bidi="id_ID"/>
        </w:rPr>
      </w:r>
    </w:p>
    <w:p>
      <w:pPr/>
      <w:r>
        <w:rPr>
          <w:lang w:val="id_ID" w:bidi="id_ID"/>
        </w:rPr>
      </w:r>
    </w:p>
    <w:p>
      <w:pPr>
        <w:pStyle w:val="Heading2"/>
      </w:pPr>
      <w:r>
        <w:rPr>
          <w:lang w:val="id_ID" w:bidi="id_ID"/>
        </w:rPr>
        <w:t>Ulangan 4:41–43</w:t>
      </w:r>
      <w:r>
        <w:rPr>
          <w:lang w:val="id_ID" w:bidi="id_ID"/>
        </w:rPr>
      </w:r>
    </w:p>
    <w:p>
      <w:pPr/>
      <w:r>
        <w:rPr>
          <w:lang w:val="id_ID" w:bidi="id_ID"/>
        </w:rPr>
      </w:r>
      <w:r>
        <w:rPr>
          <w:lang w:val="id_ID" w:bidi="id_ID"/>
        </w:rPr>
        <w:t xml:space="preserve">Ketika Israel menetap di Kanaan dan mengadopsi gaya hidup di Kota, kejahatan seperti pembunuhan mau tidak mau membutuhkan penyelesaian hukum. Untuk melindungi para tersangka dari pembalasan dendam yang terlalu dini dan untuk menjamin mereka mendapatkan pengadilan yang adil, mereka membutuhkan tempat berlindung yang aman di kota-kota yang mudah dijangkau. Kota-kota ini pertama kali ditetapkan di sebelah timur Sungai Yordan dan kemudian di Kanaan (lihat </w:t>
      </w:r>
      <w:hyperlink r:id="rId191">
        <w:r>
          <w:rPr>
            <w:lang w:val="id_ID" w:bidi="id_ID"/>
          </w:rPr>
          <w:rPr>
            <w:color w:val="0000EE"/>
            <w:u w:val="single"/>
          </w:rPr>
          <w:t xml:space="preserve"> Bil. 35:9–28</w:t>
        </w:r>
      </w:hyperlink>
      <w:r>
        <w:rPr>
          <w:lang w:val="id_ID" w:bidi="id_ID"/>
        </w:rPr>
        <w:t xml:space="preserve">). Hukum yang mengatur hal-hal ini muncul lagi dalam </w:t>
      </w:r>
      <w:hyperlink r:id="rId192">
        <w:r>
          <w:rPr>
            <w:lang w:val="id_ID" w:bidi="id_ID"/>
          </w:rPr>
          <w:rPr>
            <w:color w:val="0000EE"/>
            <w:u w:val="single"/>
          </w:rPr>
          <w:t>Ul. 19:1–13</w:t>
        </w:r>
      </w:hyperlink>
      <w:r>
        <w:rPr>
          <w:lang w:val="id_ID" w:bidi="id_ID"/>
        </w:rPr>
        <w:t>, tetapi muncul di sini karena janji yang baru saja disebutkan tentang kehidupan yang panjang dan aman di tanah itu (</w:t>
      </w:r>
      <w:hyperlink r:id="rId193">
        <w:r>
          <w:rPr>
            <w:lang w:val="id_ID" w:bidi="id_ID"/>
          </w:rPr>
          <w:rPr>
            <w:color w:val="0000EE"/>
            <w:u w:val="single"/>
          </w:rPr>
          <w:t>Ul. 4:40</w:t>
        </w:r>
      </w:hyperlink>
      <w:r>
        <w:rPr>
          <w:lang w:val="id_ID" w:bidi="id_ID"/>
        </w:rPr>
        <w:t>). Menetapkan tempat-tempat perlindungan untuk melindungi yang tidak bersalah dari tuduhan palsu akan membantu mewujudkan janji itu.</w:t>
      </w:r>
      <w:r>
        <w:rPr>
          <w:lang w:val="id_ID" w:bidi="id_ID"/>
        </w:rPr>
      </w:r>
      <w:r>
        <w:rPr>
          <w:lang w:val="id_ID" w:bidi="id_ID"/>
        </w:rPr>
      </w:r>
    </w:p>
    <w:p>
      <w:pPr/>
      <w:r>
        <w:rPr>
          <w:lang w:val="id_ID" w:bidi="id_ID"/>
        </w:rPr>
      </w:r>
    </w:p>
    <w:p>
      <w:pPr>
        <w:pStyle w:val="Heading2"/>
      </w:pPr>
      <w:r>
        <w:rPr>
          <w:lang w:val="id_ID" w:bidi="id_ID"/>
        </w:rPr>
        <w:t>Ulangan 4:41–49</w:t>
      </w:r>
      <w:r>
        <w:rPr>
          <w:lang w:val="id_ID" w:bidi="id_ID"/>
        </w:rPr>
      </w:r>
    </w:p>
    <w:p>
      <w:pPr/>
      <w:r>
        <w:rPr>
          <w:lang w:val="id_ID" w:bidi="id_ID"/>
        </w:rPr>
      </w:r>
      <w:r>
        <w:rPr>
          <w:lang w:val="id_ID" w:bidi="id_ID"/>
        </w:rPr>
        <w:t>Musa siap menetapkan perjanjian itu dengan segala kewenangan hukumnya. Bagian ini menjembatani tinjauan masa lalu (</w:t>
      </w:r>
      <w:hyperlink r:id="rId194">
        <w:r>
          <w:rPr>
            <w:lang w:val="id_ID" w:bidi="id_ID"/>
          </w:rPr>
          <w:rPr>
            <w:color w:val="0000EE"/>
            <w:u w:val="single"/>
          </w:rPr>
          <w:t>Ul. 1:6–4:40</w:t>
        </w:r>
      </w:hyperlink>
      <w:r>
        <w:rPr>
          <w:lang w:val="id_ID" w:bidi="id_ID"/>
        </w:rPr>
        <w:t>) dan pemaparan teks perjanjian yang sebenarnya (</w:t>
      </w:r>
      <w:hyperlink r:id="rId195">
        <w:r>
          <w:rPr>
            <w:lang w:val="id_ID" w:bidi="id_ID"/>
          </w:rPr>
          <w:rPr>
            <w:color w:val="0000EE"/>
            <w:u w:val="single"/>
          </w:rPr>
          <w:t>Ul. 5:1–26:19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4:43</w:t>
      </w:r>
      <w:r>
        <w:rPr>
          <w:lang w:val="id_ID" w:bidi="id_ID"/>
        </w:rPr>
      </w:r>
    </w:p>
    <w:p>
      <w:pPr/>
      <w:r>
        <w:rPr>
          <w:lang w:val="id_ID" w:bidi="id_ID"/>
        </w:rPr>
      </w:r>
      <w:r>
        <w:rPr>
          <w:lang w:val="id_ID" w:bidi="id_ID"/>
        </w:rPr>
        <w:t>Bezer (kemungkinan Umm al-'Amad modern) terletak sekitar enam mil di sebelah timur Hesybon. • Ramot di Gilead terletak tiga puluh lima mil di sebelah timur-tenggara Laut Galilea. • Golan terletak sekitar empat puluh mil sebelah utara Ramot di Gilead.</w:t>
      </w:r>
      <w:r>
        <w:rPr>
          <w:lang w:val="id_ID" w:bidi="id_ID"/>
        </w:rPr>
      </w:r>
      <w:r>
        <w:rPr>
          <w:lang w:val="id_ID" w:bidi="id_ID"/>
        </w:rPr>
      </w:r>
    </w:p>
    <w:p>
      <w:pPr/>
      <w:r>
        <w:rPr>
          <w:lang w:val="id_ID" w:bidi="id_ID"/>
        </w:rPr>
      </w:r>
    </w:p>
    <w:p>
      <w:pPr>
        <w:pStyle w:val="Heading2"/>
      </w:pPr>
      <w:r>
        <w:rPr>
          <w:lang w:val="id_ID" w:bidi="id_ID"/>
        </w:rPr>
        <w:t>Ulangan 4:44</w:t>
      </w:r>
      <w:r>
        <w:rPr>
          <w:lang w:val="id_ID" w:bidi="id_ID"/>
        </w:rPr>
      </w:r>
    </w:p>
    <w:p>
      <w:pPr/>
      <w:r>
        <w:rPr>
          <w:lang w:val="id_ID" w:bidi="id_ID"/>
        </w:rPr>
      </w:r>
      <w:r>
        <w:rPr>
          <w:lang w:val="id_ID" w:bidi="id_ID"/>
        </w:rPr>
        <w:t xml:space="preserve">hukum (dalam bahasa Ibrani, </w:t>
      </w:r>
      <w:r>
        <w:rPr>
          <w:i/>
          <w:lang w:val="id_ID" w:bidi="id_ID"/>
        </w:rPr>
        <w:t>torah</w:t>
      </w:r>
      <w:r>
        <w:rPr>
          <w:lang w:val="id_ID" w:bidi="id_ID"/>
        </w:rPr>
        <w:t xml:space="preserve">): Kata benda dalam bahasa Ibrani berakar dari kata kerja </w:t>
      </w:r>
      <w:r>
        <w:rPr>
          <w:i/>
          <w:lang w:val="id_ID" w:bidi="id_ID"/>
        </w:rPr>
        <w:t>yarah</w:t>
      </w:r>
      <w:r>
        <w:rPr>
          <w:lang w:val="id_ID" w:bidi="id_ID"/>
        </w:rPr>
        <w:t xml:space="preserve">, "mengajar"; makna dasarnya adalah pengajaran. Perjanjian Lama dalam bahasa Yunani istilah ini dipahami sebagai "hukum". Dalam konteks ini, istilah ini memperkenalkan bagian </w:t>
      </w:r>
      <w:r>
        <w:rPr>
          <w:i/>
          <w:lang w:val="id_ID" w:bidi="id_ID"/>
        </w:rPr>
        <w:t>isi pengajaran/instruksi</w:t>
      </w:r>
      <w:r>
        <w:rPr>
          <w:lang w:val="id_ID" w:bidi="id_ID"/>
        </w:rPr>
        <w:t xml:space="preserve"> dalam Kitab Ulangan selebihnya (lihat </w:t>
      </w:r>
      <w:r>
        <w:rPr>
          <w:lang w:val="id_ID" w:bidi="id_ID"/>
        </w:rPr>
        <w:t>catatan studi pada Ul. 5:1–26:19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4:48</w:t>
      </w:r>
      <w:r>
        <w:rPr>
          <w:lang w:val="id_ID" w:bidi="id_ID"/>
        </w:rPr>
      </w:r>
    </w:p>
    <w:p>
      <w:pPr/>
      <w:r>
        <w:rPr>
          <w:lang w:val="id_ID" w:bidi="id_ID"/>
        </w:rPr>
      </w:r>
      <w:r>
        <w:rPr>
          <w:lang w:val="id_ID" w:bidi="id_ID"/>
        </w:rPr>
        <w:t>Gunung Siryon: Orang Sidon menggunakan nama Siryon untuk Gunung Hermon.</w:t>
      </w:r>
      <w:r>
        <w:rPr>
          <w:lang w:val="id_ID" w:bidi="id_ID"/>
        </w:rPr>
      </w:r>
      <w:r>
        <w:rPr>
          <w:lang w:val="id_ID" w:bidi="id_ID"/>
        </w:rPr>
      </w:r>
    </w:p>
    <w:p>
      <w:pPr/>
      <w:r>
        <w:rPr>
          <w:lang w:val="id_ID" w:bidi="id_ID"/>
        </w:rPr>
      </w:r>
    </w:p>
    <w:p>
      <w:pPr>
        <w:pStyle w:val="Heading2"/>
      </w:pPr>
      <w:r>
        <w:rPr>
          <w:lang w:val="id_ID" w:bidi="id_ID"/>
        </w:rPr>
        <w:t>Ulangan 4:49</w:t>
      </w:r>
      <w:r>
        <w:rPr>
          <w:lang w:val="id_ID" w:bidi="id_ID"/>
        </w:rPr>
      </w:r>
    </w:p>
    <w:p>
      <w:pPr/>
      <w:r>
        <w:rPr>
          <w:lang w:val="id_ID" w:bidi="id_ID"/>
        </w:rPr>
      </w:r>
      <w:r>
        <w:rPr>
          <w:lang w:val="id_ID" w:bidi="id_ID"/>
        </w:rPr>
        <w:t xml:space="preserve">di seberang Sungai Yordan, di sebelah timur, sampai Laut Araba (bahasa Ibrani </w:t>
      </w:r>
      <w:r>
        <w:rPr>
          <w:i/>
          <w:lang w:val="id_ID" w:bidi="id_ID"/>
        </w:rPr>
        <w:t>mengambil daerah Araba di sisi timur Sungai Yordan sampai ke Laut Araba</w:t>
      </w:r>
      <w:r>
        <w:rPr>
          <w:lang w:val="id_ID" w:bidi="id_ID"/>
        </w:rPr>
        <w:t xml:space="preserve">): Araba ("padang belantara" atau "padang gurun") biasanya merujuk kepada Lembah Ngarai Besar di sebelah selatan Laut Mati; dalam Kitab Ulangan, kata ini juga merujuk kepada Lembah Yordan yang lebih rendah (lihat </w:t>
      </w:r>
      <w:hyperlink r:id="rId196">
        <w:r>
          <w:rPr>
            <w:lang w:val="id_ID" w:bidi="id_ID"/>
          </w:rPr>
          <w:rPr>
            <w:color w:val="0000EE"/>
            <w:u w:val="single"/>
          </w:rPr>
          <w:t>Ul. 1:1</w:t>
        </w:r>
      </w:hyperlink>
      <w:r>
        <w:rPr>
          <w:lang w:val="id_ID" w:bidi="id_ID"/>
        </w:rPr>
        <w:t xml:space="preserve">; </w:t>
      </w:r>
      <w:hyperlink r:id="rId197">
        <w:r>
          <w:rPr>
            <w:lang w:val="id_ID" w:bidi="id_ID"/>
          </w:rPr>
          <w:rPr>
            <w:color w:val="0000EE"/>
            <w:u w:val="single"/>
          </w:rPr>
          <w:t>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w:t>
      </w:r>
      <w:r>
        <w:rPr>
          <w:lang w:val="id_ID" w:bidi="id_ID"/>
        </w:rPr>
      </w:r>
    </w:p>
    <w:p>
      <w:pPr/>
      <w:r>
        <w:rPr>
          <w:lang w:val="id_ID" w:bidi="id_ID"/>
        </w:rPr>
      </w:r>
      <w:r>
        <w:rPr>
          <w:lang w:val="id_ID" w:bidi="id_ID"/>
        </w:rPr>
        <w:t>ketetapan dan peraturan: Istilah-istilah teknis ini menjelaskan ketentuan-ketentuan yang harus dipatuhi oleh orang Israel sebagai pihak yang berjanji dalam sebuah perjanjian.</w:t>
      </w:r>
      <w:r>
        <w:rPr>
          <w:lang w:val="id_ID" w:bidi="id_ID"/>
        </w:rPr>
      </w:r>
      <w:r>
        <w:rPr>
          <w:lang w:val="id_ID" w:bidi="id_ID"/>
        </w:rPr>
      </w:r>
    </w:p>
    <w:p>
      <w:pPr/>
      <w:r>
        <w:rPr>
          <w:lang w:val="id_ID" w:bidi="id_ID"/>
        </w:rPr>
      </w:r>
    </w:p>
    <w:p>
      <w:pPr>
        <w:pStyle w:val="Heading2"/>
      </w:pPr>
      <w:r>
        <w:rPr>
          <w:lang w:val="id_ID" w:bidi="id_ID"/>
        </w:rPr>
        <w:t>Ulangan 5:1–32</w:t>
      </w:r>
      <w:r>
        <w:rPr>
          <w:lang w:val="id_ID" w:bidi="id_ID"/>
        </w:rPr>
      </w:r>
    </w:p>
    <w:p>
      <w:pPr/>
      <w:r>
        <w:rPr>
          <w:lang w:val="id_ID" w:bidi="id_ID"/>
        </w:rPr>
      </w:r>
      <w:r>
        <w:rPr>
          <w:lang w:val="id_ID" w:bidi="id_ID"/>
        </w:rPr>
        <w:t>Hukum-hukum perjanjian lainnya memperluas dan menjelaskan Sepuluh Perintah Allah (</w:t>
      </w:r>
      <w:hyperlink r:id="rId163">
        <w:r>
          <w:rPr>
            <w:lang w:val="id_ID" w:bidi="id_ID"/>
          </w:rPr>
          <w:rPr>
            <w:color w:val="0000EE"/>
            <w:u w:val="single"/>
          </w:rPr>
          <w:t>Ul. 5:6–21</w:t>
        </w:r>
      </w:hyperlink>
      <w:r>
        <w:rPr>
          <w:lang w:val="id_ID" w:bidi="id_ID"/>
        </w:rPr>
        <w:t>), yang menjadi dasar hukum-hukum tersebut. Musa pertama kali memberikan Sepuluh Perintah Allah kepada umat Israel hampir empat puluh tahun sebelumnya (</w:t>
      </w:r>
      <w:hyperlink r:id="rId198">
        <w:r>
          <w:rPr>
            <w:lang w:val="id_ID" w:bidi="id_ID"/>
          </w:rPr>
          <w:rPr>
            <w:color w:val="0000EE"/>
            <w:u w:val="single"/>
          </w:rPr>
          <w:t>Kel. 20:2–17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Deuteronomy 5:1–26:19</w:t>
      </w:r>
      <w:r>
        <w:rPr>
          <w:lang w:val="id_ID" w:bidi="id_ID"/>
        </w:rPr>
      </w:r>
    </w:p>
    <w:p>
      <w:pPr/>
      <w:r>
        <w:rPr>
          <w:lang w:val="id_ID" w:bidi="id_ID"/>
        </w:rPr>
      </w:r>
      <w:r>
        <w:rPr>
          <w:lang w:val="id_ID" w:bidi="id_ID"/>
        </w:rPr>
        <w:t>Bagian ini mencakup inti dari dokumen perjanjian, yaitu ketentuan-ketentuan. Bagian pertama (</w:t>
      </w:r>
      <w:hyperlink r:id="rId199">
        <w:r>
          <w:rPr>
            <w:lang w:val="id_ID" w:bidi="id_ID"/>
          </w:rPr>
          <w:rPr>
            <w:color w:val="0000EE"/>
            <w:u w:val="single"/>
          </w:rPr>
          <w:t>Ul. 5:1–11:32</w:t>
        </w:r>
      </w:hyperlink>
      <w:r>
        <w:rPr>
          <w:lang w:val="id_ID" w:bidi="id_ID"/>
        </w:rPr>
        <w:t>) menyajikan ketentuan-ketentuan utama khususnya berkaitan dengan dua perintah pertama (</w:t>
      </w:r>
      <w:hyperlink r:id="rId200">
        <w:r>
          <w:rPr>
            <w:lang w:val="id_ID" w:bidi="id_ID"/>
          </w:rPr>
          <w:rPr>
            <w:color w:val="0000EE"/>
            <w:u w:val="single"/>
          </w:rPr>
          <w:t>Ul. 5:7–10</w:t>
        </w:r>
      </w:hyperlink>
      <w:r>
        <w:rPr>
          <w:lang w:val="id_ID" w:bidi="id_ID"/>
        </w:rPr>
        <w:t>). Ketentuan-ketentuan minor yang lebih spesifik terdapat di bagian berikutnya.</w:t>
      </w:r>
      <w:r>
        <w:rPr>
          <w:lang w:val="id_ID" w:bidi="id_ID"/>
        </w:rPr>
      </w:r>
      <w:r>
        <w:rPr>
          <w:lang w:val="id_ID" w:bidi="id_ID"/>
        </w:rPr>
      </w:r>
    </w:p>
    <w:p>
      <w:pPr/>
      <w:r>
        <w:rPr>
          <w:lang w:val="id_ID" w:bidi="id_ID"/>
        </w:rPr>
      </w:r>
    </w:p>
    <w:p>
      <w:pPr>
        <w:pStyle w:val="Heading2"/>
      </w:pPr>
      <w:r>
        <w:rPr>
          <w:lang w:val="id_ID" w:bidi="id_ID"/>
        </w:rPr>
        <w:t>Ulangan 5:9</w:t>
      </w:r>
      <w:r>
        <w:rPr>
          <w:lang w:val="id_ID" w:bidi="id_ID"/>
        </w:rPr>
      </w:r>
    </w:p>
    <w:p>
      <w:pPr/>
      <w:r>
        <w:rPr>
          <w:lang w:val="id_ID" w:bidi="id_ID"/>
        </w:rPr>
      </w:r>
      <w:r>
        <w:rPr>
          <w:lang w:val="id_ID" w:bidi="id_ID"/>
        </w:rPr>
        <w:t xml:space="preserve">Jika orang tua yang berbuat dosa, anak-anaknya tidak dihukum karena kesalahan ayah dan ibu mereka, tetapi dosa-dosa dari generasi mana pun memiliki konsekuensi yang berlangsung selama beberapa generasi (lihat </w:t>
      </w:r>
      <w:hyperlink r:id="rId201">
        <w:r>
          <w:rPr>
            <w:lang w:val="id_ID" w:bidi="id_ID"/>
          </w:rPr>
          <w:rPr>
            <w:color w:val="0000EE"/>
            <w:u w:val="single"/>
          </w:rPr>
          <w:t>2Sam. 12:10</w:t>
        </w:r>
      </w:hyperlink>
      <w:r>
        <w:rPr>
          <w:lang w:val="id_ID" w:bidi="id_ID"/>
        </w:rPr>
        <w:t xml:space="preserve">). • Istilah menolak (secara harfiah </w:t>
      </w:r>
      <w:r>
        <w:rPr>
          <w:i/>
          <w:lang w:val="id_ID" w:bidi="id_ID"/>
        </w:rPr>
        <w:t>membenci</w:t>
      </w:r>
      <w:r>
        <w:rPr>
          <w:lang w:val="id_ID" w:bidi="id_ID"/>
        </w:rPr>
        <w:t>) tidak berkaitan dengan perasaaan pahit dan bermusuhan, tetapi tentang meninggalkan suatu hubungan.</w:t>
      </w:r>
      <w:r>
        <w:rPr>
          <w:lang w:val="id_ID" w:bidi="id_ID"/>
        </w:rPr>
      </w:r>
      <w:r>
        <w:rPr>
          <w:lang w:val="id_ID" w:bidi="id_ID"/>
        </w:rPr>
      </w:r>
    </w:p>
    <w:p>
      <w:pPr/>
      <w:r>
        <w:rPr>
          <w:lang w:val="id_ID" w:bidi="id_ID"/>
        </w:rPr>
      </w:r>
    </w:p>
    <w:p>
      <w:pPr>
        <w:pStyle w:val="Heading2"/>
      </w:pPr>
      <w:r>
        <w:rPr>
          <w:lang w:val="id_ID" w:bidi="id_ID"/>
        </w:rPr>
        <w:t>Ulangan 5:10</w:t>
      </w:r>
      <w:r>
        <w:rPr>
          <w:lang w:val="id_ID" w:bidi="id_ID"/>
        </w:rPr>
      </w:r>
    </w:p>
    <w:p>
      <w:pPr/>
      <w:r>
        <w:rPr>
          <w:lang w:val="id_ID" w:bidi="id_ID"/>
        </w:rPr>
      </w:r>
      <w:r>
        <w:rPr>
          <w:lang w:val="id_ID" w:bidi="id_ID"/>
        </w:rPr>
        <w:t>mereka yang mengasihi Aku: Orang yang memilih untuk menerima Tuhan tidak membenci atau menolak Dia.</w:t>
      </w:r>
      <w:r>
        <w:rPr>
          <w:lang w:val="id_ID" w:bidi="id_ID"/>
        </w:rPr>
      </w:r>
      <w:r>
        <w:rPr>
          <w:lang w:val="id_ID" w:bidi="id_ID"/>
        </w:rPr>
      </w:r>
    </w:p>
    <w:p>
      <w:pPr/>
      <w:r>
        <w:rPr>
          <w:lang w:val="id_ID" w:bidi="id_ID"/>
        </w:rPr>
      </w:r>
    </w:p>
    <w:p>
      <w:pPr>
        <w:pStyle w:val="Heading2"/>
      </w:pPr>
      <w:r>
        <w:rPr>
          <w:lang w:val="id_ID" w:bidi="id_ID"/>
        </w:rPr>
        <w:t>Ulangan 5:11</w:t>
      </w:r>
      <w:r>
        <w:rPr>
          <w:lang w:val="id_ID" w:bidi="id_ID"/>
        </w:rPr>
      </w:r>
    </w:p>
    <w:p>
      <w:pPr/>
      <w:r>
        <w:rPr>
          <w:lang w:val="id_ID" w:bidi="id_ID"/>
        </w:rPr>
      </w:r>
      <w:r>
        <w:rPr>
          <w:lang w:val="id_ID" w:bidi="id_ID"/>
        </w:rPr>
        <w:t xml:space="preserve">menyebut nama-Nya dengan sembarangan (secara harfiah </w:t>
      </w:r>
      <w:r>
        <w:rPr>
          <w:i/>
          <w:lang w:val="id_ID" w:bidi="id_ID"/>
        </w:rPr>
        <w:t>menggunakan nama dengan sia-sia</w:t>
      </w:r>
      <w:r>
        <w:rPr>
          <w:lang w:val="id_ID" w:bidi="id_ID"/>
        </w:rPr>
        <w:t>): Seseorang yang "menyebut nama Tuhan dengan sembarangan" menggunakannya secara manipulatif untuk mencapai tujuan yang diinginkan, menggunakan secara sembarangan, atau bersumpah dengan nama Allah bahwa pernyataannya benar, padahal sebetulnya bohong.</w:t>
      </w:r>
      <w:r>
        <w:rPr>
          <w:lang w:val="id_ID" w:bidi="id_ID"/>
        </w:rPr>
      </w:r>
      <w:r>
        <w:rPr>
          <w:lang w:val="id_ID" w:bidi="id_ID"/>
        </w:rPr>
      </w:r>
    </w:p>
    <w:p>
      <w:pPr/>
      <w:r>
        <w:rPr>
          <w:lang w:val="id_ID" w:bidi="id_ID"/>
        </w:rPr>
      </w:r>
    </w:p>
    <w:p>
      <w:pPr>
        <w:pStyle w:val="Heading2"/>
      </w:pPr>
      <w:r>
        <w:rPr>
          <w:lang w:val="id_ID" w:bidi="id_ID"/>
        </w:rPr>
        <w:t>Ulangan 5:12</w:t>
      </w:r>
      <w:r>
        <w:rPr>
          <w:lang w:val="id_ID" w:bidi="id_ID"/>
        </w:rPr>
      </w:r>
    </w:p>
    <w:p>
      <w:pPr/>
      <w:r>
        <w:rPr>
          <w:lang w:val="id_ID" w:bidi="id_ID"/>
        </w:rPr>
      </w:r>
      <w:r>
        <w:rPr>
          <w:lang w:val="id_ID" w:bidi="id_ID"/>
        </w:rPr>
        <w:t xml:space="preserve">kuduskanlah: Hari-hari kudus tertentu dikhususkan dari hari-hari lainnya dan memiliki makna yang luar biasa. Pada hari Sabat, umat berhenti bekerja dan beribadah kepada Tuhan (bdk. </w:t>
      </w:r>
      <w:hyperlink r:id="rId202">
        <w:r>
          <w:rPr>
            <w:lang w:val="id_ID" w:bidi="id_ID"/>
          </w:rPr>
          <w:rPr>
            <w:color w:val="0000EE"/>
            <w:u w:val="single"/>
          </w:rPr>
          <w:t>1Kor. 16:2</w:t>
        </w:r>
      </w:hyperlink>
      <w:r>
        <w:rPr>
          <w:lang w:val="id_ID" w:bidi="id_ID"/>
        </w:rPr>
        <w:t xml:space="preserve">; </w:t>
      </w:r>
      <w:hyperlink r:id="rId203">
        <w:r>
          <w:rPr>
            <w:lang w:val="id_ID" w:bidi="id_ID"/>
          </w:rPr>
          <w:rPr>
            <w:color w:val="0000EE"/>
            <w:u w:val="single"/>
          </w:rPr>
          <w:t>Ibr.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5:15</w:t>
      </w:r>
      <w:r>
        <w:rPr>
          <w:lang w:val="id_ID" w:bidi="id_ID"/>
        </w:rPr>
      </w:r>
    </w:p>
    <w:p>
      <w:pPr/>
      <w:r>
        <w:rPr>
          <w:lang w:val="id_ID" w:bidi="id_ID"/>
        </w:rPr>
      </w:r>
      <w:r>
        <w:rPr>
          <w:lang w:val="id_ID" w:bidi="id_ID"/>
        </w:rPr>
        <w:t>itulah sebabnya: Allah memerintahkan bangsa Israel untuk merayakan hari peristirahatan untuk mengingat bahwa Allah telah menghentikan pekerjaan penciptaan-Nya pada hari ketujuh (</w:t>
      </w:r>
      <w:hyperlink r:id="rId204">
        <w:r>
          <w:rPr>
            <w:lang w:val="id_ID" w:bidi="id_ID"/>
          </w:rPr>
          <w:rPr>
            <w:color w:val="0000EE"/>
            <w:u w:val="single"/>
          </w:rPr>
          <w:t>Kel. 20:11</w:t>
        </w:r>
      </w:hyperlink>
      <w:r>
        <w:rPr>
          <w:lang w:val="id_ID" w:bidi="id_ID"/>
        </w:rPr>
        <w:t xml:space="preserve">). Dalam Kitab Ulangan, hari Sabat juga merayakan pembebasan Israel dari perbudakan Mesir. Dalam tradisi Kristen, hari pertama dan bukan hari ketujuh biasanya dikhususkan untuk merayakan peristiwa yang paling penting dalam sejarah Kristen, yaitu kebangkitan Yesus Kristus (lihat </w:t>
      </w:r>
      <w:r>
        <w:rPr>
          <w:lang w:val="id_ID" w:bidi="id_ID"/>
        </w:rPr>
        <w:t>catatan studi pada Why. 1:10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5:16</w:t>
      </w:r>
      <w:r>
        <w:rPr>
          <w:lang w:val="id_ID" w:bidi="id_ID"/>
        </w:rPr>
      </w:r>
    </w:p>
    <w:p>
      <w:pPr/>
      <w:r>
        <w:rPr>
          <w:lang w:val="id_ID" w:bidi="id_ID"/>
        </w:rPr>
      </w:r>
      <w:r>
        <w:rPr>
          <w:lang w:val="id_ID" w:bidi="id_ID"/>
        </w:rPr>
        <w:t xml:space="preserve">Hormatilah: Karena orang tua merupakan perwakilan otoritas ilahi, anak-anak harus mengakui mereka sebagai orang-orang yang patut ditaati dan dihormati (bdk. </w:t>
      </w:r>
      <w:hyperlink r:id="rId205">
        <w:r>
          <w:rPr>
            <w:lang w:val="id_ID" w:bidi="id_ID"/>
          </w:rPr>
          <w:rPr>
            <w:color w:val="0000EE"/>
            <w:u w:val="single"/>
          </w:rPr>
          <w:t>Ef.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5:16–20</w:t>
      </w:r>
      <w:r>
        <w:rPr>
          <w:lang w:val="id_ID" w:bidi="id_ID"/>
        </w:rPr>
      </w:r>
    </w:p>
    <w:p>
      <w:pPr/>
      <w:r>
        <w:rPr>
          <w:lang w:val="id_ID" w:bidi="id_ID"/>
        </w:rPr>
      </w:r>
      <w:r>
        <w:rPr>
          <w:lang w:val="id_ID" w:bidi="id_ID"/>
        </w:rPr>
        <w:t>Yesus mengutip lima perintah ini sebagai respon atas pertanyaan "perbuatan baik apakah yang harus kuperbuat untuk memperoleh hidup yang kekal?" (</w:t>
      </w:r>
      <w:hyperlink r:id="rId206">
        <w:r>
          <w:rPr>
            <w:lang w:val="id_ID" w:bidi="id_ID"/>
          </w:rPr>
          <w:rPr>
            <w:color w:val="0000EE"/>
            <w:u w:val="single"/>
          </w:rPr>
          <w:t>Mat. 19:17–19</w:t>
        </w:r>
      </w:hyperlink>
      <w:r>
        <w:rPr>
          <w:lang w:val="id_ID" w:bidi="id_ID"/>
        </w:rPr>
        <w:t xml:space="preserve">; </w:t>
      </w:r>
      <w:hyperlink r:id="rId207">
        <w:r>
          <w:rPr>
            <w:lang w:val="id_ID" w:bidi="id_ID"/>
          </w:rPr>
          <w:rPr>
            <w:color w:val="0000EE"/>
            <w:u w:val="single"/>
          </w:rPr>
          <w:t>Mrk. 10:19</w:t>
        </w:r>
      </w:hyperlink>
      <w:r>
        <w:rPr>
          <w:lang w:val="id_ID" w:bidi="id_ID"/>
        </w:rPr>
        <w:t xml:space="preserve">; </w:t>
      </w:r>
      <w:hyperlink r:id="rId208">
        <w:r>
          <w:rPr>
            <w:lang w:val="id_ID" w:bidi="id_ID"/>
          </w:rPr>
          <w:rPr>
            <w:color w:val="0000EE"/>
            <w:u w:val="single"/>
          </w:rPr>
          <w:t>Luk.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5:17</w:t>
      </w:r>
      <w:r>
        <w:rPr>
          <w:lang w:val="id_ID" w:bidi="id_ID"/>
        </w:rPr>
      </w:r>
    </w:p>
    <w:p>
      <w:pPr/>
      <w:r>
        <w:rPr>
          <w:lang w:val="id_ID" w:bidi="id_ID"/>
        </w:rPr>
      </w:r>
      <w:r>
        <w:rPr>
          <w:lang w:val="id_ID" w:bidi="id_ID"/>
        </w:rPr>
        <w:t xml:space="preserve">membunuh: Kata Ibrani ini dapat berarti "membunuh" atau "pembunuhan." Membunuh diizinkan dalam perang dan sebagai hukuman dalam kasus-kasus besar, jadi yang dilarang di sini tentu soal pembunuhan berencana. Lihat komentar Yesus dalam </w:t>
      </w:r>
      <w:hyperlink r:id="rId209">
        <w:r>
          <w:rPr>
            <w:lang w:val="id_ID" w:bidi="id_ID"/>
          </w:rPr>
          <w:rPr>
            <w:color w:val="0000EE"/>
            <w:u w:val="single"/>
          </w:rPr>
          <w:t>Mat. 5:21–22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5:18</w:t>
      </w:r>
      <w:r>
        <w:rPr>
          <w:lang w:val="id_ID" w:bidi="id_ID"/>
        </w:rPr>
      </w:r>
    </w:p>
    <w:p>
      <w:pPr/>
      <w:r>
        <w:rPr>
          <w:lang w:val="id_ID" w:bidi="id_ID"/>
        </w:rPr>
      </w:r>
      <w:r>
        <w:rPr>
          <w:lang w:val="id_ID" w:bidi="id_ID"/>
        </w:rPr>
        <w:t xml:space="preserve">berzinah: Lihat perkataan Yesus tentang perzinahan dalam </w:t>
      </w:r>
      <w:hyperlink r:id="rId210">
        <w:r>
          <w:rPr>
            <w:lang w:val="id_ID" w:bidi="id_ID"/>
          </w:rPr>
          <w:rPr>
            <w:color w:val="0000EE"/>
            <w:u w:val="single"/>
          </w:rPr>
          <w:t>Mat. 5:27–28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5:21</w:t>
      </w:r>
      <w:r>
        <w:rPr>
          <w:lang w:val="id_ID" w:bidi="id_ID"/>
        </w:rPr>
      </w:r>
    </w:p>
    <w:p>
      <w:pPr/>
      <w:r>
        <w:rPr>
          <w:lang w:val="id_ID" w:bidi="id_ID"/>
        </w:rPr>
      </w:r>
      <w:r>
        <w:rPr>
          <w:lang w:val="id_ID" w:bidi="id_ID"/>
        </w:rPr>
        <w:t xml:space="preserve">mengingini: Perintah ini berbeda dengan perintah-perintah yang lain karena perintah ini berkaitan dengan keinginan, bukan dengan tindakan. Di mata Allah, keinginan yang jahat sama buruknya dengan perbuatan yang jahat (lihat </w:t>
      </w:r>
      <w:hyperlink r:id="rId210">
        <w:r>
          <w:rPr>
            <w:lang w:val="id_ID" w:bidi="id_ID"/>
          </w:rPr>
          <w:rPr>
            <w:color w:val="0000EE"/>
            <w:u w:val="single"/>
          </w:rPr>
          <w:t>Mat. 5:27–28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5:33</w:t>
      </w:r>
      <w:r>
        <w:rPr>
          <w:lang w:val="id_ID" w:bidi="id_ID"/>
        </w:rPr>
      </w:r>
    </w:p>
    <w:p>
      <w:pPr/>
      <w:r>
        <w:rPr>
          <w:lang w:val="id_ID" w:bidi="id_ID"/>
        </w:rPr>
      </w:r>
      <w:r>
        <w:rPr>
          <w:lang w:val="id_ID" w:bidi="id_ID"/>
        </w:rPr>
        <w:t>haruslah kamu jalani: perumpamaan ini mengibaratkan perjalanan hidup sebagai suatu perjalanan. Israel dipanggil untuk hidup sedemikian rupa, sehingga bangsa itu tidak akan teralihkan dari tujuan yang untuk itu mereka telah dipilih dan diperlengkapi.</w:t>
      </w:r>
      <w:r>
        <w:rPr>
          <w:lang w:val="id_ID" w:bidi="id_ID"/>
        </w:rPr>
      </w:r>
      <w:r>
        <w:rPr>
          <w:lang w:val="id_ID" w:bidi="id_ID"/>
        </w:rPr>
      </w:r>
    </w:p>
    <w:p>
      <w:pPr/>
      <w:r>
        <w:rPr>
          <w:lang w:val="id_ID" w:bidi="id_ID"/>
        </w:rPr>
      </w:r>
    </w:p>
    <w:p>
      <w:pPr>
        <w:pStyle w:val="Heading2"/>
      </w:pPr>
      <w:r>
        <w:rPr>
          <w:lang w:val="id_ID" w:bidi="id_ID"/>
        </w:rPr>
        <w:t>Ulangan 6:1</w:t>
      </w:r>
      <w:r>
        <w:rPr>
          <w:lang w:val="id_ID" w:bidi="id_ID"/>
        </w:rPr>
      </w:r>
    </w:p>
    <w:p>
      <w:pPr/>
      <w:r>
        <w:rPr>
          <w:lang w:val="id_ID" w:bidi="id_ID"/>
        </w:rPr>
      </w:r>
      <w:r>
        <w:rPr>
          <w:lang w:val="id_ID" w:bidi="id_ID"/>
        </w:rPr>
        <w:t xml:space="preserve">Musa menambahkan perintah-perintah ke dalam ketetapan-ketetapan dan peraturan-peraturan, rumusan baku untuk ketetapan-ketetapan perjanjian (lihat </w:t>
      </w:r>
      <w:hyperlink r:id="rId211">
        <w:r>
          <w:rPr>
            <w:lang w:val="id_ID" w:bidi="id_ID"/>
          </w:rPr>
          <w:rPr>
            <w:color w:val="0000EE"/>
            <w:u w:val="single"/>
          </w:rPr>
          <w:t>Ul. 4:1</w:t>
        </w:r>
      </w:hyperlink>
      <w:r>
        <w:rPr>
          <w:lang w:val="id_ID" w:bidi="id_ID"/>
        </w:rPr>
        <w:t xml:space="preserve">; </w:t>
      </w:r>
      <w:hyperlink r:id="rId148">
        <w:r>
          <w:rPr>
            <w:lang w:val="id_ID" w:bidi="id_ID"/>
          </w:rPr>
          <w:rPr>
            <w:color w:val="0000EE"/>
            <w:u w:val="single"/>
          </w:rPr>
          <w:t>5:1</w:t>
        </w:r>
      </w:hyperlink>
      <w:r>
        <w:rPr>
          <w:lang w:val="id_ID" w:bidi="id_ID"/>
        </w:rPr>
        <w:t xml:space="preserve">); </w:t>
      </w:r>
      <w:r>
        <w:rPr>
          <w:i/>
          <w:lang w:val="id_ID" w:bidi="id_ID"/>
        </w:rPr>
        <w:t>perintah-perintah</w:t>
      </w:r>
      <w:r>
        <w:rPr>
          <w:lang w:val="id_ID" w:bidi="id_ID"/>
        </w:rPr>
        <w:t xml:space="preserve"> adalah istilah umum untuk seluruh isi pengajaran.</w:t>
      </w:r>
      <w:r>
        <w:rPr>
          <w:lang w:val="id_ID" w:bidi="id_ID"/>
        </w:rPr>
      </w:r>
      <w:r>
        <w:rPr>
          <w:lang w:val="id_ID" w:bidi="id_ID"/>
        </w:rPr>
      </w:r>
    </w:p>
    <w:p>
      <w:pPr/>
      <w:r>
        <w:rPr>
          <w:lang w:val="id_ID" w:bidi="id_ID"/>
        </w:rPr>
      </w:r>
    </w:p>
    <w:p>
      <w:pPr>
        <w:pStyle w:val="Heading2"/>
      </w:pPr>
      <w:r>
        <w:rPr>
          <w:lang w:val="id_ID" w:bidi="id_ID"/>
        </w:rPr>
        <w:t>Ulangan 6:1–25</w:t>
      </w:r>
      <w:r>
        <w:rPr>
          <w:lang w:val="id_ID" w:bidi="id_ID"/>
        </w:rPr>
      </w:r>
    </w:p>
    <w:p>
      <w:pPr/>
      <w:r>
        <w:rPr>
          <w:lang w:val="id_ID" w:bidi="id_ID"/>
        </w:rPr>
      </w:r>
      <w:r>
        <w:rPr>
          <w:lang w:val="id_ID" w:bidi="id_ID"/>
        </w:rPr>
        <w:t>Musa di sini menjelaskan bagaimana ketentuan-ketentuan dalam bagian berikut ini harus diterapkan dan diwariskan kepada generasi mendatang.</w:t>
      </w:r>
      <w:r>
        <w:rPr>
          <w:lang w:val="id_ID" w:bidi="id_ID"/>
        </w:rPr>
      </w:r>
      <w:r>
        <w:rPr>
          <w:lang w:val="id_ID" w:bidi="id_ID"/>
        </w:rPr>
      </w:r>
    </w:p>
    <w:p>
      <w:pPr/>
      <w:r>
        <w:rPr>
          <w:lang w:val="id_ID" w:bidi="id_ID"/>
        </w:rPr>
      </w:r>
    </w:p>
    <w:p>
      <w:pPr>
        <w:pStyle w:val="Heading2"/>
      </w:pPr>
      <w:r>
        <w:rPr>
          <w:lang w:val="id_ID" w:bidi="id_ID"/>
        </w:rPr>
        <w:t>Ulangan 6:2</w:t>
      </w:r>
      <w:r>
        <w:rPr>
          <w:lang w:val="id_ID" w:bidi="id_ID"/>
        </w:rPr>
      </w:r>
    </w:p>
    <w:p>
      <w:pPr/>
      <w:r>
        <w:rPr>
          <w:lang w:val="id_ID" w:bidi="id_ID"/>
        </w:rPr>
      </w:r>
      <w:r>
        <w:rPr>
          <w:lang w:val="id_ID" w:bidi="id_ID"/>
        </w:rPr>
        <w:t xml:space="preserve">Kuasa dan kemuliaan Allah yang luar biasa (lihat </w:t>
      </w:r>
      <w:hyperlink r:id="rId212">
        <w:r>
          <w:rPr>
            <w:lang w:val="id_ID" w:bidi="id_ID"/>
          </w:rPr>
          <w:rPr>
            <w:color w:val="0000EE"/>
            <w:u w:val="single"/>
          </w:rPr>
          <w:t>Ul. 4:10</w:t>
        </w:r>
      </w:hyperlink>
      <w:r>
        <w:rPr>
          <w:lang w:val="id_ID" w:bidi="id_ID"/>
        </w:rPr>
        <w:t xml:space="preserve">) mengharuskan umat Allah untuk takut akan Dia, memperlakukan Dia dengan hormat dan segan (lihat catatan studi pada </w:t>
      </w:r>
      <w:r>
        <w:rPr>
          <w:lang w:val="id_ID" w:bidi="id_ID"/>
        </w:rPr>
        <w:t>Ul. 7:21</w:t>
      </w:r>
      <w:r>
        <w:rPr>
          <w:lang w:val="id_ID" w:bidi="id_ID"/>
        </w:rPr>
        <w:t xml:space="preserve">; </w:t>
      </w:r>
      <w:r>
        <w:rPr>
          <w:lang w:val="id_ID" w:bidi="id_ID"/>
        </w:rPr>
        <w:t>10:12–13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6:3</w:t>
      </w:r>
      <w:r>
        <w:rPr>
          <w:lang w:val="id_ID" w:bidi="id_ID"/>
        </w:rPr>
      </w:r>
    </w:p>
    <w:p>
      <w:pPr/>
      <w:r>
        <w:rPr>
          <w:lang w:val="id_ID" w:bidi="id_ID"/>
        </w:rPr>
      </w:r>
      <w:r>
        <w:rPr>
          <w:lang w:val="id_ID" w:bidi="id_ID"/>
        </w:rPr>
        <w:t xml:space="preserve">Susu dan madu yang melimpah di Kanaan melambangkan pertanian dan ternak. Dibandingkan dengan makanan di padang gurun, makanan Kanaan sungguh lebih mewah. (lihat </w:t>
      </w:r>
      <w:hyperlink r:id="rId213">
        <w:r>
          <w:rPr>
            <w:lang w:val="id_ID" w:bidi="id_ID"/>
          </w:rPr>
          <w:rPr>
            <w:color w:val="0000EE"/>
            <w:u w:val="single"/>
          </w:rPr>
          <w:t>Kel. 3:8</w:t>
        </w:r>
      </w:hyperlink>
      <w:r>
        <w:rPr>
          <w:lang w:val="id_ID" w:bidi="id_ID"/>
        </w:rPr>
        <w:t xml:space="preserve">, </w:t>
      </w:r>
      <w:hyperlink r:id="rId214">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6:4</w:t>
      </w:r>
      <w:r>
        <w:rPr>
          <w:lang w:val="id_ID" w:bidi="id_ID"/>
        </w:rPr>
      </w:r>
    </w:p>
    <w:p>
      <w:pPr/>
      <w:r>
        <w:rPr>
          <w:lang w:val="id_ID" w:bidi="id_ID"/>
        </w:rPr>
      </w:r>
      <w:r>
        <w:rPr>
          <w:lang w:val="id_ID" w:bidi="id_ID"/>
        </w:rPr>
        <w:t>Tuhan itu Allah kita, Tuhan itu esa: Hanya Allah yang layak disembah (</w:t>
      </w:r>
      <w:hyperlink r:id="rId215">
        <w:r>
          <w:rPr>
            <w:lang w:val="id_ID" w:bidi="id_ID"/>
          </w:rPr>
          <w:rPr>
            <w:color w:val="0000EE"/>
            <w:u w:val="single"/>
          </w:rPr>
          <w:t>Ul.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6:4–5</w:t>
      </w:r>
      <w:r>
        <w:rPr>
          <w:lang w:val="id_ID" w:bidi="id_ID"/>
        </w:rPr>
      </w:r>
    </w:p>
    <w:p>
      <w:pPr/>
      <w:r>
        <w:rPr>
          <w:lang w:val="id_ID" w:bidi="id_ID"/>
        </w:rPr>
      </w:r>
      <w:r>
        <w:rPr>
          <w:lang w:val="id_ID" w:bidi="id_ID"/>
        </w:rPr>
        <w:t xml:space="preserve">Dengarlah (dalam bahasa Ibrani </w:t>
      </w:r>
      <w:r>
        <w:rPr>
          <w:i/>
          <w:lang w:val="id_ID" w:bidi="id_ID"/>
        </w:rPr>
        <w:t>shema</w:t>
      </w:r>
      <w:r>
        <w:rPr>
          <w:lang w:val="id_ID" w:bidi="id_ID"/>
        </w:rPr>
        <w:t xml:space="preserve">'): </w:t>
      </w:r>
      <w:r>
        <w:rPr>
          <w:i/>
          <w:lang w:val="id_ID" w:bidi="id_ID"/>
        </w:rPr>
        <w:t>Shema</w:t>
      </w:r>
      <w:r>
        <w:rPr>
          <w:lang w:val="id_ID" w:bidi="id_ID"/>
        </w:rPr>
        <w:t xml:space="preserve"> adalah pernyataan mendasar dari iman Israel. Yesus menggambarkan ayat-ayat ini sebagai hukum yang terutama (</w:t>
      </w:r>
      <w:hyperlink r:id="rId216">
        <w:r>
          <w:rPr>
            <w:lang w:val="id_ID" w:bidi="id_ID"/>
          </w:rPr>
          <w:rPr>
            <w:color w:val="0000EE"/>
            <w:u w:val="single"/>
          </w:rPr>
          <w:t>Mat. 22:34–39</w:t>
        </w:r>
      </w:hyperlink>
      <w:r>
        <w:rPr>
          <w:lang w:val="id_ID" w:bidi="id_ID"/>
        </w:rPr>
        <w:t xml:space="preserve">; </w:t>
      </w:r>
      <w:hyperlink r:id="rId217">
        <w:r>
          <w:rPr>
            <w:lang w:val="id_ID" w:bidi="id_ID"/>
          </w:rPr>
          <w:rPr>
            <w:color w:val="0000EE"/>
            <w:u w:val="single"/>
          </w:rPr>
          <w:t>Mrk. 12:28–31</w:t>
        </w:r>
      </w:hyperlink>
      <w:r>
        <w:rPr>
          <w:lang w:val="id_ID" w:bidi="id_ID"/>
        </w:rPr>
        <w:t xml:space="preserve">; </w:t>
      </w:r>
      <w:hyperlink r:id="rId218">
        <w:r>
          <w:rPr>
            <w:lang w:val="id_ID" w:bidi="id_ID"/>
          </w:rPr>
          <w:rPr>
            <w:color w:val="0000EE"/>
            <w:u w:val="single"/>
          </w:rPr>
          <w:t>Luk. 10:25–28</w:t>
        </w:r>
      </w:hyperlink>
      <w:r>
        <w:rPr>
          <w:lang w:val="id_ID" w:bidi="id_ID"/>
        </w:rPr>
        <w:t xml:space="preserve">), sebuah pandangan yang juga dianut oleh Yudaisme kuno dan modern. Rabi Hillel (abad pertengahan sebelum Masehi) berbicara tentang </w:t>
      </w:r>
      <w:r>
        <w:rPr>
          <w:i/>
          <w:lang w:val="id_ID" w:bidi="id_ID"/>
        </w:rPr>
        <w:t>Shema</w:t>
      </w:r>
      <w:r>
        <w:rPr>
          <w:lang w:val="id_ID" w:bidi="id_ID"/>
        </w:rPr>
        <w:t xml:space="preserve"> sebagai gagasan teologis utama dari Alkitab Ibrani (Perjanjian Lama), dan menyebut sisanya hanya sekedar penjelasan/penafsiran tambahan.</w:t>
      </w:r>
      <w:r>
        <w:rPr>
          <w:lang w:val="id_ID" w:bidi="id_ID"/>
        </w:rPr>
      </w:r>
      <w:r>
        <w:rPr>
          <w:lang w:val="id_ID" w:bidi="id_ID"/>
        </w:rPr>
      </w:r>
    </w:p>
    <w:p>
      <w:pPr/>
      <w:r>
        <w:rPr>
          <w:lang w:val="id_ID" w:bidi="id_ID"/>
        </w:rPr>
      </w:r>
    </w:p>
    <w:p>
      <w:pPr>
        <w:pStyle w:val="Heading2"/>
      </w:pPr>
      <w:r>
        <w:rPr>
          <w:lang w:val="id_ID" w:bidi="id_ID"/>
        </w:rPr>
        <w:t>Ulangan 6:5</w:t>
      </w:r>
      <w:r>
        <w:rPr>
          <w:lang w:val="id_ID" w:bidi="id_ID"/>
        </w:rPr>
      </w:r>
    </w:p>
    <w:p>
      <w:pPr/>
      <w:r>
        <w:rPr>
          <w:lang w:val="id_ID" w:bidi="id_ID"/>
        </w:rPr>
      </w:r>
      <w:r>
        <w:rPr>
          <w:lang w:val="id_ID" w:bidi="id_ID"/>
        </w:rPr>
        <w:t xml:space="preserve">kasihilah Tuhan: Lihat </w:t>
      </w:r>
      <w:r>
        <w:rPr>
          <w:lang w:val="id_ID" w:bidi="id_ID"/>
        </w:rPr>
        <w:t>catatan studi pada Yos. 23:11</w:t>
      </w:r>
      <w:r>
        <w:rPr>
          <w:lang w:val="id_ID" w:bidi="id_ID"/>
        </w:rPr>
        <w:t xml:space="preserve">. • Kata hati, … jiwa, dan … kekuatan mewakili pengetahuan, kehendak, emosi, kerohanian, dan jasmani—semua yang dapat dilakukan oleh seseorang untuk Allah. Perintah ini adalah inti dari perjanjian Allah dengan Israel (lihat penjelasan Yesus dalam </w:t>
      </w:r>
      <w:hyperlink r:id="rId219">
        <w:r>
          <w:rPr>
            <w:lang w:val="id_ID" w:bidi="id_ID"/>
          </w:rPr>
          <w:rPr>
            <w:color w:val="0000EE"/>
            <w:u w:val="single"/>
          </w:rPr>
          <w:t>Mat. 22:37</w:t>
        </w:r>
      </w:hyperlink>
      <w:r>
        <w:rPr>
          <w:lang w:val="id_ID" w:bidi="id_ID"/>
        </w:rPr>
        <w:t xml:space="preserve">; </w:t>
      </w:r>
      <w:hyperlink r:id="rId220">
        <w:r>
          <w:rPr>
            <w:lang w:val="id_ID" w:bidi="id_ID"/>
          </w:rPr>
          <w:rPr>
            <w:color w:val="0000EE"/>
            <w:u w:val="single"/>
          </w:rPr>
          <w:t>Mrk. 12:30</w:t>
        </w:r>
      </w:hyperlink>
      <w:r>
        <w:rPr>
          <w:lang w:val="id_ID" w:bidi="id_ID"/>
        </w:rPr>
        <w:t xml:space="preserve">; </w:t>
      </w:r>
      <w:hyperlink r:id="rId221">
        <w:r>
          <w:rPr>
            <w:lang w:val="id_ID" w:bidi="id_ID"/>
          </w:rPr>
          <w:rPr>
            <w:color w:val="0000EE"/>
            <w:u w:val="single"/>
          </w:rPr>
          <w:t>Luk. 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6:7</w:t>
      </w:r>
      <w:r>
        <w:rPr>
          <w:lang w:val="id_ID" w:bidi="id_ID"/>
        </w:rPr>
      </w:r>
    </w:p>
    <w:p>
      <w:pPr/>
      <w:r>
        <w:rPr>
          <w:lang w:val="id_ID" w:bidi="id_ID"/>
        </w:rPr>
      </w:r>
      <w:r>
        <w:rPr>
          <w:lang w:val="id_ID" w:bidi="id_ID"/>
        </w:rPr>
        <w:t>berulang-ulang: Kata kerja Ibrani (</w:t>
      </w:r>
      <w:r>
        <w:rPr>
          <w:i/>
          <w:lang w:val="id_ID" w:bidi="id_ID"/>
        </w:rPr>
        <w:t>shanan</w:t>
      </w:r>
      <w:r>
        <w:rPr>
          <w:lang w:val="id_ID" w:bidi="id_ID"/>
        </w:rPr>
        <w:t xml:space="preserve">) dapat berarti "mengukir" sebuah tulisan ke atas sebuah media yang tidak dapat dilenyapkan, atau bisa juga berarti "mengulang". Apa pun itu, ajaran </w:t>
      </w:r>
      <w:r>
        <w:rPr>
          <w:i/>
          <w:lang w:val="id_ID" w:bidi="id_ID"/>
        </w:rPr>
        <w:t>Shema</w:t>
      </w:r>
      <w:r>
        <w:rPr>
          <w:lang w:val="id_ID" w:bidi="id_ID"/>
        </w:rPr>
        <w:t xml:space="preserve"> harus ditanamkan hingga tak terhapus kepada anak-anak melalui pengulangan yang terus-menerus sehingga tidak akan pernah dilupakan.</w:t>
      </w:r>
      <w:r>
        <w:rPr>
          <w:lang w:val="id_ID" w:bidi="id_ID"/>
        </w:rPr>
      </w:r>
      <w:r>
        <w:rPr>
          <w:lang w:val="id_ID" w:bidi="id_ID"/>
        </w:rPr>
      </w:r>
    </w:p>
    <w:p>
      <w:pPr/>
      <w:r>
        <w:rPr>
          <w:lang w:val="id_ID" w:bidi="id_ID"/>
        </w:rPr>
      </w:r>
    </w:p>
    <w:p>
      <w:pPr>
        <w:pStyle w:val="Heading2"/>
      </w:pPr>
      <w:r>
        <w:rPr>
          <w:lang w:val="id_ID" w:bidi="id_ID"/>
        </w:rPr>
        <w:t>Ulangan 6:8</w:t>
      </w:r>
      <w:r>
        <w:rPr>
          <w:lang w:val="id_ID" w:bidi="id_ID"/>
        </w:rPr>
      </w:r>
    </w:p>
    <w:p>
      <w:pPr/>
      <w:r>
        <w:rPr>
          <w:lang w:val="id_ID" w:bidi="id_ID"/>
        </w:rPr>
      </w:r>
      <w:r>
        <w:rPr>
          <w:lang w:val="id_ID" w:bidi="id_ID"/>
        </w:rPr>
        <w:t>mengikatkannya: Perintah-perintah Tuhan (</w:t>
      </w:r>
      <w:hyperlink r:id="rId222">
        <w:r>
          <w:rPr>
            <w:lang w:val="id_ID" w:bidi="id_ID"/>
          </w:rPr>
          <w:rPr>
            <w:color w:val="0000EE"/>
            <w:u w:val="single"/>
          </w:rPr>
          <w:t>Ul. 6:6</w:t>
        </w:r>
      </w:hyperlink>
      <w:r>
        <w:rPr>
          <w:lang w:val="id_ID" w:bidi="id_ID"/>
        </w:rPr>
        <w:t xml:space="preserve">) harus ditanamkan ke dalam hati dan pikiran anak-anak seolah-olah perintah-perintah itu terikat erat dengan mereka. Pada akhirnya, frasa kiasan dalam Yudaisme ini dipraktikkan secara harfiah dengan mengikatkan tali pada lengan bawah, untuk melambangkan Taurat (lihat </w:t>
      </w:r>
      <w:r>
        <w:rPr>
          <w:lang w:val="id_ID" w:bidi="id_ID"/>
        </w:rPr>
        <w:t>catatan studi pada Ul. 4:44</w:t>
      </w:r>
      <w:r>
        <w:rPr>
          <w:lang w:val="id_ID" w:bidi="id_ID"/>
        </w:rPr>
        <w:t xml:space="preserve">). • memakainya: Kiasan ini secara harfiah diwakili dalam Yudaisme di kemudian hari dengan sebuah kotak kecil yang berisi beberapa teks Taurat yang singkat. Kotak dan isinya (dalam bahasa Ibrani, </w:t>
      </w:r>
      <w:r>
        <w:rPr>
          <w:i/>
          <w:lang w:val="id_ID" w:bidi="id_ID"/>
        </w:rPr>
        <w:t>tefillin</w:t>
      </w:r>
      <w:r>
        <w:rPr>
          <w:lang w:val="id_ID" w:bidi="id_ID"/>
        </w:rPr>
        <w:t xml:space="preserve">; dalam bahasa Yunani, </w:t>
      </w:r>
      <w:r>
        <w:rPr>
          <w:i/>
          <w:lang w:val="id_ID" w:bidi="id_ID"/>
        </w:rPr>
        <w:t>phylactery</w:t>
      </w:r>
      <w:r>
        <w:rPr>
          <w:lang w:val="id_ID" w:bidi="id_ID"/>
        </w:rPr>
        <w:t xml:space="preserve">) adalah pengingat akan perlunya mengajarkan dan menaati perjanjian (bdk. </w:t>
      </w:r>
      <w:hyperlink r:id="rId223">
        <w:r>
          <w:rPr>
            <w:lang w:val="id_ID" w:bidi="id_ID"/>
          </w:rPr>
          <w:rPr>
            <w:color w:val="0000EE"/>
            <w:u w:val="single"/>
          </w:rPr>
          <w:t>Ul. 11:18</w:t>
        </w:r>
      </w:hyperlink>
      <w:r>
        <w:rPr>
          <w:lang w:val="id_ID" w:bidi="id_ID"/>
        </w:rPr>
        <w:t xml:space="preserve">; </w:t>
      </w:r>
      <w:hyperlink r:id="rId224">
        <w:r>
          <w:rPr>
            <w:lang w:val="id_ID" w:bidi="id_ID"/>
          </w:rPr>
          <w:rPr>
            <w:color w:val="0000EE"/>
            <w:u w:val="single"/>
          </w:rPr>
          <w:t>Mat. 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6:9</w:t>
      </w:r>
      <w:r>
        <w:rPr>
          <w:lang w:val="id_ID" w:bidi="id_ID"/>
        </w:rPr>
      </w:r>
    </w:p>
    <w:p>
      <w:pPr/>
      <w:r>
        <w:rPr>
          <w:lang w:val="id_ID" w:bidi="id_ID"/>
        </w:rPr>
      </w:r>
      <w:r>
        <w:rPr>
          <w:lang w:val="id_ID" w:bidi="id_ID"/>
        </w:rPr>
        <w:t xml:space="preserve">menuliskan pada tiang pintu: Dalam agama Yahudi di kemudian hari, orang-orang meletakkan bagian-bagian Kitab Ulangan dalam kotak logam kecil (sebuah </w:t>
      </w:r>
      <w:r>
        <w:rPr>
          <w:i/>
          <w:lang w:val="id_ID" w:bidi="id_ID"/>
        </w:rPr>
        <w:t>mezuzah</w:t>
      </w:r>
      <w:r>
        <w:rPr>
          <w:lang w:val="id_ID" w:bidi="id_ID"/>
        </w:rPr>
        <w:t xml:space="preserve">) yang ditempelkan pada kusen pintu rumah atau bangunan lainnya. Merupakan kebiasaan untuk menyentuh </w:t>
      </w:r>
      <w:r>
        <w:rPr>
          <w:i/>
          <w:lang w:val="id_ID" w:bidi="id_ID"/>
        </w:rPr>
        <w:t>mezuzah</w:t>
      </w:r>
      <w:r>
        <w:rPr>
          <w:lang w:val="id_ID" w:bidi="id_ID"/>
        </w:rPr>
        <w:t xml:space="preserve"> saat melewati pintu untuk menunjukkan rasa hormat dan kebergantungan pada Kitab Suci.</w:t>
      </w:r>
      <w:r>
        <w:rPr>
          <w:lang w:val="id_ID" w:bidi="id_ID"/>
        </w:rPr>
      </w:r>
      <w:r>
        <w:rPr>
          <w:lang w:val="id_ID" w:bidi="id_ID"/>
        </w:rPr>
      </w:r>
    </w:p>
    <w:p>
      <w:pPr/>
      <w:r>
        <w:rPr>
          <w:lang w:val="id_ID" w:bidi="id_ID"/>
        </w:rPr>
      </w:r>
    </w:p>
    <w:p>
      <w:pPr>
        <w:pStyle w:val="Heading2"/>
      </w:pPr>
      <w:r>
        <w:rPr>
          <w:lang w:val="id_ID" w:bidi="id_ID"/>
        </w:rPr>
        <w:t>Ulangan 6:13</w:t>
      </w:r>
      <w:r>
        <w:rPr>
          <w:lang w:val="id_ID" w:bidi="id_ID"/>
        </w:rPr>
      </w:r>
    </w:p>
    <w:p>
      <w:pPr/>
      <w:r>
        <w:rPr>
          <w:lang w:val="id_ID" w:bidi="id_ID"/>
        </w:rPr>
      </w:r>
      <w:r>
        <w:rPr>
          <w:lang w:val="id_ID" w:bidi="id_ID"/>
        </w:rPr>
        <w:t>Yesus mengutip ayat ini ketika dicobai oleh Iblis (</w:t>
      </w:r>
      <w:hyperlink r:id="rId225">
        <w:r>
          <w:rPr>
            <w:lang w:val="id_ID" w:bidi="id_ID"/>
          </w:rPr>
          <w:rPr>
            <w:color w:val="0000EE"/>
            <w:u w:val="single"/>
          </w:rPr>
          <w:t>Mat. 4:10</w:t>
        </w:r>
      </w:hyperlink>
      <w:r>
        <w:rPr>
          <w:lang w:val="id_ID" w:bidi="id_ID"/>
        </w:rPr>
        <w:t xml:space="preserve">; </w:t>
      </w:r>
      <w:hyperlink r:id="rId226">
        <w:r>
          <w:rPr>
            <w:lang w:val="id_ID" w:bidi="id_ID"/>
          </w:rPr>
          <w:rPr>
            <w:color w:val="0000EE"/>
            <w:u w:val="single"/>
          </w:rPr>
          <w:t>Luk.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6:16</w:t>
      </w:r>
      <w:r>
        <w:rPr>
          <w:lang w:val="id_ID" w:bidi="id_ID"/>
        </w:rPr>
      </w:r>
    </w:p>
    <w:p>
      <w:pPr/>
      <w:r>
        <w:rPr>
          <w:lang w:val="id_ID" w:bidi="id_ID"/>
        </w:rPr>
      </w:r>
      <w:r>
        <w:rPr>
          <w:lang w:val="id_ID" w:bidi="id_ID"/>
        </w:rPr>
        <w:t>Ketika bangsa Israel melakukan perjalanan melalui padang gurun Sinai setelah peristiwa Keluaran, mereka tiba di Rafidim, di mana mereka tidak mendapat air (</w:t>
      </w:r>
      <w:hyperlink r:id="rId227">
        <w:r>
          <w:rPr>
            <w:lang w:val="id_ID" w:bidi="id_ID"/>
          </w:rPr>
          <w:rPr>
            <w:color w:val="0000EE"/>
            <w:u w:val="single"/>
          </w:rPr>
          <w:t>Kel. 17:1–7</w:t>
        </w:r>
      </w:hyperlink>
      <w:r>
        <w:rPr>
          <w:lang w:val="id_ID" w:bidi="id_ID"/>
        </w:rPr>
        <w:t>). Musa melihat permintaan bangsa Israel akan air sebagai bentuk mencobai Tuhan; oleh karena itu, Musa memberi nama Masa ("mencobai') untuk tempat ini. Yesus mengutip ayat ini untuk menyanggah Iblis (</w:t>
      </w:r>
      <w:hyperlink r:id="rId228">
        <w:r>
          <w:rPr>
            <w:lang w:val="id_ID" w:bidi="id_ID"/>
          </w:rPr>
          <w:rPr>
            <w:color w:val="0000EE"/>
            <w:u w:val="single"/>
          </w:rPr>
          <w:t>Mat. 4:7</w:t>
        </w:r>
      </w:hyperlink>
      <w:r>
        <w:rPr>
          <w:lang w:val="id_ID" w:bidi="id_ID"/>
        </w:rPr>
        <w:t xml:space="preserve">; </w:t>
      </w:r>
      <w:hyperlink r:id="rId229">
        <w:r>
          <w:rPr>
            <w:lang w:val="id_ID" w:bidi="id_ID"/>
          </w:rPr>
          <w:rPr>
            <w:color w:val="0000EE"/>
            <w:u w:val="single"/>
          </w:rPr>
          <w:t>Luk.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6:21</w:t>
      </w:r>
      <w:r>
        <w:rPr>
          <w:lang w:val="id_ID" w:bidi="id_ID"/>
        </w:rPr>
      </w:r>
    </w:p>
    <w:p>
      <w:pPr/>
      <w:r>
        <w:rPr>
          <w:lang w:val="id_ID" w:bidi="id_ID"/>
        </w:rPr>
      </w:r>
      <w:r>
        <w:rPr>
          <w:lang w:val="id_ID" w:bidi="id_ID"/>
        </w:rPr>
        <w:t xml:space="preserve">Ungkapan tangan yang kuat adalah sebuah antropomorfisme (lihat </w:t>
      </w:r>
      <w:r>
        <w:rPr>
          <w:lang w:val="id_ID" w:bidi="id_ID"/>
        </w:rPr>
        <w:t>catatan studi pada Ul. 8:2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6:22</w:t>
      </w:r>
      <w:r>
        <w:rPr>
          <w:lang w:val="id_ID" w:bidi="id_ID"/>
        </w:rPr>
      </w:r>
    </w:p>
    <w:p>
      <w:pPr/>
      <w:r>
        <w:rPr>
          <w:lang w:val="id_ID" w:bidi="id_ID"/>
        </w:rPr>
      </w:r>
      <w:r>
        <w:rPr>
          <w:lang w:val="id_ID" w:bidi="id_ID"/>
        </w:rPr>
        <w:t>Tanda-tanda dan mujizat itu adalah sepuluh tulah yang Allah kirimkan untuk menunjukkan kuasa-Nya atas Israel dan Mesir ketika Ia membebaskan bangsa Israel dari perbudakan di Mesir (</w:t>
      </w:r>
      <w:hyperlink r:id="rId230">
        <w:r>
          <w:rPr>
            <w:lang w:val="id_ID" w:bidi="id_ID"/>
          </w:rPr>
          <w:rPr>
            <w:color w:val="0000EE"/>
            <w:u w:val="single"/>
          </w:rPr>
          <w:t>Kel. 7–12</w:t>
        </w:r>
      </w:hyperlink>
      <w:r>
        <w:rPr>
          <w:lang w:val="id_ID" w:bidi="id_ID"/>
        </w:rPr>
        <w:t xml:space="preserve">; lihat juga </w:t>
      </w:r>
      <w:hyperlink r:id="rId231">
        <w:r>
          <w:rPr>
            <w:lang w:val="id_ID" w:bidi="id_ID"/>
          </w:rPr>
          <w:rPr>
            <w:color w:val="0000EE"/>
            <w:u w:val="single"/>
          </w:rPr>
          <w:t>Kel. 3:20</w:t>
        </w:r>
      </w:hyperlink>
      <w:r>
        <w:rPr>
          <w:lang w:val="id_ID" w:bidi="id_ID"/>
        </w:rPr>
        <w:t xml:space="preserve">; </w:t>
      </w:r>
      <w:hyperlink r:id="rId232">
        <w:r>
          <w:rPr>
            <w:lang w:val="id_ID" w:bidi="id_ID"/>
          </w:rPr>
          <w:rPr>
            <w:color w:val="0000EE"/>
            <w:u w:val="single"/>
          </w:rPr>
          <w:t>4:5</w:t>
        </w:r>
      </w:hyperlink>
      <w:r>
        <w:rPr>
          <w:lang w:val="id_ID" w:bidi="id_ID"/>
        </w:rPr>
        <w:t xml:space="preserve">; </w:t>
      </w:r>
      <w:hyperlink r:id="rId233">
        <w:r>
          <w:rPr>
            <w:lang w:val="id_ID" w:bidi="id_ID"/>
          </w:rPr>
          <w:rPr>
            <w:color w:val="0000EE"/>
            <w:u w:val="single"/>
          </w:rPr>
          <w:t>Yos. 4:23–24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6:25</w:t>
      </w:r>
      <w:r>
        <w:rPr>
          <w:lang w:val="id_ID" w:bidi="id_ID"/>
        </w:rPr>
      </w:r>
    </w:p>
    <w:p>
      <w:pPr/>
      <w:r>
        <w:rPr>
          <w:lang w:val="id_ID" w:bidi="id_ID"/>
        </w:rPr>
      </w:r>
      <w:r>
        <w:rPr>
          <w:lang w:val="id_ID" w:bidi="id_ID"/>
        </w:rPr>
        <w:t xml:space="preserve">menjadi benar, apabila kita melakukan segenap perintah itu dengan setia: Ketaatan menunjukkan bahwa seseorang telah berada dalam keadaan benar, suatu kedudukan di hadapan Allah yang diperoleh melalui iman (lihat </w:t>
      </w:r>
      <w:hyperlink r:id="rId234">
        <w:r>
          <w:rPr>
            <w:lang w:val="id_ID" w:bidi="id_ID"/>
          </w:rPr>
          <w:rPr>
            <w:color w:val="0000EE"/>
            <w:u w:val="single"/>
          </w:rPr>
          <w:t>Ul. 24:13</w:t>
        </w:r>
      </w:hyperlink>
      <w:r>
        <w:rPr>
          <w:lang w:val="id_ID" w:bidi="id_ID"/>
        </w:rPr>
        <w:t xml:space="preserve">; </w:t>
      </w:r>
      <w:hyperlink r:id="rId235">
        <w:r>
          <w:rPr>
            <w:lang w:val="id_ID" w:bidi="id_ID"/>
          </w:rPr>
          <w:rPr>
            <w:color w:val="0000EE"/>
            <w:u w:val="single"/>
          </w:rPr>
          <w:t>Hab. 2:4</w:t>
        </w:r>
      </w:hyperlink>
      <w:r>
        <w:rPr>
          <w:lang w:val="id_ID" w:bidi="id_ID"/>
        </w:rPr>
        <w:t xml:space="preserve">; </w:t>
      </w:r>
      <w:hyperlink r:id="rId236">
        <w:r>
          <w:rPr>
            <w:lang w:val="id_ID" w:bidi="id_ID"/>
          </w:rPr>
          <w:rPr>
            <w:color w:val="0000EE"/>
            <w:u w:val="single"/>
          </w:rPr>
          <w:t>Rm. 1:17</w:t>
        </w:r>
      </w:hyperlink>
      <w:r>
        <w:rPr>
          <w:lang w:val="id_ID" w:bidi="id_ID"/>
        </w:rPr>
        <w:t xml:space="preserve">; </w:t>
      </w:r>
      <w:hyperlink r:id="rId237">
        <w:r>
          <w:rPr>
            <w:lang w:val="id_ID" w:bidi="id_ID"/>
          </w:rPr>
          <w:rPr>
            <w:color w:val="0000EE"/>
            <w:u w:val="single"/>
          </w:rPr>
          <w:t>Rm. 4:1–5</w:t>
        </w:r>
      </w:hyperlink>
      <w:r>
        <w:rPr>
          <w:lang w:val="id_ID" w:bidi="id_ID"/>
        </w:rPr>
        <w:t xml:space="preserve">; </w:t>
      </w:r>
      <w:hyperlink r:id="rId238">
        <w:r>
          <w:rPr>
            <w:lang w:val="id_ID" w:bidi="id_ID"/>
          </w:rPr>
          <w:rPr>
            <w:color w:val="0000EE"/>
            <w:u w:val="single"/>
          </w:rPr>
          <w:t>Gal. 3:6–7</w:t>
        </w:r>
      </w:hyperlink>
      <w:r>
        <w:rPr>
          <w:lang w:val="id_ID" w:bidi="id_ID"/>
        </w:rPr>
        <w:t xml:space="preserve">; lihat juga </w:t>
      </w:r>
      <w:hyperlink r:id="rId239">
        <w:r>
          <w:rPr>
            <w:lang w:val="id_ID" w:bidi="id_ID"/>
          </w:rPr>
          <w:rPr>
            <w:color w:val="0000EE"/>
            <w:u w:val="single"/>
          </w:rPr>
          <w:t>Kej. 15:6</w:t>
        </w:r>
      </w:hyperlink>
      <w:r>
        <w:rPr>
          <w:lang w:val="id_ID" w:bidi="id_ID"/>
        </w:rPr>
        <w:t xml:space="preserve">; </w:t>
      </w:r>
      <w:hyperlink r:id="rId240">
        <w:r>
          <w:rPr>
            <w:lang w:val="id_ID" w:bidi="id_ID"/>
          </w:rPr>
          <w:rPr>
            <w:color w:val="0000EE"/>
            <w:u w:val="single"/>
          </w:rPr>
          <w:t>Ef. 2:8–9</w:t>
        </w:r>
      </w:hyperlink>
      <w:r>
        <w:rPr>
          <w:lang w:val="id_ID" w:bidi="id_ID"/>
        </w:rPr>
        <w:t>). Ketika bangsa-bangsa lain melihat kesetiaan Israel terhadap perjanjian, mereka dapat menyimpulkan bahwa Israel adalah bangsa yang benar.</w:t>
      </w:r>
      <w:r>
        <w:rPr>
          <w:lang w:val="id_ID" w:bidi="id_ID"/>
        </w:rPr>
      </w:r>
      <w:r>
        <w:rPr>
          <w:lang w:val="id_ID" w:bidi="id_ID"/>
        </w:rPr>
      </w:r>
    </w:p>
    <w:p>
      <w:pPr/>
      <w:r>
        <w:rPr>
          <w:lang w:val="id_ID" w:bidi="id_ID"/>
        </w:rPr>
      </w:r>
    </w:p>
    <w:p>
      <w:pPr>
        <w:pStyle w:val="Heading2"/>
      </w:pPr>
      <w:r>
        <w:rPr>
          <w:lang w:val="id_ID" w:bidi="id_ID"/>
        </w:rPr>
        <w:t>Ulangan 7:1</w:t>
      </w:r>
      <w:r>
        <w:rPr>
          <w:lang w:val="id_ID" w:bidi="id_ID"/>
        </w:rPr>
      </w:r>
    </w:p>
    <w:p>
      <w:pPr/>
      <w:r>
        <w:rPr>
          <w:lang w:val="id_ID" w:bidi="id_ID"/>
        </w:rPr>
      </w:r>
      <w:r>
        <w:rPr>
          <w:lang w:val="id_ID" w:bidi="id_ID"/>
        </w:rPr>
        <w:t xml:space="preserve">Orang Het adalah penduduk asli Anatolia (sekarang Turki bagian utara-tengah). Mereka mendirikan koloni-koloni di daerah-daerah yang jauh seperti Suriah dan juga dihubungkan dengan Kanaan dalam daftar bangsa-bangsa kuno (lihat </w:t>
      </w:r>
      <w:hyperlink r:id="rId241">
        <w:r>
          <w:rPr>
            <w:lang w:val="id_ID" w:bidi="id_ID"/>
          </w:rPr>
          <w:rPr>
            <w:color w:val="0000EE"/>
            <w:u w:val="single"/>
          </w:rPr>
          <w:t>Kej. 10:15</w:t>
        </w:r>
      </w:hyperlink>
      <w:r>
        <w:rPr>
          <w:lang w:val="id_ID" w:bidi="id_ID"/>
        </w:rPr>
        <w:t xml:space="preserve">; </w:t>
      </w:r>
      <w:hyperlink r:id="rId242">
        <w:r>
          <w:rPr>
            <w:lang w:val="id_ID" w:bidi="id_ID"/>
          </w:rPr>
          <w:rPr>
            <w:color w:val="0000EE"/>
            <w:u w:val="single"/>
          </w:rPr>
          <w:t>23:3–20</w:t>
        </w:r>
      </w:hyperlink>
      <w:r>
        <w:rPr>
          <w:lang w:val="id_ID" w:bidi="id_ID"/>
        </w:rPr>
        <w:t xml:space="preserve">). Kerajaan Het berakhir secara tiba-tiba sekitar tahun 1200 SM, tetapi orang-orang yang dikenal sebagai orang Het tetap tinggal di Israel (mis., Uria orang Het, </w:t>
      </w:r>
      <w:hyperlink r:id="rId243">
        <w:r>
          <w:rPr>
            <w:lang w:val="id_ID" w:bidi="id_ID"/>
          </w:rPr>
          <w:rPr>
            <w:color w:val="0000EE"/>
            <w:u w:val="single"/>
          </w:rPr>
          <w:t>2Sam. 11:3</w:t>
        </w:r>
      </w:hyperlink>
      <w:r>
        <w:rPr>
          <w:lang w:val="id_ID" w:bidi="id_ID"/>
        </w:rPr>
        <w:t xml:space="preserve">; </w:t>
      </w:r>
      <w:hyperlink r:id="rId244">
        <w:r>
          <w:rPr>
            <w:lang w:val="id_ID" w:bidi="id_ID"/>
          </w:rPr>
          <w:rPr>
            <w:color w:val="0000EE"/>
            <w:u w:val="single"/>
          </w:rPr>
          <w:t>23:39</w:t>
        </w:r>
      </w:hyperlink>
      <w:r>
        <w:rPr>
          <w:lang w:val="id_ID" w:bidi="id_ID"/>
        </w:rPr>
        <w:t>). Mustahil untuk membuktikan bahwa orang Het di Anatolia sama dengan yang disebutkan dalam PL, tetapi beberapa kesamaan mungkin ada. • orang Girgasi adalah orang Kanaan yang tidak diketahui (</w:t>
      </w:r>
      <w:hyperlink r:id="rId245">
        <w:r>
          <w:rPr>
            <w:lang w:val="id_ID" w:bidi="id_ID"/>
          </w:rPr>
          <w:rPr>
            <w:color w:val="0000EE"/>
            <w:u w:val="single"/>
          </w:rPr>
          <w:t>Kej. 10:16–17</w:t>
        </w:r>
      </w:hyperlink>
      <w:r>
        <w:rPr>
          <w:lang w:val="id_ID" w:bidi="id_ID"/>
        </w:rPr>
        <w:t xml:space="preserve">). • orang Amori: Lihat </w:t>
      </w:r>
      <w:r>
        <w:rPr>
          <w:lang w:val="id_ID" w:bidi="id_ID"/>
        </w:rPr>
        <w:t>catatan studi pada Ul. 1:4</w:t>
      </w:r>
      <w:r>
        <w:rPr>
          <w:lang w:val="id_ID" w:bidi="id_ID"/>
        </w:rPr>
        <w:t xml:space="preserve">. • orang Kanaan adalah penduduk asli Kanaan; keberadaan mereka di sana dapat ditelusuri sampai tahun 3000 SM. Mereka adalah keturunan dari anak Nuh, Ham (lihat </w:t>
      </w:r>
      <w:hyperlink r:id="rId246">
        <w:r>
          <w:rPr>
            <w:lang w:val="id_ID" w:bidi="id_ID"/>
          </w:rPr>
          <w:rPr>
            <w:color w:val="0000EE"/>
            <w:u w:val="single"/>
          </w:rPr>
          <w:t>Kej. 9:18–27</w:t>
        </w:r>
      </w:hyperlink>
      <w:r>
        <w:rPr>
          <w:lang w:val="id_ID" w:bidi="id_ID"/>
        </w:rPr>
        <w:t>). • orang Feris tidak tercantum dalam Tabel Bangsa-Bangsa (</w:t>
      </w:r>
      <w:hyperlink r:id="rId245">
        <w:r>
          <w:rPr>
            <w:lang w:val="id_ID" w:bidi="id_ID"/>
          </w:rPr>
          <w:rPr>
            <w:color w:val="0000EE"/>
            <w:u w:val="single"/>
          </w:rPr>
          <w:t>Kej. 10:16–17</w:t>
        </w:r>
      </w:hyperlink>
      <w:r>
        <w:rPr>
          <w:lang w:val="id_ID" w:bidi="id_ID"/>
        </w:rPr>
        <w:t xml:space="preserve">), jadi mereka mungkin tidak memiliki hubungan dengan orang Kanaan. • Banyak ahli mengidentifikasikan orang Hewi sebagai orang Hori (atau orang Hurri; lihat </w:t>
      </w:r>
      <w:r>
        <w:rPr>
          <w:lang w:val="id_ID" w:bidi="id_ID"/>
        </w:rPr>
        <w:t>catatan studi Ul. 2:1</w:t>
      </w:r>
      <w:r>
        <w:rPr>
          <w:lang w:val="id_ID" w:bidi="id_ID"/>
        </w:rPr>
        <w:t>), orang non-Semit yang ditemukan di seluruh Timur Dekat kuno. • orang Yebus ada kaitannya dengan Yerusalem (</w:t>
      </w:r>
      <w:hyperlink r:id="rId247">
        <w:r>
          <w:rPr>
            <w:lang w:val="id_ID" w:bidi="id_ID"/>
          </w:rPr>
          <w:rPr>
            <w:color w:val="0000EE"/>
            <w:u w:val="single"/>
          </w:rPr>
          <w:t>Hak. 1:21</w:t>
        </w:r>
      </w:hyperlink>
      <w:r>
        <w:rPr>
          <w:lang w:val="id_ID" w:bidi="id_ID"/>
        </w:rPr>
        <w:t xml:space="preserve">; </w:t>
      </w:r>
      <w:hyperlink r:id="rId248">
        <w:r>
          <w:rPr>
            <w:lang w:val="id_ID" w:bidi="id_ID"/>
          </w:rPr>
          <w:rPr>
            <w:color w:val="0000EE"/>
            <w:u w:val="single"/>
          </w:rPr>
          <w:t>2Sam. 5:6–8</w:t>
        </w:r>
      </w:hyperlink>
      <w:r>
        <w:rPr>
          <w:lang w:val="id_ID" w:bidi="id_ID"/>
        </w:rPr>
        <w:t>). Daud membeli sebidang tanah dari Arauna orang Yebus untuk membangun sebuah mezbah (</w:t>
      </w:r>
      <w:hyperlink r:id="rId249">
        <w:r>
          <w:rPr>
            <w:lang w:val="id_ID" w:bidi="id_ID"/>
          </w:rPr>
          <w:rPr>
            <w:color w:val="0000EE"/>
            <w:u w:val="single"/>
          </w:rPr>
          <w:t>2Sam. 24:15–25</w:t>
        </w:r>
      </w:hyperlink>
      <w:r>
        <w:rPr>
          <w:lang w:val="id_ID" w:bidi="id_ID"/>
        </w:rPr>
        <w:t>); tanah ini kemudian menjadi lokasi Bait Suci (</w:t>
      </w:r>
      <w:hyperlink r:id="rId250">
        <w:r>
          <w:rPr>
            <w:lang w:val="id_ID" w:bidi="id_ID"/>
          </w:rPr>
          <w:rPr>
            <w:color w:val="0000EE"/>
            <w:u w:val="single"/>
          </w:rPr>
          <w:t>2Taw.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7:1–26</w:t>
      </w:r>
      <w:r>
        <w:rPr>
          <w:lang w:val="id_ID" w:bidi="id_ID"/>
        </w:rPr>
      </w:r>
    </w:p>
    <w:p>
      <w:pPr/>
      <w:r>
        <w:rPr>
          <w:lang w:val="id_ID" w:bidi="id_ID"/>
        </w:rPr>
      </w:r>
      <w:r>
        <w:rPr>
          <w:lang w:val="id_ID" w:bidi="id_ID"/>
        </w:rPr>
        <w:t xml:space="preserve">Sebelum Israel dapat menduduki tanah perjanjian (bdk. </w:t>
      </w:r>
      <w:hyperlink r:id="rId251">
        <w:r>
          <w:rPr>
            <w:lang w:val="id_ID" w:bidi="id_ID"/>
          </w:rPr>
          <w:rPr>
            <w:color w:val="0000EE"/>
            <w:u w:val="single"/>
          </w:rPr>
          <w:t>Kej. 13:14–17</w:t>
        </w:r>
      </w:hyperlink>
      <w:r>
        <w:rPr>
          <w:lang w:val="id_ID" w:bidi="id_ID"/>
        </w:rPr>
        <w:t xml:space="preserve">; </w:t>
      </w:r>
      <w:hyperlink r:id="rId25">
        <w:r>
          <w:rPr>
            <w:lang w:val="id_ID" w:bidi="id_ID"/>
          </w:rPr>
          <w:rPr>
            <w:color w:val="0000EE"/>
            <w:u w:val="single"/>
          </w:rPr>
          <w:t>15:18–21</w:t>
        </w:r>
      </w:hyperlink>
      <w:r>
        <w:rPr>
          <w:lang w:val="id_ID" w:bidi="id_ID"/>
        </w:rPr>
        <w:t>), bangsa-bangsa yang sudah ada di sana harus disingkirkan. Tanah itu adalah milik Tuhan, dan hanya Dia yang berhak menentukan siapa penghuninya.</w:t>
      </w:r>
      <w:r>
        <w:rPr>
          <w:lang w:val="id_ID" w:bidi="id_ID"/>
        </w:rPr>
      </w:r>
      <w:r>
        <w:rPr>
          <w:lang w:val="id_ID" w:bidi="id_ID"/>
        </w:rPr>
      </w:r>
    </w:p>
    <w:p>
      <w:pPr/>
      <w:r>
        <w:rPr>
          <w:lang w:val="id_ID" w:bidi="id_ID"/>
        </w:rPr>
      </w:r>
    </w:p>
    <w:p>
      <w:pPr>
        <w:pStyle w:val="Heading2"/>
      </w:pPr>
      <w:r>
        <w:rPr>
          <w:lang w:val="id_ID" w:bidi="id_ID"/>
        </w:rPr>
        <w:t>Ulangan 7:5</w:t>
      </w:r>
      <w:r>
        <w:rPr>
          <w:lang w:val="id_ID" w:bidi="id_ID"/>
        </w:rPr>
      </w:r>
    </w:p>
    <w:p>
      <w:pPr/>
      <w:r>
        <w:rPr>
          <w:lang w:val="id_ID" w:bidi="id_ID"/>
        </w:rPr>
      </w:r>
      <w:r>
        <w:rPr>
          <w:lang w:val="id_ID" w:bidi="id_ID"/>
        </w:rPr>
        <w:t xml:space="preserve">Tugu batu berukir yang disebut </w:t>
      </w:r>
      <w:r>
        <w:rPr>
          <w:i/>
          <w:lang w:val="id_ID" w:bidi="id_ID"/>
        </w:rPr>
        <w:t xml:space="preserve">stelae </w:t>
      </w:r>
      <w:r>
        <w:rPr>
          <w:lang w:val="id_ID" w:bidi="id_ID"/>
        </w:rPr>
        <w:t xml:space="preserve">biasanya mewakili dewa-dewa kafir. Tugu-tugu sakral ini biasanya ditemukan di kuil-kuil Baal. • Tiang-tiang Asyera, biasanya terbuat dari kayu, mewakili dewi kesuburan Kanaan, khususnya Asyera, ibunda para dewa. Kuil-kuil ini mungkin telah berkembang sebagai pohon-pohon keramat yang diasosiasikan dengan kesuburan (lihat </w:t>
      </w:r>
      <w:r>
        <w:rPr>
          <w:lang w:val="id_ID" w:bidi="id_ID"/>
        </w:rPr>
        <w:t>catatan studi pada Ul. 12:2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7:6</w:t>
      </w:r>
      <w:r>
        <w:rPr>
          <w:lang w:val="id_ID" w:bidi="id_ID"/>
        </w:rPr>
      </w:r>
    </w:p>
    <w:p>
      <w:pPr/>
      <w:r>
        <w:rPr>
          <w:lang w:val="id_ID" w:bidi="id_ID"/>
        </w:rPr>
      </w:r>
      <w:r>
        <w:rPr>
          <w:lang w:val="id_ID" w:bidi="id_ID"/>
        </w:rPr>
        <w:t>Dari semua bangsa di bumi, Allah memilih Israel sebagai harta kesayangan-Nya. Israel tidak melakukan sesuatu yang terpuji; sebaliknya, Allah bertindak berdasarkan kasih karunia yang diberikan secara cuma-cuma, meskipun mereka tidak layak menerimanya.</w:t>
      </w:r>
      <w:r>
        <w:rPr>
          <w:lang w:val="id_ID" w:bidi="id_ID"/>
        </w:rPr>
      </w:r>
      <w:r>
        <w:rPr>
          <w:lang w:val="id_ID" w:bidi="id_ID"/>
        </w:rPr>
      </w:r>
    </w:p>
    <w:p>
      <w:pPr/>
      <w:r>
        <w:rPr>
          <w:lang w:val="id_ID" w:bidi="id_ID"/>
        </w:rPr>
      </w:r>
    </w:p>
    <w:p>
      <w:pPr>
        <w:pStyle w:val="Heading2"/>
      </w:pPr>
      <w:r>
        <w:rPr>
          <w:lang w:val="id_ID" w:bidi="id_ID"/>
        </w:rPr>
        <w:t>Ulangan 7:9</w:t>
      </w:r>
      <w:r>
        <w:rPr>
          <w:lang w:val="id_ID" w:bidi="id_ID"/>
        </w:rPr>
      </w:r>
    </w:p>
    <w:p>
      <w:pPr/>
      <w:r>
        <w:rPr>
          <w:lang w:val="id_ID" w:bidi="id_ID"/>
        </w:rPr>
      </w:r>
      <w:r>
        <w:rPr>
          <w:lang w:val="id_ID" w:bidi="id_ID"/>
        </w:rPr>
        <w:t>Allah yang setia benar-benar dapat diandalkan dan layaklah untuk bersandar pada-Nya. Abraham dipuji sebagai orang benar karena ia percaya kepada Allah; ia sepenuhnya bergantung pada kesetiaan Allah (</w:t>
      </w:r>
      <w:hyperlink r:id="rId239">
        <w:r>
          <w:rPr>
            <w:lang w:val="id_ID" w:bidi="id_ID"/>
          </w:rPr>
          <w:rPr>
            <w:color w:val="0000EE"/>
            <w:u w:val="single"/>
          </w:rPr>
          <w:t>Kej. 15:6</w:t>
        </w:r>
      </w:hyperlink>
      <w:r>
        <w:rPr>
          <w:lang w:val="id_ID" w:bidi="id_ID"/>
        </w:rPr>
        <w:t>). • Berbeda dengan manusia, yang sering mengingkari janji, Tuhan dengan setia menepati perjanjian-Nya.</w:t>
      </w:r>
      <w:r>
        <w:rPr>
          <w:lang w:val="id_ID" w:bidi="id_ID"/>
        </w:rPr>
      </w:r>
      <w:r>
        <w:rPr>
          <w:lang w:val="id_ID" w:bidi="id_ID"/>
        </w:rPr>
      </w:r>
    </w:p>
    <w:p>
      <w:pPr/>
      <w:r>
        <w:rPr>
          <w:lang w:val="id_ID" w:bidi="id_ID"/>
        </w:rPr>
      </w:r>
    </w:p>
    <w:p>
      <w:pPr>
        <w:pStyle w:val="Heading2"/>
      </w:pPr>
      <w:r>
        <w:rPr>
          <w:lang w:val="id_ID" w:bidi="id_ID"/>
        </w:rPr>
        <w:t>Ulangan 7:12</w:t>
      </w:r>
      <w:r>
        <w:rPr>
          <w:lang w:val="id_ID" w:bidi="id_ID"/>
        </w:rPr>
      </w:r>
    </w:p>
    <w:p>
      <w:pPr/>
      <w:r>
        <w:rPr>
          <w:lang w:val="id_ID" w:bidi="id_ID"/>
        </w:rPr>
      </w:r>
      <w:r>
        <w:rPr>
          <w:lang w:val="id_ID" w:bidi="id_ID"/>
        </w:rPr>
        <w:t xml:space="preserve">diikrarkan-Nya dengan sumpah (secara harfiah </w:t>
      </w:r>
      <w:r>
        <w:rPr>
          <w:i/>
          <w:lang w:val="id_ID" w:bidi="id_ID"/>
        </w:rPr>
        <w:t>bersumpah</w:t>
      </w:r>
      <w:r>
        <w:rPr>
          <w:lang w:val="id_ID" w:bidi="id_ID"/>
        </w:rPr>
        <w:t>): Dalam sebuah perjanjian atau kesepakatan, pihak-pihak yang terlibat dalam perjanjian harus bersumpah untuk menaati ketentuan-ketentuannya agar perjanjian tersebut sah. Janji-janji Allah selalu dijamin oleh karakter-Nya(</w:t>
      </w:r>
      <w:hyperlink r:id="rId252">
        <w:r>
          <w:rPr>
            <w:lang w:val="id_ID" w:bidi="id_ID"/>
          </w:rPr>
          <w:rPr>
            <w:color w:val="0000EE"/>
            <w:u w:val="single"/>
          </w:rPr>
          <w:t>Ul. 7:9</w:t>
        </w:r>
      </w:hyperlink>
      <w:r>
        <w:rPr>
          <w:lang w:val="id_ID" w:bidi="id_ID"/>
        </w:rPr>
        <w:t xml:space="preserve">; </w:t>
      </w:r>
      <w:hyperlink r:id="rId253">
        <w:r>
          <w:rPr>
            <w:lang w:val="id_ID" w:bidi="id_ID"/>
          </w:rPr>
          <w:rPr>
            <w:color w:val="0000EE"/>
            <w:u w:val="single"/>
          </w:rPr>
          <w:t>32:4</w:t>
        </w:r>
      </w:hyperlink>
      <w:r>
        <w:rPr>
          <w:lang w:val="id_ID" w:bidi="id_ID"/>
        </w:rPr>
        <w:t xml:space="preserve">; </w:t>
      </w:r>
      <w:hyperlink r:id="rId254">
        <w:r>
          <w:rPr>
            <w:lang w:val="id_ID" w:bidi="id_ID"/>
          </w:rPr>
          <w:rPr>
            <w:color w:val="0000EE"/>
            <w:u w:val="single"/>
          </w:rPr>
          <w:t>Ibr. 6:18</w:t>
        </w:r>
      </w:hyperlink>
      <w:r>
        <w:rPr>
          <w:lang w:val="id_ID" w:bidi="id_ID"/>
        </w:rPr>
        <w:t xml:space="preserve">; </w:t>
      </w:r>
      <w:hyperlink r:id="rId255">
        <w:r>
          <w:rPr>
            <w:lang w:val="id_ID" w:bidi="id_ID"/>
          </w:rPr>
          <w:rPr>
            <w:color w:val="0000EE"/>
            <w:u w:val="single"/>
          </w:rPr>
          <w:t>Yak. 1:17</w:t>
        </w:r>
      </w:hyperlink>
      <w:r>
        <w:rPr>
          <w:lang w:val="id_ID" w:bidi="id_ID"/>
        </w:rPr>
        <w:t xml:space="preserve">). Ia memenuhi persyaratan perjanjian dengan Israel dengan bersumpah untuk menepati ketentuan-ketentuannya (lihat </w:t>
      </w:r>
      <w:hyperlink r:id="rId256">
        <w:r>
          <w:rPr>
            <w:lang w:val="id_ID" w:bidi="id_ID"/>
          </w:rPr>
          <w:rPr>
            <w:color w:val="0000EE"/>
            <w:u w:val="single"/>
          </w:rPr>
          <w:t>Kej. 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7:15</w:t>
      </w:r>
      <w:r>
        <w:rPr>
          <w:lang w:val="id_ID" w:bidi="id_ID"/>
        </w:rPr>
      </w:r>
    </w:p>
    <w:p>
      <w:pPr/>
      <w:r>
        <w:rPr>
          <w:lang w:val="id_ID" w:bidi="id_ID"/>
        </w:rPr>
      </w:r>
      <w:r>
        <w:rPr>
          <w:lang w:val="id_ID" w:bidi="id_ID"/>
        </w:rPr>
        <w:t xml:space="preserve">wabah celaka … di Mesir mungkin adalah penyakit-penyakit yang berhubungan dengan tulah (mis., </w:t>
      </w:r>
      <w:hyperlink r:id="rId257">
        <w:r>
          <w:rPr>
            <w:lang w:val="id_ID" w:bidi="id_ID"/>
          </w:rPr>
          <w:rPr>
            <w:color w:val="0000EE"/>
            <w:u w:val="single"/>
          </w:rPr>
          <w:t>Kel. 9:9</w:t>
        </w:r>
      </w:hyperlink>
      <w:r>
        <w:rPr>
          <w:lang w:val="id_ID" w:bidi="id_ID"/>
        </w:rPr>
        <w:t>) atau penyakit-penyakit serius lainnya yang sering menimpa orang Mesir.</w:t>
      </w:r>
      <w:r>
        <w:rPr>
          <w:lang w:val="id_ID" w:bidi="id_ID"/>
        </w:rPr>
      </w:r>
      <w:r>
        <w:rPr>
          <w:lang w:val="id_ID" w:bidi="id_ID"/>
        </w:rPr>
      </w:r>
    </w:p>
    <w:p>
      <w:pPr/>
      <w:r>
        <w:rPr>
          <w:lang w:val="id_ID" w:bidi="id_ID"/>
        </w:rPr>
      </w:r>
    </w:p>
    <w:p>
      <w:pPr>
        <w:pStyle w:val="Heading2"/>
      </w:pPr>
      <w:r>
        <w:rPr>
          <w:lang w:val="id_ID" w:bidi="id_ID"/>
        </w:rPr>
        <w:t>Ulangan 7:19</w:t>
      </w:r>
      <w:r>
        <w:rPr>
          <w:lang w:val="id_ID" w:bidi="id_ID"/>
        </w:rPr>
      </w:r>
    </w:p>
    <w:p>
      <w:pPr/>
      <w:r>
        <w:rPr>
          <w:lang w:val="id_ID" w:bidi="id_ID"/>
        </w:rPr>
      </w:r>
      <w:r>
        <w:rPr>
          <w:lang w:val="id_ID" w:bidi="id_ID"/>
        </w:rPr>
        <w:t xml:space="preserve">Pasangan kata yang sudah tidak asing lagi, tanda-tanda dan mujizat-mujizat, menandakan perbuatan-perbuatan ajaib yang Allah lakukan untuk menimbulkan rasa takut dari musuh-musuh-Nya dan untuk membangkitkan rasa kagum serta pujian dari umat-Nya (lihat </w:t>
      </w:r>
      <w:hyperlink r:id="rId258">
        <w:r>
          <w:rPr>
            <w:lang w:val="id_ID" w:bidi="id_ID"/>
          </w:rPr>
          <w:rPr>
            <w:color w:val="0000EE"/>
            <w:u w:val="single"/>
          </w:rPr>
          <w:t>Ul. 6:22</w:t>
        </w:r>
      </w:hyperlink>
      <w:r>
        <w:rPr>
          <w:lang w:val="id_ID" w:bidi="id_ID"/>
        </w:rPr>
        <w:t xml:space="preserve">). • tangan yang kuat dan lengan yang teracung: Lihat </w:t>
      </w:r>
      <w:r>
        <w:rPr>
          <w:lang w:val="id_ID" w:bidi="id_ID"/>
        </w:rPr>
        <w:t>catatan studi pada Ul. 4:34</w:t>
      </w:r>
      <w:r>
        <w:rPr>
          <w:lang w:val="id_ID" w:bidi="id_ID"/>
        </w:rPr>
        <w:t xml:space="preserve"> dan </w:t>
      </w:r>
      <w:r>
        <w:rPr>
          <w:lang w:val="id_ID" w:bidi="id_ID"/>
        </w:rPr>
        <w:t>Ul. 8:2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7:20</w:t>
      </w:r>
      <w:r>
        <w:rPr>
          <w:lang w:val="id_ID" w:bidi="id_ID"/>
        </w:rPr>
      </w:r>
    </w:p>
    <w:p>
      <w:pPr/>
      <w:r>
        <w:rPr>
          <w:lang w:val="id_ID" w:bidi="id_ID"/>
        </w:rPr>
      </w:r>
      <w:r>
        <w:rPr>
          <w:lang w:val="id_ID" w:bidi="id_ID"/>
        </w:rPr>
        <w:t>tabuhan: Sering kali berupa lebah. Entah Allah mengirimkan serangga yang menyengat atau sumber tabuhan lainnya, Ia akan mengusir dari tanah itu orang Kanaan yang masih hidup (</w:t>
      </w:r>
      <w:hyperlink r:id="rId259">
        <w:r>
          <w:rPr>
            <w:lang w:val="id_ID" w:bidi="id_ID"/>
          </w:rPr>
          <w:rPr>
            <w:color w:val="0000EE"/>
            <w:u w:val="single"/>
          </w:rPr>
          <w:t>Kel. 23:28</w:t>
        </w:r>
      </w:hyperlink>
      <w:r>
        <w:rPr>
          <w:lang w:val="id_ID" w:bidi="id_ID"/>
        </w:rPr>
        <w:t xml:space="preserve">; </w:t>
      </w:r>
      <w:hyperlink r:id="rId260">
        <w:r>
          <w:rPr>
            <w:lang w:val="id_ID" w:bidi="id_ID"/>
          </w:rPr>
          <w:rPr>
            <w:color w:val="0000EE"/>
            <w:u w:val="single"/>
          </w:rPr>
          <w:t>Yos. 24:12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7:21</w:t>
      </w:r>
      <w:r>
        <w:rPr>
          <w:lang w:val="id_ID" w:bidi="id_ID"/>
        </w:rPr>
      </w:r>
    </w:p>
    <w:p>
      <w:pPr/>
      <w:r>
        <w:rPr>
          <w:lang w:val="id_ID" w:bidi="id_ID"/>
        </w:rPr>
      </w:r>
      <w:r>
        <w:rPr>
          <w:lang w:val="id_ID" w:bidi="id_ID"/>
        </w:rPr>
        <w:t xml:space="preserve">dahsyat (secara harfiah berarti </w:t>
      </w:r>
      <w:r>
        <w:rPr>
          <w:i/>
          <w:lang w:val="id_ID" w:bidi="id_ID"/>
        </w:rPr>
        <w:t>yang ditakuti</w:t>
      </w:r>
      <w:r>
        <w:rPr>
          <w:lang w:val="id_ID" w:bidi="id_ID"/>
        </w:rPr>
        <w:t>): Ketakutan ini bukanlah teror yang ditimbulkan oleh pengganggu yang menyerang tanpa alasan atau rencana, melainkan rasa takut yang penuh hormat kepada Allah yang penuh kasih, yang hakikatnya begitu agung sehingga menimbulkan semacam rasa takut.</w:t>
      </w:r>
      <w:r>
        <w:rPr>
          <w:lang w:val="id_ID" w:bidi="id_ID"/>
        </w:rPr>
      </w:r>
      <w:r>
        <w:rPr>
          <w:lang w:val="id_ID" w:bidi="id_ID"/>
        </w:rPr>
      </w:r>
    </w:p>
    <w:p>
      <w:pPr/>
      <w:r>
        <w:rPr>
          <w:lang w:val="id_ID" w:bidi="id_ID"/>
        </w:rPr>
      </w:r>
    </w:p>
    <w:p>
      <w:pPr>
        <w:pStyle w:val="Heading2"/>
      </w:pPr>
      <w:r>
        <w:rPr>
          <w:lang w:val="id_ID" w:bidi="id_ID"/>
        </w:rPr>
        <w:t>Ulangan 7:24</w:t>
      </w:r>
      <w:r>
        <w:rPr>
          <w:lang w:val="id_ID" w:bidi="id_ID"/>
        </w:rPr>
      </w:r>
    </w:p>
    <w:p>
      <w:pPr/>
      <w:r>
        <w:rPr>
          <w:lang w:val="id_ID" w:bidi="id_ID"/>
        </w:rPr>
      </w:r>
      <w:r>
        <w:rPr>
          <w:lang w:val="id_ID" w:bidi="id_ID"/>
        </w:rPr>
        <w:t>menghapuskan nama mereka: Nama seseorang mewakili keberadaan orang tersebut yang akan diteruskan ke masa depan melalui generasi-generasi keturunannya. Dengan membinasakan seluruh bangsa, Allah memutus garis keturunannya dan demikian juga masa depannya. Bangsa Kanaan yang mengalami peperangan dengan Allah kehilangan seluruh keturunannya, dan dengan demikian kehilangan keberadaan dan identitas mereka.</w:t>
      </w:r>
      <w:r>
        <w:rPr>
          <w:lang w:val="id_ID" w:bidi="id_ID"/>
        </w:rPr>
      </w:r>
      <w:r>
        <w:rPr>
          <w:lang w:val="id_ID" w:bidi="id_ID"/>
        </w:rPr>
      </w:r>
    </w:p>
    <w:p>
      <w:pPr/>
      <w:r>
        <w:rPr>
          <w:lang w:val="id_ID" w:bidi="id_ID"/>
        </w:rPr>
      </w:r>
    </w:p>
    <w:p>
      <w:pPr>
        <w:pStyle w:val="Heading2"/>
      </w:pPr>
      <w:r>
        <w:rPr>
          <w:lang w:val="id_ID" w:bidi="id_ID"/>
        </w:rPr>
        <w:t>Ulangan 7:25–26</w:t>
      </w:r>
      <w:r>
        <w:rPr>
          <w:lang w:val="id_ID" w:bidi="id_ID"/>
        </w:rPr>
      </w:r>
    </w:p>
    <w:p>
      <w:pPr/>
      <w:r>
        <w:rPr>
          <w:lang w:val="id_ID" w:bidi="id_ID"/>
        </w:rPr>
      </w:r>
      <w:r>
        <w:rPr>
          <w:lang w:val="id_ID" w:bidi="id_ID"/>
        </w:rPr>
        <w:t>hal itu adalah kekejian bagi Tuhan: Penyembahan berhala menyangkal bahwa Allah itu satu-satunya dan menolak tuntutan-Nya untuk penyembahan yang eksklusif (</w:t>
      </w:r>
      <w:hyperlink r:id="rId261">
        <w:r>
          <w:rPr>
            <w:lang w:val="id_ID" w:bidi="id_ID"/>
          </w:rPr>
          <w:rPr>
            <w:color w:val="0000EE"/>
            <w:u w:val="single"/>
          </w:rPr>
          <w:t>Ul. 5:7–9</w:t>
        </w:r>
      </w:hyperlink>
      <w:r>
        <w:rPr>
          <w:lang w:val="id_ID" w:bidi="id_ID"/>
        </w:rPr>
        <w:t>). Ritual-ritual yang mengerikan dan menjijikan yang biasanya berhubungan dengan penyembahan berhala bertentangan dengan sifat kudus Allah, tetapi Israel berada dalam bahaya untuk dapat dituntun ke dalam kepercayaan dan praktik-praktik tersebut (</w:t>
      </w:r>
      <w:hyperlink r:id="rId262">
        <w:r>
          <w:rPr>
            <w:lang w:val="id_ID" w:bidi="id_ID"/>
          </w:rPr>
          <w:rPr>
            <w:color w:val="0000EE"/>
            <w:u w:val="single"/>
          </w:rPr>
          <w:t>Ul. 12:31</w:t>
        </w:r>
      </w:hyperlink>
      <w:r>
        <w:rPr>
          <w:lang w:val="id_ID" w:bidi="id_ID"/>
        </w:rPr>
        <w:t>;</w:t>
      </w:r>
      <w:hyperlink r:id="rId263">
        <w:r>
          <w:rPr>
            <w:lang w:val="id_ID" w:bidi="id_ID"/>
          </w:rPr>
          <w:rPr>
            <w:color w:val="0000EE"/>
            <w:u w:val="single"/>
          </w:rPr>
          <w:t xml:space="preserve"> 13:12–17</w:t>
        </w:r>
      </w:hyperlink>
      <w:r>
        <w:rPr>
          <w:lang w:val="id_ID" w:bidi="id_ID"/>
        </w:rPr>
        <w:t>). Orang Israel yang mengakui ilah-ilah palsu berarti melakukan pengkhianatan. Satu-satunya solusi adalah dengan pengancuran total dan menyeluruh atas benda-benda menjijikan ini.</w:t>
      </w:r>
      <w:r>
        <w:rPr>
          <w:lang w:val="id_ID" w:bidi="id_ID"/>
        </w:rPr>
      </w:r>
      <w:r>
        <w:rPr>
          <w:lang w:val="id_ID" w:bidi="id_ID"/>
        </w:rPr>
      </w:r>
    </w:p>
    <w:p>
      <w:pPr/>
      <w:r>
        <w:rPr>
          <w:lang w:val="id_ID" w:bidi="id_ID"/>
        </w:rPr>
      </w:r>
    </w:p>
    <w:p>
      <w:pPr>
        <w:pStyle w:val="Heading2"/>
      </w:pPr>
      <w:r>
        <w:rPr>
          <w:lang w:val="id_ID" w:bidi="id_ID"/>
        </w:rPr>
        <w:t>Ulangan 7:26</w:t>
      </w:r>
      <w:r>
        <w:rPr>
          <w:lang w:val="id_ID" w:bidi="id_ID"/>
        </w:rPr>
      </w:r>
    </w:p>
    <w:p>
      <w:pPr/>
      <w:r>
        <w:rPr>
          <w:lang w:val="id_ID" w:bidi="id_ID"/>
        </w:rPr>
      </w:r>
      <w:r>
        <w:rPr>
          <w:lang w:val="id_ID" w:bidi="id_ID"/>
        </w:rPr>
        <w:t xml:space="preserve">dikhususkan untuk dimusnahkan (dalam bahasa Ibrani, </w:t>
      </w:r>
      <w:r>
        <w:rPr>
          <w:i/>
          <w:lang w:val="id_ID" w:bidi="id_ID"/>
        </w:rPr>
        <w:t>kherem</w:t>
      </w:r>
      <w:r>
        <w:rPr>
          <w:lang w:val="id_ID" w:bidi="id_ID"/>
        </w:rPr>
        <w:t xml:space="preserve">):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8:1–20</w:t>
      </w:r>
      <w:r>
        <w:rPr>
          <w:lang w:val="id_ID" w:bidi="id_ID"/>
        </w:rPr>
      </w:r>
    </w:p>
    <w:p>
      <w:pPr/>
      <w:r>
        <w:rPr>
          <w:lang w:val="id_ID" w:bidi="id_ID"/>
        </w:rPr>
      </w:r>
      <w:r>
        <w:rPr>
          <w:lang w:val="id_ID" w:bidi="id_ID"/>
        </w:rPr>
        <w:t>Setelah Israel mendiami tanah itu, mereka mungkin memiliki kecenderungan manusiawi untuk menganggap berkat-berkat yang terjadi adalah hasil usaha mereka sendiri. Musa memperingatkan umat Israel untuk waspada terhadap sikap memuji diri sendiri. Hanya Allah yang merupakan sumber segala kemakmuran dan pencapaian.</w:t>
      </w:r>
      <w:r>
        <w:rPr>
          <w:lang w:val="id_ID" w:bidi="id_ID"/>
        </w:rPr>
      </w:r>
      <w:r>
        <w:rPr>
          <w:lang w:val="id_ID" w:bidi="id_ID"/>
        </w:rPr>
      </w:r>
    </w:p>
    <w:p>
      <w:pPr/>
      <w:r>
        <w:rPr>
          <w:lang w:val="id_ID" w:bidi="id_ID"/>
        </w:rPr>
      </w:r>
    </w:p>
    <w:p>
      <w:pPr>
        <w:pStyle w:val="Heading2"/>
      </w:pPr>
      <w:r>
        <w:rPr>
          <w:lang w:val="id_ID" w:bidi="id_ID"/>
        </w:rPr>
        <w:t>Ulangan 8:2</w:t>
      </w:r>
      <w:r>
        <w:rPr>
          <w:lang w:val="id_ID" w:bidi="id_ID"/>
        </w:rPr>
      </w:r>
    </w:p>
    <w:p>
      <w:pPr/>
      <w:r>
        <w:rPr>
          <w:lang w:val="id_ID" w:bidi="id_ID"/>
        </w:rPr>
      </w:r>
      <w:r>
        <w:rPr>
          <w:lang w:val="id_ID" w:bidi="id_ID"/>
        </w:rPr>
        <w:t xml:space="preserve">untuk membuktikan karaktermu (secara harfiah, </w:t>
      </w:r>
      <w:r>
        <w:rPr>
          <w:i/>
          <w:lang w:val="id_ID" w:bidi="id_ID"/>
        </w:rPr>
        <w:t>untuk mengetahui apa yang ada dalam hatimu</w:t>
      </w:r>
      <w:r>
        <w:rPr>
          <w:lang w:val="id_ID" w:bidi="id_ID"/>
        </w:rPr>
        <w:t>): Allah telah mengetahui isi hati orang Israel (</w:t>
      </w:r>
      <w:hyperlink r:id="rId264">
        <w:r>
          <w:rPr>
            <w:lang w:val="id_ID" w:bidi="id_ID"/>
          </w:rPr>
          <w:rPr>
            <w:color w:val="0000EE"/>
            <w:u w:val="single"/>
          </w:rPr>
          <w:t>Mzm. 51:6</w:t>
        </w:r>
      </w:hyperlink>
      <w:r>
        <w:rPr>
          <w:lang w:val="id_ID" w:bidi="id_ID"/>
        </w:rPr>
        <w:t xml:space="preserve">; </w:t>
      </w:r>
      <w:hyperlink r:id="rId265">
        <w:r>
          <w:rPr>
            <w:lang w:val="id_ID" w:bidi="id_ID"/>
          </w:rPr>
          <w:rPr>
            <w:color w:val="0000EE"/>
            <w:u w:val="single"/>
          </w:rPr>
          <w:t>139:1</w:t>
        </w:r>
      </w:hyperlink>
      <w:r>
        <w:rPr>
          <w:lang w:val="id_ID" w:bidi="id_ID"/>
        </w:rPr>
        <w:t xml:space="preserve">, </w:t>
      </w:r>
      <w:hyperlink r:id="rId266">
        <w:r>
          <w:rPr>
            <w:lang w:val="id_ID" w:bidi="id_ID"/>
          </w:rPr>
          <w:rPr>
            <w:color w:val="0000EE"/>
            <w:u w:val="single"/>
          </w:rPr>
          <w:t>4</w:t>
        </w:r>
      </w:hyperlink>
      <w:r>
        <w:rPr>
          <w:lang w:val="id_ID" w:bidi="id_ID"/>
        </w:rPr>
        <w:t xml:space="preserve">, </w:t>
      </w:r>
      <w:hyperlink r:id="rId267">
        <w:r>
          <w:rPr>
            <w:lang w:val="id_ID" w:bidi="id_ID"/>
          </w:rPr>
          <w:rPr>
            <w:color w:val="0000EE"/>
            <w:u w:val="single"/>
          </w:rPr>
          <w:t>23</w:t>
        </w:r>
      </w:hyperlink>
      <w:r>
        <w:rPr>
          <w:lang w:val="id_ID" w:bidi="id_ID"/>
        </w:rPr>
        <w:t>): Ia ingin agar karakter mereka terlihat dalam tindakan mereka. • untuk mengetahui apa: Perjanjian Lama sering kali menggambarkan Allah dalam istilah-istilah manusia, bahkan dengan cara-cara yang tampaknya membatasi Allah. Antropomorfisme (memberikan karakteristik manusia untuk menggambarkan Allah) adalah cara-cara untuk merepresentasikan Allah pada level manusia sehingga pikiran manusia dapat memahami cara-cara-Nya dengan lebih baik, tetapi Allah tidak terbatas dalam pengetahuan, kuasa, atau transendensi-Nya. Di sini, Allah secara kiasan digambarkan hanya memiliki pengetahuan manusiawi tentang masa depan, tetapi ayat-ayat lain menjelaskan bahwa Allah mengetahui segala sesuatu—masa lalu, masa kini, dan masa depan (</w:t>
      </w:r>
      <w:hyperlink r:id="rId268">
        <w:r>
          <w:rPr>
            <w:lang w:val="id_ID" w:bidi="id_ID"/>
          </w:rPr>
          <w:rPr>
            <w:color w:val="0000EE"/>
            <w:u w:val="single"/>
          </w:rPr>
          <w:t>Mzm. 139:1–18</w:t>
        </w:r>
      </w:hyperlink>
      <w:r>
        <w:rPr>
          <w:lang w:val="id_ID" w:bidi="id_ID"/>
        </w:rPr>
        <w:t xml:space="preserve">; </w:t>
      </w:r>
      <w:hyperlink r:id="rId269">
        <w:r>
          <w:rPr>
            <w:lang w:val="id_ID" w:bidi="id_ID"/>
          </w:rPr>
          <w:rPr>
            <w:color w:val="0000EE"/>
            <w:u w:val="single"/>
          </w:rPr>
          <w:t>Ibr.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8:3</w:t>
      </w:r>
      <w:r>
        <w:rPr>
          <w:lang w:val="id_ID" w:bidi="id_ID"/>
        </w:rPr>
      </w:r>
    </w:p>
    <w:p>
      <w:pPr/>
      <w:r>
        <w:rPr>
          <w:lang w:val="id_ID" w:bidi="id_ID"/>
        </w:rPr>
      </w:r>
      <w:r>
        <w:rPr>
          <w:lang w:val="id_ID" w:bidi="id_ID"/>
        </w:rPr>
        <w:t xml:space="preserve">Kata manna berasal dari bahasa Ibrani </w:t>
      </w:r>
      <w:r>
        <w:rPr>
          <w:i/>
          <w:lang w:val="id_ID" w:bidi="id_ID"/>
        </w:rPr>
        <w:t>man hu</w:t>
      </w:r>
      <w:r>
        <w:rPr>
          <w:lang w:val="id_ID" w:bidi="id_ID"/>
        </w:rPr>
        <w:t xml:space="preserve"> (yang berarti "apa itu?"). Allah secara ajaib menyediakan makanan ini untuk mengajarkan umat-Nya untuk bergantung sepenuhnya kepada-Nya (</w:t>
      </w:r>
      <w:hyperlink r:id="rId270">
        <w:r>
          <w:rPr>
            <w:lang w:val="id_ID" w:bidi="id_ID"/>
          </w:rPr>
          <w:rPr>
            <w:color w:val="0000EE"/>
            <w:u w:val="single"/>
          </w:rPr>
          <w:t>Kel. 16:1–30</w:t>
        </w:r>
      </w:hyperlink>
      <w:r>
        <w:rPr>
          <w:lang w:val="id_ID" w:bidi="id_ID"/>
        </w:rPr>
        <w:t xml:space="preserve">; </w:t>
      </w:r>
      <w:hyperlink r:id="rId271">
        <w:r>
          <w:rPr>
            <w:lang w:val="id_ID" w:bidi="id_ID"/>
          </w:rPr>
          <w:rPr>
            <w:color w:val="0000EE"/>
            <w:u w:val="single"/>
          </w:rPr>
          <w:t>Bil. 11:4–9</w:t>
        </w:r>
      </w:hyperlink>
      <w:r>
        <w:rPr>
          <w:lang w:val="id_ID" w:bidi="id_ID"/>
        </w:rPr>
        <w:t>). Manna melambangkan firman Allah, yang bahkan lebih penting bagi kehidupan dan kesejahteraan daripada makanan itu sendiri. • manusia hidup bukan dari roti saja: Yesus mengutip frasa ini untuk membantah Iblis (</w:t>
      </w:r>
      <w:hyperlink r:id="rId272">
        <w:r>
          <w:rPr>
            <w:lang w:val="id_ID" w:bidi="id_ID"/>
          </w:rPr>
          <w:rPr>
            <w:color w:val="0000EE"/>
            <w:u w:val="single"/>
          </w:rPr>
          <w:t>Mat. 4:4</w:t>
        </w:r>
      </w:hyperlink>
      <w:r>
        <w:rPr>
          <w:lang w:val="id_ID" w:bidi="id_ID"/>
        </w:rPr>
        <w:t xml:space="preserve">; </w:t>
      </w:r>
      <w:hyperlink r:id="rId273">
        <w:r>
          <w:rPr>
            <w:lang w:val="id_ID" w:bidi="id_ID"/>
          </w:rPr>
          <w:rPr>
            <w:color w:val="0000EE"/>
            <w:u w:val="single"/>
          </w:rPr>
          <w:t>Luk.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8:9</w:t>
      </w:r>
      <w:r>
        <w:rPr>
          <w:lang w:val="id_ID" w:bidi="id_ID"/>
        </w:rPr>
      </w:r>
    </w:p>
    <w:p>
      <w:pPr/>
      <w:r>
        <w:rPr>
          <w:lang w:val="id_ID" w:bidi="id_ID"/>
        </w:rPr>
      </w:r>
      <w:r>
        <w:rPr>
          <w:lang w:val="id_ID" w:bidi="id_ID"/>
        </w:rPr>
        <w:t xml:space="preserve">Besi tidak banyak digunakan pada periode Zaman Perunggu ini karena proses peleburan dan pengolahannya hanya diketahui oleh beberapa budaya saja (lihat </w:t>
      </w:r>
      <w:hyperlink r:id="rId274">
        <w:r>
          <w:rPr>
            <w:lang w:val="id_ID" w:bidi="id_ID"/>
          </w:rPr>
          <w:rPr>
            <w:color w:val="0000EE"/>
            <w:u w:val="single"/>
          </w:rPr>
          <w:t>1Sam. 13:19–21</w:t>
        </w:r>
      </w:hyperlink>
      <w:r>
        <w:rPr>
          <w:lang w:val="id_ID" w:bidi="id_ID"/>
        </w:rPr>
        <w:t xml:space="preserve">). Akan tiba saatnya Israel akan memanfaatkan logam yang jauh lebih unggul ini (lihat </w:t>
      </w:r>
      <w:hyperlink r:id="rId275">
        <w:r>
          <w:rPr>
            <w:lang w:val="id_ID" w:bidi="id_ID"/>
          </w:rPr>
          <w:rPr>
            <w:color w:val="0000EE"/>
            <w:u w:val="single"/>
          </w:rPr>
          <w:t>Yos. 17:16–18</w:t>
        </w:r>
      </w:hyperlink>
      <w:r>
        <w:rPr>
          <w:lang w:val="id_ID" w:bidi="id_ID"/>
        </w:rPr>
        <w:t xml:space="preserve">; </w:t>
      </w:r>
      <w:hyperlink r:id="rId276">
        <w:r>
          <w:rPr>
            <w:lang w:val="id_ID" w:bidi="id_ID"/>
          </w:rPr>
          <w:rPr>
            <w:color w:val="0000EE"/>
            <w:u w:val="single"/>
          </w:rPr>
          <w:t>1Raj. 6:7</w:t>
        </w:r>
      </w:hyperlink>
      <w:r>
        <w:rPr>
          <w:lang w:val="id_ID" w:bidi="id_ID"/>
        </w:rPr>
        <w:t xml:space="preserve">; </w:t>
      </w:r>
      <w:hyperlink r:id="rId277">
        <w:r>
          <w:rPr>
            <w:lang w:val="id_ID" w:bidi="id_ID"/>
          </w:rPr>
          <w:rPr>
            <w:color w:val="0000EE"/>
            <w:u w:val="single"/>
          </w:rPr>
          <w:t>2Raj. 6:5</w:t>
        </w:r>
      </w:hyperlink>
      <w:r>
        <w:rPr>
          <w:lang w:val="id_ID" w:bidi="id_ID"/>
        </w:rPr>
        <w:t xml:space="preserve">; </w:t>
      </w:r>
      <w:hyperlink r:id="rId278">
        <w:r>
          <w:rPr>
            <w:lang w:val="id_ID" w:bidi="id_ID"/>
          </w:rPr>
          <w:rPr>
            <w:color w:val="0000EE"/>
            <w:u w:val="single"/>
          </w:rPr>
          <w:t>1Taw.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8:15</w:t>
      </w:r>
      <w:r>
        <w:rPr>
          <w:lang w:val="id_ID" w:bidi="id_ID"/>
        </w:rPr>
      </w:r>
    </w:p>
    <w:p>
      <w:pPr/>
      <w:r>
        <w:rPr>
          <w:lang w:val="id_ID" w:bidi="id_ID"/>
        </w:rPr>
      </w:r>
      <w:r>
        <w:rPr>
          <w:lang w:val="id_ID" w:bidi="id_ID"/>
        </w:rPr>
        <w:t xml:space="preserve">air keluar bagimu dari gunung batu! Lihat </w:t>
      </w:r>
      <w:hyperlink r:id="rId279">
        <w:r>
          <w:rPr>
            <w:lang w:val="id_ID" w:bidi="id_ID"/>
          </w:rPr>
          <w:rPr>
            <w:color w:val="0000EE"/>
            <w:u w:val="single"/>
          </w:rPr>
          <w:t>Kel. 17:6</w:t>
        </w:r>
      </w:hyperlink>
      <w:r>
        <w:rPr>
          <w:lang w:val="id_ID" w:bidi="id_ID"/>
        </w:rPr>
        <w:t xml:space="preserve">; </w:t>
      </w:r>
      <w:hyperlink r:id="rId137">
        <w:r>
          <w:rPr>
            <w:lang w:val="id_ID" w:bidi="id_ID"/>
          </w:rPr>
          <w:rPr>
            <w:color w:val="0000EE"/>
            <w:u w:val="single"/>
          </w:rPr>
          <w:t>Bil. 20:2–13</w:t>
        </w:r>
      </w:hyperlink>
      <w:r>
        <w:rPr>
          <w:lang w:val="id_ID" w:bidi="id_ID"/>
        </w:rPr>
        <w:t xml:space="preserve">; lihat juga </w:t>
      </w:r>
      <w:hyperlink r:id="rId280">
        <w:r>
          <w:rPr>
            <w:lang w:val="id_ID" w:bidi="id_ID"/>
          </w:rPr>
          <w:rPr>
            <w:color w:val="0000EE"/>
            <w:u w:val="single"/>
          </w:rPr>
          <w:t>Ul. 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8:18</w:t>
      </w:r>
      <w:r>
        <w:rPr>
          <w:lang w:val="id_ID" w:bidi="id_ID"/>
        </w:rPr>
      </w:r>
    </w:p>
    <w:p>
      <w:pPr/>
      <w:r>
        <w:rPr>
          <w:lang w:val="id_ID" w:bidi="id_ID"/>
        </w:rPr>
      </w:r>
      <w:r>
        <w:rPr>
          <w:lang w:val="id_ID" w:bidi="id_ID"/>
        </w:rPr>
        <w:t>Ini bukanlah perjanjian yang Allah buat dengan generasi Israel sebelumnya di Sinai, melainkan perjanjian yang pertama kali Dia buat dengan Abraham (</w:t>
      </w:r>
      <w:hyperlink r:id="rId281">
        <w:r>
          <w:rPr>
            <w:lang w:val="id_ID" w:bidi="id_ID"/>
          </w:rPr>
          <w:rPr>
            <w:color w:val="0000EE"/>
            <w:u w:val="single"/>
          </w:rPr>
          <w:t>Kej. 15:1–21</w:t>
        </w:r>
      </w:hyperlink>
      <w:r>
        <w:rPr>
          <w:lang w:val="id_ID" w:bidi="id_ID"/>
        </w:rPr>
        <w:t>;</w:t>
      </w:r>
      <w:hyperlink r:id="rId282">
        <w:r>
          <w:rPr>
            <w:lang w:val="id_ID" w:bidi="id_ID"/>
          </w:rPr>
          <w:rPr>
            <w:color w:val="0000EE"/>
            <w:u w:val="single"/>
          </w:rPr>
          <w:t xml:space="preserve"> 17:1–21</w:t>
        </w:r>
      </w:hyperlink>
      <w:r>
        <w:rPr>
          <w:lang w:val="id_ID" w:bidi="id_ID"/>
        </w:rPr>
        <w:t>), kemudian Ishak (</w:t>
      </w:r>
      <w:hyperlink r:id="rId283">
        <w:r>
          <w:rPr>
            <w:lang w:val="id_ID" w:bidi="id_ID"/>
          </w:rPr>
          <w:rPr>
            <w:color w:val="0000EE"/>
            <w:u w:val="single"/>
          </w:rPr>
          <w:t>Kej. 26:1–5</w:t>
        </w:r>
      </w:hyperlink>
      <w:r>
        <w:rPr>
          <w:lang w:val="id_ID" w:bidi="id_ID"/>
        </w:rPr>
        <w:t>), dan Yakub (</w:t>
      </w:r>
      <w:hyperlink r:id="rId284">
        <w:r>
          <w:rPr>
            <w:lang w:val="id_ID" w:bidi="id_ID"/>
          </w:rPr>
          <w:rPr>
            <w:color w:val="0000EE"/>
            <w:u w:val="single"/>
          </w:rPr>
          <w:t>Kej. 28:1–4</w:t>
        </w:r>
      </w:hyperlink>
      <w:r>
        <w:rPr>
          <w:lang w:val="id_ID" w:bidi="id_ID"/>
        </w:rPr>
        <w:t xml:space="preserve">, </w:t>
      </w:r>
      <w:hyperlink r:id="rId285">
        <w:r>
          <w:rPr>
            <w:lang w:val="id_ID" w:bidi="id_ID"/>
          </w:rPr>
          <w:rPr>
            <w:color w:val="0000EE"/>
            <w:u w:val="single"/>
          </w:rPr>
          <w:t>13–15</w:t>
        </w:r>
      </w:hyperlink>
      <w:r>
        <w:rPr>
          <w:lang w:val="id_ID" w:bidi="id_ID"/>
        </w:rPr>
        <w:t xml:space="preserve">; </w:t>
      </w:r>
      <w:hyperlink r:id="rId286">
        <w:r>
          <w:rPr>
            <w:lang w:val="id_ID" w:bidi="id_ID"/>
          </w:rPr>
          <w:rPr>
            <w:color w:val="0000EE"/>
            <w:u w:val="single"/>
          </w:rPr>
          <w:t>Kej. 46:1–4</w:t>
        </w:r>
      </w:hyperlink>
      <w:r>
        <w:rPr>
          <w:lang w:val="id_ID" w:bidi="id_ID"/>
        </w:rPr>
        <w:t xml:space="preserve">). • Agar sah dan sesuai, sebuah perjanjian harus disahkan dengan sumpah yang diucapkan oleh semua pihak yang terlibat dalam perjanjian tersebut. Meskipun pada dasarnya Allah tidak pernah dapat membatalkan janji, Ia menghormati protokol tersebut (lihat </w:t>
      </w:r>
      <w:hyperlink r:id="rId287">
        <w:r>
          <w:rPr>
            <w:lang w:val="id_ID" w:bidi="id_ID"/>
          </w:rPr>
          <w:rPr>
            <w:color w:val="0000EE"/>
            <w:u w:val="single"/>
          </w:rPr>
          <w:t>Ul.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9:1</w:t>
      </w:r>
      <w:r>
        <w:rPr>
          <w:lang w:val="id_ID" w:bidi="id_ID"/>
        </w:rPr>
      </w:r>
    </w:p>
    <w:p>
      <w:pPr/>
      <w:r>
        <w:rPr>
          <w:lang w:val="id_ID" w:bidi="id_ID"/>
        </w:rPr>
      </w:r>
      <w:r>
        <w:rPr>
          <w:lang w:val="id_ID" w:bidi="id_ID"/>
        </w:rPr>
        <w:t>kubu-kubunya sampai ke langit: Bahasa kiasan ini menekankan ketidakmungkinan menembus kubu-kubu ini dengan usaha manusia saja (</w:t>
      </w:r>
      <w:hyperlink r:id="rId288">
        <w:r>
          <w:rPr>
            <w:lang w:val="id_ID" w:bidi="id_ID"/>
          </w:rPr>
          <w:rPr>
            <w:color w:val="0000EE"/>
            <w:u w:val="single"/>
          </w:rPr>
          <w:t>Bil. 13:28</w:t>
        </w:r>
      </w:hyperlink>
      <w:r>
        <w:rPr>
          <w:lang w:val="id_ID" w:bidi="id_ID"/>
        </w:rPr>
        <w:t>). Jika Israel ingin menikmati keberhasilan, yang harus memimpin dan berperang adalah Allah (</w:t>
      </w:r>
      <w:hyperlink r:id="rId289">
        <w:r>
          <w:rPr>
            <w:lang w:val="id_ID" w:bidi="id_ID"/>
          </w:rPr>
          <w:rPr>
            <w:color w:val="0000EE"/>
            <w:u w:val="single"/>
          </w:rPr>
          <w:t>Ul.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9:3</w:t>
      </w:r>
      <w:r>
        <w:rPr>
          <w:lang w:val="id_ID" w:bidi="id_ID"/>
        </w:rPr>
      </w:r>
    </w:p>
    <w:p>
      <w:pPr/>
      <w:r>
        <w:rPr>
          <w:lang w:val="id_ID" w:bidi="id_ID"/>
        </w:rPr>
      </w:r>
      <w:r>
        <w:rPr>
          <w:lang w:val="id_ID" w:bidi="id_ID"/>
        </w:rPr>
        <w:t xml:space="preserve">Metafora "seperti api yang menghanguskan" menggambarkan perang Allah melawan musuh-musuh-Nya (lihat </w:t>
      </w:r>
      <w:hyperlink r:id="rId290">
        <w:r>
          <w:rPr>
            <w:lang w:val="id_ID" w:bidi="id_ID"/>
          </w:rPr>
          <w:rPr>
            <w:color w:val="0000EE"/>
            <w:u w:val="single"/>
          </w:rPr>
          <w:t>Ul. 1:30</w:t>
        </w:r>
      </w:hyperlink>
      <w:r>
        <w:rPr>
          <w:lang w:val="id_ID" w:bidi="id_ID"/>
        </w:rPr>
        <w:t>). Allah bukan hanya akan menggunakan api, tetapi juga akan menjadi kobaran api yang membakar habis segala sesuatu yang ada di jalan-Nya. Pada akhirnya, Israel hanya perlu masuk dan menduduki tanah yang telah ditaklukkan itu.</w:t>
      </w:r>
      <w:r>
        <w:rPr>
          <w:lang w:val="id_ID" w:bidi="id_ID"/>
        </w:rPr>
      </w:r>
      <w:r>
        <w:rPr>
          <w:lang w:val="id_ID" w:bidi="id_ID"/>
        </w:rPr>
      </w:r>
    </w:p>
    <w:p>
      <w:pPr/>
      <w:r>
        <w:rPr>
          <w:lang w:val="id_ID" w:bidi="id_ID"/>
        </w:rPr>
      </w:r>
    </w:p>
    <w:p>
      <w:pPr>
        <w:pStyle w:val="Heading2"/>
      </w:pPr>
      <w:r>
        <w:rPr>
          <w:lang w:val="id_ID" w:bidi="id_ID"/>
        </w:rPr>
        <w:t>Ulangan 9:5</w:t>
      </w:r>
      <w:r>
        <w:rPr>
          <w:lang w:val="id_ID" w:bidi="id_ID"/>
        </w:rPr>
      </w:r>
    </w:p>
    <w:p>
      <w:pPr/>
      <w:r>
        <w:rPr>
          <w:lang w:val="id_ID" w:bidi="id_ID"/>
        </w:rPr>
      </w:r>
      <w:r>
        <w:rPr>
          <w:lang w:val="id_ID" w:bidi="id_ID"/>
        </w:rPr>
        <w:t>menepati janji yang diikrarkan-Nya: Dalam perjanjian yang diadakan dengan para leluhur Israel, Allah bersumpah bahwa keturunan mereka akan mewarisi tanah Kanaan (</w:t>
      </w:r>
      <w:hyperlink r:id="rId251">
        <w:r>
          <w:rPr>
            <w:lang w:val="id_ID" w:bidi="id_ID"/>
          </w:rPr>
          <w:rPr>
            <w:color w:val="0000EE"/>
            <w:u w:val="single"/>
          </w:rPr>
          <w:t>Kej. 13:14–17</w:t>
        </w:r>
      </w:hyperlink>
      <w:r>
        <w:rPr>
          <w:lang w:val="id_ID" w:bidi="id_ID"/>
        </w:rPr>
        <w:t xml:space="preserve">; </w:t>
      </w:r>
      <w:hyperlink r:id="rId25">
        <w:r>
          <w:rPr>
            <w:lang w:val="id_ID" w:bidi="id_ID"/>
          </w:rPr>
          <w:rPr>
            <w:color w:val="0000EE"/>
            <w:u w:val="single"/>
          </w:rPr>
          <w:t>15:18–21</w:t>
        </w:r>
      </w:hyperlink>
      <w:r>
        <w:rPr>
          <w:lang w:val="id_ID" w:bidi="id_ID"/>
        </w:rPr>
        <w:t xml:space="preserve">; lihat </w:t>
      </w:r>
      <w:hyperlink r:id="rId291">
        <w:r>
          <w:rPr>
            <w:lang w:val="id_ID" w:bidi="id_ID"/>
          </w:rPr>
          <w:rPr>
            <w:color w:val="0000EE"/>
            <w:u w:val="single"/>
          </w:rPr>
          <w:t>Ul. 1:8</w:t>
        </w:r>
      </w:hyperlink>
      <w:r>
        <w:rPr>
          <w:lang w:val="id_ID" w:bidi="id_ID"/>
        </w:rPr>
        <w:t xml:space="preserve">; </w:t>
      </w:r>
      <w:hyperlink r:id="rId292">
        <w:r>
          <w:rPr>
            <w:lang w:val="id_ID" w:bidi="id_ID"/>
          </w:rPr>
          <w:rPr>
            <w:color w:val="0000EE"/>
            <w:u w:val="single"/>
          </w:rPr>
          <w:t>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9:6</w:t>
      </w:r>
      <w:r>
        <w:rPr>
          <w:lang w:val="id_ID" w:bidi="id_ID"/>
        </w:rPr>
      </w:r>
    </w:p>
    <w:p>
      <w:pPr/>
      <w:r>
        <w:rPr>
          <w:lang w:val="id_ID" w:bidi="id_ID"/>
        </w:rPr>
      </w:r>
      <w:r>
        <w:rPr>
          <w:lang w:val="id_ID" w:bidi="id_ID"/>
        </w:rPr>
        <w:t xml:space="preserve">Tegar tengkuk (secara harfiah </w:t>
      </w:r>
      <w:r>
        <w:rPr>
          <w:i/>
          <w:lang w:val="id_ID" w:bidi="id_ID"/>
        </w:rPr>
        <w:t>berleher kaku</w:t>
      </w:r>
      <w:r>
        <w:rPr>
          <w:lang w:val="id_ID" w:bidi="id_ID"/>
        </w:rPr>
        <w:t>) menggambarkan hewan pembajak/penarik kereta yang tidak mau menekuk lehernya ke kuk (</w:t>
      </w:r>
      <w:hyperlink r:id="rId293">
        <w:r>
          <w:rPr>
            <w:lang w:val="id_ID" w:bidi="id_ID"/>
          </w:rPr>
          <w:rPr>
            <w:color w:val="0000EE"/>
            <w:u w:val="single"/>
          </w:rPr>
          <w:t>Kel. 32:9</w:t>
        </w:r>
      </w:hyperlink>
      <w:r>
        <w:rPr>
          <w:lang w:val="id_ID" w:bidi="id_ID"/>
        </w:rPr>
        <w:t xml:space="preserve">; </w:t>
      </w:r>
      <w:hyperlink r:id="rId294">
        <w:r>
          <w:rPr>
            <w:lang w:val="id_ID" w:bidi="id_ID"/>
          </w:rPr>
          <w:rPr>
            <w:color w:val="0000EE"/>
            <w:u w:val="single"/>
          </w:rPr>
          <w:t>33:3</w:t>
        </w:r>
      </w:hyperlink>
      <w:r>
        <w:rPr>
          <w:lang w:val="id_ID" w:bidi="id_ID"/>
        </w:rPr>
        <w:t xml:space="preserve">, </w:t>
      </w:r>
      <w:hyperlink r:id="rId295">
        <w:r>
          <w:rPr>
            <w:lang w:val="id_ID" w:bidi="id_ID"/>
          </w:rPr>
          <w:rPr>
            <w:color w:val="0000EE"/>
            <w:u w:val="single"/>
          </w:rPr>
          <w:t>5</w:t>
        </w:r>
      </w:hyperlink>
      <w:r>
        <w:rPr>
          <w:lang w:val="id_ID" w:bidi="id_ID"/>
        </w:rPr>
        <w:t xml:space="preserve">; </w:t>
      </w:r>
      <w:hyperlink r:id="rId296">
        <w:r>
          <w:rPr>
            <w:lang w:val="id_ID" w:bidi="id_ID"/>
          </w:rPr>
          <w:rPr>
            <w:color w:val="0000EE"/>
            <w:u w:val="single"/>
          </w:rPr>
          <w:t>Yes. 48:4</w:t>
        </w:r>
      </w:hyperlink>
      <w:r>
        <w:rPr>
          <w:lang w:val="id_ID" w:bidi="id_ID"/>
        </w:rPr>
        <w:t>). Sayangnya, bangsa Israel tidah hanya sesekali menjadi tegar tengkuk; sikap tegar tengkuk merupakan perilaku dan sikap yang menjadi ciri khas bangsa itu.</w:t>
      </w:r>
      <w:r>
        <w:rPr>
          <w:lang w:val="id_ID" w:bidi="id_ID"/>
        </w:rPr>
      </w:r>
      <w:r>
        <w:rPr>
          <w:lang w:val="id_ID" w:bidi="id_ID"/>
        </w:rPr>
      </w:r>
    </w:p>
    <w:p>
      <w:pPr/>
      <w:r>
        <w:rPr>
          <w:lang w:val="id_ID" w:bidi="id_ID"/>
        </w:rPr>
      </w:r>
    </w:p>
    <w:p>
      <w:pPr>
        <w:pStyle w:val="Heading2"/>
      </w:pPr>
      <w:r>
        <w:rPr>
          <w:lang w:val="id_ID" w:bidi="id_ID"/>
        </w:rPr>
        <w:t>Ulangan 9:9</w:t>
      </w:r>
      <w:r>
        <w:rPr>
          <w:lang w:val="id_ID" w:bidi="id_ID"/>
        </w:rPr>
      </w:r>
    </w:p>
    <w:p>
      <w:pPr/>
      <w:r>
        <w:rPr>
          <w:lang w:val="id_ID" w:bidi="id_ID"/>
        </w:rPr>
      </w:r>
      <w:r>
        <w:rPr>
          <w:lang w:val="id_ID" w:bidi="id_ID"/>
        </w:rPr>
        <w:t xml:space="preserve">Perjanjian di sini mengacu pada janji-janji yang dibuat Allah dengan Israel hampir empat puluh tahun sebelumnya di Sinai (lihat </w:t>
      </w:r>
      <w:hyperlink r:id="rId297">
        <w:r>
          <w:rPr>
            <w:lang w:val="id_ID" w:bidi="id_ID"/>
          </w:rPr>
          <w:rPr>
            <w:color w:val="0000EE"/>
            <w:u w:val="single"/>
          </w:rPr>
          <w:t>Ul. 4:13</w:t>
        </w:r>
      </w:hyperlink>
      <w:r>
        <w:rPr>
          <w:lang w:val="id_ID" w:bidi="id_ID"/>
        </w:rPr>
        <w:t>). • Ungkapan umum dalam Alkitab, empat puluh hari empat puluh malam, melambangkan pencobaan atau ujian (</w:t>
      </w:r>
      <w:hyperlink r:id="rId298">
        <w:r>
          <w:rPr>
            <w:lang w:val="id_ID" w:bidi="id_ID"/>
          </w:rPr>
          <w:rPr>
            <w:color w:val="0000EE"/>
            <w:u w:val="single"/>
          </w:rPr>
          <w:t>Kel. 34:28</w:t>
        </w:r>
      </w:hyperlink>
      <w:r>
        <w:rPr>
          <w:lang w:val="id_ID" w:bidi="id_ID"/>
        </w:rPr>
        <w:t>). Puasa Musa sama seperti puasa Yesus (</w:t>
      </w:r>
      <w:hyperlink r:id="rId299">
        <w:r>
          <w:rPr>
            <w:lang w:val="id_ID" w:bidi="id_ID"/>
          </w:rPr>
          <w:rPr>
            <w:color w:val="0000EE"/>
            <w:u w:val="single"/>
          </w:rPr>
          <w:t>Mat. 4:2</w:t>
        </w:r>
      </w:hyperlink>
      <w:r>
        <w:rPr>
          <w:lang w:val="id_ID" w:bidi="id_ID"/>
        </w:rPr>
        <w:t xml:space="preserve">). Secara fisik mungkin saja untuk tidak makan selama empat puluh hari, tetapi seseorang tidak dapat bertahan hidup tanpa air lebih dari beberapa hari. Musa secara langsung ditopang oleh Allah (bdk. </w:t>
      </w:r>
      <w:hyperlink r:id="rId300">
        <w:r>
          <w:rPr>
            <w:lang w:val="id_ID" w:bidi="id_ID"/>
          </w:rPr>
          <w:rPr>
            <w:color w:val="0000EE"/>
            <w:u w:val="single"/>
          </w:rPr>
          <w:t>Mat.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9:10</w:t>
      </w:r>
      <w:r>
        <w:rPr>
          <w:lang w:val="id_ID" w:bidi="id_ID"/>
        </w:rPr>
      </w:r>
    </w:p>
    <w:p>
      <w:pPr/>
      <w:r>
        <w:rPr>
          <w:lang w:val="id_ID" w:bidi="id_ID"/>
        </w:rPr>
      </w:r>
      <w:r>
        <w:rPr>
          <w:lang w:val="id_ID" w:bidi="id_ID"/>
        </w:rPr>
        <w:t xml:space="preserve">Berbicara tentang jari Allah (lihat </w:t>
      </w:r>
      <w:r>
        <w:rPr>
          <w:lang w:val="id_ID" w:bidi="id_ID"/>
        </w:rPr>
        <w:t>catatan studi pada Ul. 4:34</w:t>
      </w:r>
      <w:r>
        <w:rPr>
          <w:lang w:val="id_ID" w:bidi="id_ID"/>
        </w:rPr>
        <w:t xml:space="preserve"> dan </w:t>
      </w:r>
      <w:r>
        <w:rPr>
          <w:lang w:val="id_ID" w:bidi="id_ID"/>
        </w:rPr>
        <w:t>8:2</w:t>
      </w:r>
      <w:r>
        <w:rPr>
          <w:lang w:val="id_ID" w:bidi="id_ID"/>
        </w:rPr>
        <w:t>) menekankan ketertarikan dan keterlibatan Allah secara pribadi dalam menyampaikan naskah perjanjian (</w:t>
      </w:r>
      <w:hyperlink r:id="rId159">
        <w:r>
          <w:rPr>
            <w:lang w:val="id_ID" w:bidi="id_ID"/>
          </w:rPr>
          <w:rPr>
            <w:color w:val="0000EE"/>
            <w:u w:val="single"/>
          </w:rPr>
          <w:t>Kel. 31:18</w:t>
        </w:r>
      </w:hyperlink>
      <w:r>
        <w:rPr>
          <w:lang w:val="id_ID" w:bidi="id_ID"/>
        </w:rPr>
        <w:t xml:space="preserve">; </w:t>
      </w:r>
      <w:hyperlink r:id="rId301">
        <w:r>
          <w:rPr>
            <w:lang w:val="id_ID" w:bidi="id_ID"/>
          </w:rPr>
          <w:rPr>
            <w:color w:val="0000EE"/>
            <w:u w:val="single"/>
          </w:rPr>
          <w:t>32:15–16</w:t>
        </w:r>
      </w:hyperlink>
      <w:r>
        <w:rPr>
          <w:lang w:val="id_ID" w:bidi="id_ID"/>
        </w:rPr>
        <w:t xml:space="preserve">; </w:t>
      </w:r>
      <w:hyperlink r:id="rId302">
        <w:r>
          <w:rPr>
            <w:lang w:val="id_ID" w:bidi="id_ID"/>
          </w:rPr>
          <w:rPr>
            <w:color w:val="0000EE"/>
            <w:u w:val="single"/>
          </w:rPr>
          <w:t>34:1</w:t>
        </w:r>
      </w:hyperlink>
      <w:r>
        <w:rPr>
          <w:lang w:val="id_ID" w:bidi="id_ID"/>
        </w:rPr>
        <w:t xml:space="preserve">, </w:t>
      </w:r>
      <w:hyperlink r:id="rId298">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9:12</w:t>
      </w:r>
      <w:r>
        <w:rPr>
          <w:lang w:val="id_ID" w:bidi="id_ID"/>
        </w:rPr>
      </w:r>
    </w:p>
    <w:p>
      <w:pPr/>
      <w:r>
        <w:rPr>
          <w:lang w:val="id_ID" w:bidi="id_ID"/>
        </w:rPr>
      </w:r>
      <w:r>
        <w:rPr>
          <w:lang w:val="id_ID" w:bidi="id_ID"/>
        </w:rPr>
        <w:t>Patung tuangan (dari kata Ibrani yang berarti cor atau tuangan) yang disebutkan di sini dibentuk dengan cara menuangkan logam cair ke dalam sebuah cetakan (</w:t>
      </w:r>
      <w:hyperlink r:id="rId303">
        <w:r>
          <w:rPr>
            <w:lang w:val="id_ID" w:bidi="id_ID"/>
          </w:rPr>
          <w:rPr>
            <w:color w:val="0000EE"/>
            <w:u w:val="single"/>
          </w:rPr>
          <w:t>Kel. 32:1–4</w:t>
        </w:r>
      </w:hyperlink>
      <w:r>
        <w:rPr>
          <w:lang w:val="id_ID" w:bidi="id_ID"/>
        </w:rPr>
        <w:t>). Berhala-berhala lainnya dibuat dari kayu berukir, batu, tanah liat, atau logam mulia yang dipalu menjadi lembaran-lembaran tipis di atas inti kayu.</w:t>
      </w:r>
      <w:r>
        <w:rPr>
          <w:lang w:val="id_ID" w:bidi="id_ID"/>
        </w:rPr>
      </w:r>
      <w:r>
        <w:rPr>
          <w:lang w:val="id_ID" w:bidi="id_ID"/>
        </w:rPr>
      </w:r>
    </w:p>
    <w:p>
      <w:pPr/>
      <w:r>
        <w:rPr>
          <w:lang w:val="id_ID" w:bidi="id_ID"/>
        </w:rPr>
      </w:r>
    </w:p>
    <w:p>
      <w:pPr>
        <w:pStyle w:val="Heading2"/>
      </w:pPr>
      <w:r>
        <w:rPr>
          <w:lang w:val="id_ID" w:bidi="id_ID"/>
        </w:rPr>
        <w:t>Ulangan 9:14</w:t>
      </w:r>
      <w:r>
        <w:rPr>
          <w:lang w:val="id_ID" w:bidi="id_ID"/>
        </w:rPr>
      </w:r>
    </w:p>
    <w:p>
      <w:pPr/>
      <w:r>
        <w:rPr>
          <w:lang w:val="id_ID" w:bidi="id_ID"/>
        </w:rPr>
      </w:r>
      <w:r>
        <w:rPr>
          <w:lang w:val="id_ID" w:bidi="id_ID"/>
        </w:rPr>
        <w:t xml:space="preserve">menghapuskan nama mereka: Tuhan mengancam akan menghancurkan identitas dan keberadaan Israel (lihat </w:t>
      </w:r>
      <w:r>
        <w:rPr>
          <w:lang w:val="id_ID" w:bidi="id_ID"/>
        </w:rPr>
        <w:t>catatan studi pada Ul. 7:24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9:16</w:t>
      </w:r>
      <w:r>
        <w:rPr>
          <w:lang w:val="id_ID" w:bidi="id_ID"/>
        </w:rPr>
      </w:r>
    </w:p>
    <w:p>
      <w:pPr/>
      <w:r>
        <w:rPr>
          <w:lang w:val="id_ID" w:bidi="id_ID"/>
        </w:rPr>
      </w:r>
      <w:r>
        <w:rPr>
          <w:lang w:val="id_ID" w:bidi="id_ID"/>
        </w:rPr>
        <w:t>Berhala anak lembu emas yang dibuat Israel di Sinai (</w:t>
      </w:r>
      <w:hyperlink r:id="rId304">
        <w:r>
          <w:rPr>
            <w:lang w:val="id_ID" w:bidi="id_ID"/>
          </w:rPr>
          <w:rPr>
            <w:color w:val="0000EE"/>
            <w:u w:val="single"/>
          </w:rPr>
          <w:t>Kel. 32</w:t>
        </w:r>
      </w:hyperlink>
      <w:r>
        <w:rPr>
          <w:lang w:val="id_ID" w:bidi="id_ID"/>
        </w:rPr>
        <w:t xml:space="preserve">) mungkin meniru dewa-dewa lembu di Mesir, seperti dewa banteng Apis dan dewi lembu Hathor, yang keduanya diasosiasikan dengan kesuburan. Ketika orang Israel memasuki Kanaan, mereka akan dihadapkan pada dewa-dewa kesuburan dari pemujaan orang Kanaan. Mereka akan tergoda untuk mengandalkan ilah-ilah palsu ini, dan bukannya mengandalkan Allah yang sejati, sebagai sumber berkat mereka (bdk. </w:t>
      </w:r>
      <w:hyperlink r:id="rId305">
        <w:r>
          <w:rPr>
            <w:lang w:val="id_ID" w:bidi="id_ID"/>
          </w:rPr>
          <w:rPr>
            <w:color w:val="0000EE"/>
            <w:u w:val="single"/>
          </w:rPr>
          <w:t>Ul. 8:18–20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9:22</w:t>
      </w:r>
      <w:r>
        <w:rPr>
          <w:lang w:val="id_ID" w:bidi="id_ID"/>
        </w:rPr>
      </w:r>
    </w:p>
    <w:p>
      <w:pPr/>
      <w:r>
        <w:rPr>
          <w:lang w:val="id_ID" w:bidi="id_ID"/>
        </w:rPr>
      </w:r>
      <w:r>
        <w:rPr>
          <w:lang w:val="id_ID" w:bidi="id_ID"/>
        </w:rPr>
        <w:t xml:space="preserve">Setelah orang Israel meninggalkan Sinai, mereka mulai bersungut-sungut kepada Tuhan terus-menerus dengan penuh amarah, sehingga Tuhan mengirimkan penghakiman berupa api yang untuk membunuh sebagian dari mereka di Tabera (Tabera berarti "tempat pembakaran"). • Bahkan sebelumnya, bangsa itu pergi ke Masa, tempat di mana mereka menguji Tuhan untuk melihat apakah Ia dapat memenuhi kebutuhan mereka akan air (Masa berarti "tempat pengujian"). • Di Kibrot-Taawa, bangsa Israel menuntut makanan selain manna. Tuhan secara ajaib menyediakan burung puyuh, yang mereka makan dengan lahap. Banyak dari mereka yang membayar dosa kerakusan ini dengan nyawa. </w:t>
      </w:r>
      <w:r>
        <w:rPr>
          <w:i/>
          <w:lang w:val="id_ID" w:bidi="id_ID"/>
        </w:rPr>
        <w:t>Kibrot-Taawa</w:t>
      </w:r>
      <w:r>
        <w:rPr>
          <w:lang w:val="id_ID" w:bidi="id_ID"/>
        </w:rPr>
        <w:t xml:space="preserve"> berarti "kuburan kerakusan".</w:t>
      </w:r>
      <w:r>
        <w:rPr>
          <w:lang w:val="id_ID" w:bidi="id_ID"/>
        </w:rPr>
      </w:r>
      <w:r>
        <w:rPr>
          <w:lang w:val="id_ID" w:bidi="id_ID"/>
        </w:rPr>
      </w:r>
    </w:p>
    <w:p>
      <w:pPr/>
      <w:r>
        <w:rPr>
          <w:lang w:val="id_ID" w:bidi="id_ID"/>
        </w:rPr>
      </w:r>
    </w:p>
    <w:p>
      <w:pPr>
        <w:pStyle w:val="Heading2"/>
      </w:pPr>
      <w:r>
        <w:rPr>
          <w:lang w:val="id_ID" w:bidi="id_ID"/>
        </w:rPr>
        <w:t>Ulangan 9:23</w:t>
      </w:r>
      <w:r>
        <w:rPr>
          <w:lang w:val="id_ID" w:bidi="id_ID"/>
        </w:rPr>
      </w:r>
    </w:p>
    <w:p>
      <w:pPr/>
      <w:r>
        <w:rPr>
          <w:lang w:val="id_ID" w:bidi="id_ID"/>
        </w:rPr>
      </w:r>
      <w:r>
        <w:rPr>
          <w:lang w:val="id_ID" w:bidi="id_ID"/>
        </w:rPr>
        <w:t xml:space="preserve">Israel menjadikan Kadesh-Barnea sebagai markas utamanya selama tiga puluh delapan tahun pengembaraan di padang gurun (lihat </w:t>
      </w:r>
      <w:r>
        <w:rPr>
          <w:lang w:val="id_ID" w:bidi="id_ID"/>
        </w:rPr>
        <w:t>catatan studi pada Ul. 1:19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9:26</w:t>
      </w:r>
      <w:r>
        <w:rPr>
          <w:lang w:val="id_ID" w:bidi="id_ID"/>
        </w:rPr>
      </w:r>
    </w:p>
    <w:p>
      <w:pPr/>
      <w:r>
        <w:rPr>
          <w:lang w:val="id_ID" w:bidi="id_ID"/>
        </w:rPr>
      </w:r>
      <w:r>
        <w:rPr>
          <w:lang w:val="id_ID" w:bidi="id_ID"/>
        </w:rPr>
        <w:t>Tuhan menebus Israel dari perbudakan mereka di Mesir melalui upaya-upaya-Nya yang penuh kasih karunia demi kebaikan mereka.</w:t>
      </w:r>
      <w:r>
        <w:rPr>
          <w:lang w:val="id_ID" w:bidi="id_ID"/>
        </w:rPr>
      </w:r>
      <w:r>
        <w:rPr>
          <w:lang w:val="id_ID" w:bidi="id_ID"/>
        </w:rPr>
      </w:r>
    </w:p>
    <w:p>
      <w:pPr/>
      <w:r>
        <w:rPr>
          <w:lang w:val="id_ID" w:bidi="id_ID"/>
        </w:rPr>
      </w:r>
    </w:p>
    <w:p>
      <w:pPr>
        <w:pStyle w:val="Heading2"/>
      </w:pPr>
      <w:r>
        <w:rPr>
          <w:lang w:val="id_ID" w:bidi="id_ID"/>
        </w:rPr>
        <w:t>Ulangan 9:27</w:t>
      </w:r>
      <w:r>
        <w:rPr>
          <w:lang w:val="id_ID" w:bidi="id_ID"/>
        </w:rPr>
      </w:r>
    </w:p>
    <w:p>
      <w:pPr/>
      <w:r>
        <w:rPr>
          <w:lang w:val="id_ID" w:bidi="id_ID"/>
        </w:rPr>
      </w:r>
      <w:r>
        <w:rPr>
          <w:lang w:val="id_ID" w:bidi="id_ID"/>
        </w:rPr>
        <w:t xml:space="preserve">Dalam bahasa Ibrani, istilah yang diterjemahkan "ingatlah" tidak selalu berarti mengingat sesuatu yang telah terlupakan, khususnya ketika Allah menjadi subjeknya (lihat </w:t>
      </w:r>
      <w:r>
        <w:rPr>
          <w:lang w:val="id_ID" w:bidi="id_ID"/>
        </w:rPr>
        <w:t>catatan studi pada Ul. 8:2</w:t>
      </w:r>
      <w:r>
        <w:rPr>
          <w:lang w:val="id_ID" w:bidi="id_ID"/>
        </w:rPr>
        <w:t xml:space="preserve"> dan </w:t>
      </w:r>
      <w:r>
        <w:rPr>
          <w:lang w:val="id_ID" w:bidi="id_ID"/>
        </w:rPr>
        <w:t>Ul. 32:36</w:t>
      </w:r>
      <w:r>
        <w:rPr>
          <w:lang w:val="id_ID" w:bidi="id_ID"/>
        </w:rPr>
        <w:t xml:space="preserve">). Di sini maknanya adalah bahwa Allah akan menepati janji-janji yang Ia buat kepada para leluhur dengan melakukan apa yang Ia katakan akan Ia lakukan. Memohon kepada Allah untuk mengingat lebih dari sekedar mendesak-Nya untuk menyadari adanya suatu kebutuhan; ini adalah permohonan agar Ia bertindak untuk memenuhi kebutuhan tersebut (bdk. </w:t>
      </w:r>
      <w:hyperlink r:id="rId306">
        <w:r>
          <w:rPr>
            <w:lang w:val="id_ID" w:bidi="id_ID"/>
          </w:rPr>
          <w:rPr>
            <w:color w:val="0000EE"/>
            <w:u w:val="single"/>
          </w:rPr>
          <w:t>Luk. 23:42–43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10:1</w:t>
      </w:r>
      <w:r>
        <w:rPr>
          <w:lang w:val="id_ID" w:bidi="id_ID"/>
        </w:rPr>
      </w:r>
    </w:p>
    <w:p>
      <w:pPr/>
      <w:r>
        <w:rPr>
          <w:lang w:val="id_ID" w:bidi="id_ID"/>
        </w:rPr>
      </w:r>
      <w:r>
        <w:rPr>
          <w:lang w:val="id_ID" w:bidi="id_ID"/>
        </w:rPr>
        <w:t>Tabut adalah sebuah peti kayu berlapis emas yang berisi loh batu; tabut ini disimpan di Ruang Mahakudus di Kemah Suci atau Bait Suci (</w:t>
      </w:r>
      <w:hyperlink r:id="rId307">
        <w:r>
          <w:rPr>
            <w:lang w:val="id_ID" w:bidi="id_ID"/>
          </w:rPr>
          <w:rPr>
            <w:color w:val="0000EE"/>
            <w:u w:val="single"/>
          </w:rPr>
          <w:t>Kel. 25:10</w:t>
        </w:r>
      </w:hyperlink>
      <w:r>
        <w:rPr>
          <w:lang w:val="id_ID" w:bidi="id_ID"/>
        </w:rPr>
        <w:t>). Kemudian, sebuah buli-buli berisi manna dan tongkat Harun yang pernah bertunas juga diletakkan di dalam Tabut (</w:t>
      </w:r>
      <w:hyperlink r:id="rId308">
        <w:r>
          <w:rPr>
            <w:lang w:val="id_ID" w:bidi="id_ID"/>
          </w:rPr>
          <w:rPr>
            <w:color w:val="0000EE"/>
            <w:u w:val="single"/>
          </w:rPr>
          <w:t>Ibr. 9:4</w:t>
        </w:r>
      </w:hyperlink>
      <w:r>
        <w:rPr>
          <w:lang w:val="id_ID" w:bidi="id_ID"/>
        </w:rPr>
        <w:t xml:space="preserve">). Tabut adalah takhta di mana Tuhan yang tidak terlihat duduk di bumi di antara umat-Nya (lihat </w:t>
      </w:r>
      <w:r>
        <w:rPr>
          <w:lang w:val="id_ID" w:bidi="id_ID"/>
        </w:rPr>
        <w:t>catatan studi pada Ul. 25:22</w:t>
      </w:r>
      <w:r>
        <w:rPr>
          <w:lang w:val="id_ID" w:bidi="id_ID"/>
        </w:rPr>
        <w:t xml:space="preserve"> dan </w:t>
      </w:r>
      <w:r>
        <w:rPr>
          <w:lang w:val="id_ID" w:bidi="id_ID"/>
        </w:rPr>
        <w:t>Im. 16:2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10:3</w:t>
      </w:r>
      <w:r>
        <w:rPr>
          <w:lang w:val="id_ID" w:bidi="id_ID"/>
        </w:rPr>
      </w:r>
    </w:p>
    <w:p>
      <w:pPr/>
      <w:r>
        <w:rPr>
          <w:lang w:val="id_ID" w:bidi="id_ID"/>
        </w:rPr>
      </w:r>
      <w:r>
        <w:rPr>
          <w:lang w:val="id_ID" w:bidi="id_ID"/>
        </w:rPr>
        <w:t>kayu penaga: Pohon gurun yang tahan lama ini mungkin adalah spesies</w:t>
      </w:r>
      <w:r>
        <w:rPr>
          <w:i/>
          <w:lang w:val="id_ID" w:bidi="id_ID"/>
        </w:rPr>
        <w:t xml:space="preserve"> Acacia raddiana</w:t>
      </w:r>
      <w:r>
        <w:rPr>
          <w:lang w:val="id_ID" w:bidi="id_ID"/>
        </w:rPr>
        <w:t>; ini adalah satu-satunya varietas yang tumbuh cukup banyak di Negeb untuk menghasilkan kayu untuk bangunan.</w:t>
      </w:r>
      <w:r>
        <w:rPr>
          <w:lang w:val="id_ID" w:bidi="id_ID"/>
        </w:rPr>
      </w:r>
      <w:r>
        <w:rPr>
          <w:lang w:val="id_ID" w:bidi="id_ID"/>
        </w:rPr>
      </w:r>
    </w:p>
    <w:p>
      <w:pPr/>
      <w:r>
        <w:rPr>
          <w:lang w:val="id_ID" w:bidi="id_ID"/>
        </w:rPr>
      </w:r>
    </w:p>
    <w:p>
      <w:pPr>
        <w:pStyle w:val="Heading2"/>
      </w:pPr>
      <w:r>
        <w:rPr>
          <w:lang w:val="id_ID" w:bidi="id_ID"/>
        </w:rPr>
        <w:t>Ulangan 10:5</w:t>
      </w:r>
      <w:r>
        <w:rPr>
          <w:lang w:val="id_ID" w:bidi="id_ID"/>
        </w:rPr>
      </w:r>
    </w:p>
    <w:p>
      <w:pPr/>
      <w:r>
        <w:rPr>
          <w:lang w:val="id_ID" w:bidi="id_ID"/>
        </w:rPr>
      </w:r>
      <w:r>
        <w:rPr>
          <w:lang w:val="id_ID" w:bidi="id_ID"/>
        </w:rPr>
        <w:t>di situlah tempatnya: Terkadang, frasa seperti ini muncul dalam Kitab Ulangan, yang mengindikasikan bahwa kitab ini menerima sentuhan akhir setelah Musa menyusunnya. Pada saat kitab ini akhirnya disunting, loh-loh batu masih berada di dalam Tabut.</w:t>
      </w:r>
      <w:r>
        <w:rPr>
          <w:lang w:val="id_ID" w:bidi="id_ID"/>
        </w:rPr>
      </w:r>
      <w:r>
        <w:rPr>
          <w:lang w:val="id_ID" w:bidi="id_ID"/>
        </w:rPr>
      </w:r>
    </w:p>
    <w:p>
      <w:pPr/>
      <w:r>
        <w:rPr>
          <w:lang w:val="id_ID" w:bidi="id_ID"/>
        </w:rPr>
      </w:r>
    </w:p>
    <w:p>
      <w:pPr>
        <w:pStyle w:val="Heading2"/>
      </w:pPr>
      <w:r>
        <w:rPr>
          <w:lang w:val="id_ID" w:bidi="id_ID"/>
        </w:rPr>
        <w:t>Ulangan 10:12–13</w:t>
      </w:r>
      <w:r>
        <w:rPr>
          <w:lang w:val="id_ID" w:bidi="id_ID"/>
        </w:rPr>
      </w:r>
    </w:p>
    <w:p>
      <w:pPr/>
      <w:r>
        <w:rPr>
          <w:lang w:val="id_ID" w:bidi="id_ID"/>
        </w:rPr>
      </w:r>
      <w:r>
        <w:rPr>
          <w:lang w:val="id_ID" w:bidi="id_ID"/>
        </w:rPr>
        <w:t xml:space="preserve">takut akan Tuhan, Allahmu: Takut akan Allah bukanlah ketakutan akan murka-Nya. Sebaliknya, Allah ingin agar umat-Nya menyadari keterbatasan dan ketidaklayakan mereka di hadapan hadirat ilahi-Nya (lihat </w:t>
      </w:r>
      <w:r>
        <w:rPr>
          <w:lang w:val="id_ID" w:bidi="id_ID"/>
        </w:rPr>
        <w:t>catatan studi pada Ul. 7:21</w:t>
      </w:r>
      <w:r>
        <w:rPr>
          <w:lang w:val="id_ID" w:bidi="id_ID"/>
        </w:rPr>
        <w:t xml:space="preserve"> dan </w:t>
      </w:r>
      <w:r>
        <w:rPr>
          <w:lang w:val="id_ID" w:bidi="id_ID"/>
        </w:rPr>
        <w:t>Ams. 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10:16</w:t>
      </w:r>
      <w:r>
        <w:rPr>
          <w:lang w:val="id_ID" w:bidi="id_ID"/>
        </w:rPr>
      </w:r>
    </w:p>
    <w:p>
      <w:pPr/>
      <w:r>
        <w:rPr>
          <w:lang w:val="id_ID" w:bidi="id_ID"/>
        </w:rPr>
      </w:r>
      <w:r>
        <w:rPr>
          <w:lang w:val="id_ID" w:bidi="id_ID"/>
        </w:rPr>
        <w:t xml:space="preserve">sunatlah hatimu (secara harfiah, sunatlah </w:t>
      </w:r>
      <w:r>
        <w:rPr>
          <w:i/>
          <w:lang w:val="id_ID" w:bidi="id_ID"/>
        </w:rPr>
        <w:t>kulup hatimu</w:t>
      </w:r>
      <w:r>
        <w:rPr>
          <w:lang w:val="id_ID" w:bidi="id_ID"/>
        </w:rPr>
        <w:t>): Kiasan ini mencakup ketaatan terhadap perjanjian, baik di dalam batin maupun perilaku di luar (</w:t>
      </w:r>
      <w:hyperlink r:id="rId309">
        <w:r>
          <w:rPr>
            <w:lang w:val="id_ID" w:bidi="id_ID"/>
          </w:rPr>
          <w:rPr>
            <w:color w:val="0000EE"/>
            <w:u w:val="single"/>
          </w:rPr>
          <w:t>Kej. 17:9–14</w:t>
        </w:r>
      </w:hyperlink>
      <w:r>
        <w:rPr>
          <w:lang w:val="id_ID" w:bidi="id_ID"/>
        </w:rPr>
        <w:t xml:space="preserve">; </w:t>
      </w:r>
      <w:hyperlink r:id="rId310">
        <w:r>
          <w:rPr>
            <w:lang w:val="id_ID" w:bidi="id_ID"/>
          </w:rPr>
          <w:rPr>
            <w:color w:val="0000EE"/>
            <w:u w:val="single"/>
          </w:rPr>
          <w:t>Rm. 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10:17</w:t>
      </w:r>
      <w:r>
        <w:rPr>
          <w:lang w:val="id_ID" w:bidi="id_ID"/>
        </w:rPr>
      </w:r>
    </w:p>
    <w:p>
      <w:pPr/>
      <w:r>
        <w:rPr>
          <w:lang w:val="id_ID" w:bidi="id_ID"/>
        </w:rPr>
      </w:r>
      <w:r>
        <w:rPr>
          <w:lang w:val="id_ID" w:bidi="id_ID"/>
        </w:rPr>
        <w:t xml:space="preserve">Frasa Allah segala allah tidak menegaskan keberadaan allah-allah lain; sebaliknya, frasa ini menegaskan kedaulatan mutlak Allah atas segala kuasa di langit dan bumi. Kata Ibrani 'elohim, yang diterjemahkan sebagai allah-allah, juga dapat merujuk kepada malaikat atau makhluk-makhluk berkuasa lainnya (lihat </w:t>
      </w:r>
      <w:hyperlink r:id="rId311">
        <w:r>
          <w:rPr>
            <w:lang w:val="id_ID" w:bidi="id_ID"/>
          </w:rPr>
          <w:rPr>
            <w:color w:val="0000EE"/>
            <w:u w:val="single"/>
          </w:rPr>
          <w:t>Mzm. 82:1</w:t>
        </w:r>
      </w:hyperlink>
      <w:r>
        <w:rPr>
          <w:lang w:val="id_ID" w:bidi="id_ID"/>
        </w:rPr>
        <w:t xml:space="preserve">). • tidak memandang bulu: Allah tidak terkesan dengan orang-orang yang memegang kekuasaan dan pengaruh, dan karena itu Ia tidak memberikan mereka perlakuan istimewa (lihat </w:t>
      </w:r>
      <w:hyperlink r:id="rId312">
        <w:r>
          <w:rPr>
            <w:lang w:val="id_ID" w:bidi="id_ID"/>
          </w:rPr>
          <w:rPr>
            <w:color w:val="0000EE"/>
            <w:u w:val="single"/>
          </w:rPr>
          <w:t>Ul.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10:18</w:t>
      </w:r>
      <w:r>
        <w:rPr>
          <w:lang w:val="id_ID" w:bidi="id_ID"/>
        </w:rPr>
      </w:r>
    </w:p>
    <w:p>
      <w:pPr/>
      <w:r>
        <w:rPr>
          <w:lang w:val="id_ID" w:bidi="id_ID"/>
        </w:rPr>
      </w:r>
      <w:r>
        <w:rPr>
          <w:lang w:val="id_ID" w:bidi="id_ID"/>
        </w:rPr>
        <w:t xml:space="preserve">orang-orang asing (secara harfiah </w:t>
      </w:r>
      <w:r>
        <w:rPr>
          <w:i/>
          <w:lang w:val="id_ID" w:bidi="id_ID"/>
        </w:rPr>
        <w:t>pendatang/perantau</w:t>
      </w:r>
      <w:r>
        <w:rPr>
          <w:lang w:val="id_ID" w:bidi="id_ID"/>
        </w:rPr>
        <w:t>): "Sekelompok orang bukan Israel" (</w:t>
      </w:r>
      <w:hyperlink r:id="rId313">
        <w:r>
          <w:rPr>
            <w:lang w:val="id_ID" w:bidi="id_ID"/>
          </w:rPr>
          <w:rPr>
            <w:color w:val="0000EE"/>
            <w:u w:val="single"/>
          </w:rPr>
          <w:t>Kel. 12:38</w:t>
        </w:r>
      </w:hyperlink>
      <w:r>
        <w:rPr>
          <w:lang w:val="id_ID" w:bidi="id_ID"/>
        </w:rPr>
        <w:t>) keluar dari Mesir bersama bangsa Israel, dan yang lainnya kemudian menetap di Israel karena berbagai alasan. Beberapa orang bukan Israel ini tidak berniat untuk menjadi bagian dari bangsa perjanjian, tetapi orang asing lainnya, meskipun bukan warga negara Israel, adalah orang-orang yang takut akan Allah atau calon-calon penganut agama baru. Mereka tidak memiliki kesetaraan penuh dengan bangsa Israel dan dengan demikian sering kali menjadi korban pengabaian dan diskriminasi.</w:t>
      </w:r>
      <w:r>
        <w:rPr>
          <w:lang w:val="id_ID" w:bidi="id_ID"/>
        </w:rPr>
      </w:r>
      <w:r>
        <w:rPr>
          <w:lang w:val="id_ID" w:bidi="id_ID"/>
        </w:rPr>
      </w:r>
    </w:p>
    <w:p>
      <w:pPr/>
      <w:r>
        <w:rPr>
          <w:lang w:val="id_ID" w:bidi="id_ID"/>
        </w:rPr>
      </w:r>
    </w:p>
    <w:p>
      <w:pPr>
        <w:pStyle w:val="Heading2"/>
      </w:pPr>
      <w:r>
        <w:rPr>
          <w:lang w:val="id_ID" w:bidi="id_ID"/>
        </w:rPr>
        <w:t>Ulangan 11:4</w:t>
      </w:r>
      <w:r>
        <w:rPr>
          <w:lang w:val="id_ID" w:bidi="id_ID"/>
        </w:rPr>
      </w:r>
    </w:p>
    <w:p>
      <w:pPr/>
      <w:r>
        <w:rPr>
          <w:lang w:val="id_ID" w:bidi="id_ID"/>
        </w:rPr>
      </w:r>
      <w:r>
        <w:rPr>
          <w:lang w:val="id_ID" w:bidi="id_ID"/>
        </w:rPr>
        <w:t xml:space="preserve">Terjemahan umum Laut Teberau atau Laut Merah (secara harfiah </w:t>
      </w:r>
      <w:r>
        <w:rPr>
          <w:i/>
          <w:lang w:val="id_ID" w:bidi="id_ID"/>
        </w:rPr>
        <w:t>lautan alang-alang</w:t>
      </w:r>
      <w:r>
        <w:rPr>
          <w:lang w:val="id_ID" w:bidi="id_ID"/>
        </w:rPr>
        <w:t>) berasal dari Perjanjian Lama Yunani. Disebut "Laut Alang-alang" karena tanaman rawa yang tumbuh di sepanjang pantainya.</w:t>
      </w:r>
      <w:r>
        <w:rPr>
          <w:lang w:val="id_ID" w:bidi="id_ID"/>
        </w:rPr>
      </w:r>
      <w:r>
        <w:rPr>
          <w:lang w:val="id_ID" w:bidi="id_ID"/>
        </w:rPr>
      </w:r>
    </w:p>
    <w:p>
      <w:pPr/>
      <w:r>
        <w:rPr>
          <w:lang w:val="id_ID" w:bidi="id_ID"/>
        </w:rPr>
      </w:r>
    </w:p>
    <w:p>
      <w:pPr>
        <w:pStyle w:val="Heading2"/>
      </w:pPr>
      <w:r>
        <w:rPr>
          <w:lang w:val="id_ID" w:bidi="id_ID"/>
        </w:rPr>
        <w:t>Ulangan 11:6</w:t>
      </w:r>
      <w:r>
        <w:rPr>
          <w:lang w:val="id_ID" w:bidi="id_ID"/>
        </w:rPr>
      </w:r>
    </w:p>
    <w:p>
      <w:pPr/>
      <w:r>
        <w:rPr>
          <w:lang w:val="id_ID" w:bidi="id_ID"/>
        </w:rPr>
      </w:r>
      <w:r>
        <w:rPr>
          <w:lang w:val="id_ID" w:bidi="id_ID"/>
        </w:rPr>
        <w:t xml:space="preserve">Datan dan Abiram: Lihat </w:t>
      </w:r>
      <w:hyperlink r:id="rId314">
        <w:r>
          <w:rPr>
            <w:lang w:val="id_ID" w:bidi="id_ID"/>
          </w:rPr>
          <w:rPr>
            <w:color w:val="0000EE"/>
            <w:u w:val="single"/>
          </w:rPr>
          <w:t>Bil. 16:1–40</w:t>
        </w:r>
      </w:hyperlink>
      <w:r>
        <w:rPr>
          <w:lang w:val="id_ID" w:bidi="id_ID"/>
        </w:rPr>
        <w:t>. Dalam pemerintahan Tuhan atas kerajaan-Nya, Ia menetapkan tingkat otoritas dan perintah yang tidak boleh dilanggar. Karena Tuhan telah menunjuk Musa dan Harun sebagai pemimpin, maka pemberontakan Datan dan Abiram terhadap Musa sama dengan pemberontakan terhadap pemerintahan Allah yang berdaulat.</w:t>
      </w:r>
      <w:r>
        <w:rPr>
          <w:lang w:val="id_ID" w:bidi="id_ID"/>
        </w:rPr>
      </w:r>
      <w:r>
        <w:rPr>
          <w:lang w:val="id_ID" w:bidi="id_ID"/>
        </w:rPr>
      </w:r>
    </w:p>
    <w:p>
      <w:pPr/>
      <w:r>
        <w:rPr>
          <w:lang w:val="id_ID" w:bidi="id_ID"/>
        </w:rPr>
      </w:r>
    </w:p>
    <w:p>
      <w:pPr>
        <w:pStyle w:val="Heading2"/>
      </w:pPr>
      <w:r>
        <w:rPr>
          <w:lang w:val="id_ID" w:bidi="id_ID"/>
        </w:rPr>
        <w:t>Ulangan 11:8–32</w:t>
      </w:r>
      <w:r>
        <w:rPr>
          <w:lang w:val="id_ID" w:bidi="id_ID"/>
        </w:rPr>
      </w:r>
    </w:p>
    <w:p>
      <w:pPr/>
      <w:r>
        <w:rPr>
          <w:lang w:val="id_ID" w:bidi="id_ID"/>
        </w:rPr>
      </w:r>
      <w:r>
        <w:rPr>
          <w:lang w:val="id_ID" w:bidi="id_ID"/>
        </w:rPr>
        <w:t xml:space="preserve">Di sini Musa menambahkan pada ketentuan-ketentuan perjanjian (psl. </w:t>
      </w:r>
      <w:hyperlink r:id="rId199">
        <w:r>
          <w:rPr>
            <w:lang w:val="id_ID" w:bidi="id_ID"/>
          </w:rPr>
          <w:rPr>
            <w:color w:val="0000EE"/>
            <w:u w:val="single"/>
          </w:rPr>
          <w:t>5–11</w:t>
        </w:r>
      </w:hyperlink>
      <w:r>
        <w:rPr>
          <w:lang w:val="id_ID" w:bidi="id_ID"/>
        </w:rPr>
        <w:t xml:space="preserve">) suatu daftar kutuk dan berkat yang serupa dengan yang mengikuti teks perjanjian dalam psl. </w:t>
      </w:r>
      <w:hyperlink r:id="rId315">
        <w:r>
          <w:rPr>
            <w:lang w:val="id_ID" w:bidi="id_ID"/>
          </w:rPr>
          <w:rPr>
            <w:color w:val="0000EE"/>
            <w:u w:val="single"/>
          </w:rPr>
          <w:t>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11:12</w:t>
      </w:r>
      <w:r>
        <w:rPr>
          <w:lang w:val="id_ID" w:bidi="id_ID"/>
        </w:rPr>
      </w:r>
    </w:p>
    <w:p>
      <w:pPr/>
      <w:r>
        <w:rPr>
          <w:lang w:val="id_ID" w:bidi="id_ID"/>
        </w:rPr>
      </w:r>
      <w:r>
        <w:rPr>
          <w:lang w:val="id_ID" w:bidi="id_ID"/>
        </w:rPr>
        <w:t>suatu negeri yang dipelihara oleh … Allahmu: Pemeliharaan Allah termasuk memberkati negeri itu dengan segala sumber daya yang dibutuhkan umat-Nya untuk bertahan hidup dan menjadi makmur di sana.</w:t>
      </w:r>
      <w:r>
        <w:rPr>
          <w:lang w:val="id_ID" w:bidi="id_ID"/>
        </w:rPr>
      </w:r>
      <w:r>
        <w:rPr>
          <w:lang w:val="id_ID" w:bidi="id_ID"/>
        </w:rPr>
      </w:r>
    </w:p>
    <w:p>
      <w:pPr/>
      <w:r>
        <w:rPr>
          <w:lang w:val="id_ID" w:bidi="id_ID"/>
        </w:rPr>
      </w:r>
    </w:p>
    <w:p>
      <w:pPr>
        <w:pStyle w:val="Heading2"/>
      </w:pPr>
      <w:r>
        <w:rPr>
          <w:lang w:val="id_ID" w:bidi="id_ID"/>
        </w:rPr>
        <w:t>Ulangan 11:24</w:t>
      </w:r>
      <w:r>
        <w:rPr>
          <w:lang w:val="id_ID" w:bidi="id_ID"/>
        </w:rPr>
      </w:r>
    </w:p>
    <w:p>
      <w:pPr/>
      <w:r>
        <w:rPr>
          <w:lang w:val="id_ID" w:bidi="id_ID"/>
        </w:rPr>
      </w:r>
      <w:r>
        <w:rPr>
          <w:lang w:val="id_ID" w:bidi="id_ID"/>
        </w:rPr>
        <w:t xml:space="preserve">diinjak oleh telapak kakimu (secara harfiah, </w:t>
      </w:r>
      <w:r>
        <w:rPr>
          <w:i/>
          <w:lang w:val="id_ID" w:bidi="id_ID"/>
        </w:rPr>
        <w:t>menapakkan telapak kakimu</w:t>
      </w:r>
      <w:r>
        <w:rPr>
          <w:lang w:val="id_ID" w:bidi="id_ID"/>
        </w:rPr>
        <w:t xml:space="preserve">): Gagasan ini menunjukkan klaim atas suatu wilayah dengan meletakkan kaki di atasnya atau berjalan melaluinya (lihat </w:t>
      </w:r>
      <w:hyperlink r:id="rId316">
        <w:r>
          <w:rPr>
            <w:lang w:val="id_ID" w:bidi="id_ID"/>
          </w:rPr>
          <w:rPr>
            <w:color w:val="0000EE"/>
            <w:u w:val="single"/>
          </w:rPr>
          <w:t>Kej. 13:17</w:t>
        </w:r>
      </w:hyperlink>
      <w:r>
        <w:rPr>
          <w:lang w:val="id_ID" w:bidi="id_ID"/>
        </w:rPr>
        <w:t xml:space="preserve">; </w:t>
      </w:r>
      <w:hyperlink r:id="rId317">
        <w:r>
          <w:rPr>
            <w:lang w:val="id_ID" w:bidi="id_ID"/>
          </w:rPr>
          <w:rPr>
            <w:color w:val="0000EE"/>
            <w:u w:val="single"/>
          </w:rPr>
          <w:t>Yos. 1:3</w:t>
        </w:r>
      </w:hyperlink>
      <w:r>
        <w:rPr>
          <w:lang w:val="id_ID" w:bidi="id_ID"/>
        </w:rPr>
        <w:t xml:space="preserve">; </w:t>
      </w:r>
      <w:hyperlink r:id="rId318">
        <w:r>
          <w:rPr>
            <w:lang w:val="id_ID" w:bidi="id_ID"/>
          </w:rPr>
          <w:rPr>
            <w:color w:val="0000EE"/>
            <w:u w:val="single"/>
          </w:rPr>
          <w:t>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11:26</w:t>
      </w:r>
      <w:r>
        <w:rPr>
          <w:lang w:val="id_ID" w:bidi="id_ID"/>
        </w:rPr>
      </w:r>
    </w:p>
    <w:p>
      <w:pPr/>
      <w:r>
        <w:rPr>
          <w:lang w:val="id_ID" w:bidi="id_ID"/>
        </w:rPr>
      </w:r>
      <w:r>
        <w:rPr>
          <w:lang w:val="id_ID" w:bidi="id_ID"/>
        </w:rPr>
        <w:t xml:space="preserve">Dalam konteks perjanjian, berkat adalah hasil dari ketaatan, sedangkan kutuk adalah hasil dari ketidaktaatan (lihat psl. </w:t>
      </w:r>
      <w:hyperlink r:id="rId315">
        <w:r>
          <w:rPr>
            <w:lang w:val="id_ID" w:bidi="id_ID"/>
          </w:rPr>
          <w:rPr>
            <w:color w:val="0000EE"/>
            <w:u w:val="single"/>
          </w:rPr>
          <w:t>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11:29</w:t>
      </w:r>
      <w:r>
        <w:rPr>
          <w:lang w:val="id_ID" w:bidi="id_ID"/>
        </w:rPr>
      </w:r>
    </w:p>
    <w:p>
      <w:pPr/>
      <w:r>
        <w:rPr>
          <w:lang w:val="id_ID" w:bidi="id_ID"/>
        </w:rPr>
      </w:r>
      <w:r>
        <w:rPr>
          <w:lang w:val="id_ID" w:bidi="id_ID"/>
        </w:rPr>
        <w:t xml:space="preserve">Gunung Gerizim adalah bukit besar yang terletak di sebelah barat Sikhem. Di kemudian hari, orang-orang Samaria membangun sebuah bait suci di sana (bdk. </w:t>
      </w:r>
      <w:hyperlink r:id="rId319">
        <w:r>
          <w:rPr>
            <w:lang w:val="id_ID" w:bidi="id_ID"/>
          </w:rPr>
          <w:rPr>
            <w:color w:val="0000EE"/>
            <w:u w:val="single"/>
          </w:rPr>
          <w:t>Yoh. 4:20</w:t>
        </w:r>
      </w:hyperlink>
      <w:r>
        <w:rPr>
          <w:lang w:val="id_ID" w:bidi="id_ID"/>
        </w:rPr>
        <w:t>). • Gunung Ebal terletak di seberang lembah gunung Gerizim, di sebelah timur Sikhem.</w:t>
      </w:r>
      <w:r>
        <w:rPr>
          <w:lang w:val="id_ID" w:bidi="id_ID"/>
        </w:rPr>
      </w:r>
      <w:r>
        <w:rPr>
          <w:lang w:val="id_ID" w:bidi="id_ID"/>
        </w:rPr>
      </w:r>
    </w:p>
    <w:p>
      <w:pPr/>
      <w:r>
        <w:rPr>
          <w:lang w:val="id_ID" w:bidi="id_ID"/>
        </w:rPr>
      </w:r>
    </w:p>
    <w:p>
      <w:pPr>
        <w:pStyle w:val="Heading2"/>
      </w:pPr>
      <w:r>
        <w:rPr>
          <w:lang w:val="id_ID" w:bidi="id_ID"/>
        </w:rPr>
        <w:t>Ulangan 11:30</w:t>
      </w:r>
      <w:r>
        <w:rPr>
          <w:lang w:val="id_ID" w:bidi="id_ID"/>
        </w:rPr>
      </w:r>
    </w:p>
    <w:p>
      <w:pPr/>
      <w:r>
        <w:rPr>
          <w:lang w:val="id_ID" w:bidi="id_ID"/>
        </w:rPr>
      </w:r>
      <w:r>
        <w:rPr>
          <w:lang w:val="id_ID" w:bidi="id_ID"/>
        </w:rPr>
        <w:t>Gilgal adalah tempat perkemahan pertama yang dibangun orang Israel di Kanaan setelah menyebrangi Sungai Yordan (</w:t>
      </w:r>
      <w:hyperlink r:id="rId320">
        <w:r>
          <w:rPr>
            <w:lang w:val="id_ID" w:bidi="id_ID"/>
          </w:rPr>
          <w:rPr>
            <w:color w:val="0000EE"/>
            <w:u w:val="single"/>
          </w:rPr>
          <w:t>Yos. 4:19</w:t>
        </w:r>
      </w:hyperlink>
      <w:r>
        <w:rPr>
          <w:lang w:val="id_ID" w:bidi="id_ID"/>
        </w:rPr>
        <w:t>). Letaknya sekitar dua mil di timur laut Yerikho, meskipun lokasinya tidak diketahui secara pasti. Salah satu jalan dari Yerikho ke Sikhem lewat dekat Gilgal. • Pohon-pohon tarbantin di More berada di dekat Sikhem; pohon-pohon itu adalah tempat Abram mendirikan kemahnya yang pertama di Kanaan (</w:t>
      </w:r>
      <w:hyperlink r:id="rId321">
        <w:r>
          <w:rPr>
            <w:lang w:val="id_ID" w:bidi="id_ID"/>
          </w:rPr>
          <w:rPr>
            <w:color w:val="0000EE"/>
            <w:u w:val="single"/>
          </w:rPr>
          <w:t>Kej. 12:6</w:t>
        </w:r>
      </w:hyperlink>
      <w:r>
        <w:rPr>
          <w:lang w:val="id_ID" w:bidi="id_ID"/>
        </w:rPr>
        <w:t>) dan tempat Yakub menguburkan berhala-berhala Laban (</w:t>
      </w:r>
      <w:hyperlink r:id="rId322">
        <w:r>
          <w:rPr>
            <w:lang w:val="id_ID" w:bidi="id_ID"/>
          </w:rPr>
          <w:rPr>
            <w:color w:val="0000EE"/>
            <w:u w:val="single"/>
          </w:rPr>
          <w:t>Kej. 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12:1–26.15</w:t>
      </w:r>
      <w:r>
        <w:rPr>
          <w:lang w:val="id_ID" w:bidi="id_ID"/>
        </w:rPr>
      </w:r>
    </w:p>
    <w:p>
      <w:pPr/>
      <w:r>
        <w:rPr>
          <w:lang w:val="id_ID" w:bidi="id_ID"/>
        </w:rPr>
      </w:r>
      <w:r>
        <w:rPr>
          <w:lang w:val="id_ID" w:bidi="id_ID"/>
        </w:rPr>
        <w:t>Setelah Musa menjelaskan prinsip-prinsip perjanjian (</w:t>
      </w:r>
      <w:hyperlink r:id="rId199">
        <w:r>
          <w:rPr>
            <w:lang w:val="id_ID" w:bidi="id_ID"/>
          </w:rPr>
          <w:rPr>
            <w:color w:val="0000EE"/>
            <w:u w:val="single"/>
          </w:rPr>
          <w:t>Ul. 5:1–11:32</w:t>
        </w:r>
      </w:hyperlink>
      <w:r>
        <w:rPr>
          <w:lang w:val="id_ID" w:bidi="id_ID"/>
        </w:rPr>
        <w:t>), ia beralih ke penerapan prinsip-prinsip ini dalam kehidupan sehari-hari. Pasal-pasal dalam bagian ini menjabarkan Sepuluh Perintah Allah dan mencakup beberapa kemungkinan yang tak terelakkan muncul dalam kompleksitas hubungan antar manusia.</w:t>
      </w:r>
      <w:r>
        <w:rPr>
          <w:lang w:val="id_ID" w:bidi="id_ID"/>
        </w:rPr>
      </w:r>
      <w:r>
        <w:rPr>
          <w:lang w:val="id_ID" w:bidi="id_ID"/>
        </w:rPr>
      </w:r>
    </w:p>
    <w:p>
      <w:pPr/>
      <w:r>
        <w:rPr>
          <w:lang w:val="id_ID" w:bidi="id_ID"/>
        </w:rPr>
      </w:r>
    </w:p>
    <w:p>
      <w:pPr>
        <w:pStyle w:val="Heading2"/>
      </w:pPr>
      <w:r>
        <w:rPr>
          <w:lang w:val="id_ID" w:bidi="id_ID"/>
        </w:rPr>
        <w:t>Ulangan 12:2</w:t>
      </w:r>
      <w:r>
        <w:rPr>
          <w:lang w:val="id_ID" w:bidi="id_ID"/>
        </w:rPr>
      </w:r>
    </w:p>
    <w:p>
      <w:pPr/>
      <w:r>
        <w:rPr>
          <w:lang w:val="id_ID" w:bidi="id_ID"/>
        </w:rPr>
      </w:r>
      <w:r>
        <w:rPr>
          <w:lang w:val="id_ID" w:bidi="id_ID"/>
        </w:rPr>
        <w:t xml:space="preserve">pohon yang rimbun: Orang Kanaan memilih pohon yang rimbun untuk tempat penyembahan karena dedaunan yang lebat menunjukkan kesuburan. Kadang-kadang pohon-pohon dibuat dalam bentuk tiang-tiang kayu yang ditancapkan ke tanah dan didedikasikan untuk penyembahan kepada sang dewi ibu, Asyera (lihat </w:t>
      </w:r>
      <w:hyperlink r:id="rId323">
        <w:r>
          <w:rPr>
            <w:lang w:val="id_ID" w:bidi="id_ID"/>
          </w:rPr>
          <w:rPr>
            <w:color w:val="0000EE"/>
            <w:u w:val="single"/>
          </w:rPr>
          <w:t>Ul.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12:3</w:t>
      </w:r>
      <w:r>
        <w:rPr>
          <w:lang w:val="id_ID" w:bidi="id_ID"/>
        </w:rPr>
      </w:r>
    </w:p>
    <w:p>
      <w:pPr/>
      <w:r>
        <w:rPr>
          <w:lang w:val="id_ID" w:bidi="id_ID"/>
        </w:rPr>
      </w:r>
      <w:r>
        <w:rPr>
          <w:lang w:val="id_ID" w:bidi="id_ID"/>
        </w:rPr>
        <w:t xml:space="preserve">tugu-tugu berhala: Lihat </w:t>
      </w:r>
      <w:r>
        <w:rPr>
          <w:lang w:val="id_ID" w:bidi="id_ID"/>
        </w:rPr>
        <w:t>catatan studi pada Ul. 7:5</w:t>
      </w:r>
      <w:r>
        <w:rPr>
          <w:lang w:val="id_ID" w:bidi="id_ID"/>
        </w:rPr>
        <w:t xml:space="preserve">. • Tiang-tiang berhala: Padanan feminim dari tiang berhala adalah tiang kayu yang didedikasikan untuk dewi ibu, Asyera. • nama mereka kamu hapuskan: Dengan dihancurkannya semua berhala, nama-nama dewa-dewi ini akan dilupakan. Generasi-generasi selanjutnya tidak akan mengenal mereka lagi (lihat </w:t>
      </w:r>
      <w:r>
        <w:rPr>
          <w:lang w:val="id_ID" w:bidi="id_ID"/>
        </w:rPr>
        <w:t>catatan studi pada Ul. 7:24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12:5</w:t>
      </w:r>
      <w:r>
        <w:rPr>
          <w:lang w:val="id_ID" w:bidi="id_ID"/>
        </w:rPr>
      </w:r>
    </w:p>
    <w:p>
      <w:pPr/>
      <w:r>
        <w:rPr>
          <w:lang w:val="id_ID" w:bidi="id_ID"/>
        </w:rPr>
      </w:r>
      <w:r>
        <w:rPr>
          <w:lang w:val="id_ID" w:bidi="id_ID"/>
        </w:rPr>
        <w:t xml:space="preserve">menegakkan nama-Nya: Nama Tuhan mewakili Tuhan sendiri. Allah berdiam di antara umat-Nya di suatu tempat yang telah ditentukan dengan menempatkan nama-Nya di sana (lihat </w:t>
      </w:r>
      <w:hyperlink r:id="rId324">
        <w:r>
          <w:rPr>
            <w:lang w:val="id_ID" w:bidi="id_ID"/>
          </w:rPr>
          <w:rPr>
            <w:color w:val="0000EE"/>
            <w:u w:val="single"/>
          </w:rPr>
          <w:t>Kel. 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12:6</w:t>
      </w:r>
      <w:r>
        <w:rPr>
          <w:lang w:val="id_ID" w:bidi="id_ID"/>
        </w:rPr>
      </w:r>
    </w:p>
    <w:p>
      <w:pPr/>
      <w:r>
        <w:rPr>
          <w:lang w:val="id_ID" w:bidi="id_ID"/>
        </w:rPr>
      </w:r>
      <w:r>
        <w:rPr>
          <w:lang w:val="id_ID" w:bidi="id_ID"/>
        </w:rPr>
        <w:t xml:space="preserve">Semua persembahan yang disebutkan di sini adalah ungkapan syukur, persekutuan, dan kesetiaan kepada Tuhan. Dalam hubungan perjanjian, pihak bawahan/raja kecil mempersembahkan upeti kepada raja agung sebagai tanda ketundukan dan janji untuk bergantung pada raja besar itu (lihat </w:t>
      </w:r>
      <w:r>
        <w:rPr>
          <w:lang w:val="id_ID" w:bidi="id_ID"/>
        </w:rPr>
        <w:t>catatan studi pada Ul. 1:31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12:8</w:t>
      </w:r>
      <w:r>
        <w:rPr>
          <w:lang w:val="id_ID" w:bidi="id_ID"/>
        </w:rPr>
      </w:r>
    </w:p>
    <w:p>
      <w:pPr/>
      <w:r>
        <w:rPr>
          <w:lang w:val="id_ID" w:bidi="id_ID"/>
        </w:rPr>
      </w:r>
      <w:r>
        <w:rPr>
          <w:lang w:val="id_ID" w:bidi="id_ID"/>
        </w:rPr>
        <w:t xml:space="preserve">berbuat segala sesuatu yang dipandangnya benar: Hingga peristiwa Keluaran, orang Israel mungkin beribadah di beberapa kuil di Mesir. Dengan dibangunnya Kemah Suci, penyembahan menjadi terpusat dan tetap demikian dengan pembangunan Bait Suci di kemudian hari. Di kemudian hari, seluruh masyarakat diwajibkan berkumpul pada kesempatan tertentu untuk menyembah Tuhan secara berjamaah di tempat kudus pusat, meskipun penyembahan di tempat masing-masing oleh individu, keluarga, bahkan desa-desa akan terus berlanjut (lihat </w:t>
      </w:r>
      <w:hyperlink r:id="rId325">
        <w:r>
          <w:rPr>
            <w:lang w:val="id_ID" w:bidi="id_ID"/>
          </w:rPr>
          <w:rPr>
            <w:color w:val="0000EE"/>
            <w:u w:val="single"/>
          </w:rPr>
          <w:t>Kel. 20:24–26</w:t>
        </w:r>
      </w:hyperlink>
      <w:r>
        <w:rPr>
          <w:lang w:val="id_ID" w:bidi="id_ID"/>
        </w:rPr>
        <w:t xml:space="preserve">; </w:t>
      </w:r>
      <w:hyperlink r:id="rId326">
        <w:r>
          <w:rPr>
            <w:lang w:val="id_ID" w:bidi="id_ID"/>
          </w:rPr>
          <w:rPr>
            <w:color w:val="0000EE"/>
            <w:u w:val="single"/>
          </w:rPr>
          <w:t>1Sam. 9:11–14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12:12</w:t>
      </w:r>
      <w:r>
        <w:rPr>
          <w:lang w:val="id_ID" w:bidi="id_ID"/>
        </w:rPr>
      </w:r>
    </w:p>
    <w:p>
      <w:pPr/>
      <w:r>
        <w:rPr>
          <w:lang w:val="id_ID" w:bidi="id_ID"/>
        </w:rPr>
      </w:r>
      <w:r>
        <w:rPr>
          <w:lang w:val="id_ID" w:bidi="id_ID"/>
        </w:rPr>
        <w:t>Orang suku Lewi, keturunan Yakub, yakni anak-anak Lewi, dikhususkan untuk melayani Tuhan secara penuh waktu dalam kehidupan keagamaan Israel (</w:t>
      </w:r>
      <w:hyperlink r:id="rId327">
        <w:r>
          <w:rPr>
            <w:lang w:val="id_ID" w:bidi="id_ID"/>
          </w:rPr>
          <w:rPr>
            <w:color w:val="0000EE"/>
            <w:u w:val="single"/>
          </w:rPr>
          <w:t>Bil. 18:1–7</w:t>
        </w:r>
      </w:hyperlink>
      <w:r>
        <w:rPr>
          <w:lang w:val="id_ID" w:bidi="id_ID"/>
        </w:rPr>
        <w:t>). Tugas utama orang Lewi adalah membantu para imam dalam berbagai tanggung jawab mereka. Karena para imam dan orang Lewi tidak dapat terlibat dalam kegiatan sekuler, nafkah hidup mereka bergantung pada kemurahan hati suku-suku lain di Israel (</w:t>
      </w:r>
      <w:hyperlink r:id="rId328">
        <w:r>
          <w:rPr>
            <w:lang w:val="id_ID" w:bidi="id_ID"/>
          </w:rPr>
          <w:rPr>
            <w:color w:val="0000EE"/>
            <w:u w:val="single"/>
          </w:rPr>
          <w:t>Bil. 18:21–24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12:15</w:t>
      </w:r>
      <w:r>
        <w:rPr>
          <w:lang w:val="id_ID" w:bidi="id_ID"/>
        </w:rPr>
      </w:r>
    </w:p>
    <w:p>
      <w:pPr/>
      <w:r>
        <w:rPr>
          <w:lang w:val="id_ID" w:bidi="id_ID"/>
        </w:rPr>
      </w:r>
      <w:r>
        <w:rPr>
          <w:lang w:val="id_ID" w:bidi="id_ID"/>
        </w:rPr>
        <w:t>menyembelih … sesuka hatimu: Instruksi ini berbicara tentang hewan untuk dimakan, bukan untuk ritual pengorbanan. • Orang najis ataupun orang tahir: Penyembelihan hewan untuk dimakan dapat dilakukan tanpa harus menjalani ritual penyucian yang diperlukan ketika hewan korban disembelih.</w:t>
      </w:r>
      <w:r>
        <w:rPr>
          <w:lang w:val="id_ID" w:bidi="id_ID"/>
        </w:rPr>
      </w:r>
      <w:r>
        <w:rPr>
          <w:lang w:val="id_ID" w:bidi="id_ID"/>
        </w:rPr>
      </w:r>
    </w:p>
    <w:p>
      <w:pPr/>
      <w:r>
        <w:rPr>
          <w:lang w:val="id_ID" w:bidi="id_ID"/>
        </w:rPr>
      </w:r>
    </w:p>
    <w:p>
      <w:pPr>
        <w:pStyle w:val="Heading2"/>
      </w:pPr>
      <w:r>
        <w:rPr>
          <w:lang w:val="id_ID" w:bidi="id_ID"/>
        </w:rPr>
        <w:t>Ulangan 12:16</w:t>
      </w:r>
      <w:r>
        <w:rPr>
          <w:lang w:val="id_ID" w:bidi="id_ID"/>
        </w:rPr>
      </w:r>
    </w:p>
    <w:p>
      <w:pPr/>
      <w:r>
        <w:rPr>
          <w:lang w:val="id_ID" w:bidi="id_ID"/>
        </w:rPr>
      </w:r>
      <w:r>
        <w:rPr>
          <w:lang w:val="id_ID" w:bidi="id_ID"/>
        </w:rPr>
        <w:t>Larangan memakan darah berkaitan dengan hewan korban maupun hewan yang disembelih untuk diambil dagingnya. Karena melambangkan kehidupan, darah adalah sesuatu yang suci dan hanya boleh diberikan kepada Allah. Prinsip ini melekat pada penciptaan dan mendahului hukum Taurat (</w:t>
      </w:r>
      <w:hyperlink r:id="rId329">
        <w:r>
          <w:rPr>
            <w:lang w:val="id_ID" w:bidi="id_ID"/>
          </w:rPr>
          <w:rPr>
            <w:color w:val="0000EE"/>
            <w:u w:val="single"/>
          </w:rPr>
          <w:t>Kej. 4:10–11</w:t>
        </w:r>
      </w:hyperlink>
      <w:r>
        <w:rPr>
          <w:lang w:val="id_ID" w:bidi="id_ID"/>
        </w:rPr>
        <w:t xml:space="preserve">; </w:t>
      </w:r>
      <w:hyperlink r:id="rId330">
        <w:r>
          <w:rPr>
            <w:lang w:val="id_ID" w:bidi="id_ID"/>
          </w:rPr>
          <w:rPr>
            <w:color w:val="0000EE"/>
            <w:u w:val="single"/>
          </w:rPr>
          <w:t>9:4–6</w:t>
        </w:r>
      </w:hyperlink>
      <w:r>
        <w:rPr>
          <w:lang w:val="id_ID" w:bidi="id_ID"/>
        </w:rPr>
        <w:t xml:space="preserve">; </w:t>
      </w:r>
      <w:hyperlink r:id="rId331">
        <w:r>
          <w:rPr>
            <w:lang w:val="id_ID" w:bidi="id_ID"/>
          </w:rPr>
          <w:rPr>
            <w:color w:val="0000EE"/>
            <w:u w:val="single"/>
          </w:rPr>
          <w:t>Im. 17:11</w:t>
        </w:r>
      </w:hyperlink>
      <w:r>
        <w:rPr>
          <w:lang w:val="id_ID" w:bidi="id_ID"/>
        </w:rPr>
        <w:t xml:space="preserve">). Lihat juga </w:t>
      </w:r>
      <w:r>
        <w:rPr>
          <w:lang w:val="id_ID" w:bidi="id_ID"/>
        </w:rPr>
        <w:t>catatan studi pada Im. 7:26–27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12:18</w:t>
      </w:r>
      <w:r>
        <w:rPr>
          <w:lang w:val="id_ID" w:bidi="id_ID"/>
        </w:rPr>
      </w:r>
    </w:p>
    <w:p>
      <w:pPr/>
      <w:r>
        <w:rPr>
          <w:lang w:val="id_ID" w:bidi="id_ID"/>
        </w:rPr>
      </w:r>
      <w:r>
        <w:rPr>
          <w:lang w:val="id_ID" w:bidi="id_ID"/>
        </w:rPr>
        <w:t xml:space="preserve">Tempat yang akan dipilih-Nya adalah tempat kudus utama—pertama Kemah Suci, kemudian Bait Suci. </w:t>
      </w:r>
      <w:r>
        <w:rPr>
          <w:lang w:val="id_ID" w:bidi="id_ID"/>
        </w:rPr>
      </w:r>
      <w:r>
        <w:rPr>
          <w:lang w:val="id_ID" w:bidi="id_ID"/>
        </w:rPr>
      </w:r>
    </w:p>
    <w:p>
      <w:pPr/>
      <w:r>
        <w:rPr>
          <w:lang w:val="id_ID" w:bidi="id_ID"/>
        </w:rPr>
      </w:r>
    </w:p>
    <w:p>
      <w:pPr>
        <w:pStyle w:val="Heading2"/>
      </w:pPr>
      <w:r>
        <w:rPr>
          <w:lang w:val="id_ID" w:bidi="id_ID"/>
        </w:rPr>
        <w:t>Ulangan 12:21</w:t>
      </w:r>
      <w:r>
        <w:rPr>
          <w:lang w:val="id_ID" w:bidi="id_ID"/>
        </w:rPr>
      </w:r>
    </w:p>
    <w:p>
      <w:pPr/>
      <w:r>
        <w:rPr>
          <w:lang w:val="id_ID" w:bidi="id_ID"/>
        </w:rPr>
      </w:r>
      <w:r>
        <w:rPr>
          <w:lang w:val="id_ID" w:bidi="id_ID"/>
        </w:rPr>
        <w:t xml:space="preserve">engkau boleh menyembelih: Karena darah binatang dianggap suci (lihat </w:t>
      </w:r>
      <w:hyperlink r:id="rId330">
        <w:r>
          <w:rPr>
            <w:lang w:val="id_ID" w:bidi="id_ID"/>
          </w:rPr>
          <w:rPr>
            <w:color w:val="0000EE"/>
            <w:u w:val="single"/>
          </w:rPr>
          <w:t>Kej. 9:4–6</w:t>
        </w:r>
      </w:hyperlink>
      <w:r>
        <w:rPr>
          <w:lang w:val="id_ID" w:bidi="id_ID"/>
        </w:rPr>
        <w:t xml:space="preserve">, bahkan daging yang ditujukan untuk konsumsi manusia pun harus disembelih di tempat ibadah yang ditunjuk sebagai pusat ibadah, jika hal itu memungkinkan (bdk. </w:t>
      </w:r>
      <w:hyperlink r:id="rId332">
        <w:r>
          <w:rPr>
            <w:lang w:val="id_ID" w:bidi="id_ID"/>
          </w:rPr>
          <w:rPr>
            <w:color w:val="0000EE"/>
            <w:u w:val="single"/>
          </w:rPr>
          <w:t>Im. 17:8–9</w:t>
        </w:r>
      </w:hyperlink>
      <w:r>
        <w:rPr>
          <w:lang w:val="id_ID" w:bidi="id_ID"/>
        </w:rPr>
        <w:t>); jika tidak, binatang tersebut boleh dikorbankan di tempat masing-masing, tetapi darahnya tetap harus dibuang dengan cara yang sesuai dengan ketentuan tertentu (</w:t>
      </w:r>
      <w:hyperlink r:id="rId333">
        <w:r>
          <w:rPr>
            <w:lang w:val="id_ID" w:bidi="id_ID"/>
          </w:rPr>
          <w:rPr>
            <w:color w:val="0000EE"/>
            <w:u w:val="single"/>
          </w:rPr>
          <w:t>Ul. 12:23–25</w:t>
        </w:r>
      </w:hyperlink>
      <w:r>
        <w:rPr>
          <w:lang w:val="id_ID" w:bidi="id_ID"/>
        </w:rPr>
        <w:t xml:space="preserve">; bdk. </w:t>
      </w:r>
      <w:hyperlink r:id="rId334">
        <w:r>
          <w:rPr>
            <w:lang w:val="id_ID" w:bidi="id_ID"/>
          </w:rPr>
          <w:rPr>
            <w:color w:val="0000EE"/>
            <w:u w:val="single"/>
          </w:rPr>
          <w:t>Im. 17:10–12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12:23</w:t>
      </w:r>
      <w:r>
        <w:rPr>
          <w:lang w:val="id_ID" w:bidi="id_ID"/>
        </w:rPr>
      </w:r>
    </w:p>
    <w:p>
      <w:pPr/>
      <w:r>
        <w:rPr>
          <w:lang w:val="id_ID" w:bidi="id_ID"/>
        </w:rPr>
      </w:r>
      <w:r>
        <w:rPr>
          <w:lang w:val="id_ID" w:bidi="id_ID"/>
        </w:rPr>
        <w:t xml:space="preserve">darah ialah nyawa: Dalam kiasan ini, sarana (darah) disamakan dengan akibat (kehidupan). Karena kehidupan itu sakral, maka sarana yang digunakannya, yaitu darah, juga sakral (lihat juga </w:t>
      </w:r>
      <w:hyperlink r:id="rId331">
        <w:r>
          <w:rPr>
            <w:lang w:val="id_ID" w:bidi="id_ID"/>
          </w:rPr>
          <w:rPr>
            <w:color w:val="0000EE"/>
            <w:u w:val="single"/>
          </w:rPr>
          <w:t>Im.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12:27</w:t>
      </w:r>
      <w:r>
        <w:rPr>
          <w:lang w:val="id_ID" w:bidi="id_ID"/>
        </w:rPr>
      </w:r>
    </w:p>
    <w:p>
      <w:pPr/>
      <w:r>
        <w:rPr>
          <w:lang w:val="id_ID" w:bidi="id_ID"/>
        </w:rPr>
      </w:r>
      <w:r>
        <w:rPr>
          <w:lang w:val="id_ID" w:bidi="id_ID"/>
        </w:rPr>
        <w:t xml:space="preserve">dagingnya boleh kaumakan: Pengecualiannya adalah daging yang dikorbankan sebagai korban bakaran, yang harus diberikan kepada Tuhan dan dibakar seluruhnya dalam api (lihat </w:t>
      </w:r>
      <w:hyperlink r:id="rId335">
        <w:r>
          <w:rPr>
            <w:lang w:val="id_ID" w:bidi="id_ID"/>
          </w:rPr>
          <w:rPr>
            <w:color w:val="0000EE"/>
            <w:u w:val="single"/>
          </w:rPr>
          <w:t>Im. 1:3–17</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12:31</w:t>
      </w:r>
      <w:r>
        <w:rPr>
          <w:lang w:val="id_ID" w:bidi="id_ID"/>
        </w:rPr>
      </w:r>
    </w:p>
    <w:p>
      <w:pPr/>
      <w:r>
        <w:rPr>
          <w:lang w:val="id_ID" w:bidi="id_ID"/>
        </w:rPr>
      </w:r>
      <w:r>
        <w:rPr>
          <w:lang w:val="id_ID" w:bidi="id_ID"/>
        </w:rPr>
        <w:t>anak-anaknya lelaki dan anak-anaknya perempuan dibakar: Pengorbanan manusia adalah salah satu praktik yang paling menjijikan dalam agama-agama kafir kuno. Orang Amon percaya bahwa dewa mereka, Molokh, menuntut pengorbanan semacam itu dari para penyembahnya (</w:t>
      </w:r>
      <w:hyperlink r:id="rId336">
        <w:r>
          <w:rPr>
            <w:lang w:val="id_ID" w:bidi="id_ID"/>
          </w:rPr>
          <w:rPr>
            <w:color w:val="0000EE"/>
            <w:u w:val="single"/>
          </w:rPr>
          <w:t>Im. 18:21</w:t>
        </w:r>
      </w:hyperlink>
      <w:r>
        <w:rPr>
          <w:lang w:val="id_ID" w:bidi="id_ID"/>
        </w:rPr>
        <w:t xml:space="preserve">; </w:t>
      </w:r>
      <w:hyperlink r:id="rId337">
        <w:r>
          <w:rPr>
            <w:lang w:val="id_ID" w:bidi="id_ID"/>
          </w:rPr>
          <w:rPr>
            <w:color w:val="0000EE"/>
            <w:u w:val="single"/>
          </w:rPr>
          <w:t>20:2</w:t>
        </w:r>
      </w:hyperlink>
      <w:r>
        <w:rPr>
          <w:lang w:val="id_ID" w:bidi="id_ID"/>
        </w:rPr>
        <w:t xml:space="preserve">; </w:t>
      </w:r>
      <w:hyperlink r:id="rId338">
        <w:r>
          <w:rPr>
            <w:lang w:val="id_ID" w:bidi="id_ID"/>
          </w:rPr>
          <w:rPr>
            <w:color w:val="0000EE"/>
            <w:u w:val="single"/>
          </w:rPr>
          <w:t>2Raj. 23:10</w:t>
        </w:r>
      </w:hyperlink>
      <w:r>
        <w:rPr>
          <w:lang w:val="id_ID" w:bidi="id_ID"/>
        </w:rPr>
        <w:t xml:space="preserve">; </w:t>
      </w:r>
      <w:hyperlink r:id="rId339">
        <w:r>
          <w:rPr>
            <w:lang w:val="id_ID" w:bidi="id_ID"/>
          </w:rPr>
          <w:rPr>
            <w:color w:val="0000EE"/>
            <w:u w:val="single"/>
          </w:rPr>
          <w:t>Yer. 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w:t>
      </w:r>
      <w:r>
        <w:rPr>
          <w:lang w:val="id_ID" w:bidi="id_ID"/>
        </w:rPr>
      </w:r>
    </w:p>
    <w:p>
      <w:pPr/>
      <w:r>
        <w:rPr>
          <w:lang w:val="id_ID" w:bidi="id_ID"/>
        </w:rPr>
      </w:r>
      <w:r>
        <w:rPr>
          <w:lang w:val="id_ID" w:bidi="id_ID"/>
        </w:rPr>
        <w:t xml:space="preserve">Allah mengadakan tanda-tanda dan mujizat-mujizat untuk membangkitkan kekaguman dan iman dalam diri orang-orang yang menyaksikannya (lihat </w:t>
      </w:r>
      <w:hyperlink r:id="rId258">
        <w:r>
          <w:rPr>
            <w:lang w:val="id_ID" w:bidi="id_ID"/>
          </w:rPr>
          <w:rPr>
            <w:color w:val="0000EE"/>
            <w:u w:val="single"/>
          </w:rPr>
          <w:t>Ul. 6:22</w:t>
        </w:r>
      </w:hyperlink>
      <w:r>
        <w:rPr>
          <w:lang w:val="id_ID" w:bidi="id_ID"/>
        </w:rPr>
        <w:t xml:space="preserve">). Para nabi palsu dan ahli-ahli sihir dapat meniru mujizat-mujizat ini sampai pada tingkat tertentu, sehingga kadang-kadang menyesatkan umat Allah (lihat </w:t>
      </w:r>
      <w:hyperlink r:id="rId340">
        <w:r>
          <w:rPr>
            <w:lang w:val="id_ID" w:bidi="id_ID"/>
          </w:rPr>
          <w:rPr>
            <w:color w:val="0000EE"/>
            <w:u w:val="single"/>
          </w:rPr>
          <w:t>Kel. 7:11</w:t>
        </w:r>
      </w:hyperlink>
      <w:r>
        <w:rPr>
          <w:lang w:val="id_ID" w:bidi="id_ID"/>
        </w:rPr>
        <w:t xml:space="preserve">, </w:t>
      </w:r>
      <w:hyperlink r:id="rId106">
        <w:r>
          <w:rPr>
            <w:lang w:val="id_ID" w:bidi="id_ID"/>
          </w:rPr>
          <w:rPr>
            <w:color w:val="0000EE"/>
            <w:u w:val="single"/>
          </w:rPr>
          <w:t>22</w:t>
        </w:r>
      </w:hyperlink>
      <w:r>
        <w:rPr>
          <w:lang w:val="id_ID" w:bidi="id_ID"/>
        </w:rPr>
        <w:t xml:space="preserve">; </w:t>
      </w:r>
      <w:hyperlink r:id="rId341">
        <w:r>
          <w:rPr>
            <w:lang w:val="id_ID" w:bidi="id_ID"/>
          </w:rPr>
          <w:rPr>
            <w:color w:val="0000EE"/>
            <w:u w:val="single"/>
          </w:rPr>
          <w:t>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13:1–18</w:t>
      </w:r>
      <w:r>
        <w:rPr>
          <w:lang w:val="id_ID" w:bidi="id_ID"/>
        </w:rPr>
      </w:r>
    </w:p>
    <w:p>
      <w:pPr/>
      <w:r>
        <w:rPr>
          <w:lang w:val="id_ID" w:bidi="id_ID"/>
        </w:rPr>
      </w:r>
      <w:r>
        <w:rPr>
          <w:lang w:val="id_ID" w:bidi="id_ID"/>
        </w:rPr>
        <w:t>Para nabi yang berusaha menjauhkan Israel dari satu-satunya Allah yang benar bersalah karena dosa pengkhianatan dan dapat dijatuhi hukuman mati. Tidak ada agama lain yang menuntut penyembahan eksklusif terhadap dewa-dewa setempat; akibatnya, hukuman yang keras seperti itu terhadap penyembahan ilah lain tidak dikenal di mana pun di Timur Dekat kuno.</w:t>
      </w:r>
      <w:r>
        <w:rPr>
          <w:lang w:val="id_ID" w:bidi="id_ID"/>
        </w:rPr>
      </w:r>
      <w:r>
        <w:rPr>
          <w:lang w:val="id_ID" w:bidi="id_ID"/>
        </w:rPr>
      </w:r>
    </w:p>
    <w:p>
      <w:pPr/>
      <w:r>
        <w:rPr>
          <w:lang w:val="id_ID" w:bidi="id_ID"/>
        </w:rPr>
      </w:r>
    </w:p>
    <w:p>
      <w:pPr>
        <w:pStyle w:val="Heading2"/>
      </w:pPr>
      <w:r>
        <w:rPr>
          <w:lang w:val="id_ID" w:bidi="id_ID"/>
        </w:rPr>
        <w:t>Ulangan 13:5</w:t>
      </w:r>
      <w:r>
        <w:rPr>
          <w:lang w:val="id_ID" w:bidi="id_ID"/>
        </w:rPr>
      </w:r>
    </w:p>
    <w:p>
      <w:pPr/>
      <w:r>
        <w:rPr>
          <w:lang w:val="id_ID" w:bidi="id_ID"/>
        </w:rPr>
      </w:r>
      <w:r>
        <w:rPr>
          <w:lang w:val="id_ID" w:bidi="id_ID"/>
        </w:rPr>
        <w:t xml:space="preserve">Pemimpi: juga diterjemahkan </w:t>
      </w:r>
      <w:r>
        <w:rPr>
          <w:i/>
          <w:lang w:val="id_ID" w:bidi="id_ID"/>
        </w:rPr>
        <w:t>pelihat</w:t>
      </w:r>
      <w:r>
        <w:rPr>
          <w:lang w:val="id_ID" w:bidi="id_ID"/>
        </w:rPr>
        <w:t xml:space="preserve">. • kauhapuskan (secara harfiah </w:t>
      </w:r>
      <w:r>
        <w:rPr>
          <w:i/>
          <w:lang w:val="id_ID" w:bidi="id_ID"/>
        </w:rPr>
        <w:t>bakar</w:t>
      </w:r>
      <w:r>
        <w:rPr>
          <w:lang w:val="id_ID" w:bidi="id_ID"/>
        </w:rPr>
        <w:t xml:space="preserve">): Allah menghendaki agar nabi-nabi palsu dilenyapkan sepenuhnya, tanpa meninggalkan sedikit pun sisa-sisa kejahatan mereka. Lihat juga </w:t>
      </w:r>
      <w:hyperlink r:id="rId342">
        <w:r>
          <w:rPr>
            <w:lang w:val="id_ID" w:bidi="id_ID"/>
          </w:rPr>
          <w:rPr>
            <w:color w:val="0000EE"/>
            <w:u w:val="single"/>
          </w:rPr>
          <w:t>Ul. 17:12</w:t>
        </w:r>
      </w:hyperlink>
      <w:r>
        <w:rPr>
          <w:lang w:val="id_ID" w:bidi="id_ID"/>
        </w:rPr>
        <w:t xml:space="preserve">; </w:t>
      </w:r>
      <w:hyperlink r:id="rId343">
        <w:r>
          <w:rPr>
            <w:lang w:val="id_ID" w:bidi="id_ID"/>
          </w:rPr>
          <w:rPr>
            <w:color w:val="0000EE"/>
            <w:u w:val="single"/>
          </w:rPr>
          <w:t>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13:6</w:t>
      </w:r>
      <w:r>
        <w:rPr>
          <w:lang w:val="id_ID" w:bidi="id_ID"/>
        </w:rPr>
      </w:r>
    </w:p>
    <w:p>
      <w:pPr/>
      <w:r>
        <w:rPr>
          <w:lang w:val="id_ID" w:bidi="id_ID"/>
        </w:rPr>
      </w:r>
      <w:r>
        <w:rPr>
          <w:lang w:val="id_ID" w:bidi="id_ID"/>
        </w:rPr>
        <w:t>Orang Israel telah mendengar tentang ilah-ilah palsu ini sebelumnya, tetapi tidak pernah menyembah mereka. Melakukan hal itu berarti melanggar dua perintah pertama, yang merupakan inti perjanjian dengan Allah.</w:t>
      </w:r>
      <w:r>
        <w:rPr>
          <w:lang w:val="id_ID" w:bidi="id_ID"/>
        </w:rPr>
      </w:r>
      <w:r>
        <w:rPr>
          <w:lang w:val="id_ID" w:bidi="id_ID"/>
        </w:rPr>
      </w:r>
    </w:p>
    <w:p>
      <w:pPr/>
      <w:r>
        <w:rPr>
          <w:lang w:val="id_ID" w:bidi="id_ID"/>
        </w:rPr>
      </w:r>
    </w:p>
    <w:p>
      <w:pPr>
        <w:pStyle w:val="Heading2"/>
      </w:pPr>
      <w:r>
        <w:rPr>
          <w:lang w:val="id_ID" w:bidi="id_ID"/>
        </w:rPr>
        <w:t>Ulangan 13:9</w:t>
      </w:r>
      <w:r>
        <w:rPr>
          <w:lang w:val="id_ID" w:bidi="id_ID"/>
        </w:rPr>
      </w:r>
    </w:p>
    <w:p>
      <w:pPr/>
      <w:r>
        <w:rPr>
          <w:lang w:val="id_ID" w:bidi="id_ID"/>
        </w:rPr>
      </w:r>
      <w:r>
        <w:rPr>
          <w:lang w:val="id_ID" w:bidi="id_ID"/>
        </w:rPr>
        <w:t>tanganmu sendirilah yang bergerak: Karena pihak yang bersalah adalah anggota keluarga sendiri (</w:t>
      </w:r>
      <w:hyperlink r:id="rId344">
        <w:r>
          <w:rPr>
            <w:lang w:val="id_ID" w:bidi="id_ID"/>
          </w:rPr>
          <w:rPr>
            <w:color w:val="0000EE"/>
            <w:u w:val="single"/>
          </w:rPr>
          <w:t>Ul. 13:6</w:t>
        </w:r>
      </w:hyperlink>
      <w:r>
        <w:rPr>
          <w:lang w:val="id_ID" w:bidi="id_ID"/>
        </w:rPr>
        <w:t>), tuntutan yang sulit ini akan menguji kedalaman komitmen seseorang untuk beribadah kepada Tuhan secara eksklusif. Kasih kepada Allah harus lebih diutamakan daripada kasih kepada anggota keluarga dan teman-teman (</w:t>
      </w:r>
      <w:hyperlink r:id="rId345">
        <w:r>
          <w:rPr>
            <w:lang w:val="id_ID" w:bidi="id_ID"/>
          </w:rPr>
          <w:rPr>
            <w:color w:val="0000EE"/>
            <w:u w:val="single"/>
          </w:rPr>
          <w:t>Mat. 10:34–39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13:13</w:t>
      </w:r>
      <w:r>
        <w:rPr>
          <w:lang w:val="id_ID" w:bidi="id_ID"/>
        </w:rPr>
      </w:r>
    </w:p>
    <w:p>
      <w:pPr/>
      <w:r>
        <w:rPr>
          <w:lang w:val="id_ID" w:bidi="id_ID"/>
        </w:rPr>
      </w:r>
      <w:r>
        <w:rPr>
          <w:lang w:val="id_ID" w:bidi="id_ID"/>
        </w:rPr>
        <w:t xml:space="preserve">dursila (secara harfiah berarti </w:t>
      </w:r>
      <w:r>
        <w:rPr>
          <w:i/>
          <w:lang w:val="id_ID" w:bidi="id_ID"/>
        </w:rPr>
        <w:t>anak-anak Belial</w:t>
      </w:r>
      <w:r>
        <w:rPr>
          <w:lang w:val="id_ID" w:bidi="id_ID"/>
        </w:rPr>
        <w:t>): Dalam bahasa Ibrani, "anak(-anak) dari … " biasanya menyatakan kaitan kelompok atau kesamaan sifat. Para dursila biasanya menipu orang lain dan menyesatkan mereka (</w:t>
      </w:r>
      <w:hyperlink r:id="rId346">
        <w:r>
          <w:rPr>
            <w:lang w:val="id_ID" w:bidi="id_ID"/>
          </w:rPr>
          <w:rPr>
            <w:color w:val="0000EE"/>
            <w:u w:val="single"/>
          </w:rPr>
          <w:t>Ams. 6:12</w:t>
        </w:r>
      </w:hyperlink>
      <w:r>
        <w:rPr>
          <w:lang w:val="id_ID" w:bidi="id_ID"/>
        </w:rPr>
        <w:t xml:space="preserve">; </w:t>
      </w:r>
      <w:hyperlink r:id="rId347">
        <w:r>
          <w:rPr>
            <w:lang w:val="id_ID" w:bidi="id_ID"/>
          </w:rPr>
          <w:rPr>
            <w:color w:val="0000EE"/>
            <w:u w:val="single"/>
          </w:rPr>
          <w:t>16:27</w:t>
        </w:r>
      </w:hyperlink>
      <w:r>
        <w:rPr>
          <w:lang w:val="id_ID" w:bidi="id_ID"/>
        </w:rPr>
        <w:t xml:space="preserve">; </w:t>
      </w:r>
      <w:hyperlink r:id="rId348">
        <w:r>
          <w:rPr>
            <w:lang w:val="id_ID" w:bidi="id_ID"/>
          </w:rPr>
          <w:rPr>
            <w:color w:val="0000EE"/>
            <w:u w:val="single"/>
          </w:rPr>
          <w:t>19:28</w:t>
        </w:r>
      </w:hyperlink>
      <w:r>
        <w:rPr>
          <w:lang w:val="id_ID" w:bidi="id_ID"/>
        </w:rPr>
        <w:t xml:space="preserve">; </w:t>
      </w:r>
      <w:hyperlink r:id="rId349">
        <w:r>
          <w:rPr>
            <w:lang w:val="id_ID" w:bidi="id_ID"/>
          </w:rPr>
          <w:rPr>
            <w:color w:val="0000EE"/>
            <w:u w:val="single"/>
          </w:rPr>
          <w:t>Nah.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13:14</w:t>
      </w:r>
      <w:r>
        <w:rPr>
          <w:lang w:val="id_ID" w:bidi="id_ID"/>
        </w:rPr>
      </w:r>
    </w:p>
    <w:p>
      <w:pPr/>
      <w:r>
        <w:rPr>
          <w:lang w:val="id_ID" w:bidi="id_ID"/>
        </w:rPr>
      </w:r>
      <w:r>
        <w:rPr>
          <w:lang w:val="id_ID" w:bidi="id_ID"/>
        </w:rPr>
        <w:t xml:space="preserve">Kekejian adalah perbuatan atau bahkan pikiran yang menyinggung perasaan Allah (lihat catatan studi pada </w:t>
      </w:r>
      <w:r>
        <w:rPr>
          <w:lang w:val="id_ID" w:bidi="id_ID"/>
        </w:rPr>
        <w:t>Ul. 7:25–26</w:t>
      </w:r>
      <w:r>
        <w:rPr>
          <w:lang w:val="id_ID" w:bidi="id_ID"/>
        </w:rPr>
        <w:t xml:space="preserve">; </w:t>
      </w:r>
      <w:r>
        <w:rPr>
          <w:lang w:val="id_ID" w:bidi="id_ID"/>
        </w:rPr>
        <w:t>12:31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13:16</w:t>
      </w:r>
      <w:r>
        <w:rPr>
          <w:lang w:val="id_ID" w:bidi="id_ID"/>
        </w:rPr>
      </w:r>
    </w:p>
    <w:p>
      <w:pPr/>
      <w:r>
        <w:rPr>
          <w:lang w:val="id_ID" w:bidi="id_ID"/>
        </w:rPr>
      </w:r>
      <w:r>
        <w:rPr>
          <w:lang w:val="id_ID" w:bidi="id_ID"/>
        </w:rPr>
        <w:t xml:space="preserve">Harta rampasan perang, atau jarahan, tidak boleh disimpan. Allah telah menetapkannya untuk dimusnahkan sepenuhnya (lihat </w:t>
      </w:r>
      <w:hyperlink r:id="rId350">
        <w:r>
          <w:rPr>
            <w:lang w:val="id_ID" w:bidi="id_ID"/>
          </w:rPr>
          <w:rPr>
            <w:color w:val="0000EE"/>
            <w:u w:val="single"/>
          </w:rPr>
          <w:t>Ul. 2:34</w:t>
        </w:r>
      </w:hyperlink>
      <w:r>
        <w:rPr>
          <w:lang w:val="id_ID" w:bidi="id_ID"/>
        </w:rPr>
        <w:t xml:space="preserve">; </w:t>
      </w:r>
      <w:hyperlink r:id="rId113">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14:1</w:t>
      </w:r>
      <w:r>
        <w:rPr>
          <w:lang w:val="id_ID" w:bidi="id_ID"/>
        </w:rPr>
      </w:r>
    </w:p>
    <w:p>
      <w:pPr/>
      <w:r>
        <w:rPr>
          <w:lang w:val="id_ID" w:bidi="id_ID"/>
        </w:rPr>
      </w:r>
      <w:r>
        <w:rPr>
          <w:lang w:val="id_ID" w:bidi="id_ID"/>
        </w:rPr>
        <w:t xml:space="preserve">menoreh-noreh dirimu: Kebiasaan kafir ini biasanya dikaitkan dengan upacara perkabungan, mungkin untuk membuat orang yang sudah mati dapat hidup kembali (lihat </w:t>
      </w:r>
      <w:hyperlink r:id="rId351">
        <w:r>
          <w:rPr>
            <w:lang w:val="id_ID" w:bidi="id_ID"/>
          </w:rPr>
          <w:rPr>
            <w:color w:val="0000EE"/>
            <w:u w:val="single"/>
          </w:rPr>
          <w:t>1Raj. 18:28</w:t>
        </w:r>
      </w:hyperlink>
      <w:r>
        <w:rPr>
          <w:lang w:val="id_ID" w:bidi="id_ID"/>
        </w:rPr>
        <w:t xml:space="preserve">; </w:t>
      </w:r>
      <w:hyperlink r:id="rId352">
        <w:r>
          <w:rPr>
            <w:lang w:val="id_ID" w:bidi="id_ID"/>
          </w:rPr>
          <w:rPr>
            <w:color w:val="0000EE"/>
            <w:u w:val="single"/>
          </w:rPr>
          <w:t>Za. 13:4–6</w:t>
        </w:r>
      </w:hyperlink>
      <w:r>
        <w:rPr>
          <w:lang w:val="id_ID" w:bidi="id_ID"/>
        </w:rPr>
        <w:t xml:space="preserve">). • menggundul rambut: Praktik ini juga berkaitan dengan ratapan bagi orang mati (lihat </w:t>
      </w:r>
      <w:hyperlink r:id="rId353">
        <w:r>
          <w:rPr>
            <w:lang w:val="id_ID" w:bidi="id_ID"/>
          </w:rPr>
          <w:rPr>
            <w:color w:val="0000EE"/>
            <w:u w:val="single"/>
          </w:rPr>
          <w:t>Im. 19:27–28</w:t>
        </w:r>
      </w:hyperlink>
      <w:r>
        <w:rPr>
          <w:lang w:val="id_ID" w:bidi="id_ID"/>
        </w:rPr>
        <w:t xml:space="preserve">; </w:t>
      </w:r>
      <w:hyperlink r:id="rId354">
        <w:r>
          <w:rPr>
            <w:lang w:val="id_ID" w:bidi="id_ID"/>
          </w:rPr>
          <w:rPr>
            <w:color w:val="0000EE"/>
            <w:u w:val="single"/>
          </w:rPr>
          <w:t>21:5–6</w:t>
        </w:r>
      </w:hyperlink>
      <w:r>
        <w:rPr>
          <w:lang w:val="id_ID" w:bidi="id_ID"/>
        </w:rPr>
        <w:t>), tetapi makna yang tepat dari prosesi ini tidak diketahui.</w:t>
      </w:r>
      <w:r>
        <w:rPr>
          <w:lang w:val="id_ID" w:bidi="id_ID"/>
        </w:rPr>
      </w:r>
      <w:r>
        <w:rPr>
          <w:lang w:val="id_ID" w:bidi="id_ID"/>
        </w:rPr>
      </w:r>
    </w:p>
    <w:p>
      <w:pPr/>
      <w:r>
        <w:rPr>
          <w:lang w:val="id_ID" w:bidi="id_ID"/>
        </w:rPr>
      </w:r>
    </w:p>
    <w:p>
      <w:pPr>
        <w:pStyle w:val="Heading2"/>
      </w:pPr>
      <w:r>
        <w:rPr>
          <w:lang w:val="id_ID" w:bidi="id_ID"/>
        </w:rPr>
        <w:t>Ulangan 14:1–21</w:t>
      </w:r>
      <w:r>
        <w:rPr>
          <w:lang w:val="id_ID" w:bidi="id_ID"/>
        </w:rPr>
      </w:r>
    </w:p>
    <w:p>
      <w:pPr/>
      <w:r>
        <w:rPr>
          <w:lang w:val="id_ID" w:bidi="id_ID"/>
        </w:rPr>
      </w:r>
      <w:r>
        <w:rPr>
          <w:lang w:val="id_ID" w:bidi="id_ID"/>
        </w:rPr>
        <w:t>Lihat Catatan Tema "</w:t>
      </w:r>
      <w:r>
        <w:rPr>
          <w:lang w:val="id_ID" w:bidi="id_ID"/>
        </w:rPr>
        <w:t>Tahir, Najis, dan Kudus</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14:2</w:t>
      </w:r>
      <w:r>
        <w:rPr>
          <w:lang w:val="id_ID" w:bidi="id_ID"/>
        </w:rPr>
      </w:r>
    </w:p>
    <w:p>
      <w:pPr/>
      <w:r>
        <w:rPr>
          <w:lang w:val="id_ID" w:bidi="id_ID"/>
        </w:rPr>
      </w:r>
      <w:r>
        <w:rPr>
          <w:lang w:val="id_ID" w:bidi="id_ID"/>
        </w:rPr>
        <w:t>Makna dasar bahasa Ibrani dari kata kudus berfokus pada pemisahan seseorang atau sesuatu untuk fungsi atau penggunaan tertentu. Makna turunannya adalah "murni" atau "lurus secara moral dan spiritual".</w:t>
      </w:r>
      <w:r>
        <w:rPr>
          <w:lang w:val="id_ID" w:bidi="id_ID"/>
        </w:rPr>
      </w:r>
      <w:r>
        <w:rPr>
          <w:lang w:val="id_ID" w:bidi="id_ID"/>
        </w:rPr>
      </w:r>
    </w:p>
    <w:p>
      <w:pPr/>
      <w:r>
        <w:rPr>
          <w:lang w:val="id_ID" w:bidi="id_ID"/>
        </w:rPr>
      </w:r>
    </w:p>
    <w:p>
      <w:pPr>
        <w:pStyle w:val="Heading2"/>
      </w:pPr>
      <w:r>
        <w:rPr>
          <w:lang w:val="id_ID" w:bidi="id_ID"/>
        </w:rPr>
        <w:t>Ulangan 14:6</w:t>
      </w:r>
      <w:r>
        <w:rPr>
          <w:lang w:val="id_ID" w:bidi="id_ID"/>
        </w:rPr>
      </w:r>
    </w:p>
    <w:p>
      <w:pPr/>
      <w:r>
        <w:rPr>
          <w:lang w:val="id_ID" w:bidi="id_ID"/>
        </w:rPr>
      </w:r>
      <w:r>
        <w:rPr>
          <w:lang w:val="id_ID" w:bidi="id_ID"/>
        </w:rPr>
        <w:t xml:space="preserve">kukunya bersela panjang menjadi dua </w:t>
      </w:r>
      <w:r>
        <w:rPr>
          <w:lang w:val="id_ID" w:bidi="id_ID"/>
        </w:rPr>
        <w:t xml:space="preserve">– </w:t>
      </w:r>
      <w:r>
        <w:rPr>
          <w:lang w:val="id_ID" w:bidi="id_ID"/>
        </w:rPr>
        <w:t xml:space="preserve">dan yang memamah biak: Kriteria-kriteria ini membedakan binatang-binatang yang boleh dimakan yang tercantum dalam </w:t>
      </w:r>
      <w:hyperlink r:id="rId355">
        <w:r>
          <w:rPr>
            <w:lang w:val="id_ID" w:bidi="id_ID"/>
          </w:rPr>
          <w:rPr>
            <w:color w:val="0000EE"/>
            <w:u w:val="single"/>
          </w:rPr>
          <w:t>Ul. 14:4–5</w:t>
        </w:r>
      </w:hyperlink>
      <w:r>
        <w:rPr>
          <w:lang w:val="id_ID" w:bidi="id_ID"/>
        </w:rPr>
        <w:t xml:space="preserve"> dengan yang tercantum dalam </w:t>
      </w:r>
      <w:hyperlink r:id="rId356">
        <w:r>
          <w:rPr>
            <w:lang w:val="id_ID" w:bidi="id_ID"/>
          </w:rPr>
          <w:rPr>
            <w:color w:val="0000EE"/>
            <w:u w:val="single"/>
          </w:rPr>
          <w:t>Ul. 14:7–8</w:t>
        </w:r>
      </w:hyperlink>
      <w:r>
        <w:rPr>
          <w:lang w:val="id_ID" w:bidi="id_ID"/>
        </w:rPr>
        <w:t>. Meskipun orang-orang merasakan manfaat kesehatan dari menaati larangan-larangan ini, sebenarnya sesuatu itu kudus atau najis hanya karena Allah menyatakannya demikian.</w:t>
      </w:r>
      <w:r>
        <w:rPr>
          <w:lang w:val="id_ID" w:bidi="id_ID"/>
        </w:rPr>
      </w:r>
      <w:r>
        <w:rPr>
          <w:lang w:val="id_ID" w:bidi="id_ID"/>
        </w:rPr>
      </w:r>
    </w:p>
    <w:p>
      <w:pPr/>
      <w:r>
        <w:rPr>
          <w:lang w:val="id_ID" w:bidi="id_ID"/>
        </w:rPr>
      </w:r>
    </w:p>
    <w:p>
      <w:pPr>
        <w:pStyle w:val="Heading2"/>
      </w:pPr>
      <w:r>
        <w:rPr>
          <w:lang w:val="id_ID" w:bidi="id_ID"/>
        </w:rPr>
        <w:t>Ulangan 14:7</w:t>
      </w:r>
      <w:r>
        <w:rPr>
          <w:lang w:val="id_ID" w:bidi="id_ID"/>
        </w:rPr>
      </w:r>
    </w:p>
    <w:p>
      <w:pPr/>
      <w:r>
        <w:rPr>
          <w:lang w:val="id_ID" w:bidi="id_ID"/>
        </w:rPr>
      </w:r>
      <w:r>
        <w:rPr>
          <w:lang w:val="id_ID" w:bidi="id_ID"/>
        </w:rPr>
        <w:t>marmot adalah mamalia berkuku seukuran kelinci.</w:t>
      </w:r>
      <w:r>
        <w:rPr>
          <w:lang w:val="id_ID" w:bidi="id_ID"/>
        </w:rPr>
      </w:r>
      <w:r>
        <w:rPr>
          <w:lang w:val="id_ID" w:bidi="id_ID"/>
        </w:rPr>
      </w:r>
    </w:p>
    <w:p>
      <w:pPr/>
      <w:r>
        <w:rPr>
          <w:lang w:val="id_ID" w:bidi="id_ID"/>
        </w:rPr>
      </w:r>
    </w:p>
    <w:p>
      <w:pPr>
        <w:pStyle w:val="Heading2"/>
      </w:pPr>
      <w:r>
        <w:rPr>
          <w:lang w:val="id_ID" w:bidi="id_ID"/>
        </w:rPr>
        <w:t>Ulangan 14:8</w:t>
      </w:r>
      <w:r>
        <w:rPr>
          <w:lang w:val="id_ID" w:bidi="id_ID"/>
        </w:rPr>
      </w:r>
    </w:p>
    <w:p>
      <w:pPr/>
      <w:r>
        <w:rPr>
          <w:lang w:val="id_ID" w:bidi="id_ID"/>
        </w:rPr>
      </w:r>
      <w:r>
        <w:rPr>
          <w:lang w:val="id_ID" w:bidi="id_ID"/>
        </w:rPr>
        <w:t>Perintah untuk tidak terkena bangkainya terutama bertujuan untuk menjaga kemurnian prosesi/ritual.</w:t>
      </w:r>
      <w:r>
        <w:rPr>
          <w:lang w:val="id_ID" w:bidi="id_ID"/>
        </w:rPr>
      </w:r>
      <w:r>
        <w:rPr>
          <w:lang w:val="id_ID" w:bidi="id_ID"/>
        </w:rPr>
      </w:r>
    </w:p>
    <w:p>
      <w:pPr/>
      <w:r>
        <w:rPr>
          <w:lang w:val="id_ID" w:bidi="id_ID"/>
        </w:rPr>
      </w:r>
    </w:p>
    <w:p>
      <w:pPr>
        <w:pStyle w:val="Heading2"/>
      </w:pPr>
      <w:r>
        <w:rPr>
          <w:lang w:val="id_ID" w:bidi="id_ID"/>
        </w:rPr>
        <w:t>Ulangan 14:11–18</w:t>
      </w:r>
      <w:r>
        <w:rPr>
          <w:lang w:val="id_ID" w:bidi="id_ID"/>
        </w:rPr>
      </w:r>
    </w:p>
    <w:p>
      <w:pPr/>
      <w:r>
        <w:rPr>
          <w:lang w:val="id_ID" w:bidi="id_ID"/>
        </w:rPr>
      </w:r>
      <w:r>
        <w:rPr>
          <w:lang w:val="id_ID" w:bidi="id_ID"/>
        </w:rPr>
        <w:t>Hewan-hewan ini dikelompokkan sebagai binatang terbang yang memakan bangkai/daging yang membusuk.</w:t>
      </w:r>
      <w:r>
        <w:rPr>
          <w:lang w:val="id_ID" w:bidi="id_ID"/>
        </w:rPr>
      </w:r>
      <w:r>
        <w:rPr>
          <w:lang w:val="id_ID" w:bidi="id_ID"/>
        </w:rPr>
      </w:r>
    </w:p>
    <w:p>
      <w:pPr/>
      <w:r>
        <w:rPr>
          <w:lang w:val="id_ID" w:bidi="id_ID"/>
        </w:rPr>
      </w:r>
    </w:p>
    <w:p>
      <w:pPr>
        <w:pStyle w:val="Heading2"/>
      </w:pPr>
      <w:r>
        <w:rPr>
          <w:lang w:val="id_ID" w:bidi="id_ID"/>
        </w:rPr>
        <w:t>Ulangan 14:19–20</w:t>
      </w:r>
      <w:r>
        <w:rPr>
          <w:lang w:val="id_ID" w:bidi="id_ID"/>
        </w:rPr>
      </w:r>
    </w:p>
    <w:p>
      <w:pPr/>
      <w:r>
        <w:rPr>
          <w:lang w:val="id_ID" w:bidi="id_ID"/>
        </w:rPr>
      </w:r>
      <w:r>
        <w:rPr>
          <w:lang w:val="id_ID" w:bidi="id_ID"/>
        </w:rPr>
        <w:t xml:space="preserve">binatang mengeriap yang bersayap: bdk. </w:t>
      </w:r>
      <w:hyperlink r:id="rId357">
        <w:r>
          <w:rPr>
            <w:lang w:val="id_ID" w:bidi="id_ID"/>
          </w:rPr>
          <w:rPr>
            <w:color w:val="0000EE"/>
            <w:u w:val="single"/>
          </w:rPr>
          <w:t>Im. 11:20–23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14:21</w:t>
      </w:r>
      <w:r>
        <w:rPr>
          <w:lang w:val="id_ID" w:bidi="id_ID"/>
        </w:rPr>
      </w:r>
    </w:p>
    <w:p>
      <w:pPr/>
      <w:r>
        <w:rPr>
          <w:lang w:val="id_ID" w:bidi="id_ID"/>
        </w:rPr>
      </w:r>
      <w:r>
        <w:rPr>
          <w:lang w:val="id_ID" w:bidi="id_ID"/>
        </w:rPr>
        <w:t xml:space="preserve">Hewan yang mati secara alamiah dianggap najis (meskipun dianggap tidak haram ketika masih hidup) karena belum disembelih sesuai dengan prosesi ritual dan darahnya belum dialirkan dan dibuang dengan semestinya (lihat </w:t>
      </w:r>
      <w:hyperlink r:id="rId333">
        <w:r>
          <w:rPr>
            <w:lang w:val="id_ID" w:bidi="id_ID"/>
          </w:rPr>
          <w:rPr>
            <w:color w:val="0000EE"/>
            <w:u w:val="single"/>
          </w:rPr>
          <w:t>Ul. 12:23–25</w:t>
        </w:r>
      </w:hyperlink>
      <w:r>
        <w:rPr>
          <w:lang w:val="id_ID" w:bidi="id_ID"/>
        </w:rPr>
        <w:t xml:space="preserve">). • Janganlah kaumasak anak kambing dalam air susu induknya: Penjelasan umum mengapa praktik kafir ini tidak pantas adalah karena praktik ini tidak sejalan dengan rasa kasih sayang dan kepercayaan alamiah antara induk dan anaknya (lihat </w:t>
      </w:r>
      <w:hyperlink r:id="rId358">
        <w:r>
          <w:rPr>
            <w:lang w:val="id_ID" w:bidi="id_ID"/>
          </w:rPr>
          <w:rPr>
            <w:color w:val="0000EE"/>
            <w:u w:val="single"/>
          </w:rPr>
          <w:t>Ul. 28:56–57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14:22–27</w:t>
      </w:r>
      <w:r>
        <w:rPr>
          <w:lang w:val="id_ID" w:bidi="id_ID"/>
        </w:rPr>
      </w:r>
    </w:p>
    <w:p>
      <w:pPr/>
      <w:r>
        <w:rPr>
          <w:lang w:val="id_ID" w:bidi="id_ID"/>
        </w:rPr>
      </w:r>
      <w:r>
        <w:rPr>
          <w:lang w:val="id_ID" w:bidi="id_ID"/>
        </w:rPr>
        <w:t>mempersembahkan sepersepuluh: Praktik kuno memberikan sepersepuluh sudah ada sebelum hukum Musa (</w:t>
      </w:r>
      <w:hyperlink r:id="rId359">
        <w:r>
          <w:rPr>
            <w:lang w:val="id_ID" w:bidi="id_ID"/>
          </w:rPr>
          <w:rPr>
            <w:color w:val="0000EE"/>
            <w:u w:val="single"/>
          </w:rPr>
          <w:t>Kej. 14:20</w:t>
        </w:r>
      </w:hyperlink>
      <w:r>
        <w:rPr>
          <w:lang w:val="id_ID" w:bidi="id_ID"/>
        </w:rPr>
        <w:t xml:space="preserve">; </w:t>
      </w:r>
      <w:hyperlink r:id="rId360">
        <w:r>
          <w:rPr>
            <w:lang w:val="id_ID" w:bidi="id_ID"/>
          </w:rPr>
          <w:rPr>
            <w:color w:val="0000EE"/>
            <w:u w:val="single"/>
          </w:rPr>
          <w:t>28:22</w:t>
        </w:r>
      </w:hyperlink>
      <w:r>
        <w:rPr>
          <w:lang w:val="id_ID" w:bidi="id_ID"/>
        </w:rPr>
        <w:t xml:space="preserve">) dan ada pula dalam budaya-budaya kuno lainnya. Di sini sepersepuluh dipandang sebagai pajak atau persembahan yang dikumpulkan oleh Tuhan yang berdaulat dari para pengikutnya (lihat </w:t>
      </w:r>
      <w:r>
        <w:rPr>
          <w:lang w:val="id_ID" w:bidi="id_ID"/>
        </w:rPr>
        <w:t>catatan studi pada Ul. 1:31</w:t>
      </w:r>
      <w:r>
        <w:rPr>
          <w:lang w:val="id_ID" w:bidi="id_ID"/>
        </w:rPr>
        <w:t xml:space="preserve"> dan </w:t>
      </w:r>
      <w:r>
        <w:rPr>
          <w:lang w:val="id_ID" w:bidi="id_ID"/>
        </w:rPr>
        <w:t>Ul. 12:6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14:23</w:t>
      </w:r>
      <w:r>
        <w:rPr>
          <w:lang w:val="id_ID" w:bidi="id_ID"/>
        </w:rPr>
      </w:r>
    </w:p>
    <w:p>
      <w:pPr/>
      <w:r>
        <w:rPr>
          <w:lang w:val="id_ID" w:bidi="id_ID"/>
        </w:rPr>
      </w:r>
      <w:r>
        <w:rPr>
          <w:lang w:val="id_ID" w:bidi="id_ID"/>
        </w:rPr>
        <w:t xml:space="preserve">di tempat yang akan dipilih-Nya untuk membuat nama-Nya diam di sana (secara harfiah, </w:t>
      </w:r>
      <w:r>
        <w:rPr>
          <w:i/>
          <w:lang w:val="id_ID" w:bidi="id_ID"/>
        </w:rPr>
        <w:t>tempat di mana nama-Nya berdiam</w:t>
      </w:r>
      <w:r>
        <w:rPr>
          <w:lang w:val="id_ID" w:bidi="id_ID"/>
        </w:rPr>
        <w:t xml:space="preserve">) adalah tempat kudus yang utama, tempat tinggal Tuhan di bumi di tengah-tengah umat-Nya (lihat </w:t>
      </w:r>
      <w:hyperlink r:id="rId361">
        <w:r>
          <w:rPr>
            <w:lang w:val="id_ID" w:bidi="id_ID"/>
          </w:rPr>
          <w:rPr>
            <w:color w:val="0000EE"/>
            <w:u w:val="single"/>
          </w:rPr>
          <w:t>Ul. 12:5</w:t>
        </w:r>
      </w:hyperlink>
      <w:r>
        <w:rPr>
          <w:lang w:val="id_ID" w:bidi="id_ID"/>
        </w:rPr>
        <w:t xml:space="preserve">, </w:t>
      </w:r>
      <w:hyperlink r:id="rId362">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14:26</w:t>
      </w:r>
      <w:r>
        <w:rPr>
          <w:lang w:val="id_ID" w:bidi="id_ID"/>
        </w:rPr>
      </w:r>
    </w:p>
    <w:p>
      <w:pPr/>
      <w:r>
        <w:rPr>
          <w:lang w:val="id_ID" w:bidi="id_ID"/>
        </w:rPr>
      </w:r>
      <w:r>
        <w:rPr>
          <w:lang w:val="id_ID" w:bidi="id_ID"/>
        </w:rPr>
        <w:t>anggur atau minuman yang memabukkan digunakan dalam upacara-upacara penyembahan (</w:t>
      </w:r>
      <w:hyperlink r:id="rId363">
        <w:r>
          <w:rPr>
            <w:lang w:val="id_ID" w:bidi="id_ID"/>
          </w:rPr>
          <w:rPr>
            <w:color w:val="0000EE"/>
            <w:u w:val="single"/>
          </w:rPr>
          <w:t>Kej. 14:18</w:t>
        </w:r>
      </w:hyperlink>
      <w:r>
        <w:rPr>
          <w:lang w:val="id_ID" w:bidi="id_ID"/>
        </w:rPr>
        <w:t xml:space="preserve">; </w:t>
      </w:r>
      <w:hyperlink r:id="rId364">
        <w:r>
          <w:rPr>
            <w:lang w:val="id_ID" w:bidi="id_ID"/>
          </w:rPr>
          <w:rPr>
            <w:color w:val="0000EE"/>
            <w:u w:val="single"/>
          </w:rPr>
          <w:t>35:14</w:t>
        </w:r>
      </w:hyperlink>
      <w:r>
        <w:rPr>
          <w:lang w:val="id_ID" w:bidi="id_ID"/>
        </w:rPr>
        <w:t xml:space="preserve">; </w:t>
      </w:r>
      <w:hyperlink r:id="rId365">
        <w:r>
          <w:rPr>
            <w:lang w:val="id_ID" w:bidi="id_ID"/>
          </w:rPr>
          <w:rPr>
            <w:color w:val="0000EE"/>
            <w:u w:val="single"/>
          </w:rPr>
          <w:t>Kel. 29:40–41</w:t>
        </w:r>
      </w:hyperlink>
      <w:r>
        <w:rPr>
          <w:lang w:val="id_ID" w:bidi="id_ID"/>
        </w:rPr>
        <w:t xml:space="preserve">; </w:t>
      </w:r>
      <w:hyperlink r:id="rId366">
        <w:r>
          <w:rPr>
            <w:lang w:val="id_ID" w:bidi="id_ID"/>
          </w:rPr>
          <w:rPr>
            <w:color w:val="0000EE"/>
            <w:u w:val="single"/>
          </w:rPr>
          <w:t>Mat. 26:27</w:t>
        </w:r>
      </w:hyperlink>
      <w:r>
        <w:rPr>
          <w:lang w:val="id_ID" w:bidi="id_ID"/>
        </w:rPr>
        <w:t>) dan dalam perayaan; keduanya melambangkan berkat Allah (</w:t>
      </w:r>
      <w:hyperlink r:id="rId367">
        <w:r>
          <w:rPr>
            <w:lang w:val="id_ID" w:bidi="id_ID"/>
          </w:rPr>
          <w:rPr>
            <w:color w:val="0000EE"/>
            <w:u w:val="single"/>
          </w:rPr>
          <w:t>Kej. 27:25</w:t>
        </w:r>
      </w:hyperlink>
      <w:r>
        <w:rPr>
          <w:lang w:val="id_ID" w:bidi="id_ID"/>
        </w:rPr>
        <w:t xml:space="preserve">, </w:t>
      </w:r>
      <w:hyperlink r:id="rId368">
        <w:r>
          <w:rPr>
            <w:lang w:val="id_ID" w:bidi="id_ID"/>
          </w:rPr>
          <w:rPr>
            <w:color w:val="0000EE"/>
            <w:u w:val="single"/>
          </w:rPr>
          <w:t>28</w:t>
        </w:r>
      </w:hyperlink>
      <w:r>
        <w:rPr>
          <w:lang w:val="id_ID" w:bidi="id_ID"/>
        </w:rPr>
        <w:t xml:space="preserve">; </w:t>
      </w:r>
      <w:hyperlink r:id="rId369">
        <w:r>
          <w:rPr>
            <w:lang w:val="id_ID" w:bidi="id_ID"/>
          </w:rPr>
          <w:rPr>
            <w:color w:val="0000EE"/>
            <w:u w:val="single"/>
          </w:rPr>
          <w:t>49:11</w:t>
        </w:r>
      </w:hyperlink>
      <w:r>
        <w:rPr>
          <w:lang w:val="id_ID" w:bidi="id_ID"/>
        </w:rPr>
        <w:t xml:space="preserve">; </w:t>
      </w:r>
      <w:hyperlink r:id="rId370">
        <w:r>
          <w:rPr>
            <w:lang w:val="id_ID" w:bidi="id_ID"/>
          </w:rPr>
          <w:rPr>
            <w:color w:val="0000EE"/>
            <w:u w:val="single"/>
          </w:rPr>
          <w:t>1Taw. 12:40</w:t>
        </w:r>
      </w:hyperlink>
      <w:r>
        <w:rPr>
          <w:lang w:val="id_ID" w:bidi="id_ID"/>
        </w:rPr>
        <w:t xml:space="preserve">; </w:t>
      </w:r>
      <w:hyperlink r:id="rId371">
        <w:r>
          <w:rPr>
            <w:lang w:val="id_ID" w:bidi="id_ID"/>
          </w:rPr>
          <w:rPr>
            <w:color w:val="0000EE"/>
            <w:u w:val="single"/>
          </w:rPr>
          <w:t>Mzm. 104:15</w:t>
        </w:r>
      </w:hyperlink>
      <w:r>
        <w:rPr>
          <w:lang w:val="id_ID" w:bidi="id_ID"/>
        </w:rPr>
        <w:t xml:space="preserve">; </w:t>
      </w:r>
      <w:hyperlink r:id="rId372">
        <w:r>
          <w:rPr>
            <w:lang w:val="id_ID" w:bidi="id_ID"/>
          </w:rPr>
          <w:rPr>
            <w:color w:val="0000EE"/>
            <w:u w:val="single"/>
          </w:rPr>
          <w:t>Kid. 4:10</w:t>
        </w:r>
      </w:hyperlink>
      <w:r>
        <w:rPr>
          <w:lang w:val="id_ID" w:bidi="id_ID"/>
        </w:rPr>
        <w:t xml:space="preserve">; </w:t>
      </w:r>
      <w:hyperlink r:id="rId373">
        <w:r>
          <w:rPr>
            <w:lang w:val="id_ID" w:bidi="id_ID"/>
          </w:rPr>
          <w:rPr>
            <w:color w:val="0000EE"/>
            <w:u w:val="single"/>
          </w:rPr>
          <w:t>5:1</w:t>
        </w:r>
      </w:hyperlink>
      <w:r>
        <w:rPr>
          <w:lang w:val="id_ID" w:bidi="id_ID"/>
        </w:rPr>
        <w:t xml:space="preserve">; </w:t>
      </w:r>
      <w:hyperlink r:id="rId374">
        <w:r>
          <w:rPr>
            <w:lang w:val="id_ID" w:bidi="id_ID"/>
          </w:rPr>
          <w:rPr>
            <w:color w:val="0000EE"/>
            <w:u w:val="single"/>
          </w:rPr>
          <w:t>Yes. 25:6</w:t>
        </w:r>
      </w:hyperlink>
      <w:r>
        <w:rPr>
          <w:lang w:val="id_ID" w:bidi="id_ID"/>
        </w:rPr>
        <w:t xml:space="preserve">; </w:t>
      </w:r>
      <w:hyperlink r:id="rId375">
        <w:r>
          <w:rPr>
            <w:lang w:val="id_ID" w:bidi="id_ID"/>
          </w:rPr>
          <w:rPr>
            <w:color w:val="0000EE"/>
            <w:u w:val="single"/>
          </w:rPr>
          <w:t>Mat. 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14:27</w:t>
      </w:r>
      <w:r>
        <w:rPr>
          <w:lang w:val="id_ID" w:bidi="id_ID"/>
        </w:rPr>
      </w:r>
    </w:p>
    <w:p>
      <w:pPr/>
      <w:r>
        <w:rPr>
          <w:lang w:val="id_ID" w:bidi="id_ID"/>
        </w:rPr>
      </w:r>
      <w:r>
        <w:rPr>
          <w:lang w:val="id_ID" w:bidi="id_ID"/>
        </w:rPr>
        <w:t xml:space="preserve">Karena suku Lewi tidak mempunyai warisan geografis sendiri dan dilarang terlibat dalam pekerjaan duniawi, mereka bergantung pada sokongan (nafkah hidup) dari suku-suku lain (lihat </w:t>
      </w:r>
      <w:hyperlink r:id="rId376">
        <w:r>
          <w:rPr>
            <w:lang w:val="id_ID" w:bidi="id_ID"/>
          </w:rPr>
          <w:rPr>
            <w:color w:val="0000EE"/>
            <w:u w:val="single"/>
          </w:rPr>
          <w:t>Ul.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14:28</w:t>
      </w:r>
      <w:r>
        <w:rPr>
          <w:lang w:val="id_ID" w:bidi="id_ID"/>
        </w:rPr>
      </w:r>
    </w:p>
    <w:p>
      <w:pPr/>
      <w:r>
        <w:rPr>
          <w:lang w:val="id_ID" w:bidi="id_ID"/>
        </w:rPr>
      </w:r>
      <w:r>
        <w:rPr>
          <w:lang w:val="id_ID" w:bidi="id_ID"/>
        </w:rPr>
        <w:t>Persepuluhan tahunan diwajibkan bagi semua laki-laki dewasa Israel sebagai bagian dari perayaan hari raya mereka (</w:t>
      </w:r>
      <w:hyperlink r:id="rId377">
        <w:r>
          <w:rPr>
            <w:lang w:val="id_ID" w:bidi="id_ID"/>
          </w:rPr>
          <w:rPr>
            <w:color w:val="0000EE"/>
            <w:u w:val="single"/>
          </w:rPr>
          <w:t>Ul. 15:20</w:t>
        </w:r>
      </w:hyperlink>
      <w:r>
        <w:rPr>
          <w:lang w:val="id_ID" w:bidi="id_ID"/>
        </w:rPr>
        <w:t xml:space="preserve">; </w:t>
      </w:r>
      <w:hyperlink r:id="rId378">
        <w:r>
          <w:rPr>
            <w:lang w:val="id_ID" w:bidi="id_ID"/>
          </w:rPr>
          <w:rPr>
            <w:color w:val="0000EE"/>
            <w:u w:val="single"/>
          </w:rPr>
          <w:t>16:16–17</w:t>
        </w:r>
      </w:hyperlink>
      <w:r>
        <w:rPr>
          <w:lang w:val="id_ID" w:bidi="id_ID"/>
        </w:rPr>
        <w:t>). Persepuluhan setiap tiga tahun memenuhi kebutuhan orang Lewi dan golongan lain yang bergantung pada masyarakat Israel (</w:t>
      </w:r>
      <w:hyperlink r:id="rId379">
        <w:r>
          <w:rPr>
            <w:lang w:val="id_ID" w:bidi="id_ID"/>
          </w:rPr>
          <w:rPr>
            <w:color w:val="0000EE"/>
            <w:u w:val="single"/>
          </w:rPr>
          <w:t>Ul. 14:29</w:t>
        </w:r>
      </w:hyperlink>
      <w:r>
        <w:rPr>
          <w:lang w:val="id_ID" w:bidi="id_ID"/>
        </w:rPr>
        <w:t xml:space="preserve">). Lihat </w:t>
      </w:r>
      <w:r>
        <w:rPr>
          <w:lang w:val="id_ID" w:bidi="id_ID"/>
        </w:rPr>
        <w:t>catatan studi pada Im. 27:30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15:1</w:t>
      </w:r>
      <w:r>
        <w:rPr>
          <w:lang w:val="id_ID" w:bidi="id_ID"/>
        </w:rPr>
      </w:r>
    </w:p>
    <w:p>
      <w:pPr/>
      <w:r>
        <w:rPr>
          <w:lang w:val="id_ID" w:bidi="id_ID"/>
        </w:rPr>
      </w:r>
      <w:r>
        <w:rPr>
          <w:lang w:val="id_ID" w:bidi="id_ID"/>
        </w:rPr>
        <w:t>Penghapusan hutang: Istilah teknis ini mengacu pada pembebasan orang yang berada dalam jeratan keuangan dari kreditor mereka dan dari segala denda atas kegagalan/keterlambatan pembayaran.</w:t>
      </w:r>
      <w:r>
        <w:rPr>
          <w:lang w:val="id_ID" w:bidi="id_ID"/>
        </w:rPr>
      </w:r>
      <w:r>
        <w:rPr>
          <w:lang w:val="id_ID" w:bidi="id_ID"/>
        </w:rPr>
      </w:r>
    </w:p>
    <w:p>
      <w:pPr/>
      <w:r>
        <w:rPr>
          <w:lang w:val="id_ID" w:bidi="id_ID"/>
        </w:rPr>
      </w:r>
    </w:p>
    <w:p>
      <w:pPr>
        <w:pStyle w:val="Heading2"/>
      </w:pPr>
      <w:r>
        <w:rPr>
          <w:lang w:val="id_ID" w:bidi="id_ID"/>
        </w:rPr>
        <w:t>Ulangan 15:1–23</w:t>
      </w:r>
      <w:r>
        <w:rPr>
          <w:lang w:val="id_ID" w:bidi="id_ID"/>
        </w:rPr>
      </w:r>
    </w:p>
    <w:p>
      <w:pPr/>
      <w:r>
        <w:rPr>
          <w:lang w:val="id_ID" w:bidi="id_ID"/>
        </w:rPr>
      </w:r>
      <w:r>
        <w:rPr>
          <w:lang w:val="id_ID" w:bidi="id_ID"/>
        </w:rPr>
        <w:t>Hukum-hukum tersebut mencakup peraturan pinjam meminjam sehingga orang miskin dapat bertahan hidup dari kekurangan. Hukum-hukum ini memberikan batasan-batasan agar orang kaya dapat memenuhi kebutuhan orang miskin tanpa mengeksploitasi mereka.</w:t>
      </w:r>
      <w:r>
        <w:rPr>
          <w:lang w:val="id_ID" w:bidi="id_ID"/>
        </w:rPr>
      </w:r>
      <w:r>
        <w:rPr>
          <w:lang w:val="id_ID" w:bidi="id_ID"/>
        </w:rPr>
      </w:r>
    </w:p>
    <w:p>
      <w:pPr/>
      <w:r>
        <w:rPr>
          <w:lang w:val="id_ID" w:bidi="id_ID"/>
        </w:rPr>
      </w:r>
    </w:p>
    <w:p>
      <w:pPr>
        <w:pStyle w:val="Heading2"/>
      </w:pPr>
      <w:r>
        <w:rPr>
          <w:lang w:val="id_ID" w:bidi="id_ID"/>
        </w:rPr>
        <w:t>Ulangan 15:2</w:t>
      </w:r>
      <w:r>
        <w:rPr>
          <w:lang w:val="id_ID" w:bidi="id_ID"/>
        </w:rPr>
      </w:r>
    </w:p>
    <w:p>
      <w:pPr/>
      <w:r>
        <w:rPr>
          <w:lang w:val="id_ID" w:bidi="id_ID"/>
        </w:rPr>
      </w:r>
      <w:r>
        <w:rPr>
          <w:lang w:val="id_ID" w:bidi="id_ID"/>
        </w:rPr>
        <w:t xml:space="preserve">Waktu penghapusan harus dilakukan setiap tahun ketujuh di seluruh bangsa (tahun Sabat, </w:t>
      </w:r>
      <w:hyperlink r:id="rId380">
        <w:r>
          <w:rPr>
            <w:lang w:val="id_ID" w:bidi="id_ID"/>
          </w:rPr>
          <w:rPr>
            <w:color w:val="0000EE"/>
            <w:u w:val="single"/>
          </w:rPr>
          <w:t>Im. 25:1–7</w:t>
        </w:r>
      </w:hyperlink>
      <w:r>
        <w:rPr>
          <w:lang w:val="id_ID" w:bidi="id_ID"/>
        </w:rPr>
        <w:t>). Jangka waktunya mengikuti kalender, bukan dihitung berdasarkan waktu perjanjian pinjaman. Ini berarti bahwa tahun penghapusan dapat jatuh paling cepat satu tahun setelah pinjaman diberikan.</w:t>
      </w:r>
      <w:r>
        <w:rPr>
          <w:lang w:val="id_ID" w:bidi="id_ID"/>
        </w:rPr>
      </w:r>
      <w:r>
        <w:rPr>
          <w:lang w:val="id_ID" w:bidi="id_ID"/>
        </w:rPr>
      </w:r>
    </w:p>
    <w:p>
      <w:pPr/>
      <w:r>
        <w:rPr>
          <w:lang w:val="id_ID" w:bidi="id_ID"/>
        </w:rPr>
      </w:r>
    </w:p>
    <w:p>
      <w:pPr>
        <w:pStyle w:val="Heading2"/>
      </w:pPr>
      <w:r>
        <w:rPr>
          <w:lang w:val="id_ID" w:bidi="id_ID"/>
        </w:rPr>
        <w:t>Ulangan 15:4</w:t>
      </w:r>
      <w:r>
        <w:rPr>
          <w:lang w:val="id_ID" w:bidi="id_ID"/>
        </w:rPr>
      </w:r>
    </w:p>
    <w:p>
      <w:pPr/>
      <w:r>
        <w:rPr>
          <w:lang w:val="id_ID" w:bidi="id_ID"/>
        </w:rPr>
      </w:r>
      <w:r>
        <w:rPr>
          <w:lang w:val="id_ID" w:bidi="id_ID"/>
        </w:rPr>
        <w:t>Jika Israel hidup dalam ketaatan yang sempurna kepada perjanjian, tidak akan ada orang miskin di negeri itu. Namun, cita-cita ini tidak pernah terwujud di Israel kuno, dan kemiskinan adalah masalah yang sangat besar.</w:t>
      </w:r>
      <w:r>
        <w:rPr>
          <w:lang w:val="id_ID" w:bidi="id_ID"/>
        </w:rPr>
      </w:r>
      <w:r>
        <w:rPr>
          <w:lang w:val="id_ID" w:bidi="id_ID"/>
        </w:rPr>
      </w:r>
    </w:p>
    <w:p>
      <w:pPr/>
      <w:r>
        <w:rPr>
          <w:lang w:val="id_ID" w:bidi="id_ID"/>
        </w:rPr>
      </w:r>
    </w:p>
    <w:p>
      <w:pPr>
        <w:pStyle w:val="Heading2"/>
      </w:pPr>
      <w:r>
        <w:rPr>
          <w:lang w:val="id_ID" w:bidi="id_ID"/>
        </w:rPr>
        <w:t>Ulangan 15:6</w:t>
      </w:r>
      <w:r>
        <w:rPr>
          <w:lang w:val="id_ID" w:bidi="id_ID"/>
        </w:rPr>
      </w:r>
    </w:p>
    <w:p>
      <w:pPr/>
      <w:r>
        <w:rPr>
          <w:lang w:val="id_ID" w:bidi="id_ID"/>
        </w:rPr>
      </w:r>
      <w:r>
        <w:rPr>
          <w:lang w:val="id_ID" w:bidi="id_ID"/>
        </w:rPr>
        <w:t>engkau akan memberi pinjaman kepada banyak bangsa: bangsa Israel yang taat akan menjadi bangsa yang makmur dan mampu memberikan bantuan secara internasional. Berkat ini akan menjadi kesaksian mengenai janji Allah kepada Abraham bahwa keturunannya akan menjadi berkat bagi segala bangsa (</w:t>
      </w:r>
      <w:hyperlink r:id="rId381">
        <w:r>
          <w:rPr>
            <w:lang w:val="id_ID" w:bidi="id_ID"/>
          </w:rPr>
          <w:rPr>
            <w:color w:val="0000EE"/>
            <w:u w:val="single"/>
          </w:rPr>
          <w:t>Kej. 12:2–3</w:t>
        </w:r>
      </w:hyperlink>
      <w:r>
        <w:rPr>
          <w:lang w:val="id_ID" w:bidi="id_ID"/>
        </w:rPr>
        <w:t xml:space="preserve">; </w:t>
      </w:r>
      <w:hyperlink r:id="rId382">
        <w:r>
          <w:rPr>
            <w:lang w:val="id_ID" w:bidi="id_ID"/>
          </w:rPr>
          <w:rPr>
            <w:color w:val="0000EE"/>
            <w:u w:val="single"/>
          </w:rPr>
          <w:t>17:4–6</w:t>
        </w:r>
      </w:hyperlink>
      <w:r>
        <w:rPr>
          <w:lang w:val="id_ID" w:bidi="id_ID"/>
        </w:rPr>
        <w:t xml:space="preserve">; </w:t>
      </w:r>
      <w:hyperlink r:id="rId383">
        <w:r>
          <w:rPr>
            <w:lang w:val="id_ID" w:bidi="id_ID"/>
          </w:rPr>
          <w:rPr>
            <w:color w:val="0000EE"/>
            <w:u w:val="single"/>
          </w:rPr>
          <w:t>26:3–4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15:11</w:t>
      </w:r>
      <w:r>
        <w:rPr>
          <w:lang w:val="id_ID" w:bidi="id_ID"/>
        </w:rPr>
      </w:r>
    </w:p>
    <w:p>
      <w:pPr/>
      <w:r>
        <w:rPr>
          <w:lang w:val="id_ID" w:bidi="id_ID"/>
        </w:rPr>
      </w:r>
      <w:r>
        <w:rPr>
          <w:lang w:val="id_ID" w:bidi="id_ID"/>
        </w:rPr>
        <w:t>Sebab orang-orang miskin tidak hentinya akan ada</w:t>
      </w:r>
      <w:r>
        <w:rPr>
          <w:lang w:val="id_ID" w:bidi="id_ID"/>
        </w:rPr>
        <w:t xml:space="preserve"> … dalam dunia yang telah jatuh dalam dosa ini bukanlah alasan untuk tidak peduli dengan keadaan mereka. Sebaliknya, hal ini seharusnya menjadi perhatian kepada orang kaya untuk berkontribusi pada kesejahteraan orang miskin (</w:t>
      </w:r>
      <w:hyperlink r:id="rId384">
        <w:r>
          <w:rPr>
            <w:lang w:val="id_ID" w:bidi="id_ID"/>
          </w:rPr>
          <w:rPr>
            <w:color w:val="0000EE"/>
            <w:u w:val="single"/>
          </w:rPr>
          <w:t>Mat. 26:6–13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15:12</w:t>
      </w:r>
      <w:r>
        <w:rPr>
          <w:lang w:val="id_ID" w:bidi="id_ID"/>
        </w:rPr>
      </w:r>
    </w:p>
    <w:p>
      <w:pPr/>
      <w:r>
        <w:rPr>
          <w:lang w:val="id_ID" w:bidi="id_ID"/>
        </w:rPr>
      </w:r>
      <w:r>
        <w:rPr>
          <w:lang w:val="id_ID" w:bidi="id_ID"/>
        </w:rPr>
        <w:t xml:space="preserve">Apabila seorang saudaramu menjual dirinya kepadamu, baik seorang laki-laki Ibrani ataupun seorang perempuan Ibrani: Pengaturan ini memungkinkan seorang debitur/peminjam untuk melunasi kewajiban keuangannya kepada kreditur/pemberi pinjaman. Batas waktu dari perjanjian hutang ini adalah tujuh tahun (tetapi lihat </w:t>
      </w:r>
      <w:hyperlink r:id="rId385">
        <w:r>
          <w:rPr>
            <w:lang w:val="id_ID" w:bidi="id_ID"/>
          </w:rPr>
          <w:rPr>
            <w:color w:val="0000EE"/>
            <w:u w:val="single"/>
          </w:rPr>
          <w:t>Ul. 15:16–17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15:16</w:t>
      </w:r>
      <w:r>
        <w:rPr>
          <w:lang w:val="id_ID" w:bidi="id_ID"/>
        </w:rPr>
      </w:r>
    </w:p>
    <w:p>
      <w:pPr/>
      <w:r>
        <w:rPr>
          <w:lang w:val="id_ID" w:bidi="id_ID"/>
        </w:rPr>
      </w:r>
      <w:r>
        <w:rPr>
          <w:lang w:val="id_ID" w:bidi="id_ID"/>
        </w:rPr>
        <w:t>ia mengasihi engkau: Dalam konteks perjanjian, frasa ini berbicara tentang hubungan yang memiliki ikatan hukum dan mengandung unsur emosional.</w:t>
      </w:r>
      <w:r>
        <w:rPr>
          <w:lang w:val="id_ID" w:bidi="id_ID"/>
        </w:rPr>
      </w:r>
      <w:r>
        <w:rPr>
          <w:lang w:val="id_ID" w:bidi="id_ID"/>
        </w:rPr>
      </w:r>
    </w:p>
    <w:p>
      <w:pPr/>
      <w:r>
        <w:rPr>
          <w:lang w:val="id_ID" w:bidi="id_ID"/>
        </w:rPr>
      </w:r>
    </w:p>
    <w:p>
      <w:pPr>
        <w:pStyle w:val="Heading2"/>
      </w:pPr>
      <w:r>
        <w:rPr>
          <w:lang w:val="id_ID" w:bidi="id_ID"/>
        </w:rPr>
        <w:t>Ulangan 15:17</w:t>
      </w:r>
      <w:r>
        <w:rPr>
          <w:lang w:val="id_ID" w:bidi="id_ID"/>
        </w:rPr>
      </w:r>
    </w:p>
    <w:p>
      <w:pPr/>
      <w:r>
        <w:rPr>
          <w:lang w:val="id_ID" w:bidi="id_ID"/>
        </w:rPr>
      </w:r>
      <w:r>
        <w:rPr>
          <w:lang w:val="id_ID" w:bidi="id_ID"/>
        </w:rPr>
        <w:t>menindik telinganya: Perubahan permanen pada tubuh ini secara terbuka menunjukkan bahwa seorang hamba telah secara sukarela mengikatkan dirinya kepada tuannya seumur hidup. Mungkin inilah yang dimaksud Paulus ketika ia berkata, "pada tubuhku ada tanda-tanda milik Yesus" (</w:t>
      </w:r>
      <w:hyperlink r:id="rId386">
        <w:r>
          <w:rPr>
            <w:lang w:val="id_ID" w:bidi="id_ID"/>
          </w:rPr>
          <w:rPr>
            <w:color w:val="0000EE"/>
            <w:u w:val="single"/>
          </w:rPr>
          <w:t>Gal.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15:18</w:t>
      </w:r>
      <w:r>
        <w:rPr>
          <w:lang w:val="id_ID" w:bidi="id_ID"/>
        </w:rPr>
      </w:r>
    </w:p>
    <w:p>
      <w:pPr/>
      <w:r>
        <w:rPr>
          <w:lang w:val="id_ID" w:bidi="id_ID"/>
        </w:rPr>
      </w:r>
      <w:r>
        <w:rPr>
          <w:lang w:val="id_ID" w:bidi="id_ID"/>
        </w:rPr>
        <w:t>dua kali upah seorang pekerja harian: Karena seorang budak bekerja sepanjang hari, setiap hari, hasilnya lebih banyak daripada buruh harian, yang hanya bekerja dalam giliran.</w:t>
      </w:r>
      <w:r>
        <w:rPr>
          <w:lang w:val="id_ID" w:bidi="id_ID"/>
        </w:rPr>
      </w:r>
      <w:r>
        <w:rPr>
          <w:lang w:val="id_ID" w:bidi="id_ID"/>
        </w:rPr>
      </w:r>
    </w:p>
    <w:p>
      <w:pPr/>
      <w:r>
        <w:rPr>
          <w:lang w:val="id_ID" w:bidi="id_ID"/>
        </w:rPr>
      </w:r>
    </w:p>
    <w:p>
      <w:pPr>
        <w:pStyle w:val="Heading2"/>
      </w:pPr>
      <w:r>
        <w:rPr>
          <w:lang w:val="id_ID" w:bidi="id_ID"/>
        </w:rPr>
        <w:t>Ulangan 15:19</w:t>
      </w:r>
      <w:r>
        <w:rPr>
          <w:lang w:val="id_ID" w:bidi="id_ID"/>
        </w:rPr>
      </w:r>
    </w:p>
    <w:p>
      <w:pPr/>
      <w:r>
        <w:rPr>
          <w:lang w:val="id_ID" w:bidi="id_ID"/>
        </w:rPr>
      </w:r>
      <w:r>
        <w:rPr>
          <w:lang w:val="id_ID" w:bidi="id_ID"/>
        </w:rPr>
        <w:t>Anak sulung dari hewan ternak melambangkan anak-anak sulung Israel yang telah diluputkan dari kematian pada tulah kesepuluh (</w:t>
      </w:r>
      <w:hyperlink r:id="rId387">
        <w:r>
          <w:rPr>
            <w:lang w:val="id_ID" w:bidi="id_ID"/>
          </w:rPr>
          <w:rPr>
            <w:color w:val="0000EE"/>
            <w:u w:val="single"/>
          </w:rPr>
          <w:t>Kel. 12:12</w:t>
        </w:r>
      </w:hyperlink>
      <w:r>
        <w:rPr>
          <w:lang w:val="id_ID" w:bidi="id_ID"/>
        </w:rPr>
        <w:t xml:space="preserve">, </w:t>
      </w:r>
      <w:hyperlink r:id="rId388">
        <w:r>
          <w:rPr>
            <w:lang w:val="id_ID" w:bidi="id_ID"/>
          </w:rPr>
          <w:rPr>
            <w:color w:val="0000EE"/>
            <w:u w:val="single"/>
          </w:rPr>
          <w:t>29</w:t>
        </w:r>
      </w:hyperlink>
      <w:r>
        <w:rPr>
          <w:lang w:val="id_ID" w:bidi="id_ID"/>
        </w:rPr>
        <w:t xml:space="preserve">; </w:t>
      </w:r>
      <w:hyperlink r:id="rId389">
        <w:r>
          <w:rPr>
            <w:lang w:val="id_ID" w:bidi="id_ID"/>
          </w:rPr>
          <w:rPr>
            <w:color w:val="0000EE"/>
            <w:u w:val="single"/>
          </w:rPr>
          <w:t>13:2</w:t>
        </w:r>
      </w:hyperlink>
      <w:r>
        <w:rPr>
          <w:lang w:val="id_ID" w:bidi="id_ID"/>
        </w:rPr>
        <w:t xml:space="preserve">, </w:t>
      </w:r>
      <w:hyperlink r:id="rId390">
        <w:r>
          <w:rPr>
            <w:lang w:val="id_ID" w:bidi="id_ID"/>
          </w:rPr>
          <w:rPr>
            <w:color w:val="0000EE"/>
            <w:u w:val="single"/>
          </w:rPr>
          <w:t>12</w:t>
        </w:r>
      </w:hyperlink>
      <w:r>
        <w:rPr>
          <w:lang w:val="id_ID" w:bidi="id_ID"/>
        </w:rPr>
        <w:t xml:space="preserve">; </w:t>
      </w:r>
      <w:hyperlink r:id="rId391">
        <w:r>
          <w:rPr>
            <w:lang w:val="id_ID" w:bidi="id_ID"/>
          </w:rPr>
          <w:rPr>
            <w:color w:val="0000EE"/>
            <w:u w:val="single"/>
          </w:rPr>
          <w:t>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15:21</w:t>
      </w:r>
      <w:r>
        <w:rPr>
          <w:lang w:val="id_ID" w:bidi="id_ID"/>
        </w:rPr>
      </w:r>
    </w:p>
    <w:p>
      <w:pPr/>
      <w:r>
        <w:rPr>
          <w:lang w:val="id_ID" w:bidi="id_ID"/>
        </w:rPr>
      </w:r>
      <w:r>
        <w:rPr>
          <w:lang w:val="id_ID" w:bidi="id_ID"/>
        </w:rPr>
        <w:t>Cacat adalah ketidaksempurnaan yang merendahkan nilai seekor binatang; jika orang memberikan sesuatu yang kurang atau bahkan tidak ada nilainya sama sekali, tidak ada makna berkorban di dalamnya (</w:t>
      </w:r>
      <w:hyperlink r:id="rId392">
        <w:r>
          <w:rPr>
            <w:lang w:val="id_ID" w:bidi="id_ID"/>
          </w:rPr>
          <w:rPr>
            <w:color w:val="0000EE"/>
            <w:u w:val="single"/>
          </w:rPr>
          <w:t>2Sam. 24:24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15:23</w:t>
      </w:r>
      <w:r>
        <w:rPr>
          <w:lang w:val="id_ID" w:bidi="id_ID"/>
        </w:rPr>
      </w:r>
    </w:p>
    <w:p>
      <w:pPr/>
      <w:r>
        <w:rPr>
          <w:lang w:val="id_ID" w:bidi="id_ID"/>
        </w:rPr>
      </w:r>
      <w:r>
        <w:rPr>
          <w:lang w:val="id_ID" w:bidi="id_ID"/>
        </w:rPr>
        <w:t xml:space="preserve">Darah binatang dipandang identik dengan nyawa, sebagai ciptaan Allah yang paling sakral, sehingga memakan darah merupakan tindakan yang tercela (lihat </w:t>
      </w:r>
      <w:hyperlink r:id="rId393">
        <w:r>
          <w:rPr>
            <w:lang w:val="id_ID" w:bidi="id_ID"/>
          </w:rPr>
          <w:rPr>
            <w:color w:val="0000EE"/>
            <w:u w:val="single"/>
          </w:rPr>
          <w:t>Ul.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16:1–8</w:t>
      </w:r>
      <w:r>
        <w:rPr>
          <w:lang w:val="id_ID" w:bidi="id_ID"/>
        </w:rPr>
      </w:r>
    </w:p>
    <w:p>
      <w:pPr/>
      <w:r>
        <w:rPr>
          <w:lang w:val="id_ID" w:bidi="id_ID"/>
        </w:rPr>
      </w:r>
      <w:r>
        <w:rPr>
          <w:lang w:val="id_ID" w:bidi="id_ID"/>
        </w:rPr>
        <w:t xml:space="preserve">Paskah (dalam bahasa Ibrani, </w:t>
      </w:r>
      <w:r>
        <w:rPr>
          <w:i/>
          <w:lang w:val="id_ID" w:bidi="id_ID"/>
        </w:rPr>
        <w:t>pesakh</w:t>
      </w:r>
      <w:r>
        <w:rPr>
          <w:lang w:val="id_ID" w:bidi="id_ID"/>
        </w:rPr>
        <w:t xml:space="preserve">) adalah perayaan yang menandai pembebasan Israel dari kesepuluh tulah dan dari perbudakan di Mesir (lihat </w:t>
      </w:r>
      <w:hyperlink r:id="rId394">
        <w:r>
          <w:rPr>
            <w:lang w:val="id_ID" w:bidi="id_ID"/>
          </w:rPr>
          <w:rPr>
            <w:color w:val="0000EE"/>
            <w:u w:val="single"/>
          </w:rPr>
          <w:t>Kel. 11–12</w:t>
        </w:r>
      </w:hyperlink>
      <w:r>
        <w:rPr>
          <w:lang w:val="id_ID" w:bidi="id_ID"/>
        </w:rPr>
        <w:t xml:space="preserve">; </w:t>
      </w:r>
      <w:hyperlink r:id="rId395">
        <w:r>
          <w:rPr>
            <w:lang w:val="id_ID" w:bidi="id_ID"/>
          </w:rPr>
          <w:rPr>
            <w:color w:val="0000EE"/>
            <w:u w:val="single"/>
          </w:rPr>
          <w:t>Im. 23:5–8</w:t>
        </w:r>
      </w:hyperlink>
      <w:r>
        <w:rPr>
          <w:lang w:val="id_ID" w:bidi="id_ID"/>
        </w:rPr>
        <w:t xml:space="preserve">). • Keluaran adalah peristiwa penting dalam sejarah Israel sehingga bulan Abib, saat peristiwa Keluaran terjadi, menjadi awal dari tahun kalender Israel (lihat </w:t>
      </w:r>
      <w:hyperlink r:id="rId396">
        <w:r>
          <w:rPr>
            <w:lang w:val="id_ID" w:bidi="id_ID"/>
          </w:rPr>
          <w:rPr>
            <w:color w:val="0000EE"/>
            <w:u w:val="single"/>
          </w:rPr>
          <w:t>Kel.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16:2</w:t>
      </w:r>
      <w:r>
        <w:rPr>
          <w:lang w:val="id_ID" w:bidi="id_ID"/>
        </w:rPr>
      </w:r>
    </w:p>
    <w:p>
      <w:pPr/>
      <w:r>
        <w:rPr>
          <w:lang w:val="id_ID" w:bidi="id_ID"/>
        </w:rPr>
      </w:r>
      <w:r>
        <w:rPr>
          <w:lang w:val="id_ID" w:bidi="id_ID"/>
        </w:rPr>
        <w:t xml:space="preserve">tempat … untuk membuat nama-Nya diam: Nama Tuhan mewakili Tuhan sendiri. Ketika Ia menempatkan nama-Nya di Kemah Suci atau Bait Suci, artinya Ia sendiri berdiam di sana (lihat </w:t>
      </w:r>
      <w:hyperlink r:id="rId361">
        <w:r>
          <w:rPr>
            <w:lang w:val="id_ID" w:bidi="id_ID"/>
          </w:rPr>
          <w:rPr>
            <w:color w:val="0000EE"/>
            <w:u w:val="single"/>
          </w:rPr>
          <w:t>Ul. 12:5</w:t>
        </w:r>
      </w:hyperlink>
      <w:r>
        <w:rPr>
          <w:lang w:val="id_ID" w:bidi="id_ID"/>
        </w:rPr>
        <w:t xml:space="preserve">, </w:t>
      </w:r>
      <w:hyperlink r:id="rId362">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16:3</w:t>
      </w:r>
      <w:r>
        <w:rPr>
          <w:lang w:val="id_ID" w:bidi="id_ID"/>
        </w:rPr>
      </w:r>
    </w:p>
    <w:p>
      <w:pPr/>
      <w:r>
        <w:rPr>
          <w:lang w:val="id_ID" w:bidi="id_ID"/>
        </w:rPr>
      </w:r>
      <w:r>
        <w:rPr>
          <w:lang w:val="id_ID" w:bidi="id_ID"/>
        </w:rPr>
        <w:t>Meskipun ragi sering melambangkan kerusakan (</w:t>
      </w:r>
      <w:hyperlink r:id="rId397">
        <w:r>
          <w:rPr>
            <w:lang w:val="id_ID" w:bidi="id_ID"/>
          </w:rPr>
          <w:rPr>
            <w:color w:val="0000EE"/>
            <w:u w:val="single"/>
          </w:rPr>
          <w:t>Im. 6:14–17</w:t>
        </w:r>
      </w:hyperlink>
      <w:r>
        <w:rPr>
          <w:lang w:val="id_ID" w:bidi="id_ID"/>
        </w:rPr>
        <w:t xml:space="preserve">; </w:t>
      </w:r>
      <w:hyperlink r:id="rId398">
        <w:r>
          <w:rPr>
            <w:lang w:val="id_ID" w:bidi="id_ID"/>
          </w:rPr>
          <w:rPr>
            <w:color w:val="0000EE"/>
            <w:u w:val="single"/>
          </w:rPr>
          <w:t>Mat. 16:11–12</w:t>
        </w:r>
      </w:hyperlink>
      <w:r>
        <w:rPr>
          <w:lang w:val="id_ID" w:bidi="id_ID"/>
        </w:rPr>
        <w:t xml:space="preserve">), ragi tidak dipakai pada Paskah yang pertama karena orang Israel tidak punya waktu untuk menunggu roti beragi mengembang (lihat </w:t>
      </w:r>
      <w:hyperlink r:id="rId399">
        <w:r>
          <w:rPr>
            <w:lang w:val="id_ID" w:bidi="id_ID"/>
          </w:rPr>
          <w:rPr>
            <w:color w:val="0000EE"/>
            <w:u w:val="single"/>
          </w:rPr>
          <w:t>Kel. 12:10–14</w:t>
        </w:r>
      </w:hyperlink>
      <w:r>
        <w:rPr>
          <w:lang w:val="id_ID" w:bidi="id_ID"/>
        </w:rPr>
        <w:t>). Unsur-unsur perayaan Paskah tahunan mengingatkan orang Israel tentang apa yang telah Allah lakukan bagi mereka.</w:t>
      </w:r>
      <w:r>
        <w:rPr>
          <w:lang w:val="id_ID" w:bidi="id_ID"/>
        </w:rPr>
      </w:r>
      <w:r>
        <w:rPr>
          <w:lang w:val="id_ID" w:bidi="id_ID"/>
        </w:rPr>
      </w:r>
    </w:p>
    <w:p>
      <w:pPr/>
      <w:r>
        <w:rPr>
          <w:lang w:val="id_ID" w:bidi="id_ID"/>
        </w:rPr>
      </w:r>
    </w:p>
    <w:p>
      <w:pPr>
        <w:pStyle w:val="Heading2"/>
      </w:pPr>
      <w:r>
        <w:rPr>
          <w:lang w:val="id_ID" w:bidi="id_ID"/>
        </w:rPr>
        <w:t>Ulangan 16:10</w:t>
      </w:r>
      <w:r>
        <w:rPr>
          <w:lang w:val="id_ID" w:bidi="id_ID"/>
        </w:rPr>
      </w:r>
    </w:p>
    <w:p>
      <w:pPr/>
      <w:r>
        <w:rPr>
          <w:lang w:val="id_ID" w:bidi="id_ID"/>
        </w:rPr>
      </w:r>
      <w:r>
        <w:rPr>
          <w:lang w:val="id_ID" w:bidi="id_ID"/>
        </w:rPr>
        <w:t>Hari Raya Tujuh Minggu (juga diterjemahkan Hari Raya Panen) berlangsung tujuh minggu setelah Paskah untuk merayakan hasil panen gandum (</w:t>
      </w:r>
      <w:hyperlink r:id="rId400">
        <w:r>
          <w:rPr>
            <w:lang w:val="id_ID" w:bidi="id_ID"/>
          </w:rPr>
          <w:rPr>
            <w:color w:val="0000EE"/>
            <w:u w:val="single"/>
          </w:rPr>
          <w:t>Kel. 34:22</w:t>
        </w:r>
      </w:hyperlink>
      <w:r>
        <w:rPr>
          <w:lang w:val="id_ID" w:bidi="id_ID"/>
        </w:rPr>
        <w:t xml:space="preserve">; </w:t>
      </w:r>
      <w:hyperlink r:id="rId401">
        <w:r>
          <w:rPr>
            <w:lang w:val="id_ID" w:bidi="id_ID"/>
          </w:rPr>
          <w:rPr>
            <w:color w:val="0000EE"/>
            <w:u w:val="single"/>
          </w:rPr>
          <w:t>Im. 23:15–22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16:13–17</w:t>
      </w:r>
      <w:r>
        <w:rPr>
          <w:lang w:val="id_ID" w:bidi="id_ID"/>
        </w:rPr>
      </w:r>
    </w:p>
    <w:p>
      <w:pPr/>
      <w:r>
        <w:rPr>
          <w:lang w:val="id_ID" w:bidi="id_ID"/>
        </w:rPr>
      </w:r>
      <w:r>
        <w:rPr>
          <w:lang w:val="id_ID" w:bidi="id_ID"/>
        </w:rPr>
        <w:t>Hari raya Pondok Daun disebut demikian karena umat Israel diperintahkan untuk berkemah selama seminggu di gubuk-gubuk sederhana yang terbuat dari dahan-dahan pohon sebagai peringatan tahun-tahun mereka mengembara di padang gurun (</w:t>
      </w:r>
      <w:hyperlink r:id="rId402">
        <w:r>
          <w:rPr>
            <w:lang w:val="id_ID" w:bidi="id_ID"/>
          </w:rPr>
          <w:rPr>
            <w:color w:val="0000EE"/>
            <w:u w:val="single"/>
          </w:rPr>
          <w:t>Im. 23:33–43</w:t>
        </w:r>
      </w:hyperlink>
      <w:r>
        <w:rPr>
          <w:lang w:val="id_ID" w:bidi="id_ID"/>
        </w:rPr>
        <w:t>). Hari raya ini juga merupakan perayaan hasil panen musim gugur.</w:t>
      </w:r>
      <w:r>
        <w:rPr>
          <w:lang w:val="id_ID" w:bidi="id_ID"/>
        </w:rPr>
      </w:r>
      <w:r>
        <w:rPr>
          <w:lang w:val="id_ID" w:bidi="id_ID"/>
        </w:rPr>
      </w:r>
    </w:p>
    <w:p>
      <w:pPr/>
      <w:r>
        <w:rPr>
          <w:lang w:val="id_ID" w:bidi="id_ID"/>
        </w:rPr>
      </w:r>
    </w:p>
    <w:p>
      <w:pPr>
        <w:pStyle w:val="Heading2"/>
      </w:pPr>
      <w:r>
        <w:rPr>
          <w:lang w:val="id_ID" w:bidi="id_ID"/>
        </w:rPr>
        <w:t>Ulangan 16:16</w:t>
      </w:r>
      <w:r>
        <w:rPr>
          <w:lang w:val="id_ID" w:bidi="id_ID"/>
        </w:rPr>
      </w:r>
    </w:p>
    <w:p>
      <w:pPr/>
      <w:r>
        <w:rPr>
          <w:lang w:val="id_ID" w:bidi="id_ID"/>
        </w:rPr>
      </w:r>
      <w:r>
        <w:rPr>
          <w:lang w:val="id_ID" w:bidi="id_ID"/>
        </w:rPr>
        <w:t>Keikutsertaan dalam perayaan ini diwajibkan bagi setiap laki-laki, tetapi perempuan dan anak-anak dapat juga turut berpartisipasi (</w:t>
      </w:r>
      <w:hyperlink r:id="rId403">
        <w:r>
          <w:rPr>
            <w:lang w:val="id_ID" w:bidi="id_ID"/>
          </w:rPr>
          <w:rPr>
            <w:color w:val="0000EE"/>
            <w:u w:val="single"/>
          </w:rPr>
          <w:t>Ul. 16:11</w:t>
        </w:r>
      </w:hyperlink>
      <w:r>
        <w:rPr>
          <w:lang w:val="id_ID" w:bidi="id_ID"/>
        </w:rPr>
        <w:t xml:space="preserve">, </w:t>
      </w:r>
      <w:hyperlink r:id="rId404">
        <w:r>
          <w:rPr>
            <w:lang w:val="id_ID" w:bidi="id_ID"/>
          </w:rPr>
          <w:rPr>
            <w:color w:val="0000EE"/>
            <w:u w:val="single"/>
          </w:rPr>
          <w:t>14</w:t>
        </w:r>
      </w:hyperlink>
      <w:r>
        <w:rPr>
          <w:lang w:val="id_ID" w:bidi="id_ID"/>
        </w:rPr>
        <w:t xml:space="preserve">; bdk. </w:t>
      </w:r>
      <w:hyperlink r:id="rId405">
        <w:r>
          <w:rPr>
            <w:lang w:val="id_ID" w:bidi="id_ID"/>
          </w:rPr>
          <w:rPr>
            <w:color w:val="0000EE"/>
            <w:u w:val="single"/>
          </w:rPr>
          <w:t>Luk. 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16:18</w:t>
      </w:r>
      <w:r>
        <w:rPr>
          <w:lang w:val="id_ID" w:bidi="id_ID"/>
        </w:rPr>
      </w:r>
    </w:p>
    <w:p>
      <w:pPr/>
      <w:r>
        <w:rPr>
          <w:lang w:val="id_ID" w:bidi="id_ID"/>
        </w:rPr>
      </w:r>
      <w:r>
        <w:rPr>
          <w:lang w:val="id_ID" w:bidi="id_ID"/>
        </w:rPr>
        <w:t xml:space="preserve">Kombinasi kata hakim-hakim dan pejabat-pejabat (TB: </w:t>
      </w:r>
      <w:r>
        <w:rPr>
          <w:lang w:val="id_ID" w:bidi="id_ID"/>
        </w:rPr>
        <w:t xml:space="preserve">petugas-petugas) </w:t>
      </w:r>
      <w:r>
        <w:rPr>
          <w:lang w:val="id_ID" w:bidi="id_ID"/>
        </w:rPr>
        <w:t>mungkin menunjukkan bahwa di sini kedua istilah tersebut secara fungsional bersinonim. Biasanya pejabat-pejabat adalah gelar umum yang dberikan pada setiap pemimpin masyarakat, tetapi di sini tampaknya merujuk pada pelaksana hukum dan keadilan atau sesuatu seperti jabatan polisi, seperti dalam bahasa Ibrani modern. • adil: pokok pemikirannya adalah untuk mengukur dengan standar objektif keadilan yang tidak dapat diubah oleh tekanan publik maupun pribadi.</w:t>
      </w:r>
      <w:r>
        <w:rPr>
          <w:lang w:val="id_ID" w:bidi="id_ID"/>
        </w:rPr>
      </w:r>
      <w:r>
        <w:rPr>
          <w:lang w:val="id_ID" w:bidi="id_ID"/>
        </w:rPr>
      </w:r>
    </w:p>
    <w:p>
      <w:pPr/>
      <w:r>
        <w:rPr>
          <w:lang w:val="id_ID" w:bidi="id_ID"/>
        </w:rPr>
      </w:r>
    </w:p>
    <w:p>
      <w:pPr>
        <w:pStyle w:val="Heading2"/>
      </w:pPr>
      <w:r>
        <w:rPr>
          <w:lang w:val="id_ID" w:bidi="id_ID"/>
        </w:rPr>
        <w:t>Ulangan 16:18–17.13</w:t>
      </w:r>
      <w:r>
        <w:rPr>
          <w:lang w:val="id_ID" w:bidi="id_ID"/>
        </w:rPr>
      </w:r>
    </w:p>
    <w:p>
      <w:pPr/>
      <w:r>
        <w:rPr>
          <w:lang w:val="id_ID" w:bidi="id_ID"/>
        </w:rPr>
      </w:r>
      <w:r>
        <w:rPr>
          <w:lang w:val="id_ID" w:bidi="id_ID"/>
        </w:rPr>
        <w:t>Bangsa Israel, seperti halnya entitas politik lainnya, membutuhkan pemimpin dari berbagai bidang untuk memberikan keselarasan dan bimbingan. Tuhan mengarahkan Musa untuk membentuk struktur kepemimpinan yang sesuai. Dia juga menetapkan kriteria untuk memilih para pemimpin serta tanggung jawab masing-masing jabatan.</w:t>
      </w:r>
      <w:r>
        <w:rPr>
          <w:lang w:val="id_ID" w:bidi="id_ID"/>
        </w:rPr>
      </w:r>
      <w:r>
        <w:rPr>
          <w:lang w:val="id_ID" w:bidi="id_ID"/>
        </w:rPr>
      </w:r>
    </w:p>
    <w:p>
      <w:pPr/>
      <w:r>
        <w:rPr>
          <w:lang w:val="id_ID" w:bidi="id_ID"/>
        </w:rPr>
      </w:r>
    </w:p>
    <w:p>
      <w:pPr>
        <w:pStyle w:val="Heading2"/>
      </w:pPr>
      <w:r>
        <w:rPr>
          <w:lang w:val="id_ID" w:bidi="id_ID"/>
        </w:rPr>
        <w:t>Ulangan 16:19</w:t>
      </w:r>
      <w:r>
        <w:rPr>
          <w:lang w:val="id_ID" w:bidi="id_ID"/>
        </w:rPr>
      </w:r>
    </w:p>
    <w:p>
      <w:pPr/>
      <w:r>
        <w:rPr>
          <w:lang w:val="id_ID" w:bidi="id_ID"/>
        </w:rPr>
      </w:r>
      <w:r>
        <w:rPr>
          <w:lang w:val="id_ID" w:bidi="id_ID"/>
        </w:rPr>
        <w:t xml:space="preserve">Janganlah memandang bulu: Lihat </w:t>
      </w:r>
      <w:r>
        <w:rPr>
          <w:lang w:val="id_ID" w:bidi="id_ID"/>
        </w:rPr>
        <w:t>catatan studi pada Ul. 1:16–17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16:21–22</w:t>
      </w:r>
      <w:r>
        <w:rPr>
          <w:lang w:val="id_ID" w:bidi="id_ID"/>
        </w:rPr>
      </w:r>
    </w:p>
    <w:p>
      <w:pPr/>
      <w:r>
        <w:rPr>
          <w:lang w:val="id_ID" w:bidi="id_ID"/>
        </w:rPr>
      </w:r>
      <w:r>
        <w:rPr>
          <w:lang w:val="id_ID" w:bidi="id_ID"/>
        </w:rPr>
        <w:t xml:space="preserve">Tiang berhala … tugu berhala: Lihat </w:t>
      </w:r>
      <w:r>
        <w:rPr>
          <w:lang w:val="id_ID" w:bidi="id_ID"/>
        </w:rPr>
        <w:t>catatan studi pada Ul. 7:5</w:t>
      </w:r>
      <w:r>
        <w:rPr>
          <w:lang w:val="id_ID" w:bidi="id_ID"/>
        </w:rPr>
        <w:t xml:space="preserve">; lihat juga </w:t>
      </w:r>
      <w:hyperlink r:id="rId406">
        <w:r>
          <w:rPr>
            <w:lang w:val="id_ID" w:bidi="id_ID"/>
          </w:rPr>
          <w:rPr>
            <w:color w:val="0000EE"/>
            <w:u w:val="single"/>
          </w:rPr>
          <w:t>Ul. 12:3</w:t>
        </w:r>
      </w:hyperlink>
      <w:r>
        <w:rPr>
          <w:lang w:val="id_ID" w:bidi="id_ID"/>
        </w:rPr>
        <w:t xml:space="preserve">; </w:t>
      </w:r>
      <w:hyperlink r:id="rId407">
        <w:r>
          <w:rPr>
            <w:lang w:val="id_ID" w:bidi="id_ID"/>
          </w:rPr>
          <w:rPr>
            <w:color w:val="0000EE"/>
            <w:u w:val="single"/>
          </w:rPr>
          <w:t>Yes. 27:8–9</w:t>
        </w:r>
      </w:hyperlink>
      <w:r>
        <w:rPr>
          <w:lang w:val="id_ID" w:bidi="id_ID"/>
        </w:rPr>
        <w:t xml:space="preserve">; </w:t>
      </w:r>
      <w:hyperlink r:id="rId408">
        <w:r>
          <w:rPr>
            <w:lang w:val="id_ID" w:bidi="id_ID"/>
          </w:rPr>
          <w:rPr>
            <w:color w:val="0000EE"/>
            <w:u w:val="single"/>
          </w:rPr>
          <w:t>Mi. 5:13–15</w:t>
        </w:r>
      </w:hyperlink>
      <w:r>
        <w:rPr>
          <w:lang w:val="id_ID" w:bidi="id_ID"/>
        </w:rPr>
      </w:r>
      <w:r>
        <w:rPr>
          <w:lang w:val="id_ID" w:bidi="id_ID"/>
        </w:rPr>
      </w:r>
    </w:p>
    <w:p>
      <w:pPr/>
      <w:r>
        <w:rPr>
          <w:lang w:val="id_ID" w:bidi="id_ID"/>
        </w:rPr>
      </w:r>
    </w:p>
    <w:p>
      <w:pPr>
        <w:pStyle w:val="Heading2"/>
      </w:pPr>
      <w:r>
        <w:rPr>
          <w:lang w:val="id_ID" w:bidi="id_ID"/>
        </w:rPr>
        <w:t>Ulangan 17:1</w:t>
      </w:r>
      <w:r>
        <w:rPr>
          <w:lang w:val="id_ID" w:bidi="id_ID"/>
        </w:rPr>
      </w:r>
    </w:p>
    <w:p>
      <w:pPr/>
      <w:r>
        <w:rPr>
          <w:lang w:val="id_ID" w:bidi="id_ID"/>
        </w:rPr>
      </w:r>
      <w:r>
        <w:rPr>
          <w:lang w:val="id_ID" w:bidi="id_ID"/>
        </w:rPr>
        <w:t xml:space="preserve">Hewan yang sakit atau cacat tidak memiliki nilai jual. Jadi, menyerahkannya kepada Tuhan berarti tidak mengorbankan apa-apa (bdk. </w:t>
      </w:r>
      <w:hyperlink r:id="rId409">
        <w:r>
          <w:rPr>
            <w:lang w:val="id_ID" w:bidi="id_ID"/>
          </w:rPr>
          <w:rPr>
            <w:color w:val="0000EE"/>
            <w:u w:val="single"/>
          </w:rPr>
          <w:t>Ul. 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17:3</w:t>
      </w:r>
      <w:r>
        <w:rPr>
          <w:lang w:val="id_ID" w:bidi="id_ID"/>
        </w:rPr>
      </w:r>
    </w:p>
    <w:p>
      <w:pPr/>
      <w:r>
        <w:rPr>
          <w:lang w:val="id_ID" w:bidi="id_ID"/>
        </w:rPr>
      </w:r>
      <w:r>
        <w:rPr>
          <w:lang w:val="id_ID" w:bidi="id_ID"/>
        </w:rPr>
        <w:t xml:space="preserve">tentara langit meliputi benda-benda langit yang dapat dilihat seperti matahari, bulan, dan bintang-bintang, serta makhluk-makhluk yang tidak dapat dilihat seperti malaikat. Menyembah siapa pun atau apa pun yang diciptakan oleh Allah adalah pelanggaran yang nyata terhadap perintah kedua (lihat </w:t>
      </w:r>
      <w:hyperlink r:id="rId410">
        <w:r>
          <w:rPr>
            <w:lang w:val="id_ID" w:bidi="id_ID"/>
          </w:rPr>
          <w:rPr>
            <w:color w:val="0000EE"/>
            <w:u w:val="single"/>
          </w:rPr>
          <w:t>Ul. 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17:4</w:t>
      </w:r>
      <w:r>
        <w:rPr>
          <w:lang w:val="id_ID" w:bidi="id_ID"/>
        </w:rPr>
      </w:r>
    </w:p>
    <w:p>
      <w:pPr/>
      <w:r>
        <w:rPr>
          <w:lang w:val="id_ID" w:bidi="id_ID"/>
        </w:rPr>
      </w:r>
      <w:r>
        <w:rPr>
          <w:lang w:val="id_ID" w:bidi="id_ID"/>
        </w:rPr>
        <w:t xml:space="preserve">Apa pun yang menyakiti hati Tuhan dapat disebut sebagai suatu kekejian (lihat </w:t>
      </w:r>
      <w:hyperlink r:id="rId411">
        <w:r>
          <w:rPr>
            <w:lang w:val="id_ID" w:bidi="id_ID"/>
          </w:rPr>
          <w:rPr>
            <w:color w:val="0000EE"/>
            <w:u w:val="single"/>
          </w:rPr>
          <w:t>Ul. 7:25</w:t>
        </w:r>
      </w:hyperlink>
      <w:r>
        <w:rPr>
          <w:lang w:val="id_ID" w:bidi="id_ID"/>
        </w:rPr>
        <w:t xml:space="preserve">; </w:t>
      </w:r>
      <w:hyperlink r:id="rId262">
        <w:r>
          <w:rPr>
            <w:lang w:val="id_ID" w:bidi="id_ID"/>
          </w:rPr>
          <w:rPr>
            <w:color w:val="0000EE"/>
            <w:u w:val="single"/>
          </w:rPr>
          <w:t>12:31</w:t>
        </w:r>
      </w:hyperlink>
      <w:r>
        <w:rPr>
          <w:lang w:val="id_ID" w:bidi="id_ID"/>
        </w:rPr>
        <w:t xml:space="preserve">; </w:t>
      </w:r>
      <w:hyperlink r:id="rId412">
        <w:r>
          <w:rPr>
            <w:lang w:val="id_ID" w:bidi="id_ID"/>
          </w:rPr>
          <w:rPr>
            <w:color w:val="0000EE"/>
            <w:u w:val="single"/>
          </w:rPr>
          <w:t>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17:5</w:t>
      </w:r>
      <w:r>
        <w:rPr>
          <w:lang w:val="id_ID" w:bidi="id_ID"/>
        </w:rPr>
      </w:r>
    </w:p>
    <w:p>
      <w:pPr/>
      <w:r>
        <w:rPr>
          <w:lang w:val="id_ID" w:bidi="id_ID"/>
        </w:rPr>
      </w:r>
      <w:r>
        <w:rPr>
          <w:lang w:val="id_ID" w:bidi="id_ID"/>
        </w:rPr>
        <w:t>gerbang: Kota pada zaman Israel kuno umumnya berukuran kecil (sekitar 10 hektar atau kurang) dan ramai. Kota hanya memiliki sedikit area terbuka kecuali sebuah alun-alun yang terletak di dalam atau di luar gerbang utama di mana pertemuan-pertemuan umum diadakan, termasuk persidangan dan proses peradilan lainnya. Tempat ini jelas berada di luar kota karena hukuman dilempari batu sampai mati tidak akan terjadi di dalam tembok kota (</w:t>
      </w:r>
      <w:hyperlink r:id="rId413">
        <w:r>
          <w:rPr>
            <w:lang w:val="id_ID" w:bidi="id_ID"/>
          </w:rPr>
          <w:rPr>
            <w:color w:val="0000EE"/>
            <w:u w:val="single"/>
          </w:rPr>
          <w:t>Ul. 22:24</w:t>
        </w:r>
      </w:hyperlink>
      <w:r>
        <w:rPr>
          <w:lang w:val="id_ID" w:bidi="id_ID"/>
        </w:rPr>
        <w:t xml:space="preserve">; </w:t>
      </w:r>
      <w:hyperlink r:id="rId414">
        <w:r>
          <w:rPr>
            <w:lang w:val="id_ID" w:bidi="id_ID"/>
          </w:rPr>
          <w:rPr>
            <w:color w:val="0000EE"/>
            <w:u w:val="single"/>
          </w:rPr>
          <w:t>1Raj. 21:10</w:t>
        </w:r>
      </w:hyperlink>
      <w:r>
        <w:rPr>
          <w:lang w:val="id_ID" w:bidi="id_ID"/>
        </w:rPr>
        <w:t>) kecuali dalam keadaan yang tidak biasa (</w:t>
      </w:r>
      <w:hyperlink r:id="rId415">
        <w:r>
          <w:rPr>
            <w:lang w:val="id_ID" w:bidi="id_ID"/>
          </w:rPr>
          <w:rPr>
            <w:color w:val="0000EE"/>
            <w:u w:val="single"/>
          </w:rPr>
          <w:t>Ul. 22:21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17:7</w:t>
      </w:r>
      <w:r>
        <w:rPr>
          <w:lang w:val="id_ID" w:bidi="id_ID"/>
        </w:rPr>
      </w:r>
    </w:p>
    <w:p>
      <w:pPr/>
      <w:r>
        <w:rPr>
          <w:lang w:val="id_ID" w:bidi="id_ID"/>
        </w:rPr>
      </w:r>
      <w:r>
        <w:rPr>
          <w:lang w:val="id_ID" w:bidi="id_ID"/>
        </w:rPr>
        <w:t xml:space="preserve">Perintah bagi para saksi untuk melempar batu pertama kali adalah untuk melindungi dari tuduhan yang tidak mendasar. Kesaksian palsu membawa konsekuensi yang serius. Mewajibkan seorang saksi untuk mengambil peran utama dalam proses eksekusi membantu menjamin kebenaran kesaksiannya; ia secara pribadi akan menanggung kesalahannya jika ia membunuh orang yang tidak bersalah (lihat </w:t>
      </w:r>
      <w:hyperlink r:id="rId416">
        <w:r>
          <w:rPr>
            <w:lang w:val="id_ID" w:bidi="id_ID"/>
          </w:rPr>
          <w:rPr>
            <w:color w:val="0000EE"/>
            <w:u w:val="single"/>
          </w:rPr>
          <w:t>Yoh. 8:1–11</w:t>
        </w:r>
      </w:hyperlink>
      <w:r>
        <w:rPr>
          <w:lang w:val="id_ID" w:bidi="id_ID"/>
        </w:rPr>
        <w:t>). • Demikianlah harus kauhapuskan yang jahat itu dari tengah-tengahmu (lihat Catatan Tema "</w:t>
      </w:r>
      <w:r>
        <w:rPr>
          <w:lang w:val="id_ID" w:bidi="id_ID"/>
        </w:rPr>
        <w:t>Menghapus kejahatan</w:t>
      </w:r>
      <w:r>
        <w:rPr>
          <w:lang w:val="id_ID" w:bidi="id_ID"/>
        </w:rPr>
        <w:t xml:space="preserve">"; bdk. </w:t>
      </w:r>
      <w:hyperlink r:id="rId417">
        <w:r>
          <w:rPr>
            <w:lang w:val="id_ID" w:bidi="id_ID"/>
          </w:rPr>
          <w:rPr>
            <w:color w:val="0000EE"/>
            <w:u w:val="single"/>
          </w:rPr>
          <w:t>1Kor. 5:12–13</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17:8</w:t>
      </w:r>
      <w:r>
        <w:rPr>
          <w:lang w:val="id_ID" w:bidi="id_ID"/>
        </w:rPr>
      </w:r>
    </w:p>
    <w:p>
      <w:pPr/>
      <w:r>
        <w:rPr>
          <w:lang w:val="id_ID" w:bidi="id_ID"/>
        </w:rPr>
      </w:r>
      <w:r>
        <w:rPr>
          <w:lang w:val="id_ID" w:bidi="id_ID"/>
        </w:rPr>
        <w:t>misalnya bunuh-membunuh, tuntut-menuntut, atau luka-melukai</w:t>
      </w:r>
      <w:r>
        <w:rPr>
          <w:lang w:val="id_ID" w:bidi="id_ID"/>
        </w:rPr>
        <w:t xml:space="preserve">: (terjemahan lain: </w:t>
      </w:r>
      <w:r>
        <w:rPr>
          <w:i/>
          <w:lang w:val="id_ID" w:bidi="id_ID"/>
        </w:rPr>
        <w:t>misalnya seseorang melakukan pembunuhan atau menyebabkan kematian</w:t>
      </w:r>
      <w:r>
        <w:rPr>
          <w:lang w:val="id_ID" w:bidi="id_ID"/>
        </w:rPr>
        <w:t xml:space="preserve">) Dalam hukum Perjanjian Lama, sebagaimana dalam hukum peradilan modern, yang disebut pembunuhan adalah tindakan yang disengaja, sedangkan menyebabkan kematian adalah kesalahan tidak disengaja (bdk. </w:t>
      </w:r>
      <w:hyperlink r:id="rId192">
        <w:r>
          <w:rPr>
            <w:lang w:val="id_ID" w:bidi="id_ID"/>
          </w:rPr>
          <w:rPr>
            <w:color w:val="0000EE"/>
            <w:u w:val="single"/>
          </w:rPr>
          <w:t>Ul. 19:1–13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17:9</w:t>
      </w:r>
      <w:r>
        <w:rPr>
          <w:lang w:val="id_ID" w:bidi="id_ID"/>
        </w:rPr>
      </w:r>
    </w:p>
    <w:p>
      <w:pPr/>
      <w:r>
        <w:rPr>
          <w:lang w:val="id_ID" w:bidi="id_ID"/>
        </w:rPr>
      </w:r>
      <w:r>
        <w:rPr>
          <w:lang w:val="id_ID" w:bidi="id_ID"/>
        </w:rPr>
        <w:t>imam-imam atau hakim: Kedua jenis pejabat ini dapat memutuskan perkara-perkara yang bersifat religius atau umum/sekuler.</w:t>
      </w:r>
      <w:r>
        <w:rPr>
          <w:lang w:val="id_ID" w:bidi="id_ID"/>
        </w:rPr>
      </w:r>
      <w:r>
        <w:rPr>
          <w:lang w:val="id_ID" w:bidi="id_ID"/>
        </w:rPr>
      </w:r>
    </w:p>
    <w:p>
      <w:pPr/>
      <w:r>
        <w:rPr>
          <w:lang w:val="id_ID" w:bidi="id_ID"/>
        </w:rPr>
      </w:r>
    </w:p>
    <w:p>
      <w:pPr>
        <w:pStyle w:val="Heading2"/>
      </w:pPr>
      <w:r>
        <w:rPr>
          <w:lang w:val="id_ID" w:bidi="id_ID"/>
        </w:rPr>
        <w:t>Ulangan 17:11</w:t>
      </w:r>
      <w:r>
        <w:rPr>
          <w:lang w:val="id_ID" w:bidi="id_ID"/>
        </w:rPr>
      </w:r>
    </w:p>
    <w:p>
      <w:pPr/>
      <w:r>
        <w:rPr>
          <w:lang w:val="id_ID" w:bidi="id_ID"/>
        </w:rPr>
      </w:r>
      <w:r>
        <w:rPr>
          <w:lang w:val="id_ID" w:bidi="id_ID"/>
        </w:rPr>
        <w:t xml:space="preserve">janganlah engkau menyimpang: Istilah Ibrani ini coba menggambarkan agar berada pada jalur yang benar dan tidak menyimpang (bdk. </w:t>
      </w:r>
      <w:hyperlink r:id="rId418">
        <w:r>
          <w:rPr>
            <w:lang w:val="id_ID" w:bidi="id_ID"/>
          </w:rPr>
          <w:rPr>
            <w:color w:val="0000EE"/>
            <w:u w:val="single"/>
          </w:rPr>
          <w:t>Ams 4:25–27</w:t>
        </w:r>
      </w:hyperlink>
      <w:r>
        <w:rPr>
          <w:lang w:val="id_ID" w:bidi="id_ID"/>
        </w:rPr>
        <w:t xml:space="preserve">; </w:t>
      </w:r>
      <w:hyperlink r:id="rId419">
        <w:r>
          <w:rPr>
            <w:lang w:val="id_ID" w:bidi="id_ID"/>
          </w:rPr>
          <w:rPr>
            <w:color w:val="0000EE"/>
            <w:u w:val="single"/>
          </w:rPr>
          <w:t>Ibr. 12:13</w:t>
        </w:r>
      </w:hyperlink>
      <w:r>
        <w:rPr>
          <w:lang w:val="id_ID" w:bidi="id_ID"/>
        </w:rPr>
        <w:t>). Setelah suatu keputusan diambil, hukuman harus diterapkan sesuai dengan hukum dan aturan pembuktian. Keadilan harus dilakukan dengan dengan tegas, adil dan berdasarkan kebenaran, tanpa ada penyimpangan atau ketidakadilan.</w:t>
      </w:r>
      <w:r>
        <w:rPr>
          <w:lang w:val="id_ID" w:bidi="id_ID"/>
        </w:rPr>
      </w:r>
      <w:r>
        <w:rPr>
          <w:lang w:val="id_ID" w:bidi="id_ID"/>
        </w:rPr>
      </w:r>
    </w:p>
    <w:p>
      <w:pPr/>
      <w:r>
        <w:rPr>
          <w:lang w:val="id_ID" w:bidi="id_ID"/>
        </w:rPr>
      </w:r>
    </w:p>
    <w:p>
      <w:pPr>
        <w:pStyle w:val="Heading2"/>
      </w:pPr>
      <w:r>
        <w:rPr>
          <w:lang w:val="id_ID" w:bidi="id_ID"/>
        </w:rPr>
        <w:t>Ulangan 17:12</w:t>
      </w:r>
      <w:r>
        <w:rPr>
          <w:lang w:val="id_ID" w:bidi="id_ID"/>
        </w:rPr>
      </w:r>
    </w:p>
    <w:p>
      <w:pPr/>
      <w:r>
        <w:rPr>
          <w:lang w:val="id_ID" w:bidi="id_ID"/>
        </w:rPr>
      </w:r>
      <w:r>
        <w:rPr>
          <w:lang w:val="id_ID" w:bidi="id_ID"/>
        </w:rPr>
        <w:t>kauhapuskan yang jahat: Dampak kejahatan tidak boleh dibiarkan membusuk dan merajalela di masyarakat. Seperti kanker, kejahatan harus diberantas sepenuhnya.</w:t>
      </w:r>
      <w:r>
        <w:rPr>
          <w:lang w:val="id_ID" w:bidi="id_ID"/>
        </w:rPr>
      </w:r>
      <w:r>
        <w:rPr>
          <w:lang w:val="id_ID" w:bidi="id_ID"/>
        </w:rPr>
      </w:r>
    </w:p>
    <w:p>
      <w:pPr/>
      <w:r>
        <w:rPr>
          <w:lang w:val="id_ID" w:bidi="id_ID"/>
        </w:rPr>
      </w:r>
    </w:p>
    <w:p>
      <w:pPr>
        <w:pStyle w:val="Heading2"/>
      </w:pPr>
      <w:r>
        <w:rPr>
          <w:lang w:val="id_ID" w:bidi="id_ID"/>
        </w:rPr>
        <w:t>Ulangan 17:15</w:t>
      </w:r>
      <w:r>
        <w:rPr>
          <w:lang w:val="id_ID" w:bidi="id_ID"/>
        </w:rPr>
      </w:r>
    </w:p>
    <w:p>
      <w:pPr/>
      <w:r>
        <w:rPr>
          <w:lang w:val="id_ID" w:bidi="id_ID"/>
        </w:rPr>
      </w:r>
      <w:r>
        <w:rPr>
          <w:lang w:val="id_ID" w:bidi="id_ID"/>
        </w:rPr>
        <w:t xml:space="preserve">raja yang dipilih Tuhan, Allahmu: Kerajaan manusia tidak bertentangan dengan kehendak Allah bagi Israel (bdk. </w:t>
      </w:r>
      <w:hyperlink r:id="rId420">
        <w:r>
          <w:rPr>
            <w:lang w:val="id_ID" w:bidi="id_ID"/>
          </w:rPr>
          <w:rPr>
            <w:color w:val="0000EE"/>
            <w:u w:val="single"/>
          </w:rPr>
          <w:t>1Sam. 8:6–7</w:t>
        </w:r>
      </w:hyperlink>
      <w:r>
        <w:rPr>
          <w:lang w:val="id_ID" w:bidi="id_ID"/>
        </w:rPr>
        <w:t>)—Allah berjanji kepada Abraham dan Sara bahwa keturunan mereka akan menjadi raja-raja (</w:t>
      </w:r>
      <w:hyperlink r:id="rId421">
        <w:r>
          <w:rPr>
            <w:lang w:val="id_ID" w:bidi="id_ID"/>
          </w:rPr>
          <w:rPr>
            <w:color w:val="0000EE"/>
            <w:u w:val="single"/>
          </w:rPr>
          <w:t>Kej. 17:6</w:t>
        </w:r>
      </w:hyperlink>
      <w:r>
        <w:rPr>
          <w:lang w:val="id_ID" w:bidi="id_ID"/>
        </w:rPr>
        <w:t xml:space="preserve">, </w:t>
      </w:r>
      <w:hyperlink r:id="rId422">
        <w:r>
          <w:rPr>
            <w:lang w:val="id_ID" w:bidi="id_ID"/>
          </w:rPr>
          <w:rPr>
            <w:color w:val="0000EE"/>
            <w:u w:val="single"/>
          </w:rPr>
          <w:t>16</w:t>
        </w:r>
      </w:hyperlink>
      <w:r>
        <w:rPr>
          <w:lang w:val="id_ID" w:bidi="id_ID"/>
        </w:rPr>
        <w:t xml:space="preserve">; lihat juga </w:t>
      </w:r>
      <w:hyperlink r:id="rId423">
        <w:r>
          <w:rPr>
            <w:lang w:val="id_ID" w:bidi="id_ID"/>
          </w:rPr>
          <w:rPr>
            <w:color w:val="0000EE"/>
            <w:u w:val="single"/>
          </w:rPr>
          <w:t>Kej. 35:11</w:t>
        </w:r>
      </w:hyperlink>
      <w:r>
        <w:rPr>
          <w:lang w:val="id_ID" w:bidi="id_ID"/>
        </w:rPr>
        <w:t>). Tetapi penyalahgunaan kekuasaan raja, itulah yang dikutuk. Teologi yang memandang Mesias dalam peran sebagai raja (</w:t>
      </w:r>
      <w:hyperlink r:id="rId424">
        <w:r>
          <w:rPr>
            <w:lang w:val="id_ID" w:bidi="id_ID"/>
          </w:rPr>
          <w:rPr>
            <w:color w:val="0000EE"/>
            <w:u w:val="single"/>
          </w:rPr>
          <w:t>2Sam. 7:11–15</w:t>
        </w:r>
      </w:hyperlink>
      <w:r>
        <w:rPr>
          <w:lang w:val="id_ID" w:bidi="id_ID"/>
        </w:rPr>
        <w:t xml:space="preserve">; </w:t>
      </w:r>
      <w:hyperlink r:id="rId425">
        <w:r>
          <w:rPr>
            <w:lang w:val="id_ID" w:bidi="id_ID"/>
          </w:rPr>
          <w:rPr>
            <w:color w:val="0000EE"/>
            <w:u w:val="single"/>
          </w:rPr>
          <w:t>Mzm. 2</w:t>
        </w:r>
      </w:hyperlink>
      <w:r>
        <w:rPr>
          <w:lang w:val="id_ID" w:bidi="id_ID"/>
        </w:rPr>
        <w:t xml:space="preserve">; </w:t>
      </w:r>
      <w:hyperlink r:id="rId426">
        <w:r>
          <w:rPr>
            <w:lang w:val="id_ID" w:bidi="id_ID"/>
          </w:rPr>
          <w:rPr>
            <w:color w:val="0000EE"/>
            <w:u w:val="single"/>
          </w:rPr>
          <w:t>110</w:t>
        </w:r>
      </w:hyperlink>
      <w:r>
        <w:rPr>
          <w:lang w:val="id_ID" w:bidi="id_ID"/>
        </w:rPr>
        <w:t xml:space="preserve">; </w:t>
      </w:r>
      <w:hyperlink r:id="rId427">
        <w:r>
          <w:rPr>
            <w:lang w:val="id_ID" w:bidi="id_ID"/>
          </w:rPr>
          <w:rPr>
            <w:color w:val="0000EE"/>
            <w:u w:val="single"/>
          </w:rPr>
          <w:t>Yes. 9:6–7</w:t>
        </w:r>
      </w:hyperlink>
      <w:r>
        <w:rPr>
          <w:lang w:val="id_ID" w:bidi="id_ID"/>
        </w:rPr>
        <w:t>) meliputi baik kerajaan manusia maupun kerajaan ilahi.</w:t>
      </w:r>
      <w:r>
        <w:rPr>
          <w:lang w:val="id_ID" w:bidi="id_ID"/>
        </w:rPr>
      </w:r>
      <w:r>
        <w:rPr>
          <w:lang w:val="id_ID" w:bidi="id_ID"/>
        </w:rPr>
      </w:r>
    </w:p>
    <w:p>
      <w:pPr/>
      <w:r>
        <w:rPr>
          <w:lang w:val="id_ID" w:bidi="id_ID"/>
        </w:rPr>
      </w:r>
    </w:p>
    <w:p>
      <w:pPr>
        <w:pStyle w:val="Heading2"/>
      </w:pPr>
      <w:r>
        <w:rPr>
          <w:lang w:val="id_ID" w:bidi="id_ID"/>
        </w:rPr>
        <w:t>Ulangan 17:16</w:t>
      </w:r>
      <w:r>
        <w:rPr>
          <w:lang w:val="id_ID" w:bidi="id_ID"/>
        </w:rPr>
      </w:r>
    </w:p>
    <w:p>
      <w:pPr/>
      <w:r>
        <w:rPr>
          <w:lang w:val="id_ID" w:bidi="id_ID"/>
        </w:rPr>
      </w:r>
      <w:r>
        <w:rPr>
          <w:lang w:val="id_ID" w:bidi="id_ID"/>
        </w:rPr>
        <w:t xml:space="preserve">janganlah ia mengembalikan bangsa ini ke Mesir: Pergi ke sana akan menunjukkan kurangnya kebergantungan seorang raja kepada Allah, yang telah menebus Israel dari perbudakan di Mesir. Kuda-kuda terbaik ada di Mesir (lihat </w:t>
      </w:r>
      <w:hyperlink r:id="rId428">
        <w:r>
          <w:rPr>
            <w:lang w:val="id_ID" w:bidi="id_ID"/>
          </w:rPr>
          <w:rPr>
            <w:color w:val="0000EE"/>
            <w:u w:val="single"/>
          </w:rPr>
          <w:t>1Raj. 10:28–29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17:17</w:t>
      </w:r>
      <w:r>
        <w:rPr>
          <w:lang w:val="id_ID" w:bidi="id_ID"/>
        </w:rPr>
      </w:r>
    </w:p>
    <w:p>
      <w:pPr/>
      <w:r>
        <w:rPr>
          <w:lang w:val="id_ID" w:bidi="id_ID"/>
        </w:rPr>
      </w:r>
      <w:r>
        <w:rPr>
          <w:lang w:val="id_ID" w:bidi="id_ID"/>
        </w:rPr>
        <w:t>banyak isteri: Poligami tidak dilarang atau disetujui di sini. Pedoman ini dimaksudkan untuk memoderasi dan mengatur praktik tersebut. Di dunia kuno, para raja menikahi banyak isteri untuk memperkuat aliansi politik dengan kerajaan-kerajaan lain, yang menunjukkan kepercayaan pada kekuatan manusia dan bukan pada pemeliharaan Allah. Daud (</w:t>
      </w:r>
      <w:hyperlink r:id="rId429">
        <w:r>
          <w:rPr>
            <w:lang w:val="id_ID" w:bidi="id_ID"/>
          </w:rPr>
          <w:rPr>
            <w:color w:val="0000EE"/>
            <w:u w:val="single"/>
          </w:rPr>
          <w:t>2Sam. 5:13</w:t>
        </w:r>
      </w:hyperlink>
      <w:r>
        <w:rPr>
          <w:lang w:val="id_ID" w:bidi="id_ID"/>
        </w:rPr>
        <w:t xml:space="preserve">; </w:t>
      </w:r>
      <w:hyperlink r:id="rId430">
        <w:r>
          <w:rPr>
            <w:lang w:val="id_ID" w:bidi="id_ID"/>
          </w:rPr>
          <w:rPr>
            <w:color w:val="0000EE"/>
            <w:u w:val="single"/>
          </w:rPr>
          <w:t>12:11</w:t>
        </w:r>
      </w:hyperlink>
      <w:r>
        <w:rPr>
          <w:lang w:val="id_ID" w:bidi="id_ID"/>
        </w:rPr>
        <w:t>) dan Salomo (</w:t>
      </w:r>
      <w:hyperlink r:id="rId431">
        <w:r>
          <w:rPr>
            <w:lang w:val="id_ID" w:bidi="id_ID"/>
          </w:rPr>
          <w:rPr>
            <w:color w:val="0000EE"/>
            <w:u w:val="single"/>
          </w:rPr>
          <w:t>1Raj. 11:3–4</w:t>
        </w:r>
      </w:hyperlink>
      <w:r>
        <w:rPr>
          <w:lang w:val="id_ID" w:bidi="id_ID"/>
        </w:rPr>
        <w:t>) mengabaikan peringatan ini sehingga merugikan diri mereka sendiri sekaligus bangsa mereka. • janganlah ia kumpulkan terlalu banyak: Menimbun kekayaan adalah tanda lain dari kebergantungan pada sumber daya manusia.</w:t>
      </w:r>
      <w:r>
        <w:rPr>
          <w:lang w:val="id_ID" w:bidi="id_ID"/>
        </w:rPr>
      </w:r>
      <w:r>
        <w:rPr>
          <w:lang w:val="id_ID" w:bidi="id_ID"/>
        </w:rPr>
      </w:r>
    </w:p>
    <w:p>
      <w:pPr/>
      <w:r>
        <w:rPr>
          <w:lang w:val="id_ID" w:bidi="id_ID"/>
        </w:rPr>
      </w:r>
    </w:p>
    <w:p>
      <w:pPr>
        <w:pStyle w:val="Heading2"/>
      </w:pPr>
      <w:r>
        <w:rPr>
          <w:lang w:val="id_ID" w:bidi="id_ID"/>
        </w:rPr>
        <w:t>Ulangan 17:18</w:t>
      </w:r>
      <w:r>
        <w:rPr>
          <w:lang w:val="id_ID" w:bidi="id_ID"/>
        </w:rPr>
      </w:r>
    </w:p>
    <w:p>
      <w:pPr/>
      <w:r>
        <w:rPr>
          <w:lang w:val="id_ID" w:bidi="id_ID"/>
        </w:rPr>
      </w:r>
      <w:r>
        <w:rPr>
          <w:lang w:val="id_ID" w:bidi="id_ID"/>
        </w:rPr>
        <w:t xml:space="preserve">hukum ini (secara harfiah, </w:t>
      </w:r>
      <w:r>
        <w:rPr>
          <w:i/>
          <w:lang w:val="id_ID" w:bidi="id_ID"/>
        </w:rPr>
        <w:t>Taurat</w:t>
      </w:r>
      <w:r>
        <w:rPr>
          <w:lang w:val="id_ID" w:bidi="id_ID"/>
        </w:rPr>
        <w:t xml:space="preserve">) merujuk pada Kitab Ulangan atau mungkin hanya pada bagian ini yang membahas monarki Israel. Untuk </w:t>
      </w:r>
      <w:r>
        <w:rPr>
          <w:i/>
          <w:lang w:val="id_ID" w:bidi="id_ID"/>
        </w:rPr>
        <w:t>Taurat</w:t>
      </w:r>
      <w:r>
        <w:rPr>
          <w:lang w:val="id_ID" w:bidi="id_ID"/>
        </w:rPr>
        <w:t xml:space="preserve">, lihat </w:t>
      </w:r>
      <w:r>
        <w:rPr>
          <w:lang w:val="id_ID" w:bidi="id_ID"/>
        </w:rPr>
        <w:t>catatan studi pada Ul. 4:44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18:1</w:t>
      </w:r>
      <w:r>
        <w:rPr>
          <w:lang w:val="id_ID" w:bidi="id_ID"/>
        </w:rPr>
      </w:r>
    </w:p>
    <w:p>
      <w:pPr/>
      <w:r>
        <w:rPr>
          <w:lang w:val="id_ID" w:bidi="id_ID"/>
        </w:rPr>
      </w:r>
      <w:r>
        <w:rPr>
          <w:lang w:val="id_ID" w:bidi="id_ID"/>
        </w:rPr>
        <w:t xml:space="preserve">Istilah imam Lewi menggambarkan seluruh suku Lewi. Namun, secara teknis, hanya keturunan Harun yang menjadi imam. Orang-orang Lewi yang bukan imam bertugas membantu pekerjaan para imam (lihat </w:t>
      </w:r>
      <w:hyperlink r:id="rId376">
        <w:r>
          <w:rPr>
            <w:lang w:val="id_ID" w:bidi="id_ID"/>
          </w:rPr>
          <w:rPr>
            <w:color w:val="0000EE"/>
            <w:u w:val="single"/>
          </w:rPr>
          <w:t>Ul.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18:2</w:t>
      </w:r>
      <w:r>
        <w:rPr>
          <w:lang w:val="id_ID" w:bidi="id_ID"/>
        </w:rPr>
      </w:r>
    </w:p>
    <w:p>
      <w:pPr/>
      <w:r>
        <w:rPr>
          <w:lang w:val="id_ID" w:bidi="id_ID"/>
        </w:rPr>
      </w:r>
      <w:r>
        <w:rPr>
          <w:lang w:val="id_ID" w:bidi="id_ID"/>
        </w:rPr>
        <w:t xml:space="preserve">Tuhanlah milik pusakanya: Bagian milik orang Lewi bersifat rohani, bukan teritorial atau material. Mereka memiliki Tuhan dengan menyerahkan seluruh hidup mereka untuk melayani-Nya. Gagasan ini merupakan pembalikan dari gagasan bahwa Israel adalah milik Tuhan (lihat </w:t>
      </w:r>
      <w:hyperlink r:id="rId80">
        <w:r>
          <w:rPr>
            <w:lang w:val="id_ID" w:bidi="id_ID"/>
          </w:rPr>
          <w:rPr>
            <w:color w:val="0000EE"/>
            <w:u w:val="single"/>
          </w:rPr>
          <w:t>Ul.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18:3</w:t>
      </w:r>
      <w:r>
        <w:rPr>
          <w:lang w:val="id_ID" w:bidi="id_ID"/>
        </w:rPr>
      </w:r>
    </w:p>
    <w:p>
      <w:pPr/>
      <w:r>
        <w:rPr>
          <w:lang w:val="id_ID" w:bidi="id_ID"/>
        </w:rPr>
      </w:r>
      <w:r>
        <w:rPr>
          <w:lang w:val="id_ID" w:bidi="id_ID"/>
        </w:rPr>
        <w:t xml:space="preserve">Dalam makanan Israel kuno, bagian paha depan, rahang, dan perut lembu dan domba merupakan potongan-potongan terbaik. Para imam, yang adalah hamba Allah, harus dihormati dengan menerima yang terbaik (lihat </w:t>
      </w:r>
      <w:hyperlink r:id="rId432">
        <w:r>
          <w:rPr>
            <w:lang w:val="id_ID" w:bidi="id_ID"/>
          </w:rPr>
          <w:rPr>
            <w:color w:val="0000EE"/>
            <w:u w:val="single"/>
          </w:rPr>
          <w:t>Im. 7:28–34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18:8</w:t>
      </w:r>
      <w:r>
        <w:rPr>
          <w:lang w:val="id_ID" w:bidi="id_ID"/>
        </w:rPr>
      </w:r>
    </w:p>
    <w:p>
      <w:pPr/>
      <w:r>
        <w:rPr>
          <w:lang w:val="id_ID" w:bidi="id_ID"/>
        </w:rPr>
      </w:r>
      <w:r>
        <w:rPr>
          <w:lang w:val="id_ID" w:bidi="id_ID"/>
        </w:rPr>
        <w:t xml:space="preserve">harta nenek moyangnya: Meskipun orang Lewi melayani penuh waktu di Kemah Suci dan (kemudian) Bait Suci, mereka masih dapat memiliki aset materi milik mereka sendiri (lihat </w:t>
      </w:r>
      <w:hyperlink r:id="rId433">
        <w:r>
          <w:rPr>
            <w:lang w:val="id_ID" w:bidi="id_ID"/>
          </w:rPr>
          <w:rPr>
            <w:color w:val="0000EE"/>
            <w:u w:val="single"/>
          </w:rPr>
          <w:t>Bil. 35:1–8</w:t>
        </w:r>
      </w:hyperlink>
      <w:r>
        <w:rPr>
          <w:lang w:val="id_ID" w:bidi="id_ID"/>
        </w:rPr>
        <w:t>). Orang-orang Lewi harus didukung oleh persembahan rutin yang ditetapkan tanpa harus kehilangan aset mereka sendiri.</w:t>
      </w:r>
      <w:r>
        <w:rPr>
          <w:lang w:val="id_ID" w:bidi="id_ID"/>
        </w:rPr>
      </w:r>
      <w:r>
        <w:rPr>
          <w:lang w:val="id_ID" w:bidi="id_ID"/>
        </w:rPr>
      </w:r>
    </w:p>
    <w:p>
      <w:pPr/>
      <w:r>
        <w:rPr>
          <w:lang w:val="id_ID" w:bidi="id_ID"/>
        </w:rPr>
      </w:r>
    </w:p>
    <w:p>
      <w:pPr>
        <w:pStyle w:val="Heading2"/>
      </w:pPr>
      <w:r>
        <w:rPr>
          <w:lang w:val="id_ID" w:bidi="id_ID"/>
        </w:rPr>
        <w:t>Ulangan 18:10</w:t>
      </w:r>
      <w:r>
        <w:rPr>
          <w:lang w:val="id_ID" w:bidi="id_ID"/>
        </w:rPr>
      </w:r>
    </w:p>
    <w:p>
      <w:pPr/>
      <w:r>
        <w:rPr>
          <w:lang w:val="id_ID" w:bidi="id_ID"/>
        </w:rPr>
      </w:r>
      <w:r>
        <w:rPr>
          <w:lang w:val="id_ID" w:bidi="id_ID"/>
        </w:rPr>
        <w:t>janganlah didapati seorang pun yang mempersembahkan anaknya laki-laki atau anaknya perempuan sebagai korban dalam api: Beberapa agama Kanaan menyertakan pengorbanan anak untuk menyenangkan dewa-dewa mereka. Bangsa Israel dengan tegas diperingatkan untuk tidak pernah terlibat dalam pratik ini (</w:t>
      </w:r>
      <w:hyperlink r:id="rId434">
        <w:r>
          <w:rPr>
            <w:lang w:val="id_ID" w:bidi="id_ID"/>
          </w:rPr>
          <w:rPr>
            <w:color w:val="0000EE"/>
            <w:u w:val="single"/>
          </w:rPr>
          <w:t>Kel. 34:15–16</w:t>
        </w:r>
      </w:hyperlink>
      <w:r>
        <w:rPr>
          <w:lang w:val="id_ID" w:bidi="id_ID"/>
        </w:rPr>
        <w:t xml:space="preserve">; </w:t>
      </w:r>
      <w:hyperlink r:id="rId336">
        <w:r>
          <w:rPr>
            <w:lang w:val="id_ID" w:bidi="id_ID"/>
          </w:rPr>
          <w:rPr>
            <w:color w:val="0000EE"/>
            <w:u w:val="single"/>
          </w:rPr>
          <w:t>Im. 18:21</w:t>
        </w:r>
      </w:hyperlink>
      <w:r>
        <w:rPr>
          <w:lang w:val="id_ID" w:bidi="id_ID"/>
        </w:rPr>
        <w:t xml:space="preserve">; </w:t>
      </w:r>
      <w:hyperlink r:id="rId435">
        <w:r>
          <w:rPr>
            <w:lang w:val="id_ID" w:bidi="id_ID"/>
          </w:rPr>
          <w:rPr>
            <w:color w:val="0000EE"/>
            <w:u w:val="single"/>
          </w:rPr>
          <w:t>20:2–5</w:t>
        </w:r>
      </w:hyperlink>
      <w:r>
        <w:rPr>
          <w:lang w:val="id_ID" w:bidi="id_ID"/>
        </w:rPr>
        <w:t>). Ketika mereka melakukannya, hal itu membangkitkan penghakiman Allah (</w:t>
      </w:r>
      <w:hyperlink r:id="rId436">
        <w:r>
          <w:rPr>
            <w:lang w:val="id_ID" w:bidi="id_ID"/>
          </w:rPr>
          <w:rPr>
            <w:color w:val="0000EE"/>
            <w:u w:val="single"/>
          </w:rPr>
          <w:t>2Raj. 17:16–17</w:t>
        </w:r>
      </w:hyperlink>
      <w:r>
        <w:rPr>
          <w:lang w:val="id_ID" w:bidi="id_ID"/>
        </w:rPr>
        <w:t xml:space="preserve">; </w:t>
      </w:r>
      <w:hyperlink r:id="rId437">
        <w:r>
          <w:rPr>
            <w:lang w:val="id_ID" w:bidi="id_ID"/>
          </w:rPr>
          <w:rPr>
            <w:color w:val="0000EE"/>
            <w:u w:val="single"/>
          </w:rPr>
          <w:t>21:6</w:t>
        </w:r>
      </w:hyperlink>
      <w:r>
        <w:rPr>
          <w:lang w:val="id_ID" w:bidi="id_ID"/>
        </w:rPr>
        <w:t xml:space="preserve">; </w:t>
      </w:r>
      <w:hyperlink r:id="rId438">
        <w:r>
          <w:rPr>
            <w:lang w:val="id_ID" w:bidi="id_ID"/>
          </w:rPr>
          <w:rPr>
            <w:color w:val="0000EE"/>
            <w:u w:val="single"/>
          </w:rPr>
          <w:t>Yeh. 23:37</w:t>
        </w:r>
      </w:hyperlink>
      <w:r>
        <w:rPr>
          <w:lang w:val="id_ID" w:bidi="id_ID"/>
        </w:rPr>
        <w:t xml:space="preserve">). • seorang peramal: Di seluruh Timur Dekat kuno, para peramal dianggap sebagai ahli dalam membaca dan menafsirkan pertanda. Ramalan biasanya dilakukan dengan cara ekstipisi yaitu melalui pemeriksaan hati, ginjal, dan organ dalam lainnya dari berbagai hewan. • seorang penyihir: Para penyihir memanggil roh-roh orang mati. • Piala peramal sering digunakan untuk menafsirkan pertanda (lihat </w:t>
      </w:r>
      <w:hyperlink r:id="rId439">
        <w:r>
          <w:rPr>
            <w:lang w:val="id_ID" w:bidi="id_ID"/>
          </w:rPr>
          <w:rPr>
            <w:color w:val="0000EE"/>
            <w:u w:val="single"/>
          </w:rPr>
          <w:t>Kej. 44:5</w:t>
        </w:r>
      </w:hyperlink>
      <w:r>
        <w:rPr>
          <w:lang w:val="id_ID" w:bidi="id_ID"/>
        </w:rPr>
        <w:t>). Minyak akan diteteskan ke dalam wadah berisi air, dan bentuk penyebaran minyak tersebut menyampaikan suatu pesan kepada si peramal. Hal yang sama juga dilakukan dengan membaca daun teh. • Praktik sihir termasuk melakukan tindakan atau tanda yang tidak biasa (</w:t>
      </w:r>
      <w:hyperlink r:id="rId340">
        <w:r>
          <w:rPr>
            <w:lang w:val="id_ID" w:bidi="id_ID"/>
          </w:rPr>
          <w:rPr>
            <w:color w:val="0000EE"/>
            <w:u w:val="single"/>
          </w:rPr>
          <w:t>Kel. 7:11</w:t>
        </w:r>
      </w:hyperlink>
      <w:r>
        <w:rPr>
          <w:lang w:val="id_ID" w:bidi="id_ID"/>
        </w:rPr>
        <w:t>) untuk menyesatkan orang (</w:t>
      </w:r>
      <w:hyperlink r:id="rId440">
        <w:r>
          <w:rPr>
            <w:lang w:val="id_ID" w:bidi="id_ID"/>
          </w:rPr>
          <w:rPr>
            <w:color w:val="0000EE"/>
            <w:u w:val="single"/>
          </w:rPr>
          <w:t>Mal.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18:11</w:t>
      </w:r>
      <w:r>
        <w:rPr>
          <w:lang w:val="id_ID" w:bidi="id_ID"/>
        </w:rPr>
      </w:r>
    </w:p>
    <w:p>
      <w:pPr/>
      <w:r>
        <w:rPr>
          <w:lang w:val="id_ID" w:bidi="id_ID"/>
        </w:rPr>
      </w:r>
      <w:r>
        <w:rPr>
          <w:lang w:val="id_ID" w:bidi="id_ID"/>
        </w:rPr>
        <w:t>seorang pemantera: Mantra-mantra ini bertujuan untuk menghancurkan atau melukai orang lain dengan cara mengutuk mereka. Nabi palsu Bileam dibayar untuk tujuan ini melawan Israel (</w:t>
      </w:r>
      <w:hyperlink r:id="rId441">
        <w:r>
          <w:rPr>
            <w:lang w:val="id_ID" w:bidi="id_ID"/>
          </w:rPr>
          <w:rPr>
            <w:color w:val="0000EE"/>
            <w:u w:val="single"/>
          </w:rPr>
          <w:t>Bil. 22:2–6</w:t>
        </w:r>
      </w:hyperlink>
      <w:r>
        <w:rPr>
          <w:lang w:val="id_ID" w:bidi="id_ID"/>
        </w:rPr>
        <w:t xml:space="preserve">). • Para cenayang atau paranormal sangat mahir dalam menyihir dan berkomunikasi dengan roh-roh orang mati (lihat </w:t>
      </w:r>
      <w:hyperlink r:id="rId442">
        <w:r>
          <w:rPr>
            <w:lang w:val="id_ID" w:bidi="id_ID"/>
          </w:rPr>
          <w:rPr>
            <w:color w:val="0000EE"/>
            <w:u w:val="single"/>
          </w:rPr>
          <w:t>1Sam. 28:3–25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18:15</w:t>
      </w:r>
      <w:r>
        <w:rPr>
          <w:lang w:val="id_ID" w:bidi="id_ID"/>
        </w:rPr>
      </w:r>
    </w:p>
    <w:p>
      <w:pPr/>
      <w:r>
        <w:rPr>
          <w:lang w:val="id_ID" w:bidi="id_ID"/>
        </w:rPr>
      </w:r>
      <w:r>
        <w:rPr>
          <w:lang w:val="id_ID" w:bidi="id_ID"/>
        </w:rPr>
        <w:t xml:space="preserve">Seorang nabi … sama seperti aku: Hal ini akan menjadi luar biasa karena Musa tidak ada bandingannya di antara para nabi (lihat </w:t>
      </w:r>
      <w:hyperlink r:id="rId443">
        <w:r>
          <w:rPr>
            <w:lang w:val="id_ID" w:bidi="id_ID"/>
          </w:rPr>
          <w:rPr>
            <w:color w:val="0000EE"/>
            <w:u w:val="single"/>
          </w:rPr>
          <w:t>Ul. 34:10–11</w:t>
        </w:r>
      </w:hyperlink>
      <w:r>
        <w:rPr>
          <w:lang w:val="id_ID" w:bidi="id_ID"/>
        </w:rPr>
        <w:t>). Nabi ini akan berasal dari antara sesama orang Israel (secara harfiah,</w:t>
      </w:r>
      <w:r>
        <w:rPr>
          <w:i/>
          <w:lang w:val="id_ID" w:bidi="id_ID"/>
        </w:rPr>
        <w:t xml:space="preserve"> dari antara saudara-saudaramu</w:t>
      </w:r>
      <w:r>
        <w:rPr>
          <w:lang w:val="id_ID" w:bidi="id_ID"/>
        </w:rPr>
        <w:t>), dan Israel diwajibkan untuk mendengarkan dia (</w:t>
      </w:r>
      <w:hyperlink r:id="rId444">
        <w:r>
          <w:rPr>
            <w:lang w:val="id_ID" w:bidi="id_ID"/>
          </w:rPr>
          <w:rPr>
            <w:color w:val="0000EE"/>
            <w:u w:val="single"/>
          </w:rPr>
          <w:t>Ul. 18:19</w:t>
        </w:r>
      </w:hyperlink>
      <w:r>
        <w:rPr>
          <w:lang w:val="id_ID" w:bidi="id_ID"/>
        </w:rPr>
        <w:t xml:space="preserve">). Para nabi Israel Perjanjian Lama sebagian akan memenuhi fungsi juru bicara Allah yang harus didengarkan oleh Israel. Di kemudian hari, agama Yahudi memandang nabi ini sebagai tokoh mesianis utama (lihat </w:t>
      </w:r>
      <w:hyperlink r:id="rId445">
        <w:r>
          <w:rPr>
            <w:lang w:val="id_ID" w:bidi="id_ID"/>
          </w:rPr>
          <w:rPr>
            <w:color w:val="0000EE"/>
            <w:u w:val="single"/>
          </w:rPr>
          <w:t>Yoh. 1:21</w:t>
        </w:r>
      </w:hyperlink>
      <w:r>
        <w:rPr>
          <w:lang w:val="id_ID" w:bidi="id_ID"/>
        </w:rPr>
        <w:t xml:space="preserve">; </w:t>
      </w:r>
      <w:hyperlink r:id="rId446">
        <w:r>
          <w:rPr>
            <w:lang w:val="id_ID" w:bidi="id_ID"/>
          </w:rPr>
          <w:rPr>
            <w:color w:val="0000EE"/>
            <w:u w:val="single"/>
          </w:rPr>
          <w:t>6:14</w:t>
        </w:r>
      </w:hyperlink>
      <w:r>
        <w:rPr>
          <w:lang w:val="id_ID" w:bidi="id_ID"/>
        </w:rPr>
        <w:t xml:space="preserve">; </w:t>
      </w:r>
      <w:hyperlink r:id="rId447">
        <w:r>
          <w:rPr>
            <w:lang w:val="id_ID" w:bidi="id_ID"/>
          </w:rPr>
          <w:rPr>
            <w:color w:val="0000EE"/>
            <w:u w:val="single"/>
          </w:rPr>
          <w:t>7:40</w:t>
        </w:r>
      </w:hyperlink>
      <w:r>
        <w:rPr>
          <w:lang w:val="id_ID" w:bidi="id_ID"/>
        </w:rPr>
        <w:t>); Perjanjian Baru mengidentifikasikan Yesus sebagai nabi ini (</w:t>
      </w:r>
      <w:hyperlink r:id="rId448">
        <w:r>
          <w:rPr>
            <w:lang w:val="id_ID" w:bidi="id_ID"/>
          </w:rPr>
          <w:rPr>
            <w:color w:val="0000EE"/>
            <w:u w:val="single"/>
          </w:rPr>
          <w:t>Kisah 3:18–26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18:18</w:t>
      </w:r>
      <w:r>
        <w:rPr>
          <w:lang w:val="id_ID" w:bidi="id_ID"/>
        </w:rPr>
      </w:r>
    </w:p>
    <w:p>
      <w:pPr/>
      <w:r>
        <w:rPr>
          <w:lang w:val="id_ID" w:bidi="id_ID"/>
        </w:rPr>
      </w:r>
      <w:r>
        <w:rPr>
          <w:lang w:val="id_ID" w:bidi="id_ID"/>
        </w:rPr>
        <w:t>Seorang nabi (</w:t>
      </w:r>
      <w:hyperlink r:id="rId449">
        <w:r>
          <w:rPr>
            <w:lang w:val="id_ID" w:bidi="id_ID"/>
          </w:rPr>
          <w:rPr>
            <w:color w:val="0000EE"/>
            <w:u w:val="single"/>
          </w:rPr>
          <w:t>Ul. 18:15</w:t>
        </w:r>
      </w:hyperlink>
      <w:r>
        <w:rPr>
          <w:lang w:val="id_ID" w:bidi="id_ID"/>
        </w:rPr>
        <w:t xml:space="preserve">) akan menjadi juru bicara Tuhan, seperti Musa (lihat </w:t>
      </w:r>
      <w:hyperlink r:id="rId450">
        <w:r>
          <w:rPr>
            <w:lang w:val="id_ID" w:bidi="id_ID"/>
          </w:rPr>
          <w:rPr>
            <w:color w:val="0000EE"/>
            <w:u w:val="single"/>
          </w:rPr>
          <w:t>Ul. 4:10–17</w:t>
        </w:r>
      </w:hyperlink>
      <w:r>
        <w:rPr>
          <w:lang w:val="id_ID" w:bidi="id_ID"/>
        </w:rPr>
        <w:t xml:space="preserve">; </w:t>
      </w:r>
      <w:hyperlink r:id="rId451">
        <w:r>
          <w:rPr>
            <w:lang w:val="id_ID" w:bidi="id_ID"/>
          </w:rPr>
          <w:rPr>
            <w:color w:val="0000EE"/>
            <w:u w:val="single"/>
          </w:rPr>
          <w:t>Kel. 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18:19</w:t>
      </w:r>
      <w:r>
        <w:rPr>
          <w:lang w:val="id_ID" w:bidi="id_ID"/>
        </w:rPr>
      </w:r>
    </w:p>
    <w:p>
      <w:pPr/>
      <w:r>
        <w:rPr>
          <w:lang w:val="id_ID" w:bidi="id_ID"/>
        </w:rPr>
      </w:r>
      <w:r>
        <w:rPr>
          <w:lang w:val="id_ID" w:bidi="id_ID"/>
        </w:rPr>
        <w:t>Tidak mendengarkan apa yang diucapkan nabi demi nama-Ku berarti tidak mendengarkan Tuhan.</w:t>
      </w:r>
      <w:r>
        <w:rPr>
          <w:lang w:val="id_ID" w:bidi="id_ID"/>
        </w:rPr>
      </w:r>
      <w:r>
        <w:rPr>
          <w:lang w:val="id_ID" w:bidi="id_ID"/>
        </w:rPr>
      </w:r>
    </w:p>
    <w:p>
      <w:pPr/>
      <w:r>
        <w:rPr>
          <w:lang w:val="id_ID" w:bidi="id_ID"/>
        </w:rPr>
      </w:r>
    </w:p>
    <w:p>
      <w:pPr>
        <w:pStyle w:val="Heading2"/>
      </w:pPr>
      <w:r>
        <w:rPr>
          <w:lang w:val="id_ID" w:bidi="id_ID"/>
        </w:rPr>
        <w:t>Ulangan 18:22</w:t>
      </w:r>
      <w:r>
        <w:rPr>
          <w:lang w:val="id_ID" w:bidi="id_ID"/>
        </w:rPr>
      </w:r>
    </w:p>
    <w:p>
      <w:pPr/>
      <w:r>
        <w:rPr>
          <w:lang w:val="id_ID" w:bidi="id_ID"/>
        </w:rPr>
      </w:r>
      <w:r>
        <w:rPr>
          <w:lang w:val="id_ID" w:bidi="id_ID"/>
        </w:rPr>
        <w:t>Nabi mana pun yang perkataannya tidak terjadi harus dicap sebagai nabi palsu, bahkan jika ia mengaku berbicara atas nama Tuhan. Pengakuan belaka tidak cukup jika tidak tergenapi.</w:t>
      </w:r>
      <w:r>
        <w:rPr>
          <w:lang w:val="id_ID" w:bidi="id_ID"/>
        </w:rPr>
      </w:r>
      <w:r>
        <w:rPr>
          <w:lang w:val="id_ID" w:bidi="id_ID"/>
        </w:rPr>
      </w:r>
    </w:p>
    <w:p>
      <w:pPr/>
      <w:r>
        <w:rPr>
          <w:lang w:val="id_ID" w:bidi="id_ID"/>
        </w:rPr>
      </w:r>
    </w:p>
    <w:p>
      <w:pPr>
        <w:pStyle w:val="Heading2"/>
      </w:pPr>
      <w:r>
        <w:rPr>
          <w:lang w:val="id_ID" w:bidi="id_ID"/>
        </w:rPr>
        <w:t>Ulangan 19:1–13</w:t>
      </w:r>
      <w:r>
        <w:rPr>
          <w:lang w:val="id_ID" w:bidi="id_ID"/>
        </w:rPr>
      </w:r>
    </w:p>
    <w:p>
      <w:pPr/>
      <w:r>
        <w:rPr>
          <w:lang w:val="id_ID" w:bidi="id_ID"/>
        </w:rPr>
      </w:r>
      <w:r>
        <w:rPr>
          <w:lang w:val="id_ID" w:bidi="id_ID"/>
        </w:rPr>
        <w:t>Kota-kota perlindungan (</w:t>
      </w:r>
      <w:hyperlink r:id="rId452">
        <w:r>
          <w:rPr>
            <w:lang w:val="id_ID" w:bidi="id_ID"/>
          </w:rPr>
          <w:rPr>
            <w:color w:val="0000EE"/>
            <w:u w:val="single"/>
          </w:rPr>
          <w:t>Ul. 19:2</w:t>
        </w:r>
      </w:hyperlink>
      <w:r>
        <w:rPr>
          <w:lang w:val="id_ID" w:bidi="id_ID"/>
        </w:rPr>
        <w:t xml:space="preserve">) terletak di lokasi-lokasi yang strategis di seluruh negeri sehingga orang yang dituduh melakukan pembunuhan bisa mendapat tempat perlindungan sampai kasus mereka dibawa ke pengadilan (lihat </w:t>
      </w:r>
      <w:hyperlink r:id="rId453">
        <w:r>
          <w:rPr>
            <w:lang w:val="id_ID" w:bidi="id_ID"/>
          </w:rPr>
          <w:rPr>
            <w:color w:val="0000EE"/>
            <w:u w:val="single"/>
          </w:rPr>
          <w:t>Ul. 4:41</w:t>
        </w:r>
      </w:hyperlink>
      <w:r>
        <w:rPr>
          <w:lang w:val="id_ID" w:bidi="id_ID"/>
        </w:rPr>
        <w:t xml:space="preserve">; </w:t>
      </w:r>
      <w:hyperlink r:id="rId454">
        <w:r>
          <w:rPr>
            <w:lang w:val="id_ID" w:bidi="id_ID"/>
          </w:rPr>
          <w:rPr>
            <w:color w:val="0000EE"/>
            <w:u w:val="single"/>
          </w:rPr>
          <w:t>Bil. 35:6–29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19:2</w:t>
      </w:r>
      <w:r>
        <w:rPr>
          <w:lang w:val="id_ID" w:bidi="id_ID"/>
        </w:rPr>
      </w:r>
    </w:p>
    <w:p>
      <w:pPr/>
      <w:r>
        <w:rPr>
          <w:lang w:val="id_ID" w:bidi="id_ID"/>
        </w:rPr>
      </w:r>
      <w:r>
        <w:rPr>
          <w:lang w:val="id_ID" w:bidi="id_ID"/>
        </w:rPr>
        <w:t xml:space="preserve">Ketiga kota itu adalah kota-kota di kanaan, sebelah barat Sungai Yordan; ada tiga kota lagi di seberang Sungai Yordan, di sisi timur (lihat </w:t>
      </w:r>
      <w:hyperlink r:id="rId455">
        <w:r>
          <w:rPr>
            <w:lang w:val="id_ID" w:bidi="id_ID"/>
          </w:rPr>
          <w:rPr>
            <w:color w:val="0000EE"/>
            <w:u w:val="single"/>
          </w:rPr>
          <w:t>Bil. 35:13–14</w:t>
        </w:r>
      </w:hyperlink>
      <w:r>
        <w:rPr>
          <w:lang w:val="id_ID" w:bidi="id_ID"/>
        </w:rPr>
        <w:t xml:space="preserve">; </w:t>
      </w:r>
      <w:hyperlink r:id="rId456">
        <w:r>
          <w:rPr>
            <w:lang w:val="id_ID" w:bidi="id_ID"/>
          </w:rPr>
          <w:rPr>
            <w:color w:val="0000EE"/>
            <w:u w:val="single"/>
          </w:rPr>
          <w:t>Yos.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19:4</w:t>
      </w:r>
      <w:r>
        <w:rPr>
          <w:lang w:val="id_ID" w:bidi="id_ID"/>
        </w:rPr>
      </w:r>
    </w:p>
    <w:p>
      <w:pPr/>
      <w:r>
        <w:rPr>
          <w:lang w:val="id_ID" w:bidi="id_ID"/>
        </w:rPr>
      </w:r>
      <w:r>
        <w:rPr>
          <w:lang w:val="id_ID" w:bidi="id_ID"/>
        </w:rPr>
        <w:t xml:space="preserve">Pembunuh … membunuh sesamanya manusia dengan tidak sengaja: Dengan tidak sengaja berarti tidak merencanakan sebelumnya untuk melakukan tindakan tersebut (lihat </w:t>
      </w:r>
      <w:hyperlink r:id="rId457">
        <w:r>
          <w:rPr>
            <w:lang w:val="id_ID" w:bidi="id_ID"/>
          </w:rPr>
          <w:rPr>
            <w:color w:val="0000EE"/>
            <w:u w:val="single"/>
          </w:rPr>
          <w:t>Ul.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19:6</w:t>
      </w:r>
      <w:r>
        <w:rPr>
          <w:lang w:val="id_ID" w:bidi="id_ID"/>
        </w:rPr>
      </w:r>
    </w:p>
    <w:p>
      <w:pPr/>
      <w:r>
        <w:rPr>
          <w:lang w:val="id_ID" w:bidi="id_ID"/>
        </w:rPr>
      </w:r>
      <w:r>
        <w:rPr>
          <w:lang w:val="id_ID" w:bidi="id_ID"/>
        </w:rPr>
        <w:t xml:space="preserve">penuntut balas (secara harfiah berarti </w:t>
      </w:r>
      <w:r>
        <w:rPr>
          <w:i/>
          <w:lang w:val="id_ID" w:bidi="id_ID"/>
        </w:rPr>
        <w:t>penuntut tebusan darah</w:t>
      </w:r>
      <w:r>
        <w:rPr>
          <w:lang w:val="id_ID" w:bidi="id_ID"/>
        </w:rPr>
        <w:t>): Hukum mengizinkan pembunuhan dibalas oleh anggota keluarga korban. Ketika mereka menemukan si pembunuh, mereka dapat menghukum mati si pembunuh (</w:t>
      </w:r>
      <w:hyperlink r:id="rId458">
        <w:r>
          <w:rPr>
            <w:lang w:val="id_ID" w:bidi="id_ID"/>
          </w:rPr>
          <w:rPr>
            <w:color w:val="0000EE"/>
            <w:u w:val="single"/>
          </w:rPr>
          <w:t>Bil. 35:16–21</w:t>
        </w:r>
      </w:hyperlink>
      <w:r>
        <w:rPr>
          <w:lang w:val="id_ID" w:bidi="id_ID"/>
        </w:rPr>
        <w:t xml:space="preserve">1). Gagasannya adalah bahwa darah yang ditumpahkan harus dibayar dengan darah orang yang bertanggung jawab atas tindakan tersebut (lihat </w:t>
      </w:r>
      <w:hyperlink r:id="rId459">
        <w:r>
          <w:rPr>
            <w:lang w:val="id_ID" w:bidi="id_ID"/>
          </w:rPr>
          <w:rPr>
            <w:color w:val="0000EE"/>
            <w:u w:val="single"/>
          </w:rPr>
          <w:t>Kej. 4:15</w:t>
        </w:r>
      </w:hyperlink>
      <w:r>
        <w:rPr>
          <w:lang w:val="id_ID" w:bidi="id_ID"/>
        </w:rPr>
        <w:t>). Dengan cara ini, tanah yang tercemar oleh darah yang tertumpah dapat disucikan (</w:t>
      </w:r>
      <w:hyperlink r:id="rId460">
        <w:r>
          <w:rPr>
            <w:lang w:val="id_ID" w:bidi="id_ID"/>
          </w:rPr>
          <w:rPr>
            <w:color w:val="0000EE"/>
            <w:u w:val="single"/>
          </w:rPr>
          <w:t>Bil. 35:33–34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19:9</w:t>
      </w:r>
      <w:r>
        <w:rPr>
          <w:lang w:val="id_ID" w:bidi="id_ID"/>
        </w:rPr>
      </w:r>
    </w:p>
    <w:p>
      <w:pPr/>
      <w:r>
        <w:rPr>
          <w:lang w:val="id_ID" w:bidi="id_ID"/>
        </w:rPr>
      </w:r>
      <w:r>
        <w:rPr>
          <w:lang w:val="id_ID" w:bidi="id_ID"/>
        </w:rPr>
        <w:t>Jika Israel terbukti setia pada perjanjian (</w:t>
      </w:r>
      <w:hyperlink r:id="rId461">
        <w:r>
          <w:rPr>
            <w:lang w:val="id_ID" w:bidi="id_ID"/>
          </w:rPr>
          <w:rPr>
            <w:color w:val="0000EE"/>
            <w:u w:val="single"/>
          </w:rPr>
          <w:t>Ul. 19:8</w:t>
        </w:r>
      </w:hyperlink>
      <w:r>
        <w:rPr>
          <w:lang w:val="id_ID" w:bidi="id_ID"/>
        </w:rPr>
        <w:t>), Allah akan memberikan lebih banyak wilayah kepada bangsa itu, sehingga tiga kota perlindungan tambahan akan dibutuhkan. Sayangnya, kebutuhan ini tidak pernah muncul karena ketidaktaatan Israel kepada Tuhan.</w:t>
      </w:r>
      <w:r>
        <w:rPr>
          <w:lang w:val="id_ID" w:bidi="id_ID"/>
        </w:rPr>
      </w:r>
      <w:r>
        <w:rPr>
          <w:lang w:val="id_ID" w:bidi="id_ID"/>
        </w:rPr>
      </w:r>
    </w:p>
    <w:p>
      <w:pPr/>
      <w:r>
        <w:rPr>
          <w:lang w:val="id_ID" w:bidi="id_ID"/>
        </w:rPr>
      </w:r>
    </w:p>
    <w:p>
      <w:pPr>
        <w:pStyle w:val="Heading2"/>
      </w:pPr>
      <w:r>
        <w:rPr>
          <w:lang w:val="id_ID" w:bidi="id_ID"/>
        </w:rPr>
        <w:t>Ulangan 19:11</w:t>
      </w:r>
      <w:r>
        <w:rPr>
          <w:lang w:val="id_ID" w:bidi="id_ID"/>
        </w:rPr>
      </w:r>
    </w:p>
    <w:p>
      <w:pPr/>
      <w:r>
        <w:rPr>
          <w:lang w:val="id_ID" w:bidi="id_ID"/>
        </w:rPr>
      </w:r>
      <w:r>
        <w:rPr>
          <w:lang w:val="id_ID" w:bidi="id_ID"/>
        </w:rPr>
        <w:t xml:space="preserve">Istilah Ibrani yang diterjemahkan sebagai permusuhan (secara harfiah </w:t>
      </w:r>
      <w:r>
        <w:rPr>
          <w:i/>
          <w:lang w:val="id_ID" w:bidi="id_ID"/>
        </w:rPr>
        <w:t>membenci</w:t>
      </w:r>
      <w:r>
        <w:rPr>
          <w:lang w:val="id_ID" w:bidi="id_ID"/>
        </w:rPr>
        <w:t>) menunjukkan sikap kebencian yang terus menerus dan sudah berlangsung lama, yang menjadi bukti bahwa si pembunuh memiliki kecenderungan untuk melakukan kejahatan dan karena itu kemungkinan besar ia melakukannya.</w:t>
      </w:r>
      <w:r>
        <w:rPr>
          <w:lang w:val="id_ID" w:bidi="id_ID"/>
        </w:rPr>
      </w:r>
      <w:r>
        <w:rPr>
          <w:lang w:val="id_ID" w:bidi="id_ID"/>
        </w:rPr>
      </w:r>
    </w:p>
    <w:p>
      <w:pPr/>
      <w:r>
        <w:rPr>
          <w:lang w:val="id_ID" w:bidi="id_ID"/>
        </w:rPr>
      </w:r>
    </w:p>
    <w:p>
      <w:pPr>
        <w:pStyle w:val="Heading2"/>
      </w:pPr>
      <w:r>
        <w:rPr>
          <w:lang w:val="id_ID" w:bidi="id_ID"/>
        </w:rPr>
        <w:t>Ulangan 19:13</w:t>
      </w:r>
      <w:r>
        <w:rPr>
          <w:lang w:val="id_ID" w:bidi="id_ID"/>
        </w:rPr>
      </w:r>
    </w:p>
    <w:p>
      <w:pPr/>
      <w:r>
        <w:rPr>
          <w:lang w:val="id_ID" w:bidi="id_ID"/>
        </w:rPr>
      </w:r>
      <w:r>
        <w:rPr>
          <w:lang w:val="id_ID" w:bidi="id_ID"/>
        </w:rPr>
        <w:t xml:space="preserve">Hapuskan (secara harfiah </w:t>
      </w:r>
      <w:r>
        <w:rPr>
          <w:i/>
          <w:lang w:val="id_ID" w:bidi="id_ID"/>
        </w:rPr>
        <w:t>bakar</w:t>
      </w:r>
      <w:r>
        <w:rPr>
          <w:lang w:val="id_ID" w:bidi="id_ID"/>
        </w:rPr>
        <w:t xml:space="preserve">): Satu-satunya cara agar tanah itu bebas dari kesalahan dalam hal pembunuhan adalah dengan memberlakukan pembalasan darah, yang akan membakar habis kenajisan. Lihat juga </w:t>
      </w:r>
      <w:hyperlink r:id="rId462">
        <w:r>
          <w:rPr>
            <w:lang w:val="id_ID" w:bidi="id_ID"/>
          </w:rPr>
          <w:rPr>
            <w:color w:val="0000EE"/>
            <w:u w:val="single"/>
          </w:rPr>
          <w:t>Ul. 13:5</w:t>
        </w:r>
      </w:hyperlink>
      <w:r>
        <w:rPr>
          <w:lang w:val="id_ID" w:bidi="id_ID"/>
        </w:rPr>
        <w:t xml:space="preserve">; </w:t>
      </w:r>
      <w:hyperlink r:id="rId342">
        <w:r>
          <w:rPr>
            <w:lang w:val="id_ID" w:bidi="id_ID"/>
          </w:rPr>
          <w:rPr>
            <w:color w:val="0000EE"/>
            <w:u w:val="single"/>
          </w:rPr>
          <w:t>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19:15</w:t>
      </w:r>
      <w:r>
        <w:rPr>
          <w:lang w:val="id_ID" w:bidi="id_ID"/>
        </w:rPr>
      </w:r>
    </w:p>
    <w:p>
      <w:pPr/>
      <w:r>
        <w:rPr>
          <w:lang w:val="id_ID" w:bidi="id_ID"/>
        </w:rPr>
      </w:r>
      <w:r>
        <w:rPr>
          <w:lang w:val="id_ID" w:bidi="id_ID"/>
        </w:rPr>
        <w:t xml:space="preserve">Kesaksian satu orang saksi saja tidak lebih berarti daripada kesaksian terdakwa. Namun, dua atau tiga orang saksi akan meneguhkan atau menafikan kesaksian satu sama lain. Untuk referensi Perjanjian Baru tentang hukum ini, lihat </w:t>
      </w:r>
      <w:hyperlink r:id="rId463">
        <w:r>
          <w:rPr>
            <w:lang w:val="id_ID" w:bidi="id_ID"/>
          </w:rPr>
          <w:rPr>
            <w:color w:val="0000EE"/>
            <w:u w:val="single"/>
          </w:rPr>
          <w:t>Mat. 18:15–20</w:t>
        </w:r>
      </w:hyperlink>
      <w:r>
        <w:rPr>
          <w:lang w:val="id_ID" w:bidi="id_ID"/>
        </w:rPr>
        <w:t xml:space="preserve">; </w:t>
      </w:r>
      <w:hyperlink r:id="rId464">
        <w:r>
          <w:rPr>
            <w:lang w:val="id_ID" w:bidi="id_ID"/>
          </w:rPr>
          <w:rPr>
            <w:color w:val="0000EE"/>
            <w:u w:val="single"/>
          </w:rPr>
          <w:t>Yoh. 8:17–18</w:t>
        </w:r>
      </w:hyperlink>
      <w:r>
        <w:rPr>
          <w:lang w:val="id_ID" w:bidi="id_ID"/>
        </w:rPr>
        <w:t xml:space="preserve">; </w:t>
      </w:r>
      <w:hyperlink r:id="rId465">
        <w:r>
          <w:rPr>
            <w:lang w:val="id_ID" w:bidi="id_ID"/>
          </w:rPr>
          <w:rPr>
            <w:color w:val="0000EE"/>
            <w:u w:val="single"/>
          </w:rPr>
          <w:t>2Kor. 13:1–2</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19:21</w:t>
      </w:r>
      <w:r>
        <w:rPr>
          <w:lang w:val="id_ID" w:bidi="id_ID"/>
        </w:rPr>
      </w:r>
    </w:p>
    <w:p>
      <w:pPr/>
      <w:r>
        <w:rPr>
          <w:lang w:val="id_ID" w:bidi="id_ID"/>
        </w:rPr>
      </w:r>
      <w:r>
        <w:rPr>
          <w:lang w:val="id_ID" w:bidi="id_ID"/>
        </w:rPr>
        <w:t xml:space="preserve">Asas hukum yang disebut "nyawa ganti nyawa" dikenal sebagai </w:t>
      </w:r>
      <w:r>
        <w:rPr>
          <w:i/>
          <w:lang w:val="id_ID" w:bidi="id_ID"/>
        </w:rPr>
        <w:t xml:space="preserve">lex talionis </w:t>
      </w:r>
      <w:r>
        <w:rPr>
          <w:lang w:val="id_ID" w:bidi="id_ID"/>
        </w:rPr>
        <w:t xml:space="preserve">("hukum pembalasan"), yang menyatakan bahwa hukuman harus sesuai dengan kejahatannya (lihat. </w:t>
      </w:r>
      <w:hyperlink r:id="rId466">
        <w:r>
          <w:rPr>
            <w:lang w:val="id_ID" w:bidi="id_ID"/>
          </w:rPr>
          <w:rPr>
            <w:color w:val="0000EE"/>
            <w:u w:val="single"/>
          </w:rPr>
          <w:t>Kel. 21:23</w:t>
        </w:r>
      </w:hyperlink>
      <w:r>
        <w:rPr>
          <w:lang w:val="id_ID" w:bidi="id_ID"/>
        </w:rPr>
        <w:t xml:space="preserve">; </w:t>
      </w:r>
      <w:hyperlink r:id="rId467">
        <w:r>
          <w:rPr>
            <w:lang w:val="id_ID" w:bidi="id_ID"/>
          </w:rPr>
          <w:rPr>
            <w:color w:val="0000EE"/>
            <w:u w:val="single"/>
          </w:rPr>
          <w:t>Im. 24:20</w:t>
        </w:r>
      </w:hyperlink>
      <w:r>
        <w:rPr>
          <w:lang w:val="id_ID" w:bidi="id_ID"/>
        </w:rPr>
        <w:t xml:space="preserve">), tidak boleh terlalu ringan dan tidak boleh terlalu berat. Memberikan hukuman yang sesuai adalah fungsi penting pemerintah (bdk. </w:t>
      </w:r>
      <w:hyperlink r:id="rId468">
        <w:r>
          <w:rPr>
            <w:lang w:val="id_ID" w:bidi="id_ID"/>
          </w:rPr>
          <w:rPr>
            <w:color w:val="0000EE"/>
            <w:u w:val="single"/>
          </w:rPr>
          <w:t>Rm. 13:1–7</w:t>
        </w:r>
      </w:hyperlink>
      <w:r>
        <w:rPr>
          <w:lang w:val="id_ID" w:bidi="id_ID"/>
        </w:rPr>
        <w:t xml:space="preserve">), dan hal ini bertujuan untuk mempertahankan integritas rohani Israel sebagai umat Allah (lihat </w:t>
      </w:r>
      <w:r>
        <w:rPr>
          <w:lang w:val="id_ID" w:bidi="id_ID"/>
        </w:rPr>
        <w:t>catatan studi pada Ul. 17:7</w:t>
      </w:r>
      <w:r>
        <w:rPr>
          <w:lang w:val="id_ID" w:bidi="id_ID"/>
        </w:rPr>
        <w:t xml:space="preserve">). Namun, pembalasan adalah milik Allah, bukan hak manusia (lihat </w:t>
      </w:r>
      <w:hyperlink r:id="rId469">
        <w:r>
          <w:rPr>
            <w:lang w:val="id_ID" w:bidi="id_ID"/>
          </w:rPr>
          <w:rPr>
            <w:color w:val="0000EE"/>
            <w:u w:val="single"/>
          </w:rPr>
          <w:t>1Sam. 25:26</w:t>
        </w:r>
      </w:hyperlink>
      <w:r>
        <w:rPr>
          <w:lang w:val="id_ID" w:bidi="id_ID"/>
        </w:rPr>
        <w:t xml:space="preserve">, </w:t>
      </w:r>
      <w:hyperlink r:id="rId470">
        <w:r>
          <w:rPr>
            <w:lang w:val="id_ID" w:bidi="id_ID"/>
          </w:rPr>
          <w:rPr>
            <w:color w:val="0000EE"/>
            <w:u w:val="single"/>
          </w:rPr>
          <w:t>33</w:t>
        </w:r>
      </w:hyperlink>
      <w:r>
        <w:rPr>
          <w:lang w:val="id_ID" w:bidi="id_ID"/>
        </w:rPr>
        <w:t xml:space="preserve">; </w:t>
      </w:r>
      <w:hyperlink r:id="rId471">
        <w:r>
          <w:rPr>
            <w:lang w:val="id_ID" w:bidi="id_ID"/>
          </w:rPr>
          <w:rPr>
            <w:color w:val="0000EE"/>
            <w:u w:val="single"/>
          </w:rPr>
          <w:t>Mat. 5:38–39</w:t>
        </w:r>
      </w:hyperlink>
      <w:r>
        <w:rPr>
          <w:lang w:val="id_ID" w:bidi="id_ID"/>
        </w:rPr>
        <w:t xml:space="preserve">; </w:t>
      </w:r>
      <w:hyperlink r:id="rId472">
        <w:r>
          <w:rPr>
            <w:lang w:val="id_ID" w:bidi="id_ID"/>
          </w:rPr>
          <w:rPr>
            <w:color w:val="0000EE"/>
            <w:u w:val="single"/>
          </w:rPr>
          <w:t>1Kor. 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20:4</w:t>
      </w:r>
      <w:r>
        <w:rPr>
          <w:lang w:val="id_ID" w:bidi="id_ID"/>
        </w:rPr>
      </w:r>
    </w:p>
    <w:p>
      <w:pPr/>
      <w:r>
        <w:rPr>
          <w:lang w:val="id_ID" w:bidi="id_ID"/>
        </w:rPr>
      </w:r>
      <w:r>
        <w:rPr>
          <w:lang w:val="id_ID" w:bidi="id_ID"/>
        </w:rPr>
        <w:t xml:space="preserve">Dialah yang … berperang bagimu: Janji ini menegaskan bahwa Allah memulai peperangan, berperang, dan menyelesaikannya dengan kemenangan melawan musuh-musuh-Nya. Tujuan perang yang dimulai oleh Allah adalah untuk membasmi musuh-musuh yang tidak mau bertobat dan mencegah mereka mencemari umat-Nya (lihat </w:t>
      </w:r>
      <w:hyperlink r:id="rId290">
        <w:r>
          <w:rPr>
            <w:lang w:val="id_ID" w:bidi="id_ID"/>
          </w:rPr>
          <w:rPr>
            <w:color w:val="0000EE"/>
            <w:u w:val="single"/>
          </w:rPr>
          <w:t>Ul. 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20:7</w:t>
      </w:r>
      <w:r>
        <w:rPr>
          <w:lang w:val="id_ID" w:bidi="id_ID"/>
        </w:rPr>
      </w:r>
    </w:p>
    <w:p>
      <w:pPr/>
      <w:r>
        <w:rPr>
          <w:lang w:val="id_ID" w:bidi="id_ID"/>
        </w:rPr>
      </w:r>
      <w:r>
        <w:rPr>
          <w:lang w:val="id_ID" w:bidi="id_ID"/>
        </w:rPr>
        <w:t>orang lain yang mengawininya: Dalam situasi ini, seorang laki-laki yang meninggal tidak memiliki keturunan untuk meneruskan namanya, yang merupakan tragedi besar di Israel kuno.</w:t>
      </w:r>
      <w:r>
        <w:rPr>
          <w:lang w:val="id_ID" w:bidi="id_ID"/>
        </w:rPr>
      </w:r>
      <w:r>
        <w:rPr>
          <w:lang w:val="id_ID" w:bidi="id_ID"/>
        </w:rPr>
      </w:r>
    </w:p>
    <w:p>
      <w:pPr/>
      <w:r>
        <w:rPr>
          <w:lang w:val="id_ID" w:bidi="id_ID"/>
        </w:rPr>
      </w:r>
    </w:p>
    <w:p>
      <w:pPr>
        <w:pStyle w:val="Heading2"/>
      </w:pPr>
      <w:r>
        <w:rPr>
          <w:lang w:val="id_ID" w:bidi="id_ID"/>
        </w:rPr>
        <w:t>Ulangan 20:10–15</w:t>
      </w:r>
      <w:r>
        <w:rPr>
          <w:lang w:val="id_ID" w:bidi="id_ID"/>
        </w:rPr>
      </w:r>
    </w:p>
    <w:p>
      <w:pPr/>
      <w:r>
        <w:rPr>
          <w:lang w:val="id_ID" w:bidi="id_ID"/>
        </w:rPr>
      </w:r>
      <w:r>
        <w:rPr>
          <w:lang w:val="id_ID" w:bidi="id_ID"/>
        </w:rPr>
        <w:t>Orang-orang (bangsa penduduk) di dalam negeri Kanaan sudah diwajibkan untuk ditumpas (</w:t>
      </w:r>
      <w:hyperlink r:id="rId473">
        <w:r>
          <w:rPr>
            <w:lang w:val="id_ID" w:bidi="id_ID"/>
          </w:rPr>
          <w:rPr>
            <w:color w:val="0000EE"/>
            <w:u w:val="single"/>
          </w:rPr>
          <w:t>Ul. 7:1–6</w:t>
        </w:r>
      </w:hyperlink>
      <w:r>
        <w:rPr>
          <w:lang w:val="id_ID" w:bidi="id_ID"/>
        </w:rPr>
        <w:t>), jadi instruksi ini berlaku bagi orang-orang dari luar tanah itu, yang akan berurusan dengan Israel (</w:t>
      </w:r>
      <w:hyperlink r:id="rId474">
        <w:r>
          <w:rPr>
            <w:lang w:val="id_ID" w:bidi="id_ID"/>
          </w:rPr>
          <w:rPr>
            <w:color w:val="0000EE"/>
            <w:u w:val="single"/>
          </w:rPr>
          <w:t>Ul. 20:15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20:11</w:t>
      </w:r>
      <w:r>
        <w:rPr>
          <w:lang w:val="id_ID" w:bidi="id_ID"/>
        </w:rPr>
      </w:r>
    </w:p>
    <w:p>
      <w:pPr/>
      <w:r>
        <w:rPr>
          <w:lang w:val="id_ID" w:bidi="id_ID"/>
        </w:rPr>
      </w:r>
      <w:r>
        <w:rPr>
          <w:lang w:val="id_ID" w:bidi="id_ID"/>
        </w:rPr>
        <w:t>pekerjaan rodi: Kerja paksa dipaksakan kepada para tawanan perang dan kadang-kadang kepada orang Israel (</w:t>
      </w:r>
      <w:hyperlink r:id="rId475">
        <w:r>
          <w:rPr>
            <w:lang w:val="id_ID" w:bidi="id_ID"/>
          </w:rPr>
          <w:rPr>
            <w:color w:val="0000EE"/>
            <w:u w:val="single"/>
          </w:rPr>
          <w:t>1Raj. 5:13–18</w:t>
        </w:r>
      </w:hyperlink>
      <w:r>
        <w:rPr>
          <w:lang w:val="id_ID" w:bidi="id_ID"/>
        </w:rPr>
        <w:t xml:space="preserve">; </w:t>
      </w:r>
      <w:hyperlink r:id="rId476">
        <w:r>
          <w:rPr>
            <w:lang w:val="id_ID" w:bidi="id_ID"/>
          </w:rPr>
          <w:rPr>
            <w:color w:val="0000EE"/>
            <w:u w:val="single"/>
          </w:rPr>
          <w:t>9:15</w:t>
        </w:r>
      </w:hyperlink>
      <w:r>
        <w:rPr>
          <w:lang w:val="id_ID" w:bidi="id_ID"/>
        </w:rPr>
        <w:t xml:space="preserve">, </w:t>
      </w:r>
      <w:hyperlink r:id="rId477">
        <w:r>
          <w:rPr>
            <w:lang w:val="id_ID" w:bidi="id_ID"/>
          </w:rPr>
          <w:rPr>
            <w:color w:val="0000EE"/>
            <w:u w:val="single"/>
          </w:rPr>
          <w:t>21</w:t>
        </w:r>
      </w:hyperlink>
      <w:r>
        <w:rPr>
          <w:lang w:val="id_ID" w:bidi="id_ID"/>
        </w:rPr>
        <w:t xml:space="preserve">; </w:t>
      </w:r>
      <w:hyperlink r:id="rId478">
        <w:r>
          <w:rPr>
            <w:lang w:val="id_ID" w:bidi="id_ID"/>
          </w:rPr>
          <w:rPr>
            <w:color w:val="0000EE"/>
            <w:u w:val="single"/>
          </w:rPr>
          <w:t>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20:15</w:t>
      </w:r>
      <w:r>
        <w:rPr>
          <w:lang w:val="id_ID" w:bidi="id_ID"/>
        </w:rPr>
      </w:r>
    </w:p>
    <w:p>
      <w:pPr/>
      <w:r>
        <w:rPr>
          <w:lang w:val="id_ID" w:bidi="id_ID"/>
        </w:rPr>
      </w:r>
      <w:r>
        <w:rPr>
          <w:lang w:val="id_ID" w:bidi="id_ID"/>
        </w:rPr>
        <w:t>Tempat-tempat yang dideskripsikan sebagai kota yang jauh letaknya berada di luar batas-batas Tanah Perjanjian.</w:t>
      </w:r>
      <w:r>
        <w:rPr>
          <w:lang w:val="id_ID" w:bidi="id_ID"/>
        </w:rPr>
      </w:r>
      <w:r>
        <w:rPr>
          <w:lang w:val="id_ID" w:bidi="id_ID"/>
        </w:rPr>
      </w:r>
    </w:p>
    <w:p>
      <w:pPr/>
      <w:r>
        <w:rPr>
          <w:lang w:val="id_ID" w:bidi="id_ID"/>
        </w:rPr>
      </w:r>
    </w:p>
    <w:p>
      <w:pPr>
        <w:pStyle w:val="Heading2"/>
      </w:pPr>
      <w:r>
        <w:rPr>
          <w:lang w:val="id_ID" w:bidi="id_ID"/>
        </w:rPr>
        <w:t>Ulangan 20:19</w:t>
      </w:r>
      <w:r>
        <w:rPr>
          <w:lang w:val="id_ID" w:bidi="id_ID"/>
        </w:rPr>
      </w:r>
    </w:p>
    <w:p>
      <w:pPr/>
      <w:r>
        <w:rPr>
          <w:lang w:val="id_ID" w:bidi="id_ID"/>
        </w:rPr>
      </w:r>
      <w:r>
        <w:rPr>
          <w:lang w:val="id_ID" w:bidi="id_ID"/>
        </w:rPr>
        <w:t>tidak boleh engkau merusakkan pohon-pohon dengan mengayunkan kapak kepadanya: Biasanya, pohon-pohon ditebang saat perang sehingga musuh tidak dapat mengambil hasil dari pohon-pohon tersebut. Namun, karena orang Israel menduduki bekas tanah musuh, pohon-pohon itu dapat berguna bagi mereka.</w:t>
      </w:r>
      <w:r>
        <w:rPr>
          <w:lang w:val="id_ID" w:bidi="id_ID"/>
        </w:rPr>
      </w:r>
      <w:r>
        <w:rPr>
          <w:lang w:val="id_ID" w:bidi="id_ID"/>
        </w:rPr>
      </w:r>
    </w:p>
    <w:p>
      <w:pPr/>
      <w:r>
        <w:rPr>
          <w:lang w:val="id_ID" w:bidi="id_ID"/>
        </w:rPr>
      </w:r>
    </w:p>
    <w:p>
      <w:pPr>
        <w:pStyle w:val="Heading2"/>
      </w:pPr>
      <w:r>
        <w:rPr>
          <w:lang w:val="id_ID" w:bidi="id_ID"/>
        </w:rPr>
        <w:t>Ulangan 20:20</w:t>
      </w:r>
      <w:r>
        <w:rPr>
          <w:lang w:val="id_ID" w:bidi="id_ID"/>
        </w:rPr>
      </w:r>
    </w:p>
    <w:p>
      <w:pPr/>
      <w:r>
        <w:rPr>
          <w:lang w:val="id_ID" w:bidi="id_ID"/>
        </w:rPr>
      </w:r>
      <w:r>
        <w:rPr>
          <w:lang w:val="id_ID" w:bidi="id_ID"/>
        </w:rPr>
        <w:t>pagar pengepungan terdiri dari bahan-bahan yang dibangun mengelilingi tembok kota sebagai bagian dari upaya pengepungan.</w:t>
      </w:r>
      <w:r>
        <w:rPr>
          <w:lang w:val="id_ID" w:bidi="id_ID"/>
        </w:rPr>
      </w:r>
      <w:r>
        <w:rPr>
          <w:lang w:val="id_ID" w:bidi="id_ID"/>
        </w:rPr>
      </w:r>
    </w:p>
    <w:p>
      <w:pPr/>
      <w:r>
        <w:rPr>
          <w:lang w:val="id_ID" w:bidi="id_ID"/>
        </w:rPr>
      </w:r>
    </w:p>
    <w:p>
      <w:pPr>
        <w:pStyle w:val="Heading2"/>
      </w:pPr>
      <w:r>
        <w:rPr>
          <w:lang w:val="id_ID" w:bidi="id_ID"/>
        </w:rPr>
        <w:t>Ulangan 21:1</w:t>
      </w:r>
      <w:r>
        <w:rPr>
          <w:lang w:val="id_ID" w:bidi="id_ID"/>
        </w:rPr>
      </w:r>
    </w:p>
    <w:p>
      <w:pPr/>
      <w:r>
        <w:rPr>
          <w:lang w:val="id_ID" w:bidi="id_ID"/>
        </w:rPr>
      </w:r>
      <w:r>
        <w:rPr>
          <w:lang w:val="id_ID" w:bidi="id_ID"/>
        </w:rPr>
        <w:t xml:space="preserve">Berbeda dengan kata yang diterjemahkan membunuh dalam Sepuluh Perintah Allah (lihat </w:t>
      </w:r>
      <w:r>
        <w:rPr>
          <w:lang w:val="id_ID" w:bidi="id_ID"/>
        </w:rPr>
        <w:t>catatan studi pada Ul. 5:17</w:t>
      </w:r>
      <w:r>
        <w:rPr>
          <w:lang w:val="id_ID" w:bidi="id_ID"/>
        </w:rPr>
        <w:t xml:space="preserve">), kata kerja Ibrani di sini yang diterjemahkan membunuh (secara harfiah </w:t>
      </w:r>
      <w:r>
        <w:rPr>
          <w:i/>
          <w:lang w:val="id_ID" w:bidi="id_ID"/>
        </w:rPr>
        <w:t>menikam</w:t>
      </w:r>
      <w:r>
        <w:rPr>
          <w:lang w:val="id_ID" w:bidi="id_ID"/>
        </w:rPr>
        <w:t>) menunjukkan bukti yang jelas bahwa kematian itu tidak terjadi karena sebab-sebab yang alamiah.</w:t>
      </w:r>
      <w:r>
        <w:rPr>
          <w:lang w:val="id_ID" w:bidi="id_ID"/>
        </w:rPr>
      </w:r>
      <w:r>
        <w:rPr>
          <w:lang w:val="id_ID" w:bidi="id_ID"/>
        </w:rPr>
      </w:r>
    </w:p>
    <w:p>
      <w:pPr/>
      <w:r>
        <w:rPr>
          <w:lang w:val="id_ID" w:bidi="id_ID"/>
        </w:rPr>
      </w:r>
    </w:p>
    <w:p>
      <w:pPr>
        <w:pStyle w:val="Heading2"/>
      </w:pPr>
      <w:r>
        <w:rPr>
          <w:lang w:val="id_ID" w:bidi="id_ID"/>
        </w:rPr>
        <w:t>Ulangan 21:1–9</w:t>
      </w:r>
      <w:r>
        <w:rPr>
          <w:lang w:val="id_ID" w:bidi="id_ID"/>
        </w:rPr>
      </w:r>
    </w:p>
    <w:p>
      <w:pPr/>
      <w:r>
        <w:rPr>
          <w:lang w:val="id_ID" w:bidi="id_ID"/>
        </w:rPr>
      </w:r>
      <w:r>
        <w:rPr>
          <w:lang w:val="id_ID" w:bidi="id_ID"/>
        </w:rPr>
        <w:t>Kesalahan atas pembunuhan biasanya dihapuskan dengan menghukum mati si pembunuh (</w:t>
      </w:r>
      <w:hyperlink r:id="rId479">
        <w:r>
          <w:rPr>
            <w:lang w:val="id_ID" w:bidi="id_ID"/>
          </w:rPr>
          <w:rPr>
            <w:color w:val="0000EE"/>
            <w:u w:val="single"/>
          </w:rPr>
          <w:t>Ul. 19:11–13</w:t>
        </w:r>
      </w:hyperlink>
      <w:r>
        <w:rPr>
          <w:lang w:val="id_ID" w:bidi="id_ID"/>
        </w:rPr>
        <w:t xml:space="preserve">; </w:t>
      </w:r>
      <w:hyperlink r:id="rId480">
        <w:r>
          <w:rPr>
            <w:lang w:val="id_ID" w:bidi="id_ID"/>
          </w:rPr>
          <w:rPr>
            <w:color w:val="0000EE"/>
            <w:u w:val="single"/>
          </w:rPr>
          <w:t>Bil. 35:30–34</w:t>
        </w:r>
      </w:hyperlink>
      <w:r>
        <w:rPr>
          <w:lang w:val="id_ID" w:bidi="id_ID"/>
        </w:rPr>
        <w:t xml:space="preserve">). Namun, jika pembunuhnya tidak diketahui, kesalahan masih dapat dihapuskan dengan menggunakan tata cara ini. </w:t>
      </w:r>
      <w:r>
        <w:rPr>
          <w:lang w:val="id_ID" w:bidi="id_ID"/>
        </w:rPr>
      </w:r>
      <w:r>
        <w:rPr>
          <w:lang w:val="id_ID" w:bidi="id_ID"/>
        </w:rPr>
      </w:r>
    </w:p>
    <w:p>
      <w:pPr/>
      <w:r>
        <w:rPr>
          <w:lang w:val="id_ID" w:bidi="id_ID"/>
        </w:rPr>
      </w:r>
    </w:p>
    <w:p>
      <w:pPr>
        <w:pStyle w:val="Heading2"/>
      </w:pPr>
      <w:r>
        <w:rPr>
          <w:lang w:val="id_ID" w:bidi="id_ID"/>
        </w:rPr>
        <w:t>Ulangan 21:3–8</w:t>
      </w:r>
      <w:r>
        <w:rPr>
          <w:lang w:val="id_ID" w:bidi="id_ID"/>
        </w:rPr>
      </w:r>
    </w:p>
    <w:p>
      <w:pPr/>
      <w:r>
        <w:rPr>
          <w:lang w:val="id_ID" w:bidi="id_ID"/>
        </w:rPr>
      </w:r>
      <w:r>
        <w:rPr>
          <w:lang w:val="id_ID" w:bidi="id_ID"/>
        </w:rPr>
        <w:t>Penuntut tebusan darah dari keluarga korban (</w:t>
      </w:r>
      <w:hyperlink r:id="rId481">
        <w:r>
          <w:rPr>
            <w:lang w:val="id_ID" w:bidi="id_ID"/>
          </w:rPr>
          <w:rPr>
            <w:color w:val="0000EE"/>
            <w:u w:val="single"/>
          </w:rPr>
          <w:t>Ul. 19:6–7</w:t>
        </w:r>
      </w:hyperlink>
      <w:r>
        <w:rPr>
          <w:lang w:val="id_ID" w:bidi="id_ID"/>
        </w:rPr>
        <w:t xml:space="preserve">; </w:t>
      </w:r>
      <w:hyperlink r:id="rId482">
        <w:r>
          <w:rPr>
            <w:lang w:val="id_ID" w:bidi="id_ID"/>
          </w:rPr>
          <w:rPr>
            <w:color w:val="0000EE"/>
            <w:u w:val="single"/>
          </w:rPr>
          <w:t>Bil. 35:16–29</w:t>
        </w:r>
      </w:hyperlink>
      <w:r>
        <w:rPr>
          <w:lang w:val="id_ID" w:bidi="id_ID"/>
        </w:rPr>
        <w:t>) tidak dapat menuntut pertanggungjawaban dari seluruh masyarakat.</w:t>
      </w:r>
      <w:r>
        <w:rPr>
          <w:lang w:val="id_ID" w:bidi="id_ID"/>
        </w:rPr>
      </w:r>
      <w:r>
        <w:rPr>
          <w:lang w:val="id_ID" w:bidi="id_ID"/>
        </w:rPr>
      </w:r>
    </w:p>
    <w:p>
      <w:pPr/>
      <w:r>
        <w:rPr>
          <w:lang w:val="id_ID" w:bidi="id_ID"/>
        </w:rPr>
      </w:r>
    </w:p>
    <w:p>
      <w:pPr>
        <w:pStyle w:val="Heading2"/>
      </w:pPr>
      <w:r>
        <w:rPr>
          <w:lang w:val="id_ID" w:bidi="id_ID"/>
        </w:rPr>
        <w:t>Ulangan 21:4</w:t>
      </w:r>
      <w:r>
        <w:rPr>
          <w:lang w:val="id_ID" w:bidi="id_ID"/>
        </w:rPr>
      </w:r>
    </w:p>
    <w:p>
      <w:pPr/>
      <w:r>
        <w:rPr>
          <w:lang w:val="id_ID" w:bidi="id_ID"/>
        </w:rPr>
      </w:r>
      <w:r>
        <w:rPr>
          <w:lang w:val="id_ID" w:bidi="id_ID"/>
        </w:rPr>
        <w:t>Aliran sungainya akan berupa sungai kecil yang mengalir terus menerus (abadi), terletak di daerah yang tertutup, bebas dari pencemaran.</w:t>
      </w:r>
      <w:r>
        <w:rPr>
          <w:lang w:val="id_ID" w:bidi="id_ID"/>
        </w:rPr>
      </w:r>
      <w:r>
        <w:rPr>
          <w:lang w:val="id_ID" w:bidi="id_ID"/>
        </w:rPr>
      </w:r>
    </w:p>
    <w:p>
      <w:pPr/>
      <w:r>
        <w:rPr>
          <w:lang w:val="id_ID" w:bidi="id_ID"/>
        </w:rPr>
      </w:r>
    </w:p>
    <w:p>
      <w:pPr>
        <w:pStyle w:val="Heading2"/>
      </w:pPr>
      <w:r>
        <w:rPr>
          <w:lang w:val="id_ID" w:bidi="id_ID"/>
        </w:rPr>
        <w:t>Ulangan 21:6</w:t>
      </w:r>
      <w:r>
        <w:rPr>
          <w:lang w:val="id_ID" w:bidi="id_ID"/>
        </w:rPr>
      </w:r>
    </w:p>
    <w:p>
      <w:pPr/>
      <w:r>
        <w:rPr>
          <w:lang w:val="id_ID" w:bidi="id_ID"/>
        </w:rPr>
      </w:r>
      <w:r>
        <w:rPr>
          <w:lang w:val="id_ID" w:bidi="id_ID"/>
        </w:rPr>
        <w:t xml:space="preserve">membasuh tangannya: Praktik kuno ini menegaskan bahwa seseorang tidak bersalah (bdk. </w:t>
      </w:r>
      <w:hyperlink r:id="rId483">
        <w:r>
          <w:rPr>
            <w:lang w:val="id_ID" w:bidi="id_ID"/>
          </w:rPr>
          <w:rPr>
            <w:color w:val="0000EE"/>
            <w:u w:val="single"/>
          </w:rPr>
          <w:t>Mat. 27:24</w:t>
        </w:r>
      </w:hyperlink>
      <w:r>
        <w:rPr>
          <w:lang w:val="id_ID" w:bidi="id_ID"/>
        </w:rPr>
        <w:t>); dengan ini masyarakat menyatakan bahwa mereka tidak bertanggung jawab atas kejahatan yang terjadi di lingkungan mereka.</w:t>
      </w:r>
      <w:r>
        <w:rPr>
          <w:lang w:val="id_ID" w:bidi="id_ID"/>
        </w:rPr>
      </w:r>
      <w:r>
        <w:rPr>
          <w:lang w:val="id_ID" w:bidi="id_ID"/>
        </w:rPr>
      </w:r>
    </w:p>
    <w:p>
      <w:pPr/>
      <w:r>
        <w:rPr>
          <w:lang w:val="id_ID" w:bidi="id_ID"/>
        </w:rPr>
      </w:r>
    </w:p>
    <w:p>
      <w:pPr>
        <w:pStyle w:val="Heading2"/>
      </w:pPr>
      <w:r>
        <w:rPr>
          <w:lang w:val="id_ID" w:bidi="id_ID"/>
        </w:rPr>
        <w:t>Ulangan 21:12</w:t>
      </w:r>
      <w:r>
        <w:rPr>
          <w:lang w:val="id_ID" w:bidi="id_ID"/>
        </w:rPr>
      </w:r>
    </w:p>
    <w:p>
      <w:pPr/>
      <w:r>
        <w:rPr>
          <w:lang w:val="id_ID" w:bidi="id_ID"/>
        </w:rPr>
      </w:r>
      <w:r>
        <w:rPr>
          <w:lang w:val="id_ID" w:bidi="id_ID"/>
        </w:rPr>
        <w:t xml:space="preserve">Mencukur rambut dan memotong kuku menunjukkan perpisahan seorang perempuan tawanan dari rumah dan keluarganya. Ia memutus hubungan dengan masa lalu untuk bergabung dengan keluarga dan masyarakat yang baru. </w:t>
      </w:r>
      <w:r>
        <w:rPr>
          <w:lang w:val="id_ID" w:bidi="id_ID"/>
        </w:rPr>
      </w:r>
      <w:r>
        <w:rPr>
          <w:lang w:val="id_ID" w:bidi="id_ID"/>
        </w:rPr>
      </w:r>
    </w:p>
    <w:p>
      <w:pPr/>
      <w:r>
        <w:rPr>
          <w:lang w:val="id_ID" w:bidi="id_ID"/>
        </w:rPr>
      </w:r>
    </w:p>
    <w:p>
      <w:pPr>
        <w:pStyle w:val="Heading2"/>
      </w:pPr>
      <w:r>
        <w:rPr>
          <w:lang w:val="id_ID" w:bidi="id_ID"/>
        </w:rPr>
        <w:t>Ulangan 21:13</w:t>
      </w:r>
      <w:r>
        <w:rPr>
          <w:lang w:val="id_ID" w:bidi="id_ID"/>
        </w:rPr>
      </w:r>
    </w:p>
    <w:p>
      <w:pPr/>
      <w:r>
        <w:rPr>
          <w:lang w:val="id_ID" w:bidi="id_ID"/>
        </w:rPr>
      </w:r>
      <w:r>
        <w:rPr>
          <w:lang w:val="id_ID" w:bidi="id_ID"/>
        </w:rPr>
        <w:t>Menanggalkan pakaian yang dipakainya adalah tindakan simbolis yang menyatakan bahwa ia telah menjalani kehidupan baru dan mengidentifikasikan dirinya dengan keluarga yang baru.</w:t>
      </w:r>
      <w:r>
        <w:rPr>
          <w:lang w:val="id_ID" w:bidi="id_ID"/>
        </w:rPr>
      </w:r>
      <w:r>
        <w:rPr>
          <w:lang w:val="id_ID" w:bidi="id_ID"/>
        </w:rPr>
      </w:r>
    </w:p>
    <w:p>
      <w:pPr/>
      <w:r>
        <w:rPr>
          <w:lang w:val="id_ID" w:bidi="id_ID"/>
        </w:rPr>
      </w:r>
    </w:p>
    <w:p>
      <w:pPr>
        <w:pStyle w:val="Heading2"/>
      </w:pPr>
      <w:r>
        <w:rPr>
          <w:lang w:val="id_ID" w:bidi="id_ID"/>
        </w:rPr>
        <w:t>Ulangan 21:14</w:t>
      </w:r>
      <w:r>
        <w:rPr>
          <w:lang w:val="id_ID" w:bidi="id_ID"/>
        </w:rPr>
      </w:r>
    </w:p>
    <w:p>
      <w:pPr/>
      <w:r>
        <w:rPr>
          <w:lang w:val="id_ID" w:bidi="id_ID"/>
        </w:rPr>
      </w:r>
      <w:r>
        <w:rPr>
          <w:lang w:val="id_ID" w:bidi="id_ID"/>
        </w:rPr>
        <w:t>memaksa dia: Dengan pertama-tama menawannya dan kemudian menceraikannya, suami seorang perempuan tawanan merendahkan martabat perempuan tersebut. Untuk melindunginya dari aib lebih lanjut, hukum melarang suaminya menjual dia sebagai budak atau menjadikannya budak. Sebaliknya, perempuan tawanan tersebut harus dibiarkan bebas.</w:t>
      </w:r>
      <w:r>
        <w:rPr>
          <w:lang w:val="id_ID" w:bidi="id_ID"/>
        </w:rPr>
      </w:r>
      <w:r>
        <w:rPr>
          <w:lang w:val="id_ID" w:bidi="id_ID"/>
        </w:rPr>
      </w:r>
    </w:p>
    <w:p>
      <w:pPr/>
      <w:r>
        <w:rPr>
          <w:lang w:val="id_ID" w:bidi="id_ID"/>
        </w:rPr>
      </w:r>
    </w:p>
    <w:p>
      <w:pPr>
        <w:pStyle w:val="Heading2"/>
      </w:pPr>
      <w:r>
        <w:rPr>
          <w:lang w:val="id_ID" w:bidi="id_ID"/>
        </w:rPr>
        <w:t>Ulangan 21:15–17</w:t>
      </w:r>
      <w:r>
        <w:rPr>
          <w:lang w:val="id_ID" w:bidi="id_ID"/>
        </w:rPr>
      </w:r>
    </w:p>
    <w:p>
      <w:pPr/>
      <w:r>
        <w:rPr>
          <w:lang w:val="id_ID" w:bidi="id_ID"/>
        </w:rPr>
      </w:r>
      <w:r>
        <w:rPr>
          <w:lang w:val="id_ID" w:bidi="id_ID"/>
        </w:rPr>
        <w:t xml:space="preserve">Hukum mengharuskan anak laki-laki sulung menerima bagian warisan yang lebih besar dari ayahnya (lihat </w:t>
      </w:r>
      <w:hyperlink r:id="rId484">
        <w:r>
          <w:rPr>
            <w:lang w:val="id_ID" w:bidi="id_ID"/>
          </w:rPr>
          <w:rPr>
            <w:color w:val="0000EE"/>
            <w:u w:val="single"/>
          </w:rPr>
          <w:t>Ul.21:15–16</w:t>
        </w:r>
      </w:hyperlink>
      <w:r>
        <w:rPr>
          <w:lang w:val="id_ID" w:bidi="id_ID"/>
        </w:rPr>
        <w:t xml:space="preserve">; </w:t>
      </w:r>
      <w:hyperlink r:id="rId485">
        <w:r>
          <w:rPr>
            <w:lang w:val="id_ID" w:bidi="id_ID"/>
          </w:rPr>
          <w:rPr>
            <w:color w:val="0000EE"/>
            <w:u w:val="single"/>
          </w:rPr>
          <w:t>2Raj. 2:9</w:t>
        </w:r>
      </w:hyperlink>
      <w:r>
        <w:rPr>
          <w:lang w:val="id_ID" w:bidi="id_ID"/>
        </w:rPr>
        <w:t xml:space="preserve">). Kebiasaan untuk memberi anak sulung laki-laki bagian dua kali lipat dicatat di ayat ini pertama kali, tetapi sudah tersirat dalam praktik sebelumnya (lihat </w:t>
      </w:r>
      <w:hyperlink r:id="rId486">
        <w:r>
          <w:rPr>
            <w:lang w:val="id_ID" w:bidi="id_ID"/>
          </w:rPr>
          <w:rPr>
            <w:color w:val="0000EE"/>
            <w:u w:val="single"/>
          </w:rPr>
          <w:t>Kej. 25:31–34</w:t>
        </w:r>
      </w:hyperlink>
      <w:r>
        <w:rPr>
          <w:lang w:val="id_ID" w:bidi="id_ID"/>
        </w:rPr>
        <w:t xml:space="preserve">; </w:t>
      </w:r>
      <w:hyperlink r:id="rId487">
        <w:r>
          <w:rPr>
            <w:lang w:val="id_ID" w:bidi="id_ID"/>
          </w:rPr>
          <w:rPr>
            <w:color w:val="0000EE"/>
            <w:u w:val="single"/>
          </w:rPr>
          <w:t>27:1–4</w:t>
        </w:r>
      </w:hyperlink>
      <w:r>
        <w:rPr>
          <w:lang w:val="id_ID" w:bidi="id_ID"/>
        </w:rPr>
        <w:t xml:space="preserve">; </w:t>
      </w:r>
      <w:hyperlink r:id="rId488">
        <w:r>
          <w:rPr>
            <w:lang w:val="id_ID" w:bidi="id_ID"/>
          </w:rPr>
          <w:rPr>
            <w:color w:val="0000EE"/>
            <w:u w:val="single"/>
          </w:rPr>
          <w:t>48:8–22</w:t>
        </w:r>
      </w:hyperlink>
      <w:r>
        <w:rPr>
          <w:lang w:val="id_ID" w:bidi="id_ID"/>
        </w:rPr>
        <w:t>). • kegagahannya yang pertama-tama: Anak laki-laki sulung membawa keistimewaan ini karena ia membuktikan bahwa sang ayah mampu memperoleh keturunan, khususnya anak laki-laki.</w:t>
      </w:r>
      <w:r>
        <w:rPr>
          <w:lang w:val="id_ID" w:bidi="id_ID"/>
        </w:rPr>
      </w:r>
      <w:r>
        <w:rPr>
          <w:lang w:val="id_ID" w:bidi="id_ID"/>
        </w:rPr>
      </w:r>
    </w:p>
    <w:p>
      <w:pPr/>
      <w:r>
        <w:rPr>
          <w:lang w:val="id_ID" w:bidi="id_ID"/>
        </w:rPr>
      </w:r>
    </w:p>
    <w:p>
      <w:pPr>
        <w:pStyle w:val="Heading2"/>
      </w:pPr>
      <w:r>
        <w:rPr>
          <w:lang w:val="id_ID" w:bidi="id_ID"/>
        </w:rPr>
        <w:t>Ulangan 21:20</w:t>
      </w:r>
      <w:r>
        <w:rPr>
          <w:lang w:val="id_ID" w:bidi="id_ID"/>
        </w:rPr>
      </w:r>
    </w:p>
    <w:p>
      <w:pPr/>
      <w:r>
        <w:rPr>
          <w:lang w:val="id_ID" w:bidi="id_ID"/>
        </w:rPr>
      </w:r>
      <w:r>
        <w:rPr>
          <w:lang w:val="id_ID" w:bidi="id_ID"/>
        </w:rPr>
        <w:t xml:space="preserve">Menyebut seseorang pelahap dan peminum mungkin merupakan pribahasa klise yang menunjukkan sifat manja dan pemalas. Anak yang demikian adalah anak tidak berguna yang memberontak terhadap orangtuanya dan juga terhadap masyarakat dan otoritas ilahi (lihat </w:t>
      </w:r>
      <w:hyperlink r:id="rId489">
        <w:r>
          <w:rPr>
            <w:lang w:val="id_ID" w:bidi="id_ID"/>
          </w:rPr>
          <w:rPr>
            <w:color w:val="0000EE"/>
            <w:u w:val="single"/>
          </w:rPr>
          <w:t>Ams. 23:20–21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21:22</w:t>
      </w:r>
      <w:r>
        <w:rPr>
          <w:lang w:val="id_ID" w:bidi="id_ID"/>
        </w:rPr>
      </w:r>
    </w:p>
    <w:p>
      <w:pPr/>
      <w:r>
        <w:rPr>
          <w:lang w:val="id_ID" w:bidi="id_ID"/>
        </w:rPr>
      </w:r>
      <w:r>
        <w:rPr>
          <w:lang w:val="id_ID" w:bidi="id_ID"/>
        </w:rPr>
        <w:t xml:space="preserve">kaugantung dia pada sebuah tiang: Ini bukanlah metode eksekusi, setidaknya dalam teks ini. Ini menunjukkan aib, dengan mempertontonkan orang yang telah dihukum mati karena pelanggaran berat, mungkin untuk menunjukkan bahwa Tuhan membenci dosa, serta untuk mencegah orang lain melakukan tindakan serupa (lihat juga </w:t>
      </w:r>
      <w:hyperlink r:id="rId490">
        <w:r>
          <w:rPr>
            <w:lang w:val="id_ID" w:bidi="id_ID"/>
          </w:rPr>
          <w:rPr>
            <w:color w:val="0000EE"/>
            <w:u w:val="single"/>
          </w:rPr>
          <w:t>Kej. 40:19</w:t>
        </w:r>
      </w:hyperlink>
      <w:r>
        <w:rPr>
          <w:lang w:val="id_ID" w:bidi="id_ID"/>
        </w:rPr>
        <w:t xml:space="preserve">, </w:t>
      </w:r>
      <w:hyperlink r:id="rId491">
        <w:r>
          <w:rPr>
            <w:lang w:val="id_ID" w:bidi="id_ID"/>
          </w:rPr>
          <w:rPr>
            <w:color w:val="0000EE"/>
            <w:u w:val="single"/>
          </w:rPr>
          <w:t>22</w:t>
        </w:r>
      </w:hyperlink>
      <w:r>
        <w:rPr>
          <w:lang w:val="id_ID" w:bidi="id_ID"/>
        </w:rPr>
        <w:t xml:space="preserve">; </w:t>
      </w:r>
      <w:hyperlink r:id="rId492">
        <w:r>
          <w:rPr>
            <w:lang w:val="id_ID" w:bidi="id_ID"/>
          </w:rPr>
          <w:rPr>
            <w:color w:val="0000EE"/>
            <w:u w:val="single"/>
          </w:rPr>
          <w:t>Yos. 10:26</w:t>
        </w:r>
      </w:hyperlink>
      <w:r>
        <w:rPr>
          <w:lang w:val="id_ID" w:bidi="id_ID"/>
        </w:rPr>
        <w:t xml:space="preserve">; </w:t>
      </w:r>
      <w:hyperlink r:id="rId493">
        <w:r>
          <w:rPr>
            <w:lang w:val="id_ID" w:bidi="id_ID"/>
          </w:rPr>
          <w:rPr>
            <w:color w:val="0000EE"/>
            <w:u w:val="single"/>
          </w:rPr>
          <w:t>2Sam 4:12</w:t>
        </w:r>
      </w:hyperlink>
      <w:r>
        <w:rPr>
          <w:lang w:val="id_ID" w:bidi="id_ID"/>
        </w:rPr>
        <w:t xml:space="preserve">; </w:t>
      </w:r>
      <w:hyperlink r:id="rId494">
        <w:r>
          <w:rPr>
            <w:lang w:val="id_ID" w:bidi="id_ID"/>
          </w:rPr>
          <w:rPr>
            <w:color w:val="0000EE"/>
            <w:u w:val="single"/>
          </w:rPr>
          <w:t>21:12</w:t>
        </w:r>
      </w:hyperlink>
      <w:r>
        <w:rPr>
          <w:lang w:val="id_ID" w:bidi="id_ID"/>
        </w:rPr>
        <w:t xml:space="preserve">; </w:t>
      </w:r>
      <w:hyperlink r:id="rId495">
        <w:r>
          <w:rPr>
            <w:lang w:val="id_ID" w:bidi="id_ID"/>
          </w:rPr>
          <w:rPr>
            <w:color w:val="0000EE"/>
            <w:u w:val="single"/>
          </w:rPr>
          <w:t>Est. 2:23</w:t>
        </w:r>
      </w:hyperlink>
      <w:r>
        <w:rPr>
          <w:lang w:val="id_ID" w:bidi="id_ID"/>
        </w:rPr>
        <w:t xml:space="preserve">; </w:t>
      </w:r>
      <w:hyperlink r:id="rId496">
        <w:r>
          <w:rPr>
            <w:lang w:val="id_ID" w:bidi="id_ID"/>
          </w:rPr>
          <w:rPr>
            <w:color w:val="0000EE"/>
            <w:u w:val="single"/>
          </w:rPr>
          <w:t>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21:23</w:t>
      </w:r>
      <w:r>
        <w:rPr>
          <w:lang w:val="id_ID" w:bidi="id_ID"/>
        </w:rPr>
      </w:r>
    </w:p>
    <w:p>
      <w:pPr/>
      <w:r>
        <w:rPr>
          <w:lang w:val="id_ID" w:bidi="id_ID"/>
        </w:rPr>
      </w:r>
      <w:r>
        <w:rPr>
          <w:lang w:val="id_ID" w:bidi="id_ID"/>
        </w:rPr>
        <w:t>seseorang yang digantung: Versi bahasa Yunani berbunyi "</w:t>
      </w:r>
      <w:r>
        <w:rPr>
          <w:i/>
          <w:lang w:val="id_ID" w:bidi="id_ID"/>
        </w:rPr>
        <w:t>untuk semua orang yang digantung di sebuah pohon/tiang</w:t>
      </w:r>
      <w:r>
        <w:rPr>
          <w:lang w:val="id_ID" w:bidi="id_ID"/>
        </w:rPr>
        <w:t xml:space="preserve">". Bdk. </w:t>
      </w:r>
      <w:hyperlink r:id="rId497">
        <w:r>
          <w:rPr>
            <w:lang w:val="id_ID" w:bidi="id_ID"/>
          </w:rPr>
          <w:rPr>
            <w:color w:val="0000EE"/>
            <w:u w:val="single"/>
          </w:rPr>
          <w:t>Gal 3:13</w:t>
        </w:r>
      </w:hyperlink>
      <w:r>
        <w:rPr>
          <w:lang w:val="id_ID" w:bidi="id_ID"/>
        </w:rPr>
        <w:t>, yang menjelaskan bagaimana pepatah ini berlaku bagi Yesus. • terkutuk oleh Allah: Orang-orang berdosa yang tidak bertobat akan jatuh ke dalam penghakiman Allah. Namun, inti utama dari pepatah ini mungkin adalah bahwa siapa pun yang melihat seseorang dalam kondisi seperti itu akan secara otomatis menyimpulkan bahwa Allah telah mengutuk orang tersebut, padahal sebenanrya orang itu bisa saja salah dihakimi atau bahkan digantung.</w:t>
      </w:r>
      <w:r>
        <w:rPr>
          <w:lang w:val="id_ID" w:bidi="id_ID"/>
        </w:rPr>
      </w:r>
      <w:r>
        <w:rPr>
          <w:lang w:val="id_ID" w:bidi="id_ID"/>
        </w:rPr>
      </w:r>
    </w:p>
    <w:p>
      <w:pPr/>
      <w:r>
        <w:rPr>
          <w:lang w:val="id_ID" w:bidi="id_ID"/>
        </w:rPr>
      </w:r>
    </w:p>
    <w:p>
      <w:pPr>
        <w:pStyle w:val="Heading2"/>
      </w:pPr>
      <w:r>
        <w:rPr>
          <w:lang w:val="id_ID" w:bidi="id_ID"/>
        </w:rPr>
        <w:t>Ulangan 22:1</w:t>
      </w:r>
      <w:r>
        <w:rPr>
          <w:lang w:val="id_ID" w:bidi="id_ID"/>
        </w:rPr>
      </w:r>
    </w:p>
    <w:p>
      <w:pPr/>
      <w:r>
        <w:rPr>
          <w:lang w:val="id_ID" w:bidi="id_ID"/>
        </w:rPr>
      </w:r>
      <w:r>
        <w:rPr>
          <w:lang w:val="id_ID" w:bidi="id_ID"/>
        </w:rPr>
        <w:t>janganlah engkau pura-pura tidak tahu: Seseorang tidak boleh menghindari situasi yang salah dengan berpura-pura tidak melihat apa yang terjadi. Melakukan hal itu berarti gagal bertanggung tanggung jawab sebagai individu terhadap umat perjanjian.</w:t>
      </w:r>
      <w:r>
        <w:rPr>
          <w:lang w:val="id_ID" w:bidi="id_ID"/>
        </w:rPr>
      </w:r>
      <w:r>
        <w:rPr>
          <w:lang w:val="id_ID" w:bidi="id_ID"/>
        </w:rPr>
      </w:r>
    </w:p>
    <w:p>
      <w:pPr/>
      <w:r>
        <w:rPr>
          <w:lang w:val="id_ID" w:bidi="id_ID"/>
        </w:rPr>
      </w:r>
    </w:p>
    <w:p>
      <w:pPr>
        <w:pStyle w:val="Heading2"/>
      </w:pPr>
      <w:r>
        <w:rPr>
          <w:lang w:val="id_ID" w:bidi="id_ID"/>
        </w:rPr>
        <w:t>Ulangan 22:5</w:t>
      </w:r>
      <w:r>
        <w:rPr>
          <w:lang w:val="id_ID" w:bidi="id_ID"/>
        </w:rPr>
      </w:r>
    </w:p>
    <w:p>
      <w:pPr/>
      <w:r>
        <w:rPr>
          <w:lang w:val="id_ID" w:bidi="id_ID"/>
        </w:rPr>
      </w:r>
      <w:r>
        <w:rPr>
          <w:lang w:val="id_ID" w:bidi="id_ID"/>
        </w:rPr>
        <w:t xml:space="preserve">Berperilaku dan mengenakan pakaian lawan jenis adalah tindakan tidak wajar yang mengaburkan batasan antara hal-hal yang seharusnya berbeda dan terpisah (lihat juga </w:t>
      </w:r>
      <w:hyperlink r:id="rId498">
        <w:r>
          <w:rPr>
            <w:lang w:val="id_ID" w:bidi="id_ID"/>
          </w:rPr>
          <w:rPr>
            <w:color w:val="0000EE"/>
            <w:u w:val="single"/>
          </w:rPr>
          <w:t>Ul. 22:9–11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22:9</w:t>
      </w:r>
      <w:r>
        <w:rPr>
          <w:lang w:val="id_ID" w:bidi="id_ID"/>
        </w:rPr>
      </w:r>
    </w:p>
    <w:p>
      <w:pPr/>
      <w:r>
        <w:rPr>
          <w:lang w:val="id_ID" w:bidi="id_ID"/>
        </w:rPr>
      </w:r>
      <w:r>
        <w:rPr>
          <w:lang w:val="id_ID" w:bidi="id_ID"/>
        </w:rPr>
        <w:t>kautaburi kebun anggurmu dengan dua jenis benih: Hal ini akan menyebabkan bercampurnya berbagai hal yang seharusnya dipisahkan.</w:t>
      </w:r>
      <w:r>
        <w:rPr>
          <w:lang w:val="id_ID" w:bidi="id_ID"/>
        </w:rPr>
      </w:r>
      <w:r>
        <w:rPr>
          <w:lang w:val="id_ID" w:bidi="id_ID"/>
        </w:rPr>
      </w:r>
    </w:p>
    <w:p>
      <w:pPr/>
      <w:r>
        <w:rPr>
          <w:lang w:val="id_ID" w:bidi="id_ID"/>
        </w:rPr>
      </w:r>
    </w:p>
    <w:p>
      <w:pPr>
        <w:pStyle w:val="Heading2"/>
      </w:pPr>
      <w:r>
        <w:rPr>
          <w:lang w:val="id_ID" w:bidi="id_ID"/>
        </w:rPr>
        <w:t>Ulangan 22:10</w:t>
      </w:r>
      <w:r>
        <w:rPr>
          <w:lang w:val="id_ID" w:bidi="id_ID"/>
        </w:rPr>
      </w:r>
    </w:p>
    <w:p>
      <w:pPr/>
      <w:r>
        <w:rPr>
          <w:lang w:val="id_ID" w:bidi="id_ID"/>
        </w:rPr>
      </w:r>
      <w:r>
        <w:rPr>
          <w:lang w:val="id_ID" w:bidi="id_ID"/>
        </w:rPr>
        <w:t xml:space="preserve">membajak dengan lembu dan keledai tidak akan efisien; contoh ini mengilustrasikan prinsip pemisahan dan keteraturan (lihat juga </w:t>
      </w:r>
      <w:hyperlink r:id="rId499">
        <w:r>
          <w:rPr>
            <w:lang w:val="id_ID" w:bidi="id_ID"/>
          </w:rPr>
          <w:rPr>
            <w:color w:val="0000EE"/>
            <w:u w:val="single"/>
          </w:rPr>
          <w:t>2Kor 6:14–18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22:11</w:t>
      </w:r>
      <w:r>
        <w:rPr>
          <w:lang w:val="id_ID" w:bidi="id_ID"/>
        </w:rPr>
      </w:r>
    </w:p>
    <w:p>
      <w:pPr/>
      <w:r>
        <w:rPr>
          <w:lang w:val="id_ID" w:bidi="id_ID"/>
        </w:rPr>
      </w:r>
      <w:r>
        <w:rPr>
          <w:lang w:val="id_ID" w:bidi="id_ID"/>
        </w:rPr>
        <w:t xml:space="preserve">Memisahkan bulu domba dan lenan menggambarkan pemisahan Israel sebagai umat Allah yang kudus (lihat juga </w:t>
      </w:r>
      <w:hyperlink r:id="rId500">
        <w:r>
          <w:rPr>
            <w:lang w:val="id_ID" w:bidi="id_ID"/>
          </w:rPr>
          <w:rPr>
            <w:color w:val="0000EE"/>
            <w:u w:val="single"/>
          </w:rPr>
          <w:t>Im. 19:19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22:12</w:t>
      </w:r>
      <w:r>
        <w:rPr>
          <w:lang w:val="id_ID" w:bidi="id_ID"/>
        </w:rPr>
      </w:r>
    </w:p>
    <w:p>
      <w:pPr/>
      <w:r>
        <w:rPr>
          <w:lang w:val="id_ID" w:bidi="id_ID"/>
        </w:rPr>
      </w:r>
      <w:r>
        <w:rPr>
          <w:lang w:val="id_ID" w:bidi="id_ID"/>
        </w:rPr>
        <w:t xml:space="preserve">tali yang terpilin pada keempat punca kain penutup mungkin mengingatkan pemakainya untuk setia pada perjanjian, mirip dengan mengikatkan seutas tali pada jari (lihat </w:t>
      </w:r>
      <w:hyperlink r:id="rId501">
        <w:r>
          <w:rPr>
            <w:lang w:val="id_ID" w:bidi="id_ID"/>
          </w:rPr>
          <w:rPr>
            <w:color w:val="0000EE"/>
            <w:u w:val="single"/>
          </w:rPr>
          <w:t>Bil. 15:37–41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22:14</w:t>
      </w:r>
      <w:r>
        <w:rPr>
          <w:lang w:val="id_ID" w:bidi="id_ID"/>
        </w:rPr>
      </w:r>
    </w:p>
    <w:p>
      <w:pPr/>
      <w:r>
        <w:rPr>
          <w:lang w:val="id_ID" w:bidi="id_ID"/>
        </w:rPr>
      </w:r>
      <w:r>
        <w:rPr>
          <w:lang w:val="id_ID" w:bidi="id_ID"/>
        </w:rPr>
        <w:t xml:space="preserve">Seorang suami yang mendapati bukti bahwa istrinya telah kehilangan keperawanannya sebelum menikah (lihat </w:t>
      </w:r>
      <w:hyperlink r:id="rId502">
        <w:r>
          <w:rPr>
            <w:lang w:val="id_ID" w:bidi="id_ID"/>
          </w:rPr>
          <w:rPr>
            <w:color w:val="0000EE"/>
            <w:u w:val="single"/>
          </w:rPr>
          <w:t>Ul. 22:15</w:t>
        </w:r>
      </w:hyperlink>
      <w:r>
        <w:rPr>
          <w:lang w:val="id_ID" w:bidi="id_ID"/>
        </w:rPr>
        <w:t>) akan mendakwa istrinya melakukan perbuatan memalukan.</w:t>
      </w:r>
      <w:r>
        <w:rPr>
          <w:lang w:val="id_ID" w:bidi="id_ID"/>
        </w:rPr>
      </w:r>
      <w:r>
        <w:rPr>
          <w:lang w:val="id_ID" w:bidi="id_ID"/>
        </w:rPr>
      </w:r>
    </w:p>
    <w:p>
      <w:pPr/>
      <w:r>
        <w:rPr>
          <w:lang w:val="id_ID" w:bidi="id_ID"/>
        </w:rPr>
      </w:r>
    </w:p>
    <w:p>
      <w:pPr>
        <w:pStyle w:val="Heading2"/>
      </w:pPr>
      <w:r>
        <w:rPr>
          <w:lang w:val="id_ID" w:bidi="id_ID"/>
        </w:rPr>
        <w:t>Ulangan 22:15</w:t>
      </w:r>
      <w:r>
        <w:rPr>
          <w:lang w:val="id_ID" w:bidi="id_ID"/>
        </w:rPr>
      </w:r>
    </w:p>
    <w:p>
      <w:pPr/>
      <w:r>
        <w:rPr>
          <w:lang w:val="id_ID" w:bidi="id_ID"/>
        </w:rPr>
      </w:r>
      <w:r>
        <w:rPr>
          <w:lang w:val="id_ID" w:bidi="id_ID"/>
        </w:rPr>
        <w:t>tanda-tanda keperawanan: Kain yang bernoda darah menunjukkan bahwa selaput dara wanita tersebut robek saat pertama kali berhubungan intim dengan suaminya.</w:t>
      </w:r>
      <w:r>
        <w:rPr>
          <w:lang w:val="id_ID" w:bidi="id_ID"/>
        </w:rPr>
      </w:r>
      <w:r>
        <w:rPr>
          <w:lang w:val="id_ID" w:bidi="id_ID"/>
        </w:rPr>
      </w:r>
    </w:p>
    <w:p>
      <w:pPr/>
      <w:r>
        <w:rPr>
          <w:lang w:val="id_ID" w:bidi="id_ID"/>
        </w:rPr>
      </w:r>
    </w:p>
    <w:p>
      <w:pPr>
        <w:pStyle w:val="Heading2"/>
      </w:pPr>
      <w:r>
        <w:rPr>
          <w:lang w:val="id_ID" w:bidi="id_ID"/>
        </w:rPr>
        <w:t>Ulangan 22:17</w:t>
      </w:r>
      <w:r>
        <w:rPr>
          <w:lang w:val="id_ID" w:bidi="id_ID"/>
        </w:rPr>
      </w:r>
    </w:p>
    <w:p>
      <w:pPr/>
      <w:r>
        <w:rPr>
          <w:lang w:val="id_ID" w:bidi="id_ID"/>
        </w:rPr>
      </w:r>
      <w:r>
        <w:rPr>
          <w:lang w:val="id_ID" w:bidi="id_ID"/>
        </w:rPr>
        <w:t xml:space="preserve">kain (secara harfiah </w:t>
      </w:r>
      <w:r>
        <w:rPr>
          <w:i/>
          <w:lang w:val="id_ID" w:bidi="id_ID"/>
        </w:rPr>
        <w:t>penutup</w:t>
      </w:r>
      <w:r>
        <w:rPr>
          <w:lang w:val="id_ID" w:bidi="id_ID"/>
        </w:rPr>
        <w:t>) mungkin juga merupakan suatu jenis pakaian, seperti baju tidur.</w:t>
      </w:r>
      <w:r>
        <w:rPr>
          <w:lang w:val="id_ID" w:bidi="id_ID"/>
        </w:rPr>
      </w:r>
      <w:r>
        <w:rPr>
          <w:lang w:val="id_ID" w:bidi="id_ID"/>
        </w:rPr>
      </w:r>
    </w:p>
    <w:p>
      <w:pPr/>
      <w:r>
        <w:rPr>
          <w:lang w:val="id_ID" w:bidi="id_ID"/>
        </w:rPr>
      </w:r>
    </w:p>
    <w:p>
      <w:pPr>
        <w:pStyle w:val="Heading2"/>
      </w:pPr>
      <w:r>
        <w:rPr>
          <w:lang w:val="id_ID" w:bidi="id_ID"/>
        </w:rPr>
        <w:t>Ulangan 22:19</w:t>
      </w:r>
      <w:r>
        <w:rPr>
          <w:lang w:val="id_ID" w:bidi="id_ID"/>
        </w:rPr>
      </w:r>
    </w:p>
    <w:p>
      <w:pPr/>
      <w:r>
        <w:rPr>
          <w:lang w:val="id_ID" w:bidi="id_ID"/>
        </w:rPr>
      </w:r>
      <w:r>
        <w:rPr>
          <w:lang w:val="id_ID" w:bidi="id_ID"/>
        </w:rPr>
        <w:t>seratus syikal perak: Sang suami, yang telah membayar mahar pengantin kepada ayah perempuan itu, kini harus membayar ganti rugi tambahan karena telah mencemarkan nama baik perempuan tersebut.</w:t>
      </w:r>
      <w:r>
        <w:rPr>
          <w:lang w:val="id_ID" w:bidi="id_ID"/>
        </w:rPr>
      </w:r>
      <w:r>
        <w:rPr>
          <w:lang w:val="id_ID" w:bidi="id_ID"/>
        </w:rPr>
      </w:r>
    </w:p>
    <w:p>
      <w:pPr/>
      <w:r>
        <w:rPr>
          <w:lang w:val="id_ID" w:bidi="id_ID"/>
        </w:rPr>
      </w:r>
    </w:p>
    <w:p>
      <w:pPr>
        <w:pStyle w:val="Heading2"/>
      </w:pPr>
      <w:r>
        <w:rPr>
          <w:lang w:val="id_ID" w:bidi="id_ID"/>
        </w:rPr>
        <w:t>Ulangan 22:21</w:t>
      </w:r>
      <w:r>
        <w:rPr>
          <w:lang w:val="id_ID" w:bidi="id_ID"/>
        </w:rPr>
      </w:r>
    </w:p>
    <w:p>
      <w:pPr/>
      <w:r>
        <w:rPr>
          <w:lang w:val="id_ID" w:bidi="id_ID"/>
        </w:rPr>
      </w:r>
      <w:r>
        <w:rPr>
          <w:lang w:val="id_ID" w:bidi="id_ID"/>
        </w:rPr>
        <w:t>bersundal (secara harfiah, bertindak sebagai pelacur): Satu tindakan hubungan seksual oleh seorang perempuan yang belum menikah sudah cukup untuk mendapatkan cap yang memalukan ini serta hukuman mati.</w:t>
      </w:r>
      <w:r>
        <w:rPr>
          <w:lang w:val="id_ID" w:bidi="id_ID"/>
        </w:rPr>
      </w:r>
      <w:r>
        <w:rPr>
          <w:lang w:val="id_ID" w:bidi="id_ID"/>
        </w:rPr>
      </w:r>
    </w:p>
    <w:p>
      <w:pPr/>
      <w:r>
        <w:rPr>
          <w:lang w:val="id_ID" w:bidi="id_ID"/>
        </w:rPr>
      </w:r>
    </w:p>
    <w:p>
      <w:pPr>
        <w:pStyle w:val="Heading2"/>
      </w:pPr>
      <w:r>
        <w:rPr>
          <w:lang w:val="id_ID" w:bidi="id_ID"/>
        </w:rPr>
        <w:t>Ulangan 22:24</w:t>
      </w:r>
      <w:r>
        <w:rPr>
          <w:lang w:val="id_ID" w:bidi="id_ID"/>
        </w:rPr>
      </w:r>
    </w:p>
    <w:p>
      <w:pPr/>
      <w:r>
        <w:rPr>
          <w:lang w:val="id_ID" w:bidi="id_ID"/>
        </w:rPr>
      </w:r>
      <w:r>
        <w:rPr>
          <w:lang w:val="id_ID" w:bidi="id_ID"/>
        </w:rPr>
        <w:t>Dalam Perjanjian Lama, karena pertunangan sama saja dengan pernikahan, maka istri orang lain dalam bagian ini secara teknis dapat merujuk pada tunangan.</w:t>
      </w:r>
      <w:r>
        <w:rPr>
          <w:lang w:val="id_ID" w:bidi="id_ID"/>
        </w:rPr>
      </w:r>
      <w:r>
        <w:rPr>
          <w:lang w:val="id_ID" w:bidi="id_ID"/>
        </w:rPr>
      </w:r>
    </w:p>
    <w:p>
      <w:pPr/>
      <w:r>
        <w:rPr>
          <w:lang w:val="id_ID" w:bidi="id_ID"/>
        </w:rPr>
      </w:r>
    </w:p>
    <w:p>
      <w:pPr>
        <w:pStyle w:val="Heading2"/>
      </w:pPr>
      <w:r>
        <w:rPr>
          <w:lang w:val="id_ID" w:bidi="id_ID"/>
        </w:rPr>
        <w:t>Ulangan 22:29</w:t>
      </w:r>
      <w:r>
        <w:rPr>
          <w:lang w:val="id_ID" w:bidi="id_ID"/>
        </w:rPr>
      </w:r>
    </w:p>
    <w:p>
      <w:pPr/>
      <w:r>
        <w:rPr>
          <w:lang w:val="id_ID" w:bidi="id_ID"/>
        </w:rPr>
      </w:r>
      <w:r>
        <w:rPr>
          <w:lang w:val="id_ID" w:bidi="id_ID"/>
        </w:rPr>
        <w:t xml:space="preserve">lima puluh syikal perak: Sang ayah masih bisa mengharapkan mahar untuk anak perempuannya yang belum menikah (lihat </w:t>
      </w:r>
      <w:hyperlink r:id="rId503">
        <w:r>
          <w:rPr>
            <w:lang w:val="id_ID" w:bidi="id_ID"/>
          </w:rPr>
          <w:rPr>
            <w:color w:val="0000EE"/>
            <w:u w:val="single"/>
          </w:rPr>
          <w:t>Kej. 34:12</w:t>
        </w:r>
      </w:hyperlink>
      <w:r>
        <w:rPr>
          <w:lang w:val="id_ID" w:bidi="id_ID"/>
        </w:rPr>
        <w:t xml:space="preserve">; </w:t>
      </w:r>
      <w:hyperlink r:id="rId504">
        <w:r>
          <w:rPr>
            <w:lang w:val="id_ID" w:bidi="id_ID"/>
          </w:rPr>
          <w:rPr>
            <w:color w:val="0000EE"/>
            <w:u w:val="single"/>
          </w:rPr>
          <w:t>Kel. 22:16</w:t>
        </w:r>
      </w:hyperlink>
      <w:r>
        <w:rPr>
          <w:lang w:val="id_ID" w:bidi="id_ID"/>
        </w:rPr>
        <w:t xml:space="preserve">). • menjadi isterinya: Asumsinya adalah bahwa anak perempuan dan ayahnya bersedia untuk melakukan perjanjian ini (lihat </w:t>
      </w:r>
      <w:hyperlink r:id="rId505">
        <w:r>
          <w:rPr>
            <w:lang w:val="id_ID" w:bidi="id_ID"/>
          </w:rPr>
          <w:rPr>
            <w:color w:val="0000EE"/>
            <w:u w:val="single"/>
          </w:rPr>
          <w:t>Kel. 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22:30</w:t>
      </w:r>
      <w:r>
        <w:rPr>
          <w:lang w:val="id_ID" w:bidi="id_ID"/>
        </w:rPr>
      </w:r>
    </w:p>
    <w:p>
      <w:pPr/>
      <w:r>
        <w:rPr>
          <w:lang w:val="id_ID" w:bidi="id_ID"/>
        </w:rPr>
      </w:r>
      <w:r>
        <w:rPr>
          <w:lang w:val="id_ID" w:bidi="id_ID"/>
        </w:rPr>
        <w:t xml:space="preserve">Frasa "isteri ayahnya" tidak merujuk kepada ibu kandung seseorang karena inses merupakan kejahatan yang lebih serius (lihat </w:t>
      </w:r>
      <w:hyperlink r:id="rId506">
        <w:r>
          <w:rPr>
            <w:lang w:val="id_ID" w:bidi="id_ID"/>
          </w:rPr>
          <w:rPr>
            <w:color w:val="0000EE"/>
            <w:u w:val="single"/>
          </w:rPr>
          <w:t>Im. 18:7–8</w:t>
        </w:r>
      </w:hyperlink>
      <w:r>
        <w:rPr>
          <w:lang w:val="id_ID" w:bidi="id_ID"/>
        </w:rPr>
        <w:t xml:space="preserve">, </w:t>
      </w:r>
      <w:hyperlink r:id="rId507">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23:1</w:t>
      </w:r>
      <w:r>
        <w:rPr>
          <w:lang w:val="id_ID" w:bidi="id_ID"/>
        </w:rPr>
      </w:r>
    </w:p>
    <w:p>
      <w:pPr/>
      <w:r>
        <w:rPr>
          <w:lang w:val="id_ID" w:bidi="id_ID"/>
        </w:rPr>
      </w:r>
      <w:r>
        <w:rPr>
          <w:lang w:val="id_ID" w:bidi="id_ID"/>
        </w:rPr>
        <w:t xml:space="preserve">Terpotong kemaluannya, diasosiasikan dengan ritual dan adat istiadat kafir tertentu, merupakan hal yang sangat dibenci oleh Tuhan (bdk. </w:t>
      </w:r>
      <w:hyperlink r:id="rId508">
        <w:r>
          <w:rPr>
            <w:lang w:val="id_ID" w:bidi="id_ID"/>
          </w:rPr>
          <w:rPr>
            <w:color w:val="0000EE"/>
            <w:u w:val="single"/>
          </w:rPr>
          <w:t>Yes. 56:3–4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23:3</w:t>
      </w:r>
      <w:r>
        <w:rPr>
          <w:lang w:val="id_ID" w:bidi="id_ID"/>
        </w:rPr>
      </w:r>
    </w:p>
    <w:p>
      <w:pPr/>
      <w:r>
        <w:rPr>
          <w:lang w:val="id_ID" w:bidi="id_ID"/>
        </w:rPr>
      </w:r>
      <w:r>
        <w:rPr>
          <w:lang w:val="id_ID" w:bidi="id_ID"/>
        </w:rPr>
        <w:t xml:space="preserve">Seorang Amon atau seorang Moab janganlah masuk: Bangsa-bangsa ini adalah keturunan Lot dari anak perempuannya yang merupakan hasil hubungan seksual sedarah (lihat catatan studi pada </w:t>
      </w:r>
      <w:r>
        <w:rPr>
          <w:lang w:val="id_ID" w:bidi="id_ID"/>
        </w:rPr>
        <w:t>Ul. 2:9</w:t>
      </w:r>
      <w:r>
        <w:rPr>
          <w:lang w:val="id_ID" w:bidi="id_ID"/>
        </w:rPr>
        <w:t xml:space="preserve">, </w:t>
      </w:r>
      <w:r>
        <w:rPr>
          <w:lang w:val="id_ID" w:bidi="id_ID"/>
        </w:rPr>
        <w:t>19</w:t>
      </w:r>
      <w:r>
        <w:rPr>
          <w:lang w:val="id_ID" w:bidi="id_ID"/>
        </w:rPr>
        <w:t>). Selain itu, mereka pernah melarang orang Israel memasuki tanah mereka selama pengembaraan mereka di padang gurun (</w:t>
      </w:r>
      <w:hyperlink r:id="rId509">
        <w:r>
          <w:rPr>
            <w:lang w:val="id_ID" w:bidi="id_ID"/>
          </w:rPr>
          <w:rPr>
            <w:color w:val="0000EE"/>
            <w:u w:val="single"/>
          </w:rPr>
          <w:t>Ul. 23:4</w:t>
        </w:r>
      </w:hyperlink>
      <w:r>
        <w:rPr>
          <w:lang w:val="id_ID" w:bidi="id_ID"/>
        </w:rPr>
        <w:t>). • Pengucilan selama sepuluh generasi berarti jangka waktu yang sangat lama.</w:t>
      </w:r>
      <w:r>
        <w:rPr>
          <w:lang w:val="id_ID" w:bidi="id_ID"/>
        </w:rPr>
      </w:r>
      <w:r>
        <w:rPr>
          <w:lang w:val="id_ID" w:bidi="id_ID"/>
        </w:rPr>
      </w:r>
    </w:p>
    <w:p>
      <w:pPr/>
      <w:r>
        <w:rPr>
          <w:lang w:val="id_ID" w:bidi="id_ID"/>
        </w:rPr>
      </w:r>
    </w:p>
    <w:p>
      <w:pPr>
        <w:pStyle w:val="Heading2"/>
      </w:pPr>
      <w:r>
        <w:rPr>
          <w:lang w:val="id_ID" w:bidi="id_ID"/>
        </w:rPr>
        <w:t>Ulangan 23:4</w:t>
      </w:r>
      <w:r>
        <w:rPr>
          <w:lang w:val="id_ID" w:bidi="id_ID"/>
        </w:rPr>
      </w:r>
    </w:p>
    <w:p>
      <w:pPr/>
      <w:r>
        <w:rPr>
          <w:lang w:val="id_ID" w:bidi="id_ID"/>
        </w:rPr>
      </w:r>
      <w:r>
        <w:rPr>
          <w:lang w:val="id_ID" w:bidi="id_ID"/>
        </w:rPr>
        <w:t xml:space="preserve">Petor sekarang diidentifikasikan dengan Pitru di Mesopotamia (lihat </w:t>
      </w:r>
      <w:r>
        <w:rPr>
          <w:lang w:val="id_ID" w:bidi="id_ID"/>
        </w:rPr>
        <w:t>catatan studi pada Bil. 22:5–6</w:t>
      </w:r>
      <w:r>
        <w:rPr>
          <w:lang w:val="id_ID" w:bidi="id_ID"/>
        </w:rPr>
        <w:t>). • Aram-Mesopotamia ("Aram dari dua sungai") terletak di antara Sungai Efrat dan Sungai Balih di Mesopotamia bagian atas.</w:t>
      </w:r>
      <w:r>
        <w:rPr>
          <w:lang w:val="id_ID" w:bidi="id_ID"/>
        </w:rPr>
      </w:r>
      <w:r>
        <w:rPr>
          <w:lang w:val="id_ID" w:bidi="id_ID"/>
        </w:rPr>
      </w:r>
    </w:p>
    <w:p>
      <w:pPr/>
      <w:r>
        <w:rPr>
          <w:lang w:val="id_ID" w:bidi="id_ID"/>
        </w:rPr>
      </w:r>
    </w:p>
    <w:p>
      <w:pPr>
        <w:pStyle w:val="Heading2"/>
      </w:pPr>
      <w:r>
        <w:rPr>
          <w:lang w:val="id_ID" w:bidi="id_ID"/>
        </w:rPr>
        <w:t>Ulangan 23:7</w:t>
      </w:r>
      <w:r>
        <w:rPr>
          <w:lang w:val="id_ID" w:bidi="id_ID"/>
        </w:rPr>
      </w:r>
    </w:p>
    <w:p>
      <w:pPr/>
      <w:r>
        <w:rPr>
          <w:lang w:val="id_ID" w:bidi="id_ID"/>
        </w:rPr>
      </w:r>
      <w:r>
        <w:rPr>
          <w:lang w:val="id_ID" w:bidi="id_ID"/>
        </w:rPr>
        <w:t xml:space="preserve">orang Edom adalah keturunan kakak Yakub, yaitu Esau (lihat </w:t>
      </w:r>
      <w:hyperlink r:id="rId510">
        <w:r>
          <w:rPr>
            <w:lang w:val="id_ID" w:bidi="id_ID"/>
          </w:rPr>
          <w:rPr>
            <w:color w:val="0000EE"/>
            <w:u w:val="single"/>
          </w:rPr>
          <w:t>Ul.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23:8</w:t>
      </w:r>
      <w:r>
        <w:rPr>
          <w:lang w:val="id_ID" w:bidi="id_ID"/>
        </w:rPr>
      </w:r>
    </w:p>
    <w:p>
      <w:pPr/>
      <w:r>
        <w:rPr>
          <w:lang w:val="id_ID" w:bidi="id_ID"/>
        </w:rPr>
      </w:r>
      <w:r>
        <w:rPr>
          <w:lang w:val="id_ID" w:bidi="id_ID"/>
        </w:rPr>
        <w:t>keturunan yang ketiga: Setelah melewati masa percobaan yang panjang, orang Edom dan Mesir yang tinggal di Israel dapat menyembah Tuhan sebagai orang yang sudah bertobat.</w:t>
      </w:r>
      <w:r>
        <w:rPr>
          <w:lang w:val="id_ID" w:bidi="id_ID"/>
        </w:rPr>
      </w:r>
      <w:r>
        <w:rPr>
          <w:lang w:val="id_ID" w:bidi="id_ID"/>
        </w:rPr>
      </w:r>
    </w:p>
    <w:p>
      <w:pPr/>
      <w:r>
        <w:rPr>
          <w:lang w:val="id_ID" w:bidi="id_ID"/>
        </w:rPr>
      </w:r>
    </w:p>
    <w:p>
      <w:pPr>
        <w:pStyle w:val="Heading2"/>
      </w:pPr>
      <w:r>
        <w:rPr>
          <w:lang w:val="id_ID" w:bidi="id_ID"/>
        </w:rPr>
        <w:t>Ulangan 23:10</w:t>
      </w:r>
      <w:r>
        <w:rPr>
          <w:lang w:val="id_ID" w:bidi="id_ID"/>
        </w:rPr>
      </w:r>
    </w:p>
    <w:p>
      <w:pPr/>
      <w:r>
        <w:rPr>
          <w:lang w:val="id_ID" w:bidi="id_ID"/>
        </w:rPr>
      </w:r>
      <w:r>
        <w:rPr>
          <w:lang w:val="id_ID" w:bidi="id_ID"/>
        </w:rPr>
        <w:t xml:space="preserve">sesuatu yang terjadi atasnya pada malam hari: Meskipun mungkin tak disengaja atau tak disadari, keluarnya cairan dari tubuh pada malam hari ini membuat seseorang menjadi najis secara seremonial (lihat </w:t>
      </w:r>
      <w:hyperlink r:id="rId511">
        <w:r>
          <w:rPr>
            <w:lang w:val="id_ID" w:bidi="id_ID"/>
          </w:rPr>
          <w:rPr>
            <w:color w:val="0000EE"/>
            <w:u w:val="single"/>
          </w:rPr>
          <w:t>Im. 15:16–18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23:12</w:t>
      </w:r>
      <w:r>
        <w:rPr>
          <w:lang w:val="id_ID" w:bidi="id_ID"/>
        </w:rPr>
      </w:r>
    </w:p>
    <w:p>
      <w:pPr/>
      <w:r>
        <w:rPr>
          <w:lang w:val="id_ID" w:bidi="id_ID"/>
        </w:rPr>
      </w:r>
      <w:r>
        <w:rPr>
          <w:lang w:val="id_ID" w:bidi="id_ID"/>
        </w:rPr>
        <w:t>Di luar perkemahan: Buang air besar adalah fungsi tubuh yang normal, tetapi hal ini menyebabkan kenajisan ritual dan karena itu melanggar kekudusan Allah.</w:t>
      </w:r>
      <w:r>
        <w:rPr>
          <w:lang w:val="id_ID" w:bidi="id_ID"/>
        </w:rPr>
      </w:r>
      <w:r>
        <w:rPr>
          <w:lang w:val="id_ID" w:bidi="id_ID"/>
        </w:rPr>
      </w:r>
    </w:p>
    <w:p>
      <w:pPr/>
      <w:r>
        <w:rPr>
          <w:lang w:val="id_ID" w:bidi="id_ID"/>
        </w:rPr>
      </w:r>
    </w:p>
    <w:p>
      <w:pPr>
        <w:pStyle w:val="Heading2"/>
      </w:pPr>
      <w:r>
        <w:rPr>
          <w:lang w:val="id_ID" w:bidi="id_ID"/>
        </w:rPr>
        <w:t>Ulangan 23:13</w:t>
      </w:r>
      <w:r>
        <w:rPr>
          <w:lang w:val="id_ID" w:bidi="id_ID"/>
        </w:rPr>
      </w:r>
    </w:p>
    <w:p>
      <w:pPr/>
      <w:r>
        <w:rPr>
          <w:lang w:val="id_ID" w:bidi="id_ID"/>
        </w:rPr>
      </w:r>
      <w:r>
        <w:rPr>
          <w:lang w:val="id_ID" w:bidi="id_ID"/>
        </w:rPr>
        <w:t>Akan sangat menjijikan dan memalukan jika ada jamban terbuka di luar kemah, apalagi di dalam kemah.</w:t>
      </w:r>
      <w:r>
        <w:rPr>
          <w:lang w:val="id_ID" w:bidi="id_ID"/>
        </w:rPr>
      </w:r>
      <w:r>
        <w:rPr>
          <w:lang w:val="id_ID" w:bidi="id_ID"/>
        </w:rPr>
      </w:r>
    </w:p>
    <w:p>
      <w:pPr/>
      <w:r>
        <w:rPr>
          <w:lang w:val="id_ID" w:bidi="id_ID"/>
        </w:rPr>
      </w:r>
    </w:p>
    <w:p>
      <w:pPr>
        <w:pStyle w:val="Heading2"/>
      </w:pPr>
      <w:r>
        <w:rPr>
          <w:lang w:val="id_ID" w:bidi="id_ID"/>
        </w:rPr>
        <w:t>Ulangan 23:14</w:t>
      </w:r>
      <w:r>
        <w:rPr>
          <w:lang w:val="id_ID" w:bidi="id_ID"/>
        </w:rPr>
      </w:r>
    </w:p>
    <w:p>
      <w:pPr/>
      <w:r>
        <w:rPr>
          <w:lang w:val="id_ID" w:bidi="id_ID"/>
        </w:rPr>
      </w:r>
      <w:r>
        <w:rPr>
          <w:lang w:val="id_ID" w:bidi="id_ID"/>
        </w:rPr>
        <w:t xml:space="preserve">sesuatu yang tidak senonoh (secara harfiah </w:t>
      </w:r>
      <w:r>
        <w:rPr>
          <w:i/>
          <w:lang w:val="id_ID" w:bidi="id_ID"/>
        </w:rPr>
        <w:t>ketelanjangan</w:t>
      </w:r>
      <w:r>
        <w:rPr>
          <w:lang w:val="id_ID" w:bidi="id_ID"/>
        </w:rPr>
        <w:t xml:space="preserve">): Karena perkemahan tentara Allah adalah tempat yang kudus, maka ketelanjangan, terutama alat kelamin, tidak boleh terlihat di dalam perkemahan (bdk. </w:t>
      </w:r>
      <w:hyperlink r:id="rId512">
        <w:r>
          <w:rPr>
            <w:lang w:val="id_ID" w:bidi="id_ID"/>
          </w:rPr>
          <w:rPr>
            <w:color w:val="0000EE"/>
            <w:u w:val="single"/>
          </w:rPr>
          <w:t>Kej. 2:25</w:t>
        </w:r>
      </w:hyperlink>
      <w:r>
        <w:rPr>
          <w:lang w:val="id_ID" w:bidi="id_ID"/>
        </w:rPr>
        <w:t xml:space="preserve">; </w:t>
      </w:r>
      <w:hyperlink r:id="rId513">
        <w:r>
          <w:rPr>
            <w:lang w:val="id_ID" w:bidi="id_ID"/>
          </w:rPr>
          <w:rPr>
            <w:color w:val="0000EE"/>
            <w:u w:val="single"/>
          </w:rPr>
          <w:t>3:7–11</w:t>
        </w:r>
      </w:hyperlink>
      <w:r>
        <w:rPr>
          <w:lang w:val="id_ID" w:bidi="id_ID"/>
        </w:rPr>
        <w:t xml:space="preserve">; </w:t>
      </w:r>
      <w:hyperlink r:id="rId514">
        <w:r>
          <w:rPr>
            <w:lang w:val="id_ID" w:bidi="id_ID"/>
          </w:rPr>
          <w:rPr>
            <w:color w:val="0000EE"/>
            <w:u w:val="single"/>
          </w:rPr>
          <w:t>9:21–23</w:t>
        </w:r>
      </w:hyperlink>
      <w:r>
        <w:rPr>
          <w:lang w:val="id_ID" w:bidi="id_ID"/>
        </w:rPr>
        <w:t xml:space="preserve">; </w:t>
      </w:r>
      <w:hyperlink r:id="rId515">
        <w:r>
          <w:rPr>
            <w:lang w:val="id_ID" w:bidi="id_ID"/>
          </w:rPr>
          <w:rPr>
            <w:color w:val="0000EE"/>
            <w:u w:val="single"/>
          </w:rPr>
          <w:t>Kel. 20:26</w:t>
        </w:r>
      </w:hyperlink>
      <w:r>
        <w:rPr>
          <w:lang w:val="id_ID" w:bidi="id_ID"/>
        </w:rPr>
        <w:t xml:space="preserve">; </w:t>
      </w:r>
      <w:hyperlink r:id="rId516">
        <w:r>
          <w:rPr>
            <w:lang w:val="id_ID" w:bidi="id_ID"/>
          </w:rPr>
          <w:rPr>
            <w:color w:val="0000EE"/>
            <w:u w:val="single"/>
          </w:rPr>
          <w:t>Yes. 47:3</w:t>
        </w:r>
      </w:hyperlink>
      <w:r>
        <w:rPr>
          <w:lang w:val="id_ID" w:bidi="id_ID"/>
        </w:rPr>
        <w:t xml:space="preserve">; </w:t>
      </w:r>
      <w:hyperlink r:id="rId517">
        <w:r>
          <w:rPr>
            <w:lang w:val="id_ID" w:bidi="id_ID"/>
          </w:rPr>
          <w:rPr>
            <w:color w:val="0000EE"/>
            <w:u w:val="single"/>
          </w:rPr>
          <w:t>Why.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23:17</w:t>
      </w:r>
      <w:r>
        <w:rPr>
          <w:lang w:val="id_ID" w:bidi="id_ID"/>
        </w:rPr>
      </w:r>
    </w:p>
    <w:p>
      <w:pPr/>
      <w:r>
        <w:rPr>
          <w:lang w:val="id_ID" w:bidi="id_ID"/>
        </w:rPr>
      </w:r>
      <w:r>
        <w:rPr>
          <w:lang w:val="id_ID" w:bidi="id_ID"/>
        </w:rPr>
        <w:t>Pelacur bakti biasanya merupakan bagian dari ritual agama Kanaan, tetapi hal ini dilarang di Israel.</w:t>
      </w:r>
      <w:r>
        <w:rPr>
          <w:lang w:val="id_ID" w:bidi="id_ID"/>
        </w:rPr>
      </w:r>
      <w:r>
        <w:rPr>
          <w:lang w:val="id_ID" w:bidi="id_ID"/>
        </w:rPr>
      </w:r>
    </w:p>
    <w:p>
      <w:pPr/>
      <w:r>
        <w:rPr>
          <w:lang w:val="id_ID" w:bidi="id_ID"/>
        </w:rPr>
      </w:r>
    </w:p>
    <w:p>
      <w:pPr>
        <w:pStyle w:val="Heading2"/>
      </w:pPr>
      <w:r>
        <w:rPr>
          <w:lang w:val="id_ID" w:bidi="id_ID"/>
        </w:rPr>
        <w:t>Ulangan 23:18</w:t>
      </w:r>
      <w:r>
        <w:rPr>
          <w:lang w:val="id_ID" w:bidi="id_ID"/>
        </w:rPr>
      </w:r>
    </w:p>
    <w:p>
      <w:pPr/>
      <w:r>
        <w:rPr>
          <w:lang w:val="id_ID" w:bidi="id_ID"/>
        </w:rPr>
      </w:r>
      <w:r>
        <w:rPr>
          <w:lang w:val="id_ID" w:bidi="id_ID"/>
        </w:rPr>
        <w:t xml:space="preserve">semburit: Kata Ibrani yang digunakan (secara harfiah berarti </w:t>
      </w:r>
      <w:r>
        <w:rPr>
          <w:i/>
          <w:lang w:val="id_ID" w:bidi="id_ID"/>
        </w:rPr>
        <w:t>seekor anjing</w:t>
      </w:r>
      <w:r>
        <w:rPr>
          <w:lang w:val="id_ID" w:bidi="id_ID"/>
        </w:rPr>
        <w:t>) adalah istilah yang merendahkan bagi laki-laki homoseksual, yang biasanya mengambil bagian dalam upacara keagamaan Kanaan.</w:t>
      </w:r>
      <w:r>
        <w:rPr>
          <w:lang w:val="id_ID" w:bidi="id_ID"/>
        </w:rPr>
      </w:r>
      <w:r>
        <w:rPr>
          <w:lang w:val="id_ID" w:bidi="id_ID"/>
        </w:rPr>
      </w:r>
    </w:p>
    <w:p>
      <w:pPr/>
      <w:r>
        <w:rPr>
          <w:lang w:val="id_ID" w:bidi="id_ID"/>
        </w:rPr>
      </w:r>
    </w:p>
    <w:p>
      <w:pPr>
        <w:pStyle w:val="Heading2"/>
      </w:pPr>
      <w:r>
        <w:rPr>
          <w:lang w:val="id_ID" w:bidi="id_ID"/>
        </w:rPr>
        <w:t>Ulangan 23:19–20</w:t>
      </w:r>
      <w:r>
        <w:rPr>
          <w:lang w:val="id_ID" w:bidi="id_ID"/>
        </w:rPr>
      </w:r>
    </w:p>
    <w:p>
      <w:pPr/>
      <w:r>
        <w:rPr>
          <w:lang w:val="id_ID" w:bidi="id_ID"/>
        </w:rPr>
      </w:r>
      <w:r>
        <w:rPr>
          <w:lang w:val="id_ID" w:bidi="id_ID"/>
        </w:rPr>
        <w:t xml:space="preserve">Kata membungakan yang diterjemahkan terkait dengan kata benda yang berarti "menggigit". Membebankan bunga berarti "menggigit" (menekan) peminjam. Lihat juga </w:t>
      </w:r>
      <w:hyperlink r:id="rId518">
        <w:r>
          <w:rPr>
            <w:lang w:val="id_ID" w:bidi="id_ID"/>
          </w:rPr>
          <w:rPr>
            <w:color w:val="0000EE"/>
            <w:u w:val="single"/>
          </w:rPr>
          <w:t>Kel. 22:25</w:t>
        </w:r>
      </w:hyperlink>
      <w:r>
        <w:rPr>
          <w:lang w:val="id_ID" w:bidi="id_ID"/>
        </w:rPr>
        <w:t xml:space="preserve">; </w:t>
      </w:r>
      <w:hyperlink r:id="rId519">
        <w:r>
          <w:rPr>
            <w:lang w:val="id_ID" w:bidi="id_ID"/>
          </w:rPr>
          <w:rPr>
            <w:color w:val="0000EE"/>
            <w:u w:val="single"/>
          </w:rPr>
          <w:t>Im. 25:36–37</w:t>
        </w:r>
      </w:hyperlink>
      <w:r>
        <w:rPr>
          <w:lang w:val="id_ID" w:bidi="id_ID"/>
        </w:rPr>
        <w:t xml:space="preserve">; </w:t>
      </w:r>
      <w:hyperlink r:id="rId520">
        <w:r>
          <w:rPr>
            <w:lang w:val="id_ID" w:bidi="id_ID"/>
          </w:rPr>
          <w:rPr>
            <w:color w:val="0000EE"/>
            <w:u w:val="single"/>
          </w:rPr>
          <w:t>Neh. 5:1–13</w:t>
        </w:r>
      </w:hyperlink>
      <w:r>
        <w:rPr>
          <w:lang w:val="id_ID" w:bidi="id_ID"/>
        </w:rPr>
        <w:t xml:space="preserve">; </w:t>
      </w:r>
      <w:hyperlink r:id="rId521">
        <w:r>
          <w:rPr>
            <w:lang w:val="id_ID" w:bidi="id_ID"/>
          </w:rPr>
          <w:rPr>
            <w:color w:val="0000EE"/>
            <w:u w:val="single"/>
          </w:rPr>
          <w:t>Mzm.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23:24</w:t>
      </w:r>
      <w:r>
        <w:rPr>
          <w:lang w:val="id_ID" w:bidi="id_ID"/>
        </w:rPr>
      </w:r>
    </w:p>
    <w:p>
      <w:pPr/>
      <w:r>
        <w:rPr>
          <w:lang w:val="id_ID" w:bidi="id_ID"/>
        </w:rPr>
      </w:r>
      <w:r>
        <w:rPr>
          <w:lang w:val="id_ID" w:bidi="id_ID"/>
        </w:rPr>
        <w:t xml:space="preserve">kebun anggur sesamamu: Dapat dikatakan, Allahlah yang memiliki semua tanah dan Dialah yang menyediakannya bagi manusia yang menempatinya. Oleh karena itu, tidak seorang pun berhak mengklaim tanah tersebut sebagai miliknya sendiri. Di sisi lain, para penyewa memiliki hak atas privasi dan kendali atas apa yang telah diberikan kepada mereka. Masuk tanpa izin diperbolehkan dalam konteks ini, tetapi tidak dengan maksud pencurian. Akan tetapi, seseorang boleh memetik beberapa buah anggur atau biji-bijian gandum untuk dimakan di sepanjang jalan (lihat </w:t>
      </w:r>
      <w:hyperlink r:id="rId522">
        <w:r>
          <w:rPr>
            <w:lang w:val="id_ID" w:bidi="id_ID"/>
          </w:rPr>
          <w:rPr>
            <w:color w:val="0000EE"/>
            <w:u w:val="single"/>
          </w:rPr>
          <w:t>Mat. 12:1–8</w:t>
        </w:r>
      </w:hyperlink>
      <w:r>
        <w:rPr>
          <w:lang w:val="id_ID" w:bidi="id_ID"/>
        </w:rPr>
        <w:t xml:space="preserve">; </w:t>
      </w:r>
      <w:hyperlink r:id="rId523">
        <w:r>
          <w:rPr>
            <w:lang w:val="id_ID" w:bidi="id_ID"/>
          </w:rPr>
          <w:rPr>
            <w:color w:val="0000EE"/>
            <w:u w:val="single"/>
          </w:rPr>
          <w:t>Mrk. 2:23–28</w:t>
        </w:r>
      </w:hyperlink>
      <w:r>
        <w:rPr>
          <w:lang w:val="id_ID" w:bidi="id_ID"/>
        </w:rPr>
        <w:t xml:space="preserve">; </w:t>
      </w:r>
      <w:hyperlink r:id="rId524">
        <w:r>
          <w:rPr>
            <w:lang w:val="id_ID" w:bidi="id_ID"/>
          </w:rPr>
          <w:rPr>
            <w:color w:val="0000EE"/>
            <w:u w:val="single"/>
          </w:rPr>
          <w:t>Luk.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24:1</w:t>
      </w:r>
      <w:r>
        <w:rPr>
          <w:lang w:val="id_ID" w:bidi="id_ID"/>
        </w:rPr>
      </w:r>
    </w:p>
    <w:p>
      <w:pPr/>
      <w:r>
        <w:rPr>
          <w:lang w:val="id_ID" w:bidi="id_ID"/>
        </w:rPr>
      </w:r>
      <w:r>
        <w:rPr>
          <w:lang w:val="id_ID" w:bidi="id_ID"/>
        </w:rPr>
        <w:t>yang tidak senonoh: Frasa ini menunjukkan kenajisan seksual atau ketidakpantasan lainnya. Ini tidak berkaitan dengan perzinahan, yang akan menuntut hukuman mati (</w:t>
      </w:r>
      <w:hyperlink r:id="rId525">
        <w:r>
          <w:rPr>
            <w:lang w:val="id_ID" w:bidi="id_ID"/>
          </w:rPr>
          <w:rPr>
            <w:color w:val="0000EE"/>
            <w:u w:val="single"/>
          </w:rPr>
          <w:t>Ul. 22:22</w:t>
        </w:r>
      </w:hyperlink>
      <w:r>
        <w:rPr>
          <w:lang w:val="id_ID" w:bidi="id_ID"/>
        </w:rPr>
        <w:t xml:space="preserve">). • surat cerai: Prosedur ini merupakan kelonggaran saja; memulai perceraian dalam kasus-kasus seperti ini adalah opsional dan bukan sesuatu yang disukai (lihat </w:t>
      </w:r>
      <w:hyperlink r:id="rId526">
        <w:r>
          <w:rPr>
            <w:lang w:val="id_ID" w:bidi="id_ID"/>
          </w:rPr>
          <w:rPr>
            <w:color w:val="0000EE"/>
            <w:u w:val="single"/>
          </w:rPr>
          <w:t>Mal. 2:16</w:t>
        </w:r>
      </w:hyperlink>
      <w:r>
        <w:rPr>
          <w:lang w:val="id_ID" w:bidi="id_ID"/>
        </w:rPr>
        <w:t xml:space="preserve">; </w:t>
      </w:r>
      <w:hyperlink r:id="rId527">
        <w:r>
          <w:rPr>
            <w:lang w:val="id_ID" w:bidi="id_ID"/>
          </w:rPr>
          <w:rPr>
            <w:color w:val="0000EE"/>
            <w:u w:val="single"/>
          </w:rPr>
          <w:t>Mat. 5:31–32</w:t>
        </w:r>
      </w:hyperlink>
      <w:r>
        <w:rPr>
          <w:lang w:val="id_ID" w:bidi="id_ID"/>
        </w:rPr>
        <w:t xml:space="preserve">; </w:t>
      </w:r>
      <w:hyperlink r:id="rId528">
        <w:r>
          <w:rPr>
            <w:lang w:val="id_ID" w:bidi="id_ID"/>
          </w:rPr>
          <w:rPr>
            <w:color w:val="0000EE"/>
            <w:u w:val="single"/>
          </w:rPr>
          <w:t>Mrk. 10:2–12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24:4</w:t>
      </w:r>
      <w:r>
        <w:rPr>
          <w:lang w:val="id_ID" w:bidi="id_ID"/>
        </w:rPr>
      </w:r>
    </w:p>
    <w:p>
      <w:pPr/>
      <w:r>
        <w:rPr>
          <w:lang w:val="id_ID" w:bidi="id_ID"/>
        </w:rPr>
      </w:r>
      <w:r>
        <w:rPr>
          <w:lang w:val="id_ID" w:bidi="id_ID"/>
        </w:rPr>
        <w:t>Mungkin perempuan itu digambarkan sebagai orang yang najis karena ia memiliki dua suami; kembali kepada suami pertama akan dianggap sebagai perzinahan. • dosa atas negeri: Konsep komunitas begitu kuat di Israel kuno sehingga identitas individu hampir menyatu dengan identitas komunitas. Dosa satu individu memiliki konsekuensi kolektif dan korporat.</w:t>
      </w:r>
      <w:r>
        <w:rPr>
          <w:lang w:val="id_ID" w:bidi="id_ID"/>
        </w:rPr>
      </w:r>
      <w:r>
        <w:rPr>
          <w:lang w:val="id_ID" w:bidi="id_ID"/>
        </w:rPr>
      </w:r>
    </w:p>
    <w:p>
      <w:pPr/>
      <w:r>
        <w:rPr>
          <w:lang w:val="id_ID" w:bidi="id_ID"/>
        </w:rPr>
      </w:r>
    </w:p>
    <w:p>
      <w:pPr>
        <w:pStyle w:val="Heading2"/>
      </w:pPr>
      <w:r>
        <w:rPr>
          <w:lang w:val="id_ID" w:bidi="id_ID"/>
        </w:rPr>
        <w:t>Ulangan 24:6</w:t>
      </w:r>
      <w:r>
        <w:rPr>
          <w:lang w:val="id_ID" w:bidi="id_ID"/>
        </w:rPr>
      </w:r>
    </w:p>
    <w:p>
      <w:pPr/>
      <w:r>
        <w:rPr>
          <w:lang w:val="id_ID" w:bidi="id_ID"/>
        </w:rPr>
      </w:r>
      <w:r>
        <w:rPr>
          <w:lang w:val="id_ID" w:bidi="id_ID"/>
        </w:rPr>
        <w:t xml:space="preserve">mengambil nyawa orang (secara harfiah </w:t>
      </w:r>
      <w:r>
        <w:rPr>
          <w:i/>
          <w:lang w:val="id_ID" w:bidi="id_ID"/>
        </w:rPr>
        <w:t>itu adalah hidupnya</w:t>
      </w:r>
      <w:r>
        <w:rPr>
          <w:lang w:val="id_ID" w:bidi="id_ID"/>
        </w:rPr>
        <w:t>): Tanpa alatnya, pemilik kilangan itu bisa mati. Hukum Taurat menetapkan batas pada apa yang boleh menjadi jaminan peminjaman uang. Batu kilangan mungkin mewakili apa saja yang digunakan seseorang untuk mencari nafkah.</w:t>
      </w:r>
      <w:r>
        <w:rPr>
          <w:lang w:val="id_ID" w:bidi="id_ID"/>
        </w:rPr>
      </w:r>
      <w:r>
        <w:rPr>
          <w:lang w:val="id_ID" w:bidi="id_ID"/>
        </w:rPr>
      </w:r>
    </w:p>
    <w:p>
      <w:pPr/>
      <w:r>
        <w:rPr>
          <w:lang w:val="id_ID" w:bidi="id_ID"/>
        </w:rPr>
      </w:r>
    </w:p>
    <w:p>
      <w:pPr>
        <w:pStyle w:val="Heading2"/>
      </w:pPr>
      <w:r>
        <w:rPr>
          <w:lang w:val="id_ID" w:bidi="id_ID"/>
        </w:rPr>
        <w:t>Ulangan 24:8</w:t>
      </w:r>
      <w:r>
        <w:rPr>
          <w:lang w:val="id_ID" w:bidi="id_ID"/>
        </w:rPr>
      </w:r>
    </w:p>
    <w:p>
      <w:pPr/>
      <w:r>
        <w:rPr>
          <w:lang w:val="id_ID" w:bidi="id_ID"/>
        </w:rPr>
      </w:r>
      <w:r>
        <w:rPr>
          <w:lang w:val="id_ID" w:bidi="id_ID"/>
        </w:rPr>
        <w:t>penyakit kusta: Ilmu kedokteran telah menetapkan bahwa kusta yang dimaksud di sini tidak merujuk pada kusta modern (yaitu penyakit Hansen) saja.</w:t>
      </w:r>
      <w:r>
        <w:rPr>
          <w:lang w:val="id_ID" w:bidi="id_ID"/>
        </w:rPr>
      </w:r>
      <w:r>
        <w:rPr>
          <w:lang w:val="id_ID" w:bidi="id_ID"/>
        </w:rPr>
      </w:r>
    </w:p>
    <w:p>
      <w:pPr/>
      <w:r>
        <w:rPr>
          <w:lang w:val="id_ID" w:bidi="id_ID"/>
        </w:rPr>
      </w:r>
    </w:p>
    <w:p>
      <w:pPr>
        <w:pStyle w:val="Heading2"/>
      </w:pPr>
      <w:r>
        <w:rPr>
          <w:lang w:val="id_ID" w:bidi="id_ID"/>
        </w:rPr>
        <w:t>Ulangan 24:11</w:t>
      </w:r>
      <w:r>
        <w:rPr>
          <w:lang w:val="id_ID" w:bidi="id_ID"/>
        </w:rPr>
      </w:r>
    </w:p>
    <w:p>
      <w:pPr/>
      <w:r>
        <w:rPr>
          <w:lang w:val="id_ID" w:bidi="id_ID"/>
        </w:rPr>
      </w:r>
      <w:r>
        <w:rPr>
          <w:lang w:val="id_ID" w:bidi="id_ID"/>
        </w:rPr>
        <w:t>tinggal berdiri di luar: Bahkan peminjam uang pun harus dijaga martabatnya dan terhindar dari rasa malu yang tidak perlu. Pemberi pinjaman tidak boleh melanggar privasi peminjam ketika menagih darinya.</w:t>
      </w:r>
      <w:r>
        <w:rPr>
          <w:lang w:val="id_ID" w:bidi="id_ID"/>
        </w:rPr>
      </w:r>
      <w:r>
        <w:rPr>
          <w:lang w:val="id_ID" w:bidi="id_ID"/>
        </w:rPr>
      </w:r>
    </w:p>
    <w:p>
      <w:pPr/>
      <w:r>
        <w:rPr>
          <w:lang w:val="id_ID" w:bidi="id_ID"/>
        </w:rPr>
      </w:r>
    </w:p>
    <w:p>
      <w:pPr>
        <w:pStyle w:val="Heading2"/>
      </w:pPr>
      <w:r>
        <w:rPr>
          <w:lang w:val="id_ID" w:bidi="id_ID"/>
        </w:rPr>
        <w:t>Ulangan 24:13</w:t>
      </w:r>
      <w:r>
        <w:rPr>
          <w:lang w:val="id_ID" w:bidi="id_ID"/>
        </w:rPr>
      </w:r>
    </w:p>
    <w:p>
      <w:pPr/>
      <w:r>
        <w:rPr>
          <w:lang w:val="id_ID" w:bidi="id_ID"/>
        </w:rPr>
      </w:r>
      <w:r>
        <w:rPr>
          <w:lang w:val="id_ID" w:bidi="id_ID"/>
        </w:rPr>
        <w:t>kembalikanlah gadaian itu … pada waktu matahari terbenam: Hukum Taurat penuh dengan belas kasihan.</w:t>
      </w:r>
      <w:r>
        <w:rPr>
          <w:lang w:val="id_ID" w:bidi="id_ID"/>
        </w:rPr>
      </w:r>
      <w:r>
        <w:rPr>
          <w:lang w:val="id_ID" w:bidi="id_ID"/>
        </w:rPr>
      </w:r>
    </w:p>
    <w:p>
      <w:pPr/>
      <w:r>
        <w:rPr>
          <w:lang w:val="id_ID" w:bidi="id_ID"/>
        </w:rPr>
      </w:r>
    </w:p>
    <w:p>
      <w:pPr>
        <w:pStyle w:val="Heading2"/>
      </w:pPr>
      <w:r>
        <w:rPr>
          <w:lang w:val="id_ID" w:bidi="id_ID"/>
        </w:rPr>
        <w:t>Ulangan 24:17</w:t>
      </w:r>
      <w:r>
        <w:rPr>
          <w:lang w:val="id_ID" w:bidi="id_ID"/>
        </w:rPr>
      </w:r>
    </w:p>
    <w:p>
      <w:pPr/>
      <w:r>
        <w:rPr>
          <w:lang w:val="id_ID" w:bidi="id_ID"/>
        </w:rPr>
      </w:r>
      <w:r>
        <w:rPr>
          <w:lang w:val="id_ID" w:bidi="id_ID"/>
        </w:rPr>
        <w:t xml:space="preserve">Janganlah engkau memperkosa hak (secara harfiah </w:t>
      </w:r>
      <w:r>
        <w:rPr>
          <w:i/>
          <w:lang w:val="id_ID" w:bidi="id_ID"/>
        </w:rPr>
        <w:t>jangan menghilangkan keadilan</w:t>
      </w:r>
      <w:r>
        <w:rPr>
          <w:lang w:val="id_ID" w:bidi="id_ID"/>
        </w:rPr>
        <w:t>): Umat Israel harus dengan gigih menentang diskriminasi terhadap orang-orang yang paling lemah dan paling rentan dalam masyarakat. Bangsa Israel telah ditebus dari status seperti itu di Mesir, dan pengalaman mereka seharusnya membantu mereka menyadari bagaimana sebaiknya memperlakukan orang lain dalam situasi yang sama (</w:t>
      </w:r>
      <w:hyperlink r:id="rId529">
        <w:r>
          <w:rPr>
            <w:lang w:val="id_ID" w:bidi="id_ID"/>
          </w:rPr>
          <w:rPr>
            <w:color w:val="0000EE"/>
            <w:u w:val="single"/>
          </w:rPr>
          <w:t>Ul.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25:3</w:t>
      </w:r>
      <w:r>
        <w:rPr>
          <w:lang w:val="id_ID" w:bidi="id_ID"/>
        </w:rPr>
      </w:r>
    </w:p>
    <w:p>
      <w:pPr/>
      <w:r>
        <w:rPr>
          <w:lang w:val="id_ID" w:bidi="id_ID"/>
        </w:rPr>
      </w:r>
      <w:r>
        <w:rPr>
          <w:lang w:val="id_ID" w:bidi="id_ID"/>
        </w:rPr>
        <w:t>Saat memberikan hukuman pukul, jumlah maksimum pukulan yang diperbolehkan adalah empat puluh kali pukulan, bisa lebih sedikit, tergantung kasusnya (</w:t>
      </w:r>
      <w:hyperlink r:id="rId530">
        <w:r>
          <w:rPr>
            <w:lang w:val="id_ID" w:bidi="id_ID"/>
          </w:rPr>
          <w:rPr>
            <w:color w:val="0000EE"/>
            <w:u w:val="single"/>
          </w:rPr>
          <w:t>Ul. 25:2</w:t>
        </w:r>
      </w:hyperlink>
      <w:r>
        <w:rPr>
          <w:lang w:val="id_ID" w:bidi="id_ID"/>
        </w:rPr>
        <w:t xml:space="preserve">). Sebagai manusia yang diciptakan menurut gambar dan rupa Allah, bahkan orang yang bersalah pun berhak mendapatkan belas kasihan dan penghormatan. Dalam agama Yahudi di kemudian hari, tiga puluh sembilan pukulan diberikan (lihat </w:t>
      </w:r>
      <w:hyperlink r:id="rId531">
        <w:r>
          <w:rPr>
            <w:lang w:val="id_ID" w:bidi="id_ID"/>
          </w:rPr>
          <w:rPr>
            <w:color w:val="0000EE"/>
            <w:u w:val="single"/>
          </w:rPr>
          <w:t>2Kor. 11:24</w:t>
        </w:r>
      </w:hyperlink>
      <w:r>
        <w:rPr>
          <w:lang w:val="id_ID" w:bidi="id_ID"/>
        </w:rPr>
        <w:t xml:space="preserve"> dan</w:t>
      </w:r>
      <w:r>
        <w:rPr>
          <w:lang w:val="id_ID" w:bidi="id_ID"/>
        </w:rPr>
        <w:t xml:space="preserve"> 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25:4</w:t>
      </w:r>
      <w:r>
        <w:rPr>
          <w:lang w:val="id_ID" w:bidi="id_ID"/>
        </w:rPr>
      </w:r>
    </w:p>
    <w:p>
      <w:pPr/>
      <w:r>
        <w:rPr>
          <w:lang w:val="id_ID" w:bidi="id_ID"/>
        </w:rPr>
      </w:r>
      <w:r>
        <w:rPr>
          <w:lang w:val="id_ID" w:bidi="id_ID"/>
        </w:rPr>
        <w:t xml:space="preserve">Janganlah engkau memberangus mulut lembu: Binatang itu harus diperbolehkan memakan gandum yang sedang dikerjakannya (bdk. </w:t>
      </w:r>
      <w:hyperlink r:id="rId532">
        <w:r>
          <w:rPr>
            <w:lang w:val="id_ID" w:bidi="id_ID"/>
          </w:rPr>
          <w:rPr>
            <w:color w:val="0000EE"/>
            <w:u w:val="single"/>
          </w:rPr>
          <w:t>1Kor. 9:9–14</w:t>
        </w:r>
      </w:hyperlink>
      <w:r>
        <w:rPr>
          <w:lang w:val="id_ID" w:bidi="id_ID"/>
        </w:rPr>
        <w:t xml:space="preserve">; </w:t>
      </w:r>
      <w:hyperlink r:id="rId533">
        <w:r>
          <w:rPr>
            <w:lang w:val="id_ID" w:bidi="id_ID"/>
          </w:rPr>
          <w:rPr>
            <w:color w:val="0000EE"/>
            <w:u w:val="single"/>
          </w:rPr>
          <w:t>1Tim. 5:17–18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25:5</w:t>
      </w:r>
      <w:r>
        <w:rPr>
          <w:lang w:val="id_ID" w:bidi="id_ID"/>
        </w:rPr>
      </w:r>
    </w:p>
    <w:p>
      <w:pPr/>
      <w:r>
        <w:rPr>
          <w:lang w:val="id_ID" w:bidi="id_ID"/>
        </w:rPr>
      </w:r>
      <w:r>
        <w:rPr>
          <w:lang w:val="id_ID" w:bidi="id_ID"/>
        </w:rPr>
        <w:t xml:space="preserve">Istilah kewajiban perkawinan ipar mengacu pada kebiasaan perkawinan </w:t>
      </w:r>
      <w:r>
        <w:rPr>
          <w:i/>
          <w:lang w:val="id_ID" w:bidi="id_ID"/>
        </w:rPr>
        <w:t>levirate</w:t>
      </w:r>
      <w:r>
        <w:rPr>
          <w:lang w:val="id_ID" w:bidi="id_ID"/>
        </w:rPr>
        <w:t xml:space="preserve"> (bahasa Latin untuk </w:t>
      </w:r>
      <w:r>
        <w:rPr>
          <w:i/>
          <w:lang w:val="id_ID" w:bidi="id_ID"/>
        </w:rPr>
        <w:t>saudara ipar</w:t>
      </w:r>
      <w:r>
        <w:rPr>
          <w:lang w:val="id_ID" w:bidi="id_ID"/>
        </w:rPr>
        <w:t xml:space="preserve">). Saudara laki-laki dari seorang laki-laki yang telah meninggal dianjurkan untuk menikahi janda saudaranya dan menjadi ayah bagi anak-anak janda itu agar nama saudaranya yang telah meninggal tidak terhapuskan. Untuk contoh-contoh dari kebiasaan/adat ini, lihat </w:t>
      </w:r>
      <w:hyperlink r:id="rId534">
        <w:r>
          <w:rPr>
            <w:lang w:val="id_ID" w:bidi="id_ID"/>
          </w:rPr>
          <w:rPr>
            <w:color w:val="0000EE"/>
            <w:u w:val="single"/>
          </w:rPr>
          <w:t>Kej. 38:6–11</w:t>
        </w:r>
      </w:hyperlink>
      <w:r>
        <w:rPr>
          <w:lang w:val="id_ID" w:bidi="id_ID"/>
        </w:rPr>
        <w:t xml:space="preserve">; </w:t>
      </w:r>
      <w:hyperlink r:id="rId535">
        <w:r>
          <w:rPr>
            <w:lang w:val="id_ID" w:bidi="id_ID"/>
          </w:rPr>
          <w:rPr>
            <w:color w:val="0000EE"/>
            <w:u w:val="single"/>
          </w:rPr>
          <w:t>Rut 3:12–13</w:t>
        </w:r>
      </w:hyperlink>
      <w:r>
        <w:rPr>
          <w:lang w:val="id_ID" w:bidi="id_ID"/>
        </w:rPr>
        <w:t xml:space="preserve">; </w:t>
      </w:r>
      <w:hyperlink r:id="rId536">
        <w:r>
          <w:rPr>
            <w:lang w:val="id_ID" w:bidi="id_ID"/>
          </w:rPr>
          <w:rPr>
            <w:color w:val="0000EE"/>
            <w:u w:val="single"/>
          </w:rPr>
          <w:t>4:1–12</w:t>
        </w:r>
      </w:hyperlink>
      <w:r>
        <w:rPr>
          <w:lang w:val="id_ID" w:bidi="id_ID"/>
        </w:rPr>
        <w:t xml:space="preserve">; </w:t>
      </w:r>
      <w:hyperlink r:id="rId537">
        <w:r>
          <w:rPr>
            <w:lang w:val="id_ID" w:bidi="id_ID"/>
          </w:rPr>
          <w:rPr>
            <w:color w:val="0000EE"/>
            <w:u w:val="single"/>
          </w:rPr>
          <w:t>Luk. 20:27–33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25:9</w:t>
      </w:r>
      <w:r>
        <w:rPr>
          <w:lang w:val="id_ID" w:bidi="id_ID"/>
        </w:rPr>
      </w:r>
    </w:p>
    <w:p>
      <w:pPr/>
      <w:r>
        <w:rPr>
          <w:lang w:val="id_ID" w:bidi="id_ID"/>
        </w:rPr>
      </w:r>
      <w:r>
        <w:rPr>
          <w:lang w:val="id_ID" w:bidi="id_ID"/>
        </w:rPr>
        <w:t>menanggalkan kasut orang itu dari kakinya: Dengan menggunakan alas kaki, benda yang menyentuh tanah, saudara ipar itu menunjukkan bahwa ia melepaskan segala klaim hak atas harta peninggalan mendiang saudaranya (</w:t>
      </w:r>
      <w:hyperlink r:id="rId538">
        <w:r>
          <w:rPr>
            <w:lang w:val="id_ID" w:bidi="id_ID"/>
          </w:rPr>
          <w:rPr>
            <w:color w:val="0000EE"/>
            <w:u w:val="single"/>
          </w:rPr>
          <w:t>Rut 4:7</w:t>
        </w:r>
      </w:hyperlink>
      <w:r>
        <w:rPr>
          <w:lang w:val="id_ID" w:bidi="id_ID"/>
        </w:rPr>
        <w:t xml:space="preserve">). • meludahi mukanya: Ini adalah sikap yang hampir universal yang menunjukkan penghinaan penuh (lihat </w:t>
      </w:r>
      <w:hyperlink r:id="rId539">
        <w:r>
          <w:rPr>
            <w:lang w:val="id_ID" w:bidi="id_ID"/>
          </w:rPr>
          <w:rPr>
            <w:color w:val="0000EE"/>
            <w:u w:val="single"/>
          </w:rPr>
          <w:t>Bil. 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25:10</w:t>
      </w:r>
      <w:r>
        <w:rPr>
          <w:lang w:val="id_ID" w:bidi="id_ID"/>
        </w:rPr>
      </w:r>
    </w:p>
    <w:p>
      <w:pPr/>
      <w:r>
        <w:rPr>
          <w:lang w:val="id_ID" w:bidi="id_ID"/>
        </w:rPr>
      </w:r>
      <w:r>
        <w:rPr>
          <w:lang w:val="id_ID" w:bidi="id_ID"/>
        </w:rPr>
        <w:t>namanya haruslah disebut: Jika seorang laki-laki menolak untuk meneruskan nama saudaranya, ia akan disebut dengan panggilan yang menghina/merendahkan.</w:t>
      </w:r>
      <w:r>
        <w:rPr>
          <w:lang w:val="id_ID" w:bidi="id_ID"/>
        </w:rPr>
      </w:r>
      <w:r>
        <w:rPr>
          <w:lang w:val="id_ID" w:bidi="id_ID"/>
        </w:rPr>
      </w:r>
    </w:p>
    <w:p>
      <w:pPr/>
      <w:r>
        <w:rPr>
          <w:lang w:val="id_ID" w:bidi="id_ID"/>
        </w:rPr>
      </w:r>
    </w:p>
    <w:p>
      <w:pPr>
        <w:pStyle w:val="Heading2"/>
      </w:pPr>
      <w:r>
        <w:rPr>
          <w:lang w:val="id_ID" w:bidi="id_ID"/>
        </w:rPr>
        <w:t>Ulangan 25:11–12</w:t>
      </w:r>
      <w:r>
        <w:rPr>
          <w:lang w:val="id_ID" w:bidi="id_ID"/>
        </w:rPr>
      </w:r>
    </w:p>
    <w:p>
      <w:pPr/>
      <w:r>
        <w:rPr>
          <w:lang w:val="id_ID" w:bidi="id_ID"/>
        </w:rPr>
      </w:r>
      <w:r>
        <w:rPr>
          <w:lang w:val="id_ID" w:bidi="id_ID"/>
        </w:rPr>
        <w:t>kaupotong tangan perempuan itu: Tindakan perempuan itu akan mencederai (alat vital) laki-laki tersebut, membuatnya tidak dapat memiliki keturunan. Seperti hukum sebelumnya (</w:t>
      </w:r>
      <w:hyperlink r:id="rId540">
        <w:r>
          <w:rPr>
            <w:lang w:val="id_ID" w:bidi="id_ID"/>
          </w:rPr>
          <w:rPr>
            <w:color w:val="0000EE"/>
            <w:u w:val="single"/>
          </w:rPr>
          <w:t>Ul. 25:9</w:t>
        </w:r>
      </w:hyperlink>
      <w:r>
        <w:rPr>
          <w:lang w:val="id_ID" w:bidi="id_ID"/>
        </w:rPr>
        <w:t>), hukuman harus sesuai dengan kejahatannya (</w:t>
      </w:r>
      <w:r>
        <w:rPr>
          <w:i/>
          <w:lang w:val="id_ID" w:bidi="id_ID"/>
        </w:rPr>
        <w:t>lex talionis</w:t>
      </w:r>
      <w:r>
        <w:rPr>
          <w:lang w:val="id_ID" w:bidi="id_ID"/>
        </w:rPr>
        <w:t xml:space="preserve">; lihat </w:t>
      </w:r>
      <w:r>
        <w:rPr>
          <w:lang w:val="id_ID" w:bidi="id_ID"/>
        </w:rPr>
        <w:t>catatan studi pada Ul. 19:21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25:13–14</w:t>
      </w:r>
      <w:r>
        <w:rPr>
          <w:lang w:val="id_ID" w:bidi="id_ID"/>
        </w:rPr>
      </w:r>
    </w:p>
    <w:p>
      <w:pPr/>
      <w:r>
        <w:rPr>
          <w:lang w:val="id_ID" w:bidi="id_ID"/>
        </w:rPr>
      </w:r>
      <w:r>
        <w:rPr>
          <w:lang w:val="id_ID" w:bidi="id_ID"/>
        </w:rPr>
        <w:t xml:space="preserve">Janganlah ada di dalam pundi-pundimu dua macam batu timbangan, yang besar dan yang kecil (dalam bahasa Ibrani: </w:t>
      </w:r>
      <w:r>
        <w:rPr>
          <w:i/>
          <w:lang w:val="id_ID" w:bidi="id_ID"/>
        </w:rPr>
        <w:t>Kamu tidak boleh memiliki batu dan batu, besar dan kecil ... efa dan efa, besar dan kecil</w:t>
      </w:r>
      <w:r>
        <w:rPr>
          <w:lang w:val="id_ID" w:bidi="id_ID"/>
        </w:rPr>
        <w:t>): Para pedagang tidak boleh menggunakan dua jenis timbangan dan takaran untuk menipu pelanggan—sebuah timbangan atau takaran yang lebih berat ketika membeli barang (sehingga mengurangi biaya mereka sendiri) dan timbangan atau takaran yang lebih ringan ketika menjualnya (sehingga menambah keuntungan mereka sendiri).</w:t>
      </w:r>
      <w:r>
        <w:rPr>
          <w:lang w:val="id_ID" w:bidi="id_ID"/>
        </w:rPr>
      </w:r>
      <w:r>
        <w:rPr>
          <w:lang w:val="id_ID" w:bidi="id_ID"/>
        </w:rPr>
      </w:r>
    </w:p>
    <w:p>
      <w:pPr/>
      <w:r>
        <w:rPr>
          <w:lang w:val="id_ID" w:bidi="id_ID"/>
        </w:rPr>
      </w:r>
    </w:p>
    <w:p>
      <w:pPr>
        <w:pStyle w:val="Heading2"/>
      </w:pPr>
      <w:r>
        <w:rPr>
          <w:lang w:val="id_ID" w:bidi="id_ID"/>
        </w:rPr>
        <w:t>Ulangan 25:17</w:t>
      </w:r>
      <w:r>
        <w:rPr>
          <w:lang w:val="id_ID" w:bidi="id_ID"/>
        </w:rPr>
      </w:r>
    </w:p>
    <w:p>
      <w:pPr/>
      <w:r>
        <w:rPr>
          <w:lang w:val="id_ID" w:bidi="id_ID"/>
        </w:rPr>
      </w:r>
      <w:r>
        <w:rPr>
          <w:lang w:val="id_ID" w:bidi="id_ID"/>
        </w:rPr>
        <w:t>Orang Amalek adalah bangsa yang menyerang barisan belakang Israel selama pengembaraan di padang gurun Sinai (</w:t>
      </w:r>
      <w:hyperlink r:id="rId541">
        <w:r>
          <w:rPr>
            <w:lang w:val="id_ID" w:bidi="id_ID"/>
          </w:rPr>
          <w:rPr>
            <w:color w:val="0000EE"/>
            <w:u w:val="single"/>
          </w:rPr>
          <w:t>Kel. 17:8–16</w:t>
        </w:r>
      </w:hyperlink>
      <w:r>
        <w:rPr>
          <w:lang w:val="id_ID" w:bidi="id_ID"/>
        </w:rPr>
        <w:t>). Mereka tampaknya masih berkerabat dengan orang Edom (</w:t>
      </w:r>
      <w:hyperlink r:id="rId542">
        <w:r>
          <w:rPr>
            <w:lang w:val="id_ID" w:bidi="id_ID"/>
          </w:rPr>
          <w:rPr>
            <w:color w:val="0000EE"/>
            <w:u w:val="single"/>
          </w:rPr>
          <w:t>Kej. 36:12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25:19</w:t>
      </w:r>
      <w:r>
        <w:rPr>
          <w:lang w:val="id_ID" w:bidi="id_ID"/>
        </w:rPr>
      </w:r>
    </w:p>
    <w:p>
      <w:pPr/>
      <w:r>
        <w:rPr>
          <w:lang w:val="id_ID" w:bidi="id_ID"/>
        </w:rPr>
      </w:r>
      <w:r>
        <w:rPr>
          <w:lang w:val="id_ID" w:bidi="id_ID"/>
        </w:rPr>
        <w:t>menghapuskan: Allah mengizinkan perang melawan musuh-musuh-Nya. Kemudian, Samuel memerintahkan Saul untuk memusnahkan orang Amalek seluruhnya, tetapi Saul tidak melaksanakannya (</w:t>
      </w:r>
      <w:hyperlink r:id="rId543">
        <w:r>
          <w:rPr>
            <w:lang w:val="id_ID" w:bidi="id_ID"/>
          </w:rPr>
          <w:rPr>
            <w:color w:val="0000EE"/>
            <w:u w:val="single"/>
          </w:rPr>
          <w:t>1Sam. 15</w:t>
        </w:r>
      </w:hyperlink>
      <w:r>
        <w:rPr>
          <w:lang w:val="id_ID" w:bidi="id_ID"/>
        </w:rPr>
        <w:t xml:space="preserve">). Akibatnya, Allah menolak Saul sebagai raja. • dari kolong langit: Orang Amalek harus dilenyapkannya seutuhnya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26:1–15</w:t>
      </w:r>
      <w:r>
        <w:rPr>
          <w:lang w:val="id_ID" w:bidi="id_ID"/>
        </w:rPr>
      </w:r>
    </w:p>
    <w:p>
      <w:pPr/>
      <w:r>
        <w:rPr>
          <w:lang w:val="id_ID" w:bidi="id_ID"/>
        </w:rPr>
      </w:r>
      <w:r>
        <w:rPr>
          <w:lang w:val="id_ID" w:bidi="id_ID"/>
        </w:rPr>
        <w:t>Di bawah ketentuan perjanjian, Raja Agung mewajibkan rakyatnya untuk memberikan upeti kepadanya setiap tahun atau bahkan lebih sering lagi. Karena Israel adalah masyarakat agraris, Allah meminta persembahan berupa hasil hewani, sayur-mayur, atau biji-bijian. Persembahan ini secara khusus merayakan penebusan peristiwa Keluaran yang dahsyat.</w:t>
      </w:r>
      <w:r>
        <w:rPr>
          <w:lang w:val="id_ID" w:bidi="id_ID"/>
        </w:rPr>
      </w:r>
      <w:r>
        <w:rPr>
          <w:lang w:val="id_ID" w:bidi="id_ID"/>
        </w:rPr>
      </w:r>
    </w:p>
    <w:p>
      <w:pPr/>
      <w:r>
        <w:rPr>
          <w:lang w:val="id_ID" w:bidi="id_ID"/>
        </w:rPr>
      </w:r>
    </w:p>
    <w:p>
      <w:pPr>
        <w:pStyle w:val="Heading2"/>
      </w:pPr>
      <w:r>
        <w:rPr>
          <w:lang w:val="id_ID" w:bidi="id_ID"/>
        </w:rPr>
        <w:t>Ulangan 26:5</w:t>
      </w:r>
      <w:r>
        <w:rPr>
          <w:lang w:val="id_ID" w:bidi="id_ID"/>
        </w:rPr>
      </w:r>
    </w:p>
    <w:p>
      <w:pPr/>
      <w:r>
        <w:rPr>
          <w:lang w:val="id_ID" w:bidi="id_ID"/>
        </w:rPr>
      </w:r>
      <w:r>
        <w:rPr>
          <w:lang w:val="id_ID" w:bidi="id_ID"/>
        </w:rPr>
        <w:t>Ibu Yakub (Ribka) adalah orang Aram (</w:t>
      </w:r>
      <w:hyperlink r:id="rId544">
        <w:r>
          <w:rPr>
            <w:lang w:val="id_ID" w:bidi="id_ID"/>
          </w:rPr>
          <w:rPr>
            <w:color w:val="0000EE"/>
            <w:u w:val="single"/>
          </w:rPr>
          <w:t>Kej. 24:10</w:t>
        </w:r>
      </w:hyperlink>
      <w:r>
        <w:rPr>
          <w:lang w:val="id_ID" w:bidi="id_ID"/>
        </w:rPr>
        <w:t xml:space="preserve">; </w:t>
      </w:r>
      <w:hyperlink r:id="rId545">
        <w:r>
          <w:rPr>
            <w:lang w:val="id_ID" w:bidi="id_ID"/>
          </w:rPr>
          <w:rPr>
            <w:color w:val="0000EE"/>
            <w:u w:val="single"/>
          </w:rPr>
          <w:t>25:20</w:t>
        </w:r>
      </w:hyperlink>
      <w:r>
        <w:rPr>
          <w:lang w:val="id_ID" w:bidi="id_ID"/>
        </w:rPr>
        <w:t xml:space="preserve">, </w:t>
      </w:r>
      <w:hyperlink r:id="rId546">
        <w:r>
          <w:rPr>
            <w:lang w:val="id_ID" w:bidi="id_ID"/>
          </w:rPr>
          <w:rPr>
            <w:color w:val="0000EE"/>
            <w:u w:val="single"/>
          </w:rPr>
          <w:t>26</w:t>
        </w:r>
      </w:hyperlink>
      <w:r>
        <w:rPr>
          <w:lang w:val="id_ID" w:bidi="id_ID"/>
        </w:rPr>
        <w:t>) dan Yakub juga tinggal di Aram selama bertahun-tahun (</w:t>
      </w:r>
      <w:hyperlink r:id="rId547">
        <w:r>
          <w:rPr>
            <w:lang w:val="id_ID" w:bidi="id_ID"/>
          </w:rPr>
          <w:rPr>
            <w:color w:val="0000EE"/>
            <w:u w:val="single"/>
          </w:rPr>
          <w:t>Kej. 31:41–42</w:t>
        </w:r>
      </w:hyperlink>
      <w:r>
        <w:rPr>
          <w:lang w:val="id_ID" w:bidi="id_ID"/>
        </w:rPr>
        <w:t xml:space="preserve">). Gaya hidupnya adalah semi-nomaden (pengembara). • </w:t>
      </w:r>
      <w:r>
        <w:rPr>
          <w:lang w:val="id_ID" w:bidi="id_ID"/>
        </w:rPr>
        <w:t>sedikit orang saja</w:t>
      </w:r>
      <w:r>
        <w:rPr>
          <w:lang w:val="id_ID" w:bidi="id_ID"/>
        </w:rPr>
        <w:t xml:space="preserve">: Yakub dan keluarganya hanya berjumlah tujuh puluh orang ketika mereka pergi ke Mesir (lihat </w:t>
      </w:r>
      <w:hyperlink r:id="rId548">
        <w:r>
          <w:rPr>
            <w:lang w:val="id_ID" w:bidi="id_ID"/>
          </w:rPr>
          <w:rPr>
            <w:color w:val="0000EE"/>
            <w:u w:val="single"/>
          </w:rPr>
          <w:t>Kej. 46:27</w:t>
        </w:r>
      </w:hyperlink>
      <w:r>
        <w:rPr>
          <w:lang w:val="id_ID" w:bidi="id_ID"/>
        </w:rPr>
        <w:t xml:space="preserve">; </w:t>
      </w:r>
      <w:hyperlink r:id="rId549">
        <w:r>
          <w:rPr>
            <w:lang w:val="id_ID" w:bidi="id_ID"/>
          </w:rPr>
          <w:rPr>
            <w:color w:val="0000EE"/>
            <w:u w:val="single"/>
          </w:rPr>
          <w:t>Kel.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26:11</w:t>
      </w:r>
      <w:r>
        <w:rPr>
          <w:lang w:val="id_ID" w:bidi="id_ID"/>
        </w:rPr>
      </w:r>
    </w:p>
    <w:p>
      <w:pPr/>
      <w:r>
        <w:rPr>
          <w:lang w:val="id_ID" w:bidi="id_ID"/>
        </w:rPr>
      </w:r>
      <w:r>
        <w:rPr>
          <w:lang w:val="id_ID" w:bidi="id_ID"/>
        </w:rPr>
        <w:t xml:space="preserve">Dalam masyarakat Israel, orang-orang asing (secara harfiah </w:t>
      </w:r>
      <w:r>
        <w:rPr>
          <w:i/>
          <w:lang w:val="id_ID" w:bidi="id_ID"/>
        </w:rPr>
        <w:t>pendatang</w:t>
      </w:r>
      <w:r>
        <w:rPr>
          <w:lang w:val="id_ID" w:bidi="id_ID"/>
        </w:rPr>
        <w:t xml:space="preserve">) adalah orang-orang asing yang menetap; lihat juga </w:t>
      </w:r>
      <w:r>
        <w:rPr>
          <w:lang w:val="id_ID" w:bidi="id_ID"/>
        </w:rPr>
        <w:t>catatan studi pada Ul. 10:18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26:12</w:t>
      </w:r>
      <w:r>
        <w:rPr>
          <w:lang w:val="id_ID" w:bidi="id_ID"/>
        </w:rPr>
      </w:r>
    </w:p>
    <w:p>
      <w:pPr/>
      <w:r>
        <w:rPr>
          <w:lang w:val="id_ID" w:bidi="id_ID"/>
        </w:rPr>
      </w:r>
      <w:r>
        <w:rPr>
          <w:lang w:val="id_ID" w:bidi="id_ID"/>
        </w:rPr>
        <w:t xml:space="preserve">Setiap tahun ketiga, persepuluhan dikumpulkan untuk orang-orang Lewi dan kalangan lainnya yang hidup bergantung pada persembahan masyarakat; lihat juga </w:t>
      </w:r>
      <w:r>
        <w:rPr>
          <w:lang w:val="id_ID" w:bidi="id_ID"/>
        </w:rPr>
        <w:t>catatan studi pada Ul. 14:28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26:13</w:t>
      </w:r>
      <w:r>
        <w:rPr>
          <w:lang w:val="id_ID" w:bidi="id_ID"/>
        </w:rPr>
      </w:r>
    </w:p>
    <w:p>
      <w:pPr/>
      <w:r>
        <w:rPr>
          <w:lang w:val="id_ID" w:bidi="id_ID"/>
        </w:rPr>
      </w:r>
      <w:r>
        <w:rPr>
          <w:lang w:val="id_ID" w:bidi="id_ID"/>
        </w:rPr>
        <w:t xml:space="preserve">Telah kupindahkan (secara harfiah </w:t>
      </w:r>
      <w:r>
        <w:rPr>
          <w:i/>
          <w:lang w:val="id_ID" w:bidi="id_ID"/>
        </w:rPr>
        <w:t>membakar</w:t>
      </w:r>
      <w:r>
        <w:rPr>
          <w:lang w:val="id_ID" w:bidi="id_ID"/>
        </w:rPr>
        <w:t>) persembahan kudus itu: Frasa ini berarti bahwa si pemberi telah memberikan hartanya sendiri kepada orang-orang Lewi dan kepada orang lain yang membutuhkan.</w:t>
      </w:r>
      <w:r>
        <w:rPr>
          <w:lang w:val="id_ID" w:bidi="id_ID"/>
        </w:rPr>
      </w:r>
      <w:r>
        <w:rPr>
          <w:lang w:val="id_ID" w:bidi="id_ID"/>
        </w:rPr>
      </w:r>
    </w:p>
    <w:p>
      <w:pPr/>
      <w:r>
        <w:rPr>
          <w:lang w:val="id_ID" w:bidi="id_ID"/>
        </w:rPr>
      </w:r>
    </w:p>
    <w:p>
      <w:pPr>
        <w:pStyle w:val="Heading2"/>
      </w:pPr>
      <w:r>
        <w:rPr>
          <w:lang w:val="id_ID" w:bidi="id_ID"/>
        </w:rPr>
        <w:t>Ulangan 26:14</w:t>
      </w:r>
      <w:r>
        <w:rPr>
          <w:lang w:val="id_ID" w:bidi="id_ID"/>
        </w:rPr>
      </w:r>
    </w:p>
    <w:p>
      <w:pPr/>
      <w:r>
        <w:rPr>
          <w:lang w:val="id_ID" w:bidi="id_ID"/>
        </w:rPr>
      </w:r>
      <w:r>
        <w:rPr>
          <w:lang w:val="id_ID" w:bidi="id_ID"/>
        </w:rPr>
        <w:t>kupersembahkan dari padanya kepada orang mati: Ritual-ritual kafir ini dimaksudkan untuk menyokong orang mati melalui persembahan makanan. Makanan seperti itu tidak dapat diterima sebagai bagian dari persepuluhan yang diberikan kepada orang-orang Lewi.</w:t>
      </w:r>
      <w:r>
        <w:rPr>
          <w:lang w:val="id_ID" w:bidi="id_ID"/>
        </w:rPr>
      </w:r>
      <w:r>
        <w:rPr>
          <w:lang w:val="id_ID" w:bidi="id_ID"/>
        </w:rPr>
      </w:r>
    </w:p>
    <w:p>
      <w:pPr/>
      <w:r>
        <w:rPr>
          <w:lang w:val="id_ID" w:bidi="id_ID"/>
        </w:rPr>
      </w:r>
    </w:p>
    <w:p>
      <w:pPr>
        <w:pStyle w:val="Heading2"/>
      </w:pPr>
      <w:r>
        <w:rPr>
          <w:lang w:val="id_ID" w:bidi="id_ID"/>
        </w:rPr>
        <w:t>Ulangan 26:16</w:t>
      </w:r>
      <w:r>
        <w:rPr>
          <w:lang w:val="id_ID" w:bidi="id_ID"/>
        </w:rPr>
      </w:r>
    </w:p>
    <w:p>
      <w:pPr/>
      <w:r>
        <w:rPr>
          <w:lang w:val="id_ID" w:bidi="id_ID"/>
        </w:rPr>
      </w:r>
      <w:r>
        <w:rPr>
          <w:lang w:val="id_ID" w:bidi="id_ID"/>
        </w:rPr>
        <w:t xml:space="preserve">dengan segenap hatimu (secara harfiah </w:t>
      </w:r>
      <w:r>
        <w:rPr>
          <w:i/>
          <w:lang w:val="id_ID" w:bidi="id_ID"/>
        </w:rPr>
        <w:t>dengan segenap hatimu dan segenap jiwamu</w:t>
      </w:r>
      <w:r>
        <w:rPr>
          <w:lang w:val="id_ID" w:bidi="id_ID"/>
        </w:rPr>
        <w:t xml:space="preserve">): Frasa Ibrani ini jelas merujuk kepada </w:t>
      </w:r>
      <w:r>
        <w:rPr>
          <w:i/>
          <w:lang w:val="id_ID" w:bidi="id_ID"/>
        </w:rPr>
        <w:t>Shema</w:t>
      </w:r>
      <w:r>
        <w:rPr>
          <w:lang w:val="id_ID" w:bidi="id_ID"/>
        </w:rPr>
        <w:t xml:space="preserve">, pernyataan dasar dari iman dan komitmen perjanjian Israel (lihat </w:t>
      </w:r>
      <w:hyperlink r:id="rId190">
        <w:r>
          <w:rPr>
            <w:lang w:val="id_ID" w:bidi="id_ID"/>
          </w:rPr>
          <w:rPr>
            <w:color w:val="0000EE"/>
            <w:u w:val="single"/>
          </w:rPr>
          <w:t>Ul. 6:4–5</w:t>
        </w:r>
      </w:hyperlink>
      <w:r>
        <w:rPr>
          <w:lang w:val="id_ID" w:bidi="id_ID"/>
        </w:rPr>
        <w:t xml:space="preserve"> dan </w:t>
      </w:r>
      <w:r>
        <w:rPr>
          <w:lang w:val="id_ID" w:bidi="id_ID"/>
        </w:rPr>
        <w:t>catatan studi</w:t>
      </w:r>
      <w:r>
        <w:rPr>
          <w:lang w:val="id_ID" w:bidi="id_ID"/>
        </w:rPr>
        <w:t>). Tidak boleh ada ketaatan yang setengah-setengah terhadap tuntutan Allah yang tinggi dan kudus; hanya ada ketaatan penuh atau tidak sama sekali.</w:t>
      </w:r>
      <w:r>
        <w:rPr>
          <w:lang w:val="id_ID" w:bidi="id_ID"/>
        </w:rPr>
      </w:r>
      <w:r>
        <w:rPr>
          <w:lang w:val="id_ID" w:bidi="id_ID"/>
        </w:rPr>
      </w:r>
    </w:p>
    <w:p>
      <w:pPr/>
      <w:r>
        <w:rPr>
          <w:lang w:val="id_ID" w:bidi="id_ID"/>
        </w:rPr>
      </w:r>
    </w:p>
    <w:p>
      <w:pPr>
        <w:pStyle w:val="Heading2"/>
      </w:pPr>
      <w:r>
        <w:rPr>
          <w:lang w:val="id_ID" w:bidi="id_ID"/>
        </w:rPr>
        <w:t>Ulangan 26:16–19</w:t>
      </w:r>
      <w:r>
        <w:rPr>
          <w:lang w:val="id_ID" w:bidi="id_ID"/>
        </w:rPr>
      </w:r>
    </w:p>
    <w:p>
      <w:pPr/>
      <w:r>
        <w:rPr>
          <w:lang w:val="id_ID" w:bidi="id_ID"/>
        </w:rPr>
      </w:r>
      <w:r>
        <w:rPr>
          <w:lang w:val="id_ID" w:bidi="id_ID"/>
        </w:rPr>
        <w:t xml:space="preserve">Setelah menjabarkan prinsip-prinsip perjanjian yang agung (psl. </w:t>
      </w:r>
      <w:hyperlink r:id="rId199">
        <w:r>
          <w:rPr>
            <w:lang w:val="id_ID" w:bidi="id_ID"/>
          </w:rPr>
          <w:rPr>
            <w:color w:val="0000EE"/>
            <w:u w:val="single"/>
          </w:rPr>
          <w:t>5–11</w:t>
        </w:r>
      </w:hyperlink>
      <w:r>
        <w:rPr>
          <w:lang w:val="id_ID" w:bidi="id_ID"/>
        </w:rPr>
        <w:t xml:space="preserve">) dan menjelaskan penerapannya (psl. </w:t>
      </w:r>
      <w:hyperlink r:id="rId550">
        <w:r>
          <w:rPr>
            <w:lang w:val="id_ID" w:bidi="id_ID"/>
          </w:rPr>
          <w:rPr>
            <w:color w:val="0000EE"/>
            <w:u w:val="single"/>
          </w:rPr>
          <w:t>12–26</w:t>
        </w:r>
      </w:hyperlink>
      <w:r>
        <w:rPr>
          <w:lang w:val="id_ID" w:bidi="id_ID"/>
        </w:rPr>
        <w:t>), Musa mendorong umat untuk menaati perjanjian itu dengan segenap hati mereka. Tuhan telah memanggil mereka ke dalam suatu hubungan khusus dengan diri-Nya, suatu hak istimewa yang menuntut ketaatan pada ketentuan-ketentuan perjanjian. Hasil ketaatan ini adalah kekudusan, suatu keadaan yang mencerminkan karakter Allah dan yang akan mengalir secara alami dari persekutuan yang tidak terputus dengan-Nya.</w:t>
      </w:r>
      <w:r>
        <w:rPr>
          <w:lang w:val="id_ID" w:bidi="id_ID"/>
        </w:rPr>
      </w:r>
      <w:r>
        <w:rPr>
          <w:lang w:val="id_ID" w:bidi="id_ID"/>
        </w:rPr>
      </w:r>
    </w:p>
    <w:p>
      <w:pPr/>
      <w:r>
        <w:rPr>
          <w:lang w:val="id_ID" w:bidi="id_ID"/>
        </w:rPr>
      </w:r>
    </w:p>
    <w:p>
      <w:pPr>
        <w:pStyle w:val="Heading2"/>
      </w:pPr>
      <w:r>
        <w:rPr>
          <w:lang w:val="id_ID" w:bidi="id_ID"/>
        </w:rPr>
        <w:t>Ulangan 27:3</w:t>
      </w:r>
      <w:r>
        <w:rPr>
          <w:lang w:val="id_ID" w:bidi="id_ID"/>
        </w:rPr>
      </w:r>
    </w:p>
    <w:p>
      <w:pPr/>
      <w:r>
        <w:rPr>
          <w:lang w:val="id_ID" w:bidi="id_ID"/>
        </w:rPr>
      </w:r>
      <w:r>
        <w:rPr>
          <w:lang w:val="id_ID" w:bidi="id_ID"/>
        </w:rPr>
        <w:t>segala perkataan hukum Taurat ini</w:t>
      </w:r>
      <w:r>
        <w:rPr>
          <w:lang w:val="id_ID" w:bidi="id_ID"/>
        </w:rPr>
        <w:t>: Frasa ini bisa merujuk pada seluruh Kitab Ulangan, tetapi jika mempertimbangkan ukuran batu tempatnya ditulis (</w:t>
      </w:r>
      <w:hyperlink r:id="rId551">
        <w:r>
          <w:rPr>
            <w:lang w:val="id_ID" w:bidi="id_ID"/>
          </w:rPr>
          <w:rPr>
            <w:color w:val="0000EE"/>
            <w:u w:val="single"/>
          </w:rPr>
          <w:t>Ul. 27:2</w:t>
        </w:r>
      </w:hyperlink>
      <w:r>
        <w:rPr>
          <w:lang w:val="id_ID" w:bidi="id_ID"/>
        </w:rPr>
        <w:t>), kemungkinan besar "segala perkataan hukum" hanya merujuk pada Sepuluh Perintah Allah.</w:t>
      </w:r>
      <w:r>
        <w:rPr>
          <w:lang w:val="id_ID" w:bidi="id_ID"/>
        </w:rPr>
      </w:r>
      <w:r>
        <w:rPr>
          <w:lang w:val="id_ID" w:bidi="id_ID"/>
        </w:rPr>
      </w:r>
    </w:p>
    <w:p>
      <w:pPr/>
      <w:r>
        <w:rPr>
          <w:lang w:val="id_ID" w:bidi="id_ID"/>
        </w:rPr>
      </w:r>
    </w:p>
    <w:p>
      <w:pPr>
        <w:pStyle w:val="Heading2"/>
      </w:pPr>
      <w:r>
        <w:rPr>
          <w:lang w:val="id_ID" w:bidi="id_ID"/>
        </w:rPr>
        <w:t>Ulangan 27:4</w:t>
      </w:r>
      <w:r>
        <w:rPr>
          <w:lang w:val="id_ID" w:bidi="id_ID"/>
        </w:rPr>
      </w:r>
    </w:p>
    <w:p>
      <w:pPr/>
      <w:r>
        <w:rPr>
          <w:lang w:val="id_ID" w:bidi="id_ID"/>
        </w:rPr>
      </w:r>
      <w:r>
        <w:rPr>
          <w:lang w:val="id_ID" w:bidi="id_ID"/>
        </w:rPr>
        <w:t xml:space="preserve">Upacara perjanjian akan berlangsung di Gunung Ebal, sebelah gunung di sebelah timur Sikhem (lihat </w:t>
      </w:r>
      <w:hyperlink r:id="rId552">
        <w:r>
          <w:rPr>
            <w:lang w:val="id_ID" w:bidi="id_ID"/>
          </w:rPr>
          <w:rPr>
            <w:color w:val="0000EE"/>
            <w:u w:val="single"/>
          </w:rPr>
          <w:t>Yos. 8:30–35</w:t>
        </w:r>
      </w:hyperlink>
      <w:r>
        <w:rPr>
          <w:lang w:val="id_ID" w:bidi="id_ID"/>
        </w:rPr>
        <w:t xml:space="preserve">). Kitab Taurat versi Samaria menuliskan "Gunung Gerizim" di sini, sebuah upaya yang jelas untuk membenarkan keberadaan bait suci Samaria di gunung itu (lihat </w:t>
      </w:r>
      <w:hyperlink r:id="rId553">
        <w:r>
          <w:rPr>
            <w:lang w:val="id_ID" w:bidi="id_ID"/>
          </w:rPr>
          <w:rPr>
            <w:color w:val="0000EE"/>
            <w:u w:val="single"/>
          </w:rPr>
          <w:t>Ul. 11:29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27:5</w:t>
      </w:r>
      <w:r>
        <w:rPr>
          <w:lang w:val="id_ID" w:bidi="id_ID"/>
        </w:rPr>
      </w:r>
    </w:p>
    <w:p>
      <w:pPr/>
      <w:r>
        <w:rPr>
          <w:lang w:val="id_ID" w:bidi="id_ID"/>
        </w:rPr>
      </w:r>
      <w:r>
        <w:rPr>
          <w:lang w:val="id_ID" w:bidi="id_ID"/>
        </w:rPr>
        <w:t>batu yang tidak boleh kauolah dengan perkakas besi: Penelitian arkeologi telah menemukan sejumlah mezbah Kanaan, yang semuanya dibangun dari balok-balok yang dipahat. Berbeda dengan praktik ini, orang Israel hanya boleh membangun mezbah mereka dari batu-batu kasar yang ada (</w:t>
      </w:r>
      <w:hyperlink r:id="rId554">
        <w:r>
          <w:rPr>
            <w:lang w:val="id_ID" w:bidi="id_ID"/>
          </w:rPr>
          <w:rPr>
            <w:color w:val="0000EE"/>
            <w:u w:val="single"/>
          </w:rPr>
          <w:t>Kel. 20:22–26</w:t>
        </w:r>
      </w:hyperlink>
      <w:r>
        <w:rPr>
          <w:lang w:val="id_ID" w:bidi="id_ID"/>
        </w:rPr>
        <w:t>; lihat Catatan Tema "</w:t>
      </w:r>
      <w:r>
        <w:rPr>
          <w:lang w:val="id_ID" w:bidi="id_ID"/>
        </w:rPr>
        <w:t>Mezbah</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27:7</w:t>
      </w:r>
      <w:r>
        <w:rPr>
          <w:lang w:val="id_ID" w:bidi="id_ID"/>
        </w:rPr>
      </w:r>
    </w:p>
    <w:p>
      <w:pPr/>
      <w:r>
        <w:rPr>
          <w:lang w:val="id_ID" w:bidi="id_ID"/>
        </w:rPr>
      </w:r>
      <w:r>
        <w:rPr>
          <w:lang w:val="id_ID" w:bidi="id_ID"/>
        </w:rPr>
        <w:t xml:space="preserve">Beberapa persembahan berfungsi untuk menebus dosa dan pelanggaran; beberapa persembahan yang lain meneguhkan hubungan baik/damai antara Tuhan dan si pemberi persembahan. Sebagai contoh, korban keselamatan (kadang-kadang disebut persembahan persekutuan) memberi kesaksian tentang keutuhan dalam hubungan ilahi-manusia (lihat </w:t>
      </w:r>
      <w:hyperlink r:id="rId555">
        <w:r>
          <w:rPr>
            <w:lang w:val="id_ID" w:bidi="id_ID"/>
          </w:rPr>
          <w:rPr>
            <w:color w:val="0000EE"/>
            <w:u w:val="single"/>
          </w:rPr>
          <w:t>Im. 3:1–16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27:9</w:t>
      </w:r>
      <w:r>
        <w:rPr>
          <w:lang w:val="id_ID" w:bidi="id_ID"/>
        </w:rPr>
      </w:r>
    </w:p>
    <w:p>
      <w:pPr/>
      <w:r>
        <w:rPr>
          <w:lang w:val="id_ID" w:bidi="id_ID"/>
        </w:rPr>
      </w:r>
      <w:r>
        <w:rPr>
          <w:lang w:val="id_ID" w:bidi="id_ID"/>
        </w:rPr>
        <w:t>Hari ini: Sebelumnya bangsa Israel telah menjadi umat Tuhan, namun setiap kali bangsa Israel menegaskan dirinya sebagai umat Allah dan memperbarui perjanjian (seperti di sini), mereka menjadi umat Allah dengan cara yang baru. Berkomitmen kembali kepada Tuhan seperti memulai sebuah hubungan yang baru dengan-Nya.</w:t>
      </w:r>
      <w:r>
        <w:rPr>
          <w:lang w:val="id_ID" w:bidi="id_ID"/>
        </w:rPr>
      </w:r>
      <w:r>
        <w:rPr>
          <w:lang w:val="id_ID" w:bidi="id_ID"/>
        </w:rPr>
      </w:r>
    </w:p>
    <w:p>
      <w:pPr/>
      <w:r>
        <w:rPr>
          <w:lang w:val="id_ID" w:bidi="id_ID"/>
        </w:rPr>
      </w:r>
    </w:p>
    <w:p>
      <w:pPr>
        <w:pStyle w:val="Heading2"/>
      </w:pPr>
      <w:r>
        <w:rPr>
          <w:lang w:val="id_ID" w:bidi="id_ID"/>
        </w:rPr>
        <w:t>Ulangan 27:12–26</w:t>
      </w:r>
      <w:r>
        <w:rPr>
          <w:lang w:val="id_ID" w:bidi="id_ID"/>
        </w:rPr>
      </w:r>
    </w:p>
    <w:p>
      <w:pPr/>
      <w:r>
        <w:rPr>
          <w:lang w:val="id_ID" w:bidi="id_ID"/>
        </w:rPr>
      </w:r>
      <w:r>
        <w:rPr>
          <w:lang w:val="id_ID" w:bidi="id_ID"/>
        </w:rPr>
        <w:t>Gunung Gerizim terletak di sebelah barat Gunung Ebal (</w:t>
      </w:r>
      <w:hyperlink r:id="rId556">
        <w:r>
          <w:rPr>
            <w:lang w:val="id_ID" w:bidi="id_ID"/>
          </w:rPr>
          <w:rPr>
            <w:color w:val="0000EE"/>
            <w:u w:val="single"/>
          </w:rPr>
          <w:t>Ul. 27:4</w:t>
        </w:r>
      </w:hyperlink>
      <w:r>
        <w:rPr>
          <w:lang w:val="id_ID" w:bidi="id_ID"/>
        </w:rPr>
        <w:t xml:space="preserve">), dan Sikhem terletak di lembah di antara keduanya (lihat </w:t>
      </w:r>
      <w:hyperlink r:id="rId553">
        <w:r>
          <w:rPr>
            <w:lang w:val="id_ID" w:bidi="id_ID"/>
          </w:rPr>
          <w:rPr>
            <w:color w:val="0000EE"/>
            <w:u w:val="single"/>
          </w:rPr>
          <w:t>Ul. 11:29</w:t>
        </w:r>
      </w:hyperlink>
      <w:r>
        <w:rPr>
          <w:lang w:val="id_ID" w:bidi="id_ID"/>
        </w:rPr>
        <w:t xml:space="preserve">; </w:t>
      </w:r>
      <w:hyperlink r:id="rId552">
        <w:r>
          <w:rPr>
            <w:lang w:val="id_ID" w:bidi="id_ID"/>
          </w:rPr>
          <w:rPr>
            <w:color w:val="0000EE"/>
            <w:u w:val="single"/>
          </w:rPr>
          <w:t>Yos. 8:30–35</w:t>
        </w:r>
      </w:hyperlink>
      <w:r>
        <w:rPr>
          <w:lang w:val="id_ID" w:bidi="id_ID"/>
        </w:rPr>
        <w:t>). • memberkati: Suku-suku atau wakil-wakil mereka ditempatkan dengan teratur sehingga ketika suku Lewi (</w:t>
      </w:r>
      <w:hyperlink r:id="rId557">
        <w:r>
          <w:rPr>
            <w:lang w:val="id_ID" w:bidi="id_ID"/>
          </w:rPr>
          <w:rPr>
            <w:color w:val="0000EE"/>
            <w:u w:val="single"/>
          </w:rPr>
          <w:t>Ul. 27:14</w:t>
        </w:r>
      </w:hyperlink>
      <w:r>
        <w:rPr>
          <w:lang w:val="id_ID" w:bidi="id_ID"/>
        </w:rPr>
        <w:t xml:space="preserve">) membacakan perjanjian dari lembah di bawah, suku-suku lain secara berbalasan/bersahutan menyatakan ketaatan mereka pada persyaratannya dengan meneriakkan "Amin," sebuah istilah Ibrani yang berarti "Kiranya terjadilah demikian". </w:t>
      </w:r>
      <w:r>
        <w:rPr>
          <w:lang w:val="id_ID" w:bidi="id_ID"/>
        </w:rPr>
      </w:r>
      <w:r>
        <w:rPr>
          <w:lang w:val="id_ID" w:bidi="id_ID"/>
        </w:rPr>
      </w:r>
    </w:p>
    <w:p>
      <w:pPr/>
      <w:r>
        <w:rPr>
          <w:lang w:val="id_ID" w:bidi="id_ID"/>
        </w:rPr>
      </w:r>
    </w:p>
    <w:p>
      <w:pPr>
        <w:pStyle w:val="Heading2"/>
      </w:pPr>
      <w:r>
        <w:rPr>
          <w:lang w:val="id_ID" w:bidi="id_ID"/>
        </w:rPr>
        <w:t>Ulangan 27:13</w:t>
      </w:r>
      <w:r>
        <w:rPr>
          <w:lang w:val="id_ID" w:bidi="id_ID"/>
        </w:rPr>
      </w:r>
    </w:p>
    <w:p>
      <w:pPr/>
      <w:r>
        <w:rPr>
          <w:lang w:val="id_ID" w:bidi="id_ID"/>
        </w:rPr>
      </w:r>
      <w:r>
        <w:rPr>
          <w:lang w:val="id_ID" w:bidi="id_ID"/>
        </w:rPr>
        <w:t>mengutuki: Dengan mendoakan kutuk atas diri mereka sendiri jika mereka tidak menaati ketentuan-ketentuan perjanjian, suku-suku ini menjadi saksi dan hakim atas ketidaktaatan mereka di masa depan.</w:t>
      </w:r>
      <w:r>
        <w:rPr>
          <w:lang w:val="id_ID" w:bidi="id_ID"/>
        </w:rPr>
      </w:r>
      <w:r>
        <w:rPr>
          <w:lang w:val="id_ID" w:bidi="id_ID"/>
        </w:rPr>
      </w:r>
    </w:p>
    <w:p>
      <w:pPr/>
      <w:r>
        <w:rPr>
          <w:lang w:val="id_ID" w:bidi="id_ID"/>
        </w:rPr>
      </w:r>
    </w:p>
    <w:p>
      <w:pPr>
        <w:pStyle w:val="Heading2"/>
      </w:pPr>
      <w:r>
        <w:rPr>
          <w:lang w:val="id_ID" w:bidi="id_ID"/>
        </w:rPr>
        <w:t>Ulangan 27:14</w:t>
      </w:r>
      <w:r>
        <w:rPr>
          <w:lang w:val="id_ID" w:bidi="id_ID"/>
        </w:rPr>
      </w:r>
    </w:p>
    <w:p>
      <w:pPr/>
      <w:r>
        <w:rPr>
          <w:lang w:val="id_ID" w:bidi="id_ID"/>
        </w:rPr>
      </w:r>
      <w:r>
        <w:rPr>
          <w:lang w:val="id_ID" w:bidi="id_ID"/>
        </w:rPr>
        <w:t>Suku Lewi ditempatkan sebagai satu kelompok di Gunung Gerizim (</w:t>
      </w:r>
      <w:hyperlink r:id="rId558">
        <w:r>
          <w:rPr>
            <w:lang w:val="id_ID" w:bidi="id_ID"/>
          </w:rPr>
          <w:rPr>
            <w:color w:val="0000EE"/>
            <w:u w:val="single"/>
          </w:rPr>
          <w:t>Ul. 27:12</w:t>
        </w:r>
      </w:hyperlink>
      <w:r>
        <w:rPr>
          <w:lang w:val="id_ID" w:bidi="id_ID"/>
        </w:rPr>
        <w:t>). Tabut Perjanjian menyertai mereka, dan mereka mempersembahkan korban (</w:t>
      </w:r>
      <w:hyperlink r:id="rId552">
        <w:r>
          <w:rPr>
            <w:lang w:val="id_ID" w:bidi="id_ID"/>
          </w:rPr>
          <w:rPr>
            <w:color w:val="0000EE"/>
            <w:u w:val="single"/>
          </w:rPr>
          <w:t>Yos. 8:30–35</w:t>
        </w:r>
      </w:hyperlink>
      <w:r>
        <w:rPr>
          <w:lang w:val="id_ID" w:bidi="id_ID"/>
        </w:rPr>
        <w:t>). Itu adalah bagian dari peran orang Lewi untuk mengajarkan dan memberitakan Taurat (</w:t>
      </w:r>
      <w:hyperlink r:id="rId559">
        <w:r>
          <w:rPr>
            <w:lang w:val="id_ID" w:bidi="id_ID"/>
          </w:rPr>
          <w:rPr>
            <w:color w:val="0000EE"/>
            <w:u w:val="single"/>
          </w:rPr>
          <w:t>Ul. 33:10</w:t>
        </w:r>
      </w:hyperlink>
      <w:r>
        <w:rPr>
          <w:lang w:val="id_ID" w:bidi="id_ID"/>
        </w:rPr>
        <w:t xml:space="preserve">; lihat </w:t>
      </w:r>
      <w:r>
        <w:rPr>
          <w:lang w:val="id_ID" w:bidi="id_ID"/>
        </w:rPr>
        <w:t>catatan studi pada Ul. 6:8</w:t>
      </w:r>
      <w:r>
        <w:rPr>
          <w:lang w:val="id_ID" w:bidi="id_ID"/>
        </w:rPr>
        <w:t xml:space="preserve">; lihat juga </w:t>
      </w:r>
      <w:hyperlink r:id="rId560">
        <w:r>
          <w:rPr>
            <w:lang w:val="id_ID" w:bidi="id_ID"/>
          </w:rPr>
          <w:rPr>
            <w:color w:val="0000EE"/>
            <w:u w:val="single"/>
          </w:rPr>
          <w:t>Im. 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27:15</w:t>
      </w:r>
      <w:r>
        <w:rPr>
          <w:lang w:val="id_ID" w:bidi="id_ID"/>
        </w:rPr>
      </w:r>
    </w:p>
    <w:p>
      <w:pPr/>
      <w:r>
        <w:rPr>
          <w:lang w:val="id_ID" w:bidi="id_ID"/>
        </w:rPr>
      </w:r>
      <w:r>
        <w:rPr>
          <w:lang w:val="id_ID" w:bidi="id_ID"/>
        </w:rPr>
        <w:t xml:space="preserve">membuat patung pahatan atau patung tuangan: Perilaku seperti itu akan merusak inti cita-cita perjanjian dengan melanggar perintah kedua (lihat </w:t>
      </w:r>
      <w:hyperlink r:id="rId200">
        <w:r>
          <w:rPr>
            <w:lang w:val="id_ID" w:bidi="id_ID"/>
          </w:rPr>
          <w:rPr>
            <w:color w:val="0000EE"/>
            <w:u w:val="single"/>
          </w:rPr>
          <w:t>Ul. 5:7–10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27:16</w:t>
      </w:r>
      <w:r>
        <w:rPr>
          <w:lang w:val="id_ID" w:bidi="id_ID"/>
        </w:rPr>
      </w:r>
    </w:p>
    <w:p>
      <w:pPr/>
      <w:r>
        <w:rPr>
          <w:lang w:val="id_ID" w:bidi="id_ID"/>
        </w:rPr>
      </w:r>
      <w:r>
        <w:rPr>
          <w:lang w:val="id_ID" w:bidi="id_ID"/>
        </w:rPr>
        <w:t xml:space="preserve">memandang rendah ibu dan bapanya: Dalam berbagai bidang hubungan antar manusia, kewajiban terhadap orang tua berada tepat di bawah kewajiban terhadap Allah (lihat </w:t>
      </w:r>
      <w:hyperlink r:id="rId561">
        <w:r>
          <w:rPr>
            <w:lang w:val="id_ID" w:bidi="id_ID"/>
          </w:rPr>
          <w:rPr>
            <w:color w:val="0000EE"/>
            <w:u w:val="single"/>
          </w:rPr>
          <w:t>Ul. 5:16</w:t>
        </w:r>
      </w:hyperlink>
      <w:r>
        <w:rPr>
          <w:lang w:val="id_ID" w:bidi="id_ID"/>
        </w:rPr>
        <w:t>). Tidak menghormati dan tidak menaati orang tua sama saja dengan tidak menghormati Allah.</w:t>
      </w:r>
      <w:r>
        <w:rPr>
          <w:lang w:val="id_ID" w:bidi="id_ID"/>
        </w:rPr>
      </w:r>
      <w:r>
        <w:rPr>
          <w:lang w:val="id_ID" w:bidi="id_ID"/>
        </w:rPr>
      </w:r>
    </w:p>
    <w:p>
      <w:pPr/>
      <w:r>
        <w:rPr>
          <w:lang w:val="id_ID" w:bidi="id_ID"/>
        </w:rPr>
      </w:r>
    </w:p>
    <w:p>
      <w:pPr>
        <w:pStyle w:val="Heading2"/>
      </w:pPr>
      <w:r>
        <w:rPr>
          <w:lang w:val="id_ID" w:bidi="id_ID"/>
        </w:rPr>
        <w:t>Ulangan 27:17</w:t>
      </w:r>
      <w:r>
        <w:rPr>
          <w:lang w:val="id_ID" w:bidi="id_ID"/>
        </w:rPr>
      </w:r>
    </w:p>
    <w:p>
      <w:pPr/>
      <w:r>
        <w:rPr>
          <w:lang w:val="id_ID" w:bidi="id_ID"/>
        </w:rPr>
      </w:r>
      <w:r>
        <w:rPr>
          <w:lang w:val="id_ID" w:bidi="id_ID"/>
        </w:rPr>
        <w:t xml:space="preserve">Menggeser batas tanah untuk keuntungan pribadi sama saja dengan pencurian dan jelas melanggar perintah kedelapan (lihat </w:t>
      </w:r>
      <w:hyperlink r:id="rId562">
        <w:r>
          <w:rPr>
            <w:lang w:val="id_ID" w:bidi="id_ID"/>
          </w:rPr>
          <w:rPr>
            <w:color w:val="0000EE"/>
            <w:u w:val="single"/>
          </w:rPr>
          <w:t>Ul. 5:19</w:t>
        </w:r>
      </w:hyperlink>
      <w:r>
        <w:rPr>
          <w:lang w:val="id_ID" w:bidi="id_ID"/>
        </w:rPr>
        <w:t xml:space="preserve">; </w:t>
      </w:r>
      <w:hyperlink r:id="rId563">
        <w:r>
          <w:rPr>
            <w:lang w:val="id_ID" w:bidi="id_ID"/>
          </w:rPr>
          <w:rPr>
            <w:color w:val="0000EE"/>
            <w:u w:val="single"/>
          </w:rPr>
          <w:t>19:14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27:18</w:t>
      </w:r>
      <w:r>
        <w:rPr>
          <w:lang w:val="id_ID" w:bidi="id_ID"/>
        </w:rPr>
      </w:r>
    </w:p>
    <w:p>
      <w:pPr/>
      <w:r>
        <w:rPr>
          <w:lang w:val="id_ID" w:bidi="id_ID"/>
        </w:rPr>
      </w:r>
      <w:r>
        <w:rPr>
          <w:lang w:val="id_ID" w:bidi="id_ID"/>
        </w:rPr>
        <w:t>seorang buta: Kutukan ini berlaku bagi mereka yang menyesatkan orang-orang difabel atau kurang mampu pada umumnya. Tindakan yang kejam dan tidak berperasaan seperti itu tidak pantas dilakukan oleh seorang anggota persekutuan perjanjian, di mana semua orang seharusnya diperlakukan sama.</w:t>
      </w:r>
      <w:r>
        <w:rPr>
          <w:lang w:val="id_ID" w:bidi="id_ID"/>
        </w:rPr>
      </w:r>
      <w:r>
        <w:rPr>
          <w:lang w:val="id_ID" w:bidi="id_ID"/>
        </w:rPr>
      </w:r>
    </w:p>
    <w:p>
      <w:pPr/>
      <w:r>
        <w:rPr>
          <w:lang w:val="id_ID" w:bidi="id_ID"/>
        </w:rPr>
      </w:r>
    </w:p>
    <w:p>
      <w:pPr>
        <w:pStyle w:val="Heading2"/>
      </w:pPr>
      <w:r>
        <w:rPr>
          <w:lang w:val="id_ID" w:bidi="id_ID"/>
        </w:rPr>
        <w:t>Ulangan 27:19</w:t>
      </w:r>
      <w:r>
        <w:rPr>
          <w:lang w:val="id_ID" w:bidi="id_ID"/>
        </w:rPr>
      </w:r>
    </w:p>
    <w:p>
      <w:pPr/>
      <w:r>
        <w:rPr>
          <w:lang w:val="id_ID" w:bidi="id_ID"/>
        </w:rPr>
      </w:r>
      <w:r>
        <w:rPr>
          <w:lang w:val="id_ID" w:bidi="id_ID"/>
        </w:rPr>
        <w:t xml:space="preserve">Akan sangat mudah untuk menempatkan orang asing, anak yatim-piatu, dan janda-janda dalam posisi yang tidak menguntungkan secara hukum atau bahkan menolak memberi keadilan bagi mereka sama sekali (lihat </w:t>
      </w:r>
      <w:hyperlink r:id="rId564">
        <w:r>
          <w:rPr>
            <w:lang w:val="id_ID" w:bidi="id_ID"/>
          </w:rPr>
          <w:rPr>
            <w:color w:val="0000EE"/>
            <w:u w:val="single"/>
          </w:rPr>
          <w:t>Ul. 10:18</w:t>
        </w:r>
      </w:hyperlink>
      <w:r>
        <w:rPr>
          <w:lang w:val="id_ID" w:bidi="id_ID"/>
        </w:rPr>
        <w:t xml:space="preserve">; </w:t>
      </w:r>
      <w:hyperlink r:id="rId565">
        <w:r>
          <w:rPr>
            <w:lang w:val="id_ID" w:bidi="id_ID"/>
          </w:rPr>
          <w:rPr>
            <w:color w:val="0000EE"/>
            <w:u w:val="single"/>
          </w:rPr>
          <w:t>24:17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27:20</w:t>
      </w:r>
      <w:r>
        <w:rPr>
          <w:lang w:val="id_ID" w:bidi="id_ID"/>
        </w:rPr>
      </w:r>
    </w:p>
    <w:p>
      <w:pPr/>
      <w:r>
        <w:rPr>
          <w:lang w:val="id_ID" w:bidi="id_ID"/>
        </w:rPr>
      </w:r>
      <w:r>
        <w:rPr>
          <w:lang w:val="id_ID" w:bidi="id_ID"/>
        </w:rPr>
        <w:t>menyingkapkan punca kain ayahnya</w:t>
      </w:r>
      <w:r>
        <w:rPr>
          <w:lang w:val="id_ID" w:bidi="id_ID"/>
        </w:rPr>
        <w:t xml:space="preserve">: Lihat </w:t>
      </w:r>
      <w:hyperlink r:id="rId566">
        <w:r>
          <w:rPr>
            <w:lang w:val="id_ID" w:bidi="id_ID"/>
          </w:rPr>
          <w:rPr>
            <w:color w:val="0000EE"/>
            <w:u w:val="single"/>
          </w:rPr>
          <w:t>Ul. 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27:22</w:t>
      </w:r>
      <w:r>
        <w:rPr>
          <w:lang w:val="id_ID" w:bidi="id_ID"/>
        </w:rPr>
      </w:r>
    </w:p>
    <w:p>
      <w:pPr/>
      <w:r>
        <w:rPr>
          <w:lang w:val="id_ID" w:bidi="id_ID"/>
        </w:rPr>
      </w:r>
      <w:r>
        <w:rPr>
          <w:lang w:val="id_ID" w:bidi="id_ID"/>
        </w:rPr>
        <w:t xml:space="preserve">dengan saudaranya perempuan, anak ayah atau anak ibunya: Meskipun perintah ini berkaitan dengan hubungan dengan saudara tiri atau saudara angkat, di dalamnya juga termasuk larangan hubungan seksual dengan saudara kandung (lihat </w:t>
      </w:r>
      <w:hyperlink r:id="rId567">
        <w:r>
          <w:rPr>
            <w:lang w:val="id_ID" w:bidi="id_ID"/>
          </w:rPr>
          <w:rPr>
            <w:color w:val="0000EE"/>
            <w:u w:val="single"/>
          </w:rPr>
          <w:t>Im. 18:9</w:t>
        </w:r>
      </w:hyperlink>
      <w:r>
        <w:rPr>
          <w:lang w:val="id_ID" w:bidi="id_ID"/>
        </w:rPr>
        <w:t xml:space="preserve">; </w:t>
      </w:r>
      <w:hyperlink r:id="rId568">
        <w:r>
          <w:rPr>
            <w:lang w:val="id_ID" w:bidi="id_ID"/>
          </w:rPr>
          <w:rPr>
            <w:color w:val="0000EE"/>
            <w:u w:val="single"/>
          </w:rPr>
          <w:t>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28:1–68</w:t>
      </w:r>
      <w:r>
        <w:rPr>
          <w:lang w:val="id_ID" w:bidi="id_ID"/>
        </w:rPr>
      </w:r>
    </w:p>
    <w:p>
      <w:pPr/>
      <w:r>
        <w:rPr>
          <w:lang w:val="id_ID" w:bidi="id_ID"/>
        </w:rPr>
      </w:r>
      <w:r>
        <w:rPr>
          <w:lang w:val="id_ID" w:bidi="id_ID"/>
        </w:rPr>
        <w:t>Bagian ini memaparkan syarat-syarat untuk menerima berkat perjanjian, sifat-sifat berkat tersebut (</w:t>
      </w:r>
      <w:hyperlink r:id="rId569">
        <w:r>
          <w:rPr>
            <w:lang w:val="id_ID" w:bidi="id_ID"/>
          </w:rPr>
          <w:rPr>
            <w:color w:val="0000EE"/>
            <w:u w:val="single"/>
          </w:rPr>
          <w:t>Ul. 28:1–14</w:t>
        </w:r>
      </w:hyperlink>
      <w:r>
        <w:rPr>
          <w:lang w:val="id_ID" w:bidi="id_ID"/>
        </w:rPr>
        <w:t>), serta kutukan yang akan datang jika perintah-perintah ini diabaikan atau dilanggar (</w:t>
      </w:r>
      <w:hyperlink r:id="rId570">
        <w:r>
          <w:rPr>
            <w:lang w:val="id_ID" w:bidi="id_ID"/>
          </w:rPr>
          <w:rPr>
            <w:color w:val="0000EE"/>
            <w:u w:val="single"/>
          </w:rPr>
          <w:t>Ul. 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28:5</w:t>
      </w:r>
      <w:r>
        <w:rPr>
          <w:lang w:val="id_ID" w:bidi="id_ID"/>
        </w:rPr>
      </w:r>
    </w:p>
    <w:p>
      <w:pPr/>
      <w:r>
        <w:rPr>
          <w:lang w:val="id_ID" w:bidi="id_ID"/>
        </w:rPr>
      </w:r>
      <w:r>
        <w:rPr>
          <w:lang w:val="id_ID" w:bidi="id_ID"/>
        </w:rPr>
        <w:t>Diberkatilah tempat adonanmu karena hasil panennya diberkati.</w:t>
      </w:r>
      <w:r>
        <w:rPr>
          <w:lang w:val="id_ID" w:bidi="id_ID"/>
        </w:rPr>
      </w:r>
      <w:r>
        <w:rPr>
          <w:lang w:val="id_ID" w:bidi="id_ID"/>
        </w:rPr>
      </w:r>
    </w:p>
    <w:p>
      <w:pPr/>
      <w:r>
        <w:rPr>
          <w:lang w:val="id_ID" w:bidi="id_ID"/>
        </w:rPr>
      </w:r>
    </w:p>
    <w:p>
      <w:pPr>
        <w:pStyle w:val="Heading2"/>
      </w:pPr>
      <w:r>
        <w:rPr>
          <w:lang w:val="id_ID" w:bidi="id_ID"/>
        </w:rPr>
        <w:t>Ulangan 28:7</w:t>
      </w:r>
      <w:r>
        <w:rPr>
          <w:lang w:val="id_ID" w:bidi="id_ID"/>
        </w:rPr>
      </w:r>
    </w:p>
    <w:p>
      <w:pPr/>
      <w:r>
        <w:rPr>
          <w:lang w:val="id_ID" w:bidi="id_ID"/>
        </w:rPr>
      </w:r>
      <w:r>
        <w:rPr>
          <w:lang w:val="id_ID" w:bidi="id_ID"/>
        </w:rPr>
        <w:t xml:space="preserve">Dalam Alkitab, angka tujuh umumnya melambangkan kelengkapan atau penyelesaian. Di sini, angka tersebut menunjukkan bahwa musuh-musuh Israel akan sepenuhnya disingkirkan dari tanah tersebut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28:10</w:t>
      </w:r>
      <w:r>
        <w:rPr>
          <w:lang w:val="id_ID" w:bidi="id_ID"/>
        </w:rPr>
      </w:r>
    </w:p>
    <w:p>
      <w:pPr/>
      <w:r>
        <w:rPr>
          <w:lang w:val="id_ID" w:bidi="id_ID"/>
        </w:rPr>
      </w:r>
      <w:r>
        <w:rPr>
          <w:lang w:val="id_ID" w:bidi="id_ID"/>
        </w:rPr>
        <w:t xml:space="preserve">Ketika bangsa-bangsa melihat berkat yang diterima Israel, mereka akan tahu bahwa hal itu terjadi karena kamu adalah umat yang diklaim oleh Tuhan (secara harfiah, </w:t>
      </w:r>
      <w:r>
        <w:rPr>
          <w:b/>
          <w:lang w:val="id_ID" w:bidi="id_ID"/>
        </w:rPr>
        <w:t>"</w:t>
      </w:r>
      <w:r>
        <w:rPr>
          <w:i/>
          <w:lang w:val="id_ID" w:bidi="id_ID"/>
        </w:rPr>
        <w:t xml:space="preserve">nama </w:t>
      </w:r>
      <w:r>
        <w:rPr>
          <w:lang w:val="id_ID" w:bidi="id_ID"/>
        </w:rPr>
        <w:t xml:space="preserve">Tuhan </w:t>
      </w:r>
      <w:r>
        <w:rPr>
          <w:i/>
          <w:lang w:val="id_ID" w:bidi="id_ID"/>
        </w:rPr>
        <w:t>telah disebut atasmu</w:t>
      </w:r>
      <w:r>
        <w:rPr>
          <w:b/>
          <w:lang w:val="id_ID" w:bidi="id_ID"/>
        </w:rPr>
        <w:t>"</w:t>
      </w:r>
      <w:r>
        <w:rPr>
          <w:lang w:val="id_ID" w:bidi="id_ID"/>
        </w:rPr>
        <w:t>). Saat bangsa-bangsa melihat Israel, mereka akan mengingat Tuhan dan kesetiaan-Nya.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28:12</w:t>
      </w:r>
      <w:r>
        <w:rPr>
          <w:lang w:val="id_ID" w:bidi="id_ID"/>
        </w:rPr>
      </w:r>
    </w:p>
    <w:p>
      <w:pPr/>
      <w:r>
        <w:rPr>
          <w:lang w:val="id_ID" w:bidi="id_ID"/>
        </w:rPr>
      </w:r>
      <w:r>
        <w:rPr>
          <w:lang w:val="id_ID" w:bidi="id_ID"/>
        </w:rPr>
        <w:t>perbendaharaan-Nya yang melimpah, yakni langit: Kiasan ini menggambarkan awan yang menurunkan hujan yang memberi kehidupan di bumi.</w:t>
      </w:r>
      <w:r>
        <w:rPr>
          <w:lang w:val="id_ID" w:bidi="id_ID"/>
        </w:rPr>
      </w:r>
      <w:r>
        <w:rPr>
          <w:lang w:val="id_ID" w:bidi="id_ID"/>
        </w:rPr>
      </w:r>
    </w:p>
    <w:p>
      <w:pPr/>
      <w:r>
        <w:rPr>
          <w:lang w:val="id_ID" w:bidi="id_ID"/>
        </w:rPr>
      </w:r>
    </w:p>
    <w:p>
      <w:pPr>
        <w:pStyle w:val="Heading2"/>
      </w:pPr>
      <w:r>
        <w:rPr>
          <w:lang w:val="id_ID" w:bidi="id_ID"/>
        </w:rPr>
        <w:t>Ulangan 28:13</w:t>
      </w:r>
      <w:r>
        <w:rPr>
          <w:lang w:val="id_ID" w:bidi="id_ID"/>
        </w:rPr>
      </w:r>
    </w:p>
    <w:p>
      <w:pPr/>
      <w:r>
        <w:rPr>
          <w:lang w:val="id_ID" w:bidi="id_ID"/>
        </w:rPr>
      </w:r>
      <w:r>
        <w:rPr>
          <w:lang w:val="id_ID" w:bidi="id_ID"/>
        </w:rPr>
        <w:t>menjadi kepala dan bukan menjadi ekor: Jika Israel mematuhi ketentuan perjanjian, maka Israel akan memimpin bangsa-bangsa dan tidak akan takluk kepada mereka.</w:t>
      </w:r>
      <w:r>
        <w:rPr>
          <w:lang w:val="id_ID" w:bidi="id_ID"/>
        </w:rPr>
      </w:r>
      <w:r>
        <w:rPr>
          <w:lang w:val="id_ID" w:bidi="id_ID"/>
        </w:rPr>
      </w:r>
    </w:p>
    <w:p>
      <w:pPr/>
      <w:r>
        <w:rPr>
          <w:lang w:val="id_ID" w:bidi="id_ID"/>
        </w:rPr>
      </w:r>
    </w:p>
    <w:p>
      <w:pPr>
        <w:pStyle w:val="Heading2"/>
      </w:pPr>
      <w:r>
        <w:rPr>
          <w:lang w:val="id_ID" w:bidi="id_ID"/>
        </w:rPr>
        <w:t>Ulangan 28:17</w:t>
      </w:r>
      <w:r>
        <w:rPr>
          <w:lang w:val="id_ID" w:bidi="id_ID"/>
        </w:rPr>
      </w:r>
    </w:p>
    <w:p>
      <w:pPr/>
      <w:r>
        <w:rPr>
          <w:lang w:val="id_ID" w:bidi="id_ID"/>
        </w:rPr>
      </w:r>
      <w:r>
        <w:rPr>
          <w:lang w:val="id_ID" w:bidi="id_ID"/>
        </w:rPr>
        <w:t xml:space="preserve">Jika mereka melanggar perintah perjanjian, Israel tahu bahwa Allah pasti akan menghukum mereka dengan kutukan kelaparan (bdk. </w:t>
      </w:r>
      <w:hyperlink r:id="rId571">
        <w:r>
          <w:rPr>
            <w:lang w:val="id_ID" w:bidi="id_ID"/>
          </w:rPr>
          <w:rPr>
            <w:color w:val="0000EE"/>
            <w:u w:val="single"/>
          </w:rPr>
          <w:t>Ul. 28:5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28:21</w:t>
      </w:r>
      <w:r>
        <w:rPr>
          <w:lang w:val="id_ID" w:bidi="id_ID"/>
        </w:rPr>
      </w:r>
    </w:p>
    <w:p>
      <w:pPr/>
      <w:r>
        <w:rPr>
          <w:lang w:val="id_ID" w:bidi="id_ID"/>
        </w:rPr>
      </w:r>
      <w:r>
        <w:rPr>
          <w:lang w:val="id_ID" w:bidi="id_ID"/>
        </w:rPr>
        <w:t>Penyakit-penyakit yang menimpa (atau melekat pada) orang Israel akan melekat pada mereka hingga bangsa israel binasa.</w:t>
      </w:r>
      <w:r>
        <w:rPr>
          <w:lang w:val="id_ID" w:bidi="id_ID"/>
        </w:rPr>
      </w:r>
      <w:r>
        <w:rPr>
          <w:lang w:val="id_ID" w:bidi="id_ID"/>
        </w:rPr>
      </w:r>
    </w:p>
    <w:p>
      <w:pPr/>
      <w:r>
        <w:rPr>
          <w:lang w:val="id_ID" w:bidi="id_ID"/>
        </w:rPr>
      </w:r>
    </w:p>
    <w:p>
      <w:pPr>
        <w:pStyle w:val="Heading2"/>
      </w:pPr>
      <w:r>
        <w:rPr>
          <w:lang w:val="id_ID" w:bidi="id_ID"/>
        </w:rPr>
        <w:t>Ulangan 28:22</w:t>
      </w:r>
      <w:r>
        <w:rPr>
          <w:lang w:val="id_ID" w:bidi="id_ID"/>
        </w:rPr>
      </w:r>
    </w:p>
    <w:p>
      <w:pPr/>
      <w:r>
        <w:rPr>
          <w:lang w:val="id_ID" w:bidi="id_ID"/>
        </w:rPr>
      </w:r>
      <w:r>
        <w:rPr>
          <w:lang w:val="id_ID" w:bidi="id_ID"/>
        </w:rPr>
        <w:t>Beberapa pakar mengidentifikasikan gejala-gejala ini dengan tuberkulosis.</w:t>
      </w:r>
      <w:r>
        <w:rPr>
          <w:lang w:val="id_ID" w:bidi="id_ID"/>
        </w:rPr>
      </w:r>
      <w:r>
        <w:rPr>
          <w:lang w:val="id_ID" w:bidi="id_ID"/>
        </w:rPr>
      </w:r>
    </w:p>
    <w:p>
      <w:pPr/>
      <w:r>
        <w:rPr>
          <w:lang w:val="id_ID" w:bidi="id_ID"/>
        </w:rPr>
      </w:r>
    </w:p>
    <w:p>
      <w:pPr>
        <w:pStyle w:val="Heading2"/>
      </w:pPr>
      <w:r>
        <w:rPr>
          <w:lang w:val="id_ID" w:bidi="id_ID"/>
        </w:rPr>
        <w:t>Ulangan 28:23</w:t>
      </w:r>
      <w:r>
        <w:rPr>
          <w:lang w:val="id_ID" w:bidi="id_ID"/>
        </w:rPr>
      </w:r>
    </w:p>
    <w:p>
      <w:pPr/>
      <w:r>
        <w:rPr>
          <w:lang w:val="id_ID" w:bidi="id_ID"/>
        </w:rPr>
      </w:r>
      <w:r>
        <w:rPr>
          <w:lang w:val="id_ID" w:bidi="id_ID"/>
        </w:rPr>
        <w:t>Menggambarkan tentang kekeringan dan kelaparan, langit menahan hujan, menjadikan tanah keras dan tidak subur.</w:t>
      </w:r>
      <w:r>
        <w:rPr>
          <w:lang w:val="id_ID" w:bidi="id_ID"/>
        </w:rPr>
      </w:r>
      <w:r>
        <w:rPr>
          <w:lang w:val="id_ID" w:bidi="id_ID"/>
        </w:rPr>
      </w:r>
    </w:p>
    <w:p>
      <w:pPr/>
      <w:r>
        <w:rPr>
          <w:lang w:val="id_ID" w:bidi="id_ID"/>
        </w:rPr>
      </w:r>
    </w:p>
    <w:p>
      <w:pPr>
        <w:pStyle w:val="Heading2"/>
      </w:pPr>
      <w:r>
        <w:rPr>
          <w:lang w:val="id_ID" w:bidi="id_ID"/>
        </w:rPr>
        <w:t>Ulangan 28:24</w:t>
      </w:r>
      <w:r>
        <w:rPr>
          <w:lang w:val="id_ID" w:bidi="id_ID"/>
        </w:rPr>
      </w:r>
    </w:p>
    <w:p>
      <w:pPr/>
      <w:r>
        <w:rPr>
          <w:lang w:val="id_ID" w:bidi="id_ID"/>
        </w:rPr>
      </w:r>
      <w:r>
        <w:rPr>
          <w:lang w:val="id_ID" w:bidi="id_ID"/>
        </w:rPr>
        <w:t>Hujan akan digantikan oleh debu yang berputar-putar dan menutupi semuanya hingga menyebabkan sesak nafas.</w:t>
      </w:r>
      <w:r>
        <w:rPr>
          <w:lang w:val="id_ID" w:bidi="id_ID"/>
        </w:rPr>
      </w:r>
      <w:r>
        <w:rPr>
          <w:lang w:val="id_ID" w:bidi="id_ID"/>
        </w:rPr>
      </w:r>
    </w:p>
    <w:p>
      <w:pPr/>
      <w:r>
        <w:rPr>
          <w:lang w:val="id_ID" w:bidi="id_ID"/>
        </w:rPr>
      </w:r>
    </w:p>
    <w:p>
      <w:pPr>
        <w:pStyle w:val="Heading2"/>
      </w:pPr>
      <w:r>
        <w:rPr>
          <w:lang w:val="id_ID" w:bidi="id_ID"/>
        </w:rPr>
        <w:t>Ulangan 28:25</w:t>
      </w:r>
      <w:r>
        <w:rPr>
          <w:lang w:val="id_ID" w:bidi="id_ID"/>
        </w:rPr>
      </w:r>
    </w:p>
    <w:p>
      <w:pPr/>
      <w:r>
        <w:rPr>
          <w:lang w:val="id_ID" w:bidi="id_ID"/>
        </w:rPr>
      </w:r>
      <w:r>
        <w:rPr>
          <w:lang w:val="id_ID" w:bidi="id_ID"/>
        </w:rPr>
        <w:t xml:space="preserve">Ayat ini membalikkan berkat dari </w:t>
      </w:r>
      <w:hyperlink r:id="rId572">
        <w:r>
          <w:rPr>
            <w:lang w:val="id_ID" w:bidi="id_ID"/>
          </w:rPr>
          <w:rPr>
            <w:color w:val="0000EE"/>
            <w:u w:val="single"/>
          </w:rPr>
          <w:t>Ul. 28:7</w:t>
        </w:r>
      </w:hyperlink>
      <w:r>
        <w:rPr>
          <w:lang w:val="id_ID" w:bidi="id_ID"/>
        </w:rPr>
        <w:t>; Israel akan terpaksa lari dari musuh-musuh mereka ke tujuh arah—artinya, kabur secara menyeluruh dan total.</w:t>
      </w:r>
      <w:r>
        <w:rPr>
          <w:lang w:val="id_ID" w:bidi="id_ID"/>
        </w:rPr>
      </w:r>
      <w:r>
        <w:rPr>
          <w:lang w:val="id_ID" w:bidi="id_ID"/>
        </w:rPr>
      </w:r>
    </w:p>
    <w:p>
      <w:pPr/>
      <w:r>
        <w:rPr>
          <w:lang w:val="id_ID" w:bidi="id_ID"/>
        </w:rPr>
      </w:r>
    </w:p>
    <w:p>
      <w:pPr>
        <w:pStyle w:val="Heading2"/>
      </w:pPr>
      <w:r>
        <w:rPr>
          <w:lang w:val="id_ID" w:bidi="id_ID"/>
        </w:rPr>
        <w:t>Ulangan 28:27</w:t>
      </w:r>
      <w:r>
        <w:rPr>
          <w:lang w:val="id_ID" w:bidi="id_ID"/>
        </w:rPr>
      </w:r>
    </w:p>
    <w:p>
      <w:pPr/>
      <w:r>
        <w:rPr>
          <w:lang w:val="id_ID" w:bidi="id_ID"/>
        </w:rPr>
      </w:r>
      <w:r>
        <w:rPr>
          <w:lang w:val="id_ID" w:bidi="id_ID"/>
        </w:rPr>
        <w:t xml:space="preserve">barah Mesir: Lihat </w:t>
      </w:r>
      <w:hyperlink r:id="rId573">
        <w:r>
          <w:rPr>
            <w:lang w:val="id_ID" w:bidi="id_ID"/>
          </w:rPr>
          <w:rPr>
            <w:color w:val="0000EE"/>
            <w:u w:val="single"/>
          </w:rPr>
          <w:t>Kel. 9:8–12</w:t>
        </w:r>
      </w:hyperlink>
      <w:r>
        <w:rPr>
          <w:lang w:val="id_ID" w:bidi="id_ID"/>
        </w:rPr>
        <w:t xml:space="preserve">. • Borok: bdk </w:t>
      </w:r>
      <w:hyperlink r:id="rId574">
        <w:r>
          <w:rPr>
            <w:lang w:val="id_ID" w:bidi="id_ID"/>
          </w:rPr>
          <w:rPr>
            <w:color w:val="0000EE"/>
            <w:u w:val="single"/>
          </w:rPr>
          <w:t>1Sam. 5:6</w:t>
        </w:r>
      </w:hyperlink>
      <w:r>
        <w:rPr>
          <w:lang w:val="id_ID" w:bidi="id_ID"/>
        </w:rPr>
        <w:t xml:space="preserve">, </w:t>
      </w:r>
      <w:hyperlink r:id="rId575">
        <w:r>
          <w:rPr>
            <w:lang w:val="id_ID" w:bidi="id_ID"/>
          </w:rPr>
          <w:rPr>
            <w:color w:val="0000EE"/>
            <w:u w:val="single"/>
          </w:rPr>
          <w:t>9</w:t>
        </w:r>
      </w:hyperlink>
      <w:r>
        <w:rPr>
          <w:lang w:val="id_ID" w:bidi="id_ID"/>
        </w:rPr>
        <w:t xml:space="preserve">, </w:t>
      </w:r>
      <w:hyperlink r:id="rId576">
        <w:r>
          <w:rPr>
            <w:lang w:val="id_ID" w:bidi="id_ID"/>
          </w:rPr>
          <w:rPr>
            <w:color w:val="0000EE"/>
            <w:u w:val="single"/>
          </w:rPr>
          <w:t>12</w:t>
        </w:r>
      </w:hyperlink>
      <w:r>
        <w:rPr>
          <w:lang w:val="id_ID" w:bidi="id_ID"/>
        </w:rPr>
        <w:t>. • Kedal: Mungkin dermatitis. • Kudis: juga merupakan gejala dermatitis.</w:t>
      </w:r>
      <w:r>
        <w:rPr>
          <w:lang w:val="id_ID" w:bidi="id_ID"/>
        </w:rPr>
      </w:r>
      <w:r>
        <w:rPr>
          <w:lang w:val="id_ID" w:bidi="id_ID"/>
        </w:rPr>
      </w:r>
    </w:p>
    <w:p>
      <w:pPr/>
      <w:r>
        <w:rPr>
          <w:lang w:val="id_ID" w:bidi="id_ID"/>
        </w:rPr>
      </w:r>
    </w:p>
    <w:p>
      <w:pPr>
        <w:pStyle w:val="Heading2"/>
      </w:pPr>
      <w:r>
        <w:rPr>
          <w:lang w:val="id_ID" w:bidi="id_ID"/>
        </w:rPr>
        <w:t>Ulangan 28:36</w:t>
      </w:r>
      <w:r>
        <w:rPr>
          <w:lang w:val="id_ID" w:bidi="id_ID"/>
        </w:rPr>
      </w:r>
    </w:p>
    <w:p>
      <w:pPr/>
      <w:r>
        <w:rPr>
          <w:lang w:val="id_ID" w:bidi="id_ID"/>
        </w:rPr>
      </w:r>
      <w:r>
        <w:rPr>
          <w:lang w:val="id_ID" w:bidi="id_ID"/>
        </w:rPr>
        <w:t>yang tidak dikenal: Nubuat ini memilki dua penggenapan utama di masa Perjanjian Lama—pembuangan Samaria oleh Asyur pada tahun 722 SM dan penaklukan serta pembuangan Yerusalem oleh Babel pada tahun 586 SM.</w:t>
      </w:r>
      <w:r>
        <w:rPr>
          <w:lang w:val="id_ID" w:bidi="id_ID"/>
        </w:rPr>
      </w:r>
      <w:r>
        <w:rPr>
          <w:lang w:val="id_ID" w:bidi="id_ID"/>
        </w:rPr>
      </w:r>
    </w:p>
    <w:p>
      <w:pPr/>
      <w:r>
        <w:rPr>
          <w:lang w:val="id_ID" w:bidi="id_ID"/>
        </w:rPr>
      </w:r>
    </w:p>
    <w:p>
      <w:pPr>
        <w:pStyle w:val="Heading2"/>
      </w:pPr>
      <w:r>
        <w:rPr>
          <w:lang w:val="id_ID" w:bidi="id_ID"/>
        </w:rPr>
        <w:t>Ulangan 28:43</w:t>
      </w:r>
      <w:r>
        <w:rPr>
          <w:lang w:val="id_ID" w:bidi="id_ID"/>
        </w:rPr>
      </w:r>
    </w:p>
    <w:p>
      <w:pPr/>
      <w:r>
        <w:rPr>
          <w:lang w:val="id_ID" w:bidi="id_ID"/>
        </w:rPr>
      </w:r>
      <w:r>
        <w:rPr>
          <w:lang w:val="id_ID" w:bidi="id_ID"/>
        </w:rPr>
        <w:t xml:space="preserve">orang asing (secara harfiah </w:t>
      </w:r>
      <w:r>
        <w:rPr>
          <w:i/>
          <w:lang w:val="id_ID" w:bidi="id_ID"/>
        </w:rPr>
        <w:t>perantau</w:t>
      </w:r>
      <w:r>
        <w:rPr>
          <w:lang w:val="id_ID" w:bidi="id_ID"/>
        </w:rPr>
        <w:t xml:space="preserve">): Pada hari penghakiman Allah, kalangan yang dianggap kelompok paling lemah dan paling rentan dalam masyarakat Israel (lihat </w:t>
      </w:r>
      <w:hyperlink r:id="rId577">
        <w:r>
          <w:rPr>
            <w:lang w:val="id_ID" w:bidi="id_ID"/>
          </w:rPr>
          <w:rPr>
            <w:color w:val="0000EE"/>
            <w:u w:val="single"/>
          </w:rPr>
          <w:t>Ul. 29:1</w:t>
        </w:r>
      </w:hyperlink>
      <w:r>
        <w:rPr>
          <w:lang w:val="id_ID" w:bidi="id_ID"/>
        </w:rPr>
        <w:t>) akan mendominasi.</w:t>
      </w:r>
      <w:r>
        <w:rPr>
          <w:lang w:val="id_ID" w:bidi="id_ID"/>
        </w:rPr>
      </w:r>
      <w:r>
        <w:rPr>
          <w:lang w:val="id_ID" w:bidi="id_ID"/>
        </w:rPr>
      </w:r>
    </w:p>
    <w:p>
      <w:pPr/>
      <w:r>
        <w:rPr>
          <w:lang w:val="id_ID" w:bidi="id_ID"/>
        </w:rPr>
      </w:r>
    </w:p>
    <w:p>
      <w:pPr>
        <w:pStyle w:val="Heading2"/>
      </w:pPr>
      <w:r>
        <w:rPr>
          <w:lang w:val="id_ID" w:bidi="id_ID"/>
        </w:rPr>
        <w:t>Ulangan 28:44</w:t>
      </w:r>
      <w:r>
        <w:rPr>
          <w:lang w:val="id_ID" w:bidi="id_ID"/>
        </w:rPr>
      </w:r>
    </w:p>
    <w:p>
      <w:pPr/>
      <w:r>
        <w:rPr>
          <w:lang w:val="id_ID" w:bidi="id_ID"/>
        </w:rPr>
      </w:r>
      <w:r>
        <w:rPr>
          <w:lang w:val="id_ID" w:bidi="id_ID"/>
        </w:rPr>
        <w:t xml:space="preserve">kepala … ekor: Bukan Israel yang memimpin bangsa-bangsa, melainkan sebaliknya, itulah yang akan terjadi ketika Allah menghukum umat-Nya (lihat </w:t>
      </w:r>
      <w:hyperlink r:id="rId578">
        <w:r>
          <w:rPr>
            <w:lang w:val="id_ID" w:bidi="id_ID"/>
          </w:rPr>
          <w:rPr>
            <w:color w:val="0000EE"/>
            <w:u w:val="single"/>
          </w:rPr>
          <w:t>Ul. 28:13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28:46</w:t>
      </w:r>
      <w:r>
        <w:rPr>
          <w:lang w:val="id_ID" w:bidi="id_ID"/>
        </w:rPr>
      </w:r>
    </w:p>
    <w:p>
      <w:pPr/>
      <w:r>
        <w:rPr>
          <w:lang w:val="id_ID" w:bidi="id_ID"/>
        </w:rPr>
      </w:r>
      <w:r>
        <w:rPr>
          <w:lang w:val="id_ID" w:bidi="id_ID"/>
        </w:rPr>
        <w:t xml:space="preserve">tanda dan peringatan (secara harfiah, </w:t>
      </w:r>
      <w:r>
        <w:rPr>
          <w:i/>
          <w:lang w:val="id_ID" w:bidi="id_ID"/>
        </w:rPr>
        <w:t>tanda dan mujizat</w:t>
      </w:r>
      <w:r>
        <w:rPr>
          <w:lang w:val="id_ID" w:bidi="id_ID"/>
        </w:rPr>
        <w:t xml:space="preserve">): Ungkapan ini menunjukkan mujizat-mujizat Allah yang menarik perhatian orang-orang yang menyaksikannya dan membuktikan kuasa serta kedaulatan-Nya (lihat </w:t>
      </w:r>
      <w:hyperlink r:id="rId258">
        <w:r>
          <w:rPr>
            <w:lang w:val="id_ID" w:bidi="id_ID"/>
          </w:rPr>
          <w:rPr>
            <w:color w:val="0000EE"/>
            <w:u w:val="single"/>
          </w:rPr>
          <w:t>Ul. 6:22</w:t>
        </w:r>
      </w:hyperlink>
      <w:r>
        <w:rPr>
          <w:lang w:val="id_ID" w:bidi="id_ID"/>
        </w:rPr>
        <w:t>). Semua itu dimaksudkan untuk menimbulkan rasa takut yang mendalam di antara umat-Nya.</w:t>
      </w:r>
      <w:r>
        <w:rPr>
          <w:lang w:val="id_ID" w:bidi="id_ID"/>
        </w:rPr>
      </w:r>
      <w:r>
        <w:rPr>
          <w:lang w:val="id_ID" w:bidi="id_ID"/>
        </w:rPr>
      </w:r>
    </w:p>
    <w:p>
      <w:pPr/>
      <w:r>
        <w:rPr>
          <w:lang w:val="id_ID" w:bidi="id_ID"/>
        </w:rPr>
      </w:r>
    </w:p>
    <w:p>
      <w:pPr>
        <w:pStyle w:val="Heading2"/>
      </w:pPr>
      <w:r>
        <w:rPr>
          <w:lang w:val="id_ID" w:bidi="id_ID"/>
        </w:rPr>
        <w:t>Ulangan 28:48</w:t>
      </w:r>
      <w:r>
        <w:rPr>
          <w:lang w:val="id_ID" w:bidi="id_ID"/>
        </w:rPr>
      </w:r>
    </w:p>
    <w:p>
      <w:pPr/>
      <w:r>
        <w:rPr>
          <w:lang w:val="id_ID" w:bidi="id_ID"/>
        </w:rPr>
      </w:r>
      <w:r>
        <w:rPr>
          <w:lang w:val="id_ID" w:bidi="id_ID"/>
        </w:rPr>
        <w:t>Kuk besi ditemukan dalam prasasti dan karya-karya seni kuno. Penggunaan logam yang keras dan tak kenal ampun ini menekankan kekejaman dan beratnya perbudakan yang akan dialami oleh Israel jika mereka tidak bertobat.</w:t>
      </w:r>
      <w:r>
        <w:rPr>
          <w:lang w:val="id_ID" w:bidi="id_ID"/>
        </w:rPr>
      </w:r>
      <w:r>
        <w:rPr>
          <w:lang w:val="id_ID" w:bidi="id_ID"/>
        </w:rPr>
      </w:r>
    </w:p>
    <w:p>
      <w:pPr/>
      <w:r>
        <w:rPr>
          <w:lang w:val="id_ID" w:bidi="id_ID"/>
        </w:rPr>
      </w:r>
    </w:p>
    <w:p>
      <w:pPr>
        <w:pStyle w:val="Heading2"/>
      </w:pPr>
      <w:r>
        <w:rPr>
          <w:lang w:val="id_ID" w:bidi="id_ID"/>
        </w:rPr>
        <w:t>Ulangan 28:49</w:t>
      </w:r>
      <w:r>
        <w:rPr>
          <w:lang w:val="id_ID" w:bidi="id_ID"/>
        </w:rPr>
      </w:r>
    </w:p>
    <w:p>
      <w:pPr/>
      <w:r>
        <w:rPr>
          <w:lang w:val="id_ID" w:bidi="id_ID"/>
        </w:rPr>
      </w:r>
      <w:r>
        <w:rPr>
          <w:lang w:val="id_ID" w:bidi="id_ID"/>
        </w:rPr>
        <w:t xml:space="preserve">seperti rajawali (atau </w:t>
      </w:r>
      <w:r>
        <w:rPr>
          <w:i/>
          <w:lang w:val="id_ID" w:bidi="id_ID"/>
        </w:rPr>
        <w:t>elang</w:t>
      </w:r>
      <w:r>
        <w:rPr>
          <w:lang w:val="id_ID" w:bidi="id_ID"/>
        </w:rPr>
        <w:t xml:space="preserve">): Perumpamaan ini mengambarkan betapa cepatnya musuh akan datang. • yang bahasanya engkau tidak mengerti: Baik bahasa Asyur dan bahasa Babel adalah dialek-dialek bahasa Akkadia, bahasa yang masih serumpun dengan bahasa Ibrani tetapi sangat berbeda dalam hal tata bahasa, sintaksis, dan kosakata (lihat </w:t>
      </w:r>
      <w:hyperlink r:id="rId579">
        <w:r>
          <w:rPr>
            <w:lang w:val="id_ID" w:bidi="id_ID"/>
          </w:rPr>
          <w:rPr>
            <w:color w:val="0000EE"/>
            <w:u w:val="single"/>
          </w:rPr>
          <w:t>Yes. 36:11–13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28:50</w:t>
      </w:r>
      <w:r>
        <w:rPr>
          <w:lang w:val="id_ID" w:bidi="id_ID"/>
        </w:rPr>
      </w:r>
    </w:p>
    <w:p>
      <w:pPr/>
      <w:r>
        <w:rPr>
          <w:lang w:val="id_ID" w:bidi="id_ID"/>
        </w:rPr>
      </w:r>
      <w:r>
        <w:rPr>
          <w:lang w:val="id_ID" w:bidi="id_ID"/>
        </w:rPr>
        <w:t xml:space="preserve">Bangsa Asyur sangat kejam dan tidak berperasaan terhadap musuh-musuh yang mereka kalahkan. Alat penyiksaan yang paling disukai adalah tiang runcing tegak, dan korban ditancapkan ke situ hidup-hidup (lihat </w:t>
      </w:r>
      <w:hyperlink r:id="rId580">
        <w:r>
          <w:rPr>
            <w:lang w:val="id_ID" w:bidi="id_ID"/>
          </w:rPr>
          <w:rPr>
            <w:color w:val="0000EE"/>
            <w:u w:val="single"/>
          </w:rPr>
          <w:t>Yes. 33:19</w:t>
        </w:r>
      </w:hyperlink>
      <w:r>
        <w:rPr>
          <w:lang w:val="id_ID" w:bidi="id_ID"/>
        </w:rPr>
        <w:t xml:space="preserve">; </w:t>
      </w:r>
      <w:hyperlink r:id="rId581">
        <w:r>
          <w:rPr>
            <w:lang w:val="id_ID" w:bidi="id_ID"/>
          </w:rPr>
          <w:rPr>
            <w:color w:val="0000EE"/>
            <w:u w:val="single"/>
          </w:rPr>
          <w:t>Nah.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28:54</w:t>
      </w:r>
      <w:r>
        <w:rPr>
          <w:lang w:val="id_ID" w:bidi="id_ID"/>
        </w:rPr>
      </w:r>
    </w:p>
    <w:p>
      <w:pPr/>
      <w:r>
        <w:rPr>
          <w:lang w:val="id_ID" w:bidi="id_ID"/>
        </w:rPr>
      </w:r>
      <w:r>
        <w:rPr>
          <w:lang w:val="id_ID" w:bidi="id_ID"/>
        </w:rPr>
        <w:t>Laki-laki yang paling lemah terlindung dari sisi kehidupan yang gelap dan buruk. Ia tidak pernah mengalami kengerian yang akan menimpanya.</w:t>
      </w:r>
      <w:r>
        <w:rPr>
          <w:lang w:val="id_ID" w:bidi="id_ID"/>
        </w:rPr>
      </w:r>
      <w:r>
        <w:rPr>
          <w:lang w:val="id_ID" w:bidi="id_ID"/>
        </w:rPr>
      </w:r>
    </w:p>
    <w:p>
      <w:pPr/>
      <w:r>
        <w:rPr>
          <w:lang w:val="id_ID" w:bidi="id_ID"/>
        </w:rPr>
      </w:r>
    </w:p>
    <w:p>
      <w:pPr>
        <w:pStyle w:val="Heading2"/>
      </w:pPr>
      <w:r>
        <w:rPr>
          <w:lang w:val="id_ID" w:bidi="id_ID"/>
        </w:rPr>
        <w:t>Ulangan 28:56</w:t>
      </w:r>
      <w:r>
        <w:rPr>
          <w:lang w:val="id_ID" w:bidi="id_ID"/>
        </w:rPr>
      </w:r>
    </w:p>
    <w:p>
      <w:pPr/>
      <w:r>
        <w:rPr>
          <w:lang w:val="id_ID" w:bidi="id_ID"/>
        </w:rPr>
      </w:r>
      <w:r>
        <w:rPr>
          <w:lang w:val="id_ID" w:bidi="id_ID"/>
        </w:rPr>
        <w:t>tidak pernah … menjejakkan telapak kakinya ke tanah: Perempuan ini sangat rewel sehingga ia tidak mau berjalan tanpa alas kaki di atas tanah.</w:t>
      </w:r>
      <w:r>
        <w:rPr>
          <w:lang w:val="id_ID" w:bidi="id_ID"/>
        </w:rPr>
      </w:r>
      <w:r>
        <w:rPr>
          <w:lang w:val="id_ID" w:bidi="id_ID"/>
        </w:rPr>
      </w:r>
    </w:p>
    <w:p>
      <w:pPr/>
      <w:r>
        <w:rPr>
          <w:lang w:val="id_ID" w:bidi="id_ID"/>
        </w:rPr>
      </w:r>
    </w:p>
    <w:p>
      <w:pPr>
        <w:pStyle w:val="Heading2"/>
      </w:pPr>
      <w:r>
        <w:rPr>
          <w:lang w:val="id_ID" w:bidi="id_ID"/>
        </w:rPr>
        <w:t>Ulangan 28:57</w:t>
      </w:r>
      <w:r>
        <w:rPr>
          <w:lang w:val="id_ID" w:bidi="id_ID"/>
        </w:rPr>
      </w:r>
    </w:p>
    <w:p>
      <w:pPr/>
      <w:r>
        <w:rPr>
          <w:lang w:val="id_ID" w:bidi="id_ID"/>
        </w:rPr>
      </w:r>
      <w:r>
        <w:rPr>
          <w:lang w:val="id_ID" w:bidi="id_ID"/>
        </w:rPr>
        <w:t>dilahirkannya: Situasi mengerikan ini menggambarkan seorang ibu yang sangat lapar sehingga memakan plasenta manusia dan bayi yang baru dilahirkannya.</w:t>
      </w:r>
      <w:r>
        <w:rPr>
          <w:lang w:val="id_ID" w:bidi="id_ID"/>
        </w:rPr>
      </w:r>
      <w:r>
        <w:rPr>
          <w:lang w:val="id_ID" w:bidi="id_ID"/>
        </w:rPr>
      </w:r>
    </w:p>
    <w:p>
      <w:pPr/>
      <w:r>
        <w:rPr>
          <w:lang w:val="id_ID" w:bidi="id_ID"/>
        </w:rPr>
      </w:r>
    </w:p>
    <w:p>
      <w:pPr>
        <w:pStyle w:val="Heading2"/>
      </w:pPr>
      <w:r>
        <w:rPr>
          <w:lang w:val="id_ID" w:bidi="id_ID"/>
        </w:rPr>
        <w:t>Ulangan 28:58</w:t>
      </w:r>
      <w:r>
        <w:rPr>
          <w:lang w:val="id_ID" w:bidi="id_ID"/>
        </w:rPr>
      </w:r>
    </w:p>
    <w:p>
      <w:pPr/>
      <w:r>
        <w:rPr>
          <w:lang w:val="id_ID" w:bidi="id_ID"/>
        </w:rPr>
      </w:r>
      <w:r>
        <w:rPr>
          <w:i/>
          <w:lang w:val="id_ID" w:bidi="id_ID"/>
        </w:rPr>
        <w:t xml:space="preserve">Segala perkataan hukum Taurat: </w:t>
      </w:r>
      <w:r>
        <w:rPr>
          <w:lang w:val="id_ID" w:bidi="id_ID"/>
        </w:rPr>
        <w:t>Berdasarkan konteksnya, frasa ini</w:t>
      </w:r>
      <w:r>
        <w:rPr>
          <w:lang w:val="id_ID" w:bidi="id_ID"/>
        </w:rPr>
        <w:t xml:space="preserve"> merujuk kepada seluruh Kitab Ulangan, di mana daftar berkat dan kutuk merupakan bagian utamanya (lihat </w:t>
      </w:r>
      <w:hyperlink r:id="rId582">
        <w:r>
          <w:rPr>
            <w:lang w:val="id_ID" w:bidi="id_ID"/>
          </w:rPr>
          <w:rPr>
            <w:color w:val="0000EE"/>
            <w:u w:val="single"/>
          </w:rPr>
          <w:t>Ul. 27:3</w:t>
        </w:r>
      </w:hyperlink>
      <w:r>
        <w:rPr>
          <w:lang w:val="id_ID" w:bidi="id_ID"/>
        </w:rPr>
        <w:t xml:space="preserve">). • tidak takut akan Nama—artinya tidak takut akan Allah sendiri (lihat </w:t>
      </w:r>
      <w:r>
        <w:rPr>
          <w:lang w:val="id_ID" w:bidi="id_ID"/>
        </w:rPr>
        <w:t>catatan studi pada Ul. 7:21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28:60</w:t>
      </w:r>
      <w:r>
        <w:rPr>
          <w:lang w:val="id_ID" w:bidi="id_ID"/>
        </w:rPr>
      </w:r>
    </w:p>
    <w:p>
      <w:pPr/>
      <w:r>
        <w:rPr>
          <w:lang w:val="id_ID" w:bidi="id_ID"/>
        </w:rPr>
      </w:r>
      <w:r>
        <w:rPr>
          <w:lang w:val="id_ID" w:bidi="id_ID"/>
        </w:rPr>
        <w:t xml:space="preserve">Segala wabah Mesir bukan hanya tulah-tulah secara umum, tetapi juga semua kesusahan yang berhubungan dengan penyakit jasmani (lihat </w:t>
      </w:r>
      <w:hyperlink r:id="rId573">
        <w:r>
          <w:rPr>
            <w:lang w:val="id_ID" w:bidi="id_ID"/>
          </w:rPr>
          <w:rPr>
            <w:color w:val="0000EE"/>
            <w:u w:val="single"/>
          </w:rPr>
          <w:t>Kel. 9:8–12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28:64</w:t>
      </w:r>
      <w:r>
        <w:rPr>
          <w:lang w:val="id_ID" w:bidi="id_ID"/>
        </w:rPr>
      </w:r>
    </w:p>
    <w:p>
      <w:pPr/>
      <w:r>
        <w:rPr>
          <w:lang w:val="id_ID" w:bidi="id_ID"/>
        </w:rPr>
      </w:r>
      <w:r>
        <w:rPr>
          <w:lang w:val="id_ID" w:bidi="id_ID"/>
        </w:rPr>
        <w:t>allah lain yang tidak dikenal: Frasa ini bukan berarti mengakui adanya allah lain. Perjanjian lama sangat jelas menyatakan bahwa hanya ada satu Allah, yaitu Tuhan. Namun, orang-orang kafir yang hidup di tengah-tengah bangsa Israel menyembah allah-allah lain; bahayanya adalah bangsa Israel akan mengadopsi praktik-praktik yang sama.</w:t>
      </w:r>
      <w:r>
        <w:rPr>
          <w:lang w:val="id_ID" w:bidi="id_ID"/>
        </w:rPr>
      </w:r>
      <w:r>
        <w:rPr>
          <w:lang w:val="id_ID" w:bidi="id_ID"/>
        </w:rPr>
      </w:r>
    </w:p>
    <w:p>
      <w:pPr/>
      <w:r>
        <w:rPr>
          <w:lang w:val="id_ID" w:bidi="id_ID"/>
        </w:rPr>
      </w:r>
    </w:p>
    <w:p>
      <w:pPr>
        <w:pStyle w:val="Heading2"/>
      </w:pPr>
      <w:r>
        <w:rPr>
          <w:lang w:val="id_ID" w:bidi="id_ID"/>
        </w:rPr>
        <w:t>Ulangan 28:68</w:t>
      </w:r>
      <w:r>
        <w:rPr>
          <w:lang w:val="id_ID" w:bidi="id_ID"/>
        </w:rPr>
      </w:r>
    </w:p>
    <w:p>
      <w:pPr/>
      <w:r>
        <w:rPr>
          <w:lang w:val="id_ID" w:bidi="id_ID"/>
        </w:rPr>
      </w:r>
      <w:r>
        <w:rPr>
          <w:lang w:val="id_ID" w:bidi="id_ID"/>
        </w:rPr>
        <w:t xml:space="preserve">Ancaman akan dibawa kembali ke Mesir merujuk kepada pembuangan umat Allah di masa depan, sebuah pembalikan dari peristiwa keluaran, dari kebebasan menjadi perbudakan. • tidak ada pembeli: Bangsa Israel yang tidak taat dan terkutuk akan sangat tidak dihargai sehingga mereka tidak akan mampu meminta harga berapa pun sebagai budak. Sebaliknya, Tuhan telah menebus Israel dari perbudakan dengan harga yang mahal (lihat </w:t>
      </w:r>
      <w:hyperlink r:id="rId583">
        <w:r>
          <w:rPr>
            <w:lang w:val="id_ID" w:bidi="id_ID"/>
          </w:rPr>
          <w:rPr>
            <w:color w:val="0000EE"/>
            <w:u w:val="single"/>
          </w:rPr>
          <w:t>Ul. 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w:t>
      </w:r>
      <w:r>
        <w:rPr>
          <w:lang w:val="id_ID" w:bidi="id_ID"/>
        </w:rPr>
      </w:r>
    </w:p>
    <w:p>
      <w:pPr/>
      <w:r>
        <w:rPr>
          <w:lang w:val="id_ID" w:bidi="id_ID"/>
        </w:rPr>
      </w:r>
      <w:r>
        <w:rPr>
          <w:lang w:val="id_ID" w:bidi="id_ID"/>
        </w:rPr>
        <w:t>Tanah Moab adalah wilayah di sebelah timur Sungai Yordan di mana Kitab Ulangan disusun dan disampaikan kepada Israel.</w:t>
      </w:r>
      <w:r>
        <w:rPr>
          <w:lang w:val="id_ID" w:bidi="id_ID"/>
        </w:rPr>
      </w:r>
      <w:r>
        <w:rPr>
          <w:lang w:val="id_ID" w:bidi="id_ID"/>
        </w:rPr>
      </w:r>
    </w:p>
    <w:p>
      <w:pPr/>
      <w:r>
        <w:rPr>
          <w:lang w:val="id_ID" w:bidi="id_ID"/>
        </w:rPr>
      </w:r>
    </w:p>
    <w:p>
      <w:pPr>
        <w:pStyle w:val="Heading2"/>
      </w:pPr>
      <w:r>
        <w:rPr>
          <w:lang w:val="id_ID" w:bidi="id_ID"/>
        </w:rPr>
        <w:t>Ulangan 29:2–30.20</w:t>
      </w:r>
      <w:r>
        <w:rPr>
          <w:lang w:val="id_ID" w:bidi="id_ID"/>
        </w:rPr>
      </w:r>
    </w:p>
    <w:p>
      <w:pPr/>
      <w:r>
        <w:rPr>
          <w:lang w:val="id_ID" w:bidi="id_ID"/>
        </w:rPr>
      </w:r>
      <w:r>
        <w:rPr>
          <w:lang w:val="id_ID" w:bidi="id_ID"/>
        </w:rPr>
        <w:t>Merasakan bahwa kematiannya sudah dekat, Musa menuliskan pidato perpisahannya, mengulas secara singkat sejarah Israel sejak peristiwa Keluaran. Ia meminta bangsa itu untuk berjanji setia kepada Tuhan. Bagian dari Kitab Ulangan ini memperjelas bahwa kasih karunia bukan hanya ajaran yang ada pada Perjanjian Baru: Kasih karunia mendasari setiap aspek hubungan Tuhan dengan Israel.</w:t>
      </w:r>
      <w:r>
        <w:rPr>
          <w:lang w:val="id_ID" w:bidi="id_ID"/>
        </w:rPr>
      </w:r>
      <w:r>
        <w:rPr>
          <w:lang w:val="id_ID" w:bidi="id_ID"/>
        </w:rPr>
      </w:r>
    </w:p>
    <w:p>
      <w:pPr/>
      <w:r>
        <w:rPr>
          <w:lang w:val="id_ID" w:bidi="id_ID"/>
        </w:rPr>
      </w:r>
    </w:p>
    <w:p>
      <w:pPr>
        <w:pStyle w:val="Heading2"/>
      </w:pPr>
      <w:r>
        <w:rPr>
          <w:lang w:val="id_ID" w:bidi="id_ID"/>
        </w:rPr>
        <w:t>Ulangan 29:6</w:t>
      </w:r>
      <w:r>
        <w:rPr>
          <w:lang w:val="id_ID" w:bidi="id_ID"/>
        </w:rPr>
      </w:r>
    </w:p>
    <w:p>
      <w:pPr/>
      <w:r>
        <w:rPr>
          <w:lang w:val="id_ID" w:bidi="id_ID"/>
        </w:rPr>
      </w:r>
      <w:r>
        <w:rPr>
          <w:lang w:val="id_ID" w:bidi="id_ID"/>
        </w:rPr>
        <w:t>tetapi Ia menyediakan bagimu: Klausa ini tidak muncul dalam bahasa Ibrani, tetapi tersirat berdasarkan konteksnya.</w:t>
      </w:r>
      <w:r>
        <w:rPr>
          <w:lang w:val="id_ID" w:bidi="id_ID"/>
        </w:rPr>
      </w:r>
      <w:r>
        <w:rPr>
          <w:lang w:val="id_ID" w:bidi="id_ID"/>
        </w:rPr>
      </w:r>
    </w:p>
    <w:p>
      <w:pPr/>
      <w:r>
        <w:rPr>
          <w:lang w:val="id_ID" w:bidi="id_ID"/>
        </w:rPr>
      </w:r>
    </w:p>
    <w:p>
      <w:pPr>
        <w:pStyle w:val="Heading2"/>
      </w:pPr>
      <w:r>
        <w:rPr>
          <w:lang w:val="id_ID" w:bidi="id_ID"/>
        </w:rPr>
        <w:t>Ulangan 29:7</w:t>
      </w:r>
      <w:r>
        <w:rPr>
          <w:lang w:val="id_ID" w:bidi="id_ID"/>
        </w:rPr>
      </w:r>
    </w:p>
    <w:p>
      <w:pPr/>
      <w:r>
        <w:rPr>
          <w:lang w:val="id_ID" w:bidi="id_ID"/>
        </w:rPr>
      </w:r>
      <w:r>
        <w:rPr>
          <w:lang w:val="id_ID" w:bidi="id_ID"/>
        </w:rPr>
        <w:t xml:space="preserve">Raja Sihon dari Hesybon, penguasa bangsa Amori, telah menguasai wilayah dari Sungai Arnon sampai ke perbatasan Amon. Lihat </w:t>
      </w:r>
      <w:hyperlink r:id="rId584">
        <w:r>
          <w:rPr>
            <w:lang w:val="id_ID" w:bidi="id_ID"/>
          </w:rPr>
          <w:rPr>
            <w:color w:val="0000EE"/>
            <w:u w:val="single"/>
          </w:rPr>
          <w:t>Bil. 21:31–35</w:t>
        </w:r>
      </w:hyperlink>
      <w:r>
        <w:rPr>
          <w:lang w:val="id_ID" w:bidi="id_ID"/>
        </w:rPr>
        <w:t xml:space="preserve">. • Hesybon: Lihat </w:t>
      </w:r>
      <w:hyperlink r:id="rId22">
        <w:r>
          <w:rPr>
            <w:lang w:val="id_ID" w:bidi="id_ID"/>
          </w:rPr>
          <w:rPr>
            <w:color w:val="0000EE"/>
            <w:u w:val="single"/>
          </w:rPr>
          <w:t>Ul. 1:4</w:t>
        </w:r>
      </w:hyperlink>
      <w:r>
        <w:rPr>
          <w:lang w:val="id_ID" w:bidi="id_ID"/>
        </w:rPr>
        <w:t xml:space="preserve">; </w:t>
      </w:r>
      <w:hyperlink r:id="rId127">
        <w:r>
          <w:rPr>
            <w:lang w:val="id_ID" w:bidi="id_ID"/>
          </w:rPr>
          <w:rPr>
            <w:color w:val="0000EE"/>
            <w:u w:val="single"/>
          </w:rPr>
          <w:t>2:24</w:t>
        </w:r>
      </w:hyperlink>
      <w:r>
        <w:rPr>
          <w:lang w:val="id_ID" w:bidi="id_ID"/>
        </w:rPr>
        <w:t xml:space="preserve">. • Raja Og dari Basan telah memerintah sebuah kerajaan Amori sebelah timur Laut Galilea (lihat </w:t>
      </w:r>
      <w:hyperlink r:id="rId129">
        <w:r>
          <w:rPr>
            <w:lang w:val="id_ID" w:bidi="id_ID"/>
          </w:rPr>
          <w:rPr>
            <w:color w:val="0000EE"/>
            <w:u w:val="single"/>
          </w:rPr>
          <w:t>Ul.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29:8</w:t>
      </w:r>
      <w:r>
        <w:rPr>
          <w:lang w:val="id_ID" w:bidi="id_ID"/>
        </w:rPr>
      </w:r>
    </w:p>
    <w:p>
      <w:pPr/>
      <w:r>
        <w:rPr>
          <w:lang w:val="id_ID" w:bidi="id_ID"/>
        </w:rPr>
      </w:r>
      <w:r>
        <w:rPr>
          <w:lang w:val="id_ID" w:bidi="id_ID"/>
        </w:rPr>
        <w:t>kepada orang Ruben, kepada orang Gad</w:t>
      </w:r>
      <w:r>
        <w:rPr>
          <w:lang w:val="id_ID" w:bidi="id_ID"/>
        </w:rPr>
        <w:t xml:space="preserve"> … serta setengah dari suku Manasye dikabulkan permintaannya untuk menetap di daerah sebelah timur Sungai Yordan (lihat </w:t>
      </w:r>
      <w:hyperlink r:id="rId585">
        <w:r>
          <w:rPr>
            <w:lang w:val="id_ID" w:bidi="id_ID"/>
          </w:rPr>
          <w:rPr>
            <w:color w:val="0000EE"/>
            <w:u w:val="single"/>
          </w:rPr>
          <w:t>Ul. 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29:11</w:t>
      </w:r>
      <w:r>
        <w:rPr>
          <w:lang w:val="id_ID" w:bidi="id_ID"/>
        </w:rPr>
      </w:r>
    </w:p>
    <w:p>
      <w:pPr/>
      <w:r>
        <w:rPr>
          <w:lang w:val="id_ID" w:bidi="id_ID"/>
        </w:rPr>
      </w:r>
      <w:r>
        <w:rPr>
          <w:lang w:val="id_ID" w:bidi="id_ID"/>
        </w:rPr>
        <w:t xml:space="preserve">orang-orang asing (secara harfiah, </w:t>
      </w:r>
      <w:r>
        <w:rPr>
          <w:i/>
          <w:lang w:val="id_ID" w:bidi="id_ID"/>
        </w:rPr>
        <w:t>pengembara</w:t>
      </w:r>
      <w:r>
        <w:rPr>
          <w:lang w:val="id_ID" w:bidi="id_ID"/>
        </w:rPr>
        <w:t xml:space="preserve">): Lihat </w:t>
      </w:r>
      <w:r>
        <w:rPr>
          <w:lang w:val="id_ID" w:bidi="id_ID"/>
        </w:rPr>
        <w:t>catatan studi pada Ul. 10:18</w:t>
      </w:r>
      <w:r>
        <w:rPr>
          <w:lang w:val="id_ID" w:bidi="id_ID"/>
        </w:rPr>
        <w:t xml:space="preserve">. • Istilah tukang-tukang belah kayu dan tukang-tukang timba air merupakan sebutan klise untuk pekerjaan hamba (lihat </w:t>
      </w:r>
      <w:hyperlink r:id="rId586">
        <w:r>
          <w:rPr>
            <w:lang w:val="id_ID" w:bidi="id_ID"/>
          </w:rPr>
          <w:rPr>
            <w:color w:val="0000EE"/>
            <w:u w:val="single"/>
          </w:rPr>
          <w:t>Yos. 9:22–27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29:12</w:t>
      </w:r>
      <w:r>
        <w:rPr>
          <w:lang w:val="id_ID" w:bidi="id_ID"/>
        </w:rPr>
      </w:r>
    </w:p>
    <w:p>
      <w:pPr/>
      <w:r>
        <w:rPr>
          <w:lang w:val="id_ID" w:bidi="id_ID"/>
        </w:rPr>
      </w:r>
      <w:r>
        <w:rPr>
          <w:lang w:val="id_ID" w:bidi="id_ID"/>
        </w:rPr>
        <w:t>Frasa teknis "masuk ke dalam perjanjian" berarti menyetujui ketentuan-ketentuan perjanjian.</w:t>
      </w:r>
      <w:r>
        <w:rPr>
          <w:lang w:val="id_ID" w:bidi="id_ID"/>
        </w:rPr>
      </w:r>
      <w:r>
        <w:rPr>
          <w:lang w:val="id_ID" w:bidi="id_ID"/>
        </w:rPr>
      </w:r>
    </w:p>
    <w:p>
      <w:pPr/>
      <w:r>
        <w:rPr>
          <w:lang w:val="id_ID" w:bidi="id_ID"/>
        </w:rPr>
      </w:r>
    </w:p>
    <w:p>
      <w:pPr>
        <w:pStyle w:val="Heading2"/>
      </w:pPr>
      <w:r>
        <w:rPr>
          <w:lang w:val="id_ID" w:bidi="id_ID"/>
        </w:rPr>
        <w:t>Ulangan 29:15</w:t>
      </w:r>
      <w:r>
        <w:rPr>
          <w:lang w:val="id_ID" w:bidi="id_ID"/>
        </w:rPr>
      </w:r>
    </w:p>
    <w:p>
      <w:pPr/>
      <w:r>
        <w:rPr>
          <w:lang w:val="id_ID" w:bidi="id_ID"/>
        </w:rPr>
      </w:r>
      <w:r>
        <w:rPr>
          <w:lang w:val="id_ID" w:bidi="id_ID"/>
        </w:rPr>
        <w:t xml:space="preserve">setiap orang yang tidak ada di sini pada hari ini: Perjanjian yang dibuat dengan generasi Musa juga berlaku untuk generasi yang akan datang. Keturunan Abraham di masa depan akan memiliki hak-hak istimewa dari perjanjian itu, tetapi mereka juga harus menaatinya secara pribadi untuk menikmati berkat-berkat-Nya (lihat </w:t>
      </w:r>
      <w:hyperlink r:id="rId587">
        <w:r>
          <w:rPr>
            <w:lang w:val="id_ID" w:bidi="id_ID"/>
          </w:rPr>
          <w:rPr>
            <w:color w:val="0000EE"/>
            <w:u w:val="single"/>
          </w:rPr>
          <w:t>Ul.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29:17</w:t>
      </w:r>
      <w:r>
        <w:rPr>
          <w:lang w:val="id_ID" w:bidi="id_ID"/>
        </w:rPr>
      </w:r>
    </w:p>
    <w:p>
      <w:pPr/>
      <w:r>
        <w:rPr>
          <w:lang w:val="id_ID" w:bidi="id_ID"/>
        </w:rPr>
      </w:r>
      <w:r>
        <w:rPr>
          <w:lang w:val="id_ID" w:bidi="id_ID"/>
        </w:rPr>
        <w:t xml:space="preserve">Praktik-praktik menjijikan ini merupakan manifestasi kekejian dari penyembahan berhala, terutama dalam hal penyembahan (lihat </w:t>
      </w:r>
      <w:hyperlink r:id="rId588">
        <w:r>
          <w:rPr>
            <w:lang w:val="id_ID" w:bidi="id_ID"/>
          </w:rPr>
          <w:rPr>
            <w:color w:val="0000EE"/>
            <w:u w:val="single"/>
          </w:rPr>
          <w:t>Ul. 7:25–26</w:t>
        </w:r>
      </w:hyperlink>
      <w:r>
        <w:rPr>
          <w:lang w:val="id_ID" w:bidi="id_ID"/>
        </w:rPr>
        <w:t xml:space="preserve">; </w:t>
      </w:r>
      <w:hyperlink r:id="rId262">
        <w:r>
          <w:rPr>
            <w:lang w:val="id_ID" w:bidi="id_ID"/>
          </w:rPr>
          <w:rPr>
            <w:color w:val="0000EE"/>
            <w:u w:val="single"/>
          </w:rPr>
          <w:t>12:31</w:t>
        </w:r>
      </w:hyperlink>
      <w:r>
        <w:rPr>
          <w:lang w:val="id_ID" w:bidi="id_ID"/>
        </w:rPr>
        <w:t xml:space="preserve">; </w:t>
      </w:r>
      <w:hyperlink r:id="rId412">
        <w:r>
          <w:rPr>
            <w:lang w:val="id_ID" w:bidi="id_ID"/>
          </w:rPr>
          <w:rPr>
            <w:color w:val="0000EE"/>
            <w:u w:val="single"/>
          </w:rPr>
          <w:t>13:14</w:t>
        </w:r>
      </w:hyperlink>
      <w:r>
        <w:rPr>
          <w:lang w:val="id_ID" w:bidi="id_ID"/>
        </w:rPr>
        <w:t xml:space="preserve">). • berhala: Terjemahan harfiah bahasa Ibraninya adalah </w:t>
      </w:r>
      <w:r>
        <w:rPr>
          <w:i/>
          <w:lang w:val="id_ID" w:bidi="id_ID"/>
        </w:rPr>
        <w:t>benda-benda yang berbentuk bulat</w:t>
      </w:r>
      <w:r>
        <w:rPr>
          <w:lang w:val="id_ID" w:bidi="id_ID"/>
        </w:rPr>
        <w:t>, mungkin merujuk kepada kotoran. Berhala-berhala begitu tercela sehingga disamakan dengan kotoran.</w:t>
      </w:r>
      <w:r>
        <w:rPr>
          <w:lang w:val="id_ID" w:bidi="id_ID"/>
        </w:rPr>
      </w:r>
      <w:r>
        <w:rPr>
          <w:lang w:val="id_ID" w:bidi="id_ID"/>
        </w:rPr>
      </w:r>
    </w:p>
    <w:p>
      <w:pPr/>
      <w:r>
        <w:rPr>
          <w:lang w:val="id_ID" w:bidi="id_ID"/>
        </w:rPr>
      </w:r>
    </w:p>
    <w:p>
      <w:pPr>
        <w:pStyle w:val="Heading2"/>
      </w:pPr>
      <w:r>
        <w:rPr>
          <w:lang w:val="id_ID" w:bidi="id_ID"/>
        </w:rPr>
        <w:t>Ulangan 29:18</w:t>
      </w:r>
      <w:r>
        <w:rPr>
          <w:lang w:val="id_ID" w:bidi="id_ID"/>
        </w:rPr>
      </w:r>
    </w:p>
    <w:p>
      <w:pPr/>
      <w:r>
        <w:rPr>
          <w:lang w:val="id_ID" w:bidi="id_ID"/>
        </w:rPr>
      </w:r>
      <w:r>
        <w:rPr>
          <w:lang w:val="id_ID" w:bidi="id_ID"/>
        </w:rPr>
        <w:t>Metafora ini menggambarkan pemberhalaan (akarnya), yang jika dipelihara akan menghasilkan penyembahan berhala (buahnya/hasilnya).</w:t>
      </w:r>
      <w:r>
        <w:rPr>
          <w:lang w:val="id_ID" w:bidi="id_ID"/>
        </w:rPr>
      </w:r>
      <w:r>
        <w:rPr>
          <w:lang w:val="id_ID" w:bidi="id_ID"/>
        </w:rPr>
      </w:r>
    </w:p>
    <w:p>
      <w:pPr/>
      <w:r>
        <w:rPr>
          <w:lang w:val="id_ID" w:bidi="id_ID"/>
        </w:rPr>
      </w:r>
    </w:p>
    <w:p>
      <w:pPr>
        <w:pStyle w:val="Heading2"/>
      </w:pPr>
      <w:r>
        <w:rPr>
          <w:lang w:val="id_ID" w:bidi="id_ID"/>
        </w:rPr>
        <w:t>Ulangan 29:19</w:t>
      </w:r>
      <w:r>
        <w:rPr>
          <w:lang w:val="id_ID" w:bidi="id_ID"/>
        </w:rPr>
      </w:r>
    </w:p>
    <w:p>
      <w:pPr/>
      <w:r>
        <w:rPr>
          <w:lang w:val="id_ID" w:bidi="id_ID"/>
        </w:rPr>
      </w:r>
      <w:r>
        <w:rPr>
          <w:lang w:val="id_ID" w:bidi="id_ID"/>
        </w:rPr>
        <w:t>Sebuah sikap acuh tak acuh atau angkuh terhadap penghakiman Allah akan mendatangkan kehancuran.</w:t>
      </w:r>
      <w:r>
        <w:rPr>
          <w:lang w:val="id_ID" w:bidi="id_ID"/>
        </w:rPr>
      </w:r>
      <w:r>
        <w:rPr>
          <w:lang w:val="id_ID" w:bidi="id_ID"/>
        </w:rPr>
      </w:r>
    </w:p>
    <w:p>
      <w:pPr/>
      <w:r>
        <w:rPr>
          <w:lang w:val="id_ID" w:bidi="id_ID"/>
        </w:rPr>
      </w:r>
    </w:p>
    <w:p>
      <w:pPr>
        <w:pStyle w:val="Heading2"/>
      </w:pPr>
      <w:r>
        <w:rPr>
          <w:lang w:val="id_ID" w:bidi="id_ID"/>
        </w:rPr>
        <w:t>Ulangan 29:20</w:t>
      </w:r>
      <w:r>
        <w:rPr>
          <w:lang w:val="id_ID" w:bidi="id_ID"/>
        </w:rPr>
      </w:r>
    </w:p>
    <w:p>
      <w:pPr/>
      <w:r>
        <w:rPr>
          <w:lang w:val="id_ID" w:bidi="id_ID"/>
        </w:rPr>
      </w:r>
      <w:r>
        <w:rPr>
          <w:lang w:val="id_ID" w:bidi="id_ID"/>
        </w:rPr>
        <w:t xml:space="preserve">menghapuskan namanya: Melupakan nama suatu bangsa pada akhirnya berarti melupakan keberadaan mereka. Tragedi yang paling mengerikan adalah ketika Allah memperlakukan bangsa Israel seolah-olah mereka tidak pernah ada (lihat </w:t>
      </w:r>
      <w:hyperlink r:id="rId589">
        <w:r>
          <w:rPr>
            <w:lang w:val="id_ID" w:bidi="id_ID"/>
          </w:rPr>
          <w:rPr>
            <w:color w:val="0000EE"/>
            <w:u w:val="single"/>
          </w:rPr>
          <w:t>Ul. 7:24</w:t>
        </w:r>
      </w:hyperlink>
      <w:r>
        <w:rPr>
          <w:lang w:val="id_ID" w:bidi="id_ID"/>
        </w:rPr>
        <w:t xml:space="preserve">; </w:t>
      </w:r>
      <w:hyperlink r:id="rId590">
        <w:r>
          <w:rPr>
            <w:lang w:val="id_ID" w:bidi="id_ID"/>
          </w:rPr>
          <w:rPr>
            <w:color w:val="0000EE"/>
            <w:u w:val="single"/>
          </w:rPr>
          <w:t>Kel. 32:32–33</w:t>
        </w:r>
      </w:hyperlink>
      <w:r>
        <w:rPr>
          <w:lang w:val="id_ID" w:bidi="id_ID"/>
        </w:rPr>
        <w:t xml:space="preserve">; </w:t>
      </w:r>
      <w:hyperlink r:id="rId591">
        <w:r>
          <w:rPr>
            <w:lang w:val="id_ID" w:bidi="id_ID"/>
          </w:rPr>
          <w:rPr>
            <w:color w:val="0000EE"/>
            <w:u w:val="single"/>
          </w:rPr>
          <w:t>2Raj. 14:27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29:21</w:t>
      </w:r>
      <w:r>
        <w:rPr>
          <w:lang w:val="id_ID" w:bidi="id_ID"/>
        </w:rPr>
      </w:r>
    </w:p>
    <w:p>
      <w:pPr/>
      <w:r>
        <w:rPr>
          <w:lang w:val="id_ID" w:bidi="id_ID"/>
        </w:rPr>
      </w:r>
      <w:r>
        <w:rPr>
          <w:i/>
          <w:lang w:val="id_ID" w:bidi="id_ID"/>
        </w:rPr>
        <w:t>Kitab hukum Taurat</w:t>
      </w:r>
      <w:r>
        <w:rPr>
          <w:lang w:val="id_ID" w:bidi="id_ID"/>
        </w:rPr>
        <w:t>: Di sini, frasa ini merujuk kepada seluruh isi Kitab Ulangan, di mana daftar hukuman (</w:t>
      </w:r>
      <w:hyperlink r:id="rId592">
        <w:r>
          <w:rPr>
            <w:lang w:val="id_ID" w:bidi="id_ID"/>
          </w:rPr>
          <w:rPr>
            <w:color w:val="0000EE"/>
            <w:u w:val="single"/>
          </w:rPr>
          <w:t>psl. 28</w:t>
        </w:r>
      </w:hyperlink>
      <w:r>
        <w:rPr>
          <w:lang w:val="id_ID" w:bidi="id_ID"/>
        </w:rPr>
        <w:t>) merupakan salah satu bagiannya (</w:t>
      </w:r>
      <w:hyperlink r:id="rId582">
        <w:r>
          <w:rPr>
            <w:lang w:val="id_ID" w:bidi="id_ID"/>
          </w:rPr>
          <w:rPr>
            <w:color w:val="0000EE"/>
            <w:u w:val="single"/>
          </w:rPr>
          <w:t>Lihat. Ul. 27:3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29:23</w:t>
      </w:r>
      <w:r>
        <w:rPr>
          <w:lang w:val="id_ID" w:bidi="id_ID"/>
        </w:rPr>
      </w:r>
    </w:p>
    <w:p>
      <w:pPr/>
      <w:r>
        <w:rPr>
          <w:lang w:val="id_ID" w:bidi="id_ID"/>
        </w:rPr>
      </w:r>
      <w:r>
        <w:rPr>
          <w:lang w:val="id_ID" w:bidi="id_ID"/>
        </w:rPr>
        <w:t>seperti … Sodom, Gomora, Adma, dan Zeboim: Pada zaman Abraham dan Lot, kota-kota ini dihancurkan karena amoralitas mereka yang sangat rusak; kehancuran mereka dikaitkan dengan belerang dan garam (</w:t>
      </w:r>
      <w:hyperlink r:id="rId593">
        <w:r>
          <w:rPr>
            <w:lang w:val="id_ID" w:bidi="id_ID"/>
          </w:rPr>
          <w:rPr>
            <w:color w:val="0000EE"/>
            <w:u w:val="single"/>
          </w:rPr>
          <w:t>Kej. 19:23–28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29:25–28</w:t>
      </w:r>
      <w:r>
        <w:rPr>
          <w:lang w:val="id_ID" w:bidi="id_ID"/>
        </w:rPr>
      </w:r>
    </w:p>
    <w:p>
      <w:pPr/>
      <w:r>
        <w:rPr>
          <w:lang w:val="id_ID" w:bidi="id_ID"/>
        </w:rPr>
      </w:r>
      <w:r>
        <w:rPr>
          <w:lang w:val="id_ID" w:bidi="id_ID"/>
        </w:rPr>
        <w:t>Diharapkan penjelasan ini pada masa depan ketika orang-orang akan melihat kembali sejarah pemberontakan Israel dan dengan mudah memahami mengapa mereka mengalami pembuangan.</w:t>
      </w:r>
      <w:r>
        <w:rPr>
          <w:lang w:val="id_ID" w:bidi="id_ID"/>
        </w:rPr>
      </w:r>
      <w:r>
        <w:rPr>
          <w:lang w:val="id_ID" w:bidi="id_ID"/>
        </w:rPr>
      </w:r>
    </w:p>
    <w:p>
      <w:pPr/>
      <w:r>
        <w:rPr>
          <w:lang w:val="id_ID" w:bidi="id_ID"/>
        </w:rPr>
      </w:r>
    </w:p>
    <w:p>
      <w:pPr>
        <w:pStyle w:val="Heading2"/>
      </w:pPr>
      <w:r>
        <w:rPr>
          <w:lang w:val="id_ID" w:bidi="id_ID"/>
        </w:rPr>
        <w:t>Ulangan 29:27</w:t>
      </w:r>
      <w:r>
        <w:rPr>
          <w:lang w:val="id_ID" w:bidi="id_ID"/>
        </w:rPr>
      </w:r>
    </w:p>
    <w:p>
      <w:pPr/>
      <w:r>
        <w:rPr>
          <w:lang w:val="id_ID" w:bidi="id_ID"/>
        </w:rPr>
      </w:r>
      <w:r>
        <w:rPr>
          <w:lang w:val="id_ID" w:bidi="id_ID"/>
        </w:rPr>
        <w:t>Frasa dalam kitab ini setidaknya merujuk pada Kitab Ulangan dan mungkin pada lima kitab pertama dalam Perjanjian Lama (Pentateukh).</w:t>
      </w:r>
      <w:r>
        <w:rPr>
          <w:lang w:val="id_ID" w:bidi="id_ID"/>
        </w:rPr>
      </w:r>
      <w:r>
        <w:rPr>
          <w:lang w:val="id_ID" w:bidi="id_ID"/>
        </w:rPr>
      </w:r>
    </w:p>
    <w:p>
      <w:pPr/>
      <w:r>
        <w:rPr>
          <w:lang w:val="id_ID" w:bidi="id_ID"/>
        </w:rPr>
      </w:r>
    </w:p>
    <w:p>
      <w:pPr>
        <w:pStyle w:val="Heading2"/>
      </w:pPr>
      <w:r>
        <w:rPr>
          <w:lang w:val="id_ID" w:bidi="id_ID"/>
        </w:rPr>
        <w:t>Ulangan 29:29</w:t>
      </w:r>
      <w:r>
        <w:rPr>
          <w:lang w:val="id_ID" w:bidi="id_ID"/>
        </w:rPr>
      </w:r>
    </w:p>
    <w:p>
      <w:pPr/>
      <w:r>
        <w:rPr>
          <w:lang w:val="id_ID" w:bidi="id_ID"/>
        </w:rPr>
      </w:r>
      <w:r>
        <w:rPr>
          <w:lang w:val="id_ID" w:bidi="id_ID"/>
        </w:rPr>
        <w:t xml:space="preserve">Hal-hal yang tersembunyi: Terdapat kontradiksi yang nyata antara perjanjian Allah kepada Israel di satu sisi dan pembuangan Israel di sisi lain. Apa tujuan yang mungkin ada dalam misteriusnya perubahan peristiwa ini? Hanya Allah yang tahu. • perkataan hukum Taurat ini: Lihat </w:t>
      </w:r>
      <w:hyperlink r:id="rId594">
        <w:r>
          <w:rPr>
            <w:lang w:val="id_ID" w:bidi="id_ID"/>
          </w:rPr>
          <w:rPr>
            <w:color w:val="0000EE"/>
            <w:u w:val="single"/>
          </w:rPr>
          <w:t>Ul. 4:44</w:t>
        </w:r>
      </w:hyperlink>
      <w:r>
        <w:rPr>
          <w:lang w:val="id_ID" w:bidi="id_ID"/>
        </w:rPr>
        <w:t xml:space="preserve">; </w:t>
      </w:r>
      <w:hyperlink r:id="rId582">
        <w:r>
          <w:rPr>
            <w:lang w:val="id_ID" w:bidi="id_ID"/>
          </w:rPr>
          <w:rPr>
            <w:color w:val="0000EE"/>
            <w:u w:val="single"/>
          </w:rPr>
          <w:t>27:3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w:t>
      </w:r>
      <w:r>
        <w:rPr>
          <w:lang w:val="id_ID" w:bidi="id_ID"/>
        </w:rPr>
      </w:r>
    </w:p>
    <w:p>
      <w:pPr/>
      <w:r>
        <w:rPr>
          <w:lang w:val="id_ID" w:bidi="id_ID"/>
        </w:rPr>
      </w:r>
      <w:r>
        <w:rPr>
          <w:lang w:val="id_ID" w:bidi="id_ID"/>
        </w:rPr>
        <w:t xml:space="preserve">berkat dan kutuk: Lihat </w:t>
      </w:r>
      <w:hyperlink r:id="rId315">
        <w:r>
          <w:rPr>
            <w:lang w:val="id_ID" w:bidi="id_ID"/>
          </w:rPr>
          <w:rPr>
            <w:color w:val="0000EE"/>
            <w:u w:val="single"/>
          </w:rPr>
          <w:t>Ul. 27:1–28:68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30:1–10</w:t>
      </w:r>
      <w:r>
        <w:rPr>
          <w:lang w:val="id_ID" w:bidi="id_ID"/>
        </w:rPr>
      </w:r>
    </w:p>
    <w:p>
      <w:pPr/>
      <w:r>
        <w:rPr>
          <w:lang w:val="id_ID" w:bidi="id_ID"/>
        </w:rPr>
      </w:r>
      <w:r>
        <w:rPr>
          <w:lang w:val="id_ID" w:bidi="id_ID"/>
        </w:rPr>
        <w:t>Pertobatan adalah satu-satunya solusi untuk ancaman penghakiman. Berkat dan pencegahan penghakiman, keduanya bergantung pada hubungan yang benar dengan Tuhan.</w:t>
      </w:r>
      <w:r>
        <w:rPr>
          <w:lang w:val="id_ID" w:bidi="id_ID"/>
        </w:rPr>
      </w:r>
      <w:r>
        <w:rPr>
          <w:lang w:val="id_ID" w:bidi="id_ID"/>
        </w:rPr>
      </w:r>
    </w:p>
    <w:p>
      <w:pPr/>
      <w:r>
        <w:rPr>
          <w:lang w:val="id_ID" w:bidi="id_ID"/>
        </w:rPr>
      </w:r>
    </w:p>
    <w:p>
      <w:pPr>
        <w:pStyle w:val="Heading2"/>
      </w:pPr>
      <w:r>
        <w:rPr>
          <w:lang w:val="id_ID" w:bidi="id_ID"/>
        </w:rPr>
        <w:t>Ulangan 30:2–3</w:t>
      </w:r>
      <w:r>
        <w:rPr>
          <w:lang w:val="id_ID" w:bidi="id_ID"/>
        </w:rPr>
      </w:r>
    </w:p>
    <w:p>
      <w:pPr/>
      <w:r>
        <w:rPr>
          <w:lang w:val="id_ID" w:bidi="id_ID"/>
        </w:rPr>
      </w:r>
      <w:r>
        <w:rPr>
          <w:lang w:val="id_ID" w:bidi="id_ID"/>
        </w:rPr>
        <w:t xml:space="preserve">dengan segenap hatimu dan dengan segenap jiwamu: Harapan dari ayat-ayat ini diartikulasikan dengan jelas dalam </w:t>
      </w:r>
      <w:r>
        <w:rPr>
          <w:i/>
          <w:lang w:val="id_ID" w:bidi="id_ID"/>
        </w:rPr>
        <w:t>Shema</w:t>
      </w:r>
      <w:r>
        <w:rPr>
          <w:lang w:val="id_ID" w:bidi="id_ID"/>
        </w:rPr>
        <w:t xml:space="preserve">, pernyataan iman dan komitmen yang agung oleh bangsa Israel terhadap perjanjian (bdk. </w:t>
      </w:r>
      <w:hyperlink r:id="rId595">
        <w:r>
          <w:rPr>
            <w:lang w:val="id_ID" w:bidi="id_ID"/>
          </w:rPr>
          <w:rPr>
            <w:color w:val="0000EE"/>
            <w:u w:val="single"/>
          </w:rPr>
          <w:t>Ul. 6:4</w:t>
        </w:r>
      </w:hyperlink>
      <w:r>
        <w:rPr>
          <w:lang w:val="id_ID" w:bidi="id_ID"/>
        </w:rPr>
        <w:t>). Ketaatan kepada perjanjian merupakan prasyarat yang diperlukan bagi Israel untuk menerima pengampunan Allah dan kembali ke negerinya.</w:t>
      </w:r>
      <w:r>
        <w:rPr>
          <w:lang w:val="id_ID" w:bidi="id_ID"/>
        </w:rPr>
      </w:r>
      <w:r>
        <w:rPr>
          <w:lang w:val="id_ID" w:bidi="id_ID"/>
        </w:rPr>
      </w:r>
    </w:p>
    <w:p>
      <w:pPr/>
      <w:r>
        <w:rPr>
          <w:lang w:val="id_ID" w:bidi="id_ID"/>
        </w:rPr>
      </w:r>
    </w:p>
    <w:p>
      <w:pPr>
        <w:pStyle w:val="Heading2"/>
      </w:pPr>
      <w:r>
        <w:rPr>
          <w:lang w:val="id_ID" w:bidi="id_ID"/>
        </w:rPr>
        <w:t>Ulangan 30:6</w:t>
      </w:r>
      <w:r>
        <w:rPr>
          <w:lang w:val="id_ID" w:bidi="id_ID"/>
        </w:rPr>
      </w:r>
    </w:p>
    <w:p>
      <w:pPr/>
      <w:r>
        <w:rPr>
          <w:lang w:val="id_ID" w:bidi="id_ID"/>
        </w:rPr>
      </w:r>
      <w:r>
        <w:rPr>
          <w:lang w:val="id_ID" w:bidi="id_ID"/>
        </w:rPr>
        <w:t xml:space="preserve">menyunat hatimu: Karya Allah ini, yang dimulai oleh anugerah-Nya, akan menghasilkan kelahiran kembali Israel dan mengidentifikasikan bangsa itu sebagai umat Tuhan yang sejati (lihat </w:t>
      </w:r>
      <w:hyperlink r:id="rId596">
        <w:r>
          <w:rPr>
            <w:lang w:val="id_ID" w:bidi="id_ID"/>
          </w:rPr>
          <w:rPr>
            <w:color w:val="0000EE"/>
            <w:u w:val="single"/>
          </w:rPr>
          <w:t>Ul.10:16</w:t>
        </w:r>
      </w:hyperlink>
      <w:r>
        <w:rPr>
          <w:lang w:val="id_ID" w:bidi="id_ID"/>
        </w:rPr>
        <w:t xml:space="preserve">; </w:t>
      </w:r>
      <w:hyperlink r:id="rId597">
        <w:r>
          <w:rPr>
            <w:lang w:val="id_ID" w:bidi="id_ID"/>
          </w:rPr>
          <w:rPr>
            <w:color w:val="0000EE"/>
            <w:u w:val="single"/>
          </w:rPr>
          <w:t>Yer. 4:4</w:t>
        </w:r>
      </w:hyperlink>
      <w:r>
        <w:rPr>
          <w:lang w:val="id_ID" w:bidi="id_ID"/>
        </w:rPr>
        <w:t xml:space="preserve">; </w:t>
      </w:r>
      <w:hyperlink r:id="rId598">
        <w:r>
          <w:rPr>
            <w:lang w:val="id_ID" w:bidi="id_ID"/>
          </w:rPr>
          <w:rPr>
            <w:color w:val="0000EE"/>
            <w:u w:val="single"/>
          </w:rPr>
          <w:t>Rm. 4:1–12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w:t>
      </w:r>
      <w:r>
        <w:rPr>
          <w:lang w:val="id_ID" w:bidi="id_ID"/>
        </w:rPr>
      </w:r>
    </w:p>
    <w:p>
      <w:pPr/>
      <w:r>
        <w:rPr>
          <w:lang w:val="id_ID" w:bidi="id_ID"/>
        </w:rPr>
      </w:r>
      <w:r>
        <w:rPr>
          <w:lang w:val="id_ID" w:bidi="id_ID"/>
        </w:rPr>
        <w:t xml:space="preserve">Perintah ini mengacu pada seluruh teks perjanjian, seluruh Kitab Ulangan (lihat </w:t>
      </w:r>
      <w:hyperlink r:id="rId599">
        <w:r>
          <w:rPr>
            <w:lang w:val="id_ID" w:bidi="id_ID"/>
          </w:rPr>
          <w:rPr>
            <w:color w:val="0000EE"/>
            <w:u w:val="single"/>
          </w:rPr>
          <w:t>Ul. 4:2</w:t>
        </w:r>
      </w:hyperlink>
      <w:r>
        <w:rPr>
          <w:lang w:val="id_ID" w:bidi="id_ID"/>
        </w:rPr>
        <w:t xml:space="preserve">; </w:t>
      </w:r>
      <w:hyperlink r:id="rId600">
        <w:r>
          <w:rPr>
            <w:lang w:val="id_ID" w:bidi="id_ID"/>
          </w:rPr>
          <w:rPr>
            <w:color w:val="0000EE"/>
            <w:u w:val="single"/>
          </w:rPr>
          <w:t>5:29</w:t>
        </w:r>
      </w:hyperlink>
      <w:r>
        <w:rPr>
          <w:lang w:val="id_ID" w:bidi="id_ID"/>
        </w:rPr>
        <w:t xml:space="preserve">; </w:t>
      </w:r>
      <w:hyperlink r:id="rId252">
        <w:r>
          <w:rPr>
            <w:lang w:val="id_ID" w:bidi="id_ID"/>
          </w:rPr>
          <w:rPr>
            <w:color w:val="0000EE"/>
            <w:u w:val="single"/>
          </w:rPr>
          <w:t>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30:11–20</w:t>
      </w:r>
      <w:r>
        <w:rPr>
          <w:lang w:val="id_ID" w:bidi="id_ID"/>
        </w:rPr>
      </w:r>
    </w:p>
    <w:p>
      <w:pPr/>
      <w:r>
        <w:rPr>
          <w:lang w:val="id_ID" w:bidi="id_ID"/>
        </w:rPr>
      </w:r>
      <w:r>
        <w:rPr>
          <w:lang w:val="id_ID" w:bidi="id_ID"/>
        </w:rPr>
        <w:t>Ketaatan pada syarat-syarat perjanjian yang telah ditegaskan Musa akan memberikan kehidupan; ketidaktaatan pasti akan membawa kematian. Hidup dan mati mengacu pada kehidupan fisik dan fana di tanah itu—baik bagi individu maupun bangsa Israel secara keseluruhan.</w:t>
      </w:r>
      <w:r>
        <w:rPr>
          <w:lang w:val="id_ID" w:bidi="id_ID"/>
        </w:rPr>
      </w:r>
      <w:r>
        <w:rPr>
          <w:lang w:val="id_ID" w:bidi="id_ID"/>
        </w:rPr>
      </w:r>
    </w:p>
    <w:p>
      <w:pPr/>
      <w:r>
        <w:rPr>
          <w:lang w:val="id_ID" w:bidi="id_ID"/>
        </w:rPr>
      </w:r>
    </w:p>
    <w:p>
      <w:pPr>
        <w:pStyle w:val="Heading2"/>
      </w:pPr>
      <w:r>
        <w:rPr>
          <w:lang w:val="id_ID" w:bidi="id_ID"/>
        </w:rPr>
        <w:t>Ulangan 30:12</w:t>
      </w:r>
      <w:r>
        <w:rPr>
          <w:lang w:val="id_ID" w:bidi="id_ID"/>
        </w:rPr>
      </w:r>
    </w:p>
    <w:p>
      <w:pPr/>
      <w:r>
        <w:rPr>
          <w:lang w:val="id_ID" w:bidi="id_ID"/>
        </w:rPr>
      </w:r>
      <w:r>
        <w:rPr>
          <w:lang w:val="id_ID" w:bidi="id_ID"/>
        </w:rPr>
        <w:t xml:space="preserve">Tidak di langit tempatnya: Wahyu Allah tidak hanya diketahui oleh-Nya, tetapi juga dapat diakses oleh manusia (lihat </w:t>
      </w:r>
      <w:hyperlink r:id="rId601">
        <w:r>
          <w:rPr>
            <w:lang w:val="id_ID" w:bidi="id_ID"/>
          </w:rPr>
          <w:rPr>
            <w:color w:val="0000EE"/>
            <w:u w:val="single"/>
          </w:rPr>
          <w:t>Rm. 10:6–8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30:13</w:t>
      </w:r>
      <w:r>
        <w:rPr>
          <w:lang w:val="id_ID" w:bidi="id_ID"/>
        </w:rPr>
      </w:r>
    </w:p>
    <w:p>
      <w:pPr/>
      <w:r>
        <w:rPr>
          <w:lang w:val="id_ID" w:bidi="id_ID"/>
        </w:rPr>
      </w:r>
      <w:r>
        <w:rPr>
          <w:lang w:val="id_ID" w:bidi="id_ID"/>
        </w:rPr>
        <w:t xml:space="preserve">tidak di seberang laut tempatnya: Tujuan-tujuan Allah tidak tertahan di tengah bangsa-bangsa yang jauh, tetapi tersedia bagi umat-Nya (lihat </w:t>
      </w:r>
      <w:hyperlink r:id="rId601">
        <w:r>
          <w:rPr>
            <w:lang w:val="id_ID" w:bidi="id_ID"/>
          </w:rPr>
          <w:rPr>
            <w:color w:val="0000EE"/>
            <w:u w:val="single"/>
          </w:rPr>
          <w:t>Rm. 10:6–8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30:14</w:t>
      </w:r>
      <w:r>
        <w:rPr>
          <w:lang w:val="id_ID" w:bidi="id_ID"/>
        </w:rPr>
      </w:r>
    </w:p>
    <w:p>
      <w:pPr/>
      <w:r>
        <w:rPr>
          <w:lang w:val="id_ID" w:bidi="id_ID"/>
        </w:rPr>
      </w:r>
      <w:r>
        <w:rPr>
          <w:lang w:val="id_ID" w:bidi="id_ID"/>
        </w:rPr>
        <w:t xml:space="preserve">Kabar keselamatan itu sebenarnya sangat dekat didalam mulutmu dan di dalam hatimu. Yang berarti kabar keselamatan ini dapat dipelajari dan diajarkan (lihat </w:t>
      </w:r>
      <w:hyperlink r:id="rId602">
        <w:r>
          <w:rPr>
            <w:lang w:val="id_ID" w:bidi="id_ID"/>
          </w:rPr>
          <w:rPr>
            <w:color w:val="0000EE"/>
            <w:u w:val="single"/>
          </w:rPr>
          <w:t>Ul. 6: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30:16</w:t>
      </w:r>
      <w:r>
        <w:rPr>
          <w:lang w:val="id_ID" w:bidi="id_ID"/>
        </w:rPr>
      </w:r>
    </w:p>
    <w:p>
      <w:pPr/>
      <w:r>
        <w:rPr>
          <w:lang w:val="id_ID" w:bidi="id_ID"/>
        </w:rPr>
      </w:r>
      <w:r>
        <w:rPr>
          <w:lang w:val="id_ID" w:bidi="id_ID"/>
        </w:rPr>
        <w:t xml:space="preserve">mengasihi Tuhan, Allahmu: Ini merupakan parafrase dari </w:t>
      </w:r>
      <w:r>
        <w:rPr>
          <w:i/>
          <w:lang w:val="id_ID" w:bidi="id_ID"/>
        </w:rPr>
        <w:t>Shema</w:t>
      </w:r>
      <w:r>
        <w:rPr>
          <w:lang w:val="id_ID" w:bidi="id_ID"/>
        </w:rPr>
        <w:t xml:space="preserve">, penegasan perjanjian utama Israel (lihat </w:t>
      </w:r>
      <w:hyperlink r:id="rId603">
        <w:r>
          <w:rPr>
            <w:lang w:val="id_ID" w:bidi="id_ID"/>
          </w:rPr>
          <w:rPr>
            <w:color w:val="0000EE"/>
            <w:u w:val="single"/>
          </w:rPr>
          <w:t>Ul. 6:5</w:t>
        </w:r>
      </w:hyperlink>
      <w:r>
        <w:rPr>
          <w:lang w:val="id_ID" w:bidi="id_ID"/>
        </w:rPr>
        <w:t>). Mengasihi Allah berarti menaati-Nya dalam segala hal, yang menghasilkan berkat ilahi.</w:t>
      </w:r>
      <w:r>
        <w:rPr>
          <w:lang w:val="id_ID" w:bidi="id_ID"/>
        </w:rPr>
      </w:r>
      <w:r>
        <w:rPr>
          <w:lang w:val="id_ID" w:bidi="id_ID"/>
        </w:rPr>
      </w:r>
    </w:p>
    <w:p>
      <w:pPr/>
      <w:r>
        <w:rPr>
          <w:lang w:val="id_ID" w:bidi="id_ID"/>
        </w:rPr>
      </w:r>
    </w:p>
    <w:p>
      <w:pPr>
        <w:pStyle w:val="Heading2"/>
      </w:pPr>
      <w:r>
        <w:rPr>
          <w:lang w:val="id_ID" w:bidi="id_ID"/>
        </w:rPr>
        <w:t>Ulangan 30:19</w:t>
      </w:r>
      <w:r>
        <w:rPr>
          <w:lang w:val="id_ID" w:bidi="id_ID"/>
        </w:rPr>
      </w:r>
    </w:p>
    <w:p>
      <w:pPr/>
      <w:r>
        <w:rPr>
          <w:lang w:val="id_ID" w:bidi="id_ID"/>
        </w:rPr>
      </w:r>
      <w:r>
        <w:rPr>
          <w:lang w:val="id_ID" w:bidi="id_ID"/>
        </w:rPr>
        <w:t>kehidupan dan kematian, berkat dan kutuk: Struktur tata bahasa ini menunjukkan kesetaraan antara</w:t>
      </w:r>
      <w:r>
        <w:rPr>
          <w:i/>
          <w:lang w:val="id_ID" w:bidi="id_ID"/>
        </w:rPr>
        <w:t xml:space="preserve"> kehidupan</w:t>
      </w:r>
      <w:r>
        <w:rPr>
          <w:lang w:val="id_ID" w:bidi="id_ID"/>
        </w:rPr>
        <w:t xml:space="preserve"> dan </w:t>
      </w:r>
      <w:r>
        <w:rPr>
          <w:i/>
          <w:lang w:val="id_ID" w:bidi="id_ID"/>
        </w:rPr>
        <w:t>berkat</w:t>
      </w:r>
      <w:r>
        <w:rPr>
          <w:lang w:val="id_ID" w:bidi="id_ID"/>
        </w:rPr>
        <w:t xml:space="preserve"> serta antara </w:t>
      </w:r>
      <w:r>
        <w:rPr>
          <w:i/>
          <w:lang w:val="id_ID" w:bidi="id_ID"/>
        </w:rPr>
        <w:t>kematian</w:t>
      </w:r>
      <w:r>
        <w:rPr>
          <w:lang w:val="id_ID" w:bidi="id_ID"/>
        </w:rPr>
        <w:t xml:space="preserve"> dan </w:t>
      </w:r>
      <w:r>
        <w:rPr>
          <w:i/>
          <w:lang w:val="id_ID" w:bidi="id_ID"/>
        </w:rPr>
        <w:t>kutukan</w:t>
      </w:r>
      <w:r>
        <w:rPr>
          <w:lang w:val="id_ID" w:bidi="id_ID"/>
        </w:rPr>
        <w:t>. Inti dari berkat adalah kehidupan, dan inti dari kutuk adalah kematian.</w:t>
      </w:r>
      <w:r>
        <w:rPr>
          <w:lang w:val="id_ID" w:bidi="id_ID"/>
        </w:rPr>
      </w:r>
      <w:r>
        <w:rPr>
          <w:lang w:val="id_ID" w:bidi="id_ID"/>
        </w:rPr>
      </w:r>
    </w:p>
    <w:p>
      <w:pPr/>
      <w:r>
        <w:rPr>
          <w:lang w:val="id_ID" w:bidi="id_ID"/>
        </w:rPr>
      </w:r>
    </w:p>
    <w:p>
      <w:pPr>
        <w:pStyle w:val="Heading2"/>
      </w:pPr>
      <w:r>
        <w:rPr>
          <w:lang w:val="id_ID" w:bidi="id_ID"/>
        </w:rPr>
        <w:t>Ulangan 30:20</w:t>
      </w:r>
      <w:r>
        <w:rPr>
          <w:lang w:val="id_ID" w:bidi="id_ID"/>
        </w:rPr>
      </w:r>
    </w:p>
    <w:p>
      <w:pPr/>
      <w:r>
        <w:rPr>
          <w:lang w:val="id_ID" w:bidi="id_ID"/>
        </w:rPr>
      </w:r>
      <w:r>
        <w:rPr>
          <w:lang w:val="id_ID" w:bidi="id_ID"/>
        </w:rPr>
        <w:t>hal itu berarti hidupmu: Pada hakikatnya, hidup ini merupakan komitmen mutlak kepada Tuhan.</w:t>
      </w:r>
      <w:r>
        <w:rPr>
          <w:lang w:val="id_ID" w:bidi="id_ID"/>
        </w:rPr>
      </w:r>
      <w:r>
        <w:rPr>
          <w:lang w:val="id_ID" w:bidi="id_ID"/>
        </w:rPr>
      </w:r>
    </w:p>
    <w:p>
      <w:pPr/>
      <w:r>
        <w:rPr>
          <w:lang w:val="id_ID" w:bidi="id_ID"/>
        </w:rPr>
      </w:r>
    </w:p>
    <w:p>
      <w:pPr>
        <w:pStyle w:val="Heading2"/>
      </w:pPr>
      <w:r>
        <w:rPr>
          <w:lang w:val="id_ID" w:bidi="id_ID"/>
        </w:rPr>
        <w:t>Ulangan 31:1</w:t>
      </w:r>
      <w:r>
        <w:rPr>
          <w:lang w:val="id_ID" w:bidi="id_ID"/>
        </w:rPr>
      </w:r>
    </w:p>
    <w:p>
      <w:pPr/>
      <w:r>
        <w:rPr>
          <w:lang w:val="id_ID" w:bidi="id_ID"/>
        </w:rPr>
      </w:r>
      <w:r>
        <w:rPr>
          <w:lang w:val="id_ID" w:bidi="id_ID"/>
        </w:rPr>
        <w:t xml:space="preserve">Berdasarkan konteksnya, perkataan ini mengacu pada keseluruh Kitab Ulangan (lihat </w:t>
      </w:r>
      <w:hyperlink r:id="rId196">
        <w:r>
          <w:rPr>
            <w:lang w:val="id_ID" w:bidi="id_ID"/>
          </w:rPr>
          <w:rPr>
            <w:color w:val="0000EE"/>
            <w:u w:val="single"/>
          </w:rPr>
          <w:t>Ul.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31:1–8</w:t>
      </w:r>
      <w:r>
        <w:rPr>
          <w:lang w:val="id_ID" w:bidi="id_ID"/>
        </w:rPr>
      </w:r>
    </w:p>
    <w:p>
      <w:pPr/>
      <w:r>
        <w:rPr>
          <w:lang w:val="id_ID" w:bidi="id_ID"/>
        </w:rPr>
      </w:r>
      <w:r>
        <w:rPr>
          <w:lang w:val="id_ID" w:bidi="id_ID"/>
        </w:rPr>
        <w:t>Kematian Musa yang sudah dekat berarti bahwa perannya sebagai pengelola perjanjian akan segera berakhir. Yosua harus diperkenalkan secara resmi dan terbuka sebagai penggantinya dengan wewenang yang sama.</w:t>
      </w:r>
      <w:r>
        <w:rPr>
          <w:lang w:val="id_ID" w:bidi="id_ID"/>
        </w:rPr>
      </w:r>
      <w:r>
        <w:rPr>
          <w:lang w:val="id_ID" w:bidi="id_ID"/>
        </w:rPr>
      </w:r>
    </w:p>
    <w:p>
      <w:pPr/>
      <w:r>
        <w:rPr>
          <w:lang w:val="id_ID" w:bidi="id_ID"/>
        </w:rPr>
      </w:r>
    </w:p>
    <w:p>
      <w:pPr>
        <w:pStyle w:val="Heading2"/>
      </w:pPr>
      <w:r>
        <w:rPr>
          <w:lang w:val="id_ID" w:bidi="id_ID"/>
        </w:rPr>
        <w:t>Ulangan 31:1–29</w:t>
      </w:r>
      <w:r>
        <w:rPr>
          <w:lang w:val="id_ID" w:bidi="id_ID"/>
        </w:rPr>
      </w:r>
    </w:p>
    <w:p>
      <w:pPr/>
      <w:r>
        <w:rPr>
          <w:lang w:val="id_ID" w:bidi="id_ID"/>
        </w:rPr>
      </w:r>
      <w:r>
        <w:rPr>
          <w:lang w:val="id_ID" w:bidi="id_ID"/>
        </w:rPr>
        <w:t>Agar dokumen perjanjian memiliki otoritas dan relevansi yang kekal, dokumen-dokumen itu harus disimpan terus-menerus di tempat yang mudah diakses oleh kedua belah pihak. Kitab Ulangan harus disimpan untuk referensi di masa mendatang sehingga Israel akan selalu diingatkan untuk tunduk kepada kedaulatan Tuhan.</w:t>
      </w:r>
      <w:r>
        <w:rPr>
          <w:lang w:val="id_ID" w:bidi="id_ID"/>
        </w:rPr>
      </w:r>
      <w:r>
        <w:rPr>
          <w:lang w:val="id_ID" w:bidi="id_ID"/>
        </w:rPr>
      </w:r>
    </w:p>
    <w:p>
      <w:pPr/>
      <w:r>
        <w:rPr>
          <w:lang w:val="id_ID" w:bidi="id_ID"/>
        </w:rPr>
      </w:r>
    </w:p>
    <w:p>
      <w:pPr>
        <w:pStyle w:val="Heading2"/>
      </w:pPr>
      <w:r>
        <w:rPr>
          <w:lang w:val="id_ID" w:bidi="id_ID"/>
        </w:rPr>
        <w:t>Ulangan 31:3</w:t>
      </w:r>
      <w:r>
        <w:rPr>
          <w:lang w:val="id_ID" w:bidi="id_ID"/>
        </w:rPr>
      </w:r>
    </w:p>
    <w:p>
      <w:pPr/>
      <w:r>
        <w:rPr>
          <w:lang w:val="id_ID" w:bidi="id_ID"/>
        </w:rPr>
      </w:r>
      <w:r>
        <w:rPr>
          <w:lang w:val="id_ID" w:bidi="id_ID"/>
        </w:rPr>
        <w:t xml:space="preserve">Tuhan … yang akan menyeberang di depanmu: Penaklukan itu akan menjadi perang Allah. Konflik ini akan diperintahkan, dimulai, dan dipimpin oleh Sang Panglima Ilahi, Tuhan Allah Israel (lihat </w:t>
      </w:r>
      <w:hyperlink r:id="rId290">
        <w:r>
          <w:rPr>
            <w:lang w:val="id_ID" w:bidi="id_ID"/>
          </w:rPr>
          <w:rPr>
            <w:color w:val="0000EE"/>
            <w:u w:val="single"/>
          </w:rPr>
          <w:t>Ul.1:30</w:t>
        </w:r>
      </w:hyperlink>
      <w:r>
        <w:rPr>
          <w:lang w:val="id_ID" w:bidi="id_ID"/>
        </w:rPr>
        <w:t>). • Sejak awal pengembaraan di Sinai (</w:t>
      </w:r>
      <w:hyperlink r:id="rId604">
        <w:r>
          <w:rPr>
            <w:lang w:val="id_ID" w:bidi="id_ID"/>
          </w:rPr>
          <w:rPr>
            <w:color w:val="0000EE"/>
            <w:u w:val="single"/>
          </w:rPr>
          <w:t>Kel. 17:8</w:t>
        </w:r>
      </w:hyperlink>
      <w:r>
        <w:rPr>
          <w:lang w:val="id_ID" w:bidi="id_ID"/>
        </w:rPr>
        <w:t xml:space="preserve">) hingga saat ini, Yosua telah melayani sebagai pelayan Musa; kini ia ditunjuk secara ilahi sebagai pengganti Musa (lihat </w:t>
      </w:r>
      <w:hyperlink r:id="rId605">
        <w:r>
          <w:rPr>
            <w:lang w:val="id_ID" w:bidi="id_ID"/>
          </w:rPr>
          <w:rPr>
            <w:color w:val="0000EE"/>
            <w:u w:val="single"/>
          </w:rPr>
          <w:t>Ul. 1:38</w:t>
        </w:r>
      </w:hyperlink>
      <w:r>
        <w:rPr>
          <w:lang w:val="id_ID" w:bidi="id_ID"/>
        </w:rPr>
        <w:t xml:space="preserve">; </w:t>
      </w:r>
      <w:hyperlink r:id="rId606">
        <w:r>
          <w:rPr>
            <w:lang w:val="id_ID" w:bidi="id_ID"/>
          </w:rPr>
          <w:rPr>
            <w:color w:val="0000EE"/>
            <w:u w:val="single"/>
          </w:rPr>
          <w:t>3:23–29</w:t>
        </w:r>
      </w:hyperlink>
      <w:r>
        <w:rPr>
          <w:lang w:val="id_ID" w:bidi="id_ID"/>
        </w:rPr>
        <w:t xml:space="preserve">; </w:t>
      </w:r>
      <w:hyperlink r:id="rId607">
        <w:r>
          <w:rPr>
            <w:lang w:val="id_ID" w:bidi="id_ID"/>
          </w:rPr>
          <w:rPr>
            <w:color w:val="0000EE"/>
            <w:u w:val="single"/>
          </w:rPr>
          <w:t>Bil. 27:15–23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31:4</w:t>
      </w:r>
      <w:r>
        <w:rPr>
          <w:lang w:val="id_ID" w:bidi="id_ID"/>
        </w:rPr>
      </w:r>
    </w:p>
    <w:p>
      <w:pPr/>
      <w:r>
        <w:rPr>
          <w:lang w:val="id_ID" w:bidi="id_ID"/>
        </w:rPr>
      </w:r>
      <w:r>
        <w:rPr>
          <w:lang w:val="id_ID" w:bidi="id_ID"/>
        </w:rPr>
        <w:t xml:space="preserve">Sihon dan Og: Lihat </w:t>
      </w:r>
      <w:r>
        <w:rPr>
          <w:lang w:val="id_ID" w:bidi="id_ID"/>
        </w:rPr>
        <w:t>catatan studi pada Ul. 2:24</w:t>
      </w:r>
      <w:r>
        <w:rPr>
          <w:lang w:val="id_ID" w:bidi="id_ID"/>
        </w:rPr>
        <w:t xml:space="preserve">; </w:t>
      </w:r>
      <w:hyperlink r:id="rId21">
        <w:r>
          <w:rPr>
            <w:lang w:val="id_ID" w:bidi="id_ID"/>
          </w:rPr>
          <w:rPr>
            <w:color w:val="0000EE"/>
            <w:u w:val="single"/>
          </w:rPr>
          <w:t>Bil. 21:21–35</w:t>
        </w:r>
      </w:hyperlink>
      <w:r>
        <w:rPr>
          <w:lang w:val="id_ID" w:bidi="id_ID"/>
        </w:rPr>
      </w:r>
      <w:r>
        <w:rPr>
          <w:lang w:val="id_ID" w:bidi="id_ID"/>
        </w:rPr>
      </w:r>
    </w:p>
    <w:p>
      <w:pPr/>
      <w:r>
        <w:rPr>
          <w:lang w:val="id_ID" w:bidi="id_ID"/>
        </w:rPr>
      </w:r>
    </w:p>
    <w:p>
      <w:pPr>
        <w:pStyle w:val="Heading2"/>
      </w:pPr>
      <w:r>
        <w:rPr>
          <w:lang w:val="id_ID" w:bidi="id_ID"/>
        </w:rPr>
        <w:t>Ulangan 31:6</w:t>
      </w:r>
      <w:r>
        <w:rPr>
          <w:lang w:val="id_ID" w:bidi="id_ID"/>
        </w:rPr>
      </w:r>
    </w:p>
    <w:p>
      <w:pPr/>
      <w:r>
        <w:rPr>
          <w:lang w:val="id_ID" w:bidi="id_ID"/>
        </w:rPr>
      </w:r>
      <w:r>
        <w:rPr>
          <w:lang w:val="id_ID" w:bidi="id_ID"/>
        </w:rPr>
        <w:t xml:space="preserve">Ia tidak akan membiarkan engkau dan tidak akan meninggalkan engkau: Ini adalah penghiburan/semangat bagi Israel yang hampir menduduki Tanah Perjanjian, juga menyatakan prinsip umum tentang pemeliharaan Allah bagi umat-Nya (lihat juga </w:t>
      </w:r>
      <w:hyperlink r:id="rId608">
        <w:r>
          <w:rPr>
            <w:lang w:val="id_ID" w:bidi="id_ID"/>
          </w:rPr>
          <w:rPr>
            <w:color w:val="0000EE"/>
            <w:u w:val="single"/>
          </w:rPr>
          <w:t>Ibr.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31:9</w:t>
      </w:r>
      <w:r>
        <w:rPr>
          <w:lang w:val="id_ID" w:bidi="id_ID"/>
        </w:rPr>
      </w:r>
    </w:p>
    <w:p>
      <w:pPr/>
      <w:r>
        <w:rPr>
          <w:lang w:val="id_ID" w:bidi="id_ID"/>
        </w:rPr>
      </w:r>
      <w:r>
        <w:rPr>
          <w:lang w:val="id_ID" w:bidi="id_ID"/>
        </w:rPr>
        <w:t xml:space="preserve">tabut perjanjian Tuhan: Peti kayu berlapis emas ini berisi dua loh batu yang bertuliskan Sepuluh Perintah. Tabut ini juga merupakan takhta Tuhan, karena Ia duduk di sana tanpa terlihat di antara umat-Nya (lihat </w:t>
      </w:r>
      <w:r>
        <w:rPr>
          <w:lang w:val="id_ID" w:bidi="id_ID"/>
        </w:rPr>
        <w:t>catatan studi pada Ul. 10:1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31:9–13</w:t>
      </w:r>
      <w:r>
        <w:rPr>
          <w:lang w:val="id_ID" w:bidi="id_ID"/>
        </w:rPr>
      </w:r>
    </w:p>
    <w:p>
      <w:pPr/>
      <w:r>
        <w:rPr>
          <w:lang w:val="id_ID" w:bidi="id_ID"/>
        </w:rPr>
      </w:r>
      <w:r>
        <w:rPr>
          <w:lang w:val="id_ID" w:bidi="id_ID"/>
        </w:rPr>
        <w:t>Agar generasi-generasi mendatang di Israel terus ingat akan kewajiban perjanjian mereka, teks perjanjian harus dibacakan di depan umum. Melakukan hal itu adalah kebutuhan praktis pada masa ketika salinan tiap-tiap dokumen pada umumnya belum tersedia.</w:t>
      </w:r>
      <w:r>
        <w:rPr>
          <w:lang w:val="id_ID" w:bidi="id_ID"/>
        </w:rPr>
      </w:r>
      <w:r>
        <w:rPr>
          <w:lang w:val="id_ID" w:bidi="id_ID"/>
        </w:rPr>
      </w:r>
    </w:p>
    <w:p>
      <w:pPr/>
      <w:r>
        <w:rPr>
          <w:lang w:val="id_ID" w:bidi="id_ID"/>
        </w:rPr>
      </w:r>
    </w:p>
    <w:p>
      <w:pPr>
        <w:pStyle w:val="Heading2"/>
      </w:pPr>
      <w:r>
        <w:rPr>
          <w:lang w:val="id_ID" w:bidi="id_ID"/>
        </w:rPr>
        <w:t>Ulangan 31:10</w:t>
      </w:r>
      <w:r>
        <w:rPr>
          <w:lang w:val="id_ID" w:bidi="id_ID"/>
        </w:rPr>
      </w:r>
    </w:p>
    <w:p>
      <w:pPr/>
      <w:r>
        <w:rPr>
          <w:lang w:val="id_ID" w:bidi="id_ID"/>
        </w:rPr>
      </w:r>
      <w:r>
        <w:rPr>
          <w:lang w:val="id_ID" w:bidi="id_ID"/>
        </w:rPr>
        <w:t>Tahun penghapusan hutang adalah tahun ketujuh dalam kalender, bukan tahun ketujuh dari suatu transaksi antar individu. Semua hutang harus dihapuskan dan para budak Ibrani dibebaskan dari kewajiban kepada para kreditor mereka (</w:t>
      </w:r>
      <w:hyperlink r:id="rId609">
        <w:r>
          <w:rPr>
            <w:lang w:val="id_ID" w:bidi="id_ID"/>
          </w:rPr>
          <w:rPr>
            <w:color w:val="0000EE"/>
            <w:u w:val="single"/>
          </w:rPr>
          <w:t>Ul. 15:1–3</w:t>
        </w:r>
      </w:hyperlink>
      <w:r>
        <w:rPr>
          <w:lang w:val="id_ID" w:bidi="id_ID"/>
        </w:rPr>
        <w:t>). • hari raya Pondok Daun (juga dikenal sebagai hari raya Kemah Suci): Umat Israel merayakannya pada bulan ketujuh (</w:t>
      </w:r>
      <w:r>
        <w:rPr>
          <w:i/>
          <w:lang w:val="id_ID" w:bidi="id_ID"/>
        </w:rPr>
        <w:t>Tishri</w:t>
      </w:r>
      <w:r>
        <w:rPr>
          <w:lang w:val="id_ID" w:bidi="id_ID"/>
        </w:rPr>
        <w:t xml:space="preserve">, September/Oktober) setiap tahun untuk memperingati pemeliharaan Allah yang ajaib atas Israel di padang gurun. Perayaan ini juga merayakan panen musim gugur (lihat </w:t>
      </w:r>
      <w:hyperlink r:id="rId610">
        <w:r>
          <w:rPr>
            <w:lang w:val="id_ID" w:bidi="id_ID"/>
          </w:rPr>
          <w:rPr>
            <w:color w:val="0000EE"/>
            <w:u w:val="single"/>
          </w:rPr>
          <w:t>Ul. 16:13–15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31:12</w:t>
      </w:r>
      <w:r>
        <w:rPr>
          <w:lang w:val="id_ID" w:bidi="id_ID"/>
        </w:rPr>
      </w:r>
    </w:p>
    <w:p>
      <w:pPr/>
      <w:r>
        <w:rPr>
          <w:lang w:val="id_ID" w:bidi="id_ID"/>
        </w:rPr>
      </w:r>
      <w:r>
        <w:rPr>
          <w:lang w:val="id_ID" w:bidi="id_ID"/>
        </w:rPr>
        <w:t xml:space="preserve">Bahkan orang asing yang tinggal di tengah-tengah orang Israel harus tunduk pada persyaratan hukum perjanjian. Meskipun status mereka kurang menguntungkan, Tuhan akan memenuhi kebutuhan mereka (lihat </w:t>
      </w:r>
      <w:hyperlink r:id="rId564">
        <w:r>
          <w:rPr>
            <w:lang w:val="id_ID" w:bidi="id_ID"/>
          </w:rPr>
          <w:rPr>
            <w:color w:val="0000EE"/>
            <w:u w:val="single"/>
          </w:rPr>
          <w:t>Ul. 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31:14</w:t>
      </w:r>
      <w:r>
        <w:rPr>
          <w:lang w:val="id_ID" w:bidi="id_ID"/>
        </w:rPr>
      </w:r>
    </w:p>
    <w:p>
      <w:pPr/>
      <w:r>
        <w:rPr>
          <w:lang w:val="id_ID" w:bidi="id_ID"/>
        </w:rPr>
      </w:r>
      <w:r>
        <w:rPr>
          <w:lang w:val="id_ID" w:bidi="id_ID"/>
        </w:rPr>
        <w:t xml:space="preserve">Kemah Suci (secara harfiah berarti </w:t>
      </w:r>
      <w:r>
        <w:rPr>
          <w:i/>
          <w:lang w:val="id_ID" w:bidi="id_ID"/>
        </w:rPr>
        <w:t>Kemah Pertemuan</w:t>
      </w:r>
      <w:r>
        <w:rPr>
          <w:lang w:val="id_ID" w:bidi="id_ID"/>
        </w:rPr>
        <w:t xml:space="preserve">): Pada awalnya, Kemah Pertemuan adalah tempat pertemuan sementara antara Allah dan umat-Nya (terutama Musa). Belakangan, istilah ini menjadi identik dengan Kemah Suci (lihat </w:t>
      </w:r>
      <w:hyperlink r:id="rId611">
        <w:r>
          <w:rPr>
            <w:lang w:val="id_ID" w:bidi="id_ID"/>
          </w:rPr>
          <w:rPr>
            <w:color w:val="0000EE"/>
            <w:u w:val="single"/>
          </w:rPr>
          <w:t>Kel. 28:43</w:t>
        </w:r>
      </w:hyperlink>
      <w:r>
        <w:rPr>
          <w:lang w:val="id_ID" w:bidi="id_ID"/>
        </w:rPr>
        <w:t xml:space="preserve">; </w:t>
      </w:r>
      <w:hyperlink r:id="rId612">
        <w:r>
          <w:rPr>
            <w:lang w:val="id_ID" w:bidi="id_ID"/>
          </w:rPr>
          <w:rPr>
            <w:color w:val="0000EE"/>
            <w:u w:val="single"/>
          </w:rPr>
          <w:t>33:7–11</w:t>
        </w:r>
      </w:hyperlink>
      <w:r>
        <w:rPr>
          <w:lang w:val="id_ID" w:bidi="id_ID"/>
        </w:rPr>
        <w:t xml:space="preserve">; </w:t>
      </w:r>
      <w:hyperlink r:id="rId613">
        <w:r>
          <w:rPr>
            <w:lang w:val="id_ID" w:bidi="id_ID"/>
          </w:rPr>
          <w:rPr>
            <w:color w:val="0000EE"/>
            <w:u w:val="single"/>
          </w:rPr>
          <w:t>40:2</w:t>
        </w:r>
      </w:hyperlink>
      <w:r>
        <w:rPr>
          <w:lang w:val="id_ID" w:bidi="id_ID"/>
        </w:rPr>
        <w:t xml:space="preserve">; </w:t>
      </w:r>
      <w:hyperlink r:id="rId614">
        <w:r>
          <w:rPr>
            <w:lang w:val="id_ID" w:bidi="id_ID"/>
          </w:rPr>
          <w:rPr>
            <w:color w:val="0000EE"/>
            <w:u w:val="single"/>
          </w:rPr>
          <w:t>Bil. 11:16</w:t>
        </w:r>
      </w:hyperlink>
      <w:r>
        <w:rPr>
          <w:lang w:val="id_ID" w:bidi="id_ID"/>
        </w:rPr>
        <w:t xml:space="preserve">, </w:t>
      </w:r>
      <w:hyperlink r:id="rId615">
        <w:r>
          <w:rPr>
            <w:lang w:val="id_ID" w:bidi="id_ID"/>
          </w:rPr>
          <w:rPr>
            <w:color w:val="0000EE"/>
            <w:u w:val="single"/>
          </w:rPr>
          <w:t>24</w:t>
        </w:r>
      </w:hyperlink>
      <w:r>
        <w:rPr>
          <w:lang w:val="id_ID" w:bidi="id_ID"/>
        </w:rPr>
        <w:t xml:space="preserve">, </w:t>
      </w:r>
      <w:hyperlink r:id="rId616">
        <w:r>
          <w:rPr>
            <w:lang w:val="id_ID" w:bidi="id_ID"/>
          </w:rPr>
          <w:rPr>
            <w:color w:val="0000EE"/>
            <w:u w:val="single"/>
          </w:rPr>
          <w:t>26</w:t>
        </w:r>
      </w:hyperlink>
      <w:r>
        <w:rPr>
          <w:lang w:val="id_ID" w:bidi="id_ID"/>
        </w:rPr>
        <w:t xml:space="preserve">; </w:t>
      </w:r>
      <w:hyperlink r:id="rId617">
        <w:r>
          <w:rPr>
            <w:lang w:val="id_ID" w:bidi="id_ID"/>
          </w:rPr>
          <w:rPr>
            <w:color w:val="0000EE"/>
            <w:u w:val="single"/>
          </w:rPr>
          <w:t>12:4</w:t>
        </w:r>
      </w:hyperlink>
      <w:r>
        <w:rPr>
          <w:lang w:val="id_ID" w:bidi="id_ID"/>
        </w:rPr>
        <w:t xml:space="preserve">). Lihat </w:t>
      </w:r>
      <w:r>
        <w:rPr>
          <w:lang w:val="id_ID" w:bidi="id_ID"/>
        </w:rPr>
        <w:t>catatan studi pada Im. 1:1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31:15</w:t>
      </w:r>
      <w:r>
        <w:rPr>
          <w:lang w:val="id_ID" w:bidi="id_ID"/>
        </w:rPr>
      </w:r>
    </w:p>
    <w:p>
      <w:pPr/>
      <w:r>
        <w:rPr>
          <w:lang w:val="id_ID" w:bidi="id_ID"/>
        </w:rPr>
      </w:r>
      <w:r>
        <w:rPr>
          <w:lang w:val="id_ID" w:bidi="id_ID"/>
        </w:rPr>
        <w:t xml:space="preserve">Karena Allah adalah roh, Ia tidak dapat dilihat kecuali Ia memilih untuk memanifestasikan kemuliaan-Nya secara jasmani. Tiang awan adalah manifestasi seperti itu, yang kadang-kadang disebut </w:t>
      </w:r>
      <w:r>
        <w:rPr>
          <w:i/>
          <w:lang w:val="id_ID" w:bidi="id_ID"/>
        </w:rPr>
        <w:t>teofani</w:t>
      </w:r>
      <w:r>
        <w:rPr>
          <w:lang w:val="id_ID" w:bidi="id_ID"/>
        </w:rPr>
        <w:t xml:space="preserve"> (lihat </w:t>
      </w:r>
      <w:r>
        <w:rPr>
          <w:lang w:val="id_ID" w:bidi="id_ID"/>
        </w:rPr>
        <w:t>catatan studi pada Ul. 1:33</w:t>
      </w:r>
      <w:r>
        <w:rPr>
          <w:lang w:val="id_ID" w:bidi="id_ID"/>
        </w:rPr>
        <w:t xml:space="preserve">). Ketika tiang itu muncul, orang yang melihatnya mengenali kehadiran Allah di dalamnya (lihat </w:t>
      </w:r>
      <w:hyperlink r:id="rId618">
        <w:r>
          <w:rPr>
            <w:lang w:val="id_ID" w:bidi="id_ID"/>
          </w:rPr>
          <w:rPr>
            <w:color w:val="0000EE"/>
            <w:u w:val="single"/>
          </w:rPr>
          <w:t>Kel. 33:9</w:t>
        </w:r>
      </w:hyperlink>
      <w:r>
        <w:rPr>
          <w:lang w:val="id_ID" w:bidi="id_ID"/>
        </w:rPr>
        <w:t xml:space="preserve">; </w:t>
      </w:r>
      <w:hyperlink r:id="rId619">
        <w:r>
          <w:rPr>
            <w:lang w:val="id_ID" w:bidi="id_ID"/>
          </w:rPr>
          <w:rPr>
            <w:color w:val="0000EE"/>
            <w:u w:val="single"/>
          </w:rPr>
          <w:t>Bil.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31:18</w:t>
      </w:r>
      <w:r>
        <w:rPr>
          <w:lang w:val="id_ID" w:bidi="id_ID"/>
        </w:rPr>
      </w:r>
    </w:p>
    <w:p>
      <w:pPr/>
      <w:r>
        <w:rPr>
          <w:lang w:val="id_ID" w:bidi="id_ID"/>
        </w:rPr>
      </w:r>
      <w:r>
        <w:rPr>
          <w:lang w:val="id_ID" w:bidi="id_ID"/>
        </w:rPr>
        <w:t xml:space="preserve">Aku akan menyembunyikan wajah-Ku: Allah yang tak terlihat menggunakan kiasan ini (lihat </w:t>
      </w:r>
      <w:r>
        <w:rPr>
          <w:lang w:val="id_ID" w:bidi="id_ID"/>
        </w:rPr>
        <w:t>catatan studi pada Ul. 8:2</w:t>
      </w:r>
      <w:r>
        <w:rPr>
          <w:lang w:val="id_ID" w:bidi="id_ID"/>
        </w:rPr>
        <w:t>) untuk menyampaikan putusnya persekutuan antara diri-Nya dan umat-Nya. Ia berpaling untuk menunjukkan penolakan dan penyangkalan-Nya</w:t>
      </w:r>
      <w:r>
        <w:rPr>
          <w:lang w:val="id_ID" w:bidi="id_ID"/>
        </w:rPr>
      </w:r>
      <w:r>
        <w:rPr>
          <w:lang w:val="id_ID" w:bidi="id_ID"/>
        </w:rPr>
      </w:r>
    </w:p>
    <w:p>
      <w:pPr/>
      <w:r>
        <w:rPr>
          <w:lang w:val="id_ID" w:bidi="id_ID"/>
        </w:rPr>
      </w:r>
    </w:p>
    <w:p>
      <w:pPr>
        <w:pStyle w:val="Heading2"/>
      </w:pPr>
      <w:r>
        <w:rPr>
          <w:lang w:val="id_ID" w:bidi="id_ID"/>
        </w:rPr>
        <w:t>Ulangan 31:19–22</w:t>
      </w:r>
      <w:r>
        <w:rPr>
          <w:lang w:val="id_ID" w:bidi="id_ID"/>
        </w:rPr>
      </w:r>
    </w:p>
    <w:p>
      <w:pPr/>
      <w:r>
        <w:rPr>
          <w:lang w:val="id_ID" w:bidi="id_ID"/>
        </w:rPr>
      </w:r>
      <w:r>
        <w:rPr>
          <w:lang w:val="id_ID" w:bidi="id_ID"/>
        </w:rPr>
        <w:t>Ketika dinyanyikan oleh komunitas secara bersama-sama di masa yang akan datang, lagu ini (</w:t>
      </w:r>
      <w:hyperlink r:id="rId620">
        <w:r>
          <w:rPr>
            <w:lang w:val="id_ID" w:bidi="id_ID"/>
          </w:rPr>
          <w:rPr>
            <w:color w:val="0000EE"/>
            <w:u w:val="single"/>
          </w:rPr>
          <w:t>Ul. 32:1–43</w:t>
        </w:r>
      </w:hyperlink>
      <w:r>
        <w:rPr>
          <w:lang w:val="id_ID" w:bidi="id_ID"/>
        </w:rPr>
        <w:t>) akan mengingatkan mereka akan kesetiaan Allah di masa lalu dan ketidaksetiaan mereka yang begitu sering terjadi. Berkat-berkat utama untuk ketaatan dan kutuk untuk ketidaktaatan tersirat dalam lagu ini. Orang Israel telah menempatkan diri mereka di bawah janji-janji dan ancaman-ancaman ini. Melalui musik, mereka akan diingatkan akan berkat-berkat Allah untuk ketaatan dan akan memohon penghakiman Allah jika mereka terbukti tidak setia.</w:t>
      </w:r>
      <w:r>
        <w:rPr>
          <w:lang w:val="id_ID" w:bidi="id_ID"/>
        </w:rPr>
      </w:r>
      <w:r>
        <w:rPr>
          <w:lang w:val="id_ID" w:bidi="id_ID"/>
        </w:rPr>
      </w:r>
    </w:p>
    <w:p>
      <w:pPr/>
      <w:r>
        <w:rPr>
          <w:lang w:val="id_ID" w:bidi="id_ID"/>
        </w:rPr>
      </w:r>
    </w:p>
    <w:p>
      <w:pPr>
        <w:pStyle w:val="Heading2"/>
      </w:pPr>
      <w:r>
        <w:rPr>
          <w:lang w:val="id_ID" w:bidi="id_ID"/>
        </w:rPr>
        <w:t>Ulangan 31:20</w:t>
      </w:r>
      <w:r>
        <w:rPr>
          <w:lang w:val="id_ID" w:bidi="id_ID"/>
        </w:rPr>
      </w:r>
    </w:p>
    <w:p>
      <w:pPr/>
      <w:r>
        <w:rPr>
          <w:lang w:val="id_ID" w:bidi="id_ID"/>
        </w:rPr>
      </w:r>
      <w:r>
        <w:rPr>
          <w:lang w:val="id_ID" w:bidi="id_ID"/>
        </w:rPr>
        <w:t xml:space="preserve">tanah yang berlimpah-limpah susu dan madunya: Lihat </w:t>
      </w:r>
      <w:r>
        <w:rPr>
          <w:lang w:val="id_ID" w:bidi="id_ID"/>
        </w:rPr>
        <w:t>catatan studi pada Ul. 6:3</w:t>
      </w:r>
      <w:r>
        <w:rPr>
          <w:lang w:val="id_ID" w:bidi="id_ID"/>
        </w:rPr>
        <w:t>. • menjadi gemuk: Kegemukan tidak bermakna obesitas atau pemanjaan diri tetapi bermakna berkat dan kesejahteraan. • Aku ini akan dinista: Israel akan meremehkan Tuhan dan memandang-Nya sebelah mata karena mereka berasumsi keliru bahwa kemakmuran mereka terjadi oleh usaha mereka sendiri atau berkat ilah-ilah palsu di negeri itu.</w:t>
      </w:r>
      <w:r>
        <w:rPr>
          <w:lang w:val="id_ID" w:bidi="id_ID"/>
        </w:rPr>
      </w:r>
      <w:r>
        <w:rPr>
          <w:lang w:val="id_ID" w:bidi="id_ID"/>
        </w:rPr>
      </w:r>
    </w:p>
    <w:p>
      <w:pPr/>
      <w:r>
        <w:rPr>
          <w:lang w:val="id_ID" w:bidi="id_ID"/>
        </w:rPr>
      </w:r>
    </w:p>
    <w:p>
      <w:pPr>
        <w:pStyle w:val="Heading2"/>
      </w:pPr>
      <w:r>
        <w:rPr>
          <w:lang w:val="id_ID" w:bidi="id_ID"/>
        </w:rPr>
        <w:t>Ulangan 31:22</w:t>
      </w:r>
      <w:r>
        <w:rPr>
          <w:lang w:val="id_ID" w:bidi="id_ID"/>
        </w:rPr>
      </w:r>
    </w:p>
    <w:p>
      <w:pPr/>
      <w:r>
        <w:rPr>
          <w:lang w:val="id_ID" w:bidi="id_ID"/>
        </w:rPr>
      </w:r>
      <w:r>
        <w:rPr>
          <w:lang w:val="id_ID" w:bidi="id_ID"/>
        </w:rPr>
        <w:t xml:space="preserve">Musa menuliskan nyanyian ini: Pernyataan ini merupakan bukti kuat bagi pendapat tradisional bahwa Musa menulis Kitab Ulangan (lihat </w:t>
      </w:r>
      <w:r>
        <w:rPr>
          <w:lang w:val="id_ID" w:bidi="id_ID"/>
        </w:rPr>
        <w:t>Pengantar Kitab Ulangan</w:t>
      </w:r>
      <w:r>
        <w:rPr>
          <w:lang w:val="id_ID" w:bidi="id_ID"/>
        </w:rPr>
        <w:t>, "Kepenulisan").</w:t>
      </w:r>
      <w:r>
        <w:rPr>
          <w:lang w:val="id_ID" w:bidi="id_ID"/>
        </w:rPr>
      </w:r>
      <w:r>
        <w:rPr>
          <w:lang w:val="id_ID" w:bidi="id_ID"/>
        </w:rPr>
      </w:r>
    </w:p>
    <w:p>
      <w:pPr/>
      <w:r>
        <w:rPr>
          <w:lang w:val="id_ID" w:bidi="id_ID"/>
        </w:rPr>
      </w:r>
    </w:p>
    <w:p>
      <w:pPr>
        <w:pStyle w:val="Heading2"/>
      </w:pPr>
      <w:r>
        <w:rPr>
          <w:lang w:val="id_ID" w:bidi="id_ID"/>
        </w:rPr>
        <w:t>Ulangan 31:23</w:t>
      </w:r>
      <w:r>
        <w:rPr>
          <w:lang w:val="id_ID" w:bidi="id_ID"/>
        </w:rPr>
      </w:r>
    </w:p>
    <w:p>
      <w:pPr/>
      <w:r>
        <w:rPr>
          <w:lang w:val="id_ID" w:bidi="id_ID"/>
        </w:rPr>
      </w:r>
      <w:r>
        <w:rPr>
          <w:lang w:val="id_ID" w:bidi="id_ID"/>
        </w:rPr>
        <w:t>Aku akan menyertai engkau: Kata-kata yang diberikan kepada Yosua ini adalah kata-kata yang sama yang diucapkan Allah kepada Musa di nyala api yang keluar dari semak duri, ketika Ia memanggilnya untuk memimpin bangsa Israel keluar dari Mesir (</w:t>
      </w:r>
      <w:hyperlink r:id="rId621">
        <w:r>
          <w:rPr>
            <w:lang w:val="id_ID" w:bidi="id_ID"/>
          </w:rPr>
          <w:rPr>
            <w:color w:val="0000EE"/>
            <w:u w:val="single"/>
          </w:rPr>
          <w:t>Kel. 3:12</w:t>
        </w:r>
      </w:hyperlink>
      <w:r>
        <w:rPr>
          <w:lang w:val="id_ID" w:bidi="id_ID"/>
        </w:rPr>
        <w:t>). Allah yang sama, dengan jaminan yang sama, mampu menjamin hasil yang sama.</w:t>
      </w:r>
      <w:r>
        <w:rPr>
          <w:lang w:val="id_ID" w:bidi="id_ID"/>
        </w:rPr>
      </w:r>
      <w:r>
        <w:rPr>
          <w:lang w:val="id_ID" w:bidi="id_ID"/>
        </w:rPr>
      </w:r>
    </w:p>
    <w:p>
      <w:pPr/>
      <w:r>
        <w:rPr>
          <w:lang w:val="id_ID" w:bidi="id_ID"/>
        </w:rPr>
      </w:r>
    </w:p>
    <w:p>
      <w:pPr>
        <w:pStyle w:val="Heading2"/>
      </w:pPr>
      <w:r>
        <w:rPr>
          <w:lang w:val="id_ID" w:bidi="id_ID"/>
        </w:rPr>
        <w:t>Ulangan 31:26</w:t>
      </w:r>
      <w:r>
        <w:rPr>
          <w:lang w:val="id_ID" w:bidi="id_ID"/>
        </w:rPr>
      </w:r>
    </w:p>
    <w:p>
      <w:pPr/>
      <w:r>
        <w:rPr>
          <w:lang w:val="id_ID" w:bidi="id_ID"/>
        </w:rPr>
      </w:r>
      <w:r>
        <w:rPr>
          <w:lang w:val="id_ID" w:bidi="id_ID"/>
        </w:rPr>
        <w:t xml:space="preserve">di samping tabut perjanjian Tuhan, Allahmu: Tidak seperti loh batu, gulungan Kitab Ulangan tidak diletakkan di dalam Tabut, melainkan di dekatnya, di Tempat Kudus bagian dalam Kemah Suci, dan di kemudian hari, di dalam Bait Suci (lihat </w:t>
      </w:r>
      <w:hyperlink r:id="rId622">
        <w:r>
          <w:rPr>
            <w:lang w:val="id_ID" w:bidi="id_ID"/>
          </w:rPr>
          <w:rPr>
            <w:color w:val="0000EE"/>
            <w:u w:val="single"/>
          </w:rPr>
          <w:t>Ul. 31:9</w:t>
        </w:r>
      </w:hyperlink>
      <w:r>
        <w:rPr>
          <w:lang w:val="id_ID" w:bidi="id_ID"/>
        </w:rPr>
        <w:t xml:space="preserve">; </w:t>
      </w:r>
      <w:hyperlink r:id="rId157">
        <w:r>
          <w:rPr>
            <w:lang w:val="id_ID" w:bidi="id_ID"/>
          </w:rPr>
          <w:rPr>
            <w:color w:val="0000EE"/>
            <w:u w:val="single"/>
          </w:rPr>
          <w:t>Kel. 25:16</w:t>
        </w:r>
      </w:hyperlink>
      <w:r>
        <w:rPr>
          <w:lang w:val="id_ID" w:bidi="id_ID"/>
        </w:rPr>
        <w:t xml:space="preserve">; </w:t>
      </w:r>
      <w:hyperlink r:id="rId623">
        <w:r>
          <w:rPr>
            <w:lang w:val="id_ID" w:bidi="id_ID"/>
          </w:rPr>
          <w:rPr>
            <w:color w:val="0000EE"/>
            <w:u w:val="single"/>
          </w:rPr>
          <w:t>26:33</w:t>
        </w:r>
      </w:hyperlink>
      <w:r>
        <w:rPr>
          <w:lang w:val="id_ID" w:bidi="id_ID"/>
        </w:rPr>
        <w:t xml:space="preserve">). • menjadi saksi: Seperti nyanyian yang harus dinyanyikan oleh orang Israel (lihat </w:t>
      </w:r>
      <w:hyperlink r:id="rId624">
        <w:r>
          <w:rPr>
            <w:lang w:val="id_ID" w:bidi="id_ID"/>
          </w:rPr>
          <w:rPr>
            <w:color w:val="0000EE"/>
            <w:u w:val="single"/>
          </w:rPr>
          <w:t>Ul. 31:19</w:t>
        </w:r>
      </w:hyperlink>
      <w:r>
        <w:rPr>
          <w:lang w:val="id_ID" w:bidi="id_ID"/>
        </w:rPr>
        <w:t xml:space="preserve">), adanya gulungan Kitab Ulangan akan menjadi pengingat yang kekal akan kewajiban-kewajiban dan hak-hak istimewa perjanjian Israel (lihat </w:t>
      </w:r>
      <w:hyperlink r:id="rId625">
        <w:r>
          <w:rPr>
            <w:lang w:val="id_ID" w:bidi="id_ID"/>
          </w:rPr>
          <w:rPr>
            <w:color w:val="0000EE"/>
            <w:u w:val="single"/>
          </w:rPr>
          <w:t>Ul. 31:10</w:t>
        </w:r>
      </w:hyperlink>
      <w:r>
        <w:rPr>
          <w:lang w:val="id_ID" w:bidi="id_ID"/>
        </w:rPr>
        <w:t xml:space="preserve">, </w:t>
      </w:r>
      <w:hyperlink r:id="rId624">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31:30–32.47</w:t>
      </w:r>
      <w:r>
        <w:rPr>
          <w:lang w:val="id_ID" w:bidi="id_ID"/>
        </w:rPr>
      </w:r>
    </w:p>
    <w:p>
      <w:pPr/>
      <w:r>
        <w:rPr>
          <w:lang w:val="id_ID" w:bidi="id_ID"/>
        </w:rPr>
      </w:r>
      <w:r>
        <w:rPr>
          <w:lang w:val="id_ID" w:bidi="id_ID"/>
        </w:rPr>
        <w:t>Pada zaman dahulu, keabsahan suatu perjanjian antara individu atau bangsa dijamin oleh sumpah kedua belah pihak. Janji Israel ada dalam nyanyian kesaksian yang diciptakan Musa dengan ilham ilahi (</w:t>
      </w:r>
      <w:hyperlink r:id="rId626">
        <w:r>
          <w:rPr>
            <w:lang w:val="id_ID" w:bidi="id_ID"/>
          </w:rPr>
          <w:rPr>
            <w:color w:val="0000EE"/>
            <w:u w:val="single"/>
          </w:rPr>
          <w:t>Ul. 31:19–22</w:t>
        </w:r>
      </w:hyperlink>
      <w:r>
        <w:rPr>
          <w:lang w:val="id_ID" w:bidi="id_ID"/>
        </w:rPr>
        <w:t xml:space="preserve">). Ketika Israel menyanyikan nyanyian ini (mungkin sebagai bagian dari prosesi pembaruan perjanjian yang secara rutin dilakukan; </w:t>
      </w:r>
      <w:hyperlink r:id="rId627">
        <w:r>
          <w:rPr>
            <w:lang w:val="id_ID" w:bidi="id_ID"/>
          </w:rPr>
          <w:rPr>
            <w:color w:val="0000EE"/>
            <w:u w:val="single"/>
          </w:rPr>
          <w:t>Ul. 31:21</w:t>
        </w:r>
      </w:hyperlink>
      <w:r>
        <w:rPr>
          <w:lang w:val="id_ID" w:bidi="id_ID"/>
        </w:rPr>
        <w:t>), mereka mendoakan penghakiman perjanjian terhadap diri mereka sendiri dan mengingatkan diri mereka akan janji-janji yang terkandung di dalamnya.</w:t>
      </w:r>
      <w:r>
        <w:rPr>
          <w:lang w:val="id_ID" w:bidi="id_ID"/>
        </w:rPr>
      </w:r>
      <w:r>
        <w:rPr>
          <w:lang w:val="id_ID" w:bidi="id_ID"/>
        </w:rPr>
      </w:r>
    </w:p>
    <w:p>
      <w:pPr/>
      <w:r>
        <w:rPr>
          <w:lang w:val="id_ID" w:bidi="id_ID"/>
        </w:rPr>
      </w:r>
    </w:p>
    <w:p>
      <w:pPr>
        <w:pStyle w:val="Heading2"/>
      </w:pPr>
      <w:r>
        <w:rPr>
          <w:lang w:val="id_ID" w:bidi="id_ID"/>
        </w:rPr>
        <w:t>Ulangan 32:1</w:t>
      </w:r>
      <w:r>
        <w:rPr>
          <w:lang w:val="id_ID" w:bidi="id_ID"/>
        </w:rPr>
      </w:r>
    </w:p>
    <w:p>
      <w:pPr/>
      <w:r>
        <w:rPr>
          <w:lang w:val="id_ID" w:bidi="id_ID"/>
        </w:rPr>
      </w:r>
      <w:r>
        <w:rPr>
          <w:lang w:val="id_ID" w:bidi="id_ID"/>
        </w:rPr>
        <w:t xml:space="preserve">Pasanglah telingamu, hai langit … bumi mendengarkan ucapan mulutku: Musa memohon kepada para saksi perjanjian untuk memperhatikan pengakuan dan komitmen Israel serta ketidaktaatan dan ketidaksetiaannya yang telah dinubuatkan (lihat </w:t>
      </w:r>
      <w:hyperlink r:id="rId180">
        <w:r>
          <w:rPr>
            <w:lang w:val="id_ID" w:bidi="id_ID"/>
          </w:rPr>
          <w:rPr>
            <w:color w:val="0000EE"/>
            <w:u w:val="single"/>
          </w:rPr>
          <w:t>Ul. 30:19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w:t>
      </w:r>
      <w:r>
        <w:rPr>
          <w:lang w:val="id_ID" w:bidi="id_ID"/>
        </w:rPr>
      </w:r>
    </w:p>
    <w:p>
      <w:pPr/>
      <w:r>
        <w:rPr>
          <w:lang w:val="id_ID" w:bidi="id_ID"/>
        </w:rPr>
      </w:r>
      <w:r>
        <w:rPr>
          <w:lang w:val="id_ID" w:bidi="id_ID"/>
        </w:rPr>
        <w:t>laksana hujan … laksana embun: Perumpamaan ini menunjukkan kelembutan yang menyegarkan dari pengajaran Musa. Ajaran ini seharusnya menghasilkan buah ketaatan di dalam hati umat Allah.</w:t>
      </w:r>
      <w:r>
        <w:rPr>
          <w:lang w:val="id_ID" w:bidi="id_ID"/>
        </w:rPr>
      </w:r>
      <w:r>
        <w:rPr>
          <w:lang w:val="id_ID" w:bidi="id_ID"/>
        </w:rPr>
      </w:r>
    </w:p>
    <w:p>
      <w:pPr/>
      <w:r>
        <w:rPr>
          <w:lang w:val="id_ID" w:bidi="id_ID"/>
        </w:rPr>
      </w:r>
    </w:p>
    <w:p>
      <w:pPr>
        <w:pStyle w:val="Heading2"/>
      </w:pPr>
      <w:r>
        <w:rPr>
          <w:lang w:val="id_ID" w:bidi="id_ID"/>
        </w:rPr>
        <w:t>Ulangan 32:4</w:t>
      </w:r>
      <w:r>
        <w:rPr>
          <w:lang w:val="id_ID" w:bidi="id_ID"/>
        </w:rPr>
      </w:r>
    </w:p>
    <w:p>
      <w:pPr/>
      <w:r>
        <w:rPr>
          <w:lang w:val="id_ID" w:bidi="id_ID"/>
        </w:rPr>
      </w:r>
      <w:r>
        <w:rPr>
          <w:lang w:val="id_ID" w:bidi="id_ID"/>
        </w:rPr>
        <w:t xml:space="preserve">Gunung Batu: Metafora ini menggambarkan Tuhan yang kuat, stabil, dan dapat diandalkan; Ia lebih dari mampu untuk menyediakan kebenaran dan keadilan (lihat </w:t>
      </w:r>
      <w:hyperlink r:id="rId628">
        <w:r>
          <w:rPr>
            <w:lang w:val="id_ID" w:bidi="id_ID"/>
          </w:rPr>
          <w:rPr>
            <w:color w:val="0000EE"/>
            <w:u w:val="single"/>
          </w:rPr>
          <w:t>Ul. 32:15</w:t>
        </w:r>
      </w:hyperlink>
      <w:r>
        <w:rPr>
          <w:lang w:val="id_ID" w:bidi="id_ID"/>
        </w:rPr>
        <w:t xml:space="preserve">, </w:t>
      </w:r>
      <w:hyperlink r:id="rId629">
        <w:r>
          <w:rPr>
            <w:lang w:val="id_ID" w:bidi="id_ID"/>
          </w:rPr>
          <w:rPr>
            <w:color w:val="0000EE"/>
            <w:u w:val="single"/>
          </w:rPr>
          <w:t>18</w:t>
        </w:r>
      </w:hyperlink>
      <w:r>
        <w:rPr>
          <w:lang w:val="id_ID" w:bidi="id_ID"/>
        </w:rPr>
        <w:t xml:space="preserve">, </w:t>
      </w:r>
      <w:hyperlink r:id="rId630">
        <w:r>
          <w:rPr>
            <w:lang w:val="id_ID" w:bidi="id_ID"/>
          </w:rPr>
          <w:rPr>
            <w:color w:val="0000EE"/>
            <w:u w:val="single"/>
          </w:rPr>
          <w:t>30</w:t>
        </w:r>
      </w:hyperlink>
      <w:r>
        <w:rPr>
          <w:lang w:val="id_ID" w:bidi="id_ID"/>
        </w:rPr>
        <w:t xml:space="preserve">; </w:t>
      </w:r>
      <w:hyperlink r:id="rId631">
        <w:r>
          <w:rPr>
            <w:lang w:val="id_ID" w:bidi="id_ID"/>
          </w:rPr>
          <w:rPr>
            <w:color w:val="0000EE"/>
            <w:u w:val="single"/>
          </w:rPr>
          <w:t>Hab.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32:7</w:t>
      </w:r>
      <w:r>
        <w:rPr>
          <w:lang w:val="id_ID" w:bidi="id_ID"/>
        </w:rPr>
      </w:r>
    </w:p>
    <w:p>
      <w:pPr/>
      <w:r>
        <w:rPr>
          <w:lang w:val="id_ID" w:bidi="id_ID"/>
        </w:rPr>
      </w:r>
      <w:r>
        <w:rPr>
          <w:lang w:val="id_ID" w:bidi="id_ID"/>
        </w:rPr>
        <w:t xml:space="preserve">tanyakanlah kepada ayahmu: Sejarah memberikan pelajaran bagi orang yang mau belajar darinya. Dalam tradisi hikmat Perjanjian Lama, seorang ayah diberi tugas untuk mengajari anak-anaknya pelajaran-pelajaran yang telah disampaikan kepadanya (lihat, mis., </w:t>
      </w:r>
      <w:hyperlink r:id="rId632">
        <w:r>
          <w:rPr>
            <w:lang w:val="id_ID" w:bidi="id_ID"/>
          </w:rPr>
          <w:rPr>
            <w:color w:val="0000EE"/>
            <w:u w:val="single"/>
          </w:rPr>
          <w:t>Ams. 1:8</w:t>
        </w:r>
      </w:hyperlink>
      <w:r>
        <w:rPr>
          <w:lang w:val="id_ID" w:bidi="id_ID"/>
        </w:rPr>
        <w:t xml:space="preserve">; </w:t>
      </w:r>
      <w:hyperlink r:id="rId633">
        <w:r>
          <w:rPr>
            <w:lang w:val="id_ID" w:bidi="id_ID"/>
          </w:rPr>
          <w:rPr>
            <w:color w:val="0000EE"/>
            <w:u w:val="single"/>
          </w:rPr>
          <w:t>2:1</w:t>
        </w:r>
      </w:hyperlink>
      <w:r>
        <w:rPr>
          <w:lang w:val="id_ID" w:bidi="id_ID"/>
        </w:rPr>
        <w:t xml:space="preserve">; </w:t>
      </w:r>
      <w:hyperlink r:id="rId634">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32:8</w:t>
      </w:r>
      <w:r>
        <w:rPr>
          <w:lang w:val="id_ID" w:bidi="id_ID"/>
        </w:rPr>
      </w:r>
    </w:p>
    <w:p>
      <w:pPr/>
      <w:r>
        <w:rPr>
          <w:lang w:val="id_ID" w:bidi="id_ID"/>
        </w:rPr>
      </w:r>
      <w:r>
        <w:rPr>
          <w:lang w:val="id_ID" w:bidi="id_ID"/>
        </w:rPr>
        <w:t xml:space="preserve">Allah berdaulat atas dan peduli dengan semua bangsa dan telah memberikan tanah mereka sesuai dengan tujuan-Nya sendiri (lihat </w:t>
      </w:r>
      <w:hyperlink r:id="rId635">
        <w:r>
          <w:rPr>
            <w:lang w:val="id_ID" w:bidi="id_ID"/>
          </w:rPr>
          <w:rPr>
            <w:color w:val="0000EE"/>
            <w:u w:val="single"/>
          </w:rPr>
          <w:t>Mzm. 74:17</w:t>
        </w:r>
      </w:hyperlink>
      <w:r>
        <w:rPr>
          <w:lang w:val="id_ID" w:bidi="id_ID"/>
        </w:rPr>
        <w:t xml:space="preserve">; </w:t>
      </w:r>
      <w:hyperlink r:id="rId83">
        <w:r>
          <w:rPr>
            <w:lang w:val="id_ID" w:bidi="id_ID"/>
          </w:rPr>
          <w:rPr>
            <w:color w:val="0000EE"/>
            <w:u w:val="single"/>
          </w:rPr>
          <w:t>Kisah 17:26</w:t>
        </w:r>
      </w:hyperlink>
      <w:r>
        <w:rPr>
          <w:lang w:val="id_ID" w:bidi="id_ID"/>
        </w:rPr>
        <w:t>). • Sang Mahatinggi (dalam bahasa Ibrani, '</w:t>
      </w:r>
      <w:r>
        <w:rPr>
          <w:i/>
          <w:lang w:val="id_ID" w:bidi="id_ID"/>
        </w:rPr>
        <w:t>Elyon</w:t>
      </w:r>
      <w:r>
        <w:rPr>
          <w:lang w:val="id_ID" w:bidi="id_ID"/>
        </w:rPr>
        <w:t>): Abraham mempelajari nama Allah ini ketika ia bertemu dengan Melkisedek (</w:t>
      </w:r>
      <w:hyperlink r:id="rId636">
        <w:r>
          <w:rPr>
            <w:lang w:val="id_ID" w:bidi="id_ID"/>
          </w:rPr>
          <w:rPr>
            <w:color w:val="0000EE"/>
            <w:u w:val="single"/>
          </w:rPr>
          <w:t>Kej. 14:19</w:t>
        </w:r>
      </w:hyperlink>
      <w:r>
        <w:rPr>
          <w:lang w:val="id_ID" w:bidi="id_ID"/>
        </w:rPr>
        <w:t xml:space="preserve">). Nama kuno ini menggambarkan kedaulatan universal Allah. • wilayah bangsa-bangsa: Salah satu bukti kedaulatan Allah adalah membagikan wilayah-Nya kepada bangsa-bangsa (lihat </w:t>
      </w:r>
      <w:hyperlink r:id="rId637">
        <w:r>
          <w:rPr>
            <w:lang w:val="id_ID" w:bidi="id_ID"/>
          </w:rPr>
          <w:rPr>
            <w:color w:val="0000EE"/>
            <w:u w:val="single"/>
          </w:rPr>
          <w:t>Kej.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32:9</w:t>
      </w:r>
      <w:r>
        <w:rPr>
          <w:lang w:val="id_ID" w:bidi="id_ID"/>
        </w:rPr>
      </w:r>
    </w:p>
    <w:p>
      <w:pPr/>
      <w:r>
        <w:rPr>
          <w:lang w:val="id_ID" w:bidi="id_ID"/>
        </w:rPr>
      </w:r>
      <w:r>
        <w:rPr>
          <w:lang w:val="id_ID" w:bidi="id_ID"/>
        </w:rPr>
        <w:t xml:space="preserve">milik yang ditetapkan bagi-Nya (secara harfiah </w:t>
      </w:r>
      <w:r>
        <w:rPr>
          <w:i/>
          <w:lang w:val="id_ID" w:bidi="id_ID"/>
        </w:rPr>
        <w:t>warisan-Nya</w:t>
      </w:r>
      <w:r>
        <w:rPr>
          <w:lang w:val="id_ID" w:bidi="id_ID"/>
        </w:rPr>
        <w:t xml:space="preserve">): Allah menyatakan Israel sebagai anak-Nya, yang telah Ia tebus dari perbudakan di Mesir (lihat </w:t>
      </w:r>
      <w:hyperlink r:id="rId638">
        <w:r>
          <w:rPr>
            <w:lang w:val="id_ID" w:bidi="id_ID"/>
          </w:rPr>
          <w:rPr>
            <w:color w:val="0000EE"/>
            <w:u w:val="single"/>
          </w:rPr>
          <w:t>Kel. 4:22–23</w:t>
        </w:r>
      </w:hyperlink>
      <w:r>
        <w:rPr>
          <w:lang w:val="id_ID" w:bidi="id_ID"/>
        </w:rPr>
        <w:t xml:space="preserve">; </w:t>
      </w:r>
      <w:hyperlink r:id="rId639">
        <w:r>
          <w:rPr>
            <w:lang w:val="id_ID" w:bidi="id_ID"/>
          </w:rPr>
          <w:rPr>
            <w:color w:val="0000EE"/>
            <w:u w:val="single"/>
          </w:rPr>
          <w:t>13:15</w:t>
        </w:r>
      </w:hyperlink>
      <w:r>
        <w:rPr>
          <w:lang w:val="id_ID" w:bidi="id_ID"/>
        </w:rPr>
        <w:t xml:space="preserve">; </w:t>
      </w:r>
      <w:hyperlink r:id="rId80">
        <w:r>
          <w:rPr>
            <w:lang w:val="id_ID" w:bidi="id_ID"/>
          </w:rPr>
          <w:rPr>
            <w:color w:val="0000EE"/>
            <w:u w:val="single"/>
          </w:rPr>
          <w:t>Ul.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32:14</w:t>
      </w:r>
      <w:r>
        <w:rPr>
          <w:lang w:val="id_ID" w:bidi="id_ID"/>
        </w:rPr>
      </w:r>
    </w:p>
    <w:p>
      <w:pPr/>
      <w:r>
        <w:rPr>
          <w:lang w:val="id_ID" w:bidi="id_ID"/>
        </w:rPr>
      </w:r>
      <w:r>
        <w:rPr>
          <w:lang w:val="id_ID" w:bidi="id_ID"/>
        </w:rPr>
        <w:t xml:space="preserve">domba-domba jantan dari Basan dan kambing-kambing jantan: Dataran tinggi di sebelah timur Danau Galilea ini terkenal dengan ternak sejenis itu (lihat </w:t>
      </w:r>
      <w:r>
        <w:rPr>
          <w:lang w:val="id_ID" w:bidi="id_ID"/>
        </w:rPr>
        <w:t>catatan studi pada Ul. 1:4</w:t>
      </w:r>
      <w:r>
        <w:rPr>
          <w:lang w:val="id_ID" w:bidi="id_ID"/>
        </w:rPr>
        <w:t xml:space="preserve">; lihat juga </w:t>
      </w:r>
      <w:hyperlink r:id="rId18">
        <w:r>
          <w:rPr>
            <w:lang w:val="id_ID" w:bidi="id_ID"/>
          </w:rPr>
          <w:rPr>
            <w:color w:val="0000EE"/>
            <w:u w:val="single"/>
          </w:rPr>
          <w:t>Mzm. 22:12</w:t>
        </w:r>
      </w:hyperlink>
      <w:r>
        <w:rPr>
          <w:lang w:val="id_ID" w:bidi="id_ID"/>
        </w:rPr>
        <w:t xml:space="preserve">; </w:t>
      </w:r>
      <w:hyperlink r:id="rId19">
        <w:r>
          <w:rPr>
            <w:lang w:val="id_ID" w:bidi="id_ID"/>
          </w:rPr>
          <w:rPr>
            <w:color w:val="0000EE"/>
            <w:u w:val="single"/>
          </w:rPr>
          <w:t>Yeh. 39:18</w:t>
        </w:r>
      </w:hyperlink>
      <w:r>
        <w:rPr>
          <w:lang w:val="id_ID" w:bidi="id_ID"/>
        </w:rPr>
        <w:t xml:space="preserve">; </w:t>
      </w:r>
      <w:hyperlink r:id="rId20">
        <w:r>
          <w:rPr>
            <w:lang w:val="id_ID" w:bidi="id_ID"/>
          </w:rPr>
          <w:rPr>
            <w:color w:val="0000EE"/>
            <w:u w:val="single"/>
          </w:rPr>
          <w:t>Am.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32:15</w:t>
      </w:r>
      <w:r>
        <w:rPr>
          <w:lang w:val="id_ID" w:bidi="id_ID"/>
        </w:rPr>
      </w:r>
    </w:p>
    <w:p>
      <w:pPr/>
      <w:r>
        <w:rPr>
          <w:lang w:val="id_ID" w:bidi="id_ID"/>
        </w:rPr>
      </w:r>
      <w:r>
        <w:rPr>
          <w:lang w:val="id_ID" w:bidi="id_ID"/>
        </w:rPr>
        <w:t xml:space="preserve">Israel: bahasa Ibrani </w:t>
      </w:r>
      <w:r>
        <w:rPr>
          <w:i/>
          <w:lang w:val="id_ID" w:bidi="id_ID"/>
        </w:rPr>
        <w:t>Yesyurun</w:t>
      </w:r>
      <w:r>
        <w:rPr>
          <w:lang w:val="id_ID" w:bidi="id_ID"/>
        </w:rPr>
        <w:t xml:space="preserve">. Nama ini, yang tampaknya berasal dari kata kerja yang berarti "menjadi tegak", menunjukkan kasih sayang Tuhan yang besar kepada umat-Nya (lihat </w:t>
      </w:r>
      <w:hyperlink r:id="rId640">
        <w:r>
          <w:rPr>
            <w:lang w:val="id_ID" w:bidi="id_ID"/>
          </w:rPr>
          <w:rPr>
            <w:color w:val="0000EE"/>
            <w:u w:val="single"/>
          </w:rPr>
          <w:t>Ul. 33:5</w:t>
        </w:r>
      </w:hyperlink>
      <w:r>
        <w:rPr>
          <w:lang w:val="id_ID" w:bidi="id_ID"/>
        </w:rPr>
        <w:t xml:space="preserve">, </w:t>
      </w:r>
      <w:hyperlink r:id="rId641">
        <w:r>
          <w:rPr>
            <w:lang w:val="id_ID" w:bidi="id_ID"/>
          </w:rPr>
          <w:rPr>
            <w:color w:val="0000EE"/>
            <w:u w:val="single"/>
          </w:rPr>
          <w:t>26</w:t>
        </w:r>
      </w:hyperlink>
      <w:r>
        <w:rPr>
          <w:lang w:val="id_ID" w:bidi="id_ID"/>
        </w:rPr>
        <w:t xml:space="preserve">; </w:t>
      </w:r>
      <w:hyperlink r:id="rId642">
        <w:r>
          <w:rPr>
            <w:lang w:val="id_ID" w:bidi="id_ID"/>
          </w:rPr>
          <w:rPr>
            <w:color w:val="0000EE"/>
            <w:u w:val="single"/>
          </w:rPr>
          <w:t>Yes. 44:2</w:t>
        </w:r>
      </w:hyperlink>
      <w:r>
        <w:rPr>
          <w:lang w:val="id_ID" w:bidi="id_ID"/>
        </w:rPr>
        <w:t xml:space="preserve">). • Gunung Batu: Metafora ini menggambarkan kekuatan dan keandalan Allah, terutama dalam hal keselamatan (lihat </w:t>
      </w:r>
      <w:hyperlink r:id="rId253">
        <w:r>
          <w:rPr>
            <w:lang w:val="id_ID" w:bidi="id_ID"/>
          </w:rPr>
          <w:rPr>
            <w:color w:val="0000EE"/>
            <w:u w:val="single"/>
          </w:rPr>
          <w:t>Ul.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32:16</w:t>
      </w:r>
      <w:r>
        <w:rPr>
          <w:lang w:val="id_ID" w:bidi="id_ID"/>
        </w:rPr>
      </w:r>
    </w:p>
    <w:p>
      <w:pPr/>
      <w:r>
        <w:rPr>
          <w:lang w:val="id_ID" w:bidi="id_ID"/>
        </w:rPr>
      </w:r>
      <w:r>
        <w:rPr>
          <w:lang w:val="id_ID" w:bidi="id_ID"/>
        </w:rPr>
        <w:t xml:space="preserve">cemburu-Nya: Lihat </w:t>
      </w:r>
      <w:r>
        <w:rPr>
          <w:lang w:val="id_ID" w:bidi="id_ID"/>
        </w:rPr>
        <w:t>catatan studi pada Ul. 4:24</w:t>
      </w:r>
      <w:r>
        <w:rPr>
          <w:lang w:val="id_ID" w:bidi="id_ID"/>
        </w:rPr>
        <w:t>. Sama seperti seorang suami yang cemburu ketika ada laki-laki lain yang mencoba merebut istrinya (</w:t>
      </w:r>
      <w:hyperlink r:id="rId643">
        <w:r>
          <w:rPr>
            <w:lang w:val="id_ID" w:bidi="id_ID"/>
          </w:rPr>
          <w:rPr>
            <w:color w:val="0000EE"/>
            <w:u w:val="single"/>
          </w:rPr>
          <w:t>Ams. 6:34</w:t>
        </w:r>
      </w:hyperlink>
      <w:r>
        <w:rPr>
          <w:lang w:val="id_ID" w:bidi="id_ID"/>
        </w:rPr>
        <w:t xml:space="preserve">), Allah cemburu ketika Israel menyembah ilah-ilah lain. </w:t>
      </w:r>
      <w:r>
        <w:rPr>
          <w:lang w:val="id_ID" w:bidi="id_ID"/>
        </w:rPr>
      </w:r>
      <w:r>
        <w:rPr>
          <w:lang w:val="id_ID" w:bidi="id_ID"/>
        </w:rPr>
      </w:r>
    </w:p>
    <w:p>
      <w:pPr/>
      <w:r>
        <w:rPr>
          <w:lang w:val="id_ID" w:bidi="id_ID"/>
        </w:rPr>
      </w:r>
    </w:p>
    <w:p>
      <w:pPr>
        <w:pStyle w:val="Heading2"/>
      </w:pPr>
      <w:r>
        <w:rPr>
          <w:lang w:val="id_ID" w:bidi="id_ID"/>
        </w:rPr>
        <w:t>Ulangan 32:17</w:t>
      </w:r>
      <w:r>
        <w:rPr>
          <w:lang w:val="id_ID" w:bidi="id_ID"/>
        </w:rPr>
      </w:r>
    </w:p>
    <w:p>
      <w:pPr/>
      <w:r>
        <w:rPr>
          <w:lang w:val="id_ID" w:bidi="id_ID"/>
        </w:rPr>
      </w:r>
      <w:r>
        <w:rPr>
          <w:lang w:val="id_ID" w:bidi="id_ID"/>
        </w:rPr>
        <w:t xml:space="preserve">roh-roh jahat: Di Timur Dekat kuno, dewa-dewa dianggap melindungi orang dan tempat-tempat tertentu dari bahaya, tetapi menyembah ilah-ilah agama kafir ini sebenarnya sama saja dengan menyembah roh-roh jahat (bdk. </w:t>
      </w:r>
      <w:hyperlink r:id="rId644">
        <w:r>
          <w:rPr>
            <w:lang w:val="id_ID" w:bidi="id_ID"/>
          </w:rPr>
          <w:rPr>
            <w:color w:val="0000EE"/>
            <w:u w:val="single"/>
          </w:rPr>
          <w:t>1Kor 10:20–21</w:t>
        </w:r>
      </w:hyperlink>
      <w:r>
        <w:rPr>
          <w:lang w:val="id_ID" w:bidi="id_ID"/>
        </w:rPr>
        <w:t xml:space="preserve">; </w:t>
      </w:r>
      <w:hyperlink r:id="rId645">
        <w:r>
          <w:rPr>
            <w:lang w:val="id_ID" w:bidi="id_ID"/>
          </w:rPr>
          <w:rPr>
            <w:color w:val="0000EE"/>
            <w:u w:val="single"/>
          </w:rPr>
          <w:t>Why. 9:20</w:t>
        </w:r>
      </w:hyperlink>
      <w:r>
        <w:rPr>
          <w:lang w:val="id_ID" w:bidi="id_ID"/>
        </w:rPr>
        <w:t>). • allah baru adalah ilah-ilah palsu atau dewa yang tidak pernah dikenal oleh bangsa Israel.</w:t>
      </w:r>
      <w:r>
        <w:rPr>
          <w:lang w:val="id_ID" w:bidi="id_ID"/>
        </w:rPr>
      </w:r>
      <w:r>
        <w:rPr>
          <w:lang w:val="id_ID" w:bidi="id_ID"/>
        </w:rPr>
      </w:r>
    </w:p>
    <w:p>
      <w:pPr/>
      <w:r>
        <w:rPr>
          <w:lang w:val="id_ID" w:bidi="id_ID"/>
        </w:rPr>
      </w:r>
    </w:p>
    <w:p>
      <w:pPr>
        <w:pStyle w:val="Heading2"/>
      </w:pPr>
      <w:r>
        <w:rPr>
          <w:lang w:val="id_ID" w:bidi="id_ID"/>
        </w:rPr>
        <w:t>Ulangan 32:18</w:t>
      </w:r>
      <w:r>
        <w:rPr>
          <w:lang w:val="id_ID" w:bidi="id_ID"/>
        </w:rPr>
      </w:r>
    </w:p>
    <w:p>
      <w:pPr/>
      <w:r>
        <w:rPr>
          <w:lang w:val="id_ID" w:bidi="id_ID"/>
        </w:rPr>
      </w:r>
      <w:r>
        <w:rPr>
          <w:lang w:val="id_ID" w:bidi="id_ID"/>
        </w:rPr>
        <w:t xml:space="preserve">Gunung batu: Ungkapan ini menegaskan sifat Allah yang dapat diandalkan sebagai Bapa (lihat </w:t>
      </w:r>
      <w:hyperlink r:id="rId253">
        <w:r>
          <w:rPr>
            <w:lang w:val="id_ID" w:bidi="id_ID"/>
          </w:rPr>
          <w:rPr>
            <w:color w:val="0000EE"/>
            <w:u w:val="single"/>
          </w:rPr>
          <w:t>Ul. 32:4</w:t>
        </w:r>
      </w:hyperlink>
      <w:r>
        <w:rPr>
          <w:lang w:val="id_ID" w:bidi="id_ID"/>
        </w:rPr>
        <w:t xml:space="preserve">, </w:t>
      </w:r>
      <w:hyperlink r:id="rId646">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32:20</w:t>
      </w:r>
      <w:r>
        <w:rPr>
          <w:lang w:val="id_ID" w:bidi="id_ID"/>
        </w:rPr>
      </w:r>
    </w:p>
    <w:p>
      <w:pPr/>
      <w:r>
        <w:rPr>
          <w:lang w:val="id_ID" w:bidi="id_ID"/>
        </w:rPr>
      </w:r>
      <w:r>
        <w:rPr>
          <w:lang w:val="id_ID" w:bidi="id_ID"/>
        </w:rPr>
        <w:t xml:space="preserve">Frasa "tidak mempunyai kesetiaan" berarti ketidaksetiaan terhadap perjanjian. Israel telah berjanji untuk setia kepada Tuhan, tetapi terus-menerus tidak setia (lihat </w:t>
      </w:r>
      <w:hyperlink r:id="rId647">
        <w:r>
          <w:rPr>
            <w:lang w:val="id_ID" w:bidi="id_ID"/>
          </w:rPr>
          <w:rPr>
            <w:color w:val="0000EE"/>
            <w:u w:val="single"/>
          </w:rPr>
          <w:t>Kel.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32:21</w:t>
      </w:r>
      <w:r>
        <w:rPr>
          <w:lang w:val="id_ID" w:bidi="id_ID"/>
        </w:rPr>
      </w:r>
    </w:p>
    <w:p>
      <w:pPr/>
      <w:r>
        <w:rPr>
          <w:lang w:val="id_ID" w:bidi="id_ID"/>
        </w:rPr>
      </w:r>
      <w:r>
        <w:rPr>
          <w:lang w:val="id_ID" w:bidi="id_ID"/>
        </w:rPr>
        <w:t xml:space="preserve">membangkitkan cemburu-Ku: Tuhan bukan menjadi pemarah karena perhatian yang diberikan kepada allah-allah palsu. Sebaliknya, Israel telah melanggar perjanjian mereka dengan-Nya dengan menyembah allah-allah lain, yang menunjukkan penghinaan mereka terhadap-Nya dan kedaulatan-Nya (lihat </w:t>
      </w:r>
      <w:hyperlink r:id="rId648">
        <w:r>
          <w:rPr>
            <w:lang w:val="id_ID" w:bidi="id_ID"/>
          </w:rPr>
          <w:rPr>
            <w:color w:val="0000EE"/>
            <w:u w:val="single"/>
          </w:rPr>
          <w:t>Ul. 32:16</w:t>
        </w:r>
      </w:hyperlink>
      <w:r>
        <w:rPr>
          <w:lang w:val="id_ID" w:bidi="id_ID"/>
        </w:rPr>
        <w:t xml:space="preserve">). • dengan yang bukan umat: Tujuan Allah bagi Israel bukan hanya untuk menebus mereka, tetapi melalui mereka untuk menebus semua bangsa di bumi. Di mata Israel, bangsa-bangsa lain tidak berharga, tetapi melalui perhatian Allah kepada bangsa-bangsa lain, Israel akan ditarik kembali kepada ketaatan (lihat </w:t>
      </w:r>
      <w:hyperlink r:id="rId649">
        <w:r>
          <w:rPr>
            <w:lang w:val="id_ID" w:bidi="id_ID"/>
          </w:rPr>
          <w:rPr>
            <w:color w:val="0000EE"/>
            <w:u w:val="single"/>
          </w:rPr>
          <w:t>Hos 1:9</w:t>
        </w:r>
      </w:hyperlink>
      <w:r>
        <w:rPr>
          <w:lang w:val="id_ID" w:bidi="id_ID"/>
        </w:rPr>
        <w:t xml:space="preserve">; </w:t>
      </w:r>
      <w:hyperlink r:id="rId650">
        <w:r>
          <w:rPr>
            <w:lang w:val="id_ID" w:bidi="id_ID"/>
          </w:rPr>
          <w:rPr>
            <w:color w:val="0000EE"/>
            <w:u w:val="single"/>
          </w:rPr>
          <w:t>2:23</w:t>
        </w:r>
      </w:hyperlink>
      <w:r>
        <w:rPr>
          <w:lang w:val="id_ID" w:bidi="id_ID"/>
        </w:rPr>
        <w:t xml:space="preserve">; </w:t>
      </w:r>
      <w:hyperlink r:id="rId651">
        <w:r>
          <w:rPr>
            <w:lang w:val="id_ID" w:bidi="id_ID"/>
          </w:rPr>
          <w:rPr>
            <w:color w:val="0000EE"/>
            <w:u w:val="single"/>
          </w:rPr>
          <w:t>Rm. 9:25</w:t>
        </w:r>
      </w:hyperlink>
      <w:r>
        <w:rPr>
          <w:lang w:val="id_ID" w:bidi="id_ID"/>
        </w:rPr>
        <w:t xml:space="preserve">; </w:t>
      </w:r>
      <w:hyperlink r:id="rId652">
        <w:r>
          <w:rPr>
            <w:lang w:val="id_ID" w:bidi="id_ID"/>
          </w:rPr>
          <w:rPr>
            <w:color w:val="0000EE"/>
            <w:u w:val="single"/>
          </w:rPr>
          <w:t>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32:22</w:t>
      </w:r>
      <w:r>
        <w:rPr>
          <w:lang w:val="id_ID" w:bidi="id_ID"/>
        </w:rPr>
      </w:r>
    </w:p>
    <w:p>
      <w:pPr/>
      <w:r>
        <w:rPr>
          <w:lang w:val="id_ID" w:bidi="id_ID"/>
        </w:rPr>
      </w:r>
      <w:r>
        <w:rPr>
          <w:lang w:val="id_ID" w:bidi="id_ID"/>
        </w:rPr>
        <w:t xml:space="preserve">Dunia orang mati dianggap berada di kedalaman di bawah bumi, dan pintu masuk ke dunia itu adalah kuburan. Allah ada di mana-mana, dan penghakiman-Nya sampai bahkan ke tempat-tempat yang paling sulit dijangkau (lihat </w:t>
      </w:r>
      <w:hyperlink r:id="rId653">
        <w:r>
          <w:rPr>
            <w:lang w:val="id_ID" w:bidi="id_ID"/>
          </w:rPr>
          <w:rPr>
            <w:color w:val="0000EE"/>
            <w:u w:val="single"/>
          </w:rPr>
          <w:t>Mzm. 139:7–12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32:27</w:t>
      </w:r>
      <w:r>
        <w:rPr>
          <w:lang w:val="id_ID" w:bidi="id_ID"/>
        </w:rPr>
      </w:r>
    </w:p>
    <w:p>
      <w:pPr/>
      <w:r>
        <w:rPr>
          <w:lang w:val="id_ID" w:bidi="id_ID"/>
        </w:rPr>
      </w:r>
      <w:r>
        <w:rPr>
          <w:lang w:val="id_ID" w:bidi="id_ID"/>
        </w:rPr>
        <w:t xml:space="preserve">Aku kuatir: Allah tidak pernah kuatir atau terintimidasi. Kekhawatiran yang dimaksud ini adalah pemikiran bahwa musuh-musuh Israel akan menganggap keberhasilan mereka adalah hasil usaha mereka sendiri dan bukannya dengan penghakiman Allah yang berdaulat atas umat-Nya (lihat </w:t>
      </w:r>
      <w:hyperlink r:id="rId654">
        <w:r>
          <w:rPr>
            <w:lang w:val="id_ID" w:bidi="id_ID"/>
          </w:rPr>
          <w:rPr>
            <w:color w:val="0000EE"/>
            <w:u w:val="single"/>
          </w:rPr>
          <w:t>Kel. 32:11–14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32:29</w:t>
      </w:r>
      <w:r>
        <w:rPr>
          <w:lang w:val="id_ID" w:bidi="id_ID"/>
        </w:rPr>
      </w:r>
    </w:p>
    <w:p>
      <w:pPr/>
      <w:r>
        <w:rPr>
          <w:lang w:val="id_ID" w:bidi="id_ID"/>
        </w:rPr>
      </w:r>
      <w:r>
        <w:rPr>
          <w:lang w:val="id_ID" w:bidi="id_ID"/>
        </w:rPr>
        <w:t xml:space="preserve">nasib mereka (secara harfiah </w:t>
      </w:r>
      <w:r>
        <w:rPr>
          <w:i/>
          <w:lang w:val="id_ID" w:bidi="id_ID"/>
        </w:rPr>
        <w:t>kesudahan mereka</w:t>
      </w:r>
      <w:r>
        <w:rPr>
          <w:lang w:val="id_ID" w:bidi="id_ID"/>
        </w:rPr>
        <w:t>): Masa depan Israel belum ditentukan sebelumnya, pernyataan ini mengungkapkan bagaimana keadaan yang akan terjadi jika Israel terus melanjutkan pemberontakannya.</w:t>
      </w:r>
      <w:r>
        <w:rPr>
          <w:lang w:val="id_ID" w:bidi="id_ID"/>
        </w:rPr>
      </w:r>
      <w:r>
        <w:rPr>
          <w:lang w:val="id_ID" w:bidi="id_ID"/>
        </w:rPr>
      </w:r>
    </w:p>
    <w:p>
      <w:pPr/>
      <w:r>
        <w:rPr>
          <w:lang w:val="id_ID" w:bidi="id_ID"/>
        </w:rPr>
      </w:r>
    </w:p>
    <w:p>
      <w:pPr>
        <w:pStyle w:val="Heading2"/>
      </w:pPr>
      <w:r>
        <w:rPr>
          <w:lang w:val="id_ID" w:bidi="id_ID"/>
        </w:rPr>
        <w:t>Ulangan 32:30</w:t>
      </w:r>
      <w:r>
        <w:rPr>
          <w:lang w:val="id_ID" w:bidi="id_ID"/>
        </w:rPr>
      </w:r>
    </w:p>
    <w:p>
      <w:pPr/>
      <w:r>
        <w:rPr>
          <w:lang w:val="id_ID" w:bidi="id_ID"/>
        </w:rPr>
      </w:r>
      <w:r>
        <w:rPr>
          <w:lang w:val="id_ID" w:bidi="id_ID"/>
        </w:rPr>
        <w:t xml:space="preserve">Bagaimana mungkin satu orang dapat mengejar seribu orang: Ketika Allah menyerahkan umat-Nya kepada kebinasaan, mereka rentan terhadap segala rintangan. • gunung batu mereka: Di sini metafora ini digunakan secara ironis. Ia yang seharusnya menjadi sandaran Israel sebagai sumber kekuatan mereka akan meninggalkan mereka karena kejahatan dan ketidaksetian mereka sendiri (lihat </w:t>
      </w:r>
      <w:hyperlink r:id="rId253">
        <w:r>
          <w:rPr>
            <w:lang w:val="id_ID" w:bidi="id_ID"/>
          </w:rPr>
          <w:rPr>
            <w:color w:val="0000EE"/>
            <w:u w:val="single"/>
          </w:rPr>
          <w:t>Ul.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32:31</w:t>
      </w:r>
      <w:r>
        <w:rPr>
          <w:lang w:val="id_ID" w:bidi="id_ID"/>
        </w:rPr>
      </w:r>
    </w:p>
    <w:p>
      <w:pPr/>
      <w:r>
        <w:rPr>
          <w:lang w:val="id_ID" w:bidi="id_ID"/>
        </w:rPr>
      </w:r>
      <w:r>
        <w:rPr>
          <w:lang w:val="id_ID" w:bidi="id_ID"/>
        </w:rPr>
        <w:t>gunung batu orang-orang itu: Dalam perbandingan yang sarkastik antara allah-allah kafir dan Tuhan Allah Israel, allah-allah palsu itu sama sekali tidak memenuhi harapan.</w:t>
      </w:r>
      <w:r>
        <w:rPr>
          <w:lang w:val="id_ID" w:bidi="id_ID"/>
        </w:rPr>
      </w:r>
      <w:r>
        <w:rPr>
          <w:lang w:val="id_ID" w:bidi="id_ID"/>
        </w:rPr>
      </w:r>
    </w:p>
    <w:p>
      <w:pPr/>
      <w:r>
        <w:rPr>
          <w:lang w:val="id_ID" w:bidi="id_ID"/>
        </w:rPr>
      </w:r>
    </w:p>
    <w:p>
      <w:pPr>
        <w:pStyle w:val="Heading2"/>
      </w:pPr>
      <w:r>
        <w:rPr>
          <w:lang w:val="id_ID" w:bidi="id_ID"/>
        </w:rPr>
        <w:t>Ulangan 32:32</w:t>
      </w:r>
      <w:r>
        <w:rPr>
          <w:lang w:val="id_ID" w:bidi="id_ID"/>
        </w:rPr>
      </w:r>
    </w:p>
    <w:p>
      <w:pPr/>
      <w:r>
        <w:rPr>
          <w:lang w:val="id_ID" w:bidi="id_ID"/>
        </w:rPr>
      </w:r>
      <w:r>
        <w:rPr>
          <w:lang w:val="id_ID" w:bidi="id_ID"/>
        </w:rPr>
        <w:t xml:space="preserve">Sodom … Gomora: Kota-kota ini adalah lambang kejahatan (lihat </w:t>
      </w:r>
      <w:hyperlink r:id="rId655">
        <w:r>
          <w:rPr>
            <w:lang w:val="id_ID" w:bidi="id_ID"/>
          </w:rPr>
          <w:rPr>
            <w:color w:val="0000EE"/>
            <w:u w:val="single"/>
          </w:rPr>
          <w:t>Kej. 18:16–19:38</w:t>
        </w:r>
      </w:hyperlink>
      <w:r>
        <w:rPr>
          <w:lang w:val="id_ID" w:bidi="id_ID"/>
        </w:rPr>
        <w:t xml:space="preserve">). Penyimpangan dan kefasikan kafir terinspirasi dan bersumber dari kota-kota ini, dan karena mereka tidak mau bertobat, mereka dimusnahkan seluruhnya (lihat </w:t>
      </w:r>
      <w:hyperlink r:id="rId656">
        <w:r>
          <w:rPr>
            <w:lang w:val="id_ID" w:bidi="id_ID"/>
          </w:rPr>
          <w:rPr>
            <w:color w:val="0000EE"/>
            <w:u w:val="single"/>
          </w:rPr>
          <w:t>Ul. 29:23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32:34</w:t>
      </w:r>
      <w:r>
        <w:rPr>
          <w:lang w:val="id_ID" w:bidi="id_ID"/>
        </w:rPr>
      </w:r>
    </w:p>
    <w:p>
      <w:pPr/>
      <w:r>
        <w:rPr>
          <w:lang w:val="id_ID" w:bidi="id_ID"/>
        </w:rPr>
      </w:r>
      <w:r>
        <w:rPr>
          <w:lang w:val="id_ID" w:bidi="id_ID"/>
        </w:rPr>
        <w:t xml:space="preserve">Sebagai kiasan, "perbendaharaan-Ku" adalah tempat di mana Allah, Panglima Ilahi, menyimpan peralatan perang dan penghakiman-Nya hingga tiba saatnya untuk digunakan (lihat </w:t>
      </w:r>
      <w:hyperlink r:id="rId290">
        <w:r>
          <w:rPr>
            <w:lang w:val="id_ID" w:bidi="id_ID"/>
          </w:rPr>
          <w:rPr>
            <w:color w:val="0000EE"/>
            <w:u w:val="single"/>
          </w:rPr>
          <w:t>Ul. 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32:36</w:t>
      </w:r>
      <w:r>
        <w:rPr>
          <w:lang w:val="id_ID" w:bidi="id_ID"/>
        </w:rPr>
      </w:r>
    </w:p>
    <w:p>
      <w:pPr/>
      <w:r>
        <w:rPr>
          <w:lang w:val="id_ID" w:bidi="id_ID"/>
        </w:rPr>
      </w:r>
      <w:r>
        <w:rPr>
          <w:lang w:val="id_ID" w:bidi="id_ID"/>
        </w:rPr>
        <w:t xml:space="preserve">akan merasa sayang: Ketika berbicara tentang Allah, Perjanjian Lama sering kali menggunakan bahasa kiasan (lihat </w:t>
      </w:r>
      <w:r>
        <w:rPr>
          <w:lang w:val="id_ID" w:bidi="id_ID"/>
        </w:rPr>
        <w:t>catatan studi pada Ul. 8:2</w:t>
      </w:r>
      <w:r>
        <w:rPr>
          <w:lang w:val="id_ID" w:bidi="id_ID"/>
        </w:rPr>
        <w:t>). Manusia tidak dapat memahami pikiran Allah (</w:t>
      </w:r>
      <w:hyperlink r:id="rId657">
        <w:r>
          <w:rPr>
            <w:lang w:val="id_ID" w:bidi="id_ID"/>
          </w:rPr>
          <w:rPr>
            <w:color w:val="0000EE"/>
            <w:u w:val="single"/>
          </w:rPr>
          <w:t>Yes. 55:8</w:t>
        </w:r>
      </w:hyperlink>
      <w:r>
        <w:rPr>
          <w:lang w:val="id_ID" w:bidi="id_ID"/>
        </w:rPr>
        <w:t>), sehingga Allah menggunakan bahasa manusia dan memberikan kepada diri-Nya sendiri ciri-ciri fisik dan perasaan manusia. Meskipun Alkitab sering berbicara tentang mata, lengan, tangan, dan kaki Allah, Ia tidak terlihat dan tidak memiliki tubuh; metafora-metafora ini menggambarkan aktivitas-Nya. Demikian pula, ketika Alkitab mengatakan bahwa Allah khawatir/takut (</w:t>
      </w:r>
      <w:hyperlink r:id="rId658">
        <w:r>
          <w:rPr>
            <w:lang w:val="id_ID" w:bidi="id_ID"/>
          </w:rPr>
          <w:rPr>
            <w:color w:val="0000EE"/>
            <w:u w:val="single"/>
          </w:rPr>
          <w:t>Ul. 32:27</w:t>
        </w:r>
      </w:hyperlink>
      <w:r>
        <w:rPr>
          <w:lang w:val="id_ID" w:bidi="id_ID"/>
        </w:rPr>
        <w:t>) atau berubah pikiran, itu mengungkapkan tindakan-tindakan Allah menurut sudut pandang pengertian manusia.</w:t>
      </w:r>
      <w:r>
        <w:rPr>
          <w:lang w:val="id_ID" w:bidi="id_ID"/>
        </w:rPr>
      </w:r>
      <w:r>
        <w:rPr>
          <w:lang w:val="id_ID" w:bidi="id_ID"/>
        </w:rPr>
      </w:r>
    </w:p>
    <w:p>
      <w:pPr/>
      <w:r>
        <w:rPr>
          <w:lang w:val="id_ID" w:bidi="id_ID"/>
        </w:rPr>
      </w:r>
    </w:p>
    <w:p>
      <w:pPr>
        <w:pStyle w:val="Heading2"/>
      </w:pPr>
      <w:r>
        <w:rPr>
          <w:lang w:val="id_ID" w:bidi="id_ID"/>
        </w:rPr>
        <w:t>Ulangan 32:37</w:t>
      </w:r>
      <w:r>
        <w:rPr>
          <w:lang w:val="id_ID" w:bidi="id_ID"/>
        </w:rPr>
      </w:r>
    </w:p>
    <w:p>
      <w:pPr/>
      <w:r>
        <w:rPr>
          <w:lang w:val="id_ID" w:bidi="id_ID"/>
        </w:rPr>
      </w:r>
      <w:r>
        <w:rPr>
          <w:lang w:val="id_ID" w:bidi="id_ID"/>
        </w:rPr>
        <w:t xml:space="preserve">gunung batu: Metafora sarkastik ini berbicara tentang ketidakberdayaan ilah-ilah kafir (lihat </w:t>
      </w:r>
      <w:hyperlink r:id="rId659">
        <w:r>
          <w:rPr>
            <w:lang w:val="id_ID" w:bidi="id_ID"/>
          </w:rPr>
          <w:rPr>
            <w:color w:val="0000EE"/>
            <w:u w:val="single"/>
          </w:rPr>
          <w:t>Ul. 32:31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32:38</w:t>
      </w:r>
      <w:r>
        <w:rPr>
          <w:lang w:val="id_ID" w:bidi="id_ID"/>
        </w:rPr>
      </w:r>
    </w:p>
    <w:p>
      <w:pPr/>
      <w:r>
        <w:rPr>
          <w:lang w:val="id_ID" w:bidi="id_ID"/>
        </w:rPr>
      </w:r>
      <w:r>
        <w:rPr>
          <w:lang w:val="id_ID" w:bidi="id_ID"/>
        </w:rPr>
        <w:t>yang memakan lemak … meminum anggur: Sebagian besar sistem kepercayaan politeisme (mempercayai banyak dewa) yang mempraktikkan pengorbanan mencakup gagasan bahwa dewa-dewa mendapatkan makanan dari pengorbanan yang diberikan kepada mereka. Israel menjadi korban dari kepercayaan takhayul ini untuk sementara waktu sebelum Tuhan dengan penuh kemurahan hati mengajar mereka dan memulihkan mereka kepada-Nya (</w:t>
      </w:r>
      <w:hyperlink r:id="rId660">
        <w:r>
          <w:rPr>
            <w:lang w:val="id_ID" w:bidi="id_ID"/>
          </w:rPr>
          <w:rPr>
            <w:color w:val="0000EE"/>
            <w:u w:val="single"/>
          </w:rPr>
          <w:t>Ul. 32:36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32:40</w:t>
      </w:r>
      <w:r>
        <w:rPr>
          <w:lang w:val="id_ID" w:bidi="id_ID"/>
        </w:rPr>
      </w:r>
    </w:p>
    <w:p>
      <w:pPr/>
      <w:r>
        <w:rPr>
          <w:lang w:val="id_ID" w:bidi="id_ID"/>
        </w:rPr>
      </w:r>
      <w:r>
        <w:rPr>
          <w:lang w:val="id_ID" w:bidi="id_ID"/>
        </w:rPr>
        <w:t xml:space="preserve">Aku mengangkat tangan-Ku ke langit: Antropomorfisme ini (lihat </w:t>
      </w:r>
      <w:r>
        <w:rPr>
          <w:lang w:val="id_ID" w:bidi="id_ID"/>
        </w:rPr>
        <w:t>catatan studi pada Ul. 4:34</w:t>
      </w:r>
      <w:r>
        <w:rPr>
          <w:lang w:val="id_ID" w:bidi="id_ID"/>
        </w:rPr>
        <w:t xml:space="preserve"> and </w:t>
      </w:r>
      <w:r>
        <w:rPr>
          <w:lang w:val="id_ID" w:bidi="id_ID"/>
        </w:rPr>
        <w:t>Ul. 8:2)</w:t>
      </w:r>
      <w:r>
        <w:rPr>
          <w:lang w:val="id_ID" w:bidi="id_ID"/>
        </w:rPr>
        <w:t xml:space="preserve"> menegaskan maksud Allah yang sungguh-sungguh untuk menepati isi janji dalam perjanjian-Nya untuk membebaskan umat-Nya dari musuh-musuh mereka. Ketika Allah bersumpah, Ia tidak terikat pada suatu tindakan jika Ia terbukti tidak dapat diandalkan. Sebaliknya, pernyataan tersebut menekankan keandalan janji-janji Allah di atas dan melebihi karakter-Nya sendiri (lihat </w:t>
      </w:r>
      <w:hyperlink r:id="rId661">
        <w:r>
          <w:rPr>
            <w:lang w:val="id_ID" w:bidi="id_ID"/>
          </w:rPr>
          <w:rPr>
            <w:color w:val="0000EE"/>
            <w:u w:val="single"/>
          </w:rPr>
          <w:t>Bil. 14:21</w:t>
        </w:r>
      </w:hyperlink>
      <w:r>
        <w:rPr>
          <w:lang w:val="id_ID" w:bidi="id_ID"/>
        </w:rPr>
        <w:t xml:space="preserve">, </w:t>
      </w:r>
      <w:hyperlink r:id="rId662">
        <w:r>
          <w:rPr>
            <w:lang w:val="id_ID" w:bidi="id_ID"/>
          </w:rPr>
          <w:rPr>
            <w:color w:val="0000EE"/>
            <w:u w:val="single"/>
          </w:rPr>
          <w:t>28</w:t>
        </w:r>
      </w:hyperlink>
      <w:r>
        <w:rPr>
          <w:lang w:val="id_ID" w:bidi="id_ID"/>
        </w:rPr>
        <w:t xml:space="preserve">; </w:t>
      </w:r>
      <w:hyperlink r:id="rId663">
        <w:r>
          <w:rPr>
            <w:lang w:val="id_ID" w:bidi="id_ID"/>
          </w:rPr>
          <w:rPr>
            <w:color w:val="0000EE"/>
            <w:u w:val="single"/>
          </w:rPr>
          <w:t>Yes. 49:18</w:t>
        </w:r>
      </w:hyperlink>
      <w:r>
        <w:rPr>
          <w:lang w:val="id_ID" w:bidi="id_ID"/>
        </w:rPr>
        <w:t xml:space="preserve">; </w:t>
      </w:r>
      <w:hyperlink r:id="rId664">
        <w:r>
          <w:rPr>
            <w:lang w:val="id_ID" w:bidi="id_ID"/>
          </w:rPr>
          <w:rPr>
            <w:color w:val="0000EE"/>
            <w:u w:val="single"/>
          </w:rPr>
          <w:t>Yeh. 20:5–6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32:42</w:t>
      </w:r>
      <w:r>
        <w:rPr>
          <w:lang w:val="id_ID" w:bidi="id_ID"/>
        </w:rPr>
      </w:r>
    </w:p>
    <w:p>
      <w:pPr/>
      <w:r>
        <w:rPr>
          <w:lang w:val="id_ID" w:bidi="id_ID"/>
        </w:rPr>
      </w:r>
      <w:r>
        <w:rPr>
          <w:lang w:val="id_ID" w:bidi="id_ID"/>
        </w:rPr>
        <w:t>Frasa memabukkan anak panah-Ku dengan darah menggabungkan personifikasi dan hiperbola untuk menggambarkan tingkat pembantaian besar-besaran yang akan terjadi sebagai akibat penghakiman Allah atas bangsa-bangsa.</w:t>
      </w:r>
      <w:r>
        <w:rPr>
          <w:lang w:val="id_ID" w:bidi="id_ID"/>
        </w:rPr>
      </w:r>
      <w:r>
        <w:rPr>
          <w:lang w:val="id_ID" w:bidi="id_ID"/>
        </w:rPr>
      </w:r>
    </w:p>
    <w:p>
      <w:pPr/>
      <w:r>
        <w:rPr>
          <w:lang w:val="id_ID" w:bidi="id_ID"/>
        </w:rPr>
      </w:r>
    </w:p>
    <w:p>
      <w:pPr>
        <w:pStyle w:val="Heading2"/>
      </w:pPr>
      <w:r>
        <w:rPr>
          <w:lang w:val="id_ID" w:bidi="id_ID"/>
        </w:rPr>
        <w:t>Ulangan 32:47</w:t>
      </w:r>
      <w:r>
        <w:rPr>
          <w:lang w:val="id_ID" w:bidi="id_ID"/>
        </w:rPr>
      </w:r>
    </w:p>
    <w:p>
      <w:pPr/>
      <w:r>
        <w:rPr>
          <w:lang w:val="id_ID" w:bidi="id_ID"/>
        </w:rPr>
      </w:r>
      <w:r>
        <w:rPr>
          <w:lang w:val="id_ID" w:bidi="id_ID"/>
        </w:rPr>
        <w:t xml:space="preserve">itulah hidupmu: Taat kepada firman Tuhan akan mendatangkan kehidupan (lihat </w:t>
      </w:r>
      <w:hyperlink r:id="rId665">
        <w:r>
          <w:rPr>
            <w:lang w:val="id_ID" w:bidi="id_ID"/>
          </w:rPr>
          <w:rPr>
            <w:color w:val="0000EE"/>
            <w:u w:val="single"/>
          </w:rPr>
          <w:t>Ul. 8:3</w:t>
        </w:r>
      </w:hyperlink>
      <w:r>
        <w:rPr>
          <w:lang w:val="id_ID" w:bidi="id_ID"/>
        </w:rPr>
        <w:t xml:space="preserve">; </w:t>
      </w:r>
      <w:hyperlink r:id="rId666">
        <w:r>
          <w:rPr>
            <w:lang w:val="id_ID" w:bidi="id_ID"/>
          </w:rPr>
          <w:rPr>
            <w:color w:val="0000EE"/>
            <w:u w:val="single"/>
          </w:rPr>
          <w:t>30:20</w:t>
        </w:r>
      </w:hyperlink>
      <w:r>
        <w:rPr>
          <w:lang w:val="id_ID" w:bidi="id_ID"/>
        </w:rPr>
        <w:t>). • lanjut umurmu: Janji ini tidak menjamin umur panjang bagi setiap orang dan tentu saja bukan keabadian; janji ini berbicara tentang masa tinggal yang panjang bagi bangsa Israel di Tanah Perjanjian.</w:t>
      </w:r>
      <w:r>
        <w:rPr>
          <w:lang w:val="id_ID" w:bidi="id_ID"/>
        </w:rPr>
      </w:r>
      <w:r>
        <w:rPr>
          <w:lang w:val="id_ID" w:bidi="id_ID"/>
        </w:rPr>
      </w:r>
    </w:p>
    <w:p>
      <w:pPr/>
      <w:r>
        <w:rPr>
          <w:lang w:val="id_ID" w:bidi="id_ID"/>
        </w:rPr>
      </w:r>
    </w:p>
    <w:p>
      <w:pPr>
        <w:pStyle w:val="Heading2"/>
      </w:pPr>
      <w:r>
        <w:rPr>
          <w:lang w:val="id_ID" w:bidi="id_ID"/>
        </w:rPr>
        <w:t>Ulangan 32:49</w:t>
      </w:r>
      <w:r>
        <w:rPr>
          <w:lang w:val="id_ID" w:bidi="id_ID"/>
        </w:rPr>
      </w:r>
    </w:p>
    <w:p>
      <w:pPr/>
      <w:r>
        <w:rPr>
          <w:lang w:val="id_ID" w:bidi="id_ID"/>
        </w:rPr>
      </w:r>
      <w:r>
        <w:rPr>
          <w:lang w:val="id_ID" w:bidi="id_ID"/>
        </w:rPr>
        <w:t>Pegunungan Abarim adalah barisan pegunungan di sebelah timur yang menghadap ke Lembah Yordan. Gunung Nebo, sebuah puncak yang menonjol di pegunungan ini, adalah titik di mana Musa dapat melihat Kanaan di sebelah barat dan juga merupakan tempat ia meninggal (</w:t>
      </w:r>
      <w:hyperlink r:id="rId667">
        <w:r>
          <w:rPr>
            <w:lang w:val="id_ID" w:bidi="id_ID"/>
          </w:rPr>
          <w:rPr>
            <w:color w:val="0000EE"/>
            <w:u w:val="single"/>
          </w:rPr>
          <w:t>Ul. 2:50</w:t>
        </w:r>
      </w:hyperlink>
      <w:r>
        <w:rPr>
          <w:lang w:val="id_ID" w:bidi="id_ID"/>
        </w:rPr>
        <w:t xml:space="preserve">; lihat </w:t>
      </w:r>
      <w:hyperlink r:id="rId197">
        <w:r>
          <w:rPr>
            <w:lang w:val="id_ID" w:bidi="id_ID"/>
          </w:rPr>
          <w:rPr>
            <w:color w:val="0000EE"/>
            <w:u w:val="single"/>
          </w:rPr>
          <w:t>Ul.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32:50</w:t>
      </w:r>
      <w:r>
        <w:rPr>
          <w:lang w:val="id_ID" w:bidi="id_ID"/>
        </w:rPr>
      </w:r>
    </w:p>
    <w:p>
      <w:pPr/>
      <w:r>
        <w:rPr>
          <w:lang w:val="id_ID" w:bidi="id_ID"/>
        </w:rPr>
      </w:r>
      <w:r>
        <w:rPr>
          <w:lang w:val="id_ID" w:bidi="id_ID"/>
        </w:rPr>
        <w:t xml:space="preserve">Lokasi Gunung Hor tidak pasti, tetapi lokasi tradisionalnya (Jebel Haroun) berada dalam jarak pandang kota Nabatean, Petra (lihat </w:t>
      </w:r>
      <w:hyperlink r:id="rId668">
        <w:r>
          <w:rPr>
            <w:lang w:val="id_ID" w:bidi="id_ID"/>
          </w:rPr>
          <w:rPr>
            <w:color w:val="0000EE"/>
            <w:u w:val="single"/>
          </w:rPr>
          <w:t>Bil. 20:22–29</w:t>
        </w:r>
      </w:hyperlink>
      <w:r>
        <w:rPr>
          <w:lang w:val="id_ID" w:bidi="id_ID"/>
        </w:rPr>
        <w:t>). • Frasa "dikumpulkan kepada kaum leluhurmu" adalah sebuah eufemisme untuk penguburan.</w:t>
      </w:r>
      <w:r>
        <w:rPr>
          <w:lang w:val="id_ID" w:bidi="id_ID"/>
        </w:rPr>
      </w:r>
      <w:r>
        <w:rPr>
          <w:lang w:val="id_ID" w:bidi="id_ID"/>
        </w:rPr>
      </w:r>
    </w:p>
    <w:p>
      <w:pPr/>
      <w:r>
        <w:rPr>
          <w:lang w:val="id_ID" w:bidi="id_ID"/>
        </w:rPr>
      </w:r>
    </w:p>
    <w:p>
      <w:pPr>
        <w:pStyle w:val="Heading2"/>
      </w:pPr>
      <w:r>
        <w:rPr>
          <w:lang w:val="id_ID" w:bidi="id_ID"/>
        </w:rPr>
        <w:t>Ulangan 32:51</w:t>
      </w:r>
      <w:r>
        <w:rPr>
          <w:lang w:val="id_ID" w:bidi="id_ID"/>
        </w:rPr>
      </w:r>
    </w:p>
    <w:p>
      <w:pPr/>
      <w:r>
        <w:rPr>
          <w:lang w:val="id_ID" w:bidi="id_ID"/>
        </w:rPr>
      </w:r>
      <w:r>
        <w:rPr>
          <w:lang w:val="id_ID" w:bidi="id_ID"/>
        </w:rPr>
        <w:t>berubah setia terhadap Aku: Selama pengembaraan di padang gurun, Musa tidak menghormati Tuhan dengan memukul batu yang menghasilkan air. Amarah yang meluap-luap ini membuat Musa tidak dapat memasuki Tanah Perjanjian (</w:t>
      </w:r>
      <w:hyperlink r:id="rId669">
        <w:r>
          <w:rPr>
            <w:lang w:val="id_ID" w:bidi="id_ID"/>
          </w:rPr>
          <w:rPr>
            <w:color w:val="0000EE"/>
            <w:u w:val="single"/>
          </w:rPr>
          <w:t>Bil. 20:1–13</w:t>
        </w:r>
      </w:hyperlink>
      <w:r>
        <w:rPr>
          <w:lang w:val="id_ID" w:bidi="id_ID"/>
        </w:rPr>
        <w:t xml:space="preserve">; lihat </w:t>
      </w:r>
      <w:hyperlink r:id="rId280">
        <w:r>
          <w:rPr>
            <w:lang w:val="id_ID" w:bidi="id_ID"/>
          </w:rPr>
          <w:rPr>
            <w:color w:val="0000EE"/>
            <w:u w:val="single"/>
          </w:rPr>
          <w:t>Ul. 1:37</w:t>
        </w:r>
      </w:hyperlink>
      <w:r>
        <w:rPr>
          <w:lang w:val="id_ID" w:bidi="id_ID"/>
        </w:rPr>
        <w:t xml:space="preserve">; </w:t>
      </w:r>
      <w:hyperlink r:id="rId670">
        <w:r>
          <w:rPr>
            <w:lang w:val="id_ID" w:bidi="id_ID"/>
          </w:rPr>
          <w:rPr>
            <w:color w:val="0000EE"/>
            <w:u w:val="single"/>
          </w:rPr>
          <w:t>3:26–27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33:1–29</w:t>
      </w:r>
      <w:r>
        <w:rPr>
          <w:lang w:val="id_ID" w:bidi="id_ID"/>
        </w:rPr>
      </w:r>
    </w:p>
    <w:p>
      <w:pPr/>
      <w:r>
        <w:rPr>
          <w:lang w:val="id_ID" w:bidi="id_ID"/>
        </w:rPr>
      </w:r>
      <w:r>
        <w:rPr>
          <w:lang w:val="id_ID" w:bidi="id_ID"/>
        </w:rPr>
        <w:t>Menjelang kematiannya, Yakub memberkati kedua belas anaknya (</w:t>
      </w:r>
      <w:hyperlink r:id="rId671">
        <w:r>
          <w:rPr>
            <w:lang w:val="id_ID" w:bidi="id_ID"/>
          </w:rPr>
          <w:rPr>
            <w:color w:val="0000EE"/>
            <w:u w:val="single"/>
          </w:rPr>
          <w:t>Kej. 49:1–28</w:t>
        </w:r>
      </w:hyperlink>
      <w:r>
        <w:rPr>
          <w:lang w:val="id_ID" w:bidi="id_ID"/>
        </w:rPr>
        <w:t>). Sebagai bapak pendiri bangsanya, Musa memberkati putra-putra yang sama, yang sekarang tumbuh menjadi suku-suku yang perkasa.</w:t>
      </w:r>
      <w:r>
        <w:rPr>
          <w:lang w:val="id_ID" w:bidi="id_ID"/>
        </w:rPr>
      </w:r>
      <w:r>
        <w:rPr>
          <w:lang w:val="id_ID" w:bidi="id_ID"/>
        </w:rPr>
      </w:r>
    </w:p>
    <w:p>
      <w:pPr/>
      <w:r>
        <w:rPr>
          <w:lang w:val="id_ID" w:bidi="id_ID"/>
        </w:rPr>
      </w:r>
    </w:p>
    <w:p>
      <w:pPr>
        <w:pStyle w:val="Heading2"/>
      </w:pPr>
      <w:r>
        <w:rPr>
          <w:lang w:val="id_ID" w:bidi="id_ID"/>
        </w:rPr>
        <w:t>Ulangan 33:2</w:t>
      </w:r>
      <w:r>
        <w:rPr>
          <w:lang w:val="id_ID" w:bidi="id_ID"/>
        </w:rPr>
      </w:r>
    </w:p>
    <w:p>
      <w:pPr/>
      <w:r>
        <w:rPr>
          <w:lang w:val="id_ID" w:bidi="id_ID"/>
        </w:rPr>
      </w:r>
      <w:r>
        <w:rPr>
          <w:lang w:val="id_ID" w:bidi="id_ID"/>
        </w:rPr>
        <w:t xml:space="preserve">Catatan puitis ini tidak menetapkan rencana perjalanan yang diikuti oleh Allah. Sebaliknya, kisah ini menggambarkan Allah dalam kemegahan-Nya ketika Ia datang pada waktu dan tempat tertentu untuk memimpin umat-Nya melawan musuh-musuh mereka dalam perang Allah. • Pegunungan Paran adalah dataran tinggi Paran di wilayah timur laut Semenanjung Sinai (lihat </w:t>
      </w:r>
      <w:hyperlink r:id="rId196">
        <w:r>
          <w:rPr>
            <w:lang w:val="id_ID" w:bidi="id_ID"/>
          </w:rPr>
          <w:rPr>
            <w:color w:val="0000EE"/>
            <w:u w:val="single"/>
          </w:rPr>
          <w:t>Ul.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33:3</w:t>
      </w:r>
      <w:r>
        <w:rPr>
          <w:lang w:val="id_ID" w:bidi="id_ID"/>
        </w:rPr>
      </w:r>
    </w:p>
    <w:p>
      <w:pPr/>
      <w:r>
        <w:rPr>
          <w:lang w:val="id_ID" w:bidi="id_ID"/>
        </w:rPr>
      </w:r>
      <w:r>
        <w:rPr>
          <w:lang w:val="id_ID" w:bidi="id_ID"/>
        </w:rPr>
        <w:t xml:space="preserve">Dalam konteks perjanjian, </w:t>
      </w:r>
      <w:r>
        <w:rPr>
          <w:i/>
          <w:lang w:val="id_ID" w:bidi="id_ID"/>
        </w:rPr>
        <w:t>mengasihi</w:t>
      </w:r>
      <w:r>
        <w:rPr>
          <w:lang w:val="id_ID" w:bidi="id_ID"/>
        </w:rPr>
        <w:t xml:space="preserve"> sering kali disinonimkan dengan </w:t>
      </w:r>
      <w:r>
        <w:rPr>
          <w:i/>
          <w:lang w:val="id_ID" w:bidi="id_ID"/>
        </w:rPr>
        <w:t>memilih</w:t>
      </w:r>
      <w:r>
        <w:rPr>
          <w:lang w:val="id_ID" w:bidi="id_ID"/>
        </w:rPr>
        <w:t>. Tuhan memang mengasihi umat-Nya, tetapi di sini artinya Ia memilih mereka sebagai milik-Nya yang istimewa (</w:t>
      </w:r>
      <w:hyperlink r:id="rId672">
        <w:r>
          <w:rPr>
            <w:lang w:val="id_ID" w:bidi="id_ID"/>
          </w:rPr>
          <w:rPr>
            <w:color w:val="0000EE"/>
            <w:u w:val="single"/>
          </w:rPr>
          <w:t>Ul. 4:20</w:t>
        </w:r>
      </w:hyperlink>
      <w:r>
        <w:rPr>
          <w:lang w:val="id_ID" w:bidi="id_ID"/>
        </w:rPr>
        <w:t>). • tangan-Mulah: Frasa ini secara kiasan menyatakan keamanan yang dimiliki Israel (umat-Nya yang kudus) di dalam Tuhan. • kaki-Mulah: Mengikuti Tuhan menuntut kita untuk mengadopsi gaya hidup-Nya dan pergi ke mana pun Ia pergi. • Firman-Mu secara khusus dan relevan merujuk kepada Taurat dalam segala kesempurnaannya.</w:t>
      </w:r>
      <w:r>
        <w:rPr>
          <w:lang w:val="id_ID" w:bidi="id_ID"/>
        </w:rPr>
      </w:r>
      <w:r>
        <w:rPr>
          <w:lang w:val="id_ID" w:bidi="id_ID"/>
        </w:rPr>
      </w:r>
    </w:p>
    <w:p>
      <w:pPr/>
      <w:r>
        <w:rPr>
          <w:lang w:val="id_ID" w:bidi="id_ID"/>
        </w:rPr>
      </w:r>
    </w:p>
    <w:p>
      <w:pPr>
        <w:pStyle w:val="Heading2"/>
      </w:pPr>
      <w:r>
        <w:rPr>
          <w:lang w:val="id_ID" w:bidi="id_ID"/>
        </w:rPr>
        <w:t>Ulangan 33:4</w:t>
      </w:r>
      <w:r>
        <w:rPr>
          <w:lang w:val="id_ID" w:bidi="id_ID"/>
        </w:rPr>
      </w:r>
    </w:p>
    <w:p>
      <w:pPr/>
      <w:r>
        <w:rPr>
          <w:lang w:val="id_ID" w:bidi="id_ID"/>
        </w:rPr>
      </w:r>
      <w:r>
        <w:rPr>
          <w:lang w:val="id_ID" w:bidi="id_ID"/>
        </w:rPr>
        <w:t>jemaah Yakub: Secara harfiah berarti Yakub. Bahasa Ibrani mungkin menggunakan kata Yakub karena suku-suku yang berasal dari kedua belas anak Yakub di sini disebutkan namanya sebagai penerima berkat Allah (</w:t>
      </w:r>
      <w:hyperlink r:id="rId673">
        <w:r>
          <w:rPr>
            <w:lang w:val="id_ID" w:bidi="id_ID"/>
          </w:rPr>
          <w:rPr>
            <w:color w:val="0000EE"/>
            <w:u w:val="single"/>
          </w:rPr>
          <w:t>Ul. 33:6–25</w:t>
        </w:r>
      </w:hyperlink>
      <w:r>
        <w:rPr>
          <w:lang w:val="id_ID" w:bidi="id_ID"/>
        </w:rPr>
        <w:t xml:space="preserve">; bdk. </w:t>
      </w:r>
      <w:hyperlink r:id="rId671">
        <w:r>
          <w:rPr>
            <w:lang w:val="id_ID" w:bidi="id_ID"/>
          </w:rPr>
          <w:rPr>
            <w:color w:val="0000EE"/>
            <w:u w:val="single"/>
          </w:rPr>
          <w:t>Kej. 49:1–28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33:6</w:t>
      </w:r>
      <w:r>
        <w:rPr>
          <w:lang w:val="id_ID" w:bidi="id_ID"/>
        </w:rPr>
      </w:r>
    </w:p>
    <w:p>
      <w:pPr/>
      <w:r>
        <w:rPr>
          <w:lang w:val="id_ID" w:bidi="id_ID"/>
        </w:rPr>
      </w:r>
      <w:r>
        <w:rPr>
          <w:lang w:val="id_ID" w:bidi="id_ID"/>
        </w:rPr>
        <w:t xml:space="preserve">Musa mengatakan hal ini tentang suku Ruben: NLT menambahkan kalimat ini untuk memperjelasnya (bdk. </w:t>
      </w:r>
      <w:hyperlink r:id="rId674">
        <w:r>
          <w:rPr>
            <w:lang w:val="id_ID" w:bidi="id_ID"/>
          </w:rPr>
          <w:rPr>
            <w:color w:val="0000EE"/>
            <w:u w:val="single"/>
          </w:rPr>
          <w:t>Ul. 33:7</w:t>
        </w:r>
      </w:hyperlink>
      <w:r>
        <w:rPr>
          <w:lang w:val="id_ID" w:bidi="id_ID"/>
        </w:rPr>
        <w:t xml:space="preserve">, </w:t>
      </w:r>
      <w:hyperlink r:id="rId675">
        <w:r>
          <w:rPr>
            <w:lang w:val="id_ID" w:bidi="id_ID"/>
          </w:rPr>
          <w:rPr>
            <w:color w:val="0000EE"/>
            <w:u w:val="single"/>
          </w:rPr>
          <w:t>8</w:t>
        </w:r>
      </w:hyperlink>
      <w:r>
        <w:rPr>
          <w:lang w:val="id_ID" w:bidi="id_ID"/>
        </w:rPr>
        <w:t xml:space="preserve">, </w:t>
      </w:r>
      <w:hyperlink r:id="rId676">
        <w:r>
          <w:rPr>
            <w:lang w:val="id_ID" w:bidi="id_ID"/>
          </w:rPr>
          <w:rPr>
            <w:color w:val="0000EE"/>
            <w:u w:val="single"/>
          </w:rPr>
          <w:t>12</w:t>
        </w:r>
      </w:hyperlink>
      <w:r>
        <w:rPr>
          <w:lang w:val="id_ID" w:bidi="id_ID"/>
        </w:rPr>
        <w:t xml:space="preserve">, dst.). • Ruben adalah anak sulung Yakub dari Lea (lihat </w:t>
      </w:r>
      <w:hyperlink r:id="rId677">
        <w:r>
          <w:rPr>
            <w:lang w:val="id_ID" w:bidi="id_ID"/>
          </w:rPr>
          <w:rPr>
            <w:color w:val="0000EE"/>
            <w:u w:val="single"/>
          </w:rPr>
          <w:t>Kej. 29:32</w:t>
        </w:r>
      </w:hyperlink>
      <w:r>
        <w:rPr>
          <w:lang w:val="id_ID" w:bidi="id_ID"/>
        </w:rPr>
        <w:t>). Dosanya terhadap ayahnya (</w:t>
      </w:r>
      <w:hyperlink r:id="rId678">
        <w:r>
          <w:rPr>
            <w:lang w:val="id_ID" w:bidi="id_ID"/>
          </w:rPr>
          <w:rPr>
            <w:color w:val="0000EE"/>
            <w:u w:val="single"/>
          </w:rPr>
          <w:t>Kej. 35:22</w:t>
        </w:r>
      </w:hyperlink>
      <w:r>
        <w:rPr>
          <w:lang w:val="id_ID" w:bidi="id_ID"/>
        </w:rPr>
        <w:t>) mungkin menjadi alasan kurangnya keunggulan sukunya (</w:t>
      </w:r>
      <w:hyperlink r:id="rId679">
        <w:r>
          <w:rPr>
            <w:lang w:val="id_ID" w:bidi="id_ID"/>
          </w:rPr>
          <w:rPr>
            <w:color w:val="0000EE"/>
            <w:u w:val="single"/>
          </w:rPr>
          <w:t>Kej. 49:3–4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33:7</w:t>
      </w:r>
      <w:r>
        <w:rPr>
          <w:lang w:val="id_ID" w:bidi="id_ID"/>
        </w:rPr>
      </w:r>
    </w:p>
    <w:p>
      <w:pPr/>
      <w:r>
        <w:rPr>
          <w:lang w:val="id_ID" w:bidi="id_ID"/>
        </w:rPr>
      </w:r>
      <w:r>
        <w:rPr>
          <w:lang w:val="id_ID" w:bidi="id_ID"/>
        </w:rPr>
        <w:t>Yehuda adalah anak keempat Yakub dari Lea (</w:t>
      </w:r>
      <w:hyperlink r:id="rId680">
        <w:r>
          <w:rPr>
            <w:lang w:val="id_ID" w:bidi="id_ID"/>
          </w:rPr>
          <w:rPr>
            <w:color w:val="0000EE"/>
            <w:u w:val="single"/>
          </w:rPr>
          <w:t>Kej. 29:35</w:t>
        </w:r>
      </w:hyperlink>
      <w:r>
        <w:rPr>
          <w:lang w:val="id_ID" w:bidi="id_ID"/>
        </w:rPr>
        <w:t>). Mesias sang pemimpin yang dinantikan akan datang melalui suku ini. Janji ini digenapi pertama kali dalam diri Daud (</w:t>
      </w:r>
      <w:hyperlink r:id="rId681">
        <w:r>
          <w:rPr>
            <w:lang w:val="id_ID" w:bidi="id_ID"/>
          </w:rPr>
          <w:rPr>
            <w:color w:val="0000EE"/>
            <w:u w:val="single"/>
          </w:rPr>
          <w:t>Rut 4:18–22</w:t>
        </w:r>
      </w:hyperlink>
      <w:r>
        <w:rPr>
          <w:lang w:val="id_ID" w:bidi="id_ID"/>
        </w:rPr>
        <w:t xml:space="preserve">; </w:t>
      </w:r>
      <w:hyperlink r:id="rId682">
        <w:r>
          <w:rPr>
            <w:lang w:val="id_ID" w:bidi="id_ID"/>
          </w:rPr>
          <w:rPr>
            <w:color w:val="0000EE"/>
            <w:u w:val="single"/>
          </w:rPr>
          <w:t>1Kor. 2:3–15</w:t>
        </w:r>
      </w:hyperlink>
      <w:r>
        <w:rPr>
          <w:lang w:val="id_ID" w:bidi="id_ID"/>
        </w:rPr>
        <w:t>) dan kemudian Yesus Kristus (</w:t>
      </w:r>
      <w:hyperlink r:id="rId683">
        <w:r>
          <w:rPr>
            <w:lang w:val="id_ID" w:bidi="id_ID"/>
          </w:rPr>
          <w:rPr>
            <w:color w:val="0000EE"/>
            <w:u w:val="single"/>
          </w:rPr>
          <w:t>Mat.1:1–6a</w:t>
        </w:r>
      </w:hyperlink>
      <w:r>
        <w:rPr>
          <w:lang w:val="id_ID" w:bidi="id_ID"/>
        </w:rPr>
        <w:t xml:space="preserve">; lihat </w:t>
      </w:r>
      <w:hyperlink r:id="rId684">
        <w:r>
          <w:rPr>
            <w:lang w:val="id_ID" w:bidi="id_ID"/>
          </w:rPr>
          <w:rPr>
            <w:color w:val="0000EE"/>
            <w:u w:val="single"/>
          </w:rPr>
          <w:t>Kej.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33:8</w:t>
      </w:r>
      <w:r>
        <w:rPr>
          <w:lang w:val="id_ID" w:bidi="id_ID"/>
        </w:rPr>
      </w:r>
    </w:p>
    <w:p>
      <w:pPr/>
      <w:r>
        <w:rPr>
          <w:lang w:val="id_ID" w:bidi="id_ID"/>
        </w:rPr>
      </w:r>
      <w:r>
        <w:rPr>
          <w:lang w:val="id_ID" w:bidi="id_ID"/>
        </w:rPr>
        <w:t>Lewi adalah putra ketiga Yakub dari Lea (</w:t>
      </w:r>
      <w:hyperlink r:id="rId685">
        <w:r>
          <w:rPr>
            <w:lang w:val="id_ID" w:bidi="id_ID"/>
          </w:rPr>
          <w:rPr>
            <w:color w:val="0000EE"/>
            <w:u w:val="single"/>
          </w:rPr>
          <w:t>Kej. 29:34</w:t>
        </w:r>
      </w:hyperlink>
      <w:r>
        <w:rPr>
          <w:lang w:val="id_ID" w:bidi="id_ID"/>
        </w:rPr>
        <w:t xml:space="preserve">). Suku Lewi, khususnya yang merupakan keturunan Harun, dipercayakan jabatan imam (lihat </w:t>
      </w:r>
      <w:hyperlink r:id="rId686">
        <w:r>
          <w:rPr>
            <w:lang w:val="id_ID" w:bidi="id_ID"/>
          </w:rPr>
          <w:rPr>
            <w:color w:val="0000EE"/>
            <w:u w:val="single"/>
          </w:rPr>
          <w:t>Kel. 28:1</w:t>
        </w:r>
      </w:hyperlink>
      <w:r>
        <w:rPr>
          <w:lang w:val="id_ID" w:bidi="id_ID"/>
        </w:rPr>
        <w:t xml:space="preserve">; </w:t>
      </w:r>
      <w:hyperlink r:id="rId687">
        <w:r>
          <w:rPr>
            <w:lang w:val="id_ID" w:bidi="id_ID"/>
          </w:rPr>
          <w:rPr>
            <w:color w:val="0000EE"/>
            <w:u w:val="single"/>
          </w:rPr>
          <w:t>32:29</w:t>
        </w:r>
      </w:hyperlink>
      <w:r>
        <w:rPr>
          <w:lang w:val="id_ID" w:bidi="id_ID"/>
        </w:rPr>
        <w:t xml:space="preserve">; </w:t>
      </w:r>
      <w:hyperlink r:id="rId688">
        <w:r>
          <w:rPr>
            <w:lang w:val="id_ID" w:bidi="id_ID"/>
          </w:rPr>
          <w:rPr>
            <w:color w:val="0000EE"/>
            <w:u w:val="single"/>
          </w:rPr>
          <w:t>Bil. 3:9</w:t>
        </w:r>
      </w:hyperlink>
      <w:r>
        <w:rPr>
          <w:lang w:val="id_ID" w:bidi="id_ID"/>
        </w:rPr>
        <w:t xml:space="preserve">). • Tumim dan Urim adalah batu-batu berharga yang tertanam di dalam atau digantung di tutup dada efod, pakaian yang dikenakan oleh imam besar. Batu-batu ini dapat digunakan untuk menanyakan kehendak Allah. Nama-nama batu-batu ini dapat diterjemahkan menjadi "kesempurnaan" dan "terang, masing-masing (lihat </w:t>
      </w:r>
      <w:r>
        <w:rPr>
          <w:lang w:val="id_ID" w:bidi="id_ID"/>
        </w:rPr>
        <w:t>catatan studi pada Kel. 28:30</w:t>
      </w:r>
      <w:r>
        <w:rPr>
          <w:lang w:val="id_ID" w:bidi="id_ID"/>
        </w:rPr>
        <w:t xml:space="preserve">). • Masa berarti "[tempat] pengujian", mengacu pada sebuah kejadian ketika orang-orang kehabisan air dan dicobai Tuhan (lihat </w:t>
      </w:r>
      <w:r>
        <w:rPr>
          <w:lang w:val="id_ID" w:bidi="id_ID"/>
        </w:rPr>
        <w:t>catatan studi pada Ul. 6:16</w:t>
      </w:r>
      <w:r>
        <w:rPr>
          <w:lang w:val="id_ID" w:bidi="id_ID"/>
        </w:rPr>
        <w:t xml:space="preserve">; </w:t>
      </w:r>
      <w:hyperlink r:id="rId227">
        <w:r>
          <w:rPr>
            <w:lang w:val="id_ID" w:bidi="id_ID"/>
          </w:rPr>
          <w:rPr>
            <w:color w:val="0000EE"/>
            <w:u w:val="single"/>
          </w:rPr>
          <w:t>Kel. 17:1–7</w:t>
        </w:r>
      </w:hyperlink>
      <w:r>
        <w:rPr>
          <w:lang w:val="id_ID" w:bidi="id_ID"/>
        </w:rPr>
        <w:t>). • Meriba berarti "tempat pertikaian", mengacu pada peristiwa lain ketika umat Israel bertengkar dengan Tuhan sebelum Ia mendatangkan air dari sebuah batu (</w:t>
      </w:r>
      <w:hyperlink r:id="rId689">
        <w:r>
          <w:rPr>
            <w:lang w:val="id_ID" w:bidi="id_ID"/>
          </w:rPr>
          <w:rPr>
            <w:color w:val="0000EE"/>
            <w:u w:val="single"/>
          </w:rPr>
          <w:t>Bil. 20:13</w:t>
        </w:r>
      </w:hyperlink>
      <w:r>
        <w:rPr>
          <w:lang w:val="id_ID" w:bidi="id_ID"/>
        </w:rPr>
        <w:t xml:space="preserve">, </w:t>
      </w:r>
      <w:hyperlink r:id="rId690">
        <w:r>
          <w:rPr>
            <w:lang w:val="id_ID" w:bidi="id_ID"/>
          </w:rPr>
          <w:rPr>
            <w:color w:val="0000EE"/>
            <w:u w:val="single"/>
          </w:rPr>
          <w:t>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33:9</w:t>
      </w:r>
      <w:r>
        <w:rPr>
          <w:lang w:val="id_ID" w:bidi="id_ID"/>
        </w:rPr>
      </w:r>
    </w:p>
    <w:p>
      <w:pPr/>
      <w:r>
        <w:rPr>
          <w:lang w:val="id_ID" w:bidi="id_ID"/>
        </w:rPr>
      </w:r>
      <w:r>
        <w:rPr>
          <w:lang w:val="id_ID" w:bidi="id_ID"/>
        </w:rPr>
        <w:t>menjaga perjanjian-Mu: Ayat ini menyinggung peristiwa anak lembu emas di Gunung Sinai (</w:t>
      </w:r>
      <w:hyperlink r:id="rId691">
        <w:r>
          <w:rPr>
            <w:lang w:val="id_ID" w:bidi="id_ID"/>
          </w:rPr>
          <w:rPr>
            <w:color w:val="0000EE"/>
            <w:u w:val="single"/>
          </w:rPr>
          <w:t>Kel. 32:25–29</w:t>
        </w:r>
      </w:hyperlink>
      <w:r>
        <w:rPr>
          <w:lang w:val="id_ID" w:bidi="id_ID"/>
        </w:rPr>
        <w:t>) dan perzinahan di Baal-Peor (</w:t>
      </w:r>
      <w:hyperlink r:id="rId692">
        <w:r>
          <w:rPr>
            <w:lang w:val="id_ID" w:bidi="id_ID"/>
          </w:rPr>
          <w:rPr>
            <w:color w:val="0000EE"/>
            <w:u w:val="single"/>
          </w:rPr>
          <w:t>Bil. 25:6–9</w:t>
        </w:r>
      </w:hyperlink>
      <w:r>
        <w:rPr>
          <w:lang w:val="id_ID" w:bidi="id_ID"/>
        </w:rPr>
        <w:t>). Kasih orang Lewi kepada Tuhan dan kesetiaan mereka kepada perjanjian-Nya melampaui pengabdian mereka kepada keluarga mereka sendiri, menghindarkan rakyat dari penghakiman Allah, dan memberikan mereka kehormatan yang dinyatakan di sini.</w:t>
      </w:r>
      <w:r>
        <w:rPr>
          <w:lang w:val="id_ID" w:bidi="id_ID"/>
        </w:rPr>
      </w:r>
      <w:r>
        <w:rPr>
          <w:lang w:val="id_ID" w:bidi="id_ID"/>
        </w:rPr>
      </w:r>
    </w:p>
    <w:p>
      <w:pPr/>
      <w:r>
        <w:rPr>
          <w:lang w:val="id_ID" w:bidi="id_ID"/>
        </w:rPr>
      </w:r>
    </w:p>
    <w:p>
      <w:pPr>
        <w:pStyle w:val="Heading2"/>
      </w:pPr>
      <w:r>
        <w:rPr>
          <w:lang w:val="id_ID" w:bidi="id_ID"/>
        </w:rPr>
        <w:t>Ulangan 33:10</w:t>
      </w:r>
      <w:r>
        <w:rPr>
          <w:lang w:val="id_ID" w:bidi="id_ID"/>
        </w:rPr>
      </w:r>
    </w:p>
    <w:p>
      <w:pPr/>
      <w:r>
        <w:rPr>
          <w:lang w:val="id_ID" w:bidi="id_ID"/>
        </w:rPr>
      </w:r>
      <w:r>
        <w:rPr>
          <w:lang w:val="id_ID" w:bidi="id_ID"/>
        </w:rPr>
        <w:t>Mereka mengajarkan peraturan-peraturan-Mu … hukum-Mu: Selain melaksanakan tugas-tugas keimaman seperti mepersembahkan korban dan membantu di Kemah Suci dan Bait Suci, orang Lewi juga memiliki tugas untuk mengajarkan Taurat (</w:t>
      </w:r>
      <w:hyperlink r:id="rId693">
        <w:r>
          <w:rPr>
            <w:lang w:val="id_ID" w:bidi="id_ID"/>
          </w:rPr>
          <w:rPr>
            <w:color w:val="0000EE"/>
            <w:u w:val="single"/>
          </w:rPr>
          <w:t>Ul. 31:9–13</w:t>
        </w:r>
      </w:hyperlink>
      <w:r>
        <w:rPr>
          <w:lang w:val="id_ID" w:bidi="id_ID"/>
        </w:rPr>
        <w:t>). • menaruh ukupan wangi-wangian: Pelayanan ini dikhususkan hanya pada para imam Lewi (</w:t>
      </w:r>
      <w:hyperlink r:id="rId694">
        <w:r>
          <w:rPr>
            <w:lang w:val="id_ID" w:bidi="id_ID"/>
          </w:rPr>
          <w:rPr>
            <w:color w:val="0000EE"/>
            <w:u w:val="single"/>
          </w:rPr>
          <w:t>Bil. 16:39–40</w:t>
        </w:r>
      </w:hyperlink>
      <w:r>
        <w:rPr>
          <w:lang w:val="id_ID" w:bidi="id_ID"/>
        </w:rPr>
        <w:t>). Kemudian, ketika Raja Uzia memasuki Bait Suci untuk mempersembahkan ukupan, ia dikutuk habis-habisan karena kesombongannya melanggar hak istimewa para imam dan menderita penyakit kusta seumur hidupnya (</w:t>
      </w:r>
      <w:hyperlink r:id="rId695">
        <w:r>
          <w:rPr>
            <w:lang w:val="id_ID" w:bidi="id_ID"/>
          </w:rPr>
          <w:rPr>
            <w:color w:val="0000EE"/>
            <w:u w:val="single"/>
          </w:rPr>
          <w:t>2Taw. 26:16–21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33:12</w:t>
      </w:r>
      <w:r>
        <w:rPr>
          <w:lang w:val="id_ID" w:bidi="id_ID"/>
        </w:rPr>
      </w:r>
    </w:p>
    <w:p>
      <w:pPr/>
      <w:r>
        <w:rPr>
          <w:lang w:val="id_ID" w:bidi="id_ID"/>
        </w:rPr>
      </w:r>
      <w:r>
        <w:rPr>
          <w:lang w:val="id_ID" w:bidi="id_ID"/>
        </w:rPr>
        <w:t>Benyamin adalah anak bungsu Yakub (</w:t>
      </w:r>
      <w:hyperlink r:id="rId696">
        <w:r>
          <w:rPr>
            <w:lang w:val="id_ID" w:bidi="id_ID"/>
          </w:rPr>
          <w:rPr>
            <w:color w:val="0000EE"/>
            <w:u w:val="single"/>
          </w:rPr>
          <w:t>Kej. 35:18</w:t>
        </w:r>
      </w:hyperlink>
      <w:r>
        <w:rPr>
          <w:lang w:val="id_ID" w:bidi="id_ID"/>
        </w:rPr>
        <w:t xml:space="preserve">; </w:t>
      </w:r>
      <w:hyperlink r:id="rId697">
        <w:r>
          <w:rPr>
            <w:lang w:val="id_ID" w:bidi="id_ID"/>
          </w:rPr>
          <w:rPr>
            <w:color w:val="0000EE"/>
            <w:u w:val="single"/>
          </w:rPr>
          <w:t>49:27</w:t>
        </w:r>
      </w:hyperlink>
      <w:r>
        <w:rPr>
          <w:lang w:val="id_ID" w:bidi="id_ID"/>
        </w:rPr>
        <w:t>). Karena Rahel adalah istri kesayangan Yakub, maka Benyamin juga menjadi kesayangan. Sukunya diberkati oleh perlindungan istimewa dari Tuhan.</w:t>
      </w:r>
      <w:r>
        <w:rPr>
          <w:lang w:val="id_ID" w:bidi="id_ID"/>
        </w:rPr>
      </w:r>
      <w:r>
        <w:rPr>
          <w:lang w:val="id_ID" w:bidi="id_ID"/>
        </w:rPr>
      </w:r>
    </w:p>
    <w:p>
      <w:pPr/>
      <w:r>
        <w:rPr>
          <w:lang w:val="id_ID" w:bidi="id_ID"/>
        </w:rPr>
      </w:r>
    </w:p>
    <w:p>
      <w:pPr>
        <w:pStyle w:val="Heading2"/>
      </w:pPr>
      <w:r>
        <w:rPr>
          <w:lang w:val="id_ID" w:bidi="id_ID"/>
        </w:rPr>
        <w:t>Ulangan 33:13–17</w:t>
      </w:r>
      <w:r>
        <w:rPr>
          <w:lang w:val="id_ID" w:bidi="id_ID"/>
        </w:rPr>
      </w:r>
    </w:p>
    <w:p>
      <w:pPr/>
      <w:r>
        <w:rPr>
          <w:lang w:val="id_ID" w:bidi="id_ID"/>
        </w:rPr>
      </w:r>
      <w:r>
        <w:rPr>
          <w:lang w:val="id_ID" w:bidi="id_ID"/>
        </w:rPr>
        <w:t>Yusuf adalah anak kesebelas Yakub (</w:t>
      </w:r>
      <w:hyperlink r:id="rId698">
        <w:r>
          <w:rPr>
            <w:lang w:val="id_ID" w:bidi="id_ID"/>
          </w:rPr>
          <w:rPr>
            <w:color w:val="0000EE"/>
            <w:u w:val="single"/>
          </w:rPr>
          <w:t>Kej. 30:23–24</w:t>
        </w:r>
      </w:hyperlink>
      <w:r>
        <w:rPr>
          <w:lang w:val="id_ID" w:bidi="id_ID"/>
        </w:rPr>
        <w:t>) dan anak kesayangannya (</w:t>
      </w:r>
      <w:hyperlink r:id="rId699">
        <w:r>
          <w:rPr>
            <w:lang w:val="id_ID" w:bidi="id_ID"/>
          </w:rPr>
          <w:rPr>
            <w:color w:val="0000EE"/>
            <w:u w:val="single"/>
          </w:rPr>
          <w:t>Kej. 37:3</w:t>
        </w:r>
      </w:hyperlink>
      <w:r>
        <w:rPr>
          <w:lang w:val="id_ID" w:bidi="id_ID"/>
        </w:rPr>
        <w:t>). Yusuf dan kedua putranya, Efraim dan Manasye, menerima berkat khusus dari Yakub (</w:t>
      </w:r>
      <w:hyperlink r:id="rId700">
        <w:r>
          <w:rPr>
            <w:lang w:val="id_ID" w:bidi="id_ID"/>
          </w:rPr>
          <w:rPr>
            <w:color w:val="0000EE"/>
            <w:u w:val="single"/>
          </w:rPr>
          <w:t>Kej. 48</w:t>
        </w:r>
      </w:hyperlink>
      <w:r>
        <w:rPr>
          <w:lang w:val="id_ID" w:bidi="id_ID"/>
        </w:rPr>
        <w:t xml:space="preserve">; </w:t>
      </w:r>
      <w:hyperlink r:id="rId701">
        <w:r>
          <w:rPr>
            <w:lang w:val="id_ID" w:bidi="id_ID"/>
          </w:rPr>
          <w:rPr>
            <w:color w:val="0000EE"/>
            <w:u w:val="single"/>
          </w:rPr>
          <w:t>49:22–26</w:t>
        </w:r>
      </w:hyperlink>
      <w:r>
        <w:rPr>
          <w:lang w:val="id_ID" w:bidi="id_ID"/>
        </w:rPr>
        <w:t>). Sebagai hasilnya, suku-suku Yusuf menjadi makmur dan bertambah banyak, menjadi dua suku yang terpisah.</w:t>
      </w:r>
      <w:r>
        <w:rPr>
          <w:lang w:val="id_ID" w:bidi="id_ID"/>
        </w:rPr>
      </w:r>
      <w:r>
        <w:rPr>
          <w:lang w:val="id_ID" w:bidi="id_ID"/>
        </w:rPr>
      </w:r>
    </w:p>
    <w:p>
      <w:pPr/>
      <w:r>
        <w:rPr>
          <w:lang w:val="id_ID" w:bidi="id_ID"/>
        </w:rPr>
      </w:r>
    </w:p>
    <w:p>
      <w:pPr>
        <w:pStyle w:val="Heading2"/>
      </w:pPr>
      <w:r>
        <w:rPr>
          <w:lang w:val="id_ID" w:bidi="id_ID"/>
        </w:rPr>
        <w:t>Ulangan 33:16</w:t>
      </w:r>
      <w:r>
        <w:rPr>
          <w:lang w:val="id_ID" w:bidi="id_ID"/>
        </w:rPr>
      </w:r>
    </w:p>
    <w:p>
      <w:pPr/>
      <w:r>
        <w:rPr>
          <w:lang w:val="id_ID" w:bidi="id_ID"/>
        </w:rPr>
      </w:r>
      <w:r>
        <w:rPr>
          <w:lang w:val="id_ID" w:bidi="id_ID"/>
        </w:rPr>
        <w:t xml:space="preserve">Dia yang diam dalam semak duri: Lihat </w:t>
      </w:r>
      <w:hyperlink r:id="rId702">
        <w:r>
          <w:rPr>
            <w:lang w:val="id_ID" w:bidi="id_ID"/>
          </w:rPr>
          <w:rPr>
            <w:color w:val="0000EE"/>
            <w:u w:val="single"/>
          </w:rPr>
          <w:t>Kel. 3:2–4</w:t>
        </w:r>
      </w:hyperlink>
      <w:r>
        <w:rPr>
          <w:lang w:val="id_ID" w:bidi="id_ID"/>
        </w:rPr>
        <w:t>. Tuhan yang sama yang memihak kepada Israel dengan menyelematkan mereka dari perbudakan memberkati suku-suku Yusuf. • orang yang teristimewa di antara saudara-saudaranya: Mimpi Yusuf bahwa ia akan memerintah atas saudara-saudaranya digenapi ketika mereka tunduk kepadanya di Mesir (</w:t>
      </w:r>
      <w:hyperlink r:id="rId703">
        <w:r>
          <w:rPr>
            <w:lang w:val="id_ID" w:bidi="id_ID"/>
          </w:rPr>
          <w:rPr>
            <w:color w:val="0000EE"/>
            <w:u w:val="single"/>
          </w:rPr>
          <w:t>Kej. 37:5–11</w:t>
        </w:r>
      </w:hyperlink>
      <w:r>
        <w:rPr>
          <w:lang w:val="id_ID" w:bidi="id_ID"/>
        </w:rPr>
        <w:t xml:space="preserve">; </w:t>
      </w:r>
      <w:hyperlink r:id="rId704">
        <w:r>
          <w:rPr>
            <w:lang w:val="id_ID" w:bidi="id_ID"/>
          </w:rPr>
          <w:rPr>
            <w:color w:val="0000EE"/>
            <w:u w:val="single"/>
          </w:rPr>
          <w:t>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33:17</w:t>
      </w:r>
      <w:r>
        <w:rPr>
          <w:lang w:val="id_ID" w:bidi="id_ID"/>
        </w:rPr>
      </w:r>
    </w:p>
    <w:p>
      <w:pPr/>
      <w:r>
        <w:rPr>
          <w:lang w:val="id_ID" w:bidi="id_ID"/>
        </w:rPr>
      </w:r>
      <w:r>
        <w:rPr>
          <w:lang w:val="id_ID" w:bidi="id_ID"/>
        </w:rPr>
        <w:t>Efraim disebutkan pertama karena ia menerima berkat sebagai anak sulung atas Manasye (</w:t>
      </w:r>
      <w:hyperlink r:id="rId488">
        <w:r>
          <w:rPr>
            <w:lang w:val="id_ID" w:bidi="id_ID"/>
          </w:rPr>
          <w:rPr>
            <w:color w:val="0000EE"/>
            <w:u w:val="single"/>
          </w:rPr>
          <w:t>Kej. 48:8–22</w:t>
        </w:r>
      </w:hyperlink>
      <w:r>
        <w:rPr>
          <w:lang w:val="id_ID" w:bidi="id_ID"/>
        </w:rPr>
        <w:t xml:space="preserve">). Manasye, anak sulung, biasanya akan menerima bagian ganda yang menjadi milik anak sulung (bdk. </w:t>
      </w:r>
      <w:hyperlink r:id="rId705">
        <w:r>
          <w:rPr>
            <w:lang w:val="id_ID" w:bidi="id_ID"/>
          </w:rPr>
          <w:rPr>
            <w:color w:val="0000EE"/>
            <w:u w:val="single"/>
          </w:rPr>
          <w:t>Ul. 21:17</w:t>
        </w:r>
      </w:hyperlink>
      <w:r>
        <w:rPr>
          <w:lang w:val="id_ID" w:bidi="id_ID"/>
        </w:rPr>
        <w:t>), tetapi Yakub memberikannya kepada Efraim, putra bungsu Yusuf. Berkat Musa mencerminkan berkat Yakub dengan mencantumkan suku Efraim sebagai suku yang jumlahnya banyak (secara harfiah berarti puluhan ribu) dan Manasye dalam ribuan. Setelah penaklukan Kanaan dan bangsa Israel mapan di tanah tersebut, Efraim menjadi suku yang dominan di utara; kemudian, setelah kerajaan itu terbagi menyusul kematian Salomo (</w:t>
      </w:r>
      <w:hyperlink r:id="rId706">
        <w:r>
          <w:rPr>
            <w:lang w:val="id_ID" w:bidi="id_ID"/>
          </w:rPr>
          <w:rPr>
            <w:color w:val="0000EE"/>
            <w:u w:val="single"/>
          </w:rPr>
          <w:t>1Raj. 12</w:t>
        </w:r>
      </w:hyperlink>
      <w:r>
        <w:rPr>
          <w:lang w:val="id_ID" w:bidi="id_ID"/>
        </w:rPr>
        <w:t>), nama Efraim digunakan secara bergantian dengan Israel ketika berbicara tentang kerajaan utara.</w:t>
      </w:r>
      <w:r>
        <w:rPr>
          <w:lang w:val="id_ID" w:bidi="id_ID"/>
        </w:rPr>
      </w:r>
      <w:r>
        <w:rPr>
          <w:lang w:val="id_ID" w:bidi="id_ID"/>
        </w:rPr>
      </w:r>
    </w:p>
    <w:p>
      <w:pPr/>
      <w:r>
        <w:rPr>
          <w:lang w:val="id_ID" w:bidi="id_ID"/>
        </w:rPr>
      </w:r>
    </w:p>
    <w:p>
      <w:pPr>
        <w:pStyle w:val="Heading2"/>
      </w:pPr>
      <w:r>
        <w:rPr>
          <w:lang w:val="id_ID" w:bidi="id_ID"/>
        </w:rPr>
        <w:t>Ulangan 33:18</w:t>
      </w:r>
      <w:r>
        <w:rPr>
          <w:lang w:val="id_ID" w:bidi="id_ID"/>
        </w:rPr>
      </w:r>
    </w:p>
    <w:p>
      <w:pPr/>
      <w:r>
        <w:rPr>
          <w:lang w:val="id_ID" w:bidi="id_ID"/>
        </w:rPr>
      </w:r>
      <w:r>
        <w:rPr>
          <w:lang w:val="id_ID" w:bidi="id_ID"/>
        </w:rPr>
        <w:t xml:space="preserve">Zebulon dan Isakhar (NLT menambahkan </w:t>
      </w:r>
      <w:r>
        <w:rPr>
          <w:i/>
          <w:lang w:val="id_ID" w:bidi="id_ID"/>
        </w:rPr>
        <w:t>dan Isakhar</w:t>
      </w:r>
      <w:r>
        <w:rPr>
          <w:lang w:val="id_ID" w:bidi="id_ID"/>
        </w:rPr>
        <w:t xml:space="preserve"> untuk memperjelas): adalah putra-putra Yakub yang keenam dan kelima dari Lea (</w:t>
      </w:r>
      <w:hyperlink r:id="rId707">
        <w:r>
          <w:rPr>
            <w:lang w:val="id_ID" w:bidi="id_ID"/>
          </w:rPr>
          <w:rPr>
            <w:color w:val="0000EE"/>
            <w:u w:val="single"/>
          </w:rPr>
          <w:t>Kej. 30:18</w:t>
        </w:r>
      </w:hyperlink>
      <w:r>
        <w:rPr>
          <w:lang w:val="id_ID" w:bidi="id_ID"/>
        </w:rPr>
        <w:t xml:space="preserve">, </w:t>
      </w:r>
      <w:hyperlink r:id="rId708">
        <w:r>
          <w:rPr>
            <w:lang w:val="id_ID" w:bidi="id_ID"/>
          </w:rPr>
          <w:rPr>
            <w:color w:val="0000EE"/>
            <w:u w:val="single"/>
          </w:rPr>
          <w:t>20</w:t>
        </w:r>
      </w:hyperlink>
      <w:r>
        <w:rPr>
          <w:lang w:val="id_ID" w:bidi="id_ID"/>
        </w:rPr>
        <w:t>). • atas perjalanan-perjalananmu … atas kemah-kemahmu: Kiasan ini (sebuah merisme) mencakup kehidupan dalam segala kesempurnaannya bagi kedua suku tersebut, dari kehidupan yang aktif bergerak (perjalanan) hingga yang diam (kemah).</w:t>
      </w:r>
      <w:r>
        <w:rPr>
          <w:lang w:val="id_ID" w:bidi="id_ID"/>
        </w:rPr>
      </w:r>
      <w:r>
        <w:rPr>
          <w:lang w:val="id_ID" w:bidi="id_ID"/>
        </w:rPr>
      </w:r>
    </w:p>
    <w:p>
      <w:pPr/>
      <w:r>
        <w:rPr>
          <w:lang w:val="id_ID" w:bidi="id_ID"/>
        </w:rPr>
      </w:r>
    </w:p>
    <w:p>
      <w:pPr>
        <w:pStyle w:val="Heading2"/>
      </w:pPr>
      <w:r>
        <w:rPr>
          <w:lang w:val="id_ID" w:bidi="id_ID"/>
        </w:rPr>
        <w:t>Ulangan 33:19</w:t>
      </w:r>
      <w:r>
        <w:rPr>
          <w:lang w:val="id_ID" w:bidi="id_ID"/>
        </w:rPr>
      </w:r>
    </w:p>
    <w:p>
      <w:pPr/>
      <w:r>
        <w:rPr>
          <w:lang w:val="id_ID" w:bidi="id_ID"/>
        </w:rPr>
      </w:r>
      <w:r>
        <w:rPr>
          <w:lang w:val="id_ID" w:bidi="id_ID"/>
        </w:rPr>
        <w:t>ke gunung: suku Isakhar mendapat jatah sebagian besar dataran Yizreel atau Esdraelon. Gunung Tabor, sebuah tempat penting di wilayah ini, mungkin merupakan gunung yang dimaksud, karena tradisi di kemudian hari mengenalnya sebagai tempat penyembahan (</w:t>
      </w:r>
      <w:hyperlink r:id="rId709">
        <w:r>
          <w:rPr>
            <w:lang w:val="id_ID" w:bidi="id_ID"/>
          </w:rPr>
          <w:rPr>
            <w:color w:val="0000EE"/>
            <w:u w:val="single"/>
          </w:rPr>
          <w:t>Hos. 5:1</w:t>
        </w:r>
      </w:hyperlink>
      <w:r>
        <w:rPr>
          <w:lang w:val="id_ID" w:bidi="id_ID"/>
        </w:rPr>
        <w:t xml:space="preserve">). Seperti apa penyembahan itu tidaklah jelas, tetapi mungkin saja penyembahan itu resmi meskipun tidak dilakukan di Bait Allah (lihat </w:t>
      </w:r>
      <w:hyperlink r:id="rId710">
        <w:r>
          <w:rPr>
            <w:lang w:val="id_ID" w:bidi="id_ID"/>
          </w:rPr>
          <w:rPr>
            <w:color w:val="0000EE"/>
            <w:u w:val="single"/>
          </w:rPr>
          <w:t>1Raj. 18:30</w:t>
        </w:r>
      </w:hyperlink>
      <w:r>
        <w:rPr>
          <w:lang w:val="id_ID" w:bidi="id_ID"/>
        </w:rPr>
        <w:t xml:space="preserve">, </w:t>
      </w:r>
      <w:hyperlink r:id="rId711">
        <w:r>
          <w:rPr>
            <w:lang w:val="id_ID" w:bidi="id_ID"/>
          </w:rPr>
          <w:rPr>
            <w:color w:val="0000EE"/>
            <w:u w:val="single"/>
          </w:rPr>
          <w:t>32</w:t>
        </w:r>
      </w:hyperlink>
      <w:r>
        <w:rPr>
          <w:lang w:val="id_ID" w:bidi="id_ID"/>
        </w:rPr>
        <w:t xml:space="preserve">). • Frasa kelimpahan laut mungkin merujuk pada industri maritim orang-orang Zebulon ketika perbatasan barat mereka meluas sampai ke Laut Tengah (lihat </w:t>
      </w:r>
      <w:hyperlink r:id="rId712">
        <w:r>
          <w:rPr>
            <w:lang w:val="id_ID" w:bidi="id_ID"/>
          </w:rPr>
          <w:rPr>
            <w:color w:val="0000EE"/>
            <w:u w:val="single"/>
          </w:rPr>
          <w:t>Kej. 49:13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33:20</w:t>
      </w:r>
      <w:r>
        <w:rPr>
          <w:lang w:val="id_ID" w:bidi="id_ID"/>
        </w:rPr>
      </w:r>
    </w:p>
    <w:p>
      <w:pPr/>
      <w:r>
        <w:rPr>
          <w:lang w:val="id_ID" w:bidi="id_ID"/>
        </w:rPr>
      </w:r>
      <w:r>
        <w:rPr>
          <w:lang w:val="id_ID" w:bidi="id_ID"/>
        </w:rPr>
        <w:t>Gad adalah anak laki-laki yang sulung dari Yakub dan Zilpa, hamba Lea (</w:t>
      </w:r>
      <w:hyperlink r:id="rId713">
        <w:r>
          <w:rPr>
            <w:lang w:val="id_ID" w:bidi="id_ID"/>
          </w:rPr>
          <w:rPr>
            <w:color w:val="0000EE"/>
            <w:u w:val="single"/>
          </w:rPr>
          <w:t>Kej. 30:10–11</w:t>
        </w:r>
      </w:hyperlink>
      <w:r>
        <w:rPr>
          <w:lang w:val="id_ID" w:bidi="id_ID"/>
        </w:rPr>
        <w:t>). Namanya berarti "keberuntungan", tetapi pesannya adalah bahwa orang yang memungkinkan sukunya memperluas wilayahnya adalah orang yang beruntung. Wilayah itu berada di sebelah timur Sungai Yordan dan Laut Galilea.</w:t>
      </w:r>
      <w:r>
        <w:rPr>
          <w:lang w:val="id_ID" w:bidi="id_ID"/>
        </w:rPr>
      </w:r>
      <w:r>
        <w:rPr>
          <w:lang w:val="id_ID" w:bidi="id_ID"/>
        </w:rPr>
      </w:r>
    </w:p>
    <w:p>
      <w:pPr/>
      <w:r>
        <w:rPr>
          <w:lang w:val="id_ID" w:bidi="id_ID"/>
        </w:rPr>
      </w:r>
    </w:p>
    <w:p>
      <w:pPr>
        <w:pStyle w:val="Heading2"/>
      </w:pPr>
      <w:r>
        <w:rPr>
          <w:lang w:val="id_ID" w:bidi="id_ID"/>
        </w:rPr>
        <w:t>Ulangan 33:21</w:t>
      </w:r>
      <w:r>
        <w:rPr>
          <w:lang w:val="id_ID" w:bidi="id_ID"/>
        </w:rPr>
      </w:r>
    </w:p>
    <w:p>
      <w:pPr/>
      <w:r>
        <w:rPr>
          <w:lang w:val="id_ID" w:bidi="id_ID"/>
        </w:rPr>
      </w:r>
      <w:r>
        <w:rPr>
          <w:lang w:val="id_ID" w:bidi="id_ID"/>
        </w:rPr>
        <w:t>bagian yang terutama: Gad memilih wilayah ini sebelum penaklukan. Itu adalah tanah Basan yang terkenal kaya dan produktif (</w:t>
      </w:r>
      <w:hyperlink r:id="rId125">
        <w:r>
          <w:rPr>
            <w:lang w:val="id_ID" w:bidi="id_ID"/>
          </w:rPr>
          <w:rPr>
            <w:color w:val="0000EE"/>
            <w:u w:val="single"/>
          </w:rPr>
          <w:t>Bil. 32:1–5</w:t>
        </w:r>
      </w:hyperlink>
      <w:r>
        <w:rPr>
          <w:lang w:val="id_ID" w:bidi="id_ID"/>
        </w:rPr>
        <w:t>). Pujian yang diberikan kepada Gad karena melaksanakan keadilan Tuhan dan menaati peraturan-peraturan-Nya mungkin merujuk pada kesetiaan suku itu dalam membantu suku-suku di wilayah barat dalam penaklukan mereka atas Kanaan (</w:t>
      </w:r>
      <w:hyperlink r:id="rId714">
        <w:r>
          <w:rPr>
            <w:lang w:val="id_ID" w:bidi="id_ID"/>
          </w:rPr>
          <w:rPr>
            <w:color w:val="0000EE"/>
            <w:u w:val="single"/>
          </w:rPr>
          <w:t>Yos. 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33:22</w:t>
      </w:r>
      <w:r>
        <w:rPr>
          <w:lang w:val="id_ID" w:bidi="id_ID"/>
        </w:rPr>
      </w:r>
    </w:p>
    <w:p>
      <w:pPr/>
      <w:r>
        <w:rPr>
          <w:lang w:val="id_ID" w:bidi="id_ID"/>
        </w:rPr>
      </w:r>
      <w:r>
        <w:rPr>
          <w:lang w:val="id_ID" w:bidi="id_ID"/>
        </w:rPr>
        <w:t>Dan adalah yang sulung dari kedua anak Yakub dari hamba Rahel, Bilha (</w:t>
      </w:r>
      <w:hyperlink r:id="rId715">
        <w:r>
          <w:rPr>
            <w:lang w:val="id_ID" w:bidi="id_ID"/>
          </w:rPr>
          <w:rPr>
            <w:color w:val="0000EE"/>
            <w:u w:val="single"/>
          </w:rPr>
          <w:t>Kej. 30:5–6</w:t>
        </w:r>
      </w:hyperlink>
      <w:r>
        <w:rPr>
          <w:lang w:val="id_ID" w:bidi="id_ID"/>
        </w:rPr>
        <w:t>). Nama "Dan" berarti "dia yang menghakimi". Suku Dan pada awalnya diberi wilayah antara Yehuda dan Mediterania. Namun, karena permusuhan yang sengit di wilayah itu, mereka tidak dapat menetap di sana (</w:t>
      </w:r>
      <w:hyperlink r:id="rId716">
        <w:r>
          <w:rPr>
            <w:lang w:val="id_ID" w:bidi="id_ID"/>
          </w:rPr>
          <w:rPr>
            <w:color w:val="0000EE"/>
            <w:u w:val="single"/>
          </w:rPr>
          <w:t>Yos. 19:40–48</w:t>
        </w:r>
      </w:hyperlink>
      <w:r>
        <w:rPr>
          <w:lang w:val="id_ID" w:bidi="id_ID"/>
        </w:rPr>
        <w:t>). Suku ini kemudian pindah ke ujung utara, membinasakan orang-orang yang tinggal di sana, dan menetap di tempat mereka di dekat Gunung Hermon, sebelah utara Laut Galilea dan berdekatan dengan Basan. Catatan sejarah tidak menyebutkan dari daerah mana Dan melakukan serangan terhadap Lais, tetapi frasa melompat keluar dari Basan mungkin mengisyaratkan bahwa Dan akan menyerang dari Basan (</w:t>
      </w:r>
      <w:hyperlink r:id="rId717">
        <w:r>
          <w:rPr>
            <w:lang w:val="id_ID" w:bidi="id_ID"/>
          </w:rPr>
          <w:rPr>
            <w:color w:val="0000EE"/>
            <w:u w:val="single"/>
          </w:rPr>
          <w:t>Hak. 18:27–28</w:t>
        </w:r>
      </w:hyperlink>
      <w:r>
        <w:rPr>
          <w:lang w:val="id_ID" w:bidi="id_ID"/>
        </w:rPr>
        <w:t xml:space="preserve">; lihat </w:t>
      </w:r>
      <w:hyperlink r:id="rId718">
        <w:r>
          <w:rPr>
            <w:lang w:val="id_ID" w:bidi="id_ID"/>
          </w:rPr>
          <w:rPr>
            <w:color w:val="0000EE"/>
            <w:u w:val="single"/>
          </w:rPr>
          <w:t>Kej. 49:16–17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33:23</w:t>
      </w:r>
      <w:r>
        <w:rPr>
          <w:lang w:val="id_ID" w:bidi="id_ID"/>
        </w:rPr>
      </w:r>
    </w:p>
    <w:p>
      <w:pPr/>
      <w:r>
        <w:rPr>
          <w:lang w:val="id_ID" w:bidi="id_ID"/>
        </w:rPr>
      </w:r>
      <w:r>
        <w:rPr>
          <w:lang w:val="id_ID" w:bidi="id_ID"/>
        </w:rPr>
        <w:t>Naftali adalah anak bungsu dari dua putra Yakub dari hamba Rahel, Bilha (</w:t>
      </w:r>
      <w:hyperlink r:id="rId719">
        <w:r>
          <w:rPr>
            <w:lang w:val="id_ID" w:bidi="id_ID"/>
          </w:rPr>
          <w:rPr>
            <w:color w:val="0000EE"/>
            <w:u w:val="single"/>
          </w:rPr>
          <w:t>Kej. 30:7–8</w:t>
        </w:r>
      </w:hyperlink>
      <w:r>
        <w:rPr>
          <w:lang w:val="id_ID" w:bidi="id_ID"/>
        </w:rPr>
        <w:t xml:space="preserve">). Namanya berarti "perjuanganku/pergumulanku". • tasik dan wilayah sebelah selatan (atau </w:t>
      </w:r>
      <w:r>
        <w:rPr>
          <w:i/>
          <w:lang w:val="id_ID" w:bidi="id_ID"/>
        </w:rPr>
        <w:t>ke arah selatan ke laut</w:t>
      </w:r>
      <w:r>
        <w:rPr>
          <w:lang w:val="id_ID" w:bidi="id_ID"/>
        </w:rPr>
        <w:t xml:space="preserve">): Kata Ibrani (yam) dapat berarti "barat" atau "laut". Frasa ini mungkin merujuk kepada wilayah tempat tinggal suku ini di dekat Laut Galilea (lihat </w:t>
      </w:r>
      <w:hyperlink r:id="rId720">
        <w:r>
          <w:rPr>
            <w:lang w:val="id_ID" w:bidi="id_ID"/>
          </w:rPr>
          <w:rPr>
            <w:color w:val="0000EE"/>
            <w:u w:val="single"/>
          </w:rPr>
          <w:t>Mat. 4:12–17</w:t>
        </w:r>
      </w:hyperlink>
      <w:r>
        <w:rPr>
          <w:lang w:val="id_ID" w:bidi="id_ID"/>
        </w:rPr>
        <w:t>), yang dikenal sebagai daerah penangkapan ikan dan pertanian.</w:t>
      </w:r>
      <w:r>
        <w:rPr>
          <w:lang w:val="id_ID" w:bidi="id_ID"/>
        </w:rPr>
      </w:r>
      <w:r>
        <w:rPr>
          <w:lang w:val="id_ID" w:bidi="id_ID"/>
        </w:rPr>
      </w:r>
    </w:p>
    <w:p>
      <w:pPr/>
      <w:r>
        <w:rPr>
          <w:lang w:val="id_ID" w:bidi="id_ID"/>
        </w:rPr>
      </w:r>
    </w:p>
    <w:p>
      <w:pPr>
        <w:pStyle w:val="Heading2"/>
      </w:pPr>
      <w:r>
        <w:rPr>
          <w:lang w:val="id_ID" w:bidi="id_ID"/>
        </w:rPr>
        <w:t>Ulangan 33:24</w:t>
      </w:r>
      <w:r>
        <w:rPr>
          <w:lang w:val="id_ID" w:bidi="id_ID"/>
        </w:rPr>
      </w:r>
    </w:p>
    <w:p>
      <w:pPr/>
      <w:r>
        <w:rPr>
          <w:lang w:val="id_ID" w:bidi="id_ID"/>
        </w:rPr>
      </w:r>
      <w:r>
        <w:rPr>
          <w:lang w:val="id_ID" w:bidi="id_ID"/>
        </w:rPr>
        <w:t>Asyer adalah anak laki-laki ke dua dari Yakub yang dilahirkan oleh Zilpa, hamba Lea (</w:t>
      </w:r>
      <w:hyperlink r:id="rId721">
        <w:r>
          <w:rPr>
            <w:lang w:val="id_ID" w:bidi="id_ID"/>
          </w:rPr>
          <w:rPr>
            <w:color w:val="0000EE"/>
            <w:u w:val="single"/>
          </w:rPr>
          <w:t>Kej. 30:12–13</w:t>
        </w:r>
      </w:hyperlink>
      <w:r>
        <w:rPr>
          <w:lang w:val="id_ID" w:bidi="id_ID"/>
        </w:rPr>
        <w:t>). Namanya berarti "bahagia" atau "diberkati", yang terlihat jelas dałam kelimpahan minyak zaitun dari kebun-kebun zaitun yang menutupi perbukitan Galilea bagian bawah dan Gunung Karmel, serta keamanan dari bahaya yang disediakan oleh perbukitan ini dan formasi alam lainnya (</w:t>
      </w:r>
      <w:hyperlink r:id="rId722">
        <w:r>
          <w:rPr>
            <w:lang w:val="id_ID" w:bidi="id_ID"/>
          </w:rPr>
          <w:rPr>
            <w:color w:val="0000EE"/>
            <w:u w:val="single"/>
          </w:rPr>
          <w:t>Ul. 33:25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33:26</w:t>
      </w:r>
      <w:r>
        <w:rPr>
          <w:lang w:val="id_ID" w:bidi="id_ID"/>
        </w:rPr>
      </w:r>
    </w:p>
    <w:p>
      <w:pPr/>
      <w:r>
        <w:rPr>
          <w:lang w:val="id_ID" w:bidi="id_ID"/>
        </w:rPr>
      </w:r>
      <w:r>
        <w:rPr>
          <w:lang w:val="id_ID" w:bidi="id_ID"/>
        </w:rPr>
        <w:t xml:space="preserve">Ia berkendaraan melintasi langit: Berkat Musa kepada suku-suku bangsa mencapai puncaknya dengan pujian kepada Tuhan. Seperti seorang pejuang yang gagah perkasa, Allah berkendara dengan penuh kemenangan melintasi langit di atas kereta-kereta awan (lihat </w:t>
      </w:r>
      <w:hyperlink r:id="rId290">
        <w:r>
          <w:rPr>
            <w:lang w:val="id_ID" w:bidi="id_ID"/>
          </w:rPr>
          <w:rPr>
            <w:color w:val="0000EE"/>
            <w:u w:val="single"/>
          </w:rPr>
          <w:t>Ul. 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33:27</w:t>
      </w:r>
      <w:r>
        <w:rPr>
          <w:lang w:val="id_ID" w:bidi="id_ID"/>
        </w:rPr>
      </w:r>
    </w:p>
    <w:p>
      <w:pPr/>
      <w:r>
        <w:rPr>
          <w:lang w:val="id_ID" w:bidi="id_ID"/>
        </w:rPr>
      </w:r>
      <w:r>
        <w:rPr>
          <w:lang w:val="id_ID" w:bidi="id_ID"/>
        </w:rPr>
        <w:t>lengan-lengan yang kekal menunjukkan sifat kekal-Nya (Ia selalu ada dan akan selalu ada), kemahakuasaan (kekuasaan), dan kepedulian-Nya. Kuasa Allah akan mengusir bangsa Kanaan dari Tanah Perjanjian sehingga bangsa Israel dapat memasuki dan mendudukinya.</w:t>
      </w:r>
      <w:r>
        <w:rPr>
          <w:lang w:val="id_ID" w:bidi="id_ID"/>
        </w:rPr>
      </w:r>
      <w:r>
        <w:rPr>
          <w:lang w:val="id_ID" w:bidi="id_ID"/>
        </w:rPr>
      </w:r>
    </w:p>
    <w:p>
      <w:pPr/>
      <w:r>
        <w:rPr>
          <w:lang w:val="id_ID" w:bidi="id_ID"/>
        </w:rPr>
      </w:r>
    </w:p>
    <w:p>
      <w:pPr>
        <w:pStyle w:val="Heading2"/>
      </w:pPr>
      <w:r>
        <w:rPr>
          <w:lang w:val="id_ID" w:bidi="id_ID"/>
        </w:rPr>
        <w:t>Ulangan 33:29</w:t>
      </w:r>
      <w:r>
        <w:rPr>
          <w:lang w:val="id_ID" w:bidi="id_ID"/>
        </w:rPr>
      </w:r>
    </w:p>
    <w:p>
      <w:pPr/>
      <w:r>
        <w:rPr>
          <w:lang w:val="id_ID" w:bidi="id_ID"/>
        </w:rPr>
      </w:r>
      <w:r>
        <w:rPr>
          <w:lang w:val="id_ID" w:bidi="id_ID"/>
        </w:rPr>
        <w:t xml:space="preserve">berjejak di bukit-bukit mereka: Berjejak di bukit-bukit musuh secara kiasan berarti kemenangan total atas musuh. Kata bukit juga dapat diterjemahkan "tempat yang tinggi", yang berarti ketinggian tanah dan tempat-tempat tradisional penyembahan berhala—suatu cara untuk menunjukkan penaklukan total secara fisik dan rohani. Tuhan berjanji untuk memimpin dan menjamin keberhasilan dalam penaklukan yang akan datang (lihat </w:t>
      </w:r>
      <w:hyperlink r:id="rId723">
        <w:r>
          <w:rPr>
            <w:lang w:val="id_ID" w:bidi="id_ID"/>
          </w:rPr>
          <w:rPr>
            <w:color w:val="0000EE"/>
            <w:u w:val="single"/>
          </w:rPr>
          <w:t>Ul. 11:24–25</w:t>
        </w:r>
      </w:hyperlink>
      <w:r>
        <w:rPr>
          <w:lang w:val="id_ID" w:bidi="id_ID"/>
        </w:rPr>
        <w:t xml:space="preserve">; </w:t>
      </w:r>
      <w:hyperlink r:id="rId317">
        <w:r>
          <w:rPr>
            <w:lang w:val="id_ID" w:bidi="id_ID"/>
          </w:rPr>
          <w:rPr>
            <w:color w:val="0000EE"/>
            <w:u w:val="single"/>
          </w:rPr>
          <w:t>Yos. 1:3</w:t>
        </w:r>
      </w:hyperlink>
      <w:r>
        <w:rPr>
          <w:lang w:val="id_ID" w:bidi="id_ID"/>
        </w:rPr>
        <w:t xml:space="preserve">; </w:t>
      </w:r>
      <w:hyperlink r:id="rId318">
        <w:r>
          <w:rPr>
            <w:lang w:val="id_ID" w:bidi="id_ID"/>
          </w:rPr>
          <w:rPr>
            <w:color w:val="0000EE"/>
            <w:u w:val="single"/>
          </w:rPr>
          <w:t>14:9</w:t>
        </w:r>
      </w:hyperlink>
      <w:r>
        <w:rPr>
          <w:lang w:val="id_ID" w:bidi="id_ID"/>
        </w:rPr>
        <w:t xml:space="preserve">; bdk. </w:t>
      </w:r>
      <w:hyperlink r:id="rId724">
        <w:r>
          <w:rPr>
            <w:lang w:val="id_ID" w:bidi="id_ID"/>
          </w:rPr>
          <w:rPr>
            <w:color w:val="0000EE"/>
            <w:u w:val="single"/>
          </w:rPr>
          <w:t>Am. 4:13</w:t>
        </w:r>
      </w:hyperlink>
      <w:r>
        <w:rPr>
          <w:lang w:val="id_ID" w:bidi="id_ID"/>
        </w:rPr>
        <w:t xml:space="preserve">; </w:t>
      </w:r>
      <w:hyperlink r:id="rId725">
        <w:r>
          <w:rPr>
            <w:lang w:val="id_ID" w:bidi="id_ID"/>
          </w:rPr>
          <w:rPr>
            <w:color w:val="0000EE"/>
            <w:u w:val="single"/>
          </w:rPr>
          <w:t>Mi. 1:3</w:t>
        </w:r>
      </w:hyperlink>
      <w:r>
        <w:rPr>
          <w:lang w:val="id_ID" w:bidi="id_ID"/>
        </w:rPr>
        <w:t xml:space="preserve">; </w:t>
      </w:r>
      <w:hyperlink r:id="rId726">
        <w:r>
          <w:rPr>
            <w:lang w:val="id_ID" w:bidi="id_ID"/>
          </w:rPr>
          <w:rPr>
            <w:color w:val="0000EE"/>
            <w:u w:val="single"/>
          </w:rPr>
          <w:t>Hab.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34:1</w:t>
      </w:r>
      <w:r>
        <w:rPr>
          <w:lang w:val="id_ID" w:bidi="id_ID"/>
        </w:rPr>
      </w:r>
    </w:p>
    <w:p>
      <w:pPr/>
      <w:r>
        <w:rPr>
          <w:lang w:val="id_ID" w:bidi="id_ID"/>
        </w:rPr>
      </w:r>
      <w:r>
        <w:rPr>
          <w:lang w:val="id_ID" w:bidi="id_ID"/>
        </w:rPr>
        <w:t>Gunung Nebo adalah dataran tinggi di perbukitan Abarim di sebelah timur Sungai Yordan. Hampir seluruh tanah di sebelah barat Sungai Yordan dapat dilihat dari sudut pandang ini (</w:t>
      </w:r>
      <w:hyperlink r:id="rId727">
        <w:r>
          <w:rPr>
            <w:lang w:val="id_ID" w:bidi="id_ID"/>
          </w:rPr>
          <w:rPr>
            <w:color w:val="0000EE"/>
            <w:u w:val="single"/>
          </w:rPr>
          <w:t>Ul. 32:49</w:t>
        </w:r>
      </w:hyperlink>
      <w:r>
        <w:rPr>
          <w:lang w:val="id_ID" w:bidi="id_ID"/>
        </w:rPr>
        <w:t xml:space="preserve">). • Nebo adalah bagian dari puncak Pisga (lihat </w:t>
      </w:r>
      <w:r>
        <w:rPr>
          <w:lang w:val="id_ID" w:bidi="id_ID"/>
        </w:rPr>
        <w:t>catatan studi pada Ul. 3:17</w:t>
      </w:r>
      <w:r>
        <w:rPr>
          <w:lang w:val="id_ID" w:bidi="id_ID"/>
        </w:rPr>
        <w:t xml:space="preserve">). • Daerah Gilead sampai ke Dan adalah bagian paling utara dari tanah itu. Laut Galilea dan Gunung Hermon terletak di sebelah utara Nebo. Gilead berada di sebelah timur laut, serta Dan (Lais; </w:t>
      </w:r>
      <w:hyperlink r:id="rId728">
        <w:r>
          <w:rPr>
            <w:lang w:val="id_ID" w:bidi="id_ID"/>
          </w:rPr>
          <w:rPr>
            <w:color w:val="0000EE"/>
            <w:u w:val="single"/>
          </w:rPr>
          <w:t>Hak. 18:29</w:t>
        </w:r>
      </w:hyperlink>
      <w:r>
        <w:rPr>
          <w:lang w:val="id_ID" w:bidi="id_ID"/>
        </w:rPr>
        <w:t>) berada di sebelah selatan dan barat Hermon.</w:t>
      </w:r>
      <w:r>
        <w:rPr>
          <w:lang w:val="id_ID" w:bidi="id_ID"/>
        </w:rPr>
      </w:r>
      <w:r>
        <w:rPr>
          <w:lang w:val="id_ID" w:bidi="id_ID"/>
        </w:rPr>
      </w:r>
    </w:p>
    <w:p>
      <w:pPr/>
      <w:r>
        <w:rPr>
          <w:lang w:val="id_ID" w:bidi="id_ID"/>
        </w:rPr>
      </w:r>
    </w:p>
    <w:p>
      <w:pPr>
        <w:pStyle w:val="Heading2"/>
      </w:pPr>
      <w:r>
        <w:rPr>
          <w:lang w:val="id_ID" w:bidi="id_ID"/>
        </w:rPr>
        <w:t>Ulangan 34:1–12</w:t>
      </w:r>
      <w:r>
        <w:rPr>
          <w:lang w:val="id_ID" w:bidi="id_ID"/>
        </w:rPr>
      </w:r>
    </w:p>
    <w:p>
      <w:pPr/>
      <w:r>
        <w:rPr>
          <w:lang w:val="id_ID" w:bidi="id_ID"/>
        </w:rPr>
      </w:r>
      <w:r>
        <w:rPr>
          <w:lang w:val="id_ID" w:bidi="id_ID"/>
        </w:rPr>
        <w:t xml:space="preserve">Musa gagal masuk ke dalam Tanah Perjanjian (lihat </w:t>
      </w:r>
      <w:r>
        <w:rPr>
          <w:lang w:val="id_ID" w:bidi="id_ID"/>
        </w:rPr>
        <w:t>catatan studi pada Ul. 32:51</w:t>
      </w:r>
      <w:r>
        <w:rPr>
          <w:lang w:val="id_ID" w:bidi="id_ID"/>
        </w:rPr>
        <w:t>), tetapi Allah mengizinkannya untuk ikut menikmati momen kemuliaan di tanah itu pada waktu transfigurasi Yesus (</w:t>
      </w:r>
      <w:hyperlink r:id="rId729">
        <w:r>
          <w:rPr>
            <w:lang w:val="id_ID" w:bidi="id_ID"/>
          </w:rPr>
          <w:rPr>
            <w:color w:val="0000EE"/>
            <w:u w:val="single"/>
          </w:rPr>
          <w:t>Luk. 9:28–36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34:2</w:t>
      </w:r>
      <w:r>
        <w:rPr>
          <w:lang w:val="id_ID" w:bidi="id_ID"/>
        </w:rPr>
      </w:r>
    </w:p>
    <w:p>
      <w:pPr/>
      <w:r>
        <w:rPr>
          <w:lang w:val="id_ID" w:bidi="id_ID"/>
        </w:rPr>
      </w:r>
      <w:r>
        <w:rPr>
          <w:lang w:val="id_ID" w:bidi="id_ID"/>
        </w:rPr>
        <w:t>Naftali terletak di sebelah barat laut Nebo dan sebelah barat Laut Galilea. • Tanah Efraim dan Manasye adalah sebuah wilayah yang luas di sebelah barat-barat laut Nebo, wilayah Tepi Barat Palestina sekarang. • Tanah Yehuda terletak di sebelah barat-barat daya Nebo, dari Sungai Yordan sampai ke Laut Tengah.</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34:3</w:t>
      </w:r>
      <w:r>
        <w:rPr>
          <w:lang w:val="id_ID" w:bidi="id_ID"/>
        </w:rPr>
      </w:r>
    </w:p>
    <w:p>
      <w:pPr/>
      <w:r>
        <w:rPr>
          <w:lang w:val="id_ID" w:bidi="id_ID"/>
        </w:rPr>
      </w:r>
      <w:r>
        <w:rPr>
          <w:lang w:val="id_ID" w:bidi="id_ID"/>
        </w:rPr>
        <w:t xml:space="preserve">Tanah Negeb (yang berarti "gurun" atau "selatan") membentang ke selatan dari Yehuda ke Teluk Eilat (atau Aqaba) dan dengan demikian mencapai ke ujung barat daya Gunung Nebo. • Yerikho … sampai Zoar: Kedua tempat ini menandai ujung utara dan selatan Lembah Yordan dari sudut pandang Gunung Nebo. Zoar adalah sebuah kota di dataran yang tidak dihancurkan pada zaman Abraham dan Lot (lihat </w:t>
      </w:r>
      <w:hyperlink r:id="rId730">
        <w:r>
          <w:rPr>
            <w:lang w:val="id_ID" w:bidi="id_ID"/>
          </w:rPr>
          <w:rPr>
            <w:color w:val="0000EE"/>
            <w:u w:val="single"/>
          </w:rPr>
          <w:t>Kej. 19:21–22</w:t>
        </w:r>
      </w:hyperlink>
      <w:r>
        <w:rPr>
          <w:lang w:val="id_ID" w:bidi="id_ID"/>
        </w:rPr>
        <w:t xml:space="preserve">, </w:t>
      </w:r>
      <w:hyperlink r:id="rId731">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34:6</w:t>
      </w:r>
      <w:r>
        <w:rPr>
          <w:lang w:val="id_ID" w:bidi="id_ID"/>
        </w:rPr>
      </w:r>
    </w:p>
    <w:p>
      <w:pPr/>
      <w:r>
        <w:rPr>
          <w:lang w:val="id_ID" w:bidi="id_ID"/>
        </w:rPr>
      </w:r>
      <w:r>
        <w:rPr>
          <w:lang w:val="id_ID" w:bidi="id_ID"/>
        </w:rPr>
        <w:t xml:space="preserve">Bet-Peor adalah tempat orang Israel melakukan ritual penyembahan berhala (lihat </w:t>
      </w:r>
      <w:hyperlink r:id="rId150">
        <w:r>
          <w:rPr>
            <w:lang w:val="id_ID" w:bidi="id_ID"/>
          </w:rPr>
          <w:rPr>
            <w:color w:val="0000EE"/>
            <w:u w:val="single"/>
          </w:rPr>
          <w:t>Ul. 3:29</w:t>
        </w:r>
      </w:hyperlink>
      <w:r>
        <w:rPr>
          <w:lang w:val="id_ID" w:bidi="id_ID"/>
        </w:rPr>
        <w:t xml:space="preserve">; </w:t>
      </w:r>
      <w:hyperlink r:id="rId139">
        <w:r>
          <w:rPr>
            <w:lang w:val="id_ID" w:bidi="id_ID"/>
          </w:rPr>
          <w:rPr>
            <w:color w:val="0000EE"/>
            <w:u w:val="single"/>
          </w:rPr>
          <w:t>4:3</w:t>
        </w:r>
      </w:hyperlink>
      <w:r>
        <w:rPr>
          <w:lang w:val="id_ID" w:bidi="id_ID"/>
        </w:rPr>
        <w:t xml:space="preserve">; </w:t>
      </w:r>
      <w:hyperlink r:id="rId732">
        <w:r>
          <w:rPr>
            <w:lang w:val="id_ID" w:bidi="id_ID"/>
          </w:rPr>
          <w:rPr>
            <w:color w:val="0000EE"/>
            <w:u w:val="single"/>
          </w:rPr>
          <w:t>Bil. 25</w:t>
        </w:r>
      </w:hyperlink>
      <w:r>
        <w:rPr>
          <w:lang w:val="id_ID" w:bidi="id_ID"/>
        </w:rPr>
        <w:t xml:space="preserve">) dan tempat Musa menyampaikan pidato perpisahannya (lihat </w:t>
      </w:r>
      <w:hyperlink r:id="rId733">
        <w:r>
          <w:rPr>
            <w:lang w:val="id_ID" w:bidi="id_ID"/>
          </w:rPr>
          <w:rPr>
            <w:color w:val="0000EE"/>
            <w:u w:val="single"/>
          </w:rPr>
          <w:t>Ul. 4:44–46</w:t>
        </w:r>
      </w:hyperlink>
      <w:r>
        <w:rPr>
          <w:lang w:val="id_ID" w:bidi="id_ID"/>
        </w:rPr>
        <w:t xml:space="preserve">). • Frasa sampai hari ini merujuk kepada waktu penulisan akhir Kitab Ulangan (lihat </w:t>
      </w:r>
      <w:r>
        <w:rPr>
          <w:lang w:val="id_ID" w:bidi="id_ID"/>
        </w:rPr>
        <w:t>Pengantar Kitab Kejadian</w:t>
      </w:r>
      <w:r>
        <w:rPr>
          <w:lang w:val="id_ID" w:bidi="id_ID"/>
        </w:rPr>
        <w:t>, "Kepenulisan").</w:t>
      </w:r>
      <w:r>
        <w:rPr>
          <w:lang w:val="id_ID" w:bidi="id_ID"/>
        </w:rPr>
      </w:r>
      <w:r>
        <w:rPr>
          <w:lang w:val="id_ID" w:bidi="id_ID"/>
        </w:rPr>
      </w:r>
    </w:p>
    <w:p>
      <w:pPr/>
      <w:r>
        <w:rPr>
          <w:lang w:val="id_ID" w:bidi="id_ID"/>
        </w:rPr>
      </w:r>
    </w:p>
    <w:p>
      <w:pPr>
        <w:pStyle w:val="Heading2"/>
      </w:pPr>
      <w:r>
        <w:rPr>
          <w:lang w:val="id_ID" w:bidi="id_ID"/>
        </w:rPr>
        <w:t>Ulangan 34:7</w:t>
      </w:r>
      <w:r>
        <w:rPr>
          <w:lang w:val="id_ID" w:bidi="id_ID"/>
        </w:rPr>
      </w:r>
    </w:p>
    <w:p>
      <w:pPr/>
      <w:r>
        <w:rPr>
          <w:lang w:val="id_ID" w:bidi="id_ID"/>
        </w:rPr>
      </w:r>
      <w:r>
        <w:rPr>
          <w:lang w:val="id_ID" w:bidi="id_ID"/>
        </w:rPr>
        <w:t>Pada usia 120 tahun, Musa masih sekuat waktu muda dan masih memiliki kemampuan penuh. Ia bukan gagal memasuki Kanaan karena meninggal, tetapi ia meninggal karena gagal memasuki Kanaan.</w:t>
      </w:r>
      <w:r>
        <w:rPr>
          <w:lang w:val="id_ID" w:bidi="id_ID"/>
        </w:rPr>
      </w:r>
      <w:r>
        <w:rPr>
          <w:lang w:val="id_ID" w:bidi="id_ID"/>
        </w:rPr>
      </w:r>
    </w:p>
    <w:p>
      <w:pPr/>
      <w:r>
        <w:rPr>
          <w:lang w:val="id_ID" w:bidi="id_ID"/>
        </w:rPr>
      </w:r>
    </w:p>
    <w:p>
      <w:pPr>
        <w:pStyle w:val="Heading2"/>
      </w:pPr>
      <w:r>
        <w:rPr>
          <w:lang w:val="id_ID" w:bidi="id_ID"/>
        </w:rPr>
        <w:t>Ulangan 34:9</w:t>
      </w:r>
      <w:r>
        <w:rPr>
          <w:lang w:val="id_ID" w:bidi="id_ID"/>
        </w:rPr>
      </w:r>
    </w:p>
    <w:p>
      <w:pPr/>
      <w:r>
        <w:rPr>
          <w:lang w:val="id_ID" w:bidi="id_ID"/>
        </w:rPr>
      </w:r>
      <w:r>
        <w:rPr>
          <w:lang w:val="id_ID" w:bidi="id_ID"/>
        </w:rPr>
        <w:t>penuh dengan roh kebijaksanaan: Ketika Yosua dipilih sebagai pengganti Musa, ia harus dipenuhi dengan Roh Allah untuk mengisi jabatan tersebut (</w:t>
      </w:r>
      <w:hyperlink r:id="rId607">
        <w:r>
          <w:rPr>
            <w:lang w:val="id_ID" w:bidi="id_ID"/>
          </w:rPr>
          <w:rPr>
            <w:color w:val="0000EE"/>
            <w:u w:val="single"/>
          </w:rPr>
          <w:t>Bil. 27:15–23</w:t>
        </w:r>
      </w:hyperlink>
      <w:r>
        <w:rPr>
          <w:lang w:val="id_ID" w:bidi="id_ID"/>
        </w:rPr>
        <w:t xml:space="preserve">; bdk. </w:t>
      </w:r>
      <w:hyperlink r:id="rId734">
        <w:r>
          <w:rPr>
            <w:lang w:val="id_ID" w:bidi="id_ID"/>
          </w:rPr>
          <w:rPr>
            <w:color w:val="0000EE"/>
            <w:u w:val="single"/>
          </w:rPr>
          <w:t>Bil. 11:16–30</w:t>
        </w:r>
      </w:hyperlink>
      <w:r>
        <w:rPr>
          <w:lang w:val="id_ID" w:bidi="id_ID"/>
        </w:rPr>
        <w:t>). Setelah Musa meninggal, Allah menunjukkan bahwa Yosua adalah pengganti Musa yang ditunjuk secara ilahi dengan terus memberikan bukti-bukti yang menunjukkan kuasa dan berkat Roh Allah.</w:t>
      </w:r>
      <w:r>
        <w:rPr>
          <w:lang w:val="id_ID" w:bidi="id_ID"/>
        </w:rPr>
      </w:r>
      <w:r>
        <w:rPr>
          <w:lang w:val="id_ID" w:bidi="id_ID"/>
        </w:rPr>
      </w:r>
    </w:p>
    <w:p>
      <w:pPr/>
      <w:r>
        <w:rPr>
          <w:lang w:val="id_ID" w:bidi="id_ID"/>
        </w:rPr>
      </w:r>
    </w:p>
    <w:p>
      <w:pPr>
        <w:pStyle w:val="Heading2"/>
      </w:pPr>
      <w:r>
        <w:rPr>
          <w:lang w:val="id_ID" w:bidi="id_ID"/>
        </w:rPr>
        <w:t>Ulangan 34:10</w:t>
      </w:r>
      <w:r>
        <w:rPr>
          <w:lang w:val="id_ID" w:bidi="id_ID"/>
        </w:rPr>
      </w:r>
    </w:p>
    <w:p>
      <w:pPr/>
      <w:r>
        <w:rPr>
          <w:lang w:val="id_ID" w:bidi="id_ID"/>
        </w:rPr>
      </w:r>
      <w:r>
        <w:rPr>
          <w:lang w:val="id_ID" w:bidi="id_ID"/>
        </w:rPr>
        <w:t>berhadapan muka: Musa dan Tuhan memiliki hubungan yang karib, dan tidak perlu ada perantara di antara mereka. Harun dan Miryam pernah menantang kepemimpinan Musa dan ditegur dengan keras oleh Tuhan (</w:t>
      </w:r>
      <w:hyperlink r:id="rId735">
        <w:r>
          <w:rPr>
            <w:lang w:val="id_ID" w:bidi="id_ID"/>
          </w:rPr>
          <w:rPr>
            <w:color w:val="0000EE"/>
            <w:u w:val="single"/>
          </w:rPr>
          <w:t>Bil. 12:8</w:t>
        </w:r>
      </w:hyperlink>
      <w:r>
        <w:rPr>
          <w:lang w:val="id_ID" w:bidi="id_ID"/>
        </w:rPr>
        <w:t>), yang mengingatkan mereka bahwa mereka adalah nabi biasa yang menerima wahyu melalui mimpi dan penglihatan. Musa bukanlah nabi yang demikian. Allah berkata, "Berhadap-hadapan Aku berbicara dengan dia, terus terang, bukan dengan teka-teki" (</w:t>
      </w:r>
      <w:hyperlink r:id="rId735">
        <w:r>
          <w:rPr>
            <w:lang w:val="id_ID" w:bidi="id_ID"/>
          </w:rPr>
          <w:rPr>
            <w:color w:val="0000EE"/>
            <w:u w:val="single"/>
          </w:rPr>
          <w:t>Bil. 12:8</w:t>
        </w:r>
      </w:hyperlink>
      <w:r>
        <w:rPr>
          <w:lang w:val="id_ID" w:bidi="id_ID"/>
        </w:rPr>
        <w:t xml:space="preserve">). Tidak ada nabi lain di masa Perjanjian Lama yang dapat menandingi Musa dalam hubungannya dengan Allah (lihat </w:t>
      </w:r>
      <w:r>
        <w:rPr>
          <w:lang w:val="id_ID" w:bidi="id_ID"/>
        </w:rPr>
        <w:t>catatan studi pada Ul. 18:15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34:12</w:t>
      </w:r>
      <w:r>
        <w:rPr>
          <w:lang w:val="id_ID" w:bidi="id_ID"/>
        </w:rPr>
      </w:r>
    </w:p>
    <w:p>
      <w:pPr/>
      <w:r>
        <w:rPr>
          <w:lang w:val="id_ID" w:bidi="id_ID"/>
        </w:rPr>
      </w:r>
      <w:r>
        <w:rPr>
          <w:lang w:val="id_ID" w:bidi="id_ID"/>
        </w:rPr>
        <w:t xml:space="preserve">yang dilakukan Musa di depan seluruh orang Israel: Orang-orang Israel dan juga orang Mesir terkesan oleh kuasa Allah. Mereka membutuhkan pengingat yang terus-menerus untuk tunduk kepada-Nya dengan penuh rasa takut dan hormat (lihat </w:t>
      </w:r>
      <w:hyperlink r:id="rId212">
        <w:r>
          <w:rPr>
            <w:lang w:val="id_ID" w:bidi="id_ID"/>
          </w:rPr>
          <w:rPr>
            <w:color w:val="0000EE"/>
            <w:u w:val="single"/>
          </w:rPr>
          <w:t>Ul. 4:10</w:t>
        </w:r>
      </w:hyperlink>
      <w:r>
        <w:rPr>
          <w:lang w:val="id_ID" w:bidi="id_ID"/>
        </w:rPr>
        <w:t xml:space="preserve">; </w:t>
      </w:r>
      <w:hyperlink r:id="rId600">
        <w:r>
          <w:rPr>
            <w:lang w:val="id_ID" w:bidi="id_ID"/>
          </w:rPr>
          <w:rPr>
            <w:color w:val="0000EE"/>
            <w:u w:val="single"/>
          </w:rPr>
          <w:t>5:29</w:t>
        </w:r>
      </w:hyperlink>
      <w:r>
        <w:rPr>
          <w:lang w:val="id_ID" w:bidi="id_ID"/>
        </w:rPr>
        <w:t xml:space="preserve">; </w:t>
      </w:r>
      <w:hyperlink r:id="rId736">
        <w:r>
          <w:rPr>
            <w:lang w:val="id_ID" w:bidi="id_ID"/>
          </w:rPr>
          <w:rPr>
            <w:color w:val="0000EE"/>
            <w:u w:val="single"/>
          </w:rPr>
          <w:t>6:2</w:t>
        </w:r>
      </w:hyperlink>
      <w:r>
        <w:rPr>
          <w:lang w:val="id_ID" w:bidi="id_ID"/>
        </w:rPr>
        <w:t xml:space="preserve">; </w:t>
      </w:r>
      <w:hyperlink r:id="rId152">
        <w:r>
          <w:rPr>
            <w:lang w:val="id_ID" w:bidi="id_ID"/>
          </w:rPr>
          <w:rPr>
            <w:color w:val="0000EE"/>
            <w:u w:val="single"/>
          </w:rPr>
          <w:t>Ams. 1:7</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Lev18:21" TargetMode="External"/><Relationship Id="rId337" Type="http://schemas.openxmlformats.org/officeDocument/2006/relationships/hyperlink" Target="https://ref.ly/Lev20:2" TargetMode="External"/><Relationship Id="rId338" Type="http://schemas.openxmlformats.org/officeDocument/2006/relationships/hyperlink" Target="https://ref.ly/2Kgs23:10"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Luke2:41" TargetMode="External"/><Relationship Id="rId406" Type="http://schemas.openxmlformats.org/officeDocument/2006/relationships/hyperlink" Target="https://ref.ly/Deut12:3" TargetMode="External"/><Relationship Id="rId407" Type="http://schemas.openxmlformats.org/officeDocument/2006/relationships/hyperlink" Target="https://ref.ly/Isa27:8-Isa27:9" TargetMode="External"/><Relationship Id="rId408" Type="http://schemas.openxmlformats.org/officeDocument/2006/relationships/hyperlink" Target="https://ref.ly/Mic5:13-Mic5:15" TargetMode="External"/><Relationship Id="rId409" Type="http://schemas.openxmlformats.org/officeDocument/2006/relationships/hyperlink" Target="https://ref.ly/Deut15:21" TargetMode="External"/><Relationship Id="rId410" Type="http://schemas.openxmlformats.org/officeDocument/2006/relationships/hyperlink" Target="https://ref.ly/Deut5:9" TargetMode="External"/><Relationship Id="rId411" Type="http://schemas.openxmlformats.org/officeDocument/2006/relationships/hyperlink" Target="https://ref.ly/Deut7:25" TargetMode="External"/><Relationship Id="rId412" Type="http://schemas.openxmlformats.org/officeDocument/2006/relationships/hyperlink" Target="https://ref.ly/Deut13:14"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Deut22:21" TargetMode="External"/><Relationship Id="rId416" Type="http://schemas.openxmlformats.org/officeDocument/2006/relationships/hyperlink" Target="https://ref.ly/John8:1-John8:11" TargetMode="External"/><Relationship Id="rId417" Type="http://schemas.openxmlformats.org/officeDocument/2006/relationships/hyperlink" Target="https://ref.ly/1Cor5:12-1Cor5:13" TargetMode="External"/><Relationship Id="rId418" Type="http://schemas.openxmlformats.org/officeDocument/2006/relationships/hyperlink" Target="https://ref.ly/Prov4:25-Prov4:27" TargetMode="External"/><Relationship Id="rId419" Type="http://schemas.openxmlformats.org/officeDocument/2006/relationships/hyperlink" Target="https://ref.ly/Heb12:13" TargetMode="External"/><Relationship Id="rId420" Type="http://schemas.openxmlformats.org/officeDocument/2006/relationships/hyperlink" Target="https://ref.ly/1Sam8:6-1Sam8:7" TargetMode="External"/><Relationship Id="rId421" Type="http://schemas.openxmlformats.org/officeDocument/2006/relationships/hyperlink" Target="https://ref.ly/Gen17:6" TargetMode="External"/><Relationship Id="rId422" Type="http://schemas.openxmlformats.org/officeDocument/2006/relationships/hyperlink" Target="https://ref.ly/Gen17:16" TargetMode="External"/><Relationship Id="rId423" Type="http://schemas.openxmlformats.org/officeDocument/2006/relationships/hyperlink" Target="https://ref.ly/Gen35:11" TargetMode="External"/><Relationship Id="rId424" Type="http://schemas.openxmlformats.org/officeDocument/2006/relationships/hyperlink" Target="https://ref.ly/2Sam7:11-2Sam7:15" TargetMode="External"/><Relationship Id="rId425" Type="http://schemas.openxmlformats.org/officeDocument/2006/relationships/hyperlink" Target="https://ref.ly/Ps2:1-Ps2:12" TargetMode="External"/><Relationship Id="rId426" Type="http://schemas.openxmlformats.org/officeDocument/2006/relationships/hyperlink" Target="https://ref.ly/Ps110:1-Ps110:7" TargetMode="External"/><Relationship Id="rId427" Type="http://schemas.openxmlformats.org/officeDocument/2006/relationships/hyperlink" Target="https://ref.ly/Isa9:6-Isa9:7" TargetMode="External"/><Relationship Id="rId428" Type="http://schemas.openxmlformats.org/officeDocument/2006/relationships/hyperlink" Target="https://ref.ly/1Kgs10:28-1Kgs10:29" TargetMode="External"/><Relationship Id="rId429" Type="http://schemas.openxmlformats.org/officeDocument/2006/relationships/hyperlink" Target="https://ref.ly/2Sam5:13" TargetMode="External"/><Relationship Id="rId430" Type="http://schemas.openxmlformats.org/officeDocument/2006/relationships/hyperlink" Target="https://ref.ly/2Sam12:11" TargetMode="External"/><Relationship Id="rId431" Type="http://schemas.openxmlformats.org/officeDocument/2006/relationships/hyperlink" Target="https://ref.ly/1Kgs11:3-1Kgs11:4" TargetMode="External"/><Relationship Id="rId432" Type="http://schemas.openxmlformats.org/officeDocument/2006/relationships/hyperlink" Target="https://ref.ly/Lev7:28-Lev7:34" TargetMode="External"/><Relationship Id="rId433" Type="http://schemas.openxmlformats.org/officeDocument/2006/relationships/hyperlink" Target="https://ref.ly/Num35:1-Num35:8" TargetMode="External"/><Relationship Id="rId434" Type="http://schemas.openxmlformats.org/officeDocument/2006/relationships/hyperlink" Target="https://ref.ly/Exod34:15-Exod34:16" TargetMode="External"/><Relationship Id="rId435" Type="http://schemas.openxmlformats.org/officeDocument/2006/relationships/hyperlink" Target="https://ref.ly/Lev20:2-Lev20:5" TargetMode="External"/><Relationship Id="rId436" Type="http://schemas.openxmlformats.org/officeDocument/2006/relationships/hyperlink" Target="https://ref.ly/2Kgs17:16-2Kgs17:17" TargetMode="External"/><Relationship Id="rId437" Type="http://schemas.openxmlformats.org/officeDocument/2006/relationships/hyperlink" Target="https://ref.ly/2Kgs21:6" TargetMode="External"/><Relationship Id="rId438" Type="http://schemas.openxmlformats.org/officeDocument/2006/relationships/hyperlink" Target="https://ref.ly/Ezek23:37" TargetMode="External"/><Relationship Id="rId439" Type="http://schemas.openxmlformats.org/officeDocument/2006/relationships/hyperlink" Target="https://ref.ly/Gen44:5" TargetMode="External"/><Relationship Id="rId440" Type="http://schemas.openxmlformats.org/officeDocument/2006/relationships/hyperlink" Target="https://ref.ly/Mal3:5" TargetMode="External"/><Relationship Id="rId441" Type="http://schemas.openxmlformats.org/officeDocument/2006/relationships/hyperlink" Target="https://ref.ly/Num22:2-Num22:6" TargetMode="External"/><Relationship Id="rId442" Type="http://schemas.openxmlformats.org/officeDocument/2006/relationships/hyperlink" Target="https://ref.ly/1Sam28:3-1Sam28:25" TargetMode="External"/><Relationship Id="rId443" Type="http://schemas.openxmlformats.org/officeDocument/2006/relationships/hyperlink" Target="https://ref.ly/Deut34:10-Deut34:11" TargetMode="External"/><Relationship Id="rId444" Type="http://schemas.openxmlformats.org/officeDocument/2006/relationships/hyperlink" Target="https://ref.ly/Deut18:19" TargetMode="External"/><Relationship Id="rId445" Type="http://schemas.openxmlformats.org/officeDocument/2006/relationships/hyperlink" Target="https://ref.ly/John1:21" TargetMode="External"/><Relationship Id="rId446" Type="http://schemas.openxmlformats.org/officeDocument/2006/relationships/hyperlink" Target="https://ref.ly/John6:14" TargetMode="External"/><Relationship Id="rId447" Type="http://schemas.openxmlformats.org/officeDocument/2006/relationships/hyperlink" Target="https://ref.ly/John7:40" TargetMode="External"/><Relationship Id="rId448" Type="http://schemas.openxmlformats.org/officeDocument/2006/relationships/hyperlink" Target="https://ref.ly/Acts3:18-Acts3:26" TargetMode="External"/><Relationship Id="rId449" Type="http://schemas.openxmlformats.org/officeDocument/2006/relationships/hyperlink" Target="https://ref.ly/Deut18:15" TargetMode="External"/><Relationship Id="rId450" Type="http://schemas.openxmlformats.org/officeDocument/2006/relationships/hyperlink" Target="https://ref.ly/Deut4:10-Deut4:17" TargetMode="External"/><Relationship Id="rId451" Type="http://schemas.openxmlformats.org/officeDocument/2006/relationships/hyperlink" Target="https://ref.ly/Exod7:1" TargetMode="External"/><Relationship Id="rId452" Type="http://schemas.openxmlformats.org/officeDocument/2006/relationships/hyperlink" Target="https://ref.ly/Deut19:2" TargetMode="External"/><Relationship Id="rId453" Type="http://schemas.openxmlformats.org/officeDocument/2006/relationships/hyperlink" Target="https://ref.ly/Deut4:41" TargetMode="External"/><Relationship Id="rId454" Type="http://schemas.openxmlformats.org/officeDocument/2006/relationships/hyperlink" Target="https://ref.ly/Num35:6-Num35:29" TargetMode="External"/><Relationship Id="rId455" Type="http://schemas.openxmlformats.org/officeDocument/2006/relationships/hyperlink" Target="https://ref.ly/Num35:13-Num35:14" TargetMode="External"/><Relationship Id="rId456" Type="http://schemas.openxmlformats.org/officeDocument/2006/relationships/hyperlink" Target="https://ref.ly/Josh20:7" TargetMode="External"/><Relationship Id="rId457" Type="http://schemas.openxmlformats.org/officeDocument/2006/relationships/hyperlink" Target="https://ref.ly/Deut17:8" TargetMode="External"/><Relationship Id="rId458" Type="http://schemas.openxmlformats.org/officeDocument/2006/relationships/hyperlink" Target="https://ref.ly/Num35:16-Num35:21" TargetMode="External"/><Relationship Id="rId459" Type="http://schemas.openxmlformats.org/officeDocument/2006/relationships/hyperlink" Target="https://ref.ly/Gen4:15" TargetMode="External"/><Relationship Id="rId460" Type="http://schemas.openxmlformats.org/officeDocument/2006/relationships/hyperlink" Target="https://ref.ly/Num35:33-Num35:34" TargetMode="External"/><Relationship Id="rId461" Type="http://schemas.openxmlformats.org/officeDocument/2006/relationships/hyperlink" Target="https://ref.ly/Deut19:8" TargetMode="External"/><Relationship Id="rId462" Type="http://schemas.openxmlformats.org/officeDocument/2006/relationships/hyperlink" Target="https://ref.ly/Deut13:5" TargetMode="External"/><Relationship Id="rId463" Type="http://schemas.openxmlformats.org/officeDocument/2006/relationships/hyperlink" Target="https://ref.ly/Matt18:15-Matt18:20" TargetMode="External"/><Relationship Id="rId464" Type="http://schemas.openxmlformats.org/officeDocument/2006/relationships/hyperlink" Target="https://ref.ly/John8:17-John8:18" TargetMode="External"/><Relationship Id="rId465" Type="http://schemas.openxmlformats.org/officeDocument/2006/relationships/hyperlink" Target="https://ref.ly/2Cor13:1-2Cor13:2" TargetMode="External"/><Relationship Id="rId466" Type="http://schemas.openxmlformats.org/officeDocument/2006/relationships/hyperlink" Target="https://ref.ly/Exod21:23" TargetMode="External"/><Relationship Id="rId467" Type="http://schemas.openxmlformats.org/officeDocument/2006/relationships/hyperlink" Target="https://ref.ly/Lev24:20" TargetMode="External"/><Relationship Id="rId468" Type="http://schemas.openxmlformats.org/officeDocument/2006/relationships/hyperlink" Target="https://ref.ly/Rom13:1-Rom13:7" TargetMode="External"/><Relationship Id="rId469" Type="http://schemas.openxmlformats.org/officeDocument/2006/relationships/hyperlink" Target="https://ref.ly/1Sam25:26" TargetMode="External"/><Relationship Id="rId470" Type="http://schemas.openxmlformats.org/officeDocument/2006/relationships/hyperlink" Target="https://ref.ly/1Sam25:33" TargetMode="External"/><Relationship Id="rId471" Type="http://schemas.openxmlformats.org/officeDocument/2006/relationships/hyperlink" Target="https://ref.ly/Matt5:38-Matt5:39" TargetMode="External"/><Relationship Id="rId472" Type="http://schemas.openxmlformats.org/officeDocument/2006/relationships/hyperlink" Target="https://ref.ly/1Cor6:1-1Cor6:8" TargetMode="External"/><Relationship Id="rId473" Type="http://schemas.openxmlformats.org/officeDocument/2006/relationships/hyperlink" Target="https://ref.ly/Deut7:1-Deut7:6" TargetMode="External"/><Relationship Id="rId474" Type="http://schemas.openxmlformats.org/officeDocument/2006/relationships/hyperlink" Target="https://ref.ly/Deut20:15" TargetMode="External"/><Relationship Id="rId475" Type="http://schemas.openxmlformats.org/officeDocument/2006/relationships/hyperlink" Target="https://ref.ly/1Kgs5:13-1Kgs5:18" TargetMode="External"/><Relationship Id="rId476" Type="http://schemas.openxmlformats.org/officeDocument/2006/relationships/hyperlink" Target="https://ref.ly/1Kgs9:15" TargetMode="External"/><Relationship Id="rId477" Type="http://schemas.openxmlformats.org/officeDocument/2006/relationships/hyperlink" Target="https://ref.ly/1Kgs9:21" TargetMode="External"/><Relationship Id="rId478" Type="http://schemas.openxmlformats.org/officeDocument/2006/relationships/hyperlink" Target="https://ref.ly/1Kgs12:18" TargetMode="External"/><Relationship Id="rId479" Type="http://schemas.openxmlformats.org/officeDocument/2006/relationships/hyperlink" Target="https://ref.ly/Deut19:11-Deut19:13" TargetMode="External"/><Relationship Id="rId480" Type="http://schemas.openxmlformats.org/officeDocument/2006/relationships/hyperlink" Target="https://ref.ly/Num35:30-Num35:34" TargetMode="External"/><Relationship Id="rId481" Type="http://schemas.openxmlformats.org/officeDocument/2006/relationships/hyperlink" Target="https://ref.ly/Deut19:6-Deut19:7" TargetMode="External"/><Relationship Id="rId482" Type="http://schemas.openxmlformats.org/officeDocument/2006/relationships/hyperlink" Target="https://ref.ly/Num35:16-Num35:29" TargetMode="External"/><Relationship Id="rId483" Type="http://schemas.openxmlformats.org/officeDocument/2006/relationships/hyperlink" Target="https://ref.ly/Matt27:24" TargetMode="External"/><Relationship Id="rId484" Type="http://schemas.openxmlformats.org/officeDocument/2006/relationships/hyperlink" Target="https://ref.ly/Deut21:15-Deut21:16" TargetMode="External"/><Relationship Id="rId485" Type="http://schemas.openxmlformats.org/officeDocument/2006/relationships/hyperlink" Target="https://ref.ly/2Kgs2:9" TargetMode="External"/><Relationship Id="rId486" Type="http://schemas.openxmlformats.org/officeDocument/2006/relationships/hyperlink" Target="https://ref.ly/Gen25:31-Gen25:34" TargetMode="External"/><Relationship Id="rId487" Type="http://schemas.openxmlformats.org/officeDocument/2006/relationships/hyperlink" Target="https://ref.ly/Gen27:1-Gen27:4" TargetMode="External"/><Relationship Id="rId488" Type="http://schemas.openxmlformats.org/officeDocument/2006/relationships/hyperlink" Target="https://ref.ly/Gen48:8-Gen48:22" TargetMode="External"/><Relationship Id="rId489" Type="http://schemas.openxmlformats.org/officeDocument/2006/relationships/hyperlink" Target="https://ref.ly/Prov23:20-Prov23:21" TargetMode="External"/><Relationship Id="rId490" Type="http://schemas.openxmlformats.org/officeDocument/2006/relationships/hyperlink" Target="https://ref.ly/Gen40:19" TargetMode="External"/><Relationship Id="rId491" Type="http://schemas.openxmlformats.org/officeDocument/2006/relationships/hyperlink" Target="https://ref.ly/Gen40:22" TargetMode="External"/><Relationship Id="rId492" Type="http://schemas.openxmlformats.org/officeDocument/2006/relationships/hyperlink" Target="https://ref.ly/Josh10:26" TargetMode="External"/><Relationship Id="rId493" Type="http://schemas.openxmlformats.org/officeDocument/2006/relationships/hyperlink" Target="https://ref.ly/2Sam4:12" TargetMode="External"/><Relationship Id="rId494" Type="http://schemas.openxmlformats.org/officeDocument/2006/relationships/hyperlink" Target="https://ref.ly/2Sam21:12" TargetMode="External"/><Relationship Id="rId495" Type="http://schemas.openxmlformats.org/officeDocument/2006/relationships/hyperlink" Target="https://ref.ly/Esth2:23" TargetMode="External"/><Relationship Id="rId496" Type="http://schemas.openxmlformats.org/officeDocument/2006/relationships/hyperlink" Target="https://ref.ly/Esth7:10" TargetMode="External"/><Relationship Id="rId497" Type="http://schemas.openxmlformats.org/officeDocument/2006/relationships/hyperlink" Target="https://ref.ly/Gal3:13" TargetMode="External"/><Relationship Id="rId498" Type="http://schemas.openxmlformats.org/officeDocument/2006/relationships/hyperlink" Target="https://ref.ly/Deut22:9-Deut22:11" TargetMode="External"/><Relationship Id="rId499" Type="http://schemas.openxmlformats.org/officeDocument/2006/relationships/hyperlink" Target="https://ref.ly/2Cor6:14-2Cor6:18" TargetMode="External"/><Relationship Id="rId500" Type="http://schemas.openxmlformats.org/officeDocument/2006/relationships/hyperlink" Target="https://ref.ly/Lev19:19" TargetMode="External"/><Relationship Id="rId501" Type="http://schemas.openxmlformats.org/officeDocument/2006/relationships/hyperlink" Target="https://ref.ly/Num15:37-Num15:41" TargetMode="External"/><Relationship Id="rId502" Type="http://schemas.openxmlformats.org/officeDocument/2006/relationships/hyperlink" Target="https://ref.ly/Deut22:15" TargetMode="External"/><Relationship Id="rId503" Type="http://schemas.openxmlformats.org/officeDocument/2006/relationships/hyperlink" Target="https://ref.ly/Gen34:12" TargetMode="External"/><Relationship Id="rId504" Type="http://schemas.openxmlformats.org/officeDocument/2006/relationships/hyperlink" Target="https://ref.ly/Exod22:16" TargetMode="External"/><Relationship Id="rId505" Type="http://schemas.openxmlformats.org/officeDocument/2006/relationships/hyperlink" Target="https://ref.ly/Exod22:17" TargetMode="External"/><Relationship Id="rId506" Type="http://schemas.openxmlformats.org/officeDocument/2006/relationships/hyperlink" Target="https://ref.ly/Lev18:7-Lev18:8" TargetMode="External"/><Relationship Id="rId507" Type="http://schemas.openxmlformats.org/officeDocument/2006/relationships/hyperlink" Target="https://ref.ly/Lev18:29" TargetMode="External"/><Relationship Id="rId508" Type="http://schemas.openxmlformats.org/officeDocument/2006/relationships/hyperlink" Target="https://ref.ly/Isa56:3-Isa56:4" TargetMode="External"/><Relationship Id="rId509" Type="http://schemas.openxmlformats.org/officeDocument/2006/relationships/hyperlink" Target="https://ref.ly/Deut23:4" TargetMode="External"/><Relationship Id="rId510" Type="http://schemas.openxmlformats.org/officeDocument/2006/relationships/hyperlink" Target="https://ref.ly/Deut2:8" TargetMode="External"/><Relationship Id="rId511" Type="http://schemas.openxmlformats.org/officeDocument/2006/relationships/hyperlink" Target="https://ref.ly/Lev15:16-Lev15:18" TargetMode="External"/><Relationship Id="rId512" Type="http://schemas.openxmlformats.org/officeDocument/2006/relationships/hyperlink" Target="https://ref.ly/Gen2:25" TargetMode="External"/><Relationship Id="rId513" Type="http://schemas.openxmlformats.org/officeDocument/2006/relationships/hyperlink" Target="https://ref.ly/Gen3:7-Gen3:11" TargetMode="External"/><Relationship Id="rId514" Type="http://schemas.openxmlformats.org/officeDocument/2006/relationships/hyperlink" Target="https://ref.ly/Gen9:21-Gen9:23" TargetMode="External"/><Relationship Id="rId515" Type="http://schemas.openxmlformats.org/officeDocument/2006/relationships/hyperlink" Target="https://ref.ly/Exod20:26" TargetMode="External"/><Relationship Id="rId516" Type="http://schemas.openxmlformats.org/officeDocument/2006/relationships/hyperlink" Target="https://ref.ly/Isa47:3" TargetMode="External"/><Relationship Id="rId517" Type="http://schemas.openxmlformats.org/officeDocument/2006/relationships/hyperlink" Target="https://ref.ly/Rev3:18" TargetMode="External"/><Relationship Id="rId518" Type="http://schemas.openxmlformats.org/officeDocument/2006/relationships/hyperlink" Target="https://ref.ly/Exod22:25" TargetMode="External"/><Relationship Id="rId519" Type="http://schemas.openxmlformats.org/officeDocument/2006/relationships/hyperlink" Target="https://ref.ly/Lev25:36-Lev25:37" TargetMode="External"/><Relationship Id="rId520" Type="http://schemas.openxmlformats.org/officeDocument/2006/relationships/hyperlink" Target="https://ref.ly/Neh5:1-Neh5:13" TargetMode="External"/><Relationship Id="rId521" Type="http://schemas.openxmlformats.org/officeDocument/2006/relationships/hyperlink" Target="https://ref.ly/Ps15:5" TargetMode="External"/><Relationship Id="rId522" Type="http://schemas.openxmlformats.org/officeDocument/2006/relationships/hyperlink" Target="https://ref.ly/Matt12:1-Matt12:8" TargetMode="External"/><Relationship Id="rId523" Type="http://schemas.openxmlformats.org/officeDocument/2006/relationships/hyperlink" Target="https://ref.ly/Mark2:23-Mark2:28" TargetMode="External"/><Relationship Id="rId524" Type="http://schemas.openxmlformats.org/officeDocument/2006/relationships/hyperlink" Target="https://ref.ly/Luke6:1-Luke6:5" TargetMode="External"/><Relationship Id="rId525" Type="http://schemas.openxmlformats.org/officeDocument/2006/relationships/hyperlink" Target="https://ref.ly/Deut22:22" TargetMode="External"/><Relationship Id="rId526" Type="http://schemas.openxmlformats.org/officeDocument/2006/relationships/hyperlink" Target="https://ref.ly/Mal2:16" TargetMode="External"/><Relationship Id="rId527" Type="http://schemas.openxmlformats.org/officeDocument/2006/relationships/hyperlink" Target="https://ref.ly/Matt5:31-Matt5:32" TargetMode="External"/><Relationship Id="rId528" Type="http://schemas.openxmlformats.org/officeDocument/2006/relationships/hyperlink" Target="https://ref.ly/Mark10:2-Mark10:12" TargetMode="External"/><Relationship Id="rId529" Type="http://schemas.openxmlformats.org/officeDocument/2006/relationships/hyperlink" Target="https://ref.ly/Deut24:18" TargetMode="External"/><Relationship Id="rId530" Type="http://schemas.openxmlformats.org/officeDocument/2006/relationships/hyperlink" Target="https://ref.ly/Deut25:2" TargetMode="External"/><Relationship Id="rId531" Type="http://schemas.openxmlformats.org/officeDocument/2006/relationships/hyperlink" Target="https://ref.ly/2Cor11:24" TargetMode="External"/><Relationship Id="rId532" Type="http://schemas.openxmlformats.org/officeDocument/2006/relationships/hyperlink" Target="https://ref.ly/1Cor9:9-1Cor9:14" TargetMode="External"/><Relationship Id="rId533" Type="http://schemas.openxmlformats.org/officeDocument/2006/relationships/hyperlink" Target="https://ref.ly/1Tim5:17-1Tim5:18" TargetMode="External"/><Relationship Id="rId534" Type="http://schemas.openxmlformats.org/officeDocument/2006/relationships/hyperlink" Target="https://ref.ly/Gen38:6-Gen38:11" TargetMode="External"/><Relationship Id="rId535" Type="http://schemas.openxmlformats.org/officeDocument/2006/relationships/hyperlink" Target="https://ref.ly/Ruth3:12-Ruth3:13" TargetMode="External"/><Relationship Id="rId536" Type="http://schemas.openxmlformats.org/officeDocument/2006/relationships/hyperlink" Target="https://ref.ly/Ruth4:1-Ruth4:12" TargetMode="External"/><Relationship Id="rId537" Type="http://schemas.openxmlformats.org/officeDocument/2006/relationships/hyperlink" Target="https://ref.ly/Luke20:27-Luke20:33" TargetMode="External"/><Relationship Id="rId538" Type="http://schemas.openxmlformats.org/officeDocument/2006/relationships/hyperlink" Target="https://ref.ly/Ruth4:7" TargetMode="External"/><Relationship Id="rId539" Type="http://schemas.openxmlformats.org/officeDocument/2006/relationships/hyperlink" Target="https://ref.ly/Num12:14" TargetMode="External"/><Relationship Id="rId540" Type="http://schemas.openxmlformats.org/officeDocument/2006/relationships/hyperlink" Target="https://ref.ly/Deut25:9" TargetMode="External"/><Relationship Id="rId541" Type="http://schemas.openxmlformats.org/officeDocument/2006/relationships/hyperlink" Target="https://ref.ly/Exod17:8-Exod17:16" TargetMode="External"/><Relationship Id="rId542" Type="http://schemas.openxmlformats.org/officeDocument/2006/relationships/hyperlink" Target="https://ref.ly/Gen36:12" TargetMode="External"/><Relationship Id="rId543" Type="http://schemas.openxmlformats.org/officeDocument/2006/relationships/hyperlink" Target="https://ref.ly/1Sam15:1-1Sam15:35" TargetMode="External"/><Relationship Id="rId544" Type="http://schemas.openxmlformats.org/officeDocument/2006/relationships/hyperlink" Target="https://ref.ly/Gen24:10" TargetMode="External"/><Relationship Id="rId545" Type="http://schemas.openxmlformats.org/officeDocument/2006/relationships/hyperlink" Target="https://ref.ly/Gen25:20" TargetMode="External"/><Relationship Id="rId546" Type="http://schemas.openxmlformats.org/officeDocument/2006/relationships/hyperlink" Target="https://ref.ly/Gen25:26" TargetMode="External"/><Relationship Id="rId547" Type="http://schemas.openxmlformats.org/officeDocument/2006/relationships/hyperlink" Target="https://ref.ly/Gen31:41-Gen31:42" TargetMode="External"/><Relationship Id="rId548" Type="http://schemas.openxmlformats.org/officeDocument/2006/relationships/hyperlink" Target="https://ref.ly/Gen46:27" TargetMode="External"/><Relationship Id="rId549" Type="http://schemas.openxmlformats.org/officeDocument/2006/relationships/hyperlink" Target="https://ref.ly/Exod1:5" TargetMode="External"/><Relationship Id="rId550" Type="http://schemas.openxmlformats.org/officeDocument/2006/relationships/hyperlink" Target="https://ref.ly/Deut12:1-Deut26:19" TargetMode="External"/><Relationship Id="rId551" Type="http://schemas.openxmlformats.org/officeDocument/2006/relationships/hyperlink" Target="https://ref.ly/Deut27:2" TargetMode="External"/><Relationship Id="rId552" Type="http://schemas.openxmlformats.org/officeDocument/2006/relationships/hyperlink" Target="https://ref.ly/Josh8:30-Josh8:35" TargetMode="External"/><Relationship Id="rId553" Type="http://schemas.openxmlformats.org/officeDocument/2006/relationships/hyperlink" Target="https://ref.ly/Deut11:29" TargetMode="External"/><Relationship Id="rId554" Type="http://schemas.openxmlformats.org/officeDocument/2006/relationships/hyperlink" Target="https://ref.ly/Exod20:22-Exod20:26" TargetMode="External"/><Relationship Id="rId555" Type="http://schemas.openxmlformats.org/officeDocument/2006/relationships/hyperlink" Target="https://ref.ly/Lev3:1-Lev3:16" TargetMode="External"/><Relationship Id="rId556" Type="http://schemas.openxmlformats.org/officeDocument/2006/relationships/hyperlink" Target="https://ref.ly/Deut27:4" TargetMode="External"/><Relationship Id="rId557" Type="http://schemas.openxmlformats.org/officeDocument/2006/relationships/hyperlink" Target="https://ref.ly/Deut27:14" TargetMode="External"/><Relationship Id="rId558" Type="http://schemas.openxmlformats.org/officeDocument/2006/relationships/hyperlink" Target="https://ref.ly/Deut27:12" TargetMode="External"/><Relationship Id="rId559" Type="http://schemas.openxmlformats.org/officeDocument/2006/relationships/hyperlink" Target="https://ref.ly/Deut33:10" TargetMode="External"/><Relationship Id="rId560" Type="http://schemas.openxmlformats.org/officeDocument/2006/relationships/hyperlink" Target="https://ref.ly/Lev10:11" TargetMode="External"/><Relationship Id="rId561" Type="http://schemas.openxmlformats.org/officeDocument/2006/relationships/hyperlink" Target="https://ref.ly/Deut5:16" TargetMode="External"/><Relationship Id="rId562" Type="http://schemas.openxmlformats.org/officeDocument/2006/relationships/hyperlink" Target="https://ref.ly/Deut5:19" TargetMode="External"/><Relationship Id="rId563" Type="http://schemas.openxmlformats.org/officeDocument/2006/relationships/hyperlink" Target="https://ref.ly/Deut19:14" TargetMode="External"/><Relationship Id="rId564" Type="http://schemas.openxmlformats.org/officeDocument/2006/relationships/hyperlink" Target="https://ref.ly/Deut10:18" TargetMode="External"/><Relationship Id="rId565" Type="http://schemas.openxmlformats.org/officeDocument/2006/relationships/hyperlink" Target="https://ref.ly/Deut24:17" TargetMode="External"/><Relationship Id="rId566" Type="http://schemas.openxmlformats.org/officeDocument/2006/relationships/hyperlink" Target="https://ref.ly/Deut22:30" TargetMode="External"/><Relationship Id="rId567" Type="http://schemas.openxmlformats.org/officeDocument/2006/relationships/hyperlink" Target="https://ref.ly/Lev18:9" TargetMode="External"/><Relationship Id="rId568" Type="http://schemas.openxmlformats.org/officeDocument/2006/relationships/hyperlink" Target="https://ref.ly/Lev20:17" TargetMode="External"/><Relationship Id="rId569" Type="http://schemas.openxmlformats.org/officeDocument/2006/relationships/hyperlink" Target="https://ref.ly/Deut28:1-Deut28:14" TargetMode="External"/><Relationship Id="rId570" Type="http://schemas.openxmlformats.org/officeDocument/2006/relationships/hyperlink" Target="https://ref.ly/Deut28:15-Deut28:68" TargetMode="External"/><Relationship Id="rId571" Type="http://schemas.openxmlformats.org/officeDocument/2006/relationships/hyperlink" Target="https://ref.ly/Deut28:5" TargetMode="External"/><Relationship Id="rId572" Type="http://schemas.openxmlformats.org/officeDocument/2006/relationships/hyperlink" Target="https://ref.ly/Deut28:7" TargetMode="External"/><Relationship Id="rId573" Type="http://schemas.openxmlformats.org/officeDocument/2006/relationships/hyperlink" Target="https://ref.ly/Exod9:8-Exod9:12" TargetMode="External"/><Relationship Id="rId574" Type="http://schemas.openxmlformats.org/officeDocument/2006/relationships/hyperlink" Target="https://ref.ly/1Sam5:6" TargetMode="External"/><Relationship Id="rId575" Type="http://schemas.openxmlformats.org/officeDocument/2006/relationships/hyperlink" Target="https://ref.ly/1Sam5:9" TargetMode="External"/><Relationship Id="rId576" Type="http://schemas.openxmlformats.org/officeDocument/2006/relationships/hyperlink" Target="https://ref.ly/1Sam5:12" TargetMode="External"/><Relationship Id="rId577" Type="http://schemas.openxmlformats.org/officeDocument/2006/relationships/hyperlink" Target="https://ref.ly/Deut29:11" TargetMode="External"/><Relationship Id="rId578" Type="http://schemas.openxmlformats.org/officeDocument/2006/relationships/hyperlink" Target="https://ref.ly/Deut28:13" TargetMode="External"/><Relationship Id="rId579" Type="http://schemas.openxmlformats.org/officeDocument/2006/relationships/hyperlink" Target="https://ref.ly/Isa36:11-Isa36:13" TargetMode="External"/><Relationship Id="rId580" Type="http://schemas.openxmlformats.org/officeDocument/2006/relationships/hyperlink" Target="https://ref.ly/Isa33:19" TargetMode="External"/><Relationship Id="rId581" Type="http://schemas.openxmlformats.org/officeDocument/2006/relationships/hyperlink" Target="https://ref.ly/Nah2:1-Nah2:7" TargetMode="External"/><Relationship Id="rId582" Type="http://schemas.openxmlformats.org/officeDocument/2006/relationships/hyperlink" Target="https://ref.ly/Deut27:3" TargetMode="External"/><Relationship Id="rId583" Type="http://schemas.openxmlformats.org/officeDocument/2006/relationships/hyperlink" Target="https://ref.ly/Deut9:26" TargetMode="External"/><Relationship Id="rId584" Type="http://schemas.openxmlformats.org/officeDocument/2006/relationships/hyperlink" Target="https://ref.ly/Num21:31-Num21:35" TargetMode="External"/><Relationship Id="rId585" Type="http://schemas.openxmlformats.org/officeDocument/2006/relationships/hyperlink" Target="https://ref.ly/Deut3:12-Deut3:13" TargetMode="External"/><Relationship Id="rId586" Type="http://schemas.openxmlformats.org/officeDocument/2006/relationships/hyperlink" Target="https://ref.ly/Josh9:22-Josh9:27" TargetMode="External"/><Relationship Id="rId587" Type="http://schemas.openxmlformats.org/officeDocument/2006/relationships/hyperlink" Target="https://ref.ly/Deut4:9" TargetMode="External"/><Relationship Id="rId588" Type="http://schemas.openxmlformats.org/officeDocument/2006/relationships/hyperlink" Target="https://ref.ly/Deut7:25-Deut7:26" TargetMode="External"/><Relationship Id="rId589" Type="http://schemas.openxmlformats.org/officeDocument/2006/relationships/hyperlink" Target="https://ref.ly/Deut7:24" TargetMode="External"/><Relationship Id="rId590" Type="http://schemas.openxmlformats.org/officeDocument/2006/relationships/hyperlink" Target="https://ref.ly/Exod32:32-Exod32:33" TargetMode="External"/><Relationship Id="rId591" Type="http://schemas.openxmlformats.org/officeDocument/2006/relationships/hyperlink" Target="https://ref.ly/2Kgs14:27" TargetMode="External"/><Relationship Id="rId592" Type="http://schemas.openxmlformats.org/officeDocument/2006/relationships/hyperlink" Target="https://ref.ly/Deut28:1-Deut28:68" TargetMode="External"/><Relationship Id="rId593" Type="http://schemas.openxmlformats.org/officeDocument/2006/relationships/hyperlink" Target="https://ref.ly/Gen19:23-Gen19:28" TargetMode="External"/><Relationship Id="rId594" Type="http://schemas.openxmlformats.org/officeDocument/2006/relationships/hyperlink" Target="https://ref.ly/Deut4:44" TargetMode="External"/><Relationship Id="rId595" Type="http://schemas.openxmlformats.org/officeDocument/2006/relationships/hyperlink" Target="https://ref.ly/Deut6:4" TargetMode="External"/><Relationship Id="rId596" Type="http://schemas.openxmlformats.org/officeDocument/2006/relationships/hyperlink" Target="https://ref.ly/Deut10:16" TargetMode="External"/><Relationship Id="rId597" Type="http://schemas.openxmlformats.org/officeDocument/2006/relationships/hyperlink" Target="https://ref.ly/Jer4:4" TargetMode="External"/><Relationship Id="rId598" Type="http://schemas.openxmlformats.org/officeDocument/2006/relationships/hyperlink" Target="https://ref.ly/Rom4:1-Rom4:12" TargetMode="External"/><Relationship Id="rId599" Type="http://schemas.openxmlformats.org/officeDocument/2006/relationships/hyperlink" Target="https://ref.ly/Deut4:2" TargetMode="External"/><Relationship Id="rId600" Type="http://schemas.openxmlformats.org/officeDocument/2006/relationships/hyperlink" Target="https://ref.ly/Deut5:29" TargetMode="External"/><Relationship Id="rId601" Type="http://schemas.openxmlformats.org/officeDocument/2006/relationships/hyperlink" Target="https://ref.ly/Rom10:6-Rom10:8" TargetMode="External"/><Relationship Id="rId602" Type="http://schemas.openxmlformats.org/officeDocument/2006/relationships/hyperlink" Target="https://ref.ly/Deut6:6-Deut6:7" TargetMode="External"/><Relationship Id="rId603" Type="http://schemas.openxmlformats.org/officeDocument/2006/relationships/hyperlink" Target="https://ref.ly/Deut6:5" TargetMode="External"/><Relationship Id="rId604" Type="http://schemas.openxmlformats.org/officeDocument/2006/relationships/hyperlink" Target="https://ref.ly/Exod17:8" TargetMode="External"/><Relationship Id="rId605" Type="http://schemas.openxmlformats.org/officeDocument/2006/relationships/hyperlink" Target="https://ref.ly/Deut1:38" TargetMode="External"/><Relationship Id="rId606" Type="http://schemas.openxmlformats.org/officeDocument/2006/relationships/hyperlink" Target="https://ref.ly/Deut3:23-Deut3:29" TargetMode="External"/><Relationship Id="rId607" Type="http://schemas.openxmlformats.org/officeDocument/2006/relationships/hyperlink" Target="https://ref.ly/Num27:15-Num27:23" TargetMode="External"/><Relationship Id="rId608" Type="http://schemas.openxmlformats.org/officeDocument/2006/relationships/hyperlink" Target="https://ref.ly/Heb13:5" TargetMode="External"/><Relationship Id="rId609" Type="http://schemas.openxmlformats.org/officeDocument/2006/relationships/hyperlink" Target="https://ref.ly/Deut15:1-Deut15:3" TargetMode="External"/><Relationship Id="rId610" Type="http://schemas.openxmlformats.org/officeDocument/2006/relationships/hyperlink" Target="https://ref.ly/Deut16:13-Deut16:15" TargetMode="External"/><Relationship Id="rId611" Type="http://schemas.openxmlformats.org/officeDocument/2006/relationships/hyperlink" Target="https://ref.ly/Exod28:43" TargetMode="External"/><Relationship Id="rId612" Type="http://schemas.openxmlformats.org/officeDocument/2006/relationships/hyperlink" Target="https://ref.ly/Exod33:7-Exod33:11" TargetMode="External"/><Relationship Id="rId613" Type="http://schemas.openxmlformats.org/officeDocument/2006/relationships/hyperlink" Target="https://ref.ly/Exod40:2" TargetMode="External"/><Relationship Id="rId614" Type="http://schemas.openxmlformats.org/officeDocument/2006/relationships/hyperlink" Target="https://ref.ly/Num11:16" TargetMode="External"/><Relationship Id="rId615" Type="http://schemas.openxmlformats.org/officeDocument/2006/relationships/hyperlink" Target="https://ref.ly/Num11:24" TargetMode="External"/><Relationship Id="rId616" Type="http://schemas.openxmlformats.org/officeDocument/2006/relationships/hyperlink" Target="https://ref.ly/Num11:26" TargetMode="External"/><Relationship Id="rId617" Type="http://schemas.openxmlformats.org/officeDocument/2006/relationships/hyperlink" Target="https://ref.ly/Num12:4" TargetMode="External"/><Relationship Id="rId618" Type="http://schemas.openxmlformats.org/officeDocument/2006/relationships/hyperlink" Target="https://ref.ly/Exod33:9" TargetMode="External"/><Relationship Id="rId619" Type="http://schemas.openxmlformats.org/officeDocument/2006/relationships/hyperlink" Target="https://ref.ly/Num12:5" TargetMode="External"/><Relationship Id="rId620" Type="http://schemas.openxmlformats.org/officeDocument/2006/relationships/hyperlink" Target="https://ref.ly/Deut32:1-Deut32:43" TargetMode="External"/><Relationship Id="rId621" Type="http://schemas.openxmlformats.org/officeDocument/2006/relationships/hyperlink" Target="https://ref.ly/Exod3:12" TargetMode="External"/><Relationship Id="rId622" Type="http://schemas.openxmlformats.org/officeDocument/2006/relationships/hyperlink" Target="https://ref.ly/Deut31:9" TargetMode="External"/><Relationship Id="rId623" Type="http://schemas.openxmlformats.org/officeDocument/2006/relationships/hyperlink" Target="https://ref.ly/Exod26:33" TargetMode="External"/><Relationship Id="rId624" Type="http://schemas.openxmlformats.org/officeDocument/2006/relationships/hyperlink" Target="https://ref.ly/Deut31:19" TargetMode="External"/><Relationship Id="rId625" Type="http://schemas.openxmlformats.org/officeDocument/2006/relationships/hyperlink" Target="https://ref.ly/Deut31:10" TargetMode="External"/><Relationship Id="rId626" Type="http://schemas.openxmlformats.org/officeDocument/2006/relationships/hyperlink" Target="https://ref.ly/Deut31:19-Deut31:22" TargetMode="External"/><Relationship Id="rId627" Type="http://schemas.openxmlformats.org/officeDocument/2006/relationships/hyperlink" Target="https://ref.ly/Deut31:21" TargetMode="External"/><Relationship Id="rId628" Type="http://schemas.openxmlformats.org/officeDocument/2006/relationships/hyperlink" Target="https://ref.ly/Deut32:15" TargetMode="External"/><Relationship Id="rId629" Type="http://schemas.openxmlformats.org/officeDocument/2006/relationships/hyperlink" Target="https://ref.ly/Deut32:18" TargetMode="External"/><Relationship Id="rId630" Type="http://schemas.openxmlformats.org/officeDocument/2006/relationships/hyperlink" Target="https://ref.ly/Deut32:30" TargetMode="External"/><Relationship Id="rId631" Type="http://schemas.openxmlformats.org/officeDocument/2006/relationships/hyperlink" Target="https://ref.ly/Hab1:12" TargetMode="External"/><Relationship Id="rId632" Type="http://schemas.openxmlformats.org/officeDocument/2006/relationships/hyperlink" Target="https://ref.ly/Prov1:8" TargetMode="External"/><Relationship Id="rId633" Type="http://schemas.openxmlformats.org/officeDocument/2006/relationships/hyperlink" Target="https://ref.ly/Prov2:1" TargetMode="External"/><Relationship Id="rId634" Type="http://schemas.openxmlformats.org/officeDocument/2006/relationships/hyperlink" Target="https://ref.ly/Prov3:1" TargetMode="External"/><Relationship Id="rId635" Type="http://schemas.openxmlformats.org/officeDocument/2006/relationships/hyperlink" Target="https://ref.ly/Ps74:17" TargetMode="External"/><Relationship Id="rId636" Type="http://schemas.openxmlformats.org/officeDocument/2006/relationships/hyperlink" Target="https://ref.ly/Gen14:19" TargetMode="External"/><Relationship Id="rId637" Type="http://schemas.openxmlformats.org/officeDocument/2006/relationships/hyperlink" Target="https://ref.ly/Gen10:1-Gen10:32" TargetMode="External"/><Relationship Id="rId638" Type="http://schemas.openxmlformats.org/officeDocument/2006/relationships/hyperlink" Target="https://ref.ly/Exod4:22-Exod4:23" TargetMode="External"/><Relationship Id="rId639" Type="http://schemas.openxmlformats.org/officeDocument/2006/relationships/hyperlink" Target="https://ref.ly/Exod13:15" TargetMode="External"/><Relationship Id="rId640" Type="http://schemas.openxmlformats.org/officeDocument/2006/relationships/hyperlink" Target="https://ref.ly/Deut33:5" TargetMode="External"/><Relationship Id="rId641" Type="http://schemas.openxmlformats.org/officeDocument/2006/relationships/hyperlink" Target="https://ref.ly/Deut33:26" TargetMode="External"/><Relationship Id="rId642" Type="http://schemas.openxmlformats.org/officeDocument/2006/relationships/hyperlink" Target="https://ref.ly/Isa44:2" TargetMode="External"/><Relationship Id="rId643" Type="http://schemas.openxmlformats.org/officeDocument/2006/relationships/hyperlink" Target="https://ref.ly/Prov6:34" TargetMode="External"/><Relationship Id="rId644" Type="http://schemas.openxmlformats.org/officeDocument/2006/relationships/hyperlink" Target="https://ref.ly/1Cor10:20-1Cor10:21" TargetMode="External"/><Relationship Id="rId645" Type="http://schemas.openxmlformats.org/officeDocument/2006/relationships/hyperlink" Target="https://ref.ly/Rev9:20" TargetMode="External"/><Relationship Id="rId646" Type="http://schemas.openxmlformats.org/officeDocument/2006/relationships/hyperlink" Target="https://ref.ly/Deut32:9" TargetMode="External"/><Relationship Id="rId647" Type="http://schemas.openxmlformats.org/officeDocument/2006/relationships/hyperlink" Target="https://ref.ly/Exod19:8" TargetMode="External"/><Relationship Id="rId648" Type="http://schemas.openxmlformats.org/officeDocument/2006/relationships/hyperlink" Target="https://ref.ly/Deut32:16" TargetMode="External"/><Relationship Id="rId649" Type="http://schemas.openxmlformats.org/officeDocument/2006/relationships/hyperlink" Target="https://ref.ly/Hos1:9" TargetMode="External"/><Relationship Id="rId650" Type="http://schemas.openxmlformats.org/officeDocument/2006/relationships/hyperlink" Target="https://ref.ly/Hos2:23" TargetMode="External"/><Relationship Id="rId651" Type="http://schemas.openxmlformats.org/officeDocument/2006/relationships/hyperlink" Target="https://ref.ly/Rom9:25" TargetMode="External"/><Relationship Id="rId652" Type="http://schemas.openxmlformats.org/officeDocument/2006/relationships/hyperlink" Target="https://ref.ly/Rom10:19" TargetMode="External"/><Relationship Id="rId653" Type="http://schemas.openxmlformats.org/officeDocument/2006/relationships/hyperlink" Target="https://ref.ly/Ps139:7-Ps139:12" TargetMode="External"/><Relationship Id="rId654" Type="http://schemas.openxmlformats.org/officeDocument/2006/relationships/hyperlink" Target="https://ref.ly/Exod32:11-Exod32:14" TargetMode="External"/><Relationship Id="rId655" Type="http://schemas.openxmlformats.org/officeDocument/2006/relationships/hyperlink" Target="https://ref.ly/Gen18:16-Gen19:38" TargetMode="External"/><Relationship Id="rId656" Type="http://schemas.openxmlformats.org/officeDocument/2006/relationships/hyperlink" Target="https://ref.ly/Deut29:23" TargetMode="External"/><Relationship Id="rId657" Type="http://schemas.openxmlformats.org/officeDocument/2006/relationships/hyperlink" Target="https://ref.ly/Isa55:8" TargetMode="External"/><Relationship Id="rId658" Type="http://schemas.openxmlformats.org/officeDocument/2006/relationships/hyperlink" Target="https://ref.ly/Deut32:27" TargetMode="External"/><Relationship Id="rId659" Type="http://schemas.openxmlformats.org/officeDocument/2006/relationships/hyperlink" Target="https://ref.ly/Deut32:31" TargetMode="External"/><Relationship Id="rId660" Type="http://schemas.openxmlformats.org/officeDocument/2006/relationships/hyperlink" Target="https://ref.ly/Deut32:36" TargetMode="External"/><Relationship Id="rId661" Type="http://schemas.openxmlformats.org/officeDocument/2006/relationships/hyperlink" Target="https://ref.ly/Num14:21" TargetMode="External"/><Relationship Id="rId662" Type="http://schemas.openxmlformats.org/officeDocument/2006/relationships/hyperlink" Target="https://ref.ly/Num14:28" TargetMode="External"/><Relationship Id="rId663" Type="http://schemas.openxmlformats.org/officeDocument/2006/relationships/hyperlink" Target="https://ref.ly/Isa49:18" TargetMode="External"/><Relationship Id="rId664" Type="http://schemas.openxmlformats.org/officeDocument/2006/relationships/hyperlink" Target="https://ref.ly/Ezek20:5-Ezek20:6" TargetMode="External"/><Relationship Id="rId665" Type="http://schemas.openxmlformats.org/officeDocument/2006/relationships/hyperlink" Target="https://ref.ly/Deut8:3" TargetMode="External"/><Relationship Id="rId666" Type="http://schemas.openxmlformats.org/officeDocument/2006/relationships/hyperlink" Target="https://ref.ly/Deut30:20" TargetMode="External"/><Relationship Id="rId667" Type="http://schemas.openxmlformats.org/officeDocument/2006/relationships/hyperlink" Target="https://ref.ly/Deut32:50" TargetMode="External"/><Relationship Id="rId668" Type="http://schemas.openxmlformats.org/officeDocument/2006/relationships/hyperlink" Target="https://ref.ly/Num20:22-Num20:29" TargetMode="External"/><Relationship Id="rId669" Type="http://schemas.openxmlformats.org/officeDocument/2006/relationships/hyperlink" Target="https://ref.ly/Num20:1-Num20:13" TargetMode="External"/><Relationship Id="rId670" Type="http://schemas.openxmlformats.org/officeDocument/2006/relationships/hyperlink" Target="https://ref.ly/Deut3:26-Deut3:27" TargetMode="External"/><Relationship Id="rId671" Type="http://schemas.openxmlformats.org/officeDocument/2006/relationships/hyperlink" Target="https://ref.ly/Gen49:1-Gen49:28" TargetMode="External"/><Relationship Id="rId672" Type="http://schemas.openxmlformats.org/officeDocument/2006/relationships/hyperlink" Target="https://ref.ly/Deut4:20" TargetMode="External"/><Relationship Id="rId673" Type="http://schemas.openxmlformats.org/officeDocument/2006/relationships/hyperlink" Target="https://ref.ly/Deut33:6-Deut33:25" TargetMode="External"/><Relationship Id="rId674" Type="http://schemas.openxmlformats.org/officeDocument/2006/relationships/hyperlink" Target="https://ref.ly/Deut33:7" TargetMode="External"/><Relationship Id="rId675" Type="http://schemas.openxmlformats.org/officeDocument/2006/relationships/hyperlink" Target="https://ref.ly/Deut33:8" TargetMode="External"/><Relationship Id="rId676" Type="http://schemas.openxmlformats.org/officeDocument/2006/relationships/hyperlink" Target="https://ref.ly/Deut33:12" TargetMode="External"/><Relationship Id="rId677" Type="http://schemas.openxmlformats.org/officeDocument/2006/relationships/hyperlink" Target="https://ref.ly/Gen29:32" TargetMode="External"/><Relationship Id="rId678" Type="http://schemas.openxmlformats.org/officeDocument/2006/relationships/hyperlink" Target="https://ref.ly/Gen35:22" TargetMode="External"/><Relationship Id="rId679" Type="http://schemas.openxmlformats.org/officeDocument/2006/relationships/hyperlink" Target="https://ref.ly/Gen49:3-Gen49:4" TargetMode="External"/><Relationship Id="rId680" Type="http://schemas.openxmlformats.org/officeDocument/2006/relationships/hyperlink" Target="https://ref.ly/Gen29:35" TargetMode="External"/><Relationship Id="rId681" Type="http://schemas.openxmlformats.org/officeDocument/2006/relationships/hyperlink" Target="https://ref.ly/Ruth4:18-Ruth4:22" TargetMode="External"/><Relationship Id="rId682" Type="http://schemas.openxmlformats.org/officeDocument/2006/relationships/hyperlink" Target="https://ref.ly/1Chr2:3-1Chr2:15" TargetMode="External"/><Relationship Id="rId683" Type="http://schemas.openxmlformats.org/officeDocument/2006/relationships/hyperlink" Target="https://ref.ly/Matt1:1-Matt1:6" TargetMode="External"/><Relationship Id="rId684" Type="http://schemas.openxmlformats.org/officeDocument/2006/relationships/hyperlink" Target="https://ref.ly/Gen49:10" TargetMode="External"/><Relationship Id="rId685" Type="http://schemas.openxmlformats.org/officeDocument/2006/relationships/hyperlink" Target="https://ref.ly/Gen29:34" TargetMode="External"/><Relationship Id="rId686" Type="http://schemas.openxmlformats.org/officeDocument/2006/relationships/hyperlink" Target="https://ref.ly/Exod28:1" TargetMode="External"/><Relationship Id="rId687" Type="http://schemas.openxmlformats.org/officeDocument/2006/relationships/hyperlink" Target="https://ref.ly/Exod32:29" TargetMode="External"/><Relationship Id="rId688" Type="http://schemas.openxmlformats.org/officeDocument/2006/relationships/hyperlink" Target="https://ref.ly/Num3:9" TargetMode="External"/><Relationship Id="rId689" Type="http://schemas.openxmlformats.org/officeDocument/2006/relationships/hyperlink" Target="https://ref.ly/Num20:13" TargetMode="External"/><Relationship Id="rId690" Type="http://schemas.openxmlformats.org/officeDocument/2006/relationships/hyperlink" Target="https://ref.ly/Num20:24" TargetMode="External"/><Relationship Id="rId691" Type="http://schemas.openxmlformats.org/officeDocument/2006/relationships/hyperlink" Target="https://ref.ly/Exod32:25-Exod32:29" TargetMode="External"/><Relationship Id="rId692" Type="http://schemas.openxmlformats.org/officeDocument/2006/relationships/hyperlink" Target="https://ref.ly/Num25:6-Num25:9" TargetMode="External"/><Relationship Id="rId693" Type="http://schemas.openxmlformats.org/officeDocument/2006/relationships/hyperlink" Target="https://ref.ly/Deut31:9-Deut31:13" TargetMode="External"/><Relationship Id="rId694" Type="http://schemas.openxmlformats.org/officeDocument/2006/relationships/hyperlink" Target="https://ref.ly/Num16:39-Num16:40" TargetMode="External"/><Relationship Id="rId695" Type="http://schemas.openxmlformats.org/officeDocument/2006/relationships/hyperlink" Target="https://ref.ly/2Chr26:16-2Chr26:21" TargetMode="External"/><Relationship Id="rId696" Type="http://schemas.openxmlformats.org/officeDocument/2006/relationships/hyperlink" Target="https://ref.ly/Gen35:18" TargetMode="External"/><Relationship Id="rId697" Type="http://schemas.openxmlformats.org/officeDocument/2006/relationships/hyperlink" Target="https://ref.ly/Gen49:27" TargetMode="External"/><Relationship Id="rId698" Type="http://schemas.openxmlformats.org/officeDocument/2006/relationships/hyperlink" Target="https://ref.ly/Gen30:23-Gen30:24" TargetMode="External"/><Relationship Id="rId699" Type="http://schemas.openxmlformats.org/officeDocument/2006/relationships/hyperlink" Target="https://ref.ly/Gen37:3" TargetMode="External"/><Relationship Id="rId700" Type="http://schemas.openxmlformats.org/officeDocument/2006/relationships/hyperlink" Target="https://ref.ly/Gen48:1-Gen48:22" TargetMode="External"/><Relationship Id="rId701" Type="http://schemas.openxmlformats.org/officeDocument/2006/relationships/hyperlink" Target="https://ref.ly/Gen49:22-Gen49:26" TargetMode="External"/><Relationship Id="rId702" Type="http://schemas.openxmlformats.org/officeDocument/2006/relationships/hyperlink" Target="https://ref.ly/Exod3:2-Exod3:4" TargetMode="External"/><Relationship Id="rId703" Type="http://schemas.openxmlformats.org/officeDocument/2006/relationships/hyperlink" Target="https://ref.ly/Gen37:5-Gen37:11" TargetMode="External"/><Relationship Id="rId704" Type="http://schemas.openxmlformats.org/officeDocument/2006/relationships/hyperlink" Target="https://ref.ly/Gen42:6" TargetMode="External"/><Relationship Id="rId705" Type="http://schemas.openxmlformats.org/officeDocument/2006/relationships/hyperlink" Target="https://ref.ly/Deut21:17" TargetMode="External"/><Relationship Id="rId706" Type="http://schemas.openxmlformats.org/officeDocument/2006/relationships/hyperlink" Target="https://ref.ly/1Kgs12:1-1Kgs12:33" TargetMode="External"/><Relationship Id="rId707" Type="http://schemas.openxmlformats.org/officeDocument/2006/relationships/hyperlink" Target="https://ref.ly/Gen30:18" TargetMode="External"/><Relationship Id="rId708" Type="http://schemas.openxmlformats.org/officeDocument/2006/relationships/hyperlink" Target="https://ref.ly/Gen30:20" TargetMode="External"/><Relationship Id="rId709" Type="http://schemas.openxmlformats.org/officeDocument/2006/relationships/hyperlink" Target="https://ref.ly/Hos5:1" TargetMode="External"/><Relationship Id="rId710" Type="http://schemas.openxmlformats.org/officeDocument/2006/relationships/hyperlink" Target="https://ref.ly/1Kgs18:30" TargetMode="External"/><Relationship Id="rId711" Type="http://schemas.openxmlformats.org/officeDocument/2006/relationships/hyperlink" Target="https://ref.ly/1Kgs18:32" TargetMode="External"/><Relationship Id="rId712" Type="http://schemas.openxmlformats.org/officeDocument/2006/relationships/hyperlink" Target="https://ref.ly/Gen49:13" TargetMode="External"/><Relationship Id="rId713" Type="http://schemas.openxmlformats.org/officeDocument/2006/relationships/hyperlink" Target="https://ref.ly/Gen30:10-Gen30:11" TargetMode="External"/><Relationship Id="rId714" Type="http://schemas.openxmlformats.org/officeDocument/2006/relationships/hyperlink" Target="https://ref.ly/Josh22:1-Josh22:3" TargetMode="External"/><Relationship Id="rId715" Type="http://schemas.openxmlformats.org/officeDocument/2006/relationships/hyperlink" Target="https://ref.ly/Gen30:5-Gen30:6" TargetMode="External"/><Relationship Id="rId716" Type="http://schemas.openxmlformats.org/officeDocument/2006/relationships/hyperlink" Target="https://ref.ly/Josh19:40-Josh19:48" TargetMode="External"/><Relationship Id="rId717" Type="http://schemas.openxmlformats.org/officeDocument/2006/relationships/hyperlink" Target="https://ref.ly/Judg18:27-Judg18:28" TargetMode="External"/><Relationship Id="rId718" Type="http://schemas.openxmlformats.org/officeDocument/2006/relationships/hyperlink" Target="https://ref.ly/Gen49:16-Gen49:17" TargetMode="External"/><Relationship Id="rId719" Type="http://schemas.openxmlformats.org/officeDocument/2006/relationships/hyperlink" Target="https://ref.ly/Gen30:7-Gen30:8" TargetMode="External"/><Relationship Id="rId720" Type="http://schemas.openxmlformats.org/officeDocument/2006/relationships/hyperlink" Target="https://ref.ly/Matt4:12-Matt4:17" TargetMode="External"/><Relationship Id="rId721" Type="http://schemas.openxmlformats.org/officeDocument/2006/relationships/hyperlink" Target="https://ref.ly/Gen30:12-Gen30:13" TargetMode="External"/><Relationship Id="rId722" Type="http://schemas.openxmlformats.org/officeDocument/2006/relationships/hyperlink" Target="https://ref.ly/Deut33:25" TargetMode="External"/><Relationship Id="rId723" Type="http://schemas.openxmlformats.org/officeDocument/2006/relationships/hyperlink" Target="https://ref.ly/Deut11:24-Deut11:25" TargetMode="External"/><Relationship Id="rId724" Type="http://schemas.openxmlformats.org/officeDocument/2006/relationships/hyperlink" Target="https://ref.ly/Amos4:13" TargetMode="External"/><Relationship Id="rId725" Type="http://schemas.openxmlformats.org/officeDocument/2006/relationships/hyperlink" Target="https://ref.ly/Mic1:3" TargetMode="External"/><Relationship Id="rId726" Type="http://schemas.openxmlformats.org/officeDocument/2006/relationships/hyperlink" Target="https://ref.ly/Hab3:15" TargetMode="External"/><Relationship Id="rId727" Type="http://schemas.openxmlformats.org/officeDocument/2006/relationships/hyperlink" Target="https://ref.ly/Deut32:49" TargetMode="External"/><Relationship Id="rId728" Type="http://schemas.openxmlformats.org/officeDocument/2006/relationships/hyperlink" Target="https://ref.ly/Judg18:29" TargetMode="External"/><Relationship Id="rId729" Type="http://schemas.openxmlformats.org/officeDocument/2006/relationships/hyperlink" Target="https://ref.ly/Luke9:28-Luke9:36" TargetMode="External"/><Relationship Id="rId730" Type="http://schemas.openxmlformats.org/officeDocument/2006/relationships/hyperlink" Target="https://ref.ly/Gen19:21-Gen19:22" TargetMode="External"/><Relationship Id="rId731" Type="http://schemas.openxmlformats.org/officeDocument/2006/relationships/hyperlink" Target="https://ref.ly/Gen19:30" TargetMode="External"/><Relationship Id="rId732" Type="http://schemas.openxmlformats.org/officeDocument/2006/relationships/hyperlink" Target="https://ref.ly/Num25:1-Num25:18" TargetMode="External"/><Relationship Id="rId733" Type="http://schemas.openxmlformats.org/officeDocument/2006/relationships/hyperlink" Target="https://ref.ly/Deut4:44-Deut4:46" TargetMode="External"/><Relationship Id="rId734" Type="http://schemas.openxmlformats.org/officeDocument/2006/relationships/hyperlink" Target="https://ref.ly/Num11:16-Num11:30" TargetMode="External"/><Relationship Id="rId735" Type="http://schemas.openxmlformats.org/officeDocument/2006/relationships/hyperlink" Target="https://ref.ly/Num12:8" TargetMode="External"/><Relationship Id="rId736"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