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João 1.1, 2 João 1.1–3, 2 João 1.2, 2 João 1.3, 2 João 1.4–11, 2 João 1.5, 2 João 1.7, 2 João 1.8, 2 João 1.9, 2 João 1.10–11, 2 João 1.12, 2 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Esta carta é de João, o ancião: Os tradutores adicionaram </w:t>
      </w:r>
      <w:r>
        <w:rPr>
          <w:i/>
          <w:lang w:val="pt_PT" w:bidi="pt_PT"/>
        </w:rPr>
        <w:t>João</w:t>
      </w:r>
      <w:r>
        <w:rPr>
          <w:lang w:val="pt_PT" w:bidi="pt_PT"/>
        </w:rPr>
        <w:t xml:space="preserve"> para esclarecimento; João refere-se a si mesmo como </w:t>
      </w:r>
      <w:r>
        <w:rPr>
          <w:i/>
          <w:lang w:val="pt_PT" w:bidi="pt_PT"/>
        </w:rPr>
        <w:t>o ancião</w:t>
      </w:r>
      <w:r>
        <w:rPr>
          <w:lang w:val="pt_PT" w:bidi="pt_PT"/>
        </w:rPr>
        <w:t xml:space="preserve"> para afirmar sua autoridade na igreja. • à senhora eleita (grego kuria) e aos seus filhos: A palavra grega kuria pode ser o nome de um indivíduo específico; mais provavelmente, refere-se a uma igreja local específica e seus crentes (cp.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1.13</w:t>
        </w:r>
      </w:hyperlink>
      <w:r>
        <w:rPr>
          <w:lang w:val="pt_PT" w:bidi="pt_PT"/>
        </w:rPr>
        <w:t xml:space="preserve">). • a quem amo na verdade: Isso significa "amo verdadeiramente" (veja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1.5–6</w:t>
        </w:r>
      </w:hyperlink>
      <w:r>
        <w:rPr>
          <w:lang w:val="pt_PT" w:bidi="pt_PT"/>
        </w:rPr>
        <w:t>) ou, mais provavelmente, refere-se ao amor entre aqueles que professam a mesma verdade sobre Cristo em contraste com as mentiras dos falsos mestres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1.7</w:t>
        </w:r>
      </w:hyperlink>
      <w:r>
        <w:rPr>
          <w:lang w:val="pt_PT" w:bidi="pt_PT"/>
        </w:rPr>
        <w:t xml:space="preserve">; veja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1Jo 2.21–23</w:t>
        </w:r>
      </w:hyperlink>
      <w:r>
        <w:rPr>
          <w:lang w:val="pt_PT" w:bidi="pt_PT"/>
        </w:rPr>
        <w:t xml:space="preserve">). João enfatiza o pronome </w:t>
      </w:r>
      <w:r>
        <w:rPr>
          <w:i/>
          <w:lang w:val="pt_PT" w:bidi="pt_PT"/>
        </w:rPr>
        <w:t>eu</w:t>
      </w:r>
      <w:r>
        <w:rPr>
          <w:lang w:val="pt_PT" w:bidi="pt_PT"/>
        </w:rPr>
        <w:t xml:space="preserve"> para contrastar fortemente com a falta de amor dos falsos mestres, que rejeitaram a verdadeira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João inicia com uma introdução padrão para uma carta pessoal. • João menciona a verdade quatro vezes nesta breve introdução e uma vez em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>. João desejava que seus leitores conhecessem e vivessem as verdades sobre Jesus Cristo e seu relacionamento com ele, e não fossem desviados por falsos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amor cristão está enraizado no conhecimento da verdade. A verdade que vive em nós é mais do que apenas fatos ou doutrina; é a presença de Deus (veja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Jo 14.15–17</w:t>
        </w:r>
      </w:hyperlink>
      <w:r>
        <w:rPr>
          <w:lang w:val="pt_PT" w:bidi="pt_PT"/>
        </w:rPr>
        <w:t>), que estará conosco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Graça, misericórdia e paz são bênçãos que João está confiante de que serão concedidas àqueles que vivem na verdade e no amor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e que demonstram por suas ações que são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1.4–11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 agora aplica a verdade e o amor mencionados na introdução (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1.1–3</w:t>
        </w:r>
      </w:hyperlink>
      <w:r>
        <w:rPr>
          <w:lang w:val="pt_PT" w:bidi="pt_PT"/>
        </w:rPr>
        <w:t>) à situação dos leitores. Viver na verdade e no amor significa manter comunhão com verdadeiros cristãos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1.4–6</w:t>
        </w:r>
      </w:hyperlink>
      <w:r>
        <w:rPr>
          <w:lang w:val="pt_PT" w:bidi="pt_PT"/>
        </w:rPr>
        <w:t>), mas também discernir falsos mestres e recusar-se a ouvi-los ou ajudá-los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1.7–11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Estou escrevendo para lembrar vocês, queridos amigos: Literalmente </w:t>
      </w:r>
      <w:r>
        <w:rPr>
          <w:i/>
          <w:lang w:val="pt_PT" w:bidi="pt_PT"/>
        </w:rPr>
        <w:t>eu exorto você, senhora.</w:t>
      </w:r>
      <w:r>
        <w:rPr>
          <w:lang w:val="pt_PT" w:bidi="pt_PT"/>
        </w:rPr>
        <w:t xml:space="preserve"> Veja </w:t>
      </w:r>
      <w:r>
        <w:rPr>
          <w:lang w:val="pt_PT" w:bidi="pt_PT"/>
        </w:rPr>
        <w:t>nota de estudo em 1.1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Muitos enganadores saíram pelo mundo: os docetistas estavam negando que Jesus Cristo veio em um corpo real. João refutou essa heresia em sua primeira carta (veja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1Jo 4.2–3</w:t>
        </w:r>
      </w:hyperlink>
      <w:r>
        <w:rPr>
          <w:lang w:val="pt_PT" w:bidi="pt_PT"/>
        </w:rPr>
        <w:t>). • Um falso mestre é um enganador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porque engana crentes desavisados, e um Anticristo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porque distrai e afasta as pessoas do verdadeiro Cristo. Ao usar o símbolo apocalíptico do Anticristo, João sinaliza a gravidade da heresia e o julgamento final sobre os falsos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Nós: Esta palavra refere-se aos apóstolos e seus colaboradores. Os apóstolos ensinaram a verdade e a defenderam contra heresias, e os crentes (referidos como vocês) são advertidos a proteger sua fé de ensinamentos que poderiam destruí-los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Qualquer pessoa que se desvia deste ensino (literalmente </w:t>
      </w:r>
      <w:r>
        <w:rPr>
          <w:i/>
          <w:lang w:val="pt_PT" w:bidi="pt_PT"/>
        </w:rPr>
        <w:t>todos que vão além e não permanecem no ensino</w:t>
      </w:r>
      <w:r>
        <w:rPr>
          <w:lang w:val="pt_PT" w:bidi="pt_PT"/>
        </w:rPr>
        <w:t xml:space="preserve">): </w:t>
      </w:r>
      <w:r>
        <w:rPr>
          <w:i/>
          <w:lang w:val="pt_PT" w:bidi="pt_PT"/>
        </w:rPr>
        <w:t>Ir além</w:t>
      </w:r>
      <w:r>
        <w:rPr>
          <w:lang w:val="pt_PT" w:bidi="pt_PT"/>
        </w:rPr>
        <w:t xml:space="preserve"> significa contradizer os ensinamentos apostólicos sobre Jesus Cristo e acreditar em coisas sobre Jesus que não foram ensinadas pelos apóstolos. Este é um aviso à igreja para não dar ouvidos aos falsos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não devem convidar essa pessoa, que não ensina a verdade sobre Cristo, para suas casas. As primeiras igrejas se reuniam em casas (veja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At 2.46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5.42</w:t>
        </w:r>
      </w:hyperlink>
      <w:r>
        <w:rPr>
          <w:lang w:val="pt_PT" w:bidi="pt_PT"/>
        </w:rPr>
        <w:t xml:space="preserve">;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8.3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12.5</w:t>
        </w:r>
      </w:hyperlink>
      <w:r>
        <w:rPr>
          <w:lang w:val="pt_PT" w:bidi="pt_PT"/>
        </w:rPr>
        <w:t>,</w:t>
      </w:r>
      <w:hyperlink r:id="rId30">
        <w:r>
          <w:rPr>
            <w:lang w:val="pt_PT" w:bidi="pt_PT"/>
          </w:rPr>
          <w:rPr>
            <w:color w:val="0000EE"/>
            <w:u w:val="single"/>
          </w:rPr>
          <w:t>12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Cl 4.15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Fm 1.2</w:t>
        </w:r>
      </w:hyperlink>
      <w:r>
        <w:rPr>
          <w:lang w:val="pt_PT" w:bidi="pt_PT"/>
        </w:rPr>
        <w:t>), então isso pode se referir a convidar falsos mestres para uma reunião da igreja. Também pode se referir a oferecer qualquer forma de hospitalidade a falsos mestres, o que ajudaria em sua missão. A única maneira de lidar com eles era não aceitá-los na comunhão.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Nosso idioma inglês "face a face" tem o mesmo significado que o idioma grego usado aqui (literalmente </w:t>
      </w:r>
      <w:r>
        <w:rPr>
          <w:i/>
          <w:lang w:val="pt_PT" w:bidi="pt_PT"/>
        </w:rPr>
        <w:t>boca a boca;</w:t>
      </w:r>
      <w:r>
        <w:rPr>
          <w:lang w:val="pt_PT" w:bidi="pt_PT"/>
        </w:rPr>
        <w:t xml:space="preserve"> veja também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3Jo 1.14</w:t>
        </w:r>
      </w:hyperlink>
      <w:r>
        <w:rPr>
          <w:lang w:val="pt_PT" w:bidi="pt_PT"/>
        </w:rPr>
        <w:t>). • Assim, nossa alegria será completa: Nosso relacionamento com Cristo não é apenas uma experiência privada; experimentamos a alegria plena em comunhão harmoniosa com outros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dos filhos da sua irmã: Isso provavelmente se refere à igreja irmã em Éfeso e seus membros, com quem João estava (veja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1.1</w:t>
        </w:r>
      </w:hyperlink>
      <w:r>
        <w:rPr>
          <w:lang w:val="pt_PT" w:bidi="pt_PT"/>
        </w:rPr>
        <w:t>). João vivia naquela região e cuidava de várias igrejas.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3John1:14" TargetMode="External"/><Relationship Id="rId34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