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Числа 1:1, Числа 1:1–16, Числа 1:1–10:10, Числа 1:2–16, Числа 1:16, Числа 1:17–46, Числа 1:20–43, Числа 1:47–54, Числа 1:50, Числа 1:50–53, Числа 2:1–34, Числа 2:2, Числа 2:3–9, Числа 2:10–16, Числа 2:18–24, Числа 2:25–31, Числа 2:34, Числа 3:1–4, Числа 3:1–4:49, Числа 3:4, Числа 3:5–13, Числа 3:10, Числа 3:11–13, Числа 3:14–39, Числа 3:27–32, Числа 3:28, Числа 3:32, Числа 3:38, Числа 3:39, Числа 3:40–51, Числа 4:1, Числа 4:1–49, Числа 4:3, Числа 4:4–20, Числа 4:15, Числа 4:21–28, Числа 4:29–33, Числа 4:34–49, Числа 5:1–4, Числа 5:1–31, Числа 5:1–10:10, Числа 5:2, Числа 5:5–10, Числа 5:6, Числа 5:7, Числа 5:8, Числа 5:9–10, Числа 5:11–31, Числа 5:14–15, Числа 5:17, Числа 5:21, Числа 5:23–24, Числа 5:29–31, Числа 6:1–21, Числа 6:2, Числа 6:3–4, Числа 6:5, Числа 6:6–8, Числа 6:9–21, Числа 6:22–27, Числа 6:24, Числа 6:24–26, Числа 6:25, Числа 6:26, Числа 6:27, Числа 7:1, Числа 7:1–89, Числа 7:2–9, Числа 7:9, Числа 7:10–11, Числа 7:12–83, Числа 7:84–88, Числа 7:89, Числа 8:1–4, Числа 8:5–22, Числа 8:7, Числа 8:10–11, Числа 8:11, Числа 8:12–22, Числа 8:19, Числа 8:23–26, Числа 9:1–14, Числа 9:2–3, Числа 9:4–7, Числа 9:8, Числа 9:9–14, Числа 9:12, Числа 9:13, Числа 9:14, Числа 9:15–23, Числа 9:19–23, Числа 10:1–10, Числа 10:2–4, Числа 10:5–8, Числа 10:8, Числа 10:9–10, Числа 10:11–36, Числа 10:12, Числа 10:13–28, Числа 10:29–32, Числа 10:33, Числа 10:35, Числа 10:36, Числа 11:1, Числа 11:1–35, Числа 11:2–3, Числа 11:4–6, Числа 11:4–15, Числа 11:6, Числа 11:7–9, Числа 11:10–15, Числа 11:16–30, Числа 11:25, Числа 11:28–29, Числа 11:31–35, Числа 11:34–35, Числа 12:1, Числа 12:1–2, Числа 12–13:1, Числа 12:2, Числа 12:3, Числа 12:4–8, Числа 12:6–8, Числа 12:9–16, Числа 12:14, Числа 13:1, Числа 13:1–17, Числа 13:1–14:45, Числа 13:18–21, Числа 13:21, Числа 13:22, Числа 13:22–25, Числа 13:23, Числа 13:26–30, Числа 13:27, Числа 13:28, Числа 13:30, Числа 13:31, Числа 13:34, Числа 14:1–45, Числа 14:3–4, Числа 14:5, Числа 14:6, Числа 14:7–9, Числа 14:10, Числа 14:11, Числа 14:12, Числа 14:13–25, Числа 14:17–18, Числа 14:19, Числа 14:20–25, Числа 14:22, Числа 14:23–25, Числа 14:28, Числа 14:34, Числа 14:39–45, Числа 14:43, Числа 14:44, Числа 14:45, Числа 15:1–3, Числа 15:1–41, Числа 15:3, Числа 15:12–16, Числа 15:17–21, Числа 15:22–29, Числа 15:30–31, Числа 15:32–36, Числа 15:34, Числа 15:37–41, Числа 16:1–17:13, Числа 16:3, Числа 16:4–7, Числа 16:6, Числа 16:10, Числа 16:13, Числа 16:14, Числа 16:15, Числа 16:16–17, Числа 16:18–22, Числа 16:19, Числа 16:21–26, Числа 16:26, Числа 16:28–30, Числа 16:31–33, Числа 16:34–35, Числа 16:37, Числа 16:38–40, Числа 16:41, Числа 16:42–48, Числа 16:46–50, Числа 17:1–5, Числа 17:1–13, Числа 17:4, Числа 17:8, Числа 17:9–11, Числа 17:12–13, Числа 18:1–4, Числа 18:1–32, Числа 18:3–4, Числа 18:5, Числа 18:5–7, Числа 18:6–7, Числа 18:7, Числа 18:8–14, Числа 18:9–11, Числа 18:14, Числа 18:15–16, Числа 18:19, Числа 18:20–21, Числа 18:23–24, Числа 18:25–32, Числа 18:31, Числа 18:32, Числа 19:1–10, Числа 19:1–22, Числа 19:3–5, Числа 19:6, Числа 19:7–10, Числа 19:9, Числа 19:11–19, Числа 19:13, Числа 19:14–16, Числа 19:17–22, Числа 20:1, Числа 20:2, Числа 20:2–13, Числа 20:3, Числа 20:6, Числа 20:7–9, Числа 20:8–9, Числа 20:10–12, Числа 20:13, Числа 20:14–21, Числа 20:14–21:35, Числа 20:17, Числа 20:18–21, Числа 20:22–23, Числа 20:24–26, Числа 20:27–29, Числа 21:1, Числа 21:1–22:1, Числа 21:2–3, Числа 21:4–9, Числа 21:6, Числа 21:7–9, Числа 21:10, Числа 21:11–12, Числа 21:13, Числа 21:14–15, Числа 21:16–18, Числа 21:18–20, Числа 21:21–22, Числа 21:21–24, Числа 21:21–35, Числа 21:25, Числа 21:26, Числа 21:27–30, Числа 21:28, Числа 21:29, Числа 21:30, Числа 21:33–35, Числа 21:35, Числа 22:1, Числа 22:2–3, Числа 22:2–24:25, Числа 22:4, Числа 22:5–6, Числа 22:7, Числа 22:8, Числа 22:9–18, Числа 22:18, Числа 22:19–20, Числа 22:21–41, Числа 22:22, Числа 22:28–31, Числа 22:34, Числа 22:35, Числа 22:36, Числа 22:37, Числа 22:38, Числа 22:39–41, Числа 22:41, Числа 23:1, Числа 23:1–30, Числа 23:7–8, Числа 23:7–10, Числа 23:13–26, Числа 23:18–24, Числа 23:19, Числа 23:20–21, Числа 23:23–24, Числа 23:27–24:14, Числа 24:1–2, Числа 24:3–9, Числа 24:5–6, Числа 24:6–7, Числа 24:7–9, Числа 24:10, Числа 24:14, Числа 24:15–25, Числа 24:17, Числа 24:21–22, Числа 24:23, Числа 24:23–24, Числа 24:24, Числа 24:25, Числа 25:1, Числа 25:1–18, Числа 25:2, Числа 25:3, Числа 25:4, Числа 25:6, Числа 25:7–9, Числа 25:10–13, Числа 25:13, Числа 25:16–18, Числа 26:1–4, Числа 26:1–65, Числа 26:8–11, Числа 26:33, Числа 26:51, Числа 26:52–56, Числа 26:57–61, Числа 26:62, Числа 26:63–65, Числа 27:1–11, Числа 27:2, Числа 27:3–4, Числа 27:5–11, Числа 27:12, Числа 27:12–23, Числа 27:15–17, Числа 27:18–19, Числа 27:20–21, Числа 28:1–2, Числа 28:1–30:1, Числа 28:2, Числа 28:3–8, Числа 28:9–10, Числа 28:11–15, Числа 28:16–25, Числа 28:26–31, Числа 29:1–6, Числа 29:7, Числа 29:7–11, Числа 29:12–38, Числа 29:39, Числа 30:2–3, Числа 30:2–17, Числа 30:4–6, Числа 30:7–9, Числа 30:10, Числа 30:10–15, Числа 31:1–2, Числа 31:3–5, Числа 31:6, Числа 31:7, Числа 31:8, Числа 31:9–13, Числа 31:10, Числа 31:13, Числа 31:14–16, Числа 31:17–18, Числа 31:19–24, Числа 31:25–31, Числа 31:32–35, Числа 31:36–47, Числа 31:48–49, Числа 31:50–54, Числа 32:1, Числа 32:1–5, Числа 32:3, Числа 32:6–15, Числа 32:12, Числа 32:16–19, Числа 32:20–24, Числа 32:25–27, Числа 32:28–30, Числа 32:31–32, Числа 32:33–42, Числа 32:34–36, Числа 32:37–38, Числа 32:39–42, Числа 33:1–2, Числа 33:1–56, Числа 33:3, Числа 33:4, Числа 33:5–15, Числа 33:6, Числа 33:9, Числа 33:14, Числа 33:15, Числа 33:16–17, Числа 33:16–36, Числа 33:18–30, Числа 33:30–31, Числа 33:35, Числа 33:36, Числа 33:37–49, Числа 33:38–39, Числа 33:42–49, Числа 33:47, Числа 33:50–56, Числа 33:54, Числа 33:55–56, Числа 34:1–29, Числа 34:3–5, Числа 34:4, Числа 34:5, Числа 34:6–9, Числа 34:11, Числа 34:12, Числа 34:13–15, Числа 34:16–29, Числа 34:19–28, Числа 35:1–34, Числа 35:4–5, Числа 35:6–34, Числа 35:12, Числа 35:15, Числа 35:15–24, Числа 35:19, Числа 35:22–23, Числа 35:24–25, Числа 35:26–29, Числа 35:30, Числа 35:31–32, Числа 35:33, Числа 35:34, Числа 36:1–4, Числа 36:1–13, Числа 36:5, Числа 36:6–9, Числа 36:10–12, Числа 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первый год выхода Израиля из Египта Господь часто передавал Свою волю народу через Моисея и давал им всё необходимое, чтобы они могли следовать Его божественному плану.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Бог часто открывался в Скинии собрания (буквально «Шатёр собрания», см. </w:t>
      </w:r>
      <w:r>
        <w:rPr>
          <w:lang w:val="ru_RU" w:bidi="ru_RU"/>
        </w:rPr>
        <w:t>Учебные заметки к Исх.27:21</w:t>
      </w:r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Синайская пустыня была огромной, пугающей и негостеприимной пустыней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Втор.1:19</w:t>
        </w:r>
      </w:hyperlink>
      <w:r>
        <w:rPr>
          <w:lang w:val="ru_RU" w:bidi="ru_RU"/>
        </w:rPr>
        <w:t>). Этот относительно малонаселённый регион стал наковальней, на которой Бог выковал Израиль, поскольку климатические условия Синая проверяли зависимость Израиля от Господа на протяжении всей книги Чисел. Синай напоминал поздним библейским авторам о законе и мятежном духе Израиля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Пс.105:19</w:t>
        </w:r>
      </w:hyperlink>
      <w:r>
        <w:rPr>
          <w:lang w:val="ru_RU" w:bidi="ru_RU"/>
        </w:rPr>
        <w:t xml:space="preserve">;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Евр.12:25–26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От каждого колена (кроме Левия) был назначен один глава семейства для подсчёта мужчин в возрасте, пригодном для сражений.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1:1–10:10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готовились к завоеванию Обетованной Земли, проведя полную перепись войск, способных принять участие в завоевании. Это был переход от рабства к государственности.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1:2–16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«от двадцати лет и выше, всех годных для войны у Израиля» —</w:t>
      </w:r>
      <w:r>
        <w:rPr>
          <w:lang w:val="ru_RU" w:bidi="ru_RU"/>
        </w:rPr>
        <w:t xml:space="preserve"> в этом подсчёте мужчин Израиля призывного возраста было собрано больше информации, чем в предыдущей переписи (ср.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Исх.38:26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Колена и имена вождей родов — еврейская культура была племенной, построенной вокруг родов и семей. Вожди родов были легко узнаваемы и вновь предстанут перед нами как группа в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Чис.7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Моисей и Аарон не включили колено Левия в эту перепись, так как оно имело особый статус в израильском обществе (ср.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1:47–53</w:t>
        </w:r>
      </w:hyperlink>
      <w:r>
        <w:rPr>
          <w:lang w:val="ru_RU" w:bidi="ru_RU"/>
        </w:rPr>
        <w:t xml:space="preserve">; </w:t>
      </w:r>
      <w:hyperlink r:id="rId21">
        <w:r>
          <w:rPr>
            <w:lang w:val="ru_RU" w:bidi="ru_RU"/>
          </w:rPr>
          <w:rPr>
            <w:color w:val="0000EE"/>
            <w:u w:val="single"/>
          </w:rPr>
          <w:t>26:51–62</w:t>
        </w:r>
      </w:hyperlink>
      <w:r>
        <w:rPr>
          <w:lang w:val="ru_RU" w:bidi="ru_RU"/>
        </w:rPr>
        <w:t xml:space="preserve">;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Втор.18:5</w:t>
        </w:r>
      </w:hyperlink>
      <w:r>
        <w:rPr>
          <w:lang w:val="ru_RU" w:bidi="ru_RU"/>
        </w:rPr>
        <w:t xml:space="preserve">;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33:8–11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По-видимому, начальники колен уже проявили себя как ответственные и надёжные люди, исполняя другие важные обязанности.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1:17–46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Подсчёты указывают на такое же количество годных к войне мужчин (603 550), как и в книге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Исход 38:26</w:t>
        </w:r>
      </w:hyperlink>
      <w:r>
        <w:rPr>
          <w:lang w:val="ru_RU" w:bidi="ru_RU"/>
        </w:rPr>
        <w:t xml:space="preserve">. В книгах </w:t>
      </w:r>
      <w:hyperlink r:id="rId24">
        <w:r>
          <w:rPr>
            <w:lang w:val="ru_RU" w:bidi="ru_RU"/>
          </w:rPr>
          <w:rPr>
            <w:color w:val="0000EE"/>
            <w:u w:val="single"/>
          </w:rPr>
          <w:t>Исход 12:37</w:t>
        </w:r>
      </w:hyperlink>
      <w:r>
        <w:rPr>
          <w:lang w:val="ru_RU" w:bidi="ru_RU"/>
        </w:rPr>
        <w:t xml:space="preserve"> и </w:t>
      </w:r>
      <w:hyperlink r:id="rId25">
        <w:r>
          <w:rPr>
            <w:lang w:val="ru_RU" w:bidi="ru_RU"/>
          </w:rPr>
          <w:rPr>
            <w:color w:val="0000EE"/>
            <w:u w:val="single"/>
          </w:rPr>
          <w:t>Числа 11:21</w:t>
        </w:r>
      </w:hyperlink>
      <w:r>
        <w:rPr>
          <w:lang w:val="ru_RU" w:bidi="ru_RU"/>
        </w:rPr>
        <w:t xml:space="preserve"> приводится приблизительное число 600 000. Эти цифры толкуются по-разному. Они могли отражать буквальный размер этой армии (ср. </w:t>
      </w:r>
      <w:hyperlink r:id="rId26">
        <w:r>
          <w:rPr>
            <w:lang w:val="ru_RU" w:bidi="ru_RU"/>
          </w:rPr>
          <w:rPr>
            <w:color w:val="0000EE"/>
            <w:u w:val="single"/>
          </w:rPr>
          <w:t>Исх.1:9–10</w:t>
        </w:r>
      </w:hyperlink>
      <w:r>
        <w:rPr>
          <w:lang w:val="ru_RU" w:bidi="ru_RU"/>
        </w:rPr>
        <w:t xml:space="preserve">), но с другой стороны, эти цифры могут быть символическими, записанными в более поздние времена или просто неверно понятыми при переводе. См. также </w:t>
      </w:r>
      <w:r>
        <w:rPr>
          <w:lang w:val="ru_RU" w:bidi="ru_RU"/>
        </w:rPr>
        <w:t>Учебные заметки к Исх.12:37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1:20–43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 втором списке колен Гад стоит рядом с Рувимом и Симеоном — коленами, с которыми Гад разбил лагерь во время похода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1:47–54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Колено Левия не служило в армии Израиля вместе с другими коленами. Этот раздел книги Чисел описывает процесс организации для служения в скинии откровения, что было их основной обязанностью.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1:50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«скинию откровения» —</w:t>
      </w:r>
      <w:r>
        <w:rPr>
          <w:lang w:val="ru_RU" w:bidi="ru_RU"/>
        </w:rPr>
        <w:t xml:space="preserve"> это переносное святилище символизировало присутствие Господа и олицетворяло заветные отношения Израиля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1:50–53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Левиты по наследству получали обязанность устанавливать, разбирать, перевозить и охранять скинию. Не позволяя посторонним приближаться к ней или осквернять её, они оберегали народ от гнева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Лагеря Израиля должны были быть организованы по родам и коленам. Такое расположение могло отражать заботу о социальном статусе, доступе к воде и безопасности скинии, олицетворявшей присутствие Господа. Египетская армия примерно той же эпохи разбивала военные лагеря в похожей оборонительной структуре, чтобы защитить священные предметы, сопровождавшие их боевые походы.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Каждый участок еврейского лагеря был обозначен семейными знамёнами, которые, вероятно, представляли собой флаги или ленты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1:52</w:t>
        </w:r>
      </w:hyperlink>
      <w:r>
        <w:rPr>
          <w:lang w:val="ru_RU" w:bidi="ru_RU"/>
        </w:rPr>
        <w:t>). Использование таких символов колен или боевых знамён находит аналогию в жизни современных бедуинов, где разделение на племя, род и семью издавна имеет большое значение.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Племена располагались лагерем вокруг скинии на безопасном расстоянии (ср. </w:t>
      </w:r>
      <w:hyperlink r:id="rId28">
        <w:r>
          <w:rPr>
            <w:lang w:val="ru_RU" w:bidi="ru_RU"/>
          </w:rPr>
          <w:rPr>
            <w:color w:val="0000EE"/>
            <w:u w:val="single"/>
          </w:rPr>
          <w:t>Иис.Нав.3:4</w:t>
        </w:r>
      </w:hyperlink>
      <w:r>
        <w:rPr>
          <w:lang w:val="ru_RU" w:bidi="ru_RU"/>
        </w:rPr>
        <w:t>), что подчёркивало разделение между святостью Бога и нелевитскими коленами.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2:3–9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Колена Иуды, Иссахара и Завулона расположились лагерем на самом престижном месте с восточной стороны скинии и возглавляли движение Израиля. Это самая большая из всех племенных групп (186 400 человек) могла обеспечить надлежащую защиту скинии и её служителей.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2:10–16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Колена Рувима, Симеона и Гада расположились на юге. С их 151 450 воинами они занимали второе место в походной колонне.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2:18–24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Колена Ефрема, Манассии и Вениамина шли позади скинии и левитов.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2:25–31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Колена Дана, Асира и Неффалима замыкали шествие.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Евреи сначала послушались Бога, разбив лагерь и выступив в поход так, как указал Моисей, но это послушание длилось недолго.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роду Аарона были посвящённые священники, которые возглавляли израильское богослужение. Четыре сына Аарона стали началом священства Израиля. Они стояли в присутствии Бога и служили Ему от имени народа. Также они были назначены вести народ и служить Господу в качестве служителей скинии и хранителей завета Бога с Его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3:1–4:49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обязанности израильских священников и левитов входили перемещение, установка, обеспечение безопасности и поддержание скинии. Расположение колен Израиля отражало заботу о выполнении этих обязанностей.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Смерть Надава и Авиуда (см. </w:t>
      </w:r>
      <w:hyperlink r:id="rId29">
        <w:r>
          <w:rPr>
            <w:lang w:val="ru_RU" w:bidi="ru_RU"/>
          </w:rPr>
          <w:rPr>
            <w:color w:val="0000EE"/>
            <w:u w:val="single"/>
          </w:rPr>
          <w:t>Лев.10:1–2</w:t>
        </w:r>
      </w:hyperlink>
      <w:r>
        <w:rPr>
          <w:lang w:val="ru_RU" w:bidi="ru_RU"/>
        </w:rPr>
        <w:t>) подчеркнула важность хранения святости священного места и строгого послушания Божьим указаниям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Чис.26:61</w:t>
        </w:r>
      </w:hyperlink>
      <w:r>
        <w:rPr>
          <w:lang w:val="ru_RU" w:bidi="ru_RU"/>
        </w:rPr>
        <w:t xml:space="preserve">; 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Лев.16:1</w:t>
        </w:r>
      </w:hyperlink>
      <w:r>
        <w:rPr>
          <w:lang w:val="ru_RU" w:bidi="ru_RU"/>
        </w:rPr>
        <w:t xml:space="preserve">; 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1Пар.24:2</w:t>
        </w:r>
      </w:hyperlink>
      <w:r>
        <w:rPr>
          <w:lang w:val="ru_RU" w:bidi="ru_RU"/>
        </w:rPr>
        <w:t xml:space="preserve">; ср.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Деян.5:1–11</w:t>
        </w:r>
      </w:hyperlink>
      <w:r>
        <w:rPr>
          <w:lang w:val="ru_RU" w:bidi="ru_RU"/>
        </w:rPr>
        <w:t xml:space="preserve">;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1Кор.10:6–11</w:t>
        </w:r>
      </w:hyperlink>
      <w:r>
        <w:rPr>
          <w:lang w:val="ru_RU" w:bidi="ru_RU"/>
        </w:rPr>
        <w:t xml:space="preserve">; </w:t>
      </w:r>
      <w:hyperlink r:id="rId35">
        <w:r>
          <w:rPr>
            <w:lang w:val="ru_RU" w:bidi="ru_RU"/>
          </w:rPr>
          <w:rPr>
            <w:color w:val="0000EE"/>
            <w:u w:val="single"/>
          </w:rPr>
          <w:t>11:29–30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«Елеазар и Ифамар» — см. Профайл «</w:t>
      </w:r>
      <w:r>
        <w:rPr>
          <w:lang w:val="ru_RU" w:bidi="ru_RU"/>
        </w:rPr>
        <w:t>Елеазар</w:t>
      </w:r>
      <w:r>
        <w:rPr>
          <w:lang w:val="ru_RU" w:bidi="ru_RU"/>
        </w:rPr>
        <w:t>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3:5–13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Левиты были назначены помощниками священников, которых представлял Аарон. Их служение включало священные обязанности (</w:t>
      </w:r>
      <w:hyperlink r:id="rId36">
        <w:r>
          <w:rPr>
            <w:lang w:val="ru_RU" w:bidi="ru_RU"/>
          </w:rPr>
          <w:rPr>
            <w:color w:val="0000EE"/>
            <w:u w:val="single"/>
          </w:rPr>
          <w:t>3:7</w:t>
        </w:r>
      </w:hyperlink>
      <w:r>
        <w:rPr>
          <w:lang w:val="ru_RU" w:bidi="ru_RU"/>
        </w:rPr>
        <w:t>) по уходу за скинией и её утварью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3:8</w:t>
        </w:r>
      </w:hyperlink>
      <w:r>
        <w:rPr>
          <w:lang w:val="ru_RU" w:bidi="ru_RU"/>
        </w:rPr>
        <w:t xml:space="preserve">; более подробно описано в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4:1–33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Скиния была священным местом (</w:t>
      </w:r>
      <w:hyperlink r:id="rId39">
        <w:r>
          <w:rPr>
            <w:lang w:val="ru_RU" w:bidi="ru_RU"/>
          </w:rPr>
          <w:rPr>
            <w:color w:val="0000EE"/>
            <w:u w:val="single"/>
          </w:rPr>
          <w:t>1:51</w:t>
        </w:r>
      </w:hyperlink>
      <w:r>
        <w:rPr>
          <w:lang w:val="ru_RU" w:bidi="ru_RU"/>
        </w:rPr>
        <w:t xml:space="preserve">;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3:38</w:t>
        </w:r>
      </w:hyperlink>
      <w:r>
        <w:rPr>
          <w:lang w:val="ru_RU" w:bidi="ru_RU"/>
        </w:rPr>
        <w:t xml:space="preserve">;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18:7</w:t>
        </w:r>
      </w:hyperlink>
      <w:r>
        <w:rPr>
          <w:lang w:val="ru_RU" w:bidi="ru_RU"/>
        </w:rPr>
        <w:t xml:space="preserve">). К ней нельзя было приближаться посторонним людям (ср.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3:4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3:11–13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сыновья-первенцы в </w:t>
      </w:r>
      <w:r>
        <w:rPr>
          <w:lang w:val="ru_RU" w:bidi="ru_RU"/>
        </w:rPr>
        <w:t>Израиле принадлежали Богу, так как Он сохранил их, когда погибли все сыновья-первенцы Египта (</w:t>
      </w:r>
      <w:hyperlink r:id="rId43">
        <w:r>
          <w:rPr>
            <w:lang w:val="ru_RU" w:bidi="ru_RU"/>
          </w:rPr>
          <w:rPr>
            <w:color w:val="0000EE"/>
            <w:u w:val="single"/>
          </w:rPr>
          <w:t>3:13</w:t>
        </w:r>
      </w:hyperlink>
      <w:r>
        <w:rPr>
          <w:lang w:val="ru_RU" w:bidi="ru_RU"/>
        </w:rPr>
        <w:t xml:space="preserve">; см.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Исх.11–12</w:t>
        </w:r>
      </w:hyperlink>
      <w:r>
        <w:rPr>
          <w:lang w:val="ru_RU" w:bidi="ru_RU"/>
        </w:rPr>
        <w:t>). Но после левиты были избраны, чтобы служить вместо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3:14–39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первый этап двухэтапной переписи колена Левия (см.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4:34–49</w:t>
        </w:r>
      </w:hyperlink>
      <w:r>
        <w:rPr>
          <w:lang w:val="ru_RU" w:bidi="ru_RU"/>
        </w:rPr>
        <w:t xml:space="preserve"> для второго этапа). Эта перепись обобщила особые обязанности каждого семейного рода, которые более подробно описанные в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4:1–33</w:t>
        </w:r>
      </w:hyperlink>
      <w:r>
        <w:rPr>
          <w:lang w:val="ru_RU" w:bidi="ru_RU"/>
        </w:rPr>
        <w:t>. Это исчисление не было связано с военными обязанностями, поэтому в неё зачислялись левиты мужского пола в возрасте от одного месяца (</w:t>
      </w:r>
      <w:hyperlink r:id="rId46">
        <w:r>
          <w:rPr>
            <w:lang w:val="ru_RU" w:bidi="ru_RU"/>
          </w:rPr>
          <w:rPr>
            <w:color w:val="0000EE"/>
            <w:u w:val="single"/>
          </w:rPr>
          <w:t>3:40–41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Три семейных рода происходят от Гирсона, Каафа и Мерария, трёх сыновей Левия. Эти роды (часто называемые гершонитами, каафитами и мераритами) позже унаследовали «города-убежища» (</w:t>
      </w:r>
      <w:hyperlink r:id="rId47">
        <w:r>
          <w:rPr>
            <w:lang w:val="ru_RU" w:bidi="ru_RU"/>
          </w:rPr>
          <w:rPr>
            <w:color w:val="0000EE"/>
            <w:u w:val="single"/>
          </w:rPr>
          <w:t>Иис.Нав.21</w:t>
        </w:r>
      </w:hyperlink>
      <w:r>
        <w:rPr>
          <w:lang w:val="ru_RU" w:bidi="ru_RU"/>
        </w:rPr>
        <w:t>) и занимали различные важные посты в иерусалимском Храме (</w:t>
      </w:r>
      <w:hyperlink r:id="rId48">
        <w:r>
          <w:rPr>
            <w:lang w:val="ru_RU" w:bidi="ru_RU"/>
          </w:rPr>
          <w:rPr>
            <w:color w:val="0000EE"/>
            <w:u w:val="single"/>
          </w:rPr>
          <w:t>2Пар.29:3–17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3:27–32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Аарон и Моисей, сыновья Амрама, были потомками Каафа (см.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Исх.6:18</w:t>
        </w:r>
      </w:hyperlink>
      <w:r>
        <w:rPr>
          <w:lang w:val="ru_RU" w:bidi="ru_RU"/>
        </w:rPr>
        <w:t>,</w:t>
      </w:r>
      <w:hyperlink r:id="rId50">
        <w:r>
          <w:rPr>
            <w:lang w:val="ru_RU" w:bidi="ru_RU"/>
          </w:rPr>
          <w:rPr>
            <w:color w:val="0000EE"/>
            <w:u w:val="single"/>
          </w:rPr>
          <w:t>20</w:t>
        </w:r>
      </w:hyperlink>
      <w:r>
        <w:rPr>
          <w:lang w:val="ru_RU" w:bidi="ru_RU"/>
        </w:rPr>
        <w:t>,</w:t>
      </w:r>
      <w:hyperlink r:id="rId51">
        <w:r>
          <w:rPr>
            <w:lang w:val="ru_RU" w:bidi="ru_RU"/>
          </w:rPr>
          <w:rPr>
            <w:color w:val="0000EE"/>
            <w:u w:val="single"/>
          </w:rPr>
          <w:t>26</w:t>
        </w:r>
      </w:hyperlink>
      <w:r>
        <w:rPr>
          <w:lang w:val="ru_RU" w:bidi="ru_RU"/>
        </w:rPr>
        <w:t xml:space="preserve">). Поскольку они были хранителями святилища (Святое Святых) и его особо священных вещей, описанных в </w:t>
      </w:r>
      <w:hyperlink r:id="rId52">
        <w:r>
          <w:rPr>
            <w:lang w:val="ru_RU" w:bidi="ru_RU"/>
          </w:rPr>
          <w:rPr>
            <w:color w:val="0000EE"/>
            <w:u w:val="single"/>
          </w:rPr>
          <w:t>Чис.3–4</w:t>
        </w:r>
      </w:hyperlink>
      <w:r>
        <w:rPr>
          <w:lang w:val="ru_RU" w:bidi="ru_RU"/>
        </w:rPr>
        <w:t>, каафиты были наиболее уважаемыми из трёх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восемь тысяч шестьсот» —</w:t>
      </w:r>
      <w:r>
        <w:rPr>
          <w:lang w:val="ru_RU" w:bidi="ru_RU"/>
        </w:rPr>
        <w:t xml:space="preserve"> в некоторых греческих рукописях указано </w:t>
      </w:r>
      <w:r>
        <w:rPr>
          <w:i/>
          <w:lang w:val="ru_RU" w:bidi="ru_RU"/>
        </w:rPr>
        <w:t>8 300</w:t>
      </w:r>
      <w:r>
        <w:rPr>
          <w:lang w:val="ru_RU" w:bidi="ru_RU"/>
        </w:rPr>
        <w:t>. «Шесть» (иврит шш) в 8 600 могло появиться в результате неправильного прочтения «три» (иврит шлш).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Елеазар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третий сын Аарона, руководил левитами как администратор или как исполнительный секретарь (говоря современным языком), пока его отец занимался другими делами. Елеазар имел особое поручение о скинии (</w:t>
      </w:r>
      <w:hyperlink r:id="rId53">
        <w:r>
          <w:rPr>
            <w:lang w:val="ru_RU" w:bidi="ru_RU"/>
          </w:rPr>
          <w:rPr>
            <w:color w:val="0000EE"/>
            <w:u w:val="single"/>
          </w:rPr>
          <w:t>4:16–20</w:t>
        </w:r>
      </w:hyperlink>
      <w:r>
        <w:rPr>
          <w:lang w:val="ru_RU" w:bidi="ru_RU"/>
        </w:rPr>
        <w:t xml:space="preserve">). Он играл важную роль в период пребывания израильского народа в пустыне и позже сменил своего отца на посту первосвященника (см. </w:t>
      </w:r>
      <w:hyperlink r:id="rId54">
        <w:r>
          <w:rPr>
            <w:lang w:val="ru_RU" w:bidi="ru_RU"/>
          </w:rPr>
          <w:rPr>
            <w:color w:val="0000EE"/>
            <w:u w:val="single"/>
          </w:rPr>
          <w:t>16:37–39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19:3–6</w:t>
        </w:r>
      </w:hyperlink>
      <w:r>
        <w:rPr>
          <w:lang w:val="ru_RU" w:bidi="ru_RU"/>
        </w:rPr>
        <w:t xml:space="preserve">;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20:25–28</w:t>
        </w:r>
      </w:hyperlink>
      <w:r>
        <w:rPr>
          <w:lang w:val="ru_RU" w:bidi="ru_RU"/>
        </w:rPr>
        <w:t xml:space="preserve">;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26:1–3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Главное место в лагере к востоку от скинии было отведено для Моисея, Аарона и его сыновей-священников.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«двадцать две тысячи</w:t>
      </w:r>
      <w:r>
        <w:rPr>
          <w:lang w:val="ru_RU" w:bidi="ru_RU"/>
        </w:rPr>
        <w:t>» — это общее число всех левитов из каждого рода (</w:t>
      </w:r>
      <w:hyperlink r:id="rId58">
        <w:r>
          <w:rPr>
            <w:lang w:val="ru_RU" w:bidi="ru_RU"/>
          </w:rPr>
          <w:rPr>
            <w:color w:val="0000EE"/>
            <w:u w:val="single"/>
          </w:rPr>
          <w:t>3:22</w:t>
        </w:r>
      </w:hyperlink>
      <w:r>
        <w:rPr>
          <w:lang w:val="ru_RU" w:bidi="ru_RU"/>
        </w:rPr>
        <w:t>,</w:t>
      </w:r>
      <w:hyperlink r:id="rId59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>,</w:t>
      </w:r>
      <w:hyperlink r:id="rId60">
        <w:r>
          <w:rPr>
            <w:lang w:val="ru_RU" w:bidi="ru_RU"/>
          </w:rPr>
          <w:rPr>
            <w:color w:val="0000EE"/>
            <w:u w:val="single"/>
          </w:rPr>
          <w:t>34</w:t>
        </w:r>
      </w:hyperlink>
      <w:r>
        <w:rPr>
          <w:lang w:val="ru_RU" w:bidi="ru_RU"/>
        </w:rPr>
        <w:t xml:space="preserve">). См. </w:t>
      </w:r>
      <w:r>
        <w:rPr>
          <w:lang w:val="ru_RU" w:bidi="ru_RU"/>
        </w:rPr>
        <w:t>комментарий к 3:28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3:40–51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во всех коленах Израиля (кроме колена Левия) первенцев-сыновей было на 273 больше, чем левитов (ср.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3:39</w:t>
        </w:r>
      </w:hyperlink>
      <w:r>
        <w:rPr>
          <w:lang w:val="ru_RU" w:bidi="ru_RU"/>
        </w:rPr>
        <w:t>). Поскольку левиты служили заменой первенцам Израиля (</w:t>
      </w:r>
      <w:hyperlink r:id="rId62">
        <w:r>
          <w:rPr>
            <w:lang w:val="ru_RU" w:bidi="ru_RU"/>
          </w:rPr>
          <w:rPr>
            <w:color w:val="0000EE"/>
            <w:u w:val="single"/>
          </w:rPr>
          <w:t>3:41</w:t>
        </w:r>
      </w:hyperlink>
      <w:r>
        <w:rPr>
          <w:lang w:val="ru_RU" w:bidi="ru_RU"/>
        </w:rPr>
        <w:t xml:space="preserve">; см. </w:t>
      </w:r>
      <w:r>
        <w:rPr>
          <w:lang w:val="ru_RU" w:bidi="ru_RU"/>
        </w:rPr>
        <w:t>комментарий к 3:11–13</w:t>
      </w:r>
      <w:r>
        <w:rPr>
          <w:lang w:val="ru_RU" w:bidi="ru_RU"/>
        </w:rPr>
        <w:t>), за каждого лишнего первенца необходимо было заплатить выкуп (</w:t>
      </w:r>
      <w:hyperlink r:id="rId63">
        <w:r>
          <w:rPr>
            <w:lang w:val="ru_RU" w:bidi="ru_RU"/>
          </w:rPr>
          <w:rPr>
            <w:color w:val="0000EE"/>
            <w:u w:val="single"/>
          </w:rPr>
          <w:t>3:48</w:t>
        </w:r>
      </w:hyperlink>
      <w:r>
        <w:rPr>
          <w:lang w:val="ru_RU" w:bidi="ru_RU"/>
        </w:rPr>
        <w:t>) в пять серебряных монет (</w:t>
      </w:r>
      <w:hyperlink r:id="rId64">
        <w:r>
          <w:rPr>
            <w:lang w:val="ru_RU" w:bidi="ru_RU"/>
          </w:rPr>
          <w:rPr>
            <w:color w:val="0000EE"/>
            <w:u w:val="single"/>
          </w:rPr>
          <w:t>3:47</w:t>
        </w:r>
      </w:hyperlink>
      <w:r>
        <w:rPr>
          <w:lang w:val="ru_RU" w:bidi="ru_RU"/>
        </w:rPr>
        <w:t>) (</w:t>
      </w:r>
      <w:hyperlink r:id="rId65">
        <w:r>
          <w:rPr>
            <w:lang w:val="ru_RU" w:bidi="ru_RU"/>
          </w:rPr>
          <w:rPr>
            <w:color w:val="0000EE"/>
            <w:u w:val="single"/>
          </w:rPr>
          <w:t>3:46</w:t>
        </w:r>
      </w:hyperlink>
      <w:r>
        <w:rPr>
          <w:lang w:val="ru_RU" w:bidi="ru_RU"/>
        </w:rPr>
        <w:t xml:space="preserve">; ср.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Лев.27:6</w:t>
        </w:r>
      </w:hyperlink>
      <w:r>
        <w:rPr>
          <w:lang w:val="ru_RU" w:bidi="ru_RU"/>
        </w:rPr>
        <w:t xml:space="preserve">). Неясно, кто покрывал эти расходы. Это положение об особом классе заместителей указывает на роль Христа как Заместителя. Своей смертью Христос заплатил искупительную цену за всё человечество (см. </w:t>
      </w:r>
      <w:hyperlink r:id="rId67">
        <w:r>
          <w:rPr>
            <w:lang w:val="ru_RU" w:bidi="ru_RU"/>
          </w:rPr>
          <w:rPr>
            <w:color w:val="0000EE"/>
            <w:u w:val="single"/>
          </w:rPr>
          <w:t>Мк.10:45</w:t>
        </w:r>
      </w:hyperlink>
      <w:r>
        <w:rPr>
          <w:lang w:val="ru_RU" w:bidi="ru_RU"/>
        </w:rPr>
        <w:t xml:space="preserve">; </w:t>
      </w:r>
      <w:hyperlink r:id="rId68">
        <w:r>
          <w:rPr>
            <w:lang w:val="ru_RU" w:bidi="ru_RU"/>
          </w:rPr>
          <w:rPr>
            <w:color w:val="0000EE"/>
            <w:u w:val="single"/>
          </w:rPr>
          <w:t>Гал.3:13</w:t>
        </w:r>
      </w:hyperlink>
      <w:r>
        <w:rPr>
          <w:lang w:val="ru_RU" w:bidi="ru_RU"/>
        </w:rPr>
        <w:t xml:space="preserve">; </w:t>
      </w:r>
      <w:hyperlink r:id="rId69">
        <w:r>
          <w:rPr>
            <w:lang w:val="ru_RU" w:bidi="ru_RU"/>
          </w:rPr>
          <w:rPr>
            <w:color w:val="0000EE"/>
            <w:u w:val="single"/>
          </w:rPr>
          <w:t>Еф.1:7</w:t>
        </w:r>
      </w:hyperlink>
      <w:r>
        <w:rPr>
          <w:lang w:val="ru_RU" w:bidi="ru_RU"/>
        </w:rPr>
        <w:t xml:space="preserve">; </w:t>
      </w:r>
      <w:hyperlink r:id="rId70">
        <w:r>
          <w:rPr>
            <w:lang w:val="ru_RU" w:bidi="ru_RU"/>
          </w:rPr>
          <w:rPr>
            <w:color w:val="0000EE"/>
            <w:u w:val="single"/>
          </w:rPr>
          <w:t>Евр.9:15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и Аарон были посредниками в исполнении Божьей воли, касавшейся ухода за скинией и её перемещения, что было основной обязанностью трёх семей из колена Левия.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4:1–49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раздел расширяет обсуждение, начатое в </w:t>
      </w:r>
      <w:hyperlink r:id="rId71">
        <w:r>
          <w:rPr>
            <w:lang w:val="ru_RU" w:bidi="ru_RU"/>
          </w:rPr>
          <w:rPr>
            <w:color w:val="0000EE"/>
            <w:u w:val="single"/>
          </w:rPr>
          <w:t>3:21–37</w:t>
        </w:r>
      </w:hyperlink>
      <w:r>
        <w:rPr>
          <w:lang w:val="ru_RU" w:bidi="ru_RU"/>
        </w:rPr>
        <w:t>, об обязанностях трёх родов левитов. Левиты, как в походе, так и в лагере, были ответственными за перемещение и сохранение скинии. Они всегда были окружены другими коленами, чтобы их ценный груз находился в безопасности (</w:t>
      </w:r>
      <w:hyperlink r:id="rId72">
        <w:r>
          <w:rPr>
            <w:lang w:val="ru_RU" w:bidi="ru_RU"/>
          </w:rPr>
          <w:rPr>
            <w:color w:val="0000EE"/>
            <w:u w:val="single"/>
          </w:rPr>
          <w:t>2:17</w:t>
        </w:r>
      </w:hyperlink>
      <w:r>
        <w:rPr>
          <w:lang w:val="ru_RU" w:bidi="ru_RU"/>
        </w:rPr>
        <w:t>). Священные предметы, связанные с Богом, размещались в центре расположения колен, и роль священников и их помощников-левитов заключалась в том, чтобы сохранять их святыми, отделяя от всего стороннего.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Бог в Своей святости достоин внимания к деталям Своей воли. Его скиния и всё, что в ней находилось, были священными, и колено Левия было ответственно за соблюдение различия между святым и обычным, между чистым и нечистым. Это объясняет, почему предоставлено так много информации об обязанностях трёх родов левитов.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 22 000 левитов (</w:t>
      </w:r>
      <w:hyperlink r:id="rId61">
        <w:r>
          <w:rPr>
            <w:lang w:val="ru_RU" w:bidi="ru_RU"/>
          </w:rPr>
          <w:rPr>
            <w:color w:val="0000EE"/>
            <w:u w:val="single"/>
          </w:rPr>
          <w:t>3:39</w:t>
        </w:r>
      </w:hyperlink>
      <w:r>
        <w:rPr>
          <w:lang w:val="ru_RU" w:bidi="ru_RU"/>
        </w:rPr>
        <w:t xml:space="preserve">) к служению в святилище допускались только мужчины в возрасте от тридцати до пятидесяти лет, находящиеся в зрелом возрасте. В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4:34–49</w:t>
        </w:r>
      </w:hyperlink>
      <w:r>
        <w:rPr>
          <w:lang w:val="ru_RU" w:bidi="ru_RU"/>
        </w:rPr>
        <w:t xml:space="preserve"> приводится краткое описание этой переписи (ещё один «подсчёт»), согласно которой общее число </w:t>
      </w:r>
      <w:r>
        <w:rPr>
          <w:lang w:val="ru_RU" w:bidi="ru_RU"/>
        </w:rPr>
        <w:t>способных к службе</w:t>
      </w:r>
      <w:r>
        <w:rPr>
          <w:lang w:val="ru_RU" w:bidi="ru_RU"/>
        </w:rPr>
        <w:t xml:space="preserve"> мужчин составило 8580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4:4–20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Обязанности потомков Каафа (см. </w:t>
      </w:r>
      <w:hyperlink r:id="rId73">
        <w:r>
          <w:rPr>
            <w:lang w:val="ru_RU" w:bidi="ru_RU"/>
          </w:rPr>
          <w:rPr>
            <w:color w:val="0000EE"/>
            <w:u w:val="single"/>
          </w:rPr>
          <w:t>3:27–32</w:t>
        </w:r>
      </w:hyperlink>
      <w:r>
        <w:rPr>
          <w:lang w:val="ru_RU" w:bidi="ru_RU"/>
        </w:rPr>
        <w:t xml:space="preserve">) перечислены первыми, потому что они выполняли особую службу, связанную с самыми священными предметами (возможно, потому, что Аарон и священники происходили из этого рода, </w:t>
      </w:r>
      <w:hyperlink r:id="rId74">
        <w:r>
          <w:rPr>
            <w:lang w:val="ru_RU" w:bidi="ru_RU"/>
          </w:rPr>
          <w:rPr>
            <w:color w:val="0000EE"/>
            <w:u w:val="single"/>
          </w:rPr>
          <w:t>1Пар.6:2–3</w:t>
        </w:r>
      </w:hyperlink>
      <w:r>
        <w:rPr>
          <w:lang w:val="ru_RU" w:bidi="ru_RU"/>
        </w:rPr>
        <w:t xml:space="preserve">). Обязанности по переноске, установке и разбору этих священных покрытий и предметов обстановки были чрезвычайно важны. Все вещи, доверенные потомкам Каафа — ковчег завета, стол с хлебами предложения, светильник (еврейская менора), золотой жертвенник для курений, жертвенник для жертвоприношений — имели огромное значение. Эти предметы впервые описаны в книге </w:t>
      </w:r>
      <w:hyperlink r:id="rId75">
        <w:r>
          <w:rPr>
            <w:lang w:val="ru_RU" w:bidi="ru_RU"/>
          </w:rPr>
          <w:rPr>
            <w:color w:val="0000EE"/>
            <w:u w:val="single"/>
          </w:rPr>
          <w:t>Исход 25–30</w:t>
        </w:r>
      </w:hyperlink>
      <w:r>
        <w:rPr>
          <w:lang w:val="ru_RU" w:bidi="ru_RU"/>
        </w:rPr>
        <w:t>, но в книге Числа показано, как они были интегрированы в еврейскую жизнь. Потомки Каафа носили эти предметы на шестах или в рамах, и под страхом смерти не должны были прикасаться к ним или входить в святилище, чтобы посмотреть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Оставшиеся в живых сыновья Аарона, Елеазар и Ифамар, должны были полностью покрывать святилище и все священные предметы, прежде чем лагерь был готов к идти. Остальные колена шли как впереди, так и позади левитов, когда те несли скинию. Царственность этих предметов видна в символических цветах покрывал, а их священность лежит в основе строгого предупреждения о том, что, хотя каафиты были назначены ответственными за перемещение священных предметов, они не должны прикасаться к ним, иначе их ждёт смерть. Такое уважение подчёркивало святость Господа Израиля. Последствие непослушания или пренебрежения этими указаниями описаны в </w:t>
      </w:r>
      <w:hyperlink r:id="rId76">
        <w:r>
          <w:rPr>
            <w:lang w:val="ru_RU" w:bidi="ru_RU"/>
          </w:rPr>
          <w:rPr>
            <w:color w:val="0000EE"/>
            <w:u w:val="single"/>
          </w:rPr>
          <w:t>1Цар.6:19–20</w:t>
        </w:r>
      </w:hyperlink>
      <w:r>
        <w:rPr>
          <w:lang w:val="ru_RU" w:bidi="ru_RU"/>
        </w:rPr>
        <w:t xml:space="preserve"> и </w:t>
      </w:r>
      <w:hyperlink r:id="rId77">
        <w:r>
          <w:rPr>
            <w:lang w:val="ru_RU" w:bidi="ru_RU"/>
          </w:rPr>
          <w:rPr>
            <w:color w:val="0000EE"/>
            <w:u w:val="single"/>
          </w:rPr>
          <w:t>2Цар.6:6–7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4:21–28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рода Гирсона (см. </w:t>
      </w:r>
      <w:hyperlink r:id="rId78">
        <w:r>
          <w:rPr>
            <w:lang w:val="ru_RU" w:bidi="ru_RU"/>
          </w:rPr>
          <w:rPr>
            <w:color w:val="0000EE"/>
            <w:u w:val="single"/>
          </w:rPr>
          <w:t>3:21–26</w:t>
        </w:r>
      </w:hyperlink>
      <w:r>
        <w:rPr>
          <w:lang w:val="ru_RU" w:bidi="ru_RU"/>
        </w:rPr>
        <w:t>) были ответственными за общее служение и ношение тяжёлых предметов скинии (</w:t>
      </w:r>
      <w:hyperlink r:id="rId79">
        <w:r>
          <w:rPr>
            <w:lang w:val="ru_RU" w:bidi="ru_RU"/>
          </w:rPr>
          <w:rPr>
            <w:color w:val="0000EE"/>
            <w:u w:val="single"/>
          </w:rPr>
          <w:t>4:24</w:t>
        </w:r>
      </w:hyperlink>
      <w:r>
        <w:rPr>
          <w:lang w:val="ru_RU" w:bidi="ru_RU"/>
        </w:rPr>
        <w:t>). Это включало в себя работу с занавесами и покрывалами, верёвками и прочим оборудованием, которое не играло столь важной роли в поклонении Израиля. Их обязанности были направлены на скинию в целом, а не на священные предметы внутреннего святилища, за которые отвечал род Каафа.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4:29–33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Роду мераритов было поручено заниматься предметами, которые имели меньшее значение, чем те, которыми занимались каафиты и гирсониты. Но даже это служение должно было выполняться определённым образом, и различные грузы были закреплены за каждым мужчиной по имени (</w:t>
      </w:r>
      <w:hyperlink r:id="rId80">
        <w:r>
          <w:rPr>
            <w:lang w:val="ru_RU" w:bidi="ru_RU"/>
          </w:rPr>
          <w:rPr>
            <w:color w:val="0000EE"/>
            <w:u w:val="single"/>
          </w:rPr>
          <w:t>4:32,</w:t>
        </w:r>
      </w:hyperlink>
      <w:r>
        <w:rPr>
          <w:lang w:val="ru_RU" w:bidi="ru_RU"/>
        </w:rPr>
        <w:t xml:space="preserve"> ср. </w:t>
      </w:r>
      <w:hyperlink r:id="rId81">
        <w:r>
          <w:rPr>
            <w:lang w:val="ru_RU" w:bidi="ru_RU"/>
          </w:rPr>
          <w:rPr>
            <w:color w:val="0000EE"/>
            <w:u w:val="single"/>
          </w:rPr>
          <w:t>1Кор.14:40</w:t>
        </w:r>
      </w:hyperlink>
      <w:r>
        <w:rPr>
          <w:lang w:val="ru_RU" w:bidi="ru_RU"/>
        </w:rPr>
        <w:t>). Хотя гирсониты и мерариты не имели статуса как у потомков Каафа, каждая группа вносила свой вклад в процесс перемещения и установки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4:34–49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Перечисление и запись имён левитов, а также уверенность в том, что каждый человек понимает своё назначение, были важным шагом в организации передвижения Израиля и разбивки лагеря надлежащим образом, а также в обеспечении безопасности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Современным людям сложно воспринимать такое понятие как церемониальная или ритуальная чистота. Люди переживают о кожных заболеваниях, телесных выделениях или контакте с мёртвыми телами больше в рамках заботы о своём здоровье и гигиене. Однако в Ветхом Завете этот вопрос был принципиально важным, потому что он имел отношение к Божьей святости и церемониальной нечистоте (см. </w:t>
      </w:r>
      <w:hyperlink r:id="rId82">
        <w:r>
          <w:rPr>
            <w:lang w:val="ru_RU" w:bidi="ru_RU"/>
          </w:rPr>
          <w:rPr>
            <w:color w:val="0000EE"/>
            <w:u w:val="single"/>
          </w:rPr>
          <w:t>Лев.11–15</w:t>
        </w:r>
      </w:hyperlink>
      <w:r>
        <w:rPr>
          <w:lang w:val="ru_RU" w:bidi="ru_RU"/>
        </w:rPr>
        <w:t>). Израильское общество должно было оберегать святость своего стана, чтобы нечистые предметы или люди не оскверняли предметы, связанные с Господом (</w:t>
      </w:r>
      <w:hyperlink r:id="rId83">
        <w:r>
          <w:rPr>
            <w:lang w:val="ru_RU" w:bidi="ru_RU"/>
          </w:rPr>
          <w:rPr>
            <w:color w:val="0000EE"/>
            <w:u w:val="single"/>
          </w:rPr>
          <w:t>Чис.5:2–3</w:t>
        </w:r>
      </w:hyperlink>
      <w:r>
        <w:rPr>
          <w:lang w:val="ru_RU" w:bidi="ru_RU"/>
        </w:rPr>
        <w:t>). Обществу необходимо было выбирать между присутствием Бога и присутствием осквернённого человека в стане, потому что Бог и нечистота не могли находиться в одном месте (</w:t>
      </w:r>
      <w:hyperlink r:id="rId84">
        <w:r>
          <w:rPr>
            <w:lang w:val="ru_RU" w:bidi="ru_RU"/>
          </w:rPr>
          <w:rPr>
            <w:color w:val="0000EE"/>
            <w:u w:val="single"/>
          </w:rPr>
          <w:t>5:3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Важность понятия чистоты можно проследить, начиная с книг Левит и Числа и заканчивая книгой Откровение: всем церемониально нечистым запрещено входить в Новый Иерусалим, где обитает Бог (см. </w:t>
      </w:r>
      <w:r>
        <w:rPr>
          <w:lang w:val="ru_RU" w:bidi="ru_RU"/>
        </w:rPr>
        <w:t>комментарий к Откр.21:27</w:t>
      </w:r>
      <w:r>
        <w:rPr>
          <w:lang w:val="ru_RU" w:bidi="ru_RU"/>
        </w:rPr>
        <w:t>). Однако в Новом Завете нечистота ограничивается только тем, что морально нечисто (</w:t>
      </w:r>
      <w:hyperlink r:id="rId85">
        <w:r>
          <w:rPr>
            <w:lang w:val="ru_RU" w:bidi="ru_RU"/>
          </w:rPr>
          <w:rPr>
            <w:color w:val="0000EE"/>
            <w:u w:val="single"/>
          </w:rPr>
          <w:t>Деян.10:28</w:t>
        </w:r>
      </w:hyperlink>
      <w:r>
        <w:rPr>
          <w:lang w:val="ru_RU" w:bidi="ru_RU"/>
        </w:rPr>
        <w:t xml:space="preserve">; </w:t>
      </w:r>
      <w:hyperlink r:id="rId86">
        <w:r>
          <w:rPr>
            <w:lang w:val="ru_RU" w:bidi="ru_RU"/>
          </w:rPr>
          <w:rPr>
            <w:color w:val="0000EE"/>
            <w:u w:val="single"/>
          </w:rPr>
          <w:t>Еф.5:5</w:t>
        </w:r>
      </w:hyperlink>
      <w:r>
        <w:rPr>
          <w:lang w:val="ru_RU" w:bidi="ru_RU"/>
        </w:rPr>
        <w:t xml:space="preserve">; </w:t>
      </w:r>
      <w:hyperlink r:id="rId87">
        <w:r>
          <w:rPr>
            <w:lang w:val="ru_RU" w:bidi="ru_RU"/>
          </w:rPr>
          <w:rPr>
            <w:color w:val="0000EE"/>
            <w:u w:val="single"/>
          </w:rPr>
          <w:t>1Фес.2:3</w:t>
        </w:r>
      </w:hyperlink>
      <w:r>
        <w:rPr>
          <w:lang w:val="ru_RU" w:bidi="ru_RU"/>
        </w:rPr>
        <w:t xml:space="preserve">;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4:7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5:1–31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законы касаются чистоты, возмещения ущерба и супружеской верности.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5:1–10:10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Исполнение законов должно было обеспечить чистоту израильтян, их священства и скинии. Такие предписания постоянно привлекали внимание к древнему Израилю как к теократическому государству, главным представителем которого был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5:2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«прокажённых» —</w:t>
      </w:r>
      <w:r>
        <w:rPr>
          <w:lang w:val="ru_RU" w:bidi="ru_RU"/>
        </w:rPr>
        <w:t xml:space="preserve"> здесь используется древнееврейское слово, которое описывает различные кожные заболевания, считавшиеся заразными (ср. </w:t>
      </w:r>
      <w:hyperlink r:id="rId89">
        <w:r>
          <w:rPr>
            <w:lang w:val="ru_RU" w:bidi="ru_RU"/>
          </w:rPr>
          <w:rPr>
            <w:color w:val="0000EE"/>
            <w:u w:val="single"/>
          </w:rPr>
          <w:t>Лев.13–14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истечение» — любые в</w:t>
      </w:r>
      <w:r>
        <w:rPr>
          <w:lang w:val="ru_RU" w:bidi="ru_RU"/>
        </w:rPr>
        <w:t>ыделения из половых органов (</w:t>
      </w:r>
      <w:hyperlink r:id="rId90">
        <w:r>
          <w:rPr>
            <w:lang w:val="ru_RU" w:bidi="ru_RU"/>
          </w:rPr>
          <w:rPr>
            <w:color w:val="0000EE"/>
            <w:u w:val="single"/>
          </w:rPr>
          <w:t>Лев.15</w:t>
        </w:r>
      </w:hyperlink>
      <w:r>
        <w:rPr>
          <w:lang w:val="ru_RU" w:bidi="ru_RU"/>
        </w:rPr>
        <w:t xml:space="preserve">; ср. </w:t>
      </w:r>
      <w:hyperlink r:id="rId91">
        <w:r>
          <w:rPr>
            <w:lang w:val="ru_RU" w:bidi="ru_RU"/>
          </w:rPr>
          <w:rPr>
            <w:color w:val="0000EE"/>
            <w:u w:val="single"/>
          </w:rPr>
          <w:t>Лк.8:43–48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осквернившихся от мёртвого» — т.е. п</w:t>
      </w:r>
      <w:r>
        <w:rPr>
          <w:lang w:val="ru_RU" w:bidi="ru_RU"/>
        </w:rPr>
        <w:t xml:space="preserve">рикоснувшихся к мёртвому телу человека (см. </w:t>
      </w:r>
      <w:hyperlink r:id="rId92">
        <w:r>
          <w:rPr>
            <w:lang w:val="ru_RU" w:bidi="ru_RU"/>
          </w:rPr>
          <w:rPr>
            <w:color w:val="0000EE"/>
            <w:u w:val="single"/>
          </w:rPr>
          <w:t>Чис.6:6–11</w:t>
        </w:r>
      </w:hyperlink>
      <w:r>
        <w:rPr>
          <w:lang w:val="ru_RU" w:bidi="ru_RU"/>
        </w:rPr>
        <w:t xml:space="preserve">; </w:t>
      </w:r>
      <w:hyperlink r:id="rId93">
        <w:r>
          <w:rPr>
            <w:lang w:val="ru_RU" w:bidi="ru_RU"/>
          </w:rPr>
          <w:rPr>
            <w:color w:val="0000EE"/>
            <w:u w:val="single"/>
          </w:rPr>
          <w:t>19:11)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5:5–10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Руководящие принципы, касающиеся признания вины и возмещения ущерба за проступки, подчёркивают сильную заботу о нравственности среди евреев (</w:t>
      </w:r>
      <w:hyperlink r:id="rId94">
        <w:r>
          <w:rPr>
            <w:lang w:val="ru_RU" w:bidi="ru_RU"/>
          </w:rPr>
          <w:rPr>
            <w:color w:val="0000EE"/>
            <w:u w:val="single"/>
          </w:rPr>
          <w:t>Лев.6:1–7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Совершение плохого поступка по отношению к другому человеку приравнивается к предательству (буквально </w:t>
      </w:r>
      <w:r>
        <w:rPr>
          <w:i/>
          <w:lang w:val="ru_RU" w:bidi="ru_RU"/>
        </w:rPr>
        <w:t xml:space="preserve">отказ от веры в) </w:t>
      </w:r>
      <w:r>
        <w:rPr>
          <w:lang w:val="ru_RU" w:bidi="ru_RU"/>
        </w:rPr>
        <w:t xml:space="preserve">Господа (ср. </w:t>
      </w:r>
      <w:hyperlink r:id="rId95">
        <w:r>
          <w:rPr>
            <w:lang w:val="ru_RU" w:bidi="ru_RU"/>
          </w:rPr>
          <w:rPr>
            <w:color w:val="0000EE"/>
            <w:u w:val="single"/>
          </w:rPr>
          <w:t>5:8</w:t>
        </w:r>
      </w:hyperlink>
      <w:r>
        <w:rPr>
          <w:lang w:val="ru_RU" w:bidi="ru_RU"/>
        </w:rPr>
        <w:t>). Правильные отношения с Богом создают правильные отношения с людьми, и также неправильные отношения с другими показывают неправильные отношения с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Возмещение ущерба и жертва повинности за грех (см. </w:t>
      </w:r>
      <w:hyperlink r:id="rId96">
        <w:r>
          <w:rPr>
            <w:lang w:val="ru_RU" w:bidi="ru_RU"/>
          </w:rPr>
          <w:rPr>
            <w:color w:val="0000EE"/>
            <w:u w:val="single"/>
          </w:rPr>
          <w:t>Лев. 6–7</w:t>
        </w:r>
      </w:hyperlink>
      <w:r>
        <w:rPr>
          <w:lang w:val="ru_RU" w:bidi="ru_RU"/>
        </w:rPr>
        <w:t>) должны были привить человеку высокое чувство ответственности перед Божьей святостью.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5:8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Поскольку грех в первую очередь направлен против Бога (</w:t>
      </w:r>
      <w:hyperlink r:id="rId97">
        <w:r>
          <w:rPr>
            <w:lang w:val="ru_RU" w:bidi="ru_RU"/>
          </w:rPr>
          <w:rPr>
            <w:color w:val="0000EE"/>
            <w:u w:val="single"/>
          </w:rPr>
          <w:t>5:6</w:t>
        </w:r>
      </w:hyperlink>
      <w:r>
        <w:rPr>
          <w:lang w:val="ru_RU" w:bidi="ru_RU"/>
        </w:rPr>
        <w:t xml:space="preserve">; </w:t>
      </w:r>
      <w:hyperlink r:id="rId98">
        <w:r>
          <w:rPr>
            <w:lang w:val="ru_RU" w:bidi="ru_RU"/>
          </w:rPr>
          <w:rPr>
            <w:color w:val="0000EE"/>
            <w:u w:val="single"/>
          </w:rPr>
          <w:t>Пс.50:6</w:t>
        </w:r>
      </w:hyperlink>
      <w:r>
        <w:rPr>
          <w:lang w:val="ru_RU" w:bidi="ru_RU"/>
        </w:rPr>
        <w:t>), то согрешивший имел моральное обязательство возместить ущерб Господу, Который позволил пострадавшим от греха получить это возмещение. Если из пострадавших никого не было в живых, то Господь получал возмещение ущерба через священника. Виновные во грехе также должны были принести ценную жертву, которая восстанавливала их ритуальную чистоту (</w:t>
      </w:r>
      <w:hyperlink r:id="rId99">
        <w:r>
          <w:rPr>
            <w:lang w:val="ru_RU" w:bidi="ru_RU"/>
          </w:rPr>
          <w:rPr>
            <w:color w:val="0000EE"/>
            <w:u w:val="single"/>
          </w:rPr>
          <w:t>Чис.5:1–4</w:t>
        </w:r>
      </w:hyperlink>
      <w:r>
        <w:rPr>
          <w:lang w:val="ru_RU" w:bidi="ru_RU"/>
        </w:rPr>
        <w:t xml:space="preserve">) и их отношения с Богом.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«овна очищения... очистит его» — см. </w:t>
      </w:r>
      <w:r>
        <w:rPr>
          <w:lang w:val="ru_RU" w:bidi="ru_RU"/>
        </w:rPr>
        <w:t>комментарий к Лев.1:4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5:9–10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Частично священники содержали свои семьи, получая долю от жертвоприношений. В некоторых случаях излишки жертвоприношений могли быть проданы для обеспечения средств для священников, поддержания святилища или для других религиозных нужд (ср. </w:t>
      </w:r>
      <w:hyperlink r:id="rId100">
        <w:r>
          <w:rPr>
            <w:lang w:val="ru_RU" w:bidi="ru_RU"/>
          </w:rPr>
          <w:rPr>
            <w:color w:val="0000EE"/>
            <w:u w:val="single"/>
          </w:rPr>
          <w:t>1Кор.8:4–13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5:11–31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Подробное описание испытания, «испытание горькой водой», является единственным случаем в Ветхом Завете, хотя проверки на супружескую верность были обычной практикой на Древнем Ближнем Востоке. Бог придавал большое значение сохранению брака как основе еврейского общества, и целью подобного испытания было укрепление супружеской верности. Достаточно сложно точно сказать, как часто проводились такие испытания. Эта процедура подразумевала, что Сам Бог вмешается в ситуацию и явит справедливость, особенно когда не хватало доказательств неверности (ср. </w:t>
      </w:r>
      <w:hyperlink r:id="rId101">
        <w:r>
          <w:rPr>
            <w:lang w:val="ru_RU" w:bidi="ru_RU"/>
          </w:rPr>
          <w:rPr>
            <w:color w:val="0000EE"/>
            <w:u w:val="single"/>
          </w:rPr>
          <w:t>1Кор.5:5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5:14–15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Муж представлял своё дело перед священником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а «закон о ревновании» (</w:t>
      </w:r>
      <w:hyperlink r:id="rId102">
        <w:r>
          <w:rPr>
            <w:lang w:val="ru_RU" w:bidi="ru_RU"/>
          </w:rPr>
          <w:rPr>
            <w:color w:val="0000EE"/>
            <w:u w:val="single"/>
          </w:rPr>
          <w:t>5:29</w:t>
        </w:r>
      </w:hyperlink>
      <w:r>
        <w:rPr>
          <w:lang w:val="ru_RU" w:bidi="ru_RU"/>
        </w:rPr>
        <w:t>) позволял переводить дело о ревности и подозрении мужа в высший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Святая вода и земля с пола считались священными, так как они находились на территории святилища.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Да соделает Господь лоно твоё опавшим и живот твой опухшим</w:t>
      </w:r>
      <w:r>
        <w:rPr>
          <w:lang w:val="ru_RU" w:bidi="ru_RU"/>
        </w:rPr>
        <w:t xml:space="preserve">» — буквально </w:t>
      </w:r>
      <w:r>
        <w:rPr>
          <w:i/>
          <w:lang w:val="ru_RU" w:bidi="ru_RU"/>
        </w:rPr>
        <w:t>когда Он заставит твоё бедро истощиться.</w:t>
      </w:r>
      <w:r>
        <w:rPr>
          <w:lang w:val="ru_RU" w:bidi="ru_RU"/>
        </w:rPr>
        <w:t xml:space="preserve"> В некоторых переводах на другие языки здесь использовано слово</w:t>
      </w:r>
      <w:r>
        <w:rPr>
          <w:i/>
          <w:lang w:val="ru_RU" w:bidi="ru_RU"/>
        </w:rPr>
        <w:t xml:space="preserve"> бедро. </w:t>
      </w:r>
      <w:r>
        <w:rPr>
          <w:lang w:val="ru_RU" w:bidi="ru_RU"/>
        </w:rPr>
        <w:t xml:space="preserve">«Бедро» или его устаревшая форма «стегно» является эвфемизмом (литературным словом замещением) для репродуктивных органов (ср. </w:t>
      </w:r>
      <w:hyperlink r:id="rId103">
        <w:r>
          <w:rPr>
            <w:lang w:val="ru_RU" w:bidi="ru_RU"/>
          </w:rPr>
          <w:rPr>
            <w:color w:val="0000EE"/>
            <w:u w:val="single"/>
          </w:rPr>
          <w:t>Быт.24:2</w:t>
        </w:r>
      </w:hyperlink>
      <w:r>
        <w:rPr>
          <w:lang w:val="ru_RU" w:bidi="ru_RU"/>
        </w:rPr>
        <w:t xml:space="preserve">; </w:t>
      </w:r>
      <w:hyperlink r:id="rId104">
        <w:r>
          <w:rPr>
            <w:lang w:val="ru_RU" w:bidi="ru_RU"/>
          </w:rPr>
          <w:rPr>
            <w:color w:val="0000EE"/>
            <w:u w:val="single"/>
          </w:rPr>
          <w:t>47:29</w:t>
        </w:r>
      </w:hyperlink>
      <w:r>
        <w:rPr>
          <w:lang w:val="ru_RU" w:bidi="ru_RU"/>
        </w:rPr>
        <w:t>). В данном стихе говорится о том, что женские репродуктивные органы не будут способны производить на свет потомство. Наказание соответствовало преступлению — сексуальная аморальность приводила к неспособности иметь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5:23–24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Выпивая приготовленную для неё воду, женщина символически съедала слова проклятья. Подобные образы встречаются в</w:t>
      </w:r>
      <w:r>
        <w:rPr>
          <w:lang w:val="ru_RU" w:bidi="ru_RU"/>
        </w:rPr>
        <w:t xml:space="preserve"> </w:t>
      </w:r>
      <w:hyperlink r:id="rId105">
        <w:r>
          <w:rPr>
            <w:lang w:val="ru_RU" w:bidi="ru_RU"/>
          </w:rPr>
          <w:rPr>
            <w:color w:val="0000EE"/>
            <w:u w:val="single"/>
          </w:rPr>
          <w:t>Иез.2:8–3:3</w:t>
        </w:r>
      </w:hyperlink>
      <w:r>
        <w:rPr>
          <w:lang w:val="ru_RU" w:bidi="ru_RU"/>
        </w:rPr>
        <w:t xml:space="preserve"> и </w:t>
      </w:r>
      <w:hyperlink r:id="rId106">
        <w:r>
          <w:rPr>
            <w:lang w:val="ru_RU" w:bidi="ru_RU"/>
          </w:rPr>
          <w:rPr>
            <w:color w:val="0000EE"/>
            <w:u w:val="single"/>
          </w:rPr>
          <w:t>Откр.10:8–11</w:t>
        </w:r>
      </w:hyperlink>
      <w:r>
        <w:rPr>
          <w:lang w:val="ru_RU" w:bidi="ru_RU"/>
        </w:rPr>
        <w:t>, где пророки съедали слова откровения.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5:29–31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подводились итоги испытания на неверность и женщину оправдывали, становится ясно, что общество не винило мужа за его желание проверить жену и сам он не испытывал чувства вины за своё желание. Можно было бы поднять вопрос о двойных стандартах того времени, однако в древних законах очень часто говорилось, что именно женщина виновна в супружеской неверности. Тем не менее, израильские законы предусматривали наказание обоих участников любовной связи (см. </w:t>
      </w:r>
      <w:hyperlink r:id="rId107">
        <w:r>
          <w:rPr>
            <w:lang w:val="ru_RU" w:bidi="ru_RU"/>
          </w:rPr>
          <w:rPr>
            <w:color w:val="0000EE"/>
            <w:u w:val="single"/>
          </w:rPr>
          <w:t>Лев.20:10</w:t>
        </w:r>
      </w:hyperlink>
      <w:r>
        <w:rPr>
          <w:lang w:val="ru_RU" w:bidi="ru_RU"/>
        </w:rPr>
        <w:t xml:space="preserve">; </w:t>
      </w:r>
      <w:hyperlink r:id="rId108">
        <w:r>
          <w:rPr>
            <w:lang w:val="ru_RU" w:bidi="ru_RU"/>
          </w:rPr>
          <w:rPr>
            <w:color w:val="0000EE"/>
            <w:u w:val="single"/>
          </w:rPr>
          <w:t>Втор.22:21–22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Добровольный обет назорейства давал мужчинам и женщинам возможность посвятить себя Господу. В разные периоды истории еврейского народа существовали значительные различия в образе жизни назореев. В древние времена к обетам относились очень серьёзно, как к устоявшемуся способу выразить преданность или благодарность Богу. Обет назорейства мог быть дан на определённый срок или мог быть пожизненным. Он предполагал отказ от употребления алкогольных напитков, стрижки волос и контакта с трупами. Назорейские ограничения позволяли не только левитам, но членам всех других колен иметь более близкие и посвящённые отношения с Богом. Назорейский обет, вероятно, больше всего известен благодаря истории о Самсоне (</w:t>
      </w:r>
      <w:hyperlink r:id="rId109">
        <w:r>
          <w:rPr>
            <w:lang w:val="ru_RU" w:bidi="ru_RU"/>
          </w:rPr>
          <w:rPr>
            <w:color w:val="0000EE"/>
            <w:u w:val="single"/>
          </w:rPr>
          <w:t>Суд.13–16</w:t>
        </w:r>
      </w:hyperlink>
      <w:r>
        <w:rPr>
          <w:lang w:val="ru_RU" w:bidi="ru_RU"/>
        </w:rPr>
        <w:t xml:space="preserve">). См. также </w:t>
      </w:r>
      <w:hyperlink r:id="rId110">
        <w:r>
          <w:rPr>
            <w:lang w:val="ru_RU" w:bidi="ru_RU"/>
          </w:rPr>
          <w:rPr>
            <w:color w:val="0000EE"/>
            <w:u w:val="single"/>
          </w:rPr>
          <w:t>1Цар.1:11</w:t>
        </w:r>
      </w:hyperlink>
      <w:r>
        <w:rPr>
          <w:lang w:val="ru_RU" w:bidi="ru_RU"/>
        </w:rPr>
        <w:t xml:space="preserve">; </w:t>
      </w:r>
      <w:hyperlink r:id="rId111">
        <w:r>
          <w:rPr>
            <w:lang w:val="ru_RU" w:bidi="ru_RU"/>
          </w:rPr>
          <w:rPr>
            <w:color w:val="0000EE"/>
            <w:u w:val="single"/>
          </w:rPr>
          <w:t>Иер.35</w:t>
        </w:r>
      </w:hyperlink>
      <w:r>
        <w:rPr>
          <w:lang w:val="ru_RU" w:bidi="ru_RU"/>
        </w:rPr>
        <w:t xml:space="preserve">; 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Деян.18:18</w:t>
        </w:r>
      </w:hyperlink>
      <w:r>
        <w:rPr>
          <w:lang w:val="ru_RU" w:bidi="ru_RU"/>
        </w:rPr>
        <w:t xml:space="preserve">; </w:t>
      </w:r>
      <w:hyperlink r:id="rId113">
        <w:r>
          <w:rPr>
            <w:lang w:val="ru_RU" w:bidi="ru_RU"/>
          </w:rPr>
          <w:rPr>
            <w:color w:val="0000EE"/>
            <w:u w:val="single"/>
          </w:rPr>
          <w:t>21:23–26</w:t>
        </w:r>
      </w:hyperlink>
      <w:r>
        <w:rPr>
          <w:lang w:val="ru_RU" w:bidi="ru_RU"/>
        </w:rPr>
        <w:t xml:space="preserve">; ср. </w:t>
      </w:r>
      <w:hyperlink r:id="rId114">
        <w:r>
          <w:rPr>
            <w:lang w:val="ru_RU" w:bidi="ru_RU"/>
          </w:rPr>
          <w:rPr>
            <w:color w:val="0000EE"/>
            <w:u w:val="single"/>
          </w:rPr>
          <w:t>Лк.1:15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Назорейство» — древнее</w:t>
      </w:r>
      <w:r>
        <w:rPr>
          <w:lang w:val="ru_RU" w:bidi="ru_RU"/>
        </w:rPr>
        <w:t>врейское слово «назир» происходит от глагола, который означает «отделять».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6:3–4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Закон предписывал священникам не пить вина перед служением в скинии (</w:t>
      </w:r>
      <w:hyperlink r:id="rId115">
        <w:r>
          <w:rPr>
            <w:lang w:val="ru_RU" w:bidi="ru_RU"/>
          </w:rPr>
          <w:rPr>
            <w:color w:val="0000EE"/>
            <w:u w:val="single"/>
          </w:rPr>
          <w:t>Лев.10:9</w:t>
        </w:r>
      </w:hyperlink>
      <w:r>
        <w:rPr>
          <w:lang w:val="ru_RU" w:bidi="ru_RU"/>
        </w:rPr>
        <w:t>). Обет назорейства, таким образом, распространил этот закон и его ограничения на любое место, время и всё, что произрастает от виноградной лозы, а также на любого человека, который не обязательно был левитом.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Волосы имели особое символическое значение (ср. </w:t>
      </w:r>
      <w:hyperlink r:id="rId116">
        <w:r>
          <w:rPr>
            <w:lang w:val="ru_RU" w:bidi="ru_RU"/>
          </w:rPr>
          <w:rPr>
            <w:color w:val="0000EE"/>
            <w:u w:val="single"/>
          </w:rPr>
          <w:t>Лев.19:27</w:t>
        </w:r>
      </w:hyperlink>
      <w:r>
        <w:rPr>
          <w:lang w:val="ru_RU" w:bidi="ru_RU"/>
        </w:rPr>
        <w:t>). Религиозные люди часто оставляли волосы нестриженными или полностью их сбривали (</w:t>
      </w:r>
      <w:hyperlink r:id="rId117">
        <w:r>
          <w:rPr>
            <w:lang w:val="ru_RU" w:bidi="ru_RU"/>
          </w:rPr>
          <w:rPr>
            <w:color w:val="0000EE"/>
            <w:u w:val="single"/>
          </w:rPr>
          <w:t>Чис.8:5–7</w:t>
        </w:r>
      </w:hyperlink>
      <w:r>
        <w:rPr>
          <w:lang w:val="ru_RU" w:bidi="ru_RU"/>
        </w:rPr>
        <w:t>). От простых израильтян такого не требовалось, тогда как назореи должны были не стричь или не брить волос.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6:6–8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Прикосновение к трупу оскверняло каждого, кто к нему прикасался (</w:t>
      </w:r>
      <w:hyperlink r:id="rId118">
        <w:r>
          <w:rPr>
            <w:lang w:val="ru_RU" w:bidi="ru_RU"/>
          </w:rPr>
          <w:rPr>
            <w:color w:val="0000EE"/>
            <w:u w:val="single"/>
          </w:rPr>
          <w:t>Чис.9:6–10</w:t>
        </w:r>
      </w:hyperlink>
      <w:r>
        <w:rPr>
          <w:lang w:val="ru_RU" w:bidi="ru_RU"/>
        </w:rPr>
        <w:t>). Священникам разрешалось прикасаться только к телам умерших близких родственников (</w:t>
      </w:r>
      <w:hyperlink r:id="rId119">
        <w:r>
          <w:rPr>
            <w:lang w:val="ru_RU" w:bidi="ru_RU"/>
          </w:rPr>
          <w:rPr>
            <w:color w:val="0000EE"/>
            <w:u w:val="single"/>
          </w:rPr>
          <w:t>Лев. 21:1–4</w:t>
        </w:r>
      </w:hyperlink>
      <w:r>
        <w:rPr>
          <w:lang w:val="ru_RU" w:bidi="ru_RU"/>
        </w:rPr>
        <w:t>), тогда как назореям запрещалось даже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6:9–21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Для восстановления чистоты в случаях неизбежного прикосновения к трупу предусматривались определённые меры. После окончания периода обета назорейства необходимо было произвести особые процедуры и принести жертвоприношения. Строгое предупреждение о том, как на самом деле исполнить обет, завершает этот раздел. (</w:t>
      </w:r>
      <w:hyperlink r:id="rId120">
        <w:r>
          <w:rPr>
            <w:lang w:val="ru_RU" w:bidi="ru_RU"/>
          </w:rPr>
          <w:rPr>
            <w:color w:val="0000EE"/>
            <w:u w:val="single"/>
          </w:rPr>
          <w:t>6:21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6:22–27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Священническое благословение связано с темами поклонения и чистоты, которые прослеживались в главах </w:t>
      </w:r>
      <w:hyperlink r:id="rId121">
        <w:r>
          <w:rPr>
            <w:lang w:val="ru_RU" w:bidi="ru_RU"/>
          </w:rPr>
          <w:rPr>
            <w:color w:val="0000EE"/>
            <w:u w:val="single"/>
          </w:rPr>
          <w:t>5–6</w:t>
        </w:r>
      </w:hyperlink>
      <w:r>
        <w:rPr>
          <w:lang w:val="ru_RU" w:bidi="ru_RU"/>
        </w:rPr>
        <w:t xml:space="preserve">. Эта молитва от имени народа, в которой священники просили Бога благословить Израиль. Поскольку священник представлял Бога, такая молитва была частью священнического долга (ср. </w:t>
      </w:r>
      <w:hyperlink r:id="rId122">
        <w:r>
          <w:rPr>
            <w:lang w:val="ru_RU" w:bidi="ru_RU"/>
          </w:rPr>
          <w:rPr>
            <w:color w:val="0000EE"/>
            <w:u w:val="single"/>
          </w:rPr>
          <w:t>Лев.9:23</w:t>
        </w:r>
      </w:hyperlink>
      <w:r>
        <w:rPr>
          <w:lang w:val="ru_RU" w:bidi="ru_RU"/>
        </w:rPr>
        <w:t xml:space="preserve">; </w:t>
      </w:r>
      <w:hyperlink r:id="rId123">
        <w:r>
          <w:rPr>
            <w:lang w:val="ru_RU" w:bidi="ru_RU"/>
          </w:rPr>
          <w:rPr>
            <w:color w:val="0000EE"/>
            <w:u w:val="single"/>
          </w:rPr>
          <w:t>Втор.10:8</w:t>
        </w:r>
      </w:hyperlink>
      <w:r>
        <w:rPr>
          <w:lang w:val="ru_RU" w:bidi="ru_RU"/>
        </w:rPr>
        <w:t xml:space="preserve">). Эта молитва напоминает первосвященническую молитву Иисуса в </w:t>
      </w:r>
      <w:hyperlink r:id="rId124">
        <w:r>
          <w:rPr>
            <w:lang w:val="ru_RU" w:bidi="ru_RU"/>
          </w:rPr>
          <w:rPr>
            <w:color w:val="0000EE"/>
            <w:u w:val="single"/>
          </w:rPr>
          <w:t>Евангелии от Иоанна гл. 17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6:24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«Да благословит тебя Господь» — б</w:t>
      </w:r>
      <w:r>
        <w:rPr>
          <w:lang w:val="ru_RU" w:bidi="ru_RU"/>
        </w:rPr>
        <w:t>лагословения, упомянутые в первой половине этого стиха, включают здоровье, богатство и плодородие.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«... </w:t>
      </w:r>
      <w:r>
        <w:rPr>
          <w:lang w:val="ru_RU" w:bidi="ru_RU"/>
        </w:rPr>
        <w:t>и сохранит тебя!» — во второй половине стиха говорится о защите, которая</w:t>
      </w:r>
      <w:r>
        <w:rPr>
          <w:lang w:val="ru_RU" w:bidi="ru_RU"/>
        </w:rPr>
        <w:t xml:space="preserve"> необходима от всех видов опасностей. </w:t>
        <w:br/>
      </w:r>
      <w:r>
        <w:rPr>
          <w:lang w:val="ru_RU" w:bidi="ru_RU"/>
        </w:rPr>
        <w:t xml:space="preserve">Эта молитва находит своё отражение в языке псалмопевцев </w:t>
      </w:r>
      <w:hyperlink r:id="rId125">
        <w:r>
          <w:rPr>
            <w:lang w:val="ru_RU" w:bidi="ru_RU"/>
          </w:rPr>
          <w:rPr>
            <w:color w:val="0000EE"/>
            <w:u w:val="single"/>
          </w:rPr>
          <w:t>Пс.120:3–8</w:t>
        </w:r>
      </w:hyperlink>
      <w:r>
        <w:rPr>
          <w:lang w:val="ru_RU" w:bidi="ru_RU"/>
        </w:rPr>
        <w:t xml:space="preserve">; </w:t>
      </w:r>
      <w:hyperlink r:id="rId126">
        <w:r>
          <w:rPr>
            <w:lang w:val="ru_RU" w:bidi="ru_RU"/>
          </w:rPr>
          <w:rPr>
            <w:color w:val="0000EE"/>
            <w:u w:val="single"/>
          </w:rPr>
          <w:t>139:5</w:t>
        </w:r>
      </w:hyperlink>
      <w:r>
        <w:rPr>
          <w:lang w:val="ru_RU" w:bidi="ru_RU"/>
        </w:rPr>
        <w:t xml:space="preserve"> </w:t>
      </w:r>
      <w:hyperlink r:id="rId127">
        <w:r>
          <w:rPr>
            <w:lang w:val="ru_RU" w:bidi="ru_RU"/>
          </w:rPr>
          <w:rPr>
            <w:color w:val="0000EE"/>
            <w:u w:val="single"/>
          </w:rPr>
          <w:t>и 140:9</w:t>
        </w:r>
      </w:hyperlink>
      <w:r>
        <w:rPr>
          <w:lang w:val="ru_RU" w:bidi="ru_RU"/>
        </w:rPr>
        <w:t>. Искренние обращения по-прежнему являются хорошим примером для молитвы о благословениях, которые Божий народ может просить для всех людей. Вся молитва обращает внимание на Господа как на Источник любых благ.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6:24–26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28">
        <w:r>
          <w:rPr>
            <w:lang w:val="ru_RU" w:bidi="ru_RU"/>
          </w:rPr>
          <w:rPr>
            <w:color w:val="0000EE"/>
            <w:u w:val="single"/>
          </w:rPr>
          <w:t>Псалом 66:1–2</w:t>
        </w:r>
      </w:hyperlink>
      <w:r>
        <w:rPr>
          <w:lang w:val="ru_RU" w:bidi="ru_RU"/>
        </w:rPr>
        <w:t xml:space="preserve"> содержит сокращённую версию этого благословения, подобную той, что была начертана на серебряном амулете, обнаруженном в парке Катеф-Хином к юго-западу от Старого города Иерусалима. На втором более крупном серебряном амулете, найденном в той же гробнице, выгравированные слова полностью совпадали со словами этого благословения. Во времена Второго Храма (от Ездры до времён Иисуса Христа) священники произносили эти слова во время ежедневного жертвоприношения или в конце службы. Это благословение до сих пор произносится евреями и христианами как просьба о благословениях от Бога (как в </w:t>
      </w:r>
      <w:hyperlink r:id="rId129">
        <w:r>
          <w:rPr>
            <w:lang w:val="ru_RU" w:bidi="ru_RU"/>
          </w:rPr>
          <w:rPr>
            <w:color w:val="0000EE"/>
            <w:u w:val="single"/>
          </w:rPr>
          <w:t>6:27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Желание увидеть Божью улыбку или одобрение часто переводится более буквально, как например, «</w:t>
      </w:r>
      <w:r>
        <w:rPr>
          <w:lang w:val="ru_RU" w:bidi="ru_RU"/>
        </w:rPr>
        <w:t>Да призрит на тебя Господь светлым лицом</w:t>
      </w:r>
      <w:r>
        <w:rPr>
          <w:lang w:val="ru_RU" w:bidi="ru_RU"/>
        </w:rPr>
        <w:t xml:space="preserve">».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И помилует тебя» — </w:t>
      </w:r>
      <w:r>
        <w:rPr>
          <w:lang w:val="ru_RU" w:bidi="ru_RU"/>
        </w:rPr>
        <w:t xml:space="preserve">в этом опасном мире Божьему народу необходимы Его благодать и милосердие (ср. </w:t>
      </w:r>
      <w:hyperlink r:id="rId130">
        <w:r>
          <w:rPr>
            <w:lang w:val="ru_RU" w:bidi="ru_RU"/>
          </w:rPr>
          <w:rPr>
            <w:color w:val="0000EE"/>
            <w:u w:val="single"/>
          </w:rPr>
          <w:t>Пс.30:17</w:t>
        </w:r>
      </w:hyperlink>
      <w:r>
        <w:rPr>
          <w:lang w:val="ru_RU" w:bidi="ru_RU"/>
        </w:rPr>
        <w:t xml:space="preserve">; </w:t>
      </w:r>
      <w:hyperlink r:id="rId128">
        <w:r>
          <w:rPr>
            <w:lang w:val="ru_RU" w:bidi="ru_RU"/>
          </w:rPr>
          <w:rPr>
            <w:color w:val="0000EE"/>
            <w:u w:val="single"/>
          </w:rPr>
          <w:t>66:1–2</w:t>
        </w:r>
      </w:hyperlink>
      <w:r>
        <w:rPr>
          <w:lang w:val="ru_RU" w:bidi="ru_RU"/>
        </w:rPr>
        <w:t xml:space="preserve">; </w:t>
      </w:r>
      <w:hyperlink r:id="rId131">
        <w:r>
          <w:rPr>
            <w:lang w:val="ru_RU" w:bidi="ru_RU"/>
          </w:rPr>
          <w:rPr>
            <w:color w:val="0000EE"/>
            <w:u w:val="single"/>
          </w:rPr>
          <w:t>79:4</w:t>
        </w:r>
      </w:hyperlink>
      <w:r>
        <w:rPr>
          <w:lang w:val="ru_RU" w:bidi="ru_RU"/>
        </w:rPr>
        <w:t>,</w:t>
      </w:r>
      <w:hyperlink r:id="rId132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>,</w:t>
      </w:r>
      <w:hyperlink r:id="rId133">
        <w:r>
          <w:rPr>
            <w:lang w:val="ru_RU" w:bidi="ru_RU"/>
          </w:rPr>
          <w:rPr>
            <w:color w:val="0000EE"/>
            <w:u w:val="single"/>
          </w:rPr>
          <w:t>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«Да обратит Господь лицо Своё»</w:t>
      </w:r>
      <w:r>
        <w:rPr>
          <w:lang w:val="ru_RU" w:bidi="ru_RU"/>
        </w:rPr>
        <w:t xml:space="preserve"> — Божья благосклонность указывает на Его одобрение и особое внимание (ср. </w:t>
      </w:r>
      <w:hyperlink r:id="rId134">
        <w:r>
          <w:rPr>
            <w:lang w:val="ru_RU" w:bidi="ru_RU"/>
          </w:rPr>
          <w:rPr>
            <w:color w:val="0000EE"/>
            <w:u w:val="single"/>
          </w:rPr>
          <w:t>Пс.29:8</w:t>
        </w:r>
      </w:hyperlink>
      <w:r>
        <w:rPr>
          <w:lang w:val="ru_RU" w:bidi="ru_RU"/>
        </w:rPr>
        <w:t>). Божий мир (евр. «шалом») — это не просто отсутствие конфликта или насилия. Это полнота благополучия, здоровья и целостности.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6:27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были посредниками в завете между Богом и Израилем, поэтому их обязанностью было молиться за Божий народ и просить благословений у Бога для народа. Иисус выполнял ту же роль по отношению к Церкви (см. </w:t>
      </w:r>
      <w:hyperlink r:id="rId135">
        <w:r>
          <w:rPr>
            <w:lang w:val="ru_RU" w:bidi="ru_RU"/>
          </w:rPr>
          <w:rPr>
            <w:color w:val="0000EE"/>
            <w:u w:val="single"/>
          </w:rPr>
          <w:t>Рим.8:34</w:t>
        </w:r>
      </w:hyperlink>
      <w:r>
        <w:rPr>
          <w:lang w:val="ru_RU" w:bidi="ru_RU"/>
        </w:rPr>
        <w:t xml:space="preserve">; </w:t>
      </w:r>
      <w:hyperlink r:id="rId136">
        <w:r>
          <w:rPr>
            <w:lang w:val="ru_RU" w:bidi="ru_RU"/>
          </w:rPr>
          <w:rPr>
            <w:color w:val="0000EE"/>
            <w:u w:val="single"/>
          </w:rPr>
          <w:t>Евр.2:17–18</w:t>
        </w:r>
      </w:hyperlink>
      <w:r>
        <w:rPr>
          <w:lang w:val="ru_RU" w:bidi="ru_RU"/>
        </w:rPr>
        <w:t xml:space="preserve">; </w:t>
      </w:r>
      <w:hyperlink r:id="rId137">
        <w:r>
          <w:rPr>
            <w:lang w:val="ru_RU" w:bidi="ru_RU"/>
          </w:rPr>
          <w:rPr>
            <w:color w:val="0000EE"/>
            <w:u w:val="single"/>
          </w:rPr>
          <w:t>4:14–16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установил скинию в первый день первого месяца во второй год после Исхода (</w:t>
      </w:r>
      <w:hyperlink r:id="rId138">
        <w:r>
          <w:rPr>
            <w:lang w:val="ru_RU" w:bidi="ru_RU"/>
          </w:rPr>
          <w:rPr>
            <w:color w:val="0000EE"/>
            <w:u w:val="single"/>
          </w:rPr>
          <w:t>Исх.40:1–2</w:t>
        </w:r>
      </w:hyperlink>
      <w:r>
        <w:rPr>
          <w:lang w:val="ru_RU" w:bidi="ru_RU"/>
        </w:rPr>
        <w:t xml:space="preserve">). Завершив установку скинии, Моисей помазал и отделил (или </w:t>
      </w:r>
      <w:r>
        <w:rPr>
          <w:i/>
          <w:lang w:val="ru_RU" w:bidi="ru_RU"/>
        </w:rPr>
        <w:t>освятил</w:t>
      </w:r>
      <w:r>
        <w:rPr>
          <w:lang w:val="ru_RU" w:bidi="ru_RU"/>
        </w:rPr>
        <w:t xml:space="preserve">) все её принадлежности, а также жертвенник c его принадлежностями (ср. 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Исх.40:9–10</w:t>
        </w:r>
      </w:hyperlink>
      <w:r>
        <w:rPr>
          <w:lang w:val="ru_RU" w:bidi="ru_RU"/>
        </w:rPr>
        <w:t xml:space="preserve">; </w:t>
      </w:r>
      <w:hyperlink r:id="rId140">
        <w:r>
          <w:rPr>
            <w:lang w:val="ru_RU" w:bidi="ru_RU"/>
          </w:rPr>
          <w:rPr>
            <w:color w:val="0000EE"/>
            <w:u w:val="single"/>
          </w:rPr>
          <w:t>Лев.8:10–11</w:t>
        </w:r>
      </w:hyperlink>
      <w:r>
        <w:rPr>
          <w:lang w:val="ru_RU" w:bidi="ru_RU"/>
        </w:rPr>
        <w:t>). Жертвенник имел особое значение среди священной утвари, потому что на нём приносились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7:1–89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этой главе даётся подробное описание приношений, которые были принесены двенадцатью коленами Израиля при освящении скинии, включая дары, принесённые в течение последующих двенадцати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7:2–9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отрывке </w:t>
      </w:r>
      <w:hyperlink r:id="rId141">
        <w:r>
          <w:rPr>
            <w:lang w:val="ru_RU" w:bidi="ru_RU"/>
          </w:rPr>
          <w:rPr>
            <w:color w:val="0000EE"/>
            <w:u w:val="single"/>
          </w:rPr>
          <w:t>7:2–3</w:t>
        </w:r>
      </w:hyperlink>
      <w:r>
        <w:rPr>
          <w:lang w:val="ru_RU" w:bidi="ru_RU"/>
        </w:rPr>
        <w:t xml:space="preserve"> упоминаются те же начальники колен, которые помогали с исчислением народа в </w:t>
      </w:r>
      <w:hyperlink r:id="rId142">
        <w:r>
          <w:rPr>
            <w:lang w:val="ru_RU" w:bidi="ru_RU"/>
          </w:rPr>
          <w:rPr>
            <w:color w:val="0000EE"/>
            <w:u w:val="single"/>
          </w:rPr>
          <w:t>1-й главе.</w:t>
        </w:r>
      </w:hyperlink>
      <w:r>
        <w:rPr>
          <w:lang w:val="ru_RU" w:bidi="ru_RU"/>
        </w:rPr>
        <w:t xml:space="preserve"> Все колена, кроме левитов, предоставили герсонитам и мераритам повозки и волов, необходимые для транспортировки тяжелых деталей конструкции скинии и других предметов (ср. гл. </w:t>
      </w:r>
      <w:hyperlink r:id="rId143">
        <w:r>
          <w:rPr>
            <w:lang w:val="ru_RU" w:bidi="ru_RU"/>
          </w:rPr>
          <w:rPr>
            <w:color w:val="0000EE"/>
            <w:u w:val="single"/>
          </w:rPr>
          <w:t>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Средства передвижения и тягловые животные стали первыми приношениями от израильских колен (</w:t>
      </w:r>
      <w:hyperlink r:id="rId144">
        <w:r>
          <w:rPr>
            <w:lang w:val="ru_RU" w:bidi="ru_RU"/>
          </w:rPr>
          <w:rPr>
            <w:color w:val="0000EE"/>
            <w:u w:val="single"/>
          </w:rPr>
          <w:t>7:2</w:t>
        </w:r>
      </w:hyperlink>
      <w:r>
        <w:rPr>
          <w:lang w:val="ru_RU" w:bidi="ru_RU"/>
        </w:rPr>
        <w:t>). Эти практичные дары сопровождались более дорогими приношениями, которые также принесли начальники колен (</w:t>
      </w:r>
      <w:hyperlink r:id="rId145">
        <w:r>
          <w:rPr>
            <w:lang w:val="ru_RU" w:bidi="ru_RU"/>
          </w:rPr>
          <w:rPr>
            <w:color w:val="0000EE"/>
            <w:u w:val="single"/>
          </w:rPr>
          <w:t>7:10</w:t>
        </w:r>
      </w:hyperlink>
      <w:r>
        <w:rPr>
          <w:lang w:val="ru_RU" w:bidi="ru_RU"/>
        </w:rPr>
        <w:t>,</w:t>
      </w:r>
      <w:hyperlink r:id="rId146">
        <w:r>
          <w:rPr>
            <w:lang w:val="ru_RU" w:bidi="ru_RU"/>
          </w:rPr>
          <w:rPr>
            <w:color w:val="0000EE"/>
            <w:u w:val="single"/>
          </w:rPr>
          <w:t>12–83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Позднее попытка израильтян перевезти ковчег на колеснице закончилась трагедией (</w:t>
      </w:r>
      <w:hyperlink r:id="rId147">
        <w:r>
          <w:rPr>
            <w:lang w:val="ru_RU" w:bidi="ru_RU"/>
          </w:rPr>
          <w:rPr>
            <w:color w:val="0000EE"/>
            <w:u w:val="single"/>
          </w:rPr>
          <w:t>1Цар.6:8</w:t>
        </w:r>
      </w:hyperlink>
      <w:r>
        <w:rPr>
          <w:lang w:val="ru_RU" w:bidi="ru_RU"/>
        </w:rPr>
        <w:t>,</w:t>
      </w:r>
      <w:hyperlink r:id="rId148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; </w:t>
      </w:r>
      <w:hyperlink r:id="rId149">
        <w:r>
          <w:rPr>
            <w:lang w:val="ru_RU" w:bidi="ru_RU"/>
          </w:rPr>
          <w:rPr>
            <w:color w:val="0000EE"/>
            <w:u w:val="single"/>
          </w:rPr>
          <w:t>2Цар. 6:3</w:t>
        </w:r>
      </w:hyperlink>
      <w:r>
        <w:rPr>
          <w:lang w:val="ru_RU" w:bidi="ru_RU"/>
        </w:rPr>
        <w:t>,</w:t>
      </w:r>
      <w:hyperlink r:id="rId77">
        <w:r>
          <w:rPr>
            <w:lang w:val="ru_RU" w:bidi="ru_RU"/>
          </w:rPr>
          <w:rPr>
            <w:color w:val="0000EE"/>
            <w:u w:val="single"/>
          </w:rPr>
          <w:t>6–7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7:10–11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волам. Начиная с колена Иудина, начальники колен приносили эти дары в скинию в течение двенадцати дней подряд. Все эти дары </w:t>
      </w:r>
      <w:r>
        <w:rPr>
          <w:lang w:val="ru_RU" w:bidi="ru_RU"/>
        </w:rPr>
        <w:t>были сделаны из того, что израильтяне взяли у египтян при выходе из Египта</w:t>
      </w:r>
      <w:r>
        <w:rPr>
          <w:lang w:val="ru_RU" w:bidi="ru_RU"/>
        </w:rPr>
        <w:t xml:space="preserve"> (ср. </w:t>
      </w:r>
      <w:hyperlink r:id="rId150">
        <w:r>
          <w:rPr>
            <w:lang w:val="ru_RU" w:bidi="ru_RU"/>
          </w:rPr>
          <w:rPr>
            <w:color w:val="0000EE"/>
            <w:u w:val="single"/>
          </w:rPr>
          <w:t>Исх.12:35–36</w:t>
        </w:r>
      </w:hyperlink>
      <w:r>
        <w:rPr>
          <w:lang w:val="ru_RU" w:bidi="ru_RU"/>
        </w:rPr>
        <w:t xml:space="preserve">; </w:t>
      </w:r>
      <w:hyperlink r:id="rId151">
        <w:r>
          <w:rPr>
            <w:lang w:val="ru_RU" w:bidi="ru_RU"/>
          </w:rPr>
          <w:rPr>
            <w:color w:val="0000EE"/>
            <w:u w:val="single"/>
          </w:rPr>
          <w:t>25:3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7:12–83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Начальники колен приносили свои посвятительные дары и приношения поочередно, пока в этом не принял участие весь израильский народ. Общинный характер всей церемонии подчёркивается одинаковым описанием приношений от каждого колена. Каждое колено приняло участие в освящении места поклонения. Подробное перечисление может указывать на то, что вёлся архив или книга учёта всех приношений. Как отмечается в записях для каждого колена, в серебряных сосудах принесли хлебное приношение, а в золотых — благовоние для воскурений. Помимо этого каждое колено также принесло животных для жертвы всесожжения, жертвы за грех и мирной жертвы, как указано в книге Левит.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7:84–88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данном отрывке, после описания даров и приношений каждого колена, приводится перечень дорогих сосудов с их содержимым и курениями, а также перечь жертвенных животных. Эти значительные и дорогие дары и жертвы указывали на важность жертвенника, скинии и Самого Бога, Которому в ней служили. Несмотря на то, что жертвы требовались по закону, евреи принесли все эти дорогие дары добровольно с особой щедростью.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7:89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Как только скиния была освящена и помазана как священное место, она стала центром божественного откровения. В ней Моисей говорил с Богом, там открывалась Божья воля и Сам Бог обитал в ней (</w:t>
      </w:r>
      <w:hyperlink r:id="rId152">
        <w:r>
          <w:rPr>
            <w:lang w:val="ru_RU" w:bidi="ru_RU"/>
          </w:rPr>
          <w:rPr>
            <w:color w:val="0000EE"/>
            <w:u w:val="single"/>
          </w:rPr>
          <w:t>Лев.16:2</w:t>
        </w:r>
      </w:hyperlink>
      <w:r>
        <w:rPr>
          <w:lang w:val="ru_RU" w:bidi="ru_RU"/>
        </w:rPr>
        <w:t>,</w:t>
      </w:r>
      <w:hyperlink r:id="rId153">
        <w:r>
          <w:rPr>
            <w:lang w:val="ru_RU" w:bidi="ru_RU"/>
          </w:rPr>
          <w:rPr>
            <w:color w:val="0000EE"/>
            <w:u w:val="single"/>
          </w:rPr>
          <w:t>13–17</w:t>
        </w:r>
      </w:hyperlink>
      <w:r>
        <w:rPr>
          <w:lang w:val="ru_RU" w:bidi="ru_RU"/>
        </w:rPr>
        <w:t xml:space="preserve">). Общение происходило между двумя херувимами над крышкой ковчега, также известной как «престол милосердия» (ср. </w:t>
      </w:r>
      <w:hyperlink r:id="rId154">
        <w:r>
          <w:rPr>
            <w:lang w:val="ru_RU" w:bidi="ru_RU"/>
          </w:rPr>
          <w:rPr>
            <w:color w:val="0000EE"/>
            <w:u w:val="single"/>
          </w:rPr>
          <w:t>Исх. 25:17–22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Для израильтян скиния была особым местом искупления, подобным кресту, который приобрёл особенное значение в искуплении верующих во Христа (см. </w:t>
      </w:r>
      <w:hyperlink r:id="rId155">
        <w:r>
          <w:rPr>
            <w:lang w:val="ru_RU" w:bidi="ru_RU"/>
          </w:rPr>
          <w:rPr>
            <w:color w:val="0000EE"/>
            <w:u w:val="single"/>
          </w:rPr>
          <w:t>Евр.9–10</w:t>
        </w:r>
      </w:hyperlink>
      <w:r>
        <w:rPr>
          <w:lang w:val="ru_RU" w:bidi="ru_RU"/>
        </w:rPr>
        <w:t xml:space="preserve">, особенно </w:t>
      </w:r>
      <w:hyperlink r:id="rId156">
        <w:r>
          <w:rPr>
            <w:lang w:val="ru_RU" w:bidi="ru_RU"/>
          </w:rPr>
          <w:rPr>
            <w:color w:val="0000EE"/>
            <w:u w:val="single"/>
          </w:rPr>
          <w:t>Евр.9:5</w:t>
        </w:r>
      </w:hyperlink>
      <w:r>
        <w:rPr>
          <w:lang w:val="ru_RU" w:bidi="ru_RU"/>
        </w:rPr>
        <w:t xml:space="preserve">). Ожидания, выраженные в </w:t>
      </w:r>
      <w:hyperlink r:id="rId157">
        <w:r>
          <w:rPr>
            <w:lang w:val="ru_RU" w:bidi="ru_RU"/>
          </w:rPr>
          <w:rPr>
            <w:color w:val="0000EE"/>
            <w:u w:val="single"/>
          </w:rPr>
          <w:t>Исх. 25:22</w:t>
        </w:r>
      </w:hyperlink>
      <w:r>
        <w:rPr>
          <w:lang w:val="ru_RU" w:bidi="ru_RU"/>
        </w:rPr>
        <w:t>, оправдались, когда посредник Моисей услышал голос Бога. Присутствие Господа гарантировало святость израильского святилища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Здесь даются конкретные указания по устройству и расположению непростого светильника в скинии (семисвечника, также называемого евреями менорой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см. </w:t>
      </w:r>
      <w:hyperlink r:id="rId158">
        <w:r>
          <w:rPr>
            <w:lang w:val="ru_RU" w:bidi="ru_RU"/>
          </w:rPr>
          <w:rPr>
            <w:color w:val="0000EE"/>
            <w:u w:val="single"/>
          </w:rPr>
          <w:t>Исх.25:31–40</w:t>
        </w:r>
      </w:hyperlink>
      <w:r>
        <w:rPr>
          <w:lang w:val="ru_RU" w:bidi="ru_RU"/>
        </w:rPr>
        <w:t>). Поскольку внутри скинии было темно, освещение, даваемое светильником в виде дерева, помогало Израилю во время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8:5–22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повелел посвятить и очистить левитов.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Процесс очищения левитов включал в себя окропление водой, сбривание всех волос и облачение в чистую одежду. Это напоминало процесс очищения от ритуальной нечистоты.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очистительною водою» —</w:t>
      </w:r>
      <w:r>
        <w:rPr>
          <w:lang w:val="ru_RU" w:bidi="ru_RU"/>
        </w:rPr>
        <w:t xml:space="preserve"> это выражение встречается только здесь. Окропление водой символизировало смывание греха в их жизни. Частично этот символизм позднее перешёл в иудейские омовения и даже в обряд крещения у христиан. Вероятно, эта была та вода, которая была освящена пеплом рыжей телицы, упомянутой в </w:t>
      </w:r>
      <w:hyperlink r:id="rId159">
        <w:r>
          <w:rPr>
            <w:lang w:val="ru_RU" w:bidi="ru_RU"/>
          </w:rPr>
          <w:rPr>
            <w:color w:val="0000EE"/>
            <w:u w:val="single"/>
          </w:rPr>
          <w:t>19:9</w:t>
        </w:r>
      </w:hyperlink>
      <w:r>
        <w:rPr>
          <w:lang w:val="ru_RU" w:bidi="ru_RU"/>
        </w:rPr>
        <w:t xml:space="preserve"> (см. </w:t>
      </w:r>
      <w:hyperlink r:id="rId160">
        <w:r>
          <w:rPr>
            <w:lang w:val="ru_RU" w:bidi="ru_RU"/>
          </w:rPr>
          <w:rPr>
            <w:color w:val="0000EE"/>
            <w:u w:val="single"/>
          </w:rPr>
          <w:t>Евр.9:13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Требование сбрить волосы на всём теле также было частью свидетельства о чистоте от различных оскверняющих болезней (</w:t>
      </w:r>
      <w:hyperlink r:id="rId161">
        <w:r>
          <w:rPr>
            <w:lang w:val="ru_RU" w:bidi="ru_RU"/>
          </w:rPr>
          <w:rPr>
            <w:color w:val="0000EE"/>
            <w:u w:val="single"/>
          </w:rPr>
          <w:t>Лев.14:8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Омовение одежды сопровождало все случаи очищения от ритуальной нечистоты (например, </w:t>
      </w:r>
      <w:hyperlink r:id="rId162">
        <w:r>
          <w:rPr>
            <w:lang w:val="ru_RU" w:bidi="ru_RU"/>
          </w:rPr>
          <w:rPr>
            <w:color w:val="0000EE"/>
            <w:u w:val="single"/>
          </w:rPr>
          <w:t>Лев.15:5–27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8:10–11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Через возложения рук Израиль признал особый статус левитов и стал считать их своими представителями перед Господом (</w:t>
      </w:r>
      <w:hyperlink r:id="rId163">
        <w:r>
          <w:rPr>
            <w:lang w:val="ru_RU" w:bidi="ru_RU"/>
          </w:rPr>
          <w:rPr>
            <w:color w:val="0000EE"/>
            <w:u w:val="single"/>
          </w:rPr>
          <w:t>8:16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Аарон, поднятием рук, представил левитов Господу от имени всего Израиля как жертву всесожжения (досл. «жертву возношения»), потому что сжигаемая жертва как бы поднималась вверх к Господу, соединяясь с Ним (ср. </w:t>
      </w:r>
      <w:hyperlink r:id="rId164">
        <w:r>
          <w:rPr>
            <w:lang w:val="ru_RU" w:bidi="ru_RU"/>
          </w:rPr>
          <w:rPr>
            <w:color w:val="0000EE"/>
            <w:u w:val="single"/>
          </w:rPr>
          <w:t>Лев.7:30</w:t>
        </w:r>
      </w:hyperlink>
      <w:r>
        <w:rPr>
          <w:lang w:val="ru_RU" w:bidi="ru_RU"/>
        </w:rPr>
        <w:t xml:space="preserve">). Левиты были посвящены своим обязанностям, которые делали их «живыми святыми жертвами» (ср. </w:t>
      </w:r>
      <w:hyperlink r:id="rId165">
        <w:r>
          <w:rPr>
            <w:lang w:val="ru_RU" w:bidi="ru_RU"/>
          </w:rPr>
          <w:rPr>
            <w:color w:val="0000EE"/>
            <w:u w:val="single"/>
          </w:rPr>
          <w:t>Рим.12:1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8:12–22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Левиты должны были принести соответствующие жертвы, прежде чем начать исполнять свои обязанности в скинии (</w:t>
      </w:r>
      <w:hyperlink r:id="rId166">
        <w:r>
          <w:rPr>
            <w:lang w:val="ru_RU" w:bidi="ru_RU"/>
          </w:rPr>
          <w:rPr>
            <w:color w:val="0000EE"/>
            <w:u w:val="single"/>
          </w:rPr>
          <w:t>8:15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Смертельные болезни были справедливым наказанием за нарушающие Закон действия (</w:t>
      </w:r>
      <w:hyperlink r:id="rId167">
        <w:r>
          <w:rPr>
            <w:lang w:val="ru_RU" w:bidi="ru_RU"/>
          </w:rPr>
          <w:rPr>
            <w:color w:val="0000EE"/>
            <w:u w:val="single"/>
          </w:rPr>
          <w:t>11:33</w:t>
        </w:r>
      </w:hyperlink>
      <w:r>
        <w:rPr>
          <w:lang w:val="ru_RU" w:bidi="ru_RU"/>
        </w:rPr>
        <w:t xml:space="preserve">; </w:t>
      </w:r>
      <w:hyperlink r:id="rId168">
        <w:r>
          <w:rPr>
            <w:lang w:val="ru_RU" w:bidi="ru_RU"/>
          </w:rPr>
          <w:rPr>
            <w:color w:val="0000EE"/>
            <w:u w:val="single"/>
          </w:rPr>
          <w:t>14:37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8:23–26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Здесь даются указания о продолжительности служения левитов: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 то время как в 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4:3</w:t>
        </w:r>
      </w:hyperlink>
      <w:r>
        <w:rPr>
          <w:lang w:val="ru_RU" w:bidi="ru_RU"/>
        </w:rPr>
        <w:t xml:space="preserve"> говорится, что служение левитов в скинии начиналось с 30 лет, в </w:t>
      </w:r>
      <w:hyperlink r:id="rId170">
        <w:r>
          <w:rPr>
            <w:lang w:val="ru_RU" w:bidi="ru_RU"/>
          </w:rPr>
          <w:rPr>
            <w:color w:val="0000EE"/>
            <w:u w:val="single"/>
          </w:rPr>
          <w:t>8:24</w:t>
        </w:r>
      </w:hyperlink>
      <w:r>
        <w:rPr>
          <w:lang w:val="ru_RU" w:bidi="ru_RU"/>
        </w:rPr>
        <w:t xml:space="preserve"> этот возраст указан как с 25 лет. Это расхождение может быть вызвано требованиями в разные периоды времени, когда количество левитов, доступных для служения, менялось, или же в возрасте 25–29 лет левиты обучались тому, как служить в скинии, и занимались разборкой и перевозкой скинии.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 обоих отрывках говорится, что левиты должны закончить своё служение в скинии, когда им исполнится 50 лет. После этого левиты могли остаться при скинии в качестве охранников (ср. </w:t>
      </w:r>
      <w:hyperlink r:id="rId171">
        <w:r>
          <w:rPr>
            <w:lang w:val="ru_RU" w:bidi="ru_RU"/>
          </w:rPr>
          <w:rPr>
            <w:color w:val="0000EE"/>
            <w:u w:val="single"/>
          </w:rPr>
          <w:t>Пс.83:11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Прошёл год после выхода израильского народа из Египта, и настало время праздновать Пасху второй раз, но уже в Синайской пустыне. Тем, кто не смог отпраздновать её вовремя, разрешалось сделать это месяцем позже.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Евреи должны были праздновать Пасху в определённое время (см. </w:t>
      </w:r>
      <w:hyperlink r:id="rId172">
        <w:r>
          <w:rPr>
            <w:lang w:val="ru_RU" w:bidi="ru_RU"/>
          </w:rPr>
          <w:rPr>
            <w:color w:val="0000EE"/>
            <w:u w:val="single"/>
          </w:rPr>
          <w:t>Исх.12:6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вечером» —</w:t>
      </w:r>
      <w:r>
        <w:rPr>
          <w:lang w:val="ru_RU" w:bidi="ru_RU"/>
        </w:rPr>
        <w:t xml:space="preserve"> в Израиле начало нового дня начинается с заходом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9:4–7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пришло время праздновать Пасху, не все люди смогли принять участие в общем праздновании из-за указанных ограничений в </w:t>
      </w:r>
      <w:hyperlink r:id="rId173">
        <w:r>
          <w:rPr>
            <w:lang w:val="ru_RU" w:bidi="ru_RU"/>
          </w:rPr>
          <w:rPr>
            <w:color w:val="0000EE"/>
            <w:u w:val="single"/>
          </w:rPr>
          <w:t>Лев.7:20–21</w:t>
        </w:r>
      </w:hyperlink>
      <w:r>
        <w:rPr>
          <w:lang w:val="ru_RU" w:bidi="ru_RU"/>
        </w:rPr>
        <w:t>. В связи с этим у них возникли возражения, так как они хотели соблюсти постановления даже в том случае, когда это казалось невозможным.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согласился обратиться к Господу за решением по поводу этого непростого случая (см. 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7:89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9:9–14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Известно о двух случаях, когда Бог разрешил провести празднование Пасхи во второй раз месяцем позже (см. также </w:t>
      </w:r>
      <w:hyperlink r:id="rId175">
        <w:r>
          <w:rPr>
            <w:lang w:val="ru_RU" w:bidi="ru_RU"/>
          </w:rPr>
          <w:rPr>
            <w:color w:val="0000EE"/>
            <w:u w:val="single"/>
          </w:rPr>
          <w:t>2Пар.30</w:t>
        </w:r>
      </w:hyperlink>
      <w:r>
        <w:rPr>
          <w:lang w:val="ru_RU" w:bidi="ru_RU"/>
        </w:rPr>
        <w:t>), но при этом Он предупредил, что израильтяне не должны пренебрегать Пасхой и должны отмечать её в соответствии с установленными правилами.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Ломать кости пасхального ягнёнка не разрешалось (см. </w:t>
      </w:r>
      <w:hyperlink r:id="rId176">
        <w:r>
          <w:rPr>
            <w:lang w:val="ru_RU" w:bidi="ru_RU"/>
          </w:rPr>
          <w:rPr>
            <w:color w:val="0000EE"/>
            <w:u w:val="single"/>
          </w:rPr>
          <w:t>Исх.12:46</w:t>
        </w:r>
      </w:hyperlink>
      <w:r>
        <w:rPr>
          <w:lang w:val="ru_RU" w:bidi="ru_RU"/>
        </w:rPr>
        <w:t xml:space="preserve">; </w:t>
      </w:r>
      <w:hyperlink r:id="rId177">
        <w:r>
          <w:rPr>
            <w:lang w:val="ru_RU" w:bidi="ru_RU"/>
          </w:rPr>
          <w:rPr>
            <w:color w:val="0000EE"/>
            <w:u w:val="single"/>
          </w:rPr>
          <w:t>Пс.33:21</w:t>
        </w:r>
      </w:hyperlink>
      <w:r>
        <w:rPr>
          <w:lang w:val="ru_RU" w:bidi="ru_RU"/>
        </w:rPr>
        <w:t xml:space="preserve">; 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Иоан.19:32–36</w:t>
        </w:r>
      </w:hyperlink>
      <w:r>
        <w:rPr>
          <w:lang w:val="ru_RU" w:bidi="ru_RU"/>
        </w:rPr>
        <w:t xml:space="preserve">; ср. </w:t>
      </w:r>
      <w:hyperlink r:id="rId179">
        <w:r>
          <w:rPr>
            <w:lang w:val="ru_RU" w:bidi="ru_RU"/>
          </w:rPr>
          <w:rPr>
            <w:color w:val="0000EE"/>
            <w:u w:val="single"/>
          </w:rPr>
          <w:t>Иоан.1:29</w:t>
        </w:r>
      </w:hyperlink>
      <w:r>
        <w:rPr>
          <w:lang w:val="ru_RU" w:bidi="ru_RU"/>
        </w:rPr>
        <w:t xml:space="preserve">; </w:t>
      </w:r>
      <w:hyperlink r:id="rId180">
        <w:r>
          <w:rPr>
            <w:lang w:val="ru_RU" w:bidi="ru_RU"/>
          </w:rPr>
          <w:rPr>
            <w:color w:val="0000EE"/>
            <w:u w:val="single"/>
          </w:rPr>
          <w:t>1Кор.5:7</w:t>
        </w:r>
      </w:hyperlink>
      <w:r>
        <w:rPr>
          <w:lang w:val="ru_RU" w:bidi="ru_RU"/>
        </w:rPr>
        <w:t>). Апостол Иоанн ссылался на это указание, когда говорил о том, что кости Иисуса не были переломаны на кресте (</w:t>
      </w:r>
      <w:hyperlink r:id="rId181">
        <w:r>
          <w:rPr>
            <w:lang w:val="ru_RU" w:bidi="ru_RU"/>
          </w:rPr>
          <w:rPr>
            <w:color w:val="0000EE"/>
            <w:u w:val="single"/>
          </w:rPr>
          <w:t>Иоан.19:36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Требовалось исключить из израильского общества людей, которые намеренно игнорировали празднование Пасхи. Неясно, идёт ли здесь речь о смертной казни или только об изгнании (см. </w:t>
      </w:r>
      <w:r>
        <w:rPr>
          <w:lang w:val="ru_RU" w:bidi="ru_RU"/>
        </w:rPr>
        <w:t>комментарий к Лев.7:20–21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Иностранцы (или пришельцы), жившие среди евреев и желавшие праздновать Пасху, могли это делать, но только, если выполнят те же требования, которые выполняли все израильтяне. А мужчины, прежде чем есть пасхальный ужин, вначале должны были совершить обрезание (см. также </w:t>
      </w:r>
      <w:hyperlink r:id="rId182">
        <w:r>
          <w:rPr>
            <w:lang w:val="ru_RU" w:bidi="ru_RU"/>
          </w:rPr>
          <w:rPr>
            <w:color w:val="0000EE"/>
            <w:u w:val="single"/>
          </w:rPr>
          <w:t>Исх.12:48–49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отрывок похож на то, что описано в книге </w:t>
      </w:r>
      <w:hyperlink r:id="rId183">
        <w:r>
          <w:rPr>
            <w:lang w:val="ru_RU" w:bidi="ru_RU"/>
          </w:rPr>
          <w:rPr>
            <w:color w:val="0000EE"/>
            <w:u w:val="single"/>
          </w:rPr>
          <w:t>Исход 40:17</w:t>
        </w:r>
      </w:hyperlink>
      <w:r>
        <w:rPr>
          <w:lang w:val="ru_RU" w:bidi="ru_RU"/>
        </w:rPr>
        <w:t>,</w:t>
      </w:r>
      <w:hyperlink r:id="rId184">
        <w:r>
          <w:rPr>
            <w:lang w:val="ru_RU" w:bidi="ru_RU"/>
          </w:rPr>
          <w:rPr>
            <w:color w:val="0000EE"/>
            <w:u w:val="single"/>
          </w:rPr>
          <w:t>34–38</w:t>
        </w:r>
      </w:hyperlink>
      <w:r>
        <w:rPr>
          <w:lang w:val="ru_RU" w:bidi="ru_RU"/>
        </w:rPr>
        <w:t xml:space="preserve">, но здесь содержатся дополнительные подробности о том, как Бог использовал облачный и огненный столп, чтобы вести Свой народ (см. также </w:t>
      </w:r>
      <w:hyperlink r:id="rId185">
        <w:r>
          <w:rPr>
            <w:lang w:val="ru_RU" w:bidi="ru_RU"/>
          </w:rPr>
          <w:rPr>
            <w:color w:val="0000EE"/>
            <w:u w:val="single"/>
          </w:rPr>
          <w:t>Исх.13:21–22</w:t>
        </w:r>
      </w:hyperlink>
      <w:r>
        <w:rPr>
          <w:lang w:val="ru_RU" w:bidi="ru_RU"/>
        </w:rPr>
        <w:t>). Господь верно и неизменно вёл Свой народ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9:19–23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Огненное облако, свидетелями которого стали даже враги Израиля (</w:t>
      </w:r>
      <w:hyperlink r:id="rId186">
        <w:r>
          <w:rPr>
            <w:lang w:val="ru_RU" w:bidi="ru_RU"/>
          </w:rPr>
          <w:rPr>
            <w:color w:val="0000EE"/>
            <w:u w:val="single"/>
          </w:rPr>
          <w:t>14:14</w:t>
        </w:r>
      </w:hyperlink>
      <w:r>
        <w:rPr>
          <w:lang w:val="ru_RU" w:bidi="ru_RU"/>
        </w:rPr>
        <w:t>), было явным символом Божьего славного присутствия и средством, с помощью которого Он направлял их шествие.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колена Израиля нуждались в громких и чётких сигналах, которые служили бы указанием для всего народа. Такие сигналы издавались при помощи двух серебряных труб. </w:t>
      </w:r>
      <w:r>
        <w:rPr>
          <w:lang w:val="ru_RU" w:bidi="ru_RU"/>
        </w:rPr>
        <w:t xml:space="preserve">Эти трубы не были сделаны из привычных нам </w:t>
      </w:r>
      <w:r>
        <w:rPr>
          <w:lang w:val="ru_RU" w:bidi="ru_RU"/>
        </w:rPr>
        <w:t xml:space="preserve">рогов барана (евр. «шофар»), часто упоминаемых в Ветхом Завете (например, </w:t>
      </w:r>
      <w:hyperlink r:id="rId187">
        <w:r>
          <w:rPr>
            <w:lang w:val="ru_RU" w:bidi="ru_RU"/>
          </w:rPr>
          <w:rPr>
            <w:color w:val="0000EE"/>
            <w:u w:val="single"/>
          </w:rPr>
          <w:t>Иис.Нав.6:4–6</w:t>
        </w:r>
      </w:hyperlink>
      <w:r>
        <w:rPr>
          <w:lang w:val="ru_RU" w:bidi="ru_RU"/>
        </w:rPr>
        <w:t>). Эти трубы были изготовлены израильскими мастерами из кованого серебра, вывезенного из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10:2–4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две трубы использовались тогда, когда было необходимо привлечь внимание людей к важным объявлениям (ср. </w:t>
      </w:r>
      <w:hyperlink r:id="rId188">
        <w:r>
          <w:rPr>
            <w:lang w:val="ru_RU" w:bidi="ru_RU"/>
          </w:rPr>
          <w:rPr>
            <w:color w:val="0000EE"/>
            <w:u w:val="single"/>
          </w:rPr>
          <w:t>Откр.8–11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10:5–8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наступало время разбить лагерь, движение облачного столпа дополняло звук труб (ср. </w:t>
      </w:r>
      <w:hyperlink r:id="rId189">
        <w:r>
          <w:rPr>
            <w:lang w:val="ru_RU" w:bidi="ru_RU"/>
          </w:rPr>
          <w:rPr>
            <w:color w:val="0000EE"/>
            <w:u w:val="single"/>
          </w:rPr>
          <w:t>9:15–22</w:t>
        </w:r>
      </w:hyperlink>
      <w:r>
        <w:rPr>
          <w:lang w:val="ru_RU" w:bidi="ru_RU"/>
        </w:rPr>
        <w:t xml:space="preserve">), тем самым указывая на то, когда можно было разбивать лагерь, а когда можно двигаться дальше (см. гл. </w:t>
      </w:r>
      <w:hyperlink r:id="rId190">
        <w:r>
          <w:rPr>
            <w:lang w:val="ru_RU" w:bidi="ru_RU"/>
          </w:rPr>
          <w:rPr>
            <w:color w:val="0000EE"/>
            <w:u w:val="single"/>
          </w:rPr>
          <w:t>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Трубить в трубы должны были только священники. </w:t>
      </w:r>
      <w:r>
        <w:rPr>
          <w:lang w:val="ru_RU" w:bidi="ru_RU"/>
        </w:rPr>
        <w:t xml:space="preserve"> И</w:t>
      </w:r>
      <w:r>
        <w:rPr>
          <w:lang w:val="ru_RU" w:bidi="ru_RU"/>
        </w:rPr>
        <w:t>спользование этих труб связывалось правлением Бога над Израилем. Священники служили как Богу, так и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10:9–10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Звучание труб сообщало об особых событиях, которые не сразу распознавались без звука труб. Помимо этого, трубление в знак тревоги и призыва к оружию (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Ос.5:8</w:t>
        </w:r>
      </w:hyperlink>
      <w:r>
        <w:rPr>
          <w:lang w:val="ru_RU" w:bidi="ru_RU"/>
        </w:rPr>
        <w:t xml:space="preserve">; </w:t>
      </w:r>
      <w:hyperlink r:id="rId192">
        <w:r>
          <w:rPr>
            <w:lang w:val="ru_RU" w:bidi="ru_RU"/>
          </w:rPr>
          <w:rPr>
            <w:color w:val="0000EE"/>
            <w:u w:val="single"/>
          </w:rPr>
          <w:t>Иоил.2:1</w:t>
        </w:r>
      </w:hyperlink>
      <w:r>
        <w:rPr>
          <w:lang w:val="ru_RU" w:bidi="ru_RU"/>
        </w:rPr>
        <w:t>) напоминали Господу, что Он обещал спасать и защищать израильтян от их врагов.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10:11–36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Начало путешествия от горы Синай стало ключевым моментом в истории Израиля. Теперь у израильтян был Закон, и настало время проверить, как они будут его исполнять. Уход с Синая стал началом похода к землю Ханаан, хоть этот поход и превратился в долгое путешествие (ср. </w:t>
      </w:r>
      <w:hyperlink r:id="rId193">
        <w:r>
          <w:rPr>
            <w:lang w:val="ru_RU" w:bidi="ru_RU"/>
          </w:rPr>
          <w:rPr>
            <w:color w:val="0000EE"/>
            <w:u w:val="single"/>
          </w:rPr>
          <w:t>Втор.1:6–8</w:t>
        </w:r>
      </w:hyperlink>
      <w:r>
        <w:rPr>
          <w:lang w:val="ru_RU" w:bidi="ru_RU"/>
        </w:rPr>
        <w:t>,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r>
        <w:rPr>
          <w:lang w:val="ru_RU" w:bidi="ru_RU"/>
        </w:rPr>
        <w:t>). В этом отрывке также кратко описываются ежедневные действия во время путешествия.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отправились в пустыню Фаран, засушливый или полузасушливый регион в северо-восточной части Синайского полуострова, к югу от пустыни Негев и к западу от Мёртвого моря и Иорданской рифтовой долины (ср. </w:t>
      </w:r>
      <w:hyperlink r:id="rId194">
        <w:r>
          <w:rPr>
            <w:lang w:val="ru_RU" w:bidi="ru_RU"/>
          </w:rPr>
          <w:rPr>
            <w:color w:val="0000EE"/>
            <w:u w:val="single"/>
          </w:rPr>
          <w:t>Быт.21:21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10:13–28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Порядок шествия здесь отличается от порядка, описанного в </w:t>
      </w:r>
      <w:hyperlink r:id="rId195">
        <w:r>
          <w:rPr>
            <w:lang w:val="ru_RU" w:bidi="ru_RU"/>
          </w:rPr>
          <w:rPr>
            <w:color w:val="0000EE"/>
            <w:u w:val="single"/>
          </w:rPr>
          <w:t>2:3–34</w:t>
        </w:r>
      </w:hyperlink>
      <w:r>
        <w:rPr>
          <w:lang w:val="ru_RU" w:bidi="ru_RU"/>
        </w:rPr>
        <w:t xml:space="preserve">, где сказано, что все три клана левитов должны были носить скинию и её утварь, находясь в середине стана между коленами Иуды и Рувима, идущими перед ними, и коленами Ефрема и Дана, идущими после них. А в этих стихах говорится, что герсониты и мерариты несли сборные части конструкции скинии, находясь между Иудой и Рувимом, тогда как каафиты несли самую священную утварь между Рувимом и Ефремом. Подобное расположение позволяло герсонитам и мераритам установить скинию до прибытия каафитов, несших священную утварь скинии, а также обеспечивало безопасность их особой ноши и рассредоточение левитов внутри всего израильского стана, усиливая эффект их присутствия, наподобие того, которое имеет закваска для всего теста (ср. </w:t>
      </w:r>
      <w:hyperlink r:id="rId196">
        <w:r>
          <w:rPr>
            <w:lang w:val="ru_RU" w:bidi="ru_RU"/>
          </w:rPr>
          <w:rPr>
            <w:color w:val="0000EE"/>
            <w:u w:val="single"/>
          </w:rPr>
          <w:t>Мф.13:33</w:t>
        </w:r>
      </w:hyperlink>
      <w:r>
        <w:rPr>
          <w:lang w:val="ru_RU" w:bidi="ru_RU"/>
        </w:rPr>
        <w:t xml:space="preserve">; </w:t>
      </w:r>
      <w:hyperlink r:id="rId197">
        <w:r>
          <w:rPr>
            <w:lang w:val="ru_RU" w:bidi="ru_RU"/>
          </w:rPr>
          <w:rPr>
            <w:color w:val="0000EE"/>
            <w:u w:val="single"/>
          </w:rPr>
          <w:t>16:6</w:t>
        </w:r>
      </w:hyperlink>
      <w:r>
        <w:rPr>
          <w:lang w:val="ru_RU" w:bidi="ru_RU"/>
        </w:rPr>
        <w:t>,</w:t>
      </w:r>
      <w:hyperlink r:id="rId198">
        <w:r>
          <w:rPr>
            <w:lang w:val="ru_RU" w:bidi="ru_RU"/>
          </w:rPr>
          <w:rPr>
            <w:color w:val="0000EE"/>
            <w:u w:val="single"/>
          </w:rPr>
          <w:t>11–12</w:t>
        </w:r>
      </w:hyperlink>
      <w:r>
        <w:rPr>
          <w:lang w:val="ru_RU" w:bidi="ru_RU"/>
        </w:rPr>
        <w:t xml:space="preserve">; </w:t>
      </w:r>
      <w:hyperlink r:id="rId199">
        <w:r>
          <w:rPr>
            <w:lang w:val="ru_RU" w:bidi="ru_RU"/>
          </w:rPr>
          <w:rPr>
            <w:color w:val="0000EE"/>
            <w:u w:val="single"/>
          </w:rPr>
          <w:t>1Кор.5:6–7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10:29–32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начался поход к пустыне Фаран, Моисей предпринял практический шаг, попросив своего родственника Ховава (ср. </w:t>
      </w:r>
      <w:hyperlink r:id="rId200">
        <w:r>
          <w:rPr>
            <w:lang w:val="ru_RU" w:bidi="ru_RU"/>
          </w:rPr>
          <w:rPr>
            <w:color w:val="0000EE"/>
            <w:u w:val="single"/>
          </w:rPr>
          <w:t>Суд.4:11</w:t>
        </w:r>
      </w:hyperlink>
      <w:r>
        <w:rPr>
          <w:lang w:val="ru_RU" w:bidi="ru_RU"/>
        </w:rPr>
        <w:t xml:space="preserve">) присоединиться к израильтянам в качестве их проводника (буквально </w:t>
      </w:r>
      <w:r>
        <w:rPr>
          <w:i/>
          <w:lang w:val="ru_RU" w:bidi="ru_RU"/>
        </w:rPr>
        <w:t>служить глазами Израиля</w:t>
      </w:r>
      <w:r>
        <w:rPr>
          <w:lang w:val="ru_RU" w:bidi="ru_RU"/>
        </w:rPr>
        <w:t xml:space="preserve">), чтобы разделить с ними обещанные благословения. Будучи мадиамским пастухом, Ховав знал маршруты и возможные источники пищи и воды в том регионе Синайского полуострова.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сыну Рагуилову, Мадианитянину» —</w:t>
      </w:r>
      <w:r>
        <w:rPr>
          <w:lang w:val="ru_RU" w:bidi="ru_RU"/>
        </w:rPr>
        <w:t xml:space="preserve"> см. Профиль «</w:t>
      </w:r>
      <w:r>
        <w:rPr>
          <w:lang w:val="ru_RU" w:bidi="ru_RU"/>
        </w:rPr>
        <w:t>Иофор (Рагуил)</w:t>
      </w:r>
      <w:r>
        <w:rPr>
          <w:lang w:val="ru_RU" w:bidi="ru_RU"/>
        </w:rPr>
        <w:t xml:space="preserve">».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 свою землю и на свою родину» —</w:t>
      </w:r>
      <w:r>
        <w:rPr>
          <w:lang w:val="ru_RU" w:bidi="ru_RU"/>
        </w:rPr>
        <w:t xml:space="preserve"> Мадиам, вероятно, находился на северо-западе Аравийского полуострова. 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Книга Судей 1:16</w:t>
        </w:r>
      </w:hyperlink>
      <w:r>
        <w:rPr>
          <w:lang w:val="ru_RU" w:bidi="ru_RU"/>
        </w:rPr>
        <w:t xml:space="preserve"> намекает на то, что Ховав принял предложение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Под «горой Господней» здесь подразумевается гора Синай. В других библейских местах это выражение может относиться к горе Мориа или горе Сион в Иерусалиме (</w:t>
      </w:r>
      <w:hyperlink r:id="rId202">
        <w:r>
          <w:rPr>
            <w:lang w:val="ru_RU" w:bidi="ru_RU"/>
          </w:rPr>
          <w:rPr>
            <w:color w:val="0000EE"/>
            <w:u w:val="single"/>
          </w:rPr>
          <w:t>Быт.22:14</w:t>
        </w:r>
      </w:hyperlink>
      <w:r>
        <w:rPr>
          <w:lang w:val="ru_RU" w:bidi="ru_RU"/>
        </w:rPr>
        <w:t xml:space="preserve">; </w:t>
      </w:r>
      <w:hyperlink r:id="rId203">
        <w:r>
          <w:rPr>
            <w:lang w:val="ru_RU" w:bidi="ru_RU"/>
          </w:rPr>
          <w:rPr>
            <w:color w:val="0000EE"/>
            <w:u w:val="single"/>
          </w:rPr>
          <w:t>Пс.23:3</w:t>
        </w:r>
      </w:hyperlink>
      <w:r>
        <w:rPr>
          <w:lang w:val="ru_RU" w:bidi="ru_RU"/>
        </w:rPr>
        <w:t xml:space="preserve">; </w:t>
      </w:r>
      <w:hyperlink r:id="rId204">
        <w:r>
          <w:rPr>
            <w:lang w:val="ru_RU" w:bidi="ru_RU"/>
          </w:rPr>
          <w:rPr>
            <w:color w:val="0000EE"/>
            <w:u w:val="single"/>
          </w:rPr>
          <w:t>Ис.2:3</w:t>
        </w:r>
      </w:hyperlink>
      <w:r>
        <w:rPr>
          <w:lang w:val="ru_RU" w:bidi="ru_RU"/>
        </w:rPr>
        <w:t xml:space="preserve">; </w:t>
      </w:r>
      <w:hyperlink r:id="rId205">
        <w:r>
          <w:rPr>
            <w:lang w:val="ru_RU" w:bidi="ru_RU"/>
          </w:rPr>
          <w:rPr>
            <w:color w:val="0000EE"/>
            <w:u w:val="single"/>
          </w:rPr>
          <w:t>Зах.8:3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Перед тем, как ковчег отправлялся в путь, Моисей призывал Господа как Воина, Который дарует Израилю Обетованную землю, и призывал Его сражаться в битвах Израиля (ср. 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Пс.67:2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стихе Моисей призывал Господа присоединиться к Своему народу и защитить Израиль во время стоянки всего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Народ стал роптать вслух … воспламенился гнев Его» —</w:t>
      </w:r>
      <w:r>
        <w:rPr>
          <w:lang w:val="ru_RU" w:bidi="ru_RU"/>
        </w:rPr>
        <w:t xml:space="preserve"> связь между ропотом Израиля и гневом Бога является основной темой книги Чисел и всего Ветхого Завета (например, </w:t>
      </w:r>
      <w:hyperlink r:id="rId207">
        <w:r>
          <w:rPr>
            <w:lang w:val="ru_RU" w:bidi="ru_RU"/>
          </w:rPr>
          <w:rPr>
            <w:color w:val="0000EE"/>
            <w:u w:val="single"/>
          </w:rPr>
          <w:t>Втор.9:22</w:t>
        </w:r>
      </w:hyperlink>
      <w:r>
        <w:rPr>
          <w:lang w:val="ru_RU" w:bidi="ru_RU"/>
        </w:rPr>
        <w:t xml:space="preserve">; </w:t>
      </w:r>
      <w:hyperlink r:id="rId208">
        <w:r>
          <w:rPr>
            <w:lang w:val="ru_RU" w:bidi="ru_RU"/>
          </w:rPr>
          <w:rPr>
            <w:color w:val="0000EE"/>
            <w:u w:val="single"/>
          </w:rPr>
          <w:t>Пс.77</w:t>
        </w:r>
      </w:hyperlink>
      <w:r>
        <w:rPr>
          <w:lang w:val="ru_RU" w:bidi="ru_RU"/>
        </w:rPr>
        <w:t xml:space="preserve">). Бог свят и справедлив, и Он требует послушания от Своего народа. Жалобы равносильны отказу от Бога (ср. </w:t>
      </w:r>
      <w:hyperlink r:id="rId209">
        <w:r>
          <w:rPr>
            <w:lang w:val="ru_RU" w:bidi="ru_RU"/>
          </w:rPr>
          <w:rPr>
            <w:color w:val="0000EE"/>
            <w:u w:val="single"/>
          </w:rPr>
          <w:t>Чис.11:20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«стал роптать» — по сравнению со стабильным проживанием в течение года у горы Синай дорога в пустыню Фаран принесла много трудностей и неудобств народу, так как по дороге они испытывали жажду и усталость из-за жары.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огонь Господень» — огонь уничтожил некоторых</w:t>
      </w:r>
      <w:r>
        <w:rPr>
          <w:lang w:val="ru_RU" w:bidi="ru_RU"/>
        </w:rPr>
        <w:t xml:space="preserve"> людей, ср. </w:t>
      </w:r>
      <w:hyperlink r:id="rId210">
        <w:r>
          <w:rPr>
            <w:lang w:val="ru_RU" w:bidi="ru_RU"/>
          </w:rPr>
          <w:rPr>
            <w:color w:val="0000EE"/>
            <w:u w:val="single"/>
          </w:rPr>
          <w:t>Лев.10:2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один из многих случаев в пустыне, когда Израиль проявил непослушание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Чтобы остановить огонь Божьего суда, народ снова попросил Моисея о заступничестве (ср. </w:t>
      </w:r>
      <w:hyperlink r:id="rId211">
        <w:r>
          <w:rPr>
            <w:lang w:val="ru_RU" w:bidi="ru_RU"/>
          </w:rPr>
          <w:rPr>
            <w:color w:val="0000EE"/>
            <w:u w:val="single"/>
          </w:rPr>
          <w:t>Исх.15:25</w:t>
        </w:r>
      </w:hyperlink>
      <w:r>
        <w:rPr>
          <w:lang w:val="ru_RU" w:bidi="ru_RU"/>
        </w:rPr>
        <w:t xml:space="preserve">; </w:t>
      </w:r>
      <w:hyperlink r:id="rId212">
        <w:r>
          <w:rPr>
            <w:lang w:val="ru_RU" w:bidi="ru_RU"/>
          </w:rPr>
          <w:rPr>
            <w:color w:val="0000EE"/>
            <w:u w:val="single"/>
          </w:rPr>
          <w:t>32:11–14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«Тавера» — ср. </w:t>
      </w:r>
      <w:hyperlink r:id="rId213">
        <w:r>
          <w:rPr>
            <w:lang w:val="ru_RU" w:bidi="ru_RU"/>
          </w:rPr>
          <w:rPr>
            <w:color w:val="0000EE"/>
            <w:u w:val="single"/>
          </w:rPr>
          <w:t>Чис.11:34–35</w:t>
        </w:r>
      </w:hyperlink>
      <w:r>
        <w:rPr>
          <w:lang w:val="ru_RU" w:bidi="ru_RU"/>
        </w:rPr>
        <w:t xml:space="preserve">; см. </w:t>
      </w:r>
      <w:hyperlink r:id="rId207">
        <w:r>
          <w:rPr>
            <w:lang w:val="ru_RU" w:bidi="ru_RU"/>
          </w:rPr>
          <w:rPr>
            <w:color w:val="0000EE"/>
            <w:u w:val="single"/>
          </w:rPr>
          <w:t>Втор.9:22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кто накормит нас мясом?» — у</w:t>
      </w:r>
      <w:r>
        <w:rPr>
          <w:lang w:val="ru_RU" w:bidi="ru_RU"/>
        </w:rPr>
        <w:t xml:space="preserve"> израильтян были многочисленные стада (например, </w:t>
      </w:r>
      <w:hyperlink r:id="rId214">
        <w:r>
          <w:rPr>
            <w:lang w:val="ru_RU" w:bidi="ru_RU"/>
          </w:rPr>
          <w:rPr>
            <w:color w:val="0000EE"/>
            <w:u w:val="single"/>
          </w:rPr>
          <w:t>32:1</w:t>
        </w:r>
      </w:hyperlink>
      <w:r>
        <w:rPr>
          <w:lang w:val="ru_RU" w:bidi="ru_RU"/>
        </w:rPr>
        <w:t xml:space="preserve">; </w:t>
      </w:r>
      <w:hyperlink r:id="rId215">
        <w:r>
          <w:rPr>
            <w:lang w:val="ru_RU" w:bidi="ru_RU"/>
          </w:rPr>
          <w:rPr>
            <w:color w:val="0000EE"/>
            <w:u w:val="single"/>
          </w:rPr>
          <w:t>Исх.12:32</w:t>
        </w:r>
      </w:hyperlink>
      <w:r>
        <w:rPr>
          <w:lang w:val="ru_RU" w:bidi="ru_RU"/>
        </w:rPr>
        <w:t>,</w:t>
      </w:r>
      <w:hyperlink r:id="rId216">
        <w:r>
          <w:rPr>
            <w:lang w:val="ru_RU" w:bidi="ru_RU"/>
          </w:rPr>
          <w:rPr>
            <w:color w:val="0000EE"/>
            <w:u w:val="single"/>
          </w:rPr>
          <w:t>38</w:t>
        </w:r>
      </w:hyperlink>
      <w:r>
        <w:rPr>
          <w:lang w:val="ru_RU" w:bidi="ru_RU"/>
        </w:rPr>
        <w:t xml:space="preserve">; </w:t>
      </w:r>
      <w:hyperlink r:id="rId217">
        <w:r>
          <w:rPr>
            <w:lang w:val="ru_RU" w:bidi="ru_RU"/>
          </w:rPr>
          <w:rPr>
            <w:color w:val="0000EE"/>
            <w:u w:val="single"/>
          </w:rPr>
          <w:t>17:3</w:t>
        </w:r>
      </w:hyperlink>
      <w:r>
        <w:rPr>
          <w:lang w:val="ru_RU" w:bidi="ru_RU"/>
        </w:rPr>
        <w:t xml:space="preserve">; </w:t>
      </w:r>
      <w:hyperlink r:id="rId218">
        <w:r>
          <w:rPr>
            <w:lang w:val="ru_RU" w:bidi="ru_RU"/>
          </w:rPr>
          <w:rPr>
            <w:color w:val="0000EE"/>
            <w:u w:val="single"/>
          </w:rPr>
          <w:t>34:3</w:t>
        </w:r>
      </w:hyperlink>
      <w:r>
        <w:rPr>
          <w:lang w:val="ru_RU" w:bidi="ru_RU"/>
        </w:rPr>
        <w:t xml:space="preserve">), однако мелкий рогатый скот ценился именно за даваемое им молоко и другие преимущества, которые он производил, будучи живыми. Животных забивали на мясо только в исключительных случаях. У израильтян не хватило бы мяса, чтобы регулярно кормить такое большое население (ср. 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Чис.11:21–22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11:4–15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Народ Израиля не изменил своего отношения, которое вызвало суд Бога над ним в Тавере (</w:t>
      </w:r>
      <w:hyperlink r:id="rId220">
        <w:r>
          <w:rPr>
            <w:lang w:val="ru_RU" w:bidi="ru_RU"/>
          </w:rPr>
          <w:rPr>
            <w:color w:val="0000EE"/>
            <w:u w:val="single"/>
          </w:rPr>
          <w:t>11:1–3</w:t>
        </w:r>
      </w:hyperlink>
      <w:r>
        <w:rPr>
          <w:lang w:val="ru_RU" w:bidi="ru_RU"/>
        </w:rPr>
        <w:t>), поэтому он легко присоединился к пришельцам, находящимся среди него, и возжелал египетских лакомств, забыв о страданиях рабства.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до этого уже давал манну и перепелов (</w:t>
      </w:r>
      <w:hyperlink r:id="rId221">
        <w:r>
          <w:rPr>
            <w:lang w:val="ru_RU" w:bidi="ru_RU"/>
          </w:rPr>
          <w:rPr>
            <w:color w:val="0000EE"/>
            <w:u w:val="single"/>
          </w:rPr>
          <w:t>Исх.16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Часто объясняется, что манна была разновидностью съедобной растительной пищи (см. </w:t>
      </w:r>
      <w:hyperlink r:id="rId222">
        <w:r>
          <w:rPr>
            <w:lang w:val="ru_RU" w:bidi="ru_RU"/>
          </w:rPr>
          <w:rPr>
            <w:color w:val="0000EE"/>
            <w:u w:val="single"/>
          </w:rPr>
          <w:t>Втор.8:3</w:t>
        </w:r>
      </w:hyperlink>
      <w:r>
        <w:rPr>
          <w:lang w:val="ru_RU" w:bidi="ru_RU"/>
        </w:rPr>
        <w:t>), тем не менее, чудо проявлялось в её количестве, времени её появления и хранения.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11:10–15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Постоянные жалобы израильтян привели к тому, что разочарованный Моисей высказал своё недовольство Богу. С язвительной иронией Моисей напомнил Богу, что сам он не хотел выводить евреев из Египта (ср. 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Исх.4:10</w:t>
        </w:r>
      </w:hyperlink>
      <w:r>
        <w:rPr>
          <w:lang w:val="ru_RU" w:bidi="ru_RU"/>
        </w:rPr>
        <w:t xml:space="preserve">). Израиль стал такой обузой, что Моисей просил Бога оказать ему милость и забрать у него жизнь (ср. </w:t>
      </w:r>
      <w:hyperlink r:id="rId224">
        <w:r>
          <w:rPr>
            <w:lang w:val="ru_RU" w:bidi="ru_RU"/>
          </w:rPr>
          <w:rPr>
            <w:color w:val="0000EE"/>
            <w:u w:val="single"/>
          </w:rPr>
          <w:t>Иов 6:9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отличие от жалоб народа, жалоба Моисея была допустимой, потому что он искал Господа, а не тосковал по удовольствиям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11:16–30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Иофор предложил ввести судебную систему (</w:t>
      </w:r>
      <w:hyperlink r:id="rId225">
        <w:r>
          <w:rPr>
            <w:lang w:val="ru_RU" w:bidi="ru_RU"/>
          </w:rPr>
          <w:rPr>
            <w:color w:val="0000EE"/>
            <w:u w:val="single"/>
          </w:rPr>
          <w:t>Исх.18:13–26</w:t>
        </w:r>
      </w:hyperlink>
      <w:r>
        <w:rPr>
          <w:lang w:val="ru_RU" w:bidi="ru_RU"/>
        </w:rPr>
        <w:t>), Моисей был обременён решением практических вопросов вместе с начальниками колен, которые помогали Моисею с переписью (</w:t>
      </w:r>
      <w:hyperlink r:id="rId226">
        <w:r>
          <w:rPr>
            <w:lang w:val="ru_RU" w:bidi="ru_RU"/>
          </w:rPr>
          <w:rPr>
            <w:color w:val="0000EE"/>
            <w:u w:val="single"/>
          </w:rPr>
          <w:t>Чис.1:5–15</w:t>
        </w:r>
      </w:hyperlink>
      <w:r>
        <w:rPr>
          <w:lang w:val="ru_RU" w:bidi="ru_RU"/>
        </w:rPr>
        <w:t xml:space="preserve">). В отличие от него, группа из семидесяти старейшин должна была обеспечивать Израиль духовным руководством. Но для этого старейшины нуждались в Божьем Духе, Который уже пребывал на Моисее и делал его особым представителем Господа. Их способность быть духовными вождями зависела от присутствия Божьего Духа (ср. </w:t>
      </w:r>
      <w:hyperlink r:id="rId227">
        <w:r>
          <w:rPr>
            <w:lang w:val="ru_RU" w:bidi="ru_RU"/>
          </w:rPr>
          <w:rPr>
            <w:color w:val="0000EE"/>
            <w:u w:val="single"/>
          </w:rPr>
          <w:t>1Цар.10:6</w:t>
        </w:r>
      </w:hyperlink>
      <w:r>
        <w:rPr>
          <w:lang w:val="ru_RU" w:bidi="ru_RU"/>
        </w:rPr>
        <w:t xml:space="preserve">; </w:t>
      </w:r>
      <w:hyperlink r:id="rId228">
        <w:r>
          <w:rPr>
            <w:lang w:val="ru_RU" w:bidi="ru_RU"/>
          </w:rPr>
          <w:rPr>
            <w:color w:val="0000EE"/>
            <w:u w:val="single"/>
          </w:rPr>
          <w:t>19:20</w:t>
        </w:r>
      </w:hyperlink>
      <w:r>
        <w:rPr>
          <w:lang w:val="ru_RU" w:bidi="ru_RU"/>
        </w:rPr>
        <w:t xml:space="preserve">; </w:t>
      </w:r>
      <w:hyperlink r:id="rId229">
        <w:r>
          <w:rPr>
            <w:lang w:val="ru_RU" w:bidi="ru_RU"/>
          </w:rPr>
          <w:rPr>
            <w:color w:val="0000EE"/>
            <w:u w:val="single"/>
          </w:rPr>
          <w:t>Иоил.2:28</w:t>
        </w:r>
      </w:hyperlink>
      <w:r>
        <w:rPr>
          <w:lang w:val="ru_RU" w:bidi="ru_RU"/>
        </w:rPr>
        <w:t xml:space="preserve">; </w:t>
      </w:r>
      <w:hyperlink r:id="rId230">
        <w:r>
          <w:rPr>
            <w:lang w:val="ru_RU" w:bidi="ru_RU"/>
          </w:rPr>
          <w:rPr>
            <w:color w:val="0000EE"/>
            <w:u w:val="single"/>
          </w:rPr>
          <w:t>Деян.2:16–18</w:t>
        </w:r>
      </w:hyperlink>
      <w:r>
        <w:rPr>
          <w:lang w:val="ru_RU" w:bidi="ru_RU"/>
        </w:rPr>
        <w:t xml:space="preserve">; </w:t>
      </w:r>
      <w:hyperlink r:id="rId231">
        <w:r>
          <w:rPr>
            <w:lang w:val="ru_RU" w:bidi="ru_RU"/>
          </w:rPr>
          <w:rPr>
            <w:color w:val="0000EE"/>
            <w:u w:val="single"/>
          </w:rPr>
          <w:t>1Кор.12:10</w:t>
        </w:r>
      </w:hyperlink>
      <w:r>
        <w:rPr>
          <w:lang w:val="ru_RU" w:bidi="ru_RU"/>
        </w:rPr>
        <w:t xml:space="preserve">; </w:t>
      </w:r>
      <w:hyperlink r:id="rId232">
        <w:r>
          <w:rPr>
            <w:lang w:val="ru_RU" w:bidi="ru_RU"/>
          </w:rPr>
          <w:rPr>
            <w:color w:val="0000EE"/>
            <w:u w:val="single"/>
          </w:rPr>
          <w:t>2Пет.1:20–21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Нам не сообщается, что с ними произошло, когда Дух сошёл на них и они начали пророчествовать. Но что бы это ни было (возможно, особенные изречения; ср. </w:t>
      </w:r>
      <w:hyperlink r:id="rId233">
        <w:r>
          <w:rPr>
            <w:lang w:val="ru_RU" w:bidi="ru_RU"/>
          </w:rPr>
          <w:rPr>
            <w:color w:val="0000EE"/>
            <w:u w:val="single"/>
          </w:rPr>
          <w:t>Деян.2:4</w:t>
        </w:r>
      </w:hyperlink>
      <w:r>
        <w:rPr>
          <w:lang w:val="ru_RU" w:bidi="ru_RU"/>
        </w:rPr>
        <w:t xml:space="preserve">; </w:t>
      </w:r>
      <w:hyperlink r:id="rId234">
        <w:r>
          <w:rPr>
            <w:lang w:val="ru_RU" w:bidi="ru_RU"/>
          </w:rPr>
          <w:rPr>
            <w:color w:val="0000EE"/>
            <w:u w:val="single"/>
          </w:rPr>
          <w:t>1Кор.14:2</w:t>
        </w:r>
      </w:hyperlink>
      <w:r>
        <w:rPr>
          <w:lang w:val="ru_RU" w:bidi="ru_RU"/>
        </w:rPr>
        <w:t>), это было уникальным событием.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11:28–29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Ревностный протест Иисуса Навина был вызван его искренним, но незрелым желанием защитить статус своего учителя. Моисей был кротким (</w:t>
      </w:r>
      <w:hyperlink r:id="rId235">
        <w:r>
          <w:rPr>
            <w:lang w:val="ru_RU" w:bidi="ru_RU"/>
          </w:rPr>
          <w:rPr>
            <w:color w:val="0000EE"/>
            <w:u w:val="single"/>
          </w:rPr>
          <w:t>Чис.12:3</w:t>
        </w:r>
      </w:hyperlink>
      <w:r>
        <w:rPr>
          <w:lang w:val="ru_RU" w:bidi="ru_RU"/>
        </w:rPr>
        <w:t xml:space="preserve">) и не чувствовал угрозы от пророчеств Елдада и Модада. Вместо этого он проявлял великодушие, делясь вниманием, и радовался, узнав, что Бог действует через других людей таким особенным образом. Моисей обладал лидерскими качествами, которых ещё не было у молодого Иисуса Навина (ср. </w:t>
      </w:r>
      <w:hyperlink r:id="rId236">
        <w:r>
          <w:rPr>
            <w:lang w:val="ru_RU" w:bidi="ru_RU"/>
          </w:rPr>
          <w:rPr>
            <w:color w:val="0000EE"/>
            <w:u w:val="single"/>
          </w:rPr>
          <w:t>Мк.9:38–40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11:31–35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ответил на жалобы народа, послав стаю из перепелов, а с ними и язву. Бог дал перепелов вместе с манной в </w:t>
      </w:r>
      <w:hyperlink r:id="rId237">
        <w:r>
          <w:rPr>
            <w:lang w:val="ru_RU" w:bidi="ru_RU"/>
          </w:rPr>
          <w:rPr>
            <w:color w:val="0000EE"/>
            <w:u w:val="single"/>
          </w:rPr>
          <w:t>Исх.16:13</w:t>
        </w:r>
      </w:hyperlink>
      <w:r>
        <w:rPr>
          <w:lang w:val="ru_RU" w:bidi="ru_RU"/>
        </w:rPr>
        <w:t>, но здесь проявился Божий суд над народом в виде чрезмерного количества мяса, вызывающего отвращение.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11:34–35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Точные местоположения Киброт-Гаттаава и Асирофа неизвестны.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Большинство толкователей под ефиоплянкой понимают жену Моисея Сепфору из Мадиама (</w:t>
      </w:r>
      <w:hyperlink r:id="rId238">
        <w:r>
          <w:rPr>
            <w:lang w:val="ru_RU" w:bidi="ru_RU"/>
          </w:rPr>
          <w:rPr>
            <w:color w:val="0000EE"/>
            <w:u w:val="single"/>
          </w:rPr>
          <w:t>Исх.2:16–22</w:t>
        </w:r>
      </w:hyperlink>
      <w:r>
        <w:rPr>
          <w:lang w:val="ru_RU" w:bidi="ru_RU"/>
        </w:rPr>
        <w:t xml:space="preserve">), считая, что </w:t>
      </w:r>
      <w:r>
        <w:rPr>
          <w:i/>
          <w:lang w:val="ru_RU" w:bidi="ru_RU"/>
        </w:rPr>
        <w:t>Куш (или Ефиопия)</w:t>
      </w:r>
      <w:r>
        <w:rPr>
          <w:lang w:val="ru_RU" w:bidi="ru_RU"/>
        </w:rPr>
        <w:t xml:space="preserve"> здесь относится к эфиопским народам, жившим рядом с Мадиамом (</w:t>
      </w:r>
      <w:hyperlink r:id="rId239">
        <w:r>
          <w:rPr>
            <w:lang w:val="ru_RU" w:bidi="ru_RU"/>
          </w:rPr>
          <w:rPr>
            <w:color w:val="0000EE"/>
            <w:u w:val="single"/>
          </w:rPr>
          <w:t>Авв.3:7</w:t>
        </w:r>
      </w:hyperlink>
      <w:r>
        <w:rPr>
          <w:lang w:val="ru_RU" w:bidi="ru_RU"/>
        </w:rPr>
        <w:t xml:space="preserve">). Другие толкователи считают, что </w:t>
      </w:r>
      <w:r>
        <w:rPr>
          <w:i/>
          <w:lang w:val="ru_RU" w:bidi="ru_RU"/>
        </w:rPr>
        <w:t xml:space="preserve">ефиоплянкой </w:t>
      </w:r>
      <w:r>
        <w:rPr>
          <w:lang w:val="ru_RU" w:bidi="ru_RU"/>
        </w:rPr>
        <w:t>была вторая жена Моисея, которая происходила из народа, живущего в земле Куш (либо в северной Аравии, либо в Эфиопии, либо в Судане). В любом случае, возможно, что Мариам и Аарон не одобряли его женитьбу на не израильтянке или завидовали её влиянию на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Мариам и Аарон могли воспринимать брак Моисея как угрозу их статусу и амбициям. Мариам упоминается первой, что предполагает, что именно она спровоцировала семейный конфликт, и этим можно объяснить, почему Бог наказал именно её, а не Аарона (</w:t>
      </w:r>
      <w:hyperlink r:id="rId240">
        <w:r>
          <w:rPr>
            <w:lang w:val="ru_RU" w:bidi="ru_RU"/>
          </w:rPr>
          <w:rPr>
            <w:color w:val="0000EE"/>
            <w:u w:val="single"/>
          </w:rPr>
          <w:t>12:9–10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12–13:1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Противостояние не ограничилось недовольством пришельцев или израильтян, которым надоела манна (</w:t>
      </w:r>
      <w:hyperlink r:id="rId241">
        <w:r>
          <w:rPr>
            <w:lang w:val="ru_RU" w:bidi="ru_RU"/>
          </w:rPr>
          <w:rPr>
            <w:color w:val="0000EE"/>
            <w:u w:val="single"/>
          </w:rPr>
          <w:t>11:4</w:t>
        </w:r>
      </w:hyperlink>
      <w:r>
        <w:rPr>
          <w:lang w:val="ru_RU" w:bidi="ru_RU"/>
        </w:rPr>
        <w:t>). Против Моисея восстали его родные брат и сестра, первосвященник Аарон (</w:t>
      </w:r>
      <w:hyperlink r:id="rId242">
        <w:r>
          <w:rPr>
            <w:lang w:val="ru_RU" w:bidi="ru_RU"/>
          </w:rPr>
          <w:rPr>
            <w:color w:val="0000EE"/>
            <w:u w:val="single"/>
          </w:rPr>
          <w:t>Исх.29:30</w:t>
        </w:r>
      </w:hyperlink>
      <w:r>
        <w:rPr>
          <w:lang w:val="ru_RU" w:bidi="ru_RU"/>
        </w:rPr>
        <w:t>) и пророчица Мариам (</w:t>
      </w:r>
      <w:hyperlink r:id="rId243">
        <w:r>
          <w:rPr>
            <w:lang w:val="ru_RU" w:bidi="ru_RU"/>
          </w:rPr>
          <w:rPr>
            <w:color w:val="0000EE"/>
            <w:u w:val="single"/>
          </w:rPr>
          <w:t>Исх.15:20</w:t>
        </w:r>
      </w:hyperlink>
      <w:r>
        <w:rPr>
          <w:lang w:val="ru_RU" w:bidi="ru_RU"/>
        </w:rPr>
        <w:t>). Израиль был близок к самой высокой точке своего противления Богу (</w:t>
      </w:r>
      <w:hyperlink r:id="rId244">
        <w:r>
          <w:rPr>
            <w:lang w:val="ru_RU" w:bidi="ru_RU"/>
          </w:rPr>
          <w:rPr>
            <w:color w:val="0000EE"/>
            <w:u w:val="single"/>
          </w:rPr>
          <w:t>Чис.13:25–14:12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Авторитету Моисея был брошен вызов, что, по сути, означало отказ от того, что Господь выбрал Моисея в качестве лидера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И услышал сие Господь» — эт</w:t>
      </w:r>
      <w:r>
        <w:rPr>
          <w:lang w:val="ru_RU" w:bidi="ru_RU"/>
        </w:rPr>
        <w:t xml:space="preserve">а же фраза в 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11:1</w:t>
        </w:r>
      </w:hyperlink>
      <w:r>
        <w:rPr>
          <w:lang w:val="ru_RU" w:bidi="ru_RU"/>
        </w:rPr>
        <w:t xml:space="preserve"> предвещает ответ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Несравненная кротость и благочестивый характер Моисея (см. также </w:t>
      </w:r>
      <w:hyperlink r:id="rId246">
        <w:r>
          <w:rPr>
            <w:lang w:val="ru_RU" w:bidi="ru_RU"/>
          </w:rPr>
          <w:rPr>
            <w:color w:val="0000EE"/>
            <w:u w:val="single"/>
          </w:rPr>
          <w:t>Пр.3:34</w:t>
        </w:r>
      </w:hyperlink>
      <w:r>
        <w:rPr>
          <w:lang w:val="ru_RU" w:bidi="ru_RU"/>
        </w:rPr>
        <w:t xml:space="preserve">; </w:t>
      </w:r>
      <w:hyperlink r:id="rId247">
        <w:r>
          <w:rPr>
            <w:lang w:val="ru_RU" w:bidi="ru_RU"/>
          </w:rPr>
          <w:rPr>
            <w:color w:val="0000EE"/>
            <w:u w:val="single"/>
          </w:rPr>
          <w:t>Мф.5:5</w:t>
        </w:r>
      </w:hyperlink>
      <w:r>
        <w:rPr>
          <w:lang w:val="ru_RU" w:bidi="ru_RU"/>
        </w:rPr>
        <w:t>) контрастируют с завистью Мариам и Аарона. Этот стих является вводным комментарием, который просто утверждает истину с точки зрения Бога. Он мог быть написан самим Моисеем или более поздним редактором.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12:4–8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ответ Господь вновь подтвердил особый статус и авторитет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12:6–8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Уверенность Господа в Моисее происходит из их близких отношений. Бог говорил с пророками в видениях и снах, но с Моисеем Он общался лицом к лицу (буквально «</w:t>
      </w:r>
      <w:r>
        <w:rPr>
          <w:i/>
          <w:lang w:val="ru_RU" w:bidi="ru_RU"/>
        </w:rPr>
        <w:t>устами к устам</w:t>
      </w:r>
      <w:r>
        <w:rPr>
          <w:lang w:val="ru_RU" w:bidi="ru_RU"/>
        </w:rPr>
        <w:t xml:space="preserve">»; см. </w:t>
      </w:r>
      <w:hyperlink r:id="rId248">
        <w:r>
          <w:rPr>
            <w:lang w:val="ru_RU" w:bidi="ru_RU"/>
          </w:rPr>
          <w:rPr>
            <w:color w:val="0000EE"/>
            <w:u w:val="single"/>
          </w:rPr>
          <w:t>Исх.33:8–11</w:t>
        </w:r>
      </w:hyperlink>
      <w:r>
        <w:rPr>
          <w:lang w:val="ru_RU" w:bidi="ru_RU"/>
        </w:rPr>
        <w:t>,</w:t>
      </w:r>
      <w:hyperlink r:id="rId249">
        <w:r>
          <w:rPr>
            <w:lang w:val="ru_RU" w:bidi="ru_RU"/>
          </w:rPr>
          <w:rPr>
            <w:color w:val="0000EE"/>
            <w:u w:val="single"/>
          </w:rPr>
          <w:t>18–23</w:t>
        </w:r>
      </w:hyperlink>
      <w:r>
        <w:rPr>
          <w:lang w:val="ru_RU" w:bidi="ru_RU"/>
        </w:rPr>
        <w:t xml:space="preserve">; </w:t>
      </w:r>
      <w:hyperlink r:id="rId250">
        <w:r>
          <w:rPr>
            <w:lang w:val="ru_RU" w:bidi="ru_RU"/>
          </w:rPr>
          <w:rPr>
            <w:color w:val="0000EE"/>
            <w:u w:val="single"/>
          </w:rPr>
          <w:t>Втор.34:10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12:9–16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Вся тяжесть Божьего гнева пала на Мариам (см. </w:t>
      </w:r>
      <w:r>
        <w:rPr>
          <w:lang w:val="ru_RU" w:bidi="ru_RU"/>
        </w:rPr>
        <w:t>комментарий к 12:1–2</w:t>
      </w:r>
      <w:r>
        <w:rPr>
          <w:lang w:val="ru_RU" w:bidi="ru_RU"/>
        </w:rPr>
        <w:t>). Как только Аарон увидел, что произошло с Мариам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он признал свою ошибку и попросил Моисея о заступничестве (ср. </w:t>
      </w:r>
      <w:hyperlink r:id="rId251">
        <w:r>
          <w:rPr>
            <w:lang w:val="ru_RU" w:bidi="ru_RU"/>
          </w:rPr>
          <w:rPr>
            <w:color w:val="0000EE"/>
            <w:u w:val="single"/>
          </w:rPr>
          <w:t>11:2</w:t>
        </w:r>
      </w:hyperlink>
      <w:r>
        <w:rPr>
          <w:lang w:val="ru_RU" w:bidi="ru_RU"/>
        </w:rPr>
        <w:t>). И Моисей, и Господь приняли раскаяние Аарона.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12:14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Мириам должна была выполнить обычную процедуру ритуального очищения, которая предписывалась после выздоровления от кожных болезней (</w:t>
      </w:r>
      <w:hyperlink r:id="rId252">
        <w:r>
          <w:rPr>
            <w:lang w:val="ru_RU" w:bidi="ru_RU"/>
          </w:rPr>
          <w:rPr>
            <w:color w:val="0000EE"/>
            <w:u w:val="single"/>
          </w:rPr>
          <w:t>5:2–4</w:t>
        </w:r>
      </w:hyperlink>
      <w:r>
        <w:rPr>
          <w:lang w:val="ru_RU" w:bidi="ru_RU"/>
        </w:rPr>
        <w:t xml:space="preserve">; </w:t>
      </w:r>
      <w:hyperlink r:id="rId89">
        <w:r>
          <w:rPr>
            <w:lang w:val="ru_RU" w:bidi="ru_RU"/>
          </w:rPr>
          <w:rPr>
            <w:color w:val="0000EE"/>
            <w:u w:val="single"/>
          </w:rPr>
          <w:t>Лев.13–14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Стан в пустыне Фаран находился в Кадес-Варни (</w:t>
      </w:r>
      <w:hyperlink r:id="rId253">
        <w:r>
          <w:rPr>
            <w:lang w:val="ru_RU" w:bidi="ru_RU"/>
          </w:rPr>
          <w:rPr>
            <w:color w:val="0000EE"/>
            <w:u w:val="single"/>
          </w:rPr>
          <w:t>13:26</w:t>
        </w:r>
      </w:hyperlink>
      <w:r>
        <w:rPr>
          <w:lang w:val="ru_RU" w:bidi="ru_RU"/>
        </w:rPr>
        <w:t xml:space="preserve">; </w:t>
      </w:r>
      <w:hyperlink r:id="rId254">
        <w:r>
          <w:rPr>
            <w:lang w:val="ru_RU" w:bidi="ru_RU"/>
          </w:rPr>
          <w:rPr>
            <w:color w:val="0000EE"/>
            <w:u w:val="single"/>
          </w:rPr>
          <w:t>Втор.1:19–22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13:1–17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выбрал по одному представителю от каждого колена, чтобы послать их исследовать землю, которую Бог обещал израильтянам. Перечисленные здесь колена соответствуют списку колен из </w:t>
      </w:r>
      <w:hyperlink r:id="rId142">
        <w:r>
          <w:rPr>
            <w:lang w:val="ru_RU" w:bidi="ru_RU"/>
          </w:rPr>
          <w:rPr>
            <w:color w:val="0000EE"/>
            <w:u w:val="single"/>
          </w:rPr>
          <w:t>1-й главы</w:t>
        </w:r>
      </w:hyperlink>
      <w:r>
        <w:rPr>
          <w:lang w:val="ru_RU" w:bidi="ru_RU"/>
        </w:rPr>
        <w:t>, хотя порядок их перечисления отличается. Халев и Иисус Навин впоследствии окажутся людьми веры (</w:t>
      </w:r>
      <w:hyperlink r:id="rId255">
        <w:r>
          <w:rPr>
            <w:lang w:val="ru_RU" w:bidi="ru_RU"/>
          </w:rPr>
          <w:rPr>
            <w:color w:val="0000EE"/>
            <w:u w:val="single"/>
          </w:rPr>
          <w:t>14:30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13:1–14:45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Двенадцать разведчиков исследовали плодородную землю Ханаана и обнаружили, что она охраняется грозными врагами. Непослушание израильского народа в предыдущих главах предвещает последующее развитие событий. Израильтянам не хватило послушания, мужества и веры, чтобы завоевать землю, поэтому Господь предназначил им провести сорок лет в Синайской пустыне. Это поколение не получило своего наследия в Обетованной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13:18–21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Была очевидна цель разведчиков — оценить военные силы противника. Но также разведчики должны были собрать информацию о природных ресурсах и о продовольствии, о которых израильтяне всё время думали с тех пор, как вышли из Египта (гл. </w:t>
      </w:r>
      <w:hyperlink r:id="rId256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; </w:t>
      </w:r>
      <w:hyperlink r:id="rId221">
        <w:r>
          <w:rPr>
            <w:lang w:val="ru_RU" w:bidi="ru_RU"/>
          </w:rPr>
          <w:rPr>
            <w:color w:val="0000EE"/>
            <w:u w:val="single"/>
          </w:rPr>
          <w:t>Исх.16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Сбор первого урожая винограда приходился на конец июля или август.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Расстояние от пустыни Син, расположенной примерно между пустыней Фаран и южной границей Ханаана (см. </w:t>
      </w:r>
      <w:hyperlink r:id="rId257">
        <w:r>
          <w:rPr>
            <w:lang w:val="ru_RU" w:bidi="ru_RU"/>
          </w:rPr>
          <w:rPr>
            <w:color w:val="0000EE"/>
            <w:u w:val="single"/>
          </w:rPr>
          <w:t>34:3–5</w:t>
        </w:r>
      </w:hyperlink>
      <w:r>
        <w:rPr>
          <w:lang w:val="ru_RU" w:bidi="ru_RU"/>
        </w:rPr>
        <w:t xml:space="preserve">; </w:t>
      </w:r>
      <w:hyperlink r:id="rId258">
        <w:r>
          <w:rPr>
            <w:lang w:val="ru_RU" w:bidi="ru_RU"/>
          </w:rPr>
          <w:rPr>
            <w:color w:val="0000EE"/>
            <w:u w:val="single"/>
          </w:rPr>
          <w:t>Иис.Нав.15:1–4</w:t>
        </w:r>
      </w:hyperlink>
      <w:r>
        <w:rPr>
          <w:lang w:val="ru_RU" w:bidi="ru_RU"/>
        </w:rPr>
        <w:t xml:space="preserve">), до Емафа («вход в Емаф» — это либо известный горный проход, либо другой город возле Емафа) в Сирии составляло примерно 443 километра.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Точное местоположение Рехова не определено, но, вероятно, это был тот же самый ветхозаветный Беф-Рехов, расположенный возле главного маршрута на пути в Емаф. Таким образом, текст уже определяет приблизительные границы Обетованной земли (см. </w:t>
      </w:r>
      <w:hyperlink r:id="rId259">
        <w:r>
          <w:rPr>
            <w:lang w:val="ru_RU" w:bidi="ru_RU"/>
          </w:rPr>
          <w:rPr>
            <w:color w:val="0000EE"/>
            <w:u w:val="single"/>
          </w:rPr>
          <w:t>3Цар.8:65</w:t>
        </w:r>
      </w:hyperlink>
      <w:r>
        <w:rPr>
          <w:lang w:val="ru_RU" w:bidi="ru_RU"/>
        </w:rPr>
        <w:t>). Фраза «от Дана до Вирсавии» (</w:t>
      </w:r>
      <w:hyperlink r:id="rId260">
        <w:r>
          <w:rPr>
            <w:lang w:val="ru_RU" w:bidi="ru_RU"/>
          </w:rPr>
          <w:rPr>
            <w:color w:val="0000EE"/>
            <w:u w:val="single"/>
          </w:rPr>
          <w:t>Суд.20:1</w:t>
        </w:r>
      </w:hyperlink>
      <w:r>
        <w:rPr>
          <w:lang w:val="ru_RU" w:bidi="ru_RU"/>
        </w:rPr>
        <w:t xml:space="preserve">; </w:t>
      </w:r>
      <w:hyperlink r:id="rId261">
        <w:r>
          <w:rPr>
            <w:lang w:val="ru_RU" w:bidi="ru_RU"/>
          </w:rPr>
          <w:rPr>
            <w:color w:val="0000EE"/>
            <w:u w:val="single"/>
          </w:rPr>
          <w:t>2Цар.3:10</w:t>
        </w:r>
      </w:hyperlink>
      <w:r>
        <w:rPr>
          <w:lang w:val="ru_RU" w:bidi="ru_RU"/>
        </w:rPr>
        <w:t>), часто использовавшаяся для обозначения традиционных границ Израиля, относилась к значительно меньшей территории, чем та, которую исследовали израильские разведчики.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13:22–25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Разведчики осмотрели землю, которая была необычайно плодородной в отличие от Синайской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Израильские разведчики проникли в горную местность Ханаана через южную страну (Негев)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засушливый южный регион рядом с пустыней Син. В южной части центрального нагорья Ханаана они дошли до Хеврона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где когда-то жили прародители израильского народа (</w:t>
      </w:r>
      <w:hyperlink r:id="rId262">
        <w:r>
          <w:rPr>
            <w:lang w:val="ru_RU" w:bidi="ru_RU"/>
          </w:rPr>
          <w:rPr>
            <w:color w:val="0000EE"/>
            <w:u w:val="single"/>
          </w:rPr>
          <w:t>Быт.13:18</w:t>
        </w:r>
      </w:hyperlink>
      <w:r>
        <w:rPr>
          <w:lang w:val="ru_RU" w:bidi="ru_RU"/>
        </w:rPr>
        <w:t xml:space="preserve">; </w:t>
      </w:r>
      <w:hyperlink r:id="rId263">
        <w:r>
          <w:rPr>
            <w:lang w:val="ru_RU" w:bidi="ru_RU"/>
          </w:rPr>
          <w:rPr>
            <w:color w:val="0000EE"/>
            <w:u w:val="single"/>
          </w:rPr>
          <w:t>23:19</w:t>
        </w:r>
      </w:hyperlink>
      <w:r>
        <w:rPr>
          <w:lang w:val="ru_RU" w:bidi="ru_RU"/>
        </w:rPr>
        <w:t xml:space="preserve">; </w:t>
      </w:r>
      <w:hyperlink r:id="rId264">
        <w:r>
          <w:rPr>
            <w:lang w:val="ru_RU" w:bidi="ru_RU"/>
          </w:rPr>
          <w:rPr>
            <w:color w:val="0000EE"/>
            <w:u w:val="single"/>
          </w:rPr>
          <w:t>35:27</w:t>
        </w:r>
      </w:hyperlink>
      <w:r>
        <w:rPr>
          <w:lang w:val="ru_RU" w:bidi="ru_RU"/>
        </w:rPr>
        <w:t xml:space="preserve">; </w:t>
      </w:r>
      <w:hyperlink r:id="rId265">
        <w:r>
          <w:rPr>
            <w:lang w:val="ru_RU" w:bidi="ru_RU"/>
          </w:rPr>
          <w:rPr>
            <w:color w:val="0000EE"/>
            <w:u w:val="single"/>
          </w:rPr>
          <w:t>37:14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Потомки Енака были известны благодаря своему росту и силе (например, </w:t>
      </w:r>
      <w:hyperlink r:id="rId266">
        <w:r>
          <w:rPr>
            <w:lang w:val="ru_RU" w:bidi="ru_RU"/>
          </w:rPr>
          <w:rPr>
            <w:color w:val="0000EE"/>
            <w:u w:val="single"/>
          </w:rPr>
          <w:t>Втор.9:2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Цоан (позднее названный греками Танисом) был известным городом </w:t>
      </w:r>
      <w:r>
        <w:rPr>
          <w:lang w:val="ru_RU" w:bidi="ru_RU"/>
        </w:rPr>
        <w:t>в северо-восточной части дельты Нила в Египте</w:t>
      </w:r>
      <w:r>
        <w:rPr>
          <w:lang w:val="ru_RU" w:bidi="ru_RU"/>
        </w:rPr>
        <w:t xml:space="preserve"> (см. также </w:t>
      </w:r>
      <w:hyperlink r:id="rId267">
        <w:r>
          <w:rPr>
            <w:lang w:val="ru_RU" w:bidi="ru_RU"/>
          </w:rPr>
          <w:rPr>
            <w:color w:val="0000EE"/>
            <w:u w:val="single"/>
          </w:rPr>
          <w:t>Пс.77:12</w:t>
        </w:r>
      </w:hyperlink>
      <w:r>
        <w:rPr>
          <w:lang w:val="ru_RU" w:bidi="ru_RU"/>
        </w:rPr>
        <w:t>,</w:t>
      </w:r>
      <w:hyperlink r:id="rId268">
        <w:r>
          <w:rPr>
            <w:lang w:val="ru_RU" w:bidi="ru_RU"/>
          </w:rPr>
          <w:rPr>
            <w:color w:val="0000EE"/>
            <w:u w:val="single"/>
          </w:rPr>
          <w:t>43</w:t>
        </w:r>
      </w:hyperlink>
      <w:r>
        <w:rPr>
          <w:lang w:val="ru_RU" w:bidi="ru_RU"/>
        </w:rPr>
        <w:t xml:space="preserve">; </w:t>
      </w:r>
      <w:hyperlink r:id="rId269">
        <w:r>
          <w:rPr>
            <w:lang w:val="ru_RU" w:bidi="ru_RU"/>
          </w:rPr>
          <w:rPr>
            <w:color w:val="0000EE"/>
            <w:u w:val="single"/>
          </w:rPr>
          <w:t>Ис.19:11–13</w:t>
        </w:r>
      </w:hyperlink>
      <w:r>
        <w:rPr>
          <w:lang w:val="ru_RU" w:bidi="ru_RU"/>
        </w:rPr>
        <w:t xml:space="preserve">; </w:t>
      </w:r>
      <w:hyperlink r:id="rId270">
        <w:r>
          <w:rPr>
            <w:lang w:val="ru_RU" w:bidi="ru_RU"/>
          </w:rPr>
          <w:rPr>
            <w:color w:val="0000EE"/>
            <w:u w:val="single"/>
          </w:rPr>
          <w:t>30:3–5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13:26–30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Несмотря на то, что разведчики подтвердили, что земля была действительно хороша, большинство из них сомневалось, что Израиль сможет её завоевать, так как сильные и обеспеченные ханаанеи построили укреплённые города для своей защиты.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Кадес часто отождествляется с источником Айн-эль-Кудейрат на северной границе Синая и южной окраине Ханаана. Так как нет никаких доказательства о том, что в этом месте действительно располагался лагерь израильтян в период исхода или их странствий по пустыне, то некоторые ученые предположили, что древний Кадес находился в другом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Обетованная земля часто описывается как земля, в которой текут молоко и мёд. В библейские времена значительную часть рациона людей составляли молоко и молочные продукты, и поэтому молоко использовалось как образ изобилия (см. </w:t>
      </w:r>
      <w:hyperlink r:id="rId271">
        <w:r>
          <w:rPr>
            <w:lang w:val="ru_RU" w:bidi="ru_RU"/>
          </w:rPr>
          <w:rPr>
            <w:color w:val="0000EE"/>
            <w:u w:val="single"/>
          </w:rPr>
          <w:t>Втор.32:14</w:t>
        </w:r>
      </w:hyperlink>
      <w:r>
        <w:rPr>
          <w:lang w:val="ru_RU" w:bidi="ru_RU"/>
        </w:rPr>
        <w:t xml:space="preserve">; </w:t>
      </w:r>
      <w:hyperlink r:id="rId272">
        <w:r>
          <w:rPr>
            <w:lang w:val="ru_RU" w:bidi="ru_RU"/>
          </w:rPr>
          <w:rPr>
            <w:color w:val="0000EE"/>
            <w:u w:val="single"/>
          </w:rPr>
          <w:t>Ис.55:1</w:t>
        </w:r>
      </w:hyperlink>
      <w:r>
        <w:rPr>
          <w:lang w:val="ru_RU" w:bidi="ru_RU"/>
        </w:rPr>
        <w:t xml:space="preserve">; </w:t>
      </w:r>
      <w:hyperlink r:id="rId273">
        <w:r>
          <w:rPr>
            <w:lang w:val="ru_RU" w:bidi="ru_RU"/>
          </w:rPr>
          <w:rPr>
            <w:color w:val="0000EE"/>
            <w:u w:val="single"/>
          </w:rPr>
          <w:t>Иоил.3:18</w:t>
        </w:r>
      </w:hyperlink>
      <w:r>
        <w:rPr>
          <w:lang w:val="ru_RU" w:bidi="ru_RU"/>
        </w:rPr>
        <w:t xml:space="preserve">). Мёд давал сладость (см. </w:t>
      </w:r>
      <w:hyperlink r:id="rId274">
        <w:r>
          <w:rPr>
            <w:lang w:val="ru_RU" w:bidi="ru_RU"/>
          </w:rPr>
          <w:rPr>
            <w:color w:val="0000EE"/>
            <w:u w:val="single"/>
          </w:rPr>
          <w:t>Пс.18:10</w:t>
        </w:r>
      </w:hyperlink>
      <w:r>
        <w:rPr>
          <w:lang w:val="ru_RU" w:bidi="ru_RU"/>
        </w:rPr>
        <w:t xml:space="preserve">; </w:t>
      </w:r>
      <w:hyperlink r:id="rId275">
        <w:r>
          <w:rPr>
            <w:lang w:val="ru_RU" w:bidi="ru_RU"/>
          </w:rPr>
          <w:rPr>
            <w:color w:val="0000EE"/>
            <w:u w:val="single"/>
          </w:rPr>
          <w:t>118:103</w:t>
        </w:r>
      </w:hyperlink>
      <w:r>
        <w:rPr>
          <w:lang w:val="ru_RU" w:bidi="ru_RU"/>
        </w:rPr>
        <w:t xml:space="preserve">; </w:t>
      </w:r>
      <w:hyperlink r:id="rId276">
        <w:r>
          <w:rPr>
            <w:lang w:val="ru_RU" w:bidi="ru_RU"/>
          </w:rPr>
          <w:rPr>
            <w:color w:val="0000EE"/>
            <w:u w:val="single"/>
          </w:rPr>
          <w:t>Иез.3:3</w:t>
        </w:r>
      </w:hyperlink>
      <w:r>
        <w:rPr>
          <w:lang w:val="ru_RU" w:bidi="ru_RU"/>
        </w:rPr>
        <w:t xml:space="preserve">; </w:t>
      </w:r>
      <w:hyperlink r:id="rId277">
        <w:r>
          <w:rPr>
            <w:lang w:val="ru_RU" w:bidi="ru_RU"/>
          </w:rPr>
          <w:rPr>
            <w:color w:val="0000EE"/>
            <w:u w:val="single"/>
          </w:rPr>
          <w:t>Откр.10:9–10</w:t>
        </w:r>
      </w:hyperlink>
      <w:r>
        <w:rPr>
          <w:lang w:val="ru_RU" w:bidi="ru_RU"/>
        </w:rPr>
        <w:t xml:space="preserve">). Таким образом, эта фраза говорит об очень желанном месте, о земле с изобилием пищи и ресурсов (ср. 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Чис.16:13–14</w:t>
        </w:r>
      </w:hyperlink>
      <w:r>
        <w:rPr>
          <w:lang w:val="ru_RU" w:bidi="ru_RU"/>
        </w:rPr>
        <w:t xml:space="preserve">; см. также </w:t>
      </w:r>
      <w:hyperlink r:id="rId279">
        <w:r>
          <w:rPr>
            <w:lang w:val="ru_RU" w:bidi="ru_RU"/>
          </w:rPr>
          <w:rPr>
            <w:color w:val="0000EE"/>
            <w:u w:val="single"/>
          </w:rPr>
          <w:t>Исх.3:8</w:t>
        </w:r>
      </w:hyperlink>
      <w:r>
        <w:rPr>
          <w:lang w:val="ru_RU" w:bidi="ru_RU"/>
        </w:rPr>
        <w:t xml:space="preserve">; </w:t>
      </w:r>
      <w:hyperlink r:id="rId280">
        <w:r>
          <w:rPr>
            <w:lang w:val="ru_RU" w:bidi="ru_RU"/>
          </w:rPr>
          <w:rPr>
            <w:color w:val="0000EE"/>
            <w:u w:val="single"/>
          </w:rPr>
          <w:t>Втор.6:3</w:t>
        </w:r>
      </w:hyperlink>
      <w:r>
        <w:rPr>
          <w:lang w:val="ru_RU" w:bidi="ru_RU"/>
        </w:rPr>
        <w:t xml:space="preserve">; </w:t>
      </w:r>
      <w:hyperlink r:id="rId281">
        <w:r>
          <w:rPr>
            <w:lang w:val="ru_RU" w:bidi="ru_RU"/>
          </w:rPr>
          <w:rPr>
            <w:color w:val="0000EE"/>
            <w:u w:val="single"/>
          </w:rPr>
          <w:t>26:15</w:t>
        </w:r>
      </w:hyperlink>
      <w:r>
        <w:rPr>
          <w:lang w:val="ru_RU" w:bidi="ru_RU"/>
        </w:rPr>
        <w:t xml:space="preserve">; </w:t>
      </w:r>
      <w:hyperlink r:id="rId282">
        <w:r>
          <w:rPr>
            <w:lang w:val="ru_RU" w:bidi="ru_RU"/>
          </w:rPr>
          <w:rPr>
            <w:color w:val="0000EE"/>
            <w:u w:val="single"/>
          </w:rPr>
          <w:t>Иер.11:4–5</w:t>
        </w:r>
      </w:hyperlink>
      <w:r>
        <w:rPr>
          <w:lang w:val="ru_RU" w:bidi="ru_RU"/>
        </w:rPr>
        <w:t xml:space="preserve">; </w:t>
      </w:r>
      <w:hyperlink r:id="rId283">
        <w:r>
          <w:rPr>
            <w:lang w:val="ru_RU" w:bidi="ru_RU"/>
          </w:rPr>
          <w:rPr>
            <w:color w:val="0000EE"/>
            <w:u w:val="single"/>
          </w:rPr>
          <w:t>Иез.20:6</w:t>
        </w:r>
      </w:hyperlink>
      <w:r>
        <w:rPr>
          <w:lang w:val="ru_RU" w:bidi="ru_RU"/>
        </w:rPr>
        <w:t xml:space="preserve">). Однако Новый Завет подчёркивает духовную природу Божьих обещаний, указывая на обещанное наследие на небесах (см. </w:t>
      </w:r>
      <w:hyperlink r:id="rId284">
        <w:r>
          <w:rPr>
            <w:lang w:val="ru_RU" w:bidi="ru_RU"/>
          </w:rPr>
          <w:rPr>
            <w:color w:val="0000EE"/>
            <w:u w:val="single"/>
          </w:rPr>
          <w:t>Рим.9:6–8</w:t>
        </w:r>
      </w:hyperlink>
      <w:r>
        <w:rPr>
          <w:lang w:val="ru_RU" w:bidi="ru_RU"/>
        </w:rPr>
        <w:t xml:space="preserve">; </w:t>
      </w:r>
      <w:hyperlink r:id="rId285">
        <w:r>
          <w:rPr>
            <w:lang w:val="ru_RU" w:bidi="ru_RU"/>
          </w:rPr>
          <w:rPr>
            <w:color w:val="0000EE"/>
            <w:u w:val="single"/>
          </w:rPr>
          <w:t>Гал.6:14–16</w:t>
        </w:r>
      </w:hyperlink>
      <w:r>
        <w:rPr>
          <w:lang w:val="ru_RU" w:bidi="ru_RU"/>
        </w:rPr>
        <w:t xml:space="preserve">; </w:t>
      </w:r>
      <w:hyperlink r:id="rId286">
        <w:r>
          <w:rPr>
            <w:lang w:val="ru_RU" w:bidi="ru_RU"/>
          </w:rPr>
          <w:rPr>
            <w:color w:val="0000EE"/>
            <w:u w:val="single"/>
          </w:rPr>
          <w:t>Откр.21:1–2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Разведчики отвечают на вопрос, заданный в </w:t>
      </w:r>
      <w:hyperlink r:id="rId287">
        <w:r>
          <w:rPr>
            <w:lang w:val="ru_RU" w:bidi="ru_RU"/>
          </w:rPr>
          <w:rPr>
            <w:color w:val="0000EE"/>
            <w:u w:val="single"/>
          </w:rPr>
          <w:t>13:18</w:t>
        </w:r>
      </w:hyperlink>
      <w:r>
        <w:rPr>
          <w:lang w:val="ru_RU" w:bidi="ru_RU"/>
        </w:rPr>
        <w:t>. В древнем Ханаане проживало много различных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Халев и Иисус Навин (см. </w:t>
      </w:r>
      <w:hyperlink r:id="rId288">
        <w:r>
          <w:rPr>
            <w:lang w:val="ru_RU" w:bidi="ru_RU"/>
          </w:rPr>
          <w:rPr>
            <w:color w:val="0000EE"/>
            <w:u w:val="single"/>
          </w:rPr>
          <w:t>14:6</w:t>
        </w:r>
      </w:hyperlink>
      <w:r>
        <w:rPr>
          <w:lang w:val="ru_RU" w:bidi="ru_RU"/>
        </w:rPr>
        <w:t>,</w:t>
      </w:r>
      <w:hyperlink r:id="rId289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>,</w:t>
      </w:r>
      <w:hyperlink r:id="rId255">
        <w:r>
          <w:rPr>
            <w:lang w:val="ru_RU" w:bidi="ru_RU"/>
          </w:rPr>
          <w:rPr>
            <w:color w:val="0000EE"/>
            <w:u w:val="single"/>
          </w:rPr>
          <w:t>30</w:t>
        </w:r>
      </w:hyperlink>
      <w:r>
        <w:rPr>
          <w:lang w:val="ru_RU" w:bidi="ru_RU"/>
        </w:rPr>
        <w:t xml:space="preserve">) были настроены более оптимистично относительно земли, чем другие разведчики (ср. </w:t>
      </w:r>
      <w:hyperlink r:id="rId290">
        <w:r>
          <w:rPr>
            <w:lang w:val="ru_RU" w:bidi="ru_RU"/>
          </w:rPr>
          <w:rPr>
            <w:color w:val="0000EE"/>
            <w:u w:val="single"/>
          </w:rPr>
          <w:t>14:31–33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13:34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«исполинов» — см. </w:t>
      </w:r>
      <w:r>
        <w:rPr>
          <w:lang w:val="ru_RU" w:bidi="ru_RU"/>
        </w:rPr>
        <w:t>комментарий к Быт.6:4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14:1–45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Свидетельство верных разведчиков Иисуса Навина и Халева было отвергнуто, и народ поднял против них восстание. Только вмешательство Моисея спасло Израиль от полного уничтожения. Те, кто не повиновался Богу, погибли во время сорокалетнего скитания по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14:3–4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Угрозы, которых испугались израильтяне, были реальными — на Древнем Ближнем Востоке женщин и детей часто забирали в качестве добычи после сражений — но израильтяне должны были доверять Господу.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«возвратимся в Египет» — как же быстро израильтяне забыли о своём рабстве (</w:t>
      </w:r>
      <w:hyperlink r:id="rId291">
        <w:r>
          <w:rPr>
            <w:lang w:val="ru_RU" w:bidi="ru_RU"/>
          </w:rPr>
          <w:rPr>
            <w:color w:val="0000EE"/>
            <w:u w:val="single"/>
          </w:rPr>
          <w:t>Исх.2:23–24</w:t>
        </w:r>
      </w:hyperlink>
      <w:r>
        <w:rPr>
          <w:lang w:val="ru_RU" w:bidi="ru_RU"/>
        </w:rPr>
        <w:t>) и трудностях в пустыне (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Чис.11:1</w:t>
        </w:r>
      </w:hyperlink>
      <w:r>
        <w:rPr>
          <w:lang w:val="ru_RU" w:bidi="ru_RU"/>
        </w:rPr>
        <w:t xml:space="preserve">)!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и Аарон упали на землю вниз лицом в смирении, страхе, горе и мучении.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Разорвав свои одежды в знак скорби, Иисус Навин и Халев также попытались предотвратить восстание народа и отвратить гнев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Навин и Халев понимали, что отсутствие смелости у израильтян и их мятеж против Моисея и Аарона были на самом деле восстанием против Господа, и они знали, к чему это приведёт.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«с нами Господь» — источником их веры было осознание, что Господь пребывает с народом (ср. </w:t>
      </w:r>
      <w:hyperlink r:id="rId292">
        <w:r>
          <w:rPr>
            <w:lang w:val="ru_RU" w:bidi="ru_RU"/>
          </w:rPr>
          <w:rPr>
            <w:color w:val="0000EE"/>
            <w:u w:val="single"/>
          </w:rPr>
          <w:t>Рим.8:31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Попытка Иисуса Навина и Халева ободрить народ и выразить своё доверие Богу вызвала ещё большее сопротивление среди народа. Возражения против своих вождей переросли в угрозы насилия против верных разведчиков. Но все возражения израильтян внезапно прекратились, когда явилось славное присутствие Господа (евр. </w:t>
      </w:r>
      <w:r>
        <w:rPr>
          <w:i/>
          <w:lang w:val="ru_RU" w:bidi="ru_RU"/>
        </w:rPr>
        <w:t>кабод;</w:t>
      </w:r>
      <w:r>
        <w:rPr>
          <w:lang w:val="ru_RU" w:bidi="ru_RU"/>
        </w:rPr>
        <w:t xml:space="preserve"> см. </w:t>
      </w:r>
      <w:hyperlink r:id="rId293">
        <w:r>
          <w:rPr>
            <w:lang w:val="ru_RU" w:bidi="ru_RU"/>
          </w:rPr>
          <w:rPr>
            <w:color w:val="0000EE"/>
            <w:u w:val="single"/>
          </w:rPr>
          <w:t>Исх.24:15–18</w:t>
        </w:r>
      </w:hyperlink>
      <w:r>
        <w:rPr>
          <w:lang w:val="ru_RU" w:bidi="ru_RU"/>
        </w:rPr>
        <w:t xml:space="preserve">; </w:t>
      </w:r>
      <w:hyperlink r:id="rId294">
        <w:r>
          <w:rPr>
            <w:lang w:val="ru_RU" w:bidi="ru_RU"/>
          </w:rPr>
          <w:rPr>
            <w:color w:val="0000EE"/>
            <w:u w:val="single"/>
          </w:rPr>
          <w:t>Иез.1</w:t>
        </w:r>
      </w:hyperlink>
      <w:r>
        <w:rPr>
          <w:lang w:val="ru_RU" w:bidi="ru_RU"/>
        </w:rPr>
        <w:t>) у скинии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места общения с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негодовал на то, что Израиль всё ещё не научился доверять Ему, даже после того, как Он чудесным образом освободил их от рабства и обеспечивал их всем необходимым во время их шествия по пустыне (ср. </w:t>
      </w:r>
      <w:hyperlink r:id="rId295">
        <w:r>
          <w:rPr>
            <w:lang w:val="ru_RU" w:bidi="ru_RU"/>
          </w:rPr>
          <w:rPr>
            <w:color w:val="0000EE"/>
            <w:u w:val="single"/>
          </w:rPr>
          <w:t>Втор.4:32–40</w:t>
        </w:r>
      </w:hyperlink>
      <w:r>
        <w:rPr>
          <w:lang w:val="ru_RU" w:bidi="ru_RU"/>
        </w:rPr>
        <w:t xml:space="preserve">; </w:t>
      </w:r>
      <w:hyperlink r:id="rId296">
        <w:r>
          <w:rPr>
            <w:lang w:val="ru_RU" w:bidi="ru_RU"/>
          </w:rPr>
          <w:rPr>
            <w:color w:val="0000EE"/>
            <w:u w:val="single"/>
          </w:rPr>
          <w:t>Мф.11:21</w:t>
        </w:r>
      </w:hyperlink>
      <w:r>
        <w:rPr>
          <w:lang w:val="ru_RU" w:bidi="ru_RU"/>
        </w:rPr>
        <w:t xml:space="preserve">; </w:t>
      </w:r>
      <w:hyperlink r:id="rId297">
        <w:r>
          <w:rPr>
            <w:lang w:val="ru_RU" w:bidi="ru_RU"/>
          </w:rPr>
          <w:rPr>
            <w:color w:val="0000EE"/>
            <w:u w:val="single"/>
          </w:rPr>
          <w:t>Лк.10:13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терпелив, но не потерпит от Своего народа открытого непослушания (ср. </w:t>
      </w:r>
      <w:hyperlink r:id="rId298">
        <w:r>
          <w:rPr>
            <w:lang w:val="ru_RU" w:bidi="ru_RU"/>
          </w:rPr>
          <w:rPr>
            <w:color w:val="0000EE"/>
            <w:u w:val="single"/>
          </w:rPr>
          <w:t>Исх.32:7–10</w:t>
        </w:r>
      </w:hyperlink>
      <w:r>
        <w:rPr>
          <w:lang w:val="ru_RU" w:bidi="ru_RU"/>
        </w:rPr>
        <w:t>). Автор Послания к Евреям ссылается на этот эпизод, пытаясь укрепить веру христиан, чья вера в Благую Весть ослабела (</w:t>
      </w:r>
      <w:hyperlink r:id="rId299">
        <w:r>
          <w:rPr>
            <w:lang w:val="ru_RU" w:bidi="ru_RU"/>
          </w:rPr>
          <w:rPr>
            <w:color w:val="0000EE"/>
            <w:u w:val="single"/>
          </w:rPr>
          <w:t>Евр.3:7–19</w:t>
        </w:r>
      </w:hyperlink>
      <w:r>
        <w:rPr>
          <w:lang w:val="ru_RU" w:bidi="ru_RU"/>
        </w:rPr>
        <w:t xml:space="preserve">; </w:t>
      </w:r>
      <w:hyperlink r:id="rId300">
        <w:r>
          <w:rPr>
            <w:lang w:val="ru_RU" w:bidi="ru_RU"/>
          </w:rPr>
          <w:rPr>
            <w:color w:val="0000EE"/>
            <w:u w:val="single"/>
          </w:rPr>
          <w:t>12:3</w:t>
        </w:r>
      </w:hyperlink>
      <w:r>
        <w:rPr>
          <w:lang w:val="ru_RU" w:bidi="ru_RU"/>
        </w:rPr>
        <w:t>,</w:t>
      </w:r>
      <w:hyperlink r:id="rId301">
        <w:r>
          <w:rPr>
            <w:lang w:val="ru_RU" w:bidi="ru_RU"/>
          </w:rPr>
          <w:rPr>
            <w:color w:val="0000EE"/>
            <w:u w:val="single"/>
          </w:rPr>
          <w:t>25</w:t>
        </w:r>
      </w:hyperlink>
      <w:r>
        <w:rPr>
          <w:lang w:val="ru_RU" w:bidi="ru_RU"/>
        </w:rPr>
        <w:t xml:space="preserve">; ср. </w:t>
      </w:r>
      <w:hyperlink r:id="rId302">
        <w:r>
          <w:rPr>
            <w:lang w:val="ru_RU" w:bidi="ru_RU"/>
          </w:rPr>
          <w:rPr>
            <w:color w:val="0000EE"/>
            <w:u w:val="single"/>
          </w:rPr>
          <w:t>Пс.94:8–11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14:13–25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ходатайствовал за свой народ, взывая к верности Бога и напоминая Ему, что репутация Бога перед другими народами связана с судьбой Израиля.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уже использовал этот аргумент ранее, когда просил простить Израиль за восстание (</w:t>
      </w:r>
      <w:hyperlink r:id="rId303">
        <w:r>
          <w:rPr>
            <w:lang w:val="ru_RU" w:bidi="ru_RU"/>
          </w:rPr>
          <w:rPr>
            <w:color w:val="0000EE"/>
            <w:u w:val="single"/>
          </w:rPr>
          <w:t>Исх.32:10–14</w:t>
        </w:r>
      </w:hyperlink>
      <w:r>
        <w:rPr>
          <w:lang w:val="ru_RU" w:bidi="ru_RU"/>
        </w:rPr>
        <w:t>). Но Моисей также знал, что Бог не оставит израильтян без наказания (</w:t>
      </w:r>
      <w:hyperlink r:id="rId304">
        <w:r>
          <w:rPr>
            <w:lang w:val="ru_RU" w:bidi="ru_RU"/>
          </w:rPr>
          <w:rPr>
            <w:color w:val="0000EE"/>
            <w:u w:val="single"/>
          </w:rPr>
          <w:t>Втор.7:9–10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Израиля с момента его выхода из Египта состояла из проступков, которые прощал Господь (гл. </w:t>
      </w:r>
      <w:hyperlink r:id="rId305">
        <w:r>
          <w:rPr>
            <w:lang w:val="ru_RU" w:bidi="ru_RU"/>
          </w:rPr>
          <w:rPr>
            <w:color w:val="0000EE"/>
            <w:u w:val="single"/>
          </w:rPr>
          <w:t>11–12</w:t>
        </w:r>
      </w:hyperlink>
      <w:r>
        <w:rPr>
          <w:lang w:val="ru_RU" w:bidi="ru_RU"/>
        </w:rPr>
        <w:t xml:space="preserve">; </w:t>
      </w:r>
      <w:hyperlink r:id="rId306">
        <w:r>
          <w:rPr>
            <w:lang w:val="ru_RU" w:bidi="ru_RU"/>
          </w:rPr>
          <w:rPr>
            <w:color w:val="0000EE"/>
            <w:u w:val="single"/>
          </w:rPr>
          <w:t>Исх.15:22–27</w:t>
        </w:r>
      </w:hyperlink>
      <w:r>
        <w:rPr>
          <w:lang w:val="ru_RU" w:bidi="ru_RU"/>
        </w:rPr>
        <w:t xml:space="preserve">; </w:t>
      </w:r>
      <w:hyperlink r:id="rId307">
        <w:r>
          <w:rPr>
            <w:lang w:val="ru_RU" w:bidi="ru_RU"/>
          </w:rPr>
          <w:rPr>
            <w:color w:val="0000EE"/>
            <w:u w:val="single"/>
          </w:rPr>
          <w:t>17:1–7</w:t>
        </w:r>
      </w:hyperlink>
      <w:r>
        <w:rPr>
          <w:lang w:val="ru_RU" w:bidi="ru_RU"/>
        </w:rPr>
        <w:t xml:space="preserve">; </w:t>
      </w:r>
      <w:hyperlink r:id="rId308">
        <w:r>
          <w:rPr>
            <w:lang w:val="ru_RU" w:bidi="ru_RU"/>
          </w:rPr>
          <w:rPr>
            <w:color w:val="0000EE"/>
            <w:u w:val="single"/>
          </w:rPr>
          <w:t>32:1–14</w:t>
        </w:r>
      </w:hyperlink>
      <w:r>
        <w:rPr>
          <w:lang w:val="ru_RU" w:bidi="ru_RU"/>
        </w:rPr>
        <w:t xml:space="preserve">; </w:t>
      </w:r>
      <w:hyperlink r:id="rId309">
        <w:r>
          <w:rPr>
            <w:lang w:val="ru_RU" w:bidi="ru_RU"/>
          </w:rPr>
          <w:rPr>
            <w:color w:val="0000EE"/>
            <w:u w:val="single"/>
          </w:rPr>
          <w:t>Лев.10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14:20–25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Благодаря доводам Моисея Господь простил бунт Израиля и не уничтожил народ, но упрямое взрослое поколение так и не увидит Обетованную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Отсутствие послушания и веры у народа, на самом деле, означало отказ слушать голос Бога, несмотря на то, что народ был свидетелем славного присутствия Господа (см. </w:t>
      </w:r>
      <w:r>
        <w:rPr>
          <w:lang w:val="ru_RU" w:bidi="ru_RU"/>
        </w:rPr>
        <w:t>комментарий к 14:10</w:t>
      </w:r>
      <w:r>
        <w:rPr>
          <w:lang w:val="ru_RU" w:bidi="ru_RU"/>
        </w:rPr>
        <w:t>) и чудесных знамений (</w:t>
      </w:r>
      <w:hyperlink r:id="rId310">
        <w:r>
          <w:rPr>
            <w:lang w:val="ru_RU" w:bidi="ru_RU"/>
          </w:rPr>
          <w:rPr>
            <w:color w:val="0000EE"/>
            <w:u w:val="single"/>
          </w:rPr>
          <w:t>Исх.4:29–31</w:t>
        </w:r>
      </w:hyperlink>
      <w:r>
        <w:rPr>
          <w:lang w:val="ru_RU" w:bidi="ru_RU"/>
        </w:rPr>
        <w:t xml:space="preserve">; </w:t>
      </w:r>
      <w:hyperlink r:id="rId311">
        <w:r>
          <w:rPr>
            <w:lang w:val="ru_RU" w:bidi="ru_RU"/>
          </w:rPr>
          <w:rPr>
            <w:color w:val="0000EE"/>
            <w:u w:val="single"/>
          </w:rPr>
          <w:t>7:1–11:10</w:t>
        </w:r>
      </w:hyperlink>
      <w:r>
        <w:rPr>
          <w:lang w:val="ru_RU" w:bidi="ru_RU"/>
        </w:rPr>
        <w:t xml:space="preserve">; </w:t>
      </w:r>
      <w:hyperlink r:id="rId312">
        <w:r>
          <w:rPr>
            <w:lang w:val="ru_RU" w:bidi="ru_RU"/>
          </w:rPr>
          <w:rPr>
            <w:color w:val="0000EE"/>
            <w:u w:val="single"/>
          </w:rPr>
          <w:t>14:15–31</w:t>
        </w:r>
      </w:hyperlink>
      <w:r>
        <w:rPr>
          <w:lang w:val="ru_RU" w:bidi="ru_RU"/>
        </w:rPr>
        <w:t xml:space="preserve">; </w:t>
      </w:r>
      <w:hyperlink r:id="rId313">
        <w:r>
          <w:rPr>
            <w:lang w:val="ru_RU" w:bidi="ru_RU"/>
          </w:rPr>
          <w:rPr>
            <w:color w:val="0000EE"/>
            <w:u w:val="single"/>
          </w:rPr>
          <w:t>16:1–17:13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14:23–25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того, что израильтяне побоялись войти в Обетованную землю, им было велено идти в другом направлении.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«к Чермному морю» — это море могло относиться к водоёмам по обе стороны Синайского полуострова (Акабский залив или Суэцкий залив).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опасались несчастий, когда разведчики их убеждали оставаться послушными Божьим обещаниям, но именно непослушание Израиля привело к тому, чего они опасались.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14:34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год за день» —</w:t>
      </w:r>
      <w:r>
        <w:rPr>
          <w:lang w:val="ru_RU" w:bidi="ru_RU"/>
        </w:rPr>
        <w:t xml:space="preserve"> ср. </w:t>
      </w:r>
      <w:hyperlink r:id="rId314">
        <w:r>
          <w:rPr>
            <w:lang w:val="ru_RU" w:bidi="ru_RU"/>
          </w:rPr>
          <w:rPr>
            <w:color w:val="0000EE"/>
            <w:u w:val="single"/>
          </w:rPr>
          <w:t>13:25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быть оставленным Мною» — </w:t>
      </w:r>
      <w:r>
        <w:rPr>
          <w:lang w:val="ru_RU" w:bidi="ru_RU"/>
        </w:rPr>
        <w:t xml:space="preserve">ср. </w:t>
      </w:r>
      <w:hyperlink r:id="rId315">
        <w:r>
          <w:rPr>
            <w:lang w:val="ru_RU" w:bidi="ru_RU"/>
          </w:rPr>
          <w:rPr>
            <w:color w:val="0000EE"/>
            <w:u w:val="single"/>
          </w:rPr>
          <w:t>Иез.5:8</w:t>
        </w:r>
      </w:hyperlink>
      <w:r>
        <w:rPr>
          <w:lang w:val="ru_RU" w:bidi="ru_RU"/>
        </w:rPr>
        <w:t xml:space="preserve">; </w:t>
      </w:r>
      <w:hyperlink r:id="rId316">
        <w:r>
          <w:rPr>
            <w:lang w:val="ru_RU" w:bidi="ru_RU"/>
          </w:rPr>
          <w:rPr>
            <w:color w:val="0000EE"/>
            <w:u w:val="single"/>
          </w:rPr>
          <w:t>21:3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14:39–45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Страх перед Божьим наказанием вызвал сильную печаль среди народа Израиля, но сердца народа все ещё оставались мятежными, поэтому они снова ослушались повеления Господа (</w:t>
      </w:r>
      <w:hyperlink r:id="rId317">
        <w:r>
          <w:rPr>
            <w:lang w:val="ru_RU" w:bidi="ru_RU"/>
          </w:rPr>
          <w:rPr>
            <w:color w:val="0000EE"/>
            <w:u w:val="single"/>
          </w:rPr>
          <w:t>14:25</w:t>
        </w:r>
      </w:hyperlink>
      <w:r>
        <w:rPr>
          <w:lang w:val="ru_RU" w:bidi="ru_RU"/>
        </w:rPr>
        <w:t>). Уверенность Халева и Иисуса Навина основывалась на обещании Бога быть вместе с народом (</w:t>
      </w:r>
      <w:hyperlink r:id="rId318">
        <w:r>
          <w:rPr>
            <w:lang w:val="ru_RU" w:bidi="ru_RU"/>
          </w:rPr>
          <w:rPr>
            <w:color w:val="0000EE"/>
            <w:u w:val="single"/>
          </w:rPr>
          <w:t>14:9</w:t>
        </w:r>
      </w:hyperlink>
      <w:r>
        <w:rPr>
          <w:lang w:val="ru_RU" w:bidi="ru_RU"/>
        </w:rPr>
        <w:t>), но теперь Бог не будет сражаться на стороне израильтян до тех пор, пока все, восстающие против Бога, не умрут.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потому что вы отступили от Господа, и не будет с вами Господа» —</w:t>
      </w:r>
      <w:r>
        <w:rPr>
          <w:lang w:val="ru_RU" w:bidi="ru_RU"/>
        </w:rPr>
        <w:t xml:space="preserve"> пророчество Моисея подводит итог всей главе.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Ковчег символизировал присутствие Бога и Его благословение (ср. </w:t>
      </w:r>
      <w:hyperlink r:id="rId319">
        <w:r>
          <w:rPr>
            <w:lang w:val="ru_RU" w:bidi="ru_RU"/>
          </w:rPr>
          <w:rPr>
            <w:color w:val="0000EE"/>
            <w:u w:val="single"/>
          </w:rPr>
          <w:t>1Цар.4:1–11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14:45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«до Хормы» — Хорма на древнееврейском языке означает «разрушение» (см. </w:t>
      </w:r>
      <w:hyperlink r:id="rId320">
        <w:r>
          <w:rPr>
            <w:lang w:val="ru_RU" w:bidi="ru_RU"/>
          </w:rPr>
          <w:rPr>
            <w:color w:val="0000EE"/>
            <w:u w:val="single"/>
          </w:rPr>
          <w:t>21:1–3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 этих указаний следует, что израильтяне однажды поселятся в Обетованной земле (</w:t>
      </w:r>
      <w:hyperlink r:id="rId321">
        <w:r>
          <w:rPr>
            <w:lang w:val="ru_RU" w:bidi="ru_RU"/>
          </w:rPr>
          <w:rPr>
            <w:color w:val="0000EE"/>
            <w:u w:val="single"/>
          </w:rPr>
          <w:t>14:31</w:t>
        </w:r>
      </w:hyperlink>
      <w:r>
        <w:rPr>
          <w:lang w:val="ru_RU" w:bidi="ru_RU"/>
        </w:rPr>
        <w:t xml:space="preserve">; </w:t>
      </w:r>
      <w:hyperlink r:id="rId322">
        <w:r>
          <w:rPr>
            <w:lang w:val="ru_RU" w:bidi="ru_RU"/>
          </w:rPr>
          <w:rPr>
            <w:color w:val="0000EE"/>
            <w:u w:val="single"/>
          </w:rPr>
          <w:t>15:18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Главы </w:t>
      </w:r>
      <w:hyperlink r:id="rId323">
        <w:r>
          <w:rPr>
            <w:lang w:val="ru_RU" w:bidi="ru_RU"/>
          </w:rPr>
          <w:rPr>
            <w:color w:val="0000EE"/>
            <w:u w:val="single"/>
          </w:rPr>
          <w:t>1–14</w:t>
        </w:r>
      </w:hyperlink>
      <w:r>
        <w:rPr>
          <w:lang w:val="ru_RU" w:bidi="ru_RU"/>
        </w:rPr>
        <w:t xml:space="preserve"> охватывают относительно короткий период времени, но </w:t>
      </w:r>
      <w:hyperlink r:id="rId324">
        <w:r>
          <w:rPr>
            <w:lang w:val="ru_RU" w:bidi="ru_RU"/>
          </w:rPr>
          <w:rPr>
            <w:color w:val="0000EE"/>
            <w:u w:val="single"/>
          </w:rPr>
          <w:t>15 глава</w:t>
        </w:r>
      </w:hyperlink>
      <w:r>
        <w:rPr>
          <w:lang w:val="ru_RU" w:bidi="ru_RU"/>
        </w:rPr>
        <w:t xml:space="preserve"> описывает начало длительного периода (основную часть сорока лет в пустыне). Об этом периоде мало что известно, несмотря на упоминание событий, которые происходили во время странствований Израиля по пустыне (например, </w:t>
      </w:r>
      <w:hyperlink r:id="rId325">
        <w:r>
          <w:rPr>
            <w:lang w:val="ru_RU" w:bidi="ru_RU"/>
          </w:rPr>
          <w:rPr>
            <w:color w:val="0000EE"/>
            <w:u w:val="single"/>
          </w:rPr>
          <w:t>Втор.8:2–6</w:t>
        </w:r>
      </w:hyperlink>
      <w:r>
        <w:rPr>
          <w:lang w:val="ru_RU" w:bidi="ru_RU"/>
        </w:rPr>
        <w:t xml:space="preserve">; </w:t>
      </w:r>
      <w:hyperlink r:id="rId326">
        <w:r>
          <w:rPr>
            <w:lang w:val="ru_RU" w:bidi="ru_RU"/>
          </w:rPr>
          <w:rPr>
            <w:color w:val="0000EE"/>
            <w:u w:val="single"/>
          </w:rPr>
          <w:t>29:5–6</w:t>
        </w:r>
      </w:hyperlink>
      <w:r>
        <w:rPr>
          <w:lang w:val="ru_RU" w:bidi="ru_RU"/>
        </w:rPr>
        <w:t xml:space="preserve">; </w:t>
      </w:r>
      <w:hyperlink r:id="rId327">
        <w:r>
          <w:rPr>
            <w:lang w:val="ru_RU" w:bidi="ru_RU"/>
          </w:rPr>
          <w:rPr>
            <w:color w:val="0000EE"/>
            <w:u w:val="single"/>
          </w:rPr>
          <w:t>Иис.Нав.5:4–8</w:t>
        </w:r>
      </w:hyperlink>
      <w:r>
        <w:rPr>
          <w:lang w:val="ru_RU" w:bidi="ru_RU"/>
        </w:rPr>
        <w:t xml:space="preserve">; </w:t>
      </w:r>
      <w:hyperlink r:id="rId328">
        <w:r>
          <w:rPr>
            <w:lang w:val="ru_RU" w:bidi="ru_RU"/>
          </w:rPr>
          <w:rPr>
            <w:color w:val="0000EE"/>
            <w:u w:val="single"/>
          </w:rPr>
          <w:t>Иез.20:10–26</w:t>
        </w:r>
      </w:hyperlink>
      <w:r>
        <w:rPr>
          <w:lang w:val="ru_RU" w:bidi="ru_RU"/>
        </w:rPr>
        <w:t xml:space="preserve">; </w:t>
      </w:r>
      <w:hyperlink r:id="rId329">
        <w:r>
          <w:rPr>
            <w:lang w:val="ru_RU" w:bidi="ru_RU"/>
          </w:rPr>
          <w:rPr>
            <w:color w:val="0000EE"/>
            <w:u w:val="single"/>
          </w:rPr>
          <w:t>Ам.5:25–26</w:t>
        </w:r>
      </w:hyperlink>
      <w:r>
        <w:rPr>
          <w:lang w:val="ru_RU" w:bidi="ru_RU"/>
        </w:rPr>
        <w:t xml:space="preserve">; </w:t>
      </w:r>
      <w:hyperlink r:id="rId330">
        <w:r>
          <w:rPr>
            <w:lang w:val="ru_RU" w:bidi="ru_RU"/>
          </w:rPr>
          <w:rPr>
            <w:color w:val="0000EE"/>
            <w:u w:val="single"/>
          </w:rPr>
          <w:t>Деян.7:42–43</w:t>
        </w:r>
      </w:hyperlink>
      <w:r>
        <w:rPr>
          <w:lang w:val="ru_RU" w:bidi="ru_RU"/>
        </w:rPr>
        <w:t xml:space="preserve">). В этот период времени Моисей продолжал записывать постановления, регулирующие жизнь израильского общества, особенно для того времени, когда новое поколение войдёт в Обетованную землю. В этой главе рассматриваются три категории приношений. </w:t>
      </w:r>
      <w:hyperlink r:id="rId324">
        <w:r>
          <w:rPr>
            <w:lang w:val="ru_RU" w:bidi="ru_RU"/>
          </w:rPr>
          <w:rPr>
            <w:color w:val="0000EE"/>
            <w:u w:val="single"/>
          </w:rPr>
          <w:t>Глава 15</w:t>
        </w:r>
      </w:hyperlink>
      <w:r>
        <w:rPr>
          <w:lang w:val="ru_RU" w:bidi="ru_RU"/>
        </w:rPr>
        <w:t xml:space="preserve"> помещена в историю упрямого и непокорного народа таким образом, что в ней выражается надежда на то, что потомков Израиля всё ещё ожидает Обетованная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«приносить жертву … </w:t>
      </w:r>
      <w:r>
        <w:rPr>
          <w:lang w:val="ru_RU" w:bidi="ru_RU"/>
        </w:rPr>
        <w:t xml:space="preserve">приятное благоухание Господу» — </w:t>
      </w:r>
      <w:r>
        <w:rPr>
          <w:lang w:val="ru_RU" w:bidi="ru_RU"/>
        </w:rPr>
        <w:t>Богу приятны почитание и благодарность, которые выражаются через приносимые Ему жертвы и приношения.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15:12–16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живущие среди израильского народа, как израильтяне, так и иностранцы, должны были быть равны перед Господом во всех вопросах (см. также </w:t>
      </w:r>
      <w:hyperlink r:id="rId331">
        <w:r>
          <w:rPr>
            <w:lang w:val="ru_RU" w:bidi="ru_RU"/>
          </w:rPr>
          <w:rPr>
            <w:color w:val="0000EE"/>
            <w:u w:val="single"/>
          </w:rPr>
          <w:t>Лев.24:22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15:17–21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приношения, как выражение благодарности Богу за сельскохозяйственное изобилие, предполагалось приносить после того, как евреи поселятся в Обетованной земле и начнут сеять зерно.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15:22–29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Отношение к неумышленным грехам отличалось от отношения к преднамеренным грехам (</w:t>
      </w:r>
      <w:hyperlink r:id="rId332">
        <w:r>
          <w:rPr>
            <w:lang w:val="ru_RU" w:bidi="ru_RU"/>
          </w:rPr>
          <w:rPr>
            <w:color w:val="0000EE"/>
            <w:u w:val="single"/>
          </w:rPr>
          <w:t>15:30–31</w:t>
        </w:r>
      </w:hyperlink>
      <w:r>
        <w:rPr>
          <w:lang w:val="ru_RU" w:bidi="ru_RU"/>
        </w:rPr>
        <w:t xml:space="preserve">), равно как и действия всей общины рассматривались иначе, чем действия отдельного человека (см. также </w:t>
      </w:r>
      <w:hyperlink r:id="rId333">
        <w:r>
          <w:rPr>
            <w:lang w:val="ru_RU" w:bidi="ru_RU"/>
          </w:rPr>
          <w:rPr>
            <w:color w:val="0000EE"/>
            <w:u w:val="single"/>
          </w:rPr>
          <w:t>Лев.4–5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15:30–31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За непреднамеренные грехи и грехи, совершённые по ошибке или неведению, можно было получить искупление (</w:t>
      </w:r>
      <w:hyperlink r:id="rId334">
        <w:r>
          <w:rPr>
            <w:lang w:val="ru_RU" w:bidi="ru_RU"/>
          </w:rPr>
          <w:rPr>
            <w:color w:val="0000EE"/>
            <w:u w:val="single"/>
          </w:rPr>
          <w:t>15:22–29</w:t>
        </w:r>
      </w:hyperlink>
      <w:r>
        <w:rPr>
          <w:lang w:val="ru_RU" w:bidi="ru_RU"/>
        </w:rPr>
        <w:t xml:space="preserve">), но любой, кто нагло и дерзко (буквально </w:t>
      </w:r>
      <w:r>
        <w:rPr>
          <w:i/>
          <w:lang w:val="ru_RU" w:bidi="ru_RU"/>
        </w:rPr>
        <w:t>с высоко поднятой рукой;</w:t>
      </w:r>
      <w:r>
        <w:rPr>
          <w:lang w:val="ru_RU" w:bidi="ru_RU"/>
        </w:rPr>
        <w:t xml:space="preserve"> ср. </w:t>
      </w:r>
      <w:hyperlink r:id="rId335">
        <w:r>
          <w:rPr>
            <w:lang w:val="ru_RU" w:bidi="ru_RU"/>
          </w:rPr>
          <w:rPr>
            <w:color w:val="0000EE"/>
            <w:u w:val="single"/>
          </w:rPr>
          <w:t>Исх.14:8</w:t>
        </w:r>
      </w:hyperlink>
      <w:r>
        <w:rPr>
          <w:lang w:val="ru_RU" w:bidi="ru_RU"/>
        </w:rPr>
        <w:t xml:space="preserve">) нарушал волю Господа, был виновен в богохульстве и нёс за это наказание (ср. </w:t>
      </w:r>
      <w:hyperlink r:id="rId336">
        <w:r>
          <w:rPr>
            <w:lang w:val="ru_RU" w:bidi="ru_RU"/>
          </w:rPr>
          <w:rPr>
            <w:color w:val="0000EE"/>
            <w:u w:val="single"/>
          </w:rPr>
          <w:t>Лев.24:10–16</w:t>
        </w:r>
      </w:hyperlink>
      <w:r>
        <w:rPr>
          <w:lang w:val="ru_RU" w:bidi="ru_RU"/>
        </w:rPr>
        <w:t xml:space="preserve">; см. также </w:t>
      </w:r>
      <w:hyperlink r:id="rId337">
        <w:r>
          <w:rPr>
            <w:lang w:val="ru_RU" w:bidi="ru_RU"/>
          </w:rPr>
          <w:rPr>
            <w:color w:val="0000EE"/>
            <w:u w:val="single"/>
          </w:rPr>
          <w:t>Втор.17:2–6</w:t>
        </w:r>
      </w:hyperlink>
      <w:r>
        <w:rPr>
          <w:lang w:val="ru_RU" w:bidi="ru_RU"/>
        </w:rPr>
        <w:t xml:space="preserve">; </w:t>
      </w:r>
      <w:hyperlink r:id="rId338">
        <w:r>
          <w:rPr>
            <w:lang w:val="ru_RU" w:bidi="ru_RU"/>
          </w:rPr>
          <w:rPr>
            <w:color w:val="0000EE"/>
            <w:u w:val="single"/>
          </w:rPr>
          <w:t>Евр.10:26–31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«истребится душа та» — см. комментарии к </w:t>
      </w:r>
      <w:r>
        <w:rPr>
          <w:lang w:val="ru_RU" w:bidi="ru_RU"/>
        </w:rPr>
        <w:t>Исх.31:14–15</w:t>
      </w:r>
      <w:r>
        <w:rPr>
          <w:lang w:val="ru_RU" w:bidi="ru_RU"/>
        </w:rPr>
        <w:t xml:space="preserve">; </w:t>
      </w:r>
      <w:r>
        <w:rPr>
          <w:lang w:val="ru_RU" w:bidi="ru_RU"/>
        </w:rPr>
        <w:t>Лев.7:20–21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15:32–36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случай наглядно иллюстрирует пример из </w:t>
      </w:r>
      <w:hyperlink r:id="rId332">
        <w:r>
          <w:rPr>
            <w:lang w:val="ru_RU" w:bidi="ru_RU"/>
          </w:rPr>
          <w:rPr>
            <w:color w:val="0000EE"/>
            <w:u w:val="single"/>
          </w:rPr>
          <w:t>15:30–31</w:t>
        </w:r>
      </w:hyperlink>
      <w:r>
        <w:rPr>
          <w:lang w:val="ru_RU" w:bidi="ru_RU"/>
        </w:rPr>
        <w:t>. Суббота была святым днём Господа, которым не следовало пренебрегать (</w:t>
      </w:r>
      <w:hyperlink r:id="rId339">
        <w:r>
          <w:rPr>
            <w:lang w:val="ru_RU" w:bidi="ru_RU"/>
          </w:rPr>
          <w:rPr>
            <w:color w:val="0000EE"/>
            <w:u w:val="single"/>
          </w:rPr>
          <w:t>Исх.20:8–11</w:t>
        </w:r>
      </w:hyperlink>
      <w:r>
        <w:rPr>
          <w:lang w:val="ru_RU" w:bidi="ru_RU"/>
        </w:rPr>
        <w:t xml:space="preserve">; </w:t>
      </w:r>
      <w:hyperlink r:id="rId340">
        <w:r>
          <w:rPr>
            <w:lang w:val="ru_RU" w:bidi="ru_RU"/>
          </w:rPr>
          <w:rPr>
            <w:color w:val="0000EE"/>
            <w:u w:val="single"/>
          </w:rPr>
          <w:t>31:14–15</w:t>
        </w:r>
      </w:hyperlink>
      <w:r>
        <w:rPr>
          <w:lang w:val="ru_RU" w:bidi="ru_RU"/>
        </w:rPr>
        <w:t xml:space="preserve">; </w:t>
      </w:r>
      <w:hyperlink r:id="rId341">
        <w:r>
          <w:rPr>
            <w:lang w:val="ru_RU" w:bidi="ru_RU"/>
          </w:rPr>
          <w:rPr>
            <w:color w:val="0000EE"/>
            <w:u w:val="single"/>
          </w:rPr>
          <w:t>35:1–3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Несмотря на то, вина человека не вызывала сомнений, скорее всего, что общество не знало, как его наказать. В дальнейшем смертный приговор стал подходящим наказанием, потому что пренебрежение субботой означало отказ от милостивого завета Бога с Израилем (</w:t>
      </w:r>
      <w:hyperlink r:id="rId342">
        <w:r>
          <w:rPr>
            <w:lang w:val="ru_RU" w:bidi="ru_RU"/>
          </w:rPr>
          <w:rPr>
            <w:color w:val="0000EE"/>
            <w:u w:val="single"/>
          </w:rPr>
          <w:t>Исх.31:12–17</w:t>
        </w:r>
      </w:hyperlink>
      <w:r>
        <w:rPr>
          <w:lang w:val="ru_RU" w:bidi="ru_RU"/>
        </w:rPr>
        <w:t>) и было равнозначно богохульству (</w:t>
      </w:r>
      <w:hyperlink r:id="rId343">
        <w:r>
          <w:rPr>
            <w:lang w:val="ru_RU" w:bidi="ru_RU"/>
          </w:rPr>
          <w:rPr>
            <w:color w:val="0000EE"/>
            <w:u w:val="single"/>
          </w:rPr>
          <w:t>Чис.15:30</w:t>
        </w:r>
      </w:hyperlink>
      <w:r>
        <w:rPr>
          <w:lang w:val="ru_RU" w:bidi="ru_RU"/>
        </w:rPr>
        <w:t xml:space="preserve">; </w:t>
      </w:r>
      <w:hyperlink r:id="rId336">
        <w:r>
          <w:rPr>
            <w:lang w:val="ru_RU" w:bidi="ru_RU"/>
          </w:rPr>
          <w:rPr>
            <w:color w:val="0000EE"/>
            <w:u w:val="single"/>
          </w:rPr>
          <w:t>Лев.24:10–16</w:t>
        </w:r>
      </w:hyperlink>
      <w:r>
        <w:rPr>
          <w:lang w:val="ru_RU" w:bidi="ru_RU"/>
        </w:rPr>
        <w:t xml:space="preserve">; ср. </w:t>
      </w:r>
      <w:hyperlink r:id="rId344">
        <w:r>
          <w:rPr>
            <w:lang w:val="ru_RU" w:bidi="ru_RU"/>
          </w:rPr>
          <w:rPr>
            <w:color w:val="0000EE"/>
            <w:u w:val="single"/>
          </w:rPr>
          <w:t>1Тим.1:20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15:37–41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бы израильтяне помнили о своих особых отношениях с Господом, они могли бы избежать проблем, описанных в книге Числа. Кисти на краях одежды должны были напоминать Израилю об их уникальных отношениях со святым Богом и Его заповедях. Он освободил Свой народ от рабства в Египте, и в соответствии с заключённым с Ним заветом, Он ожидал от Своего народа соблюдения закона (ср. </w:t>
      </w:r>
      <w:hyperlink r:id="rId345">
        <w:r>
          <w:rPr>
            <w:lang w:val="ru_RU" w:bidi="ru_RU"/>
          </w:rPr>
          <w:rPr>
            <w:color w:val="0000EE"/>
            <w:u w:val="single"/>
          </w:rPr>
          <w:t>Втор.6:6–9</w:t>
        </w:r>
      </w:hyperlink>
      <w:r>
        <w:rPr>
          <w:lang w:val="ru_RU" w:bidi="ru_RU"/>
        </w:rPr>
        <w:t xml:space="preserve">; </w:t>
      </w:r>
      <w:hyperlink r:id="rId346">
        <w:r>
          <w:rPr>
            <w:lang w:val="ru_RU" w:bidi="ru_RU"/>
          </w:rPr>
          <w:rPr>
            <w:color w:val="0000EE"/>
            <w:u w:val="single"/>
          </w:rPr>
          <w:t>Мф.9:20</w:t>
        </w:r>
      </w:hyperlink>
      <w:r>
        <w:rPr>
          <w:lang w:val="ru_RU" w:bidi="ru_RU"/>
        </w:rPr>
        <w:t xml:space="preserve">; </w:t>
      </w:r>
      <w:hyperlink r:id="rId347">
        <w:r>
          <w:rPr>
            <w:lang w:val="ru_RU" w:bidi="ru_RU"/>
          </w:rPr>
          <w:rPr>
            <w:color w:val="0000EE"/>
            <w:u w:val="single"/>
          </w:rPr>
          <w:t>14:36</w:t>
        </w:r>
      </w:hyperlink>
      <w:r>
        <w:rPr>
          <w:lang w:val="ru_RU" w:bidi="ru_RU"/>
        </w:rPr>
        <w:t xml:space="preserve">; </w:t>
      </w:r>
      <w:hyperlink r:id="rId348">
        <w:r>
          <w:rPr>
            <w:lang w:val="ru_RU" w:bidi="ru_RU"/>
          </w:rPr>
          <w:rPr>
            <w:color w:val="0000EE"/>
            <w:u w:val="single"/>
          </w:rPr>
          <w:t>23:5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нити из голубой шерсти» — голубой или синий</w:t>
      </w:r>
      <w:r>
        <w:rPr>
          <w:lang w:val="ru_RU" w:bidi="ru_RU"/>
        </w:rPr>
        <w:t xml:space="preserve"> цвет символизировал царскую власть и отражал святость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16:1–17:13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Ещё одно восстание потребовало чёткого разграничения обязанностей священников и левитов. Эта борьба за власть была более серьёзным противостоянием, чем любое из предыдущих восстаний против власти Бога (гл. </w:t>
      </w:r>
      <w:hyperlink r:id="rId256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; </w:t>
      </w:r>
      <w:hyperlink r:id="rId349">
        <w:r>
          <w:rPr>
            <w:lang w:val="ru_RU" w:bidi="ru_RU"/>
          </w:rPr>
          <w:rPr>
            <w:color w:val="0000EE"/>
            <w:u w:val="single"/>
          </w:rPr>
          <w:t>12:1–15</w:t>
        </w:r>
      </w:hyperlink>
      <w:r>
        <w:rPr>
          <w:lang w:val="ru_RU" w:bidi="ru_RU"/>
        </w:rPr>
        <w:t xml:space="preserve">; </w:t>
      </w:r>
      <w:hyperlink r:id="rId350">
        <w:r>
          <w:rPr>
            <w:lang w:val="ru_RU" w:bidi="ru_RU"/>
          </w:rPr>
          <w:rPr>
            <w:color w:val="0000EE"/>
            <w:u w:val="single"/>
          </w:rPr>
          <w:t>14:1–45</w:t>
        </w:r>
      </w:hyperlink>
      <w:r>
        <w:rPr>
          <w:lang w:val="ru_RU" w:bidi="ru_RU"/>
        </w:rPr>
        <w:t>). Но как и во всех других исторических эпизодах, заговорщики выступили против относительно незначительных вопросов и ставили под сомнение действия своих лидеров. Однако Моисей напомнил им, что на самом деле они восстают против Бога. И в очередной раз израильтяне погибли из-за своего непослушания.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Заговорщики «завидовали Моисею и Аарону» (</w:t>
      </w:r>
      <w:hyperlink r:id="rId351">
        <w:r>
          <w:rPr>
            <w:lang w:val="ru_RU" w:bidi="ru_RU"/>
          </w:rPr>
          <w:rPr>
            <w:color w:val="0000EE"/>
            <w:u w:val="single"/>
          </w:rPr>
          <w:t>Пс.105:16</w:t>
        </w:r>
      </w:hyperlink>
      <w:r>
        <w:rPr>
          <w:lang w:val="ru_RU" w:bidi="ru_RU"/>
        </w:rPr>
        <w:t>). Они утверждали, что Моисей и Аарон зашли слишком далеко, так как все израильтяне были избранным народом Бога (</w:t>
      </w:r>
      <w:hyperlink r:id="rId352">
        <w:r>
          <w:rPr>
            <w:lang w:val="ru_RU" w:bidi="ru_RU"/>
          </w:rPr>
          <w:rPr>
            <w:color w:val="0000EE"/>
            <w:u w:val="single"/>
          </w:rPr>
          <w:t>Исх.19:6</w:t>
        </w:r>
      </w:hyperlink>
      <w:r>
        <w:rPr>
          <w:lang w:val="ru_RU" w:bidi="ru_RU"/>
        </w:rPr>
        <w:t>). В своём протесте против власти Моисея и Аарона, они требовали равноправия, но, вероятнее всего, это была попытка заменить существующую власть своей властью.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16:4–7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упал вниз лицом на землю в ходатайстве (ср. </w:t>
      </w:r>
      <w:hyperlink r:id="rId353">
        <w:r>
          <w:rPr>
            <w:lang w:val="ru_RU" w:bidi="ru_RU"/>
          </w:rPr>
          <w:rPr>
            <w:color w:val="0000EE"/>
            <w:u w:val="single"/>
          </w:rPr>
          <w:t>14:5</w:t>
        </w:r>
      </w:hyperlink>
      <w:r>
        <w:rPr>
          <w:lang w:val="ru_RU" w:bidi="ru_RU"/>
        </w:rPr>
        <w:t xml:space="preserve">; </w:t>
      </w:r>
      <w:hyperlink r:id="rId354">
        <w:r>
          <w:rPr>
            <w:lang w:val="ru_RU" w:bidi="ru_RU"/>
          </w:rPr>
          <w:rPr>
            <w:color w:val="0000EE"/>
            <w:u w:val="single"/>
          </w:rPr>
          <w:t>16:22</w:t>
        </w:r>
      </w:hyperlink>
      <w:r>
        <w:rPr>
          <w:lang w:val="ru_RU" w:bidi="ru_RU"/>
        </w:rPr>
        <w:t>), затем сказал Корею и его сообщникам о предстоящем испытании.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возьмите себе кадильницы» —</w:t>
      </w:r>
      <w:r>
        <w:rPr>
          <w:lang w:val="ru_RU" w:bidi="ru_RU"/>
        </w:rPr>
        <w:t xml:space="preserve"> Корей и его сторонники должны были вести себя как священники, а именно зажечь благовоние в кадильницах (</w:t>
      </w:r>
      <w:hyperlink r:id="rId355">
        <w:r>
          <w:rPr>
            <w:lang w:val="ru_RU" w:bidi="ru_RU"/>
          </w:rPr>
          <w:rPr>
            <w:color w:val="0000EE"/>
            <w:u w:val="single"/>
          </w:rPr>
          <w:t>Лев.16:11–13</w:t>
        </w:r>
      </w:hyperlink>
      <w:r>
        <w:rPr>
          <w:lang w:val="ru_RU" w:bidi="ru_RU"/>
        </w:rPr>
        <w:t>), и тогда Бог покажет, кто из них действует по Закону.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Особое служение левитов описано в главах </w:t>
      </w:r>
      <w:hyperlink r:id="rId52">
        <w:r>
          <w:rPr>
            <w:lang w:val="ru_RU" w:bidi="ru_RU"/>
          </w:rPr>
          <w:rPr>
            <w:color w:val="0000EE"/>
            <w:u w:val="single"/>
          </w:rPr>
          <w:t>3–4</w:t>
        </w:r>
      </w:hyperlink>
      <w:r>
        <w:rPr>
          <w:lang w:val="ru_RU" w:bidi="ru_RU"/>
        </w:rPr>
        <w:t>. Священство было уделом потомков Аарона (</w:t>
      </w:r>
      <w:hyperlink r:id="rId356">
        <w:r>
          <w:rPr>
            <w:lang w:val="ru_RU" w:bidi="ru_RU"/>
          </w:rPr>
          <w:rPr>
            <w:color w:val="0000EE"/>
            <w:u w:val="single"/>
          </w:rPr>
          <w:t>3:1–4</w:t>
        </w:r>
      </w:hyperlink>
      <w:r>
        <w:rPr>
          <w:lang w:val="ru_RU" w:bidi="ru_RU"/>
        </w:rPr>
        <w:t>). Противники же восстали не против Моисея или Аарона, а против Самого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земли, в которой течёт молоко и мед» — э</w:t>
      </w:r>
      <w:r>
        <w:rPr>
          <w:lang w:val="ru_RU" w:bidi="ru_RU"/>
        </w:rPr>
        <w:t>та саркастическая отсылка к более раннему описание Ханаана разведчиками (</w:t>
      </w:r>
      <w:hyperlink r:id="rId357">
        <w:r>
          <w:rPr>
            <w:lang w:val="ru_RU" w:bidi="ru_RU"/>
          </w:rPr>
          <w:rPr>
            <w:color w:val="0000EE"/>
            <w:u w:val="single"/>
          </w:rPr>
          <w:t>13:27</w:t>
        </w:r>
      </w:hyperlink>
      <w:r>
        <w:rPr>
          <w:lang w:val="ru_RU" w:bidi="ru_RU"/>
        </w:rPr>
        <w:t xml:space="preserve">) является намеренным искажением представления о жизни в Египте (см. </w:t>
      </w:r>
      <w:r>
        <w:rPr>
          <w:lang w:val="ru_RU" w:bidi="ru_RU"/>
        </w:rPr>
        <w:t>комментарий к 11:4–15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вынуждены уйти с земли своей новой родины именно потому, что они восстали против Моисея, который сделал всё возможное, чтобы привести их в эту землю (гл. </w:t>
      </w:r>
      <w:hyperlink r:id="rId358">
        <w:r>
          <w:rPr>
            <w:lang w:val="ru_RU" w:bidi="ru_RU"/>
          </w:rPr>
          <w:rPr>
            <w:color w:val="0000EE"/>
            <w:u w:val="single"/>
          </w:rPr>
          <w:t>13–14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глаза людей сих ты хочешь ослепить?» — </w:t>
      </w:r>
      <w:r>
        <w:rPr>
          <w:lang w:val="ru_RU" w:bidi="ru_RU"/>
        </w:rPr>
        <w:t>они обвиняли Моисея и Аарона в попытке ввести израильтян в заблуждение, чтобы обмануть.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не обращай взора Твоего на приношение их» —</w:t>
      </w:r>
      <w:r>
        <w:rPr>
          <w:lang w:val="ru_RU" w:bidi="ru_RU"/>
        </w:rPr>
        <w:t xml:space="preserve"> ср. </w:t>
      </w:r>
      <w:hyperlink r:id="rId359">
        <w:r>
          <w:rPr>
            <w:lang w:val="ru_RU" w:bidi="ru_RU"/>
          </w:rPr>
          <w:rPr>
            <w:color w:val="0000EE"/>
            <w:u w:val="single"/>
          </w:rPr>
          <w:t>Пс.108:7</w:t>
        </w:r>
      </w:hyperlink>
      <w:r>
        <w:rPr>
          <w:lang w:val="ru_RU" w:bidi="ru_RU"/>
        </w:rPr>
        <w:t xml:space="preserve">; </w:t>
      </w:r>
      <w:hyperlink r:id="rId360">
        <w:r>
          <w:rPr>
            <w:lang w:val="ru_RU" w:bidi="ru_RU"/>
          </w:rPr>
          <w:rPr>
            <w:color w:val="0000EE"/>
            <w:u w:val="single"/>
          </w:rPr>
          <w:t>Пр.28:9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16:16–17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дал последние указания относительно испытания, в котором выяснится, чьи приношения примет Господь — приношения восставших или Аарона.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16:18–22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самый разгар испытания Господь вмешался и спас Моисея и Аарона, а те заступились за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Весь народ Израиля собрался у входа в скинию, чтобы увидеть либо испытание Корея и его сообщников, либо свержение Моисея и Аарона.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16:21–26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хотел уничтожить всё общество Израиля из-за распространившегося на всех греха (ср. </w:t>
      </w:r>
      <w:hyperlink r:id="rId361">
        <w:r>
          <w:rPr>
            <w:lang w:val="ru_RU" w:bidi="ru_RU"/>
          </w:rPr>
          <w:rPr>
            <w:color w:val="0000EE"/>
            <w:u w:val="single"/>
          </w:rPr>
          <w:t>Быт.18:16–33</w:t>
        </w:r>
      </w:hyperlink>
      <w:r>
        <w:rPr>
          <w:lang w:val="ru_RU" w:bidi="ru_RU"/>
        </w:rPr>
        <w:t>). Но Моисей и Аарон просили Господа, чтобы Его суд коснулся только тех, кто был виновен в этом конкретном восстании.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«не прикасайтесь ни к чему, что принадлежит им» — эти люди и их имущество теперь были «преданы на уничтожение» (см. </w:t>
      </w:r>
      <w:hyperlink r:id="rId362">
        <w:r>
          <w:rPr>
            <w:lang w:val="ru_RU" w:bidi="ru_RU"/>
          </w:rPr>
          <w:rPr>
            <w:color w:val="0000EE"/>
            <w:u w:val="single"/>
          </w:rPr>
          <w:t>Лев.27:28–29</w:t>
        </w:r>
      </w:hyperlink>
      <w:r>
        <w:rPr>
          <w:lang w:val="ru_RU" w:bidi="ru_RU"/>
        </w:rPr>
        <w:t xml:space="preserve">; ср. </w:t>
      </w:r>
      <w:hyperlink r:id="rId363">
        <w:r>
          <w:rPr>
            <w:lang w:val="ru_RU" w:bidi="ru_RU"/>
          </w:rPr>
          <w:rPr>
            <w:color w:val="0000EE"/>
            <w:u w:val="single"/>
          </w:rPr>
          <w:t>Втор.7:26</w:t>
        </w:r>
      </w:hyperlink>
      <w:r>
        <w:rPr>
          <w:lang w:val="ru_RU" w:bidi="ru_RU"/>
        </w:rPr>
        <w:t xml:space="preserve">; </w:t>
      </w:r>
      <w:hyperlink r:id="rId364">
        <w:r>
          <w:rPr>
            <w:lang w:val="ru_RU" w:bidi="ru_RU"/>
          </w:rPr>
          <w:rPr>
            <w:color w:val="0000EE"/>
            <w:u w:val="single"/>
          </w:rPr>
          <w:t>13:17</w:t>
        </w:r>
      </w:hyperlink>
      <w:r>
        <w:rPr>
          <w:lang w:val="ru_RU" w:bidi="ru_RU"/>
        </w:rPr>
        <w:t xml:space="preserve">; </w:t>
      </w:r>
      <w:hyperlink r:id="rId365">
        <w:r>
          <w:rPr>
            <w:lang w:val="ru_RU" w:bidi="ru_RU"/>
          </w:rPr>
          <w:rPr>
            <w:color w:val="0000EE"/>
            <w:u w:val="single"/>
          </w:rPr>
          <w:t>Иис.Нав.6:17</w:t>
        </w:r>
      </w:hyperlink>
      <w:r>
        <w:rPr>
          <w:lang w:val="ru_RU" w:bidi="ru_RU"/>
        </w:rPr>
        <w:t xml:space="preserve">; </w:t>
      </w:r>
      <w:hyperlink r:id="rId366">
        <w:r>
          <w:rPr>
            <w:lang w:val="ru_RU" w:bidi="ru_RU"/>
          </w:rPr>
          <w:rPr>
            <w:color w:val="0000EE"/>
            <w:u w:val="single"/>
          </w:rPr>
          <w:t>7:1–26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16:28–30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верил, что Бог поступит по Своей справедливости, и Бог так и поступил (</w:t>
      </w:r>
      <w:hyperlink r:id="rId367">
        <w:r>
          <w:rPr>
            <w:lang w:val="ru_RU" w:bidi="ru_RU"/>
          </w:rPr>
          <w:rPr>
            <w:color w:val="0000EE"/>
            <w:u w:val="single"/>
          </w:rPr>
          <w:t>16:31–35</w:t>
        </w:r>
      </w:hyperlink>
      <w:r>
        <w:rPr>
          <w:lang w:val="ru_RU" w:bidi="ru_RU"/>
        </w:rPr>
        <w:t xml:space="preserve">; ср. </w:t>
      </w:r>
      <w:hyperlink r:id="rId368">
        <w:r>
          <w:rPr>
            <w:lang w:val="ru_RU" w:bidi="ru_RU"/>
          </w:rPr>
          <w:rPr>
            <w:color w:val="0000EE"/>
            <w:u w:val="single"/>
          </w:rPr>
          <w:t>3Цар.18:18–40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i/>
          <w:lang w:val="ru_RU" w:bidi="ru_RU"/>
        </w:rPr>
        <w:t>«</w:t>
      </w:r>
      <w:r>
        <w:rPr>
          <w:lang w:val="ru_RU" w:bidi="ru_RU"/>
        </w:rPr>
        <w:t xml:space="preserve">в преисподнюю» — </w:t>
      </w:r>
      <w:r>
        <w:rPr>
          <w:lang w:val="ru_RU" w:bidi="ru_RU"/>
        </w:rPr>
        <w:t xml:space="preserve">шеол (или ад) был местом пребывания мёртвых (см. </w:t>
      </w:r>
      <w:hyperlink r:id="rId369">
        <w:r>
          <w:rPr>
            <w:lang w:val="ru_RU" w:bidi="ru_RU"/>
          </w:rPr>
          <w:rPr>
            <w:color w:val="0000EE"/>
            <w:u w:val="single"/>
          </w:rPr>
          <w:t>1Цар.2:6</w:t>
        </w:r>
      </w:hyperlink>
      <w:r>
        <w:rPr>
          <w:lang w:val="ru_RU" w:bidi="ru_RU"/>
        </w:rPr>
        <w:t xml:space="preserve">; </w:t>
      </w:r>
      <w:hyperlink r:id="rId370">
        <w:r>
          <w:rPr>
            <w:lang w:val="ru_RU" w:bidi="ru_RU"/>
          </w:rPr>
          <w:rPr>
            <w:color w:val="0000EE"/>
            <w:u w:val="single"/>
          </w:rPr>
          <w:t>2Цар.22:5–6</w:t>
        </w:r>
      </w:hyperlink>
      <w:r>
        <w:rPr>
          <w:lang w:val="ru_RU" w:bidi="ru_RU"/>
        </w:rPr>
        <w:t xml:space="preserve">; </w:t>
      </w:r>
      <w:hyperlink r:id="rId371">
        <w:r>
          <w:rPr>
            <w:lang w:val="ru_RU" w:bidi="ru_RU"/>
          </w:rPr>
          <w:rPr>
            <w:color w:val="0000EE"/>
            <w:u w:val="single"/>
          </w:rPr>
          <w:t>Иов.3:20–22</w:t>
        </w:r>
      </w:hyperlink>
      <w:r>
        <w:rPr>
          <w:lang w:val="ru_RU" w:bidi="ru_RU"/>
        </w:rPr>
        <w:t xml:space="preserve">; </w:t>
      </w:r>
      <w:hyperlink r:id="rId372">
        <w:r>
          <w:rPr>
            <w:lang w:val="ru_RU" w:bidi="ru_RU"/>
          </w:rPr>
          <w:rPr>
            <w:color w:val="0000EE"/>
            <w:u w:val="single"/>
          </w:rPr>
          <w:t>Пс.15:10</w:t>
        </w:r>
      </w:hyperlink>
      <w:r>
        <w:rPr>
          <w:lang w:val="ru_RU" w:bidi="ru_RU"/>
        </w:rPr>
        <w:t xml:space="preserve">; </w:t>
      </w:r>
      <w:hyperlink r:id="rId373">
        <w:r>
          <w:rPr>
            <w:lang w:val="ru_RU" w:bidi="ru_RU"/>
          </w:rPr>
          <w:rPr>
            <w:color w:val="0000EE"/>
            <w:u w:val="single"/>
          </w:rPr>
          <w:t>Деян.2:27–33</w:t>
        </w:r>
      </w:hyperlink>
      <w:r>
        <w:rPr>
          <w:lang w:val="ru_RU" w:bidi="ru_RU"/>
        </w:rPr>
        <w:t xml:space="preserve">; </w:t>
      </w:r>
      <w:hyperlink r:id="rId374">
        <w:r>
          <w:rPr>
            <w:lang w:val="ru_RU" w:bidi="ru_RU"/>
          </w:rPr>
          <w:rPr>
            <w:color w:val="0000EE"/>
            <w:u w:val="single"/>
          </w:rPr>
          <w:t>1Кор.15:15</w:t>
        </w:r>
      </w:hyperlink>
      <w:r>
        <w:rPr>
          <w:lang w:val="ru_RU" w:bidi="ru_RU"/>
        </w:rPr>
        <w:t xml:space="preserve">; </w:t>
      </w:r>
      <w:hyperlink r:id="rId375">
        <w:r>
          <w:rPr>
            <w:lang w:val="ru_RU" w:bidi="ru_RU"/>
          </w:rPr>
          <w:rPr>
            <w:color w:val="0000EE"/>
            <w:u w:val="single"/>
          </w:rPr>
          <w:t>Откр.20:13–14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16:31–33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Сыновья Корея не погибли (</w:t>
      </w:r>
      <w:hyperlink r:id="rId376">
        <w:r>
          <w:rPr>
            <w:lang w:val="ru_RU" w:bidi="ru_RU"/>
          </w:rPr>
          <w:rPr>
            <w:color w:val="0000EE"/>
            <w:u w:val="single"/>
          </w:rPr>
          <w:t>26:10–11</w:t>
        </w:r>
      </w:hyperlink>
      <w:r>
        <w:rPr>
          <w:lang w:val="ru_RU" w:bidi="ru_RU"/>
        </w:rPr>
        <w:t>). Их потомки впоследствии стали привратниками и музыкантами в Храме (</w:t>
      </w:r>
      <w:hyperlink r:id="rId377">
        <w:r>
          <w:rPr>
            <w:lang w:val="ru_RU" w:bidi="ru_RU"/>
          </w:rPr>
          <w:rPr>
            <w:color w:val="0000EE"/>
            <w:u w:val="single"/>
          </w:rPr>
          <w:t>1Пар.9:19</w:t>
        </w:r>
      </w:hyperlink>
      <w:r>
        <w:rPr>
          <w:lang w:val="ru_RU" w:bidi="ru_RU"/>
        </w:rPr>
        <w:t>,</w:t>
      </w:r>
      <w:hyperlink r:id="rId378">
        <w:r>
          <w:rPr>
            <w:lang w:val="ru_RU" w:bidi="ru_RU"/>
          </w:rPr>
          <w:rPr>
            <w:color w:val="0000EE"/>
            <w:u w:val="single"/>
          </w:rPr>
          <w:t>31</w:t>
        </w:r>
      </w:hyperlink>
      <w:r>
        <w:rPr>
          <w:lang w:val="ru_RU" w:bidi="ru_RU"/>
        </w:rPr>
        <w:t xml:space="preserve">; </w:t>
      </w:r>
      <w:hyperlink r:id="rId379">
        <w:r>
          <w:rPr>
            <w:lang w:val="ru_RU" w:bidi="ru_RU"/>
          </w:rPr>
          <w:rPr>
            <w:color w:val="0000EE"/>
            <w:u w:val="single"/>
          </w:rPr>
          <w:t>26:19</w:t>
        </w:r>
      </w:hyperlink>
      <w:r>
        <w:rPr>
          <w:lang w:val="ru_RU" w:bidi="ru_RU"/>
        </w:rPr>
        <w:t xml:space="preserve">; </w:t>
      </w:r>
      <w:hyperlink r:id="rId380">
        <w:r>
          <w:rPr>
            <w:lang w:val="ru_RU" w:bidi="ru_RU"/>
          </w:rPr>
          <w:rPr>
            <w:color w:val="0000EE"/>
            <w:u w:val="single"/>
          </w:rPr>
          <w:t>2Пар.20:19</w:t>
        </w:r>
      </w:hyperlink>
      <w:r>
        <w:rPr>
          <w:lang w:val="ru_RU" w:bidi="ru_RU"/>
        </w:rPr>
        <w:t xml:space="preserve">; ср. первые стихи </w:t>
      </w:r>
      <w:hyperlink r:id="rId381">
        <w:r>
          <w:rPr>
            <w:lang w:val="ru_RU" w:bidi="ru_RU"/>
          </w:rPr>
          <w:rPr>
            <w:color w:val="0000EE"/>
            <w:u w:val="single"/>
          </w:rPr>
          <w:t>Пс.41</w:t>
        </w:r>
      </w:hyperlink>
      <w:r>
        <w:rPr>
          <w:lang w:val="ru_RU" w:bidi="ru_RU"/>
        </w:rPr>
        <w:t xml:space="preserve">; </w:t>
      </w:r>
      <w:hyperlink r:id="rId382">
        <w:r>
          <w:rPr>
            <w:lang w:val="ru_RU" w:bidi="ru_RU"/>
          </w:rPr>
          <w:rPr>
            <w:color w:val="0000EE"/>
            <w:u w:val="single"/>
          </w:rPr>
          <w:t>44–48</w:t>
        </w:r>
      </w:hyperlink>
      <w:r>
        <w:rPr>
          <w:lang w:val="ru_RU" w:bidi="ru_RU"/>
        </w:rPr>
        <w:t xml:space="preserve">; </w:t>
      </w:r>
      <w:hyperlink r:id="rId383">
        <w:r>
          <w:rPr>
            <w:lang w:val="ru_RU" w:bidi="ru_RU"/>
          </w:rPr>
          <w:rPr>
            <w:color w:val="0000EE"/>
            <w:u w:val="single"/>
          </w:rPr>
          <w:t>83–84</w:t>
        </w:r>
      </w:hyperlink>
      <w:r>
        <w:rPr>
          <w:lang w:val="ru_RU" w:bidi="ru_RU"/>
        </w:rPr>
        <w:t xml:space="preserve">; </w:t>
      </w:r>
      <w:hyperlink r:id="rId384">
        <w:r>
          <w:rPr>
            <w:lang w:val="ru_RU" w:bidi="ru_RU"/>
          </w:rPr>
          <w:rPr>
            <w:color w:val="0000EE"/>
            <w:u w:val="single"/>
          </w:rPr>
          <w:t>86–87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16:34–35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Двести пятьдесят израильтян, которые пытались воскурить благовония Господу, разделили судьбу Надава и Авиуда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Лев.10:1–2</w:t>
        </w:r>
      </w:hyperlink>
      <w:r>
        <w:rPr>
          <w:lang w:val="ru_RU" w:bidi="ru_RU"/>
        </w:rPr>
        <w:t>), а также тех, кто жаловался на трудности в пустыне (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Чис.11:1</w:t>
        </w:r>
      </w:hyperlink>
      <w:r>
        <w:rPr>
          <w:lang w:val="ru_RU" w:bidi="ru_RU"/>
        </w:rPr>
        <w:t xml:space="preserve">; ср. с </w:t>
      </w:r>
      <w:hyperlink r:id="rId385">
        <w:r>
          <w:rPr>
            <w:lang w:val="ru_RU" w:bidi="ru_RU"/>
          </w:rPr>
          <w:rPr>
            <w:color w:val="0000EE"/>
            <w:u w:val="single"/>
          </w:rPr>
          <w:t>4Цар.1:10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16:37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Несмотря на то, что мужчины, воскурившие благовония были нечестивыми, сами кадильницы были святыми, и с ними следовало обращаться с осторожностью и почтением. Тлеющие в них угли также были святыми, и их необходимо было разбросать, чтобы они не использовались для каких-либо других целей.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16:38–40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Бронзовые листы, сделанные Елеазаром для покрытия жертвенника, заменили или дополнили покрытие, которое было сделано ранее (</w:t>
      </w:r>
      <w:hyperlink r:id="rId386">
        <w:r>
          <w:rPr>
            <w:lang w:val="ru_RU" w:bidi="ru_RU"/>
          </w:rPr>
          <w:rPr>
            <w:color w:val="0000EE"/>
            <w:u w:val="single"/>
          </w:rPr>
          <w:t>Исх.38:2</w:t>
        </w:r>
      </w:hyperlink>
      <w:r>
        <w:rPr>
          <w:lang w:val="ru_RU" w:bidi="ru_RU"/>
        </w:rPr>
        <w:t>). Подобно кистям с голубой нитью (</w:t>
      </w:r>
      <w:hyperlink r:id="rId387">
        <w:r>
          <w:rPr>
            <w:lang w:val="ru_RU" w:bidi="ru_RU"/>
          </w:rPr>
          <w:rPr>
            <w:color w:val="0000EE"/>
            <w:u w:val="single"/>
          </w:rPr>
          <w:t>Чис.15:37–41)</w:t>
        </w:r>
      </w:hyperlink>
      <w:r>
        <w:rPr>
          <w:lang w:val="ru_RU" w:bidi="ru_RU"/>
        </w:rPr>
        <w:t>, они должны были напоминать народу Израиля о необходимости повиноваться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продолжили вести себя вызывающе и пагубно — это и стало причиной всех их бед. В случившемся они обвинили Моисея и Аарона.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16:42–48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Славное присутствие Господа вновь явилось перед обществом, но в этот раз, чтобы уничтожить народ Израиля (ср. </w:t>
      </w:r>
      <w:hyperlink r:id="rId388">
        <w:r>
          <w:rPr>
            <w:lang w:val="ru_RU" w:bidi="ru_RU"/>
          </w:rPr>
          <w:rPr>
            <w:color w:val="0000EE"/>
            <w:u w:val="single"/>
          </w:rPr>
          <w:t>16:19–20</w:t>
        </w:r>
      </w:hyperlink>
      <w:r>
        <w:rPr>
          <w:lang w:val="ru_RU" w:bidi="ru_RU"/>
        </w:rPr>
        <w:t>). В очередной раз Моисей и Аарон заступились за народ, упав вниз лицом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16:46–50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и Аарон должны были действовать очень быстро, чтобы спасти израильтян от Божьего гнева. Аарон пронёс кадильницу с горящими углями среди народа, и таким образом остановил поражение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17:1–5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Посох пастуха был обычным предметом (ср. </w:t>
      </w:r>
      <w:hyperlink r:id="rId389">
        <w:r>
          <w:rPr>
            <w:lang w:val="ru_RU" w:bidi="ru_RU"/>
          </w:rPr>
          <w:rPr>
            <w:color w:val="0000EE"/>
            <w:u w:val="single"/>
          </w:rPr>
          <w:t>Пс.22:4</w:t>
        </w:r>
      </w:hyperlink>
      <w:r>
        <w:rPr>
          <w:lang w:val="ru_RU" w:bidi="ru_RU"/>
        </w:rPr>
        <w:t xml:space="preserve">), но подобно царскому жезлу символизировал власть (ср. </w:t>
      </w:r>
      <w:hyperlink r:id="rId390">
        <w:r>
          <w:rPr>
            <w:lang w:val="ru_RU" w:bidi="ru_RU"/>
          </w:rPr>
          <w:rPr>
            <w:color w:val="0000EE"/>
            <w:u w:val="single"/>
          </w:rPr>
          <w:t>Иер.48:17</w:t>
        </w:r>
      </w:hyperlink>
      <w:r>
        <w:rPr>
          <w:lang w:val="ru_RU" w:bidi="ru_RU"/>
        </w:rPr>
        <w:t>). Это испытание было особенно уместным, потому что древнееврейские слова «жезл» и «колено» являются омонимами (слова, одинаковые по написанию и звучанию, но разные по значению), таким образом выбор Господом определённого посоха указывал на выбор колена.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17:1–13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повелел провести ещё одно испытание, чтобы закрепить то, чему народ научился через события, описанные в </w:t>
      </w:r>
      <w:hyperlink r:id="rId391">
        <w:r>
          <w:rPr>
            <w:lang w:val="ru_RU" w:bidi="ru_RU"/>
          </w:rPr>
          <w:rPr>
            <w:color w:val="0000EE"/>
            <w:u w:val="single"/>
          </w:rPr>
          <w:t>16 главе</w:t>
        </w:r>
      </w:hyperlink>
      <w:r>
        <w:rPr>
          <w:lang w:val="ru_RU" w:bidi="ru_RU"/>
        </w:rPr>
        <w:t xml:space="preserve">, и чтобы подготовить к наставлениям, которые даются в </w:t>
      </w:r>
      <w:hyperlink r:id="rId392">
        <w:r>
          <w:rPr>
            <w:lang w:val="ru_RU" w:bidi="ru_RU"/>
          </w:rPr>
          <w:rPr>
            <w:color w:val="0000EE"/>
            <w:u w:val="single"/>
          </w:rPr>
          <w:t>18 главе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17:4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жезлы находились перед Господом (</w:t>
      </w:r>
      <w:hyperlink r:id="rId393">
        <w:r>
          <w:rPr>
            <w:lang w:val="ru_RU" w:bidi="ru_RU"/>
          </w:rPr>
          <w:rPr>
            <w:color w:val="0000EE"/>
            <w:u w:val="single"/>
          </w:rPr>
          <w:t>17:7</w:t>
        </w:r>
      </w:hyperlink>
      <w:r>
        <w:rPr>
          <w:lang w:val="ru_RU" w:bidi="ru_RU"/>
        </w:rPr>
        <w:t>) в защищённом месте, где никто не мог бы их подменить.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17:8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Жезл Аарона расцвёл и принёс зрелые миндалины! Больше не требовалось доказательств, что Бог избрал Аарона быть вождём израильтян и что левиты занимали особое положение. Чашечки на светильнике в скинии имели форму цветков миндаля (</w:t>
      </w:r>
      <w:hyperlink r:id="rId394">
        <w:r>
          <w:rPr>
            <w:lang w:val="ru_RU" w:bidi="ru_RU"/>
          </w:rPr>
          <w:rPr>
            <w:color w:val="0000EE"/>
            <w:u w:val="single"/>
          </w:rPr>
          <w:t>Исх. 25:33–36</w:t>
        </w:r>
      </w:hyperlink>
      <w:r>
        <w:rPr>
          <w:lang w:val="ru_RU" w:bidi="ru_RU"/>
        </w:rPr>
        <w:t xml:space="preserve">). В видении пророк Иеремия увидел миндальный жезл, который символизировал бодрствование Господа и Его намерение исполнить Свои планы (см. </w:t>
      </w:r>
      <w:hyperlink r:id="rId395">
        <w:r>
          <w:rPr>
            <w:lang w:val="ru_RU" w:bidi="ru_RU"/>
          </w:rPr>
          <w:rPr>
            <w:color w:val="0000EE"/>
            <w:u w:val="single"/>
          </w:rPr>
          <w:t>Иер.1:11–12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Нет никакого естественного объяснения, как мог расцвести жезл Аарона. Миндальное дерево остаётся мягким, пока оно живо, но чтобы его использовать в качестве посоха, необходимо, чтобы оно стало достаточно твёрдым, а это возможно только спустя долгое время после того, как его срезали и дали высохнуть.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17:9–11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После того как каждый начальник колена забрал свой жезл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стало ясно, что жезл Аарона заслуживает особого отношения. Его поместили перед ковчегом, как предупреждение тем, кто захочет снова бунтовать и возмущаться против Господа и поставленных Им лидеров. Позднее этот жезл Аарона поместили в ковчег, где уже находился сосуд с манной и каменные скрижали завета (ср. </w:t>
      </w:r>
      <w:hyperlink r:id="rId396">
        <w:r>
          <w:rPr>
            <w:lang w:val="ru_RU" w:bidi="ru_RU"/>
          </w:rPr>
          <w:rPr>
            <w:color w:val="0000EE"/>
            <w:u w:val="single"/>
          </w:rPr>
          <w:t>Евр.9:4</w:t>
        </w:r>
      </w:hyperlink>
      <w:r>
        <w:rPr>
          <w:lang w:val="ru_RU" w:bidi="ru_RU"/>
        </w:rPr>
        <w:t>), чтобы напоминать израильтянам об их странствованиях по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17:12–13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и Его скиния были святы, поэтому Божье святилище было опасным местом для тех, кто не имел права в него входить. Усилия Моисея заставить народ понять и почитать Бога Израиля стали приносить свои плоды.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наделил особой властью Аарона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его сыновей (священников) и его родственников (левитов), которые были ответственными за нарушение повелений по отношению к святилищу. Однако только священники несли ответственность за собственные нарушения Божьих повелений в служении.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Глава </w:t>
      </w:r>
      <w:hyperlink r:id="rId397">
        <w:r>
          <w:rPr>
            <w:lang w:val="ru_RU" w:bidi="ru_RU"/>
          </w:rPr>
          <w:rPr>
            <w:color w:val="0000EE"/>
            <w:u w:val="single"/>
          </w:rPr>
          <w:t xml:space="preserve">17 </w:t>
        </w:r>
      </w:hyperlink>
      <w:r>
        <w:rPr>
          <w:lang w:val="ru_RU" w:bidi="ru_RU"/>
        </w:rPr>
        <w:t xml:space="preserve">указывает на необходимость установить чёткие границы между народом и священниками и левитами, поэтому в данной главе мы читаем о новых указаниях для левитов. Особые привилегии левитов сопровождались важными обязанностями. Одной из таких обязанностей было охранять скинию от того, чтобы в неё не входили посторонние люди (гл. </w:t>
      </w:r>
      <w:hyperlink r:id="rId391">
        <w:r>
          <w:rPr>
            <w:lang w:val="ru_RU" w:bidi="ru_RU"/>
          </w:rPr>
          <w:rPr>
            <w:color w:val="0000EE"/>
            <w:u w:val="single"/>
          </w:rPr>
          <w:t>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18:3–4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службу во всей скинии» —</w:t>
      </w:r>
      <w:r>
        <w:rPr>
          <w:lang w:val="ru_RU" w:bidi="ru_RU"/>
        </w:rPr>
        <w:t xml:space="preserve"> см.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1:47–53</w:t>
        </w:r>
      </w:hyperlink>
      <w:r>
        <w:rPr>
          <w:lang w:val="ru_RU" w:bidi="ru_RU"/>
        </w:rPr>
        <w:t xml:space="preserve">; </w:t>
      </w:r>
      <w:hyperlink r:id="rId398">
        <w:r>
          <w:rPr>
            <w:lang w:val="ru_RU" w:bidi="ru_RU"/>
          </w:rPr>
          <w:rPr>
            <w:color w:val="0000EE"/>
            <w:u w:val="single"/>
          </w:rPr>
          <w:t>3:5–38</w:t>
        </w:r>
      </w:hyperlink>
      <w:r>
        <w:rPr>
          <w:lang w:val="ru_RU" w:bidi="ru_RU"/>
        </w:rPr>
        <w:t xml:space="preserve">;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4:1–33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только чтобы не приступали к вещам» — </w:t>
      </w:r>
      <w:r>
        <w:rPr>
          <w:lang w:val="ru_RU" w:bidi="ru_RU"/>
        </w:rPr>
        <w:t>левиты могли приближаться к священным предметам только тогда, когда эти предметы были покрыты для транспортировки.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Аарон и священники представляли народ перед Господом, поэтому их действия имели последствия для всего Израиля (ср. </w:t>
      </w:r>
      <w:hyperlink r:id="rId399">
        <w:r>
          <w:rPr>
            <w:lang w:val="ru_RU" w:bidi="ru_RU"/>
          </w:rPr>
          <w:rPr>
            <w:color w:val="0000EE"/>
            <w:u w:val="single"/>
          </w:rPr>
          <w:t>16:18–21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18:5–7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Только священники (Аарон и его потомки) имели право выполнять священные обязанности внутри святилища или приближаться к жертвеннику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священному месту, заслуживающему особого почтения. Лишь первосвященник мог служить в Святое Святых. Левиты должны были служить только во дворе скинии, но не на жертвеннике, за исключением того времени, когда нужно было собирать или разбирать скинию (гл. </w:t>
      </w:r>
      <w:hyperlink r:id="rId143">
        <w:r>
          <w:rPr>
            <w:lang w:val="ru_RU" w:bidi="ru_RU"/>
          </w:rPr>
          <w:rPr>
            <w:color w:val="0000EE"/>
            <w:u w:val="single"/>
          </w:rPr>
          <w:t>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18:6–7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«левитов … дал их вам» — см. объяснение в </w:t>
      </w:r>
      <w:hyperlink r:id="rId52">
        <w:r>
          <w:rPr>
            <w:lang w:val="ru_RU" w:bidi="ru_RU"/>
          </w:rPr>
          <w:rPr>
            <w:color w:val="0000EE"/>
            <w:u w:val="single"/>
          </w:rPr>
          <w:t>Чис.3–4,</w:t>
        </w:r>
      </w:hyperlink>
      <w:r>
        <w:rPr>
          <w:lang w:val="ru_RU" w:bidi="ru_RU"/>
        </w:rPr>
        <w:t xml:space="preserve"> а также </w:t>
      </w:r>
      <w:hyperlink r:id="rId400">
        <w:r>
          <w:rPr>
            <w:lang w:val="ru_RU" w:bidi="ru_RU"/>
          </w:rPr>
          <w:rPr>
            <w:color w:val="0000EE"/>
            <w:u w:val="single"/>
          </w:rPr>
          <w:t>3:9</w:t>
        </w:r>
      </w:hyperlink>
      <w:r>
        <w:rPr>
          <w:lang w:val="ru_RU" w:bidi="ru_RU"/>
        </w:rPr>
        <w:t xml:space="preserve">; </w:t>
      </w:r>
      <w:hyperlink r:id="rId163">
        <w:r>
          <w:rPr>
            <w:lang w:val="ru_RU" w:bidi="ru_RU"/>
          </w:rPr>
          <w:rPr>
            <w:color w:val="0000EE"/>
            <w:u w:val="single"/>
          </w:rPr>
          <w:t>8:16</w:t>
        </w:r>
      </w:hyperlink>
      <w:r>
        <w:rPr>
          <w:lang w:val="ru_RU" w:bidi="ru_RU"/>
        </w:rPr>
        <w:t>,</w:t>
      </w:r>
      <w:hyperlink r:id="rId401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а посторонний … предан будет смерти</w:t>
      </w:r>
      <w:r>
        <w:rPr>
          <w:lang w:val="ru_RU" w:bidi="ru_RU"/>
        </w:rPr>
        <w:t xml:space="preserve">» — этот стих предостерегал израильтян на всех уровнях священной иерархии избегать тех мест, где им было запрещено находиться. В определённые священные места было запрещено входить или находиться в них, если человеку не был дан особый статус священства от Бога. Доступ к самым священным местам был ограничен и предназначен для самых посвящённых членов религиозного сообщества. Те, кто нарушал этот запрет, оскорбляли святость Бога ценой своей жизни (см. также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1:51</w:t>
        </w:r>
      </w:hyperlink>
      <w:r>
        <w:rPr>
          <w:lang w:val="ru_RU" w:bidi="ru_RU"/>
        </w:rPr>
        <w:t>,</w:t>
      </w:r>
      <w:hyperlink r:id="rId402">
        <w:r>
          <w:rPr>
            <w:lang w:val="ru_RU" w:bidi="ru_RU"/>
          </w:rPr>
          <w:rPr>
            <w:color w:val="0000EE"/>
            <w:u w:val="single"/>
          </w:rPr>
          <w:t>53</w:t>
        </w:r>
      </w:hyperlink>
      <w:r>
        <w:rPr>
          <w:lang w:val="ru_RU" w:bidi="ru_RU"/>
        </w:rPr>
        <w:t xml:space="preserve">; </w:t>
      </w:r>
      <w:hyperlink r:id="rId403">
        <w:r>
          <w:rPr>
            <w:lang w:val="ru_RU" w:bidi="ru_RU"/>
          </w:rPr>
          <w:rPr>
            <w:color w:val="0000EE"/>
            <w:u w:val="single"/>
          </w:rPr>
          <w:t>3:10</w:t>
        </w:r>
      </w:hyperlink>
      <w:r>
        <w:rPr>
          <w:lang w:val="ru_RU" w:bidi="ru_RU"/>
        </w:rPr>
        <w:t xml:space="preserve">, </w:t>
      </w:r>
      <w:hyperlink r:id="rId404">
        <w:r>
          <w:rPr>
            <w:lang w:val="ru_RU" w:bidi="ru_RU"/>
          </w:rPr>
          <w:rPr>
            <w:color w:val="0000EE"/>
            <w:u w:val="single"/>
          </w:rPr>
          <w:t>29–38</w:t>
        </w:r>
      </w:hyperlink>
      <w:r>
        <w:rPr>
          <w:lang w:val="ru_RU" w:bidi="ru_RU"/>
        </w:rPr>
        <w:t xml:space="preserve">; </w:t>
      </w:r>
      <w:hyperlink r:id="rId405">
        <w:r>
          <w:rPr>
            <w:lang w:val="ru_RU" w:bidi="ru_RU"/>
          </w:rPr>
          <w:rPr>
            <w:color w:val="0000EE"/>
            <w:u w:val="single"/>
          </w:rPr>
          <w:t>4:1–20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18:8–14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и левиты содержались за счёт системы жертвоприношений (см., например, </w:t>
      </w:r>
      <w:hyperlink r:id="rId406">
        <w:r>
          <w:rPr>
            <w:lang w:val="ru_RU" w:bidi="ru_RU"/>
          </w:rPr>
          <w:rPr>
            <w:color w:val="0000EE"/>
            <w:u w:val="single"/>
          </w:rPr>
          <w:t>Лев.7:28–36</w:t>
        </w:r>
      </w:hyperlink>
      <w:r>
        <w:rPr>
          <w:lang w:val="ru_RU" w:bidi="ru_RU"/>
        </w:rPr>
        <w:t xml:space="preserve">). Назначенные Богом Его представители заслуживают вознаграждения за свои труды (ср. </w:t>
      </w:r>
      <w:hyperlink r:id="rId407">
        <w:r>
          <w:rPr>
            <w:lang w:val="ru_RU" w:bidi="ru_RU"/>
          </w:rPr>
          <w:rPr>
            <w:color w:val="0000EE"/>
            <w:u w:val="single"/>
          </w:rPr>
          <w:t>Мф.10:9–10</w:t>
        </w:r>
      </w:hyperlink>
      <w:r>
        <w:rPr>
          <w:lang w:val="ru_RU" w:bidi="ru_RU"/>
        </w:rPr>
        <w:t xml:space="preserve">; </w:t>
      </w:r>
      <w:hyperlink r:id="rId408">
        <w:r>
          <w:rPr>
            <w:lang w:val="ru_RU" w:bidi="ru_RU"/>
          </w:rPr>
          <w:rPr>
            <w:color w:val="0000EE"/>
            <w:u w:val="single"/>
          </w:rPr>
          <w:t>1Кор.9:3–10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18:9–11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Аарону и его сыновьям, а также тем священникам, которые были отделены для служения в присутствии Бога (</w:t>
      </w:r>
      <w:hyperlink r:id="rId409">
        <w:r>
          <w:rPr>
            <w:lang w:val="ru_RU" w:bidi="ru_RU"/>
          </w:rPr>
          <w:rPr>
            <w:color w:val="0000EE"/>
            <w:u w:val="single"/>
          </w:rPr>
          <w:t>Исх.28:1</w:t>
        </w:r>
      </w:hyperlink>
      <w:r>
        <w:rPr>
          <w:lang w:val="ru_RU" w:bidi="ru_RU"/>
        </w:rPr>
        <w:t xml:space="preserve">; </w:t>
      </w:r>
      <w:hyperlink r:id="rId410">
        <w:r>
          <w:rPr>
            <w:lang w:val="ru_RU" w:bidi="ru_RU"/>
          </w:rPr>
          <w:rPr>
            <w:color w:val="0000EE"/>
            <w:u w:val="single"/>
          </w:rPr>
          <w:t>29:44–46</w:t>
        </w:r>
      </w:hyperlink>
      <w:r>
        <w:rPr>
          <w:lang w:val="ru_RU" w:bidi="ru_RU"/>
        </w:rPr>
        <w:t>), было разрешено употреблять в пищу от святых жертвоприношений.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Часть от жертвоприношений, которая не сжигалась полностью в огне, была самым святым приношением Богу, поэтому священники должны были относиться к ней с почтением (</w:t>
      </w:r>
      <w:hyperlink r:id="rId411">
        <w:r>
          <w:rPr>
            <w:lang w:val="ru_RU" w:bidi="ru_RU"/>
          </w:rPr>
          <w:rPr>
            <w:color w:val="0000EE"/>
            <w:u w:val="single"/>
          </w:rPr>
          <w:t>Чис.18:10</w:t>
        </w:r>
      </w:hyperlink>
      <w:r>
        <w:rPr>
          <w:lang w:val="ru_RU" w:bidi="ru_RU"/>
        </w:rPr>
        <w:t>). Другие виды жертвоприношений обеспечивали пропитание священникам и их семьям (</w:t>
      </w:r>
      <w:hyperlink r:id="rId412">
        <w:r>
          <w:rPr>
            <w:lang w:val="ru_RU" w:bidi="ru_RU"/>
          </w:rPr>
          <w:rPr>
            <w:color w:val="0000EE"/>
            <w:u w:val="single"/>
          </w:rPr>
          <w:t>18:11–12</w:t>
        </w:r>
      </w:hyperlink>
      <w:r>
        <w:rPr>
          <w:lang w:val="ru_RU" w:bidi="ru_RU"/>
        </w:rPr>
        <w:t>), но только если они были ритуально чистыми.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Специально отделённые для Господа жертвоприношения, были доступны Аарону и его семье.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заклятое» — данное слово</w:t>
      </w:r>
      <w:r>
        <w:rPr>
          <w:lang w:val="ru_RU" w:bidi="ru_RU"/>
        </w:rPr>
        <w:t xml:space="preserve"> в древнееврейском языке означает полное посвящение какого-либо предмета или человека Господу либо путём их уничтожения, либо путём принесения их в жертву (см. </w:t>
      </w:r>
      <w:hyperlink r:id="rId362">
        <w:r>
          <w:rPr>
            <w:lang w:val="ru_RU" w:bidi="ru_RU"/>
          </w:rPr>
          <w:rPr>
            <w:color w:val="0000EE"/>
            <w:u w:val="single"/>
          </w:rPr>
          <w:t>Лев.27:28–29</w:t>
        </w:r>
      </w:hyperlink>
      <w:r>
        <w:rPr>
          <w:lang w:val="ru_RU" w:bidi="ru_RU"/>
        </w:rPr>
        <w:t>). В данном случае подразумевается принесение в жертву.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18:15–16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обеспечивал израильских священников и их семьи из того, что было посвящено Ему в качестве жертвоприношений. Священники имели право брать себе от приношений первородных животных и часть выкупной платы за первенцев сынов Израиля. Как первенцы сыновей, так и потомство нечистых животных должны были быть выкуплены за плату, выплачиваемую серебром, поскольку ни те, ни другие не могли быть принесены в жертву (см.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3:13</w:t>
        </w:r>
      </w:hyperlink>
      <w:r>
        <w:rPr>
          <w:lang w:val="ru_RU" w:bidi="ru_RU"/>
        </w:rPr>
        <w:t xml:space="preserve">, </w:t>
      </w:r>
      <w:hyperlink r:id="rId413">
        <w:r>
          <w:rPr>
            <w:lang w:val="ru_RU" w:bidi="ru_RU"/>
          </w:rPr>
          <w:rPr>
            <w:color w:val="0000EE"/>
            <w:u w:val="single"/>
          </w:rPr>
          <w:t>40–51</w:t>
        </w:r>
      </w:hyperlink>
      <w:r>
        <w:rPr>
          <w:lang w:val="ru_RU" w:bidi="ru_RU"/>
        </w:rPr>
        <w:t xml:space="preserve">; </w:t>
      </w:r>
      <w:hyperlink r:id="rId414">
        <w:r>
          <w:rPr>
            <w:lang w:val="ru_RU" w:bidi="ru_RU"/>
          </w:rPr>
          <w:rPr>
            <w:color w:val="0000EE"/>
            <w:u w:val="single"/>
          </w:rPr>
          <w:t>Исх.13:2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договорённости были частью вечного и нерушимого завета — буквально «завет соли» (ср. </w:t>
      </w:r>
      <w:hyperlink r:id="rId415">
        <w:r>
          <w:rPr>
            <w:lang w:val="ru_RU" w:bidi="ru_RU"/>
          </w:rPr>
          <w:rPr>
            <w:color w:val="0000EE"/>
            <w:u w:val="single"/>
          </w:rPr>
          <w:t>2Пар.13:5)</w:t>
        </w:r>
      </w:hyperlink>
      <w:r>
        <w:rPr>
          <w:lang w:val="ru_RU" w:bidi="ru_RU"/>
        </w:rPr>
        <w:t>. Завет, очевидно, должен был быть постоянным, поскольку соль (консервант) была символом постоянства. (</w:t>
      </w:r>
      <w:hyperlink r:id="rId416">
        <w:r>
          <w:rPr>
            <w:lang w:val="ru_RU" w:bidi="ru_RU"/>
          </w:rPr>
          <w:rPr>
            <w:color w:val="0000EE"/>
            <w:u w:val="single"/>
          </w:rPr>
          <w:t>Лев.2:13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18:20–21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и левиты не имели собственной земли среди своего народа, но были рассеяны среди других колен Израиля (ср. </w:t>
      </w:r>
      <w:hyperlink r:id="rId417">
        <w:r>
          <w:rPr>
            <w:lang w:val="ru_RU" w:bidi="ru_RU"/>
          </w:rPr>
          <w:rPr>
            <w:color w:val="0000EE"/>
            <w:u w:val="single"/>
          </w:rPr>
          <w:t>35:1–8</w:t>
        </w:r>
      </w:hyperlink>
      <w:r>
        <w:rPr>
          <w:lang w:val="ru_RU" w:bidi="ru_RU"/>
        </w:rPr>
        <w:t xml:space="preserve">; </w:t>
      </w:r>
      <w:hyperlink r:id="rId418">
        <w:r>
          <w:rPr>
            <w:lang w:val="ru_RU" w:bidi="ru_RU"/>
          </w:rPr>
          <w:rPr>
            <w:color w:val="0000EE"/>
            <w:u w:val="single"/>
          </w:rPr>
          <w:t>Втор.12:12</w:t>
        </w:r>
      </w:hyperlink>
      <w:r>
        <w:rPr>
          <w:lang w:val="ru_RU" w:bidi="ru_RU"/>
        </w:rPr>
        <w:t xml:space="preserve">; </w:t>
      </w:r>
      <w:hyperlink r:id="rId419">
        <w:r>
          <w:rPr>
            <w:lang w:val="ru_RU" w:bidi="ru_RU"/>
          </w:rPr>
          <w:rPr>
            <w:color w:val="0000EE"/>
            <w:u w:val="single"/>
          </w:rPr>
          <w:t>Иис.Нав.21:1–42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Я часть твоя и удел твой</w:t>
      </w:r>
      <w:r>
        <w:rPr>
          <w:lang w:val="ru_RU" w:bidi="ru_RU"/>
        </w:rPr>
        <w:t>» — вместо собственной земли священники Израиля получили уверенность в том, что сам Бог будет их уделом и домом, а колено Левия получило десятину в качестве вознаграждения за их священное служение.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18:23–24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отдавали одну десятую часть от всего, что они производили за год (см. </w:t>
      </w:r>
      <w:hyperlink r:id="rId420">
        <w:r>
          <w:rPr>
            <w:lang w:val="ru_RU" w:bidi="ru_RU"/>
          </w:rPr>
          <w:rPr>
            <w:color w:val="0000EE"/>
            <w:u w:val="single"/>
          </w:rPr>
          <w:t>Втор.14:22–29</w:t>
        </w:r>
      </w:hyperlink>
      <w:r>
        <w:rPr>
          <w:lang w:val="ru_RU" w:bidi="ru_RU"/>
        </w:rPr>
        <w:t xml:space="preserve">; </w:t>
      </w:r>
      <w:hyperlink r:id="rId421">
        <w:r>
          <w:rPr>
            <w:lang w:val="ru_RU" w:bidi="ru_RU"/>
          </w:rPr>
          <w:rPr>
            <w:color w:val="0000EE"/>
            <w:u w:val="single"/>
          </w:rPr>
          <w:t>26:12</w:t>
        </w:r>
      </w:hyperlink>
      <w:r>
        <w:rPr>
          <w:lang w:val="ru_RU" w:bidi="ru_RU"/>
        </w:rPr>
        <w:t xml:space="preserve">; </w:t>
      </w:r>
      <w:hyperlink r:id="rId422">
        <w:r>
          <w:rPr>
            <w:lang w:val="ru_RU" w:bidi="ru_RU"/>
          </w:rPr>
          <w:rPr>
            <w:color w:val="0000EE"/>
            <w:u w:val="single"/>
          </w:rPr>
          <w:t>Неем.10:35–39</w:t>
        </w:r>
      </w:hyperlink>
      <w:r>
        <w:rPr>
          <w:lang w:val="ru_RU" w:bidi="ru_RU"/>
        </w:rPr>
        <w:t xml:space="preserve">; </w:t>
      </w:r>
      <w:hyperlink r:id="rId423">
        <w:r>
          <w:rPr>
            <w:lang w:val="ru_RU" w:bidi="ru_RU"/>
          </w:rPr>
          <w:rPr>
            <w:color w:val="0000EE"/>
            <w:u w:val="single"/>
          </w:rPr>
          <w:t>Мал.3:8–12</w:t>
        </w:r>
      </w:hyperlink>
      <w:r>
        <w:rPr>
          <w:lang w:val="ru_RU" w:bidi="ru_RU"/>
        </w:rPr>
        <w:t xml:space="preserve">; </w:t>
      </w:r>
      <w:hyperlink r:id="rId424">
        <w:r>
          <w:rPr>
            <w:lang w:val="ru_RU" w:bidi="ru_RU"/>
          </w:rPr>
          <w:rPr>
            <w:color w:val="0000EE"/>
            <w:u w:val="single"/>
          </w:rPr>
          <w:t>Мф.23:23</w:t>
        </w:r>
      </w:hyperlink>
      <w:r>
        <w:rPr>
          <w:lang w:val="ru_RU" w:bidi="ru_RU"/>
        </w:rPr>
        <w:t xml:space="preserve">; ср. </w:t>
      </w:r>
      <w:hyperlink r:id="rId425">
        <w:r>
          <w:rPr>
            <w:lang w:val="ru_RU" w:bidi="ru_RU"/>
          </w:rPr>
          <w:rPr>
            <w:color w:val="0000EE"/>
            <w:u w:val="single"/>
          </w:rPr>
          <w:t>Быт.14:17–20</w:t>
        </w:r>
      </w:hyperlink>
      <w:r>
        <w:rPr>
          <w:lang w:val="ru_RU" w:bidi="ru_RU"/>
        </w:rPr>
        <w:t xml:space="preserve">; </w:t>
      </w:r>
      <w:hyperlink r:id="rId426">
        <w:r>
          <w:rPr>
            <w:lang w:val="ru_RU" w:bidi="ru_RU"/>
          </w:rPr>
          <w:rPr>
            <w:color w:val="0000EE"/>
            <w:u w:val="single"/>
          </w:rPr>
          <w:t>Евр. 7:5–10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18:25–32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Подобно тому, как левиты получали десятину от доходов израильтян (</w:t>
      </w:r>
      <w:hyperlink r:id="rId427">
        <w:r>
          <w:rPr>
            <w:lang w:val="ru_RU" w:bidi="ru_RU"/>
          </w:rPr>
          <w:rPr>
            <w:color w:val="0000EE"/>
            <w:u w:val="single"/>
          </w:rPr>
          <w:t>18:24</w:t>
        </w:r>
      </w:hyperlink>
      <w:r>
        <w:rPr>
          <w:lang w:val="ru_RU" w:bidi="ru_RU"/>
        </w:rPr>
        <w:t>), они, в свою очередь, должны были отдавать с полученного десятину священникам в качестве своего собственного приношения (</w:t>
      </w:r>
      <w:hyperlink r:id="rId428">
        <w:r>
          <w:rPr>
            <w:lang w:val="ru_RU" w:bidi="ru_RU"/>
          </w:rPr>
          <w:rPr>
            <w:color w:val="0000EE"/>
            <w:u w:val="single"/>
          </w:rPr>
          <w:t>18:27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Любая пища, полученная в виде десятины, доставалась левитам и их семьям. Это было вознаграждением (то есть платой) за служение в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18:32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Десятины от съедобных приношений также считались священными, так как были посвящёнными дарами от народа Израиля. Эти дары не должны были превратиться во что-то обыденное, считая, что от них не нужно давать десятину священникам.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Вода для ритуала очищения (</w:t>
      </w:r>
      <w:hyperlink r:id="rId159">
        <w:r>
          <w:rPr>
            <w:lang w:val="ru_RU" w:bidi="ru_RU"/>
          </w:rPr>
          <w:rPr>
            <w:color w:val="0000EE"/>
            <w:u w:val="single"/>
          </w:rPr>
          <w:t>19:9</w:t>
        </w:r>
      </w:hyperlink>
      <w:r>
        <w:rPr>
          <w:lang w:val="ru_RU" w:bidi="ru_RU"/>
        </w:rPr>
        <w:t xml:space="preserve">), приготовленная с пеплом рыжей телицы, и вода для очищения, описанная в </w:t>
      </w:r>
      <w:hyperlink r:id="rId429">
        <w:r>
          <w:rPr>
            <w:lang w:val="ru_RU" w:bidi="ru_RU"/>
          </w:rPr>
          <w:rPr>
            <w:color w:val="0000EE"/>
            <w:u w:val="single"/>
          </w:rPr>
          <w:t>8:7 (</w:t>
        </w:r>
      </w:hyperlink>
      <w:r>
        <w:rPr>
          <w:lang w:val="ru_RU" w:bidi="ru_RU"/>
        </w:rPr>
        <w:t xml:space="preserve">см. также </w:t>
      </w:r>
      <w:hyperlink r:id="rId430">
        <w:r>
          <w:rPr>
            <w:lang w:val="ru_RU" w:bidi="ru_RU"/>
          </w:rPr>
          <w:rPr>
            <w:color w:val="0000EE"/>
            <w:u w:val="single"/>
          </w:rPr>
          <w:t>31:19–24)</w:t>
        </w:r>
      </w:hyperlink>
      <w:r>
        <w:rPr>
          <w:lang w:val="ru_RU" w:bidi="ru_RU"/>
        </w:rPr>
        <w:t xml:space="preserve">, могла быть одной и той же водой. Для очищения требовался пепел рыжей телицы, чей цвет, вероятно, символизировал кровь (ср. </w:t>
      </w:r>
      <w:hyperlink r:id="rId431">
        <w:r>
          <w:rPr>
            <w:lang w:val="ru_RU" w:bidi="ru_RU"/>
          </w:rPr>
          <w:rPr>
            <w:color w:val="0000EE"/>
            <w:u w:val="single"/>
          </w:rPr>
          <w:t>Евр.9:13–14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отрывке описывается процесс, с помощью которого обычные израильтяне, осквернённые через контакт с мёртвым телом (см. </w:t>
      </w:r>
      <w:hyperlink r:id="rId432">
        <w:r>
          <w:rPr>
            <w:lang w:val="ru_RU" w:bidi="ru_RU"/>
          </w:rPr>
          <w:rPr>
            <w:color w:val="0000EE"/>
            <w:u w:val="single"/>
          </w:rPr>
          <w:t>9:4–12</w:t>
        </w:r>
      </w:hyperlink>
      <w:r>
        <w:rPr>
          <w:lang w:val="ru_RU" w:bidi="ru_RU"/>
        </w:rPr>
        <w:t xml:space="preserve">; </w:t>
      </w:r>
      <w:hyperlink r:id="rId433">
        <w:r>
          <w:rPr>
            <w:lang w:val="ru_RU" w:bidi="ru_RU"/>
          </w:rPr>
          <w:rPr>
            <w:color w:val="0000EE"/>
            <w:u w:val="single"/>
          </w:rPr>
          <w:t>Лев.17:15</w:t>
        </w:r>
      </w:hyperlink>
      <w:r>
        <w:rPr>
          <w:lang w:val="ru_RU" w:bidi="ru_RU"/>
        </w:rPr>
        <w:t xml:space="preserve">; </w:t>
      </w:r>
      <w:hyperlink r:id="rId119">
        <w:r>
          <w:rPr>
            <w:lang w:val="ru_RU" w:bidi="ru_RU"/>
          </w:rPr>
          <w:rPr>
            <w:color w:val="0000EE"/>
            <w:u w:val="single"/>
          </w:rPr>
          <w:t>21:1–4</w:t>
        </w:r>
      </w:hyperlink>
      <w:r>
        <w:rPr>
          <w:lang w:val="ru_RU" w:bidi="ru_RU"/>
        </w:rPr>
        <w:t xml:space="preserve">, </w:t>
      </w:r>
      <w:hyperlink r:id="rId434">
        <w:r>
          <w:rPr>
            <w:lang w:val="ru_RU" w:bidi="ru_RU"/>
          </w:rPr>
          <w:rPr>
            <w:color w:val="0000EE"/>
            <w:u w:val="single"/>
          </w:rPr>
          <w:t>11–12</w:t>
        </w:r>
      </w:hyperlink>
      <w:r>
        <w:rPr>
          <w:lang w:val="ru_RU" w:bidi="ru_RU"/>
        </w:rPr>
        <w:t xml:space="preserve">), могли восстановить свою ритуальную чистоту и таким образом сохранить от осквернения скинию. Святость Бога требует, чтобы место, где обитает Его присутствие, оставалось чистым и отделённым от нечистоты (ср. </w:t>
      </w:r>
      <w:hyperlink r:id="rId435">
        <w:r>
          <w:rPr>
            <w:lang w:val="ru_RU" w:bidi="ru_RU"/>
          </w:rPr>
          <w:rPr>
            <w:color w:val="0000EE"/>
            <w:u w:val="single"/>
          </w:rPr>
          <w:t>1Кор.6:9–11</w:t>
        </w:r>
      </w:hyperlink>
      <w:r>
        <w:rPr>
          <w:lang w:val="ru_RU" w:bidi="ru_RU"/>
        </w:rPr>
        <w:t>,</w:t>
      </w:r>
      <w:hyperlink r:id="rId436">
        <w:r>
          <w:rPr>
            <w:lang w:val="ru_RU" w:bidi="ru_RU"/>
          </w:rPr>
          <w:rPr>
            <w:color w:val="0000EE"/>
            <w:u w:val="single"/>
          </w:rPr>
          <w:t>18–20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19:3–5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Необходимость сохранять статус посвящения Аарона (см. </w:t>
      </w:r>
      <w:hyperlink r:id="rId437">
        <w:r>
          <w:rPr>
            <w:lang w:val="ru_RU" w:bidi="ru_RU"/>
          </w:rPr>
          <w:rPr>
            <w:color w:val="0000EE"/>
            <w:u w:val="single"/>
          </w:rPr>
          <w:t>Лев.21:10–12</w:t>
        </w:r>
      </w:hyperlink>
      <w:r>
        <w:rPr>
          <w:lang w:val="ru_RU" w:bidi="ru_RU"/>
        </w:rPr>
        <w:t xml:space="preserve">) требовала, чтобы Елеазар совершил жертвоприношение рыжей телицы, из-за которого священник, который закалывал жертву, сам становился ритуально нечист. Процесс жертвоприношения рыжей телицы отличался от жертвоприношения обычной жертвы (ср. </w:t>
      </w:r>
      <w:hyperlink r:id="rId438">
        <w:r>
          <w:rPr>
            <w:lang w:val="ru_RU" w:bidi="ru_RU"/>
          </w:rPr>
          <w:rPr>
            <w:color w:val="0000EE"/>
            <w:u w:val="single"/>
          </w:rPr>
          <w:t>Лев.4:3–12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Кедровое дерево, ветвь иссопа и нить из червлёной (багряной) шерсти также встречаются в книге </w:t>
      </w:r>
      <w:hyperlink r:id="rId439">
        <w:r>
          <w:rPr>
            <w:lang w:val="ru_RU" w:bidi="ru_RU"/>
          </w:rPr>
          <w:rPr>
            <w:color w:val="0000EE"/>
            <w:u w:val="single"/>
          </w:rPr>
          <w:t>Левит 14 главе</w:t>
        </w:r>
      </w:hyperlink>
      <w:r>
        <w:rPr>
          <w:lang w:val="ru_RU" w:bidi="ru_RU"/>
        </w:rPr>
        <w:t>, где описывается другой ритуал очищения (также совершаемый «вне стана»). Некоторые исследователи предполагают, что Елеазар добавлял кедровое дерево и иссоп для создания аромата, уничтожающего неприятный запах. Иссоп ассоциировался с очищением (</w:t>
      </w:r>
      <w:hyperlink r:id="rId440">
        <w:r>
          <w:rPr>
            <w:lang w:val="ru_RU" w:bidi="ru_RU"/>
          </w:rPr>
          <w:rPr>
            <w:color w:val="0000EE"/>
            <w:u w:val="single"/>
          </w:rPr>
          <w:t>Исх.12:22</w:t>
        </w:r>
      </w:hyperlink>
      <w:r>
        <w:rPr>
          <w:lang w:val="ru_RU" w:bidi="ru_RU"/>
        </w:rPr>
        <w:t xml:space="preserve">; </w:t>
      </w:r>
      <w:hyperlink r:id="rId441">
        <w:r>
          <w:rPr>
            <w:lang w:val="ru_RU" w:bidi="ru_RU"/>
          </w:rPr>
          <w:rPr>
            <w:color w:val="0000EE"/>
            <w:u w:val="single"/>
          </w:rPr>
          <w:t>Пс.50:9</w:t>
        </w:r>
      </w:hyperlink>
      <w:r>
        <w:rPr>
          <w:lang w:val="ru_RU" w:bidi="ru_RU"/>
        </w:rPr>
        <w:t xml:space="preserve">; ср. </w:t>
      </w:r>
      <w:hyperlink r:id="rId442">
        <w:r>
          <w:rPr>
            <w:lang w:val="ru_RU" w:bidi="ru_RU"/>
          </w:rPr>
          <w:rPr>
            <w:color w:val="0000EE"/>
            <w:u w:val="single"/>
          </w:rPr>
          <w:t>Евр.9:19</w:t>
        </w:r>
      </w:hyperlink>
      <w:r>
        <w:rPr>
          <w:lang w:val="ru_RU" w:bidi="ru_RU"/>
        </w:rPr>
        <w:t>), а багряная шерсть, как и рыжая телица, вероятно, символизировала кровь. Взятые вместе кедровое дерево, иссоп и багряная шерсть символизируют очищение.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19:7–10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Чтобы сжечь телицу и потом собрать её пепел, требовалось три человека: священник Елеазар, затем тот, кто сжигал животное, и после тот, кто собирал её пепел. Из-за этого процесса все трое становились ритуально нечистыми на один день. Это также касалось человека, который в дальнейшем использовал воду с пеплом для очищения (ср. </w:t>
      </w:r>
      <w:hyperlink r:id="rId443">
        <w:r>
          <w:rPr>
            <w:lang w:val="ru_RU" w:bidi="ru_RU"/>
          </w:rPr>
          <w:rPr>
            <w:color w:val="0000EE"/>
            <w:u w:val="single"/>
          </w:rPr>
          <w:t>19:21</w:t>
        </w:r>
      </w:hyperlink>
      <w:r>
        <w:rPr>
          <w:lang w:val="ru_RU" w:bidi="ru_RU"/>
        </w:rPr>
        <w:t>). Эта вода делала человека нечистым так же, как кровь животного при жертвоприношении (</w:t>
      </w:r>
      <w:hyperlink r:id="rId444">
        <w:r>
          <w:rPr>
            <w:lang w:val="ru_RU" w:bidi="ru_RU"/>
          </w:rPr>
          <w:rPr>
            <w:color w:val="0000EE"/>
            <w:u w:val="single"/>
          </w:rPr>
          <w:t>Лев.6:27–28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Рыжую телицу сжигали для того, чтобы получить пепел. Этот пепел собирали и помещали в очищенное место за пределами стана (лагеря) до того времени, когда израильтянам необходимо было очиститься водой очищения от различных осквернений, как, например, после контакта с мёртвым телом (</w:t>
      </w:r>
      <w:hyperlink r:id="rId445">
        <w:r>
          <w:rPr>
            <w:lang w:val="ru_RU" w:bidi="ru_RU"/>
          </w:rPr>
          <w:rPr>
            <w:color w:val="0000EE"/>
            <w:u w:val="single"/>
          </w:rPr>
          <w:t>19:11–22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19:11–19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Прикасаясь к мёртвому телу человек становился ритуально нечистым на семь дней (ср. </w:t>
      </w:r>
      <w:hyperlink r:id="rId446">
        <w:r>
          <w:rPr>
            <w:lang w:val="ru_RU" w:bidi="ru_RU"/>
          </w:rPr>
          <w:rPr>
            <w:color w:val="0000EE"/>
            <w:u w:val="single"/>
          </w:rPr>
          <w:t>Лев.21:1–3</w:t>
        </w:r>
      </w:hyperlink>
      <w:r>
        <w:rPr>
          <w:lang w:val="ru_RU" w:bidi="ru_RU"/>
        </w:rPr>
        <w:t>). Для очищения необходимо было использовать воду очищения в третий и седьмой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Нечистота, которая появлялась после прикосновения к мёртвому телу была особенно опасной, поскольку ставший нечистым человек мог осквернить скинию Господа (ср. </w:t>
      </w:r>
      <w:hyperlink r:id="rId447">
        <w:r>
          <w:rPr>
            <w:lang w:val="ru_RU" w:bidi="ru_RU"/>
          </w:rPr>
          <w:rPr>
            <w:color w:val="0000EE"/>
            <w:u w:val="single"/>
          </w:rPr>
          <w:t>Лев.15:31</w:t>
        </w:r>
      </w:hyperlink>
      <w:r>
        <w:rPr>
          <w:lang w:val="ru_RU" w:bidi="ru_RU"/>
        </w:rPr>
        <w:t xml:space="preserve">). А это, в свою очередь, было основанием для отлучения от общества Израиля (ср. </w:t>
      </w:r>
      <w:hyperlink r:id="rId448">
        <w:r>
          <w:rPr>
            <w:lang w:val="ru_RU" w:bidi="ru_RU"/>
          </w:rPr>
          <w:rPr>
            <w:color w:val="0000EE"/>
            <w:u w:val="single"/>
          </w:rPr>
          <w:t>Чис.9:13</w:t>
        </w:r>
      </w:hyperlink>
      <w:r>
        <w:rPr>
          <w:lang w:val="ru_RU" w:bidi="ru_RU"/>
        </w:rPr>
        <w:t xml:space="preserve">; </w:t>
      </w:r>
      <w:hyperlink r:id="rId449">
        <w:r>
          <w:rPr>
            <w:lang w:val="ru_RU" w:bidi="ru_RU"/>
          </w:rPr>
          <w:rPr>
            <w:color w:val="0000EE"/>
            <w:u w:val="single"/>
          </w:rPr>
          <w:t>Исх.12:15</w:t>
        </w:r>
      </w:hyperlink>
      <w:r>
        <w:rPr>
          <w:lang w:val="ru_RU" w:bidi="ru_RU"/>
        </w:rPr>
        <w:t xml:space="preserve">; </w:t>
      </w:r>
      <w:hyperlink r:id="rId173">
        <w:r>
          <w:rPr>
            <w:lang w:val="ru_RU" w:bidi="ru_RU"/>
          </w:rPr>
          <w:rPr>
            <w:color w:val="0000EE"/>
            <w:u w:val="single"/>
          </w:rPr>
          <w:t>Лев.7:20–21</w:t>
        </w:r>
      </w:hyperlink>
      <w:r>
        <w:rPr>
          <w:lang w:val="ru_RU" w:bidi="ru_RU"/>
        </w:rPr>
        <w:t xml:space="preserve">; </w:t>
      </w:r>
      <w:hyperlink r:id="rId450">
        <w:r>
          <w:rPr>
            <w:lang w:val="ru_RU" w:bidi="ru_RU"/>
          </w:rPr>
          <w:rPr>
            <w:color w:val="0000EE"/>
            <w:u w:val="single"/>
          </w:rPr>
          <w:t>17:4–14</w:t>
        </w:r>
      </w:hyperlink>
      <w:r>
        <w:rPr>
          <w:lang w:val="ru_RU" w:bidi="ru_RU"/>
        </w:rPr>
        <w:t xml:space="preserve">; </w:t>
      </w:r>
      <w:hyperlink r:id="rId451">
        <w:r>
          <w:rPr>
            <w:lang w:val="ru_RU" w:bidi="ru_RU"/>
          </w:rPr>
          <w:rPr>
            <w:color w:val="0000EE"/>
            <w:u w:val="single"/>
          </w:rPr>
          <w:t>20:17–18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19:14–16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Место, где умирал человек, и предметы, которые соприкасались с трупом человека, становились нечистыми ( (ср. </w:t>
      </w:r>
      <w:hyperlink r:id="rId452">
        <w:r>
          <w:rPr>
            <w:lang w:val="ru_RU" w:bidi="ru_RU"/>
          </w:rPr>
          <w:rPr>
            <w:color w:val="0000EE"/>
            <w:u w:val="single"/>
          </w:rPr>
          <w:t>Лев.15:1–12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19:17–22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Для очищения готовили специальную смесь, соединяя пепел от сожжённой телицы с пресной водой (ср. </w:t>
      </w:r>
      <w:hyperlink r:id="rId453">
        <w:r>
          <w:rPr>
            <w:lang w:val="ru_RU" w:bidi="ru_RU"/>
          </w:rPr>
          <w:rPr>
            <w:color w:val="0000EE"/>
            <w:u w:val="single"/>
          </w:rPr>
          <w:t>5:17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в её роду разделили эту участь (</w:t>
      </w:r>
      <w:hyperlink r:id="rId454">
        <w:r>
          <w:rPr>
            <w:lang w:val="ru_RU" w:bidi="ru_RU"/>
          </w:rPr>
          <w:rPr>
            <w:color w:val="0000EE"/>
            <w:u w:val="single"/>
          </w:rPr>
          <w:t>14:26–30</w:t>
        </w:r>
      </w:hyperlink>
      <w:r>
        <w:rPr>
          <w:lang w:val="ru_RU" w:bidi="ru_RU"/>
        </w:rPr>
        <w:t>), включая Моисея и Аарона (</w:t>
      </w:r>
      <w:hyperlink r:id="rId455">
        <w:r>
          <w:rPr>
            <w:lang w:val="ru_RU" w:bidi="ru_RU"/>
          </w:rPr>
          <w:rPr>
            <w:color w:val="0000EE"/>
            <w:u w:val="single"/>
          </w:rPr>
          <w:t>20:2–13</w:t>
        </w:r>
      </w:hyperlink>
      <w:r>
        <w:rPr>
          <w:lang w:val="ru_RU" w:bidi="ru_RU"/>
        </w:rPr>
        <w:t>,</w:t>
      </w:r>
      <w:hyperlink r:id="rId456">
        <w:r>
          <w:rPr>
            <w:lang w:val="ru_RU" w:bidi="ru_RU"/>
          </w:rPr>
          <w:rPr>
            <w:color w:val="0000EE"/>
            <w:u w:val="single"/>
          </w:rPr>
          <w:t>22–29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«И не было воды» — большую часть года в пустыне Син и в Негеве стоит очень жаркая и сухая погода.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20:2–13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народ Израиля снова начал роптать из-за нехватки воды и еды (ср. </w:t>
      </w:r>
      <w:hyperlink r:id="rId457">
        <w:r>
          <w:rPr>
            <w:lang w:val="ru_RU" w:bidi="ru_RU"/>
          </w:rPr>
          <w:rPr>
            <w:color w:val="0000EE"/>
            <w:u w:val="single"/>
          </w:rPr>
          <w:t>11:4–35</w:t>
        </w:r>
      </w:hyperlink>
      <w:r>
        <w:rPr>
          <w:lang w:val="ru_RU" w:bidi="ru_RU"/>
        </w:rPr>
        <w:t xml:space="preserve">; </w:t>
      </w:r>
      <w:hyperlink r:id="rId458">
        <w:r>
          <w:rPr>
            <w:lang w:val="ru_RU" w:bidi="ru_RU"/>
          </w:rPr>
          <w:rPr>
            <w:color w:val="0000EE"/>
            <w:u w:val="single"/>
          </w:rPr>
          <w:t>21:4–5</w:t>
        </w:r>
      </w:hyperlink>
      <w:r>
        <w:rPr>
          <w:lang w:val="ru_RU" w:bidi="ru_RU"/>
        </w:rPr>
        <w:t xml:space="preserve">; </w:t>
      </w:r>
      <w:hyperlink r:id="rId459">
        <w:r>
          <w:rPr>
            <w:lang w:val="ru_RU" w:bidi="ru_RU"/>
          </w:rPr>
          <w:rPr>
            <w:color w:val="0000EE"/>
            <w:u w:val="single"/>
          </w:rPr>
          <w:t>Исх.15:22–25</w:t>
        </w:r>
      </w:hyperlink>
      <w:r>
        <w:rPr>
          <w:lang w:val="ru_RU" w:bidi="ru_RU"/>
        </w:rPr>
        <w:t>), Моисей и Аарон ослушались Господа и лишились привилегии войти в Обетованную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«братья наши» — израильтяне отождествляли себя с Надавом и Авиудом (</w:t>
      </w:r>
      <w:hyperlink r:id="rId460">
        <w:r>
          <w:rPr>
            <w:lang w:val="ru_RU" w:bidi="ru_RU"/>
          </w:rPr>
          <w:rPr>
            <w:color w:val="0000EE"/>
            <w:u w:val="single"/>
          </w:rPr>
          <w:t>Лев.10:1–5</w:t>
        </w:r>
      </w:hyperlink>
      <w:r>
        <w:rPr>
          <w:lang w:val="ru_RU" w:bidi="ru_RU"/>
        </w:rPr>
        <w:t>), с ненасытными людьми, которые были убиты первой язвой (</w:t>
      </w:r>
      <w:hyperlink r:id="rId167">
        <w:r>
          <w:rPr>
            <w:lang w:val="ru_RU" w:bidi="ru_RU"/>
          </w:rPr>
          <w:rPr>
            <w:color w:val="0000EE"/>
            <w:u w:val="single"/>
          </w:rPr>
          <w:t>Чис.11:33</w:t>
        </w:r>
      </w:hyperlink>
      <w:r>
        <w:rPr>
          <w:lang w:val="ru_RU" w:bidi="ru_RU"/>
        </w:rPr>
        <w:t>), со скептиками, которые уже умерли в пустыне (</w:t>
      </w:r>
      <w:hyperlink r:id="rId461">
        <w:r>
          <w:rPr>
            <w:lang w:val="ru_RU" w:bidi="ru_RU"/>
          </w:rPr>
          <w:rPr>
            <w:color w:val="0000EE"/>
            <w:u w:val="single"/>
          </w:rPr>
          <w:t>14:29</w:t>
        </w:r>
      </w:hyperlink>
      <w:r>
        <w:rPr>
          <w:lang w:val="ru_RU" w:bidi="ru_RU"/>
        </w:rPr>
        <w:t>), с десятью неверными разведчиками (</w:t>
      </w:r>
      <w:hyperlink r:id="rId462">
        <w:r>
          <w:rPr>
            <w:lang w:val="ru_RU" w:bidi="ru_RU"/>
          </w:rPr>
          <w:rPr>
            <w:color w:val="0000EE"/>
            <w:u w:val="single"/>
          </w:rPr>
          <w:t>14:36–37</w:t>
        </w:r>
      </w:hyperlink>
      <w:r>
        <w:rPr>
          <w:lang w:val="ru_RU" w:bidi="ru_RU"/>
        </w:rPr>
        <w:t>), с Кореем, с Авироном, с Дафаном, с 250-ю знатными мужами и с 14 700 погибшими во время второго наказания (</w:t>
      </w:r>
      <w:hyperlink r:id="rId463">
        <w:r>
          <w:rPr>
            <w:lang w:val="ru_RU" w:bidi="ru_RU"/>
          </w:rPr>
          <w:rPr>
            <w:color w:val="0000EE"/>
            <w:u w:val="single"/>
          </w:rPr>
          <w:t>16:32</w:t>
        </w:r>
      </w:hyperlink>
      <w:r>
        <w:rPr>
          <w:lang w:val="ru_RU" w:bidi="ru_RU"/>
        </w:rPr>
        <w:t>,</w:t>
      </w:r>
      <w:hyperlink r:id="rId464">
        <w:r>
          <w:rPr>
            <w:lang w:val="ru_RU" w:bidi="ru_RU"/>
          </w:rPr>
          <w:rPr>
            <w:color w:val="0000EE"/>
            <w:u w:val="single"/>
          </w:rPr>
          <w:t>35</w:t>
        </w:r>
      </w:hyperlink>
      <w:r>
        <w:rPr>
          <w:lang w:val="ru_RU" w:bidi="ru_RU"/>
        </w:rPr>
        <w:t>,</w:t>
      </w:r>
      <w:hyperlink r:id="rId465">
        <w:r>
          <w:rPr>
            <w:lang w:val="ru_RU" w:bidi="ru_RU"/>
          </w:rPr>
          <w:rPr>
            <w:color w:val="0000EE"/>
            <w:u w:val="single"/>
          </w:rPr>
          <w:t>49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пали на лица свои» —</w:t>
      </w:r>
      <w:r>
        <w:rPr>
          <w:lang w:val="ru_RU" w:bidi="ru_RU"/>
        </w:rPr>
        <w:t xml:space="preserve"> как и в предыдущих случаях (</w:t>
      </w:r>
      <w:hyperlink r:id="rId353">
        <w:r>
          <w:rPr>
            <w:lang w:val="ru_RU" w:bidi="ru_RU"/>
          </w:rPr>
          <w:rPr>
            <w:color w:val="0000EE"/>
            <w:u w:val="single"/>
          </w:rPr>
          <w:t>14:5</w:t>
        </w:r>
      </w:hyperlink>
      <w:r>
        <w:rPr>
          <w:lang w:val="ru_RU" w:bidi="ru_RU"/>
        </w:rPr>
        <w:t>,</w:t>
      </w:r>
      <w:hyperlink r:id="rId289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 xml:space="preserve">; </w:t>
      </w:r>
      <w:hyperlink r:id="rId466">
        <w:r>
          <w:rPr>
            <w:lang w:val="ru_RU" w:bidi="ru_RU"/>
          </w:rPr>
          <w:rPr>
            <w:color w:val="0000EE"/>
            <w:u w:val="single"/>
          </w:rPr>
          <w:t>16:4</w:t>
        </w:r>
      </w:hyperlink>
      <w:r>
        <w:rPr>
          <w:lang w:val="ru_RU" w:bidi="ru_RU"/>
        </w:rPr>
        <w:t>,</w:t>
      </w:r>
      <w:hyperlink r:id="rId467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r>
        <w:rPr>
          <w:lang w:val="ru_RU" w:bidi="ru_RU"/>
        </w:rPr>
        <w:t>,</w:t>
      </w:r>
      <w:hyperlink r:id="rId354">
        <w:r>
          <w:rPr>
            <w:lang w:val="ru_RU" w:bidi="ru_RU"/>
          </w:rPr>
          <w:rPr>
            <w:color w:val="0000EE"/>
            <w:u w:val="single"/>
          </w:rPr>
          <w:t>22</w:t>
        </w:r>
      </w:hyperlink>
      <w:r>
        <w:rPr>
          <w:lang w:val="ru_RU" w:bidi="ru_RU"/>
        </w:rPr>
        <w:t>), Моисей и Аарон распростёрлись лицом вниз на земле и ожидали славного явления Господа, которое бы решило конфликт.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услышал жалобы народа Израиля, счёл их законными и сказал Моисею, что нужно сделать, чтобы решить эту проблему.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20:8–9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Жезл хранился перед ковчегом завета, чтобы предотвратить ропот израильтян (ср. </w:t>
      </w:r>
      <w:hyperlink r:id="rId468">
        <w:r>
          <w:rPr>
            <w:lang w:val="ru_RU" w:bidi="ru_RU"/>
          </w:rPr>
          <w:rPr>
            <w:color w:val="0000EE"/>
            <w:u w:val="single"/>
          </w:rPr>
          <w:t>17:10</w:t>
        </w:r>
      </w:hyperlink>
      <w:r>
        <w:rPr>
          <w:lang w:val="ru_RU" w:bidi="ru_RU"/>
        </w:rPr>
        <w:t xml:space="preserve">). Он символизировал власть Бога в руках Моисея и Аарона. Бог даёт Своим представителям точные и ясные указания, которые должны безукоризненно и точно выполняться (ср. </w:t>
      </w:r>
      <w:hyperlink r:id="rId469">
        <w:r>
          <w:rPr>
            <w:lang w:val="ru_RU" w:bidi="ru_RU"/>
          </w:rPr>
          <w:rPr>
            <w:color w:val="0000EE"/>
            <w:u w:val="single"/>
          </w:rPr>
          <w:t>Иак.3:1</w:t>
        </w:r>
      </w:hyperlink>
      <w:r>
        <w:rPr>
          <w:lang w:val="ru_RU" w:bidi="ru_RU"/>
        </w:rPr>
        <w:t xml:space="preserve">; см. также </w:t>
      </w:r>
      <w:hyperlink r:id="rId470">
        <w:r>
          <w:rPr>
            <w:lang w:val="ru_RU" w:bidi="ru_RU"/>
          </w:rPr>
          <w:rPr>
            <w:color w:val="0000EE"/>
            <w:u w:val="single"/>
          </w:rPr>
          <w:t>2Тим.2:24–26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20:10–12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Вместо благоговейного послушания указаниям Бога, Моисей упрекнул народ («</w:t>
      </w:r>
      <w:r>
        <w:rPr>
          <w:lang w:val="ru_RU" w:bidi="ru_RU"/>
        </w:rPr>
        <w:t>послушайте, непокорные, разве нам из этой скалы извести для вас воду?</w:t>
      </w:r>
      <w:r>
        <w:rPr>
          <w:lang w:val="ru_RU" w:bidi="ru_RU"/>
        </w:rPr>
        <w:t>») и со злостью дважды ударил по скале жезлом (</w:t>
      </w:r>
      <w:hyperlink r:id="rId471">
        <w:r>
          <w:rPr>
            <w:lang w:val="ru_RU" w:bidi="ru_RU"/>
          </w:rPr>
          <w:rPr>
            <w:color w:val="0000EE"/>
            <w:u w:val="single"/>
          </w:rPr>
          <w:t>20:11</w:t>
        </w:r>
      </w:hyperlink>
      <w:r>
        <w:rPr>
          <w:lang w:val="ru_RU" w:bidi="ru_RU"/>
        </w:rPr>
        <w:t>). Бог воспринял слова и действия Моисея как серьёзное проявление неверия. Моисей «согрешил словами» (</w:t>
      </w:r>
      <w:hyperlink r:id="rId472">
        <w:r>
          <w:rPr>
            <w:lang w:val="ru_RU" w:bidi="ru_RU"/>
          </w:rPr>
          <w:rPr>
            <w:color w:val="0000EE"/>
            <w:u w:val="single"/>
          </w:rPr>
          <w:t>Пс.105:32–33</w:t>
        </w:r>
      </w:hyperlink>
      <w:r>
        <w:rPr>
          <w:lang w:val="ru_RU" w:bidi="ru_RU"/>
        </w:rPr>
        <w:t xml:space="preserve">; ср. </w:t>
      </w:r>
      <w:hyperlink r:id="rId473">
        <w:r>
          <w:rPr>
            <w:lang w:val="ru_RU" w:bidi="ru_RU"/>
          </w:rPr>
          <w:rPr>
            <w:color w:val="0000EE"/>
            <w:u w:val="single"/>
          </w:rPr>
          <w:t>Иак.1:20</w:t>
        </w:r>
      </w:hyperlink>
      <w:r>
        <w:rPr>
          <w:lang w:val="ru_RU" w:bidi="ru_RU"/>
        </w:rPr>
        <w:t>) и не до конца поверил Богу, что Тот проявит Свою святость. Недостаток веры Моисея, что Бог обеспечит Свой народ, проявился в том, что он не исполнил в точности то, что повелел ему Господь. Этот недостаток веры также очевиден в словах Моисея к народу. Господь требует послушания и веры. Всё, что меньше этого, является оскорблением Его святого характера (</w:t>
      </w:r>
      <w:hyperlink r:id="rId474">
        <w:r>
          <w:rPr>
            <w:lang w:val="ru_RU" w:bidi="ru_RU"/>
          </w:rPr>
          <w:rPr>
            <w:color w:val="0000EE"/>
            <w:u w:val="single"/>
          </w:rPr>
          <w:t>Чис.20:24</w:t>
        </w:r>
      </w:hyperlink>
      <w:r>
        <w:rPr>
          <w:lang w:val="ru_RU" w:bidi="ru_RU"/>
        </w:rPr>
        <w:t xml:space="preserve">; </w:t>
      </w:r>
      <w:hyperlink r:id="rId475">
        <w:r>
          <w:rPr>
            <w:lang w:val="ru_RU" w:bidi="ru_RU"/>
          </w:rPr>
          <w:rPr>
            <w:color w:val="0000EE"/>
            <w:u w:val="single"/>
          </w:rPr>
          <w:t>27:14</w:t>
        </w:r>
      </w:hyperlink>
      <w:r>
        <w:rPr>
          <w:lang w:val="ru_RU" w:bidi="ru_RU"/>
        </w:rPr>
        <w:t>). Такое отсутствие послушания и веры привело к тому же результату, что и раньше (</w:t>
      </w:r>
      <w:hyperlink r:id="rId476">
        <w:r>
          <w:rPr>
            <w:lang w:val="ru_RU" w:bidi="ru_RU"/>
          </w:rPr>
          <w:rPr>
            <w:color w:val="0000EE"/>
            <w:u w:val="single"/>
          </w:rPr>
          <w:t>14:20–23</w:t>
        </w:r>
      </w:hyperlink>
      <w:r>
        <w:rPr>
          <w:lang w:val="ru_RU" w:bidi="ru_RU"/>
        </w:rPr>
        <w:t xml:space="preserve">; см. также </w:t>
      </w:r>
      <w:hyperlink r:id="rId477">
        <w:r>
          <w:rPr>
            <w:lang w:val="ru_RU" w:bidi="ru_RU"/>
          </w:rPr>
          <w:rPr>
            <w:color w:val="0000EE"/>
            <w:u w:val="single"/>
          </w:rPr>
          <w:t>1Кор.10:4–12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20:13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«Мерива» — как и в Рефидиме (</w:t>
      </w:r>
      <w:hyperlink r:id="rId307">
        <w:r>
          <w:rPr>
            <w:lang w:val="ru_RU" w:bidi="ru_RU"/>
          </w:rPr>
          <w:rPr>
            <w:color w:val="0000EE"/>
            <w:u w:val="single"/>
          </w:rPr>
          <w:t>Исх.17:1–7</w:t>
        </w:r>
      </w:hyperlink>
      <w:r>
        <w:rPr>
          <w:lang w:val="ru_RU" w:bidi="ru_RU"/>
        </w:rPr>
        <w:t xml:space="preserve">), израильтяне дали название месту («Ссора»), которое относилось, скорее, к происшествию, чем к географическому месту.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проявил Свою святость, осудив грех Аарона и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20:14–21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 безуспешно пытался установить мирные отношения с Едомом, с которым, по-видимому, не имел дел с тех пор, как Исав (Едом) и Иаков (Израиль) похоронили своего отца Исаака (</w:t>
      </w:r>
      <w:hyperlink r:id="rId478">
        <w:r>
          <w:rPr>
            <w:lang w:val="ru_RU" w:bidi="ru_RU"/>
          </w:rPr>
          <w:rPr>
            <w:color w:val="0000EE"/>
            <w:u w:val="single"/>
          </w:rPr>
          <w:t>Быт.35:29</w:t>
        </w:r>
      </w:hyperlink>
      <w:r>
        <w:rPr>
          <w:lang w:val="ru_RU" w:bidi="ru_RU"/>
        </w:rPr>
        <w:t xml:space="preserve">; </w:t>
      </w:r>
      <w:hyperlink r:id="rId479">
        <w:r>
          <w:rPr>
            <w:lang w:val="ru_RU" w:bidi="ru_RU"/>
          </w:rPr>
          <w:rPr>
            <w:color w:val="0000EE"/>
            <w:u w:val="single"/>
          </w:rPr>
          <w:t>36:6–8</w:t>
        </w:r>
      </w:hyperlink>
      <w:r>
        <w:rPr>
          <w:lang w:val="ru_RU" w:bidi="ru_RU"/>
        </w:rPr>
        <w:t xml:space="preserve">; ср. </w:t>
      </w:r>
      <w:hyperlink r:id="rId480">
        <w:r>
          <w:rPr>
            <w:lang w:val="ru_RU" w:bidi="ru_RU"/>
          </w:rPr>
          <w:rPr>
            <w:color w:val="0000EE"/>
            <w:u w:val="single"/>
          </w:rPr>
          <w:t>Быт.32:28</w:t>
        </w:r>
      </w:hyperlink>
      <w:r>
        <w:rPr>
          <w:lang w:val="ru_RU" w:bidi="ru_RU"/>
        </w:rPr>
        <w:t xml:space="preserve">). Обращение Моисея напоминает официальную дипломатическую переписку того времени. Хотя взаимодействия с хананеями и другими народами были отмечены враждебностью, общение с Едомом было вежливым из-за родственных связей (ср. </w:t>
      </w:r>
      <w:hyperlink r:id="rId481">
        <w:r>
          <w:rPr>
            <w:lang w:val="ru_RU" w:bidi="ru_RU"/>
          </w:rPr>
          <w:rPr>
            <w:color w:val="0000EE"/>
            <w:u w:val="single"/>
          </w:rPr>
          <w:t>Втор.2:4</w:t>
        </w:r>
      </w:hyperlink>
      <w:r>
        <w:rPr>
          <w:lang w:val="ru_RU" w:bidi="ru_RU"/>
        </w:rPr>
        <w:t xml:space="preserve">; </w:t>
      </w:r>
      <w:hyperlink r:id="rId482">
        <w:r>
          <w:rPr>
            <w:lang w:val="ru_RU" w:bidi="ru_RU"/>
          </w:rPr>
          <w:rPr>
            <w:color w:val="0000EE"/>
            <w:u w:val="single"/>
          </w:rPr>
          <w:t>23:7</w:t>
        </w:r>
      </w:hyperlink>
      <w:r>
        <w:rPr>
          <w:lang w:val="ru_RU" w:bidi="ru_RU"/>
        </w:rPr>
        <w:t>). Однако эти связи, по-видимому, были недостаточно крепкими, чтобы преодолеть давнее напряжение между Иаковом и Исавом (</w:t>
      </w:r>
      <w:hyperlink r:id="rId483">
        <w:r>
          <w:rPr>
            <w:lang w:val="ru_RU" w:bidi="ru_RU"/>
          </w:rPr>
          <w:rPr>
            <w:color w:val="0000EE"/>
            <w:u w:val="single"/>
          </w:rPr>
          <w:t>Быт.27:41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20:14–21:35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израильтяне начали свой путь к Обетованной земле. Выйдя из Кадеса, они оставили позади Синайский полуостров и вошли в местность к востоку от Иордана (Трансиорданию), приблизившись к Обетованной земле с востока по менее прямому пути (см. </w:t>
      </w:r>
      <w:hyperlink r:id="rId317">
        <w:r>
          <w:rPr>
            <w:lang w:val="ru_RU" w:bidi="ru_RU"/>
          </w:rPr>
          <w:rPr>
            <w:color w:val="0000EE"/>
            <w:u w:val="single"/>
          </w:rPr>
          <w:t>14:25</w:t>
        </w:r>
      </w:hyperlink>
      <w:r>
        <w:rPr>
          <w:lang w:val="ru_RU" w:bidi="ru_RU"/>
        </w:rPr>
        <w:t xml:space="preserve">; ср. </w:t>
      </w:r>
      <w:hyperlink r:id="rId484">
        <w:r>
          <w:rPr>
            <w:lang w:val="ru_RU" w:bidi="ru_RU"/>
          </w:rPr>
          <w:rPr>
            <w:color w:val="0000EE"/>
            <w:u w:val="single"/>
          </w:rPr>
          <w:t>Втор.2:2–6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20:17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не будем пить воды из колодезей [твоих]» —</w:t>
      </w:r>
      <w:r>
        <w:rPr>
          <w:lang w:val="ru_RU" w:bidi="ru_RU"/>
        </w:rPr>
        <w:t xml:space="preserve"> Едом был засушливым регионом, поэтому еды и воды там было слишком мало, чтобы обеспечить такое значительное количество израильских переселенцев.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пойдем дорогою царскою» — см. </w:t>
      </w:r>
      <w:r>
        <w:rPr>
          <w:lang w:val="ru_RU" w:bidi="ru_RU"/>
        </w:rPr>
        <w:t xml:space="preserve">также </w:t>
      </w:r>
      <w:hyperlink r:id="rId485">
        <w:r>
          <w:rPr>
            <w:lang w:val="ru_RU" w:bidi="ru_RU"/>
          </w:rPr>
          <w:rPr>
            <w:color w:val="0000EE"/>
            <w:u w:val="single"/>
          </w:rPr>
          <w:t>21:22</w:t>
        </w:r>
      </w:hyperlink>
      <w:r>
        <w:rPr>
          <w:lang w:val="ru_RU" w:bidi="ru_RU"/>
        </w:rPr>
        <w:t>; эта дорога была хорошо известна в Ветхом Завете, хотя её точный маршрут не известен. Как следует из названия, этот маршрут использовался для официальных целей, включая передвижение войск, и для торговли. На этом пути между Красным морем и Дамаском путешественники могли найти ночлег, еду и воду. Этот маршрут оставался важным во времена Римской империи и даже в наше время. Царская дорога контрастировала с гораздо менее гостеприимным маршрутом дальше на восток, называемым Дорогой пустыни.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20:18–21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не проходи через меня» —</w:t>
      </w:r>
      <w:r>
        <w:rPr>
          <w:lang w:val="ru_RU" w:bidi="ru_RU"/>
        </w:rPr>
        <w:t xml:space="preserve"> как Исав не доверял Иакову (</w:t>
      </w:r>
      <w:hyperlink r:id="rId486">
        <w:r>
          <w:rPr>
            <w:lang w:val="ru_RU" w:bidi="ru_RU"/>
          </w:rPr>
          <w:rPr>
            <w:color w:val="0000EE"/>
            <w:u w:val="single"/>
          </w:rPr>
          <w:t>Быт.27:36</w:t>
        </w:r>
      </w:hyperlink>
      <w:r>
        <w:rPr>
          <w:lang w:val="ru_RU" w:bidi="ru_RU"/>
        </w:rPr>
        <w:t xml:space="preserve">), так и жители Едома теперь не доверяли потомкам Иакова. Поэтому Израиль был вынужден развернуться и пройти в Ханаан другой дорогой (ср. </w:t>
      </w:r>
      <w:hyperlink r:id="rId487">
        <w:r>
          <w:rPr>
            <w:lang w:val="ru_RU" w:bidi="ru_RU"/>
          </w:rPr>
          <w:rPr>
            <w:color w:val="0000EE"/>
            <w:u w:val="single"/>
          </w:rPr>
          <w:t>Втор.2:4–6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20:22–23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 не смог пойти по более прямому пути через южный регион к востоку от Иордана, через центральную часть Едома (</w:t>
      </w:r>
      <w:hyperlink r:id="rId488">
        <w:r>
          <w:rPr>
            <w:lang w:val="ru_RU" w:bidi="ru_RU"/>
          </w:rPr>
          <w:rPr>
            <w:color w:val="0000EE"/>
            <w:u w:val="single"/>
          </w:rPr>
          <w:t>20:21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 ухода из Кадеса, народ Израиля пришёл к горе Ор, расположенной на границе с землёй Едома. Точное местоположение горы Ор неизвестно, хотя Иосиф Флавий (писавший в 70–100 гг. н.э.) связывал её с регионом Петры в Иордании (Джабаль Харун, «гора Аарона»).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20:24–26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Аарон относился к поколению, которое постоянно роптало против Господа и проявляло неверие. Это поколение умерло в пустыне, и поэтому Аарон, как представитель этого поколения, тоже умер за пределами Обетованной земли (</w:t>
      </w:r>
      <w:hyperlink r:id="rId489">
        <w:r>
          <w:rPr>
            <w:lang w:val="ru_RU" w:bidi="ru_RU"/>
          </w:rPr>
          <w:rPr>
            <w:color w:val="0000EE"/>
            <w:u w:val="single"/>
          </w:rPr>
          <w:t>20:10–12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20:27–29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надел на Елеазара священнические одежды Аарона (ср. </w:t>
      </w:r>
      <w:hyperlink r:id="rId490">
        <w:r>
          <w:rPr>
            <w:lang w:val="ru_RU" w:bidi="ru_RU"/>
          </w:rPr>
          <w:rPr>
            <w:color w:val="0000EE"/>
            <w:u w:val="single"/>
          </w:rPr>
          <w:t>Лев.8:7–9</w:t>
        </w:r>
      </w:hyperlink>
      <w:r>
        <w:rPr>
          <w:lang w:val="ru_RU" w:bidi="ru_RU"/>
        </w:rPr>
        <w:t xml:space="preserve">) и тем самым передал священнические полномочия. После этого Аарон умер в возрасте 123 лет, в сороковой год после того, как народ Израиля вышел из Египта (см. </w:t>
      </w:r>
      <w:hyperlink r:id="rId491">
        <w:r>
          <w:rPr>
            <w:lang w:val="ru_RU" w:bidi="ru_RU"/>
          </w:rPr>
          <w:rPr>
            <w:color w:val="0000EE"/>
            <w:u w:val="single"/>
          </w:rPr>
          <w:t>Чис.33:37–39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оплакивал Аарона весь дом Израилев тридцать дней» — э</w:t>
      </w:r>
      <w:r>
        <w:rPr>
          <w:lang w:val="ru_RU" w:bidi="ru_RU"/>
        </w:rPr>
        <w:t xml:space="preserve">то была необычайно высокая честь (см. также </w:t>
      </w:r>
      <w:hyperlink r:id="rId492">
        <w:r>
          <w:rPr>
            <w:lang w:val="ru_RU" w:bidi="ru_RU"/>
          </w:rPr>
          <w:rPr>
            <w:color w:val="0000EE"/>
            <w:u w:val="single"/>
          </w:rPr>
          <w:t>Втор.34:8</w:t>
        </w:r>
      </w:hyperlink>
      <w:r>
        <w:rPr>
          <w:lang w:val="ru_RU" w:bidi="ru_RU"/>
        </w:rPr>
        <w:t>), так как обычный период общественного траура длился семь дней (</w:t>
      </w:r>
      <w:hyperlink r:id="rId493">
        <w:r>
          <w:rPr>
            <w:lang w:val="ru_RU" w:bidi="ru_RU"/>
          </w:rPr>
          <w:rPr>
            <w:color w:val="0000EE"/>
            <w:u w:val="single"/>
          </w:rPr>
          <w:t>Быт.50:10</w:t>
        </w:r>
      </w:hyperlink>
      <w:r>
        <w:rPr>
          <w:lang w:val="ru_RU" w:bidi="ru_RU"/>
        </w:rPr>
        <w:t xml:space="preserve">; </w:t>
      </w:r>
      <w:hyperlink r:id="rId494">
        <w:r>
          <w:rPr>
            <w:lang w:val="ru_RU" w:bidi="ru_RU"/>
          </w:rPr>
          <w:rPr>
            <w:color w:val="0000EE"/>
            <w:u w:val="single"/>
          </w:rPr>
          <w:t>1Цар.31:13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Возможно, ханаанского царя Арада спровоцировали многочисленные враги на юге его территории (ср. </w:t>
      </w:r>
      <w:hyperlink r:id="rId495">
        <w:r>
          <w:rPr>
            <w:lang w:val="ru_RU" w:bidi="ru_RU"/>
          </w:rPr>
          <w:rPr>
            <w:color w:val="0000EE"/>
            <w:u w:val="single"/>
          </w:rPr>
          <w:t>14:44–45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Города Арад и Хорма (</w:t>
      </w:r>
      <w:hyperlink r:id="rId496">
        <w:r>
          <w:rPr>
            <w:lang w:val="ru_RU" w:bidi="ru_RU"/>
          </w:rPr>
          <w:rPr>
            <w:color w:val="0000EE"/>
            <w:u w:val="single"/>
          </w:rPr>
          <w:t>21:3</w:t>
        </w:r>
      </w:hyperlink>
      <w:r>
        <w:rPr>
          <w:lang w:val="ru_RU" w:bidi="ru_RU"/>
        </w:rPr>
        <w:t>) находились значительно севернее горы Ор (</w:t>
      </w:r>
      <w:hyperlink r:id="rId456">
        <w:r>
          <w:rPr>
            <w:lang w:val="ru_RU" w:bidi="ru_RU"/>
          </w:rPr>
          <w:rPr>
            <w:color w:val="0000EE"/>
            <w:u w:val="single"/>
          </w:rPr>
          <w:t>20:22–29</w:t>
        </w:r>
      </w:hyperlink>
      <w:r>
        <w:rPr>
          <w:lang w:val="ru_RU" w:bidi="ru_RU"/>
        </w:rPr>
        <w:t xml:space="preserve">; </w:t>
      </w:r>
      <w:hyperlink r:id="rId497">
        <w:r>
          <w:rPr>
            <w:lang w:val="ru_RU" w:bidi="ru_RU"/>
          </w:rPr>
          <w:rPr>
            <w:color w:val="0000EE"/>
            <w:u w:val="single"/>
          </w:rPr>
          <w:t>21:4</w:t>
        </w:r>
      </w:hyperlink>
      <w:r>
        <w:rPr>
          <w:lang w:val="ru_RU" w:bidi="ru_RU"/>
        </w:rPr>
        <w:t xml:space="preserve">; см. </w:t>
      </w:r>
      <w:r>
        <w:rPr>
          <w:lang w:val="ru_RU" w:bidi="ru_RU"/>
        </w:rPr>
        <w:t>комментарий к 20:22–23</w:t>
      </w:r>
      <w:r>
        <w:rPr>
          <w:lang w:val="ru_RU" w:bidi="ru_RU"/>
        </w:rPr>
        <w:t xml:space="preserve">). Древний </w:t>
      </w:r>
      <w:r>
        <w:rPr>
          <w:i/>
          <w:lang w:val="ru_RU" w:bidi="ru_RU"/>
        </w:rPr>
        <w:t>Арад</w:t>
      </w:r>
      <w:r>
        <w:rPr>
          <w:lang w:val="ru_RU" w:bidi="ru_RU"/>
        </w:rPr>
        <w:t xml:space="preserve"> обычно отождествляется с Тель-Арадом, расположенным к западу от современного израильского города Арад, примерно в восьмидесяти километрах к северу от Кадеса. Хотя раскопки в Тель-Араде выявили важные руины, относящиеся к раннему бронзовому веку (около 3300–2000 до н.э.) и железному веку (около 1200–500 до н.э.), нет никаких доказательств о существовании поселений в период исхода Израиля и его скитаний в пустыне (поздний бронзовый век, 1500–1200 до н.э.). Некоторые исследователи связывают древний Арад с другим археологическим местом в том регионе. Другие утверждают,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традициями. Другие исследователи считают, что все доказательства фрагментарны и их недостаточно для разрешения научных споров или принятия окончательных выводов. Те же проблемы с географическими и археологическими данными встречаются в идентификации других мест Ветхого Завета, и как их решить зачастую неясно.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Афарим — о других случаях его упоминания неизвестно.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21:1–22:1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Путь израильтян к Обетованной земле Израиль пролегал от горы Ор к равнинам Моава (</w:t>
      </w:r>
      <w:hyperlink r:id="rId498">
        <w:r>
          <w:rPr>
            <w:lang w:val="ru_RU" w:bidi="ru_RU"/>
          </w:rPr>
          <w:rPr>
            <w:color w:val="0000EE"/>
            <w:u w:val="single"/>
          </w:rPr>
          <w:t>22:1</w:t>
        </w:r>
      </w:hyperlink>
      <w:r>
        <w:rPr>
          <w:lang w:val="ru_RU" w:bidi="ru_RU"/>
        </w:rPr>
        <w:t xml:space="preserve">). Описание пути Израиля показывает терпение Господа в осуществлении Своего плана привести Израиль в Ханаан, несмотря на слабости народа.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В целом, как двигались израильтяне, понятно, однако точные детали их маршрута остаются неизвестны. Многие места трудно идентифицировать, а археологические находки на некоторых участках не вписываются во временные рамки, обычно ассоциируемые с периодом скитания по пустыне. Точность маршрута определить сложно из-за недостатка исторических и географических данных.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21:2–3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положу заклятие [на них и] на города их» (</w:t>
      </w:r>
      <w:r>
        <w:rPr>
          <w:lang w:val="ru_RU" w:bidi="ru_RU"/>
        </w:rPr>
        <w:t xml:space="preserve">евр. </w:t>
      </w:r>
      <w:r>
        <w:rPr>
          <w:i/>
          <w:lang w:val="ru_RU" w:bidi="ru_RU"/>
        </w:rPr>
        <w:t>харам — полностью уничтожить</w:t>
      </w:r>
      <w:r>
        <w:rPr>
          <w:lang w:val="ru_RU" w:bidi="ru_RU"/>
        </w:rPr>
        <w:t xml:space="preserve">) — Израилю было велено полностью истребить врагов и их имущество (см. </w:t>
      </w:r>
      <w:hyperlink r:id="rId362">
        <w:r>
          <w:rPr>
            <w:lang w:val="ru_RU" w:bidi="ru_RU"/>
          </w:rPr>
          <w:rPr>
            <w:color w:val="0000EE"/>
            <w:u w:val="single"/>
          </w:rPr>
          <w:t>Лев.27:28–29</w:t>
        </w:r>
      </w:hyperlink>
      <w:r>
        <w:rPr>
          <w:lang w:val="ru_RU" w:bidi="ru_RU"/>
        </w:rPr>
        <w:t xml:space="preserve">; </w:t>
      </w:r>
      <w:hyperlink r:id="rId499">
        <w:r>
          <w:rPr>
            <w:lang w:val="ru_RU" w:bidi="ru_RU"/>
          </w:rPr>
          <w:rPr>
            <w:color w:val="0000EE"/>
            <w:u w:val="single"/>
          </w:rPr>
          <w:t>Втор.7:2</w:t>
        </w:r>
      </w:hyperlink>
      <w:r>
        <w:rPr>
          <w:lang w:val="ru_RU" w:bidi="ru_RU"/>
        </w:rPr>
        <w:t xml:space="preserve">; </w:t>
      </w:r>
      <w:hyperlink r:id="rId500">
        <w:r>
          <w:rPr>
            <w:lang w:val="ru_RU" w:bidi="ru_RU"/>
          </w:rPr>
          <w:rPr>
            <w:color w:val="0000EE"/>
            <w:u w:val="single"/>
          </w:rPr>
          <w:t>20:17</w:t>
        </w:r>
      </w:hyperlink>
      <w:r>
        <w:rPr>
          <w:lang w:val="ru_RU" w:bidi="ru_RU"/>
        </w:rPr>
        <w:t xml:space="preserve">; </w:t>
      </w:r>
      <w:hyperlink r:id="rId501">
        <w:r>
          <w:rPr>
            <w:lang w:val="ru_RU" w:bidi="ru_RU"/>
          </w:rPr>
          <w:rPr>
            <w:color w:val="0000EE"/>
            <w:u w:val="single"/>
          </w:rPr>
          <w:t>Иис.Нав.5:16, 6–7</w:t>
        </w:r>
      </w:hyperlink>
      <w:r>
        <w:rPr>
          <w:lang w:val="ru_RU" w:bidi="ru_RU"/>
        </w:rPr>
        <w:t xml:space="preserve">; </w:t>
      </w:r>
      <w:hyperlink r:id="rId502">
        <w:r>
          <w:rPr>
            <w:lang w:val="ru_RU" w:bidi="ru_RU"/>
          </w:rPr>
          <w:rPr>
            <w:color w:val="0000EE"/>
            <w:u w:val="single"/>
          </w:rPr>
          <w:t>10:1–11:23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Эта битва отражает игру слов между «харам» и «Хорма» (евр. </w:t>
      </w:r>
      <w:r>
        <w:rPr>
          <w:i/>
          <w:lang w:val="ru_RU" w:bidi="ru_RU"/>
        </w:rPr>
        <w:t>хорма,</w:t>
      </w:r>
      <w:r>
        <w:rPr>
          <w:lang w:val="ru_RU" w:bidi="ru_RU"/>
        </w:rPr>
        <w:t xml:space="preserve"> </w:t>
      </w:r>
      <w:hyperlink r:id="rId496">
        <w:r>
          <w:rPr>
            <w:lang w:val="ru_RU" w:bidi="ru_RU"/>
          </w:rPr>
          <w:rPr>
            <w:color w:val="0000EE"/>
            <w:u w:val="single"/>
          </w:rPr>
          <w:t>Чис.21:3</w:t>
        </w:r>
      </w:hyperlink>
      <w:r>
        <w:rPr>
          <w:lang w:val="ru_RU" w:bidi="ru_RU"/>
        </w:rPr>
        <w:t>). Она знаменует собой поворотный момент во взаимодействии Израиля с хананеями, которые оставались грозными врагами на протяжении всего периода завоевания.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21:4–9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«Обет Господу» и последующая победа (</w:t>
      </w:r>
      <w:hyperlink r:id="rId503">
        <w:r>
          <w:rPr>
            <w:lang w:val="ru_RU" w:bidi="ru_RU"/>
          </w:rPr>
          <w:rPr>
            <w:color w:val="0000EE"/>
            <w:u w:val="single"/>
          </w:rPr>
          <w:t>21:2–3</w:t>
        </w:r>
      </w:hyperlink>
      <w:r>
        <w:rPr>
          <w:lang w:val="ru_RU" w:bidi="ru_RU"/>
        </w:rPr>
        <w:t>) не остановили израильский народ от критики в адрес Бога и Моисея, даже несмотря на то, что долгое скитание по пустыне было наказанием за такой же ропот (</w:t>
      </w:r>
      <w:hyperlink r:id="rId504">
        <w:r>
          <w:rPr>
            <w:lang w:val="ru_RU" w:bidi="ru_RU"/>
          </w:rPr>
          <w:rPr>
            <w:color w:val="0000EE"/>
            <w:u w:val="single"/>
          </w:rPr>
          <w:t>14:26–35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Весь этот регион был (и остаётся) средой обитания чрезвычайно ядовитых змей (ср. </w:t>
      </w:r>
      <w:hyperlink r:id="rId505">
        <w:r>
          <w:rPr>
            <w:lang w:val="ru_RU" w:bidi="ru_RU"/>
          </w:rPr>
          <w:rPr>
            <w:color w:val="0000EE"/>
            <w:u w:val="single"/>
          </w:rPr>
          <w:t>Ис.30:6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Иисус ссылался на этот случай, когда говорил о Себе и Своей миссии (</w:t>
      </w:r>
      <w:hyperlink r:id="rId506">
        <w:r>
          <w:rPr>
            <w:lang w:val="ru_RU" w:bidi="ru_RU"/>
          </w:rPr>
          <w:rPr>
            <w:color w:val="0000EE"/>
            <w:u w:val="single"/>
          </w:rPr>
          <w:t>Ин.3:14–15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 времени Езекии (около 700 г. до н.э.) этот медный змей стал объектом поклонения в Иерусалиме (</w:t>
      </w:r>
      <w:hyperlink r:id="rId507">
        <w:r>
          <w:rPr>
            <w:lang w:val="ru_RU" w:bidi="ru_RU"/>
          </w:rPr>
          <w:rPr>
            <w:color w:val="0000EE"/>
            <w:u w:val="single"/>
          </w:rPr>
          <w:t>2Цар.18:4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Местоположение Овофа не установлено.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двигались вдоль восточной стороны Едома.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Ийе-Аварим (</w:t>
      </w:r>
      <w:r>
        <w:rPr>
          <w:lang w:val="ru_RU" w:bidi="ru_RU"/>
        </w:rPr>
        <w:t xml:space="preserve">«развалины Аварима» или «развалины за Аваримом») вероятно, находился с северной стороны у потока Заред (ср. </w:t>
      </w:r>
      <w:hyperlink r:id="rId508">
        <w:r>
          <w:rPr>
            <w:lang w:val="ru_RU" w:bidi="ru_RU"/>
          </w:rPr>
          <w:rPr>
            <w:color w:val="0000EE"/>
            <w:u w:val="single"/>
          </w:rPr>
          <w:t>Втор.2:13–14</w:t>
        </w:r>
      </w:hyperlink>
      <w:r>
        <w:rPr>
          <w:lang w:val="ru_RU" w:bidi="ru_RU"/>
        </w:rPr>
        <w:t>), который отделял древний Едом от Моава (</w:t>
      </w:r>
      <w:hyperlink r:id="rId509">
        <w:r>
          <w:rPr>
            <w:lang w:val="ru_RU" w:bidi="ru_RU"/>
          </w:rPr>
          <w:rPr>
            <w:color w:val="0000EE"/>
            <w:u w:val="single"/>
          </w:rPr>
          <w:t>Втор. 2:8–25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шли на восток от территории моавитян, которая располагалась между потоком Заред на юге и рекой Арнон на севере. Дальняя сторона реки Арнон, вероятно, находилась к северо-востоку от основного восточно-западного каньона Арнон. Этот «Большой каньон» служил естественной границей между Моавом и территорией аморреев к северу от Арнона (см. </w:t>
      </w:r>
      <w:hyperlink r:id="rId510">
        <w:r>
          <w:rPr>
            <w:lang w:val="ru_RU" w:bidi="ru_RU"/>
          </w:rPr>
          <w:rPr>
            <w:color w:val="0000EE"/>
            <w:u w:val="single"/>
          </w:rPr>
          <w:t>21:26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Аморреи представляли собой группу кочевых народов, которые завоевали территории от Месопотамии до Ханаана во времена среднего бронзового века (около 2000–1500 до н.э.), включая Вавилон (около 1830 до н.э.) и Ассур (около 1750 до н.э.). Аморреи, жившие в горной местности Ханаана, напугали разведчиков Израиля (</w:t>
      </w:r>
      <w:hyperlink r:id="rId511">
        <w:r>
          <w:rPr>
            <w:lang w:val="ru_RU" w:bidi="ru_RU"/>
          </w:rPr>
          <w:rPr>
            <w:color w:val="0000EE"/>
            <w:u w:val="single"/>
          </w:rPr>
          <w:t>Втор.1:26–28</w:t>
        </w:r>
      </w:hyperlink>
      <w:r>
        <w:rPr>
          <w:lang w:val="ru_RU" w:bidi="ru_RU"/>
        </w:rPr>
        <w:t>) и затем отразили его неудачную попытку войти в Ханаан (</w:t>
      </w:r>
      <w:hyperlink r:id="rId495">
        <w:r>
          <w:rPr>
            <w:lang w:val="ru_RU" w:bidi="ru_RU"/>
          </w:rPr>
          <w:rPr>
            <w:color w:val="0000EE"/>
            <w:u w:val="single"/>
          </w:rPr>
          <w:t>Чис.14:44–45</w:t>
        </w:r>
      </w:hyperlink>
      <w:r>
        <w:rPr>
          <w:lang w:val="ru_RU" w:bidi="ru_RU"/>
        </w:rPr>
        <w:t xml:space="preserve">; см. </w:t>
      </w:r>
      <w:hyperlink r:id="rId512">
        <w:r>
          <w:rPr>
            <w:lang w:val="ru_RU" w:bidi="ru_RU"/>
          </w:rPr>
          <w:rPr>
            <w:color w:val="0000EE"/>
            <w:u w:val="single"/>
          </w:rPr>
          <w:t>Втор.1:42–44</w:t>
        </w:r>
      </w:hyperlink>
      <w:r>
        <w:rPr>
          <w:lang w:val="ru_RU" w:bidi="ru_RU"/>
        </w:rPr>
        <w:t xml:space="preserve">). К моменту прихода израильского народа, который описан здесь, аморреи уже захватили большую часть Трансиордании (область к востоку от Иордана) (см. </w:t>
      </w:r>
      <w:r>
        <w:rPr>
          <w:lang w:val="ru_RU" w:bidi="ru_RU"/>
        </w:rPr>
        <w:t>комментарий к Чис.21:26)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21:14–15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 книге браней Господних» — книга</w:t>
      </w:r>
      <w:r>
        <w:rPr>
          <w:lang w:val="ru_RU" w:bidi="ru_RU"/>
        </w:rPr>
        <w:t xml:space="preserve">, подобная </w:t>
      </w:r>
      <w:r>
        <w:rPr>
          <w:i/>
          <w:lang w:val="ru_RU" w:bidi="ru_RU"/>
        </w:rPr>
        <w:t>книге Праведного</w:t>
      </w:r>
      <w:r>
        <w:rPr>
          <w:lang w:val="ru_RU" w:bidi="ru_RU"/>
        </w:rPr>
        <w:t xml:space="preserve"> (</w:t>
      </w:r>
      <w:hyperlink r:id="rId513">
        <w:r>
          <w:rPr>
            <w:lang w:val="ru_RU" w:bidi="ru_RU"/>
          </w:rPr>
          <w:rPr>
            <w:color w:val="0000EE"/>
            <w:u w:val="single"/>
          </w:rPr>
          <w:t>Иис.Нав.10:13</w:t>
        </w:r>
      </w:hyperlink>
      <w:r>
        <w:rPr>
          <w:lang w:val="ru_RU" w:bidi="ru_RU"/>
        </w:rPr>
        <w:t xml:space="preserve">; </w:t>
      </w:r>
      <w:hyperlink r:id="rId514">
        <w:r>
          <w:rPr>
            <w:lang w:val="ru_RU" w:bidi="ru_RU"/>
          </w:rPr>
          <w:rPr>
            <w:color w:val="0000EE"/>
            <w:u w:val="single"/>
          </w:rPr>
          <w:t>2Цар.1:18</w:t>
        </w:r>
      </w:hyperlink>
      <w:r>
        <w:rPr>
          <w:lang w:val="ru_RU" w:bidi="ru_RU"/>
        </w:rPr>
        <w:t>) не упоминается в других источниках.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«Вагеб» (город) и «Суфа» (регион) также остаются неизвестными.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«Шебет-Ар» был одним из крупных моавитских поселений того времени (ср. </w:t>
      </w:r>
      <w:hyperlink r:id="rId515">
        <w:r>
          <w:rPr>
            <w:lang w:val="ru_RU" w:bidi="ru_RU"/>
          </w:rPr>
          <w:rPr>
            <w:color w:val="0000EE"/>
            <w:u w:val="single"/>
          </w:rPr>
          <w:t>21:28</w:t>
        </w:r>
      </w:hyperlink>
      <w:r>
        <w:rPr>
          <w:lang w:val="ru_RU" w:bidi="ru_RU"/>
        </w:rPr>
        <w:t xml:space="preserve">; </w:t>
      </w:r>
      <w:hyperlink r:id="rId516">
        <w:r>
          <w:rPr>
            <w:lang w:val="ru_RU" w:bidi="ru_RU"/>
          </w:rPr>
          <w:rPr>
            <w:color w:val="0000EE"/>
            <w:u w:val="single"/>
          </w:rPr>
          <w:t>Втор.2:18</w:t>
        </w:r>
      </w:hyperlink>
      <w:r>
        <w:rPr>
          <w:lang w:val="ru_RU" w:bidi="ru_RU"/>
        </w:rPr>
        <w:t xml:space="preserve">; </w:t>
      </w:r>
      <w:hyperlink r:id="rId517">
        <w:r>
          <w:rPr>
            <w:lang w:val="ru_RU" w:bidi="ru_RU"/>
          </w:rPr>
          <w:rPr>
            <w:color w:val="0000EE"/>
            <w:u w:val="single"/>
          </w:rPr>
          <w:t>Ис.15:1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Местоположение Беэра неизвестно (ср. </w:t>
      </w:r>
      <w:hyperlink r:id="rId518">
        <w:r>
          <w:rPr>
            <w:lang w:val="ru_RU" w:bidi="ru_RU"/>
          </w:rPr>
          <w:rPr>
            <w:color w:val="0000EE"/>
            <w:u w:val="single"/>
          </w:rPr>
          <w:t>Ис.15:8</w:t>
        </w:r>
      </w:hyperlink>
      <w:r>
        <w:rPr>
          <w:lang w:val="ru_RU" w:bidi="ru_RU"/>
        </w:rPr>
        <w:t>). Эти стихи написаны в поэтическом жанре и описывают, как был выкопан новый колодец в том полузасушливом регионе, что вызвало большую радость у народа. Тот факт, что рабочими были князья и вожди народа, которые копали жезлами и посохами, может указывать на то, что выкапывание колодца сопровождалось праздничной церемонией.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21:18–20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Продвинувшись к северу от Арнона, израильтяне покинули пустыню на восточной стороне Моава и недавно завоеванную территорию аморреев (см. </w:t>
      </w:r>
      <w:r>
        <w:rPr>
          <w:lang w:val="ru_RU" w:bidi="ru_RU"/>
        </w:rPr>
        <w:t>комментарий к 21:21–35</w:t>
      </w:r>
      <w:r>
        <w:rPr>
          <w:lang w:val="ru_RU" w:bidi="ru_RU"/>
        </w:rPr>
        <w:t xml:space="preserve">). Они повернули на запад к хребту, поднимающемуся из Иорданской рифтовой долины, а затем направились на север к вершине горы Фасги (см. также </w:t>
      </w:r>
      <w:hyperlink r:id="rId519">
        <w:r>
          <w:rPr>
            <w:lang w:val="ru_RU" w:bidi="ru_RU"/>
          </w:rPr>
          <w:rPr>
            <w:color w:val="0000EE"/>
            <w:u w:val="single"/>
          </w:rPr>
          <w:t>23:14</w:t>
        </w:r>
      </w:hyperlink>
      <w:r>
        <w:rPr>
          <w:lang w:val="ru_RU" w:bidi="ru_RU"/>
        </w:rPr>
        <w:t xml:space="preserve">; </w:t>
      </w:r>
      <w:hyperlink r:id="rId520">
        <w:r>
          <w:rPr>
            <w:lang w:val="ru_RU" w:bidi="ru_RU"/>
          </w:rPr>
          <w:rPr>
            <w:color w:val="0000EE"/>
            <w:u w:val="single"/>
          </w:rPr>
          <w:t>Втор.3:17</w:t>
        </w:r>
      </w:hyperlink>
      <w:r>
        <w:rPr>
          <w:lang w:val="ru_RU" w:bidi="ru_RU"/>
        </w:rPr>
        <w:t>,</w:t>
      </w:r>
      <w:hyperlink r:id="rId521">
        <w:r>
          <w:rPr>
            <w:lang w:val="ru_RU" w:bidi="ru_RU"/>
          </w:rPr>
          <w:rPr>
            <w:color w:val="0000EE"/>
            <w:u w:val="single"/>
          </w:rPr>
          <w:t>27</w:t>
        </w:r>
      </w:hyperlink>
      <w:r>
        <w:rPr>
          <w:lang w:val="ru_RU" w:bidi="ru_RU"/>
        </w:rPr>
        <w:t xml:space="preserve">; </w:t>
      </w:r>
      <w:hyperlink r:id="rId522">
        <w:r>
          <w:rPr>
            <w:lang w:val="ru_RU" w:bidi="ru_RU"/>
          </w:rPr>
          <w:rPr>
            <w:color w:val="0000EE"/>
            <w:u w:val="single"/>
          </w:rPr>
          <w:t>34:1</w:t>
        </w:r>
      </w:hyperlink>
      <w:r>
        <w:rPr>
          <w:lang w:val="ru_RU" w:bidi="ru_RU"/>
        </w:rPr>
        <w:t>,</w:t>
      </w:r>
      <w:hyperlink r:id="rId523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Сравните с </w:t>
      </w:r>
      <w:hyperlink r:id="rId524">
        <w:r>
          <w:rPr>
            <w:lang w:val="ru_RU" w:bidi="ru_RU"/>
          </w:rPr>
          <w:rPr>
            <w:color w:val="0000EE"/>
            <w:u w:val="single"/>
          </w:rPr>
          <w:t>20:14–17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21:21–24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Территория царя Сигона находилась между Моавом и Аммоном. Израильтянам было велено не вторгаться в Аммон (</w:t>
      </w:r>
      <w:hyperlink r:id="rId525">
        <w:r>
          <w:rPr>
            <w:lang w:val="ru_RU" w:bidi="ru_RU"/>
          </w:rPr>
          <w:rPr>
            <w:color w:val="0000EE"/>
            <w:u w:val="single"/>
          </w:rPr>
          <w:t>Втор.2:19</w:t>
        </w:r>
      </w:hyperlink>
      <w:r>
        <w:rPr>
          <w:lang w:val="ru_RU" w:bidi="ru_RU"/>
        </w:rPr>
        <w:t>), Едом или Моав (</w:t>
      </w:r>
      <w:hyperlink r:id="rId526">
        <w:r>
          <w:rPr>
            <w:lang w:val="ru_RU" w:bidi="ru_RU"/>
          </w:rPr>
          <w:rPr>
            <w:color w:val="0000EE"/>
            <w:u w:val="single"/>
          </w:rPr>
          <w:t>Втор.2:4–9</w:t>
        </w:r>
      </w:hyperlink>
      <w:r>
        <w:rPr>
          <w:lang w:val="ru_RU" w:bidi="ru_RU"/>
        </w:rPr>
        <w:t>), так как их жители были их родственниками (</w:t>
      </w:r>
      <w:hyperlink r:id="rId527">
        <w:r>
          <w:rPr>
            <w:lang w:val="ru_RU" w:bidi="ru_RU"/>
          </w:rPr>
          <w:rPr>
            <w:color w:val="0000EE"/>
            <w:u w:val="single"/>
          </w:rPr>
          <w:t>Быт.19:30–38</w:t>
        </w:r>
      </w:hyperlink>
      <w:r>
        <w:rPr>
          <w:lang w:val="ru_RU" w:bidi="ru_RU"/>
        </w:rPr>
        <w:t xml:space="preserve">; </w:t>
      </w:r>
      <w:hyperlink r:id="rId528">
        <w:r>
          <w:rPr>
            <w:lang w:val="ru_RU" w:bidi="ru_RU"/>
          </w:rPr>
          <w:rPr>
            <w:color w:val="0000EE"/>
            <w:u w:val="single"/>
          </w:rPr>
          <w:t>32:3</w:t>
        </w:r>
      </w:hyperlink>
      <w:r>
        <w:rPr>
          <w:lang w:val="ru_RU" w:bidi="ru_RU"/>
        </w:rPr>
        <w:t>). Однако Израилю нужно было пересечь Трансиорданию, чтобы войти в Ханаан, и территория царя Сигона была наиболее удобным путём.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(ср. </w:t>
      </w:r>
      <w:hyperlink r:id="rId529">
        <w:r>
          <w:rPr>
            <w:lang w:val="ru_RU" w:bidi="ru_RU"/>
          </w:rPr>
          <w:rPr>
            <w:color w:val="0000EE"/>
            <w:u w:val="single"/>
          </w:rPr>
          <w:t>13:10–12</w:t>
        </w:r>
      </w:hyperlink>
      <w:r>
        <w:rPr>
          <w:lang w:val="ru_RU" w:bidi="ru_RU"/>
        </w:rPr>
        <w:t xml:space="preserve">; </w:t>
      </w:r>
      <w:hyperlink r:id="rId530">
        <w:r>
          <w:rPr>
            <w:lang w:val="ru_RU" w:bidi="ru_RU"/>
          </w:rPr>
          <w:rPr>
            <w:color w:val="0000EE"/>
            <w:u w:val="single"/>
          </w:rPr>
          <w:t>Втор.2:24–3:7</w:t>
        </w:r>
      </w:hyperlink>
      <w:r>
        <w:rPr>
          <w:lang w:val="ru_RU" w:bidi="ru_RU"/>
        </w:rPr>
        <w:t xml:space="preserve">; </w:t>
      </w:r>
      <w:hyperlink r:id="rId531">
        <w:r>
          <w:rPr>
            <w:lang w:val="ru_RU" w:bidi="ru_RU"/>
          </w:rPr>
          <w:rPr>
            <w:color w:val="0000EE"/>
            <w:u w:val="single"/>
          </w:rPr>
          <w:t>Иис.Нав.2:10</w:t>
        </w:r>
      </w:hyperlink>
      <w:r>
        <w:rPr>
          <w:lang w:val="ru_RU" w:bidi="ru_RU"/>
        </w:rPr>
        <w:t xml:space="preserve">; </w:t>
      </w:r>
      <w:hyperlink r:id="rId532">
        <w:r>
          <w:rPr>
            <w:lang w:val="ru_RU" w:bidi="ru_RU"/>
          </w:rPr>
          <w:rPr>
            <w:color w:val="0000EE"/>
            <w:u w:val="single"/>
          </w:rPr>
          <w:t>9:10</w:t>
        </w:r>
      </w:hyperlink>
      <w:r>
        <w:rPr>
          <w:lang w:val="ru_RU" w:bidi="ru_RU"/>
        </w:rPr>
        <w:t xml:space="preserve">; </w:t>
      </w:r>
      <w:hyperlink r:id="rId533">
        <w:r>
          <w:rPr>
            <w:lang w:val="ru_RU" w:bidi="ru_RU"/>
          </w:rPr>
          <w:rPr>
            <w:color w:val="0000EE"/>
            <w:u w:val="single"/>
          </w:rPr>
          <w:t>12:1–6</w:t>
        </w:r>
      </w:hyperlink>
      <w:r>
        <w:rPr>
          <w:lang w:val="ru_RU" w:bidi="ru_RU"/>
        </w:rPr>
        <w:t xml:space="preserve">; </w:t>
      </w:r>
      <w:hyperlink r:id="rId534">
        <w:r>
          <w:rPr>
            <w:lang w:val="ru_RU" w:bidi="ru_RU"/>
          </w:rPr>
          <w:rPr>
            <w:color w:val="0000EE"/>
            <w:u w:val="single"/>
          </w:rPr>
          <w:t>Суд.11:19–22</w:t>
        </w:r>
      </w:hyperlink>
      <w:r>
        <w:rPr>
          <w:lang w:val="ru_RU" w:bidi="ru_RU"/>
        </w:rPr>
        <w:t xml:space="preserve">; </w:t>
      </w:r>
      <w:hyperlink r:id="rId535">
        <w:r>
          <w:rPr>
            <w:lang w:val="ru_RU" w:bidi="ru_RU"/>
          </w:rPr>
          <w:rPr>
            <w:color w:val="0000EE"/>
            <w:u w:val="single"/>
          </w:rPr>
          <w:t>Неем.9:22</w:t>
        </w:r>
      </w:hyperlink>
      <w:r>
        <w:rPr>
          <w:lang w:val="ru_RU" w:bidi="ru_RU"/>
        </w:rPr>
        <w:t xml:space="preserve">; </w:t>
      </w:r>
      <w:hyperlink r:id="rId536">
        <w:r>
          <w:rPr>
            <w:lang w:val="ru_RU" w:bidi="ru_RU"/>
          </w:rPr>
          <w:rPr>
            <w:color w:val="0000EE"/>
            <w:u w:val="single"/>
          </w:rPr>
          <w:t>Пс.134:10–12</w:t>
        </w:r>
      </w:hyperlink>
      <w:r>
        <w:rPr>
          <w:lang w:val="ru_RU" w:bidi="ru_RU"/>
        </w:rPr>
        <w:t xml:space="preserve">; </w:t>
      </w:r>
      <w:hyperlink r:id="rId537">
        <w:r>
          <w:rPr>
            <w:lang w:val="ru_RU" w:bidi="ru_RU"/>
          </w:rPr>
          <w:rPr>
            <w:color w:val="0000EE"/>
            <w:u w:val="single"/>
          </w:rPr>
          <w:t>135:17–22</w:t>
        </w:r>
      </w:hyperlink>
      <w:r>
        <w:rPr>
          <w:lang w:val="ru_RU" w:bidi="ru_RU"/>
        </w:rPr>
        <w:t xml:space="preserve">; </w:t>
      </w:r>
      <w:hyperlink r:id="rId538">
        <w:r>
          <w:rPr>
            <w:lang w:val="ru_RU" w:bidi="ru_RU"/>
          </w:rPr>
          <w:rPr>
            <w:color w:val="0000EE"/>
            <w:u w:val="single"/>
          </w:rPr>
          <w:t>Иер.48:45–46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Поскольку Израиль пришёл к горе Фасга (</w:t>
      </w:r>
      <w:hyperlink r:id="rId539">
        <w:r>
          <w:rPr>
            <w:lang w:val="ru_RU" w:bidi="ru_RU"/>
          </w:rPr>
          <w:rPr>
            <w:color w:val="0000EE"/>
            <w:u w:val="single"/>
          </w:rPr>
          <w:t>21:20</w:t>
        </w:r>
      </w:hyperlink>
      <w:r>
        <w:rPr>
          <w:lang w:val="ru_RU" w:bidi="ru_RU"/>
        </w:rPr>
        <w:t xml:space="preserve">) после того, как покинул пустыню (ср. </w:t>
      </w:r>
      <w:hyperlink r:id="rId540">
        <w:r>
          <w:rPr>
            <w:lang w:val="ru_RU" w:bidi="ru_RU"/>
          </w:rPr>
          <w:rPr>
            <w:color w:val="0000EE"/>
            <w:u w:val="single"/>
          </w:rPr>
          <w:t>Чис.21:18</w:t>
        </w:r>
      </w:hyperlink>
      <w:r>
        <w:rPr>
          <w:lang w:val="ru_RU" w:bidi="ru_RU"/>
        </w:rPr>
        <w:t>,</w:t>
      </w:r>
      <w:hyperlink r:id="rId541">
        <w:r>
          <w:rPr>
            <w:lang w:val="ru_RU" w:bidi="ru_RU"/>
          </w:rPr>
          <w:rPr>
            <w:color w:val="0000EE"/>
            <w:u w:val="single"/>
          </w:rPr>
          <w:t>23</w:t>
        </w:r>
      </w:hyperlink>
      <w:r>
        <w:rPr>
          <w:lang w:val="ru_RU" w:bidi="ru_RU"/>
        </w:rPr>
        <w:t xml:space="preserve">), этот рассказ, вероятно, является воспоминанием о событии, произошедшем до перемещения, описанного в </w:t>
      </w:r>
      <w:hyperlink r:id="rId542">
        <w:r>
          <w:rPr>
            <w:lang w:val="ru_RU" w:bidi="ru_RU"/>
          </w:rPr>
          <w:rPr>
            <w:color w:val="0000EE"/>
            <w:u w:val="single"/>
          </w:rPr>
          <w:t>21:18–20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Завоёванная в это время территория стала домом для колен Рувима, Гада и Манассии (ср. с главой </w:t>
      </w:r>
      <w:hyperlink r:id="rId543">
        <w:r>
          <w:rPr>
            <w:lang w:val="ru_RU" w:bidi="ru_RU"/>
          </w:rPr>
          <w:rPr>
            <w:color w:val="0000EE"/>
            <w:u w:val="single"/>
          </w:rPr>
          <w:t>32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Аморрейский царь Сигон отвоевал ранее подконтрольную моавятянам территорию к северу от Арнона. Израиль занимал этот регион в течение нескольких сотен лет, но после он был отвоёван моавитским царём Мешой (см. </w:t>
      </w:r>
      <w:hyperlink r:id="rId544">
        <w:r>
          <w:rPr>
            <w:lang w:val="ru_RU" w:bidi="ru_RU"/>
          </w:rPr>
          <w:rPr>
            <w:color w:val="0000EE"/>
            <w:u w:val="single"/>
          </w:rPr>
          <w:t>4Цар.3:4–27</w:t>
        </w:r>
      </w:hyperlink>
      <w:r>
        <w:rPr>
          <w:lang w:val="ru_RU" w:bidi="ru_RU"/>
        </w:rPr>
        <w:t xml:space="preserve">) через кампанию, которая подробно описана примерно в 830 году до н.э. на стеле царя Меша (также известной как Моавитский камень).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Есевон обычно отождествляется с Тель-Хесбан, в котором не обнаружено свидетельств заселения в эпоху поздней бронзы (см. </w:t>
      </w:r>
      <w:r>
        <w:rPr>
          <w:lang w:val="ru_RU" w:bidi="ru_RU"/>
        </w:rPr>
        <w:t>комментарий к Чис.21:1)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21:27–30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Вероятно, в этих стихах приводится древняя аморейская поэма, воспевающая подвиги царя Сигона. Некоторые исследователи считают, что израильтяне иронично пересказывают её, насмехаясь над поражением Сигона и превознося победу Израиля. Логическая последовательность мысли от </w:t>
      </w:r>
      <w:hyperlink r:id="rId510">
        <w:r>
          <w:rPr>
            <w:lang w:val="ru_RU" w:bidi="ru_RU"/>
          </w:rPr>
          <w:rPr>
            <w:color w:val="0000EE"/>
            <w:u w:val="single"/>
          </w:rPr>
          <w:t>21:26</w:t>
        </w:r>
      </w:hyperlink>
      <w:r>
        <w:rPr>
          <w:lang w:val="ru_RU" w:bidi="ru_RU"/>
        </w:rPr>
        <w:t xml:space="preserve"> до </w:t>
      </w:r>
      <w:hyperlink r:id="rId545">
        <w:r>
          <w:rPr>
            <w:lang w:val="ru_RU" w:bidi="ru_RU"/>
          </w:rPr>
          <w:rPr>
            <w:color w:val="0000EE"/>
            <w:u w:val="single"/>
          </w:rPr>
          <w:t>21:27</w:t>
        </w:r>
      </w:hyperlink>
      <w:r>
        <w:rPr>
          <w:lang w:val="ru_RU" w:bidi="ru_RU"/>
        </w:rPr>
        <w:t xml:space="preserve"> поддерживает первое толкование, что Израиль применил эту песню к своей победе — Сигон и аморреи победили Моав, а теперь Израиль победил их! Сравните с </w:t>
      </w:r>
      <w:hyperlink r:id="rId546">
        <w:r>
          <w:rPr>
            <w:lang w:val="ru_RU" w:bidi="ru_RU"/>
          </w:rPr>
          <w:rPr>
            <w:color w:val="0000EE"/>
            <w:u w:val="single"/>
          </w:rPr>
          <w:t>Книгой Судей 11:12–28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Царь Сигон нападал и разрушал города Моава из своего главного города Есевона.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Согласно представлениям людей в древности главный бог Моава, Хамос, потерпел поражение от аморрейских завоевателей, и жители Моава стали беглецами и пленниками.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Описанная здесь территория — это та самая область, которую Израиль только что завоевал (</w:t>
      </w:r>
      <w:hyperlink r:id="rId547">
        <w:r>
          <w:rPr>
            <w:lang w:val="ru_RU" w:bidi="ru_RU"/>
          </w:rPr>
          <w:rPr>
            <w:color w:val="0000EE"/>
            <w:u w:val="single"/>
          </w:rPr>
          <w:t>21:24</w:t>
        </w:r>
      </w:hyperlink>
      <w:r>
        <w:rPr>
          <w:lang w:val="ru_RU" w:bidi="ru_RU"/>
        </w:rPr>
        <w:t>), поэтому поэма о Сигоне является подходящей данью уважения победе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21:33–35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Древний Васан располагался к востоку от Галилейского моря.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Ог, царь Васанский» — ц</w:t>
      </w:r>
      <w:r>
        <w:rPr>
          <w:lang w:val="ru_RU" w:bidi="ru_RU"/>
        </w:rPr>
        <w:t xml:space="preserve">арь Ог, как и Сигон, был аморреем (см. </w:t>
      </w:r>
      <w:r>
        <w:rPr>
          <w:lang w:val="ru_RU" w:bidi="ru_RU"/>
        </w:rPr>
        <w:t>комментарий к 21:13</w:t>
      </w:r>
      <w:r>
        <w:rPr>
          <w:lang w:val="ru_RU" w:bidi="ru_RU"/>
        </w:rPr>
        <w:t xml:space="preserve">). Это краткое описание поражения Ога от рук израильтян более подробно описано во </w:t>
      </w:r>
      <w:hyperlink r:id="rId548">
        <w:r>
          <w:rPr>
            <w:lang w:val="ru_RU" w:bidi="ru_RU"/>
          </w:rPr>
          <w:rPr>
            <w:color w:val="0000EE"/>
            <w:u w:val="single"/>
          </w:rPr>
          <w:t>Втор.3:1–11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21:35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Израиль захватил их землю (см. главу </w:t>
      </w:r>
      <w:hyperlink r:id="rId543">
        <w:r>
          <w:rPr>
            <w:lang w:val="ru_RU" w:bidi="ru_RU"/>
          </w:rPr>
          <w:rPr>
            <w:color w:val="0000EE"/>
            <w:u w:val="single"/>
          </w:rPr>
          <w:t>32)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Одержав победу над аморрейскими царями (</w:t>
      </w:r>
      <w:hyperlink r:id="rId549">
        <w:r>
          <w:rPr>
            <w:lang w:val="ru_RU" w:bidi="ru_RU"/>
          </w:rPr>
          <w:rPr>
            <w:color w:val="0000EE"/>
            <w:u w:val="single"/>
          </w:rPr>
          <w:t>21:21–35</w:t>
        </w:r>
      </w:hyperlink>
      <w:r>
        <w:rPr>
          <w:lang w:val="ru_RU" w:bidi="ru_RU"/>
        </w:rPr>
        <w:t xml:space="preserve"> и </w:t>
      </w:r>
      <w:r>
        <w:rPr>
          <w:lang w:val="ru_RU" w:bidi="ru_RU"/>
        </w:rPr>
        <w:t>комментарий</w:t>
      </w:r>
      <w:r>
        <w:rPr>
          <w:lang w:val="ru_RU" w:bidi="ru_RU"/>
        </w:rPr>
        <w:t>), Израиль поселился на равнинах Моава, на восточной стороне Иорданской долины, к северо-востоку от Мёртвого моря, напротив оазиса Иерихона. Народ Израиля расположил там свой лагерь, пока не перешёл через Иордан, чтобы войти в Ханаан (</w:t>
      </w:r>
      <w:hyperlink r:id="rId550">
        <w:r>
          <w:rPr>
            <w:lang w:val="ru_RU" w:bidi="ru_RU"/>
          </w:rPr>
          <w:rPr>
            <w:color w:val="0000EE"/>
            <w:u w:val="single"/>
          </w:rPr>
          <w:t>Иис.Нав.3:1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Валак упоминается только в этой истории (</w:t>
      </w:r>
      <w:hyperlink r:id="rId551">
        <w:r>
          <w:rPr>
            <w:lang w:val="ru_RU" w:bidi="ru_RU"/>
          </w:rPr>
          <w:rPr>
            <w:color w:val="0000EE"/>
            <w:u w:val="single"/>
          </w:rPr>
          <w:t>Иис.Нав.24:9</w:t>
        </w:r>
      </w:hyperlink>
      <w:r>
        <w:rPr>
          <w:lang w:val="ru_RU" w:bidi="ru_RU"/>
        </w:rPr>
        <w:t xml:space="preserve">; </w:t>
      </w:r>
      <w:hyperlink r:id="rId552">
        <w:r>
          <w:rPr>
            <w:lang w:val="ru_RU" w:bidi="ru_RU"/>
          </w:rPr>
          <w:rPr>
            <w:color w:val="0000EE"/>
            <w:u w:val="single"/>
          </w:rPr>
          <w:t>Суд.11:25</w:t>
        </w:r>
      </w:hyperlink>
      <w:r>
        <w:rPr>
          <w:lang w:val="ru_RU" w:bidi="ru_RU"/>
        </w:rPr>
        <w:t xml:space="preserve">; </w:t>
      </w:r>
      <w:hyperlink r:id="rId553">
        <w:r>
          <w:rPr>
            <w:lang w:val="ru_RU" w:bidi="ru_RU"/>
          </w:rPr>
          <w:rPr>
            <w:color w:val="0000EE"/>
            <w:u w:val="single"/>
          </w:rPr>
          <w:t>Мих.6:5</w:t>
        </w:r>
      </w:hyperlink>
      <w:r>
        <w:rPr>
          <w:lang w:val="ru_RU" w:bidi="ru_RU"/>
        </w:rPr>
        <w:t xml:space="preserve">; </w:t>
      </w:r>
      <w:hyperlink r:id="rId554">
        <w:r>
          <w:rPr>
            <w:lang w:val="ru_RU" w:bidi="ru_RU"/>
          </w:rPr>
          <w:rPr>
            <w:color w:val="0000EE"/>
            <w:u w:val="single"/>
          </w:rPr>
          <w:t>Откр.2:14</w:t>
        </w:r>
      </w:hyperlink>
      <w:r>
        <w:rPr>
          <w:lang w:val="ru_RU" w:bidi="ru_RU"/>
        </w:rPr>
        <w:t>). Его земля была захвачена аморрейским царём Сигоном (</w:t>
      </w:r>
      <w:hyperlink r:id="rId510">
        <w:r>
          <w:rPr>
            <w:lang w:val="ru_RU" w:bidi="ru_RU"/>
          </w:rPr>
          <w:rPr>
            <w:color w:val="0000EE"/>
            <w:u w:val="single"/>
          </w:rPr>
          <w:t>Чис.21:26</w:t>
        </w:r>
      </w:hyperlink>
      <w:r>
        <w:rPr>
          <w:lang w:val="ru_RU" w:bidi="ru_RU"/>
        </w:rPr>
        <w:t>), которого только что поразил Израиль (</w:t>
      </w:r>
      <w:hyperlink r:id="rId555">
        <w:r>
          <w:rPr>
            <w:lang w:val="ru_RU" w:bidi="ru_RU"/>
          </w:rPr>
          <w:rPr>
            <w:color w:val="0000EE"/>
            <w:u w:val="single"/>
          </w:rPr>
          <w:t>21:21–31</w:t>
        </w:r>
      </w:hyperlink>
      <w:r>
        <w:rPr>
          <w:lang w:val="ru_RU" w:bidi="ru_RU"/>
        </w:rPr>
        <w:t>). Скорее всего, Валак предполагал, что его маленькое царство будет следующим, которое будет завоёвано израильтянами.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22:2–24:25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Повествование о Валаке и Валааме описывает поворотный момент в истории Израиля. В нём содержится юмор, представлена драма и даются глубокие богословские выводы. Воля Господа должна быть исполнена, и ничто не может помешать Его плану относительно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Мадиамским» — мадианитяне были полукочевым </w:t>
      </w:r>
      <w:r>
        <w:rPr>
          <w:lang w:val="ru_RU" w:bidi="ru_RU"/>
        </w:rPr>
        <w:t>народом, жившим в пустыне. Они происходили от Авраама (</w:t>
      </w:r>
      <w:hyperlink r:id="rId556">
        <w:r>
          <w:rPr>
            <w:lang w:val="ru_RU" w:bidi="ru_RU"/>
          </w:rPr>
          <w:rPr>
            <w:color w:val="0000EE"/>
            <w:u w:val="single"/>
          </w:rPr>
          <w:t>Быт.25:1–2</w:t>
        </w:r>
      </w:hyperlink>
      <w:r>
        <w:rPr>
          <w:lang w:val="ru_RU" w:bidi="ru_RU"/>
        </w:rPr>
        <w:t xml:space="preserve">; </w:t>
      </w:r>
      <w:hyperlink r:id="rId557">
        <w:r>
          <w:rPr>
            <w:lang w:val="ru_RU" w:bidi="ru_RU"/>
          </w:rPr>
          <w:rPr>
            <w:color w:val="0000EE"/>
            <w:u w:val="single"/>
          </w:rPr>
          <w:t>Исх.2:15–16</w:t>
        </w:r>
      </w:hyperlink>
      <w:r>
        <w:rPr>
          <w:lang w:val="ru_RU" w:bidi="ru_RU"/>
        </w:rPr>
        <w:t>). Их союз с Моавом положил начало конфликту с Израилем (</w:t>
      </w:r>
      <w:hyperlink r:id="rId558">
        <w:r>
          <w:rPr>
            <w:lang w:val="ru_RU" w:bidi="ru_RU"/>
          </w:rPr>
          <w:rPr>
            <w:color w:val="0000EE"/>
            <w:u w:val="single"/>
          </w:rPr>
          <w:t>Чис.22:7</w:t>
        </w:r>
      </w:hyperlink>
      <w:r>
        <w:rPr>
          <w:lang w:val="ru_RU" w:bidi="ru_RU"/>
        </w:rPr>
        <w:t xml:space="preserve">; см. </w:t>
      </w:r>
      <w:hyperlink r:id="rId559">
        <w:r>
          <w:rPr>
            <w:lang w:val="ru_RU" w:bidi="ru_RU"/>
          </w:rPr>
          <w:rPr>
            <w:color w:val="0000EE"/>
            <w:u w:val="single"/>
          </w:rPr>
          <w:t>25:6</w:t>
        </w:r>
      </w:hyperlink>
      <w:r>
        <w:rPr>
          <w:lang w:val="ru_RU" w:bidi="ru_RU"/>
        </w:rPr>
        <w:t>,</w:t>
      </w:r>
      <w:hyperlink r:id="rId560">
        <w:r>
          <w:rPr>
            <w:lang w:val="ru_RU" w:bidi="ru_RU"/>
          </w:rPr>
          <w:rPr>
            <w:color w:val="0000EE"/>
            <w:u w:val="single"/>
          </w:rPr>
          <w:t>14–18</w:t>
        </w:r>
      </w:hyperlink>
      <w:r>
        <w:rPr>
          <w:lang w:val="ru_RU" w:bidi="ru_RU"/>
        </w:rPr>
        <w:t xml:space="preserve">; </w:t>
      </w:r>
      <w:hyperlink r:id="rId561">
        <w:r>
          <w:rPr>
            <w:lang w:val="ru_RU" w:bidi="ru_RU"/>
          </w:rPr>
          <w:rPr>
            <w:color w:val="0000EE"/>
            <w:u w:val="single"/>
          </w:rPr>
          <w:t>31:2–10</w:t>
        </w:r>
      </w:hyperlink>
      <w:r>
        <w:rPr>
          <w:lang w:val="ru_RU" w:bidi="ru_RU"/>
        </w:rPr>
        <w:t xml:space="preserve">; </w:t>
      </w:r>
      <w:hyperlink r:id="rId562">
        <w:r>
          <w:rPr>
            <w:lang w:val="ru_RU" w:bidi="ru_RU"/>
          </w:rPr>
          <w:rPr>
            <w:color w:val="0000EE"/>
            <w:u w:val="single"/>
          </w:rPr>
          <w:t>Суд. 6–8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22:5–6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Валаам был языческим прорицателем из северо-западной Месопотамии (см. Профиль «</w:t>
      </w:r>
      <w:r>
        <w:rPr>
          <w:lang w:val="ru_RU" w:bidi="ru_RU"/>
        </w:rPr>
        <w:t>Валаам</w:t>
      </w:r>
      <w:r>
        <w:rPr>
          <w:lang w:val="ru_RU" w:bidi="ru_RU"/>
        </w:rPr>
        <w:t xml:space="preserve">» ). Как и другие древние народы, моавитяне и мадианитяне верили, что произнесённое слово, будь то благословение или проклятие, обладает силой, особенно если его произносил опытный прорицатель. Прорицатели утверждали, что они обладают особыми способностями узнавать будущее и влиять на события в будущем (см. </w:t>
      </w:r>
      <w:hyperlink r:id="rId563">
        <w:r>
          <w:rPr>
            <w:lang w:val="ru_RU" w:bidi="ru_RU"/>
          </w:rPr>
          <w:rPr>
            <w:color w:val="0000EE"/>
            <w:u w:val="single"/>
          </w:rPr>
          <w:t>Втор.18:14</w:t>
        </w:r>
      </w:hyperlink>
      <w:r>
        <w:rPr>
          <w:lang w:val="ru_RU" w:bidi="ru_RU"/>
        </w:rPr>
        <w:t xml:space="preserve">; </w:t>
      </w:r>
      <w:hyperlink r:id="rId564">
        <w:r>
          <w:rPr>
            <w:lang w:val="ru_RU" w:bidi="ru_RU"/>
          </w:rPr>
          <w:rPr>
            <w:color w:val="0000EE"/>
            <w:u w:val="single"/>
          </w:rPr>
          <w:t>1Цар.6:2</w:t>
        </w:r>
      </w:hyperlink>
      <w:r>
        <w:rPr>
          <w:lang w:val="ru_RU" w:bidi="ru_RU"/>
        </w:rPr>
        <w:t xml:space="preserve">; </w:t>
      </w:r>
      <w:hyperlink r:id="rId565">
        <w:r>
          <w:rPr>
            <w:lang w:val="ru_RU" w:bidi="ru_RU"/>
          </w:rPr>
          <w:rPr>
            <w:color w:val="0000EE"/>
            <w:u w:val="single"/>
          </w:rPr>
          <w:t>2Цар.21:6</w:t>
        </w:r>
      </w:hyperlink>
      <w:r>
        <w:rPr>
          <w:lang w:val="ru_RU" w:bidi="ru_RU"/>
        </w:rPr>
        <w:t xml:space="preserve">; </w:t>
      </w:r>
      <w:hyperlink r:id="rId566">
        <w:r>
          <w:rPr>
            <w:lang w:val="ru_RU" w:bidi="ru_RU"/>
          </w:rPr>
          <w:rPr>
            <w:color w:val="0000EE"/>
            <w:u w:val="single"/>
          </w:rPr>
          <w:t>Ис.44:25</w:t>
        </w:r>
      </w:hyperlink>
      <w:r>
        <w:rPr>
          <w:lang w:val="ru_RU" w:bidi="ru_RU"/>
        </w:rPr>
        <w:t xml:space="preserve">; </w:t>
      </w:r>
      <w:hyperlink r:id="rId567">
        <w:r>
          <w:rPr>
            <w:lang w:val="ru_RU" w:bidi="ru_RU"/>
          </w:rPr>
          <w:rPr>
            <w:color w:val="0000EE"/>
            <w:u w:val="single"/>
          </w:rPr>
          <w:t>Дан.2:1–12</w:t>
        </w:r>
      </w:hyperlink>
      <w:r>
        <w:rPr>
          <w:lang w:val="ru_RU" w:bidi="ru_RU"/>
        </w:rPr>
        <w:t xml:space="preserve">, </w:t>
      </w:r>
      <w:hyperlink r:id="rId568">
        <w:r>
          <w:rPr>
            <w:lang w:val="ru_RU" w:bidi="ru_RU"/>
          </w:rPr>
          <w:rPr>
            <w:color w:val="0000EE"/>
            <w:u w:val="single"/>
          </w:rPr>
          <w:t>27–28</w:t>
        </w:r>
      </w:hyperlink>
      <w:r>
        <w:rPr>
          <w:lang w:val="ru_RU" w:bidi="ru_RU"/>
        </w:rPr>
        <w:t xml:space="preserve">; </w:t>
      </w:r>
      <w:hyperlink r:id="rId569">
        <w:r>
          <w:rPr>
            <w:lang w:val="ru_RU" w:bidi="ru_RU"/>
          </w:rPr>
          <w:rPr>
            <w:color w:val="0000EE"/>
            <w:u w:val="single"/>
          </w:rPr>
          <w:t>Мих.5:12</w:t>
        </w:r>
      </w:hyperlink>
      <w:r>
        <w:rPr>
          <w:lang w:val="ru_RU" w:bidi="ru_RU"/>
        </w:rPr>
        <w:t xml:space="preserve">; </w:t>
      </w:r>
      <w:hyperlink r:id="rId570">
        <w:r>
          <w:rPr>
            <w:lang w:val="ru_RU" w:bidi="ru_RU"/>
          </w:rPr>
          <w:rPr>
            <w:color w:val="0000EE"/>
            <w:u w:val="single"/>
          </w:rPr>
          <w:t>Зах.10:2</w:t>
        </w:r>
      </w:hyperlink>
      <w:r>
        <w:rPr>
          <w:lang w:val="ru_RU" w:bidi="ru_RU"/>
        </w:rPr>
        <w:t xml:space="preserve">). Враги Израиля обратились к Валааму, чтобы тот проклял израильтян, так как они верили, что его проклятия будут действенными. Воины в древности произносили проклятия на своих врагов перед началом битвы. В древнем Израиле верили в силу произнесённого слова, даже когда оно не было связано с прорицанием (например, </w:t>
      </w:r>
      <w:hyperlink r:id="rId571">
        <w:r>
          <w:rPr>
            <w:lang w:val="ru_RU" w:bidi="ru_RU"/>
          </w:rPr>
          <w:rPr>
            <w:color w:val="0000EE"/>
            <w:u w:val="single"/>
          </w:rPr>
          <w:t>Быт. 27:1–40</w:t>
        </w:r>
      </w:hyperlink>
      <w:r>
        <w:rPr>
          <w:lang w:val="ru_RU" w:bidi="ru_RU"/>
        </w:rPr>
        <w:t xml:space="preserve">; </w:t>
      </w:r>
      <w:hyperlink r:id="rId572">
        <w:r>
          <w:rPr>
            <w:lang w:val="ru_RU" w:bidi="ru_RU"/>
          </w:rPr>
          <w:rPr>
            <w:color w:val="0000EE"/>
            <w:u w:val="single"/>
          </w:rPr>
          <w:t>Втор.27:15–26</w:t>
        </w:r>
      </w:hyperlink>
      <w:r>
        <w:rPr>
          <w:lang w:val="ru_RU" w:bidi="ru_RU"/>
        </w:rPr>
        <w:t xml:space="preserve">; </w:t>
      </w:r>
      <w:hyperlink r:id="rId573">
        <w:r>
          <w:rPr>
            <w:lang w:val="ru_RU" w:bidi="ru_RU"/>
          </w:rPr>
          <w:rPr>
            <w:color w:val="0000EE"/>
            <w:u w:val="single"/>
          </w:rPr>
          <w:t>1Цар.14:24–28</w:t>
        </w:r>
      </w:hyperlink>
      <w:r>
        <w:rPr>
          <w:lang w:val="ru_RU" w:bidi="ru_RU"/>
        </w:rPr>
        <w:t xml:space="preserve">; ср. </w:t>
      </w:r>
      <w:hyperlink r:id="rId574">
        <w:r>
          <w:rPr>
            <w:lang w:val="ru_RU" w:bidi="ru_RU"/>
          </w:rPr>
          <w:rPr>
            <w:color w:val="0000EE"/>
            <w:u w:val="single"/>
          </w:rPr>
          <w:t>Мф.21:18–22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Пефор (</w:t>
      </w:r>
      <w:hyperlink r:id="rId575">
        <w:r>
          <w:rPr>
            <w:lang w:val="ru_RU" w:bidi="ru_RU"/>
          </w:rPr>
          <w:rPr>
            <w:color w:val="0000EE"/>
            <w:u w:val="single"/>
          </w:rPr>
          <w:t>Чис.22:5</w:t>
        </w:r>
      </w:hyperlink>
      <w:r>
        <w:rPr>
          <w:lang w:val="ru_RU" w:bidi="ru_RU"/>
        </w:rPr>
        <w:t>), вероятно, был древним городом Питру, расположенным на западной стороне реки Евфрат к югу от Каркемиша в 643 километрах от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 подарками в руках за волхвование» — к</w:t>
      </w:r>
      <w:r>
        <w:rPr>
          <w:lang w:val="ru_RU" w:bidi="ru_RU"/>
        </w:rPr>
        <w:t>ак опытный прорицатель, Валаам мог потребовать значительную плату за свои услуги (</w:t>
      </w:r>
      <w:hyperlink r:id="rId558">
        <w:r>
          <w:rPr>
            <w:lang w:val="ru_RU" w:bidi="ru_RU"/>
          </w:rPr>
          <w:rPr>
            <w:color w:val="0000EE"/>
            <w:u w:val="single"/>
          </w:rPr>
          <w:t>22:7</w:t>
        </w:r>
      </w:hyperlink>
      <w:r>
        <w:rPr>
          <w:lang w:val="ru_RU" w:bidi="ru_RU"/>
        </w:rPr>
        <w:t>,</w:t>
      </w:r>
      <w:hyperlink r:id="rId576">
        <w:r>
          <w:rPr>
            <w:lang w:val="ru_RU" w:bidi="ru_RU"/>
          </w:rPr>
          <w:rPr>
            <w:color w:val="0000EE"/>
            <w:u w:val="single"/>
          </w:rPr>
          <w:t>17–18</w:t>
        </w:r>
      </w:hyperlink>
      <w:r>
        <w:rPr>
          <w:lang w:val="ru_RU" w:bidi="ru_RU"/>
        </w:rPr>
        <w:t xml:space="preserve">; ср. </w:t>
      </w:r>
      <w:hyperlink r:id="rId577">
        <w:r>
          <w:rPr>
            <w:lang w:val="ru_RU" w:bidi="ru_RU"/>
          </w:rPr>
          <w:rPr>
            <w:color w:val="0000EE"/>
            <w:u w:val="single"/>
          </w:rPr>
          <w:t>1Цар.9:7–8</w:t>
        </w:r>
      </w:hyperlink>
      <w:r>
        <w:rPr>
          <w:lang w:val="ru_RU" w:bidi="ru_RU"/>
        </w:rPr>
        <w:t xml:space="preserve">; </w:t>
      </w:r>
      <w:hyperlink r:id="rId578">
        <w:r>
          <w:rPr>
            <w:lang w:val="ru_RU" w:bidi="ru_RU"/>
          </w:rPr>
          <w:rPr>
            <w:color w:val="0000EE"/>
            <w:u w:val="single"/>
          </w:rPr>
          <w:t>4Цар.8:7–9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22:8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переночуйте здесь ночь» —</w:t>
      </w:r>
      <w:r>
        <w:rPr>
          <w:lang w:val="ru_RU" w:bidi="ru_RU"/>
        </w:rPr>
        <w:t xml:space="preserve"> Валаам ожидал получить сообщение от Бога ночью (</w:t>
      </w:r>
      <w:hyperlink r:id="rId579">
        <w:r>
          <w:rPr>
            <w:lang w:val="ru_RU" w:bidi="ru_RU"/>
          </w:rPr>
          <w:rPr>
            <w:color w:val="0000EE"/>
            <w:u w:val="single"/>
          </w:rPr>
          <w:t>22:9</w:t>
        </w:r>
      </w:hyperlink>
      <w:r>
        <w:rPr>
          <w:lang w:val="ru_RU" w:bidi="ru_RU"/>
        </w:rPr>
        <w:t>,</w:t>
      </w:r>
      <w:hyperlink r:id="rId580">
        <w:r>
          <w:rPr>
            <w:lang w:val="ru_RU" w:bidi="ru_RU"/>
          </w:rPr>
          <w:rPr>
            <w:color w:val="0000EE"/>
            <w:u w:val="single"/>
          </w:rPr>
          <w:t>19–20</w:t>
        </w:r>
      </w:hyperlink>
      <w:r>
        <w:rPr>
          <w:lang w:val="ru_RU" w:bidi="ru_RU"/>
        </w:rPr>
        <w:t xml:space="preserve">; ср. </w:t>
      </w:r>
      <w:hyperlink r:id="rId581">
        <w:r>
          <w:rPr>
            <w:lang w:val="ru_RU" w:bidi="ru_RU"/>
          </w:rPr>
          <w:rPr>
            <w:color w:val="0000EE"/>
            <w:u w:val="single"/>
          </w:rPr>
          <w:t>Иов.4:12–16</w:t>
        </w:r>
      </w:hyperlink>
      <w:r>
        <w:rPr>
          <w:lang w:val="ru_RU" w:bidi="ru_RU"/>
        </w:rPr>
        <w:t xml:space="preserve">; </w:t>
      </w:r>
      <w:hyperlink r:id="rId582">
        <w:r>
          <w:rPr>
            <w:lang w:val="ru_RU" w:bidi="ru_RU"/>
          </w:rPr>
          <w:rPr>
            <w:color w:val="0000EE"/>
            <w:u w:val="single"/>
          </w:rPr>
          <w:t>Зах.1:8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«Господь» — (евр. Яхве) Валаам знал о Яхве, Боге Израиля, и ожидал от Него указаний, что ему позволено или не позволено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22:9–18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запретил Валааму идти с посланниками Валака.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Некоторые считают, что ответ Валаама второй группе рабов Валака был его попыткой получить более выгодное денежное предложение, однако его отказ (</w:t>
      </w:r>
      <w:hyperlink r:id="rId583">
        <w:r>
          <w:rPr>
            <w:lang w:val="ru_RU" w:bidi="ru_RU"/>
          </w:rPr>
          <w:rPr>
            <w:color w:val="0000EE"/>
            <w:u w:val="single"/>
          </w:rPr>
          <w:t>24:13</w:t>
        </w:r>
      </w:hyperlink>
      <w:r>
        <w:rPr>
          <w:lang w:val="ru_RU" w:bidi="ru_RU"/>
        </w:rPr>
        <w:t>) противоречит этому мнению. Вместо этого Валаам, казалось, был полон решимости повиноваться Господу, Которого он называл своим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22:19–20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Валаам согласился ещё раз спросить Господа о Его воле. Бог позволил ему сопровождать прибывших людей Валака, но предупредил его делать именно то, что Он повелит (ср. </w:t>
      </w:r>
      <w:hyperlink r:id="rId584">
        <w:r>
          <w:rPr>
            <w:lang w:val="ru_RU" w:bidi="ru_RU"/>
          </w:rPr>
          <w:rPr>
            <w:color w:val="0000EE"/>
            <w:u w:val="single"/>
          </w:rPr>
          <w:t>22:35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22:21–41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Данный отрывок явно высмеивает этого опытного прорицателя, чьи духовные прозрения и послушание Богу не сравнимы с прозрениями его ослицы.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Гнев Бога вызывает недоумение, так как мы читаем, что Сам Бог дал разрешение Валааму пойти с людьми Валака в </w:t>
      </w:r>
      <w:hyperlink r:id="rId585">
        <w:r>
          <w:rPr>
            <w:lang w:val="ru_RU" w:bidi="ru_RU"/>
          </w:rPr>
          <w:rPr>
            <w:color w:val="0000EE"/>
            <w:u w:val="single"/>
          </w:rPr>
          <w:t>22:20</w:t>
        </w:r>
      </w:hyperlink>
      <w:r>
        <w:rPr>
          <w:lang w:val="ru_RU" w:bidi="ru_RU"/>
        </w:rPr>
        <w:t>. Господь знал, что намерения и характер прорицателя не столь благородны, как это могло показаться в его разговоре с посланниками Валака. Глупое избиение ослицы говорит о его нечестивом характере (</w:t>
      </w:r>
      <w:hyperlink r:id="rId586">
        <w:r>
          <w:rPr>
            <w:lang w:val="ru_RU" w:bidi="ru_RU"/>
          </w:rPr>
          <w:rPr>
            <w:color w:val="0000EE"/>
            <w:u w:val="single"/>
          </w:rPr>
          <w:t>Пр.12:10</w:t>
        </w:r>
      </w:hyperlink>
      <w:r>
        <w:rPr>
          <w:lang w:val="ru_RU" w:bidi="ru_RU"/>
        </w:rPr>
        <w:t xml:space="preserve">; ср. </w:t>
      </w:r>
      <w:hyperlink r:id="rId587">
        <w:r>
          <w:rPr>
            <w:lang w:val="ru_RU" w:bidi="ru_RU"/>
          </w:rPr>
          <w:rPr>
            <w:color w:val="0000EE"/>
            <w:u w:val="single"/>
          </w:rPr>
          <w:t>1Цар.25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22:28–31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Единственная библейская параллель такому явлению, как говорящее животное, — это змей, который говорил с Евой (</w:t>
      </w:r>
      <w:hyperlink r:id="rId588">
        <w:r>
          <w:rPr>
            <w:lang w:val="ru_RU" w:bidi="ru_RU"/>
          </w:rPr>
          <w:rPr>
            <w:color w:val="0000EE"/>
            <w:u w:val="single"/>
          </w:rPr>
          <w:t>Быт.3:1–5</w:t>
        </w:r>
      </w:hyperlink>
      <w:r>
        <w:rPr>
          <w:lang w:val="ru_RU" w:bidi="ru_RU"/>
        </w:rPr>
        <w:t>). Бог использовал ослицу, чтобы обличить безрассудного прорицателя (</w:t>
      </w:r>
      <w:hyperlink r:id="rId589">
        <w:r>
          <w:rPr>
            <w:lang w:val="ru_RU" w:bidi="ru_RU"/>
          </w:rPr>
          <w:rPr>
            <w:color w:val="0000EE"/>
            <w:u w:val="single"/>
          </w:rPr>
          <w:t>2Пет.2:15–16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«согрешил я» — Валаам признал свою ошибку в том, что он не распознал Ангела Господня и его действий, и был готов вернуться обратно.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позаботился о том, чтобы Валаам говорил только то, что Бог повелит ему (ср. </w:t>
      </w:r>
      <w:hyperlink r:id="rId585">
        <w:r>
          <w:rPr>
            <w:lang w:val="ru_RU" w:bidi="ru_RU"/>
          </w:rPr>
          <w:rPr>
            <w:color w:val="0000EE"/>
            <w:u w:val="single"/>
          </w:rPr>
          <w:t>22:20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местом встречи была северо-восточная граница небольшого царства Валака.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22:37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Валак думал, что Валаам недопонял, насколько срочной была ситуация и насколько велико было предложенное вознаграждение.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Ответ Валаама основывался на уроке, который он извлёк из ситуации с ослицей (ср. </w:t>
      </w:r>
      <w:hyperlink r:id="rId585">
        <w:r>
          <w:rPr>
            <w:lang w:val="ru_RU" w:bidi="ru_RU"/>
          </w:rPr>
          <w:rPr>
            <w:color w:val="0000EE"/>
            <w:u w:val="single"/>
          </w:rPr>
          <w:t>22:20</w:t>
        </w:r>
      </w:hyperlink>
      <w:r>
        <w:rPr>
          <w:lang w:val="ru_RU" w:bidi="ru_RU"/>
        </w:rPr>
        <w:t>,</w:t>
      </w:r>
      <w:hyperlink r:id="rId584">
        <w:r>
          <w:rPr>
            <w:lang w:val="ru_RU" w:bidi="ru_RU"/>
          </w:rPr>
          <w:rPr>
            <w:color w:val="0000EE"/>
            <w:u w:val="single"/>
          </w:rPr>
          <w:t>35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22:39–41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Валак пытался добиться проклятия Израиля от Валаама, сначала через ритуальное жертвоприношение и трапезу, которые должны были задобрить богов и Валаама, и затем показав Валааму израильский стан.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Кириаф-Хуцоф</w:t>
      </w:r>
      <w:r>
        <w:rPr>
          <w:lang w:val="ru_RU" w:bidi="ru_RU"/>
        </w:rPr>
        <w:t xml:space="preserve"> — местоположение неизвестно.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22:41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Высоты Вааловы</w:t>
      </w:r>
      <w:r>
        <w:rPr>
          <w:lang w:val="ru_RU" w:bidi="ru_RU"/>
        </w:rPr>
        <w:t xml:space="preserve">» находились вдоль гряды холмов, возвышающихся над равнинами Моава к северо-востоку от Мёртвого моря (ср. «Вамоф» в </w:t>
      </w:r>
      <w:hyperlink r:id="rId590">
        <w:r>
          <w:rPr>
            <w:lang w:val="ru_RU" w:bidi="ru_RU"/>
          </w:rPr>
          <w:rPr>
            <w:color w:val="0000EE"/>
            <w:u w:val="single"/>
          </w:rPr>
          <w:t>21:19</w:t>
        </w:r>
      </w:hyperlink>
      <w:r>
        <w:rPr>
          <w:lang w:val="ru_RU" w:bidi="ru_RU"/>
        </w:rPr>
        <w:t xml:space="preserve">; </w:t>
      </w:r>
      <w:hyperlink r:id="rId591">
        <w:r>
          <w:rPr>
            <w:lang w:val="ru_RU" w:bidi="ru_RU"/>
          </w:rPr>
          <w:rPr>
            <w:color w:val="0000EE"/>
            <w:u w:val="single"/>
          </w:rPr>
          <w:t>Иис.Нав.13:17</w:t>
        </w:r>
      </w:hyperlink>
      <w:r>
        <w:rPr>
          <w:lang w:val="ru_RU" w:bidi="ru_RU"/>
        </w:rPr>
        <w:t xml:space="preserve">). Это было первое из трёх мест, куда моавитский царь привёл Валаама, чтобы тот мог увидеть раскинувшийся израильский стан (также </w:t>
      </w:r>
      <w:hyperlink r:id="rId592">
        <w:r>
          <w:rPr>
            <w:lang w:val="ru_RU" w:bidi="ru_RU"/>
          </w:rPr>
          <w:rPr>
            <w:color w:val="0000EE"/>
            <w:u w:val="single"/>
          </w:rPr>
          <w:t>Чис.22:41</w:t>
        </w:r>
      </w:hyperlink>
      <w:r>
        <w:rPr>
          <w:lang w:val="ru_RU" w:bidi="ru_RU"/>
        </w:rPr>
        <w:t xml:space="preserve">; </w:t>
      </w:r>
      <w:hyperlink r:id="rId519">
        <w:r>
          <w:rPr>
            <w:lang w:val="ru_RU" w:bidi="ru_RU"/>
          </w:rPr>
          <w:rPr>
            <w:color w:val="0000EE"/>
            <w:u w:val="single"/>
          </w:rPr>
          <w:t>23:14</w:t>
        </w:r>
      </w:hyperlink>
      <w:r>
        <w:rPr>
          <w:lang w:val="ru_RU" w:bidi="ru_RU"/>
        </w:rPr>
        <w:t>,</w:t>
      </w:r>
      <w:hyperlink r:id="rId593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>). С такой высоты Валаам мог видеть весь лагерь израильтян (</w:t>
      </w:r>
      <w:hyperlink r:id="rId594">
        <w:r>
          <w:rPr>
            <w:lang w:val="ru_RU" w:bidi="ru_RU"/>
          </w:rPr>
          <w:rPr>
            <w:color w:val="0000EE"/>
            <w:u w:val="single"/>
          </w:rPr>
          <w:t>22:11</w:t>
        </w:r>
      </w:hyperlink>
      <w:r>
        <w:rPr>
          <w:lang w:val="ru_RU" w:bidi="ru_RU"/>
        </w:rPr>
        <w:t>) и произнести мощные проклятия, на которые так надеялся Валак.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Число семь являлось священным символом (также </w:t>
      </w:r>
      <w:hyperlink r:id="rId595">
        <w:r>
          <w:rPr>
            <w:lang w:val="ru_RU" w:bidi="ru_RU"/>
          </w:rPr>
          <w:rPr>
            <w:color w:val="0000EE"/>
            <w:u w:val="single"/>
          </w:rPr>
          <w:t>23:4</w:t>
        </w:r>
      </w:hyperlink>
      <w:r>
        <w:rPr>
          <w:lang w:val="ru_RU" w:bidi="ru_RU"/>
        </w:rPr>
        <w:t>,</w:t>
      </w:r>
      <w:hyperlink r:id="rId519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>,</w:t>
      </w:r>
      <w:hyperlink r:id="rId596">
        <w:r>
          <w:rPr>
            <w:lang w:val="ru_RU" w:bidi="ru_RU"/>
          </w:rPr>
          <w:rPr>
            <w:color w:val="0000EE"/>
            <w:u w:val="single"/>
          </w:rPr>
          <w:t>29</w:t>
        </w:r>
      </w:hyperlink>
      <w:r>
        <w:rPr>
          <w:lang w:val="ru_RU" w:bidi="ru_RU"/>
        </w:rPr>
        <w:t xml:space="preserve">; ср. </w:t>
      </w:r>
      <w:hyperlink r:id="rId597">
        <w:r>
          <w:rPr>
            <w:lang w:val="ru_RU" w:bidi="ru_RU"/>
          </w:rPr>
          <w:rPr>
            <w:color w:val="0000EE"/>
            <w:u w:val="single"/>
          </w:rPr>
          <w:t>Иов.42:8</w:t>
        </w:r>
      </w:hyperlink>
      <w:r>
        <w:rPr>
          <w:lang w:val="ru_RU" w:bidi="ru_RU"/>
        </w:rPr>
        <w:t>; см. тематическую статью «</w:t>
      </w:r>
      <w:r>
        <w:rPr>
          <w:lang w:val="ru_RU" w:bidi="ru_RU"/>
        </w:rPr>
        <w:t>Символические Числа</w:t>
      </w:r>
      <w:r>
        <w:rPr>
          <w:lang w:val="ru_RU" w:bidi="ru_RU"/>
        </w:rPr>
        <w:t>»).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23:1–30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Как прорицатель Валаам совершил специальные ритуалы, чтобы истолковывать знамения и определить будущее Израиля (ср. </w:t>
      </w:r>
      <w:hyperlink r:id="rId598">
        <w:r>
          <w:rPr>
            <w:lang w:val="ru_RU" w:bidi="ru_RU"/>
          </w:rPr>
          <w:rPr>
            <w:color w:val="0000EE"/>
            <w:u w:val="single"/>
          </w:rPr>
          <w:t>23:23</w:t>
        </w:r>
      </w:hyperlink>
      <w:r>
        <w:rPr>
          <w:lang w:val="ru_RU" w:bidi="ru_RU"/>
        </w:rPr>
        <w:t xml:space="preserve">; </w:t>
      </w:r>
      <w:hyperlink r:id="rId599">
        <w:r>
          <w:rPr>
            <w:lang w:val="ru_RU" w:bidi="ru_RU"/>
          </w:rPr>
          <w:rPr>
            <w:color w:val="0000EE"/>
            <w:u w:val="single"/>
          </w:rPr>
          <w:t>24:1</w:t>
        </w:r>
      </w:hyperlink>
      <w:r>
        <w:rPr>
          <w:lang w:val="ru_RU" w:bidi="ru_RU"/>
        </w:rPr>
        <w:t>). Валак вызвал Валаама, чтобы тот произнёс проклятия, но Бог неоднократно запрещал ему это 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тельцов и … овнов» — в</w:t>
      </w:r>
      <w:r>
        <w:rPr>
          <w:lang w:val="ru_RU" w:bidi="ru_RU"/>
        </w:rPr>
        <w:t xml:space="preserve">озможно, эти жертвы были связаны с практикой </w:t>
      </w:r>
      <w:r>
        <w:rPr>
          <w:i/>
          <w:lang w:val="ru_RU" w:bidi="ru_RU"/>
        </w:rPr>
        <w:t>экстиспиции</w:t>
      </w:r>
      <w:r>
        <w:rPr>
          <w:lang w:val="ru_RU" w:bidi="ru_RU"/>
        </w:rPr>
        <w:t xml:space="preserve"> — гадание по печени или другим внутренним органам животных для предсказания будущего. Согласно древним ближневосточным текстам, эта форма гадания была широко распространена и требовала большой подготовки. Подобные практики были запрещены в Израиле (см. </w:t>
      </w:r>
      <w:hyperlink r:id="rId600">
        <w:r>
          <w:rPr>
            <w:lang w:val="ru_RU" w:bidi="ru_RU"/>
          </w:rPr>
          <w:rPr>
            <w:color w:val="0000EE"/>
            <w:u w:val="single"/>
          </w:rPr>
          <w:t>Втор.18:9–14</w:t>
        </w:r>
      </w:hyperlink>
      <w:r>
        <w:rPr>
          <w:lang w:val="ru_RU" w:bidi="ru_RU"/>
        </w:rPr>
        <w:t xml:space="preserve">; ср. </w:t>
      </w:r>
      <w:hyperlink r:id="rId601">
        <w:r>
          <w:rPr>
            <w:lang w:val="ru_RU" w:bidi="ru_RU"/>
          </w:rPr>
          <w:rPr>
            <w:color w:val="0000EE"/>
            <w:u w:val="single"/>
          </w:rPr>
          <w:t>Иез.21:21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23:7–8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Вместо того, чтобы проклинать Израиль, провидец отметил их особый статус (ср. </w:t>
      </w:r>
      <w:hyperlink r:id="rId602">
        <w:r>
          <w:rPr>
            <w:lang w:val="ru_RU" w:bidi="ru_RU"/>
          </w:rPr>
          <w:rPr>
            <w:color w:val="0000EE"/>
            <w:u w:val="single"/>
          </w:rPr>
          <w:t>Исх.19:5–6</w:t>
        </w:r>
      </w:hyperlink>
      <w:r>
        <w:rPr>
          <w:lang w:val="ru_RU" w:bidi="ru_RU"/>
        </w:rPr>
        <w:t xml:space="preserve">; </w:t>
      </w:r>
      <w:hyperlink r:id="rId603">
        <w:r>
          <w:rPr>
            <w:lang w:val="ru_RU" w:bidi="ru_RU"/>
          </w:rPr>
          <w:rPr>
            <w:color w:val="0000EE"/>
            <w:u w:val="single"/>
          </w:rPr>
          <w:t>Втор.7:6–9</w:t>
        </w:r>
      </w:hyperlink>
      <w:r>
        <w:rPr>
          <w:lang w:val="ru_RU" w:bidi="ru_RU"/>
        </w:rPr>
        <w:t xml:space="preserve">) и подчеркнул, что благословение Бога превратило малочисленный народ в великий народ (ср. </w:t>
      </w:r>
      <w:hyperlink r:id="rId604">
        <w:r>
          <w:rPr>
            <w:lang w:val="ru_RU" w:bidi="ru_RU"/>
          </w:rPr>
          <w:rPr>
            <w:color w:val="0000EE"/>
            <w:u w:val="single"/>
          </w:rPr>
          <w:t>Быт. 12:2–3</w:t>
        </w:r>
      </w:hyperlink>
      <w:r>
        <w:rPr>
          <w:lang w:val="ru_RU" w:bidi="ru_RU"/>
        </w:rPr>
        <w:t xml:space="preserve">; </w:t>
      </w:r>
      <w:hyperlink r:id="rId605">
        <w:r>
          <w:rPr>
            <w:lang w:val="ru_RU" w:bidi="ru_RU"/>
          </w:rPr>
          <w:rPr>
            <w:color w:val="0000EE"/>
            <w:u w:val="single"/>
          </w:rPr>
          <w:t>13:16</w:t>
        </w:r>
      </w:hyperlink>
      <w:r>
        <w:rPr>
          <w:lang w:val="ru_RU" w:bidi="ru_RU"/>
        </w:rPr>
        <w:t xml:space="preserve">; </w:t>
      </w:r>
      <w:hyperlink r:id="rId606">
        <w:r>
          <w:rPr>
            <w:lang w:val="ru_RU" w:bidi="ru_RU"/>
          </w:rPr>
          <w:rPr>
            <w:color w:val="0000EE"/>
            <w:u w:val="single"/>
          </w:rPr>
          <w:t>28:14</w:t>
        </w:r>
      </w:hyperlink>
      <w:r>
        <w:rPr>
          <w:lang w:val="ru_RU" w:bidi="ru_RU"/>
        </w:rPr>
        <w:t>). Валаам пожелал, чтобы ему сопутствовала такая же удача (</w:t>
      </w:r>
      <w:hyperlink r:id="rId607">
        <w:r>
          <w:rPr>
            <w:lang w:val="ru_RU" w:bidi="ru_RU"/>
          </w:rPr>
          <w:rPr>
            <w:color w:val="0000EE"/>
            <w:u w:val="single"/>
          </w:rPr>
          <w:t>Чис.23:10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23:7–10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своём первом пророчестве от Бога (</w:t>
      </w:r>
      <w:hyperlink r:id="rId608">
        <w:r>
          <w:rPr>
            <w:lang w:val="ru_RU" w:bidi="ru_RU"/>
          </w:rPr>
          <w:rPr>
            <w:color w:val="0000EE"/>
            <w:u w:val="single"/>
          </w:rPr>
          <w:t>23:5</w:t>
        </w:r>
      </w:hyperlink>
      <w:r>
        <w:rPr>
          <w:lang w:val="ru_RU" w:bidi="ru_RU"/>
        </w:rPr>
        <w:t>,</w:t>
      </w:r>
      <w:hyperlink r:id="rId609">
        <w:r>
          <w:rPr>
            <w:lang w:val="ru_RU" w:bidi="ru_RU"/>
          </w:rPr>
          <w:rPr>
            <w:color w:val="0000EE"/>
            <w:u w:val="single"/>
          </w:rPr>
          <w:t>16</w:t>
        </w:r>
      </w:hyperlink>
      <w:r>
        <w:rPr>
          <w:lang w:val="ru_RU" w:bidi="ru_RU"/>
        </w:rPr>
        <w:t>) Валаам пересказал обстоятельства, которые привели его в Моав, подчеркнул особые отношения Бога с Израилем и заявил о своём намерении не причинять им вреда.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этих пророчествах, написанных в жанре древнееврейской поэзии, использован параллелизм, риторический литературный приём. Параллельные строки подчёркивают мысль через повторение важных идей, создавая при этом строгую структуру текста.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из Месопотамии»</w:t>
      </w:r>
      <w:r>
        <w:rPr>
          <w:lang w:val="ru_RU" w:bidi="ru_RU"/>
        </w:rPr>
        <w:t xml:space="preserve"> (</w:t>
      </w:r>
      <w:hyperlink r:id="rId610">
        <w:r>
          <w:rPr>
            <w:lang w:val="ru_RU" w:bidi="ru_RU"/>
          </w:rPr>
          <w:rPr>
            <w:color w:val="0000EE"/>
            <w:u w:val="single"/>
          </w:rPr>
          <w:t>Быт. 24:10</w:t>
        </w:r>
      </w:hyperlink>
      <w:r>
        <w:rPr>
          <w:lang w:val="ru_RU" w:bidi="ru_RU"/>
        </w:rPr>
        <w:t>) — место, где находился дом Валаама в Пефоре, также называется в Библии Арам или Междуречье, регион в Северной Месопотамии (</w:t>
      </w:r>
      <w:hyperlink r:id="rId575">
        <w:r>
          <w:rPr>
            <w:lang w:val="ru_RU" w:bidi="ru_RU"/>
          </w:rPr>
          <w:rPr>
            <w:color w:val="0000EE"/>
            <w:u w:val="single"/>
          </w:rPr>
          <w:t>Чис.22:5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от гор восточных»</w:t>
      </w:r>
      <w:r>
        <w:rPr>
          <w:lang w:val="ru_RU" w:bidi="ru_RU"/>
        </w:rPr>
        <w:t xml:space="preserve"> — здесь имеются в виду горы на севере Сирии.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23:13–26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Валак надеялся, что смена места для проведения обряда поможет ему получить необходимый результат. Точное расположение «</w:t>
      </w:r>
      <w:r>
        <w:rPr>
          <w:lang w:val="ru_RU" w:bidi="ru_RU"/>
        </w:rPr>
        <w:t>места стражей»</w:t>
      </w:r>
      <w:r>
        <w:rPr>
          <w:lang w:val="ru_RU" w:bidi="ru_RU"/>
        </w:rPr>
        <w:t xml:space="preserve"> на вершине горы Фасги неизвестно, хотя Фасга является частью хребта, который возвышается над равнинами Моава (</w:t>
      </w:r>
      <w:hyperlink r:id="rId522">
        <w:r>
          <w:rPr>
            <w:lang w:val="ru_RU" w:bidi="ru_RU"/>
          </w:rPr>
          <w:rPr>
            <w:color w:val="0000EE"/>
            <w:u w:val="single"/>
          </w:rPr>
          <w:t>Втор.34:1</w:t>
        </w:r>
      </w:hyperlink>
      <w:r>
        <w:rPr>
          <w:lang w:val="ru_RU" w:bidi="ru_RU"/>
        </w:rPr>
        <w:t>) в окрестностях Вамоф-Ваал (</w:t>
      </w:r>
      <w:hyperlink r:id="rId592">
        <w:r>
          <w:rPr>
            <w:lang w:val="ru_RU" w:bidi="ru_RU"/>
          </w:rPr>
          <w:rPr>
            <w:color w:val="0000EE"/>
            <w:u w:val="single"/>
          </w:rPr>
          <w:t>Чис.22:41</w:t>
        </w:r>
      </w:hyperlink>
      <w:r>
        <w:rPr>
          <w:lang w:val="ru_RU" w:bidi="ru_RU"/>
        </w:rPr>
        <w:t>) и горы Фегор (</w:t>
      </w:r>
      <w:hyperlink r:id="rId593">
        <w:r>
          <w:rPr>
            <w:lang w:val="ru_RU" w:bidi="ru_RU"/>
          </w:rPr>
          <w:rPr>
            <w:color w:val="0000EE"/>
            <w:u w:val="single"/>
          </w:rPr>
          <w:t>23:28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23:18–24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пророчество указывает на верность Бога Своему народу — Он всегда будет рядом со Своим народом и исполнит все Свои обещания.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Благодаря верному и надёжному характеру Бога Валаам не мог сделать ничего, кроме как благословить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23:20–21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Поскольку Господь выполнял Свои обещания благословить Свой народ (не принося тому ни бед, ни несчастий), Валаам был не в силах изменить Божьи намерения. И несмотря на то, что Бог наказывал израильтян за их непослушание, Он постоянно и явно был на их стороне с тех пор, как освободил их от рабства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23:23–24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Ни одно проклятие не могло навредить Израилю, потому что они были благословлены Богом (см. </w:t>
      </w:r>
      <w:hyperlink r:id="rId611">
        <w:r>
          <w:rPr>
            <w:lang w:val="ru_RU" w:bidi="ru_RU"/>
          </w:rPr>
          <w:rPr>
            <w:color w:val="0000EE"/>
            <w:u w:val="single"/>
          </w:rPr>
          <w:t>22:12</w:t>
        </w:r>
      </w:hyperlink>
      <w:r>
        <w:rPr>
          <w:lang w:val="ru_RU" w:bidi="ru_RU"/>
        </w:rPr>
        <w:t xml:space="preserve">; ср. </w:t>
      </w:r>
      <w:hyperlink r:id="rId604">
        <w:r>
          <w:rPr>
            <w:lang w:val="ru_RU" w:bidi="ru_RU"/>
          </w:rPr>
          <w:rPr>
            <w:color w:val="0000EE"/>
            <w:u w:val="single"/>
          </w:rPr>
          <w:t>Быт.12:2–3</w:t>
        </w:r>
      </w:hyperlink>
      <w:r>
        <w:rPr>
          <w:lang w:val="ru_RU" w:bidi="ru_RU"/>
        </w:rPr>
        <w:t xml:space="preserve">; </w:t>
      </w:r>
      <w:hyperlink r:id="rId612">
        <w:r>
          <w:rPr>
            <w:lang w:val="ru_RU" w:bidi="ru_RU"/>
          </w:rPr>
          <w:rPr>
            <w:color w:val="0000EE"/>
            <w:u w:val="single"/>
          </w:rPr>
          <w:t>22:17–18</w:t>
        </w:r>
      </w:hyperlink>
      <w:r>
        <w:rPr>
          <w:lang w:val="ru_RU" w:bidi="ru_RU"/>
        </w:rPr>
        <w:t xml:space="preserve">). Израиль был защищён от зла моавитян и мадианитян, которое те пытались причинить им через гадание (ср. </w:t>
      </w:r>
      <w:hyperlink r:id="rId599">
        <w:r>
          <w:rPr>
            <w:lang w:val="ru_RU" w:bidi="ru_RU"/>
          </w:rPr>
          <w:rPr>
            <w:color w:val="0000EE"/>
            <w:u w:val="single"/>
          </w:rPr>
          <w:t>Чис.24:1</w:t>
        </w:r>
      </w:hyperlink>
      <w:r>
        <w:rPr>
          <w:lang w:val="ru_RU" w:bidi="ru_RU"/>
        </w:rPr>
        <w:t xml:space="preserve">). Благодаря защите Бога народ Израиля прославится среди других народов (см. </w:t>
      </w:r>
      <w:hyperlink r:id="rId613">
        <w:r>
          <w:rPr>
            <w:lang w:val="ru_RU" w:bidi="ru_RU"/>
          </w:rPr>
          <w:rPr>
            <w:color w:val="0000EE"/>
            <w:u w:val="single"/>
          </w:rPr>
          <w:t>Иис.Нав.2:9–11</w:t>
        </w:r>
      </w:hyperlink>
      <w:r>
        <w:rPr>
          <w:lang w:val="ru_RU" w:bidi="ru_RU"/>
        </w:rPr>
        <w:t xml:space="preserve">; ср. </w:t>
      </w:r>
      <w:hyperlink r:id="rId614">
        <w:r>
          <w:rPr>
            <w:lang w:val="ru_RU" w:bidi="ru_RU"/>
          </w:rPr>
          <w:rPr>
            <w:color w:val="0000EE"/>
            <w:u w:val="single"/>
          </w:rPr>
          <w:t>Чис.14:13–19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23:27–24:14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Валак, расстроенный тем, что Валаам благословляет Израиль, а не проклинает, всё ещё надеялся, что изменение местоположения поможет ему. Точное расположение горы Фегор неизвестно, вероятно, это место находилось рядом с местом поклонения Ваал-Фегору (ср. </w:t>
      </w:r>
      <w:hyperlink r:id="rId615">
        <w:r>
          <w:rPr>
            <w:lang w:val="ru_RU" w:bidi="ru_RU"/>
          </w:rPr>
          <w:rPr>
            <w:color w:val="0000EE"/>
            <w:u w:val="single"/>
          </w:rPr>
          <w:t>25:3</w:t>
        </w:r>
      </w:hyperlink>
      <w:r>
        <w:rPr>
          <w:lang w:val="ru_RU" w:bidi="ru_RU"/>
        </w:rPr>
        <w:t>,</w:t>
      </w:r>
      <w:hyperlink r:id="rId616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>) и рядом с Беф-Фегором (</w:t>
      </w:r>
      <w:hyperlink r:id="rId617">
        <w:r>
          <w:rPr>
            <w:lang w:val="ru_RU" w:bidi="ru_RU"/>
          </w:rPr>
          <w:rPr>
            <w:color w:val="0000EE"/>
            <w:u w:val="single"/>
          </w:rPr>
          <w:t>Втор.3:29</w:t>
        </w:r>
      </w:hyperlink>
      <w:r>
        <w:rPr>
          <w:lang w:val="ru_RU" w:bidi="ru_RU"/>
        </w:rPr>
        <w:t xml:space="preserve">; </w:t>
      </w:r>
      <w:hyperlink r:id="rId618">
        <w:r>
          <w:rPr>
            <w:lang w:val="ru_RU" w:bidi="ru_RU"/>
          </w:rPr>
          <w:rPr>
            <w:color w:val="0000EE"/>
            <w:u w:val="single"/>
          </w:rPr>
          <w:t>34:6)</w:t>
        </w:r>
      </w:hyperlink>
      <w:r>
        <w:rPr>
          <w:lang w:val="ru_RU" w:bidi="ru_RU"/>
        </w:rPr>
        <w:t>, где был похоронен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На этот раз Валаам решил не прибегать к гаданию, в отличие от первых двух случаев (</w:t>
      </w:r>
      <w:hyperlink r:id="rId619">
        <w:r>
          <w:rPr>
            <w:lang w:val="ru_RU" w:bidi="ru_RU"/>
          </w:rPr>
          <w:rPr>
            <w:color w:val="0000EE"/>
            <w:u w:val="single"/>
          </w:rPr>
          <w:t>23:3</w:t>
        </w:r>
      </w:hyperlink>
      <w:r>
        <w:rPr>
          <w:lang w:val="ru_RU" w:bidi="ru_RU"/>
        </w:rPr>
        <w:t>,</w:t>
      </w:r>
      <w:hyperlink r:id="rId620">
        <w:r>
          <w:rPr>
            <w:lang w:val="ru_RU" w:bidi="ru_RU"/>
          </w:rPr>
          <w:rPr>
            <w:color w:val="0000EE"/>
            <w:u w:val="single"/>
          </w:rPr>
          <w:t>15</w:t>
        </w:r>
      </w:hyperlink>
      <w:r>
        <w:rPr>
          <w:lang w:val="ru_RU" w:bidi="ru_RU"/>
        </w:rPr>
        <w:t>). Он уже знал, что ни пророчества, ни знамения не могут навредить Израилю (</w:t>
      </w:r>
      <w:hyperlink r:id="rId598">
        <w:r>
          <w:rPr>
            <w:lang w:val="ru_RU" w:bidi="ru_RU"/>
          </w:rPr>
          <w:rPr>
            <w:color w:val="0000EE"/>
            <w:u w:val="single"/>
          </w:rPr>
          <w:t>23:23</w:t>
        </w:r>
      </w:hyperlink>
      <w:r>
        <w:rPr>
          <w:lang w:val="ru_RU" w:bidi="ru_RU"/>
        </w:rPr>
        <w:t>), поэтому он перестал их искать. Вместо этого Сам Божий Дух вдохновил Валаама.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24:3–9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Третье пророчество ещё раз говорит о планах Бога благословить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24:5–6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Любовь Бога к Своему народу проявлялась в благословениях, которые Он изливал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24:6–7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Сравнение Израиля с рощами и садами, которые орошаются изобилием воды, говорит о Божьем благоволении к Израилю. Божье благословение уже проявляется через рост их численности (</w:t>
      </w:r>
      <w:hyperlink r:id="rId621">
        <w:r>
          <w:rPr>
            <w:lang w:val="ru_RU" w:bidi="ru_RU"/>
          </w:rPr>
          <w:rPr>
            <w:color w:val="0000EE"/>
            <w:u w:val="single"/>
          </w:rPr>
          <w:t>24:7</w:t>
        </w:r>
      </w:hyperlink>
      <w:r>
        <w:rPr>
          <w:lang w:val="ru_RU" w:bidi="ru_RU"/>
        </w:rPr>
        <w:t xml:space="preserve">), о чём говорилось в </w:t>
      </w:r>
      <w:hyperlink r:id="rId607">
        <w:r>
          <w:rPr>
            <w:lang w:val="ru_RU" w:bidi="ru_RU"/>
          </w:rPr>
          <w:rPr>
            <w:color w:val="0000EE"/>
            <w:u w:val="single"/>
          </w:rPr>
          <w:t>23:10</w:t>
        </w:r>
      </w:hyperlink>
      <w:r>
        <w:rPr>
          <w:lang w:val="ru_RU" w:bidi="ru_RU"/>
        </w:rPr>
        <w:t xml:space="preserve">. Это также станет очевидным при второй переписи (гл. </w:t>
      </w:r>
      <w:hyperlink r:id="rId622">
        <w:r>
          <w:rPr>
            <w:lang w:val="ru_RU" w:bidi="ru_RU"/>
          </w:rPr>
          <w:rPr>
            <w:color w:val="0000EE"/>
            <w:u w:val="single"/>
          </w:rPr>
          <w:t>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Божье благословение позволит израильтянам одержать победу над врагами (см. </w:t>
      </w:r>
      <w:hyperlink r:id="rId623">
        <w:r>
          <w:rPr>
            <w:lang w:val="ru_RU" w:bidi="ru_RU"/>
          </w:rPr>
          <w:rPr>
            <w:color w:val="0000EE"/>
            <w:u w:val="single"/>
          </w:rPr>
          <w:t>24:15–24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«Агаг» был царём амаликитян, побеждённым Саулом (</w:t>
      </w:r>
      <w:hyperlink r:id="rId624">
        <w:r>
          <w:rPr>
            <w:lang w:val="ru_RU" w:bidi="ru_RU"/>
          </w:rPr>
          <w:rPr>
            <w:color w:val="0000EE"/>
            <w:u w:val="single"/>
          </w:rPr>
          <w:t>1Цар.15:7–9</w:t>
        </w:r>
      </w:hyperlink>
      <w:r>
        <w:rPr>
          <w:lang w:val="ru_RU" w:bidi="ru_RU"/>
        </w:rPr>
        <w:t xml:space="preserve">, </w:t>
      </w:r>
      <w:hyperlink r:id="rId625">
        <w:r>
          <w:rPr>
            <w:lang w:val="ru_RU" w:bidi="ru_RU"/>
          </w:rPr>
          <w:rPr>
            <w:color w:val="0000EE"/>
            <w:u w:val="single"/>
          </w:rPr>
          <w:t>32–33</w:t>
        </w:r>
      </w:hyperlink>
      <w:r>
        <w:rPr>
          <w:lang w:val="ru_RU" w:bidi="ru_RU"/>
        </w:rPr>
        <w:t xml:space="preserve">). Амаликитяне, народ пустыни, были давними врагами Израиля (ср. </w:t>
      </w:r>
      <w:hyperlink r:id="rId626">
        <w:r>
          <w:rPr>
            <w:lang w:val="ru_RU" w:bidi="ru_RU"/>
          </w:rPr>
          <w:rPr>
            <w:color w:val="0000EE"/>
            <w:u w:val="single"/>
          </w:rPr>
          <w:t>Чис.14:45</w:t>
        </w:r>
      </w:hyperlink>
      <w:r>
        <w:rPr>
          <w:lang w:val="ru_RU" w:bidi="ru_RU"/>
        </w:rPr>
        <w:t xml:space="preserve">; </w:t>
      </w:r>
      <w:hyperlink r:id="rId627">
        <w:r>
          <w:rPr>
            <w:lang w:val="ru_RU" w:bidi="ru_RU"/>
          </w:rPr>
          <w:rPr>
            <w:color w:val="0000EE"/>
            <w:u w:val="single"/>
          </w:rPr>
          <w:t>Исх.17:8–16</w:t>
        </w:r>
      </w:hyperlink>
      <w:r>
        <w:rPr>
          <w:lang w:val="ru_RU" w:bidi="ru_RU"/>
        </w:rPr>
        <w:t xml:space="preserve">). Вероятно, что слово «Агаг» было традиционным титулом царей. Когда Бог вывел Израиль из Египта, Он сражался за них, как воин и как дикое животное (бык или лев; ср. </w:t>
      </w:r>
      <w:hyperlink r:id="rId628">
        <w:r>
          <w:rPr>
            <w:lang w:val="ru_RU" w:bidi="ru_RU"/>
          </w:rPr>
          <w:rPr>
            <w:color w:val="0000EE"/>
            <w:u w:val="single"/>
          </w:rPr>
          <w:t>Чис.24:8–9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«благословен . . . проклят» — см. </w:t>
      </w:r>
      <w:hyperlink r:id="rId629">
        <w:r>
          <w:rPr>
            <w:lang w:val="ru_RU" w:bidi="ru_RU"/>
          </w:rPr>
          <w:rPr>
            <w:color w:val="0000EE"/>
            <w:u w:val="single"/>
          </w:rPr>
          <w:t>Быт. 12:3</w:t>
        </w:r>
      </w:hyperlink>
      <w:r>
        <w:rPr>
          <w:lang w:val="ru_RU" w:bidi="ru_RU"/>
        </w:rPr>
        <w:t xml:space="preserve">; </w:t>
      </w:r>
      <w:hyperlink r:id="rId630">
        <w:r>
          <w:rPr>
            <w:lang w:val="ru_RU" w:bidi="ru_RU"/>
          </w:rPr>
          <w:rPr>
            <w:color w:val="0000EE"/>
            <w:u w:val="single"/>
          </w:rPr>
          <w:t>27:29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всплеснул он руками своими» — </w:t>
      </w:r>
      <w:r>
        <w:rPr>
          <w:lang w:val="ru_RU" w:bidi="ru_RU"/>
        </w:rPr>
        <w:t xml:space="preserve">Валак в знак своего недовольства и укора стал размахивать руками (ср. </w:t>
      </w:r>
      <w:hyperlink r:id="rId631">
        <w:r>
          <w:rPr>
            <w:lang w:val="ru_RU" w:bidi="ru_RU"/>
          </w:rPr>
          <w:rPr>
            <w:color w:val="0000EE"/>
            <w:u w:val="single"/>
          </w:rPr>
          <w:t>Иов.27:23</w:t>
        </w:r>
      </w:hyperlink>
      <w:r>
        <w:rPr>
          <w:lang w:val="ru_RU" w:bidi="ru_RU"/>
        </w:rPr>
        <w:t xml:space="preserve">; </w:t>
      </w:r>
      <w:hyperlink r:id="rId632">
        <w:r>
          <w:rPr>
            <w:lang w:val="ru_RU" w:bidi="ru_RU"/>
          </w:rPr>
          <w:rPr>
            <w:color w:val="0000EE"/>
            <w:u w:val="single"/>
          </w:rPr>
          <w:t>Плач 2:15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я возвещу тебе, что сделает народ сей с народом твоим в последствие времени» — </w:t>
      </w:r>
      <w:r>
        <w:rPr>
          <w:lang w:val="ru_RU" w:bidi="ru_RU"/>
        </w:rPr>
        <w:t>Валак стремился проклясть Израиль, однако проклятие падёт на него и его народ (</w:t>
      </w:r>
      <w:hyperlink r:id="rId633">
        <w:r>
          <w:rPr>
            <w:lang w:val="ru_RU" w:bidi="ru_RU"/>
          </w:rPr>
          <w:rPr>
            <w:color w:val="0000EE"/>
            <w:u w:val="single"/>
          </w:rPr>
          <w:t>24:9</w:t>
        </w:r>
      </w:hyperlink>
      <w:r>
        <w:rPr>
          <w:lang w:val="ru_RU" w:bidi="ru_RU"/>
        </w:rPr>
        <w:t>). Зло, которое Валак хотел причинить Израилю, коснётся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24:15–25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пророчество более детально описывает будущее народа Израиля, чем первые три. Основываясь на очередном видении от Всевышнего (</w:t>
      </w:r>
      <w:hyperlink r:id="rId634">
        <w:r>
          <w:rPr>
            <w:lang w:val="ru_RU" w:bidi="ru_RU"/>
          </w:rPr>
          <w:rPr>
            <w:color w:val="0000EE"/>
            <w:u w:val="single"/>
          </w:rPr>
          <w:t>24:16</w:t>
        </w:r>
      </w:hyperlink>
      <w:r>
        <w:rPr>
          <w:lang w:val="ru_RU" w:bidi="ru_RU"/>
        </w:rPr>
        <w:t>), в этом пророчестве перечисляются враги Израиля, которые будут побеждены в будущем, и также предсказывается появление выдающегося Вождя, Который сыграет важную роль в военных победах (</w:t>
      </w:r>
      <w:hyperlink r:id="rId635">
        <w:r>
          <w:rPr>
            <w:lang w:val="ru_RU" w:bidi="ru_RU"/>
          </w:rPr>
          <w:rPr>
            <w:color w:val="0000EE"/>
            <w:u w:val="single"/>
          </w:rPr>
          <w:t>24:17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Звезда — это символ царя (ср. </w:t>
      </w:r>
      <w:hyperlink r:id="rId636">
        <w:r>
          <w:rPr>
            <w:lang w:val="ru_RU" w:bidi="ru_RU"/>
          </w:rPr>
          <w:rPr>
            <w:color w:val="0000EE"/>
            <w:u w:val="single"/>
          </w:rPr>
          <w:t>Ис.14:12</w:t>
        </w:r>
      </w:hyperlink>
      <w:r>
        <w:rPr>
          <w:lang w:val="ru_RU" w:bidi="ru_RU"/>
        </w:rPr>
        <w:t xml:space="preserve">; </w:t>
      </w:r>
      <w:hyperlink r:id="rId637">
        <w:r>
          <w:rPr>
            <w:lang w:val="ru_RU" w:bidi="ru_RU"/>
          </w:rPr>
          <w:rPr>
            <w:color w:val="0000EE"/>
            <w:u w:val="single"/>
          </w:rPr>
          <w:t>Мф.2:1–10</w:t>
        </w:r>
      </w:hyperlink>
      <w:r>
        <w:rPr>
          <w:lang w:val="ru_RU" w:bidi="ru_RU"/>
        </w:rPr>
        <w:t xml:space="preserve">), а жезл (или скипетр) являлся образом власти и величия (ср. </w:t>
      </w:r>
      <w:hyperlink r:id="rId638">
        <w:r>
          <w:rPr>
            <w:lang w:val="ru_RU" w:bidi="ru_RU"/>
          </w:rPr>
          <w:rPr>
            <w:color w:val="0000EE"/>
            <w:u w:val="single"/>
          </w:rPr>
          <w:t>Быт. 49:10</w:t>
        </w:r>
      </w:hyperlink>
      <w:r>
        <w:rPr>
          <w:lang w:val="ru_RU" w:bidi="ru_RU"/>
        </w:rPr>
        <w:t xml:space="preserve">; </w:t>
      </w:r>
      <w:hyperlink r:id="rId639">
        <w:r>
          <w:rPr>
            <w:lang w:val="ru_RU" w:bidi="ru_RU"/>
          </w:rPr>
          <w:rPr>
            <w:color w:val="0000EE"/>
            <w:u w:val="single"/>
          </w:rPr>
          <w:t>Пс.44:7</w:t>
        </w:r>
      </w:hyperlink>
      <w:r>
        <w:rPr>
          <w:lang w:val="ru_RU" w:bidi="ru_RU"/>
        </w:rPr>
        <w:t xml:space="preserve">). Этому описанию исторически соответствует Царь Давид, так как моавитяне, чьё поражение упоминается в </w:t>
      </w:r>
      <w:hyperlink r:id="rId635">
        <w:r>
          <w:rPr>
            <w:lang w:val="ru_RU" w:bidi="ru_RU"/>
          </w:rPr>
          <w:rPr>
            <w:color w:val="0000EE"/>
            <w:u w:val="single"/>
          </w:rPr>
          <w:t>Чис.24:17</w:t>
        </w:r>
      </w:hyperlink>
      <w:r>
        <w:rPr>
          <w:lang w:val="ru_RU" w:bidi="ru_RU"/>
        </w:rPr>
        <w:t>, были среди многих народов, завоёванных во время правления царя Давида (</w:t>
      </w:r>
      <w:hyperlink r:id="rId640">
        <w:r>
          <w:rPr>
            <w:lang w:val="ru_RU" w:bidi="ru_RU"/>
          </w:rPr>
          <w:rPr>
            <w:color w:val="0000EE"/>
            <w:u w:val="single"/>
          </w:rPr>
          <w:t>2Цар.8:2</w:t>
        </w:r>
      </w:hyperlink>
      <w:r>
        <w:rPr>
          <w:lang w:val="ru_RU" w:bidi="ru_RU"/>
        </w:rPr>
        <w:t xml:space="preserve">), хотя моавитяне оставались опасным врагом Израиля и после правления Давида (ср. </w:t>
      </w:r>
      <w:hyperlink r:id="rId641">
        <w:r>
          <w:rPr>
            <w:lang w:val="ru_RU" w:bidi="ru_RU"/>
          </w:rPr>
          <w:rPr>
            <w:color w:val="0000EE"/>
            <w:u w:val="single"/>
          </w:rPr>
          <w:t>4Цар.3:1–27</w:t>
        </w:r>
      </w:hyperlink>
      <w:r>
        <w:rPr>
          <w:lang w:val="ru_RU" w:bidi="ru_RU"/>
        </w:rPr>
        <w:t xml:space="preserve">; </w:t>
      </w:r>
      <w:hyperlink r:id="rId642">
        <w:r>
          <w:rPr>
            <w:lang w:val="ru_RU" w:bidi="ru_RU"/>
          </w:rPr>
          <w:rPr>
            <w:color w:val="0000EE"/>
            <w:u w:val="single"/>
          </w:rPr>
          <w:t>Ис.15–16</w:t>
        </w:r>
      </w:hyperlink>
      <w:r>
        <w:rPr>
          <w:lang w:val="ru_RU" w:bidi="ru_RU"/>
        </w:rPr>
        <w:t xml:space="preserve">; </w:t>
      </w:r>
      <w:hyperlink r:id="rId643">
        <w:r>
          <w:rPr>
            <w:lang w:val="ru_RU" w:bidi="ru_RU"/>
          </w:rPr>
          <w:rPr>
            <w:color w:val="0000EE"/>
            <w:u w:val="single"/>
          </w:rPr>
          <w:t>Иер.48</w:t>
        </w:r>
      </w:hyperlink>
      <w:r>
        <w:rPr>
          <w:lang w:val="ru_RU" w:bidi="ru_RU"/>
        </w:rPr>
        <w:t xml:space="preserve">). Однако многие толкователи относят этот образ не только к Давиду. Христиане отождествляют Иисуса из Назарета со звездой (ср. </w:t>
      </w:r>
      <w:hyperlink r:id="rId644">
        <w:r>
          <w:rPr>
            <w:lang w:val="ru_RU" w:bidi="ru_RU"/>
          </w:rPr>
          <w:rPr>
            <w:color w:val="0000EE"/>
            <w:u w:val="single"/>
          </w:rPr>
          <w:t>Мф.2:2</w:t>
        </w:r>
      </w:hyperlink>
      <w:r>
        <w:rPr>
          <w:lang w:val="ru_RU" w:bidi="ru_RU"/>
        </w:rPr>
        <w:t xml:space="preserve">; </w:t>
      </w:r>
      <w:hyperlink r:id="rId645">
        <w:r>
          <w:rPr>
            <w:lang w:val="ru_RU" w:bidi="ru_RU"/>
          </w:rPr>
          <w:rPr>
            <w:color w:val="0000EE"/>
            <w:u w:val="single"/>
          </w:rPr>
          <w:t>2Пет.1:19</w:t>
        </w:r>
      </w:hyperlink>
      <w:r>
        <w:rPr>
          <w:lang w:val="ru_RU" w:bidi="ru_RU"/>
        </w:rPr>
        <w:t xml:space="preserve">; </w:t>
      </w:r>
      <w:hyperlink r:id="rId646">
        <w:r>
          <w:rPr>
            <w:lang w:val="ru_RU" w:bidi="ru_RU"/>
          </w:rPr>
          <w:rPr>
            <w:color w:val="0000EE"/>
            <w:u w:val="single"/>
          </w:rPr>
          <w:t>Откр.2:28</w:t>
        </w:r>
      </w:hyperlink>
      <w:r>
        <w:rPr>
          <w:lang w:val="ru_RU" w:bidi="ru_RU"/>
        </w:rPr>
        <w:t xml:space="preserve">; </w:t>
      </w:r>
      <w:hyperlink r:id="rId647">
        <w:r>
          <w:rPr>
            <w:lang w:val="ru_RU" w:bidi="ru_RU"/>
          </w:rPr>
          <w:rPr>
            <w:color w:val="0000EE"/>
            <w:u w:val="single"/>
          </w:rPr>
          <w:t>22:16</w:t>
        </w:r>
      </w:hyperlink>
      <w:r>
        <w:rPr>
          <w:lang w:val="ru_RU" w:bidi="ru_RU"/>
        </w:rPr>
        <w:t xml:space="preserve">) и жезлом (ср. </w:t>
      </w:r>
      <w:hyperlink r:id="rId648">
        <w:r>
          <w:rPr>
            <w:lang w:val="ru_RU" w:bidi="ru_RU"/>
          </w:rPr>
          <w:rPr>
            <w:color w:val="0000EE"/>
            <w:u w:val="single"/>
          </w:rPr>
          <w:t>Евр.1:8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сынов Сифовых» — под сыновьями Сифа здесь могут подразумеваться н</w:t>
      </w:r>
      <w:r>
        <w:rPr>
          <w:lang w:val="ru_RU" w:bidi="ru_RU"/>
        </w:rPr>
        <w:t xml:space="preserve">арод Сифа (древний народ </w:t>
      </w:r>
      <w:r>
        <w:rPr>
          <w:lang w:val="ru_RU" w:bidi="ru_RU"/>
        </w:rPr>
        <w:t>праотца Суту), или народ</w:t>
      </w:r>
      <w:r>
        <w:rPr>
          <w:lang w:val="ru_RU" w:bidi="ru_RU"/>
        </w:rPr>
        <w:t xml:space="preserve"> Едома/Сеира (также завоёванный Давидом, </w:t>
      </w:r>
      <w:hyperlink r:id="rId649">
        <w:r>
          <w:rPr>
            <w:lang w:val="ru_RU" w:bidi="ru_RU"/>
          </w:rPr>
          <w:rPr>
            <w:color w:val="0000EE"/>
            <w:u w:val="single"/>
          </w:rPr>
          <w:t>Чис.24:18</w:t>
        </w:r>
      </w:hyperlink>
      <w:r>
        <w:rPr>
          <w:lang w:val="ru_RU" w:bidi="ru_RU"/>
        </w:rPr>
        <w:t>), или народ Ар-Моава (</w:t>
      </w:r>
      <w:hyperlink r:id="rId650">
        <w:r>
          <w:rPr>
            <w:lang w:val="ru_RU" w:bidi="ru_RU"/>
          </w:rPr>
          <w:rPr>
            <w:color w:val="0000EE"/>
            <w:u w:val="single"/>
          </w:rPr>
          <w:t>24:19</w:t>
        </w:r>
      </w:hyperlink>
      <w:r>
        <w:rPr>
          <w:lang w:val="ru_RU" w:bidi="ru_RU"/>
        </w:rPr>
        <w:t xml:space="preserve">; ср. </w:t>
      </w:r>
      <w:hyperlink r:id="rId515">
        <w:r>
          <w:rPr>
            <w:lang w:val="ru_RU" w:bidi="ru_RU"/>
          </w:rPr>
          <w:rPr>
            <w:color w:val="0000EE"/>
            <w:u w:val="single"/>
          </w:rPr>
          <w:t>21:28</w:t>
        </w:r>
      </w:hyperlink>
      <w:r>
        <w:rPr>
          <w:lang w:val="ru_RU" w:bidi="ru_RU"/>
        </w:rPr>
        <w:t>), или народ Амалика, один из самых давних и упорных врагов Израиля (</w:t>
      </w:r>
      <w:hyperlink r:id="rId651">
        <w:r>
          <w:rPr>
            <w:lang w:val="ru_RU" w:bidi="ru_RU"/>
          </w:rPr>
          <w:rPr>
            <w:color w:val="0000EE"/>
            <w:u w:val="single"/>
          </w:rPr>
          <w:t>24:20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24:21–22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Кенеи</w:t>
      </w:r>
      <w:r>
        <w:rPr>
          <w:i/>
          <w:lang w:val="ru_RU" w:bidi="ru_RU"/>
        </w:rPr>
        <w:t xml:space="preserve"> — </w:t>
      </w:r>
      <w:r>
        <w:rPr>
          <w:lang w:val="ru_RU" w:bidi="ru_RU"/>
        </w:rPr>
        <w:t>народ, живший в пустыне на одной из территорий с амаликитянами и мадианитянами, — будут уничтожены Ассирией. Моисей женился на кенеянке (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Суд.1:16</w:t>
        </w:r>
      </w:hyperlink>
      <w:r>
        <w:rPr>
          <w:lang w:val="ru_RU" w:bidi="ru_RU"/>
        </w:rPr>
        <w:t xml:space="preserve">; </w:t>
      </w:r>
      <w:hyperlink r:id="rId200">
        <w:r>
          <w:rPr>
            <w:lang w:val="ru_RU" w:bidi="ru_RU"/>
          </w:rPr>
          <w:rPr>
            <w:color w:val="0000EE"/>
            <w:u w:val="single"/>
          </w:rPr>
          <w:t>4:11</w:t>
        </w:r>
      </w:hyperlink>
      <w:r>
        <w:rPr>
          <w:lang w:val="ru_RU" w:bidi="ru_RU"/>
        </w:rPr>
        <w:t xml:space="preserve">; ср. </w:t>
      </w:r>
      <w:hyperlink r:id="rId652">
        <w:r>
          <w:rPr>
            <w:lang w:val="ru_RU" w:bidi="ru_RU"/>
          </w:rPr>
          <w:rPr>
            <w:color w:val="0000EE"/>
            <w:u w:val="single"/>
          </w:rPr>
          <w:t>Чис.10:29–32</w:t>
        </w:r>
      </w:hyperlink>
      <w:r>
        <w:rPr>
          <w:lang w:val="ru_RU" w:bidi="ru_RU"/>
        </w:rPr>
        <w:t xml:space="preserve">), и в дальнейшем кенеи были дружественным народом по отношению к Израилю (например, </w:t>
      </w:r>
      <w:hyperlink r:id="rId653">
        <w:r>
          <w:rPr>
            <w:lang w:val="ru_RU" w:bidi="ru_RU"/>
          </w:rPr>
          <w:rPr>
            <w:color w:val="0000EE"/>
            <w:u w:val="single"/>
          </w:rPr>
          <w:t>1Цар.15:6</w:t>
        </w:r>
      </w:hyperlink>
      <w:r>
        <w:rPr>
          <w:lang w:val="ru_RU" w:bidi="ru_RU"/>
        </w:rPr>
        <w:t xml:space="preserve">; </w:t>
      </w:r>
      <w:hyperlink r:id="rId654">
        <w:r>
          <w:rPr>
            <w:lang w:val="ru_RU" w:bidi="ru_RU"/>
          </w:rPr>
          <w:rPr>
            <w:color w:val="0000EE"/>
            <w:u w:val="single"/>
          </w:rPr>
          <w:t>27:10</w:t>
        </w:r>
      </w:hyperlink>
      <w:r>
        <w:rPr>
          <w:lang w:val="ru_RU" w:bidi="ru_RU"/>
        </w:rPr>
        <w:t xml:space="preserve">; </w:t>
      </w:r>
      <w:hyperlink r:id="rId655">
        <w:r>
          <w:rPr>
            <w:lang w:val="ru_RU" w:bidi="ru_RU"/>
          </w:rPr>
          <w:rPr>
            <w:color w:val="0000EE"/>
            <w:u w:val="single"/>
          </w:rPr>
          <w:t>30:27–30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стихе, как и </w:t>
      </w:r>
      <w:hyperlink r:id="rId611">
        <w:r>
          <w:rPr>
            <w:lang w:val="ru_RU" w:bidi="ru_RU"/>
          </w:rPr>
          <w:rPr>
            <w:color w:val="0000EE"/>
            <w:u w:val="single"/>
          </w:rPr>
          <w:t>22:12</w:t>
        </w:r>
      </w:hyperlink>
      <w:r>
        <w:rPr>
          <w:lang w:val="ru_RU" w:bidi="ru_RU"/>
        </w:rPr>
        <w:t>, подводится итог всему происходящему.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24:23–24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завершается словами о возвышении и падении захватчиков из Киттима. Вероятно, что слово «Киттим» относится к ряду средиземноморских народов (ср. </w:t>
      </w:r>
      <w:hyperlink r:id="rId656">
        <w:r>
          <w:rPr>
            <w:lang w:val="ru_RU" w:bidi="ru_RU"/>
          </w:rPr>
          <w:rPr>
            <w:color w:val="0000EE"/>
            <w:u w:val="single"/>
          </w:rPr>
          <w:t>Быт.10:4</w:t>
        </w:r>
      </w:hyperlink>
      <w:r>
        <w:rPr>
          <w:lang w:val="ru_RU" w:bidi="ru_RU"/>
        </w:rPr>
        <w:t xml:space="preserve">; </w:t>
      </w:r>
      <w:hyperlink r:id="rId657">
        <w:r>
          <w:rPr>
            <w:lang w:val="ru_RU" w:bidi="ru_RU"/>
          </w:rPr>
          <w:rPr>
            <w:color w:val="0000EE"/>
            <w:u w:val="single"/>
          </w:rPr>
          <w:t>Иер.2:10</w:t>
        </w:r>
      </w:hyperlink>
      <w:r>
        <w:rPr>
          <w:lang w:val="ru_RU" w:bidi="ru_RU"/>
        </w:rPr>
        <w:t xml:space="preserve">; </w:t>
      </w:r>
      <w:hyperlink r:id="rId658">
        <w:r>
          <w:rPr>
            <w:lang w:val="ru_RU" w:bidi="ru_RU"/>
          </w:rPr>
          <w:rPr>
            <w:color w:val="0000EE"/>
            <w:u w:val="single"/>
          </w:rPr>
          <w:t>Дан.11:30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Слово «Евер», пишется так же, как и имя одного из предков евреев (ср. </w:t>
      </w:r>
      <w:hyperlink r:id="rId659">
        <w:r>
          <w:rPr>
            <w:lang w:val="ru_RU" w:bidi="ru_RU"/>
          </w:rPr>
          <w:rPr>
            <w:color w:val="0000EE"/>
            <w:u w:val="single"/>
          </w:rPr>
          <w:t>Быт.10:21–25</w:t>
        </w:r>
      </w:hyperlink>
      <w:r>
        <w:rPr>
          <w:lang w:val="ru_RU" w:bidi="ru_RU"/>
        </w:rPr>
        <w:t xml:space="preserve">; </w:t>
      </w:r>
      <w:hyperlink r:id="rId660">
        <w:r>
          <w:rPr>
            <w:lang w:val="ru_RU" w:bidi="ru_RU"/>
          </w:rPr>
          <w:rPr>
            <w:color w:val="0000EE"/>
            <w:u w:val="single"/>
          </w:rPr>
          <w:t>11:10–16</w:t>
        </w:r>
      </w:hyperlink>
      <w:r>
        <w:rPr>
          <w:lang w:val="ru_RU" w:bidi="ru_RU"/>
        </w:rPr>
        <w:t>), и, возможно, оно относится к народу за рекой Евфрат и к региону, с которым связана Ассирия (</w:t>
      </w:r>
      <w:hyperlink r:id="rId661">
        <w:r>
          <w:rPr>
            <w:lang w:val="ru_RU" w:bidi="ru_RU"/>
          </w:rPr>
          <w:rPr>
            <w:color w:val="0000EE"/>
            <w:u w:val="single"/>
          </w:rPr>
          <w:t>Иис.Нав.24:3</w:t>
        </w:r>
      </w:hyperlink>
      <w:r>
        <w:rPr>
          <w:lang w:val="ru_RU" w:bidi="ru_RU"/>
        </w:rPr>
        <w:t xml:space="preserve">; </w:t>
      </w:r>
      <w:hyperlink r:id="rId662">
        <w:r>
          <w:rPr>
            <w:lang w:val="ru_RU" w:bidi="ru_RU"/>
          </w:rPr>
          <w:rPr>
            <w:color w:val="0000EE"/>
            <w:u w:val="single"/>
          </w:rPr>
          <w:t>Ис.7:20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Валаам ещё не отправился обратно в Пефор (</w:t>
      </w:r>
      <w:hyperlink r:id="rId663">
        <w:r>
          <w:rPr>
            <w:lang w:val="ru_RU" w:bidi="ru_RU"/>
          </w:rPr>
          <w:rPr>
            <w:color w:val="0000EE"/>
            <w:u w:val="single"/>
          </w:rPr>
          <w:t>31:8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в Ситтиме» — </w:t>
      </w:r>
      <w:r>
        <w:rPr>
          <w:i/>
          <w:lang w:val="ru_RU" w:bidi="ru_RU"/>
        </w:rPr>
        <w:t>(евр. шита)</w:t>
      </w:r>
      <w:r>
        <w:rPr>
          <w:lang w:val="ru_RU" w:bidi="ru_RU"/>
        </w:rPr>
        <w:t xml:space="preserve"> вероятнее всего, что название этого места произошло благодаря</w:t>
      </w:r>
      <w:r>
        <w:rPr>
          <w:lang w:val="ru_RU" w:bidi="ru_RU"/>
        </w:rPr>
        <w:t xml:space="preserve"> разновидности акации, который произрастает в засушливых регионах. Отсюда Иисус Навин позже отправил разведчиков через Иордан, начав завоевание Ханаана (</w:t>
      </w:r>
      <w:hyperlink r:id="rId664">
        <w:r>
          <w:rPr>
            <w:lang w:val="ru_RU" w:bidi="ru_RU"/>
          </w:rPr>
          <w:rPr>
            <w:color w:val="0000EE"/>
            <w:u w:val="single"/>
          </w:rPr>
          <w:t>Иис.Нав.2:1</w:t>
        </w:r>
      </w:hyperlink>
      <w:r>
        <w:rPr>
          <w:lang w:val="ru_RU" w:bidi="ru_RU"/>
        </w:rPr>
        <w:t xml:space="preserve">; </w:t>
      </w:r>
      <w:hyperlink r:id="rId550">
        <w:r>
          <w:rPr>
            <w:lang w:val="ru_RU" w:bidi="ru_RU"/>
          </w:rPr>
          <w:rPr>
            <w:color w:val="0000EE"/>
            <w:u w:val="single"/>
          </w:rPr>
          <w:t>3:1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 дочерями Моава» — м</w:t>
      </w:r>
      <w:r>
        <w:rPr>
          <w:lang w:val="ru_RU" w:bidi="ru_RU"/>
        </w:rPr>
        <w:t>оавитяне и мадианитяне разделили участь и вину в истории с Валаамом (</w:t>
      </w:r>
      <w:hyperlink r:id="rId665">
        <w:r>
          <w:rPr>
            <w:lang w:val="ru_RU" w:bidi="ru_RU"/>
          </w:rPr>
          <w:rPr>
            <w:color w:val="0000EE"/>
            <w:u w:val="single"/>
          </w:rPr>
          <w:t>Чис.22:2–4</w:t>
        </w:r>
      </w:hyperlink>
      <w:r>
        <w:rPr>
          <w:lang w:val="ru_RU" w:bidi="ru_RU"/>
        </w:rPr>
        <w:t>,</w:t>
      </w:r>
      <w:hyperlink r:id="rId558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 xml:space="preserve">; </w:t>
      </w:r>
      <w:hyperlink r:id="rId663">
        <w:r>
          <w:rPr>
            <w:lang w:val="ru_RU" w:bidi="ru_RU"/>
          </w:rPr>
          <w:rPr>
            <w:color w:val="0000EE"/>
            <w:u w:val="single"/>
          </w:rPr>
          <w:t>31:8</w:t>
        </w:r>
      </w:hyperlink>
      <w:r>
        <w:rPr>
          <w:lang w:val="ru_RU" w:bidi="ru_RU"/>
        </w:rPr>
        <w:t>,</w:t>
      </w:r>
      <w:hyperlink r:id="rId666">
        <w:r>
          <w:rPr>
            <w:lang w:val="ru_RU" w:bidi="ru_RU"/>
          </w:rPr>
          <w:rPr>
            <w:color w:val="0000EE"/>
            <w:u w:val="single"/>
          </w:rPr>
          <w:t>15–16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Почти накануне завоевания Израиль расположился лагерем у Иордана на противоположной стороне от Иерихона. Во время их пребывания в той местности они опустились на новый уровень морального разложения и духовного опустошения. Совет Валаама привёл к безнравственности и к отступничеству в сторону божества Ваал-Фегора (</w:t>
      </w:r>
      <w:hyperlink r:id="rId667">
        <w:r>
          <w:rPr>
            <w:lang w:val="ru_RU" w:bidi="ru_RU"/>
          </w:rPr>
          <w:rPr>
            <w:color w:val="0000EE"/>
            <w:u w:val="single"/>
          </w:rPr>
          <w:t>31:16</w:t>
        </w:r>
      </w:hyperlink>
      <w:r>
        <w:rPr>
          <w:lang w:val="ru_RU" w:bidi="ru_RU"/>
        </w:rPr>
        <w:t>). Валаам нашёл способ навредить Израилю — если не через проклятие, то через похоть и идолопоклонство. Такое же искушение безнравственностью и идолопоклонством было и у ранней Церкви (</w:t>
      </w:r>
      <w:hyperlink r:id="rId668">
        <w:r>
          <w:rPr>
            <w:lang w:val="ru_RU" w:bidi="ru_RU"/>
          </w:rPr>
          <w:rPr>
            <w:color w:val="0000EE"/>
            <w:u w:val="single"/>
          </w:rPr>
          <w:t>1Кор.10:6</w:t>
        </w:r>
      </w:hyperlink>
      <w:r>
        <w:rPr>
          <w:lang w:val="ru_RU" w:bidi="ru_RU"/>
        </w:rPr>
        <w:t>,</w:t>
      </w:r>
      <w:hyperlink r:id="rId669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стали участвовали в праздничных поклонениях, посвящённых богам Моава (см. </w:t>
      </w:r>
      <w:hyperlink r:id="rId670">
        <w:r>
          <w:rPr>
            <w:lang w:val="ru_RU" w:bidi="ru_RU"/>
          </w:rPr>
          <w:rPr>
            <w:color w:val="0000EE"/>
            <w:u w:val="single"/>
          </w:rPr>
          <w:t>Пс.105:28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Ваал-Фегор может быть вторым именем божества Хамоса (</w:t>
      </w:r>
      <w:hyperlink r:id="rId671">
        <w:r>
          <w:rPr>
            <w:lang w:val="ru_RU" w:bidi="ru_RU"/>
          </w:rPr>
          <w:rPr>
            <w:color w:val="0000EE"/>
            <w:u w:val="single"/>
          </w:rPr>
          <w:t>21:29</w:t>
        </w:r>
      </w:hyperlink>
      <w:r>
        <w:rPr>
          <w:lang w:val="ru_RU" w:bidi="ru_RU"/>
        </w:rPr>
        <w:t>). Ваал («господин»), ханаанский бог, был одним из божеств, почитаемых моавитянами. Многие географические названия были образованы от имени этого божества (например, Ваал-Гад, Ваал-Ермон, Ваал-Меон, Ваал-Фегор). Скорее всего, в них находились святилища Ваала. Фегор — это название горы, с которой Валаам мог видеть израильский стан на равнинах Моава. Сама гора и связанное с ней святилище Беф-Фегор (</w:t>
      </w:r>
      <w:hyperlink r:id="rId593">
        <w:r>
          <w:rPr>
            <w:lang w:val="ru_RU" w:bidi="ru_RU"/>
          </w:rPr>
          <w:rPr>
            <w:color w:val="0000EE"/>
            <w:u w:val="single"/>
          </w:rPr>
          <w:t>23:28</w:t>
        </w:r>
      </w:hyperlink>
      <w:r>
        <w:rPr>
          <w:lang w:val="ru_RU" w:bidi="ru_RU"/>
        </w:rPr>
        <w:t xml:space="preserve">; </w:t>
      </w:r>
      <w:hyperlink r:id="rId615">
        <w:r>
          <w:rPr>
            <w:lang w:val="ru_RU" w:bidi="ru_RU"/>
          </w:rPr>
          <w:rPr>
            <w:color w:val="0000EE"/>
            <w:u w:val="single"/>
          </w:rPr>
          <w:t>25:3</w:t>
        </w:r>
      </w:hyperlink>
      <w:r>
        <w:rPr>
          <w:lang w:val="ru_RU" w:bidi="ru_RU"/>
        </w:rPr>
        <w:t>,</w:t>
      </w:r>
      <w:hyperlink r:id="rId616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>,</w:t>
      </w:r>
      <w:hyperlink r:id="rId672">
        <w:r>
          <w:rPr>
            <w:lang w:val="ru_RU" w:bidi="ru_RU"/>
          </w:rPr>
          <w:rPr>
            <w:color w:val="0000EE"/>
            <w:u w:val="single"/>
          </w:rPr>
          <w:t>18</w:t>
        </w:r>
      </w:hyperlink>
      <w:r>
        <w:rPr>
          <w:lang w:val="ru_RU" w:bidi="ru_RU"/>
        </w:rPr>
        <w:t xml:space="preserve">; </w:t>
      </w:r>
      <w:hyperlink r:id="rId667">
        <w:r>
          <w:rPr>
            <w:lang w:val="ru_RU" w:bidi="ru_RU"/>
          </w:rPr>
          <w:rPr>
            <w:color w:val="0000EE"/>
            <w:u w:val="single"/>
          </w:rPr>
          <w:t>31:16</w:t>
        </w:r>
      </w:hyperlink>
      <w:r>
        <w:rPr>
          <w:lang w:val="ru_RU" w:bidi="ru_RU"/>
        </w:rPr>
        <w:t xml:space="preserve">; </w:t>
      </w:r>
      <w:hyperlink r:id="rId617">
        <w:r>
          <w:rPr>
            <w:lang w:val="ru_RU" w:bidi="ru_RU"/>
          </w:rPr>
          <w:rPr>
            <w:color w:val="0000EE"/>
            <w:u w:val="single"/>
          </w:rPr>
          <w:t>Втор.3:29</w:t>
        </w:r>
      </w:hyperlink>
      <w:r>
        <w:rPr>
          <w:lang w:val="ru_RU" w:bidi="ru_RU"/>
        </w:rPr>
        <w:t xml:space="preserve">; </w:t>
      </w:r>
      <w:hyperlink r:id="rId673">
        <w:r>
          <w:rPr>
            <w:lang w:val="ru_RU" w:bidi="ru_RU"/>
          </w:rPr>
          <w:rPr>
            <w:color w:val="0000EE"/>
            <w:u w:val="single"/>
          </w:rPr>
          <w:t>4:3</w:t>
        </w:r>
      </w:hyperlink>
      <w:r>
        <w:rPr>
          <w:lang w:val="ru_RU" w:bidi="ru_RU"/>
        </w:rPr>
        <w:t>,</w:t>
      </w:r>
      <w:hyperlink r:id="rId674">
        <w:r>
          <w:rPr>
            <w:lang w:val="ru_RU" w:bidi="ru_RU"/>
          </w:rPr>
          <w:rPr>
            <w:color w:val="0000EE"/>
            <w:u w:val="single"/>
          </w:rPr>
          <w:t>46</w:t>
        </w:r>
      </w:hyperlink>
      <w:r>
        <w:rPr>
          <w:lang w:val="ru_RU" w:bidi="ru_RU"/>
        </w:rPr>
        <w:t xml:space="preserve">; </w:t>
      </w:r>
      <w:hyperlink r:id="rId618">
        <w:r>
          <w:rPr>
            <w:lang w:val="ru_RU" w:bidi="ru_RU"/>
          </w:rPr>
          <w:rPr>
            <w:color w:val="0000EE"/>
            <w:u w:val="single"/>
          </w:rPr>
          <w:t>34:6</w:t>
        </w:r>
      </w:hyperlink>
      <w:r>
        <w:rPr>
          <w:lang w:val="ru_RU" w:bidi="ru_RU"/>
        </w:rPr>
        <w:t xml:space="preserve">; </w:t>
      </w:r>
      <w:hyperlink r:id="rId675">
        <w:r>
          <w:rPr>
            <w:lang w:val="ru_RU" w:bidi="ru_RU"/>
          </w:rPr>
          <w:rPr>
            <w:color w:val="0000EE"/>
            <w:u w:val="single"/>
          </w:rPr>
          <w:t>Иис.Нав.13:20</w:t>
        </w:r>
      </w:hyperlink>
      <w:r>
        <w:rPr>
          <w:lang w:val="ru_RU" w:bidi="ru_RU"/>
        </w:rPr>
        <w:t xml:space="preserve">; </w:t>
      </w:r>
      <w:hyperlink r:id="rId676">
        <w:r>
          <w:rPr>
            <w:lang w:val="ru_RU" w:bidi="ru_RU"/>
          </w:rPr>
          <w:rPr>
            <w:color w:val="0000EE"/>
            <w:u w:val="single"/>
          </w:rPr>
          <w:t>22:17</w:t>
        </w:r>
      </w:hyperlink>
      <w:r>
        <w:rPr>
          <w:lang w:val="ru_RU" w:bidi="ru_RU"/>
        </w:rPr>
        <w:t xml:space="preserve">) находились где-то в окрестностях горы Нево.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Идолопоклонство Израиля вызвало гнев Господа на народ, что привело к наказанию (</w:t>
      </w:r>
      <w:hyperlink r:id="rId677">
        <w:r>
          <w:rPr>
            <w:lang w:val="ru_RU" w:bidi="ru_RU"/>
          </w:rPr>
          <w:rPr>
            <w:color w:val="0000EE"/>
            <w:u w:val="single"/>
          </w:rPr>
          <w:t>Чис.25:8–9</w:t>
        </w:r>
      </w:hyperlink>
      <w:r>
        <w:rPr>
          <w:lang w:val="ru_RU" w:bidi="ru_RU"/>
        </w:rPr>
        <w:t xml:space="preserve">; </w:t>
      </w:r>
      <w:hyperlink r:id="rId678">
        <w:r>
          <w:rPr>
            <w:lang w:val="ru_RU" w:bidi="ru_RU"/>
          </w:rPr>
          <w:rPr>
            <w:color w:val="0000EE"/>
            <w:u w:val="single"/>
          </w:rPr>
          <w:t>26:1</w:t>
        </w:r>
      </w:hyperlink>
      <w:r>
        <w:rPr>
          <w:lang w:val="ru_RU" w:bidi="ru_RU"/>
        </w:rPr>
        <w:t xml:space="preserve">; ср. 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11:1</w:t>
        </w:r>
      </w:hyperlink>
      <w:r>
        <w:rPr>
          <w:lang w:val="ru_RU" w:bidi="ru_RU"/>
        </w:rPr>
        <w:t>,</w:t>
      </w:r>
      <w:hyperlink r:id="rId679">
        <w:r>
          <w:rPr>
            <w:lang w:val="ru_RU" w:bidi="ru_RU"/>
          </w:rPr>
          <w:rPr>
            <w:color w:val="0000EE"/>
            <w:u w:val="single"/>
          </w:rPr>
          <w:t>10</w:t>
        </w:r>
      </w:hyperlink>
      <w:r>
        <w:rPr>
          <w:lang w:val="ru_RU" w:bidi="ru_RU"/>
        </w:rPr>
        <w:t xml:space="preserve">; </w:t>
      </w:r>
      <w:hyperlink r:id="rId680">
        <w:r>
          <w:rPr>
            <w:lang w:val="ru_RU" w:bidi="ru_RU"/>
          </w:rPr>
          <w:rPr>
            <w:color w:val="0000EE"/>
            <w:u w:val="single"/>
          </w:rPr>
          <w:t>12:9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Как и на Синае (</w:t>
      </w:r>
      <w:hyperlink r:id="rId681">
        <w:r>
          <w:rPr>
            <w:lang w:val="ru_RU" w:bidi="ru_RU"/>
          </w:rPr>
          <w:rPr>
            <w:color w:val="0000EE"/>
            <w:u w:val="single"/>
          </w:rPr>
          <w:t>Исх.32:27–28</w:t>
        </w:r>
      </w:hyperlink>
      <w:r>
        <w:rPr>
          <w:lang w:val="ru_RU" w:bidi="ru_RU"/>
        </w:rPr>
        <w:t xml:space="preserve">), Господь потребовал немедленно произвести суд над виновными.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повесь… перед солнцем» —</w:t>
      </w:r>
      <w:r>
        <w:rPr>
          <w:lang w:val="ru_RU" w:bidi="ru_RU"/>
        </w:rPr>
        <w:t xml:space="preserve"> виновные были казнены и оставлены под солнцем (см. </w:t>
      </w:r>
      <w:hyperlink r:id="rId682">
        <w:r>
          <w:rPr>
            <w:lang w:val="ru_RU" w:bidi="ru_RU"/>
          </w:rPr>
          <w:rPr>
            <w:color w:val="0000EE"/>
            <w:u w:val="single"/>
          </w:rPr>
          <w:t>2Цар.21:6</w:t>
        </w:r>
      </w:hyperlink>
      <w:r>
        <w:rPr>
          <w:lang w:val="ru_RU" w:bidi="ru_RU"/>
        </w:rPr>
        <w:t>,</w:t>
      </w:r>
      <w:hyperlink r:id="rId683">
        <w:r>
          <w:rPr>
            <w:lang w:val="ru_RU" w:bidi="ru_RU"/>
          </w:rPr>
          <w:rPr>
            <w:color w:val="0000EE"/>
            <w:u w:val="single"/>
          </w:rPr>
          <w:t>9</w:t>
        </w:r>
      </w:hyperlink>
      <w:r>
        <w:rPr>
          <w:lang w:val="ru_RU" w:bidi="ru_RU"/>
        </w:rPr>
        <w:t xml:space="preserve">), чтобы их могли видеть другие люди и научиться на их ошибках (ср. </w:t>
      </w:r>
      <w:hyperlink r:id="rId684">
        <w:r>
          <w:rPr>
            <w:lang w:val="ru_RU" w:bidi="ru_RU"/>
          </w:rPr>
          <w:rPr>
            <w:color w:val="0000EE"/>
            <w:u w:val="single"/>
          </w:rPr>
          <w:t>2Цар.12:12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очередной раз ещё один израильтянин осквернил себя с женщиной-чужестранкой, и совершенно очевидно, что в этом скандале были замешаны как моавитянки, так и мадианитянки (</w:t>
      </w:r>
      <w:hyperlink r:id="rId685">
        <w:r>
          <w:rPr>
            <w:lang w:val="ru_RU" w:bidi="ru_RU"/>
          </w:rPr>
          <w:rPr>
            <w:color w:val="0000EE"/>
            <w:u w:val="single"/>
          </w:rPr>
          <w:t>25:1–3</w:t>
        </w:r>
      </w:hyperlink>
      <w:r>
        <w:rPr>
          <w:lang w:val="ru_RU" w:bidi="ru_RU"/>
        </w:rPr>
        <w:t>,</w:t>
      </w:r>
      <w:hyperlink r:id="rId686">
        <w:r>
          <w:rPr>
            <w:lang w:val="ru_RU" w:bidi="ru_RU"/>
          </w:rPr>
          <w:rPr>
            <w:color w:val="0000EE"/>
            <w:u w:val="single"/>
          </w:rPr>
          <w:t>16–18</w:t>
        </w:r>
      </w:hyperlink>
      <w:r>
        <w:rPr>
          <w:lang w:val="ru_RU" w:bidi="ru_RU"/>
        </w:rPr>
        <w:t xml:space="preserve">; </w:t>
      </w:r>
      <w:hyperlink r:id="rId687">
        <w:r>
          <w:rPr>
            <w:lang w:val="ru_RU" w:bidi="ru_RU"/>
          </w:rPr>
          <w:rPr>
            <w:color w:val="0000EE"/>
            <w:u w:val="single"/>
          </w:rPr>
          <w:t>31:1–2</w:t>
        </w:r>
      </w:hyperlink>
      <w:r>
        <w:rPr>
          <w:lang w:val="ru_RU" w:bidi="ru_RU"/>
        </w:rPr>
        <w:t xml:space="preserve">). Грех этого человека был особенно дерзким, так как он, судя по всему, пренебрёг Божьим судом и общим горем своего народа.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предполагают, что это было не просто жилище Зимри, куда израильтянин привёл женщину-чужестранку, а это было незаконное святилище, связанное с поклонением Яхве.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Финеес как представитель священнической семьи убил Зимри и Хазву одним ударом копья (</w:t>
      </w:r>
      <w:hyperlink r:id="rId688">
        <w:r>
          <w:rPr>
            <w:lang w:val="ru_RU" w:bidi="ru_RU"/>
          </w:rPr>
          <w:rPr>
            <w:color w:val="0000EE"/>
            <w:u w:val="single"/>
          </w:rPr>
          <w:t>25:7–8</w:t>
        </w:r>
      </w:hyperlink>
      <w:r>
        <w:rPr>
          <w:lang w:val="ru_RU" w:bidi="ru_RU"/>
        </w:rPr>
        <w:t>), что, вероятно, указывает на то, что они были вовлечены в половой акт. Его ревность остановила Божье наказание (</w:t>
      </w:r>
      <w:hyperlink r:id="rId685">
        <w:r>
          <w:rPr>
            <w:lang w:val="ru_RU" w:bidi="ru_RU"/>
          </w:rPr>
          <w:rPr>
            <w:color w:val="0000EE"/>
            <w:u w:val="single"/>
          </w:rPr>
          <w:t>25:1–3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25:10–13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Идентичность Израиля как Божьего народа находилась под угрозой из-за проявленной неверности. Финеес проявил такую же ревность, как и Бог, в своём стремлении к святости и справедливости. В результате Финеес и его потомки получили особый статус — Бог заключил с Финеесом особый завет мира, и мужчины из его рода унаследовали постоянное право на священство (ср. </w:t>
      </w:r>
      <w:hyperlink r:id="rId689">
        <w:r>
          <w:rPr>
            <w:lang w:val="ru_RU" w:bidi="ru_RU"/>
          </w:rPr>
          <w:rPr>
            <w:color w:val="0000EE"/>
            <w:u w:val="single"/>
          </w:rPr>
          <w:t>Мал.2:5</w:t>
        </w:r>
      </w:hyperlink>
      <w:r>
        <w:rPr>
          <w:lang w:val="ru_RU" w:bidi="ru_RU"/>
        </w:rPr>
        <w:t xml:space="preserve">). Этот безусловный завет был похож на заключённый завет Бога с Давидом (см. </w:t>
      </w:r>
      <w:hyperlink r:id="rId690">
        <w:r>
          <w:rPr>
            <w:lang w:val="ru_RU" w:bidi="ru_RU"/>
          </w:rPr>
          <w:rPr>
            <w:color w:val="0000EE"/>
            <w:u w:val="single"/>
          </w:rPr>
          <w:t>Иер.33:19–22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Смерть Зимри и Хазвы помогла очистить народ Израиля от греха, и поступок Финееса имел искупительное значение (см. </w:t>
      </w:r>
      <w:r>
        <w:rPr>
          <w:lang w:val="ru_RU" w:bidi="ru_RU"/>
        </w:rPr>
        <w:t>комментарий к Лев.1:4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враждуйте с Мадианитянами и поражайте их» — э</w:t>
      </w:r>
      <w:r>
        <w:rPr>
          <w:lang w:val="ru_RU" w:bidi="ru_RU"/>
        </w:rPr>
        <w:t xml:space="preserve">та война описана в главе </w:t>
      </w:r>
      <w:hyperlink r:id="rId691">
        <w:r>
          <w:rPr>
            <w:lang w:val="ru_RU" w:bidi="ru_RU"/>
          </w:rPr>
          <w:rPr>
            <w:color w:val="0000EE"/>
            <w:u w:val="single"/>
          </w:rPr>
          <w:t>31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Как и при первой переписи, Моисей и Елеазар (заменивший Аарона) давали указания начальникам колен в процессе подсчёта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26:1–65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почти сорок лет Израиль снова провёл перепись мужчин годных к войне (см. гл. </w:t>
      </w:r>
      <w:hyperlink r:id="rId692">
        <w:r>
          <w:rPr>
            <w:lang w:val="ru_RU" w:bidi="ru_RU"/>
          </w:rPr>
          <w:rPr>
            <w:color w:val="0000EE"/>
            <w:u w:val="single"/>
          </w:rPr>
          <w:t>1–4</w:t>
        </w:r>
      </w:hyperlink>
      <w:r>
        <w:rPr>
          <w:lang w:val="ru_RU" w:bidi="ru_RU"/>
        </w:rPr>
        <w:t>). Эта перепись произошла, когда израильтяне расположились лагерем на равнинах Моава напротив Иерихона. Общая численность населения изменилась незначительно. В первой переписи было 603 550 человек, во второй — 601 730 человек. Но при этом произошла практически полная смена поколения (</w:t>
      </w:r>
      <w:hyperlink r:id="rId693">
        <w:r>
          <w:rPr>
            <w:lang w:val="ru_RU" w:bidi="ru_RU"/>
          </w:rPr>
          <w:rPr>
            <w:color w:val="0000EE"/>
            <w:u w:val="single"/>
          </w:rPr>
          <w:t>26:63–65</w:t>
        </w:r>
      </w:hyperlink>
      <w:r>
        <w:rPr>
          <w:lang w:val="ru_RU" w:bidi="ru_RU"/>
        </w:rPr>
        <w:t>), что указывает на верность Господа Израилю, несмотря на их неоднократные восстания и мятежи.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26:8–11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но сыны Кореевы не умерли» — с</w:t>
      </w:r>
      <w:r>
        <w:rPr>
          <w:lang w:val="ru_RU" w:bidi="ru_RU"/>
        </w:rPr>
        <w:t xml:space="preserve">м. </w:t>
      </w:r>
      <w:r>
        <w:rPr>
          <w:lang w:val="ru_RU" w:bidi="ru_RU"/>
        </w:rPr>
        <w:t>комментарий к 16:31–33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Дочери Салпаада инициировали важное изменение в законе (см. </w:t>
      </w:r>
      <w:hyperlink r:id="rId694">
        <w:r>
          <w:rPr>
            <w:lang w:val="ru_RU" w:bidi="ru_RU"/>
          </w:rPr>
          <w:rPr>
            <w:color w:val="0000EE"/>
            <w:u w:val="single"/>
          </w:rPr>
          <w:t>27:1–11</w:t>
        </w:r>
      </w:hyperlink>
      <w:r>
        <w:rPr>
          <w:lang w:val="ru_RU" w:bidi="ru_RU"/>
        </w:rPr>
        <w:t xml:space="preserve">; </w:t>
      </w:r>
      <w:hyperlink r:id="rId695">
        <w:r>
          <w:rPr>
            <w:lang w:val="ru_RU" w:bidi="ru_RU"/>
          </w:rPr>
          <w:rPr>
            <w:color w:val="0000EE"/>
            <w:u w:val="single"/>
          </w:rPr>
          <w:t>36:1–12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26:51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Несмотря на войны, моры и наказания, Бог оставался верен Израилю. Число мужчин, способных воевать, сократилось на 1820 человек по сравнению с первой переписью (ср. </w:t>
      </w:r>
      <w:hyperlink r:id="rId696">
        <w:r>
          <w:rPr>
            <w:lang w:val="ru_RU" w:bidi="ru_RU"/>
          </w:rPr>
          <w:rPr>
            <w:color w:val="0000EE"/>
            <w:u w:val="single"/>
          </w:rPr>
          <w:t>2:32</w:t>
        </w:r>
      </w:hyperlink>
      <w:r>
        <w:rPr>
          <w:lang w:val="ru_RU" w:bidi="ru_RU"/>
        </w:rPr>
        <w:t>). Это составило разницу в 0,3 процента.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26:52–56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Вторая перепись, как и первая, была проведена, чтобы понять способность народа к войне, но она также послужила основой для распределения земли между коленами Израиля пропорционально численности колен (ср. </w:t>
      </w:r>
      <w:hyperlink r:id="rId697">
        <w:r>
          <w:rPr>
            <w:lang w:val="ru_RU" w:bidi="ru_RU"/>
          </w:rPr>
          <w:rPr>
            <w:color w:val="0000EE"/>
            <w:u w:val="single"/>
          </w:rPr>
          <w:t>Иис.Нав.15–19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по жребию должно разделить землю» —</w:t>
      </w:r>
      <w:r>
        <w:rPr>
          <w:lang w:val="ru_RU" w:bidi="ru_RU"/>
        </w:rPr>
        <w:t xml:space="preserve"> жребий использовался, чтобы узнать Божью волю и чтобы решать важные дела без пристрастия (например, </w:t>
      </w:r>
      <w:hyperlink r:id="rId698">
        <w:r>
          <w:rPr>
            <w:lang w:val="ru_RU" w:bidi="ru_RU"/>
          </w:rPr>
          <w:rPr>
            <w:color w:val="0000EE"/>
            <w:u w:val="single"/>
          </w:rPr>
          <w:t>Чис.27:21</w:t>
        </w:r>
      </w:hyperlink>
      <w:r>
        <w:rPr>
          <w:lang w:val="ru_RU" w:bidi="ru_RU"/>
        </w:rPr>
        <w:t xml:space="preserve">; </w:t>
      </w:r>
      <w:hyperlink r:id="rId699">
        <w:r>
          <w:rPr>
            <w:lang w:val="ru_RU" w:bidi="ru_RU"/>
          </w:rPr>
          <w:rPr>
            <w:color w:val="0000EE"/>
            <w:u w:val="single"/>
          </w:rPr>
          <w:t>1Цар.10:20</w:t>
        </w:r>
      </w:hyperlink>
      <w:r>
        <w:rPr>
          <w:lang w:val="ru_RU" w:bidi="ru_RU"/>
        </w:rPr>
        <w:t xml:space="preserve">; </w:t>
      </w:r>
      <w:hyperlink r:id="rId700">
        <w:r>
          <w:rPr>
            <w:lang w:val="ru_RU" w:bidi="ru_RU"/>
          </w:rPr>
          <w:rPr>
            <w:color w:val="0000EE"/>
            <w:u w:val="single"/>
          </w:rPr>
          <w:t>14:41–42</w:t>
        </w:r>
      </w:hyperlink>
      <w:r>
        <w:rPr>
          <w:lang w:val="ru_RU" w:bidi="ru_RU"/>
        </w:rPr>
        <w:t xml:space="preserve">; </w:t>
      </w:r>
      <w:hyperlink r:id="rId701">
        <w:r>
          <w:rPr>
            <w:lang w:val="ru_RU" w:bidi="ru_RU"/>
          </w:rPr>
          <w:rPr>
            <w:color w:val="0000EE"/>
            <w:u w:val="single"/>
          </w:rPr>
          <w:t>Пр.18:18</w:t>
        </w:r>
      </w:hyperlink>
      <w:r>
        <w:rPr>
          <w:lang w:val="ru_RU" w:bidi="ru_RU"/>
        </w:rPr>
        <w:t xml:space="preserve">; </w:t>
      </w:r>
      <w:hyperlink r:id="rId702">
        <w:r>
          <w:rPr>
            <w:lang w:val="ru_RU" w:bidi="ru_RU"/>
          </w:rPr>
          <w:rPr>
            <w:color w:val="0000EE"/>
            <w:u w:val="single"/>
          </w:rPr>
          <w:t>Дея.1:26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26:57–61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Особое внимание уделяется роду Каафа, потому что от него произошли Аарон, Моисей и Мариам.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26:62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Отдельно были посчитаны левиты (ср. </w:t>
      </w:r>
      <w:hyperlink r:id="rId703">
        <w:r>
          <w:rPr>
            <w:lang w:val="ru_RU" w:bidi="ru_RU"/>
          </w:rPr>
          <w:rPr>
            <w:color w:val="0000EE"/>
            <w:u w:val="single"/>
          </w:rPr>
          <w:t>1:47–49</w:t>
        </w:r>
      </w:hyperlink>
      <w:r>
        <w:rPr>
          <w:lang w:val="ru_RU" w:bidi="ru_RU"/>
        </w:rPr>
        <w:t xml:space="preserve">; </w:t>
      </w:r>
      <w:hyperlink r:id="rId704">
        <w:r>
          <w:rPr>
            <w:lang w:val="ru_RU" w:bidi="ru_RU"/>
          </w:rPr>
          <w:rPr>
            <w:color w:val="0000EE"/>
            <w:u w:val="single"/>
          </w:rPr>
          <w:t>3:14–39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«</w:t>
      </w:r>
      <w:r>
        <w:rPr>
          <w:lang w:val="ru_RU" w:bidi="ru_RU"/>
        </w:rPr>
        <w:t>от одного месяца и выше» —</w:t>
      </w:r>
      <w:r>
        <w:rPr>
          <w:lang w:val="ru_RU" w:bidi="ru_RU"/>
        </w:rPr>
        <w:t xml:space="preserve"> ср. </w:t>
      </w:r>
      <w:hyperlink r:id="rId705">
        <w:r>
          <w:rPr>
            <w:lang w:val="ru_RU" w:bidi="ru_RU"/>
          </w:rPr>
          <w:rPr>
            <w:color w:val="0000EE"/>
            <w:u w:val="single"/>
          </w:rPr>
          <w:t>3:15</w:t>
        </w:r>
      </w:hyperlink>
      <w:r>
        <w:rPr>
          <w:lang w:val="ru_RU" w:bidi="ru_RU"/>
        </w:rPr>
        <w:t xml:space="preserve">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не дано им удела среди сынов Израилевых» — </w:t>
      </w:r>
      <w:r>
        <w:rPr>
          <w:lang w:val="ru_RU" w:bidi="ru_RU"/>
        </w:rPr>
        <w:t xml:space="preserve">левиты не получили земли при разделе. Для проживания им дали 48 городов, однако они не получили большой территории, о разделе которой говорится в </w:t>
      </w:r>
      <w:hyperlink r:id="rId706">
        <w:r>
          <w:rPr>
            <w:lang w:val="ru_RU" w:bidi="ru_RU"/>
          </w:rPr>
          <w:rPr>
            <w:color w:val="0000EE"/>
            <w:u w:val="single"/>
          </w:rPr>
          <w:t>26:52–56</w:t>
        </w:r>
      </w:hyperlink>
      <w:r>
        <w:rPr>
          <w:lang w:val="ru_RU" w:bidi="ru_RU"/>
        </w:rPr>
        <w:t xml:space="preserve"> (</w:t>
      </w:r>
      <w:hyperlink r:id="rId417">
        <w:r>
          <w:rPr>
            <w:lang w:val="ru_RU" w:bidi="ru_RU"/>
          </w:rPr>
          <w:rPr>
            <w:color w:val="0000EE"/>
            <w:u w:val="single"/>
          </w:rPr>
          <w:t>35:1–8</w:t>
        </w:r>
      </w:hyperlink>
      <w:r>
        <w:rPr>
          <w:lang w:val="ru_RU" w:bidi="ru_RU"/>
        </w:rPr>
        <w:t xml:space="preserve">; ср. </w:t>
      </w:r>
      <w:hyperlink r:id="rId707">
        <w:r>
          <w:rPr>
            <w:lang w:val="ru_RU" w:bidi="ru_RU"/>
          </w:rPr>
          <w:rPr>
            <w:color w:val="0000EE"/>
            <w:u w:val="single"/>
          </w:rPr>
          <w:t>18:23–24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26:63–65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Число людей в новой переписи представляет собой совершенно новое поколение израильтян. Все, кто вышел из Египта, умерли в пустыне, кроме Халева и Иисуса Навина. Иисус Навин унаследовал место Моисея в качестве лидера Израиля (</w:t>
      </w:r>
      <w:hyperlink r:id="rId708">
        <w:r>
          <w:rPr>
            <w:lang w:val="ru_RU" w:bidi="ru_RU"/>
          </w:rPr>
          <w:rPr>
            <w:color w:val="0000EE"/>
            <w:u w:val="single"/>
          </w:rPr>
          <w:t>27:12–23</w:t>
        </w:r>
      </w:hyperlink>
      <w:r>
        <w:rPr>
          <w:lang w:val="ru_RU" w:bidi="ru_RU"/>
        </w:rPr>
        <w:t>; см. профиль «</w:t>
      </w:r>
      <w:r>
        <w:rPr>
          <w:lang w:val="ru_RU" w:bidi="ru_RU"/>
        </w:rPr>
        <w:t>Иисус Навин</w:t>
      </w:r>
      <w:r>
        <w:rPr>
          <w:lang w:val="ru_RU" w:bidi="ru_RU"/>
        </w:rPr>
        <w:t>»), и Халев позже сыграл важную роль в истории Израиля (см. профиль «</w:t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»). В </w:t>
      </w:r>
      <w:hyperlink r:id="rId622">
        <w:r>
          <w:rPr>
            <w:lang w:val="ru_RU" w:bidi="ru_RU"/>
          </w:rPr>
          <w:rPr>
            <w:color w:val="0000EE"/>
            <w:u w:val="single"/>
          </w:rPr>
          <w:t>главе 26</w:t>
        </w:r>
      </w:hyperlink>
      <w:r>
        <w:rPr>
          <w:lang w:val="ru_RU" w:bidi="ru_RU"/>
        </w:rPr>
        <w:t xml:space="preserve"> задокументирована смена поколений — от поколения Израиля, находившегося под осуждением Бога (гл. </w:t>
      </w:r>
      <w:hyperlink r:id="rId350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 xml:space="preserve">), к народу с будущим, как было предсказано в четырёх пророчествах Валаама (гл. </w:t>
      </w:r>
      <w:hyperlink r:id="rId709">
        <w:r>
          <w:rPr>
            <w:lang w:val="ru_RU" w:bidi="ru_RU"/>
          </w:rPr>
          <w:rPr>
            <w:color w:val="0000EE"/>
            <w:u w:val="single"/>
          </w:rPr>
          <w:t>23–24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Отсутствие наследников мужского пола у Салпаада помогло внести уточнения в законы о наследовании, которые в дальнейшем были ещё более усовершенствованы (см. </w:t>
      </w:r>
      <w:hyperlink r:id="rId710">
        <w:r>
          <w:rPr>
            <w:lang w:val="ru_RU" w:bidi="ru_RU"/>
          </w:rPr>
          <w:rPr>
            <w:color w:val="0000EE"/>
            <w:u w:val="single"/>
          </w:rPr>
          <w:t>36:1–13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Вход в скинию был важнейшим общественным местом, где принимались значимые решения. Этот эпизод упоминается в книге </w:t>
      </w:r>
      <w:hyperlink r:id="rId711">
        <w:r>
          <w:rPr>
            <w:lang w:val="ru_RU" w:bidi="ru_RU"/>
          </w:rPr>
          <w:rPr>
            <w:color w:val="0000EE"/>
            <w:u w:val="single"/>
          </w:rPr>
          <w:t>Иисуса Навина 17:4</w:t>
        </w:r>
      </w:hyperlink>
      <w:r>
        <w:rPr>
          <w:lang w:val="ru_RU" w:bidi="ru_RU"/>
        </w:rPr>
        <w:t>, и в нём сказано об Елеазаре, Иисусе Навине и израильских старейшинах, однако ничего не сказано о Моисее. Эти женщины попросили сделать исключение в законе в том виде, в котором он уже существовал, и они обратились со своим делом к ​​высшим властям своего общества.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27:3–4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Салпаад не участвовал в мятеже Корея (</w:t>
      </w:r>
      <w:hyperlink r:id="rId391">
        <w:r>
          <w:rPr>
            <w:lang w:val="ru_RU" w:bidi="ru_RU"/>
          </w:rPr>
          <w:rPr>
            <w:color w:val="0000EE"/>
            <w:u w:val="single"/>
          </w:rPr>
          <w:t>16:1–50</w:t>
        </w:r>
      </w:hyperlink>
      <w:r>
        <w:rPr>
          <w:lang w:val="ru_RU" w:bidi="ru_RU"/>
        </w:rPr>
        <w:t xml:space="preserve">), так как если бы он участвовал, то его право собственности, вероятно, было бы аннулировано (см. </w:t>
      </w:r>
      <w:hyperlink r:id="rId343">
        <w:r>
          <w:rPr>
            <w:lang w:val="ru_RU" w:bidi="ru_RU"/>
          </w:rPr>
          <w:rPr>
            <w:color w:val="0000EE"/>
            <w:u w:val="single"/>
          </w:rPr>
          <w:t>15:30</w:t>
        </w:r>
      </w:hyperlink>
      <w:r>
        <w:rPr>
          <w:lang w:val="ru_RU" w:bidi="ru_RU"/>
        </w:rPr>
        <w:t xml:space="preserve">; ср. </w:t>
      </w:r>
      <w:hyperlink r:id="rId712">
        <w:r>
          <w:rPr>
            <w:lang w:val="ru_RU" w:bidi="ru_RU"/>
          </w:rPr>
          <w:rPr>
            <w:color w:val="0000EE"/>
            <w:u w:val="single"/>
          </w:rPr>
          <w:t>3Цар.21:7–16</w:t>
        </w:r>
      </w:hyperlink>
      <w:r>
        <w:rPr>
          <w:lang w:val="ru_RU" w:bidi="ru_RU"/>
        </w:rPr>
        <w:t>). Израильское общество было патриархальным и патрилинейным. Это значит, что родословие и право собственности передавались по мужской линии. И хотя у Салпаада не было сыновей, его дочери хотели сохранить права его семьи на собственность. Таким образом, дочери Салпаада обоснованно обратились за предоставлением им права собственности, равного правам мужчин.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27:5–11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обратился с их делом к Господу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Который принял просьбу женщин и на основе их прецедента установил принцип сохранения собственности в семье.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что гора Нево была одной из восточных гор со стороны реки (</w:t>
      </w:r>
      <w:hyperlink r:id="rId713">
        <w:r>
          <w:rPr>
            <w:lang w:val="ru_RU" w:bidi="ru_RU"/>
          </w:rPr>
          <w:rPr>
            <w:color w:val="0000EE"/>
            <w:u w:val="single"/>
          </w:rPr>
          <w:t>Втор.32:49</w:t>
        </w:r>
      </w:hyperlink>
      <w:r>
        <w:rPr>
          <w:lang w:val="ru_RU" w:bidi="ru_RU"/>
        </w:rPr>
        <w:t>), с которой Моисей увидел Обетованную землю незадолго до своей смерти (</w:t>
      </w:r>
      <w:hyperlink r:id="rId522">
        <w:r>
          <w:rPr>
            <w:lang w:val="ru_RU" w:bidi="ru_RU"/>
          </w:rPr>
          <w:rPr>
            <w:color w:val="0000EE"/>
            <w:u w:val="single"/>
          </w:rPr>
          <w:t>Втор.34:1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27:12–23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израильский народ войдёт в землю Ханаан, то ему потребуется руководство. Иисус Навин был назначен преемником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27:15–17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 стоял на пороге продолжительной войны за Ханаан. Моисей не хотел, чтобы народ оставался без руководителя или сбивался с пути, как овцы без пастыря (ср. </w:t>
      </w:r>
      <w:hyperlink r:id="rId714">
        <w:r>
          <w:rPr>
            <w:lang w:val="ru_RU" w:bidi="ru_RU"/>
          </w:rPr>
          <w:rPr>
            <w:color w:val="0000EE"/>
            <w:u w:val="single"/>
          </w:rPr>
          <w:t>3Цар.22:17</w:t>
        </w:r>
      </w:hyperlink>
      <w:r>
        <w:rPr>
          <w:lang w:val="ru_RU" w:bidi="ru_RU"/>
        </w:rPr>
        <w:t xml:space="preserve">; </w:t>
      </w:r>
      <w:hyperlink r:id="rId715">
        <w:r>
          <w:rPr>
            <w:lang w:val="ru_RU" w:bidi="ru_RU"/>
          </w:rPr>
          <w:rPr>
            <w:color w:val="0000EE"/>
            <w:u w:val="single"/>
          </w:rPr>
          <w:t>Иез.34:5</w:t>
        </w:r>
      </w:hyperlink>
      <w:r>
        <w:rPr>
          <w:lang w:val="ru_RU" w:bidi="ru_RU"/>
        </w:rPr>
        <w:t xml:space="preserve">; </w:t>
      </w:r>
      <w:hyperlink r:id="rId716">
        <w:r>
          <w:rPr>
            <w:lang w:val="ru_RU" w:bidi="ru_RU"/>
          </w:rPr>
          <w:rPr>
            <w:color w:val="0000EE"/>
            <w:u w:val="single"/>
          </w:rPr>
          <w:t>Мф.9:36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27:18–19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Навин был хорошо подготовлен для этой роли (ср. </w:t>
      </w:r>
      <w:hyperlink r:id="rId627">
        <w:r>
          <w:rPr>
            <w:lang w:val="ru_RU" w:bidi="ru_RU"/>
          </w:rPr>
          <w:rPr>
            <w:color w:val="0000EE"/>
            <w:u w:val="single"/>
          </w:rPr>
          <w:t>Исх.17:8–16</w:t>
        </w:r>
      </w:hyperlink>
      <w:r>
        <w:rPr>
          <w:lang w:val="ru_RU" w:bidi="ru_RU"/>
        </w:rPr>
        <w:t>). Долгое время он служил помощником у Моисея (</w:t>
      </w:r>
      <w:hyperlink r:id="rId717">
        <w:r>
          <w:rPr>
            <w:lang w:val="ru_RU" w:bidi="ru_RU"/>
          </w:rPr>
          <w:rPr>
            <w:color w:val="0000EE"/>
            <w:u w:val="single"/>
          </w:rPr>
          <w:t>Чис.11:28</w:t>
        </w:r>
      </w:hyperlink>
      <w:r>
        <w:rPr>
          <w:lang w:val="ru_RU" w:bidi="ru_RU"/>
        </w:rPr>
        <w:t xml:space="preserve">; ср. </w:t>
      </w:r>
      <w:hyperlink r:id="rId718">
        <w:r>
          <w:rPr>
            <w:lang w:val="ru_RU" w:bidi="ru_RU"/>
          </w:rPr>
          <w:rPr>
            <w:color w:val="0000EE"/>
            <w:u w:val="single"/>
          </w:rPr>
          <w:t>Исх. 33:11</w:t>
        </w:r>
      </w:hyperlink>
      <w:r>
        <w:rPr>
          <w:lang w:val="ru_RU" w:bidi="ru_RU"/>
        </w:rPr>
        <w:t>). Он также был одним из верных разведчиков (</w:t>
      </w:r>
      <w:hyperlink r:id="rId358">
        <w:r>
          <w:rPr>
            <w:lang w:val="ru_RU" w:bidi="ru_RU"/>
          </w:rPr>
          <w:rPr>
            <w:color w:val="0000EE"/>
            <w:u w:val="single"/>
          </w:rPr>
          <w:t>Чис.13–14</w:t>
        </w:r>
      </w:hyperlink>
      <w:r>
        <w:rPr>
          <w:lang w:val="ru_RU" w:bidi="ru_RU"/>
        </w:rPr>
        <w:t xml:space="preserve">), которые хорошо знали народ Израиля. Иисус Навин обладал Духом и осознавал особое присутствие Бога в своей жизни (ср. </w:t>
      </w:r>
      <w:hyperlink r:id="rId719">
        <w:r>
          <w:rPr>
            <w:lang w:val="ru_RU" w:bidi="ru_RU"/>
          </w:rPr>
          <w:rPr>
            <w:color w:val="0000EE"/>
            <w:u w:val="single"/>
          </w:rPr>
          <w:t>11:25–29</w:t>
        </w:r>
      </w:hyperlink>
      <w:r>
        <w:rPr>
          <w:lang w:val="ru_RU" w:bidi="ru_RU"/>
        </w:rPr>
        <w:t xml:space="preserve">). Его отношения с Богом давали ему мудрость в введении предстоящих дел (например, </w:t>
      </w:r>
      <w:hyperlink r:id="rId720">
        <w:r>
          <w:rPr>
            <w:lang w:val="ru_RU" w:bidi="ru_RU"/>
          </w:rPr>
          <w:rPr>
            <w:color w:val="0000EE"/>
            <w:u w:val="single"/>
          </w:rPr>
          <w:t>Втор.34:9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возложи на него руку твою» — </w:t>
      </w:r>
      <w:r>
        <w:rPr>
          <w:lang w:val="ru_RU" w:bidi="ru_RU"/>
        </w:rPr>
        <w:t xml:space="preserve">это действие символизировало передачу власти от выше стоящего к его помощнику (ср. </w:t>
      </w:r>
      <w:hyperlink r:id="rId721">
        <w:r>
          <w:rPr>
            <w:lang w:val="ru_RU" w:bidi="ru_RU"/>
          </w:rPr>
          <w:rPr>
            <w:color w:val="0000EE"/>
            <w:u w:val="single"/>
          </w:rPr>
          <w:t>Чис.8:10–14</w:t>
        </w:r>
      </w:hyperlink>
      <w:r>
        <w:rPr>
          <w:lang w:val="ru_RU" w:bidi="ru_RU"/>
        </w:rPr>
        <w:t>). Моисей сделал это публично, чтобы лидерство Иисуса Навина было неоспоримым.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27:20–21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Иисус Навин получил лишь часть полномочий Моисея. Например, Моисей имел непосредственное общение с Богом (</w:t>
      </w:r>
      <w:hyperlink r:id="rId722">
        <w:r>
          <w:rPr>
            <w:lang w:val="ru_RU" w:bidi="ru_RU"/>
          </w:rPr>
          <w:rPr>
            <w:color w:val="0000EE"/>
            <w:u w:val="single"/>
          </w:rPr>
          <w:t>Чис.12:6–8</w:t>
        </w:r>
      </w:hyperlink>
      <w:r>
        <w:rPr>
          <w:lang w:val="ru_RU" w:bidi="ru_RU"/>
        </w:rPr>
        <w:t xml:space="preserve">; </w:t>
      </w:r>
      <w:hyperlink r:id="rId723">
        <w:r>
          <w:rPr>
            <w:lang w:val="ru_RU" w:bidi="ru_RU"/>
          </w:rPr>
          <w:rPr>
            <w:color w:val="0000EE"/>
            <w:u w:val="single"/>
          </w:rPr>
          <w:t>Втор. 34:10–12</w:t>
        </w:r>
      </w:hyperlink>
      <w:r>
        <w:rPr>
          <w:lang w:val="ru_RU" w:bidi="ru_RU"/>
        </w:rPr>
        <w:t>), а у Иисуса Навина был лишь косвенный доступ к откровению, поскольку по важным вопросам ему приходилось консультироваться со священником Елеазаром (</w:t>
      </w:r>
      <w:hyperlink r:id="rId698">
        <w:r>
          <w:rPr>
            <w:lang w:val="ru_RU" w:bidi="ru_RU"/>
          </w:rPr>
          <w:rPr>
            <w:color w:val="0000EE"/>
            <w:u w:val="single"/>
          </w:rPr>
          <w:t>Чис.27:21</w:t>
        </w:r>
      </w:hyperlink>
      <w:r>
        <w:rPr>
          <w:lang w:val="ru_RU" w:bidi="ru_RU"/>
        </w:rPr>
        <w:t xml:space="preserve">; ср. </w:t>
      </w:r>
      <w:hyperlink r:id="rId724">
        <w:r>
          <w:rPr>
            <w:lang w:val="ru_RU" w:bidi="ru_RU"/>
          </w:rPr>
          <w:rPr>
            <w:color w:val="0000EE"/>
            <w:u w:val="single"/>
          </w:rPr>
          <w:t>Исх.28:30</w:t>
        </w:r>
      </w:hyperlink>
      <w:r>
        <w:rPr>
          <w:lang w:val="ru_RU" w:bidi="ru_RU"/>
        </w:rPr>
        <w:t xml:space="preserve">; </w:t>
      </w:r>
      <w:hyperlink r:id="rId725">
        <w:r>
          <w:rPr>
            <w:lang w:val="ru_RU" w:bidi="ru_RU"/>
          </w:rPr>
          <w:rPr>
            <w:color w:val="0000EE"/>
            <w:u w:val="single"/>
          </w:rPr>
          <w:t>Лев.8:8</w:t>
        </w:r>
      </w:hyperlink>
      <w:r>
        <w:rPr>
          <w:lang w:val="ru_RU" w:bidi="ru_RU"/>
        </w:rPr>
        <w:t>). Впредь Израиль будет разделять военное и духовное руководство.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принимал особые приношения (ср. </w:t>
      </w:r>
      <w:hyperlink r:id="rId726">
        <w:r>
          <w:rPr>
            <w:lang w:val="ru_RU" w:bidi="ru_RU"/>
          </w:rPr>
          <w:rPr>
            <w:color w:val="0000EE"/>
            <w:u w:val="single"/>
          </w:rPr>
          <w:t>15:3</w:t>
        </w:r>
      </w:hyperlink>
      <w:r>
        <w:rPr>
          <w:lang w:val="ru_RU" w:bidi="ru_RU"/>
        </w:rPr>
        <w:t xml:space="preserve">) как «приятное благоухание». Это образное выражение описывает принятие Богом этих приношений и наслаждение ими (см. также </w:t>
      </w:r>
      <w:hyperlink r:id="rId727">
        <w:r>
          <w:rPr>
            <w:lang w:val="ru_RU" w:bidi="ru_RU"/>
          </w:rPr>
          <w:rPr>
            <w:color w:val="0000EE"/>
            <w:u w:val="single"/>
          </w:rPr>
          <w:t>Быт.8:21</w:t>
        </w:r>
      </w:hyperlink>
      <w:r>
        <w:rPr>
          <w:lang w:val="ru_RU" w:bidi="ru_RU"/>
        </w:rPr>
        <w:t xml:space="preserve">; </w:t>
      </w:r>
      <w:hyperlink r:id="rId728">
        <w:r>
          <w:rPr>
            <w:lang w:val="ru_RU" w:bidi="ru_RU"/>
          </w:rPr>
          <w:rPr>
            <w:color w:val="0000EE"/>
            <w:u w:val="single"/>
          </w:rPr>
          <w:t>Лев.1:9</w:t>
        </w:r>
      </w:hyperlink>
      <w:r>
        <w:rPr>
          <w:lang w:val="ru_RU" w:bidi="ru_RU"/>
        </w:rPr>
        <w:t xml:space="preserve">; </w:t>
      </w:r>
      <w:hyperlink r:id="rId729">
        <w:r>
          <w:rPr>
            <w:lang w:val="ru_RU" w:bidi="ru_RU"/>
          </w:rPr>
          <w:rPr>
            <w:color w:val="0000EE"/>
            <w:u w:val="single"/>
          </w:rPr>
          <w:t>Еф.5:2</w:t>
        </w:r>
      </w:hyperlink>
      <w:r>
        <w:rPr>
          <w:lang w:val="ru_RU" w:bidi="ru_RU"/>
        </w:rPr>
        <w:t xml:space="preserve">; </w:t>
      </w:r>
      <w:hyperlink r:id="rId730">
        <w:r>
          <w:rPr>
            <w:lang w:val="ru_RU" w:bidi="ru_RU"/>
          </w:rPr>
          <w:rPr>
            <w:color w:val="0000EE"/>
            <w:u w:val="single"/>
          </w:rPr>
          <w:t>Флп.4:18</w:t>
        </w:r>
      </w:hyperlink>
      <w:r>
        <w:rPr>
          <w:lang w:val="ru_RU" w:bidi="ru_RU"/>
        </w:rPr>
        <w:t xml:space="preserve">). Жертвы совершались в назначенное время в соответствии с определёнными указаниями (см. </w:t>
      </w:r>
      <w:hyperlink r:id="rId731">
        <w:r>
          <w:rPr>
            <w:lang w:val="ru_RU" w:bidi="ru_RU"/>
          </w:rPr>
          <w:rPr>
            <w:color w:val="0000EE"/>
            <w:u w:val="single"/>
          </w:rPr>
          <w:t>Чис.28:3–29:39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28:1–30:1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последующих двух главах приводит ежегодный календарь праздников и жертвоприношений Израиля и порядок из выполнения. Он включает в себя обязательные ежедневные, еженедельные и ежемесячные приношения, а также список ежегодных праздников. Так Израилю было предписано поклоняться Богу «</w:t>
      </w:r>
      <w:r>
        <w:rPr>
          <w:lang w:val="ru_RU" w:bidi="ru_RU"/>
        </w:rPr>
        <w:t>благопристойно и чинно</w:t>
      </w:r>
      <w:r>
        <w:rPr>
          <w:lang w:val="ru_RU" w:bidi="ru_RU"/>
        </w:rPr>
        <w:t>» (</w:t>
      </w:r>
      <w:hyperlink r:id="rId81">
        <w:r>
          <w:rPr>
            <w:lang w:val="ru_RU" w:bidi="ru_RU"/>
          </w:rPr>
          <w:rPr>
            <w:color w:val="0000EE"/>
            <w:u w:val="single"/>
          </w:rPr>
          <w:t>1Кор.14:40</w:t>
        </w:r>
      </w:hyperlink>
      <w:r>
        <w:rPr>
          <w:lang w:val="ru_RU" w:bidi="ru_RU"/>
        </w:rPr>
        <w:t>). Для осуществления ежегодного цикла жертвоприношений требовалось значительное количество животных, зерна, масла и вина. Дни жертвоприношений Израиль проводил по-особенному, останавливая свою обычную работу, что тоже было своего рода жертвой, признающей важность этих святых дней. Для поклонения существовало восемь различных случаев, каждый из которых напоминал об отношениях Израиля с Господом. Каждое жертвоприношение состояло из различных сочетаний всесожжений, хлебного приношения, жертвы возлияния и/или жертвы за грех.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Подробное описание о хлебном приношении и жертве возлияния см. </w:t>
      </w:r>
      <w:hyperlink r:id="rId732">
        <w:r>
          <w:rPr>
            <w:lang w:val="ru_RU" w:bidi="ru_RU"/>
          </w:rPr>
          <w:rPr>
            <w:color w:val="0000EE"/>
            <w:u w:val="single"/>
          </w:rPr>
          <w:t xml:space="preserve">Чис.15:1–16; </w:t>
        </w:r>
      </w:hyperlink>
      <w:r>
        <w:rPr>
          <w:lang w:val="ru_RU" w:bidi="ru_RU"/>
        </w:rPr>
        <w:t xml:space="preserve">о различных типах жертвоприношений см. </w:t>
      </w:r>
      <w:hyperlink r:id="rId733">
        <w:r>
          <w:rPr>
            <w:lang w:val="ru_RU" w:bidi="ru_RU"/>
          </w:rPr>
          <w:rPr>
            <w:color w:val="0000EE"/>
            <w:u w:val="single"/>
          </w:rPr>
          <w:t>Лев.1:1–7:38;</w:t>
        </w:r>
      </w:hyperlink>
      <w:r>
        <w:rPr>
          <w:lang w:val="ru_RU" w:bidi="ru_RU"/>
        </w:rPr>
        <w:t xml:space="preserve"> о праздниках Израиля см. </w:t>
      </w:r>
      <w:hyperlink r:id="rId734">
        <w:r>
          <w:rPr>
            <w:lang w:val="ru_RU" w:bidi="ru_RU"/>
          </w:rPr>
          <w:rPr>
            <w:color w:val="0000EE"/>
            <w:u w:val="single"/>
          </w:rPr>
          <w:t>Лев.23:1–44</w:t>
        </w:r>
      </w:hyperlink>
      <w:r>
        <w:rPr>
          <w:lang w:val="ru_RU" w:bidi="ru_RU"/>
        </w:rPr>
        <w:t xml:space="preserve">; о новозаветном взгляде на ветхозаветную систему жертвоприношений см. </w:t>
      </w:r>
      <w:hyperlink r:id="rId179">
        <w:r>
          <w:rPr>
            <w:lang w:val="ru_RU" w:bidi="ru_RU"/>
          </w:rPr>
          <w:rPr>
            <w:color w:val="0000EE"/>
            <w:u w:val="single"/>
          </w:rPr>
          <w:t>Ин.1:29</w:t>
        </w:r>
      </w:hyperlink>
      <w:r>
        <w:rPr>
          <w:lang w:val="ru_RU" w:bidi="ru_RU"/>
        </w:rPr>
        <w:t xml:space="preserve">; </w:t>
      </w:r>
      <w:hyperlink r:id="rId165">
        <w:r>
          <w:rPr>
            <w:lang w:val="ru_RU" w:bidi="ru_RU"/>
          </w:rPr>
          <w:rPr>
            <w:color w:val="0000EE"/>
            <w:u w:val="single"/>
          </w:rPr>
          <w:t>Рим.12:1</w:t>
        </w:r>
      </w:hyperlink>
      <w:r>
        <w:rPr>
          <w:lang w:val="ru_RU" w:bidi="ru_RU"/>
        </w:rPr>
        <w:t xml:space="preserve">; </w:t>
      </w:r>
      <w:hyperlink r:id="rId735">
        <w:r>
          <w:rPr>
            <w:lang w:val="ru_RU" w:bidi="ru_RU"/>
          </w:rPr>
          <w:rPr>
            <w:color w:val="0000EE"/>
            <w:u w:val="single"/>
          </w:rPr>
          <w:t>Евр.9:9–15</w:t>
        </w:r>
      </w:hyperlink>
      <w:r>
        <w:rPr>
          <w:lang w:val="ru_RU" w:bidi="ru_RU"/>
        </w:rPr>
        <w:t xml:space="preserve">; </w:t>
      </w:r>
      <w:hyperlink r:id="rId736">
        <w:r>
          <w:rPr>
            <w:lang w:val="ru_RU" w:bidi="ru_RU"/>
          </w:rPr>
          <w:rPr>
            <w:color w:val="0000EE"/>
            <w:u w:val="single"/>
          </w:rPr>
          <w:t>10:1–2</w:t>
        </w:r>
      </w:hyperlink>
      <w:r>
        <w:rPr>
          <w:lang w:val="ru_RU" w:bidi="ru_RU"/>
        </w:rPr>
        <w:t xml:space="preserve">; </w:t>
      </w:r>
      <w:hyperlink r:id="rId737">
        <w:r>
          <w:rPr>
            <w:lang w:val="ru_RU" w:bidi="ru_RU"/>
          </w:rPr>
          <w:rPr>
            <w:color w:val="0000EE"/>
            <w:u w:val="single"/>
          </w:rPr>
          <w:t>1Пет.2:5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хлеб Мой» —</w:t>
      </w:r>
      <w:r>
        <w:rPr>
          <w:lang w:val="ru_RU" w:bidi="ru_RU"/>
        </w:rPr>
        <w:t xml:space="preserve"> см. комментарии к </w:t>
      </w:r>
      <w:r>
        <w:rPr>
          <w:lang w:val="ru_RU" w:bidi="ru_RU"/>
        </w:rPr>
        <w:t>Исх.29:18</w:t>
      </w:r>
      <w:r>
        <w:rPr>
          <w:lang w:val="ru_RU" w:bidi="ru_RU"/>
        </w:rPr>
        <w:t xml:space="preserve">; </w:t>
      </w:r>
      <w:r>
        <w:rPr>
          <w:lang w:val="ru_RU" w:bidi="ru_RU"/>
        </w:rPr>
        <w:t>Втор.8:2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28:3–8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Основу системы жертвоприношений составляло ежедневное приношение. Его практика была установлена на горе Синай (см. </w:t>
      </w:r>
      <w:hyperlink r:id="rId738">
        <w:r>
          <w:rPr>
            <w:lang w:val="ru_RU" w:bidi="ru_RU"/>
          </w:rPr>
          <w:rPr>
            <w:color w:val="0000EE"/>
            <w:u w:val="single"/>
          </w:rPr>
          <w:t>Исх.29:38–46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• «</w:t>
      </w:r>
      <w:r>
        <w:rPr>
          <w:lang w:val="ru_RU" w:bidi="ru_RU"/>
        </w:rPr>
        <w:t>возливай возлияние, вино Господу» —</w:t>
      </w:r>
      <w:r>
        <w:rPr>
          <w:lang w:val="ru_RU" w:bidi="ru_RU"/>
        </w:rPr>
        <w:t xml:space="preserve"> ср. </w:t>
      </w:r>
      <w:hyperlink r:id="rId739">
        <w:r>
          <w:rPr>
            <w:lang w:val="ru_RU" w:bidi="ru_RU"/>
          </w:rPr>
          <w:rPr>
            <w:color w:val="0000EE"/>
            <w:u w:val="single"/>
          </w:rPr>
          <w:t>Чис.6:3</w:t>
        </w:r>
      </w:hyperlink>
      <w:r>
        <w:rPr>
          <w:lang w:val="ru_RU" w:bidi="ru_RU"/>
        </w:rPr>
        <w:t xml:space="preserve">; </w:t>
      </w:r>
      <w:hyperlink r:id="rId115">
        <w:r>
          <w:rPr>
            <w:lang w:val="ru_RU" w:bidi="ru_RU"/>
          </w:rPr>
          <w:rPr>
            <w:color w:val="0000EE"/>
            <w:u w:val="single"/>
          </w:rPr>
          <w:t>Лев.10:9</w:t>
        </w:r>
      </w:hyperlink>
      <w:r>
        <w:rPr>
          <w:lang w:val="ru_RU" w:bidi="ru_RU"/>
        </w:rPr>
        <w:t xml:space="preserve">; </w:t>
      </w:r>
      <w:hyperlink r:id="rId740">
        <w:r>
          <w:rPr>
            <w:lang w:val="ru_RU" w:bidi="ru_RU"/>
          </w:rPr>
          <w:rPr>
            <w:color w:val="0000EE"/>
            <w:u w:val="single"/>
          </w:rPr>
          <w:t>Втор.14:26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28:9–10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особые дни приносились дополнительные жертвы. Например, в субботу помимо обычного всесожжения приносились дополнительные приношения и возлияния. О важности субботы см. </w:t>
      </w:r>
      <w:hyperlink r:id="rId339">
        <w:r>
          <w:rPr>
            <w:lang w:val="ru_RU" w:bidi="ru_RU"/>
          </w:rPr>
          <w:rPr>
            <w:color w:val="0000EE"/>
            <w:u w:val="single"/>
          </w:rPr>
          <w:t>Исх.20:8–11</w:t>
        </w:r>
      </w:hyperlink>
      <w:r>
        <w:rPr>
          <w:lang w:val="ru_RU" w:bidi="ru_RU"/>
        </w:rPr>
        <w:t xml:space="preserve">; </w:t>
      </w:r>
      <w:hyperlink r:id="rId741">
        <w:r>
          <w:rPr>
            <w:lang w:val="ru_RU" w:bidi="ru_RU"/>
          </w:rPr>
          <w:rPr>
            <w:color w:val="0000EE"/>
            <w:u w:val="single"/>
          </w:rPr>
          <w:t>Лев.23:3</w:t>
        </w:r>
      </w:hyperlink>
      <w:r>
        <w:rPr>
          <w:lang w:val="ru_RU" w:bidi="ru_RU"/>
        </w:rPr>
        <w:t xml:space="preserve">; </w:t>
      </w:r>
      <w:hyperlink r:id="rId742">
        <w:r>
          <w:rPr>
            <w:lang w:val="ru_RU" w:bidi="ru_RU"/>
          </w:rPr>
          <w:rPr>
            <w:color w:val="0000EE"/>
            <w:u w:val="single"/>
          </w:rPr>
          <w:t>Втор.5:12–15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28:11–15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первый день каждого месяца (в </w:t>
      </w:r>
      <w:r>
        <w:rPr>
          <w:lang w:val="ru_RU" w:bidi="ru_RU"/>
        </w:rPr>
        <w:t>новомесячие)</w:t>
      </w:r>
      <w:r>
        <w:rPr>
          <w:lang w:val="ru_RU" w:bidi="ru_RU"/>
        </w:rPr>
        <w:t xml:space="preserve"> в жертву приносили тельцов, овнов и ягнят (агнцев) для всесожжения, а также одного козла в жертву за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28:16–25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Пасха, за которой следовал праздник Опресноков, была первым из пяти больших ежегодных праздников. Она праздновалась ранней весной (март—апрель). Во время празднования Пасхи не приносили общие жертвы, так как это был семейный праздник и отмечался он дома (см. также </w:t>
      </w:r>
      <w:hyperlink r:id="rId743">
        <w:r>
          <w:rPr>
            <w:lang w:val="ru_RU" w:bidi="ru_RU"/>
          </w:rPr>
          <w:rPr>
            <w:color w:val="0000EE"/>
            <w:u w:val="single"/>
          </w:rPr>
          <w:t>9:1–4</w:t>
        </w:r>
      </w:hyperlink>
      <w:r>
        <w:rPr>
          <w:lang w:val="ru_RU" w:bidi="ru_RU"/>
        </w:rPr>
        <w:t xml:space="preserve">; </w:t>
      </w:r>
      <w:hyperlink r:id="rId744">
        <w:r>
          <w:rPr>
            <w:lang w:val="ru_RU" w:bidi="ru_RU"/>
          </w:rPr>
          <w:rPr>
            <w:color w:val="0000EE"/>
            <w:u w:val="single"/>
          </w:rPr>
          <w:t>Исх.12:1–13:10</w:t>
        </w:r>
      </w:hyperlink>
      <w:r>
        <w:rPr>
          <w:lang w:val="ru_RU" w:bidi="ru_RU"/>
        </w:rPr>
        <w:t xml:space="preserve">; </w:t>
      </w:r>
      <w:hyperlink r:id="rId745">
        <w:r>
          <w:rPr>
            <w:lang w:val="ru_RU" w:bidi="ru_RU"/>
          </w:rPr>
          <w:rPr>
            <w:color w:val="0000EE"/>
            <w:u w:val="single"/>
          </w:rPr>
          <w:t>Лев.23:5–8</w:t>
        </w:r>
      </w:hyperlink>
      <w:r>
        <w:rPr>
          <w:lang w:val="ru_RU" w:bidi="ru_RU"/>
        </w:rPr>
        <w:t xml:space="preserve">; </w:t>
      </w:r>
      <w:hyperlink r:id="rId746">
        <w:r>
          <w:rPr>
            <w:lang w:val="ru_RU" w:bidi="ru_RU"/>
          </w:rPr>
          <w:rPr>
            <w:color w:val="0000EE"/>
            <w:u w:val="single"/>
          </w:rPr>
          <w:t>Втор.16:1–8</w:t>
        </w:r>
      </w:hyperlink>
      <w:r>
        <w:rPr>
          <w:lang w:val="ru_RU" w:bidi="ru_RU"/>
        </w:rPr>
        <w:t xml:space="preserve">). Этот праздник играл особую роль в контексте Тайной вечери (см. </w:t>
      </w:r>
      <w:hyperlink r:id="rId747">
        <w:r>
          <w:rPr>
            <w:lang w:val="ru_RU" w:bidi="ru_RU"/>
          </w:rPr>
          <w:rPr>
            <w:color w:val="0000EE"/>
            <w:u w:val="single"/>
          </w:rPr>
          <w:t>Мф.26:17–19</w:t>
        </w:r>
      </w:hyperlink>
      <w:r>
        <w:rPr>
          <w:lang w:val="ru_RU" w:bidi="ru_RU"/>
        </w:rPr>
        <w:t xml:space="preserve">, </w:t>
      </w:r>
      <w:hyperlink r:id="rId748">
        <w:r>
          <w:rPr>
            <w:lang w:val="ru_RU" w:bidi="ru_RU"/>
          </w:rPr>
          <w:rPr>
            <w:color w:val="0000EE"/>
            <w:u w:val="single"/>
          </w:rPr>
          <w:t>26–27</w:t>
        </w:r>
      </w:hyperlink>
      <w:r>
        <w:rPr>
          <w:lang w:val="ru_RU" w:bidi="ru_RU"/>
        </w:rPr>
        <w:t xml:space="preserve">; </w:t>
      </w:r>
      <w:hyperlink r:id="rId749">
        <w:r>
          <w:rPr>
            <w:lang w:val="ru_RU" w:bidi="ru_RU"/>
          </w:rPr>
          <w:rPr>
            <w:color w:val="0000EE"/>
            <w:u w:val="single"/>
          </w:rPr>
          <w:t>Мк.4:12</w:t>
        </w:r>
      </w:hyperlink>
      <w:r>
        <w:rPr>
          <w:lang w:val="ru_RU" w:bidi="ru_RU"/>
        </w:rPr>
        <w:t xml:space="preserve">; </w:t>
      </w:r>
      <w:hyperlink r:id="rId750">
        <w:r>
          <w:rPr>
            <w:lang w:val="ru_RU" w:bidi="ru_RU"/>
          </w:rPr>
          <w:rPr>
            <w:color w:val="0000EE"/>
            <w:u w:val="single"/>
          </w:rPr>
          <w:t>Ин.11:55</w:t>
        </w:r>
      </w:hyperlink>
      <w:r>
        <w:rPr>
          <w:lang w:val="ru_RU" w:bidi="ru_RU"/>
        </w:rPr>
        <w:t xml:space="preserve">; </w:t>
      </w:r>
      <w:hyperlink r:id="rId751">
        <w:r>
          <w:rPr>
            <w:lang w:val="ru_RU" w:bidi="ru_RU"/>
          </w:rPr>
          <w:rPr>
            <w:color w:val="0000EE"/>
            <w:u w:val="single"/>
          </w:rPr>
          <w:t>12:1</w:t>
        </w:r>
      </w:hyperlink>
      <w:r>
        <w:rPr>
          <w:lang w:val="ru_RU" w:bidi="ru_RU"/>
        </w:rPr>
        <w:t xml:space="preserve">; </w:t>
      </w:r>
      <w:hyperlink r:id="rId752">
        <w:r>
          <w:rPr>
            <w:lang w:val="ru_RU" w:bidi="ru_RU"/>
          </w:rPr>
          <w:rPr>
            <w:color w:val="0000EE"/>
            <w:u w:val="single"/>
          </w:rPr>
          <w:t>13:1</w:t>
        </w:r>
      </w:hyperlink>
      <w:r>
        <w:rPr>
          <w:lang w:val="ru_RU" w:bidi="ru_RU"/>
        </w:rPr>
        <w:t xml:space="preserve">; </w:t>
      </w:r>
      <w:hyperlink r:id="rId753">
        <w:r>
          <w:rPr>
            <w:lang w:val="ru_RU" w:bidi="ru_RU"/>
          </w:rPr>
          <w:rPr>
            <w:color w:val="0000EE"/>
            <w:u w:val="single"/>
          </w:rPr>
          <w:t>18:28</w:t>
        </w:r>
      </w:hyperlink>
      <w:r>
        <w:rPr>
          <w:lang w:val="ru_RU" w:bidi="ru_RU"/>
        </w:rPr>
        <w:t>,</w:t>
      </w:r>
      <w:hyperlink r:id="rId754">
        <w:r>
          <w:rPr>
            <w:lang w:val="ru_RU" w:bidi="ru_RU"/>
          </w:rPr>
          <w:rPr>
            <w:color w:val="0000EE"/>
            <w:u w:val="single"/>
          </w:rPr>
          <w:t>39</w:t>
        </w:r>
      </w:hyperlink>
      <w:r>
        <w:rPr>
          <w:lang w:val="ru_RU" w:bidi="ru_RU"/>
        </w:rPr>
        <w:t xml:space="preserve">; </w:t>
      </w:r>
      <w:hyperlink r:id="rId755">
        <w:r>
          <w:rPr>
            <w:lang w:val="ru_RU" w:bidi="ru_RU"/>
          </w:rPr>
          <w:rPr>
            <w:color w:val="0000EE"/>
            <w:u w:val="single"/>
          </w:rPr>
          <w:t>19:14</w:t>
        </w:r>
      </w:hyperlink>
      <w:r>
        <w:rPr>
          <w:lang w:val="ru_RU" w:bidi="ru_RU"/>
        </w:rPr>
        <w:t>,</w:t>
      </w:r>
      <w:hyperlink r:id="rId756">
        <w:r>
          <w:rPr>
            <w:lang w:val="ru_RU" w:bidi="ru_RU"/>
          </w:rPr>
          <w:rPr>
            <w:color w:val="0000EE"/>
            <w:u w:val="single"/>
          </w:rPr>
          <w:t>31</w:t>
        </w:r>
      </w:hyperlink>
      <w:r>
        <w:rPr>
          <w:lang w:val="ru_RU" w:bidi="ru_RU"/>
        </w:rPr>
        <w:t xml:space="preserve">; ср. </w:t>
      </w:r>
      <w:hyperlink r:id="rId180">
        <w:r>
          <w:rPr>
            <w:lang w:val="ru_RU" w:bidi="ru_RU"/>
          </w:rPr>
          <w:rPr>
            <w:color w:val="0000EE"/>
            <w:u w:val="single"/>
          </w:rPr>
          <w:t>1Кор.5:7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28:26–31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Праздник Жатвы позже был назван праздником Пятидесятницы (см. </w:t>
      </w:r>
      <w:hyperlink r:id="rId757">
        <w:r>
          <w:rPr>
            <w:lang w:val="ru_RU" w:bidi="ru_RU"/>
          </w:rPr>
          <w:rPr>
            <w:color w:val="0000EE"/>
            <w:u w:val="single"/>
          </w:rPr>
          <w:t xml:space="preserve">Деян.2:1; </w:t>
        </w:r>
      </w:hyperlink>
      <w:hyperlink r:id="rId758">
        <w:r>
          <w:rPr>
            <w:lang w:val="ru_RU" w:bidi="ru_RU"/>
          </w:rPr>
          <w:rPr>
            <w:color w:val="0000EE"/>
            <w:u w:val="single"/>
          </w:rPr>
          <w:t>Лев.23:15–22)</w:t>
        </w:r>
      </w:hyperlink>
      <w:r>
        <w:rPr>
          <w:lang w:val="ru_RU" w:bidi="ru_RU"/>
        </w:rPr>
        <w:t xml:space="preserve">. В это время, в начале лета (май — июнь), праздновалось завершение сбора ячменя и начало сбора пшеницы. </w:t>
      </w:r>
      <w:r>
        <w:rPr>
          <w:i/>
          <w:lang w:val="ru_RU" w:bidi="ru_RU"/>
        </w:rPr>
        <w:t>Пятидесятница</w:t>
      </w:r>
      <w:r>
        <w:rPr>
          <w:lang w:val="ru_RU" w:bidi="ru_RU"/>
        </w:rPr>
        <w:t xml:space="preserve"> происходит от греческого слова «</w:t>
      </w:r>
      <w:r>
        <w:rPr>
          <w:i/>
          <w:lang w:val="ru_RU" w:bidi="ru_RU"/>
        </w:rPr>
        <w:t xml:space="preserve">пентекост», </w:t>
      </w:r>
      <w:r>
        <w:rPr>
          <w:lang w:val="ru_RU" w:bidi="ru_RU"/>
        </w:rPr>
        <w:t xml:space="preserve">что означает «пятидесятый день» (т.е. на пятидесятый день после Пасхи; см. </w:t>
      </w:r>
      <w:hyperlink r:id="rId759">
        <w:r>
          <w:rPr>
            <w:lang w:val="ru_RU" w:bidi="ru_RU"/>
          </w:rPr>
          <w:rPr>
            <w:color w:val="0000EE"/>
            <w:u w:val="single"/>
          </w:rPr>
          <w:t>Деян.20:16</w:t>
        </w:r>
      </w:hyperlink>
      <w:r>
        <w:rPr>
          <w:lang w:val="ru_RU" w:bidi="ru_RU"/>
        </w:rPr>
        <w:t xml:space="preserve">; </w:t>
      </w:r>
      <w:hyperlink r:id="rId760">
        <w:r>
          <w:rPr>
            <w:lang w:val="ru_RU" w:bidi="ru_RU"/>
          </w:rPr>
          <w:rPr>
            <w:color w:val="0000EE"/>
            <w:u w:val="single"/>
          </w:rPr>
          <w:t>1Кор.16:8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29:1–6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день трубного звука» — с</w:t>
      </w:r>
      <w:r>
        <w:rPr>
          <w:lang w:val="ru_RU" w:bidi="ru_RU"/>
        </w:rPr>
        <w:t xml:space="preserve">м. также </w:t>
      </w:r>
      <w:hyperlink r:id="rId761">
        <w:r>
          <w:rPr>
            <w:lang w:val="ru_RU" w:bidi="ru_RU"/>
          </w:rPr>
          <w:rPr>
            <w:color w:val="0000EE"/>
            <w:u w:val="single"/>
          </w:rPr>
          <w:t>Лев.23:23–25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29:7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 десятый [день] сего седьмого месяца» —</w:t>
      </w:r>
      <w:r>
        <w:rPr>
          <w:lang w:val="ru_RU" w:bidi="ru_RU"/>
        </w:rPr>
        <w:t xml:space="preserve"> сегодня этот день называется Йом Кипур (с евр. </w:t>
      </w:r>
      <w:r>
        <w:rPr>
          <w:i/>
          <w:lang w:val="ru_RU" w:bidi="ru_RU"/>
        </w:rPr>
        <w:t>йом хакиппурим,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День искупления, </w:t>
      </w:r>
      <w:hyperlink r:id="rId762">
        <w:r>
          <w:rPr>
            <w:lang w:val="ru_RU" w:bidi="ru_RU"/>
          </w:rPr>
          <w:rPr>
            <w:color w:val="0000EE"/>
            <w:u w:val="single"/>
          </w:rPr>
          <w:t>Лев.23:27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29:7–11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День Искупления (или Йом Кипур) был торжественным событием и днём поста (см. также </w:t>
      </w:r>
      <w:hyperlink r:id="rId763">
        <w:r>
          <w:rPr>
            <w:lang w:val="ru_RU" w:bidi="ru_RU"/>
          </w:rPr>
          <w:rPr>
            <w:color w:val="0000EE"/>
            <w:u w:val="single"/>
          </w:rPr>
          <w:t>Лев.16</w:t>
        </w:r>
      </w:hyperlink>
      <w:r>
        <w:rPr>
          <w:lang w:val="ru_RU" w:bidi="ru_RU"/>
        </w:rPr>
        <w:t xml:space="preserve">; </w:t>
      </w:r>
      <w:hyperlink r:id="rId764">
        <w:r>
          <w:rPr>
            <w:lang w:val="ru_RU" w:bidi="ru_RU"/>
          </w:rPr>
          <w:rPr>
            <w:color w:val="0000EE"/>
            <w:u w:val="single"/>
          </w:rPr>
          <w:t>23:26–32</w:t>
        </w:r>
      </w:hyperlink>
      <w:r>
        <w:rPr>
          <w:lang w:val="ru_RU" w:bidi="ru_RU"/>
        </w:rPr>
        <w:t xml:space="preserve">; </w:t>
      </w:r>
      <w:hyperlink r:id="rId765">
        <w:r>
          <w:rPr>
            <w:lang w:val="ru_RU" w:bidi="ru_RU"/>
          </w:rPr>
          <w:rPr>
            <w:color w:val="0000EE"/>
            <w:u w:val="single"/>
          </w:rPr>
          <w:t>Рим.3:23–25</w:t>
        </w:r>
      </w:hyperlink>
      <w:r>
        <w:rPr>
          <w:lang w:val="ru_RU" w:bidi="ru_RU"/>
        </w:rPr>
        <w:t xml:space="preserve">; </w:t>
      </w:r>
      <w:hyperlink r:id="rId766">
        <w:r>
          <w:rPr>
            <w:lang w:val="ru_RU" w:bidi="ru_RU"/>
          </w:rPr>
          <w:rPr>
            <w:color w:val="0000EE"/>
            <w:u w:val="single"/>
          </w:rPr>
          <w:t>Евр.9:7–12</w:t>
        </w:r>
      </w:hyperlink>
      <w:r>
        <w:rPr>
          <w:lang w:val="ru_RU" w:bidi="ru_RU"/>
        </w:rPr>
        <w:t xml:space="preserve">, </w:t>
      </w:r>
      <w:hyperlink r:id="rId767">
        <w:r>
          <w:rPr>
            <w:lang w:val="ru_RU" w:bidi="ru_RU"/>
          </w:rPr>
          <w:rPr>
            <w:color w:val="0000EE"/>
            <w:u w:val="single"/>
          </w:rPr>
          <w:t>23–28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29:12–38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Праздник Кущей начинался на пятнадцатый день седьмого месяца и отмечал завершение сбора урожая. Сам праздник отмечался восемь дней (</w:t>
      </w:r>
      <w:hyperlink r:id="rId768">
        <w:r>
          <w:rPr>
            <w:lang w:val="ru_RU" w:bidi="ru_RU"/>
          </w:rPr>
          <w:rPr>
            <w:color w:val="0000EE"/>
            <w:u w:val="single"/>
          </w:rPr>
          <w:t>29:12</w:t>
        </w:r>
      </w:hyperlink>
      <w:r>
        <w:rPr>
          <w:lang w:val="ru_RU" w:bidi="ru_RU"/>
        </w:rPr>
        <w:t>,</w:t>
      </w:r>
      <w:hyperlink r:id="rId769">
        <w:r>
          <w:rPr>
            <w:lang w:val="ru_RU" w:bidi="ru_RU"/>
          </w:rPr>
          <w:rPr>
            <w:color w:val="0000EE"/>
            <w:u w:val="single"/>
          </w:rPr>
          <w:t>35</w:t>
        </w:r>
      </w:hyperlink>
      <w:r>
        <w:rPr>
          <w:lang w:val="ru_RU" w:bidi="ru_RU"/>
        </w:rPr>
        <w:t xml:space="preserve">; </w:t>
      </w:r>
      <w:hyperlink r:id="rId770">
        <w:r>
          <w:rPr>
            <w:lang w:val="ru_RU" w:bidi="ru_RU"/>
          </w:rPr>
          <w:rPr>
            <w:color w:val="0000EE"/>
            <w:u w:val="single"/>
          </w:rPr>
          <w:t>Исх.34:22</w:t>
        </w:r>
      </w:hyperlink>
      <w:r>
        <w:rPr>
          <w:lang w:val="ru_RU" w:bidi="ru_RU"/>
        </w:rPr>
        <w:t xml:space="preserve">) и требовал большого количества жертвоприношений. Это время было особенно радостным событием и временем благодарения (см. </w:t>
      </w:r>
      <w:hyperlink r:id="rId771">
        <w:r>
          <w:rPr>
            <w:lang w:val="ru_RU" w:bidi="ru_RU"/>
          </w:rPr>
          <w:rPr>
            <w:color w:val="0000EE"/>
            <w:u w:val="single"/>
          </w:rPr>
          <w:t>Неем.8:13–18</w:t>
        </w:r>
      </w:hyperlink>
      <w:r>
        <w:rPr>
          <w:lang w:val="ru_RU" w:bidi="ru_RU"/>
        </w:rPr>
        <w:t xml:space="preserve">). Кущи (палатки или шатры) также напоминали израильтянам о проживании в шатрах во время их странствования по пустыне (см. также </w:t>
      </w:r>
      <w:hyperlink r:id="rId772">
        <w:r>
          <w:rPr>
            <w:lang w:val="ru_RU" w:bidi="ru_RU"/>
          </w:rPr>
          <w:rPr>
            <w:color w:val="0000EE"/>
            <w:u w:val="single"/>
          </w:rPr>
          <w:t>Лев.23:33–43</w:t>
        </w:r>
      </w:hyperlink>
      <w:r>
        <w:rPr>
          <w:lang w:val="ru_RU" w:bidi="ru_RU"/>
        </w:rPr>
        <w:t xml:space="preserve">; </w:t>
      </w:r>
      <w:hyperlink r:id="rId773">
        <w:r>
          <w:rPr>
            <w:lang w:val="ru_RU" w:bidi="ru_RU"/>
          </w:rPr>
          <w:rPr>
            <w:color w:val="0000EE"/>
            <w:u w:val="single"/>
          </w:rPr>
          <w:t>3Цар.8:1–2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29:39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Помимо обязательных жертв можно было приносить различные добровольные приношения (ср. </w:t>
      </w:r>
      <w:hyperlink r:id="rId774">
        <w:r>
          <w:rPr>
            <w:lang w:val="ru_RU" w:bidi="ru_RU"/>
          </w:rPr>
          <w:rPr>
            <w:color w:val="0000EE"/>
            <w:u w:val="single"/>
          </w:rPr>
          <w:t>Лев.23:38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30:2–3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 обетам относились и обещания о приношениях, как, например, обет Анны в </w:t>
      </w:r>
      <w:hyperlink r:id="rId775">
        <w:r>
          <w:rPr>
            <w:lang w:val="ru_RU" w:bidi="ru_RU"/>
          </w:rPr>
          <w:rPr>
            <w:color w:val="0000EE"/>
            <w:u w:val="single"/>
          </w:rPr>
          <w:t>Первой книге Царств в 1 главе</w:t>
        </w:r>
      </w:hyperlink>
      <w:r>
        <w:rPr>
          <w:lang w:val="ru_RU" w:bidi="ru_RU"/>
        </w:rPr>
        <w:t>. Обеты подразумевали воздержание от определённых вещей, например, как во время обета назорейства в книге</w:t>
      </w:r>
      <w:hyperlink r:id="rId776">
        <w:r>
          <w:rPr>
            <w:lang w:val="ru_RU" w:bidi="ru_RU"/>
          </w:rPr>
          <w:rPr>
            <w:color w:val="0000EE"/>
            <w:u w:val="single"/>
          </w:rPr>
          <w:t xml:space="preserve"> Числа в 6 главе</w:t>
        </w:r>
      </w:hyperlink>
      <w:r>
        <w:rPr>
          <w:lang w:val="ru_RU" w:bidi="ru_RU"/>
        </w:rPr>
        <w:t xml:space="preserve">. В Нагорной проповеди Иисус также учил об обетах в </w:t>
      </w:r>
      <w:hyperlink r:id="rId777">
        <w:r>
          <w:rPr>
            <w:lang w:val="ru_RU" w:bidi="ru_RU"/>
          </w:rPr>
          <w:rPr>
            <w:color w:val="0000EE"/>
            <w:u w:val="single"/>
          </w:rPr>
          <w:t>Евангелии от Матфея 5:33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30:2–17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Обеты были важны. Они выражали преданность или благочестие, однако иногда их давали в спешке и часто о них забывали. По особым религиозным случаям или во время войны давали добровольные обеты. Возможно, ссылка на обеты и добровольные приношения (</w:t>
      </w:r>
      <w:hyperlink r:id="rId778">
        <w:r>
          <w:rPr>
            <w:lang w:val="ru_RU" w:bidi="ru_RU"/>
          </w:rPr>
          <w:rPr>
            <w:color w:val="0000EE"/>
            <w:u w:val="single"/>
          </w:rPr>
          <w:t>29:39</w:t>
        </w:r>
      </w:hyperlink>
      <w:r>
        <w:rPr>
          <w:lang w:val="ru_RU" w:bidi="ru_RU"/>
        </w:rPr>
        <w:t xml:space="preserve">) послужила поводом к дальнейшему обсуждению этой темы (ср. </w:t>
      </w:r>
      <w:hyperlink r:id="rId726">
        <w:r>
          <w:rPr>
            <w:lang w:val="ru_RU" w:bidi="ru_RU"/>
          </w:rPr>
          <w:rPr>
            <w:color w:val="0000EE"/>
            <w:u w:val="single"/>
          </w:rPr>
          <w:t>15:3</w:t>
        </w:r>
      </w:hyperlink>
      <w:r>
        <w:rPr>
          <w:lang w:val="ru_RU" w:bidi="ru_RU"/>
        </w:rPr>
        <w:t xml:space="preserve">; см. также </w:t>
      </w:r>
      <w:hyperlink r:id="rId779">
        <w:r>
          <w:rPr>
            <w:lang w:val="ru_RU" w:bidi="ru_RU"/>
          </w:rPr>
          <w:rPr>
            <w:color w:val="0000EE"/>
            <w:u w:val="single"/>
          </w:rPr>
          <w:t>6:1–21</w:t>
        </w:r>
      </w:hyperlink>
      <w:r>
        <w:rPr>
          <w:lang w:val="ru_RU" w:bidi="ru_RU"/>
        </w:rPr>
        <w:t xml:space="preserve">; </w:t>
      </w:r>
      <w:hyperlink r:id="rId780">
        <w:r>
          <w:rPr>
            <w:lang w:val="ru_RU" w:bidi="ru_RU"/>
          </w:rPr>
          <w:rPr>
            <w:color w:val="0000EE"/>
            <w:u w:val="single"/>
          </w:rPr>
          <w:t>Лев.5:4–5</w:t>
        </w:r>
      </w:hyperlink>
      <w:r>
        <w:rPr>
          <w:lang w:val="ru_RU" w:bidi="ru_RU"/>
        </w:rPr>
        <w:t xml:space="preserve">; </w:t>
      </w:r>
      <w:hyperlink r:id="rId781">
        <w:r>
          <w:rPr>
            <w:lang w:val="ru_RU" w:bidi="ru_RU"/>
          </w:rPr>
          <w:rPr>
            <w:color w:val="0000EE"/>
            <w:u w:val="single"/>
          </w:rPr>
          <w:t>27:1–34</w:t>
        </w:r>
      </w:hyperlink>
      <w:r>
        <w:rPr>
          <w:lang w:val="ru_RU" w:bidi="ru_RU"/>
        </w:rPr>
        <w:t xml:space="preserve">; </w:t>
      </w:r>
      <w:hyperlink r:id="rId782">
        <w:r>
          <w:rPr>
            <w:lang w:val="ru_RU" w:bidi="ru_RU"/>
          </w:rPr>
          <w:rPr>
            <w:color w:val="0000EE"/>
            <w:u w:val="single"/>
          </w:rPr>
          <w:t>Втор.23:21–23</w:t>
        </w:r>
      </w:hyperlink>
      <w:r>
        <w:rPr>
          <w:lang w:val="ru_RU" w:bidi="ru_RU"/>
        </w:rPr>
        <w:t>). Подобные указания применялись в случае Анны и Елканы (</w:t>
      </w:r>
      <w:hyperlink r:id="rId775">
        <w:r>
          <w:rPr>
            <w:lang w:val="ru_RU" w:bidi="ru_RU"/>
          </w:rPr>
          <w:rPr>
            <w:color w:val="0000EE"/>
            <w:u w:val="single"/>
          </w:rPr>
          <w:t>1Цар.1:1–28</w:t>
        </w:r>
      </w:hyperlink>
      <w:r>
        <w:rPr>
          <w:lang w:val="ru_RU" w:bidi="ru_RU"/>
        </w:rPr>
        <w:t xml:space="preserve">). Практика давать обеты и поститься встречается и в новозаветное время (например, </w:t>
      </w:r>
      <w:hyperlink r:id="rId783">
        <w:r>
          <w:rPr>
            <w:lang w:val="ru_RU" w:bidi="ru_RU"/>
          </w:rPr>
          <w:rPr>
            <w:color w:val="0000EE"/>
            <w:u w:val="single"/>
          </w:rPr>
          <w:t>Мф.6:16</w:t>
        </w:r>
      </w:hyperlink>
      <w:r>
        <w:rPr>
          <w:lang w:val="ru_RU" w:bidi="ru_RU"/>
        </w:rPr>
        <w:t xml:space="preserve">; </w:t>
      </w:r>
      <w:hyperlink r:id="rId784">
        <w:r>
          <w:rPr>
            <w:lang w:val="ru_RU" w:bidi="ru_RU"/>
          </w:rPr>
          <w:rPr>
            <w:color w:val="0000EE"/>
            <w:u w:val="single"/>
          </w:rPr>
          <w:t>15:3–9</w:t>
        </w:r>
      </w:hyperlink>
      <w:r>
        <w:rPr>
          <w:lang w:val="ru_RU" w:bidi="ru_RU"/>
        </w:rPr>
        <w:t xml:space="preserve">; </w:t>
      </w:r>
      <w:hyperlink r:id="rId785">
        <w:r>
          <w:rPr>
            <w:lang w:val="ru_RU" w:bidi="ru_RU"/>
          </w:rPr>
          <w:rPr>
            <w:color w:val="0000EE"/>
            <w:u w:val="single"/>
          </w:rPr>
          <w:t>Дея.18:18</w:t>
        </w:r>
      </w:hyperlink>
      <w:r>
        <w:rPr>
          <w:lang w:val="ru_RU" w:bidi="ru_RU"/>
        </w:rPr>
        <w:t xml:space="preserve">; </w:t>
      </w:r>
      <w:hyperlink r:id="rId786">
        <w:r>
          <w:rPr>
            <w:lang w:val="ru_RU" w:bidi="ru_RU"/>
          </w:rPr>
          <w:rPr>
            <w:color w:val="0000EE"/>
            <w:u w:val="single"/>
          </w:rPr>
          <w:t>21:23</w:t>
        </w:r>
      </w:hyperlink>
      <w:r>
        <w:rPr>
          <w:lang w:val="ru_RU" w:bidi="ru_RU"/>
        </w:rPr>
        <w:t>). Если женщина хотела дать обет, независимо от её возраста и семейного положения, то она должна была получить разрешение от мужчины, который бы оплатил её расходы, связанные с жертвоприношениями и обязательствами обета. Однако никто: ни мужчина, ни женщина, ни молодой, ни старый — не должны были давать обет Богу, а затем пренебрегать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30:4–6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Незамужняя женщина находилась под властью своего отца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который отвечал за её поступки и содержал её финансово.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30:7–9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девушка выходила замуж, то власть над ней переходила от её отца к её мужу. Муж мог отменить любой обет (или обещание), которое дала его жена, ещё будучи незамужней, находясь в доме её отца. Но это было возможно только в том случае, если муж отменял обет жены сразу, как только узнавал о нём.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30:10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Вдова или разведённая женщина обычно возвращалась в семью своего отца (</w:t>
      </w:r>
      <w:hyperlink r:id="rId787">
        <w:r>
          <w:rPr>
            <w:lang w:val="ru_RU" w:bidi="ru_RU"/>
          </w:rPr>
          <w:rPr>
            <w:color w:val="0000EE"/>
            <w:u w:val="single"/>
          </w:rPr>
          <w:t>Лев.22:13</w:t>
        </w:r>
      </w:hyperlink>
      <w:r>
        <w:rPr>
          <w:lang w:val="ru_RU" w:bidi="ru_RU"/>
        </w:rPr>
        <w:t>), но она всё равно должна была исполнять свои религиозные обязательства.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30:10–15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Замужняя женщина также должна была получить одобрение от своего мужа перед тем, как дать обет или обещание. Муж имел право аннулировать обещание своей жены, но он должен был сделать это в тот же день, когда узнал о нём. В случае, если муж отменял обет надлежащим образом (ср. </w:t>
      </w:r>
      <w:hyperlink r:id="rId788">
        <w:r>
          <w:rPr>
            <w:lang w:val="ru_RU" w:bidi="ru_RU"/>
          </w:rPr>
          <w:rPr>
            <w:color w:val="0000EE"/>
            <w:u w:val="single"/>
          </w:rPr>
          <w:t>30:5</w:t>
        </w:r>
      </w:hyperlink>
      <w:r>
        <w:rPr>
          <w:lang w:val="ru_RU" w:bidi="ru_RU"/>
        </w:rPr>
        <w:t>,</w:t>
      </w:r>
      <w:hyperlink r:id="rId789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>,</w:t>
      </w:r>
      <w:hyperlink r:id="rId790">
        <w:r>
          <w:rPr>
            <w:lang w:val="ru_RU" w:bidi="ru_RU"/>
          </w:rPr>
          <w:rPr>
            <w:color w:val="0000EE"/>
            <w:u w:val="single"/>
          </w:rPr>
          <w:t>12</w:t>
        </w:r>
      </w:hyperlink>
      <w:r>
        <w:rPr>
          <w:lang w:val="ru_RU" w:bidi="ru_RU"/>
        </w:rPr>
        <w:t xml:space="preserve">), Бог снимал всю вину с замужней женщины за неисполнение обета. Однако если муж промолчал, то его молчание подразумевало согласие. И он не мог медлить со своим решением, иначе навлёк бы на себя вину за нарушение обета (ср. </w:t>
      </w:r>
      <w:hyperlink r:id="rId791">
        <w:r>
          <w:rPr>
            <w:lang w:val="ru_RU" w:bidi="ru_RU"/>
          </w:rPr>
          <w:rPr>
            <w:color w:val="0000EE"/>
            <w:u w:val="single"/>
          </w:rPr>
          <w:t>Лев.5:4–13</w:t>
        </w:r>
      </w:hyperlink>
      <w:r>
        <w:rPr>
          <w:lang w:val="ru_RU" w:bidi="ru_RU"/>
        </w:rPr>
        <w:t xml:space="preserve">). Смирение самого себя или своей души, упомянутое в </w:t>
      </w:r>
      <w:hyperlink r:id="rId792">
        <w:r>
          <w:rPr>
            <w:lang w:val="ru_RU" w:bidi="ru_RU"/>
          </w:rPr>
          <w:rPr>
            <w:color w:val="0000EE"/>
            <w:u w:val="single"/>
          </w:rPr>
          <w:t>30:13</w:t>
        </w:r>
      </w:hyperlink>
      <w:r>
        <w:rPr>
          <w:lang w:val="ru_RU" w:bidi="ru_RU"/>
        </w:rPr>
        <w:t xml:space="preserve">, вероятно, относится к посту.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повелел Моисею возглавить Израиль в войне с мадианитянами, которые вместе с моавитянами склонили евреев к идолопоклонству (гл. </w:t>
      </w:r>
      <w:hyperlink r:id="rId793">
        <w:r>
          <w:rPr>
            <w:lang w:val="ru_RU" w:bidi="ru_RU"/>
          </w:rPr>
          <w:rPr>
            <w:color w:val="0000EE"/>
            <w:u w:val="single"/>
          </w:rPr>
          <w:t>25</w:t>
        </w:r>
      </w:hyperlink>
      <w:r>
        <w:rPr>
          <w:lang w:val="ru_RU" w:bidi="ru_RU"/>
        </w:rPr>
        <w:t>). Мадианитяне были племенным народом, населявший засушливые и полузасушливые районы к югу и востоку от Израиля и к востоку от реки Иордан. Их часто причисляли к «народам востока» (</w:t>
      </w:r>
      <w:hyperlink r:id="rId794">
        <w:r>
          <w:rPr>
            <w:lang w:val="ru_RU" w:bidi="ru_RU"/>
          </w:rPr>
          <w:rPr>
            <w:color w:val="0000EE"/>
            <w:u w:val="single"/>
          </w:rPr>
          <w:t>Суд.6:3</w:t>
        </w:r>
      </w:hyperlink>
      <w:r>
        <w:rPr>
          <w:lang w:val="ru_RU" w:bidi="ru_RU"/>
        </w:rPr>
        <w:t>,</w:t>
      </w:r>
      <w:hyperlink r:id="rId795">
        <w:r>
          <w:rPr>
            <w:lang w:val="ru_RU" w:bidi="ru_RU"/>
          </w:rPr>
          <w:rPr>
            <w:color w:val="0000EE"/>
            <w:u w:val="single"/>
          </w:rPr>
          <w:t>33</w:t>
        </w:r>
      </w:hyperlink>
      <w:r>
        <w:rPr>
          <w:lang w:val="ru_RU" w:bidi="ru_RU"/>
        </w:rPr>
        <w:t xml:space="preserve">; </w:t>
      </w:r>
      <w:hyperlink r:id="rId796">
        <w:r>
          <w:rPr>
            <w:lang w:val="ru_RU" w:bidi="ru_RU"/>
          </w:rPr>
          <w:rPr>
            <w:color w:val="0000EE"/>
            <w:u w:val="single"/>
          </w:rPr>
          <w:t>7:12</w:t>
        </w:r>
      </w:hyperlink>
      <w:r>
        <w:rPr>
          <w:lang w:val="ru_RU" w:bidi="ru_RU"/>
        </w:rPr>
        <w:t xml:space="preserve">). Они жили в шатрах или небольшими поселениям и были известны как хорошие путеводители по пустыне (ср. </w:t>
      </w:r>
      <w:hyperlink r:id="rId797">
        <w:r>
          <w:rPr>
            <w:lang w:val="ru_RU" w:bidi="ru_RU"/>
          </w:rPr>
          <w:rPr>
            <w:color w:val="0000EE"/>
            <w:u w:val="single"/>
          </w:rPr>
          <w:t>Быт.37:28</w:t>
        </w:r>
      </w:hyperlink>
      <w:r>
        <w:rPr>
          <w:lang w:val="ru_RU" w:bidi="ru_RU"/>
        </w:rPr>
        <w:t>,</w:t>
      </w:r>
      <w:hyperlink r:id="rId798">
        <w:r>
          <w:rPr>
            <w:lang w:val="ru_RU" w:bidi="ru_RU"/>
          </w:rPr>
          <w:rPr>
            <w:color w:val="0000EE"/>
            <w:u w:val="single"/>
          </w:rPr>
          <w:t>36</w:t>
        </w:r>
      </w:hyperlink>
      <w:r>
        <w:rPr>
          <w:lang w:val="ru_RU" w:bidi="ru_RU"/>
        </w:rPr>
        <w:t xml:space="preserve">; </w:t>
      </w:r>
      <w:hyperlink r:id="rId799">
        <w:r>
          <w:rPr>
            <w:lang w:val="ru_RU" w:bidi="ru_RU"/>
          </w:rPr>
          <w:rPr>
            <w:color w:val="0000EE"/>
            <w:u w:val="single"/>
          </w:rPr>
          <w:t>Ис.60:6</w:t>
        </w:r>
      </w:hyperlink>
      <w:r>
        <w:rPr>
          <w:lang w:val="ru_RU" w:bidi="ru_RU"/>
        </w:rPr>
        <w:t>). Несмотря на то, что они считались потомками Авраама (</w:t>
      </w:r>
      <w:hyperlink r:id="rId556">
        <w:r>
          <w:rPr>
            <w:lang w:val="ru_RU" w:bidi="ru_RU"/>
          </w:rPr>
          <w:rPr>
            <w:color w:val="0000EE"/>
            <w:u w:val="single"/>
          </w:rPr>
          <w:t>Быт. 25:1–2</w:t>
        </w:r>
      </w:hyperlink>
      <w:r>
        <w:rPr>
          <w:lang w:val="ru_RU" w:bidi="ru_RU"/>
        </w:rPr>
        <w:t>) и были дружелюбны по отношению к Моисею (</w:t>
      </w:r>
      <w:hyperlink r:id="rId800">
        <w:r>
          <w:rPr>
            <w:lang w:val="ru_RU" w:bidi="ru_RU"/>
          </w:rPr>
          <w:rPr>
            <w:color w:val="0000EE"/>
            <w:u w:val="single"/>
          </w:rPr>
          <w:t>Исх.2:15–3:1</w:t>
        </w:r>
      </w:hyperlink>
      <w:r>
        <w:rPr>
          <w:lang w:val="ru_RU" w:bidi="ru_RU"/>
        </w:rPr>
        <w:t xml:space="preserve">; ср. </w:t>
      </w:r>
      <w:hyperlink r:id="rId801">
        <w:r>
          <w:rPr>
            <w:lang w:val="ru_RU" w:bidi="ru_RU"/>
          </w:rPr>
          <w:rPr>
            <w:color w:val="0000EE"/>
            <w:u w:val="single"/>
          </w:rPr>
          <w:t>Чис.10:29</w:t>
        </w:r>
      </w:hyperlink>
      <w:r>
        <w:rPr>
          <w:lang w:val="ru_RU" w:bidi="ru_RU"/>
        </w:rPr>
        <w:t>), старейшины мадианитян присоединились к Валаку, наняв Валаама, чтобы проклясть Израиль (</w:t>
      </w:r>
      <w:hyperlink r:id="rId802">
        <w:r>
          <w:rPr>
            <w:lang w:val="ru_RU" w:bidi="ru_RU"/>
          </w:rPr>
          <w:rPr>
            <w:color w:val="0000EE"/>
            <w:u w:val="single"/>
          </w:rPr>
          <w:t>22:4</w:t>
        </w:r>
      </w:hyperlink>
      <w:r>
        <w:rPr>
          <w:lang w:val="ru_RU" w:bidi="ru_RU"/>
        </w:rPr>
        <w:t>,</w:t>
      </w:r>
      <w:hyperlink r:id="rId558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>), чьё присутствие угрожало народам Трансиордании (региона к востоку от Иордана).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31:3–5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Каждое колено (племя) выделило для битвы 1000 человек, что позволило всем коленам приобрести боевой опыт и разделить победу между всеми.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Израильское войско из 12 000 человек возглавил сын первосвященника Елеазара — Финеес. Его командование дало этому сражению статус «священной войны», акта мести за духовное отступление, на которое мадианитяне подтолкнули израильтян (ср. </w:t>
      </w:r>
      <w:hyperlink r:id="rId803">
        <w:r>
          <w:rPr>
            <w:lang w:val="ru_RU" w:bidi="ru_RU"/>
          </w:rPr>
          <w:rPr>
            <w:color w:val="0000EE"/>
            <w:u w:val="single"/>
          </w:rPr>
          <w:t>25:6–18</w:t>
        </w:r>
      </w:hyperlink>
      <w:r>
        <w:rPr>
          <w:lang w:val="ru_RU" w:bidi="ru_RU"/>
        </w:rPr>
        <w:t xml:space="preserve">; </w:t>
      </w:r>
      <w:hyperlink r:id="rId666">
        <w:r>
          <w:rPr>
            <w:lang w:val="ru_RU" w:bidi="ru_RU"/>
          </w:rPr>
          <w:rPr>
            <w:color w:val="0000EE"/>
            <w:u w:val="single"/>
          </w:rPr>
          <w:t>31:15–16</w:t>
        </w:r>
      </w:hyperlink>
      <w:r>
        <w:rPr>
          <w:lang w:val="ru_RU" w:bidi="ru_RU"/>
        </w:rPr>
        <w:t>). Рвение Финееса в этом сражении (</w:t>
      </w:r>
      <w:hyperlink r:id="rId804">
        <w:r>
          <w:rPr>
            <w:lang w:val="ru_RU" w:bidi="ru_RU"/>
          </w:rPr>
          <w:rPr>
            <w:color w:val="0000EE"/>
            <w:u w:val="single"/>
          </w:rPr>
          <w:t>Чис.25:11</w:t>
        </w:r>
      </w:hyperlink>
      <w:r>
        <w:rPr>
          <w:lang w:val="ru_RU" w:bidi="ru_RU"/>
        </w:rPr>
        <w:t>,</w:t>
      </w:r>
      <w:hyperlink r:id="rId805">
        <w:r>
          <w:rPr>
            <w:lang w:val="ru_RU" w:bidi="ru_RU"/>
          </w:rPr>
          <w:rPr>
            <w:color w:val="0000EE"/>
            <w:u w:val="single"/>
          </w:rPr>
          <w:t>13</w:t>
        </w:r>
      </w:hyperlink>
      <w:r>
        <w:rPr>
          <w:lang w:val="ru_RU" w:bidi="ru_RU"/>
        </w:rPr>
        <w:t>) было таким же, как и в случае с Зимри и Хазвой (</w:t>
      </w:r>
      <w:hyperlink r:id="rId688">
        <w:r>
          <w:rPr>
            <w:lang w:val="ru_RU" w:bidi="ru_RU"/>
          </w:rPr>
          <w:rPr>
            <w:color w:val="0000EE"/>
            <w:u w:val="single"/>
          </w:rPr>
          <w:t>25:7–8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священные сосуды» — м</w:t>
      </w:r>
      <w:r>
        <w:rPr>
          <w:lang w:val="ru_RU" w:bidi="ru_RU"/>
        </w:rPr>
        <w:t xml:space="preserve">ногие считают, что под священными предметами подразумевался ковчег, который евреи иногда брали с собой в сражение (например, </w:t>
      </w:r>
      <w:hyperlink r:id="rId806">
        <w:r>
          <w:rPr>
            <w:lang w:val="ru_RU" w:bidi="ru_RU"/>
          </w:rPr>
          <w:rPr>
            <w:color w:val="0000EE"/>
            <w:u w:val="single"/>
          </w:rPr>
          <w:t>10:35–36</w:t>
        </w:r>
      </w:hyperlink>
      <w:r>
        <w:rPr>
          <w:lang w:val="ru_RU" w:bidi="ru_RU"/>
        </w:rPr>
        <w:t xml:space="preserve">; </w:t>
      </w:r>
      <w:hyperlink r:id="rId807">
        <w:r>
          <w:rPr>
            <w:lang w:val="ru_RU" w:bidi="ru_RU"/>
          </w:rPr>
          <w:rPr>
            <w:color w:val="0000EE"/>
            <w:u w:val="single"/>
          </w:rPr>
          <w:t>Иис.Нав.6:6</w:t>
        </w:r>
      </w:hyperlink>
      <w:r>
        <w:rPr>
          <w:lang w:val="ru_RU" w:bidi="ru_RU"/>
        </w:rPr>
        <w:t xml:space="preserve">; </w:t>
      </w:r>
      <w:hyperlink r:id="rId808">
        <w:r>
          <w:rPr>
            <w:lang w:val="ru_RU" w:bidi="ru_RU"/>
          </w:rPr>
          <w:rPr>
            <w:color w:val="0000EE"/>
            <w:u w:val="single"/>
          </w:rPr>
          <w:t>1Цар.4:3–11</w:t>
        </w:r>
      </w:hyperlink>
      <w:r>
        <w:rPr>
          <w:lang w:val="ru_RU" w:bidi="ru_RU"/>
        </w:rPr>
        <w:t xml:space="preserve">; ср. </w:t>
      </w:r>
      <w:hyperlink r:id="rId809">
        <w:r>
          <w:rPr>
            <w:lang w:val="ru_RU" w:bidi="ru_RU"/>
          </w:rPr>
          <w:rPr>
            <w:color w:val="0000EE"/>
            <w:u w:val="single"/>
          </w:rPr>
          <w:t>Чис.14:44</w:t>
        </w:r>
      </w:hyperlink>
      <w:r>
        <w:rPr>
          <w:lang w:val="ru_RU" w:bidi="ru_RU"/>
        </w:rPr>
        <w:t>). Другие предполагают, что это были различные священные сосуды, которые использовались при служении в скинии (</w:t>
      </w:r>
      <w:hyperlink r:id="rId810">
        <w:r>
          <w:rPr>
            <w:lang w:val="ru_RU" w:bidi="ru_RU"/>
          </w:rPr>
          <w:rPr>
            <w:color w:val="0000EE"/>
            <w:u w:val="single"/>
          </w:rPr>
          <w:t>3:31</w:t>
        </w:r>
      </w:hyperlink>
      <w:r>
        <w:rPr>
          <w:lang w:val="ru_RU" w:bidi="ru_RU"/>
        </w:rPr>
        <w:t xml:space="preserve">; </w:t>
      </w:r>
      <w:hyperlink r:id="rId811">
        <w:r>
          <w:rPr>
            <w:lang w:val="ru_RU" w:bidi="ru_RU"/>
          </w:rPr>
          <w:rPr>
            <w:color w:val="0000EE"/>
            <w:u w:val="single"/>
          </w:rPr>
          <w:t>4:15</w:t>
        </w:r>
      </w:hyperlink>
      <w:r>
        <w:rPr>
          <w:lang w:val="ru_RU" w:bidi="ru_RU"/>
        </w:rPr>
        <w:t xml:space="preserve">; </w:t>
      </w:r>
      <w:hyperlink r:id="rId812">
        <w:r>
          <w:rPr>
            <w:lang w:val="ru_RU" w:bidi="ru_RU"/>
          </w:rPr>
          <w:rPr>
            <w:color w:val="0000EE"/>
            <w:u w:val="single"/>
          </w:rPr>
          <w:t>18:3</w:t>
        </w:r>
      </w:hyperlink>
      <w:r>
        <w:rPr>
          <w:lang w:val="ru_RU" w:bidi="ru_RU"/>
        </w:rPr>
        <w:t xml:space="preserve">; ср. </w:t>
      </w:r>
      <w:hyperlink r:id="rId813">
        <w:r>
          <w:rPr>
            <w:lang w:val="ru_RU" w:bidi="ru_RU"/>
          </w:rPr>
          <w:rPr>
            <w:color w:val="0000EE"/>
            <w:u w:val="single"/>
          </w:rPr>
          <w:t>3Цар.8:4</w:t>
        </w:r>
      </w:hyperlink>
      <w:r>
        <w:rPr>
          <w:lang w:val="ru_RU" w:bidi="ru_RU"/>
        </w:rPr>
        <w:t xml:space="preserve">; </w:t>
      </w:r>
      <w:hyperlink r:id="rId814">
        <w:r>
          <w:rPr>
            <w:lang w:val="ru_RU" w:bidi="ru_RU"/>
          </w:rPr>
          <w:rPr>
            <w:color w:val="0000EE"/>
            <w:u w:val="single"/>
          </w:rPr>
          <w:t>1Пар.9:29</w:t>
        </w:r>
      </w:hyperlink>
      <w:r>
        <w:rPr>
          <w:lang w:val="ru_RU" w:bidi="ru_RU"/>
        </w:rPr>
        <w:t xml:space="preserve">; </w:t>
      </w:r>
      <w:hyperlink r:id="rId815">
        <w:r>
          <w:rPr>
            <w:lang w:val="ru_RU" w:bidi="ru_RU"/>
          </w:rPr>
          <w:rPr>
            <w:color w:val="0000EE"/>
            <w:u w:val="single"/>
          </w:rPr>
          <w:t>2Пар.5:5</w:t>
        </w:r>
      </w:hyperlink>
      <w:r>
        <w:rPr>
          <w:lang w:val="ru_RU" w:bidi="ru_RU"/>
        </w:rPr>
        <w:t>). Вероятно, что израильтяне взяли некоторые или все священные предметы как символ участия Бога в их священной 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убили всех мадианитян мужского пола в тех поселениях, на которые они напали из своего стана на равнинах Моава (</w:t>
      </w:r>
      <w:hyperlink r:id="rId816">
        <w:r>
          <w:rPr>
            <w:lang w:val="ru_RU" w:bidi="ru_RU"/>
          </w:rPr>
          <w:rPr>
            <w:color w:val="0000EE"/>
            <w:u w:val="single"/>
          </w:rPr>
          <w:t>31:12</w:t>
        </w:r>
      </w:hyperlink>
      <w:r>
        <w:rPr>
          <w:lang w:val="ru_RU" w:bidi="ru_RU"/>
        </w:rPr>
        <w:t xml:space="preserve">), но не всех мадианитян как народ, которые состояли в более крупном объединении мадианитян (ср. </w:t>
      </w:r>
      <w:hyperlink r:id="rId562">
        <w:r>
          <w:rPr>
            <w:lang w:val="ru_RU" w:bidi="ru_RU"/>
          </w:rPr>
          <w:rPr>
            <w:color w:val="0000EE"/>
            <w:u w:val="single"/>
          </w:rPr>
          <w:t>Суд.6–8</w:t>
        </w:r>
      </w:hyperlink>
      <w:r>
        <w:rPr>
          <w:lang w:val="ru_RU" w:bidi="ru_RU"/>
        </w:rPr>
        <w:t xml:space="preserve">). Количество животных и девственниц, упомянутое в </w:t>
      </w:r>
      <w:hyperlink r:id="rId817">
        <w:r>
          <w:rPr>
            <w:lang w:val="ru_RU" w:bidi="ru_RU"/>
          </w:rPr>
          <w:rPr>
            <w:color w:val="0000EE"/>
            <w:u w:val="single"/>
          </w:rPr>
          <w:t>Чис.31:32–35</w:t>
        </w:r>
      </w:hyperlink>
      <w:r>
        <w:rPr>
          <w:lang w:val="ru_RU" w:bidi="ru_RU"/>
        </w:rPr>
        <w:t>, указывает на то, что 12 000 израильтян сражались с большим количеством противников.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Валаам, сын Веорова, заслуживал смерти, потому что его совет «заставил народ Израиля согрешить против Господа на горе Фегор» (</w:t>
      </w:r>
      <w:hyperlink r:id="rId667">
        <w:r>
          <w:rPr>
            <w:lang w:val="ru_RU" w:bidi="ru_RU"/>
          </w:rPr>
          <w:rPr>
            <w:color w:val="0000EE"/>
            <w:u w:val="single"/>
          </w:rPr>
          <w:t>31:16</w:t>
        </w:r>
      </w:hyperlink>
      <w:r>
        <w:rPr>
          <w:lang w:val="ru_RU" w:bidi="ru_RU"/>
        </w:rPr>
        <w:t xml:space="preserve">). Валаам был наказан за свои злые дела (ср. </w:t>
      </w:r>
      <w:hyperlink r:id="rId818">
        <w:r>
          <w:rPr>
            <w:lang w:val="ru_RU" w:bidi="ru_RU"/>
          </w:rPr>
          <w:rPr>
            <w:color w:val="0000EE"/>
            <w:u w:val="single"/>
          </w:rPr>
          <w:t>2Пет.2:15</w:t>
        </w:r>
      </w:hyperlink>
      <w:r>
        <w:rPr>
          <w:lang w:val="ru_RU" w:bidi="ru_RU"/>
        </w:rPr>
        <w:t xml:space="preserve">; </w:t>
      </w:r>
      <w:hyperlink r:id="rId819">
        <w:r>
          <w:rPr>
            <w:lang w:val="ru_RU" w:bidi="ru_RU"/>
          </w:rPr>
          <w:rPr>
            <w:color w:val="0000EE"/>
            <w:u w:val="single"/>
          </w:rPr>
          <w:t>Иуд.1:11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31:9–13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этого сражения евреи начали практику, которой они иногда следовали в течение всего периода завоевания и после него (например, </w:t>
      </w:r>
      <w:hyperlink r:id="rId820">
        <w:r>
          <w:rPr>
            <w:lang w:val="ru_RU" w:bidi="ru_RU"/>
          </w:rPr>
          <w:rPr>
            <w:color w:val="0000EE"/>
            <w:u w:val="single"/>
          </w:rPr>
          <w:t>Иис.Нав.6</w:t>
        </w:r>
      </w:hyperlink>
      <w:r>
        <w:rPr>
          <w:lang w:val="ru_RU" w:bidi="ru_RU"/>
        </w:rPr>
        <w:t xml:space="preserve">; </w:t>
      </w:r>
      <w:hyperlink r:id="rId821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 xml:space="preserve">; </w:t>
      </w:r>
      <w:hyperlink r:id="rId502">
        <w:r>
          <w:rPr>
            <w:lang w:val="ru_RU" w:bidi="ru_RU"/>
          </w:rPr>
          <w:rPr>
            <w:color w:val="0000EE"/>
            <w:u w:val="single"/>
          </w:rPr>
          <w:t>10–11</w:t>
        </w:r>
      </w:hyperlink>
      <w:r>
        <w:rPr>
          <w:lang w:val="ru_RU" w:bidi="ru_RU"/>
        </w:rPr>
        <w:t>). Они уничтожали своих врагов (иногда всё население), сжигали города и оставляли добычу либо себе, либо посвящали её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города … селения» —</w:t>
      </w:r>
      <w:r>
        <w:rPr>
          <w:lang w:val="ru_RU" w:bidi="ru_RU"/>
        </w:rPr>
        <w:t xml:space="preserve"> это были как более крупные поселения, так и небольшие неукреплённые лагеря.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«</w:t>
      </w:r>
      <w:r>
        <w:rPr>
          <w:lang w:val="ru_RU" w:bidi="ru_RU"/>
        </w:rPr>
        <w:t xml:space="preserve">из стана» </w:t>
      </w:r>
      <w:r>
        <w:rPr>
          <w:i/>
          <w:lang w:val="ru_RU" w:bidi="ru_RU"/>
        </w:rPr>
        <w:t>—</w:t>
      </w:r>
      <w:r>
        <w:rPr>
          <w:lang w:val="ru_RU" w:bidi="ru_RU"/>
        </w:rPr>
        <w:t xml:space="preserve"> вероятнее всего, возвращающееся войско проходило через процесс ритуального очищения. Это было необходимо, чтобы избежать осквернения скинии собрания и людей из-за контакта с мёртвыми телами, которые неизбежно появлялись в результате войны (</w:t>
      </w:r>
      <w:hyperlink r:id="rId430">
        <w:r>
          <w:rPr>
            <w:lang w:val="ru_RU" w:bidi="ru_RU"/>
          </w:rPr>
          <w:rPr>
            <w:color w:val="0000EE"/>
            <w:u w:val="single"/>
          </w:rPr>
          <w:t>31:19–24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31:14–16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И прогневался Моисей» —</w:t>
      </w:r>
      <w:r>
        <w:rPr>
          <w:lang w:val="ru_RU" w:bidi="ru_RU"/>
        </w:rPr>
        <w:t xml:space="preserve"> Бог повелел полностью уничтожить всё и всех, но мадианитянки, которые последовали совету Валаама и были в значительной степени ответственны за отступничество у Ваал-Фегора, были несправедливо помилованы.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31:17–18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Пощадили только молодых девственниц, поскольку они не принимали участия в отступничестве у Ваал-Фегора.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31:19–24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Израильские воины, которые убивали и прикасались к убитым, проходили через регулярный, но важный процесс ритуального очищения вместе со своим снаряжением (см.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5:1–4</w:t>
        </w:r>
      </w:hyperlink>
      <w:r>
        <w:rPr>
          <w:lang w:val="ru_RU" w:bidi="ru_RU"/>
        </w:rPr>
        <w:t xml:space="preserve">; </w:t>
      </w:r>
      <w:hyperlink r:id="rId822">
        <w:r>
          <w:rPr>
            <w:lang w:val="ru_RU" w:bidi="ru_RU"/>
          </w:rPr>
          <w:rPr>
            <w:color w:val="0000EE"/>
            <w:u w:val="single"/>
          </w:rPr>
          <w:t>19:1–22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31:25–31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Добыча была разделена на две равные части</w:t>
      </w:r>
      <w:r>
        <w:rPr>
          <w:i/>
          <w:lang w:val="ru_RU" w:bidi="ru_RU"/>
        </w:rPr>
        <w:t>:</w:t>
      </w:r>
      <w:r>
        <w:rPr>
          <w:lang w:val="ru_RU" w:bidi="ru_RU"/>
        </w:rPr>
        <w:t xml:space="preserve"> одна половина досталась тем, кто сражался против мадианитян, а вторая половина — израильтянам, которые остались в стане (ср. </w:t>
      </w:r>
      <w:hyperlink r:id="rId823">
        <w:r>
          <w:rPr>
            <w:lang w:val="ru_RU" w:bidi="ru_RU"/>
          </w:rPr>
          <w:rPr>
            <w:color w:val="0000EE"/>
            <w:u w:val="single"/>
          </w:rPr>
          <w:t>1Цар.30:21–25</w:t>
        </w:r>
      </w:hyperlink>
      <w:r>
        <w:rPr>
          <w:lang w:val="ru_RU" w:bidi="ru_RU"/>
        </w:rPr>
        <w:t>). В этом отношении подразумевалось, что все приняли участие в сражении. Но количество воинов было относительно меньше, чем количество людей, которые остались в стане, соответственно воевавшие люди получили большую часть добычи, чем гораздо большее количество людей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31:32–35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Общее количество животных и молодых девушек, которые не были убиты, было довольно большим, что указывает на то, что Израиль сражался с большим количеством мадианитян.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31:36–47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Добыча была распределена в соответствии с указаниями, данными в </w:t>
      </w:r>
      <w:hyperlink r:id="rId824">
        <w:r>
          <w:rPr>
            <w:lang w:val="ru_RU" w:bidi="ru_RU"/>
          </w:rPr>
          <w:rPr>
            <w:color w:val="0000EE"/>
            <w:u w:val="single"/>
          </w:rPr>
          <w:t>31:25–30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31:48–49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Кажется совершенно невозможным, что ни один воин не погиб в ходе сражении, но это не исключено. Римские авторы также сообщали о сражениях, в которых либо совсем не было потерь в римской армии, либо погибало очень мало римских солдат. Если бы израильтяне имели лучшую военную подготовку, использовали преимущество внезапности и преобладали в количестве, то они могли победить мадианитян без человеческих потерь со своей стороны. Необходимо учитывать и тот факт, что на них было Божье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31:50–54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Начальники армии с радостью принесли золотые изделия в знак благодарности за великую победу, которая досталась им без потерь (ср. </w:t>
      </w:r>
      <w:hyperlink r:id="rId825">
        <w:r>
          <w:rPr>
            <w:lang w:val="ru_RU" w:bidi="ru_RU"/>
          </w:rPr>
          <w:rPr>
            <w:color w:val="0000EE"/>
            <w:u w:val="single"/>
          </w:rPr>
          <w:t>Исх.30:12</w:t>
        </w:r>
      </w:hyperlink>
      <w:r>
        <w:rPr>
          <w:lang w:val="ru_RU" w:bidi="ru_RU"/>
        </w:rPr>
        <w:t xml:space="preserve">). Древнее искусство и литература указывают на то, что мадианитяне и другие кочевые народы, как мужчины, так и женщины, носили золотые изделия в качестве украшения и в знак своего богатства (например, </w:t>
      </w:r>
      <w:hyperlink r:id="rId826">
        <w:r>
          <w:rPr>
            <w:lang w:val="ru_RU" w:bidi="ru_RU"/>
          </w:rPr>
          <w:rPr>
            <w:color w:val="0000EE"/>
            <w:u w:val="single"/>
          </w:rPr>
          <w:t>Суд.8:24–26</w:t>
        </w:r>
      </w:hyperlink>
      <w:r>
        <w:rPr>
          <w:lang w:val="ru_RU" w:bidi="ru_RU"/>
        </w:rPr>
        <w:t xml:space="preserve">). Моисей и Елеазар принесли всё это огромное количество золота в скинию собрания в память об этом сражении (ср. </w:t>
      </w:r>
      <w:hyperlink r:id="rId827">
        <w:r>
          <w:rPr>
            <w:lang w:val="ru_RU" w:bidi="ru_RU"/>
          </w:rPr>
          <w:rPr>
            <w:color w:val="0000EE"/>
            <w:u w:val="single"/>
          </w:rPr>
          <w:t>Чис.16:39–40</w:t>
        </w:r>
      </w:hyperlink>
      <w:r>
        <w:rPr>
          <w:lang w:val="ru_RU" w:bidi="ru_RU"/>
        </w:rPr>
        <w:t xml:space="preserve">; </w:t>
      </w:r>
      <w:hyperlink r:id="rId828">
        <w:r>
          <w:rPr>
            <w:lang w:val="ru_RU" w:bidi="ru_RU"/>
          </w:rPr>
          <w:rPr>
            <w:color w:val="0000EE"/>
            <w:u w:val="single"/>
          </w:rPr>
          <w:t>Зах.6:14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</w:t>
      </w:r>
      <w:r>
        <w:rPr>
          <w:lang w:val="ru_RU" w:bidi="ru_RU"/>
        </w:rPr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стад было весьма много» —</w:t>
      </w:r>
      <w:r>
        <w:rPr>
          <w:lang w:val="ru_RU" w:bidi="ru_RU"/>
        </w:rPr>
        <w:t xml:space="preserve"> у израильтян были многочисленные стада, когда они покидали Египет (ср. </w:t>
      </w:r>
      <w:hyperlink r:id="rId216">
        <w:r>
          <w:rPr>
            <w:lang w:val="ru_RU" w:bidi="ru_RU"/>
          </w:rPr>
          <w:rPr>
            <w:color w:val="0000EE"/>
            <w:u w:val="single"/>
          </w:rPr>
          <w:t>Исх.12:38</w:t>
        </w:r>
      </w:hyperlink>
      <w:r>
        <w:rPr>
          <w:lang w:val="ru_RU" w:bidi="ru_RU"/>
        </w:rPr>
        <w:t xml:space="preserve">), они также получили в качестве добычи много других животных после войны с мадианитянами (ср. </w:t>
      </w:r>
      <w:hyperlink r:id="rId829">
        <w:r>
          <w:rPr>
            <w:lang w:val="ru_RU" w:bidi="ru_RU"/>
          </w:rPr>
          <w:rPr>
            <w:color w:val="0000EE"/>
            <w:u w:val="single"/>
          </w:rPr>
          <w:t>Чис.31:32–33</w:t>
        </w:r>
      </w:hyperlink>
      <w:r>
        <w:rPr>
          <w:lang w:val="ru_RU" w:bidi="ru_RU"/>
        </w:rPr>
        <w:t>) и, возможно, в своих победах над Сигоном и Огом (</w:t>
      </w:r>
      <w:hyperlink r:id="rId549">
        <w:r>
          <w:rPr>
            <w:lang w:val="ru_RU" w:bidi="ru_RU"/>
          </w:rPr>
          <w:rPr>
            <w:color w:val="0000EE"/>
            <w:u w:val="single"/>
          </w:rPr>
          <w:t>21:21–35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Галаад может относиться либо ко всему северному региону плоскогорья к востоку от Иордана (например, </w:t>
      </w:r>
      <w:hyperlink r:id="rId830">
        <w:r>
          <w:rPr>
            <w:lang w:val="ru_RU" w:bidi="ru_RU"/>
          </w:rPr>
          <w:rPr>
            <w:color w:val="0000EE"/>
            <w:u w:val="single"/>
          </w:rPr>
          <w:t>32:29</w:t>
        </w:r>
      </w:hyperlink>
      <w:r>
        <w:rPr>
          <w:lang w:val="ru_RU" w:bidi="ru_RU"/>
        </w:rPr>
        <w:t>), либо только к части этой территории между Иавоком и Арноном.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 того момента, как Израиль занял центральную часть территории к востоку от Иордана — во время сражений, описанных в главе </w:t>
      </w:r>
      <w:hyperlink r:id="rId831">
        <w:r>
          <w:rPr>
            <w:lang w:val="ru_RU" w:bidi="ru_RU"/>
          </w:rPr>
          <w:rPr>
            <w:color w:val="0000EE"/>
            <w:u w:val="single"/>
          </w:rPr>
          <w:t>21</w:t>
        </w:r>
      </w:hyperlink>
      <w:r>
        <w:rPr>
          <w:lang w:val="ru_RU" w:bidi="ru_RU"/>
        </w:rPr>
        <w:t>, — Израиль готовился к завоеванию Ханаана. В тот момент, когда евреям нужно было сохранить своё единство, два колена попросили поселиться к востоку от реки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Рувим, Гад и половина колена Манассии поселились в земле, которую Израиль недавно отвоевал у аморрейского царя Сигона и васанского царя Ога (ср. </w:t>
      </w:r>
      <w:hyperlink r:id="rId549">
        <w:r>
          <w:rPr>
            <w:lang w:val="ru_RU" w:bidi="ru_RU"/>
          </w:rPr>
          <w:rPr>
            <w:color w:val="0000EE"/>
            <w:u w:val="single"/>
          </w:rPr>
          <w:t>21:21–35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Города Атароф, Дивон, Иазер, Нимра, Есевон и Елеале связаны с археологическими памятниками.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Местоположение Севам неизвестно.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Хотя точное местонахождение города под названием Нево неизвестно, он, несомненно, находился недалеко от горы или хребта с таким же названием, расположенного вдоль уступа, возвышающегося над северной частью Мёртвого моря.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Место под названием Веон почти наверняка является местом, названным «Ваал-Меон», как в </w:t>
      </w:r>
      <w:hyperlink r:id="rId832">
        <w:r>
          <w:rPr>
            <w:lang w:val="ru_RU" w:bidi="ru_RU"/>
          </w:rPr>
          <w:rPr>
            <w:color w:val="0000EE"/>
            <w:u w:val="single"/>
          </w:rPr>
          <w:t>32:38</w:t>
        </w:r>
      </w:hyperlink>
      <w:r>
        <w:rPr>
          <w:lang w:val="ru_RU" w:bidi="ru_RU"/>
        </w:rPr>
        <w:t>, которое, вероятно, соответствует руинам в Маине.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32:6–15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предположил, что Рувим и Гад захотели остаться на восточной стороне реки Иордан, чтобы избежать опасностей, с которыми предстояло столкнуться остальным коленам в Ханаане (ср. гл. </w:t>
      </w:r>
      <w:hyperlink r:id="rId358">
        <w:r>
          <w:rPr>
            <w:lang w:val="ru_RU" w:bidi="ru_RU"/>
          </w:rPr>
          <w:rPr>
            <w:color w:val="0000EE"/>
            <w:u w:val="single"/>
          </w:rPr>
          <w:t>13–14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Халев назван </w:t>
      </w:r>
      <w:r>
        <w:rPr>
          <w:lang w:val="ru_RU" w:bidi="ru_RU"/>
        </w:rPr>
        <w:t>кенезеем</w:t>
      </w:r>
      <w:r>
        <w:rPr>
          <w:lang w:val="ru_RU" w:bidi="ru_RU"/>
        </w:rPr>
        <w:t xml:space="preserve">, потомком Исава (ср. </w:t>
      </w:r>
      <w:hyperlink r:id="rId833">
        <w:r>
          <w:rPr>
            <w:lang w:val="ru_RU" w:bidi="ru_RU"/>
          </w:rPr>
          <w:rPr>
            <w:color w:val="0000EE"/>
            <w:u w:val="single"/>
          </w:rPr>
          <w:t>Быт.36:10–11</w:t>
        </w:r>
      </w:hyperlink>
      <w:r>
        <w:rPr>
          <w:lang w:val="ru_RU" w:bidi="ru_RU"/>
        </w:rPr>
        <w:t>). По-видимому, Халев не был коренным израильтянином, но обращённым, который настолько сильно интегрировался в жизнь и веру Израиля, что его призвали представлять колено Иуды, когда двенадцать разведчиков были отправлены исследовать Обетованную землю (</w:t>
      </w:r>
      <w:hyperlink r:id="rId834">
        <w:r>
          <w:rPr>
            <w:lang w:val="ru_RU" w:bidi="ru_RU"/>
          </w:rPr>
          <w:rPr>
            <w:color w:val="0000EE"/>
            <w:u w:val="single"/>
          </w:rPr>
          <w:t>Чис.13:6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32:16–19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Люди из колена Рувима и Гада заверили Моисея, что не будут отговаривать своих собратьев израильтян и поддержат войну до самого конца. К востоку от реки Иордан все ещё существовала опасность, поэтому они хотели обезопасить свой скот и семьи.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32:20–24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Моисей принял условия, предложенные Рувимом и Гадом. Если они присоединятся к своим сородичам в борьбе с хананеями, то выполнят свою часть соглашения и смогут вернуться в свои поселения к востоку от Иордана (</w:t>
      </w:r>
      <w:hyperlink r:id="rId835">
        <w:r>
          <w:rPr>
            <w:lang w:val="ru_RU" w:bidi="ru_RU"/>
          </w:rPr>
          <w:rPr>
            <w:color w:val="0000EE"/>
            <w:u w:val="single"/>
          </w:rPr>
          <w:t>32:22</w:t>
        </w:r>
      </w:hyperlink>
      <w:r>
        <w:rPr>
          <w:lang w:val="ru_RU" w:bidi="ru_RU"/>
        </w:rPr>
        <w:t>). Если же они не выполнят своего обещания, то это будет серьёзным грехом против Бога. (</w:t>
      </w:r>
      <w:hyperlink r:id="rId836">
        <w:r>
          <w:rPr>
            <w:lang w:val="ru_RU" w:bidi="ru_RU"/>
          </w:rPr>
          <w:rPr>
            <w:color w:val="0000EE"/>
            <w:u w:val="single"/>
          </w:rPr>
          <w:t>32:23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32:25–27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Рувим и Гад действительно исполнили всё, что пообещали (</w:t>
      </w:r>
      <w:hyperlink r:id="rId837">
        <w:r>
          <w:rPr>
            <w:lang w:val="ru_RU" w:bidi="ru_RU"/>
          </w:rPr>
          <w:rPr>
            <w:color w:val="0000EE"/>
            <w:u w:val="single"/>
          </w:rPr>
          <w:t>Иис.Нав.4:12–13</w:t>
        </w:r>
      </w:hyperlink>
      <w:r>
        <w:rPr>
          <w:lang w:val="ru_RU" w:bidi="ru_RU"/>
        </w:rPr>
        <w:t xml:space="preserve">; </w:t>
      </w:r>
      <w:hyperlink r:id="rId838">
        <w:r>
          <w:rPr>
            <w:lang w:val="ru_RU" w:bidi="ru_RU"/>
          </w:rPr>
          <w:rPr>
            <w:color w:val="0000EE"/>
            <w:u w:val="single"/>
          </w:rPr>
          <w:t>22:1–9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32:28–30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Начальники Израиля — Елеазар, Иисус Навин и начальники колен — должны были помочь в исполнении указаний Моисея (ср. </w:t>
      </w:r>
      <w:hyperlink r:id="rId839">
        <w:r>
          <w:rPr>
            <w:lang w:val="ru_RU" w:bidi="ru_RU"/>
          </w:rPr>
          <w:rPr>
            <w:color w:val="0000EE"/>
            <w:u w:val="single"/>
          </w:rPr>
          <w:t>Иис.Нав.22:1–2</w:t>
        </w:r>
      </w:hyperlink>
      <w:r>
        <w:rPr>
          <w:lang w:val="ru_RU" w:bidi="ru_RU"/>
        </w:rPr>
        <w:t>), поскольку его смерть была неизбежна.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32:31–32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Гад и Рувим подтвердили свою клятву перед всеми начальниками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32:33–42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Колена Гада и Рувима, вместе с половиной колена Манассии, поселились на востоке от Иордана (</w:t>
      </w:r>
      <w:hyperlink r:id="rId840">
        <w:r>
          <w:rPr>
            <w:lang w:val="ru_RU" w:bidi="ru_RU"/>
          </w:rPr>
          <w:rPr>
            <w:color w:val="0000EE"/>
            <w:u w:val="single"/>
          </w:rPr>
          <w:t>Втор. 3:12–13</w:t>
        </w:r>
      </w:hyperlink>
      <w:r>
        <w:rPr>
          <w:lang w:val="ru_RU" w:bidi="ru_RU"/>
        </w:rPr>
        <w:t xml:space="preserve">; </w:t>
      </w:r>
      <w:hyperlink r:id="rId841">
        <w:r>
          <w:rPr>
            <w:lang w:val="ru_RU" w:bidi="ru_RU"/>
          </w:rPr>
          <w:rPr>
            <w:color w:val="0000EE"/>
            <w:u w:val="single"/>
          </w:rPr>
          <w:t>4:43</w:t>
        </w:r>
      </w:hyperlink>
      <w:r>
        <w:rPr>
          <w:lang w:val="ru_RU" w:bidi="ru_RU"/>
        </w:rPr>
        <w:t xml:space="preserve">; </w:t>
      </w:r>
      <w:hyperlink r:id="rId842">
        <w:r>
          <w:rPr>
            <w:lang w:val="ru_RU" w:bidi="ru_RU"/>
          </w:rPr>
          <w:rPr>
            <w:color w:val="0000EE"/>
            <w:u w:val="single"/>
          </w:rPr>
          <w:t>29:7–8</w:t>
        </w:r>
      </w:hyperlink>
      <w:r>
        <w:rPr>
          <w:lang w:val="ru_RU" w:bidi="ru_RU"/>
        </w:rPr>
        <w:t xml:space="preserve">). Эти колена заняли территории и города, отнятые у </w:t>
      </w:r>
      <w:r>
        <w:rPr>
          <w:lang w:val="ru_RU" w:bidi="ru_RU"/>
        </w:rPr>
        <w:t xml:space="preserve">аморрейского </w:t>
      </w:r>
      <w:r>
        <w:rPr>
          <w:lang w:val="ru_RU" w:bidi="ru_RU"/>
        </w:rPr>
        <w:t>царя Сигона и васанского царя Ога (</w:t>
      </w:r>
      <w:hyperlink r:id="rId843">
        <w:r>
          <w:rPr>
            <w:lang w:val="ru_RU" w:bidi="ru_RU"/>
          </w:rPr>
          <w:rPr>
            <w:color w:val="0000EE"/>
            <w:u w:val="single"/>
          </w:rPr>
          <w:t>Чис.32:33</w:t>
        </w:r>
      </w:hyperlink>
      <w:r>
        <w:rPr>
          <w:lang w:val="ru_RU" w:bidi="ru_RU"/>
        </w:rPr>
        <w:t xml:space="preserve">; см. </w:t>
      </w:r>
      <w:hyperlink r:id="rId549">
        <w:r>
          <w:rPr>
            <w:lang w:val="ru_RU" w:bidi="ru_RU"/>
          </w:rPr>
          <w:rPr>
            <w:color w:val="0000EE"/>
            <w:u w:val="single"/>
          </w:rPr>
          <w:t>21:21–35</w:t>
        </w:r>
      </w:hyperlink>
      <w:r>
        <w:rPr>
          <w:lang w:val="ru_RU" w:bidi="ru_RU"/>
        </w:rPr>
        <w:t>).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Половина колена Манассии неожиданно появляется в обсуждении территориального распределения. Часть людей из колена Манассии поселилась к востоку от реки Иордан, а другая часть колена поселилась в Ханаане, к западу от Иордана (ср. </w:t>
      </w:r>
      <w:hyperlink r:id="rId844">
        <w:r>
          <w:rPr>
            <w:lang w:val="ru_RU" w:bidi="ru_RU"/>
          </w:rPr>
          <w:rPr>
            <w:color w:val="0000EE"/>
            <w:u w:val="single"/>
          </w:rPr>
          <w:t>Иис.Нав.17:1–12</w:t>
        </w:r>
      </w:hyperlink>
      <w:r>
        <w:rPr>
          <w:lang w:val="ru_RU" w:bidi="ru_RU"/>
        </w:rPr>
        <w:t xml:space="preserve">; </w:t>
      </w:r>
      <w:hyperlink r:id="rId845">
        <w:r>
          <w:rPr>
            <w:lang w:val="ru_RU" w:bidi="ru_RU"/>
          </w:rPr>
          <w:rPr>
            <w:color w:val="0000EE"/>
            <w:u w:val="single"/>
          </w:rPr>
          <w:t>22:7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32:34–36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Точные местоположения </w:t>
      </w:r>
      <w:r>
        <w:rPr>
          <w:lang w:val="ru_RU" w:bidi="ru_RU"/>
        </w:rPr>
        <w:t>Атароф-Шофан</w:t>
      </w:r>
      <w:r>
        <w:rPr>
          <w:lang w:val="ru_RU" w:bidi="ru_RU"/>
        </w:rPr>
        <w:t xml:space="preserve">а, Иогбега и </w:t>
      </w:r>
      <w:r>
        <w:rPr>
          <w:lang w:val="ru_RU" w:bidi="ru_RU"/>
        </w:rPr>
        <w:t>Беф-Гаран</w:t>
      </w:r>
      <w:r>
        <w:rPr>
          <w:lang w:val="ru_RU" w:bidi="ru_RU"/>
        </w:rPr>
        <w:t>а неизвестны. Ароер находился на северном краю ущелья Арнон.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32:37–38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названия некоторых городов были изменены, чтобы избежать ассоциаций с язычеством (например, «Ваал» является именем известного ханаанского божества, а «Нево» — вавилонского божества; см. </w:t>
      </w:r>
      <w:hyperlink r:id="rId846">
        <w:r>
          <w:rPr>
            <w:lang w:val="ru_RU" w:bidi="ru_RU"/>
          </w:rPr>
          <w:rPr>
            <w:color w:val="0000EE"/>
            <w:u w:val="single"/>
          </w:rPr>
          <w:t>Ис.46:1</w:t>
        </w:r>
      </w:hyperlink>
      <w:r>
        <w:rPr>
          <w:lang w:val="ru_RU" w:bidi="ru_RU"/>
        </w:rPr>
        <w:t>), то альтернативные названия здесь не приводятся.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32:39–42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Три семейства из колена Манассии завоевали часть Галаада и Васан (ср. </w:t>
      </w:r>
      <w:hyperlink r:id="rId847">
        <w:r>
          <w:rPr>
            <w:lang w:val="ru_RU" w:bidi="ru_RU"/>
          </w:rPr>
          <w:rPr>
            <w:color w:val="0000EE"/>
            <w:u w:val="single"/>
          </w:rPr>
          <w:t>Втор.3:13–15</w:t>
        </w:r>
      </w:hyperlink>
      <w:r>
        <w:rPr>
          <w:lang w:val="ru_RU" w:bidi="ru_RU"/>
        </w:rPr>
        <w:t xml:space="preserve">; </w:t>
      </w:r>
      <w:hyperlink r:id="rId848">
        <w:r>
          <w:rPr>
            <w:lang w:val="ru_RU" w:bidi="ru_RU"/>
          </w:rPr>
          <w:rPr>
            <w:color w:val="0000EE"/>
            <w:u w:val="single"/>
          </w:rPr>
          <w:t>Иис.Нав.13:29–31</w:t>
        </w:r>
      </w:hyperlink>
      <w:r>
        <w:rPr>
          <w:lang w:val="ru_RU" w:bidi="ru_RU"/>
        </w:rPr>
        <w:t xml:space="preserve">). Местоположение Новаха остаётся неизвестным (ср. </w:t>
      </w:r>
      <w:hyperlink r:id="rId849">
        <w:r>
          <w:rPr>
            <w:lang w:val="ru_RU" w:bidi="ru_RU"/>
          </w:rPr>
          <w:rPr>
            <w:color w:val="0000EE"/>
            <w:u w:val="single"/>
          </w:rPr>
          <w:t>Суд.8:11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селения Иаировы» —</w:t>
      </w:r>
      <w:r>
        <w:rPr>
          <w:lang w:val="ru_RU" w:bidi="ru_RU"/>
        </w:rPr>
        <w:t xml:space="preserve"> ср. </w:t>
      </w:r>
      <w:hyperlink r:id="rId850">
        <w:r>
          <w:rPr>
            <w:lang w:val="ru_RU" w:bidi="ru_RU"/>
          </w:rPr>
          <w:rPr>
            <w:color w:val="0000EE"/>
            <w:u w:val="single"/>
          </w:rPr>
          <w:t>Втор.3:14</w:t>
        </w:r>
      </w:hyperlink>
      <w:r>
        <w:rPr>
          <w:lang w:val="ru_RU" w:bidi="ru_RU"/>
        </w:rPr>
        <w:t xml:space="preserve">; </w:t>
      </w:r>
      <w:hyperlink r:id="rId851">
        <w:r>
          <w:rPr>
            <w:lang w:val="ru_RU" w:bidi="ru_RU"/>
          </w:rPr>
          <w:rPr>
            <w:color w:val="0000EE"/>
            <w:u w:val="single"/>
          </w:rPr>
          <w:t>Иис.Нав.13:30</w:t>
        </w:r>
      </w:hyperlink>
      <w:r>
        <w:rPr>
          <w:lang w:val="ru_RU" w:bidi="ru_RU"/>
        </w:rPr>
        <w:t xml:space="preserve">; </w:t>
      </w:r>
      <w:hyperlink r:id="rId852">
        <w:r>
          <w:rPr>
            <w:lang w:val="ru_RU" w:bidi="ru_RU"/>
          </w:rPr>
          <w:rPr>
            <w:color w:val="0000EE"/>
            <w:u w:val="single"/>
          </w:rPr>
          <w:t>Суд.10:4</w:t>
        </w:r>
      </w:hyperlink>
      <w:r>
        <w:rPr>
          <w:lang w:val="ru_RU" w:bidi="ru_RU"/>
        </w:rPr>
        <w:t xml:space="preserve">; </w:t>
      </w:r>
      <w:hyperlink r:id="rId853">
        <w:r>
          <w:rPr>
            <w:lang w:val="ru_RU" w:bidi="ru_RU"/>
          </w:rPr>
          <w:rPr>
            <w:color w:val="0000EE"/>
            <w:u w:val="single"/>
          </w:rPr>
          <w:t>3Цар.4:13</w:t>
        </w:r>
      </w:hyperlink>
      <w:r>
        <w:rPr>
          <w:lang w:val="ru_RU" w:bidi="ru_RU"/>
        </w:rPr>
        <w:t xml:space="preserve">; </w:t>
      </w:r>
      <w:hyperlink r:id="rId854">
        <w:r>
          <w:rPr>
            <w:lang w:val="ru_RU" w:bidi="ru_RU"/>
          </w:rPr>
          <w:rPr>
            <w:color w:val="0000EE"/>
            <w:u w:val="single"/>
          </w:rPr>
          <w:t>1Пар.2:21–23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33:1–2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Маршрут включает в себя некие детали, которые свидетельствуют о тщательном ведении записей. Это единственное место в книге Числа, где упоминается, что Моисей записывал историю Израиля (ср. </w:t>
      </w:r>
      <w:hyperlink r:id="rId855">
        <w:r>
          <w:rPr>
            <w:lang w:val="ru_RU" w:bidi="ru_RU"/>
          </w:rPr>
          <w:rPr>
            <w:color w:val="0000EE"/>
            <w:u w:val="single"/>
          </w:rPr>
          <w:t>Исх.24:4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33:1–56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этой главе приводится обзор всего периода пребывания израильтян в пустыне и самый длинный список географических названий во всем Ветхом Завете, начиная с выхода Израиля из Египта (</w:t>
      </w:r>
      <w:hyperlink r:id="rId856">
        <w:r>
          <w:rPr>
            <w:lang w:val="ru_RU" w:bidi="ru_RU"/>
          </w:rPr>
          <w:rPr>
            <w:color w:val="0000EE"/>
            <w:u w:val="single"/>
          </w:rPr>
          <w:t>33:3</w:t>
        </w:r>
      </w:hyperlink>
      <w:r>
        <w:rPr>
          <w:lang w:val="ru_RU" w:bidi="ru_RU"/>
        </w:rPr>
        <w:t xml:space="preserve">; ср. </w:t>
      </w:r>
      <w:hyperlink r:id="rId24">
        <w:r>
          <w:rPr>
            <w:lang w:val="ru_RU" w:bidi="ru_RU"/>
          </w:rPr>
          <w:rPr>
            <w:color w:val="0000EE"/>
            <w:u w:val="single"/>
          </w:rPr>
          <w:t>Исх.12:37</w:t>
        </w:r>
      </w:hyperlink>
      <w:r>
        <w:rPr>
          <w:lang w:val="ru_RU" w:bidi="ru_RU"/>
        </w:rPr>
        <w:t>) и до их прибытия на равнины Моава напротив Иерихона (</w:t>
      </w:r>
      <w:hyperlink r:id="rId857">
        <w:r>
          <w:rPr>
            <w:lang w:val="ru_RU" w:bidi="ru_RU"/>
          </w:rPr>
          <w:rPr>
            <w:color w:val="0000EE"/>
            <w:u w:val="single"/>
          </w:rPr>
          <w:t>Чис.33:49</w:t>
        </w:r>
      </w:hyperlink>
      <w:r>
        <w:rPr>
          <w:lang w:val="ru_RU" w:bidi="ru_RU"/>
        </w:rPr>
        <w:t xml:space="preserve">; ср. </w:t>
      </w:r>
      <w:hyperlink r:id="rId498">
        <w:r>
          <w:rPr>
            <w:lang w:val="ru_RU" w:bidi="ru_RU"/>
          </w:rPr>
          <w:rPr>
            <w:color w:val="0000EE"/>
            <w:u w:val="single"/>
          </w:rPr>
          <w:t>22:1</w:t>
        </w:r>
      </w:hyperlink>
      <w:r>
        <w:rPr>
          <w:lang w:val="ru_RU" w:bidi="ru_RU"/>
        </w:rPr>
        <w:t>). Сорок две остановки на этом маршруте представляют собой нечто большее, чем просто места географического перемещение. Они напоминают о сорокалетнем духовном паломничестве Израиля. В своих странствиях между Раамсесом в Египте (</w:t>
      </w:r>
      <w:hyperlink r:id="rId856">
        <w:r>
          <w:rPr>
            <w:lang w:val="ru_RU" w:bidi="ru_RU"/>
          </w:rPr>
          <w:rPr>
            <w:color w:val="0000EE"/>
            <w:u w:val="single"/>
          </w:rPr>
          <w:t>33:3</w:t>
        </w:r>
      </w:hyperlink>
      <w:r>
        <w:rPr>
          <w:lang w:val="ru_RU" w:bidi="ru_RU"/>
        </w:rPr>
        <w:t>) и Аве-Ситтимом на равнинах Моава (</w:t>
      </w:r>
      <w:hyperlink r:id="rId857">
        <w:r>
          <w:rPr>
            <w:lang w:val="ru_RU" w:bidi="ru_RU"/>
          </w:rPr>
          <w:rPr>
            <w:color w:val="0000EE"/>
            <w:u w:val="single"/>
          </w:rPr>
          <w:t>33:49</w:t>
        </w:r>
      </w:hyperlink>
      <w:r>
        <w:rPr>
          <w:lang w:val="ru_RU" w:bidi="ru_RU"/>
        </w:rPr>
        <w:t xml:space="preserve">) Израиль, наконец, стал народом, который мог завладеть ханаанской землёй и получить обетования, данные Богом Аврааму.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Предоставленные данные маршрута не позволяют составить точный путь странствования в пустыне. Нельзя с точностью определить расположение многих мест. Также о многих местах больше нигде не упоминается в еврейской Библии, а чтобы определить их точное местоположение не хватает сведений. Более того, этот список является частичным или избирательным. Некоторые географические названия, упомянутые ранее, пропущены.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вышли … под рукою высокою» —</w:t>
      </w:r>
      <w:r>
        <w:rPr>
          <w:lang w:val="ru_RU" w:bidi="ru_RU"/>
        </w:rPr>
        <w:t xml:space="preserve"> см. </w:t>
      </w:r>
      <w:hyperlink r:id="rId335">
        <w:r>
          <w:rPr>
            <w:lang w:val="ru_RU" w:bidi="ru_RU"/>
          </w:rPr>
          <w:rPr>
            <w:color w:val="0000EE"/>
            <w:u w:val="single"/>
          </w:rPr>
          <w:t>Исх.14:8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над богами их Господь совершил суд» —</w:t>
      </w:r>
      <w:r>
        <w:rPr>
          <w:lang w:val="ru_RU" w:bidi="ru_RU"/>
        </w:rPr>
        <w:t xml:space="preserve"> см. </w:t>
      </w:r>
      <w:hyperlink r:id="rId858">
        <w:r>
          <w:rPr>
            <w:lang w:val="ru_RU" w:bidi="ru_RU"/>
          </w:rPr>
          <w:rPr>
            <w:color w:val="0000EE"/>
            <w:u w:val="single"/>
          </w:rPr>
          <w:t>Исх.6:6</w:t>
        </w:r>
      </w:hyperlink>
      <w:r>
        <w:rPr>
          <w:lang w:val="ru_RU" w:bidi="ru_RU"/>
        </w:rPr>
        <w:t xml:space="preserve">; </w:t>
      </w:r>
      <w:hyperlink r:id="rId859">
        <w:r>
          <w:rPr>
            <w:lang w:val="ru_RU" w:bidi="ru_RU"/>
          </w:rPr>
          <w:rPr>
            <w:color w:val="0000EE"/>
            <w:u w:val="single"/>
          </w:rPr>
          <w:t>12:12</w:t>
        </w:r>
      </w:hyperlink>
      <w:r>
        <w:rPr>
          <w:lang w:val="ru_RU" w:bidi="ru_RU"/>
        </w:rPr>
        <w:t>. Здесь упоминаются исторические события, которые заставили фараона позволить израильтян уйти из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33:5–15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 пути Израиля по пустыне от Раамсеса до пустыни Синай см. </w:t>
      </w:r>
      <w:hyperlink r:id="rId860">
        <w:r>
          <w:rPr>
            <w:lang w:val="ru_RU" w:bidi="ru_RU"/>
          </w:rPr>
          <w:rPr>
            <w:color w:val="0000EE"/>
            <w:u w:val="single"/>
          </w:rPr>
          <w:t>Исх.13:17–19:1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в Ефаме» —</w:t>
      </w:r>
      <w:r>
        <w:rPr>
          <w:lang w:val="ru_RU" w:bidi="ru_RU"/>
        </w:rPr>
        <w:t xml:space="preserve"> см. </w:t>
      </w:r>
      <w:hyperlink r:id="rId861">
        <w:r>
          <w:rPr>
            <w:lang w:val="ru_RU" w:bidi="ru_RU"/>
          </w:rPr>
          <w:rPr>
            <w:color w:val="0000EE"/>
            <w:u w:val="single"/>
          </w:rPr>
          <w:t>Исх.13:20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Точное расположение Елима до сих пор трудно определить, но это мог быть оазис (с источниками и пальмами) в Вади Гарандель.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Упоминание о Рефидиме (см. </w:t>
      </w:r>
      <w:r>
        <w:rPr>
          <w:lang w:val="ru_RU" w:bidi="ru_RU"/>
        </w:rPr>
        <w:t>комментарий к 20:13</w:t>
      </w:r>
      <w:r>
        <w:rPr>
          <w:lang w:val="ru_RU" w:bidi="ru_RU"/>
        </w:rPr>
        <w:t>) напоминает о ропоте Израиля в том месте (</w:t>
      </w:r>
      <w:hyperlink r:id="rId307">
        <w:r>
          <w:rPr>
            <w:lang w:val="ru_RU" w:bidi="ru_RU"/>
          </w:rPr>
          <w:rPr>
            <w:color w:val="0000EE"/>
            <w:u w:val="single"/>
          </w:rPr>
          <w:t>Исх.17:1–7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Существует традиция связывать Синайскую пустыню с горным регионом в южной части Синайского полуострова рядом с горой Джебель-Муса (в переводе с арабского языка переводится как «гора Моисея»), хотя существуют другие предположения о том, где могла находиться гора Синай.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33:16–17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«в Киброт-Гаттааве … в Асирофе» —</w:t>
      </w:r>
      <w:r>
        <w:rPr>
          <w:lang w:val="ru_RU" w:bidi="ru_RU"/>
        </w:rPr>
        <w:t xml:space="preserve"> см. </w:t>
      </w:r>
      <w:hyperlink r:id="rId862">
        <w:r>
          <w:rPr>
            <w:lang w:val="ru_RU" w:bidi="ru_RU"/>
          </w:rPr>
          <w:rPr>
            <w:color w:val="0000EE"/>
            <w:u w:val="single"/>
          </w:rPr>
          <w:t>11:34–12:16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33:16–36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 путь от Синайской пустыни до пустыни Кадес. Определение местонахождения перечисленных мест зависит от определения расположения горы Синай.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33:18–30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Большинство названий мест в этом отрывке больше нигде не упоминаются в Ветхом Завете.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33:30–31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«Мосероф» также назывался «Мозер» (</w:t>
      </w:r>
      <w:hyperlink r:id="rId863">
        <w:r>
          <w:rPr>
            <w:lang w:val="ru_RU" w:bidi="ru_RU"/>
          </w:rPr>
          <w:rPr>
            <w:color w:val="0000EE"/>
            <w:u w:val="single"/>
          </w:rPr>
          <w:t>Втор.10:6</w:t>
        </w:r>
      </w:hyperlink>
      <w:r>
        <w:rPr>
          <w:lang w:val="ru_RU" w:bidi="ru_RU"/>
        </w:rPr>
        <w:t xml:space="preserve">). Здесь умер и был похоронен Аарон (ср. </w:t>
      </w:r>
      <w:hyperlink r:id="rId456">
        <w:r>
          <w:rPr>
            <w:lang w:val="ru_RU" w:bidi="ru_RU"/>
          </w:rPr>
          <w:rPr>
            <w:color w:val="0000EE"/>
            <w:u w:val="single"/>
          </w:rPr>
          <w:t>Чис.20:22–29</w:t>
        </w:r>
      </w:hyperlink>
      <w:r>
        <w:rPr>
          <w:lang w:val="ru_RU" w:bidi="ru_RU"/>
        </w:rPr>
        <w:t xml:space="preserve">; </w:t>
      </w:r>
      <w:hyperlink r:id="rId491">
        <w:r>
          <w:rPr>
            <w:lang w:val="ru_RU" w:bidi="ru_RU"/>
          </w:rPr>
          <w:rPr>
            <w:color w:val="0000EE"/>
            <w:u w:val="single"/>
          </w:rPr>
          <w:t>33:37–39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Ецион-Гавер</w:t>
      </w:r>
      <w:r>
        <w:rPr>
          <w:lang w:val="ru_RU" w:bidi="ru_RU"/>
        </w:rPr>
        <w:t xml:space="preserve"> (см. </w:t>
      </w:r>
      <w:hyperlink r:id="rId864">
        <w:r>
          <w:rPr>
            <w:lang w:val="ru_RU" w:bidi="ru_RU"/>
          </w:rPr>
          <w:rPr>
            <w:color w:val="0000EE"/>
            <w:u w:val="single"/>
          </w:rPr>
          <w:t>Втор.2:8</w:t>
        </w:r>
      </w:hyperlink>
      <w:r>
        <w:rPr>
          <w:lang w:val="ru_RU" w:bidi="ru_RU"/>
        </w:rPr>
        <w:t xml:space="preserve">) находился у северной оконечности </w:t>
      </w:r>
      <w:r>
        <w:rPr>
          <w:lang w:val="ru_RU" w:bidi="ru_RU"/>
        </w:rPr>
        <w:t>Акабского залива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Израильский народ находился в Кадесе (</w:t>
      </w:r>
      <w:hyperlink r:id="rId253">
        <w:r>
          <w:rPr>
            <w:lang w:val="ru_RU" w:bidi="ru_RU"/>
          </w:rPr>
          <w:rPr>
            <w:color w:val="0000EE"/>
            <w:u w:val="single"/>
          </w:rPr>
          <w:t>13:26</w:t>
        </w:r>
      </w:hyperlink>
      <w:r>
        <w:rPr>
          <w:lang w:val="ru_RU" w:bidi="ru_RU"/>
        </w:rPr>
        <w:t xml:space="preserve">; </w:t>
      </w:r>
      <w:hyperlink r:id="rId475">
        <w:r>
          <w:rPr>
            <w:lang w:val="ru_RU" w:bidi="ru_RU"/>
          </w:rPr>
          <w:rPr>
            <w:color w:val="0000EE"/>
            <w:u w:val="single"/>
          </w:rPr>
          <w:t>27:14</w:t>
        </w:r>
      </w:hyperlink>
      <w:r>
        <w:rPr>
          <w:lang w:val="ru_RU" w:bidi="ru_RU"/>
        </w:rPr>
        <w:t xml:space="preserve">; «Кадес-Варни» </w:t>
      </w:r>
      <w:hyperlink r:id="rId865">
        <w:r>
          <w:rPr>
            <w:lang w:val="ru_RU" w:bidi="ru_RU"/>
          </w:rPr>
          <w:rPr>
            <w:color w:val="0000EE"/>
            <w:u w:val="single"/>
          </w:rPr>
          <w:t>32:8</w:t>
        </w:r>
      </w:hyperlink>
      <w:r>
        <w:rPr>
          <w:lang w:val="ru_RU" w:bidi="ru_RU"/>
        </w:rPr>
        <w:t>), когда двенадцать разведчиков доложили о своём походе в Ханаан.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33:37–49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 Кадеса израильский народ отправился к равнинам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33:38–39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подробности о смерти Аарона (см. </w:t>
      </w:r>
      <w:hyperlink r:id="rId456">
        <w:r>
          <w:rPr>
            <w:lang w:val="ru_RU" w:bidi="ru_RU"/>
          </w:rPr>
          <w:rPr>
            <w:color w:val="0000EE"/>
            <w:u w:val="single"/>
          </w:rPr>
          <w:t>20:22–29</w:t>
        </w:r>
      </w:hyperlink>
      <w:r>
        <w:rPr>
          <w:lang w:val="ru_RU" w:bidi="ru_RU"/>
        </w:rPr>
        <w:t xml:space="preserve">) и его возрасте показывают, что он был примерно на три года старше Моисея (см. </w:t>
      </w:r>
      <w:hyperlink r:id="rId866">
        <w:r>
          <w:rPr>
            <w:lang w:val="ru_RU" w:bidi="ru_RU"/>
          </w:rPr>
          <w:rPr>
            <w:color w:val="0000EE"/>
            <w:u w:val="single"/>
          </w:rPr>
          <w:t>Втор.31:1–2</w:t>
        </w:r>
      </w:hyperlink>
      <w:r>
        <w:rPr>
          <w:lang w:val="ru_RU" w:bidi="ru_RU"/>
        </w:rPr>
        <w:t xml:space="preserve">; </w:t>
      </w:r>
      <w:hyperlink r:id="rId867">
        <w:r>
          <w:rPr>
            <w:lang w:val="ru_RU" w:bidi="ru_RU"/>
          </w:rPr>
          <w:rPr>
            <w:color w:val="0000EE"/>
            <w:u w:val="single"/>
          </w:rPr>
          <w:t>34:7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33:42–49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Скорее всего расположение большинства этих мест находятся к востоку от Иордана, между южной стороной Аравы и равнинами Моава, напротив Иерихона.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33:47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«Алмон-Дивлафаим»</w:t>
      </w:r>
      <w:r>
        <w:rPr>
          <w:lang w:val="ru_RU" w:bidi="ru_RU"/>
        </w:rPr>
        <w:t>, вероятно, является тем же самым местом, что и «</w:t>
      </w:r>
      <w:r>
        <w:rPr>
          <w:lang w:val="ru_RU" w:bidi="ru_RU"/>
        </w:rPr>
        <w:t>Бет-Дивлафаим</w:t>
      </w:r>
      <w:r>
        <w:rPr>
          <w:lang w:val="ru_RU" w:bidi="ru_RU"/>
        </w:rPr>
        <w:t>» (</w:t>
      </w:r>
      <w:hyperlink r:id="rId868">
        <w:r>
          <w:rPr>
            <w:lang w:val="ru_RU" w:bidi="ru_RU"/>
          </w:rPr>
          <w:rPr>
            <w:color w:val="0000EE"/>
            <w:u w:val="single"/>
          </w:rPr>
          <w:t>Иер.48:22</w:t>
        </w:r>
      </w:hyperlink>
      <w:r>
        <w:rPr>
          <w:lang w:val="ru_RU" w:bidi="ru_RU"/>
        </w:rPr>
        <w:t xml:space="preserve">), которое также упоминается в знаменитой надписи на стеле моавитского царя Меши (см. </w:t>
      </w:r>
      <w:r>
        <w:rPr>
          <w:lang w:val="ru_RU" w:bidi="ru_RU"/>
        </w:rPr>
        <w:t>комментарий к Чис.21:26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33:50–56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израильтяне достигли равнин Моава напротив Иерихона (</w:t>
      </w:r>
      <w:hyperlink r:id="rId498">
        <w:r>
          <w:rPr>
            <w:lang w:val="ru_RU" w:bidi="ru_RU"/>
          </w:rPr>
          <w:rPr>
            <w:color w:val="0000EE"/>
            <w:u w:val="single"/>
          </w:rPr>
          <w:t>22:1</w:t>
        </w:r>
      </w:hyperlink>
      <w:r>
        <w:rPr>
          <w:lang w:val="ru_RU" w:bidi="ru_RU"/>
        </w:rPr>
        <w:t xml:space="preserve">), они разбили там лагерь на оставшийся период, который описан в книге Числа (см. </w:t>
      </w:r>
      <w:hyperlink r:id="rId869">
        <w:r>
          <w:rPr>
            <w:lang w:val="ru_RU" w:bidi="ru_RU"/>
          </w:rPr>
          <w:rPr>
            <w:color w:val="0000EE"/>
            <w:u w:val="single"/>
          </w:rPr>
          <w:t>36:13</w:t>
        </w:r>
      </w:hyperlink>
      <w:r>
        <w:rPr>
          <w:lang w:val="ru_RU" w:bidi="ru_RU"/>
        </w:rPr>
        <w:t>) и в книге Второзаконие (</w:t>
      </w:r>
      <w:hyperlink r:id="rId492">
        <w:r>
          <w:rPr>
            <w:lang w:val="ru_RU" w:bidi="ru_RU"/>
          </w:rPr>
          <w:rPr>
            <w:color w:val="0000EE"/>
            <w:u w:val="single"/>
          </w:rPr>
          <w:t>Втор.34:8</w:t>
        </w:r>
      </w:hyperlink>
      <w:r>
        <w:rPr>
          <w:lang w:val="ru_RU" w:bidi="ru_RU"/>
        </w:rPr>
        <w:t xml:space="preserve">). Во время этой стоянки Бог дал Израилю конкретные указания, как относиться к жителям Ханаана. Господь повелел Своему народу уничтожить народы, которые населяли Ханаан, и стереть с лица земли все следы их религиозной жизни (ср. </w:t>
      </w:r>
      <w:hyperlink r:id="rId870">
        <w:r>
          <w:rPr>
            <w:lang w:val="ru_RU" w:bidi="ru_RU"/>
          </w:rPr>
          <w:rPr>
            <w:color w:val="0000EE"/>
            <w:u w:val="single"/>
          </w:rPr>
          <w:t>Исх.23:23–33</w:t>
        </w:r>
      </w:hyperlink>
      <w:r>
        <w:rPr>
          <w:lang w:val="ru_RU" w:bidi="ru_RU"/>
        </w:rPr>
        <w:t xml:space="preserve">; </w:t>
      </w:r>
      <w:hyperlink r:id="rId871">
        <w:r>
          <w:rPr>
            <w:lang w:val="ru_RU" w:bidi="ru_RU"/>
          </w:rPr>
          <w:rPr>
            <w:color w:val="0000EE"/>
            <w:u w:val="single"/>
          </w:rPr>
          <w:t>34:11–17</w:t>
        </w:r>
      </w:hyperlink>
      <w:r>
        <w:rPr>
          <w:lang w:val="ru_RU" w:bidi="ru_RU"/>
        </w:rPr>
        <w:t xml:space="preserve">; </w:t>
      </w:r>
      <w:hyperlink r:id="rId872">
        <w:r>
          <w:rPr>
            <w:lang w:val="ru_RU" w:bidi="ru_RU"/>
          </w:rPr>
          <w:rPr>
            <w:color w:val="0000EE"/>
            <w:u w:val="single"/>
          </w:rPr>
          <w:t>Втор.7:1–6</w:t>
        </w:r>
      </w:hyperlink>
      <w:r>
        <w:rPr>
          <w:lang w:val="ru_RU" w:bidi="ru_RU"/>
        </w:rPr>
        <w:t xml:space="preserve">; </w:t>
      </w:r>
      <w:hyperlink r:id="rId873">
        <w:r>
          <w:rPr>
            <w:lang w:val="ru_RU" w:bidi="ru_RU"/>
          </w:rPr>
          <w:rPr>
            <w:color w:val="0000EE"/>
            <w:u w:val="single"/>
          </w:rPr>
          <w:t>12:2–4</w:t>
        </w:r>
      </w:hyperlink>
      <w:r>
        <w:rPr>
          <w:lang w:val="ru_RU" w:bidi="ru_RU"/>
        </w:rPr>
        <w:t xml:space="preserve">; </w:t>
      </w:r>
      <w:hyperlink r:id="rId874">
        <w:r>
          <w:rPr>
            <w:lang w:val="ru_RU" w:bidi="ru_RU"/>
          </w:rPr>
          <w:rPr>
            <w:color w:val="0000EE"/>
            <w:u w:val="single"/>
          </w:rPr>
          <w:t>Иис.Нав.23:4–8</w:t>
        </w:r>
      </w:hyperlink>
      <w:r>
        <w:rPr>
          <w:lang w:val="ru_RU" w:bidi="ru_RU"/>
        </w:rPr>
        <w:t xml:space="preserve">). Указания Моисея включали уничтожение их резных и литых изображений (ср. </w:t>
      </w:r>
      <w:hyperlink r:id="rId875">
        <w:r>
          <w:rPr>
            <w:lang w:val="ru_RU" w:bidi="ru_RU"/>
          </w:rPr>
          <w:rPr>
            <w:color w:val="0000EE"/>
            <w:u w:val="single"/>
          </w:rPr>
          <w:t>Лев.26:1</w:t>
        </w:r>
      </w:hyperlink>
      <w:r>
        <w:rPr>
          <w:lang w:val="ru_RU" w:bidi="ru_RU"/>
        </w:rPr>
        <w:t xml:space="preserve">) и разрушение языческих святилищ (см. </w:t>
      </w:r>
      <w:hyperlink r:id="rId876">
        <w:r>
          <w:rPr>
            <w:lang w:val="ru_RU" w:bidi="ru_RU"/>
          </w:rPr>
          <w:rPr>
            <w:color w:val="0000EE"/>
            <w:u w:val="single"/>
          </w:rPr>
          <w:t>Втор.12:2–3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разделите землю по жребию» —</w:t>
      </w:r>
      <w:r>
        <w:rPr>
          <w:lang w:val="ru_RU" w:bidi="ru_RU"/>
        </w:rPr>
        <w:t xml:space="preserve"> см. </w:t>
      </w:r>
      <w:hyperlink r:id="rId877">
        <w:r>
          <w:rPr>
            <w:lang w:val="ru_RU" w:bidi="ru_RU"/>
          </w:rPr>
          <w:rPr>
            <w:color w:val="0000EE"/>
            <w:u w:val="single"/>
          </w:rPr>
          <w:t>26:53–56</w:t>
        </w:r>
      </w:hyperlink>
      <w:r>
        <w:rPr>
          <w:lang w:val="ru_RU" w:bidi="ru_RU"/>
        </w:rPr>
        <w:t xml:space="preserve">. В </w:t>
      </w:r>
      <w:hyperlink r:id="rId878">
        <w:r>
          <w:rPr>
            <w:lang w:val="ru_RU" w:bidi="ru_RU"/>
          </w:rPr>
          <w:rPr>
            <w:color w:val="0000EE"/>
            <w:u w:val="single"/>
          </w:rPr>
          <w:t>главе 34</w:t>
        </w:r>
      </w:hyperlink>
      <w:r>
        <w:rPr>
          <w:lang w:val="ru_RU" w:bidi="ru_RU"/>
        </w:rPr>
        <w:t xml:space="preserve"> описываются границы ханаанской земли, которую им вскоре предстояло завоевать и разделить между собой.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33:55–56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 не выполнил указания Бога (</w:t>
      </w:r>
      <w:hyperlink r:id="rId879">
        <w:r>
          <w:rPr>
            <w:lang w:val="ru_RU" w:bidi="ru_RU"/>
          </w:rPr>
          <w:rPr>
            <w:color w:val="0000EE"/>
            <w:u w:val="single"/>
          </w:rPr>
          <w:t>33:51–53</w:t>
        </w:r>
      </w:hyperlink>
      <w:r>
        <w:rPr>
          <w:lang w:val="ru_RU" w:bidi="ru_RU"/>
        </w:rPr>
        <w:t xml:space="preserve">) и за это понёс на себе предсказанное наказание (см. </w:t>
      </w:r>
      <w:hyperlink r:id="rId880">
        <w:r>
          <w:rPr>
            <w:lang w:val="ru_RU" w:bidi="ru_RU"/>
          </w:rPr>
          <w:rPr>
            <w:color w:val="0000EE"/>
            <w:u w:val="single"/>
          </w:rPr>
          <w:t>Суд.1:1–2:5</w:t>
        </w:r>
      </w:hyperlink>
      <w:r>
        <w:rPr>
          <w:lang w:val="ru_RU" w:bidi="ru_RU"/>
        </w:rPr>
        <w:t xml:space="preserve">; </w:t>
      </w:r>
      <w:hyperlink r:id="rId881">
        <w:r>
          <w:rPr>
            <w:lang w:val="ru_RU" w:bidi="ru_RU"/>
          </w:rPr>
          <w:rPr>
            <w:color w:val="0000EE"/>
            <w:u w:val="single"/>
          </w:rPr>
          <w:t>2:11–3:6</w:t>
        </w:r>
      </w:hyperlink>
      <w:r>
        <w:rPr>
          <w:lang w:val="ru_RU" w:bidi="ru_RU"/>
        </w:rPr>
        <w:t>). В период правления судей враги Израиля были подобны иглам и терниям (</w:t>
      </w:r>
      <w:hyperlink r:id="rId882">
        <w:r>
          <w:rPr>
            <w:lang w:val="ru_RU" w:bidi="ru_RU"/>
          </w:rPr>
          <w:rPr>
            <w:color w:val="0000EE"/>
            <w:u w:val="single"/>
          </w:rPr>
          <w:t>Чис.33:55</w:t>
        </w:r>
      </w:hyperlink>
      <w:r>
        <w:rPr>
          <w:lang w:val="ru_RU" w:bidi="ru_RU"/>
        </w:rPr>
        <w:t xml:space="preserve">), которые не оставляли израильский народ в покое как в военном, так и в духовном отношении (ср. </w:t>
      </w:r>
      <w:hyperlink r:id="rId883">
        <w:r>
          <w:rPr>
            <w:lang w:val="ru_RU" w:bidi="ru_RU"/>
          </w:rPr>
          <w:rPr>
            <w:color w:val="0000EE"/>
            <w:u w:val="single"/>
          </w:rPr>
          <w:t>2Кор.12:7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34:1–29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</w:t>
      </w:r>
      <w:hyperlink r:id="rId878">
        <w:r>
          <w:rPr>
            <w:lang w:val="ru_RU" w:bidi="ru_RU"/>
          </w:rPr>
          <w:rPr>
            <w:color w:val="0000EE"/>
            <w:u w:val="single"/>
          </w:rPr>
          <w:t xml:space="preserve"> 34 главе</w:t>
        </w:r>
      </w:hyperlink>
      <w:r>
        <w:rPr>
          <w:lang w:val="ru_RU" w:bidi="ru_RU"/>
        </w:rPr>
        <w:t xml:space="preserve"> указаны границы Ханаана, земли, в которой должен был поселиться Израиль в соответствии с указаниями, данными в </w:t>
      </w:r>
      <w:hyperlink r:id="rId706">
        <w:r>
          <w:rPr>
            <w:lang w:val="ru_RU" w:bidi="ru_RU"/>
          </w:rPr>
          <w:rPr>
            <w:color w:val="0000EE"/>
            <w:u w:val="single"/>
          </w:rPr>
          <w:t>26:52–56</w:t>
        </w:r>
      </w:hyperlink>
      <w:r>
        <w:rPr>
          <w:lang w:val="ru_RU" w:bidi="ru_RU"/>
        </w:rPr>
        <w:t>. Тема Обетованной земли находилась в центре повествования Ветхого Завета с момента призвания Авраама (</w:t>
      </w:r>
      <w:hyperlink r:id="rId884">
        <w:r>
          <w:rPr>
            <w:lang w:val="ru_RU" w:bidi="ru_RU"/>
          </w:rPr>
          <w:rPr>
            <w:color w:val="0000EE"/>
            <w:u w:val="single"/>
          </w:rPr>
          <w:t>Быт.12:1–7</w:t>
        </w:r>
      </w:hyperlink>
      <w:r>
        <w:rPr>
          <w:lang w:val="ru_RU" w:bidi="ru_RU"/>
        </w:rPr>
        <w:t>). Несмотря на то, что целое поколение израильтян погибло в пустыне из-за того, что они отказались поверить словам верных разведчиков (</w:t>
      </w:r>
      <w:hyperlink r:id="rId885">
        <w:r>
          <w:rPr>
            <w:lang w:val="ru_RU" w:bidi="ru_RU"/>
          </w:rPr>
          <w:rPr>
            <w:color w:val="0000EE"/>
            <w:u w:val="single"/>
          </w:rPr>
          <w:t>Чис.13</w:t>
        </w:r>
      </w:hyperlink>
      <w:r>
        <w:rPr>
          <w:lang w:val="ru_RU" w:bidi="ru_RU"/>
        </w:rPr>
        <w:t>), Бог вновь подтвердил Своё обещание о земле (</w:t>
      </w:r>
      <w:hyperlink r:id="rId886">
        <w:r>
          <w:rPr>
            <w:lang w:val="ru_RU" w:bidi="ru_RU"/>
          </w:rPr>
          <w:rPr>
            <w:color w:val="0000EE"/>
            <w:u w:val="single"/>
          </w:rPr>
          <w:t>33:53</w:t>
        </w:r>
      </w:hyperlink>
      <w:r>
        <w:rPr>
          <w:lang w:val="ru_RU" w:bidi="ru_RU"/>
        </w:rPr>
        <w:t xml:space="preserve">). Здесь Бог определил её границы (ср. </w:t>
      </w:r>
      <w:hyperlink r:id="rId887">
        <w:r>
          <w:rPr>
            <w:lang w:val="ru_RU" w:bidi="ru_RU"/>
          </w:rPr>
          <w:rPr>
            <w:color w:val="0000EE"/>
            <w:u w:val="single"/>
          </w:rPr>
          <w:t>Иис.Нав.13–19</w:t>
        </w:r>
      </w:hyperlink>
      <w:r>
        <w:rPr>
          <w:lang w:val="ru_RU" w:bidi="ru_RU"/>
        </w:rPr>
        <w:t xml:space="preserve">; </w:t>
      </w:r>
      <w:hyperlink r:id="rId888">
        <w:r>
          <w:rPr>
            <w:lang w:val="ru_RU" w:bidi="ru_RU"/>
          </w:rPr>
          <w:rPr>
            <w:color w:val="0000EE"/>
            <w:u w:val="single"/>
          </w:rPr>
          <w:t>Иез.47–48</w:t>
        </w:r>
      </w:hyperlink>
      <w:r>
        <w:rPr>
          <w:lang w:val="ru_RU" w:bidi="ru_RU"/>
        </w:rPr>
        <w:t xml:space="preserve">). Израиль не смог завоевать всю землю, описанную в этой главе (хотя во дни Давида и Соломона её границы были приближенны к этому описанию, см., например, </w:t>
      </w:r>
      <w:hyperlink r:id="rId889">
        <w:r>
          <w:rPr>
            <w:lang w:val="ru_RU" w:bidi="ru_RU"/>
          </w:rPr>
          <w:rPr>
            <w:color w:val="0000EE"/>
            <w:u w:val="single"/>
          </w:rPr>
          <w:t>2Цар.24:1–9</w:t>
        </w:r>
      </w:hyperlink>
      <w:r>
        <w:rPr>
          <w:lang w:val="ru_RU" w:bidi="ru_RU"/>
        </w:rPr>
        <w:t>). Эти границы описывают пределы Ханаана так, как они обычно представлены в египетских текстах, датируемых 1500–1200 гг. до н.э. (периодом завоевания Ханаана евреями). Границы территории, на котором фактически проживал Израиль, менялись время от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34:3–5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 уже был знаком с южными границами Ханаана, потому что посещал эти места ранее, когда находился в пустыне Син на северо-западной окраине Едома (см. главы </w:t>
      </w:r>
      <w:hyperlink r:id="rId358">
        <w:r>
          <w:rPr>
            <w:lang w:val="ru_RU" w:bidi="ru_RU"/>
          </w:rPr>
          <w:rPr>
            <w:color w:val="0000EE"/>
            <w:u w:val="single"/>
          </w:rPr>
          <w:t>13–14</w:t>
        </w:r>
      </w:hyperlink>
      <w:r>
        <w:rPr>
          <w:lang w:val="ru_RU" w:bidi="ru_RU"/>
        </w:rPr>
        <w:t>). Эта южная граница проходила с востока на запад по дуге от южного конца Мёртвого моря до Средиземного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 южной окраины Мёртвого моря граница проходила через </w:t>
      </w:r>
      <w:r>
        <w:rPr>
          <w:lang w:val="ru_RU" w:bidi="ru_RU"/>
        </w:rPr>
        <w:t>возвышенности Акравима</w:t>
      </w:r>
      <w:r>
        <w:rPr>
          <w:lang w:val="ru_RU" w:bidi="ru_RU"/>
        </w:rPr>
        <w:t xml:space="preserve"> к пустыне Син (см. </w:t>
      </w:r>
      <w:hyperlink r:id="rId890">
        <w:r>
          <w:rPr>
            <w:lang w:val="ru_RU" w:bidi="ru_RU"/>
          </w:rPr>
          <w:rPr>
            <w:color w:val="0000EE"/>
            <w:u w:val="single"/>
          </w:rPr>
          <w:t>13:21</w:t>
        </w:r>
      </w:hyperlink>
      <w:r>
        <w:rPr>
          <w:lang w:val="ru_RU" w:bidi="ru_RU"/>
        </w:rPr>
        <w:t xml:space="preserve">). Самой южной точкой был Кадес (см. </w:t>
      </w:r>
      <w:hyperlink r:id="rId253">
        <w:r>
          <w:rPr>
            <w:lang w:val="ru_RU" w:bidi="ru_RU"/>
          </w:rPr>
          <w:rPr>
            <w:color w:val="0000EE"/>
            <w:u w:val="single"/>
          </w:rPr>
          <w:t>13:27</w:t>
        </w:r>
      </w:hyperlink>
      <w:r>
        <w:rPr>
          <w:lang w:val="ru_RU" w:bidi="ru_RU"/>
        </w:rPr>
        <w:t xml:space="preserve">). Местоположение </w:t>
      </w:r>
      <w:r>
        <w:rPr>
          <w:lang w:val="ru_RU" w:bidi="ru_RU"/>
        </w:rPr>
        <w:t>Гацар-Аддара</w:t>
      </w:r>
      <w:r>
        <w:rPr>
          <w:lang w:val="ru_RU" w:bidi="ru_RU"/>
        </w:rPr>
        <w:t xml:space="preserve"> и Ацмона неизвестно.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Поток Египетский (не стоит путать с рекой Нил) представляет собой вади, которое отделяет землю Ханаан от Египта и стекает в сторону Средиземного моря (ср. </w:t>
      </w:r>
      <w:hyperlink r:id="rId259">
        <w:r>
          <w:rPr>
            <w:lang w:val="ru_RU" w:bidi="ru_RU"/>
          </w:rPr>
          <w:rPr>
            <w:color w:val="0000EE"/>
            <w:u w:val="single"/>
          </w:rPr>
          <w:t>3Цар.8:65</w:t>
        </w:r>
      </w:hyperlink>
      <w:r>
        <w:rPr>
          <w:lang w:val="ru_RU" w:bidi="ru_RU"/>
        </w:rPr>
        <w:t>). В ветхозаветные времена Израиль практически не контролировал этот южный прибрежный регион.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34:6–9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Побережье Средиземного моря («</w:t>
      </w:r>
      <w:r>
        <w:rPr>
          <w:lang w:val="ru_RU" w:bidi="ru_RU"/>
        </w:rPr>
        <w:t xml:space="preserve">великое море») </w:t>
      </w:r>
      <w:r>
        <w:rPr>
          <w:lang w:val="ru_RU" w:bidi="ru_RU"/>
        </w:rPr>
        <w:t>было западной границей Ханаана</w:t>
      </w:r>
      <w:r>
        <w:rPr>
          <w:lang w:val="ru_RU" w:bidi="ru_RU"/>
        </w:rPr>
        <w:t xml:space="preserve"> </w:t>
      </w:r>
      <w:r>
        <w:rPr>
          <w:lang w:val="ru_RU" w:bidi="ru_RU"/>
        </w:rPr>
        <w:t>(</w:t>
      </w:r>
      <w:hyperlink r:id="rId891">
        <w:r>
          <w:rPr>
            <w:lang w:val="ru_RU" w:bidi="ru_RU"/>
          </w:rPr>
          <w:rPr>
            <w:color w:val="0000EE"/>
            <w:u w:val="single"/>
          </w:rPr>
          <w:t>34:6</w:t>
        </w:r>
      </w:hyperlink>
      <w:r>
        <w:rPr>
          <w:lang w:val="ru_RU" w:bidi="ru_RU"/>
        </w:rPr>
        <w:t xml:space="preserve">). Северная граница начиналась от Средиземного моря и шла на восток к горе Ор на Ливане (не стоит путать гору Ор с другой горой Ор, местом смерти Аарона, </w:t>
      </w:r>
      <w:hyperlink r:id="rId456">
        <w:r>
          <w:rPr>
            <w:lang w:val="ru_RU" w:bidi="ru_RU"/>
          </w:rPr>
          <w:rPr>
            <w:color w:val="0000EE"/>
            <w:u w:val="single"/>
          </w:rPr>
          <w:t>20:22–29</w:t>
        </w:r>
      </w:hyperlink>
      <w:r>
        <w:rPr>
          <w:lang w:val="ru_RU" w:bidi="ru_RU"/>
        </w:rPr>
        <w:t xml:space="preserve">).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«Емаф» — см. </w:t>
      </w:r>
      <w:hyperlink r:id="rId890">
        <w:r>
          <w:rPr>
            <w:lang w:val="ru_RU" w:bidi="ru_RU"/>
          </w:rPr>
          <w:rPr>
            <w:color w:val="0000EE"/>
            <w:u w:val="single"/>
          </w:rPr>
          <w:t>13:21</w:t>
        </w:r>
      </w:hyperlink>
      <w:r>
        <w:rPr>
          <w:lang w:val="ru_RU" w:bidi="ru_RU"/>
        </w:rPr>
        <w:t xml:space="preserve">; </w:t>
      </w:r>
      <w:hyperlink r:id="rId259">
        <w:r>
          <w:rPr>
            <w:lang w:val="ru_RU" w:bidi="ru_RU"/>
          </w:rPr>
          <w:rPr>
            <w:color w:val="0000EE"/>
            <w:u w:val="single"/>
          </w:rPr>
          <w:t>3Цар.8:65</w:t>
        </w:r>
      </w:hyperlink>
      <w:r>
        <w:rPr>
          <w:lang w:val="ru_RU" w:bidi="ru_RU"/>
        </w:rPr>
        <w:t xml:space="preserve">; </w:t>
      </w:r>
      <w:hyperlink r:id="rId892">
        <w:r>
          <w:rPr>
            <w:lang w:val="ru_RU" w:bidi="ru_RU"/>
          </w:rPr>
          <w:rPr>
            <w:color w:val="0000EE"/>
            <w:u w:val="single"/>
          </w:rPr>
          <w:t>Ам.6:14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 xml:space="preserve">берегов моря» — здесь имеется в виду Галилейское море. Его </w:t>
      </w:r>
      <w:r>
        <w:rPr>
          <w:lang w:val="ru_RU" w:bidi="ru_RU"/>
        </w:rPr>
        <w:t xml:space="preserve">восточная граница (буквально </w:t>
      </w:r>
      <w:r>
        <w:rPr>
          <w:i/>
          <w:lang w:val="ru_RU" w:bidi="ru_RU"/>
        </w:rPr>
        <w:t>плечо</w:t>
      </w:r>
      <w:r>
        <w:rPr>
          <w:lang w:val="ru_RU" w:bidi="ru_RU"/>
        </w:rPr>
        <w:t>) — это хребет, который довольно круто поднимается от восточной береговой линии.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Восточная граница Ханаана проходила вдоль реки Иордан до Мёртвого моря. Будучи частью Великой рифтовой долины, Иордан и Мёртвое море были внушительными преградами, хотя и преодолимыми. Эта граница исключала земли к востоку от Иордана, которые были заселены коленами Рувима, Гада и половиной колена Манассии. Эти поселения не входили в состав Ханаана и находились за пределами Обетованной земли, как это было изначально определено.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34:13–15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разделите на уделы по жребию» —</w:t>
      </w:r>
      <w:r>
        <w:rPr>
          <w:lang w:val="ru_RU" w:bidi="ru_RU"/>
        </w:rPr>
        <w:t xml:space="preserve"> ср. </w:t>
      </w:r>
      <w:hyperlink r:id="rId893">
        <w:r>
          <w:rPr>
            <w:lang w:val="ru_RU" w:bidi="ru_RU"/>
          </w:rPr>
          <w:rPr>
            <w:color w:val="0000EE"/>
            <w:u w:val="single"/>
          </w:rPr>
          <w:t>26:55–56</w:t>
        </w:r>
      </w:hyperlink>
      <w:r>
        <w:rPr>
          <w:lang w:val="ru_RU" w:bidi="ru_RU"/>
        </w:rPr>
        <w:t xml:space="preserve">. Так как колена Рувима и Гада, а также половина колена Манассии поселились в Трансиордании (ср. </w:t>
      </w:r>
      <w:hyperlink r:id="rId843">
        <w:r>
          <w:rPr>
            <w:lang w:val="ru_RU" w:bidi="ru_RU"/>
          </w:rPr>
          <w:rPr>
            <w:color w:val="0000EE"/>
            <w:u w:val="single"/>
          </w:rPr>
          <w:t>32:33</w:t>
        </w:r>
      </w:hyperlink>
      <w:r>
        <w:rPr>
          <w:lang w:val="ru_RU" w:bidi="ru_RU"/>
        </w:rPr>
        <w:t>), то земли Ханаана необходимо было разделить между оставшимися девятью с половиной коленами.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34:16–29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Елеазар (первосвященник) и Иисус Навин (вождь народа) должны были разделить землю между оставшимися коленами. В </w:t>
      </w:r>
      <w:hyperlink r:id="rId894">
        <w:r>
          <w:rPr>
            <w:lang w:val="ru_RU" w:bidi="ru_RU"/>
          </w:rPr>
          <w:rPr>
            <w:color w:val="0000EE"/>
            <w:u w:val="single"/>
          </w:rPr>
          <w:t xml:space="preserve">34:19–28 </w:t>
        </w:r>
      </w:hyperlink>
      <w:r>
        <w:rPr>
          <w:lang w:val="ru_RU" w:bidi="ru_RU"/>
        </w:rPr>
        <w:t>перечислены десять глав от каждого колена, которые будут помогать в разделе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34:19–28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Халев, сын Иефонниин</w:t>
      </w:r>
      <w:r>
        <w:rPr>
          <w:lang w:val="ru_RU" w:bidi="ru_RU"/>
        </w:rPr>
        <w:t>, является единственным главой колена, который встречается в других местах книги Числа (</w:t>
      </w:r>
      <w:hyperlink r:id="rId834">
        <w:r>
          <w:rPr>
            <w:lang w:val="ru_RU" w:bidi="ru_RU"/>
          </w:rPr>
          <w:rPr>
            <w:color w:val="0000EE"/>
            <w:u w:val="single"/>
          </w:rPr>
          <w:t>13:6</w:t>
        </w:r>
      </w:hyperlink>
      <w:r>
        <w:rPr>
          <w:lang w:val="ru_RU" w:bidi="ru_RU"/>
        </w:rPr>
        <w:t>,</w:t>
      </w:r>
      <w:hyperlink r:id="rId895">
        <w:r>
          <w:rPr>
            <w:lang w:val="ru_RU" w:bidi="ru_RU"/>
          </w:rPr>
          <w:rPr>
            <w:color w:val="0000EE"/>
            <w:u w:val="single"/>
          </w:rPr>
          <w:t>30</w:t>
        </w:r>
      </w:hyperlink>
      <w:r>
        <w:rPr>
          <w:lang w:val="ru_RU" w:bidi="ru_RU"/>
        </w:rPr>
        <w:t xml:space="preserve">; </w:t>
      </w:r>
      <w:hyperlink r:id="rId896">
        <w:r>
          <w:rPr>
            <w:lang w:val="ru_RU" w:bidi="ru_RU"/>
          </w:rPr>
          <w:rPr>
            <w:color w:val="0000EE"/>
            <w:u w:val="single"/>
          </w:rPr>
          <w:t>14:6–38</w:t>
        </w:r>
      </w:hyperlink>
      <w:r>
        <w:rPr>
          <w:lang w:val="ru_RU" w:bidi="ru_RU"/>
        </w:rPr>
        <w:t>). Почти всё старшее поколение умерло во время странствования по пустыне (</w:t>
      </w:r>
      <w:hyperlink r:id="rId693">
        <w:r>
          <w:rPr>
            <w:lang w:val="ru_RU" w:bidi="ru_RU"/>
          </w:rPr>
          <w:rPr>
            <w:color w:val="0000EE"/>
            <w:u w:val="single"/>
          </w:rPr>
          <w:t>Чис.26:63–65</w:t>
        </w:r>
      </w:hyperlink>
      <w:r>
        <w:rPr>
          <w:lang w:val="ru_RU" w:bidi="ru_RU"/>
        </w:rPr>
        <w:t>), но два верных разведчика все ещё вели свой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Колено Левия не получило своей территории в удел, поэтому в главе </w:t>
      </w:r>
      <w:hyperlink r:id="rId897">
        <w:r>
          <w:rPr>
            <w:lang w:val="ru_RU" w:bidi="ru_RU"/>
          </w:rPr>
          <w:rPr>
            <w:color w:val="0000EE"/>
            <w:u w:val="single"/>
          </w:rPr>
          <w:t>35</w:t>
        </w:r>
      </w:hyperlink>
      <w:r>
        <w:rPr>
          <w:lang w:val="ru_RU" w:bidi="ru_RU"/>
        </w:rPr>
        <w:t xml:space="preserve"> говорится о распределении 48 городов для левитов среди территорий других колен Израиля (см.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Иис.Нав.21</w:t>
        </w:r>
      </w:hyperlink>
      <w:r>
        <w:rPr>
          <w:lang w:val="ru_RU" w:bidi="ru_RU"/>
        </w:rPr>
        <w:t xml:space="preserve">; см. также </w:t>
      </w:r>
      <w:hyperlink r:id="rId898">
        <w:r>
          <w:rPr>
            <w:lang w:val="ru_RU" w:bidi="ru_RU"/>
          </w:rPr>
          <w:rPr>
            <w:color w:val="0000EE"/>
            <w:u w:val="single"/>
          </w:rPr>
          <w:t>Лев.25:32–34</w:t>
        </w:r>
      </w:hyperlink>
      <w:r>
        <w:rPr>
          <w:lang w:val="ru_RU" w:bidi="ru_RU"/>
        </w:rPr>
        <w:t xml:space="preserve">; </w:t>
      </w:r>
      <w:hyperlink r:id="rId899">
        <w:r>
          <w:rPr>
            <w:lang w:val="ru_RU" w:bidi="ru_RU"/>
          </w:rPr>
          <w:rPr>
            <w:color w:val="0000EE"/>
            <w:u w:val="single"/>
          </w:rPr>
          <w:t>1Пар.13:2</w:t>
        </w:r>
      </w:hyperlink>
      <w:r>
        <w:rPr>
          <w:lang w:val="ru_RU" w:bidi="ru_RU"/>
        </w:rPr>
        <w:t xml:space="preserve">; </w:t>
      </w:r>
      <w:hyperlink r:id="rId900">
        <w:r>
          <w:rPr>
            <w:lang w:val="ru_RU" w:bidi="ru_RU"/>
          </w:rPr>
          <w:rPr>
            <w:color w:val="0000EE"/>
            <w:u w:val="single"/>
          </w:rPr>
          <w:t>2Пар.11:14</w:t>
        </w:r>
      </w:hyperlink>
      <w:r>
        <w:rPr>
          <w:lang w:val="ru_RU" w:bidi="ru_RU"/>
        </w:rPr>
        <w:t xml:space="preserve">). Подобно тому, как левиты жили в центре израильского стана во время скитаний по пустыне (ср. </w:t>
      </w:r>
      <w:hyperlink r:id="rId72">
        <w:r>
          <w:rPr>
            <w:lang w:val="ru_RU" w:bidi="ru_RU"/>
          </w:rPr>
          <w:rPr>
            <w:color w:val="0000EE"/>
            <w:u w:val="single"/>
          </w:rPr>
          <w:t>Чис.2:17</w:t>
        </w:r>
      </w:hyperlink>
      <w:r>
        <w:rPr>
          <w:lang w:val="ru_RU" w:bidi="ru_RU"/>
        </w:rPr>
        <w:t xml:space="preserve">), в Обетованной земле они должны были жить среди других колен и оказывать на них положительное влияние (см. </w:t>
      </w:r>
      <w:hyperlink r:id="rId901">
        <w:r>
          <w:rPr>
            <w:lang w:val="ru_RU" w:bidi="ru_RU"/>
          </w:rPr>
          <w:rPr>
            <w:color w:val="0000EE"/>
            <w:u w:val="single"/>
          </w:rPr>
          <w:t>Втор.33:9–10</w:t>
        </w:r>
      </w:hyperlink>
      <w:r>
        <w:rPr>
          <w:lang w:val="ru_RU" w:bidi="ru_RU"/>
        </w:rPr>
        <w:t xml:space="preserve">; </w:t>
      </w:r>
      <w:hyperlink r:id="rId902">
        <w:r>
          <w:rPr>
            <w:lang w:val="ru_RU" w:bidi="ru_RU"/>
          </w:rPr>
          <w:rPr>
            <w:color w:val="0000EE"/>
            <w:u w:val="single"/>
          </w:rPr>
          <w:t>2Пар.17:7–9</w:t>
        </w:r>
      </w:hyperlink>
      <w:r>
        <w:rPr>
          <w:lang w:val="ru_RU" w:bidi="ru_RU"/>
        </w:rPr>
        <w:t xml:space="preserve">; </w:t>
      </w:r>
      <w:hyperlink r:id="rId903">
        <w:r>
          <w:rPr>
            <w:lang w:val="ru_RU" w:bidi="ru_RU"/>
          </w:rPr>
          <w:rPr>
            <w:color w:val="0000EE"/>
            <w:u w:val="single"/>
          </w:rPr>
          <w:t>19:8–11</w:t>
        </w:r>
      </w:hyperlink>
      <w:r>
        <w:rPr>
          <w:lang w:val="ru_RU" w:bidi="ru_RU"/>
        </w:rPr>
        <w:t xml:space="preserve">; </w:t>
      </w:r>
      <w:hyperlink r:id="rId904">
        <w:r>
          <w:rPr>
            <w:lang w:val="ru_RU" w:bidi="ru_RU"/>
          </w:rPr>
          <w:rPr>
            <w:color w:val="0000EE"/>
            <w:u w:val="single"/>
          </w:rPr>
          <w:t>35:3</w:t>
        </w:r>
      </w:hyperlink>
      <w:r>
        <w:rPr>
          <w:lang w:val="ru_RU" w:bidi="ru_RU"/>
        </w:rPr>
        <w:t xml:space="preserve">). Города и окружающие их пастбища не были «отчизной» для левитов (ср. </w:t>
      </w:r>
      <w:hyperlink r:id="rId905">
        <w:r>
          <w:rPr>
            <w:lang w:val="ru_RU" w:bidi="ru_RU"/>
          </w:rPr>
          <w:rPr>
            <w:color w:val="0000EE"/>
            <w:u w:val="single"/>
          </w:rPr>
          <w:t>Чис.18:23</w:t>
        </w:r>
      </w:hyperlink>
      <w:r>
        <w:rPr>
          <w:lang w:val="ru_RU" w:bidi="ru_RU"/>
        </w:rPr>
        <w:t xml:space="preserve">; </w:t>
      </w:r>
      <w:hyperlink r:id="rId906">
        <w:r>
          <w:rPr>
            <w:lang w:val="ru_RU" w:bidi="ru_RU"/>
          </w:rPr>
          <w:rPr>
            <w:color w:val="0000EE"/>
            <w:u w:val="single"/>
          </w:rPr>
          <w:t>26:62</w:t>
        </w:r>
      </w:hyperlink>
      <w:r>
        <w:rPr>
          <w:lang w:val="ru_RU" w:bidi="ru_RU"/>
        </w:rPr>
        <w:t>), а лишь небольшой частью ханаанской земли среди других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35:4–5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 многих переводах в 4 стихе говорится о том, что территория от города должна распространяться на «1000 локтей» (около 450 м), тогда как в 5 стихе говорится о «2000 локтях» (около 900м). Некоторые исследователи считают, что здесь говорится о двух разных видах участков. Первый вид участков — пастбища для скота (</w:t>
      </w:r>
      <w:hyperlink r:id="rId907">
        <w:r>
          <w:rPr>
            <w:lang w:val="ru_RU" w:bidi="ru_RU"/>
          </w:rPr>
          <w:rPr>
            <w:color w:val="0000EE"/>
            <w:u w:val="single"/>
          </w:rPr>
          <w:t>35:4</w:t>
        </w:r>
      </w:hyperlink>
      <w:r>
        <w:rPr>
          <w:lang w:val="ru_RU" w:bidi="ru_RU"/>
        </w:rPr>
        <w:t>), которые удаляются от стен города на 1000 локтей. Второй вид участков — это поля для выращивания фруктов и овощей (</w:t>
      </w:r>
      <w:hyperlink r:id="rId908">
        <w:r>
          <w:rPr>
            <w:lang w:val="ru_RU" w:bidi="ru_RU"/>
          </w:rPr>
          <w:rPr>
            <w:color w:val="0000EE"/>
            <w:u w:val="single"/>
          </w:rPr>
          <w:t>35:5</w:t>
        </w:r>
      </w:hyperlink>
      <w:r>
        <w:rPr>
          <w:lang w:val="ru_RU" w:bidi="ru_RU"/>
        </w:rPr>
        <w:t>), которые удаляются от города на 2000 локтей, и в них уже включены пастбища, т.е. к первым 450 метрам пастбищ добавляли ещё 450 метров полей. В древности город был отправной точкой отсчётов, поэтому с каждой стороны от городских стен поля должны распространяться на 2000 локтей. На основании этих стихов еврейские мудрецы учили, что расстояние, которое можно было проходить в субботу, не должно быть более 2000 локтей, т.е. не более 900 метров.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35:6–34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Шесть левитских городов имели особое предназначение — они были городами-убежищами, местами, куда мог убежать человек, совершивший неумышленное убийство. Установление этих городов показывает, насколько гуманным был израильский закон (см. также </w:t>
      </w:r>
      <w:hyperlink r:id="rId909">
        <w:r>
          <w:rPr>
            <w:lang w:val="ru_RU" w:bidi="ru_RU"/>
          </w:rPr>
          <w:rPr>
            <w:color w:val="0000EE"/>
            <w:u w:val="single"/>
          </w:rPr>
          <w:t>Втор.4:41–43</w:t>
        </w:r>
      </w:hyperlink>
      <w:r>
        <w:rPr>
          <w:lang w:val="ru_RU" w:bidi="ru_RU"/>
        </w:rPr>
        <w:t xml:space="preserve">; </w:t>
      </w:r>
      <w:hyperlink r:id="rId910">
        <w:r>
          <w:rPr>
            <w:lang w:val="ru_RU" w:bidi="ru_RU"/>
          </w:rPr>
          <w:rPr>
            <w:color w:val="0000EE"/>
            <w:u w:val="single"/>
          </w:rPr>
          <w:t>19:1–13</w:t>
        </w:r>
      </w:hyperlink>
      <w:r>
        <w:rPr>
          <w:lang w:val="ru_RU" w:bidi="ru_RU"/>
        </w:rPr>
        <w:t xml:space="preserve">; </w:t>
      </w:r>
      <w:hyperlink r:id="rId911">
        <w:r>
          <w:rPr>
            <w:lang w:val="ru_RU" w:bidi="ru_RU"/>
          </w:rPr>
          <w:rPr>
            <w:color w:val="0000EE"/>
            <w:u w:val="single"/>
          </w:rPr>
          <w:t>Иис.Нав.20</w:t>
        </w:r>
      </w:hyperlink>
      <w:r>
        <w:rPr>
          <w:lang w:val="ru_RU" w:bidi="ru_RU"/>
        </w:rPr>
        <w:t xml:space="preserve">). Эти города обеспечивали безопасное укрытие в случаях неумышленного убийства. (ср. </w:t>
      </w:r>
      <w:hyperlink r:id="rId912">
        <w:r>
          <w:rPr>
            <w:lang w:val="ru_RU" w:bidi="ru_RU"/>
          </w:rPr>
          <w:rPr>
            <w:color w:val="0000EE"/>
            <w:u w:val="single"/>
          </w:rPr>
          <w:t>Исх.21:12–14</w:t>
        </w:r>
      </w:hyperlink>
      <w:r>
        <w:rPr>
          <w:lang w:val="ru_RU" w:bidi="ru_RU"/>
        </w:rPr>
        <w:t xml:space="preserve">). Подобно тому как сорок два левитских города были повсеместно рассредоточены на территории всего Израиля, так и шесть городов-убежищ были распределены так, чтобы до них было легко добраться (см. </w:t>
      </w:r>
      <w:hyperlink r:id="rId913">
        <w:r>
          <w:rPr>
            <w:lang w:val="ru_RU" w:bidi="ru_RU"/>
          </w:rPr>
          <w:rPr>
            <w:color w:val="0000EE"/>
            <w:u w:val="single"/>
          </w:rPr>
          <w:t>Иис.Нав.20:7–8</w:t>
        </w:r>
      </w:hyperlink>
      <w:r>
        <w:rPr>
          <w:lang w:val="ru_RU" w:bidi="ru_RU"/>
        </w:rPr>
        <w:t xml:space="preserve">). Эти специально отведённые города выполняли ту же функцию, что и жертвенник, за рога которого можно было ухватиться и получить убежище (например, </w:t>
      </w:r>
      <w:hyperlink r:id="rId914">
        <w:r>
          <w:rPr>
            <w:lang w:val="ru_RU" w:bidi="ru_RU"/>
          </w:rPr>
          <w:rPr>
            <w:color w:val="0000EE"/>
            <w:u w:val="single"/>
          </w:rPr>
          <w:t>3Цар.1:50–53</w:t>
        </w:r>
      </w:hyperlink>
      <w:r>
        <w:rPr>
          <w:lang w:val="ru_RU" w:bidi="ru_RU"/>
        </w:rPr>
        <w:t xml:space="preserve">; </w:t>
      </w:r>
      <w:hyperlink r:id="rId915">
        <w:r>
          <w:rPr>
            <w:lang w:val="ru_RU" w:bidi="ru_RU"/>
          </w:rPr>
          <w:rPr>
            <w:color w:val="0000EE"/>
            <w:u w:val="single"/>
          </w:rPr>
          <w:t>2:28–34</w:t>
        </w:r>
      </w:hyperlink>
      <w:r>
        <w:rPr>
          <w:lang w:val="ru_RU" w:bidi="ru_RU"/>
        </w:rPr>
        <w:t xml:space="preserve">; ср. </w:t>
      </w:r>
      <w:hyperlink r:id="rId916">
        <w:r>
          <w:rPr>
            <w:lang w:val="ru_RU" w:bidi="ru_RU"/>
          </w:rPr>
          <w:rPr>
            <w:color w:val="0000EE"/>
            <w:u w:val="single"/>
          </w:rPr>
          <w:t>Исх.21:14</w:t>
        </w:r>
      </w:hyperlink>
      <w:r>
        <w:rPr>
          <w:lang w:val="ru_RU" w:bidi="ru_RU"/>
        </w:rPr>
        <w:t xml:space="preserve">). Другие древние народы тоже предоставляли специальные места убежища или укрытия, часто у жертвенника (см. </w:t>
      </w:r>
      <w:hyperlink r:id="rId912">
        <w:r>
          <w:rPr>
            <w:lang w:val="ru_RU" w:bidi="ru_RU"/>
          </w:rPr>
          <w:rPr>
            <w:color w:val="0000EE"/>
            <w:u w:val="single"/>
          </w:rPr>
          <w:t>Исх.21:12–14</w:t>
        </w:r>
      </w:hyperlink>
      <w:r>
        <w:rPr>
          <w:lang w:val="ru_RU" w:bidi="ru_RU"/>
        </w:rPr>
        <w:t xml:space="preserve">; </w:t>
      </w:r>
      <w:hyperlink r:id="rId915">
        <w:r>
          <w:rPr>
            <w:lang w:val="ru_RU" w:bidi="ru_RU"/>
          </w:rPr>
          <w:rPr>
            <w:color w:val="0000EE"/>
            <w:u w:val="single"/>
          </w:rPr>
          <w:t>3Цар.2:28–34</w:t>
        </w:r>
      </w:hyperlink>
      <w:r>
        <w:rPr>
          <w:lang w:val="ru_RU" w:bidi="ru_RU"/>
        </w:rPr>
        <w:t>), но только древний Израиль создавал целые поселения, что отражало социальную справедливость в народе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убежищем от мстителя [за кровь]» — родственники умершего выбирали из своей среды мстителя, который осуществлял п</w:t>
      </w:r>
      <w:r>
        <w:rPr>
          <w:lang w:val="ru_RU" w:bidi="ru_RU"/>
        </w:rPr>
        <w:t>равосудие посредством мести.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для сынов Израилевых и для пришельца и для поселенца между вами» —</w:t>
      </w:r>
      <w:r>
        <w:rPr>
          <w:lang w:val="ru_RU" w:bidi="ru_RU"/>
        </w:rPr>
        <w:t xml:space="preserve"> один и тот же закон беспристрастно применялся ко всем. В Израиле был один стандарт правосудия, а не как во многих общества: один для граждан, другой для неграждан (см. также </w:t>
      </w:r>
      <w:hyperlink r:id="rId917">
        <w:r>
          <w:rPr>
            <w:lang w:val="ru_RU" w:bidi="ru_RU"/>
          </w:rPr>
          <w:rPr>
            <w:color w:val="0000EE"/>
            <w:u w:val="single"/>
          </w:rPr>
          <w:t>Лев.19:15</w:t>
        </w:r>
      </w:hyperlink>
      <w:r>
        <w:rPr>
          <w:lang w:val="ru_RU" w:bidi="ru_RU"/>
        </w:rPr>
        <w:t xml:space="preserve">; </w:t>
      </w:r>
      <w:hyperlink r:id="rId918">
        <w:r>
          <w:rPr>
            <w:lang w:val="ru_RU" w:bidi="ru_RU"/>
          </w:rPr>
          <w:rPr>
            <w:color w:val="0000EE"/>
            <w:u w:val="single"/>
          </w:rPr>
          <w:t>Втор.1:16–17</w:t>
        </w:r>
      </w:hyperlink>
      <w:r>
        <w:rPr>
          <w:lang w:val="ru_RU" w:bidi="ru_RU"/>
        </w:rPr>
        <w:t xml:space="preserve">; </w:t>
      </w:r>
      <w:hyperlink r:id="rId919">
        <w:r>
          <w:rPr>
            <w:lang w:val="ru_RU" w:bidi="ru_RU"/>
          </w:rPr>
          <w:rPr>
            <w:color w:val="0000EE"/>
            <w:u w:val="single"/>
          </w:rPr>
          <w:t>1Тим.5:21</w:t>
        </w:r>
      </w:hyperlink>
      <w:r>
        <w:rPr>
          <w:lang w:val="ru_RU" w:bidi="ru_RU"/>
        </w:rPr>
        <w:t xml:space="preserve">; </w:t>
      </w:r>
      <w:hyperlink r:id="rId920">
        <w:r>
          <w:rPr>
            <w:lang w:val="ru_RU" w:bidi="ru_RU"/>
          </w:rPr>
          <w:rPr>
            <w:color w:val="0000EE"/>
            <w:u w:val="single"/>
          </w:rPr>
          <w:t>Иак.2:2–4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35:15–24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Ветхом Завете проводится чёткое различие между умышленным и неумышленным убийством (</w:t>
      </w:r>
      <w:hyperlink r:id="rId921">
        <w:r>
          <w:rPr>
            <w:lang w:val="ru_RU" w:bidi="ru_RU"/>
          </w:rPr>
          <w:rPr>
            <w:color w:val="0000EE"/>
            <w:u w:val="single"/>
          </w:rPr>
          <w:t>35:11</w:t>
        </w:r>
      </w:hyperlink>
      <w:r>
        <w:rPr>
          <w:lang w:val="ru_RU" w:bidi="ru_RU"/>
        </w:rPr>
        <w:t>,</w:t>
      </w:r>
      <w:hyperlink r:id="rId922">
        <w:r>
          <w:rPr>
            <w:lang w:val="ru_RU" w:bidi="ru_RU"/>
          </w:rPr>
          <w:rPr>
            <w:color w:val="0000EE"/>
            <w:u w:val="single"/>
          </w:rPr>
          <w:t>22–23</w:t>
        </w:r>
      </w:hyperlink>
      <w:r>
        <w:rPr>
          <w:lang w:val="ru_RU" w:bidi="ru_RU"/>
        </w:rPr>
        <w:t xml:space="preserve">; </w:t>
      </w:r>
      <w:hyperlink r:id="rId912">
        <w:r>
          <w:rPr>
            <w:lang w:val="ru_RU" w:bidi="ru_RU"/>
          </w:rPr>
          <w:rPr>
            <w:color w:val="0000EE"/>
            <w:u w:val="single"/>
          </w:rPr>
          <w:t>Исх.21:12–14</w:t>
        </w:r>
      </w:hyperlink>
      <w:r>
        <w:rPr>
          <w:lang w:val="ru_RU" w:bidi="ru_RU"/>
        </w:rPr>
        <w:t xml:space="preserve">; ср. </w:t>
      </w:r>
      <w:hyperlink r:id="rId923">
        <w:r>
          <w:rPr>
            <w:lang w:val="ru_RU" w:bidi="ru_RU"/>
          </w:rPr>
          <w:rPr>
            <w:color w:val="0000EE"/>
            <w:u w:val="single"/>
          </w:rPr>
          <w:t>Чис.15:22–31</w:t>
        </w:r>
      </w:hyperlink>
      <w:r>
        <w:rPr>
          <w:lang w:val="ru_RU" w:bidi="ru_RU"/>
        </w:rPr>
        <w:t>). Умышленное убийство наказывалось смертной казнью, тогда неумышленное — нет. Города-убежища предоставляли защиту только тем, кто совершил неумышленное убийство. Использование орудия убийства было доказательством злого умысла.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Мститель был ближайшим родственником умершего. Он был ответственен за то, чтобы предать убийцу смерти, осуществляя возмездие, которое требовало правосудие (</w:t>
      </w:r>
      <w:hyperlink r:id="rId924">
        <w:r>
          <w:rPr>
            <w:lang w:val="ru_RU" w:bidi="ru_RU"/>
          </w:rPr>
          <w:rPr>
            <w:color w:val="0000EE"/>
            <w:u w:val="single"/>
          </w:rPr>
          <w:t>Быт.9:6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35:22–23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Здесь приводятся примеры тех случаев, когда человек погиб, но не был умышленно убит. Города-убежища были безопасными местами для людей, повинных в этих случайных смертях.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35:24–25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с убийцы было снималось обвинение в убийстве на суде или слушании дела перед общиной (ср. </w:t>
      </w:r>
      <w:hyperlink r:id="rId925">
        <w:r>
          <w:rPr>
            <w:lang w:val="ru_RU" w:bidi="ru_RU"/>
          </w:rPr>
          <w:rPr>
            <w:color w:val="0000EE"/>
            <w:u w:val="single"/>
          </w:rPr>
          <w:t>Втор.19:11–12</w:t>
        </w:r>
      </w:hyperlink>
      <w:r>
        <w:rPr>
          <w:lang w:val="ru_RU" w:bidi="ru_RU"/>
        </w:rPr>
        <w:t>), то он должен был оставаться в городе-убежище, в который убежал, а мститель не должен был мстить, потому что убивший не был виновен в убийстве.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до смерти великого священника» —</w:t>
      </w:r>
      <w:r>
        <w:rPr>
          <w:lang w:val="ru_RU" w:bidi="ru_RU"/>
        </w:rPr>
        <w:t xml:space="preserve"> смерть первосвященника, вероятно, служила своего рода искуплением за пролитую кровь, ведь даже если убийца был невиновен в убийстве, человеческое кровопролитие осквернило землю (</w:t>
      </w:r>
      <w:hyperlink r:id="rId926">
        <w:r>
          <w:rPr>
            <w:lang w:val="ru_RU" w:bidi="ru_RU"/>
          </w:rPr>
          <w:rPr>
            <w:color w:val="0000EE"/>
            <w:u w:val="single"/>
          </w:rPr>
          <w:t>Чис.35:33</w:t>
        </w:r>
      </w:hyperlink>
      <w:r>
        <w:rPr>
          <w:lang w:val="ru_RU" w:bidi="ru_RU"/>
        </w:rPr>
        <w:t xml:space="preserve">; ср. </w:t>
      </w:r>
      <w:hyperlink r:id="rId927">
        <w:r>
          <w:rPr>
            <w:lang w:val="ru_RU" w:bidi="ru_RU"/>
          </w:rPr>
          <w:rPr>
            <w:color w:val="0000EE"/>
            <w:u w:val="single"/>
          </w:rPr>
          <w:t>Быт.4:10–11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35:26–29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Убийца должен был оставаться в специальном городе, называемом «городом-убежищем», что служило ему наказанием за причинённую смерть. Он должен был оставаться в городе-убежища до своей смерти или смерти первосвященника. После смерти первосвященника </w:t>
      </w:r>
      <w:r>
        <w:rPr>
          <w:i/>
          <w:lang w:val="ru_RU" w:bidi="ru_RU"/>
        </w:rPr>
        <w:t>убийца</w:t>
      </w:r>
      <w:r>
        <w:rPr>
          <w:lang w:val="ru_RU" w:bidi="ru_RU"/>
        </w:rPr>
        <w:t xml:space="preserve"> мог вернуться домой, а </w:t>
      </w:r>
      <w:r>
        <w:rPr>
          <w:i/>
          <w:lang w:val="ru_RU" w:bidi="ru_RU"/>
        </w:rPr>
        <w:t>мститель за кровь</w:t>
      </w:r>
      <w:r>
        <w:rPr>
          <w:lang w:val="ru_RU" w:bidi="ru_RU"/>
        </w:rPr>
        <w:t xml:space="preserve"> не должен был ему мстить.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убийцы приговаривались к смертной казни, но для вынесения приговора требовались неопровержимые доказательства — показания двух или более свидетелей (ср. </w:t>
      </w:r>
      <w:hyperlink r:id="rId928">
        <w:r>
          <w:rPr>
            <w:lang w:val="ru_RU" w:bidi="ru_RU"/>
          </w:rPr>
          <w:rPr>
            <w:color w:val="0000EE"/>
            <w:u w:val="single"/>
          </w:rPr>
          <w:t>Втор.17:6</w:t>
        </w:r>
      </w:hyperlink>
      <w:r>
        <w:rPr>
          <w:lang w:val="ru_RU" w:bidi="ru_RU"/>
        </w:rPr>
        <w:t xml:space="preserve">; </w:t>
      </w:r>
      <w:hyperlink r:id="rId929">
        <w:r>
          <w:rPr>
            <w:lang w:val="ru_RU" w:bidi="ru_RU"/>
          </w:rPr>
          <w:rPr>
            <w:color w:val="0000EE"/>
            <w:u w:val="single"/>
          </w:rPr>
          <w:t>19:15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35:31–32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Выплата выкупа (денежной компенсации) для освобождения осуждённого убийцы от казни была запрещена, поскольку за убийство полагалась смертная казнь (ср. </w:t>
      </w:r>
      <w:hyperlink r:id="rId930">
        <w:r>
          <w:rPr>
            <w:lang w:val="ru_RU" w:bidi="ru_RU"/>
          </w:rPr>
          <w:rPr>
            <w:color w:val="0000EE"/>
            <w:u w:val="single"/>
          </w:rPr>
          <w:t>2Цар 21:2–9</w:t>
        </w:r>
      </w:hyperlink>
      <w:r>
        <w:rPr>
          <w:lang w:val="ru_RU" w:bidi="ru_RU"/>
        </w:rPr>
        <w:t>). Аналогично, убийца в случае неумышленного убийства не мог заплатить за себя выкуп, чтобы избежать заключения в городе-убежище.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«</w:t>
      </w:r>
      <w:r>
        <w:rPr>
          <w:lang w:val="ru_RU" w:bidi="ru_RU"/>
        </w:rPr>
        <w:t>ибо кровь оскверняет землю» —</w:t>
      </w:r>
      <w:r>
        <w:rPr>
          <w:lang w:val="ru_RU" w:bidi="ru_RU"/>
        </w:rPr>
        <w:t xml:space="preserve"> если убийца, будь то умышленное или неумышленное убийство, не был наказан, как того требовал закон, то Бог считал землю осквернённой, потому что за пролитие человеческой крови полагалась смерть (</w:t>
      </w:r>
      <w:hyperlink r:id="rId927">
        <w:r>
          <w:rPr>
            <w:lang w:val="ru_RU" w:bidi="ru_RU"/>
          </w:rPr>
          <w:rPr>
            <w:color w:val="0000EE"/>
            <w:u w:val="single"/>
          </w:rPr>
          <w:t>Быт.4:10–11</w:t>
        </w:r>
      </w:hyperlink>
      <w:r>
        <w:rPr>
          <w:lang w:val="ru_RU" w:bidi="ru_RU"/>
        </w:rPr>
        <w:t xml:space="preserve">; </w:t>
      </w:r>
      <w:hyperlink r:id="rId924">
        <w:r>
          <w:rPr>
            <w:lang w:val="ru_RU" w:bidi="ru_RU"/>
          </w:rPr>
          <w:rPr>
            <w:color w:val="0000EE"/>
            <w:u w:val="single"/>
          </w:rPr>
          <w:t>9:6</w:t>
        </w:r>
      </w:hyperlink>
      <w:r>
        <w:rPr>
          <w:lang w:val="ru_RU" w:bidi="ru_RU"/>
        </w:rPr>
        <w:t xml:space="preserve">; сравните </w:t>
      </w:r>
      <w:hyperlink r:id="rId931">
        <w:r>
          <w:rPr>
            <w:lang w:val="ru_RU" w:bidi="ru_RU"/>
          </w:rPr>
          <w:rPr>
            <w:color w:val="0000EE"/>
            <w:u w:val="single"/>
          </w:rPr>
          <w:t>Исх.21:29–30</w:t>
        </w:r>
      </w:hyperlink>
      <w:r>
        <w:rPr>
          <w:lang w:val="ru_RU" w:bidi="ru_RU"/>
        </w:rPr>
        <w:t xml:space="preserve">; см. также </w:t>
      </w:r>
      <w:hyperlink r:id="rId932">
        <w:r>
          <w:rPr>
            <w:lang w:val="ru_RU" w:bidi="ru_RU"/>
          </w:rPr>
          <w:rPr>
            <w:color w:val="0000EE"/>
            <w:u w:val="single"/>
          </w:rPr>
          <w:t>Лев.18:28</w:t>
        </w:r>
      </w:hyperlink>
      <w:r>
        <w:rPr>
          <w:lang w:val="ru_RU" w:bidi="ru_RU"/>
        </w:rPr>
        <w:t xml:space="preserve">; </w:t>
      </w:r>
      <w:hyperlink r:id="rId933">
        <w:r>
          <w:rPr>
            <w:lang w:val="ru_RU" w:bidi="ru_RU"/>
          </w:rPr>
          <w:rPr>
            <w:color w:val="0000EE"/>
            <w:u w:val="single"/>
          </w:rPr>
          <w:t>Иез.36:17–18</w:t>
        </w:r>
      </w:hyperlink>
      <w:r>
        <w:rPr>
          <w:lang w:val="ru_RU" w:bidi="ru_RU"/>
        </w:rPr>
        <w:t xml:space="preserve">; </w:t>
      </w:r>
      <w:hyperlink r:id="rId934">
        <w:r>
          <w:rPr>
            <w:lang w:val="ru_RU" w:bidi="ru_RU"/>
          </w:rPr>
          <w:rPr>
            <w:color w:val="0000EE"/>
            <w:u w:val="single"/>
          </w:rPr>
          <w:t>Ос.4:2–3</w:t>
        </w:r>
      </w:hyperlink>
      <w:r>
        <w:rPr>
          <w:lang w:val="ru_RU" w:bidi="ru_RU"/>
        </w:rPr>
        <w:t>). Суровые предупреждения о зле, которое приносит убийство, подчёркивает абсолютную ценность человеческой жизни (</w:t>
      </w:r>
      <w:hyperlink r:id="rId935">
        <w:r>
          <w:rPr>
            <w:lang w:val="ru_RU" w:bidi="ru_RU"/>
          </w:rPr>
          <w:rPr>
            <w:color w:val="0000EE"/>
            <w:u w:val="single"/>
          </w:rPr>
          <w:t>Исх.20:13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35:34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Господь пребывал среди Своего народа Израиля, даже когда скиния находилась в центре израильского стана (см. гл. </w:t>
      </w:r>
      <w:hyperlink r:id="rId692">
        <w:r>
          <w:rPr>
            <w:lang w:val="ru_RU" w:bidi="ru_RU"/>
          </w:rPr>
          <w:rPr>
            <w:color w:val="0000EE"/>
            <w:u w:val="single"/>
          </w:rPr>
          <w:t>1–4</w:t>
        </w:r>
      </w:hyperlink>
      <w:r>
        <w:rPr>
          <w:lang w:val="ru_RU" w:bidi="ru_RU"/>
        </w:rPr>
        <w:t xml:space="preserve">). Это означало, что они не должны были осквернять свою землю, пренебрегая Божьими заповедями и не соблюдая законы справедливости (ср.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5:1–4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36:1–4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Женщины, унаследовавшие землю, могли выйти замуж за мужчин из другого колена. Тогда их земля переходила из их родного колена к колену их мужа. Юбилейный год (</w:t>
      </w:r>
      <w:hyperlink r:id="rId936">
        <w:r>
          <w:rPr>
            <w:lang w:val="ru_RU" w:bidi="ru_RU"/>
          </w:rPr>
          <w:rPr>
            <w:color w:val="0000EE"/>
            <w:u w:val="single"/>
          </w:rPr>
          <w:t>Лев.25:8–55</w:t>
        </w:r>
      </w:hyperlink>
      <w:r>
        <w:rPr>
          <w:lang w:val="ru_RU" w:bidi="ru_RU"/>
        </w:rPr>
        <w:t>) обычно предоставлял возможность вернуть землю её первоначальному владельцу, но это касалось только земли, проданной, а не полученной через брак.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36:1–13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Пять дочерей Салпаада просили дать им права собственности по справедливости наравне со всеми (</w:t>
      </w:r>
      <w:hyperlink r:id="rId694">
        <w:r>
          <w:rPr>
            <w:lang w:val="ru_RU" w:bidi="ru_RU"/>
          </w:rPr>
          <w:rPr>
            <w:color w:val="0000EE"/>
            <w:u w:val="single"/>
          </w:rPr>
          <w:t>27:1–11</w:t>
        </w:r>
      </w:hyperlink>
      <w:r>
        <w:rPr>
          <w:lang w:val="ru_RU" w:bidi="ru_RU"/>
        </w:rPr>
        <w:t>). Здесь приводится результат их просьбы.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36:5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Господь без промедления восстановил справедливость, о которой просили люди из колена Иосифа (точнее из колена Манассии, сына Иосифа).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36:6–9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постановления разрешили спорную ситуацию, гарантируя стабильность и преемственность земельных наделов среди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36:10–12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Как и было велено, пять дочерей Салпаада вышли замуж за двоюродных братьев по линии своего отца, сохраняя удел внутри своего колена. Брак с двоюродным братом был приемлем в древнееврейском обществе (ср. </w:t>
      </w:r>
      <w:hyperlink r:id="rId937">
        <w:r>
          <w:rPr>
            <w:lang w:val="ru_RU" w:bidi="ru_RU"/>
          </w:rPr>
          <w:rPr>
            <w:color w:val="0000EE"/>
            <w:u w:val="single"/>
          </w:rPr>
          <w:t xml:space="preserve">Лев. </w:t>
        </w:r>
      </w:hyperlink>
      <w:hyperlink r:id="rId938">
        <w:r>
          <w:rPr>
            <w:lang w:val="ru_RU" w:bidi="ru_RU"/>
          </w:rPr>
          <w:rPr>
            <w:color w:val="0000EE"/>
            <w:u w:val="single"/>
          </w:rPr>
          <w:t>18,</w:t>
        </w:r>
      </w:hyperlink>
      <w:hyperlink r:id="rId937">
        <w:r>
          <w:rPr>
            <w:lang w:val="ru_RU" w:bidi="ru_RU"/>
          </w:rPr>
          <w:rPr>
            <w:color w:val="0000EE"/>
            <w:u w:val="single"/>
          </w:rPr>
          <w:t xml:space="preserve"> 20</w:t>
        </w:r>
      </w:hyperlink>
      <w:r>
        <w:rPr>
          <w:lang w:val="ru_RU" w:bidi="ru_RU"/>
        </w:rPr>
        <w:t xml:space="preserve">; см. также </w:t>
      </w:r>
      <w:hyperlink r:id="rId939">
        <w:r>
          <w:rPr>
            <w:lang w:val="ru_RU" w:bidi="ru_RU"/>
          </w:rPr>
          <w:rPr>
            <w:color w:val="0000EE"/>
            <w:u w:val="single"/>
          </w:rPr>
          <w:t>1Пар.23:22</w:t>
        </w:r>
      </w:hyperlink>
      <w:r>
        <w:rPr>
          <w:lang w:val="ru_RU" w:bidi="ru_RU"/>
        </w:rPr>
        <w:t>), а также в других ближневосточных культурах.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Заповеди и постановления могут относиться либо ко всем законам этой книги (ср. </w:t>
      </w:r>
      <w:hyperlink r:id="rId940">
        <w:r>
          <w:rPr>
            <w:lang w:val="ru_RU" w:bidi="ru_RU"/>
          </w:rPr>
          <w:rPr>
            <w:color w:val="0000EE"/>
            <w:u w:val="single"/>
          </w:rPr>
          <w:t>Лев.27:34</w:t>
        </w:r>
      </w:hyperlink>
      <w:r>
        <w:rPr>
          <w:lang w:val="ru_RU" w:bidi="ru_RU"/>
        </w:rPr>
        <w:t>) или только к тем, которые были даны на равнинах Моава (</w:t>
      </w:r>
      <w:hyperlink r:id="rId941">
        <w:r>
          <w:rPr>
            <w:lang w:val="ru_RU" w:bidi="ru_RU"/>
          </w:rPr>
          <w:rPr>
            <w:color w:val="0000EE"/>
            <w:u w:val="single"/>
          </w:rPr>
          <w:t>Чис.26–36</w:t>
        </w:r>
      </w:hyperlink>
      <w:r>
        <w:rPr>
          <w:lang w:val="ru_RU" w:bidi="ru_RU"/>
        </w:rPr>
        <w:t>). Всё, что оставалось Моисею сделать, чтобы подготовить израильтян к входу в Ханаан, — это напомнить им об их истории и заветных обязательствах, о которых говорится в книге Второзаконие.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:19" TargetMode="External"/><Relationship Id="rId16" Type="http://schemas.openxmlformats.org/officeDocument/2006/relationships/hyperlink" Target="https://ref.ly/Ps106:19" TargetMode="External"/><Relationship Id="rId17" Type="http://schemas.openxmlformats.org/officeDocument/2006/relationships/hyperlink" Target="https://ref.ly/Heb12:25-Heb12:26" TargetMode="External"/><Relationship Id="rId18" Type="http://schemas.openxmlformats.org/officeDocument/2006/relationships/hyperlink" Target="https://ref.ly/Exod38:26" TargetMode="External"/><Relationship Id="rId19" Type="http://schemas.openxmlformats.org/officeDocument/2006/relationships/hyperlink" Target="https://ref.ly/Num7:1-Num7:89" TargetMode="External"/><Relationship Id="rId20" Type="http://schemas.openxmlformats.org/officeDocument/2006/relationships/hyperlink" Target="https://ref.ly/Num1:47-Num1:53" TargetMode="External"/><Relationship Id="rId21" Type="http://schemas.openxmlformats.org/officeDocument/2006/relationships/hyperlink" Target="https://ref.ly/Num26:51-Num26:62" TargetMode="External"/><Relationship Id="rId22" Type="http://schemas.openxmlformats.org/officeDocument/2006/relationships/hyperlink" Target="https://ref.ly/Deut18:5" TargetMode="External"/><Relationship Id="rId23" Type="http://schemas.openxmlformats.org/officeDocument/2006/relationships/hyperlink" Target="https://ref.ly/Deut33:8-Deut33:11" TargetMode="External"/><Relationship Id="rId24" Type="http://schemas.openxmlformats.org/officeDocument/2006/relationships/hyperlink" Target="https://ref.ly/Exod12:37" TargetMode="External"/><Relationship Id="rId25" Type="http://schemas.openxmlformats.org/officeDocument/2006/relationships/hyperlink" Target="https://ref.ly/Num11:21" TargetMode="External"/><Relationship Id="rId26" Type="http://schemas.openxmlformats.org/officeDocument/2006/relationships/hyperlink" Target="https://ref.ly/Exod1:9-Exod1:10" TargetMode="External"/><Relationship Id="rId27" Type="http://schemas.openxmlformats.org/officeDocument/2006/relationships/hyperlink" Target="https://ref.ly/Num1:52" TargetMode="External"/><Relationship Id="rId28" Type="http://schemas.openxmlformats.org/officeDocument/2006/relationships/hyperlink" Target="https://ref.ly/Josh3:4" TargetMode="External"/><Relationship Id="rId29" Type="http://schemas.openxmlformats.org/officeDocument/2006/relationships/hyperlink" Target="https://ref.ly/Lev10:1-Lev10:2" TargetMode="External"/><Relationship Id="rId30" Type="http://schemas.openxmlformats.org/officeDocument/2006/relationships/hyperlink" Target="https://ref.ly/Num26:61" TargetMode="External"/><Relationship Id="rId31" Type="http://schemas.openxmlformats.org/officeDocument/2006/relationships/hyperlink" Target="https://ref.ly/Lev16:1" TargetMode="External"/><Relationship Id="rId32" Type="http://schemas.openxmlformats.org/officeDocument/2006/relationships/hyperlink" Target="https://ref.ly/1Chr24:2" TargetMode="External"/><Relationship Id="rId33" Type="http://schemas.openxmlformats.org/officeDocument/2006/relationships/hyperlink" Target="https://ref.ly/Acts5:1-Acts5:11" TargetMode="External"/><Relationship Id="rId34" Type="http://schemas.openxmlformats.org/officeDocument/2006/relationships/hyperlink" Target="https://ref.ly/1Cor10:6-1Cor10:11" TargetMode="External"/><Relationship Id="rId35" Type="http://schemas.openxmlformats.org/officeDocument/2006/relationships/hyperlink" Target="https://ref.ly/1Cor11:29-1Cor11:30" TargetMode="External"/><Relationship Id="rId36" Type="http://schemas.openxmlformats.org/officeDocument/2006/relationships/hyperlink" Target="https://ref.ly/Num3:7" TargetMode="External"/><Relationship Id="rId37" Type="http://schemas.openxmlformats.org/officeDocument/2006/relationships/hyperlink" Target="https://ref.ly/Num3:8" TargetMode="External"/><Relationship Id="rId38" Type="http://schemas.openxmlformats.org/officeDocument/2006/relationships/hyperlink" Target="https://ref.ly/Num4:1-Num4:33" TargetMode="External"/><Relationship Id="rId39" Type="http://schemas.openxmlformats.org/officeDocument/2006/relationships/hyperlink" Target="https://ref.ly/Num1:51" TargetMode="External"/><Relationship Id="rId40" Type="http://schemas.openxmlformats.org/officeDocument/2006/relationships/hyperlink" Target="https://ref.ly/Num3:38" TargetMode="External"/><Relationship Id="rId41" Type="http://schemas.openxmlformats.org/officeDocument/2006/relationships/hyperlink" Target="https://ref.ly/Num18:7" TargetMode="External"/><Relationship Id="rId42" Type="http://schemas.openxmlformats.org/officeDocument/2006/relationships/hyperlink" Target="https://ref.ly/Num3:4" TargetMode="External"/><Relationship Id="rId43" Type="http://schemas.openxmlformats.org/officeDocument/2006/relationships/hyperlink" Target="https://ref.ly/Num3:13" TargetMode="External"/><Relationship Id="rId44" Type="http://schemas.openxmlformats.org/officeDocument/2006/relationships/hyperlink" Target="https://ref.ly/Exod11:1-Exod12:51" TargetMode="External"/><Relationship Id="rId45" Type="http://schemas.openxmlformats.org/officeDocument/2006/relationships/hyperlink" Target="https://ref.ly/Num4:34-Num4:49" TargetMode="External"/><Relationship Id="rId46" Type="http://schemas.openxmlformats.org/officeDocument/2006/relationships/hyperlink" Target="https://ref.ly/Num3:40-Num3:41" TargetMode="External"/><Relationship Id="rId47" Type="http://schemas.openxmlformats.org/officeDocument/2006/relationships/hyperlink" Target="https://ref.ly/Josh21:1-Josh21:45" TargetMode="External"/><Relationship Id="rId48" Type="http://schemas.openxmlformats.org/officeDocument/2006/relationships/hyperlink" Target="https://ref.ly/2Chr29:3-2Chr29:17" TargetMode="External"/><Relationship Id="rId49" Type="http://schemas.openxmlformats.org/officeDocument/2006/relationships/hyperlink" Target="https://ref.ly/Exod6:18" TargetMode="External"/><Relationship Id="rId50" Type="http://schemas.openxmlformats.org/officeDocument/2006/relationships/hyperlink" Target="https://ref.ly/Exod6:20" TargetMode="External"/><Relationship Id="rId51" Type="http://schemas.openxmlformats.org/officeDocument/2006/relationships/hyperlink" Target="https://ref.ly/Exod6:26" TargetMode="External"/><Relationship Id="rId52" Type="http://schemas.openxmlformats.org/officeDocument/2006/relationships/hyperlink" Target="https://ref.ly/Num3:1-Num4:49" TargetMode="External"/><Relationship Id="rId53" Type="http://schemas.openxmlformats.org/officeDocument/2006/relationships/hyperlink" Target="https://ref.ly/Num4:16-Num4:20" TargetMode="External"/><Relationship Id="rId54" Type="http://schemas.openxmlformats.org/officeDocument/2006/relationships/hyperlink" Target="https://ref.ly/Num16:37-Num16:39" TargetMode="External"/><Relationship Id="rId55" Type="http://schemas.openxmlformats.org/officeDocument/2006/relationships/hyperlink" Target="https://ref.ly/Num19:3-Num19:6" TargetMode="External"/><Relationship Id="rId56" Type="http://schemas.openxmlformats.org/officeDocument/2006/relationships/hyperlink" Target="https://ref.ly/Num20:25-Num20:28" TargetMode="External"/><Relationship Id="rId57" Type="http://schemas.openxmlformats.org/officeDocument/2006/relationships/hyperlink" Target="https://ref.ly/Num26:1-Num26:3" TargetMode="External"/><Relationship Id="rId58" Type="http://schemas.openxmlformats.org/officeDocument/2006/relationships/hyperlink" Target="https://ref.ly/Num3:22" TargetMode="External"/><Relationship Id="rId59" Type="http://schemas.openxmlformats.org/officeDocument/2006/relationships/hyperlink" Target="https://ref.ly/Num3:28" TargetMode="External"/><Relationship Id="rId60" Type="http://schemas.openxmlformats.org/officeDocument/2006/relationships/hyperlink" Target="https://ref.ly/Num3:34" TargetMode="External"/><Relationship Id="rId61" Type="http://schemas.openxmlformats.org/officeDocument/2006/relationships/hyperlink" Target="https://ref.ly/Num3:39" TargetMode="External"/><Relationship Id="rId62" Type="http://schemas.openxmlformats.org/officeDocument/2006/relationships/hyperlink" Target="https://ref.ly/Num3:41" TargetMode="External"/><Relationship Id="rId63" Type="http://schemas.openxmlformats.org/officeDocument/2006/relationships/hyperlink" Target="https://ref.ly/Num3:48" TargetMode="External"/><Relationship Id="rId64" Type="http://schemas.openxmlformats.org/officeDocument/2006/relationships/hyperlink" Target="https://ref.ly/Num3:47" TargetMode="External"/><Relationship Id="rId65" Type="http://schemas.openxmlformats.org/officeDocument/2006/relationships/hyperlink" Target="https://ref.ly/Num3:46" TargetMode="External"/><Relationship Id="rId66" Type="http://schemas.openxmlformats.org/officeDocument/2006/relationships/hyperlink" Target="https://ref.ly/Lev27:6" TargetMode="External"/><Relationship Id="rId67" Type="http://schemas.openxmlformats.org/officeDocument/2006/relationships/hyperlink" Target="https://ref.ly/Mark10:45" TargetMode="External"/><Relationship Id="rId68" Type="http://schemas.openxmlformats.org/officeDocument/2006/relationships/hyperlink" Target="https://ref.ly/Gal3:13" TargetMode="External"/><Relationship Id="rId69" Type="http://schemas.openxmlformats.org/officeDocument/2006/relationships/hyperlink" Target="https://ref.ly/Eph1:7" TargetMode="External"/><Relationship Id="rId70" Type="http://schemas.openxmlformats.org/officeDocument/2006/relationships/hyperlink" Target="https://ref.ly/Heb9:15" TargetMode="External"/><Relationship Id="rId71" Type="http://schemas.openxmlformats.org/officeDocument/2006/relationships/hyperlink" Target="https://ref.ly/Num3:21-Num3:37" TargetMode="External"/><Relationship Id="rId72" Type="http://schemas.openxmlformats.org/officeDocument/2006/relationships/hyperlink" Target="https://ref.ly/Num2:17" TargetMode="External"/><Relationship Id="rId73" Type="http://schemas.openxmlformats.org/officeDocument/2006/relationships/hyperlink" Target="https://ref.ly/Num3:27-Num3:32" TargetMode="External"/><Relationship Id="rId74" Type="http://schemas.openxmlformats.org/officeDocument/2006/relationships/hyperlink" Target="https://ref.ly/1Chr6:2-1Chr6:3" TargetMode="External"/><Relationship Id="rId75" Type="http://schemas.openxmlformats.org/officeDocument/2006/relationships/hyperlink" Target="https://ref.ly/Exod25:1-Exod30:38" TargetMode="External"/><Relationship Id="rId76" Type="http://schemas.openxmlformats.org/officeDocument/2006/relationships/hyperlink" Target="https://ref.ly/1Sam6:19-1Sam6:20" TargetMode="External"/><Relationship Id="rId77" Type="http://schemas.openxmlformats.org/officeDocument/2006/relationships/hyperlink" Target="https://ref.ly/2Sam6:6-2Sam6:7" TargetMode="External"/><Relationship Id="rId78" Type="http://schemas.openxmlformats.org/officeDocument/2006/relationships/hyperlink" Target="https://ref.ly/Num3:21-Num3:26" TargetMode="External"/><Relationship Id="rId79" Type="http://schemas.openxmlformats.org/officeDocument/2006/relationships/hyperlink" Target="https://ref.ly/Num4:24" TargetMode="External"/><Relationship Id="rId80" Type="http://schemas.openxmlformats.org/officeDocument/2006/relationships/hyperlink" Target="https://ref.ly/Num4:32" TargetMode="External"/><Relationship Id="rId81" Type="http://schemas.openxmlformats.org/officeDocument/2006/relationships/hyperlink" Target="https://ref.ly/1Cor14:40" TargetMode="External"/><Relationship Id="rId82" Type="http://schemas.openxmlformats.org/officeDocument/2006/relationships/hyperlink" Target="https://ref.ly/Lev11:1-Lev15:33" TargetMode="External"/><Relationship Id="rId83" Type="http://schemas.openxmlformats.org/officeDocument/2006/relationships/hyperlink" Target="https://ref.ly/Num5:2-Num5:3" TargetMode="External"/><Relationship Id="rId84" Type="http://schemas.openxmlformats.org/officeDocument/2006/relationships/hyperlink" Target="https://ref.ly/Num5:3" TargetMode="External"/><Relationship Id="rId85" Type="http://schemas.openxmlformats.org/officeDocument/2006/relationships/hyperlink" Target="https://ref.ly/Acts10:28" TargetMode="External"/><Relationship Id="rId86" Type="http://schemas.openxmlformats.org/officeDocument/2006/relationships/hyperlink" Target="https://ref.ly/Eph5:5" TargetMode="External"/><Relationship Id="rId87" Type="http://schemas.openxmlformats.org/officeDocument/2006/relationships/hyperlink" Target="https://ref.ly/1Thess2:3" TargetMode="External"/><Relationship Id="rId88" Type="http://schemas.openxmlformats.org/officeDocument/2006/relationships/hyperlink" Target="https://ref.ly/1Thess4:7" TargetMode="External"/><Relationship Id="rId89" Type="http://schemas.openxmlformats.org/officeDocument/2006/relationships/hyperlink" Target="https://ref.ly/Lev13:1-Lev14:57" TargetMode="External"/><Relationship Id="rId90" Type="http://schemas.openxmlformats.org/officeDocument/2006/relationships/hyperlink" Target="https://ref.ly/Lev15:1-Lev15:33" TargetMode="External"/><Relationship Id="rId91" Type="http://schemas.openxmlformats.org/officeDocument/2006/relationships/hyperlink" Target="https://ref.ly/Luke8:43-Luke8:48" TargetMode="External"/><Relationship Id="rId92" Type="http://schemas.openxmlformats.org/officeDocument/2006/relationships/hyperlink" Target="https://ref.ly/Num6:6-Num6:11" TargetMode="External"/><Relationship Id="rId93" Type="http://schemas.openxmlformats.org/officeDocument/2006/relationships/hyperlink" Target="https://ref.ly/Num19:11" TargetMode="External"/><Relationship Id="rId94" Type="http://schemas.openxmlformats.org/officeDocument/2006/relationships/hyperlink" Target="https://ref.ly/Lev6:1-Lev6:7" TargetMode="External"/><Relationship Id="rId95" Type="http://schemas.openxmlformats.org/officeDocument/2006/relationships/hyperlink" Target="https://ref.ly/Num5:8" TargetMode="External"/><Relationship Id="rId96" Type="http://schemas.openxmlformats.org/officeDocument/2006/relationships/hyperlink" Target="https://ref.ly/Lev6:1-Lev7:38" TargetMode="External"/><Relationship Id="rId97" Type="http://schemas.openxmlformats.org/officeDocument/2006/relationships/hyperlink" Target="https://ref.ly/Num5:6" TargetMode="External"/><Relationship Id="rId98" Type="http://schemas.openxmlformats.org/officeDocument/2006/relationships/hyperlink" Target="https://ref.ly/Ps51:4" TargetMode="External"/><Relationship Id="rId99" Type="http://schemas.openxmlformats.org/officeDocument/2006/relationships/hyperlink" Target="https://ref.ly/Num5:1-Num5:4" TargetMode="External"/><Relationship Id="rId100" Type="http://schemas.openxmlformats.org/officeDocument/2006/relationships/hyperlink" Target="https://ref.ly/1Cor8:4-1Cor8:13" TargetMode="External"/><Relationship Id="rId101" Type="http://schemas.openxmlformats.org/officeDocument/2006/relationships/hyperlink" Target="https://ref.ly/1Cor5:5" TargetMode="External"/><Relationship Id="rId102" Type="http://schemas.openxmlformats.org/officeDocument/2006/relationships/hyperlink" Target="https://ref.ly/Num5:29" TargetMode="External"/><Relationship Id="rId103" Type="http://schemas.openxmlformats.org/officeDocument/2006/relationships/hyperlink" Target="https://ref.ly/Gen24:2" TargetMode="External"/><Relationship Id="rId104" Type="http://schemas.openxmlformats.org/officeDocument/2006/relationships/hyperlink" Target="https://ref.ly/Gen47:29" TargetMode="External"/><Relationship Id="rId105" Type="http://schemas.openxmlformats.org/officeDocument/2006/relationships/hyperlink" Target="https://ref.ly/Ezek2:8-Ezek3:3" TargetMode="External"/><Relationship Id="rId106" Type="http://schemas.openxmlformats.org/officeDocument/2006/relationships/hyperlink" Target="https://ref.ly/Rev10:8-Rev10:11" TargetMode="External"/><Relationship Id="rId107" Type="http://schemas.openxmlformats.org/officeDocument/2006/relationships/hyperlink" Target="https://ref.ly/Lev20:10" TargetMode="External"/><Relationship Id="rId108" Type="http://schemas.openxmlformats.org/officeDocument/2006/relationships/hyperlink" Target="https://ref.ly/Deut22:21-Deut22:22" TargetMode="External"/><Relationship Id="rId109" Type="http://schemas.openxmlformats.org/officeDocument/2006/relationships/hyperlink" Target="https://ref.ly/Judg13:1-Judg16:31" TargetMode="External"/><Relationship Id="rId110" Type="http://schemas.openxmlformats.org/officeDocument/2006/relationships/hyperlink" Target="https://ref.ly/1Sam1:11" TargetMode="External"/><Relationship Id="rId111" Type="http://schemas.openxmlformats.org/officeDocument/2006/relationships/hyperlink" Target="https://ref.ly/Jer35:1-Jer35:19" TargetMode="External"/><Relationship Id="rId112" Type="http://schemas.openxmlformats.org/officeDocument/2006/relationships/hyperlink" Target="https://ref.ly/Acts18:8" TargetMode="External"/><Relationship Id="rId113" Type="http://schemas.openxmlformats.org/officeDocument/2006/relationships/hyperlink" Target="https://ref.ly/Acts21:23-Acts21:26" TargetMode="External"/><Relationship Id="rId114" Type="http://schemas.openxmlformats.org/officeDocument/2006/relationships/hyperlink" Target="https://ref.ly/Luke1:15" TargetMode="External"/><Relationship Id="rId115" Type="http://schemas.openxmlformats.org/officeDocument/2006/relationships/hyperlink" Target="https://ref.ly/Lev10:9" TargetMode="External"/><Relationship Id="rId116" Type="http://schemas.openxmlformats.org/officeDocument/2006/relationships/hyperlink" Target="https://ref.ly/Lev19:27" TargetMode="External"/><Relationship Id="rId117" Type="http://schemas.openxmlformats.org/officeDocument/2006/relationships/hyperlink" Target="https://ref.ly/Num8:5-Num8:7" TargetMode="External"/><Relationship Id="rId118" Type="http://schemas.openxmlformats.org/officeDocument/2006/relationships/hyperlink" Target="https://ref.ly/Num9:6-Num9:10" TargetMode="External"/><Relationship Id="rId119" Type="http://schemas.openxmlformats.org/officeDocument/2006/relationships/hyperlink" Target="https://ref.ly/Lev21:1-Lev21:4" TargetMode="External"/><Relationship Id="rId120" Type="http://schemas.openxmlformats.org/officeDocument/2006/relationships/hyperlink" Target="https://ref.ly/Num6:21" TargetMode="External"/><Relationship Id="rId121" Type="http://schemas.openxmlformats.org/officeDocument/2006/relationships/hyperlink" Target="https://ref.ly/Num5:1-Num6:27" TargetMode="External"/><Relationship Id="rId122" Type="http://schemas.openxmlformats.org/officeDocument/2006/relationships/hyperlink" Target="https://ref.ly/Lev9:23" TargetMode="External"/><Relationship Id="rId123" Type="http://schemas.openxmlformats.org/officeDocument/2006/relationships/hyperlink" Target="https://ref.ly/Deut10:8" TargetMode="External"/><Relationship Id="rId124" Type="http://schemas.openxmlformats.org/officeDocument/2006/relationships/hyperlink" Target="https://ref.ly/John17:1-John17:26" TargetMode="External"/><Relationship Id="rId125" Type="http://schemas.openxmlformats.org/officeDocument/2006/relationships/hyperlink" Target="https://ref.ly/Ps121:3-Ps121:8" TargetMode="External"/><Relationship Id="rId126" Type="http://schemas.openxmlformats.org/officeDocument/2006/relationships/hyperlink" Target="https://ref.ly/Ps140:4" TargetMode="External"/><Relationship Id="rId127" Type="http://schemas.openxmlformats.org/officeDocument/2006/relationships/hyperlink" Target="https://ref.ly/Ps141:9" TargetMode="External"/><Relationship Id="rId128" Type="http://schemas.openxmlformats.org/officeDocument/2006/relationships/hyperlink" Target="https://ref.ly/Ps67:1" TargetMode="External"/><Relationship Id="rId129" Type="http://schemas.openxmlformats.org/officeDocument/2006/relationships/hyperlink" Target="https://ref.ly/Num6:27" TargetMode="External"/><Relationship Id="rId130" Type="http://schemas.openxmlformats.org/officeDocument/2006/relationships/hyperlink" Target="https://ref.ly/Ps31:16" TargetMode="External"/><Relationship Id="rId131" Type="http://schemas.openxmlformats.org/officeDocument/2006/relationships/hyperlink" Target="https://ref.ly/Ps80:3" TargetMode="External"/><Relationship Id="rId132" Type="http://schemas.openxmlformats.org/officeDocument/2006/relationships/hyperlink" Target="https://ref.ly/Ps80:7" TargetMode="External"/><Relationship Id="rId133" Type="http://schemas.openxmlformats.org/officeDocument/2006/relationships/hyperlink" Target="https://ref.ly/Ps80:19" TargetMode="External"/><Relationship Id="rId134" Type="http://schemas.openxmlformats.org/officeDocument/2006/relationships/hyperlink" Target="https://ref.ly/Ps30:7" TargetMode="External"/><Relationship Id="rId135" Type="http://schemas.openxmlformats.org/officeDocument/2006/relationships/hyperlink" Target="https://ref.ly/Rom8:34" TargetMode="External"/><Relationship Id="rId136" Type="http://schemas.openxmlformats.org/officeDocument/2006/relationships/hyperlink" Target="https://ref.ly/Heb2:17-Heb2:18" TargetMode="External"/><Relationship Id="rId137" Type="http://schemas.openxmlformats.org/officeDocument/2006/relationships/hyperlink" Target="https://ref.ly/Heb4:14-Heb4:16" TargetMode="External"/><Relationship Id="rId138" Type="http://schemas.openxmlformats.org/officeDocument/2006/relationships/hyperlink" Target="https://ref.ly/Exod40:1-Exod40:2" TargetMode="External"/><Relationship Id="rId139" Type="http://schemas.openxmlformats.org/officeDocument/2006/relationships/hyperlink" Target="https://ref.ly/Exod40:9-Exod40:10" TargetMode="External"/><Relationship Id="rId140" Type="http://schemas.openxmlformats.org/officeDocument/2006/relationships/hyperlink" Target="https://ref.ly/Lev8:10-Lev8:11" TargetMode="External"/><Relationship Id="rId141" Type="http://schemas.openxmlformats.org/officeDocument/2006/relationships/hyperlink" Target="https://ref.ly/Num7:2-Num7:3" TargetMode="External"/><Relationship Id="rId142" Type="http://schemas.openxmlformats.org/officeDocument/2006/relationships/hyperlink" Target="https://ref.ly/Num1:1-Num1:54" TargetMode="External"/><Relationship Id="rId143" Type="http://schemas.openxmlformats.org/officeDocument/2006/relationships/hyperlink" Target="https://ref.ly/Num4:1-Num4:49" TargetMode="External"/><Relationship Id="rId144" Type="http://schemas.openxmlformats.org/officeDocument/2006/relationships/hyperlink" Target="https://ref.ly/Num7:2" TargetMode="External"/><Relationship Id="rId145" Type="http://schemas.openxmlformats.org/officeDocument/2006/relationships/hyperlink" Target="https://ref.ly/Num7:10" TargetMode="External"/><Relationship Id="rId146" Type="http://schemas.openxmlformats.org/officeDocument/2006/relationships/hyperlink" Target="https://ref.ly/Num7:12-Num7:83" TargetMode="External"/><Relationship Id="rId147" Type="http://schemas.openxmlformats.org/officeDocument/2006/relationships/hyperlink" Target="https://ref.ly/1Sam6:8" TargetMode="External"/><Relationship Id="rId148" Type="http://schemas.openxmlformats.org/officeDocument/2006/relationships/hyperlink" Target="https://ref.ly/1Sam6:11" TargetMode="External"/><Relationship Id="rId149" Type="http://schemas.openxmlformats.org/officeDocument/2006/relationships/hyperlink" Target="https://ref.ly/2Sam6:3" TargetMode="External"/><Relationship Id="rId150" Type="http://schemas.openxmlformats.org/officeDocument/2006/relationships/hyperlink" Target="https://ref.ly/Exod12:35-Exod12:36" TargetMode="External"/><Relationship Id="rId151" Type="http://schemas.openxmlformats.org/officeDocument/2006/relationships/hyperlink" Target="https://ref.ly/Exod25:3" TargetMode="External"/><Relationship Id="rId152" Type="http://schemas.openxmlformats.org/officeDocument/2006/relationships/hyperlink" Target="https://ref.ly/Lev16:2" TargetMode="External"/><Relationship Id="rId153" Type="http://schemas.openxmlformats.org/officeDocument/2006/relationships/hyperlink" Target="https://ref.ly/Lev16:13-Lev16:17" TargetMode="External"/><Relationship Id="rId154" Type="http://schemas.openxmlformats.org/officeDocument/2006/relationships/hyperlink" Target="https://ref.ly/Exod25:17-Exod25:22" TargetMode="External"/><Relationship Id="rId155" Type="http://schemas.openxmlformats.org/officeDocument/2006/relationships/hyperlink" Target="https://ref.ly/Heb9:1-Heb10:39" TargetMode="External"/><Relationship Id="rId156" Type="http://schemas.openxmlformats.org/officeDocument/2006/relationships/hyperlink" Target="https://ref.ly/Heb9:5" TargetMode="External"/><Relationship Id="rId157" Type="http://schemas.openxmlformats.org/officeDocument/2006/relationships/hyperlink" Target="https://ref.ly/Exod25:22" TargetMode="External"/><Relationship Id="rId158" Type="http://schemas.openxmlformats.org/officeDocument/2006/relationships/hyperlink" Target="https://ref.ly/Exod25:31-Exod25:40" TargetMode="External"/><Relationship Id="rId159" Type="http://schemas.openxmlformats.org/officeDocument/2006/relationships/hyperlink" Target="https://ref.ly/Num19:9" TargetMode="External"/><Relationship Id="rId160" Type="http://schemas.openxmlformats.org/officeDocument/2006/relationships/hyperlink" Target="https://ref.ly/Heb9:13" TargetMode="External"/><Relationship Id="rId161" Type="http://schemas.openxmlformats.org/officeDocument/2006/relationships/hyperlink" Target="https://ref.ly/Lev14:8" TargetMode="External"/><Relationship Id="rId162" Type="http://schemas.openxmlformats.org/officeDocument/2006/relationships/hyperlink" Target="https://ref.ly/Lev15:5-Lev15:27" TargetMode="External"/><Relationship Id="rId163" Type="http://schemas.openxmlformats.org/officeDocument/2006/relationships/hyperlink" Target="https://ref.ly/Num8:16" TargetMode="External"/><Relationship Id="rId164" Type="http://schemas.openxmlformats.org/officeDocument/2006/relationships/hyperlink" Target="https://ref.ly/Lev7:30" TargetMode="External"/><Relationship Id="rId165" Type="http://schemas.openxmlformats.org/officeDocument/2006/relationships/hyperlink" Target="https://ref.ly/Rom12:1" TargetMode="External"/><Relationship Id="rId166" Type="http://schemas.openxmlformats.org/officeDocument/2006/relationships/hyperlink" Target="https://ref.ly/Num8:15" TargetMode="External"/><Relationship Id="rId167" Type="http://schemas.openxmlformats.org/officeDocument/2006/relationships/hyperlink" Target="https://ref.ly/Num11:33" TargetMode="External"/><Relationship Id="rId168" Type="http://schemas.openxmlformats.org/officeDocument/2006/relationships/hyperlink" Target="https://ref.ly/Num14:37" TargetMode="External"/><Relationship Id="rId169" Type="http://schemas.openxmlformats.org/officeDocument/2006/relationships/hyperlink" Target="https://ref.ly/Num4:3" TargetMode="External"/><Relationship Id="rId170" Type="http://schemas.openxmlformats.org/officeDocument/2006/relationships/hyperlink" Target="https://ref.ly/Num8:24" TargetMode="External"/><Relationship Id="rId171" Type="http://schemas.openxmlformats.org/officeDocument/2006/relationships/hyperlink" Target="https://ref.ly/Ps84:10" TargetMode="External"/><Relationship Id="rId172" Type="http://schemas.openxmlformats.org/officeDocument/2006/relationships/hyperlink" Target="https://ref.ly/Exod12:6" TargetMode="External"/><Relationship Id="rId173" Type="http://schemas.openxmlformats.org/officeDocument/2006/relationships/hyperlink" Target="https://ref.ly/Lev7:20-Lev7:21" TargetMode="External"/><Relationship Id="rId174" Type="http://schemas.openxmlformats.org/officeDocument/2006/relationships/hyperlink" Target="https://ref.ly/Num7:89" TargetMode="External"/><Relationship Id="rId175" Type="http://schemas.openxmlformats.org/officeDocument/2006/relationships/hyperlink" Target="https://ref.ly/2Chr30:1-2Chr30:27" TargetMode="External"/><Relationship Id="rId176" Type="http://schemas.openxmlformats.org/officeDocument/2006/relationships/hyperlink" Target="https://ref.ly/Exod12:46" TargetMode="External"/><Relationship Id="rId177" Type="http://schemas.openxmlformats.org/officeDocument/2006/relationships/hyperlink" Target="https://ref.ly/Ps34:20" TargetMode="External"/><Relationship Id="rId178" Type="http://schemas.openxmlformats.org/officeDocument/2006/relationships/hyperlink" Target="https://ref.ly/John19:32-John19:36" TargetMode="External"/><Relationship Id="rId179" Type="http://schemas.openxmlformats.org/officeDocument/2006/relationships/hyperlink" Target="https://ref.ly/John1:29" TargetMode="External"/><Relationship Id="rId180" Type="http://schemas.openxmlformats.org/officeDocument/2006/relationships/hyperlink" Target="https://ref.ly/1Cor5:7" TargetMode="External"/><Relationship Id="rId181" Type="http://schemas.openxmlformats.org/officeDocument/2006/relationships/hyperlink" Target="https://ref.ly/John19:36" TargetMode="External"/><Relationship Id="rId182" Type="http://schemas.openxmlformats.org/officeDocument/2006/relationships/hyperlink" Target="https://ref.ly/Exod12:48-Exod12:49" TargetMode="External"/><Relationship Id="rId183" Type="http://schemas.openxmlformats.org/officeDocument/2006/relationships/hyperlink" Target="https://ref.ly/Exod40:17" TargetMode="External"/><Relationship Id="rId184" Type="http://schemas.openxmlformats.org/officeDocument/2006/relationships/hyperlink" Target="https://ref.ly/Exod40:34-Exod40:38" TargetMode="External"/><Relationship Id="rId185" Type="http://schemas.openxmlformats.org/officeDocument/2006/relationships/hyperlink" Target="https://ref.ly/Exod13:21-Exod13:22" TargetMode="External"/><Relationship Id="rId186" Type="http://schemas.openxmlformats.org/officeDocument/2006/relationships/hyperlink" Target="https://ref.ly/Num14:14" TargetMode="External"/><Relationship Id="rId187" Type="http://schemas.openxmlformats.org/officeDocument/2006/relationships/hyperlink" Target="https://ref.ly/Josh6:4-Josh6:6" TargetMode="External"/><Relationship Id="rId188" Type="http://schemas.openxmlformats.org/officeDocument/2006/relationships/hyperlink" Target="https://ref.ly/Rev8:1-Rev11:19" TargetMode="External"/><Relationship Id="rId189" Type="http://schemas.openxmlformats.org/officeDocument/2006/relationships/hyperlink" Target="https://ref.ly/Num9:15-Num9:22" TargetMode="External"/><Relationship Id="rId190" Type="http://schemas.openxmlformats.org/officeDocument/2006/relationships/hyperlink" Target="https://ref.ly/Num2:1-Num2:34" TargetMode="External"/><Relationship Id="rId191" Type="http://schemas.openxmlformats.org/officeDocument/2006/relationships/hyperlink" Target="https://ref.ly/Hos5:8" TargetMode="External"/><Relationship Id="rId192" Type="http://schemas.openxmlformats.org/officeDocument/2006/relationships/hyperlink" Target="https://ref.ly/Joel2:1" TargetMode="External"/><Relationship Id="rId193" Type="http://schemas.openxmlformats.org/officeDocument/2006/relationships/hyperlink" Target="https://ref.ly/Deut1:6-Deut1:8" TargetMode="External"/><Relationship Id="rId194" Type="http://schemas.openxmlformats.org/officeDocument/2006/relationships/hyperlink" Target="https://ref.ly/Gen21:21" TargetMode="External"/><Relationship Id="rId195" Type="http://schemas.openxmlformats.org/officeDocument/2006/relationships/hyperlink" Target="https://ref.ly/Num2:3-Num2:34" TargetMode="External"/><Relationship Id="rId196" Type="http://schemas.openxmlformats.org/officeDocument/2006/relationships/hyperlink" Target="https://ref.ly/Matt13:33" TargetMode="External"/><Relationship Id="rId197" Type="http://schemas.openxmlformats.org/officeDocument/2006/relationships/hyperlink" Target="https://ref.ly/Matt16:6" TargetMode="External"/><Relationship Id="rId198" Type="http://schemas.openxmlformats.org/officeDocument/2006/relationships/hyperlink" Target="https://ref.ly/Matt16:11-Matt16:12" TargetMode="External"/><Relationship Id="rId199" Type="http://schemas.openxmlformats.org/officeDocument/2006/relationships/hyperlink" Target="https://ref.ly/1Cor5:6-1Cor5:7" TargetMode="External"/><Relationship Id="rId200" Type="http://schemas.openxmlformats.org/officeDocument/2006/relationships/hyperlink" Target="https://ref.ly/Judg4:11" TargetMode="External"/><Relationship Id="rId201" Type="http://schemas.openxmlformats.org/officeDocument/2006/relationships/hyperlink" Target="https://ref.ly/Judg1:16" TargetMode="External"/><Relationship Id="rId202" Type="http://schemas.openxmlformats.org/officeDocument/2006/relationships/hyperlink" Target="https://ref.ly/Gen22:14" TargetMode="External"/><Relationship Id="rId203" Type="http://schemas.openxmlformats.org/officeDocument/2006/relationships/hyperlink" Target="https://ref.ly/Ps24:3" TargetMode="External"/><Relationship Id="rId204" Type="http://schemas.openxmlformats.org/officeDocument/2006/relationships/hyperlink" Target="https://ref.ly/Isa2:3" TargetMode="External"/><Relationship Id="rId205" Type="http://schemas.openxmlformats.org/officeDocument/2006/relationships/hyperlink" Target="https://ref.ly/Zech8:3" TargetMode="External"/><Relationship Id="rId206" Type="http://schemas.openxmlformats.org/officeDocument/2006/relationships/hyperlink" Target="https://ref.ly/Ps68:1" TargetMode="External"/><Relationship Id="rId207" Type="http://schemas.openxmlformats.org/officeDocument/2006/relationships/hyperlink" Target="https://ref.ly/Deut9:22" TargetMode="External"/><Relationship Id="rId208" Type="http://schemas.openxmlformats.org/officeDocument/2006/relationships/hyperlink" Target="https://ref.ly/Ps78:1-Ps78:72" TargetMode="External"/><Relationship Id="rId209" Type="http://schemas.openxmlformats.org/officeDocument/2006/relationships/hyperlink" Target="https://ref.ly/Num11:20" TargetMode="External"/><Relationship Id="rId210" Type="http://schemas.openxmlformats.org/officeDocument/2006/relationships/hyperlink" Target="https://ref.ly/Lev10:2" TargetMode="External"/><Relationship Id="rId211" Type="http://schemas.openxmlformats.org/officeDocument/2006/relationships/hyperlink" Target="https://ref.ly/Exod15:25" TargetMode="External"/><Relationship Id="rId212" Type="http://schemas.openxmlformats.org/officeDocument/2006/relationships/hyperlink" Target="https://ref.ly/Exod32:11-Exod32:14" TargetMode="External"/><Relationship Id="rId213" Type="http://schemas.openxmlformats.org/officeDocument/2006/relationships/hyperlink" Target="https://ref.ly/Num11:34-Num11:35" TargetMode="External"/><Relationship Id="rId214" Type="http://schemas.openxmlformats.org/officeDocument/2006/relationships/hyperlink" Target="https://ref.ly/Num32:1" TargetMode="External"/><Relationship Id="rId215" Type="http://schemas.openxmlformats.org/officeDocument/2006/relationships/hyperlink" Target="https://ref.ly/Exod12:32" TargetMode="External"/><Relationship Id="rId216" Type="http://schemas.openxmlformats.org/officeDocument/2006/relationships/hyperlink" Target="https://ref.ly/Exod12:38" TargetMode="External"/><Relationship Id="rId217" Type="http://schemas.openxmlformats.org/officeDocument/2006/relationships/hyperlink" Target="https://ref.ly/Exod17:3" TargetMode="External"/><Relationship Id="rId218" Type="http://schemas.openxmlformats.org/officeDocument/2006/relationships/hyperlink" Target="https://ref.ly/Exod34:3" TargetMode="External"/><Relationship Id="rId219" Type="http://schemas.openxmlformats.org/officeDocument/2006/relationships/hyperlink" Target="https://ref.ly/Num11:21-Num11:22" TargetMode="External"/><Relationship Id="rId220" Type="http://schemas.openxmlformats.org/officeDocument/2006/relationships/hyperlink" Target="https://ref.ly/Num11:1-Num11:3" TargetMode="External"/><Relationship Id="rId221" Type="http://schemas.openxmlformats.org/officeDocument/2006/relationships/hyperlink" Target="https://ref.ly/Exod16:1-Exod16:36" TargetMode="External"/><Relationship Id="rId222" Type="http://schemas.openxmlformats.org/officeDocument/2006/relationships/hyperlink" Target="https://ref.ly/Deut8:3" TargetMode="External"/><Relationship Id="rId223" Type="http://schemas.openxmlformats.org/officeDocument/2006/relationships/hyperlink" Target="https://ref.ly/Exod4:10" TargetMode="External"/><Relationship Id="rId224" Type="http://schemas.openxmlformats.org/officeDocument/2006/relationships/hyperlink" Target="https://ref.ly/Job6:9" TargetMode="External"/><Relationship Id="rId225" Type="http://schemas.openxmlformats.org/officeDocument/2006/relationships/hyperlink" Target="https://ref.ly/Exod18:13-Exod18:26" TargetMode="External"/><Relationship Id="rId226" Type="http://schemas.openxmlformats.org/officeDocument/2006/relationships/hyperlink" Target="https://ref.ly/Num1:5-Num1:15" TargetMode="External"/><Relationship Id="rId227" Type="http://schemas.openxmlformats.org/officeDocument/2006/relationships/hyperlink" Target="https://ref.ly/1Sam10:6" TargetMode="External"/><Relationship Id="rId228" Type="http://schemas.openxmlformats.org/officeDocument/2006/relationships/hyperlink" Target="https://ref.ly/1Sam19:20" TargetMode="External"/><Relationship Id="rId229" Type="http://schemas.openxmlformats.org/officeDocument/2006/relationships/hyperlink" Target="https://ref.ly/Joel2:28" TargetMode="External"/><Relationship Id="rId230" Type="http://schemas.openxmlformats.org/officeDocument/2006/relationships/hyperlink" Target="https://ref.ly/Acts2:16-Acts2:18" TargetMode="External"/><Relationship Id="rId231" Type="http://schemas.openxmlformats.org/officeDocument/2006/relationships/hyperlink" Target="https://ref.ly/1Cor12:10" TargetMode="External"/><Relationship Id="rId232" Type="http://schemas.openxmlformats.org/officeDocument/2006/relationships/hyperlink" Target="https://ref.ly/2Pet1:20-2Pet1:21" TargetMode="External"/><Relationship Id="rId233" Type="http://schemas.openxmlformats.org/officeDocument/2006/relationships/hyperlink" Target="https://ref.ly/Acts2:4" TargetMode="External"/><Relationship Id="rId234" Type="http://schemas.openxmlformats.org/officeDocument/2006/relationships/hyperlink" Target="https://ref.ly/1Cor14:2" TargetMode="External"/><Relationship Id="rId235" Type="http://schemas.openxmlformats.org/officeDocument/2006/relationships/hyperlink" Target="https://ref.ly/Num12:3" TargetMode="External"/><Relationship Id="rId236" Type="http://schemas.openxmlformats.org/officeDocument/2006/relationships/hyperlink" Target="https://ref.ly/Mark9:38-Mark9:40" TargetMode="External"/><Relationship Id="rId237" Type="http://schemas.openxmlformats.org/officeDocument/2006/relationships/hyperlink" Target="https://ref.ly/Exod16:13" TargetMode="External"/><Relationship Id="rId238" Type="http://schemas.openxmlformats.org/officeDocument/2006/relationships/hyperlink" Target="https://ref.ly/Exod2:16-Exod2:22" TargetMode="External"/><Relationship Id="rId239" Type="http://schemas.openxmlformats.org/officeDocument/2006/relationships/hyperlink" Target="https://ref.ly/Hab3:7" TargetMode="External"/><Relationship Id="rId240" Type="http://schemas.openxmlformats.org/officeDocument/2006/relationships/hyperlink" Target="https://ref.ly/Num12:9-Num12:10" TargetMode="External"/><Relationship Id="rId241" Type="http://schemas.openxmlformats.org/officeDocument/2006/relationships/hyperlink" Target="https://ref.ly/Num11:4" TargetMode="External"/><Relationship Id="rId242" Type="http://schemas.openxmlformats.org/officeDocument/2006/relationships/hyperlink" Target="https://ref.ly/Exod29:30" TargetMode="External"/><Relationship Id="rId243" Type="http://schemas.openxmlformats.org/officeDocument/2006/relationships/hyperlink" Target="https://ref.ly/Exod15:20" TargetMode="External"/><Relationship Id="rId244" Type="http://schemas.openxmlformats.org/officeDocument/2006/relationships/hyperlink" Target="https://ref.ly/Num13:25-Num14:12" TargetMode="External"/><Relationship Id="rId245" Type="http://schemas.openxmlformats.org/officeDocument/2006/relationships/hyperlink" Target="https://ref.ly/Num11:1" TargetMode="External"/><Relationship Id="rId246" Type="http://schemas.openxmlformats.org/officeDocument/2006/relationships/hyperlink" Target="https://ref.ly/Prov3:34" TargetMode="External"/><Relationship Id="rId247" Type="http://schemas.openxmlformats.org/officeDocument/2006/relationships/hyperlink" Target="https://ref.ly/Matt5:5" TargetMode="External"/><Relationship Id="rId248" Type="http://schemas.openxmlformats.org/officeDocument/2006/relationships/hyperlink" Target="https://ref.ly/Exod33:8-Exod33:11" TargetMode="External"/><Relationship Id="rId249" Type="http://schemas.openxmlformats.org/officeDocument/2006/relationships/hyperlink" Target="https://ref.ly/Exod33:18-Exod33:23" TargetMode="External"/><Relationship Id="rId250" Type="http://schemas.openxmlformats.org/officeDocument/2006/relationships/hyperlink" Target="https://ref.ly/Deut34:10" TargetMode="External"/><Relationship Id="rId251" Type="http://schemas.openxmlformats.org/officeDocument/2006/relationships/hyperlink" Target="https://ref.ly/Num11:2" TargetMode="External"/><Relationship Id="rId252" Type="http://schemas.openxmlformats.org/officeDocument/2006/relationships/hyperlink" Target="https://ref.ly/Num5:2-Num5:4" TargetMode="External"/><Relationship Id="rId253" Type="http://schemas.openxmlformats.org/officeDocument/2006/relationships/hyperlink" Target="https://ref.ly/Num13:26" TargetMode="External"/><Relationship Id="rId254" Type="http://schemas.openxmlformats.org/officeDocument/2006/relationships/hyperlink" Target="https://ref.ly/Deut1:19-Deut1:22" TargetMode="External"/><Relationship Id="rId255" Type="http://schemas.openxmlformats.org/officeDocument/2006/relationships/hyperlink" Target="https://ref.ly/Num14:30" TargetMode="External"/><Relationship Id="rId256" Type="http://schemas.openxmlformats.org/officeDocument/2006/relationships/hyperlink" Target="https://ref.ly/Num11:1-Num11:35" TargetMode="External"/><Relationship Id="rId257" Type="http://schemas.openxmlformats.org/officeDocument/2006/relationships/hyperlink" Target="https://ref.ly/Num34:3-Num34:5" TargetMode="External"/><Relationship Id="rId258" Type="http://schemas.openxmlformats.org/officeDocument/2006/relationships/hyperlink" Target="https://ref.ly/Josh15:1-Josh15:4" TargetMode="External"/><Relationship Id="rId259" Type="http://schemas.openxmlformats.org/officeDocument/2006/relationships/hyperlink" Target="https://ref.ly/1Kgs8:65" TargetMode="External"/><Relationship Id="rId260" Type="http://schemas.openxmlformats.org/officeDocument/2006/relationships/hyperlink" Target="https://ref.ly/Judg20:1" TargetMode="External"/><Relationship Id="rId261" Type="http://schemas.openxmlformats.org/officeDocument/2006/relationships/hyperlink" Target="https://ref.ly/2Sam3:10" TargetMode="External"/><Relationship Id="rId262" Type="http://schemas.openxmlformats.org/officeDocument/2006/relationships/hyperlink" Target="https://ref.ly/Gen13:18" TargetMode="External"/><Relationship Id="rId263" Type="http://schemas.openxmlformats.org/officeDocument/2006/relationships/hyperlink" Target="https://ref.ly/Gen23:19" TargetMode="External"/><Relationship Id="rId264" Type="http://schemas.openxmlformats.org/officeDocument/2006/relationships/hyperlink" Target="https://ref.ly/Gen35:27" TargetMode="External"/><Relationship Id="rId265" Type="http://schemas.openxmlformats.org/officeDocument/2006/relationships/hyperlink" Target="https://ref.ly/Gen37:14" TargetMode="External"/><Relationship Id="rId266" Type="http://schemas.openxmlformats.org/officeDocument/2006/relationships/hyperlink" Target="https://ref.ly/Deut9:2" TargetMode="External"/><Relationship Id="rId267" Type="http://schemas.openxmlformats.org/officeDocument/2006/relationships/hyperlink" Target="https://ref.ly/Ps78:12" TargetMode="External"/><Relationship Id="rId268" Type="http://schemas.openxmlformats.org/officeDocument/2006/relationships/hyperlink" Target="https://ref.ly/Ps78:43" TargetMode="External"/><Relationship Id="rId269" Type="http://schemas.openxmlformats.org/officeDocument/2006/relationships/hyperlink" Target="https://ref.ly/Isa19:11-Isa19:13" TargetMode="External"/><Relationship Id="rId270" Type="http://schemas.openxmlformats.org/officeDocument/2006/relationships/hyperlink" Target="https://ref.ly/Isa30:3-Isa30:5" TargetMode="External"/><Relationship Id="rId271" Type="http://schemas.openxmlformats.org/officeDocument/2006/relationships/hyperlink" Target="https://ref.ly/Deut32:14" TargetMode="External"/><Relationship Id="rId272" Type="http://schemas.openxmlformats.org/officeDocument/2006/relationships/hyperlink" Target="https://ref.ly/Isa55:1" TargetMode="External"/><Relationship Id="rId273" Type="http://schemas.openxmlformats.org/officeDocument/2006/relationships/hyperlink" Target="https://ref.ly/Joel3:18" TargetMode="External"/><Relationship Id="rId274" Type="http://schemas.openxmlformats.org/officeDocument/2006/relationships/hyperlink" Target="https://ref.ly/Ps19:10" TargetMode="External"/><Relationship Id="rId275" Type="http://schemas.openxmlformats.org/officeDocument/2006/relationships/hyperlink" Target="https://ref.ly/Ps119:103" TargetMode="External"/><Relationship Id="rId276" Type="http://schemas.openxmlformats.org/officeDocument/2006/relationships/hyperlink" Target="https://ref.ly/Ezek3:3" TargetMode="External"/><Relationship Id="rId277" Type="http://schemas.openxmlformats.org/officeDocument/2006/relationships/hyperlink" Target="https://ref.ly/Rev10:9-Rev10:10" TargetMode="External"/><Relationship Id="rId278" Type="http://schemas.openxmlformats.org/officeDocument/2006/relationships/hyperlink" Target="https://ref.ly/Num16:13-Num16:14" TargetMode="External"/><Relationship Id="rId279" Type="http://schemas.openxmlformats.org/officeDocument/2006/relationships/hyperlink" Target="https://ref.ly/Exod3:8" TargetMode="External"/><Relationship Id="rId280" Type="http://schemas.openxmlformats.org/officeDocument/2006/relationships/hyperlink" Target="https://ref.ly/Deut6:3" TargetMode="External"/><Relationship Id="rId281" Type="http://schemas.openxmlformats.org/officeDocument/2006/relationships/hyperlink" Target="https://ref.ly/Deut26:15" TargetMode="External"/><Relationship Id="rId282" Type="http://schemas.openxmlformats.org/officeDocument/2006/relationships/hyperlink" Target="https://ref.ly/Jer11:4-Jer11:5" TargetMode="External"/><Relationship Id="rId283" Type="http://schemas.openxmlformats.org/officeDocument/2006/relationships/hyperlink" Target="https://ref.ly/Ezek20:6" TargetMode="External"/><Relationship Id="rId284" Type="http://schemas.openxmlformats.org/officeDocument/2006/relationships/hyperlink" Target="https://ref.ly/Rom9:6-Rom9:8" TargetMode="External"/><Relationship Id="rId285" Type="http://schemas.openxmlformats.org/officeDocument/2006/relationships/hyperlink" Target="https://ref.ly/Gal6:14-Gal6:16" TargetMode="External"/><Relationship Id="rId286" Type="http://schemas.openxmlformats.org/officeDocument/2006/relationships/hyperlink" Target="https://ref.ly/Rev21:1-Rev21:2" TargetMode="External"/><Relationship Id="rId287" Type="http://schemas.openxmlformats.org/officeDocument/2006/relationships/hyperlink" Target="https://ref.ly/Num13:18" TargetMode="External"/><Relationship Id="rId288" Type="http://schemas.openxmlformats.org/officeDocument/2006/relationships/hyperlink" Target="https://ref.ly/Num14:6" TargetMode="External"/><Relationship Id="rId289" Type="http://schemas.openxmlformats.org/officeDocument/2006/relationships/hyperlink" Target="https://ref.ly/Num14:10" TargetMode="External"/><Relationship Id="rId290" Type="http://schemas.openxmlformats.org/officeDocument/2006/relationships/hyperlink" Target="https://ref.ly/Num14:31-Num14:33" TargetMode="External"/><Relationship Id="rId291" Type="http://schemas.openxmlformats.org/officeDocument/2006/relationships/hyperlink" Target="https://ref.ly/Exod2:23-Exod2:24" TargetMode="External"/><Relationship Id="rId292" Type="http://schemas.openxmlformats.org/officeDocument/2006/relationships/hyperlink" Target="https://ref.ly/Rom8:31" TargetMode="External"/><Relationship Id="rId293" Type="http://schemas.openxmlformats.org/officeDocument/2006/relationships/hyperlink" Target="https://ref.ly/Exod24:15-Exod24:18" TargetMode="External"/><Relationship Id="rId294" Type="http://schemas.openxmlformats.org/officeDocument/2006/relationships/hyperlink" Target="https://ref.ly/Ezek1:1-Ezek1:28" TargetMode="External"/><Relationship Id="rId295" Type="http://schemas.openxmlformats.org/officeDocument/2006/relationships/hyperlink" Target="https://ref.ly/Deut4:32-Deut4:40" TargetMode="External"/><Relationship Id="rId296" Type="http://schemas.openxmlformats.org/officeDocument/2006/relationships/hyperlink" Target="https://ref.ly/Matt11:21" TargetMode="External"/><Relationship Id="rId297" Type="http://schemas.openxmlformats.org/officeDocument/2006/relationships/hyperlink" Target="https://ref.ly/Luke10:13" TargetMode="External"/><Relationship Id="rId298" Type="http://schemas.openxmlformats.org/officeDocument/2006/relationships/hyperlink" Target="https://ref.ly/Exod32:7-Exod32:10" TargetMode="External"/><Relationship Id="rId299" Type="http://schemas.openxmlformats.org/officeDocument/2006/relationships/hyperlink" Target="https://ref.ly/Heb3:7-Heb3:19" TargetMode="External"/><Relationship Id="rId300" Type="http://schemas.openxmlformats.org/officeDocument/2006/relationships/hyperlink" Target="https://ref.ly/Heb12:3" TargetMode="External"/><Relationship Id="rId301" Type="http://schemas.openxmlformats.org/officeDocument/2006/relationships/hyperlink" Target="https://ref.ly/Heb12:25" TargetMode="External"/><Relationship Id="rId302" Type="http://schemas.openxmlformats.org/officeDocument/2006/relationships/hyperlink" Target="https://ref.ly/Ps95:8-Ps95:11" TargetMode="External"/><Relationship Id="rId303" Type="http://schemas.openxmlformats.org/officeDocument/2006/relationships/hyperlink" Target="https://ref.ly/Exod32:10-Exod32:14" TargetMode="External"/><Relationship Id="rId304" Type="http://schemas.openxmlformats.org/officeDocument/2006/relationships/hyperlink" Target="https://ref.ly/Deut7:9-Deut7:10" TargetMode="External"/><Relationship Id="rId305" Type="http://schemas.openxmlformats.org/officeDocument/2006/relationships/hyperlink" Target="https://ref.ly/Num11:1-Num12:16" TargetMode="External"/><Relationship Id="rId306" Type="http://schemas.openxmlformats.org/officeDocument/2006/relationships/hyperlink" Target="https://ref.ly/Exod15:22-Exod15:27" TargetMode="External"/><Relationship Id="rId307" Type="http://schemas.openxmlformats.org/officeDocument/2006/relationships/hyperlink" Target="https://ref.ly/Exod17:1-Exod17:7" TargetMode="External"/><Relationship Id="rId308" Type="http://schemas.openxmlformats.org/officeDocument/2006/relationships/hyperlink" Target="https://ref.ly/Exod32:1-Exod32:14" TargetMode="External"/><Relationship Id="rId309" Type="http://schemas.openxmlformats.org/officeDocument/2006/relationships/hyperlink" Target="https://ref.ly/Lev10:1-Lev10:20" TargetMode="External"/><Relationship Id="rId310" Type="http://schemas.openxmlformats.org/officeDocument/2006/relationships/hyperlink" Target="https://ref.ly/Exod4:29-Exod4:31" TargetMode="External"/><Relationship Id="rId311" Type="http://schemas.openxmlformats.org/officeDocument/2006/relationships/hyperlink" Target="https://ref.ly/Exod7:1-Exod11:10" TargetMode="External"/><Relationship Id="rId312" Type="http://schemas.openxmlformats.org/officeDocument/2006/relationships/hyperlink" Target="https://ref.ly/Exod14:15-Exod14:31" TargetMode="External"/><Relationship Id="rId313" Type="http://schemas.openxmlformats.org/officeDocument/2006/relationships/hyperlink" Target="https://ref.ly/Exod16:1-Exod17:13" TargetMode="External"/><Relationship Id="rId314" Type="http://schemas.openxmlformats.org/officeDocument/2006/relationships/hyperlink" Target="https://ref.ly/Num13:25" TargetMode="External"/><Relationship Id="rId315" Type="http://schemas.openxmlformats.org/officeDocument/2006/relationships/hyperlink" Target="https://ref.ly/Ezek5:8" TargetMode="External"/><Relationship Id="rId316" Type="http://schemas.openxmlformats.org/officeDocument/2006/relationships/hyperlink" Target="https://ref.ly/Ezek21:3" TargetMode="External"/><Relationship Id="rId317" Type="http://schemas.openxmlformats.org/officeDocument/2006/relationships/hyperlink" Target="https://ref.ly/Num14:25" TargetMode="External"/><Relationship Id="rId318" Type="http://schemas.openxmlformats.org/officeDocument/2006/relationships/hyperlink" Target="https://ref.ly/Num14:9" TargetMode="External"/><Relationship Id="rId319" Type="http://schemas.openxmlformats.org/officeDocument/2006/relationships/hyperlink" Target="https://ref.ly/1Sam4:1-1Sam4:11" TargetMode="External"/><Relationship Id="rId320" Type="http://schemas.openxmlformats.org/officeDocument/2006/relationships/hyperlink" Target="https://ref.ly/Num21:1-Num21:3" TargetMode="External"/><Relationship Id="rId321" Type="http://schemas.openxmlformats.org/officeDocument/2006/relationships/hyperlink" Target="https://ref.ly/Num14:31" TargetMode="External"/><Relationship Id="rId322" Type="http://schemas.openxmlformats.org/officeDocument/2006/relationships/hyperlink" Target="https://ref.ly/Num15:18" TargetMode="External"/><Relationship Id="rId323" Type="http://schemas.openxmlformats.org/officeDocument/2006/relationships/hyperlink" Target="https://ref.ly/Num1:1-Num14:45" TargetMode="External"/><Relationship Id="rId324" Type="http://schemas.openxmlformats.org/officeDocument/2006/relationships/hyperlink" Target="https://ref.ly/Num15:1-Num15:41" TargetMode="External"/><Relationship Id="rId325" Type="http://schemas.openxmlformats.org/officeDocument/2006/relationships/hyperlink" Target="https://ref.ly/Deut8:2-Deut8:6" TargetMode="External"/><Relationship Id="rId326" Type="http://schemas.openxmlformats.org/officeDocument/2006/relationships/hyperlink" Target="https://ref.ly/Deut29:5-Deut29:6" TargetMode="External"/><Relationship Id="rId327" Type="http://schemas.openxmlformats.org/officeDocument/2006/relationships/hyperlink" Target="https://ref.ly/Josh5:4-Josh5:8" TargetMode="External"/><Relationship Id="rId328" Type="http://schemas.openxmlformats.org/officeDocument/2006/relationships/hyperlink" Target="https://ref.ly/Ezek20:10-Ezek20:26" TargetMode="External"/><Relationship Id="rId329" Type="http://schemas.openxmlformats.org/officeDocument/2006/relationships/hyperlink" Target="https://ref.ly/Amos5:25-Amos5:26" TargetMode="External"/><Relationship Id="rId330" Type="http://schemas.openxmlformats.org/officeDocument/2006/relationships/hyperlink" Target="https://ref.ly/Acts7:42-Acts7:43" TargetMode="External"/><Relationship Id="rId331" Type="http://schemas.openxmlformats.org/officeDocument/2006/relationships/hyperlink" Target="https://ref.ly/Lev24:22" TargetMode="External"/><Relationship Id="rId332" Type="http://schemas.openxmlformats.org/officeDocument/2006/relationships/hyperlink" Target="https://ref.ly/Num15:30-Num15:31" TargetMode="External"/><Relationship Id="rId333" Type="http://schemas.openxmlformats.org/officeDocument/2006/relationships/hyperlink" Target="https://ref.ly/Lev4:1-Lev5:19" TargetMode="External"/><Relationship Id="rId334" Type="http://schemas.openxmlformats.org/officeDocument/2006/relationships/hyperlink" Target="https://ref.ly/Num15:22-Num15:29" TargetMode="External"/><Relationship Id="rId335" Type="http://schemas.openxmlformats.org/officeDocument/2006/relationships/hyperlink" Target="https://ref.ly/Exod14:8" TargetMode="External"/><Relationship Id="rId336" Type="http://schemas.openxmlformats.org/officeDocument/2006/relationships/hyperlink" Target="https://ref.ly/Lev24:10-Lev24:16" TargetMode="External"/><Relationship Id="rId337" Type="http://schemas.openxmlformats.org/officeDocument/2006/relationships/hyperlink" Target="https://ref.ly/Deut17:2-Deut17:6" TargetMode="External"/><Relationship Id="rId338" Type="http://schemas.openxmlformats.org/officeDocument/2006/relationships/hyperlink" Target="https://ref.ly/Heb10:26-Heb10:31" TargetMode="External"/><Relationship Id="rId339" Type="http://schemas.openxmlformats.org/officeDocument/2006/relationships/hyperlink" Target="https://ref.ly/Exod20:8-Exod20:11" TargetMode="External"/><Relationship Id="rId340" Type="http://schemas.openxmlformats.org/officeDocument/2006/relationships/hyperlink" Target="https://ref.ly/Exod31:14-Exod31:15" TargetMode="External"/><Relationship Id="rId341" Type="http://schemas.openxmlformats.org/officeDocument/2006/relationships/hyperlink" Target="https://ref.ly/Exod35:1-Exod35:3" TargetMode="External"/><Relationship Id="rId342" Type="http://schemas.openxmlformats.org/officeDocument/2006/relationships/hyperlink" Target="https://ref.ly/Exod31:12-Exod31:17" TargetMode="External"/><Relationship Id="rId343" Type="http://schemas.openxmlformats.org/officeDocument/2006/relationships/hyperlink" Target="https://ref.ly/Num15:30" TargetMode="External"/><Relationship Id="rId344" Type="http://schemas.openxmlformats.org/officeDocument/2006/relationships/hyperlink" Target="https://ref.ly/1Tim1:20" TargetMode="External"/><Relationship Id="rId345" Type="http://schemas.openxmlformats.org/officeDocument/2006/relationships/hyperlink" Target="https://ref.ly/Deut6:6-Deut6:9" TargetMode="External"/><Relationship Id="rId346" Type="http://schemas.openxmlformats.org/officeDocument/2006/relationships/hyperlink" Target="https://ref.ly/Matt9:20" TargetMode="External"/><Relationship Id="rId347" Type="http://schemas.openxmlformats.org/officeDocument/2006/relationships/hyperlink" Target="https://ref.ly/Matt14:36" TargetMode="External"/><Relationship Id="rId348" Type="http://schemas.openxmlformats.org/officeDocument/2006/relationships/hyperlink" Target="https://ref.ly/Matt23:5" TargetMode="External"/><Relationship Id="rId349" Type="http://schemas.openxmlformats.org/officeDocument/2006/relationships/hyperlink" Target="https://ref.ly/Num12:1-Num12:15" TargetMode="External"/><Relationship Id="rId350" Type="http://schemas.openxmlformats.org/officeDocument/2006/relationships/hyperlink" Target="https://ref.ly/Num14:1-Num14:45" TargetMode="External"/><Relationship Id="rId351" Type="http://schemas.openxmlformats.org/officeDocument/2006/relationships/hyperlink" Target="https://ref.ly/Ps106:16" TargetMode="External"/><Relationship Id="rId352" Type="http://schemas.openxmlformats.org/officeDocument/2006/relationships/hyperlink" Target="https://ref.ly/Exod19:6" TargetMode="External"/><Relationship Id="rId353" Type="http://schemas.openxmlformats.org/officeDocument/2006/relationships/hyperlink" Target="https://ref.ly/Num14:5" TargetMode="External"/><Relationship Id="rId354" Type="http://schemas.openxmlformats.org/officeDocument/2006/relationships/hyperlink" Target="https://ref.ly/Num16:22" TargetMode="External"/><Relationship Id="rId355" Type="http://schemas.openxmlformats.org/officeDocument/2006/relationships/hyperlink" Target="https://ref.ly/Lev16:11-Lev16:13" TargetMode="External"/><Relationship Id="rId356" Type="http://schemas.openxmlformats.org/officeDocument/2006/relationships/hyperlink" Target="https://ref.ly/Num3:1-Num3:4" TargetMode="External"/><Relationship Id="rId357" Type="http://schemas.openxmlformats.org/officeDocument/2006/relationships/hyperlink" Target="https://ref.ly/Num13:27" TargetMode="External"/><Relationship Id="rId358" Type="http://schemas.openxmlformats.org/officeDocument/2006/relationships/hyperlink" Target="https://ref.ly/Num13:1-Num14:45" TargetMode="External"/><Relationship Id="rId359" Type="http://schemas.openxmlformats.org/officeDocument/2006/relationships/hyperlink" Target="https://ref.ly/Ps109:7" TargetMode="External"/><Relationship Id="rId360" Type="http://schemas.openxmlformats.org/officeDocument/2006/relationships/hyperlink" Target="https://ref.ly/Prov28:9" TargetMode="External"/><Relationship Id="rId361" Type="http://schemas.openxmlformats.org/officeDocument/2006/relationships/hyperlink" Target="https://ref.ly/Gen18:16-Gen18:33" TargetMode="External"/><Relationship Id="rId362" Type="http://schemas.openxmlformats.org/officeDocument/2006/relationships/hyperlink" Target="https://ref.ly/Lev27:28-Lev27:29" TargetMode="External"/><Relationship Id="rId363" Type="http://schemas.openxmlformats.org/officeDocument/2006/relationships/hyperlink" Target="https://ref.ly/Deut7:26" TargetMode="External"/><Relationship Id="rId364" Type="http://schemas.openxmlformats.org/officeDocument/2006/relationships/hyperlink" Target="https://ref.ly/Deut13:17" TargetMode="External"/><Relationship Id="rId365" Type="http://schemas.openxmlformats.org/officeDocument/2006/relationships/hyperlink" Target="https://ref.ly/Josh6:18" TargetMode="External"/><Relationship Id="rId366" Type="http://schemas.openxmlformats.org/officeDocument/2006/relationships/hyperlink" Target="https://ref.ly/Josh7:1-Josh7:26" TargetMode="External"/><Relationship Id="rId367" Type="http://schemas.openxmlformats.org/officeDocument/2006/relationships/hyperlink" Target="https://ref.ly/Num16:31-Num16:35" TargetMode="External"/><Relationship Id="rId368" Type="http://schemas.openxmlformats.org/officeDocument/2006/relationships/hyperlink" Target="https://ref.ly/1Kgs18:18-1Kgs18:40" TargetMode="External"/><Relationship Id="rId369" Type="http://schemas.openxmlformats.org/officeDocument/2006/relationships/hyperlink" Target="https://ref.ly/1Sam2:6" TargetMode="External"/><Relationship Id="rId370" Type="http://schemas.openxmlformats.org/officeDocument/2006/relationships/hyperlink" Target="https://ref.ly/2Sam22:5-2Sam22:6" TargetMode="External"/><Relationship Id="rId371" Type="http://schemas.openxmlformats.org/officeDocument/2006/relationships/hyperlink" Target="https://ref.ly/Job3:20-Job3:22" TargetMode="External"/><Relationship Id="rId372" Type="http://schemas.openxmlformats.org/officeDocument/2006/relationships/hyperlink" Target="https://ref.ly/Ps16:10" TargetMode="External"/><Relationship Id="rId373" Type="http://schemas.openxmlformats.org/officeDocument/2006/relationships/hyperlink" Target="https://ref.ly/Acts2:27-Acts2:33" TargetMode="External"/><Relationship Id="rId374" Type="http://schemas.openxmlformats.org/officeDocument/2006/relationships/hyperlink" Target="https://ref.ly/1Cor15:15" TargetMode="External"/><Relationship Id="rId375" Type="http://schemas.openxmlformats.org/officeDocument/2006/relationships/hyperlink" Target="https://ref.ly/Rev20:13-Rev20:14" TargetMode="External"/><Relationship Id="rId376" Type="http://schemas.openxmlformats.org/officeDocument/2006/relationships/hyperlink" Target="https://ref.ly/Num26:10-Num26:11" TargetMode="External"/><Relationship Id="rId377" Type="http://schemas.openxmlformats.org/officeDocument/2006/relationships/hyperlink" Target="https://ref.ly/1Chr9:19" TargetMode="External"/><Relationship Id="rId378" Type="http://schemas.openxmlformats.org/officeDocument/2006/relationships/hyperlink" Target="https://ref.ly/1Chr9:31" TargetMode="External"/><Relationship Id="rId379" Type="http://schemas.openxmlformats.org/officeDocument/2006/relationships/hyperlink" Target="https://ref.ly/1Chr26:19" TargetMode="External"/><Relationship Id="rId380" Type="http://schemas.openxmlformats.org/officeDocument/2006/relationships/hyperlink" Target="https://ref.ly/2Chr20:19" TargetMode="External"/><Relationship Id="rId381" Type="http://schemas.openxmlformats.org/officeDocument/2006/relationships/hyperlink" Target="https://ref.ly/Ps42:1-Ps42:11" TargetMode="External"/><Relationship Id="rId382" Type="http://schemas.openxmlformats.org/officeDocument/2006/relationships/hyperlink" Target="https://ref.ly/Ps45:1-Ps49:20" TargetMode="External"/><Relationship Id="rId383" Type="http://schemas.openxmlformats.org/officeDocument/2006/relationships/hyperlink" Target="https://ref.ly/Ps84:1-Ps85:13" TargetMode="External"/><Relationship Id="rId384" Type="http://schemas.openxmlformats.org/officeDocument/2006/relationships/hyperlink" Target="https://ref.ly/Ps87:1-Ps88:18" TargetMode="External"/><Relationship Id="rId385" Type="http://schemas.openxmlformats.org/officeDocument/2006/relationships/hyperlink" Target="https://ref.ly/2Kgs1:10" TargetMode="External"/><Relationship Id="rId386" Type="http://schemas.openxmlformats.org/officeDocument/2006/relationships/hyperlink" Target="https://ref.ly/Exod38:2" TargetMode="External"/><Relationship Id="rId387" Type="http://schemas.openxmlformats.org/officeDocument/2006/relationships/hyperlink" Target="https://ref.ly/Num15:37-Num15:41" TargetMode="External"/><Relationship Id="rId388" Type="http://schemas.openxmlformats.org/officeDocument/2006/relationships/hyperlink" Target="https://ref.ly/Num16:19-Num16:20" TargetMode="External"/><Relationship Id="rId389" Type="http://schemas.openxmlformats.org/officeDocument/2006/relationships/hyperlink" Target="https://ref.ly/Ps23:4" TargetMode="External"/><Relationship Id="rId390" Type="http://schemas.openxmlformats.org/officeDocument/2006/relationships/hyperlink" Target="https://ref.ly/Jer48:17" TargetMode="External"/><Relationship Id="rId391" Type="http://schemas.openxmlformats.org/officeDocument/2006/relationships/hyperlink" Target="https://ref.ly/Num16:1-Num16:50" TargetMode="External"/><Relationship Id="rId392" Type="http://schemas.openxmlformats.org/officeDocument/2006/relationships/hyperlink" Target="https://ref.ly/Num18:1-Num18:32" TargetMode="External"/><Relationship Id="rId393" Type="http://schemas.openxmlformats.org/officeDocument/2006/relationships/hyperlink" Target="https://ref.ly/Num17:7" TargetMode="External"/><Relationship Id="rId394" Type="http://schemas.openxmlformats.org/officeDocument/2006/relationships/hyperlink" Target="https://ref.ly/Exod25:33-Exod25:36" TargetMode="External"/><Relationship Id="rId395" Type="http://schemas.openxmlformats.org/officeDocument/2006/relationships/hyperlink" Target="https://ref.ly/Jer1:11-Jer1:12" TargetMode="External"/><Relationship Id="rId396" Type="http://schemas.openxmlformats.org/officeDocument/2006/relationships/hyperlink" Target="https://ref.ly/Heb9:4" TargetMode="External"/><Relationship Id="rId397" Type="http://schemas.openxmlformats.org/officeDocument/2006/relationships/hyperlink" Target="https://ref.ly/Num17:1-Num17:13" TargetMode="External"/><Relationship Id="rId398" Type="http://schemas.openxmlformats.org/officeDocument/2006/relationships/hyperlink" Target="https://ref.ly/Num3:5-Num3:38" TargetMode="External"/><Relationship Id="rId399" Type="http://schemas.openxmlformats.org/officeDocument/2006/relationships/hyperlink" Target="https://ref.ly/Num16:18-Num16:21" TargetMode="External"/><Relationship Id="rId400" Type="http://schemas.openxmlformats.org/officeDocument/2006/relationships/hyperlink" Target="https://ref.ly/Num3:9" TargetMode="External"/><Relationship Id="rId401" Type="http://schemas.openxmlformats.org/officeDocument/2006/relationships/hyperlink" Target="https://ref.ly/Num8:19" TargetMode="External"/><Relationship Id="rId402" Type="http://schemas.openxmlformats.org/officeDocument/2006/relationships/hyperlink" Target="https://ref.ly/Num1:53" TargetMode="External"/><Relationship Id="rId403" Type="http://schemas.openxmlformats.org/officeDocument/2006/relationships/hyperlink" Target="https://ref.ly/Num3:10" TargetMode="External"/><Relationship Id="rId404" Type="http://schemas.openxmlformats.org/officeDocument/2006/relationships/hyperlink" Target="https://ref.ly/Num3:29-Num3:38" TargetMode="External"/><Relationship Id="rId405" Type="http://schemas.openxmlformats.org/officeDocument/2006/relationships/hyperlink" Target="https://ref.ly/Num4:1-Num4:20" TargetMode="External"/><Relationship Id="rId406" Type="http://schemas.openxmlformats.org/officeDocument/2006/relationships/hyperlink" Target="https://ref.ly/Lev7:28-Lev7:36" TargetMode="External"/><Relationship Id="rId407" Type="http://schemas.openxmlformats.org/officeDocument/2006/relationships/hyperlink" Target="https://ref.ly/Matt10:9-Matt10:10" TargetMode="External"/><Relationship Id="rId408" Type="http://schemas.openxmlformats.org/officeDocument/2006/relationships/hyperlink" Target="https://ref.ly/1Cor9:3-1Cor9:10" TargetMode="External"/><Relationship Id="rId409" Type="http://schemas.openxmlformats.org/officeDocument/2006/relationships/hyperlink" Target="https://ref.ly/Exod28:1" TargetMode="External"/><Relationship Id="rId410" Type="http://schemas.openxmlformats.org/officeDocument/2006/relationships/hyperlink" Target="https://ref.ly/Exod29:44-Exod29:46" TargetMode="External"/><Relationship Id="rId411" Type="http://schemas.openxmlformats.org/officeDocument/2006/relationships/hyperlink" Target="https://ref.ly/Num18:10" TargetMode="External"/><Relationship Id="rId412" Type="http://schemas.openxmlformats.org/officeDocument/2006/relationships/hyperlink" Target="https://ref.ly/Num18:11-Num18:12" TargetMode="External"/><Relationship Id="rId413" Type="http://schemas.openxmlformats.org/officeDocument/2006/relationships/hyperlink" Target="https://ref.ly/Num3:40-Num3:51" TargetMode="External"/><Relationship Id="rId414" Type="http://schemas.openxmlformats.org/officeDocument/2006/relationships/hyperlink" Target="https://ref.ly/Exod13:2" TargetMode="External"/><Relationship Id="rId415" Type="http://schemas.openxmlformats.org/officeDocument/2006/relationships/hyperlink" Target="https://ref.ly/2Chr13:5" TargetMode="External"/><Relationship Id="rId416" Type="http://schemas.openxmlformats.org/officeDocument/2006/relationships/hyperlink" Target="https://ref.ly/Lev2:13" TargetMode="External"/><Relationship Id="rId417" Type="http://schemas.openxmlformats.org/officeDocument/2006/relationships/hyperlink" Target="https://ref.ly/Num35:1-Num35:8" TargetMode="External"/><Relationship Id="rId418" Type="http://schemas.openxmlformats.org/officeDocument/2006/relationships/hyperlink" Target="https://ref.ly/Deut12:12" TargetMode="External"/><Relationship Id="rId419" Type="http://schemas.openxmlformats.org/officeDocument/2006/relationships/hyperlink" Target="https://ref.ly/Josh21:1-Josh21:42" TargetMode="External"/><Relationship Id="rId420" Type="http://schemas.openxmlformats.org/officeDocument/2006/relationships/hyperlink" Target="https://ref.ly/Deut14:22-Deut14:29" TargetMode="External"/><Relationship Id="rId421" Type="http://schemas.openxmlformats.org/officeDocument/2006/relationships/hyperlink" Target="https://ref.ly/Deut26:12" TargetMode="External"/><Relationship Id="rId422" Type="http://schemas.openxmlformats.org/officeDocument/2006/relationships/hyperlink" Target="https://ref.ly/Neh10:35-Neh10:39" TargetMode="External"/><Relationship Id="rId423" Type="http://schemas.openxmlformats.org/officeDocument/2006/relationships/hyperlink" Target="https://ref.ly/Mal3:8-Mal3:12" TargetMode="External"/><Relationship Id="rId424" Type="http://schemas.openxmlformats.org/officeDocument/2006/relationships/hyperlink" Target="https://ref.ly/Matt23:23" TargetMode="External"/><Relationship Id="rId425" Type="http://schemas.openxmlformats.org/officeDocument/2006/relationships/hyperlink" Target="https://ref.ly/Gen14:17-Gen14:20" TargetMode="External"/><Relationship Id="rId426" Type="http://schemas.openxmlformats.org/officeDocument/2006/relationships/hyperlink" Target="https://ref.ly/Heb7:5-Heb7:10" TargetMode="External"/><Relationship Id="rId427" Type="http://schemas.openxmlformats.org/officeDocument/2006/relationships/hyperlink" Target="https://ref.ly/Num18:24" TargetMode="External"/><Relationship Id="rId428" Type="http://schemas.openxmlformats.org/officeDocument/2006/relationships/hyperlink" Target="https://ref.ly/Num18:27" TargetMode="External"/><Relationship Id="rId429" Type="http://schemas.openxmlformats.org/officeDocument/2006/relationships/hyperlink" Target="https://ref.ly/Num8:7" TargetMode="External"/><Relationship Id="rId430" Type="http://schemas.openxmlformats.org/officeDocument/2006/relationships/hyperlink" Target="https://ref.ly/Num31:19-Num31:24" TargetMode="External"/><Relationship Id="rId431" Type="http://schemas.openxmlformats.org/officeDocument/2006/relationships/hyperlink" Target="https://ref.ly/Heb9:13-Heb9:14" TargetMode="External"/><Relationship Id="rId432" Type="http://schemas.openxmlformats.org/officeDocument/2006/relationships/hyperlink" Target="https://ref.ly/Num9:4-Num9:12" TargetMode="External"/><Relationship Id="rId433" Type="http://schemas.openxmlformats.org/officeDocument/2006/relationships/hyperlink" Target="https://ref.ly/Lev17:15" TargetMode="External"/><Relationship Id="rId434" Type="http://schemas.openxmlformats.org/officeDocument/2006/relationships/hyperlink" Target="https://ref.ly/Lev21:11-Lev21:12" TargetMode="External"/><Relationship Id="rId435" Type="http://schemas.openxmlformats.org/officeDocument/2006/relationships/hyperlink" Target="https://ref.ly/1Cor6:9-1Cor6:11" TargetMode="External"/><Relationship Id="rId436" Type="http://schemas.openxmlformats.org/officeDocument/2006/relationships/hyperlink" Target="https://ref.ly/1Cor6:18-1Cor6:20" TargetMode="External"/><Relationship Id="rId437" Type="http://schemas.openxmlformats.org/officeDocument/2006/relationships/hyperlink" Target="https://ref.ly/Lev21:10-Lev21:12" TargetMode="External"/><Relationship Id="rId438" Type="http://schemas.openxmlformats.org/officeDocument/2006/relationships/hyperlink" Target="https://ref.ly/Lev4:3-Lev4:12" TargetMode="External"/><Relationship Id="rId439" Type="http://schemas.openxmlformats.org/officeDocument/2006/relationships/hyperlink" Target="https://ref.ly/Lev14:1-Lev14:57" TargetMode="External"/><Relationship Id="rId440" Type="http://schemas.openxmlformats.org/officeDocument/2006/relationships/hyperlink" Target="https://ref.ly/Exod12:22" TargetMode="External"/><Relationship Id="rId441" Type="http://schemas.openxmlformats.org/officeDocument/2006/relationships/hyperlink" Target="https://ref.ly/Ps51:7" TargetMode="External"/><Relationship Id="rId442" Type="http://schemas.openxmlformats.org/officeDocument/2006/relationships/hyperlink" Target="https://ref.ly/Heb9:19" TargetMode="External"/><Relationship Id="rId443" Type="http://schemas.openxmlformats.org/officeDocument/2006/relationships/hyperlink" Target="https://ref.ly/Num19:21" TargetMode="External"/><Relationship Id="rId444" Type="http://schemas.openxmlformats.org/officeDocument/2006/relationships/hyperlink" Target="https://ref.ly/Lev6:27-Lev6:28" TargetMode="External"/><Relationship Id="rId445" Type="http://schemas.openxmlformats.org/officeDocument/2006/relationships/hyperlink" Target="https://ref.ly/Num19:11-Num19:22" TargetMode="External"/><Relationship Id="rId446" Type="http://schemas.openxmlformats.org/officeDocument/2006/relationships/hyperlink" Target="https://ref.ly/Lev21:1-Lev21:3" TargetMode="External"/><Relationship Id="rId447" Type="http://schemas.openxmlformats.org/officeDocument/2006/relationships/hyperlink" Target="https://ref.ly/Lev15:31" TargetMode="External"/><Relationship Id="rId448" Type="http://schemas.openxmlformats.org/officeDocument/2006/relationships/hyperlink" Target="https://ref.ly/Num9:13" TargetMode="External"/><Relationship Id="rId449" Type="http://schemas.openxmlformats.org/officeDocument/2006/relationships/hyperlink" Target="https://ref.ly/Exod12:15" TargetMode="External"/><Relationship Id="rId450" Type="http://schemas.openxmlformats.org/officeDocument/2006/relationships/hyperlink" Target="https://ref.ly/Lev17:4-Lev17:14" TargetMode="External"/><Relationship Id="rId451" Type="http://schemas.openxmlformats.org/officeDocument/2006/relationships/hyperlink" Target="https://ref.ly/Lev20:17-Lev20:18" TargetMode="External"/><Relationship Id="rId452" Type="http://schemas.openxmlformats.org/officeDocument/2006/relationships/hyperlink" Target="https://ref.ly/Lev15:1-Lev15:12" TargetMode="External"/><Relationship Id="rId453" Type="http://schemas.openxmlformats.org/officeDocument/2006/relationships/hyperlink" Target="https://ref.ly/Num5:17" TargetMode="External"/><Relationship Id="rId454" Type="http://schemas.openxmlformats.org/officeDocument/2006/relationships/hyperlink" Target="https://ref.ly/Num14:26-Num14:30" TargetMode="External"/><Relationship Id="rId455" Type="http://schemas.openxmlformats.org/officeDocument/2006/relationships/hyperlink" Target="https://ref.ly/Num20:2-Num20:13" TargetMode="External"/><Relationship Id="rId456" Type="http://schemas.openxmlformats.org/officeDocument/2006/relationships/hyperlink" Target="https://ref.ly/Num20:22-Num20:29" TargetMode="External"/><Relationship Id="rId457" Type="http://schemas.openxmlformats.org/officeDocument/2006/relationships/hyperlink" Target="https://ref.ly/Num11:4-Num11:35" TargetMode="External"/><Relationship Id="rId458" Type="http://schemas.openxmlformats.org/officeDocument/2006/relationships/hyperlink" Target="https://ref.ly/Num21:4-Num21:5" TargetMode="External"/><Relationship Id="rId459" Type="http://schemas.openxmlformats.org/officeDocument/2006/relationships/hyperlink" Target="https://ref.ly/Exod15:22-Exod15:25" TargetMode="External"/><Relationship Id="rId460" Type="http://schemas.openxmlformats.org/officeDocument/2006/relationships/hyperlink" Target="https://ref.ly/Lev10:1-Lev10:5" TargetMode="External"/><Relationship Id="rId461" Type="http://schemas.openxmlformats.org/officeDocument/2006/relationships/hyperlink" Target="https://ref.ly/Num14:29" TargetMode="External"/><Relationship Id="rId462" Type="http://schemas.openxmlformats.org/officeDocument/2006/relationships/hyperlink" Target="https://ref.ly/Num14:36-Num14:37" TargetMode="External"/><Relationship Id="rId463" Type="http://schemas.openxmlformats.org/officeDocument/2006/relationships/hyperlink" Target="https://ref.ly/Num16:32" TargetMode="External"/><Relationship Id="rId464" Type="http://schemas.openxmlformats.org/officeDocument/2006/relationships/hyperlink" Target="https://ref.ly/Num16:35" TargetMode="External"/><Relationship Id="rId465" Type="http://schemas.openxmlformats.org/officeDocument/2006/relationships/hyperlink" Target="https://ref.ly/Num16:49" TargetMode="External"/><Relationship Id="rId466" Type="http://schemas.openxmlformats.org/officeDocument/2006/relationships/hyperlink" Target="https://ref.ly/Num16:4" TargetMode="External"/><Relationship Id="rId467" Type="http://schemas.openxmlformats.org/officeDocument/2006/relationships/hyperlink" Target="https://ref.ly/Num16:19" TargetMode="External"/><Relationship Id="rId468" Type="http://schemas.openxmlformats.org/officeDocument/2006/relationships/hyperlink" Target="https://ref.ly/Num17:10" TargetMode="External"/><Relationship Id="rId469" Type="http://schemas.openxmlformats.org/officeDocument/2006/relationships/hyperlink" Target="https://ref.ly/Jas3:1" TargetMode="External"/><Relationship Id="rId470" Type="http://schemas.openxmlformats.org/officeDocument/2006/relationships/hyperlink" Target="https://ref.ly/2Tim2:24-2Tim2:26" TargetMode="External"/><Relationship Id="rId471" Type="http://schemas.openxmlformats.org/officeDocument/2006/relationships/hyperlink" Target="https://ref.ly/Num20:11" TargetMode="External"/><Relationship Id="rId472" Type="http://schemas.openxmlformats.org/officeDocument/2006/relationships/hyperlink" Target="https://ref.ly/Ps106:32-Ps106:33" TargetMode="External"/><Relationship Id="rId473" Type="http://schemas.openxmlformats.org/officeDocument/2006/relationships/hyperlink" Target="https://ref.ly/Jas1:20" TargetMode="External"/><Relationship Id="rId474" Type="http://schemas.openxmlformats.org/officeDocument/2006/relationships/hyperlink" Target="https://ref.ly/Num20:24" TargetMode="External"/><Relationship Id="rId475" Type="http://schemas.openxmlformats.org/officeDocument/2006/relationships/hyperlink" Target="https://ref.ly/Num27:14" TargetMode="External"/><Relationship Id="rId476" Type="http://schemas.openxmlformats.org/officeDocument/2006/relationships/hyperlink" Target="https://ref.ly/Num14:20-Num14:23" TargetMode="External"/><Relationship Id="rId477" Type="http://schemas.openxmlformats.org/officeDocument/2006/relationships/hyperlink" Target="https://ref.ly/1Cor10:4-1Cor10:12" TargetMode="External"/><Relationship Id="rId478" Type="http://schemas.openxmlformats.org/officeDocument/2006/relationships/hyperlink" Target="https://ref.ly/Gen35:29" TargetMode="External"/><Relationship Id="rId479" Type="http://schemas.openxmlformats.org/officeDocument/2006/relationships/hyperlink" Target="https://ref.ly/Gen36:6-Gen36:8" TargetMode="External"/><Relationship Id="rId480" Type="http://schemas.openxmlformats.org/officeDocument/2006/relationships/hyperlink" Target="https://ref.ly/Gen32:28" TargetMode="External"/><Relationship Id="rId481" Type="http://schemas.openxmlformats.org/officeDocument/2006/relationships/hyperlink" Target="https://ref.ly/Deut2:4" TargetMode="External"/><Relationship Id="rId482" Type="http://schemas.openxmlformats.org/officeDocument/2006/relationships/hyperlink" Target="https://ref.ly/Deut23:7" TargetMode="External"/><Relationship Id="rId483" Type="http://schemas.openxmlformats.org/officeDocument/2006/relationships/hyperlink" Target="https://ref.ly/Gen27:41" TargetMode="External"/><Relationship Id="rId484" Type="http://schemas.openxmlformats.org/officeDocument/2006/relationships/hyperlink" Target="https://ref.ly/Deut2:2-Deut2:6" TargetMode="External"/><Relationship Id="rId485" Type="http://schemas.openxmlformats.org/officeDocument/2006/relationships/hyperlink" Target="https://ref.ly/Num21:22" TargetMode="External"/><Relationship Id="rId486" Type="http://schemas.openxmlformats.org/officeDocument/2006/relationships/hyperlink" Target="https://ref.ly/Gen27:36" TargetMode="External"/><Relationship Id="rId487" Type="http://schemas.openxmlformats.org/officeDocument/2006/relationships/hyperlink" Target="https://ref.ly/Deut2:4-Deut2:6" TargetMode="External"/><Relationship Id="rId488" Type="http://schemas.openxmlformats.org/officeDocument/2006/relationships/hyperlink" Target="https://ref.ly/Num20:21" TargetMode="External"/><Relationship Id="rId489" Type="http://schemas.openxmlformats.org/officeDocument/2006/relationships/hyperlink" Target="https://ref.ly/Num20:10-Num20:12" TargetMode="External"/><Relationship Id="rId490" Type="http://schemas.openxmlformats.org/officeDocument/2006/relationships/hyperlink" Target="https://ref.ly/Lev8:7-Lev8:9" TargetMode="External"/><Relationship Id="rId491" Type="http://schemas.openxmlformats.org/officeDocument/2006/relationships/hyperlink" Target="https://ref.ly/Num33:37-Num33:39" TargetMode="External"/><Relationship Id="rId492" Type="http://schemas.openxmlformats.org/officeDocument/2006/relationships/hyperlink" Target="https://ref.ly/Deut34:8" TargetMode="External"/><Relationship Id="rId493" Type="http://schemas.openxmlformats.org/officeDocument/2006/relationships/hyperlink" Target="https://ref.ly/Gen50:10" TargetMode="External"/><Relationship Id="rId494" Type="http://schemas.openxmlformats.org/officeDocument/2006/relationships/hyperlink" Target="https://ref.ly/1Sam31:13" TargetMode="External"/><Relationship Id="rId495" Type="http://schemas.openxmlformats.org/officeDocument/2006/relationships/hyperlink" Target="https://ref.ly/Num14:44-Num14:45" TargetMode="External"/><Relationship Id="rId496" Type="http://schemas.openxmlformats.org/officeDocument/2006/relationships/hyperlink" Target="https://ref.ly/Num21:3" TargetMode="External"/><Relationship Id="rId497" Type="http://schemas.openxmlformats.org/officeDocument/2006/relationships/hyperlink" Target="https://ref.ly/Num21:4" TargetMode="External"/><Relationship Id="rId498" Type="http://schemas.openxmlformats.org/officeDocument/2006/relationships/hyperlink" Target="https://ref.ly/Num22:1" TargetMode="External"/><Relationship Id="rId499" Type="http://schemas.openxmlformats.org/officeDocument/2006/relationships/hyperlink" Target="https://ref.ly/Deut7:2" TargetMode="External"/><Relationship Id="rId500" Type="http://schemas.openxmlformats.org/officeDocument/2006/relationships/hyperlink" Target="https://ref.ly/Deut20:17" TargetMode="External"/><Relationship Id="rId501" Type="http://schemas.openxmlformats.org/officeDocument/2006/relationships/hyperlink" Target="https://ref.ly/Josh6:1-Josh7:26" TargetMode="External"/><Relationship Id="rId502" Type="http://schemas.openxmlformats.org/officeDocument/2006/relationships/hyperlink" Target="https://ref.ly/Josh10:1-Josh11:23" TargetMode="External"/><Relationship Id="rId503" Type="http://schemas.openxmlformats.org/officeDocument/2006/relationships/hyperlink" Target="https://ref.ly/Num21:2-Num21:3" TargetMode="External"/><Relationship Id="rId504" Type="http://schemas.openxmlformats.org/officeDocument/2006/relationships/hyperlink" Target="https://ref.ly/Num14:26-Num14:35" TargetMode="External"/><Relationship Id="rId505" Type="http://schemas.openxmlformats.org/officeDocument/2006/relationships/hyperlink" Target="https://ref.ly/Isa30:6" TargetMode="External"/><Relationship Id="rId506" Type="http://schemas.openxmlformats.org/officeDocument/2006/relationships/hyperlink" Target="https://ref.ly/John3:14-John3:15" TargetMode="External"/><Relationship Id="rId507" Type="http://schemas.openxmlformats.org/officeDocument/2006/relationships/hyperlink" Target="https://ref.ly/2Kgs18:4" TargetMode="External"/><Relationship Id="rId508" Type="http://schemas.openxmlformats.org/officeDocument/2006/relationships/hyperlink" Target="https://ref.ly/Deut2:13-Deut2:14" TargetMode="External"/><Relationship Id="rId509" Type="http://schemas.openxmlformats.org/officeDocument/2006/relationships/hyperlink" Target="https://ref.ly/Deut2:8-Deut2:25" TargetMode="External"/><Relationship Id="rId510" Type="http://schemas.openxmlformats.org/officeDocument/2006/relationships/hyperlink" Target="https://ref.ly/Num21:26" TargetMode="External"/><Relationship Id="rId511" Type="http://schemas.openxmlformats.org/officeDocument/2006/relationships/hyperlink" Target="https://ref.ly/Deut1:26-Deut1:28" TargetMode="External"/><Relationship Id="rId512" Type="http://schemas.openxmlformats.org/officeDocument/2006/relationships/hyperlink" Target="https://ref.ly/Deut1:42-Deut1:44" TargetMode="External"/><Relationship Id="rId513" Type="http://schemas.openxmlformats.org/officeDocument/2006/relationships/hyperlink" Target="https://ref.ly/Josh10:13" TargetMode="External"/><Relationship Id="rId514" Type="http://schemas.openxmlformats.org/officeDocument/2006/relationships/hyperlink" Target="https://ref.ly/2Sam1:18" TargetMode="External"/><Relationship Id="rId515" Type="http://schemas.openxmlformats.org/officeDocument/2006/relationships/hyperlink" Target="https://ref.ly/Num21:28" TargetMode="External"/><Relationship Id="rId516" Type="http://schemas.openxmlformats.org/officeDocument/2006/relationships/hyperlink" Target="https://ref.ly/Deut2:18" TargetMode="External"/><Relationship Id="rId517" Type="http://schemas.openxmlformats.org/officeDocument/2006/relationships/hyperlink" Target="https://ref.ly/Isa15:1" TargetMode="External"/><Relationship Id="rId518" Type="http://schemas.openxmlformats.org/officeDocument/2006/relationships/hyperlink" Target="https://ref.ly/Isa15:8" TargetMode="External"/><Relationship Id="rId519" Type="http://schemas.openxmlformats.org/officeDocument/2006/relationships/hyperlink" Target="https://ref.ly/Num23:14" TargetMode="External"/><Relationship Id="rId520" Type="http://schemas.openxmlformats.org/officeDocument/2006/relationships/hyperlink" Target="https://ref.ly/Deut3:17" TargetMode="External"/><Relationship Id="rId521" Type="http://schemas.openxmlformats.org/officeDocument/2006/relationships/hyperlink" Target="https://ref.ly/Deut3:27" TargetMode="External"/><Relationship Id="rId522" Type="http://schemas.openxmlformats.org/officeDocument/2006/relationships/hyperlink" Target="https://ref.ly/Deut34:1" TargetMode="External"/><Relationship Id="rId523" Type="http://schemas.openxmlformats.org/officeDocument/2006/relationships/hyperlink" Target="https://ref.ly/Deut34:5" TargetMode="External"/><Relationship Id="rId524" Type="http://schemas.openxmlformats.org/officeDocument/2006/relationships/hyperlink" Target="https://ref.ly/Num20:14-Num20:17" TargetMode="External"/><Relationship Id="rId525" Type="http://schemas.openxmlformats.org/officeDocument/2006/relationships/hyperlink" Target="https://ref.ly/Deut2:19" TargetMode="External"/><Relationship Id="rId526" Type="http://schemas.openxmlformats.org/officeDocument/2006/relationships/hyperlink" Target="https://ref.ly/Deut2:4-Deut2:9" TargetMode="External"/><Relationship Id="rId527" Type="http://schemas.openxmlformats.org/officeDocument/2006/relationships/hyperlink" Target="https://ref.ly/Gen19:30-Gen19:38" TargetMode="External"/><Relationship Id="rId528" Type="http://schemas.openxmlformats.org/officeDocument/2006/relationships/hyperlink" Target="https://ref.ly/Gen32:3" TargetMode="External"/><Relationship Id="rId529" Type="http://schemas.openxmlformats.org/officeDocument/2006/relationships/hyperlink" Target="https://ref.ly/Num13:10-Num13:12" TargetMode="External"/><Relationship Id="rId530" Type="http://schemas.openxmlformats.org/officeDocument/2006/relationships/hyperlink" Target="https://ref.ly/Deut2:24-Deut3:7" TargetMode="External"/><Relationship Id="rId531" Type="http://schemas.openxmlformats.org/officeDocument/2006/relationships/hyperlink" Target="https://ref.ly/Josh2:10" TargetMode="External"/><Relationship Id="rId532" Type="http://schemas.openxmlformats.org/officeDocument/2006/relationships/hyperlink" Target="https://ref.ly/Josh9:10" TargetMode="External"/><Relationship Id="rId533" Type="http://schemas.openxmlformats.org/officeDocument/2006/relationships/hyperlink" Target="https://ref.ly/Josh12:1-Josh12:6" TargetMode="External"/><Relationship Id="rId534" Type="http://schemas.openxmlformats.org/officeDocument/2006/relationships/hyperlink" Target="https://ref.ly/Judg11:19-Judg11:22" TargetMode="External"/><Relationship Id="rId535" Type="http://schemas.openxmlformats.org/officeDocument/2006/relationships/hyperlink" Target="https://ref.ly/Neh9:22" TargetMode="External"/><Relationship Id="rId536" Type="http://schemas.openxmlformats.org/officeDocument/2006/relationships/hyperlink" Target="https://ref.ly/Ps135:10-Ps135:12" TargetMode="External"/><Relationship Id="rId537" Type="http://schemas.openxmlformats.org/officeDocument/2006/relationships/hyperlink" Target="https://ref.ly/Ps136:17-Ps136:22" TargetMode="External"/><Relationship Id="rId538" Type="http://schemas.openxmlformats.org/officeDocument/2006/relationships/hyperlink" Target="https://ref.ly/Jer48:45-Jer48:46" TargetMode="External"/><Relationship Id="rId539" Type="http://schemas.openxmlformats.org/officeDocument/2006/relationships/hyperlink" Target="https://ref.ly/Num21:20" TargetMode="External"/><Relationship Id="rId540" Type="http://schemas.openxmlformats.org/officeDocument/2006/relationships/hyperlink" Target="https://ref.ly/Num21:18" TargetMode="External"/><Relationship Id="rId541" Type="http://schemas.openxmlformats.org/officeDocument/2006/relationships/hyperlink" Target="https://ref.ly/Num21:23" TargetMode="External"/><Relationship Id="rId542" Type="http://schemas.openxmlformats.org/officeDocument/2006/relationships/hyperlink" Target="https://ref.ly/Num21:18-Num21:20" TargetMode="External"/><Relationship Id="rId543" Type="http://schemas.openxmlformats.org/officeDocument/2006/relationships/hyperlink" Target="https://ref.ly/Num32:1-Num32:42" TargetMode="External"/><Relationship Id="rId544" Type="http://schemas.openxmlformats.org/officeDocument/2006/relationships/hyperlink" Target="https://ref.ly/2Kgs3:4-2Kgs3:27" TargetMode="External"/><Relationship Id="rId545" Type="http://schemas.openxmlformats.org/officeDocument/2006/relationships/hyperlink" Target="https://ref.ly/Num21:27" TargetMode="External"/><Relationship Id="rId546" Type="http://schemas.openxmlformats.org/officeDocument/2006/relationships/hyperlink" Target="https://ref.ly/Judg11:12-Judg11:28" TargetMode="External"/><Relationship Id="rId547" Type="http://schemas.openxmlformats.org/officeDocument/2006/relationships/hyperlink" Target="https://ref.ly/Num21:24" TargetMode="External"/><Relationship Id="rId548" Type="http://schemas.openxmlformats.org/officeDocument/2006/relationships/hyperlink" Target="https://ref.ly/Deut3:1-Deut3:11" TargetMode="External"/><Relationship Id="rId549" Type="http://schemas.openxmlformats.org/officeDocument/2006/relationships/hyperlink" Target="https://ref.ly/Num21:21-Num21:35" TargetMode="External"/><Relationship Id="rId550" Type="http://schemas.openxmlformats.org/officeDocument/2006/relationships/hyperlink" Target="https://ref.ly/Josh3:1" TargetMode="External"/><Relationship Id="rId551" Type="http://schemas.openxmlformats.org/officeDocument/2006/relationships/hyperlink" Target="https://ref.ly/Josh24:9" TargetMode="External"/><Relationship Id="rId552" Type="http://schemas.openxmlformats.org/officeDocument/2006/relationships/hyperlink" Target="https://ref.ly/Judg11:25" TargetMode="External"/><Relationship Id="rId553" Type="http://schemas.openxmlformats.org/officeDocument/2006/relationships/hyperlink" Target="https://ref.ly/Mic6:5" TargetMode="External"/><Relationship Id="rId554" Type="http://schemas.openxmlformats.org/officeDocument/2006/relationships/hyperlink" Target="https://ref.ly/Rev2:14" TargetMode="External"/><Relationship Id="rId555" Type="http://schemas.openxmlformats.org/officeDocument/2006/relationships/hyperlink" Target="https://ref.ly/Num21:21-Num21:31" TargetMode="External"/><Relationship Id="rId556" Type="http://schemas.openxmlformats.org/officeDocument/2006/relationships/hyperlink" Target="https://ref.ly/Gen25:1-Gen25:2" TargetMode="External"/><Relationship Id="rId557" Type="http://schemas.openxmlformats.org/officeDocument/2006/relationships/hyperlink" Target="https://ref.ly/Exod2:15-Exod2:16" TargetMode="External"/><Relationship Id="rId558" Type="http://schemas.openxmlformats.org/officeDocument/2006/relationships/hyperlink" Target="https://ref.ly/Num22:7" TargetMode="External"/><Relationship Id="rId559" Type="http://schemas.openxmlformats.org/officeDocument/2006/relationships/hyperlink" Target="https://ref.ly/Num25:6" TargetMode="External"/><Relationship Id="rId560" Type="http://schemas.openxmlformats.org/officeDocument/2006/relationships/hyperlink" Target="https://ref.ly/Num25:14-Num25:18" TargetMode="External"/><Relationship Id="rId561" Type="http://schemas.openxmlformats.org/officeDocument/2006/relationships/hyperlink" Target="https://ref.ly/Num31:2-Num31:10" TargetMode="External"/><Relationship Id="rId562" Type="http://schemas.openxmlformats.org/officeDocument/2006/relationships/hyperlink" Target="https://ref.ly/Judg6:1-Judg8:35" TargetMode="External"/><Relationship Id="rId563" Type="http://schemas.openxmlformats.org/officeDocument/2006/relationships/hyperlink" Target="https://ref.ly/Deut18:14" TargetMode="External"/><Relationship Id="rId564" Type="http://schemas.openxmlformats.org/officeDocument/2006/relationships/hyperlink" Target="https://ref.ly/1Sam6:2" TargetMode="External"/><Relationship Id="rId565" Type="http://schemas.openxmlformats.org/officeDocument/2006/relationships/hyperlink" Target="https://ref.ly/2Kgs21:6" TargetMode="External"/><Relationship Id="rId566" Type="http://schemas.openxmlformats.org/officeDocument/2006/relationships/hyperlink" Target="https://ref.ly/Isa44:25" TargetMode="External"/><Relationship Id="rId567" Type="http://schemas.openxmlformats.org/officeDocument/2006/relationships/hyperlink" Target="https://ref.ly/Dan2:1-Dan2:12" TargetMode="External"/><Relationship Id="rId568" Type="http://schemas.openxmlformats.org/officeDocument/2006/relationships/hyperlink" Target="https://ref.ly/Dan2:27-Dan2:28" TargetMode="External"/><Relationship Id="rId569" Type="http://schemas.openxmlformats.org/officeDocument/2006/relationships/hyperlink" Target="https://ref.ly/Mic5:12" TargetMode="External"/><Relationship Id="rId570" Type="http://schemas.openxmlformats.org/officeDocument/2006/relationships/hyperlink" Target="https://ref.ly/Zech10:2" TargetMode="External"/><Relationship Id="rId571" Type="http://schemas.openxmlformats.org/officeDocument/2006/relationships/hyperlink" Target="https://ref.ly/Gen27:1-Gen27:40" TargetMode="External"/><Relationship Id="rId572" Type="http://schemas.openxmlformats.org/officeDocument/2006/relationships/hyperlink" Target="https://ref.ly/Deut27:15-Deut27:26" TargetMode="External"/><Relationship Id="rId573" Type="http://schemas.openxmlformats.org/officeDocument/2006/relationships/hyperlink" Target="https://ref.ly/1Sam14:24-1Sam14:28" TargetMode="External"/><Relationship Id="rId574" Type="http://schemas.openxmlformats.org/officeDocument/2006/relationships/hyperlink" Target="https://ref.ly/Matt21:18-Matt21:22" TargetMode="External"/><Relationship Id="rId575" Type="http://schemas.openxmlformats.org/officeDocument/2006/relationships/hyperlink" Target="https://ref.ly/Num22:5" TargetMode="External"/><Relationship Id="rId576" Type="http://schemas.openxmlformats.org/officeDocument/2006/relationships/hyperlink" Target="https://ref.ly/Num22:17-Num22:18" TargetMode="External"/><Relationship Id="rId577" Type="http://schemas.openxmlformats.org/officeDocument/2006/relationships/hyperlink" Target="https://ref.ly/1Sam9:7-1Sam9:8" TargetMode="External"/><Relationship Id="rId578" Type="http://schemas.openxmlformats.org/officeDocument/2006/relationships/hyperlink" Target="https://ref.ly/2Kgs8:7-2Kgs8:9" TargetMode="External"/><Relationship Id="rId579" Type="http://schemas.openxmlformats.org/officeDocument/2006/relationships/hyperlink" Target="https://ref.ly/Num22:9" TargetMode="External"/><Relationship Id="rId580" Type="http://schemas.openxmlformats.org/officeDocument/2006/relationships/hyperlink" Target="https://ref.ly/Num22:19-Num22:20" TargetMode="External"/><Relationship Id="rId581" Type="http://schemas.openxmlformats.org/officeDocument/2006/relationships/hyperlink" Target="https://ref.ly/Job4:12-Job4:16" TargetMode="External"/><Relationship Id="rId582" Type="http://schemas.openxmlformats.org/officeDocument/2006/relationships/hyperlink" Target="https://ref.ly/Zech1:8" TargetMode="External"/><Relationship Id="rId583" Type="http://schemas.openxmlformats.org/officeDocument/2006/relationships/hyperlink" Target="https://ref.ly/Num24:13" TargetMode="External"/><Relationship Id="rId584" Type="http://schemas.openxmlformats.org/officeDocument/2006/relationships/hyperlink" Target="https://ref.ly/Num22:35" TargetMode="External"/><Relationship Id="rId585" Type="http://schemas.openxmlformats.org/officeDocument/2006/relationships/hyperlink" Target="https://ref.ly/Num22:20" TargetMode="External"/><Relationship Id="rId586" Type="http://schemas.openxmlformats.org/officeDocument/2006/relationships/hyperlink" Target="https://ref.ly/Prov12:10" TargetMode="External"/><Relationship Id="rId587" Type="http://schemas.openxmlformats.org/officeDocument/2006/relationships/hyperlink" Target="https://ref.ly/1Sam25:1-1Sam25:44" TargetMode="External"/><Relationship Id="rId588" Type="http://schemas.openxmlformats.org/officeDocument/2006/relationships/hyperlink" Target="https://ref.ly/Gen3:1-Gen3:5" TargetMode="External"/><Relationship Id="rId589" Type="http://schemas.openxmlformats.org/officeDocument/2006/relationships/hyperlink" Target="https://ref.ly/2Pet2:15-2Pet2:16" TargetMode="External"/><Relationship Id="rId590" Type="http://schemas.openxmlformats.org/officeDocument/2006/relationships/hyperlink" Target="https://ref.ly/Num21:19" TargetMode="External"/><Relationship Id="rId591" Type="http://schemas.openxmlformats.org/officeDocument/2006/relationships/hyperlink" Target="https://ref.ly/Josh13:17" TargetMode="External"/><Relationship Id="rId592" Type="http://schemas.openxmlformats.org/officeDocument/2006/relationships/hyperlink" Target="https://ref.ly/Num22:41" TargetMode="External"/><Relationship Id="rId593" Type="http://schemas.openxmlformats.org/officeDocument/2006/relationships/hyperlink" Target="https://ref.ly/Num23:28" TargetMode="External"/><Relationship Id="rId594" Type="http://schemas.openxmlformats.org/officeDocument/2006/relationships/hyperlink" Target="https://ref.ly/Num22:11" TargetMode="External"/><Relationship Id="rId595" Type="http://schemas.openxmlformats.org/officeDocument/2006/relationships/hyperlink" Target="https://ref.ly/Num23:4" TargetMode="External"/><Relationship Id="rId596" Type="http://schemas.openxmlformats.org/officeDocument/2006/relationships/hyperlink" Target="https://ref.ly/Num23:29" TargetMode="External"/><Relationship Id="rId597" Type="http://schemas.openxmlformats.org/officeDocument/2006/relationships/hyperlink" Target="https://ref.ly/Job42:8" TargetMode="External"/><Relationship Id="rId598" Type="http://schemas.openxmlformats.org/officeDocument/2006/relationships/hyperlink" Target="https://ref.ly/Num23:23" TargetMode="External"/><Relationship Id="rId599" Type="http://schemas.openxmlformats.org/officeDocument/2006/relationships/hyperlink" Target="https://ref.ly/Num24:1" TargetMode="External"/><Relationship Id="rId600" Type="http://schemas.openxmlformats.org/officeDocument/2006/relationships/hyperlink" Target="https://ref.ly/Deut18:9-Deut18:14" TargetMode="External"/><Relationship Id="rId601" Type="http://schemas.openxmlformats.org/officeDocument/2006/relationships/hyperlink" Target="https://ref.ly/Ezek21:21" TargetMode="External"/><Relationship Id="rId602" Type="http://schemas.openxmlformats.org/officeDocument/2006/relationships/hyperlink" Target="https://ref.ly/Exod19:5-Exod19:6" TargetMode="External"/><Relationship Id="rId603" Type="http://schemas.openxmlformats.org/officeDocument/2006/relationships/hyperlink" Target="https://ref.ly/Deut7:6-Deut7:9" TargetMode="External"/><Relationship Id="rId604" Type="http://schemas.openxmlformats.org/officeDocument/2006/relationships/hyperlink" Target="https://ref.ly/Gen12:2-Gen12:3" TargetMode="External"/><Relationship Id="rId605" Type="http://schemas.openxmlformats.org/officeDocument/2006/relationships/hyperlink" Target="https://ref.ly/Gen13:16" TargetMode="External"/><Relationship Id="rId606" Type="http://schemas.openxmlformats.org/officeDocument/2006/relationships/hyperlink" Target="https://ref.ly/Gen28:14" TargetMode="External"/><Relationship Id="rId607" Type="http://schemas.openxmlformats.org/officeDocument/2006/relationships/hyperlink" Target="https://ref.ly/Num23:10" TargetMode="External"/><Relationship Id="rId608" Type="http://schemas.openxmlformats.org/officeDocument/2006/relationships/hyperlink" Target="https://ref.ly/Num23:5" TargetMode="External"/><Relationship Id="rId609" Type="http://schemas.openxmlformats.org/officeDocument/2006/relationships/hyperlink" Target="https://ref.ly/Num23:16" TargetMode="External"/><Relationship Id="rId610" Type="http://schemas.openxmlformats.org/officeDocument/2006/relationships/hyperlink" Target="https://ref.ly/Gen24:10" TargetMode="External"/><Relationship Id="rId611" Type="http://schemas.openxmlformats.org/officeDocument/2006/relationships/hyperlink" Target="https://ref.ly/Num22:12" TargetMode="External"/><Relationship Id="rId612" Type="http://schemas.openxmlformats.org/officeDocument/2006/relationships/hyperlink" Target="https://ref.ly/Gen22:17-Gen22:18" TargetMode="External"/><Relationship Id="rId613" Type="http://schemas.openxmlformats.org/officeDocument/2006/relationships/hyperlink" Target="https://ref.ly/Josh2:9-Josh2:11" TargetMode="External"/><Relationship Id="rId614" Type="http://schemas.openxmlformats.org/officeDocument/2006/relationships/hyperlink" Target="https://ref.ly/Num14:13-Num14:19" TargetMode="External"/><Relationship Id="rId615" Type="http://schemas.openxmlformats.org/officeDocument/2006/relationships/hyperlink" Target="https://ref.ly/Num25:3" TargetMode="External"/><Relationship Id="rId616" Type="http://schemas.openxmlformats.org/officeDocument/2006/relationships/hyperlink" Target="https://ref.ly/Num25:5" TargetMode="External"/><Relationship Id="rId617" Type="http://schemas.openxmlformats.org/officeDocument/2006/relationships/hyperlink" Target="https://ref.ly/Deut3:29" TargetMode="External"/><Relationship Id="rId618" Type="http://schemas.openxmlformats.org/officeDocument/2006/relationships/hyperlink" Target="https://ref.ly/Deut34:6" TargetMode="External"/><Relationship Id="rId619" Type="http://schemas.openxmlformats.org/officeDocument/2006/relationships/hyperlink" Target="https://ref.ly/Num23:3" TargetMode="External"/><Relationship Id="rId620" Type="http://schemas.openxmlformats.org/officeDocument/2006/relationships/hyperlink" Target="https://ref.ly/Num23:15" TargetMode="External"/><Relationship Id="rId621" Type="http://schemas.openxmlformats.org/officeDocument/2006/relationships/hyperlink" Target="https://ref.ly/Num24:7" TargetMode="External"/><Relationship Id="rId622" Type="http://schemas.openxmlformats.org/officeDocument/2006/relationships/hyperlink" Target="https://ref.ly/Num26:1-Num26:65" TargetMode="External"/><Relationship Id="rId623" Type="http://schemas.openxmlformats.org/officeDocument/2006/relationships/hyperlink" Target="https://ref.ly/Num24:15-Num24:24" TargetMode="External"/><Relationship Id="rId624" Type="http://schemas.openxmlformats.org/officeDocument/2006/relationships/hyperlink" Target="https://ref.ly/1Sam15:7-1Sam15:9" TargetMode="External"/><Relationship Id="rId625" Type="http://schemas.openxmlformats.org/officeDocument/2006/relationships/hyperlink" Target="https://ref.ly/1Sam15:32-1Sam15:33" TargetMode="External"/><Relationship Id="rId626" Type="http://schemas.openxmlformats.org/officeDocument/2006/relationships/hyperlink" Target="https://ref.ly/Num14:45" TargetMode="External"/><Relationship Id="rId627" Type="http://schemas.openxmlformats.org/officeDocument/2006/relationships/hyperlink" Target="https://ref.ly/Exod17:8-Exod17:16" TargetMode="External"/><Relationship Id="rId628" Type="http://schemas.openxmlformats.org/officeDocument/2006/relationships/hyperlink" Target="https://ref.ly/Num24:8-Num24:9" TargetMode="External"/><Relationship Id="rId629" Type="http://schemas.openxmlformats.org/officeDocument/2006/relationships/hyperlink" Target="https://ref.ly/Gen12:3" TargetMode="External"/><Relationship Id="rId630" Type="http://schemas.openxmlformats.org/officeDocument/2006/relationships/hyperlink" Target="https://ref.ly/Gen27:29" TargetMode="External"/><Relationship Id="rId631" Type="http://schemas.openxmlformats.org/officeDocument/2006/relationships/hyperlink" Target="https://ref.ly/Job27:23" TargetMode="External"/><Relationship Id="rId632" Type="http://schemas.openxmlformats.org/officeDocument/2006/relationships/hyperlink" Target="https://ref.ly/Lam2:15" TargetMode="External"/><Relationship Id="rId633" Type="http://schemas.openxmlformats.org/officeDocument/2006/relationships/hyperlink" Target="https://ref.ly/Num24:9" TargetMode="External"/><Relationship Id="rId634" Type="http://schemas.openxmlformats.org/officeDocument/2006/relationships/hyperlink" Target="https://ref.ly/Num24:16" TargetMode="External"/><Relationship Id="rId635" Type="http://schemas.openxmlformats.org/officeDocument/2006/relationships/hyperlink" Target="https://ref.ly/Num24:17" TargetMode="External"/><Relationship Id="rId636" Type="http://schemas.openxmlformats.org/officeDocument/2006/relationships/hyperlink" Target="https://ref.ly/Isa14:12" TargetMode="External"/><Relationship Id="rId637" Type="http://schemas.openxmlformats.org/officeDocument/2006/relationships/hyperlink" Target="https://ref.ly/Matt2:1-Matt2:10" TargetMode="External"/><Relationship Id="rId638" Type="http://schemas.openxmlformats.org/officeDocument/2006/relationships/hyperlink" Target="https://ref.ly/Gen49:10" TargetMode="External"/><Relationship Id="rId639" Type="http://schemas.openxmlformats.org/officeDocument/2006/relationships/hyperlink" Target="https://ref.ly/Ps45:6" TargetMode="External"/><Relationship Id="rId640" Type="http://schemas.openxmlformats.org/officeDocument/2006/relationships/hyperlink" Target="https://ref.ly/2Sam8:2" TargetMode="External"/><Relationship Id="rId641" Type="http://schemas.openxmlformats.org/officeDocument/2006/relationships/hyperlink" Target="https://ref.ly/2Kgs3:1-2Kgs3:27" TargetMode="External"/><Relationship Id="rId642" Type="http://schemas.openxmlformats.org/officeDocument/2006/relationships/hyperlink" Target="https://ref.ly/Isa15:1-Isa16:14" TargetMode="External"/><Relationship Id="rId643" Type="http://schemas.openxmlformats.org/officeDocument/2006/relationships/hyperlink" Target="https://ref.ly/Jer48:1-Jer48:47" TargetMode="External"/><Relationship Id="rId644" Type="http://schemas.openxmlformats.org/officeDocument/2006/relationships/hyperlink" Target="https://ref.ly/Matt2:2" TargetMode="External"/><Relationship Id="rId645" Type="http://schemas.openxmlformats.org/officeDocument/2006/relationships/hyperlink" Target="https://ref.ly/2Pet1:19" TargetMode="External"/><Relationship Id="rId646" Type="http://schemas.openxmlformats.org/officeDocument/2006/relationships/hyperlink" Target="https://ref.ly/Rev2:28" TargetMode="External"/><Relationship Id="rId647" Type="http://schemas.openxmlformats.org/officeDocument/2006/relationships/hyperlink" Target="https://ref.ly/Rev22:16" TargetMode="External"/><Relationship Id="rId648" Type="http://schemas.openxmlformats.org/officeDocument/2006/relationships/hyperlink" Target="https://ref.ly/Heb1:8" TargetMode="External"/><Relationship Id="rId649" Type="http://schemas.openxmlformats.org/officeDocument/2006/relationships/hyperlink" Target="https://ref.ly/Num24:18" TargetMode="External"/><Relationship Id="rId650" Type="http://schemas.openxmlformats.org/officeDocument/2006/relationships/hyperlink" Target="https://ref.ly/Num24:19" TargetMode="External"/><Relationship Id="rId651" Type="http://schemas.openxmlformats.org/officeDocument/2006/relationships/hyperlink" Target="https://ref.ly/Num24:20" TargetMode="External"/><Relationship Id="rId652" Type="http://schemas.openxmlformats.org/officeDocument/2006/relationships/hyperlink" Target="https://ref.ly/Num10:29-Num10:32" TargetMode="External"/><Relationship Id="rId653" Type="http://schemas.openxmlformats.org/officeDocument/2006/relationships/hyperlink" Target="https://ref.ly/1Sam15:6" TargetMode="External"/><Relationship Id="rId654" Type="http://schemas.openxmlformats.org/officeDocument/2006/relationships/hyperlink" Target="https://ref.ly/1Sam27:10" TargetMode="External"/><Relationship Id="rId655" Type="http://schemas.openxmlformats.org/officeDocument/2006/relationships/hyperlink" Target="https://ref.ly/1Sam30:27-1Sam30:30" TargetMode="External"/><Relationship Id="rId656" Type="http://schemas.openxmlformats.org/officeDocument/2006/relationships/hyperlink" Target="https://ref.ly/Gen10:4" TargetMode="External"/><Relationship Id="rId657" Type="http://schemas.openxmlformats.org/officeDocument/2006/relationships/hyperlink" Target="https://ref.ly/Jer2:10" TargetMode="External"/><Relationship Id="rId658" Type="http://schemas.openxmlformats.org/officeDocument/2006/relationships/hyperlink" Target="https://ref.ly/Dan11:30" TargetMode="External"/><Relationship Id="rId659" Type="http://schemas.openxmlformats.org/officeDocument/2006/relationships/hyperlink" Target="https://ref.ly/Gen10:21-Gen10:25" TargetMode="External"/><Relationship Id="rId660" Type="http://schemas.openxmlformats.org/officeDocument/2006/relationships/hyperlink" Target="https://ref.ly/Gen11:10-Gen11:16" TargetMode="External"/><Relationship Id="rId661" Type="http://schemas.openxmlformats.org/officeDocument/2006/relationships/hyperlink" Target="https://ref.ly/Josh24:3" TargetMode="External"/><Relationship Id="rId662" Type="http://schemas.openxmlformats.org/officeDocument/2006/relationships/hyperlink" Target="https://ref.ly/Isa7:20" TargetMode="External"/><Relationship Id="rId663" Type="http://schemas.openxmlformats.org/officeDocument/2006/relationships/hyperlink" Target="https://ref.ly/Num31:8" TargetMode="External"/><Relationship Id="rId664" Type="http://schemas.openxmlformats.org/officeDocument/2006/relationships/hyperlink" Target="https://ref.ly/Josh2:1" TargetMode="External"/><Relationship Id="rId665" Type="http://schemas.openxmlformats.org/officeDocument/2006/relationships/hyperlink" Target="https://ref.ly/Num22:2-Num22:4" TargetMode="External"/><Relationship Id="rId666" Type="http://schemas.openxmlformats.org/officeDocument/2006/relationships/hyperlink" Target="https://ref.ly/Num31:15-Num31:16" TargetMode="External"/><Relationship Id="rId667" Type="http://schemas.openxmlformats.org/officeDocument/2006/relationships/hyperlink" Target="https://ref.ly/Num31:16" TargetMode="External"/><Relationship Id="rId668" Type="http://schemas.openxmlformats.org/officeDocument/2006/relationships/hyperlink" Target="https://ref.ly/1Cor10:6" TargetMode="External"/><Relationship Id="rId669" Type="http://schemas.openxmlformats.org/officeDocument/2006/relationships/hyperlink" Target="https://ref.ly/1Cor10:11" TargetMode="External"/><Relationship Id="rId670" Type="http://schemas.openxmlformats.org/officeDocument/2006/relationships/hyperlink" Target="https://ref.ly/Ps106:28" TargetMode="External"/><Relationship Id="rId671" Type="http://schemas.openxmlformats.org/officeDocument/2006/relationships/hyperlink" Target="https://ref.ly/Num21:29" TargetMode="External"/><Relationship Id="rId672" Type="http://schemas.openxmlformats.org/officeDocument/2006/relationships/hyperlink" Target="https://ref.ly/Num25:18" TargetMode="External"/><Relationship Id="rId673" Type="http://schemas.openxmlformats.org/officeDocument/2006/relationships/hyperlink" Target="https://ref.ly/Deut4:3" TargetMode="External"/><Relationship Id="rId674" Type="http://schemas.openxmlformats.org/officeDocument/2006/relationships/hyperlink" Target="https://ref.ly/Deut4:46" TargetMode="External"/><Relationship Id="rId675" Type="http://schemas.openxmlformats.org/officeDocument/2006/relationships/hyperlink" Target="https://ref.ly/Josh13:20" TargetMode="External"/><Relationship Id="rId676" Type="http://schemas.openxmlformats.org/officeDocument/2006/relationships/hyperlink" Target="https://ref.ly/Josh22:17" TargetMode="External"/><Relationship Id="rId677" Type="http://schemas.openxmlformats.org/officeDocument/2006/relationships/hyperlink" Target="https://ref.ly/Num25:8-Num25:9" TargetMode="External"/><Relationship Id="rId678" Type="http://schemas.openxmlformats.org/officeDocument/2006/relationships/hyperlink" Target="https://ref.ly/Num26:1" TargetMode="External"/><Relationship Id="rId679" Type="http://schemas.openxmlformats.org/officeDocument/2006/relationships/hyperlink" Target="https://ref.ly/Num11:10" TargetMode="External"/><Relationship Id="rId680" Type="http://schemas.openxmlformats.org/officeDocument/2006/relationships/hyperlink" Target="https://ref.ly/Num12:9" TargetMode="External"/><Relationship Id="rId681" Type="http://schemas.openxmlformats.org/officeDocument/2006/relationships/hyperlink" Target="https://ref.ly/Exod32:27-Exod32:28" TargetMode="External"/><Relationship Id="rId682" Type="http://schemas.openxmlformats.org/officeDocument/2006/relationships/hyperlink" Target="https://ref.ly/2Sam21:6" TargetMode="External"/><Relationship Id="rId683" Type="http://schemas.openxmlformats.org/officeDocument/2006/relationships/hyperlink" Target="https://ref.ly/2Sam21:9" TargetMode="External"/><Relationship Id="rId684" Type="http://schemas.openxmlformats.org/officeDocument/2006/relationships/hyperlink" Target="https://ref.ly/2Sam12:12" TargetMode="External"/><Relationship Id="rId685" Type="http://schemas.openxmlformats.org/officeDocument/2006/relationships/hyperlink" Target="https://ref.ly/Num25:1-Num25:3" TargetMode="External"/><Relationship Id="rId686" Type="http://schemas.openxmlformats.org/officeDocument/2006/relationships/hyperlink" Target="https://ref.ly/Num25:16-Num25:18" TargetMode="External"/><Relationship Id="rId687" Type="http://schemas.openxmlformats.org/officeDocument/2006/relationships/hyperlink" Target="https://ref.ly/Num31:1-Num31:2" TargetMode="External"/><Relationship Id="rId688" Type="http://schemas.openxmlformats.org/officeDocument/2006/relationships/hyperlink" Target="https://ref.ly/Num25:7-Num25:8" TargetMode="External"/><Relationship Id="rId689" Type="http://schemas.openxmlformats.org/officeDocument/2006/relationships/hyperlink" Target="https://ref.ly/Mal2:5" TargetMode="External"/><Relationship Id="rId690" Type="http://schemas.openxmlformats.org/officeDocument/2006/relationships/hyperlink" Target="https://ref.ly/Jer33:19-Jer33:22" TargetMode="External"/><Relationship Id="rId691" Type="http://schemas.openxmlformats.org/officeDocument/2006/relationships/hyperlink" Target="https://ref.ly/Num31:1-Num31:54" TargetMode="External"/><Relationship Id="rId692" Type="http://schemas.openxmlformats.org/officeDocument/2006/relationships/hyperlink" Target="https://ref.ly/Num1:1-Num4:49" TargetMode="External"/><Relationship Id="rId693" Type="http://schemas.openxmlformats.org/officeDocument/2006/relationships/hyperlink" Target="https://ref.ly/Num26:63-Num26:65" TargetMode="External"/><Relationship Id="rId694" Type="http://schemas.openxmlformats.org/officeDocument/2006/relationships/hyperlink" Target="https://ref.ly/Num27:1-Num27:11" TargetMode="External"/><Relationship Id="rId695" Type="http://schemas.openxmlformats.org/officeDocument/2006/relationships/hyperlink" Target="https://ref.ly/Num36:1-Num36:12" TargetMode="External"/><Relationship Id="rId696" Type="http://schemas.openxmlformats.org/officeDocument/2006/relationships/hyperlink" Target="https://ref.ly/Num2:32" TargetMode="External"/><Relationship Id="rId697" Type="http://schemas.openxmlformats.org/officeDocument/2006/relationships/hyperlink" Target="https://ref.ly/Josh15:1-Josh19:51" TargetMode="External"/><Relationship Id="rId698" Type="http://schemas.openxmlformats.org/officeDocument/2006/relationships/hyperlink" Target="https://ref.ly/Num27:21" TargetMode="External"/><Relationship Id="rId699" Type="http://schemas.openxmlformats.org/officeDocument/2006/relationships/hyperlink" Target="https://ref.ly/1Sam10:20" TargetMode="External"/><Relationship Id="rId700" Type="http://schemas.openxmlformats.org/officeDocument/2006/relationships/hyperlink" Target="https://ref.ly/1Sam14:41-1Sam14:42" TargetMode="External"/><Relationship Id="rId701" Type="http://schemas.openxmlformats.org/officeDocument/2006/relationships/hyperlink" Target="https://ref.ly/Prov18:18" TargetMode="External"/><Relationship Id="rId702" Type="http://schemas.openxmlformats.org/officeDocument/2006/relationships/hyperlink" Target="https://ref.ly/Acts1:26" TargetMode="External"/><Relationship Id="rId703" Type="http://schemas.openxmlformats.org/officeDocument/2006/relationships/hyperlink" Target="https://ref.ly/Num1:47-Num1:49" TargetMode="External"/><Relationship Id="rId704" Type="http://schemas.openxmlformats.org/officeDocument/2006/relationships/hyperlink" Target="https://ref.ly/Num3:14-Num3:39" TargetMode="External"/><Relationship Id="rId705" Type="http://schemas.openxmlformats.org/officeDocument/2006/relationships/hyperlink" Target="https://ref.ly/Num3:15" TargetMode="External"/><Relationship Id="rId706" Type="http://schemas.openxmlformats.org/officeDocument/2006/relationships/hyperlink" Target="https://ref.ly/Num26:52-Num26:56" TargetMode="External"/><Relationship Id="rId707" Type="http://schemas.openxmlformats.org/officeDocument/2006/relationships/hyperlink" Target="https://ref.ly/Num18:23-Num18:24" TargetMode="External"/><Relationship Id="rId708" Type="http://schemas.openxmlformats.org/officeDocument/2006/relationships/hyperlink" Target="https://ref.ly/Num27:12-Num27:23" TargetMode="External"/><Relationship Id="rId709" Type="http://schemas.openxmlformats.org/officeDocument/2006/relationships/hyperlink" Target="https://ref.ly/Num23:1-Num24:25" TargetMode="External"/><Relationship Id="rId710" Type="http://schemas.openxmlformats.org/officeDocument/2006/relationships/hyperlink" Target="https://ref.ly/Num36:1-Num36:13" TargetMode="External"/><Relationship Id="rId711" Type="http://schemas.openxmlformats.org/officeDocument/2006/relationships/hyperlink" Target="https://ref.ly/Josh17:4" TargetMode="External"/><Relationship Id="rId712" Type="http://schemas.openxmlformats.org/officeDocument/2006/relationships/hyperlink" Target="https://ref.ly/1Kgs21:7-1Kgs21:16" TargetMode="External"/><Relationship Id="rId713" Type="http://schemas.openxmlformats.org/officeDocument/2006/relationships/hyperlink" Target="https://ref.ly/Deut32:49" TargetMode="External"/><Relationship Id="rId714" Type="http://schemas.openxmlformats.org/officeDocument/2006/relationships/hyperlink" Target="https://ref.ly/1Kgs22:17" TargetMode="External"/><Relationship Id="rId715" Type="http://schemas.openxmlformats.org/officeDocument/2006/relationships/hyperlink" Target="https://ref.ly/Ezek34:5" TargetMode="External"/><Relationship Id="rId716" Type="http://schemas.openxmlformats.org/officeDocument/2006/relationships/hyperlink" Target="https://ref.ly/Matt9:36" TargetMode="External"/><Relationship Id="rId717" Type="http://schemas.openxmlformats.org/officeDocument/2006/relationships/hyperlink" Target="https://ref.ly/Num11:28" TargetMode="External"/><Relationship Id="rId718" Type="http://schemas.openxmlformats.org/officeDocument/2006/relationships/hyperlink" Target="https://ref.ly/Exod33:11" TargetMode="External"/><Relationship Id="rId719" Type="http://schemas.openxmlformats.org/officeDocument/2006/relationships/hyperlink" Target="https://ref.ly/Num11:25-Num11:29" TargetMode="External"/><Relationship Id="rId720" Type="http://schemas.openxmlformats.org/officeDocument/2006/relationships/hyperlink" Target="https://ref.ly/Deut34:9" TargetMode="External"/><Relationship Id="rId721" Type="http://schemas.openxmlformats.org/officeDocument/2006/relationships/hyperlink" Target="https://ref.ly/Num8:10-Num8:14" TargetMode="External"/><Relationship Id="rId722" Type="http://schemas.openxmlformats.org/officeDocument/2006/relationships/hyperlink" Target="https://ref.ly/Num12:6-Num12:8" TargetMode="External"/><Relationship Id="rId723" Type="http://schemas.openxmlformats.org/officeDocument/2006/relationships/hyperlink" Target="https://ref.ly/Deut34:10-Deut34:12" TargetMode="External"/><Relationship Id="rId724" Type="http://schemas.openxmlformats.org/officeDocument/2006/relationships/hyperlink" Target="https://ref.ly/Exod28:30" TargetMode="External"/><Relationship Id="rId725" Type="http://schemas.openxmlformats.org/officeDocument/2006/relationships/hyperlink" Target="https://ref.ly/Lev8:8" TargetMode="External"/><Relationship Id="rId726" Type="http://schemas.openxmlformats.org/officeDocument/2006/relationships/hyperlink" Target="https://ref.ly/Num15:3" TargetMode="External"/><Relationship Id="rId727" Type="http://schemas.openxmlformats.org/officeDocument/2006/relationships/hyperlink" Target="https://ref.ly/Gen8:21" TargetMode="External"/><Relationship Id="rId728" Type="http://schemas.openxmlformats.org/officeDocument/2006/relationships/hyperlink" Target="https://ref.ly/Lev1:9" TargetMode="External"/><Relationship Id="rId729" Type="http://schemas.openxmlformats.org/officeDocument/2006/relationships/hyperlink" Target="https://ref.ly/Eph5:2" TargetMode="External"/><Relationship Id="rId730" Type="http://schemas.openxmlformats.org/officeDocument/2006/relationships/hyperlink" Target="https://ref.ly/Phil4:18" TargetMode="External"/><Relationship Id="rId731" Type="http://schemas.openxmlformats.org/officeDocument/2006/relationships/hyperlink" Target="https://ref.ly/Num28:3-Num29:39" TargetMode="External"/><Relationship Id="rId732" Type="http://schemas.openxmlformats.org/officeDocument/2006/relationships/hyperlink" Target="https://ref.ly/Num15:1-Num15:16" TargetMode="External"/><Relationship Id="rId733" Type="http://schemas.openxmlformats.org/officeDocument/2006/relationships/hyperlink" Target="https://ref.ly/Lev1:1-Lev7:38" TargetMode="External"/><Relationship Id="rId734" Type="http://schemas.openxmlformats.org/officeDocument/2006/relationships/hyperlink" Target="https://ref.ly/Lev23:1-Lev23:44" TargetMode="External"/><Relationship Id="rId735" Type="http://schemas.openxmlformats.org/officeDocument/2006/relationships/hyperlink" Target="https://ref.ly/Heb9:9-Heb9:15" TargetMode="External"/><Relationship Id="rId736" Type="http://schemas.openxmlformats.org/officeDocument/2006/relationships/hyperlink" Target="https://ref.ly/Heb10:1-Heb10:2" TargetMode="External"/><Relationship Id="rId737" Type="http://schemas.openxmlformats.org/officeDocument/2006/relationships/hyperlink" Target="https://ref.ly/1Pet2:5" TargetMode="External"/><Relationship Id="rId738" Type="http://schemas.openxmlformats.org/officeDocument/2006/relationships/hyperlink" Target="https://ref.ly/Exod29:38-Exod29:46" TargetMode="External"/><Relationship Id="rId739" Type="http://schemas.openxmlformats.org/officeDocument/2006/relationships/hyperlink" Target="https://ref.ly/Num6:3" TargetMode="External"/><Relationship Id="rId740" Type="http://schemas.openxmlformats.org/officeDocument/2006/relationships/hyperlink" Target="https://ref.ly/Deut14:26" TargetMode="External"/><Relationship Id="rId741" Type="http://schemas.openxmlformats.org/officeDocument/2006/relationships/hyperlink" Target="https://ref.ly/Lev23:3" TargetMode="External"/><Relationship Id="rId742" Type="http://schemas.openxmlformats.org/officeDocument/2006/relationships/hyperlink" Target="https://ref.ly/Deut5:12-Deut5:15" TargetMode="External"/><Relationship Id="rId743" Type="http://schemas.openxmlformats.org/officeDocument/2006/relationships/hyperlink" Target="https://ref.ly/Num9:1-Num9:4" TargetMode="External"/><Relationship Id="rId744" Type="http://schemas.openxmlformats.org/officeDocument/2006/relationships/hyperlink" Target="https://ref.ly/Exod12:1-Exod13:10" TargetMode="External"/><Relationship Id="rId745" Type="http://schemas.openxmlformats.org/officeDocument/2006/relationships/hyperlink" Target="https://ref.ly/Lev23:5-Lev23:8" TargetMode="External"/><Relationship Id="rId746" Type="http://schemas.openxmlformats.org/officeDocument/2006/relationships/hyperlink" Target="https://ref.ly/Deut16:1-Deut16:8" TargetMode="External"/><Relationship Id="rId747" Type="http://schemas.openxmlformats.org/officeDocument/2006/relationships/hyperlink" Target="https://ref.ly/Matt26:17-Matt26:19" TargetMode="External"/><Relationship Id="rId748" Type="http://schemas.openxmlformats.org/officeDocument/2006/relationships/hyperlink" Target="https://ref.ly/Matt26:26-Matt26:27" TargetMode="External"/><Relationship Id="rId749" Type="http://schemas.openxmlformats.org/officeDocument/2006/relationships/hyperlink" Target="https://ref.ly/Mark14:12" TargetMode="External"/><Relationship Id="rId750" Type="http://schemas.openxmlformats.org/officeDocument/2006/relationships/hyperlink" Target="https://ref.ly/John11:55" TargetMode="External"/><Relationship Id="rId751" Type="http://schemas.openxmlformats.org/officeDocument/2006/relationships/hyperlink" Target="https://ref.ly/John12:1" TargetMode="External"/><Relationship Id="rId752" Type="http://schemas.openxmlformats.org/officeDocument/2006/relationships/hyperlink" Target="https://ref.ly/John13:1" TargetMode="External"/><Relationship Id="rId753" Type="http://schemas.openxmlformats.org/officeDocument/2006/relationships/hyperlink" Target="https://ref.ly/John18:28" TargetMode="External"/><Relationship Id="rId754" Type="http://schemas.openxmlformats.org/officeDocument/2006/relationships/hyperlink" Target="https://ref.ly/John18:39" TargetMode="External"/><Relationship Id="rId755" Type="http://schemas.openxmlformats.org/officeDocument/2006/relationships/hyperlink" Target="https://ref.ly/John19:14" TargetMode="External"/><Relationship Id="rId756" Type="http://schemas.openxmlformats.org/officeDocument/2006/relationships/hyperlink" Target="https://ref.ly/John19:31" TargetMode="External"/><Relationship Id="rId757" Type="http://schemas.openxmlformats.org/officeDocument/2006/relationships/hyperlink" Target="https://ref.ly/Acts2:1" TargetMode="External"/><Relationship Id="rId758" Type="http://schemas.openxmlformats.org/officeDocument/2006/relationships/hyperlink" Target="https://ref.ly/Lev23:15-Lev23:22" TargetMode="External"/><Relationship Id="rId759" Type="http://schemas.openxmlformats.org/officeDocument/2006/relationships/hyperlink" Target="https://ref.ly/Acts20:16" TargetMode="External"/><Relationship Id="rId760" Type="http://schemas.openxmlformats.org/officeDocument/2006/relationships/hyperlink" Target="https://ref.ly/1Cor16:8" TargetMode="External"/><Relationship Id="rId761" Type="http://schemas.openxmlformats.org/officeDocument/2006/relationships/hyperlink" Target="https://ref.ly/Lev23:23-Lev23:25" TargetMode="External"/><Relationship Id="rId762" Type="http://schemas.openxmlformats.org/officeDocument/2006/relationships/hyperlink" Target="https://ref.ly/Lev23:27" TargetMode="External"/><Relationship Id="rId763" Type="http://schemas.openxmlformats.org/officeDocument/2006/relationships/hyperlink" Target="https://ref.ly/Lev16:1-Lev16:34" TargetMode="External"/><Relationship Id="rId764" Type="http://schemas.openxmlformats.org/officeDocument/2006/relationships/hyperlink" Target="https://ref.ly/Lev23:26-Lev23:32" TargetMode="External"/><Relationship Id="rId765" Type="http://schemas.openxmlformats.org/officeDocument/2006/relationships/hyperlink" Target="https://ref.ly/Rom3:23-Rom3:25" TargetMode="External"/><Relationship Id="rId766" Type="http://schemas.openxmlformats.org/officeDocument/2006/relationships/hyperlink" Target="https://ref.ly/Heb9:7-Heb9:12" TargetMode="External"/><Relationship Id="rId767" Type="http://schemas.openxmlformats.org/officeDocument/2006/relationships/hyperlink" Target="https://ref.ly/Heb9:23-Heb9:28" TargetMode="External"/><Relationship Id="rId768" Type="http://schemas.openxmlformats.org/officeDocument/2006/relationships/hyperlink" Target="https://ref.ly/Num29:12" TargetMode="External"/><Relationship Id="rId769" Type="http://schemas.openxmlformats.org/officeDocument/2006/relationships/hyperlink" Target="https://ref.ly/Num29:35" TargetMode="External"/><Relationship Id="rId770" Type="http://schemas.openxmlformats.org/officeDocument/2006/relationships/hyperlink" Target="https://ref.ly/Exod34:22" TargetMode="External"/><Relationship Id="rId771" Type="http://schemas.openxmlformats.org/officeDocument/2006/relationships/hyperlink" Target="https://ref.ly/Neh8:13-Neh8:18" TargetMode="External"/><Relationship Id="rId772" Type="http://schemas.openxmlformats.org/officeDocument/2006/relationships/hyperlink" Target="https://ref.ly/Lev23:33-Lev23:43" TargetMode="External"/><Relationship Id="rId773" Type="http://schemas.openxmlformats.org/officeDocument/2006/relationships/hyperlink" Target="https://ref.ly/1Kgs8:1-1Kgs8:2" TargetMode="External"/><Relationship Id="rId774" Type="http://schemas.openxmlformats.org/officeDocument/2006/relationships/hyperlink" Target="https://ref.ly/Lev23:38" TargetMode="External"/><Relationship Id="rId775" Type="http://schemas.openxmlformats.org/officeDocument/2006/relationships/hyperlink" Target="https://ref.ly/1Sam1:1-1Sam1:28" TargetMode="External"/><Relationship Id="rId776" Type="http://schemas.openxmlformats.org/officeDocument/2006/relationships/hyperlink" Target="https://ref.ly/Num6:1-Num6:27" TargetMode="External"/><Relationship Id="rId777" Type="http://schemas.openxmlformats.org/officeDocument/2006/relationships/hyperlink" Target="https://ref.ly/Matt5:33" TargetMode="External"/><Relationship Id="rId778" Type="http://schemas.openxmlformats.org/officeDocument/2006/relationships/hyperlink" Target="https://ref.ly/Num29:39" TargetMode="External"/><Relationship Id="rId779" Type="http://schemas.openxmlformats.org/officeDocument/2006/relationships/hyperlink" Target="https://ref.ly/Num6:1-Num6:21" TargetMode="External"/><Relationship Id="rId780" Type="http://schemas.openxmlformats.org/officeDocument/2006/relationships/hyperlink" Target="https://ref.ly/Lev5:4-Lev5:5" TargetMode="External"/><Relationship Id="rId781" Type="http://schemas.openxmlformats.org/officeDocument/2006/relationships/hyperlink" Target="https://ref.ly/Lev27:1-Lev27:34" TargetMode="External"/><Relationship Id="rId782" Type="http://schemas.openxmlformats.org/officeDocument/2006/relationships/hyperlink" Target="https://ref.ly/Deut23:21-Deut23:23" TargetMode="External"/><Relationship Id="rId783" Type="http://schemas.openxmlformats.org/officeDocument/2006/relationships/hyperlink" Target="https://ref.ly/Matt6:16" TargetMode="External"/><Relationship Id="rId784" Type="http://schemas.openxmlformats.org/officeDocument/2006/relationships/hyperlink" Target="https://ref.ly/Matt15:3-Matt15:9" TargetMode="External"/><Relationship Id="rId785" Type="http://schemas.openxmlformats.org/officeDocument/2006/relationships/hyperlink" Target="https://ref.ly/Acts18:18" TargetMode="External"/><Relationship Id="rId786" Type="http://schemas.openxmlformats.org/officeDocument/2006/relationships/hyperlink" Target="https://ref.ly/Acts21:23" TargetMode="External"/><Relationship Id="rId787" Type="http://schemas.openxmlformats.org/officeDocument/2006/relationships/hyperlink" Target="https://ref.ly/Lev22:13" TargetMode="External"/><Relationship Id="rId788" Type="http://schemas.openxmlformats.org/officeDocument/2006/relationships/hyperlink" Target="https://ref.ly/Num30:5" TargetMode="External"/><Relationship Id="rId789" Type="http://schemas.openxmlformats.org/officeDocument/2006/relationships/hyperlink" Target="https://ref.ly/Num30:8" TargetMode="External"/><Relationship Id="rId790" Type="http://schemas.openxmlformats.org/officeDocument/2006/relationships/hyperlink" Target="https://ref.ly/Num30:12" TargetMode="External"/><Relationship Id="rId791" Type="http://schemas.openxmlformats.org/officeDocument/2006/relationships/hyperlink" Target="https://ref.ly/Lev5:4-Lev5:13" TargetMode="External"/><Relationship Id="rId792" Type="http://schemas.openxmlformats.org/officeDocument/2006/relationships/hyperlink" Target="https://ref.ly/Num30:13" TargetMode="External"/><Relationship Id="rId793" Type="http://schemas.openxmlformats.org/officeDocument/2006/relationships/hyperlink" Target="https://ref.ly/Num25:1-Num25:18" TargetMode="External"/><Relationship Id="rId794" Type="http://schemas.openxmlformats.org/officeDocument/2006/relationships/hyperlink" Target="https://ref.ly/Judg6:3" TargetMode="External"/><Relationship Id="rId795" Type="http://schemas.openxmlformats.org/officeDocument/2006/relationships/hyperlink" Target="https://ref.ly/Judg6:33" TargetMode="External"/><Relationship Id="rId796" Type="http://schemas.openxmlformats.org/officeDocument/2006/relationships/hyperlink" Target="https://ref.ly/Judg7:12" TargetMode="External"/><Relationship Id="rId797" Type="http://schemas.openxmlformats.org/officeDocument/2006/relationships/hyperlink" Target="https://ref.ly/Gen37:28" TargetMode="External"/><Relationship Id="rId798" Type="http://schemas.openxmlformats.org/officeDocument/2006/relationships/hyperlink" Target="https://ref.ly/Gen37:36" TargetMode="External"/><Relationship Id="rId799" Type="http://schemas.openxmlformats.org/officeDocument/2006/relationships/hyperlink" Target="https://ref.ly/Isa60:6" TargetMode="External"/><Relationship Id="rId800" Type="http://schemas.openxmlformats.org/officeDocument/2006/relationships/hyperlink" Target="https://ref.ly/Exod2:15-Exod3:1" TargetMode="External"/><Relationship Id="rId801" Type="http://schemas.openxmlformats.org/officeDocument/2006/relationships/hyperlink" Target="https://ref.ly/Num10:29" TargetMode="External"/><Relationship Id="rId802" Type="http://schemas.openxmlformats.org/officeDocument/2006/relationships/hyperlink" Target="https://ref.ly/Num22:4" TargetMode="External"/><Relationship Id="rId803" Type="http://schemas.openxmlformats.org/officeDocument/2006/relationships/hyperlink" Target="https://ref.ly/Num25:6-Num25:18" TargetMode="External"/><Relationship Id="rId804" Type="http://schemas.openxmlformats.org/officeDocument/2006/relationships/hyperlink" Target="https://ref.ly/Num25:11" TargetMode="External"/><Relationship Id="rId805" Type="http://schemas.openxmlformats.org/officeDocument/2006/relationships/hyperlink" Target="https://ref.ly/Num25:13" TargetMode="External"/><Relationship Id="rId806" Type="http://schemas.openxmlformats.org/officeDocument/2006/relationships/hyperlink" Target="https://ref.ly/Num10:35-Num10:36" TargetMode="External"/><Relationship Id="rId807" Type="http://schemas.openxmlformats.org/officeDocument/2006/relationships/hyperlink" Target="https://ref.ly/Josh6:6" TargetMode="External"/><Relationship Id="rId808" Type="http://schemas.openxmlformats.org/officeDocument/2006/relationships/hyperlink" Target="https://ref.ly/1Sam4:3-1Sam4:11" TargetMode="External"/><Relationship Id="rId809" Type="http://schemas.openxmlformats.org/officeDocument/2006/relationships/hyperlink" Target="https://ref.ly/Num14:44" TargetMode="External"/><Relationship Id="rId810" Type="http://schemas.openxmlformats.org/officeDocument/2006/relationships/hyperlink" Target="https://ref.ly/Num3:31" TargetMode="External"/><Relationship Id="rId811" Type="http://schemas.openxmlformats.org/officeDocument/2006/relationships/hyperlink" Target="https://ref.ly/Num4:15" TargetMode="External"/><Relationship Id="rId812" Type="http://schemas.openxmlformats.org/officeDocument/2006/relationships/hyperlink" Target="https://ref.ly/Num18:3" TargetMode="External"/><Relationship Id="rId813" Type="http://schemas.openxmlformats.org/officeDocument/2006/relationships/hyperlink" Target="https://ref.ly/1Kgs8:4" TargetMode="External"/><Relationship Id="rId814" Type="http://schemas.openxmlformats.org/officeDocument/2006/relationships/hyperlink" Target="https://ref.ly/1Chr9:29" TargetMode="External"/><Relationship Id="rId815" Type="http://schemas.openxmlformats.org/officeDocument/2006/relationships/hyperlink" Target="https://ref.ly/2Chr5:5" TargetMode="External"/><Relationship Id="rId816" Type="http://schemas.openxmlformats.org/officeDocument/2006/relationships/hyperlink" Target="https://ref.ly/Num31:12" TargetMode="External"/><Relationship Id="rId817" Type="http://schemas.openxmlformats.org/officeDocument/2006/relationships/hyperlink" Target="https://ref.ly/Num31:32-Num31:35" TargetMode="External"/><Relationship Id="rId818" Type="http://schemas.openxmlformats.org/officeDocument/2006/relationships/hyperlink" Target="https://ref.ly/2Pet2:15" TargetMode="External"/><Relationship Id="rId819" Type="http://schemas.openxmlformats.org/officeDocument/2006/relationships/hyperlink" Target="https://ref.ly/Jude1:11" TargetMode="External"/><Relationship Id="rId820" Type="http://schemas.openxmlformats.org/officeDocument/2006/relationships/hyperlink" Target="https://ref.ly/Josh6:1-Josh6:27" TargetMode="External"/><Relationship Id="rId821" Type="http://schemas.openxmlformats.org/officeDocument/2006/relationships/hyperlink" Target="https://ref.ly/Josh8:1-Josh8:35" TargetMode="External"/><Relationship Id="rId822" Type="http://schemas.openxmlformats.org/officeDocument/2006/relationships/hyperlink" Target="https://ref.ly/Num19:1-Num19:22" TargetMode="External"/><Relationship Id="rId823" Type="http://schemas.openxmlformats.org/officeDocument/2006/relationships/hyperlink" Target="https://ref.ly/1Sam30:21-1Sam30:25" TargetMode="External"/><Relationship Id="rId824" Type="http://schemas.openxmlformats.org/officeDocument/2006/relationships/hyperlink" Target="https://ref.ly/Num31:25-Num31:30" TargetMode="External"/><Relationship Id="rId825" Type="http://schemas.openxmlformats.org/officeDocument/2006/relationships/hyperlink" Target="https://ref.ly/Exod30:12" TargetMode="External"/><Relationship Id="rId826" Type="http://schemas.openxmlformats.org/officeDocument/2006/relationships/hyperlink" Target="https://ref.ly/Judg8:24-Judg8:26" TargetMode="External"/><Relationship Id="rId827" Type="http://schemas.openxmlformats.org/officeDocument/2006/relationships/hyperlink" Target="https://ref.ly/Num16:39-Num16:40" TargetMode="External"/><Relationship Id="rId828" Type="http://schemas.openxmlformats.org/officeDocument/2006/relationships/hyperlink" Target="https://ref.ly/Zech6:14" TargetMode="External"/><Relationship Id="rId829" Type="http://schemas.openxmlformats.org/officeDocument/2006/relationships/hyperlink" Target="https://ref.ly/Num31:32-Num31:33" TargetMode="External"/><Relationship Id="rId830" Type="http://schemas.openxmlformats.org/officeDocument/2006/relationships/hyperlink" Target="https://ref.ly/Num32:29" TargetMode="External"/><Relationship Id="rId831" Type="http://schemas.openxmlformats.org/officeDocument/2006/relationships/hyperlink" Target="https://ref.ly/Num21:1-Num21:35" TargetMode="External"/><Relationship Id="rId832" Type="http://schemas.openxmlformats.org/officeDocument/2006/relationships/hyperlink" Target="https://ref.ly/Num32:38" TargetMode="External"/><Relationship Id="rId833" Type="http://schemas.openxmlformats.org/officeDocument/2006/relationships/hyperlink" Target="https://ref.ly/Gen36:10-Gen36:11" TargetMode="External"/><Relationship Id="rId834" Type="http://schemas.openxmlformats.org/officeDocument/2006/relationships/hyperlink" Target="https://ref.ly/Num13:6" TargetMode="External"/><Relationship Id="rId835" Type="http://schemas.openxmlformats.org/officeDocument/2006/relationships/hyperlink" Target="https://ref.ly/Num32:22" TargetMode="External"/><Relationship Id="rId836" Type="http://schemas.openxmlformats.org/officeDocument/2006/relationships/hyperlink" Target="https://ref.ly/Num32:23" TargetMode="External"/><Relationship Id="rId837" Type="http://schemas.openxmlformats.org/officeDocument/2006/relationships/hyperlink" Target="https://ref.ly/Josh4:12-Josh4:13" TargetMode="External"/><Relationship Id="rId838" Type="http://schemas.openxmlformats.org/officeDocument/2006/relationships/hyperlink" Target="https://ref.ly/Josh22:1-Josh22:9" TargetMode="External"/><Relationship Id="rId839" Type="http://schemas.openxmlformats.org/officeDocument/2006/relationships/hyperlink" Target="https://ref.ly/Josh22:1-Josh22:2" TargetMode="External"/><Relationship Id="rId840" Type="http://schemas.openxmlformats.org/officeDocument/2006/relationships/hyperlink" Target="https://ref.ly/Deut3:12-Deut3:13" TargetMode="External"/><Relationship Id="rId841" Type="http://schemas.openxmlformats.org/officeDocument/2006/relationships/hyperlink" Target="https://ref.ly/Deut4:43" TargetMode="External"/><Relationship Id="rId842" Type="http://schemas.openxmlformats.org/officeDocument/2006/relationships/hyperlink" Target="https://ref.ly/Deut29:7-Deut29:8" TargetMode="External"/><Relationship Id="rId843" Type="http://schemas.openxmlformats.org/officeDocument/2006/relationships/hyperlink" Target="https://ref.ly/Num32:33" TargetMode="External"/><Relationship Id="rId844" Type="http://schemas.openxmlformats.org/officeDocument/2006/relationships/hyperlink" Target="https://ref.ly/Josh17:1-Josh17:12" TargetMode="External"/><Relationship Id="rId845" Type="http://schemas.openxmlformats.org/officeDocument/2006/relationships/hyperlink" Target="https://ref.ly/Josh22:7" TargetMode="External"/><Relationship Id="rId846" Type="http://schemas.openxmlformats.org/officeDocument/2006/relationships/hyperlink" Target="https://ref.ly/Isa46:1" TargetMode="External"/><Relationship Id="rId847" Type="http://schemas.openxmlformats.org/officeDocument/2006/relationships/hyperlink" Target="https://ref.ly/Deut3:13-Deut3:15" TargetMode="External"/><Relationship Id="rId848" Type="http://schemas.openxmlformats.org/officeDocument/2006/relationships/hyperlink" Target="https://ref.ly/Josh13:29-Josh13:31" TargetMode="External"/><Relationship Id="rId849" Type="http://schemas.openxmlformats.org/officeDocument/2006/relationships/hyperlink" Target="https://ref.ly/Judg8:11" TargetMode="External"/><Relationship Id="rId850" Type="http://schemas.openxmlformats.org/officeDocument/2006/relationships/hyperlink" Target="https://ref.ly/Deut3:14" TargetMode="External"/><Relationship Id="rId851" Type="http://schemas.openxmlformats.org/officeDocument/2006/relationships/hyperlink" Target="https://ref.ly/Josh13:30" TargetMode="External"/><Relationship Id="rId852" Type="http://schemas.openxmlformats.org/officeDocument/2006/relationships/hyperlink" Target="https://ref.ly/Judg10:4" TargetMode="External"/><Relationship Id="rId853" Type="http://schemas.openxmlformats.org/officeDocument/2006/relationships/hyperlink" Target="https://ref.ly/1Kgs4:13" TargetMode="External"/><Relationship Id="rId854" Type="http://schemas.openxmlformats.org/officeDocument/2006/relationships/hyperlink" Target="https://ref.ly/1Chr2:21-1Chr2:23" TargetMode="External"/><Relationship Id="rId855" Type="http://schemas.openxmlformats.org/officeDocument/2006/relationships/hyperlink" Target="https://ref.ly/Exod24:4" TargetMode="External"/><Relationship Id="rId856" Type="http://schemas.openxmlformats.org/officeDocument/2006/relationships/hyperlink" Target="https://ref.ly/Num33:3" TargetMode="External"/><Relationship Id="rId857" Type="http://schemas.openxmlformats.org/officeDocument/2006/relationships/hyperlink" Target="https://ref.ly/Num33:49" TargetMode="External"/><Relationship Id="rId858" Type="http://schemas.openxmlformats.org/officeDocument/2006/relationships/hyperlink" Target="https://ref.ly/Exod6:6" TargetMode="External"/><Relationship Id="rId859" Type="http://schemas.openxmlformats.org/officeDocument/2006/relationships/hyperlink" Target="https://ref.ly/Exod12:12" TargetMode="External"/><Relationship Id="rId860" Type="http://schemas.openxmlformats.org/officeDocument/2006/relationships/hyperlink" Target="https://ref.ly/Exod13:17-Exod19:1" TargetMode="External"/><Relationship Id="rId861" Type="http://schemas.openxmlformats.org/officeDocument/2006/relationships/hyperlink" Target="https://ref.ly/Exod13:20" TargetMode="External"/><Relationship Id="rId862" Type="http://schemas.openxmlformats.org/officeDocument/2006/relationships/hyperlink" Target="https://ref.ly/Num11:34-Num12:16" TargetMode="External"/><Relationship Id="rId863" Type="http://schemas.openxmlformats.org/officeDocument/2006/relationships/hyperlink" Target="https://ref.ly/Deut10:6" TargetMode="External"/><Relationship Id="rId864" Type="http://schemas.openxmlformats.org/officeDocument/2006/relationships/hyperlink" Target="https://ref.ly/Deut2:8" TargetMode="External"/><Relationship Id="rId865" Type="http://schemas.openxmlformats.org/officeDocument/2006/relationships/hyperlink" Target="https://ref.ly/Num32:8" TargetMode="External"/><Relationship Id="rId866" Type="http://schemas.openxmlformats.org/officeDocument/2006/relationships/hyperlink" Target="https://ref.ly/Deut31:1-Deut31:2" TargetMode="External"/><Relationship Id="rId867" Type="http://schemas.openxmlformats.org/officeDocument/2006/relationships/hyperlink" Target="https://ref.ly/Deut34:7" TargetMode="External"/><Relationship Id="rId868" Type="http://schemas.openxmlformats.org/officeDocument/2006/relationships/hyperlink" Target="https://ref.ly/Jer48:22" TargetMode="External"/><Relationship Id="rId869" Type="http://schemas.openxmlformats.org/officeDocument/2006/relationships/hyperlink" Target="https://ref.ly/Num36:13" TargetMode="External"/><Relationship Id="rId870" Type="http://schemas.openxmlformats.org/officeDocument/2006/relationships/hyperlink" Target="https://ref.ly/Exod23:23-Exod23:33" TargetMode="External"/><Relationship Id="rId871" Type="http://schemas.openxmlformats.org/officeDocument/2006/relationships/hyperlink" Target="https://ref.ly/Exod34:11-Exod34:17" TargetMode="External"/><Relationship Id="rId872" Type="http://schemas.openxmlformats.org/officeDocument/2006/relationships/hyperlink" Target="https://ref.ly/Deut7:1-Deut7:6" TargetMode="External"/><Relationship Id="rId873" Type="http://schemas.openxmlformats.org/officeDocument/2006/relationships/hyperlink" Target="https://ref.ly/Deut12:2-Deut12:4" TargetMode="External"/><Relationship Id="rId874" Type="http://schemas.openxmlformats.org/officeDocument/2006/relationships/hyperlink" Target="https://ref.ly/Josh23:4-Josh23:8" TargetMode="External"/><Relationship Id="rId875" Type="http://schemas.openxmlformats.org/officeDocument/2006/relationships/hyperlink" Target="https://ref.ly/Lev26:1" TargetMode="External"/><Relationship Id="rId876" Type="http://schemas.openxmlformats.org/officeDocument/2006/relationships/hyperlink" Target="https://ref.ly/Deut12:2-Deut12:3" TargetMode="External"/><Relationship Id="rId877" Type="http://schemas.openxmlformats.org/officeDocument/2006/relationships/hyperlink" Target="https://ref.ly/Num26:53-Num26:56" TargetMode="External"/><Relationship Id="rId878" Type="http://schemas.openxmlformats.org/officeDocument/2006/relationships/hyperlink" Target="https://ref.ly/Num34:1-Num34:29" TargetMode="External"/><Relationship Id="rId879" Type="http://schemas.openxmlformats.org/officeDocument/2006/relationships/hyperlink" Target="https://ref.ly/Num33:51-Num33:53" TargetMode="External"/><Relationship Id="rId880" Type="http://schemas.openxmlformats.org/officeDocument/2006/relationships/hyperlink" Target="https://ref.ly/Judg1:1-Judg2:5" TargetMode="External"/><Relationship Id="rId881" Type="http://schemas.openxmlformats.org/officeDocument/2006/relationships/hyperlink" Target="https://ref.ly/Judg2:11-Judg3:6" TargetMode="External"/><Relationship Id="rId882" Type="http://schemas.openxmlformats.org/officeDocument/2006/relationships/hyperlink" Target="https://ref.ly/Num33:55" TargetMode="External"/><Relationship Id="rId883" Type="http://schemas.openxmlformats.org/officeDocument/2006/relationships/hyperlink" Target="https://ref.ly/2Cor12:7" TargetMode="External"/><Relationship Id="rId884" Type="http://schemas.openxmlformats.org/officeDocument/2006/relationships/hyperlink" Target="https://ref.ly/Gen12:1-Gen12:7" TargetMode="External"/><Relationship Id="rId885" Type="http://schemas.openxmlformats.org/officeDocument/2006/relationships/hyperlink" Target="https://ref.ly/Num13:1-Num13:33" TargetMode="External"/><Relationship Id="rId886" Type="http://schemas.openxmlformats.org/officeDocument/2006/relationships/hyperlink" Target="https://ref.ly/Num33:53" TargetMode="External"/><Relationship Id="rId887" Type="http://schemas.openxmlformats.org/officeDocument/2006/relationships/hyperlink" Target="https://ref.ly/Josh13:1-Josh19:51" TargetMode="External"/><Relationship Id="rId888" Type="http://schemas.openxmlformats.org/officeDocument/2006/relationships/hyperlink" Target="https://ref.ly/Ezek47:1-Ezek48:35" TargetMode="External"/><Relationship Id="rId889" Type="http://schemas.openxmlformats.org/officeDocument/2006/relationships/hyperlink" Target="https://ref.ly/2Sam24:1-2Sam24:9" TargetMode="External"/><Relationship Id="rId890" Type="http://schemas.openxmlformats.org/officeDocument/2006/relationships/hyperlink" Target="https://ref.ly/Num13:21" TargetMode="External"/><Relationship Id="rId891" Type="http://schemas.openxmlformats.org/officeDocument/2006/relationships/hyperlink" Target="https://ref.ly/Num34:6" TargetMode="External"/><Relationship Id="rId892" Type="http://schemas.openxmlformats.org/officeDocument/2006/relationships/hyperlink" Target="https://ref.ly/Amos6:14" TargetMode="External"/><Relationship Id="rId893" Type="http://schemas.openxmlformats.org/officeDocument/2006/relationships/hyperlink" Target="https://ref.ly/Num26:55-Num26:56" TargetMode="External"/><Relationship Id="rId894" Type="http://schemas.openxmlformats.org/officeDocument/2006/relationships/hyperlink" Target="https://ref.ly/Num34:19-Num34:28" TargetMode="External"/><Relationship Id="rId895" Type="http://schemas.openxmlformats.org/officeDocument/2006/relationships/hyperlink" Target="https://ref.ly/Num13:30" TargetMode="External"/><Relationship Id="rId896" Type="http://schemas.openxmlformats.org/officeDocument/2006/relationships/hyperlink" Target="https://ref.ly/Num14:6-Num14:38" TargetMode="External"/><Relationship Id="rId897" Type="http://schemas.openxmlformats.org/officeDocument/2006/relationships/hyperlink" Target="https://ref.ly/Num35:1-Num35:34" TargetMode="External"/><Relationship Id="rId898" Type="http://schemas.openxmlformats.org/officeDocument/2006/relationships/hyperlink" Target="https://ref.ly/Lev25:32-Lev25:34" TargetMode="External"/><Relationship Id="rId899" Type="http://schemas.openxmlformats.org/officeDocument/2006/relationships/hyperlink" Target="https://ref.ly/1Chr13:2" TargetMode="External"/><Relationship Id="rId900" Type="http://schemas.openxmlformats.org/officeDocument/2006/relationships/hyperlink" Target="https://ref.ly/2Chr11:14" TargetMode="External"/><Relationship Id="rId901" Type="http://schemas.openxmlformats.org/officeDocument/2006/relationships/hyperlink" Target="https://ref.ly/Deut33:9-Deut33:10" TargetMode="External"/><Relationship Id="rId902" Type="http://schemas.openxmlformats.org/officeDocument/2006/relationships/hyperlink" Target="https://ref.ly/2Chr17:7-2Chr17:9" TargetMode="External"/><Relationship Id="rId903" Type="http://schemas.openxmlformats.org/officeDocument/2006/relationships/hyperlink" Target="https://ref.ly/2Chr19:8-2Chr19:11" TargetMode="External"/><Relationship Id="rId904" Type="http://schemas.openxmlformats.org/officeDocument/2006/relationships/hyperlink" Target="https://ref.ly/2Chr35:3" TargetMode="External"/><Relationship Id="rId905" Type="http://schemas.openxmlformats.org/officeDocument/2006/relationships/hyperlink" Target="https://ref.ly/Num18:23" TargetMode="External"/><Relationship Id="rId906" Type="http://schemas.openxmlformats.org/officeDocument/2006/relationships/hyperlink" Target="https://ref.ly/Num26:62" TargetMode="External"/><Relationship Id="rId907" Type="http://schemas.openxmlformats.org/officeDocument/2006/relationships/hyperlink" Target="https://ref.ly/Num35:4" TargetMode="External"/><Relationship Id="rId908" Type="http://schemas.openxmlformats.org/officeDocument/2006/relationships/hyperlink" Target="https://ref.ly/Num35:5" TargetMode="External"/><Relationship Id="rId909" Type="http://schemas.openxmlformats.org/officeDocument/2006/relationships/hyperlink" Target="https://ref.ly/Deut4:41-Deut4:43" TargetMode="External"/><Relationship Id="rId910" Type="http://schemas.openxmlformats.org/officeDocument/2006/relationships/hyperlink" Target="https://ref.ly/Deut19:1-Deut19:13" TargetMode="External"/><Relationship Id="rId911" Type="http://schemas.openxmlformats.org/officeDocument/2006/relationships/hyperlink" Target="https://ref.ly/Josh20:1-Josh20:9" TargetMode="External"/><Relationship Id="rId912" Type="http://schemas.openxmlformats.org/officeDocument/2006/relationships/hyperlink" Target="https://ref.ly/Exod21:12-Exod21:14" TargetMode="External"/><Relationship Id="rId913" Type="http://schemas.openxmlformats.org/officeDocument/2006/relationships/hyperlink" Target="https://ref.ly/Josh20:7-Josh20:8" TargetMode="External"/><Relationship Id="rId914" Type="http://schemas.openxmlformats.org/officeDocument/2006/relationships/hyperlink" Target="https://ref.ly/1Kgs1:50-1Kgs1:53" TargetMode="External"/><Relationship Id="rId915" Type="http://schemas.openxmlformats.org/officeDocument/2006/relationships/hyperlink" Target="https://ref.ly/1Kgs2:28-1Kgs2:34" TargetMode="External"/><Relationship Id="rId916" Type="http://schemas.openxmlformats.org/officeDocument/2006/relationships/hyperlink" Target="https://ref.ly/Exod21:14" TargetMode="External"/><Relationship Id="rId917" Type="http://schemas.openxmlformats.org/officeDocument/2006/relationships/hyperlink" Target="https://ref.ly/Lev19:15" TargetMode="External"/><Relationship Id="rId918" Type="http://schemas.openxmlformats.org/officeDocument/2006/relationships/hyperlink" Target="https://ref.ly/Deut1:16-Deut1:17" TargetMode="External"/><Relationship Id="rId919" Type="http://schemas.openxmlformats.org/officeDocument/2006/relationships/hyperlink" Target="https://ref.ly/1Tim5:21" TargetMode="External"/><Relationship Id="rId920" Type="http://schemas.openxmlformats.org/officeDocument/2006/relationships/hyperlink" Target="https://ref.ly/Jas2:2-Jas2:4" TargetMode="External"/><Relationship Id="rId921" Type="http://schemas.openxmlformats.org/officeDocument/2006/relationships/hyperlink" Target="https://ref.ly/Num35:11" TargetMode="External"/><Relationship Id="rId922" Type="http://schemas.openxmlformats.org/officeDocument/2006/relationships/hyperlink" Target="https://ref.ly/Num35:22-Num35:23" TargetMode="External"/><Relationship Id="rId923" Type="http://schemas.openxmlformats.org/officeDocument/2006/relationships/hyperlink" Target="https://ref.ly/Num15:22-Num15:31" TargetMode="External"/><Relationship Id="rId924" Type="http://schemas.openxmlformats.org/officeDocument/2006/relationships/hyperlink" Target="https://ref.ly/Gen9:6" TargetMode="External"/><Relationship Id="rId925" Type="http://schemas.openxmlformats.org/officeDocument/2006/relationships/hyperlink" Target="https://ref.ly/Deut19:11-Deut19:12" TargetMode="External"/><Relationship Id="rId926" Type="http://schemas.openxmlformats.org/officeDocument/2006/relationships/hyperlink" Target="https://ref.ly/Num35:33" TargetMode="External"/><Relationship Id="rId927" Type="http://schemas.openxmlformats.org/officeDocument/2006/relationships/hyperlink" Target="https://ref.ly/Gen4:10-Gen4:11" TargetMode="External"/><Relationship Id="rId928" Type="http://schemas.openxmlformats.org/officeDocument/2006/relationships/hyperlink" Target="https://ref.ly/Deut17:6" TargetMode="External"/><Relationship Id="rId929" Type="http://schemas.openxmlformats.org/officeDocument/2006/relationships/hyperlink" Target="https://ref.ly/Deut19:15" TargetMode="External"/><Relationship Id="rId930" Type="http://schemas.openxmlformats.org/officeDocument/2006/relationships/hyperlink" Target="https://ref.ly/2Sam21:2-2Sam21:9" TargetMode="External"/><Relationship Id="rId931" Type="http://schemas.openxmlformats.org/officeDocument/2006/relationships/hyperlink" Target="https://ref.ly/Exod21:29-Exod21:30" TargetMode="External"/><Relationship Id="rId932" Type="http://schemas.openxmlformats.org/officeDocument/2006/relationships/hyperlink" Target="https://ref.ly/Lev18:28" TargetMode="External"/><Relationship Id="rId933" Type="http://schemas.openxmlformats.org/officeDocument/2006/relationships/hyperlink" Target="https://ref.ly/Ezek36:17-Ezek36:18" TargetMode="External"/><Relationship Id="rId934" Type="http://schemas.openxmlformats.org/officeDocument/2006/relationships/hyperlink" Target="https://ref.ly/Hos4:2-Hos4:3" TargetMode="External"/><Relationship Id="rId935" Type="http://schemas.openxmlformats.org/officeDocument/2006/relationships/hyperlink" Target="https://ref.ly/Exod20:13" TargetMode="External"/><Relationship Id="rId936" Type="http://schemas.openxmlformats.org/officeDocument/2006/relationships/hyperlink" Target="https://ref.ly/Lev25:8-Lev25:55" TargetMode="External"/><Relationship Id="rId937" Type="http://schemas.openxmlformats.org/officeDocument/2006/relationships/hyperlink" Target="https://ref.ly/Lev20:1-Lev20:27" TargetMode="External"/><Relationship Id="rId938" Type="http://schemas.openxmlformats.org/officeDocument/2006/relationships/hyperlink" Target="https://ref.ly/Lev18:1-Lev18:30" TargetMode="External"/><Relationship Id="rId939" Type="http://schemas.openxmlformats.org/officeDocument/2006/relationships/hyperlink" Target="https://ref.ly/1Chr23:22" TargetMode="External"/><Relationship Id="rId940" Type="http://schemas.openxmlformats.org/officeDocument/2006/relationships/hyperlink" Target="https://ref.ly/Lev27:34" TargetMode="External"/><Relationship Id="rId941" Type="http://schemas.openxmlformats.org/officeDocument/2006/relationships/hyperlink" Target="https://ref.ly/Num26:1-Num3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