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pStyle w:val="Heading2"/>
      </w:pPr>
      <w:r>
        <w:rPr>
          <w:lang w:val="es_ES" w:bidi="es_ES"/>
        </w:rPr>
        <w:t>License Information</w:t>
      </w:r>
      <w:r>
        <w:rPr>
          <w:lang w:val="es_ES" w:bidi="es_ES"/>
        </w:rPr>
      </w:r>
    </w:p>
    <w:p>
      <w:pPr/>
      <w:r>
        <w:rPr>
          <w:lang w:val="es_ES" w:bidi="es_ES"/>
        </w:rPr>
      </w:r>
      <w:r>
        <w:rPr>
          <w:b/>
          <w:lang w:val="es_ES" w:bidi="es_ES"/>
        </w:rPr>
        <w:t>Notas de Estudio (Tyndale)</w:t>
      </w:r>
      <w:r>
        <w:rPr>
          <w:lang w:val="es_ES" w:bidi="es_ES"/>
        </w:rPr>
        <w:t xml:space="preserve"> (Spanish) is based on</w:t>
      </w:r>
      <w:r>
        <w:rPr>
          <w:lang w:val="es_ES" w:bidi="es_ES"/>
        </w:rPr>
        <w:t xml:space="preserve">: </w:t>
      </w:r>
      <w:r>
        <w:rPr>
          <w:lang w:val="es_ES" w:bidi="es_ES"/>
        </w:rPr>
        <w:t>Tyndale Open Study Notes</w:t>
      </w:r>
      <w:r>
        <w:rPr>
          <w:lang w:val="es_ES" w:bidi="es_ES"/>
        </w:rPr>
        <w:t xml:space="preserve">, </w:t>
      </w:r>
      <w:hyperlink r:id="rId13">
        <w:r>
          <w:rPr>
            <w:lang w:val="es_ES" w:bidi="es_ES"/>
          </w:rPr>
          <w:rPr>
            <w:color w:val="0000EE"/>
            <w:u w:val="single"/>
          </w:rPr>
          <w:t>Tyndale House Publishers</w:t>
        </w:r>
      </w:hyperlink>
      <w:r>
        <w:rPr>
          <w:lang w:val="es_ES" w:bidi="es_ES"/>
        </w:rPr>
        <w:t xml:space="preserve">, 2019, which is licensed under a </w:t>
      </w:r>
      <w:hyperlink r:id="rId14">
        <w:r>
          <w:rPr>
            <w:lang w:val="es_ES" w:bidi="es_ES"/>
          </w:rPr>
          <w:rPr>
            <w:color w:val="0000EE"/>
            <w:u w:val="single"/>
          </w:rPr>
          <w:t>CC BY-SA 4.0 license</w:t>
        </w:r>
      </w:hyperlink>
      <w:r>
        <w:rPr>
          <w:lang w:val="es_ES" w:bidi="es_ES"/>
        </w:rPr>
        <w:t>.</w:t>
      </w:r>
      <w:r>
        <w:rPr>
          <w:lang w:val="es_ES" w:bidi="es_ES"/>
        </w:rPr>
      </w:r>
    </w:p>
    <w:p>
      <w:pPr/>
      <w:r>
        <w:rPr>
          <w:lang w:val="es_ES" w:bidi="es_ES"/>
        </w:rPr>
      </w:r>
      <w:r>
        <w:rPr>
          <w:lang w:val="es_ES" w:bidi="es_ES"/>
        </w:rPr>
        <w:t>This PDF version is provided under the same license.</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JDG</w:t>
      </w:r>
      <w:r>
        <w:rPr>
          <w:lang w:val="es_ES" w:bidi="es_ES"/>
        </w:rPr>
      </w:r>
    </w:p>
    <w:p>
      <w:pPr/>
      <w:r>
        <w:rPr>
          <w:lang w:val="es_ES" w:bidi="es_ES"/>
        </w:rPr>
      </w:r>
      <w:r>
        <w:rPr>
          <w:i/>
          <w:lang w:val="es_ES" w:bidi="es_ES"/>
        </w:rPr>
        <w:t>Jueces 1:1, Jueces 1:1–2.5, Jueces 1:1–3.6, Jueces 1:2, Jueces 1:3, Jueces 1:10, Jueces 1:11, Jueces 1:14, Jueces 1:16, Jueces 1:17, Jueces 1:18, Jueces 1:19–20, Jueces 1:21, Jueces 1:21–36, Jueces 1:22, Jueces 1:22–36, Jueces 1:24, Jueces 1:26, Jueces 1:27, Jueces 1:34, Jueces 2:1, Jueces 2:1–5, Jueces 2:2, Jueces 2:6–3:6, Jueces 2:8, Jueces 2:10–19, Jueces 2:11–13, Jueces 2:14–15, Jueces 2:15, Jueces 2:16–19, Jueces 2:20–23, Jueces 3:1–4, Jueces 3:3, Jueces 3:5–6, Jueces 3:7–11, Jueces 3:8, Jueces 3:12–13, Jueces 3:12–30, Jueces 3:15, Jueces 3:16, Jueces 3:19, Jueces 3:19–21, Jueces 3:20, Jueces 3:23, Jueces 3:24–25, Jueces 3:26, Jueces 3:27–28, Jueces 3:31, Jueces 4:1, Jueces 4:1–5.31, Jueces 4:2, Jueces 4:3, Jueces 4:4–7, Jueces 4:6, Jueces 4:7, Jueces 4:8, Jueces 4:9, Jueces 4:10, Jueces 4:11, Jueces 4:12–13, Jueces 4:14–16, Jueces 4:17–20, Jueces 4:19, Jueces 4:21–22, Jueces 4:23, Jueces 4:24, Jueces 5:1–31, Jueces 5:3, Jueces 5:4–5, Jueces 5:6, Jueces 5:7, Jueces 5:8, Jueces 5:10, Jueces 5:11, Jueces 5:13, Jueces 5:14–18, Jueces 5:19, Jueces 5:19–23, Jueces 5:23, Jueces 5:24–27, Jueces 5:28, Jueces 5:29–30, Jueces 5:31, Jueces 6:1–6, Jueces 6:1–8.35, Jueces 6:5, Jueces 6:8–10, Jueces 6:11–32, Jueces 6:12, Jueces 6:13–15, Jueces 6:15, Jueces 6:22, Jueces 6:24, Jueces 6:25, Jueces 6:25–32, Jueces 6:31, Jueces 6:33, Jueces 6:34, Jueces 6:36–40, Jueces 7:1, Jueces 7:2, Jueces 7:3, Jueces 7:4–8, Jueces 7:8, Jueces 7:10–15, Jueces 7:11, Jueces 7:13–14, Jueces 7:16, Jueces 7:17–20, Jueces 7:21, Jueces 7:22, Jueces 7:24, Jueces 7:25, Jueces 8:1–3, Jueces 8:4–12, Jueces 8:7, Jueces 8:8–9, Jueces 8:10–12, Jueces 8:13–17, Jueces 8:18–21, Jueces 8:20–21, Jueces 8:21, Jueces 8:24, Jueces 8:27, Jueces 8:28, Jueces 8:29–32, Jueces 8:31, Jueces 8:33–35, Jueces 9:1–3, Jueces 9:1–57, Jueces 9:3–5, Jueces 9:4, Jueces 9:5, Jueces 9:6, Jueces 9:7, Jueces 9:7–21, Jueces 9:8–13, Jueces 9:14–15, Jueces 9:16–18, Jueces 9:19–20, Jueces 9:22–23, Jueces 9:22–25, Jueces 9:22–57, Jueces 9:25, Jueces 9:26–41, Jueces 9:27–29, Jueces 9:28, Jueces 9:30–41, Jueces 9:42, Jueces 9:43–45, Jueces 9:45, Jueces 9:46–49, Jueces 9:48, Jueces 9:50, Jueces 9:53, Jueces 9:54–55, Jueces 9:56–57, Jueces 10:1, Jueces 10:1–5, Jueces 10:3–4, Jueces 10:6, Jueces 10:6–16, Jueces 10:7–8, Jueces 10:17–18, Jueces 10:18, Jueces 11:1–2, Jueces 11:1–3, Jueces 11:3, Jueces 11:4, Jueces 11:5–6, Jueces 11:7–8, Jueces 11:9–10, Jueces 11:11, Jueces 11:12–28, Jueces 11:17, Jueces 11:24, Jueces 11:25, Jueces 11:26, Jueces 11:27, Jueces 11:29–31, Jueces 11:31, Jueces 11:32, Jueces 11:35, Jueces 11:39, Jueces 12:1, Jueces 12:1–6, Jueces 12:2, Jueces 12:4, Jueces 12:5, Jueces 12:6, Jueces 12:7, Jueces 12:8, Jueces 12:8–15, Jueces 12:15, Jueces 13:1, Jueces 13:1–16.31, Jueces 13:2, Jueces 13:3–5, Jueces 13:4, Jueces 13:6–7, Jueces 13:12–13, Jueces 13:15–16, Jueces 13:17–18, Jueces 13:19–22, Jueces 13:25, Jueces 14:1, Jueces 14:1–15.20, Jueces 14:2, Jueces 14:3, Jueces 14:5–6, Jueces 14:11, Jueces 14:12, Jueces 14:14–19, Jueces 14:18, Jueces 14:19, Jueces 14:20, Jueces 15:1, Jueces 15:2, Jueces 15:3–5, Jueces 15:6–10, Jueces 15:11, Jueces 15:12, Jueces 15:13, Jueces 15:14–15, Jueces 15:16, Jueces 15:18, Jueces 15:20, Jueces 16:1–31, Jueces 16:2–3, Jueces 16:3, Jueces 16:4–22, Jueces 16:5, Jueces 16:6, Jueces 16:7, Jueces 16:11, Jueces 16:13–14, Jueces 16:16, Jueces 16:17–19, Jueces 16:18, Jueces 16:20, Jueces 16:22, Jueces 16:23–24, Jueces 16:28–30, Jueces 17:1, Jueces 17:1–21.25, Jueces 17:2–3, Jueces 17:4–5, Jueces 17:5, Jueces 17:7–8, Jueces 17:13, Jueces 18:1–31, Jueces 18:2, Jueces 18:3–4, Jueces 18:5–6, Jueces 18:7, Jueces 18:9–10, Jueces 18:12, Jueces 18:14, Jueces 18:14–26, Jueces 18:15, Jueces 18:16, Jueces 18:18, Jueces 18:19, Jueces 18:20, Jueces 18:22, Jueces 18:23, Jueces 18:24, Jueces 18:25, Jueces 18:28, Jueces 18:29–31, Jueces 18:30, Jueces 18:31, Jueces 19:1, Jueces 19:1–21.25, Jueces 19:4, Jueces 19:5–7, Jueces 19:10, Jueces 19:13, Jueces 19:15, Jueces 19:16, Jueces 19:18, Jueces 19:20, Jueces 19:22, Jueces 19:23, Jueces 19:24, Jueces 19:25, Jueces 19:28–29, Jueces 20:1, Jueces 20:3, Jueces 20:5, Jueces 20:9, Jueces 20:12–13, Jueces 20:13–17, Jueces 20:16, Jueces 20:18, Jueces 20:19–21, Jueces 20:22–23, Jueces 20:24–25, Jueces 20:26–28, Jueces 20:29–44, Jueces 20:33, Jueces 20:36–48, Jueces 20:43, Jueces 20:47, Jueces 21:1, Jueces 21:3, Jueces 21:8–9, Jueces 21:11, Jueces 21:15–17, Jueces 21:19, Jueces 21:23, Jueces 21:24, Jueces 21:25</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Jueces 1:1</w:t>
      </w:r>
      <w:r>
        <w:rPr>
          <w:lang w:val="es_ES" w:bidi="es_ES"/>
        </w:rPr>
      </w:r>
    </w:p>
    <w:p>
      <w:pPr/>
      <w:r>
        <w:rPr>
          <w:lang w:val="es_ES" w:bidi="es_ES"/>
        </w:rPr>
      </w:r>
      <w:r>
        <w:rPr>
          <w:lang w:val="es_ES" w:bidi="es_ES"/>
        </w:rPr>
        <w:t xml:space="preserve">La solicitud de guía divina (ver </w:t>
      </w:r>
      <w:hyperlink r:id="rId15">
        <w:r>
          <w:rPr>
            <w:lang w:val="es_ES" w:bidi="es_ES"/>
          </w:rPr>
          <w:rPr>
            <w:color w:val="0000EE"/>
            <w:u w:val="single"/>
          </w:rPr>
          <w:t>Ex 28:30,</w:t>
        </w:r>
      </w:hyperlink>
      <w:r>
        <w:rPr>
          <w:lang w:val="es_ES" w:bidi="es_ES"/>
        </w:rPr>
        <w:t xml:space="preserve"> </w:t>
      </w:r>
      <w:hyperlink r:id="rId16">
        <w:r>
          <w:rPr>
            <w:lang w:val="es_ES" w:bidi="es_ES"/>
          </w:rPr>
          <w:rPr>
            <w:color w:val="0000EE"/>
            <w:u w:val="single"/>
          </w:rPr>
          <w:t>Nm 27:21,</w:t>
        </w:r>
      </w:hyperlink>
      <w:r>
        <w:rPr>
          <w:lang w:val="es_ES" w:bidi="es_ES"/>
        </w:rPr>
        <w:t xml:space="preserve"> </w:t>
      </w:r>
      <w:hyperlink r:id="rId17">
        <w:r>
          <w:rPr>
            <w:lang w:val="es_ES" w:bidi="es_ES"/>
          </w:rPr>
          <w:rPr>
            <w:color w:val="0000EE"/>
            <w:u w:val="single"/>
          </w:rPr>
          <w:t>1 Sam 14:41,</w:t>
        </w:r>
      </w:hyperlink>
      <w:r>
        <w:rPr>
          <w:lang w:val="es_ES" w:bidi="es_ES"/>
        </w:rPr>
        <w:t xml:space="preserve"> </w:t>
      </w:r>
      <w:hyperlink r:id="rId18">
        <w:r>
          <w:rPr>
            <w:lang w:val="es_ES" w:bidi="es_ES"/>
          </w:rPr>
          <w:rPr>
            <w:color w:val="0000EE"/>
            <w:u w:val="single"/>
          </w:rPr>
          <w:t>28:6,</w:t>
        </w:r>
      </w:hyperlink>
      <w:r>
        <w:rPr>
          <w:lang w:val="es_ES" w:bidi="es_ES"/>
        </w:rPr>
        <w:t xml:space="preserve"> cp. </w:t>
      </w:r>
      <w:hyperlink r:id="rId19">
        <w:r>
          <w:rPr>
            <w:lang w:val="es_ES" w:bidi="es_ES"/>
          </w:rPr>
          <w:rPr>
            <w:color w:val="0000EE"/>
            <w:u w:val="single"/>
          </w:rPr>
          <w:t>Jos 7:14</w:t>
        </w:r>
      </w:hyperlink>
      <w:r>
        <w:rPr>
          <w:lang w:val="es_ES" w:bidi="es_ES"/>
        </w:rPr>
        <w:t>) nos recuerda que el pacto del Señor con Israel incluía la conquista de la tierra.</w:t>
      </w:r>
      <w:r>
        <w:rPr>
          <w:lang w:val="es_ES" w:bidi="es_ES"/>
        </w:rPr>
      </w:r>
      <w:r>
        <w:rPr>
          <w:lang w:val="es_ES" w:bidi="es_ES"/>
        </w:rPr>
      </w:r>
    </w:p>
    <w:p>
      <w:pPr/>
      <w:r>
        <w:rPr>
          <w:lang w:val="es_ES" w:bidi="es_ES"/>
        </w:rPr>
      </w:r>
    </w:p>
    <w:p>
      <w:pPr>
        <w:pStyle w:val="Heading2"/>
      </w:pPr>
      <w:r>
        <w:rPr>
          <w:lang w:val="es_ES" w:bidi="es_ES"/>
        </w:rPr>
        <w:t>Jueces 1:1–2.5</w:t>
      </w:r>
      <w:r>
        <w:rPr>
          <w:lang w:val="es_ES" w:bidi="es_ES"/>
        </w:rPr>
      </w:r>
    </w:p>
    <w:p>
      <w:pPr/>
      <w:r>
        <w:rPr>
          <w:lang w:val="es_ES" w:bidi="es_ES"/>
        </w:rPr>
      </w:r>
      <w:r>
        <w:rPr>
          <w:lang w:val="es_ES" w:bidi="es_ES"/>
        </w:rPr>
        <w:t>El primer prólogo describe la infidelidad de las tribus al no cumplir con el encargo de despedida de Josué (</w:t>
      </w:r>
      <w:hyperlink r:id="rId20">
        <w:r>
          <w:rPr>
            <w:lang w:val="es_ES" w:bidi="es_ES"/>
          </w:rPr>
          <w:rPr>
            <w:color w:val="0000EE"/>
            <w:u w:val="single"/>
          </w:rPr>
          <w:t>Josué 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1:1–3.6</w:t>
      </w:r>
      <w:r>
        <w:rPr>
          <w:lang w:val="es_ES" w:bidi="es_ES"/>
        </w:rPr>
      </w:r>
    </w:p>
    <w:p>
      <w:pPr/>
      <w:r>
        <w:rPr>
          <w:lang w:val="es_ES" w:bidi="es_ES"/>
        </w:rPr>
      </w:r>
      <w:r>
        <w:rPr>
          <w:lang w:val="es_ES" w:bidi="es_ES"/>
        </w:rPr>
        <w:t>Dos prólogos (</w:t>
      </w:r>
      <w:hyperlink r:id="rId21">
        <w:r>
          <w:rPr>
            <w:lang w:val="es_ES" w:bidi="es_ES"/>
          </w:rPr>
          <w:rPr>
            <w:color w:val="0000EE"/>
            <w:u w:val="single"/>
          </w:rPr>
          <w:t>1:1–2:5</w:t>
        </w:r>
      </w:hyperlink>
      <w:r>
        <w:rPr>
          <w:lang w:val="es_ES" w:bidi="es_ES"/>
        </w:rPr>
        <w:t xml:space="preserve"> y </w:t>
      </w:r>
      <w:hyperlink r:id="rId22">
        <w:r>
          <w:rPr>
            <w:lang w:val="es_ES" w:bidi="es_ES"/>
          </w:rPr>
          <w:rPr>
            <w:color w:val="0000EE"/>
            <w:u w:val="single"/>
          </w:rPr>
          <w:t>2:6–3:6</w:t>
        </w:r>
      </w:hyperlink>
      <w:r>
        <w:rPr>
          <w:lang w:val="es_ES" w:bidi="es_ES"/>
        </w:rPr>
        <w:t>) preceden al cuerpo del libro. Ambos comienzan con la muerte de Josué (</w:t>
      </w:r>
      <w:hyperlink r:id="rId23">
        <w:r>
          <w:rPr>
            <w:lang w:val="es_ES" w:bidi="es_ES"/>
          </w:rPr>
          <w:rPr>
            <w:color w:val="0000EE"/>
            <w:u w:val="single"/>
          </w:rPr>
          <w:t>1:1</w:t>
        </w:r>
      </w:hyperlink>
      <w:r>
        <w:rPr>
          <w:lang w:val="es_ES" w:bidi="es_ES"/>
        </w:rPr>
        <w:t xml:space="preserve">; cf. </w:t>
      </w:r>
      <w:hyperlink r:id="rId24">
        <w:r>
          <w:rPr>
            <w:lang w:val="es_ES" w:bidi="es_ES"/>
          </w:rPr>
          <w:rPr>
            <w:color w:val="0000EE"/>
            <w:u w:val="single"/>
          </w:rPr>
          <w:t>2:8</w:t>
        </w:r>
      </w:hyperlink>
      <w:r>
        <w:rPr>
          <w:lang w:val="es_ES" w:bidi="es_ES"/>
        </w:rPr>
        <w:t>), conectando así Jueces con la narrativa anterior (</w:t>
      </w:r>
      <w:hyperlink r:id="rId25">
        <w:r>
          <w:rPr>
            <w:lang w:val="es_ES" w:bidi="es_ES"/>
          </w:rPr>
          <w:rPr>
            <w:color w:val="0000EE"/>
            <w:u w:val="single"/>
          </w:rPr>
          <w:t>Jos 24:29–33,</w:t>
        </w:r>
      </w:hyperlink>
      <w:r>
        <w:rPr>
          <w:lang w:val="es_ES" w:bidi="es_ES"/>
        </w:rPr>
        <w:t xml:space="preserve"> cf. </w:t>
      </w:r>
      <w:hyperlink r:id="rId26">
        <w:r>
          <w:rPr>
            <w:lang w:val="es_ES" w:bidi="es_ES"/>
          </w:rPr>
          <w:rPr>
            <w:color w:val="0000EE"/>
            <w:u w:val="single"/>
          </w:rPr>
          <w:t>Jos 1:1,</w:t>
        </w:r>
      </w:hyperlink>
      <w:r>
        <w:rPr>
          <w:lang w:val="es_ES" w:bidi="es_ES"/>
        </w:rPr>
        <w:t xml:space="preserve"> </w:t>
      </w:r>
      <w:hyperlink r:id="rId27">
        <w:r>
          <w:rPr>
            <w:lang w:val="es_ES" w:bidi="es_ES"/>
          </w:rPr>
          <w:rPr>
            <w:color w:val="0000EE"/>
            <w:u w:val="single"/>
          </w:rPr>
          <w:t>2 Sam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w:t>
      </w:r>
      <w:r>
        <w:rPr>
          <w:lang w:val="es_ES" w:bidi="es_ES"/>
        </w:rPr>
      </w:r>
    </w:p>
    <w:p>
      <w:pPr/>
      <w:r>
        <w:rPr>
          <w:lang w:val="es_ES" w:bidi="es_ES"/>
        </w:rPr>
      </w:r>
      <w:r>
        <w:rPr>
          <w:lang w:val="es_ES" w:bidi="es_ES"/>
        </w:rPr>
        <w:t>Este versículo, que se refleja en los epílogos (</w:t>
      </w:r>
      <w:hyperlink r:id="rId28">
        <w:r>
          <w:rPr>
            <w:lang w:val="es_ES" w:bidi="es_ES"/>
          </w:rPr>
          <w:rPr>
            <w:color w:val="0000EE"/>
            <w:u w:val="single"/>
          </w:rPr>
          <w:t>20:18</w:t>
        </w:r>
      </w:hyperlink>
      <w:r>
        <w:rPr>
          <w:lang w:val="es_ES" w:bidi="es_ES"/>
        </w:rPr>
        <w:t xml:space="preserve">), muestra la primacía de Judá. Esta tribu no apareció en los ciclos descendentes de los jueces (cf. </w:t>
      </w:r>
      <w:hyperlink r:id="rId29">
        <w:r>
          <w:rPr>
            <w:lang w:val="es_ES" w:bidi="es_ES"/>
          </w:rPr>
          <w:rPr>
            <w:color w:val="0000EE"/>
            <w:u w:val="single"/>
          </w:rPr>
          <w:t>15:9–13</w:t>
        </w:r>
      </w:hyperlink>
      <w:r>
        <w:rPr>
          <w:lang w:val="es_ES" w:bidi="es_ES"/>
        </w:rPr>
        <w:t>) después de Otoniel, el juez modelo que estaba vinculado a Judá a través de Caleb (</w:t>
      </w:r>
      <w:hyperlink r:id="rId30">
        <w:r>
          <w:rPr>
            <w:lang w:val="es_ES" w:bidi="es_ES"/>
          </w:rPr>
          <w:rPr>
            <w:color w:val="0000EE"/>
            <w:u w:val="single"/>
          </w:rPr>
          <w:t>Jos 14:6,</w:t>
        </w:r>
      </w:hyperlink>
      <w:r>
        <w:rPr>
          <w:lang w:val="es_ES" w:bidi="es_ES"/>
        </w:rPr>
        <w:t xml:space="preserve"> </w:t>
      </w:r>
      <w:hyperlink r:id="rId31">
        <w:r>
          <w:rPr>
            <w:lang w:val="es_ES" w:bidi="es_ES"/>
          </w:rPr>
          <w:rPr>
            <w:color w:val="0000EE"/>
            <w:u w:val="single"/>
          </w:rPr>
          <w:t>15:13</w:t>
        </w:r>
      </w:hyperlink>
      <w:r>
        <w:rPr>
          <w:lang w:val="es_ES" w:bidi="es_ES"/>
        </w:rPr>
        <w:t xml:space="preserve">, </w:t>
      </w:r>
      <w:hyperlink r:id="rId32">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w:t>
      </w:r>
      <w:r>
        <w:rPr>
          <w:lang w:val="es_ES" w:bidi="es_ES"/>
        </w:rPr>
      </w:r>
    </w:p>
    <w:p>
      <w:pPr/>
      <w:r>
        <w:rPr>
          <w:lang w:val="es_ES" w:bidi="es_ES"/>
        </w:rPr>
      </w:r>
      <w:r>
        <w:rPr>
          <w:lang w:val="es_ES" w:bidi="es_ES"/>
        </w:rPr>
        <w:t>La tribu de Simeón prácticamente desapareció dentro del territorio asignado a Judá (</w:t>
      </w:r>
      <w:hyperlink r:id="rId33">
        <w:r>
          <w:rPr>
            <w:lang w:val="es_ES" w:bidi="es_ES"/>
          </w:rPr>
          <w:rPr>
            <w:color w:val="0000EE"/>
            <w:u w:val="single"/>
          </w:rPr>
          <w:t>Jos 19:1</w:t>
        </w:r>
      </w:hyperlink>
      <w:r>
        <w:rPr>
          <w:lang w:val="es_ES" w:bidi="es_ES"/>
        </w:rPr>
        <w:t xml:space="preserve">). • "y peleemos contra el Cananeo; y yo también iré contigo al tuyo": Ver </w:t>
      </w:r>
      <w:hyperlink r:id="rId34">
        <w:r>
          <w:rPr>
            <w:lang w:val="es_ES" w:bidi="es_ES"/>
          </w:rPr>
          <w:rPr>
            <w:color w:val="0000EE"/>
            <w:u w:val="single"/>
          </w:rPr>
          <w:t>Jos 16:10,</w:t>
        </w:r>
      </w:hyperlink>
      <w:r>
        <w:rPr>
          <w:lang w:val="es_ES" w:bidi="es_ES"/>
        </w:rPr>
        <w:t xml:space="preserve"> </w:t>
      </w:r>
      <w:hyperlink r:id="rId35">
        <w:r>
          <w:rPr>
            <w:lang w:val="es_ES" w:bidi="es_ES"/>
          </w:rPr>
          <w:rPr>
            <w:color w:val="0000EE"/>
            <w:u w:val="single"/>
          </w:rPr>
          <w:t>17:13,</w:t>
        </w:r>
      </w:hyperlink>
      <w:r>
        <w:rPr>
          <w:lang w:val="es_ES" w:bidi="es_ES"/>
        </w:rPr>
        <w:t xml:space="preserve"> </w:t>
      </w:r>
      <w:hyperlink r:id="rId36">
        <w:r>
          <w:rPr>
            <w:lang w:val="es_ES" w:bidi="es_ES"/>
          </w:rPr>
          <w:rPr>
            <w:color w:val="0000EE"/>
            <w:u w:val="single"/>
          </w:rPr>
          <w:t>23:4–13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1:10</w:t>
      </w:r>
      <w:r>
        <w:rPr>
          <w:lang w:val="es_ES" w:bidi="es_ES"/>
        </w:rPr>
      </w:r>
    </w:p>
    <w:p>
      <w:pPr/>
      <w:r>
        <w:rPr>
          <w:lang w:val="es_ES" w:bidi="es_ES"/>
        </w:rPr>
      </w:r>
      <w:r>
        <w:rPr>
          <w:lang w:val="es_ES" w:bidi="es_ES"/>
        </w:rPr>
        <w:t>Hebrón era la ciudad más cercana a la residencia de Abraham junto a los robles de Mamre (</w:t>
      </w:r>
      <w:hyperlink r:id="rId37">
        <w:r>
          <w:rPr>
            <w:lang w:val="es_ES" w:bidi="es_ES"/>
          </w:rPr>
          <w:rPr>
            <w:color w:val="0000EE"/>
            <w:u w:val="single"/>
          </w:rPr>
          <w:t>Gn 13:18</w:t>
        </w:r>
      </w:hyperlink>
      <w:r>
        <w:rPr>
          <w:lang w:val="es_ES" w:bidi="es_ES"/>
        </w:rPr>
        <w:t>); los patriarcas vivieron y fueron enterrados allí más tarde (</w:t>
      </w:r>
      <w:hyperlink r:id="rId38">
        <w:r>
          <w:rPr>
            <w:lang w:val="es_ES" w:bidi="es_ES"/>
          </w:rPr>
          <w:rPr>
            <w:color w:val="0000EE"/>
            <w:u w:val="single"/>
          </w:rPr>
          <w:t>Gn 23:19,</w:t>
        </w:r>
      </w:hyperlink>
      <w:r>
        <w:rPr>
          <w:lang w:val="es_ES" w:bidi="es_ES"/>
        </w:rPr>
        <w:t xml:space="preserve"> </w:t>
      </w:r>
      <w:hyperlink r:id="rId39">
        <w:r>
          <w:rPr>
            <w:lang w:val="es_ES" w:bidi="es_ES"/>
          </w:rPr>
          <w:rPr>
            <w:color w:val="0000EE"/>
            <w:u w:val="single"/>
          </w:rPr>
          <w:t>35:27,</w:t>
        </w:r>
      </w:hyperlink>
      <w:r>
        <w:rPr>
          <w:lang w:val="es_ES" w:bidi="es_ES"/>
        </w:rPr>
        <w:t xml:space="preserve"> </w:t>
      </w:r>
      <w:hyperlink r:id="rId40">
        <w:r>
          <w:rPr>
            <w:lang w:val="es_ES" w:bidi="es_ES"/>
          </w:rPr>
          <w:rPr>
            <w:color w:val="0000EE"/>
            <w:u w:val="single"/>
          </w:rPr>
          <w:t>49:29–32</w:t>
        </w:r>
      </w:hyperlink>
      <w:r>
        <w:rPr>
          <w:lang w:val="es_ES" w:bidi="es_ES"/>
        </w:rPr>
        <w:t>). Originalmente se llamaba Kiryat Arba (“Ciudad de Arba”), en honor al legendario Arba, quien era “un hombre grande entre los anaceos” y antepasado de Anac (</w:t>
      </w:r>
      <w:hyperlink r:id="rId41">
        <w:r>
          <w:rPr>
            <w:lang w:val="es_ES" w:bidi="es_ES"/>
          </w:rPr>
          <w:rPr>
            <w:color w:val="0000EE"/>
            <w:u w:val="single"/>
          </w:rPr>
          <w:t>Jos 14:15</w:t>
        </w:r>
      </w:hyperlink>
      <w:r>
        <w:rPr>
          <w:lang w:val="es_ES" w:bidi="es_ES"/>
        </w:rPr>
        <w:t xml:space="preserve">; </w:t>
      </w:r>
      <w:hyperlink r:id="rId31">
        <w:r>
          <w:rPr>
            <w:lang w:val="es_ES" w:bidi="es_ES"/>
          </w:rPr>
          <w:rPr>
            <w:color w:val="0000EE"/>
            <w:u w:val="single"/>
          </w:rPr>
          <w:t>15:13</w:t>
        </w:r>
      </w:hyperlink>
      <w:r>
        <w:rPr>
          <w:lang w:val="es_ES" w:bidi="es_ES"/>
        </w:rPr>
        <w:t>). Los anaceos, a su vez, se identifican con los temidos nefilitas (</w:t>
      </w:r>
      <w:hyperlink r:id="rId42">
        <w:r>
          <w:rPr>
            <w:lang w:val="es_ES" w:bidi="es_ES"/>
          </w:rPr>
          <w:rPr>
            <w:color w:val="0000EE"/>
            <w:u w:val="single"/>
          </w:rPr>
          <w:t>Nm 13:33,</w:t>
        </w:r>
      </w:hyperlink>
      <w:r>
        <w:rPr>
          <w:lang w:val="es_ES" w:bidi="es_ES"/>
        </w:rPr>
        <w:t xml:space="preserve"> ver </w:t>
      </w:r>
      <w:hyperlink r:id="rId43">
        <w:r>
          <w:rPr>
            <w:lang w:val="es_ES" w:bidi="es_ES"/>
          </w:rPr>
          <w:rPr>
            <w:color w:val="0000EE"/>
            <w:u w:val="single"/>
          </w:rPr>
          <w:t>Gn 6:4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1:11</w:t>
      </w:r>
      <w:r>
        <w:rPr>
          <w:lang w:val="es_ES" w:bidi="es_ES"/>
        </w:rPr>
      </w:r>
    </w:p>
    <w:p>
      <w:pPr/>
      <w:r>
        <w:rPr>
          <w:lang w:val="es_ES" w:bidi="es_ES"/>
        </w:rPr>
      </w:r>
      <w:r>
        <w:rPr>
          <w:lang w:val="es_ES" w:bidi="es_ES"/>
        </w:rPr>
        <w:t>"Debir o Kiriat-sefer ('Ciudad del Libro')": Esta importante ciudad anakita del país montañoso (</w:t>
      </w:r>
      <w:hyperlink r:id="rId44">
        <w:r>
          <w:rPr>
            <w:lang w:val="es_ES" w:bidi="es_ES"/>
          </w:rPr>
          <w:rPr>
            <w:color w:val="0000EE"/>
            <w:u w:val="single"/>
          </w:rPr>
          <w:t>Jos 11:21</w:t>
        </w:r>
      </w:hyperlink>
      <w:r>
        <w:rPr>
          <w:lang w:val="es_ES" w:bidi="es_ES"/>
        </w:rPr>
        <w:t>) no ha sido identificada con certeza, pero tradicionalmente se considera que está al suroeste o al este de Hebrón.</w:t>
      </w:r>
      <w:r>
        <w:rPr>
          <w:lang w:val="es_ES" w:bidi="es_ES"/>
        </w:rPr>
      </w:r>
      <w:r>
        <w:rPr>
          <w:lang w:val="es_ES" w:bidi="es_ES"/>
        </w:rPr>
      </w:r>
    </w:p>
    <w:p>
      <w:pPr/>
      <w:r>
        <w:rPr>
          <w:lang w:val="es_ES" w:bidi="es_ES"/>
        </w:rPr>
      </w:r>
    </w:p>
    <w:p>
      <w:pPr>
        <w:pStyle w:val="Heading2"/>
      </w:pPr>
      <w:r>
        <w:rPr>
          <w:lang w:val="es_ES" w:bidi="es_ES"/>
        </w:rPr>
        <w:t>Jueces 1:14</w:t>
      </w:r>
      <w:r>
        <w:rPr>
          <w:lang w:val="es_ES" w:bidi="es_ES"/>
        </w:rPr>
      </w:r>
    </w:p>
    <w:p>
      <w:pPr/>
      <w:r>
        <w:rPr>
          <w:lang w:val="es_ES" w:bidi="es_ES"/>
        </w:rPr>
      </w:r>
      <w:r>
        <w:rPr>
          <w:lang w:val="es_ES" w:bidi="es_ES"/>
        </w:rPr>
        <w:t xml:space="preserve">"persuadióle...": Ver </w:t>
      </w:r>
      <w:r>
        <w:rPr>
          <w:lang w:val="es_ES" w:bidi="es_ES"/>
        </w:rPr>
        <w:t>nota de estudio sobre Josué 15:18–19</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1:16</w:t>
      </w:r>
      <w:r>
        <w:rPr>
          <w:lang w:val="es_ES" w:bidi="es_ES"/>
        </w:rPr>
      </w:r>
    </w:p>
    <w:p>
      <w:pPr/>
      <w:r>
        <w:rPr>
          <w:lang w:val="es_ES" w:bidi="es_ES"/>
        </w:rPr>
      </w:r>
      <w:r>
        <w:rPr>
          <w:lang w:val="es_ES" w:bidi="es_ES"/>
        </w:rPr>
        <w:t>Los ceneos eran una tribu del desierto del sur, asociada con los suegros de Moisés, quienes también eran conocidos como madianitas (</w:t>
      </w:r>
      <w:hyperlink r:id="rId45">
        <w:r>
          <w:rPr>
            <w:lang w:val="es_ES" w:bidi="es_ES"/>
          </w:rPr>
          <w:rPr>
            <w:color w:val="0000EE"/>
            <w:u w:val="single"/>
          </w:rPr>
          <w:t>Ex 18:1,</w:t>
        </w:r>
      </w:hyperlink>
      <w:r>
        <w:rPr>
          <w:lang w:val="es_ES" w:bidi="es_ES"/>
        </w:rPr>
        <w:t xml:space="preserve"> </w:t>
      </w:r>
      <w:hyperlink r:id="rId46">
        <w:r>
          <w:rPr>
            <w:lang w:val="es_ES" w:bidi="es_ES"/>
          </w:rPr>
          <w:rPr>
            <w:color w:val="0000EE"/>
            <w:u w:val="single"/>
          </w:rPr>
          <w:t>Nm 10:29</w:t>
        </w:r>
      </w:hyperlink>
      <w:r>
        <w:rPr>
          <w:lang w:val="es_ES" w:bidi="es_ES"/>
        </w:rPr>
        <w:t>). Moisés les ofreció participar en la bendición del pacto (</w:t>
      </w:r>
      <w:hyperlink r:id="rId47">
        <w:r>
          <w:rPr>
            <w:lang w:val="es_ES" w:bidi="es_ES"/>
          </w:rPr>
          <w:rPr>
            <w:color w:val="0000EE"/>
            <w:u w:val="single"/>
          </w:rPr>
          <w:t>Nm 10:29–32</w:t>
        </w:r>
      </w:hyperlink>
      <w:r>
        <w:rPr>
          <w:lang w:val="es_ES" w:bidi="es_ES"/>
        </w:rPr>
        <w:t>). Al menos un clan de ceneos aceptó la oferta y fue adoptado en Judá, aunque más tarde algunos miembros del clan cambiaron su lealtad al rey Jabín de Hasor (</w:t>
      </w:r>
      <w:hyperlink r:id="rId48">
        <w:r>
          <w:rPr>
            <w:lang w:val="es_ES" w:bidi="es_ES"/>
          </w:rPr>
          <w:rPr>
            <w:color w:val="0000EE"/>
            <w:u w:val="single"/>
          </w:rPr>
          <w:t>Jc 4:11</w:t>
        </w:r>
      </w:hyperlink>
      <w:r>
        <w:rPr>
          <w:lang w:val="es_ES" w:bidi="es_ES"/>
        </w:rPr>
        <w:t xml:space="preserve">, </w:t>
      </w:r>
      <w:hyperlink r:id="rId49">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1:17</w:t>
      </w:r>
      <w:r>
        <w:rPr>
          <w:lang w:val="es_ES" w:bidi="es_ES"/>
        </w:rPr>
      </w:r>
    </w:p>
    <w:p>
      <w:pPr/>
      <w:r>
        <w:rPr>
          <w:lang w:val="es_ES" w:bidi="es_ES"/>
        </w:rPr>
      </w:r>
      <w:r>
        <w:rPr>
          <w:lang w:val="es_ES" w:bidi="es_ES"/>
        </w:rPr>
        <w:t>"</w:t>
      </w:r>
      <w:r>
        <w:rPr>
          <w:lang w:val="es_ES" w:bidi="es_ES"/>
        </w:rPr>
        <w:t>asoláronla</w:t>
      </w:r>
      <w:r>
        <w:rPr>
          <w:lang w:val="es_ES" w:bidi="es_ES"/>
        </w:rPr>
        <w:t xml:space="preserve">": Ver </w:t>
      </w:r>
      <w:hyperlink r:id="rId50">
        <w:r>
          <w:rPr>
            <w:lang w:val="es_ES" w:bidi="es_ES"/>
          </w:rPr>
          <w:rPr>
            <w:color w:val="0000EE"/>
            <w:u w:val="single"/>
          </w:rPr>
          <w:t>Lv 27:28–29</w:t>
        </w:r>
      </w:hyperlink>
      <w:r>
        <w:rPr>
          <w:lang w:val="es_ES" w:bidi="es_ES"/>
        </w:rPr>
        <w:t xml:space="preserve">. • "Horma": Ver </w:t>
      </w:r>
      <w:r>
        <w:rPr>
          <w:lang w:val="es_ES" w:bidi="es_ES"/>
        </w:rPr>
        <w:t>nota de estudio sobre Nm 21:2–3</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1:18</w:t>
      </w:r>
      <w:r>
        <w:rPr>
          <w:lang w:val="es_ES" w:bidi="es_ES"/>
        </w:rPr>
      </w:r>
    </w:p>
    <w:p>
      <w:pPr/>
      <w:r>
        <w:rPr>
          <w:lang w:val="es_ES" w:bidi="es_ES"/>
        </w:rPr>
      </w:r>
      <w:r>
        <w:rPr>
          <w:lang w:val="es_ES" w:bidi="es_ES"/>
        </w:rPr>
        <w:t>Gaza, Ascalón y Ecrón, junto con Gat y Asdod, más tarde formaron las cinco ciudades principales de los filisteos (</w:t>
      </w:r>
      <w:hyperlink r:id="rId51">
        <w:r>
          <w:rPr>
            <w:lang w:val="es_ES" w:bidi="es_ES"/>
          </w:rPr>
          <w:rPr>
            <w:color w:val="0000EE"/>
            <w:u w:val="single"/>
          </w:rPr>
          <w:t>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1:19–20</w:t>
      </w:r>
      <w:r>
        <w:rPr>
          <w:lang w:val="es_ES" w:bidi="es_ES"/>
        </w:rPr>
      </w:r>
    </w:p>
    <w:p>
      <w:pPr/>
      <w:r>
        <w:rPr>
          <w:lang w:val="es_ES" w:bidi="es_ES"/>
        </w:rPr>
      </w:r>
      <w:r>
        <w:rPr>
          <w:lang w:val="es_ES" w:bidi="es_ES"/>
        </w:rPr>
        <w:t xml:space="preserve">A pesar de la presencia del Señor, la conquista no se completó debido a los carros de hierro y a la falta de obediencia (ver </w:t>
      </w:r>
      <w:hyperlink r:id="rId52">
        <w:r>
          <w:rPr>
            <w:lang w:val="es_ES" w:bidi="es_ES"/>
          </w:rPr>
          <w:rPr>
            <w:color w:val="0000EE"/>
            <w:u w:val="single"/>
          </w:rPr>
          <w:t>Jos 23:12–13,</w:t>
        </w:r>
      </w:hyperlink>
      <w:r>
        <w:rPr>
          <w:lang w:val="es_ES" w:bidi="es_ES"/>
        </w:rPr>
        <w:t xml:space="preserve"> </w:t>
      </w:r>
      <w:hyperlink r:id="rId53">
        <w:r>
          <w:rPr>
            <w:lang w:val="es_ES" w:bidi="es_ES"/>
          </w:rPr>
          <w:rPr>
            <w:color w:val="0000EE"/>
            <w:u w:val="single"/>
          </w:rPr>
          <w:t>24:14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1:21</w:t>
      </w:r>
      <w:r>
        <w:rPr>
          <w:lang w:val="es_ES" w:bidi="es_ES"/>
        </w:rPr>
      </w:r>
    </w:p>
    <w:p>
      <w:pPr/>
      <w:r>
        <w:rPr>
          <w:lang w:val="es_ES" w:bidi="es_ES"/>
        </w:rPr>
      </w:r>
      <w:r>
        <w:rPr>
          <w:lang w:val="es_ES" w:bidi="es_ES"/>
        </w:rPr>
        <w:t xml:space="preserve">Aunque la tribu de Benjamín produjo más que su parte de héroes (por ejemplo, Aod, Saúl), también representó el punto más bajo de la infidelidad al pacto, en contraste con Judá (ver </w:t>
      </w:r>
      <w:hyperlink r:id="rId28">
        <w:r>
          <w:rPr>
            <w:lang w:val="es_ES" w:bidi="es_ES"/>
          </w:rPr>
          <w:rPr>
            <w:color w:val="0000EE"/>
            <w:u w:val="single"/>
          </w:rPr>
          <w:t>20:18</w:t>
        </w:r>
      </w:hyperlink>
      <w:r>
        <w:rPr>
          <w:lang w:val="es_ES" w:bidi="es_ES"/>
        </w:rPr>
        <w:t>). Al igual que Judá en su primera batalla (</w:t>
      </w:r>
      <w:hyperlink r:id="rId54">
        <w:r>
          <w:rPr>
            <w:lang w:val="es_ES" w:bidi="es_ES"/>
          </w:rPr>
          <w:rPr>
            <w:color w:val="0000EE"/>
            <w:u w:val="single"/>
          </w:rPr>
          <w:t>1:4–8</w:t>
        </w:r>
      </w:hyperlink>
      <w:r>
        <w:rPr>
          <w:lang w:val="es_ES" w:bidi="es_ES"/>
        </w:rPr>
        <w:t xml:space="preserve">), Benjamín enfrentó desafíos de un gran pueblo que habitaba en una gran ciudad, pero se conformó con compartir la ciudad con ellos. La referencia a la presencia personal del Señor está ausente (cp. </w:t>
      </w:r>
      <w:hyperlink r:id="rId55">
        <w:r>
          <w:rPr>
            <w:lang w:val="es_ES" w:bidi="es_ES"/>
          </w:rPr>
          <w:rPr>
            <w:color w:val="0000EE"/>
            <w:u w:val="single"/>
          </w:rPr>
          <w:t>1:19</w:t>
        </w:r>
      </w:hyperlink>
      <w:r>
        <w:rPr>
          <w:lang w:val="es_ES" w:bidi="es_ES"/>
        </w:rPr>
        <w:t xml:space="preserve">, </w:t>
      </w:r>
      <w:hyperlink r:id="rId56">
        <w:r>
          <w:rPr>
            <w:lang w:val="es_ES" w:bidi="es_ES"/>
          </w:rPr>
          <w:rPr>
            <w:color w:val="0000EE"/>
            <w:u w:val="single"/>
          </w:rPr>
          <w:t>22</w:t>
        </w:r>
      </w:hyperlink>
      <w:r>
        <w:rPr>
          <w:lang w:val="es_ES" w:bidi="es_ES"/>
        </w:rPr>
        <w:t xml:space="preserve">). La ciudad jebusea permaneció en manos cananeas hasta la época de David. • La frase "hasta hoy" destaca ya sea circunstancias históricas continuas (aquí y </w:t>
      </w:r>
      <w:hyperlink r:id="rId57">
        <w:r>
          <w:rPr>
            <w:lang w:val="es_ES" w:bidi="es_ES"/>
          </w:rPr>
          <w:rPr>
            <w:color w:val="0000EE"/>
            <w:u w:val="single"/>
          </w:rPr>
          <w:t>6:24</w:t>
        </w:r>
      </w:hyperlink>
      <w:r>
        <w:rPr>
          <w:lang w:val="es_ES" w:bidi="es_ES"/>
        </w:rPr>
        <w:t>) o la supervivencia de ciertas costumbres hasta un tiempo posterior (</w:t>
      </w:r>
      <w:hyperlink r:id="rId58">
        <w:r>
          <w:rPr>
            <w:lang w:val="es_ES" w:bidi="es_ES"/>
          </w:rPr>
          <w:rPr>
            <w:color w:val="0000EE"/>
            <w:u w:val="single"/>
          </w:rPr>
          <w:t>1:26,</w:t>
        </w:r>
      </w:hyperlink>
      <w:r>
        <w:rPr>
          <w:lang w:val="es_ES" w:bidi="es_ES"/>
        </w:rPr>
        <w:t xml:space="preserve"> </w:t>
      </w:r>
      <w:hyperlink r:id="rId59">
        <w:r>
          <w:rPr>
            <w:lang w:val="es_ES" w:bidi="es_ES"/>
          </w:rPr>
          <w:rPr>
            <w:color w:val="0000EE"/>
            <w:u w:val="single"/>
          </w:rPr>
          <w:t>10:4,</w:t>
        </w:r>
      </w:hyperlink>
      <w:r>
        <w:rPr>
          <w:lang w:val="es_ES" w:bidi="es_ES"/>
        </w:rPr>
        <w:t xml:space="preserve"> </w:t>
      </w:r>
      <w:hyperlink r:id="rId60">
        <w:r>
          <w:rPr>
            <w:lang w:val="es_ES" w:bidi="es_ES"/>
          </w:rPr>
          <w:rPr>
            <w:color w:val="0000EE"/>
            <w:u w:val="single"/>
          </w:rPr>
          <w:t>15:19,</w:t>
        </w:r>
      </w:hyperlink>
      <w:r>
        <w:rPr>
          <w:lang w:val="es_ES" w:bidi="es_ES"/>
        </w:rPr>
        <w:t xml:space="preserve"> </w:t>
      </w:r>
      <w:hyperlink r:id="rId61">
        <w:r>
          <w:rPr>
            <w:lang w:val="es_ES" w:bidi="es_ES"/>
          </w:rPr>
          <w:rPr>
            <w:color w:val="0000EE"/>
            <w:u w:val="single"/>
          </w:rPr>
          <w:t>18:12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1:21–36</w:t>
      </w:r>
      <w:r>
        <w:rPr>
          <w:lang w:val="es_ES" w:bidi="es_ES"/>
        </w:rPr>
      </w:r>
    </w:p>
    <w:p>
      <w:pPr/>
      <w:r>
        <w:rPr>
          <w:lang w:val="es_ES" w:bidi="es_ES"/>
        </w:rPr>
      </w:r>
      <w:r>
        <w:rPr>
          <w:lang w:val="es_ES" w:bidi="es_ES"/>
        </w:rPr>
        <w:t>Las tribus de Israel no cumplieron el pacto; su complacencia se convirtió en una rebelión contra el Señor, como muestra el resto del libro de los Jueces.</w:t>
      </w:r>
      <w:r>
        <w:rPr>
          <w:lang w:val="es_ES" w:bidi="es_ES"/>
        </w:rPr>
      </w:r>
      <w:r>
        <w:rPr>
          <w:lang w:val="es_ES" w:bidi="es_ES"/>
        </w:rPr>
      </w:r>
    </w:p>
    <w:p>
      <w:pPr/>
      <w:r>
        <w:rPr>
          <w:lang w:val="es_ES" w:bidi="es_ES"/>
        </w:rPr>
      </w:r>
    </w:p>
    <w:p>
      <w:pPr>
        <w:pStyle w:val="Heading2"/>
      </w:pPr>
      <w:r>
        <w:rPr>
          <w:lang w:val="es_ES" w:bidi="es_ES"/>
        </w:rPr>
        <w:t>Jueces 1:22</w:t>
      </w:r>
      <w:r>
        <w:rPr>
          <w:lang w:val="es_ES" w:bidi="es_ES"/>
        </w:rPr>
      </w:r>
    </w:p>
    <w:p>
      <w:pPr/>
      <w:r>
        <w:rPr>
          <w:lang w:val="es_ES" w:bidi="es_ES"/>
        </w:rPr>
      </w:r>
      <w:r>
        <w:rPr>
          <w:lang w:val="es_ES" w:bidi="es_ES"/>
        </w:rPr>
        <w:t>El Señor estaba con los descendientes de José (las tribus de Efraín y Manasés), pero solo en su ataque conjunto a Betel, un lugar sagrado en la memoria israelita desde los días de Jacob (</w:t>
      </w:r>
      <w:hyperlink r:id="rId62">
        <w:r>
          <w:rPr>
            <w:lang w:val="es_ES" w:bidi="es_ES"/>
          </w:rPr>
          <w:rPr>
            <w:color w:val="0000EE"/>
            <w:u w:val="single"/>
          </w:rPr>
          <w:t>Gn 28:19</w:t>
        </w:r>
      </w:hyperlink>
      <w:r>
        <w:rPr>
          <w:lang w:val="es_ES" w:bidi="es_ES"/>
        </w:rPr>
        <w:t>). Fracasaron en los ataques realizados por separado (</w:t>
      </w:r>
      <w:hyperlink r:id="rId63">
        <w:r>
          <w:rPr>
            <w:lang w:val="es_ES" w:bidi="es_ES"/>
          </w:rPr>
          <w:rPr>
            <w:color w:val="0000EE"/>
            <w:u w:val="single"/>
          </w:rPr>
          <w:t>Jc 1:27–29</w:t>
        </w:r>
      </w:hyperlink>
      <w:r>
        <w:rPr>
          <w:lang w:val="es_ES" w:bidi="es_ES"/>
        </w:rPr>
        <w:t>). • Betel está asociado con la batalla contra Hai (</w:t>
      </w:r>
      <w:hyperlink r:id="rId64">
        <w:r>
          <w:rPr>
            <w:lang w:val="es_ES" w:bidi="es_ES"/>
          </w:rPr>
          <w:rPr>
            <w:color w:val="0000EE"/>
            <w:u w:val="single"/>
          </w:rPr>
          <w:t>Jos 7:2</w:t>
        </w:r>
      </w:hyperlink>
      <w:r>
        <w:rPr>
          <w:lang w:val="es_ES" w:bidi="es_ES"/>
        </w:rPr>
        <w:t>) y se menciona en el resumen de los reyes que Israel había derrotado (</w:t>
      </w:r>
      <w:hyperlink r:id="rId65">
        <w:r>
          <w:rPr>
            <w:lang w:val="es_ES" w:bidi="es_ES"/>
          </w:rPr>
          <w:rPr>
            <w:color w:val="0000EE"/>
            <w:u w:val="single"/>
          </w:rPr>
          <w:t>Jos 12:16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1:22–36</w:t>
      </w:r>
      <w:r>
        <w:rPr>
          <w:lang w:val="es_ES" w:bidi="es_ES"/>
        </w:rPr>
      </w:r>
    </w:p>
    <w:p>
      <w:pPr/>
      <w:r>
        <w:rPr>
          <w:lang w:val="es_ES" w:bidi="es_ES"/>
        </w:rPr>
      </w:r>
      <w:r>
        <w:rPr>
          <w:lang w:val="es_ES" w:bidi="es_ES"/>
        </w:rPr>
        <w:t>Dos referencias a los descendientes de José (</w:t>
      </w:r>
      <w:hyperlink r:id="rId56">
        <w:r>
          <w:rPr>
            <w:lang w:val="es_ES" w:bidi="es_ES"/>
          </w:rPr>
          <w:rPr>
            <w:color w:val="0000EE"/>
            <w:u w:val="single"/>
          </w:rPr>
          <w:t>1:22</w:t>
        </w:r>
      </w:hyperlink>
      <w:r>
        <w:rPr>
          <w:lang w:val="es_ES" w:bidi="es_ES"/>
        </w:rPr>
        <w:t xml:space="preserve">, </w:t>
      </w:r>
      <w:hyperlink r:id="rId66">
        <w:r>
          <w:rPr>
            <w:lang w:val="es_ES" w:bidi="es_ES"/>
          </w:rPr>
          <w:rPr>
            <w:color w:val="0000EE"/>
            <w:u w:val="single"/>
          </w:rPr>
          <w:t>35</w:t>
        </w:r>
      </w:hyperlink>
      <w:r>
        <w:rPr>
          <w:lang w:val="es_ES" w:bidi="es_ES"/>
        </w:rPr>
        <w:t>) enmarcan esta crónica de los fracasos de las tribus del norte para expulsar al enemigo.</w:t>
      </w:r>
      <w:r>
        <w:rPr>
          <w:lang w:val="es_ES" w:bidi="es_ES"/>
        </w:rPr>
      </w:r>
      <w:r>
        <w:rPr>
          <w:lang w:val="es_ES" w:bidi="es_ES"/>
        </w:rPr>
      </w:r>
    </w:p>
    <w:p>
      <w:pPr/>
      <w:r>
        <w:rPr>
          <w:lang w:val="es_ES" w:bidi="es_ES"/>
        </w:rPr>
      </w:r>
    </w:p>
    <w:p>
      <w:pPr>
        <w:pStyle w:val="Heading2"/>
      </w:pPr>
      <w:r>
        <w:rPr>
          <w:lang w:val="es_ES" w:bidi="es_ES"/>
        </w:rPr>
        <w:t>Jueces 1:24</w:t>
      </w:r>
      <w:r>
        <w:rPr>
          <w:lang w:val="es_ES" w:bidi="es_ES"/>
        </w:rPr>
      </w:r>
    </w:p>
    <w:p>
      <w:pPr/>
      <w:r>
        <w:rPr>
          <w:lang w:val="es_ES" w:bidi="es_ES"/>
        </w:rPr>
      </w:r>
      <w:r>
        <w:rPr>
          <w:lang w:val="es_ES" w:bidi="es_ES"/>
        </w:rPr>
        <w:t xml:space="preserve">Tener misericordia (en hebreo </w:t>
      </w:r>
      <w:r>
        <w:rPr>
          <w:i/>
          <w:lang w:val="es_ES" w:bidi="es_ES"/>
        </w:rPr>
        <w:t>khesed</w:t>
      </w:r>
      <w:r>
        <w:rPr>
          <w:lang w:val="es_ES" w:bidi="es_ES"/>
        </w:rPr>
        <w:t xml:space="preserve">) conlleva connotaciones de establecer un pacto (ver también </w:t>
      </w:r>
      <w:hyperlink r:id="rId67">
        <w:r>
          <w:rPr>
            <w:lang w:val="es_ES" w:bidi="es_ES"/>
          </w:rPr>
          <w:rPr>
            <w:color w:val="0000EE"/>
            <w:u w:val="single"/>
          </w:rPr>
          <w:t>8:35</w:t>
        </w:r>
      </w:hyperlink>
      <w:r>
        <w:rPr>
          <w:lang w:val="es_ES" w:bidi="es_ES"/>
        </w:rPr>
        <w:t>, “lealtad”).</w:t>
      </w:r>
      <w:r>
        <w:rPr>
          <w:lang w:val="es_ES" w:bidi="es_ES"/>
        </w:rPr>
      </w:r>
      <w:r>
        <w:rPr>
          <w:lang w:val="es_ES" w:bidi="es_ES"/>
        </w:rPr>
      </w:r>
    </w:p>
    <w:p>
      <w:pPr/>
      <w:r>
        <w:rPr>
          <w:lang w:val="es_ES" w:bidi="es_ES"/>
        </w:rPr>
      </w:r>
    </w:p>
    <w:p>
      <w:pPr>
        <w:pStyle w:val="Heading2"/>
      </w:pPr>
      <w:r>
        <w:rPr>
          <w:lang w:val="es_ES" w:bidi="es_ES"/>
        </w:rPr>
        <w:t>Jueces 1:26</w:t>
      </w:r>
      <w:r>
        <w:rPr>
          <w:lang w:val="es_ES" w:bidi="es_ES"/>
        </w:rPr>
      </w:r>
    </w:p>
    <w:p>
      <w:pPr/>
      <w:r>
        <w:rPr>
          <w:lang w:val="es_ES" w:bidi="es_ES"/>
        </w:rPr>
      </w:r>
      <w:r>
        <w:rPr>
          <w:lang w:val="es_ES" w:bidi="es_ES"/>
        </w:rPr>
        <w:t>La tierra de los hititas probablemente era un nombre general para el norte de Siria, no para el reino hitita de Anatolia (actualmente Turquía). No se sabe nada sobre la nueva Luz.</w:t>
      </w:r>
      <w:r>
        <w:rPr>
          <w:lang w:val="es_ES" w:bidi="es_ES"/>
        </w:rPr>
      </w:r>
      <w:r>
        <w:rPr>
          <w:lang w:val="es_ES" w:bidi="es_ES"/>
        </w:rPr>
      </w:r>
    </w:p>
    <w:p>
      <w:pPr/>
      <w:r>
        <w:rPr>
          <w:lang w:val="es_ES" w:bidi="es_ES"/>
        </w:rPr>
      </w:r>
    </w:p>
    <w:p>
      <w:pPr>
        <w:pStyle w:val="Heading2"/>
      </w:pPr>
      <w:r>
        <w:rPr>
          <w:lang w:val="es_ES" w:bidi="es_ES"/>
        </w:rPr>
        <w:t>Jueces 1:27</w:t>
      </w:r>
      <w:r>
        <w:rPr>
          <w:lang w:val="es_ES" w:bidi="es_ES"/>
        </w:rPr>
      </w:r>
    </w:p>
    <w:p>
      <w:pPr/>
      <w:r>
        <w:rPr>
          <w:lang w:val="es_ES" w:bidi="es_ES"/>
        </w:rPr>
      </w:r>
      <w:r>
        <w:rPr>
          <w:lang w:val="es_ES" w:bidi="es_ES"/>
        </w:rPr>
        <w:t>Esta cadena de ciudades cananeas se extendía desde Dor en el Mediterráneo hasta Bet-san en el valle del Jordán y efectivamente aislaba a las tribus del norte de aquellos Neguev del valle de Jezreel. Asimismo, varias de las ciudades enumeradas en el Neguev (</w:t>
      </w:r>
      <w:hyperlink r:id="rId66">
        <w:r>
          <w:rPr>
            <w:lang w:val="es_ES" w:bidi="es_ES"/>
          </w:rPr>
          <w:rPr>
            <w:color w:val="0000EE"/>
            <w:u w:val="single"/>
          </w:rPr>
          <w:t>1:35</w:t>
        </w:r>
      </w:hyperlink>
      <w:r>
        <w:rPr>
          <w:lang w:val="es_ES" w:bidi="es_ES"/>
        </w:rPr>
        <w:t>) probablemente separaban a Judá de las tribus del norte.</w:t>
      </w:r>
      <w:r>
        <w:rPr>
          <w:lang w:val="es_ES" w:bidi="es_ES"/>
        </w:rPr>
      </w:r>
      <w:r>
        <w:rPr>
          <w:lang w:val="es_ES" w:bidi="es_ES"/>
        </w:rPr>
      </w:r>
    </w:p>
    <w:p>
      <w:pPr/>
      <w:r>
        <w:rPr>
          <w:lang w:val="es_ES" w:bidi="es_ES"/>
        </w:rPr>
      </w:r>
    </w:p>
    <w:p>
      <w:pPr>
        <w:pStyle w:val="Heading2"/>
      </w:pPr>
      <w:r>
        <w:rPr>
          <w:lang w:val="es_ES" w:bidi="es_ES"/>
        </w:rPr>
        <w:t>Jueces 1:34</w:t>
      </w:r>
      <w:r>
        <w:rPr>
          <w:lang w:val="es_ES" w:bidi="es_ES"/>
        </w:rPr>
      </w:r>
    </w:p>
    <w:p>
      <w:pPr/>
      <w:r>
        <w:rPr>
          <w:lang w:val="es_ES" w:bidi="es_ES"/>
        </w:rPr>
      </w:r>
      <w:r>
        <w:rPr>
          <w:lang w:val="es_ES" w:bidi="es_ES"/>
        </w:rPr>
        <w:t xml:space="preserve">El fracaso de Dan para tomar la tierra representa una infidelidad total y llevó al abandono completo de una parte de la Tierra Prometida (cps </w:t>
      </w:r>
      <w:hyperlink r:id="rId68">
        <w:r>
          <w:rPr>
            <w:lang w:val="es_ES" w:bidi="es_ES"/>
          </w:rPr>
          <w:rPr>
            <w:color w:val="0000EE"/>
            <w:u w:val="single"/>
          </w:rPr>
          <w:t>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w:t>
      </w:r>
      <w:r>
        <w:rPr>
          <w:lang w:val="es_ES" w:bidi="es_ES"/>
        </w:rPr>
      </w:r>
    </w:p>
    <w:p>
      <w:pPr/>
      <w:r>
        <w:rPr>
          <w:lang w:val="es_ES" w:bidi="es_ES"/>
        </w:rPr>
      </w:r>
      <w:r>
        <w:rPr>
          <w:lang w:val="es_ES" w:bidi="es_ES"/>
        </w:rPr>
        <w:t>Aunque Israel fue infiel, el pacto de Dios, originalmente dado a Abraham, permaneció incondicional (</w:t>
      </w:r>
      <w:hyperlink r:id="rId69">
        <w:r>
          <w:rPr>
            <w:lang w:val="es_ES" w:bidi="es_ES"/>
          </w:rPr>
          <w:rPr>
            <w:color w:val="0000EE"/>
            <w:u w:val="single"/>
          </w:rPr>
          <w:t>Gn 12:1–3,</w:t>
        </w:r>
      </w:hyperlink>
      <w:r>
        <w:rPr>
          <w:lang w:val="es_ES" w:bidi="es_ES"/>
        </w:rPr>
        <w:t xml:space="preserve"> </w:t>
      </w:r>
      <w:hyperlink r:id="rId70">
        <w:r>
          <w:rPr>
            <w:lang w:val="es_ES" w:bidi="es_ES"/>
          </w:rPr>
          <w:rPr>
            <w:color w:val="0000EE"/>
            <w:u w:val="single"/>
          </w:rPr>
          <w:t>17:1–22,</w:t>
        </w:r>
      </w:hyperlink>
      <w:r>
        <w:rPr>
          <w:lang w:val="es_ES" w:bidi="es_ES"/>
        </w:rPr>
        <w:t xml:space="preserve"> cp. </w:t>
      </w:r>
      <w:hyperlink r:id="rId71">
        <w:r>
          <w:rPr>
            <w:lang w:val="es_ES" w:bidi="es_ES"/>
          </w:rPr>
          <w:rPr>
            <w:color w:val="0000EE"/>
            <w:u w:val="single"/>
          </w:rPr>
          <w:t>2 Tm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2:1–5</w:t>
      </w:r>
      <w:r>
        <w:rPr>
          <w:lang w:val="es_ES" w:bidi="es_ES"/>
        </w:rPr>
      </w:r>
    </w:p>
    <w:p>
      <w:pPr/>
      <w:r>
        <w:rPr>
          <w:lang w:val="es_ES" w:bidi="es_ES"/>
        </w:rPr>
      </w:r>
      <w:r>
        <w:rPr>
          <w:lang w:val="es_ES" w:bidi="es_ES"/>
        </w:rPr>
        <w:t>El santuario se había establecido en Gilgal (</w:t>
      </w:r>
      <w:hyperlink r:id="rId72">
        <w:r>
          <w:rPr>
            <w:lang w:val="es_ES" w:bidi="es_ES"/>
          </w:rPr>
          <w:rPr>
            <w:color w:val="0000EE"/>
            <w:u w:val="single"/>
          </w:rPr>
          <w:t>Jos 4:19–20,</w:t>
        </w:r>
      </w:hyperlink>
      <w:r>
        <w:rPr>
          <w:lang w:val="es_ES" w:bidi="es_ES"/>
        </w:rPr>
        <w:t xml:space="preserve"> </w:t>
      </w:r>
      <w:hyperlink r:id="rId73">
        <w:r>
          <w:rPr>
            <w:lang w:val="es_ES" w:bidi="es_ES"/>
          </w:rPr>
          <w:rPr>
            <w:color w:val="0000EE"/>
            <w:u w:val="single"/>
          </w:rPr>
          <w:t>5:10</w:t>
        </w:r>
      </w:hyperlink>
      <w:r>
        <w:rPr>
          <w:lang w:val="es_ES" w:bidi="es_ES"/>
        </w:rPr>
        <w:t>); Bokim es un lugar desconocido donde el Ángel del Señor hizo un anuncio que provocó llanto e intentos de revertir el juicio mediante la ofrenda de sacrificios.</w:t>
      </w:r>
      <w:r>
        <w:rPr>
          <w:lang w:val="es_ES" w:bidi="es_ES"/>
        </w:rPr>
      </w:r>
      <w:r>
        <w:rPr>
          <w:lang w:val="es_ES" w:bidi="es_ES"/>
        </w:rPr>
      </w:r>
    </w:p>
    <w:p>
      <w:pPr/>
      <w:r>
        <w:rPr>
          <w:lang w:val="es_ES" w:bidi="es_ES"/>
        </w:rPr>
      </w:r>
    </w:p>
    <w:p>
      <w:pPr>
        <w:pStyle w:val="Heading2"/>
      </w:pPr>
      <w:r>
        <w:rPr>
          <w:lang w:val="es_ES" w:bidi="es_ES"/>
        </w:rPr>
        <w:t>Jueces 2:2</w:t>
      </w:r>
      <w:r>
        <w:rPr>
          <w:lang w:val="es_ES" w:bidi="es_ES"/>
        </w:rPr>
      </w:r>
    </w:p>
    <w:p>
      <w:pPr/>
      <w:r>
        <w:rPr>
          <w:lang w:val="es_ES" w:bidi="es_ES"/>
        </w:rPr>
      </w:r>
      <w:r>
        <w:rPr>
          <w:lang w:val="es_ES" w:bidi="es_ES"/>
        </w:rPr>
        <w:t xml:space="preserve">Los dioses de las naciones no eran una fuerza neutral, por lo que destruir los altares paganos era esencial para cumplir con el pacto. No hacerlo implicaría inevitablemente un compromiso social y religioso, y el pueblo de la tierra oprimiría a Israel (ver </w:t>
      </w:r>
      <w:hyperlink r:id="rId74">
        <w:r>
          <w:rPr>
            <w:lang w:val="es_ES" w:bidi="es_ES"/>
          </w:rPr>
          <w:rPr>
            <w:color w:val="0000EE"/>
            <w:u w:val="single"/>
          </w:rPr>
          <w:t>Dt 20:17–18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2:6–3:6</w:t>
      </w:r>
      <w:r>
        <w:rPr>
          <w:lang w:val="es_ES" w:bidi="es_ES"/>
        </w:rPr>
      </w:r>
    </w:p>
    <w:p>
      <w:pPr/>
      <w:r>
        <w:rPr>
          <w:lang w:val="es_ES" w:bidi="es_ES"/>
        </w:rPr>
      </w:r>
      <w:r>
        <w:rPr>
          <w:lang w:val="es_ES" w:bidi="es_ES"/>
        </w:rPr>
        <w:t xml:space="preserve">El segundo prólogo también sigue los eventos de </w:t>
      </w:r>
      <w:hyperlink r:id="rId75">
        <w:r>
          <w:rPr>
            <w:lang w:val="es_ES" w:bidi="es_ES"/>
          </w:rPr>
          <w:rPr>
            <w:color w:val="0000EE"/>
            <w:u w:val="single"/>
          </w:rPr>
          <w:t>Josué 23–24</w:t>
        </w:r>
      </w:hyperlink>
      <w:r>
        <w:rPr>
          <w:lang w:val="es_ES" w:bidi="es_ES"/>
        </w:rPr>
        <w:t xml:space="preserve"> (ver </w:t>
      </w:r>
      <w:r>
        <w:rPr>
          <w:lang w:val="es_ES" w:bidi="es_ES"/>
        </w:rPr>
        <w:t>nota de estudio sobre Jueces 1:1–3:6</w:t>
      </w:r>
      <w:r>
        <w:rPr>
          <w:lang w:val="es_ES" w:bidi="es_ES"/>
        </w:rPr>
        <w:t>), añadiendo el elemento de una tercera generación (</w:t>
      </w:r>
      <w:hyperlink r:id="rId76">
        <w:r>
          <w:rPr>
            <w:lang w:val="es_ES" w:bidi="es_ES"/>
          </w:rPr>
          <w:rPr>
            <w:color w:val="0000EE"/>
            <w:u w:val="single"/>
          </w:rPr>
          <w:t>2:10</w:t>
        </w:r>
      </w:hyperlink>
      <w:r>
        <w:rPr>
          <w:lang w:val="es_ES" w:bidi="es_ES"/>
        </w:rPr>
        <w:t>) que no tuvo experiencia personal de los poderosos actos del Señor.</w:t>
      </w:r>
      <w:r>
        <w:rPr>
          <w:lang w:val="es_ES" w:bidi="es_ES"/>
        </w:rPr>
      </w:r>
      <w:r>
        <w:rPr>
          <w:lang w:val="es_ES" w:bidi="es_ES"/>
        </w:rPr>
      </w:r>
    </w:p>
    <w:p>
      <w:pPr/>
      <w:r>
        <w:rPr>
          <w:lang w:val="es_ES" w:bidi="es_ES"/>
        </w:rPr>
      </w:r>
    </w:p>
    <w:p>
      <w:pPr>
        <w:pStyle w:val="Heading2"/>
      </w:pPr>
      <w:r>
        <w:rPr>
          <w:lang w:val="es_ES" w:bidi="es_ES"/>
        </w:rPr>
        <w:t>Jueces 2:8</w:t>
      </w:r>
      <w:r>
        <w:rPr>
          <w:lang w:val="es_ES" w:bidi="es_ES"/>
        </w:rPr>
      </w:r>
    </w:p>
    <w:p>
      <w:pPr/>
      <w:r>
        <w:rPr>
          <w:lang w:val="es_ES" w:bidi="es_ES"/>
        </w:rPr>
      </w:r>
      <w:r>
        <w:rPr>
          <w:lang w:val="es_ES" w:bidi="es_ES"/>
        </w:rPr>
        <w:t xml:space="preserve">Cp. </w:t>
      </w:r>
      <w:hyperlink r:id="rId23">
        <w:r>
          <w:rPr>
            <w:lang w:val="es_ES" w:bidi="es_ES"/>
          </w:rPr>
          <w:rPr>
            <w:color w:val="0000EE"/>
            <w:u w:val="single"/>
          </w:rPr>
          <w:t>1:1,</w:t>
        </w:r>
      </w:hyperlink>
      <w:r>
        <w:rPr>
          <w:lang w:val="es_ES" w:bidi="es_ES"/>
        </w:rPr>
        <w:t xml:space="preserve"> </w:t>
      </w:r>
      <w:hyperlink r:id="rId77">
        <w:r>
          <w:rPr>
            <w:lang w:val="es_ES" w:bidi="es_ES"/>
          </w:rPr>
          <w:rPr>
            <w:color w:val="0000EE"/>
            <w:u w:val="single"/>
          </w:rPr>
          <w:t>Jos 24:29–31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2:10–19</w:t>
      </w:r>
      <w:r>
        <w:rPr>
          <w:lang w:val="es_ES" w:bidi="es_ES"/>
        </w:rPr>
      </w:r>
    </w:p>
    <w:p>
      <w:pPr/>
      <w:r>
        <w:rPr>
          <w:lang w:val="es_ES" w:bidi="es_ES"/>
        </w:rPr>
      </w:r>
      <w:r>
        <w:rPr>
          <w:lang w:val="es_ES" w:bidi="es_ES"/>
        </w:rPr>
        <w:t>Con Josué muerto, la nueva generación no había experimentado el poder salvador de Dios, y los cananeos seguían viviendo en la tierra. Esto dio lugar a un ciclo de rebelión y restauración parcial. Esta sección introduce ese ciclo, que se ejemplifica en el cuerpo del libro.</w:t>
      </w:r>
      <w:r>
        <w:rPr>
          <w:lang w:val="es_ES" w:bidi="es_ES"/>
        </w:rPr>
      </w:r>
      <w:r>
        <w:rPr>
          <w:lang w:val="es_ES" w:bidi="es_ES"/>
        </w:rPr>
      </w:r>
    </w:p>
    <w:p>
      <w:pPr/>
      <w:r>
        <w:rPr>
          <w:lang w:val="es_ES" w:bidi="es_ES"/>
        </w:rPr>
      </w:r>
    </w:p>
    <w:p>
      <w:pPr>
        <w:pStyle w:val="Heading2"/>
      </w:pPr>
      <w:r>
        <w:rPr>
          <w:lang w:val="es_ES" w:bidi="es_ES"/>
        </w:rPr>
        <w:t>Jueces 2:11–13</w:t>
      </w:r>
      <w:r>
        <w:rPr>
          <w:lang w:val="es_ES" w:bidi="es_ES"/>
        </w:rPr>
      </w:r>
    </w:p>
    <w:p>
      <w:pPr/>
      <w:r>
        <w:rPr>
          <w:lang w:val="es_ES" w:bidi="es_ES"/>
        </w:rPr>
      </w:r>
      <w:r>
        <w:rPr>
          <w:lang w:val="es_ES" w:bidi="es_ES"/>
        </w:rPr>
        <w:t xml:space="preserve">Israel se rebeló contra el Señor y comenzó a servir a los dioses de sus vecinos, especialmente a las deidades cananeas Baal y Asera. • Baal significa “Señor”; Astarot podría ser una forma hebrea de la cananea “Astarté”, una diosa con varias manifestaciones. Ver también </w:t>
      </w:r>
      <w:hyperlink r:id="rId78">
        <w:r>
          <w:rPr>
            <w:lang w:val="es_ES" w:bidi="es_ES"/>
          </w:rPr>
          <w:rPr>
            <w:color w:val="0000EE"/>
            <w:u w:val="single"/>
          </w:rPr>
          <w:t>6:25–32</w:t>
        </w:r>
      </w:hyperlink>
      <w:r>
        <w:rPr>
          <w:lang w:val="es_ES" w:bidi="es_ES"/>
        </w:rPr>
        <w:t xml:space="preserve"> y </w:t>
      </w:r>
      <w:r>
        <w:rPr>
          <w:lang w:val="es_ES" w:bidi="es_ES"/>
        </w:rPr>
        <w:t>notas de estudio</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2:14–15</w:t>
      </w:r>
      <w:r>
        <w:rPr>
          <w:lang w:val="es_ES" w:bidi="es_ES"/>
        </w:rPr>
      </w:r>
    </w:p>
    <w:p>
      <w:pPr/>
      <w:r>
        <w:rPr>
          <w:lang w:val="es_ES" w:bidi="es_ES"/>
        </w:rPr>
      </w:r>
      <w:r>
        <w:rPr>
          <w:lang w:val="es_ES" w:bidi="es_ES"/>
        </w:rPr>
        <w:t>Cuando Israel adoraba a otros dioses, Dios le retiró su apoyo. Su rebelión provocó una gran angustia debido a la derrota militar a manos de sus enemigos.</w:t>
      </w:r>
      <w:r>
        <w:rPr>
          <w:lang w:val="es_ES" w:bidi="es_ES"/>
        </w:rPr>
      </w:r>
      <w:r>
        <w:rPr>
          <w:lang w:val="es_ES" w:bidi="es_ES"/>
        </w:rPr>
      </w:r>
    </w:p>
    <w:p>
      <w:pPr/>
      <w:r>
        <w:rPr>
          <w:lang w:val="es_ES" w:bidi="es_ES"/>
        </w:rPr>
      </w:r>
    </w:p>
    <w:p>
      <w:pPr>
        <w:pStyle w:val="Heading2"/>
      </w:pPr>
      <w:r>
        <w:rPr>
          <w:lang w:val="es_ES" w:bidi="es_ES"/>
        </w:rPr>
        <w:t>Jueces 2:15</w:t>
      </w:r>
      <w:r>
        <w:rPr>
          <w:lang w:val="es_ES" w:bidi="es_ES"/>
        </w:rPr>
      </w:r>
    </w:p>
    <w:p>
      <w:pPr/>
      <w:r>
        <w:rPr>
          <w:lang w:val="es_ES" w:bidi="es_ES"/>
        </w:rPr>
      </w:r>
      <w:r>
        <w:rPr>
          <w:lang w:val="es_ES" w:bidi="es_ES"/>
        </w:rPr>
        <w:t xml:space="preserve">Dios no solo estaba ausente; estaba activamente involucrado en la derrota de Israel, y el resultado de la batalla pertenecía al Señor (cp. </w:t>
      </w:r>
      <w:hyperlink r:id="rId79">
        <w:r>
          <w:rPr>
            <w:lang w:val="es_ES" w:bidi="es_ES"/>
          </w:rPr>
          <w:rPr>
            <w:color w:val="0000EE"/>
            <w:u w:val="single"/>
          </w:rPr>
          <w:t>2 Cro 20:15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2:16–19</w:t>
      </w:r>
      <w:r>
        <w:rPr>
          <w:lang w:val="es_ES" w:bidi="es_ES"/>
        </w:rPr>
      </w:r>
    </w:p>
    <w:p>
      <w:pPr/>
      <w:r>
        <w:rPr>
          <w:lang w:val="es_ES" w:bidi="es_ES"/>
        </w:rPr>
      </w:r>
      <w:r>
        <w:rPr>
          <w:lang w:val="es_ES" w:bidi="es_ES"/>
        </w:rPr>
        <w:t xml:space="preserve">El Señor levantó jueces cuyo liderazgo trajo una restauración parcial y temporal. Más tarde fueron descritos como "jueces" de Israel (por ejemplo, </w:t>
      </w:r>
      <w:hyperlink r:id="rId80">
        <w:r>
          <w:rPr>
            <w:lang w:val="es_ES" w:bidi="es_ES"/>
          </w:rPr>
          <w:rPr>
            <w:color w:val="0000EE"/>
            <w:u w:val="single"/>
          </w:rPr>
          <w:t>3:10,</w:t>
        </w:r>
      </w:hyperlink>
      <w:r>
        <w:rPr>
          <w:lang w:val="es_ES" w:bidi="es_ES"/>
        </w:rPr>
        <w:t xml:space="preserve"> </w:t>
      </w:r>
      <w:hyperlink r:id="rId81">
        <w:r>
          <w:rPr>
            <w:lang w:val="es_ES" w:bidi="es_ES"/>
          </w:rPr>
          <w:rPr>
            <w:color w:val="0000EE"/>
            <w:u w:val="single"/>
          </w:rPr>
          <w:t>4:4,</w:t>
        </w:r>
      </w:hyperlink>
      <w:r>
        <w:rPr>
          <w:lang w:val="es_ES" w:bidi="es_ES"/>
        </w:rPr>
        <w:t xml:space="preserve"> </w:t>
      </w:r>
      <w:hyperlink r:id="rId82">
        <w:r>
          <w:rPr>
            <w:lang w:val="es_ES" w:bidi="es_ES"/>
          </w:rPr>
          <w:rPr>
            <w:color w:val="0000EE"/>
            <w:u w:val="single"/>
          </w:rPr>
          <w:t>10:2–3</w:t>
        </w:r>
      </w:hyperlink>
      <w:r>
        <w:rPr>
          <w:lang w:val="es_ES" w:bidi="es_ES"/>
        </w:rPr>
        <w:t>), pero eran principalmente conocidos por sus victorias militares.</w:t>
      </w:r>
      <w:r>
        <w:rPr>
          <w:lang w:val="es_ES" w:bidi="es_ES"/>
        </w:rPr>
      </w:r>
      <w:r>
        <w:rPr>
          <w:lang w:val="es_ES" w:bidi="es_ES"/>
        </w:rPr>
      </w:r>
    </w:p>
    <w:p>
      <w:pPr/>
      <w:r>
        <w:rPr>
          <w:lang w:val="es_ES" w:bidi="es_ES"/>
        </w:rPr>
      </w:r>
    </w:p>
    <w:p>
      <w:pPr>
        <w:pStyle w:val="Heading2"/>
      </w:pPr>
      <w:r>
        <w:rPr>
          <w:lang w:val="es_ES" w:bidi="es_ES"/>
        </w:rPr>
        <w:t>Jueces 2:20–23</w:t>
      </w:r>
      <w:r>
        <w:rPr>
          <w:lang w:val="es_ES" w:bidi="es_ES"/>
        </w:rPr>
      </w:r>
    </w:p>
    <w:p>
      <w:pPr/>
      <w:r>
        <w:rPr>
          <w:lang w:val="es_ES" w:bidi="es_ES"/>
        </w:rPr>
      </w:r>
      <w:r>
        <w:rPr>
          <w:lang w:val="es_ES" w:bidi="es_ES"/>
        </w:rPr>
        <w:t xml:space="preserve">Los cananeos restantes y su religión se convertirían en una fuente de tentación para los israelitas, ofreciendo una alternativa a seguir fielmente al Señor y sus caminos del pacto. Este resultado era conocido e incluso planeado por Dios (cp. </w:t>
      </w:r>
      <w:hyperlink r:id="rId83">
        <w:r>
          <w:rPr>
            <w:lang w:val="es_ES" w:bidi="es_ES"/>
          </w:rPr>
          <w:rPr>
            <w:color w:val="0000EE"/>
            <w:u w:val="single"/>
          </w:rPr>
          <w:t>3:4</w:t>
        </w:r>
      </w:hyperlink>
      <w:r>
        <w:rPr>
          <w:lang w:val="es_ES" w:bidi="es_ES"/>
        </w:rPr>
        <w:t>), pero Dios no prepara deliberadamente a su pueblo para pecar (</w:t>
      </w:r>
      <w:hyperlink r:id="rId84">
        <w:r>
          <w:rPr>
            <w:lang w:val="es_ES" w:bidi="es_ES"/>
          </w:rPr>
          <w:rPr>
            <w:color w:val="0000EE"/>
            <w:u w:val="single"/>
          </w:rPr>
          <w:t>St 1:12–15</w:t>
        </w:r>
      </w:hyperlink>
      <w:r>
        <w:rPr>
          <w:lang w:val="es_ES" w:bidi="es_ES"/>
        </w:rPr>
        <w:t>). Las tentaciones abundan, pero la elección de obedecer a Dios o ceder a la tentación recae en aquellos que afirman conocerlo. Israel tenía el deber de poseer la tierra completamente, pero es Dios, no la humanidad, quien determina la victoria o el fracaso.</w:t>
      </w:r>
      <w:r>
        <w:rPr>
          <w:lang w:val="es_ES" w:bidi="es_ES"/>
        </w:rPr>
      </w:r>
      <w:r>
        <w:rPr>
          <w:lang w:val="es_ES" w:bidi="es_ES"/>
        </w:rPr>
      </w:r>
    </w:p>
    <w:p>
      <w:pPr/>
      <w:r>
        <w:rPr>
          <w:lang w:val="es_ES" w:bidi="es_ES"/>
        </w:rPr>
      </w:r>
    </w:p>
    <w:p>
      <w:pPr>
        <w:pStyle w:val="Heading2"/>
      </w:pPr>
      <w:r>
        <w:rPr>
          <w:lang w:val="es_ES" w:bidi="es_ES"/>
        </w:rPr>
        <w:t>Jueces 3:1–4</w:t>
      </w:r>
      <w:r>
        <w:rPr>
          <w:lang w:val="es_ES" w:bidi="es_ES"/>
        </w:rPr>
      </w:r>
    </w:p>
    <w:p>
      <w:pPr/>
      <w:r>
        <w:rPr>
          <w:lang w:val="es_ES" w:bidi="es_ES"/>
        </w:rPr>
      </w:r>
      <w:r>
        <w:rPr>
          <w:lang w:val="es_ES" w:bidi="es_ES"/>
        </w:rPr>
        <w:t>La continua presencia de los filisteos y cananeos en la tierra tenía un propósito educativo. Las habilidades en la guerra eran esenciales para la supervivencia en el mundo antiguo. Dios permitió que los enemigos permanecieran, pero se convertirían en un medio para el entrenamiento y bienestar de Israel.</w:t>
      </w:r>
      <w:r>
        <w:rPr>
          <w:lang w:val="es_ES" w:bidi="es_ES"/>
        </w:rPr>
      </w:r>
      <w:r>
        <w:rPr>
          <w:lang w:val="es_ES" w:bidi="es_ES"/>
        </w:rPr>
      </w:r>
    </w:p>
    <w:p>
      <w:pPr/>
      <w:r>
        <w:rPr>
          <w:lang w:val="es_ES" w:bidi="es_ES"/>
        </w:rPr>
      </w:r>
    </w:p>
    <w:p>
      <w:pPr>
        <w:pStyle w:val="Heading2"/>
      </w:pPr>
      <w:r>
        <w:rPr>
          <w:lang w:val="es_ES" w:bidi="es_ES"/>
        </w:rPr>
        <w:t>Jueces 3:3</w:t>
      </w:r>
      <w:r>
        <w:rPr>
          <w:lang w:val="es_ES" w:bidi="es_ES"/>
        </w:rPr>
      </w:r>
    </w:p>
    <w:p>
      <w:pPr/>
      <w:r>
        <w:rPr>
          <w:lang w:val="es_ES" w:bidi="es_ES"/>
        </w:rPr>
      </w:r>
      <w:r>
        <w:rPr>
          <w:lang w:val="es_ES" w:bidi="es_ES"/>
        </w:rPr>
        <w:t xml:space="preserve">Los filisteos nunca fueron contados entre las tribus cananeas nativas; eran invasores del mar que se establecieron en la costa suroeste de Israel alrededor del año 1200 a.C. Los filisteos estaban organizados en cinco ciudades, cada una con su propio gobernante (cp. </w:t>
      </w:r>
      <w:hyperlink r:id="rId85">
        <w:r>
          <w:rPr>
            <w:lang w:val="es_ES" w:bidi="es_ES"/>
          </w:rPr>
          <w:rPr>
            <w:color w:val="0000EE"/>
            <w:u w:val="single"/>
          </w:rPr>
          <w:t>1 Sam 6:16–17</w:t>
        </w:r>
      </w:hyperlink>
      <w:r>
        <w:rPr>
          <w:lang w:val="es_ES" w:bidi="es_ES"/>
        </w:rPr>
        <w:t>). Se incluyen aquí con los cananeos, anticipando el papel prominente que tendrían como el principal enemigo de Israel desde la época de Sansón en adelante. • El texto menciona a los sidonios y a los heveos del norte para mostrar que los límites ideales de Israel estaban bien al norte y al este de lo que realmente poseían. • Los heveos eran pueblos cananeos (hamíticos) (</w:t>
      </w:r>
      <w:hyperlink r:id="rId86">
        <w:r>
          <w:rPr>
            <w:lang w:val="es_ES" w:bidi="es_ES"/>
          </w:rPr>
          <w:rPr>
            <w:color w:val="0000EE"/>
            <w:u w:val="single"/>
          </w:rPr>
          <w:t>Gn 10:17</w:t>
        </w:r>
      </w:hyperlink>
      <w:r>
        <w:rPr>
          <w:lang w:val="es_ES" w:bidi="es_ES"/>
        </w:rPr>
        <w:t>); se sabe poco sobre ellos. Los gabaonitas, que engañaron a Josué (</w:t>
      </w:r>
      <w:hyperlink r:id="rId87">
        <w:r>
          <w:rPr>
            <w:lang w:val="es_ES" w:bidi="es_ES"/>
          </w:rPr>
          <w:rPr>
            <w:color w:val="0000EE"/>
            <w:u w:val="single"/>
          </w:rPr>
          <w:t>Jos 9:3–27</w:t>
        </w:r>
      </w:hyperlink>
      <w:r>
        <w:rPr>
          <w:lang w:val="es_ES" w:bidi="es_ES"/>
        </w:rPr>
        <w:t>), eran heveos. • Baal-hermón es posiblemente el más grande de los tres picos que conforman el Monte Hermón en la esquina noreste de Israel; Lebo-hamat, en el sur del Líbano, marca el límite ideal más al norte de Israel (</w:t>
      </w:r>
      <w:hyperlink r:id="rId88">
        <w:r>
          <w:rPr>
            <w:lang w:val="es_ES" w:bidi="es_ES"/>
          </w:rPr>
          <w:rPr>
            <w:color w:val="0000EE"/>
            <w:u w:val="single"/>
          </w:rPr>
          <w:t>1 Re 8:65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3:5–6</w:t>
      </w:r>
      <w:r>
        <w:rPr>
          <w:lang w:val="es_ES" w:bidi="es_ES"/>
        </w:rPr>
      </w:r>
    </w:p>
    <w:p>
      <w:pPr/>
      <w:r>
        <w:rPr>
          <w:lang w:val="es_ES" w:bidi="es_ES"/>
        </w:rPr>
      </w:r>
      <w:r>
        <w:rPr>
          <w:lang w:val="es_ES" w:bidi="es_ES"/>
        </w:rPr>
        <w:t>Israel no pasó la prueba de Dios (</w:t>
      </w:r>
      <w:hyperlink r:id="rId89">
        <w:r>
          <w:rPr>
            <w:lang w:val="es_ES" w:bidi="es_ES"/>
          </w:rPr>
          <w:rPr>
            <w:color w:val="0000EE"/>
            <w:u w:val="single"/>
          </w:rPr>
          <w:t>3:1–4</w:t>
        </w:r>
      </w:hyperlink>
      <w:r>
        <w:rPr>
          <w:lang w:val="es_ES" w:bidi="es_ES"/>
        </w:rPr>
        <w:t>). Los matrimonios mixtos llevaron a Israel a participar en el culto de fertilidad de los dioses cananeos.</w:t>
      </w:r>
      <w:r>
        <w:rPr>
          <w:lang w:val="es_ES" w:bidi="es_ES"/>
        </w:rPr>
      </w:r>
      <w:r>
        <w:rPr>
          <w:lang w:val="es_ES" w:bidi="es_ES"/>
        </w:rPr>
      </w:r>
    </w:p>
    <w:p>
      <w:pPr/>
      <w:r>
        <w:rPr>
          <w:lang w:val="es_ES" w:bidi="es_ES"/>
        </w:rPr>
      </w:r>
    </w:p>
    <w:p>
      <w:pPr>
        <w:pStyle w:val="Heading2"/>
      </w:pPr>
      <w:r>
        <w:rPr>
          <w:lang w:val="es_ES" w:bidi="es_ES"/>
        </w:rPr>
        <w:t>Jueces 3:7–11</w:t>
      </w:r>
      <w:r>
        <w:rPr>
          <w:lang w:val="es_ES" w:bidi="es_ES"/>
        </w:rPr>
      </w:r>
    </w:p>
    <w:p>
      <w:pPr/>
      <w:r>
        <w:rPr>
          <w:lang w:val="es_ES" w:bidi="es_ES"/>
        </w:rPr>
      </w:r>
      <w:r>
        <w:rPr>
          <w:lang w:val="es_ES" w:bidi="es_ES"/>
        </w:rPr>
        <w:t xml:space="preserve">La historia de Otniel es un ejemplo típico de los ciclos en Jueces. La maldad condujo a la apostasía, frecuentemente en los cultos de Baal y Asera (ver notas de estudio en </w:t>
      </w:r>
      <w:r>
        <w:rPr>
          <w:lang w:val="es_ES" w:bidi="es_ES"/>
        </w:rPr>
        <w:t>2:11–13</w:t>
      </w:r>
      <w:r>
        <w:rPr>
          <w:lang w:val="es_ES" w:bidi="es_ES"/>
        </w:rPr>
        <w:t xml:space="preserve">; </w:t>
      </w:r>
      <w:r>
        <w:rPr>
          <w:lang w:val="es_ES" w:bidi="es_ES"/>
        </w:rPr>
        <w:t>6:25–32</w:t>
      </w:r>
      <w:r>
        <w:rPr>
          <w:lang w:val="es_ES" w:bidi="es_ES"/>
        </w:rPr>
        <w:t>). La apostasía provocó al Señor y resultó en opresión extranjera. Entonces, el clamor del pueblo despertó la compasión divina y el surgimiento de un juez-rescatador como agente del Espíritu de Dios. El rescatador puso fin a la opresión, y la tierra disfrutó de un período de paz antes de que el ciclo comenzara de nuevo. Otniel representa al juez ideal.</w:t>
      </w:r>
      <w:r>
        <w:rPr>
          <w:lang w:val="es_ES" w:bidi="es_ES"/>
        </w:rPr>
      </w:r>
      <w:r>
        <w:rPr>
          <w:lang w:val="es_ES" w:bidi="es_ES"/>
        </w:rPr>
      </w:r>
    </w:p>
    <w:p>
      <w:pPr/>
      <w:r>
        <w:rPr>
          <w:lang w:val="es_ES" w:bidi="es_ES"/>
        </w:rPr>
      </w:r>
    </w:p>
    <w:p>
      <w:pPr>
        <w:pStyle w:val="Heading2"/>
      </w:pPr>
      <w:r>
        <w:rPr>
          <w:lang w:val="es_ES" w:bidi="es_ES"/>
        </w:rPr>
        <w:t>Jueces 3:8</w:t>
      </w:r>
      <w:r>
        <w:rPr>
          <w:lang w:val="es_ES" w:bidi="es_ES"/>
        </w:rPr>
      </w:r>
    </w:p>
    <w:p>
      <w:pPr/>
      <w:r>
        <w:rPr>
          <w:lang w:val="es_ES" w:bidi="es_ES"/>
        </w:rPr>
      </w:r>
      <w:r>
        <w:rPr>
          <w:i/>
          <w:lang w:val="es_ES" w:bidi="es_ES"/>
        </w:rPr>
        <w:t>Chusan-risathaim</w:t>
      </w:r>
      <w:r>
        <w:rPr>
          <w:lang w:val="es_ES" w:bidi="es_ES"/>
        </w:rPr>
        <w:t xml:space="preserve"> significa “Cushán de Doble Maldad.” • </w:t>
      </w:r>
      <w:r>
        <w:rPr>
          <w:i/>
          <w:lang w:val="es_ES" w:bidi="es_ES"/>
        </w:rPr>
        <w:t xml:space="preserve">Aram-naharaim </w:t>
      </w:r>
      <w:r>
        <w:rPr>
          <w:lang w:val="es_ES" w:bidi="es_ES"/>
        </w:rPr>
        <w:t>significa “Aram de los Dos Ríos”; se cree que se refiere a la región entre los ríos Éufrates y Balih en Mesopotamia o que es equivalente a Mesopotamia (una palabra que significa “En medio de los dos Ríos,” la región entre el Tigris y el Éufrates).</w:t>
      </w:r>
      <w:r>
        <w:rPr>
          <w:lang w:val="es_ES" w:bidi="es_ES"/>
        </w:rPr>
      </w:r>
      <w:r>
        <w:rPr>
          <w:lang w:val="es_ES" w:bidi="es_ES"/>
        </w:rPr>
      </w:r>
    </w:p>
    <w:p>
      <w:pPr/>
      <w:r>
        <w:rPr>
          <w:lang w:val="es_ES" w:bidi="es_ES"/>
        </w:rPr>
      </w:r>
    </w:p>
    <w:p>
      <w:pPr>
        <w:pStyle w:val="Heading2"/>
      </w:pPr>
      <w:r>
        <w:rPr>
          <w:lang w:val="es_ES" w:bidi="es_ES"/>
        </w:rPr>
        <w:t>Jueces 3:12–13</w:t>
      </w:r>
      <w:r>
        <w:rPr>
          <w:lang w:val="es_ES" w:bidi="es_ES"/>
        </w:rPr>
      </w:r>
    </w:p>
    <w:p>
      <w:pPr/>
      <w:r>
        <w:rPr>
          <w:lang w:val="es_ES" w:bidi="es_ES"/>
        </w:rPr>
      </w:r>
      <w:r>
        <w:rPr>
          <w:lang w:val="es_ES" w:bidi="es_ES"/>
        </w:rPr>
        <w:t>El pueblo de Moab y los amonitas eran descendientes de la relación incestuosa de Lot con sus hijas (</w:t>
      </w:r>
      <w:hyperlink r:id="rId90">
        <w:r>
          <w:rPr>
            <w:lang w:val="es_ES" w:bidi="es_ES"/>
          </w:rPr>
          <w:rPr>
            <w:color w:val="0000EE"/>
            <w:u w:val="single"/>
          </w:rPr>
          <w:t>Gn 19:30–38</w:t>
        </w:r>
      </w:hyperlink>
      <w:r>
        <w:rPr>
          <w:lang w:val="es_ES" w:bidi="es_ES"/>
        </w:rPr>
        <w:t>). A pesar de su parentesco con Israel, ambas naciones eran enemigas de este. • Los amalecitas eran nómadas que habían atacado a Israel en el desierto, y hacia ellos se había ordenado mantener una hostilidad inquebrantable (</w:t>
      </w:r>
      <w:hyperlink r:id="rId91">
        <w:r>
          <w:rPr>
            <w:lang w:val="es_ES" w:bidi="es_ES"/>
          </w:rPr>
          <w:rPr>
            <w:color w:val="0000EE"/>
            <w:u w:val="single"/>
          </w:rPr>
          <w:t>Nm 24:20,</w:t>
        </w:r>
      </w:hyperlink>
      <w:r>
        <w:rPr>
          <w:lang w:val="es_ES" w:bidi="es_ES"/>
        </w:rPr>
        <w:t xml:space="preserve"> </w:t>
      </w:r>
      <w:hyperlink r:id="rId92">
        <w:r>
          <w:rPr>
            <w:lang w:val="es_ES" w:bidi="es_ES"/>
          </w:rPr>
          <w:rPr>
            <w:color w:val="0000EE"/>
            <w:u w:val="single"/>
          </w:rPr>
          <w:t>Dt 25:17–19</w:t>
        </w:r>
      </w:hyperlink>
      <w:r>
        <w:rPr>
          <w:lang w:val="es_ES" w:bidi="es_ES"/>
        </w:rPr>
        <w:t>). Que las tres naciones se unieran en coalición probablemente reflejaba su creciente temor a la expansión israelita.</w:t>
      </w:r>
      <w:r>
        <w:rPr>
          <w:lang w:val="es_ES" w:bidi="es_ES"/>
        </w:rPr>
      </w:r>
      <w:r>
        <w:rPr>
          <w:lang w:val="es_ES" w:bidi="es_ES"/>
        </w:rPr>
      </w:r>
    </w:p>
    <w:p>
      <w:pPr/>
      <w:r>
        <w:rPr>
          <w:lang w:val="es_ES" w:bidi="es_ES"/>
        </w:rPr>
      </w:r>
    </w:p>
    <w:p>
      <w:pPr>
        <w:pStyle w:val="Heading2"/>
      </w:pPr>
      <w:r>
        <w:rPr>
          <w:lang w:val="es_ES" w:bidi="es_ES"/>
        </w:rPr>
        <w:t>Jueces 3:12–30</w:t>
      </w:r>
      <w:r>
        <w:rPr>
          <w:lang w:val="es_ES" w:bidi="es_ES"/>
        </w:rPr>
      </w:r>
    </w:p>
    <w:p>
      <w:pPr/>
      <w:r>
        <w:rPr>
          <w:lang w:val="es_ES" w:bidi="es_ES"/>
        </w:rPr>
      </w:r>
      <w:r>
        <w:rPr>
          <w:lang w:val="es_ES" w:bidi="es_ES"/>
        </w:rPr>
        <w:t>En este relato épico de intriga y astucia, Aod demostró cualidades heroicas cuando una coalición de naciones del este del Jordán invadió Efraín y Benjamín. El ciclo sigue un lenguaje formulista y destaca, una vez más, la repetida apostasía del pueblo.</w:t>
      </w:r>
      <w:r>
        <w:rPr>
          <w:lang w:val="es_ES" w:bidi="es_ES"/>
        </w:rPr>
      </w:r>
      <w:r>
        <w:rPr>
          <w:lang w:val="es_ES" w:bidi="es_ES"/>
        </w:rPr>
      </w:r>
    </w:p>
    <w:p>
      <w:pPr/>
      <w:r>
        <w:rPr>
          <w:lang w:val="es_ES" w:bidi="es_ES"/>
        </w:rPr>
      </w:r>
    </w:p>
    <w:p>
      <w:pPr>
        <w:pStyle w:val="Heading2"/>
      </w:pPr>
      <w:r>
        <w:rPr>
          <w:lang w:val="es_ES" w:bidi="es_ES"/>
        </w:rPr>
        <w:t>Jueces 3:15</w:t>
      </w:r>
      <w:r>
        <w:rPr>
          <w:lang w:val="es_ES" w:bidi="es_ES"/>
        </w:rPr>
      </w:r>
    </w:p>
    <w:p>
      <w:pPr/>
      <w:r>
        <w:rPr>
          <w:lang w:val="es_ES" w:bidi="es_ES"/>
        </w:rPr>
      </w:r>
      <w:r>
        <w:rPr>
          <w:lang w:val="es_ES" w:bidi="es_ES"/>
        </w:rPr>
        <w:t>"</w:t>
      </w:r>
      <w:r>
        <w:rPr>
          <w:lang w:val="es_ES" w:bidi="es_ES"/>
        </w:rPr>
        <w:t>tenía cerrada la mano derecha</w:t>
      </w:r>
      <w:r>
        <w:rPr>
          <w:lang w:val="es_ES" w:bidi="es_ES"/>
        </w:rPr>
        <w:t xml:space="preserve">" (literalmente "restringido en la mano derecha"): Esta característica permitió a Aod ocultar su arma en la cadera derecha. La Septuaginta traduce esta frase como “ambidiestro”. El término utilizado aquí está asociado con la tribu de Benjamín (“hijo de mi mano derecha”, </w:t>
      </w:r>
      <w:hyperlink r:id="rId93">
        <w:r>
          <w:rPr>
            <w:lang w:val="es_ES" w:bidi="es_ES"/>
          </w:rPr>
          <w:rPr>
            <w:color w:val="0000EE"/>
            <w:u w:val="single"/>
          </w:rPr>
          <w:t>Gn 35:18</w:t>
        </w:r>
      </w:hyperlink>
      <w:r>
        <w:rPr>
          <w:lang w:val="es_ES" w:bidi="es_ES"/>
        </w:rPr>
        <w:t xml:space="preserve">; ver </w:t>
      </w:r>
      <w:hyperlink r:id="rId94">
        <w:r>
          <w:rPr>
            <w:lang w:val="es_ES" w:bidi="es_ES"/>
          </w:rPr>
          <w:rPr>
            <w:color w:val="0000EE"/>
            <w:u w:val="single"/>
          </w:rPr>
          <w:t>Jc 20:16</w:t>
        </w:r>
      </w:hyperlink>
      <w:r>
        <w:rPr>
          <w:lang w:val="es_ES" w:bidi="es_ES"/>
        </w:rPr>
        <w:t xml:space="preserve">) y estaba relacionado con habilidades militares heroicas (cp. </w:t>
      </w:r>
      <w:hyperlink r:id="rId95">
        <w:r>
          <w:rPr>
            <w:lang w:val="es_ES" w:bidi="es_ES"/>
          </w:rPr>
          <w:rPr>
            <w:color w:val="0000EE"/>
            <w:u w:val="single"/>
          </w:rPr>
          <w:t>1 Cr 12:1–2</w:t>
        </w:r>
      </w:hyperlink>
      <w:r>
        <w:rPr>
          <w:lang w:val="es_ES" w:bidi="es_ES"/>
        </w:rPr>
        <w:t>). • El dinero del tributo consistía en piezas de metal o, más probablemente, productos agrícolas que requerían un equipo de portadores (</w:t>
      </w:r>
      <w:hyperlink r:id="rId96">
        <w:r>
          <w:rPr>
            <w:lang w:val="es_ES" w:bidi="es_ES"/>
          </w:rPr>
          <w:rPr>
            <w:color w:val="0000EE"/>
            <w:u w:val="single"/>
          </w:rPr>
          <w:t>Jc 3:18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3:16</w:t>
      </w:r>
      <w:r>
        <w:rPr>
          <w:lang w:val="es_ES" w:bidi="es_ES"/>
        </w:rPr>
      </w:r>
    </w:p>
    <w:p>
      <w:pPr/>
      <w:r>
        <w:rPr>
          <w:lang w:val="es_ES" w:bidi="es_ES"/>
        </w:rPr>
      </w:r>
      <w:r>
        <w:rPr>
          <w:lang w:val="es_ES" w:bidi="es_ES"/>
        </w:rPr>
        <w:t>Un cuchillo para cortar tendría una sola hoja. Este puñal de doble filo está diseñado para facilitar su inserción en una víctima.</w:t>
      </w:r>
      <w:r>
        <w:rPr>
          <w:lang w:val="es_ES" w:bidi="es_ES"/>
        </w:rPr>
      </w:r>
      <w:r>
        <w:rPr>
          <w:lang w:val="es_ES" w:bidi="es_ES"/>
        </w:rPr>
      </w:r>
    </w:p>
    <w:p>
      <w:pPr/>
      <w:r>
        <w:rPr>
          <w:lang w:val="es_ES" w:bidi="es_ES"/>
        </w:rPr>
      </w:r>
    </w:p>
    <w:p>
      <w:pPr>
        <w:pStyle w:val="Heading2"/>
      </w:pPr>
      <w:r>
        <w:rPr>
          <w:lang w:val="es_ES" w:bidi="es_ES"/>
        </w:rPr>
        <w:t>Jueces 3:19</w:t>
      </w:r>
      <w:r>
        <w:rPr>
          <w:lang w:val="es_ES" w:bidi="es_ES"/>
        </w:rPr>
      </w:r>
    </w:p>
    <w:p>
      <w:pPr/>
      <w:r>
        <w:rPr>
          <w:lang w:val="es_ES" w:bidi="es_ES"/>
        </w:rPr>
      </w:r>
      <w:r>
        <w:rPr>
          <w:lang w:val="es_ES" w:bidi="es_ES"/>
        </w:rPr>
        <w:t>Gilgal se convirtió en la base inicial de operaciones de los israelitas después de cruzar el Jordán y fue el sitio de eventos importantes relacionados con la conquista (</w:t>
      </w:r>
      <w:hyperlink r:id="rId97">
        <w:r>
          <w:rPr>
            <w:lang w:val="es_ES" w:bidi="es_ES"/>
          </w:rPr>
          <w:rPr>
            <w:color w:val="0000EE"/>
            <w:u w:val="single"/>
          </w:rPr>
          <w:t>Jos 4–6</w:t>
        </w:r>
      </w:hyperlink>
      <w:r>
        <w:rPr>
          <w:lang w:val="es_ES" w:bidi="es_ES"/>
        </w:rPr>
        <w:t>). Los ídolos de piedra pueden haber sido un santuario pagano creado a partir de las doce piedras que Josué erigió (</w:t>
      </w:r>
      <w:hyperlink r:id="rId98">
        <w:r>
          <w:rPr>
            <w:lang w:val="es_ES" w:bidi="es_ES"/>
          </w:rPr>
          <w:rPr>
            <w:color w:val="0000EE"/>
            <w:u w:val="single"/>
          </w:rPr>
          <w:t>Jos 4:20</w:t>
        </w:r>
      </w:hyperlink>
      <w:r>
        <w:rPr>
          <w:lang w:val="es_ES" w:bidi="es_ES"/>
        </w:rPr>
        <w:t>). Más tarde, Gilgal continuó siendo un centro importante tanto para los fieles (</w:t>
      </w:r>
      <w:hyperlink r:id="rId99">
        <w:r>
          <w:rPr>
            <w:lang w:val="es_ES" w:bidi="es_ES"/>
          </w:rPr>
          <w:rPr>
            <w:color w:val="0000EE"/>
            <w:u w:val="single"/>
          </w:rPr>
          <w:t>1 Sam 7:16</w:t>
        </w:r>
      </w:hyperlink>
      <w:r>
        <w:rPr>
          <w:lang w:val="es_ES" w:bidi="es_ES"/>
        </w:rPr>
        <w:t>) como para los idólatras (</w:t>
      </w:r>
      <w:hyperlink r:id="rId100">
        <w:r>
          <w:rPr>
            <w:lang w:val="es_ES" w:bidi="es_ES"/>
          </w:rPr>
          <w:rPr>
            <w:color w:val="0000EE"/>
            <w:u w:val="single"/>
          </w:rPr>
          <w:t>Os 4:15,</w:t>
        </w:r>
      </w:hyperlink>
      <w:r>
        <w:rPr>
          <w:lang w:val="es_ES" w:bidi="es_ES"/>
        </w:rPr>
        <w:t xml:space="preserve"> </w:t>
      </w:r>
      <w:hyperlink r:id="rId101">
        <w:r>
          <w:rPr>
            <w:lang w:val="es_ES" w:bidi="es_ES"/>
          </w:rPr>
          <w:rPr>
            <w:color w:val="0000EE"/>
            <w:u w:val="single"/>
          </w:rPr>
          <w:t>9:15,</w:t>
        </w:r>
      </w:hyperlink>
      <w:r>
        <w:rPr>
          <w:lang w:val="es_ES" w:bidi="es_ES"/>
        </w:rPr>
        <w:t xml:space="preserve"> </w:t>
      </w:r>
      <w:hyperlink r:id="rId102">
        <w:r>
          <w:rPr>
            <w:lang w:val="es_ES" w:bidi="es_ES"/>
          </w:rPr>
          <w:rPr>
            <w:color w:val="0000EE"/>
            <w:u w:val="single"/>
          </w:rPr>
          <w:t>12:11,</w:t>
        </w:r>
      </w:hyperlink>
      <w:r>
        <w:rPr>
          <w:lang w:val="es_ES" w:bidi="es_ES"/>
        </w:rPr>
        <w:t xml:space="preserve"> </w:t>
      </w:r>
      <w:hyperlink r:id="rId103">
        <w:r>
          <w:rPr>
            <w:lang w:val="es_ES" w:bidi="es_ES"/>
          </w:rPr>
          <w:rPr>
            <w:color w:val="0000EE"/>
            <w:u w:val="single"/>
          </w:rPr>
          <w:t>Am 4:4,</w:t>
        </w:r>
      </w:hyperlink>
      <w:r>
        <w:rPr>
          <w:lang w:val="es_ES" w:bidi="es_ES"/>
        </w:rPr>
        <w:t xml:space="preserve"> </w:t>
      </w:r>
      <w:hyperlink r:id="rId104">
        <w:r>
          <w:rPr>
            <w:lang w:val="es_ES" w:bidi="es_ES"/>
          </w:rPr>
          <w:rPr>
            <w:color w:val="0000EE"/>
            <w:u w:val="single"/>
          </w:rPr>
          <w:t>5:5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3:19–21</w:t>
      </w:r>
      <w:r>
        <w:rPr>
          <w:lang w:val="es_ES" w:bidi="es_ES"/>
        </w:rPr>
      </w:r>
    </w:p>
    <w:p>
      <w:pPr/>
      <w:r>
        <w:rPr>
          <w:lang w:val="es_ES" w:bidi="es_ES"/>
        </w:rPr>
      </w:r>
      <w:r>
        <w:rPr>
          <w:lang w:val="es_ES" w:bidi="es_ES"/>
        </w:rPr>
        <w:t>El mensaje debía ser secreto para asegurar que Aod se quedara a solas con el rey; debía ser de Dios para garantizar que el plan fuera efectivo. Eglón probablemente se levantó porque esperaba algún tipo de mensaje del Señor, que es exactamente lo que recibió.</w:t>
      </w:r>
      <w:r>
        <w:rPr>
          <w:lang w:val="es_ES" w:bidi="es_ES"/>
        </w:rPr>
      </w:r>
      <w:r>
        <w:rPr>
          <w:lang w:val="es_ES" w:bidi="es_ES"/>
        </w:rPr>
      </w:r>
    </w:p>
    <w:p>
      <w:pPr/>
      <w:r>
        <w:rPr>
          <w:lang w:val="es_ES" w:bidi="es_ES"/>
        </w:rPr>
      </w:r>
    </w:p>
    <w:p>
      <w:pPr>
        <w:pStyle w:val="Heading2"/>
      </w:pPr>
      <w:r>
        <w:rPr>
          <w:lang w:val="es_ES" w:bidi="es_ES"/>
        </w:rPr>
        <w:t>Jueces 3:20</w:t>
      </w:r>
      <w:r>
        <w:rPr>
          <w:lang w:val="es_ES" w:bidi="es_ES"/>
        </w:rPr>
      </w:r>
    </w:p>
    <w:p>
      <w:pPr/>
      <w:r>
        <w:rPr>
          <w:lang w:val="es_ES" w:bidi="es_ES"/>
        </w:rPr>
      </w:r>
      <w:r>
        <w:rPr>
          <w:lang w:val="es_ES" w:bidi="es_ES"/>
        </w:rPr>
        <w:t>La fresca habitación de arriba probablemente era algún tipo de cámara en la azotea, un lugar común de reunión durante el verano en países cálidos.</w:t>
      </w:r>
      <w:r>
        <w:rPr>
          <w:lang w:val="es_ES" w:bidi="es_ES"/>
        </w:rPr>
      </w:r>
      <w:r>
        <w:rPr>
          <w:lang w:val="es_ES" w:bidi="es_ES"/>
        </w:rPr>
      </w:r>
    </w:p>
    <w:p>
      <w:pPr/>
      <w:r>
        <w:rPr>
          <w:lang w:val="es_ES" w:bidi="es_ES"/>
        </w:rPr>
      </w:r>
    </w:p>
    <w:p>
      <w:pPr>
        <w:pStyle w:val="Heading2"/>
      </w:pPr>
      <w:r>
        <w:rPr>
          <w:lang w:val="es_ES" w:bidi="es_ES"/>
        </w:rPr>
        <w:t>Jueces 3:23</w:t>
      </w:r>
      <w:r>
        <w:rPr>
          <w:lang w:val="es_ES" w:bidi="es_ES"/>
        </w:rPr>
      </w:r>
    </w:p>
    <w:p>
      <w:pPr/>
      <w:r>
        <w:rPr>
          <w:lang w:val="es_ES" w:bidi="es_ES"/>
        </w:rPr>
      </w:r>
      <w:r>
        <w:rPr>
          <w:lang w:val="es_ES" w:bidi="es_ES"/>
        </w:rPr>
        <w:t>"Y saliendo... cerró tras sí las puertas de la sala": En el original se narra que habría salido por la letrina, que podría haber sido similar a las de la Europa medieval. Allí, no era raro que una letrina se extendiera desde la pared de un edificio, con un conducto externo, no muy diferente de los conductos de lavandería o chimenea de hoy en día.</w:t>
      </w:r>
      <w:r>
        <w:rPr>
          <w:lang w:val="es_ES" w:bidi="es_ES"/>
        </w:rPr>
      </w:r>
      <w:r>
        <w:rPr>
          <w:lang w:val="es_ES" w:bidi="es_ES"/>
        </w:rPr>
      </w:r>
    </w:p>
    <w:p>
      <w:pPr/>
      <w:r>
        <w:rPr>
          <w:lang w:val="es_ES" w:bidi="es_ES"/>
        </w:rPr>
      </w:r>
    </w:p>
    <w:p>
      <w:pPr>
        <w:pStyle w:val="Heading2"/>
      </w:pPr>
      <w:r>
        <w:rPr>
          <w:lang w:val="es_ES" w:bidi="es_ES"/>
        </w:rPr>
        <w:t>Jueces 3:24–25</w:t>
      </w:r>
      <w:r>
        <w:rPr>
          <w:lang w:val="es_ES" w:bidi="es_ES"/>
        </w:rPr>
      </w:r>
    </w:p>
    <w:p>
      <w:pPr/>
      <w:r>
        <w:rPr>
          <w:lang w:val="es_ES" w:bidi="es_ES"/>
        </w:rPr>
      </w:r>
      <w:r>
        <w:rPr>
          <w:lang w:val="es_ES" w:bidi="es_ES"/>
        </w:rPr>
        <w:t>Mientras los sirvientes del rey, quizás reaccionando a olores familiares, dudaban sobre el protocolo para un rey con problemas intestinales, Aod logró escapar.</w:t>
      </w:r>
      <w:r>
        <w:rPr>
          <w:lang w:val="es_ES" w:bidi="es_ES"/>
        </w:rPr>
      </w:r>
      <w:r>
        <w:rPr>
          <w:lang w:val="es_ES" w:bidi="es_ES"/>
        </w:rPr>
      </w:r>
    </w:p>
    <w:p>
      <w:pPr/>
      <w:r>
        <w:rPr>
          <w:lang w:val="es_ES" w:bidi="es_ES"/>
        </w:rPr>
      </w:r>
    </w:p>
    <w:p>
      <w:pPr>
        <w:pStyle w:val="Heading2"/>
      </w:pPr>
      <w:r>
        <w:rPr>
          <w:lang w:val="es_ES" w:bidi="es_ES"/>
        </w:rPr>
        <w:t>Jueces 3:26</w:t>
      </w:r>
      <w:r>
        <w:rPr>
          <w:lang w:val="es_ES" w:bidi="es_ES"/>
        </w:rPr>
      </w:r>
    </w:p>
    <w:p>
      <w:pPr/>
      <w:r>
        <w:rPr>
          <w:lang w:val="es_ES" w:bidi="es_ES"/>
        </w:rPr>
      </w:r>
      <w:r>
        <w:rPr>
          <w:lang w:val="es_ES" w:bidi="es_ES"/>
        </w:rPr>
        <w:t>Seirat es desconocido, pero era accesible desde la región montañosa, desde donde Efraín y Benjamín podían reunirse.</w:t>
      </w:r>
      <w:r>
        <w:rPr>
          <w:lang w:val="es_ES" w:bidi="es_ES"/>
        </w:rPr>
      </w:r>
      <w:r>
        <w:rPr>
          <w:lang w:val="es_ES" w:bidi="es_ES"/>
        </w:rPr>
      </w:r>
    </w:p>
    <w:p>
      <w:pPr/>
      <w:r>
        <w:rPr>
          <w:lang w:val="es_ES" w:bidi="es_ES"/>
        </w:rPr>
      </w:r>
    </w:p>
    <w:p>
      <w:pPr>
        <w:pStyle w:val="Heading2"/>
      </w:pPr>
      <w:r>
        <w:rPr>
          <w:lang w:val="es_ES" w:bidi="es_ES"/>
        </w:rPr>
        <w:t>Jueces 3:27–28</w:t>
      </w:r>
      <w:r>
        <w:rPr>
          <w:lang w:val="es_ES" w:bidi="es_ES"/>
        </w:rPr>
      </w:r>
    </w:p>
    <w:p>
      <w:pPr/>
      <w:r>
        <w:rPr>
          <w:lang w:val="es_ES" w:bidi="es_ES"/>
        </w:rPr>
      </w:r>
      <w:r>
        <w:rPr>
          <w:lang w:val="es_ES" w:bidi="es_ES"/>
        </w:rPr>
        <w:t>"tocó el cuerno en el monte": El toque del cuerno y el llamado “Seguidme" fueron acompañados por la certeza de la victoria divina a través del rescatador designado por Dios.</w:t>
      </w:r>
      <w:r>
        <w:rPr>
          <w:lang w:val="es_ES" w:bidi="es_ES"/>
        </w:rPr>
      </w:r>
      <w:r>
        <w:rPr>
          <w:lang w:val="es_ES" w:bidi="es_ES"/>
        </w:rPr>
      </w:r>
    </w:p>
    <w:p>
      <w:pPr/>
      <w:r>
        <w:rPr>
          <w:lang w:val="es_ES" w:bidi="es_ES"/>
        </w:rPr>
      </w:r>
    </w:p>
    <w:p>
      <w:pPr>
        <w:pStyle w:val="Heading2"/>
      </w:pPr>
      <w:r>
        <w:rPr>
          <w:lang w:val="es_ES" w:bidi="es_ES"/>
        </w:rPr>
        <w:t>Jueces 3:31</w:t>
      </w:r>
      <w:r>
        <w:rPr>
          <w:lang w:val="es_ES" w:bidi="es_ES"/>
        </w:rPr>
      </w:r>
    </w:p>
    <w:p>
      <w:pPr/>
      <w:r>
        <w:rPr>
          <w:lang w:val="es_ES" w:bidi="es_ES"/>
        </w:rPr>
      </w:r>
      <w:r>
        <w:rPr>
          <w:lang w:val="es_ES" w:bidi="es_ES"/>
        </w:rPr>
        <w:t xml:space="preserve">Samgar no está específicamente identificado como israelita ni como juez (ver </w:t>
      </w:r>
      <w:hyperlink r:id="rId105">
        <w:r>
          <w:rPr>
            <w:lang w:val="es_ES" w:bidi="es_ES"/>
          </w:rPr>
          <w:rPr>
            <w:color w:val="0000EE"/>
            <w:u w:val="single"/>
          </w:rPr>
          <w:t>5:6–7</w:t>
        </w:r>
      </w:hyperlink>
      <w:r>
        <w:rPr>
          <w:lang w:val="es_ES" w:bidi="es_ES"/>
        </w:rPr>
        <w:t xml:space="preserve">). • "Hijo de Anat": Anat podría haber sido una diosa o un santuario cananeo (cp. </w:t>
      </w:r>
      <w:hyperlink r:id="rId106">
        <w:r>
          <w:rPr>
            <w:lang w:val="es_ES" w:bidi="es_ES"/>
          </w:rPr>
          <w:rPr>
            <w:color w:val="0000EE"/>
            <w:u w:val="single"/>
          </w:rPr>
          <w:t>1:33</w:t>
        </w:r>
      </w:hyperlink>
      <w:r>
        <w:rPr>
          <w:lang w:val="es_ES" w:bidi="es_ES"/>
        </w:rPr>
        <w:t>, “Beth-Anath”); basándose en referencias similares en la literatura antigua, algunos lo han considerado parte de una clase guerrera cananea.</w:t>
      </w:r>
      <w:r>
        <w:rPr>
          <w:lang w:val="es_ES" w:bidi="es_ES"/>
        </w:rPr>
      </w:r>
      <w:r>
        <w:rPr>
          <w:lang w:val="es_ES" w:bidi="es_ES"/>
        </w:rPr>
      </w:r>
    </w:p>
    <w:p>
      <w:pPr/>
      <w:r>
        <w:rPr>
          <w:lang w:val="es_ES" w:bidi="es_ES"/>
        </w:rPr>
      </w:r>
    </w:p>
    <w:p>
      <w:pPr>
        <w:pStyle w:val="Heading2"/>
      </w:pPr>
      <w:r>
        <w:rPr>
          <w:lang w:val="es_ES" w:bidi="es_ES"/>
        </w:rPr>
        <w:t>Jueces 4:1</w:t>
      </w:r>
      <w:r>
        <w:rPr>
          <w:lang w:val="es_ES" w:bidi="es_ES"/>
        </w:rPr>
      </w:r>
    </w:p>
    <w:p>
      <w:pPr/>
      <w:r>
        <w:rPr>
          <w:lang w:val="es_ES" w:bidi="es_ES"/>
        </w:rPr>
      </w:r>
      <w:r>
        <w:rPr>
          <w:lang w:val="es_ES" w:bidi="es_ES"/>
        </w:rPr>
        <w:t xml:space="preserve">El inicio del capítulo </w:t>
      </w:r>
      <w:hyperlink r:id="rId107">
        <w:r>
          <w:rPr>
            <w:lang w:val="es_ES" w:bidi="es_ES"/>
          </w:rPr>
          <w:rPr>
            <w:color w:val="0000EE"/>
            <w:u w:val="single"/>
          </w:rPr>
          <w:t>4</w:t>
        </w:r>
      </w:hyperlink>
      <w:r>
        <w:rPr>
          <w:lang w:val="es_ES" w:bidi="es_ES"/>
        </w:rPr>
        <w:t xml:space="preserve"> ofrece continuidad cronológica con Aod y refuerza la naturaleza cíclica de la experiencia de Israel durante este período.</w:t>
      </w:r>
      <w:r>
        <w:rPr>
          <w:lang w:val="es_ES" w:bidi="es_ES"/>
        </w:rPr>
      </w:r>
      <w:r>
        <w:rPr>
          <w:lang w:val="es_ES" w:bidi="es_ES"/>
        </w:rPr>
      </w:r>
    </w:p>
    <w:p>
      <w:pPr/>
      <w:r>
        <w:rPr>
          <w:lang w:val="es_ES" w:bidi="es_ES"/>
        </w:rPr>
      </w:r>
    </w:p>
    <w:p>
      <w:pPr>
        <w:pStyle w:val="Heading2"/>
      </w:pPr>
      <w:r>
        <w:rPr>
          <w:lang w:val="es_ES" w:bidi="es_ES"/>
        </w:rPr>
        <w:t>Jueces 4:1–5.31</w:t>
      </w:r>
      <w:r>
        <w:rPr>
          <w:lang w:val="es_ES" w:bidi="es_ES"/>
        </w:rPr>
      </w:r>
    </w:p>
    <w:p>
      <w:pPr/>
      <w:r>
        <w:rPr>
          <w:lang w:val="es_ES" w:bidi="es_ES"/>
        </w:rPr>
      </w:r>
      <w:r>
        <w:rPr>
          <w:lang w:val="es_ES" w:bidi="es_ES"/>
        </w:rPr>
        <w:t xml:space="preserve">El relato de Débora y Barac, presentado tanto en prosa (cp </w:t>
      </w:r>
      <w:hyperlink r:id="rId107">
        <w:r>
          <w:rPr>
            <w:lang w:val="es_ES" w:bidi="es_ES"/>
          </w:rPr>
          <w:rPr>
            <w:color w:val="0000EE"/>
            <w:u w:val="single"/>
          </w:rPr>
          <w:t>4</w:t>
        </w:r>
      </w:hyperlink>
      <w:r>
        <w:rPr>
          <w:lang w:val="es_ES" w:bidi="es_ES"/>
        </w:rPr>
        <w:t xml:space="preserve">) como en poesía (cp </w:t>
      </w:r>
      <w:hyperlink r:id="rId108">
        <w:r>
          <w:rPr>
            <w:lang w:val="es_ES" w:bidi="es_ES"/>
          </w:rPr>
          <w:rPr>
            <w:color w:val="0000EE"/>
            <w:u w:val="single"/>
          </w:rPr>
          <w:t>5</w:t>
        </w:r>
      </w:hyperlink>
      <w:r>
        <w:rPr>
          <w:lang w:val="es_ES" w:bidi="es_ES"/>
        </w:rPr>
        <w:t xml:space="preserve">), es la única operación militar a gran escala registrada contra un importante enemigo cananeo después de la conquista inicial. Otro rey llamado Jabín, que también gobernaba en la ciudad de Hasor, fue derrotado en una batalla anterior contra Josué junto con una vasta coalición del norte, y Hasor fue incendiada (ver </w:t>
      </w:r>
      <w:hyperlink r:id="rId109">
        <w:r>
          <w:rPr>
            <w:lang w:val="es_ES" w:bidi="es_ES"/>
          </w:rPr>
          <w:rPr>
            <w:color w:val="0000EE"/>
            <w:u w:val="single"/>
          </w:rPr>
          <w:t>Jos 11:1–15</w:t>
        </w:r>
      </w:hyperlink>
      <w:r>
        <w:rPr>
          <w:lang w:val="es_ES" w:bidi="es_ES"/>
        </w:rPr>
        <w:t xml:space="preserve">). Aunque </w:t>
      </w:r>
      <w:hyperlink r:id="rId110">
        <w:r>
          <w:rPr>
            <w:lang w:val="es_ES" w:bidi="es_ES"/>
          </w:rPr>
          <w:rPr>
            <w:color w:val="0000EE"/>
            <w:u w:val="single"/>
          </w:rPr>
          <w:t>Jos 11</w:t>
        </w:r>
      </w:hyperlink>
      <w:r>
        <w:rPr>
          <w:lang w:val="es_ES" w:bidi="es_ES"/>
        </w:rPr>
        <w:t xml:space="preserve"> y </w:t>
      </w:r>
      <w:hyperlink r:id="rId111">
        <w:r>
          <w:rPr>
            <w:lang w:val="es_ES" w:bidi="es_ES"/>
          </w:rPr>
          <w:rPr>
            <w:color w:val="0000EE"/>
            <w:u w:val="single"/>
          </w:rPr>
          <w:t>Jc 4–5</w:t>
        </w:r>
      </w:hyperlink>
      <w:r>
        <w:rPr>
          <w:lang w:val="es_ES" w:bidi="es_ES"/>
        </w:rPr>
        <w:t xml:space="preserve"> a menudo se han comparado, hay demasiados detalles diferentes para considerarlos registros paralelos de la misma batalla. En cambio, Jabín es probablemente un nombre dinástico; el nombre aparece en los textos de Mari para un rey aún más antiguo de Hasor, alrededor del 1800 a. C.</w:t>
      </w:r>
      <w:r>
        <w:rPr>
          <w:lang w:val="es_ES" w:bidi="es_ES"/>
        </w:rPr>
      </w:r>
      <w:r>
        <w:rPr>
          <w:lang w:val="es_ES" w:bidi="es_ES"/>
        </w:rPr>
      </w:r>
    </w:p>
    <w:p>
      <w:pPr/>
      <w:r>
        <w:rPr>
          <w:lang w:val="es_ES" w:bidi="es_ES"/>
        </w:rPr>
      </w:r>
    </w:p>
    <w:p>
      <w:pPr>
        <w:pStyle w:val="Heading2"/>
      </w:pPr>
      <w:r>
        <w:rPr>
          <w:lang w:val="es_ES" w:bidi="es_ES"/>
        </w:rPr>
        <w:t>Jueces 4:2</w:t>
      </w:r>
      <w:r>
        <w:rPr>
          <w:lang w:val="es_ES" w:bidi="es_ES"/>
        </w:rPr>
      </w:r>
    </w:p>
    <w:p>
      <w:pPr/>
      <w:r>
        <w:rPr>
          <w:lang w:val="es_ES" w:bidi="es_ES"/>
        </w:rPr>
      </w:r>
      <w:r>
        <w:rPr>
          <w:lang w:val="es_ES" w:bidi="es_ES"/>
        </w:rPr>
        <w:t>Hasor</w:t>
      </w:r>
      <w:r>
        <w:rPr>
          <w:i/>
          <w:lang w:val="es_ES" w:bidi="es_ES"/>
        </w:rPr>
        <w:t>,</w:t>
      </w:r>
      <w:r>
        <w:rPr>
          <w:lang w:val="es_ES" w:bidi="es_ES"/>
        </w:rPr>
        <w:t xml:space="preserve"> ubicado al norte del mar de Galilea, controlaba la intersección de importantes rutas comerciales que se extendían desde el norte hasta el Neguev y de este a oeste. Las referencias a Hasor aparecen con frecuencia en documentos del antiguo Cercano Oriente, y el sitio ha sido extensamente excavado. Su posición como la antigua “cabeza de todos estos reinos” (</w:t>
      </w:r>
      <w:hyperlink r:id="rId112">
        <w:r>
          <w:rPr>
            <w:lang w:val="es_ES" w:bidi="es_ES"/>
          </w:rPr>
          <w:rPr>
            <w:color w:val="0000EE"/>
            <w:u w:val="single"/>
          </w:rPr>
          <w:t>Jos 11:10</w:t>
        </w:r>
      </w:hyperlink>
      <w:r>
        <w:rPr>
          <w:lang w:val="es_ES" w:bidi="es_ES"/>
        </w:rPr>
        <w:t xml:space="preserve">) está confirmada por la historia y la arqueología. • </w:t>
      </w:r>
      <w:r>
        <w:rPr>
          <w:lang w:val="es_ES" w:bidi="es_ES"/>
        </w:rPr>
        <w:t>Haroseth de las Gentes</w:t>
      </w:r>
      <w:r>
        <w:rPr>
          <w:lang w:val="es_ES" w:bidi="es_ES"/>
        </w:rPr>
        <w:t xml:space="preserve"> (“Bosque/Tierra de Cultivo de las Naciones”) fue posiblemente un área de preparación para la batalla; su ubicación e historia son objeto de debate.</w:t>
      </w:r>
      <w:r>
        <w:rPr>
          <w:lang w:val="es_ES" w:bidi="es_ES"/>
        </w:rPr>
      </w:r>
      <w:r>
        <w:rPr>
          <w:lang w:val="es_ES" w:bidi="es_ES"/>
        </w:rPr>
      </w:r>
    </w:p>
    <w:p>
      <w:pPr/>
      <w:r>
        <w:rPr>
          <w:lang w:val="es_ES" w:bidi="es_ES"/>
        </w:rPr>
      </w:r>
    </w:p>
    <w:p>
      <w:pPr>
        <w:pStyle w:val="Heading2"/>
      </w:pPr>
      <w:r>
        <w:rPr>
          <w:lang w:val="es_ES" w:bidi="es_ES"/>
        </w:rPr>
        <w:t>Jueces 4:3</w:t>
      </w:r>
      <w:r>
        <w:rPr>
          <w:lang w:val="es_ES" w:bidi="es_ES"/>
        </w:rPr>
      </w:r>
    </w:p>
    <w:p>
      <w:pPr/>
      <w:r>
        <w:rPr>
          <w:lang w:val="es_ES" w:bidi="es_ES"/>
        </w:rPr>
      </w:r>
      <w:r>
        <w:rPr>
          <w:lang w:val="es_ES" w:bidi="es_ES"/>
        </w:rPr>
        <w:t>Los registros contemporáneos confirman que ejércitos como el de Sísara contaban con un gran número de carros de hierro. Se esperaría que una fuerza de este tipo lograra una victoria abrumadora sobre la infantería israelita, que estaba armada de forma ligera.</w:t>
      </w:r>
      <w:r>
        <w:rPr>
          <w:lang w:val="es_ES" w:bidi="es_ES"/>
        </w:rPr>
      </w:r>
      <w:r>
        <w:rPr>
          <w:lang w:val="es_ES" w:bidi="es_ES"/>
        </w:rPr>
      </w:r>
    </w:p>
    <w:p>
      <w:pPr/>
      <w:r>
        <w:rPr>
          <w:lang w:val="es_ES" w:bidi="es_ES"/>
        </w:rPr>
      </w:r>
    </w:p>
    <w:p>
      <w:pPr>
        <w:pStyle w:val="Heading2"/>
      </w:pPr>
      <w:r>
        <w:rPr>
          <w:lang w:val="es_ES" w:bidi="es_ES"/>
        </w:rPr>
        <w:t>Jueces 4:4–7</w:t>
      </w:r>
      <w:r>
        <w:rPr>
          <w:lang w:val="es_ES" w:bidi="es_ES"/>
        </w:rPr>
      </w:r>
    </w:p>
    <w:p>
      <w:pPr/>
      <w:r>
        <w:rPr>
          <w:lang w:val="es_ES" w:bidi="es_ES"/>
        </w:rPr>
      </w:r>
      <w:r>
        <w:rPr>
          <w:lang w:val="es_ES" w:bidi="es_ES"/>
        </w:rPr>
        <w:t xml:space="preserve">Débora era una profetisa (hebreo </w:t>
      </w:r>
      <w:r>
        <w:rPr>
          <w:i/>
          <w:lang w:val="es_ES" w:bidi="es_ES"/>
        </w:rPr>
        <w:t>’ishah nebi’ah</w:t>
      </w:r>
      <w:r>
        <w:rPr>
          <w:lang w:val="es_ES" w:bidi="es_ES"/>
        </w:rPr>
        <w:t>, “una mujer, una profetisa”) que ejercía como juez (</w:t>
      </w:r>
      <w:r>
        <w:rPr>
          <w:i/>
          <w:lang w:val="es_ES" w:bidi="es_ES"/>
        </w:rPr>
        <w:t>shoptah</w:t>
      </w:r>
      <w:r>
        <w:rPr>
          <w:lang w:val="es_ES" w:bidi="es_ES"/>
        </w:rPr>
        <w:t xml:space="preserve">, un verbo femenino; ver </w:t>
      </w:r>
      <w:r>
        <w:rPr>
          <w:lang w:val="es_ES" w:bidi="es_ES"/>
        </w:rPr>
        <w:t>nota de estudio sobre 2:16–19</w:t>
      </w:r>
      <w:r>
        <w:rPr>
          <w:lang w:val="es_ES" w:bidi="es_ES"/>
        </w:rPr>
        <w:t>). Ella es la protagonista de esta historia, aunque gran parte de la acción se centra en su sustituto, Barac. A diferencia de la mayoría de los personajes en el libro de Jueces, Débora desempeñó tanto las funciones judiciales como militares implícitas en el título de “juez”. Como profetisa, anticipó el trabajo posterior de Samuel (</w:t>
      </w:r>
      <w:hyperlink r:id="rId113">
        <w:r>
          <w:rPr>
            <w:lang w:val="es_ES" w:bidi="es_ES"/>
          </w:rPr>
          <w:rPr>
            <w:color w:val="0000EE"/>
            <w:u w:val="single"/>
          </w:rPr>
          <w:t>1 Sam 7:15–17</w:t>
        </w:r>
      </w:hyperlink>
      <w:r>
        <w:rPr>
          <w:lang w:val="es_ES" w:bidi="es_ES"/>
        </w:rPr>
        <w:t>). Débora convocó una guerra santa en la que el Señor lucharía por su pueblo (</w:t>
      </w:r>
      <w:hyperlink r:id="rId114">
        <w:r>
          <w:rPr>
            <w:lang w:val="es_ES" w:bidi="es_ES"/>
          </w:rPr>
          <w:rPr>
            <w:color w:val="0000EE"/>
            <w:u w:val="single"/>
          </w:rPr>
          <w:t>Jc 4:6–7</w:t>
        </w:r>
      </w:hyperlink>
      <w:r>
        <w:rPr>
          <w:lang w:val="es_ES" w:bidi="es_ES"/>
        </w:rPr>
        <w:t xml:space="preserve">; ver notas de estudio sobre </w:t>
      </w:r>
      <w:r>
        <w:rPr>
          <w:lang w:val="es_ES" w:bidi="es_ES"/>
        </w:rPr>
        <w:t>Dt 1:30</w:t>
      </w:r>
      <w:r>
        <w:rPr>
          <w:lang w:val="es_ES" w:bidi="es_ES"/>
        </w:rPr>
        <w:t xml:space="preserve">; </w:t>
      </w:r>
      <w:r>
        <w:rPr>
          <w:lang w:val="es_ES" w:bidi="es_ES"/>
        </w:rPr>
        <w:t>2 Crón 20:20–21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4:6</w:t>
      </w:r>
      <w:r>
        <w:rPr>
          <w:lang w:val="es_ES" w:bidi="es_ES"/>
        </w:rPr>
      </w:r>
    </w:p>
    <w:p>
      <w:pPr/>
      <w:r>
        <w:rPr>
          <w:lang w:val="es_ES" w:bidi="es_ES"/>
        </w:rPr>
      </w:r>
      <w:r>
        <w:rPr>
          <w:lang w:val="es_ES" w:bidi="es_ES"/>
        </w:rPr>
        <w:t>Aunque Barac aparece en una lista de héroes israelitas (</w:t>
      </w:r>
      <w:hyperlink r:id="rId115">
        <w:r>
          <w:rPr>
            <w:lang w:val="es_ES" w:bidi="es_ES"/>
          </w:rPr>
          <w:rPr>
            <w:color w:val="0000EE"/>
            <w:u w:val="single"/>
          </w:rPr>
          <w:t>Hb 11:32</w:t>
        </w:r>
      </w:hyperlink>
      <w:r>
        <w:rPr>
          <w:lang w:val="es_ES" w:bidi="es_ES"/>
        </w:rPr>
        <w:t>), el libro de los Jueces nunca le otorga más que un lugar igual al de Débora. • El monte Tabor se encontraba en el territorio de Isacar, justo al norte del valle de Jezreel.</w:t>
      </w:r>
      <w:r>
        <w:rPr>
          <w:lang w:val="es_ES" w:bidi="es_ES"/>
        </w:rPr>
      </w:r>
      <w:r>
        <w:rPr>
          <w:lang w:val="es_ES" w:bidi="es_ES"/>
        </w:rPr>
      </w:r>
    </w:p>
    <w:p>
      <w:pPr/>
      <w:r>
        <w:rPr>
          <w:lang w:val="es_ES" w:bidi="es_ES"/>
        </w:rPr>
      </w:r>
    </w:p>
    <w:p>
      <w:pPr>
        <w:pStyle w:val="Heading2"/>
      </w:pPr>
      <w:r>
        <w:rPr>
          <w:lang w:val="es_ES" w:bidi="es_ES"/>
        </w:rPr>
        <w:t>Jueces 4:7</w:t>
      </w:r>
      <w:r>
        <w:rPr>
          <w:lang w:val="es_ES" w:bidi="es_ES"/>
        </w:rPr>
      </w:r>
    </w:p>
    <w:p>
      <w:pPr/>
      <w:r>
        <w:rPr>
          <w:lang w:val="es_ES" w:bidi="es_ES"/>
        </w:rPr>
      </w:r>
      <w:r>
        <w:rPr>
          <w:lang w:val="es_ES" w:bidi="es_ES"/>
        </w:rPr>
        <w:t>El río Quisón, que fluye hacia el noroeste hasta el Mediterráneo, justo al norte del monte Carmelo, formó el valle de Jezreel.</w:t>
      </w:r>
      <w:r>
        <w:rPr>
          <w:lang w:val="es_ES" w:bidi="es_ES"/>
        </w:rPr>
      </w:r>
      <w:r>
        <w:rPr>
          <w:lang w:val="es_ES" w:bidi="es_ES"/>
        </w:rPr>
      </w:r>
    </w:p>
    <w:p>
      <w:pPr/>
      <w:r>
        <w:rPr>
          <w:lang w:val="es_ES" w:bidi="es_ES"/>
        </w:rPr>
      </w:r>
    </w:p>
    <w:p>
      <w:pPr>
        <w:pStyle w:val="Heading2"/>
      </w:pPr>
      <w:r>
        <w:rPr>
          <w:lang w:val="es_ES" w:bidi="es_ES"/>
        </w:rPr>
        <w:t>Jueces 4:8</w:t>
      </w:r>
      <w:r>
        <w:rPr>
          <w:lang w:val="es_ES" w:bidi="es_ES"/>
        </w:rPr>
      </w:r>
    </w:p>
    <w:p>
      <w:pPr/>
      <w:r>
        <w:rPr>
          <w:lang w:val="es_ES" w:bidi="es_ES"/>
        </w:rPr>
      </w:r>
      <w:r>
        <w:rPr>
          <w:lang w:val="es_ES" w:bidi="es_ES"/>
        </w:rPr>
        <w:t>El tema del rescatador reacio surge nuevamente con Gedeón (</w:t>
      </w:r>
      <w:hyperlink r:id="rId116">
        <w:r>
          <w:rPr>
            <w:lang w:val="es_ES" w:bidi="es_ES"/>
          </w:rPr>
          <w:rPr>
            <w:color w:val="0000EE"/>
            <w:u w:val="single"/>
          </w:rPr>
          <w:t>6:15,</w:t>
        </w:r>
      </w:hyperlink>
      <w:r>
        <w:rPr>
          <w:lang w:val="es_ES" w:bidi="es_ES"/>
        </w:rPr>
        <w:t xml:space="preserve"> cf. </w:t>
      </w:r>
      <w:hyperlink r:id="rId117">
        <w:r>
          <w:rPr>
            <w:lang w:val="es_ES" w:bidi="es_ES"/>
          </w:rPr>
          <w:rPr>
            <w:color w:val="0000EE"/>
            <w:u w:val="single"/>
          </w:rPr>
          <w:t>Ex 3:11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4:9</w:t>
      </w:r>
      <w:r>
        <w:rPr>
          <w:lang w:val="es_ES" w:bidi="es_ES"/>
        </w:rPr>
      </w:r>
    </w:p>
    <w:p>
      <w:pPr/>
      <w:r>
        <w:rPr>
          <w:lang w:val="es_ES" w:bidi="es_ES"/>
        </w:rPr>
      </w:r>
      <w:r>
        <w:rPr>
          <w:lang w:val="es_ES" w:bidi="es_ES"/>
        </w:rPr>
        <w:t xml:space="preserve">El honor por la victoria recaería en una mujer, lo que implicaba una pérdida de prestigio para Barac. • Este Quedes parece haber estado cerca del monte Tabor (cp. </w:t>
      </w:r>
      <w:hyperlink r:id="rId118">
        <w:r>
          <w:rPr>
            <w:lang w:val="es_ES" w:bidi="es_ES"/>
          </w:rPr>
          <w:rPr>
            <w:color w:val="0000EE"/>
            <w:u w:val="single"/>
          </w:rPr>
          <w:t>4:6</w:t>
        </w:r>
      </w:hyperlink>
      <w:r>
        <w:rPr>
          <w:lang w:val="es_ES" w:bidi="es_ES"/>
        </w:rPr>
        <w:t xml:space="preserve">, </w:t>
      </w:r>
      <w:hyperlink r:id="rId119">
        <w:r>
          <w:rPr>
            <w:lang w:val="es_ES" w:bidi="es_ES"/>
          </w:rPr>
          <w:rPr>
            <w:color w:val="0000EE"/>
            <w:u w:val="single"/>
          </w:rPr>
          <w:t>12</w:t>
        </w:r>
      </w:hyperlink>
      <w:r>
        <w:rPr>
          <w:lang w:val="es_ES" w:bidi="es_ES"/>
        </w:rPr>
        <w:t>), un lugar diferente al Quedes en Neftalí (</w:t>
      </w:r>
      <w:hyperlink r:id="rId118">
        <w:r>
          <w:rPr>
            <w:lang w:val="es_ES" w:bidi="es_ES"/>
          </w:rPr>
          <w:rPr>
            <w:color w:val="0000EE"/>
            <w:u w:val="single"/>
          </w:rPr>
          <w:t>4:6</w:t>
        </w:r>
      </w:hyperlink>
      <w:r>
        <w:rPr>
          <w:lang w:val="es_ES" w:bidi="es_ES"/>
        </w:rPr>
        <w:t>), que habría estado demasiado al norte para la acción descrita.</w:t>
      </w:r>
      <w:r>
        <w:rPr>
          <w:lang w:val="es_ES" w:bidi="es_ES"/>
        </w:rPr>
      </w:r>
      <w:r>
        <w:rPr>
          <w:lang w:val="es_ES" w:bidi="es_ES"/>
        </w:rPr>
      </w:r>
    </w:p>
    <w:p>
      <w:pPr/>
      <w:r>
        <w:rPr>
          <w:lang w:val="es_ES" w:bidi="es_ES"/>
        </w:rPr>
      </w:r>
    </w:p>
    <w:p>
      <w:pPr>
        <w:pStyle w:val="Heading2"/>
      </w:pPr>
      <w:r>
        <w:rPr>
          <w:lang w:val="es_ES" w:bidi="es_ES"/>
        </w:rPr>
        <w:t>Jueces 4:10</w:t>
      </w:r>
      <w:r>
        <w:rPr>
          <w:lang w:val="es_ES" w:bidi="es_ES"/>
        </w:rPr>
      </w:r>
    </w:p>
    <w:p>
      <w:pPr/>
      <w:r>
        <w:rPr>
          <w:lang w:val="es_ES" w:bidi="es_ES"/>
        </w:rPr>
      </w:r>
      <w:r>
        <w:rPr>
          <w:lang w:val="es_ES" w:bidi="es_ES"/>
        </w:rPr>
        <w:t>Los guerreros provenían de la tribu de Barac de Neftalí y de su vecino del sur, Zabulón.</w:t>
      </w:r>
      <w:r>
        <w:rPr>
          <w:lang w:val="es_ES" w:bidi="es_ES"/>
        </w:rPr>
      </w:r>
      <w:r>
        <w:rPr>
          <w:lang w:val="es_ES" w:bidi="es_ES"/>
        </w:rPr>
      </w:r>
    </w:p>
    <w:p>
      <w:pPr/>
      <w:r>
        <w:rPr>
          <w:lang w:val="es_ES" w:bidi="es_ES"/>
        </w:rPr>
      </w:r>
    </w:p>
    <w:p>
      <w:pPr>
        <w:pStyle w:val="Heading2"/>
      </w:pPr>
      <w:r>
        <w:rPr>
          <w:lang w:val="es_ES" w:bidi="es_ES"/>
        </w:rPr>
        <w:t>Jueces 4:11</w:t>
      </w:r>
      <w:r>
        <w:rPr>
          <w:lang w:val="es_ES" w:bidi="es_ES"/>
        </w:rPr>
      </w:r>
    </w:p>
    <w:p>
      <w:pPr/>
      <w:r>
        <w:rPr>
          <w:lang w:val="es_ES" w:bidi="es_ES"/>
        </w:rPr>
      </w:r>
      <w:r>
        <w:rPr>
          <w:lang w:val="es_ES" w:bidi="es_ES"/>
        </w:rPr>
        <w:t>Los ceneos relacionados con el suegro de Moisés se habían establecido en Judá (</w:t>
      </w:r>
      <w:hyperlink r:id="rId120">
        <w:r>
          <w:rPr>
            <w:lang w:val="es_ES" w:bidi="es_ES"/>
          </w:rPr>
          <w:rPr>
            <w:color w:val="0000EE"/>
            <w:u w:val="single"/>
          </w:rPr>
          <w:t>1:16</w:t>
        </w:r>
      </w:hyperlink>
      <w:r>
        <w:rPr>
          <w:lang w:val="es_ES" w:bidi="es_ES"/>
        </w:rPr>
        <w:t>), en el desierto del sur (</w:t>
      </w:r>
      <w:hyperlink r:id="rId121">
        <w:r>
          <w:rPr>
            <w:lang w:val="es_ES" w:bidi="es_ES"/>
          </w:rPr>
          <w:rPr>
            <w:color w:val="0000EE"/>
            <w:u w:val="single"/>
          </w:rPr>
          <w:t>Ex 2:16–22</w:t>
        </w:r>
      </w:hyperlink>
      <w:r>
        <w:rPr>
          <w:lang w:val="es_ES" w:bidi="es_ES"/>
        </w:rPr>
        <w:t>), cerca de los amalecitas en la región montañosa cercana a Moab (</w:t>
      </w:r>
      <w:hyperlink r:id="rId122">
        <w:r>
          <w:rPr>
            <w:lang w:val="es_ES" w:bidi="es_ES"/>
          </w:rPr>
          <w:rPr>
            <w:color w:val="0000EE"/>
            <w:u w:val="single"/>
          </w:rPr>
          <w:t>Nm 24:21–22</w:t>
        </w:r>
      </w:hyperlink>
      <w:r>
        <w:rPr>
          <w:lang w:val="es_ES" w:bidi="es_ES"/>
        </w:rPr>
        <w:t>). Parte de la tribu aparentemente había migrado al norte y se había asentado cerca del mar de Galilea.</w:t>
      </w:r>
      <w:r>
        <w:rPr>
          <w:lang w:val="es_ES" w:bidi="es_ES"/>
        </w:rPr>
      </w:r>
      <w:r>
        <w:rPr>
          <w:lang w:val="es_ES" w:bidi="es_ES"/>
        </w:rPr>
      </w:r>
    </w:p>
    <w:p>
      <w:pPr/>
      <w:r>
        <w:rPr>
          <w:lang w:val="es_ES" w:bidi="es_ES"/>
        </w:rPr>
      </w:r>
    </w:p>
    <w:p>
      <w:pPr>
        <w:pStyle w:val="Heading2"/>
      </w:pPr>
      <w:r>
        <w:rPr>
          <w:lang w:val="es_ES" w:bidi="es_ES"/>
        </w:rPr>
        <w:t>Jueces 4:12–13</w:t>
      </w:r>
      <w:r>
        <w:rPr>
          <w:lang w:val="es_ES" w:bidi="es_ES"/>
        </w:rPr>
      </w:r>
    </w:p>
    <w:p>
      <w:pPr/>
      <w:r>
        <w:rPr>
          <w:lang w:val="es_ES" w:bidi="es_ES"/>
        </w:rPr>
      </w:r>
      <w:r>
        <w:rPr>
          <w:lang w:val="es_ES" w:bidi="es_ES"/>
        </w:rPr>
        <w:t>Al enterarse de la reunión de tropas de Barac, Sísara cayó en la trampa que el Señor había tendido. Se dirigió al valle de Jezreel con sus carros, avanzando a lo largo del río Quisón, donde los vehículos con ruedas podían desplazarse libremente.</w:t>
      </w:r>
      <w:r>
        <w:rPr>
          <w:lang w:val="es_ES" w:bidi="es_ES"/>
        </w:rPr>
      </w:r>
      <w:r>
        <w:rPr>
          <w:lang w:val="es_ES" w:bidi="es_ES"/>
        </w:rPr>
      </w:r>
    </w:p>
    <w:p>
      <w:pPr/>
      <w:r>
        <w:rPr>
          <w:lang w:val="es_ES" w:bidi="es_ES"/>
        </w:rPr>
      </w:r>
    </w:p>
    <w:p>
      <w:pPr>
        <w:pStyle w:val="Heading2"/>
      </w:pPr>
      <w:r>
        <w:rPr>
          <w:lang w:val="es_ES" w:bidi="es_ES"/>
        </w:rPr>
        <w:t>Jueces 4:14–16</w:t>
      </w:r>
      <w:r>
        <w:rPr>
          <w:lang w:val="es_ES" w:bidi="es_ES"/>
        </w:rPr>
      </w:r>
    </w:p>
    <w:p>
      <w:pPr/>
      <w:r>
        <w:rPr>
          <w:lang w:val="es_ES" w:bidi="es_ES"/>
        </w:rPr>
      </w:r>
      <w:r>
        <w:rPr>
          <w:lang w:val="es_ES" w:bidi="es_ES"/>
        </w:rPr>
        <w:t>El monte Tabor, con su cubierta forestal, era una ubicación estratégica, y la carrera colina abajo debió haber sorprendido a los desprevenidos cananeos. Sin embargo, la batalla se ganó porque era la guerra del Señor, no por la estrategia y tácticas humanas. • Aquí no se menciona por qué los carros de guerra fueron tan ineficaces; esto se explica en la versión poética del relato (</w:t>
      </w:r>
      <w:hyperlink r:id="rId123">
        <w:r>
          <w:rPr>
            <w:lang w:val="es_ES" w:bidi="es_ES"/>
          </w:rPr>
          <w:rPr>
            <w:color w:val="0000EE"/>
            <w:u w:val="single"/>
          </w:rPr>
          <w:t>5:21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4:17–20</w:t>
      </w:r>
      <w:r>
        <w:rPr>
          <w:lang w:val="es_ES" w:bidi="es_ES"/>
        </w:rPr>
      </w:r>
    </w:p>
    <w:p>
      <w:pPr/>
      <w:r>
        <w:rPr>
          <w:lang w:val="es_ES" w:bidi="es_ES"/>
        </w:rPr>
      </w:r>
      <w:r>
        <w:rPr>
          <w:lang w:val="es_ES" w:bidi="es_ES"/>
        </w:rPr>
        <w:t xml:space="preserve">Sísara sintió que estaba nuevamente entre amigos (cp. </w:t>
      </w:r>
      <w:hyperlink r:id="rId48">
        <w:r>
          <w:rPr>
            <w:lang w:val="es_ES" w:bidi="es_ES"/>
          </w:rPr>
          <w:rPr>
            <w:color w:val="0000EE"/>
            <w:u w:val="single"/>
          </w:rPr>
          <w:t>4:11</w:t>
        </w:r>
      </w:hyperlink>
      <w:r>
        <w:rPr>
          <w:lang w:val="es_ES" w:bidi="es_ES"/>
        </w:rPr>
        <w:t>). Una mujer cuyo esposo estaba ausente normalmente invitaría a un hombre a su tienda solo para tener relaciones, pero Sísara habría interpretado esta invitación como una oportunidad de refugio seguro. Jael no hizo nada para quebrantar su confianza mientras lo ocultaba y lo refrescaba.</w:t>
      </w:r>
      <w:r>
        <w:rPr>
          <w:lang w:val="es_ES" w:bidi="es_ES"/>
        </w:rPr>
      </w:r>
      <w:r>
        <w:rPr>
          <w:lang w:val="es_ES" w:bidi="es_ES"/>
        </w:rPr>
      </w:r>
    </w:p>
    <w:p>
      <w:pPr/>
      <w:r>
        <w:rPr>
          <w:lang w:val="es_ES" w:bidi="es_ES"/>
        </w:rPr>
      </w:r>
    </w:p>
    <w:p>
      <w:pPr>
        <w:pStyle w:val="Heading2"/>
      </w:pPr>
      <w:r>
        <w:rPr>
          <w:lang w:val="es_ES" w:bidi="es_ES"/>
        </w:rPr>
        <w:t>Jueces 4:19</w:t>
      </w:r>
      <w:r>
        <w:rPr>
          <w:lang w:val="es_ES" w:bidi="es_ES"/>
        </w:rPr>
      </w:r>
    </w:p>
    <w:p>
      <w:pPr/>
      <w:r>
        <w:rPr>
          <w:lang w:val="es_ES" w:bidi="es_ES"/>
        </w:rPr>
      </w:r>
      <w:r>
        <w:rPr>
          <w:lang w:val="es_ES" w:bidi="es_ES"/>
        </w:rPr>
        <w:t xml:space="preserve">La leche probablemente era similar a las cuajadas tan favorecidas por los árabes (cp. “yogur,” </w:t>
      </w:r>
      <w:hyperlink r:id="rId124">
        <w:r>
          <w:rPr>
            <w:lang w:val="es_ES" w:bidi="es_ES"/>
          </w:rPr>
          <w:rPr>
            <w:color w:val="0000EE"/>
            <w:u w:val="single"/>
          </w:rPr>
          <w:t>5:25</w:t>
        </w:r>
      </w:hyperlink>
      <w:r>
        <w:rPr>
          <w:lang w:val="es_ES" w:bidi="es_ES"/>
        </w:rPr>
        <w:t>); muchos creen que es soporífera.</w:t>
      </w:r>
      <w:r>
        <w:rPr>
          <w:lang w:val="es_ES" w:bidi="es_ES"/>
        </w:rPr>
      </w:r>
      <w:r>
        <w:rPr>
          <w:lang w:val="es_ES" w:bidi="es_ES"/>
        </w:rPr>
      </w:r>
    </w:p>
    <w:p>
      <w:pPr/>
      <w:r>
        <w:rPr>
          <w:lang w:val="es_ES" w:bidi="es_ES"/>
        </w:rPr>
      </w:r>
    </w:p>
    <w:p>
      <w:pPr>
        <w:pStyle w:val="Heading2"/>
      </w:pPr>
      <w:r>
        <w:rPr>
          <w:lang w:val="es_ES" w:bidi="es_ES"/>
        </w:rPr>
        <w:t>Jueces 4:21–22</w:t>
      </w:r>
      <w:r>
        <w:rPr>
          <w:lang w:val="es_ES" w:bidi="es_ES"/>
        </w:rPr>
      </w:r>
    </w:p>
    <w:p>
      <w:pPr/>
      <w:r>
        <w:rPr>
          <w:lang w:val="es_ES" w:bidi="es_ES"/>
        </w:rPr>
      </w:r>
      <w:r>
        <w:rPr>
          <w:lang w:val="es_ES" w:bidi="es_ES"/>
        </w:rPr>
        <w:t xml:space="preserve">Jael logró lo que parece haber sido su intención desde el principio. Hay una descripción más detallada del evento en </w:t>
      </w:r>
      <w:hyperlink r:id="rId125">
        <w:r>
          <w:rPr>
            <w:lang w:val="es_ES" w:bidi="es_ES"/>
          </w:rPr>
          <w:rPr>
            <w:color w:val="0000EE"/>
            <w:u w:val="single"/>
          </w:rPr>
          <w:t>5:26–27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4:23</w:t>
      </w:r>
      <w:r>
        <w:rPr>
          <w:lang w:val="es_ES" w:bidi="es_ES"/>
        </w:rPr>
      </w:r>
    </w:p>
    <w:p>
      <w:pPr/>
      <w:r>
        <w:rPr>
          <w:lang w:val="es_ES" w:bidi="es_ES"/>
        </w:rPr>
      </w:r>
      <w:r>
        <w:rPr>
          <w:lang w:val="es_ES" w:bidi="es_ES"/>
        </w:rPr>
        <w:t>Dios venció a Jabin al orquestar a las personas y los eventos.</w:t>
      </w:r>
      <w:r>
        <w:rPr>
          <w:lang w:val="es_ES" w:bidi="es_ES"/>
        </w:rPr>
      </w:r>
      <w:r>
        <w:rPr>
          <w:lang w:val="es_ES" w:bidi="es_ES"/>
        </w:rPr>
      </w:r>
    </w:p>
    <w:p>
      <w:pPr/>
      <w:r>
        <w:rPr>
          <w:lang w:val="es_ES" w:bidi="es_ES"/>
        </w:rPr>
      </w:r>
    </w:p>
    <w:p>
      <w:pPr>
        <w:pStyle w:val="Heading2"/>
      </w:pPr>
      <w:r>
        <w:rPr>
          <w:lang w:val="es_ES" w:bidi="es_ES"/>
        </w:rPr>
        <w:t>Jueces 4:24</w:t>
      </w:r>
      <w:r>
        <w:rPr>
          <w:lang w:val="es_ES" w:bidi="es_ES"/>
        </w:rPr>
      </w:r>
    </w:p>
    <w:p>
      <w:pPr/>
      <w:r>
        <w:rPr>
          <w:lang w:val="es_ES" w:bidi="es_ES"/>
        </w:rPr>
      </w:r>
      <w:r>
        <w:rPr>
          <w:lang w:val="es_ES" w:bidi="es_ES"/>
        </w:rPr>
        <w:t>El ejército de Sísara se había retirado, pero Jabin y su reino fueron sometidos de manera más gradual.</w:t>
      </w:r>
      <w:r>
        <w:rPr>
          <w:lang w:val="es_ES" w:bidi="es_ES"/>
        </w:rPr>
      </w:r>
      <w:r>
        <w:rPr>
          <w:lang w:val="es_ES" w:bidi="es_ES"/>
        </w:rPr>
      </w:r>
    </w:p>
    <w:p>
      <w:pPr/>
      <w:r>
        <w:rPr>
          <w:lang w:val="es_ES" w:bidi="es_ES"/>
        </w:rPr>
      </w:r>
    </w:p>
    <w:p>
      <w:pPr>
        <w:pStyle w:val="Heading2"/>
      </w:pPr>
      <w:r>
        <w:rPr>
          <w:lang w:val="es_ES" w:bidi="es_ES"/>
        </w:rPr>
        <w:t>Jueces 5:1–31</w:t>
      </w:r>
      <w:r>
        <w:rPr>
          <w:lang w:val="es_ES" w:bidi="es_ES"/>
        </w:rPr>
      </w:r>
    </w:p>
    <w:p>
      <w:pPr/>
      <w:r>
        <w:rPr>
          <w:lang w:val="es_ES" w:bidi="es_ES"/>
        </w:rPr>
      </w:r>
      <w:r>
        <w:rPr>
          <w:lang w:val="es_ES" w:bidi="es_ES"/>
        </w:rPr>
        <w:t>Esta canción, un himno de victoria usualmente atribuido a Débora, ofrece un relato más poético de la batalla, con varios detalles que complementan la narrativa en prosa. Es uno de los poemas hebreos más antiguos. Bendice al Señor, a las tribus que respondieron al llamado y a Jael. Maldice a aquellos que se quedaron en casa, a Sísara y al séquito de su madre. Contrasta las condiciones antes de la victoria de Barac, cuando la maldición del Señor estaba sobre la tierra, con la vida de bendición tras los actos justos de los guerreros. Termina con una oración para que los enemigos del Señor perezcan como Sísara (</w:t>
      </w:r>
      <w:hyperlink r:id="rId126">
        <w:r>
          <w:rPr>
            <w:lang w:val="es_ES" w:bidi="es_ES"/>
          </w:rPr>
          <w:rPr>
            <w:color w:val="0000EE"/>
            <w:u w:val="single"/>
          </w:rPr>
          <w:t>5:31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5:3</w:t>
      </w:r>
      <w:r>
        <w:rPr>
          <w:lang w:val="es_ES" w:bidi="es_ES"/>
        </w:rPr>
      </w:r>
    </w:p>
    <w:p>
      <w:pPr/>
      <w:r>
        <w:rPr>
          <w:lang w:val="es_ES" w:bidi="es_ES"/>
        </w:rPr>
      </w:r>
      <w:r>
        <w:rPr>
          <w:lang w:val="es_ES" w:bidi="es_ES"/>
        </w:rPr>
        <w:t>La canción de victoria es principalmente un himno al Señor, el Dios de Israel. También es una canción de sabiduría que instruye a reyes y gobernantes, como lo hacen otros salmos de sabiduría (ver Nota de Tema “</w:t>
      </w:r>
      <w:r>
        <w:rPr>
          <w:lang w:val="es_ES" w:bidi="es_ES"/>
        </w:rPr>
        <w:t>Salmos de Sabiduría</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5:4–5</w:t>
      </w:r>
      <w:r>
        <w:rPr>
          <w:lang w:val="es_ES" w:bidi="es_ES"/>
        </w:rPr>
      </w:r>
    </w:p>
    <w:p>
      <w:pPr/>
      <w:r>
        <w:rPr>
          <w:lang w:val="es_ES" w:bidi="es_ES"/>
        </w:rPr>
      </w:r>
      <w:r>
        <w:rPr>
          <w:lang w:val="es_ES" w:bidi="es_ES"/>
        </w:rPr>
        <w:t xml:space="preserve">En el poema, el Señor avanza desde su hogar en las montañas de Edom (cf. </w:t>
      </w:r>
      <w:hyperlink r:id="rId127">
        <w:r>
          <w:rPr>
            <w:lang w:val="es_ES" w:bidi="es_ES"/>
          </w:rPr>
          <w:rPr>
            <w:color w:val="0000EE"/>
            <w:u w:val="single"/>
          </w:rPr>
          <w:t>Ha 3:3</w:t>
        </w:r>
      </w:hyperlink>
      <w:r>
        <w:rPr>
          <w:lang w:val="es_ES" w:bidi="es_ES"/>
        </w:rPr>
        <w:t xml:space="preserve">), o el Monte Sinaí (una tradición ubica el Sinaí al este del valle del Jordán, en la región de Edom; cf. </w:t>
      </w:r>
      <w:hyperlink r:id="rId128">
        <w:r>
          <w:rPr>
            <w:lang w:val="es_ES" w:bidi="es_ES"/>
          </w:rPr>
          <w:rPr>
            <w:color w:val="0000EE"/>
            <w:u w:val="single"/>
          </w:rPr>
          <w:t>Ga 4:25</w:t>
        </w:r>
      </w:hyperlink>
      <w:r>
        <w:rPr>
          <w:lang w:val="es_ES" w:bidi="es_ES"/>
        </w:rPr>
        <w:t>). El fuego y el terremoto que tanto aterraron a Israel durante la entrega de la ley (</w:t>
      </w:r>
      <w:hyperlink r:id="rId129">
        <w:r>
          <w:rPr>
            <w:lang w:val="es_ES" w:bidi="es_ES"/>
          </w:rPr>
          <w:rPr>
            <w:color w:val="0000EE"/>
            <w:u w:val="single"/>
          </w:rPr>
          <w:t>Ex 19:18</w:t>
        </w:r>
      </w:hyperlink>
      <w:r>
        <w:rPr>
          <w:lang w:val="es_ES" w:bidi="es_ES"/>
        </w:rPr>
        <w:t>) simbolizan aquí el poder y la furia de Dios en el campo de batalla contra sus enemigos. • La lluvia torrencial habría creado un lodazal, convirtiendo los carros de Sísara en una desventaja en lugar de un recurso (</w:t>
      </w:r>
      <w:hyperlink r:id="rId130">
        <w:r>
          <w:rPr>
            <w:lang w:val="es_ES" w:bidi="es_ES"/>
          </w:rPr>
          <w:rPr>
            <w:color w:val="0000EE"/>
            <w:u w:val="single"/>
          </w:rPr>
          <w:t>Jc 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5:6</w:t>
      </w:r>
      <w:r>
        <w:rPr>
          <w:lang w:val="es_ES" w:bidi="es_ES"/>
        </w:rPr>
      </w:r>
    </w:p>
    <w:p>
      <w:pPr/>
      <w:r>
        <w:rPr>
          <w:lang w:val="es_ES" w:bidi="es_ES"/>
        </w:rPr>
      </w:r>
      <w:r>
        <w:rPr>
          <w:lang w:val="es_ES" w:bidi="es_ES"/>
        </w:rPr>
        <w:t xml:space="preserve">Durante este período de caos e incertidumbre, había poca seguridad para quienes vivían fuera de las principales ciudades amuralladas. Incluso Samgar (ver </w:t>
      </w:r>
      <w:hyperlink r:id="rId131">
        <w:r>
          <w:rPr>
            <w:lang w:val="es_ES" w:bidi="es_ES"/>
          </w:rPr>
          <w:rPr>
            <w:color w:val="0000EE"/>
            <w:u w:val="single"/>
          </w:rPr>
          <w:t>3:31</w:t>
        </w:r>
      </w:hyperlink>
      <w:r>
        <w:rPr>
          <w:lang w:val="es_ES" w:bidi="es_ES"/>
        </w:rPr>
        <w:t>) hizo poco para aliviar la miseria del pueblo común, que sufría bajo el dominio de los cananeos y su cruel comandante, Sísara.</w:t>
      </w:r>
      <w:r>
        <w:rPr>
          <w:lang w:val="es_ES" w:bidi="es_ES"/>
        </w:rPr>
      </w:r>
      <w:r>
        <w:rPr>
          <w:lang w:val="es_ES" w:bidi="es_ES"/>
        </w:rPr>
      </w:r>
    </w:p>
    <w:p>
      <w:pPr/>
      <w:r>
        <w:rPr>
          <w:lang w:val="es_ES" w:bidi="es_ES"/>
        </w:rPr>
      </w:r>
    </w:p>
    <w:p>
      <w:pPr>
        <w:pStyle w:val="Heading2"/>
      </w:pPr>
      <w:r>
        <w:rPr>
          <w:lang w:val="es_ES" w:bidi="es_ES"/>
        </w:rPr>
        <w:t>Jueces 5:7</w:t>
      </w:r>
      <w:r>
        <w:rPr>
          <w:lang w:val="es_ES" w:bidi="es_ES"/>
        </w:rPr>
      </w:r>
    </w:p>
    <w:p>
      <w:pPr/>
      <w:r>
        <w:rPr>
          <w:lang w:val="es_ES" w:bidi="es_ES"/>
        </w:rPr>
      </w:r>
      <w:r>
        <w:rPr>
          <w:lang w:val="es_ES" w:bidi="es_ES"/>
        </w:rPr>
        <w:t>Débora fue el instrumento de Dios para traer alivio durante este colapso social general. Aunque no reunió ni comandó las tropas, fue el pilar espiritual y emocional de Israel; se la describe como una madre en Israel.</w:t>
      </w:r>
      <w:r>
        <w:rPr>
          <w:lang w:val="es_ES" w:bidi="es_ES"/>
        </w:rPr>
      </w:r>
      <w:r>
        <w:rPr>
          <w:lang w:val="es_ES" w:bidi="es_ES"/>
        </w:rPr>
      </w:r>
    </w:p>
    <w:p>
      <w:pPr/>
      <w:r>
        <w:rPr>
          <w:lang w:val="es_ES" w:bidi="es_ES"/>
        </w:rPr>
      </w:r>
    </w:p>
    <w:p>
      <w:pPr>
        <w:pStyle w:val="Heading2"/>
      </w:pPr>
      <w:r>
        <w:rPr>
          <w:lang w:val="es_ES" w:bidi="es_ES"/>
        </w:rPr>
        <w:t>Jueces 5:8</w:t>
      </w:r>
      <w:r>
        <w:rPr>
          <w:lang w:val="es_ES" w:bidi="es_ES"/>
        </w:rPr>
      </w:r>
    </w:p>
    <w:p>
      <w:pPr/>
      <w:r>
        <w:rPr>
          <w:lang w:val="es_ES" w:bidi="es_ES"/>
        </w:rPr>
      </w:r>
      <w:r>
        <w:rPr>
          <w:lang w:val="es_ES" w:bidi="es_ES"/>
        </w:rPr>
        <w:t xml:space="preserve">Israel estaba en un caos social y también carecía de armas defensivas. • "...cuarenta mil en Israel": La palabra hebrea traducida como "mil" también podría traducirse como "clanes" (ver </w:t>
      </w:r>
      <w:r>
        <w:rPr>
          <w:lang w:val="es_ES" w:bidi="es_ES"/>
        </w:rPr>
        <w:t>nota de estudio sobre Éxodo 12:37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5:10</w:t>
      </w:r>
      <w:r>
        <w:rPr>
          <w:lang w:val="es_ES" w:bidi="es_ES"/>
        </w:rPr>
      </w:r>
    </w:p>
    <w:p>
      <w:pPr/>
      <w:r>
        <w:rPr>
          <w:lang w:val="es_ES" w:bidi="es_ES"/>
        </w:rPr>
      </w:r>
      <w:r>
        <w:rPr>
          <w:lang w:val="es_ES" w:bidi="es_ES"/>
        </w:rPr>
        <w:t>Tanto los ricos (aquellos que montan) como los pobres (aquellos que caminan) debían escuchar y difundir la canción, la cual tendría un impacto tanto espiritual como social a medida que se propagara.</w:t>
      </w:r>
      <w:r>
        <w:rPr>
          <w:lang w:val="es_ES" w:bidi="es_ES"/>
        </w:rPr>
      </w:r>
      <w:r>
        <w:rPr>
          <w:lang w:val="es_ES" w:bidi="es_ES"/>
        </w:rPr>
      </w:r>
    </w:p>
    <w:p>
      <w:pPr/>
      <w:r>
        <w:rPr>
          <w:lang w:val="es_ES" w:bidi="es_ES"/>
        </w:rPr>
      </w:r>
    </w:p>
    <w:p>
      <w:pPr>
        <w:pStyle w:val="Heading2"/>
      </w:pPr>
      <w:r>
        <w:rPr>
          <w:lang w:val="es_ES" w:bidi="es_ES"/>
        </w:rPr>
        <w:t>Jueces 5:11</w:t>
      </w:r>
      <w:r>
        <w:rPr>
          <w:lang w:val="es_ES" w:bidi="es_ES"/>
        </w:rPr>
      </w:r>
    </w:p>
    <w:p>
      <w:pPr/>
      <w:r>
        <w:rPr>
          <w:lang w:val="es_ES" w:bidi="es_ES"/>
        </w:rPr>
      </w:r>
      <w:r>
        <w:rPr>
          <w:lang w:val="es_ES" w:bidi="es_ES"/>
        </w:rPr>
        <w:t>"En los retiros de los ganaeros, allí relatarán los beneficios de Jehová": La imagen es de hazañas divinas siendo recitadas donde la gente se reúne. Gran parte de la narrativa y salmodia del Antiguo Testamento probablemente tomó forma de esta manera. "Recordar" en canción y poesía es fundamental tanto para el culto judío como para el cristiano.</w:t>
      </w:r>
      <w:r>
        <w:rPr>
          <w:lang w:val="es_ES" w:bidi="es_ES"/>
        </w:rPr>
      </w:r>
      <w:r>
        <w:rPr>
          <w:lang w:val="es_ES" w:bidi="es_ES"/>
        </w:rPr>
      </w:r>
    </w:p>
    <w:p>
      <w:pPr/>
      <w:r>
        <w:rPr>
          <w:lang w:val="es_ES" w:bidi="es_ES"/>
        </w:rPr>
      </w:r>
    </w:p>
    <w:p>
      <w:pPr>
        <w:pStyle w:val="Heading2"/>
      </w:pPr>
      <w:r>
        <w:rPr>
          <w:lang w:val="es_ES" w:bidi="es_ES"/>
        </w:rPr>
        <w:t>Jueces 5:13</w:t>
      </w:r>
      <w:r>
        <w:rPr>
          <w:lang w:val="es_ES" w:bidi="es_ES"/>
        </w:rPr>
      </w:r>
    </w:p>
    <w:p>
      <w:pPr/>
      <w:r>
        <w:rPr>
          <w:lang w:val="es_ES" w:bidi="es_ES"/>
        </w:rPr>
      </w:r>
      <w:r>
        <w:rPr>
          <w:lang w:val="es_ES" w:bidi="es_ES"/>
        </w:rPr>
        <w:t>El pequeño ejército de Barac marchaba contra los poderosos guerreros del ejército de Sísara.</w:t>
      </w:r>
      <w:r>
        <w:rPr>
          <w:lang w:val="es_ES" w:bidi="es_ES"/>
        </w:rPr>
      </w:r>
      <w:r>
        <w:rPr>
          <w:lang w:val="es_ES" w:bidi="es_ES"/>
        </w:rPr>
      </w:r>
    </w:p>
    <w:p>
      <w:pPr/>
      <w:r>
        <w:rPr>
          <w:lang w:val="es_ES" w:bidi="es_ES"/>
        </w:rPr>
      </w:r>
    </w:p>
    <w:p>
      <w:pPr>
        <w:pStyle w:val="Heading2"/>
      </w:pPr>
      <w:r>
        <w:rPr>
          <w:lang w:val="es_ES" w:bidi="es_ES"/>
        </w:rPr>
        <w:t>Jueces 5:14–18</w:t>
      </w:r>
      <w:r>
        <w:rPr>
          <w:lang w:val="es_ES" w:bidi="es_ES"/>
        </w:rPr>
      </w:r>
    </w:p>
    <w:p>
      <w:pPr/>
      <w:r>
        <w:rPr>
          <w:lang w:val="es_ES" w:bidi="es_ES"/>
        </w:rPr>
      </w:r>
      <w:r>
        <w:rPr>
          <w:lang w:val="es_ES" w:bidi="es_ES"/>
        </w:rPr>
        <w:t>Estos versos honran a aquellos que se ofrecieron como voluntarios y avergüenzan a aquellos que no lo hicieron. • Efraín, Benjamín y Manasés (representado por Makir) vinieron del Neguev. Isacar, el territorio donde realmente tuvo lugar la batalla, fue acompañado por Zabulón y Neftalí, las dos tribus más cercanas a la base de operaciones de Barac. • Las tribus que fueron demasiado indecisas y cobardes para unirse a la lucha incluyeron a Rubén, Gad (representado por Galaad), Dan y Aser.</w:t>
      </w:r>
      <w:r>
        <w:rPr>
          <w:lang w:val="es_ES" w:bidi="es_ES"/>
        </w:rPr>
      </w:r>
      <w:r>
        <w:rPr>
          <w:lang w:val="es_ES" w:bidi="es_ES"/>
        </w:rPr>
      </w:r>
    </w:p>
    <w:p>
      <w:pPr/>
      <w:r>
        <w:rPr>
          <w:lang w:val="es_ES" w:bidi="es_ES"/>
        </w:rPr>
      </w:r>
    </w:p>
    <w:p>
      <w:pPr>
        <w:pStyle w:val="Heading2"/>
      </w:pPr>
      <w:r>
        <w:rPr>
          <w:lang w:val="es_ES" w:bidi="es_ES"/>
        </w:rPr>
        <w:t>Jueces 5:19</w:t>
      </w:r>
      <w:r>
        <w:rPr>
          <w:lang w:val="es_ES" w:bidi="es_ES"/>
        </w:rPr>
      </w:r>
    </w:p>
    <w:p>
      <w:pPr/>
      <w:r>
        <w:rPr>
          <w:lang w:val="es_ES" w:bidi="es_ES"/>
        </w:rPr>
      </w:r>
      <w:r>
        <w:rPr>
          <w:lang w:val="es_ES" w:bidi="es_ES"/>
        </w:rPr>
        <w:t>Taanac estaba al sureste del gran centro administrativo de Meguido, por lo que la batalla ocurrió en la parte baja del valle de Jezreel. Las menciones de Taanac y Meguido son probablemente alusiones poéticas a lugares bien conocidos en el valle de Jezreel, más que ubicaciones exactas de cualquier combate, que parece haber tenido lugar entre el monte Tabor y las tierras bajas alrededor del río Quisón.</w:t>
      </w:r>
      <w:r>
        <w:rPr>
          <w:lang w:val="es_ES" w:bidi="es_ES"/>
        </w:rPr>
      </w:r>
      <w:r>
        <w:rPr>
          <w:lang w:val="es_ES" w:bidi="es_ES"/>
        </w:rPr>
      </w:r>
    </w:p>
    <w:p>
      <w:pPr/>
      <w:r>
        <w:rPr>
          <w:lang w:val="es_ES" w:bidi="es_ES"/>
        </w:rPr>
      </w:r>
    </w:p>
    <w:p>
      <w:pPr>
        <w:pStyle w:val="Heading2"/>
      </w:pPr>
      <w:r>
        <w:rPr>
          <w:lang w:val="es_ES" w:bidi="es_ES"/>
        </w:rPr>
        <w:t>Jueces 5:19–23</w:t>
      </w:r>
      <w:r>
        <w:rPr>
          <w:lang w:val="es_ES" w:bidi="es_ES"/>
        </w:rPr>
      </w:r>
    </w:p>
    <w:p>
      <w:pPr/>
      <w:r>
        <w:rPr>
          <w:lang w:val="es_ES" w:bidi="es_ES"/>
        </w:rPr>
      </w:r>
      <w:r>
        <w:rPr>
          <w:lang w:val="es_ES" w:bidi="es_ES"/>
        </w:rPr>
        <w:t>Se describe la batalla. Los valientes guerreros que siguieron a Débora y Barac se desvanecieron en el fondo mientras el Señor convocaba a las estrellas del cielo y al río Quisón para destruir al ejército de Sísara.</w:t>
      </w:r>
      <w:r>
        <w:rPr>
          <w:lang w:val="es_ES" w:bidi="es_ES"/>
        </w:rPr>
      </w:r>
      <w:r>
        <w:rPr>
          <w:lang w:val="es_ES" w:bidi="es_ES"/>
        </w:rPr>
      </w:r>
    </w:p>
    <w:p>
      <w:pPr/>
      <w:r>
        <w:rPr>
          <w:lang w:val="es_ES" w:bidi="es_ES"/>
        </w:rPr>
      </w:r>
    </w:p>
    <w:p>
      <w:pPr>
        <w:pStyle w:val="Heading2"/>
      </w:pPr>
      <w:r>
        <w:rPr>
          <w:lang w:val="es_ES" w:bidi="es_ES"/>
        </w:rPr>
        <w:t>Jueces 5:23</w:t>
      </w:r>
      <w:r>
        <w:rPr>
          <w:lang w:val="es_ES" w:bidi="es_ES"/>
        </w:rPr>
      </w:r>
    </w:p>
    <w:p>
      <w:pPr/>
      <w:r>
        <w:rPr>
          <w:lang w:val="es_ES" w:bidi="es_ES"/>
        </w:rPr>
      </w:r>
      <w:r>
        <w:rPr>
          <w:lang w:val="es_ES" w:bidi="es_ES"/>
        </w:rPr>
        <w:t>La ubicación de Meroz es desconocida, pero no debe confundirse con Merom (</w:t>
      </w:r>
      <w:hyperlink r:id="rId132">
        <w:r>
          <w:rPr>
            <w:lang w:val="es_ES" w:bidi="es_ES"/>
          </w:rPr>
          <w:rPr>
            <w:color w:val="0000EE"/>
            <w:u w:val="single"/>
          </w:rPr>
          <w:t>Jos 11:5</w:t>
        </w:r>
      </w:hyperlink>
      <w:r>
        <w:rPr>
          <w:lang w:val="es_ES" w:bidi="es_ES"/>
        </w:rPr>
        <w:t>), que se encontraba aproximadamente a veinte millas al norte, en las colinas de Galilea.</w:t>
      </w:r>
      <w:r>
        <w:rPr>
          <w:lang w:val="es_ES" w:bidi="es_ES"/>
        </w:rPr>
      </w:r>
      <w:r>
        <w:rPr>
          <w:lang w:val="es_ES" w:bidi="es_ES"/>
        </w:rPr>
      </w:r>
    </w:p>
    <w:p>
      <w:pPr/>
      <w:r>
        <w:rPr>
          <w:lang w:val="es_ES" w:bidi="es_ES"/>
        </w:rPr>
      </w:r>
    </w:p>
    <w:p>
      <w:pPr>
        <w:pStyle w:val="Heading2"/>
      </w:pPr>
      <w:r>
        <w:rPr>
          <w:lang w:val="es_ES" w:bidi="es_ES"/>
        </w:rPr>
        <w:t>Jueces 5:24–27</w:t>
      </w:r>
      <w:r>
        <w:rPr>
          <w:lang w:val="es_ES" w:bidi="es_ES"/>
        </w:rPr>
      </w:r>
    </w:p>
    <w:p>
      <w:pPr/>
      <w:r>
        <w:rPr>
          <w:lang w:val="es_ES" w:bidi="es_ES"/>
        </w:rPr>
      </w:r>
      <w:r>
        <w:rPr>
          <w:lang w:val="es_ES" w:bidi="es_ES"/>
        </w:rPr>
        <w:t>El final de Sísara se narra en una breve celebración dedicada a Jael.</w:t>
      </w:r>
      <w:r>
        <w:rPr>
          <w:lang w:val="es_ES" w:bidi="es_ES"/>
        </w:rPr>
      </w:r>
      <w:r>
        <w:rPr>
          <w:lang w:val="es_ES" w:bidi="es_ES"/>
        </w:rPr>
      </w:r>
    </w:p>
    <w:p>
      <w:pPr/>
      <w:r>
        <w:rPr>
          <w:lang w:val="es_ES" w:bidi="es_ES"/>
        </w:rPr>
      </w:r>
    </w:p>
    <w:p>
      <w:pPr>
        <w:pStyle w:val="Heading2"/>
      </w:pPr>
      <w:r>
        <w:rPr>
          <w:lang w:val="es_ES" w:bidi="es_ES"/>
        </w:rPr>
        <w:t>Jueces 5:28</w:t>
      </w:r>
      <w:r>
        <w:rPr>
          <w:lang w:val="es_ES" w:bidi="es_ES"/>
        </w:rPr>
      </w:r>
    </w:p>
    <w:p>
      <w:pPr/>
      <w:r>
        <w:rPr>
          <w:lang w:val="es_ES" w:bidi="es_ES"/>
        </w:rPr>
      </w:r>
      <w:r>
        <w:rPr>
          <w:lang w:val="es_ES" w:bidi="es_ES"/>
        </w:rPr>
        <w:t>La confianza innata de la madre de Sísara empezaba a desmoronarse.</w:t>
      </w:r>
      <w:r>
        <w:rPr>
          <w:lang w:val="es_ES" w:bidi="es_ES"/>
        </w:rPr>
      </w:r>
      <w:r>
        <w:rPr>
          <w:lang w:val="es_ES" w:bidi="es_ES"/>
        </w:rPr>
      </w:r>
    </w:p>
    <w:p>
      <w:pPr/>
      <w:r>
        <w:rPr>
          <w:lang w:val="es_ES" w:bidi="es_ES"/>
        </w:rPr>
      </w:r>
    </w:p>
    <w:p>
      <w:pPr>
        <w:pStyle w:val="Heading2"/>
      </w:pPr>
      <w:r>
        <w:rPr>
          <w:lang w:val="es_ES" w:bidi="es_ES"/>
        </w:rPr>
        <w:t>Jueces 5:29–30</w:t>
      </w:r>
      <w:r>
        <w:rPr>
          <w:lang w:val="es_ES" w:bidi="es_ES"/>
        </w:rPr>
      </w:r>
    </w:p>
    <w:p>
      <w:pPr/>
      <w:r>
        <w:rPr>
          <w:lang w:val="es_ES" w:bidi="es_ES"/>
        </w:rPr>
      </w:r>
      <w:r>
        <w:rPr>
          <w:lang w:val="es_ES" w:bidi="es_ES"/>
        </w:rPr>
        <w:t>Las mujeres sabias frustraron las malas intenciones de Sísara mientras intentaban consolar a su madre. • El poeta no necesitó narrar cómo terminó la historia.</w:t>
      </w:r>
      <w:r>
        <w:rPr>
          <w:lang w:val="es_ES" w:bidi="es_ES"/>
        </w:rPr>
      </w:r>
      <w:r>
        <w:rPr>
          <w:lang w:val="es_ES" w:bidi="es_ES"/>
        </w:rPr>
      </w:r>
    </w:p>
    <w:p>
      <w:pPr/>
      <w:r>
        <w:rPr>
          <w:lang w:val="es_ES" w:bidi="es_ES"/>
        </w:rPr>
      </w:r>
    </w:p>
    <w:p>
      <w:pPr>
        <w:pStyle w:val="Heading2"/>
      </w:pPr>
      <w:r>
        <w:rPr>
          <w:lang w:val="es_ES" w:bidi="es_ES"/>
        </w:rPr>
        <w:t>Jueces 5:31</w:t>
      </w:r>
      <w:r>
        <w:rPr>
          <w:lang w:val="es_ES" w:bidi="es_ES"/>
        </w:rPr>
      </w:r>
    </w:p>
    <w:p>
      <w:pPr/>
      <w:r>
        <w:rPr>
          <w:lang w:val="es_ES" w:bidi="es_ES"/>
        </w:rPr>
      </w:r>
      <w:r>
        <w:rPr>
          <w:lang w:val="es_ES" w:bidi="es_ES"/>
        </w:rPr>
        <w:t>Sísara simboliza a los enemigos del Señor</w:t>
      </w:r>
      <w:r>
        <w:rPr>
          <w:i/>
          <w:lang w:val="es_ES" w:bidi="es_ES"/>
        </w:rPr>
        <w:t>;</w:t>
      </w:r>
      <w:r>
        <w:rPr>
          <w:lang w:val="es_ES" w:bidi="es_ES"/>
        </w:rPr>
        <w:t xml:space="preserve"> Jael, por su parte, representa a aquellos que aman al Señor. • "Y reposó la tierra": el descanso siguió al rescate del Señor.</w:t>
      </w:r>
      <w:r>
        <w:rPr>
          <w:lang w:val="es_ES" w:bidi="es_ES"/>
        </w:rPr>
      </w:r>
      <w:r>
        <w:rPr>
          <w:lang w:val="es_ES" w:bidi="es_ES"/>
        </w:rPr>
      </w:r>
    </w:p>
    <w:p>
      <w:pPr/>
      <w:r>
        <w:rPr>
          <w:lang w:val="es_ES" w:bidi="es_ES"/>
        </w:rPr>
      </w:r>
    </w:p>
    <w:p>
      <w:pPr>
        <w:pStyle w:val="Heading2"/>
      </w:pPr>
      <w:r>
        <w:rPr>
          <w:lang w:val="es_ES" w:bidi="es_ES"/>
        </w:rPr>
        <w:t>Jueces 6:1–6</w:t>
      </w:r>
      <w:r>
        <w:rPr>
          <w:lang w:val="es_ES" w:bidi="es_ES"/>
        </w:rPr>
      </w:r>
    </w:p>
    <w:p>
      <w:pPr/>
      <w:r>
        <w:rPr>
          <w:lang w:val="es_ES" w:bidi="es_ES"/>
        </w:rPr>
      </w:r>
      <w:r>
        <w:rPr>
          <w:lang w:val="es_ES" w:bidi="es_ES"/>
        </w:rPr>
        <w:t xml:space="preserve">Después de cuarenta años de paz, el sincretismo religioso había provocado inestabilidad política, y los nómadas saqueadores habían obligado a los israelitas a vivir como fugitivos. • Se pensaba que los madianitas eran una tribu puramente nómada centrada en el noroeste de Arabia, pero ahora se entiende que construyeron ciudades y, durante un tiempo, dominaron gran parte de la península arábiga y el sur de Transjordania (el área este del Jordán). Aquí se les unen los amalecitas (que anteriormente formaron parte de una coalición moabita; ver </w:t>
      </w:r>
      <w:r>
        <w:rPr>
          <w:lang w:val="es_ES" w:bidi="es_ES"/>
        </w:rPr>
        <w:t>nota de estudio sobre 3:12–13</w:t>
      </w:r>
      <w:r>
        <w:rPr>
          <w:lang w:val="es_ES" w:bidi="es_ES"/>
        </w:rPr>
        <w:t xml:space="preserve">) y el misterioso pueblo del este (cp. </w:t>
      </w:r>
      <w:hyperlink r:id="rId133">
        <w:r>
          <w:rPr>
            <w:lang w:val="es_ES" w:bidi="es_ES"/>
          </w:rPr>
          <w:rPr>
            <w:color w:val="0000EE"/>
            <w:u w:val="single"/>
          </w:rPr>
          <w:t>1 Re 4:30</w:t>
        </w:r>
      </w:hyperlink>
      <w:r>
        <w:rPr>
          <w:lang w:val="es_ES" w:bidi="es_ES"/>
        </w:rPr>
        <w:t xml:space="preserve">; </w:t>
      </w:r>
      <w:hyperlink r:id="rId134">
        <w:r>
          <w:rPr>
            <w:lang w:val="es_ES" w:bidi="es_ES"/>
          </w:rPr>
          <w:rPr>
            <w:color w:val="0000EE"/>
            <w:u w:val="single"/>
          </w:rPr>
          <w:t>Ez 25:4</w:t>
        </w:r>
      </w:hyperlink>
      <w:r>
        <w:rPr>
          <w:lang w:val="es_ES" w:bidi="es_ES"/>
        </w:rPr>
        <w:t xml:space="preserve">, </w:t>
      </w:r>
      <w:hyperlink r:id="rId135">
        <w:r>
          <w:rPr>
            <w:lang w:val="es_ES" w:bidi="es_ES"/>
          </w:rPr>
          <w:rPr>
            <w:color w:val="0000EE"/>
            <w:u w:val="single"/>
          </w:rPr>
          <w:t>10</w:t>
        </w:r>
      </w:hyperlink>
      <w:r>
        <w:rPr>
          <w:lang w:val="es_ES" w:bidi="es_ES"/>
        </w:rPr>
        <w:t>). El patrón de ataque era estacional pero devastador.</w:t>
      </w:r>
      <w:r>
        <w:rPr>
          <w:lang w:val="es_ES" w:bidi="es_ES"/>
        </w:rPr>
      </w:r>
      <w:r>
        <w:rPr>
          <w:lang w:val="es_ES" w:bidi="es_ES"/>
        </w:rPr>
      </w:r>
    </w:p>
    <w:p>
      <w:pPr/>
      <w:r>
        <w:rPr>
          <w:lang w:val="es_ES" w:bidi="es_ES"/>
        </w:rPr>
      </w:r>
    </w:p>
    <w:p>
      <w:pPr>
        <w:pStyle w:val="Heading2"/>
      </w:pPr>
      <w:r>
        <w:rPr>
          <w:lang w:val="es_ES" w:bidi="es_ES"/>
        </w:rPr>
        <w:t>Jueces 6:1–8.35</w:t>
      </w:r>
      <w:r>
        <w:rPr>
          <w:lang w:val="es_ES" w:bidi="es_ES"/>
        </w:rPr>
      </w:r>
    </w:p>
    <w:p>
      <w:pPr/>
      <w:r>
        <w:rPr>
          <w:lang w:val="es_ES" w:bidi="es_ES"/>
        </w:rPr>
      </w:r>
      <w:r>
        <w:rPr>
          <w:lang w:val="es_ES" w:bidi="es_ES"/>
        </w:rPr>
        <w:t>El liderazgo de Gedeón marca el cierre del primer período de jueces.</w:t>
      </w:r>
      <w:r>
        <w:rPr>
          <w:lang w:val="es_ES" w:bidi="es_ES"/>
        </w:rPr>
      </w:r>
      <w:r>
        <w:rPr>
          <w:lang w:val="es_ES" w:bidi="es_ES"/>
        </w:rPr>
      </w:r>
    </w:p>
    <w:p>
      <w:pPr/>
      <w:r>
        <w:rPr>
          <w:lang w:val="es_ES" w:bidi="es_ES"/>
        </w:rPr>
      </w:r>
    </w:p>
    <w:p>
      <w:pPr>
        <w:pStyle w:val="Heading2"/>
      </w:pPr>
      <w:r>
        <w:rPr>
          <w:lang w:val="es_ES" w:bidi="es_ES"/>
        </w:rPr>
        <w:t>Jueces 6:5</w:t>
      </w:r>
      <w:r>
        <w:rPr>
          <w:lang w:val="es_ES" w:bidi="es_ES"/>
        </w:rPr>
      </w:r>
    </w:p>
    <w:p>
      <w:pPr/>
      <w:r>
        <w:rPr>
          <w:lang w:val="es_ES" w:bidi="es_ES"/>
        </w:rPr>
      </w:r>
      <w:r>
        <w:rPr>
          <w:lang w:val="es_ES" w:bidi="es_ES"/>
        </w:rPr>
        <w:t>Los camellos, conocidos en algunos contextos desde tan temprano como el 3000 a. C., están frecuentemente asociados con los nómadas orientales y sus incursiones. Este podría ser uno de los primeros casos registrados de estos animales utilizados en una gran fuerza militar.</w:t>
      </w:r>
      <w:r>
        <w:rPr>
          <w:lang w:val="es_ES" w:bidi="es_ES"/>
        </w:rPr>
      </w:r>
      <w:r>
        <w:rPr>
          <w:lang w:val="es_ES" w:bidi="es_ES"/>
        </w:rPr>
      </w:r>
    </w:p>
    <w:p>
      <w:pPr/>
      <w:r>
        <w:rPr>
          <w:lang w:val="es_ES" w:bidi="es_ES"/>
        </w:rPr>
      </w:r>
    </w:p>
    <w:p>
      <w:pPr>
        <w:pStyle w:val="Heading2"/>
      </w:pPr>
      <w:r>
        <w:rPr>
          <w:lang w:val="es_ES" w:bidi="es_ES"/>
        </w:rPr>
        <w:t>Jueces 6:8–10</w:t>
      </w:r>
      <w:r>
        <w:rPr>
          <w:lang w:val="es_ES" w:bidi="es_ES"/>
        </w:rPr>
      </w:r>
    </w:p>
    <w:p>
      <w:pPr/>
      <w:r>
        <w:rPr>
          <w:lang w:val="es_ES" w:bidi="es_ES"/>
        </w:rPr>
      </w:r>
      <w:r>
        <w:rPr>
          <w:lang w:val="es_ES" w:bidi="es_ES"/>
        </w:rPr>
        <w:t>Este profeta sin nombre y Débora son los únicos profetas mencionados en el libro de Jueces. Este, reprendió la apostasía de Israel utilizando un lenguaje familiar desde el libro de Deuteronomio en adelante.</w:t>
      </w:r>
      <w:r>
        <w:rPr>
          <w:lang w:val="es_ES" w:bidi="es_ES"/>
        </w:rPr>
      </w:r>
      <w:r>
        <w:rPr>
          <w:lang w:val="es_ES" w:bidi="es_ES"/>
        </w:rPr>
      </w:r>
    </w:p>
    <w:p>
      <w:pPr/>
      <w:r>
        <w:rPr>
          <w:lang w:val="es_ES" w:bidi="es_ES"/>
        </w:rPr>
      </w:r>
    </w:p>
    <w:p>
      <w:pPr>
        <w:pStyle w:val="Heading2"/>
      </w:pPr>
      <w:r>
        <w:rPr>
          <w:lang w:val="es_ES" w:bidi="es_ES"/>
        </w:rPr>
        <w:t>Jueces 6:11–32</w:t>
      </w:r>
      <w:r>
        <w:rPr>
          <w:lang w:val="es_ES" w:bidi="es_ES"/>
        </w:rPr>
      </w:r>
    </w:p>
    <w:p>
      <w:pPr/>
      <w:r>
        <w:rPr>
          <w:lang w:val="es_ES" w:bidi="es_ES"/>
        </w:rPr>
      </w:r>
      <w:r>
        <w:rPr>
          <w:lang w:val="es_ES" w:bidi="es_ES"/>
        </w:rPr>
        <w:t>Gedeón se encontró con el Ángel del Señor y se convirtió en un héroe. Derribó el culto sincrético de Baal de su familia y pueblo, y llamó a su gente a luchar en el nombre del Señor.</w:t>
      </w:r>
      <w:r>
        <w:rPr>
          <w:lang w:val="es_ES" w:bidi="es_ES"/>
        </w:rPr>
      </w:r>
      <w:r>
        <w:rPr>
          <w:lang w:val="es_ES" w:bidi="es_ES"/>
        </w:rPr>
      </w:r>
    </w:p>
    <w:p>
      <w:pPr/>
      <w:r>
        <w:rPr>
          <w:lang w:val="es_ES" w:bidi="es_ES"/>
        </w:rPr>
      </w:r>
    </w:p>
    <w:p>
      <w:pPr>
        <w:pStyle w:val="Heading2"/>
      </w:pPr>
      <w:r>
        <w:rPr>
          <w:lang w:val="es_ES" w:bidi="es_ES"/>
        </w:rPr>
        <w:t>Jueces 6:12</w:t>
      </w:r>
      <w:r>
        <w:rPr>
          <w:lang w:val="es_ES" w:bidi="es_ES"/>
        </w:rPr>
      </w:r>
    </w:p>
    <w:p>
      <w:pPr/>
      <w:r>
        <w:rPr>
          <w:lang w:val="es_ES" w:bidi="es_ES"/>
        </w:rPr>
      </w:r>
      <w:r>
        <w:rPr>
          <w:lang w:val="es_ES" w:bidi="es_ES"/>
        </w:rPr>
        <w:t>Varón esforzado y valiente traduce un término hebreo que en otros contextos se traduce como “varones de guerra" (</w:t>
      </w:r>
      <w:hyperlink r:id="rId136">
        <w:r>
          <w:rPr>
            <w:lang w:val="es_ES" w:bidi="es_ES"/>
          </w:rPr>
          <w:rPr>
            <w:color w:val="0000EE"/>
            <w:u w:val="single"/>
          </w:rPr>
          <w:t>Jos 6:2</w:t>
        </w:r>
      </w:hyperlink>
      <w:r>
        <w:rPr>
          <w:lang w:val="es_ES" w:bidi="es_ES"/>
        </w:rPr>
        <w:t>), destacando el potencial heroísmo militar de Gedeón, y como “los opulentos” (</w:t>
      </w:r>
      <w:hyperlink r:id="rId137">
        <w:r>
          <w:rPr>
            <w:lang w:val="es_ES" w:bidi="es_ES"/>
          </w:rPr>
          <w:rPr>
            <w:color w:val="0000EE"/>
            <w:u w:val="single"/>
          </w:rPr>
          <w:t>2 Reyes 15:20</w:t>
        </w:r>
      </w:hyperlink>
      <w:r>
        <w:rPr>
          <w:lang w:val="es_ES" w:bidi="es_ES"/>
        </w:rPr>
        <w:t xml:space="preserve">), indicando su posición social como miembro de una familia prominente. • "Jehová es contigo": Una misión para luchar en la guerra de Dios suele ir acompañada de la seguridad de su presencia (ver </w:t>
      </w:r>
      <w:hyperlink r:id="rId138">
        <w:r>
          <w:rPr>
            <w:lang w:val="es_ES" w:bidi="es_ES"/>
          </w:rPr>
          <w:rPr>
            <w:color w:val="0000EE"/>
            <w:u w:val="single"/>
          </w:rPr>
          <w:t>Dt 1:30,</w:t>
        </w:r>
      </w:hyperlink>
      <w:r>
        <w:rPr>
          <w:lang w:val="es_ES" w:bidi="es_ES"/>
        </w:rPr>
        <w:t xml:space="preserve"> </w:t>
      </w:r>
      <w:hyperlink r:id="rId139">
        <w:r>
          <w:rPr>
            <w:lang w:val="es_ES" w:bidi="es_ES"/>
          </w:rPr>
          <w:rPr>
            <w:color w:val="0000EE"/>
            <w:u w:val="single"/>
          </w:rPr>
          <w:t>Jos 1:1–9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6:13–15</w:t>
      </w:r>
      <w:r>
        <w:rPr>
          <w:lang w:val="es_ES" w:bidi="es_ES"/>
        </w:rPr>
      </w:r>
    </w:p>
    <w:p>
      <w:pPr/>
      <w:r>
        <w:rPr>
          <w:lang w:val="es_ES" w:bidi="es_ES"/>
        </w:rPr>
      </w:r>
      <w:r>
        <w:rPr>
          <w:lang w:val="es_ES" w:bidi="es_ES"/>
        </w:rPr>
        <w:t xml:space="preserve">Al igual que otros llamados a ser profetas o jueces, Gedeón fue reacio a obedecer. Cuestionó la presencia de Dios y su propia idoneidad (ver </w:t>
      </w:r>
      <w:r>
        <w:rPr>
          <w:lang w:val="es_ES" w:bidi="es_ES"/>
        </w:rPr>
        <w:t>nota de estudio sobre 4:8,</w:t>
      </w:r>
      <w:r>
        <w:rPr>
          <w:lang w:val="es_ES" w:bidi="es_ES"/>
        </w:rPr>
        <w:t xml:space="preserve"> </w:t>
      </w:r>
      <w:hyperlink r:id="rId140">
        <w:r>
          <w:rPr>
            <w:lang w:val="es_ES" w:bidi="es_ES"/>
          </w:rPr>
          <w:rPr>
            <w:color w:val="0000EE"/>
            <w:u w:val="single"/>
          </w:rPr>
          <w:t>Ex 3:1–4:17,</w:t>
        </w:r>
      </w:hyperlink>
      <w:r>
        <w:rPr>
          <w:lang w:val="es_ES" w:bidi="es_ES"/>
        </w:rPr>
        <w:t xml:space="preserve"> </w:t>
      </w:r>
      <w:hyperlink r:id="rId141">
        <w:r>
          <w:rPr>
            <w:lang w:val="es_ES" w:bidi="es_ES"/>
          </w:rPr>
          <w:rPr>
            <w:color w:val="0000EE"/>
            <w:u w:val="single"/>
          </w:rPr>
          <w:t>Jr 1:4–19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6:15</w:t>
      </w:r>
      <w:r>
        <w:rPr>
          <w:lang w:val="es_ES" w:bidi="es_ES"/>
        </w:rPr>
      </w:r>
    </w:p>
    <w:p>
      <w:pPr/>
      <w:r>
        <w:rPr>
          <w:lang w:val="es_ES" w:bidi="es_ES"/>
        </w:rPr>
      </w:r>
      <w:r>
        <w:rPr>
          <w:lang w:val="es_ES" w:bidi="es_ES"/>
        </w:rPr>
        <w:t>El estatus personal y de clan de Gedeón era, por sí solo, insuficiente para reunir tropas.</w:t>
      </w:r>
      <w:r>
        <w:rPr>
          <w:lang w:val="es_ES" w:bidi="es_ES"/>
        </w:rPr>
      </w:r>
      <w:r>
        <w:rPr>
          <w:lang w:val="es_ES" w:bidi="es_ES"/>
        </w:rPr>
      </w:r>
    </w:p>
    <w:p>
      <w:pPr/>
      <w:r>
        <w:rPr>
          <w:lang w:val="es_ES" w:bidi="es_ES"/>
        </w:rPr>
      </w:r>
    </w:p>
    <w:p>
      <w:pPr>
        <w:pStyle w:val="Heading2"/>
      </w:pPr>
      <w:r>
        <w:rPr>
          <w:lang w:val="es_ES" w:bidi="es_ES"/>
        </w:rPr>
        <w:t>Jueces 6:22</w:t>
      </w:r>
      <w:r>
        <w:rPr>
          <w:lang w:val="es_ES" w:bidi="es_ES"/>
        </w:rPr>
      </w:r>
    </w:p>
    <w:p>
      <w:pPr/>
      <w:r>
        <w:rPr>
          <w:lang w:val="es_ES" w:bidi="es_ES"/>
        </w:rPr>
      </w:r>
      <w:r>
        <w:rPr>
          <w:lang w:val="es_ES" w:bidi="es_ES"/>
        </w:rPr>
        <w:t xml:space="preserve">Los encuentros con la santidad divina son intrínsecamente peligrosos (cf. </w:t>
      </w:r>
      <w:hyperlink r:id="rId142">
        <w:r>
          <w:rPr>
            <w:lang w:val="es_ES" w:bidi="es_ES"/>
          </w:rPr>
          <w:rPr>
            <w:color w:val="0000EE"/>
            <w:u w:val="single"/>
          </w:rPr>
          <w:t>Gn 32:30,</w:t>
        </w:r>
      </w:hyperlink>
      <w:r>
        <w:rPr>
          <w:lang w:val="es_ES" w:bidi="es_ES"/>
        </w:rPr>
        <w:t xml:space="preserve"> </w:t>
      </w:r>
      <w:hyperlink r:id="rId143">
        <w:r>
          <w:rPr>
            <w:lang w:val="es_ES" w:bidi="es_ES"/>
          </w:rPr>
          <w:rPr>
            <w:color w:val="0000EE"/>
            <w:u w:val="single"/>
          </w:rPr>
          <w:t>Dt 5:4–5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6:24</w:t>
      </w:r>
      <w:r>
        <w:rPr>
          <w:lang w:val="es_ES" w:bidi="es_ES"/>
        </w:rPr>
      </w:r>
    </w:p>
    <w:p>
      <w:pPr/>
      <w:r>
        <w:rPr>
          <w:lang w:val="es_ES" w:bidi="es_ES"/>
        </w:rPr>
      </w:r>
      <w:r>
        <w:rPr>
          <w:lang w:val="es_ES" w:bidi="es_ES"/>
        </w:rPr>
        <w:t>El altar, simbólicamente nombrado, conmemora la presencia y el favor divinos. Para cuando se escribió el relato (y hasta el día de hoy), el altar probablemente se había convertido en un sitio de peregrinación.</w:t>
      </w:r>
      <w:r>
        <w:rPr>
          <w:lang w:val="es_ES" w:bidi="es_ES"/>
        </w:rPr>
      </w:r>
      <w:r>
        <w:rPr>
          <w:lang w:val="es_ES" w:bidi="es_ES"/>
        </w:rPr>
      </w:r>
    </w:p>
    <w:p>
      <w:pPr/>
      <w:r>
        <w:rPr>
          <w:lang w:val="es_ES" w:bidi="es_ES"/>
        </w:rPr>
      </w:r>
    </w:p>
    <w:p>
      <w:pPr>
        <w:pStyle w:val="Heading2"/>
      </w:pPr>
      <w:r>
        <w:rPr>
          <w:lang w:val="es_ES" w:bidi="es_ES"/>
        </w:rPr>
        <w:t>Jueces 6:25</w:t>
      </w:r>
      <w:r>
        <w:rPr>
          <w:lang w:val="es_ES" w:bidi="es_ES"/>
        </w:rPr>
      </w:r>
    </w:p>
    <w:p>
      <w:pPr/>
      <w:r>
        <w:rPr>
          <w:lang w:val="es_ES" w:bidi="es_ES"/>
        </w:rPr>
      </w:r>
      <w:r>
        <w:rPr>
          <w:lang w:val="es_ES" w:bidi="es_ES"/>
        </w:rPr>
        <w:t>En el culto cananeo, Baal era un dios de la tormenta y la fertilidad, mientras que Asera a menudo se representaba como un árbol sagrado.</w:t>
      </w:r>
      <w:r>
        <w:rPr>
          <w:lang w:val="es_ES" w:bidi="es_ES"/>
        </w:rPr>
      </w:r>
      <w:r>
        <w:rPr>
          <w:lang w:val="es_ES" w:bidi="es_ES"/>
        </w:rPr>
      </w:r>
    </w:p>
    <w:p>
      <w:pPr/>
      <w:r>
        <w:rPr>
          <w:lang w:val="es_ES" w:bidi="es_ES"/>
        </w:rPr>
      </w:r>
    </w:p>
    <w:p>
      <w:pPr>
        <w:pStyle w:val="Heading2"/>
      </w:pPr>
      <w:r>
        <w:rPr>
          <w:lang w:val="es_ES" w:bidi="es_ES"/>
        </w:rPr>
        <w:t>Jueces 6:25–32</w:t>
      </w:r>
      <w:r>
        <w:rPr>
          <w:lang w:val="es_ES" w:bidi="es_ES"/>
        </w:rPr>
      </w:r>
    </w:p>
    <w:p>
      <w:pPr/>
      <w:r>
        <w:rPr>
          <w:lang w:val="es_ES" w:bidi="es_ES"/>
        </w:rPr>
      </w:r>
      <w:r>
        <w:rPr>
          <w:lang w:val="es_ES" w:bidi="es_ES"/>
        </w:rPr>
        <w:t>En un acto provocativo ordenado por Dios, Gedeón destruyó y profanó un altar comunitario dedicado a Baal y su poste de Asera.</w:t>
      </w:r>
      <w:r>
        <w:rPr>
          <w:lang w:val="es_ES" w:bidi="es_ES"/>
        </w:rPr>
      </w:r>
      <w:r>
        <w:rPr>
          <w:lang w:val="es_ES" w:bidi="es_ES"/>
        </w:rPr>
      </w:r>
    </w:p>
    <w:p>
      <w:pPr/>
      <w:r>
        <w:rPr>
          <w:lang w:val="es_ES" w:bidi="es_ES"/>
        </w:rPr>
      </w:r>
    </w:p>
    <w:p>
      <w:pPr>
        <w:pStyle w:val="Heading2"/>
      </w:pPr>
      <w:r>
        <w:rPr>
          <w:lang w:val="es_ES" w:bidi="es_ES"/>
        </w:rPr>
        <w:t>Jueces 6:31</w:t>
      </w:r>
      <w:r>
        <w:rPr>
          <w:lang w:val="es_ES" w:bidi="es_ES"/>
        </w:rPr>
      </w:r>
    </w:p>
    <w:p>
      <w:pPr/>
      <w:r>
        <w:rPr>
          <w:lang w:val="es_ES" w:bidi="es_ES"/>
        </w:rPr>
      </w:r>
      <w:r>
        <w:rPr>
          <w:lang w:val="es_ES" w:bidi="es_ES"/>
        </w:rPr>
        <w:t>La primera persona en seguir el acto de liderazgo inspirador de Gedeón y abandonar a Baal por el Señor fue su padre, Joás, quien, irónicamente, era el guardián del santuario de Baal.</w:t>
      </w:r>
      <w:r>
        <w:rPr>
          <w:lang w:val="es_ES" w:bidi="es_ES"/>
        </w:rPr>
      </w:r>
      <w:r>
        <w:rPr>
          <w:lang w:val="es_ES" w:bidi="es_ES"/>
        </w:rPr>
      </w:r>
    </w:p>
    <w:p>
      <w:pPr/>
      <w:r>
        <w:rPr>
          <w:lang w:val="es_ES" w:bidi="es_ES"/>
        </w:rPr>
      </w:r>
    </w:p>
    <w:p>
      <w:pPr>
        <w:pStyle w:val="Heading2"/>
      </w:pPr>
      <w:r>
        <w:rPr>
          <w:lang w:val="es_ES" w:bidi="es_ES"/>
        </w:rPr>
        <w:t>Jueces 6:33</w:t>
      </w:r>
      <w:r>
        <w:rPr>
          <w:lang w:val="es_ES" w:bidi="es_ES"/>
        </w:rPr>
      </w:r>
    </w:p>
    <w:p>
      <w:pPr/>
      <w:r>
        <w:rPr>
          <w:lang w:val="es_ES" w:bidi="es_ES"/>
        </w:rPr>
      </w:r>
      <w:r>
        <w:rPr>
          <w:lang w:val="es_ES" w:bidi="es_ES"/>
        </w:rPr>
        <w:t>La coalición nómada (</w:t>
      </w:r>
      <w:hyperlink r:id="rId144">
        <w:r>
          <w:rPr>
            <w:lang w:val="es_ES" w:bidi="es_ES"/>
          </w:rPr>
          <w:rPr>
            <w:color w:val="0000EE"/>
            <w:u w:val="single"/>
          </w:rPr>
          <w:t>6:1–6</w:t>
        </w:r>
      </w:hyperlink>
      <w:r>
        <w:rPr>
          <w:lang w:val="es_ES" w:bidi="es_ES"/>
        </w:rPr>
        <w:t>) estableció un campamento en el extremo oriental del valle de Jezreel</w:t>
      </w:r>
      <w:r>
        <w:rPr>
          <w:i/>
          <w:lang w:val="es_ES" w:bidi="es_ES"/>
        </w:rPr>
        <w:t>,</w:t>
      </w:r>
      <w:r>
        <w:rPr>
          <w:lang w:val="es_ES" w:bidi="es_ES"/>
        </w:rPr>
        <w:t xml:space="preserve"> que separaba las tribus centrales de Israel de las colinas de Galilea.</w:t>
      </w:r>
      <w:r>
        <w:rPr>
          <w:lang w:val="es_ES" w:bidi="es_ES"/>
        </w:rPr>
      </w:r>
      <w:r>
        <w:rPr>
          <w:lang w:val="es_ES" w:bidi="es_ES"/>
        </w:rPr>
      </w:r>
    </w:p>
    <w:p>
      <w:pPr/>
      <w:r>
        <w:rPr>
          <w:lang w:val="es_ES" w:bidi="es_ES"/>
        </w:rPr>
      </w:r>
    </w:p>
    <w:p>
      <w:pPr>
        <w:pStyle w:val="Heading2"/>
      </w:pPr>
      <w:r>
        <w:rPr>
          <w:lang w:val="es_ES" w:bidi="es_ES"/>
        </w:rPr>
        <w:t>Jueces 6:34</w:t>
      </w:r>
      <w:r>
        <w:rPr>
          <w:lang w:val="es_ES" w:bidi="es_ES"/>
        </w:rPr>
      </w:r>
    </w:p>
    <w:p>
      <w:pPr/>
      <w:r>
        <w:rPr>
          <w:lang w:val="es_ES" w:bidi="es_ES"/>
        </w:rPr>
      </w:r>
      <w:r>
        <w:rPr>
          <w:lang w:val="es_ES" w:bidi="es_ES"/>
        </w:rPr>
        <w:t xml:space="preserve">Como es típico de los líderes inspirados en Jueces, el Espíritu llenó a Gedeón de poder. Una metáfora similar es frecuente en las cartas de Pablo (por ejemplo, </w:t>
      </w:r>
      <w:hyperlink r:id="rId145">
        <w:r>
          <w:rPr>
            <w:lang w:val="es_ES" w:bidi="es_ES"/>
          </w:rPr>
          <w:rPr>
            <w:color w:val="0000EE"/>
            <w:u w:val="single"/>
          </w:rPr>
          <w:t>Ro 13:12,</w:t>
        </w:r>
      </w:hyperlink>
      <w:r>
        <w:rPr>
          <w:lang w:val="es_ES" w:bidi="es_ES"/>
        </w:rPr>
        <w:t xml:space="preserve"> </w:t>
      </w:r>
      <w:hyperlink r:id="rId146">
        <w:r>
          <w:rPr>
            <w:lang w:val="es_ES" w:bidi="es_ES"/>
          </w:rPr>
          <w:rPr>
            <w:color w:val="0000EE"/>
            <w:u w:val="single"/>
          </w:rPr>
          <w:t>Ga 3:27,</w:t>
        </w:r>
      </w:hyperlink>
      <w:r>
        <w:rPr>
          <w:lang w:val="es_ES" w:bidi="es_ES"/>
        </w:rPr>
        <w:t xml:space="preserve"> </w:t>
      </w:r>
      <w:hyperlink r:id="rId147">
        <w:r>
          <w:rPr>
            <w:lang w:val="es_ES" w:bidi="es_ES"/>
          </w:rPr>
          <w:rPr>
            <w:color w:val="0000EE"/>
            <w:u w:val="single"/>
          </w:rPr>
          <w:t>Ef 4:24,</w:t>
        </w:r>
      </w:hyperlink>
      <w:r>
        <w:rPr>
          <w:lang w:val="es_ES" w:bidi="es_ES"/>
        </w:rPr>
        <w:t xml:space="preserve"> </w:t>
      </w:r>
      <w:hyperlink r:id="rId148">
        <w:r>
          <w:rPr>
            <w:lang w:val="es_ES" w:bidi="es_ES"/>
          </w:rPr>
          <w:rPr>
            <w:color w:val="0000EE"/>
            <w:u w:val="single"/>
          </w:rPr>
          <w:t>6:11,</w:t>
        </w:r>
      </w:hyperlink>
      <w:r>
        <w:rPr>
          <w:lang w:val="es_ES" w:bidi="es_ES"/>
        </w:rPr>
        <w:t xml:space="preserve"> </w:t>
      </w:r>
      <w:hyperlink r:id="rId149">
        <w:r>
          <w:rPr>
            <w:lang w:val="es_ES" w:bidi="es_ES"/>
          </w:rPr>
          <w:rPr>
            <w:color w:val="0000EE"/>
            <w:u w:val="single"/>
          </w:rPr>
          <w:t>Col 3:10</w:t>
        </w:r>
      </w:hyperlink>
      <w:r>
        <w:rPr>
          <w:lang w:val="es_ES" w:bidi="es_ES"/>
        </w:rPr>
        <w:t xml:space="preserve">, </w:t>
      </w:r>
      <w:hyperlink r:id="rId150">
        <w:r>
          <w:rPr>
            <w:lang w:val="es_ES" w:bidi="es_ES"/>
          </w:rPr>
          <w:rPr>
            <w:color w:val="0000EE"/>
            <w:u w:val="single"/>
          </w:rPr>
          <w:t>12</w:t>
        </w:r>
      </w:hyperlink>
      <w:r>
        <w:rPr>
          <w:lang w:val="es_ES" w:bidi="es_ES"/>
        </w:rPr>
        <w:t xml:space="preserve">, </w:t>
      </w:r>
      <w:hyperlink r:id="rId151">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6:36–40</w:t>
      </w:r>
      <w:r>
        <w:rPr>
          <w:lang w:val="es_ES" w:bidi="es_ES"/>
        </w:rPr>
      </w:r>
    </w:p>
    <w:p>
      <w:pPr/>
      <w:r>
        <w:rPr>
          <w:lang w:val="es_ES" w:bidi="es_ES"/>
        </w:rPr>
      </w:r>
      <w:r>
        <w:rPr>
          <w:lang w:val="es_ES" w:bidi="es_ES"/>
        </w:rPr>
        <w:t xml:space="preserve">El incidente del vellón no fue una confirmación de la intención de Dios de usar a Gedeón (lo cual ya se había establecido, </w:t>
      </w:r>
      <w:hyperlink r:id="rId152">
        <w:r>
          <w:rPr>
            <w:lang w:val="es_ES" w:bidi="es_ES"/>
          </w:rPr>
          <w:rPr>
            <w:color w:val="0000EE"/>
            <w:u w:val="single"/>
          </w:rPr>
          <w:t>6:17–24</w:t>
        </w:r>
      </w:hyperlink>
      <w:r>
        <w:rPr>
          <w:lang w:val="es_ES" w:bidi="es_ES"/>
        </w:rPr>
        <w:t>), sino una muestra de indulgencia de Dios al responder a la incertidumbre del héroe reacio.</w:t>
      </w:r>
      <w:r>
        <w:rPr>
          <w:lang w:val="es_ES" w:bidi="es_ES"/>
        </w:rPr>
      </w:r>
      <w:r>
        <w:rPr>
          <w:lang w:val="es_ES" w:bidi="es_ES"/>
        </w:rPr>
      </w:r>
    </w:p>
    <w:p>
      <w:pPr/>
      <w:r>
        <w:rPr>
          <w:lang w:val="es_ES" w:bidi="es_ES"/>
        </w:rPr>
      </w:r>
    </w:p>
    <w:p>
      <w:pPr>
        <w:pStyle w:val="Heading2"/>
      </w:pPr>
      <w:r>
        <w:rPr>
          <w:lang w:val="es_ES" w:bidi="es_ES"/>
        </w:rPr>
        <w:t>Jueces 7:1</w:t>
      </w:r>
      <w:r>
        <w:rPr>
          <w:lang w:val="es_ES" w:bidi="es_ES"/>
        </w:rPr>
      </w:r>
    </w:p>
    <w:p>
      <w:pPr/>
      <w:r>
        <w:rPr>
          <w:lang w:val="es_ES" w:bidi="es_ES"/>
        </w:rPr>
      </w:r>
      <w:r>
        <w:rPr>
          <w:lang w:val="es_ES" w:bidi="es_ES"/>
        </w:rPr>
        <w:t>El manantial de Harod y el Moreh se encontraban justo al este de la ciudad de Jezreel; vigilaban el paso que conecta el valle de Jezreel con los vados del Jordán cerca de Beth-san. El ejército de Gedeón estaba ubicado en la ladera norte del monte Gilboa. Los ejércitos madianitas estaban en el valle abajo, con la colina detrás de ellos.</w:t>
      </w:r>
      <w:r>
        <w:rPr>
          <w:lang w:val="es_ES" w:bidi="es_ES"/>
        </w:rPr>
      </w:r>
      <w:r>
        <w:rPr>
          <w:lang w:val="es_ES" w:bidi="es_ES"/>
        </w:rPr>
      </w:r>
    </w:p>
    <w:p>
      <w:pPr/>
      <w:r>
        <w:rPr>
          <w:lang w:val="es_ES" w:bidi="es_ES"/>
        </w:rPr>
      </w:r>
    </w:p>
    <w:p>
      <w:pPr>
        <w:pStyle w:val="Heading2"/>
      </w:pPr>
      <w:r>
        <w:rPr>
          <w:lang w:val="es_ES" w:bidi="es_ES"/>
        </w:rPr>
        <w:t>Jueces 7:2</w:t>
      </w:r>
      <w:r>
        <w:rPr>
          <w:lang w:val="es_ES" w:bidi="es_ES"/>
        </w:rPr>
      </w:r>
    </w:p>
    <w:p>
      <w:pPr/>
      <w:r>
        <w:rPr>
          <w:lang w:val="es_ES" w:bidi="es_ES"/>
        </w:rPr>
      </w:r>
      <w:r>
        <w:rPr>
          <w:lang w:val="es_ES" w:bidi="es_ES"/>
        </w:rPr>
        <w:t xml:space="preserve">El Señor no necesita una gran fuerza para salvar a su pueblo (cf. </w:t>
      </w:r>
      <w:hyperlink r:id="rId153">
        <w:r>
          <w:rPr>
            <w:lang w:val="es_ES" w:bidi="es_ES"/>
          </w:rPr>
          <w:rPr>
            <w:color w:val="0000EE"/>
            <w:u w:val="single"/>
          </w:rPr>
          <w:t>1 Sam 14:6</w:t>
        </w:r>
      </w:hyperlink>
      <w:r>
        <w:rPr>
          <w:lang w:val="es_ES" w:bidi="es_ES"/>
        </w:rPr>
        <w:t>). Un gran número incluso podría haber obstaculizado el éxito porque el elemento sorpresa era crucial para el plan de batalla del Señor. Gedeón debía reducir el ejército para mantener la humildad piadosa, no por razones de estrategia militar.</w:t>
      </w:r>
      <w:r>
        <w:rPr>
          <w:lang w:val="es_ES" w:bidi="es_ES"/>
        </w:rPr>
      </w:r>
      <w:r>
        <w:rPr>
          <w:lang w:val="es_ES" w:bidi="es_ES"/>
        </w:rPr>
      </w:r>
    </w:p>
    <w:p>
      <w:pPr/>
      <w:r>
        <w:rPr>
          <w:lang w:val="es_ES" w:bidi="es_ES"/>
        </w:rPr>
      </w:r>
    </w:p>
    <w:p>
      <w:pPr>
        <w:pStyle w:val="Heading2"/>
      </w:pPr>
      <w:r>
        <w:rPr>
          <w:lang w:val="es_ES" w:bidi="es_ES"/>
        </w:rPr>
        <w:t>Jueces 7:3</w:t>
      </w:r>
      <w:r>
        <w:rPr>
          <w:lang w:val="es_ES" w:bidi="es_ES"/>
        </w:rPr>
      </w:r>
    </w:p>
    <w:p>
      <w:pPr/>
      <w:r>
        <w:rPr>
          <w:lang w:val="es_ES" w:bidi="es_ES"/>
        </w:rPr>
      </w:r>
      <w:r>
        <w:rPr>
          <w:lang w:val="es_ES" w:bidi="es_ES"/>
        </w:rPr>
        <w:t>La primera reducción seleccionó a aquellos que inicialmente respondieron con entusiasmo, pero luego tuvieron dudas.</w:t>
      </w:r>
      <w:r>
        <w:rPr>
          <w:lang w:val="es_ES" w:bidi="es_ES"/>
        </w:rPr>
      </w:r>
      <w:r>
        <w:rPr>
          <w:lang w:val="es_ES" w:bidi="es_ES"/>
        </w:rPr>
      </w:r>
    </w:p>
    <w:p>
      <w:pPr/>
      <w:r>
        <w:rPr>
          <w:lang w:val="es_ES" w:bidi="es_ES"/>
        </w:rPr>
      </w:r>
    </w:p>
    <w:p>
      <w:pPr>
        <w:pStyle w:val="Heading2"/>
      </w:pPr>
      <w:r>
        <w:rPr>
          <w:lang w:val="es_ES" w:bidi="es_ES"/>
        </w:rPr>
        <w:t>Jueces 7:4–8</w:t>
      </w:r>
      <w:r>
        <w:rPr>
          <w:lang w:val="es_ES" w:bidi="es_ES"/>
        </w:rPr>
      </w:r>
    </w:p>
    <w:p>
      <w:pPr/>
      <w:r>
        <w:rPr>
          <w:lang w:val="es_ES" w:bidi="es_ES"/>
        </w:rPr>
      </w:r>
      <w:r>
        <w:rPr>
          <w:lang w:val="es_ES" w:bidi="es_ES"/>
        </w:rPr>
        <w:t>La elección de aquellos que bebieron con las manos en lugar de arrodillarse fue aparentemente arbitraria, pero permitió al Señor reducir el tamaño del ejército.</w:t>
      </w:r>
      <w:r>
        <w:rPr>
          <w:lang w:val="es_ES" w:bidi="es_ES"/>
        </w:rPr>
      </w:r>
      <w:r>
        <w:rPr>
          <w:lang w:val="es_ES" w:bidi="es_ES"/>
        </w:rPr>
      </w:r>
    </w:p>
    <w:p>
      <w:pPr/>
      <w:r>
        <w:rPr>
          <w:lang w:val="es_ES" w:bidi="es_ES"/>
        </w:rPr>
      </w:r>
    </w:p>
    <w:p>
      <w:pPr>
        <w:pStyle w:val="Heading2"/>
      </w:pPr>
      <w:r>
        <w:rPr>
          <w:lang w:val="es_ES" w:bidi="es_ES"/>
        </w:rPr>
        <w:t>Jueces 7:8</w:t>
      </w:r>
      <w:r>
        <w:rPr>
          <w:lang w:val="es_ES" w:bidi="es_ES"/>
        </w:rPr>
      </w:r>
    </w:p>
    <w:p>
      <w:pPr/>
      <w:r>
        <w:rPr>
          <w:lang w:val="es_ES" w:bidi="es_ES"/>
        </w:rPr>
      </w:r>
      <w:r>
        <w:rPr>
          <w:lang w:val="es_ES" w:bidi="es_ES"/>
        </w:rPr>
        <w:t>Los cántaros, en los que los hombres llevaban provisiones, y las trompetas prestadas de los guerreros que fueron enviados a casa se usarían en la próxima batalla.</w:t>
      </w:r>
      <w:r>
        <w:rPr>
          <w:lang w:val="es_ES" w:bidi="es_ES"/>
        </w:rPr>
      </w:r>
      <w:r>
        <w:rPr>
          <w:lang w:val="es_ES" w:bidi="es_ES"/>
        </w:rPr>
      </w:r>
    </w:p>
    <w:p>
      <w:pPr/>
      <w:r>
        <w:rPr>
          <w:lang w:val="es_ES" w:bidi="es_ES"/>
        </w:rPr>
      </w:r>
    </w:p>
    <w:p>
      <w:pPr>
        <w:pStyle w:val="Heading2"/>
      </w:pPr>
      <w:r>
        <w:rPr>
          <w:lang w:val="es_ES" w:bidi="es_ES"/>
        </w:rPr>
        <w:t>Jueces 7:10–15</w:t>
      </w:r>
      <w:r>
        <w:rPr>
          <w:lang w:val="es_ES" w:bidi="es_ES"/>
        </w:rPr>
      </w:r>
    </w:p>
    <w:p>
      <w:pPr/>
      <w:r>
        <w:rPr>
          <w:lang w:val="es_ES" w:bidi="es_ES"/>
        </w:rPr>
      </w:r>
      <w:r>
        <w:rPr>
          <w:lang w:val="es_ES" w:bidi="es_ES"/>
        </w:rPr>
        <w:t>El Señor animó a Gedeón con una tercera señal (</w:t>
      </w:r>
      <w:hyperlink r:id="rId154">
        <w:r>
          <w:rPr>
            <w:lang w:val="es_ES" w:bidi="es_ES"/>
          </w:rPr>
          <w:rPr>
            <w:color w:val="0000EE"/>
            <w:u w:val="single"/>
          </w:rPr>
          <w:t>6:17–21</w:t>
        </w:r>
      </w:hyperlink>
      <w:r>
        <w:rPr>
          <w:lang w:val="es_ES" w:bidi="es_ES"/>
        </w:rPr>
        <w:t xml:space="preserve">, </w:t>
      </w:r>
      <w:hyperlink r:id="rId155">
        <w:r>
          <w:rPr>
            <w:lang w:val="es_ES" w:bidi="es_ES"/>
          </w:rPr>
          <w:rPr>
            <w:color w:val="0000EE"/>
            <w:u w:val="single"/>
          </w:rPr>
          <w:t>36–40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7:11</w:t>
      </w:r>
      <w:r>
        <w:rPr>
          <w:lang w:val="es_ES" w:bidi="es_ES"/>
        </w:rPr>
      </w:r>
    </w:p>
    <w:p>
      <w:pPr/>
      <w:r>
        <w:rPr>
          <w:lang w:val="es_ES" w:bidi="es_ES"/>
        </w:rPr>
      </w:r>
      <w:r>
        <w:rPr>
          <w:lang w:val="es_ES" w:bidi="es_ES"/>
        </w:rPr>
        <w:t>Con el campamento enemigo extendido por todo el valle (</w:t>
      </w:r>
      <w:hyperlink r:id="rId156">
        <w:r>
          <w:rPr>
            <w:lang w:val="es_ES" w:bidi="es_ES"/>
          </w:rPr>
          <w:rPr>
            <w:color w:val="0000EE"/>
            <w:u w:val="single"/>
          </w:rPr>
          <w:t>7:1</w:t>
        </w:r>
      </w:hyperlink>
      <w:r>
        <w:rPr>
          <w:lang w:val="es_ES" w:bidi="es_ES"/>
        </w:rPr>
        <w:t xml:space="preserve">, </w:t>
      </w:r>
      <w:hyperlink r:id="rId157">
        <w:r>
          <w:rPr>
            <w:lang w:val="es_ES" w:bidi="es_ES"/>
          </w:rPr>
          <w:rPr>
            <w:color w:val="0000EE"/>
            <w:u w:val="single"/>
          </w:rPr>
          <w:t>12</w:t>
        </w:r>
      </w:hyperlink>
      <w:r>
        <w:rPr>
          <w:lang w:val="es_ES" w:bidi="es_ES"/>
        </w:rPr>
        <w:t>), fue fácil para Gedeón y su sirviente infiltrarse sin ser detectados.</w:t>
      </w:r>
      <w:r>
        <w:rPr>
          <w:lang w:val="es_ES" w:bidi="es_ES"/>
        </w:rPr>
      </w:r>
      <w:r>
        <w:rPr>
          <w:lang w:val="es_ES" w:bidi="es_ES"/>
        </w:rPr>
      </w:r>
    </w:p>
    <w:p>
      <w:pPr/>
      <w:r>
        <w:rPr>
          <w:lang w:val="es_ES" w:bidi="es_ES"/>
        </w:rPr>
      </w:r>
    </w:p>
    <w:p>
      <w:pPr>
        <w:pStyle w:val="Heading2"/>
      </w:pPr>
      <w:r>
        <w:rPr>
          <w:lang w:val="es_ES" w:bidi="es_ES"/>
        </w:rPr>
        <w:t>Jueces 7:13–14</w:t>
      </w:r>
      <w:r>
        <w:rPr>
          <w:lang w:val="es_ES" w:bidi="es_ES"/>
        </w:rPr>
      </w:r>
    </w:p>
    <w:p>
      <w:pPr/>
      <w:r>
        <w:rPr>
          <w:lang w:val="es_ES" w:bidi="es_ES"/>
        </w:rPr>
      </w:r>
      <w:r>
        <w:rPr>
          <w:lang w:val="es_ES" w:bidi="es_ES"/>
        </w:rPr>
        <w:t xml:space="preserve">En Egipto y Babilonia, los sueños y sus interpretaciones eran temas de discusión frecuente. El Antiguo Testamento enseña que los sueños son inspirados por Dios y se interpretan mejor a través de su revelación (ver </w:t>
      </w:r>
      <w:hyperlink r:id="rId158">
        <w:r>
          <w:rPr>
            <w:lang w:val="es_ES" w:bidi="es_ES"/>
          </w:rPr>
          <w:rPr>
            <w:color w:val="0000EE"/>
            <w:u w:val="single"/>
          </w:rPr>
          <w:t>Gn 41:15–16</w:t>
        </w:r>
      </w:hyperlink>
      <w:r>
        <w:rPr>
          <w:lang w:val="es_ES" w:bidi="es_ES"/>
        </w:rPr>
        <w:t xml:space="preserve">, </w:t>
      </w:r>
      <w:hyperlink r:id="rId159">
        <w:r>
          <w:rPr>
            <w:lang w:val="es_ES" w:bidi="es_ES"/>
          </w:rPr>
          <w:rPr>
            <w:color w:val="0000EE"/>
            <w:u w:val="single"/>
          </w:rPr>
          <w:t>25,</w:t>
        </w:r>
      </w:hyperlink>
      <w:r>
        <w:rPr>
          <w:lang w:val="es_ES" w:bidi="es_ES"/>
        </w:rPr>
        <w:t xml:space="preserve"> </w:t>
      </w:r>
      <w:hyperlink r:id="rId160">
        <w:r>
          <w:rPr>
            <w:lang w:val="es_ES" w:bidi="es_ES"/>
          </w:rPr>
          <w:rPr>
            <w:color w:val="0000EE"/>
            <w:u w:val="single"/>
          </w:rPr>
          <w:t>Dn 2:28</w:t>
        </w:r>
      </w:hyperlink>
      <w:r>
        <w:rPr>
          <w:lang w:val="es_ES" w:bidi="es_ES"/>
        </w:rPr>
        <w:t>). El significado de este sueño es claro. El grupo de Gedeón, simbolizado por un pan redondo de cebada, rodaría y desbarataría el campamento madianita.</w:t>
      </w:r>
      <w:r>
        <w:rPr>
          <w:lang w:val="es_ES" w:bidi="es_ES"/>
        </w:rPr>
      </w:r>
      <w:r>
        <w:rPr>
          <w:lang w:val="es_ES" w:bidi="es_ES"/>
        </w:rPr>
      </w:r>
    </w:p>
    <w:p>
      <w:pPr/>
      <w:r>
        <w:rPr>
          <w:lang w:val="es_ES" w:bidi="es_ES"/>
        </w:rPr>
      </w:r>
    </w:p>
    <w:p>
      <w:pPr>
        <w:pStyle w:val="Heading2"/>
      </w:pPr>
      <w:r>
        <w:rPr>
          <w:lang w:val="es_ES" w:bidi="es_ES"/>
        </w:rPr>
        <w:t>Jueces 7:16</w:t>
      </w:r>
      <w:r>
        <w:rPr>
          <w:lang w:val="es_ES" w:bidi="es_ES"/>
        </w:rPr>
      </w:r>
    </w:p>
    <w:p>
      <w:pPr/>
      <w:r>
        <w:rPr>
          <w:lang w:val="es_ES" w:bidi="es_ES"/>
        </w:rPr>
      </w:r>
      <w:r>
        <w:rPr>
          <w:lang w:val="es_ES" w:bidi="es_ES"/>
        </w:rPr>
        <w:t>Dividir la pequeña banda en tres grupos dio la impresión de ser una fuerza mucho mayor.</w:t>
      </w:r>
      <w:r>
        <w:rPr>
          <w:lang w:val="es_ES" w:bidi="es_ES"/>
        </w:rPr>
      </w:r>
      <w:r>
        <w:rPr>
          <w:lang w:val="es_ES" w:bidi="es_ES"/>
        </w:rPr>
      </w:r>
    </w:p>
    <w:p>
      <w:pPr/>
      <w:r>
        <w:rPr>
          <w:lang w:val="es_ES" w:bidi="es_ES"/>
        </w:rPr>
      </w:r>
    </w:p>
    <w:p>
      <w:pPr>
        <w:pStyle w:val="Heading2"/>
      </w:pPr>
      <w:r>
        <w:rPr>
          <w:lang w:val="es_ES" w:bidi="es_ES"/>
        </w:rPr>
        <w:t>Jueces 7:17–20</w:t>
      </w:r>
      <w:r>
        <w:rPr>
          <w:lang w:val="es_ES" w:bidi="es_ES"/>
        </w:rPr>
      </w:r>
    </w:p>
    <w:p>
      <w:pPr/>
      <w:r>
        <w:rPr>
          <w:lang w:val="es_ES" w:bidi="es_ES"/>
        </w:rPr>
      </w:r>
      <w:r>
        <w:rPr>
          <w:lang w:val="es_ES" w:bidi="es_ES"/>
        </w:rPr>
        <w:t>La sorpresa y el engaño sustituyeron a un ejército masivo. El grito de guerra, el estallido repentino de 300 trompetas y las antorchas encendidas crearon la impresión de una gran fuerza.</w:t>
      </w:r>
      <w:r>
        <w:rPr>
          <w:lang w:val="es_ES" w:bidi="es_ES"/>
        </w:rPr>
      </w:r>
      <w:r>
        <w:rPr>
          <w:lang w:val="es_ES" w:bidi="es_ES"/>
        </w:rPr>
      </w:r>
    </w:p>
    <w:p>
      <w:pPr/>
      <w:r>
        <w:rPr>
          <w:lang w:val="es_ES" w:bidi="es_ES"/>
        </w:rPr>
      </w:r>
    </w:p>
    <w:p>
      <w:pPr>
        <w:pStyle w:val="Heading2"/>
      </w:pPr>
      <w:r>
        <w:rPr>
          <w:lang w:val="es_ES" w:bidi="es_ES"/>
        </w:rPr>
        <w:t>Jueces 7:21</w:t>
      </w:r>
      <w:r>
        <w:rPr>
          <w:lang w:val="es_ES" w:bidi="es_ES"/>
        </w:rPr>
      </w:r>
    </w:p>
    <w:p>
      <w:pPr/>
      <w:r>
        <w:rPr>
          <w:lang w:val="es_ES" w:bidi="es_ES"/>
        </w:rPr>
      </w:r>
      <w:r>
        <w:rPr>
          <w:lang w:val="es_ES" w:bidi="es_ES"/>
        </w:rPr>
        <w:t xml:space="preserve">Los guerreros permanecieron en su lugar mientras Dios libraba la batalla (cf. </w:t>
      </w:r>
      <w:hyperlink r:id="rId161">
        <w:r>
          <w:rPr>
            <w:lang w:val="es_ES" w:bidi="es_ES"/>
          </w:rPr>
          <w:rPr>
            <w:color w:val="0000EE"/>
            <w:u w:val="single"/>
          </w:rPr>
          <w:t>Ex 14:13,</w:t>
        </w:r>
      </w:hyperlink>
      <w:r>
        <w:rPr>
          <w:lang w:val="es_ES" w:bidi="es_ES"/>
        </w:rPr>
        <w:t xml:space="preserve"> </w:t>
      </w:r>
      <w:hyperlink r:id="rId162">
        <w:r>
          <w:rPr>
            <w:lang w:val="es_ES" w:bidi="es_ES"/>
          </w:rPr>
          <w:rPr>
            <w:color w:val="0000EE"/>
            <w:u w:val="single"/>
          </w:rPr>
          <w:t>1 Sam 12:16,</w:t>
        </w:r>
      </w:hyperlink>
      <w:r>
        <w:rPr>
          <w:lang w:val="es_ES" w:bidi="es_ES"/>
        </w:rPr>
        <w:t xml:space="preserve"> </w:t>
      </w:r>
      <w:hyperlink r:id="rId163">
        <w:r>
          <w:rPr>
            <w:lang w:val="es_ES" w:bidi="es_ES"/>
          </w:rPr>
          <w:rPr>
            <w:color w:val="0000EE"/>
            <w:u w:val="single"/>
          </w:rPr>
          <w:t>Ap 19:11–16</w:t>
        </w:r>
      </w:hyperlink>
      <w:r>
        <w:rPr>
          <w:lang w:val="es_ES" w:bidi="es_ES"/>
        </w:rPr>
        <w:t>). • Los camellos de los madianitas (</w:t>
      </w:r>
      <w:hyperlink r:id="rId164">
        <w:r>
          <w:rPr>
            <w:lang w:val="es_ES" w:bidi="es_ES"/>
          </w:rPr>
          <w:rPr>
            <w:color w:val="0000EE"/>
            <w:u w:val="single"/>
          </w:rPr>
          <w:t>Jc 6:5</w:t>
        </w:r>
      </w:hyperlink>
      <w:r>
        <w:rPr>
          <w:lang w:val="es_ES" w:bidi="es_ES"/>
        </w:rPr>
        <w:t>) podrían haber contribuido al pánico. Generalmente, estos animales proporcionaban una ventaja militar, pero en esta situación habrían sido una desventaja. Probablemente habían sido inmovilizados para la noche, y los propios camellos son propensos al pánico.</w:t>
      </w:r>
      <w:r>
        <w:rPr>
          <w:lang w:val="es_ES" w:bidi="es_ES"/>
        </w:rPr>
      </w:r>
      <w:r>
        <w:rPr>
          <w:lang w:val="es_ES" w:bidi="es_ES"/>
        </w:rPr>
      </w:r>
    </w:p>
    <w:p>
      <w:pPr/>
      <w:r>
        <w:rPr>
          <w:lang w:val="es_ES" w:bidi="es_ES"/>
        </w:rPr>
      </w:r>
    </w:p>
    <w:p>
      <w:pPr>
        <w:pStyle w:val="Heading2"/>
      </w:pPr>
      <w:r>
        <w:rPr>
          <w:lang w:val="es_ES" w:bidi="es_ES"/>
        </w:rPr>
        <w:t>Jueces 7:22</w:t>
      </w:r>
      <w:r>
        <w:rPr>
          <w:lang w:val="es_ES" w:bidi="es_ES"/>
        </w:rPr>
      </w:r>
    </w:p>
    <w:p>
      <w:pPr/>
      <w:r>
        <w:rPr>
          <w:lang w:val="es_ES" w:bidi="es_ES"/>
        </w:rPr>
      </w:r>
      <w:r>
        <w:rPr>
          <w:lang w:val="es_ES" w:bidi="es_ES"/>
        </w:rPr>
        <w:t>Los fugitivos escaparon hacia el sureste, pasando por Beth-san y dirigiéndose a los vados del Jordán, intentando llegar a un entorno más amigable y favorable.</w:t>
      </w:r>
      <w:r>
        <w:rPr>
          <w:lang w:val="es_ES" w:bidi="es_ES"/>
        </w:rPr>
      </w:r>
      <w:r>
        <w:rPr>
          <w:lang w:val="es_ES" w:bidi="es_ES"/>
        </w:rPr>
      </w:r>
    </w:p>
    <w:p>
      <w:pPr/>
      <w:r>
        <w:rPr>
          <w:lang w:val="es_ES" w:bidi="es_ES"/>
        </w:rPr>
      </w:r>
    </w:p>
    <w:p>
      <w:pPr>
        <w:pStyle w:val="Heading2"/>
      </w:pPr>
      <w:r>
        <w:rPr>
          <w:lang w:val="es_ES" w:bidi="es_ES"/>
        </w:rPr>
        <w:t>Jueces 7:24</w:t>
      </w:r>
      <w:r>
        <w:rPr>
          <w:lang w:val="es_ES" w:bidi="es_ES"/>
        </w:rPr>
      </w:r>
    </w:p>
    <w:p>
      <w:pPr/>
      <w:r>
        <w:rPr>
          <w:lang w:val="es_ES" w:bidi="es_ES"/>
        </w:rPr>
      </w:r>
      <w:r>
        <w:rPr>
          <w:lang w:val="es_ES" w:bidi="es_ES"/>
        </w:rPr>
        <w:t xml:space="preserve">Los cruces poco profundos del Jordán fueron fundamentales para detener la huida de un ejército (cf. </w:t>
      </w:r>
      <w:hyperlink r:id="rId165">
        <w:r>
          <w:rPr>
            <w:lang w:val="es_ES" w:bidi="es_ES"/>
          </w:rPr>
          <w:rPr>
            <w:color w:val="0000EE"/>
            <w:u w:val="single"/>
          </w:rPr>
          <w:t>3:28,</w:t>
        </w:r>
      </w:hyperlink>
      <w:r>
        <w:rPr>
          <w:lang w:val="es_ES" w:bidi="es_ES"/>
        </w:rPr>
        <w:t xml:space="preserve"> </w:t>
      </w:r>
      <w:hyperlink r:id="rId166">
        <w:r>
          <w:rPr>
            <w:lang w:val="es_ES" w:bidi="es_ES"/>
          </w:rPr>
          <w:rPr>
            <w:color w:val="0000EE"/>
            <w:u w:val="single"/>
          </w:rPr>
          <w:t>12:4–6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7:25</w:t>
      </w:r>
      <w:r>
        <w:rPr>
          <w:lang w:val="es_ES" w:bidi="es_ES"/>
        </w:rPr>
      </w:r>
    </w:p>
    <w:p>
      <w:pPr/>
      <w:r>
        <w:rPr>
          <w:lang w:val="es_ES" w:bidi="es_ES"/>
        </w:rPr>
      </w:r>
      <w:r>
        <w:rPr>
          <w:lang w:val="es_ES" w:bidi="es_ES"/>
        </w:rPr>
        <w:t>Oreb (“cuervo”) y Zeeb (“lobo”) eran líderes militares, a diferencia de Zeba y Zalmuná, que eran reyes (</w:t>
      </w:r>
      <w:hyperlink r:id="rId167">
        <w:r>
          <w:rPr>
            <w:lang w:val="es_ES" w:bidi="es_ES"/>
          </w:rPr>
          <w:rPr>
            <w:color w:val="0000EE"/>
            <w:u w:val="single"/>
          </w:rPr>
          <w:t>8:5</w:t>
        </w:r>
      </w:hyperlink>
      <w:r>
        <w:rPr>
          <w:lang w:val="es_ES" w:bidi="es_ES"/>
        </w:rPr>
        <w:t>). Esta captura fue conmemorada en los nombres posteriores de la roca y el lagar donde fueron apresados.</w:t>
      </w:r>
      <w:r>
        <w:rPr>
          <w:lang w:val="es_ES" w:bidi="es_ES"/>
        </w:rPr>
      </w:r>
      <w:r>
        <w:rPr>
          <w:lang w:val="es_ES" w:bidi="es_ES"/>
        </w:rPr>
      </w:r>
    </w:p>
    <w:p>
      <w:pPr/>
      <w:r>
        <w:rPr>
          <w:lang w:val="es_ES" w:bidi="es_ES"/>
        </w:rPr>
      </w:r>
    </w:p>
    <w:p>
      <w:pPr>
        <w:pStyle w:val="Heading2"/>
      </w:pPr>
      <w:r>
        <w:rPr>
          <w:lang w:val="es_ES" w:bidi="es_ES"/>
        </w:rPr>
        <w:t>Jueces 8:1–3</w:t>
      </w:r>
      <w:r>
        <w:rPr>
          <w:lang w:val="es_ES" w:bidi="es_ES"/>
        </w:rPr>
      </w:r>
    </w:p>
    <w:p>
      <w:pPr/>
      <w:r>
        <w:rPr>
          <w:lang w:val="es_ES" w:bidi="es_ES"/>
        </w:rPr>
      </w:r>
      <w:r>
        <w:rPr>
          <w:lang w:val="es_ES" w:bidi="es_ES"/>
        </w:rPr>
        <w:t>Efraín, la tribu dominante de la región montañosa del centro-norte, produjo solo un juez menor, Tola (</w:t>
      </w:r>
      <w:hyperlink r:id="rId168">
        <w:r>
          <w:rPr>
            <w:lang w:val="es_ES" w:bidi="es_ES"/>
          </w:rPr>
          <w:rPr>
            <w:color w:val="0000EE"/>
            <w:u w:val="single"/>
          </w:rPr>
          <w:t>10:1</w:t>
        </w:r>
      </w:hyperlink>
      <w:r>
        <w:rPr>
          <w:lang w:val="es_ES" w:bidi="es_ES"/>
        </w:rPr>
        <w:t xml:space="preserve">). Los efraimitas resentían su exclusión de la batalla, aunque solo fuera porque esperaban recibir parte del botín. Cuando fueron convocados, cumplieron con la tarea encomendada. Gedeón respondió de manera amable y humilde, lo que calmó la ira de Efraín (ver </w:t>
      </w:r>
      <w:hyperlink r:id="rId169">
        <w:r>
          <w:rPr>
            <w:lang w:val="es_ES" w:bidi="es_ES"/>
          </w:rPr>
          <w:rPr>
            <w:color w:val="0000EE"/>
            <w:u w:val="single"/>
          </w:rPr>
          <w:t>Pr 15:1,</w:t>
        </w:r>
      </w:hyperlink>
      <w:r>
        <w:rPr>
          <w:lang w:val="es_ES" w:bidi="es_ES"/>
        </w:rPr>
        <w:t xml:space="preserve"> en contraste con Jefté, </w:t>
      </w:r>
      <w:hyperlink r:id="rId170">
        <w:r>
          <w:rPr>
            <w:lang w:val="es_ES" w:bidi="es_ES"/>
          </w:rPr>
          <w:rPr>
            <w:color w:val="0000EE"/>
            <w:u w:val="single"/>
          </w:rPr>
          <w:t>Jc 12:1–4</w:t>
        </w:r>
      </w:hyperlink>
      <w:r>
        <w:rPr>
          <w:lang w:val="es_ES" w:bidi="es_ES"/>
        </w:rPr>
        <w:t xml:space="preserve">). Las victorias de Gedeón y Efraín sobre Oreb y Zeeb y sus ejércitos se convirtieron en leyenda (cp. </w:t>
      </w:r>
      <w:hyperlink r:id="rId171">
        <w:r>
          <w:rPr>
            <w:lang w:val="es_ES" w:bidi="es_ES"/>
          </w:rPr>
          <w:rPr>
            <w:color w:val="0000EE"/>
            <w:u w:val="single"/>
          </w:rPr>
          <w:t>Sal 83:11–12,</w:t>
        </w:r>
      </w:hyperlink>
      <w:r>
        <w:rPr>
          <w:lang w:val="es_ES" w:bidi="es_ES"/>
        </w:rPr>
        <w:t xml:space="preserve"> </w:t>
      </w:r>
      <w:hyperlink r:id="rId172">
        <w:r>
          <w:rPr>
            <w:lang w:val="es_ES" w:bidi="es_ES"/>
          </w:rPr>
          <w:rPr>
            <w:color w:val="0000EE"/>
            <w:u w:val="single"/>
          </w:rPr>
          <w:t>Is 10:26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8:4–12</w:t>
      </w:r>
      <w:r>
        <w:rPr>
          <w:lang w:val="es_ES" w:bidi="es_ES"/>
        </w:rPr>
      </w:r>
    </w:p>
    <w:p>
      <w:pPr/>
      <w:r>
        <w:rPr>
          <w:lang w:val="es_ES" w:bidi="es_ES"/>
        </w:rPr>
      </w:r>
      <w:r>
        <w:rPr>
          <w:lang w:val="es_ES" w:bidi="es_ES"/>
        </w:rPr>
        <w:t>En este punto, Gedeón parecía tan decidido a la venganza como a la victoria, y hay una abrupta interrupción de su diálogo anterior con el Señor. El grupo de 300 hombres realizó esta última incursión contra los madianitas. • Gedeón persiguió a los reyes fugitivos de Madián a través de la garganta de Jaboc, luego hacia el sur hacia Rabá, siguiendo la ruta de la caravana hacia la meseta de Transjordania. • Sucot y Peniel eran ciudades israelitas, pero su lealtad a Gedeón, un general novato, era limitada. Las tribus al este del Jordán estaban continuamente expuestas a la presión de los madianitas y aparentemente les temían.</w:t>
      </w:r>
      <w:r>
        <w:rPr>
          <w:lang w:val="es_ES" w:bidi="es_ES"/>
        </w:rPr>
      </w:r>
      <w:r>
        <w:rPr>
          <w:lang w:val="es_ES" w:bidi="es_ES"/>
        </w:rPr>
      </w:r>
    </w:p>
    <w:p>
      <w:pPr/>
      <w:r>
        <w:rPr>
          <w:lang w:val="es_ES" w:bidi="es_ES"/>
        </w:rPr>
      </w:r>
    </w:p>
    <w:p>
      <w:pPr>
        <w:pStyle w:val="Heading2"/>
      </w:pPr>
      <w:r>
        <w:rPr>
          <w:lang w:val="es_ES" w:bidi="es_ES"/>
        </w:rPr>
        <w:t>Jueces 8:7</w:t>
      </w:r>
      <w:r>
        <w:rPr>
          <w:lang w:val="es_ES" w:bidi="es_ES"/>
        </w:rPr>
      </w:r>
    </w:p>
    <w:p>
      <w:pPr/>
      <w:r>
        <w:rPr>
          <w:lang w:val="es_ES" w:bidi="es_ES"/>
        </w:rPr>
      </w:r>
      <w:r>
        <w:rPr>
          <w:lang w:val="es_ES" w:bidi="es_ES"/>
        </w:rPr>
        <w:t xml:space="preserve">En el antiguo Cercano Oriente, era común desgarrar la carne de un enemigo derrotado (cf. </w:t>
      </w:r>
      <w:hyperlink r:id="rId173">
        <w:r>
          <w:rPr>
            <w:lang w:val="es_ES" w:bidi="es_ES"/>
          </w:rPr>
          <w:rPr>
            <w:color w:val="0000EE"/>
            <w:u w:val="single"/>
          </w:rPr>
          <w:t>Am 1:3,</w:t>
        </w:r>
      </w:hyperlink>
      <w:r>
        <w:rPr>
          <w:lang w:val="es_ES" w:bidi="es_ES"/>
        </w:rPr>
        <w:t xml:space="preserve"> </w:t>
      </w:r>
      <w:hyperlink r:id="rId174">
        <w:r>
          <w:rPr>
            <w:lang w:val="es_ES" w:bidi="es_ES"/>
          </w:rPr>
          <w:rPr>
            <w:color w:val="0000EE"/>
            <w:u w:val="single"/>
          </w:rPr>
          <w:t>Mi 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8:8–9</w:t>
      </w:r>
      <w:r>
        <w:rPr>
          <w:lang w:val="es_ES" w:bidi="es_ES"/>
        </w:rPr>
      </w:r>
    </w:p>
    <w:p>
      <w:pPr/>
      <w:r>
        <w:rPr>
          <w:lang w:val="es_ES" w:bidi="es_ES"/>
        </w:rPr>
      </w:r>
      <w:r>
        <w:rPr>
          <w:lang w:val="es_ES" w:bidi="es_ES"/>
        </w:rPr>
        <w:t xml:space="preserve">"Alturas de Efraín": Probablemente desde una torre, estas construcciones eran comunes en el período y han sido excavadas tanto en Sucot como en Siquem (ver </w:t>
      </w:r>
      <w:hyperlink r:id="rId175">
        <w:r>
          <w:rPr>
            <w:lang w:val="es_ES" w:bidi="es_ES"/>
          </w:rPr>
          <w:rPr>
            <w:color w:val="0000EE"/>
            <w:u w:val="single"/>
          </w:rPr>
          <w:t>9:46–49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8:10–12</w:t>
      </w:r>
      <w:r>
        <w:rPr>
          <w:lang w:val="es_ES" w:bidi="es_ES"/>
        </w:rPr>
      </w:r>
    </w:p>
    <w:p>
      <w:pPr/>
      <w:r>
        <w:rPr>
          <w:lang w:val="es_ES" w:bidi="es_ES"/>
        </w:rPr>
      </w:r>
      <w:r>
        <w:rPr>
          <w:lang w:val="es_ES" w:bidi="es_ES"/>
        </w:rPr>
        <w:t>Aparentemente, el remanente madianita con sus dos reyes se sentía razonablemente seguro, habiendo llegado a la meseta de Transjordania en su ruta hacia sus refugios desérticos tradicionales. Esto los colocó bien más allá del territorio típicamente israelita. Como lo había hecho antes (</w:t>
      </w:r>
      <w:hyperlink r:id="rId176">
        <w:r>
          <w:rPr>
            <w:lang w:val="es_ES" w:bidi="es_ES"/>
          </w:rPr>
          <w:rPr>
            <w:color w:val="0000EE"/>
            <w:u w:val="single"/>
          </w:rPr>
          <w:t>7:19–22</w:t>
        </w:r>
      </w:hyperlink>
      <w:r>
        <w:rPr>
          <w:lang w:val="es_ES" w:bidi="es_ES"/>
        </w:rPr>
        <w:t>), Gedeón tomó por sorpresa al ejército madianita. Capturó a los dos reyes y derrotó al ejército, eliminando así la amenaza de represalias madianitas que temían los líderes de Sucot y Peniel.</w:t>
      </w:r>
      <w:r>
        <w:rPr>
          <w:lang w:val="es_ES" w:bidi="es_ES"/>
        </w:rPr>
      </w:r>
      <w:r>
        <w:rPr>
          <w:lang w:val="es_ES" w:bidi="es_ES"/>
        </w:rPr>
      </w:r>
    </w:p>
    <w:p>
      <w:pPr/>
      <w:r>
        <w:rPr>
          <w:lang w:val="es_ES" w:bidi="es_ES"/>
        </w:rPr>
      </w:r>
    </w:p>
    <w:p>
      <w:pPr>
        <w:pStyle w:val="Heading2"/>
      </w:pPr>
      <w:r>
        <w:rPr>
          <w:lang w:val="es_ES" w:bidi="es_ES"/>
        </w:rPr>
        <w:t>Jueces 8:13–17</w:t>
      </w:r>
      <w:r>
        <w:rPr>
          <w:lang w:val="es_ES" w:bidi="es_ES"/>
        </w:rPr>
      </w:r>
    </w:p>
    <w:p>
      <w:pPr/>
      <w:r>
        <w:rPr>
          <w:lang w:val="es_ES" w:bidi="es_ES"/>
        </w:rPr>
      </w:r>
      <w:r>
        <w:rPr>
          <w:lang w:val="es_ES" w:bidi="es_ES"/>
        </w:rPr>
        <w:t>El viaje de regreso probablemente fue en línea recta (a través del desconocido Paso de Heres) en lugar del enfoque circular necesario para la emboscada. • Que un típico joven hombre de Sucot pudiera escribir los nombres es evidencia de que el sistema de escritura alfabética recién desarrollado había echado raíces en Israel. • La práctica de retribución y ejecución de Gedeón era la norma en su tiempo, aunque la reputación de este como siervo del Señor se servía mejor con su hábil diplomacia (</w:t>
      </w:r>
      <w:hyperlink r:id="rId177">
        <w:r>
          <w:rPr>
            <w:lang w:val="es_ES" w:bidi="es_ES"/>
          </w:rPr>
          <w:rPr>
            <w:color w:val="0000EE"/>
            <w:u w:val="single"/>
          </w:rPr>
          <w:t>8:1–3</w:t>
        </w:r>
      </w:hyperlink>
      <w:r>
        <w:rPr>
          <w:lang w:val="es_ES" w:bidi="es_ES"/>
        </w:rPr>
        <w:t>) que con el castigo vengativo.</w:t>
      </w:r>
      <w:r>
        <w:rPr>
          <w:lang w:val="es_ES" w:bidi="es_ES"/>
        </w:rPr>
      </w:r>
      <w:r>
        <w:rPr>
          <w:lang w:val="es_ES" w:bidi="es_ES"/>
        </w:rPr>
      </w:r>
    </w:p>
    <w:p>
      <w:pPr/>
      <w:r>
        <w:rPr>
          <w:lang w:val="es_ES" w:bidi="es_ES"/>
        </w:rPr>
      </w:r>
    </w:p>
    <w:p>
      <w:pPr>
        <w:pStyle w:val="Heading2"/>
      </w:pPr>
      <w:r>
        <w:rPr>
          <w:lang w:val="es_ES" w:bidi="es_ES"/>
        </w:rPr>
        <w:t>Jueces 8:18–21</w:t>
      </w:r>
      <w:r>
        <w:rPr>
          <w:lang w:val="es_ES" w:bidi="es_ES"/>
        </w:rPr>
      </w:r>
    </w:p>
    <w:p>
      <w:pPr/>
      <w:r>
        <w:rPr>
          <w:lang w:val="es_ES" w:bidi="es_ES"/>
        </w:rPr>
      </w:r>
      <w:r>
        <w:rPr>
          <w:lang w:val="es_ES" w:bidi="es_ES"/>
        </w:rPr>
        <w:t>No está claro cuándo ocurrió la matanza en Tabor; pudo haber sucedido durante la batalla anterior.</w:t>
      </w:r>
      <w:r>
        <w:rPr>
          <w:lang w:val="es_ES" w:bidi="es_ES"/>
        </w:rPr>
      </w:r>
      <w:r>
        <w:rPr>
          <w:lang w:val="es_ES" w:bidi="es_ES"/>
        </w:rPr>
      </w:r>
    </w:p>
    <w:p>
      <w:pPr/>
      <w:r>
        <w:rPr>
          <w:lang w:val="es_ES" w:bidi="es_ES"/>
        </w:rPr>
      </w:r>
    </w:p>
    <w:p>
      <w:pPr>
        <w:pStyle w:val="Heading2"/>
      </w:pPr>
      <w:r>
        <w:rPr>
          <w:lang w:val="es_ES" w:bidi="es_ES"/>
        </w:rPr>
        <w:t>Jueces 8:20–21</w:t>
      </w:r>
      <w:r>
        <w:rPr>
          <w:lang w:val="es_ES" w:bidi="es_ES"/>
        </w:rPr>
      </w:r>
    </w:p>
    <w:p>
      <w:pPr/>
      <w:r>
        <w:rPr>
          <w:lang w:val="es_ES" w:bidi="es_ES"/>
        </w:rPr>
      </w:r>
      <w:r>
        <w:rPr>
          <w:lang w:val="es_ES" w:bidi="es_ES"/>
        </w:rPr>
        <w:t>Cuestiones de honor dominaron esta interacción. Morir a manos de una mujer o un niño se consideraba deshonroso (</w:t>
      </w:r>
      <w:hyperlink r:id="rId178">
        <w:r>
          <w:rPr>
            <w:lang w:val="es_ES" w:bidi="es_ES"/>
          </w:rPr>
          <w:rPr>
            <w:color w:val="0000EE"/>
            <w:u w:val="single"/>
          </w:rPr>
          <w:t>5:24–27,</w:t>
        </w:r>
      </w:hyperlink>
      <w:r>
        <w:rPr>
          <w:lang w:val="es_ES" w:bidi="es_ES"/>
        </w:rPr>
        <w:t xml:space="preserve"> </w:t>
      </w:r>
      <w:hyperlink r:id="rId179">
        <w:r>
          <w:rPr>
            <w:lang w:val="es_ES" w:bidi="es_ES"/>
          </w:rPr>
          <w:rPr>
            <w:color w:val="0000EE"/>
            <w:u w:val="single"/>
          </w:rPr>
          <w:t>9:54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8:21</w:t>
      </w:r>
      <w:r>
        <w:rPr>
          <w:lang w:val="es_ES" w:bidi="es_ES"/>
        </w:rPr>
      </w:r>
    </w:p>
    <w:p>
      <w:pPr/>
      <w:r>
        <w:rPr>
          <w:lang w:val="es_ES" w:bidi="es_ES"/>
        </w:rPr>
      </w:r>
      <w:r>
        <w:rPr>
          <w:lang w:val="es_ES" w:bidi="es_ES"/>
        </w:rPr>
        <w:t xml:space="preserve">"Espiga del pueblo" (o “redecillas y lunetas" en </w:t>
      </w:r>
      <w:hyperlink r:id="rId180">
        <w:r>
          <w:rPr>
            <w:lang w:val="es_ES" w:bidi="es_ES"/>
          </w:rPr>
          <w:rPr>
            <w:color w:val="0000EE"/>
            <w:u w:val="single"/>
          </w:rPr>
          <w:t>Is 3:18</w:t>
        </w:r>
      </w:hyperlink>
      <w:r>
        <w:rPr>
          <w:lang w:val="es_ES" w:bidi="es_ES"/>
        </w:rPr>
        <w:t>): Los nómadas del desierto solían llevar su riqueza consigo; las joyas maximizaban el valor en relación con su peso.</w:t>
      </w:r>
      <w:r>
        <w:rPr>
          <w:lang w:val="es_ES" w:bidi="es_ES"/>
        </w:rPr>
      </w:r>
      <w:r>
        <w:rPr>
          <w:lang w:val="es_ES" w:bidi="es_ES"/>
        </w:rPr>
      </w:r>
    </w:p>
    <w:p>
      <w:pPr/>
      <w:r>
        <w:rPr>
          <w:lang w:val="es_ES" w:bidi="es_ES"/>
        </w:rPr>
      </w:r>
    </w:p>
    <w:p>
      <w:pPr>
        <w:pStyle w:val="Heading2"/>
      </w:pPr>
      <w:r>
        <w:rPr>
          <w:lang w:val="es_ES" w:bidi="es_ES"/>
        </w:rPr>
        <w:t>Jueces 8:24</w:t>
      </w:r>
      <w:r>
        <w:rPr>
          <w:lang w:val="es_ES" w:bidi="es_ES"/>
        </w:rPr>
      </w:r>
    </w:p>
    <w:p>
      <w:pPr/>
      <w:r>
        <w:rPr>
          <w:lang w:val="es_ES" w:bidi="es_ES"/>
        </w:rPr>
      </w:r>
      <w:r>
        <w:rPr>
          <w:lang w:val="es_ES" w:bidi="es_ES"/>
        </w:rPr>
        <w:t>Los ismaelitas y los madianitas eran ambos descendientes de Abraham (</w:t>
      </w:r>
      <w:hyperlink r:id="rId181">
        <w:r>
          <w:rPr>
            <w:lang w:val="es_ES" w:bidi="es_ES"/>
          </w:rPr>
          <w:rPr>
            <w:color w:val="0000EE"/>
            <w:u w:val="single"/>
          </w:rPr>
          <w:t>Gn 16:15,</w:t>
        </w:r>
      </w:hyperlink>
      <w:r>
        <w:rPr>
          <w:lang w:val="es_ES" w:bidi="es_ES"/>
        </w:rPr>
        <w:t xml:space="preserve"> </w:t>
      </w:r>
      <w:hyperlink r:id="rId182">
        <w:r>
          <w:rPr>
            <w:lang w:val="es_ES" w:bidi="es_ES"/>
          </w:rPr>
          <w:rPr>
            <w:color w:val="0000EE"/>
            <w:u w:val="single"/>
          </w:rPr>
          <w:t>25:2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8:27</w:t>
      </w:r>
      <w:r>
        <w:rPr>
          <w:lang w:val="es_ES" w:bidi="es_ES"/>
        </w:rPr>
      </w:r>
    </w:p>
    <w:p>
      <w:pPr/>
      <w:r>
        <w:rPr>
          <w:lang w:val="es_ES" w:bidi="es_ES"/>
        </w:rPr>
      </w:r>
      <w:r>
        <w:rPr>
          <w:lang w:val="es_ES" w:bidi="es_ES"/>
        </w:rPr>
        <w:t>Un éfod normalmente se consideraba parte de las vestimentas sacerdotales (</w:t>
      </w:r>
      <w:hyperlink r:id="rId183">
        <w:r>
          <w:rPr>
            <w:lang w:val="es_ES" w:bidi="es_ES"/>
          </w:rPr>
          <w:rPr>
            <w:color w:val="0000EE"/>
            <w:u w:val="single"/>
          </w:rPr>
          <w:t>Ex 28:6–30</w:t>
        </w:r>
      </w:hyperlink>
      <w:r>
        <w:rPr>
          <w:lang w:val="es_ES" w:bidi="es_ES"/>
        </w:rPr>
        <w:t>); también lo usaron Samuel y David (</w:t>
      </w:r>
      <w:hyperlink r:id="rId184">
        <w:r>
          <w:rPr>
            <w:lang w:val="es_ES" w:bidi="es_ES"/>
          </w:rPr>
          <w:rPr>
            <w:color w:val="0000EE"/>
            <w:u w:val="single"/>
          </w:rPr>
          <w:t>1 Sam 2:18,</w:t>
        </w:r>
      </w:hyperlink>
      <w:r>
        <w:rPr>
          <w:lang w:val="es_ES" w:bidi="es_ES"/>
        </w:rPr>
        <w:t xml:space="preserve"> </w:t>
      </w:r>
      <w:hyperlink r:id="rId185">
        <w:r>
          <w:rPr>
            <w:lang w:val="es_ES" w:bidi="es_ES"/>
          </w:rPr>
          <w:rPr>
            <w:color w:val="0000EE"/>
            <w:u w:val="single"/>
          </w:rPr>
          <w:t>2 Sam 6:14,</w:t>
        </w:r>
      </w:hyperlink>
      <w:r>
        <w:rPr>
          <w:lang w:val="es_ES" w:bidi="es_ES"/>
        </w:rPr>
        <w:t xml:space="preserve"> </w:t>
      </w:r>
      <w:hyperlink r:id="rId186">
        <w:r>
          <w:rPr>
            <w:lang w:val="es_ES" w:bidi="es_ES"/>
          </w:rPr>
          <w:rPr>
            <w:color w:val="0000EE"/>
            <w:u w:val="single"/>
          </w:rPr>
          <w:t>1 Cro 15:27</w:t>
        </w:r>
      </w:hyperlink>
      <w:r>
        <w:rPr>
          <w:lang w:val="es_ES" w:bidi="es_ES"/>
        </w:rPr>
        <w:t xml:space="preserve">). Sin embargo, aquí, como en </w:t>
      </w:r>
      <w:hyperlink r:id="rId187">
        <w:r>
          <w:rPr>
            <w:lang w:val="es_ES" w:bidi="es_ES"/>
          </w:rPr>
          <w:rPr>
            <w:color w:val="0000EE"/>
            <w:u w:val="single"/>
          </w:rPr>
          <w:t>Jc 17:5</w:t>
        </w:r>
      </w:hyperlink>
      <w:r>
        <w:rPr>
          <w:lang w:val="es_ES" w:bidi="es_ES"/>
        </w:rPr>
        <w:t xml:space="preserve"> y </w:t>
      </w:r>
      <w:hyperlink r:id="rId188">
        <w:r>
          <w:rPr>
            <w:lang w:val="es_ES" w:bidi="es_ES"/>
          </w:rPr>
          <w:rPr>
            <w:color w:val="0000EE"/>
            <w:u w:val="single"/>
          </w:rPr>
          <w:t>18:14–18</w:t>
        </w:r>
      </w:hyperlink>
      <w:r>
        <w:rPr>
          <w:lang w:val="es_ES" w:bidi="es_ES"/>
        </w:rPr>
        <w:t>, el éfod parece haber sido algún tipo de imagen de oro, que se convirtió en un objeto de adoración idólatra.</w:t>
      </w:r>
      <w:r>
        <w:rPr>
          <w:lang w:val="es_ES" w:bidi="es_ES"/>
        </w:rPr>
      </w:r>
      <w:r>
        <w:rPr>
          <w:lang w:val="es_ES" w:bidi="es_ES"/>
        </w:rPr>
      </w:r>
    </w:p>
    <w:p>
      <w:pPr/>
      <w:r>
        <w:rPr>
          <w:lang w:val="es_ES" w:bidi="es_ES"/>
        </w:rPr>
      </w:r>
    </w:p>
    <w:p>
      <w:pPr>
        <w:pStyle w:val="Heading2"/>
      </w:pPr>
      <w:r>
        <w:rPr>
          <w:lang w:val="es_ES" w:bidi="es_ES"/>
        </w:rPr>
        <w:t>Jueces 8:28</w:t>
      </w:r>
      <w:r>
        <w:rPr>
          <w:lang w:val="es_ES" w:bidi="es_ES"/>
        </w:rPr>
      </w:r>
    </w:p>
    <w:p>
      <w:pPr/>
      <w:r>
        <w:rPr>
          <w:lang w:val="es_ES" w:bidi="es_ES"/>
        </w:rPr>
      </w:r>
      <w:r>
        <w:rPr>
          <w:lang w:val="es_ES" w:bidi="es_ES"/>
        </w:rPr>
        <w:t xml:space="preserve">Cuando hubo paz en la tierra (ver </w:t>
      </w:r>
      <w:r>
        <w:rPr>
          <w:lang w:val="es_ES" w:bidi="es_ES"/>
        </w:rPr>
        <w:t>nota de estudio sobre 3:7–11</w:t>
      </w:r>
      <w:r>
        <w:rPr>
          <w:lang w:val="es_ES" w:bidi="es_ES"/>
        </w:rPr>
        <w:t>) antes de Abimelec, fue por múltiplos de veinte años (</w:t>
      </w:r>
      <w:hyperlink r:id="rId189">
        <w:r>
          <w:rPr>
            <w:lang w:val="es_ES" w:bidi="es_ES"/>
          </w:rPr>
          <w:rPr>
            <w:color w:val="0000EE"/>
            <w:u w:val="single"/>
          </w:rPr>
          <w:t>3:11</w:t>
        </w:r>
      </w:hyperlink>
      <w:r>
        <w:rPr>
          <w:lang w:val="es_ES" w:bidi="es_ES"/>
        </w:rPr>
        <w:t xml:space="preserve">, </w:t>
      </w:r>
      <w:hyperlink r:id="rId190">
        <w:r>
          <w:rPr>
            <w:lang w:val="es_ES" w:bidi="es_ES"/>
          </w:rPr>
          <w:rPr>
            <w:color w:val="0000EE"/>
            <w:u w:val="single"/>
          </w:rPr>
          <w:t>30</w:t>
        </w:r>
      </w:hyperlink>
      <w:r>
        <w:rPr>
          <w:lang w:val="es_ES" w:bidi="es_ES"/>
        </w:rPr>
        <w:t>,</w:t>
      </w:r>
      <w:hyperlink r:id="rId126">
        <w:r>
          <w:rPr>
            <w:lang w:val="es_ES" w:bidi="es_ES"/>
          </w:rPr>
          <w:rPr>
            <w:color w:val="0000EE"/>
            <w:u w:val="single"/>
          </w:rPr>
          <w:t>5:31</w:t>
        </w:r>
      </w:hyperlink>
      <w:r>
        <w:rPr>
          <w:lang w:val="es_ES" w:bidi="es_ES"/>
        </w:rPr>
        <w:t xml:space="preserve">). Después de Gedeón, las duraciones fueron más cortas. La continua apostasía de Israel provocó una mayor inestabilidad social (cf cps. </w:t>
      </w:r>
      <w:hyperlink r:id="rId191">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8:29–32</w:t>
      </w:r>
      <w:r>
        <w:rPr>
          <w:lang w:val="es_ES" w:bidi="es_ES"/>
        </w:rPr>
      </w:r>
    </w:p>
    <w:p>
      <w:pPr/>
      <w:r>
        <w:rPr>
          <w:lang w:val="es_ES" w:bidi="es_ES"/>
        </w:rPr>
      </w:r>
      <w:r>
        <w:rPr>
          <w:lang w:val="es_ES" w:bidi="es_ES"/>
        </w:rPr>
        <w:t>La avanzada edad suele ser un signo de bendición divina, pero en el caso de Gedeón, estuvo acompañada por un declive en la bendición espiritual y el liderazgo.</w:t>
      </w:r>
      <w:r>
        <w:rPr>
          <w:lang w:val="es_ES" w:bidi="es_ES"/>
        </w:rPr>
      </w:r>
      <w:r>
        <w:rPr>
          <w:lang w:val="es_ES" w:bidi="es_ES"/>
        </w:rPr>
      </w:r>
    </w:p>
    <w:p>
      <w:pPr/>
      <w:r>
        <w:rPr>
          <w:lang w:val="es_ES" w:bidi="es_ES"/>
        </w:rPr>
      </w:r>
    </w:p>
    <w:p>
      <w:pPr>
        <w:pStyle w:val="Heading2"/>
      </w:pPr>
      <w:r>
        <w:rPr>
          <w:lang w:val="es_ES" w:bidi="es_ES"/>
        </w:rPr>
        <w:t>Jueces 8:31</w:t>
      </w:r>
      <w:r>
        <w:rPr>
          <w:lang w:val="es_ES" w:bidi="es_ES"/>
        </w:rPr>
      </w:r>
    </w:p>
    <w:p>
      <w:pPr/>
      <w:r>
        <w:rPr>
          <w:lang w:val="es_ES" w:bidi="es_ES"/>
        </w:rPr>
      </w:r>
      <w:r>
        <w:rPr>
          <w:lang w:val="es_ES" w:bidi="es_ES"/>
        </w:rPr>
        <w:t xml:space="preserve">"Concubina": Ver </w:t>
      </w:r>
      <w:r>
        <w:rPr>
          <w:lang w:val="es_ES" w:bidi="es_ES"/>
        </w:rPr>
        <w:t>la nota de estudio sobre 19:1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8:33–35</w:t>
      </w:r>
      <w:r>
        <w:rPr>
          <w:lang w:val="es_ES" w:bidi="es_ES"/>
        </w:rPr>
      </w:r>
    </w:p>
    <w:p>
      <w:pPr/>
      <w:r>
        <w:rPr>
          <w:lang w:val="es_ES" w:bidi="es_ES"/>
        </w:rPr>
      </w:r>
      <w:r>
        <w:rPr>
          <w:lang w:val="es_ES" w:bidi="es_ES"/>
        </w:rPr>
        <w:t>El éfod de Gedeón (</w:t>
      </w:r>
      <w:hyperlink r:id="rId192">
        <w:r>
          <w:rPr>
            <w:lang w:val="es_ES" w:bidi="es_ES"/>
          </w:rPr>
          <w:rPr>
            <w:color w:val="0000EE"/>
            <w:u w:val="single"/>
          </w:rPr>
          <w:t>8:27</w:t>
        </w:r>
      </w:hyperlink>
      <w:r>
        <w:rPr>
          <w:lang w:val="es_ES" w:bidi="es_ES"/>
        </w:rPr>
        <w:t>) rápidamente se convirtió en parte de un santuario pagano que honraba imágenes de la deidad cananea siempre presente, Baal, aquí llamado Baal-berit (“Baal del pacto”). Fundamental para esta apostasía fueron los temas gemelos de olvidar al Señor y sus obras, y la deslealtad al liderazgo piadoso. Recordar es esencial para la adoración bíblica y del pacto, desde el tiempo del Éxodo (</w:t>
      </w:r>
      <w:hyperlink r:id="rId193">
        <w:r>
          <w:rPr>
            <w:lang w:val="es_ES" w:bidi="es_ES"/>
          </w:rPr>
          <w:rPr>
            <w:color w:val="0000EE"/>
            <w:u w:val="single"/>
          </w:rPr>
          <w:t>Ex 12:14</w:t>
        </w:r>
      </w:hyperlink>
      <w:r>
        <w:rPr>
          <w:lang w:val="es_ES" w:bidi="es_ES"/>
        </w:rPr>
        <w:t xml:space="preserve">, </w:t>
      </w:r>
      <w:hyperlink r:id="rId194">
        <w:r>
          <w:rPr>
            <w:lang w:val="es_ES" w:bidi="es_ES"/>
          </w:rPr>
          <w:rPr>
            <w:color w:val="0000EE"/>
            <w:u w:val="single"/>
          </w:rPr>
          <w:t>24</w:t>
        </w:r>
      </w:hyperlink>
      <w:r>
        <w:rPr>
          <w:lang w:val="es_ES" w:bidi="es_ES"/>
        </w:rPr>
        <w:t>) hasta la celebración cristiana continua de la Cena del Señor (</w:t>
      </w:r>
      <w:hyperlink r:id="rId195">
        <w:r>
          <w:rPr>
            <w:lang w:val="es_ES" w:bidi="es_ES"/>
          </w:rPr>
          <w:rPr>
            <w:color w:val="0000EE"/>
            <w:u w:val="single"/>
          </w:rPr>
          <w:t>1 Cor 11:25</w:t>
        </w:r>
      </w:hyperlink>
      <w:r>
        <w:rPr>
          <w:lang w:val="es_ES" w:bidi="es_ES"/>
        </w:rPr>
        <w:t xml:space="preserve">). • "Lealtad": Ver </w:t>
      </w:r>
      <w:r>
        <w:rPr>
          <w:lang w:val="es_ES" w:bidi="es_ES"/>
        </w:rPr>
        <w:t>nota de estudio sobre Jueces 1:24</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9:1–3</w:t>
      </w:r>
      <w:r>
        <w:rPr>
          <w:lang w:val="es_ES" w:bidi="es_ES"/>
        </w:rPr>
      </w:r>
    </w:p>
    <w:p>
      <w:pPr/>
      <w:r>
        <w:rPr>
          <w:lang w:val="es_ES" w:bidi="es_ES"/>
        </w:rPr>
      </w:r>
      <w:r>
        <w:rPr>
          <w:lang w:val="es_ES" w:bidi="es_ES"/>
        </w:rPr>
        <w:t>Abimelec, hijo de una concubina (</w:t>
      </w:r>
      <w:hyperlink r:id="rId196">
        <w:r>
          <w:rPr>
            <w:lang w:val="es_ES" w:bidi="es_ES"/>
          </w:rPr>
          <w:rPr>
            <w:color w:val="0000EE"/>
            <w:u w:val="single"/>
          </w:rPr>
          <w:t>8:31,</w:t>
        </w:r>
      </w:hyperlink>
      <w:r>
        <w:rPr>
          <w:lang w:val="es_ES" w:bidi="es_ES"/>
        </w:rPr>
        <w:t xml:space="preserve"> ver </w:t>
      </w:r>
      <w:r>
        <w:rPr>
          <w:lang w:val="es_ES" w:bidi="es_ES"/>
        </w:rPr>
        <w:t>nota de estudio sobre 19:1</w:t>
      </w:r>
      <w:r>
        <w:rPr>
          <w:lang w:val="es_ES" w:bidi="es_ES"/>
        </w:rPr>
        <w:t>), argumentó que podía cumplir el deseo de Israel de tener una dinastía real, algo que su padre había rechazado. • La ausencia de un relato sobre la conquista de Siquem, a pesar de las actividades del pacto de Israel en la ciudad (</w:t>
      </w:r>
      <w:hyperlink r:id="rId197">
        <w:r>
          <w:rPr>
            <w:lang w:val="es_ES" w:bidi="es_ES"/>
          </w:rPr>
          <w:rPr>
            <w:color w:val="0000EE"/>
            <w:u w:val="single"/>
          </w:rPr>
          <w:t>Jos 24</w:t>
        </w:r>
      </w:hyperlink>
      <w:r>
        <w:rPr>
          <w:lang w:val="es_ES" w:bidi="es_ES"/>
        </w:rPr>
        <w:t>), sugiere que los habitantes de Siquem fueron asimilados en Israel. Los tíos de Abimelec y su madre podrían haber sido de herencia no israelita.</w:t>
      </w:r>
      <w:r>
        <w:rPr>
          <w:lang w:val="es_ES" w:bidi="es_ES"/>
        </w:rPr>
      </w:r>
      <w:r>
        <w:rPr>
          <w:lang w:val="es_ES" w:bidi="es_ES"/>
        </w:rPr>
      </w:r>
    </w:p>
    <w:p>
      <w:pPr/>
      <w:r>
        <w:rPr>
          <w:lang w:val="es_ES" w:bidi="es_ES"/>
        </w:rPr>
      </w:r>
    </w:p>
    <w:p>
      <w:pPr>
        <w:pStyle w:val="Heading2"/>
      </w:pPr>
      <w:r>
        <w:rPr>
          <w:lang w:val="es_ES" w:bidi="es_ES"/>
        </w:rPr>
        <w:t>Jueces 9:1–57</w:t>
      </w:r>
      <w:r>
        <w:rPr>
          <w:lang w:val="es_ES" w:bidi="es_ES"/>
        </w:rPr>
      </w:r>
    </w:p>
    <w:p>
      <w:pPr/>
      <w:r>
        <w:rPr>
          <w:lang w:val="es_ES" w:bidi="es_ES"/>
        </w:rPr>
      </w:r>
      <w:r>
        <w:rPr>
          <w:lang w:val="es_ES" w:bidi="es_ES"/>
        </w:rPr>
        <w:t>El reinado de Abimelec marcó un punto de inflexión entre el relativo descanso del período temprano de los jueces (</w:t>
      </w:r>
      <w:hyperlink r:id="rId198">
        <w:r>
          <w:rPr>
            <w:lang w:val="es_ES" w:bidi="es_ES"/>
          </w:rPr>
          <w:rPr>
            <w:color w:val="0000EE"/>
            <w:u w:val="single"/>
          </w:rPr>
          <w:t>3:7–8:35</w:t>
        </w:r>
      </w:hyperlink>
      <w:r>
        <w:rPr>
          <w:lang w:val="es_ES" w:bidi="es_ES"/>
        </w:rPr>
        <w:t>) y el declive de los años posteriores (</w:t>
      </w:r>
      <w:hyperlink r:id="rId199">
        <w:r>
          <w:rPr>
            <w:lang w:val="es_ES" w:bidi="es_ES"/>
          </w:rPr>
          <w:rPr>
            <w:color w:val="0000EE"/>
            <w:u w:val="single"/>
          </w:rPr>
          <w:t>10:1–16:31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9:3–5</w:t>
      </w:r>
      <w:r>
        <w:rPr>
          <w:lang w:val="es_ES" w:bidi="es_ES"/>
        </w:rPr>
      </w:r>
    </w:p>
    <w:p>
      <w:pPr/>
      <w:r>
        <w:rPr>
          <w:lang w:val="es_ES" w:bidi="es_ES"/>
        </w:rPr>
      </w:r>
      <w:r>
        <w:rPr>
          <w:lang w:val="es_ES" w:bidi="es_ES"/>
        </w:rPr>
        <w:t>Abimelec recaudó fondos del templo local de Baal-berit, el centro de adoración de un culto religioso mixto cananeo-israelita.</w:t>
      </w:r>
      <w:r>
        <w:rPr>
          <w:lang w:val="es_ES" w:bidi="es_ES"/>
        </w:rPr>
      </w:r>
      <w:r>
        <w:rPr>
          <w:lang w:val="es_ES" w:bidi="es_ES"/>
        </w:rPr>
      </w:r>
    </w:p>
    <w:p>
      <w:pPr/>
      <w:r>
        <w:rPr>
          <w:lang w:val="es_ES" w:bidi="es_ES"/>
        </w:rPr>
      </w:r>
    </w:p>
    <w:p>
      <w:pPr>
        <w:pStyle w:val="Heading2"/>
      </w:pPr>
      <w:r>
        <w:rPr>
          <w:lang w:val="es_ES" w:bidi="es_ES"/>
        </w:rPr>
        <w:t>Jueces 9:4</w:t>
      </w:r>
      <w:r>
        <w:rPr>
          <w:lang w:val="es_ES" w:bidi="es_ES"/>
        </w:rPr>
      </w:r>
    </w:p>
    <w:p>
      <w:pPr/>
      <w:r>
        <w:rPr>
          <w:lang w:val="es_ES" w:bidi="es_ES"/>
        </w:rPr>
      </w:r>
      <w:r>
        <w:rPr>
          <w:lang w:val="es_ES" w:bidi="es_ES"/>
        </w:rPr>
        <w:t>Los verdaderos líderes no compran lealtad y apelan a lo noble de la sociedad, no a alborotadores imprudentes como los seguidores mercenarios de Abimelec.</w:t>
      </w:r>
      <w:r>
        <w:rPr>
          <w:lang w:val="es_ES" w:bidi="es_ES"/>
        </w:rPr>
      </w:r>
      <w:r>
        <w:rPr>
          <w:lang w:val="es_ES" w:bidi="es_ES"/>
        </w:rPr>
      </w:r>
    </w:p>
    <w:p>
      <w:pPr/>
      <w:r>
        <w:rPr>
          <w:lang w:val="es_ES" w:bidi="es_ES"/>
        </w:rPr>
      </w:r>
    </w:p>
    <w:p>
      <w:pPr>
        <w:pStyle w:val="Heading2"/>
      </w:pPr>
      <w:r>
        <w:rPr>
          <w:lang w:val="es_ES" w:bidi="es_ES"/>
        </w:rPr>
        <w:t>Jueces 9:5</w:t>
      </w:r>
      <w:r>
        <w:rPr>
          <w:lang w:val="es_ES" w:bidi="es_ES"/>
        </w:rPr>
      </w:r>
    </w:p>
    <w:p>
      <w:pPr/>
      <w:r>
        <w:rPr>
          <w:lang w:val="es_ES" w:bidi="es_ES"/>
        </w:rPr>
      </w:r>
      <w:r>
        <w:rPr>
          <w:lang w:val="es_ES" w:bidi="es_ES"/>
        </w:rPr>
        <w:t xml:space="preserve">El asesinato de los setenta hijos de Gedeón en una piedra fue probablemente algún tipo de sacrificio ritual. • "mas quedó Jotham, el hijo menor de Jerobaal que es escondió": Cf. </w:t>
      </w:r>
      <w:hyperlink r:id="rId200">
        <w:r>
          <w:rPr>
            <w:lang w:val="es_ES" w:bidi="es_ES"/>
          </w:rPr>
          <w:rPr>
            <w:color w:val="0000EE"/>
            <w:u w:val="single"/>
          </w:rPr>
          <w:t>2 Re 11:1–3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9:6</w:t>
      </w:r>
      <w:r>
        <w:rPr>
          <w:lang w:val="es_ES" w:bidi="es_ES"/>
        </w:rPr>
      </w:r>
    </w:p>
    <w:p>
      <w:pPr/>
      <w:r>
        <w:rPr>
          <w:lang w:val="es_ES" w:bidi="es_ES"/>
        </w:rPr>
      </w:r>
      <w:r>
        <w:rPr>
          <w:lang w:val="es_ES" w:bidi="es_ES"/>
        </w:rPr>
        <w:t xml:space="preserve">Beth-Milo (“casa del terraplén”) probablemente era una terraza elevada sobre la cual se construyó una torre o torreón interior (cp. </w:t>
      </w:r>
      <w:hyperlink r:id="rId201">
        <w:r>
          <w:rPr>
            <w:lang w:val="es_ES" w:bidi="es_ES"/>
          </w:rPr>
          <w:rPr>
            <w:color w:val="0000EE"/>
            <w:u w:val="single"/>
          </w:rPr>
          <w:t>2 Sam 5:9,</w:t>
        </w:r>
      </w:hyperlink>
      <w:r>
        <w:rPr>
          <w:lang w:val="es_ES" w:bidi="es_ES"/>
        </w:rPr>
        <w:t xml:space="preserve"> </w:t>
      </w:r>
      <w:hyperlink r:id="rId202">
        <w:r>
          <w:rPr>
            <w:lang w:val="es_ES" w:bidi="es_ES"/>
          </w:rPr>
          <w:rPr>
            <w:color w:val="0000EE"/>
            <w:u w:val="single"/>
          </w:rPr>
          <w:t>1 Re 9:15</w:t>
        </w:r>
      </w:hyperlink>
      <w:r>
        <w:rPr>
          <w:lang w:val="es_ES" w:bidi="es_ES"/>
        </w:rPr>
        <w:t xml:space="preserve">, </w:t>
      </w:r>
      <w:hyperlink r:id="rId203">
        <w:r>
          <w:rPr>
            <w:lang w:val="es_ES" w:bidi="es_ES"/>
          </w:rPr>
          <w:rPr>
            <w:color w:val="0000EE"/>
            <w:u w:val="single"/>
          </w:rPr>
          <w:t>24</w:t>
        </w:r>
      </w:hyperlink>
      <w:r>
        <w:rPr>
          <w:lang w:val="es_ES" w:bidi="es_ES"/>
        </w:rPr>
        <w:t>). La ironía es evidente, ya que Abimelec, carente de designación divina, unción sacerdotal y aclamación popular, se reunió en la “casa del terraplen". Es decir, su reinado era una farsa.</w:t>
      </w:r>
      <w:r>
        <w:rPr>
          <w:lang w:val="es_ES" w:bidi="es_ES"/>
        </w:rPr>
      </w:r>
      <w:r>
        <w:rPr>
          <w:lang w:val="es_ES" w:bidi="es_ES"/>
        </w:rPr>
      </w:r>
    </w:p>
    <w:p>
      <w:pPr/>
      <w:r>
        <w:rPr>
          <w:lang w:val="es_ES" w:bidi="es_ES"/>
        </w:rPr>
      </w:r>
    </w:p>
    <w:p>
      <w:pPr>
        <w:pStyle w:val="Heading2"/>
      </w:pPr>
      <w:r>
        <w:rPr>
          <w:lang w:val="es_ES" w:bidi="es_ES"/>
        </w:rPr>
        <w:t>Jueces 9:7</w:t>
      </w:r>
      <w:r>
        <w:rPr>
          <w:lang w:val="es_ES" w:bidi="es_ES"/>
        </w:rPr>
      </w:r>
    </w:p>
    <w:p>
      <w:pPr/>
      <w:r>
        <w:rPr>
          <w:lang w:val="es_ES" w:bidi="es_ES"/>
        </w:rPr>
      </w:r>
      <w:r>
        <w:rPr>
          <w:lang w:val="es_ES" w:bidi="es_ES"/>
        </w:rPr>
        <w:t>El monte Gerizim era la montaña de la bendición, frente al monte Ebal, la montaña de la maldición (</w:t>
      </w:r>
      <w:hyperlink r:id="rId204">
        <w:r>
          <w:rPr>
            <w:lang w:val="es_ES" w:bidi="es_ES"/>
          </w:rPr>
          <w:rPr>
            <w:color w:val="0000EE"/>
            <w:u w:val="single"/>
          </w:rPr>
          <w:t>Dt 11:29</w:t>
        </w:r>
      </w:hyperlink>
      <w:r>
        <w:rPr>
          <w:lang w:val="es_ES" w:bidi="es_ES"/>
        </w:rPr>
        <w:t>). Gerizim, ubicado justo al sur de Siquem, era un escenario natural para el discurso de Jotham y también le permitió escapar al finalizar.</w:t>
      </w:r>
      <w:r>
        <w:rPr>
          <w:lang w:val="es_ES" w:bidi="es_ES"/>
        </w:rPr>
      </w:r>
      <w:r>
        <w:rPr>
          <w:lang w:val="es_ES" w:bidi="es_ES"/>
        </w:rPr>
      </w:r>
    </w:p>
    <w:p>
      <w:pPr/>
      <w:r>
        <w:rPr>
          <w:lang w:val="es_ES" w:bidi="es_ES"/>
        </w:rPr>
      </w:r>
    </w:p>
    <w:p>
      <w:pPr>
        <w:pStyle w:val="Heading2"/>
      </w:pPr>
      <w:r>
        <w:rPr>
          <w:lang w:val="es_ES" w:bidi="es_ES"/>
        </w:rPr>
        <w:t>Jueces 9:7–21</w:t>
      </w:r>
      <w:r>
        <w:rPr>
          <w:lang w:val="es_ES" w:bidi="es_ES"/>
        </w:rPr>
      </w:r>
    </w:p>
    <w:p>
      <w:pPr/>
      <w:r>
        <w:rPr>
          <w:lang w:val="es_ES" w:bidi="es_ES"/>
        </w:rPr>
      </w:r>
      <w:r>
        <w:rPr>
          <w:lang w:val="es_ES" w:bidi="es_ES"/>
        </w:rPr>
        <w:t>Jotham narró una fábula (una historia en la que las plantas y los animales adquieren atributos humanos para transmitir una lección moral) para ilustrar lo que estaba ocurriendo (</w:t>
      </w:r>
      <w:hyperlink r:id="rId205">
        <w:r>
          <w:rPr>
            <w:lang w:val="es_ES" w:bidi="es_ES"/>
          </w:rPr>
          <w:rPr>
            <w:color w:val="0000EE"/>
            <w:u w:val="single"/>
          </w:rPr>
          <w:t>9:7–15</w:t>
        </w:r>
      </w:hyperlink>
      <w:r>
        <w:rPr>
          <w:lang w:val="es_ES" w:bidi="es_ES"/>
        </w:rPr>
        <w:t>). Luego maldijo a Abimelec y a los principales ciudadanos de Siquem (</w:t>
      </w:r>
      <w:hyperlink r:id="rId206">
        <w:r>
          <w:rPr>
            <w:lang w:val="es_ES" w:bidi="es_ES"/>
          </w:rPr>
          <w:rPr>
            <w:color w:val="0000EE"/>
            <w:u w:val="single"/>
          </w:rPr>
          <w:t>9:16–21</w:t>
        </w:r>
      </w:hyperlink>
      <w:r>
        <w:rPr>
          <w:lang w:val="es_ES" w:bidi="es_ES"/>
        </w:rPr>
        <w:t>). Si habían actuado de mala fe, esto se haría evidente (</w:t>
      </w:r>
      <w:hyperlink r:id="rId207">
        <w:r>
          <w:rPr>
            <w:lang w:val="es_ES" w:bidi="es_ES"/>
          </w:rPr>
          <w:rPr>
            <w:color w:val="0000EE"/>
            <w:u w:val="single"/>
          </w:rPr>
          <w:t>9:56–57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9:8–13</w:t>
      </w:r>
      <w:r>
        <w:rPr>
          <w:lang w:val="es_ES" w:bidi="es_ES"/>
        </w:rPr>
      </w:r>
    </w:p>
    <w:p>
      <w:pPr/>
      <w:r>
        <w:rPr>
          <w:lang w:val="es_ES" w:bidi="es_ES"/>
        </w:rPr>
      </w:r>
      <w:r>
        <w:rPr>
          <w:lang w:val="es_ES" w:bidi="es_ES"/>
        </w:rPr>
        <w:t>Las aceitunas, los higos y las uvas eran fundamentales para la agricultura cananea, ya que producían productos importantes y añadían belleza al paisaje. • Agitarse de un lado a otro sobre los árboles implicaba ser visible y activo, pero sin lograr nada.</w:t>
      </w:r>
      <w:r>
        <w:rPr>
          <w:lang w:val="es_ES" w:bidi="es_ES"/>
        </w:rPr>
      </w:r>
      <w:r>
        <w:rPr>
          <w:lang w:val="es_ES" w:bidi="es_ES"/>
        </w:rPr>
      </w:r>
    </w:p>
    <w:p>
      <w:pPr/>
      <w:r>
        <w:rPr>
          <w:lang w:val="es_ES" w:bidi="es_ES"/>
        </w:rPr>
      </w:r>
    </w:p>
    <w:p>
      <w:pPr>
        <w:pStyle w:val="Heading2"/>
      </w:pPr>
      <w:r>
        <w:rPr>
          <w:lang w:val="es_ES" w:bidi="es_ES"/>
        </w:rPr>
        <w:t>Jueces 9:14–15</w:t>
      </w:r>
      <w:r>
        <w:rPr>
          <w:lang w:val="es_ES" w:bidi="es_ES"/>
        </w:rPr>
      </w:r>
    </w:p>
    <w:p>
      <w:pPr/>
      <w:r>
        <w:rPr>
          <w:lang w:val="es_ES" w:bidi="es_ES"/>
        </w:rPr>
      </w:r>
      <w:r>
        <w:rPr>
          <w:lang w:val="es_ES" w:bidi="es_ES"/>
        </w:rPr>
        <w:t xml:space="preserve">Los árboles, prefiriendo un rey malvado a no tener ninguno en absoluto (cf. </w:t>
      </w:r>
      <w:hyperlink r:id="rId208">
        <w:r>
          <w:rPr>
            <w:lang w:val="es_ES" w:bidi="es_ES"/>
          </w:rPr>
          <w:rPr>
            <w:color w:val="0000EE"/>
            <w:u w:val="single"/>
          </w:rPr>
          <w:t>1 Sam 8:18–19</w:t>
        </w:r>
      </w:hyperlink>
      <w:r>
        <w:rPr>
          <w:lang w:val="es_ES" w:bidi="es_ES"/>
        </w:rPr>
        <w:t>), llamaron a la zarza, quien, aunque ni útil ni agradable a la vista, aceptó el cargo. La persona que había aceptado ser rey no tenía un trabajo más provechoso que realizar. • La sombra del ardiente sol del Medio Oriente era precisamente lo que la zarza no podía proporcionar. Aceptar tal oferta era tanto inútil como insensato.</w:t>
      </w:r>
      <w:r>
        <w:rPr>
          <w:lang w:val="es_ES" w:bidi="es_ES"/>
        </w:rPr>
      </w:r>
      <w:r>
        <w:rPr>
          <w:lang w:val="es_ES" w:bidi="es_ES"/>
        </w:rPr>
      </w:r>
    </w:p>
    <w:p>
      <w:pPr/>
      <w:r>
        <w:rPr>
          <w:lang w:val="es_ES" w:bidi="es_ES"/>
        </w:rPr>
      </w:r>
    </w:p>
    <w:p>
      <w:pPr>
        <w:pStyle w:val="Heading2"/>
      </w:pPr>
      <w:r>
        <w:rPr>
          <w:lang w:val="es_ES" w:bidi="es_ES"/>
        </w:rPr>
        <w:t>Jueces 9:16–18</w:t>
      </w:r>
      <w:r>
        <w:rPr>
          <w:lang w:val="es_ES" w:bidi="es_ES"/>
        </w:rPr>
      </w:r>
    </w:p>
    <w:p>
      <w:pPr/>
      <w:r>
        <w:rPr>
          <w:lang w:val="es_ES" w:bidi="es_ES"/>
        </w:rPr>
      </w:r>
      <w:r>
        <w:rPr>
          <w:lang w:val="es_ES" w:bidi="es_ES"/>
        </w:rPr>
        <w:t>La gente de Siquem había decidido seguir a un hombre indigno; además, habían actuado de mala fe al conspirar con Abimelec contra la familia de Gedeón.</w:t>
      </w:r>
      <w:r>
        <w:rPr>
          <w:lang w:val="es_ES" w:bidi="es_ES"/>
        </w:rPr>
      </w:r>
      <w:r>
        <w:rPr>
          <w:lang w:val="es_ES" w:bidi="es_ES"/>
        </w:rPr>
      </w:r>
    </w:p>
    <w:p>
      <w:pPr/>
      <w:r>
        <w:rPr>
          <w:lang w:val="es_ES" w:bidi="es_ES"/>
        </w:rPr>
      </w:r>
    </w:p>
    <w:p>
      <w:pPr>
        <w:pStyle w:val="Heading2"/>
      </w:pPr>
      <w:r>
        <w:rPr>
          <w:lang w:val="es_ES" w:bidi="es_ES"/>
        </w:rPr>
        <w:t>Jueces 9:19–20</w:t>
      </w:r>
      <w:r>
        <w:rPr>
          <w:lang w:val="es_ES" w:bidi="es_ES"/>
        </w:rPr>
      </w:r>
    </w:p>
    <w:p>
      <w:pPr/>
      <w:r>
        <w:rPr>
          <w:lang w:val="es_ES" w:bidi="es_ES"/>
        </w:rPr>
      </w:r>
      <w:r>
        <w:rPr>
          <w:lang w:val="es_ES" w:bidi="es_ES"/>
        </w:rPr>
        <w:t>Se invitó a los siquemitas a decidir si sus acciones merecían bendición o maldición. La implicación era que habían actuado de mala fe, por lo que ellos y Abimelec se destruirían mutuamente. El Señor es un fuego devorador (</w:t>
      </w:r>
      <w:hyperlink r:id="rId209">
        <w:r>
          <w:rPr>
            <w:lang w:val="es_ES" w:bidi="es_ES"/>
          </w:rPr>
          <w:rPr>
            <w:color w:val="0000EE"/>
            <w:u w:val="single"/>
          </w:rPr>
          <w:t>Hb 12:29</w:t>
        </w:r>
      </w:hyperlink>
      <w:r>
        <w:rPr>
          <w:lang w:val="es_ES" w:bidi="es_ES"/>
        </w:rPr>
        <w:t>), y aquellos que actúan con infidelidad prueban su justicia.</w:t>
      </w:r>
      <w:r>
        <w:rPr>
          <w:lang w:val="es_ES" w:bidi="es_ES"/>
        </w:rPr>
      </w:r>
      <w:r>
        <w:rPr>
          <w:lang w:val="es_ES" w:bidi="es_ES"/>
        </w:rPr>
      </w:r>
    </w:p>
    <w:p>
      <w:pPr/>
      <w:r>
        <w:rPr>
          <w:lang w:val="es_ES" w:bidi="es_ES"/>
        </w:rPr>
      </w:r>
    </w:p>
    <w:p>
      <w:pPr>
        <w:pStyle w:val="Heading2"/>
      </w:pPr>
      <w:r>
        <w:rPr>
          <w:lang w:val="es_ES" w:bidi="es_ES"/>
        </w:rPr>
        <w:t>Jueces 9:22–23</w:t>
      </w:r>
      <w:r>
        <w:rPr>
          <w:lang w:val="es_ES" w:bidi="es_ES"/>
        </w:rPr>
      </w:r>
    </w:p>
    <w:p>
      <w:pPr/>
      <w:r>
        <w:rPr>
          <w:lang w:val="es_ES" w:bidi="es_ES"/>
        </w:rPr>
      </w:r>
      <w:r>
        <w:rPr>
          <w:lang w:val="es_ES" w:bidi="es_ES"/>
        </w:rPr>
        <w:t>Tomó tres años lograr lo que Dios había decretado. El espíritu que causó problemas encontró corazones dispuestos. Aquellos condenados por su locura participaron plenamente en su propia ruina; ellos mismos la provocaron.</w:t>
      </w:r>
      <w:r>
        <w:rPr>
          <w:lang w:val="es_ES" w:bidi="es_ES"/>
        </w:rPr>
      </w:r>
      <w:r>
        <w:rPr>
          <w:lang w:val="es_ES" w:bidi="es_ES"/>
        </w:rPr>
      </w:r>
    </w:p>
    <w:p>
      <w:pPr/>
      <w:r>
        <w:rPr>
          <w:lang w:val="es_ES" w:bidi="es_ES"/>
        </w:rPr>
      </w:r>
    </w:p>
    <w:p>
      <w:pPr>
        <w:pStyle w:val="Heading2"/>
      </w:pPr>
      <w:r>
        <w:rPr>
          <w:lang w:val="es_ES" w:bidi="es_ES"/>
        </w:rPr>
        <w:t>Jueces 9:22–25</w:t>
      </w:r>
      <w:r>
        <w:rPr>
          <w:lang w:val="es_ES" w:bidi="es_ES"/>
        </w:rPr>
      </w:r>
    </w:p>
    <w:p>
      <w:pPr/>
      <w:r>
        <w:rPr>
          <w:lang w:val="es_ES" w:bidi="es_ES"/>
        </w:rPr>
      </w:r>
      <w:r>
        <w:rPr>
          <w:lang w:val="es_ES" w:bidi="es_ES"/>
        </w:rPr>
        <w:t>Como se profetizó en la fábula (</w:t>
      </w:r>
      <w:hyperlink r:id="rId210">
        <w:r>
          <w:rPr>
            <w:lang w:val="es_ES" w:bidi="es_ES"/>
          </w:rPr>
          <w:rPr>
            <w:color w:val="0000EE"/>
            <w:u w:val="single"/>
          </w:rPr>
          <w:t>9:8–15</w:t>
        </w:r>
      </w:hyperlink>
      <w:r>
        <w:rPr>
          <w:lang w:val="es_ES" w:bidi="es_ES"/>
        </w:rPr>
        <w:t>), Abimelec no pudo cumplir con las expectativas de los siquemitas, por lo que estos conspiraron contra él.</w:t>
      </w:r>
      <w:r>
        <w:rPr>
          <w:lang w:val="es_ES" w:bidi="es_ES"/>
        </w:rPr>
      </w:r>
      <w:r>
        <w:rPr>
          <w:lang w:val="es_ES" w:bidi="es_ES"/>
        </w:rPr>
      </w:r>
    </w:p>
    <w:p>
      <w:pPr/>
      <w:r>
        <w:rPr>
          <w:lang w:val="es_ES" w:bidi="es_ES"/>
        </w:rPr>
      </w:r>
    </w:p>
    <w:p>
      <w:pPr>
        <w:pStyle w:val="Heading2"/>
      </w:pPr>
      <w:r>
        <w:rPr>
          <w:lang w:val="es_ES" w:bidi="es_ES"/>
        </w:rPr>
        <w:t>Jueces 9:22–57</w:t>
      </w:r>
      <w:r>
        <w:rPr>
          <w:lang w:val="es_ES" w:bidi="es_ES"/>
        </w:rPr>
      </w:r>
    </w:p>
    <w:p>
      <w:pPr/>
      <w:r>
        <w:rPr>
          <w:lang w:val="es_ES" w:bidi="es_ES"/>
        </w:rPr>
      </w:r>
      <w:r>
        <w:rPr>
          <w:lang w:val="es_ES" w:bidi="es_ES"/>
        </w:rPr>
        <w:t xml:space="preserve">Las declaraciones teológicas en </w:t>
      </w:r>
      <w:hyperlink r:id="rId211">
        <w:r>
          <w:rPr>
            <w:lang w:val="es_ES" w:bidi="es_ES"/>
          </w:rPr>
          <w:rPr>
            <w:color w:val="0000EE"/>
            <w:u w:val="single"/>
          </w:rPr>
          <w:t>9:23–24</w:t>
        </w:r>
      </w:hyperlink>
      <w:r>
        <w:rPr>
          <w:lang w:val="es_ES" w:bidi="es_ES"/>
        </w:rPr>
        <w:t xml:space="preserve"> y </w:t>
      </w:r>
      <w:hyperlink r:id="rId207">
        <w:r>
          <w:rPr>
            <w:lang w:val="es_ES" w:bidi="es_ES"/>
          </w:rPr>
          <w:rPr>
            <w:color w:val="0000EE"/>
            <w:u w:val="single"/>
          </w:rPr>
          <w:t>9:56–57</w:t>
        </w:r>
      </w:hyperlink>
      <w:r>
        <w:rPr>
          <w:lang w:val="es_ES" w:bidi="es_ES"/>
        </w:rPr>
        <w:t xml:space="preserve"> enmarcan el relato de la contienda civil que llevó a la destrucción de Abimelec y Siquem, lo cual fue el cumplimiento divino de la maldición pronunciada por Jotham (</w:t>
      </w:r>
      <w:hyperlink r:id="rId212">
        <w:r>
          <w:rPr>
            <w:lang w:val="es_ES" w:bidi="es_ES"/>
          </w:rPr>
          <w:rPr>
            <w:color w:val="0000EE"/>
            <w:u w:val="single"/>
          </w:rPr>
          <w:t>9:19–20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9:25</w:t>
      </w:r>
      <w:r>
        <w:rPr>
          <w:lang w:val="es_ES" w:bidi="es_ES"/>
        </w:rPr>
      </w:r>
    </w:p>
    <w:p>
      <w:pPr/>
      <w:r>
        <w:rPr>
          <w:lang w:val="es_ES" w:bidi="es_ES"/>
        </w:rPr>
      </w:r>
      <w:r>
        <w:rPr>
          <w:lang w:val="es_ES" w:bidi="es_ES"/>
        </w:rPr>
        <w:t>Un informante frustró el complot contra Abimelec, pero las condiciones sociales se deterioraban mientras se desarrollaba la maldición de Dios.</w:t>
      </w:r>
      <w:r>
        <w:rPr>
          <w:lang w:val="es_ES" w:bidi="es_ES"/>
        </w:rPr>
      </w:r>
      <w:r>
        <w:rPr>
          <w:lang w:val="es_ES" w:bidi="es_ES"/>
        </w:rPr>
      </w:r>
    </w:p>
    <w:p>
      <w:pPr/>
      <w:r>
        <w:rPr>
          <w:lang w:val="es_ES" w:bidi="es_ES"/>
        </w:rPr>
      </w:r>
    </w:p>
    <w:p>
      <w:pPr>
        <w:pStyle w:val="Heading2"/>
      </w:pPr>
      <w:r>
        <w:rPr>
          <w:lang w:val="es_ES" w:bidi="es_ES"/>
        </w:rPr>
        <w:t>Jueces 9:26–41</w:t>
      </w:r>
      <w:r>
        <w:rPr>
          <w:lang w:val="es_ES" w:bidi="es_ES"/>
        </w:rPr>
      </w:r>
    </w:p>
    <w:p>
      <w:pPr/>
      <w:r>
        <w:rPr>
          <w:lang w:val="es_ES" w:bidi="es_ES"/>
        </w:rPr>
      </w:r>
      <w:r>
        <w:rPr>
          <w:lang w:val="es_ES" w:bidi="es_ES"/>
        </w:rPr>
        <w:t>Gaal, hijo de Ebed (“vil hijo de un esclavo”), lideró una rebelión fallida contra Abimelec en la que muchos ciudadanos de Siquem fueron asesinados. Esto cumplió parcialmente la maldición de Jotam (</w:t>
      </w:r>
      <w:hyperlink r:id="rId213">
        <w:r>
          <w:rPr>
            <w:lang w:val="es_ES" w:bidi="es_ES"/>
          </w:rPr>
          <w:rPr>
            <w:color w:val="0000EE"/>
            <w:u w:val="single"/>
          </w:rPr>
          <w:t>9:20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9:27–29</w:t>
      </w:r>
      <w:r>
        <w:rPr>
          <w:lang w:val="es_ES" w:bidi="es_ES"/>
        </w:rPr>
      </w:r>
    </w:p>
    <w:p>
      <w:pPr/>
      <w:r>
        <w:rPr>
          <w:lang w:val="es_ES" w:bidi="es_ES"/>
        </w:rPr>
      </w:r>
      <w:r>
        <w:rPr>
          <w:lang w:val="es_ES" w:bidi="es_ES"/>
        </w:rPr>
        <w:t>La desilusión con Abimelec, el malestar social y el exceso de vino y charla suelta facilitaron que Gaal obtuviera aceptación inicial.</w:t>
      </w:r>
      <w:r>
        <w:rPr>
          <w:lang w:val="es_ES" w:bidi="es_ES"/>
        </w:rPr>
      </w:r>
      <w:r>
        <w:rPr>
          <w:lang w:val="es_ES" w:bidi="es_ES"/>
        </w:rPr>
      </w:r>
    </w:p>
    <w:p>
      <w:pPr/>
      <w:r>
        <w:rPr>
          <w:lang w:val="es_ES" w:bidi="es_ES"/>
        </w:rPr>
      </w:r>
    </w:p>
    <w:p>
      <w:pPr>
        <w:pStyle w:val="Heading2"/>
      </w:pPr>
      <w:r>
        <w:rPr>
          <w:lang w:val="es_ES" w:bidi="es_ES"/>
        </w:rPr>
        <w:t>Jueces 9:28</w:t>
      </w:r>
      <w:r>
        <w:rPr>
          <w:lang w:val="es_ES" w:bidi="es_ES"/>
        </w:rPr>
      </w:r>
    </w:p>
    <w:p>
      <w:pPr/>
      <w:r>
        <w:rPr>
          <w:lang w:val="es_ES" w:bidi="es_ES"/>
        </w:rPr>
      </w:r>
      <w:r>
        <w:rPr>
          <w:lang w:val="es_ES" w:bidi="es_ES"/>
        </w:rPr>
        <w:t>¿Quién es Abimelec? No es un verdadero hijo de Siquem. Gaal se enfocó en el linaje de Abimelec a través de su padre, Gedeón (quien no era siquemita), en lugar de hacerlo a través de su madre (</w:t>
      </w:r>
      <w:hyperlink r:id="rId196">
        <w:r>
          <w:rPr>
            <w:lang w:val="es_ES" w:bidi="es_ES"/>
          </w:rPr>
          <w:rPr>
            <w:color w:val="0000EE"/>
            <w:u w:val="single"/>
          </w:rPr>
          <w:t>8:31,</w:t>
        </w:r>
      </w:hyperlink>
      <w:r>
        <w:rPr>
          <w:lang w:val="es_ES" w:bidi="es_ES"/>
        </w:rPr>
        <w:t xml:space="preserve"> </w:t>
      </w:r>
      <w:hyperlink r:id="rId214">
        <w:r>
          <w:rPr>
            <w:lang w:val="es_ES" w:bidi="es_ES"/>
          </w:rPr>
          <w:rPr>
            <w:color w:val="0000EE"/>
            <w:u w:val="single"/>
          </w:rPr>
          <w:t>9:2</w:t>
        </w:r>
      </w:hyperlink>
      <w:r>
        <w:rPr>
          <w:lang w:val="es_ES" w:bidi="es_ES"/>
        </w:rPr>
        <w:t>). • "de los hijos de Hamor": Al parecer, el linaje de Gaal se remontaba a Hamor, el fundador de Siquem (</w:t>
      </w:r>
      <w:hyperlink r:id="rId215">
        <w:r>
          <w:rPr>
            <w:lang w:val="es_ES" w:bidi="es_ES"/>
          </w:rPr>
          <w:rPr>
            <w:color w:val="0000EE"/>
            <w:u w:val="single"/>
          </w:rPr>
          <w:t>Gn 33:18–34:31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9:30–41</w:t>
      </w:r>
      <w:r>
        <w:rPr>
          <w:lang w:val="es_ES" w:bidi="es_ES"/>
        </w:rPr>
      </w:r>
    </w:p>
    <w:p>
      <w:pPr/>
      <w:r>
        <w:rPr>
          <w:lang w:val="es_ES" w:bidi="es_ES"/>
        </w:rPr>
      </w:r>
      <w:r>
        <w:rPr>
          <w:lang w:val="es_ES" w:bidi="es_ES"/>
        </w:rPr>
        <w:t>El segundo complot, al igual que el primero (</w:t>
      </w:r>
      <w:hyperlink r:id="rId216">
        <w:r>
          <w:rPr>
            <w:lang w:val="es_ES" w:bidi="es_ES"/>
          </w:rPr>
          <w:rPr>
            <w:color w:val="0000EE"/>
            <w:u w:val="single"/>
          </w:rPr>
          <w:t>9:22–25</w:t>
        </w:r>
      </w:hyperlink>
      <w:r>
        <w:rPr>
          <w:lang w:val="es_ES" w:bidi="es_ES"/>
        </w:rPr>
        <w:t>), fue frustrado por un informante, en este caso probablemente un funcionario designado por el ausente Abimelec. Zebul propuso una audaz emboscada matutina, en la que presumiblemente ayudaría a atraer a Gaal y sus seguidores al campo abierto donde podrían ser enfrentados. El plan funcionó. Quizás debido a su jactancia y posiblemente en respuesta al desafío burlón de Zebul, Gaal y sus hombres se aventuraron solo para ser expulsados de la ciudad por el leal Zebul, el agente encargado de limpiar la ciudad.</w:t>
      </w:r>
      <w:r>
        <w:rPr>
          <w:lang w:val="es_ES" w:bidi="es_ES"/>
        </w:rPr>
      </w:r>
      <w:r>
        <w:rPr>
          <w:lang w:val="es_ES" w:bidi="es_ES"/>
        </w:rPr>
      </w:r>
    </w:p>
    <w:p>
      <w:pPr/>
      <w:r>
        <w:rPr>
          <w:lang w:val="es_ES" w:bidi="es_ES"/>
        </w:rPr>
      </w:r>
    </w:p>
    <w:p>
      <w:pPr>
        <w:pStyle w:val="Heading2"/>
      </w:pPr>
      <w:r>
        <w:rPr>
          <w:lang w:val="es_ES" w:bidi="es_ES"/>
        </w:rPr>
        <w:t>Jueces 9:42</w:t>
      </w:r>
      <w:r>
        <w:rPr>
          <w:lang w:val="es_ES" w:bidi="es_ES"/>
        </w:rPr>
      </w:r>
    </w:p>
    <w:p>
      <w:pPr/>
      <w:r>
        <w:rPr>
          <w:lang w:val="es_ES" w:bidi="es_ES"/>
        </w:rPr>
      </w:r>
      <w:r>
        <w:rPr>
          <w:lang w:val="es_ES" w:bidi="es_ES"/>
        </w:rPr>
        <w:t>La RVR-1909 proporciona las palabras para la batalla, entendiendo que los de Siquem salieron a los campos para evitar que Abimelec reafirmara su poder sobre ellos. Otros piensan que los de Siquem regresaron a los campos para continuar la cosecha (</w:t>
      </w:r>
      <w:hyperlink r:id="rId217">
        <w:r>
          <w:rPr>
            <w:lang w:val="es_ES" w:bidi="es_ES"/>
          </w:rPr>
          <w:rPr>
            <w:color w:val="0000EE"/>
            <w:u w:val="single"/>
          </w:rPr>
          <w:t>9:27</w:t>
        </w:r>
      </w:hyperlink>
      <w:r>
        <w:rPr>
          <w:lang w:val="es_ES" w:bidi="es_ES"/>
        </w:rPr>
        <w:t>), creyendo que Abimelec estaría satisfecho ahora que Gaal había sido expulsado.</w:t>
      </w:r>
      <w:r>
        <w:rPr>
          <w:lang w:val="es_ES" w:bidi="es_ES"/>
        </w:rPr>
      </w:r>
      <w:r>
        <w:rPr>
          <w:lang w:val="es_ES" w:bidi="es_ES"/>
        </w:rPr>
      </w:r>
    </w:p>
    <w:p>
      <w:pPr/>
      <w:r>
        <w:rPr>
          <w:lang w:val="es_ES" w:bidi="es_ES"/>
        </w:rPr>
      </w:r>
    </w:p>
    <w:p>
      <w:pPr>
        <w:pStyle w:val="Heading2"/>
      </w:pPr>
      <w:r>
        <w:rPr>
          <w:lang w:val="es_ES" w:bidi="es_ES"/>
        </w:rPr>
        <w:t>Jueces 9:43–45</w:t>
      </w:r>
      <w:r>
        <w:rPr>
          <w:lang w:val="es_ES" w:bidi="es_ES"/>
        </w:rPr>
      </w:r>
    </w:p>
    <w:p>
      <w:pPr/>
      <w:r>
        <w:rPr>
          <w:lang w:val="es_ES" w:bidi="es_ES"/>
        </w:rPr>
      </w:r>
      <w:r>
        <w:rPr>
          <w:lang w:val="es_ES" w:bidi="es_ES"/>
        </w:rPr>
        <w:t>Abimelec renunció a cualquier derecho que pudiera haber tenido para ser un líder inspirado; dirigió a sus hombres contra el pueblo de Siquem, los masacró a todos y destruyó la ciudad.</w:t>
      </w:r>
      <w:r>
        <w:rPr>
          <w:lang w:val="es_ES" w:bidi="es_ES"/>
        </w:rPr>
      </w:r>
      <w:r>
        <w:rPr>
          <w:lang w:val="es_ES" w:bidi="es_ES"/>
        </w:rPr>
      </w:r>
    </w:p>
    <w:p>
      <w:pPr/>
      <w:r>
        <w:rPr>
          <w:lang w:val="es_ES" w:bidi="es_ES"/>
        </w:rPr>
      </w:r>
    </w:p>
    <w:p>
      <w:pPr>
        <w:pStyle w:val="Heading2"/>
      </w:pPr>
      <w:r>
        <w:rPr>
          <w:lang w:val="es_ES" w:bidi="es_ES"/>
        </w:rPr>
        <w:t>Jueces 9:45</w:t>
      </w:r>
      <w:r>
        <w:rPr>
          <w:lang w:val="es_ES" w:bidi="es_ES"/>
        </w:rPr>
      </w:r>
    </w:p>
    <w:p>
      <w:pPr/>
      <w:r>
        <w:rPr>
          <w:lang w:val="es_ES" w:bidi="es_ES"/>
        </w:rPr>
      </w:r>
      <w:r>
        <w:rPr>
          <w:lang w:val="es_ES" w:bidi="es_ES"/>
        </w:rPr>
        <w:t>Esparcir sal impidió que algo creciera y garantizó la destrucción.</w:t>
      </w:r>
      <w:r>
        <w:rPr>
          <w:lang w:val="es_ES" w:bidi="es_ES"/>
        </w:rPr>
      </w:r>
      <w:r>
        <w:rPr>
          <w:lang w:val="es_ES" w:bidi="es_ES"/>
        </w:rPr>
      </w:r>
    </w:p>
    <w:p>
      <w:pPr/>
      <w:r>
        <w:rPr>
          <w:lang w:val="es_ES" w:bidi="es_ES"/>
        </w:rPr>
      </w:r>
    </w:p>
    <w:p>
      <w:pPr>
        <w:pStyle w:val="Heading2"/>
      </w:pPr>
      <w:r>
        <w:rPr>
          <w:lang w:val="es_ES" w:bidi="es_ES"/>
        </w:rPr>
        <w:t>Jueces 9:46–49</w:t>
      </w:r>
      <w:r>
        <w:rPr>
          <w:lang w:val="es_ES" w:bidi="es_ES"/>
        </w:rPr>
      </w:r>
    </w:p>
    <w:p>
      <w:pPr/>
      <w:r>
        <w:rPr>
          <w:lang w:val="es_ES" w:bidi="es_ES"/>
        </w:rPr>
      </w:r>
      <w:r>
        <w:rPr>
          <w:lang w:val="es_ES" w:bidi="es_ES"/>
        </w:rPr>
        <w:t>Los principales ciudadanos (literalmente "señores") de Siquem, que inicialmente conspiraron contra Abimelec, se reunieron en el templo de Baal-berit solo para que este se incendiara a su alrededor. Esta destrucción ha sido confirmada por arqueólogos en el lugar.</w:t>
      </w:r>
      <w:r>
        <w:rPr>
          <w:lang w:val="es_ES" w:bidi="es_ES"/>
        </w:rPr>
      </w:r>
      <w:r>
        <w:rPr>
          <w:lang w:val="es_ES" w:bidi="es_ES"/>
        </w:rPr>
      </w:r>
    </w:p>
    <w:p>
      <w:pPr/>
      <w:r>
        <w:rPr>
          <w:lang w:val="es_ES" w:bidi="es_ES"/>
        </w:rPr>
      </w:r>
    </w:p>
    <w:p>
      <w:pPr>
        <w:pStyle w:val="Heading2"/>
      </w:pPr>
      <w:r>
        <w:rPr>
          <w:lang w:val="es_ES" w:bidi="es_ES"/>
        </w:rPr>
        <w:t>Jueces 9:48</w:t>
      </w:r>
      <w:r>
        <w:rPr>
          <w:lang w:val="es_ES" w:bidi="es_ES"/>
        </w:rPr>
      </w:r>
    </w:p>
    <w:p>
      <w:pPr/>
      <w:r>
        <w:rPr>
          <w:lang w:val="es_ES" w:bidi="es_ES"/>
        </w:rPr>
      </w:r>
      <w:r>
        <w:rPr>
          <w:lang w:val="es_ES" w:bidi="es_ES"/>
        </w:rPr>
        <w:t>Monte de Salmón es probablemente otro nombre para el monte Ebal, la montaña opuesta a Gerizim y cercana a Siquem.</w:t>
      </w:r>
      <w:r>
        <w:rPr>
          <w:lang w:val="es_ES" w:bidi="es_ES"/>
        </w:rPr>
      </w:r>
      <w:r>
        <w:rPr>
          <w:lang w:val="es_ES" w:bidi="es_ES"/>
        </w:rPr>
      </w:r>
    </w:p>
    <w:p>
      <w:pPr/>
      <w:r>
        <w:rPr>
          <w:lang w:val="es_ES" w:bidi="es_ES"/>
        </w:rPr>
      </w:r>
    </w:p>
    <w:p>
      <w:pPr>
        <w:pStyle w:val="Heading2"/>
      </w:pPr>
      <w:r>
        <w:rPr>
          <w:lang w:val="es_ES" w:bidi="es_ES"/>
        </w:rPr>
        <w:t>Jueces 9:50</w:t>
      </w:r>
      <w:r>
        <w:rPr>
          <w:lang w:val="es_ES" w:bidi="es_ES"/>
        </w:rPr>
      </w:r>
    </w:p>
    <w:p>
      <w:pPr/>
      <w:r>
        <w:rPr>
          <w:lang w:val="es_ES" w:bidi="es_ES"/>
        </w:rPr>
      </w:r>
      <w:r>
        <w:rPr>
          <w:lang w:val="es_ES" w:bidi="es_ES"/>
        </w:rPr>
        <w:t>Tebes era una fortaleza situada a unas pocas millas al noreste de Siquem. Abimelec probablemente estaba recuperándola, aunque también podría haber estado intentando una toma inicial.</w:t>
      </w:r>
      <w:r>
        <w:rPr>
          <w:lang w:val="es_ES" w:bidi="es_ES"/>
        </w:rPr>
      </w:r>
      <w:r>
        <w:rPr>
          <w:lang w:val="es_ES" w:bidi="es_ES"/>
        </w:rPr>
      </w:r>
    </w:p>
    <w:p>
      <w:pPr/>
      <w:r>
        <w:rPr>
          <w:lang w:val="es_ES" w:bidi="es_ES"/>
        </w:rPr>
      </w:r>
    </w:p>
    <w:p>
      <w:pPr>
        <w:pStyle w:val="Heading2"/>
      </w:pPr>
      <w:r>
        <w:rPr>
          <w:lang w:val="es_ES" w:bidi="es_ES"/>
        </w:rPr>
        <w:t>Jueces 9:53</w:t>
      </w:r>
      <w:r>
        <w:rPr>
          <w:lang w:val="es_ES" w:bidi="es_ES"/>
        </w:rPr>
      </w:r>
    </w:p>
    <w:p>
      <w:pPr/>
      <w:r>
        <w:rPr>
          <w:lang w:val="es_ES" w:bidi="es_ES"/>
        </w:rPr>
      </w:r>
      <w:r>
        <w:rPr>
          <w:lang w:val="es_ES" w:bidi="es_ES"/>
        </w:rPr>
        <w:t>Las mujeres solían moler grano en una muela inferior fija, sobre la cual se giraba manualmente una muela superior más ligera. Este incidente se menciona en la historia del asesinato de Urías por David (</w:t>
      </w:r>
      <w:hyperlink r:id="rId218">
        <w:r>
          <w:rPr>
            <w:lang w:val="es_ES" w:bidi="es_ES"/>
          </w:rPr>
          <w:rPr>
            <w:color w:val="0000EE"/>
            <w:u w:val="single"/>
          </w:rPr>
          <w:t>2 Sam 11:21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9:54–55</w:t>
      </w:r>
      <w:r>
        <w:rPr>
          <w:lang w:val="es_ES" w:bidi="es_ES"/>
        </w:rPr>
      </w:r>
    </w:p>
    <w:p>
      <w:pPr/>
      <w:r>
        <w:rPr>
          <w:lang w:val="es_ES" w:bidi="es_ES"/>
        </w:rPr>
      </w:r>
      <w:r>
        <w:rPr>
          <w:lang w:val="es_ES" w:bidi="es_ES"/>
        </w:rPr>
        <w:t xml:space="preserve">Morir a manos de una mujer o un niño era considerado vergonzoso (ver </w:t>
      </w:r>
      <w:r>
        <w:rPr>
          <w:lang w:val="es_ES" w:bidi="es_ES"/>
        </w:rPr>
        <w:t>nota de estudio sobre 8:20–21</w:t>
      </w:r>
      <w:r>
        <w:rPr>
          <w:lang w:val="es_ES" w:bidi="es_ES"/>
        </w:rPr>
        <w:t>). A Abimelec no se le ofreció una fórmula de paz ni un aviso de entierro, porque su reinado no era legítimo.</w:t>
      </w:r>
      <w:r>
        <w:rPr>
          <w:lang w:val="es_ES" w:bidi="es_ES"/>
        </w:rPr>
      </w:r>
      <w:r>
        <w:rPr>
          <w:lang w:val="es_ES" w:bidi="es_ES"/>
        </w:rPr>
      </w:r>
    </w:p>
    <w:p>
      <w:pPr/>
      <w:r>
        <w:rPr>
          <w:lang w:val="es_ES" w:bidi="es_ES"/>
        </w:rPr>
      </w:r>
    </w:p>
    <w:p>
      <w:pPr>
        <w:pStyle w:val="Heading2"/>
      </w:pPr>
      <w:r>
        <w:rPr>
          <w:lang w:val="es_ES" w:bidi="es_ES"/>
        </w:rPr>
        <w:t>Jueces 9:56–57</w:t>
      </w:r>
      <w:r>
        <w:rPr>
          <w:lang w:val="es_ES" w:bidi="es_ES"/>
        </w:rPr>
      </w:r>
    </w:p>
    <w:p>
      <w:pPr/>
      <w:r>
        <w:rPr>
          <w:lang w:val="es_ES" w:bidi="es_ES"/>
        </w:rPr>
      </w:r>
      <w:r>
        <w:rPr>
          <w:lang w:val="es_ES" w:bidi="es_ES"/>
        </w:rPr>
        <w:t>El resumen teológico retoma el tema de la fábula de Jotam (</w:t>
      </w:r>
      <w:hyperlink r:id="rId219">
        <w:r>
          <w:rPr>
            <w:lang w:val="es_ES" w:bidi="es_ES"/>
          </w:rPr>
          <w:rPr>
            <w:color w:val="0000EE"/>
            <w:u w:val="single"/>
          </w:rPr>
          <w:t>9:24</w:t>
        </w:r>
      </w:hyperlink>
      <w:r>
        <w:rPr>
          <w:lang w:val="es_ES" w:bidi="es_ES"/>
        </w:rPr>
        <w:t>). Abimelec carecía de carisma divino, y su muerte, como resultado de la venganza divina, significó que finalmente se hizo justicia para la familia de Gedeón. El experimento de Israel con una realeza no inspirada fue un ejemplo claro de un liderazgo que no provenía de Dios.</w:t>
      </w:r>
      <w:r>
        <w:rPr>
          <w:lang w:val="es_ES" w:bidi="es_ES"/>
        </w:rPr>
      </w:r>
      <w:r>
        <w:rPr>
          <w:lang w:val="es_ES" w:bidi="es_ES"/>
        </w:rPr>
      </w:r>
    </w:p>
    <w:p>
      <w:pPr/>
      <w:r>
        <w:rPr>
          <w:lang w:val="es_ES" w:bidi="es_ES"/>
        </w:rPr>
      </w:r>
    </w:p>
    <w:p>
      <w:pPr>
        <w:pStyle w:val="Heading2"/>
      </w:pPr>
      <w:r>
        <w:rPr>
          <w:lang w:val="es_ES" w:bidi="es_ES"/>
        </w:rPr>
        <w:t>Jueces 10:1</w:t>
      </w:r>
      <w:r>
        <w:rPr>
          <w:lang w:val="es_ES" w:bidi="es_ES"/>
        </w:rPr>
      </w:r>
    </w:p>
    <w:p>
      <w:pPr/>
      <w:r>
        <w:rPr>
          <w:lang w:val="es_ES" w:bidi="es_ES"/>
        </w:rPr>
      </w:r>
      <w:r>
        <w:rPr>
          <w:lang w:val="es_ES" w:bidi="es_ES"/>
        </w:rPr>
        <w:t>Tola fue el primero de cinco jueces menores, y se sabe poco sobre él. De estos cinco, solo se menciona que rescató a Israel. Llegó después de la muerte de Abimelec, en un momento en que Israel necesitaba ser rescatado, aunque no de un enemigo extranjero.</w:t>
      </w:r>
      <w:r>
        <w:rPr>
          <w:lang w:val="es_ES" w:bidi="es_ES"/>
        </w:rPr>
      </w:r>
      <w:r>
        <w:rPr>
          <w:lang w:val="es_ES" w:bidi="es_ES"/>
        </w:rPr>
      </w:r>
    </w:p>
    <w:p>
      <w:pPr/>
      <w:r>
        <w:rPr>
          <w:lang w:val="es_ES" w:bidi="es_ES"/>
        </w:rPr>
      </w:r>
    </w:p>
    <w:p>
      <w:pPr>
        <w:pStyle w:val="Heading2"/>
      </w:pPr>
      <w:r>
        <w:rPr>
          <w:lang w:val="es_ES" w:bidi="es_ES"/>
        </w:rPr>
        <w:t>Jueces 10:1–5</w:t>
      </w:r>
      <w:r>
        <w:rPr>
          <w:lang w:val="es_ES" w:bidi="es_ES"/>
        </w:rPr>
      </w:r>
    </w:p>
    <w:p>
      <w:pPr/>
      <w:r>
        <w:rPr>
          <w:lang w:val="es_ES" w:bidi="es_ES"/>
        </w:rPr>
      </w:r>
      <w:r>
        <w:rPr>
          <w:lang w:val="es_ES" w:bidi="es_ES"/>
        </w:rPr>
        <w:t xml:space="preserve">Cada uno de los cinco jueces menores (ver también </w:t>
      </w:r>
      <w:hyperlink r:id="rId220">
        <w:r>
          <w:rPr>
            <w:lang w:val="es_ES" w:bidi="es_ES"/>
          </w:rPr>
          <w:rPr>
            <w:color w:val="0000EE"/>
            <w:u w:val="single"/>
          </w:rPr>
          <w:t>12:8–15</w:t>
        </w:r>
      </w:hyperlink>
      <w:r>
        <w:rPr>
          <w:lang w:val="es_ES" w:bidi="es_ES"/>
        </w:rPr>
        <w:t>) juzgó a Israel durante un número específico de años. En este período de declive después de Gedeón, la fórmula “reposó la tierra" (</w:t>
      </w:r>
      <w:hyperlink r:id="rId189">
        <w:r>
          <w:rPr>
            <w:lang w:val="es_ES" w:bidi="es_ES"/>
          </w:rPr>
          <w:rPr>
            <w:color w:val="0000EE"/>
            <w:u w:val="single"/>
          </w:rPr>
          <w:t>3:11</w:t>
        </w:r>
      </w:hyperlink>
      <w:r>
        <w:rPr>
          <w:lang w:val="es_ES" w:bidi="es_ES"/>
        </w:rPr>
        <w:t xml:space="preserve">, </w:t>
      </w:r>
      <w:hyperlink r:id="rId190">
        <w:r>
          <w:rPr>
            <w:lang w:val="es_ES" w:bidi="es_ES"/>
          </w:rPr>
          <w:rPr>
            <w:color w:val="0000EE"/>
            <w:u w:val="single"/>
          </w:rPr>
          <w:t>30,</w:t>
        </w:r>
      </w:hyperlink>
      <w:r>
        <w:rPr>
          <w:lang w:val="es_ES" w:bidi="es_ES"/>
        </w:rPr>
        <w:t xml:space="preserve"> </w:t>
      </w:r>
      <w:hyperlink r:id="rId126">
        <w:r>
          <w:rPr>
            <w:lang w:val="es_ES" w:bidi="es_ES"/>
          </w:rPr>
          <w:rPr>
            <w:color w:val="0000EE"/>
            <w:u w:val="single"/>
          </w:rPr>
          <w:t>5:31,</w:t>
        </w:r>
      </w:hyperlink>
      <w:r>
        <w:rPr>
          <w:lang w:val="es_ES" w:bidi="es_ES"/>
        </w:rPr>
        <w:t xml:space="preserve"> </w:t>
      </w:r>
      <w:hyperlink r:id="rId221">
        <w:r>
          <w:rPr>
            <w:lang w:val="es_ES" w:bidi="es_ES"/>
          </w:rPr>
          <w:rPr>
            <w:color w:val="0000EE"/>
            <w:u w:val="single"/>
          </w:rPr>
          <w:t>8:28</w:t>
        </w:r>
      </w:hyperlink>
      <w:r>
        <w:rPr>
          <w:lang w:val="es_ES" w:bidi="es_ES"/>
        </w:rPr>
        <w:t>) nunca se repite. Los detalles proporcionados sobre estas figuras enigmáticas incluyen sus lugares de origen y entierro, y quizás una breve genealogía o algo notable sobre sus familias. Cuatro de los cinco nombres aparecen en otros registros genealógicos: Tola y Fúa como clanes de Isacar (</w:t>
      </w:r>
      <w:hyperlink r:id="rId222">
        <w:r>
          <w:rPr>
            <w:lang w:val="es_ES" w:bidi="es_ES"/>
          </w:rPr>
          <w:rPr>
            <w:color w:val="0000EE"/>
            <w:u w:val="single"/>
          </w:rPr>
          <w:t>Gn 46:13,</w:t>
        </w:r>
      </w:hyperlink>
      <w:r>
        <w:rPr>
          <w:lang w:val="es_ES" w:bidi="es_ES"/>
        </w:rPr>
        <w:t xml:space="preserve"> </w:t>
      </w:r>
      <w:hyperlink r:id="rId223">
        <w:r>
          <w:rPr>
            <w:lang w:val="es_ES" w:bidi="es_ES"/>
          </w:rPr>
          <w:rPr>
            <w:color w:val="0000EE"/>
            <w:u w:val="single"/>
          </w:rPr>
          <w:t>Nm 26:23</w:t>
        </w:r>
      </w:hyperlink>
      <w:r>
        <w:rPr>
          <w:lang w:val="es_ES" w:bidi="es_ES"/>
        </w:rPr>
        <w:t>), Elón como descendiente de Zabulón (</w:t>
      </w:r>
      <w:hyperlink r:id="rId224">
        <w:r>
          <w:rPr>
            <w:lang w:val="es_ES" w:bidi="es_ES"/>
          </w:rPr>
          <w:rPr>
            <w:color w:val="0000EE"/>
            <w:u w:val="single"/>
          </w:rPr>
          <w:t>Gn 46:14,</w:t>
        </w:r>
      </w:hyperlink>
      <w:r>
        <w:rPr>
          <w:lang w:val="es_ES" w:bidi="es_ES"/>
        </w:rPr>
        <w:t xml:space="preserve"> </w:t>
      </w:r>
      <w:hyperlink r:id="rId225">
        <w:r>
          <w:rPr>
            <w:lang w:val="es_ES" w:bidi="es_ES"/>
          </w:rPr>
          <w:rPr>
            <w:color w:val="0000EE"/>
            <w:u w:val="single"/>
          </w:rPr>
          <w:t>Nm 26:26</w:t>
        </w:r>
      </w:hyperlink>
      <w:r>
        <w:rPr>
          <w:lang w:val="es_ES" w:bidi="es_ES"/>
        </w:rPr>
        <w:t xml:space="preserve">), y Jair en varios puntos (ver </w:t>
      </w:r>
      <w:hyperlink r:id="rId226">
        <w:r>
          <w:rPr>
            <w:lang w:val="es_ES" w:bidi="es_ES"/>
          </w:rPr>
          <w:rPr>
            <w:color w:val="0000EE"/>
            <w:u w:val="single"/>
          </w:rPr>
          <w:t>Nm 32:41,</w:t>
        </w:r>
      </w:hyperlink>
      <w:r>
        <w:rPr>
          <w:lang w:val="es_ES" w:bidi="es_ES"/>
        </w:rPr>
        <w:t xml:space="preserve"> </w:t>
      </w:r>
      <w:hyperlink r:id="rId227">
        <w:r>
          <w:rPr>
            <w:lang w:val="es_ES" w:bidi="es_ES"/>
          </w:rPr>
          <w:rPr>
            <w:color w:val="0000EE"/>
            <w:u w:val="single"/>
          </w:rPr>
          <w:t>Dt 3:14,</w:t>
        </w:r>
      </w:hyperlink>
      <w:r>
        <w:rPr>
          <w:lang w:val="es_ES" w:bidi="es_ES"/>
        </w:rPr>
        <w:t xml:space="preserve"> </w:t>
      </w:r>
      <w:hyperlink r:id="rId228">
        <w:r>
          <w:rPr>
            <w:lang w:val="es_ES" w:bidi="es_ES"/>
          </w:rPr>
          <w:rPr>
            <w:color w:val="0000EE"/>
            <w:u w:val="single"/>
          </w:rPr>
          <w:t>Jos 13:30,</w:t>
        </w:r>
      </w:hyperlink>
      <w:r>
        <w:rPr>
          <w:lang w:val="es_ES" w:bidi="es_ES"/>
        </w:rPr>
        <w:t xml:space="preserve"> </w:t>
      </w:r>
      <w:hyperlink r:id="rId229">
        <w:r>
          <w:rPr>
            <w:lang w:val="es_ES" w:bidi="es_ES"/>
          </w:rPr>
          <w:rPr>
            <w:color w:val="0000EE"/>
            <w:u w:val="single"/>
          </w:rPr>
          <w:t>1 Re 4:13</w:t>
        </w:r>
      </w:hyperlink>
      <w:r>
        <w:rPr>
          <w:lang w:val="es_ES" w:bidi="es_ES"/>
        </w:rPr>
        <w:t>). La falta de hazañas militares específicas y la referencia común a “juzgar” sugiere que tenían algún tipo de función administrativa o judicial.</w:t>
      </w:r>
      <w:r>
        <w:rPr>
          <w:lang w:val="es_ES" w:bidi="es_ES"/>
        </w:rPr>
      </w:r>
      <w:r>
        <w:rPr>
          <w:lang w:val="es_ES" w:bidi="es_ES"/>
        </w:rPr>
      </w:r>
    </w:p>
    <w:p>
      <w:pPr/>
      <w:r>
        <w:rPr>
          <w:lang w:val="es_ES" w:bidi="es_ES"/>
        </w:rPr>
      </w:r>
    </w:p>
    <w:p>
      <w:pPr>
        <w:pStyle w:val="Heading2"/>
      </w:pPr>
      <w:r>
        <w:rPr>
          <w:lang w:val="es_ES" w:bidi="es_ES"/>
        </w:rPr>
        <w:t>Jueces 10:3–4</w:t>
      </w:r>
      <w:r>
        <w:rPr>
          <w:lang w:val="es_ES" w:bidi="es_ES"/>
        </w:rPr>
      </w:r>
    </w:p>
    <w:p>
      <w:pPr/>
      <w:r>
        <w:rPr>
          <w:lang w:val="es_ES" w:bidi="es_ES"/>
        </w:rPr>
      </w:r>
      <w:r>
        <w:rPr>
          <w:lang w:val="es_ES" w:bidi="es_ES"/>
        </w:rPr>
        <w:t xml:space="preserve">Jair aparentemente era descendiente de un Jair anterior de la tribu de Manasés (ver </w:t>
      </w:r>
      <w:hyperlink r:id="rId226">
        <w:r>
          <w:rPr>
            <w:lang w:val="es_ES" w:bidi="es_ES"/>
          </w:rPr>
          <w:rPr>
            <w:color w:val="0000EE"/>
            <w:u w:val="single"/>
          </w:rPr>
          <w:t>Nm 32:41,</w:t>
        </w:r>
      </w:hyperlink>
      <w:r>
        <w:rPr>
          <w:lang w:val="es_ES" w:bidi="es_ES"/>
        </w:rPr>
        <w:t xml:space="preserve"> </w:t>
      </w:r>
      <w:hyperlink r:id="rId227">
        <w:r>
          <w:rPr>
            <w:lang w:val="es_ES" w:bidi="es_ES"/>
          </w:rPr>
          <w:rPr>
            <w:color w:val="0000EE"/>
            <w:u w:val="single"/>
          </w:rPr>
          <w:t>Dt 3:14,</w:t>
        </w:r>
      </w:hyperlink>
      <w:r>
        <w:rPr>
          <w:lang w:val="es_ES" w:bidi="es_ES"/>
        </w:rPr>
        <w:t xml:space="preserve"> cp. </w:t>
      </w:r>
      <w:hyperlink r:id="rId229">
        <w:r>
          <w:rPr>
            <w:lang w:val="es_ES" w:bidi="es_ES"/>
          </w:rPr>
          <w:rPr>
            <w:color w:val="0000EE"/>
            <w:u w:val="single"/>
          </w:rPr>
          <w:t>1 Re 4:13</w:t>
        </w:r>
      </w:hyperlink>
      <w:r>
        <w:rPr>
          <w:lang w:val="es_ES" w:bidi="es_ES"/>
        </w:rPr>
        <w:t>). Las ciudades de Jair, que este y sus hijos controlaban, habían sido conquistadas por el Jair anterior.</w:t>
      </w:r>
      <w:r>
        <w:rPr>
          <w:lang w:val="es_ES" w:bidi="es_ES"/>
        </w:rPr>
      </w:r>
      <w:r>
        <w:rPr>
          <w:lang w:val="es_ES" w:bidi="es_ES"/>
        </w:rPr>
      </w:r>
    </w:p>
    <w:p>
      <w:pPr/>
      <w:r>
        <w:rPr>
          <w:lang w:val="es_ES" w:bidi="es_ES"/>
        </w:rPr>
      </w:r>
    </w:p>
    <w:p>
      <w:pPr>
        <w:pStyle w:val="Heading2"/>
      </w:pPr>
      <w:r>
        <w:rPr>
          <w:lang w:val="es_ES" w:bidi="es_ES"/>
        </w:rPr>
        <w:t>Jueces 10:6</w:t>
      </w:r>
      <w:r>
        <w:rPr>
          <w:lang w:val="es_ES" w:bidi="es_ES"/>
        </w:rPr>
      </w:r>
    </w:p>
    <w:p>
      <w:pPr/>
      <w:r>
        <w:rPr>
          <w:lang w:val="es_ES" w:bidi="es_ES"/>
        </w:rPr>
      </w:r>
      <w:r>
        <w:rPr>
          <w:lang w:val="es_ES" w:bidi="es_ES"/>
        </w:rPr>
        <w:t>"Y los hijos de Israel tornaron a hacer lo malo... y dejaron a Jehová": Este período de apostasía fue más completo que cualquiera descrito anteriormente, ya que incluyó la adoración de Baal y Astarot junto con otros dioses locales.</w:t>
      </w:r>
      <w:r>
        <w:rPr>
          <w:lang w:val="es_ES" w:bidi="es_ES"/>
        </w:rPr>
      </w:r>
      <w:r>
        <w:rPr>
          <w:lang w:val="es_ES" w:bidi="es_ES"/>
        </w:rPr>
      </w:r>
    </w:p>
    <w:p>
      <w:pPr/>
      <w:r>
        <w:rPr>
          <w:lang w:val="es_ES" w:bidi="es_ES"/>
        </w:rPr>
      </w:r>
    </w:p>
    <w:p>
      <w:pPr>
        <w:pStyle w:val="Heading2"/>
      </w:pPr>
      <w:r>
        <w:rPr>
          <w:lang w:val="es_ES" w:bidi="es_ES"/>
        </w:rPr>
        <w:t>Jueces 10:6–16</w:t>
      </w:r>
      <w:r>
        <w:rPr>
          <w:lang w:val="es_ES" w:bidi="es_ES"/>
        </w:rPr>
      </w:r>
    </w:p>
    <w:p>
      <w:pPr/>
      <w:r>
        <w:rPr>
          <w:lang w:val="es_ES" w:bidi="es_ES"/>
        </w:rPr>
      </w:r>
      <w:r>
        <w:rPr>
          <w:lang w:val="es_ES" w:bidi="es_ES"/>
        </w:rPr>
        <w:t>El Señor respondió a la completa apostasía de su pueblo permitiendo una opresión aplastante (</w:t>
      </w:r>
      <w:hyperlink r:id="rId230">
        <w:r>
          <w:rPr>
            <w:lang w:val="es_ES" w:bidi="es_ES"/>
          </w:rPr>
          <w:rPr>
            <w:color w:val="0000EE"/>
            <w:u w:val="single"/>
          </w:rPr>
          <w:t>10:8</w:t>
        </w:r>
      </w:hyperlink>
      <w:r>
        <w:rPr>
          <w:lang w:val="es_ES" w:bidi="es_ES"/>
        </w:rPr>
        <w:t>). Como de costumbre, Israel clamó al Señor por ayuda (</w:t>
      </w:r>
      <w:hyperlink r:id="rId231">
        <w:r>
          <w:rPr>
            <w:lang w:val="es_ES" w:bidi="es_ES"/>
          </w:rPr>
          <w:rPr>
            <w:color w:val="0000EE"/>
            <w:u w:val="single"/>
          </w:rPr>
          <w:t>10:10</w:t>
        </w:r>
      </w:hyperlink>
      <w:r>
        <w:rPr>
          <w:lang w:val="es_ES" w:bidi="es_ES"/>
        </w:rPr>
        <w:t>) solo después de experimentar una gran angustia (</w:t>
      </w:r>
      <w:hyperlink r:id="rId232">
        <w:r>
          <w:rPr>
            <w:lang w:val="es_ES" w:bidi="es_ES"/>
          </w:rPr>
          <w:rPr>
            <w:color w:val="0000EE"/>
            <w:u w:val="single"/>
          </w:rPr>
          <w:t>10:9</w:t>
        </w:r>
      </w:hyperlink>
      <w:r>
        <w:rPr>
          <w:lang w:val="es_ES" w:bidi="es_ES"/>
        </w:rPr>
        <w:t xml:space="preserve">). Normalmente, el clamor de Israel conducía a la intervención divina, pero la decisión de Dios de dejarlos con sus dioses elegidos marca un cambio en el ciclo descrito en </w:t>
      </w:r>
      <w:hyperlink r:id="rId233">
        <w:r>
          <w:rPr>
            <w:lang w:val="es_ES" w:bidi="es_ES"/>
          </w:rPr>
          <w:rPr>
            <w:color w:val="0000EE"/>
            <w:u w:val="single"/>
          </w:rPr>
          <w:t>2:10–19</w:t>
        </w:r>
      </w:hyperlink>
      <w:r>
        <w:rPr>
          <w:lang w:val="es_ES" w:bidi="es_ES"/>
        </w:rPr>
        <w:t>. Solo cuando los israelitas abandonaron a sus dioses extranjeros y sirvieron al Señor, él actuó nuevamente para redimirlos (</w:t>
      </w:r>
      <w:hyperlink r:id="rId234">
        <w:r>
          <w:rPr>
            <w:lang w:val="es_ES" w:bidi="es_ES"/>
          </w:rPr>
          <w:rPr>
            <w:color w:val="0000EE"/>
            <w:u w:val="single"/>
          </w:rPr>
          <w:t>10:17–11:33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10:7–8</w:t>
      </w:r>
      <w:r>
        <w:rPr>
          <w:lang w:val="es_ES" w:bidi="es_ES"/>
        </w:rPr>
      </w:r>
    </w:p>
    <w:p>
      <w:pPr/>
      <w:r>
        <w:rPr>
          <w:lang w:val="es_ES" w:bidi="es_ES"/>
        </w:rPr>
      </w:r>
      <w:r>
        <w:rPr>
          <w:lang w:val="es_ES" w:bidi="es_ES"/>
        </w:rPr>
        <w:t xml:space="preserve">"Los Filisteos": Ver las notas de estudio en </w:t>
      </w:r>
      <w:r>
        <w:rPr>
          <w:lang w:val="es_ES" w:bidi="es_ES"/>
        </w:rPr>
        <w:t>3:3</w:t>
      </w:r>
      <w:r>
        <w:rPr>
          <w:lang w:val="es_ES" w:bidi="es_ES"/>
        </w:rPr>
        <w:t xml:space="preserve">; </w:t>
      </w:r>
      <w:r>
        <w:rPr>
          <w:lang w:val="es_ES" w:bidi="es_ES"/>
        </w:rPr>
        <w:t>13:1</w:t>
      </w:r>
      <w:r>
        <w:rPr>
          <w:lang w:val="es_ES" w:bidi="es_ES"/>
        </w:rPr>
        <w:t xml:space="preserve">. • Los amonitas vivían al este del Jordán (ver </w:t>
      </w:r>
      <w:r>
        <w:rPr>
          <w:lang w:val="es_ES" w:bidi="es_ES"/>
        </w:rPr>
        <w:t>nota de estudio en 3:12–13</w:t>
      </w:r>
      <w:r>
        <w:rPr>
          <w:lang w:val="es_ES" w:bidi="es_ES"/>
        </w:rPr>
        <w:t>) y comenzaron oprimiendo a las tribus israelitas de Transjordania; posteriormente, atacaron también a las tribus al oeste del Jordán.</w:t>
      </w:r>
      <w:r>
        <w:rPr>
          <w:lang w:val="es_ES" w:bidi="es_ES"/>
        </w:rPr>
      </w:r>
      <w:r>
        <w:rPr>
          <w:lang w:val="es_ES" w:bidi="es_ES"/>
        </w:rPr>
      </w:r>
    </w:p>
    <w:p>
      <w:pPr/>
      <w:r>
        <w:rPr>
          <w:lang w:val="es_ES" w:bidi="es_ES"/>
        </w:rPr>
      </w:r>
    </w:p>
    <w:p>
      <w:pPr>
        <w:pStyle w:val="Heading2"/>
      </w:pPr>
      <w:r>
        <w:rPr>
          <w:lang w:val="es_ES" w:bidi="es_ES"/>
        </w:rPr>
        <w:t>Jueces 10:17–18</w:t>
      </w:r>
      <w:r>
        <w:rPr>
          <w:lang w:val="es_ES" w:bidi="es_ES"/>
        </w:rPr>
      </w:r>
    </w:p>
    <w:p>
      <w:pPr/>
      <w:r>
        <w:rPr>
          <w:lang w:val="es_ES" w:bidi="es_ES"/>
        </w:rPr>
      </w:r>
      <w:r>
        <w:rPr>
          <w:lang w:val="es_ES" w:bidi="es_ES"/>
        </w:rPr>
        <w:t>La narrativa vuelve a la opresión de los amonitas, lo que prepara el escenario para la historia de Jefté.</w:t>
      </w:r>
      <w:r>
        <w:rPr>
          <w:lang w:val="es_ES" w:bidi="es_ES"/>
        </w:rPr>
      </w:r>
      <w:r>
        <w:rPr>
          <w:lang w:val="es_ES" w:bidi="es_ES"/>
        </w:rPr>
      </w:r>
    </w:p>
    <w:p>
      <w:pPr/>
      <w:r>
        <w:rPr>
          <w:lang w:val="es_ES" w:bidi="es_ES"/>
        </w:rPr>
      </w:r>
    </w:p>
    <w:p>
      <w:pPr>
        <w:pStyle w:val="Heading2"/>
      </w:pPr>
      <w:r>
        <w:rPr>
          <w:lang w:val="es_ES" w:bidi="es_ES"/>
        </w:rPr>
        <w:t>Jueces 10:18</w:t>
      </w:r>
      <w:r>
        <w:rPr>
          <w:lang w:val="es_ES" w:bidi="es_ES"/>
        </w:rPr>
      </w:r>
    </w:p>
    <w:p>
      <w:pPr/>
      <w:r>
        <w:rPr>
          <w:lang w:val="es_ES" w:bidi="es_ES"/>
        </w:rPr>
      </w:r>
      <w:r>
        <w:rPr>
          <w:lang w:val="es_ES" w:bidi="es_ES"/>
        </w:rPr>
        <w:t xml:space="preserve">Los líderes de Galaad, en su desesperación por encontrar liderazgo, no consultaron al Señor (cp. </w:t>
      </w:r>
      <w:hyperlink r:id="rId23">
        <w:r>
          <w:rPr>
            <w:lang w:val="es_ES" w:bidi="es_ES"/>
          </w:rPr>
          <w:rPr>
            <w:color w:val="0000EE"/>
            <w:u w:val="single"/>
          </w:rPr>
          <w:t>1:1</w:t>
        </w:r>
      </w:hyperlink>
      <w:r>
        <w:rPr>
          <w:lang w:val="es_ES" w:bidi="es_ES"/>
        </w:rPr>
        <w:t xml:space="preserve">; </w:t>
      </w:r>
      <w:hyperlink r:id="rId28">
        <w:r>
          <w:rPr>
            <w:lang w:val="es_ES" w:bidi="es_ES"/>
          </w:rPr>
          <w:rPr>
            <w:color w:val="0000EE"/>
            <w:u w:val="single"/>
          </w:rPr>
          <w:t>20:18</w:t>
        </w:r>
      </w:hyperlink>
      <w:r>
        <w:rPr>
          <w:lang w:val="es_ES" w:bidi="es_ES"/>
        </w:rPr>
        <w:t>), sino que dijeron que quien se ofreciera a liderar se convertiría en gobernante de Galaad.</w:t>
      </w:r>
      <w:r>
        <w:rPr>
          <w:lang w:val="es_ES" w:bidi="es_ES"/>
        </w:rPr>
      </w:r>
      <w:r>
        <w:rPr>
          <w:lang w:val="es_ES" w:bidi="es_ES"/>
        </w:rPr>
      </w:r>
    </w:p>
    <w:p>
      <w:pPr/>
      <w:r>
        <w:rPr>
          <w:lang w:val="es_ES" w:bidi="es_ES"/>
        </w:rPr>
      </w:r>
    </w:p>
    <w:p>
      <w:pPr>
        <w:pStyle w:val="Heading2"/>
      </w:pPr>
      <w:r>
        <w:rPr>
          <w:lang w:val="es_ES" w:bidi="es_ES"/>
        </w:rPr>
        <w:t>Jueces 11:1–2</w:t>
      </w:r>
      <w:r>
        <w:rPr>
          <w:lang w:val="es_ES" w:bidi="es_ES"/>
        </w:rPr>
      </w:r>
    </w:p>
    <w:p>
      <w:pPr/>
      <w:r>
        <w:rPr>
          <w:lang w:val="es_ES" w:bidi="es_ES"/>
        </w:rPr>
      </w:r>
      <w:r>
        <w:rPr>
          <w:lang w:val="es_ES" w:bidi="es_ES"/>
        </w:rPr>
        <w:t xml:space="preserve">"esforzado y valeroso": Jefté era un gran guerrero, poseía habilidades militares y posiblemente prominencia social (ver </w:t>
      </w:r>
      <w:r>
        <w:rPr>
          <w:lang w:val="es_ES" w:bidi="es_ES"/>
        </w:rPr>
        <w:t>nota de estudio sobre 6:12</w:t>
      </w:r>
      <w:r>
        <w:rPr>
          <w:lang w:val="es_ES" w:bidi="es_ES"/>
        </w:rPr>
        <w:t xml:space="preserve">, donde, en el original está el término </w:t>
      </w:r>
      <w:r>
        <w:rPr>
          <w:i/>
          <w:lang w:val="es_ES" w:bidi="es_ES"/>
        </w:rPr>
        <w:t xml:space="preserve">great warrior </w:t>
      </w:r>
      <w:r>
        <w:rPr>
          <w:lang w:val="es_ES" w:bidi="es_ES"/>
        </w:rPr>
        <w:t>que se traduciría como “héroe poderoso”). Galaad era un descendiente de Manasés (</w:t>
      </w:r>
      <w:hyperlink r:id="rId235">
        <w:r>
          <w:rPr>
            <w:lang w:val="es_ES" w:bidi="es_ES"/>
          </w:rPr>
          <w:rPr>
            <w:color w:val="0000EE"/>
            <w:u w:val="single"/>
          </w:rPr>
          <w:t>Nm 26:29–33,</w:t>
        </w:r>
      </w:hyperlink>
      <w:r>
        <w:rPr>
          <w:lang w:val="es_ES" w:bidi="es_ES"/>
        </w:rPr>
        <w:t xml:space="preserve"> </w:t>
      </w:r>
      <w:hyperlink r:id="rId236">
        <w:r>
          <w:rPr>
            <w:lang w:val="es_ES" w:bidi="es_ES"/>
          </w:rPr>
          <w:rPr>
            <w:color w:val="0000EE"/>
            <w:u w:val="single"/>
          </w:rPr>
          <w:t>32:39–40,</w:t>
        </w:r>
      </w:hyperlink>
      <w:r>
        <w:rPr>
          <w:lang w:val="es_ES" w:bidi="es_ES"/>
        </w:rPr>
        <w:t xml:space="preserve"> </w:t>
      </w:r>
      <w:hyperlink r:id="rId237">
        <w:r>
          <w:rPr>
            <w:lang w:val="es_ES" w:bidi="es_ES"/>
          </w:rPr>
          <w:rPr>
            <w:color w:val="0000EE"/>
            <w:u w:val="single"/>
          </w:rPr>
          <w:t>1 Cro 7:14–17</w:t>
        </w:r>
      </w:hyperlink>
      <w:r>
        <w:rPr>
          <w:lang w:val="es_ES" w:bidi="es_ES"/>
        </w:rPr>
        <w:t>). La posición social de Jefté aumentó su visibilidad a pesar de la deshonra de tener una madre prostituta. Sus medio hermanos no estaban obligados a aceptar el estatus o liderazgo de Jefté.</w:t>
      </w:r>
      <w:r>
        <w:rPr>
          <w:lang w:val="es_ES" w:bidi="es_ES"/>
        </w:rPr>
      </w:r>
      <w:r>
        <w:rPr>
          <w:lang w:val="es_ES" w:bidi="es_ES"/>
        </w:rPr>
      </w:r>
    </w:p>
    <w:p>
      <w:pPr/>
      <w:r>
        <w:rPr>
          <w:lang w:val="es_ES" w:bidi="es_ES"/>
        </w:rPr>
      </w:r>
    </w:p>
    <w:p>
      <w:pPr>
        <w:pStyle w:val="Heading2"/>
      </w:pPr>
      <w:r>
        <w:rPr>
          <w:lang w:val="es_ES" w:bidi="es_ES"/>
        </w:rPr>
        <w:t>Jueces 11:1–3</w:t>
      </w:r>
      <w:r>
        <w:rPr>
          <w:lang w:val="es_ES" w:bidi="es_ES"/>
        </w:rPr>
      </w:r>
    </w:p>
    <w:p>
      <w:pPr/>
      <w:r>
        <w:rPr>
          <w:lang w:val="es_ES" w:bidi="es_ES"/>
        </w:rPr>
      </w:r>
      <w:r>
        <w:rPr>
          <w:lang w:val="es_ES" w:bidi="es_ES"/>
        </w:rPr>
        <w:t>En Jefté, el liderazgo inspirado tomó un nuevo rumbo. Tenía orígenes humildes, atrajo seguidores, era elocuente en el debate y poseía una destreza militar llena del Espíritu. Sin embargo, todo esto fue eclipsado por los defectos fatales de su voto inoportuno (</w:t>
      </w:r>
      <w:hyperlink r:id="rId238">
        <w:r>
          <w:rPr>
            <w:lang w:val="es_ES" w:bidi="es_ES"/>
          </w:rPr>
          <w:rPr>
            <w:color w:val="0000EE"/>
            <w:u w:val="single"/>
          </w:rPr>
          <w:t>11:30–31</w:t>
        </w:r>
      </w:hyperlink>
      <w:r>
        <w:rPr>
          <w:lang w:val="es_ES" w:bidi="es_ES"/>
        </w:rPr>
        <w:t xml:space="preserve">, </w:t>
      </w:r>
      <w:hyperlink r:id="rId239">
        <w:r>
          <w:rPr>
            <w:lang w:val="es_ES" w:bidi="es_ES"/>
          </w:rPr>
          <w:rPr>
            <w:color w:val="0000EE"/>
            <w:u w:val="single"/>
          </w:rPr>
          <w:t>34–35</w:t>
        </w:r>
      </w:hyperlink>
      <w:r>
        <w:rPr>
          <w:lang w:val="es_ES" w:bidi="es_ES"/>
        </w:rPr>
        <w:t>) y su caprichosa guerra civil con Efraín (</w:t>
      </w:r>
      <w:hyperlink r:id="rId240">
        <w:r>
          <w:rPr>
            <w:lang w:val="es_ES" w:bidi="es_ES"/>
          </w:rPr>
          <w:rPr>
            <w:color w:val="0000EE"/>
            <w:u w:val="single"/>
          </w:rPr>
          <w:t>12:1–6</w:t>
        </w:r>
      </w:hyperlink>
      <w:r>
        <w:rPr>
          <w:lang w:val="es_ES" w:bidi="es_ES"/>
        </w:rPr>
        <w:t xml:space="preserve">). Incluso su victoria fue efímera (“seis años,” </w:t>
      </w:r>
      <w:hyperlink r:id="rId241">
        <w:r>
          <w:rPr>
            <w:lang w:val="es_ES" w:bidi="es_ES"/>
          </w:rPr>
          <w:rPr>
            <w:color w:val="0000EE"/>
            <w:u w:val="single"/>
          </w:rPr>
          <w:t>12:7</w:t>
        </w:r>
      </w:hyperlink>
      <w:r>
        <w:rPr>
          <w:lang w:val="es_ES" w:bidi="es_ES"/>
        </w:rPr>
        <w:t>). El período de declive estaba en marcha, lo que aumentó la demanda de una monarquía.</w:t>
      </w:r>
      <w:r>
        <w:rPr>
          <w:lang w:val="es_ES" w:bidi="es_ES"/>
        </w:rPr>
      </w:r>
      <w:r>
        <w:rPr>
          <w:lang w:val="es_ES" w:bidi="es_ES"/>
        </w:rPr>
      </w:r>
    </w:p>
    <w:p>
      <w:pPr/>
      <w:r>
        <w:rPr>
          <w:lang w:val="es_ES" w:bidi="es_ES"/>
        </w:rPr>
      </w:r>
    </w:p>
    <w:p>
      <w:pPr>
        <w:pStyle w:val="Heading2"/>
      </w:pPr>
      <w:r>
        <w:rPr>
          <w:lang w:val="es_ES" w:bidi="es_ES"/>
        </w:rPr>
        <w:t>Jueces 11:3</w:t>
      </w:r>
      <w:r>
        <w:rPr>
          <w:lang w:val="es_ES" w:bidi="es_ES"/>
        </w:rPr>
      </w:r>
    </w:p>
    <w:p>
      <w:pPr/>
      <w:r>
        <w:rPr>
          <w:lang w:val="es_ES" w:bidi="es_ES"/>
        </w:rPr>
      </w:r>
      <w:r>
        <w:rPr>
          <w:lang w:val="es_ES" w:bidi="es_ES"/>
        </w:rPr>
        <w:t xml:space="preserve">Los rebeldes valientes de Jefté recuerdan a los "ocisosos y vagabundos" de Abimelec (ver </w:t>
      </w:r>
      <w:hyperlink r:id="rId242">
        <w:r>
          <w:rPr>
            <w:lang w:val="es_ES" w:bidi="es_ES"/>
          </w:rPr>
          <w:rPr>
            <w:color w:val="0000EE"/>
            <w:u w:val="single"/>
          </w:rPr>
          <w:t>9:4</w:t>
        </w:r>
      </w:hyperlink>
      <w:r>
        <w:rPr>
          <w:lang w:val="es_ES" w:bidi="es_ES"/>
        </w:rPr>
        <w:t>), pero Jefté no necesitó comprar su lealtad.</w:t>
      </w:r>
      <w:r>
        <w:rPr>
          <w:lang w:val="es_ES" w:bidi="es_ES"/>
        </w:rPr>
      </w:r>
      <w:r>
        <w:rPr>
          <w:lang w:val="es_ES" w:bidi="es_ES"/>
        </w:rPr>
      </w:r>
    </w:p>
    <w:p>
      <w:pPr/>
      <w:r>
        <w:rPr>
          <w:lang w:val="es_ES" w:bidi="es_ES"/>
        </w:rPr>
      </w:r>
    </w:p>
    <w:p>
      <w:pPr>
        <w:pStyle w:val="Heading2"/>
      </w:pPr>
      <w:r>
        <w:rPr>
          <w:lang w:val="es_ES" w:bidi="es_ES"/>
        </w:rPr>
        <w:t>Jueces 11:4</w:t>
      </w:r>
      <w:r>
        <w:rPr>
          <w:lang w:val="es_ES" w:bidi="es_ES"/>
        </w:rPr>
      </w:r>
    </w:p>
    <w:p>
      <w:pPr/>
      <w:r>
        <w:rPr>
          <w:lang w:val="es_ES" w:bidi="es_ES"/>
        </w:rPr>
      </w:r>
      <w:r>
        <w:rPr>
          <w:lang w:val="es_ES" w:bidi="es_ES"/>
        </w:rPr>
        <w:t xml:space="preserve">"hijos de Ammón... y asentaron su campo": Ver </w:t>
      </w:r>
      <w:hyperlink r:id="rId243">
        <w:r>
          <w:rPr>
            <w:lang w:val="es_ES" w:bidi="es_ES"/>
          </w:rPr>
          <w:rPr>
            <w:color w:val="0000EE"/>
            <w:u w:val="single"/>
          </w:rPr>
          <w:t>10:17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11:5–6</w:t>
      </w:r>
      <w:r>
        <w:rPr>
          <w:lang w:val="es_ES" w:bidi="es_ES"/>
        </w:rPr>
      </w:r>
    </w:p>
    <w:p>
      <w:pPr/>
      <w:r>
        <w:rPr>
          <w:lang w:val="es_ES" w:bidi="es_ES"/>
        </w:rPr>
      </w:r>
      <w:r>
        <w:rPr>
          <w:lang w:val="es_ES" w:bidi="es_ES"/>
        </w:rPr>
        <w:t>Estos ancianos eran aparentemente diferentes de los hermanos de Jefté, aunque la respuesta inicial de este (</w:t>
      </w:r>
      <w:hyperlink r:id="rId244">
        <w:r>
          <w:rPr>
            <w:lang w:val="es_ES" w:bidi="es_ES"/>
          </w:rPr>
          <w:rPr>
            <w:color w:val="0000EE"/>
            <w:u w:val="single"/>
          </w:rPr>
          <w:t>11:7</w:t>
        </w:r>
      </w:hyperlink>
      <w:r>
        <w:rPr>
          <w:lang w:val="es_ES" w:bidi="es_ES"/>
        </w:rPr>
        <w:t>) parece equiparar a ambos grupos. Habían prometido (</w:t>
      </w:r>
      <w:hyperlink r:id="rId245">
        <w:r>
          <w:rPr>
            <w:lang w:val="es_ES" w:bidi="es_ES"/>
          </w:rPr>
          <w:rPr>
            <w:color w:val="0000EE"/>
            <w:u w:val="single"/>
          </w:rPr>
          <w:t>10:18</w:t>
        </w:r>
      </w:hyperlink>
      <w:r>
        <w:rPr>
          <w:lang w:val="es_ES" w:bidi="es_ES"/>
        </w:rPr>
        <w:t>) que quien tomara la iniciativa militar y atacara a los amonitas se convertiría en el gobernante. Aquí, en el típico estilo de negociación del Medio Oriente, solo ofrecieron el estatus de comandante, tratando de reducir su promesa inicial.</w:t>
      </w:r>
      <w:r>
        <w:rPr>
          <w:lang w:val="es_ES" w:bidi="es_ES"/>
        </w:rPr>
      </w:r>
      <w:r>
        <w:rPr>
          <w:lang w:val="es_ES" w:bidi="es_ES"/>
        </w:rPr>
      </w:r>
    </w:p>
    <w:p>
      <w:pPr/>
      <w:r>
        <w:rPr>
          <w:lang w:val="es_ES" w:bidi="es_ES"/>
        </w:rPr>
      </w:r>
    </w:p>
    <w:p>
      <w:pPr>
        <w:pStyle w:val="Heading2"/>
      </w:pPr>
      <w:r>
        <w:rPr>
          <w:lang w:val="es_ES" w:bidi="es_ES"/>
        </w:rPr>
        <w:t>Jueces 11:7–8</w:t>
      </w:r>
      <w:r>
        <w:rPr>
          <w:lang w:val="es_ES" w:bidi="es_ES"/>
        </w:rPr>
      </w:r>
    </w:p>
    <w:p>
      <w:pPr/>
      <w:r>
        <w:rPr>
          <w:lang w:val="es_ES" w:bidi="es_ES"/>
        </w:rPr>
      </w:r>
      <w:r>
        <w:rPr>
          <w:lang w:val="es_ES" w:bidi="es_ES"/>
        </w:rPr>
        <w:t>Cuando Jefté rechazó la oferta, los ancianos recurrieron a la expresión más contundente: "seas por cabeza de todos".</w:t>
      </w:r>
      <w:r>
        <w:rPr>
          <w:lang w:val="es_ES" w:bidi="es_ES"/>
        </w:rPr>
      </w:r>
      <w:r>
        <w:rPr>
          <w:lang w:val="es_ES" w:bidi="es_ES"/>
        </w:rPr>
      </w:r>
    </w:p>
    <w:p>
      <w:pPr/>
      <w:r>
        <w:rPr>
          <w:lang w:val="es_ES" w:bidi="es_ES"/>
        </w:rPr>
      </w:r>
    </w:p>
    <w:p>
      <w:pPr>
        <w:pStyle w:val="Heading2"/>
      </w:pPr>
      <w:r>
        <w:rPr>
          <w:lang w:val="es_ES" w:bidi="es_ES"/>
        </w:rPr>
        <w:t>Jueces 11:9–10</w:t>
      </w:r>
      <w:r>
        <w:rPr>
          <w:lang w:val="es_ES" w:bidi="es_ES"/>
        </w:rPr>
      </w:r>
    </w:p>
    <w:p>
      <w:pPr/>
      <w:r>
        <w:rPr>
          <w:lang w:val="es_ES" w:bidi="es_ES"/>
        </w:rPr>
      </w:r>
      <w:r>
        <w:rPr>
          <w:lang w:val="es_ES" w:bidi="es_ES"/>
        </w:rPr>
        <w:t>Jefté se aseguró de que los ancianos realmente le ofrecieran la posición de gobernante, no solo la de "comandante".</w:t>
      </w:r>
      <w:r>
        <w:rPr>
          <w:lang w:val="es_ES" w:bidi="es_ES"/>
        </w:rPr>
      </w:r>
      <w:r>
        <w:rPr>
          <w:lang w:val="es_ES" w:bidi="es_ES"/>
        </w:rPr>
      </w:r>
    </w:p>
    <w:p>
      <w:pPr/>
      <w:r>
        <w:rPr>
          <w:lang w:val="es_ES" w:bidi="es_ES"/>
        </w:rPr>
      </w:r>
    </w:p>
    <w:p>
      <w:pPr>
        <w:pStyle w:val="Heading2"/>
      </w:pPr>
      <w:r>
        <w:rPr>
          <w:lang w:val="es_ES" w:bidi="es_ES"/>
        </w:rPr>
        <w:t>Jueces 11:11</w:t>
      </w:r>
      <w:r>
        <w:rPr>
          <w:lang w:val="es_ES" w:bidi="es_ES"/>
        </w:rPr>
      </w:r>
    </w:p>
    <w:p>
      <w:pPr/>
      <w:r>
        <w:rPr>
          <w:lang w:val="es_ES" w:bidi="es_ES"/>
        </w:rPr>
      </w:r>
      <w:r>
        <w:rPr>
          <w:lang w:val="es_ES" w:bidi="es_ES"/>
        </w:rPr>
        <w:t>Al final de las negociaciones, Jefté fue juramentado como gobernante y comandante. • Esta Mizpa ("torre de vigilancia") era un santuario al este del Jordán en Galaad, que era el hogar de Jefté (</w:t>
      </w:r>
      <w:hyperlink r:id="rId243">
        <w:r>
          <w:rPr>
            <w:lang w:val="es_ES" w:bidi="es_ES"/>
          </w:rPr>
          <w:rPr>
            <w:color w:val="0000EE"/>
            <w:u w:val="single"/>
          </w:rPr>
          <w:t>10:17</w:t>
        </w:r>
      </w:hyperlink>
      <w:r>
        <w:rPr>
          <w:lang w:val="es_ES" w:bidi="es_ES"/>
        </w:rPr>
        <w:t xml:space="preserve">; </w:t>
      </w:r>
      <w:hyperlink r:id="rId246">
        <w:r>
          <w:rPr>
            <w:lang w:val="es_ES" w:bidi="es_ES"/>
          </w:rPr>
          <w:rPr>
            <w:color w:val="0000EE"/>
            <w:u w:val="single"/>
          </w:rPr>
          <w:t>11:29</w:t>
        </w:r>
      </w:hyperlink>
      <w:r>
        <w:rPr>
          <w:lang w:val="es_ES" w:bidi="es_ES"/>
        </w:rPr>
        <w:t xml:space="preserve">, </w:t>
      </w:r>
      <w:hyperlink r:id="rId247">
        <w:r>
          <w:rPr>
            <w:lang w:val="es_ES" w:bidi="es_ES"/>
          </w:rPr>
          <w:rPr>
            <w:color w:val="0000EE"/>
            <w:u w:val="single"/>
          </w:rPr>
          <w:t>34</w:t>
        </w:r>
      </w:hyperlink>
      <w:r>
        <w:rPr>
          <w:lang w:val="es_ES" w:bidi="es_ES"/>
        </w:rPr>
        <w:t>); no debe confundirse con Mizpa en Benjamín, el lugar cerca de Betel donde las tribus se reunieron más tarde y juraron para la batalla final de los Jueces (</w:t>
      </w:r>
      <w:hyperlink r:id="rId248">
        <w:r>
          <w:rPr>
            <w:lang w:val="es_ES" w:bidi="es_ES"/>
          </w:rPr>
          <w:rPr>
            <w:color w:val="0000EE"/>
            <w:u w:val="single"/>
          </w:rPr>
          <w:t>20:1</w:t>
        </w:r>
      </w:hyperlink>
      <w:r>
        <w:rPr>
          <w:lang w:val="es_ES" w:bidi="es_ES"/>
        </w:rPr>
        <w:t xml:space="preserve">; </w:t>
      </w:r>
      <w:hyperlink r:id="rId249">
        <w:r>
          <w:rPr>
            <w:lang w:val="es_ES" w:bidi="es_ES"/>
          </w:rPr>
          <w:rPr>
            <w:color w:val="0000EE"/>
            <w:u w:val="single"/>
          </w:rPr>
          <w:t>21:1</w:t>
        </w:r>
      </w:hyperlink>
      <w:r>
        <w:rPr>
          <w:lang w:val="es_ES" w:bidi="es_ES"/>
        </w:rPr>
        <w:t xml:space="preserve">). • La ceremonia en Mizpa en presencia del Señor parece haber sido la realización de un pacto de soberano-vasallo, en el cual un gobernante (el soberano) promete proteger y defender a un pueblo vasallo a cambio de autoridad sobre ellos (ver </w:t>
      </w:r>
      <w:r>
        <w:rPr>
          <w:lang w:val="es_ES" w:bidi="es_ES"/>
        </w:rPr>
        <w:t>nota de estudio sobre Éxodo 20:1–23:33,</w:t>
      </w:r>
      <w:r>
        <w:rPr>
          <w:lang w:val="es_ES" w:bidi="es_ES"/>
        </w:rPr>
        <w:t xml:space="preserve"> ver también </w:t>
      </w:r>
      <w:r>
        <w:rPr>
          <w:lang w:val="es_ES" w:bidi="es_ES"/>
        </w:rPr>
        <w:t>Introducción al Libro de Deuteronomio</w:t>
      </w:r>
      <w:r>
        <w:rPr>
          <w:lang w:val="es_ES" w:bidi="es_ES"/>
        </w:rPr>
        <w:t>, “Forma Literaria”).</w:t>
      </w:r>
      <w:r>
        <w:rPr>
          <w:lang w:val="es_ES" w:bidi="es_ES"/>
        </w:rPr>
      </w:r>
      <w:r>
        <w:rPr>
          <w:lang w:val="es_ES" w:bidi="es_ES"/>
        </w:rPr>
      </w:r>
    </w:p>
    <w:p>
      <w:pPr/>
      <w:r>
        <w:rPr>
          <w:lang w:val="es_ES" w:bidi="es_ES"/>
        </w:rPr>
      </w:r>
    </w:p>
    <w:p>
      <w:pPr>
        <w:pStyle w:val="Heading2"/>
      </w:pPr>
      <w:r>
        <w:rPr>
          <w:lang w:val="es_ES" w:bidi="es_ES"/>
        </w:rPr>
        <w:t>Jueces 11:12–28</w:t>
      </w:r>
      <w:r>
        <w:rPr>
          <w:lang w:val="es_ES" w:bidi="es_ES"/>
        </w:rPr>
      </w:r>
    </w:p>
    <w:p>
      <w:pPr/>
      <w:r>
        <w:rPr>
          <w:lang w:val="es_ES" w:bidi="es_ES"/>
        </w:rPr>
      </w:r>
      <w:r>
        <w:rPr>
          <w:lang w:val="es_ES" w:bidi="es_ES"/>
        </w:rPr>
        <w:t xml:space="preserve">Jefté inicialmente intentó resolver el problema por medios diplomáticos en lugar de militares (cp. </w:t>
      </w:r>
      <w:hyperlink r:id="rId250">
        <w:r>
          <w:rPr>
            <w:lang w:val="es_ES" w:bidi="es_ES"/>
          </w:rPr>
          <w:rPr>
            <w:color w:val="0000EE"/>
            <w:u w:val="single"/>
          </w:rPr>
          <w:t>Dt 20:10–11</w:t>
        </w:r>
      </w:hyperlink>
      <w:r>
        <w:rPr>
          <w:lang w:val="es_ES" w:bidi="es_ES"/>
        </w:rPr>
        <w:t>). • A diferencia de los nómadas y saqueadores madianitas de la época de Gedeón, los amonitas eran una tribu asentada cuyo territorio se encontraba al este de las posesiones de Israel en Transjordania (este del Jordán); Rabá era la capital amonita. Los amonitas, al igual que los moabitas (ambos descendientes de Lot) y los edomitas (descendientes de Esaú), debían ser dejados en paz, ya que sus territorios les fueron asignados por el Señor (</w:t>
      </w:r>
      <w:hyperlink r:id="rId251">
        <w:r>
          <w:rPr>
            <w:lang w:val="es_ES" w:bidi="es_ES"/>
          </w:rPr>
          <w:rPr>
            <w:color w:val="0000EE"/>
            <w:u w:val="single"/>
          </w:rPr>
          <w:t>Dt 2:16–23</w:t>
        </w:r>
      </w:hyperlink>
      <w:r>
        <w:rPr>
          <w:lang w:val="es_ES" w:bidi="es_ES"/>
        </w:rPr>
        <w:t>). • Contrario a la afirmación del rey amonita, los amorreos, no Amón ni Moab, vivían entre los ríos Arnón y Jaboc en el momento de la conquista. En respuesta a la negativa de Sehón de dejar pasar a Israel, el Señor había dado la tierra de los reyes amorreos Sehón y Og a Israel. El rey amonita no tenía una disputa legítima con Israel.</w:t>
      </w:r>
      <w:r>
        <w:rPr>
          <w:lang w:val="es_ES" w:bidi="es_ES"/>
        </w:rPr>
      </w:r>
      <w:r>
        <w:rPr>
          <w:lang w:val="es_ES" w:bidi="es_ES"/>
        </w:rPr>
      </w:r>
    </w:p>
    <w:p>
      <w:pPr/>
      <w:r>
        <w:rPr>
          <w:lang w:val="es_ES" w:bidi="es_ES"/>
        </w:rPr>
      </w:r>
    </w:p>
    <w:p>
      <w:pPr>
        <w:pStyle w:val="Heading2"/>
      </w:pPr>
      <w:r>
        <w:rPr>
          <w:lang w:val="es_ES" w:bidi="es_ES"/>
        </w:rPr>
        <w:t>Jueces 11:17</w:t>
      </w:r>
      <w:r>
        <w:rPr>
          <w:lang w:val="es_ES" w:bidi="es_ES"/>
        </w:rPr>
      </w:r>
    </w:p>
    <w:p>
      <w:pPr/>
      <w:r>
        <w:rPr>
          <w:lang w:val="es_ES" w:bidi="es_ES"/>
        </w:rPr>
      </w:r>
      <w:r>
        <w:rPr>
          <w:lang w:val="es_ES" w:bidi="es_ES"/>
        </w:rPr>
        <w:t>Cades había sido la base de Israel para explorar la tierra (</w:t>
      </w:r>
      <w:hyperlink r:id="rId252">
        <w:r>
          <w:rPr>
            <w:lang w:val="es_ES" w:bidi="es_ES"/>
          </w:rPr>
          <w:rPr>
            <w:color w:val="0000EE"/>
            <w:u w:val="single"/>
          </w:rPr>
          <w:t>Nm 32:8,</w:t>
        </w:r>
      </w:hyperlink>
      <w:r>
        <w:rPr>
          <w:lang w:val="es_ES" w:bidi="es_ES"/>
        </w:rPr>
        <w:t xml:space="preserve"> </w:t>
      </w:r>
      <w:hyperlink r:id="rId253">
        <w:r>
          <w:rPr>
            <w:lang w:val="es_ES" w:bidi="es_ES"/>
          </w:rPr>
          <w:rPr>
            <w:color w:val="0000EE"/>
            <w:u w:val="single"/>
          </w:rPr>
          <w:t>Dt 1:19</w:t>
        </w:r>
      </w:hyperlink>
      <w:r>
        <w:rPr>
          <w:lang w:val="es_ES" w:bidi="es_ES"/>
        </w:rPr>
        <w:t xml:space="preserve">; </w:t>
      </w:r>
      <w:hyperlink r:id="rId254">
        <w:r>
          <w:rPr>
            <w:lang w:val="es_ES" w:bidi="es_ES"/>
          </w:rPr>
          <w:rPr>
            <w:color w:val="0000EE"/>
            <w:u w:val="single"/>
          </w:rPr>
          <w:t>2:14</w:t>
        </w:r>
      </w:hyperlink>
      <w:r>
        <w:rPr>
          <w:lang w:val="es_ES" w:bidi="es_ES"/>
        </w:rPr>
        <w:t xml:space="preserve">). El nombre proviene de la raíz hebrea </w:t>
      </w:r>
      <w:r>
        <w:rPr>
          <w:i/>
          <w:lang w:val="es_ES" w:bidi="es_ES"/>
        </w:rPr>
        <w:t>qadesh</w:t>
      </w:r>
      <w:r>
        <w:rPr>
          <w:lang w:val="es_ES" w:bidi="es_ES"/>
        </w:rPr>
        <w:t xml:space="preserve"> (“santo”) y presumiblemente recibe su nombre por un santuario.</w:t>
      </w:r>
      <w:r>
        <w:rPr>
          <w:lang w:val="es_ES" w:bidi="es_ES"/>
        </w:rPr>
      </w:r>
      <w:r>
        <w:rPr>
          <w:lang w:val="es_ES" w:bidi="es_ES"/>
        </w:rPr>
      </w:r>
    </w:p>
    <w:p>
      <w:pPr/>
      <w:r>
        <w:rPr>
          <w:lang w:val="es_ES" w:bidi="es_ES"/>
        </w:rPr>
      </w:r>
    </w:p>
    <w:p>
      <w:pPr>
        <w:pStyle w:val="Heading2"/>
      </w:pPr>
      <w:r>
        <w:rPr>
          <w:lang w:val="es_ES" w:bidi="es_ES"/>
        </w:rPr>
        <w:t>Jueces 11:24</w:t>
      </w:r>
      <w:r>
        <w:rPr>
          <w:lang w:val="es_ES" w:bidi="es_ES"/>
        </w:rPr>
      </w:r>
    </w:p>
    <w:p>
      <w:pPr/>
      <w:r>
        <w:rPr>
          <w:lang w:val="es_ES" w:bidi="es_ES"/>
        </w:rPr>
      </w:r>
      <w:r>
        <w:rPr>
          <w:lang w:val="es_ES" w:bidi="es_ES"/>
        </w:rPr>
        <w:t xml:space="preserve">Chêmos era el dios de la tribu relacionada con los moabitas. Si la tierra ocupada por Israel al este del Jordán originalmente pertenecía a Moab (ver </w:t>
      </w:r>
      <w:r>
        <w:rPr>
          <w:lang w:val="es_ES" w:bidi="es_ES"/>
        </w:rPr>
        <w:t>nota de estudio sobre 11:25</w:t>
      </w:r>
      <w:r>
        <w:rPr>
          <w:lang w:val="es_ES" w:bidi="es_ES"/>
        </w:rPr>
        <w:t>), el rey amonita aún habría considerado a Chêmos como el dios de esa tierra. No está claro si Jefté consideraba a Chêmos como un dios o si simplemente se estaba adaptando al sistema de creencias del rey.</w:t>
      </w:r>
      <w:r>
        <w:rPr>
          <w:lang w:val="es_ES" w:bidi="es_ES"/>
        </w:rPr>
      </w:r>
      <w:r>
        <w:rPr>
          <w:lang w:val="es_ES" w:bidi="es_ES"/>
        </w:rPr>
      </w:r>
    </w:p>
    <w:p>
      <w:pPr/>
      <w:r>
        <w:rPr>
          <w:lang w:val="es_ES" w:bidi="es_ES"/>
        </w:rPr>
      </w:r>
    </w:p>
    <w:p>
      <w:pPr>
        <w:pStyle w:val="Heading2"/>
      </w:pPr>
      <w:r>
        <w:rPr>
          <w:lang w:val="es_ES" w:bidi="es_ES"/>
        </w:rPr>
        <w:t>Jueces 11:25</w:t>
      </w:r>
      <w:r>
        <w:rPr>
          <w:lang w:val="es_ES" w:bidi="es_ES"/>
        </w:rPr>
      </w:r>
    </w:p>
    <w:p>
      <w:pPr/>
      <w:r>
        <w:rPr>
          <w:lang w:val="es_ES" w:bidi="es_ES"/>
        </w:rPr>
      </w:r>
      <w:r>
        <w:rPr>
          <w:lang w:val="es_ES" w:bidi="es_ES"/>
        </w:rPr>
        <w:t>Moab y Amón estaban relacionados (descendientes de Lot). Moab, a diferencia de Amón, podría haber tenido un reclamo legítimo sobre la tierra que Israel ocupaba al norte del Arnón, que les fue quitada anteriormente por Sehón, rey de los amorreos (</w:t>
      </w:r>
      <w:hyperlink r:id="rId255">
        <w:r>
          <w:rPr>
            <w:lang w:val="es_ES" w:bidi="es_ES"/>
          </w:rPr>
          <w:rPr>
            <w:color w:val="0000EE"/>
            <w:u w:val="single"/>
          </w:rPr>
          <w:t>Nm 21:24</w:t>
        </w:r>
      </w:hyperlink>
      <w:r>
        <w:rPr>
          <w:lang w:val="es_ES" w:bidi="es_ES"/>
        </w:rPr>
        <w:t>). Los israelitas habían conquistado a Sehón y anexado el territorio en disputa, pero Moab no había intentado reclamarlo. Amón tampoco debería haberlo hecho, porque la tierra en cuestión nunca les había pertenecido.</w:t>
      </w:r>
      <w:r>
        <w:rPr>
          <w:lang w:val="es_ES" w:bidi="es_ES"/>
        </w:rPr>
      </w:r>
      <w:r>
        <w:rPr>
          <w:lang w:val="es_ES" w:bidi="es_ES"/>
        </w:rPr>
      </w:r>
    </w:p>
    <w:p>
      <w:pPr/>
      <w:r>
        <w:rPr>
          <w:lang w:val="es_ES" w:bidi="es_ES"/>
        </w:rPr>
      </w:r>
    </w:p>
    <w:p>
      <w:pPr>
        <w:pStyle w:val="Heading2"/>
      </w:pPr>
      <w:r>
        <w:rPr>
          <w:lang w:val="es_ES" w:bidi="es_ES"/>
        </w:rPr>
        <w:t>Jueces 11:26</w:t>
      </w:r>
      <w:r>
        <w:rPr>
          <w:lang w:val="es_ES" w:bidi="es_ES"/>
        </w:rPr>
      </w:r>
    </w:p>
    <w:p>
      <w:pPr/>
      <w:r>
        <w:rPr>
          <w:lang w:val="es_ES" w:bidi="es_ES"/>
        </w:rPr>
      </w:r>
      <w:r>
        <w:rPr>
          <w:lang w:val="es_ES" w:bidi="es_ES"/>
        </w:rPr>
        <w:t xml:space="preserve">Ya sea que la conquista y el asentamiento ocurrieran en el siglo XIV a.C. o en el siglo XII a.C. (véase </w:t>
      </w:r>
      <w:r>
        <w:rPr>
          <w:lang w:val="es_ES" w:bidi="es_ES"/>
        </w:rPr>
        <w:t>Introducción al Libro de los Jueces</w:t>
      </w:r>
      <w:r>
        <w:rPr>
          <w:lang w:val="es_ES" w:bidi="es_ES"/>
        </w:rPr>
        <w:t>, “Cronología de la Era de los Jueces”), es probable que los trescientos años años mencionados por Jefté sean una cifra aproximada.</w:t>
      </w:r>
      <w:r>
        <w:rPr>
          <w:lang w:val="es_ES" w:bidi="es_ES"/>
        </w:rPr>
      </w:r>
      <w:r>
        <w:rPr>
          <w:lang w:val="es_ES" w:bidi="es_ES"/>
        </w:rPr>
      </w:r>
    </w:p>
    <w:p>
      <w:pPr/>
      <w:r>
        <w:rPr>
          <w:lang w:val="es_ES" w:bidi="es_ES"/>
        </w:rPr>
      </w:r>
    </w:p>
    <w:p>
      <w:pPr>
        <w:pStyle w:val="Heading2"/>
      </w:pPr>
      <w:r>
        <w:rPr>
          <w:lang w:val="es_ES" w:bidi="es_ES"/>
        </w:rPr>
        <w:t>Jueces 11:27</w:t>
      </w:r>
      <w:r>
        <w:rPr>
          <w:lang w:val="es_ES" w:bidi="es_ES"/>
        </w:rPr>
      </w:r>
    </w:p>
    <w:p>
      <w:pPr/>
      <w:r>
        <w:rPr>
          <w:lang w:val="es_ES" w:bidi="es_ES"/>
        </w:rPr>
      </w:r>
      <w:r>
        <w:rPr>
          <w:lang w:val="es_ES" w:bidi="es_ES"/>
        </w:rPr>
        <w:t>Jefté apeló al Señor</w:t>
      </w:r>
      <w:r>
        <w:rPr>
          <w:i/>
          <w:lang w:val="es_ES" w:bidi="es_ES"/>
        </w:rPr>
        <w:t>,</w:t>
      </w:r>
      <w:r>
        <w:rPr>
          <w:lang w:val="es_ES" w:bidi="es_ES"/>
        </w:rPr>
        <w:t xml:space="preserve"> el gran juez, para que decidiera entre Israel y Amón. La respuesta del Señor (</w:t>
      </w:r>
      <w:hyperlink r:id="rId256">
        <w:r>
          <w:rPr>
            <w:lang w:val="es_ES" w:bidi="es_ES"/>
          </w:rPr>
          <w:rPr>
            <w:color w:val="0000EE"/>
            <w:u w:val="single"/>
          </w:rPr>
          <w:t>11:29–33</w:t>
        </w:r>
      </w:hyperlink>
      <w:r>
        <w:rPr>
          <w:lang w:val="es_ES" w:bidi="es_ES"/>
        </w:rPr>
        <w:t>) fue su decisión.</w:t>
      </w:r>
      <w:r>
        <w:rPr>
          <w:lang w:val="es_ES" w:bidi="es_ES"/>
        </w:rPr>
      </w:r>
      <w:r>
        <w:rPr>
          <w:lang w:val="es_ES" w:bidi="es_ES"/>
        </w:rPr>
      </w:r>
    </w:p>
    <w:p>
      <w:pPr/>
      <w:r>
        <w:rPr>
          <w:lang w:val="es_ES" w:bidi="es_ES"/>
        </w:rPr>
      </w:r>
    </w:p>
    <w:p>
      <w:pPr>
        <w:pStyle w:val="Heading2"/>
      </w:pPr>
      <w:r>
        <w:rPr>
          <w:lang w:val="es_ES" w:bidi="es_ES"/>
        </w:rPr>
        <w:t>Jueces 11:29–31</w:t>
      </w:r>
      <w:r>
        <w:rPr>
          <w:lang w:val="es_ES" w:bidi="es_ES"/>
        </w:rPr>
      </w:r>
    </w:p>
    <w:p>
      <w:pPr/>
      <w:r>
        <w:rPr>
          <w:lang w:val="es_ES" w:bidi="es_ES"/>
        </w:rPr>
      </w:r>
      <w:r>
        <w:rPr>
          <w:lang w:val="es_ES" w:bidi="es_ES"/>
        </w:rPr>
        <w:t>El Espíritu del Señor, un signo constante de autoridad inspirada, descendió sobre Jephté. Él viajó por las tierras tribales de Galaad y Manasés, incluyendo su ciudad natal de Mizpa en Galaad, reuniendo tropas. Durante este tiempo previo a la batalla, hizo su famoso voto.</w:t>
      </w:r>
      <w:r>
        <w:rPr>
          <w:lang w:val="es_ES" w:bidi="es_ES"/>
        </w:rPr>
      </w:r>
      <w:r>
        <w:rPr>
          <w:lang w:val="es_ES" w:bidi="es_ES"/>
        </w:rPr>
      </w:r>
    </w:p>
    <w:p>
      <w:pPr/>
      <w:r>
        <w:rPr>
          <w:lang w:val="es_ES" w:bidi="es_ES"/>
        </w:rPr>
      </w:r>
    </w:p>
    <w:p>
      <w:pPr>
        <w:pStyle w:val="Heading2"/>
      </w:pPr>
      <w:r>
        <w:rPr>
          <w:lang w:val="es_ES" w:bidi="es_ES"/>
        </w:rPr>
        <w:t>Jueces 11:31</w:t>
      </w:r>
      <w:r>
        <w:rPr>
          <w:lang w:val="es_ES" w:bidi="es_ES"/>
        </w:rPr>
      </w:r>
    </w:p>
    <w:p>
      <w:pPr/>
      <w:r>
        <w:rPr>
          <w:lang w:val="es_ES" w:bidi="es_ES"/>
        </w:rPr>
      </w:r>
      <w:r>
        <w:rPr>
          <w:lang w:val="es_ES" w:bidi="es_ES"/>
        </w:rPr>
        <w:t xml:space="preserve">En ninguna parte el Señor exige tal negociación por su favor. Los votos se hacían bajo diversas circunstancias y generalmente implicaban algún regalo (ofrenda) dedicado al Señor en respuesta a su ayuda (cp. </w:t>
      </w:r>
      <w:hyperlink r:id="rId257">
        <w:r>
          <w:rPr>
            <w:lang w:val="es_ES" w:bidi="es_ES"/>
          </w:rPr>
          <w:rPr>
            <w:color w:val="0000EE"/>
            <w:u w:val="single"/>
          </w:rPr>
          <w:t>Gn 28:20–22</w:t>
        </w:r>
      </w:hyperlink>
      <w:r>
        <w:rPr>
          <w:lang w:val="es_ES" w:bidi="es_ES"/>
        </w:rPr>
        <w:t>). La preparación más común para la batalla era el sacrificio sacerdotal (</w:t>
      </w:r>
      <w:hyperlink r:id="rId258">
        <w:r>
          <w:rPr>
            <w:lang w:val="es_ES" w:bidi="es_ES"/>
          </w:rPr>
          <w:rPr>
            <w:color w:val="0000EE"/>
            <w:u w:val="single"/>
          </w:rPr>
          <w:t>1 Sam 13:8–12</w:t>
        </w:r>
      </w:hyperlink>
      <w:r>
        <w:rPr>
          <w:lang w:val="es_ES" w:bidi="es_ES"/>
        </w:rPr>
        <w:t>). El voto de Jephté creó la posibilidad de que alguna persona en su hogar se convirtiera en un sacrificio humano, un acto estrictamente prohibido por la ley israelita (</w:t>
      </w:r>
      <w:hyperlink r:id="rId259">
        <w:r>
          <w:rPr>
            <w:lang w:val="es_ES" w:bidi="es_ES"/>
          </w:rPr>
          <w:rPr>
            <w:color w:val="0000EE"/>
            <w:u w:val="single"/>
          </w:rPr>
          <w:t>Dt 18:10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11:32</w:t>
      </w:r>
      <w:r>
        <w:rPr>
          <w:lang w:val="es_ES" w:bidi="es_ES"/>
        </w:rPr>
      </w:r>
    </w:p>
    <w:p>
      <w:pPr/>
      <w:r>
        <w:rPr>
          <w:lang w:val="es_ES" w:bidi="es_ES"/>
        </w:rPr>
      </w:r>
      <w:r>
        <w:rPr>
          <w:lang w:val="es_ES" w:bidi="es_ES"/>
        </w:rPr>
        <w:t>No se establece una conexión entre la victoria, que fue un regalo del Señor, y el voto de Jefté.</w:t>
      </w:r>
      <w:r>
        <w:rPr>
          <w:lang w:val="es_ES" w:bidi="es_ES"/>
        </w:rPr>
      </w:r>
      <w:r>
        <w:rPr>
          <w:lang w:val="es_ES" w:bidi="es_ES"/>
        </w:rPr>
      </w:r>
    </w:p>
    <w:p>
      <w:pPr/>
      <w:r>
        <w:rPr>
          <w:lang w:val="es_ES" w:bidi="es_ES"/>
        </w:rPr>
      </w:r>
    </w:p>
    <w:p>
      <w:pPr>
        <w:pStyle w:val="Heading2"/>
      </w:pPr>
      <w:r>
        <w:rPr>
          <w:lang w:val="es_ES" w:bidi="es_ES"/>
        </w:rPr>
        <w:t>Jueces 11:35</w:t>
      </w:r>
      <w:r>
        <w:rPr>
          <w:lang w:val="es_ES" w:bidi="es_ES"/>
        </w:rPr>
      </w:r>
    </w:p>
    <w:p>
      <w:pPr/>
      <w:r>
        <w:rPr>
          <w:lang w:val="es_ES" w:bidi="es_ES"/>
        </w:rPr>
      </w:r>
      <w:r>
        <w:rPr>
          <w:lang w:val="es_ES" w:bidi="es_ES"/>
        </w:rPr>
        <w:t>Después de hacer un voto impulsivo, Jephté empeoró su insensatez al culpar a su hija por el resultado y al no actuar conforme a las Escrituras. Los votos realizados eran generalmente inviolables (</w:t>
      </w:r>
      <w:hyperlink r:id="rId260">
        <w:r>
          <w:rPr>
            <w:lang w:val="es_ES" w:bidi="es_ES"/>
          </w:rPr>
          <w:rPr>
            <w:color w:val="0000EE"/>
            <w:u w:val="single"/>
          </w:rPr>
          <w:t>Nm 30:2</w:t>
        </w:r>
      </w:hyperlink>
      <w:r>
        <w:rPr>
          <w:lang w:val="es_ES" w:bidi="es_ES"/>
        </w:rPr>
        <w:t>), aunque el Antiguo Testamento reconoce algunas circunstancias en las que un voto imprudente podría ser anulado (</w:t>
      </w:r>
      <w:hyperlink r:id="rId261">
        <w:r>
          <w:rPr>
            <w:lang w:val="es_ES" w:bidi="es_ES"/>
          </w:rPr>
          <w:rPr>
            <w:color w:val="0000EE"/>
            <w:u w:val="single"/>
          </w:rPr>
          <w:t>Nm 30:6–8</w:t>
        </w:r>
      </w:hyperlink>
      <w:r>
        <w:rPr>
          <w:lang w:val="es_ES" w:bidi="es_ES"/>
        </w:rPr>
        <w:t xml:space="preserve">). Dado que el sacrificio humano estaba prohibido por la ley, se podría haber realizado un sustituto (ver </w:t>
      </w:r>
      <w:hyperlink r:id="rId262">
        <w:r>
          <w:rPr>
            <w:lang w:val="es_ES" w:bidi="es_ES"/>
          </w:rPr>
          <w:rPr>
            <w:color w:val="0000EE"/>
            <w:u w:val="single"/>
          </w:rPr>
          <w:t>Lv 27:1–8</w:t>
        </w:r>
      </w:hyperlink>
      <w:r>
        <w:rPr>
          <w:lang w:val="es_ES" w:bidi="es_ES"/>
        </w:rPr>
        <w:t>). Jephté aparentemente desconocía estos principios en la ley de Dios, quizás debido a su crianza en una región alejada de los principales centros de Israel.</w:t>
      </w:r>
      <w:r>
        <w:rPr>
          <w:lang w:val="es_ES" w:bidi="es_ES"/>
        </w:rPr>
      </w:r>
      <w:r>
        <w:rPr>
          <w:lang w:val="es_ES" w:bidi="es_ES"/>
        </w:rPr>
      </w:r>
    </w:p>
    <w:p>
      <w:pPr/>
      <w:r>
        <w:rPr>
          <w:lang w:val="es_ES" w:bidi="es_ES"/>
        </w:rPr>
      </w:r>
    </w:p>
    <w:p>
      <w:pPr>
        <w:pStyle w:val="Heading2"/>
      </w:pPr>
      <w:r>
        <w:rPr>
          <w:lang w:val="es_ES" w:bidi="es_ES"/>
        </w:rPr>
        <w:t>Jueces 11:39</w:t>
      </w:r>
      <w:r>
        <w:rPr>
          <w:lang w:val="es_ES" w:bidi="es_ES"/>
        </w:rPr>
      </w:r>
    </w:p>
    <w:p>
      <w:pPr/>
      <w:r>
        <w:rPr>
          <w:lang w:val="es_ES" w:bidi="es_ES"/>
        </w:rPr>
      </w:r>
      <w:r>
        <w:rPr>
          <w:lang w:val="es_ES" w:bidi="es_ES"/>
        </w:rPr>
        <w:t xml:space="preserve">Jefté cumplió su voto sacrificando a su hija; no hay evidencia de que simplemente la mantuviera permanentemente célibe (cp. </w:t>
      </w:r>
      <w:hyperlink r:id="rId263">
        <w:r>
          <w:rPr>
            <w:lang w:val="es_ES" w:bidi="es_ES"/>
          </w:rPr>
          <w:rPr>
            <w:color w:val="0000EE"/>
            <w:u w:val="single"/>
          </w:rPr>
          <w:t>11:37</w:t>
        </w:r>
      </w:hyperlink>
      <w:r>
        <w:rPr>
          <w:lang w:val="es_ES" w:bidi="es_ES"/>
        </w:rPr>
        <w:t>). La insensatez de Jephté demuestra hasta qué punto la sociedad de Israel había caído en la anarquía y la apostasía.</w:t>
      </w:r>
      <w:r>
        <w:rPr>
          <w:lang w:val="es_ES" w:bidi="es_ES"/>
        </w:rPr>
      </w:r>
      <w:r>
        <w:rPr>
          <w:lang w:val="es_ES" w:bidi="es_ES"/>
        </w:rPr>
      </w:r>
    </w:p>
    <w:p>
      <w:pPr/>
      <w:r>
        <w:rPr>
          <w:lang w:val="es_ES" w:bidi="es_ES"/>
        </w:rPr>
      </w:r>
    </w:p>
    <w:p>
      <w:pPr>
        <w:pStyle w:val="Heading2"/>
      </w:pPr>
      <w:r>
        <w:rPr>
          <w:lang w:val="es_ES" w:bidi="es_ES"/>
        </w:rPr>
        <w:t>Jueces 12:1</w:t>
      </w:r>
      <w:r>
        <w:rPr>
          <w:lang w:val="es_ES" w:bidi="es_ES"/>
        </w:rPr>
      </w:r>
    </w:p>
    <w:p>
      <w:pPr/>
      <w:r>
        <w:rPr>
          <w:lang w:val="es_ES" w:bidi="es_ES"/>
        </w:rPr>
      </w:r>
      <w:r>
        <w:rPr>
          <w:lang w:val="es_ES" w:bidi="es_ES"/>
        </w:rPr>
        <w:t>Zafón se encontraba justo al este del Río Jordán, frente al territorio de la tribu de Efraín.</w:t>
      </w:r>
      <w:r>
        <w:rPr>
          <w:lang w:val="es_ES" w:bidi="es_ES"/>
        </w:rPr>
      </w:r>
      <w:r>
        <w:rPr>
          <w:lang w:val="es_ES" w:bidi="es_ES"/>
        </w:rPr>
      </w:r>
    </w:p>
    <w:p>
      <w:pPr/>
      <w:r>
        <w:rPr>
          <w:lang w:val="es_ES" w:bidi="es_ES"/>
        </w:rPr>
      </w:r>
    </w:p>
    <w:p>
      <w:pPr>
        <w:pStyle w:val="Heading2"/>
      </w:pPr>
      <w:r>
        <w:rPr>
          <w:lang w:val="es_ES" w:bidi="es_ES"/>
        </w:rPr>
        <w:t>Jueces 12:1–6</w:t>
      </w:r>
      <w:r>
        <w:rPr>
          <w:lang w:val="es_ES" w:bidi="es_ES"/>
        </w:rPr>
      </w:r>
    </w:p>
    <w:p>
      <w:pPr/>
      <w:r>
        <w:rPr>
          <w:lang w:val="es_ES" w:bidi="es_ES"/>
        </w:rPr>
      </w:r>
      <w:r>
        <w:rPr>
          <w:lang w:val="es_ES" w:bidi="es_ES"/>
        </w:rPr>
        <w:t xml:space="preserve">Efraín, una vez más, se sintió descuidado (cp. </w:t>
      </w:r>
      <w:hyperlink r:id="rId177">
        <w:r>
          <w:rPr>
            <w:lang w:val="es_ES" w:bidi="es_ES"/>
          </w:rPr>
          <w:rPr>
            <w:color w:val="0000EE"/>
            <w:u w:val="single"/>
          </w:rPr>
          <w:t>8:1–3</w:t>
        </w:r>
      </w:hyperlink>
      <w:r>
        <w:rPr>
          <w:lang w:val="es_ES" w:bidi="es_ES"/>
        </w:rPr>
        <w:t>) y buscó venganza. A diferencia de la política de Gedeón, la respuesta de Jephté culpó a Efraín y resultó en una guerra civil.</w:t>
      </w:r>
      <w:r>
        <w:rPr>
          <w:lang w:val="es_ES" w:bidi="es_ES"/>
        </w:rPr>
      </w:r>
      <w:r>
        <w:rPr>
          <w:lang w:val="es_ES" w:bidi="es_ES"/>
        </w:rPr>
      </w:r>
    </w:p>
    <w:p>
      <w:pPr/>
      <w:r>
        <w:rPr>
          <w:lang w:val="es_ES" w:bidi="es_ES"/>
        </w:rPr>
      </w:r>
    </w:p>
    <w:p>
      <w:pPr>
        <w:pStyle w:val="Heading2"/>
      </w:pPr>
      <w:r>
        <w:rPr>
          <w:lang w:val="es_ES" w:bidi="es_ES"/>
        </w:rPr>
        <w:t>Jueces 12:2</w:t>
      </w:r>
      <w:r>
        <w:rPr>
          <w:lang w:val="es_ES" w:bidi="es_ES"/>
        </w:rPr>
      </w:r>
    </w:p>
    <w:p>
      <w:pPr/>
      <w:r>
        <w:rPr>
          <w:lang w:val="es_ES" w:bidi="es_ES"/>
        </w:rPr>
      </w:r>
      <w:r>
        <w:rPr>
          <w:lang w:val="es_ES" w:bidi="es_ES"/>
        </w:rPr>
        <w:t>No hay constancia de la apelación previa de Jefté.</w:t>
      </w:r>
      <w:r>
        <w:rPr>
          <w:lang w:val="es_ES" w:bidi="es_ES"/>
        </w:rPr>
      </w:r>
      <w:r>
        <w:rPr>
          <w:lang w:val="es_ES" w:bidi="es_ES"/>
        </w:rPr>
      </w:r>
    </w:p>
    <w:p>
      <w:pPr/>
      <w:r>
        <w:rPr>
          <w:lang w:val="es_ES" w:bidi="es_ES"/>
        </w:rPr>
      </w:r>
    </w:p>
    <w:p>
      <w:pPr>
        <w:pStyle w:val="Heading2"/>
      </w:pPr>
      <w:r>
        <w:rPr>
          <w:lang w:val="es_ES" w:bidi="es_ES"/>
        </w:rPr>
        <w:t>Jueces 12:4</w:t>
      </w:r>
      <w:r>
        <w:rPr>
          <w:lang w:val="es_ES" w:bidi="es_ES"/>
        </w:rPr>
      </w:r>
    </w:p>
    <w:p>
      <w:pPr/>
      <w:r>
        <w:rPr>
          <w:lang w:val="es_ES" w:bidi="es_ES"/>
        </w:rPr>
      </w:r>
      <w:r>
        <w:rPr>
          <w:lang w:val="es_ES" w:bidi="es_ES"/>
        </w:rPr>
        <w:t>No está claro por qué la gente de Efraín se burlaba de los hombres de Galaad. Quizás los resentían o menospreciaban por ser israelitas que vivían al este del Río Jordán.</w:t>
      </w:r>
      <w:r>
        <w:rPr>
          <w:lang w:val="es_ES" w:bidi="es_ES"/>
        </w:rPr>
      </w:r>
      <w:r>
        <w:rPr>
          <w:lang w:val="es_ES" w:bidi="es_ES"/>
        </w:rPr>
      </w:r>
    </w:p>
    <w:p>
      <w:pPr/>
      <w:r>
        <w:rPr>
          <w:lang w:val="es_ES" w:bidi="es_ES"/>
        </w:rPr>
      </w:r>
    </w:p>
    <w:p>
      <w:pPr>
        <w:pStyle w:val="Heading2"/>
      </w:pPr>
      <w:r>
        <w:rPr>
          <w:lang w:val="es_ES" w:bidi="es_ES"/>
        </w:rPr>
        <w:t>Jueces 12:5</w:t>
      </w:r>
      <w:r>
        <w:rPr>
          <w:lang w:val="es_ES" w:bidi="es_ES"/>
        </w:rPr>
      </w:r>
    </w:p>
    <w:p>
      <w:pPr/>
      <w:r>
        <w:rPr>
          <w:lang w:val="es_ES" w:bidi="es_ES"/>
        </w:rPr>
      </w:r>
      <w:r>
        <w:rPr>
          <w:lang w:val="es_ES" w:bidi="es_ES"/>
        </w:rPr>
        <w:t>El Río Jordán solo se podía vadear en cruces poco profundos donde los afluentes habían depositado sedimentos, como probablemente ocurrió donde el Jaboc desembocaba en el Jordán.</w:t>
      </w:r>
      <w:r>
        <w:rPr>
          <w:lang w:val="es_ES" w:bidi="es_ES"/>
        </w:rPr>
      </w:r>
      <w:r>
        <w:rPr>
          <w:lang w:val="es_ES" w:bidi="es_ES"/>
        </w:rPr>
      </w:r>
    </w:p>
    <w:p>
      <w:pPr/>
      <w:r>
        <w:rPr>
          <w:lang w:val="es_ES" w:bidi="es_ES"/>
        </w:rPr>
      </w:r>
    </w:p>
    <w:p>
      <w:pPr>
        <w:pStyle w:val="Heading2"/>
      </w:pPr>
      <w:r>
        <w:rPr>
          <w:lang w:val="es_ES" w:bidi="es_ES"/>
        </w:rPr>
        <w:t>Jueces 12:6</w:t>
      </w:r>
      <w:r>
        <w:rPr>
          <w:lang w:val="es_ES" w:bidi="es_ES"/>
        </w:rPr>
      </w:r>
    </w:p>
    <w:p>
      <w:pPr/>
      <w:r>
        <w:rPr>
          <w:lang w:val="es_ES" w:bidi="es_ES"/>
        </w:rPr>
      </w:r>
      <w:r>
        <w:rPr>
          <w:lang w:val="es_ES" w:bidi="es_ES"/>
        </w:rPr>
        <w:t xml:space="preserve">El término </w:t>
      </w:r>
      <w:r>
        <w:rPr>
          <w:i/>
          <w:lang w:val="es_ES" w:bidi="es_ES"/>
        </w:rPr>
        <w:t xml:space="preserve">Shiboleth </w:t>
      </w:r>
      <w:r>
        <w:rPr>
          <w:lang w:val="es_ES" w:bidi="es_ES"/>
        </w:rPr>
        <w:t xml:space="preserve">ha llegado a significar cualquier contraseña utilizada para identificar impostores. Estas pruebas lingüísticas han sido empleadas por ejércitos a lo largo de la historia. • "cuarenta y dos mil": Este número podría posiblemente traducirse como “42 tropas” (ver </w:t>
      </w:r>
      <w:r>
        <w:rPr>
          <w:lang w:val="es_ES" w:bidi="es_ES"/>
        </w:rPr>
        <w:t>nota de estudio sobre Éxodo 12:37</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12:7</w:t>
      </w:r>
      <w:r>
        <w:rPr>
          <w:lang w:val="es_ES" w:bidi="es_ES"/>
        </w:rPr>
      </w:r>
    </w:p>
    <w:p>
      <w:pPr/>
      <w:r>
        <w:rPr>
          <w:lang w:val="es_ES" w:bidi="es_ES"/>
        </w:rPr>
      </w:r>
      <w:r>
        <w:rPr>
          <w:lang w:val="es_ES" w:bidi="es_ES"/>
        </w:rPr>
        <w:t xml:space="preserve">"seis años": Al igual que todos los jueces después de Gedeón, el tiempo de Jephté como juez fue específico y breve (ver </w:t>
      </w:r>
      <w:r>
        <w:rPr>
          <w:lang w:val="es_ES" w:bidi="es_ES"/>
        </w:rPr>
        <w:t>nota de estudio sobre 8:28</w:t>
      </w:r>
      <w:r>
        <w:rPr>
          <w:lang w:val="es_ES" w:bidi="es_ES"/>
        </w:rPr>
        <w:t>). Jephté fue enterrado con honor, lo que indica que, a pesar de sus limitaciones, fue un guerrero inspirado y exitoso (</w:t>
      </w:r>
      <w:hyperlink r:id="rId246">
        <w:r>
          <w:rPr>
            <w:lang w:val="es_ES" w:bidi="es_ES"/>
          </w:rPr>
          <w:rPr>
            <w:color w:val="0000EE"/>
            <w:u w:val="single"/>
          </w:rPr>
          <w:t>11:29</w:t>
        </w:r>
      </w:hyperlink>
      <w:r>
        <w:rPr>
          <w:lang w:val="es_ES" w:bidi="es_ES"/>
        </w:rPr>
        <w:t xml:space="preserve">; en contraste con Abimelec, </w:t>
      </w:r>
      <w:r>
        <w:rPr>
          <w:lang w:val="es_ES" w:bidi="es_ES"/>
        </w:rPr>
        <w:t>nota de estudio sobre 9:54–55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12:8</w:t>
      </w:r>
      <w:r>
        <w:rPr>
          <w:lang w:val="es_ES" w:bidi="es_ES"/>
        </w:rPr>
      </w:r>
    </w:p>
    <w:p>
      <w:pPr/>
      <w:r>
        <w:rPr>
          <w:lang w:val="es_ES" w:bidi="es_ES"/>
        </w:rPr>
      </w:r>
      <w:r>
        <w:rPr>
          <w:lang w:val="es_ES" w:bidi="es_ES"/>
        </w:rPr>
        <w:t xml:space="preserve">Si este era el Belén del norte ubicado en Zabulón, se puede entender como parte de la estructura de Jueces, en la que cada una de las tribus proporciona uno de los doce jueces (véase </w:t>
      </w:r>
      <w:r>
        <w:rPr>
          <w:lang w:val="es_ES" w:bidi="es_ES"/>
        </w:rPr>
        <w:t>Introducción al Libro de Jueces</w:t>
      </w:r>
      <w:r>
        <w:rPr>
          <w:lang w:val="es_ES" w:bidi="es_ES"/>
        </w:rPr>
        <w:t>, “Resumen”).</w:t>
      </w:r>
      <w:r>
        <w:rPr>
          <w:lang w:val="es_ES" w:bidi="es_ES"/>
        </w:rPr>
      </w:r>
      <w:r>
        <w:rPr>
          <w:lang w:val="es_ES" w:bidi="es_ES"/>
        </w:rPr>
      </w:r>
    </w:p>
    <w:p>
      <w:pPr/>
      <w:r>
        <w:rPr>
          <w:lang w:val="es_ES" w:bidi="es_ES"/>
        </w:rPr>
      </w:r>
    </w:p>
    <w:p>
      <w:pPr>
        <w:pStyle w:val="Heading2"/>
      </w:pPr>
      <w:r>
        <w:rPr>
          <w:lang w:val="es_ES" w:bidi="es_ES"/>
        </w:rPr>
        <w:t>Jueces 12:8–15</w:t>
      </w:r>
      <w:r>
        <w:rPr>
          <w:lang w:val="es_ES" w:bidi="es_ES"/>
        </w:rPr>
      </w:r>
    </w:p>
    <w:p>
      <w:pPr/>
      <w:r>
        <w:rPr>
          <w:lang w:val="es_ES" w:bidi="es_ES"/>
        </w:rPr>
      </w:r>
      <w:r>
        <w:rPr>
          <w:lang w:val="es_ES" w:bidi="es_ES"/>
        </w:rPr>
        <w:t xml:space="preserve">La narración prosigue con estos jueces menores (ver </w:t>
      </w:r>
      <w:r>
        <w:rPr>
          <w:lang w:val="es_ES" w:bidi="es_ES"/>
        </w:rPr>
        <w:t>nota de estudio sobre 10:1–5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12:15</w:t>
      </w:r>
      <w:r>
        <w:rPr>
          <w:lang w:val="es_ES" w:bidi="es_ES"/>
        </w:rPr>
      </w:r>
    </w:p>
    <w:p>
      <w:pPr/>
      <w:r>
        <w:rPr>
          <w:lang w:val="es_ES" w:bidi="es_ES"/>
        </w:rPr>
      </w:r>
      <w:r>
        <w:rPr>
          <w:lang w:val="es_ES" w:bidi="es_ES"/>
        </w:rPr>
        <w:t>Los amalecitas habían ocupado previamente partes de Efraín (</w:t>
      </w:r>
      <w:hyperlink r:id="rId264">
        <w:r>
          <w:rPr>
            <w:lang w:val="es_ES" w:bidi="es_ES"/>
          </w:rPr>
          <w:rPr>
            <w:color w:val="0000EE"/>
            <w:u w:val="single"/>
          </w:rPr>
          <w:t>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13:1</w:t>
      </w:r>
      <w:r>
        <w:rPr>
          <w:lang w:val="es_ES" w:bidi="es_ES"/>
        </w:rPr>
      </w:r>
    </w:p>
    <w:p>
      <w:pPr/>
      <w:r>
        <w:rPr>
          <w:lang w:val="es_ES" w:bidi="es_ES"/>
        </w:rPr>
      </w:r>
      <w:r>
        <w:rPr>
          <w:lang w:val="es_ES" w:bidi="es_ES"/>
        </w:rPr>
        <w:t>Aunque se mencionó anteriormente, los filisteos (</w:t>
      </w:r>
      <w:hyperlink r:id="rId51">
        <w:r>
          <w:rPr>
            <w:lang w:val="es_ES" w:bidi="es_ES"/>
          </w:rPr>
          <w:rPr>
            <w:color w:val="0000EE"/>
            <w:u w:val="single"/>
          </w:rPr>
          <w:t>3:3</w:t>
        </w:r>
      </w:hyperlink>
      <w:r>
        <w:rPr>
          <w:lang w:val="es_ES" w:bidi="es_ES"/>
        </w:rPr>
        <w:t xml:space="preserve">; </w:t>
      </w:r>
      <w:hyperlink r:id="rId265">
        <w:r>
          <w:rPr>
            <w:lang w:val="es_ES" w:bidi="es_ES"/>
          </w:rPr>
          <w:rPr>
            <w:color w:val="0000EE"/>
            <w:u w:val="single"/>
          </w:rPr>
          <w:t>10:7</w:t>
        </w:r>
      </w:hyperlink>
      <w:r>
        <w:rPr>
          <w:lang w:val="es_ES" w:bidi="es_ES"/>
        </w:rPr>
        <w:t>) eran una presencia relativamente nueva en el territorio cananeo, que más tarde sería nombrado por ellos como Palestina. Esta raza belicosa de pueblos del mar era de ascendencia griega en lugar de cananea y se asentó en las áreas costeras del suroeste alrededor del 1200 a.C. Desde entonces, Filistea fue el enemigo natural de Israel y amenazó cada vez más su existencia nacional. Las instituciones de Israel, como la monarquía, se desarrollaron en parte en respuesta al desafío filisteo.</w:t>
      </w:r>
      <w:r>
        <w:rPr>
          <w:lang w:val="es_ES" w:bidi="es_ES"/>
        </w:rPr>
      </w:r>
      <w:r>
        <w:rPr>
          <w:lang w:val="es_ES" w:bidi="es_ES"/>
        </w:rPr>
      </w:r>
    </w:p>
    <w:p>
      <w:pPr/>
      <w:r>
        <w:rPr>
          <w:lang w:val="es_ES" w:bidi="es_ES"/>
        </w:rPr>
      </w:r>
    </w:p>
    <w:p>
      <w:pPr>
        <w:pStyle w:val="Heading2"/>
      </w:pPr>
      <w:r>
        <w:rPr>
          <w:lang w:val="es_ES" w:bidi="es_ES"/>
        </w:rPr>
        <w:t>Jueces 13:1–16.31</w:t>
      </w:r>
      <w:r>
        <w:rPr>
          <w:lang w:val="es_ES" w:bidi="es_ES"/>
        </w:rPr>
      </w:r>
    </w:p>
    <w:p>
      <w:pPr/>
      <w:r>
        <w:rPr>
          <w:lang w:val="es_ES" w:bidi="es_ES"/>
        </w:rPr>
      </w:r>
      <w:r>
        <w:rPr>
          <w:lang w:val="es_ES" w:bidi="es_ES"/>
        </w:rPr>
        <w:t>Sansón, quien recibe más atención en el libro de los Jueces que cualquier otro juez, es aún más enigmático que Jefté. Sansón refleja un alto nivel de inspiración como líder y también personifica la marcha inexorable hacia el caos, lo que resalta la necesidad de una sociedad más centralizada bajo un gobernante piadoso.</w:t>
      </w:r>
      <w:r>
        <w:rPr>
          <w:lang w:val="es_ES" w:bidi="es_ES"/>
        </w:rPr>
      </w:r>
      <w:r>
        <w:rPr>
          <w:lang w:val="es_ES" w:bidi="es_ES"/>
        </w:rPr>
      </w:r>
    </w:p>
    <w:p>
      <w:pPr/>
      <w:r>
        <w:rPr>
          <w:lang w:val="es_ES" w:bidi="es_ES"/>
        </w:rPr>
      </w:r>
    </w:p>
    <w:p>
      <w:pPr>
        <w:pStyle w:val="Heading2"/>
      </w:pPr>
      <w:r>
        <w:rPr>
          <w:lang w:val="es_ES" w:bidi="es_ES"/>
        </w:rPr>
        <w:t>Jueces 13:2</w:t>
      </w:r>
      <w:r>
        <w:rPr>
          <w:lang w:val="es_ES" w:bidi="es_ES"/>
        </w:rPr>
      </w:r>
    </w:p>
    <w:p>
      <w:pPr/>
      <w:r>
        <w:rPr>
          <w:lang w:val="es_ES" w:bidi="es_ES"/>
        </w:rPr>
      </w:r>
      <w:r>
        <w:rPr>
          <w:lang w:val="es_ES" w:bidi="es_ES"/>
        </w:rPr>
        <w:t xml:space="preserve">Antes de su migración al extremo norte (cp </w:t>
      </w:r>
      <w:hyperlink r:id="rId266">
        <w:r>
          <w:rPr>
            <w:lang w:val="es_ES" w:bidi="es_ES"/>
          </w:rPr>
          <w:rPr>
            <w:color w:val="0000EE"/>
            <w:u w:val="single"/>
          </w:rPr>
          <w:t>18</w:t>
        </w:r>
      </w:hyperlink>
      <w:r>
        <w:rPr>
          <w:lang w:val="es_ES" w:bidi="es_ES"/>
        </w:rPr>
        <w:t>), la tribu de Dan intentó establecerse en el suroeste de Israel (</w:t>
      </w:r>
      <w:hyperlink r:id="rId267">
        <w:r>
          <w:rPr>
            <w:lang w:val="es_ES" w:bidi="es_ES"/>
          </w:rPr>
          <w:rPr>
            <w:color w:val="0000EE"/>
            <w:u w:val="single"/>
          </w:rPr>
          <w:t>Jos 19:40–48</w:t>
        </w:r>
      </w:hyperlink>
      <w:r>
        <w:rPr>
          <w:lang w:val="es_ES" w:bidi="es_ES"/>
        </w:rPr>
        <w:t>). Esto los puso en conflicto directo con los filisteos que llegaban. • Sora estaba al oeste de Judá, en el área recién ocupada por los filisteos. Tanto Dan como el vecino Judá se sometieron al dominio filisteo (</w:t>
      </w:r>
      <w:hyperlink r:id="rId268">
        <w:r>
          <w:rPr>
            <w:lang w:val="es_ES" w:bidi="es_ES"/>
          </w:rPr>
          <w:rPr>
            <w:color w:val="0000EE"/>
            <w:u w:val="single"/>
          </w:rPr>
          <w:t>Jc 14:4</w:t>
        </w:r>
      </w:hyperlink>
      <w:r>
        <w:rPr>
          <w:lang w:val="es_ES" w:bidi="es_ES"/>
        </w:rPr>
        <w:t xml:space="preserve">; </w:t>
      </w:r>
      <w:hyperlink r:id="rId269">
        <w:r>
          <w:rPr>
            <w:lang w:val="es_ES" w:bidi="es_ES"/>
          </w:rPr>
          <w:rPr>
            <w:color w:val="0000EE"/>
            <w:u w:val="single"/>
          </w:rPr>
          <w:t>15:11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13:3–5</w:t>
      </w:r>
      <w:r>
        <w:rPr>
          <w:lang w:val="es_ES" w:bidi="es_ES"/>
        </w:rPr>
      </w:r>
    </w:p>
    <w:p>
      <w:pPr/>
      <w:r>
        <w:rPr>
          <w:lang w:val="es_ES" w:bidi="es_ES"/>
        </w:rPr>
      </w:r>
      <w:r>
        <w:rPr>
          <w:lang w:val="es_ES" w:bidi="es_ES"/>
        </w:rPr>
        <w:t xml:space="preserve">A la esposa de Manoa se le prometió un hijo que debía ser consagrado desde su nacimiento como nazareo (ver </w:t>
      </w:r>
      <w:hyperlink r:id="rId270">
        <w:r>
          <w:rPr>
            <w:lang w:val="es_ES" w:bidi="es_ES"/>
          </w:rPr>
          <w:rPr>
            <w:color w:val="0000EE"/>
            <w:u w:val="single"/>
          </w:rPr>
          <w:t>Nm 6:1–21</w:t>
        </w:r>
      </w:hyperlink>
      <w:r>
        <w:rPr>
          <w:lang w:val="es_ES" w:bidi="es_ES"/>
        </w:rPr>
        <w:t xml:space="preserve">; cp. </w:t>
      </w:r>
      <w:hyperlink r:id="rId271">
        <w:r>
          <w:rPr>
            <w:lang w:val="es_ES" w:bidi="es_ES"/>
          </w:rPr>
          <w:rPr>
            <w:color w:val="0000EE"/>
            <w:u w:val="single"/>
          </w:rPr>
          <w:t>1 Sam 1:11</w:t>
        </w:r>
      </w:hyperlink>
      <w:r>
        <w:rPr>
          <w:lang w:val="es_ES" w:bidi="es_ES"/>
        </w:rPr>
        <w:t>). El requisito de que el cabello de Sansón nunca fuera cortado sería fundamental en su historia.</w:t>
      </w:r>
      <w:r>
        <w:rPr>
          <w:lang w:val="es_ES" w:bidi="es_ES"/>
        </w:rPr>
      </w:r>
      <w:r>
        <w:rPr>
          <w:lang w:val="es_ES" w:bidi="es_ES"/>
        </w:rPr>
      </w:r>
    </w:p>
    <w:p>
      <w:pPr/>
      <w:r>
        <w:rPr>
          <w:lang w:val="es_ES" w:bidi="es_ES"/>
        </w:rPr>
      </w:r>
    </w:p>
    <w:p>
      <w:pPr>
        <w:pStyle w:val="Heading2"/>
      </w:pPr>
      <w:r>
        <w:rPr>
          <w:lang w:val="es_ES" w:bidi="es_ES"/>
        </w:rPr>
        <w:t>Jueces 13:4</w:t>
      </w:r>
      <w:r>
        <w:rPr>
          <w:lang w:val="es_ES" w:bidi="es_ES"/>
        </w:rPr>
      </w:r>
    </w:p>
    <w:p>
      <w:pPr/>
      <w:r>
        <w:rPr>
          <w:lang w:val="es_ES" w:bidi="es_ES"/>
        </w:rPr>
      </w:r>
      <w:r>
        <w:rPr>
          <w:lang w:val="es_ES" w:bidi="es_ES"/>
        </w:rPr>
        <w:t>"</w:t>
      </w:r>
      <w:r>
        <w:rPr>
          <w:lang w:val="es_ES" w:bidi="es_ES"/>
        </w:rPr>
        <w:t>ni comas cosa inmunda"</w:t>
      </w:r>
      <w:r>
        <w:rPr>
          <w:lang w:val="es_ES" w:bidi="es_ES"/>
        </w:rPr>
        <w:t xml:space="preserve">: Véase </w:t>
      </w:r>
      <w:hyperlink r:id="rId272">
        <w:r>
          <w:rPr>
            <w:lang w:val="es_ES" w:bidi="es_ES"/>
          </w:rPr>
          <w:rPr>
            <w:color w:val="0000EE"/>
            <w:u w:val="single"/>
          </w:rPr>
          <w:t>Lv 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13:6–7</w:t>
      </w:r>
      <w:r>
        <w:rPr>
          <w:lang w:val="es_ES" w:bidi="es_ES"/>
        </w:rPr>
      </w:r>
    </w:p>
    <w:p>
      <w:pPr/>
      <w:r>
        <w:rPr>
          <w:lang w:val="es_ES" w:bidi="es_ES"/>
        </w:rPr>
      </w:r>
      <w:r>
        <w:rPr>
          <w:lang w:val="es_ES" w:bidi="es_ES"/>
        </w:rPr>
        <w:t>En varias ocasiones en las Escrituras, un ángel se apareció a mujeres que no podían quedar embarazadas (</w:t>
      </w:r>
      <w:hyperlink r:id="rId273">
        <w:r>
          <w:rPr>
            <w:lang w:val="es_ES" w:bidi="es_ES"/>
          </w:rPr>
          <w:rPr>
            <w:color w:val="0000EE"/>
            <w:u w:val="single"/>
          </w:rPr>
          <w:t>13:2</w:t>
        </w:r>
      </w:hyperlink>
      <w:r>
        <w:rPr>
          <w:lang w:val="es_ES" w:bidi="es_ES"/>
        </w:rPr>
        <w:t xml:space="preserve">) para anunciar la intervención divina mediante el nacimiento de un niño (véase </w:t>
      </w:r>
      <w:hyperlink r:id="rId274">
        <w:r>
          <w:rPr>
            <w:lang w:val="es_ES" w:bidi="es_ES"/>
          </w:rPr>
          <w:rPr>
            <w:color w:val="0000EE"/>
            <w:u w:val="single"/>
          </w:rPr>
          <w:t>Lc 1:5–25,</w:t>
        </w:r>
      </w:hyperlink>
      <w:r>
        <w:rPr>
          <w:lang w:val="es_ES" w:bidi="es_ES"/>
        </w:rPr>
        <w:t xml:space="preserve"> cp. </w:t>
      </w:r>
      <w:hyperlink r:id="rId275">
        <w:r>
          <w:rPr>
            <w:lang w:val="es_ES" w:bidi="es_ES"/>
          </w:rPr>
          <w:rPr>
            <w:color w:val="0000EE"/>
            <w:u w:val="single"/>
          </w:rPr>
          <w:t>Gn 18,</w:t>
        </w:r>
      </w:hyperlink>
      <w:r>
        <w:rPr>
          <w:lang w:val="es_ES" w:bidi="es_ES"/>
        </w:rPr>
        <w:t xml:space="preserve"> </w:t>
      </w:r>
      <w:hyperlink r:id="rId276">
        <w:r>
          <w:rPr>
            <w:lang w:val="es_ES" w:bidi="es_ES"/>
          </w:rPr>
          <w:rPr>
            <w:color w:val="0000EE"/>
            <w:u w:val="single"/>
          </w:rPr>
          <w:t>1 Sam 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13:12–13</w:t>
      </w:r>
      <w:r>
        <w:rPr>
          <w:lang w:val="es_ES" w:bidi="es_ES"/>
        </w:rPr>
      </w:r>
    </w:p>
    <w:p>
      <w:pPr/>
      <w:r>
        <w:rPr>
          <w:lang w:val="es_ES" w:bidi="es_ES"/>
        </w:rPr>
      </w:r>
      <w:r>
        <w:rPr>
          <w:lang w:val="es_ES" w:bidi="es_ES"/>
        </w:rPr>
        <w:t xml:space="preserve">A la luz de </w:t>
      </w:r>
      <w:hyperlink r:id="rId277">
        <w:r>
          <w:rPr>
            <w:lang w:val="es_ES" w:bidi="es_ES"/>
          </w:rPr>
          <w:rPr>
            <w:color w:val="0000EE"/>
            <w:u w:val="single"/>
          </w:rPr>
          <w:t>13:4–5</w:t>
        </w:r>
      </w:hyperlink>
      <w:r>
        <w:rPr>
          <w:lang w:val="es_ES" w:bidi="es_ES"/>
        </w:rPr>
        <w:t xml:space="preserve">, la pregunta de Manoa puede parecer redundante, pero en </w:t>
      </w:r>
      <w:hyperlink r:id="rId278">
        <w:r>
          <w:rPr>
            <w:lang w:val="es_ES" w:bidi="es_ES"/>
          </w:rPr>
          <w:rPr>
            <w:color w:val="0000EE"/>
            <w:u w:val="single"/>
          </w:rPr>
          <w:t>13:8</w:t>
        </w:r>
      </w:hyperlink>
      <w:r>
        <w:rPr>
          <w:lang w:val="es_ES" w:bidi="es_ES"/>
        </w:rPr>
        <w:t xml:space="preserve"> es evidente que Manoa sentía una gran responsabilidad personal por criar a ese niño. El Ángel respondió amablemente, pero nuevamente enfatizó la responsabilidad de la esposa, lo que explica por qué fue ella, y no Manoa, quien fue abordada primero.</w:t>
      </w:r>
      <w:r>
        <w:rPr>
          <w:lang w:val="es_ES" w:bidi="es_ES"/>
        </w:rPr>
      </w:r>
      <w:r>
        <w:rPr>
          <w:lang w:val="es_ES" w:bidi="es_ES"/>
        </w:rPr>
      </w:r>
    </w:p>
    <w:p>
      <w:pPr/>
      <w:r>
        <w:rPr>
          <w:lang w:val="es_ES" w:bidi="es_ES"/>
        </w:rPr>
      </w:r>
    </w:p>
    <w:p>
      <w:pPr>
        <w:pStyle w:val="Heading2"/>
      </w:pPr>
      <w:r>
        <w:rPr>
          <w:lang w:val="es_ES" w:bidi="es_ES"/>
        </w:rPr>
        <w:t>Jueces 13:15–16</w:t>
      </w:r>
      <w:r>
        <w:rPr>
          <w:lang w:val="es_ES" w:bidi="es_ES"/>
        </w:rPr>
      </w:r>
    </w:p>
    <w:p>
      <w:pPr/>
      <w:r>
        <w:rPr>
          <w:lang w:val="es_ES" w:bidi="es_ES"/>
        </w:rPr>
      </w:r>
      <w:r>
        <w:rPr>
          <w:lang w:val="es_ES" w:bidi="es_ES"/>
        </w:rPr>
        <w:t xml:space="preserve">Manoa solo enviaría a un visitante en su camino después de ofrecerle una comida, de acuerdo con la hospitalidad oriental. El ángel insistió en que cualquier comida se ofreciera como un sacrificio al Señor. Esto, junto con su renuencia a comer (véase el visitante de Gedeón, </w:t>
      </w:r>
      <w:hyperlink r:id="rId279">
        <w:r>
          <w:rPr>
            <w:lang w:val="es_ES" w:bidi="es_ES"/>
          </w:rPr>
          <w:rPr>
            <w:color w:val="0000EE"/>
            <w:u w:val="single"/>
          </w:rPr>
          <w:t>6:17–22</w:t>
        </w:r>
      </w:hyperlink>
      <w:r>
        <w:rPr>
          <w:lang w:val="es_ES" w:bidi="es_ES"/>
        </w:rPr>
        <w:t>), sugiere que se trataba de una teofanía (una aparición de Dios). Hasta ese momento, Manoa no había reconocido la divinidad de su visitante.</w:t>
      </w:r>
      <w:r>
        <w:rPr>
          <w:lang w:val="es_ES" w:bidi="es_ES"/>
        </w:rPr>
      </w:r>
      <w:r>
        <w:rPr>
          <w:lang w:val="es_ES" w:bidi="es_ES"/>
        </w:rPr>
      </w:r>
    </w:p>
    <w:p>
      <w:pPr/>
      <w:r>
        <w:rPr>
          <w:lang w:val="es_ES" w:bidi="es_ES"/>
        </w:rPr>
      </w:r>
    </w:p>
    <w:p>
      <w:pPr>
        <w:pStyle w:val="Heading2"/>
      </w:pPr>
      <w:r>
        <w:rPr>
          <w:lang w:val="es_ES" w:bidi="es_ES"/>
        </w:rPr>
        <w:t>Jueces 13:17–18</w:t>
      </w:r>
      <w:r>
        <w:rPr>
          <w:lang w:val="es_ES" w:bidi="es_ES"/>
        </w:rPr>
      </w:r>
    </w:p>
    <w:p>
      <w:pPr/>
      <w:r>
        <w:rPr>
          <w:lang w:val="es_ES" w:bidi="es_ES"/>
        </w:rPr>
      </w:r>
      <w:r>
        <w:rPr>
          <w:lang w:val="es_ES" w:bidi="es_ES"/>
        </w:rPr>
        <w:t>El nombre del Señor es un misterio divino (</w:t>
      </w:r>
      <w:hyperlink r:id="rId280">
        <w:r>
          <w:rPr>
            <w:lang w:val="es_ES" w:bidi="es_ES"/>
          </w:rPr>
          <w:rPr>
            <w:color w:val="0000EE"/>
            <w:u w:val="single"/>
          </w:rPr>
          <w:t>Gn 32:29,</w:t>
        </w:r>
      </w:hyperlink>
      <w:r>
        <w:rPr>
          <w:lang w:val="es_ES" w:bidi="es_ES"/>
        </w:rPr>
        <w:t xml:space="preserve"> </w:t>
      </w:r>
      <w:hyperlink r:id="rId281">
        <w:r>
          <w:rPr>
            <w:lang w:val="es_ES" w:bidi="es_ES"/>
          </w:rPr>
          <w:rPr>
            <w:color w:val="0000EE"/>
            <w:u w:val="single"/>
          </w:rPr>
          <w:t>Ex 3:13–14</w:t>
        </w:r>
      </w:hyperlink>
      <w:r>
        <w:rPr>
          <w:lang w:val="es_ES" w:bidi="es_ES"/>
        </w:rPr>
        <w:t>). Dios conoce nuestros nombres, pero al dirigirnos a él, estamos limitados a términos de asombro y adoración, ya que la verdadera esencia del infinito no puede ser expresada ni comprendida por lo finito.</w:t>
      </w:r>
      <w:r>
        <w:rPr>
          <w:lang w:val="es_ES" w:bidi="es_ES"/>
        </w:rPr>
      </w:r>
      <w:r>
        <w:rPr>
          <w:lang w:val="es_ES" w:bidi="es_ES"/>
        </w:rPr>
      </w:r>
    </w:p>
    <w:p>
      <w:pPr/>
      <w:r>
        <w:rPr>
          <w:lang w:val="es_ES" w:bidi="es_ES"/>
        </w:rPr>
      </w:r>
    </w:p>
    <w:p>
      <w:pPr>
        <w:pStyle w:val="Heading2"/>
      </w:pPr>
      <w:r>
        <w:rPr>
          <w:lang w:val="es_ES" w:bidi="es_ES"/>
        </w:rPr>
        <w:t>Jueces 13:19–22</w:t>
      </w:r>
      <w:r>
        <w:rPr>
          <w:lang w:val="es_ES" w:bidi="es_ES"/>
        </w:rPr>
      </w:r>
    </w:p>
    <w:p>
      <w:pPr/>
      <w:r>
        <w:rPr>
          <w:lang w:val="es_ES" w:bidi="es_ES"/>
        </w:rPr>
      </w:r>
      <w:r>
        <w:rPr>
          <w:lang w:val="es_ES" w:bidi="es_ES"/>
        </w:rPr>
        <w:t xml:space="preserve">No es posible que los seres humanos reciban la plena revelación de la santa presencia de Dios y continúen viviendo (cp. </w:t>
      </w:r>
      <w:hyperlink r:id="rId282">
        <w:r>
          <w:rPr>
            <w:lang w:val="es_ES" w:bidi="es_ES"/>
          </w:rPr>
          <w:rPr>
            <w:color w:val="0000EE"/>
            <w:u w:val="single"/>
          </w:rPr>
          <w:t>6:20–24,</w:t>
        </w:r>
      </w:hyperlink>
      <w:r>
        <w:rPr>
          <w:lang w:val="es_ES" w:bidi="es_ES"/>
        </w:rPr>
        <w:t xml:space="preserve"> </w:t>
      </w:r>
      <w:hyperlink r:id="rId283">
        <w:r>
          <w:rPr>
            <w:lang w:val="es_ES" w:bidi="es_ES"/>
          </w:rPr>
          <w:rPr>
            <w:color w:val="0000EE"/>
            <w:u w:val="single"/>
          </w:rPr>
          <w:t>Ex 19:21</w:t>
        </w:r>
      </w:hyperlink>
      <w:r>
        <w:rPr>
          <w:lang w:val="es_ES" w:bidi="es_ES"/>
        </w:rPr>
        <w:t xml:space="preserve">; </w:t>
      </w:r>
      <w:hyperlink r:id="rId284">
        <w:r>
          <w:rPr>
            <w:lang w:val="es_ES" w:bidi="es_ES"/>
          </w:rPr>
          <w:rPr>
            <w:color w:val="0000EE"/>
            <w:u w:val="single"/>
          </w:rPr>
          <w:t>33:20</w:t>
        </w:r>
      </w:hyperlink>
      <w:r>
        <w:rPr>
          <w:lang w:val="es_ES" w:bidi="es_ES"/>
        </w:rPr>
        <w:t>). El Antiguo Testamento frecuentemente informa sobre visitaciones divinas en la tierra en forma humana; estas visitaciones presagian la plena aparición de Dios en la tierra a través de la encarnación de Jesús.</w:t>
      </w:r>
      <w:r>
        <w:rPr>
          <w:lang w:val="es_ES" w:bidi="es_ES"/>
        </w:rPr>
      </w:r>
      <w:r>
        <w:rPr>
          <w:lang w:val="es_ES" w:bidi="es_ES"/>
        </w:rPr>
      </w:r>
    </w:p>
    <w:p>
      <w:pPr/>
      <w:r>
        <w:rPr>
          <w:lang w:val="es_ES" w:bidi="es_ES"/>
        </w:rPr>
      </w:r>
    </w:p>
    <w:p>
      <w:pPr>
        <w:pStyle w:val="Heading2"/>
      </w:pPr>
      <w:r>
        <w:rPr>
          <w:lang w:val="es_ES" w:bidi="es_ES"/>
        </w:rPr>
        <w:t>Jueces 13:25</w:t>
      </w:r>
      <w:r>
        <w:rPr>
          <w:lang w:val="es_ES" w:bidi="es_ES"/>
        </w:rPr>
      </w:r>
    </w:p>
    <w:p>
      <w:pPr/>
      <w:r>
        <w:rPr>
          <w:lang w:val="es_ES" w:bidi="es_ES"/>
        </w:rPr>
      </w:r>
      <w:r>
        <w:rPr>
          <w:lang w:val="es_ES" w:bidi="es_ES"/>
        </w:rPr>
        <w:t xml:space="preserve">Los líderes inspirados están llenos del Espíritu divino. A pesar de los evidentes fracasos de Sansón, la presencia del Espíritu obraba poderosamente en él. • </w:t>
      </w:r>
      <w:r>
        <w:rPr>
          <w:i/>
          <w:lang w:val="es_ES" w:bidi="es_ES"/>
        </w:rPr>
        <w:t>Mahane-Dan</w:t>
      </w:r>
      <w:r>
        <w:rPr>
          <w:lang w:val="es_ES" w:bidi="es_ES"/>
        </w:rPr>
        <w:t xml:space="preserve"> (literalmente campamento de Dan) se menciona nuevamente en </w:t>
      </w:r>
      <w:hyperlink r:id="rId61">
        <w:r>
          <w:rPr>
            <w:lang w:val="es_ES" w:bidi="es_ES"/>
          </w:rPr>
          <w:rPr>
            <w:color w:val="0000EE"/>
            <w:u w:val="single"/>
          </w:rPr>
          <w:t>18:12</w:t>
        </w:r>
      </w:hyperlink>
      <w:r>
        <w:rPr>
          <w:lang w:val="es_ES" w:bidi="es_ES"/>
        </w:rPr>
        <w:t>; la frase podría describir un asentamiento temporal en lugar de una ubicación fija. • Sora (</w:t>
      </w:r>
      <w:hyperlink r:id="rId273">
        <w:r>
          <w:rPr>
            <w:lang w:val="es_ES" w:bidi="es_ES"/>
          </w:rPr>
          <w:rPr>
            <w:color w:val="0000EE"/>
            <w:u w:val="single"/>
          </w:rPr>
          <w:t>13:2</w:t>
        </w:r>
      </w:hyperlink>
      <w:r>
        <w:rPr>
          <w:lang w:val="es_ES" w:bidi="es_ES"/>
        </w:rPr>
        <w:t>) y Esthaol estaban en el valle de Sorec, a unos veinticuatro kilómetros al oeste de Jerusalén en el paso que conduce al territorio filisteo.</w:t>
      </w:r>
      <w:r>
        <w:rPr>
          <w:lang w:val="es_ES" w:bidi="es_ES"/>
        </w:rPr>
      </w:r>
      <w:r>
        <w:rPr>
          <w:lang w:val="es_ES" w:bidi="es_ES"/>
        </w:rPr>
      </w:r>
    </w:p>
    <w:p>
      <w:pPr/>
      <w:r>
        <w:rPr>
          <w:lang w:val="es_ES" w:bidi="es_ES"/>
        </w:rPr>
      </w:r>
    </w:p>
    <w:p>
      <w:pPr>
        <w:pStyle w:val="Heading2"/>
      </w:pPr>
      <w:r>
        <w:rPr>
          <w:lang w:val="es_ES" w:bidi="es_ES"/>
        </w:rPr>
        <w:t>Jueces 14:1</w:t>
      </w:r>
      <w:r>
        <w:rPr>
          <w:lang w:val="es_ES" w:bidi="es_ES"/>
        </w:rPr>
      </w:r>
    </w:p>
    <w:p>
      <w:pPr/>
      <w:r>
        <w:rPr>
          <w:lang w:val="es_ES" w:bidi="es_ES"/>
        </w:rPr>
      </w:r>
      <w:r>
        <w:rPr>
          <w:lang w:val="es_ES" w:bidi="es_ES"/>
        </w:rPr>
        <w:t>Timnah probablemente se encontraba a unos seis kilómetros valle abajo de Sorec desde Mahane-Dan, en la intersección de los territorios israelita y filisteo.</w:t>
      </w:r>
      <w:r>
        <w:rPr>
          <w:lang w:val="es_ES" w:bidi="es_ES"/>
        </w:rPr>
      </w:r>
      <w:r>
        <w:rPr>
          <w:lang w:val="es_ES" w:bidi="es_ES"/>
        </w:rPr>
      </w:r>
    </w:p>
    <w:p>
      <w:pPr/>
      <w:r>
        <w:rPr>
          <w:lang w:val="es_ES" w:bidi="es_ES"/>
        </w:rPr>
      </w:r>
    </w:p>
    <w:p>
      <w:pPr>
        <w:pStyle w:val="Heading2"/>
      </w:pPr>
      <w:r>
        <w:rPr>
          <w:lang w:val="es_ES" w:bidi="es_ES"/>
        </w:rPr>
        <w:t>Jueces 14:1–15.20</w:t>
      </w:r>
      <w:r>
        <w:rPr>
          <w:lang w:val="es_ES" w:bidi="es_ES"/>
        </w:rPr>
      </w:r>
    </w:p>
    <w:p>
      <w:pPr/>
      <w:r>
        <w:rPr>
          <w:lang w:val="es_ES" w:bidi="es_ES"/>
        </w:rPr>
      </w:r>
      <w:r>
        <w:rPr>
          <w:lang w:val="es_ES" w:bidi="es_ES"/>
        </w:rPr>
        <w:t>La elección de Sansón de casarse con una mujer filistea fue el medio que el Señor utilizó (</w:t>
      </w:r>
      <w:hyperlink r:id="rId268">
        <w:r>
          <w:rPr>
            <w:lang w:val="es_ES" w:bidi="es_ES"/>
          </w:rPr>
          <w:rPr>
            <w:color w:val="0000EE"/>
            <w:u w:val="single"/>
          </w:rPr>
          <w:t>14:4</w:t>
        </w:r>
      </w:hyperlink>
      <w:r>
        <w:rPr>
          <w:lang w:val="es_ES" w:bidi="es_ES"/>
        </w:rPr>
        <w:t xml:space="preserve">) para comenzar a enfrentar el desafío filisteo (ver </w:t>
      </w:r>
      <w:hyperlink r:id="rId285">
        <w:r>
          <w:rPr>
            <w:lang w:val="es_ES" w:bidi="es_ES"/>
          </w:rPr>
          <w:rPr>
            <w:color w:val="0000EE"/>
            <w:u w:val="single"/>
          </w:rPr>
          <w:t>13:5</w:t>
        </w:r>
      </w:hyperlink>
      <w:r>
        <w:rPr>
          <w:lang w:val="es_ES" w:bidi="es_ES"/>
        </w:rPr>
        <w:t>). Una cosa llevó a la otra, marcada por tres ocasiones en las que el Espíritu vino poderosamente sobre él (</w:t>
      </w:r>
      <w:hyperlink r:id="rId286">
        <w:r>
          <w:rPr>
            <w:lang w:val="es_ES" w:bidi="es_ES"/>
          </w:rPr>
          <w:rPr>
            <w:color w:val="0000EE"/>
            <w:u w:val="single"/>
          </w:rPr>
          <w:t>14:6</w:t>
        </w:r>
      </w:hyperlink>
      <w:r>
        <w:rPr>
          <w:lang w:val="es_ES" w:bidi="es_ES"/>
        </w:rPr>
        <w:t xml:space="preserve">, </w:t>
      </w:r>
      <w:hyperlink r:id="rId287">
        <w:r>
          <w:rPr>
            <w:lang w:val="es_ES" w:bidi="es_ES"/>
          </w:rPr>
          <w:rPr>
            <w:color w:val="0000EE"/>
            <w:u w:val="single"/>
          </w:rPr>
          <w:t>19</w:t>
        </w:r>
      </w:hyperlink>
      <w:r>
        <w:rPr>
          <w:lang w:val="es_ES" w:bidi="es_ES"/>
        </w:rPr>
        <w:t xml:space="preserve">; </w:t>
      </w:r>
      <w:hyperlink r:id="rId288">
        <w:r>
          <w:rPr>
            <w:lang w:val="es_ES" w:bidi="es_ES"/>
          </w:rPr>
          <w:rPr>
            <w:color w:val="0000EE"/>
            <w:u w:val="single"/>
          </w:rPr>
          <w:t>15:14</w:t>
        </w:r>
      </w:hyperlink>
      <w:r>
        <w:rPr>
          <w:lang w:val="es_ES" w:bidi="es_ES"/>
        </w:rPr>
        <w:t>). A lo largo de estos eventos, Sansón fue un héroe poderoso pero con defectos.</w:t>
      </w:r>
      <w:r>
        <w:rPr>
          <w:lang w:val="es_ES" w:bidi="es_ES"/>
        </w:rPr>
      </w:r>
      <w:r>
        <w:rPr>
          <w:lang w:val="es_ES" w:bidi="es_ES"/>
        </w:rPr>
      </w:r>
    </w:p>
    <w:p>
      <w:pPr/>
      <w:r>
        <w:rPr>
          <w:lang w:val="es_ES" w:bidi="es_ES"/>
        </w:rPr>
      </w:r>
    </w:p>
    <w:p>
      <w:pPr>
        <w:pStyle w:val="Heading2"/>
      </w:pPr>
      <w:r>
        <w:rPr>
          <w:lang w:val="es_ES" w:bidi="es_ES"/>
        </w:rPr>
        <w:t>Jueces 14:2</w:t>
      </w:r>
      <w:r>
        <w:rPr>
          <w:lang w:val="es_ES" w:bidi="es_ES"/>
        </w:rPr>
      </w:r>
    </w:p>
    <w:p>
      <w:pPr/>
      <w:r>
        <w:rPr>
          <w:lang w:val="es_ES" w:bidi="es_ES"/>
        </w:rPr>
      </w:r>
      <w:r>
        <w:rPr>
          <w:lang w:val="es_ES" w:bidi="es_ES"/>
        </w:rPr>
        <w:t>La elección de Sansón de una esposa se basó únicamente en su agrado por su apariencia. El matrimonio mixto era un marcador significativo de infidelidad al pacto (</w:t>
      </w:r>
      <w:hyperlink r:id="rId52">
        <w:r>
          <w:rPr>
            <w:lang w:val="es_ES" w:bidi="es_ES"/>
          </w:rPr>
          <w:rPr>
            <w:color w:val="0000EE"/>
            <w:u w:val="single"/>
          </w:rPr>
          <w:t>Jos 23:12–13</w:t>
        </w:r>
      </w:hyperlink>
      <w:r>
        <w:rPr>
          <w:lang w:val="es_ES" w:bidi="es_ES"/>
        </w:rPr>
        <w:t>), pero Dios es capaz de obrar a través de la pecaminosidad humana.</w:t>
      </w:r>
      <w:r>
        <w:rPr>
          <w:lang w:val="es_ES" w:bidi="es_ES"/>
        </w:rPr>
      </w:r>
      <w:r>
        <w:rPr>
          <w:lang w:val="es_ES" w:bidi="es_ES"/>
        </w:rPr>
      </w:r>
    </w:p>
    <w:p>
      <w:pPr/>
      <w:r>
        <w:rPr>
          <w:lang w:val="es_ES" w:bidi="es_ES"/>
        </w:rPr>
      </w:r>
    </w:p>
    <w:p>
      <w:pPr>
        <w:pStyle w:val="Heading2"/>
      </w:pPr>
      <w:r>
        <w:rPr>
          <w:lang w:val="es_ES" w:bidi="es_ES"/>
        </w:rPr>
        <w:t>Jueces 14:3</w:t>
      </w:r>
      <w:r>
        <w:rPr>
          <w:lang w:val="es_ES" w:bidi="es_ES"/>
        </w:rPr>
      </w:r>
    </w:p>
    <w:p>
      <w:pPr/>
      <w:r>
        <w:rPr>
          <w:lang w:val="es_ES" w:bidi="es_ES"/>
        </w:rPr>
      </w:r>
      <w:r>
        <w:rPr>
          <w:lang w:val="es_ES" w:bidi="es_ES"/>
        </w:rPr>
        <w:t>El término "incircunciso" se aplicaba regularmente a los filisteos, quienes, a diferencia de muchas naciones en el Medio Oriente, no practicaban ninguna forma de circuncisión.</w:t>
      </w:r>
      <w:r>
        <w:rPr>
          <w:lang w:val="es_ES" w:bidi="es_ES"/>
        </w:rPr>
      </w:r>
      <w:r>
        <w:rPr>
          <w:lang w:val="es_ES" w:bidi="es_ES"/>
        </w:rPr>
      </w:r>
    </w:p>
    <w:p>
      <w:pPr/>
      <w:r>
        <w:rPr>
          <w:lang w:val="es_ES" w:bidi="es_ES"/>
        </w:rPr>
      </w:r>
    </w:p>
    <w:p>
      <w:pPr>
        <w:pStyle w:val="Heading2"/>
      </w:pPr>
      <w:r>
        <w:rPr>
          <w:lang w:val="es_ES" w:bidi="es_ES"/>
        </w:rPr>
        <w:t>Jueces 14:5–6</w:t>
      </w:r>
      <w:r>
        <w:rPr>
          <w:lang w:val="es_ES" w:bidi="es_ES"/>
        </w:rPr>
      </w:r>
    </w:p>
    <w:p>
      <w:pPr/>
      <w:r>
        <w:rPr>
          <w:lang w:val="es_ES" w:bidi="es_ES"/>
        </w:rPr>
      </w:r>
      <w:r>
        <w:rPr>
          <w:lang w:val="es_ES" w:bidi="es_ES"/>
        </w:rPr>
        <w:t xml:space="preserve">Sansón fue empoderado explícitamente por el Espíritu (cp. </w:t>
      </w:r>
      <w:hyperlink r:id="rId289">
        <w:r>
          <w:rPr>
            <w:lang w:val="es_ES" w:bidi="es_ES"/>
          </w:rPr>
          <w:rPr>
            <w:color w:val="0000EE"/>
            <w:u w:val="single"/>
          </w:rPr>
          <w:t>13:25</w:t>
        </w:r>
      </w:hyperlink>
      <w:r>
        <w:rPr>
          <w:lang w:val="es_ES" w:bidi="es_ES"/>
        </w:rPr>
        <w:t>) por primera vez cuando un león lo atacó.</w:t>
      </w:r>
      <w:r>
        <w:rPr>
          <w:lang w:val="es_ES" w:bidi="es_ES"/>
        </w:rPr>
      </w:r>
      <w:r>
        <w:rPr>
          <w:lang w:val="es_ES" w:bidi="es_ES"/>
        </w:rPr>
      </w:r>
    </w:p>
    <w:p>
      <w:pPr/>
      <w:r>
        <w:rPr>
          <w:lang w:val="es_ES" w:bidi="es_ES"/>
        </w:rPr>
      </w:r>
    </w:p>
    <w:p>
      <w:pPr>
        <w:pStyle w:val="Heading2"/>
      </w:pPr>
      <w:r>
        <w:rPr>
          <w:lang w:val="es_ES" w:bidi="es_ES"/>
        </w:rPr>
        <w:t>Jueces 14:11</w:t>
      </w:r>
      <w:r>
        <w:rPr>
          <w:lang w:val="es_ES" w:bidi="es_ES"/>
        </w:rPr>
      </w:r>
    </w:p>
    <w:p>
      <w:pPr/>
      <w:r>
        <w:rPr>
          <w:lang w:val="es_ES" w:bidi="es_ES"/>
        </w:rPr>
      </w:r>
      <w:r>
        <w:rPr>
          <w:lang w:val="es_ES" w:bidi="es_ES"/>
        </w:rPr>
        <w:t xml:space="preserve">La razón para los treinta compañeros no está clara (cp. </w:t>
      </w:r>
      <w:hyperlink r:id="rId290">
        <w:r>
          <w:rPr>
            <w:lang w:val="es_ES" w:bidi="es_ES"/>
          </w:rPr>
          <w:rPr>
            <w:color w:val="0000EE"/>
            <w:u w:val="single"/>
          </w:rPr>
          <w:t>2 Sam 23:13</w:t>
        </w:r>
      </w:hyperlink>
      <w:r>
        <w:rPr>
          <w:lang w:val="es_ES" w:bidi="es_ES"/>
        </w:rPr>
        <w:t>). Compañeros, una palabra que normalmente significa "amigos", puede añadir un toque de ironía aquí (</w:t>
      </w:r>
      <w:hyperlink r:id="rId291">
        <w:r>
          <w:rPr>
            <w:lang w:val="es_ES" w:bidi="es_ES"/>
          </w:rPr>
          <w:rPr>
            <w:color w:val="0000EE"/>
            <w:u w:val="single"/>
          </w:rPr>
          <w:t>Jc 14:12–20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14:12</w:t>
      </w:r>
      <w:r>
        <w:rPr>
          <w:lang w:val="es_ES" w:bidi="es_ES"/>
        </w:rPr>
      </w:r>
    </w:p>
    <w:p>
      <w:pPr/>
      <w:r>
        <w:rPr>
          <w:lang w:val="es_ES" w:bidi="es_ES"/>
        </w:rPr>
      </w:r>
      <w:r>
        <w:rPr>
          <w:lang w:val="es_ES" w:bidi="es_ES"/>
        </w:rPr>
        <w:t>Los acertijos eran pruebas comunes de habilidad o una forma de entretenimiento que usualmente empleaban dobles significados. A pesar de alguna evidencia de abejas construyendo colmenas en los cuerpos de animales muertos, no había una manera aparente de resolver el misterio aparte de conocer lo que Sansón sabía.</w:t>
      </w:r>
      <w:r>
        <w:rPr>
          <w:lang w:val="es_ES" w:bidi="es_ES"/>
        </w:rPr>
      </w:r>
      <w:r>
        <w:rPr>
          <w:lang w:val="es_ES" w:bidi="es_ES"/>
        </w:rPr>
      </w:r>
    </w:p>
    <w:p>
      <w:pPr/>
      <w:r>
        <w:rPr>
          <w:lang w:val="es_ES" w:bidi="es_ES"/>
        </w:rPr>
      </w:r>
    </w:p>
    <w:p>
      <w:pPr>
        <w:pStyle w:val="Heading2"/>
      </w:pPr>
      <w:r>
        <w:rPr>
          <w:lang w:val="es_ES" w:bidi="es_ES"/>
        </w:rPr>
        <w:t>Jueces 14:14–19</w:t>
      </w:r>
      <w:r>
        <w:rPr>
          <w:lang w:val="es_ES" w:bidi="es_ES"/>
        </w:rPr>
      </w:r>
    </w:p>
    <w:p>
      <w:pPr/>
      <w:r>
        <w:rPr>
          <w:lang w:val="es_ES" w:bidi="es_ES"/>
        </w:rPr>
      </w:r>
      <w:r>
        <w:rPr>
          <w:lang w:val="es_ES" w:bidi="es_ES"/>
        </w:rPr>
        <w:t>El héroe de Israel, al igual que Sísara, fue derrotado por una mujer (</w:t>
      </w:r>
      <w:hyperlink r:id="rId292">
        <w:r>
          <w:rPr>
            <w:lang w:val="es_ES" w:bidi="es_ES"/>
          </w:rPr>
          <w:rPr>
            <w:color w:val="0000EE"/>
            <w:u w:val="single"/>
          </w:rPr>
          <w:t>4:21</w:t>
        </w:r>
      </w:hyperlink>
      <w:r>
        <w:rPr>
          <w:lang w:val="es_ES" w:bidi="es_ES"/>
        </w:rPr>
        <w:t xml:space="preserve">; ver </w:t>
      </w:r>
      <w:r>
        <w:rPr>
          <w:lang w:val="es_ES" w:bidi="es_ES"/>
        </w:rPr>
        <w:t>nota de estudio sobre 8:20–21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14:18</w:t>
      </w:r>
      <w:r>
        <w:rPr>
          <w:lang w:val="es_ES" w:bidi="es_ES"/>
        </w:rPr>
      </w:r>
    </w:p>
    <w:p>
      <w:pPr/>
      <w:r>
        <w:rPr>
          <w:lang w:val="es_ES" w:bidi="es_ES"/>
        </w:rPr>
      </w:r>
      <w:r>
        <w:rPr>
          <w:lang w:val="es_ES" w:bidi="es_ES"/>
        </w:rPr>
        <w:t>Era común responder a un acertijo con otro. En este caso, los filisteos usaron una copla poética similar, no para revelar todo lo que sabían, sino simplemente para ganar el concurso.</w:t>
      </w:r>
      <w:r>
        <w:rPr>
          <w:lang w:val="es_ES" w:bidi="es_ES"/>
        </w:rPr>
      </w:r>
      <w:r>
        <w:rPr>
          <w:lang w:val="es_ES" w:bidi="es_ES"/>
        </w:rPr>
      </w:r>
    </w:p>
    <w:p>
      <w:pPr/>
      <w:r>
        <w:rPr>
          <w:lang w:val="es_ES" w:bidi="es_ES"/>
        </w:rPr>
      </w:r>
    </w:p>
    <w:p>
      <w:pPr>
        <w:pStyle w:val="Heading2"/>
      </w:pPr>
      <w:r>
        <w:rPr>
          <w:lang w:val="es_ES" w:bidi="es_ES"/>
        </w:rPr>
        <w:t>Jueces 14:19</w:t>
      </w:r>
      <w:r>
        <w:rPr>
          <w:lang w:val="es_ES" w:bidi="es_ES"/>
        </w:rPr>
      </w:r>
    </w:p>
    <w:p>
      <w:pPr/>
      <w:r>
        <w:rPr>
          <w:lang w:val="es_ES" w:bidi="es_ES"/>
        </w:rPr>
      </w:r>
      <w:r>
        <w:rPr>
          <w:lang w:val="es_ES" w:bidi="es_ES"/>
        </w:rPr>
        <w:t xml:space="preserve">Sansón cumplió su parte del trato (cp. </w:t>
      </w:r>
      <w:hyperlink r:id="rId293">
        <w:r>
          <w:rPr>
            <w:lang w:val="es_ES" w:bidi="es_ES"/>
          </w:rPr>
          <w:rPr>
            <w:color w:val="0000EE"/>
            <w:u w:val="single"/>
          </w:rPr>
          <w:t>1 Sam 18:20–27</w:t>
        </w:r>
      </w:hyperlink>
      <w:r>
        <w:rPr>
          <w:lang w:val="es_ES" w:bidi="es_ES"/>
        </w:rPr>
        <w:t>). Aparentemente, regresó a casa sin consumar su matrimonio, lo cual, tradicionalmente, habría ocurrido al final de los siete días de festejo.</w:t>
      </w:r>
      <w:r>
        <w:rPr>
          <w:lang w:val="es_ES" w:bidi="es_ES"/>
        </w:rPr>
      </w:r>
      <w:r>
        <w:rPr>
          <w:lang w:val="es_ES" w:bidi="es_ES"/>
        </w:rPr>
      </w:r>
    </w:p>
    <w:p>
      <w:pPr/>
      <w:r>
        <w:rPr>
          <w:lang w:val="es_ES" w:bidi="es_ES"/>
        </w:rPr>
      </w:r>
    </w:p>
    <w:p>
      <w:pPr>
        <w:pStyle w:val="Heading2"/>
      </w:pPr>
      <w:r>
        <w:rPr>
          <w:lang w:val="es_ES" w:bidi="es_ES"/>
        </w:rPr>
        <w:t>Jueces 14:20</w:t>
      </w:r>
      <w:r>
        <w:rPr>
          <w:lang w:val="es_ES" w:bidi="es_ES"/>
        </w:rPr>
      </w:r>
    </w:p>
    <w:p>
      <w:pPr/>
      <w:r>
        <w:rPr>
          <w:lang w:val="es_ES" w:bidi="es_ES"/>
        </w:rPr>
      </w:r>
      <w:r>
        <w:rPr>
          <w:lang w:val="es_ES" w:bidi="es_ES"/>
        </w:rPr>
        <w:t xml:space="preserve">Según algunas costumbres antiguas, entregar a la novia al mejor hombre, incluso si el matrimonio no se consumaba, estaba prohibido. La acción del padre parece haber sido traicionera (cp. </w:t>
      </w:r>
      <w:hyperlink r:id="rId294">
        <w:r>
          <w:rPr>
            <w:lang w:val="es_ES" w:bidi="es_ES"/>
          </w:rPr>
          <w:rPr>
            <w:color w:val="0000EE"/>
            <w:u w:val="single"/>
          </w:rPr>
          <w:t>15:2–3</w:t>
        </w:r>
      </w:hyperlink>
      <w:r>
        <w:rPr>
          <w:lang w:val="es_ES" w:bidi="es_ES"/>
        </w:rPr>
        <w:t>,</w:t>
      </w:r>
      <w:hyperlink r:id="rId295">
        <w:r>
          <w:rPr>
            <w:lang w:val="es_ES" w:bidi="es_ES"/>
          </w:rPr>
          <w:rPr>
            <w:color w:val="0000EE"/>
            <w:u w:val="single"/>
          </w:rPr>
          <w:t>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15:1</w:t>
      </w:r>
      <w:r>
        <w:rPr>
          <w:lang w:val="es_ES" w:bidi="es_ES"/>
        </w:rPr>
      </w:r>
    </w:p>
    <w:p>
      <w:pPr/>
      <w:r>
        <w:rPr>
          <w:lang w:val="es_ES" w:bidi="es_ES"/>
        </w:rPr>
      </w:r>
      <w:r>
        <w:rPr>
          <w:lang w:val="es_ES" w:bidi="es_ES"/>
        </w:rPr>
        <w:t>La cosecha de trigo llegó a finales de mayo; no se sabe cuánto tiempo después del banquete de bodas ocurrió esto. Había un precedente de que una novia permaneciera en la casa de sus padres durante unos meses antes de mudarse a la casa del novio, permitiendo visitas conyugales.</w:t>
      </w:r>
      <w:r>
        <w:rPr>
          <w:lang w:val="es_ES" w:bidi="es_ES"/>
        </w:rPr>
      </w:r>
      <w:r>
        <w:rPr>
          <w:lang w:val="es_ES" w:bidi="es_ES"/>
        </w:rPr>
      </w:r>
    </w:p>
    <w:p>
      <w:pPr/>
      <w:r>
        <w:rPr>
          <w:lang w:val="es_ES" w:bidi="es_ES"/>
        </w:rPr>
      </w:r>
    </w:p>
    <w:p>
      <w:pPr>
        <w:pStyle w:val="Heading2"/>
      </w:pPr>
      <w:r>
        <w:rPr>
          <w:lang w:val="es_ES" w:bidi="es_ES"/>
        </w:rPr>
        <w:t>Jueces 15:2</w:t>
      </w:r>
      <w:r>
        <w:rPr>
          <w:lang w:val="es_ES" w:bidi="es_ES"/>
        </w:rPr>
      </w:r>
    </w:p>
    <w:p>
      <w:pPr/>
      <w:r>
        <w:rPr>
          <w:lang w:val="es_ES" w:bidi="es_ES"/>
        </w:rPr>
      </w:r>
      <w:r>
        <w:rPr>
          <w:lang w:val="es_ES" w:bidi="es_ES"/>
        </w:rPr>
        <w:t xml:space="preserve">El padre pudo haber pensado que su hija había sido abandonada (ver </w:t>
      </w:r>
      <w:r>
        <w:rPr>
          <w:lang w:val="es_ES" w:bidi="es_ES"/>
        </w:rPr>
        <w:t>nota de estudio sobre 14:20</w:t>
      </w:r>
      <w:r>
        <w:rPr>
          <w:lang w:val="es_ES" w:bidi="es_ES"/>
        </w:rPr>
        <w:t>). La oferta del padre de la hermana menor podría haber sido un intento de remediar su propia traición.</w:t>
      </w:r>
      <w:r>
        <w:rPr>
          <w:lang w:val="es_ES" w:bidi="es_ES"/>
        </w:rPr>
      </w:r>
      <w:r>
        <w:rPr>
          <w:lang w:val="es_ES" w:bidi="es_ES"/>
        </w:rPr>
      </w:r>
    </w:p>
    <w:p>
      <w:pPr/>
      <w:r>
        <w:rPr>
          <w:lang w:val="es_ES" w:bidi="es_ES"/>
        </w:rPr>
      </w:r>
    </w:p>
    <w:p>
      <w:pPr>
        <w:pStyle w:val="Heading2"/>
      </w:pPr>
      <w:r>
        <w:rPr>
          <w:lang w:val="es_ES" w:bidi="es_ES"/>
        </w:rPr>
        <w:t>Jueces 15:3–5</w:t>
      </w:r>
      <w:r>
        <w:rPr>
          <w:lang w:val="es_ES" w:bidi="es_ES"/>
        </w:rPr>
      </w:r>
    </w:p>
    <w:p>
      <w:pPr/>
      <w:r>
        <w:rPr>
          <w:lang w:val="es_ES" w:bidi="es_ES"/>
        </w:rPr>
      </w:r>
      <w:r>
        <w:rPr>
          <w:lang w:val="es_ES" w:bidi="es_ES"/>
        </w:rPr>
        <w:t>Como venganza, Sansón devastó la cosecha de grano</w:t>
      </w:r>
      <w:r>
        <w:rPr>
          <w:i/>
          <w:lang w:val="es_ES" w:bidi="es_ES"/>
        </w:rPr>
        <w:t>,</w:t>
      </w:r>
      <w:r>
        <w:rPr>
          <w:lang w:val="es_ES" w:bidi="es_ES"/>
        </w:rPr>
        <w:t xml:space="preserve"> los viñedos y los olivares.</w:t>
      </w:r>
      <w:r>
        <w:rPr>
          <w:lang w:val="es_ES" w:bidi="es_ES"/>
        </w:rPr>
      </w:r>
      <w:r>
        <w:rPr>
          <w:lang w:val="es_ES" w:bidi="es_ES"/>
        </w:rPr>
      </w:r>
    </w:p>
    <w:p>
      <w:pPr/>
      <w:r>
        <w:rPr>
          <w:lang w:val="es_ES" w:bidi="es_ES"/>
        </w:rPr>
      </w:r>
    </w:p>
    <w:p>
      <w:pPr>
        <w:pStyle w:val="Heading2"/>
      </w:pPr>
      <w:r>
        <w:rPr>
          <w:lang w:val="es_ES" w:bidi="es_ES"/>
        </w:rPr>
        <w:t>Jueces 15:6–10</w:t>
      </w:r>
      <w:r>
        <w:rPr>
          <w:lang w:val="es_ES" w:bidi="es_ES"/>
        </w:rPr>
      </w:r>
    </w:p>
    <w:p>
      <w:pPr/>
      <w:r>
        <w:rPr>
          <w:lang w:val="es_ES" w:bidi="es_ES"/>
        </w:rPr>
      </w:r>
      <w:r>
        <w:rPr>
          <w:lang w:val="es_ES" w:bidi="es_ES"/>
        </w:rPr>
        <w:t xml:space="preserve">La cadena de venganza era complicada (cp. </w:t>
      </w:r>
      <w:hyperlink r:id="rId296">
        <w:r>
          <w:rPr>
            <w:lang w:val="es_ES" w:bidi="es_ES"/>
          </w:rPr>
          <w:rPr>
            <w:color w:val="0000EE"/>
            <w:u w:val="single"/>
          </w:rPr>
          <w:t>9:7–21</w:t>
        </w:r>
      </w:hyperlink>
      <w:r>
        <w:rPr>
          <w:lang w:val="es_ES" w:bidi="es_ES"/>
        </w:rPr>
        <w:t xml:space="preserve">). Primero, Sansón se vengó de la comunidad de filisteos, no de sus suegros. Luego, los filisteos reconocieron que Sansón había sido víctima de una injusticia (ver </w:t>
      </w:r>
      <w:r>
        <w:rPr>
          <w:lang w:val="es_ES" w:bidi="es_ES"/>
        </w:rPr>
        <w:t>nota de estudio sobre 14:20</w:t>
      </w:r>
      <w:r>
        <w:rPr>
          <w:lang w:val="es_ES" w:bidi="es_ES"/>
        </w:rPr>
        <w:t>) y se vengaron de los suegros de Sansón, lo que llevó a Sansón a vengar a sus suegros atacando a los filisteos. Todo esto desencadenó una guerra potencial con Israel. Dios estaba comenzando a rescatar a Israel a través de Sansón (</w:t>
      </w:r>
      <w:hyperlink r:id="rId285">
        <w:r>
          <w:rPr>
            <w:lang w:val="es_ES" w:bidi="es_ES"/>
          </w:rPr>
          <w:rPr>
            <w:color w:val="0000EE"/>
            <w:u w:val="single"/>
          </w:rPr>
          <w:t>13:5,</w:t>
        </w:r>
      </w:hyperlink>
      <w:r>
        <w:rPr>
          <w:lang w:val="es_ES" w:bidi="es_ES"/>
        </w:rPr>
        <w:t xml:space="preserve"> cp. </w:t>
      </w:r>
      <w:hyperlink r:id="rId297">
        <w:r>
          <w:rPr>
            <w:lang w:val="es_ES" w:bidi="es_ES"/>
          </w:rPr>
          <w:rPr>
            <w:color w:val="0000EE"/>
            <w:u w:val="single"/>
          </w:rPr>
          <w:t>1 Sam 7:3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15:11</w:t>
      </w:r>
      <w:r>
        <w:rPr>
          <w:lang w:val="es_ES" w:bidi="es_ES"/>
        </w:rPr>
      </w:r>
    </w:p>
    <w:p>
      <w:pPr/>
      <w:r>
        <w:rPr>
          <w:lang w:val="es_ES" w:bidi="es_ES"/>
        </w:rPr>
      </w:r>
      <w:r>
        <w:rPr>
          <w:lang w:val="es_ES" w:bidi="es_ES"/>
        </w:rPr>
        <w:t xml:space="preserve">Al perder por completo lo que podría haber sido una oportunidad divina para liberarse de la opresión filistea, la tribu de Judá mostró disposición a seguir viviendo bajo ocupación extranjera. Solo podemos preguntarnos qué habría sucedido si los judíos se hubieran comprometido plenamente con el pacto del Señor, que les proporcionaba tomar la tierra y expulsar a los habitantes (ver </w:t>
      </w:r>
      <w:r>
        <w:rPr>
          <w:lang w:val="es_ES" w:bidi="es_ES"/>
        </w:rPr>
        <w:t>nota de estudio sobre 1:1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15:12</w:t>
      </w:r>
      <w:r>
        <w:rPr>
          <w:lang w:val="es_ES" w:bidi="es_ES"/>
        </w:rPr>
      </w:r>
    </w:p>
    <w:p>
      <w:pPr/>
      <w:r>
        <w:rPr>
          <w:lang w:val="es_ES" w:bidi="es_ES"/>
        </w:rPr>
      </w:r>
      <w:r>
        <w:rPr>
          <w:lang w:val="es_ES" w:bidi="es_ES"/>
        </w:rPr>
        <w:t>"Juradme que vosotros no me mataréis": Las habilidades sobrehumanas de Sansón podrían haber estado limitadas a usarse solo contra los enemigos de Israel; rompió estas cuerdas solo después de que el Espíritu del Señor vino sobre él (</w:t>
      </w:r>
      <w:hyperlink r:id="rId288">
        <w:r>
          <w:rPr>
            <w:lang w:val="es_ES" w:bidi="es_ES"/>
          </w:rPr>
          <w:rPr>
            <w:color w:val="0000EE"/>
            <w:u w:val="single"/>
          </w:rPr>
          <w:t>15:14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15:13</w:t>
      </w:r>
      <w:r>
        <w:rPr>
          <w:lang w:val="es_ES" w:bidi="es_ES"/>
        </w:rPr>
      </w:r>
    </w:p>
    <w:p>
      <w:pPr/>
      <w:r>
        <w:rPr>
          <w:lang w:val="es_ES" w:bidi="es_ES"/>
        </w:rPr>
      </w:r>
      <w:r>
        <w:rPr>
          <w:lang w:val="es_ES" w:bidi="es_ES"/>
        </w:rPr>
        <w:t>Las cuerdas nuevas eran más fuertes, flexibles y menos frágiles que las antiguas.</w:t>
      </w:r>
      <w:r>
        <w:rPr>
          <w:lang w:val="es_ES" w:bidi="es_ES"/>
        </w:rPr>
      </w:r>
      <w:r>
        <w:rPr>
          <w:lang w:val="es_ES" w:bidi="es_ES"/>
        </w:rPr>
      </w:r>
    </w:p>
    <w:p>
      <w:pPr/>
      <w:r>
        <w:rPr>
          <w:lang w:val="es_ES" w:bidi="es_ES"/>
        </w:rPr>
      </w:r>
    </w:p>
    <w:p>
      <w:pPr>
        <w:pStyle w:val="Heading2"/>
      </w:pPr>
      <w:r>
        <w:rPr>
          <w:lang w:val="es_ES" w:bidi="es_ES"/>
        </w:rPr>
        <w:t>Jueces 15:14–15</w:t>
      </w:r>
      <w:r>
        <w:rPr>
          <w:lang w:val="es_ES" w:bidi="es_ES"/>
        </w:rPr>
      </w:r>
    </w:p>
    <w:p>
      <w:pPr/>
      <w:r>
        <w:rPr>
          <w:lang w:val="es_ES" w:bidi="es_ES"/>
        </w:rPr>
      </w:r>
      <w:r>
        <w:rPr>
          <w:lang w:val="es_ES" w:bidi="es_ES"/>
        </w:rPr>
        <w:t>Tanto Sansón como los judíos parecen haber estado satisfechos con esta victoria relativamente pequeña y no continuaron derrocando la opresión filistea. Este fracaso refleja la disminución de la confianza de Israel en las promesas de Dios.</w:t>
      </w:r>
      <w:r>
        <w:rPr>
          <w:lang w:val="es_ES" w:bidi="es_ES"/>
        </w:rPr>
      </w:r>
      <w:r>
        <w:rPr>
          <w:lang w:val="es_ES" w:bidi="es_ES"/>
        </w:rPr>
      </w:r>
    </w:p>
    <w:p>
      <w:pPr/>
      <w:r>
        <w:rPr>
          <w:lang w:val="es_ES" w:bidi="es_ES"/>
        </w:rPr>
      </w:r>
    </w:p>
    <w:p>
      <w:pPr>
        <w:pStyle w:val="Heading2"/>
      </w:pPr>
      <w:r>
        <w:rPr>
          <w:lang w:val="es_ES" w:bidi="es_ES"/>
        </w:rPr>
        <w:t>Jueces 15:16</w:t>
      </w:r>
      <w:r>
        <w:rPr>
          <w:lang w:val="es_ES" w:bidi="es_ES"/>
        </w:rPr>
      </w:r>
    </w:p>
    <w:p>
      <w:pPr/>
      <w:r>
        <w:rPr>
          <w:lang w:val="es_ES" w:bidi="es_ES"/>
        </w:rPr>
      </w:r>
      <w:r>
        <w:rPr>
          <w:lang w:val="es_ES" w:bidi="es_ES"/>
        </w:rPr>
        <w:t>Al igual que otros héroes guerreros (por ejemplo, Moisés, Débora y David), Sansón celebró su victoria con poesía, un breve pareado que combina un discurso colorido con juegos de palabras. "</w:t>
      </w:r>
      <w:r>
        <w:rPr>
          <w:i/>
          <w:lang w:val="es_ES" w:bidi="es_ES"/>
        </w:rPr>
        <w:t>Lehí</w:t>
      </w:r>
      <w:r>
        <w:rPr>
          <w:lang w:val="es_ES" w:bidi="es_ES"/>
        </w:rPr>
        <w:t>" (</w:t>
      </w:r>
      <w:hyperlink r:id="rId298">
        <w:r>
          <w:rPr>
            <w:lang w:val="es_ES" w:bidi="es_ES"/>
          </w:rPr>
          <w:rPr>
            <w:color w:val="0000EE"/>
            <w:u w:val="single"/>
          </w:rPr>
          <w:t>15:9</w:t>
        </w:r>
      </w:hyperlink>
      <w:r>
        <w:rPr>
          <w:lang w:val="es_ES" w:bidi="es_ES"/>
        </w:rPr>
        <w:t>) y quijada son la misma palabra hebrea (</w:t>
      </w:r>
      <w:r>
        <w:rPr>
          <w:i/>
          <w:lang w:val="es_ES" w:bidi="es_ES"/>
        </w:rPr>
        <w:t xml:space="preserve">lekhi), </w:t>
      </w:r>
      <w:r>
        <w:rPr>
          <w:lang w:val="es_ES" w:bidi="es_ES"/>
        </w:rPr>
        <w:t>al igual que montones y asno</w:t>
      </w:r>
      <w:r>
        <w:rPr>
          <w:i/>
          <w:lang w:val="es_ES" w:bidi="es_ES"/>
        </w:rPr>
        <w:t xml:space="preserve"> </w:t>
      </w:r>
      <w:r>
        <w:rPr>
          <w:lang w:val="es_ES" w:bidi="es_ES"/>
        </w:rPr>
        <w:t>(hebreo</w:t>
      </w:r>
      <w:r>
        <w:rPr>
          <w:i/>
          <w:lang w:val="es_ES" w:bidi="es_ES"/>
        </w:rPr>
        <w:t xml:space="preserve"> khamor</w:t>
      </w:r>
      <w:r>
        <w:rPr>
          <w:lang w:val="es_ES" w:bidi="es_ES"/>
        </w:rPr>
        <w:t>). • "un montón, dos montones; con la quijada de un asno".</w:t>
      </w:r>
      <w:r>
        <w:rPr>
          <w:lang w:val="es_ES" w:bidi="es_ES"/>
        </w:rPr>
      </w:r>
      <w:r>
        <w:rPr>
          <w:lang w:val="es_ES" w:bidi="es_ES"/>
        </w:rPr>
      </w:r>
    </w:p>
    <w:p>
      <w:pPr/>
      <w:r>
        <w:rPr>
          <w:lang w:val="es_ES" w:bidi="es_ES"/>
        </w:rPr>
      </w:r>
    </w:p>
    <w:p>
      <w:pPr>
        <w:pStyle w:val="Heading2"/>
      </w:pPr>
      <w:r>
        <w:rPr>
          <w:lang w:val="es_ES" w:bidi="es_ES"/>
        </w:rPr>
        <w:t>Jueces 15:18</w:t>
      </w:r>
      <w:r>
        <w:rPr>
          <w:lang w:val="es_ES" w:bidi="es_ES"/>
        </w:rPr>
      </w:r>
    </w:p>
    <w:p>
      <w:pPr/>
      <w:r>
        <w:rPr>
          <w:lang w:val="es_ES" w:bidi="es_ES"/>
        </w:rPr>
      </w:r>
      <w:r>
        <w:rPr>
          <w:lang w:val="es_ES" w:bidi="es_ES"/>
        </w:rPr>
        <w:t>Sansón clamó al Señor porque temía morir de sed y convertirse en presa de los paganos derrotados (literalmente incircuncisos</w:t>
      </w:r>
      <w:r>
        <w:rPr>
          <w:i/>
          <w:lang w:val="es_ES" w:bidi="es_ES"/>
        </w:rPr>
        <w:t>;</w:t>
      </w:r>
      <w:r>
        <w:rPr>
          <w:lang w:val="es_ES" w:bidi="es_ES"/>
        </w:rPr>
        <w:t xml:space="preserve"> ver </w:t>
      </w:r>
      <w:r>
        <w:rPr>
          <w:lang w:val="es_ES" w:bidi="es_ES"/>
        </w:rPr>
        <w:t>nota de estudio sobre 14:3</w:t>
      </w:r>
      <w:r>
        <w:rPr>
          <w:lang w:val="es_ES" w:bidi="es_ES"/>
        </w:rPr>
        <w:t>). Sansón oró dos veces con oraciones profundas y apasionadas: una vez cuando temía ser atacado y otra cuando estaba atacando a otros (</w:t>
      </w:r>
      <w:hyperlink r:id="rId299">
        <w:r>
          <w:rPr>
            <w:lang w:val="es_ES" w:bidi="es_ES"/>
          </w:rPr>
          <w:rPr>
            <w:color w:val="0000EE"/>
            <w:u w:val="single"/>
          </w:rPr>
          <w:t>16:28–30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15:20</w:t>
      </w:r>
      <w:r>
        <w:rPr>
          <w:lang w:val="es_ES" w:bidi="es_ES"/>
        </w:rPr>
      </w:r>
    </w:p>
    <w:p>
      <w:pPr/>
      <w:r>
        <w:rPr>
          <w:lang w:val="es_ES" w:bidi="es_ES"/>
        </w:rPr>
      </w:r>
      <w:r>
        <w:rPr>
          <w:lang w:val="es_ES" w:bidi="es_ES"/>
        </w:rPr>
        <w:t xml:space="preserve">Aunque esta fórmula de resumen se repite en </w:t>
      </w:r>
      <w:hyperlink r:id="rId300">
        <w:r>
          <w:rPr>
            <w:lang w:val="es_ES" w:bidi="es_ES"/>
          </w:rPr>
          <w:rPr>
            <w:color w:val="0000EE"/>
            <w:u w:val="single"/>
          </w:rPr>
          <w:t>16:31</w:t>
        </w:r>
      </w:hyperlink>
      <w:r>
        <w:rPr>
          <w:lang w:val="es_ES" w:bidi="es_ES"/>
        </w:rPr>
        <w:t xml:space="preserve">, su aparición aquí indica que el período de Sansón como juez había concluido efectivamente (cp. </w:t>
      </w:r>
      <w:hyperlink r:id="rId301">
        <w:r>
          <w:rPr>
            <w:lang w:val="es_ES" w:bidi="es_ES"/>
          </w:rPr>
          <w:rPr>
            <w:color w:val="0000EE"/>
            <w:u w:val="single"/>
          </w:rPr>
          <w:t>10:2</w:t>
        </w:r>
      </w:hyperlink>
      <w:r>
        <w:rPr>
          <w:lang w:val="es_ES" w:bidi="es_ES"/>
        </w:rPr>
        <w:t>,</w:t>
      </w:r>
      <w:hyperlink r:id="rId302">
        <w:r>
          <w:rPr>
            <w:lang w:val="es_ES" w:bidi="es_ES"/>
          </w:rPr>
          <w:rPr>
            <w:color w:val="0000EE"/>
            <w:u w:val="single"/>
          </w:rPr>
          <w:t>3</w:t>
        </w:r>
      </w:hyperlink>
      <w:r>
        <w:rPr>
          <w:lang w:val="es_ES" w:bidi="es_ES"/>
        </w:rPr>
        <w:t xml:space="preserve">; </w:t>
      </w:r>
      <w:hyperlink r:id="rId241">
        <w:r>
          <w:rPr>
            <w:lang w:val="es_ES" w:bidi="es_ES"/>
          </w:rPr>
          <w:rPr>
            <w:color w:val="0000EE"/>
            <w:u w:val="single"/>
          </w:rPr>
          <w:t>12:7</w:t>
        </w:r>
      </w:hyperlink>
      <w:r>
        <w:rPr>
          <w:lang w:val="es_ES" w:bidi="es_ES"/>
        </w:rPr>
        <w:t>). Había hecho poco más que mostrar a Israel el potencial de rescate; los filisteos aún dominaban la tierra.</w:t>
      </w:r>
      <w:r>
        <w:rPr>
          <w:lang w:val="es_ES" w:bidi="es_ES"/>
        </w:rPr>
      </w:r>
      <w:r>
        <w:rPr>
          <w:lang w:val="es_ES" w:bidi="es_ES"/>
        </w:rPr>
      </w:r>
    </w:p>
    <w:p>
      <w:pPr/>
      <w:r>
        <w:rPr>
          <w:lang w:val="es_ES" w:bidi="es_ES"/>
        </w:rPr>
      </w:r>
    </w:p>
    <w:p>
      <w:pPr>
        <w:pStyle w:val="Heading2"/>
      </w:pPr>
      <w:r>
        <w:rPr>
          <w:lang w:val="es_ES" w:bidi="es_ES"/>
        </w:rPr>
        <w:t>Jueces 16:1–31</w:t>
      </w:r>
      <w:r>
        <w:rPr>
          <w:lang w:val="es_ES" w:bidi="es_ES"/>
        </w:rPr>
      </w:r>
    </w:p>
    <w:p>
      <w:pPr/>
      <w:r>
        <w:rPr>
          <w:lang w:val="es_ES" w:bidi="es_ES"/>
        </w:rPr>
      </w:r>
      <w:r>
        <w:rPr>
          <w:lang w:val="es_ES" w:bidi="es_ES"/>
        </w:rPr>
        <w:t>No hay nada de judicatura en este último capítulo de la variada historia de Sansón. Sansón efectivamente abandonó su vocación y eventualmente fue despojado de su don también. Solo en su encuentro final, cuando nuevamente se volvió al Señor en oración, revivió algo de su estatura heroica.</w:t>
      </w:r>
      <w:r>
        <w:rPr>
          <w:lang w:val="es_ES" w:bidi="es_ES"/>
        </w:rPr>
      </w:r>
      <w:r>
        <w:rPr>
          <w:lang w:val="es_ES" w:bidi="es_ES"/>
        </w:rPr>
      </w:r>
    </w:p>
    <w:p>
      <w:pPr/>
      <w:r>
        <w:rPr>
          <w:lang w:val="es_ES" w:bidi="es_ES"/>
        </w:rPr>
      </w:r>
    </w:p>
    <w:p>
      <w:pPr>
        <w:pStyle w:val="Heading2"/>
      </w:pPr>
      <w:r>
        <w:rPr>
          <w:lang w:val="es_ES" w:bidi="es_ES"/>
        </w:rPr>
        <w:t>Jueces 16:2–3</w:t>
      </w:r>
      <w:r>
        <w:rPr>
          <w:lang w:val="es_ES" w:bidi="es_ES"/>
        </w:rPr>
      </w:r>
    </w:p>
    <w:p>
      <w:pPr/>
      <w:r>
        <w:rPr>
          <w:lang w:val="es_ES" w:bidi="es_ES"/>
        </w:rPr>
      </w:r>
      <w:r>
        <w:rPr>
          <w:lang w:val="es_ES" w:bidi="es_ES"/>
        </w:rPr>
        <w:t>Las puertas de la ciudad de aquella época se cerraban durante la noche para evitar el paso hacia adentro o hacia afuera. Los hombres de la ciudad, al ver las puertas cerradas, probablemente dormían (se mantenían en silencio) en una de las casas cercanas a las puertas, pensando que podrían reanudar su vigilancia por la mañana.</w:t>
      </w:r>
      <w:r>
        <w:rPr>
          <w:lang w:val="es_ES" w:bidi="es_ES"/>
        </w:rPr>
      </w:r>
      <w:r>
        <w:rPr>
          <w:lang w:val="es_ES" w:bidi="es_ES"/>
        </w:rPr>
      </w:r>
    </w:p>
    <w:p>
      <w:pPr/>
      <w:r>
        <w:rPr>
          <w:lang w:val="es_ES" w:bidi="es_ES"/>
        </w:rPr>
      </w:r>
    </w:p>
    <w:p>
      <w:pPr>
        <w:pStyle w:val="Heading2"/>
      </w:pPr>
      <w:r>
        <w:rPr>
          <w:lang w:val="es_ES" w:bidi="es_ES"/>
        </w:rPr>
        <w:t>Jueces 16:3</w:t>
      </w:r>
      <w:r>
        <w:rPr>
          <w:lang w:val="es_ES" w:bidi="es_ES"/>
        </w:rPr>
      </w:r>
    </w:p>
    <w:p>
      <w:pPr/>
      <w:r>
        <w:rPr>
          <w:lang w:val="es_ES" w:bidi="es_ES"/>
        </w:rPr>
      </w:r>
      <w:r>
        <w:rPr>
          <w:lang w:val="es_ES" w:bidi="es_ES"/>
        </w:rPr>
        <w:t>Sansón tuvo que levantar todo el sistema de puertas, que medía entre dos y cuatro metros de ancho, y llevarlo a las colinas frente a Hebrón, un pueblo situado a unos sesenta y cuatro kilómetros de distancia. Sansón humilló a los filisteos, pero no hizo nada para derrotarlos.</w:t>
      </w:r>
      <w:r>
        <w:rPr>
          <w:lang w:val="es_ES" w:bidi="es_ES"/>
        </w:rPr>
      </w:r>
      <w:r>
        <w:rPr>
          <w:lang w:val="es_ES" w:bidi="es_ES"/>
        </w:rPr>
      </w:r>
    </w:p>
    <w:p>
      <w:pPr/>
      <w:r>
        <w:rPr>
          <w:lang w:val="es_ES" w:bidi="es_ES"/>
        </w:rPr>
      </w:r>
    </w:p>
    <w:p>
      <w:pPr>
        <w:pStyle w:val="Heading2"/>
      </w:pPr>
      <w:r>
        <w:rPr>
          <w:lang w:val="es_ES" w:bidi="es_ES"/>
        </w:rPr>
        <w:t>Jueces 16:4–22</w:t>
      </w:r>
      <w:r>
        <w:rPr>
          <w:lang w:val="es_ES" w:bidi="es_ES"/>
        </w:rPr>
      </w:r>
    </w:p>
    <w:p>
      <w:pPr/>
      <w:r>
        <w:rPr>
          <w:lang w:val="es_ES" w:bidi="es_ES"/>
        </w:rPr>
      </w:r>
      <w:r>
        <w:rPr>
          <w:lang w:val="es_ES" w:bidi="es_ES"/>
        </w:rPr>
        <w:t>La caída y derrota de Sansón a manos de Dalila, la seductora, posee el atractivo universal de una gran tragedia.</w:t>
      </w:r>
      <w:r>
        <w:rPr>
          <w:lang w:val="es_ES" w:bidi="es_ES"/>
        </w:rPr>
      </w:r>
      <w:r>
        <w:rPr>
          <w:lang w:val="es_ES" w:bidi="es_ES"/>
        </w:rPr>
      </w:r>
    </w:p>
    <w:p>
      <w:pPr/>
      <w:r>
        <w:rPr>
          <w:lang w:val="es_ES" w:bidi="es_ES"/>
        </w:rPr>
      </w:r>
    </w:p>
    <w:p>
      <w:pPr>
        <w:pStyle w:val="Heading2"/>
      </w:pPr>
      <w:r>
        <w:rPr>
          <w:lang w:val="es_ES" w:bidi="es_ES"/>
        </w:rPr>
        <w:t>Jueces 16:5</w:t>
      </w:r>
      <w:r>
        <w:rPr>
          <w:lang w:val="es_ES" w:bidi="es_ES"/>
        </w:rPr>
      </w:r>
    </w:p>
    <w:p>
      <w:pPr/>
      <w:r>
        <w:rPr>
          <w:lang w:val="es_ES" w:bidi="es_ES"/>
        </w:rPr>
      </w:r>
      <w:r>
        <w:rPr>
          <w:lang w:val="es_ES" w:bidi="es_ES"/>
        </w:rPr>
        <w:t>Los gobernantes filisteos sabían que enfrentarse directamente con Sansón no tendría éxito, por lo que recurrieron al engaño. La generosa oferta de los gobernantes (literalmente señores) de las cinco ciudades filisteas (</w:t>
      </w:r>
      <w:hyperlink r:id="rId51">
        <w:r>
          <w:rPr>
            <w:lang w:val="es_ES" w:bidi="es_ES"/>
          </w:rPr>
          <w:rPr>
            <w:color w:val="0000EE"/>
            <w:u w:val="single"/>
          </w:rPr>
          <w:t>3:3</w:t>
        </w:r>
      </w:hyperlink>
      <w:r>
        <w:rPr>
          <w:lang w:val="es_ES" w:bidi="es_ES"/>
        </w:rPr>
        <w:t>) demuestra cuán en serio se tomaron los filisteos este asunto.</w:t>
      </w:r>
      <w:r>
        <w:rPr>
          <w:lang w:val="es_ES" w:bidi="es_ES"/>
        </w:rPr>
      </w:r>
      <w:r>
        <w:rPr>
          <w:lang w:val="es_ES" w:bidi="es_ES"/>
        </w:rPr>
      </w:r>
    </w:p>
    <w:p>
      <w:pPr/>
      <w:r>
        <w:rPr>
          <w:lang w:val="es_ES" w:bidi="es_ES"/>
        </w:rPr>
      </w:r>
    </w:p>
    <w:p>
      <w:pPr>
        <w:pStyle w:val="Heading2"/>
      </w:pPr>
      <w:r>
        <w:rPr>
          <w:lang w:val="es_ES" w:bidi="es_ES"/>
        </w:rPr>
        <w:t>Jueces 16:6</w:t>
      </w:r>
      <w:r>
        <w:rPr>
          <w:lang w:val="es_ES" w:bidi="es_ES"/>
        </w:rPr>
      </w:r>
    </w:p>
    <w:p>
      <w:pPr/>
      <w:r>
        <w:rPr>
          <w:lang w:val="es_ES" w:bidi="es_ES"/>
        </w:rPr>
      </w:r>
      <w:r>
        <w:rPr>
          <w:lang w:val="es_ES" w:bidi="es_ES"/>
        </w:rPr>
        <w:t xml:space="preserve">El deseo de dinero en lugar de la autoconservación (cp. </w:t>
      </w:r>
      <w:hyperlink r:id="rId303">
        <w:r>
          <w:rPr>
            <w:lang w:val="es_ES" w:bidi="es_ES"/>
          </w:rPr>
          <w:rPr>
            <w:color w:val="0000EE"/>
            <w:u w:val="single"/>
          </w:rPr>
          <w:t>14:15</w:t>
        </w:r>
      </w:hyperlink>
      <w:r>
        <w:rPr>
          <w:lang w:val="es_ES" w:bidi="es_ES"/>
        </w:rPr>
        <w:t>) parece haber motivado a Dalila; aparentemente, ella no correspondía al amor de Sansón.</w:t>
      </w:r>
      <w:r>
        <w:rPr>
          <w:lang w:val="es_ES" w:bidi="es_ES"/>
        </w:rPr>
      </w:r>
      <w:r>
        <w:rPr>
          <w:lang w:val="es_ES" w:bidi="es_ES"/>
        </w:rPr>
      </w:r>
    </w:p>
    <w:p>
      <w:pPr/>
      <w:r>
        <w:rPr>
          <w:lang w:val="es_ES" w:bidi="es_ES"/>
        </w:rPr>
      </w:r>
    </w:p>
    <w:p>
      <w:pPr>
        <w:pStyle w:val="Heading2"/>
      </w:pPr>
      <w:r>
        <w:rPr>
          <w:lang w:val="es_ES" w:bidi="es_ES"/>
        </w:rPr>
        <w:t>Jueces 16:7</w:t>
      </w:r>
      <w:r>
        <w:rPr>
          <w:lang w:val="es_ES" w:bidi="es_ES"/>
        </w:rPr>
      </w:r>
    </w:p>
    <w:p>
      <w:pPr/>
      <w:r>
        <w:rPr>
          <w:lang w:val="es_ES" w:bidi="es_ES"/>
        </w:rPr>
      </w:r>
      <w:r>
        <w:rPr>
          <w:lang w:val="es_ES" w:bidi="es_ES"/>
        </w:rPr>
        <w:t>Las cuerdas de los arcos se fabricaban comúnmente con tendones de animales secos o tripas. El número siete era simbólico, posiblemente relacionado con el sentido de poder mágico de los filisteos. Sansón parece sentirse más cómodo en un entorno cultural filisteo que cumpliendo sus votos israelitas que lo comprometían como nazareo.</w:t>
      </w:r>
      <w:r>
        <w:rPr>
          <w:lang w:val="es_ES" w:bidi="es_ES"/>
        </w:rPr>
      </w:r>
      <w:r>
        <w:rPr>
          <w:lang w:val="es_ES" w:bidi="es_ES"/>
        </w:rPr>
      </w:r>
    </w:p>
    <w:p>
      <w:pPr/>
      <w:r>
        <w:rPr>
          <w:lang w:val="es_ES" w:bidi="es_ES"/>
        </w:rPr>
      </w:r>
    </w:p>
    <w:p>
      <w:pPr>
        <w:pStyle w:val="Heading2"/>
      </w:pPr>
      <w:r>
        <w:rPr>
          <w:lang w:val="es_ES" w:bidi="es_ES"/>
        </w:rPr>
        <w:t>Jueces 16:11</w:t>
      </w:r>
      <w:r>
        <w:rPr>
          <w:lang w:val="es_ES" w:bidi="es_ES"/>
        </w:rPr>
      </w:r>
    </w:p>
    <w:p>
      <w:pPr/>
      <w:r>
        <w:rPr>
          <w:lang w:val="es_ES" w:bidi="es_ES"/>
        </w:rPr>
      </w:r>
      <w:r>
        <w:rPr>
          <w:lang w:val="es_ES" w:bidi="es_ES"/>
        </w:rPr>
        <w:t>Ya se habían probado las cuerdas nuevas (</w:t>
      </w:r>
      <w:hyperlink r:id="rId304">
        <w:r>
          <w:rPr>
            <w:lang w:val="es_ES" w:bidi="es_ES"/>
          </w:rPr>
          <w:rPr>
            <w:color w:val="0000EE"/>
            <w:u w:val="single"/>
          </w:rPr>
          <w:t>15:13–14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16:13–14</w:t>
      </w:r>
      <w:r>
        <w:rPr>
          <w:lang w:val="es_ES" w:bidi="es_ES"/>
        </w:rPr>
      </w:r>
    </w:p>
    <w:p>
      <w:pPr/>
      <w:r>
        <w:rPr>
          <w:lang w:val="es_ES" w:bidi="es_ES"/>
        </w:rPr>
      </w:r>
      <w:r>
        <w:rPr>
          <w:lang w:val="es_ES" w:bidi="es_ES"/>
        </w:rPr>
        <w:t>Es posible que el cabello de Sansón se entretejió en el tejido como trama en la urdimbre del telar, que luego se tensó como en un tejido normal.</w:t>
      </w:r>
      <w:r>
        <w:rPr>
          <w:lang w:val="es_ES" w:bidi="es_ES"/>
        </w:rPr>
      </w:r>
      <w:r>
        <w:rPr>
          <w:lang w:val="es_ES" w:bidi="es_ES"/>
        </w:rPr>
      </w:r>
    </w:p>
    <w:p>
      <w:pPr/>
      <w:r>
        <w:rPr>
          <w:lang w:val="es_ES" w:bidi="es_ES"/>
        </w:rPr>
      </w:r>
    </w:p>
    <w:p>
      <w:pPr>
        <w:pStyle w:val="Heading2"/>
      </w:pPr>
      <w:r>
        <w:rPr>
          <w:lang w:val="es_ES" w:bidi="es_ES"/>
        </w:rPr>
        <w:t>Jueces 16:16</w:t>
      </w:r>
      <w:r>
        <w:rPr>
          <w:lang w:val="es_ES" w:bidi="es_ES"/>
        </w:rPr>
      </w:r>
    </w:p>
    <w:p>
      <w:pPr/>
      <w:r>
        <w:rPr>
          <w:lang w:val="es_ES" w:bidi="es_ES"/>
        </w:rPr>
      </w:r>
      <w:r>
        <w:rPr>
          <w:lang w:val="es_ES" w:bidi="es_ES"/>
        </w:rPr>
        <w:t xml:space="preserve">Sansón debería haber reconocido su peligro (cp. </w:t>
      </w:r>
      <w:hyperlink r:id="rId305">
        <w:r>
          <w:rPr>
            <w:lang w:val="es_ES" w:bidi="es_ES"/>
          </w:rPr>
          <w:rPr>
            <w:color w:val="0000EE"/>
            <w:u w:val="single"/>
          </w:rPr>
          <w:t>14:17</w:t>
        </w:r>
      </w:hyperlink>
      <w:r>
        <w:rPr>
          <w:lang w:val="es_ES" w:bidi="es_ES"/>
        </w:rPr>
        <w:t>), pero su ceguera espiritual lo había llevado al agotamiento mental.</w:t>
      </w:r>
      <w:r>
        <w:rPr>
          <w:lang w:val="es_ES" w:bidi="es_ES"/>
        </w:rPr>
      </w:r>
      <w:r>
        <w:rPr>
          <w:lang w:val="es_ES" w:bidi="es_ES"/>
        </w:rPr>
      </w:r>
    </w:p>
    <w:p>
      <w:pPr/>
      <w:r>
        <w:rPr>
          <w:lang w:val="es_ES" w:bidi="es_ES"/>
        </w:rPr>
      </w:r>
    </w:p>
    <w:p>
      <w:pPr>
        <w:pStyle w:val="Heading2"/>
      </w:pPr>
      <w:r>
        <w:rPr>
          <w:lang w:val="es_ES" w:bidi="es_ES"/>
        </w:rPr>
        <w:t>Jueces 16:17–19</w:t>
      </w:r>
      <w:r>
        <w:rPr>
          <w:lang w:val="es_ES" w:bidi="es_ES"/>
        </w:rPr>
      </w:r>
    </w:p>
    <w:p>
      <w:pPr/>
      <w:r>
        <w:rPr>
          <w:lang w:val="es_ES" w:bidi="es_ES"/>
        </w:rPr>
      </w:r>
      <w:r>
        <w:rPr>
          <w:lang w:val="es_ES" w:bidi="es_ES"/>
        </w:rPr>
        <w:t>El cabello de Sansón simbolizaba su voto al Señor; si su cabello era cortado, su voto se rompería. Las siete trenzas eran solo un símbolo; la presencia del Señor era la verdadera fuente de su fuerza.</w:t>
      </w:r>
      <w:r>
        <w:rPr>
          <w:lang w:val="es_ES" w:bidi="es_ES"/>
        </w:rPr>
      </w:r>
      <w:r>
        <w:rPr>
          <w:lang w:val="es_ES" w:bidi="es_ES"/>
        </w:rPr>
      </w:r>
    </w:p>
    <w:p>
      <w:pPr/>
      <w:r>
        <w:rPr>
          <w:lang w:val="es_ES" w:bidi="es_ES"/>
        </w:rPr>
      </w:r>
    </w:p>
    <w:p>
      <w:pPr>
        <w:pStyle w:val="Heading2"/>
      </w:pPr>
      <w:r>
        <w:rPr>
          <w:lang w:val="es_ES" w:bidi="es_ES"/>
        </w:rPr>
        <w:t>Jueces 16:18</w:t>
      </w:r>
      <w:r>
        <w:rPr>
          <w:lang w:val="es_ES" w:bidi="es_ES"/>
        </w:rPr>
      </w:r>
    </w:p>
    <w:p>
      <w:pPr/>
      <w:r>
        <w:rPr>
          <w:lang w:val="es_ES" w:bidi="es_ES"/>
        </w:rPr>
      </w:r>
      <w:r>
        <w:rPr>
          <w:lang w:val="es_ES" w:bidi="es_ES"/>
        </w:rPr>
        <w:t>Después de haber sido engañados tres veces, los gobernantes se habían rendido y se habían ido. Sin embargo, ahora regresaron con el dinero en sus manos; sabían que este era el momento con el que habían soñado.</w:t>
      </w:r>
      <w:r>
        <w:rPr>
          <w:lang w:val="es_ES" w:bidi="es_ES"/>
        </w:rPr>
      </w:r>
      <w:r>
        <w:rPr>
          <w:lang w:val="es_ES" w:bidi="es_ES"/>
        </w:rPr>
      </w:r>
    </w:p>
    <w:p>
      <w:pPr/>
      <w:r>
        <w:rPr>
          <w:lang w:val="es_ES" w:bidi="es_ES"/>
        </w:rPr>
      </w:r>
    </w:p>
    <w:p>
      <w:pPr>
        <w:pStyle w:val="Heading2"/>
      </w:pPr>
      <w:r>
        <w:rPr>
          <w:lang w:val="es_ES" w:bidi="es_ES"/>
        </w:rPr>
        <w:t>Jueces 16:20</w:t>
      </w:r>
      <w:r>
        <w:rPr>
          <w:lang w:val="es_ES" w:bidi="es_ES"/>
        </w:rPr>
      </w:r>
    </w:p>
    <w:p>
      <w:pPr/>
      <w:r>
        <w:rPr>
          <w:lang w:val="es_ES" w:bidi="es_ES"/>
        </w:rPr>
      </w:r>
      <w:r>
        <w:rPr>
          <w:lang w:val="es_ES" w:bidi="es_ES"/>
        </w:rPr>
        <w:t>Al igual que los israelitas de tiempos anteriores, que eran arrepentidos pero presuntuosos (</w:t>
      </w:r>
      <w:hyperlink r:id="rId306">
        <w:r>
          <w:rPr>
            <w:lang w:val="es_ES" w:bidi="es_ES"/>
          </w:rPr>
          <w:rPr>
            <w:color w:val="0000EE"/>
            <w:u w:val="single"/>
          </w:rPr>
          <w:t>Nm 14:40–45</w:t>
        </w:r>
      </w:hyperlink>
      <w:r>
        <w:rPr>
          <w:lang w:val="es_ES" w:bidi="es_ES"/>
        </w:rPr>
        <w:t xml:space="preserve">), Sansón no se dio cuenta de que su cabello había sido cortado y que la presencia divina se había apartado de él (cp. </w:t>
      </w:r>
      <w:hyperlink r:id="rId307">
        <w:r>
          <w:rPr>
            <w:lang w:val="es_ES" w:bidi="es_ES"/>
          </w:rPr>
          <w:rPr>
            <w:color w:val="0000EE"/>
            <w:u w:val="single"/>
          </w:rPr>
          <w:t>Os 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16:22</w:t>
      </w:r>
      <w:r>
        <w:rPr>
          <w:lang w:val="es_ES" w:bidi="es_ES"/>
        </w:rPr>
      </w:r>
    </w:p>
    <w:p>
      <w:pPr/>
      <w:r>
        <w:rPr>
          <w:lang w:val="es_ES" w:bidi="es_ES"/>
        </w:rPr>
      </w:r>
      <w:r>
        <w:rPr>
          <w:lang w:val="es_ES" w:bidi="es_ES"/>
        </w:rPr>
        <w:t>No había certeza de que el Señor restauraría la fuerza de Sansón cuando su cabello comenzara a crecer de nuevo</w:t>
      </w:r>
      <w:r>
        <w:rPr>
          <w:i/>
          <w:lang w:val="es_ES" w:bidi="es_ES"/>
        </w:rPr>
        <w:t>;</w:t>
      </w:r>
      <w:r>
        <w:rPr>
          <w:lang w:val="es_ES" w:bidi="es_ES"/>
        </w:rPr>
        <w:t xml:space="preserve"> solo existía la esperanza de que la promesa anterior del Señor, que comenzaría a liberar a Israel a través de este héroe peculiar y ahora quebrantado, todavía se mantuviera.</w:t>
      </w:r>
      <w:r>
        <w:rPr>
          <w:lang w:val="es_ES" w:bidi="es_ES"/>
        </w:rPr>
      </w:r>
      <w:r>
        <w:rPr>
          <w:lang w:val="es_ES" w:bidi="es_ES"/>
        </w:rPr>
      </w:r>
    </w:p>
    <w:p>
      <w:pPr/>
      <w:r>
        <w:rPr>
          <w:lang w:val="es_ES" w:bidi="es_ES"/>
        </w:rPr>
      </w:r>
    </w:p>
    <w:p>
      <w:pPr>
        <w:pStyle w:val="Heading2"/>
      </w:pPr>
      <w:r>
        <w:rPr>
          <w:lang w:val="es_ES" w:bidi="es_ES"/>
        </w:rPr>
        <w:t>Jueces 16:23–24</w:t>
      </w:r>
      <w:r>
        <w:rPr>
          <w:lang w:val="es_ES" w:bidi="es_ES"/>
        </w:rPr>
      </w:r>
    </w:p>
    <w:p>
      <w:pPr/>
      <w:r>
        <w:rPr>
          <w:lang w:val="es_ES" w:bidi="es_ES"/>
        </w:rPr>
      </w:r>
      <w:r>
        <w:rPr>
          <w:lang w:val="es_ES" w:bidi="es_ES"/>
        </w:rPr>
        <w:t>En su júbilo desbordante, los filisteos atribuyeron todo el mérito a su dios, Dagón. En la mentalidad pagana, la fuerza relativa de las naciones reflejaba el poder de sus dioses.</w:t>
      </w:r>
      <w:r>
        <w:rPr>
          <w:lang w:val="es_ES" w:bidi="es_ES"/>
        </w:rPr>
      </w:r>
      <w:r>
        <w:rPr>
          <w:lang w:val="es_ES" w:bidi="es_ES"/>
        </w:rPr>
      </w:r>
    </w:p>
    <w:p>
      <w:pPr/>
      <w:r>
        <w:rPr>
          <w:lang w:val="es_ES" w:bidi="es_ES"/>
        </w:rPr>
      </w:r>
    </w:p>
    <w:p>
      <w:pPr>
        <w:pStyle w:val="Heading2"/>
      </w:pPr>
      <w:r>
        <w:rPr>
          <w:lang w:val="es_ES" w:bidi="es_ES"/>
        </w:rPr>
        <w:t>Jueces 16:28–30</w:t>
      </w:r>
      <w:r>
        <w:rPr>
          <w:lang w:val="es_ES" w:bidi="es_ES"/>
        </w:rPr>
      </w:r>
    </w:p>
    <w:p>
      <w:pPr/>
      <w:r>
        <w:rPr>
          <w:lang w:val="es_ES" w:bidi="es_ES"/>
        </w:rPr>
      </w:r>
      <w:r>
        <w:rPr>
          <w:lang w:val="es_ES" w:bidi="es_ES"/>
        </w:rPr>
        <w:t>Aunque solo por venganza personal, Sansón cumplió el propósito de Dios de rescatar a su pueblo.</w:t>
      </w:r>
      <w:r>
        <w:rPr>
          <w:lang w:val="es_ES" w:bidi="es_ES"/>
        </w:rPr>
      </w:r>
      <w:r>
        <w:rPr>
          <w:lang w:val="es_ES" w:bidi="es_ES"/>
        </w:rPr>
      </w:r>
    </w:p>
    <w:p>
      <w:pPr/>
      <w:r>
        <w:rPr>
          <w:lang w:val="es_ES" w:bidi="es_ES"/>
        </w:rPr>
      </w:r>
    </w:p>
    <w:p>
      <w:pPr>
        <w:pStyle w:val="Heading2"/>
      </w:pPr>
      <w:r>
        <w:rPr>
          <w:lang w:val="es_ES" w:bidi="es_ES"/>
        </w:rPr>
        <w:t>Jueces 17:1</w:t>
      </w:r>
      <w:r>
        <w:rPr>
          <w:lang w:val="es_ES" w:bidi="es_ES"/>
        </w:rPr>
      </w:r>
    </w:p>
    <w:p>
      <w:pPr/>
      <w:r>
        <w:rPr>
          <w:lang w:val="es_ES" w:bidi="es_ES"/>
        </w:rPr>
      </w:r>
      <w:r>
        <w:rPr>
          <w:lang w:val="es_ES" w:bidi="es_ES"/>
        </w:rPr>
        <w:t>Miqueas es la forma abreviada de un nombre que significa "¿Quién es como el Señor?" Este nombre destaca el contraste entre el Señor y una imagen tallada o un ídolo fundido. • Ephraim era un lugar de reunión natural en el centro de Israel (</w:t>
      </w:r>
      <w:hyperlink r:id="rId308">
        <w:r>
          <w:rPr>
            <w:lang w:val="es_ES" w:bidi="es_ES"/>
          </w:rPr>
          <w:rPr>
            <w:color w:val="0000EE"/>
            <w:u w:val="single"/>
          </w:rPr>
          <w:t>17:7–8</w:t>
        </w:r>
      </w:hyperlink>
      <w:r>
        <w:rPr>
          <w:lang w:val="es_ES" w:bidi="es_ES"/>
        </w:rPr>
        <w:t xml:space="preserve">; </w:t>
      </w:r>
      <w:hyperlink r:id="rId309">
        <w:r>
          <w:rPr>
            <w:lang w:val="es_ES" w:bidi="es_ES"/>
          </w:rPr>
          <w:rPr>
            <w:color w:val="0000EE"/>
            <w:u w:val="single"/>
          </w:rPr>
          <w:t>18:2</w:t>
        </w:r>
      </w:hyperlink>
      <w:r>
        <w:rPr>
          <w:lang w:val="es_ES" w:bidi="es_ES"/>
        </w:rPr>
        <w:t>,</w:t>
      </w:r>
      <w:hyperlink r:id="rId310">
        <w:r>
          <w:rPr>
            <w:lang w:val="es_ES" w:bidi="es_ES"/>
          </w:rPr>
          <w:rPr>
            <w:color w:val="0000EE"/>
            <w:u w:val="single"/>
          </w:rPr>
          <w:t>13</w:t>
        </w:r>
      </w:hyperlink>
      <w:r>
        <w:rPr>
          <w:lang w:val="es_ES" w:bidi="es_ES"/>
        </w:rPr>
        <w:t xml:space="preserve">; </w:t>
      </w:r>
      <w:hyperlink r:id="rId311">
        <w:r>
          <w:rPr>
            <w:lang w:val="es_ES" w:bidi="es_ES"/>
          </w:rPr>
          <w:rPr>
            <w:color w:val="0000EE"/>
            <w:u w:val="single"/>
          </w:rPr>
          <w:t>19:1</w:t>
        </w:r>
      </w:hyperlink>
      <w:r>
        <w:rPr>
          <w:lang w:val="es_ES" w:bidi="es_ES"/>
        </w:rPr>
        <w:t>,</w:t>
      </w:r>
      <w:hyperlink r:id="rId312">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17:1–21.25</w:t>
      </w:r>
      <w:r>
        <w:rPr>
          <w:lang w:val="es_ES" w:bidi="es_ES"/>
        </w:rPr>
      </w:r>
    </w:p>
    <w:p>
      <w:pPr/>
      <w:r>
        <w:rPr>
          <w:lang w:val="es_ES" w:bidi="es_ES"/>
        </w:rPr>
      </w:r>
      <w:r>
        <w:rPr>
          <w:lang w:val="es_ES" w:bidi="es_ES"/>
        </w:rPr>
        <w:t xml:space="preserve">Estos dos epílogos (caps. </w:t>
      </w:r>
      <w:hyperlink r:id="rId68">
        <w:r>
          <w:rPr>
            <w:lang w:val="es_ES" w:bidi="es_ES"/>
          </w:rPr>
          <w:rPr>
            <w:color w:val="0000EE"/>
            <w:u w:val="single"/>
          </w:rPr>
          <w:t>17–18</w:t>
        </w:r>
      </w:hyperlink>
      <w:r>
        <w:rPr>
          <w:lang w:val="es_ES" w:bidi="es_ES"/>
        </w:rPr>
        <w:t xml:space="preserve"> y caps. </w:t>
      </w:r>
      <w:hyperlink r:id="rId313">
        <w:r>
          <w:rPr>
            <w:lang w:val="es_ES" w:bidi="es_ES"/>
          </w:rPr>
          <w:rPr>
            <w:color w:val="0000EE"/>
            <w:u w:val="single"/>
          </w:rPr>
          <w:t>19–21</w:t>
        </w:r>
      </w:hyperlink>
      <w:r>
        <w:rPr>
          <w:lang w:val="es_ES" w:bidi="es_ES"/>
        </w:rPr>
        <w:t>) demuestran que el liderazgo inspirado pero no estructurado no puede perdurar. Durante el avance implacable hacia la desintegración social y la guerra civil, el estribillo, “En estos días no había rey en Israel”, aparece cuatro veces, y “cada uno hacía como mejor le parecía”, se menciona dos veces (</w:t>
      </w:r>
      <w:hyperlink r:id="rId314">
        <w:r>
          <w:rPr>
            <w:lang w:val="es_ES" w:bidi="es_ES"/>
          </w:rPr>
          <w:rPr>
            <w:color w:val="0000EE"/>
            <w:u w:val="single"/>
          </w:rPr>
          <w:t>17:6</w:t>
        </w:r>
      </w:hyperlink>
      <w:r>
        <w:rPr>
          <w:lang w:val="es_ES" w:bidi="es_ES"/>
        </w:rPr>
        <w:t xml:space="preserve">; </w:t>
      </w:r>
      <w:hyperlink r:id="rId315">
        <w:r>
          <w:rPr>
            <w:lang w:val="es_ES" w:bidi="es_ES"/>
          </w:rPr>
          <w:rPr>
            <w:color w:val="0000EE"/>
            <w:u w:val="single"/>
          </w:rPr>
          <w:t>18:1</w:t>
        </w:r>
      </w:hyperlink>
      <w:r>
        <w:rPr>
          <w:lang w:val="es_ES" w:bidi="es_ES"/>
        </w:rPr>
        <w:t xml:space="preserve">; </w:t>
      </w:r>
      <w:hyperlink r:id="rId311">
        <w:r>
          <w:rPr>
            <w:lang w:val="es_ES" w:bidi="es_ES"/>
          </w:rPr>
          <w:rPr>
            <w:color w:val="0000EE"/>
            <w:u w:val="single"/>
          </w:rPr>
          <w:t>19:1</w:t>
        </w:r>
      </w:hyperlink>
      <w:r>
        <w:rPr>
          <w:lang w:val="es_ES" w:bidi="es_ES"/>
        </w:rPr>
        <w:t xml:space="preserve">; </w:t>
      </w:r>
      <w:hyperlink r:id="rId316">
        <w:r>
          <w:rPr>
            <w:lang w:val="es_ES" w:bidi="es_ES"/>
          </w:rPr>
          <w:rPr>
            <w:color w:val="0000EE"/>
            <w:u w:val="single"/>
          </w:rPr>
          <w:t>21:25</w:t>
        </w:r>
      </w:hyperlink>
      <w:r>
        <w:rPr>
          <w:lang w:val="es_ES" w:bidi="es_ES"/>
        </w:rPr>
        <w:t>). La era del liderazgo inspirado descendió en espiral y culminó en el caos. Claramente, algo faltaba.</w:t>
      </w:r>
      <w:r>
        <w:rPr>
          <w:lang w:val="es_ES" w:bidi="es_ES"/>
        </w:rPr>
      </w:r>
      <w:r>
        <w:rPr>
          <w:lang w:val="es_ES" w:bidi="es_ES"/>
        </w:rPr>
      </w:r>
    </w:p>
    <w:p>
      <w:pPr/>
      <w:r>
        <w:rPr>
          <w:lang w:val="es_ES" w:bidi="es_ES"/>
        </w:rPr>
      </w:r>
    </w:p>
    <w:p>
      <w:pPr>
        <w:pStyle w:val="Heading2"/>
      </w:pPr>
      <w:r>
        <w:rPr>
          <w:lang w:val="es_ES" w:bidi="es_ES"/>
        </w:rPr>
        <w:t>Jueces 17:2–3</w:t>
      </w:r>
      <w:r>
        <w:rPr>
          <w:lang w:val="es_ES" w:bidi="es_ES"/>
        </w:rPr>
      </w:r>
    </w:p>
    <w:p>
      <w:pPr/>
      <w:r>
        <w:rPr>
          <w:lang w:val="es_ES" w:bidi="es_ES"/>
        </w:rPr>
      </w:r>
      <w:r>
        <w:rPr>
          <w:lang w:val="es_ES" w:bidi="es_ES"/>
        </w:rPr>
        <w:t xml:space="preserve">La madre de Miqueas era indulgente e idólatra; sin embargo, invocaba el nombre del Señor tanto en maldiciones como en bendiciones. • "por lo que tú maldecías": Se creía que las palabras pronunciadas en maldiciones y bendiciones tenían poder, especialmente si el hablante tenía la autoridad para emitir tales pronunciamientos (cp. </w:t>
      </w:r>
      <w:hyperlink r:id="rId317">
        <w:r>
          <w:rPr>
            <w:lang w:val="es_ES" w:bidi="es_ES"/>
          </w:rPr>
          <w:rPr>
            <w:color w:val="0000EE"/>
            <w:u w:val="single"/>
          </w:rPr>
          <w:t>Gn 27,</w:t>
        </w:r>
      </w:hyperlink>
      <w:r>
        <w:rPr>
          <w:lang w:val="es_ES" w:bidi="es_ES"/>
        </w:rPr>
        <w:t xml:space="preserve"> </w:t>
      </w:r>
      <w:hyperlink r:id="rId318">
        <w:r>
          <w:rPr>
            <w:lang w:val="es_ES" w:bidi="es_ES"/>
          </w:rPr>
          <w:rPr>
            <w:color w:val="0000EE"/>
            <w:u w:val="single"/>
          </w:rPr>
          <w:t>Is 55:11</w:t>
        </w:r>
      </w:hyperlink>
      <w:r>
        <w:rPr>
          <w:lang w:val="es_ES" w:bidi="es_ES"/>
        </w:rPr>
        <w:t>). • "mil y cien siclos de plata": Este mismo gran número fue dado a Dalila (</w:t>
      </w:r>
      <w:hyperlink r:id="rId319">
        <w:r>
          <w:rPr>
            <w:lang w:val="es_ES" w:bidi="es_ES"/>
          </w:rPr>
          <w:rPr>
            <w:color w:val="0000EE"/>
            <w:u w:val="single"/>
          </w:rPr>
          <w:t>Jc 16:5</w:t>
        </w:r>
      </w:hyperlink>
      <w:r>
        <w:rPr>
          <w:lang w:val="es_ES" w:bidi="es_ES"/>
        </w:rPr>
        <w:t>). Probablemente eran los ahorros de toda la vida o la dote de la madre de Miqueas. • "Bendito seas de Jehová, hijo mío": La madre de Miqueas esperaba que la bendición neutralizara efectivamente su maldición anterior.</w:t>
      </w:r>
      <w:r>
        <w:rPr>
          <w:lang w:val="es_ES" w:bidi="es_ES"/>
        </w:rPr>
      </w:r>
      <w:r>
        <w:rPr>
          <w:lang w:val="es_ES" w:bidi="es_ES"/>
        </w:rPr>
      </w:r>
    </w:p>
    <w:p>
      <w:pPr/>
      <w:r>
        <w:rPr>
          <w:lang w:val="es_ES" w:bidi="es_ES"/>
        </w:rPr>
      </w:r>
    </w:p>
    <w:p>
      <w:pPr>
        <w:pStyle w:val="Heading2"/>
      </w:pPr>
      <w:r>
        <w:rPr>
          <w:lang w:val="es_ES" w:bidi="es_ES"/>
        </w:rPr>
        <w:t>Jueces 17:4–5</w:t>
      </w:r>
      <w:r>
        <w:rPr>
          <w:lang w:val="es_ES" w:bidi="es_ES"/>
        </w:rPr>
      </w:r>
    </w:p>
    <w:p>
      <w:pPr/>
      <w:r>
        <w:rPr>
          <w:lang w:val="es_ES" w:bidi="es_ES"/>
        </w:rPr>
      </w:r>
      <w:r>
        <w:rPr>
          <w:lang w:val="es_ES" w:bidi="es_ES"/>
        </w:rPr>
        <w:t>No se nos informa qué hizo la madre de Miqueas con los otros novecientos siclos. Quizás se destinaron a pagar el santuario (literalmente casa de dioses).</w:t>
      </w:r>
      <w:r>
        <w:rPr>
          <w:lang w:val="es_ES" w:bidi="es_ES"/>
        </w:rPr>
      </w:r>
      <w:r>
        <w:rPr>
          <w:lang w:val="es_ES" w:bidi="es_ES"/>
        </w:rPr>
      </w:r>
    </w:p>
    <w:p>
      <w:pPr/>
      <w:r>
        <w:rPr>
          <w:lang w:val="es_ES" w:bidi="es_ES"/>
        </w:rPr>
      </w:r>
    </w:p>
    <w:p>
      <w:pPr>
        <w:pStyle w:val="Heading2"/>
      </w:pPr>
      <w:r>
        <w:rPr>
          <w:lang w:val="es_ES" w:bidi="es_ES"/>
        </w:rPr>
        <w:t>Jueces 17:5</w:t>
      </w:r>
      <w:r>
        <w:rPr>
          <w:lang w:val="es_ES" w:bidi="es_ES"/>
        </w:rPr>
      </w:r>
    </w:p>
    <w:p>
      <w:pPr/>
      <w:r>
        <w:rPr>
          <w:lang w:val="es_ES" w:bidi="es_ES"/>
        </w:rPr>
      </w:r>
      <w:r>
        <w:rPr>
          <w:lang w:val="es_ES" w:bidi="es_ES"/>
        </w:rPr>
        <w:t xml:space="preserve">ephod: Véase </w:t>
      </w:r>
      <w:r>
        <w:rPr>
          <w:lang w:val="es_ES" w:bidi="es_ES"/>
        </w:rPr>
        <w:t>nota de estudio en 8:27</w:t>
      </w:r>
      <w:r>
        <w:rPr>
          <w:lang w:val="es_ES" w:bidi="es_ES"/>
        </w:rPr>
        <w:t xml:space="preserve">. • "casa de dioses": Véase </w:t>
      </w:r>
      <w:hyperlink r:id="rId320">
        <w:r>
          <w:rPr>
            <w:lang w:val="es_ES" w:bidi="es_ES"/>
          </w:rPr>
          <w:rPr>
            <w:color w:val="0000EE"/>
            <w:u w:val="single"/>
          </w:rPr>
          <w:t>Gn 31:19–32</w:t>
        </w:r>
      </w:hyperlink>
      <w:r>
        <w:rPr>
          <w:lang w:val="es_ES" w:bidi="es_ES"/>
        </w:rPr>
        <w:t xml:space="preserve">; </w:t>
      </w:r>
      <w:hyperlink r:id="rId321">
        <w:r>
          <w:rPr>
            <w:lang w:val="es_ES" w:bidi="es_ES"/>
          </w:rPr>
          <w:rPr>
            <w:color w:val="0000EE"/>
            <w:u w:val="single"/>
          </w:rPr>
          <w:t>2 Re 23:24</w:t>
        </w:r>
      </w:hyperlink>
      <w:r>
        <w:rPr>
          <w:lang w:val="es_ES" w:bidi="es_ES"/>
        </w:rPr>
        <w:t xml:space="preserve">; </w:t>
      </w:r>
      <w:hyperlink r:id="rId322">
        <w:r>
          <w:rPr>
            <w:lang w:val="es_ES" w:bidi="es_ES"/>
          </w:rPr>
          <w:rPr>
            <w:color w:val="0000EE"/>
            <w:u w:val="single"/>
          </w:rPr>
          <w:t>Za 10:2</w:t>
        </w:r>
      </w:hyperlink>
      <w:r>
        <w:rPr>
          <w:lang w:val="es_ES" w:bidi="es_ES"/>
        </w:rPr>
        <w:t>. La Biblia se burla de la incapacidad de estas deidades personales. La decisión de Miqueas de nombrar a uno de sus hijos como su sacerdote personal fue triplemente irregular: El padre debía ser el líder religioso del hogar (</w:t>
      </w:r>
      <w:hyperlink r:id="rId323">
        <w:r>
          <w:rPr>
            <w:lang w:val="es_ES" w:bidi="es_ES"/>
          </w:rPr>
          <w:rPr>
            <w:color w:val="0000EE"/>
            <w:u w:val="single"/>
          </w:rPr>
          <w:t>Dt 6:7,</w:t>
        </w:r>
      </w:hyperlink>
      <w:r>
        <w:rPr>
          <w:lang w:val="es_ES" w:bidi="es_ES"/>
        </w:rPr>
        <w:t xml:space="preserve"> </w:t>
      </w:r>
      <w:hyperlink r:id="rId324">
        <w:r>
          <w:rPr>
            <w:lang w:val="es_ES" w:bidi="es_ES"/>
          </w:rPr>
          <w:rPr>
            <w:color w:val="0000EE"/>
            <w:u w:val="single"/>
          </w:rPr>
          <w:t>Job 1:5</w:t>
        </w:r>
      </w:hyperlink>
      <w:r>
        <w:rPr>
          <w:lang w:val="es_ES" w:bidi="es_ES"/>
        </w:rPr>
        <w:t>), solo los descendientes de Aarón podían ser sacerdotes (</w:t>
      </w:r>
      <w:hyperlink r:id="rId325">
        <w:r>
          <w:rPr>
            <w:lang w:val="es_ES" w:bidi="es_ES"/>
          </w:rPr>
          <w:rPr>
            <w:color w:val="0000EE"/>
            <w:u w:val="single"/>
          </w:rPr>
          <w:t>Éxodo 28:1–29:37</w:t>
        </w:r>
      </w:hyperlink>
      <w:r>
        <w:rPr>
          <w:lang w:val="es_ES" w:bidi="es_ES"/>
        </w:rPr>
        <w:t xml:space="preserve">; </w:t>
      </w:r>
      <w:hyperlink r:id="rId326">
        <w:r>
          <w:rPr>
            <w:lang w:val="es_ES" w:bidi="es_ES"/>
          </w:rPr>
          <w:rPr>
            <w:color w:val="0000EE"/>
            <w:u w:val="single"/>
          </w:rPr>
          <w:t>30:30–33</w:t>
        </w:r>
      </w:hyperlink>
      <w:r>
        <w:rPr>
          <w:lang w:val="es_ES" w:bidi="es_ES"/>
        </w:rPr>
        <w:t xml:space="preserve">; </w:t>
      </w:r>
      <w:hyperlink r:id="rId327">
        <w:r>
          <w:rPr>
            <w:lang w:val="es_ES" w:bidi="es_ES"/>
          </w:rPr>
          <w:rPr>
            <w:color w:val="0000EE"/>
            <w:u w:val="single"/>
          </w:rPr>
          <w:t>40:12–15</w:t>
        </w:r>
      </w:hyperlink>
      <w:r>
        <w:rPr>
          <w:lang w:val="es_ES" w:bidi="es_ES"/>
        </w:rPr>
        <w:t>), y los sacerdotes eran para toda la comunidad de Israel, no para individuos o familias.</w:t>
      </w:r>
      <w:r>
        <w:rPr>
          <w:lang w:val="es_ES" w:bidi="es_ES"/>
        </w:rPr>
      </w:r>
      <w:r>
        <w:rPr>
          <w:lang w:val="es_ES" w:bidi="es_ES"/>
        </w:rPr>
      </w:r>
    </w:p>
    <w:p>
      <w:pPr/>
      <w:r>
        <w:rPr>
          <w:lang w:val="es_ES" w:bidi="es_ES"/>
        </w:rPr>
      </w:r>
    </w:p>
    <w:p>
      <w:pPr>
        <w:pStyle w:val="Heading2"/>
      </w:pPr>
      <w:r>
        <w:rPr>
          <w:lang w:val="es_ES" w:bidi="es_ES"/>
        </w:rPr>
        <w:t>Jueces 17:7–8</w:t>
      </w:r>
      <w:r>
        <w:rPr>
          <w:lang w:val="es_ES" w:bidi="es_ES"/>
        </w:rPr>
      </w:r>
    </w:p>
    <w:p>
      <w:pPr/>
      <w:r>
        <w:rPr>
          <w:lang w:val="es_ES" w:bidi="es_ES"/>
        </w:rPr>
      </w:r>
      <w:r>
        <w:rPr>
          <w:lang w:val="es_ES" w:bidi="es_ES"/>
        </w:rPr>
        <w:t xml:space="preserve">Este levita no encaja mucho en las categorías bíblicas ortodoxas. Algunos levitas eran sacerdotes, mientras que otros servían en el templo (cp. </w:t>
      </w:r>
      <w:hyperlink r:id="rId328">
        <w:r>
          <w:rPr>
            <w:lang w:val="es_ES" w:bidi="es_ES"/>
          </w:rPr>
          <w:rPr>
            <w:color w:val="0000EE"/>
            <w:u w:val="single"/>
          </w:rPr>
          <w:t>Nm 3–4</w:t>
        </w:r>
      </w:hyperlink>
      <w:r>
        <w:rPr>
          <w:lang w:val="es_ES" w:bidi="es_ES"/>
        </w:rPr>
        <w:t>). Los levitas estaban dispersos por todo Israel (</w:t>
      </w:r>
      <w:hyperlink r:id="rId329">
        <w:r>
          <w:rPr>
            <w:lang w:val="es_ES" w:bidi="es_ES"/>
          </w:rPr>
          <w:rPr>
            <w:color w:val="0000EE"/>
            <w:u w:val="single"/>
          </w:rPr>
          <w:t>Gn 49:5–7,</w:t>
        </w:r>
      </w:hyperlink>
      <w:r>
        <w:rPr>
          <w:lang w:val="es_ES" w:bidi="es_ES"/>
        </w:rPr>
        <w:t xml:space="preserve"> </w:t>
      </w:r>
      <w:hyperlink r:id="rId330">
        <w:r>
          <w:rPr>
            <w:lang w:val="es_ES" w:bidi="es_ES"/>
          </w:rPr>
          <w:rPr>
            <w:color w:val="0000EE"/>
            <w:u w:val="single"/>
          </w:rPr>
          <w:t>Jos 21</w:t>
        </w:r>
      </w:hyperlink>
      <w:r>
        <w:rPr>
          <w:lang w:val="es_ES" w:bidi="es_ES"/>
        </w:rPr>
        <w:t>). Este joven, aparentemente un descendiente de Gersón (</w:t>
      </w:r>
      <w:hyperlink r:id="rId331">
        <w:r>
          <w:rPr>
            <w:lang w:val="es_ES" w:bidi="es_ES"/>
          </w:rPr>
          <w:rPr>
            <w:color w:val="0000EE"/>
            <w:u w:val="single"/>
          </w:rPr>
          <w:t>Jc 18:30,</w:t>
        </w:r>
      </w:hyperlink>
      <w:r>
        <w:rPr>
          <w:lang w:val="es_ES" w:bidi="es_ES"/>
        </w:rPr>
        <w:t xml:space="preserve"> cp. </w:t>
      </w:r>
      <w:hyperlink r:id="rId332">
        <w:r>
          <w:rPr>
            <w:lang w:val="es_ES" w:bidi="es_ES"/>
          </w:rPr>
          <w:rPr>
            <w:color w:val="0000EE"/>
            <w:u w:val="single"/>
          </w:rPr>
          <w:t>Ex 2:21–22</w:t>
        </w:r>
      </w:hyperlink>
      <w:r>
        <w:rPr>
          <w:lang w:val="es_ES" w:bidi="es_ES"/>
        </w:rPr>
        <w:t>), residía en Judá, pero no en una ciudad levítica, y estaba buscando otro lugar para vivir.</w:t>
      </w:r>
      <w:r>
        <w:rPr>
          <w:lang w:val="es_ES" w:bidi="es_ES"/>
        </w:rPr>
      </w:r>
      <w:r>
        <w:rPr>
          <w:lang w:val="es_ES" w:bidi="es_ES"/>
        </w:rPr>
      </w:r>
    </w:p>
    <w:p>
      <w:pPr/>
      <w:r>
        <w:rPr>
          <w:lang w:val="es_ES" w:bidi="es_ES"/>
        </w:rPr>
      </w:r>
    </w:p>
    <w:p>
      <w:pPr>
        <w:pStyle w:val="Heading2"/>
      </w:pPr>
      <w:r>
        <w:rPr>
          <w:lang w:val="es_ES" w:bidi="es_ES"/>
        </w:rPr>
        <w:t>Jueces 17:13</w:t>
      </w:r>
      <w:r>
        <w:rPr>
          <w:lang w:val="es_ES" w:bidi="es_ES"/>
        </w:rPr>
      </w:r>
    </w:p>
    <w:p>
      <w:pPr/>
      <w:r>
        <w:rPr>
          <w:lang w:val="es_ES" w:bidi="es_ES"/>
        </w:rPr>
      </w:r>
      <w:r>
        <w:rPr>
          <w:lang w:val="es_ES" w:bidi="es_ES"/>
        </w:rPr>
        <w:t xml:space="preserve">Según Miqueas, el sacerdote contratado otorgaba cierta legitimidad adicional al santuario, aunque su expectativa de que el Señor lo bendijera se basaba más en la superstición que en la obediencia al Señor. El abandono del pacto de Dios por parte de Miqueas traería una maldición sobre él que ningún levita desempleado podría evitar. Miqueas no fue el último israelita en buscar a un sacerdote o levita en un intento de legitimar prácticas religiosas irregulares (cp. </w:t>
      </w:r>
      <w:hyperlink r:id="rId333">
        <w:r>
          <w:rPr>
            <w:lang w:val="es_ES" w:bidi="es_ES"/>
          </w:rPr>
          <w:rPr>
            <w:color w:val="0000EE"/>
            <w:u w:val="single"/>
          </w:rPr>
          <w:t>1 Re 12:28–31</w:t>
        </w:r>
      </w:hyperlink>
      <w:r>
        <w:rPr>
          <w:lang w:val="es_ES" w:bidi="es_ES"/>
        </w:rPr>
        <w:t xml:space="preserve">; </w:t>
      </w:r>
      <w:hyperlink r:id="rId334">
        <w:r>
          <w:rPr>
            <w:lang w:val="es_ES" w:bidi="es_ES"/>
          </w:rPr>
          <w:rPr>
            <w:color w:val="0000EE"/>
            <w:u w:val="single"/>
          </w:rPr>
          <w:t>2 Re 16:10–18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18:1–31</w:t>
      </w:r>
      <w:r>
        <w:rPr>
          <w:lang w:val="es_ES" w:bidi="es_ES"/>
        </w:rPr>
      </w:r>
    </w:p>
    <w:p>
      <w:pPr/>
      <w:r>
        <w:rPr>
          <w:lang w:val="es_ES" w:bidi="es_ES"/>
        </w:rPr>
      </w:r>
      <w:r>
        <w:rPr>
          <w:lang w:val="es_ES" w:bidi="es_ES"/>
        </w:rPr>
        <w:t xml:space="preserve">La migración de los danitas (cp. </w:t>
      </w:r>
      <w:hyperlink r:id="rId267">
        <w:r>
          <w:rPr>
            <w:lang w:val="es_ES" w:bidi="es_ES"/>
          </w:rPr>
          <w:rPr>
            <w:color w:val="0000EE"/>
            <w:u w:val="single"/>
          </w:rPr>
          <w:t>Jos 19:40–48</w:t>
        </w:r>
      </w:hyperlink>
      <w:r>
        <w:rPr>
          <w:lang w:val="es_ES" w:bidi="es_ES"/>
        </w:rPr>
        <w:t>) es la historia del fracaso de esa tribu en obedecer el pacto de Dios y es indicativa del declive de Israel. Lo que comenzó como la herejía privada de Miqueas (</w:t>
      </w:r>
      <w:hyperlink r:id="rId335">
        <w:r>
          <w:rPr>
            <w:lang w:val="es_ES" w:bidi="es_ES"/>
          </w:rPr>
          <w:rPr>
            <w:color w:val="0000EE"/>
            <w:u w:val="single"/>
          </w:rPr>
          <w:t>Jc 17:4–5</w:t>
        </w:r>
      </w:hyperlink>
      <w:r>
        <w:rPr>
          <w:lang w:val="es_ES" w:bidi="es_ES"/>
        </w:rPr>
        <w:t>) se convertiría en la apostasía de toda una tribu (</w:t>
      </w:r>
      <w:hyperlink r:id="rId336">
        <w:r>
          <w:rPr>
            <w:lang w:val="es_ES" w:bidi="es_ES"/>
          </w:rPr>
          <w:rPr>
            <w:color w:val="0000EE"/>
            <w:u w:val="single"/>
          </w:rPr>
          <w:t>18:30–31</w:t>
        </w:r>
      </w:hyperlink>
      <w:r>
        <w:rPr>
          <w:lang w:val="es_ES" w:bidi="es_ES"/>
        </w:rPr>
        <w:t>). Lo que empezó como un incumplimiento del pacto (</w:t>
      </w:r>
      <w:hyperlink r:id="rId337">
        <w:r>
          <w:rPr>
            <w:lang w:val="es_ES" w:bidi="es_ES"/>
          </w:rPr>
          <w:rPr>
            <w:color w:val="0000EE"/>
            <w:u w:val="single"/>
          </w:rPr>
          <w:t>1:19–36</w:t>
        </w:r>
      </w:hyperlink>
      <w:r>
        <w:rPr>
          <w:lang w:val="es_ES" w:bidi="es_ES"/>
        </w:rPr>
        <w:t xml:space="preserve">) se transformó en un colapso social en los días de Jephté y Sansón (caps. </w:t>
      </w:r>
      <w:hyperlink r:id="rId338">
        <w:r>
          <w:rPr>
            <w:lang w:val="es_ES" w:bidi="es_ES"/>
          </w:rPr>
          <w:rPr>
            <w:color w:val="0000EE"/>
            <w:u w:val="single"/>
          </w:rPr>
          <w:t>11–16</w:t>
        </w:r>
      </w:hyperlink>
      <w:r>
        <w:rPr>
          <w:lang w:val="es_ES" w:bidi="es_ES"/>
        </w:rPr>
        <w:t>). Al final, la ley y el orden fueron reemplazados por el bandolerismo y el saqueo (</w:t>
      </w:r>
      <w:hyperlink r:id="rId339">
        <w:r>
          <w:rPr>
            <w:lang w:val="es_ES" w:bidi="es_ES"/>
          </w:rPr>
          <w:rPr>
            <w:color w:val="0000EE"/>
            <w:u w:val="single"/>
          </w:rPr>
          <w:t>18:27–28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18:2</w:t>
      </w:r>
      <w:r>
        <w:rPr>
          <w:lang w:val="es_ES" w:bidi="es_ES"/>
        </w:rPr>
      </w:r>
    </w:p>
    <w:p>
      <w:pPr/>
      <w:r>
        <w:rPr>
          <w:lang w:val="es_ES" w:bidi="es_ES"/>
        </w:rPr>
      </w:r>
      <w:r>
        <w:rPr>
          <w:lang w:val="es_ES" w:bidi="es_ES"/>
        </w:rPr>
        <w:t>"Sora y Esthaol": Se seleccionaron exploradores del área donde el Espíritu del Señor comenzó a agitar a Sansón (</w:t>
      </w:r>
      <w:hyperlink r:id="rId289">
        <w:r>
          <w:rPr>
            <w:lang w:val="es_ES" w:bidi="es_ES"/>
          </w:rPr>
          <w:rPr>
            <w:color w:val="0000EE"/>
            <w:u w:val="single"/>
          </w:rPr>
          <w:t>13:25</w:t>
        </w:r>
      </w:hyperlink>
      <w:r>
        <w:rPr>
          <w:lang w:val="es_ES" w:bidi="es_ES"/>
        </w:rPr>
        <w:t>). La mención de estos dos pueblos es un recordatorio sombrío de que lo que comenzó con Sansón no se había completado, ni por su propia tribu (Dan) ni por su poderoso vecino (Judá). Estos guerreros capaces, en lugar de luchar las batallas del Señor, intimidaron a sus compañeros israelitas (</w:t>
      </w:r>
      <w:hyperlink r:id="rId340">
        <w:r>
          <w:rPr>
            <w:lang w:val="es_ES" w:bidi="es_ES"/>
          </w:rPr>
          <w:rPr>
            <w:color w:val="0000EE"/>
            <w:u w:val="single"/>
          </w:rPr>
          <w:t>18:24–25</w:t>
        </w:r>
      </w:hyperlink>
      <w:r>
        <w:rPr>
          <w:lang w:val="es_ES" w:bidi="es_ES"/>
        </w:rPr>
        <w:t>) y atacaron una ciudad indefensa (</w:t>
      </w:r>
      <w:hyperlink r:id="rId341">
        <w:r>
          <w:rPr>
            <w:lang w:val="es_ES" w:bidi="es_ES"/>
          </w:rPr>
          <w:rPr>
            <w:color w:val="0000EE"/>
            <w:u w:val="single"/>
          </w:rPr>
          <w:t>18:27</w:t>
        </w:r>
      </w:hyperlink>
      <w:r>
        <w:rPr>
          <w:lang w:val="es_ES" w:bidi="es_ES"/>
        </w:rPr>
        <w:t xml:space="preserve">; cp. </w:t>
      </w:r>
      <w:hyperlink r:id="rId342">
        <w:r>
          <w:rPr>
            <w:lang w:val="es_ES" w:bidi="es_ES"/>
          </w:rPr>
          <w:rPr>
            <w:color w:val="0000EE"/>
            <w:u w:val="single"/>
          </w:rPr>
          <w:t>Gn 49:17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18:3–4</w:t>
      </w:r>
      <w:r>
        <w:rPr>
          <w:lang w:val="es_ES" w:bidi="es_ES"/>
        </w:rPr>
      </w:r>
    </w:p>
    <w:p>
      <w:pPr/>
      <w:r>
        <w:rPr>
          <w:lang w:val="es_ES" w:bidi="es_ES"/>
        </w:rPr>
      </w:r>
      <w:r>
        <w:rPr>
          <w:lang w:val="es_ES" w:bidi="es_ES"/>
        </w:rPr>
        <w:t>Los danitas reconocieron el acento del joven levita (literalmente voz) como perteneciente a la región de Judá (</w:t>
      </w:r>
      <w:hyperlink r:id="rId343">
        <w:r>
          <w:rPr>
            <w:lang w:val="es_ES" w:bidi="es_ES"/>
          </w:rPr>
          <w:rPr>
            <w:color w:val="0000EE"/>
            <w:u w:val="single"/>
          </w:rPr>
          <w:t>17:7</w:t>
        </w:r>
      </w:hyperlink>
      <w:r>
        <w:rPr>
          <w:lang w:val="es_ES" w:bidi="es_ES"/>
        </w:rPr>
        <w:t>) o reconocieron su voz porque lo conocían personalmente. Sus preguntas fueron más allá de simplemente establecer sus credenciales para obtener un poco de guía divina (</w:t>
      </w:r>
      <w:hyperlink r:id="rId344">
        <w:r>
          <w:rPr>
            <w:lang w:val="es_ES" w:bidi="es_ES"/>
          </w:rPr>
          <w:rPr>
            <w:color w:val="0000EE"/>
            <w:u w:val="single"/>
          </w:rPr>
          <w:t>18:5</w:t>
        </w:r>
      </w:hyperlink>
      <w:r>
        <w:rPr>
          <w:lang w:val="es_ES" w:bidi="es_ES"/>
        </w:rPr>
        <w:t>). Su respuesta (</w:t>
      </w:r>
      <w:hyperlink r:id="rId345">
        <w:r>
          <w:rPr>
            <w:lang w:val="es_ES" w:bidi="es_ES"/>
          </w:rPr>
          <w:rPr>
            <w:color w:val="0000EE"/>
            <w:u w:val="single"/>
          </w:rPr>
          <w:t>18:6</w:t>
        </w:r>
      </w:hyperlink>
      <w:r>
        <w:rPr>
          <w:lang w:val="es_ES" w:bidi="es_ES"/>
        </w:rPr>
        <w:t>) demostró su disposición a ser un sacerdote mercenario.</w:t>
      </w:r>
      <w:r>
        <w:rPr>
          <w:lang w:val="es_ES" w:bidi="es_ES"/>
        </w:rPr>
      </w:r>
      <w:r>
        <w:rPr>
          <w:lang w:val="es_ES" w:bidi="es_ES"/>
        </w:rPr>
      </w:r>
    </w:p>
    <w:p>
      <w:pPr/>
      <w:r>
        <w:rPr>
          <w:lang w:val="es_ES" w:bidi="es_ES"/>
        </w:rPr>
      </w:r>
    </w:p>
    <w:p>
      <w:pPr>
        <w:pStyle w:val="Heading2"/>
      </w:pPr>
      <w:r>
        <w:rPr>
          <w:lang w:val="es_ES" w:bidi="es_ES"/>
        </w:rPr>
        <w:t>Jueces 18:5–6</w:t>
      </w:r>
      <w:r>
        <w:rPr>
          <w:lang w:val="es_ES" w:bidi="es_ES"/>
        </w:rPr>
      </w:r>
    </w:p>
    <w:p>
      <w:pPr/>
      <w:r>
        <w:rPr>
          <w:lang w:val="es_ES" w:bidi="es_ES"/>
        </w:rPr>
      </w:r>
      <w:r>
        <w:rPr>
          <w:lang w:val="es_ES" w:bidi="es_ES"/>
        </w:rPr>
        <w:t xml:space="preserve">El Señor ya había prometido dar a Dan una asignación en el suroeste que no habían logrado poseer (ver </w:t>
      </w:r>
      <w:hyperlink r:id="rId346">
        <w:r>
          <w:rPr>
            <w:lang w:val="es_ES" w:bidi="es_ES"/>
          </w:rPr>
          <w:rPr>
            <w:color w:val="0000EE"/>
            <w:u w:val="single"/>
          </w:rPr>
          <w:t>1:34</w:t>
        </w:r>
      </w:hyperlink>
      <w:r>
        <w:rPr>
          <w:lang w:val="es_ES" w:bidi="es_ES"/>
        </w:rPr>
        <w:t xml:space="preserve">; </w:t>
      </w:r>
      <w:hyperlink r:id="rId267">
        <w:r>
          <w:rPr>
            <w:lang w:val="es_ES" w:bidi="es_ES"/>
          </w:rPr>
          <w:rPr>
            <w:color w:val="0000EE"/>
            <w:u w:val="single"/>
          </w:rPr>
          <w:t>Jos 19:40–48</w:t>
        </w:r>
      </w:hyperlink>
      <w:r>
        <w:rPr>
          <w:lang w:val="es_ES" w:bidi="es_ES"/>
        </w:rPr>
        <w:t>). Ahora estaban pidiendo la bendición de Dios a un sacerdote contratado cuya “bendición”, al igual que la de la madre de Miqueas (</w:t>
      </w:r>
      <w:hyperlink r:id="rId347">
        <w:r>
          <w:rPr>
            <w:lang w:val="es_ES" w:bidi="es_ES"/>
          </w:rPr>
          <w:rPr>
            <w:color w:val="0000EE"/>
            <w:u w:val="single"/>
          </w:rPr>
          <w:t>Jc 17:2</w:t>
        </w:r>
      </w:hyperlink>
      <w:r>
        <w:rPr>
          <w:lang w:val="es_ES" w:bidi="es_ES"/>
        </w:rPr>
        <w:t>), sonaba religiosa pero no tenía fundamento en el pacto de Israel con el Señor.</w:t>
      </w:r>
      <w:r>
        <w:rPr>
          <w:lang w:val="es_ES" w:bidi="es_ES"/>
        </w:rPr>
      </w:r>
      <w:r>
        <w:rPr>
          <w:lang w:val="es_ES" w:bidi="es_ES"/>
        </w:rPr>
      </w:r>
    </w:p>
    <w:p>
      <w:pPr/>
      <w:r>
        <w:rPr>
          <w:lang w:val="es_ES" w:bidi="es_ES"/>
        </w:rPr>
      </w:r>
    </w:p>
    <w:p>
      <w:pPr>
        <w:pStyle w:val="Heading2"/>
      </w:pPr>
      <w:r>
        <w:rPr>
          <w:lang w:val="es_ES" w:bidi="es_ES"/>
        </w:rPr>
        <w:t>Jueces 18:7</w:t>
      </w:r>
      <w:r>
        <w:rPr>
          <w:lang w:val="es_ES" w:bidi="es_ES"/>
        </w:rPr>
      </w:r>
    </w:p>
    <w:p>
      <w:pPr/>
      <w:r>
        <w:rPr>
          <w:lang w:val="es_ES" w:bidi="es_ES"/>
        </w:rPr>
      </w:r>
      <w:r>
        <w:rPr>
          <w:lang w:val="es_ES" w:bidi="es_ES"/>
        </w:rPr>
        <w:t xml:space="preserve">Lais ha sido extensamente excavada y fue una ciudad impresionante en su época. La descripción de Lais y su relación con el puerto de Sidón no está completamente clara en el texto ni en la historia registrada. La gente de Lais, siendo fenicios, podría haber esperado estar exenta del ataque de Israel a los cananeos. Este lenguaje se repite sustancialmente en </w:t>
      </w:r>
      <w:hyperlink r:id="rId348">
        <w:r>
          <w:rPr>
            <w:lang w:val="es_ES" w:bidi="es_ES"/>
          </w:rPr>
          <w:rPr>
            <w:color w:val="0000EE"/>
            <w:u w:val="single"/>
          </w:rPr>
          <w:t>18:28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18:9–10</w:t>
      </w:r>
      <w:r>
        <w:rPr>
          <w:lang w:val="es_ES" w:bidi="es_ES"/>
        </w:rPr>
      </w:r>
    </w:p>
    <w:p>
      <w:pPr/>
      <w:r>
        <w:rPr>
          <w:lang w:val="es_ES" w:bidi="es_ES"/>
        </w:rPr>
      </w:r>
      <w:r>
        <w:rPr>
          <w:lang w:val="es_ES" w:bidi="es_ES"/>
        </w:rPr>
        <w:t>El lenguaje se asemeja al informe tras la misión de espiar la tierra (</w:t>
      </w:r>
      <w:hyperlink r:id="rId349">
        <w:r>
          <w:rPr>
            <w:lang w:val="es_ES" w:bidi="es_ES"/>
          </w:rPr>
          <w:rPr>
            <w:color w:val="0000EE"/>
            <w:u w:val="single"/>
          </w:rPr>
          <w:t>Nm 14:7–8,</w:t>
        </w:r>
      </w:hyperlink>
      <w:r>
        <w:rPr>
          <w:lang w:val="es_ES" w:bidi="es_ES"/>
        </w:rPr>
        <w:t xml:space="preserve"> </w:t>
      </w:r>
      <w:hyperlink r:id="rId350">
        <w:r>
          <w:rPr>
            <w:lang w:val="es_ES" w:bidi="es_ES"/>
          </w:rPr>
          <w:rPr>
            <w:color w:val="0000EE"/>
            <w:u w:val="single"/>
          </w:rPr>
          <w:t>Dt 1:25</w:t>
        </w:r>
      </w:hyperlink>
      <w:r>
        <w:rPr>
          <w:lang w:val="es_ES" w:bidi="es_ES"/>
        </w:rPr>
        <w:t xml:space="preserve">), pero el contexto es notablemente diferente. Josué y Caleb superaron su miedo y actuaron con fe al recordar la promesa del Señor (cp. </w:t>
      </w:r>
      <w:hyperlink r:id="rId351">
        <w:r>
          <w:rPr>
            <w:lang w:val="es_ES" w:bidi="es_ES"/>
          </w:rPr>
          <w:rPr>
            <w:color w:val="0000EE"/>
            <w:u w:val="single"/>
          </w:rPr>
          <w:t>Jos 2:9</w:t>
        </w:r>
      </w:hyperlink>
      <w:r>
        <w:rPr>
          <w:lang w:val="es_ES" w:bidi="es_ES"/>
        </w:rPr>
        <w:t>,</w:t>
      </w:r>
      <w:hyperlink r:id="rId352">
        <w:r>
          <w:rPr>
            <w:lang w:val="es_ES" w:bidi="es_ES"/>
          </w:rPr>
          <w:rPr>
            <w:color w:val="0000EE"/>
            <w:u w:val="single"/>
          </w:rPr>
          <w:t>24</w:t>
        </w:r>
      </w:hyperlink>
      <w:r>
        <w:rPr>
          <w:lang w:val="es_ES" w:bidi="es_ES"/>
        </w:rPr>
        <w:t xml:space="preserve">; </w:t>
      </w:r>
      <w:hyperlink r:id="rId136">
        <w:r>
          <w:rPr>
            <w:lang w:val="es_ES" w:bidi="es_ES"/>
          </w:rPr>
          <w:rPr>
            <w:color w:val="0000EE"/>
            <w:u w:val="single"/>
          </w:rPr>
          <w:t>6:2</w:t>
        </w:r>
      </w:hyperlink>
      <w:r>
        <w:rPr>
          <w:lang w:val="es_ES" w:bidi="es_ES"/>
        </w:rPr>
        <w:t xml:space="preserve">; </w:t>
      </w:r>
      <w:hyperlink r:id="rId353">
        <w:r>
          <w:rPr>
            <w:lang w:val="es_ES" w:bidi="es_ES"/>
          </w:rPr>
          <w:rPr>
            <w:color w:val="0000EE"/>
            <w:u w:val="single"/>
          </w:rPr>
          <w:t>10:19</w:t>
        </w:r>
      </w:hyperlink>
      <w:r>
        <w:rPr>
          <w:lang w:val="es_ES" w:bidi="es_ES"/>
        </w:rPr>
        <w:t xml:space="preserve">, </w:t>
      </w:r>
      <w:hyperlink r:id="rId354">
        <w:r>
          <w:rPr>
            <w:lang w:val="es_ES" w:bidi="es_ES"/>
          </w:rPr>
          <w:rPr>
            <w:color w:val="0000EE"/>
            <w:u w:val="single"/>
          </w:rPr>
          <w:t>30</w:t>
        </w:r>
      </w:hyperlink>
      <w:r>
        <w:rPr>
          <w:lang w:val="es_ES" w:bidi="es_ES"/>
        </w:rPr>
        <w:t>). Los guerreros de Dan invocaron la bendición de Dios y reconocieron el valor de la tierra, pero su arrogante autoconfianza contrasta claramente con la fe piadosa de Josué y Caleb.</w:t>
      </w:r>
      <w:r>
        <w:rPr>
          <w:lang w:val="es_ES" w:bidi="es_ES"/>
        </w:rPr>
      </w:r>
      <w:r>
        <w:rPr>
          <w:lang w:val="es_ES" w:bidi="es_ES"/>
        </w:rPr>
      </w:r>
    </w:p>
    <w:p>
      <w:pPr/>
      <w:r>
        <w:rPr>
          <w:lang w:val="es_ES" w:bidi="es_ES"/>
        </w:rPr>
      </w:r>
    </w:p>
    <w:p>
      <w:pPr>
        <w:pStyle w:val="Heading2"/>
      </w:pPr>
      <w:r>
        <w:rPr>
          <w:lang w:val="es_ES" w:bidi="es_ES"/>
        </w:rPr>
        <w:t>Jueces 18:12</w:t>
      </w:r>
      <w:r>
        <w:rPr>
          <w:lang w:val="es_ES" w:bidi="es_ES"/>
        </w:rPr>
      </w:r>
    </w:p>
    <w:p>
      <w:pPr/>
      <w:r>
        <w:rPr>
          <w:lang w:val="es_ES" w:bidi="es_ES"/>
        </w:rPr>
      </w:r>
      <w:r>
        <w:rPr>
          <w:lang w:val="es_ES" w:bidi="es_ES"/>
        </w:rPr>
        <w:t>"Chîriath-jearim": En esta ciudad al noroeste de Jerusalén, el Arca permaneció durante veinte años (</w:t>
      </w:r>
      <w:hyperlink r:id="rId355">
        <w:r>
          <w:rPr>
            <w:lang w:val="es_ES" w:bidi="es_ES"/>
          </w:rPr>
          <w:rPr>
            <w:color w:val="0000EE"/>
            <w:u w:val="single"/>
          </w:rPr>
          <w:t>1 Sam 7:1–2</w:t>
        </w:r>
      </w:hyperlink>
      <w:r>
        <w:rPr>
          <w:lang w:val="es_ES" w:bidi="es_ES"/>
        </w:rPr>
        <w:t xml:space="preserve">) tras su regreso del cautiverio filisteo. Estaba situada en la frontera de Judá y Benjamín y recibió un nombre conmemorativo asociado con las andanzas de Dan (ver el sitio diferente de </w:t>
      </w:r>
      <w:hyperlink r:id="rId289">
        <w:r>
          <w:rPr>
            <w:lang w:val="es_ES" w:bidi="es_ES"/>
          </w:rPr>
          <w:rPr>
            <w:color w:val="0000EE"/>
            <w:u w:val="single"/>
          </w:rPr>
          <w:t>Jc 13:25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18:14</w:t>
      </w:r>
      <w:r>
        <w:rPr>
          <w:lang w:val="es_ES" w:bidi="es_ES"/>
        </w:rPr>
      </w:r>
    </w:p>
    <w:p>
      <w:pPr/>
      <w:r>
        <w:rPr>
          <w:lang w:val="es_ES" w:bidi="es_ES"/>
        </w:rPr>
      </w:r>
      <w:r>
        <w:rPr>
          <w:lang w:val="es_ES" w:bidi="es_ES"/>
        </w:rPr>
        <w:t xml:space="preserve">ephod ... imagen de talla ... de fundición: Véase </w:t>
      </w:r>
      <w:r>
        <w:rPr>
          <w:lang w:val="es_ES" w:bidi="es_ES"/>
        </w:rPr>
        <w:t>notas de estudio sobre 8:27</w:t>
      </w:r>
      <w:r>
        <w:rPr>
          <w:lang w:val="es_ES" w:bidi="es_ES"/>
        </w:rPr>
        <w:t xml:space="preserve"> y </w:t>
      </w:r>
      <w:r>
        <w:rPr>
          <w:lang w:val="es_ES" w:bidi="es_ES"/>
        </w:rPr>
        <w:t>17:5</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18:14–26</w:t>
      </w:r>
      <w:r>
        <w:rPr>
          <w:lang w:val="es_ES" w:bidi="es_ES"/>
        </w:rPr>
      </w:r>
    </w:p>
    <w:p>
      <w:pPr/>
      <w:r>
        <w:rPr>
          <w:lang w:val="es_ES" w:bidi="es_ES"/>
        </w:rPr>
      </w:r>
      <w:r>
        <w:rPr>
          <w:lang w:val="es_ES" w:bidi="es_ES"/>
        </w:rPr>
        <w:t>La perfidia e insinceridad de este intercambio revelan los valores innobles de todos los involucrados.</w:t>
      </w:r>
      <w:r>
        <w:rPr>
          <w:lang w:val="es_ES" w:bidi="es_ES"/>
        </w:rPr>
      </w:r>
      <w:r>
        <w:rPr>
          <w:lang w:val="es_ES" w:bidi="es_ES"/>
        </w:rPr>
      </w:r>
    </w:p>
    <w:p>
      <w:pPr/>
      <w:r>
        <w:rPr>
          <w:lang w:val="es_ES" w:bidi="es_ES"/>
        </w:rPr>
      </w:r>
    </w:p>
    <w:p>
      <w:pPr>
        <w:pStyle w:val="Heading2"/>
      </w:pPr>
      <w:r>
        <w:rPr>
          <w:lang w:val="es_ES" w:bidi="es_ES"/>
        </w:rPr>
        <w:t>Jueces 18:15</w:t>
      </w:r>
      <w:r>
        <w:rPr>
          <w:lang w:val="es_ES" w:bidi="es_ES"/>
        </w:rPr>
      </w:r>
    </w:p>
    <w:p>
      <w:pPr/>
      <w:r>
        <w:rPr>
          <w:lang w:val="es_ES" w:bidi="es_ES"/>
        </w:rPr>
      </w:r>
      <w:r>
        <w:rPr>
          <w:lang w:val="es_ES" w:bidi="es_ES"/>
        </w:rPr>
        <w:t>Ignorando al anfitrión, los cinco exploradores sin escrúpulos se dirigieron directamente a su objetivo: el joven levita ingenuo y sin principios.</w:t>
      </w:r>
      <w:r>
        <w:rPr>
          <w:lang w:val="es_ES" w:bidi="es_ES"/>
        </w:rPr>
      </w:r>
      <w:r>
        <w:rPr>
          <w:lang w:val="es_ES" w:bidi="es_ES"/>
        </w:rPr>
      </w:r>
    </w:p>
    <w:p>
      <w:pPr/>
      <w:r>
        <w:rPr>
          <w:lang w:val="es_ES" w:bidi="es_ES"/>
        </w:rPr>
      </w:r>
    </w:p>
    <w:p>
      <w:pPr>
        <w:pStyle w:val="Heading2"/>
      </w:pPr>
      <w:r>
        <w:rPr>
          <w:lang w:val="es_ES" w:bidi="es_ES"/>
        </w:rPr>
        <w:t>Jueces 18:16</w:t>
      </w:r>
      <w:r>
        <w:rPr>
          <w:lang w:val="es_ES" w:bidi="es_ES"/>
        </w:rPr>
      </w:r>
    </w:p>
    <w:p>
      <w:pPr/>
      <w:r>
        <w:rPr>
          <w:lang w:val="es_ES" w:bidi="es_ES"/>
        </w:rPr>
      </w:r>
      <w:r>
        <w:rPr>
          <w:lang w:val="es_ES" w:bidi="es_ES"/>
        </w:rPr>
        <w:t>Los seiscientos guerreros armados estaban listos para atacar al único levita. A diferencia del ejército de Gedeón, compuesto por trecientos hombres dispuestos a enfrentarse a las hordas madianitas (</w:t>
      </w:r>
      <w:hyperlink r:id="rId356">
        <w:r>
          <w:rPr>
            <w:lang w:val="es_ES" w:bidi="es_ES"/>
          </w:rPr>
          <w:rPr>
            <w:color w:val="0000EE"/>
            <w:u w:val="single"/>
          </w:rPr>
          <w:t>7:2–11</w:t>
        </w:r>
      </w:hyperlink>
      <w:r>
        <w:rPr>
          <w:lang w:val="es_ES" w:bidi="es_ES"/>
        </w:rPr>
        <w:t>), los danitas eran simplemente matones armados.</w:t>
      </w:r>
      <w:r>
        <w:rPr>
          <w:lang w:val="es_ES" w:bidi="es_ES"/>
        </w:rPr>
      </w:r>
      <w:r>
        <w:rPr>
          <w:lang w:val="es_ES" w:bidi="es_ES"/>
        </w:rPr>
      </w:r>
    </w:p>
    <w:p>
      <w:pPr/>
      <w:r>
        <w:rPr>
          <w:lang w:val="es_ES" w:bidi="es_ES"/>
        </w:rPr>
      </w:r>
    </w:p>
    <w:p>
      <w:pPr>
        <w:pStyle w:val="Heading2"/>
      </w:pPr>
      <w:r>
        <w:rPr>
          <w:lang w:val="es_ES" w:bidi="es_ES"/>
        </w:rPr>
        <w:t>Jueces 18:18</w:t>
      </w:r>
      <w:r>
        <w:rPr>
          <w:lang w:val="es_ES" w:bidi="es_ES"/>
        </w:rPr>
      </w:r>
    </w:p>
    <w:p>
      <w:pPr/>
      <w:r>
        <w:rPr>
          <w:lang w:val="es_ES" w:bidi="es_ES"/>
        </w:rPr>
      </w:r>
      <w:r>
        <w:rPr>
          <w:lang w:val="es_ES" w:bidi="es_ES"/>
        </w:rPr>
        <w:t xml:space="preserve">La pregunta retórica del sacerdote fue más una expresión de preocupación por su propio futuro que un intento de detener el robo (cp. </w:t>
      </w:r>
      <w:hyperlink r:id="rId357">
        <w:r>
          <w:rPr>
            <w:lang w:val="es_ES" w:bidi="es_ES"/>
          </w:rPr>
          <w:rPr>
            <w:color w:val="0000EE"/>
            <w:u w:val="single"/>
          </w:rPr>
          <w:t>18:20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18:19</w:t>
      </w:r>
      <w:r>
        <w:rPr>
          <w:lang w:val="es_ES" w:bidi="es_ES"/>
        </w:rPr>
      </w:r>
    </w:p>
    <w:p>
      <w:pPr/>
      <w:r>
        <w:rPr>
          <w:lang w:val="es_ES" w:bidi="es_ES"/>
        </w:rPr>
      </w:r>
      <w:r>
        <w:rPr>
          <w:lang w:val="es_ES" w:bidi="es_ES"/>
        </w:rPr>
        <w:t xml:space="preserve">Usando el lenguaje de Miqueas (ser un padre y sacerdote, </w:t>
      </w:r>
      <w:hyperlink r:id="rId358">
        <w:r>
          <w:rPr>
            <w:lang w:val="es_ES" w:bidi="es_ES"/>
          </w:rPr>
          <w:rPr>
            <w:color w:val="0000EE"/>
            <w:u w:val="single"/>
          </w:rPr>
          <w:t>17:10</w:t>
        </w:r>
      </w:hyperlink>
      <w:r>
        <w:rPr>
          <w:lang w:val="es_ES" w:bidi="es_ES"/>
        </w:rPr>
        <w:t>), pero sin su generosidad, la pregunta de los danitas era irrelevante ante los seiscientos hombres de pie en la puerta.</w:t>
      </w:r>
      <w:r>
        <w:rPr>
          <w:lang w:val="es_ES" w:bidi="es_ES"/>
        </w:rPr>
      </w:r>
      <w:r>
        <w:rPr>
          <w:lang w:val="es_ES" w:bidi="es_ES"/>
        </w:rPr>
      </w:r>
    </w:p>
    <w:p>
      <w:pPr/>
      <w:r>
        <w:rPr>
          <w:lang w:val="es_ES" w:bidi="es_ES"/>
        </w:rPr>
      </w:r>
    </w:p>
    <w:p>
      <w:pPr>
        <w:pStyle w:val="Heading2"/>
      </w:pPr>
      <w:r>
        <w:rPr>
          <w:lang w:val="es_ES" w:bidi="es_ES"/>
        </w:rPr>
        <w:t>Jueces 18:20</w:t>
      </w:r>
      <w:r>
        <w:rPr>
          <w:lang w:val="es_ES" w:bidi="es_ES"/>
        </w:rPr>
      </w:r>
    </w:p>
    <w:p>
      <w:pPr/>
      <w:r>
        <w:rPr>
          <w:lang w:val="es_ES" w:bidi="es_ES"/>
        </w:rPr>
      </w:r>
      <w:r>
        <w:rPr>
          <w:lang w:val="es_ES" w:bidi="es_ES"/>
        </w:rPr>
        <w:t>El joven sacerdote aceptó la oferta; ignorando a su generoso benefactor, se unió para huir con los objetos valiosos de Miqueas. La bendición de la madre de Miqueas (</w:t>
      </w:r>
      <w:hyperlink r:id="rId359">
        <w:r>
          <w:rPr>
            <w:lang w:val="es_ES" w:bidi="es_ES"/>
          </w:rPr>
          <w:rPr>
            <w:color w:val="0000EE"/>
            <w:u w:val="single"/>
          </w:rPr>
          <w:t>17:3</w:t>
        </w:r>
      </w:hyperlink>
      <w:r>
        <w:rPr>
          <w:lang w:val="es_ES" w:bidi="es_ES"/>
        </w:rPr>
        <w:t>) se estaba volviendo cada vez más turbia.</w:t>
      </w:r>
      <w:r>
        <w:rPr>
          <w:lang w:val="es_ES" w:bidi="es_ES"/>
        </w:rPr>
      </w:r>
      <w:r>
        <w:rPr>
          <w:lang w:val="es_ES" w:bidi="es_ES"/>
        </w:rPr>
      </w:r>
    </w:p>
    <w:p>
      <w:pPr/>
      <w:r>
        <w:rPr>
          <w:lang w:val="es_ES" w:bidi="es_ES"/>
        </w:rPr>
      </w:r>
    </w:p>
    <w:p>
      <w:pPr>
        <w:pStyle w:val="Heading2"/>
      </w:pPr>
      <w:r>
        <w:rPr>
          <w:lang w:val="es_ES" w:bidi="es_ES"/>
        </w:rPr>
        <w:t>Jueces 18:22</w:t>
      </w:r>
      <w:r>
        <w:rPr>
          <w:lang w:val="es_ES" w:bidi="es_ES"/>
        </w:rPr>
      </w:r>
    </w:p>
    <w:p>
      <w:pPr/>
      <w:r>
        <w:rPr>
          <w:lang w:val="es_ES" w:bidi="es_ES"/>
        </w:rPr>
      </w:r>
      <w:r>
        <w:rPr>
          <w:lang w:val="es_ES" w:bidi="es_ES"/>
        </w:rPr>
        <w:t>Algunos de los vecinos de Miqueas aparentemente se habían convertido al culto en su santuario.</w:t>
      </w:r>
      <w:r>
        <w:rPr>
          <w:lang w:val="es_ES" w:bidi="es_ES"/>
        </w:rPr>
      </w:r>
      <w:r>
        <w:rPr>
          <w:lang w:val="es_ES" w:bidi="es_ES"/>
        </w:rPr>
      </w:r>
    </w:p>
    <w:p>
      <w:pPr/>
      <w:r>
        <w:rPr>
          <w:lang w:val="es_ES" w:bidi="es_ES"/>
        </w:rPr>
      </w:r>
    </w:p>
    <w:p>
      <w:pPr>
        <w:pStyle w:val="Heading2"/>
      </w:pPr>
      <w:r>
        <w:rPr>
          <w:lang w:val="es_ES" w:bidi="es_ES"/>
        </w:rPr>
        <w:t>Jueces 18:23</w:t>
      </w:r>
      <w:r>
        <w:rPr>
          <w:lang w:val="es_ES" w:bidi="es_ES"/>
        </w:rPr>
      </w:r>
    </w:p>
    <w:p>
      <w:pPr/>
      <w:r>
        <w:rPr>
          <w:lang w:val="es_ES" w:bidi="es_ES"/>
        </w:rPr>
      </w:r>
      <w:r>
        <w:rPr>
          <w:lang w:val="es_ES" w:bidi="es_ES"/>
        </w:rPr>
        <w:t>La pregunta solo buscaba intimidar a Miqueas para que dejara la pelea.</w:t>
      </w:r>
      <w:r>
        <w:rPr>
          <w:lang w:val="es_ES" w:bidi="es_ES"/>
        </w:rPr>
      </w:r>
      <w:r>
        <w:rPr>
          <w:lang w:val="es_ES" w:bidi="es_ES"/>
        </w:rPr>
      </w:r>
    </w:p>
    <w:p>
      <w:pPr/>
      <w:r>
        <w:rPr>
          <w:lang w:val="es_ES" w:bidi="es_ES"/>
        </w:rPr>
      </w:r>
    </w:p>
    <w:p>
      <w:pPr>
        <w:pStyle w:val="Heading2"/>
      </w:pPr>
      <w:r>
        <w:rPr>
          <w:lang w:val="es_ES" w:bidi="es_ES"/>
        </w:rPr>
        <w:t>Jueces 18:24</w:t>
      </w:r>
      <w:r>
        <w:rPr>
          <w:lang w:val="es_ES" w:bidi="es_ES"/>
        </w:rPr>
      </w:r>
    </w:p>
    <w:p>
      <w:pPr/>
      <w:r>
        <w:rPr>
          <w:lang w:val="es_ES" w:bidi="es_ES"/>
        </w:rPr>
      </w:r>
      <w:r>
        <w:rPr>
          <w:lang w:val="es_ES" w:bidi="es_ES"/>
        </w:rPr>
        <w:t>El último discurso de Miqueas es conmovedor y lamentable. Comenzó robando a su propia madre y terminó perdiéndolo todo a manos de ladrones peores que él. La narrativa está llena de ironía, incluyendo la pérdida de los dioses que Miqueas había creado. Su destino fue el mismo que el de todos los que abandonan el pacto del Señor: "¿qué más me queda?".</w:t>
      </w:r>
      <w:r>
        <w:rPr>
          <w:lang w:val="es_ES" w:bidi="es_ES"/>
        </w:rPr>
      </w:r>
      <w:r>
        <w:rPr>
          <w:lang w:val="es_ES" w:bidi="es_ES"/>
        </w:rPr>
      </w:r>
    </w:p>
    <w:p>
      <w:pPr/>
      <w:r>
        <w:rPr>
          <w:lang w:val="es_ES" w:bidi="es_ES"/>
        </w:rPr>
      </w:r>
    </w:p>
    <w:p>
      <w:pPr>
        <w:pStyle w:val="Heading2"/>
      </w:pPr>
      <w:r>
        <w:rPr>
          <w:lang w:val="es_ES" w:bidi="es_ES"/>
        </w:rPr>
        <w:t>Jueces 18:25</w:t>
      </w:r>
      <w:r>
        <w:rPr>
          <w:lang w:val="es_ES" w:bidi="es_ES"/>
        </w:rPr>
      </w:r>
    </w:p>
    <w:p>
      <w:pPr/>
      <w:r>
        <w:rPr>
          <w:lang w:val="es_ES" w:bidi="es_ES"/>
        </w:rPr>
      </w:r>
      <w:r>
        <w:rPr>
          <w:lang w:val="es_ES" w:bidi="es_ES"/>
        </w:rPr>
        <w:t>"de ánimo colérico" (literalmente amargado de alma</w:t>
      </w:r>
      <w:r>
        <w:rPr>
          <w:i/>
          <w:lang w:val="es_ES" w:bidi="es_ES"/>
        </w:rPr>
        <w:t>,</w:t>
      </w:r>
      <w:r>
        <w:rPr>
          <w:lang w:val="es_ES" w:bidi="es_ES"/>
        </w:rPr>
        <w:t xml:space="preserve"> “con amargura”, </w:t>
      </w:r>
      <w:hyperlink r:id="rId360">
        <w:r>
          <w:rPr>
            <w:lang w:val="es_ES" w:bidi="es_ES"/>
          </w:rPr>
          <w:rPr>
            <w:color w:val="0000EE"/>
            <w:u w:val="single"/>
          </w:rPr>
          <w:t>1 Sam 1:10,</w:t>
        </w:r>
      </w:hyperlink>
      <w:r>
        <w:rPr>
          <w:lang w:val="es_ES" w:bidi="es_ES"/>
        </w:rPr>
        <w:t xml:space="preserve"> “afligidos”, </w:t>
      </w:r>
      <w:hyperlink r:id="rId361">
        <w:r>
          <w:rPr>
            <w:lang w:val="es_ES" w:bidi="es_ES"/>
          </w:rPr>
          <w:rPr>
            <w:color w:val="0000EE"/>
            <w:u w:val="single"/>
          </w:rPr>
          <w:t>1 Sam 22:2,</w:t>
        </w:r>
      </w:hyperlink>
      <w:r>
        <w:rPr>
          <w:lang w:val="es_ES" w:bidi="es_ES"/>
        </w:rPr>
        <w:t xml:space="preserve"> “con amargura de ánimo”, </w:t>
      </w:r>
      <w:hyperlink r:id="rId362">
        <w:r>
          <w:rPr>
            <w:lang w:val="es_ES" w:bidi="es_ES"/>
          </w:rPr>
          <w:rPr>
            <w:color w:val="0000EE"/>
            <w:u w:val="single"/>
          </w:rPr>
          <w:t>2 Sam 17:8</w:t>
        </w:r>
      </w:hyperlink>
      <w:r>
        <w:rPr>
          <w:lang w:val="es_ES" w:bidi="es_ES"/>
        </w:rPr>
        <w:t>): Este término describe a aquellos cuya amarga decepción con la vida ha vuelto sus acciones impredecibles.</w:t>
      </w:r>
      <w:r>
        <w:rPr>
          <w:lang w:val="es_ES" w:bidi="es_ES"/>
        </w:rPr>
      </w:r>
      <w:r>
        <w:rPr>
          <w:lang w:val="es_ES" w:bidi="es_ES"/>
        </w:rPr>
      </w:r>
    </w:p>
    <w:p>
      <w:pPr/>
      <w:r>
        <w:rPr>
          <w:lang w:val="es_ES" w:bidi="es_ES"/>
        </w:rPr>
      </w:r>
    </w:p>
    <w:p>
      <w:pPr>
        <w:pStyle w:val="Heading2"/>
      </w:pPr>
      <w:r>
        <w:rPr>
          <w:lang w:val="es_ES" w:bidi="es_ES"/>
        </w:rPr>
        <w:t>Jueces 18:28</w:t>
      </w:r>
      <w:r>
        <w:rPr>
          <w:lang w:val="es_ES" w:bidi="es_ES"/>
        </w:rPr>
      </w:r>
    </w:p>
    <w:p>
      <w:pPr/>
      <w:r>
        <w:rPr>
          <w:lang w:val="es_ES" w:bidi="es_ES"/>
        </w:rPr>
      </w:r>
      <w:r>
        <w:rPr>
          <w:lang w:val="es_ES" w:bidi="es_ES"/>
        </w:rPr>
        <w:t>Beth-Rehob fue posiblemente un reino arameo al norte (</w:t>
      </w:r>
      <w:hyperlink r:id="rId363">
        <w:r>
          <w:rPr>
            <w:lang w:val="es_ES" w:bidi="es_ES"/>
          </w:rPr>
          <w:rPr>
            <w:color w:val="0000EE"/>
            <w:u w:val="single"/>
          </w:rPr>
          <w:t>2 Sam 10:6</w:t>
        </w:r>
      </w:hyperlink>
      <w:r>
        <w:rPr>
          <w:lang w:val="es_ES" w:bidi="es_ES"/>
        </w:rPr>
        <w:t>). No hubo nada heroico ni guerra santa que se acumulara para estos guerreros de Dan que capturaron esta ciudad indefensa. Dan cumplió la bendición mixta de Jacob al pasar de la alta vocación de gobernar a su pueblo (</w:t>
      </w:r>
      <w:hyperlink r:id="rId364">
        <w:r>
          <w:rPr>
            <w:lang w:val="es_ES" w:bidi="es_ES"/>
          </w:rPr>
          <w:rPr>
            <w:color w:val="0000EE"/>
            <w:u w:val="single"/>
          </w:rPr>
          <w:t>Gn 49:16</w:t>
        </w:r>
      </w:hyperlink>
      <w:r>
        <w:rPr>
          <w:lang w:val="es_ES" w:bidi="es_ES"/>
        </w:rPr>
        <w:t>) a convertirse en “serpiente junto al camino, cerasta junto á la senda, que muerde los talones de los caballos, y hace caer por detrás al cabalgador de ellos” (</w:t>
      </w:r>
      <w:hyperlink r:id="rId342">
        <w:r>
          <w:rPr>
            <w:lang w:val="es_ES" w:bidi="es_ES"/>
          </w:rPr>
          <w:rPr>
            <w:color w:val="0000EE"/>
            <w:u w:val="single"/>
          </w:rPr>
          <w:t>Gn 49:17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18:29–31</w:t>
      </w:r>
      <w:r>
        <w:rPr>
          <w:lang w:val="es_ES" w:bidi="es_ES"/>
        </w:rPr>
      </w:r>
    </w:p>
    <w:p>
      <w:pPr/>
      <w:r>
        <w:rPr>
          <w:lang w:val="es_ES" w:bidi="es_ES"/>
        </w:rPr>
      </w:r>
      <w:r>
        <w:rPr>
          <w:lang w:val="es_ES" w:bidi="es_ES"/>
        </w:rPr>
        <w:t xml:space="preserve">La ciudad de Dan se convirtió en el punto de referencia más al norte del territorio de Israel (por ejemplo, </w:t>
      </w:r>
      <w:hyperlink r:id="rId248">
        <w:r>
          <w:rPr>
            <w:lang w:val="es_ES" w:bidi="es_ES"/>
          </w:rPr>
          <w:rPr>
            <w:color w:val="0000EE"/>
            <w:u w:val="single"/>
          </w:rPr>
          <w:t>20:1</w:t>
        </w:r>
      </w:hyperlink>
      <w:r>
        <w:rPr>
          <w:lang w:val="es_ES" w:bidi="es_ES"/>
        </w:rPr>
        <w:t xml:space="preserve">; </w:t>
      </w:r>
      <w:hyperlink r:id="rId365">
        <w:r>
          <w:rPr>
            <w:lang w:val="es_ES" w:bidi="es_ES"/>
          </w:rPr>
          <w:rPr>
            <w:color w:val="0000EE"/>
            <w:u w:val="single"/>
          </w:rPr>
          <w:t>2 Sam 3:10,</w:t>
        </w:r>
      </w:hyperlink>
      <w:r>
        <w:rPr>
          <w:lang w:val="es_ES" w:bidi="es_ES"/>
        </w:rPr>
        <w:t xml:space="preserve"> </w:t>
      </w:r>
      <w:hyperlink r:id="rId366">
        <w:r>
          <w:rPr>
            <w:lang w:val="es_ES" w:bidi="es_ES"/>
          </w:rPr>
          <w:rPr>
            <w:color w:val="0000EE"/>
            <w:u w:val="single"/>
          </w:rPr>
          <w:t>1 Re 4:25,</w:t>
        </w:r>
      </w:hyperlink>
      <w:r>
        <w:rPr>
          <w:lang w:val="es_ES" w:bidi="es_ES"/>
        </w:rPr>
        <w:t xml:space="preserve"> </w:t>
      </w:r>
      <w:hyperlink r:id="rId367">
        <w:r>
          <w:rPr>
            <w:lang w:val="es_ES" w:bidi="es_ES"/>
          </w:rPr>
          <w:rPr>
            <w:color w:val="0000EE"/>
            <w:u w:val="single"/>
          </w:rPr>
          <w:t>2 Cro 30:5</w:t>
        </w:r>
      </w:hyperlink>
      <w:r>
        <w:rPr>
          <w:lang w:val="es_ES" w:bidi="es_ES"/>
        </w:rPr>
        <w:t xml:space="preserve">). Su identidad como centro de idolatría se mantuvo a lo largo de su historia (ver </w:t>
      </w:r>
      <w:hyperlink r:id="rId368">
        <w:r>
          <w:rPr>
            <w:lang w:val="es_ES" w:bidi="es_ES"/>
          </w:rPr>
          <w:rPr>
            <w:color w:val="0000EE"/>
            <w:u w:val="single"/>
          </w:rPr>
          <w:t>1 Re 12:28–30,</w:t>
        </w:r>
      </w:hyperlink>
      <w:r>
        <w:rPr>
          <w:lang w:val="es_ES" w:bidi="es_ES"/>
        </w:rPr>
        <w:t xml:space="preserve"> </w:t>
      </w:r>
      <w:hyperlink r:id="rId369">
        <w:r>
          <w:rPr>
            <w:lang w:val="es_ES" w:bidi="es_ES"/>
          </w:rPr>
          <w:rPr>
            <w:color w:val="0000EE"/>
            <w:u w:val="single"/>
          </w:rPr>
          <w:t>Amós 8:14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18:30</w:t>
      </w:r>
      <w:r>
        <w:rPr>
          <w:lang w:val="es_ES" w:bidi="es_ES"/>
        </w:rPr>
      </w:r>
    </w:p>
    <w:p>
      <w:pPr/>
      <w:r>
        <w:rPr>
          <w:lang w:val="es_ES" w:bidi="es_ES"/>
        </w:rPr>
      </w:r>
      <w:r>
        <w:rPr>
          <w:lang w:val="es_ES" w:bidi="es_ES"/>
        </w:rPr>
        <w:t>El levita errante ahora se llama Jonatán; era un descendiente de Moisés a través de Gersón (</w:t>
      </w:r>
      <w:hyperlink r:id="rId332">
        <w:r>
          <w:rPr>
            <w:lang w:val="es_ES" w:bidi="es_ES"/>
          </w:rPr>
          <w:rPr>
            <w:color w:val="0000EE"/>
            <w:u w:val="single"/>
          </w:rPr>
          <w:t>Éx 2:21–22</w:t>
        </w:r>
      </w:hyperlink>
      <w:r>
        <w:rPr>
          <w:lang w:val="es_ES" w:bidi="es_ES"/>
        </w:rPr>
        <w:t>). • Tradicionalmente, se entiende que el exilio comenzó con la caída del reino del norte en 722 a.C. A la luz de la referencia a Silo (</w:t>
      </w:r>
      <w:hyperlink r:id="rId370">
        <w:r>
          <w:rPr>
            <w:lang w:val="es_ES" w:bidi="es_ES"/>
          </w:rPr>
          <w:rPr>
            <w:color w:val="0000EE"/>
            <w:u w:val="single"/>
          </w:rPr>
          <w:t>Jc 18:31</w:t>
        </w:r>
      </w:hyperlink>
      <w:r>
        <w:rPr>
          <w:lang w:val="es_ES" w:bidi="es_ES"/>
        </w:rPr>
        <w:t>), podría estar en consideración el exilio del Arca desde Silo (</w:t>
      </w:r>
      <w:hyperlink r:id="rId371">
        <w:r>
          <w:rPr>
            <w:lang w:val="es_ES" w:bidi="es_ES"/>
          </w:rPr>
          <w:rPr>
            <w:color w:val="0000EE"/>
            <w:u w:val="single"/>
          </w:rPr>
          <w:t>1 Sam 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18:31</w:t>
      </w:r>
      <w:r>
        <w:rPr>
          <w:lang w:val="es_ES" w:bidi="es_ES"/>
        </w:rPr>
      </w:r>
    </w:p>
    <w:p>
      <w:pPr/>
      <w:r>
        <w:rPr>
          <w:lang w:val="es_ES" w:bidi="es_ES"/>
        </w:rPr>
      </w:r>
      <w:r>
        <w:rPr>
          <w:lang w:val="es_ES" w:bidi="es_ES"/>
        </w:rPr>
        <w:t>La infidelidad religiosa de la tribu de Dan continuó al menos durante el período de los jueces; no se menciona si fue corregida por Samuel, Saúl o David. • Josué eligió Silo, una ciudad en Ephraim, como su puesto de mando y santuario central (</w:t>
      </w:r>
      <w:hyperlink r:id="rId372">
        <w:r>
          <w:rPr>
            <w:lang w:val="es_ES" w:bidi="es_ES"/>
          </w:rPr>
          <w:rPr>
            <w:color w:val="0000EE"/>
            <w:u w:val="single"/>
          </w:rPr>
          <w:t>Josué 18:1</w:t>
        </w:r>
      </w:hyperlink>
      <w:r>
        <w:rPr>
          <w:lang w:val="es_ES" w:bidi="es_ES"/>
        </w:rPr>
        <w:t>) durante la conquista y distribución de la tierra (</w:t>
      </w:r>
      <w:hyperlink r:id="rId373">
        <w:r>
          <w:rPr>
            <w:lang w:val="es_ES" w:bidi="es_ES"/>
          </w:rPr>
          <w:rPr>
            <w:color w:val="0000EE"/>
            <w:u w:val="single"/>
          </w:rPr>
          <w:t>Josué 18–22</w:t>
        </w:r>
      </w:hyperlink>
      <w:r>
        <w:rPr>
          <w:lang w:val="es_ES" w:bidi="es_ES"/>
        </w:rPr>
        <w:t>). El sacerdote Elí y sus hijos servían al Señor en Silo (</w:t>
      </w:r>
      <w:hyperlink r:id="rId374">
        <w:r>
          <w:rPr>
            <w:lang w:val="es_ES" w:bidi="es_ES"/>
          </w:rPr>
          <w:rPr>
            <w:color w:val="0000EE"/>
            <w:u w:val="single"/>
          </w:rPr>
          <w:t>1 Samuel 1:3</w:t>
        </w:r>
      </w:hyperlink>
      <w:r>
        <w:rPr>
          <w:lang w:val="es_ES" w:bidi="es_ES"/>
        </w:rPr>
        <w:t xml:space="preserve">). La ciudad y el santuario probablemente fueron destruidos por los filisteos alrededor del 1050 a.C. (ver </w:t>
      </w:r>
      <w:hyperlink r:id="rId375">
        <w:r>
          <w:rPr>
            <w:lang w:val="es_ES" w:bidi="es_ES"/>
          </w:rPr>
          <w:rPr>
            <w:color w:val="0000EE"/>
            <w:u w:val="single"/>
          </w:rPr>
          <w:t>1 Sam 4:1–11</w:t>
        </w:r>
      </w:hyperlink>
      <w:r>
        <w:rPr>
          <w:lang w:val="es_ES" w:bidi="es_ES"/>
        </w:rPr>
        <w:t xml:space="preserve">). Silo fue recordado más tarde como un ejemplo del juicio de Dios sobre la adoración falsa realizada en su nombre (ver </w:t>
      </w:r>
      <w:hyperlink r:id="rId376">
        <w:r>
          <w:rPr>
            <w:lang w:val="es_ES" w:bidi="es_ES"/>
          </w:rPr>
          <w:rPr>
            <w:color w:val="0000EE"/>
            <w:u w:val="single"/>
          </w:rPr>
          <w:t>Jr 7:12–14</w:t>
        </w:r>
      </w:hyperlink>
      <w:r>
        <w:rPr>
          <w:lang w:val="es_ES" w:bidi="es_ES"/>
        </w:rPr>
        <w:t xml:space="preserve">; </w:t>
      </w:r>
      <w:hyperlink r:id="rId377">
        <w:r>
          <w:rPr>
            <w:lang w:val="es_ES" w:bidi="es_ES"/>
          </w:rPr>
          <w:rPr>
            <w:color w:val="0000EE"/>
            <w:u w:val="single"/>
          </w:rPr>
          <w:t>26:6</w:t>
        </w:r>
      </w:hyperlink>
      <w:r>
        <w:rPr>
          <w:lang w:val="es_ES" w:bidi="es_ES"/>
        </w:rPr>
        <w:t xml:space="preserve">; cp. </w:t>
      </w:r>
      <w:hyperlink r:id="rId378">
        <w:r>
          <w:rPr>
            <w:lang w:val="es_ES" w:bidi="es_ES"/>
          </w:rPr>
          <w:rPr>
            <w:color w:val="0000EE"/>
            <w:u w:val="single"/>
          </w:rPr>
          <w:t>Sal 78:60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19:1</w:t>
      </w:r>
      <w:r>
        <w:rPr>
          <w:lang w:val="es_ES" w:bidi="es_ES"/>
        </w:rPr>
      </w:r>
    </w:p>
    <w:p>
      <w:pPr/>
      <w:r>
        <w:rPr>
          <w:lang w:val="es_ES" w:bidi="es_ES"/>
        </w:rPr>
      </w:r>
      <w:r>
        <w:rPr>
          <w:lang w:val="es_ES" w:bidi="es_ES"/>
        </w:rPr>
        <w:t xml:space="preserve">Una concubina era considerada una esposa de segunda categoría. En una sociedad donde la poligamia era común, una concubina podía ser comprada, adquirida como pago de una deuda o tomada en la guerra. A veces se añadía una concubina para compensar una deficiencia en una esposa legítima (por ejemplo, </w:t>
      </w:r>
      <w:hyperlink r:id="rId379">
        <w:r>
          <w:rPr>
            <w:lang w:val="es_ES" w:bidi="es_ES"/>
          </w:rPr>
          <w:rPr>
            <w:color w:val="0000EE"/>
            <w:u w:val="single"/>
          </w:rPr>
          <w:t>Gn 16:1–4</w:t>
        </w:r>
      </w:hyperlink>
      <w:r>
        <w:rPr>
          <w:lang w:val="es_ES" w:bidi="es_ES"/>
        </w:rPr>
        <w:t xml:space="preserve">; </w:t>
      </w:r>
      <w:hyperlink r:id="rId380">
        <w:r>
          <w:rPr>
            <w:lang w:val="es_ES" w:bidi="es_ES"/>
          </w:rPr>
          <w:rPr>
            <w:color w:val="0000EE"/>
            <w:u w:val="single"/>
          </w:rPr>
          <w:t>30:3–13</w:t>
        </w:r>
      </w:hyperlink>
      <w:r>
        <w:rPr>
          <w:lang w:val="es_ES" w:bidi="es_ES"/>
        </w:rPr>
        <w:t xml:space="preserve">; </w:t>
      </w:r>
      <w:hyperlink r:id="rId381">
        <w:r>
          <w:rPr>
            <w:lang w:val="es_ES" w:bidi="es_ES"/>
          </w:rPr>
          <w:rPr>
            <w:color w:val="0000EE"/>
            <w:u w:val="single"/>
          </w:rPr>
          <w:t>35:22</w:t>
        </w:r>
      </w:hyperlink>
      <w:r>
        <w:rPr>
          <w:lang w:val="es_ES" w:bidi="es_ES"/>
        </w:rPr>
        <w:t>), pero en el caso del levita parece que no había otra esposa.</w:t>
      </w:r>
      <w:r>
        <w:rPr>
          <w:lang w:val="es_ES" w:bidi="es_ES"/>
        </w:rPr>
      </w:r>
      <w:r>
        <w:rPr>
          <w:lang w:val="es_ES" w:bidi="es_ES"/>
        </w:rPr>
      </w:r>
    </w:p>
    <w:p>
      <w:pPr/>
      <w:r>
        <w:rPr>
          <w:lang w:val="es_ES" w:bidi="es_ES"/>
        </w:rPr>
      </w:r>
    </w:p>
    <w:p>
      <w:pPr>
        <w:pStyle w:val="Heading2"/>
      </w:pPr>
      <w:r>
        <w:rPr>
          <w:lang w:val="es_ES" w:bidi="es_ES"/>
        </w:rPr>
        <w:t>Jueces 19:1–21.25</w:t>
      </w:r>
      <w:r>
        <w:rPr>
          <w:lang w:val="es_ES" w:bidi="es_ES"/>
        </w:rPr>
      </w:r>
    </w:p>
    <w:p>
      <w:pPr/>
      <w:r>
        <w:rPr>
          <w:lang w:val="es_ES" w:bidi="es_ES"/>
        </w:rPr>
      </w:r>
      <w:r>
        <w:rPr>
          <w:lang w:val="es_ES" w:bidi="es_ES"/>
        </w:rPr>
        <w:t xml:space="preserve">Este segundo epílogo (ver </w:t>
      </w:r>
      <w:r>
        <w:rPr>
          <w:lang w:val="es_ES" w:bidi="es_ES"/>
        </w:rPr>
        <w:t>nota de estudio sobre 17:1–21:25</w:t>
      </w:r>
      <w:r>
        <w:rPr>
          <w:lang w:val="es_ES" w:bidi="es_ES"/>
        </w:rPr>
        <w:t xml:space="preserve">) cambia el enfoque de individuos a tribus enteras. Comenzando con la indignación en la ciudad benjamita de Gabaa (capítulo </w:t>
      </w:r>
      <w:hyperlink r:id="rId382">
        <w:r>
          <w:rPr>
            <w:lang w:val="es_ES" w:bidi="es_ES"/>
          </w:rPr>
          <w:rPr>
            <w:color w:val="0000EE"/>
            <w:u w:val="single"/>
          </w:rPr>
          <w:t>19</w:t>
        </w:r>
      </w:hyperlink>
      <w:r>
        <w:rPr>
          <w:lang w:val="es_ES" w:bidi="es_ES"/>
        </w:rPr>
        <w:t xml:space="preserve">), que llevó a la guerra civil (capítulo </w:t>
      </w:r>
      <w:hyperlink r:id="rId383">
        <w:r>
          <w:rPr>
            <w:lang w:val="es_ES" w:bidi="es_ES"/>
          </w:rPr>
          <w:rPr>
            <w:color w:val="0000EE"/>
            <w:u w:val="single"/>
          </w:rPr>
          <w:t>20</w:t>
        </w:r>
      </w:hyperlink>
      <w:r>
        <w:rPr>
          <w:lang w:val="es_ES" w:bidi="es_ES"/>
        </w:rPr>
        <w:t xml:space="preserve">) y la desolación de Benjamín, y pasando al intento de rescatar a la tribu del olvido (capítulo </w:t>
      </w:r>
      <w:hyperlink r:id="rId384">
        <w:r>
          <w:rPr>
            <w:lang w:val="es_ES" w:bidi="es_ES"/>
          </w:rPr>
          <w:rPr>
            <w:color w:val="0000EE"/>
            <w:u w:val="single"/>
          </w:rPr>
          <w:t>21</w:t>
        </w:r>
      </w:hyperlink>
      <w:r>
        <w:rPr>
          <w:lang w:val="es_ES" w:bidi="es_ES"/>
        </w:rPr>
        <w:t>), el libro concluye con el ya familiar estribillo: en aquellos días Israel no tenía rey; todo el pueblo hacía lo que le parecía correcto a sus propios ojos. Este fue quizás el punto más bajo en la historia recordada de Israel; esto es “como en los días de Gabaa” que Oseas, 400 años después, compararía con las profundidades a las que Efraín había caído (</w:t>
      </w:r>
      <w:hyperlink r:id="rId385">
        <w:r>
          <w:rPr>
            <w:lang w:val="es_ES" w:bidi="es_ES"/>
          </w:rPr>
          <w:rPr>
            <w:color w:val="0000EE"/>
            <w:u w:val="single"/>
          </w:rPr>
          <w:t>Os 9:9</w:t>
        </w:r>
      </w:hyperlink>
      <w:r>
        <w:rPr>
          <w:lang w:val="es_ES" w:bidi="es_ES"/>
        </w:rPr>
        <w:t xml:space="preserve">; </w:t>
      </w:r>
      <w:hyperlink r:id="rId386">
        <w:r>
          <w:rPr>
            <w:lang w:val="es_ES" w:bidi="es_ES"/>
          </w:rPr>
          <w:rPr>
            <w:color w:val="0000EE"/>
            <w:u w:val="single"/>
          </w:rPr>
          <w:t>10:9</w:t>
        </w:r>
      </w:hyperlink>
      <w:r>
        <w:rPr>
          <w:lang w:val="es_ES" w:bidi="es_ES"/>
        </w:rPr>
        <w:t>). • El camino había sido despejado para una transición de liderazgo carismático a lo que podría llamarse “reinado carismático-covenantal”, es decir, un reinado que combinaba vivir bajo el pacto del Señor (</w:t>
      </w:r>
      <w:hyperlink r:id="rId387">
        <w:r>
          <w:rPr>
            <w:lang w:val="es_ES" w:bidi="es_ES"/>
          </w:rPr>
          <w:rPr>
            <w:color w:val="0000EE"/>
            <w:u w:val="single"/>
          </w:rPr>
          <w:t>Dt 17:14–20</w:t>
        </w:r>
      </w:hyperlink>
      <w:r>
        <w:rPr>
          <w:lang w:val="es_ES" w:bidi="es_ES"/>
        </w:rPr>
        <w:t>) con la unción del Espíritu para la tarea de gobernar, como con Saúl y David.</w:t>
      </w:r>
      <w:r>
        <w:rPr>
          <w:lang w:val="es_ES" w:bidi="es_ES"/>
        </w:rPr>
      </w:r>
      <w:r>
        <w:rPr>
          <w:lang w:val="es_ES" w:bidi="es_ES"/>
        </w:rPr>
      </w:r>
    </w:p>
    <w:p>
      <w:pPr/>
      <w:r>
        <w:rPr>
          <w:lang w:val="es_ES" w:bidi="es_ES"/>
        </w:rPr>
      </w:r>
    </w:p>
    <w:p>
      <w:pPr>
        <w:pStyle w:val="Heading2"/>
      </w:pPr>
      <w:r>
        <w:rPr>
          <w:lang w:val="es_ES" w:bidi="es_ES"/>
        </w:rPr>
        <w:t>Jueces 19:4</w:t>
      </w:r>
      <w:r>
        <w:rPr>
          <w:lang w:val="es_ES" w:bidi="es_ES"/>
        </w:rPr>
      </w:r>
    </w:p>
    <w:p>
      <w:pPr/>
      <w:r>
        <w:rPr>
          <w:lang w:val="es_ES" w:bidi="es_ES"/>
        </w:rPr>
      </w:r>
      <w:r>
        <w:rPr>
          <w:lang w:val="es_ES" w:bidi="es_ES"/>
        </w:rPr>
        <w:t>El padre de la mujer mostró la típica hospitalidad del Cercano Oriente, en contraste con lo que más tarde ocurriría en Gabaa (</w:t>
      </w:r>
      <w:hyperlink r:id="rId388">
        <w:r>
          <w:rPr>
            <w:lang w:val="es_ES" w:bidi="es_ES"/>
          </w:rPr>
          <w:rPr>
            <w:color w:val="0000EE"/>
            <w:u w:val="single"/>
          </w:rPr>
          <w:t>19:14–28</w:t>
        </w:r>
      </w:hyperlink>
      <w:r>
        <w:rPr>
          <w:lang w:val="es_ES" w:bidi="es_ES"/>
        </w:rPr>
        <w:t>). La escena en Belén ofrece reconciliación y la promesa de un nuevo comienzo.</w:t>
      </w:r>
      <w:r>
        <w:rPr>
          <w:lang w:val="es_ES" w:bidi="es_ES"/>
        </w:rPr>
      </w:r>
      <w:r>
        <w:rPr>
          <w:lang w:val="es_ES" w:bidi="es_ES"/>
        </w:rPr>
      </w:r>
    </w:p>
    <w:p>
      <w:pPr/>
      <w:r>
        <w:rPr>
          <w:lang w:val="es_ES" w:bidi="es_ES"/>
        </w:rPr>
      </w:r>
    </w:p>
    <w:p>
      <w:pPr>
        <w:pStyle w:val="Heading2"/>
      </w:pPr>
      <w:r>
        <w:rPr>
          <w:lang w:val="es_ES" w:bidi="es_ES"/>
        </w:rPr>
        <w:t>Jueces 19:5–7</w:t>
      </w:r>
      <w:r>
        <w:rPr>
          <w:lang w:val="es_ES" w:bidi="es_ES"/>
        </w:rPr>
      </w:r>
    </w:p>
    <w:p>
      <w:pPr/>
      <w:r>
        <w:rPr>
          <w:lang w:val="es_ES" w:bidi="es_ES"/>
        </w:rPr>
      </w:r>
      <w:r>
        <w:rPr>
          <w:lang w:val="es_ES" w:bidi="es_ES"/>
        </w:rPr>
        <w:t>Aunque algunos han sugerido que el retraso en la partida era similar al banquete nupcial de siete días de Sansón (</w:t>
      </w:r>
      <w:hyperlink r:id="rId389">
        <w:r>
          <w:rPr>
            <w:lang w:val="es_ES" w:bidi="es_ES"/>
          </w:rPr>
          <w:rPr>
            <w:color w:val="0000EE"/>
            <w:u w:val="single"/>
          </w:rPr>
          <w:t>14:10–20</w:t>
        </w:r>
      </w:hyperlink>
      <w:r>
        <w:rPr>
          <w:lang w:val="es_ES" w:bidi="es_ES"/>
        </w:rPr>
        <w:t>), la imagen podría reflejar simplemente la reticencia del padre a despedirse de su hija.</w:t>
      </w:r>
      <w:r>
        <w:rPr>
          <w:lang w:val="es_ES" w:bidi="es_ES"/>
        </w:rPr>
      </w:r>
      <w:r>
        <w:rPr>
          <w:lang w:val="es_ES" w:bidi="es_ES"/>
        </w:rPr>
      </w:r>
    </w:p>
    <w:p>
      <w:pPr/>
      <w:r>
        <w:rPr>
          <w:lang w:val="es_ES" w:bidi="es_ES"/>
        </w:rPr>
      </w:r>
    </w:p>
    <w:p>
      <w:pPr>
        <w:pStyle w:val="Heading2"/>
      </w:pPr>
      <w:r>
        <w:rPr>
          <w:lang w:val="es_ES" w:bidi="es_ES"/>
        </w:rPr>
        <w:t>Jueces 19:10</w:t>
      </w:r>
      <w:r>
        <w:rPr>
          <w:lang w:val="es_ES" w:bidi="es_ES"/>
        </w:rPr>
      </w:r>
    </w:p>
    <w:p>
      <w:pPr/>
      <w:r>
        <w:rPr>
          <w:lang w:val="es_ES" w:bidi="es_ES"/>
        </w:rPr>
      </w:r>
      <w:r>
        <w:rPr>
          <w:lang w:val="es_ES" w:bidi="es_ES"/>
        </w:rPr>
        <w:t xml:space="preserve">"Jebus": Véase la </w:t>
      </w:r>
      <w:r>
        <w:rPr>
          <w:lang w:val="es_ES" w:bidi="es_ES"/>
        </w:rPr>
        <w:t>nota de estudio sobre 1:21</w:t>
      </w:r>
      <w:r>
        <w:rPr>
          <w:lang w:val="es_ES" w:bidi="es_ES"/>
        </w:rPr>
        <w:t>. El antiguo nombre de la ciudad y su estatus como extranjera en Israel persistieron hasta que fue capturada por David (</w:t>
      </w:r>
      <w:hyperlink r:id="rId390">
        <w:r>
          <w:rPr>
            <w:lang w:val="es_ES" w:bidi="es_ES"/>
          </w:rPr>
          <w:rPr>
            <w:color w:val="0000EE"/>
            <w:u w:val="single"/>
          </w:rPr>
          <w:t>2 Sam 5:6–10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19:13</w:t>
      </w:r>
      <w:r>
        <w:rPr>
          <w:lang w:val="es_ES" w:bidi="es_ES"/>
        </w:rPr>
      </w:r>
    </w:p>
    <w:p>
      <w:pPr/>
      <w:r>
        <w:rPr>
          <w:lang w:val="es_ES" w:bidi="es_ES"/>
        </w:rPr>
      </w:r>
      <w:r>
        <w:rPr>
          <w:lang w:val="es_ES" w:bidi="es_ES"/>
        </w:rPr>
        <w:t xml:space="preserve">Las dos ciudades benjamitas de Gabaa y Rama ocupan un lugar destacado en la historia israelita, ya que están conectadas con jueces (Débora, </w:t>
      </w:r>
      <w:hyperlink r:id="rId391">
        <w:r>
          <w:rPr>
            <w:lang w:val="es_ES" w:bidi="es_ES"/>
          </w:rPr>
          <w:rPr>
            <w:color w:val="0000EE"/>
            <w:u w:val="single"/>
          </w:rPr>
          <w:t>4:5</w:t>
        </w:r>
      </w:hyperlink>
      <w:r>
        <w:rPr>
          <w:lang w:val="es_ES" w:bidi="es_ES"/>
        </w:rPr>
        <w:t xml:space="preserve">), sacerdotes (Eleazar, </w:t>
      </w:r>
      <w:hyperlink r:id="rId392">
        <w:r>
          <w:rPr>
            <w:lang w:val="es_ES" w:bidi="es_ES"/>
          </w:rPr>
          <w:rPr>
            <w:color w:val="0000EE"/>
            <w:u w:val="single"/>
          </w:rPr>
          <w:t>Josué 24:33</w:t>
        </w:r>
      </w:hyperlink>
      <w:r>
        <w:rPr>
          <w:lang w:val="es_ES" w:bidi="es_ES"/>
        </w:rPr>
        <w:t xml:space="preserve">), profetas (Samuel, </w:t>
      </w:r>
      <w:hyperlink r:id="rId393">
        <w:r>
          <w:rPr>
            <w:lang w:val="es_ES" w:bidi="es_ES"/>
          </w:rPr>
          <w:rPr>
            <w:color w:val="0000EE"/>
            <w:u w:val="single"/>
          </w:rPr>
          <w:t>1 Sam 8:4</w:t>
        </w:r>
      </w:hyperlink>
      <w:r>
        <w:rPr>
          <w:lang w:val="es_ES" w:bidi="es_ES"/>
        </w:rPr>
        <w:t xml:space="preserve">) y reyes (Saúl, </w:t>
      </w:r>
      <w:hyperlink r:id="rId394">
        <w:r>
          <w:rPr>
            <w:lang w:val="es_ES" w:bidi="es_ES"/>
          </w:rPr>
          <w:rPr>
            <w:color w:val="0000EE"/>
            <w:u w:val="single"/>
          </w:rPr>
          <w:t>1 Sam 10:26</w:t>
        </w:r>
      </w:hyperlink>
      <w:r>
        <w:rPr>
          <w:lang w:val="es_ES" w:bidi="es_ES"/>
        </w:rPr>
        <w:t>). La noble historia de Gabaa hace aún más trágicos los eventos que siguieron.</w:t>
      </w:r>
      <w:r>
        <w:rPr>
          <w:lang w:val="es_ES" w:bidi="es_ES"/>
        </w:rPr>
      </w:r>
      <w:r>
        <w:rPr>
          <w:lang w:val="es_ES" w:bidi="es_ES"/>
        </w:rPr>
      </w:r>
    </w:p>
    <w:p>
      <w:pPr/>
      <w:r>
        <w:rPr>
          <w:lang w:val="es_ES" w:bidi="es_ES"/>
        </w:rPr>
      </w:r>
    </w:p>
    <w:p>
      <w:pPr>
        <w:pStyle w:val="Heading2"/>
      </w:pPr>
      <w:r>
        <w:rPr>
          <w:lang w:val="es_ES" w:bidi="es_ES"/>
        </w:rPr>
        <w:t>Jueces 19:15</w:t>
      </w:r>
      <w:r>
        <w:rPr>
          <w:lang w:val="es_ES" w:bidi="es_ES"/>
        </w:rPr>
      </w:r>
    </w:p>
    <w:p>
      <w:pPr/>
      <w:r>
        <w:rPr>
          <w:lang w:val="es_ES" w:bidi="es_ES"/>
        </w:rPr>
      </w:r>
      <w:r>
        <w:rPr>
          <w:lang w:val="es_ES" w:bidi="es_ES"/>
        </w:rPr>
        <w:t xml:space="preserve">Las normas habituales de hospitalidad en Israel y el resto del Cercano Oriente obligaban a un ciudadano de la ciudad a recibirlos (cp. </w:t>
      </w:r>
      <w:hyperlink r:id="rId395">
        <w:r>
          <w:rPr>
            <w:lang w:val="es_ES" w:bidi="es_ES"/>
          </w:rPr>
          <w:rPr>
            <w:color w:val="0000EE"/>
            <w:u w:val="single"/>
          </w:rPr>
          <w:t>Is 58:7,</w:t>
        </w:r>
      </w:hyperlink>
      <w:r>
        <w:rPr>
          <w:lang w:val="es_ES" w:bidi="es_ES"/>
        </w:rPr>
        <w:t xml:space="preserve"> </w:t>
      </w:r>
      <w:hyperlink r:id="rId396">
        <w:r>
          <w:rPr>
            <w:lang w:val="es_ES" w:bidi="es_ES"/>
          </w:rPr>
          <w:rPr>
            <w:color w:val="0000EE"/>
            <w:u w:val="single"/>
          </w:rPr>
          <w:t>Lc 14:13–14,</w:t>
        </w:r>
      </w:hyperlink>
      <w:r>
        <w:rPr>
          <w:lang w:val="es_ES" w:bidi="es_ES"/>
        </w:rPr>
        <w:t xml:space="preserve"> </w:t>
      </w:r>
      <w:hyperlink r:id="rId397">
        <w:r>
          <w:rPr>
            <w:lang w:val="es_ES" w:bidi="es_ES"/>
          </w:rPr>
          <w:rPr>
            <w:color w:val="0000EE"/>
            <w:u w:val="single"/>
          </w:rPr>
          <w:t>Ro 12:13,</w:t>
        </w:r>
      </w:hyperlink>
      <w:r>
        <w:rPr>
          <w:lang w:val="es_ES" w:bidi="es_ES"/>
        </w:rPr>
        <w:t xml:space="preserve"> </w:t>
      </w:r>
      <w:hyperlink r:id="rId398">
        <w:r>
          <w:rPr>
            <w:lang w:val="es_ES" w:bidi="es_ES"/>
          </w:rPr>
          <w:rPr>
            <w:color w:val="0000EE"/>
            <w:u w:val="single"/>
          </w:rPr>
          <w:t>1 Tm 3:2</w:t>
        </w:r>
      </w:hyperlink>
      <w:r>
        <w:rPr>
          <w:lang w:val="es_ES" w:bidi="es_ES"/>
        </w:rPr>
        <w:t xml:space="preserve">; </w:t>
      </w:r>
      <w:hyperlink r:id="rId399">
        <w:r>
          <w:rPr>
            <w:lang w:val="es_ES" w:bidi="es_ES"/>
          </w:rPr>
          <w:rPr>
            <w:color w:val="0000EE"/>
            <w:u w:val="single"/>
          </w:rPr>
          <w:t>5:10</w:t>
        </w:r>
      </w:hyperlink>
      <w:r>
        <w:rPr>
          <w:lang w:val="es_ES" w:bidi="es_ES"/>
        </w:rPr>
        <w:t xml:space="preserve">; </w:t>
      </w:r>
      <w:hyperlink r:id="rId400">
        <w:r>
          <w:rPr>
            <w:lang w:val="es_ES" w:bidi="es_ES"/>
          </w:rPr>
          <w:rPr>
            <w:color w:val="0000EE"/>
            <w:u w:val="single"/>
          </w:rPr>
          <w:t>Hb 13:2</w:t>
        </w:r>
      </w:hyperlink>
      <w:r>
        <w:rPr>
          <w:lang w:val="es_ES" w:bidi="es_ES"/>
        </w:rPr>
        <w:t xml:space="preserve">; </w:t>
      </w:r>
      <w:hyperlink r:id="rId401">
        <w:r>
          <w:rPr>
            <w:lang w:val="es_ES" w:bidi="es_ES"/>
          </w:rPr>
          <w:rPr>
            <w:color w:val="0000EE"/>
            <w:u w:val="single"/>
          </w:rPr>
          <w:t>1 Pe 4:9</w:t>
        </w:r>
      </w:hyperlink>
      <w:r>
        <w:rPr>
          <w:lang w:val="es_ES" w:bidi="es_ES"/>
        </w:rPr>
        <w:t>). El levita tenía fondos y provisiones (</w:t>
      </w:r>
      <w:hyperlink r:id="rId402">
        <w:r>
          <w:rPr>
            <w:lang w:val="es_ES" w:bidi="es_ES"/>
          </w:rPr>
          <w:rPr>
            <w:color w:val="0000EE"/>
            <w:u w:val="single"/>
          </w:rPr>
          <w:t>Jc 19:19</w:t>
        </w:r>
      </w:hyperlink>
      <w:r>
        <w:rPr>
          <w:lang w:val="es_ES" w:bidi="es_ES"/>
        </w:rPr>
        <w:t>), por lo que había aún menos excusa. Esta erosión de la civilidad común es otra evidencia de la disfunción social en la época de los Jueces.</w:t>
      </w:r>
      <w:r>
        <w:rPr>
          <w:lang w:val="es_ES" w:bidi="es_ES"/>
        </w:rPr>
      </w:r>
      <w:r>
        <w:rPr>
          <w:lang w:val="es_ES" w:bidi="es_ES"/>
        </w:rPr>
      </w:r>
    </w:p>
    <w:p>
      <w:pPr/>
      <w:r>
        <w:rPr>
          <w:lang w:val="es_ES" w:bidi="es_ES"/>
        </w:rPr>
      </w:r>
    </w:p>
    <w:p>
      <w:pPr>
        <w:pStyle w:val="Heading2"/>
      </w:pPr>
      <w:r>
        <w:rPr>
          <w:lang w:val="es_ES" w:bidi="es_ES"/>
        </w:rPr>
        <w:t>Jueces 19:16</w:t>
      </w:r>
      <w:r>
        <w:rPr>
          <w:lang w:val="es_ES" w:bidi="es_ES"/>
        </w:rPr>
      </w:r>
    </w:p>
    <w:p>
      <w:pPr/>
      <w:r>
        <w:rPr>
          <w:lang w:val="es_ES" w:bidi="es_ES"/>
        </w:rPr>
      </w:r>
      <w:r>
        <w:rPr>
          <w:lang w:val="es_ES" w:bidi="es_ES"/>
        </w:rPr>
        <w:t>El anciano era de Ephraim, en lugar del territorio de Benjamín. Los habitantes de Gabaa no estaban dispuestos a ayudar.</w:t>
      </w:r>
      <w:r>
        <w:rPr>
          <w:lang w:val="es_ES" w:bidi="es_ES"/>
        </w:rPr>
      </w:r>
      <w:r>
        <w:rPr>
          <w:lang w:val="es_ES" w:bidi="es_ES"/>
        </w:rPr>
      </w:r>
    </w:p>
    <w:p>
      <w:pPr/>
      <w:r>
        <w:rPr>
          <w:lang w:val="es_ES" w:bidi="es_ES"/>
        </w:rPr>
      </w:r>
    </w:p>
    <w:p>
      <w:pPr>
        <w:pStyle w:val="Heading2"/>
      </w:pPr>
      <w:r>
        <w:rPr>
          <w:lang w:val="es_ES" w:bidi="es_ES"/>
        </w:rPr>
        <w:t>Jueces 19:18</w:t>
      </w:r>
      <w:r>
        <w:rPr>
          <w:lang w:val="es_ES" w:bidi="es_ES"/>
        </w:rPr>
      </w:r>
    </w:p>
    <w:p>
      <w:pPr/>
      <w:r>
        <w:rPr>
          <w:lang w:val="es_ES" w:bidi="es_ES"/>
        </w:rPr>
      </w:r>
      <w:r>
        <w:rPr>
          <w:lang w:val="es_ES" w:bidi="es_ES"/>
        </w:rPr>
        <w:t>"y voy á la casa de Jehová": El levita no mencionó nada sobre su propio estado ni sobre el motivo de su viaje.</w:t>
      </w:r>
      <w:r>
        <w:rPr>
          <w:lang w:val="es_ES" w:bidi="es_ES"/>
        </w:rPr>
      </w:r>
      <w:r>
        <w:rPr>
          <w:lang w:val="es_ES" w:bidi="es_ES"/>
        </w:rPr>
      </w:r>
    </w:p>
    <w:p>
      <w:pPr/>
      <w:r>
        <w:rPr>
          <w:lang w:val="es_ES" w:bidi="es_ES"/>
        </w:rPr>
      </w:r>
    </w:p>
    <w:p>
      <w:pPr>
        <w:pStyle w:val="Heading2"/>
      </w:pPr>
      <w:r>
        <w:rPr>
          <w:lang w:val="es_ES" w:bidi="es_ES"/>
        </w:rPr>
        <w:t>Jueces 19:20</w:t>
      </w:r>
      <w:r>
        <w:rPr>
          <w:lang w:val="es_ES" w:bidi="es_ES"/>
        </w:rPr>
      </w:r>
    </w:p>
    <w:p>
      <w:pPr/>
      <w:r>
        <w:rPr>
          <w:lang w:val="es_ES" w:bidi="es_ES"/>
        </w:rPr>
      </w:r>
      <w:r>
        <w:rPr>
          <w:lang w:val="es_ES" w:bidi="es_ES"/>
        </w:rPr>
        <w:t xml:space="preserve">La urgencia en la respuesta del anciano presagiaba los problemas que estaban por venir (cp. </w:t>
      </w:r>
      <w:hyperlink r:id="rId403">
        <w:r>
          <w:rPr>
            <w:lang w:val="es_ES" w:bidi="es_ES"/>
          </w:rPr>
          <w:rPr>
            <w:color w:val="0000EE"/>
            <w:u w:val="single"/>
          </w:rPr>
          <w:t>Gn 19:2–3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19:22</w:t>
      </w:r>
      <w:r>
        <w:rPr>
          <w:lang w:val="es_ES" w:bidi="es_ES"/>
        </w:rPr>
      </w:r>
    </w:p>
    <w:p>
      <w:pPr/>
      <w:r>
        <w:rPr>
          <w:lang w:val="es_ES" w:bidi="es_ES"/>
        </w:rPr>
      </w:r>
      <w:r>
        <w:rPr>
          <w:lang w:val="es_ES" w:bidi="es_ES"/>
        </w:rPr>
        <w:t xml:space="preserve">"hombres hijos de Belial": ver notas de estudio en </w:t>
      </w:r>
      <w:r>
        <w:rPr>
          <w:lang w:val="es_ES" w:bidi="es_ES"/>
        </w:rPr>
        <w:t>1 Reyes 21:10,</w:t>
      </w:r>
      <w:r>
        <w:rPr>
          <w:lang w:val="es_ES" w:bidi="es_ES"/>
        </w:rPr>
        <w:t xml:space="preserve"> </w:t>
      </w:r>
      <w:r>
        <w:rPr>
          <w:lang w:val="es_ES" w:bidi="es_ES"/>
        </w:rPr>
        <w:t>1 Samuel 1:16,</w:t>
      </w:r>
      <w:r>
        <w:rPr>
          <w:lang w:val="es_ES" w:bidi="es_ES"/>
        </w:rPr>
        <w:t xml:space="preserve"> </w:t>
      </w:r>
      <w:r>
        <w:rPr>
          <w:lang w:val="es_ES" w:bidi="es_ES"/>
        </w:rPr>
        <w:t>2 Corintios 6:15</w:t>
      </w:r>
      <w:r>
        <w:rPr>
          <w:lang w:val="es_ES" w:bidi="es_ES"/>
        </w:rPr>
        <w:t xml:space="preserve">. Su objetivo era la violación homosexual. Comparar con </w:t>
      </w:r>
      <w:hyperlink r:id="rId404">
        <w:r>
          <w:rPr>
            <w:lang w:val="es_ES" w:bidi="es_ES"/>
          </w:rPr>
          <w:rPr>
            <w:color w:val="0000EE"/>
            <w:u w:val="single"/>
          </w:rPr>
          <w:t>Génesis 19:4–5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19:23</w:t>
      </w:r>
      <w:r>
        <w:rPr>
          <w:lang w:val="es_ES" w:bidi="es_ES"/>
        </w:rPr>
      </w:r>
    </w:p>
    <w:p>
      <w:pPr/>
      <w:r>
        <w:rPr>
          <w:lang w:val="es_ES" w:bidi="es_ES"/>
        </w:rPr>
      </w:r>
      <w:r>
        <w:rPr>
          <w:lang w:val="es_ES" w:bidi="es_ES"/>
        </w:rPr>
        <w:t xml:space="preserve">"pues que este hombre ha entrado en mi casa": Era vergonzoso ser inhóspito con un visitante, pero las malvadas demandas de la multitud iban más allá de la falta de hospitalidad. Intentaban cometer violencia contra el visitante (ver </w:t>
      </w:r>
      <w:hyperlink r:id="rId405">
        <w:r>
          <w:rPr>
            <w:lang w:val="es_ES" w:bidi="es_ES"/>
          </w:rPr>
          <w:rPr>
            <w:color w:val="0000EE"/>
            <w:u w:val="single"/>
          </w:rPr>
          <w:t>20:5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19:24</w:t>
      </w:r>
      <w:r>
        <w:rPr>
          <w:lang w:val="es_ES" w:bidi="es_ES"/>
        </w:rPr>
      </w:r>
    </w:p>
    <w:p>
      <w:pPr/>
      <w:r>
        <w:rPr>
          <w:lang w:val="es_ES" w:bidi="es_ES"/>
        </w:rPr>
      </w:r>
      <w:r>
        <w:rPr>
          <w:lang w:val="es_ES" w:bidi="es_ES"/>
        </w:rPr>
        <w:t xml:space="preserve">El anciano intentó preservar la obligación social de la hospitalidad a costa de entregar a los vulnerables para ser dañados (cp. </w:t>
      </w:r>
      <w:hyperlink r:id="rId406">
        <w:r>
          <w:rPr>
            <w:lang w:val="es_ES" w:bidi="es_ES"/>
          </w:rPr>
          <w:rPr>
            <w:color w:val="0000EE"/>
            <w:u w:val="single"/>
          </w:rPr>
          <w:t>St 1:27</w:t>
        </w:r>
      </w:hyperlink>
      <w:r>
        <w:rPr>
          <w:lang w:val="es_ES" w:bidi="es_ES"/>
        </w:rPr>
        <w:t>). No hay manera, ni en nuestra época ni en la de ellos, de suavizar el horror de lo que siguió. El período de los jueces estaba llegando a su fin en la más profunda depravación. Algo estaba fundamentalmente mal.</w:t>
      </w:r>
      <w:r>
        <w:rPr>
          <w:lang w:val="es_ES" w:bidi="es_ES"/>
        </w:rPr>
      </w:r>
      <w:r>
        <w:rPr>
          <w:lang w:val="es_ES" w:bidi="es_ES"/>
        </w:rPr>
      </w:r>
    </w:p>
    <w:p>
      <w:pPr/>
      <w:r>
        <w:rPr>
          <w:lang w:val="es_ES" w:bidi="es_ES"/>
        </w:rPr>
      </w:r>
    </w:p>
    <w:p>
      <w:pPr>
        <w:pStyle w:val="Heading2"/>
      </w:pPr>
      <w:r>
        <w:rPr>
          <w:lang w:val="es_ES" w:bidi="es_ES"/>
        </w:rPr>
        <w:t>Jueces 19:25</w:t>
      </w:r>
      <w:r>
        <w:rPr>
          <w:lang w:val="es_ES" w:bidi="es_ES"/>
        </w:rPr>
      </w:r>
    </w:p>
    <w:p>
      <w:pPr/>
      <w:r>
        <w:rPr>
          <w:lang w:val="es_ES" w:bidi="es_ES"/>
        </w:rPr>
      </w:r>
      <w:r>
        <w:rPr>
          <w:lang w:val="es_ES" w:bidi="es_ES"/>
        </w:rPr>
        <w:t xml:space="preserve">Compara la instrucción a los esposos en </w:t>
      </w:r>
      <w:hyperlink r:id="rId407">
        <w:r>
          <w:rPr>
            <w:lang w:val="es_ES" w:bidi="es_ES"/>
          </w:rPr>
          <w:rPr>
            <w:color w:val="0000EE"/>
            <w:u w:val="single"/>
          </w:rPr>
          <w:t>Efesios 5:25–28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19:28–29</w:t>
      </w:r>
      <w:r>
        <w:rPr>
          <w:lang w:val="es_ES" w:bidi="es_ES"/>
        </w:rPr>
      </w:r>
    </w:p>
    <w:p>
      <w:pPr/>
      <w:r>
        <w:rPr>
          <w:lang w:val="es_ES" w:bidi="es_ES"/>
        </w:rPr>
      </w:r>
      <w:r>
        <w:rPr>
          <w:lang w:val="es_ES" w:bidi="es_ES"/>
        </w:rPr>
        <w:t>Las acciones del levita ejemplifican el horror de una cultura corrupta.</w:t>
      </w:r>
      <w:r>
        <w:rPr>
          <w:lang w:val="es_ES" w:bidi="es_ES"/>
        </w:rPr>
      </w:r>
      <w:r>
        <w:rPr>
          <w:lang w:val="es_ES" w:bidi="es_ES"/>
        </w:rPr>
      </w:r>
    </w:p>
    <w:p>
      <w:pPr/>
      <w:r>
        <w:rPr>
          <w:lang w:val="es_ES" w:bidi="es_ES"/>
        </w:rPr>
      </w:r>
    </w:p>
    <w:p>
      <w:pPr>
        <w:pStyle w:val="Heading2"/>
      </w:pPr>
      <w:r>
        <w:rPr>
          <w:lang w:val="es_ES" w:bidi="es_ES"/>
        </w:rPr>
        <w:t>Jueces 20:1</w:t>
      </w:r>
      <w:r>
        <w:rPr>
          <w:lang w:val="es_ES" w:bidi="es_ES"/>
        </w:rPr>
      </w:r>
    </w:p>
    <w:p>
      <w:pPr/>
      <w:r>
        <w:rPr>
          <w:lang w:val="es_ES" w:bidi="es_ES"/>
        </w:rPr>
      </w:r>
      <w:r>
        <w:rPr>
          <w:lang w:val="es_ES" w:bidi="es_ES"/>
        </w:rPr>
        <w:t>Este no era el Mizpa del este del Jordán asociado con Jephté (</w:t>
      </w:r>
      <w:hyperlink r:id="rId243">
        <w:r>
          <w:rPr>
            <w:lang w:val="es_ES" w:bidi="es_ES"/>
          </w:rPr>
          <w:rPr>
            <w:color w:val="0000EE"/>
            <w:u w:val="single"/>
          </w:rPr>
          <w:t>10:17</w:t>
        </w:r>
      </w:hyperlink>
      <w:r>
        <w:rPr>
          <w:lang w:val="es_ES" w:bidi="es_ES"/>
        </w:rPr>
        <w:t xml:space="preserve">; </w:t>
      </w:r>
      <w:hyperlink r:id="rId408">
        <w:r>
          <w:rPr>
            <w:lang w:val="es_ES" w:bidi="es_ES"/>
          </w:rPr>
          <w:rPr>
            <w:color w:val="0000EE"/>
            <w:u w:val="single"/>
          </w:rPr>
          <w:t>11:11</w:t>
        </w:r>
      </w:hyperlink>
      <w:r>
        <w:rPr>
          <w:lang w:val="es_ES" w:bidi="es_ES"/>
        </w:rPr>
        <w:t>,</w:t>
      </w:r>
      <w:hyperlink r:id="rId246">
        <w:r>
          <w:rPr>
            <w:lang w:val="es_ES" w:bidi="es_ES"/>
          </w:rPr>
          <w:rPr>
            <w:color w:val="0000EE"/>
            <w:u w:val="single"/>
          </w:rPr>
          <w:t>29</w:t>
        </w:r>
      </w:hyperlink>
      <w:r>
        <w:rPr>
          <w:lang w:val="es_ES" w:bidi="es_ES"/>
        </w:rPr>
        <w:t>,</w:t>
      </w:r>
      <w:hyperlink r:id="rId247">
        <w:r>
          <w:rPr>
            <w:lang w:val="es_ES" w:bidi="es_ES"/>
          </w:rPr>
          <w:rPr>
            <w:color w:val="0000EE"/>
            <w:u w:val="single"/>
          </w:rPr>
          <w:t>34</w:t>
        </w:r>
      </w:hyperlink>
      <w:r>
        <w:rPr>
          <w:lang w:val="es_ES" w:bidi="es_ES"/>
        </w:rPr>
        <w:t>), sino un lugar en el centro de Israel. Este nombre común significa "torre de vigilancia".</w:t>
      </w:r>
      <w:r>
        <w:rPr>
          <w:lang w:val="es_ES" w:bidi="es_ES"/>
        </w:rPr>
      </w:r>
      <w:r>
        <w:rPr>
          <w:lang w:val="es_ES" w:bidi="es_ES"/>
        </w:rPr>
      </w:r>
    </w:p>
    <w:p>
      <w:pPr/>
      <w:r>
        <w:rPr>
          <w:lang w:val="es_ES" w:bidi="es_ES"/>
        </w:rPr>
      </w:r>
    </w:p>
    <w:p>
      <w:pPr>
        <w:pStyle w:val="Heading2"/>
      </w:pPr>
      <w:r>
        <w:rPr>
          <w:lang w:val="es_ES" w:bidi="es_ES"/>
        </w:rPr>
        <w:t>Jueces 20:3</w:t>
      </w:r>
      <w:r>
        <w:rPr>
          <w:lang w:val="es_ES" w:bidi="es_ES"/>
        </w:rPr>
      </w:r>
    </w:p>
    <w:p>
      <w:pPr/>
      <w:r>
        <w:rPr>
          <w:lang w:val="es_ES" w:bidi="es_ES"/>
        </w:rPr>
      </w:r>
      <w:r>
        <w:rPr>
          <w:lang w:val="es_ES" w:bidi="es_ES"/>
        </w:rPr>
        <w:t>La tribu de Benjamín probablemente había recibido la convocatoria (</w:t>
      </w:r>
      <w:hyperlink r:id="rId409">
        <w:r>
          <w:rPr>
            <w:lang w:val="es_ES" w:bidi="es_ES"/>
          </w:rPr>
          <w:rPr>
            <w:color w:val="0000EE"/>
            <w:u w:val="single"/>
          </w:rPr>
          <w:t>19:29</w:t>
        </w:r>
      </w:hyperlink>
      <w:r>
        <w:rPr>
          <w:lang w:val="es_ES" w:bidi="es_ES"/>
        </w:rPr>
        <w:t>), por lo que sabían que se avecinaban problemas.</w:t>
      </w:r>
      <w:r>
        <w:rPr>
          <w:lang w:val="es_ES" w:bidi="es_ES"/>
        </w:rPr>
      </w:r>
      <w:r>
        <w:rPr>
          <w:lang w:val="es_ES" w:bidi="es_ES"/>
        </w:rPr>
      </w:r>
    </w:p>
    <w:p>
      <w:pPr/>
      <w:r>
        <w:rPr>
          <w:lang w:val="es_ES" w:bidi="es_ES"/>
        </w:rPr>
      </w:r>
    </w:p>
    <w:p>
      <w:pPr>
        <w:pStyle w:val="Heading2"/>
      </w:pPr>
      <w:r>
        <w:rPr>
          <w:lang w:val="es_ES" w:bidi="es_ES"/>
        </w:rPr>
        <w:t>Jueces 20:5</w:t>
      </w:r>
      <w:r>
        <w:rPr>
          <w:lang w:val="es_ES" w:bidi="es_ES"/>
        </w:rPr>
      </w:r>
    </w:p>
    <w:p>
      <w:pPr/>
      <w:r>
        <w:rPr>
          <w:lang w:val="es_ES" w:bidi="es_ES"/>
        </w:rPr>
      </w:r>
      <w:r>
        <w:rPr>
          <w:lang w:val="es_ES" w:bidi="es_ES"/>
        </w:rPr>
        <w:t>Los "alborotadores" (</w:t>
      </w:r>
      <w:hyperlink r:id="rId410">
        <w:r>
          <w:rPr>
            <w:lang w:val="es_ES" w:bidi="es_ES"/>
          </w:rPr>
          <w:rPr>
            <w:color w:val="0000EE"/>
            <w:u w:val="single"/>
          </w:rPr>
          <w:t>19:22</w:t>
        </w:r>
      </w:hyperlink>
      <w:r>
        <w:rPr>
          <w:lang w:val="es_ES" w:bidi="es_ES"/>
        </w:rPr>
        <w:t>) eran ciudadanos prominentes (literalmente señores). • "con idea de matarme": La muerte de su concubina convenció al levita de que los hombres de Gabaa querían matarlo.</w:t>
      </w:r>
      <w:r>
        <w:rPr>
          <w:lang w:val="es_ES" w:bidi="es_ES"/>
        </w:rPr>
      </w:r>
      <w:r>
        <w:rPr>
          <w:lang w:val="es_ES" w:bidi="es_ES"/>
        </w:rPr>
      </w:r>
    </w:p>
    <w:p>
      <w:pPr/>
      <w:r>
        <w:rPr>
          <w:lang w:val="es_ES" w:bidi="es_ES"/>
        </w:rPr>
      </w:r>
    </w:p>
    <w:p>
      <w:pPr>
        <w:pStyle w:val="Heading2"/>
      </w:pPr>
      <w:r>
        <w:rPr>
          <w:lang w:val="es_ES" w:bidi="es_ES"/>
        </w:rPr>
        <w:t>Jueces 20:9</w:t>
      </w:r>
      <w:r>
        <w:rPr>
          <w:lang w:val="es_ES" w:bidi="es_ES"/>
        </w:rPr>
      </w:r>
    </w:p>
    <w:p>
      <w:pPr/>
      <w:r>
        <w:rPr>
          <w:lang w:val="es_ES" w:bidi="es_ES"/>
        </w:rPr>
      </w:r>
      <w:r>
        <w:rPr>
          <w:lang w:val="es_ES" w:bidi="es_ES"/>
        </w:rPr>
        <w:t>Las suertes podrían haber sido el Urim y Thummim en el pectoral del sacerdote (</w:t>
      </w:r>
      <w:hyperlink r:id="rId15">
        <w:r>
          <w:rPr>
            <w:lang w:val="es_ES" w:bidi="es_ES"/>
          </w:rPr>
          <w:rPr>
            <w:color w:val="0000EE"/>
            <w:u w:val="single"/>
          </w:rPr>
          <w:t>Éx 28:30</w:t>
        </w:r>
      </w:hyperlink>
      <w:r>
        <w:rPr>
          <w:lang w:val="es_ES" w:bidi="es_ES"/>
        </w:rPr>
        <w:t xml:space="preserve">; cp. </w:t>
      </w:r>
      <w:hyperlink r:id="rId411">
        <w:r>
          <w:rPr>
            <w:lang w:val="es_ES" w:bidi="es_ES"/>
          </w:rPr>
          <w:rPr>
            <w:color w:val="0000EE"/>
            <w:u w:val="single"/>
          </w:rPr>
          <w:t>Jos 14:2,</w:t>
        </w:r>
      </w:hyperlink>
      <w:r>
        <w:rPr>
          <w:lang w:val="es_ES" w:bidi="es_ES"/>
        </w:rPr>
        <w:t xml:space="preserve"> </w:t>
      </w:r>
      <w:hyperlink r:id="rId17">
        <w:r>
          <w:rPr>
            <w:lang w:val="es_ES" w:bidi="es_ES"/>
          </w:rPr>
          <w:rPr>
            <w:color w:val="0000EE"/>
            <w:u w:val="single"/>
          </w:rPr>
          <w:t>1 Sam 14:41,</w:t>
        </w:r>
      </w:hyperlink>
      <w:r>
        <w:rPr>
          <w:lang w:val="es_ES" w:bidi="es_ES"/>
        </w:rPr>
        <w:t xml:space="preserve"> </w:t>
      </w:r>
      <w:hyperlink r:id="rId412">
        <w:r>
          <w:rPr>
            <w:lang w:val="es_ES" w:bidi="es_ES"/>
          </w:rPr>
          <w:rPr>
            <w:color w:val="0000EE"/>
            <w:u w:val="single"/>
          </w:rPr>
          <w:t>Esd 2:63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20:12–13</w:t>
      </w:r>
      <w:r>
        <w:rPr>
          <w:lang w:val="es_ES" w:bidi="es_ES"/>
        </w:rPr>
      </w:r>
    </w:p>
    <w:p>
      <w:pPr/>
      <w:r>
        <w:rPr>
          <w:lang w:val="es_ES" w:bidi="es_ES"/>
        </w:rPr>
      </w:r>
      <w:r>
        <w:rPr>
          <w:lang w:val="es_ES" w:bidi="es_ES"/>
        </w:rPr>
        <w:t>Israel reconoció la responsabilidad colectiva. Los ciudadanos principales de Gabaa eran culpables (</w:t>
      </w:r>
      <w:hyperlink r:id="rId405">
        <w:r>
          <w:rPr>
            <w:lang w:val="es_ES" w:bidi="es_ES"/>
          </w:rPr>
          <w:rPr>
            <w:color w:val="0000EE"/>
            <w:u w:val="single"/>
          </w:rPr>
          <w:t>20:5</w:t>
        </w:r>
      </w:hyperlink>
      <w:r>
        <w:rPr>
          <w:lang w:val="es_ES" w:bidi="es_ES"/>
        </w:rPr>
        <w:t>), y todo Gabaa se convirtió en cómplice de sus crímenes al no disciplinarlos. La tribu de Benjamín, a su vez, tenía la responsabilidad de llevar a Gabaa ante la justicia; al no hacerlo, todos compartieron la culpa. Si Israel no hubiera actuado respecto al pecado de Benjamín, la culpa se habría extendido a toda la nación.</w:t>
      </w:r>
      <w:r>
        <w:rPr>
          <w:lang w:val="es_ES" w:bidi="es_ES"/>
        </w:rPr>
      </w:r>
      <w:r>
        <w:rPr>
          <w:lang w:val="es_ES" w:bidi="es_ES"/>
        </w:rPr>
      </w:r>
    </w:p>
    <w:p>
      <w:pPr/>
      <w:r>
        <w:rPr>
          <w:lang w:val="es_ES" w:bidi="es_ES"/>
        </w:rPr>
      </w:r>
    </w:p>
    <w:p>
      <w:pPr>
        <w:pStyle w:val="Heading2"/>
      </w:pPr>
      <w:r>
        <w:rPr>
          <w:lang w:val="es_ES" w:bidi="es_ES"/>
        </w:rPr>
        <w:t>Jueces 20:13–17</w:t>
      </w:r>
      <w:r>
        <w:rPr>
          <w:lang w:val="es_ES" w:bidi="es_ES"/>
        </w:rPr>
      </w:r>
    </w:p>
    <w:p>
      <w:pPr/>
      <w:r>
        <w:rPr>
          <w:lang w:val="es_ES" w:bidi="es_ES"/>
        </w:rPr>
      </w:r>
      <w:r>
        <w:rPr>
          <w:lang w:val="es_ES" w:bidi="es_ES"/>
        </w:rPr>
        <w:t xml:space="preserve">La respuesta de Benjamín fue coherente con su carácter independiente y belicoso (cp. </w:t>
      </w:r>
      <w:hyperlink r:id="rId413">
        <w:r>
          <w:rPr>
            <w:lang w:val="es_ES" w:bidi="es_ES"/>
          </w:rPr>
          <w:rPr>
            <w:color w:val="0000EE"/>
            <w:u w:val="single"/>
          </w:rPr>
          <w:t>Gn 49:27</w:t>
        </w:r>
      </w:hyperlink>
      <w:r>
        <w:rPr>
          <w:lang w:val="es_ES" w:bidi="es_ES"/>
        </w:rPr>
        <w:t>). La tribu tenía una confianza bien fundamentada en los guerreros por los que era famosa (</w:t>
      </w:r>
      <w:hyperlink r:id="rId414">
        <w:r>
          <w:rPr>
            <w:lang w:val="es_ES" w:bidi="es_ES"/>
          </w:rPr>
          <w:rPr>
            <w:color w:val="0000EE"/>
            <w:u w:val="single"/>
          </w:rPr>
          <w:t>Jc 3:12–30,</w:t>
        </w:r>
      </w:hyperlink>
      <w:r>
        <w:rPr>
          <w:lang w:val="es_ES" w:bidi="es_ES"/>
        </w:rPr>
        <w:t xml:space="preserve"> </w:t>
      </w:r>
      <w:hyperlink r:id="rId415">
        <w:r>
          <w:rPr>
            <w:lang w:val="es_ES" w:bidi="es_ES"/>
          </w:rPr>
          <w:rPr>
            <w:color w:val="0000EE"/>
            <w:u w:val="single"/>
          </w:rPr>
          <w:t>1 Cro 12:2</w:t>
        </w:r>
      </w:hyperlink>
      <w:r>
        <w:rPr>
          <w:lang w:val="es_ES" w:bidi="es_ES"/>
        </w:rPr>
        <w:t>). Aunque superados en número casi tres a uno, derrotaron al resto de Israel en dos ocasiones e infligieron bajas considerables (</w:t>
      </w:r>
      <w:hyperlink r:id="rId416">
        <w:r>
          <w:rPr>
            <w:lang w:val="es_ES" w:bidi="es_ES"/>
          </w:rPr>
          <w:rPr>
            <w:color w:val="0000EE"/>
            <w:u w:val="single"/>
          </w:rPr>
          <w:t>Jc 20:18–24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20:16</w:t>
      </w:r>
      <w:r>
        <w:rPr>
          <w:lang w:val="es_ES" w:bidi="es_ES"/>
        </w:rPr>
      </w:r>
    </w:p>
    <w:p>
      <w:pPr/>
      <w:r>
        <w:rPr>
          <w:lang w:val="es_ES" w:bidi="es_ES"/>
        </w:rPr>
      </w:r>
      <w:r>
        <w:rPr>
          <w:lang w:val="es_ES" w:bidi="es_ES"/>
        </w:rPr>
        <w:t xml:space="preserve">"ambidextros": Ver </w:t>
      </w:r>
      <w:r>
        <w:rPr>
          <w:lang w:val="es_ES" w:bidi="es_ES"/>
        </w:rPr>
        <w:t>nota de estudio sobre 3:15</w:t>
      </w:r>
      <w:r>
        <w:rPr>
          <w:lang w:val="es_ES" w:bidi="es_ES"/>
        </w:rPr>
        <w:t>. • La honda era del mismo tipo que la que David usó para matar a Goliat (</w:t>
      </w:r>
      <w:hyperlink r:id="rId417">
        <w:r>
          <w:rPr>
            <w:lang w:val="es_ES" w:bidi="es_ES"/>
          </w:rPr>
          <w:rPr>
            <w:color w:val="0000EE"/>
            <w:u w:val="single"/>
          </w:rPr>
          <w:t>1 Sam 17:40–51</w:t>
        </w:r>
      </w:hyperlink>
      <w:r>
        <w:rPr>
          <w:lang w:val="es_ES" w:bidi="es_ES"/>
        </w:rPr>
        <w:t>). El hondero colocaba una piedra en una pequeña bolsa unida a una correa de cuero, luego la giraba alrededor de su cabeza para ganar impulso antes de soltar un extremo de la correa y lanzar el proyectil. Un hondero tenía la ventaja de la distancia sobre un espadachín.</w:t>
      </w:r>
      <w:r>
        <w:rPr>
          <w:lang w:val="es_ES" w:bidi="es_ES"/>
        </w:rPr>
      </w:r>
      <w:r>
        <w:rPr>
          <w:lang w:val="es_ES" w:bidi="es_ES"/>
        </w:rPr>
      </w:r>
    </w:p>
    <w:p>
      <w:pPr/>
      <w:r>
        <w:rPr>
          <w:lang w:val="es_ES" w:bidi="es_ES"/>
        </w:rPr>
      </w:r>
    </w:p>
    <w:p>
      <w:pPr>
        <w:pStyle w:val="Heading2"/>
      </w:pPr>
      <w:r>
        <w:rPr>
          <w:lang w:val="es_ES" w:bidi="es_ES"/>
        </w:rPr>
        <w:t>Jueces 20:18</w:t>
      </w:r>
      <w:r>
        <w:rPr>
          <w:lang w:val="es_ES" w:bidi="es_ES"/>
        </w:rPr>
      </w:r>
    </w:p>
    <w:p>
      <w:pPr/>
      <w:r>
        <w:rPr>
          <w:lang w:val="es_ES" w:bidi="es_ES"/>
        </w:rPr>
      </w:r>
      <w:r>
        <w:rPr>
          <w:lang w:val="es_ES" w:bidi="es_ES"/>
        </w:rPr>
        <w:t>Ir primero significa liderar, no necesariamente ir antes (</w:t>
      </w:r>
      <w:hyperlink r:id="rId418">
        <w:r>
          <w:rPr>
            <w:lang w:val="es_ES" w:bidi="es_ES"/>
          </w:rPr>
          <w:rPr>
            <w:color w:val="0000EE"/>
            <w:u w:val="single"/>
          </w:rPr>
          <w:t>Gn 49:10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20:19–21</w:t>
      </w:r>
      <w:r>
        <w:rPr>
          <w:lang w:val="es_ES" w:bidi="es_ES"/>
        </w:rPr>
      </w:r>
    </w:p>
    <w:p>
      <w:pPr/>
      <w:r>
        <w:rPr>
          <w:lang w:val="es_ES" w:bidi="es_ES"/>
        </w:rPr>
      </w:r>
      <w:r>
        <w:rPr>
          <w:lang w:val="es_ES" w:bidi="es_ES"/>
        </w:rPr>
        <w:t>Las tres batallas se libraron en torno a la ciudad culpable. A pesar de contar con un mayor número de tropas y haber solicitado orientación al Señor, las fuerzas israelitas que enfrentaban a los defensores tras las murallas fueron derrotadas de manera contundente el primer día.</w:t>
      </w:r>
      <w:r>
        <w:rPr>
          <w:lang w:val="es_ES" w:bidi="es_ES"/>
        </w:rPr>
      </w:r>
      <w:r>
        <w:rPr>
          <w:lang w:val="es_ES" w:bidi="es_ES"/>
        </w:rPr>
      </w:r>
    </w:p>
    <w:p>
      <w:pPr/>
      <w:r>
        <w:rPr>
          <w:lang w:val="es_ES" w:bidi="es_ES"/>
        </w:rPr>
      </w:r>
    </w:p>
    <w:p>
      <w:pPr>
        <w:pStyle w:val="Heading2"/>
      </w:pPr>
      <w:r>
        <w:rPr>
          <w:lang w:val="es_ES" w:bidi="es_ES"/>
        </w:rPr>
        <w:t>Jueces 20:22–23</w:t>
      </w:r>
      <w:r>
        <w:rPr>
          <w:lang w:val="es_ES" w:bidi="es_ES"/>
        </w:rPr>
      </w:r>
    </w:p>
    <w:p>
      <w:pPr/>
      <w:r>
        <w:rPr>
          <w:lang w:val="es_ES" w:bidi="es_ES"/>
        </w:rPr>
      </w:r>
      <w:r>
        <w:rPr>
          <w:lang w:val="es_ES" w:bidi="es_ES"/>
        </w:rPr>
        <w:t xml:space="preserve">Después de un tiempo de llanto y probablemente de confesión (cp. </w:t>
      </w:r>
      <w:hyperlink r:id="rId419">
        <w:r>
          <w:rPr>
            <w:lang w:val="es_ES" w:bidi="es_ES"/>
          </w:rPr>
          <w:rPr>
            <w:color w:val="0000EE"/>
            <w:u w:val="single"/>
          </w:rPr>
          <w:t>Jos 7</w:t>
        </w:r>
      </w:hyperlink>
      <w:r>
        <w:rPr>
          <w:lang w:val="es_ES" w:bidi="es_ES"/>
        </w:rPr>
        <w:t>), las tropas israelitas recibieron guía divina y recuperaron la confianza.</w:t>
      </w:r>
      <w:r>
        <w:rPr>
          <w:lang w:val="es_ES" w:bidi="es_ES"/>
        </w:rPr>
      </w:r>
      <w:r>
        <w:rPr>
          <w:lang w:val="es_ES" w:bidi="es_ES"/>
        </w:rPr>
      </w:r>
    </w:p>
    <w:p>
      <w:pPr/>
      <w:r>
        <w:rPr>
          <w:lang w:val="es_ES" w:bidi="es_ES"/>
        </w:rPr>
      </w:r>
    </w:p>
    <w:p>
      <w:pPr>
        <w:pStyle w:val="Heading2"/>
      </w:pPr>
      <w:r>
        <w:rPr>
          <w:lang w:val="es_ES" w:bidi="es_ES"/>
        </w:rPr>
        <w:t>Jueces 20:24–25</w:t>
      </w:r>
      <w:r>
        <w:rPr>
          <w:lang w:val="es_ES" w:bidi="es_ES"/>
        </w:rPr>
      </w:r>
    </w:p>
    <w:p>
      <w:pPr/>
      <w:r>
        <w:rPr>
          <w:lang w:val="es_ES" w:bidi="es_ES"/>
        </w:rPr>
      </w:r>
      <w:r>
        <w:rPr>
          <w:lang w:val="es_ES" w:bidi="es_ES"/>
        </w:rPr>
        <w:t>Un segundo desastre sacudió la confianza de los israelitas (</w:t>
      </w:r>
      <w:hyperlink r:id="rId420">
        <w:r>
          <w:rPr>
            <w:lang w:val="es_ES" w:bidi="es_ES"/>
          </w:rPr>
          <w:rPr>
            <w:color w:val="0000EE"/>
            <w:u w:val="single"/>
          </w:rPr>
          <w:t>20:26–28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20:26–28</w:t>
      </w:r>
      <w:r>
        <w:rPr>
          <w:lang w:val="es_ES" w:bidi="es_ES"/>
        </w:rPr>
      </w:r>
    </w:p>
    <w:p>
      <w:pPr/>
      <w:r>
        <w:rPr>
          <w:lang w:val="es_ES" w:bidi="es_ES"/>
        </w:rPr>
      </w:r>
      <w:r>
        <w:rPr>
          <w:lang w:val="es_ES" w:bidi="es_ES"/>
        </w:rPr>
        <w:t>La presión aumentaba para admitir la derrota y regresar a casa. Las actividades en presencia del Señor se intensificaron mientras los israelitas buscaban su guía.</w:t>
      </w:r>
      <w:r>
        <w:rPr>
          <w:lang w:val="es_ES" w:bidi="es_ES"/>
        </w:rPr>
      </w:r>
      <w:r>
        <w:rPr>
          <w:lang w:val="es_ES" w:bidi="es_ES"/>
        </w:rPr>
      </w:r>
    </w:p>
    <w:p>
      <w:pPr/>
      <w:r>
        <w:rPr>
          <w:lang w:val="es_ES" w:bidi="es_ES"/>
        </w:rPr>
      </w:r>
    </w:p>
    <w:p>
      <w:pPr>
        <w:pStyle w:val="Heading2"/>
      </w:pPr>
      <w:r>
        <w:rPr>
          <w:lang w:val="es_ES" w:bidi="es_ES"/>
        </w:rPr>
        <w:t>Jueces 20:29–44</w:t>
      </w:r>
      <w:r>
        <w:rPr>
          <w:lang w:val="es_ES" w:bidi="es_ES"/>
        </w:rPr>
      </w:r>
    </w:p>
    <w:p>
      <w:pPr/>
      <w:r>
        <w:rPr>
          <w:lang w:val="es_ES" w:bidi="es_ES"/>
        </w:rPr>
      </w:r>
      <w:r>
        <w:rPr>
          <w:lang w:val="es_ES" w:bidi="es_ES"/>
        </w:rPr>
        <w:t>La batalla del tercer día siguió las mismas estrategias de engaño y emboscada que se usaron para conquistar Hai (</w:t>
      </w:r>
      <w:hyperlink r:id="rId421">
        <w:r>
          <w:rPr>
            <w:lang w:val="es_ES" w:bidi="es_ES"/>
          </w:rPr>
          <w:rPr>
            <w:color w:val="0000EE"/>
            <w:u w:val="single"/>
          </w:rPr>
          <w:t>Jos 8:1–29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20:33</w:t>
      </w:r>
      <w:r>
        <w:rPr>
          <w:lang w:val="es_ES" w:bidi="es_ES"/>
        </w:rPr>
      </w:r>
    </w:p>
    <w:p>
      <w:pPr/>
      <w:r>
        <w:rPr>
          <w:lang w:val="es_ES" w:bidi="es_ES"/>
        </w:rPr>
      </w:r>
      <w:r>
        <w:rPr>
          <w:lang w:val="es_ES" w:bidi="es_ES"/>
        </w:rPr>
        <w:t>Baal-tamar es un pueblo cuya ubicación no ha sido identificada.</w:t>
      </w:r>
      <w:r>
        <w:rPr>
          <w:lang w:val="es_ES" w:bidi="es_ES"/>
        </w:rPr>
      </w:r>
      <w:r>
        <w:rPr>
          <w:lang w:val="es_ES" w:bidi="es_ES"/>
        </w:rPr>
      </w:r>
    </w:p>
    <w:p>
      <w:pPr/>
      <w:r>
        <w:rPr>
          <w:lang w:val="es_ES" w:bidi="es_ES"/>
        </w:rPr>
      </w:r>
    </w:p>
    <w:p>
      <w:pPr>
        <w:pStyle w:val="Heading2"/>
      </w:pPr>
      <w:r>
        <w:rPr>
          <w:lang w:val="es_ES" w:bidi="es_ES"/>
        </w:rPr>
        <w:t>Jueces 20:36–48</w:t>
      </w:r>
      <w:r>
        <w:rPr>
          <w:lang w:val="es_ES" w:bidi="es_ES"/>
        </w:rPr>
      </w:r>
    </w:p>
    <w:p>
      <w:pPr/>
      <w:r>
        <w:rPr>
          <w:lang w:val="es_ES" w:bidi="es_ES"/>
        </w:rPr>
      </w:r>
      <w:r>
        <w:rPr>
          <w:lang w:val="es_ES" w:bidi="es_ES"/>
        </w:rPr>
        <w:t>Esta sección presenta un segundo relato de la batalla.</w:t>
      </w:r>
      <w:r>
        <w:rPr>
          <w:lang w:val="es_ES" w:bidi="es_ES"/>
        </w:rPr>
      </w:r>
      <w:r>
        <w:rPr>
          <w:lang w:val="es_ES" w:bidi="es_ES"/>
        </w:rPr>
      </w:r>
    </w:p>
    <w:p>
      <w:pPr/>
      <w:r>
        <w:rPr>
          <w:lang w:val="es_ES" w:bidi="es_ES"/>
        </w:rPr>
      </w:r>
    </w:p>
    <w:p>
      <w:pPr>
        <w:pStyle w:val="Heading2"/>
      </w:pPr>
      <w:r>
        <w:rPr>
          <w:lang w:val="es_ES" w:bidi="es_ES"/>
        </w:rPr>
        <w:t>Jueces 20:43</w:t>
      </w:r>
      <w:r>
        <w:rPr>
          <w:lang w:val="es_ES" w:bidi="es_ES"/>
        </w:rPr>
      </w:r>
    </w:p>
    <w:p>
      <w:pPr/>
      <w:r>
        <w:rPr>
          <w:lang w:val="es_ES" w:bidi="es_ES"/>
        </w:rPr>
      </w:r>
      <w:r>
        <w:rPr>
          <w:lang w:val="es_ES" w:bidi="es_ES"/>
        </w:rPr>
        <w:t>"</w:t>
      </w:r>
      <w:r>
        <w:rPr>
          <w:lang w:val="es_ES" w:bidi="es_ES"/>
        </w:rPr>
        <w:t>desde Menuchâ hasta enfrente de Gabaa":</w:t>
      </w:r>
      <w:r>
        <w:rPr>
          <w:lang w:val="es_ES" w:bidi="es_ES"/>
        </w:rPr>
        <w:t xml:space="preserve"> La geografía es complicada, con el problema adicional de una posible confusión entre Gabaa y la cercana Gabaa (</w:t>
      </w:r>
      <w:hyperlink r:id="rId422">
        <w:r>
          <w:rPr>
            <w:lang w:val="es_ES" w:bidi="es_ES"/>
          </w:rPr>
          <w:rPr>
            <w:color w:val="0000EE"/>
            <w:u w:val="single"/>
          </w:rPr>
          <w:t>1 Sam 13:3–14:5</w:t>
        </w:r>
      </w:hyperlink>
      <w:r>
        <w:rPr>
          <w:lang w:val="es_ES" w:bidi="es_ES"/>
        </w:rPr>
        <w:t xml:space="preserve">; Véase también </w:t>
      </w:r>
      <w:hyperlink r:id="rId423">
        <w:r>
          <w:rPr>
            <w:lang w:val="es_ES" w:bidi="es_ES"/>
          </w:rPr>
          <w:rPr>
            <w:color w:val="0000EE"/>
            <w:u w:val="single"/>
          </w:rPr>
          <w:t>1 Re 15:22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20:47</w:t>
      </w:r>
      <w:r>
        <w:rPr>
          <w:lang w:val="es_ES" w:bidi="es_ES"/>
        </w:rPr>
      </w:r>
    </w:p>
    <w:p>
      <w:pPr/>
      <w:r>
        <w:rPr>
          <w:lang w:val="es_ES" w:bidi="es_ES"/>
        </w:rPr>
      </w:r>
      <w:r>
        <w:rPr>
          <w:lang w:val="es_ES" w:bidi="es_ES"/>
        </w:rPr>
        <w:t>"la peña de Rimón": “Rimón” era un nombre personal benjaminita (</w:t>
      </w:r>
      <w:hyperlink r:id="rId424">
        <w:r>
          <w:rPr>
            <w:lang w:val="es_ES" w:bidi="es_ES"/>
          </w:rPr>
          <w:rPr>
            <w:color w:val="0000EE"/>
            <w:u w:val="single"/>
          </w:rPr>
          <w:t>2 Sam 4:2</w:t>
        </w:r>
      </w:hyperlink>
      <w:r>
        <w:rPr>
          <w:lang w:val="es_ES" w:bidi="es_ES"/>
        </w:rPr>
        <w:t>), y el lugar se encontraba a unos seis kilómetros al este de Betel. Era una fortaleza, probablemente una vivienda en un peñasco que protegía a los fugitivos debido a su inaccesibilidad.</w:t>
      </w:r>
      <w:r>
        <w:rPr>
          <w:lang w:val="es_ES" w:bidi="es_ES"/>
        </w:rPr>
      </w:r>
      <w:r>
        <w:rPr>
          <w:lang w:val="es_ES" w:bidi="es_ES"/>
        </w:rPr>
      </w:r>
    </w:p>
    <w:p>
      <w:pPr/>
      <w:r>
        <w:rPr>
          <w:lang w:val="es_ES" w:bidi="es_ES"/>
        </w:rPr>
      </w:r>
    </w:p>
    <w:p>
      <w:pPr>
        <w:pStyle w:val="Heading2"/>
      </w:pPr>
      <w:r>
        <w:rPr>
          <w:lang w:val="es_ES" w:bidi="es_ES"/>
        </w:rPr>
        <w:t>Jueces 21:1</w:t>
      </w:r>
      <w:r>
        <w:rPr>
          <w:lang w:val="es_ES" w:bidi="es_ES"/>
        </w:rPr>
      </w:r>
    </w:p>
    <w:p>
      <w:pPr/>
      <w:r>
        <w:rPr>
          <w:lang w:val="es_ES" w:bidi="es_ES"/>
        </w:rPr>
      </w:r>
      <w:r>
        <w:rPr>
          <w:lang w:val="es_ES" w:bidi="es_ES"/>
        </w:rPr>
        <w:t xml:space="preserve">Por segunda vez en Jueces, un voto imprudente coloca a sus creadores en una situación complicada (ver </w:t>
      </w:r>
      <w:r>
        <w:rPr>
          <w:lang w:val="es_ES" w:bidi="es_ES"/>
        </w:rPr>
        <w:t>nota de estudio sobre 11:31</w:t>
      </w:r>
      <w:r>
        <w:rPr>
          <w:lang w:val="es_ES" w:bidi="es_ES"/>
        </w:rPr>
        <w:t>).</w:t>
      </w:r>
      <w:r>
        <w:rPr>
          <w:lang w:val="es_ES" w:bidi="es_ES"/>
        </w:rPr>
      </w:r>
      <w:r>
        <w:rPr>
          <w:lang w:val="es_ES" w:bidi="es_ES"/>
        </w:rPr>
      </w:r>
    </w:p>
    <w:p>
      <w:pPr/>
      <w:r>
        <w:rPr>
          <w:lang w:val="es_ES" w:bidi="es_ES"/>
        </w:rPr>
      </w:r>
    </w:p>
    <w:p>
      <w:pPr>
        <w:pStyle w:val="Heading2"/>
      </w:pPr>
      <w:r>
        <w:rPr>
          <w:lang w:val="es_ES" w:bidi="es_ES"/>
        </w:rPr>
        <w:t>Jueces 21:3</w:t>
      </w:r>
      <w:r>
        <w:rPr>
          <w:lang w:val="es_ES" w:bidi="es_ES"/>
        </w:rPr>
      </w:r>
    </w:p>
    <w:p>
      <w:pPr/>
      <w:r>
        <w:rPr>
          <w:lang w:val="es_ES" w:bidi="es_ES"/>
        </w:rPr>
      </w:r>
      <w:r>
        <w:rPr>
          <w:lang w:val="es_ES" w:bidi="es_ES"/>
        </w:rPr>
        <w:t>El concepto de una liga de doce tribus estaba profundamente arraigado en Israel, habiendo sobrevivido a la separación de Leví de las tribus seculares, a la práctica desaparición de Simeón y Aser, y a la división de José en dos (Manasés y Ephraim). La pérdida de una tribu habría sugerido que el pacto de Dios con Abraham, Isaac y Jacob se estaba desmoronando.</w:t>
      </w:r>
      <w:r>
        <w:rPr>
          <w:lang w:val="es_ES" w:bidi="es_ES"/>
        </w:rPr>
      </w:r>
      <w:r>
        <w:rPr>
          <w:lang w:val="es_ES" w:bidi="es_ES"/>
        </w:rPr>
      </w:r>
    </w:p>
    <w:p>
      <w:pPr/>
      <w:r>
        <w:rPr>
          <w:lang w:val="es_ES" w:bidi="es_ES"/>
        </w:rPr>
      </w:r>
    </w:p>
    <w:p>
      <w:pPr>
        <w:pStyle w:val="Heading2"/>
      </w:pPr>
      <w:r>
        <w:rPr>
          <w:lang w:val="es_ES" w:bidi="es_ES"/>
        </w:rPr>
        <w:t>Jueces 21:8–9</w:t>
      </w:r>
      <w:r>
        <w:rPr>
          <w:lang w:val="es_ES" w:bidi="es_ES"/>
        </w:rPr>
      </w:r>
    </w:p>
    <w:p>
      <w:pPr/>
      <w:r>
        <w:rPr>
          <w:lang w:val="es_ES" w:bidi="es_ES"/>
        </w:rPr>
      </w:r>
      <w:r>
        <w:rPr>
          <w:lang w:val="es_ES" w:bidi="es_ES"/>
        </w:rPr>
        <w:t xml:space="preserve">Jabes era una ciudad importante al este del Jordán cuya falta de participación en la guerra contra Benjamín provocó una grave ruptura en la solidaridad (ver </w:t>
      </w:r>
      <w:hyperlink r:id="rId425">
        <w:r>
          <w:rPr>
            <w:lang w:val="es_ES" w:bidi="es_ES"/>
          </w:rPr>
          <w:rPr>
            <w:color w:val="0000EE"/>
            <w:u w:val="single"/>
          </w:rPr>
          <w:t>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21:11</w:t>
      </w:r>
      <w:r>
        <w:rPr>
          <w:lang w:val="es_ES" w:bidi="es_ES"/>
        </w:rPr>
      </w:r>
    </w:p>
    <w:p>
      <w:pPr/>
      <w:r>
        <w:rPr>
          <w:lang w:val="es_ES" w:bidi="es_ES"/>
        </w:rPr>
      </w:r>
      <w:r>
        <w:rPr>
          <w:lang w:val="es_ES" w:bidi="es_ES"/>
        </w:rPr>
        <w:t>"</w:t>
      </w:r>
      <w:r>
        <w:rPr>
          <w:lang w:val="es_ES" w:bidi="es_ES"/>
        </w:rPr>
        <w:t>mataréis á todo"</w:t>
      </w:r>
      <w:r>
        <w:rPr>
          <w:lang w:val="es_ES" w:bidi="es_ES"/>
        </w:rPr>
        <w:t xml:space="preserve">: Ver </w:t>
      </w:r>
      <w:hyperlink r:id="rId50">
        <w:r>
          <w:rPr>
            <w:lang w:val="es_ES" w:bidi="es_ES"/>
          </w:rPr>
          <w:rPr>
            <w:color w:val="0000EE"/>
            <w:u w:val="single"/>
          </w:rPr>
          <w:t>Lv 27:28–29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21:15–17</w:t>
      </w:r>
      <w:r>
        <w:rPr>
          <w:lang w:val="es_ES" w:bidi="es_ES"/>
        </w:rPr>
      </w:r>
    </w:p>
    <w:p>
      <w:pPr/>
      <w:r>
        <w:rPr>
          <w:lang w:val="es_ES" w:bidi="es_ES"/>
        </w:rPr>
      </w:r>
      <w:r>
        <w:rPr>
          <w:lang w:val="es_ES" w:bidi="es_ES"/>
        </w:rPr>
        <w:t>"el pueblo tuvo dolor á causa de Benjamín": Israel estaba preocupado por la división de la nación. • La separación en Israel fue un acto del Señor, ya que la guerra contra Benjamín había sido una respuesta al pacto del Señor.</w:t>
      </w:r>
      <w:r>
        <w:rPr>
          <w:lang w:val="es_ES" w:bidi="es_ES"/>
        </w:rPr>
      </w:r>
      <w:r>
        <w:rPr>
          <w:lang w:val="es_ES" w:bidi="es_ES"/>
        </w:rPr>
      </w:r>
    </w:p>
    <w:p>
      <w:pPr/>
      <w:r>
        <w:rPr>
          <w:lang w:val="es_ES" w:bidi="es_ES"/>
        </w:rPr>
      </w:r>
    </w:p>
    <w:p>
      <w:pPr>
        <w:pStyle w:val="Heading2"/>
      </w:pPr>
      <w:r>
        <w:rPr>
          <w:lang w:val="es_ES" w:bidi="es_ES"/>
        </w:rPr>
        <w:t>Jueces 21:19</w:t>
      </w:r>
      <w:r>
        <w:rPr>
          <w:lang w:val="es_ES" w:bidi="es_ES"/>
        </w:rPr>
      </w:r>
    </w:p>
    <w:p>
      <w:pPr/>
      <w:r>
        <w:rPr>
          <w:lang w:val="es_ES" w:bidi="es_ES"/>
        </w:rPr>
      </w:r>
      <w:r>
        <w:rPr>
          <w:lang w:val="es_ES" w:bidi="es_ES"/>
        </w:rPr>
        <w:t>El festival anual de la cosecha de uvas en Silo podría haber sido originalmente una fiesta cananea.</w:t>
      </w:r>
      <w:r>
        <w:rPr>
          <w:lang w:val="es_ES" w:bidi="es_ES"/>
        </w:rPr>
      </w:r>
      <w:r>
        <w:rPr>
          <w:lang w:val="es_ES" w:bidi="es_ES"/>
        </w:rPr>
      </w:r>
    </w:p>
    <w:p>
      <w:pPr/>
      <w:r>
        <w:rPr>
          <w:lang w:val="es_ES" w:bidi="es_ES"/>
        </w:rPr>
      </w:r>
    </w:p>
    <w:p>
      <w:pPr>
        <w:pStyle w:val="Heading2"/>
      </w:pPr>
      <w:r>
        <w:rPr>
          <w:lang w:val="es_ES" w:bidi="es_ES"/>
        </w:rPr>
        <w:t>Jueces 21:23</w:t>
      </w:r>
      <w:r>
        <w:rPr>
          <w:lang w:val="es_ES" w:bidi="es_ES"/>
        </w:rPr>
      </w:r>
    </w:p>
    <w:p>
      <w:pPr/>
      <w:r>
        <w:rPr>
          <w:lang w:val="es_ES" w:bidi="es_ES"/>
        </w:rPr>
      </w:r>
      <w:r>
        <w:rPr>
          <w:lang w:val="es_ES" w:bidi="es_ES"/>
        </w:rPr>
        <w:t>Su propia tierra era la que se le asignó a la tribu de Benjamín por el pacto del Señor (</w:t>
      </w:r>
      <w:hyperlink r:id="rId426">
        <w:r>
          <w:rPr>
            <w:lang w:val="es_ES" w:bidi="es_ES"/>
          </w:rPr>
          <w:rPr>
            <w:color w:val="0000EE"/>
            <w:u w:val="single"/>
          </w:rPr>
          <w:t>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Jueces 21:24</w:t>
      </w:r>
      <w:r>
        <w:rPr>
          <w:lang w:val="es_ES" w:bidi="es_ES"/>
        </w:rPr>
      </w:r>
    </w:p>
    <w:p>
      <w:pPr/>
      <w:r>
        <w:rPr>
          <w:lang w:val="es_ES" w:bidi="es_ES"/>
        </w:rPr>
      </w:r>
      <w:r>
        <w:rPr>
          <w:lang w:val="es_ES" w:bidi="es_ES"/>
        </w:rPr>
        <w:t xml:space="preserve">El pueblo de Israel avanzó a pesar de la falta de liderazgo inspirado (caps. </w:t>
      </w:r>
      <w:hyperlink r:id="rId68">
        <w:r>
          <w:rPr>
            <w:lang w:val="es_ES" w:bidi="es_ES"/>
          </w:rPr>
          <w:rPr>
            <w:color w:val="0000EE"/>
            <w:u w:val="single"/>
          </w:rPr>
          <w:t>17–18</w:t>
        </w:r>
      </w:hyperlink>
      <w:r>
        <w:rPr>
          <w:lang w:val="es_ES" w:bidi="es_ES"/>
        </w:rPr>
        <w:t xml:space="preserve">) y el fracaso de la liga tribal (caps. </w:t>
      </w:r>
      <w:hyperlink r:id="rId313">
        <w:r>
          <w:rPr>
            <w:lang w:val="es_ES" w:bidi="es_ES"/>
          </w:rPr>
          <w:rPr>
            <w:color w:val="0000EE"/>
            <w:u w:val="single"/>
          </w:rPr>
          <w:t>19–21</w:t>
        </w:r>
      </w:hyperlink>
      <w:r>
        <w:rPr>
          <w:lang w:val="es_ES" w:bidi="es_ES"/>
        </w:rPr>
        <w:t>). Las tribus y familias permanecieron intactas; Israel y todas sus tribus sobrevivirían.</w:t>
      </w:r>
      <w:r>
        <w:rPr>
          <w:lang w:val="es_ES" w:bidi="es_ES"/>
        </w:rPr>
      </w:r>
      <w:r>
        <w:rPr>
          <w:lang w:val="es_ES" w:bidi="es_ES"/>
        </w:rPr>
      </w:r>
    </w:p>
    <w:p>
      <w:pPr/>
      <w:r>
        <w:rPr>
          <w:lang w:val="es_ES" w:bidi="es_ES"/>
        </w:rPr>
      </w:r>
    </w:p>
    <w:p>
      <w:pPr>
        <w:pStyle w:val="Heading2"/>
      </w:pPr>
      <w:r>
        <w:rPr>
          <w:lang w:val="es_ES" w:bidi="es_ES"/>
        </w:rPr>
        <w:t>Jueces 21:25</w:t>
      </w:r>
      <w:r>
        <w:rPr>
          <w:lang w:val="es_ES" w:bidi="es_ES"/>
        </w:rPr>
      </w:r>
    </w:p>
    <w:p>
      <w:pPr/>
      <w:r>
        <w:rPr>
          <w:lang w:val="es_ES" w:bidi="es_ES"/>
        </w:rPr>
      </w:r>
      <w:r>
        <w:rPr>
          <w:lang w:val="es_ES" w:bidi="es_ES"/>
        </w:rPr>
        <w:t xml:space="preserve">La conclusión de los </w:t>
      </w:r>
      <w:hyperlink r:id="rId191">
        <w:r>
          <w:rPr>
            <w:lang w:val="es_ES" w:bidi="es_ES"/>
          </w:rPr>
          <w:rPr>
            <w:color w:val="0000EE"/>
            <w:u w:val="single"/>
          </w:rPr>
          <w:t>capítulos 17–21</w:t>
        </w:r>
      </w:hyperlink>
      <w:r>
        <w:rPr>
          <w:lang w:val="es_ES" w:bidi="es_ES"/>
        </w:rPr>
        <w:t xml:space="preserve"> explica la causa del desorden social de la época. Después del período de los jueces, Dios establecería un nuevo pacto con Israel que incluiría al Rey David (</w:t>
      </w:r>
      <w:hyperlink r:id="rId427">
        <w:r>
          <w:rPr>
            <w:lang w:val="es_ES" w:bidi="es_ES"/>
          </w:rPr>
          <w:rPr>
            <w:color w:val="0000EE"/>
            <w:u w:val="single"/>
          </w:rPr>
          <w:t>2 Sam 7</w:t>
        </w:r>
      </w:hyperlink>
      <w:r>
        <w:rPr>
          <w:lang w:val="es_ES" w:bidi="es_ES"/>
        </w:rPr>
        <w:t>) y la promesa de un gobierno mesiánico. El cumplimiento de esa promesa superaría con creces lo que se podría imaginar en la época en que Israel no tenía rey.</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xod28:30" TargetMode="External"/><Relationship Id="rId16" Type="http://schemas.openxmlformats.org/officeDocument/2006/relationships/hyperlink" Target="https://ref.ly/Num27:21" TargetMode="External"/><Relationship Id="rId17" Type="http://schemas.openxmlformats.org/officeDocument/2006/relationships/hyperlink" Target="https://ref.ly/1Sam14:41" TargetMode="External"/><Relationship Id="rId18" Type="http://schemas.openxmlformats.org/officeDocument/2006/relationships/hyperlink" Target="https://ref.ly/1Sam28:6" TargetMode="External"/><Relationship Id="rId19" Type="http://schemas.openxmlformats.org/officeDocument/2006/relationships/hyperlink" Target="https://ref.ly/Josh7:14" TargetMode="External"/><Relationship Id="rId20" Type="http://schemas.openxmlformats.org/officeDocument/2006/relationships/hyperlink" Target="https://ref.ly/Josh23:1-Josh23:16" TargetMode="External"/><Relationship Id="rId21" Type="http://schemas.openxmlformats.org/officeDocument/2006/relationships/hyperlink" Target="https://ref.ly/Judg1:1-Judg2:5" TargetMode="External"/><Relationship Id="rId22" Type="http://schemas.openxmlformats.org/officeDocument/2006/relationships/hyperlink" Target="https://ref.ly/Judg2:6-Judg3:6" TargetMode="External"/><Relationship Id="rId23" Type="http://schemas.openxmlformats.org/officeDocument/2006/relationships/hyperlink" Target="https://ref.ly/Judg1:1" TargetMode="External"/><Relationship Id="rId24" Type="http://schemas.openxmlformats.org/officeDocument/2006/relationships/hyperlink" Target="https://ref.ly/Judg2:8" TargetMode="External"/><Relationship Id="rId25" Type="http://schemas.openxmlformats.org/officeDocument/2006/relationships/hyperlink" Target="https://ref.ly/Josh24:29-Josh24:33" TargetMode="External"/><Relationship Id="rId26" Type="http://schemas.openxmlformats.org/officeDocument/2006/relationships/hyperlink" Target="https://ref.ly/Josh1:1" TargetMode="External"/><Relationship Id="rId27" Type="http://schemas.openxmlformats.org/officeDocument/2006/relationships/hyperlink" Target="https://ref.ly/2Sam1:1" TargetMode="External"/><Relationship Id="rId28" Type="http://schemas.openxmlformats.org/officeDocument/2006/relationships/hyperlink" Target="https://ref.ly/Judg20:18" TargetMode="External"/><Relationship Id="rId29" Type="http://schemas.openxmlformats.org/officeDocument/2006/relationships/hyperlink" Target="https://ref.ly/Judg15:9-Judg15:13" TargetMode="External"/><Relationship Id="rId30" Type="http://schemas.openxmlformats.org/officeDocument/2006/relationships/hyperlink" Target="https://ref.ly/Josh14:6" TargetMode="External"/><Relationship Id="rId31" Type="http://schemas.openxmlformats.org/officeDocument/2006/relationships/hyperlink" Target="https://ref.ly/Josh15:13" TargetMode="External"/><Relationship Id="rId32" Type="http://schemas.openxmlformats.org/officeDocument/2006/relationships/hyperlink" Target="https://ref.ly/Josh15:17" TargetMode="External"/><Relationship Id="rId33" Type="http://schemas.openxmlformats.org/officeDocument/2006/relationships/hyperlink" Target="https://ref.ly/Josh19:1" TargetMode="External"/><Relationship Id="rId34" Type="http://schemas.openxmlformats.org/officeDocument/2006/relationships/hyperlink" Target="https://ref.ly/Josh16:10" TargetMode="External"/><Relationship Id="rId35" Type="http://schemas.openxmlformats.org/officeDocument/2006/relationships/hyperlink" Target="https://ref.ly/Josh17:13" TargetMode="External"/><Relationship Id="rId36" Type="http://schemas.openxmlformats.org/officeDocument/2006/relationships/hyperlink" Target="https://ref.ly/Josh23:4-Josh23:13" TargetMode="External"/><Relationship Id="rId37" Type="http://schemas.openxmlformats.org/officeDocument/2006/relationships/hyperlink" Target="https://ref.ly/Gen13:18" TargetMode="External"/><Relationship Id="rId38" Type="http://schemas.openxmlformats.org/officeDocument/2006/relationships/hyperlink" Target="https://ref.ly/Gen23:19" TargetMode="External"/><Relationship Id="rId39" Type="http://schemas.openxmlformats.org/officeDocument/2006/relationships/hyperlink" Target="https://ref.ly/Gen35:27" TargetMode="External"/><Relationship Id="rId40" Type="http://schemas.openxmlformats.org/officeDocument/2006/relationships/hyperlink" Target="https://ref.ly/Gen49:29-Gen49:32" TargetMode="External"/><Relationship Id="rId41" Type="http://schemas.openxmlformats.org/officeDocument/2006/relationships/hyperlink" Target="https://ref.ly/Josh14:15" TargetMode="External"/><Relationship Id="rId42" Type="http://schemas.openxmlformats.org/officeDocument/2006/relationships/hyperlink" Target="https://ref.ly/Num13:33" TargetMode="External"/><Relationship Id="rId43" Type="http://schemas.openxmlformats.org/officeDocument/2006/relationships/hyperlink" Target="https://ref.ly/Gen6:4" TargetMode="External"/><Relationship Id="rId44" Type="http://schemas.openxmlformats.org/officeDocument/2006/relationships/hyperlink" Target="https://ref.ly/Josh11:21" TargetMode="External"/><Relationship Id="rId45" Type="http://schemas.openxmlformats.org/officeDocument/2006/relationships/hyperlink" Target="https://ref.ly/Exod18:1" TargetMode="External"/><Relationship Id="rId46" Type="http://schemas.openxmlformats.org/officeDocument/2006/relationships/hyperlink" Target="https://ref.ly/Num10:29" TargetMode="External"/><Relationship Id="rId47" Type="http://schemas.openxmlformats.org/officeDocument/2006/relationships/hyperlink" Target="https://ref.ly/Num10:29-Num10:32" TargetMode="External"/><Relationship Id="rId48" Type="http://schemas.openxmlformats.org/officeDocument/2006/relationships/hyperlink" Target="https://ref.ly/Judg4:11" TargetMode="External"/><Relationship Id="rId49" Type="http://schemas.openxmlformats.org/officeDocument/2006/relationships/hyperlink" Target="https://ref.ly/Judg4:17" TargetMode="External"/><Relationship Id="rId50" Type="http://schemas.openxmlformats.org/officeDocument/2006/relationships/hyperlink" Target="https://ref.ly/Lev27:28-Lev27:29" TargetMode="External"/><Relationship Id="rId51" Type="http://schemas.openxmlformats.org/officeDocument/2006/relationships/hyperlink" Target="https://ref.ly/Judg3:3" TargetMode="External"/><Relationship Id="rId52" Type="http://schemas.openxmlformats.org/officeDocument/2006/relationships/hyperlink" Target="https://ref.ly/Josh23:12-Josh23:13" TargetMode="External"/><Relationship Id="rId53" Type="http://schemas.openxmlformats.org/officeDocument/2006/relationships/hyperlink" Target="https://ref.ly/Josh24:14" TargetMode="External"/><Relationship Id="rId54" Type="http://schemas.openxmlformats.org/officeDocument/2006/relationships/hyperlink" Target="https://ref.ly/Judg1:4-Judg1:8" TargetMode="External"/><Relationship Id="rId55" Type="http://schemas.openxmlformats.org/officeDocument/2006/relationships/hyperlink" Target="https://ref.ly/Judg1:19" TargetMode="External"/><Relationship Id="rId56" Type="http://schemas.openxmlformats.org/officeDocument/2006/relationships/hyperlink" Target="https://ref.ly/Judg1:22" TargetMode="External"/><Relationship Id="rId57" Type="http://schemas.openxmlformats.org/officeDocument/2006/relationships/hyperlink" Target="https://ref.ly/Judg6:24" TargetMode="External"/><Relationship Id="rId58" Type="http://schemas.openxmlformats.org/officeDocument/2006/relationships/hyperlink" Target="https://ref.ly/Judg1:26" TargetMode="External"/><Relationship Id="rId59" Type="http://schemas.openxmlformats.org/officeDocument/2006/relationships/hyperlink" Target="https://ref.ly/Judg10:4" TargetMode="External"/><Relationship Id="rId60" Type="http://schemas.openxmlformats.org/officeDocument/2006/relationships/hyperlink" Target="https://ref.ly/Judg15:19" TargetMode="External"/><Relationship Id="rId61" Type="http://schemas.openxmlformats.org/officeDocument/2006/relationships/hyperlink" Target="https://ref.ly/Judg18:12" TargetMode="External"/><Relationship Id="rId62" Type="http://schemas.openxmlformats.org/officeDocument/2006/relationships/hyperlink" Target="https://ref.ly/Gen28:19" TargetMode="External"/><Relationship Id="rId63" Type="http://schemas.openxmlformats.org/officeDocument/2006/relationships/hyperlink" Target="https://ref.ly/Judg1:27-Judg1:29" TargetMode="External"/><Relationship Id="rId64" Type="http://schemas.openxmlformats.org/officeDocument/2006/relationships/hyperlink" Target="https://ref.ly/Josh7:2" TargetMode="External"/><Relationship Id="rId65" Type="http://schemas.openxmlformats.org/officeDocument/2006/relationships/hyperlink" Target="https://ref.ly/Josh12:16" TargetMode="External"/><Relationship Id="rId66" Type="http://schemas.openxmlformats.org/officeDocument/2006/relationships/hyperlink" Target="https://ref.ly/Judg1:35" TargetMode="External"/><Relationship Id="rId67" Type="http://schemas.openxmlformats.org/officeDocument/2006/relationships/hyperlink" Target="https://ref.ly/Judg8:35" TargetMode="External"/><Relationship Id="rId68" Type="http://schemas.openxmlformats.org/officeDocument/2006/relationships/hyperlink" Target="https://ref.ly/Judg17:1-Judg18:31" TargetMode="External"/><Relationship Id="rId69" Type="http://schemas.openxmlformats.org/officeDocument/2006/relationships/hyperlink" Target="https://ref.ly/Gen12:1-Gen12:3" TargetMode="External"/><Relationship Id="rId70" Type="http://schemas.openxmlformats.org/officeDocument/2006/relationships/hyperlink" Target="https://ref.ly/Gen17:1-Gen17:22" TargetMode="External"/><Relationship Id="rId71" Type="http://schemas.openxmlformats.org/officeDocument/2006/relationships/hyperlink" Target="https://ref.ly/2Tim2:13" TargetMode="External"/><Relationship Id="rId72" Type="http://schemas.openxmlformats.org/officeDocument/2006/relationships/hyperlink" Target="https://ref.ly/Josh4:19-Josh4:20" TargetMode="External"/><Relationship Id="rId73" Type="http://schemas.openxmlformats.org/officeDocument/2006/relationships/hyperlink" Target="https://ref.ly/Josh5:10" TargetMode="External"/><Relationship Id="rId74" Type="http://schemas.openxmlformats.org/officeDocument/2006/relationships/hyperlink" Target="https://ref.ly/Deut20:17-Deut20:18" TargetMode="External"/><Relationship Id="rId75" Type="http://schemas.openxmlformats.org/officeDocument/2006/relationships/hyperlink" Target="https://ref.ly/Josh23:1-Josh24:33" TargetMode="External"/><Relationship Id="rId76" Type="http://schemas.openxmlformats.org/officeDocument/2006/relationships/hyperlink" Target="https://ref.ly/Judg2:10" TargetMode="External"/><Relationship Id="rId77" Type="http://schemas.openxmlformats.org/officeDocument/2006/relationships/hyperlink" Target="https://ref.ly/Josh24:29-Josh24:31" TargetMode="External"/><Relationship Id="rId78" Type="http://schemas.openxmlformats.org/officeDocument/2006/relationships/hyperlink" Target="https://ref.ly/Judg6:25-Judg6:32" TargetMode="External"/><Relationship Id="rId79" Type="http://schemas.openxmlformats.org/officeDocument/2006/relationships/hyperlink" Target="https://ref.ly/2Chr20:15" TargetMode="External"/><Relationship Id="rId80" Type="http://schemas.openxmlformats.org/officeDocument/2006/relationships/hyperlink" Target="https://ref.ly/Judg3:10" TargetMode="External"/><Relationship Id="rId81" Type="http://schemas.openxmlformats.org/officeDocument/2006/relationships/hyperlink" Target="https://ref.ly/Judg4:4" TargetMode="External"/><Relationship Id="rId82" Type="http://schemas.openxmlformats.org/officeDocument/2006/relationships/hyperlink" Target="https://ref.ly/Judg10:2-Judg10:3" TargetMode="External"/><Relationship Id="rId83" Type="http://schemas.openxmlformats.org/officeDocument/2006/relationships/hyperlink" Target="https://ref.ly/Judg3:4" TargetMode="External"/><Relationship Id="rId84" Type="http://schemas.openxmlformats.org/officeDocument/2006/relationships/hyperlink" Target="https://ref.ly/Jas1:12-Jas1:15" TargetMode="External"/><Relationship Id="rId85" Type="http://schemas.openxmlformats.org/officeDocument/2006/relationships/hyperlink" Target="https://ref.ly/1Sam6:16-1Sam6:17" TargetMode="External"/><Relationship Id="rId86" Type="http://schemas.openxmlformats.org/officeDocument/2006/relationships/hyperlink" Target="https://ref.ly/Gen10:17" TargetMode="External"/><Relationship Id="rId87" Type="http://schemas.openxmlformats.org/officeDocument/2006/relationships/hyperlink" Target="https://ref.ly/Josh9:3-Josh9:27" TargetMode="External"/><Relationship Id="rId88" Type="http://schemas.openxmlformats.org/officeDocument/2006/relationships/hyperlink" Target="https://ref.ly/1Kgs8:65" TargetMode="External"/><Relationship Id="rId89" Type="http://schemas.openxmlformats.org/officeDocument/2006/relationships/hyperlink" Target="https://ref.ly/Judg3:1-Judg3:4" TargetMode="External"/><Relationship Id="rId90" Type="http://schemas.openxmlformats.org/officeDocument/2006/relationships/hyperlink" Target="https://ref.ly/Gen19:30-Gen19:38" TargetMode="External"/><Relationship Id="rId91" Type="http://schemas.openxmlformats.org/officeDocument/2006/relationships/hyperlink" Target="https://ref.ly/Num24:20" TargetMode="External"/><Relationship Id="rId92" Type="http://schemas.openxmlformats.org/officeDocument/2006/relationships/hyperlink" Target="https://ref.ly/Deut25:17-Deut25:19" TargetMode="External"/><Relationship Id="rId93" Type="http://schemas.openxmlformats.org/officeDocument/2006/relationships/hyperlink" Target="https://ref.ly/Gen35:18" TargetMode="External"/><Relationship Id="rId94" Type="http://schemas.openxmlformats.org/officeDocument/2006/relationships/hyperlink" Target="https://ref.ly/Judg20:16" TargetMode="External"/><Relationship Id="rId95" Type="http://schemas.openxmlformats.org/officeDocument/2006/relationships/hyperlink" Target="https://ref.ly/1Chr12:1-1Chr12:2" TargetMode="External"/><Relationship Id="rId96" Type="http://schemas.openxmlformats.org/officeDocument/2006/relationships/hyperlink" Target="https://ref.ly/Judg3:18" TargetMode="External"/><Relationship Id="rId97" Type="http://schemas.openxmlformats.org/officeDocument/2006/relationships/hyperlink" Target="https://ref.ly/Josh4:1-Josh6:27" TargetMode="External"/><Relationship Id="rId98" Type="http://schemas.openxmlformats.org/officeDocument/2006/relationships/hyperlink" Target="https://ref.ly/Josh4:20" TargetMode="External"/><Relationship Id="rId99" Type="http://schemas.openxmlformats.org/officeDocument/2006/relationships/hyperlink" Target="https://ref.ly/1Sam7:16" TargetMode="External"/><Relationship Id="rId100" Type="http://schemas.openxmlformats.org/officeDocument/2006/relationships/hyperlink" Target="https://ref.ly/Hos4:15" TargetMode="External"/><Relationship Id="rId101" Type="http://schemas.openxmlformats.org/officeDocument/2006/relationships/hyperlink" Target="https://ref.ly/Hos9:15" TargetMode="External"/><Relationship Id="rId102" Type="http://schemas.openxmlformats.org/officeDocument/2006/relationships/hyperlink" Target="https://ref.ly/Hos12:11" TargetMode="External"/><Relationship Id="rId103" Type="http://schemas.openxmlformats.org/officeDocument/2006/relationships/hyperlink" Target="https://ref.ly/Amos4:4" TargetMode="External"/><Relationship Id="rId104" Type="http://schemas.openxmlformats.org/officeDocument/2006/relationships/hyperlink" Target="https://ref.ly/Amos5:5" TargetMode="External"/><Relationship Id="rId105" Type="http://schemas.openxmlformats.org/officeDocument/2006/relationships/hyperlink" Target="https://ref.ly/Judg5:6-Judg5:7" TargetMode="External"/><Relationship Id="rId106" Type="http://schemas.openxmlformats.org/officeDocument/2006/relationships/hyperlink" Target="https://ref.ly/Judg1:33" TargetMode="External"/><Relationship Id="rId107" Type="http://schemas.openxmlformats.org/officeDocument/2006/relationships/hyperlink" Target="https://ref.ly/Judg4:1-Judg4:24" TargetMode="External"/><Relationship Id="rId108" Type="http://schemas.openxmlformats.org/officeDocument/2006/relationships/hyperlink" Target="https://ref.ly/Judg5:1-Judg5:31" TargetMode="External"/><Relationship Id="rId109" Type="http://schemas.openxmlformats.org/officeDocument/2006/relationships/hyperlink" Target="https://ref.ly/Josh11:1-Josh11:15" TargetMode="External"/><Relationship Id="rId110" Type="http://schemas.openxmlformats.org/officeDocument/2006/relationships/hyperlink" Target="https://ref.ly/Josh11:1-Josh11:23" TargetMode="External"/><Relationship Id="rId111" Type="http://schemas.openxmlformats.org/officeDocument/2006/relationships/hyperlink" Target="https://ref.ly/Judg4:1-Judg5:31" TargetMode="External"/><Relationship Id="rId112" Type="http://schemas.openxmlformats.org/officeDocument/2006/relationships/hyperlink" Target="https://ref.ly/Josh11:10" TargetMode="External"/><Relationship Id="rId113" Type="http://schemas.openxmlformats.org/officeDocument/2006/relationships/hyperlink" Target="https://ref.ly/1Sam7:15-1Sam7:17" TargetMode="External"/><Relationship Id="rId114" Type="http://schemas.openxmlformats.org/officeDocument/2006/relationships/hyperlink" Target="https://ref.ly/Judg4:6-Judg4:7" TargetMode="External"/><Relationship Id="rId115" Type="http://schemas.openxmlformats.org/officeDocument/2006/relationships/hyperlink" Target="https://ref.ly/Heb11:32" TargetMode="External"/><Relationship Id="rId116" Type="http://schemas.openxmlformats.org/officeDocument/2006/relationships/hyperlink" Target="https://ref.ly/Judg6:15" TargetMode="External"/><Relationship Id="rId117" Type="http://schemas.openxmlformats.org/officeDocument/2006/relationships/hyperlink" Target="https://ref.ly/Exod3:11" TargetMode="External"/><Relationship Id="rId118" Type="http://schemas.openxmlformats.org/officeDocument/2006/relationships/hyperlink" Target="https://ref.ly/Judg4:6" TargetMode="External"/><Relationship Id="rId119" Type="http://schemas.openxmlformats.org/officeDocument/2006/relationships/hyperlink" Target="https://ref.ly/Judg4:12" TargetMode="External"/><Relationship Id="rId120" Type="http://schemas.openxmlformats.org/officeDocument/2006/relationships/hyperlink" Target="https://ref.ly/Judg1:16" TargetMode="External"/><Relationship Id="rId121" Type="http://schemas.openxmlformats.org/officeDocument/2006/relationships/hyperlink" Target="https://ref.ly/Exod2:16-Exod2:22" TargetMode="External"/><Relationship Id="rId122" Type="http://schemas.openxmlformats.org/officeDocument/2006/relationships/hyperlink" Target="https://ref.ly/Num24:21-Num24:22" TargetMode="External"/><Relationship Id="rId123" Type="http://schemas.openxmlformats.org/officeDocument/2006/relationships/hyperlink" Target="https://ref.ly/Judg5:21" TargetMode="External"/><Relationship Id="rId124" Type="http://schemas.openxmlformats.org/officeDocument/2006/relationships/hyperlink" Target="https://ref.ly/Judg5:25" TargetMode="External"/><Relationship Id="rId125" Type="http://schemas.openxmlformats.org/officeDocument/2006/relationships/hyperlink" Target="https://ref.ly/Judg5:26-Judg5:27" TargetMode="External"/><Relationship Id="rId126" Type="http://schemas.openxmlformats.org/officeDocument/2006/relationships/hyperlink" Target="https://ref.ly/Judg5:31" TargetMode="External"/><Relationship Id="rId127" Type="http://schemas.openxmlformats.org/officeDocument/2006/relationships/hyperlink" Target="https://ref.ly/Hab3:3" TargetMode="External"/><Relationship Id="rId128" Type="http://schemas.openxmlformats.org/officeDocument/2006/relationships/hyperlink" Target="https://ref.ly/Gal4:25" TargetMode="External"/><Relationship Id="rId129" Type="http://schemas.openxmlformats.org/officeDocument/2006/relationships/hyperlink" Target="https://ref.ly/Exod19:18" TargetMode="External"/><Relationship Id="rId130" Type="http://schemas.openxmlformats.org/officeDocument/2006/relationships/hyperlink" Target="https://ref.ly/Judg4:15-Judg4:16" TargetMode="External"/><Relationship Id="rId131" Type="http://schemas.openxmlformats.org/officeDocument/2006/relationships/hyperlink" Target="https://ref.ly/Judg3:31" TargetMode="External"/><Relationship Id="rId132" Type="http://schemas.openxmlformats.org/officeDocument/2006/relationships/hyperlink" Target="https://ref.ly/Josh11:5" TargetMode="External"/><Relationship Id="rId133" Type="http://schemas.openxmlformats.org/officeDocument/2006/relationships/hyperlink" Target="https://ref.ly/1Kgs4:30" TargetMode="External"/><Relationship Id="rId134" Type="http://schemas.openxmlformats.org/officeDocument/2006/relationships/hyperlink" Target="https://ref.ly/Ezek25:4" TargetMode="External"/><Relationship Id="rId135" Type="http://schemas.openxmlformats.org/officeDocument/2006/relationships/hyperlink" Target="https://ref.ly/Ezek25:10" TargetMode="External"/><Relationship Id="rId136" Type="http://schemas.openxmlformats.org/officeDocument/2006/relationships/hyperlink" Target="https://ref.ly/Josh6:2" TargetMode="External"/><Relationship Id="rId137" Type="http://schemas.openxmlformats.org/officeDocument/2006/relationships/hyperlink" Target="https://ref.ly/2Kgs15:20" TargetMode="External"/><Relationship Id="rId138" Type="http://schemas.openxmlformats.org/officeDocument/2006/relationships/hyperlink" Target="https://ref.ly/Deut1:30" TargetMode="External"/><Relationship Id="rId139" Type="http://schemas.openxmlformats.org/officeDocument/2006/relationships/hyperlink" Target="https://ref.ly/Josh1:1-Josh1:9" TargetMode="External"/><Relationship Id="rId140" Type="http://schemas.openxmlformats.org/officeDocument/2006/relationships/hyperlink" Target="https://ref.ly/Exod3:1-Exod4:17" TargetMode="External"/><Relationship Id="rId141" Type="http://schemas.openxmlformats.org/officeDocument/2006/relationships/hyperlink" Target="https://ref.ly/Jer1:4-Jer1:19" TargetMode="External"/><Relationship Id="rId142" Type="http://schemas.openxmlformats.org/officeDocument/2006/relationships/hyperlink" Target="https://ref.ly/Gen32:30" TargetMode="External"/><Relationship Id="rId143" Type="http://schemas.openxmlformats.org/officeDocument/2006/relationships/hyperlink" Target="https://ref.ly/Deut5:4-Deut5:5" TargetMode="External"/><Relationship Id="rId144" Type="http://schemas.openxmlformats.org/officeDocument/2006/relationships/hyperlink" Target="https://ref.ly/Judg6:1-Judg6:6" TargetMode="External"/><Relationship Id="rId145" Type="http://schemas.openxmlformats.org/officeDocument/2006/relationships/hyperlink" Target="https://ref.ly/Rom13:12" TargetMode="External"/><Relationship Id="rId146" Type="http://schemas.openxmlformats.org/officeDocument/2006/relationships/hyperlink" Target="https://ref.ly/Gal3:27" TargetMode="External"/><Relationship Id="rId147" Type="http://schemas.openxmlformats.org/officeDocument/2006/relationships/hyperlink" Target="https://ref.ly/Eph4:24" TargetMode="External"/><Relationship Id="rId148" Type="http://schemas.openxmlformats.org/officeDocument/2006/relationships/hyperlink" Target="https://ref.ly/Eph6:11" TargetMode="External"/><Relationship Id="rId149" Type="http://schemas.openxmlformats.org/officeDocument/2006/relationships/hyperlink" Target="https://ref.ly/Col3:10" TargetMode="External"/><Relationship Id="rId150" Type="http://schemas.openxmlformats.org/officeDocument/2006/relationships/hyperlink" Target="https://ref.ly/Col3:12" TargetMode="External"/><Relationship Id="rId151" Type="http://schemas.openxmlformats.org/officeDocument/2006/relationships/hyperlink" Target="https://ref.ly/Col3:14" TargetMode="External"/><Relationship Id="rId152" Type="http://schemas.openxmlformats.org/officeDocument/2006/relationships/hyperlink" Target="https://ref.ly/Judg6:17-Judg6:24" TargetMode="External"/><Relationship Id="rId153" Type="http://schemas.openxmlformats.org/officeDocument/2006/relationships/hyperlink" Target="https://ref.ly/1Sam14:6" TargetMode="External"/><Relationship Id="rId154" Type="http://schemas.openxmlformats.org/officeDocument/2006/relationships/hyperlink" Target="https://ref.ly/Judg6:17-Judg6:21" TargetMode="External"/><Relationship Id="rId155" Type="http://schemas.openxmlformats.org/officeDocument/2006/relationships/hyperlink" Target="https://ref.ly/Judg6:36-Judg6:40" TargetMode="External"/><Relationship Id="rId156" Type="http://schemas.openxmlformats.org/officeDocument/2006/relationships/hyperlink" Target="https://ref.ly/Judg7:1" TargetMode="External"/><Relationship Id="rId157" Type="http://schemas.openxmlformats.org/officeDocument/2006/relationships/hyperlink" Target="https://ref.ly/Judg7:12" TargetMode="External"/><Relationship Id="rId158" Type="http://schemas.openxmlformats.org/officeDocument/2006/relationships/hyperlink" Target="https://ref.ly/Gen41:15-Gen41:16" TargetMode="External"/><Relationship Id="rId159" Type="http://schemas.openxmlformats.org/officeDocument/2006/relationships/hyperlink" Target="https://ref.ly/Gen41:25" TargetMode="External"/><Relationship Id="rId160" Type="http://schemas.openxmlformats.org/officeDocument/2006/relationships/hyperlink" Target="https://ref.ly/Dan2:28" TargetMode="External"/><Relationship Id="rId161" Type="http://schemas.openxmlformats.org/officeDocument/2006/relationships/hyperlink" Target="https://ref.ly/Exod14:13" TargetMode="External"/><Relationship Id="rId162" Type="http://schemas.openxmlformats.org/officeDocument/2006/relationships/hyperlink" Target="https://ref.ly/1Sam12:16" TargetMode="External"/><Relationship Id="rId163" Type="http://schemas.openxmlformats.org/officeDocument/2006/relationships/hyperlink" Target="https://ref.ly/Rev19:11-Rev19:16" TargetMode="External"/><Relationship Id="rId164" Type="http://schemas.openxmlformats.org/officeDocument/2006/relationships/hyperlink" Target="https://ref.ly/Judg6:5" TargetMode="External"/><Relationship Id="rId165" Type="http://schemas.openxmlformats.org/officeDocument/2006/relationships/hyperlink" Target="https://ref.ly/Judg3:28" TargetMode="External"/><Relationship Id="rId166" Type="http://schemas.openxmlformats.org/officeDocument/2006/relationships/hyperlink" Target="https://ref.ly/Judg12:4-Judg12:6" TargetMode="External"/><Relationship Id="rId167" Type="http://schemas.openxmlformats.org/officeDocument/2006/relationships/hyperlink" Target="https://ref.ly/Judg8:5" TargetMode="External"/><Relationship Id="rId168" Type="http://schemas.openxmlformats.org/officeDocument/2006/relationships/hyperlink" Target="https://ref.ly/Judg10:1" TargetMode="External"/><Relationship Id="rId169" Type="http://schemas.openxmlformats.org/officeDocument/2006/relationships/hyperlink" Target="https://ref.ly/Prov15:1" TargetMode="External"/><Relationship Id="rId170" Type="http://schemas.openxmlformats.org/officeDocument/2006/relationships/hyperlink" Target="https://ref.ly/Judg12:1-Judg12:4" TargetMode="External"/><Relationship Id="rId171" Type="http://schemas.openxmlformats.org/officeDocument/2006/relationships/hyperlink" Target="https://ref.ly/Ps83:11-Ps83:12" TargetMode="External"/><Relationship Id="rId172" Type="http://schemas.openxmlformats.org/officeDocument/2006/relationships/hyperlink" Target="https://ref.ly/Isa10:26" TargetMode="External"/><Relationship Id="rId173" Type="http://schemas.openxmlformats.org/officeDocument/2006/relationships/hyperlink" Target="https://ref.ly/Amos1:3" TargetMode="External"/><Relationship Id="rId174" Type="http://schemas.openxmlformats.org/officeDocument/2006/relationships/hyperlink" Target="https://ref.ly/Mic4:13" TargetMode="External"/><Relationship Id="rId175" Type="http://schemas.openxmlformats.org/officeDocument/2006/relationships/hyperlink" Target="https://ref.ly/Judg9:46-Judg9:49" TargetMode="External"/><Relationship Id="rId176" Type="http://schemas.openxmlformats.org/officeDocument/2006/relationships/hyperlink" Target="https://ref.ly/Judg7:19-Judg7:22" TargetMode="External"/><Relationship Id="rId177" Type="http://schemas.openxmlformats.org/officeDocument/2006/relationships/hyperlink" Target="https://ref.ly/Judg8:1-Judg8:3" TargetMode="External"/><Relationship Id="rId178" Type="http://schemas.openxmlformats.org/officeDocument/2006/relationships/hyperlink" Target="https://ref.ly/Judg5:24-Judg5:27" TargetMode="External"/><Relationship Id="rId179" Type="http://schemas.openxmlformats.org/officeDocument/2006/relationships/hyperlink" Target="https://ref.ly/Judg9:54" TargetMode="External"/><Relationship Id="rId180" Type="http://schemas.openxmlformats.org/officeDocument/2006/relationships/hyperlink" Target="https://ref.ly/Isa3:18" TargetMode="External"/><Relationship Id="rId181" Type="http://schemas.openxmlformats.org/officeDocument/2006/relationships/hyperlink" Target="https://ref.ly/Gen16:15" TargetMode="External"/><Relationship Id="rId182" Type="http://schemas.openxmlformats.org/officeDocument/2006/relationships/hyperlink" Target="https://ref.ly/Gen25:2" TargetMode="External"/><Relationship Id="rId183" Type="http://schemas.openxmlformats.org/officeDocument/2006/relationships/hyperlink" Target="https://ref.ly/Exod28:6-Exod28:30" TargetMode="External"/><Relationship Id="rId184" Type="http://schemas.openxmlformats.org/officeDocument/2006/relationships/hyperlink" Target="https://ref.ly/1Sam2:18" TargetMode="External"/><Relationship Id="rId185" Type="http://schemas.openxmlformats.org/officeDocument/2006/relationships/hyperlink" Target="https://ref.ly/2Sam6:14" TargetMode="External"/><Relationship Id="rId186" Type="http://schemas.openxmlformats.org/officeDocument/2006/relationships/hyperlink" Target="https://ref.ly/1Chr15:27" TargetMode="External"/><Relationship Id="rId187" Type="http://schemas.openxmlformats.org/officeDocument/2006/relationships/hyperlink" Target="https://ref.ly/Judg17:5" TargetMode="External"/><Relationship Id="rId188" Type="http://schemas.openxmlformats.org/officeDocument/2006/relationships/hyperlink" Target="https://ref.ly/Judg18:14-Judg18:18" TargetMode="External"/><Relationship Id="rId189" Type="http://schemas.openxmlformats.org/officeDocument/2006/relationships/hyperlink" Target="https://ref.ly/Judg3:11" TargetMode="External"/><Relationship Id="rId190" Type="http://schemas.openxmlformats.org/officeDocument/2006/relationships/hyperlink" Target="https://ref.ly/Judg3:30" TargetMode="External"/><Relationship Id="rId191" Type="http://schemas.openxmlformats.org/officeDocument/2006/relationships/hyperlink" Target="https://ref.ly/Judg17:1-Judg21:25" TargetMode="External"/><Relationship Id="rId192" Type="http://schemas.openxmlformats.org/officeDocument/2006/relationships/hyperlink" Target="https://ref.ly/Judg8:27" TargetMode="External"/><Relationship Id="rId193" Type="http://schemas.openxmlformats.org/officeDocument/2006/relationships/hyperlink" Target="https://ref.ly/Exod12:14" TargetMode="External"/><Relationship Id="rId194" Type="http://schemas.openxmlformats.org/officeDocument/2006/relationships/hyperlink" Target="https://ref.ly/Exod12:24" TargetMode="External"/><Relationship Id="rId195" Type="http://schemas.openxmlformats.org/officeDocument/2006/relationships/hyperlink" Target="https://ref.ly/1Cor11:25" TargetMode="External"/><Relationship Id="rId196" Type="http://schemas.openxmlformats.org/officeDocument/2006/relationships/hyperlink" Target="https://ref.ly/Judg8:31" TargetMode="External"/><Relationship Id="rId197" Type="http://schemas.openxmlformats.org/officeDocument/2006/relationships/hyperlink" Target="https://ref.ly/Josh24:1-Josh24:33" TargetMode="External"/><Relationship Id="rId198" Type="http://schemas.openxmlformats.org/officeDocument/2006/relationships/hyperlink" Target="https://ref.ly/Judg3:7-Judg8:35" TargetMode="External"/><Relationship Id="rId199" Type="http://schemas.openxmlformats.org/officeDocument/2006/relationships/hyperlink" Target="https://ref.ly/Judg10:1-Judg16:31" TargetMode="External"/><Relationship Id="rId200" Type="http://schemas.openxmlformats.org/officeDocument/2006/relationships/hyperlink" Target="https://ref.ly/2Kgs11:1-2Kgs11:3" TargetMode="External"/><Relationship Id="rId201" Type="http://schemas.openxmlformats.org/officeDocument/2006/relationships/hyperlink" Target="https://ref.ly/2Sam5:9" TargetMode="External"/><Relationship Id="rId202" Type="http://schemas.openxmlformats.org/officeDocument/2006/relationships/hyperlink" Target="https://ref.ly/1Kgs9:15" TargetMode="External"/><Relationship Id="rId203" Type="http://schemas.openxmlformats.org/officeDocument/2006/relationships/hyperlink" Target="https://ref.ly/1Kgs9:24" TargetMode="External"/><Relationship Id="rId204" Type="http://schemas.openxmlformats.org/officeDocument/2006/relationships/hyperlink" Target="https://ref.ly/Deut11:29" TargetMode="External"/><Relationship Id="rId205" Type="http://schemas.openxmlformats.org/officeDocument/2006/relationships/hyperlink" Target="https://ref.ly/Judg9:7-Judg9:15" TargetMode="External"/><Relationship Id="rId206" Type="http://schemas.openxmlformats.org/officeDocument/2006/relationships/hyperlink" Target="https://ref.ly/Judg9:16-Judg9:21" TargetMode="External"/><Relationship Id="rId207" Type="http://schemas.openxmlformats.org/officeDocument/2006/relationships/hyperlink" Target="https://ref.ly/Judg9:56-Judg9:57" TargetMode="External"/><Relationship Id="rId208" Type="http://schemas.openxmlformats.org/officeDocument/2006/relationships/hyperlink" Target="https://ref.ly/1Sam8:18-1Sam8:19" TargetMode="External"/><Relationship Id="rId209" Type="http://schemas.openxmlformats.org/officeDocument/2006/relationships/hyperlink" Target="https://ref.ly/Heb12:29" TargetMode="External"/><Relationship Id="rId210" Type="http://schemas.openxmlformats.org/officeDocument/2006/relationships/hyperlink" Target="https://ref.ly/Judg9:8-Judg9:15" TargetMode="External"/><Relationship Id="rId211" Type="http://schemas.openxmlformats.org/officeDocument/2006/relationships/hyperlink" Target="https://ref.ly/Judg9:23-Judg9:24" TargetMode="External"/><Relationship Id="rId212" Type="http://schemas.openxmlformats.org/officeDocument/2006/relationships/hyperlink" Target="https://ref.ly/Judg9:19-Judg9:20" TargetMode="External"/><Relationship Id="rId213" Type="http://schemas.openxmlformats.org/officeDocument/2006/relationships/hyperlink" Target="https://ref.ly/Judg9:20" TargetMode="External"/><Relationship Id="rId214" Type="http://schemas.openxmlformats.org/officeDocument/2006/relationships/hyperlink" Target="https://ref.ly/Judg9:2" TargetMode="External"/><Relationship Id="rId215" Type="http://schemas.openxmlformats.org/officeDocument/2006/relationships/hyperlink" Target="https://ref.ly/Gen33:18-Gen34:31" TargetMode="External"/><Relationship Id="rId216" Type="http://schemas.openxmlformats.org/officeDocument/2006/relationships/hyperlink" Target="https://ref.ly/Judg9:22-Judg9:25" TargetMode="External"/><Relationship Id="rId217" Type="http://schemas.openxmlformats.org/officeDocument/2006/relationships/hyperlink" Target="https://ref.ly/Judg9:27" TargetMode="External"/><Relationship Id="rId218" Type="http://schemas.openxmlformats.org/officeDocument/2006/relationships/hyperlink" Target="https://ref.ly/2Sam11:21" TargetMode="External"/><Relationship Id="rId219" Type="http://schemas.openxmlformats.org/officeDocument/2006/relationships/hyperlink" Target="https://ref.ly/Judg9:24" TargetMode="External"/><Relationship Id="rId220" Type="http://schemas.openxmlformats.org/officeDocument/2006/relationships/hyperlink" Target="https://ref.ly/Judg12:8-Judg12:15" TargetMode="External"/><Relationship Id="rId221" Type="http://schemas.openxmlformats.org/officeDocument/2006/relationships/hyperlink" Target="https://ref.ly/Judg8:28" TargetMode="External"/><Relationship Id="rId222" Type="http://schemas.openxmlformats.org/officeDocument/2006/relationships/hyperlink" Target="https://ref.ly/Gen46:13" TargetMode="External"/><Relationship Id="rId223" Type="http://schemas.openxmlformats.org/officeDocument/2006/relationships/hyperlink" Target="https://ref.ly/Num26:23" TargetMode="External"/><Relationship Id="rId224" Type="http://schemas.openxmlformats.org/officeDocument/2006/relationships/hyperlink" Target="https://ref.ly/Gen46:14" TargetMode="External"/><Relationship Id="rId225" Type="http://schemas.openxmlformats.org/officeDocument/2006/relationships/hyperlink" Target="https://ref.ly/Num26:26" TargetMode="External"/><Relationship Id="rId226" Type="http://schemas.openxmlformats.org/officeDocument/2006/relationships/hyperlink" Target="https://ref.ly/Num32:41" TargetMode="External"/><Relationship Id="rId227" Type="http://schemas.openxmlformats.org/officeDocument/2006/relationships/hyperlink" Target="https://ref.ly/Deut3:14" TargetMode="External"/><Relationship Id="rId228" Type="http://schemas.openxmlformats.org/officeDocument/2006/relationships/hyperlink" Target="https://ref.ly/Josh13:30" TargetMode="External"/><Relationship Id="rId229" Type="http://schemas.openxmlformats.org/officeDocument/2006/relationships/hyperlink" Target="https://ref.ly/1Kgs4:13" TargetMode="External"/><Relationship Id="rId230" Type="http://schemas.openxmlformats.org/officeDocument/2006/relationships/hyperlink" Target="https://ref.ly/Judg10:8" TargetMode="External"/><Relationship Id="rId231" Type="http://schemas.openxmlformats.org/officeDocument/2006/relationships/hyperlink" Target="https://ref.ly/Judg10:10" TargetMode="External"/><Relationship Id="rId232" Type="http://schemas.openxmlformats.org/officeDocument/2006/relationships/hyperlink" Target="https://ref.ly/Judg10:9" TargetMode="External"/><Relationship Id="rId233" Type="http://schemas.openxmlformats.org/officeDocument/2006/relationships/hyperlink" Target="https://ref.ly/Judg2:10-Judg2:19" TargetMode="External"/><Relationship Id="rId234" Type="http://schemas.openxmlformats.org/officeDocument/2006/relationships/hyperlink" Target="https://ref.ly/Judg10:17-Judg11:33" TargetMode="External"/><Relationship Id="rId235" Type="http://schemas.openxmlformats.org/officeDocument/2006/relationships/hyperlink" Target="https://ref.ly/Num26:29-Num26:33" TargetMode="External"/><Relationship Id="rId236" Type="http://schemas.openxmlformats.org/officeDocument/2006/relationships/hyperlink" Target="https://ref.ly/Num32:39-Num32:40" TargetMode="External"/><Relationship Id="rId237" Type="http://schemas.openxmlformats.org/officeDocument/2006/relationships/hyperlink" Target="https://ref.ly/1Chr7:14-1Chr7:17" TargetMode="External"/><Relationship Id="rId238" Type="http://schemas.openxmlformats.org/officeDocument/2006/relationships/hyperlink" Target="https://ref.ly/Judg11:30-Judg11:31" TargetMode="External"/><Relationship Id="rId239" Type="http://schemas.openxmlformats.org/officeDocument/2006/relationships/hyperlink" Target="https://ref.ly/Judg11:34-Judg11:35" TargetMode="External"/><Relationship Id="rId240" Type="http://schemas.openxmlformats.org/officeDocument/2006/relationships/hyperlink" Target="https://ref.ly/Judg12:1-Judg12:6" TargetMode="External"/><Relationship Id="rId241" Type="http://schemas.openxmlformats.org/officeDocument/2006/relationships/hyperlink" Target="https://ref.ly/Judg12:7" TargetMode="External"/><Relationship Id="rId242" Type="http://schemas.openxmlformats.org/officeDocument/2006/relationships/hyperlink" Target="https://ref.ly/Judg9:4" TargetMode="External"/><Relationship Id="rId243" Type="http://schemas.openxmlformats.org/officeDocument/2006/relationships/hyperlink" Target="https://ref.ly/Judg10:17" TargetMode="External"/><Relationship Id="rId244" Type="http://schemas.openxmlformats.org/officeDocument/2006/relationships/hyperlink" Target="https://ref.ly/Judg11:7" TargetMode="External"/><Relationship Id="rId245" Type="http://schemas.openxmlformats.org/officeDocument/2006/relationships/hyperlink" Target="https://ref.ly/Judg10:18" TargetMode="External"/><Relationship Id="rId246" Type="http://schemas.openxmlformats.org/officeDocument/2006/relationships/hyperlink" Target="https://ref.ly/Judg11:29" TargetMode="External"/><Relationship Id="rId247" Type="http://schemas.openxmlformats.org/officeDocument/2006/relationships/hyperlink" Target="https://ref.ly/Judg11:34" TargetMode="External"/><Relationship Id="rId248" Type="http://schemas.openxmlformats.org/officeDocument/2006/relationships/hyperlink" Target="https://ref.ly/Judg20:1" TargetMode="External"/><Relationship Id="rId249" Type="http://schemas.openxmlformats.org/officeDocument/2006/relationships/hyperlink" Target="https://ref.ly/Judg21:1" TargetMode="External"/><Relationship Id="rId250" Type="http://schemas.openxmlformats.org/officeDocument/2006/relationships/hyperlink" Target="https://ref.ly/Deut20:10-Deut20:11" TargetMode="External"/><Relationship Id="rId251" Type="http://schemas.openxmlformats.org/officeDocument/2006/relationships/hyperlink" Target="https://ref.ly/Deut2:16-Deut2:23" TargetMode="External"/><Relationship Id="rId252" Type="http://schemas.openxmlformats.org/officeDocument/2006/relationships/hyperlink" Target="https://ref.ly/Num32:8" TargetMode="External"/><Relationship Id="rId253" Type="http://schemas.openxmlformats.org/officeDocument/2006/relationships/hyperlink" Target="https://ref.ly/Deut1:19" TargetMode="External"/><Relationship Id="rId254" Type="http://schemas.openxmlformats.org/officeDocument/2006/relationships/hyperlink" Target="https://ref.ly/Deut2:14" TargetMode="External"/><Relationship Id="rId255" Type="http://schemas.openxmlformats.org/officeDocument/2006/relationships/hyperlink" Target="https://ref.ly/Num21:24" TargetMode="External"/><Relationship Id="rId256" Type="http://schemas.openxmlformats.org/officeDocument/2006/relationships/hyperlink" Target="https://ref.ly/Judg11:29-Judg11:33" TargetMode="External"/><Relationship Id="rId257" Type="http://schemas.openxmlformats.org/officeDocument/2006/relationships/hyperlink" Target="https://ref.ly/Gen28:20-Gen28:22" TargetMode="External"/><Relationship Id="rId258" Type="http://schemas.openxmlformats.org/officeDocument/2006/relationships/hyperlink" Target="https://ref.ly/1Sam13:8-1Sam13:12" TargetMode="External"/><Relationship Id="rId259" Type="http://schemas.openxmlformats.org/officeDocument/2006/relationships/hyperlink" Target="https://ref.ly/Deut18:10" TargetMode="External"/><Relationship Id="rId260" Type="http://schemas.openxmlformats.org/officeDocument/2006/relationships/hyperlink" Target="https://ref.ly/Num30:2" TargetMode="External"/><Relationship Id="rId261" Type="http://schemas.openxmlformats.org/officeDocument/2006/relationships/hyperlink" Target="https://ref.ly/Num30:6-Num30:8" TargetMode="External"/><Relationship Id="rId262" Type="http://schemas.openxmlformats.org/officeDocument/2006/relationships/hyperlink" Target="https://ref.ly/Lev27:1-Lev27:8" TargetMode="External"/><Relationship Id="rId263" Type="http://schemas.openxmlformats.org/officeDocument/2006/relationships/hyperlink" Target="https://ref.ly/Judg11:37" TargetMode="External"/><Relationship Id="rId264" Type="http://schemas.openxmlformats.org/officeDocument/2006/relationships/hyperlink" Target="https://ref.ly/Judg5:14" TargetMode="External"/><Relationship Id="rId265" Type="http://schemas.openxmlformats.org/officeDocument/2006/relationships/hyperlink" Target="https://ref.ly/Judg10:7" TargetMode="External"/><Relationship Id="rId266" Type="http://schemas.openxmlformats.org/officeDocument/2006/relationships/hyperlink" Target="https://ref.ly/Judg18:1-Judg18:31" TargetMode="External"/><Relationship Id="rId267" Type="http://schemas.openxmlformats.org/officeDocument/2006/relationships/hyperlink" Target="https://ref.ly/Josh19:40-Josh19:48" TargetMode="External"/><Relationship Id="rId268" Type="http://schemas.openxmlformats.org/officeDocument/2006/relationships/hyperlink" Target="https://ref.ly/Judg14:4" TargetMode="External"/><Relationship Id="rId269" Type="http://schemas.openxmlformats.org/officeDocument/2006/relationships/hyperlink" Target="https://ref.ly/Judg15:11" TargetMode="External"/><Relationship Id="rId270" Type="http://schemas.openxmlformats.org/officeDocument/2006/relationships/hyperlink" Target="https://ref.ly/Num6:1-Num6:21" TargetMode="External"/><Relationship Id="rId271" Type="http://schemas.openxmlformats.org/officeDocument/2006/relationships/hyperlink" Target="https://ref.ly/1Sam1:11" TargetMode="External"/><Relationship Id="rId272" Type="http://schemas.openxmlformats.org/officeDocument/2006/relationships/hyperlink" Target="https://ref.ly/Lev11:1-Lev11:47" TargetMode="External"/><Relationship Id="rId273" Type="http://schemas.openxmlformats.org/officeDocument/2006/relationships/hyperlink" Target="https://ref.ly/Judg13:2" TargetMode="External"/><Relationship Id="rId274" Type="http://schemas.openxmlformats.org/officeDocument/2006/relationships/hyperlink" Target="https://ref.ly/Luke1:5-Luke1:25" TargetMode="External"/><Relationship Id="rId275" Type="http://schemas.openxmlformats.org/officeDocument/2006/relationships/hyperlink" Target="https://ref.ly/Gen18:1-Gen18:33" TargetMode="External"/><Relationship Id="rId276" Type="http://schemas.openxmlformats.org/officeDocument/2006/relationships/hyperlink" Target="https://ref.ly/1Sam1:1-1Sam1:28" TargetMode="External"/><Relationship Id="rId277" Type="http://schemas.openxmlformats.org/officeDocument/2006/relationships/hyperlink" Target="https://ref.ly/Judg13:4-Judg13:5" TargetMode="External"/><Relationship Id="rId278" Type="http://schemas.openxmlformats.org/officeDocument/2006/relationships/hyperlink" Target="https://ref.ly/Judg13:8" TargetMode="External"/><Relationship Id="rId279" Type="http://schemas.openxmlformats.org/officeDocument/2006/relationships/hyperlink" Target="https://ref.ly/Judg6:17-Judg6:22" TargetMode="External"/><Relationship Id="rId280" Type="http://schemas.openxmlformats.org/officeDocument/2006/relationships/hyperlink" Target="https://ref.ly/Gen32:29" TargetMode="External"/><Relationship Id="rId281" Type="http://schemas.openxmlformats.org/officeDocument/2006/relationships/hyperlink" Target="https://ref.ly/Exod3:13-Exod3:14" TargetMode="External"/><Relationship Id="rId282" Type="http://schemas.openxmlformats.org/officeDocument/2006/relationships/hyperlink" Target="https://ref.ly/Judg6:20-Judg6:24" TargetMode="External"/><Relationship Id="rId283" Type="http://schemas.openxmlformats.org/officeDocument/2006/relationships/hyperlink" Target="https://ref.ly/Exod19:21" TargetMode="External"/><Relationship Id="rId284" Type="http://schemas.openxmlformats.org/officeDocument/2006/relationships/hyperlink" Target="https://ref.ly/Exod33:20" TargetMode="External"/><Relationship Id="rId285" Type="http://schemas.openxmlformats.org/officeDocument/2006/relationships/hyperlink" Target="https://ref.ly/Judg13:5" TargetMode="External"/><Relationship Id="rId286" Type="http://schemas.openxmlformats.org/officeDocument/2006/relationships/hyperlink" Target="https://ref.ly/Judg14:6" TargetMode="External"/><Relationship Id="rId287" Type="http://schemas.openxmlformats.org/officeDocument/2006/relationships/hyperlink" Target="https://ref.ly/Judg14:19" TargetMode="External"/><Relationship Id="rId288" Type="http://schemas.openxmlformats.org/officeDocument/2006/relationships/hyperlink" Target="https://ref.ly/Judg15:14" TargetMode="External"/><Relationship Id="rId289" Type="http://schemas.openxmlformats.org/officeDocument/2006/relationships/hyperlink" Target="https://ref.ly/Judg13:25" TargetMode="External"/><Relationship Id="rId290" Type="http://schemas.openxmlformats.org/officeDocument/2006/relationships/hyperlink" Target="https://ref.ly/2Sam23:13" TargetMode="External"/><Relationship Id="rId291" Type="http://schemas.openxmlformats.org/officeDocument/2006/relationships/hyperlink" Target="https://ref.ly/Judg14:12-Judg14:20" TargetMode="External"/><Relationship Id="rId292" Type="http://schemas.openxmlformats.org/officeDocument/2006/relationships/hyperlink" Target="https://ref.ly/Judg4:21" TargetMode="External"/><Relationship Id="rId293" Type="http://schemas.openxmlformats.org/officeDocument/2006/relationships/hyperlink" Target="https://ref.ly/1Sam18:20-1Sam18:27" TargetMode="External"/><Relationship Id="rId294" Type="http://schemas.openxmlformats.org/officeDocument/2006/relationships/hyperlink" Target="https://ref.ly/Judg15:2-Judg15:3" TargetMode="External"/><Relationship Id="rId295" Type="http://schemas.openxmlformats.org/officeDocument/2006/relationships/hyperlink" Target="https://ref.ly/Judg15:6" TargetMode="External"/><Relationship Id="rId296" Type="http://schemas.openxmlformats.org/officeDocument/2006/relationships/hyperlink" Target="https://ref.ly/Judg9:7-Judg9:21" TargetMode="External"/><Relationship Id="rId297" Type="http://schemas.openxmlformats.org/officeDocument/2006/relationships/hyperlink" Target="https://ref.ly/1Sam7:3" TargetMode="External"/><Relationship Id="rId298" Type="http://schemas.openxmlformats.org/officeDocument/2006/relationships/hyperlink" Target="https://ref.ly/Judg15:9" TargetMode="External"/><Relationship Id="rId299" Type="http://schemas.openxmlformats.org/officeDocument/2006/relationships/hyperlink" Target="https://ref.ly/Judg16:28-Judg16:30" TargetMode="External"/><Relationship Id="rId300" Type="http://schemas.openxmlformats.org/officeDocument/2006/relationships/hyperlink" Target="https://ref.ly/Judg16:31" TargetMode="External"/><Relationship Id="rId301" Type="http://schemas.openxmlformats.org/officeDocument/2006/relationships/hyperlink" Target="https://ref.ly/Judg10:2" TargetMode="External"/><Relationship Id="rId302" Type="http://schemas.openxmlformats.org/officeDocument/2006/relationships/hyperlink" Target="https://ref.ly/Judg10:3" TargetMode="External"/><Relationship Id="rId303" Type="http://schemas.openxmlformats.org/officeDocument/2006/relationships/hyperlink" Target="https://ref.ly/Judg14:15" TargetMode="External"/><Relationship Id="rId304" Type="http://schemas.openxmlformats.org/officeDocument/2006/relationships/hyperlink" Target="https://ref.ly/Judg15:13-Judg15:14" TargetMode="External"/><Relationship Id="rId305" Type="http://schemas.openxmlformats.org/officeDocument/2006/relationships/hyperlink" Target="https://ref.ly/Judg14:17" TargetMode="External"/><Relationship Id="rId306" Type="http://schemas.openxmlformats.org/officeDocument/2006/relationships/hyperlink" Target="https://ref.ly/Num14:40-Num14:45" TargetMode="External"/><Relationship Id="rId307" Type="http://schemas.openxmlformats.org/officeDocument/2006/relationships/hyperlink" Target="https://ref.ly/Hos7:9" TargetMode="External"/><Relationship Id="rId308" Type="http://schemas.openxmlformats.org/officeDocument/2006/relationships/hyperlink" Target="https://ref.ly/Judg17:7-Judg17:8" TargetMode="External"/><Relationship Id="rId309" Type="http://schemas.openxmlformats.org/officeDocument/2006/relationships/hyperlink" Target="https://ref.ly/Judg18:2" TargetMode="External"/><Relationship Id="rId310" Type="http://schemas.openxmlformats.org/officeDocument/2006/relationships/hyperlink" Target="https://ref.ly/Judg18:13" TargetMode="External"/><Relationship Id="rId311" Type="http://schemas.openxmlformats.org/officeDocument/2006/relationships/hyperlink" Target="https://ref.ly/Judg19:1" TargetMode="External"/><Relationship Id="rId312" Type="http://schemas.openxmlformats.org/officeDocument/2006/relationships/hyperlink" Target="https://ref.ly/Judg19:16" TargetMode="External"/><Relationship Id="rId313" Type="http://schemas.openxmlformats.org/officeDocument/2006/relationships/hyperlink" Target="https://ref.ly/Judg19:1-Judg21:25" TargetMode="External"/><Relationship Id="rId314" Type="http://schemas.openxmlformats.org/officeDocument/2006/relationships/hyperlink" Target="https://ref.ly/Judg17:6" TargetMode="External"/><Relationship Id="rId315" Type="http://schemas.openxmlformats.org/officeDocument/2006/relationships/hyperlink" Target="https://ref.ly/Judg18:1" TargetMode="External"/><Relationship Id="rId316" Type="http://schemas.openxmlformats.org/officeDocument/2006/relationships/hyperlink" Target="https://ref.ly/Judg21:25" TargetMode="External"/><Relationship Id="rId317" Type="http://schemas.openxmlformats.org/officeDocument/2006/relationships/hyperlink" Target="https://ref.ly/Gen27:1-Gen27:46" TargetMode="External"/><Relationship Id="rId318" Type="http://schemas.openxmlformats.org/officeDocument/2006/relationships/hyperlink" Target="https://ref.ly/Isa55:11" TargetMode="External"/><Relationship Id="rId319" Type="http://schemas.openxmlformats.org/officeDocument/2006/relationships/hyperlink" Target="https://ref.ly/Judg16:5" TargetMode="External"/><Relationship Id="rId320" Type="http://schemas.openxmlformats.org/officeDocument/2006/relationships/hyperlink" Target="https://ref.ly/Gen31:19-Gen31:32" TargetMode="External"/><Relationship Id="rId321" Type="http://schemas.openxmlformats.org/officeDocument/2006/relationships/hyperlink" Target="https://ref.ly/2Kgs23:24" TargetMode="External"/><Relationship Id="rId322" Type="http://schemas.openxmlformats.org/officeDocument/2006/relationships/hyperlink" Target="https://ref.ly/Zech10:2" TargetMode="External"/><Relationship Id="rId323" Type="http://schemas.openxmlformats.org/officeDocument/2006/relationships/hyperlink" Target="https://ref.ly/Deut6:7" TargetMode="External"/><Relationship Id="rId324" Type="http://schemas.openxmlformats.org/officeDocument/2006/relationships/hyperlink" Target="https://ref.ly/Job1:5" TargetMode="External"/><Relationship Id="rId325" Type="http://schemas.openxmlformats.org/officeDocument/2006/relationships/hyperlink" Target="https://ref.ly/Exod28:1-Exod29:37" TargetMode="External"/><Relationship Id="rId326" Type="http://schemas.openxmlformats.org/officeDocument/2006/relationships/hyperlink" Target="https://ref.ly/Exod30:30-Exod30:33" TargetMode="External"/><Relationship Id="rId327" Type="http://schemas.openxmlformats.org/officeDocument/2006/relationships/hyperlink" Target="https://ref.ly/Exod40:12-Exod40:15" TargetMode="External"/><Relationship Id="rId328" Type="http://schemas.openxmlformats.org/officeDocument/2006/relationships/hyperlink" Target="https://ref.ly/Num3:1-Num4:49" TargetMode="External"/><Relationship Id="rId329" Type="http://schemas.openxmlformats.org/officeDocument/2006/relationships/hyperlink" Target="https://ref.ly/Gen49:5-Gen49:7" TargetMode="External"/><Relationship Id="rId330" Type="http://schemas.openxmlformats.org/officeDocument/2006/relationships/hyperlink" Target="https://ref.ly/Josh21:1-Josh21:45" TargetMode="External"/><Relationship Id="rId331" Type="http://schemas.openxmlformats.org/officeDocument/2006/relationships/hyperlink" Target="https://ref.ly/Judg18:30" TargetMode="External"/><Relationship Id="rId332" Type="http://schemas.openxmlformats.org/officeDocument/2006/relationships/hyperlink" Target="https://ref.ly/Exod2:21-Exod2:22" TargetMode="External"/><Relationship Id="rId333" Type="http://schemas.openxmlformats.org/officeDocument/2006/relationships/hyperlink" Target="https://ref.ly/1Kgs12:28-1Kgs12:31" TargetMode="External"/><Relationship Id="rId334" Type="http://schemas.openxmlformats.org/officeDocument/2006/relationships/hyperlink" Target="https://ref.ly/2Kgs16:10-2Kgs16:18" TargetMode="External"/><Relationship Id="rId335" Type="http://schemas.openxmlformats.org/officeDocument/2006/relationships/hyperlink" Target="https://ref.ly/Judg17:4-Judg17:5" TargetMode="External"/><Relationship Id="rId336" Type="http://schemas.openxmlformats.org/officeDocument/2006/relationships/hyperlink" Target="https://ref.ly/Judg18:30-Judg18:31" TargetMode="External"/><Relationship Id="rId337" Type="http://schemas.openxmlformats.org/officeDocument/2006/relationships/hyperlink" Target="https://ref.ly/Judg1:19-Judg1:36" TargetMode="External"/><Relationship Id="rId338" Type="http://schemas.openxmlformats.org/officeDocument/2006/relationships/hyperlink" Target="https://ref.ly/Judg11:1-Judg16:31" TargetMode="External"/><Relationship Id="rId339" Type="http://schemas.openxmlformats.org/officeDocument/2006/relationships/hyperlink" Target="https://ref.ly/Judg18:27-Judg18:28" TargetMode="External"/><Relationship Id="rId340" Type="http://schemas.openxmlformats.org/officeDocument/2006/relationships/hyperlink" Target="https://ref.ly/Judg18:24-Judg18:25" TargetMode="External"/><Relationship Id="rId341" Type="http://schemas.openxmlformats.org/officeDocument/2006/relationships/hyperlink" Target="https://ref.ly/Judg18:27" TargetMode="External"/><Relationship Id="rId342" Type="http://schemas.openxmlformats.org/officeDocument/2006/relationships/hyperlink" Target="https://ref.ly/Gen49:17" TargetMode="External"/><Relationship Id="rId343" Type="http://schemas.openxmlformats.org/officeDocument/2006/relationships/hyperlink" Target="https://ref.ly/Judg17:7" TargetMode="External"/><Relationship Id="rId344" Type="http://schemas.openxmlformats.org/officeDocument/2006/relationships/hyperlink" Target="https://ref.ly/Judg18:5" TargetMode="External"/><Relationship Id="rId345" Type="http://schemas.openxmlformats.org/officeDocument/2006/relationships/hyperlink" Target="https://ref.ly/Judg18:6" TargetMode="External"/><Relationship Id="rId346" Type="http://schemas.openxmlformats.org/officeDocument/2006/relationships/hyperlink" Target="https://ref.ly/Judg1:34" TargetMode="External"/><Relationship Id="rId347" Type="http://schemas.openxmlformats.org/officeDocument/2006/relationships/hyperlink" Target="https://ref.ly/Judg17:2" TargetMode="External"/><Relationship Id="rId348" Type="http://schemas.openxmlformats.org/officeDocument/2006/relationships/hyperlink" Target="https://ref.ly/Judg18:28" TargetMode="External"/><Relationship Id="rId349" Type="http://schemas.openxmlformats.org/officeDocument/2006/relationships/hyperlink" Target="https://ref.ly/Num14:7-Num14:8" TargetMode="External"/><Relationship Id="rId350" Type="http://schemas.openxmlformats.org/officeDocument/2006/relationships/hyperlink" Target="https://ref.ly/Deut1:25" TargetMode="External"/><Relationship Id="rId351" Type="http://schemas.openxmlformats.org/officeDocument/2006/relationships/hyperlink" Target="https://ref.ly/Josh2:9" TargetMode="External"/><Relationship Id="rId352" Type="http://schemas.openxmlformats.org/officeDocument/2006/relationships/hyperlink" Target="https://ref.ly/Josh2:24" TargetMode="External"/><Relationship Id="rId353" Type="http://schemas.openxmlformats.org/officeDocument/2006/relationships/hyperlink" Target="https://ref.ly/Josh10:19" TargetMode="External"/><Relationship Id="rId354" Type="http://schemas.openxmlformats.org/officeDocument/2006/relationships/hyperlink" Target="https://ref.ly/Josh10:30" TargetMode="External"/><Relationship Id="rId355" Type="http://schemas.openxmlformats.org/officeDocument/2006/relationships/hyperlink" Target="https://ref.ly/1Sam7:1-1Sam7:2" TargetMode="External"/><Relationship Id="rId356" Type="http://schemas.openxmlformats.org/officeDocument/2006/relationships/hyperlink" Target="https://ref.ly/Judg7:2-Judg7:11" TargetMode="External"/><Relationship Id="rId357" Type="http://schemas.openxmlformats.org/officeDocument/2006/relationships/hyperlink" Target="https://ref.ly/Judg18:20" TargetMode="External"/><Relationship Id="rId358" Type="http://schemas.openxmlformats.org/officeDocument/2006/relationships/hyperlink" Target="https://ref.ly/Judg17:10" TargetMode="External"/><Relationship Id="rId359" Type="http://schemas.openxmlformats.org/officeDocument/2006/relationships/hyperlink" Target="https://ref.ly/Judg17:3" TargetMode="External"/><Relationship Id="rId360" Type="http://schemas.openxmlformats.org/officeDocument/2006/relationships/hyperlink" Target="https://ref.ly/1Sam1:10" TargetMode="External"/><Relationship Id="rId361" Type="http://schemas.openxmlformats.org/officeDocument/2006/relationships/hyperlink" Target="https://ref.ly/1Sam22:2" TargetMode="External"/><Relationship Id="rId362" Type="http://schemas.openxmlformats.org/officeDocument/2006/relationships/hyperlink" Target="https://ref.ly/2Sam17:8" TargetMode="External"/><Relationship Id="rId363" Type="http://schemas.openxmlformats.org/officeDocument/2006/relationships/hyperlink" Target="https://ref.ly/2Sam10:6" TargetMode="External"/><Relationship Id="rId364" Type="http://schemas.openxmlformats.org/officeDocument/2006/relationships/hyperlink" Target="https://ref.ly/Gen49:16" TargetMode="External"/><Relationship Id="rId365" Type="http://schemas.openxmlformats.org/officeDocument/2006/relationships/hyperlink" Target="https://ref.ly/2Sam3:10" TargetMode="External"/><Relationship Id="rId366" Type="http://schemas.openxmlformats.org/officeDocument/2006/relationships/hyperlink" Target="https://ref.ly/1Kgs4:25" TargetMode="External"/><Relationship Id="rId367" Type="http://schemas.openxmlformats.org/officeDocument/2006/relationships/hyperlink" Target="https://ref.ly/2Chr30:5" TargetMode="External"/><Relationship Id="rId368" Type="http://schemas.openxmlformats.org/officeDocument/2006/relationships/hyperlink" Target="https://ref.ly/1Kgs12:28-1Kgs12:30" TargetMode="External"/><Relationship Id="rId369" Type="http://schemas.openxmlformats.org/officeDocument/2006/relationships/hyperlink" Target="https://ref.ly/Amos8:14" TargetMode="External"/><Relationship Id="rId370" Type="http://schemas.openxmlformats.org/officeDocument/2006/relationships/hyperlink" Target="https://ref.ly/Judg18:31" TargetMode="External"/><Relationship Id="rId371" Type="http://schemas.openxmlformats.org/officeDocument/2006/relationships/hyperlink" Target="https://ref.ly/1Sam4:1-1Sam6:21" TargetMode="External"/><Relationship Id="rId372" Type="http://schemas.openxmlformats.org/officeDocument/2006/relationships/hyperlink" Target="https://ref.ly/Josh18:1" TargetMode="External"/><Relationship Id="rId373" Type="http://schemas.openxmlformats.org/officeDocument/2006/relationships/hyperlink" Target="https://ref.ly/Josh18:1-Josh22:34" TargetMode="External"/><Relationship Id="rId374" Type="http://schemas.openxmlformats.org/officeDocument/2006/relationships/hyperlink" Target="https://ref.ly/1Sam1:3" TargetMode="External"/><Relationship Id="rId375" Type="http://schemas.openxmlformats.org/officeDocument/2006/relationships/hyperlink" Target="https://ref.ly/1Sam4:1-1Sam4:11" TargetMode="External"/><Relationship Id="rId376" Type="http://schemas.openxmlformats.org/officeDocument/2006/relationships/hyperlink" Target="https://ref.ly/Jer7:12-Jer7:14" TargetMode="External"/><Relationship Id="rId377" Type="http://schemas.openxmlformats.org/officeDocument/2006/relationships/hyperlink" Target="https://ref.ly/Jer26:6" TargetMode="External"/><Relationship Id="rId378" Type="http://schemas.openxmlformats.org/officeDocument/2006/relationships/hyperlink" Target="https://ref.ly/Ps78:60" TargetMode="External"/><Relationship Id="rId379" Type="http://schemas.openxmlformats.org/officeDocument/2006/relationships/hyperlink" Target="https://ref.ly/Gen16:1-Gen16:4" TargetMode="External"/><Relationship Id="rId380" Type="http://schemas.openxmlformats.org/officeDocument/2006/relationships/hyperlink" Target="https://ref.ly/Gen30:3-Gen30:13" TargetMode="External"/><Relationship Id="rId381" Type="http://schemas.openxmlformats.org/officeDocument/2006/relationships/hyperlink" Target="https://ref.ly/Gen35:22" TargetMode="External"/><Relationship Id="rId382" Type="http://schemas.openxmlformats.org/officeDocument/2006/relationships/hyperlink" Target="https://ref.ly/Judg19:1-Judg19:30" TargetMode="External"/><Relationship Id="rId383" Type="http://schemas.openxmlformats.org/officeDocument/2006/relationships/hyperlink" Target="https://ref.ly/Judg20:1-Judg20:48" TargetMode="External"/><Relationship Id="rId384" Type="http://schemas.openxmlformats.org/officeDocument/2006/relationships/hyperlink" Target="https://ref.ly/Judg21:1-Judg21:25" TargetMode="External"/><Relationship Id="rId385" Type="http://schemas.openxmlformats.org/officeDocument/2006/relationships/hyperlink" Target="https://ref.ly/Hos9:9" TargetMode="External"/><Relationship Id="rId386" Type="http://schemas.openxmlformats.org/officeDocument/2006/relationships/hyperlink" Target="https://ref.ly/Hos10:9" TargetMode="External"/><Relationship Id="rId387" Type="http://schemas.openxmlformats.org/officeDocument/2006/relationships/hyperlink" Target="https://ref.ly/Deut17:14-Deut17:20" TargetMode="External"/><Relationship Id="rId388" Type="http://schemas.openxmlformats.org/officeDocument/2006/relationships/hyperlink" Target="https://ref.ly/Judg19:14-Judg19:28" TargetMode="External"/><Relationship Id="rId389" Type="http://schemas.openxmlformats.org/officeDocument/2006/relationships/hyperlink" Target="https://ref.ly/Judg14:10-Judg14:20" TargetMode="External"/><Relationship Id="rId390" Type="http://schemas.openxmlformats.org/officeDocument/2006/relationships/hyperlink" Target="https://ref.ly/2Sam5:6-2Sam5:10" TargetMode="External"/><Relationship Id="rId391" Type="http://schemas.openxmlformats.org/officeDocument/2006/relationships/hyperlink" Target="https://ref.ly/Judg4:5" TargetMode="External"/><Relationship Id="rId392" Type="http://schemas.openxmlformats.org/officeDocument/2006/relationships/hyperlink" Target="https://ref.ly/Josh24:33" TargetMode="External"/><Relationship Id="rId393" Type="http://schemas.openxmlformats.org/officeDocument/2006/relationships/hyperlink" Target="https://ref.ly/1Sam8:4" TargetMode="External"/><Relationship Id="rId394" Type="http://schemas.openxmlformats.org/officeDocument/2006/relationships/hyperlink" Target="https://ref.ly/1Sam10:26" TargetMode="External"/><Relationship Id="rId395" Type="http://schemas.openxmlformats.org/officeDocument/2006/relationships/hyperlink" Target="https://ref.ly/Isa58:7" TargetMode="External"/><Relationship Id="rId396" Type="http://schemas.openxmlformats.org/officeDocument/2006/relationships/hyperlink" Target="https://ref.ly/Luke14:13-Luke14:14" TargetMode="External"/><Relationship Id="rId397" Type="http://schemas.openxmlformats.org/officeDocument/2006/relationships/hyperlink" Target="https://ref.ly/Rom12:13" TargetMode="External"/><Relationship Id="rId398" Type="http://schemas.openxmlformats.org/officeDocument/2006/relationships/hyperlink" Target="https://ref.ly/1Tim3:2" TargetMode="External"/><Relationship Id="rId399" Type="http://schemas.openxmlformats.org/officeDocument/2006/relationships/hyperlink" Target="https://ref.ly/1Tim5:10" TargetMode="External"/><Relationship Id="rId400" Type="http://schemas.openxmlformats.org/officeDocument/2006/relationships/hyperlink" Target="https://ref.ly/Heb13:2" TargetMode="External"/><Relationship Id="rId401" Type="http://schemas.openxmlformats.org/officeDocument/2006/relationships/hyperlink" Target="https://ref.ly/1Pet4:9" TargetMode="External"/><Relationship Id="rId402" Type="http://schemas.openxmlformats.org/officeDocument/2006/relationships/hyperlink" Target="https://ref.ly/Judg19:19" TargetMode="External"/><Relationship Id="rId403" Type="http://schemas.openxmlformats.org/officeDocument/2006/relationships/hyperlink" Target="https://ref.ly/Gen19:2-Gen19:3" TargetMode="External"/><Relationship Id="rId404" Type="http://schemas.openxmlformats.org/officeDocument/2006/relationships/hyperlink" Target="https://ref.ly/Gen19:4-Gen19:5" TargetMode="External"/><Relationship Id="rId405" Type="http://schemas.openxmlformats.org/officeDocument/2006/relationships/hyperlink" Target="https://ref.ly/Judg20:5" TargetMode="External"/><Relationship Id="rId406" Type="http://schemas.openxmlformats.org/officeDocument/2006/relationships/hyperlink" Target="https://ref.ly/Jas1:27" TargetMode="External"/><Relationship Id="rId407" Type="http://schemas.openxmlformats.org/officeDocument/2006/relationships/hyperlink" Target="https://ref.ly/Eph5:25-Eph5:28" TargetMode="External"/><Relationship Id="rId408" Type="http://schemas.openxmlformats.org/officeDocument/2006/relationships/hyperlink" Target="https://ref.ly/Judg11:11" TargetMode="External"/><Relationship Id="rId409" Type="http://schemas.openxmlformats.org/officeDocument/2006/relationships/hyperlink" Target="https://ref.ly/Judg19:29" TargetMode="External"/><Relationship Id="rId410" Type="http://schemas.openxmlformats.org/officeDocument/2006/relationships/hyperlink" Target="https://ref.ly/Judg19:22" TargetMode="External"/><Relationship Id="rId411" Type="http://schemas.openxmlformats.org/officeDocument/2006/relationships/hyperlink" Target="https://ref.ly/Josh14:2" TargetMode="External"/><Relationship Id="rId412" Type="http://schemas.openxmlformats.org/officeDocument/2006/relationships/hyperlink" Target="https://ref.ly/Ezra2:63" TargetMode="External"/><Relationship Id="rId413" Type="http://schemas.openxmlformats.org/officeDocument/2006/relationships/hyperlink" Target="https://ref.ly/Gen49:27" TargetMode="External"/><Relationship Id="rId414" Type="http://schemas.openxmlformats.org/officeDocument/2006/relationships/hyperlink" Target="https://ref.ly/Judg3:12-Judg3:30" TargetMode="External"/><Relationship Id="rId415" Type="http://schemas.openxmlformats.org/officeDocument/2006/relationships/hyperlink" Target="https://ref.ly/1Chr12:2" TargetMode="External"/><Relationship Id="rId416" Type="http://schemas.openxmlformats.org/officeDocument/2006/relationships/hyperlink" Target="https://ref.ly/Judg20:18-Judg20:24" TargetMode="External"/><Relationship Id="rId417" Type="http://schemas.openxmlformats.org/officeDocument/2006/relationships/hyperlink" Target="https://ref.ly/1Sam17:40-1Sam17:51" TargetMode="External"/><Relationship Id="rId418" Type="http://schemas.openxmlformats.org/officeDocument/2006/relationships/hyperlink" Target="https://ref.ly/Gen49:10" TargetMode="External"/><Relationship Id="rId419" Type="http://schemas.openxmlformats.org/officeDocument/2006/relationships/hyperlink" Target="https://ref.ly/Josh7:1-Josh7:26" TargetMode="External"/><Relationship Id="rId420" Type="http://schemas.openxmlformats.org/officeDocument/2006/relationships/hyperlink" Target="https://ref.ly/Judg20:26-Judg20:28" TargetMode="External"/><Relationship Id="rId421" Type="http://schemas.openxmlformats.org/officeDocument/2006/relationships/hyperlink" Target="https://ref.ly/Josh8:1-Josh8:29" TargetMode="External"/><Relationship Id="rId422" Type="http://schemas.openxmlformats.org/officeDocument/2006/relationships/hyperlink" Target="https://ref.ly/1Sam13:3-1Sam14:5" TargetMode="External"/><Relationship Id="rId423" Type="http://schemas.openxmlformats.org/officeDocument/2006/relationships/hyperlink" Target="https://ref.ly/1Kgs15:22" TargetMode="External"/><Relationship Id="rId424" Type="http://schemas.openxmlformats.org/officeDocument/2006/relationships/hyperlink" Target="https://ref.ly/2Sam4:2" TargetMode="External"/><Relationship Id="rId425" Type="http://schemas.openxmlformats.org/officeDocument/2006/relationships/hyperlink" Target="https://ref.ly/Judg21:5" TargetMode="External"/><Relationship Id="rId426" Type="http://schemas.openxmlformats.org/officeDocument/2006/relationships/hyperlink" Target="https://ref.ly/Judg2:6" TargetMode="External"/><Relationship Id="rId427" Type="http://schemas.openxmlformats.org/officeDocument/2006/relationships/hyperlink" Target="https://ref.ly/2Sam7:1-2Sam7:2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