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i/>
          <w:lang w:val="pt_PT" w:bidi="pt_PT"/>
        </w:rPr>
        <w:t>Êxodo 1.1, Êxodo 1.1–22, Êxodo 1.2–4, Êxodo 1.5, Êxodo 1.6–7, Êxodo 1.8–10, Êxodo 1.10, Êxodo 1.11, Êxodo 1.12, Êxodo 1.14, Êxodo 1.15, Êxodo 1.16, Êxodo 1.17, Êxodo 1.19, Êxodo 1.20–21, Êxodo 2.1, Êxodo 2.1–25, Êxodo 2.2, Êxodo 2.3, Êxodo 2.5–6, Êxodo 2.7–9, Êxodo 2.10, Êxodo 2.11–12, Êxodo 2.11–15, Êxodo 2.13, Êxodo 2.14, Êxodo 2.15, Êxodo 2.16, Êxodo 2.16–25, Êxodo 2.17, Êxodo 2.18–20, Êxodo 2.24–25, Êxodo 3.1, Êxodo 3.1–10, Êxodo 3.1–4.28, Êxodo 3.2, Êxodo 3.4, Êxodo 3.5, Êxodo 3.6, Êxodo 3.7, Êxodo 3.8, Êxodo 3.10, Êxodo 3.11–12, Êxodo 3.11–4.17, Êxodo 3.12, Êxodo 3.13–22, Êxodo 3.14, Êxodo 3.15, Êxodo 3.16–17, Êxodo 3.18, Êxodo 3.19, Êxodo 3.20–21, Êxodo 4.1–9, Êxodo 4.3, Êxodo 4.6, Êxodo 4.9, Êxodo 4.10–17, Êxodo 4.11, Êxodo 4.13, Êxodo 4.14–17, Êxodo 4.18, Êxodo 4.20, Êxodo 4.21–23, Êxodo 4.24–26, Êxodo 4.25, Êxodo 4.27, Êxodo 4.29–7.7, Êxodo 4.31, Êxodo 5.1, Êxodo 5.1–14, Êxodo 5.2, Êxodo 5.3, Êxodo 5.4–5, Êxodo 5.6–14, Êxodo 5.7, Êxodo 5.22, Êxodo 5.22–23, Êxodo 6.1, Êxodo 6.1–13, Êxodo 6.2–3, Êxodo 6.2–8, Êxodo 6.7, Êxodo 6.9, Êxodo 6.10–13, Êxodo 6.14–16, Êxodo 6.14–30, Êxodo 6.16–20, Êxodo 6.18, Êxodo 6.20–25, Êxodo 7.1–7, Êxodo 7.3, Êxodo 7.5, Êxodo 7.7, Êxodo 7.8–11.10, Êxodo 7.8–12.30, Êxodo 7.9, Êxodo 7.11, Êxodo 7.14, Êxodo 7.14–25, Êxodo 7.22, Êxodo 8.1–15, Êxodo 8.7–8, Êxodo 8.9, Êxodo 8.10, Êxodo 8.13, Êxodo 8.16–19, Êxodo 8.19, Êxodo 8.20–32, Êxodo 8.25, Êxodo 8.26–27, Êxodo 8.29–30, Êxodo 9.1–7, Êxodo 9.3, Êxodo 9.5–6, Êxodo 9.8–12, Êxodo 9.12, Êxodo 9.13–33, Êxodo 9.14–17, Êxodo 9.16, Êxodo 9.20–21, Êxodo 9.26, Êxodo 9.27, Êxodo 9.29, Êxodo 10.1–20, Êxodo 10.2, Êxodo 10.4, Êxodo 10.7–11, Êxodo 10.13, Êxodo 10.13–15, Êxodo 10.17, Êxodo 10.21–29, Êxodo 10.24, Êxodo 10.25–26, Êxodo 10.27–29, Êxodo 11.1–9, Êxodo 11.3, Êxodo 11.5, Êxodo 11.7, Êxodo 11.8, Êxodo 12.1–30, Êxodo 12.2, Êxodo 12.5, Êxodo 12.6, Êxodo 12.7, Êxodo 12.10, Êxodo 12.11, Êxodo 12.12, Êxodo 12.14, Êxodo 12.15, Êxodo 12.22, Êxodo 12.25, Êxodo 12.26–27, Êxodo 12.28–30, Êxodo 12.31–33, Êxodo 12.31–14.31, Êxodo 12.35, Êxodo 12.37, Êxodo 12.38, Êxodo 12.40, Êxodo 12.43–50, Êxodo 12.46, Êxodo 12.51, Êxodo 13.1–10, Êxodo 13.1–16, Êxodo 13.5, Êxodo 13.9, Êxodo 13.13, Êxodo 13.16, Êxodo 13.17–18, Êxodo 13.17–14.4, Êxodo 13.18, Êxodo 13.19, Êxodo 13.20, Êxodo 13.21, Êxodo 14.2, Êxodo 14.4, Êxodo 14.5–14, Êxodo 14.6–7, Êxodo 14.9, Êxodo 14.10–12, Êxodo 14.13–14, Êxodo 14.15–31, Êxodo 14.17, Êxodo 14.19–25, Êxodo 14.22, Êxodo 14.25, Êxodo 14.31, Êxodo 15.1, Êxodo 15.1–5, Êxodo 15.1–18, Êxodo 15.2, Êxodo 15.3, Êxodo 15.6, Êxodo 15.6–12, Êxodo 15.8, Êxodo 15.9–10, Êxodo 15.11, Êxodo 15.13, Êxodo 15.13–18, Êxodo 15.14–15, Êxodo 15.17, Êxodo 15.19–21, Êxodo 15.22–27, Êxodo 15.22–18.27, Êxodo 15.23, Êxodo 15.24, Êxodo 15.25, Êxodo 15.26, Êxodo 16.1–36, Êxodo 16.2, Êxodo 16.3, Êxodo 16.4–5, Êxodo 16.7, Êxodo 16.15, Êxodo 16.19–20, Êxodo 16.21–30, Êxodo 16.32–36, Êxodo 16.35, Êxodo 17.1, Êxodo 17.2, Êxodo 17.3, Êxodo 17.6, Êxodo 17.8, Êxodo 17.8–16, Êxodo 17.9, Êxodo 17.9–13, Êxodo 17.14–16, Êxodo 17.15, Êxodo 17.16, Êxodo 18.1–12, Êxodo 18.7, Êxodo 18.13–16, Êxodo 18.13–27, Êxodo 18.17–18, Êxodo 18.19–22, Êxodo 19.1, Êxodo 19.1–9, Êxodo 19.2, Êxodo 19.3, Êxodo 19.5–6, Êxodo 19.7–8, Êxodo 19.9, Êxodo 19.10–15, Êxodo 19.16–25, Êxodo 19.21–25, Êxodo 20.1, Êxodo 20.1–17, Êxodo 20.1–23.33, Êxodo 20.2, Êxodo 20.3, Êxodo 20.3–11, Êxodo 20.3–17, Êxodo 20.4, Êxodo 20.5–6, Êxodo 20.7, Êxodo 20.8–11, Êxodo 20.11, Êxodo 20.12, Êxodo 20.12–17, Êxodo 20.13, Êxodo 20.14, Êxodo 20.15, Êxodo 20.16, Êxodo 20.17, Êxodo 20.18–21, Êxodo 20.18–26, Êxodo 20.22–26, Êxodo 21.1–11, Êxodo 21.1–23.19, Êxodo 21.1–23.33, Êxodo 21.2, Êxodo 21.3, Êxodo 21.4–6, Êxodo 21.7–9, Êxodo 21.12–17, Êxodo 21.14, Êxodo 21.17, Êxodo 21.18–27, Êxodo 21.22–25, Êxodo 21.28–32, Êxodo 21.33–22.15, Êxodo 22.16–31, Êxodo 22.18, Êxodo 22.20, Êxodo 22.21, Êxodo 22.22–23, Êxodo 22.25–27, Êxodo 22.30, Êxodo 22.31, Êxodo 23.1–3, Êxodo 23.1–9, Êxodo 23.7, Êxodo 23.10–12, Êxodo 23.14–17, Êxodo 23.15, Êxodo 23.16, Êxodo 23.18, Êxodo 23.19, Êxodo 23.20–23, Êxodo 23.20–33, Êxodo 23.24, Êxodo 23.26, Êxodo 23.29–31, Êxodo 23.31, Êxodo 23.33, Êxodo 24.1–2, Êxodo 24.1–18, Êxodo 24.3, Êxodo 24.4, Êxodo 24.6, Êxodo 24.7, Êxodo 24.8, Êxodo 24.10, Êxodo 24.11, Êxodo 24.12, Êxodo 24.17, Êxodo 25.1–27.19, Êxodo 25.1–40.38, Êxodo 25.2, Êxodo 25.8, Êxodo 25.9, Êxodo 25.10–22, Êxodo 25.12–15, Êxodo 25.17, Êxodo 25.18, Êxodo 25.22, Êxodo 25.23–30, Êxodo 25.29, Êxodo 25.31–39, Êxodo 26.1–37, Êxodo 26.2–6, Êxodo 26.9, Êxodo 26.15, Êxodo 26.19, Êxodo 26.31, Êxodo 26.33, Êxodo 26.36–37, Êxodo 27.1–8, Êxodo 27.1–19, Êxodo 27.2, Êxodo 27.5, Êxodo 27.9–19, Êxodo 27.16, Êxodo 27.19, Êxodo 27.20–21, Êxodo 27.20–30.38, Êxodo 27.21, Êxodo 28.1–2, Êxodo 28.1–43, Êxodo 28.6–14, Êxodo 28.12, Êxodo 28.15–30, Êxodo 28.29, Êxodo 28.30, Êxodo 28.31–35, Êxodo 28.36–38, Êxodo 28.39, Êxodo 28.42–43, Êxodo 29.1, Êxodo 29.1–37, Êxodo 29.4, Êxodo 29.7, Êxodo 29.9, Êxodo 29.10–34, Êxodo 29.13, Êxodo 29.14, Êxodo 29.15–18, Êxodo 29.18, Êxodo 29.19–28, Êxodo 29.20–21, Êxodo 29.30, Êxodo 29.31, Êxodo 29.32–34, Êxodo 29.33, Êxodo 29.37, Êxodo 29.38–41, Êxodo 29.42–46, Êxodo 29.46, Êxodo 30.1–10, Êxodo 30.6, Êxodo 30.12, Êxodo 30.17–21, Êxodo 30.22–38, Êxodo 30.33, Êxodo 31.1–11, Êxodo 31.3, Êxodo 31.6, Êxodo 31.11, Êxodo 31.12–18, Êxodo 31.14–15, Êxodo 31.18, Êxodo 32.1, Êxodo 32.1–6, Êxodo 32.1–35, Êxodo 32.2–4, Êxodo 32.4, Êxodo 32.5, Êxodo 32.6, Êxodo 32.7, Êxodo 32.9–10, Êxodo 32.10, Êxodo 32.11–13, Êxodo 32.14, Êxodo 32.15–29, Êxodo 32.16, Êxodo 32.19, Êxodo 32.20, Êxodo 32.21–25, Êxodo 32.25, Êxodo 32.26–29, Êxodo 32.30–35, Êxodo 32.32, Êxodo 32.33, Êxodo 32.34, Êxodo 33.1–6, Êxodo 33.2–3, Êxodo 33.3, Êxodo 33.4–6, Êxodo 33.7, Êxodo 33.7–11, Êxodo 33.8–11, Êxodo 33.11, Êxodo 33.12, Êxodo 33.12–23, Êxodo 33.13, Êxodo 33.14, Êxodo 33.15–16, Êxodo 33.17, Êxodo 33.18, Êxodo 33.19, Êxodo 33.20–23, Êxodo 34.1–3, Êxodo 34.1–35, Êxodo 34.5–6, Êxodo 34.5–9, Êxodo 34.6, Êxodo 34.7, Êxodo 34.8–9, Êxodo 34.10–11, Êxodo 34.10–26, Êxodo 34.12–17, Êxodo 34.13, Êxodo 34.16, Êxodo 34.22, Êxodo 34.23, Êxodo 34.24, Êxodo 34.27–28, Êxodo 34.29–35, Êxodo 34.33, Êxodo 35.1–40.38, Êxodo 35.4–36.7, Êxodo 37.1–29, Êxodo 38.1–20, Êxodo 38.8, Êxodo 38.21, Êxodo 38.21–29, Êxodo 38.26, Êxodo 39.1–31, Êxodo 39.30, Êxodo 39.32–43, Êxodo 40.1–33, Êxodo 40.2, Êxodo 40.3, Êxodo 40.33, Êxodo 40.34–38, Êxodo 40.38</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1.1</w:t>
      </w:r>
      <w:r>
        <w:rPr>
          <w:lang w:val="pt_PT" w:bidi="pt_PT"/>
        </w:rPr>
      </w:r>
    </w:p>
    <w:p>
      <w:pPr/>
      <w:r>
        <w:rPr>
          <w:lang w:val="pt_PT" w:bidi="pt_PT"/>
        </w:rPr>
      </w:r>
      <w:r>
        <w:rPr>
          <w:lang w:val="pt_PT" w:bidi="pt_PT"/>
        </w:rPr>
        <w:t>Israel é o nome que Deus deu a Jacó</w:t>
      </w:r>
      <w:r>
        <w:rPr>
          <w:i/>
          <w:lang w:val="pt_PT" w:bidi="pt_PT"/>
        </w:rPr>
        <w:t>,</w:t>
      </w:r>
      <w:r>
        <w:rPr>
          <w:lang w:val="pt_PT" w:bidi="pt_PT"/>
        </w:rPr>
        <w:t xml:space="preserve"> filho de Isaque e neto de Abraão (</w:t>
      </w:r>
      <w:hyperlink r:id="rId13">
        <w:r>
          <w:rPr>
            <w:lang w:val="pt_PT" w:bidi="pt_PT"/>
          </w:rPr>
          <w:rPr>
            <w:color w:val="0000EE"/>
            <w:u w:val="single"/>
          </w:rPr>
          <w:t>Gn 32.28</w:t>
        </w:r>
      </w:hyperlink>
      <w:r>
        <w:rPr>
          <w:lang w:val="pt_PT" w:bidi="pt_PT"/>
        </w:rPr>
        <w:t xml:space="preserve">). • Muitos anos antes, Jacó e sua família se mudaram para o Egito, buscando refúgio de uma seca severa (veja </w:t>
      </w:r>
      <w:hyperlink r:id="rId14">
        <w:r>
          <w:rPr>
            <w:lang w:val="pt_PT" w:bidi="pt_PT"/>
          </w:rPr>
          <w:rPr>
            <w:color w:val="0000EE"/>
            <w:u w:val="single"/>
          </w:rPr>
          <w:t>Gn 46.1–7</w:t>
        </w:r>
      </w:hyperlink>
      <w:r>
        <w:rPr>
          <w:lang w:val="pt_PT" w:bidi="pt_PT"/>
        </w:rPr>
        <w:t xml:space="preserve">). Graças à sabedoria e liderança de José (veja </w:t>
      </w:r>
      <w:hyperlink r:id="rId15">
        <w:r>
          <w:rPr>
            <w:lang w:val="pt_PT" w:bidi="pt_PT"/>
          </w:rPr>
          <w:rPr>
            <w:color w:val="0000EE"/>
            <w:u w:val="single"/>
          </w:rPr>
          <w:t>Gn 41.25–49</w:t>
        </w:r>
      </w:hyperlink>
      <w:r>
        <w:rPr>
          <w:lang w:val="pt_PT" w:bidi="pt_PT"/>
        </w:rPr>
        <w:t xml:space="preserve">), um suprimento constante de grãos foi armazenado (veja </w:t>
      </w:r>
      <w:hyperlink r:id="rId16">
        <w:r>
          <w:rPr>
            <w:lang w:val="pt_PT" w:bidi="pt_PT"/>
          </w:rPr>
          <w:rPr>
            <w:color w:val="0000EE"/>
            <w:u w:val="single"/>
          </w:rPr>
          <w:t>Gn 42.1–2</w:t>
        </w:r>
      </w:hyperlink>
      <w:r>
        <w:rPr>
          <w:lang w:val="pt_PT" w:bidi="pt_PT"/>
        </w:rPr>
        <w:t xml:space="preserve">; </w:t>
      </w:r>
      <w:hyperlink r:id="rId17">
        <w:r>
          <w:rPr>
            <w:lang w:val="pt_PT" w:bidi="pt_PT"/>
          </w:rPr>
          <w:rPr>
            <w:color w:val="0000EE"/>
            <w:u w:val="single"/>
          </w:rPr>
          <w:t>45.5–7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1.1–22</w:t>
      </w:r>
      <w:r>
        <w:rPr>
          <w:lang w:val="pt_PT" w:bidi="pt_PT"/>
        </w:rPr>
      </w:r>
    </w:p>
    <w:p>
      <w:pPr/>
      <w:r>
        <w:rPr>
          <w:lang w:val="pt_PT" w:bidi="pt_PT"/>
        </w:rPr>
      </w:r>
      <w:r>
        <w:rPr>
          <w:lang w:val="pt_PT" w:bidi="pt_PT"/>
        </w:rPr>
        <w:t>A necessidade de libertação estava obviamente relacionada à condição dos israelitas (os egípcios escravizavam o povo de Israel, sem misericórdia</w:t>
      </w:r>
      <w:r>
        <w:rPr>
          <w:i/>
          <w:lang w:val="pt_PT" w:bidi="pt_PT"/>
        </w:rPr>
        <w:t>,</w:t>
      </w:r>
      <w:r>
        <w:rPr>
          <w:lang w:val="pt_PT" w:bidi="pt_PT"/>
        </w:rPr>
        <w:t xml:space="preserve"> </w:t>
      </w:r>
      <w:hyperlink r:id="rId18">
        <w:r>
          <w:rPr>
            <w:lang w:val="pt_PT" w:bidi="pt_PT"/>
          </w:rPr>
          <w:rPr>
            <w:color w:val="0000EE"/>
            <w:u w:val="single"/>
          </w:rPr>
          <w:t>1.13</w:t>
        </w:r>
      </w:hyperlink>
      <w:r>
        <w:rPr>
          <w:lang w:val="pt_PT" w:bidi="pt_PT"/>
        </w:rPr>
        <w:t>); também estava relacionada às promessas que Deus havia feito aos patriarcas, anos antes. O Senhor havia prometido a Abraão que seus descendentes seriam uma grande nação, vivendo em liberdade na terra de Canaã. Neste ponto, os descendentes de Abraão eram escravos no Egito sob um faraó determinado a dizimá-los como povo. Deus teria que resgatar o povo para que suas promessas fossem cumpridas.</w:t>
      </w:r>
      <w:r>
        <w:rPr>
          <w:lang w:val="pt_PT" w:bidi="pt_PT"/>
        </w:rPr>
      </w:r>
      <w:r>
        <w:rPr>
          <w:lang w:val="pt_PT" w:bidi="pt_PT"/>
        </w:rPr>
      </w:r>
    </w:p>
    <w:p>
      <w:pPr/>
      <w:r>
        <w:rPr>
          <w:lang w:val="pt_PT" w:bidi="pt_PT"/>
        </w:rPr>
      </w:r>
    </w:p>
    <w:p>
      <w:pPr>
        <w:pStyle w:val="Heading2"/>
      </w:pPr>
      <w:r>
        <w:rPr>
          <w:lang w:val="pt_PT" w:bidi="pt_PT"/>
        </w:rPr>
        <w:t>Êxodo 1.2–4</w:t>
      </w:r>
      <w:r>
        <w:rPr>
          <w:lang w:val="pt_PT" w:bidi="pt_PT"/>
        </w:rPr>
      </w:r>
    </w:p>
    <w:p>
      <w:pPr/>
      <w:r>
        <w:rPr>
          <w:lang w:val="pt_PT" w:bidi="pt_PT"/>
        </w:rPr>
      </w:r>
      <w:r>
        <w:rPr>
          <w:lang w:val="pt_PT" w:bidi="pt_PT"/>
        </w:rPr>
        <w:t xml:space="preserve">Acerca dos nascimentos dos filhos de Jacó, veja </w:t>
      </w:r>
      <w:hyperlink r:id="rId19">
        <w:r>
          <w:rPr>
            <w:lang w:val="pt_PT" w:bidi="pt_PT"/>
          </w:rPr>
          <w:rPr>
            <w:color w:val="0000EE"/>
            <w:u w:val="single"/>
          </w:rPr>
          <w:t>Gn 29.31–30.24</w:t>
        </w:r>
      </w:hyperlink>
      <w:r>
        <w:rPr>
          <w:lang w:val="pt_PT" w:bidi="pt_PT"/>
        </w:rPr>
        <w:t xml:space="preserve">; </w:t>
      </w:r>
      <w:hyperlink r:id="rId20">
        <w:r>
          <w:rPr>
            <w:lang w:val="pt_PT" w:bidi="pt_PT"/>
          </w:rPr>
          <w:rPr>
            <w:color w:val="0000EE"/>
            <w:u w:val="single"/>
          </w:rPr>
          <w:t>35.16–18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w:t>
      </w:r>
      <w:r>
        <w:rPr>
          <w:lang w:val="pt_PT" w:bidi="pt_PT"/>
        </w:rPr>
      </w:r>
    </w:p>
    <w:p>
      <w:pPr/>
      <w:r>
        <w:rPr>
          <w:lang w:val="pt_PT" w:bidi="pt_PT"/>
        </w:rPr>
      </w:r>
      <w:r>
        <w:rPr>
          <w:lang w:val="pt_PT" w:bidi="pt_PT"/>
        </w:rPr>
        <w:t>setenta descendentes: O número 75, na versão grega e nos Manuscritos do Mar Morto, pode incluir os cinco filhos de Efraim e Manassés (</w:t>
      </w:r>
      <w:hyperlink r:id="rId21">
        <w:r>
          <w:rPr>
            <w:lang w:val="pt_PT" w:bidi="pt_PT"/>
          </w:rPr>
          <w:rPr>
            <w:color w:val="0000EE"/>
            <w:u w:val="single"/>
          </w:rPr>
          <w:t>Nm 26.29</w:t>
        </w:r>
      </w:hyperlink>
      <w:r>
        <w:rPr>
          <w:lang w:val="pt_PT" w:bidi="pt_PT"/>
        </w:rPr>
        <w:t>,</w:t>
      </w:r>
      <w:hyperlink r:id="rId22">
        <w:r>
          <w:rPr>
            <w:lang w:val="pt_PT" w:bidi="pt_PT"/>
          </w:rPr>
          <w:rPr>
            <w:color w:val="0000EE"/>
            <w:u w:val="single"/>
          </w:rPr>
          <w:t>35</w:t>
        </w:r>
      </w:hyperlink>
      <w:r>
        <w:rPr>
          <w:lang w:val="pt_PT" w:bidi="pt_PT"/>
        </w:rPr>
        <w:t>). • O décimo primeiro filho de Jacó, José</w:t>
      </w:r>
      <w:r>
        <w:rPr>
          <w:i/>
          <w:lang w:val="pt_PT" w:bidi="pt_PT"/>
        </w:rPr>
        <w:t>,</w:t>
      </w:r>
      <w:r>
        <w:rPr>
          <w:lang w:val="pt_PT" w:bidi="pt_PT"/>
        </w:rPr>
        <w:t xml:space="preserve"> foi vendido como escravo no Egito por seus irmãos ciumentos (</w:t>
      </w:r>
      <w:hyperlink r:id="rId23">
        <w:r>
          <w:rPr>
            <w:lang w:val="pt_PT" w:bidi="pt_PT"/>
          </w:rPr>
          <w:rPr>
            <w:color w:val="0000EE"/>
            <w:u w:val="single"/>
          </w:rPr>
          <w:t>Gn 37.18–28</w:t>
        </w:r>
      </w:hyperlink>
      <w:r>
        <w:rPr>
          <w:lang w:val="pt_PT" w:bidi="pt_PT"/>
        </w:rPr>
        <w:t>). Deus realizou o bem para seu povo apesar do pecado dos irmãos. Com José presente no Egito, Deus pôde usá-lo para salvar a vida do povo escolhido da fome que os teria destruído (</w:t>
      </w:r>
      <w:hyperlink r:id="rId16">
        <w:r>
          <w:rPr>
            <w:lang w:val="pt_PT" w:bidi="pt_PT"/>
          </w:rPr>
          <w:rPr>
            <w:color w:val="0000EE"/>
            <w:u w:val="single"/>
          </w:rPr>
          <w:t>Gn 42.1–2</w:t>
        </w:r>
      </w:hyperlink>
      <w:r>
        <w:rPr>
          <w:lang w:val="pt_PT" w:bidi="pt_PT"/>
        </w:rPr>
        <w:t xml:space="preserve">; </w:t>
      </w:r>
      <w:hyperlink r:id="rId24">
        <w:r>
          <w:rPr>
            <w:lang w:val="pt_PT" w:bidi="pt_PT"/>
          </w:rPr>
          <w:rPr>
            <w:color w:val="0000EE"/>
            <w:u w:val="single"/>
          </w:rPr>
          <w:t>50.19–20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1.6–7</w:t>
      </w:r>
      <w:r>
        <w:rPr>
          <w:lang w:val="pt_PT" w:bidi="pt_PT"/>
        </w:rPr>
      </w:r>
    </w:p>
    <w:p>
      <w:pPr/>
      <w:r>
        <w:rPr>
          <w:lang w:val="pt_PT" w:bidi="pt_PT"/>
        </w:rPr>
      </w:r>
      <w:r>
        <w:rPr>
          <w:lang w:val="pt_PT" w:bidi="pt_PT"/>
        </w:rPr>
        <w:t>A longa permanência da família de Jacó no Egito fazia parte de um plano divino. Deus havia dito a Abraão que seus descendentes não poderiam receber a terra de Canaã por 400 anos — até que o pecado dos cananeus tivesse chegado à sua plena concretização (</w:t>
      </w:r>
      <w:hyperlink r:id="rId25">
        <w:r>
          <w:rPr>
            <w:lang w:val="pt_PT" w:bidi="pt_PT"/>
          </w:rPr>
          <w:rPr>
            <w:color w:val="0000EE"/>
            <w:u w:val="single"/>
          </w:rPr>
          <w:t>Gn 15.13–16</w:t>
        </w:r>
      </w:hyperlink>
      <w:r>
        <w:rPr>
          <w:lang w:val="pt_PT" w:bidi="pt_PT"/>
        </w:rPr>
        <w:t>). Mesmo no Egito, as promessas de Deus estavam em ação, e os descendentes do idoso Abraão e da estéril Sara multiplicaram-se... grandemente como Deus havia dito (</w:t>
      </w:r>
      <w:hyperlink r:id="rId26">
        <w:r>
          <w:rPr>
            <w:lang w:val="pt_PT" w:bidi="pt_PT"/>
          </w:rPr>
          <w:rPr>
            <w:color w:val="0000EE"/>
            <w:u w:val="single"/>
          </w:rPr>
          <w:t>Gn 15.5</w:t>
        </w:r>
      </w:hyperlink>
      <w:r>
        <w:rPr>
          <w:lang w:val="pt_PT" w:bidi="pt_PT"/>
        </w:rPr>
        <w:t>), porque Deus os abençoou (</w:t>
      </w:r>
      <w:hyperlink r:id="rId27">
        <w:r>
          <w:rPr>
            <w:lang w:val="pt_PT" w:bidi="pt_PT"/>
          </w:rPr>
          <w:rPr>
            <w:color w:val="0000EE"/>
            <w:u w:val="single"/>
          </w:rPr>
          <w:t>Sl 105.24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1.8–10</w:t>
      </w:r>
      <w:r>
        <w:rPr>
          <w:lang w:val="pt_PT" w:bidi="pt_PT"/>
        </w:rPr>
      </w:r>
    </w:p>
    <w:p>
      <w:pPr/>
      <w:r>
        <w:rPr>
          <w:lang w:val="pt_PT" w:bidi="pt_PT"/>
        </w:rPr>
      </w:r>
      <w:r>
        <w:rPr>
          <w:lang w:val="pt_PT" w:bidi="pt_PT"/>
        </w:rPr>
        <w:t xml:space="preserve">De cerca de 1650 até cerca de 1550 a.C., a parte norte do Egito, onde os israelitas viviam, foi governada por invasores semitas que os egípcios chamavam de “reis pastores,” ou </w:t>
      </w:r>
      <w:r>
        <w:rPr>
          <w:i/>
          <w:lang w:val="pt_PT" w:bidi="pt_PT"/>
        </w:rPr>
        <w:t>Hicsos.</w:t>
      </w:r>
      <w:r>
        <w:rPr>
          <w:lang w:val="pt_PT" w:bidi="pt_PT"/>
        </w:rPr>
        <w:t xml:space="preserve"> Muitos estudiosos acreditam que esses reis eram simpáticos aos israelitas e que os israelitas podem até ter sido aliados deles. É fácil imaginar que, quando esses invasores foram finalmente expulsos por volta de 1540 a.C., os novos governantes (a 18ª Dinastia do Egito) eram muito suspeitos de qualquer semita, incluindo os israelitas, que permaneceram no país.</w:t>
      </w:r>
      <w:r>
        <w:rPr>
          <w:lang w:val="pt_PT" w:bidi="pt_PT"/>
        </w:rPr>
      </w:r>
      <w:r>
        <w:rPr>
          <w:lang w:val="pt_PT" w:bidi="pt_PT"/>
        </w:rPr>
      </w:r>
    </w:p>
    <w:p>
      <w:pPr/>
      <w:r>
        <w:rPr>
          <w:lang w:val="pt_PT" w:bidi="pt_PT"/>
        </w:rPr>
      </w:r>
    </w:p>
    <w:p>
      <w:pPr>
        <w:pStyle w:val="Heading2"/>
      </w:pPr>
      <w:r>
        <w:rPr>
          <w:lang w:val="pt_PT" w:bidi="pt_PT"/>
        </w:rPr>
        <w:t>Êxodo 1.10</w:t>
      </w:r>
      <w:r>
        <w:rPr>
          <w:lang w:val="pt_PT" w:bidi="pt_PT"/>
        </w:rPr>
      </w:r>
    </w:p>
    <w:p>
      <w:pPr/>
      <w:r>
        <w:rPr>
          <w:lang w:val="pt_PT" w:bidi="pt_PT"/>
        </w:rPr>
      </w:r>
      <w:r>
        <w:rPr>
          <w:lang w:val="pt_PT" w:bidi="pt_PT"/>
        </w:rPr>
        <w:t xml:space="preserve">As pessoas a quem o Faraó se referiu como "nossos inimigos" quase certamente seriam os remanescentes dos hicsos (veja </w:t>
      </w:r>
      <w:r>
        <w:rPr>
          <w:lang w:val="pt_PT" w:bidi="pt_PT"/>
        </w:rPr>
        <w:t>nota de estudo em 1.8–10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1.11</w:t>
      </w:r>
      <w:r>
        <w:rPr>
          <w:lang w:val="pt_PT" w:bidi="pt_PT"/>
        </w:rPr>
      </w:r>
    </w:p>
    <w:p>
      <w:pPr/>
      <w:r>
        <w:rPr>
          <w:lang w:val="pt_PT" w:bidi="pt_PT"/>
        </w:rPr>
      </w:r>
      <w:r>
        <w:rPr>
          <w:lang w:val="pt_PT" w:bidi="pt_PT"/>
        </w:rPr>
        <w:t>Pitom e Ramessés foram identificadas com as cidades modernas de Tell el-Maskhutah e Qantir, algo que a arqueologia demonstra que foi foram construídas durante o período do Bronze Tardio (1550–1250 a.C.), o mesmo período em que os israelitas estavam presentes.</w:t>
      </w:r>
      <w:r>
        <w:rPr>
          <w:lang w:val="pt_PT" w:bidi="pt_PT"/>
        </w:rPr>
      </w:r>
      <w:r>
        <w:rPr>
          <w:lang w:val="pt_PT" w:bidi="pt_PT"/>
        </w:rPr>
      </w:r>
    </w:p>
    <w:p>
      <w:pPr/>
      <w:r>
        <w:rPr>
          <w:lang w:val="pt_PT" w:bidi="pt_PT"/>
        </w:rPr>
      </w:r>
    </w:p>
    <w:p>
      <w:pPr>
        <w:pStyle w:val="Heading2"/>
      </w:pPr>
      <w:r>
        <w:rPr>
          <w:lang w:val="pt_PT" w:bidi="pt_PT"/>
        </w:rPr>
        <w:t>Êxodo 1.12</w:t>
      </w:r>
      <w:r>
        <w:rPr>
          <w:lang w:val="pt_PT" w:bidi="pt_PT"/>
        </w:rPr>
      </w:r>
    </w:p>
    <w:p>
      <w:pPr/>
      <w:r>
        <w:rPr>
          <w:lang w:val="pt_PT" w:bidi="pt_PT"/>
        </w:rPr>
      </w:r>
      <w:r>
        <w:rPr>
          <w:lang w:val="pt_PT" w:bidi="pt_PT"/>
        </w:rPr>
        <w:t>Apesar da opressão coordenada pelos egípcios, os israelitas se multiplicaram e se espalharam</w:t>
      </w:r>
      <w:r>
        <w:rPr>
          <w:i/>
          <w:lang w:val="pt_PT" w:bidi="pt_PT"/>
        </w:rPr>
        <w:t>;</w:t>
      </w:r>
      <w:r>
        <w:rPr>
          <w:lang w:val="pt_PT" w:bidi="pt_PT"/>
        </w:rPr>
        <w:t xml:space="preserve"> Deus estava cumprindo sua promessa de dar a Abraão muitos descendentes (</w:t>
      </w:r>
      <w:hyperlink r:id="rId26">
        <w:r>
          <w:rPr>
            <w:lang w:val="pt_PT" w:bidi="pt_PT"/>
          </w:rPr>
          <w:rPr>
            <w:color w:val="0000EE"/>
            <w:u w:val="single"/>
          </w:rPr>
          <w:t>Gn 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1.14</w:t>
      </w:r>
      <w:r>
        <w:rPr>
          <w:lang w:val="pt_PT" w:bidi="pt_PT"/>
        </w:rPr>
      </w:r>
    </w:p>
    <w:p>
      <w:pPr/>
      <w:r>
        <w:rPr>
          <w:lang w:val="pt_PT" w:bidi="pt_PT"/>
        </w:rPr>
      </w:r>
      <w:r>
        <w:rPr>
          <w:lang w:val="pt_PT" w:bidi="pt_PT"/>
        </w:rPr>
        <w:t>A única pedra que os egípcios podiam obter para fins de construção vinha do extremo sul do país. Portanto, no norte, onde os hebreus estavam assentados, apenas os edifícios estatais e religiosos mais importantes eram feitos de pedra. O restante era construído com argamassa e tijolos feitos de argila durável com um aglomerante como conchas do mar ou palha misturada. Após serem secos ao sol ao serem colocados em um molde, esses materiais eram surpreendentemente duráveis—especialmente em uma terra como o Egito, onde havia pouca chuva ou umidade.</w:t>
      </w:r>
      <w:r>
        <w:rPr>
          <w:lang w:val="pt_PT" w:bidi="pt_PT"/>
        </w:rPr>
      </w:r>
      <w:r>
        <w:rPr>
          <w:lang w:val="pt_PT" w:bidi="pt_PT"/>
        </w:rPr>
      </w:r>
    </w:p>
    <w:p>
      <w:pPr/>
      <w:r>
        <w:rPr>
          <w:lang w:val="pt_PT" w:bidi="pt_PT"/>
        </w:rPr>
      </w:r>
    </w:p>
    <w:p>
      <w:pPr>
        <w:pStyle w:val="Heading2"/>
      </w:pPr>
      <w:r>
        <w:rPr>
          <w:lang w:val="pt_PT" w:bidi="pt_PT"/>
        </w:rPr>
        <w:t>Êxodo 1.15</w:t>
      </w:r>
      <w:r>
        <w:rPr>
          <w:lang w:val="pt_PT" w:bidi="pt_PT"/>
        </w:rPr>
      </w:r>
    </w:p>
    <w:p>
      <w:pPr/>
      <w:r>
        <w:rPr>
          <w:lang w:val="pt_PT" w:bidi="pt_PT"/>
        </w:rPr>
      </w:r>
      <w:r>
        <w:rPr>
          <w:lang w:val="pt_PT" w:bidi="pt_PT"/>
        </w:rPr>
        <w:t xml:space="preserve">Faraó é um título para o governante egípcio, não um nome pessoal. • As origens da palavra Hebreu são incertas. Como usado pelos egípcios e filisteus em referência aos israelitas, era aparentemente um termo depreciativo para uma classe inferior desprezada. • Qualquer que seja o número de hebreus (veja </w:t>
      </w:r>
      <w:r>
        <w:rPr>
          <w:lang w:val="pt_PT" w:bidi="pt_PT"/>
        </w:rPr>
        <w:t>nota de estudo em 12.37</w:t>
      </w:r>
      <w:r>
        <w:rPr>
          <w:lang w:val="pt_PT" w:bidi="pt_PT"/>
        </w:rPr>
        <w:t>), claramente havia mais de duas parteiras para toda a nação. Provavelmente as duas mencionadas aqui, Sifrá e Puá</w:t>
      </w:r>
      <w:r>
        <w:rPr>
          <w:i/>
          <w:lang w:val="pt_PT" w:bidi="pt_PT"/>
        </w:rPr>
        <w:t>,</w:t>
      </w:r>
      <w:r>
        <w:rPr>
          <w:lang w:val="pt_PT" w:bidi="pt_PT"/>
        </w:rPr>
        <w:t xml:space="preserve"> são representantes de todo o grupo. As diferenças entre o Faraó e as parteiras são dramáticas. Ele tinha grande poder político e militar; elas não tinham nenhum. Ele tinha grande prestígio oficial; elas tinham muito pouco. Ele era um homem; elas eram mulheres. Ele era do povo governante; elas eram escravas. Ele era rico; elas eram pobres. Elas poderiam facilmente ter sido intimidadas a obedecer, mas não foram.</w:t>
      </w:r>
      <w:r>
        <w:rPr>
          <w:lang w:val="pt_PT" w:bidi="pt_PT"/>
        </w:rPr>
      </w:r>
      <w:r>
        <w:rPr>
          <w:lang w:val="pt_PT" w:bidi="pt_PT"/>
        </w:rPr>
      </w:r>
    </w:p>
    <w:p>
      <w:pPr/>
      <w:r>
        <w:rPr>
          <w:lang w:val="pt_PT" w:bidi="pt_PT"/>
        </w:rPr>
      </w:r>
    </w:p>
    <w:p>
      <w:pPr>
        <w:pStyle w:val="Heading2"/>
      </w:pPr>
      <w:r>
        <w:rPr>
          <w:lang w:val="pt_PT" w:bidi="pt_PT"/>
        </w:rPr>
        <w:t>Êxodo 1.16</w:t>
      </w:r>
      <w:r>
        <w:rPr>
          <w:lang w:val="pt_PT" w:bidi="pt_PT"/>
        </w:rPr>
      </w:r>
    </w:p>
    <w:p>
      <w:pPr/>
      <w:r>
        <w:rPr>
          <w:lang w:val="pt_PT" w:bidi="pt_PT"/>
        </w:rPr>
      </w:r>
      <w:r>
        <w:rPr>
          <w:lang w:val="pt_PT" w:bidi="pt_PT"/>
        </w:rPr>
        <w:t xml:space="preserve">observe enquanto eles entregam (literalmente </w:t>
      </w:r>
      <w:r>
        <w:rPr>
          <w:i/>
          <w:lang w:val="pt_PT" w:bidi="pt_PT"/>
        </w:rPr>
        <w:t>olhe para as duas pedras</w:t>
      </w:r>
      <w:r>
        <w:rPr>
          <w:lang w:val="pt_PT" w:bidi="pt_PT"/>
        </w:rPr>
        <w:t>): O hebraico pode se referir a um banco de parto ou genitália. • Se o bebê for um menino, mate-o; se for uma menina, deixe-a viver: Tal genocídio seletivo não privaria completamente os egípcios de uma fonte de trabalho gratuito. Quando crescidas, as meninas se casariam com escravos de outros grupos de pessoas, destruindo efetivamente a coesão hebraica enquanto mantinham, o mais alto possível, o fornecimento de escravos.</w:t>
      </w:r>
      <w:r>
        <w:rPr>
          <w:lang w:val="pt_PT" w:bidi="pt_PT"/>
        </w:rPr>
      </w:r>
      <w:r>
        <w:rPr>
          <w:lang w:val="pt_PT" w:bidi="pt_PT"/>
        </w:rPr>
      </w:r>
    </w:p>
    <w:p>
      <w:pPr/>
      <w:r>
        <w:rPr>
          <w:lang w:val="pt_PT" w:bidi="pt_PT"/>
        </w:rPr>
      </w:r>
    </w:p>
    <w:p>
      <w:pPr>
        <w:pStyle w:val="Heading2"/>
      </w:pPr>
      <w:r>
        <w:rPr>
          <w:lang w:val="pt_PT" w:bidi="pt_PT"/>
        </w:rPr>
        <w:t>Êxodo 1.17</w:t>
      </w:r>
      <w:r>
        <w:rPr>
          <w:lang w:val="pt_PT" w:bidi="pt_PT"/>
        </w:rPr>
      </w:r>
    </w:p>
    <w:p>
      <w:pPr/>
      <w:r>
        <w:rPr>
          <w:lang w:val="pt_PT" w:bidi="pt_PT"/>
        </w:rPr>
      </w:r>
      <w:r>
        <w:rPr>
          <w:lang w:val="pt_PT" w:bidi="pt_PT"/>
        </w:rPr>
        <w:t>As parteiras... recusaram-se a obedecer ao poderoso rei egípcio porque temiam a Deus mais do que temiam ao Faraó (</w:t>
      </w:r>
      <w:hyperlink r:id="rId28">
        <w:r>
          <w:rPr>
            <w:lang w:val="pt_PT" w:bidi="pt_PT"/>
          </w:rPr>
          <w:rPr>
            <w:color w:val="0000EE"/>
            <w:u w:val="single"/>
          </w:rPr>
          <w:t>1.21</w:t>
        </w:r>
      </w:hyperlink>
      <w:r>
        <w:rPr>
          <w:lang w:val="pt_PT" w:bidi="pt_PT"/>
        </w:rPr>
        <w:t>). O temor do Senhor (temor reverente por ele como o Criador e Juiz todo-poderoso) é o fundamento do verdadeiro conhecimento e da sabedoria (</w:t>
      </w:r>
      <w:hyperlink r:id="rId29">
        <w:r>
          <w:rPr>
            <w:lang w:val="pt_PT" w:bidi="pt_PT"/>
          </w:rPr>
          <w:rPr>
            <w:color w:val="0000EE"/>
            <w:u w:val="single"/>
          </w:rPr>
          <w:t>Pv 1.7</w:t>
        </w:r>
      </w:hyperlink>
      <w:r>
        <w:rPr>
          <w:lang w:val="pt_PT" w:bidi="pt_PT"/>
        </w:rPr>
        <w:t xml:space="preserve">; </w:t>
      </w:r>
      <w:hyperlink r:id="rId30">
        <w:r>
          <w:rPr>
            <w:lang w:val="pt_PT" w:bidi="pt_PT"/>
          </w:rPr>
          <w:rPr>
            <w:color w:val="0000EE"/>
            <w:u w:val="single"/>
          </w:rPr>
          <w:t>9.10</w:t>
        </w:r>
      </w:hyperlink>
      <w:r>
        <w:rPr>
          <w:lang w:val="pt_PT" w:bidi="pt_PT"/>
        </w:rPr>
        <w:t>). O Senhor é amigo daqueles que o temem (</w:t>
      </w:r>
      <w:hyperlink r:id="rId31">
        <w:r>
          <w:rPr>
            <w:lang w:val="pt_PT" w:bidi="pt_PT"/>
          </w:rPr>
          <w:rPr>
            <w:color w:val="0000EE"/>
            <w:u w:val="single"/>
          </w:rPr>
          <w:t>Sl 25.14</w:t>
        </w:r>
      </w:hyperlink>
      <w:r>
        <w:rPr>
          <w:lang w:val="pt_PT" w:bidi="pt_PT"/>
        </w:rPr>
        <w:t>). As parteiras entenderam que o Senhor tem mais poder do que qualquer ser humano.</w:t>
      </w:r>
      <w:r>
        <w:rPr>
          <w:lang w:val="pt_PT" w:bidi="pt_PT"/>
        </w:rPr>
      </w:r>
      <w:r>
        <w:rPr>
          <w:lang w:val="pt_PT" w:bidi="pt_PT"/>
        </w:rPr>
      </w:r>
    </w:p>
    <w:p>
      <w:pPr/>
      <w:r>
        <w:rPr>
          <w:lang w:val="pt_PT" w:bidi="pt_PT"/>
        </w:rPr>
      </w:r>
    </w:p>
    <w:p>
      <w:pPr>
        <w:pStyle w:val="Heading2"/>
      </w:pPr>
      <w:r>
        <w:rPr>
          <w:lang w:val="pt_PT" w:bidi="pt_PT"/>
        </w:rPr>
        <w:t>Êxodo 1.19</w:t>
      </w:r>
      <w:r>
        <w:rPr>
          <w:lang w:val="pt_PT" w:bidi="pt_PT"/>
        </w:rPr>
      </w:r>
    </w:p>
    <w:p>
      <w:pPr/>
      <w:r>
        <w:rPr>
          <w:lang w:val="pt_PT" w:bidi="pt_PT"/>
        </w:rPr>
      </w:r>
      <w:r>
        <w:rPr>
          <w:lang w:val="pt_PT" w:bidi="pt_PT"/>
        </w:rPr>
        <w:t>Pode nos incomodar que as parteiras não foram sinceras ao dar sua principal razão para manter os meninos vivos. A honestidade abrangente é menos importante para Deus do que a fidelidade absoluta a ele e à sua comunidade de crentes.</w:t>
      </w:r>
      <w:r>
        <w:rPr>
          <w:lang w:val="pt_PT" w:bidi="pt_PT"/>
        </w:rPr>
      </w:r>
      <w:r>
        <w:rPr>
          <w:lang w:val="pt_PT" w:bidi="pt_PT"/>
        </w:rPr>
      </w:r>
    </w:p>
    <w:p>
      <w:pPr/>
      <w:r>
        <w:rPr>
          <w:lang w:val="pt_PT" w:bidi="pt_PT"/>
        </w:rPr>
      </w:r>
    </w:p>
    <w:p>
      <w:pPr>
        <w:pStyle w:val="Heading2"/>
      </w:pPr>
      <w:r>
        <w:rPr>
          <w:lang w:val="pt_PT" w:bidi="pt_PT"/>
        </w:rPr>
        <w:t>Êxodo 1.20–21</w:t>
      </w:r>
      <w:r>
        <w:rPr>
          <w:lang w:val="pt_PT" w:bidi="pt_PT"/>
        </w:rPr>
      </w:r>
    </w:p>
    <w:p>
      <w:pPr/>
      <w:r>
        <w:rPr>
          <w:lang w:val="pt_PT" w:bidi="pt_PT"/>
        </w:rPr>
      </w:r>
      <w:r>
        <w:rPr>
          <w:lang w:val="pt_PT" w:bidi="pt_PT"/>
        </w:rPr>
        <w:t>ele deu famílias a eles: Durante a maior parte da história, as crianças tinham o objetivo digno de crescer para formar uma família. Deus graciosamente concedeu o desejo universal dessas mulheres que o serviram corajosa e fielmente.</w:t>
      </w:r>
      <w:r>
        <w:rPr>
          <w:lang w:val="pt_PT" w:bidi="pt_PT"/>
        </w:rPr>
      </w:r>
      <w:r>
        <w:rPr>
          <w:lang w:val="pt_PT" w:bidi="pt_PT"/>
        </w:rPr>
      </w:r>
    </w:p>
    <w:p>
      <w:pPr/>
      <w:r>
        <w:rPr>
          <w:lang w:val="pt_PT" w:bidi="pt_PT"/>
        </w:rPr>
      </w:r>
    </w:p>
    <w:p>
      <w:pPr>
        <w:pStyle w:val="Heading2"/>
      </w:pPr>
      <w:r>
        <w:rPr>
          <w:lang w:val="pt_PT" w:bidi="pt_PT"/>
        </w:rPr>
        <w:t>Êxodo 2.1</w:t>
      </w:r>
      <w:r>
        <w:rPr>
          <w:lang w:val="pt_PT" w:bidi="pt_PT"/>
        </w:rPr>
      </w:r>
    </w:p>
    <w:p>
      <w:pPr/>
      <w:r>
        <w:rPr>
          <w:lang w:val="pt_PT" w:bidi="pt_PT"/>
        </w:rPr>
      </w:r>
      <w:r>
        <w:rPr>
          <w:lang w:val="pt_PT" w:bidi="pt_PT"/>
        </w:rPr>
        <w:t>O homem e a mulher se chamavam Anrão e Joquebede (</w:t>
      </w:r>
      <w:hyperlink r:id="rId32">
        <w:r>
          <w:rPr>
            <w:lang w:val="pt_PT" w:bidi="pt_PT"/>
          </w:rPr>
          <w:rPr>
            <w:color w:val="0000EE"/>
            <w:u w:val="single"/>
          </w:rPr>
          <w:t>6.20</w:t>
        </w:r>
      </w:hyperlink>
      <w:r>
        <w:rPr>
          <w:lang w:val="pt_PT" w:bidi="pt_PT"/>
        </w:rPr>
        <w:t>). • Levi era o terceiro filho de Jacó com sua esposa Leia (</w:t>
      </w:r>
      <w:hyperlink r:id="rId33">
        <w:r>
          <w:rPr>
            <w:lang w:val="pt_PT" w:bidi="pt_PT"/>
          </w:rPr>
          <w:rPr>
            <w:color w:val="0000EE"/>
            <w:u w:val="single"/>
          </w:rPr>
          <w:t>Gn 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2.1–25</w:t>
      </w:r>
      <w:r>
        <w:rPr>
          <w:lang w:val="pt_PT" w:bidi="pt_PT"/>
        </w:rPr>
      </w:r>
    </w:p>
    <w:p>
      <w:pPr/>
      <w:r>
        <w:rPr>
          <w:lang w:val="pt_PT" w:bidi="pt_PT"/>
        </w:rPr>
      </w:r>
      <w:hyperlink r:id="rId34">
        <w:r>
          <w:rPr>
            <w:lang w:val="pt_PT" w:bidi="pt_PT"/>
          </w:rPr>
          <w:rPr>
            <w:color w:val="0000EE"/>
            <w:u w:val="single"/>
          </w:rPr>
          <w:t>Capítulo 1</w:t>
        </w:r>
      </w:hyperlink>
      <w:r>
        <w:rPr>
          <w:lang w:val="pt_PT" w:bidi="pt_PT"/>
        </w:rPr>
        <w:t xml:space="preserve"> estabeleceu a necessidade de resgate; cap. </w:t>
      </w:r>
      <w:hyperlink r:id="rId35">
        <w:r>
          <w:rPr>
            <w:lang w:val="pt_PT" w:bidi="pt_PT"/>
          </w:rPr>
          <w:rPr>
            <w:color w:val="0000EE"/>
            <w:u w:val="single"/>
          </w:rPr>
          <w:t>2</w:t>
        </w:r>
      </w:hyperlink>
      <w:r>
        <w:rPr>
          <w:lang w:val="pt_PT" w:bidi="pt_PT"/>
        </w:rPr>
        <w:t xml:space="preserve"> descreve a preparação de Moisés, o libertador. Deus usou a destruição dos bebês hebreus para garantir que o salvador fosse treinado (veja </w:t>
      </w:r>
      <w:r>
        <w:rPr>
          <w:lang w:val="pt_PT" w:bidi="pt_PT"/>
        </w:rPr>
        <w:t>nota de estudo em 2.10</w:t>
      </w:r>
      <w:r>
        <w:rPr>
          <w:lang w:val="pt_PT" w:bidi="pt_PT"/>
        </w:rPr>
        <w:t>) para sua tarefa.</w:t>
      </w:r>
      <w:r>
        <w:rPr>
          <w:lang w:val="pt_PT" w:bidi="pt_PT"/>
        </w:rPr>
      </w:r>
      <w:r>
        <w:rPr>
          <w:lang w:val="pt_PT" w:bidi="pt_PT"/>
        </w:rPr>
      </w:r>
    </w:p>
    <w:p>
      <w:pPr/>
      <w:r>
        <w:rPr>
          <w:lang w:val="pt_PT" w:bidi="pt_PT"/>
        </w:rPr>
      </w:r>
    </w:p>
    <w:p>
      <w:pPr>
        <w:pStyle w:val="Heading2"/>
      </w:pPr>
      <w:r>
        <w:rPr>
          <w:lang w:val="pt_PT" w:bidi="pt_PT"/>
        </w:rPr>
        <w:t>Êxodo 2.2</w:t>
      </w:r>
      <w:r>
        <w:rPr>
          <w:lang w:val="pt_PT" w:bidi="pt_PT"/>
        </w:rPr>
      </w:r>
    </w:p>
    <w:p>
      <w:pPr/>
      <w:r>
        <w:rPr>
          <w:lang w:val="pt_PT" w:bidi="pt_PT"/>
        </w:rPr>
      </w:r>
      <w:r>
        <w:rPr>
          <w:lang w:val="pt_PT" w:bidi="pt_PT"/>
        </w:rPr>
        <w:t xml:space="preserve">um bebê especial (literalmente </w:t>
      </w:r>
      <w:r>
        <w:rPr>
          <w:i/>
          <w:lang w:val="pt_PT" w:bidi="pt_PT"/>
        </w:rPr>
        <w:t>ele era bom</w:t>
      </w:r>
      <w:r>
        <w:rPr>
          <w:lang w:val="pt_PT" w:bidi="pt_PT"/>
        </w:rPr>
        <w:t>): Isso é provavelmente uma referência à sua aparência: Ele era um bebê "perfeito".</w:t>
      </w:r>
      <w:r>
        <w:rPr>
          <w:lang w:val="pt_PT" w:bidi="pt_PT"/>
        </w:rPr>
      </w:r>
      <w:r>
        <w:rPr>
          <w:lang w:val="pt_PT" w:bidi="pt_PT"/>
        </w:rPr>
      </w:r>
    </w:p>
    <w:p>
      <w:pPr/>
      <w:r>
        <w:rPr>
          <w:lang w:val="pt_PT" w:bidi="pt_PT"/>
        </w:rPr>
      </w:r>
    </w:p>
    <w:p>
      <w:pPr>
        <w:pStyle w:val="Heading2"/>
      </w:pPr>
      <w:r>
        <w:rPr>
          <w:lang w:val="pt_PT" w:bidi="pt_PT"/>
        </w:rPr>
        <w:t>Êxodo 2.3</w:t>
      </w:r>
      <w:r>
        <w:rPr>
          <w:lang w:val="pt_PT" w:bidi="pt_PT"/>
        </w:rPr>
      </w:r>
    </w:p>
    <w:p>
      <w:pPr/>
      <w:r>
        <w:rPr>
          <w:lang w:val="pt_PT" w:bidi="pt_PT"/>
        </w:rPr>
      </w:r>
      <w:r>
        <w:rPr>
          <w:lang w:val="pt_PT" w:bidi="pt_PT"/>
        </w:rPr>
        <w:t>Os juncos de papiro cresciam abundantemente ao longo dos muitos riachos em que o Rio Nilo se dividia na região do delta localizado ao norte do Egito. Eles eram leves e flexíveis, bem adequados para a tecelagem de cestos. É possível que a mãe de Moisés tenha colocado o cesto na água exatamente onde era mais provável que fosse encontrado pela princesa egípcia.</w:t>
      </w:r>
      <w:r>
        <w:rPr>
          <w:lang w:val="pt_PT" w:bidi="pt_PT"/>
        </w:rPr>
      </w:r>
      <w:r>
        <w:rPr>
          <w:lang w:val="pt_PT" w:bidi="pt_PT"/>
        </w:rPr>
      </w:r>
    </w:p>
    <w:p>
      <w:pPr/>
      <w:r>
        <w:rPr>
          <w:lang w:val="pt_PT" w:bidi="pt_PT"/>
        </w:rPr>
      </w:r>
    </w:p>
    <w:p>
      <w:pPr>
        <w:pStyle w:val="Heading2"/>
      </w:pPr>
      <w:r>
        <w:rPr>
          <w:lang w:val="pt_PT" w:bidi="pt_PT"/>
        </w:rPr>
        <w:t>Êxodo 2.5–6</w:t>
      </w:r>
      <w:r>
        <w:rPr>
          <w:lang w:val="pt_PT" w:bidi="pt_PT"/>
        </w:rPr>
      </w:r>
    </w:p>
    <w:p>
      <w:pPr/>
      <w:r>
        <w:rPr>
          <w:lang w:val="pt_PT" w:bidi="pt_PT"/>
        </w:rPr>
      </w:r>
      <w:r>
        <w:rPr>
          <w:lang w:val="pt_PT" w:bidi="pt_PT"/>
        </w:rPr>
        <w:t>Assim como o Rio Ganges na Índia moderna, o Nilo era entendido pelos egípcios como uma deusa que possuía propriedades de dar vida e curar. Quando a filha do Faraó desceu para se banhar no rio</w:t>
      </w:r>
      <w:r>
        <w:rPr>
          <w:i/>
          <w:lang w:val="pt_PT" w:bidi="pt_PT"/>
        </w:rPr>
        <w:t>,</w:t>
      </w:r>
      <w:r>
        <w:rPr>
          <w:lang w:val="pt_PT" w:bidi="pt_PT"/>
        </w:rPr>
        <w:t xml:space="preserve"> ela não estava apenas se lavando, mas completando suas devoções matinais. A descoberta do bebê flutuando no rio, no abraço da deusa do Nilo (como ela via), seria muito significativa para ela. Também é natural que uma jovem sinta pena de um bebê chorando. A combinação de fatores pode explicar o resgate da criança por ela, embora ela reconhecesse que ele era hebreu (hebreus e egípcios praticavam a circuncisão de maneira diferente).</w:t>
      </w:r>
      <w:r>
        <w:rPr>
          <w:lang w:val="pt_PT" w:bidi="pt_PT"/>
        </w:rPr>
      </w:r>
      <w:r>
        <w:rPr>
          <w:lang w:val="pt_PT" w:bidi="pt_PT"/>
        </w:rPr>
      </w:r>
    </w:p>
    <w:p>
      <w:pPr/>
      <w:r>
        <w:rPr>
          <w:lang w:val="pt_PT" w:bidi="pt_PT"/>
        </w:rPr>
      </w:r>
    </w:p>
    <w:p>
      <w:pPr>
        <w:pStyle w:val="Heading2"/>
      </w:pPr>
      <w:r>
        <w:rPr>
          <w:lang w:val="pt_PT" w:bidi="pt_PT"/>
        </w:rPr>
        <w:t>Êxodo 2.7–9</w:t>
      </w:r>
      <w:r>
        <w:rPr>
          <w:lang w:val="pt_PT" w:bidi="pt_PT"/>
        </w:rPr>
      </w:r>
    </w:p>
    <w:p>
      <w:pPr/>
      <w:r>
        <w:rPr>
          <w:lang w:val="pt_PT" w:bidi="pt_PT"/>
        </w:rPr>
      </w:r>
      <w:r>
        <w:rPr>
          <w:lang w:val="pt_PT" w:bidi="pt_PT"/>
        </w:rPr>
        <w:t>É evidência da graça e soberania de Deus que a filha do Faraó ironicamente pagou à mãe de Moisés para amamentar seu próprio bebê em vez de tê-lo morto de acordo com o comando do Faraó. O narrador parece sugerir que a princesa percebeu quem era a mãe do bebê (já que ela não fez nenhuma pergunta embaraçosa). Se for o caso, as duas mulheres escolheram entender-se enquanto mantinham uma ficção jurídica. Moisés foi salvo porque Deus estava agindo, não porque alguém foi enganado.</w:t>
      </w:r>
      <w:r>
        <w:rPr>
          <w:lang w:val="pt_PT" w:bidi="pt_PT"/>
        </w:rPr>
      </w:r>
      <w:r>
        <w:rPr>
          <w:lang w:val="pt_PT" w:bidi="pt_PT"/>
        </w:rPr>
      </w:r>
    </w:p>
    <w:p>
      <w:pPr/>
      <w:r>
        <w:rPr>
          <w:lang w:val="pt_PT" w:bidi="pt_PT"/>
        </w:rPr>
      </w:r>
    </w:p>
    <w:p>
      <w:pPr>
        <w:pStyle w:val="Heading2"/>
      </w:pPr>
      <w:r>
        <w:rPr>
          <w:lang w:val="pt_PT" w:bidi="pt_PT"/>
        </w:rPr>
        <w:t>Êxodo 2.10</w:t>
      </w:r>
      <w:r>
        <w:rPr>
          <w:lang w:val="pt_PT" w:bidi="pt_PT"/>
        </w:rPr>
      </w:r>
    </w:p>
    <w:p>
      <w:pPr/>
      <w:r>
        <w:rPr>
          <w:lang w:val="pt_PT" w:bidi="pt_PT"/>
        </w:rPr>
      </w:r>
      <w:r>
        <w:rPr>
          <w:lang w:val="pt_PT" w:bidi="pt_PT"/>
        </w:rPr>
        <w:t xml:space="preserve">Deus não apenas salvou a vida de Moisés para seu futuro chamado, mas, também providenciou para que ele recebesse treinamento administrativo, militar e de liderança dos opressores de seu povo. Esperava-se que um faraó gerasse o maior número possível de filhos para provar seu poder. Os filhos homens eram colocados em posições civis e militares. É muito provável que o filho adotivo de uma princesa tivesse tido tais experiências (veja </w:t>
      </w:r>
      <w:hyperlink r:id="rId36">
        <w:r>
          <w:rPr>
            <w:lang w:val="pt_PT" w:bidi="pt_PT"/>
          </w:rPr>
          <w:rPr>
            <w:color w:val="0000EE"/>
            <w:u w:val="single"/>
          </w:rPr>
          <w:t>At 7.22</w:t>
        </w:r>
      </w:hyperlink>
      <w:r>
        <w:rPr>
          <w:lang w:val="pt_PT" w:bidi="pt_PT"/>
        </w:rPr>
        <w:t xml:space="preserve">). • Moisés: A princesa deu à criança um nome egípcio que é encontrado nos nomes completos de muitos egípcios proeminentes, incluindo os faraós da 18ª Dinastia chamados </w:t>
      </w:r>
      <w:r>
        <w:rPr>
          <w:i/>
          <w:lang w:val="pt_PT" w:bidi="pt_PT"/>
        </w:rPr>
        <w:t>Ahmose</w:t>
      </w:r>
      <w:r>
        <w:rPr>
          <w:lang w:val="pt_PT" w:bidi="pt_PT"/>
        </w:rPr>
        <w:t xml:space="preserve"> (1550–1525 a.C.) e </w:t>
      </w:r>
      <w:r>
        <w:rPr>
          <w:i/>
          <w:lang w:val="pt_PT" w:bidi="pt_PT"/>
        </w:rPr>
        <w:t>Thutmose</w:t>
      </w:r>
      <w:r>
        <w:rPr>
          <w:lang w:val="pt_PT" w:bidi="pt_PT"/>
        </w:rPr>
        <w:t xml:space="preserve"> (1504–1390 a.C.). Ao nomear a criança Moisés (que significa “dar à luz”), a princesa estava talvez dizendo que o Nilo, reverenciado como uma fonte de vida, havia dado à luz o bebê. Os israelitas fizeram uma conexão entre o nome </w:t>
      </w:r>
      <w:r>
        <w:rPr>
          <w:i/>
          <w:lang w:val="pt_PT" w:bidi="pt_PT"/>
        </w:rPr>
        <w:t>Moisés</w:t>
      </w:r>
      <w:r>
        <w:rPr>
          <w:lang w:val="pt_PT" w:bidi="pt_PT"/>
        </w:rPr>
        <w:t xml:space="preserve"> e o termo hebraico semelhante mashah</w:t>
      </w:r>
      <w:r>
        <w:rPr>
          <w:i/>
          <w:lang w:val="pt_PT" w:bidi="pt_PT"/>
        </w:rPr>
        <w:t>,</w:t>
      </w:r>
      <w:r>
        <w:rPr>
          <w:lang w:val="pt_PT" w:bidi="pt_PT"/>
        </w:rPr>
        <w:t xml:space="preserve"> que significa “tirar para fora.”</w:t>
      </w:r>
      <w:r>
        <w:rPr>
          <w:lang w:val="pt_PT" w:bidi="pt_PT"/>
        </w:rPr>
      </w:r>
      <w:r>
        <w:rPr>
          <w:lang w:val="pt_PT" w:bidi="pt_PT"/>
        </w:rPr>
      </w:r>
    </w:p>
    <w:p>
      <w:pPr/>
      <w:r>
        <w:rPr>
          <w:lang w:val="pt_PT" w:bidi="pt_PT"/>
        </w:rPr>
      </w:r>
    </w:p>
    <w:p>
      <w:pPr>
        <w:pStyle w:val="Heading2"/>
      </w:pPr>
      <w:r>
        <w:rPr>
          <w:lang w:val="pt_PT" w:bidi="pt_PT"/>
        </w:rPr>
        <w:t>Êxodo 2.11–12</w:t>
      </w:r>
      <w:r>
        <w:rPr>
          <w:lang w:val="pt_PT" w:bidi="pt_PT"/>
        </w:rPr>
      </w:r>
    </w:p>
    <w:p>
      <w:pPr/>
      <w:r>
        <w:rPr>
          <w:lang w:val="pt_PT" w:bidi="pt_PT"/>
        </w:rPr>
      </w:r>
      <w:r>
        <w:rPr>
          <w:lang w:val="pt_PT" w:bidi="pt_PT"/>
        </w:rPr>
        <w:t>Moisés teve uma criação privilegiada em comparação com o trabalho árduo e as dificuldades de seu próprio povo, os hebreus, mas ele estava disposto a se identificar com eles e ajudá-los ao ponto de colocar em risco seus próprios privilégios.</w:t>
      </w:r>
      <w:r>
        <w:rPr>
          <w:lang w:val="pt_PT" w:bidi="pt_PT"/>
        </w:rPr>
      </w:r>
      <w:r>
        <w:rPr>
          <w:lang w:val="pt_PT" w:bidi="pt_PT"/>
        </w:rPr>
      </w:r>
    </w:p>
    <w:p>
      <w:pPr/>
      <w:r>
        <w:rPr>
          <w:lang w:val="pt_PT" w:bidi="pt_PT"/>
        </w:rPr>
      </w:r>
    </w:p>
    <w:p>
      <w:pPr>
        <w:pStyle w:val="Heading2"/>
      </w:pPr>
      <w:r>
        <w:rPr>
          <w:lang w:val="pt_PT" w:bidi="pt_PT"/>
        </w:rPr>
        <w:t>Êxodo 2.11–15</w:t>
      </w:r>
      <w:r>
        <w:rPr>
          <w:lang w:val="pt_PT" w:bidi="pt_PT"/>
        </w:rPr>
      </w:r>
    </w:p>
    <w:p>
      <w:pPr/>
      <w:r>
        <w:rPr>
          <w:lang w:val="pt_PT" w:bidi="pt_PT"/>
        </w:rPr>
      </w:r>
      <w:r>
        <w:rPr>
          <w:lang w:val="pt_PT" w:bidi="pt_PT"/>
        </w:rPr>
        <w:t>Esta seção aborda a primeira tentativa abortiva de Moisés de resgatar Israel com sua própria força. Este incidente mostra a coragem e a decisão de Moisés, mas também mostra sua tendência a assumir a responsabilidade sozinho, o que mais tarde teria efeitos trágicos em sua vida (</w:t>
      </w:r>
      <w:hyperlink r:id="rId37">
        <w:r>
          <w:rPr>
            <w:lang w:val="pt_PT" w:bidi="pt_PT"/>
          </w:rPr>
          <w:rPr>
            <w:color w:val="0000EE"/>
            <w:u w:val="single"/>
          </w:rPr>
          <w:t>Nm 20.1–13</w:t>
        </w:r>
      </w:hyperlink>
      <w:r>
        <w:rPr>
          <w:lang w:val="pt_PT" w:bidi="pt_PT"/>
        </w:rPr>
        <w:t>). A preocupação de Moisés com o bem-estar de seu povo era boa; seu momento e modo de agir não estavam de acordo com o plano de Deus.</w:t>
      </w:r>
      <w:r>
        <w:rPr>
          <w:lang w:val="pt_PT" w:bidi="pt_PT"/>
        </w:rPr>
      </w:r>
      <w:r>
        <w:rPr>
          <w:lang w:val="pt_PT" w:bidi="pt_PT"/>
        </w:rPr>
      </w:r>
    </w:p>
    <w:p>
      <w:pPr/>
      <w:r>
        <w:rPr>
          <w:lang w:val="pt_PT" w:bidi="pt_PT"/>
        </w:rPr>
      </w:r>
    </w:p>
    <w:p>
      <w:pPr>
        <w:pStyle w:val="Heading2"/>
      </w:pPr>
      <w:r>
        <w:rPr>
          <w:lang w:val="pt_PT" w:bidi="pt_PT"/>
        </w:rPr>
        <w:t>Êxodo 2.13</w:t>
      </w:r>
      <w:r>
        <w:rPr>
          <w:lang w:val="pt_PT" w:bidi="pt_PT"/>
        </w:rPr>
      </w:r>
    </w:p>
    <w:p>
      <w:pPr/>
      <w:r>
        <w:rPr>
          <w:lang w:val="pt_PT" w:bidi="pt_PT"/>
        </w:rPr>
      </w:r>
      <w:r>
        <w:rPr>
          <w:lang w:val="pt_PT" w:bidi="pt_PT"/>
        </w:rPr>
        <w:t>Moisés, que se arriscou para impedir um egípcio de bater em um hebreu, deve ter ficado especialmente irritado ao ver um hebreu batendo em outro hebreu.</w:t>
      </w:r>
      <w:r>
        <w:rPr>
          <w:lang w:val="pt_PT" w:bidi="pt_PT"/>
        </w:rPr>
      </w:r>
      <w:r>
        <w:rPr>
          <w:lang w:val="pt_PT" w:bidi="pt_PT"/>
        </w:rPr>
      </w:r>
    </w:p>
    <w:p>
      <w:pPr/>
      <w:r>
        <w:rPr>
          <w:lang w:val="pt_PT" w:bidi="pt_PT"/>
        </w:rPr>
      </w:r>
    </w:p>
    <w:p>
      <w:pPr>
        <w:pStyle w:val="Heading2"/>
      </w:pPr>
      <w:r>
        <w:rPr>
          <w:lang w:val="pt_PT" w:bidi="pt_PT"/>
        </w:rPr>
        <w:t>Êxodo 2.14</w:t>
      </w:r>
      <w:r>
        <w:rPr>
          <w:lang w:val="pt_PT" w:bidi="pt_PT"/>
        </w:rPr>
      </w:r>
    </w:p>
    <w:p>
      <w:pPr/>
      <w:r>
        <w:rPr>
          <w:lang w:val="pt_PT" w:bidi="pt_PT"/>
        </w:rPr>
      </w:r>
      <w:r>
        <w:rPr>
          <w:lang w:val="pt_PT" w:bidi="pt_PT"/>
        </w:rPr>
        <w:t>A resposta arrogante do homem hebreu, “Quem te nomeou nosso príncipe e juiz?” prenuncia como o restante dos hebreus responderia a Moisés nos anos seguintes—eles não o agradeceriam por seus esforços em seu favor. Se Moisés quisesse ter sucesso, ele teria que depender unicamente de um senso de seu chamado divino.</w:t>
      </w:r>
      <w:r>
        <w:rPr>
          <w:lang w:val="pt_PT" w:bidi="pt_PT"/>
        </w:rPr>
      </w:r>
      <w:r>
        <w:rPr>
          <w:lang w:val="pt_PT" w:bidi="pt_PT"/>
        </w:rPr>
      </w:r>
    </w:p>
    <w:p>
      <w:pPr/>
      <w:r>
        <w:rPr>
          <w:lang w:val="pt_PT" w:bidi="pt_PT"/>
        </w:rPr>
      </w:r>
    </w:p>
    <w:p>
      <w:pPr>
        <w:pStyle w:val="Heading2"/>
      </w:pPr>
      <w:r>
        <w:rPr>
          <w:lang w:val="pt_PT" w:bidi="pt_PT"/>
        </w:rPr>
        <w:t>Êxodo 2.15</w:t>
      </w:r>
      <w:r>
        <w:rPr>
          <w:lang w:val="pt_PT" w:bidi="pt_PT"/>
        </w:rPr>
      </w:r>
    </w:p>
    <w:p>
      <w:pPr/>
      <w:r>
        <w:rPr>
          <w:lang w:val="pt_PT" w:bidi="pt_PT"/>
        </w:rPr>
      </w:r>
      <w:r>
        <w:rPr>
          <w:lang w:val="pt_PT" w:bidi="pt_PT"/>
        </w:rPr>
        <w:t xml:space="preserve">Moisés fugiu: Ao tentar resgatar Israel por conta própria em vez assim proceder através da ajuda de Deus, Moisés tornou-se um fugitivo em vez de um líder no Egito, adiando os propósitos de Deus para ele. A vida de Moisés mudou drasticamente como consequência de suas ações (cp. </w:t>
      </w:r>
      <w:hyperlink r:id="rId38">
        <w:r>
          <w:rPr>
            <w:lang w:val="pt_PT" w:bidi="pt_PT"/>
          </w:rPr>
          <w:rPr>
            <w:color w:val="0000EE"/>
            <w:u w:val="single"/>
          </w:rPr>
          <w:t>Nm 20.9–13</w:t>
        </w:r>
      </w:hyperlink>
      <w:r>
        <w:rPr>
          <w:lang w:val="pt_PT" w:bidi="pt_PT"/>
        </w:rPr>
        <w:t xml:space="preserve">; </w:t>
      </w:r>
      <w:hyperlink r:id="rId39">
        <w:r>
          <w:rPr>
            <w:lang w:val="pt_PT" w:bidi="pt_PT"/>
          </w:rPr>
          <w:rPr>
            <w:color w:val="0000EE"/>
            <w:u w:val="single"/>
          </w:rPr>
          <w:t>Dt 3.23–29</w:t>
        </w:r>
      </w:hyperlink>
      <w:r>
        <w:rPr>
          <w:lang w:val="pt_PT" w:bidi="pt_PT"/>
        </w:rPr>
        <w:t xml:space="preserve">). • Midiã estava localizada em ambos os lados do Golfo de Áqaba—na península do Sinai ao sul e na borda ocidental da Península Arábica. Uma importante rota comercial do sul da Arábia passava por essa área seca e árida. Seu povo parecia ser formado de pastores nômades e comerciantes (veja </w:t>
      </w:r>
      <w:hyperlink r:id="rId40">
        <w:r>
          <w:rPr>
            <w:lang w:val="pt_PT" w:bidi="pt_PT"/>
          </w:rPr>
          <w:rPr>
            <w:color w:val="0000EE"/>
            <w:u w:val="single"/>
          </w:rPr>
          <w:t>Gn 37.28</w:t>
        </w:r>
      </w:hyperlink>
      <w:r>
        <w:rPr>
          <w:lang w:val="pt_PT" w:bidi="pt_PT"/>
        </w:rPr>
        <w:t>). Era um bom lugar para um fugitivo desaparecer.</w:t>
      </w:r>
      <w:r>
        <w:rPr>
          <w:lang w:val="pt_PT" w:bidi="pt_PT"/>
        </w:rPr>
      </w:r>
      <w:r>
        <w:rPr>
          <w:lang w:val="pt_PT" w:bidi="pt_PT"/>
        </w:rPr>
      </w:r>
    </w:p>
    <w:p>
      <w:pPr/>
      <w:r>
        <w:rPr>
          <w:lang w:val="pt_PT" w:bidi="pt_PT"/>
        </w:rPr>
      </w:r>
    </w:p>
    <w:p>
      <w:pPr>
        <w:pStyle w:val="Heading2"/>
      </w:pPr>
      <w:r>
        <w:rPr>
          <w:lang w:val="pt_PT" w:bidi="pt_PT"/>
        </w:rPr>
        <w:t>Êxodo 2.16</w:t>
      </w:r>
      <w:r>
        <w:rPr>
          <w:lang w:val="pt_PT" w:bidi="pt_PT"/>
        </w:rPr>
      </w:r>
    </w:p>
    <w:p>
      <w:pPr/>
      <w:r>
        <w:rPr>
          <w:lang w:val="pt_PT" w:bidi="pt_PT"/>
        </w:rPr>
      </w:r>
      <w:r>
        <w:rPr>
          <w:lang w:val="pt_PT" w:bidi="pt_PT"/>
        </w:rPr>
        <w:t>O sacerdote de Midiã se chamava Reuel (</w:t>
      </w:r>
      <w:hyperlink r:id="rId41">
        <w:r>
          <w:rPr>
            <w:lang w:val="pt_PT" w:bidi="pt_PT"/>
          </w:rPr>
          <w:rPr>
            <w:color w:val="0000EE"/>
            <w:u w:val="single"/>
          </w:rPr>
          <w:t>2.18</w:t>
        </w:r>
      </w:hyperlink>
      <w:r>
        <w:rPr>
          <w:lang w:val="pt_PT" w:bidi="pt_PT"/>
        </w:rPr>
        <w:t>), mas depois ele é chamado de Jetro (</w:t>
      </w:r>
      <w:hyperlink r:id="rId42">
        <w:r>
          <w:rPr>
            <w:lang w:val="pt_PT" w:bidi="pt_PT"/>
          </w:rPr>
          <w:rPr>
            <w:color w:val="0000EE"/>
            <w:u w:val="single"/>
          </w:rPr>
          <w:t>18.1</w:t>
        </w:r>
      </w:hyperlink>
      <w:r>
        <w:rPr>
          <w:lang w:val="pt_PT" w:bidi="pt_PT"/>
        </w:rPr>
        <w:t>). Era comum uma pessoa ter tanto um nome oficial quanto um nome pessoal, embora neste caso não esteja claro qual é qual. Talvez, como Melquisedeque (</w:t>
      </w:r>
      <w:hyperlink r:id="rId43">
        <w:r>
          <w:rPr>
            <w:lang w:val="pt_PT" w:bidi="pt_PT"/>
          </w:rPr>
          <w:rPr>
            <w:color w:val="0000EE"/>
            <w:u w:val="single"/>
          </w:rPr>
          <w:t>Gn 14.18</w:t>
        </w:r>
      </w:hyperlink>
      <w:r>
        <w:rPr>
          <w:lang w:val="pt_PT" w:bidi="pt_PT"/>
        </w:rPr>
        <w:t>), ele representava uma classe religiosa indígena que não havia sucumbido a uma religião pagã. As ações de Reuel ao trazer uma oferta e sacrifícios a Deus (</w:t>
      </w:r>
      <w:hyperlink r:id="rId44">
        <w:r>
          <w:rPr>
            <w:lang w:val="pt_PT" w:bidi="pt_PT"/>
          </w:rPr>
          <w:rPr>
            <w:color w:val="0000EE"/>
            <w:u w:val="single"/>
          </w:rPr>
          <w:t>Ex 18.12</w:t>
        </w:r>
      </w:hyperlink>
      <w:r>
        <w:rPr>
          <w:lang w:val="pt_PT" w:bidi="pt_PT"/>
        </w:rPr>
        <w:t>) sugerem que isso era verdade.</w:t>
      </w:r>
      <w:r>
        <w:rPr>
          <w:lang w:val="pt_PT" w:bidi="pt_PT"/>
        </w:rPr>
      </w:r>
      <w:r>
        <w:rPr>
          <w:lang w:val="pt_PT" w:bidi="pt_PT"/>
        </w:rPr>
      </w:r>
    </w:p>
    <w:p>
      <w:pPr/>
      <w:r>
        <w:rPr>
          <w:lang w:val="pt_PT" w:bidi="pt_PT"/>
        </w:rPr>
      </w:r>
    </w:p>
    <w:p>
      <w:pPr>
        <w:pStyle w:val="Heading2"/>
      </w:pPr>
      <w:r>
        <w:rPr>
          <w:lang w:val="pt_PT" w:bidi="pt_PT"/>
        </w:rPr>
        <w:t>Êxodo 2.16–25</w:t>
      </w:r>
      <w:r>
        <w:rPr>
          <w:lang w:val="pt_PT" w:bidi="pt_PT"/>
        </w:rPr>
      </w:r>
    </w:p>
    <w:p>
      <w:pPr/>
      <w:r>
        <w:rPr>
          <w:lang w:val="pt_PT" w:bidi="pt_PT"/>
        </w:rPr>
      </w:r>
      <w:r>
        <w:rPr>
          <w:lang w:val="pt_PT" w:bidi="pt_PT"/>
        </w:rPr>
        <w:t>Esta passagem revela ainda mais a preocupação de Moisés com os oprimidos e conta sobre sua transição para uma nova terra (</w:t>
      </w:r>
      <w:hyperlink r:id="rId45">
        <w:r>
          <w:rPr>
            <w:lang w:val="pt_PT" w:bidi="pt_PT"/>
          </w:rPr>
          <w:rPr>
            <w:color w:val="0000EE"/>
            <w:u w:val="single"/>
          </w:rPr>
          <w:t>2.18–22</w:t>
        </w:r>
      </w:hyperlink>
      <w:r>
        <w:rPr>
          <w:lang w:val="pt_PT" w:bidi="pt_PT"/>
        </w:rPr>
        <w:t>). Ele se casou, teve um filho e viveu lá por quarenta anos (</w:t>
      </w:r>
      <w:hyperlink r:id="rId46">
        <w:r>
          <w:rPr>
            <w:lang w:val="pt_PT" w:bidi="pt_PT"/>
          </w:rPr>
          <w:rPr>
            <w:color w:val="0000EE"/>
            <w:u w:val="single"/>
          </w:rPr>
          <w:t>At 7.30</w:t>
        </w:r>
      </w:hyperlink>
      <w:r>
        <w:rPr>
          <w:lang w:val="pt_PT" w:bidi="pt_PT"/>
        </w:rPr>
        <w:t>). Do ponto de vista humano, não havia como os israelitas serem resgatados através de Moisés, mas é a perspectiva divina que importa. O final desta seção (</w:t>
      </w:r>
      <w:hyperlink r:id="rId47">
        <w:r>
          <w:rPr>
            <w:lang w:val="pt_PT" w:bidi="pt_PT"/>
          </w:rPr>
          <w:rPr>
            <w:color w:val="0000EE"/>
            <w:u w:val="single"/>
          </w:rPr>
          <w:t>Êx 2.23–25</w:t>
        </w:r>
      </w:hyperlink>
      <w:r>
        <w:rPr>
          <w:lang w:val="pt_PT" w:bidi="pt_PT"/>
        </w:rPr>
        <w:t>) nos diz que Deus não havia esquecido seu povo; ele estava apenas esperando o momento de agir (</w:t>
      </w:r>
      <w:hyperlink r:id="rId48">
        <w:r>
          <w:rPr>
            <w:lang w:val="pt_PT" w:bidi="pt_PT"/>
          </w:rPr>
          <w:rPr>
            <w:color w:val="0000EE"/>
            <w:u w:val="single"/>
          </w:rPr>
          <w:t>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2.17</w:t>
      </w:r>
      <w:r>
        <w:rPr>
          <w:lang w:val="pt_PT" w:bidi="pt_PT"/>
        </w:rPr>
      </w:r>
    </w:p>
    <w:p>
      <w:pPr/>
      <w:r>
        <w:rPr>
          <w:lang w:val="pt_PT" w:bidi="pt_PT"/>
        </w:rPr>
      </w:r>
      <w:r>
        <w:rPr>
          <w:lang w:val="pt_PT" w:bidi="pt_PT"/>
        </w:rPr>
        <w:t xml:space="preserve">resgatou/defendeu: Agora um estranho em uma terra estranha, Moisés ainda não podia ficar parado e permitir que a opressão continuasse — ele era, por natureza, um resgatador. A NVT capturou o sentido correto da palavra hebraica, às vezes traduzida como </w:t>
      </w:r>
      <w:r>
        <w:rPr>
          <w:i/>
          <w:lang w:val="pt_PT" w:bidi="pt_PT"/>
        </w:rPr>
        <w:t>libertar</w:t>
      </w:r>
      <w:r>
        <w:rPr>
          <w:lang w:val="pt_PT" w:bidi="pt_PT"/>
        </w:rPr>
        <w:t xml:space="preserve"> ou </w:t>
      </w:r>
      <w:r>
        <w:rPr>
          <w:i/>
          <w:lang w:val="pt_PT" w:bidi="pt_PT"/>
        </w:rPr>
        <w:t>salvar.</w:t>
      </w:r>
      <w:r>
        <w:rPr>
          <w:lang w:val="pt_PT" w:bidi="pt_PT"/>
        </w:rPr>
      </w:r>
      <w:r>
        <w:rPr>
          <w:lang w:val="pt_PT" w:bidi="pt_PT"/>
        </w:rPr>
      </w:r>
    </w:p>
    <w:p>
      <w:pPr/>
      <w:r>
        <w:rPr>
          <w:lang w:val="pt_PT" w:bidi="pt_PT"/>
        </w:rPr>
      </w:r>
    </w:p>
    <w:p>
      <w:pPr>
        <w:pStyle w:val="Heading2"/>
      </w:pPr>
      <w:r>
        <w:rPr>
          <w:lang w:val="pt_PT" w:bidi="pt_PT"/>
        </w:rPr>
        <w:t>Êxodo 2.18–20</w:t>
      </w:r>
      <w:r>
        <w:rPr>
          <w:lang w:val="pt_PT" w:bidi="pt_PT"/>
        </w:rPr>
      </w:r>
    </w:p>
    <w:p>
      <w:pPr/>
      <w:r>
        <w:rPr>
          <w:lang w:val="pt_PT" w:bidi="pt_PT"/>
        </w:rPr>
      </w:r>
      <w:r>
        <w:rPr>
          <w:lang w:val="pt_PT" w:bidi="pt_PT"/>
        </w:rPr>
        <w:t xml:space="preserve">O pai de sete filhas não estava disposto a deixar um homem generoso e corajoso — excelente opção para um marido — sem ser notado! Vemos aqui a bem conhecida hospitalidade (veja também </w:t>
      </w:r>
      <w:hyperlink r:id="rId49">
        <w:r>
          <w:rPr>
            <w:lang w:val="pt_PT" w:bidi="pt_PT"/>
          </w:rPr>
          <w:rPr>
            <w:color w:val="0000EE"/>
            <w:u w:val="single"/>
          </w:rPr>
          <w:t>Gn 18.1–8</w:t>
        </w:r>
      </w:hyperlink>
      <w:r>
        <w:rPr>
          <w:lang w:val="pt_PT" w:bidi="pt_PT"/>
        </w:rPr>
        <w:t>) que caracteriza os moradores desta região até hoje.</w:t>
      </w:r>
      <w:r>
        <w:rPr>
          <w:lang w:val="pt_PT" w:bidi="pt_PT"/>
        </w:rPr>
      </w:r>
      <w:r>
        <w:rPr>
          <w:lang w:val="pt_PT" w:bidi="pt_PT"/>
        </w:rPr>
      </w:r>
    </w:p>
    <w:p>
      <w:pPr/>
      <w:r>
        <w:rPr>
          <w:lang w:val="pt_PT" w:bidi="pt_PT"/>
        </w:rPr>
      </w:r>
    </w:p>
    <w:p>
      <w:pPr>
        <w:pStyle w:val="Heading2"/>
      </w:pPr>
      <w:r>
        <w:rPr>
          <w:lang w:val="pt_PT" w:bidi="pt_PT"/>
        </w:rPr>
        <w:t>Êxodo 2.24–25</w:t>
      </w:r>
      <w:r>
        <w:rPr>
          <w:lang w:val="pt_PT" w:bidi="pt_PT"/>
        </w:rPr>
      </w:r>
    </w:p>
    <w:p>
      <w:pPr/>
      <w:r>
        <w:rPr>
          <w:lang w:val="pt_PT" w:bidi="pt_PT"/>
        </w:rPr>
      </w:r>
      <w:r>
        <w:rPr>
          <w:lang w:val="pt_PT" w:bidi="pt_PT"/>
        </w:rPr>
        <w:t>Os verbos aqui falam de um Deus que é sensível às necessidades de seu povo (ouviu... olhou para baixo), que é fiel e confiável (lembrou-se de sua promessa de aliança) e que aceita suas obrigações em um relacionamento (sabia que era hora de agir).</w:t>
      </w:r>
      <w:r>
        <w:rPr>
          <w:lang w:val="pt_PT" w:bidi="pt_PT"/>
        </w:rPr>
      </w:r>
      <w:r>
        <w:rPr>
          <w:lang w:val="pt_PT" w:bidi="pt_PT"/>
        </w:rPr>
      </w:r>
    </w:p>
    <w:p>
      <w:pPr/>
      <w:r>
        <w:rPr>
          <w:lang w:val="pt_PT" w:bidi="pt_PT"/>
        </w:rPr>
      </w:r>
    </w:p>
    <w:p>
      <w:pPr>
        <w:pStyle w:val="Heading2"/>
      </w:pPr>
      <w:r>
        <w:rPr>
          <w:lang w:val="pt_PT" w:bidi="pt_PT"/>
        </w:rPr>
        <w:t>Êxodo 3.1</w:t>
      </w:r>
      <w:r>
        <w:rPr>
          <w:lang w:val="pt_PT" w:bidi="pt_PT"/>
        </w:rPr>
      </w:r>
    </w:p>
    <w:p>
      <w:pPr/>
      <w:r>
        <w:rPr>
          <w:lang w:val="pt_PT" w:bidi="pt_PT"/>
        </w:rPr>
      </w:r>
      <w:r>
        <w:rPr>
          <w:lang w:val="pt_PT" w:bidi="pt_PT"/>
        </w:rPr>
        <w:t xml:space="preserve">Sinai é o nome geralmente usado para o monte onde Deus mais tarde se revelou na aliança (veja, por exemplo, </w:t>
      </w:r>
      <w:hyperlink r:id="rId50">
        <w:r>
          <w:rPr>
            <w:lang w:val="pt_PT" w:bidi="pt_PT"/>
          </w:rPr>
          <w:rPr>
            <w:color w:val="0000EE"/>
            <w:u w:val="single"/>
          </w:rPr>
          <w:t>16.1</w:t>
        </w:r>
      </w:hyperlink>
      <w:r>
        <w:rPr>
          <w:lang w:val="pt_PT" w:bidi="pt_PT"/>
        </w:rPr>
        <w:t xml:space="preserve">; </w:t>
      </w:r>
      <w:hyperlink r:id="rId51">
        <w:r>
          <w:rPr>
            <w:lang w:val="pt_PT" w:bidi="pt_PT"/>
          </w:rPr>
          <w:rPr>
            <w:color w:val="0000EE"/>
            <w:u w:val="single"/>
          </w:rPr>
          <w:t>19.1–2</w:t>
        </w:r>
      </w:hyperlink>
      <w:r>
        <w:rPr>
          <w:lang w:val="pt_PT" w:bidi="pt_PT"/>
        </w:rPr>
        <w:t xml:space="preserve">). Aqui e em </w:t>
      </w:r>
      <w:hyperlink r:id="rId52">
        <w:r>
          <w:rPr>
            <w:lang w:val="pt_PT" w:bidi="pt_PT"/>
          </w:rPr>
          <w:rPr>
            <w:color w:val="0000EE"/>
            <w:u w:val="single"/>
          </w:rPr>
          <w:t>17.6</w:t>
        </w:r>
      </w:hyperlink>
      <w:r>
        <w:rPr>
          <w:lang w:val="pt_PT" w:bidi="pt_PT"/>
        </w:rPr>
        <w:t xml:space="preserve"> e </w:t>
      </w:r>
      <w:hyperlink r:id="rId53">
        <w:r>
          <w:rPr>
            <w:lang w:val="pt_PT" w:bidi="pt_PT"/>
          </w:rPr>
          <w:rPr>
            <w:color w:val="0000EE"/>
            <w:u w:val="single"/>
          </w:rPr>
          <w:t>33.6</w:t>
        </w:r>
      </w:hyperlink>
      <w:r>
        <w:rPr>
          <w:lang w:val="pt_PT" w:bidi="pt_PT"/>
        </w:rPr>
        <w:t xml:space="preserve"> o texto hebraico usa o nome próprio </w:t>
      </w:r>
      <w:r>
        <w:rPr>
          <w:i/>
          <w:lang w:val="pt_PT" w:bidi="pt_PT"/>
        </w:rPr>
        <w:t>Horeb.</w:t>
      </w:r>
      <w:r>
        <w:rPr>
          <w:lang w:val="pt_PT" w:bidi="pt_PT"/>
        </w:rPr>
        <w:t xml:space="preserve"> Presumivelmente, ambos os nomes se referem ao mesmo monte, então a NTLH usa consistentemente Sinai.</w:t>
      </w:r>
      <w:r>
        <w:rPr>
          <w:lang w:val="pt_PT" w:bidi="pt_PT"/>
        </w:rPr>
      </w:r>
      <w:r>
        <w:rPr>
          <w:lang w:val="pt_PT" w:bidi="pt_PT"/>
        </w:rPr>
      </w:r>
    </w:p>
    <w:p>
      <w:pPr/>
      <w:r>
        <w:rPr>
          <w:lang w:val="pt_PT" w:bidi="pt_PT"/>
        </w:rPr>
      </w:r>
    </w:p>
    <w:p>
      <w:pPr>
        <w:pStyle w:val="Heading2"/>
      </w:pPr>
      <w:r>
        <w:rPr>
          <w:lang w:val="pt_PT" w:bidi="pt_PT"/>
        </w:rPr>
        <w:t>Êxodo 3.1–10</w:t>
      </w:r>
      <w:r>
        <w:rPr>
          <w:lang w:val="pt_PT" w:bidi="pt_PT"/>
        </w:rPr>
      </w:r>
    </w:p>
    <w:p>
      <w:pPr/>
      <w:r>
        <w:rPr>
          <w:lang w:val="pt_PT" w:bidi="pt_PT"/>
        </w:rPr>
      </w:r>
      <w:r>
        <w:rPr>
          <w:lang w:val="pt_PT" w:bidi="pt_PT"/>
        </w:rPr>
        <w:t>Nesses versos, o cenário está montado para a reorientação da vida de Moisés.</w:t>
      </w:r>
      <w:r>
        <w:rPr>
          <w:lang w:val="pt_PT" w:bidi="pt_PT"/>
        </w:rPr>
      </w:r>
      <w:r>
        <w:rPr>
          <w:lang w:val="pt_PT" w:bidi="pt_PT"/>
        </w:rPr>
      </w:r>
    </w:p>
    <w:p>
      <w:pPr/>
      <w:r>
        <w:rPr>
          <w:lang w:val="pt_PT" w:bidi="pt_PT"/>
        </w:rPr>
      </w:r>
    </w:p>
    <w:p>
      <w:pPr>
        <w:pStyle w:val="Heading2"/>
      </w:pPr>
      <w:r>
        <w:rPr>
          <w:lang w:val="pt_PT" w:bidi="pt_PT"/>
        </w:rPr>
        <w:t>Êxodo 3.1–4.28</w:t>
      </w:r>
      <w:r>
        <w:rPr>
          <w:lang w:val="pt_PT" w:bidi="pt_PT"/>
        </w:rPr>
      </w:r>
    </w:p>
    <w:p>
      <w:pPr/>
      <w:r>
        <w:rPr>
          <w:lang w:val="pt_PT" w:bidi="pt_PT"/>
        </w:rPr>
      </w:r>
      <w:r>
        <w:rPr>
          <w:lang w:val="pt_PT" w:bidi="pt_PT"/>
        </w:rPr>
        <w:t xml:space="preserve">Esta seção apresenta o chamado de Moisés para resgatar os israelitas da escravidão egípcia. É dividida em duas subseções, </w:t>
      </w:r>
      <w:hyperlink r:id="rId54">
        <w:r>
          <w:rPr>
            <w:lang w:val="pt_PT" w:bidi="pt_PT"/>
          </w:rPr>
          <w:rPr>
            <w:color w:val="0000EE"/>
            <w:u w:val="single"/>
          </w:rPr>
          <w:t>3.1–4.17</w:t>
        </w:r>
      </w:hyperlink>
      <w:r>
        <w:rPr>
          <w:lang w:val="pt_PT" w:bidi="pt_PT"/>
        </w:rPr>
        <w:t xml:space="preserve"> e </w:t>
      </w:r>
      <w:hyperlink r:id="rId55">
        <w:r>
          <w:rPr>
            <w:lang w:val="pt_PT" w:bidi="pt_PT"/>
          </w:rPr>
          <w:rPr>
            <w:color w:val="0000EE"/>
            <w:u w:val="single"/>
          </w:rPr>
          <w:t>4.18–28</w:t>
        </w:r>
      </w:hyperlink>
      <w:r>
        <w:rPr>
          <w:lang w:val="pt_PT" w:bidi="pt_PT"/>
        </w:rPr>
        <w:t>. A primeira trata do chamado em si, enquanto a segunda aborda as implicações completas de aceitar esse chamado. Moisés não foi apresentado a uma mera mudança vocacional; ele enfrentou uma reorientação total de sua vida.</w:t>
      </w:r>
      <w:r>
        <w:rPr>
          <w:lang w:val="pt_PT" w:bidi="pt_PT"/>
        </w:rPr>
      </w:r>
      <w:r>
        <w:rPr>
          <w:lang w:val="pt_PT" w:bidi="pt_PT"/>
        </w:rPr>
      </w:r>
    </w:p>
    <w:p>
      <w:pPr/>
      <w:r>
        <w:rPr>
          <w:lang w:val="pt_PT" w:bidi="pt_PT"/>
        </w:rPr>
      </w:r>
    </w:p>
    <w:p>
      <w:pPr>
        <w:pStyle w:val="Heading2"/>
      </w:pPr>
      <w:r>
        <w:rPr>
          <w:lang w:val="pt_PT" w:bidi="pt_PT"/>
        </w:rPr>
        <w:t>Êxodo 3.2</w:t>
      </w:r>
      <w:r>
        <w:rPr>
          <w:lang w:val="pt_PT" w:bidi="pt_PT"/>
        </w:rPr>
      </w:r>
    </w:p>
    <w:p>
      <w:pPr/>
      <w:r>
        <w:rPr>
          <w:lang w:val="pt_PT" w:bidi="pt_PT"/>
        </w:rPr>
      </w:r>
      <w:r>
        <w:rPr>
          <w:lang w:val="pt_PT" w:bidi="pt_PT"/>
        </w:rPr>
        <w:t xml:space="preserve">Tecnicamente, o anjo do Senhor é o enviado oficialmente autorizado do Senhor, mas a expressão pode ser usada de forma mais ampla para outras manifestações visíveis do Senhor (veja </w:t>
      </w:r>
      <w:hyperlink r:id="rId56">
        <w:r>
          <w:rPr>
            <w:lang w:val="pt_PT" w:bidi="pt_PT"/>
          </w:rPr>
          <w:rPr>
            <w:color w:val="0000EE"/>
            <w:u w:val="single"/>
          </w:rPr>
          <w:t>Gn 16.9–13</w:t>
        </w:r>
      </w:hyperlink>
      <w:r>
        <w:rPr>
          <w:lang w:val="pt_PT" w:bidi="pt_PT"/>
        </w:rPr>
        <w:t xml:space="preserve">; </w:t>
      </w:r>
      <w:hyperlink r:id="rId57">
        <w:r>
          <w:rPr>
            <w:lang w:val="pt_PT" w:bidi="pt_PT"/>
          </w:rPr>
          <w:rPr>
            <w:color w:val="0000EE"/>
            <w:u w:val="single"/>
          </w:rPr>
          <w:t>Jz 13.3</w:t>
        </w:r>
      </w:hyperlink>
      <w:r>
        <w:rPr>
          <w:lang w:val="pt_PT" w:bidi="pt_PT"/>
        </w:rPr>
        <w:t>,</w:t>
      </w:r>
      <w:hyperlink r:id="rId58">
        <w:r>
          <w:rPr>
            <w:lang w:val="pt_PT" w:bidi="pt_PT"/>
          </w:rPr>
          <w:rPr>
            <w:color w:val="0000EE"/>
            <w:u w:val="single"/>
          </w:rPr>
          <w:t>6</w:t>
        </w:r>
      </w:hyperlink>
      <w:r>
        <w:rPr>
          <w:lang w:val="pt_PT" w:bidi="pt_PT"/>
        </w:rPr>
        <w:t>,</w:t>
      </w:r>
      <w:hyperlink r:id="rId59">
        <w:r>
          <w:rPr>
            <w:lang w:val="pt_PT" w:bidi="pt_PT"/>
          </w:rPr>
          <w:rPr>
            <w:color w:val="0000EE"/>
            <w:u w:val="single"/>
          </w:rPr>
          <w:t>21–22</w:t>
        </w:r>
      </w:hyperlink>
      <w:r>
        <w:rPr>
          <w:lang w:val="pt_PT" w:bidi="pt_PT"/>
        </w:rPr>
        <w:t xml:space="preserve">). • Na Bíblia, fogo ardente representa frequentemente a santidade transcendente de Deus (veja </w:t>
      </w:r>
      <w:hyperlink r:id="rId60">
        <w:r>
          <w:rPr>
            <w:lang w:val="pt_PT" w:bidi="pt_PT"/>
          </w:rPr>
          <w:rPr>
            <w:color w:val="0000EE"/>
            <w:u w:val="single"/>
          </w:rPr>
          <w:t>Êx 19.18</w:t>
        </w:r>
      </w:hyperlink>
      <w:r>
        <w:rPr>
          <w:lang w:val="pt_PT" w:bidi="pt_PT"/>
        </w:rPr>
        <w:t xml:space="preserve">; </w:t>
      </w:r>
      <w:hyperlink r:id="rId61">
        <w:r>
          <w:rPr>
            <w:lang w:val="pt_PT" w:bidi="pt_PT"/>
          </w:rPr>
          <w:rPr>
            <w:color w:val="0000EE"/>
            <w:u w:val="single"/>
          </w:rPr>
          <w:t>Gn 15.17</w:t>
        </w:r>
      </w:hyperlink>
      <w:r>
        <w:rPr>
          <w:lang w:val="pt_PT" w:bidi="pt_PT"/>
        </w:rPr>
        <w:t xml:space="preserve">; </w:t>
      </w:r>
      <w:hyperlink r:id="rId62">
        <w:r>
          <w:rPr>
            <w:lang w:val="pt_PT" w:bidi="pt_PT"/>
          </w:rPr>
          <w:rPr>
            <w:color w:val="0000EE"/>
            <w:u w:val="single"/>
          </w:rPr>
          <w:t>1Re 18.38–39</w:t>
        </w:r>
      </w:hyperlink>
      <w:r>
        <w:rPr>
          <w:lang w:val="pt_PT" w:bidi="pt_PT"/>
        </w:rPr>
        <w:t xml:space="preserve">; </w:t>
      </w:r>
      <w:hyperlink r:id="rId63">
        <w:r>
          <w:rPr>
            <w:lang w:val="pt_PT" w:bidi="pt_PT"/>
          </w:rPr>
          <w:rPr>
            <w:color w:val="0000EE"/>
            <w:u w:val="single"/>
          </w:rPr>
          <w:t>Is 33.14</w:t>
        </w:r>
      </w:hyperlink>
      <w:r>
        <w:rPr>
          <w:lang w:val="pt_PT" w:bidi="pt_PT"/>
        </w:rPr>
        <w:t>). • não se consumiu: Isso pode mostrar que Deus não deseja consumir o vetor que ele incendeia para seus propósitos.</w:t>
      </w:r>
      <w:r>
        <w:rPr>
          <w:lang w:val="pt_PT" w:bidi="pt_PT"/>
        </w:rPr>
      </w:r>
      <w:r>
        <w:rPr>
          <w:lang w:val="pt_PT" w:bidi="pt_PT"/>
        </w:rPr>
      </w:r>
    </w:p>
    <w:p>
      <w:pPr/>
      <w:r>
        <w:rPr>
          <w:lang w:val="pt_PT" w:bidi="pt_PT"/>
        </w:rPr>
      </w:r>
    </w:p>
    <w:p>
      <w:pPr>
        <w:pStyle w:val="Heading2"/>
      </w:pPr>
      <w:r>
        <w:rPr>
          <w:lang w:val="pt_PT" w:bidi="pt_PT"/>
        </w:rPr>
        <w:t>Êxodo 3.4</w:t>
      </w:r>
      <w:r>
        <w:rPr>
          <w:lang w:val="pt_PT" w:bidi="pt_PT"/>
        </w:rPr>
      </w:r>
    </w:p>
    <w:p>
      <w:pPr/>
      <w:r>
        <w:rPr>
          <w:lang w:val="pt_PT" w:bidi="pt_PT"/>
        </w:rPr>
      </w:r>
      <w:r>
        <w:rPr>
          <w:lang w:val="pt_PT" w:bidi="pt_PT"/>
        </w:rPr>
        <w:t>Moisés! Moisés! Deus conhece seu povo pelo nome, e os indivíduos são importantes para ele.</w:t>
      </w:r>
      <w:r>
        <w:rPr>
          <w:lang w:val="pt_PT" w:bidi="pt_PT"/>
        </w:rPr>
      </w:r>
      <w:r>
        <w:rPr>
          <w:lang w:val="pt_PT" w:bidi="pt_PT"/>
        </w:rPr>
      </w:r>
    </w:p>
    <w:p>
      <w:pPr/>
      <w:r>
        <w:rPr>
          <w:lang w:val="pt_PT" w:bidi="pt_PT"/>
        </w:rPr>
      </w:r>
    </w:p>
    <w:p>
      <w:pPr>
        <w:pStyle w:val="Heading2"/>
      </w:pPr>
      <w:r>
        <w:rPr>
          <w:lang w:val="pt_PT" w:bidi="pt_PT"/>
        </w:rPr>
        <w:t>Êxodo 3.5</w:t>
      </w:r>
      <w:r>
        <w:rPr>
          <w:lang w:val="pt_PT" w:bidi="pt_PT"/>
        </w:rPr>
      </w:r>
    </w:p>
    <w:p>
      <w:pPr/>
      <w:r>
        <w:rPr>
          <w:lang w:val="pt_PT" w:bidi="pt_PT"/>
        </w:rPr>
      </w:r>
      <w:r>
        <w:rPr>
          <w:lang w:val="pt_PT" w:bidi="pt_PT"/>
        </w:rPr>
        <w:t>O solo ao redor do arbusto era solo sagrado, enquanto o solo na parte inferior das sandálias de Moisés era comum. O comum não pode tocar o sagrado sem ser transformado ou destruído (veja a Nota Temática “</w:t>
      </w:r>
      <w:r>
        <w:rPr>
          <w:lang w:val="pt_PT" w:bidi="pt_PT"/>
        </w:rPr>
        <w:t>Limpo, Impuro e Sagrado</w:t>
      </w:r>
      <w:r>
        <w:rPr>
          <w:lang w:val="pt_PT" w:bidi="pt_PT"/>
        </w:rPr>
        <w:t xml:space="preserve">”). No início do Êxodo, Deus estava deixando claro que ele é absolutamente “outro” em relação à sua criação, uma realidade que não pode ser ignorada em um relacionamento divino-humano adequado. A palavra sagrado ocorre apenas algumas vezes na Bíblia antes de </w:t>
      </w:r>
      <w:hyperlink r:id="rId64">
        <w:r>
          <w:rPr>
            <w:lang w:val="pt_PT" w:bidi="pt_PT"/>
          </w:rPr>
          <w:rPr>
            <w:color w:val="0000EE"/>
            <w:u w:val="single"/>
          </w:rPr>
          <w:t>Êx 3.5</w:t>
        </w:r>
      </w:hyperlink>
      <w:r>
        <w:rPr>
          <w:lang w:val="pt_PT" w:bidi="pt_PT"/>
        </w:rPr>
        <w:t xml:space="preserve">. Agora, isso se torna a descrição central de Deus no Antigo Testamento. Em outras línguas semíticas, raramente ocorre a presença da mesma raiz. Não descreve uma qualidade moral nessas outras línguas, mas simplesmente o que é “diferente” do humano. Os deuses pagãos, por exemplo, eram “sagrados” apenas no sentido de serem “outros” — eles faziam tudo o que os humanos fazem, bom e mau, mas em uma escala maior. Na Bíblia, por outro lado, a perfeição moral é uma ideia central do termo </w:t>
      </w:r>
      <w:r>
        <w:rPr>
          <w:i/>
          <w:lang w:val="pt_PT" w:bidi="pt_PT"/>
        </w:rPr>
        <w:t>sagrado.</w:t>
      </w:r>
      <w:r>
        <w:rPr>
          <w:lang w:val="pt_PT" w:bidi="pt_PT"/>
        </w:rPr>
        <w:t xml:space="preserve"> O único Deus verdadeiro é o único ser no universo que realmente se distingue deste mundo e é digno de ser chamado “sagrado” nesse sentido geral. O verdadeiro Deus é perfeitamente consistente e moral em seu caráter. Aqui, na sarça ardente, Deus revelou sua alteridade. Mais tarde, no Sinai, ele revelou seu caráter moral em seus requisitos para aqueles que seriam seus parceiros de aliança (veja </w:t>
      </w:r>
      <w:hyperlink r:id="rId65">
        <w:r>
          <w:rPr>
            <w:lang w:val="pt_PT" w:bidi="pt_PT"/>
          </w:rPr>
          <w:rPr>
            <w:color w:val="0000EE"/>
            <w:u w:val="single"/>
          </w:rPr>
          <w:t>Êx 19.6</w:t>
        </w:r>
      </w:hyperlink>
      <w:r>
        <w:rPr>
          <w:lang w:val="pt_PT" w:bidi="pt_PT"/>
        </w:rPr>
        <w:t xml:space="preserve">; </w:t>
      </w:r>
      <w:hyperlink r:id="rId66">
        <w:r>
          <w:rPr>
            <w:lang w:val="pt_PT" w:bidi="pt_PT"/>
          </w:rPr>
          <w:rPr>
            <w:color w:val="0000EE"/>
            <w:u w:val="single"/>
          </w:rPr>
          <w:t>20.1–23.33</w:t>
        </w:r>
      </w:hyperlink>
      <w:r>
        <w:rPr>
          <w:lang w:val="pt_PT" w:bidi="pt_PT"/>
        </w:rPr>
        <w:t xml:space="preserve">; veja também </w:t>
      </w:r>
      <w:hyperlink r:id="rId67">
        <w:r>
          <w:rPr>
            <w:lang w:val="pt_PT" w:bidi="pt_PT"/>
          </w:rPr>
          <w:rPr>
            <w:color w:val="0000EE"/>
            <w:u w:val="single"/>
          </w:rPr>
          <w:t>Lv 11.45</w:t>
        </w:r>
      </w:hyperlink>
      <w:r>
        <w:rPr>
          <w:lang w:val="pt_PT" w:bidi="pt_PT"/>
        </w:rPr>
        <w:t xml:space="preserve">; </w:t>
      </w:r>
      <w:hyperlink r:id="rId68">
        <w:r>
          <w:rPr>
            <w:lang w:val="pt_PT" w:bidi="pt_PT"/>
          </w:rPr>
          <w:rPr>
            <w:color w:val="0000EE"/>
            <w:u w:val="single"/>
          </w:rPr>
          <w:t>1Pe 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w:t>
      </w:r>
      <w:r>
        <w:rPr>
          <w:lang w:val="pt_PT" w:bidi="pt_PT"/>
        </w:rPr>
      </w:r>
    </w:p>
    <w:p>
      <w:pPr/>
      <w:r>
        <w:rPr>
          <w:lang w:val="pt_PT" w:bidi="pt_PT"/>
        </w:rPr>
      </w:r>
      <w:r>
        <w:rPr>
          <w:lang w:val="pt_PT" w:bidi="pt_PT"/>
        </w:rPr>
        <w:t>Este Deus transcendente havia se comprometido com os ancestrais de Moisés em uma promessa fiel mantida por centenas de anos. Moisés estava maravilhado com o único, santo e transcendente Deus de Abraão. Jesus citou este versículo quando estava discutindo com os Saduceus sobre o conceito de ressurreição (</w:t>
      </w:r>
      <w:hyperlink r:id="rId69">
        <w:r>
          <w:rPr>
            <w:lang w:val="pt_PT" w:bidi="pt_PT"/>
          </w:rPr>
          <w:rPr>
            <w:color w:val="0000EE"/>
            <w:u w:val="single"/>
          </w:rPr>
          <w:t>Mt 22.32</w:t>
        </w:r>
      </w:hyperlink>
      <w:r>
        <w:rPr>
          <w:lang w:val="pt_PT" w:bidi="pt_PT"/>
        </w:rPr>
        <w:t xml:space="preserve">; </w:t>
      </w:r>
      <w:hyperlink r:id="rId70">
        <w:r>
          <w:rPr>
            <w:lang w:val="pt_PT" w:bidi="pt_PT"/>
          </w:rPr>
          <w:rPr>
            <w:color w:val="0000EE"/>
            <w:u w:val="single"/>
          </w:rPr>
          <w:t>Mc 12.26</w:t>
        </w:r>
      </w:hyperlink>
      <w:r>
        <w:rPr>
          <w:lang w:val="pt_PT" w:bidi="pt_PT"/>
        </w:rPr>
        <w:t xml:space="preserve">; </w:t>
      </w:r>
      <w:hyperlink r:id="rId71">
        <w:r>
          <w:rPr>
            <w:lang w:val="pt_PT" w:bidi="pt_PT"/>
          </w:rPr>
          <w:rPr>
            <w:color w:val="0000EE"/>
            <w:u w:val="single"/>
          </w:rPr>
          <w:t>Lc 20.37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w:t>
      </w:r>
      <w:r>
        <w:rPr>
          <w:lang w:val="pt_PT" w:bidi="pt_PT"/>
        </w:rPr>
      </w:r>
    </w:p>
    <w:p>
      <w:pPr/>
      <w:r>
        <w:rPr>
          <w:lang w:val="pt_PT" w:bidi="pt_PT"/>
        </w:rPr>
      </w:r>
      <w:r>
        <w:rPr>
          <w:lang w:val="pt_PT" w:bidi="pt_PT"/>
        </w:rPr>
        <w:t>A contínua escravidão e angústia de Israel tocaram o coração de Deus.</w:t>
      </w:r>
      <w:r>
        <w:rPr>
          <w:lang w:val="pt_PT" w:bidi="pt_PT"/>
        </w:rPr>
      </w:r>
      <w:r>
        <w:rPr>
          <w:lang w:val="pt_PT" w:bidi="pt_PT"/>
        </w:rPr>
      </w:r>
    </w:p>
    <w:p>
      <w:pPr/>
      <w:r>
        <w:rPr>
          <w:lang w:val="pt_PT" w:bidi="pt_PT"/>
        </w:rPr>
      </w:r>
    </w:p>
    <w:p>
      <w:pPr>
        <w:pStyle w:val="Heading2"/>
      </w:pPr>
      <w:r>
        <w:rPr>
          <w:lang w:val="pt_PT" w:bidi="pt_PT"/>
        </w:rPr>
        <w:t>Êxodo 3.8</w:t>
      </w:r>
      <w:r>
        <w:rPr>
          <w:lang w:val="pt_PT" w:bidi="pt_PT"/>
        </w:rPr>
      </w:r>
    </w:p>
    <w:p>
      <w:pPr/>
      <w:r>
        <w:rPr>
          <w:lang w:val="pt_PT" w:bidi="pt_PT"/>
        </w:rPr>
      </w:r>
      <w:r>
        <w:rPr>
          <w:lang w:val="pt_PT" w:bidi="pt_PT"/>
        </w:rPr>
        <w:t>Deus não apenas os resgataria, mas os levaria para sua própria... terra que ele havia prometido a Abraão (</w:t>
      </w:r>
      <w:hyperlink r:id="rId72">
        <w:r>
          <w:rPr>
            <w:lang w:val="pt_PT" w:bidi="pt_PT"/>
          </w:rPr>
          <w:rPr>
            <w:color w:val="0000EE"/>
            <w:u w:val="single"/>
          </w:rPr>
          <w:t>Gn 13.14–18</w:t>
        </w:r>
      </w:hyperlink>
      <w:r>
        <w:rPr>
          <w:lang w:val="pt_PT" w:bidi="pt_PT"/>
        </w:rPr>
        <w:t>). • que produz leite e mel: A terra era rica no âmbito agrícola, com pastagem para gado e plantações com flores das quais as abelhas podiam fazer mel. • Cananeus... Jebuseus: A lista de povos que viviam em Canaã indica a importância desta faixa de terra entre o Mar Mediterrâneo e o Deserto da Arábia. Como um cruzamento vital para comércio e comunicação entre o Egito e o resto do antigo Oriente Próximo, era um prêmio muito disputado. Parecia uma impossibilidade que Israel pudesse acabar em posse exclusiva dela.</w:t>
      </w:r>
      <w:r>
        <w:rPr>
          <w:lang w:val="pt_PT" w:bidi="pt_PT"/>
        </w:rPr>
      </w:r>
      <w:r>
        <w:rPr>
          <w:lang w:val="pt_PT" w:bidi="pt_PT"/>
        </w:rPr>
      </w:r>
    </w:p>
    <w:p>
      <w:pPr/>
      <w:r>
        <w:rPr>
          <w:lang w:val="pt_PT" w:bidi="pt_PT"/>
        </w:rPr>
      </w:r>
    </w:p>
    <w:p>
      <w:pPr>
        <w:pStyle w:val="Heading2"/>
      </w:pPr>
      <w:r>
        <w:rPr>
          <w:lang w:val="pt_PT" w:bidi="pt_PT"/>
        </w:rPr>
        <w:t>Êxodo 3.10</w:t>
      </w:r>
      <w:r>
        <w:rPr>
          <w:lang w:val="pt_PT" w:bidi="pt_PT"/>
        </w:rPr>
      </w:r>
    </w:p>
    <w:p>
      <w:pPr/>
      <w:r>
        <w:rPr>
          <w:lang w:val="pt_PT" w:bidi="pt_PT"/>
        </w:rPr>
      </w:r>
      <w:r>
        <w:rPr>
          <w:lang w:val="pt_PT" w:bidi="pt_PT"/>
        </w:rPr>
        <w:t>Deus agiria com compaixão para salvar seu povo sofredor, mas seria através de uma agência humana. Muitas vezes Deus é conhecido entre nós por causa da maneira como seu povo cumpre sua vontade.</w:t>
      </w:r>
      <w:r>
        <w:rPr>
          <w:lang w:val="pt_PT" w:bidi="pt_PT"/>
        </w:rPr>
      </w:r>
      <w:r>
        <w:rPr>
          <w:lang w:val="pt_PT" w:bidi="pt_PT"/>
        </w:rPr>
      </w:r>
    </w:p>
    <w:p>
      <w:pPr/>
      <w:r>
        <w:rPr>
          <w:lang w:val="pt_PT" w:bidi="pt_PT"/>
        </w:rPr>
      </w:r>
    </w:p>
    <w:p>
      <w:pPr>
        <w:pStyle w:val="Heading2"/>
      </w:pPr>
      <w:r>
        <w:rPr>
          <w:lang w:val="pt_PT" w:bidi="pt_PT"/>
        </w:rPr>
        <w:t>Êxodo 3.11–12</w:t>
      </w:r>
      <w:r>
        <w:rPr>
          <w:lang w:val="pt_PT" w:bidi="pt_PT"/>
        </w:rPr>
      </w:r>
    </w:p>
    <w:p>
      <w:pPr/>
      <w:r>
        <w:rPr>
          <w:lang w:val="pt_PT" w:bidi="pt_PT"/>
        </w:rPr>
      </w:r>
      <w:r>
        <w:rPr>
          <w:lang w:val="pt_PT" w:bidi="pt_PT"/>
        </w:rPr>
        <w:t>Primeiramente, Moisés protestou que não era digno de uma tarefa tão grande, mas Deus respondeu que isso não era o problema. A dignidade humana não tem importância se a presença de Deus está com essa pessoa.</w:t>
      </w:r>
      <w:r>
        <w:rPr>
          <w:lang w:val="pt_PT" w:bidi="pt_PT"/>
        </w:rPr>
      </w:r>
      <w:r>
        <w:rPr>
          <w:lang w:val="pt_PT" w:bidi="pt_PT"/>
        </w:rPr>
      </w:r>
    </w:p>
    <w:p>
      <w:pPr/>
      <w:r>
        <w:rPr>
          <w:lang w:val="pt_PT" w:bidi="pt_PT"/>
        </w:rPr>
      </w:r>
    </w:p>
    <w:p>
      <w:pPr>
        <w:pStyle w:val="Heading2"/>
      </w:pPr>
      <w:r>
        <w:rPr>
          <w:lang w:val="pt_PT" w:bidi="pt_PT"/>
        </w:rPr>
        <w:t>Êxodo 3.11–4.17</w:t>
      </w:r>
      <w:r>
        <w:rPr>
          <w:lang w:val="pt_PT" w:bidi="pt_PT"/>
        </w:rPr>
      </w:r>
    </w:p>
    <w:p>
      <w:pPr/>
      <w:r>
        <w:rPr>
          <w:lang w:val="pt_PT" w:bidi="pt_PT"/>
        </w:rPr>
      </w:r>
      <w:r>
        <w:rPr>
          <w:lang w:val="pt_PT" w:bidi="pt_PT"/>
        </w:rPr>
        <w:t>Moisés, em sua resposta a Deus, apresentou quatro razões pelas quais ele não era o escolhido para cumprir o chamado de Deus. Embora cada razão supostamente se relacione a Moisés e sua capacidade, as respostas de Deus mostram que elas eram realmente questões sobre Deus.</w:t>
      </w:r>
      <w:r>
        <w:rPr>
          <w:lang w:val="pt_PT" w:bidi="pt_PT"/>
        </w:rPr>
      </w:r>
      <w:r>
        <w:rPr>
          <w:lang w:val="pt_PT" w:bidi="pt_PT"/>
        </w:rPr>
      </w:r>
    </w:p>
    <w:p>
      <w:pPr/>
      <w:r>
        <w:rPr>
          <w:lang w:val="pt_PT" w:bidi="pt_PT"/>
        </w:rPr>
      </w:r>
    </w:p>
    <w:p>
      <w:pPr>
        <w:pStyle w:val="Heading2"/>
      </w:pPr>
      <w:r>
        <w:rPr>
          <w:lang w:val="pt_PT" w:bidi="pt_PT"/>
        </w:rPr>
        <w:t>Êxodo 3.12</w:t>
      </w:r>
      <w:r>
        <w:rPr>
          <w:lang w:val="pt_PT" w:bidi="pt_PT"/>
        </w:rPr>
      </w:r>
    </w:p>
    <w:p>
      <w:pPr/>
      <w:r>
        <w:rPr>
          <w:lang w:val="pt_PT" w:bidi="pt_PT"/>
        </w:rPr>
      </w:r>
      <w:r>
        <w:rPr>
          <w:lang w:val="pt_PT" w:bidi="pt_PT"/>
        </w:rPr>
        <w:t xml:space="preserve">Na Bíblia, frequentemente um sinal ocorria depois que uma pessoa ou uma nação já tinha que decidir se agiria com fé ou não (veja </w:t>
      </w:r>
      <w:hyperlink r:id="rId73">
        <w:r>
          <w:rPr>
            <w:lang w:val="pt_PT" w:bidi="pt_PT"/>
          </w:rPr>
          <w:rPr>
            <w:color w:val="0000EE"/>
            <w:u w:val="single"/>
          </w:rPr>
          <w:t>Is 7.14</w:t>
        </w:r>
      </w:hyperlink>
      <w:r>
        <w:rPr>
          <w:lang w:val="pt_PT" w:bidi="pt_PT"/>
        </w:rPr>
        <w:t xml:space="preserve">). Um sinal não pode criar fé onde não há nenhuma (veja </w:t>
      </w:r>
      <w:hyperlink r:id="rId74">
        <w:r>
          <w:rPr>
            <w:lang w:val="pt_PT" w:bidi="pt_PT"/>
          </w:rPr>
          <w:rPr>
            <w:color w:val="0000EE"/>
            <w:u w:val="single"/>
          </w:rPr>
          <w:t>Mt 12.39</w:t>
        </w:r>
      </w:hyperlink>
      <w:r>
        <w:rPr>
          <w:lang w:val="pt_PT" w:bidi="pt_PT"/>
        </w:rPr>
        <w:t xml:space="preserve">; </w:t>
      </w:r>
      <w:hyperlink r:id="rId75">
        <w:r>
          <w:rPr>
            <w:lang w:val="pt_PT" w:bidi="pt_PT"/>
          </w:rPr>
          <w:rPr>
            <w:color w:val="0000EE"/>
            <w:u w:val="single"/>
          </w:rPr>
          <w:t>16.4</w:t>
        </w:r>
      </w:hyperlink>
      <w:r>
        <w:rPr>
          <w:lang w:val="pt_PT" w:bidi="pt_PT"/>
        </w:rPr>
        <w:t>). Em vez disso, encoraja aquele que já exerceu a fé que ele ou ela já tem.</w:t>
      </w:r>
      <w:r>
        <w:rPr>
          <w:lang w:val="pt_PT" w:bidi="pt_PT"/>
        </w:rPr>
      </w:r>
      <w:r>
        <w:rPr>
          <w:lang w:val="pt_PT" w:bidi="pt_PT"/>
        </w:rPr>
      </w:r>
    </w:p>
    <w:p>
      <w:pPr/>
      <w:r>
        <w:rPr>
          <w:lang w:val="pt_PT" w:bidi="pt_PT"/>
        </w:rPr>
      </w:r>
    </w:p>
    <w:p>
      <w:pPr>
        <w:pStyle w:val="Heading2"/>
      </w:pPr>
      <w:r>
        <w:rPr>
          <w:lang w:val="pt_PT" w:bidi="pt_PT"/>
        </w:rPr>
        <w:t>Êxodo 3.13–22</w:t>
      </w:r>
      <w:r>
        <w:rPr>
          <w:lang w:val="pt_PT" w:bidi="pt_PT"/>
        </w:rPr>
      </w:r>
    </w:p>
    <w:p>
      <w:pPr/>
      <w:r>
        <w:rPr>
          <w:lang w:val="pt_PT" w:bidi="pt_PT"/>
        </w:rPr>
      </w:r>
      <w:r>
        <w:rPr>
          <w:lang w:val="pt_PT" w:bidi="pt_PT"/>
        </w:rPr>
        <w:t xml:space="preserve">A segunda objeção de Moisés foi que ele tinha conhecimento inadequado. Ele não sabia o nome de Deus. Isso pode significar que o nome pessoal de Deus ainda não havia sido revelado (veja </w:t>
      </w:r>
      <w:r>
        <w:rPr>
          <w:lang w:val="pt_PT" w:bidi="pt_PT"/>
        </w:rPr>
        <w:t>notas de estudo em 6.2–3</w:t>
      </w:r>
      <w:r>
        <w:rPr>
          <w:lang w:val="pt_PT" w:bidi="pt_PT"/>
        </w:rPr>
        <w:t xml:space="preserve">). Também é possível que Moisés quisesse dizer que não conhecia a fórmula secreta e mágica que se esperaria que um homem de poder viesse a executar. O interesse por tais coisas era comum no antigo Oriente Próximo. A resposta direta de Deus é quase um enigma, mas a maior parte de sua resposta é uma declaração de sua fidelidade no passado e uma demonstração de seu conhecimento do futuro. Não há nada de mágico no nome </w:t>
      </w:r>
      <w:r>
        <w:rPr>
          <w:i/>
          <w:lang w:val="pt_PT" w:bidi="pt_PT"/>
        </w:rPr>
        <w:t>Yahweh.</w:t>
      </w:r>
      <w:r>
        <w:rPr>
          <w:lang w:val="pt_PT" w:bidi="pt_PT"/>
        </w:rPr>
        <w:t xml:space="preserve"> O conhecimento de fórmulas secretas e poderes mágicos não é a questão; a questão é o caráter de Deus e seu senhorio sobre a história. A razão pela qual há “algo sobre esse nome” é por causa do caráter e natureza incomparáveis daquele que o carrega.</w:t>
      </w:r>
      <w:r>
        <w:rPr>
          <w:lang w:val="pt_PT" w:bidi="pt_PT"/>
        </w:rPr>
      </w:r>
      <w:r>
        <w:rPr>
          <w:lang w:val="pt_PT" w:bidi="pt_PT"/>
        </w:rPr>
      </w:r>
    </w:p>
    <w:p>
      <w:pPr/>
      <w:r>
        <w:rPr>
          <w:lang w:val="pt_PT" w:bidi="pt_PT"/>
        </w:rPr>
      </w:r>
    </w:p>
    <w:p>
      <w:pPr>
        <w:pStyle w:val="Heading2"/>
      </w:pPr>
      <w:r>
        <w:rPr>
          <w:lang w:val="pt_PT" w:bidi="pt_PT"/>
        </w:rPr>
        <w:t>Êxodo 3.14</w:t>
      </w:r>
      <w:r>
        <w:rPr>
          <w:lang w:val="pt_PT" w:bidi="pt_PT"/>
        </w:rPr>
      </w:r>
    </w:p>
    <w:p>
      <w:pPr/>
      <w:r>
        <w:rPr>
          <w:lang w:val="pt_PT" w:bidi="pt_PT"/>
        </w:rPr>
      </w:r>
      <w:r>
        <w:rPr>
          <w:lang w:val="pt_PT" w:bidi="pt_PT"/>
        </w:rPr>
        <w:t>Eu Sou o que Sou: Este nome fala de um Deus que é autossuficiente, autoexistente, todo abrangente e sem limitações, o único ser no universo que não depende de algo mais para sua existência.</w:t>
      </w:r>
      <w:r>
        <w:rPr>
          <w:lang w:val="pt_PT" w:bidi="pt_PT"/>
        </w:rPr>
      </w:r>
      <w:r>
        <w:rPr>
          <w:lang w:val="pt_PT" w:bidi="pt_PT"/>
        </w:rPr>
      </w:r>
    </w:p>
    <w:p>
      <w:pPr/>
      <w:r>
        <w:rPr>
          <w:lang w:val="pt_PT" w:bidi="pt_PT"/>
        </w:rPr>
      </w:r>
    </w:p>
    <w:p>
      <w:pPr>
        <w:pStyle w:val="Heading2"/>
      </w:pPr>
      <w:r>
        <w:rPr>
          <w:lang w:val="pt_PT" w:bidi="pt_PT"/>
        </w:rPr>
        <w:t>Êxodo 3.15</w:t>
      </w:r>
      <w:r>
        <w:rPr>
          <w:lang w:val="pt_PT" w:bidi="pt_PT"/>
        </w:rPr>
      </w:r>
    </w:p>
    <w:p>
      <w:pPr/>
      <w:r>
        <w:rPr>
          <w:lang w:val="pt_PT" w:bidi="pt_PT"/>
        </w:rPr>
      </w:r>
      <w:r>
        <w:rPr>
          <w:lang w:val="pt_PT" w:bidi="pt_PT"/>
        </w:rPr>
        <w:t xml:space="preserve">Yahweh é provavelmente uma forma do verbo hebraico "ser", então poderia significar "ele causa o ser", ou "aquele que é", ou "eu sou". Posteriormente, os judeus não tinham permissão para falar o nome de Deus em voz alta, então o texto hebraico fornece as vogais da palavra ’adonay (que significa "senhor" ou "mestre") sempre que o nome próprio de Deus, YHWH, aparece. Na leitura oral, o leitor hebreu pronunciaria </w:t>
      </w:r>
      <w:r>
        <w:rPr>
          <w:i/>
          <w:lang w:val="pt_PT" w:bidi="pt_PT"/>
        </w:rPr>
        <w:t>’adonay,</w:t>
      </w:r>
      <w:r>
        <w:rPr>
          <w:lang w:val="pt_PT" w:bidi="pt_PT"/>
        </w:rPr>
        <w:t xml:space="preserve"> mesmo que o texto escrito seja </w:t>
      </w:r>
      <w:r>
        <w:rPr>
          <w:i/>
          <w:lang w:val="pt_PT" w:bidi="pt_PT"/>
        </w:rPr>
        <w:t>YHWH.</w:t>
      </w:r>
      <w:r>
        <w:rPr>
          <w:lang w:val="pt_PT" w:bidi="pt_PT"/>
        </w:rPr>
        <w:t xml:space="preserve"> Não sabemos a pronúncia do nome divino. O amplamente utilizado </w:t>
      </w:r>
      <w:r>
        <w:rPr>
          <w:i/>
          <w:lang w:val="pt_PT" w:bidi="pt_PT"/>
        </w:rPr>
        <w:t>Yahweh</w:t>
      </w:r>
      <w:r>
        <w:rPr>
          <w:lang w:val="pt_PT" w:bidi="pt_PT"/>
        </w:rPr>
        <w:t xml:space="preserve"> é um palpite informado. A palavra inglesa "Jehovah" é um termo artificial feito combinando as vogais de ’adonay com as consoantes Y-H-W-H. Na NVT, esse nome é geralmente traduzido como "Senhor" (com letras maiúsculas pequenas), mas é transliterado como "Yahweh" nas poucas instâncias, como neste versículo, onde se faz um ponto sobre o próprio nome. Também em </w:t>
      </w:r>
      <w:hyperlink r:id="rId76">
        <w:r>
          <w:rPr>
            <w:lang w:val="pt_PT" w:bidi="pt_PT"/>
          </w:rPr>
          <w:rPr>
            <w:color w:val="0000EE"/>
            <w:u w:val="single"/>
          </w:rPr>
          <w:t>6.2–3</w:t>
        </w:r>
      </w:hyperlink>
      <w:r>
        <w:rPr>
          <w:lang w:val="pt_PT" w:bidi="pt_PT"/>
        </w:rPr>
        <w:t xml:space="preserve">; </w:t>
      </w:r>
      <w:hyperlink r:id="rId77">
        <w:r>
          <w:rPr>
            <w:lang w:val="pt_PT" w:bidi="pt_PT"/>
          </w:rPr>
          <w:rPr>
            <w:color w:val="0000EE"/>
            <w:u w:val="single"/>
          </w:rPr>
          <w:t>15.3</w:t>
        </w:r>
      </w:hyperlink>
      <w:r>
        <w:rPr>
          <w:lang w:val="pt_PT" w:bidi="pt_PT"/>
        </w:rPr>
        <w:t xml:space="preserve">; </w:t>
      </w:r>
      <w:hyperlink r:id="rId78">
        <w:r>
          <w:rPr>
            <w:lang w:val="pt_PT" w:bidi="pt_PT"/>
          </w:rPr>
          <w:rPr>
            <w:color w:val="0000EE"/>
            <w:u w:val="single"/>
          </w:rPr>
          <w:t>33.19</w:t>
        </w:r>
      </w:hyperlink>
      <w:r>
        <w:rPr>
          <w:lang w:val="pt_PT" w:bidi="pt_PT"/>
        </w:rPr>
        <w:t xml:space="preserve">; </w:t>
      </w:r>
      <w:hyperlink r:id="rId79">
        <w:r>
          <w:rPr>
            <w:lang w:val="pt_PT" w:bidi="pt_PT"/>
          </w:rPr>
          <w:rPr>
            <w:color w:val="0000EE"/>
            <w:u w:val="single"/>
          </w:rPr>
          <w:t>34.5–6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3.16–17</w:t>
      </w:r>
      <w:r>
        <w:rPr>
          <w:lang w:val="pt_PT" w:bidi="pt_PT"/>
        </w:rPr>
      </w:r>
    </w:p>
    <w:p>
      <w:pPr/>
      <w:r>
        <w:rPr>
          <w:lang w:val="pt_PT" w:bidi="pt_PT"/>
        </w:rPr>
      </w:r>
      <w:r>
        <w:rPr>
          <w:lang w:val="pt_PT" w:bidi="pt_PT"/>
        </w:rPr>
        <w:t xml:space="preserve">Moisés deveria dizer ao povo de Israel que o Deus que agora falava com eles era o mesmo Deus que seus antepassados conheciam e adoravam, e que ele os levaria a uma terra fértil arrancada das mãos de muitos outros. A mensagem de Moisés não era uma fórmula mágica, mas a palavra de um Deus que, estando fora da história, pode ainda assim entrar e dirigi-la. • que produz leite e mel: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3.18</w:t>
      </w:r>
      <w:r>
        <w:rPr>
          <w:lang w:val="pt_PT" w:bidi="pt_PT"/>
        </w:rPr>
      </w:r>
    </w:p>
    <w:p>
      <w:pPr/>
      <w:r>
        <w:rPr>
          <w:lang w:val="pt_PT" w:bidi="pt_PT"/>
        </w:rPr>
      </w:r>
      <w:r>
        <w:rPr>
          <w:lang w:val="pt_PT" w:bidi="pt_PT"/>
        </w:rPr>
        <w:t xml:space="preserve">Hebreus: Veja </w:t>
      </w:r>
      <w:r>
        <w:rPr>
          <w:lang w:val="pt_PT" w:bidi="pt_PT"/>
        </w:rPr>
        <w:t>nota de estudo em 1.15</w:t>
      </w:r>
      <w:r>
        <w:rPr>
          <w:lang w:val="pt_PT" w:bidi="pt_PT"/>
        </w:rPr>
        <w:t>. • uma jornada de três dias... para oferecer sacrifícios: Se pensarmos no propósito principal do Êxodo como resgatar os israelitas da escravidão, isso parece um pedido desonesto. Mas o propósito principal de Deus era criar um povo para si mesmo, e ele os estava levando ao deserto para ensiná-los a adorá-lo.</w:t>
      </w:r>
      <w:r>
        <w:rPr>
          <w:lang w:val="pt_PT" w:bidi="pt_PT"/>
        </w:rPr>
      </w:r>
      <w:r>
        <w:rPr>
          <w:lang w:val="pt_PT" w:bidi="pt_PT"/>
        </w:rPr>
      </w:r>
    </w:p>
    <w:p>
      <w:pPr/>
      <w:r>
        <w:rPr>
          <w:lang w:val="pt_PT" w:bidi="pt_PT"/>
        </w:rPr>
      </w:r>
    </w:p>
    <w:p>
      <w:pPr>
        <w:pStyle w:val="Heading2"/>
      </w:pPr>
      <w:r>
        <w:rPr>
          <w:lang w:val="pt_PT" w:bidi="pt_PT"/>
        </w:rPr>
        <w:t>Êxodo 3.19</w:t>
      </w:r>
      <w:r>
        <w:rPr>
          <w:lang w:val="pt_PT" w:bidi="pt_PT"/>
        </w:rPr>
      </w:r>
    </w:p>
    <w:p>
      <w:pPr/>
      <w:r>
        <w:rPr>
          <w:lang w:val="pt_PT" w:bidi="pt_PT"/>
        </w:rPr>
      </w:r>
      <w:r>
        <w:rPr>
          <w:lang w:val="pt_PT" w:bidi="pt_PT"/>
        </w:rPr>
        <w:t>Eu sei: Veja a Nota Temática “</w:t>
      </w:r>
      <w:r>
        <w:rPr>
          <w:lang w:val="pt_PT" w:bidi="pt_PT"/>
        </w:rPr>
        <w:t>Corações Endurecidos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3.20–21</w:t>
      </w:r>
      <w:r>
        <w:rPr>
          <w:lang w:val="pt_PT" w:bidi="pt_PT"/>
        </w:rPr>
      </w:r>
    </w:p>
    <w:p>
      <w:pPr/>
      <w:r>
        <w:rPr>
          <w:lang w:val="pt_PT" w:bidi="pt_PT"/>
        </w:rPr>
      </w:r>
      <w:r>
        <w:rPr>
          <w:lang w:val="pt_PT" w:bidi="pt_PT"/>
        </w:rPr>
        <w:t>O poder de Deus seria óbvio, e os egípcios não apenas permitiriam que os hebreus partissem, mas também os pagariam para fazê-lo.</w:t>
      </w:r>
      <w:r>
        <w:rPr>
          <w:lang w:val="pt_PT" w:bidi="pt_PT"/>
        </w:rPr>
      </w:r>
      <w:r>
        <w:rPr>
          <w:lang w:val="pt_PT" w:bidi="pt_PT"/>
        </w:rPr>
      </w:r>
    </w:p>
    <w:p>
      <w:pPr/>
      <w:r>
        <w:rPr>
          <w:lang w:val="pt_PT" w:bidi="pt_PT"/>
        </w:rPr>
      </w:r>
    </w:p>
    <w:p>
      <w:pPr>
        <w:pStyle w:val="Heading2"/>
      </w:pPr>
      <w:r>
        <w:rPr>
          <w:lang w:val="pt_PT" w:bidi="pt_PT"/>
        </w:rPr>
        <w:t>Êxodo 4.1–9</w:t>
      </w:r>
      <w:r>
        <w:rPr>
          <w:lang w:val="pt_PT" w:bidi="pt_PT"/>
        </w:rPr>
      </w:r>
    </w:p>
    <w:p>
      <w:pPr/>
      <w:r>
        <w:rPr>
          <w:lang w:val="pt_PT" w:bidi="pt_PT"/>
        </w:rPr>
      </w:r>
      <w:r>
        <w:rPr>
          <w:lang w:val="pt_PT" w:bidi="pt_PT"/>
        </w:rPr>
        <w:t>O terceiro protesto de Moisés foi que ele não tinha poder. Deus respondeu com uma demonstração muito convincente de poder divino pela criação instantânea de uma cobra e de uma doença grave de pele.</w:t>
      </w:r>
      <w:r>
        <w:rPr>
          <w:lang w:val="pt_PT" w:bidi="pt_PT"/>
        </w:rPr>
      </w:r>
      <w:r>
        <w:rPr>
          <w:lang w:val="pt_PT" w:bidi="pt_PT"/>
        </w:rPr>
      </w:r>
    </w:p>
    <w:p>
      <w:pPr/>
      <w:r>
        <w:rPr>
          <w:lang w:val="pt_PT" w:bidi="pt_PT"/>
        </w:rPr>
      </w:r>
    </w:p>
    <w:p>
      <w:pPr>
        <w:pStyle w:val="Heading2"/>
      </w:pPr>
      <w:r>
        <w:rPr>
          <w:lang w:val="pt_PT" w:bidi="pt_PT"/>
        </w:rPr>
        <w:t>Êxodo 4.3</w:t>
      </w:r>
      <w:r>
        <w:rPr>
          <w:lang w:val="pt_PT" w:bidi="pt_PT"/>
        </w:rPr>
      </w:r>
    </w:p>
    <w:p>
      <w:pPr/>
      <w:r>
        <w:rPr>
          <w:lang w:val="pt_PT" w:bidi="pt_PT"/>
        </w:rPr>
      </w:r>
      <w:r>
        <w:rPr>
          <w:lang w:val="pt_PT" w:bidi="pt_PT"/>
        </w:rPr>
        <w:t>Em todo o antigo Oriente Próximo, a cobra era um símbolo tanto de morte quanto de cura. A pessoa que demonstrava poder nessas áreas era realmente poderosa.</w:t>
      </w:r>
      <w:r>
        <w:rPr>
          <w:lang w:val="pt_PT" w:bidi="pt_PT"/>
        </w:rPr>
      </w:r>
      <w:r>
        <w:rPr>
          <w:lang w:val="pt_PT" w:bidi="pt_PT"/>
        </w:rPr>
      </w:r>
    </w:p>
    <w:p>
      <w:pPr/>
      <w:r>
        <w:rPr>
          <w:lang w:val="pt_PT" w:bidi="pt_PT"/>
        </w:rPr>
      </w:r>
    </w:p>
    <w:p>
      <w:pPr>
        <w:pStyle w:val="Heading2"/>
      </w:pPr>
      <w:r>
        <w:rPr>
          <w:lang w:val="pt_PT" w:bidi="pt_PT"/>
        </w:rPr>
        <w:t>Êxodo 4.6</w:t>
      </w:r>
      <w:r>
        <w:rPr>
          <w:lang w:val="pt_PT" w:bidi="pt_PT"/>
        </w:rPr>
      </w:r>
    </w:p>
    <w:p>
      <w:pPr/>
      <w:r>
        <w:rPr>
          <w:lang w:val="pt_PT" w:bidi="pt_PT"/>
        </w:rPr>
      </w:r>
      <w:r>
        <w:rPr>
          <w:lang w:val="pt_PT" w:bidi="pt_PT"/>
        </w:rPr>
        <w:t>doença grave de pele: A palavra hebraica subjacente a esta frase foi tradicionalmente traduzida como “lepra”. No entanto, os sintomas dessa condição, conforme descritos na Bíblia, não são os da doença que conhecemos como lepra (Hanseníase). O termo bíblico parece descrever vários tipos de inflamações altamente contagiosas e lesões cutâneas.</w:t>
      </w:r>
      <w:r>
        <w:rPr>
          <w:lang w:val="pt_PT" w:bidi="pt_PT"/>
        </w:rPr>
      </w:r>
      <w:r>
        <w:rPr>
          <w:lang w:val="pt_PT" w:bidi="pt_PT"/>
        </w:rPr>
      </w:r>
    </w:p>
    <w:p>
      <w:pPr/>
      <w:r>
        <w:rPr>
          <w:lang w:val="pt_PT" w:bidi="pt_PT"/>
        </w:rPr>
      </w:r>
    </w:p>
    <w:p>
      <w:pPr>
        <w:pStyle w:val="Heading2"/>
      </w:pPr>
      <w:r>
        <w:rPr>
          <w:lang w:val="pt_PT" w:bidi="pt_PT"/>
        </w:rPr>
        <w:t>Êxodo 4.9</w:t>
      </w:r>
      <w:r>
        <w:rPr>
          <w:lang w:val="pt_PT" w:bidi="pt_PT"/>
        </w:rPr>
      </w:r>
    </w:p>
    <w:p>
      <w:pPr/>
      <w:r>
        <w:rPr>
          <w:lang w:val="pt_PT" w:bidi="pt_PT"/>
        </w:rPr>
      </w:r>
      <w:r>
        <w:rPr>
          <w:lang w:val="pt_PT" w:bidi="pt_PT"/>
        </w:rPr>
        <w:t>Assim como os dois sinais anteriores, o fato de que a água do Nilo se transformará em sangue também demonstrou o poder de Deus sobre a vida e a morte.</w:t>
      </w:r>
      <w:r>
        <w:rPr>
          <w:lang w:val="pt_PT" w:bidi="pt_PT"/>
        </w:rPr>
      </w:r>
      <w:r>
        <w:rPr>
          <w:lang w:val="pt_PT" w:bidi="pt_PT"/>
        </w:rPr>
      </w:r>
    </w:p>
    <w:p>
      <w:pPr/>
      <w:r>
        <w:rPr>
          <w:lang w:val="pt_PT" w:bidi="pt_PT"/>
        </w:rPr>
      </w:r>
    </w:p>
    <w:p>
      <w:pPr>
        <w:pStyle w:val="Heading2"/>
      </w:pPr>
      <w:r>
        <w:rPr>
          <w:lang w:val="pt_PT" w:bidi="pt_PT"/>
        </w:rPr>
        <w:t>Êxodo 4.10–17</w:t>
      </w:r>
      <w:r>
        <w:rPr>
          <w:lang w:val="pt_PT" w:bidi="pt_PT"/>
        </w:rPr>
      </w:r>
    </w:p>
    <w:p>
      <w:pPr/>
      <w:r>
        <w:rPr>
          <w:lang w:val="pt_PT" w:bidi="pt_PT"/>
        </w:rPr>
      </w:r>
      <w:r>
        <w:rPr>
          <w:lang w:val="pt_PT" w:bidi="pt_PT"/>
        </w:rPr>
        <w:t>A quarta e última objeção de Moisés foi que ele não conseguia falar de forma eficaz. Moisés aparentemente estava se agarrando a qualquer desculpa para escapar dessa tarefa perigosa e desagradável, e Deus estava ficando irritado com a recusa de Moisés em aceitar a verdade. O resultado não dependia da habilidade de Moisés, mas de sua disposição em permitir que o poder de Deus operasse através dele.</w:t>
      </w:r>
      <w:r>
        <w:rPr>
          <w:lang w:val="pt_PT" w:bidi="pt_PT"/>
        </w:rPr>
      </w:r>
      <w:r>
        <w:rPr>
          <w:lang w:val="pt_PT" w:bidi="pt_PT"/>
        </w:rPr>
      </w:r>
    </w:p>
    <w:p>
      <w:pPr/>
      <w:r>
        <w:rPr>
          <w:lang w:val="pt_PT" w:bidi="pt_PT"/>
        </w:rPr>
      </w:r>
    </w:p>
    <w:p>
      <w:pPr>
        <w:pStyle w:val="Heading2"/>
      </w:pPr>
      <w:r>
        <w:rPr>
          <w:lang w:val="pt_PT" w:bidi="pt_PT"/>
        </w:rPr>
        <w:t>Êxodo 4.11</w:t>
      </w:r>
      <w:r>
        <w:rPr>
          <w:lang w:val="pt_PT" w:bidi="pt_PT"/>
        </w:rPr>
      </w:r>
    </w:p>
    <w:p>
      <w:pPr/>
      <w:r>
        <w:rPr>
          <w:lang w:val="pt_PT" w:bidi="pt_PT"/>
        </w:rPr>
      </w:r>
      <w:r>
        <w:rPr>
          <w:lang w:val="pt_PT" w:bidi="pt_PT"/>
        </w:rPr>
        <w:t>Deus criou os órgãos da fala e ordenou as habilidades particulares de cada pessoa nessa área. Ele é capaz de usar o que fez e ordenou.</w:t>
      </w:r>
      <w:r>
        <w:rPr>
          <w:lang w:val="pt_PT" w:bidi="pt_PT"/>
        </w:rPr>
      </w:r>
      <w:r>
        <w:rPr>
          <w:lang w:val="pt_PT" w:bidi="pt_PT"/>
        </w:rPr>
      </w:r>
    </w:p>
    <w:p>
      <w:pPr/>
      <w:r>
        <w:rPr>
          <w:lang w:val="pt_PT" w:bidi="pt_PT"/>
        </w:rPr>
      </w:r>
    </w:p>
    <w:p>
      <w:pPr>
        <w:pStyle w:val="Heading2"/>
      </w:pPr>
      <w:r>
        <w:rPr>
          <w:lang w:val="pt_PT" w:bidi="pt_PT"/>
        </w:rPr>
        <w:t>Êxodo 4.13</w:t>
      </w:r>
      <w:r>
        <w:rPr>
          <w:lang w:val="pt_PT" w:bidi="pt_PT"/>
        </w:rPr>
      </w:r>
    </w:p>
    <w:p>
      <w:pPr/>
      <w:r>
        <w:rPr>
          <w:lang w:val="pt_PT" w:bidi="pt_PT"/>
        </w:rPr>
      </w:r>
      <w:r>
        <w:rPr>
          <w:lang w:val="pt_PT" w:bidi="pt_PT"/>
        </w:rPr>
        <w:t>Tendo esgotado os protestos, Moisés simplesmente pediu para ser dispensado.</w:t>
      </w:r>
      <w:r>
        <w:rPr>
          <w:lang w:val="pt_PT" w:bidi="pt_PT"/>
        </w:rPr>
      </w:r>
      <w:r>
        <w:rPr>
          <w:lang w:val="pt_PT" w:bidi="pt_PT"/>
        </w:rPr>
      </w:r>
    </w:p>
    <w:p>
      <w:pPr/>
      <w:r>
        <w:rPr>
          <w:lang w:val="pt_PT" w:bidi="pt_PT"/>
        </w:rPr>
      </w:r>
    </w:p>
    <w:p>
      <w:pPr>
        <w:pStyle w:val="Heading2"/>
      </w:pPr>
      <w:r>
        <w:rPr>
          <w:lang w:val="pt_PT" w:bidi="pt_PT"/>
        </w:rPr>
        <w:t>Êxodo 4.14–17</w:t>
      </w:r>
      <w:r>
        <w:rPr>
          <w:lang w:val="pt_PT" w:bidi="pt_PT"/>
        </w:rPr>
      </w:r>
    </w:p>
    <w:p>
      <w:pPr/>
      <w:r>
        <w:rPr>
          <w:lang w:val="pt_PT" w:bidi="pt_PT"/>
        </w:rPr>
      </w:r>
      <w:r>
        <w:rPr>
          <w:lang w:val="pt_PT" w:bidi="pt_PT"/>
        </w:rPr>
        <w:t>Deus não permitiria que Moisés evitasse a responsabilidade, mas acomodaria a preocupação de Moisés permitindo que seu irmão Arão se tornasse o porta-voz de Moisés (</w:t>
      </w:r>
      <w:hyperlink r:id="rId80">
        <w:r>
          <w:rPr>
            <w:lang w:val="pt_PT" w:bidi="pt_PT"/>
          </w:rPr>
          <w:rPr>
            <w:color w:val="0000EE"/>
            <w:u w:val="single"/>
          </w:rPr>
          <w:t>14.16</w:t>
        </w:r>
      </w:hyperlink>
      <w:r>
        <w:rPr>
          <w:lang w:val="pt_PT" w:bidi="pt_PT"/>
        </w:rPr>
        <w:t>). À medida que a narrativa se desenrola, o texto registra cada vez menos ocasiões de Arão servindo nessa capacidade. O problema de fala de Moisés talvez não fosse tão sério quanto ele fez parecer, ou o problema começou a dissipar-se à medida que sua experiência aumentava.</w:t>
      </w:r>
      <w:r>
        <w:rPr>
          <w:lang w:val="pt_PT" w:bidi="pt_PT"/>
        </w:rPr>
      </w:r>
      <w:r>
        <w:rPr>
          <w:lang w:val="pt_PT" w:bidi="pt_PT"/>
        </w:rPr>
      </w:r>
    </w:p>
    <w:p>
      <w:pPr/>
      <w:r>
        <w:rPr>
          <w:lang w:val="pt_PT" w:bidi="pt_PT"/>
        </w:rPr>
      </w:r>
    </w:p>
    <w:p>
      <w:pPr>
        <w:pStyle w:val="Heading2"/>
      </w:pPr>
      <w:r>
        <w:rPr>
          <w:lang w:val="pt_PT" w:bidi="pt_PT"/>
        </w:rPr>
        <w:t>Êxodo 4.18</w:t>
      </w:r>
      <w:r>
        <w:rPr>
          <w:lang w:val="pt_PT" w:bidi="pt_PT"/>
        </w:rPr>
      </w:r>
    </w:p>
    <w:p>
      <w:pPr/>
      <w:r>
        <w:rPr>
          <w:lang w:val="pt_PT" w:bidi="pt_PT"/>
        </w:rPr>
      </w:r>
      <w:r>
        <w:rPr>
          <w:lang w:val="pt_PT" w:bidi="pt_PT"/>
        </w:rPr>
        <w:t xml:space="preserve">Moisés tinha agora oitenta anos (veja </w:t>
      </w:r>
      <w:hyperlink r:id="rId81">
        <w:r>
          <w:rPr>
            <w:lang w:val="pt_PT" w:bidi="pt_PT"/>
          </w:rPr>
          <w:rPr>
            <w:color w:val="0000EE"/>
            <w:u w:val="single"/>
          </w:rPr>
          <w:t>7.7</w:t>
        </w:r>
      </w:hyperlink>
      <w:r>
        <w:rPr>
          <w:lang w:val="pt_PT" w:bidi="pt_PT"/>
        </w:rPr>
        <w:t>), mas ele ainda estava formalmente sujeito ao seu sogro.</w:t>
      </w:r>
      <w:r>
        <w:rPr>
          <w:lang w:val="pt_PT" w:bidi="pt_PT"/>
        </w:rPr>
      </w:r>
      <w:r>
        <w:rPr>
          <w:lang w:val="pt_PT" w:bidi="pt_PT"/>
        </w:rPr>
      </w:r>
    </w:p>
    <w:p>
      <w:pPr/>
      <w:r>
        <w:rPr>
          <w:lang w:val="pt_PT" w:bidi="pt_PT"/>
        </w:rPr>
      </w:r>
    </w:p>
    <w:p>
      <w:pPr>
        <w:pStyle w:val="Heading2"/>
      </w:pPr>
      <w:r>
        <w:rPr>
          <w:lang w:val="pt_PT" w:bidi="pt_PT"/>
        </w:rPr>
        <w:t>Êxodo 4.20</w:t>
      </w:r>
      <w:r>
        <w:rPr>
          <w:lang w:val="pt_PT" w:bidi="pt_PT"/>
        </w:rPr>
      </w:r>
    </w:p>
    <w:p>
      <w:pPr/>
      <w:r>
        <w:rPr>
          <w:lang w:val="pt_PT" w:bidi="pt_PT"/>
        </w:rPr>
      </w:r>
      <w:r>
        <w:rPr>
          <w:lang w:val="pt_PT" w:bidi="pt_PT"/>
        </w:rPr>
        <w:t xml:space="preserve">ele carregava o cajado de Deus: Seja o que for que ele tenha dito a Jetro, Moisés estava indo ao Egito em obediência a Deus e na expectativa de ser usado por Deus (veja </w:t>
      </w:r>
      <w:hyperlink r:id="rId82">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4.21–23</w:t>
      </w:r>
      <w:r>
        <w:rPr>
          <w:lang w:val="pt_PT" w:bidi="pt_PT"/>
        </w:rPr>
      </w:r>
    </w:p>
    <w:p>
      <w:pPr/>
      <w:r>
        <w:rPr>
          <w:lang w:val="pt_PT" w:bidi="pt_PT"/>
        </w:rPr>
      </w:r>
      <w:r>
        <w:rPr>
          <w:lang w:val="pt_PT" w:bidi="pt_PT"/>
        </w:rPr>
        <w:t>Estes versículos resumem os eventos dos próximos capítulos, começando com o pedido para deixar o povo ir para que pudessem adorar a Deus (</w:t>
      </w:r>
      <w:hyperlink r:id="rId83">
        <w:r>
          <w:rPr>
            <w:lang w:val="pt_PT" w:bidi="pt_PT"/>
          </w:rPr>
          <w:rPr>
            <w:color w:val="0000EE"/>
            <w:u w:val="single"/>
          </w:rPr>
          <w:t>5.3</w:t>
        </w:r>
      </w:hyperlink>
      <w:r>
        <w:rPr>
          <w:lang w:val="pt_PT" w:bidi="pt_PT"/>
        </w:rPr>
        <w:t>) e concluindo com a última praga, a morte dos primogênitos (</w:t>
      </w:r>
      <w:hyperlink r:id="rId84">
        <w:r>
          <w:rPr>
            <w:lang w:val="pt_PT" w:bidi="pt_PT"/>
          </w:rPr>
          <w:rPr>
            <w:color w:val="0000EE"/>
            <w:u w:val="single"/>
          </w:rPr>
          <w:t>11.4–6</w:t>
        </w:r>
      </w:hyperlink>
      <w:r>
        <w:rPr>
          <w:lang w:val="pt_PT" w:bidi="pt_PT"/>
        </w:rPr>
        <w:t xml:space="preserve">). Deus estava preparando o salvador para a difícil tarefa, adiante (veja </w:t>
      </w:r>
      <w:hyperlink r:id="rId85">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4.24–26</w:t>
      </w:r>
      <w:r>
        <w:rPr>
          <w:lang w:val="pt_PT" w:bidi="pt_PT"/>
        </w:rPr>
      </w:r>
    </w:p>
    <w:p>
      <w:pPr/>
      <w:r>
        <w:rPr>
          <w:lang w:val="pt_PT" w:bidi="pt_PT"/>
        </w:rPr>
      </w:r>
      <w:r>
        <w:rPr>
          <w:lang w:val="pt_PT" w:bidi="pt_PT"/>
        </w:rPr>
        <w:t>Este incidente está envolto em mistério. O fato de Zípora ter respondido imediatamente e circuncidado seu filho sugere que ela e Moisés já haviam discutido a possibilidade de fazer isso anteriormente e decidiram que não era necessário. Por que ter um filho não circuncidado levaria à intenção de Deus de matar o salvador que ele havia preparado e chamado cuidadosamente? Talvez se Moisés tivesse chegado ao Egito alegando representar o Deus dos ancestrais dos israelitas e ainda não tivesse feito a única coisa que Deus havia ordenado a seus seguidores até aquele momento (</w:t>
      </w:r>
      <w:hyperlink r:id="rId86">
        <w:r>
          <w:rPr>
            <w:lang w:val="pt_PT" w:bidi="pt_PT"/>
          </w:rPr>
          <w:rPr>
            <w:color w:val="0000EE"/>
            <w:u w:val="single"/>
          </w:rPr>
          <w:t>Gn 17.10</w:t>
        </w:r>
      </w:hyperlink>
      <w:r>
        <w:rPr>
          <w:lang w:val="pt_PT" w:bidi="pt_PT"/>
        </w:rPr>
        <w:t>), então o povo teria sido menos inclinado a seguir Deus de uma maneira radicalmente exclusiva.</w:t>
      </w:r>
      <w:r>
        <w:rPr>
          <w:lang w:val="pt_PT" w:bidi="pt_PT"/>
        </w:rPr>
      </w:r>
      <w:r>
        <w:rPr>
          <w:lang w:val="pt_PT" w:bidi="pt_PT"/>
        </w:rPr>
      </w:r>
    </w:p>
    <w:p>
      <w:pPr/>
      <w:r>
        <w:rPr>
          <w:lang w:val="pt_PT" w:bidi="pt_PT"/>
        </w:rPr>
      </w:r>
    </w:p>
    <w:p>
      <w:pPr>
        <w:pStyle w:val="Heading2"/>
      </w:pPr>
      <w:r>
        <w:rPr>
          <w:lang w:val="pt_PT" w:bidi="pt_PT"/>
        </w:rPr>
        <w:t>Êxodo 4.25</w:t>
      </w:r>
      <w:r>
        <w:rPr>
          <w:lang w:val="pt_PT" w:bidi="pt_PT"/>
        </w:rPr>
      </w:r>
    </w:p>
    <w:p>
      <w:pPr/>
      <w:r>
        <w:rPr>
          <w:lang w:val="pt_PT" w:bidi="pt_PT"/>
        </w:rPr>
      </w:r>
      <w:r>
        <w:rPr>
          <w:lang w:val="pt_PT" w:bidi="pt_PT"/>
        </w:rPr>
        <w:t>um noivo de sangue: O contexto sugere que esta declaração fazia parte do ritual de circuncisão daquela época. Talvez reflita uma prática entre alguns semitas (como entre certos grupos africanos hoje) de realizar a circuncisão quando a criança atingia a puberdade.</w:t>
      </w:r>
      <w:r>
        <w:rPr>
          <w:lang w:val="pt_PT" w:bidi="pt_PT"/>
        </w:rPr>
      </w:r>
      <w:r>
        <w:rPr>
          <w:lang w:val="pt_PT" w:bidi="pt_PT"/>
        </w:rPr>
      </w:r>
    </w:p>
    <w:p>
      <w:pPr/>
      <w:r>
        <w:rPr>
          <w:lang w:val="pt_PT" w:bidi="pt_PT"/>
        </w:rPr>
      </w:r>
    </w:p>
    <w:p>
      <w:pPr>
        <w:pStyle w:val="Heading2"/>
      </w:pPr>
      <w:r>
        <w:rPr>
          <w:lang w:val="pt_PT" w:bidi="pt_PT"/>
        </w:rPr>
        <w:t>Êxodo 4.27</w:t>
      </w:r>
      <w:r>
        <w:rPr>
          <w:lang w:val="pt_PT" w:bidi="pt_PT"/>
        </w:rPr>
      </w:r>
    </w:p>
    <w:p>
      <w:pPr/>
      <w:r>
        <w:rPr>
          <w:lang w:val="pt_PT" w:bidi="pt_PT"/>
        </w:rPr>
      </w:r>
      <w:r>
        <w:rPr>
          <w:lang w:val="pt_PT" w:bidi="pt_PT"/>
        </w:rPr>
        <w:t xml:space="preserve">A vinda de Arão para encontrar Moisés é a primeira confirmação registrada das promessas de Deus (veja </w:t>
      </w:r>
      <w:hyperlink r:id="rId87">
        <w:r>
          <w:rPr>
            <w:lang w:val="pt_PT" w:bidi="pt_PT"/>
          </w:rPr>
          <w:rPr>
            <w:color w:val="0000EE"/>
            <w:u w:val="single"/>
          </w:rPr>
          <w:t>4.14</w:t>
        </w:r>
      </w:hyperlink>
      <w:r>
        <w:rPr>
          <w:lang w:val="pt_PT" w:bidi="pt_PT"/>
        </w:rPr>
        <w:t>). • montanha de Deus: Uma referência ao Monte Sinai.</w:t>
      </w:r>
      <w:r>
        <w:rPr>
          <w:lang w:val="pt_PT" w:bidi="pt_PT"/>
        </w:rPr>
      </w:r>
      <w:r>
        <w:rPr>
          <w:lang w:val="pt_PT" w:bidi="pt_PT"/>
        </w:rPr>
      </w:r>
    </w:p>
    <w:p>
      <w:pPr/>
      <w:r>
        <w:rPr>
          <w:lang w:val="pt_PT" w:bidi="pt_PT"/>
        </w:rPr>
      </w:r>
    </w:p>
    <w:p>
      <w:pPr>
        <w:pStyle w:val="Heading2"/>
      </w:pPr>
      <w:r>
        <w:rPr>
          <w:lang w:val="pt_PT" w:bidi="pt_PT"/>
        </w:rPr>
        <w:t>Êxodo 4.29–7.7</w:t>
      </w:r>
      <w:r>
        <w:rPr>
          <w:lang w:val="pt_PT" w:bidi="pt_PT"/>
        </w:rPr>
      </w:r>
    </w:p>
    <w:p>
      <w:pPr/>
      <w:r>
        <w:rPr>
          <w:lang w:val="pt_PT" w:bidi="pt_PT"/>
        </w:rPr>
      </w:r>
      <w:r>
        <w:rPr>
          <w:lang w:val="pt_PT" w:bidi="pt_PT"/>
        </w:rPr>
        <w:t>Nesta seção, o Senhor ofereceu-se para resgatar os israelitas. O povo inicialmente deu uma resposta favorável, mas acabou enfrentando uma crise de fé.</w:t>
      </w:r>
      <w:r>
        <w:rPr>
          <w:lang w:val="pt_PT" w:bidi="pt_PT"/>
        </w:rPr>
      </w:r>
      <w:r>
        <w:rPr>
          <w:lang w:val="pt_PT" w:bidi="pt_PT"/>
        </w:rPr>
      </w:r>
    </w:p>
    <w:p>
      <w:pPr/>
      <w:r>
        <w:rPr>
          <w:lang w:val="pt_PT" w:bidi="pt_PT"/>
        </w:rPr>
      </w:r>
    </w:p>
    <w:p>
      <w:pPr>
        <w:pStyle w:val="Heading2"/>
      </w:pPr>
      <w:r>
        <w:rPr>
          <w:lang w:val="pt_PT" w:bidi="pt_PT"/>
        </w:rPr>
        <w:t>Êxodo 4.31</w:t>
      </w:r>
      <w:r>
        <w:rPr>
          <w:lang w:val="pt_PT" w:bidi="pt_PT"/>
        </w:rPr>
      </w:r>
    </w:p>
    <w:p>
      <w:pPr/>
      <w:r>
        <w:rPr>
          <w:lang w:val="pt_PT" w:bidi="pt_PT"/>
        </w:rPr>
      </w:r>
      <w:r>
        <w:rPr>
          <w:lang w:val="pt_PT" w:bidi="pt_PT"/>
        </w:rPr>
        <w:t xml:space="preserve">o povo de Israel estava convencido: A resposta inicial às boas notícias foi de fé e adoração. Contraste a resposta de pânico em </w:t>
      </w:r>
      <w:hyperlink r:id="rId88">
        <w:r>
          <w:rPr>
            <w:lang w:val="pt_PT" w:bidi="pt_PT"/>
          </w:rPr>
          <w:rPr>
            <w:color w:val="0000EE"/>
            <w:u w:val="single"/>
          </w:rPr>
          <w:t>14.10–12</w:t>
        </w:r>
      </w:hyperlink>
      <w:r>
        <w:rPr>
          <w:lang w:val="pt_PT" w:bidi="pt_PT"/>
        </w:rPr>
        <w:t>, quando viram o Faraó os perseguindo.</w:t>
      </w:r>
      <w:r>
        <w:rPr>
          <w:lang w:val="pt_PT" w:bidi="pt_PT"/>
        </w:rPr>
      </w:r>
      <w:r>
        <w:rPr>
          <w:lang w:val="pt_PT" w:bidi="pt_PT"/>
        </w:rPr>
      </w:r>
    </w:p>
    <w:p>
      <w:pPr/>
      <w:r>
        <w:rPr>
          <w:lang w:val="pt_PT" w:bidi="pt_PT"/>
        </w:rPr>
      </w:r>
    </w:p>
    <w:p>
      <w:pPr>
        <w:pStyle w:val="Heading2"/>
      </w:pPr>
      <w:r>
        <w:rPr>
          <w:lang w:val="pt_PT" w:bidi="pt_PT"/>
        </w:rPr>
        <w:t>Êxodo 5.1</w:t>
      </w:r>
      <w:r>
        <w:rPr>
          <w:lang w:val="pt_PT" w:bidi="pt_PT"/>
        </w:rPr>
      </w:r>
    </w:p>
    <w:p>
      <w:pPr/>
      <w:r>
        <w:rPr>
          <w:lang w:val="pt_PT" w:bidi="pt_PT"/>
        </w:rPr>
      </w:r>
      <w:r>
        <w:rPr>
          <w:lang w:val="pt_PT" w:bidi="pt_PT"/>
        </w:rPr>
        <w:t xml:space="preserve">para que possam realizar um festival: Veja </w:t>
      </w:r>
      <w:r>
        <w:rPr>
          <w:lang w:val="pt_PT" w:bidi="pt_PT"/>
        </w:rPr>
        <w:t>nota de estudo em 3.18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5.1–14</w:t>
      </w:r>
      <w:r>
        <w:rPr>
          <w:lang w:val="pt_PT" w:bidi="pt_PT"/>
        </w:rPr>
      </w:r>
    </w:p>
    <w:p>
      <w:pPr/>
      <w:r>
        <w:rPr>
          <w:lang w:val="pt_PT" w:bidi="pt_PT"/>
        </w:rPr>
      </w:r>
      <w:r>
        <w:rPr>
          <w:lang w:val="pt_PT" w:bidi="pt_PT"/>
        </w:rPr>
        <w:t>Faraó não apenas rejeitou o pedido de Moisés para libertar os escravos hebreus, como também retaliou tornando o trabalho deles mais difícil. A chegada do salvador na verdade piorou a situação.</w:t>
      </w:r>
      <w:r>
        <w:rPr>
          <w:lang w:val="pt_PT" w:bidi="pt_PT"/>
        </w:rPr>
      </w:r>
      <w:r>
        <w:rPr>
          <w:lang w:val="pt_PT" w:bidi="pt_PT"/>
        </w:rPr>
      </w:r>
    </w:p>
    <w:p>
      <w:pPr/>
      <w:r>
        <w:rPr>
          <w:lang w:val="pt_PT" w:bidi="pt_PT"/>
        </w:rPr>
      </w:r>
    </w:p>
    <w:p>
      <w:pPr>
        <w:pStyle w:val="Heading2"/>
      </w:pPr>
      <w:r>
        <w:rPr>
          <w:lang w:val="pt_PT" w:bidi="pt_PT"/>
        </w:rPr>
        <w:t>Êxodo 5.2</w:t>
      </w:r>
      <w:r>
        <w:rPr>
          <w:lang w:val="pt_PT" w:bidi="pt_PT"/>
        </w:rPr>
      </w:r>
    </w:p>
    <w:p>
      <w:pPr/>
      <w:r>
        <w:rPr>
          <w:lang w:val="pt_PT" w:bidi="pt_PT"/>
        </w:rPr>
      </w:r>
      <w:r>
        <w:rPr>
          <w:lang w:val="pt_PT" w:bidi="pt_PT"/>
        </w:rPr>
        <w:t>Faraó imediatamente foi ao cerne da questão. Que deus poderia ser superior ao Faraó? Que deus poderia obrigá-lo a fazer o que ele não queria fazer? Esta é uma questão central para toda a raça humana. Existe alguém ou algo maior do que meu interesse próprio?</w:t>
      </w:r>
      <w:r>
        <w:rPr>
          <w:lang w:val="pt_PT" w:bidi="pt_PT"/>
        </w:rPr>
      </w:r>
      <w:r>
        <w:rPr>
          <w:lang w:val="pt_PT" w:bidi="pt_PT"/>
        </w:rPr>
      </w:r>
    </w:p>
    <w:p>
      <w:pPr/>
      <w:r>
        <w:rPr>
          <w:lang w:val="pt_PT" w:bidi="pt_PT"/>
        </w:rPr>
      </w:r>
    </w:p>
    <w:p>
      <w:pPr>
        <w:pStyle w:val="Heading2"/>
      </w:pPr>
      <w:r>
        <w:rPr>
          <w:lang w:val="pt_PT" w:bidi="pt_PT"/>
        </w:rPr>
        <w:t>Êxodo 5.3</w:t>
      </w:r>
      <w:r>
        <w:rPr>
          <w:lang w:val="pt_PT" w:bidi="pt_PT"/>
        </w:rPr>
      </w:r>
    </w:p>
    <w:p>
      <w:pPr/>
      <w:r>
        <w:rPr>
          <w:lang w:val="pt_PT" w:bidi="pt_PT"/>
        </w:rPr>
      </w:r>
      <w:r>
        <w:rPr>
          <w:lang w:val="pt_PT" w:bidi="pt_PT"/>
        </w:rPr>
        <w:t>ele vai nos matar: Deus não tinha dito isso. Talvez Moisés e Arão estivessem tentando fortalecer seu caso dizendo que tinham que obedecer a Deus ou morrer.</w:t>
      </w:r>
      <w:r>
        <w:rPr>
          <w:lang w:val="pt_PT" w:bidi="pt_PT"/>
        </w:rPr>
      </w:r>
      <w:r>
        <w:rPr>
          <w:lang w:val="pt_PT" w:bidi="pt_PT"/>
        </w:rPr>
      </w:r>
    </w:p>
    <w:p>
      <w:pPr/>
      <w:r>
        <w:rPr>
          <w:lang w:val="pt_PT" w:bidi="pt_PT"/>
        </w:rPr>
      </w:r>
    </w:p>
    <w:p>
      <w:pPr>
        <w:pStyle w:val="Heading2"/>
      </w:pPr>
      <w:r>
        <w:rPr>
          <w:lang w:val="pt_PT" w:bidi="pt_PT"/>
        </w:rPr>
        <w:t>Êxodo 5.4–5</w:t>
      </w:r>
      <w:r>
        <w:rPr>
          <w:lang w:val="pt_PT" w:bidi="pt_PT"/>
        </w:rPr>
      </w:r>
    </w:p>
    <w:p>
      <w:pPr/>
      <w:r>
        <w:rPr>
          <w:lang w:val="pt_PT" w:bidi="pt_PT"/>
        </w:rPr>
      </w:r>
      <w:r>
        <w:rPr>
          <w:lang w:val="pt_PT" w:bidi="pt_PT"/>
        </w:rPr>
        <w:t>Evidentemente, as pessoas estavam antecipando sua prometida liberdade e haviam parado de trabalhar.</w:t>
      </w:r>
      <w:r>
        <w:rPr>
          <w:lang w:val="pt_PT" w:bidi="pt_PT"/>
        </w:rPr>
      </w:r>
      <w:r>
        <w:rPr>
          <w:lang w:val="pt_PT" w:bidi="pt_PT"/>
        </w:rPr>
      </w:r>
    </w:p>
    <w:p>
      <w:pPr/>
      <w:r>
        <w:rPr>
          <w:lang w:val="pt_PT" w:bidi="pt_PT"/>
        </w:rPr>
      </w:r>
    </w:p>
    <w:p>
      <w:pPr>
        <w:pStyle w:val="Heading2"/>
      </w:pPr>
      <w:r>
        <w:rPr>
          <w:lang w:val="pt_PT" w:bidi="pt_PT"/>
        </w:rPr>
        <w:t>Êxodo 5.6–14</w:t>
      </w:r>
      <w:r>
        <w:rPr>
          <w:lang w:val="pt_PT" w:bidi="pt_PT"/>
        </w:rPr>
      </w:r>
    </w:p>
    <w:p>
      <w:pPr/>
      <w:r>
        <w:rPr>
          <w:lang w:val="pt_PT" w:bidi="pt_PT"/>
        </w:rPr>
      </w:r>
      <w:r>
        <w:rPr>
          <w:lang w:val="pt_PT" w:bidi="pt_PT"/>
        </w:rPr>
        <w:t>Faraó tornou o trabalho mais difícil em retaliação por sua insubordinação; ele também acreditava que eles tinham muito tempo livre (</w:t>
      </w:r>
      <w:hyperlink r:id="rId89">
        <w:r>
          <w:rPr>
            <w:lang w:val="pt_PT" w:bidi="pt_PT"/>
          </w:rPr>
          <w:rPr>
            <w:color w:val="0000EE"/>
            <w:u w:val="single"/>
          </w:rPr>
          <w:t>5.8</w:t>
        </w:r>
      </w:hyperlink>
      <w:r>
        <w:rPr>
          <w:lang w:val="pt_PT" w:bidi="pt_PT"/>
        </w:rPr>
        <w:t xml:space="preserve">). Ele não conseguia conceber um deus que se revelasse fora do sistema real estabelecido de adoração, então a única explicação que ele podia imaginar para suas estranhas ideias religiosas era que eles as tinham inventado — quando deveriam estar trabalhando (veja também </w:t>
      </w:r>
      <w:hyperlink r:id="rId90">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5.7</w:t>
      </w:r>
      <w:r>
        <w:rPr>
          <w:lang w:val="pt_PT" w:bidi="pt_PT"/>
        </w:rPr>
      </w:r>
    </w:p>
    <w:p>
      <w:pPr/>
      <w:r>
        <w:rPr>
          <w:lang w:val="pt_PT" w:bidi="pt_PT"/>
        </w:rPr>
      </w:r>
      <w:r>
        <w:rPr>
          <w:lang w:val="pt_PT" w:bidi="pt_PT"/>
        </w:rPr>
        <w:t>Palha é um aglomerante para ajudar tijolos de argila e lama a manterem sua forma enquanto secam ao sol.</w:t>
      </w:r>
      <w:r>
        <w:rPr>
          <w:lang w:val="pt_PT" w:bidi="pt_PT"/>
        </w:rPr>
      </w:r>
      <w:r>
        <w:rPr>
          <w:lang w:val="pt_PT" w:bidi="pt_PT"/>
        </w:rPr>
      </w:r>
    </w:p>
    <w:p>
      <w:pPr/>
      <w:r>
        <w:rPr>
          <w:lang w:val="pt_PT" w:bidi="pt_PT"/>
        </w:rPr>
      </w:r>
    </w:p>
    <w:p>
      <w:pPr>
        <w:pStyle w:val="Heading2"/>
      </w:pPr>
      <w:r>
        <w:rPr>
          <w:lang w:val="pt_PT" w:bidi="pt_PT"/>
        </w:rPr>
        <w:t>Êxodo 5.22</w:t>
      </w:r>
      <w:r>
        <w:rPr>
          <w:lang w:val="pt_PT" w:bidi="pt_PT"/>
        </w:rPr>
      </w:r>
    </w:p>
    <w:p>
      <w:pPr/>
      <w:r>
        <w:rPr>
          <w:lang w:val="pt_PT" w:bidi="pt_PT"/>
        </w:rPr>
      </w:r>
      <w:r>
        <w:rPr>
          <w:lang w:val="pt_PT" w:bidi="pt_PT"/>
        </w:rPr>
        <w:t>A frase "trouxe todo esse problema" poderia ser traduzida ainda mais fortemente como "</w:t>
      </w:r>
      <w:r>
        <w:rPr>
          <w:i/>
          <w:lang w:val="pt_PT" w:bidi="pt_PT"/>
        </w:rPr>
        <w:t>fez todo esse mal".</w:t>
      </w:r>
      <w:r>
        <w:rPr>
          <w:lang w:val="pt_PT" w:bidi="pt_PT"/>
        </w:rPr>
        <w:t xml:space="preserve"> Deus é realmente bom ou não? Em vez de resgatar o povo de suas circunstâncias malignas como havia prometido, parece que Deus apenas piorou a situação. Ele é fiel ou não? Ele é poderoso ou não? (cp. </w:t>
      </w:r>
      <w:hyperlink r:id="rId91">
        <w:r>
          <w:rPr>
            <w:lang w:val="pt_PT" w:bidi="pt_PT"/>
          </w:rPr>
          <w:rPr>
            <w:color w:val="0000EE"/>
            <w:u w:val="single"/>
          </w:rPr>
          <w:t>Sl 105.25–27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5.22–23</w:t>
      </w:r>
      <w:r>
        <w:rPr>
          <w:lang w:val="pt_PT" w:bidi="pt_PT"/>
        </w:rPr>
      </w:r>
    </w:p>
    <w:p>
      <w:pPr/>
      <w:r>
        <w:rPr>
          <w:lang w:val="pt_PT" w:bidi="pt_PT"/>
        </w:rPr>
      </w:r>
      <w:r>
        <w:rPr>
          <w:lang w:val="pt_PT" w:bidi="pt_PT"/>
        </w:rPr>
        <w:t>Este foi o ponto de crise. Após o surto inicial de entusiasmo (</w:t>
      </w:r>
      <w:hyperlink r:id="rId92">
        <w:r>
          <w:rPr>
            <w:lang w:val="pt_PT" w:bidi="pt_PT"/>
          </w:rPr>
          <w:rPr>
            <w:color w:val="0000EE"/>
            <w:u w:val="single"/>
          </w:rPr>
          <w:t>4.29–31</w:t>
        </w:r>
      </w:hyperlink>
      <w:r>
        <w:rPr>
          <w:lang w:val="pt_PT" w:bidi="pt_PT"/>
        </w:rPr>
        <w:t>), a oferta de resgate produziu nada além de ceticismo, hostilidade e pior opressão do que antes. Moisés, o resgatador, foi reduzido a dúvida.</w:t>
      </w:r>
      <w:r>
        <w:rPr>
          <w:lang w:val="pt_PT" w:bidi="pt_PT"/>
        </w:rPr>
      </w:r>
      <w:r>
        <w:rPr>
          <w:lang w:val="pt_PT" w:bidi="pt_PT"/>
        </w:rPr>
      </w:r>
    </w:p>
    <w:p>
      <w:pPr/>
      <w:r>
        <w:rPr>
          <w:lang w:val="pt_PT" w:bidi="pt_PT"/>
        </w:rPr>
      </w:r>
    </w:p>
    <w:p>
      <w:pPr>
        <w:pStyle w:val="Heading2"/>
      </w:pPr>
      <w:r>
        <w:rPr>
          <w:lang w:val="pt_PT" w:bidi="pt_PT"/>
        </w:rPr>
        <w:t>Êxodo 6.1</w:t>
      </w:r>
      <w:r>
        <w:rPr>
          <w:lang w:val="pt_PT" w:bidi="pt_PT"/>
        </w:rPr>
      </w:r>
    </w:p>
    <w:p>
      <w:pPr/>
      <w:r>
        <w:rPr>
          <w:lang w:val="pt_PT" w:bidi="pt_PT"/>
        </w:rPr>
      </w:r>
      <w:r>
        <w:rPr>
          <w:lang w:val="pt_PT" w:bidi="pt_PT"/>
        </w:rPr>
        <w:t>Agora você verá: Longe de se intimidar com as perguntas levantadas sobre sua integridade, sua habilidade e seu próprio caráter, Deus aguardava ansiosamente o confronto de visões de mundo que estava por vir. Faraó</w:t>
      </w:r>
      <w:r>
        <w:rPr>
          <w:i/>
          <w:lang w:val="pt_PT" w:bidi="pt_PT"/>
        </w:rPr>
        <w:t>,</w:t>
      </w:r>
      <w:r>
        <w:rPr>
          <w:lang w:val="pt_PT" w:bidi="pt_PT"/>
        </w:rPr>
        <w:t xml:space="preserve"> pensando ser divino, seria apenas um peão nas mãos do único Deus verdadeiro.</w:t>
      </w:r>
      <w:r>
        <w:rPr>
          <w:lang w:val="pt_PT" w:bidi="pt_PT"/>
        </w:rPr>
      </w:r>
      <w:r>
        <w:rPr>
          <w:lang w:val="pt_PT" w:bidi="pt_PT"/>
        </w:rPr>
      </w:r>
    </w:p>
    <w:p>
      <w:pPr/>
      <w:r>
        <w:rPr>
          <w:lang w:val="pt_PT" w:bidi="pt_PT"/>
        </w:rPr>
      </w:r>
    </w:p>
    <w:p>
      <w:pPr>
        <w:pStyle w:val="Heading2"/>
      </w:pPr>
      <w:r>
        <w:rPr>
          <w:lang w:val="pt_PT" w:bidi="pt_PT"/>
        </w:rPr>
        <w:t>Êxodo 6.1–13</w:t>
      </w:r>
      <w:r>
        <w:rPr>
          <w:lang w:val="pt_PT" w:bidi="pt_PT"/>
        </w:rPr>
      </w:r>
    </w:p>
    <w:p>
      <w:pPr/>
      <w:r>
        <w:rPr>
          <w:lang w:val="pt_PT" w:bidi="pt_PT"/>
        </w:rPr>
      </w:r>
      <w:r>
        <w:rPr>
          <w:lang w:val="pt_PT" w:bidi="pt_PT"/>
        </w:rPr>
        <w:t>Deus renovou suas promessas. A oferta de resgate trouxe a verdadeira questão à tona, a questão articulada por Faraó: Quem é o Senhor (</w:t>
      </w:r>
      <w:hyperlink r:id="rId93">
        <w:r>
          <w:rPr>
            <w:lang w:val="pt_PT" w:bidi="pt_PT"/>
          </w:rPr>
          <w:rPr>
            <w:color w:val="0000EE"/>
            <w:u w:val="single"/>
          </w:rPr>
          <w:t>5.2</w:t>
        </w:r>
      </w:hyperlink>
      <w:r>
        <w:rPr>
          <w:lang w:val="pt_PT" w:bidi="pt_PT"/>
        </w:rPr>
        <w:t>)? Tanto quanto os israelitas precisavam de resgate da escravidão, sua maior necessidade era conhecer o Senhor. O clímax das promessas renovadas de Deus foi “vocês saberão que eu sou o Senhor seu Deus” (</w:t>
      </w:r>
      <w:hyperlink r:id="rId94">
        <w:r>
          <w:rPr>
            <w:lang w:val="pt_PT" w:bidi="pt_PT"/>
          </w:rPr>
          <w:rPr>
            <w:color w:val="0000EE"/>
            <w:u w:val="single"/>
          </w:rPr>
          <w:t>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6.2–3</w:t>
      </w:r>
      <w:r>
        <w:rPr>
          <w:lang w:val="pt_PT" w:bidi="pt_PT"/>
        </w:rPr>
      </w:r>
    </w:p>
    <w:p>
      <w:pPr/>
      <w:r>
        <w:rPr>
          <w:lang w:val="pt_PT" w:bidi="pt_PT"/>
        </w:rPr>
      </w:r>
      <w:r>
        <w:rPr>
          <w:lang w:val="pt_PT" w:bidi="pt_PT"/>
        </w:rPr>
        <w:t xml:space="preserve">Eu sou Yahweh... El-Shaddai: Aqui a NTLH translitera os nomes divinos </w:t>
      </w:r>
      <w:r>
        <w:rPr>
          <w:i/>
          <w:lang w:val="pt_PT" w:bidi="pt_PT"/>
        </w:rPr>
        <w:t>Yahweh</w:t>
      </w:r>
      <w:r>
        <w:rPr>
          <w:lang w:val="pt_PT" w:bidi="pt_PT"/>
        </w:rPr>
        <w:t xml:space="preserve"> e </w:t>
      </w:r>
      <w:r>
        <w:rPr>
          <w:i/>
          <w:lang w:val="pt_PT" w:bidi="pt_PT"/>
        </w:rPr>
        <w:t>El-Shaddai</w:t>
      </w:r>
      <w:r>
        <w:rPr>
          <w:lang w:val="pt_PT" w:bidi="pt_PT"/>
        </w:rPr>
        <w:t xml:space="preserve"> porque Deus estava enfatizando que agora ele estava usando um nome diferente do nome pelo qual ele era conhecido por Abraão, Isaque e Jacó. Para ajudar o leitor em português, os tradutores também forneceram os termos em português geralmente usados para esses termos hebraicos: “o Senhor” e “Deus todo-poderoso.” • Eu não revelei meu nome, Yahweh, a eles: O nome Yahweh de fato aparece frequentemente em Gênesis (traduzido como “o Senhor”). Duas soluções são possíveis: (1) O nome Yahweh não era conhecido pelos patriarcas, mas Moisés, o autor de Gênesis, foi inspirado a inserir esse nome naqueles lugares em Gênesis onde a graça de Deus e sua natureza como guardião da aliança eram aparentes. (2) Embora os patriarcas possam ter conhecido o nome Yahweh, é possível que eles nunca tenham visto a natureza de Deus exibida como foi no Êxodo e na aliança do Sinai. Em hebraico, o nome de uma pessoa tem um significado mais amplo do que em português. Os nomes das pessoas eram destinados a refletir seu caráter e natureza, não apenas servir como um rótulo (veja, por exemplo, </w:t>
      </w:r>
      <w:hyperlink r:id="rId95">
        <w:r>
          <w:rPr>
            <w:lang w:val="pt_PT" w:bidi="pt_PT"/>
          </w:rPr>
          <w:rPr>
            <w:color w:val="0000EE"/>
            <w:u w:val="single"/>
          </w:rPr>
          <w:t>Sl 8.1</w:t>
        </w:r>
      </w:hyperlink>
      <w:r>
        <w:rPr>
          <w:lang w:val="pt_PT" w:bidi="pt_PT"/>
        </w:rPr>
        <w:t>,</w:t>
      </w:r>
      <w:hyperlink r:id="rId96">
        <w:r>
          <w:rPr>
            <w:lang w:val="pt_PT" w:bidi="pt_PT"/>
          </w:rPr>
          <w:rPr>
            <w:color w:val="0000EE"/>
            <w:u w:val="single"/>
          </w:rPr>
          <w:t>9</w:t>
        </w:r>
      </w:hyperlink>
      <w:r>
        <w:rPr>
          <w:lang w:val="pt_PT" w:bidi="pt_PT"/>
        </w:rPr>
        <w:t xml:space="preserve">; </w:t>
      </w:r>
      <w:hyperlink r:id="rId97">
        <w:r>
          <w:rPr>
            <w:lang w:val="pt_PT" w:bidi="pt_PT"/>
          </w:rPr>
          <w:rPr>
            <w:color w:val="0000EE"/>
            <w:u w:val="single"/>
          </w:rPr>
          <w:t>148.13</w:t>
        </w:r>
      </w:hyperlink>
      <w:r>
        <w:rPr>
          <w:lang w:val="pt_PT" w:bidi="pt_PT"/>
        </w:rPr>
        <w:t>). Aqui revelar é uma palavra hebraica frequentemente traduzida como “conhecer,” o que implica conhecimento íntimo e experiência. Neste caso, os patriarcas conheciam o nome de Deus, mas não conheciam e experimentavam sua natureza plenamente como ele se revelou em Êxodo.</w:t>
      </w:r>
      <w:r>
        <w:rPr>
          <w:lang w:val="pt_PT" w:bidi="pt_PT"/>
        </w:rPr>
      </w:r>
      <w:r>
        <w:rPr>
          <w:lang w:val="pt_PT" w:bidi="pt_PT"/>
        </w:rPr>
      </w:r>
    </w:p>
    <w:p>
      <w:pPr/>
      <w:r>
        <w:rPr>
          <w:lang w:val="pt_PT" w:bidi="pt_PT"/>
        </w:rPr>
      </w:r>
    </w:p>
    <w:p>
      <w:pPr>
        <w:pStyle w:val="Heading2"/>
      </w:pPr>
      <w:r>
        <w:rPr>
          <w:lang w:val="pt_PT" w:bidi="pt_PT"/>
        </w:rPr>
        <w:t>Êxodo 6.2–8</w:t>
      </w:r>
      <w:r>
        <w:rPr>
          <w:lang w:val="pt_PT" w:bidi="pt_PT"/>
        </w:rPr>
      </w:r>
    </w:p>
    <w:p>
      <w:pPr/>
      <w:r>
        <w:rPr>
          <w:lang w:val="pt_PT" w:bidi="pt_PT"/>
        </w:rPr>
      </w:r>
      <w:r>
        <w:rPr>
          <w:lang w:val="pt_PT" w:bidi="pt_PT"/>
        </w:rPr>
        <w:t>Mais uma vez, Deus vinculou fortemente suas promessas aos patriarcas (a família de Abraão) com o que ele estava prestes a fazer. O trabalho de Deus na história mostra sua fidelidade. Ele fez promessas, e ele as cumprirá. Deus também desejava revelar mais de si mesmo do que havia sido capaz de fazer com os patriarcas. Esta geração conheceria mais de Deus e de suas intenções do que Abraão conheceu, particularmente em relação às implicações da aliança (</w:t>
      </w:r>
      <w:hyperlink r:id="rId98">
        <w:r>
          <w:rPr>
            <w:lang w:val="pt_PT" w:bidi="pt_PT"/>
          </w:rPr>
          <w:rPr>
            <w:color w:val="0000EE"/>
            <w:u w:val="single"/>
          </w:rPr>
          <w:t>6.4–5</w:t>
        </w:r>
      </w:hyperlink>
      <w:r>
        <w:rPr>
          <w:lang w:val="pt_PT" w:bidi="pt_PT"/>
        </w:rPr>
        <w:t>). Por que Deus redime (</w:t>
      </w:r>
      <w:hyperlink r:id="rId99">
        <w:r>
          <w:rPr>
            <w:lang w:val="pt_PT" w:bidi="pt_PT"/>
          </w:rPr>
          <w:rPr>
            <w:color w:val="0000EE"/>
            <w:u w:val="single"/>
          </w:rPr>
          <w:t>6.6</w:t>
        </w:r>
      </w:hyperlink>
      <w:r>
        <w:rPr>
          <w:lang w:val="pt_PT" w:bidi="pt_PT"/>
        </w:rPr>
        <w:t>)? Por que ele se revelou a Abraão em primeiro lugar? Deus queria que os israelitas fossem seu próprio povo, e ele queria ser o Deus deles (</w:t>
      </w:r>
      <w:hyperlink r:id="rId94">
        <w:r>
          <w:rPr>
            <w:lang w:val="pt_PT" w:bidi="pt_PT"/>
          </w:rPr>
          <w:rPr>
            <w:color w:val="0000EE"/>
            <w:u w:val="single"/>
          </w:rPr>
          <w:t>6.7</w:t>
        </w:r>
      </w:hyperlink>
      <w:r>
        <w:rPr>
          <w:lang w:val="pt_PT" w:bidi="pt_PT"/>
        </w:rPr>
        <w:t>). O objetivo de Deus é que a humanidade esteja em um relacionamento de aliança amorosa e submissa com ele, onde possamos ser o que ele nos fez para ser.</w:t>
      </w:r>
      <w:r>
        <w:rPr>
          <w:lang w:val="pt_PT" w:bidi="pt_PT"/>
        </w:rPr>
      </w:r>
      <w:r>
        <w:rPr>
          <w:lang w:val="pt_PT" w:bidi="pt_PT"/>
        </w:rPr>
      </w:r>
    </w:p>
    <w:p>
      <w:pPr/>
      <w:r>
        <w:rPr>
          <w:lang w:val="pt_PT" w:bidi="pt_PT"/>
        </w:rPr>
      </w:r>
    </w:p>
    <w:p>
      <w:pPr>
        <w:pStyle w:val="Heading2"/>
      </w:pPr>
      <w:r>
        <w:rPr>
          <w:lang w:val="pt_PT" w:bidi="pt_PT"/>
        </w:rPr>
        <w:t>Êxodo 6.7</w:t>
      </w:r>
      <w:r>
        <w:rPr>
          <w:lang w:val="pt_PT" w:bidi="pt_PT"/>
        </w:rPr>
      </w:r>
    </w:p>
    <w:p>
      <w:pPr/>
      <w:r>
        <w:rPr>
          <w:lang w:val="pt_PT" w:bidi="pt_PT"/>
        </w:rPr>
      </w:r>
      <w:r>
        <w:rPr>
          <w:lang w:val="pt_PT" w:bidi="pt_PT"/>
        </w:rPr>
        <w:t xml:space="preserve">Então você saberá que eu sou o Senhor: A palavra hebraica traduzida como </w:t>
      </w:r>
      <w:r>
        <w:rPr>
          <w:i/>
          <w:lang w:val="pt_PT" w:bidi="pt_PT"/>
        </w:rPr>
        <w:t>conhecer</w:t>
      </w:r>
      <w:r>
        <w:rPr>
          <w:lang w:val="pt_PT" w:bidi="pt_PT"/>
        </w:rPr>
        <w:t xml:space="preserve"> é sempre baseada em experiência e relacionamento. A mesma palavra é usada para descrever relações sexuais humanas. </w:t>
      </w:r>
      <w:r>
        <w:rPr>
          <w:i/>
          <w:lang w:val="pt_PT" w:bidi="pt_PT"/>
        </w:rPr>
        <w:t>Conhecer</w:t>
      </w:r>
      <w:r>
        <w:rPr>
          <w:lang w:val="pt_PT" w:bidi="pt_PT"/>
        </w:rPr>
        <w:t xml:space="preserve"> Deus como Yahweh não é apenas saber fatos abstratos sobre ele, mas estar em um relacionamento com ele no qual estamos sempre aprendendo quem ele é e o que ele quer que façamos. Este é o único verdadeiro resgate do dilema humano do pecado descrito em </w:t>
      </w:r>
      <w:hyperlink r:id="rId100">
        <w:r>
          <w:rPr>
            <w:lang w:val="pt_PT" w:bidi="pt_PT"/>
          </w:rPr>
          <w:rPr>
            <w:color w:val="0000EE"/>
            <w:u w:val="single"/>
          </w:rPr>
          <w:t>Gn 3–11</w:t>
        </w:r>
      </w:hyperlink>
      <w:r>
        <w:rPr>
          <w:lang w:val="pt_PT" w:bidi="pt_PT"/>
        </w:rPr>
        <w:t xml:space="preserve">. A importância de “conhecer o Senhor” no livro de Êxodo é vista em sua recorrência, especialmente em </w:t>
      </w:r>
      <w:hyperlink r:id="rId101">
        <w:r>
          <w:rPr>
            <w:lang w:val="pt_PT" w:bidi="pt_PT"/>
          </w:rPr>
          <w:rPr>
            <w:color w:val="0000EE"/>
            <w:u w:val="single"/>
          </w:rPr>
          <w:t>Êx 5–18</w:t>
        </w:r>
      </w:hyperlink>
      <w:r>
        <w:rPr>
          <w:lang w:val="pt_PT" w:bidi="pt_PT"/>
        </w:rPr>
        <w:t xml:space="preserve"> (</w:t>
      </w:r>
      <w:hyperlink r:id="rId93">
        <w:r>
          <w:rPr>
            <w:lang w:val="pt_PT" w:bidi="pt_PT"/>
          </w:rPr>
          <w:rPr>
            <w:color w:val="0000EE"/>
            <w:u w:val="single"/>
          </w:rPr>
          <w:t>5.2</w:t>
        </w:r>
      </w:hyperlink>
      <w:r>
        <w:rPr>
          <w:lang w:val="pt_PT" w:bidi="pt_PT"/>
        </w:rPr>
        <w:t xml:space="preserve">; </w:t>
      </w:r>
      <w:hyperlink r:id="rId102">
        <w:r>
          <w:rPr>
            <w:lang w:val="pt_PT" w:bidi="pt_PT"/>
          </w:rPr>
          <w:rPr>
            <w:color w:val="0000EE"/>
            <w:u w:val="single"/>
          </w:rPr>
          <w:t>7.5</w:t>
        </w:r>
      </w:hyperlink>
      <w:r>
        <w:rPr>
          <w:lang w:val="pt_PT" w:bidi="pt_PT"/>
        </w:rPr>
        <w:t>,</w:t>
      </w:r>
      <w:hyperlink r:id="rId103">
        <w:r>
          <w:rPr>
            <w:lang w:val="pt_PT" w:bidi="pt_PT"/>
          </w:rPr>
          <w:rPr>
            <w:color w:val="0000EE"/>
            <w:u w:val="single"/>
          </w:rPr>
          <w:t>17</w:t>
        </w:r>
      </w:hyperlink>
      <w:r>
        <w:rPr>
          <w:lang w:val="pt_PT" w:bidi="pt_PT"/>
        </w:rPr>
        <w:t xml:space="preserve">; </w:t>
      </w:r>
      <w:hyperlink r:id="rId104">
        <w:r>
          <w:rPr>
            <w:lang w:val="pt_PT" w:bidi="pt_PT"/>
          </w:rPr>
          <w:rPr>
            <w:color w:val="0000EE"/>
            <w:u w:val="single"/>
          </w:rPr>
          <w:t>8.10</w:t>
        </w:r>
      </w:hyperlink>
      <w:r>
        <w:rPr>
          <w:lang w:val="pt_PT" w:bidi="pt_PT"/>
        </w:rPr>
        <w:t>,</w:t>
      </w:r>
      <w:hyperlink r:id="rId105">
        <w:r>
          <w:rPr>
            <w:lang w:val="pt_PT" w:bidi="pt_PT"/>
          </w:rPr>
          <w:rPr>
            <w:color w:val="0000EE"/>
            <w:u w:val="single"/>
          </w:rPr>
          <w:t>22</w:t>
        </w:r>
      </w:hyperlink>
      <w:r>
        <w:rPr>
          <w:lang w:val="pt_PT" w:bidi="pt_PT"/>
        </w:rPr>
        <w:t xml:space="preserve">; </w:t>
      </w:r>
      <w:hyperlink r:id="rId106">
        <w:r>
          <w:rPr>
            <w:lang w:val="pt_PT" w:bidi="pt_PT"/>
          </w:rPr>
          <w:rPr>
            <w:color w:val="0000EE"/>
            <w:u w:val="single"/>
          </w:rPr>
          <w:t>9.29</w:t>
        </w:r>
      </w:hyperlink>
      <w:r>
        <w:rPr>
          <w:lang w:val="pt_PT" w:bidi="pt_PT"/>
        </w:rPr>
        <w:t xml:space="preserve">; </w:t>
      </w:r>
      <w:hyperlink r:id="rId107">
        <w:r>
          <w:rPr>
            <w:lang w:val="pt_PT" w:bidi="pt_PT"/>
          </w:rPr>
          <w:rPr>
            <w:color w:val="0000EE"/>
            <w:u w:val="single"/>
          </w:rPr>
          <w:t>10.2</w:t>
        </w:r>
      </w:hyperlink>
      <w:r>
        <w:rPr>
          <w:lang w:val="pt_PT" w:bidi="pt_PT"/>
        </w:rPr>
        <w:t xml:space="preserve">; </w:t>
      </w:r>
      <w:hyperlink r:id="rId108">
        <w:r>
          <w:rPr>
            <w:lang w:val="pt_PT" w:bidi="pt_PT"/>
          </w:rPr>
          <w:rPr>
            <w:color w:val="0000EE"/>
            <w:u w:val="single"/>
          </w:rPr>
          <w:t>11.7</w:t>
        </w:r>
      </w:hyperlink>
      <w:r>
        <w:rPr>
          <w:lang w:val="pt_PT" w:bidi="pt_PT"/>
        </w:rPr>
        <w:t xml:space="preserve">; </w:t>
      </w:r>
      <w:hyperlink r:id="rId109">
        <w:r>
          <w:rPr>
            <w:lang w:val="pt_PT" w:bidi="pt_PT"/>
          </w:rPr>
          <w:rPr>
            <w:color w:val="0000EE"/>
            <w:u w:val="single"/>
          </w:rPr>
          <w:t>14.4</w:t>
        </w:r>
      </w:hyperlink>
      <w:r>
        <w:rPr>
          <w:lang w:val="pt_PT" w:bidi="pt_PT"/>
        </w:rPr>
        <w:t>,</w:t>
      </w:r>
      <w:hyperlink r:id="rId110">
        <w:r>
          <w:rPr>
            <w:lang w:val="pt_PT" w:bidi="pt_PT"/>
          </w:rPr>
          <w:rPr>
            <w:color w:val="0000EE"/>
            <w:u w:val="single"/>
          </w:rPr>
          <w:t>18</w:t>
        </w:r>
      </w:hyperlink>
      <w:r>
        <w:rPr>
          <w:lang w:val="pt_PT" w:bidi="pt_PT"/>
        </w:rPr>
        <w:t xml:space="preserve">; </w:t>
      </w:r>
      <w:hyperlink r:id="rId111">
        <w:r>
          <w:rPr>
            <w:lang w:val="pt_PT" w:bidi="pt_PT"/>
          </w:rPr>
          <w:rPr>
            <w:color w:val="0000EE"/>
            <w:u w:val="single"/>
          </w:rPr>
          <w:t>16.6</w:t>
        </w:r>
      </w:hyperlink>
      <w:r>
        <w:rPr>
          <w:lang w:val="pt_PT" w:bidi="pt_PT"/>
        </w:rPr>
        <w:t>,</w:t>
      </w:r>
      <w:hyperlink r:id="rId112">
        <w:r>
          <w:rPr>
            <w:lang w:val="pt_PT" w:bidi="pt_PT"/>
          </w:rPr>
          <w:rPr>
            <w:color w:val="0000EE"/>
            <w:u w:val="single"/>
          </w:rPr>
          <w:t>12</w:t>
        </w:r>
      </w:hyperlink>
      <w:r>
        <w:rPr>
          <w:lang w:val="pt_PT" w:bidi="pt_PT"/>
        </w:rPr>
        <w:t xml:space="preserve">; </w:t>
      </w:r>
      <w:hyperlink r:id="rId113">
        <w:r>
          <w:rPr>
            <w:lang w:val="pt_PT" w:bidi="pt_PT"/>
          </w:rPr>
          <w:rPr>
            <w:color w:val="0000EE"/>
            <w:u w:val="single"/>
          </w:rPr>
          <w:t>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6.9</w:t>
      </w:r>
      <w:r>
        <w:rPr>
          <w:lang w:val="pt_PT" w:bidi="pt_PT"/>
        </w:rPr>
      </w:r>
    </w:p>
    <w:p>
      <w:pPr/>
      <w:r>
        <w:rPr>
          <w:lang w:val="pt_PT" w:bidi="pt_PT"/>
        </w:rPr>
      </w:r>
      <w:r>
        <w:rPr>
          <w:lang w:val="pt_PT" w:bidi="pt_PT"/>
        </w:rPr>
        <w:t>A crise se aprofundou à medida que as pessoas se recusaram a ouvir a reafirmação das promessas. Eles não tinham antecipado que sua fé inicial produziria problemas maiores para eles.</w:t>
      </w:r>
      <w:r>
        <w:rPr>
          <w:lang w:val="pt_PT" w:bidi="pt_PT"/>
        </w:rPr>
      </w:r>
      <w:r>
        <w:rPr>
          <w:lang w:val="pt_PT" w:bidi="pt_PT"/>
        </w:rPr>
      </w:r>
    </w:p>
    <w:p>
      <w:pPr/>
      <w:r>
        <w:rPr>
          <w:lang w:val="pt_PT" w:bidi="pt_PT"/>
        </w:rPr>
      </w:r>
    </w:p>
    <w:p>
      <w:pPr>
        <w:pStyle w:val="Heading2"/>
      </w:pPr>
      <w:r>
        <w:rPr>
          <w:lang w:val="pt_PT" w:bidi="pt_PT"/>
        </w:rPr>
        <w:t>Êxodo 6.10–13</w:t>
      </w:r>
      <w:r>
        <w:rPr>
          <w:lang w:val="pt_PT" w:bidi="pt_PT"/>
        </w:rPr>
      </w:r>
    </w:p>
    <w:p>
      <w:pPr/>
      <w:r>
        <w:rPr>
          <w:lang w:val="pt_PT" w:bidi="pt_PT"/>
        </w:rPr>
      </w:r>
      <w:r>
        <w:rPr>
          <w:lang w:val="pt_PT" w:bidi="pt_PT"/>
        </w:rPr>
        <w:t>A crise atingiu o fundo do poço. Até Moisés voltou à situação no Sinai, onde ele havia respondido pela primeira vez ao chamado de Deus com protestos de inadequação (</w:t>
      </w:r>
      <w:hyperlink r:id="rId114">
        <w:r>
          <w:rPr>
            <w:lang w:val="pt_PT" w:bidi="pt_PT"/>
          </w:rPr>
          <w:rPr>
            <w:color w:val="0000EE"/>
            <w:u w:val="single"/>
          </w:rPr>
          <w:t>3.1–4.13</w:t>
        </w:r>
      </w:hyperlink>
      <w:r>
        <w:rPr>
          <w:lang w:val="pt_PT" w:bidi="pt_PT"/>
        </w:rPr>
        <w:t>). Mas Deus renovou suas ordens.</w:t>
      </w:r>
      <w:r>
        <w:rPr>
          <w:lang w:val="pt_PT" w:bidi="pt_PT"/>
        </w:rPr>
      </w:r>
      <w:r>
        <w:rPr>
          <w:lang w:val="pt_PT" w:bidi="pt_PT"/>
        </w:rPr>
      </w:r>
    </w:p>
    <w:p>
      <w:pPr/>
      <w:r>
        <w:rPr>
          <w:lang w:val="pt_PT" w:bidi="pt_PT"/>
        </w:rPr>
      </w:r>
    </w:p>
    <w:p>
      <w:pPr>
        <w:pStyle w:val="Heading2"/>
      </w:pPr>
      <w:r>
        <w:rPr>
          <w:lang w:val="pt_PT" w:bidi="pt_PT"/>
        </w:rPr>
        <w:t>Êxodo 6.14–16</w:t>
      </w:r>
      <w:r>
        <w:rPr>
          <w:lang w:val="pt_PT" w:bidi="pt_PT"/>
        </w:rPr>
      </w:r>
    </w:p>
    <w:p>
      <w:pPr/>
      <w:r>
        <w:rPr>
          <w:lang w:val="pt_PT" w:bidi="pt_PT"/>
        </w:rPr>
      </w:r>
      <w:r>
        <w:rPr>
          <w:lang w:val="pt_PT" w:bidi="pt_PT"/>
        </w:rPr>
        <w:t>A genealogia segue através dos primeiros e segundos filhos de Jacó até o terceiro, Levi, o ancestral de Moisés e Arão. Tendo chegado a Levi, dispensa os outros nove filhos.</w:t>
      </w:r>
      <w:r>
        <w:rPr>
          <w:lang w:val="pt_PT" w:bidi="pt_PT"/>
        </w:rPr>
      </w:r>
      <w:r>
        <w:rPr>
          <w:lang w:val="pt_PT" w:bidi="pt_PT"/>
        </w:rPr>
      </w:r>
    </w:p>
    <w:p>
      <w:pPr/>
      <w:r>
        <w:rPr>
          <w:lang w:val="pt_PT" w:bidi="pt_PT"/>
        </w:rPr>
      </w:r>
    </w:p>
    <w:p>
      <w:pPr>
        <w:pStyle w:val="Heading2"/>
      </w:pPr>
      <w:r>
        <w:rPr>
          <w:lang w:val="pt_PT" w:bidi="pt_PT"/>
        </w:rPr>
        <w:t>Êxodo 6.14–30</w:t>
      </w:r>
      <w:r>
        <w:rPr>
          <w:lang w:val="pt_PT" w:bidi="pt_PT"/>
        </w:rPr>
      </w:r>
    </w:p>
    <w:p>
      <w:pPr/>
      <w:r>
        <w:rPr>
          <w:lang w:val="pt_PT" w:bidi="pt_PT"/>
        </w:rPr>
      </w:r>
      <w:r>
        <w:rPr>
          <w:lang w:val="pt_PT" w:bidi="pt_PT"/>
        </w:rPr>
        <w:t xml:space="preserve">Este interlúdio genealógico coloca Moisés e Arão entre as famílias de Israel. Que este é um interlúdio é claro porque </w:t>
      </w:r>
      <w:hyperlink r:id="rId115">
        <w:r>
          <w:rPr>
            <w:lang w:val="pt_PT" w:bidi="pt_PT"/>
          </w:rPr>
          <w:rPr>
            <w:color w:val="0000EE"/>
            <w:u w:val="single"/>
          </w:rPr>
          <w:t>6.30</w:t>
        </w:r>
      </w:hyperlink>
      <w:r>
        <w:rPr>
          <w:lang w:val="pt_PT" w:bidi="pt_PT"/>
        </w:rPr>
        <w:t xml:space="preserve"> é uma repetição de </w:t>
      </w:r>
      <w:hyperlink r:id="rId116">
        <w:r>
          <w:rPr>
            <w:lang w:val="pt_PT" w:bidi="pt_PT"/>
          </w:rPr>
          <w:rPr>
            <w:color w:val="0000EE"/>
            <w:u w:val="single"/>
          </w:rPr>
          <w:t>6.12</w:t>
        </w:r>
      </w:hyperlink>
      <w:r>
        <w:rPr>
          <w:lang w:val="pt_PT" w:bidi="pt_PT"/>
        </w:rPr>
        <w:t xml:space="preserve">. Há uma ênfase recorrente em Êxodo sobre Yahweh como o Deus dos ancestrais, tanto explicitamente (a partir de </w:t>
      </w:r>
      <w:hyperlink r:id="rId117">
        <w:r>
          <w:rPr>
            <w:lang w:val="pt_PT" w:bidi="pt_PT"/>
          </w:rPr>
          <w:rPr>
            <w:color w:val="0000EE"/>
            <w:u w:val="single"/>
          </w:rPr>
          <w:t>3.6</w:t>
        </w:r>
      </w:hyperlink>
      <w:r>
        <w:rPr>
          <w:lang w:val="pt_PT" w:bidi="pt_PT"/>
        </w:rPr>
        <w:t xml:space="preserve"> em diante) quanto implicitamente (a partir de </w:t>
      </w:r>
      <w:hyperlink r:id="rId118">
        <w:r>
          <w:rPr>
            <w:lang w:val="pt_PT" w:bidi="pt_PT"/>
          </w:rPr>
          <w:rPr>
            <w:color w:val="0000EE"/>
            <w:u w:val="single"/>
          </w:rPr>
          <w:t>1.1</w:t>
        </w:r>
      </w:hyperlink>
      <w:r>
        <w:rPr>
          <w:lang w:val="pt_PT" w:bidi="pt_PT"/>
        </w:rPr>
        <w:t xml:space="preserve"> em diante). O que estava prestes a acontecer não era uma ação não relacionada de algum novo deus que estava desvalorizando deuses antigos impotentes (um tema típico na literatura pagã antiga). Ao contrário dos deuses pagãos, cujo único propósito é o poder pessoal e que estão em constante conflito entre si, o verdadeiro Deus tem um único propósito abrangente: Ele quer que sua criação encontre sua realização em relação adequada a Ele. Embora Ele realize esse propósito em exibições cada vez maiores de criatividade, as novas atividades são sempre consistentes com o que Ele já revelou de Si mesmo. Moisés e Arão não apareceram de repente do desconhecido, mas eram parte integrante do mesmo povo a quem Deus primeiro se revelou e através de quem Ele estava prestes a dar uma revelação ainda maior. As genealogias de Jesus têm um propósito semelhante (</w:t>
      </w:r>
      <w:hyperlink r:id="rId119">
        <w:r>
          <w:rPr>
            <w:lang w:val="pt_PT" w:bidi="pt_PT"/>
          </w:rPr>
          <w:rPr>
            <w:color w:val="0000EE"/>
            <w:u w:val="single"/>
          </w:rPr>
          <w:t>Mt 1.1–16</w:t>
        </w:r>
      </w:hyperlink>
      <w:r>
        <w:rPr>
          <w:lang w:val="pt_PT" w:bidi="pt_PT"/>
        </w:rPr>
        <w:t xml:space="preserve">; </w:t>
      </w:r>
      <w:hyperlink r:id="rId120">
        <w:r>
          <w:rPr>
            <w:lang w:val="pt_PT" w:bidi="pt_PT"/>
          </w:rPr>
          <w:rPr>
            <w:color w:val="0000EE"/>
            <w:u w:val="single"/>
          </w:rPr>
          <w:t>Lc 3.23–38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6.16–20</w:t>
      </w:r>
      <w:r>
        <w:rPr>
          <w:lang w:val="pt_PT" w:bidi="pt_PT"/>
        </w:rPr>
      </w:r>
    </w:p>
    <w:p>
      <w:pPr/>
      <w:r>
        <w:rPr>
          <w:lang w:val="pt_PT" w:bidi="pt_PT"/>
        </w:rPr>
      </w:r>
      <w:r>
        <w:rPr>
          <w:lang w:val="pt_PT" w:bidi="pt_PT"/>
        </w:rPr>
        <w:t>Esta genealogia dos descendentes de Levi foca em Arão e Moisés</w:t>
      </w:r>
      <w:r>
        <w:rPr>
          <w:i/>
          <w:lang w:val="pt_PT" w:bidi="pt_PT"/>
        </w:rPr>
        <w:t>;</w:t>
      </w:r>
      <w:r>
        <w:rPr>
          <w:lang w:val="pt_PT" w:bidi="pt_PT"/>
        </w:rPr>
        <w:t xml:space="preserve"> quatro gerações são dadas na genealogia de Levi a Arão e Moisés (cp. </w:t>
      </w:r>
      <w:hyperlink r:id="rId121">
        <w:r>
          <w:rPr>
            <w:lang w:val="pt_PT" w:bidi="pt_PT"/>
          </w:rPr>
          <w:rPr>
            <w:color w:val="0000EE"/>
            <w:u w:val="single"/>
          </w:rPr>
          <w:t>Gn 15.16</w:t>
        </w:r>
      </w:hyperlink>
      <w:r>
        <w:rPr>
          <w:lang w:val="pt_PT" w:bidi="pt_PT"/>
        </w:rPr>
        <w:t xml:space="preserve">). Como o povo de Israel viveu no Egito por 430 anos (veja </w:t>
      </w:r>
      <w:hyperlink r:id="rId122">
        <w:r>
          <w:rPr>
            <w:lang w:val="pt_PT" w:bidi="pt_PT"/>
          </w:rPr>
          <w:rPr>
            <w:color w:val="0000EE"/>
            <w:u w:val="single"/>
          </w:rPr>
          <w:t>Êx 12.40–41</w:t>
        </w:r>
      </w:hyperlink>
      <w:r>
        <w:rPr>
          <w:lang w:val="pt_PT" w:bidi="pt_PT"/>
        </w:rPr>
        <w:t xml:space="preserve">; </w:t>
      </w:r>
      <w:hyperlink r:id="rId123">
        <w:r>
          <w:rPr>
            <w:lang w:val="pt_PT" w:bidi="pt_PT"/>
          </w:rPr>
          <w:rPr>
            <w:color w:val="0000EE"/>
            <w:u w:val="single"/>
          </w:rPr>
          <w:t>Gn 15.13</w:t>
        </w:r>
      </w:hyperlink>
      <w:r>
        <w:rPr>
          <w:lang w:val="pt_PT" w:bidi="pt_PT"/>
        </w:rPr>
        <w:t xml:space="preserve">), esta genealogia pula várias gerações. Em </w:t>
      </w:r>
      <w:hyperlink r:id="rId124">
        <w:r>
          <w:rPr>
            <w:lang w:val="pt_PT" w:bidi="pt_PT"/>
          </w:rPr>
          <w:rPr>
            <w:color w:val="0000EE"/>
            <w:u w:val="single"/>
          </w:rPr>
          <w:t>Gn 46.11</w:t>
        </w:r>
      </w:hyperlink>
      <w:r>
        <w:rPr>
          <w:lang w:val="pt_PT" w:bidi="pt_PT"/>
        </w:rPr>
        <w:t>, Gérson, Coate e Merari são listados como os filhos reais de Levi que desceram ao Egito com seu pai e o resto da família de Jacó. A esposa de Anrão</w:t>
      </w:r>
      <w:r>
        <w:rPr>
          <w:i/>
          <w:lang w:val="pt_PT" w:bidi="pt_PT"/>
        </w:rPr>
        <w:t>,</w:t>
      </w:r>
      <w:r>
        <w:rPr>
          <w:lang w:val="pt_PT" w:bidi="pt_PT"/>
        </w:rPr>
        <w:t xml:space="preserve"> Joquebede, deu à luz seus filhos (</w:t>
      </w:r>
      <w:hyperlink r:id="rId32">
        <w:r>
          <w:rPr>
            <w:lang w:val="pt_PT" w:bidi="pt_PT"/>
          </w:rPr>
          <w:rPr>
            <w:color w:val="0000EE"/>
            <w:u w:val="single"/>
          </w:rPr>
          <w:t>Êx 6.20</w:t>
        </w:r>
      </w:hyperlink>
      <w:r>
        <w:rPr>
          <w:lang w:val="pt_PT" w:bidi="pt_PT"/>
        </w:rPr>
        <w:t>). Esta é uma linguagem muito concreta, então não há razão para acreditar que havia gerações não mencionadas entre Anrão e Arão e Moisés. Isso sugere que as gerações não mencionadas estavam entre Coate (filho de Levi) e Anrão (pai de Arão e Moisés).</w:t>
      </w:r>
      <w:r>
        <w:rPr>
          <w:lang w:val="pt_PT" w:bidi="pt_PT"/>
        </w:rPr>
      </w:r>
      <w:r>
        <w:rPr>
          <w:lang w:val="pt_PT" w:bidi="pt_PT"/>
        </w:rPr>
      </w:r>
    </w:p>
    <w:p>
      <w:pPr/>
      <w:r>
        <w:rPr>
          <w:lang w:val="pt_PT" w:bidi="pt_PT"/>
        </w:rPr>
      </w:r>
    </w:p>
    <w:p>
      <w:pPr>
        <w:pStyle w:val="Heading2"/>
      </w:pPr>
      <w:r>
        <w:rPr>
          <w:lang w:val="pt_PT" w:bidi="pt_PT"/>
        </w:rPr>
        <w:t>Êxodo 6.18</w:t>
      </w:r>
      <w:r>
        <w:rPr>
          <w:lang w:val="pt_PT" w:bidi="pt_PT"/>
        </w:rPr>
      </w:r>
    </w:p>
    <w:p>
      <w:pPr/>
      <w:r>
        <w:rPr>
          <w:lang w:val="pt_PT" w:bidi="pt_PT"/>
        </w:rPr>
      </w:r>
      <w:r>
        <w:rPr>
          <w:lang w:val="pt_PT" w:bidi="pt_PT"/>
        </w:rPr>
        <w:t>Os descendentes (literalmente</w:t>
      </w:r>
      <w:r>
        <w:rPr>
          <w:i/>
          <w:lang w:val="pt_PT" w:bidi="pt_PT"/>
        </w:rPr>
        <w:t xml:space="preserve"> filhos</w:t>
      </w:r>
      <w:r>
        <w:rPr>
          <w:lang w:val="pt_PT" w:bidi="pt_PT"/>
        </w:rPr>
        <w:t>) de Coate incluíam Anrão, Izar, Hebrom e Uziel</w:t>
      </w:r>
      <w:r>
        <w:rPr>
          <w:i/>
          <w:lang w:val="pt_PT" w:bidi="pt_PT"/>
        </w:rPr>
        <w:t>:</w:t>
      </w:r>
      <w:r>
        <w:rPr>
          <w:lang w:val="pt_PT" w:bidi="pt_PT"/>
        </w:rPr>
        <w:t xml:space="preserve"> A palavra hebraica para “filhos” também pode significar “descendentes,” o que acomoda a possibilidade de gerações não nomeadas.</w:t>
      </w:r>
      <w:r>
        <w:rPr>
          <w:lang w:val="pt_PT" w:bidi="pt_PT"/>
        </w:rPr>
      </w:r>
      <w:r>
        <w:rPr>
          <w:lang w:val="pt_PT" w:bidi="pt_PT"/>
        </w:rPr>
      </w:r>
    </w:p>
    <w:p>
      <w:pPr/>
      <w:r>
        <w:rPr>
          <w:lang w:val="pt_PT" w:bidi="pt_PT"/>
        </w:rPr>
      </w:r>
    </w:p>
    <w:p>
      <w:pPr>
        <w:pStyle w:val="Heading2"/>
      </w:pPr>
      <w:r>
        <w:rPr>
          <w:lang w:val="pt_PT" w:bidi="pt_PT"/>
        </w:rPr>
        <w:t>Êxodo 6.20–25</w:t>
      </w:r>
      <w:r>
        <w:rPr>
          <w:lang w:val="pt_PT" w:bidi="pt_PT"/>
        </w:rPr>
      </w:r>
    </w:p>
    <w:p>
      <w:pPr/>
      <w:r>
        <w:rPr>
          <w:lang w:val="pt_PT" w:bidi="pt_PT"/>
        </w:rPr>
      </w:r>
      <w:r>
        <w:rPr>
          <w:lang w:val="pt_PT" w:bidi="pt_PT"/>
        </w:rPr>
        <w:t>Os descendentes dos filhos de Coate agora se tornam o foco da genealogia. As famílias de Arão, filho de Anrão, e Corá, filho de Isar, recebem uma listagem mais detalhada (</w:t>
      </w:r>
      <w:hyperlink r:id="rId125">
        <w:r>
          <w:rPr>
            <w:lang w:val="pt_PT" w:bidi="pt_PT"/>
          </w:rPr>
          <w:rPr>
            <w:color w:val="0000EE"/>
            <w:u w:val="single"/>
          </w:rPr>
          <w:t>6.23–24</w:t>
        </w:r>
      </w:hyperlink>
      <w:r>
        <w:rPr>
          <w:lang w:val="pt_PT" w:bidi="pt_PT"/>
        </w:rPr>
        <w:t>), seguida por um dos filhos de Arão, Eleazar (</w:t>
      </w:r>
      <w:hyperlink r:id="rId126">
        <w:r>
          <w:rPr>
            <w:lang w:val="pt_PT" w:bidi="pt_PT"/>
          </w:rPr>
          <w:rPr>
            <w:color w:val="0000EE"/>
            <w:u w:val="single"/>
          </w:rPr>
          <w:t>6.25</w:t>
        </w:r>
      </w:hyperlink>
      <w:r>
        <w:rPr>
          <w:lang w:val="pt_PT" w:bidi="pt_PT"/>
        </w:rPr>
        <w:t xml:space="preserve">). O foco está claramente na linha de Arão através de Eleazar, que recebeu o sumo sacerdócio. O fato de que Arão e Corá eram primos torna mais fácil entender por que a elevação de Arão ao sumo sacerdócio foi tão irritante para Corá (veja </w:t>
      </w:r>
      <w:hyperlink r:id="rId127">
        <w:r>
          <w:rPr>
            <w:lang w:val="pt_PT" w:bidi="pt_PT"/>
          </w:rPr>
          <w:rPr>
            <w:color w:val="0000EE"/>
            <w:u w:val="single"/>
          </w:rPr>
          <w:t>Nm 16.1–3</w:t>
        </w:r>
      </w:hyperlink>
      <w:r>
        <w:rPr>
          <w:lang w:val="pt_PT" w:bidi="pt_PT"/>
        </w:rPr>
        <w:t>); rivalidade familiar não é novidade. A rebelião posterior pode explicar por que Corá e seus filhos recebem menção particular nesta genealogia.</w:t>
      </w:r>
      <w:r>
        <w:rPr>
          <w:lang w:val="pt_PT" w:bidi="pt_PT"/>
        </w:rPr>
      </w:r>
      <w:r>
        <w:rPr>
          <w:lang w:val="pt_PT" w:bidi="pt_PT"/>
        </w:rPr>
      </w:r>
    </w:p>
    <w:p>
      <w:pPr/>
      <w:r>
        <w:rPr>
          <w:lang w:val="pt_PT" w:bidi="pt_PT"/>
        </w:rPr>
      </w:r>
    </w:p>
    <w:p>
      <w:pPr>
        <w:pStyle w:val="Heading2"/>
      </w:pPr>
      <w:r>
        <w:rPr>
          <w:lang w:val="pt_PT" w:bidi="pt_PT"/>
        </w:rPr>
        <w:t>Êxodo 7.1–7</w:t>
      </w:r>
      <w:r>
        <w:rPr>
          <w:lang w:val="pt_PT" w:bidi="pt_PT"/>
        </w:rPr>
      </w:r>
    </w:p>
    <w:p>
      <w:pPr/>
      <w:r>
        <w:rPr>
          <w:lang w:val="pt_PT" w:bidi="pt_PT"/>
        </w:rPr>
      </w:r>
      <w:r>
        <w:rPr>
          <w:lang w:val="pt_PT" w:bidi="pt_PT"/>
        </w:rPr>
        <w:t xml:space="preserve">Nesta cena final na oferta de resgate, o Senhor mais uma vez respondeu aos medos de Moisés de não conseguir falar eloquentemente. Ele permitiria que Moisés falasse através de Arão (veja </w:t>
      </w:r>
      <w:hyperlink r:id="rId128">
        <w:r>
          <w:rPr>
            <w:lang w:val="pt_PT" w:bidi="pt_PT"/>
          </w:rPr>
          <w:rPr>
            <w:color w:val="0000EE"/>
            <w:u w:val="single"/>
          </w:rPr>
          <w:t>4.16</w:t>
        </w:r>
      </w:hyperlink>
      <w:r>
        <w:rPr>
          <w:lang w:val="pt_PT" w:bidi="pt_PT"/>
        </w:rPr>
        <w:t xml:space="preserve">), mas Faraó se recusará a ouvir de qualquer maneira. O poder de Deus, não a eloquência de Moisés, era o fator importante. Moisés e Arão então deram o passo de fé e fizeram o que Deus havia ordenado. A primeira crise (veja </w:t>
      </w:r>
      <w:r>
        <w:rPr>
          <w:lang w:val="pt_PT" w:bidi="pt_PT"/>
        </w:rPr>
        <w:t>nota de estudo em 5.22–23</w:t>
      </w:r>
      <w:r>
        <w:rPr>
          <w:lang w:val="pt_PT" w:bidi="pt_PT"/>
        </w:rPr>
        <w:t>) havia passado.</w:t>
      </w:r>
      <w:r>
        <w:rPr>
          <w:lang w:val="pt_PT" w:bidi="pt_PT"/>
        </w:rPr>
      </w:r>
      <w:r>
        <w:rPr>
          <w:lang w:val="pt_PT" w:bidi="pt_PT"/>
        </w:rPr>
      </w:r>
    </w:p>
    <w:p>
      <w:pPr/>
      <w:r>
        <w:rPr>
          <w:lang w:val="pt_PT" w:bidi="pt_PT"/>
        </w:rPr>
      </w:r>
    </w:p>
    <w:p>
      <w:pPr>
        <w:pStyle w:val="Heading2"/>
      </w:pPr>
      <w:r>
        <w:rPr>
          <w:lang w:val="pt_PT" w:bidi="pt_PT"/>
        </w:rPr>
        <w:t>Êxodo 7.3</w:t>
      </w:r>
      <w:r>
        <w:rPr>
          <w:lang w:val="pt_PT" w:bidi="pt_PT"/>
        </w:rPr>
      </w:r>
    </w:p>
    <w:p>
      <w:pPr/>
      <w:r>
        <w:rPr>
          <w:lang w:val="pt_PT" w:bidi="pt_PT"/>
        </w:rPr>
      </w:r>
      <w:r>
        <w:rPr>
          <w:lang w:val="pt_PT" w:bidi="pt_PT"/>
        </w:rPr>
        <w:t>O Senhor usaria sinais e maravilhas milagrosas para convencer o Faraó, assim como ele havia prometido usar sinais para convencer os israelitas de que deveriam seguir Moisés (</w:t>
      </w:r>
      <w:hyperlink r:id="rId129">
        <w:r>
          <w:rPr>
            <w:lang w:val="pt_PT" w:bidi="pt_PT"/>
          </w:rPr>
          <w:rPr>
            <w:color w:val="0000EE"/>
            <w:u w:val="single"/>
          </w:rPr>
          <w:t>3.12</w:t>
        </w:r>
      </w:hyperlink>
      <w:r>
        <w:rPr>
          <w:lang w:val="pt_PT" w:bidi="pt_PT"/>
        </w:rPr>
        <w:t xml:space="preserve">; </w:t>
      </w:r>
      <w:hyperlink r:id="rId130">
        <w:r>
          <w:rPr>
            <w:lang w:val="pt_PT" w:bidi="pt_PT"/>
          </w:rPr>
          <w:rPr>
            <w:color w:val="0000EE"/>
            <w:u w:val="single"/>
          </w:rPr>
          <w:t>4.5</w:t>
        </w:r>
      </w:hyperlink>
      <w:r>
        <w:rPr>
          <w:lang w:val="pt_PT" w:bidi="pt_PT"/>
        </w:rPr>
        <w:t>,</w:t>
      </w:r>
      <w:hyperlink r:id="rId131">
        <w:r>
          <w:rPr>
            <w:lang w:val="pt_PT" w:bidi="pt_PT"/>
          </w:rPr>
          <w:rPr>
            <w:color w:val="0000EE"/>
            <w:u w:val="single"/>
          </w:rPr>
          <w:t>8</w:t>
        </w:r>
      </w:hyperlink>
      <w:r>
        <w:rPr>
          <w:lang w:val="pt_PT" w:bidi="pt_PT"/>
        </w:rPr>
        <w:t>,</w:t>
      </w:r>
      <w:hyperlink r:id="rId132">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7.5</w:t>
      </w:r>
      <w:r>
        <w:rPr>
          <w:lang w:val="pt_PT" w:bidi="pt_PT"/>
        </w:rPr>
      </w:r>
    </w:p>
    <w:p>
      <w:pPr/>
      <w:r>
        <w:rPr>
          <w:lang w:val="pt_PT" w:bidi="pt_PT"/>
        </w:rPr>
      </w:r>
      <w:r>
        <w:rPr>
          <w:lang w:val="pt_PT" w:bidi="pt_PT"/>
        </w:rPr>
        <w:t>minha mão poderosa: Uma revelação adicional de Deus ocorreria no êxodo dos israelitas do Egito, revelando o poder incomparável de Deus.</w:t>
      </w:r>
      <w:r>
        <w:rPr>
          <w:lang w:val="pt_PT" w:bidi="pt_PT"/>
        </w:rPr>
      </w:r>
      <w:r>
        <w:rPr>
          <w:lang w:val="pt_PT" w:bidi="pt_PT"/>
        </w:rPr>
      </w:r>
    </w:p>
    <w:p>
      <w:pPr/>
      <w:r>
        <w:rPr>
          <w:lang w:val="pt_PT" w:bidi="pt_PT"/>
        </w:rPr>
      </w:r>
    </w:p>
    <w:p>
      <w:pPr>
        <w:pStyle w:val="Heading2"/>
      </w:pPr>
      <w:r>
        <w:rPr>
          <w:lang w:val="pt_PT" w:bidi="pt_PT"/>
        </w:rPr>
        <w:t>Êxodo 7.7</w:t>
      </w:r>
      <w:r>
        <w:rPr>
          <w:lang w:val="pt_PT" w:bidi="pt_PT"/>
        </w:rPr>
      </w:r>
    </w:p>
    <w:p>
      <w:pPr/>
      <w:r>
        <w:rPr>
          <w:lang w:val="pt_PT" w:bidi="pt_PT"/>
        </w:rPr>
      </w:r>
      <w:r>
        <w:rPr>
          <w:lang w:val="pt_PT" w:bidi="pt_PT"/>
        </w:rPr>
        <w:t xml:space="preserve">Embora oitenta anos pareça velho para nós, a idade típica dos ancestrais de Moisés e Arão na morte era entre 130 e 140 anos (veja </w:t>
      </w:r>
      <w:hyperlink r:id="rId133">
        <w:r>
          <w:rPr>
            <w:lang w:val="pt_PT" w:bidi="pt_PT"/>
          </w:rPr>
          <w:rPr>
            <w:color w:val="0000EE"/>
            <w:u w:val="single"/>
          </w:rPr>
          <w:t>6.16</w:t>
        </w:r>
      </w:hyperlink>
      <w:r>
        <w:rPr>
          <w:lang w:val="pt_PT" w:bidi="pt_PT"/>
        </w:rPr>
        <w:t>,</w:t>
      </w:r>
      <w:hyperlink r:id="rId134">
        <w:r>
          <w:rPr>
            <w:lang w:val="pt_PT" w:bidi="pt_PT"/>
          </w:rPr>
          <w:rPr>
            <w:color w:val="0000EE"/>
            <w:u w:val="single"/>
          </w:rPr>
          <w:t>18</w:t>
        </w:r>
      </w:hyperlink>
      <w:r>
        <w:rPr>
          <w:lang w:val="pt_PT" w:bidi="pt_PT"/>
        </w:rPr>
        <w:t>,</w:t>
      </w:r>
      <w:hyperlink r:id="rId32">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7.8–11.10</w:t>
      </w:r>
      <w:r>
        <w:rPr>
          <w:lang w:val="pt_PT" w:bidi="pt_PT"/>
        </w:rPr>
      </w:r>
    </w:p>
    <w:p>
      <w:pPr/>
      <w:r>
        <w:rPr>
          <w:lang w:val="pt_PT" w:bidi="pt_PT"/>
        </w:rPr>
      </w:r>
      <w:r>
        <w:rPr>
          <w:lang w:val="pt_PT" w:bidi="pt_PT"/>
        </w:rPr>
        <w:t xml:space="preserve">Nas pragas, Deus mostrou que todos os chamados deuses dos egípcios, supostamente fontes de vida, eram realmente fontes de morte, exceto pelo poder vivificante do Senhor (veja </w:t>
      </w:r>
      <w:hyperlink r:id="rId135">
        <w:r>
          <w:rPr>
            <w:lang w:val="pt_PT" w:bidi="pt_PT"/>
          </w:rPr>
          <w:rPr>
            <w:color w:val="0000EE"/>
            <w:u w:val="single"/>
          </w:rPr>
          <w:t>12.12</w:t>
        </w:r>
      </w:hyperlink>
      <w:r>
        <w:rPr>
          <w:lang w:val="pt_PT" w:bidi="pt_PT"/>
        </w:rPr>
        <w:t xml:space="preserve">; </w:t>
      </w:r>
      <w:hyperlink r:id="rId113">
        <w:r>
          <w:rPr>
            <w:lang w:val="pt_PT" w:bidi="pt_PT"/>
          </w:rPr>
          <w:rPr>
            <w:color w:val="0000EE"/>
            <w:u w:val="single"/>
          </w:rPr>
          <w:t>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7.8–12.30</w:t>
      </w:r>
      <w:r>
        <w:rPr>
          <w:lang w:val="pt_PT" w:bidi="pt_PT"/>
        </w:rPr>
      </w:r>
    </w:p>
    <w:p>
      <w:pPr/>
      <w:r>
        <w:rPr>
          <w:lang w:val="pt_PT" w:bidi="pt_PT"/>
        </w:rPr>
      </w:r>
      <w:r>
        <w:rPr>
          <w:lang w:val="pt_PT" w:bidi="pt_PT"/>
        </w:rPr>
        <w:t>Esta seção divide os eventos de resgate em duas partes: as pragas (</w:t>
      </w:r>
      <w:hyperlink r:id="rId136">
        <w:r>
          <w:rPr>
            <w:lang w:val="pt_PT" w:bidi="pt_PT"/>
          </w:rPr>
          <w:rPr>
            <w:color w:val="0000EE"/>
            <w:u w:val="single"/>
          </w:rPr>
          <w:t>7.8–11.10</w:t>
        </w:r>
      </w:hyperlink>
      <w:r>
        <w:rPr>
          <w:lang w:val="pt_PT" w:bidi="pt_PT"/>
        </w:rPr>
        <w:t>) e a Páscoa (</w:t>
      </w:r>
      <w:hyperlink r:id="rId137">
        <w:r>
          <w:rPr>
            <w:lang w:val="pt_PT" w:bidi="pt_PT"/>
          </w:rPr>
          <w:rPr>
            <w:color w:val="0000EE"/>
            <w:u w:val="single"/>
          </w:rPr>
          <w:t>12.1–30</w:t>
        </w:r>
      </w:hyperlink>
      <w:r>
        <w:rPr>
          <w:lang w:val="pt_PT" w:bidi="pt_PT"/>
        </w:rPr>
        <w:t xml:space="preserve">). Deus demonstrou que ele é o Senhor da vida e da morte e nada tem poder contra ele (veja </w:t>
      </w:r>
      <w:hyperlink r:id="rId138">
        <w:r>
          <w:rPr>
            <w:lang w:val="pt_PT" w:bidi="pt_PT"/>
          </w:rPr>
          <w:rPr>
            <w:color w:val="0000EE"/>
            <w:u w:val="single"/>
          </w:rPr>
          <w:t>Is 43.13</w:t>
        </w:r>
      </w:hyperlink>
      <w:r>
        <w:rPr>
          <w:lang w:val="pt_PT" w:bidi="pt_PT"/>
        </w:rPr>
        <w:t>). O Deus dos patriarcas é também o Deus do universo.</w:t>
      </w:r>
      <w:r>
        <w:rPr>
          <w:lang w:val="pt_PT" w:bidi="pt_PT"/>
        </w:rPr>
      </w:r>
      <w:r>
        <w:rPr>
          <w:lang w:val="pt_PT" w:bidi="pt_PT"/>
        </w:rPr>
      </w:r>
    </w:p>
    <w:p>
      <w:pPr/>
      <w:r>
        <w:rPr>
          <w:lang w:val="pt_PT" w:bidi="pt_PT"/>
        </w:rPr>
      </w:r>
    </w:p>
    <w:p>
      <w:pPr>
        <w:pStyle w:val="Heading2"/>
      </w:pPr>
      <w:r>
        <w:rPr>
          <w:lang w:val="pt_PT" w:bidi="pt_PT"/>
        </w:rPr>
        <w:t>Êxodo 7.9</w:t>
      </w:r>
      <w:r>
        <w:rPr>
          <w:lang w:val="pt_PT" w:bidi="pt_PT"/>
        </w:rPr>
      </w:r>
    </w:p>
    <w:p>
      <w:pPr/>
      <w:r>
        <w:rPr>
          <w:lang w:val="pt_PT" w:bidi="pt_PT"/>
        </w:rPr>
      </w:r>
      <w:r>
        <w:rPr>
          <w:lang w:val="pt_PT" w:bidi="pt_PT"/>
        </w:rPr>
        <w:t xml:space="preserve">Serpente (hebraico tannin) é uma palavra diferente da palavra traduzida como “cobra” em </w:t>
      </w:r>
      <w:hyperlink r:id="rId139">
        <w:r>
          <w:rPr>
            <w:lang w:val="pt_PT" w:bidi="pt_PT"/>
          </w:rPr>
          <w:rPr>
            <w:color w:val="0000EE"/>
            <w:u w:val="single"/>
          </w:rPr>
          <w:t>4.3</w:t>
        </w:r>
      </w:hyperlink>
      <w:r>
        <w:rPr>
          <w:lang w:val="pt_PT" w:bidi="pt_PT"/>
        </w:rPr>
        <w:t>. Tannin frequentemente se refere a um monstro marinho. O Egito é frequentemente retratado como um monstro marinho impotente (</w:t>
      </w:r>
      <w:hyperlink r:id="rId140">
        <w:r>
          <w:rPr>
            <w:lang w:val="pt_PT" w:bidi="pt_PT"/>
          </w:rPr>
          <w:rPr>
            <w:color w:val="0000EE"/>
            <w:u w:val="single"/>
          </w:rPr>
          <w:t>Is 30.7</w:t>
        </w:r>
      </w:hyperlink>
      <w:r>
        <w:rPr>
          <w:lang w:val="pt_PT" w:bidi="pt_PT"/>
        </w:rPr>
        <w:t xml:space="preserve">; </w:t>
      </w:r>
      <w:hyperlink r:id="rId141">
        <w:r>
          <w:rPr>
            <w:lang w:val="pt_PT" w:bidi="pt_PT"/>
          </w:rPr>
          <w:rPr>
            <w:color w:val="0000EE"/>
            <w:u w:val="single"/>
          </w:rPr>
          <w:t>Ez 29.3</w:t>
        </w:r>
      </w:hyperlink>
      <w:r>
        <w:rPr>
          <w:lang w:val="pt_PT" w:bidi="pt_PT"/>
        </w:rPr>
        <w:t>). A imagem da cabeça de uma cobra ficava no adereço de cabeça do faraó.</w:t>
      </w:r>
      <w:r>
        <w:rPr>
          <w:lang w:val="pt_PT" w:bidi="pt_PT"/>
        </w:rPr>
      </w:r>
      <w:r>
        <w:rPr>
          <w:lang w:val="pt_PT" w:bidi="pt_PT"/>
        </w:rPr>
      </w:r>
    </w:p>
    <w:p>
      <w:pPr/>
      <w:r>
        <w:rPr>
          <w:lang w:val="pt_PT" w:bidi="pt_PT"/>
        </w:rPr>
      </w:r>
    </w:p>
    <w:p>
      <w:pPr>
        <w:pStyle w:val="Heading2"/>
      </w:pPr>
      <w:r>
        <w:rPr>
          <w:lang w:val="pt_PT" w:bidi="pt_PT"/>
        </w:rPr>
        <w:t>Êxodo 7.11</w:t>
      </w:r>
      <w:r>
        <w:rPr>
          <w:lang w:val="pt_PT" w:bidi="pt_PT"/>
        </w:rPr>
      </w:r>
    </w:p>
    <w:p>
      <w:pPr/>
      <w:r>
        <w:rPr>
          <w:lang w:val="pt_PT" w:bidi="pt_PT"/>
        </w:rPr>
      </w:r>
      <w:r>
        <w:rPr>
          <w:lang w:val="pt_PT" w:bidi="pt_PT"/>
        </w:rPr>
        <w:t xml:space="preserve">estes mágicos egípcios fizeram a mesma coisa (veja também </w:t>
      </w:r>
      <w:hyperlink r:id="rId142">
        <w:r>
          <w:rPr>
            <w:lang w:val="pt_PT" w:bidi="pt_PT"/>
          </w:rPr>
          <w:rPr>
            <w:color w:val="0000EE"/>
            <w:u w:val="single"/>
          </w:rPr>
          <w:t>7.22</w:t>
        </w:r>
      </w:hyperlink>
      <w:r>
        <w:rPr>
          <w:lang w:val="pt_PT" w:bidi="pt_PT"/>
        </w:rPr>
        <w:t xml:space="preserve">; </w:t>
      </w:r>
      <w:hyperlink r:id="rId143">
        <w:r>
          <w:rPr>
            <w:lang w:val="pt_PT" w:bidi="pt_PT"/>
          </w:rPr>
          <w:rPr>
            <w:color w:val="0000EE"/>
            <w:u w:val="single"/>
          </w:rPr>
          <w:t>8.7</w:t>
        </w:r>
      </w:hyperlink>
      <w:r>
        <w:rPr>
          <w:lang w:val="pt_PT" w:bidi="pt_PT"/>
        </w:rPr>
        <w:t>): Embora o poder demoníaco possa ter estado envolvido, também é possível que alguma truque de mão estivesse sendo praticada. Quando eles não puderam reproduzir a praga dos piolhos, declararam que era “o dedo de Deus” (</w:t>
      </w:r>
      <w:hyperlink r:id="rId144">
        <w:r>
          <w:rPr>
            <w:lang w:val="pt_PT" w:bidi="pt_PT"/>
          </w:rPr>
          <w:rPr>
            <w:color w:val="0000EE"/>
            <w:u w:val="single"/>
          </w:rPr>
          <w:t>8.19</w:t>
        </w:r>
      </w:hyperlink>
      <w:r>
        <w:rPr>
          <w:lang w:val="pt_PT" w:bidi="pt_PT"/>
        </w:rPr>
        <w:t xml:space="preserve">), indicando que suas próprias ações não eram uma manifestação de poder divino. Embora os mágicos egípcios não sejam identificados pelo nome, a tradição dá seus nomes como Janes e Jambres (veja </w:t>
      </w:r>
      <w:hyperlink r:id="rId145">
        <w:r>
          <w:rPr>
            <w:lang w:val="pt_PT" w:bidi="pt_PT"/>
          </w:rPr>
          <w:rPr>
            <w:color w:val="0000EE"/>
            <w:u w:val="single"/>
          </w:rPr>
          <w:t>2Tm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7.14</w:t>
      </w:r>
      <w:r>
        <w:rPr>
          <w:lang w:val="pt_PT" w:bidi="pt_PT"/>
        </w:rPr>
      </w:r>
    </w:p>
    <w:p>
      <w:pPr/>
      <w:r>
        <w:rPr>
          <w:lang w:val="pt_PT" w:bidi="pt_PT"/>
        </w:rPr>
      </w:r>
      <w:r>
        <w:rPr>
          <w:lang w:val="pt_PT" w:bidi="pt_PT"/>
        </w:rPr>
        <w:t>Veja a Nota Temática “</w:t>
      </w:r>
      <w:r>
        <w:rPr>
          <w:lang w:val="pt_PT" w:bidi="pt_PT"/>
        </w:rPr>
        <w:t>Corações Endurecidos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7.14–25</w:t>
      </w:r>
      <w:r>
        <w:rPr>
          <w:lang w:val="pt_PT" w:bidi="pt_PT"/>
        </w:rPr>
      </w:r>
    </w:p>
    <w:p>
      <w:pPr/>
      <w:r>
        <w:rPr>
          <w:lang w:val="pt_PT" w:bidi="pt_PT"/>
        </w:rPr>
      </w:r>
      <w:r>
        <w:rPr>
          <w:lang w:val="pt_PT" w:bidi="pt_PT"/>
        </w:rPr>
        <w:t>A primeira praga foi a praga no Nilo, quando todo o rio se transformou em sangue (</w:t>
      </w:r>
      <w:hyperlink r:id="rId146">
        <w:r>
          <w:rPr>
            <w:lang w:val="pt_PT" w:bidi="pt_PT"/>
          </w:rPr>
          <w:rPr>
            <w:color w:val="0000EE"/>
            <w:u w:val="single"/>
          </w:rPr>
          <w:t>7.20</w:t>
        </w:r>
      </w:hyperlink>
      <w:r>
        <w:rPr>
          <w:lang w:val="pt_PT" w:bidi="pt_PT"/>
        </w:rPr>
        <w:t>). Os egípcios entenderam corretamente que sem o Nilo não haveria vida no Egito. Eles adoravam o Nilo como a Mãe do Egito, mas Deus mostrou que a vida é dele para dar ou tomar.</w:t>
      </w:r>
      <w:r>
        <w:rPr>
          <w:lang w:val="pt_PT" w:bidi="pt_PT"/>
        </w:rPr>
      </w:r>
      <w:r>
        <w:rPr>
          <w:lang w:val="pt_PT" w:bidi="pt_PT"/>
        </w:rPr>
      </w:r>
    </w:p>
    <w:p>
      <w:pPr/>
      <w:r>
        <w:rPr>
          <w:lang w:val="pt_PT" w:bidi="pt_PT"/>
        </w:rPr>
      </w:r>
    </w:p>
    <w:p>
      <w:pPr>
        <w:pStyle w:val="Heading2"/>
      </w:pPr>
      <w:r>
        <w:rPr>
          <w:lang w:val="pt_PT" w:bidi="pt_PT"/>
        </w:rPr>
        <w:t>Êxodo 7.22</w:t>
      </w:r>
      <w:r>
        <w:rPr>
          <w:lang w:val="pt_PT" w:bidi="pt_PT"/>
        </w:rPr>
      </w:r>
    </w:p>
    <w:p>
      <w:pPr/>
      <w:r>
        <w:rPr>
          <w:lang w:val="pt_PT" w:bidi="pt_PT"/>
        </w:rPr>
      </w:r>
      <w:r>
        <w:rPr>
          <w:lang w:val="pt_PT" w:bidi="pt_PT"/>
        </w:rPr>
        <w:t>Os sacerdotes egípcios não fizeram nada tão extenso quanto Moisés e Arão, mas Faraó não queria acreditar, então bastou a menor coisa para justificar sua descrença.</w:t>
      </w:r>
      <w:r>
        <w:rPr>
          <w:lang w:val="pt_PT" w:bidi="pt_PT"/>
        </w:rPr>
      </w:r>
      <w:r>
        <w:rPr>
          <w:lang w:val="pt_PT" w:bidi="pt_PT"/>
        </w:rPr>
      </w:r>
    </w:p>
    <w:p>
      <w:pPr/>
      <w:r>
        <w:rPr>
          <w:lang w:val="pt_PT" w:bidi="pt_PT"/>
        </w:rPr>
      </w:r>
    </w:p>
    <w:p>
      <w:pPr>
        <w:pStyle w:val="Heading2"/>
      </w:pPr>
      <w:r>
        <w:rPr>
          <w:lang w:val="pt_PT" w:bidi="pt_PT"/>
        </w:rPr>
        <w:t>Êxodo 8.1–15</w:t>
      </w:r>
      <w:r>
        <w:rPr>
          <w:lang w:val="pt_PT" w:bidi="pt_PT"/>
        </w:rPr>
      </w:r>
    </w:p>
    <w:p>
      <w:pPr/>
      <w:r>
        <w:rPr>
          <w:lang w:val="pt_PT" w:bidi="pt_PT"/>
        </w:rPr>
      </w:r>
      <w:r>
        <w:rPr>
          <w:lang w:val="pt_PT" w:bidi="pt_PT"/>
        </w:rPr>
        <w:t>A segunda praga foi a praga das rãs (</w:t>
      </w:r>
      <w:hyperlink r:id="rId147">
        <w:r>
          <w:rPr>
            <w:lang w:val="pt_PT" w:bidi="pt_PT"/>
          </w:rPr>
          <w:rPr>
            <w:color w:val="0000EE"/>
            <w:u w:val="single"/>
          </w:rPr>
          <w:t>8.2</w:t>
        </w:r>
      </w:hyperlink>
      <w:r>
        <w:rPr>
          <w:lang w:val="pt_PT" w:bidi="pt_PT"/>
        </w:rPr>
        <w:t>). Os egípcios davam reverência especial aos anfíbios por causa de sua capacidade de viver em dois mundos diferentes; os egípcios estavam profundamente preocupados com a sobrevivência no próximo mundo, após a morte. Deus mostrou que as rãs não têm nenhum domínio especial sobre a vida. Esta praga às vezes é dita como resultado natural de qualquer coisa que tenha tornado o Rio Nilo inabitável. No entanto, a extensão da praga foi mais do que um resultado natural.</w:t>
      </w:r>
      <w:r>
        <w:rPr>
          <w:lang w:val="pt_PT" w:bidi="pt_PT"/>
        </w:rPr>
      </w:r>
      <w:r>
        <w:rPr>
          <w:lang w:val="pt_PT" w:bidi="pt_PT"/>
        </w:rPr>
      </w:r>
    </w:p>
    <w:p>
      <w:pPr/>
      <w:r>
        <w:rPr>
          <w:lang w:val="pt_PT" w:bidi="pt_PT"/>
        </w:rPr>
      </w:r>
    </w:p>
    <w:p>
      <w:pPr>
        <w:pStyle w:val="Heading2"/>
      </w:pPr>
      <w:r>
        <w:rPr>
          <w:lang w:val="pt_PT" w:bidi="pt_PT"/>
        </w:rPr>
        <w:t>Êxodo 8.7–8</w:t>
      </w:r>
      <w:r>
        <w:rPr>
          <w:lang w:val="pt_PT" w:bidi="pt_PT"/>
        </w:rPr>
      </w:r>
    </w:p>
    <w:p>
      <w:pPr/>
      <w:r>
        <w:rPr>
          <w:lang w:val="pt_PT" w:bidi="pt_PT"/>
        </w:rPr>
      </w:r>
      <w:r>
        <w:rPr>
          <w:lang w:val="pt_PT" w:bidi="pt_PT"/>
        </w:rPr>
        <w:t>Os magos conseguiram duplicar a praga de certa forma, mas o Faraó não pediu que eles livrassem a terra das rãs. Em vez disso, ele implorou a Moisés que pedisse a Deus para tirá-las. Ele já sabia onde estava o verdadeiro poder.</w:t>
      </w:r>
      <w:r>
        <w:rPr>
          <w:lang w:val="pt_PT" w:bidi="pt_PT"/>
        </w:rPr>
      </w:r>
      <w:r>
        <w:rPr>
          <w:lang w:val="pt_PT" w:bidi="pt_PT"/>
        </w:rPr>
      </w:r>
    </w:p>
    <w:p>
      <w:pPr/>
      <w:r>
        <w:rPr>
          <w:lang w:val="pt_PT" w:bidi="pt_PT"/>
        </w:rPr>
      </w:r>
    </w:p>
    <w:p>
      <w:pPr>
        <w:pStyle w:val="Heading2"/>
      </w:pPr>
      <w:r>
        <w:rPr>
          <w:lang w:val="pt_PT" w:bidi="pt_PT"/>
        </w:rPr>
        <w:t>Êxodo 8.9</w:t>
      </w:r>
      <w:r>
        <w:rPr>
          <w:lang w:val="pt_PT" w:bidi="pt_PT"/>
        </w:rPr>
      </w:r>
    </w:p>
    <w:p>
      <w:pPr/>
      <w:r>
        <w:rPr>
          <w:lang w:val="pt_PT" w:bidi="pt_PT"/>
        </w:rPr>
      </w:r>
      <w:r>
        <w:rPr>
          <w:lang w:val="pt_PT" w:bidi="pt_PT"/>
        </w:rPr>
        <w:t>Neste caso, a evidência do poder de Deus não estava no evento em si, mas no momento. Deus poderia manter as rãs vivas ou poderia acabar com suas vidas. Faraó precisava apenas dizer quando.</w:t>
      </w:r>
      <w:r>
        <w:rPr>
          <w:lang w:val="pt_PT" w:bidi="pt_PT"/>
        </w:rPr>
      </w:r>
      <w:r>
        <w:rPr>
          <w:lang w:val="pt_PT" w:bidi="pt_PT"/>
        </w:rPr>
      </w:r>
    </w:p>
    <w:p>
      <w:pPr/>
      <w:r>
        <w:rPr>
          <w:lang w:val="pt_PT" w:bidi="pt_PT"/>
        </w:rPr>
      </w:r>
    </w:p>
    <w:p>
      <w:pPr>
        <w:pStyle w:val="Heading2"/>
      </w:pPr>
      <w:r>
        <w:rPr>
          <w:lang w:val="pt_PT" w:bidi="pt_PT"/>
        </w:rPr>
        <w:t>Êxodo 8.10</w:t>
      </w:r>
      <w:r>
        <w:rPr>
          <w:lang w:val="pt_PT" w:bidi="pt_PT"/>
        </w:rPr>
      </w:r>
    </w:p>
    <w:p>
      <w:pPr/>
      <w:r>
        <w:rPr>
          <w:lang w:val="pt_PT" w:bidi="pt_PT"/>
        </w:rPr>
      </w:r>
      <w:r>
        <w:rPr>
          <w:lang w:val="pt_PT" w:bidi="pt_PT"/>
        </w:rPr>
        <w:t xml:space="preserve">você saberá que não há ninguém como o Senhor nosso Deus: Mais uma vez a questão é destacada (veja </w:t>
      </w:r>
      <w:hyperlink r:id="rId103">
        <w:r>
          <w:rPr>
            <w:lang w:val="pt_PT" w:bidi="pt_PT"/>
          </w:rPr>
          <w:rPr>
            <w:color w:val="0000EE"/>
            <w:u w:val="single"/>
          </w:rPr>
          <w:t>7.17</w:t>
        </w:r>
      </w:hyperlink>
      <w:r>
        <w:rPr>
          <w:lang w:val="pt_PT" w:bidi="pt_PT"/>
        </w:rPr>
        <w:t>). Esses eventos não eram principalmente sobre resgate, mas sobre a natureza da realidade. Quem estava resgatando essas pessoas — um dos deuses, ou o único Deus verdadeiro, o Senhor?</w:t>
      </w:r>
      <w:r>
        <w:rPr>
          <w:lang w:val="pt_PT" w:bidi="pt_PT"/>
        </w:rPr>
      </w:r>
      <w:r>
        <w:rPr>
          <w:lang w:val="pt_PT" w:bidi="pt_PT"/>
        </w:rPr>
      </w:r>
    </w:p>
    <w:p>
      <w:pPr/>
      <w:r>
        <w:rPr>
          <w:lang w:val="pt_PT" w:bidi="pt_PT"/>
        </w:rPr>
      </w:r>
    </w:p>
    <w:p>
      <w:pPr>
        <w:pStyle w:val="Heading2"/>
      </w:pPr>
      <w:r>
        <w:rPr>
          <w:lang w:val="pt_PT" w:bidi="pt_PT"/>
        </w:rPr>
        <w:t>Êxodo 8.13</w:t>
      </w:r>
      <w:r>
        <w:rPr>
          <w:lang w:val="pt_PT" w:bidi="pt_PT"/>
        </w:rPr>
      </w:r>
    </w:p>
    <w:p>
      <w:pPr/>
      <w:r>
        <w:rPr>
          <w:lang w:val="pt_PT" w:bidi="pt_PT"/>
        </w:rPr>
      </w:r>
      <w:r>
        <w:rPr>
          <w:lang w:val="pt_PT" w:bidi="pt_PT"/>
        </w:rPr>
        <w:t xml:space="preserve">predisse: Moisés previu que a praga pararia no dia seguinte; Deus previu que Faraó se recusaria a ouvir (veja </w:t>
      </w:r>
      <w:hyperlink r:id="rId148">
        <w:r>
          <w:rPr>
            <w:lang w:val="pt_PT" w:bidi="pt_PT"/>
          </w:rPr>
          <w:rPr>
            <w:color w:val="0000EE"/>
            <w:u w:val="single"/>
          </w:rPr>
          <w:t>8.15</w:t>
        </w:r>
      </w:hyperlink>
      <w:r>
        <w:rPr>
          <w:lang w:val="pt_PT" w:bidi="pt_PT"/>
        </w:rPr>
        <w:t>). O elemento de previsão é central para a soberania de Deus. Deus vê e controla o futuro; ele é o Senhor.</w:t>
      </w:r>
      <w:r>
        <w:rPr>
          <w:lang w:val="pt_PT" w:bidi="pt_PT"/>
        </w:rPr>
      </w:r>
      <w:r>
        <w:rPr>
          <w:lang w:val="pt_PT" w:bidi="pt_PT"/>
        </w:rPr>
      </w:r>
    </w:p>
    <w:p>
      <w:pPr/>
      <w:r>
        <w:rPr>
          <w:lang w:val="pt_PT" w:bidi="pt_PT"/>
        </w:rPr>
      </w:r>
    </w:p>
    <w:p>
      <w:pPr>
        <w:pStyle w:val="Heading2"/>
      </w:pPr>
      <w:r>
        <w:rPr>
          <w:lang w:val="pt_PT" w:bidi="pt_PT"/>
        </w:rPr>
        <w:t>Êxodo 8.16–19</w:t>
      </w:r>
      <w:r>
        <w:rPr>
          <w:lang w:val="pt_PT" w:bidi="pt_PT"/>
        </w:rPr>
      </w:r>
    </w:p>
    <w:p>
      <w:pPr/>
      <w:r>
        <w:rPr>
          <w:lang w:val="pt_PT" w:bidi="pt_PT"/>
        </w:rPr>
      </w:r>
      <w:r>
        <w:rPr>
          <w:lang w:val="pt_PT" w:bidi="pt_PT"/>
        </w:rPr>
        <w:t>A terceira praga foi a praga dos mosquitos. A palavra traduzida como “mosquitos” é muito geral. Dicionários técnicos do Antigo Testamento frequentemente a traduzem como “vermes.” O termo em português “insetos” estaria próximo. Toda a terra estava infestada com insetos de um tipo ou de outro.</w:t>
      </w:r>
      <w:r>
        <w:rPr>
          <w:lang w:val="pt_PT" w:bidi="pt_PT"/>
        </w:rPr>
      </w:r>
      <w:r>
        <w:rPr>
          <w:lang w:val="pt_PT" w:bidi="pt_PT"/>
        </w:rPr>
      </w:r>
    </w:p>
    <w:p>
      <w:pPr/>
      <w:r>
        <w:rPr>
          <w:lang w:val="pt_PT" w:bidi="pt_PT"/>
        </w:rPr>
      </w:r>
    </w:p>
    <w:p>
      <w:pPr>
        <w:pStyle w:val="Heading2"/>
      </w:pPr>
      <w:r>
        <w:rPr>
          <w:lang w:val="pt_PT" w:bidi="pt_PT"/>
        </w:rPr>
        <w:t>Êxodo 8.19</w:t>
      </w:r>
      <w:r>
        <w:rPr>
          <w:lang w:val="pt_PT" w:bidi="pt_PT"/>
        </w:rPr>
      </w:r>
    </w:p>
    <w:p>
      <w:pPr/>
      <w:r>
        <w:rPr>
          <w:lang w:val="pt_PT" w:bidi="pt_PT"/>
        </w:rPr>
      </w:r>
      <w:r>
        <w:rPr>
          <w:lang w:val="pt_PT" w:bidi="pt_PT"/>
        </w:rPr>
        <w:t xml:space="preserve">Este é o dedo de Deus! Veja </w:t>
      </w:r>
      <w:r>
        <w:rPr>
          <w:lang w:val="pt_PT" w:bidi="pt_PT"/>
        </w:rPr>
        <w:t>nota de estudo em 7.11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8.20–32</w:t>
      </w:r>
      <w:r>
        <w:rPr>
          <w:lang w:val="pt_PT" w:bidi="pt_PT"/>
        </w:rPr>
      </w:r>
    </w:p>
    <w:p>
      <w:pPr/>
      <w:r>
        <w:rPr>
          <w:lang w:val="pt_PT" w:bidi="pt_PT"/>
        </w:rPr>
      </w:r>
      <w:r>
        <w:rPr>
          <w:lang w:val="pt_PT" w:bidi="pt_PT"/>
        </w:rPr>
        <w:t>A quarta praga foi a praga das moscas. Os egípcios adoravam insetos como as moscas que pareciam ser capazes de transformar a morte em vida, pois seus filhotes pareciam emergir de matéria em decomposição. Se os egípcios pensavam que os insetos tinham o segredo da vida, Deus deixaria que tivessem todos os insetos que quisessem. Alguns dizem que essa infestação foi o resultado natural de todos os sapos mortos, mas não havia moscas em Gósen (</w:t>
      </w:r>
      <w:hyperlink r:id="rId105">
        <w:r>
          <w:rPr>
            <w:lang w:val="pt_PT" w:bidi="pt_PT"/>
          </w:rPr>
          <w:rPr>
            <w:color w:val="0000EE"/>
            <w:u w:val="single"/>
          </w:rPr>
          <w:t>8.22</w:t>
        </w:r>
      </w:hyperlink>
      <w:r>
        <w:rPr>
          <w:lang w:val="pt_PT" w:bidi="pt_PT"/>
        </w:rPr>
        <w:t>), a área nordeste do delta onde os hebreus viviam. O poder miraculoso de Deus foi claramente visto em sua capacidade de infestar uma área enquanto poupava outra à vontade.</w:t>
      </w:r>
      <w:r>
        <w:rPr>
          <w:lang w:val="pt_PT" w:bidi="pt_PT"/>
        </w:rPr>
      </w:r>
      <w:r>
        <w:rPr>
          <w:lang w:val="pt_PT" w:bidi="pt_PT"/>
        </w:rPr>
      </w:r>
    </w:p>
    <w:p>
      <w:pPr/>
      <w:r>
        <w:rPr>
          <w:lang w:val="pt_PT" w:bidi="pt_PT"/>
        </w:rPr>
      </w:r>
    </w:p>
    <w:p>
      <w:pPr>
        <w:pStyle w:val="Heading2"/>
      </w:pPr>
      <w:r>
        <w:rPr>
          <w:lang w:val="pt_PT" w:bidi="pt_PT"/>
        </w:rPr>
        <w:t>Êxodo 8.25</w:t>
      </w:r>
      <w:r>
        <w:rPr>
          <w:lang w:val="pt_PT" w:bidi="pt_PT"/>
        </w:rPr>
      </w:r>
    </w:p>
    <w:p>
      <w:pPr/>
      <w:r>
        <w:rPr>
          <w:lang w:val="pt_PT" w:bidi="pt_PT"/>
        </w:rPr>
      </w:r>
      <w:r>
        <w:rPr>
          <w:lang w:val="pt_PT" w:bidi="pt_PT"/>
        </w:rPr>
        <w:t>Faraó tentou negociar com Deus. Ele queria obedecer parcialmente enquanto ainda mantinha o controle. Tiago diz sobre essas pessoas: “Sua lealdade está dividida entre Deus e o mundo” (</w:t>
      </w:r>
      <w:hyperlink r:id="rId149">
        <w:r>
          <w:rPr>
            <w:lang w:val="pt_PT" w:bidi="pt_PT"/>
          </w:rPr>
          <w:rPr>
            <w:color w:val="0000EE"/>
            <w:u w:val="single"/>
          </w:rPr>
          <w:t>Tg 1.8</w:t>
        </w:r>
      </w:hyperlink>
      <w:r>
        <w:rPr>
          <w:lang w:val="pt_PT" w:bidi="pt_PT"/>
        </w:rPr>
        <w:t>), e tal pessoa não pode receber nada do Senhor.</w:t>
      </w:r>
      <w:r>
        <w:rPr>
          <w:lang w:val="pt_PT" w:bidi="pt_PT"/>
        </w:rPr>
      </w:r>
      <w:r>
        <w:rPr>
          <w:lang w:val="pt_PT" w:bidi="pt_PT"/>
        </w:rPr>
      </w:r>
    </w:p>
    <w:p>
      <w:pPr/>
      <w:r>
        <w:rPr>
          <w:lang w:val="pt_PT" w:bidi="pt_PT"/>
        </w:rPr>
      </w:r>
    </w:p>
    <w:p>
      <w:pPr>
        <w:pStyle w:val="Heading2"/>
      </w:pPr>
      <w:r>
        <w:rPr>
          <w:lang w:val="pt_PT" w:bidi="pt_PT"/>
        </w:rPr>
        <w:t>Êxodo 8.26–27</w:t>
      </w:r>
      <w:r>
        <w:rPr>
          <w:lang w:val="pt_PT" w:bidi="pt_PT"/>
        </w:rPr>
      </w:r>
    </w:p>
    <w:p>
      <w:pPr/>
      <w:r>
        <w:rPr>
          <w:lang w:val="pt_PT" w:bidi="pt_PT"/>
        </w:rPr>
      </w:r>
      <w:r>
        <w:rPr>
          <w:lang w:val="pt_PT" w:bidi="pt_PT"/>
        </w:rPr>
        <w:t xml:space="preserve">Moisés apontou a impossibilidade do que o Faraó estava pedindo com base no preconceito dos próprios egípcios: Eles consideravam todos os semitas como incultos e grosseiros (veja </w:t>
      </w:r>
      <w:hyperlink r:id="rId150">
        <w:r>
          <w:rPr>
            <w:lang w:val="pt_PT" w:bidi="pt_PT"/>
          </w:rPr>
          <w:rPr>
            <w:color w:val="0000EE"/>
            <w:u w:val="single"/>
          </w:rPr>
          <w:t>Gn 43.32</w:t>
        </w:r>
      </w:hyperlink>
      <w:r>
        <w:rPr>
          <w:lang w:val="pt_PT" w:bidi="pt_PT"/>
        </w:rPr>
        <w:t xml:space="preserve">). • Os hebreus estavam saindo do Egito para adorar a Deus (veja, por exemplo, </w:t>
      </w:r>
      <w:hyperlink r:id="rId151">
        <w:r>
          <w:rPr>
            <w:lang w:val="pt_PT" w:bidi="pt_PT"/>
          </w:rPr>
          <w:rPr>
            <w:color w:val="0000EE"/>
            <w:u w:val="single"/>
          </w:rPr>
          <w:t>Êx 5.1</w:t>
        </w:r>
      </w:hyperlink>
      <w:r>
        <w:rPr>
          <w:lang w:val="pt_PT" w:bidi="pt_PT"/>
        </w:rPr>
        <w:t xml:space="preserve">; </w:t>
      </w:r>
      <w:hyperlink r:id="rId152">
        <w:r>
          <w:rPr>
            <w:lang w:val="pt_PT" w:bidi="pt_PT"/>
          </w:rPr>
          <w:rPr>
            <w:color w:val="0000EE"/>
            <w:u w:val="single"/>
          </w:rPr>
          <w:t>7.16</w:t>
        </w:r>
      </w:hyperlink>
      <w:r>
        <w:rPr>
          <w:lang w:val="pt_PT" w:bidi="pt_PT"/>
        </w:rPr>
        <w:t xml:space="preserve">; </w:t>
      </w:r>
      <w:hyperlink r:id="rId153">
        <w:r>
          <w:rPr>
            <w:lang w:val="pt_PT" w:bidi="pt_PT"/>
          </w:rPr>
          <w:rPr>
            <w:color w:val="0000EE"/>
            <w:u w:val="single"/>
          </w:rPr>
          <w:t>8.1</w:t>
        </w:r>
      </w:hyperlink>
      <w:r>
        <w:rPr>
          <w:lang w:val="pt_PT" w:bidi="pt_PT"/>
        </w:rPr>
        <w:t>,</w:t>
      </w:r>
      <w:hyperlink r:id="rId154">
        <w:r>
          <w:rPr>
            <w:lang w:val="pt_PT" w:bidi="pt_PT"/>
          </w:rPr>
          <w:rPr>
            <w:color w:val="0000EE"/>
            <w:u w:val="single"/>
          </w:rPr>
          <w:t>20</w:t>
        </w:r>
      </w:hyperlink>
      <w:r>
        <w:rPr>
          <w:lang w:val="pt_PT" w:bidi="pt_PT"/>
        </w:rPr>
        <w:t>). O propósito de Deus para o Êxodo era levar seu povo a um relacionamento adequado com ele.</w:t>
      </w:r>
      <w:r>
        <w:rPr>
          <w:lang w:val="pt_PT" w:bidi="pt_PT"/>
        </w:rPr>
      </w:r>
      <w:r>
        <w:rPr>
          <w:lang w:val="pt_PT" w:bidi="pt_PT"/>
        </w:rPr>
      </w:r>
    </w:p>
    <w:p>
      <w:pPr/>
      <w:r>
        <w:rPr>
          <w:lang w:val="pt_PT" w:bidi="pt_PT"/>
        </w:rPr>
      </w:r>
    </w:p>
    <w:p>
      <w:pPr>
        <w:pStyle w:val="Heading2"/>
      </w:pPr>
      <w:r>
        <w:rPr>
          <w:lang w:val="pt_PT" w:bidi="pt_PT"/>
        </w:rPr>
        <w:t>Êxodo 8.29–30</w:t>
      </w:r>
      <w:r>
        <w:rPr>
          <w:lang w:val="pt_PT" w:bidi="pt_PT"/>
        </w:rPr>
      </w:r>
    </w:p>
    <w:p>
      <w:pPr/>
      <w:r>
        <w:rPr>
          <w:lang w:val="pt_PT" w:bidi="pt_PT"/>
        </w:rPr>
      </w:r>
      <w:r>
        <w:rPr>
          <w:lang w:val="pt_PT" w:bidi="pt_PT"/>
        </w:rPr>
        <w:t xml:space="preserve">Eu vou orar: Moisés estava aprendendo o papel de intercessor que seria uma parte tão grande de sua vida nos anos futuros (veja, por exemplo, </w:t>
      </w:r>
      <w:hyperlink r:id="rId155">
        <w:r>
          <w:rPr>
            <w:lang w:val="pt_PT" w:bidi="pt_PT"/>
          </w:rPr>
          <w:rPr>
            <w:color w:val="0000EE"/>
            <w:u w:val="single"/>
          </w:rPr>
          <w:t>32.11–13</w:t>
        </w:r>
      </w:hyperlink>
      <w:r>
        <w:rPr>
          <w:lang w:val="pt_PT" w:bidi="pt_PT"/>
        </w:rPr>
        <w:t>,</w:t>
      </w:r>
      <w:hyperlink r:id="rId156">
        <w:r>
          <w:rPr>
            <w:lang w:val="pt_PT" w:bidi="pt_PT"/>
          </w:rPr>
          <w:rPr>
            <w:color w:val="0000EE"/>
            <w:u w:val="single"/>
          </w:rPr>
          <w:t>30–32</w:t>
        </w:r>
      </w:hyperlink>
      <w:r>
        <w:rPr>
          <w:lang w:val="pt_PT" w:bidi="pt_PT"/>
        </w:rPr>
        <w:t xml:space="preserve">; </w:t>
      </w:r>
      <w:hyperlink r:id="rId157">
        <w:r>
          <w:rPr>
            <w:lang w:val="pt_PT" w:bidi="pt_PT"/>
          </w:rPr>
          <w:rPr>
            <w:color w:val="0000EE"/>
            <w:u w:val="single"/>
          </w:rPr>
          <w:t>Nm 14.13–19</w:t>
        </w:r>
      </w:hyperlink>
      <w:r>
        <w:rPr>
          <w:lang w:val="pt_PT" w:bidi="pt_PT"/>
        </w:rPr>
        <w:t>). Deve ter sido cada vez mais tentador deixar os egípcios continuarem a experimentar os resultados da teimosia de seu rei, mas Moisés estava disposto a suplicar a Deus para não deixá-los em um estado permanente de tristeza e angústia.</w:t>
      </w:r>
      <w:r>
        <w:rPr>
          <w:lang w:val="pt_PT" w:bidi="pt_PT"/>
        </w:rPr>
      </w:r>
      <w:r>
        <w:rPr>
          <w:lang w:val="pt_PT" w:bidi="pt_PT"/>
        </w:rPr>
      </w:r>
    </w:p>
    <w:p>
      <w:pPr/>
      <w:r>
        <w:rPr>
          <w:lang w:val="pt_PT" w:bidi="pt_PT"/>
        </w:rPr>
      </w:r>
    </w:p>
    <w:p>
      <w:pPr>
        <w:pStyle w:val="Heading2"/>
      </w:pPr>
      <w:r>
        <w:rPr>
          <w:lang w:val="pt_PT" w:bidi="pt_PT"/>
        </w:rPr>
        <w:t>Êxodo 9.1–7</w:t>
      </w:r>
      <w:r>
        <w:rPr>
          <w:lang w:val="pt_PT" w:bidi="pt_PT"/>
        </w:rPr>
      </w:r>
    </w:p>
    <w:p>
      <w:pPr/>
      <w:r>
        <w:rPr>
          <w:lang w:val="pt_PT" w:bidi="pt_PT"/>
        </w:rPr>
      </w:r>
      <w:r>
        <w:rPr>
          <w:lang w:val="pt_PT" w:bidi="pt_PT"/>
        </w:rPr>
        <w:t>A quinta praga foi contra o gado. Assim como a retenção de moscas na área onde os hebreus viviam (</w:t>
      </w:r>
      <w:hyperlink r:id="rId158">
        <w:r>
          <w:rPr>
            <w:lang w:val="pt_PT" w:bidi="pt_PT"/>
          </w:rPr>
          <w:rPr>
            <w:color w:val="0000EE"/>
            <w:u w:val="single"/>
          </w:rPr>
          <w:t>8.22–23</w:t>
        </w:r>
      </w:hyperlink>
      <w:r>
        <w:rPr>
          <w:lang w:val="pt_PT" w:bidi="pt_PT"/>
        </w:rPr>
        <w:t>), a distinção entre o gado dos israelitas e o dos egípcios (</w:t>
      </w:r>
      <w:hyperlink r:id="rId159">
        <w:r>
          <w:rPr>
            <w:lang w:val="pt_PT" w:bidi="pt_PT"/>
          </w:rPr>
          <w:rPr>
            <w:color w:val="0000EE"/>
            <w:u w:val="single"/>
          </w:rPr>
          <w:t>9.4</w:t>
        </w:r>
      </w:hyperlink>
      <w:r>
        <w:rPr>
          <w:lang w:val="pt_PT" w:bidi="pt_PT"/>
        </w:rPr>
        <w:t>) mostra que uma explicação natural deste evento é insuficiente, mesmo que as pragas anteriores tenham contribuído. Os egípcios, como muitos no antigo Oriente Próximo, adoravam o carneiro, a cabra e o touro como representações de poder e fertilidade. Esses animais não tinham poder diante do Senhor, em quem reside o verdadeiro poder.</w:t>
      </w:r>
      <w:r>
        <w:rPr>
          <w:lang w:val="pt_PT" w:bidi="pt_PT"/>
        </w:rPr>
      </w:r>
      <w:r>
        <w:rPr>
          <w:lang w:val="pt_PT" w:bidi="pt_PT"/>
        </w:rPr>
      </w:r>
    </w:p>
    <w:p>
      <w:pPr/>
      <w:r>
        <w:rPr>
          <w:lang w:val="pt_PT" w:bidi="pt_PT"/>
        </w:rPr>
      </w:r>
    </w:p>
    <w:p>
      <w:pPr>
        <w:pStyle w:val="Heading2"/>
      </w:pPr>
      <w:r>
        <w:rPr>
          <w:lang w:val="pt_PT" w:bidi="pt_PT"/>
        </w:rPr>
        <w:t>Êxodo 9.3</w:t>
      </w:r>
      <w:r>
        <w:rPr>
          <w:lang w:val="pt_PT" w:bidi="pt_PT"/>
        </w:rPr>
      </w:r>
    </w:p>
    <w:p>
      <w:pPr/>
      <w:r>
        <w:rPr>
          <w:lang w:val="pt_PT" w:bidi="pt_PT"/>
        </w:rPr>
      </w:r>
      <w:r>
        <w:rPr>
          <w:lang w:val="pt_PT" w:bidi="pt_PT"/>
        </w:rPr>
        <w:t xml:space="preserve">Seu gado refere-se especificamente a animais de campo. Outros animais teriam furúnculos infligidos a eles na próxima praga. • O termo todos (também em </w:t>
      </w:r>
      <w:hyperlink r:id="rId160">
        <w:r>
          <w:rPr>
            <w:lang w:val="pt_PT" w:bidi="pt_PT"/>
          </w:rPr>
          <w:rPr>
            <w:color w:val="0000EE"/>
            <w:u w:val="single"/>
          </w:rPr>
          <w:t>9.6</w:t>
        </w:r>
      </w:hyperlink>
      <w:r>
        <w:rPr>
          <w:lang w:val="pt_PT" w:bidi="pt_PT"/>
        </w:rPr>
        <w:t>) não é absoluto; não significa que todos os animais de gado foram mortos. Ainda havia alguns para proteger do granizo da sétima praga (</w:t>
      </w:r>
      <w:hyperlink r:id="rId161">
        <w:r>
          <w:rPr>
            <w:lang w:val="pt_PT" w:bidi="pt_PT"/>
          </w:rPr>
          <w:rPr>
            <w:color w:val="0000EE"/>
            <w:u w:val="single"/>
          </w:rPr>
          <w:t>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9.5–6</w:t>
      </w:r>
      <w:r>
        <w:rPr>
          <w:lang w:val="pt_PT" w:bidi="pt_PT"/>
        </w:rPr>
      </w:r>
    </w:p>
    <w:p>
      <w:pPr/>
      <w:r>
        <w:rPr>
          <w:lang w:val="pt_PT" w:bidi="pt_PT"/>
        </w:rPr>
      </w:r>
      <w:r>
        <w:rPr>
          <w:lang w:val="pt_PT" w:bidi="pt_PT"/>
        </w:rPr>
        <w:t>A previsão novamente desempenhou um papel importante. Esses eventos estavam sendo dirigidos por Aquele que é soberano sobre tudo o que acontece.</w:t>
      </w:r>
      <w:r>
        <w:rPr>
          <w:lang w:val="pt_PT" w:bidi="pt_PT"/>
        </w:rPr>
      </w:r>
      <w:r>
        <w:rPr>
          <w:lang w:val="pt_PT" w:bidi="pt_PT"/>
        </w:rPr>
      </w:r>
    </w:p>
    <w:p>
      <w:pPr/>
      <w:r>
        <w:rPr>
          <w:lang w:val="pt_PT" w:bidi="pt_PT"/>
        </w:rPr>
      </w:r>
    </w:p>
    <w:p>
      <w:pPr>
        <w:pStyle w:val="Heading2"/>
      </w:pPr>
      <w:r>
        <w:rPr>
          <w:lang w:val="pt_PT" w:bidi="pt_PT"/>
        </w:rPr>
        <w:t>Êxodo 9.8–12</w:t>
      </w:r>
      <w:r>
        <w:rPr>
          <w:lang w:val="pt_PT" w:bidi="pt_PT"/>
        </w:rPr>
      </w:r>
    </w:p>
    <w:p>
      <w:pPr/>
      <w:r>
        <w:rPr>
          <w:lang w:val="pt_PT" w:bidi="pt_PT"/>
        </w:rPr>
      </w:r>
      <w:r>
        <w:rPr>
          <w:lang w:val="pt_PT" w:bidi="pt_PT"/>
        </w:rPr>
        <w:t>A sexta praga trouxe furúnculos purulentos em humanos e animais. Neste ponto, os magos, longe de serem capazes de duplicar o sinal, não conseguiram se poupar dele. Sua derrota foi completa.</w:t>
      </w:r>
      <w:r>
        <w:rPr>
          <w:lang w:val="pt_PT" w:bidi="pt_PT"/>
        </w:rPr>
      </w:r>
      <w:r>
        <w:rPr>
          <w:lang w:val="pt_PT" w:bidi="pt_PT"/>
        </w:rPr>
      </w:r>
    </w:p>
    <w:p>
      <w:pPr/>
      <w:r>
        <w:rPr>
          <w:lang w:val="pt_PT" w:bidi="pt_PT"/>
        </w:rPr>
      </w:r>
    </w:p>
    <w:p>
      <w:pPr>
        <w:pStyle w:val="Heading2"/>
      </w:pPr>
      <w:r>
        <w:rPr>
          <w:lang w:val="pt_PT" w:bidi="pt_PT"/>
        </w:rPr>
        <w:t>Êxodo 9.12</w:t>
      </w:r>
      <w:r>
        <w:rPr>
          <w:lang w:val="pt_PT" w:bidi="pt_PT"/>
        </w:rPr>
      </w:r>
    </w:p>
    <w:p>
      <w:pPr/>
      <w:r>
        <w:rPr>
          <w:lang w:val="pt_PT" w:bidi="pt_PT"/>
        </w:rPr>
      </w:r>
      <w:r>
        <w:rPr>
          <w:lang w:val="pt_PT" w:bidi="pt_PT"/>
        </w:rPr>
        <w:t>As pragas cinco e seis aparentemente se dissiparam por conta própria, já que não houve súplica do Faraó para pôr fim a elas.</w:t>
      </w:r>
      <w:r>
        <w:rPr>
          <w:lang w:val="pt_PT" w:bidi="pt_PT"/>
        </w:rPr>
      </w:r>
      <w:r>
        <w:rPr>
          <w:lang w:val="pt_PT" w:bidi="pt_PT"/>
        </w:rPr>
      </w:r>
    </w:p>
    <w:p>
      <w:pPr/>
      <w:r>
        <w:rPr>
          <w:lang w:val="pt_PT" w:bidi="pt_PT"/>
        </w:rPr>
      </w:r>
    </w:p>
    <w:p>
      <w:pPr>
        <w:pStyle w:val="Heading2"/>
      </w:pPr>
      <w:r>
        <w:rPr>
          <w:lang w:val="pt_PT" w:bidi="pt_PT"/>
        </w:rPr>
        <w:t>Êxodo 9.13–33</w:t>
      </w:r>
      <w:r>
        <w:rPr>
          <w:lang w:val="pt_PT" w:bidi="pt_PT"/>
        </w:rPr>
      </w:r>
    </w:p>
    <w:p>
      <w:pPr/>
      <w:r>
        <w:rPr>
          <w:lang w:val="pt_PT" w:bidi="pt_PT"/>
        </w:rPr>
      </w:r>
      <w:r>
        <w:rPr>
          <w:lang w:val="pt_PT" w:bidi="pt_PT"/>
        </w:rPr>
        <w:t>A sétima praga foi uma tempestade de granizo (</w:t>
      </w:r>
      <w:hyperlink r:id="rId162">
        <w:r>
          <w:rPr>
            <w:lang w:val="pt_PT" w:bidi="pt_PT"/>
          </w:rPr>
          <w:rPr>
            <w:color w:val="0000EE"/>
            <w:u w:val="single"/>
          </w:rPr>
          <w:t>9.18</w:t>
        </w:r>
      </w:hyperlink>
      <w:r>
        <w:rPr>
          <w:lang w:val="pt_PT" w:bidi="pt_PT"/>
        </w:rPr>
        <w:t>). Chove no Egito apenas alguns dias por ano, e granizo e tempestades são amplamente desconhecidos, então essa tempestade teria sido aterrorizante. Isso pode ser o motivo pelo qual há mais reflexão teológica associada a ela. O efeito devastador da praga foi destruir as colheitas de linho e cevada (</w:t>
      </w:r>
      <w:hyperlink r:id="rId163">
        <w:r>
          <w:rPr>
            <w:lang w:val="pt_PT" w:bidi="pt_PT"/>
          </w:rPr>
          <w:rPr>
            <w:color w:val="0000EE"/>
            <w:u w:val="single"/>
          </w:rPr>
          <w:t>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9.14–17</w:t>
      </w:r>
      <w:r>
        <w:rPr>
          <w:lang w:val="pt_PT" w:bidi="pt_PT"/>
        </w:rPr>
      </w:r>
    </w:p>
    <w:p>
      <w:pPr/>
      <w:r>
        <w:rPr>
          <w:lang w:val="pt_PT" w:bidi="pt_PT"/>
        </w:rPr>
      </w:r>
      <w:r>
        <w:rPr>
          <w:lang w:val="pt_PT" w:bidi="pt_PT"/>
        </w:rPr>
        <w:t>Deus explicou o propósito das pragas a Faraó: Elas eram revelatórias, projetadas para demonstrar (especialmente a Faraó) que não há ninguém como eu em toda a terra (</w:t>
      </w:r>
      <w:hyperlink r:id="rId164">
        <w:r>
          <w:rPr>
            <w:lang w:val="pt_PT" w:bidi="pt_PT"/>
          </w:rPr>
          <w:rPr>
            <w:color w:val="0000EE"/>
            <w:u w:val="single"/>
          </w:rPr>
          <w:t>9.14</w:t>
        </w:r>
      </w:hyperlink>
      <w:r>
        <w:rPr>
          <w:lang w:val="pt_PT" w:bidi="pt_PT"/>
        </w:rPr>
        <w:t xml:space="preserve">; veja também </w:t>
      </w:r>
      <w:hyperlink r:id="rId165">
        <w:r>
          <w:rPr>
            <w:lang w:val="pt_PT" w:bidi="pt_PT"/>
          </w:rPr>
          <w:rPr>
            <w:color w:val="0000EE"/>
            <w:u w:val="single"/>
          </w:rPr>
          <w:t>Is 46.9</w:t>
        </w:r>
      </w:hyperlink>
      <w:r>
        <w:rPr>
          <w:lang w:val="pt_PT" w:bidi="pt_PT"/>
        </w:rPr>
        <w:t xml:space="preserve">; </w:t>
      </w:r>
      <w:hyperlink r:id="rId166">
        <w:r>
          <w:rPr>
            <w:lang w:val="pt_PT" w:bidi="pt_PT"/>
          </w:rPr>
          <w:rPr>
            <w:color w:val="0000EE"/>
            <w:u w:val="single"/>
          </w:rPr>
          <w:t>Jr 10.6–7</w:t>
        </w:r>
      </w:hyperlink>
      <w:r>
        <w:rPr>
          <w:lang w:val="pt_PT" w:bidi="pt_PT"/>
        </w:rPr>
        <w:t>). Deus não havia destruído Faraó e o Egito de uma só vez, como poderia ter feito. Em vez disso, ele os poupou (</w:t>
      </w:r>
      <w:hyperlink r:id="rId167">
        <w:r>
          <w:rPr>
            <w:lang w:val="pt_PT" w:bidi="pt_PT"/>
          </w:rPr>
          <w:rPr>
            <w:color w:val="0000EE"/>
            <w:u w:val="single"/>
          </w:rPr>
          <w:t>Êx 9.16</w:t>
        </w:r>
      </w:hyperlink>
      <w:r>
        <w:rPr>
          <w:lang w:val="pt_PT" w:bidi="pt_PT"/>
        </w:rPr>
        <w:t>), dando-lhes uma oportunidade de se submeter ao seu poder. Mas Faraó se recusou a se humilhar e parar de dominar o povo do Senhor (</w:t>
      </w:r>
      <w:hyperlink r:id="rId168">
        <w:r>
          <w:rPr>
            <w:lang w:val="pt_PT" w:bidi="pt_PT"/>
          </w:rPr>
          <w:rPr>
            <w:color w:val="0000EE"/>
            <w:u w:val="single"/>
          </w:rPr>
          <w:t>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9.16</w:t>
      </w:r>
      <w:r>
        <w:rPr>
          <w:lang w:val="pt_PT" w:bidi="pt_PT"/>
        </w:rPr>
      </w:r>
    </w:p>
    <w:p>
      <w:pPr/>
      <w:r>
        <w:rPr>
          <w:lang w:val="pt_PT" w:bidi="pt_PT"/>
        </w:rPr>
      </w:r>
      <w:r>
        <w:rPr>
          <w:lang w:val="pt_PT" w:bidi="pt_PT"/>
        </w:rPr>
        <w:t xml:space="preserve">Em </w:t>
      </w:r>
      <w:hyperlink r:id="rId169">
        <w:r>
          <w:rPr>
            <w:lang w:val="pt_PT" w:bidi="pt_PT"/>
          </w:rPr>
          <w:rPr>
            <w:color w:val="0000EE"/>
            <w:u w:val="single"/>
          </w:rPr>
          <w:t>Rm 9.17</w:t>
        </w:r>
      </w:hyperlink>
      <w:r>
        <w:rPr>
          <w:lang w:val="pt_PT" w:bidi="pt_PT"/>
        </w:rPr>
        <w:t>, Paulo cita a versão grega deste versículo ao descrever a soberania de Deus.</w:t>
      </w:r>
      <w:r>
        <w:rPr>
          <w:lang w:val="pt_PT" w:bidi="pt_PT"/>
        </w:rPr>
      </w:r>
      <w:r>
        <w:rPr>
          <w:lang w:val="pt_PT" w:bidi="pt_PT"/>
        </w:rPr>
      </w:r>
    </w:p>
    <w:p>
      <w:pPr/>
      <w:r>
        <w:rPr>
          <w:lang w:val="pt_PT" w:bidi="pt_PT"/>
        </w:rPr>
      </w:r>
    </w:p>
    <w:p>
      <w:pPr>
        <w:pStyle w:val="Heading2"/>
      </w:pPr>
      <w:r>
        <w:rPr>
          <w:lang w:val="pt_PT" w:bidi="pt_PT"/>
        </w:rPr>
        <w:t>Êxodo 9.20–21</w:t>
      </w:r>
      <w:r>
        <w:rPr>
          <w:lang w:val="pt_PT" w:bidi="pt_PT"/>
        </w:rPr>
      </w:r>
    </w:p>
    <w:p>
      <w:pPr/>
      <w:r>
        <w:rPr>
          <w:lang w:val="pt_PT" w:bidi="pt_PT"/>
        </w:rPr>
      </w:r>
      <w:r>
        <w:rPr>
          <w:lang w:val="pt_PT" w:bidi="pt_PT"/>
        </w:rPr>
        <w:t>Alguns dos oficiais do Faraó estavam começando a fazer deduções apropriadas de suas experiências até agora e a tomar precauções, enquanto outros imitavam a recusa de seu mestre em se submeter. O orgulho muitas vezes domina a razão.</w:t>
      </w:r>
      <w:r>
        <w:rPr>
          <w:lang w:val="pt_PT" w:bidi="pt_PT"/>
        </w:rPr>
      </w:r>
      <w:r>
        <w:rPr>
          <w:lang w:val="pt_PT" w:bidi="pt_PT"/>
        </w:rPr>
      </w:r>
    </w:p>
    <w:p>
      <w:pPr/>
      <w:r>
        <w:rPr>
          <w:lang w:val="pt_PT" w:bidi="pt_PT"/>
        </w:rPr>
      </w:r>
    </w:p>
    <w:p>
      <w:pPr>
        <w:pStyle w:val="Heading2"/>
      </w:pPr>
      <w:r>
        <w:rPr>
          <w:lang w:val="pt_PT" w:bidi="pt_PT"/>
        </w:rPr>
        <w:t>Êxodo 9.26</w:t>
      </w:r>
      <w:r>
        <w:rPr>
          <w:lang w:val="pt_PT" w:bidi="pt_PT"/>
        </w:rPr>
      </w:r>
    </w:p>
    <w:p>
      <w:pPr/>
      <w:r>
        <w:rPr>
          <w:lang w:val="pt_PT" w:bidi="pt_PT"/>
        </w:rPr>
      </w:r>
      <w:r>
        <w:rPr>
          <w:lang w:val="pt_PT" w:bidi="pt_PT"/>
        </w:rPr>
        <w:t xml:space="preserve">O granizo não foi um evento natural, nem em extensão nem em seletividade (veja </w:t>
      </w:r>
      <w:r>
        <w:rPr>
          <w:lang w:val="pt_PT" w:bidi="pt_PT"/>
        </w:rPr>
        <w:t>nota de estudo em 9.1–7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9.27</w:t>
      </w:r>
      <w:r>
        <w:rPr>
          <w:lang w:val="pt_PT" w:bidi="pt_PT"/>
        </w:rPr>
      </w:r>
    </w:p>
    <w:p>
      <w:pPr/>
      <w:r>
        <w:rPr>
          <w:lang w:val="pt_PT" w:bidi="pt_PT"/>
        </w:rPr>
      </w:r>
      <w:r>
        <w:rPr>
          <w:lang w:val="pt_PT" w:bidi="pt_PT"/>
        </w:rPr>
        <w:t>O Faraó foi levado a uma conclusão lógica. Diante de evidências tão claras ao contrário, o orgulho não era apenas uma falha, era um pecado.</w:t>
      </w:r>
      <w:r>
        <w:rPr>
          <w:lang w:val="pt_PT" w:bidi="pt_PT"/>
        </w:rPr>
      </w:r>
      <w:r>
        <w:rPr>
          <w:lang w:val="pt_PT" w:bidi="pt_PT"/>
        </w:rPr>
      </w:r>
    </w:p>
    <w:p>
      <w:pPr/>
      <w:r>
        <w:rPr>
          <w:lang w:val="pt_PT" w:bidi="pt_PT"/>
        </w:rPr>
      </w:r>
    </w:p>
    <w:p>
      <w:pPr>
        <w:pStyle w:val="Heading2"/>
      </w:pPr>
      <w:r>
        <w:rPr>
          <w:lang w:val="pt_PT" w:bidi="pt_PT"/>
        </w:rPr>
        <w:t>Êxodo 9.29</w:t>
      </w:r>
      <w:r>
        <w:rPr>
          <w:lang w:val="pt_PT" w:bidi="pt_PT"/>
        </w:rPr>
      </w:r>
    </w:p>
    <w:p>
      <w:pPr/>
      <w:r>
        <w:rPr>
          <w:lang w:val="pt_PT" w:bidi="pt_PT"/>
        </w:rPr>
      </w:r>
      <w:r>
        <w:rPr>
          <w:lang w:val="pt_PT" w:bidi="pt_PT"/>
        </w:rPr>
        <w:t>Não há ninguém como o Senhor em toda a terra (</w:t>
      </w:r>
      <w:hyperlink r:id="rId164">
        <w:r>
          <w:rPr>
            <w:lang w:val="pt_PT" w:bidi="pt_PT"/>
          </w:rPr>
          <w:rPr>
            <w:color w:val="0000EE"/>
            <w:u w:val="single"/>
          </w:rPr>
          <w:t>9.14</w:t>
        </w:r>
      </w:hyperlink>
      <w:r>
        <w:rPr>
          <w:lang w:val="pt_PT" w:bidi="pt_PT"/>
        </w:rPr>
        <w:t>), e toda a terra pertence ao Senhor. Esta era a mensagem inescapável das pragas, embora os egípcios tivessem dificuldade em aceitá-la.</w:t>
      </w:r>
      <w:r>
        <w:rPr>
          <w:lang w:val="pt_PT" w:bidi="pt_PT"/>
        </w:rPr>
      </w:r>
      <w:r>
        <w:rPr>
          <w:lang w:val="pt_PT" w:bidi="pt_PT"/>
        </w:rPr>
      </w:r>
    </w:p>
    <w:p>
      <w:pPr/>
      <w:r>
        <w:rPr>
          <w:lang w:val="pt_PT" w:bidi="pt_PT"/>
        </w:rPr>
      </w:r>
    </w:p>
    <w:p>
      <w:pPr>
        <w:pStyle w:val="Heading2"/>
      </w:pPr>
      <w:r>
        <w:rPr>
          <w:lang w:val="pt_PT" w:bidi="pt_PT"/>
        </w:rPr>
        <w:t>Êxodo 10.1–20</w:t>
      </w:r>
      <w:r>
        <w:rPr>
          <w:lang w:val="pt_PT" w:bidi="pt_PT"/>
        </w:rPr>
      </w:r>
    </w:p>
    <w:p>
      <w:pPr/>
      <w:r>
        <w:rPr>
          <w:lang w:val="pt_PT" w:bidi="pt_PT"/>
        </w:rPr>
      </w:r>
      <w:r>
        <w:rPr>
          <w:lang w:val="pt_PT" w:bidi="pt_PT"/>
        </w:rPr>
        <w:t>A oitava praga foi a praga dos gafanhotos (</w:t>
      </w:r>
      <w:hyperlink r:id="rId170">
        <w:r>
          <w:rPr>
            <w:lang w:val="pt_PT" w:bidi="pt_PT"/>
          </w:rPr>
          <w:rPr>
            <w:color w:val="0000EE"/>
            <w:u w:val="single"/>
          </w:rPr>
          <w:t>10.4</w:t>
        </w:r>
      </w:hyperlink>
      <w:r>
        <w:rPr>
          <w:lang w:val="pt_PT" w:bidi="pt_PT"/>
        </w:rPr>
        <w:t xml:space="preserve">). Evidentemente, tempo suficiente havia se passado entre esta praga e a anterior para que o trigo e o centeio tivessem brotado (veja </w:t>
      </w:r>
      <w:hyperlink r:id="rId171">
        <w:r>
          <w:rPr>
            <w:lang w:val="pt_PT" w:bidi="pt_PT"/>
          </w:rPr>
          <w:rPr>
            <w:color w:val="0000EE"/>
            <w:u w:val="single"/>
          </w:rPr>
          <w:t>9.32</w:t>
        </w:r>
      </w:hyperlink>
      <w:r>
        <w:rPr>
          <w:lang w:val="pt_PT" w:bidi="pt_PT"/>
        </w:rPr>
        <w:t>). O deus egípcio Osíris era especialmente reverenciado como o deus que descia ao submundo e trazia a vida vegetal de volta na primavera. Este segundo ataque climático à vida vegetal demonstrou que até mesmo Osíris era impotente diante do Senhor. Não há vida eterna nas plantas que brotam.</w:t>
      </w:r>
      <w:r>
        <w:rPr>
          <w:lang w:val="pt_PT" w:bidi="pt_PT"/>
        </w:rPr>
      </w:r>
      <w:r>
        <w:rPr>
          <w:lang w:val="pt_PT" w:bidi="pt_PT"/>
        </w:rPr>
      </w:r>
    </w:p>
    <w:p>
      <w:pPr/>
      <w:r>
        <w:rPr>
          <w:lang w:val="pt_PT" w:bidi="pt_PT"/>
        </w:rPr>
      </w:r>
    </w:p>
    <w:p>
      <w:pPr>
        <w:pStyle w:val="Heading2"/>
      </w:pPr>
      <w:r>
        <w:rPr>
          <w:lang w:val="pt_PT" w:bidi="pt_PT"/>
        </w:rPr>
        <w:t>Êxodo 10.2</w:t>
      </w:r>
      <w:r>
        <w:rPr>
          <w:lang w:val="pt_PT" w:bidi="pt_PT"/>
        </w:rPr>
      </w:r>
    </w:p>
    <w:p>
      <w:pPr/>
      <w:r>
        <w:rPr>
          <w:lang w:val="pt_PT" w:bidi="pt_PT"/>
        </w:rPr>
      </w:r>
      <w:r>
        <w:rPr>
          <w:lang w:val="pt_PT" w:bidi="pt_PT"/>
        </w:rPr>
        <w:t xml:space="preserve">As pragas foram enviadas para que Israel saiba que eu sou o Senhor (da mesma forma, com respeito ao Egito, veja </w:t>
      </w:r>
      <w:hyperlink r:id="rId172">
        <w:r>
          <w:rPr>
            <w:lang w:val="pt_PT" w:bidi="pt_PT"/>
          </w:rPr>
          <w:rPr>
            <w:color w:val="0000EE"/>
            <w:u w:val="single"/>
          </w:rPr>
          <w:t>9.14–16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10.4</w:t>
      </w:r>
      <w:r>
        <w:rPr>
          <w:lang w:val="pt_PT" w:bidi="pt_PT"/>
        </w:rPr>
      </w:r>
    </w:p>
    <w:p>
      <w:pPr/>
      <w:r>
        <w:rPr>
          <w:lang w:val="pt_PT" w:bidi="pt_PT"/>
        </w:rPr>
      </w:r>
      <w:r>
        <w:rPr>
          <w:lang w:val="pt_PT" w:bidi="pt_PT"/>
        </w:rPr>
        <w:t>Esses gafanhotos não eram os insetos chamados gafanhotos na América do Norte, mas uma forma de gafanhoto migratório. Indo em enxames para fora das regiões desérticas, eles podiam devastar grandes áreas de terra, devorando toda a vida vegetal à sua frente.</w:t>
      </w:r>
      <w:r>
        <w:rPr>
          <w:lang w:val="pt_PT" w:bidi="pt_PT"/>
        </w:rPr>
      </w:r>
      <w:r>
        <w:rPr>
          <w:lang w:val="pt_PT" w:bidi="pt_PT"/>
        </w:rPr>
      </w:r>
    </w:p>
    <w:p>
      <w:pPr/>
      <w:r>
        <w:rPr>
          <w:lang w:val="pt_PT" w:bidi="pt_PT"/>
        </w:rPr>
      </w:r>
    </w:p>
    <w:p>
      <w:pPr>
        <w:pStyle w:val="Heading2"/>
      </w:pPr>
      <w:r>
        <w:rPr>
          <w:lang w:val="pt_PT" w:bidi="pt_PT"/>
        </w:rPr>
        <w:t>Êxodo 10.7–11</w:t>
      </w:r>
      <w:r>
        <w:rPr>
          <w:lang w:val="pt_PT" w:bidi="pt_PT"/>
        </w:rPr>
      </w:r>
    </w:p>
    <w:p>
      <w:pPr/>
      <w:r>
        <w:rPr>
          <w:lang w:val="pt_PT" w:bidi="pt_PT"/>
        </w:rPr>
      </w:r>
      <w:r>
        <w:rPr>
          <w:lang w:val="pt_PT" w:bidi="pt_PT"/>
        </w:rPr>
        <w:t>Os oficiais</w:t>
      </w:r>
      <w:r>
        <w:rPr>
          <w:i/>
          <w:lang w:val="pt_PT" w:bidi="pt_PT"/>
        </w:rPr>
        <w:t>,</w:t>
      </w:r>
      <w:r>
        <w:rPr>
          <w:lang w:val="pt_PT" w:bidi="pt_PT"/>
        </w:rPr>
        <w:t xml:space="preserve"> sem prestígio real em jogo, estavam dispostos a aprender as lições da soberania de Deus e deixar os homens irem. Faraó novamente resistiu, em um esforço para salvar a reputação de alguma forma. Ele os deixaria ir apenas se deixassem suas famílias para trás e, assim, fossem obrigados a retornar, mas Moisés nunca disse que retornariam. Embora o propósito de ir ao deserto fosse adorar a Deus, era impensável que escravos oprimidos retornassem voluntariamente aos seus opressores uma vez que estivessem livres, e Faraó sabia disso.</w:t>
      </w:r>
      <w:r>
        <w:rPr>
          <w:lang w:val="pt_PT" w:bidi="pt_PT"/>
        </w:rPr>
      </w:r>
      <w:r>
        <w:rPr>
          <w:lang w:val="pt_PT" w:bidi="pt_PT"/>
        </w:rPr>
      </w:r>
    </w:p>
    <w:p>
      <w:pPr/>
      <w:r>
        <w:rPr>
          <w:lang w:val="pt_PT" w:bidi="pt_PT"/>
        </w:rPr>
      </w:r>
    </w:p>
    <w:p>
      <w:pPr>
        <w:pStyle w:val="Heading2"/>
      </w:pPr>
      <w:r>
        <w:rPr>
          <w:lang w:val="pt_PT" w:bidi="pt_PT"/>
        </w:rPr>
        <w:t>Êxodo 10.13</w:t>
      </w:r>
      <w:r>
        <w:rPr>
          <w:lang w:val="pt_PT" w:bidi="pt_PT"/>
        </w:rPr>
      </w:r>
    </w:p>
    <w:p>
      <w:pPr/>
      <w:r>
        <w:rPr>
          <w:lang w:val="pt_PT" w:bidi="pt_PT"/>
        </w:rPr>
      </w:r>
      <w:r>
        <w:rPr>
          <w:lang w:val="pt_PT" w:bidi="pt_PT"/>
        </w:rPr>
        <w:t>um vento leste: Os enxames de gafanhotos vieram do Deserto da Arábia, atravessando o Mar Vermelho para o leste.</w:t>
      </w:r>
      <w:r>
        <w:rPr>
          <w:lang w:val="pt_PT" w:bidi="pt_PT"/>
        </w:rPr>
      </w:r>
      <w:r>
        <w:rPr>
          <w:lang w:val="pt_PT" w:bidi="pt_PT"/>
        </w:rPr>
      </w:r>
    </w:p>
    <w:p>
      <w:pPr/>
      <w:r>
        <w:rPr>
          <w:lang w:val="pt_PT" w:bidi="pt_PT"/>
        </w:rPr>
      </w:r>
    </w:p>
    <w:p>
      <w:pPr>
        <w:pStyle w:val="Heading2"/>
      </w:pPr>
      <w:r>
        <w:rPr>
          <w:lang w:val="pt_PT" w:bidi="pt_PT"/>
        </w:rPr>
        <w:t>Êxodo 10.13–15</w:t>
      </w:r>
      <w:r>
        <w:rPr>
          <w:lang w:val="pt_PT" w:bidi="pt_PT"/>
        </w:rPr>
      </w:r>
    </w:p>
    <w:p>
      <w:pPr/>
      <w:r>
        <w:rPr>
          <w:lang w:val="pt_PT" w:bidi="pt_PT"/>
        </w:rPr>
      </w:r>
      <w:r>
        <w:rPr>
          <w:lang w:val="pt_PT" w:bidi="pt_PT"/>
        </w:rPr>
        <w:t>A natureza milagrosa da praga de gafanhotos foi indicada pelo seu momento (quando Moisés levantou seu cajado) e pela sua extensão e intensidade (de uma extremidade do país à outra</w:t>
      </w:r>
      <w:r>
        <w:rPr>
          <w:i/>
          <w:lang w:val="pt_PT" w:bidi="pt_PT"/>
        </w:rPr>
        <w:t>,</w:t>
      </w:r>
      <w:r>
        <w:rPr>
          <w:lang w:val="pt_PT" w:bidi="pt_PT"/>
        </w:rPr>
        <w:t xml:space="preserve"> e nunca houve outra igual).</w:t>
      </w:r>
      <w:r>
        <w:rPr>
          <w:lang w:val="pt_PT" w:bidi="pt_PT"/>
        </w:rPr>
      </w:r>
      <w:r>
        <w:rPr>
          <w:lang w:val="pt_PT" w:bidi="pt_PT"/>
        </w:rPr>
      </w:r>
    </w:p>
    <w:p>
      <w:pPr/>
      <w:r>
        <w:rPr>
          <w:lang w:val="pt_PT" w:bidi="pt_PT"/>
        </w:rPr>
      </w:r>
    </w:p>
    <w:p>
      <w:pPr>
        <w:pStyle w:val="Heading2"/>
      </w:pPr>
      <w:r>
        <w:rPr>
          <w:lang w:val="pt_PT" w:bidi="pt_PT"/>
        </w:rPr>
        <w:t>Êxodo 10.17</w:t>
      </w:r>
      <w:r>
        <w:rPr>
          <w:lang w:val="pt_PT" w:bidi="pt_PT"/>
        </w:rPr>
      </w:r>
    </w:p>
    <w:p>
      <w:pPr/>
      <w:r>
        <w:rPr>
          <w:lang w:val="pt_PT" w:bidi="pt_PT"/>
        </w:rPr>
      </w:r>
      <w:r>
        <w:rPr>
          <w:lang w:val="pt_PT" w:bidi="pt_PT"/>
        </w:rPr>
        <w:t>Perdoe meu pecado: o reconhecimento de Faraó se aprofundou; ele admitiu que seu orgulho e recusa em manter sua palavra eram pecados, e ele reconheceu que o pecado não pode ser ignorado, mas deve ser perdoado. Infelizmente, sua correta compreensão teológica não mudou seu coração.</w:t>
      </w:r>
      <w:r>
        <w:rPr>
          <w:lang w:val="pt_PT" w:bidi="pt_PT"/>
        </w:rPr>
      </w:r>
      <w:r>
        <w:rPr>
          <w:lang w:val="pt_PT" w:bidi="pt_PT"/>
        </w:rPr>
      </w:r>
    </w:p>
    <w:p>
      <w:pPr/>
      <w:r>
        <w:rPr>
          <w:lang w:val="pt_PT" w:bidi="pt_PT"/>
        </w:rPr>
      </w:r>
    </w:p>
    <w:p>
      <w:pPr>
        <w:pStyle w:val="Heading2"/>
      </w:pPr>
      <w:r>
        <w:rPr>
          <w:lang w:val="pt_PT" w:bidi="pt_PT"/>
        </w:rPr>
        <w:t>Êxodo 10.21–29</w:t>
      </w:r>
      <w:r>
        <w:rPr>
          <w:lang w:val="pt_PT" w:bidi="pt_PT"/>
        </w:rPr>
      </w:r>
    </w:p>
    <w:p>
      <w:pPr/>
      <w:r>
        <w:rPr>
          <w:lang w:val="pt_PT" w:bidi="pt_PT"/>
        </w:rPr>
      </w:r>
      <w:r>
        <w:rPr>
          <w:lang w:val="pt_PT" w:bidi="pt_PT"/>
        </w:rPr>
        <w:t>A nona praga foi a praga das trevas (</w:t>
      </w:r>
      <w:hyperlink r:id="rId173">
        <w:r>
          <w:rPr>
            <w:lang w:val="pt_PT" w:bidi="pt_PT"/>
          </w:rPr>
          <w:rPr>
            <w:color w:val="0000EE"/>
            <w:u w:val="single"/>
          </w:rPr>
          <w:t>10.21</w:t>
        </w:r>
      </w:hyperlink>
      <w:r>
        <w:rPr>
          <w:lang w:val="pt_PT" w:bidi="pt_PT"/>
        </w:rPr>
        <w:t>). O principal deus do Egito ao longo dos séculos, que aparecia sob vários nomes diferentes, era o sol. Naquela época, ele era conhecido como Amon-Re. Ele era supremo sobre todos os outros deuses e era considerado a fonte última de vida. O Senhor mostrou que a luz do sol está completamente sob seu controle; ele poderia apagá-la do Egito propriamente dito, enquanto a deixava brilhar em Gósen, na parte nordeste do país (</w:t>
      </w:r>
      <w:hyperlink r:id="rId174">
        <w:r>
          <w:rPr>
            <w:lang w:val="pt_PT" w:bidi="pt_PT"/>
          </w:rPr>
          <w:rPr>
            <w:color w:val="0000EE"/>
            <w:u w:val="single"/>
          </w:rPr>
          <w:t>10.23</w:t>
        </w:r>
      </w:hyperlink>
      <w:r>
        <w:rPr>
          <w:lang w:val="pt_PT" w:bidi="pt_PT"/>
        </w:rPr>
        <w:t xml:space="preserve">; veja </w:t>
      </w:r>
      <w:r>
        <w:rPr>
          <w:lang w:val="pt_PT" w:bidi="pt_PT"/>
        </w:rPr>
        <w:t>nota de estudo em 9.1–7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10.24</w:t>
      </w:r>
      <w:r>
        <w:rPr>
          <w:lang w:val="pt_PT" w:bidi="pt_PT"/>
        </w:rPr>
      </w:r>
    </w:p>
    <w:p>
      <w:pPr/>
      <w:r>
        <w:rPr>
          <w:lang w:val="pt_PT" w:bidi="pt_PT"/>
        </w:rPr>
      </w:r>
      <w:r>
        <w:rPr>
          <w:lang w:val="pt_PT" w:bidi="pt_PT"/>
        </w:rPr>
        <w:t>deixe seus rebanhos e manadas: Faraó novamente tentou salvar algum resquício de seu prestígio e autoridade do desastre.</w:t>
      </w:r>
      <w:r>
        <w:rPr>
          <w:lang w:val="pt_PT" w:bidi="pt_PT"/>
        </w:rPr>
      </w:r>
      <w:r>
        <w:rPr>
          <w:lang w:val="pt_PT" w:bidi="pt_PT"/>
        </w:rPr>
      </w:r>
    </w:p>
    <w:p>
      <w:pPr/>
      <w:r>
        <w:rPr>
          <w:lang w:val="pt_PT" w:bidi="pt_PT"/>
        </w:rPr>
      </w:r>
    </w:p>
    <w:p>
      <w:pPr>
        <w:pStyle w:val="Heading2"/>
      </w:pPr>
      <w:r>
        <w:rPr>
          <w:lang w:val="pt_PT" w:bidi="pt_PT"/>
        </w:rPr>
        <w:t>Êxodo 10.25–26</w:t>
      </w:r>
      <w:r>
        <w:rPr>
          <w:lang w:val="pt_PT" w:bidi="pt_PT"/>
        </w:rPr>
      </w:r>
    </w:p>
    <w:p>
      <w:pPr/>
      <w:r>
        <w:rPr>
          <w:lang w:val="pt_PT" w:bidi="pt_PT"/>
        </w:rPr>
      </w:r>
      <w:r>
        <w:rPr>
          <w:lang w:val="pt_PT" w:bidi="pt_PT"/>
        </w:rPr>
        <w:t>Moisés foi inflexível. Ele sabia que os israelitas, longe de deixar qualquer de suas posses para trás, receberiam presentes dos egípcios, que os apressariam a sair (</w:t>
      </w:r>
      <w:hyperlink r:id="rId175">
        <w:r>
          <w:rPr>
            <w:lang w:val="pt_PT" w:bidi="pt_PT"/>
          </w:rPr>
          <w:rPr>
            <w:color w:val="0000EE"/>
            <w:u w:val="single"/>
          </w:rPr>
          <w:t>3.21–22</w:t>
        </w:r>
      </w:hyperlink>
      <w:r>
        <w:rPr>
          <w:lang w:val="pt_PT" w:bidi="pt_PT"/>
        </w:rPr>
        <w:t xml:space="preserve">). Ele também manteve o foco na adoração a Deus. Este refrão contínuo sobre o propósito de deixar o Egito (veja </w:t>
      </w:r>
      <w:r>
        <w:rPr>
          <w:lang w:val="pt_PT" w:bidi="pt_PT"/>
        </w:rPr>
        <w:t>nota de estudo em 8.26–27</w:t>
      </w:r>
      <w:r>
        <w:rPr>
          <w:lang w:val="pt_PT" w:bidi="pt_PT"/>
        </w:rPr>
        <w:t>) reflete o propósito principal de seu êxodo, tornar-se o povo de Deus.</w:t>
      </w:r>
      <w:r>
        <w:rPr>
          <w:lang w:val="pt_PT" w:bidi="pt_PT"/>
        </w:rPr>
      </w:r>
      <w:r>
        <w:rPr>
          <w:lang w:val="pt_PT" w:bidi="pt_PT"/>
        </w:rPr>
      </w:r>
    </w:p>
    <w:p>
      <w:pPr/>
      <w:r>
        <w:rPr>
          <w:lang w:val="pt_PT" w:bidi="pt_PT"/>
        </w:rPr>
      </w:r>
    </w:p>
    <w:p>
      <w:pPr>
        <w:pStyle w:val="Heading2"/>
      </w:pPr>
      <w:r>
        <w:rPr>
          <w:lang w:val="pt_PT" w:bidi="pt_PT"/>
        </w:rPr>
        <w:t>Êxodo 10.27–29</w:t>
      </w:r>
      <w:r>
        <w:rPr>
          <w:lang w:val="pt_PT" w:bidi="pt_PT"/>
        </w:rPr>
      </w:r>
    </w:p>
    <w:p>
      <w:pPr/>
      <w:r>
        <w:rPr>
          <w:lang w:val="pt_PT" w:bidi="pt_PT"/>
        </w:rPr>
      </w:r>
      <w:r>
        <w:rPr>
          <w:lang w:val="pt_PT" w:bidi="pt_PT"/>
        </w:rPr>
        <w:t xml:space="preserve">O Faraó parecia perceber que havia chegado a um ponto sem retorno. Se ele não se submetesse — a única ação apropriada ao que ele havia aprendido com as pragas — então ele deveria matar o mensageiro. Esse raciocínio é semelhante ao dos líderes religiosos mais tarde, durante a vida de Cristo. Eles se recusaram a tirar as conclusões apropriadas da vida e do ministério de Jesus, então decidiram matá-lo (veja </w:t>
      </w:r>
      <w:hyperlink r:id="rId176">
        <w:r>
          <w:rPr>
            <w:lang w:val="pt_PT" w:bidi="pt_PT"/>
          </w:rPr>
          <w:rPr>
            <w:color w:val="0000EE"/>
            <w:u w:val="single"/>
          </w:rPr>
          <w:t>Jo 11.45–53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11.1–9</w:t>
      </w:r>
      <w:r>
        <w:rPr>
          <w:lang w:val="pt_PT" w:bidi="pt_PT"/>
        </w:rPr>
      </w:r>
    </w:p>
    <w:p>
      <w:pPr/>
      <w:r>
        <w:rPr>
          <w:lang w:val="pt_PT" w:bidi="pt_PT"/>
        </w:rPr>
      </w:r>
      <w:r>
        <w:rPr>
          <w:lang w:val="pt_PT" w:bidi="pt_PT"/>
        </w:rPr>
        <w:t>A última praga foi a morte dos primogênitos. Os egípcios adoravam a vida. Eles davam tanta atenção às preparações para a vida após a morte porque queriam garantir que seria pelo menos tão boa quanto suas vidas no Egito. A morte em si está nas mãos de Deus. Não há deus do submundo que possa derrotar o Deus da vida. Tanto a vida quanto a morte pertencem ao Senhor.</w:t>
      </w:r>
      <w:r>
        <w:rPr>
          <w:lang w:val="pt_PT" w:bidi="pt_PT"/>
        </w:rPr>
      </w:r>
      <w:r>
        <w:rPr>
          <w:lang w:val="pt_PT" w:bidi="pt_PT"/>
        </w:rPr>
      </w:r>
    </w:p>
    <w:p>
      <w:pPr/>
      <w:r>
        <w:rPr>
          <w:lang w:val="pt_PT" w:bidi="pt_PT"/>
        </w:rPr>
      </w:r>
    </w:p>
    <w:p>
      <w:pPr>
        <w:pStyle w:val="Heading2"/>
      </w:pPr>
      <w:r>
        <w:rPr>
          <w:lang w:val="pt_PT" w:bidi="pt_PT"/>
        </w:rPr>
        <w:t>Êxodo 11.3</w:t>
      </w:r>
      <w:r>
        <w:rPr>
          <w:lang w:val="pt_PT" w:bidi="pt_PT"/>
        </w:rPr>
      </w:r>
    </w:p>
    <w:p>
      <w:pPr/>
      <w:r>
        <w:rPr>
          <w:lang w:val="pt_PT" w:bidi="pt_PT"/>
        </w:rPr>
      </w:r>
      <w:r>
        <w:rPr>
          <w:lang w:val="pt_PT" w:bidi="pt_PT"/>
        </w:rPr>
        <w:t>O faraó se recusou a reconhecer a verdade, mas o Senhor garantiu que o resto do Egito a reconhecesse.</w:t>
      </w:r>
      <w:r>
        <w:rPr>
          <w:lang w:val="pt_PT" w:bidi="pt_PT"/>
        </w:rPr>
      </w:r>
      <w:r>
        <w:rPr>
          <w:lang w:val="pt_PT" w:bidi="pt_PT"/>
        </w:rPr>
      </w:r>
    </w:p>
    <w:p>
      <w:pPr/>
      <w:r>
        <w:rPr>
          <w:lang w:val="pt_PT" w:bidi="pt_PT"/>
        </w:rPr>
      </w:r>
    </w:p>
    <w:p>
      <w:pPr>
        <w:pStyle w:val="Heading2"/>
      </w:pPr>
      <w:r>
        <w:rPr>
          <w:lang w:val="pt_PT" w:bidi="pt_PT"/>
        </w:rPr>
        <w:t>Êxodo 11.5</w:t>
      </w:r>
      <w:r>
        <w:rPr>
          <w:lang w:val="pt_PT" w:bidi="pt_PT"/>
        </w:rPr>
      </w:r>
    </w:p>
    <w:p>
      <w:pPr/>
      <w:r>
        <w:rPr>
          <w:lang w:val="pt_PT" w:bidi="pt_PT"/>
        </w:rPr>
      </w:r>
      <w:r>
        <w:rPr>
          <w:lang w:val="pt_PT" w:bidi="pt_PT"/>
        </w:rPr>
        <w:t>Em grande parte do mundo, a questão da sobrevivência é abordada através dos filhos, e é através dos filhos primogênitos que a linhagem familiar é mantida. Se temos um filho, há uma sensação de satisfação de que, mesmo quando morrermos, viveremos através de nossos filhos. Na morte do primogênito egípcio, Deus estava mostrando que os humanos não podem fazer nada sozinhos para garantir a sobrevivência. A vida é um presente, e esse presente está nas mãos do único Senhor, o “Eu Sou”.</w:t>
      </w:r>
      <w:r>
        <w:rPr>
          <w:lang w:val="pt_PT" w:bidi="pt_PT"/>
        </w:rPr>
      </w:r>
      <w:r>
        <w:rPr>
          <w:lang w:val="pt_PT" w:bidi="pt_PT"/>
        </w:rPr>
      </w:r>
    </w:p>
    <w:p>
      <w:pPr/>
      <w:r>
        <w:rPr>
          <w:lang w:val="pt_PT" w:bidi="pt_PT"/>
        </w:rPr>
      </w:r>
    </w:p>
    <w:p>
      <w:pPr>
        <w:pStyle w:val="Heading2"/>
      </w:pPr>
      <w:r>
        <w:rPr>
          <w:lang w:val="pt_PT" w:bidi="pt_PT"/>
        </w:rPr>
        <w:t>Êxodo 11.7</w:t>
      </w:r>
      <w:r>
        <w:rPr>
          <w:lang w:val="pt_PT" w:bidi="pt_PT"/>
        </w:rPr>
      </w:r>
    </w:p>
    <w:p>
      <w:pPr/>
      <w:r>
        <w:rPr>
          <w:lang w:val="pt_PT" w:bidi="pt_PT"/>
        </w:rPr>
      </w:r>
      <w:r>
        <w:rPr>
          <w:lang w:val="pt_PT" w:bidi="pt_PT"/>
        </w:rPr>
        <w:t>Como declarado explicitamente na quarta, quinta, sétima e nona pragas (</w:t>
      </w:r>
      <w:hyperlink r:id="rId177">
        <w:r>
          <w:rPr>
            <w:lang w:val="pt_PT" w:bidi="pt_PT"/>
          </w:rPr>
          <w:rPr>
            <w:color w:val="0000EE"/>
            <w:u w:val="single"/>
          </w:rPr>
          <w:t>8.23</w:t>
        </w:r>
      </w:hyperlink>
      <w:r>
        <w:rPr>
          <w:lang w:val="pt_PT" w:bidi="pt_PT"/>
        </w:rPr>
        <w:t xml:space="preserve">; </w:t>
      </w:r>
      <w:hyperlink r:id="rId160">
        <w:r>
          <w:rPr>
            <w:lang w:val="pt_PT" w:bidi="pt_PT"/>
          </w:rPr>
          <w:rPr>
            <w:color w:val="0000EE"/>
            <w:u w:val="single"/>
          </w:rPr>
          <w:t>9.6</w:t>
        </w:r>
      </w:hyperlink>
      <w:r>
        <w:rPr>
          <w:lang w:val="pt_PT" w:bidi="pt_PT"/>
        </w:rPr>
        <w:t>,</w:t>
      </w:r>
      <w:hyperlink r:id="rId178">
        <w:r>
          <w:rPr>
            <w:lang w:val="pt_PT" w:bidi="pt_PT"/>
          </w:rPr>
          <w:rPr>
            <w:color w:val="0000EE"/>
            <w:u w:val="single"/>
          </w:rPr>
          <w:t>26</w:t>
        </w:r>
      </w:hyperlink>
      <w:r>
        <w:rPr>
          <w:lang w:val="pt_PT" w:bidi="pt_PT"/>
        </w:rPr>
        <w:t xml:space="preserve">; </w:t>
      </w:r>
      <w:hyperlink r:id="rId174">
        <w:r>
          <w:rPr>
            <w:lang w:val="pt_PT" w:bidi="pt_PT"/>
          </w:rPr>
          <w:rPr>
            <w:color w:val="0000EE"/>
            <w:u w:val="single"/>
          </w:rPr>
          <w:t>10.23</w:t>
        </w:r>
      </w:hyperlink>
      <w:r>
        <w:rPr>
          <w:lang w:val="pt_PT" w:bidi="pt_PT"/>
        </w:rPr>
        <w:t>), o Senhor distinguiu entre seu povo e os egípcios. Esses eventos claramente resultaram da atividade expressa de Deus e não foram apenas uma coleção aleatória de tragédias naturais.</w:t>
      </w:r>
      <w:r>
        <w:rPr>
          <w:lang w:val="pt_PT" w:bidi="pt_PT"/>
        </w:rPr>
      </w:r>
      <w:r>
        <w:rPr>
          <w:lang w:val="pt_PT" w:bidi="pt_PT"/>
        </w:rPr>
      </w:r>
    </w:p>
    <w:p>
      <w:pPr/>
      <w:r>
        <w:rPr>
          <w:lang w:val="pt_PT" w:bidi="pt_PT"/>
        </w:rPr>
      </w:r>
    </w:p>
    <w:p>
      <w:pPr>
        <w:pStyle w:val="Heading2"/>
      </w:pPr>
      <w:r>
        <w:rPr>
          <w:lang w:val="pt_PT" w:bidi="pt_PT"/>
        </w:rPr>
        <w:t>Êxodo 11.8</w:t>
      </w:r>
      <w:r>
        <w:rPr>
          <w:lang w:val="pt_PT" w:bidi="pt_PT"/>
        </w:rPr>
      </w:r>
    </w:p>
    <w:p>
      <w:pPr/>
      <w:r>
        <w:rPr>
          <w:lang w:val="pt_PT" w:bidi="pt_PT"/>
        </w:rPr>
      </w:r>
      <w:r>
        <w:rPr>
          <w:lang w:val="pt_PT" w:bidi="pt_PT"/>
        </w:rPr>
        <w:t>O faraó havia perdido o controle. Moisés não estava mais pedindo; ele agora estava em uma posição de ditar os termos da partida dos israelitas do país.</w:t>
      </w:r>
      <w:r>
        <w:rPr>
          <w:lang w:val="pt_PT" w:bidi="pt_PT"/>
        </w:rPr>
      </w:r>
      <w:r>
        <w:rPr>
          <w:lang w:val="pt_PT" w:bidi="pt_PT"/>
        </w:rPr>
      </w:r>
    </w:p>
    <w:p>
      <w:pPr/>
      <w:r>
        <w:rPr>
          <w:lang w:val="pt_PT" w:bidi="pt_PT"/>
        </w:rPr>
      </w:r>
    </w:p>
    <w:p>
      <w:pPr>
        <w:pStyle w:val="Heading2"/>
      </w:pPr>
      <w:r>
        <w:rPr>
          <w:lang w:val="pt_PT" w:bidi="pt_PT"/>
        </w:rPr>
        <w:t>Êxodo 12.1–30</w:t>
      </w:r>
      <w:r>
        <w:rPr>
          <w:lang w:val="pt_PT" w:bidi="pt_PT"/>
        </w:rPr>
      </w:r>
    </w:p>
    <w:p>
      <w:pPr/>
      <w:r>
        <w:rPr>
          <w:lang w:val="pt_PT" w:bidi="pt_PT"/>
        </w:rPr>
      </w:r>
      <w:r>
        <w:rPr>
          <w:lang w:val="pt_PT" w:bidi="pt_PT"/>
        </w:rPr>
        <w:t>O Senhor deu a Moisés instruções para a refeição da Páscoa e o Festival dos Pães Asmos (</w:t>
      </w:r>
      <w:hyperlink r:id="rId179">
        <w:r>
          <w:rPr>
            <w:lang w:val="pt_PT" w:bidi="pt_PT"/>
          </w:rPr>
          <w:rPr>
            <w:color w:val="0000EE"/>
            <w:u w:val="single"/>
          </w:rPr>
          <w:t>12.14–20</w:t>
        </w:r>
      </w:hyperlink>
      <w:r>
        <w:rPr>
          <w:lang w:val="pt_PT" w:bidi="pt_PT"/>
        </w:rPr>
        <w:t>), e Moisés e o povo observaram a primeira Páscoa (</w:t>
      </w:r>
      <w:hyperlink r:id="rId180">
        <w:r>
          <w:rPr>
            <w:lang w:val="pt_PT" w:bidi="pt_PT"/>
          </w:rPr>
          <w:rPr>
            <w:color w:val="0000EE"/>
            <w:u w:val="single"/>
          </w:rPr>
          <w:t>12.21–30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w:t>
      </w:r>
      <w:r>
        <w:rPr>
          <w:lang w:val="pt_PT" w:bidi="pt_PT"/>
        </w:rPr>
      </w:r>
    </w:p>
    <w:p>
      <w:pPr/>
      <w:r>
        <w:rPr>
          <w:lang w:val="pt_PT" w:bidi="pt_PT"/>
        </w:rPr>
      </w:r>
      <w:r>
        <w:rPr>
          <w:lang w:val="pt_PT" w:bidi="pt_PT"/>
        </w:rPr>
        <w:t>Este mês foi o mês de Abibe (</w:t>
      </w:r>
      <w:hyperlink r:id="rId181">
        <w:r>
          <w:rPr>
            <w:lang w:val="pt_PT" w:bidi="pt_PT"/>
          </w:rPr>
          <w:rPr>
            <w:color w:val="0000EE"/>
            <w:u w:val="single"/>
          </w:rPr>
          <w:t>13.4</w:t>
        </w:r>
      </w:hyperlink>
      <w:r>
        <w:rPr>
          <w:lang w:val="pt_PT" w:bidi="pt_PT"/>
        </w:rPr>
        <w:t xml:space="preserve">; </w:t>
      </w:r>
      <w:hyperlink r:id="rId182">
        <w:r>
          <w:rPr>
            <w:lang w:val="pt_PT" w:bidi="pt_PT"/>
          </w:rPr>
          <w:rPr>
            <w:color w:val="0000EE"/>
            <w:u w:val="single"/>
          </w:rPr>
          <w:t>23.15</w:t>
        </w:r>
      </w:hyperlink>
      <w:r>
        <w:rPr>
          <w:lang w:val="pt_PT" w:bidi="pt_PT"/>
        </w:rPr>
        <w:t xml:space="preserve">; </w:t>
      </w:r>
      <w:hyperlink r:id="rId183">
        <w:r>
          <w:rPr>
            <w:lang w:val="pt_PT" w:bidi="pt_PT"/>
          </w:rPr>
          <w:rPr>
            <w:color w:val="0000EE"/>
            <w:u w:val="single"/>
          </w:rPr>
          <w:t>34.18</w:t>
        </w:r>
      </w:hyperlink>
      <w:r>
        <w:rPr>
          <w:lang w:val="pt_PT" w:bidi="pt_PT"/>
        </w:rPr>
        <w:t xml:space="preserve">; </w:t>
      </w:r>
      <w:hyperlink r:id="rId184">
        <w:r>
          <w:rPr>
            <w:lang w:val="pt_PT" w:bidi="pt_PT"/>
          </w:rPr>
          <w:rPr>
            <w:color w:val="0000EE"/>
            <w:u w:val="single"/>
          </w:rPr>
          <w:t>Dt 16.1</w:t>
        </w:r>
      </w:hyperlink>
      <w:r>
        <w:rPr>
          <w:lang w:val="pt_PT" w:bidi="pt_PT"/>
        </w:rPr>
        <w:t xml:space="preserve">; mais tarde chamado pelo nome babilônico, Nisã, </w:t>
      </w:r>
      <w:hyperlink r:id="rId185">
        <w:r>
          <w:rPr>
            <w:lang w:val="pt_PT" w:bidi="pt_PT"/>
          </w:rPr>
          <w:rPr>
            <w:color w:val="0000EE"/>
            <w:u w:val="single"/>
          </w:rPr>
          <w:t>Ne 2.1</w:t>
        </w:r>
      </w:hyperlink>
      <w:r>
        <w:rPr>
          <w:lang w:val="pt_PT" w:bidi="pt_PT"/>
        </w:rPr>
        <w:t xml:space="preserve">; </w:t>
      </w:r>
      <w:hyperlink r:id="rId186">
        <w:r>
          <w:rPr>
            <w:lang w:val="pt_PT" w:bidi="pt_PT"/>
          </w:rPr>
          <w:rPr>
            <w:color w:val="0000EE"/>
            <w:u w:val="single"/>
          </w:rPr>
          <w:t>Et 3.7</w:t>
        </w:r>
      </w:hyperlink>
      <w:r>
        <w:rPr>
          <w:lang w:val="pt_PT" w:bidi="pt_PT"/>
        </w:rPr>
        <w:t>), que cai entre os meses de março e abril. Muitas culturas realizavam festivais nessa época do ano, celebrando a renovação da vida vegetal. O festival de Israel celebrava o evento histórico em que Deus derrotou a morte e resgatou seu povo da escravidão no Egito.</w:t>
      </w:r>
      <w:r>
        <w:rPr>
          <w:lang w:val="pt_PT" w:bidi="pt_PT"/>
        </w:rPr>
      </w:r>
      <w:r>
        <w:rPr>
          <w:lang w:val="pt_PT" w:bidi="pt_PT"/>
        </w:rPr>
      </w:r>
    </w:p>
    <w:p>
      <w:pPr/>
      <w:r>
        <w:rPr>
          <w:lang w:val="pt_PT" w:bidi="pt_PT"/>
        </w:rPr>
      </w:r>
    </w:p>
    <w:p>
      <w:pPr>
        <w:pStyle w:val="Heading2"/>
      </w:pPr>
      <w:r>
        <w:rPr>
          <w:lang w:val="pt_PT" w:bidi="pt_PT"/>
        </w:rPr>
        <w:t>Êxodo 12.5</w:t>
      </w:r>
      <w:r>
        <w:rPr>
          <w:lang w:val="pt_PT" w:bidi="pt_PT"/>
        </w:rPr>
      </w:r>
    </w:p>
    <w:p>
      <w:pPr/>
      <w:r>
        <w:rPr>
          <w:lang w:val="pt_PT" w:bidi="pt_PT"/>
        </w:rPr>
      </w:r>
      <w:r>
        <w:rPr>
          <w:lang w:val="pt_PT" w:bidi="pt_PT"/>
        </w:rPr>
        <w:t>sem defeitos: Devemos dar a Deus o nosso melhor, assim como ele nos deu o seu melhor: “o Cordeiro de Deus sem pecado e sem mancha” (</w:t>
      </w:r>
      <w:hyperlink r:id="rId187">
        <w:r>
          <w:rPr>
            <w:lang w:val="pt_PT" w:bidi="pt_PT"/>
          </w:rPr>
          <w:rPr>
            <w:color w:val="0000EE"/>
            <w:u w:val="single"/>
          </w:rPr>
          <w:t>1Pe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12.6</w:t>
      </w:r>
      <w:r>
        <w:rPr>
          <w:lang w:val="pt_PT" w:bidi="pt_PT"/>
        </w:rPr>
      </w:r>
    </w:p>
    <w:p>
      <w:pPr/>
      <w:r>
        <w:rPr>
          <w:lang w:val="pt_PT" w:bidi="pt_PT"/>
        </w:rPr>
      </w:r>
      <w:r>
        <w:rPr>
          <w:lang w:val="pt_PT" w:bidi="pt_PT"/>
        </w:rPr>
        <w:t>toda a assembleia da comunidade: Tanto os benefícios quanto a responsabilidade de um relacionamento com Deus são realizados em comunidade.</w:t>
      </w:r>
      <w:r>
        <w:rPr>
          <w:lang w:val="pt_PT" w:bidi="pt_PT"/>
        </w:rPr>
      </w:r>
      <w:r>
        <w:rPr>
          <w:lang w:val="pt_PT" w:bidi="pt_PT"/>
        </w:rPr>
      </w:r>
    </w:p>
    <w:p>
      <w:pPr/>
      <w:r>
        <w:rPr>
          <w:lang w:val="pt_PT" w:bidi="pt_PT"/>
        </w:rPr>
      </w:r>
    </w:p>
    <w:p>
      <w:pPr>
        <w:pStyle w:val="Heading2"/>
      </w:pPr>
      <w:r>
        <w:rPr>
          <w:lang w:val="pt_PT" w:bidi="pt_PT"/>
        </w:rPr>
        <w:t>Êxodo 12.7</w:t>
      </w:r>
      <w:r>
        <w:rPr>
          <w:lang w:val="pt_PT" w:bidi="pt_PT"/>
        </w:rPr>
      </w:r>
    </w:p>
    <w:p>
      <w:pPr/>
      <w:r>
        <w:rPr>
          <w:lang w:val="pt_PT" w:bidi="pt_PT"/>
        </w:rPr>
      </w:r>
      <w:r>
        <w:rPr>
          <w:lang w:val="pt_PT" w:bidi="pt_PT"/>
        </w:rPr>
        <w:t>sangue: Deus não poderia simplesmente isentar seu povo desta praga como os havia preservado das outras pragas. A morte reina no mundo por causa do pecado, e à luz da justiça de Deus, o pecado não pode ser ignorado; ele deve ser punido ou expiado. Como o sangue representa a vida (</w:t>
      </w:r>
      <w:hyperlink r:id="rId188">
        <w:r>
          <w:rPr>
            <w:lang w:val="pt_PT" w:bidi="pt_PT"/>
          </w:rPr>
          <w:rPr>
            <w:color w:val="0000EE"/>
            <w:u w:val="single"/>
          </w:rPr>
          <w:t>Lv 17.11</w:t>
        </w:r>
      </w:hyperlink>
      <w:r>
        <w:rPr>
          <w:lang w:val="pt_PT" w:bidi="pt_PT"/>
        </w:rPr>
        <w:t>), ele sozinho é aceitável para o perdão dos pecados (</w:t>
      </w:r>
      <w:hyperlink r:id="rId189">
        <w:r>
          <w:rPr>
            <w:lang w:val="pt_PT" w:bidi="pt_PT"/>
          </w:rPr>
          <w:rPr>
            <w:color w:val="0000EE"/>
            <w:u w:val="single"/>
          </w:rPr>
          <w:t>Hb 9.22</w:t>
        </w:r>
      </w:hyperlink>
      <w:r>
        <w:rPr>
          <w:lang w:val="pt_PT" w:bidi="pt_PT"/>
        </w:rPr>
        <w:t xml:space="preserve">). Como </w:t>
      </w:r>
      <w:hyperlink r:id="rId190">
        <w:r>
          <w:rPr>
            <w:lang w:val="pt_PT" w:bidi="pt_PT"/>
          </w:rPr>
          <w:rPr>
            <w:color w:val="0000EE"/>
            <w:u w:val="single"/>
          </w:rPr>
          <w:t>Dt 6.9</w:t>
        </w:r>
      </w:hyperlink>
      <w:r>
        <w:rPr>
          <w:lang w:val="pt_PT" w:bidi="pt_PT"/>
        </w:rPr>
        <w:t xml:space="preserve"> sugere, os batentes das portas representam a totalidade da vida como o lugar de entrada e saída.</w:t>
      </w:r>
      <w:r>
        <w:rPr>
          <w:lang w:val="pt_PT" w:bidi="pt_PT"/>
        </w:rPr>
      </w:r>
      <w:r>
        <w:rPr>
          <w:lang w:val="pt_PT" w:bidi="pt_PT"/>
        </w:rPr>
      </w:r>
    </w:p>
    <w:p>
      <w:pPr/>
      <w:r>
        <w:rPr>
          <w:lang w:val="pt_PT" w:bidi="pt_PT"/>
        </w:rPr>
      </w:r>
    </w:p>
    <w:p>
      <w:pPr>
        <w:pStyle w:val="Heading2"/>
      </w:pPr>
      <w:r>
        <w:rPr>
          <w:lang w:val="pt_PT" w:bidi="pt_PT"/>
        </w:rPr>
        <w:t>Êxodo 12.10</w:t>
      </w:r>
      <w:r>
        <w:rPr>
          <w:lang w:val="pt_PT" w:bidi="pt_PT"/>
        </w:rPr>
      </w:r>
    </w:p>
    <w:p>
      <w:pPr/>
      <w:r>
        <w:rPr>
          <w:lang w:val="pt_PT" w:bidi="pt_PT"/>
        </w:rPr>
      </w:r>
      <w:r>
        <w:rPr>
          <w:lang w:val="pt_PT" w:bidi="pt_PT"/>
        </w:rPr>
        <w:t>Como esta não era uma refeição regular, nenhuma carne deveria ser guardada para outro dia.</w:t>
      </w:r>
      <w:r>
        <w:rPr>
          <w:lang w:val="pt_PT" w:bidi="pt_PT"/>
        </w:rPr>
      </w:r>
      <w:r>
        <w:rPr>
          <w:lang w:val="pt_PT" w:bidi="pt_PT"/>
        </w:rPr>
      </w:r>
    </w:p>
    <w:p>
      <w:pPr/>
      <w:r>
        <w:rPr>
          <w:lang w:val="pt_PT" w:bidi="pt_PT"/>
        </w:rPr>
      </w:r>
    </w:p>
    <w:p>
      <w:pPr>
        <w:pStyle w:val="Heading2"/>
      </w:pPr>
      <w:r>
        <w:rPr>
          <w:lang w:val="pt_PT" w:bidi="pt_PT"/>
        </w:rPr>
        <w:t>Êxodo 12.11</w:t>
      </w:r>
      <w:r>
        <w:rPr>
          <w:lang w:val="pt_PT" w:bidi="pt_PT"/>
        </w:rPr>
      </w:r>
    </w:p>
    <w:p>
      <w:pPr/>
      <w:r>
        <w:rPr>
          <w:lang w:val="pt_PT" w:bidi="pt_PT"/>
        </w:rPr>
      </w:r>
      <w:r>
        <w:rPr>
          <w:lang w:val="pt_PT" w:bidi="pt_PT"/>
        </w:rPr>
        <w:t>Esteja totalmente vestido: Os israelitas deviam estar prontos para partir a qualquer momento.</w:t>
      </w:r>
      <w:r>
        <w:rPr>
          <w:lang w:val="pt_PT" w:bidi="pt_PT"/>
        </w:rPr>
      </w:r>
      <w:r>
        <w:rPr>
          <w:lang w:val="pt_PT" w:bidi="pt_PT"/>
        </w:rPr>
      </w:r>
    </w:p>
    <w:p>
      <w:pPr/>
      <w:r>
        <w:rPr>
          <w:lang w:val="pt_PT" w:bidi="pt_PT"/>
        </w:rPr>
      </w:r>
    </w:p>
    <w:p>
      <w:pPr>
        <w:pStyle w:val="Heading2"/>
      </w:pPr>
      <w:r>
        <w:rPr>
          <w:lang w:val="pt_PT" w:bidi="pt_PT"/>
        </w:rPr>
        <w:t>Êxodo 12.12</w:t>
      </w:r>
      <w:r>
        <w:rPr>
          <w:lang w:val="pt_PT" w:bidi="pt_PT"/>
        </w:rPr>
      </w:r>
    </w:p>
    <w:p>
      <w:pPr/>
      <w:r>
        <w:rPr>
          <w:lang w:val="pt_PT" w:bidi="pt_PT"/>
        </w:rPr>
      </w:r>
      <w:r>
        <w:rPr>
          <w:lang w:val="pt_PT" w:bidi="pt_PT"/>
        </w:rPr>
        <w:t xml:space="preserve">As pragas foram principalmente o julgamento do Senhor contra todos os deuses do Egito (veja também </w:t>
      </w:r>
      <w:hyperlink r:id="rId191">
        <w:r>
          <w:rPr>
            <w:lang w:val="pt_PT" w:bidi="pt_PT"/>
          </w:rPr>
          <w:rPr>
            <w:color w:val="0000EE"/>
            <w:u w:val="single"/>
          </w:rPr>
          <w:t>Nm 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12.14</w:t>
      </w:r>
      <w:r>
        <w:rPr>
          <w:lang w:val="pt_PT" w:bidi="pt_PT"/>
        </w:rPr>
      </w:r>
    </w:p>
    <w:p>
      <w:pPr/>
      <w:r>
        <w:rPr>
          <w:lang w:val="pt_PT" w:bidi="pt_PT"/>
        </w:rPr>
      </w:r>
      <w:r>
        <w:rPr>
          <w:lang w:val="pt_PT" w:bidi="pt_PT"/>
        </w:rPr>
        <w:t>O povo judeu ainda comemora a Páscoa, pois foi instituída como uma lei para todos os tempos.</w:t>
      </w:r>
      <w:r>
        <w:rPr>
          <w:lang w:val="pt_PT" w:bidi="pt_PT"/>
        </w:rPr>
      </w:r>
      <w:r>
        <w:rPr>
          <w:lang w:val="pt_PT" w:bidi="pt_PT"/>
        </w:rPr>
      </w:r>
    </w:p>
    <w:p>
      <w:pPr/>
      <w:r>
        <w:rPr>
          <w:lang w:val="pt_PT" w:bidi="pt_PT"/>
        </w:rPr>
      </w:r>
    </w:p>
    <w:p>
      <w:pPr>
        <w:pStyle w:val="Heading2"/>
      </w:pPr>
      <w:r>
        <w:rPr>
          <w:lang w:val="pt_PT" w:bidi="pt_PT"/>
        </w:rPr>
        <w:t>Êxodo 12.15</w:t>
      </w:r>
      <w:r>
        <w:rPr>
          <w:lang w:val="pt_PT" w:bidi="pt_PT"/>
        </w:rPr>
      </w:r>
    </w:p>
    <w:p>
      <w:pPr/>
      <w:r>
        <w:rPr>
          <w:lang w:val="pt_PT" w:bidi="pt_PT"/>
        </w:rPr>
      </w:r>
      <w:r>
        <w:rPr>
          <w:lang w:val="pt_PT" w:bidi="pt_PT"/>
        </w:rPr>
        <w:t xml:space="preserve">sem fermento: Israel precisava de pão sem fermento para viajar (veja </w:t>
      </w:r>
      <w:hyperlink r:id="rId192">
        <w:r>
          <w:rPr>
            <w:lang w:val="pt_PT" w:bidi="pt_PT"/>
          </w:rPr>
          <w:rPr>
            <w:color w:val="0000EE"/>
            <w:u w:val="single"/>
          </w:rPr>
          <w:t>12.34</w:t>
        </w:r>
      </w:hyperlink>
      <w:r>
        <w:rPr>
          <w:lang w:val="pt_PT" w:bidi="pt_PT"/>
        </w:rPr>
        <w:t>,</w:t>
      </w:r>
      <w:hyperlink r:id="rId193">
        <w:r>
          <w:rPr>
            <w:lang w:val="pt_PT" w:bidi="pt_PT"/>
          </w:rPr>
          <w:rPr>
            <w:color w:val="0000EE"/>
            <w:u w:val="single"/>
          </w:rPr>
          <w:t>39</w:t>
        </w:r>
      </w:hyperlink>
      <w:r>
        <w:rPr>
          <w:lang w:val="pt_PT" w:bidi="pt_PT"/>
        </w:rPr>
        <w:t xml:space="preserve">), que o festival comemorava. Mais tarde, o fermento foi visto como uma imagem do pecado, provavelmente porque é um agente de fermentação (“Cuidado com o fermento dos fariseus,” </w:t>
      </w:r>
      <w:hyperlink r:id="rId194">
        <w:r>
          <w:rPr>
            <w:lang w:val="pt_PT" w:bidi="pt_PT"/>
          </w:rPr>
          <w:rPr>
            <w:color w:val="0000EE"/>
            <w:u w:val="single"/>
          </w:rPr>
          <w:t>Mt 16.6</w:t>
        </w:r>
      </w:hyperlink>
      <w:r>
        <w:rPr>
          <w:lang w:val="pt_PT" w:bidi="pt_PT"/>
        </w:rPr>
        <w:t>). • cortado da comunidade: Isso significa morte ou expulsão da comunidade.</w:t>
      </w:r>
      <w:r>
        <w:rPr>
          <w:lang w:val="pt_PT" w:bidi="pt_PT"/>
        </w:rPr>
      </w:r>
      <w:r>
        <w:rPr>
          <w:lang w:val="pt_PT" w:bidi="pt_PT"/>
        </w:rPr>
      </w:r>
    </w:p>
    <w:p>
      <w:pPr/>
      <w:r>
        <w:rPr>
          <w:lang w:val="pt_PT" w:bidi="pt_PT"/>
        </w:rPr>
      </w:r>
    </w:p>
    <w:p>
      <w:pPr>
        <w:pStyle w:val="Heading2"/>
      </w:pPr>
      <w:r>
        <w:rPr>
          <w:lang w:val="pt_PT" w:bidi="pt_PT"/>
        </w:rPr>
        <w:t>Êxodo 12.22</w:t>
      </w:r>
      <w:r>
        <w:rPr>
          <w:lang w:val="pt_PT" w:bidi="pt_PT"/>
        </w:rPr>
      </w:r>
    </w:p>
    <w:p>
      <w:pPr/>
      <w:r>
        <w:rPr>
          <w:lang w:val="pt_PT" w:bidi="pt_PT"/>
        </w:rPr>
      </w:r>
      <w:r>
        <w:rPr>
          <w:lang w:val="pt_PT" w:bidi="pt_PT"/>
        </w:rPr>
        <w:t xml:space="preserve">O hissopo é um pequeno arbusto com ramos rígidos e compactos que podem servir como um pincel (veja também </w:t>
      </w:r>
      <w:hyperlink r:id="rId195">
        <w:r>
          <w:rPr>
            <w:lang w:val="pt_PT" w:bidi="pt_PT"/>
          </w:rPr>
          <w:rPr>
            <w:color w:val="0000EE"/>
            <w:u w:val="single"/>
          </w:rPr>
          <w:t>Sl 51.7</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12.25</w:t>
      </w:r>
      <w:r>
        <w:rPr>
          <w:lang w:val="pt_PT" w:bidi="pt_PT"/>
        </w:rPr>
      </w:r>
    </w:p>
    <w:p>
      <w:pPr/>
      <w:r>
        <w:rPr>
          <w:lang w:val="pt_PT" w:bidi="pt_PT"/>
        </w:rPr>
      </w:r>
      <w:r>
        <w:rPr>
          <w:lang w:val="pt_PT" w:bidi="pt_PT"/>
        </w:rPr>
        <w:t>A terra que o Senhor prometeu dar a você refere-se à terra de Canaã, que Deus havia prometido a Abraão (</w:t>
      </w:r>
      <w:hyperlink r:id="rId196">
        <w:r>
          <w:rPr>
            <w:lang w:val="pt_PT" w:bidi="pt_PT"/>
          </w:rPr>
          <w:rPr>
            <w:color w:val="0000EE"/>
            <w:u w:val="single"/>
          </w:rPr>
          <w:t>Gn 12.7</w:t>
        </w:r>
      </w:hyperlink>
      <w:r>
        <w:rPr>
          <w:lang w:val="pt_PT" w:bidi="pt_PT"/>
        </w:rPr>
        <w:t xml:space="preserve">; </w:t>
      </w:r>
      <w:hyperlink r:id="rId197">
        <w:r>
          <w:rPr>
            <w:lang w:val="pt_PT" w:bidi="pt_PT"/>
          </w:rPr>
          <w:rPr>
            <w:color w:val="0000EE"/>
            <w:u w:val="single"/>
          </w:rPr>
          <w:t>13.14–17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12.26–27</w:t>
      </w:r>
      <w:r>
        <w:rPr>
          <w:lang w:val="pt_PT" w:bidi="pt_PT"/>
        </w:rPr>
      </w:r>
    </w:p>
    <w:p>
      <w:pPr/>
      <w:r>
        <w:rPr>
          <w:lang w:val="pt_PT" w:bidi="pt_PT"/>
        </w:rPr>
      </w:r>
      <w:r>
        <w:rPr>
          <w:lang w:val="pt_PT" w:bidi="pt_PT"/>
        </w:rPr>
        <w:t>No futuro, a celebração da Páscoa seria um memorial para lembrar as gerações futuras de israelitas da graça de Deus em lhes proporcionar uma forma de escapar da morte. Por mais de 3.000 anos, o povo judeu tem celebrado este grande evento formativo em sua história.</w:t>
      </w:r>
      <w:r>
        <w:rPr>
          <w:lang w:val="pt_PT" w:bidi="pt_PT"/>
        </w:rPr>
      </w:r>
      <w:r>
        <w:rPr>
          <w:lang w:val="pt_PT" w:bidi="pt_PT"/>
        </w:rPr>
      </w:r>
    </w:p>
    <w:p>
      <w:pPr/>
      <w:r>
        <w:rPr>
          <w:lang w:val="pt_PT" w:bidi="pt_PT"/>
        </w:rPr>
      </w:r>
    </w:p>
    <w:p>
      <w:pPr>
        <w:pStyle w:val="Heading2"/>
      </w:pPr>
      <w:r>
        <w:rPr>
          <w:lang w:val="pt_PT" w:bidi="pt_PT"/>
        </w:rPr>
        <w:t>Êxodo 12.28–30</w:t>
      </w:r>
      <w:r>
        <w:rPr>
          <w:lang w:val="pt_PT" w:bidi="pt_PT"/>
        </w:rPr>
      </w:r>
    </w:p>
    <w:p>
      <w:pPr/>
      <w:r>
        <w:rPr>
          <w:lang w:val="pt_PT" w:bidi="pt_PT"/>
        </w:rPr>
      </w:r>
      <w:r>
        <w:rPr>
          <w:lang w:val="pt_PT" w:bidi="pt_PT"/>
        </w:rPr>
        <w:t>A praga prevista foi cumprida. Assim como a morte não isenta ninguém, então ninguém no Egito, do Faraó ao prisioneiro mais baixo</w:t>
      </w:r>
      <w:r>
        <w:rPr>
          <w:i/>
          <w:lang w:val="pt_PT" w:bidi="pt_PT"/>
        </w:rPr>
        <w:t>,</w:t>
      </w:r>
      <w:r>
        <w:rPr>
          <w:lang w:val="pt_PT" w:bidi="pt_PT"/>
        </w:rPr>
        <w:t xml:space="preserve"> escapou dos efeitos do orgulho do Faraó.</w:t>
      </w:r>
      <w:r>
        <w:rPr>
          <w:lang w:val="pt_PT" w:bidi="pt_PT"/>
        </w:rPr>
      </w:r>
      <w:r>
        <w:rPr>
          <w:lang w:val="pt_PT" w:bidi="pt_PT"/>
        </w:rPr>
      </w:r>
    </w:p>
    <w:p>
      <w:pPr/>
      <w:r>
        <w:rPr>
          <w:lang w:val="pt_PT" w:bidi="pt_PT"/>
        </w:rPr>
      </w:r>
    </w:p>
    <w:p>
      <w:pPr>
        <w:pStyle w:val="Heading2"/>
      </w:pPr>
      <w:r>
        <w:rPr>
          <w:lang w:val="pt_PT" w:bidi="pt_PT"/>
        </w:rPr>
        <w:t>Êxodo 12.31–33</w:t>
      </w:r>
      <w:r>
        <w:rPr>
          <w:lang w:val="pt_PT" w:bidi="pt_PT"/>
        </w:rPr>
      </w:r>
    </w:p>
    <w:p>
      <w:pPr/>
      <w:r>
        <w:rPr>
          <w:lang w:val="pt_PT" w:bidi="pt_PT"/>
        </w:rPr>
      </w:r>
      <w:r>
        <w:rPr>
          <w:lang w:val="pt_PT" w:bidi="pt_PT"/>
        </w:rPr>
        <w:t xml:space="preserve">O mesmo Faraó que havia dito que Moisés nunca mais veria seu rosto e viveria (veja </w:t>
      </w:r>
      <w:hyperlink r:id="rId198">
        <w:r>
          <w:rPr>
            <w:lang w:val="pt_PT" w:bidi="pt_PT"/>
          </w:rPr>
          <w:rPr>
            <w:color w:val="0000EE"/>
            <w:u w:val="single"/>
          </w:rPr>
          <w:t>10.28</w:t>
        </w:r>
      </w:hyperlink>
      <w:r>
        <w:rPr>
          <w:lang w:val="pt_PT" w:bidi="pt_PT"/>
        </w:rPr>
        <w:t>) agora pediu para Moisés vir vê-lo. Assim como Deus havia predito, o Faraó então ordenou que os israelitas deixassem sua terra. Ele reconheceu implicitamente o poder do Senhor ao pedir que Moisés o abençoasse. Ele nunca admitiu formalmente que o Senhor é Deus e que ele, Faraó, não era.</w:t>
      </w:r>
      <w:r>
        <w:rPr>
          <w:lang w:val="pt_PT" w:bidi="pt_PT"/>
        </w:rPr>
      </w:r>
      <w:r>
        <w:rPr>
          <w:lang w:val="pt_PT" w:bidi="pt_PT"/>
        </w:rPr>
      </w:r>
    </w:p>
    <w:p>
      <w:pPr/>
      <w:r>
        <w:rPr>
          <w:lang w:val="pt_PT" w:bidi="pt_PT"/>
        </w:rPr>
      </w:r>
    </w:p>
    <w:p>
      <w:pPr>
        <w:pStyle w:val="Heading2"/>
      </w:pPr>
      <w:r>
        <w:rPr>
          <w:lang w:val="pt_PT" w:bidi="pt_PT"/>
        </w:rPr>
        <w:t>Êxodo 12.31–14.31</w:t>
      </w:r>
      <w:r>
        <w:rPr>
          <w:lang w:val="pt_PT" w:bidi="pt_PT"/>
        </w:rPr>
      </w:r>
    </w:p>
    <w:p>
      <w:pPr/>
      <w:r>
        <w:rPr>
          <w:lang w:val="pt_PT" w:bidi="pt_PT"/>
        </w:rPr>
      </w:r>
      <w:r>
        <w:rPr>
          <w:lang w:val="pt_PT" w:bidi="pt_PT"/>
        </w:rPr>
        <w:t>O Senhor cumpriu suas promessas e resgatou Israel, tirando-os do Egito.</w:t>
      </w:r>
      <w:r>
        <w:rPr>
          <w:lang w:val="pt_PT" w:bidi="pt_PT"/>
        </w:rPr>
      </w:r>
      <w:r>
        <w:rPr>
          <w:lang w:val="pt_PT" w:bidi="pt_PT"/>
        </w:rPr>
      </w:r>
    </w:p>
    <w:p>
      <w:pPr/>
      <w:r>
        <w:rPr>
          <w:lang w:val="pt_PT" w:bidi="pt_PT"/>
        </w:rPr>
      </w:r>
    </w:p>
    <w:p>
      <w:pPr>
        <w:pStyle w:val="Heading2"/>
      </w:pPr>
      <w:r>
        <w:rPr>
          <w:lang w:val="pt_PT" w:bidi="pt_PT"/>
        </w:rPr>
        <w:t>Êxodo 12.35</w:t>
      </w:r>
      <w:r>
        <w:rPr>
          <w:lang w:val="pt_PT" w:bidi="pt_PT"/>
        </w:rPr>
      </w:r>
    </w:p>
    <w:p>
      <w:pPr/>
      <w:r>
        <w:rPr>
          <w:lang w:val="pt_PT" w:bidi="pt_PT"/>
        </w:rPr>
      </w:r>
      <w:r>
        <w:rPr>
          <w:lang w:val="pt_PT" w:bidi="pt_PT"/>
        </w:rPr>
        <w:t xml:space="preserve">eles perguntaram aos egípcios: Veja </w:t>
      </w:r>
      <w:hyperlink r:id="rId199">
        <w:r>
          <w:rPr>
            <w:lang w:val="pt_PT" w:bidi="pt_PT"/>
          </w:rPr>
          <w:rPr>
            <w:color w:val="0000EE"/>
            <w:u w:val="single"/>
          </w:rPr>
          <w:t>3.22</w:t>
        </w:r>
      </w:hyperlink>
      <w:r>
        <w:rPr>
          <w:lang w:val="pt_PT" w:bidi="pt_PT"/>
        </w:rPr>
        <w:t xml:space="preserve">; </w:t>
      </w:r>
      <w:hyperlink r:id="rId200">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12.37</w:t>
      </w:r>
      <w:r>
        <w:rPr>
          <w:lang w:val="pt_PT" w:bidi="pt_PT"/>
        </w:rPr>
      </w:r>
    </w:p>
    <w:p>
      <w:pPr/>
      <w:r>
        <w:rPr>
          <w:lang w:val="pt_PT" w:bidi="pt_PT"/>
        </w:rPr>
      </w:r>
      <w:r>
        <w:rPr>
          <w:lang w:val="pt_PT" w:bidi="pt_PT"/>
        </w:rPr>
        <w:t xml:space="preserve">Sucote é geralmente identificado com Tell el-Maskhutah. • 600.000 homens: Veja </w:t>
      </w:r>
      <w:hyperlink r:id="rId201">
        <w:r>
          <w:rPr>
            <w:lang w:val="pt_PT" w:bidi="pt_PT"/>
          </w:rPr>
          <w:rPr>
            <w:color w:val="0000EE"/>
            <w:u w:val="single"/>
          </w:rPr>
          <w:t>Nm 1.46</w:t>
        </w:r>
      </w:hyperlink>
      <w:r>
        <w:rPr>
          <w:lang w:val="pt_PT" w:bidi="pt_PT"/>
        </w:rPr>
        <w:t xml:space="preserve">. Este grande número implica cerca de 2,5 milhões de pessoas na comunidade como um todo, o que levanta problemas logísticos: (1) A área do acampamento seria de 1.036 km²; (2) Uma coluna de 1.000 pessoas teria quase 1 km de largura e levaria 20 horas para passar por um único ponto; (3) Pelo que sabemos, não havia outros exércitos tão grandes no antigo Oriente Próximo naquela época. Como resultado, estudiosos propuseram duas alternativas viáveis: (1) O número pode ser simbólico, comunicando não um número real, mas o fato de que Deus havia abençoado grandemente Israel. Embora esse uso de um número pareça estranho para nós, seria aceitável no mundo antigo. (2) A palavra hebraica para “mil” (’elep) pode ter sido confundida com a palavra para “tropa” (’allup). Se for assim, o original teria lido “600 </w:t>
      </w:r>
      <w:r>
        <w:rPr>
          <w:i/>
          <w:lang w:val="pt_PT" w:bidi="pt_PT"/>
        </w:rPr>
        <w:t>tropas</w:t>
      </w:r>
      <w:r>
        <w:rPr>
          <w:lang w:val="pt_PT" w:bidi="pt_PT"/>
        </w:rPr>
        <w:t xml:space="preserve"> de homens de combate.” Com um tamanho de tropa de aproximadamente 100 homens, a população total seria significativamente reduzida. Mas, apesar das dificuldades logísticas, é possível que houvesse de fato 2,5 milhões de israelitas.</w:t>
      </w:r>
      <w:r>
        <w:rPr>
          <w:lang w:val="pt_PT" w:bidi="pt_PT"/>
        </w:rPr>
      </w:r>
      <w:r>
        <w:rPr>
          <w:lang w:val="pt_PT" w:bidi="pt_PT"/>
        </w:rPr>
      </w:r>
    </w:p>
    <w:p>
      <w:pPr/>
      <w:r>
        <w:rPr>
          <w:lang w:val="pt_PT" w:bidi="pt_PT"/>
        </w:rPr>
      </w:r>
    </w:p>
    <w:p>
      <w:pPr>
        <w:pStyle w:val="Heading2"/>
      </w:pPr>
      <w:r>
        <w:rPr>
          <w:lang w:val="pt_PT" w:bidi="pt_PT"/>
        </w:rPr>
        <w:t>Êxodo 12.38</w:t>
      </w:r>
      <w:r>
        <w:rPr>
          <w:lang w:val="pt_PT" w:bidi="pt_PT"/>
        </w:rPr>
      </w:r>
    </w:p>
    <w:p>
      <w:pPr/>
      <w:r>
        <w:rPr>
          <w:lang w:val="pt_PT" w:bidi="pt_PT"/>
        </w:rPr>
      </w:r>
      <w:r>
        <w:rPr>
          <w:lang w:val="pt_PT" w:bidi="pt_PT"/>
        </w:rPr>
        <w:t xml:space="preserve">Uma multidão de não-israelitas: Algumas dessas pessoas mais tarde ficaram descontentes e levaram os israelitas a reclamar sobre suas dificuldades (veja </w:t>
      </w:r>
      <w:hyperlink r:id="rId202">
        <w:r>
          <w:rPr>
            <w:lang w:val="pt_PT" w:bidi="pt_PT"/>
          </w:rPr>
          <w:rPr>
            <w:color w:val="0000EE"/>
            <w:u w:val="single"/>
          </w:rPr>
          <w:t>Nm 11.4</w:t>
        </w:r>
      </w:hyperlink>
      <w:r>
        <w:rPr>
          <w:lang w:val="pt_PT" w:bidi="pt_PT"/>
        </w:rPr>
        <w:t>). Nunca nos é dito a motivação deles para se juntarem aos israelitas. Talvez alguns tenham vindo a ter fé no Senhor como resultado das pragas. Outros provavelmente viram isso como uma oportunidade para uma vida melhor em outro lugar.</w:t>
      </w:r>
      <w:r>
        <w:rPr>
          <w:lang w:val="pt_PT" w:bidi="pt_PT"/>
        </w:rPr>
      </w:r>
      <w:r>
        <w:rPr>
          <w:lang w:val="pt_PT" w:bidi="pt_PT"/>
        </w:rPr>
      </w:r>
    </w:p>
    <w:p>
      <w:pPr/>
      <w:r>
        <w:rPr>
          <w:lang w:val="pt_PT" w:bidi="pt_PT"/>
        </w:rPr>
      </w:r>
    </w:p>
    <w:p>
      <w:pPr>
        <w:pStyle w:val="Heading2"/>
      </w:pPr>
      <w:r>
        <w:rPr>
          <w:lang w:val="pt_PT" w:bidi="pt_PT"/>
        </w:rPr>
        <w:t>Êxodo 12.40</w:t>
      </w:r>
      <w:r>
        <w:rPr>
          <w:lang w:val="pt_PT" w:bidi="pt_PT"/>
        </w:rPr>
      </w:r>
    </w:p>
    <w:p>
      <w:pPr/>
      <w:r>
        <w:rPr>
          <w:lang w:val="pt_PT" w:bidi="pt_PT"/>
        </w:rPr>
      </w:r>
      <w:r>
        <w:rPr>
          <w:lang w:val="pt_PT" w:bidi="pt_PT"/>
        </w:rPr>
        <w:t>De acordo com a Septuaginta e o Pentateuco Samaritano, 430 anos cobririam o período completo desde a promessa a Abraão (</w:t>
      </w:r>
      <w:hyperlink r:id="rId203">
        <w:r>
          <w:rPr>
            <w:lang w:val="pt_PT" w:bidi="pt_PT"/>
          </w:rPr>
          <w:rPr>
            <w:color w:val="0000EE"/>
            <w:u w:val="single"/>
          </w:rPr>
          <w:t>Gn 12</w:t>
        </w:r>
      </w:hyperlink>
      <w:r>
        <w:rPr>
          <w:lang w:val="pt_PT" w:bidi="pt_PT"/>
        </w:rPr>
        <w:t>;</w:t>
      </w:r>
      <w:hyperlink r:id="rId204">
        <w:r>
          <w:rPr>
            <w:lang w:val="pt_PT" w:bidi="pt_PT"/>
          </w:rPr>
          <w:rPr>
            <w:color w:val="0000EE"/>
            <w:u w:val="single"/>
          </w:rPr>
          <w:t>15</w:t>
        </w:r>
      </w:hyperlink>
      <w:r>
        <w:rPr>
          <w:lang w:val="pt_PT" w:bidi="pt_PT"/>
        </w:rPr>
        <w:t xml:space="preserve">) até o Êxodo. Cf. </w:t>
      </w:r>
      <w:hyperlink r:id="rId205">
        <w:r>
          <w:rPr>
            <w:lang w:val="pt_PT" w:bidi="pt_PT"/>
          </w:rPr>
          <w:rPr>
            <w:color w:val="0000EE"/>
            <w:u w:val="single"/>
          </w:rPr>
          <w:t>Gl 3.17</w:t>
        </w:r>
      </w:hyperlink>
      <w:r>
        <w:rPr>
          <w:lang w:val="pt_PT" w:bidi="pt_PT"/>
        </w:rPr>
        <w:t xml:space="preserve">; veja mais em </w:t>
      </w:r>
      <w:r>
        <w:rPr>
          <w:lang w:val="pt_PT" w:bidi="pt_PT"/>
        </w:rPr>
        <w:t>Introdução ao Livro de Êxodo</w:t>
      </w:r>
      <w:r>
        <w:rPr>
          <w:lang w:val="pt_PT" w:bidi="pt_PT"/>
        </w:rPr>
        <w:t>, A Data do Êxodo.</w:t>
      </w:r>
      <w:r>
        <w:rPr>
          <w:lang w:val="pt_PT" w:bidi="pt_PT"/>
        </w:rPr>
      </w:r>
      <w:r>
        <w:rPr>
          <w:lang w:val="pt_PT" w:bidi="pt_PT"/>
        </w:rPr>
      </w:r>
    </w:p>
    <w:p>
      <w:pPr/>
      <w:r>
        <w:rPr>
          <w:lang w:val="pt_PT" w:bidi="pt_PT"/>
        </w:rPr>
      </w:r>
    </w:p>
    <w:p>
      <w:pPr>
        <w:pStyle w:val="Heading2"/>
      </w:pPr>
      <w:r>
        <w:rPr>
          <w:lang w:val="pt_PT" w:bidi="pt_PT"/>
        </w:rPr>
        <w:t>Êxodo 12.43–50</w:t>
      </w:r>
      <w:r>
        <w:rPr>
          <w:lang w:val="pt_PT" w:bidi="pt_PT"/>
        </w:rPr>
      </w:r>
    </w:p>
    <w:p>
      <w:pPr/>
      <w:r>
        <w:rPr>
          <w:lang w:val="pt_PT" w:bidi="pt_PT"/>
        </w:rPr>
      </w:r>
      <w:r>
        <w:rPr>
          <w:lang w:val="pt_PT" w:bidi="pt_PT"/>
        </w:rPr>
        <w:t>Estas instruções adicionais para a observância da Páscoa relacionam-se principalmente a estrangeiros (</w:t>
      </w:r>
      <w:hyperlink r:id="rId206">
        <w:r>
          <w:rPr>
            <w:lang w:val="pt_PT" w:bidi="pt_PT"/>
          </w:rPr>
          <w:rPr>
            <w:color w:val="0000EE"/>
            <w:u w:val="single"/>
          </w:rPr>
          <w:t>12.43</w:t>
        </w:r>
      </w:hyperlink>
      <w:r>
        <w:rPr>
          <w:lang w:val="pt_PT" w:bidi="pt_PT"/>
        </w:rPr>
        <w:t>) e forasteiros (</w:t>
      </w:r>
      <w:hyperlink r:id="rId207">
        <w:r>
          <w:rPr>
            <w:lang w:val="pt_PT" w:bidi="pt_PT"/>
          </w:rPr>
          <w:rPr>
            <w:color w:val="0000EE"/>
            <w:u w:val="single"/>
          </w:rPr>
          <w:t>12.48</w:t>
        </w:r>
      </w:hyperlink>
      <w:r>
        <w:rPr>
          <w:lang w:val="pt_PT" w:bidi="pt_PT"/>
        </w:rPr>
        <w:t>). Talvez a presença da multidão não israelita (</w:t>
      </w:r>
      <w:hyperlink r:id="rId208">
        <w:r>
          <w:rPr>
            <w:lang w:val="pt_PT" w:bidi="pt_PT"/>
          </w:rPr>
          <w:rPr>
            <w:color w:val="0000EE"/>
            <w:u w:val="single"/>
          </w:rPr>
          <w:t>12.38</w:t>
        </w:r>
      </w:hyperlink>
      <w:r>
        <w:rPr>
          <w:lang w:val="pt_PT" w:bidi="pt_PT"/>
        </w:rPr>
        <w:t>) na comunidade tenha motivado essas instruções. O fator chave era se a pessoa estava disposta a se identificar completamente com Israel e com o Senhor, submetendo-se à circuncisão.</w:t>
      </w:r>
      <w:r>
        <w:rPr>
          <w:lang w:val="pt_PT" w:bidi="pt_PT"/>
        </w:rPr>
      </w:r>
      <w:r>
        <w:rPr>
          <w:lang w:val="pt_PT" w:bidi="pt_PT"/>
        </w:rPr>
      </w:r>
    </w:p>
    <w:p>
      <w:pPr/>
      <w:r>
        <w:rPr>
          <w:lang w:val="pt_PT" w:bidi="pt_PT"/>
        </w:rPr>
      </w:r>
    </w:p>
    <w:p>
      <w:pPr>
        <w:pStyle w:val="Heading2"/>
      </w:pPr>
      <w:r>
        <w:rPr>
          <w:lang w:val="pt_PT" w:bidi="pt_PT"/>
        </w:rPr>
        <w:t>Êxodo 12.46</w:t>
      </w:r>
      <w:r>
        <w:rPr>
          <w:lang w:val="pt_PT" w:bidi="pt_PT"/>
        </w:rPr>
      </w:r>
    </w:p>
    <w:p>
      <w:pPr/>
      <w:r>
        <w:rPr>
          <w:lang w:val="pt_PT" w:bidi="pt_PT"/>
        </w:rPr>
      </w:r>
      <w:r>
        <w:rPr>
          <w:lang w:val="pt_PT" w:bidi="pt_PT"/>
        </w:rPr>
        <w:t>não quebre nenhum de seus ossos: O apóstolo João faz referência a esta instrução sobre os cordeiros da Páscoa ao relatar que as pernas de Jesus não foram quebradas na cruz (</w:t>
      </w:r>
      <w:hyperlink r:id="rId209">
        <w:r>
          <w:rPr>
            <w:lang w:val="pt_PT" w:bidi="pt_PT"/>
          </w:rPr>
          <w:rPr>
            <w:color w:val="0000EE"/>
            <w:u w:val="single"/>
          </w:rPr>
          <w:t>Jo 19.36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12.51</w:t>
      </w:r>
      <w:r>
        <w:rPr>
          <w:lang w:val="pt_PT" w:bidi="pt_PT"/>
        </w:rPr>
      </w:r>
    </w:p>
    <w:p>
      <w:pPr/>
      <w:r>
        <w:rPr>
          <w:lang w:val="pt_PT" w:bidi="pt_PT"/>
        </w:rPr>
      </w:r>
      <w:r>
        <w:rPr>
          <w:lang w:val="pt_PT" w:bidi="pt_PT"/>
        </w:rPr>
        <w:t>Os israelitas saíram do Egito como um exército, com o Senhor como seu comandante-chefe.</w:t>
      </w:r>
      <w:r>
        <w:rPr>
          <w:lang w:val="pt_PT" w:bidi="pt_PT"/>
        </w:rPr>
      </w:r>
      <w:r>
        <w:rPr>
          <w:lang w:val="pt_PT" w:bidi="pt_PT"/>
        </w:rPr>
      </w:r>
    </w:p>
    <w:p>
      <w:pPr/>
      <w:r>
        <w:rPr>
          <w:lang w:val="pt_PT" w:bidi="pt_PT"/>
        </w:rPr>
      </w:r>
    </w:p>
    <w:p>
      <w:pPr>
        <w:pStyle w:val="Heading2"/>
      </w:pPr>
      <w:r>
        <w:rPr>
          <w:lang w:val="pt_PT" w:bidi="pt_PT"/>
        </w:rPr>
        <w:t>Êxodo 13.1–10</w:t>
      </w:r>
      <w:r>
        <w:rPr>
          <w:lang w:val="pt_PT" w:bidi="pt_PT"/>
        </w:rPr>
      </w:r>
    </w:p>
    <w:p>
      <w:pPr/>
      <w:r>
        <w:rPr>
          <w:lang w:val="pt_PT" w:bidi="pt_PT"/>
        </w:rPr>
      </w:r>
      <w:r>
        <w:rPr>
          <w:lang w:val="pt_PT" w:bidi="pt_PT"/>
        </w:rPr>
        <w:t>Este ensaio dos costumes em torno da Páscoa e do Festival dos Pães Asmos prepara o terreno para discutir a dedicação do primogênito (</w:t>
      </w:r>
      <w:hyperlink r:id="rId210">
        <w:r>
          <w:rPr>
            <w:lang w:val="pt_PT" w:bidi="pt_PT"/>
          </w:rPr>
          <w:rPr>
            <w:color w:val="0000EE"/>
            <w:u w:val="single"/>
          </w:rPr>
          <w:t>13.11–16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13.1–16</w:t>
      </w:r>
      <w:r>
        <w:rPr>
          <w:lang w:val="pt_PT" w:bidi="pt_PT"/>
        </w:rPr>
      </w:r>
    </w:p>
    <w:p>
      <w:pPr/>
      <w:r>
        <w:rPr>
          <w:lang w:val="pt_PT" w:bidi="pt_PT"/>
        </w:rPr>
      </w:r>
      <w:r>
        <w:rPr>
          <w:lang w:val="pt_PT" w:bidi="pt_PT"/>
        </w:rPr>
        <w:t>Como a celebração da Páscoa, a prática de dedicar o primogênito lembrou o que Deus fez no evento da Páscoa. Porque ele poupou o primogênito, eles agora pertenciam a ele e deviam ser redimidos. O sacrifício anual e a ingestão do cordeiro simbolizavam o que Deus faria ao fornecer um substituto em seu Filho, Jesus Cristo; nós que merecemos a morte devemos ser redimidos com um preço, a vida do Filho.</w:t>
      </w:r>
      <w:r>
        <w:rPr>
          <w:lang w:val="pt_PT" w:bidi="pt_PT"/>
        </w:rPr>
      </w:r>
      <w:r>
        <w:rPr>
          <w:lang w:val="pt_PT" w:bidi="pt_PT"/>
        </w:rPr>
      </w:r>
    </w:p>
    <w:p>
      <w:pPr/>
      <w:r>
        <w:rPr>
          <w:lang w:val="pt_PT" w:bidi="pt_PT"/>
        </w:rPr>
      </w:r>
    </w:p>
    <w:p>
      <w:pPr>
        <w:pStyle w:val="Heading2"/>
      </w:pPr>
      <w:r>
        <w:rPr>
          <w:lang w:val="pt_PT" w:bidi="pt_PT"/>
        </w:rPr>
        <w:t>Êxodo 13.5</w:t>
      </w:r>
      <w:r>
        <w:rPr>
          <w:lang w:val="pt_PT" w:bidi="pt_PT"/>
        </w:rPr>
      </w:r>
    </w:p>
    <w:p>
      <w:pPr/>
      <w:r>
        <w:rPr>
          <w:lang w:val="pt_PT" w:bidi="pt_PT"/>
        </w:rPr>
      </w:r>
      <w:r>
        <w:rPr>
          <w:lang w:val="pt_PT" w:bidi="pt_PT"/>
        </w:rPr>
        <w:t>Uma terra que produz leite e mel refere-se a uma terra que era rica no âmbito agrícola, onde havia pastagem para o gado e plantações com flores das quais as abelhas podiam produzir mel.</w:t>
      </w:r>
      <w:r>
        <w:rPr>
          <w:lang w:val="pt_PT" w:bidi="pt_PT"/>
        </w:rPr>
      </w:r>
      <w:r>
        <w:rPr>
          <w:lang w:val="pt_PT" w:bidi="pt_PT"/>
        </w:rPr>
      </w:r>
    </w:p>
    <w:p>
      <w:pPr/>
      <w:r>
        <w:rPr>
          <w:lang w:val="pt_PT" w:bidi="pt_PT"/>
        </w:rPr>
      </w:r>
    </w:p>
    <w:p>
      <w:pPr>
        <w:pStyle w:val="Heading2"/>
      </w:pPr>
      <w:r>
        <w:rPr>
          <w:lang w:val="pt_PT" w:bidi="pt_PT"/>
        </w:rPr>
        <w:t>Êxodo 13.9</w:t>
      </w:r>
      <w:r>
        <w:rPr>
          <w:lang w:val="pt_PT" w:bidi="pt_PT"/>
        </w:rPr>
      </w:r>
    </w:p>
    <w:p>
      <w:pPr/>
      <w:r>
        <w:rPr>
          <w:lang w:val="pt_PT" w:bidi="pt_PT"/>
        </w:rPr>
      </w:r>
      <w:r>
        <w:rPr>
          <w:lang w:val="pt_PT" w:bidi="pt_PT"/>
        </w:rPr>
        <w:t>A celebração anual da Páscoa era um sinal visível para identificar-se como posse do Senhor. Era uma marca de sua propriedade, o reforço físico de uma realidade espiritual. • Que isso sempre te lembre de recitar este ensinamento do Senhor: A segunda parte do versículo pode ser interpretada tanto como uma declaração a ser recitada (como no texto NVT) ou simplesmente como uma descrição da obra do Senhor.</w:t>
      </w:r>
      <w:r>
        <w:rPr>
          <w:lang w:val="pt_PT" w:bidi="pt_PT"/>
        </w:rPr>
      </w:r>
      <w:r>
        <w:rPr>
          <w:lang w:val="pt_PT" w:bidi="pt_PT"/>
        </w:rPr>
      </w:r>
    </w:p>
    <w:p>
      <w:pPr/>
      <w:r>
        <w:rPr>
          <w:lang w:val="pt_PT" w:bidi="pt_PT"/>
        </w:rPr>
      </w:r>
    </w:p>
    <w:p>
      <w:pPr>
        <w:pStyle w:val="Heading2"/>
      </w:pPr>
      <w:r>
        <w:rPr>
          <w:lang w:val="pt_PT" w:bidi="pt_PT"/>
        </w:rPr>
        <w:t>Êxodo 13.13</w:t>
      </w:r>
      <w:r>
        <w:rPr>
          <w:lang w:val="pt_PT" w:bidi="pt_PT"/>
        </w:rPr>
      </w:r>
    </w:p>
    <w:p>
      <w:pPr/>
      <w:r>
        <w:rPr>
          <w:lang w:val="pt_PT" w:bidi="pt_PT"/>
        </w:rPr>
      </w:r>
      <w:r>
        <w:rPr>
          <w:lang w:val="pt_PT" w:bidi="pt_PT"/>
        </w:rPr>
        <w:t xml:space="preserve">Um filho primogênito tinha que ser resgatado, ou redimido. Ele não podia ser sacrificado ao Senhor, pois o sacrifício de crianças é condenado em toda a Escritura (veja </w:t>
      </w:r>
      <w:hyperlink r:id="rId211">
        <w:r>
          <w:rPr>
            <w:lang w:val="pt_PT" w:bidi="pt_PT"/>
          </w:rPr>
          <w:rPr>
            <w:color w:val="0000EE"/>
            <w:u w:val="single"/>
          </w:rPr>
          <w:t>Lv 18.21</w:t>
        </w:r>
      </w:hyperlink>
      <w:r>
        <w:rPr>
          <w:lang w:val="pt_PT" w:bidi="pt_PT"/>
        </w:rPr>
        <w:t xml:space="preserve">; </w:t>
      </w:r>
      <w:hyperlink r:id="rId212">
        <w:r>
          <w:rPr>
            <w:lang w:val="pt_PT" w:bidi="pt_PT"/>
          </w:rPr>
          <w:rPr>
            <w:color w:val="0000EE"/>
            <w:u w:val="single"/>
          </w:rPr>
          <w:t>20.2</w:t>
        </w:r>
      </w:hyperlink>
      <w:r>
        <w:rPr>
          <w:lang w:val="pt_PT" w:bidi="pt_PT"/>
        </w:rPr>
        <w:t xml:space="preserve">; </w:t>
      </w:r>
      <w:hyperlink r:id="rId213">
        <w:r>
          <w:rPr>
            <w:lang w:val="pt_PT" w:bidi="pt_PT"/>
          </w:rPr>
          <w:rPr>
            <w:color w:val="0000EE"/>
            <w:u w:val="single"/>
          </w:rPr>
          <w:t>Ez 23.37–39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13.16</w:t>
      </w:r>
      <w:r>
        <w:rPr>
          <w:lang w:val="pt_PT" w:bidi="pt_PT"/>
        </w:rPr>
      </w:r>
    </w:p>
    <w:p>
      <w:pPr/>
      <w:r>
        <w:rPr>
          <w:lang w:val="pt_PT" w:bidi="pt_PT"/>
        </w:rPr>
      </w:r>
      <w:r>
        <w:rPr>
          <w:lang w:val="pt_PT" w:bidi="pt_PT"/>
        </w:rPr>
        <w:t>Como a celebração anual da Páscoa (</w:t>
      </w:r>
      <w:hyperlink r:id="rId214">
        <w:r>
          <w:rPr>
            <w:lang w:val="pt_PT" w:bidi="pt_PT"/>
          </w:rPr>
          <w:rPr>
            <w:color w:val="0000EE"/>
            <w:u w:val="single"/>
          </w:rPr>
          <w:t>13.9</w:t>
        </w:r>
      </w:hyperlink>
      <w:r>
        <w:rPr>
          <w:lang w:val="pt_PT" w:bidi="pt_PT"/>
        </w:rPr>
        <w:t>), dedicar o primogênito ao Senhor era como uma marca, uma maneira visível de se identificar como posse do Senhor.</w:t>
      </w:r>
      <w:r>
        <w:rPr>
          <w:lang w:val="pt_PT" w:bidi="pt_PT"/>
        </w:rPr>
      </w:r>
      <w:r>
        <w:rPr>
          <w:lang w:val="pt_PT" w:bidi="pt_PT"/>
        </w:rPr>
      </w:r>
    </w:p>
    <w:p>
      <w:pPr/>
      <w:r>
        <w:rPr>
          <w:lang w:val="pt_PT" w:bidi="pt_PT"/>
        </w:rPr>
      </w:r>
    </w:p>
    <w:p>
      <w:pPr>
        <w:pStyle w:val="Heading2"/>
      </w:pPr>
      <w:r>
        <w:rPr>
          <w:lang w:val="pt_PT" w:bidi="pt_PT"/>
        </w:rPr>
        <w:t>Êxodo 13.17–18</w:t>
      </w:r>
      <w:r>
        <w:rPr>
          <w:lang w:val="pt_PT" w:bidi="pt_PT"/>
        </w:rPr>
      </w:r>
    </w:p>
    <w:p>
      <w:pPr/>
      <w:r>
        <w:rPr>
          <w:lang w:val="pt_PT" w:bidi="pt_PT"/>
        </w:rPr>
      </w:r>
      <w:r>
        <w:rPr>
          <w:lang w:val="pt_PT" w:bidi="pt_PT"/>
        </w:rPr>
        <w:t>enfrentando uma batalha: Os israelitas ainda não tinham visto Deus lutar em seu favor. Embora tenham saído do Egito como um exército pronto para a batalha (</w:t>
      </w:r>
      <w:hyperlink r:id="rId215">
        <w:r>
          <w:rPr>
            <w:lang w:val="pt_PT" w:bidi="pt_PT"/>
          </w:rPr>
          <w:rPr>
            <w:color w:val="0000EE"/>
            <w:u w:val="single"/>
          </w:rPr>
          <w:t>13.18</w:t>
        </w:r>
      </w:hyperlink>
      <w:r>
        <w:rPr>
          <w:lang w:val="pt_PT" w:bidi="pt_PT"/>
        </w:rPr>
        <w:t xml:space="preserve">; veja também </w:t>
      </w:r>
      <w:hyperlink r:id="rId216">
        <w:r>
          <w:rPr>
            <w:lang w:val="pt_PT" w:bidi="pt_PT"/>
          </w:rPr>
          <w:rPr>
            <w:color w:val="0000EE"/>
            <w:u w:val="single"/>
          </w:rPr>
          <w:t>12.51</w:t>
        </w:r>
      </w:hyperlink>
      <w:r>
        <w:rPr>
          <w:lang w:val="pt_PT" w:bidi="pt_PT"/>
        </w:rPr>
        <w:t>), era apenas uma aparência. Até que experimentassem o Senhor lutando por eles (</w:t>
      </w:r>
      <w:hyperlink r:id="rId217">
        <w:r>
          <w:rPr>
            <w:lang w:val="pt_PT" w:bidi="pt_PT"/>
          </w:rPr>
          <w:rPr>
            <w:color w:val="0000EE"/>
            <w:u w:val="single"/>
          </w:rPr>
          <w:t>14.14</w:t>
        </w:r>
      </w:hyperlink>
      <w:r>
        <w:rPr>
          <w:lang w:val="pt_PT" w:bidi="pt_PT"/>
        </w:rPr>
        <w:t>) na travessia do mar, eles não estavam prontos para enfrentar inimigos na Terra Prometida.</w:t>
      </w:r>
      <w:r>
        <w:rPr>
          <w:lang w:val="pt_PT" w:bidi="pt_PT"/>
        </w:rPr>
      </w:r>
      <w:r>
        <w:rPr>
          <w:lang w:val="pt_PT" w:bidi="pt_PT"/>
        </w:rPr>
      </w:r>
    </w:p>
    <w:p>
      <w:pPr/>
      <w:r>
        <w:rPr>
          <w:lang w:val="pt_PT" w:bidi="pt_PT"/>
        </w:rPr>
      </w:r>
    </w:p>
    <w:p>
      <w:pPr>
        <w:pStyle w:val="Heading2"/>
      </w:pPr>
      <w:r>
        <w:rPr>
          <w:lang w:val="pt_PT" w:bidi="pt_PT"/>
        </w:rPr>
        <w:t>Êxodo 13.17–14.4</w:t>
      </w:r>
      <w:r>
        <w:rPr>
          <w:lang w:val="pt_PT" w:bidi="pt_PT"/>
        </w:rPr>
      </w:r>
    </w:p>
    <w:p>
      <w:pPr/>
      <w:r>
        <w:rPr>
          <w:lang w:val="pt_PT" w:bidi="pt_PT"/>
        </w:rPr>
      </w:r>
      <w:r>
        <w:rPr>
          <w:lang w:val="pt_PT" w:bidi="pt_PT"/>
        </w:rPr>
        <w:t xml:space="preserve">O poder redentor do Senhor foi demonstrado quando ele trouxe Israel para um lugar onde estavam completamente indefesos e tinham que confiar nele para o resgate ou morte. Embora na época isso devesse parecer completamente tolo, Israel agradeceria a Deus pelo resto de sua história por levá-los para tal situação (veja </w:t>
      </w:r>
      <w:hyperlink r:id="rId218">
        <w:r>
          <w:rPr>
            <w:lang w:val="pt_PT" w:bidi="pt_PT"/>
          </w:rPr>
          <w:rPr>
            <w:color w:val="0000EE"/>
            <w:u w:val="single"/>
          </w:rPr>
          <w:t>Sl 106.7–12</w:t>
        </w:r>
      </w:hyperlink>
      <w:r>
        <w:rPr>
          <w:lang w:val="pt_PT" w:bidi="pt_PT"/>
        </w:rPr>
        <w:t xml:space="preserve">; cp. </w:t>
      </w:r>
      <w:hyperlink r:id="rId219">
        <w:r>
          <w:rPr>
            <w:lang w:val="pt_PT" w:bidi="pt_PT"/>
          </w:rPr>
          <w:rPr>
            <w:color w:val="0000EE"/>
            <w:u w:val="single"/>
          </w:rPr>
          <w:t>Is 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13.18</w:t>
      </w:r>
      <w:r>
        <w:rPr>
          <w:lang w:val="pt_PT" w:bidi="pt_PT"/>
        </w:rPr>
      </w:r>
    </w:p>
    <w:p>
      <w:pPr/>
      <w:r>
        <w:rPr>
          <w:lang w:val="pt_PT" w:bidi="pt_PT"/>
        </w:rPr>
      </w:r>
      <w:r>
        <w:rPr>
          <w:lang w:val="pt_PT" w:bidi="pt_PT"/>
        </w:rPr>
        <w:t>maneira indireta: Há discordância entre os estudiosos sobre a identificação de alguns dos locais mencionados (</w:t>
      </w:r>
      <w:hyperlink r:id="rId220">
        <w:r>
          <w:rPr>
            <w:lang w:val="pt_PT" w:bidi="pt_PT"/>
          </w:rPr>
          <w:rPr>
            <w:color w:val="0000EE"/>
            <w:u w:val="single"/>
          </w:rPr>
          <w:t>13.20</w:t>
        </w:r>
      </w:hyperlink>
      <w:r>
        <w:rPr>
          <w:lang w:val="pt_PT" w:bidi="pt_PT"/>
        </w:rPr>
        <w:t xml:space="preserve">; </w:t>
      </w:r>
      <w:hyperlink r:id="rId221">
        <w:r>
          <w:rPr>
            <w:lang w:val="pt_PT" w:bidi="pt_PT"/>
          </w:rPr>
          <w:rPr>
            <w:color w:val="0000EE"/>
            <w:u w:val="single"/>
          </w:rPr>
          <w:t>14.2</w:t>
        </w:r>
      </w:hyperlink>
      <w:r>
        <w:rPr>
          <w:lang w:val="pt_PT" w:bidi="pt_PT"/>
        </w:rPr>
        <w:t xml:space="preserve">), então há pouco consenso sobre a rota precisa que os israelitas tomaram. • Mar Vermelho: Literalmente </w:t>
      </w:r>
      <w:r>
        <w:rPr>
          <w:i/>
          <w:lang w:val="pt_PT" w:bidi="pt_PT"/>
        </w:rPr>
        <w:t>mar de juncos.</w:t>
      </w:r>
      <w:r>
        <w:rPr>
          <w:lang w:val="pt_PT" w:bidi="pt_PT"/>
        </w:rPr>
        <w:t xml:space="preserve"> O Mar Vermelho propriamente dito fica muito ao sul. O Mar de Juncos fazia parte do Mar Vermelho, provavelmente localizado na extremidade norte do Golfo de Suez.</w:t>
      </w:r>
      <w:r>
        <w:rPr>
          <w:lang w:val="pt_PT" w:bidi="pt_PT"/>
        </w:rPr>
      </w:r>
      <w:r>
        <w:rPr>
          <w:lang w:val="pt_PT" w:bidi="pt_PT"/>
        </w:rPr>
      </w:r>
    </w:p>
    <w:p>
      <w:pPr/>
      <w:r>
        <w:rPr>
          <w:lang w:val="pt_PT" w:bidi="pt_PT"/>
        </w:rPr>
      </w:r>
    </w:p>
    <w:p>
      <w:pPr>
        <w:pStyle w:val="Heading2"/>
      </w:pPr>
      <w:r>
        <w:rPr>
          <w:lang w:val="pt_PT" w:bidi="pt_PT"/>
        </w:rPr>
        <w:t>Êxodo 13.19</w:t>
      </w:r>
      <w:r>
        <w:rPr>
          <w:lang w:val="pt_PT" w:bidi="pt_PT"/>
        </w:rPr>
      </w:r>
    </w:p>
    <w:p>
      <w:pPr/>
      <w:r>
        <w:rPr>
          <w:lang w:val="pt_PT" w:bidi="pt_PT"/>
        </w:rPr>
      </w:r>
      <w:r>
        <w:rPr>
          <w:lang w:val="pt_PT" w:bidi="pt_PT"/>
        </w:rPr>
        <w:t xml:space="preserve">José havia reconhecido que Deus não deixaria seu povo no Egito indefinidamente porque ele havia prometido Canaã a eles (veja </w:t>
      </w:r>
      <w:hyperlink r:id="rId222">
        <w:r>
          <w:rPr>
            <w:lang w:val="pt_PT" w:bidi="pt_PT"/>
          </w:rPr>
          <w:rPr>
            <w:color w:val="0000EE"/>
            <w:u w:val="single"/>
          </w:rPr>
          <w:t>Gn 50.24–25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13.20</w:t>
      </w:r>
      <w:r>
        <w:rPr>
          <w:lang w:val="pt_PT" w:bidi="pt_PT"/>
        </w:rPr>
      </w:r>
    </w:p>
    <w:p>
      <w:pPr/>
      <w:r>
        <w:rPr>
          <w:lang w:val="pt_PT" w:bidi="pt_PT"/>
        </w:rPr>
      </w:r>
      <w:r>
        <w:rPr>
          <w:lang w:val="pt_PT" w:bidi="pt_PT"/>
        </w:rPr>
        <w:t>As localizações de Sucote e Etã são incertas, embora a referência à borda do deserto sugira que elas estavam na região sudeste do delta do Nilo em direção ao Golfo de Suez.</w:t>
      </w:r>
      <w:r>
        <w:rPr>
          <w:lang w:val="pt_PT" w:bidi="pt_PT"/>
        </w:rPr>
      </w:r>
      <w:r>
        <w:rPr>
          <w:lang w:val="pt_PT" w:bidi="pt_PT"/>
        </w:rPr>
      </w:r>
    </w:p>
    <w:p>
      <w:pPr/>
      <w:r>
        <w:rPr>
          <w:lang w:val="pt_PT" w:bidi="pt_PT"/>
        </w:rPr>
      </w:r>
    </w:p>
    <w:p>
      <w:pPr>
        <w:pStyle w:val="Heading2"/>
      </w:pPr>
      <w:r>
        <w:rPr>
          <w:lang w:val="pt_PT" w:bidi="pt_PT"/>
        </w:rPr>
        <w:t>Êxodo 13.21</w:t>
      </w:r>
      <w:r>
        <w:rPr>
          <w:lang w:val="pt_PT" w:bidi="pt_PT"/>
        </w:rPr>
      </w:r>
    </w:p>
    <w:p>
      <w:pPr/>
      <w:r>
        <w:rPr>
          <w:lang w:val="pt_PT" w:bidi="pt_PT"/>
        </w:rPr>
      </w:r>
      <w:r>
        <w:rPr>
          <w:lang w:val="pt_PT" w:bidi="pt_PT"/>
        </w:rPr>
        <w:t>A coluna de nuvem e a coluna de fogo seriam os companheiros constantes dos israelitas pelos próximos quarenta anos.</w:t>
      </w:r>
      <w:r>
        <w:rPr>
          <w:lang w:val="pt_PT" w:bidi="pt_PT"/>
        </w:rPr>
      </w:r>
      <w:r>
        <w:rPr>
          <w:lang w:val="pt_PT" w:bidi="pt_PT"/>
        </w:rPr>
      </w:r>
    </w:p>
    <w:p>
      <w:pPr/>
      <w:r>
        <w:rPr>
          <w:lang w:val="pt_PT" w:bidi="pt_PT"/>
        </w:rPr>
      </w:r>
    </w:p>
    <w:p>
      <w:pPr>
        <w:pStyle w:val="Heading2"/>
      </w:pPr>
      <w:r>
        <w:rPr>
          <w:lang w:val="pt_PT" w:bidi="pt_PT"/>
        </w:rPr>
        <w:t>Êxodo 14.2</w:t>
      </w:r>
      <w:r>
        <w:rPr>
          <w:lang w:val="pt_PT" w:bidi="pt_PT"/>
        </w:rPr>
      </w:r>
    </w:p>
    <w:p>
      <w:pPr/>
      <w:r>
        <w:rPr>
          <w:lang w:val="pt_PT" w:bidi="pt_PT"/>
        </w:rPr>
      </w:r>
      <w:r>
        <w:rPr>
          <w:lang w:val="pt_PT" w:bidi="pt_PT"/>
        </w:rPr>
        <w:t>As localizações precisas de Pi-Hairote</w:t>
      </w:r>
      <w:r>
        <w:rPr>
          <w:i/>
          <w:lang w:val="pt_PT" w:bidi="pt_PT"/>
        </w:rPr>
        <w:t>,</w:t>
      </w:r>
      <w:r>
        <w:rPr>
          <w:lang w:val="pt_PT" w:bidi="pt_PT"/>
        </w:rPr>
        <w:t xml:space="preserve"> Migdol</w:t>
      </w:r>
      <w:r>
        <w:rPr>
          <w:i/>
          <w:lang w:val="pt_PT" w:bidi="pt_PT"/>
        </w:rPr>
        <w:t>,</w:t>
      </w:r>
      <w:r>
        <w:rPr>
          <w:lang w:val="pt_PT" w:bidi="pt_PT"/>
        </w:rPr>
        <w:t xml:space="preserve"> e Baal-Zefom são desconhecidas. • o mar: Veja </w:t>
      </w:r>
      <w:r>
        <w:rPr>
          <w:lang w:val="pt_PT" w:bidi="pt_PT"/>
        </w:rPr>
        <w:t>nota de estudo em 13.18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14.4</w:t>
      </w:r>
      <w:r>
        <w:rPr>
          <w:lang w:val="pt_PT" w:bidi="pt_PT"/>
        </w:rPr>
      </w:r>
    </w:p>
    <w:p>
      <w:pPr/>
      <w:r>
        <w:rPr>
          <w:lang w:val="pt_PT" w:bidi="pt_PT"/>
        </w:rPr>
      </w:r>
      <w:r>
        <w:rPr>
          <w:lang w:val="pt_PT" w:bidi="pt_PT"/>
        </w:rPr>
        <w:t>saiba que eu sou o Senhor: Este evento foi a demonstração culminante do caráter e poder do Senhor no Êxodo. O resgate para os humanos é por meio da auto revelação de Deus enquanto ele se encarna em nossa vida e experiência. • como lhes foi dito: Nesta parte do livro, os israelitas foram obedientes aos comandos de Deus (</w:t>
      </w:r>
      <w:hyperlink r:id="rId223">
        <w:r>
          <w:rPr>
            <w:lang w:val="pt_PT" w:bidi="pt_PT"/>
          </w:rPr>
          <w:rPr>
            <w:color w:val="0000EE"/>
            <w:u w:val="single"/>
          </w:rPr>
          <w:t>12.35</w:t>
        </w:r>
      </w:hyperlink>
      <w:r>
        <w:rPr>
          <w:lang w:val="pt_PT" w:bidi="pt_PT"/>
        </w:rPr>
        <w:t>,</w:t>
      </w:r>
      <w:hyperlink r:id="rId224">
        <w:r>
          <w:rPr>
            <w:lang w:val="pt_PT" w:bidi="pt_PT"/>
          </w:rPr>
          <w:rPr>
            <w:color w:val="0000EE"/>
            <w:u w:val="single"/>
          </w:rPr>
          <w:t>50</w:t>
        </w:r>
      </w:hyperlink>
      <w:r>
        <w:rPr>
          <w:lang w:val="pt_PT" w:bidi="pt_PT"/>
        </w:rPr>
        <w:t>). Infelizmente, este não foi o padrão contínuo deles após a travessia.</w:t>
      </w:r>
      <w:r>
        <w:rPr>
          <w:lang w:val="pt_PT" w:bidi="pt_PT"/>
        </w:rPr>
      </w:r>
      <w:r>
        <w:rPr>
          <w:lang w:val="pt_PT" w:bidi="pt_PT"/>
        </w:rPr>
      </w:r>
    </w:p>
    <w:p>
      <w:pPr/>
      <w:r>
        <w:rPr>
          <w:lang w:val="pt_PT" w:bidi="pt_PT"/>
        </w:rPr>
      </w:r>
    </w:p>
    <w:p>
      <w:pPr>
        <w:pStyle w:val="Heading2"/>
      </w:pPr>
      <w:r>
        <w:rPr>
          <w:lang w:val="pt_PT" w:bidi="pt_PT"/>
        </w:rPr>
        <w:t>Êxodo 14.5–14</w:t>
      </w:r>
      <w:r>
        <w:rPr>
          <w:lang w:val="pt_PT" w:bidi="pt_PT"/>
        </w:rPr>
      </w:r>
    </w:p>
    <w:p>
      <w:pPr/>
      <w:r>
        <w:rPr>
          <w:lang w:val="pt_PT" w:bidi="pt_PT"/>
        </w:rPr>
      </w:r>
      <w:r>
        <w:rPr>
          <w:lang w:val="pt_PT" w:bidi="pt_PT"/>
        </w:rPr>
        <w:t>Porque não houve arrependimento verdadeiro por parte do Faraó e seus oficiais</w:t>
      </w:r>
      <w:r>
        <w:rPr>
          <w:i/>
          <w:lang w:val="pt_PT" w:bidi="pt_PT"/>
        </w:rPr>
        <w:t>,</w:t>
      </w:r>
      <w:r>
        <w:rPr>
          <w:lang w:val="pt_PT" w:bidi="pt_PT"/>
        </w:rPr>
        <w:t xml:space="preserve"> uma vez que o terror imediato de sua experiência havia passado, seu interesse próprio se reafirmou e eles decidiram recapturar sua mão de obra escrava.</w:t>
      </w:r>
      <w:r>
        <w:rPr>
          <w:lang w:val="pt_PT" w:bidi="pt_PT"/>
        </w:rPr>
      </w:r>
      <w:r>
        <w:rPr>
          <w:lang w:val="pt_PT" w:bidi="pt_PT"/>
        </w:rPr>
      </w:r>
    </w:p>
    <w:p>
      <w:pPr/>
      <w:r>
        <w:rPr>
          <w:lang w:val="pt_PT" w:bidi="pt_PT"/>
        </w:rPr>
      </w:r>
    </w:p>
    <w:p>
      <w:pPr>
        <w:pStyle w:val="Heading2"/>
      </w:pPr>
      <w:r>
        <w:rPr>
          <w:lang w:val="pt_PT" w:bidi="pt_PT"/>
        </w:rPr>
        <w:t>Êxodo 14.6–7</w:t>
      </w:r>
      <w:r>
        <w:rPr>
          <w:lang w:val="pt_PT" w:bidi="pt_PT"/>
        </w:rPr>
      </w:r>
    </w:p>
    <w:p>
      <w:pPr/>
      <w:r>
        <w:rPr>
          <w:lang w:val="pt_PT" w:bidi="pt_PT"/>
        </w:rPr>
      </w:r>
      <w:r>
        <w:rPr>
          <w:lang w:val="pt_PT" w:bidi="pt_PT"/>
        </w:rPr>
        <w:t>carruagem: Neste ponto da história, a carruagem leve egípcia era a arma suprema. Puxada por três cavalos, era rápida e altamente manobrável. Às vezes era operada por apenas uma pessoa, mas algumas ilustrações antigas mostram um motorista com um guerreiro. A referência a um comandante pode indicar tais equipes de duas pessoas. A maior potência militar do mundo daquela época estava sendo mobilizada contra os hebreus.</w:t>
      </w:r>
      <w:r>
        <w:rPr>
          <w:lang w:val="pt_PT" w:bidi="pt_PT"/>
        </w:rPr>
      </w:r>
      <w:r>
        <w:rPr>
          <w:lang w:val="pt_PT" w:bidi="pt_PT"/>
        </w:rPr>
      </w:r>
    </w:p>
    <w:p>
      <w:pPr/>
      <w:r>
        <w:rPr>
          <w:lang w:val="pt_PT" w:bidi="pt_PT"/>
        </w:rPr>
      </w:r>
    </w:p>
    <w:p>
      <w:pPr>
        <w:pStyle w:val="Heading2"/>
      </w:pPr>
      <w:r>
        <w:rPr>
          <w:lang w:val="pt_PT" w:bidi="pt_PT"/>
        </w:rPr>
        <w:t>Êxodo 14.9</w:t>
      </w:r>
      <w:r>
        <w:rPr>
          <w:lang w:val="pt_PT" w:bidi="pt_PT"/>
        </w:rPr>
      </w:r>
    </w:p>
    <w:p>
      <w:pPr/>
      <w:r>
        <w:rPr>
          <w:lang w:val="pt_PT" w:bidi="pt_PT"/>
        </w:rPr>
      </w:r>
      <w:r>
        <w:rPr>
          <w:lang w:val="pt_PT" w:bidi="pt_PT"/>
        </w:rPr>
        <w:t xml:space="preserve">Embora hoje não saibamos exatamente onde esses eventos ocorreram (veja </w:t>
      </w:r>
      <w:r>
        <w:rPr>
          <w:lang w:val="pt_PT" w:bidi="pt_PT"/>
        </w:rPr>
        <w:t>nota de estudo em 14.2</w:t>
      </w:r>
      <w:r>
        <w:rPr>
          <w:lang w:val="pt_PT" w:bidi="pt_PT"/>
        </w:rPr>
        <w:t>), não há dúvida de que o narrador e seus leitores sabiam. Não precisamos concluir que este relato é fantasia literária.</w:t>
      </w:r>
      <w:r>
        <w:rPr>
          <w:lang w:val="pt_PT" w:bidi="pt_PT"/>
        </w:rPr>
      </w:r>
      <w:r>
        <w:rPr>
          <w:lang w:val="pt_PT" w:bidi="pt_PT"/>
        </w:rPr>
      </w:r>
    </w:p>
    <w:p>
      <w:pPr/>
      <w:r>
        <w:rPr>
          <w:lang w:val="pt_PT" w:bidi="pt_PT"/>
        </w:rPr>
      </w:r>
    </w:p>
    <w:p>
      <w:pPr>
        <w:pStyle w:val="Heading2"/>
      </w:pPr>
      <w:r>
        <w:rPr>
          <w:lang w:val="pt_PT" w:bidi="pt_PT"/>
        </w:rPr>
        <w:t>Êxodo 14.10–12</w:t>
      </w:r>
      <w:r>
        <w:rPr>
          <w:lang w:val="pt_PT" w:bidi="pt_PT"/>
        </w:rPr>
      </w:r>
    </w:p>
    <w:p>
      <w:pPr/>
      <w:r>
        <w:rPr>
          <w:lang w:val="pt_PT" w:bidi="pt_PT"/>
        </w:rPr>
      </w:r>
      <w:r>
        <w:rPr>
          <w:lang w:val="pt_PT" w:bidi="pt_PT"/>
        </w:rPr>
        <w:t>Esta queixa é a primeira ocorrência do que se tornaria um triste refrão ao longo dos próximos quarenta anos. Em vez de acreditar que o Deus que havia demonstrado seu poder de forma tão esmagadora poderia agora salvá-los, os israelitas se voltaram contra seu salvador. O clamor do coração não rendido é sempre: “Dê-me a segurança da escravidão em vez do risco da fé.”</w:t>
      </w:r>
      <w:r>
        <w:rPr>
          <w:lang w:val="pt_PT" w:bidi="pt_PT"/>
        </w:rPr>
      </w:r>
      <w:r>
        <w:rPr>
          <w:lang w:val="pt_PT" w:bidi="pt_PT"/>
        </w:rPr>
      </w:r>
    </w:p>
    <w:p>
      <w:pPr/>
      <w:r>
        <w:rPr>
          <w:lang w:val="pt_PT" w:bidi="pt_PT"/>
        </w:rPr>
      </w:r>
    </w:p>
    <w:p>
      <w:pPr>
        <w:pStyle w:val="Heading2"/>
      </w:pPr>
      <w:r>
        <w:rPr>
          <w:lang w:val="pt_PT" w:bidi="pt_PT"/>
        </w:rPr>
        <w:t>Êxodo 14.13–14</w:t>
      </w:r>
      <w:r>
        <w:rPr>
          <w:lang w:val="pt_PT" w:bidi="pt_PT"/>
        </w:rPr>
      </w:r>
    </w:p>
    <w:p>
      <w:pPr/>
      <w:r>
        <w:rPr>
          <w:lang w:val="pt_PT" w:bidi="pt_PT"/>
        </w:rPr>
      </w:r>
      <w:r>
        <w:rPr>
          <w:lang w:val="pt_PT" w:bidi="pt_PT"/>
        </w:rPr>
        <w:t>Uma pessoa, pelo menos, aprendeu a lição das pragas e a aplicou a esta crise de fé. Moisés não sabia o que Deus faria, mas em uma das grandes declarações de fé na Bíblia, Moisés declarou sua confiança em Deus. Não seria o Senhor que falharia, mas os egípcios.</w:t>
      </w:r>
      <w:r>
        <w:rPr>
          <w:lang w:val="pt_PT" w:bidi="pt_PT"/>
        </w:rPr>
      </w:r>
      <w:r>
        <w:rPr>
          <w:lang w:val="pt_PT" w:bidi="pt_PT"/>
        </w:rPr>
      </w:r>
    </w:p>
    <w:p>
      <w:pPr/>
      <w:r>
        <w:rPr>
          <w:lang w:val="pt_PT" w:bidi="pt_PT"/>
        </w:rPr>
      </w:r>
    </w:p>
    <w:p>
      <w:pPr>
        <w:pStyle w:val="Heading2"/>
      </w:pPr>
      <w:r>
        <w:rPr>
          <w:lang w:val="pt_PT" w:bidi="pt_PT"/>
        </w:rPr>
        <w:t>Êxodo 14.15–31</w:t>
      </w:r>
      <w:r>
        <w:rPr>
          <w:lang w:val="pt_PT" w:bidi="pt_PT"/>
        </w:rPr>
      </w:r>
    </w:p>
    <w:p>
      <w:pPr/>
      <w:r>
        <w:rPr>
          <w:lang w:val="pt_PT" w:bidi="pt_PT"/>
        </w:rPr>
      </w:r>
      <w:r>
        <w:rPr>
          <w:lang w:val="pt_PT" w:bidi="pt_PT"/>
        </w:rPr>
        <w:t>A fuga pelo Mar Vermelho foi o momento culminante do resgate.</w:t>
      </w:r>
      <w:r>
        <w:rPr>
          <w:lang w:val="pt_PT" w:bidi="pt_PT"/>
        </w:rPr>
      </w:r>
      <w:r>
        <w:rPr>
          <w:lang w:val="pt_PT" w:bidi="pt_PT"/>
        </w:rPr>
      </w:r>
    </w:p>
    <w:p>
      <w:pPr/>
      <w:r>
        <w:rPr>
          <w:lang w:val="pt_PT" w:bidi="pt_PT"/>
        </w:rPr>
      </w:r>
    </w:p>
    <w:p>
      <w:pPr>
        <w:pStyle w:val="Heading2"/>
      </w:pPr>
      <w:r>
        <w:rPr>
          <w:lang w:val="pt_PT" w:bidi="pt_PT"/>
        </w:rPr>
        <w:t>Êxodo 14.17</w:t>
      </w:r>
      <w:r>
        <w:rPr>
          <w:lang w:val="pt_PT" w:bidi="pt_PT"/>
        </w:rPr>
      </w:r>
    </w:p>
    <w:p>
      <w:pPr/>
      <w:r>
        <w:rPr>
          <w:lang w:val="pt_PT" w:bidi="pt_PT"/>
        </w:rPr>
      </w:r>
      <w:r>
        <w:rPr>
          <w:lang w:val="pt_PT" w:bidi="pt_PT"/>
        </w:rPr>
        <w:t>Minha grande glória: A palavra hebraica traduzida como “glória” (kabod) conota peso, significado e realidade. Deus demonstrou sua autenticidade enquanto mostrava que toda a glória política, militar e material de uma das maiores culturas humanas era apenas o mais fino dos véus.</w:t>
      </w:r>
      <w:r>
        <w:rPr>
          <w:lang w:val="pt_PT" w:bidi="pt_PT"/>
        </w:rPr>
      </w:r>
      <w:r>
        <w:rPr>
          <w:lang w:val="pt_PT" w:bidi="pt_PT"/>
        </w:rPr>
      </w:r>
    </w:p>
    <w:p>
      <w:pPr/>
      <w:r>
        <w:rPr>
          <w:lang w:val="pt_PT" w:bidi="pt_PT"/>
        </w:rPr>
      </w:r>
    </w:p>
    <w:p>
      <w:pPr>
        <w:pStyle w:val="Heading2"/>
      </w:pPr>
      <w:r>
        <w:rPr>
          <w:lang w:val="pt_PT" w:bidi="pt_PT"/>
        </w:rPr>
        <w:t>Êxodo 14.19–25</w:t>
      </w:r>
      <w:r>
        <w:rPr>
          <w:lang w:val="pt_PT" w:bidi="pt_PT"/>
        </w:rPr>
      </w:r>
    </w:p>
    <w:p>
      <w:pPr/>
      <w:r>
        <w:rPr>
          <w:lang w:val="pt_PT" w:bidi="pt_PT"/>
        </w:rPr>
      </w:r>
      <w:r>
        <w:rPr>
          <w:lang w:val="pt_PT" w:bidi="pt_PT"/>
        </w:rPr>
        <w:t>Enquanto os hebreus estavam em pânico na noite anterior, agora o altamente disciplinado exército egípcio estava em desordem. Eles sabiam que estavam lidando com algo muito além de sua capacidade de compreender ou controlar.</w:t>
      </w:r>
      <w:r>
        <w:rPr>
          <w:lang w:val="pt_PT" w:bidi="pt_PT"/>
        </w:rPr>
      </w:r>
      <w:r>
        <w:rPr>
          <w:lang w:val="pt_PT" w:bidi="pt_PT"/>
        </w:rPr>
      </w:r>
    </w:p>
    <w:p>
      <w:pPr/>
      <w:r>
        <w:rPr>
          <w:lang w:val="pt_PT" w:bidi="pt_PT"/>
        </w:rPr>
      </w:r>
    </w:p>
    <w:p>
      <w:pPr>
        <w:pStyle w:val="Heading2"/>
      </w:pPr>
      <w:r>
        <w:rPr>
          <w:lang w:val="pt_PT" w:bidi="pt_PT"/>
        </w:rPr>
        <w:t>Êxodo 14.22</w:t>
      </w:r>
      <w:r>
        <w:rPr>
          <w:lang w:val="pt_PT" w:bidi="pt_PT"/>
        </w:rPr>
      </w:r>
    </w:p>
    <w:p>
      <w:pPr/>
      <w:r>
        <w:rPr>
          <w:lang w:val="pt_PT" w:bidi="pt_PT"/>
        </w:rPr>
      </w:r>
      <w:r>
        <w:rPr>
          <w:lang w:val="pt_PT" w:bidi="pt_PT"/>
        </w:rPr>
        <w:t>Assim como as pragas, explicações naturalistas para este evento são irrelevantes. Um vento forte e constante soprando sobre um corpo de água relativamente raso e contido pode mudar sua profundidade dramaticamente, mas isso não produz terra seca, com paredes de água de cada lado. O Senhor pode intervir na natureza e fazer com ela o que desejar.</w:t>
      </w:r>
      <w:r>
        <w:rPr>
          <w:lang w:val="pt_PT" w:bidi="pt_PT"/>
        </w:rPr>
      </w:r>
      <w:r>
        <w:rPr>
          <w:lang w:val="pt_PT" w:bidi="pt_PT"/>
        </w:rPr>
      </w:r>
    </w:p>
    <w:p>
      <w:pPr/>
      <w:r>
        <w:rPr>
          <w:lang w:val="pt_PT" w:bidi="pt_PT"/>
        </w:rPr>
      </w:r>
    </w:p>
    <w:p>
      <w:pPr>
        <w:pStyle w:val="Heading2"/>
      </w:pPr>
      <w:r>
        <w:rPr>
          <w:lang w:val="pt_PT" w:bidi="pt_PT"/>
        </w:rPr>
        <w:t>Êxodo 14.25</w:t>
      </w:r>
      <w:r>
        <w:rPr>
          <w:lang w:val="pt_PT" w:bidi="pt_PT"/>
        </w:rPr>
      </w:r>
    </w:p>
    <w:p>
      <w:pPr/>
      <w:r>
        <w:rPr>
          <w:lang w:val="pt_PT" w:bidi="pt_PT"/>
        </w:rPr>
      </w:r>
      <w:r>
        <w:rPr>
          <w:lang w:val="pt_PT" w:bidi="pt_PT"/>
        </w:rPr>
        <w:t>Ele torceu as rodas dos seus carros: As versões antigas diferem na tradução desta frase. Talvez houvesse areia profunda onde a água estava, e isso quebrou as rodas leves dos carros. De qualquer forma, a investida egípcia através do mar falhou, e eles ficaram apavorados. • O Senhor está lutando por eles: Certamente, a essa altura, todos no Egito estavam cientes do relacionamento especial entre o Senhor e seu povo.</w:t>
      </w:r>
      <w:r>
        <w:rPr>
          <w:lang w:val="pt_PT" w:bidi="pt_PT"/>
        </w:rPr>
      </w:r>
      <w:r>
        <w:rPr>
          <w:lang w:val="pt_PT" w:bidi="pt_PT"/>
        </w:rPr>
      </w:r>
    </w:p>
    <w:p>
      <w:pPr/>
      <w:r>
        <w:rPr>
          <w:lang w:val="pt_PT" w:bidi="pt_PT"/>
        </w:rPr>
      </w:r>
    </w:p>
    <w:p>
      <w:pPr>
        <w:pStyle w:val="Heading2"/>
      </w:pPr>
      <w:r>
        <w:rPr>
          <w:lang w:val="pt_PT" w:bidi="pt_PT"/>
        </w:rPr>
        <w:t>Êxodo 14.31</w:t>
      </w:r>
      <w:r>
        <w:rPr>
          <w:lang w:val="pt_PT" w:bidi="pt_PT"/>
        </w:rPr>
      </w:r>
    </w:p>
    <w:p>
      <w:pPr/>
      <w:r>
        <w:rPr>
          <w:lang w:val="pt_PT" w:bidi="pt_PT"/>
        </w:rPr>
      </w:r>
      <w:r>
        <w:rPr>
          <w:lang w:val="pt_PT" w:bidi="pt_PT"/>
        </w:rPr>
        <w:t xml:space="preserve">Finalmente, o povo de Israel foi movido a colocar sua fé no Senhor: Infelizmente, foi muito breve (veja </w:t>
      </w:r>
      <w:hyperlink r:id="rId225">
        <w:r>
          <w:rPr>
            <w:lang w:val="pt_PT" w:bidi="pt_PT"/>
          </w:rPr>
          <w:rPr>
            <w:color w:val="0000EE"/>
            <w:u w:val="single"/>
          </w:rPr>
          <w:t>15.24</w:t>
        </w:r>
      </w:hyperlink>
      <w:r>
        <w:rPr>
          <w:lang w:val="pt_PT" w:bidi="pt_PT"/>
        </w:rPr>
        <w:t xml:space="preserve">; </w:t>
      </w:r>
      <w:hyperlink r:id="rId226">
        <w:r>
          <w:rPr>
            <w:lang w:val="pt_PT" w:bidi="pt_PT"/>
          </w:rPr>
          <w:rPr>
            <w:color w:val="0000EE"/>
            <w:u w:val="single"/>
          </w:rPr>
          <w:t>16.3</w:t>
        </w:r>
      </w:hyperlink>
      <w:r>
        <w:rPr>
          <w:lang w:val="pt_PT" w:bidi="pt_PT"/>
        </w:rPr>
        <w:t xml:space="preserve">). • Ser servo do Senhor é uma posição de alta honra (veja </w:t>
      </w:r>
      <w:hyperlink r:id="rId227">
        <w:r>
          <w:rPr>
            <w:lang w:val="pt_PT" w:bidi="pt_PT"/>
          </w:rPr>
          <w:rPr>
            <w:color w:val="0000EE"/>
            <w:u w:val="single"/>
          </w:rPr>
          <w:t>Is 42.1–4</w:t>
        </w:r>
      </w:hyperlink>
      <w:r>
        <w:rPr>
          <w:lang w:val="pt_PT" w:bidi="pt_PT"/>
        </w:rPr>
        <w:t xml:space="preserve">; </w:t>
      </w:r>
      <w:hyperlink r:id="rId228">
        <w:r>
          <w:rPr>
            <w:lang w:val="pt_PT" w:bidi="pt_PT"/>
          </w:rPr>
          <w:rPr>
            <w:color w:val="0000EE"/>
            <w:u w:val="single"/>
          </w:rPr>
          <w:t>Mt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15.1</w:t>
      </w:r>
      <w:r>
        <w:rPr>
          <w:lang w:val="pt_PT" w:bidi="pt_PT"/>
        </w:rPr>
      </w:r>
    </w:p>
    <w:p>
      <w:pPr/>
      <w:r>
        <w:rPr>
          <w:lang w:val="pt_PT" w:bidi="pt_PT"/>
        </w:rPr>
      </w:r>
      <w:r>
        <w:rPr>
          <w:lang w:val="pt_PT" w:bidi="pt_PT"/>
        </w:rPr>
        <w:t xml:space="preserve">Moisés e o povo: Neste momento triunfante não havia divisão entre eles; cantavam como um só. • Eu cantarei: As declarações altamente pessoais dos primeiros dois versos enfatizam a natureza pessoal da relação de Deus com os humanos. Ele não é uma força impessoal, mas se relaciona conosco como uma pessoa se relaciona com outra. As canções de agradecimento e hinos de louvor na Bíblia caracteristicamente dão a razão para o agradecimento ou louvor no início da peça (veja </w:t>
      </w:r>
      <w:hyperlink r:id="rId229">
        <w:r>
          <w:rPr>
            <w:lang w:val="pt_PT" w:bidi="pt_PT"/>
          </w:rPr>
          <w:rPr>
            <w:color w:val="0000EE"/>
            <w:u w:val="single"/>
          </w:rPr>
          <w:t>Sl 95.1–3</w:t>
        </w:r>
      </w:hyperlink>
      <w:r>
        <w:rPr>
          <w:lang w:val="pt_PT" w:bidi="pt_PT"/>
        </w:rPr>
        <w:t xml:space="preserve">; </w:t>
      </w:r>
      <w:hyperlink r:id="rId230">
        <w:r>
          <w:rPr>
            <w:lang w:val="pt_PT" w:bidi="pt_PT"/>
          </w:rPr>
          <w:rPr>
            <w:color w:val="0000EE"/>
            <w:u w:val="single"/>
          </w:rPr>
          <w:t>96.1–4</w:t>
        </w:r>
      </w:hyperlink>
      <w:r>
        <w:rPr>
          <w:lang w:val="pt_PT" w:bidi="pt_PT"/>
        </w:rPr>
        <w:t>). A razão para a canção é que o Senhor... triunfou gloriosamente. A fé da comunidade em Deus durante a noite escura foi dramaticamente vindicada.</w:t>
      </w:r>
      <w:r>
        <w:rPr>
          <w:lang w:val="pt_PT" w:bidi="pt_PT"/>
        </w:rPr>
      </w:r>
      <w:r>
        <w:rPr>
          <w:lang w:val="pt_PT" w:bidi="pt_PT"/>
        </w:rPr>
      </w:r>
    </w:p>
    <w:p>
      <w:pPr/>
      <w:r>
        <w:rPr>
          <w:lang w:val="pt_PT" w:bidi="pt_PT"/>
        </w:rPr>
      </w:r>
    </w:p>
    <w:p>
      <w:pPr>
        <w:pStyle w:val="Heading2"/>
      </w:pPr>
      <w:r>
        <w:rPr>
          <w:lang w:val="pt_PT" w:bidi="pt_PT"/>
        </w:rPr>
        <w:t>Êxodo 15.1–5</w:t>
      </w:r>
      <w:r>
        <w:rPr>
          <w:lang w:val="pt_PT" w:bidi="pt_PT"/>
        </w:rPr>
      </w:r>
    </w:p>
    <w:p>
      <w:pPr/>
      <w:r>
        <w:rPr>
          <w:lang w:val="pt_PT" w:bidi="pt_PT"/>
        </w:rPr>
      </w:r>
      <w:r>
        <w:rPr>
          <w:lang w:val="pt_PT" w:bidi="pt_PT"/>
        </w:rPr>
        <w:t>A salvação e o resgate de Deus tiveram implicações para a fé pessoal.</w:t>
      </w:r>
      <w:r>
        <w:rPr>
          <w:lang w:val="pt_PT" w:bidi="pt_PT"/>
        </w:rPr>
      </w:r>
      <w:r>
        <w:rPr>
          <w:lang w:val="pt_PT" w:bidi="pt_PT"/>
        </w:rPr>
      </w:r>
    </w:p>
    <w:p>
      <w:pPr/>
      <w:r>
        <w:rPr>
          <w:lang w:val="pt_PT" w:bidi="pt_PT"/>
        </w:rPr>
      </w:r>
    </w:p>
    <w:p>
      <w:pPr>
        <w:pStyle w:val="Heading2"/>
      </w:pPr>
      <w:r>
        <w:rPr>
          <w:lang w:val="pt_PT" w:bidi="pt_PT"/>
        </w:rPr>
        <w:t>Êxodo 15.1–18</w:t>
      </w:r>
      <w:r>
        <w:rPr>
          <w:lang w:val="pt_PT" w:bidi="pt_PT"/>
        </w:rPr>
      </w:r>
    </w:p>
    <w:p>
      <w:pPr/>
      <w:r>
        <w:rPr>
          <w:lang w:val="pt_PT" w:bidi="pt_PT"/>
        </w:rPr>
      </w:r>
      <w:r>
        <w:rPr>
          <w:lang w:val="pt_PT" w:bidi="pt_PT"/>
        </w:rPr>
        <w:t xml:space="preserve">Os estudiosos acreditam que esta canção de resgate seja um dos exemplos mais antigos preservados da língua hebraica, atestando sua importância no pensamento e na fé de Israel. Ela é dividida em três estrofes: </w:t>
      </w:r>
      <w:hyperlink r:id="rId231">
        <w:r>
          <w:rPr>
            <w:lang w:val="pt_PT" w:bidi="pt_PT"/>
          </w:rPr>
          <w:rPr>
            <w:color w:val="0000EE"/>
            <w:u w:val="single"/>
          </w:rPr>
          <w:t>15.1–5</w:t>
        </w:r>
      </w:hyperlink>
      <w:r>
        <w:rPr>
          <w:lang w:val="pt_PT" w:bidi="pt_PT"/>
        </w:rPr>
        <w:t>,</w:t>
      </w:r>
      <w:hyperlink r:id="rId232">
        <w:r>
          <w:rPr>
            <w:lang w:val="pt_PT" w:bidi="pt_PT"/>
          </w:rPr>
          <w:rPr>
            <w:color w:val="0000EE"/>
            <w:u w:val="single"/>
          </w:rPr>
          <w:t>6–12</w:t>
        </w:r>
      </w:hyperlink>
      <w:r>
        <w:rPr>
          <w:lang w:val="pt_PT" w:bidi="pt_PT"/>
        </w:rPr>
        <w:t>,</w:t>
      </w:r>
      <w:hyperlink r:id="rId233">
        <w:r>
          <w:rPr>
            <w:lang w:val="pt_PT" w:bidi="pt_PT"/>
          </w:rPr>
          <w:rPr>
            <w:color w:val="0000EE"/>
            <w:u w:val="single"/>
          </w:rPr>
          <w:t>13–18</w:t>
        </w:r>
      </w:hyperlink>
      <w:r>
        <w:rPr>
          <w:lang w:val="pt_PT" w:bidi="pt_PT"/>
        </w:rPr>
        <w:t>. A primeira estrofe celebra o resgate pessoal do Senhor a Moisés e seu povo (observe a recorrência dos pronomes de primeira pessoa). A segunda exulta no grande contraste entre o Senhor e os egípcios. A terceira estrofe reflete sobre o que esses eventos significariam para o futuro.</w:t>
      </w:r>
      <w:r>
        <w:rPr>
          <w:lang w:val="pt_PT" w:bidi="pt_PT"/>
        </w:rPr>
      </w:r>
      <w:r>
        <w:rPr>
          <w:lang w:val="pt_PT" w:bidi="pt_PT"/>
        </w:rPr>
      </w:r>
    </w:p>
    <w:p>
      <w:pPr/>
      <w:r>
        <w:rPr>
          <w:lang w:val="pt_PT" w:bidi="pt_PT"/>
        </w:rPr>
      </w:r>
    </w:p>
    <w:p>
      <w:pPr>
        <w:pStyle w:val="Heading2"/>
      </w:pPr>
      <w:r>
        <w:rPr>
          <w:lang w:val="pt_PT" w:bidi="pt_PT"/>
        </w:rPr>
        <w:t>Êxodo 15.2</w:t>
      </w:r>
      <w:r>
        <w:rPr>
          <w:lang w:val="pt_PT" w:bidi="pt_PT"/>
        </w:rPr>
      </w:r>
    </w:p>
    <w:p>
      <w:pPr/>
      <w:r>
        <w:rPr>
          <w:lang w:val="pt_PT" w:bidi="pt_PT"/>
        </w:rPr>
      </w:r>
      <w:r>
        <w:rPr>
          <w:lang w:val="pt_PT" w:bidi="pt_PT"/>
        </w:rPr>
        <w:t xml:space="preserve">Esta declaração é citada em dois outros lugares, </w:t>
      </w:r>
      <w:hyperlink r:id="rId234">
        <w:r>
          <w:rPr>
            <w:lang w:val="pt_PT" w:bidi="pt_PT"/>
          </w:rPr>
          <w:rPr>
            <w:color w:val="0000EE"/>
            <w:u w:val="single"/>
          </w:rPr>
          <w:t>Sl 118.14</w:t>
        </w:r>
      </w:hyperlink>
      <w:r>
        <w:rPr>
          <w:lang w:val="pt_PT" w:bidi="pt_PT"/>
        </w:rPr>
        <w:t xml:space="preserve"> e </w:t>
      </w:r>
      <w:hyperlink r:id="rId235">
        <w:r>
          <w:rPr>
            <w:lang w:val="pt_PT" w:bidi="pt_PT"/>
          </w:rPr>
          <w:rPr>
            <w:color w:val="0000EE"/>
            <w:u w:val="single"/>
          </w:rPr>
          <w:t>Is 12.2</w:t>
        </w:r>
      </w:hyperlink>
      <w:r>
        <w:rPr>
          <w:lang w:val="pt_PT" w:bidi="pt_PT"/>
        </w:rPr>
        <w:t>, o que mostra sua importância. O “Deus de seu pai” (</w:t>
      </w:r>
      <w:hyperlink r:id="rId117">
        <w:r>
          <w:rPr>
            <w:lang w:val="pt_PT" w:bidi="pt_PT"/>
          </w:rPr>
          <w:rPr>
            <w:color w:val="0000EE"/>
            <w:u w:val="single"/>
          </w:rPr>
          <w:t>Êx 3.6</w:t>
        </w:r>
      </w:hyperlink>
      <w:r>
        <w:rPr>
          <w:lang w:val="pt_PT" w:bidi="pt_PT"/>
        </w:rPr>
        <w:t>) havia se tornado meu Deus. Os israelitas agora conheciam Deus por si mesmos e não apenas como uma memória histórica.</w:t>
      </w:r>
      <w:r>
        <w:rPr>
          <w:lang w:val="pt_PT" w:bidi="pt_PT"/>
        </w:rPr>
      </w:r>
      <w:r>
        <w:rPr>
          <w:lang w:val="pt_PT" w:bidi="pt_PT"/>
        </w:rPr>
      </w:r>
    </w:p>
    <w:p>
      <w:pPr/>
      <w:r>
        <w:rPr>
          <w:lang w:val="pt_PT" w:bidi="pt_PT"/>
        </w:rPr>
      </w:r>
    </w:p>
    <w:p>
      <w:pPr>
        <w:pStyle w:val="Heading2"/>
      </w:pPr>
      <w:r>
        <w:rPr>
          <w:lang w:val="pt_PT" w:bidi="pt_PT"/>
        </w:rPr>
        <w:t>Êxodo 15.3</w:t>
      </w:r>
      <w:r>
        <w:rPr>
          <w:lang w:val="pt_PT" w:bidi="pt_PT"/>
        </w:rPr>
      </w:r>
    </w:p>
    <w:p>
      <w:pPr/>
      <w:r>
        <w:rPr>
          <w:lang w:val="pt_PT" w:bidi="pt_PT"/>
        </w:rPr>
      </w:r>
      <w:r>
        <w:rPr>
          <w:lang w:val="pt_PT" w:bidi="pt_PT"/>
        </w:rPr>
        <w:t>O Senhor é um guerreiro: Ele defenderá agressivamente os seus. Ele não é um opressor, nem luta por amor à violência. Mas quando seu povo está indefeso diante do inimigo, seja externo ou interno, eles podem saber que Yahweh, “Aquele Que É,” é seu defensor (</w:t>
      </w:r>
      <w:hyperlink r:id="rId236">
        <w:r>
          <w:rPr>
            <w:lang w:val="pt_PT" w:bidi="pt_PT"/>
          </w:rPr>
          <w:rPr>
            <w:color w:val="0000EE"/>
            <w:u w:val="single"/>
          </w:rPr>
          <w:t>Is 59.15–19</w:t>
        </w:r>
      </w:hyperlink>
      <w:r>
        <w:rPr>
          <w:lang w:val="pt_PT" w:bidi="pt_PT"/>
        </w:rPr>
        <w:t xml:space="preserve">; </w:t>
      </w:r>
      <w:hyperlink r:id="rId237">
        <w:r>
          <w:rPr>
            <w:lang w:val="pt_PT" w:bidi="pt_PT"/>
          </w:rPr>
          <w:rPr>
            <w:color w:val="0000EE"/>
            <w:u w:val="single"/>
          </w:rPr>
          <w:t>63.1–6</w:t>
        </w:r>
      </w:hyperlink>
      <w:r>
        <w:rPr>
          <w:lang w:val="pt_PT" w:bidi="pt_PT"/>
        </w:rPr>
        <w:t xml:space="preserve">; </w:t>
      </w:r>
      <w:hyperlink r:id="rId238">
        <w:r>
          <w:rPr>
            <w:lang w:val="pt_PT" w:bidi="pt_PT"/>
          </w:rPr>
          <w:rPr>
            <w:color w:val="0000EE"/>
            <w:u w:val="single"/>
          </w:rPr>
          <w:t>Ap 11.17–18</w:t>
        </w:r>
      </w:hyperlink>
      <w:r>
        <w:rPr>
          <w:lang w:val="pt_PT" w:bidi="pt_PT"/>
        </w:rPr>
        <w:t xml:space="preserve">). Sobre o nome </w:t>
      </w:r>
      <w:r>
        <w:rPr>
          <w:i/>
          <w:lang w:val="pt_PT" w:bidi="pt_PT"/>
        </w:rPr>
        <w:t>Yahweh,</w:t>
      </w:r>
      <w:r>
        <w:rPr>
          <w:lang w:val="pt_PT" w:bidi="pt_PT"/>
        </w:rPr>
        <w:t xml:space="preserve"> veja </w:t>
      </w:r>
      <w:r>
        <w:rPr>
          <w:lang w:val="pt_PT" w:bidi="pt_PT"/>
        </w:rPr>
        <w:t>nota de estudo em Êx 3.15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15.6</w:t>
      </w:r>
      <w:r>
        <w:rPr>
          <w:lang w:val="pt_PT" w:bidi="pt_PT"/>
        </w:rPr>
      </w:r>
    </w:p>
    <w:p>
      <w:pPr/>
      <w:r>
        <w:rPr>
          <w:lang w:val="pt_PT" w:bidi="pt_PT"/>
        </w:rPr>
      </w:r>
      <w:r>
        <w:rPr>
          <w:lang w:val="pt_PT" w:bidi="pt_PT"/>
        </w:rPr>
        <w:t>Sua mão direita: Esta era tipicamente o braço da espada de um guerreiro.</w:t>
      </w:r>
      <w:r>
        <w:rPr>
          <w:lang w:val="pt_PT" w:bidi="pt_PT"/>
        </w:rPr>
      </w:r>
      <w:r>
        <w:rPr>
          <w:lang w:val="pt_PT" w:bidi="pt_PT"/>
        </w:rPr>
      </w:r>
    </w:p>
    <w:p>
      <w:pPr/>
      <w:r>
        <w:rPr>
          <w:lang w:val="pt_PT" w:bidi="pt_PT"/>
        </w:rPr>
      </w:r>
    </w:p>
    <w:p>
      <w:pPr>
        <w:pStyle w:val="Heading2"/>
      </w:pPr>
      <w:r>
        <w:rPr>
          <w:lang w:val="pt_PT" w:bidi="pt_PT"/>
        </w:rPr>
        <w:t>Êxodo 15.6–12</w:t>
      </w:r>
      <w:r>
        <w:rPr>
          <w:lang w:val="pt_PT" w:bidi="pt_PT"/>
        </w:rPr>
      </w:r>
    </w:p>
    <w:p>
      <w:pPr/>
      <w:r>
        <w:rPr>
          <w:lang w:val="pt_PT" w:bidi="pt_PT"/>
        </w:rPr>
      </w:r>
      <w:r>
        <w:rPr>
          <w:lang w:val="pt_PT" w:bidi="pt_PT"/>
        </w:rPr>
        <w:t>O tom pessoal continua quando o Senhor é referido como você e é contrastado dramaticamente com eles (</w:t>
      </w:r>
      <w:hyperlink r:id="rId239">
        <w:r>
          <w:rPr>
            <w:lang w:val="pt_PT" w:bidi="pt_PT"/>
          </w:rPr>
          <w:rPr>
            <w:color w:val="0000EE"/>
            <w:u w:val="single"/>
          </w:rPr>
          <w:t>15.7</w:t>
        </w:r>
      </w:hyperlink>
      <w:r>
        <w:rPr>
          <w:lang w:val="pt_PT" w:bidi="pt_PT"/>
        </w:rPr>
        <w:t>). Tudo o que o inimigo pretendia (</w:t>
      </w:r>
      <w:hyperlink r:id="rId240">
        <w:r>
          <w:rPr>
            <w:lang w:val="pt_PT" w:bidi="pt_PT"/>
          </w:rPr>
          <w:rPr>
            <w:color w:val="0000EE"/>
            <w:u w:val="single"/>
          </w:rPr>
          <w:t>15.9</w:t>
        </w:r>
      </w:hyperlink>
      <w:r>
        <w:rPr>
          <w:lang w:val="pt_PT" w:bidi="pt_PT"/>
        </w:rPr>
        <w:t>) foi reduzido a nada (</w:t>
      </w:r>
      <w:hyperlink r:id="rId241">
        <w:r>
          <w:rPr>
            <w:lang w:val="pt_PT" w:bidi="pt_PT"/>
          </w:rPr>
          <w:rPr>
            <w:color w:val="0000EE"/>
            <w:u w:val="single"/>
          </w:rPr>
          <w:t>15.10</w:t>
        </w:r>
      </w:hyperlink>
      <w:r>
        <w:rPr>
          <w:lang w:val="pt_PT" w:bidi="pt_PT"/>
        </w:rPr>
        <w:t>) diante do grande poder de Deus.</w:t>
      </w:r>
      <w:r>
        <w:rPr>
          <w:lang w:val="pt_PT" w:bidi="pt_PT"/>
        </w:rPr>
      </w:r>
      <w:r>
        <w:rPr>
          <w:lang w:val="pt_PT" w:bidi="pt_PT"/>
        </w:rPr>
      </w:r>
    </w:p>
    <w:p>
      <w:pPr/>
      <w:r>
        <w:rPr>
          <w:lang w:val="pt_PT" w:bidi="pt_PT"/>
        </w:rPr>
      </w:r>
    </w:p>
    <w:p>
      <w:pPr>
        <w:pStyle w:val="Heading2"/>
      </w:pPr>
      <w:r>
        <w:rPr>
          <w:lang w:val="pt_PT" w:bidi="pt_PT"/>
        </w:rPr>
        <w:t>Êxodo 15.8</w:t>
      </w:r>
      <w:r>
        <w:rPr>
          <w:lang w:val="pt_PT" w:bidi="pt_PT"/>
        </w:rPr>
      </w:r>
    </w:p>
    <w:p>
      <w:pPr/>
      <w:r>
        <w:rPr>
          <w:lang w:val="pt_PT" w:bidi="pt_PT"/>
        </w:rPr>
      </w:r>
      <w:r>
        <w:rPr>
          <w:lang w:val="pt_PT" w:bidi="pt_PT"/>
        </w:rPr>
        <w:t xml:space="preserve">explosão (literalmente </w:t>
      </w:r>
      <w:r>
        <w:rPr>
          <w:i/>
          <w:lang w:val="pt_PT" w:bidi="pt_PT"/>
        </w:rPr>
        <w:t>narinas</w:t>
      </w:r>
      <w:r>
        <w:rPr>
          <w:lang w:val="pt_PT" w:bidi="pt_PT"/>
        </w:rPr>
        <w:t xml:space="preserve">): Em outros contextos, a mesma palavra pode ser traduzida como “ira.” O sopro quente do nariz de Deus é uma imagem da ira de Deus. • seu sopro: A palavra hebraica traduzida como “sopro” (ruakh) é a mesma traduzida como “vento” em </w:t>
      </w:r>
      <w:hyperlink r:id="rId242">
        <w:r>
          <w:rPr>
            <w:lang w:val="pt_PT" w:bidi="pt_PT"/>
          </w:rPr>
          <w:rPr>
            <w:color w:val="0000EE"/>
            <w:u w:val="single"/>
          </w:rPr>
          <w:t>14.21</w:t>
        </w:r>
      </w:hyperlink>
      <w:r>
        <w:rPr>
          <w:lang w:val="pt_PT" w:bidi="pt_PT"/>
        </w:rPr>
        <w:t xml:space="preserve"> e como “Espírito” em </w:t>
      </w:r>
      <w:hyperlink r:id="rId243">
        <w:r>
          <w:rPr>
            <w:lang w:val="pt_PT" w:bidi="pt_PT"/>
          </w:rPr>
          <w:rPr>
            <w:color w:val="0000EE"/>
            <w:u w:val="single"/>
          </w:rPr>
          <w:t>Gn 1.2</w:t>
        </w:r>
      </w:hyperlink>
      <w:r>
        <w:rPr>
          <w:lang w:val="pt_PT" w:bidi="pt_PT"/>
        </w:rPr>
        <w:t>. A natureza não é Deus, mas Deus está em toda parte trabalhando na natureza.</w:t>
      </w:r>
      <w:r>
        <w:rPr>
          <w:lang w:val="pt_PT" w:bidi="pt_PT"/>
        </w:rPr>
      </w:r>
      <w:r>
        <w:rPr>
          <w:lang w:val="pt_PT" w:bidi="pt_PT"/>
        </w:rPr>
      </w:r>
    </w:p>
    <w:p>
      <w:pPr/>
      <w:r>
        <w:rPr>
          <w:lang w:val="pt_PT" w:bidi="pt_PT"/>
        </w:rPr>
      </w:r>
    </w:p>
    <w:p>
      <w:pPr>
        <w:pStyle w:val="Heading2"/>
      </w:pPr>
      <w:r>
        <w:rPr>
          <w:lang w:val="pt_PT" w:bidi="pt_PT"/>
        </w:rPr>
        <w:t>Êxodo 15.9–10</w:t>
      </w:r>
      <w:r>
        <w:rPr>
          <w:lang w:val="pt_PT" w:bidi="pt_PT"/>
        </w:rPr>
      </w:r>
    </w:p>
    <w:p>
      <w:pPr/>
      <w:r>
        <w:rPr>
          <w:lang w:val="pt_PT" w:bidi="pt_PT"/>
        </w:rPr>
      </w:r>
      <w:r>
        <w:rPr>
          <w:lang w:val="pt_PT" w:bidi="pt_PT"/>
        </w:rPr>
        <w:t xml:space="preserve">Comparado aos planos do Criador, todos os planos até mesmo dos humanos mais poderosos são nada (veja </w:t>
      </w:r>
      <w:hyperlink r:id="rId244">
        <w:r>
          <w:rPr>
            <w:lang w:val="pt_PT" w:bidi="pt_PT"/>
          </w:rPr>
          <w:rPr>
            <w:color w:val="0000EE"/>
            <w:u w:val="single"/>
          </w:rPr>
          <w:t>Sl 2.2–5</w:t>
        </w:r>
      </w:hyperlink>
      <w:r>
        <w:rPr>
          <w:lang w:val="pt_PT" w:bidi="pt_PT"/>
        </w:rPr>
        <w:t xml:space="preserve">). Eles são como poeira que pode ser espalhada com um sopro de sua respiração (veja </w:t>
      </w:r>
      <w:hyperlink r:id="rId245">
        <w:r>
          <w:rPr>
            <w:lang w:val="pt_PT" w:bidi="pt_PT"/>
          </w:rPr>
          <w:rPr>
            <w:color w:val="0000EE"/>
            <w:u w:val="single"/>
          </w:rPr>
          <w:t>Is 40.15–17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15.11</w:t>
      </w:r>
      <w:r>
        <w:rPr>
          <w:lang w:val="pt_PT" w:bidi="pt_PT"/>
        </w:rPr>
      </w:r>
    </w:p>
    <w:p>
      <w:pPr/>
      <w:r>
        <w:rPr>
          <w:lang w:val="pt_PT" w:bidi="pt_PT"/>
        </w:rPr>
      </w:r>
      <w:r>
        <w:rPr>
          <w:lang w:val="pt_PT" w:bidi="pt_PT"/>
        </w:rPr>
        <w:t xml:space="preserve">Os deuses das nações pagãs não estão na mesma categoria que o Senhor. Eles não merecem ser chamados de santos (veja </w:t>
      </w:r>
      <w:r>
        <w:rPr>
          <w:lang w:val="pt_PT" w:bidi="pt_PT"/>
        </w:rPr>
        <w:t>nota de estudo em 3.5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15.13</w:t>
      </w:r>
      <w:r>
        <w:rPr>
          <w:lang w:val="pt_PT" w:bidi="pt_PT"/>
        </w:rPr>
      </w:r>
    </w:p>
    <w:p>
      <w:pPr/>
      <w:r>
        <w:rPr>
          <w:lang w:val="pt_PT" w:bidi="pt_PT"/>
        </w:rPr>
      </w:r>
      <w:r>
        <w:rPr>
          <w:lang w:val="pt_PT" w:bidi="pt_PT"/>
        </w:rPr>
        <w:t>À luz do amor infalível de Deus e de seu poder, não há razão para duvidar que ele será capaz de cumprir suas promessas. “Amor infalível” é uma tradução da palavra hebraica khesed</w:t>
      </w:r>
      <w:r>
        <w:rPr>
          <w:i/>
          <w:lang w:val="pt_PT" w:bidi="pt_PT"/>
        </w:rPr>
        <w:t>,</w:t>
      </w:r>
      <w:r>
        <w:rPr>
          <w:lang w:val="pt_PT" w:bidi="pt_PT"/>
        </w:rPr>
        <w:t xml:space="preserve"> que fala da bondade e lealdade imerecidas de um superior para um inferior. É a descrição mais frequente do caráter de Deus no Antigo Testamento (veja </w:t>
      </w:r>
      <w:hyperlink r:id="rId246">
        <w:r>
          <w:rPr>
            <w:lang w:val="pt_PT" w:bidi="pt_PT"/>
          </w:rPr>
          <w:rPr>
            <w:color w:val="0000EE"/>
            <w:u w:val="single"/>
          </w:rPr>
          <w:t>Sl 136</w:t>
        </w:r>
      </w:hyperlink>
      <w:r>
        <w:rPr>
          <w:lang w:val="pt_PT" w:bidi="pt_PT"/>
        </w:rPr>
        <w:t xml:space="preserve">). Se Deus tivesse tal caráter, mas não tivesse o poder de realizar suas boas intenções para com seu povo, seu caráter teria pouco valor para nós. A boa notícia é que ele tem tanto um caráter amoroso quanto todo o poder. • lar sagrado: Deus escolheu seu povo e o reuniu para si para habitar em seu meio (veja também </w:t>
      </w:r>
      <w:hyperlink r:id="rId247">
        <w:r>
          <w:rPr>
            <w:lang w:val="pt_PT" w:bidi="pt_PT"/>
          </w:rPr>
          <w:rPr>
            <w:color w:val="0000EE"/>
            <w:u w:val="single"/>
          </w:rPr>
          <w:t>Êx 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15.13–18</w:t>
      </w:r>
      <w:r>
        <w:rPr>
          <w:lang w:val="pt_PT" w:bidi="pt_PT"/>
        </w:rPr>
      </w:r>
    </w:p>
    <w:p>
      <w:pPr/>
      <w:r>
        <w:rPr>
          <w:lang w:val="pt_PT" w:bidi="pt_PT"/>
        </w:rPr>
      </w:r>
      <w:r>
        <w:rPr>
          <w:lang w:val="pt_PT" w:bidi="pt_PT"/>
        </w:rPr>
        <w:t>O povo que Deus redimiu tem confiança no futuro. À luz do que o Senhor fez ao resgatar Israel de seus inimigos, não havia dúvida de que ele seria capaz de cumprir sua promessa de levá-los com segurança à Terra Prometida.</w:t>
      </w:r>
      <w:r>
        <w:rPr>
          <w:lang w:val="pt_PT" w:bidi="pt_PT"/>
        </w:rPr>
      </w:r>
      <w:r>
        <w:rPr>
          <w:lang w:val="pt_PT" w:bidi="pt_PT"/>
        </w:rPr>
      </w:r>
    </w:p>
    <w:p>
      <w:pPr/>
      <w:r>
        <w:rPr>
          <w:lang w:val="pt_PT" w:bidi="pt_PT"/>
        </w:rPr>
      </w:r>
    </w:p>
    <w:p>
      <w:pPr>
        <w:pStyle w:val="Heading2"/>
      </w:pPr>
      <w:r>
        <w:rPr>
          <w:lang w:val="pt_PT" w:bidi="pt_PT"/>
        </w:rPr>
        <w:t>Êxodo 15.14–15</w:t>
      </w:r>
      <w:r>
        <w:rPr>
          <w:lang w:val="pt_PT" w:bidi="pt_PT"/>
        </w:rPr>
      </w:r>
    </w:p>
    <w:p>
      <w:pPr/>
      <w:r>
        <w:rPr>
          <w:lang w:val="pt_PT" w:bidi="pt_PT"/>
        </w:rPr>
      </w:r>
      <w:r>
        <w:rPr>
          <w:lang w:val="pt_PT" w:bidi="pt_PT"/>
        </w:rPr>
        <w:t>Filístia, Edom</w:t>
      </w:r>
      <w:r>
        <w:rPr>
          <w:i/>
          <w:lang w:val="pt_PT" w:bidi="pt_PT"/>
        </w:rPr>
        <w:t>,</w:t>
      </w:r>
      <w:r>
        <w:rPr>
          <w:lang w:val="pt_PT" w:bidi="pt_PT"/>
        </w:rPr>
        <w:t xml:space="preserve"> Moabe</w:t>
      </w:r>
      <w:r>
        <w:rPr>
          <w:i/>
          <w:lang w:val="pt_PT" w:bidi="pt_PT"/>
        </w:rPr>
        <w:t>,</w:t>
      </w:r>
      <w:r>
        <w:rPr>
          <w:lang w:val="pt_PT" w:bidi="pt_PT"/>
        </w:rPr>
        <w:t xml:space="preserve"> e Canaã são os quatro povos que mais sentiriam a mão do julgamento de Deus enquanto Ele os despossuía para dar a terra ao povo de Israel. O que Deus havia feito ao Egito seria notícia comum em toda aquela parte do mundo (veja o relato de Raabe em </w:t>
      </w:r>
      <w:hyperlink r:id="rId248">
        <w:r>
          <w:rPr>
            <w:lang w:val="pt_PT" w:bidi="pt_PT"/>
          </w:rPr>
          <w:rPr>
            <w:color w:val="0000EE"/>
            <w:u w:val="single"/>
          </w:rPr>
          <w:t>Js 2.9–11</w:t>
        </w:r>
      </w:hyperlink>
      <w:r>
        <w:rPr>
          <w:lang w:val="pt_PT" w:bidi="pt_PT"/>
        </w:rPr>
        <w:t xml:space="preserve">, onde a mesma imagem como em </w:t>
      </w:r>
      <w:hyperlink r:id="rId249">
        <w:r>
          <w:rPr>
            <w:lang w:val="pt_PT" w:bidi="pt_PT"/>
          </w:rPr>
          <w:rPr>
            <w:color w:val="0000EE"/>
            <w:u w:val="single"/>
          </w:rPr>
          <w:t>Êx 15.15</w:t>
        </w:r>
      </w:hyperlink>
      <w:r>
        <w:rPr>
          <w:lang w:val="pt_PT" w:bidi="pt_PT"/>
        </w:rPr>
        <w:t>, de derreter</w:t>
      </w:r>
      <w:r>
        <w:rPr>
          <w:i/>
          <w:lang w:val="pt_PT" w:bidi="pt_PT"/>
        </w:rPr>
        <w:t>,</w:t>
      </w:r>
      <w:r>
        <w:rPr>
          <w:lang w:val="pt_PT" w:bidi="pt_PT"/>
        </w:rPr>
        <w:t xml:space="preserve"> é usada).</w:t>
      </w:r>
      <w:r>
        <w:rPr>
          <w:lang w:val="pt_PT" w:bidi="pt_PT"/>
        </w:rPr>
      </w:r>
      <w:r>
        <w:rPr>
          <w:lang w:val="pt_PT" w:bidi="pt_PT"/>
        </w:rPr>
      </w:r>
    </w:p>
    <w:p>
      <w:pPr/>
      <w:r>
        <w:rPr>
          <w:lang w:val="pt_PT" w:bidi="pt_PT"/>
        </w:rPr>
      </w:r>
    </w:p>
    <w:p>
      <w:pPr>
        <w:pStyle w:val="Heading2"/>
      </w:pPr>
      <w:r>
        <w:rPr>
          <w:lang w:val="pt_PT" w:bidi="pt_PT"/>
        </w:rPr>
        <w:t>Êxodo 15.17</w:t>
      </w:r>
      <w:r>
        <w:rPr>
          <w:lang w:val="pt_PT" w:bidi="pt_PT"/>
        </w:rPr>
      </w:r>
    </w:p>
    <w:p>
      <w:pPr/>
      <w:r>
        <w:rPr>
          <w:lang w:val="pt_PT" w:bidi="pt_PT"/>
        </w:rPr>
      </w:r>
      <w:r>
        <w:rPr>
          <w:lang w:val="pt_PT" w:bidi="pt_PT"/>
        </w:rPr>
        <w:t>sua própria montanha: Acreditava-se que as divindades residiam nas montanhas. Assim, Canaã é figurativamente retratada como a residência de Deus.</w:t>
      </w:r>
      <w:r>
        <w:rPr>
          <w:lang w:val="pt_PT" w:bidi="pt_PT"/>
        </w:rPr>
      </w:r>
      <w:r>
        <w:rPr>
          <w:lang w:val="pt_PT" w:bidi="pt_PT"/>
        </w:rPr>
      </w:r>
    </w:p>
    <w:p>
      <w:pPr/>
      <w:r>
        <w:rPr>
          <w:lang w:val="pt_PT" w:bidi="pt_PT"/>
        </w:rPr>
      </w:r>
    </w:p>
    <w:p>
      <w:pPr>
        <w:pStyle w:val="Heading2"/>
      </w:pPr>
      <w:r>
        <w:rPr>
          <w:lang w:val="pt_PT" w:bidi="pt_PT"/>
        </w:rPr>
        <w:t>Êxodo 15.19–21</w:t>
      </w:r>
      <w:r>
        <w:rPr>
          <w:lang w:val="pt_PT" w:bidi="pt_PT"/>
        </w:rPr>
      </w:r>
    </w:p>
    <w:p>
      <w:pPr/>
      <w:r>
        <w:rPr>
          <w:lang w:val="pt_PT" w:bidi="pt_PT"/>
        </w:rPr>
      </w:r>
      <w:r>
        <w:rPr>
          <w:lang w:val="pt_PT" w:bidi="pt_PT"/>
        </w:rPr>
        <w:t>Miriam liderou as mulheres em louvor. Em muitas sociedades antigas, homens e mulheres realizavam cerimônias separadamente. As mulheres tinham papéis especiais no louvor ritual e na lamentação.</w:t>
      </w:r>
      <w:r>
        <w:rPr>
          <w:lang w:val="pt_PT" w:bidi="pt_PT"/>
        </w:rPr>
      </w:r>
      <w:r>
        <w:rPr>
          <w:lang w:val="pt_PT" w:bidi="pt_PT"/>
        </w:rPr>
      </w:r>
    </w:p>
    <w:p>
      <w:pPr/>
      <w:r>
        <w:rPr>
          <w:lang w:val="pt_PT" w:bidi="pt_PT"/>
        </w:rPr>
      </w:r>
    </w:p>
    <w:p>
      <w:pPr>
        <w:pStyle w:val="Heading2"/>
      </w:pPr>
      <w:r>
        <w:rPr>
          <w:lang w:val="pt_PT" w:bidi="pt_PT"/>
        </w:rPr>
        <w:t>Êxodo 15.22–27</w:t>
      </w:r>
      <w:r>
        <w:rPr>
          <w:lang w:val="pt_PT" w:bidi="pt_PT"/>
        </w:rPr>
      </w:r>
    </w:p>
    <w:p>
      <w:pPr/>
      <w:r>
        <w:rPr>
          <w:lang w:val="pt_PT" w:bidi="pt_PT"/>
        </w:rPr>
      </w:r>
      <w:r>
        <w:rPr>
          <w:lang w:val="pt_PT" w:bidi="pt_PT"/>
        </w:rPr>
        <w:t>Primeiro em Mara e depois em Elim</w:t>
      </w:r>
      <w:r>
        <w:rPr>
          <w:i/>
          <w:lang w:val="pt_PT" w:bidi="pt_PT"/>
        </w:rPr>
        <w:t>,</w:t>
      </w:r>
      <w:r>
        <w:rPr>
          <w:lang w:val="pt_PT" w:bidi="pt_PT"/>
        </w:rPr>
        <w:t xml:space="preserve"> Deus providenciou água para o povo. • A localização exata do deserto de Sur (</w:t>
      </w:r>
      <w:hyperlink r:id="rId250">
        <w:r>
          <w:rPr>
            <w:lang w:val="pt_PT" w:bidi="pt_PT"/>
          </w:rPr>
          <w:rPr>
            <w:color w:val="0000EE"/>
            <w:u w:val="single"/>
          </w:rPr>
          <w:t>15.22</w:t>
        </w:r>
      </w:hyperlink>
      <w:r>
        <w:rPr>
          <w:lang w:val="pt_PT" w:bidi="pt_PT"/>
        </w:rPr>
        <w:t>) é desconhecida.</w:t>
      </w:r>
      <w:r>
        <w:rPr>
          <w:lang w:val="pt_PT" w:bidi="pt_PT"/>
        </w:rPr>
      </w:r>
      <w:r>
        <w:rPr>
          <w:lang w:val="pt_PT" w:bidi="pt_PT"/>
        </w:rPr>
      </w:r>
    </w:p>
    <w:p>
      <w:pPr/>
      <w:r>
        <w:rPr>
          <w:lang w:val="pt_PT" w:bidi="pt_PT"/>
        </w:rPr>
      </w:r>
    </w:p>
    <w:p>
      <w:pPr>
        <w:pStyle w:val="Heading2"/>
      </w:pPr>
      <w:r>
        <w:rPr>
          <w:lang w:val="pt_PT" w:bidi="pt_PT"/>
        </w:rPr>
        <w:t>Êxodo 15.22–18.27</w:t>
      </w:r>
      <w:r>
        <w:rPr>
          <w:lang w:val="pt_PT" w:bidi="pt_PT"/>
        </w:rPr>
      </w:r>
    </w:p>
    <w:p>
      <w:pPr/>
      <w:r>
        <w:rPr>
          <w:lang w:val="pt_PT" w:bidi="pt_PT"/>
        </w:rPr>
      </w:r>
      <w:r>
        <w:rPr>
          <w:lang w:val="pt_PT" w:bidi="pt_PT"/>
        </w:rPr>
        <w:t>Na jornada do mar ao Sinai, Deus continuou seu cuidado providencial com as necessidades do povo. Nos eventos de resgate, ele revelou principalmente seu poder. Aqui ele revelou que se importa com as necessidades básicas de seu povo.</w:t>
      </w:r>
      <w:r>
        <w:rPr>
          <w:lang w:val="pt_PT" w:bidi="pt_PT"/>
        </w:rPr>
      </w:r>
      <w:r>
        <w:rPr>
          <w:lang w:val="pt_PT" w:bidi="pt_PT"/>
        </w:rPr>
      </w:r>
    </w:p>
    <w:p>
      <w:pPr/>
      <w:r>
        <w:rPr>
          <w:lang w:val="pt_PT" w:bidi="pt_PT"/>
        </w:rPr>
      </w:r>
    </w:p>
    <w:p>
      <w:pPr>
        <w:pStyle w:val="Heading2"/>
      </w:pPr>
      <w:r>
        <w:rPr>
          <w:lang w:val="pt_PT" w:bidi="pt_PT"/>
        </w:rPr>
        <w:t>Êxodo 15.23</w:t>
      </w:r>
      <w:r>
        <w:rPr>
          <w:lang w:val="pt_PT" w:bidi="pt_PT"/>
        </w:rPr>
      </w:r>
    </w:p>
    <w:p>
      <w:pPr/>
      <w:r>
        <w:rPr>
          <w:lang w:val="pt_PT" w:bidi="pt_PT"/>
        </w:rPr>
      </w:r>
      <w:r>
        <w:rPr>
          <w:lang w:val="pt_PT" w:bidi="pt_PT"/>
        </w:rPr>
        <w:t>A água provavelmente era fortemente alcalina, como é típico no Deserto do Sinai.</w:t>
      </w:r>
      <w:r>
        <w:rPr>
          <w:lang w:val="pt_PT" w:bidi="pt_PT"/>
        </w:rPr>
      </w:r>
      <w:r>
        <w:rPr>
          <w:lang w:val="pt_PT" w:bidi="pt_PT"/>
        </w:rPr>
      </w:r>
    </w:p>
    <w:p>
      <w:pPr/>
      <w:r>
        <w:rPr>
          <w:lang w:val="pt_PT" w:bidi="pt_PT"/>
        </w:rPr>
      </w:r>
    </w:p>
    <w:p>
      <w:pPr>
        <w:pStyle w:val="Heading2"/>
      </w:pPr>
      <w:r>
        <w:rPr>
          <w:lang w:val="pt_PT" w:bidi="pt_PT"/>
        </w:rPr>
        <w:t>Êxodo 15.24</w:t>
      </w:r>
      <w:r>
        <w:rPr>
          <w:lang w:val="pt_PT" w:bidi="pt_PT"/>
        </w:rPr>
      </w:r>
    </w:p>
    <w:p>
      <w:pPr/>
      <w:r>
        <w:rPr>
          <w:lang w:val="pt_PT" w:bidi="pt_PT"/>
        </w:rPr>
      </w:r>
      <w:r>
        <w:rPr>
          <w:lang w:val="pt_PT" w:bidi="pt_PT"/>
        </w:rPr>
        <w:t xml:space="preserve">Em vez de refletir sobre as lições de fé recentemente vivenciadas, as pessoas desanimaram e começaram a reclamar, como muitas vezes fazemos em circunstâncias adversas. Se essa reclamação se tornar um padrão, o desastre pode nos atingir no teste final, como aconteceu com os israelitas (veja </w:t>
      </w:r>
      <w:hyperlink r:id="rId251">
        <w:r>
          <w:rPr>
            <w:lang w:val="pt_PT" w:bidi="pt_PT"/>
          </w:rPr>
          <w:rPr>
            <w:color w:val="0000EE"/>
            <w:u w:val="single"/>
          </w:rPr>
          <w:t>Nm 14</w:t>
        </w:r>
      </w:hyperlink>
      <w:r>
        <w:rPr>
          <w:lang w:val="pt_PT" w:bidi="pt_PT"/>
        </w:rPr>
        <w:t xml:space="preserve">; </w:t>
      </w:r>
      <w:hyperlink r:id="rId252">
        <w:r>
          <w:rPr>
            <w:lang w:val="pt_PT" w:bidi="pt_PT"/>
          </w:rPr>
          <w:rPr>
            <w:color w:val="0000EE"/>
            <w:u w:val="single"/>
          </w:rPr>
          <w:t>Sl 95.7–11</w:t>
        </w:r>
      </w:hyperlink>
      <w:r>
        <w:rPr>
          <w:lang w:val="pt_PT" w:bidi="pt_PT"/>
        </w:rPr>
        <w:t xml:space="preserve">; </w:t>
      </w:r>
      <w:hyperlink r:id="rId253">
        <w:r>
          <w:rPr>
            <w:lang w:val="pt_PT" w:bidi="pt_PT"/>
          </w:rPr>
          <w:rPr>
            <w:color w:val="0000EE"/>
            <w:u w:val="single"/>
          </w:rPr>
          <w:t>Hb 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15.25</w:t>
      </w:r>
      <w:r>
        <w:rPr>
          <w:lang w:val="pt_PT" w:bidi="pt_PT"/>
        </w:rPr>
      </w:r>
    </w:p>
    <w:p>
      <w:pPr/>
      <w:r>
        <w:rPr>
          <w:lang w:val="pt_PT" w:bidi="pt_PT"/>
        </w:rPr>
      </w:r>
      <w:r>
        <w:rPr>
          <w:lang w:val="pt_PT" w:bidi="pt_PT"/>
        </w:rPr>
        <w:t xml:space="preserve">Veja </w:t>
      </w:r>
      <w:hyperlink r:id="rId254">
        <w:r>
          <w:rPr>
            <w:lang w:val="pt_PT" w:bidi="pt_PT"/>
          </w:rPr>
          <w:rPr>
            <w:color w:val="0000EE"/>
            <w:u w:val="single"/>
          </w:rPr>
          <w:t>2Rs 2.19–22</w:t>
        </w:r>
      </w:hyperlink>
      <w:r>
        <w:rPr>
          <w:lang w:val="pt_PT" w:bidi="pt_PT"/>
        </w:rPr>
        <w:t xml:space="preserve"> para um incidente semelhante.</w:t>
      </w:r>
      <w:r>
        <w:rPr>
          <w:lang w:val="pt_PT" w:bidi="pt_PT"/>
        </w:rPr>
      </w:r>
      <w:r>
        <w:rPr>
          <w:lang w:val="pt_PT" w:bidi="pt_PT"/>
        </w:rPr>
      </w:r>
    </w:p>
    <w:p>
      <w:pPr/>
      <w:r>
        <w:rPr>
          <w:lang w:val="pt_PT" w:bidi="pt_PT"/>
        </w:rPr>
      </w:r>
    </w:p>
    <w:p>
      <w:pPr>
        <w:pStyle w:val="Heading2"/>
      </w:pPr>
      <w:r>
        <w:rPr>
          <w:lang w:val="pt_PT" w:bidi="pt_PT"/>
        </w:rPr>
        <w:t>Êxodo 15.26</w:t>
      </w:r>
      <w:r>
        <w:rPr>
          <w:lang w:val="pt_PT" w:bidi="pt_PT"/>
        </w:rPr>
      </w:r>
    </w:p>
    <w:p>
      <w:pPr/>
      <w:r>
        <w:rPr>
          <w:lang w:val="pt_PT" w:bidi="pt_PT"/>
        </w:rPr>
      </w:r>
      <w:r>
        <w:rPr>
          <w:lang w:val="pt_PT" w:bidi="pt_PT"/>
        </w:rPr>
        <w:t>A conexão entre a obediência aos mandamentos de Deus e a saúde não é arbitrária. Deus fez o corpo, e nossos corpos durarão mais se seguirmos as diretrizes do Criador. Como essa declaração foi feita no contexto de uma necessidade de água, isso pode indicar que os egípcios estavam bebendo água poluída.</w:t>
      </w:r>
      <w:r>
        <w:rPr>
          <w:lang w:val="pt_PT" w:bidi="pt_PT"/>
        </w:rPr>
      </w:r>
      <w:r>
        <w:rPr>
          <w:lang w:val="pt_PT" w:bidi="pt_PT"/>
        </w:rPr>
      </w:r>
    </w:p>
    <w:p>
      <w:pPr/>
      <w:r>
        <w:rPr>
          <w:lang w:val="pt_PT" w:bidi="pt_PT"/>
        </w:rPr>
      </w:r>
    </w:p>
    <w:p>
      <w:pPr>
        <w:pStyle w:val="Heading2"/>
      </w:pPr>
      <w:r>
        <w:rPr>
          <w:lang w:val="pt_PT" w:bidi="pt_PT"/>
        </w:rPr>
        <w:t>Êxodo 16.1–36</w:t>
      </w:r>
      <w:r>
        <w:rPr>
          <w:lang w:val="pt_PT" w:bidi="pt_PT"/>
        </w:rPr>
      </w:r>
    </w:p>
    <w:p>
      <w:pPr/>
      <w:r>
        <w:rPr>
          <w:lang w:val="pt_PT" w:bidi="pt_PT"/>
        </w:rPr>
      </w:r>
      <w:r>
        <w:rPr>
          <w:lang w:val="pt_PT" w:bidi="pt_PT"/>
        </w:rPr>
        <w:t>Deus demonstrou cuidado por seu povo ao fornecer maná e codornizes como alimento para eles.</w:t>
      </w:r>
      <w:r>
        <w:rPr>
          <w:lang w:val="pt_PT" w:bidi="pt_PT"/>
        </w:rPr>
      </w:r>
      <w:r>
        <w:rPr>
          <w:lang w:val="pt_PT" w:bidi="pt_PT"/>
        </w:rPr>
      </w:r>
    </w:p>
    <w:p>
      <w:pPr/>
      <w:r>
        <w:rPr>
          <w:lang w:val="pt_PT" w:bidi="pt_PT"/>
        </w:rPr>
      </w:r>
    </w:p>
    <w:p>
      <w:pPr>
        <w:pStyle w:val="Heading2"/>
      </w:pPr>
      <w:r>
        <w:rPr>
          <w:lang w:val="pt_PT" w:bidi="pt_PT"/>
        </w:rPr>
        <w:t>Êxodo 16.2</w:t>
      </w:r>
      <w:r>
        <w:rPr>
          <w:lang w:val="pt_PT" w:bidi="pt_PT"/>
        </w:rPr>
      </w:r>
    </w:p>
    <w:p>
      <w:pPr/>
      <w:r>
        <w:rPr>
          <w:lang w:val="pt_PT" w:bidi="pt_PT"/>
        </w:rPr>
      </w:r>
      <w:r>
        <w:rPr>
          <w:lang w:val="pt_PT" w:bidi="pt_PT"/>
        </w:rPr>
        <w:t>reclamaram: As pessoas estavam desenvolvendo um padrão de infidelidade manifestado em reclamações.</w:t>
      </w:r>
      <w:r>
        <w:rPr>
          <w:lang w:val="pt_PT" w:bidi="pt_PT"/>
        </w:rPr>
      </w:r>
      <w:r>
        <w:rPr>
          <w:lang w:val="pt_PT" w:bidi="pt_PT"/>
        </w:rPr>
      </w:r>
    </w:p>
    <w:p>
      <w:pPr/>
      <w:r>
        <w:rPr>
          <w:lang w:val="pt_PT" w:bidi="pt_PT"/>
        </w:rPr>
      </w:r>
    </w:p>
    <w:p>
      <w:pPr>
        <w:pStyle w:val="Heading2"/>
      </w:pPr>
      <w:r>
        <w:rPr>
          <w:lang w:val="pt_PT" w:bidi="pt_PT"/>
        </w:rPr>
        <w:t>Êxodo 16.3</w:t>
      </w:r>
      <w:r>
        <w:rPr>
          <w:lang w:val="pt_PT" w:bidi="pt_PT"/>
        </w:rPr>
      </w:r>
    </w:p>
    <w:p>
      <w:pPr/>
      <w:r>
        <w:rPr>
          <w:lang w:val="pt_PT" w:bidi="pt_PT"/>
        </w:rPr>
      </w:r>
      <w:r>
        <w:rPr>
          <w:lang w:val="pt_PT" w:bidi="pt_PT"/>
        </w:rPr>
        <w:t>todo o pão que queríamos: Os israelitas foram escravos oprimidos no Egito! Um dos grandes perigos de reclamar é que isso nos cega para a realidade. A fé é grata pelo que é, e acredita que o melhor está por vir. Reclamar foca no que está errado com o presente e glorifica um passado irreal.</w:t>
      </w:r>
      <w:r>
        <w:rPr>
          <w:lang w:val="pt_PT" w:bidi="pt_PT"/>
        </w:rPr>
      </w:r>
      <w:r>
        <w:rPr>
          <w:lang w:val="pt_PT" w:bidi="pt_PT"/>
        </w:rPr>
      </w:r>
    </w:p>
    <w:p>
      <w:pPr/>
      <w:r>
        <w:rPr>
          <w:lang w:val="pt_PT" w:bidi="pt_PT"/>
        </w:rPr>
      </w:r>
    </w:p>
    <w:p>
      <w:pPr>
        <w:pStyle w:val="Heading2"/>
      </w:pPr>
      <w:r>
        <w:rPr>
          <w:lang w:val="pt_PT" w:bidi="pt_PT"/>
        </w:rPr>
        <w:t>Êxodo 16.4–5</w:t>
      </w:r>
      <w:r>
        <w:rPr>
          <w:lang w:val="pt_PT" w:bidi="pt_PT"/>
        </w:rPr>
      </w:r>
    </w:p>
    <w:p>
      <w:pPr/>
      <w:r>
        <w:rPr>
          <w:lang w:val="pt_PT" w:bidi="pt_PT"/>
        </w:rPr>
      </w:r>
      <w:r>
        <w:rPr>
          <w:lang w:val="pt_PT" w:bidi="pt_PT"/>
        </w:rPr>
        <w:t xml:space="preserve">Estas são as instruções do Senhor para coletar o alimento que ele forneceria no deserto. Era fornecido o suficiente para cada dia, com uma quantidade dupla fornecida no sexto dia para que o povo não tivesse que coletar nada no sábado (veja </w:t>
      </w:r>
      <w:hyperlink r:id="rId255">
        <w:r>
          <w:rPr>
            <w:lang w:val="pt_PT" w:bidi="pt_PT"/>
          </w:rPr>
          <w:rPr>
            <w:color w:val="0000EE"/>
            <w:u w:val="single"/>
          </w:rPr>
          <w:t>16.21–30</w:t>
        </w:r>
      </w:hyperlink>
      <w:r>
        <w:rPr>
          <w:lang w:val="pt_PT" w:bidi="pt_PT"/>
        </w:rPr>
        <w:t xml:space="preserve">). Os israelitas assim observaram o sábado mesmo antes de ser codificado no Decálogo. Instintivamente resistimos a um estilo de vida em que é necessário depender de Deus a cada dia para suprir nossas necessidades. Desejamos ter suprimentos com antecedência para que possamos nos sentir independentes. Deus estava treinando o povo para uma vida de fé (cf. </w:t>
      </w:r>
      <w:hyperlink r:id="rId256">
        <w:r>
          <w:rPr>
            <w:lang w:val="pt_PT" w:bidi="pt_PT"/>
          </w:rPr>
          <w:rPr>
            <w:color w:val="0000EE"/>
            <w:u w:val="single"/>
          </w:rPr>
          <w:t>Mt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16.7</w:t>
      </w:r>
      <w:r>
        <w:rPr>
          <w:lang w:val="pt_PT" w:bidi="pt_PT"/>
        </w:rPr>
      </w:r>
    </w:p>
    <w:p>
      <w:pPr/>
      <w:r>
        <w:rPr>
          <w:lang w:val="pt_PT" w:bidi="pt_PT"/>
        </w:rPr>
      </w:r>
      <w:r>
        <w:rPr>
          <w:lang w:val="pt_PT" w:bidi="pt_PT"/>
        </w:rPr>
        <w:t xml:space="preserve">A palavra hebraica traduzida como glória denota peso, substância e realidade. Não é a qualidade frágil e efêmera que muitas vezes associamos ao termo em português </w:t>
      </w:r>
      <w:r>
        <w:rPr>
          <w:i/>
          <w:lang w:val="pt_PT" w:bidi="pt_PT"/>
        </w:rPr>
        <w:t>glória.</w:t>
      </w:r>
      <w:r>
        <w:rPr>
          <w:lang w:val="pt_PT" w:bidi="pt_PT"/>
        </w:rPr>
        <w:t xml:space="preserve"> É mais a ideia de grandeza real.</w:t>
      </w:r>
      <w:r>
        <w:rPr>
          <w:lang w:val="pt_PT" w:bidi="pt_PT"/>
        </w:rPr>
      </w:r>
      <w:r>
        <w:rPr>
          <w:lang w:val="pt_PT" w:bidi="pt_PT"/>
        </w:rPr>
      </w:r>
    </w:p>
    <w:p>
      <w:pPr/>
      <w:r>
        <w:rPr>
          <w:lang w:val="pt_PT" w:bidi="pt_PT"/>
        </w:rPr>
      </w:r>
    </w:p>
    <w:p>
      <w:pPr>
        <w:pStyle w:val="Heading2"/>
      </w:pPr>
      <w:r>
        <w:rPr>
          <w:lang w:val="pt_PT" w:bidi="pt_PT"/>
        </w:rPr>
        <w:t>Êxodo 16.15</w:t>
      </w:r>
      <w:r>
        <w:rPr>
          <w:lang w:val="pt_PT" w:bidi="pt_PT"/>
        </w:rPr>
      </w:r>
    </w:p>
    <w:p>
      <w:pPr/>
      <w:r>
        <w:rPr>
          <w:lang w:val="pt_PT" w:bidi="pt_PT"/>
        </w:rPr>
      </w:r>
      <w:r>
        <w:rPr>
          <w:lang w:val="pt_PT" w:bidi="pt_PT"/>
        </w:rPr>
        <w:t xml:space="preserve">O hebraico man hu’ (O que é isso?) passou a ser o nome do alimento milagroso (“maná,” veja </w:t>
      </w:r>
      <w:hyperlink r:id="rId257">
        <w:r>
          <w:rPr>
            <w:lang w:val="pt_PT" w:bidi="pt_PT"/>
          </w:rPr>
          <w:rPr>
            <w:color w:val="0000EE"/>
            <w:u w:val="single"/>
          </w:rPr>
          <w:t>16.31</w:t>
        </w:r>
      </w:hyperlink>
      <w:r>
        <w:rPr>
          <w:lang w:val="pt_PT" w:bidi="pt_PT"/>
        </w:rPr>
        <w:t xml:space="preserve">). Por quarenta anos, o povo comeu </w:t>
      </w:r>
      <w:r>
        <w:rPr>
          <w:i/>
          <w:lang w:val="pt_PT" w:bidi="pt_PT"/>
        </w:rPr>
        <w:t>o que é isso?</w:t>
      </w:r>
      <w:r>
        <w:rPr>
          <w:lang w:val="pt_PT" w:bidi="pt_PT"/>
        </w:rPr>
        <w:t xml:space="preserve"> Jesus referiu-se a si mesmo como o cumprimento do significado deste milagre. Ele era o “verdadeiro pão do céu” que dá vida (</w:t>
      </w:r>
      <w:hyperlink r:id="rId258">
        <w:r>
          <w:rPr>
            <w:lang w:val="pt_PT" w:bidi="pt_PT"/>
          </w:rPr>
          <w:rPr>
            <w:color w:val="0000EE"/>
            <w:u w:val="single"/>
          </w:rPr>
          <w:t>Jo 6.32–35</w:t>
        </w:r>
      </w:hyperlink>
      <w:r>
        <w:rPr>
          <w:lang w:val="pt_PT" w:bidi="pt_PT"/>
        </w:rPr>
        <w:t>,</w:t>
      </w:r>
      <w:hyperlink r:id="rId259">
        <w:r>
          <w:rPr>
            <w:lang w:val="pt_PT" w:bidi="pt_PT"/>
          </w:rPr>
          <w:rPr>
            <w:color w:val="0000EE"/>
            <w:u w:val="single"/>
          </w:rPr>
          <w:t>48</w:t>
        </w:r>
      </w:hyperlink>
      <w:r>
        <w:rPr>
          <w:lang w:val="pt_PT" w:bidi="pt_PT"/>
        </w:rPr>
        <w:t>,</w:t>
      </w:r>
      <w:hyperlink r:id="rId260">
        <w:r>
          <w:rPr>
            <w:lang w:val="pt_PT" w:bidi="pt_PT"/>
          </w:rPr>
          <w:rPr>
            <w:color w:val="0000EE"/>
            <w:u w:val="single"/>
          </w:rPr>
          <w:t>51</w:t>
        </w:r>
      </w:hyperlink>
      <w:r>
        <w:rPr>
          <w:lang w:val="pt_PT" w:bidi="pt_PT"/>
        </w:rPr>
        <w:t>,</w:t>
      </w:r>
      <w:hyperlink r:id="rId261">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16.19–20</w:t>
      </w:r>
      <w:r>
        <w:rPr>
          <w:lang w:val="pt_PT" w:bidi="pt_PT"/>
        </w:rPr>
      </w:r>
    </w:p>
    <w:p>
      <w:pPr/>
      <w:r>
        <w:rPr>
          <w:lang w:val="pt_PT" w:bidi="pt_PT"/>
        </w:rPr>
      </w:r>
      <w:r>
        <w:rPr>
          <w:lang w:val="pt_PT" w:bidi="pt_PT"/>
        </w:rPr>
        <w:t xml:space="preserve">Sobre estas instruções, veja </w:t>
      </w:r>
      <w:r>
        <w:rPr>
          <w:lang w:val="pt_PT" w:bidi="pt_PT"/>
        </w:rPr>
        <w:t>nota de estudo em 16.4–5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16.21–30</w:t>
      </w:r>
      <w:r>
        <w:rPr>
          <w:lang w:val="pt_PT" w:bidi="pt_PT"/>
        </w:rPr>
      </w:r>
    </w:p>
    <w:p>
      <w:pPr/>
      <w:r>
        <w:rPr>
          <w:lang w:val="pt_PT" w:bidi="pt_PT"/>
        </w:rPr>
      </w:r>
      <w:r>
        <w:rPr>
          <w:lang w:val="pt_PT" w:bidi="pt_PT"/>
        </w:rPr>
        <w:t>Embora o sábado fosse um dia separado para o Senhor (</w:t>
      </w:r>
      <w:hyperlink r:id="rId262">
        <w:r>
          <w:rPr>
            <w:lang w:val="pt_PT" w:bidi="pt_PT"/>
          </w:rPr>
          <w:rPr>
            <w:color w:val="0000EE"/>
            <w:u w:val="single"/>
          </w:rPr>
          <w:t>16.23</w:t>
        </w:r>
      </w:hyperlink>
      <w:r>
        <w:rPr>
          <w:lang w:val="pt_PT" w:bidi="pt_PT"/>
        </w:rPr>
        <w:t>), também era o presente do Senhor para o seu povo (</w:t>
      </w:r>
      <w:hyperlink r:id="rId263">
        <w:r>
          <w:rPr>
            <w:lang w:val="pt_PT" w:bidi="pt_PT"/>
          </w:rPr>
          <w:rPr>
            <w:color w:val="0000EE"/>
            <w:u w:val="single"/>
          </w:rPr>
          <w:t>16.29</w:t>
        </w:r>
      </w:hyperlink>
      <w:r>
        <w:rPr>
          <w:lang w:val="pt_PT" w:bidi="pt_PT"/>
        </w:rPr>
        <w:t>). Descanso e adoração não são para ser uma obrigação, mas um privilégio. No entanto, dada a determinação humana de atender às nossas necessidades à nossa maneira, descanso e adoração são dados como mandamentos (</w:t>
      </w:r>
      <w:hyperlink r:id="rId264">
        <w:r>
          <w:rPr>
            <w:lang w:val="pt_PT" w:bidi="pt_PT"/>
          </w:rPr>
          <w:rPr>
            <w:color w:val="0000EE"/>
            <w:u w:val="single"/>
          </w:rPr>
          <w:t>16.28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16.32–36</w:t>
      </w:r>
      <w:r>
        <w:rPr>
          <w:lang w:val="pt_PT" w:bidi="pt_PT"/>
        </w:rPr>
      </w:r>
    </w:p>
    <w:p>
      <w:pPr/>
      <w:r>
        <w:rPr>
          <w:lang w:val="pt_PT" w:bidi="pt_PT"/>
        </w:rPr>
      </w:r>
      <w:r>
        <w:rPr>
          <w:lang w:val="pt_PT" w:bidi="pt_PT"/>
        </w:rPr>
        <w:t>O recipiente de maná deveria ser preservado como um lembrete do cuidado providencial de Deus para com seu povo. Ele é poderoso e profundamente cuidadoso. Ele não apenas pode suprir nossas necessidades, como também deseja fazê-lo.</w:t>
      </w:r>
      <w:r>
        <w:rPr>
          <w:lang w:val="pt_PT" w:bidi="pt_PT"/>
        </w:rPr>
      </w:r>
      <w:r>
        <w:rPr>
          <w:lang w:val="pt_PT" w:bidi="pt_PT"/>
        </w:rPr>
      </w:r>
    </w:p>
    <w:p>
      <w:pPr/>
      <w:r>
        <w:rPr>
          <w:lang w:val="pt_PT" w:bidi="pt_PT"/>
        </w:rPr>
      </w:r>
    </w:p>
    <w:p>
      <w:pPr>
        <w:pStyle w:val="Heading2"/>
      </w:pPr>
      <w:r>
        <w:rPr>
          <w:lang w:val="pt_PT" w:bidi="pt_PT"/>
        </w:rPr>
        <w:t>Êxodo 16.35</w:t>
      </w:r>
      <w:r>
        <w:rPr>
          <w:lang w:val="pt_PT" w:bidi="pt_PT"/>
        </w:rPr>
      </w:r>
    </w:p>
    <w:p>
      <w:pPr/>
      <w:r>
        <w:rPr>
          <w:lang w:val="pt_PT" w:bidi="pt_PT"/>
        </w:rPr>
      </w:r>
      <w:r>
        <w:rPr>
          <w:lang w:val="pt_PT" w:bidi="pt_PT"/>
        </w:rPr>
        <w:t xml:space="preserve">até que chegaram à terra: O cuidado de Deus por nós normalmente se manifesta de maneiras comuns, como geralmente seria para Israel depois que chegaram a Canaã (veja </w:t>
      </w:r>
      <w:hyperlink r:id="rId265">
        <w:r>
          <w:rPr>
            <w:lang w:val="pt_PT" w:bidi="pt_PT"/>
          </w:rPr>
          <w:rPr>
            <w:color w:val="0000EE"/>
            <w:u w:val="single"/>
          </w:rPr>
          <w:t>Js 5.10–12</w:t>
        </w:r>
      </w:hyperlink>
      <w:r>
        <w:rPr>
          <w:lang w:val="pt_PT" w:bidi="pt_PT"/>
        </w:rPr>
        <w:t>). Esse cuidado é tão real quanto quando vem de maneiras extraordinárias, como aconteceu enquanto Israel estava no deserto.</w:t>
      </w:r>
      <w:r>
        <w:rPr>
          <w:lang w:val="pt_PT" w:bidi="pt_PT"/>
        </w:rPr>
      </w:r>
      <w:r>
        <w:rPr>
          <w:lang w:val="pt_PT" w:bidi="pt_PT"/>
        </w:rPr>
      </w:r>
    </w:p>
    <w:p>
      <w:pPr/>
      <w:r>
        <w:rPr>
          <w:lang w:val="pt_PT" w:bidi="pt_PT"/>
        </w:rPr>
      </w:r>
    </w:p>
    <w:p>
      <w:pPr>
        <w:pStyle w:val="Heading2"/>
      </w:pPr>
      <w:r>
        <w:rPr>
          <w:lang w:val="pt_PT" w:bidi="pt_PT"/>
        </w:rPr>
        <w:t>Êxodo 17.1</w:t>
      </w:r>
      <w:r>
        <w:rPr>
          <w:lang w:val="pt_PT" w:bidi="pt_PT"/>
        </w:rPr>
      </w:r>
    </w:p>
    <w:p>
      <w:pPr/>
      <w:r>
        <w:rPr>
          <w:lang w:val="pt_PT" w:bidi="pt_PT"/>
        </w:rPr>
      </w:r>
      <w:r>
        <w:rPr>
          <w:lang w:val="pt_PT" w:bidi="pt_PT"/>
        </w:rPr>
        <w:t>de lugar para lugar: Com um grupo grande e diverso, a viagem foi sem dúvida lenta e árdua. Também é possível que Deus estivesse usando esse tempo para demonstrar seu cuidado, providenciando milagrosamente para suas necessidades antes de levá-los ao Monte Sinai e oferecer seu pacto a eles.</w:t>
      </w:r>
      <w:r>
        <w:rPr>
          <w:lang w:val="pt_PT" w:bidi="pt_PT"/>
        </w:rPr>
      </w:r>
      <w:r>
        <w:rPr>
          <w:lang w:val="pt_PT" w:bidi="pt_PT"/>
        </w:rPr>
      </w:r>
    </w:p>
    <w:p>
      <w:pPr/>
      <w:r>
        <w:rPr>
          <w:lang w:val="pt_PT" w:bidi="pt_PT"/>
        </w:rPr>
      </w:r>
    </w:p>
    <w:p>
      <w:pPr>
        <w:pStyle w:val="Heading2"/>
      </w:pPr>
      <w:r>
        <w:rPr>
          <w:lang w:val="pt_PT" w:bidi="pt_PT"/>
        </w:rPr>
        <w:t>Êxodo 17.2</w:t>
      </w:r>
      <w:r>
        <w:rPr>
          <w:lang w:val="pt_PT" w:bidi="pt_PT"/>
        </w:rPr>
      </w:r>
    </w:p>
    <w:p>
      <w:pPr/>
      <w:r>
        <w:rPr>
          <w:lang w:val="pt_PT" w:bidi="pt_PT"/>
        </w:rPr>
      </w:r>
      <w:r>
        <w:rPr>
          <w:lang w:val="pt_PT" w:bidi="pt_PT"/>
        </w:rPr>
        <w:t xml:space="preserve">testar o Senhor é explicado em </w:t>
      </w:r>
      <w:hyperlink r:id="rId266">
        <w:r>
          <w:rPr>
            <w:lang w:val="pt_PT" w:bidi="pt_PT"/>
          </w:rPr>
          <w:rPr>
            <w:color w:val="0000EE"/>
            <w:u w:val="single"/>
          </w:rPr>
          <w:t>17.7</w:t>
        </w:r>
      </w:hyperlink>
      <w:r>
        <w:rPr>
          <w:lang w:val="pt_PT" w:bidi="pt_PT"/>
        </w:rPr>
        <w:t xml:space="preserve">. Eles duvidaram que Deus estava realmente com eles ou se importava com eles, e exigiram que ele provasse sua presença e cuidado. Deus convida a um teste baseado na fé (“Eu creio, mas ajuda-me a superar minha incredulidade,” </w:t>
      </w:r>
      <w:hyperlink r:id="rId267">
        <w:r>
          <w:rPr>
            <w:lang w:val="pt_PT" w:bidi="pt_PT"/>
          </w:rPr>
          <w:rPr>
            <w:color w:val="0000EE"/>
            <w:u w:val="single"/>
          </w:rPr>
          <w:t>Mc 9.24</w:t>
        </w:r>
      </w:hyperlink>
      <w:r>
        <w:rPr>
          <w:lang w:val="pt_PT" w:bidi="pt_PT"/>
        </w:rPr>
        <w:t xml:space="preserve">), mas ele abomina um teste baseado na dúvida (ou seja, </w:t>
      </w:r>
      <w:r>
        <w:rPr>
          <w:i/>
          <w:lang w:val="pt_PT" w:bidi="pt_PT"/>
        </w:rPr>
        <w:t>Eu não acredito, e acho que Deus deveria provar-se para mim,</w:t>
      </w:r>
      <w:r>
        <w:rPr>
          <w:lang w:val="pt_PT" w:bidi="pt_PT"/>
        </w:rPr>
        <w:t xml:space="preserve"> como em </w:t>
      </w:r>
      <w:hyperlink r:id="rId268">
        <w:r>
          <w:rPr>
            <w:lang w:val="pt_PT" w:bidi="pt_PT"/>
          </w:rPr>
          <w:rPr>
            <w:color w:val="0000EE"/>
            <w:u w:val="single"/>
          </w:rPr>
          <w:t>Jo 6.30</w:t>
        </w:r>
      </w:hyperlink>
      <w:r>
        <w:rPr>
          <w:lang w:val="pt_PT" w:bidi="pt_PT"/>
        </w:rPr>
        <w:t>). O teste baseado na dúvida nos faz o juiz e Deus o réu.</w:t>
      </w:r>
      <w:r>
        <w:rPr>
          <w:lang w:val="pt_PT" w:bidi="pt_PT"/>
        </w:rPr>
      </w:r>
      <w:r>
        <w:rPr>
          <w:lang w:val="pt_PT" w:bidi="pt_PT"/>
        </w:rPr>
      </w:r>
    </w:p>
    <w:p>
      <w:pPr/>
      <w:r>
        <w:rPr>
          <w:lang w:val="pt_PT" w:bidi="pt_PT"/>
        </w:rPr>
      </w:r>
    </w:p>
    <w:p>
      <w:pPr>
        <w:pStyle w:val="Heading2"/>
      </w:pPr>
      <w:r>
        <w:rPr>
          <w:lang w:val="pt_PT" w:bidi="pt_PT"/>
        </w:rPr>
        <w:t>Êxodo 17.3</w:t>
      </w:r>
      <w:r>
        <w:rPr>
          <w:lang w:val="pt_PT" w:bidi="pt_PT"/>
        </w:rPr>
      </w:r>
    </w:p>
    <w:p>
      <w:pPr/>
      <w:r>
        <w:rPr>
          <w:lang w:val="pt_PT" w:bidi="pt_PT"/>
        </w:rPr>
      </w:r>
      <w:r>
        <w:rPr>
          <w:lang w:val="pt_PT" w:bidi="pt_PT"/>
        </w:rPr>
        <w:t xml:space="preserve">Sobre uma reclamação semelhante, veja </w:t>
      </w:r>
      <w:r>
        <w:rPr>
          <w:lang w:val="pt_PT" w:bidi="pt_PT"/>
        </w:rPr>
        <w:t>nota de estudo em 16.3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17.6</w:t>
      </w:r>
      <w:r>
        <w:rPr>
          <w:lang w:val="pt_PT" w:bidi="pt_PT"/>
        </w:rPr>
      </w:r>
    </w:p>
    <w:p>
      <w:pPr/>
      <w:r>
        <w:rPr>
          <w:lang w:val="pt_PT" w:bidi="pt_PT"/>
        </w:rPr>
      </w:r>
      <w:r>
        <w:rPr>
          <w:lang w:val="pt_PT" w:bidi="pt_PT"/>
        </w:rPr>
        <w:t xml:space="preserve">Monte Sinai: Veja </w:t>
      </w:r>
      <w:r>
        <w:rPr>
          <w:lang w:val="pt_PT" w:bidi="pt_PT"/>
        </w:rPr>
        <w:t>nota de estudo em 3.1</w:t>
      </w:r>
      <w:r>
        <w:rPr>
          <w:lang w:val="pt_PT" w:bidi="pt_PT"/>
        </w:rPr>
        <w:t xml:space="preserve">. • água jorrou: Note a provisão semelhante em </w:t>
      </w:r>
      <w:hyperlink r:id="rId269">
        <w:r>
          <w:rPr>
            <w:lang w:val="pt_PT" w:bidi="pt_PT"/>
          </w:rPr>
          <w:rPr>
            <w:color w:val="0000EE"/>
            <w:u w:val="single"/>
          </w:rPr>
          <w:t>Nm 20.11</w:t>
        </w:r>
      </w:hyperlink>
      <w:r>
        <w:rPr>
          <w:lang w:val="pt_PT" w:bidi="pt_PT"/>
        </w:rPr>
        <w:t xml:space="preserve"> (veja também </w:t>
      </w:r>
      <w:hyperlink r:id="rId270">
        <w:r>
          <w:rPr>
            <w:lang w:val="pt_PT" w:bidi="pt_PT"/>
          </w:rPr>
          <w:rPr>
            <w:color w:val="0000EE"/>
            <w:u w:val="single"/>
          </w:rPr>
          <w:t>Sl 78.15–16</w:t>
        </w:r>
      </w:hyperlink>
      <w:r>
        <w:rPr>
          <w:lang w:val="pt_PT" w:bidi="pt_PT"/>
        </w:rPr>
        <w:t xml:space="preserve">; </w:t>
      </w:r>
      <w:hyperlink r:id="rId271">
        <w:r>
          <w:rPr>
            <w:lang w:val="pt_PT" w:bidi="pt_PT"/>
          </w:rPr>
          <w:rPr>
            <w:color w:val="0000EE"/>
            <w:u w:val="single"/>
          </w:rPr>
          <w:t>105.41</w:t>
        </w:r>
      </w:hyperlink>
      <w:r>
        <w:rPr>
          <w:lang w:val="pt_PT" w:bidi="pt_PT"/>
        </w:rPr>
        <w:t xml:space="preserve">; </w:t>
      </w:r>
      <w:hyperlink r:id="rId272">
        <w:r>
          <w:rPr>
            <w:lang w:val="pt_PT" w:bidi="pt_PT"/>
          </w:rPr>
          <w:rPr>
            <w:color w:val="0000EE"/>
            <w:u w:val="single"/>
          </w:rPr>
          <w:t>114.8</w:t>
        </w:r>
      </w:hyperlink>
      <w:r>
        <w:rPr>
          <w:lang w:val="pt_PT" w:bidi="pt_PT"/>
        </w:rPr>
        <w:t xml:space="preserve">; </w:t>
      </w:r>
      <w:hyperlink r:id="rId273">
        <w:r>
          <w:rPr>
            <w:lang w:val="pt_PT" w:bidi="pt_PT"/>
          </w:rPr>
          <w:rPr>
            <w:color w:val="0000EE"/>
            <w:u w:val="single"/>
          </w:rPr>
          <w:t>Is 48.21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17.8</w:t>
      </w:r>
      <w:r>
        <w:rPr>
          <w:lang w:val="pt_PT" w:bidi="pt_PT"/>
        </w:rPr>
      </w:r>
    </w:p>
    <w:p>
      <w:pPr/>
      <w:r>
        <w:rPr>
          <w:lang w:val="pt_PT" w:bidi="pt_PT"/>
        </w:rPr>
      </w:r>
      <w:r>
        <w:rPr>
          <w:lang w:val="pt_PT" w:bidi="pt_PT"/>
        </w:rPr>
        <w:t>Amaleque era neto de Esaú (</w:t>
      </w:r>
      <w:hyperlink r:id="rId274">
        <w:r>
          <w:rPr>
            <w:lang w:val="pt_PT" w:bidi="pt_PT"/>
          </w:rPr>
          <w:rPr>
            <w:color w:val="0000EE"/>
            <w:u w:val="single"/>
          </w:rPr>
          <w:t>Gn 36.11–12</w:t>
        </w:r>
      </w:hyperlink>
      <w:r>
        <w:rPr>
          <w:lang w:val="pt_PT" w:bidi="pt_PT"/>
        </w:rPr>
        <w:t>). Seus descendentes eram nômades, embora vagamente baseados na terra de Edom. Eles parecem ter se sustentado saqueando povos mais assentados.</w:t>
      </w:r>
      <w:r>
        <w:rPr>
          <w:lang w:val="pt_PT" w:bidi="pt_PT"/>
        </w:rPr>
      </w:r>
      <w:r>
        <w:rPr>
          <w:lang w:val="pt_PT" w:bidi="pt_PT"/>
        </w:rPr>
      </w:r>
    </w:p>
    <w:p>
      <w:pPr/>
      <w:r>
        <w:rPr>
          <w:lang w:val="pt_PT" w:bidi="pt_PT"/>
        </w:rPr>
      </w:r>
    </w:p>
    <w:p>
      <w:pPr>
        <w:pStyle w:val="Heading2"/>
      </w:pPr>
      <w:r>
        <w:rPr>
          <w:lang w:val="pt_PT" w:bidi="pt_PT"/>
        </w:rPr>
        <w:t>Êxodo 17.8–16</w:t>
      </w:r>
      <w:r>
        <w:rPr>
          <w:lang w:val="pt_PT" w:bidi="pt_PT"/>
        </w:rPr>
      </w:r>
    </w:p>
    <w:p>
      <w:pPr/>
      <w:r>
        <w:rPr>
          <w:lang w:val="pt_PT" w:bidi="pt_PT"/>
        </w:rPr>
      </w:r>
      <w:r>
        <w:rPr>
          <w:lang w:val="pt_PT" w:bidi="pt_PT"/>
        </w:rPr>
        <w:t>Israel só conseguiu derrotar os amalequitas pela bênção e cuidado providencial de Deus.</w:t>
      </w:r>
      <w:r>
        <w:rPr>
          <w:lang w:val="pt_PT" w:bidi="pt_PT"/>
        </w:rPr>
      </w:r>
      <w:r>
        <w:rPr>
          <w:lang w:val="pt_PT" w:bidi="pt_PT"/>
        </w:rPr>
      </w:r>
    </w:p>
    <w:p>
      <w:pPr/>
      <w:r>
        <w:rPr>
          <w:lang w:val="pt_PT" w:bidi="pt_PT"/>
        </w:rPr>
      </w:r>
    </w:p>
    <w:p>
      <w:pPr>
        <w:pStyle w:val="Heading2"/>
      </w:pPr>
      <w:r>
        <w:rPr>
          <w:lang w:val="pt_PT" w:bidi="pt_PT"/>
        </w:rPr>
        <w:t>Êxodo 17.9</w:t>
      </w:r>
      <w:r>
        <w:rPr>
          <w:lang w:val="pt_PT" w:bidi="pt_PT"/>
        </w:rPr>
      </w:r>
    </w:p>
    <w:p>
      <w:pPr/>
      <w:r>
        <w:rPr>
          <w:lang w:val="pt_PT" w:bidi="pt_PT"/>
        </w:rPr>
      </w:r>
      <w:r>
        <w:rPr>
          <w:lang w:val="pt_PT" w:bidi="pt_PT"/>
        </w:rPr>
        <w:t>Josué era o assistente de confiança de Moisés (</w:t>
      </w:r>
      <w:hyperlink r:id="rId275">
        <w:r>
          <w:rPr>
            <w:lang w:val="pt_PT" w:bidi="pt_PT"/>
          </w:rPr>
          <w:rPr>
            <w:color w:val="0000EE"/>
            <w:u w:val="single"/>
          </w:rPr>
          <w:t>33.11</w:t>
        </w:r>
      </w:hyperlink>
      <w:r>
        <w:rPr>
          <w:lang w:val="pt_PT" w:bidi="pt_PT"/>
        </w:rPr>
        <w:t>) que eventualmente se tornaria seu sucessor (</w:t>
      </w:r>
      <w:hyperlink r:id="rId276">
        <w:r>
          <w:rPr>
            <w:lang w:val="pt_PT" w:bidi="pt_PT"/>
          </w:rPr>
          <w:rPr>
            <w:color w:val="0000EE"/>
            <w:u w:val="single"/>
          </w:rPr>
          <w:t>Dt 31.7–8</w:t>
        </w:r>
      </w:hyperlink>
      <w:r>
        <w:rPr>
          <w:lang w:val="pt_PT" w:bidi="pt_PT"/>
        </w:rPr>
        <w:t xml:space="preserve">). Essa experiência inicial foi um treinamento importante para liderar o povo mais tarde na conquista da terra. O nome hebraico </w:t>
      </w:r>
      <w:r>
        <w:rPr>
          <w:i/>
          <w:lang w:val="pt_PT" w:bidi="pt_PT"/>
        </w:rPr>
        <w:t>Josué,</w:t>
      </w:r>
      <w:r>
        <w:rPr>
          <w:lang w:val="pt_PT" w:bidi="pt_PT"/>
        </w:rPr>
        <w:t xml:space="preserve"> que significa “salvador,” é equivalente ao nome grego </w:t>
      </w:r>
      <w:r>
        <w:rPr>
          <w:i/>
          <w:lang w:val="pt_PT" w:bidi="pt_PT"/>
        </w:rPr>
        <w:t>Jesus</w:t>
      </w:r>
      <w:r>
        <w:rPr>
          <w:lang w:val="pt_PT" w:bidi="pt_PT"/>
        </w:rPr>
        <w:t xml:space="preserve"> (veja também </w:t>
      </w:r>
      <w:r>
        <w:rPr>
          <w:lang w:val="pt_PT" w:bidi="pt_PT"/>
        </w:rPr>
        <w:t>nota de estudo em Hb 4.8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17.9–13</w:t>
      </w:r>
      <w:r>
        <w:rPr>
          <w:lang w:val="pt_PT" w:bidi="pt_PT"/>
        </w:rPr>
      </w:r>
    </w:p>
    <w:p>
      <w:pPr/>
      <w:r>
        <w:rPr>
          <w:lang w:val="pt_PT" w:bidi="pt_PT"/>
        </w:rPr>
      </w:r>
      <w:r>
        <w:rPr>
          <w:lang w:val="pt_PT" w:bidi="pt_PT"/>
        </w:rPr>
        <w:t xml:space="preserve">Esta vitória foi um presente de Deus, como a descrição aqui deixa claro. O fator determinante foi a bênção de Deus, como indicado pelas mãos erguidas de Moisés. Este princípio foi ilustrado repetidamente na conquista da terra de Canaã. Sem a bênção de Deus, Israel não poderia fazer nada (veja </w:t>
      </w:r>
      <w:hyperlink r:id="rId277">
        <w:r>
          <w:rPr>
            <w:lang w:val="pt_PT" w:bidi="pt_PT"/>
          </w:rPr>
          <w:rPr>
            <w:color w:val="0000EE"/>
            <w:u w:val="single"/>
          </w:rPr>
          <w:t>Nm 14.42–45</w:t>
        </w:r>
      </w:hyperlink>
      <w:r>
        <w:rPr>
          <w:lang w:val="pt_PT" w:bidi="pt_PT"/>
        </w:rPr>
        <w:t xml:space="preserve">; </w:t>
      </w:r>
      <w:hyperlink r:id="rId278">
        <w:r>
          <w:rPr>
            <w:lang w:val="pt_PT" w:bidi="pt_PT"/>
          </w:rPr>
          <w:rPr>
            <w:color w:val="0000EE"/>
            <w:u w:val="single"/>
          </w:rPr>
          <w:t>Js 7.10–12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17.14–16</w:t>
      </w:r>
      <w:r>
        <w:rPr>
          <w:lang w:val="pt_PT" w:bidi="pt_PT"/>
        </w:rPr>
      </w:r>
    </w:p>
    <w:p>
      <w:pPr/>
      <w:r>
        <w:rPr>
          <w:lang w:val="pt_PT" w:bidi="pt_PT"/>
        </w:rPr>
      </w:r>
      <w:r>
        <w:rPr>
          <w:lang w:val="pt_PT" w:bidi="pt_PT"/>
        </w:rPr>
        <w:t xml:space="preserve">Pelo ataque não provocado ao povo através do qual Deus estava estendendo sua bênção, os amalequitas incorreram na ira eterna de Deus. A mão de Deus pode ser estendida em bênção, ou pode ser estendida em maldição. Aqueles que rejeitam a mão da bênção experimentam a maldição (veja </w:t>
      </w:r>
      <w:hyperlink r:id="rId279">
        <w:r>
          <w:rPr>
            <w:lang w:val="pt_PT" w:bidi="pt_PT"/>
          </w:rPr>
          <w:rPr>
            <w:color w:val="0000EE"/>
            <w:u w:val="single"/>
          </w:rPr>
          <w:t>1Sm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17.15</w:t>
      </w:r>
      <w:r>
        <w:rPr>
          <w:lang w:val="pt_PT" w:bidi="pt_PT"/>
        </w:rPr>
      </w:r>
    </w:p>
    <w:p>
      <w:pPr/>
      <w:r>
        <w:rPr>
          <w:lang w:val="pt_PT" w:bidi="pt_PT"/>
        </w:rPr>
      </w:r>
      <w:r>
        <w:rPr>
          <w:lang w:val="pt_PT" w:bidi="pt_PT"/>
        </w:rPr>
        <w:t xml:space="preserve">Este estandarte era uma bandeira de batalha. Em </w:t>
      </w:r>
      <w:hyperlink r:id="rId280">
        <w:r>
          <w:rPr>
            <w:lang w:val="pt_PT" w:bidi="pt_PT"/>
          </w:rPr>
          <w:rPr>
            <w:color w:val="0000EE"/>
            <w:u w:val="single"/>
          </w:rPr>
          <w:t>Is 5.26</w:t>
        </w:r>
      </w:hyperlink>
      <w:r>
        <w:rPr>
          <w:lang w:val="pt_PT" w:bidi="pt_PT"/>
        </w:rPr>
        <w:t xml:space="preserve">, Deus levantou um estandarte para chamar as nações à guerra contra Israel. Em </w:t>
      </w:r>
      <w:hyperlink r:id="rId281">
        <w:r>
          <w:rPr>
            <w:lang w:val="pt_PT" w:bidi="pt_PT"/>
          </w:rPr>
          <w:rPr>
            <w:color w:val="0000EE"/>
            <w:u w:val="single"/>
          </w:rPr>
          <w:t>Is 11.10</w:t>
        </w:r>
      </w:hyperlink>
      <w:r>
        <w:rPr>
          <w:lang w:val="pt_PT" w:bidi="pt_PT"/>
        </w:rPr>
        <w:t>,</w:t>
      </w:r>
      <w:hyperlink r:id="rId282">
        <w:r>
          <w:rPr>
            <w:lang w:val="pt_PT" w:bidi="pt_PT"/>
          </w:rPr>
          <w:rPr>
            <w:color w:val="0000EE"/>
            <w:u w:val="single"/>
          </w:rPr>
          <w:t>12</w:t>
        </w:r>
      </w:hyperlink>
      <w:r>
        <w:rPr>
          <w:lang w:val="pt_PT" w:bidi="pt_PT"/>
        </w:rPr>
        <w:t>, o Messias seria o estandarte chamando as nações para trazer seu povo de volta para casa.</w:t>
      </w:r>
      <w:r>
        <w:rPr>
          <w:lang w:val="pt_PT" w:bidi="pt_PT"/>
        </w:rPr>
      </w:r>
      <w:r>
        <w:rPr>
          <w:lang w:val="pt_PT" w:bidi="pt_PT"/>
        </w:rPr>
      </w:r>
    </w:p>
    <w:p>
      <w:pPr/>
      <w:r>
        <w:rPr>
          <w:lang w:val="pt_PT" w:bidi="pt_PT"/>
        </w:rPr>
      </w:r>
    </w:p>
    <w:p>
      <w:pPr>
        <w:pStyle w:val="Heading2"/>
      </w:pPr>
      <w:r>
        <w:rPr>
          <w:lang w:val="pt_PT" w:bidi="pt_PT"/>
        </w:rPr>
        <w:t>Êxodo 17.16</w:t>
      </w:r>
      <w:r>
        <w:rPr>
          <w:lang w:val="pt_PT" w:bidi="pt_PT"/>
        </w:rPr>
      </w:r>
    </w:p>
    <w:p>
      <w:pPr/>
      <w:r>
        <w:rPr>
          <w:lang w:val="pt_PT" w:bidi="pt_PT"/>
        </w:rPr>
      </w:r>
      <w:r>
        <w:rPr>
          <w:lang w:val="pt_PT" w:bidi="pt_PT"/>
        </w:rPr>
        <w:t>Eles levantaram o punho contra o trono do Senhor, então agora: A NVT vê o punho levantado contra o trono do Senhor como a agressão de Amaleque contra o Senhor e seu povo. A interpretação alternativa vê uma referência às próprias mãos de Moisés que foram levantadas ao Senhor em oração (</w:t>
      </w:r>
      <w:hyperlink r:id="rId283">
        <w:r>
          <w:rPr>
            <w:lang w:val="pt_PT" w:bidi="pt_PT"/>
          </w:rPr>
          <w:rPr>
            <w:color w:val="0000EE"/>
            <w:u w:val="single"/>
          </w:rPr>
          <w:t>17.15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18.1–12</w:t>
      </w:r>
      <w:r>
        <w:rPr>
          <w:lang w:val="pt_PT" w:bidi="pt_PT"/>
        </w:rPr>
      </w:r>
    </w:p>
    <w:p>
      <w:pPr/>
      <w:r>
        <w:rPr>
          <w:lang w:val="pt_PT" w:bidi="pt_PT"/>
        </w:rPr>
      </w:r>
      <w:r>
        <w:rPr>
          <w:lang w:val="pt_PT" w:bidi="pt_PT"/>
        </w:rPr>
        <w:t>Moisés aparentemente havia enviado sua esposa e filhos de volta do Egito em algum momento para ficar com seu sogro. Na intensa confrontação com o Faraó, Moisés pode ter temido por suas vidas. Jetro agora veio ao encontro de Moisés e dos israelitas, trazendo a família de Moisés com ele (</w:t>
      </w:r>
      <w:hyperlink r:id="rId284">
        <w:r>
          <w:rPr>
            <w:lang w:val="pt_PT" w:bidi="pt_PT"/>
          </w:rPr>
          <w:rPr>
            <w:color w:val="0000EE"/>
            <w:u w:val="single"/>
          </w:rPr>
          <w:t>18.2–6</w:t>
        </w:r>
      </w:hyperlink>
      <w:r>
        <w:rPr>
          <w:lang w:val="pt_PT" w:bidi="pt_PT"/>
        </w:rPr>
        <w:t>). No contexto da visita, Moisés deu-lhe um relatório, e Jetro foi levado à fé através do testemunho da obra do Senhor.</w:t>
      </w:r>
      <w:r>
        <w:rPr>
          <w:lang w:val="pt_PT" w:bidi="pt_PT"/>
        </w:rPr>
      </w:r>
      <w:r>
        <w:rPr>
          <w:lang w:val="pt_PT" w:bidi="pt_PT"/>
        </w:rPr>
      </w:r>
    </w:p>
    <w:p>
      <w:pPr/>
      <w:r>
        <w:rPr>
          <w:lang w:val="pt_PT" w:bidi="pt_PT"/>
        </w:rPr>
      </w:r>
    </w:p>
    <w:p>
      <w:pPr>
        <w:pStyle w:val="Heading2"/>
      </w:pPr>
      <w:r>
        <w:rPr>
          <w:lang w:val="pt_PT" w:bidi="pt_PT"/>
        </w:rPr>
        <w:t>Êxodo 18.7</w:t>
      </w:r>
      <w:r>
        <w:rPr>
          <w:lang w:val="pt_PT" w:bidi="pt_PT"/>
        </w:rPr>
      </w:r>
    </w:p>
    <w:p>
      <w:pPr/>
      <w:r>
        <w:rPr>
          <w:lang w:val="pt_PT" w:bidi="pt_PT"/>
        </w:rPr>
      </w:r>
      <w:r>
        <w:rPr>
          <w:lang w:val="pt_PT" w:bidi="pt_PT"/>
        </w:rPr>
        <w:t>curvou-se e beijou-o. Perguntaram sobre o bem-estar um do outro: Estes eram todos costumes típicos de saudação naquela sociedade.</w:t>
      </w:r>
      <w:r>
        <w:rPr>
          <w:lang w:val="pt_PT" w:bidi="pt_PT"/>
        </w:rPr>
      </w:r>
      <w:r>
        <w:rPr>
          <w:lang w:val="pt_PT" w:bidi="pt_PT"/>
        </w:rPr>
      </w:r>
    </w:p>
    <w:p>
      <w:pPr/>
      <w:r>
        <w:rPr>
          <w:lang w:val="pt_PT" w:bidi="pt_PT"/>
        </w:rPr>
      </w:r>
    </w:p>
    <w:p>
      <w:pPr>
        <w:pStyle w:val="Heading2"/>
      </w:pPr>
      <w:r>
        <w:rPr>
          <w:lang w:val="pt_PT" w:bidi="pt_PT"/>
        </w:rPr>
        <w:t>Êxodo 18.13–16</w:t>
      </w:r>
      <w:r>
        <w:rPr>
          <w:lang w:val="pt_PT" w:bidi="pt_PT"/>
        </w:rPr>
      </w:r>
    </w:p>
    <w:p>
      <w:pPr/>
      <w:r>
        <w:rPr>
          <w:lang w:val="pt_PT" w:bidi="pt_PT"/>
        </w:rPr>
      </w:r>
      <w:r>
        <w:rPr>
          <w:lang w:val="pt_PT" w:bidi="pt_PT"/>
        </w:rPr>
        <w:t>Moisés se colocou no lugar do Faraó, tornando-se indispensável para o povo.</w:t>
      </w:r>
      <w:r>
        <w:rPr>
          <w:lang w:val="pt_PT" w:bidi="pt_PT"/>
        </w:rPr>
      </w:r>
      <w:r>
        <w:rPr>
          <w:lang w:val="pt_PT" w:bidi="pt_PT"/>
        </w:rPr>
      </w:r>
    </w:p>
    <w:p>
      <w:pPr/>
      <w:r>
        <w:rPr>
          <w:lang w:val="pt_PT" w:bidi="pt_PT"/>
        </w:rPr>
      </w:r>
    </w:p>
    <w:p>
      <w:pPr>
        <w:pStyle w:val="Heading2"/>
      </w:pPr>
      <w:r>
        <w:rPr>
          <w:lang w:val="pt_PT" w:bidi="pt_PT"/>
        </w:rPr>
        <w:t>Êxodo 18.13–27</w:t>
      </w:r>
      <w:r>
        <w:rPr>
          <w:lang w:val="pt_PT" w:bidi="pt_PT"/>
        </w:rPr>
      </w:r>
    </w:p>
    <w:p>
      <w:pPr/>
      <w:r>
        <w:rPr>
          <w:lang w:val="pt_PT" w:bidi="pt_PT"/>
        </w:rPr>
      </w:r>
      <w:r>
        <w:rPr>
          <w:lang w:val="pt_PT" w:bidi="pt_PT"/>
        </w:rPr>
        <w:t>O sábio conselho de Jetro é um exemplo adicional da providência de Deus, embora não tenha sido dado de maneira milagrosa. Jetro apresentou a Moisés um estilo de liderança que envolvia a delegação de autoridade. Parece que Moisés estava seguindo um estilo de liderança egípcio que era fortemente hierárquico e baseado em circunstâncias. Nenhum código de leis egípcio foi descoberto até agora. Parece que toda a autoridade fluía para baixo a partir do faraó, que governava por decreto. Jetro propôs uma estrutura de delegação que facilitaria a vida de Moisés.</w:t>
      </w:r>
      <w:r>
        <w:rPr>
          <w:lang w:val="pt_PT" w:bidi="pt_PT"/>
        </w:rPr>
      </w:r>
      <w:r>
        <w:rPr>
          <w:lang w:val="pt_PT" w:bidi="pt_PT"/>
        </w:rPr>
      </w:r>
    </w:p>
    <w:p>
      <w:pPr/>
      <w:r>
        <w:rPr>
          <w:lang w:val="pt_PT" w:bidi="pt_PT"/>
        </w:rPr>
      </w:r>
    </w:p>
    <w:p>
      <w:pPr>
        <w:pStyle w:val="Heading2"/>
      </w:pPr>
      <w:r>
        <w:rPr>
          <w:lang w:val="pt_PT" w:bidi="pt_PT"/>
        </w:rPr>
        <w:t>Êxodo 18.17–18</w:t>
      </w:r>
      <w:r>
        <w:rPr>
          <w:lang w:val="pt_PT" w:bidi="pt_PT"/>
        </w:rPr>
      </w:r>
    </w:p>
    <w:p>
      <w:pPr/>
      <w:r>
        <w:rPr>
          <w:lang w:val="pt_PT" w:bidi="pt_PT"/>
        </w:rPr>
      </w:r>
      <w:r>
        <w:rPr>
          <w:lang w:val="pt_PT" w:bidi="pt_PT"/>
        </w:rPr>
        <w:t xml:space="preserve">Tal abordagem centrada no líder não é boa nem para o líder nem para o povo (veja também </w:t>
      </w:r>
      <w:hyperlink r:id="rId285">
        <w:r>
          <w:rPr>
            <w:lang w:val="pt_PT" w:bidi="pt_PT"/>
          </w:rPr>
          <w:rPr>
            <w:color w:val="0000EE"/>
            <w:u w:val="single"/>
          </w:rPr>
          <w:t>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18.19–22</w:t>
      </w:r>
      <w:r>
        <w:rPr>
          <w:lang w:val="pt_PT" w:bidi="pt_PT"/>
        </w:rPr>
      </w:r>
    </w:p>
    <w:p>
      <w:pPr/>
      <w:r>
        <w:rPr>
          <w:lang w:val="pt_PT" w:bidi="pt_PT"/>
        </w:rPr>
      </w:r>
      <w:r>
        <w:rPr>
          <w:lang w:val="pt_PT" w:bidi="pt_PT"/>
        </w:rPr>
        <w:t>Moisés precisava distinguir entre sua função de ensino, na qual ele recebia e declarava os decretos e instruções de Deus (</w:t>
      </w:r>
      <w:hyperlink r:id="rId286">
        <w:r>
          <w:rPr>
            <w:lang w:val="pt_PT" w:bidi="pt_PT"/>
          </w:rPr>
          <w:rPr>
            <w:color w:val="0000EE"/>
            <w:u w:val="single"/>
          </w:rPr>
          <w:t>18.19–20</w:t>
        </w:r>
      </w:hyperlink>
      <w:r>
        <w:rPr>
          <w:lang w:val="pt_PT" w:bidi="pt_PT"/>
        </w:rPr>
        <w:t>), e sua função administrativa, na qual ele aplicava todos esses decretos e instruções (</w:t>
      </w:r>
      <w:hyperlink r:id="rId287">
        <w:r>
          <w:rPr>
            <w:lang w:val="pt_PT" w:bidi="pt_PT"/>
          </w:rPr>
          <w:rPr>
            <w:color w:val="0000EE"/>
            <w:u w:val="single"/>
          </w:rPr>
          <w:t>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19.1</w:t>
      </w:r>
      <w:r>
        <w:rPr>
          <w:lang w:val="pt_PT" w:bidi="pt_PT"/>
        </w:rPr>
      </w:r>
    </w:p>
    <w:p>
      <w:pPr/>
      <w:r>
        <w:rPr>
          <w:lang w:val="pt_PT" w:bidi="pt_PT"/>
        </w:rPr>
      </w:r>
      <w:r>
        <w:rPr>
          <w:lang w:val="pt_PT" w:bidi="pt_PT"/>
        </w:rPr>
        <w:t>Exatamente dois meses depois que os israelitas saíram do Egito: Agora era o décimo quinto dia do terceiro mês.</w:t>
      </w:r>
      <w:r>
        <w:rPr>
          <w:lang w:val="pt_PT" w:bidi="pt_PT"/>
        </w:rPr>
      </w:r>
      <w:r>
        <w:rPr>
          <w:lang w:val="pt_PT" w:bidi="pt_PT"/>
        </w:rPr>
      </w:r>
    </w:p>
    <w:p>
      <w:pPr/>
      <w:r>
        <w:rPr>
          <w:lang w:val="pt_PT" w:bidi="pt_PT"/>
        </w:rPr>
      </w:r>
    </w:p>
    <w:p>
      <w:pPr>
        <w:pStyle w:val="Heading2"/>
      </w:pPr>
      <w:r>
        <w:rPr>
          <w:lang w:val="pt_PT" w:bidi="pt_PT"/>
        </w:rPr>
        <w:t>Êxodo 19.1–9</w:t>
      </w:r>
      <w:r>
        <w:rPr>
          <w:lang w:val="pt_PT" w:bidi="pt_PT"/>
        </w:rPr>
      </w:r>
    </w:p>
    <w:p>
      <w:pPr/>
      <w:r>
        <w:rPr>
          <w:lang w:val="pt_PT" w:bidi="pt_PT"/>
        </w:rPr>
      </w:r>
      <w:r>
        <w:rPr>
          <w:lang w:val="pt_PT" w:bidi="pt_PT"/>
        </w:rPr>
        <w:t>Deus preparou seu povo para receber a aliança, primeiro lembrando-os do passado e do que haviam aprendido sobre ele (</w:t>
      </w:r>
      <w:hyperlink r:id="rId288">
        <w:r>
          <w:rPr>
            <w:lang w:val="pt_PT" w:bidi="pt_PT"/>
          </w:rPr>
          <w:rPr>
            <w:color w:val="0000EE"/>
            <w:u w:val="single"/>
          </w:rPr>
          <w:t>19.4</w:t>
        </w:r>
      </w:hyperlink>
      <w:r>
        <w:rPr>
          <w:lang w:val="pt_PT" w:bidi="pt_PT"/>
        </w:rPr>
        <w:t>). Ele então fez promessas sobre o futuro, que eram condicionadas à obediência (</w:t>
      </w:r>
      <w:hyperlink r:id="rId289">
        <w:r>
          <w:rPr>
            <w:lang w:val="pt_PT" w:bidi="pt_PT"/>
          </w:rPr>
          <w:rPr>
            <w:color w:val="0000EE"/>
            <w:u w:val="single"/>
          </w:rPr>
          <w:t>19.5–6</w:t>
        </w:r>
      </w:hyperlink>
      <w:r>
        <w:rPr>
          <w:lang w:val="pt_PT" w:bidi="pt_PT"/>
        </w:rPr>
        <w:t>). O resultado final foi a promessa deles de obedecer ao que o Senhor ordenou (</w:t>
      </w:r>
      <w:hyperlink r:id="rId290">
        <w:r>
          <w:rPr>
            <w:lang w:val="pt_PT" w:bidi="pt_PT"/>
          </w:rPr>
          <w:rPr>
            <w:color w:val="0000EE"/>
            <w:u w:val="single"/>
          </w:rPr>
          <w:t>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19.2</w:t>
      </w:r>
      <w:r>
        <w:rPr>
          <w:lang w:val="pt_PT" w:bidi="pt_PT"/>
        </w:rPr>
      </w:r>
    </w:p>
    <w:p>
      <w:pPr/>
      <w:r>
        <w:rPr>
          <w:lang w:val="pt_PT" w:bidi="pt_PT"/>
        </w:rPr>
      </w:r>
      <w:r>
        <w:rPr>
          <w:lang w:val="pt_PT" w:bidi="pt_PT"/>
        </w:rPr>
        <w:t>A chegada ao Sinai foi o cumprimento da promessa feita anteriormente a Moisés neste mesmo local (</w:t>
      </w:r>
      <w:hyperlink r:id="rId129">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19.3</w:t>
      </w:r>
      <w:r>
        <w:rPr>
          <w:lang w:val="pt_PT" w:bidi="pt_PT"/>
        </w:rPr>
      </w:r>
    </w:p>
    <w:p>
      <w:pPr/>
      <w:r>
        <w:rPr>
          <w:lang w:val="pt_PT" w:bidi="pt_PT"/>
        </w:rPr>
      </w:r>
      <w:r>
        <w:rPr>
          <w:lang w:val="pt_PT" w:bidi="pt_PT"/>
        </w:rPr>
        <w:t>a família de Jacó... os descendentes de Israel: O vínculo entre Jacó e a geração atual refletia a continuidade com o passado. Deus havia cumprido todas as suas promessas até então, e as promessas que ele ainda faria seriam igualmente confiáveis.</w:t>
      </w:r>
      <w:r>
        <w:rPr>
          <w:lang w:val="pt_PT" w:bidi="pt_PT"/>
        </w:rPr>
      </w:r>
      <w:r>
        <w:rPr>
          <w:lang w:val="pt_PT" w:bidi="pt_PT"/>
        </w:rPr>
      </w:r>
    </w:p>
    <w:p>
      <w:pPr/>
      <w:r>
        <w:rPr>
          <w:lang w:val="pt_PT" w:bidi="pt_PT"/>
        </w:rPr>
      </w:r>
    </w:p>
    <w:p>
      <w:pPr>
        <w:pStyle w:val="Heading2"/>
      </w:pPr>
      <w:r>
        <w:rPr>
          <w:lang w:val="pt_PT" w:bidi="pt_PT"/>
        </w:rPr>
        <w:t>Êxodo 19.5–6</w:t>
      </w:r>
      <w:r>
        <w:rPr>
          <w:lang w:val="pt_PT" w:bidi="pt_PT"/>
        </w:rPr>
      </w:r>
    </w:p>
    <w:p>
      <w:pPr/>
      <w:r>
        <w:rPr>
          <w:lang w:val="pt_PT" w:bidi="pt_PT"/>
        </w:rPr>
      </w:r>
      <w:r>
        <w:rPr>
          <w:lang w:val="pt_PT" w:bidi="pt_PT"/>
        </w:rPr>
        <w:t>Deus, a quem toda a terra pertence</w:t>
      </w:r>
      <w:r>
        <w:rPr>
          <w:i/>
          <w:lang w:val="pt_PT" w:bidi="pt_PT"/>
        </w:rPr>
        <w:t>,</w:t>
      </w:r>
      <w:r>
        <w:rPr>
          <w:lang w:val="pt_PT" w:bidi="pt_PT"/>
        </w:rPr>
        <w:t xml:space="preserve"> prometeu fazer de Israel seu próprio tesouro especial. Esta promessa estava condicionada à aceitação de um pacto com Deus e à sua fiel observância. • meu reino de sacerdotes, minha nação santa: A nação deveria se tornar intermediária entre um Deus santo e um mundo perdido. Através deles, Deus se revelaria (veja </w:t>
      </w:r>
      <w:hyperlink r:id="rId291">
        <w:r>
          <w:rPr>
            <w:lang w:val="pt_PT" w:bidi="pt_PT"/>
          </w:rPr>
          <w:rPr>
            <w:color w:val="0000EE"/>
            <w:u w:val="single"/>
          </w:rPr>
          <w:t>1Pe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19.7–8</w:t>
      </w:r>
      <w:r>
        <w:rPr>
          <w:lang w:val="pt_PT" w:bidi="pt_PT"/>
        </w:rPr>
      </w:r>
    </w:p>
    <w:p>
      <w:pPr/>
      <w:r>
        <w:rPr>
          <w:lang w:val="pt_PT" w:bidi="pt_PT"/>
        </w:rPr>
      </w:r>
      <w:r>
        <w:rPr>
          <w:lang w:val="pt_PT" w:bidi="pt_PT"/>
        </w:rPr>
        <w:t>A primeira fase de preparação foi bem-sucedida. As pessoas concordaram em fazer tudo o que o Senhor ordenou.</w:t>
      </w:r>
      <w:r>
        <w:rPr>
          <w:lang w:val="pt_PT" w:bidi="pt_PT"/>
        </w:rPr>
      </w:r>
      <w:r>
        <w:rPr>
          <w:lang w:val="pt_PT" w:bidi="pt_PT"/>
        </w:rPr>
      </w:r>
    </w:p>
    <w:p>
      <w:pPr/>
      <w:r>
        <w:rPr>
          <w:lang w:val="pt_PT" w:bidi="pt_PT"/>
        </w:rPr>
      </w:r>
    </w:p>
    <w:p>
      <w:pPr>
        <w:pStyle w:val="Heading2"/>
      </w:pPr>
      <w:r>
        <w:rPr>
          <w:lang w:val="pt_PT" w:bidi="pt_PT"/>
        </w:rPr>
        <w:t>Êxodo 19.9</w:t>
      </w:r>
      <w:r>
        <w:rPr>
          <w:lang w:val="pt_PT" w:bidi="pt_PT"/>
        </w:rPr>
      </w:r>
    </w:p>
    <w:p>
      <w:pPr/>
      <w:r>
        <w:rPr>
          <w:lang w:val="pt_PT" w:bidi="pt_PT"/>
        </w:rPr>
      </w:r>
      <w:r>
        <w:rPr>
          <w:lang w:val="pt_PT" w:bidi="pt_PT"/>
        </w:rPr>
        <w:t xml:space="preserve">Veja também </w:t>
      </w:r>
      <w:hyperlink r:id="rId292">
        <w:r>
          <w:rPr>
            <w:lang w:val="pt_PT" w:bidi="pt_PT"/>
          </w:rPr>
          <w:rPr>
            <w:color w:val="0000EE"/>
            <w:u w:val="single"/>
          </w:rPr>
          <w:t>Dt 4.12</w:t>
        </w:r>
      </w:hyperlink>
      <w:r>
        <w:rPr>
          <w:lang w:val="pt_PT" w:bidi="pt_PT"/>
        </w:rPr>
        <w:t>,</w:t>
      </w:r>
      <w:hyperlink r:id="rId293">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19.10–15</w:t>
      </w:r>
      <w:r>
        <w:rPr>
          <w:lang w:val="pt_PT" w:bidi="pt_PT"/>
        </w:rPr>
      </w:r>
    </w:p>
    <w:p>
      <w:pPr/>
      <w:r>
        <w:rPr>
          <w:lang w:val="pt_PT" w:bidi="pt_PT"/>
        </w:rPr>
      </w:r>
      <w:r>
        <w:rPr>
          <w:lang w:val="pt_PT" w:bidi="pt_PT"/>
        </w:rPr>
        <w:t>Na segunda fase de preparação, as pessoas receberam comandos que as preparariam para receber a aliança de Deus. Elas deveriam lavar suas roupas (</w:t>
      </w:r>
      <w:hyperlink r:id="rId294">
        <w:r>
          <w:rPr>
            <w:lang w:val="pt_PT" w:bidi="pt_PT"/>
          </w:rPr>
          <w:rPr>
            <w:color w:val="0000EE"/>
            <w:u w:val="single"/>
          </w:rPr>
          <w:t>19.10</w:t>
        </w:r>
      </w:hyperlink>
      <w:r>
        <w:rPr>
          <w:lang w:val="pt_PT" w:bidi="pt_PT"/>
        </w:rPr>
        <w:t>,</w:t>
      </w:r>
      <w:hyperlink r:id="rId295">
        <w:r>
          <w:rPr>
            <w:lang w:val="pt_PT" w:bidi="pt_PT"/>
          </w:rPr>
          <w:rPr>
            <w:color w:val="0000EE"/>
            <w:u w:val="single"/>
          </w:rPr>
          <w:t>14</w:t>
        </w:r>
      </w:hyperlink>
      <w:r>
        <w:rPr>
          <w:lang w:val="pt_PT" w:bidi="pt_PT"/>
        </w:rPr>
        <w:t>) porque Deus é puro. Elas deveriam preparar um limite por toda a montanha (</w:t>
      </w:r>
      <w:hyperlink r:id="rId296">
        <w:r>
          <w:rPr>
            <w:lang w:val="pt_PT" w:bidi="pt_PT"/>
          </w:rPr>
          <w:rPr>
            <w:color w:val="0000EE"/>
            <w:u w:val="single"/>
          </w:rPr>
          <w:t>19.12–13</w:t>
        </w:r>
      </w:hyperlink>
      <w:r>
        <w:rPr>
          <w:lang w:val="pt_PT" w:bidi="pt_PT"/>
        </w:rPr>
        <w:t>) e tomar cuidado para não cruzá-lo porque Deus é santo. Elas deveriam abster-se de ter relações sexuais (</w:t>
      </w:r>
      <w:hyperlink r:id="rId297">
        <w:r>
          <w:rPr>
            <w:lang w:val="pt_PT" w:bidi="pt_PT"/>
          </w:rPr>
          <w:rPr>
            <w:color w:val="0000EE"/>
            <w:u w:val="single"/>
          </w:rPr>
          <w:t>19.15</w:t>
        </w:r>
      </w:hyperlink>
      <w:r>
        <w:rPr>
          <w:lang w:val="pt_PT" w:bidi="pt_PT"/>
        </w:rPr>
        <w:t>) porque Deus não é um ser sexual, e suas bênçãos não são produzidas através da atividade sexual. Coisas que são naturais e corretas em circunstâncias normais deveriam ser deixadas de lado para o propósito extraordinário de se concentrar no Senhor, o Rei que estava prestes a aparecer diante do povo. Apenas sua conformidade com o segundo desses comandos é especificamente relatada (</w:t>
      </w:r>
      <w:hyperlink r:id="rId298">
        <w:r>
          <w:rPr>
            <w:lang w:val="pt_PT" w:bidi="pt_PT"/>
          </w:rPr>
          <w:rPr>
            <w:color w:val="0000EE"/>
            <w:u w:val="single"/>
          </w:rPr>
          <w:t>19.23</w:t>
        </w:r>
      </w:hyperlink>
      <w:r>
        <w:rPr>
          <w:lang w:val="pt_PT" w:bidi="pt_PT"/>
        </w:rPr>
        <w:t xml:space="preserve">), mas é seguro assumir que elas obedeceram aos outros dois também, já que nenhuma resposta negativa do Senhor é registrada. • </w:t>
      </w:r>
      <w:hyperlink r:id="rId299">
        <w:r>
          <w:rPr>
            <w:lang w:val="pt_PT" w:bidi="pt_PT"/>
          </w:rPr>
          <w:rPr>
            <w:color w:val="0000EE"/>
            <w:u w:val="single"/>
          </w:rPr>
          <w:t>Hb 12.18–22</w:t>
        </w:r>
      </w:hyperlink>
      <w:r>
        <w:rPr>
          <w:lang w:val="pt_PT" w:bidi="pt_PT"/>
        </w:rPr>
        <w:t xml:space="preserve"> contrasta essa experiência no Monte Sinai com a experiência do crente no Monte Sião, “a Jerusalém celestial.”</w:t>
      </w:r>
      <w:r>
        <w:rPr>
          <w:lang w:val="pt_PT" w:bidi="pt_PT"/>
        </w:rPr>
      </w:r>
      <w:r>
        <w:rPr>
          <w:lang w:val="pt_PT" w:bidi="pt_PT"/>
        </w:rPr>
      </w:r>
    </w:p>
    <w:p>
      <w:pPr/>
      <w:r>
        <w:rPr>
          <w:lang w:val="pt_PT" w:bidi="pt_PT"/>
        </w:rPr>
      </w:r>
    </w:p>
    <w:p>
      <w:pPr>
        <w:pStyle w:val="Heading2"/>
      </w:pPr>
      <w:r>
        <w:rPr>
          <w:lang w:val="pt_PT" w:bidi="pt_PT"/>
        </w:rPr>
        <w:t>Êxodo 19.16–25</w:t>
      </w:r>
      <w:r>
        <w:rPr>
          <w:lang w:val="pt_PT" w:bidi="pt_PT"/>
        </w:rPr>
      </w:r>
    </w:p>
    <w:p>
      <w:pPr/>
      <w:r>
        <w:rPr>
          <w:lang w:val="pt_PT" w:bidi="pt_PT"/>
        </w:rPr>
      </w:r>
      <w:r>
        <w:rPr>
          <w:lang w:val="pt_PT" w:bidi="pt_PT"/>
        </w:rPr>
        <w:t>A fase final da preparação envolveu fenômenos que moveram o povo em direção à aceitação da aliança. Algumas das experiências foram visuais: relâmpagos e uma nuvem (</w:t>
      </w:r>
      <w:hyperlink r:id="rId300">
        <w:r>
          <w:rPr>
            <w:lang w:val="pt_PT" w:bidi="pt_PT"/>
          </w:rPr>
          <w:rPr>
            <w:color w:val="0000EE"/>
            <w:u w:val="single"/>
          </w:rPr>
          <w:t>19.16</w:t>
        </w:r>
      </w:hyperlink>
      <w:r>
        <w:rPr>
          <w:lang w:val="pt_PT" w:bidi="pt_PT"/>
        </w:rPr>
        <w:t>), fumaça e fogo (</w:t>
      </w:r>
      <w:hyperlink r:id="rId60">
        <w:r>
          <w:rPr>
            <w:lang w:val="pt_PT" w:bidi="pt_PT"/>
          </w:rPr>
          <w:rPr>
            <w:color w:val="0000EE"/>
            <w:u w:val="single"/>
          </w:rPr>
          <w:t>19.18</w:t>
        </w:r>
      </w:hyperlink>
      <w:r>
        <w:rPr>
          <w:lang w:val="pt_PT" w:bidi="pt_PT"/>
        </w:rPr>
        <w:t>). O povo também ouviu trovões</w:t>
      </w:r>
      <w:r>
        <w:rPr>
          <w:i/>
          <w:lang w:val="pt_PT" w:bidi="pt_PT"/>
        </w:rPr>
        <w:t>,</w:t>
      </w:r>
      <w:r>
        <w:rPr>
          <w:lang w:val="pt_PT" w:bidi="pt_PT"/>
        </w:rPr>
        <w:t xml:space="preserve"> um chifre de carneiro</w:t>
      </w:r>
      <w:r>
        <w:rPr>
          <w:i/>
          <w:lang w:val="pt_PT" w:bidi="pt_PT"/>
        </w:rPr>
        <w:t>,</w:t>
      </w:r>
      <w:r>
        <w:rPr>
          <w:lang w:val="pt_PT" w:bidi="pt_PT"/>
        </w:rPr>
        <w:t xml:space="preserve"> e a voz de Deus (</w:t>
      </w:r>
      <w:hyperlink r:id="rId300">
        <w:r>
          <w:rPr>
            <w:lang w:val="pt_PT" w:bidi="pt_PT"/>
          </w:rPr>
          <w:rPr>
            <w:color w:val="0000EE"/>
            <w:u w:val="single"/>
          </w:rPr>
          <w:t>19.16</w:t>
        </w:r>
      </w:hyperlink>
      <w:r>
        <w:rPr>
          <w:lang w:val="pt_PT" w:bidi="pt_PT"/>
        </w:rPr>
        <w:t>,</w:t>
      </w:r>
      <w:hyperlink r:id="rId301">
        <w:r>
          <w:rPr>
            <w:lang w:val="pt_PT" w:bidi="pt_PT"/>
          </w:rPr>
          <w:rPr>
            <w:color w:val="0000EE"/>
            <w:u w:val="single"/>
          </w:rPr>
          <w:t>19</w:t>
        </w:r>
      </w:hyperlink>
      <w:r>
        <w:rPr>
          <w:lang w:val="pt_PT" w:bidi="pt_PT"/>
        </w:rPr>
        <w:t>), e toda a montanha tremeu violentamente (</w:t>
      </w:r>
      <w:hyperlink r:id="rId60">
        <w:r>
          <w:rPr>
            <w:lang w:val="pt_PT" w:bidi="pt_PT"/>
          </w:rPr>
          <w:rPr>
            <w:color w:val="0000EE"/>
            <w:u w:val="single"/>
          </w:rPr>
          <w:t>19.18</w:t>
        </w:r>
      </w:hyperlink>
      <w:r>
        <w:rPr>
          <w:lang w:val="pt_PT" w:bidi="pt_PT"/>
        </w:rPr>
        <w:t xml:space="preserve">). Na Bíblia, tais fenômenos são frequentemente associados a uma </w:t>
      </w:r>
      <w:r>
        <w:rPr>
          <w:i/>
          <w:lang w:val="pt_PT" w:bidi="pt_PT"/>
        </w:rPr>
        <w:t>teofania,</w:t>
      </w:r>
      <w:r>
        <w:rPr>
          <w:lang w:val="pt_PT" w:bidi="pt_PT"/>
        </w:rPr>
        <w:t xml:space="preserve"> que é uma manifestação visível da presença santa de Deus.</w:t>
      </w:r>
      <w:r>
        <w:rPr>
          <w:lang w:val="pt_PT" w:bidi="pt_PT"/>
        </w:rPr>
      </w:r>
      <w:r>
        <w:rPr>
          <w:lang w:val="pt_PT" w:bidi="pt_PT"/>
        </w:rPr>
      </w:r>
    </w:p>
    <w:p>
      <w:pPr/>
      <w:r>
        <w:rPr>
          <w:lang w:val="pt_PT" w:bidi="pt_PT"/>
        </w:rPr>
      </w:r>
    </w:p>
    <w:p>
      <w:pPr>
        <w:pStyle w:val="Heading2"/>
      </w:pPr>
      <w:r>
        <w:rPr>
          <w:lang w:val="pt_PT" w:bidi="pt_PT"/>
        </w:rPr>
        <w:t>Êxodo 19.21–25</w:t>
      </w:r>
      <w:r>
        <w:rPr>
          <w:lang w:val="pt_PT" w:bidi="pt_PT"/>
        </w:rPr>
      </w:r>
    </w:p>
    <w:p>
      <w:pPr/>
      <w:r>
        <w:rPr>
          <w:lang w:val="pt_PT" w:bidi="pt_PT"/>
        </w:rPr>
      </w:r>
      <w:r>
        <w:rPr>
          <w:lang w:val="pt_PT" w:bidi="pt_PT"/>
        </w:rPr>
        <w:t>Os avisos repetidos de que ninguém deveria se aproximar do Senhor reforçaram o impacto dos fenômenos que o povo acabara de testemunhar. Deus é totalmente transcendente, e ele deve ser abordado da maneira que ele ordena ou de forma alguma.</w:t>
      </w:r>
      <w:r>
        <w:rPr>
          <w:lang w:val="pt_PT" w:bidi="pt_PT"/>
        </w:rPr>
      </w:r>
      <w:r>
        <w:rPr>
          <w:lang w:val="pt_PT" w:bidi="pt_PT"/>
        </w:rPr>
      </w:r>
    </w:p>
    <w:p>
      <w:pPr/>
      <w:r>
        <w:rPr>
          <w:lang w:val="pt_PT" w:bidi="pt_PT"/>
        </w:rPr>
      </w:r>
    </w:p>
    <w:p>
      <w:pPr>
        <w:pStyle w:val="Heading2"/>
      </w:pPr>
      <w:r>
        <w:rPr>
          <w:lang w:val="pt_PT" w:bidi="pt_PT"/>
        </w:rPr>
        <w:t>Êxodo 20.1</w:t>
      </w:r>
      <w:r>
        <w:rPr>
          <w:lang w:val="pt_PT" w:bidi="pt_PT"/>
        </w:rPr>
      </w:r>
    </w:p>
    <w:p>
      <w:pPr/>
      <w:r>
        <w:rPr>
          <w:lang w:val="pt_PT" w:bidi="pt_PT"/>
        </w:rPr>
      </w:r>
      <w:r>
        <w:rPr>
          <w:lang w:val="pt_PT" w:bidi="pt_PT"/>
        </w:rPr>
        <w:t xml:space="preserve">Isso corresponde à declaração introdutória no formato do antigo pacto. • todas essas instruções (literalmente </w:t>
      </w:r>
      <w:r>
        <w:rPr>
          <w:i/>
          <w:lang w:val="pt_PT" w:bidi="pt_PT"/>
        </w:rPr>
        <w:t>todas essas palavras</w:t>
      </w:r>
      <w:r>
        <w:rPr>
          <w:lang w:val="pt_PT" w:bidi="pt_PT"/>
        </w:rPr>
        <w:t>): Quando essas declarações são referidas em outros lugares (</w:t>
      </w:r>
      <w:hyperlink r:id="rId302">
        <w:r>
          <w:rPr>
            <w:lang w:val="pt_PT" w:bidi="pt_PT"/>
          </w:rPr>
          <w:rPr>
            <w:color w:val="0000EE"/>
            <w:u w:val="single"/>
          </w:rPr>
          <w:t>34.28</w:t>
        </w:r>
      </w:hyperlink>
      <w:r>
        <w:rPr>
          <w:lang w:val="pt_PT" w:bidi="pt_PT"/>
        </w:rPr>
        <w:t xml:space="preserve">; </w:t>
      </w:r>
      <w:hyperlink r:id="rId303">
        <w:r>
          <w:rPr>
            <w:lang w:val="pt_PT" w:bidi="pt_PT"/>
          </w:rPr>
          <w:rPr>
            <w:color w:val="0000EE"/>
            <w:u w:val="single"/>
          </w:rPr>
          <w:t>Dt 4.13</w:t>
        </w:r>
      </w:hyperlink>
      <w:r>
        <w:rPr>
          <w:lang w:val="pt_PT" w:bidi="pt_PT"/>
        </w:rPr>
        <w:t xml:space="preserve">; </w:t>
      </w:r>
      <w:hyperlink r:id="rId304">
        <w:r>
          <w:rPr>
            <w:lang w:val="pt_PT" w:bidi="pt_PT"/>
          </w:rPr>
          <w:rPr>
            <w:color w:val="0000EE"/>
            <w:u w:val="single"/>
          </w:rPr>
          <w:t>10.4</w:t>
        </w:r>
      </w:hyperlink>
      <w:r>
        <w:rPr>
          <w:lang w:val="pt_PT" w:bidi="pt_PT"/>
        </w:rPr>
        <w:t>), o texto hebraico refere-se a elas como as “Dez Palavras.” Estas não são mandamentos arbitrários, mas uma explicação das instruções básicas de Deus para a vida humana, dadas pelo Criador da vida humana.</w:t>
      </w:r>
      <w:r>
        <w:rPr>
          <w:lang w:val="pt_PT" w:bidi="pt_PT"/>
        </w:rPr>
      </w:r>
      <w:r>
        <w:rPr>
          <w:lang w:val="pt_PT" w:bidi="pt_PT"/>
        </w:rPr>
      </w:r>
    </w:p>
    <w:p>
      <w:pPr/>
      <w:r>
        <w:rPr>
          <w:lang w:val="pt_PT" w:bidi="pt_PT"/>
        </w:rPr>
      </w:r>
    </w:p>
    <w:p>
      <w:pPr>
        <w:pStyle w:val="Heading2"/>
      </w:pPr>
      <w:r>
        <w:rPr>
          <w:lang w:val="pt_PT" w:bidi="pt_PT"/>
        </w:rPr>
        <w:t>Êxodo 20.1–17</w:t>
      </w:r>
      <w:r>
        <w:rPr>
          <w:lang w:val="pt_PT" w:bidi="pt_PT"/>
        </w:rPr>
      </w:r>
    </w:p>
    <w:p>
      <w:pPr/>
      <w:r>
        <w:rPr>
          <w:lang w:val="pt_PT" w:bidi="pt_PT"/>
        </w:rPr>
      </w:r>
      <w:r>
        <w:rPr>
          <w:lang w:val="pt_PT" w:bidi="pt_PT"/>
        </w:rPr>
        <w:t xml:space="preserve">A breve declaração dos termos da aliança (veja também </w:t>
      </w:r>
      <w:hyperlink r:id="rId305">
        <w:r>
          <w:rPr>
            <w:lang w:val="pt_PT" w:bidi="pt_PT"/>
          </w:rPr>
          <w:rPr>
            <w:color w:val="0000EE"/>
            <w:u w:val="single"/>
          </w:rPr>
          <w:t>Dt 5.6–21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20.1–23.33</w:t>
      </w:r>
      <w:r>
        <w:rPr>
          <w:lang w:val="pt_PT" w:bidi="pt_PT"/>
        </w:rPr>
      </w:r>
    </w:p>
    <w:p>
      <w:pPr/>
      <w:r>
        <w:rPr>
          <w:lang w:val="pt_PT" w:bidi="pt_PT"/>
        </w:rPr>
      </w:r>
      <w:r>
        <w:rPr>
          <w:lang w:val="pt_PT" w:bidi="pt_PT"/>
        </w:rPr>
        <w:t xml:space="preserve">A aliança do Sinai segue muito de perto a forma das alianças, ou tratados de </w:t>
      </w:r>
      <w:r>
        <w:rPr>
          <w:i/>
          <w:lang w:val="pt_PT" w:bidi="pt_PT"/>
        </w:rPr>
        <w:t>suserano-vassalo</w:t>
      </w:r>
      <w:r>
        <w:rPr>
          <w:lang w:val="pt_PT" w:bidi="pt_PT"/>
        </w:rPr>
        <w:t xml:space="preserve">, que grandes reis (os </w:t>
      </w:r>
      <w:r>
        <w:rPr>
          <w:i/>
          <w:lang w:val="pt_PT" w:bidi="pt_PT"/>
        </w:rPr>
        <w:t>suseranos</w:t>
      </w:r>
      <w:r>
        <w:rPr>
          <w:lang w:val="pt_PT" w:bidi="pt_PT"/>
        </w:rPr>
        <w:t xml:space="preserve">) no antigo Oriente Próximo ofereciam aos povos sujeitos (os </w:t>
      </w:r>
      <w:r>
        <w:rPr>
          <w:i/>
          <w:lang w:val="pt_PT" w:bidi="pt_PT"/>
        </w:rPr>
        <w:t>vassalos</w:t>
      </w:r>
      <w:r>
        <w:rPr>
          <w:lang w:val="pt_PT" w:bidi="pt_PT"/>
        </w:rPr>
        <w:t>) da seguinte forma: (1) Uma introdução nomeava o grande rei que estava oferecendo a aliança (</w:t>
      </w:r>
      <w:hyperlink r:id="rId306">
        <w:r>
          <w:rPr>
            <w:lang w:val="pt_PT" w:bidi="pt_PT"/>
          </w:rPr>
          <w:rPr>
            <w:color w:val="0000EE"/>
            <w:u w:val="single"/>
          </w:rPr>
          <w:t>20.1</w:t>
        </w:r>
      </w:hyperlink>
      <w:r>
        <w:rPr>
          <w:lang w:val="pt_PT" w:bidi="pt_PT"/>
        </w:rPr>
        <w:t>). (2) Um preâmbulo histórico estabelecia as circunstâncias que levaram à oferta de um tratado (</w:t>
      </w:r>
      <w:hyperlink r:id="rId307">
        <w:r>
          <w:rPr>
            <w:lang w:val="pt_PT" w:bidi="pt_PT"/>
          </w:rPr>
          <w:rPr>
            <w:color w:val="0000EE"/>
            <w:u w:val="single"/>
          </w:rPr>
          <w:t>20.2</w:t>
        </w:r>
      </w:hyperlink>
      <w:r>
        <w:rPr>
          <w:lang w:val="pt_PT" w:bidi="pt_PT"/>
        </w:rPr>
        <w:t>). (3) Estipulações, os termos sobre os quais as duas partes deveriam concordar, tipicamente incluíam a oferta do rei de proteção contra inimigos e cuidado durante emergências, enquanto o povo concordaria em se comportar de acordo com as preferências desse rei. Êxodo inclui uma breve exposição dos termos da aliança (</w:t>
      </w:r>
      <w:hyperlink r:id="rId308">
        <w:r>
          <w:rPr>
            <w:lang w:val="pt_PT" w:bidi="pt_PT"/>
          </w:rPr>
          <w:rPr>
            <w:color w:val="0000EE"/>
            <w:u w:val="single"/>
          </w:rPr>
          <w:t>20.3–17</w:t>
        </w:r>
      </w:hyperlink>
      <w:r>
        <w:rPr>
          <w:lang w:val="pt_PT" w:bidi="pt_PT"/>
        </w:rPr>
        <w:t xml:space="preserve">) seguidos por termos expandidos (caps. </w:t>
      </w:r>
      <w:hyperlink r:id="rId309">
        <w:r>
          <w:rPr>
            <w:lang w:val="pt_PT" w:bidi="pt_PT"/>
          </w:rPr>
          <w:rPr>
            <w:color w:val="0000EE"/>
            <w:u w:val="single"/>
          </w:rPr>
          <w:t>21–23</w:t>
        </w:r>
      </w:hyperlink>
      <w:r>
        <w:rPr>
          <w:lang w:val="pt_PT" w:bidi="pt_PT"/>
        </w:rPr>
        <w:t>). (4) Outra declaração indicava onde uma cópia escrita da aliança deveria ser guardada e quando deveria ser lida (</w:t>
      </w:r>
      <w:hyperlink r:id="rId310">
        <w:r>
          <w:rPr>
            <w:lang w:val="pt_PT" w:bidi="pt_PT"/>
          </w:rPr>
          <w:rPr>
            <w:color w:val="0000EE"/>
            <w:u w:val="single"/>
          </w:rPr>
          <w:t>24.7</w:t>
        </w:r>
      </w:hyperlink>
      <w:r>
        <w:rPr>
          <w:lang w:val="pt_PT" w:bidi="pt_PT"/>
        </w:rPr>
        <w:t xml:space="preserve">; </w:t>
      </w:r>
      <w:hyperlink r:id="rId311">
        <w:r>
          <w:rPr>
            <w:lang w:val="pt_PT" w:bidi="pt_PT"/>
          </w:rPr>
          <w:rPr>
            <w:color w:val="0000EE"/>
            <w:u w:val="single"/>
          </w:rPr>
          <w:t>25.16</w:t>
        </w:r>
      </w:hyperlink>
      <w:r>
        <w:rPr>
          <w:lang w:val="pt_PT" w:bidi="pt_PT"/>
        </w:rPr>
        <w:t xml:space="preserve">). (5) Os deuses eram chamados para testemunhar o acordo (em Êxodo, marcadores históricos são substituídos pelos deuses, </w:t>
      </w:r>
      <w:hyperlink r:id="rId312">
        <w:r>
          <w:rPr>
            <w:lang w:val="pt_PT" w:bidi="pt_PT"/>
          </w:rPr>
          <w:rPr>
            <w:color w:val="0000EE"/>
            <w:u w:val="single"/>
          </w:rPr>
          <w:t>24.4</w:t>
        </w:r>
      </w:hyperlink>
      <w:r>
        <w:rPr>
          <w:lang w:val="pt_PT" w:bidi="pt_PT"/>
        </w:rPr>
        <w:t>). (6) As bênçãos e maldições eram declaradas que seguiriam a obediência ou desobediência à aliança (</w:t>
      </w:r>
      <w:hyperlink r:id="rId313">
        <w:r>
          <w:rPr>
            <w:lang w:val="pt_PT" w:bidi="pt_PT"/>
          </w:rPr>
          <w:rPr>
            <w:color w:val="0000EE"/>
            <w:u w:val="single"/>
          </w:rPr>
          <w:t>23.20–33</w:t>
        </w:r>
      </w:hyperlink>
      <w:r>
        <w:rPr>
          <w:lang w:val="pt_PT" w:bidi="pt_PT"/>
        </w:rPr>
        <w:t>). Utilizando a forma política da aliança, Deus convidou seu povo a um relacionamento formal consigo mesmo como rei, evitando os tons pagãos que contaminavam as formas religiosas da época. O Sermão da Montanha de Jesus (</w:t>
      </w:r>
      <w:hyperlink r:id="rId314">
        <w:r>
          <w:rPr>
            <w:lang w:val="pt_PT" w:bidi="pt_PT"/>
          </w:rPr>
          <w:rPr>
            <w:color w:val="0000EE"/>
            <w:u w:val="single"/>
          </w:rPr>
          <w:t>Mt 5.1–7.29</w:t>
        </w:r>
      </w:hyperlink>
      <w:r>
        <w:rPr>
          <w:lang w:val="pt_PT" w:bidi="pt_PT"/>
        </w:rPr>
        <w:t>) é um paralelo do Novo Testamento a esta seção de Êxodo, com as Bem-aventuranças (</w:t>
      </w:r>
      <w:hyperlink r:id="rId315">
        <w:r>
          <w:rPr>
            <w:lang w:val="pt_PT" w:bidi="pt_PT"/>
          </w:rPr>
          <w:rPr>
            <w:color w:val="0000EE"/>
            <w:u w:val="single"/>
          </w:rPr>
          <w:t>Mt 5.3–12</w:t>
        </w:r>
      </w:hyperlink>
      <w:r>
        <w:rPr>
          <w:lang w:val="pt_PT" w:bidi="pt_PT"/>
        </w:rPr>
        <w:t>) paralelo aos Dez Mandamentos.</w:t>
      </w:r>
      <w:r>
        <w:rPr>
          <w:lang w:val="pt_PT" w:bidi="pt_PT"/>
        </w:rPr>
      </w:r>
      <w:r>
        <w:rPr>
          <w:lang w:val="pt_PT" w:bidi="pt_PT"/>
        </w:rPr>
      </w:r>
    </w:p>
    <w:p>
      <w:pPr/>
      <w:r>
        <w:rPr>
          <w:lang w:val="pt_PT" w:bidi="pt_PT"/>
        </w:rPr>
      </w:r>
    </w:p>
    <w:p>
      <w:pPr>
        <w:pStyle w:val="Heading2"/>
      </w:pPr>
      <w:r>
        <w:rPr>
          <w:lang w:val="pt_PT" w:bidi="pt_PT"/>
        </w:rPr>
        <w:t>Êxodo 20.2</w:t>
      </w:r>
      <w:r>
        <w:rPr>
          <w:lang w:val="pt_PT" w:bidi="pt_PT"/>
        </w:rPr>
      </w:r>
    </w:p>
    <w:p>
      <w:pPr/>
      <w:r>
        <w:rPr>
          <w:lang w:val="pt_PT" w:bidi="pt_PT"/>
        </w:rPr>
      </w:r>
      <w:r>
        <w:rPr>
          <w:lang w:val="pt_PT" w:bidi="pt_PT"/>
        </w:rPr>
        <w:t>Esta frase corresponde ao preâmbulo no formato de aliança antiga. Ela fornece o contexto histórico que torna tal acordo entre duas partes tanto possível quanto razoável. Somos informados de que o Senhor seu Deus estava oferecendo a aliança. Não era alguma divindade desconhecida que oferecia esse relacionamento especial, mas o Deus dos ancestrais de Israel que havia revelado seu poder e seu cuidado diretamente a eles. Além disso, essa revelação foi um ato de resgate gracioso em seu favor, demonstrando que ele é o único Deus.</w:t>
      </w:r>
      <w:r>
        <w:rPr>
          <w:lang w:val="pt_PT" w:bidi="pt_PT"/>
        </w:rPr>
      </w:r>
      <w:r>
        <w:rPr>
          <w:lang w:val="pt_PT" w:bidi="pt_PT"/>
        </w:rPr>
      </w:r>
    </w:p>
    <w:p>
      <w:pPr/>
      <w:r>
        <w:rPr>
          <w:lang w:val="pt_PT" w:bidi="pt_PT"/>
        </w:rPr>
      </w:r>
    </w:p>
    <w:p>
      <w:pPr>
        <w:pStyle w:val="Heading2"/>
      </w:pPr>
      <w:r>
        <w:rPr>
          <w:lang w:val="pt_PT" w:bidi="pt_PT"/>
        </w:rPr>
        <w:t>Êxodo 20.3</w:t>
      </w:r>
      <w:r>
        <w:rPr>
          <w:lang w:val="pt_PT" w:bidi="pt_PT"/>
        </w:rPr>
      </w:r>
    </w:p>
    <w:p>
      <w:pPr/>
      <w:r>
        <w:rPr>
          <w:lang w:val="pt_PT" w:bidi="pt_PT"/>
        </w:rPr>
      </w:r>
      <w:r>
        <w:rPr>
          <w:lang w:val="pt_PT" w:bidi="pt_PT"/>
        </w:rPr>
        <w:t xml:space="preserve">Não reconhecer nenhum outro deus é o primeiro passo para aprender a verdade de que não há outros deuses além do Senhor (veja </w:t>
      </w:r>
      <w:hyperlink r:id="rId316">
        <w:r>
          <w:rPr>
            <w:lang w:val="pt_PT" w:bidi="pt_PT"/>
          </w:rPr>
          <w:rPr>
            <w:color w:val="0000EE"/>
            <w:u w:val="single"/>
          </w:rPr>
          <w:t>Dt 4.35</w:t>
        </w:r>
      </w:hyperlink>
      <w:r>
        <w:rPr>
          <w:lang w:val="pt_PT" w:bidi="pt_PT"/>
        </w:rPr>
        <w:t xml:space="preserve">; </w:t>
      </w:r>
      <w:hyperlink r:id="rId317">
        <w:r>
          <w:rPr>
            <w:lang w:val="pt_PT" w:bidi="pt_PT"/>
          </w:rPr>
          <w:rPr>
            <w:color w:val="0000EE"/>
            <w:u w:val="single"/>
          </w:rPr>
          <w:t>6.4</w:t>
        </w:r>
      </w:hyperlink>
      <w:r>
        <w:rPr>
          <w:lang w:val="pt_PT" w:bidi="pt_PT"/>
        </w:rPr>
        <w:t xml:space="preserve">; </w:t>
      </w:r>
      <w:hyperlink r:id="rId318">
        <w:r>
          <w:rPr>
            <w:lang w:val="pt_PT" w:bidi="pt_PT"/>
          </w:rPr>
          <w:rPr>
            <w:color w:val="0000EE"/>
            <w:u w:val="single"/>
          </w:rPr>
          <w:t>Is 43.10–11</w:t>
        </w:r>
      </w:hyperlink>
      <w:r>
        <w:rPr>
          <w:lang w:val="pt_PT" w:bidi="pt_PT"/>
        </w:rPr>
        <w:t xml:space="preserve">; </w:t>
      </w:r>
      <w:hyperlink r:id="rId319">
        <w:r>
          <w:rPr>
            <w:lang w:val="pt_PT" w:bidi="pt_PT"/>
          </w:rPr>
          <w:rPr>
            <w:color w:val="0000EE"/>
            <w:u w:val="single"/>
          </w:rPr>
          <w:t>45.21–22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20.3–11</w:t>
      </w:r>
      <w:r>
        <w:rPr>
          <w:lang w:val="pt_PT" w:bidi="pt_PT"/>
        </w:rPr>
      </w:r>
    </w:p>
    <w:p>
      <w:pPr/>
      <w:r>
        <w:rPr>
          <w:lang w:val="pt_PT" w:bidi="pt_PT"/>
        </w:rPr>
      </w:r>
      <w:r>
        <w:rPr>
          <w:lang w:val="pt_PT" w:bidi="pt_PT"/>
        </w:rPr>
        <w:t>Os primeiros quatro mandamentos relacionam-se com o relacionamento de uma pessoa com Deus. Observá-los promoveria uma compreensão correta de Deus em contraste com as noções idólatras de divindade que os israelitas haviam encontrado no Egito e ainda encontrariam em Canaã.</w:t>
      </w:r>
      <w:r>
        <w:rPr>
          <w:lang w:val="pt_PT" w:bidi="pt_PT"/>
        </w:rPr>
      </w:r>
      <w:r>
        <w:rPr>
          <w:lang w:val="pt_PT" w:bidi="pt_PT"/>
        </w:rPr>
      </w:r>
    </w:p>
    <w:p>
      <w:pPr/>
      <w:r>
        <w:rPr>
          <w:lang w:val="pt_PT" w:bidi="pt_PT"/>
        </w:rPr>
      </w:r>
    </w:p>
    <w:p>
      <w:pPr>
        <w:pStyle w:val="Heading2"/>
      </w:pPr>
      <w:r>
        <w:rPr>
          <w:lang w:val="pt_PT" w:bidi="pt_PT"/>
        </w:rPr>
        <w:t>Êxodo 20.3–17</w:t>
      </w:r>
      <w:r>
        <w:rPr>
          <w:lang w:val="pt_PT" w:bidi="pt_PT"/>
        </w:rPr>
      </w:r>
    </w:p>
    <w:p>
      <w:pPr/>
      <w:r>
        <w:rPr>
          <w:lang w:val="pt_PT" w:bidi="pt_PT"/>
        </w:rPr>
      </w:r>
      <w:r>
        <w:rPr>
          <w:lang w:val="pt_PT" w:bidi="pt_PT"/>
        </w:rPr>
        <w:t>Os termos da aliança especificam o comportamento que as pessoas deveriam manifestar se quisessem estar em aliança com Deus. Apenas as primeiras quatro instruções (</w:t>
      </w:r>
      <w:hyperlink r:id="rId320">
        <w:r>
          <w:rPr>
            <w:lang w:val="pt_PT" w:bidi="pt_PT"/>
          </w:rPr>
          <w:rPr>
            <w:color w:val="0000EE"/>
            <w:u w:val="single"/>
          </w:rPr>
          <w:t>20.2–11</w:t>
        </w:r>
      </w:hyperlink>
      <w:r>
        <w:rPr>
          <w:lang w:val="pt_PT" w:bidi="pt_PT"/>
        </w:rPr>
        <w:t>) se relacionam diretamente com Deus, enquanto os seis restantes (</w:t>
      </w:r>
      <w:hyperlink r:id="rId321">
        <w:r>
          <w:rPr>
            <w:lang w:val="pt_PT" w:bidi="pt_PT"/>
          </w:rPr>
          <w:rPr>
            <w:color w:val="0000EE"/>
            <w:u w:val="single"/>
          </w:rPr>
          <w:t>20.12–17</w:t>
        </w:r>
      </w:hyperlink>
      <w:r>
        <w:rPr>
          <w:lang w:val="pt_PT" w:bidi="pt_PT"/>
        </w:rPr>
        <w:t>) têm a ver com relacionamentos humanos. Uma aliança com Deus estipula como devemos tratar uns aos outros porque Deus é profundamente ético e espera que manifestemos seu caráter em todos os nossos relacionamentos. Outros códigos de leis no antigo Oriente Próximo não incorporavam tais proibições absolutas, provavelmente porque o politeísmo mitigava contra princípios absolutos. Em contraste, alianças com um rei incluíam proibições absolutas porque um único rei podia exigir o que quisesse de seus súditos. Aqui, o único rei é o único Criador do universo, que realmente tem autoridade para estabelecer princípios, demandas e proibições absolutas.</w:t>
      </w:r>
      <w:r>
        <w:rPr>
          <w:lang w:val="pt_PT" w:bidi="pt_PT"/>
        </w:rPr>
      </w:r>
      <w:r>
        <w:rPr>
          <w:lang w:val="pt_PT" w:bidi="pt_PT"/>
        </w:rPr>
      </w:r>
    </w:p>
    <w:p>
      <w:pPr/>
      <w:r>
        <w:rPr>
          <w:lang w:val="pt_PT" w:bidi="pt_PT"/>
        </w:rPr>
      </w:r>
    </w:p>
    <w:p>
      <w:pPr>
        <w:pStyle w:val="Heading2"/>
      </w:pPr>
      <w:r>
        <w:rPr>
          <w:lang w:val="pt_PT" w:bidi="pt_PT"/>
        </w:rPr>
        <w:t>Êxodo 20.4</w:t>
      </w:r>
      <w:r>
        <w:rPr>
          <w:lang w:val="pt_PT" w:bidi="pt_PT"/>
        </w:rPr>
      </w:r>
    </w:p>
    <w:p>
      <w:pPr/>
      <w:r>
        <w:rPr>
          <w:lang w:val="pt_PT" w:bidi="pt_PT"/>
        </w:rPr>
      </w:r>
      <w:r>
        <w:rPr>
          <w:lang w:val="pt_PT" w:bidi="pt_PT"/>
        </w:rPr>
        <w:t>Não fazer uma imagem de Deus é o primeiro passo para reconhecer que ele é transcendente—que ele é o Criador do universo e distinto dele. Representar Deus como algo na criação inevitavelmente levava a adorar a criação em vez do Criador, e essa imoralidade tinha consequências mortais (</w:t>
      </w:r>
      <w:hyperlink r:id="rId322">
        <w:r>
          <w:rPr>
            <w:lang w:val="pt_PT" w:bidi="pt_PT"/>
          </w:rPr>
          <w:rPr>
            <w:color w:val="0000EE"/>
            <w:u w:val="single"/>
          </w:rPr>
          <w:t>Rm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20.5–6</w:t>
      </w:r>
      <w:r>
        <w:rPr>
          <w:lang w:val="pt_PT" w:bidi="pt_PT"/>
        </w:rPr>
      </w:r>
    </w:p>
    <w:p>
      <w:pPr/>
      <w:r>
        <w:rPr>
          <w:lang w:val="pt_PT" w:bidi="pt_PT"/>
        </w:rPr>
      </w:r>
      <w:r>
        <w:rPr>
          <w:lang w:val="pt_PT" w:bidi="pt_PT"/>
        </w:rPr>
        <w:t xml:space="preserve">Deus ciumento: Deus é apaixonadamente contra a nossa prostituição com falsos deuses (veja </w:t>
      </w:r>
      <w:hyperlink r:id="rId323">
        <w:r>
          <w:rPr>
            <w:lang w:val="pt_PT" w:bidi="pt_PT"/>
          </w:rPr>
          <w:rPr>
            <w:color w:val="0000EE"/>
            <w:u w:val="single"/>
          </w:rPr>
          <w:t>Js 24.19–20</w:t>
        </w:r>
      </w:hyperlink>
      <w:r>
        <w:rPr>
          <w:lang w:val="pt_PT" w:bidi="pt_PT"/>
        </w:rPr>
        <w:t xml:space="preserve">). • na terceira e quarta gerações... por mil gerações: É importante manter ambos os lados desta equação juntos. Deus não pune os filhos pelos pecados dos pais. Em vez disso, ele está dizendo que nossos pecados afetam gerações futuras de descendentes. Mas ele também está restringindo os efeitos naturais desses pecados a três ou quatro gerações, enquanto estende graciosamente os efeitos da obediência a mil gerações (veja também </w:t>
      </w:r>
      <w:hyperlink r:id="rId324">
        <w:r>
          <w:rPr>
            <w:lang w:val="pt_PT" w:bidi="pt_PT"/>
          </w:rPr>
          <w:rPr>
            <w:color w:val="0000EE"/>
            <w:u w:val="single"/>
          </w:rPr>
          <w:t>34.6–7</w:t>
        </w:r>
      </w:hyperlink>
      <w:r>
        <w:rPr>
          <w:lang w:val="pt_PT" w:bidi="pt_PT"/>
        </w:rPr>
        <w:t xml:space="preserve">; </w:t>
      </w:r>
      <w:hyperlink r:id="rId325">
        <w:r>
          <w:rPr>
            <w:lang w:val="pt_PT" w:bidi="pt_PT"/>
          </w:rPr>
          <w:rPr>
            <w:color w:val="0000EE"/>
            <w:u w:val="single"/>
          </w:rPr>
          <w:t>Dt 7.9</w:t>
        </w:r>
      </w:hyperlink>
      <w:r>
        <w:rPr>
          <w:lang w:val="pt_PT" w:bidi="pt_PT"/>
        </w:rPr>
        <w:t xml:space="preserve">). • rejeitar (literalmente </w:t>
      </w:r>
      <w:r>
        <w:rPr>
          <w:i/>
          <w:lang w:val="pt_PT" w:bidi="pt_PT"/>
        </w:rPr>
        <w:t>odiar</w:t>
      </w:r>
      <w:r>
        <w:rPr>
          <w:lang w:val="pt_PT" w:bidi="pt_PT"/>
        </w:rPr>
        <w:t>): As palavras hebraicas comumente traduzidas como “amar” (</w:t>
      </w:r>
      <w:hyperlink r:id="rId326">
        <w:r>
          <w:rPr>
            <w:lang w:val="pt_PT" w:bidi="pt_PT"/>
          </w:rPr>
          <w:rPr>
            <w:color w:val="0000EE"/>
            <w:u w:val="single"/>
          </w:rPr>
          <w:t>Êx 20.6</w:t>
        </w:r>
      </w:hyperlink>
      <w:r>
        <w:rPr>
          <w:lang w:val="pt_PT" w:bidi="pt_PT"/>
        </w:rPr>
        <w:t>) e “odiar” são difíceis de traduzir para o português porque incluem um ato de vontade, bem como o elemento emocional com o qual estamos familiarizados. No pensamento bíblico, “amar” é escolher algo e agir consistentemente de acordo com essa escolha. “Odiar” é rejeitar algo e agir de maneiras consistentes com essa escolha. A escolha está conectada à emoção: O sentimento se expressa em escolhas, e nossas escolhas mostram como realmente nos sentimos.</w:t>
      </w:r>
      <w:r>
        <w:rPr>
          <w:lang w:val="pt_PT" w:bidi="pt_PT"/>
        </w:rPr>
      </w:r>
      <w:r>
        <w:rPr>
          <w:lang w:val="pt_PT" w:bidi="pt_PT"/>
        </w:rPr>
      </w:r>
    </w:p>
    <w:p>
      <w:pPr/>
      <w:r>
        <w:rPr>
          <w:lang w:val="pt_PT" w:bidi="pt_PT"/>
        </w:rPr>
      </w:r>
    </w:p>
    <w:p>
      <w:pPr>
        <w:pStyle w:val="Heading2"/>
      </w:pPr>
      <w:r>
        <w:rPr>
          <w:lang w:val="pt_PT" w:bidi="pt_PT"/>
        </w:rPr>
        <w:t>Êxodo 20.7</w:t>
      </w:r>
      <w:r>
        <w:rPr>
          <w:lang w:val="pt_PT" w:bidi="pt_PT"/>
        </w:rPr>
      </w:r>
    </w:p>
    <w:p>
      <w:pPr/>
      <w:r>
        <w:rPr>
          <w:lang w:val="pt_PT" w:bidi="pt_PT"/>
        </w:rPr>
      </w:r>
      <w:r>
        <w:rPr>
          <w:lang w:val="pt_PT" w:bidi="pt_PT"/>
        </w:rPr>
        <w:t xml:space="preserve">Em hebraico, o nome de alguém denota natureza e caráter (veja </w:t>
      </w:r>
      <w:r>
        <w:rPr>
          <w:lang w:val="pt_PT" w:bidi="pt_PT"/>
        </w:rPr>
        <w:t>nota de estudo em 3.13–22</w:t>
      </w:r>
      <w:r>
        <w:rPr>
          <w:lang w:val="pt_PT" w:bidi="pt_PT"/>
        </w:rPr>
        <w:t xml:space="preserve">). Tornar o nome de Deus vazio (NVT, uso indevido) é fazer qualquer coisa que o faça parecer insignificante ou sem valor. Uma maneira de fazer isso é invocar seu nome em um juramento que não pretendemos cumprir. Mas há outras maneiras, ainda mais significativas, de trazer vergonha ao nome de Deus (veja </w:t>
      </w:r>
      <w:hyperlink r:id="rId327">
        <w:r>
          <w:rPr>
            <w:lang w:val="pt_PT" w:bidi="pt_PT"/>
          </w:rPr>
          <w:rPr>
            <w:color w:val="0000EE"/>
            <w:u w:val="single"/>
          </w:rPr>
          <w:t>Nm 20.12</w:t>
        </w:r>
      </w:hyperlink>
      <w:r>
        <w:rPr>
          <w:lang w:val="pt_PT" w:bidi="pt_PT"/>
        </w:rPr>
        <w:t xml:space="preserve">; </w:t>
      </w:r>
      <w:hyperlink r:id="rId328">
        <w:r>
          <w:rPr>
            <w:lang w:val="pt_PT" w:bidi="pt_PT"/>
          </w:rPr>
          <w:rPr>
            <w:color w:val="0000EE"/>
            <w:u w:val="single"/>
          </w:rPr>
          <w:t>Am 2.7</w:t>
        </w:r>
      </w:hyperlink>
      <w:r>
        <w:rPr>
          <w:lang w:val="pt_PT" w:bidi="pt_PT"/>
        </w:rPr>
        <w:t xml:space="preserve">; cp. </w:t>
      </w:r>
      <w:hyperlink r:id="rId329">
        <w:r>
          <w:rPr>
            <w:lang w:val="pt_PT" w:bidi="pt_PT"/>
          </w:rPr>
          <w:rPr>
            <w:color w:val="0000EE"/>
            <w:u w:val="single"/>
          </w:rPr>
          <w:t>Mt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20.8–11</w:t>
      </w:r>
      <w:r>
        <w:rPr>
          <w:lang w:val="pt_PT" w:bidi="pt_PT"/>
        </w:rPr>
      </w:r>
    </w:p>
    <w:p>
      <w:pPr/>
      <w:r>
        <w:rPr>
          <w:lang w:val="pt_PT" w:bidi="pt_PT"/>
        </w:rPr>
      </w:r>
      <w:r>
        <w:rPr>
          <w:lang w:val="pt_PT" w:bidi="pt_PT"/>
        </w:rPr>
        <w:t>O dia do Sabbath é mantido santo quando é dedicado ao Senhor (</w:t>
      </w:r>
      <w:hyperlink r:id="rId330">
        <w:r>
          <w:rPr>
            <w:lang w:val="pt_PT" w:bidi="pt_PT"/>
          </w:rPr>
          <w:rPr>
            <w:color w:val="0000EE"/>
            <w:u w:val="single"/>
          </w:rPr>
          <w:t>20.10</w:t>
        </w:r>
      </w:hyperlink>
      <w:r>
        <w:rPr>
          <w:lang w:val="pt_PT" w:bidi="pt_PT"/>
        </w:rPr>
        <w:t>). Tudo que pertence exclusivamente a Deus compartilha seu caráter. Isso não quer dizer que os outros seis dias são profanos, mas simplesmente que são para trabalho comum (</w:t>
      </w:r>
      <w:hyperlink r:id="rId331">
        <w:r>
          <w:rPr>
            <w:lang w:val="pt_PT" w:bidi="pt_PT"/>
          </w:rPr>
          <w:rPr>
            <w:color w:val="0000EE"/>
            <w:u w:val="single"/>
          </w:rPr>
          <w:t>20.9</w:t>
        </w:r>
      </w:hyperlink>
      <w:r>
        <w:rPr>
          <w:lang w:val="pt_PT" w:bidi="pt_PT"/>
        </w:rPr>
        <w:t>). Neste dia separado, somos lembrados de que não é nosso trabalho que supre nossas necessidades. Nossas necessidades são supridas por Deus como um ato de sua graça (</w:t>
      </w:r>
      <w:hyperlink r:id="rId326">
        <w:r>
          <w:rPr>
            <w:lang w:val="pt_PT" w:bidi="pt_PT"/>
          </w:rPr>
          <w:rPr>
            <w:color w:val="0000EE"/>
            <w:u w:val="single"/>
          </w:rPr>
          <w:t>20.6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20.11</w:t>
      </w:r>
      <w:r>
        <w:rPr>
          <w:lang w:val="pt_PT" w:bidi="pt_PT"/>
        </w:rPr>
      </w:r>
    </w:p>
    <w:p>
      <w:pPr/>
      <w:r>
        <w:rPr>
          <w:lang w:val="pt_PT" w:bidi="pt_PT"/>
        </w:rPr>
      </w:r>
      <w:r>
        <w:rPr>
          <w:lang w:val="pt_PT" w:bidi="pt_PT"/>
        </w:rPr>
        <w:t>Estar em aliança com Deus é fazer o que Deus faz; já que ele descansou de seu trabalho (</w:t>
      </w:r>
      <w:hyperlink r:id="rId332">
        <w:r>
          <w:rPr>
            <w:lang w:val="pt_PT" w:bidi="pt_PT"/>
          </w:rPr>
          <w:rPr>
            <w:color w:val="0000EE"/>
            <w:u w:val="single"/>
          </w:rPr>
          <w:t>Gn 2.1–3</w:t>
        </w:r>
      </w:hyperlink>
      <w:r>
        <w:rPr>
          <w:lang w:val="pt_PT" w:bidi="pt_PT"/>
        </w:rPr>
        <w:t>), como podemos pensar que não precisamos de descanso?</w:t>
      </w:r>
      <w:r>
        <w:rPr>
          <w:lang w:val="pt_PT" w:bidi="pt_PT"/>
        </w:rPr>
      </w:r>
      <w:r>
        <w:rPr>
          <w:lang w:val="pt_PT" w:bidi="pt_PT"/>
        </w:rPr>
      </w:r>
    </w:p>
    <w:p>
      <w:pPr/>
      <w:r>
        <w:rPr>
          <w:lang w:val="pt_PT" w:bidi="pt_PT"/>
        </w:rPr>
      </w:r>
    </w:p>
    <w:p>
      <w:pPr>
        <w:pStyle w:val="Heading2"/>
      </w:pPr>
      <w:r>
        <w:rPr>
          <w:lang w:val="pt_PT" w:bidi="pt_PT"/>
        </w:rPr>
        <w:t>Êxodo 20.12</w:t>
      </w:r>
      <w:r>
        <w:rPr>
          <w:lang w:val="pt_PT" w:bidi="pt_PT"/>
        </w:rPr>
      </w:r>
    </w:p>
    <w:p>
      <w:pPr/>
      <w:r>
        <w:rPr>
          <w:lang w:val="pt_PT" w:bidi="pt_PT"/>
        </w:rPr>
      </w:r>
      <w:r>
        <w:rPr>
          <w:lang w:val="pt_PT" w:bidi="pt_PT"/>
        </w:rPr>
        <w:t xml:space="preserve">Honrar seu pai e sua mãe é reconhecer que você não é autossuficiente e auto existente. Este é um passo importante no caminho para a humildade. A arrogância pode produzir notoriedade, mas a humildade e a gratidão são os alicerces de uma vida longa e plena. Tanto Jesus quanto Paulo referem-se a este mandamento (veja </w:t>
      </w:r>
      <w:hyperlink r:id="rId333">
        <w:r>
          <w:rPr>
            <w:lang w:val="pt_PT" w:bidi="pt_PT"/>
          </w:rPr>
          <w:rPr>
            <w:color w:val="0000EE"/>
            <w:u w:val="single"/>
          </w:rPr>
          <w:t>Mt 15.4</w:t>
        </w:r>
      </w:hyperlink>
      <w:r>
        <w:rPr>
          <w:lang w:val="pt_PT" w:bidi="pt_PT"/>
        </w:rPr>
        <w:t xml:space="preserve">; </w:t>
      </w:r>
      <w:hyperlink r:id="rId334">
        <w:r>
          <w:rPr>
            <w:lang w:val="pt_PT" w:bidi="pt_PT"/>
          </w:rPr>
          <w:rPr>
            <w:color w:val="0000EE"/>
            <w:u w:val="single"/>
          </w:rPr>
          <w:t>Mc 7.10</w:t>
        </w:r>
      </w:hyperlink>
      <w:r>
        <w:rPr>
          <w:lang w:val="pt_PT" w:bidi="pt_PT"/>
        </w:rPr>
        <w:t xml:space="preserve">; </w:t>
      </w:r>
      <w:hyperlink r:id="rId335">
        <w:r>
          <w:rPr>
            <w:lang w:val="pt_PT" w:bidi="pt_PT"/>
          </w:rPr>
          <w:rPr>
            <w:color w:val="0000EE"/>
            <w:u w:val="single"/>
          </w:rPr>
          <w:t>Ef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20.12–17</w:t>
      </w:r>
      <w:r>
        <w:rPr>
          <w:lang w:val="pt_PT" w:bidi="pt_PT"/>
        </w:rPr>
      </w:r>
    </w:p>
    <w:p>
      <w:pPr/>
      <w:r>
        <w:rPr>
          <w:lang w:val="pt_PT" w:bidi="pt_PT"/>
        </w:rPr>
      </w:r>
      <w:r>
        <w:rPr>
          <w:lang w:val="pt_PT" w:bidi="pt_PT"/>
        </w:rPr>
        <w:t xml:space="preserve">As seis instruções restantes têm a ver com relacionamentos humanos. Muitas das estipulações da aliança com Deus estão relacionadas a como as pessoas tratam umas às outras. Esta conexão entre comportamento ético e dever religioso é única no mundo do Antigo Testamento. Existem vários códigos de leis éticas conhecidos no antigo Oriente Próximo, e vários deles são anteriores a Moisés, mas todos são impostos por um rei humano e têm pouco a ver com religião. Os deuses pagãos, por outro lado, eram claramente antiéticos e não confiáveis, ao contrário do Deus de Israel, cujo povo o adora tratando os outros como ele faz. Veja também </w:t>
      </w:r>
      <w:hyperlink r:id="rId336">
        <w:r>
          <w:rPr>
            <w:lang w:val="pt_PT" w:bidi="pt_PT"/>
          </w:rPr>
          <w:rPr>
            <w:color w:val="0000EE"/>
            <w:u w:val="single"/>
          </w:rPr>
          <w:t>Mt 19.17–19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20.13</w:t>
      </w:r>
      <w:r>
        <w:rPr>
          <w:lang w:val="pt_PT" w:bidi="pt_PT"/>
        </w:rPr>
      </w:r>
    </w:p>
    <w:p>
      <w:pPr/>
      <w:r>
        <w:rPr>
          <w:lang w:val="pt_PT" w:bidi="pt_PT"/>
        </w:rPr>
      </w:r>
      <w:r>
        <w:rPr>
          <w:lang w:val="pt_PT" w:bidi="pt_PT"/>
        </w:rPr>
        <w:t xml:space="preserve">assassinato: Esta é a tradução correta da palavra hebraica. Há outra palavra que denota apenas matar. Tirar a vida humana não é proibido, por si só, mas a morte intencional de outro por razões pessoais é proibida. Este princípio nos diz que Deus valoriza nossas vidas físicas individuais. Jesus ampliou este mandamento em </w:t>
      </w:r>
      <w:hyperlink r:id="rId337">
        <w:r>
          <w:rPr>
            <w:lang w:val="pt_PT" w:bidi="pt_PT"/>
          </w:rPr>
          <w:rPr>
            <w:color w:val="0000EE"/>
            <w:u w:val="single"/>
          </w:rPr>
          <w:t>Mt 5.21–26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20.14</w:t>
      </w:r>
      <w:r>
        <w:rPr>
          <w:lang w:val="pt_PT" w:bidi="pt_PT"/>
        </w:rPr>
      </w:r>
    </w:p>
    <w:p>
      <w:pPr/>
      <w:r>
        <w:rPr>
          <w:lang w:val="pt_PT" w:bidi="pt_PT"/>
        </w:rPr>
      </w:r>
      <w:r>
        <w:rPr>
          <w:lang w:val="pt_PT" w:bidi="pt_PT"/>
        </w:rPr>
        <w:t xml:space="preserve">adultério: Aqui este termo representa todos os pecados sexuais, entre os quais o adultério indica claramente a quebra de fé. Adúlteros satisfazem seus desejos sexuais como querem, e quebram a fé com seu cônjuge ao fazer isso. Jesus expandiu este mandamento em </w:t>
      </w:r>
      <w:hyperlink r:id="rId338">
        <w:r>
          <w:rPr>
            <w:lang w:val="pt_PT" w:bidi="pt_PT"/>
          </w:rPr>
          <w:rPr>
            <w:color w:val="0000EE"/>
            <w:u w:val="single"/>
          </w:rPr>
          <w:t>Mt 5.27–30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20.15</w:t>
      </w:r>
      <w:r>
        <w:rPr>
          <w:lang w:val="pt_PT" w:bidi="pt_PT"/>
        </w:rPr>
      </w:r>
    </w:p>
    <w:p>
      <w:pPr/>
      <w:r>
        <w:rPr>
          <w:lang w:val="pt_PT" w:bidi="pt_PT"/>
        </w:rPr>
      </w:r>
      <w:r>
        <w:rPr>
          <w:lang w:val="pt_PT" w:bidi="pt_PT"/>
        </w:rPr>
        <w:t>Roubar é outra maneira de dizer que tenho um direito absoluto ao meu próprio caminho, quer eu o tenha merecido ou não. Do lado divino, a proibição diz que Deus nos valoriza até mesmo em relação aos nossos bens.</w:t>
      </w:r>
      <w:r>
        <w:rPr>
          <w:lang w:val="pt_PT" w:bidi="pt_PT"/>
        </w:rPr>
      </w:r>
      <w:r>
        <w:rPr>
          <w:lang w:val="pt_PT" w:bidi="pt_PT"/>
        </w:rPr>
      </w:r>
    </w:p>
    <w:p>
      <w:pPr/>
      <w:r>
        <w:rPr>
          <w:lang w:val="pt_PT" w:bidi="pt_PT"/>
        </w:rPr>
      </w:r>
    </w:p>
    <w:p>
      <w:pPr>
        <w:pStyle w:val="Heading2"/>
      </w:pPr>
      <w:r>
        <w:rPr>
          <w:lang w:val="pt_PT" w:bidi="pt_PT"/>
        </w:rPr>
        <w:t>Êxodo 20.16</w:t>
      </w:r>
      <w:r>
        <w:rPr>
          <w:lang w:val="pt_PT" w:bidi="pt_PT"/>
        </w:rPr>
      </w:r>
    </w:p>
    <w:p>
      <w:pPr/>
      <w:r>
        <w:rPr>
          <w:lang w:val="pt_PT" w:bidi="pt_PT"/>
        </w:rPr>
      </w:r>
      <w:r>
        <w:rPr>
          <w:lang w:val="pt_PT" w:bidi="pt_PT"/>
        </w:rPr>
        <w:t>Não mentir pode ser um ato muito individual e até mesmo orgulhoso. Mas recusar-se a testemunhar falsamente contra o seu próximo é um ato altruísta, no qual a reputação e o bem-estar do seu próximo são mais importantes para você do que os seus próprios.</w:t>
      </w:r>
      <w:r>
        <w:rPr>
          <w:lang w:val="pt_PT" w:bidi="pt_PT"/>
        </w:rPr>
      </w:r>
      <w:r>
        <w:rPr>
          <w:lang w:val="pt_PT" w:bidi="pt_PT"/>
        </w:rPr>
      </w:r>
    </w:p>
    <w:p>
      <w:pPr/>
      <w:r>
        <w:rPr>
          <w:lang w:val="pt_PT" w:bidi="pt_PT"/>
        </w:rPr>
      </w:r>
    </w:p>
    <w:p>
      <w:pPr>
        <w:pStyle w:val="Heading2"/>
      </w:pPr>
      <w:r>
        <w:rPr>
          <w:lang w:val="pt_PT" w:bidi="pt_PT"/>
        </w:rPr>
        <w:t>Êxodo 20.17</w:t>
      </w:r>
      <w:r>
        <w:rPr>
          <w:lang w:val="pt_PT" w:bidi="pt_PT"/>
        </w:rPr>
      </w:r>
    </w:p>
    <w:p>
      <w:pPr/>
      <w:r>
        <w:rPr>
          <w:lang w:val="pt_PT" w:bidi="pt_PT"/>
        </w:rPr>
      </w:r>
      <w:r>
        <w:rPr>
          <w:lang w:val="pt_PT" w:bidi="pt_PT"/>
        </w:rPr>
        <w:t>Este princípio final retorna ao primeiro, pois “uma pessoa gananciosa é idólatra” (</w:t>
      </w:r>
      <w:hyperlink r:id="rId339">
        <w:r>
          <w:rPr>
            <w:lang w:val="pt_PT" w:bidi="pt_PT"/>
          </w:rPr>
          <w:rPr>
            <w:color w:val="0000EE"/>
            <w:u w:val="single"/>
          </w:rPr>
          <w:t>Cl 3.5</w:t>
        </w:r>
      </w:hyperlink>
      <w:r>
        <w:rPr>
          <w:lang w:val="pt_PT" w:bidi="pt_PT"/>
        </w:rPr>
        <w:t xml:space="preserve">). A cobiça é a adoração deste mundo, a crença de que posses, especialmente aquelas que meu vizinho possui, me darão felicidade duradoura. Acreditar nisso é quebrar o pacto de lealdade absoluta a Deus, que sozinho supre nossas necessidades. Veja também </w:t>
      </w:r>
      <w:hyperlink r:id="rId340">
        <w:r>
          <w:rPr>
            <w:lang w:val="pt_PT" w:bidi="pt_PT"/>
          </w:rPr>
          <w:rPr>
            <w:color w:val="0000EE"/>
            <w:u w:val="single"/>
          </w:rPr>
          <w:t>Rm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20.18–21</w:t>
      </w:r>
      <w:r>
        <w:rPr>
          <w:lang w:val="pt_PT" w:bidi="pt_PT"/>
        </w:rPr>
      </w:r>
    </w:p>
    <w:p>
      <w:pPr/>
      <w:r>
        <w:rPr>
          <w:lang w:val="pt_PT" w:bidi="pt_PT"/>
        </w:rPr>
      </w:r>
      <w:r>
        <w:rPr>
          <w:lang w:val="pt_PT" w:bidi="pt_PT"/>
        </w:rPr>
        <w:t>As pessoas estavam muito conscientes de sua pecaminosidade diante de um Deus santo e imploraram a Moisés para interceder entre elas e Deus. Moisés mostrou que o objetivo de Deus não era nem impressioná-las demais nem destruí-las. Em vez disso, ele queria que o temor delas por ele as impedisse de pecar (</w:t>
      </w:r>
      <w:hyperlink r:id="rId341">
        <w:r>
          <w:rPr>
            <w:lang w:val="pt_PT" w:bidi="pt_PT"/>
          </w:rPr>
          <w:rPr>
            <w:color w:val="0000EE"/>
            <w:u w:val="single"/>
          </w:rPr>
          <w:t>20.20</w:t>
        </w:r>
      </w:hyperlink>
      <w:r>
        <w:rPr>
          <w:lang w:val="pt_PT" w:bidi="pt_PT"/>
        </w:rPr>
        <w:t>). Jesus é o mediador supremo entre Deus e as pessoas (</w:t>
      </w:r>
      <w:hyperlink r:id="rId342">
        <w:r>
          <w:rPr>
            <w:lang w:val="pt_PT" w:bidi="pt_PT"/>
          </w:rPr>
          <w:rPr>
            <w:color w:val="0000EE"/>
            <w:u w:val="single"/>
          </w:rPr>
          <w:t>1Tm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20.18–26</w:t>
      </w:r>
      <w:r>
        <w:rPr>
          <w:lang w:val="pt_PT" w:bidi="pt_PT"/>
        </w:rPr>
      </w:r>
    </w:p>
    <w:p>
      <w:pPr/>
      <w:r>
        <w:rPr>
          <w:lang w:val="pt_PT" w:bidi="pt_PT"/>
        </w:rPr>
      </w:r>
      <w:r>
        <w:rPr>
          <w:lang w:val="pt_PT" w:bidi="pt_PT"/>
        </w:rPr>
        <w:t>Este interlúdio é sobre o acesso a Deus. A primeira parte (</w:t>
      </w:r>
      <w:hyperlink r:id="rId343">
        <w:r>
          <w:rPr>
            <w:lang w:val="pt_PT" w:bidi="pt_PT"/>
          </w:rPr>
          <w:rPr>
            <w:color w:val="0000EE"/>
            <w:u w:val="single"/>
          </w:rPr>
          <w:t>20.18–21</w:t>
        </w:r>
      </w:hyperlink>
      <w:r>
        <w:rPr>
          <w:lang w:val="pt_PT" w:bidi="pt_PT"/>
        </w:rPr>
        <w:t xml:space="preserve">) trata da necessidade de um mediador entre o povo e Deus. Em </w:t>
      </w:r>
      <w:hyperlink r:id="rId344">
        <w:r>
          <w:rPr>
            <w:lang w:val="pt_PT" w:bidi="pt_PT"/>
          </w:rPr>
          <w:rPr>
            <w:color w:val="0000EE"/>
            <w:u w:val="single"/>
          </w:rPr>
          <w:t>20.22–26</w:t>
        </w:r>
      </w:hyperlink>
      <w:r>
        <w:rPr>
          <w:lang w:val="pt_PT" w:bidi="pt_PT"/>
        </w:rPr>
        <w:t xml:space="preserve">, encontramos a forma apropriada para um altar no intervalo antes de Deus revelar seus planos para um santuário mais permanente (veja </w:t>
      </w:r>
      <w:hyperlink r:id="rId345">
        <w:r>
          <w:rPr>
            <w:lang w:val="pt_PT" w:bidi="pt_PT"/>
          </w:rPr>
          <w:rPr>
            <w:color w:val="0000EE"/>
            <w:u w:val="single"/>
          </w:rPr>
          <w:t>25.1–30.28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20.22–26</w:t>
      </w:r>
      <w:r>
        <w:rPr>
          <w:lang w:val="pt_PT" w:bidi="pt_PT"/>
        </w:rPr>
      </w:r>
    </w:p>
    <w:p>
      <w:pPr/>
      <w:r>
        <w:rPr>
          <w:lang w:val="pt_PT" w:bidi="pt_PT"/>
        </w:rPr>
      </w:r>
      <w:r>
        <w:rPr>
          <w:lang w:val="pt_PT" w:bidi="pt_PT"/>
        </w:rPr>
        <w:t>O Senhor é transcendente, como mostrado por sua fala ao povo em uma voz incorpórea do céu (</w:t>
      </w:r>
      <w:hyperlink r:id="rId346">
        <w:r>
          <w:rPr>
            <w:lang w:val="pt_PT" w:bidi="pt_PT"/>
          </w:rPr>
          <w:rPr>
            <w:color w:val="0000EE"/>
            <w:u w:val="single"/>
          </w:rPr>
          <w:t>20.22</w:t>
        </w:r>
      </w:hyperlink>
      <w:r>
        <w:rPr>
          <w:lang w:val="pt_PT" w:bidi="pt_PT"/>
        </w:rPr>
        <w:t>). Isso teria dois efeitos sobre sua prática: Eles não deveriam usar prata ou ouro para fazer deuses em forma humana (ídolos</w:t>
      </w:r>
      <w:r>
        <w:rPr>
          <w:i/>
          <w:lang w:val="pt_PT" w:bidi="pt_PT"/>
        </w:rPr>
        <w:t>,</w:t>
      </w:r>
      <w:r>
        <w:rPr>
          <w:lang w:val="pt_PT" w:bidi="pt_PT"/>
        </w:rPr>
        <w:t xml:space="preserve"> </w:t>
      </w:r>
      <w:hyperlink r:id="rId347">
        <w:r>
          <w:rPr>
            <w:lang w:val="pt_PT" w:bidi="pt_PT"/>
          </w:rPr>
          <w:rPr>
            <w:color w:val="0000EE"/>
            <w:u w:val="single"/>
          </w:rPr>
          <w:t>20.23</w:t>
        </w:r>
      </w:hyperlink>
      <w:r>
        <w:rPr>
          <w:lang w:val="pt_PT" w:bidi="pt_PT"/>
        </w:rPr>
        <w:t>), e eles não deveriam esculpir pedras para um altar (</w:t>
      </w:r>
      <w:hyperlink r:id="rId348">
        <w:r>
          <w:rPr>
            <w:lang w:val="pt_PT" w:bidi="pt_PT"/>
          </w:rPr>
          <w:rPr>
            <w:color w:val="0000EE"/>
            <w:u w:val="single"/>
          </w:rPr>
          <w:t>20.25</w:t>
        </w:r>
      </w:hyperlink>
      <w:r>
        <w:rPr>
          <w:lang w:val="pt_PT" w:bidi="pt_PT"/>
        </w:rPr>
        <w:t>). Talvez isso seja porque eles seriam tentados a esculpir deuses de pedra no processo. O altar deveria ser feito de terra (</w:t>
      </w:r>
      <w:hyperlink r:id="rId349">
        <w:r>
          <w:rPr>
            <w:lang w:val="pt_PT" w:bidi="pt_PT"/>
          </w:rPr>
          <w:rPr>
            <w:color w:val="0000EE"/>
            <w:u w:val="single"/>
          </w:rPr>
          <w:t>20:24</w:t>
        </w:r>
      </w:hyperlink>
      <w:r>
        <w:rPr>
          <w:lang w:val="pt_PT" w:bidi="pt_PT"/>
        </w:rPr>
        <w:t>) e pedras não cortadas (</w:t>
      </w:r>
      <w:hyperlink r:id="rId348">
        <w:r>
          <w:rPr>
            <w:lang w:val="pt_PT" w:bidi="pt_PT"/>
          </w:rPr>
          <w:rPr>
            <w:color w:val="0000EE"/>
            <w:u w:val="single"/>
          </w:rPr>
          <w:t>20.25</w:t>
        </w:r>
      </w:hyperlink>
      <w:r>
        <w:rPr>
          <w:lang w:val="pt_PT" w:bidi="pt_PT"/>
        </w:rPr>
        <w:t>). • A proibição contra revelar a própria nudez (</w:t>
      </w:r>
      <w:hyperlink r:id="rId350">
        <w:r>
          <w:rPr>
            <w:lang w:val="pt_PT" w:bidi="pt_PT"/>
          </w:rPr>
          <w:rPr>
            <w:color w:val="0000EE"/>
            <w:u w:val="single"/>
          </w:rPr>
          <w:t>20.26</w:t>
        </w:r>
      </w:hyperlink>
      <w:r>
        <w:rPr>
          <w:lang w:val="pt_PT" w:bidi="pt_PT"/>
        </w:rPr>
        <w:t>) pode ter sido para separar a prática religiosa israelita do culto à natureza ao redor deles. A atividade sexual era uma parte integral de muitos rituais cananeus.</w:t>
      </w:r>
      <w:r>
        <w:rPr>
          <w:lang w:val="pt_PT" w:bidi="pt_PT"/>
        </w:rPr>
      </w:r>
      <w:r>
        <w:rPr>
          <w:lang w:val="pt_PT" w:bidi="pt_PT"/>
        </w:rPr>
      </w:r>
    </w:p>
    <w:p>
      <w:pPr/>
      <w:r>
        <w:rPr>
          <w:lang w:val="pt_PT" w:bidi="pt_PT"/>
        </w:rPr>
      </w:r>
    </w:p>
    <w:p>
      <w:pPr>
        <w:pStyle w:val="Heading2"/>
      </w:pPr>
      <w:r>
        <w:rPr>
          <w:lang w:val="pt_PT" w:bidi="pt_PT"/>
        </w:rPr>
        <w:t>Êxodo 21.1–11</w:t>
      </w:r>
      <w:r>
        <w:rPr>
          <w:lang w:val="pt_PT" w:bidi="pt_PT"/>
        </w:rPr>
      </w:r>
    </w:p>
    <w:p>
      <w:pPr/>
      <w:r>
        <w:rPr>
          <w:lang w:val="pt_PT" w:bidi="pt_PT"/>
        </w:rPr>
      </w:r>
      <w:r>
        <w:rPr>
          <w:lang w:val="pt_PT" w:bidi="pt_PT"/>
        </w:rPr>
        <w:t>A escravidão era um fato da vida no mundo antigo. Em alguns casos, era o único recurso para aqueles que estavam desamparados. Em grande parte do mundo antigo, as pessoas que eram escravas sentiam que os deuses as haviam abandonado. Mas o Senhor se importa com aqueles que estão nessa condição desamparada, então seu povo da aliança deve se importar também. Em última análise, a revelação de que Jesus Cristo havia morrido por todas as pessoas em todos os lugares tornaria a prática da escravidão insustentável (</w:t>
      </w:r>
      <w:hyperlink r:id="rId351">
        <w:r>
          <w:rPr>
            <w:lang w:val="pt_PT" w:bidi="pt_PT"/>
          </w:rPr>
          <w:rPr>
            <w:color w:val="0000EE"/>
            <w:u w:val="single"/>
          </w:rPr>
          <w:t>Gl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21.1–23.19</w:t>
      </w:r>
      <w:r>
        <w:rPr>
          <w:lang w:val="pt_PT" w:bidi="pt_PT"/>
        </w:rPr>
      </w:r>
    </w:p>
    <w:p>
      <w:pPr/>
      <w:r>
        <w:rPr>
          <w:lang w:val="pt_PT" w:bidi="pt_PT"/>
        </w:rPr>
      </w:r>
      <w:r>
        <w:rPr>
          <w:lang w:val="pt_PT" w:bidi="pt_PT"/>
        </w:rPr>
        <w:t>As declarações encontradas aqui estão no formato típico dos códigos de lei da antiga Mesopotâmia. Este formato começa com uma situação hipotética introduzida pela palavra "se". A declaração seguinte do que deve ser feito em tal caso é introduzida por "então". Embora alguns casos sejam agrupados em categorias nestes capítulos, há pouca tentativa de separar leis pessoais, civis ou cerimoniais umas das outras. Para Deus, a vida não é fragmentada. Toda a vida é vivida em relacionamento com Deus, então todos os tipos de comportamento indicam se estamos em submissão amorosa a ele ou em desafio a ele.</w:t>
      </w:r>
      <w:r>
        <w:rPr>
          <w:lang w:val="pt_PT" w:bidi="pt_PT"/>
        </w:rPr>
      </w:r>
      <w:r>
        <w:rPr>
          <w:lang w:val="pt_PT" w:bidi="pt_PT"/>
        </w:rPr>
      </w:r>
    </w:p>
    <w:p>
      <w:pPr/>
      <w:r>
        <w:rPr>
          <w:lang w:val="pt_PT" w:bidi="pt_PT"/>
        </w:rPr>
      </w:r>
    </w:p>
    <w:p>
      <w:pPr>
        <w:pStyle w:val="Heading2"/>
      </w:pPr>
      <w:r>
        <w:rPr>
          <w:lang w:val="pt_PT" w:bidi="pt_PT"/>
        </w:rPr>
        <w:t>Êxodo 21.1–23.33</w:t>
      </w:r>
      <w:r>
        <w:rPr>
          <w:lang w:val="pt_PT" w:bidi="pt_PT"/>
        </w:rPr>
      </w:r>
    </w:p>
    <w:p>
      <w:pPr/>
      <w:r>
        <w:rPr>
          <w:lang w:val="pt_PT" w:bidi="pt_PT"/>
        </w:rPr>
      </w:r>
      <w:r>
        <w:rPr>
          <w:lang w:val="pt_PT" w:bidi="pt_PT"/>
        </w:rPr>
        <w:t>Os termos da aliança agora estão expandidos. A seção inicial (</w:t>
      </w:r>
      <w:hyperlink r:id="rId352">
        <w:r>
          <w:rPr>
            <w:lang w:val="pt_PT" w:bidi="pt_PT"/>
          </w:rPr>
          <w:rPr>
            <w:color w:val="0000EE"/>
            <w:u w:val="single"/>
          </w:rPr>
          <w:t>21.1–23.19</w:t>
        </w:r>
      </w:hyperlink>
      <w:r>
        <w:rPr>
          <w:lang w:val="pt_PT" w:bidi="pt_PT"/>
        </w:rPr>
        <w:t xml:space="preserve">) dá exemplos específicos dos princípios gerais declarados em </w:t>
      </w:r>
      <w:hyperlink r:id="rId308">
        <w:r>
          <w:rPr>
            <w:lang w:val="pt_PT" w:bidi="pt_PT"/>
          </w:rPr>
          <w:rPr>
            <w:color w:val="0000EE"/>
            <w:u w:val="single"/>
          </w:rPr>
          <w:t>20.3–17</w:t>
        </w:r>
      </w:hyperlink>
      <w:r>
        <w:rPr>
          <w:lang w:val="pt_PT" w:bidi="pt_PT"/>
        </w:rPr>
        <w:t xml:space="preserve">. Os compromissos aos quais Deus se vinculou se os israelitas cumprissem sua parte da aliança são declarados em </w:t>
      </w:r>
      <w:hyperlink r:id="rId313">
        <w:r>
          <w:rPr>
            <w:lang w:val="pt_PT" w:bidi="pt_PT"/>
          </w:rPr>
          <w:rPr>
            <w:color w:val="0000EE"/>
            <w:u w:val="single"/>
          </w:rPr>
          <w:t>23.20–33</w:t>
        </w:r>
      </w:hyperlink>
      <w:r>
        <w:rPr>
          <w:lang w:val="pt_PT" w:bidi="pt_PT"/>
        </w:rPr>
        <w:t>, assim como as bênçãos da obediência.</w:t>
      </w:r>
      <w:r>
        <w:rPr>
          <w:lang w:val="pt_PT" w:bidi="pt_PT"/>
        </w:rPr>
      </w:r>
      <w:r>
        <w:rPr>
          <w:lang w:val="pt_PT" w:bidi="pt_PT"/>
        </w:rPr>
      </w:r>
    </w:p>
    <w:p>
      <w:pPr/>
      <w:r>
        <w:rPr>
          <w:lang w:val="pt_PT" w:bidi="pt_PT"/>
        </w:rPr>
      </w:r>
    </w:p>
    <w:p>
      <w:pPr>
        <w:pStyle w:val="Heading2"/>
      </w:pPr>
      <w:r>
        <w:rPr>
          <w:lang w:val="pt_PT" w:bidi="pt_PT"/>
        </w:rPr>
        <w:t>Êxodo 21.2</w:t>
      </w:r>
      <w:r>
        <w:rPr>
          <w:lang w:val="pt_PT" w:bidi="pt_PT"/>
        </w:rPr>
      </w:r>
    </w:p>
    <w:p>
      <w:pPr/>
      <w:r>
        <w:rPr>
          <w:lang w:val="pt_PT" w:bidi="pt_PT"/>
        </w:rPr>
      </w:r>
      <w:r>
        <w:rPr>
          <w:lang w:val="pt_PT" w:bidi="pt_PT"/>
        </w:rPr>
        <w:t>Um homem poderia se vender como escravo para conseguir dinheiro para pagar suas dívidas. Esta lei afirma que o homem nunca deveria se tornar propriedade permanente do mestre.</w:t>
      </w:r>
      <w:r>
        <w:rPr>
          <w:lang w:val="pt_PT" w:bidi="pt_PT"/>
        </w:rPr>
      </w:r>
      <w:r>
        <w:rPr>
          <w:lang w:val="pt_PT" w:bidi="pt_PT"/>
        </w:rPr>
      </w:r>
    </w:p>
    <w:p>
      <w:pPr/>
      <w:r>
        <w:rPr>
          <w:lang w:val="pt_PT" w:bidi="pt_PT"/>
        </w:rPr>
      </w:r>
    </w:p>
    <w:p>
      <w:pPr>
        <w:pStyle w:val="Heading2"/>
      </w:pPr>
      <w:r>
        <w:rPr>
          <w:lang w:val="pt_PT" w:bidi="pt_PT"/>
        </w:rPr>
        <w:t>Êxodo 21.3</w:t>
      </w:r>
      <w:r>
        <w:rPr>
          <w:lang w:val="pt_PT" w:bidi="pt_PT"/>
        </w:rPr>
      </w:r>
    </w:p>
    <w:p>
      <w:pPr/>
      <w:r>
        <w:rPr>
          <w:lang w:val="pt_PT" w:bidi="pt_PT"/>
        </w:rPr>
      </w:r>
      <w:r>
        <w:rPr>
          <w:lang w:val="pt_PT" w:bidi="pt_PT"/>
        </w:rPr>
        <w:t>Se um homem e uma esposa se tornassem escravos juntos, eles também deveriam ser libertados juntos.</w:t>
      </w:r>
      <w:r>
        <w:rPr>
          <w:lang w:val="pt_PT" w:bidi="pt_PT"/>
        </w:rPr>
      </w:r>
      <w:r>
        <w:rPr>
          <w:lang w:val="pt_PT" w:bidi="pt_PT"/>
        </w:rPr>
      </w:r>
    </w:p>
    <w:p>
      <w:pPr/>
      <w:r>
        <w:rPr>
          <w:lang w:val="pt_PT" w:bidi="pt_PT"/>
        </w:rPr>
      </w:r>
    </w:p>
    <w:p>
      <w:pPr>
        <w:pStyle w:val="Heading2"/>
      </w:pPr>
      <w:r>
        <w:rPr>
          <w:lang w:val="pt_PT" w:bidi="pt_PT"/>
        </w:rPr>
        <w:t>Êxodo 21.4–6</w:t>
      </w:r>
      <w:r>
        <w:rPr>
          <w:lang w:val="pt_PT" w:bidi="pt_PT"/>
        </w:rPr>
      </w:r>
    </w:p>
    <w:p>
      <w:pPr/>
      <w:r>
        <w:rPr>
          <w:lang w:val="pt_PT" w:bidi="pt_PT"/>
        </w:rPr>
      </w:r>
      <w:r>
        <w:rPr>
          <w:lang w:val="pt_PT" w:bidi="pt_PT"/>
        </w:rPr>
        <w:t>O mestre não era obrigado a fornecer uma esposa ao escravo que seria libertada com ele. O escravo nessa situação tinha que abandonar a família que começou enquanto era escravo ou se tornar um escravo permanente.</w:t>
      </w:r>
      <w:r>
        <w:rPr>
          <w:lang w:val="pt_PT" w:bidi="pt_PT"/>
        </w:rPr>
      </w:r>
      <w:r>
        <w:rPr>
          <w:lang w:val="pt_PT" w:bidi="pt_PT"/>
        </w:rPr>
      </w:r>
    </w:p>
    <w:p>
      <w:pPr/>
      <w:r>
        <w:rPr>
          <w:lang w:val="pt_PT" w:bidi="pt_PT"/>
        </w:rPr>
      </w:r>
    </w:p>
    <w:p>
      <w:pPr>
        <w:pStyle w:val="Heading2"/>
      </w:pPr>
      <w:r>
        <w:rPr>
          <w:lang w:val="pt_PT" w:bidi="pt_PT"/>
        </w:rPr>
        <w:t>Êxodo 21.7–9</w:t>
      </w:r>
      <w:r>
        <w:rPr>
          <w:lang w:val="pt_PT" w:bidi="pt_PT"/>
        </w:rPr>
      </w:r>
    </w:p>
    <w:p>
      <w:pPr/>
      <w:r>
        <w:rPr>
          <w:lang w:val="pt_PT" w:bidi="pt_PT"/>
        </w:rPr>
      </w:r>
      <w:r>
        <w:rPr>
          <w:lang w:val="pt_PT" w:bidi="pt_PT"/>
        </w:rPr>
        <w:t>Uma escrava era tratada de forma diferente de um escravo, possivelmente porque se entendia que ela era vendida para se tornar uma concubina. Para tal mulher ser libertada após sete anos não seria justo. Ela teria que voltar para seu pai (que claramente não a queria, tendo-a vendido anteriormente), casar-se (uma perspectiva improvável para uma ex-concubina) ou se tornar uma prostituta. Assim, era melhor para ela permanecer na casa de seu mestre. Presumivelmente, se um homem comprasse uma menina para ser esposa de seu filho (</w:t>
      </w:r>
      <w:hyperlink r:id="rId353">
        <w:r>
          <w:rPr>
            <w:lang w:val="pt_PT" w:bidi="pt_PT"/>
          </w:rPr>
          <w:rPr>
            <w:color w:val="0000EE"/>
            <w:u w:val="single"/>
          </w:rPr>
          <w:t>21.9</w:t>
        </w:r>
      </w:hyperlink>
      <w:r>
        <w:rPr>
          <w:lang w:val="pt_PT" w:bidi="pt_PT"/>
        </w:rPr>
        <w:t xml:space="preserve">), entendia-se que o preço de compra não estava realmente comprando-a, mas era o equivalente a um dote. Normalmente, um jovem que desejasse se casar com uma garota tinha que dar ao pai dela um presente de algum tipo, seja dinheiro ou bens materiais (veja </w:t>
      </w:r>
      <w:hyperlink r:id="rId354">
        <w:r>
          <w:rPr>
            <w:lang w:val="pt_PT" w:bidi="pt_PT"/>
          </w:rPr>
          <w:rPr>
            <w:color w:val="0000EE"/>
            <w:u w:val="single"/>
          </w:rPr>
          <w:t>22.16</w:t>
        </w:r>
      </w:hyperlink>
      <w:r>
        <w:rPr>
          <w:lang w:val="pt_PT" w:bidi="pt_PT"/>
        </w:rPr>
        <w:t xml:space="preserve">; </w:t>
      </w:r>
      <w:hyperlink r:id="rId355">
        <w:r>
          <w:rPr>
            <w:lang w:val="pt_PT" w:bidi="pt_PT"/>
          </w:rPr>
          <w:rPr>
            <w:color w:val="0000EE"/>
            <w:u w:val="single"/>
          </w:rPr>
          <w:t>Gn 24.53</w:t>
        </w:r>
      </w:hyperlink>
      <w:r>
        <w:rPr>
          <w:lang w:val="pt_PT" w:bidi="pt_PT"/>
        </w:rPr>
        <w:t>). Uma mulher para quem um dote havia sido pago não era uma escrava.</w:t>
      </w:r>
      <w:r>
        <w:rPr>
          <w:lang w:val="pt_PT" w:bidi="pt_PT"/>
        </w:rPr>
      </w:r>
      <w:r>
        <w:rPr>
          <w:lang w:val="pt_PT" w:bidi="pt_PT"/>
        </w:rPr>
      </w:r>
    </w:p>
    <w:p>
      <w:pPr/>
      <w:r>
        <w:rPr>
          <w:lang w:val="pt_PT" w:bidi="pt_PT"/>
        </w:rPr>
      </w:r>
    </w:p>
    <w:p>
      <w:pPr>
        <w:pStyle w:val="Heading2"/>
      </w:pPr>
      <w:r>
        <w:rPr>
          <w:lang w:val="pt_PT" w:bidi="pt_PT"/>
        </w:rPr>
        <w:t>Êxodo 21.12–17</w:t>
      </w:r>
      <w:r>
        <w:rPr>
          <w:lang w:val="pt_PT" w:bidi="pt_PT"/>
        </w:rPr>
      </w:r>
    </w:p>
    <w:p>
      <w:pPr/>
      <w:r>
        <w:rPr>
          <w:lang w:val="pt_PT" w:bidi="pt_PT"/>
        </w:rPr>
      </w:r>
      <w:r>
        <w:rPr>
          <w:lang w:val="pt_PT" w:bidi="pt_PT"/>
        </w:rPr>
        <w:t xml:space="preserve">Os crimes de assassinato, sequestro e desonra aos pais mereciam a pena de morte. Um assassino perde sua própria vida, e a vida humana é tão preciosa que até uma morte acidental não pode ser ignorada. O lugar de refúgio (veja </w:t>
      </w:r>
      <w:hyperlink r:id="rId356">
        <w:r>
          <w:rPr>
            <w:lang w:val="pt_PT" w:bidi="pt_PT"/>
          </w:rPr>
          <w:rPr>
            <w:color w:val="0000EE"/>
            <w:u w:val="single"/>
          </w:rPr>
          <w:t>Nm 35.6–28</w:t>
        </w:r>
      </w:hyperlink>
      <w:r>
        <w:rPr>
          <w:lang w:val="pt_PT" w:bidi="pt_PT"/>
        </w:rPr>
        <w:t xml:space="preserve">) era um lugar onde um assassino acidental poderia ir para que a família do falecido não pudesse se vingar (veja </w:t>
      </w:r>
      <w:r>
        <w:rPr>
          <w:lang w:val="pt_PT" w:bidi="pt_PT"/>
        </w:rPr>
        <w:t>notas de estudo em Nm 35.6–34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21.14</w:t>
      </w:r>
      <w:r>
        <w:rPr>
          <w:lang w:val="pt_PT" w:bidi="pt_PT"/>
        </w:rPr>
      </w:r>
    </w:p>
    <w:p>
      <w:pPr/>
      <w:r>
        <w:rPr>
          <w:lang w:val="pt_PT" w:bidi="pt_PT"/>
        </w:rPr>
      </w:r>
      <w:r>
        <w:rPr>
          <w:lang w:val="pt_PT" w:bidi="pt_PT"/>
        </w:rPr>
        <w:t xml:space="preserve">arrastado... do meu altar: Veja </w:t>
      </w:r>
      <w:hyperlink r:id="rId357">
        <w:r>
          <w:rPr>
            <w:lang w:val="pt_PT" w:bidi="pt_PT"/>
          </w:rPr>
          <w:rPr>
            <w:color w:val="0000EE"/>
            <w:u w:val="single"/>
          </w:rPr>
          <w:t>1Rs 2.28–33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21.17</w:t>
      </w:r>
      <w:r>
        <w:rPr>
          <w:lang w:val="pt_PT" w:bidi="pt_PT"/>
        </w:rPr>
      </w:r>
    </w:p>
    <w:p>
      <w:pPr/>
      <w:r>
        <w:rPr>
          <w:lang w:val="pt_PT" w:bidi="pt_PT"/>
        </w:rPr>
      </w:r>
      <w:r>
        <w:rPr>
          <w:lang w:val="pt_PT" w:bidi="pt_PT"/>
        </w:rPr>
        <w:t xml:space="preserve">Qualquer pessoa que desonrar: Veja </w:t>
      </w:r>
      <w:r>
        <w:rPr>
          <w:lang w:val="pt_PT" w:bidi="pt_PT"/>
        </w:rPr>
        <w:t>nota de estudo em Lv 20.9</w:t>
      </w:r>
      <w:r>
        <w:rPr>
          <w:lang w:val="pt_PT" w:bidi="pt_PT"/>
        </w:rPr>
        <w:t xml:space="preserve">; veja também </w:t>
      </w:r>
      <w:hyperlink r:id="rId358">
        <w:r>
          <w:rPr>
            <w:lang w:val="pt_PT" w:bidi="pt_PT"/>
          </w:rPr>
          <w:rPr>
            <w:color w:val="0000EE"/>
            <w:u w:val="single"/>
          </w:rPr>
          <w:t>Êx 20.12</w:t>
        </w:r>
      </w:hyperlink>
      <w:r>
        <w:rPr>
          <w:lang w:val="pt_PT" w:bidi="pt_PT"/>
        </w:rPr>
        <w:t xml:space="preserve">; </w:t>
      </w:r>
      <w:hyperlink r:id="rId359">
        <w:r>
          <w:rPr>
            <w:lang w:val="pt_PT" w:bidi="pt_PT"/>
          </w:rPr>
          <w:rPr>
            <w:color w:val="0000EE"/>
            <w:u w:val="single"/>
          </w:rPr>
          <w:t>Dt 5.16</w:t>
        </w:r>
      </w:hyperlink>
      <w:r>
        <w:rPr>
          <w:lang w:val="pt_PT" w:bidi="pt_PT"/>
        </w:rPr>
        <w:t xml:space="preserve">; </w:t>
      </w:r>
      <w:hyperlink r:id="rId360">
        <w:r>
          <w:rPr>
            <w:lang w:val="pt_PT" w:bidi="pt_PT"/>
          </w:rPr>
          <w:rPr>
            <w:color w:val="0000EE"/>
            <w:u w:val="single"/>
          </w:rPr>
          <w:t>21.18–21</w:t>
        </w:r>
      </w:hyperlink>
      <w:r>
        <w:rPr>
          <w:lang w:val="pt_PT" w:bidi="pt_PT"/>
        </w:rPr>
        <w:t xml:space="preserve">; </w:t>
      </w:r>
      <w:hyperlink r:id="rId361">
        <w:r>
          <w:rPr>
            <w:lang w:val="pt_PT" w:bidi="pt_PT"/>
          </w:rPr>
          <w:rPr>
            <w:color w:val="0000EE"/>
            <w:u w:val="single"/>
          </w:rPr>
          <w:t>Ef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21.18–27</w:t>
      </w:r>
      <w:r>
        <w:rPr>
          <w:lang w:val="pt_PT" w:bidi="pt_PT"/>
        </w:rPr>
      </w:r>
    </w:p>
    <w:p>
      <w:pPr/>
      <w:r>
        <w:rPr>
          <w:lang w:val="pt_PT" w:bidi="pt_PT"/>
        </w:rPr>
      </w:r>
      <w:r>
        <w:rPr>
          <w:lang w:val="pt_PT" w:bidi="pt_PT"/>
        </w:rPr>
        <w:t>Essas leis governavam a compensação por lesões que não levavam à morte.</w:t>
      </w:r>
      <w:r>
        <w:rPr>
          <w:lang w:val="pt_PT" w:bidi="pt_PT"/>
        </w:rPr>
      </w:r>
      <w:r>
        <w:rPr>
          <w:lang w:val="pt_PT" w:bidi="pt_PT"/>
        </w:rPr>
      </w:r>
    </w:p>
    <w:p>
      <w:pPr/>
      <w:r>
        <w:rPr>
          <w:lang w:val="pt_PT" w:bidi="pt_PT"/>
        </w:rPr>
      </w:r>
    </w:p>
    <w:p>
      <w:pPr>
        <w:pStyle w:val="Heading2"/>
      </w:pPr>
      <w:r>
        <w:rPr>
          <w:lang w:val="pt_PT" w:bidi="pt_PT"/>
        </w:rPr>
        <w:t>Êxodo 21.22–25</w:t>
      </w:r>
      <w:r>
        <w:rPr>
          <w:lang w:val="pt_PT" w:bidi="pt_PT"/>
        </w:rPr>
      </w:r>
    </w:p>
    <w:p>
      <w:pPr/>
      <w:r>
        <w:rPr>
          <w:lang w:val="pt_PT" w:bidi="pt_PT"/>
        </w:rPr>
      </w:r>
      <w:r>
        <w:rPr>
          <w:lang w:val="pt_PT" w:bidi="pt_PT"/>
        </w:rPr>
        <w:t xml:space="preserve">então ela dá à luz prematuramente: Parece que se o nascimento de uma criança foi causado prematuramente e a criança morreu (ou seja, houve mais ferimentos), a pena por assassinato deveria ser aplicada. A lei da retaliação (a </w:t>
      </w:r>
      <w:r>
        <w:rPr>
          <w:i/>
          <w:lang w:val="pt_PT" w:bidi="pt_PT"/>
        </w:rPr>
        <w:t>lex talionis</w:t>
      </w:r>
      <w:r>
        <w:rPr>
          <w:lang w:val="pt_PT" w:bidi="pt_PT"/>
        </w:rPr>
        <w:t xml:space="preserve">) exigia uma pena que correspondesse ao ferimento infligido à vítima. Mas essa lei também servia para limitar a punição para que não fosse mais severa do que o ferimento original. Cp. </w:t>
      </w:r>
      <w:hyperlink r:id="rId362">
        <w:r>
          <w:rPr>
            <w:lang w:val="pt_PT" w:bidi="pt_PT"/>
          </w:rPr>
          <w:rPr>
            <w:color w:val="0000EE"/>
            <w:u w:val="single"/>
          </w:rPr>
          <w:t>Mateus 5.38–39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21.28–32</w:t>
      </w:r>
      <w:r>
        <w:rPr>
          <w:lang w:val="pt_PT" w:bidi="pt_PT"/>
        </w:rPr>
      </w:r>
    </w:p>
    <w:p>
      <w:pPr/>
      <w:r>
        <w:rPr>
          <w:lang w:val="pt_PT" w:bidi="pt_PT"/>
        </w:rPr>
      </w:r>
      <w:r>
        <w:rPr>
          <w:lang w:val="pt_PT" w:bidi="pt_PT"/>
        </w:rPr>
        <w:t>Se um animal causasse a morte de uma pessoa e o dono fosse considerado negligente, os parentes do falecido poderiam exigir a pena de morte tanto para o animal quanto para o dono. No entanto, essa pena não era obrigatória, e os parentes poderiam optar por aceitar uma compensação (</w:t>
      </w:r>
      <w:hyperlink r:id="rId363">
        <w:r>
          <w:rPr>
            <w:lang w:val="pt_PT" w:bidi="pt_PT"/>
          </w:rPr>
          <w:rPr>
            <w:color w:val="0000EE"/>
            <w:u w:val="single"/>
          </w:rPr>
          <w:t>21.30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21.33–22.15</w:t>
      </w:r>
      <w:r>
        <w:rPr>
          <w:lang w:val="pt_PT" w:bidi="pt_PT"/>
        </w:rPr>
      </w:r>
    </w:p>
    <w:p>
      <w:pPr/>
      <w:r>
        <w:rPr>
          <w:lang w:val="pt_PT" w:bidi="pt_PT"/>
        </w:rPr>
      </w:r>
      <w:r>
        <w:rPr>
          <w:lang w:val="pt_PT" w:bidi="pt_PT"/>
        </w:rPr>
        <w:t>Em casos envolvendo perda de propriedade, a pessoa responsável tinha que pagar uma compensação igual ao valor do que foi perdido. Se a pessoa tivesse realmente roubado a propriedade, a compensação era multiplicada (</w:t>
      </w:r>
      <w:hyperlink r:id="rId364">
        <w:r>
          <w:rPr>
            <w:lang w:val="pt_PT" w:bidi="pt_PT"/>
          </w:rPr>
          <w:rPr>
            <w:color w:val="0000EE"/>
            <w:u w:val="single"/>
          </w:rPr>
          <w:t>22.1</w:t>
        </w:r>
      </w:hyperlink>
      <w:r>
        <w:rPr>
          <w:lang w:val="pt_PT" w:bidi="pt_PT"/>
        </w:rPr>
        <w:t>,</w:t>
      </w:r>
      <w:hyperlink r:id="rId365">
        <w:r>
          <w:rPr>
            <w:lang w:val="pt_PT" w:bidi="pt_PT"/>
          </w:rPr>
          <w:rPr>
            <w:color w:val="0000EE"/>
            <w:u w:val="single"/>
          </w:rPr>
          <w:t>4</w:t>
        </w:r>
      </w:hyperlink>
      <w:r>
        <w:rPr>
          <w:lang w:val="pt_PT" w:bidi="pt_PT"/>
        </w:rPr>
        <w:t>,</w:t>
      </w:r>
      <w:hyperlink r:id="rId366">
        <w:r>
          <w:rPr>
            <w:lang w:val="pt_PT" w:bidi="pt_PT"/>
          </w:rPr>
          <w:rPr>
            <w:color w:val="0000EE"/>
            <w:u w:val="single"/>
          </w:rPr>
          <w:t>7</w:t>
        </w:r>
      </w:hyperlink>
      <w:r>
        <w:rPr>
          <w:lang w:val="pt_PT" w:bidi="pt_PT"/>
        </w:rPr>
        <w:t>). Onde havia uma questão de responsabilidade, as partes deviam comparecer perante Deus para julgamento (</w:t>
      </w:r>
      <w:hyperlink r:id="rId367">
        <w:r>
          <w:rPr>
            <w:lang w:val="pt_PT" w:bidi="pt_PT"/>
          </w:rPr>
          <w:rPr>
            <w:color w:val="0000EE"/>
            <w:u w:val="single"/>
          </w:rPr>
          <w:t>22.8</w:t>
        </w:r>
      </w:hyperlink>
      <w:r>
        <w:rPr>
          <w:lang w:val="pt_PT" w:bidi="pt_PT"/>
        </w:rPr>
        <w:t>). O meio pelo qual o julgamento era alcançado não é relatado.</w:t>
      </w:r>
      <w:r>
        <w:rPr>
          <w:lang w:val="pt_PT" w:bidi="pt_PT"/>
        </w:rPr>
      </w:r>
      <w:r>
        <w:rPr>
          <w:lang w:val="pt_PT" w:bidi="pt_PT"/>
        </w:rPr>
      </w:r>
    </w:p>
    <w:p>
      <w:pPr/>
      <w:r>
        <w:rPr>
          <w:lang w:val="pt_PT" w:bidi="pt_PT"/>
        </w:rPr>
      </w:r>
    </w:p>
    <w:p>
      <w:pPr>
        <w:pStyle w:val="Heading2"/>
      </w:pPr>
      <w:r>
        <w:rPr>
          <w:lang w:val="pt_PT" w:bidi="pt_PT"/>
        </w:rPr>
        <w:t>Êxodo 22.16–31</w:t>
      </w:r>
      <w:r>
        <w:rPr>
          <w:lang w:val="pt_PT" w:bidi="pt_PT"/>
        </w:rPr>
      </w:r>
    </w:p>
    <w:p>
      <w:pPr/>
      <w:r>
        <w:rPr>
          <w:lang w:val="pt_PT" w:bidi="pt_PT"/>
        </w:rPr>
      </w:r>
      <w:r>
        <w:rPr>
          <w:lang w:val="pt_PT" w:bidi="pt_PT"/>
        </w:rPr>
        <w:t xml:space="preserve">Esses casos diversos envolvendo responsabilidade social não são categorizados. Todas as partes da vida são uma expressão da obediência a Deus (veja </w:t>
      </w:r>
      <w:r>
        <w:rPr>
          <w:lang w:val="pt_PT" w:bidi="pt_PT"/>
        </w:rPr>
        <w:t>nota de estudo em 21.1–23.19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22.18</w:t>
      </w:r>
      <w:r>
        <w:rPr>
          <w:lang w:val="pt_PT" w:bidi="pt_PT"/>
        </w:rPr>
      </w:r>
    </w:p>
    <w:p>
      <w:pPr/>
      <w:r>
        <w:rPr>
          <w:lang w:val="pt_PT" w:bidi="pt_PT"/>
        </w:rPr>
      </w:r>
      <w:r>
        <w:rPr>
          <w:lang w:val="pt_PT" w:bidi="pt_PT"/>
        </w:rPr>
        <w:t xml:space="preserve">As práticas de uma feiticeira representavam a visão de mundo pagã da qual Deus estava libertando seu povo. Essa visão de mundo era totalmente incompatível com a bíblica (veja </w:t>
      </w:r>
      <w:hyperlink r:id="rId368">
        <w:r>
          <w:rPr>
            <w:lang w:val="pt_PT" w:bidi="pt_PT"/>
          </w:rPr>
          <w:rPr>
            <w:color w:val="0000EE"/>
            <w:u w:val="single"/>
          </w:rPr>
          <w:t>20.3</w:t>
        </w:r>
      </w:hyperlink>
      <w:r>
        <w:rPr>
          <w:lang w:val="pt_PT" w:bidi="pt_PT"/>
        </w:rPr>
        <w:t xml:space="preserve">; </w:t>
      </w:r>
      <w:hyperlink r:id="rId369">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22.20</w:t>
      </w:r>
      <w:r>
        <w:rPr>
          <w:lang w:val="pt_PT" w:bidi="pt_PT"/>
        </w:rPr>
      </w:r>
    </w:p>
    <w:p>
      <w:pPr/>
      <w:r>
        <w:rPr>
          <w:lang w:val="pt_PT" w:bidi="pt_PT"/>
        </w:rPr>
      </w:r>
      <w:r>
        <w:rPr>
          <w:lang w:val="pt_PT" w:bidi="pt_PT"/>
        </w:rPr>
        <w:t>deve ser destruído: Veja a nota de tema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22.21</w:t>
      </w:r>
      <w:r>
        <w:rPr>
          <w:lang w:val="pt_PT" w:bidi="pt_PT"/>
        </w:rPr>
      </w:r>
    </w:p>
    <w:p>
      <w:pPr/>
      <w:r>
        <w:rPr>
          <w:lang w:val="pt_PT" w:bidi="pt_PT"/>
        </w:rPr>
      </w:r>
      <w:r>
        <w:rPr>
          <w:lang w:val="pt_PT" w:bidi="pt_PT"/>
        </w:rPr>
        <w:t xml:space="preserve">Os hebreus deviam tratar os estrangeiros com bondade porque eles também já foram estrangeiros (veja também </w:t>
      </w:r>
      <w:hyperlink r:id="rId370">
        <w:r>
          <w:rPr>
            <w:lang w:val="pt_PT" w:bidi="pt_PT"/>
          </w:rPr>
          <w:rPr>
            <w:color w:val="0000EE"/>
            <w:u w:val="single"/>
          </w:rPr>
          <w:t>23.9</w:t>
        </w:r>
      </w:hyperlink>
      <w:r>
        <w:rPr>
          <w:lang w:val="pt_PT" w:bidi="pt_PT"/>
        </w:rPr>
        <w:t xml:space="preserve">; </w:t>
      </w:r>
      <w:hyperlink r:id="rId371">
        <w:r>
          <w:rPr>
            <w:lang w:val="pt_PT" w:bidi="pt_PT"/>
          </w:rPr>
          <w:rPr>
            <w:color w:val="0000EE"/>
            <w:u w:val="single"/>
          </w:rPr>
          <w:t>Dt 10.18–19</w:t>
        </w:r>
      </w:hyperlink>
      <w:r>
        <w:rPr>
          <w:lang w:val="pt_PT" w:bidi="pt_PT"/>
        </w:rPr>
        <w:t xml:space="preserve">). Para um maior desenvolvimento do princípio, veja </w:t>
      </w:r>
      <w:hyperlink r:id="rId372">
        <w:r>
          <w:rPr>
            <w:lang w:val="pt_PT" w:bidi="pt_PT"/>
          </w:rPr>
          <w:rPr>
            <w:color w:val="0000EE"/>
            <w:u w:val="single"/>
          </w:rPr>
          <w:t>Lc 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22.22–23</w:t>
      </w:r>
      <w:r>
        <w:rPr>
          <w:lang w:val="pt_PT" w:bidi="pt_PT"/>
        </w:rPr>
      </w:r>
    </w:p>
    <w:p>
      <w:pPr/>
      <w:r>
        <w:rPr>
          <w:lang w:val="pt_PT" w:bidi="pt_PT"/>
        </w:rPr>
      </w:r>
      <w:r>
        <w:rPr>
          <w:lang w:val="pt_PT" w:bidi="pt_PT"/>
        </w:rPr>
        <w:t>A viúva</w:t>
      </w:r>
      <w:r>
        <w:rPr>
          <w:i/>
          <w:lang w:val="pt_PT" w:bidi="pt_PT"/>
        </w:rPr>
        <w:t>,</w:t>
      </w:r>
      <w:r>
        <w:rPr>
          <w:lang w:val="pt_PT" w:bidi="pt_PT"/>
        </w:rPr>
        <w:t xml:space="preserve"> o órfão</w:t>
      </w:r>
      <w:r>
        <w:rPr>
          <w:i/>
          <w:lang w:val="pt_PT" w:bidi="pt_PT"/>
        </w:rPr>
        <w:t>,</w:t>
      </w:r>
      <w:r>
        <w:rPr>
          <w:lang w:val="pt_PT" w:bidi="pt_PT"/>
        </w:rPr>
        <w:t xml:space="preserve"> e o estrangeiro estavam em uma posição desamparada e economicamente desfavorecida. Deus, por sua postura protetora em relação a essas pessoas, demonstrou que ele não valoriza as pessoas com base em seu poder ou riqueza, os padrões aceitos pela maioria dos humanos. Em vez disso, Deus valoriza as pessoas porque elas compartilham sua imagem (</w:t>
      </w:r>
      <w:hyperlink r:id="rId373">
        <w:r>
          <w:rPr>
            <w:lang w:val="pt_PT" w:bidi="pt_PT"/>
          </w:rPr>
          <w:rPr>
            <w:color w:val="0000EE"/>
            <w:u w:val="single"/>
          </w:rPr>
          <w:t>Gn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22.25–27</w:t>
      </w:r>
      <w:r>
        <w:rPr>
          <w:lang w:val="pt_PT" w:bidi="pt_PT"/>
        </w:rPr>
      </w:r>
    </w:p>
    <w:p>
      <w:pPr/>
      <w:r>
        <w:rPr>
          <w:lang w:val="pt_PT" w:bidi="pt_PT"/>
        </w:rPr>
      </w:r>
      <w:r>
        <w:rPr>
          <w:lang w:val="pt_PT" w:bidi="pt_PT"/>
        </w:rPr>
        <w:t>Embora não se pudesse cobrar juros sobre um empréstimo a outro israelita, garantia ou segurança poderiam ser exigidas. No entanto, mesmo a garantia tinha que ser tratada de maneira humana. Os requisitos da aliança refletiam o caráter de Deus.</w:t>
      </w:r>
      <w:r>
        <w:rPr>
          <w:lang w:val="pt_PT" w:bidi="pt_PT"/>
        </w:rPr>
      </w:r>
      <w:r>
        <w:rPr>
          <w:lang w:val="pt_PT" w:bidi="pt_PT"/>
        </w:rPr>
      </w:r>
    </w:p>
    <w:p>
      <w:pPr/>
      <w:r>
        <w:rPr>
          <w:lang w:val="pt_PT" w:bidi="pt_PT"/>
        </w:rPr>
      </w:r>
    </w:p>
    <w:p>
      <w:pPr>
        <w:pStyle w:val="Heading2"/>
      </w:pPr>
      <w:r>
        <w:rPr>
          <w:lang w:val="pt_PT" w:bidi="pt_PT"/>
        </w:rPr>
        <w:t>Êxodo 22.30</w:t>
      </w:r>
      <w:r>
        <w:rPr>
          <w:lang w:val="pt_PT" w:bidi="pt_PT"/>
        </w:rPr>
      </w:r>
    </w:p>
    <w:p>
      <w:pPr/>
      <w:r>
        <w:rPr>
          <w:lang w:val="pt_PT" w:bidi="pt_PT"/>
        </w:rPr>
      </w:r>
      <w:r>
        <w:rPr>
          <w:lang w:val="pt_PT" w:bidi="pt_PT"/>
        </w:rPr>
        <w:t xml:space="preserve">Deus é atencioso até mesmo com os animais (veja </w:t>
      </w:r>
      <w:hyperlink r:id="rId374">
        <w:r>
          <w:rPr>
            <w:lang w:val="pt_PT" w:bidi="pt_PT"/>
          </w:rPr>
          <w:rPr>
            <w:color w:val="0000EE"/>
            <w:u w:val="single"/>
          </w:rPr>
          <w:t>Jn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22.31</w:t>
      </w:r>
      <w:r>
        <w:rPr>
          <w:lang w:val="pt_PT" w:bidi="pt_PT"/>
        </w:rPr>
      </w:r>
    </w:p>
    <w:p>
      <w:pPr/>
      <w:r>
        <w:rPr>
          <w:lang w:val="pt_PT" w:bidi="pt_PT"/>
        </w:rPr>
      </w:r>
      <w:r>
        <w:rPr>
          <w:lang w:val="pt_PT" w:bidi="pt_PT"/>
        </w:rPr>
        <w:t xml:space="preserve">Por causa do significado simbólico do sangue como a própria vida, Deus proibiu comer carne com o sangue ainda nela (veja </w:t>
      </w:r>
      <w:hyperlink r:id="rId375">
        <w:r>
          <w:rPr>
            <w:lang w:val="pt_PT" w:bidi="pt_PT"/>
          </w:rPr>
          <w:rPr>
            <w:color w:val="0000EE"/>
            <w:u w:val="single"/>
          </w:rPr>
          <w:t>Lv 17.10–16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23.1–3</w:t>
      </w:r>
      <w:r>
        <w:rPr>
          <w:lang w:val="pt_PT" w:bidi="pt_PT"/>
        </w:rPr>
      </w:r>
    </w:p>
    <w:p>
      <w:pPr/>
      <w:r>
        <w:rPr>
          <w:lang w:val="pt_PT" w:bidi="pt_PT"/>
        </w:rPr>
      </w:r>
      <w:r>
        <w:rPr>
          <w:lang w:val="pt_PT" w:bidi="pt_PT"/>
        </w:rPr>
        <w:t>É necessário dar testemunho verdadeiro, mesmo sob a pressão de pessoas más (</w:t>
      </w:r>
      <w:hyperlink r:id="rId376">
        <w:r>
          <w:rPr>
            <w:lang w:val="pt_PT" w:bidi="pt_PT"/>
          </w:rPr>
          <w:rPr>
            <w:color w:val="0000EE"/>
            <w:u w:val="single"/>
          </w:rPr>
          <w:t>23.1</w:t>
        </w:r>
      </w:hyperlink>
      <w:r>
        <w:rPr>
          <w:lang w:val="pt_PT" w:bidi="pt_PT"/>
        </w:rPr>
        <w:t>), a multidão (</w:t>
      </w:r>
      <w:hyperlink r:id="rId377">
        <w:r>
          <w:rPr>
            <w:lang w:val="pt_PT" w:bidi="pt_PT"/>
          </w:rPr>
          <w:rPr>
            <w:color w:val="0000EE"/>
            <w:u w:val="single"/>
          </w:rPr>
          <w:t>23.2</w:t>
        </w:r>
      </w:hyperlink>
      <w:r>
        <w:rPr>
          <w:lang w:val="pt_PT" w:bidi="pt_PT"/>
        </w:rPr>
        <w:t>), ou motivos equivocados (</w:t>
      </w:r>
      <w:hyperlink r:id="rId378">
        <w:r>
          <w:rPr>
            <w:lang w:val="pt_PT" w:bidi="pt_PT"/>
          </w:rPr>
          <w:rPr>
            <w:color w:val="0000EE"/>
            <w:u w:val="single"/>
          </w:rPr>
          <w:t>23.3</w:t>
        </w:r>
      </w:hyperlink>
      <w:r>
        <w:rPr>
          <w:lang w:val="pt_PT" w:bidi="pt_PT"/>
        </w:rPr>
        <w:t>,</w:t>
      </w:r>
      <w:hyperlink r:id="rId379">
        <w:r>
          <w:rPr>
            <w:lang w:val="pt_PT" w:bidi="pt_PT"/>
          </w:rPr>
          <w:rPr>
            <w:color w:val="0000EE"/>
            <w:u w:val="single"/>
          </w:rPr>
          <w:t>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23.1–9</w:t>
      </w:r>
      <w:r>
        <w:rPr>
          <w:lang w:val="pt_PT" w:bidi="pt_PT"/>
        </w:rPr>
      </w:r>
    </w:p>
    <w:p>
      <w:pPr/>
      <w:r>
        <w:rPr>
          <w:lang w:val="pt_PT" w:bidi="pt_PT"/>
        </w:rPr>
      </w:r>
      <w:r>
        <w:rPr>
          <w:lang w:val="pt_PT" w:bidi="pt_PT"/>
        </w:rPr>
        <w:t>Este apelo por justiça inclui uma lista diversificada de requisitos da aliança, a maioria dos quais tem a ver com equidade e integridade.</w:t>
      </w:r>
      <w:r>
        <w:rPr>
          <w:lang w:val="pt_PT" w:bidi="pt_PT"/>
        </w:rPr>
      </w:r>
      <w:r>
        <w:rPr>
          <w:lang w:val="pt_PT" w:bidi="pt_PT"/>
        </w:rPr>
      </w:r>
    </w:p>
    <w:p>
      <w:pPr/>
      <w:r>
        <w:rPr>
          <w:lang w:val="pt_PT" w:bidi="pt_PT"/>
        </w:rPr>
      </w:r>
    </w:p>
    <w:p>
      <w:pPr>
        <w:pStyle w:val="Heading2"/>
      </w:pPr>
      <w:r>
        <w:rPr>
          <w:lang w:val="pt_PT" w:bidi="pt_PT"/>
        </w:rPr>
        <w:t>Êxodo 23.7</w:t>
      </w:r>
      <w:r>
        <w:rPr>
          <w:lang w:val="pt_PT" w:bidi="pt_PT"/>
        </w:rPr>
      </w:r>
    </w:p>
    <w:p>
      <w:pPr/>
      <w:r>
        <w:rPr>
          <w:lang w:val="pt_PT" w:bidi="pt_PT"/>
        </w:rPr>
      </w:r>
      <w:r>
        <w:rPr>
          <w:lang w:val="pt_PT" w:bidi="pt_PT"/>
        </w:rPr>
        <w:t xml:space="preserve">O caráter de Deus é o motivo para o comportamento justo (veja </w:t>
      </w:r>
      <w:hyperlink r:id="rId380">
        <w:r>
          <w:rPr>
            <w:lang w:val="pt_PT" w:bidi="pt_PT"/>
          </w:rPr>
          <w:rPr>
            <w:color w:val="0000EE"/>
            <w:u w:val="single"/>
          </w:rPr>
          <w:t>22.22–24</w:t>
        </w:r>
      </w:hyperlink>
      <w:r>
        <w:rPr>
          <w:lang w:val="pt_PT" w:bidi="pt_PT"/>
        </w:rPr>
        <w:t>,</w:t>
      </w:r>
      <w:hyperlink r:id="rId381">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23.10–12</w:t>
      </w:r>
      <w:r>
        <w:rPr>
          <w:lang w:val="pt_PT" w:bidi="pt_PT"/>
        </w:rPr>
      </w:r>
    </w:p>
    <w:p>
      <w:pPr/>
      <w:r>
        <w:rPr>
          <w:lang w:val="pt_PT" w:bidi="pt_PT"/>
        </w:rPr>
      </w:r>
      <w:r>
        <w:rPr>
          <w:lang w:val="pt_PT" w:bidi="pt_PT"/>
        </w:rPr>
        <w:t>Renovação, descanso (</w:t>
      </w:r>
      <w:hyperlink r:id="rId382">
        <w:r>
          <w:rPr>
            <w:lang w:val="pt_PT" w:bidi="pt_PT"/>
          </w:rPr>
          <w:rPr>
            <w:color w:val="0000EE"/>
            <w:u w:val="single"/>
          </w:rPr>
          <w:t>23.12</w:t>
        </w:r>
      </w:hyperlink>
      <w:r>
        <w:rPr>
          <w:lang w:val="pt_PT" w:bidi="pt_PT"/>
        </w:rPr>
        <w:t>), e revitalização são importantes. Assim como humanos e animais devem desfrutar disso no sábado semanalmente, a terra deve descansar a cada sete anos (</w:t>
      </w:r>
      <w:hyperlink r:id="rId383">
        <w:r>
          <w:rPr>
            <w:lang w:val="pt_PT" w:bidi="pt_PT"/>
          </w:rPr>
          <w:rPr>
            <w:color w:val="0000EE"/>
            <w:u w:val="single"/>
          </w:rPr>
          <w:t>23.10–11</w:t>
        </w:r>
      </w:hyperlink>
      <w:r>
        <w:rPr>
          <w:lang w:val="pt_PT" w:bidi="pt_PT"/>
        </w:rPr>
        <w:t xml:space="preserve">; veja </w:t>
      </w:r>
      <w:r>
        <w:rPr>
          <w:lang w:val="pt_PT" w:bidi="pt_PT"/>
        </w:rPr>
        <w:t>nota de estudo em 20.8–11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23.14–17</w:t>
      </w:r>
      <w:r>
        <w:rPr>
          <w:lang w:val="pt_PT" w:bidi="pt_PT"/>
        </w:rPr>
      </w:r>
    </w:p>
    <w:p>
      <w:pPr/>
      <w:r>
        <w:rPr>
          <w:lang w:val="pt_PT" w:bidi="pt_PT"/>
        </w:rPr>
      </w:r>
      <w:r>
        <w:rPr>
          <w:lang w:val="pt_PT" w:bidi="pt_PT"/>
        </w:rPr>
        <w:t>O mandamento de Deus era que todo homem em Israel devia aparecer perante... o Senhor (</w:t>
      </w:r>
      <w:hyperlink r:id="rId384">
        <w:r>
          <w:rPr>
            <w:lang w:val="pt_PT" w:bidi="pt_PT"/>
          </w:rPr>
          <w:rPr>
            <w:color w:val="0000EE"/>
            <w:u w:val="single"/>
          </w:rPr>
          <w:t>23.17</w:t>
        </w:r>
      </w:hyperlink>
      <w:r>
        <w:rPr>
          <w:lang w:val="pt_PT" w:bidi="pt_PT"/>
        </w:rPr>
        <w:t xml:space="preserve">), ou seja, no tabernáculo, três vezes por ano. Enquanto todo o povo estava acampado ao redor do tabernáculo no deserto, esse requisito não criava problemas. Mais tarde, quando o povo estava disperso por toda a terra a uma distância do tabernáculo (mais tarde o templo), era mais difícil. A estipulação parece ter sido destinada a impedir que o povo construísse centros de adoração locais, o que os fragmentaria como povo e permitiria influências pagãs na adoração de Yahweh. Infelizmente, essas estipulações não foram cuidadosamente cumpridas (veja, por exemplo, </w:t>
      </w:r>
      <w:hyperlink r:id="rId385">
        <w:r>
          <w:rPr>
            <w:lang w:val="pt_PT" w:bidi="pt_PT"/>
          </w:rPr>
          <w:rPr>
            <w:color w:val="0000EE"/>
            <w:u w:val="single"/>
          </w:rPr>
          <w:t>2Rs 23.21–23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23.15</w:t>
      </w:r>
      <w:r>
        <w:rPr>
          <w:lang w:val="pt_PT" w:bidi="pt_PT"/>
        </w:rPr>
      </w:r>
    </w:p>
    <w:p>
      <w:pPr/>
      <w:r>
        <w:rPr>
          <w:lang w:val="pt_PT" w:bidi="pt_PT"/>
        </w:rPr>
      </w:r>
      <w:r>
        <w:rPr>
          <w:lang w:val="pt_PT" w:bidi="pt_PT"/>
        </w:rPr>
        <w:t xml:space="preserve">tempo designado no início da primavera, no mês de Abibe: Veja </w:t>
      </w:r>
      <w:hyperlink r:id="rId386">
        <w:r>
          <w:rPr>
            <w:lang w:val="pt_PT" w:bidi="pt_PT"/>
          </w:rPr>
          <w:rPr>
            <w:color w:val="0000EE"/>
            <w:u w:val="single"/>
          </w:rPr>
          <w:t>13.4–5</w:t>
        </w:r>
      </w:hyperlink>
      <w:r>
        <w:rPr>
          <w:lang w:val="pt_PT" w:bidi="pt_PT"/>
        </w:rPr>
        <w:t xml:space="preserve">; </w:t>
      </w:r>
      <w:hyperlink r:id="rId387">
        <w:r>
          <w:rPr>
            <w:lang w:val="pt_PT" w:bidi="pt_PT"/>
          </w:rPr>
          <w:rPr>
            <w:color w:val="0000EE"/>
            <w:u w:val="single"/>
          </w:rPr>
          <w:t>Lv 23.5–8</w:t>
        </w:r>
      </w:hyperlink>
      <w:r>
        <w:rPr>
          <w:lang w:val="pt_PT" w:bidi="pt_PT"/>
        </w:rPr>
        <w:t xml:space="preserve">; </w:t>
      </w:r>
      <w:hyperlink r:id="rId388">
        <w:r>
          <w:rPr>
            <w:lang w:val="pt_PT" w:bidi="pt_PT"/>
          </w:rPr>
          <w:rPr>
            <w:color w:val="0000EE"/>
            <w:u w:val="single"/>
          </w:rPr>
          <w:t>Dt 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23.16</w:t>
      </w:r>
      <w:r>
        <w:rPr>
          <w:lang w:val="pt_PT" w:bidi="pt_PT"/>
        </w:rPr>
      </w:r>
    </w:p>
    <w:p>
      <w:pPr/>
      <w:r>
        <w:rPr>
          <w:lang w:val="pt_PT" w:bidi="pt_PT"/>
        </w:rPr>
      </w:r>
      <w:r>
        <w:rPr>
          <w:lang w:val="pt_PT" w:bidi="pt_PT"/>
        </w:rPr>
        <w:t xml:space="preserve">A Festa da Colheita era celebrada sete semanas após a Páscoa, por volta do final da colheita da cevada e do início da colheita do trigo (meados de maio a meados de junho). No judaísmo pós-bíblico, este festival comemorava a entrega da aliança no Sinai, que foi planejada para ter ocorrido cinquenta dias após a primeira Páscoa no Egito (veja </w:t>
      </w:r>
      <w:hyperlink r:id="rId389">
        <w:r>
          <w:rPr>
            <w:lang w:val="pt_PT" w:bidi="pt_PT"/>
          </w:rPr>
          <w:rPr>
            <w:color w:val="0000EE"/>
            <w:u w:val="single"/>
          </w:rPr>
          <w:t>Lv 23.15–21</w:t>
        </w:r>
      </w:hyperlink>
      <w:r>
        <w:rPr>
          <w:lang w:val="pt_PT" w:bidi="pt_PT"/>
        </w:rPr>
        <w:t xml:space="preserve">; </w:t>
      </w:r>
      <w:hyperlink r:id="rId390">
        <w:r>
          <w:rPr>
            <w:lang w:val="pt_PT" w:bidi="pt_PT"/>
          </w:rPr>
          <w:rPr>
            <w:color w:val="0000EE"/>
            <w:u w:val="single"/>
          </w:rPr>
          <w:t>Dt 16.9–12</w:t>
        </w:r>
      </w:hyperlink>
      <w:r>
        <w:rPr>
          <w:lang w:val="pt_PT" w:bidi="pt_PT"/>
        </w:rPr>
        <w:t>). • A Festa da Colheita Final era celebrada no décimo quinto dia do sétimo mês do calendário hebraico (meados de setembro a meados de outubro), após a colheita final das uvas estar completa. Esta festa comemorava as peregrinações no deserto quando Deus sustentou seu povo.</w:t>
      </w:r>
      <w:r>
        <w:rPr>
          <w:lang w:val="pt_PT" w:bidi="pt_PT"/>
        </w:rPr>
      </w:r>
      <w:r>
        <w:rPr>
          <w:lang w:val="pt_PT" w:bidi="pt_PT"/>
        </w:rPr>
      </w:r>
    </w:p>
    <w:p>
      <w:pPr/>
      <w:r>
        <w:rPr>
          <w:lang w:val="pt_PT" w:bidi="pt_PT"/>
        </w:rPr>
      </w:r>
    </w:p>
    <w:p>
      <w:pPr>
        <w:pStyle w:val="Heading2"/>
      </w:pPr>
      <w:r>
        <w:rPr>
          <w:lang w:val="pt_PT" w:bidi="pt_PT"/>
        </w:rPr>
        <w:t>Êxodo 23.18</w:t>
      </w:r>
      <w:r>
        <w:rPr>
          <w:lang w:val="pt_PT" w:bidi="pt_PT"/>
        </w:rPr>
      </w:r>
    </w:p>
    <w:p>
      <w:pPr/>
      <w:r>
        <w:rPr>
          <w:lang w:val="pt_PT" w:bidi="pt_PT"/>
        </w:rPr>
      </w:r>
      <w:r>
        <w:rPr>
          <w:lang w:val="pt_PT" w:bidi="pt_PT"/>
        </w:rPr>
        <w:t>O sangue simbolizava a vida (</w:t>
      </w:r>
      <w:hyperlink r:id="rId391">
        <w:r>
          <w:rPr>
            <w:lang w:val="pt_PT" w:bidi="pt_PT"/>
          </w:rPr>
          <w:rPr>
            <w:color w:val="0000EE"/>
            <w:u w:val="single"/>
          </w:rPr>
          <w:t>Lv 17.11–14</w:t>
        </w:r>
      </w:hyperlink>
      <w:r>
        <w:rPr>
          <w:lang w:val="pt_PT" w:bidi="pt_PT"/>
        </w:rPr>
        <w:t xml:space="preserve">; </w:t>
      </w:r>
      <w:hyperlink r:id="rId392">
        <w:r>
          <w:rPr>
            <w:lang w:val="pt_PT" w:bidi="pt_PT"/>
          </w:rPr>
          <w:rPr>
            <w:color w:val="0000EE"/>
            <w:u w:val="single"/>
          </w:rPr>
          <w:t>Dt 12.23</w:t>
        </w:r>
      </w:hyperlink>
      <w:r>
        <w:rPr>
          <w:lang w:val="pt_PT" w:bidi="pt_PT"/>
        </w:rPr>
        <w:t>), então o sangue não deve ser misturado com fermento</w:t>
      </w:r>
      <w:r>
        <w:rPr>
          <w:i/>
          <w:lang w:val="pt_PT" w:bidi="pt_PT"/>
        </w:rPr>
        <w:t>,</w:t>
      </w:r>
      <w:r>
        <w:rPr>
          <w:lang w:val="pt_PT" w:bidi="pt_PT"/>
        </w:rPr>
        <w:t xml:space="preserve"> que normalmente não era incluído nas ofertas (veja </w:t>
      </w:r>
      <w:r>
        <w:rPr>
          <w:lang w:val="pt_PT" w:bidi="pt_PT"/>
        </w:rPr>
        <w:t>nota de estudo em Lv 2.11</w:t>
      </w:r>
      <w:r>
        <w:rPr>
          <w:lang w:val="pt_PT" w:bidi="pt_PT"/>
        </w:rPr>
        <w:t>). • A gordura</w:t>
      </w:r>
      <w:r>
        <w:rPr>
          <w:i/>
          <w:lang w:val="pt_PT" w:bidi="pt_PT"/>
        </w:rPr>
        <w:t>,</w:t>
      </w:r>
      <w:r>
        <w:rPr>
          <w:lang w:val="pt_PT" w:bidi="pt_PT"/>
        </w:rPr>
        <w:t xml:space="preserve"> considerada a melhor parte da oferta, deveria ser queimada imediatamente (veja </w:t>
      </w:r>
      <w:hyperlink r:id="rId393">
        <w:r>
          <w:rPr>
            <w:lang w:val="pt_PT" w:bidi="pt_PT"/>
          </w:rPr>
          <w:rPr>
            <w:color w:val="0000EE"/>
            <w:u w:val="single"/>
          </w:rPr>
          <w:t>Lv 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23.19</w:t>
      </w:r>
      <w:r>
        <w:rPr>
          <w:lang w:val="pt_PT" w:bidi="pt_PT"/>
        </w:rPr>
      </w:r>
    </w:p>
    <w:p>
      <w:pPr/>
      <w:r>
        <w:rPr>
          <w:lang w:val="pt_PT" w:bidi="pt_PT"/>
        </w:rPr>
      </w:r>
      <w:r>
        <w:rPr>
          <w:lang w:val="pt_PT" w:bidi="pt_PT"/>
        </w:rPr>
        <w:t>O significado do mandamento para não cozinhar um cabrito no leite de sua mãe é desconhecido. Sua inclusão neste ponto sugere que pode ter sido uma prática religiosa pagã.</w:t>
      </w:r>
      <w:r>
        <w:rPr>
          <w:lang w:val="pt_PT" w:bidi="pt_PT"/>
        </w:rPr>
      </w:r>
      <w:r>
        <w:rPr>
          <w:lang w:val="pt_PT" w:bidi="pt_PT"/>
        </w:rPr>
      </w:r>
    </w:p>
    <w:p>
      <w:pPr/>
      <w:r>
        <w:rPr>
          <w:lang w:val="pt_PT" w:bidi="pt_PT"/>
        </w:rPr>
      </w:r>
    </w:p>
    <w:p>
      <w:pPr>
        <w:pStyle w:val="Heading2"/>
      </w:pPr>
      <w:r>
        <w:rPr>
          <w:lang w:val="pt_PT" w:bidi="pt_PT"/>
        </w:rPr>
        <w:t>Êxodo 23.20–23</w:t>
      </w:r>
      <w:r>
        <w:rPr>
          <w:lang w:val="pt_PT" w:bidi="pt_PT"/>
        </w:rPr>
      </w:r>
    </w:p>
    <w:p>
      <w:pPr/>
      <w:r>
        <w:rPr>
          <w:lang w:val="pt_PT" w:bidi="pt_PT"/>
        </w:rPr>
      </w:r>
      <w:r>
        <w:rPr>
          <w:lang w:val="pt_PT" w:bidi="pt_PT"/>
        </w:rPr>
        <w:t xml:space="preserve">um anjo: Provavelmente o “anjo do Senhor,” que muitas vezes era uma manifestação do próprio Senhor (veja </w:t>
      </w:r>
      <w:hyperlink r:id="rId394">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23.20–33</w:t>
      </w:r>
      <w:r>
        <w:rPr>
          <w:lang w:val="pt_PT" w:bidi="pt_PT"/>
        </w:rPr>
      </w:r>
    </w:p>
    <w:p>
      <w:pPr/>
      <w:r>
        <w:rPr>
          <w:lang w:val="pt_PT" w:bidi="pt_PT"/>
        </w:rPr>
      </w:r>
      <w:r>
        <w:rPr>
          <w:lang w:val="pt_PT" w:bidi="pt_PT"/>
        </w:rPr>
        <w:t>Se o povo mantivesse as estipulações do pacto recém listadas, o Senhor do Pacto concordava em protegê-los dos inimigos (</w:t>
      </w:r>
      <w:hyperlink r:id="rId395">
        <w:r>
          <w:rPr>
            <w:lang w:val="pt_PT" w:bidi="pt_PT"/>
          </w:rPr>
          <w:rPr>
            <w:color w:val="0000EE"/>
            <w:u w:val="single"/>
          </w:rPr>
          <w:t>23.22–23</w:t>
        </w:r>
      </w:hyperlink>
      <w:r>
        <w:rPr>
          <w:lang w:val="pt_PT" w:bidi="pt_PT"/>
        </w:rPr>
        <w:t>) e das doenças (</w:t>
      </w:r>
      <w:hyperlink r:id="rId396">
        <w:r>
          <w:rPr>
            <w:lang w:val="pt_PT" w:bidi="pt_PT"/>
          </w:rPr>
          <w:rPr>
            <w:color w:val="0000EE"/>
            <w:u w:val="single"/>
          </w:rPr>
          <w:t>23.25–26</w:t>
        </w:r>
      </w:hyperlink>
      <w:r>
        <w:rPr>
          <w:lang w:val="pt_PT" w:bidi="pt_PT"/>
        </w:rPr>
        <w:t>) e dar os daria uma terra para possuir (</w:t>
      </w:r>
      <w:hyperlink r:id="rId397">
        <w:r>
          <w:rPr>
            <w:lang w:val="pt_PT" w:bidi="pt_PT"/>
          </w:rPr>
          <w:rPr>
            <w:color w:val="0000EE"/>
            <w:u w:val="single"/>
          </w:rPr>
          <w:t>23.27–31</w:t>
        </w:r>
      </w:hyperlink>
      <w:r>
        <w:rPr>
          <w:lang w:val="pt_PT" w:bidi="pt_PT"/>
        </w:rPr>
        <w:t>). Essas promessas do pacto eram condicionadas à lealdade absoluta ao Senhor do Pacto. Em particular, seria um ato de rebelião (</w:t>
      </w:r>
      <w:hyperlink r:id="rId398">
        <w:r>
          <w:rPr>
            <w:lang w:val="pt_PT" w:bidi="pt_PT"/>
          </w:rPr>
          <w:rPr>
            <w:color w:val="0000EE"/>
            <w:u w:val="single"/>
          </w:rPr>
          <w:t>23.21</w:t>
        </w:r>
      </w:hyperlink>
      <w:r>
        <w:rPr>
          <w:lang w:val="pt_PT" w:bidi="pt_PT"/>
        </w:rPr>
        <w:t>) adorar os deuses (</w:t>
      </w:r>
      <w:hyperlink r:id="rId399">
        <w:r>
          <w:rPr>
            <w:lang w:val="pt_PT" w:bidi="pt_PT"/>
          </w:rPr>
          <w:rPr>
            <w:color w:val="0000EE"/>
            <w:u w:val="single"/>
          </w:rPr>
          <w:t>23.24</w:t>
        </w:r>
      </w:hyperlink>
      <w:r>
        <w:rPr>
          <w:lang w:val="pt_PT" w:bidi="pt_PT"/>
        </w:rPr>
        <w:t xml:space="preserve">, </w:t>
      </w:r>
      <w:hyperlink r:id="rId400">
        <w:r>
          <w:rPr>
            <w:lang w:val="pt_PT" w:bidi="pt_PT"/>
          </w:rPr>
          <w:rPr>
            <w:color w:val="0000EE"/>
            <w:u w:val="single"/>
          </w:rPr>
          <w:t>32–33</w:t>
        </w:r>
      </w:hyperlink>
      <w:r>
        <w:rPr>
          <w:lang w:val="pt_PT" w:bidi="pt_PT"/>
        </w:rPr>
        <w:t>) dos povos deslocados.</w:t>
      </w:r>
      <w:r>
        <w:rPr>
          <w:lang w:val="pt_PT" w:bidi="pt_PT"/>
        </w:rPr>
      </w:r>
      <w:r>
        <w:rPr>
          <w:lang w:val="pt_PT" w:bidi="pt_PT"/>
        </w:rPr>
      </w:r>
    </w:p>
    <w:p>
      <w:pPr/>
      <w:r>
        <w:rPr>
          <w:lang w:val="pt_PT" w:bidi="pt_PT"/>
        </w:rPr>
      </w:r>
    </w:p>
    <w:p>
      <w:pPr>
        <w:pStyle w:val="Heading2"/>
      </w:pPr>
      <w:r>
        <w:rPr>
          <w:lang w:val="pt_PT" w:bidi="pt_PT"/>
        </w:rPr>
        <w:t>Êxodo 23.24</w:t>
      </w:r>
      <w:r>
        <w:rPr>
          <w:lang w:val="pt_PT" w:bidi="pt_PT"/>
        </w:rPr>
      </w:r>
    </w:p>
    <w:p>
      <w:pPr/>
      <w:r>
        <w:rPr>
          <w:lang w:val="pt_PT" w:bidi="pt_PT"/>
        </w:rPr>
      </w:r>
      <w:r>
        <w:rPr>
          <w:lang w:val="pt_PT" w:bidi="pt_PT"/>
        </w:rPr>
        <w:t>Na adoração cananeia, pilares sagrados eram erguidos para representar as divindades. Às vezes, eles tinham uma aparência humana esculpida neles.</w:t>
      </w:r>
      <w:r>
        <w:rPr>
          <w:lang w:val="pt_PT" w:bidi="pt_PT"/>
        </w:rPr>
      </w:r>
      <w:r>
        <w:rPr>
          <w:lang w:val="pt_PT" w:bidi="pt_PT"/>
        </w:rPr>
      </w:r>
    </w:p>
    <w:p>
      <w:pPr/>
      <w:r>
        <w:rPr>
          <w:lang w:val="pt_PT" w:bidi="pt_PT"/>
        </w:rPr>
      </w:r>
    </w:p>
    <w:p>
      <w:pPr>
        <w:pStyle w:val="Heading2"/>
      </w:pPr>
      <w:r>
        <w:rPr>
          <w:lang w:val="pt_PT" w:bidi="pt_PT"/>
        </w:rPr>
        <w:t>Êxodo 23.26</w:t>
      </w:r>
      <w:r>
        <w:rPr>
          <w:lang w:val="pt_PT" w:bidi="pt_PT"/>
        </w:rPr>
      </w:r>
    </w:p>
    <w:p>
      <w:pPr/>
      <w:r>
        <w:rPr>
          <w:lang w:val="pt_PT" w:bidi="pt_PT"/>
        </w:rPr>
      </w:r>
      <w:r>
        <w:rPr>
          <w:lang w:val="pt_PT" w:bidi="pt_PT"/>
        </w:rPr>
        <w:t>Ritos pagãos eram realizados na tentativa de manipular as forças da fertilidade e reprodução. Deus prometeu dar esses presentes livremente se o povo cumprisse fielmente os termos de sua aliança com ele.</w:t>
      </w:r>
      <w:r>
        <w:rPr>
          <w:lang w:val="pt_PT" w:bidi="pt_PT"/>
        </w:rPr>
      </w:r>
      <w:r>
        <w:rPr>
          <w:lang w:val="pt_PT" w:bidi="pt_PT"/>
        </w:rPr>
      </w:r>
    </w:p>
    <w:p>
      <w:pPr/>
      <w:r>
        <w:rPr>
          <w:lang w:val="pt_PT" w:bidi="pt_PT"/>
        </w:rPr>
      </w:r>
    </w:p>
    <w:p>
      <w:pPr>
        <w:pStyle w:val="Heading2"/>
      </w:pPr>
      <w:r>
        <w:rPr>
          <w:lang w:val="pt_PT" w:bidi="pt_PT"/>
        </w:rPr>
        <w:t>Êxodo 23.29–31</w:t>
      </w:r>
      <w:r>
        <w:rPr>
          <w:lang w:val="pt_PT" w:bidi="pt_PT"/>
        </w:rPr>
      </w:r>
    </w:p>
    <w:p>
      <w:pPr/>
      <w:r>
        <w:rPr>
          <w:lang w:val="pt_PT" w:bidi="pt_PT"/>
        </w:rPr>
      </w:r>
      <w:r>
        <w:rPr>
          <w:lang w:val="pt_PT" w:bidi="pt_PT"/>
        </w:rPr>
        <w:t>Eu vou: Deus, não Israel, tomaria a terra. A terra seria um presente de seu "Senhor da aliança". Israel receberia a posse dela enquanto cumprisse fielmente a aliança.</w:t>
      </w:r>
      <w:r>
        <w:rPr>
          <w:lang w:val="pt_PT" w:bidi="pt_PT"/>
        </w:rPr>
      </w:r>
      <w:r>
        <w:rPr>
          <w:lang w:val="pt_PT" w:bidi="pt_PT"/>
        </w:rPr>
      </w:r>
    </w:p>
    <w:p>
      <w:pPr/>
      <w:r>
        <w:rPr>
          <w:lang w:val="pt_PT" w:bidi="pt_PT"/>
        </w:rPr>
      </w:r>
    </w:p>
    <w:p>
      <w:pPr>
        <w:pStyle w:val="Heading2"/>
      </w:pPr>
      <w:r>
        <w:rPr>
          <w:lang w:val="pt_PT" w:bidi="pt_PT"/>
        </w:rPr>
        <w:t>Êxodo 23.31</w:t>
      </w:r>
      <w:r>
        <w:rPr>
          <w:lang w:val="pt_PT" w:bidi="pt_PT"/>
        </w:rPr>
      </w:r>
    </w:p>
    <w:p>
      <w:pPr/>
      <w:r>
        <w:rPr>
          <w:lang w:val="pt_PT" w:bidi="pt_PT"/>
        </w:rPr>
      </w:r>
      <w:r>
        <w:rPr>
          <w:lang w:val="pt_PT" w:bidi="pt_PT"/>
        </w:rPr>
        <w:t xml:space="preserve">do deserto oriental ao rio Eufrates: Veja </w:t>
      </w:r>
      <w:hyperlink r:id="rId401">
        <w:r>
          <w:rPr>
            <w:lang w:val="pt_PT" w:bidi="pt_PT"/>
          </w:rPr>
          <w:rPr>
            <w:color w:val="0000EE"/>
            <w:u w:val="single"/>
          </w:rPr>
          <w:t>Gn 15.18</w:t>
        </w:r>
      </w:hyperlink>
      <w:r>
        <w:rPr>
          <w:lang w:val="pt_PT" w:bidi="pt_PT"/>
        </w:rPr>
        <w:t xml:space="preserve">; </w:t>
      </w:r>
      <w:hyperlink r:id="rId402">
        <w:r>
          <w:rPr>
            <w:lang w:val="pt_PT" w:bidi="pt_PT"/>
          </w:rPr>
          <w:rPr>
            <w:color w:val="0000EE"/>
            <w:u w:val="single"/>
          </w:rPr>
          <w:t>Nm 34.2–12</w:t>
        </w:r>
      </w:hyperlink>
      <w:r>
        <w:rPr>
          <w:lang w:val="pt_PT" w:bidi="pt_PT"/>
        </w:rPr>
        <w:t xml:space="preserve">; </w:t>
      </w:r>
      <w:hyperlink r:id="rId403">
        <w:r>
          <w:rPr>
            <w:lang w:val="pt_PT" w:bidi="pt_PT"/>
          </w:rPr>
          <w:rPr>
            <w:color w:val="0000EE"/>
            <w:u w:val="single"/>
          </w:rPr>
          <w:t>Dt 11.24</w:t>
        </w:r>
      </w:hyperlink>
      <w:r>
        <w:rPr>
          <w:lang w:val="pt_PT" w:bidi="pt_PT"/>
        </w:rPr>
        <w:t xml:space="preserve">; </w:t>
      </w:r>
      <w:hyperlink r:id="rId404">
        <w:r>
          <w:rPr>
            <w:lang w:val="pt_PT" w:bidi="pt_PT"/>
          </w:rPr>
          <w:rPr>
            <w:color w:val="0000EE"/>
            <w:u w:val="single"/>
          </w:rPr>
          <w:t>2Cr 9.26</w:t>
        </w:r>
      </w:hyperlink>
      <w:r>
        <w:rPr>
          <w:lang w:val="pt_PT" w:bidi="pt_PT"/>
        </w:rPr>
        <w:t>. • Eu entregarei a vocês as pessoas: Deus havia prometido a terra a Abraão (</w:t>
      </w:r>
      <w:hyperlink r:id="rId121">
        <w:r>
          <w:rPr>
            <w:lang w:val="pt_PT" w:bidi="pt_PT"/>
          </w:rPr>
          <w:rPr>
            <w:color w:val="0000EE"/>
            <w:u w:val="single"/>
          </w:rPr>
          <w:t>Gn 15.16</w:t>
        </w:r>
      </w:hyperlink>
      <w:r>
        <w:rPr>
          <w:lang w:val="pt_PT" w:bidi="pt_PT"/>
        </w:rPr>
        <w:t>). Naquela época, “os pecados dos amorreus” ainda não haviam se completado. Agora haviam. Deus não estava arbitrariamente desapossando os amorreus (ou seja, os cananeus), mas estava usando seu povo, os israelitas, para julgar sua maldade.</w:t>
      </w:r>
      <w:r>
        <w:rPr>
          <w:lang w:val="pt_PT" w:bidi="pt_PT"/>
        </w:rPr>
      </w:r>
      <w:r>
        <w:rPr>
          <w:lang w:val="pt_PT" w:bidi="pt_PT"/>
        </w:rPr>
      </w:r>
    </w:p>
    <w:p>
      <w:pPr/>
      <w:r>
        <w:rPr>
          <w:lang w:val="pt_PT" w:bidi="pt_PT"/>
        </w:rPr>
      </w:r>
    </w:p>
    <w:p>
      <w:pPr>
        <w:pStyle w:val="Heading2"/>
      </w:pPr>
      <w:r>
        <w:rPr>
          <w:lang w:val="pt_PT" w:bidi="pt_PT"/>
        </w:rPr>
        <w:t>Êxodo 23.33</w:t>
      </w:r>
      <w:r>
        <w:rPr>
          <w:lang w:val="pt_PT" w:bidi="pt_PT"/>
        </w:rPr>
      </w:r>
    </w:p>
    <w:p>
      <w:pPr/>
      <w:r>
        <w:rPr>
          <w:lang w:val="pt_PT" w:bidi="pt_PT"/>
        </w:rPr>
      </w:r>
      <w:r>
        <w:rPr>
          <w:lang w:val="pt_PT" w:bidi="pt_PT"/>
        </w:rPr>
        <w:t>eles farão vocês pecarem contra mim: Os cananeus deviam ser destruídos porque não poderia haver trégua entre um Deus santo e o pecado. Além disso, a continuidade da revelação de Deus, que culminaria na encarnação de Jesus Cristo, dependia da sobrevivência dessa revelação através do povo de Israel. Se eles voltassem ao paganismo, isso não poderia acontecer.</w:t>
      </w:r>
      <w:r>
        <w:rPr>
          <w:lang w:val="pt_PT" w:bidi="pt_PT"/>
        </w:rPr>
      </w:r>
      <w:r>
        <w:rPr>
          <w:lang w:val="pt_PT" w:bidi="pt_PT"/>
        </w:rPr>
      </w:r>
    </w:p>
    <w:p>
      <w:pPr/>
      <w:r>
        <w:rPr>
          <w:lang w:val="pt_PT" w:bidi="pt_PT"/>
        </w:rPr>
      </w:r>
    </w:p>
    <w:p>
      <w:pPr>
        <w:pStyle w:val="Heading2"/>
      </w:pPr>
      <w:r>
        <w:rPr>
          <w:lang w:val="pt_PT" w:bidi="pt_PT"/>
        </w:rPr>
        <w:t>Êxodo 24.1–2</w:t>
      </w:r>
      <w:r>
        <w:rPr>
          <w:lang w:val="pt_PT" w:bidi="pt_PT"/>
        </w:rPr>
      </w:r>
    </w:p>
    <w:p>
      <w:pPr/>
      <w:r>
        <w:rPr>
          <w:lang w:val="pt_PT" w:bidi="pt_PT"/>
        </w:rPr>
      </w:r>
      <w:r>
        <w:rPr>
          <w:lang w:val="pt_PT" w:bidi="pt_PT"/>
        </w:rPr>
        <w:t>Alguns comentaristas sugerem que Moisés</w:t>
      </w:r>
      <w:r>
        <w:rPr>
          <w:i/>
          <w:lang w:val="pt_PT" w:bidi="pt_PT"/>
        </w:rPr>
        <w:t>,</w:t>
      </w:r>
      <w:r>
        <w:rPr>
          <w:lang w:val="pt_PT" w:bidi="pt_PT"/>
        </w:rPr>
        <w:t xml:space="preserve"> Arão, Nadabe, Abiú</w:t>
      </w:r>
      <w:r>
        <w:rPr>
          <w:i/>
          <w:lang w:val="pt_PT" w:bidi="pt_PT"/>
        </w:rPr>
        <w:t>,</w:t>
      </w:r>
      <w:r>
        <w:rPr>
          <w:lang w:val="pt_PT" w:bidi="pt_PT"/>
        </w:rPr>
        <w:t xml:space="preserve"> e os anciãos fizeram duas viagens até a montanha, aqui e em </w:t>
      </w:r>
      <w:hyperlink r:id="rId405">
        <w:r>
          <w:rPr>
            <w:lang w:val="pt_PT" w:bidi="pt_PT"/>
          </w:rPr>
          <w:rPr>
            <w:color w:val="0000EE"/>
            <w:u w:val="single"/>
          </w:rPr>
          <w:t>24.9–11</w:t>
        </w:r>
      </w:hyperlink>
      <w:r>
        <w:rPr>
          <w:lang w:val="pt_PT" w:bidi="pt_PT"/>
        </w:rPr>
        <w:t xml:space="preserve">. No entanto, este mandamento provavelmente foi dado antecipadamente e obedecido no momento apropriado em </w:t>
      </w:r>
      <w:hyperlink r:id="rId406">
        <w:r>
          <w:rPr>
            <w:lang w:val="pt_PT" w:bidi="pt_PT"/>
          </w:rPr>
          <w:rPr>
            <w:color w:val="0000EE"/>
            <w:u w:val="single"/>
          </w:rPr>
          <w:t>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24.1–18</w:t>
      </w:r>
      <w:r>
        <w:rPr>
          <w:lang w:val="pt_PT" w:bidi="pt_PT"/>
        </w:rPr>
      </w:r>
    </w:p>
    <w:p>
      <w:pPr/>
      <w:r>
        <w:rPr>
          <w:lang w:val="pt_PT" w:bidi="pt_PT"/>
        </w:rPr>
      </w:r>
      <w:r>
        <w:rPr>
          <w:lang w:val="pt_PT" w:bidi="pt_PT"/>
        </w:rPr>
        <w:t>Israel concordou com os termos da aliança (</w:t>
      </w:r>
      <w:hyperlink r:id="rId407">
        <w:r>
          <w:rPr>
            <w:lang w:val="pt_PT" w:bidi="pt_PT"/>
          </w:rPr>
          <w:rPr>
            <w:color w:val="0000EE"/>
            <w:u w:val="single"/>
          </w:rPr>
          <w:t>24.3</w:t>
        </w:r>
      </w:hyperlink>
      <w:r>
        <w:rPr>
          <w:lang w:val="pt_PT" w:bidi="pt_PT"/>
        </w:rPr>
        <w:t>), que foi então ratificada em várias atividades cerimoniais. Isso incluiu a escrita e leitura formal da aliança (</w:t>
      </w:r>
      <w:hyperlink r:id="rId312">
        <w:r>
          <w:rPr>
            <w:lang w:val="pt_PT" w:bidi="pt_PT"/>
          </w:rPr>
          <w:rPr>
            <w:color w:val="0000EE"/>
            <w:u w:val="single"/>
          </w:rPr>
          <w:t>24.4</w:t>
        </w:r>
      </w:hyperlink>
      <w:r>
        <w:rPr>
          <w:lang w:val="pt_PT" w:bidi="pt_PT"/>
        </w:rPr>
        <w:t>,</w:t>
      </w:r>
      <w:hyperlink r:id="rId310">
        <w:r>
          <w:rPr>
            <w:lang w:val="pt_PT" w:bidi="pt_PT"/>
          </w:rPr>
          <w:rPr>
            <w:color w:val="0000EE"/>
            <w:u w:val="single"/>
          </w:rPr>
          <w:t>7</w:t>
        </w:r>
      </w:hyperlink>
      <w:r>
        <w:rPr>
          <w:lang w:val="pt_PT" w:bidi="pt_PT"/>
        </w:rPr>
        <w:t>), a aspersão de sangue (</w:t>
      </w:r>
      <w:hyperlink r:id="rId408">
        <w:r>
          <w:rPr>
            <w:lang w:val="pt_PT" w:bidi="pt_PT"/>
          </w:rPr>
          <w:rPr>
            <w:color w:val="0000EE"/>
            <w:u w:val="single"/>
          </w:rPr>
          <w:t>24.6</w:t>
        </w:r>
      </w:hyperlink>
      <w:r>
        <w:rPr>
          <w:lang w:val="pt_PT" w:bidi="pt_PT"/>
        </w:rPr>
        <w:t>), uma refeição da aliança (</w:t>
      </w:r>
      <w:hyperlink r:id="rId409">
        <w:r>
          <w:rPr>
            <w:lang w:val="pt_PT" w:bidi="pt_PT"/>
          </w:rPr>
          <w:rPr>
            <w:color w:val="0000EE"/>
            <w:u w:val="single"/>
          </w:rPr>
          <w:t>24.11</w:t>
        </w:r>
      </w:hyperlink>
      <w:r>
        <w:rPr>
          <w:lang w:val="pt_PT" w:bidi="pt_PT"/>
        </w:rPr>
        <w:t>), e a manifestação da glória do Senhor na montanha (</w:t>
      </w:r>
      <w:hyperlink r:id="rId410">
        <w:r>
          <w:rPr>
            <w:lang w:val="pt_PT" w:bidi="pt_PT"/>
          </w:rPr>
          <w:rPr>
            <w:color w:val="0000EE"/>
            <w:u w:val="single"/>
          </w:rPr>
          <w:t>24.15–18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24.3</w:t>
      </w:r>
      <w:r>
        <w:rPr>
          <w:lang w:val="pt_PT" w:bidi="pt_PT"/>
        </w:rPr>
      </w:r>
    </w:p>
    <w:p>
      <w:pPr/>
      <w:r>
        <w:rPr>
          <w:lang w:val="pt_PT" w:bidi="pt_PT"/>
        </w:rPr>
      </w:r>
      <w:r>
        <w:rPr>
          <w:lang w:val="pt_PT" w:bidi="pt_PT"/>
        </w:rPr>
        <w:t>desceu: Neste momento crítico, as pessoas aceitariam esse relacionamento com Deus no qual jurariam lealdade absoluta a ele e concordariam em viver de maneiras que estejam de acordo com seu caráter? Felizmente, responderam unanimemente, com uma só voz</w:t>
      </w:r>
      <w:r>
        <w:rPr>
          <w:i/>
          <w:lang w:val="pt_PT" w:bidi="pt_PT"/>
        </w:rPr>
        <w:t>,</w:t>
      </w:r>
      <w:r>
        <w:rPr>
          <w:lang w:val="pt_PT" w:bidi="pt_PT"/>
        </w:rPr>
        <w:t xml:space="preserve"> que cumpririam a aliança.</w:t>
      </w:r>
      <w:r>
        <w:rPr>
          <w:lang w:val="pt_PT" w:bidi="pt_PT"/>
        </w:rPr>
      </w:r>
      <w:r>
        <w:rPr>
          <w:lang w:val="pt_PT" w:bidi="pt_PT"/>
        </w:rPr>
      </w:r>
    </w:p>
    <w:p>
      <w:pPr/>
      <w:r>
        <w:rPr>
          <w:lang w:val="pt_PT" w:bidi="pt_PT"/>
        </w:rPr>
      </w:r>
    </w:p>
    <w:p>
      <w:pPr>
        <w:pStyle w:val="Heading2"/>
      </w:pPr>
      <w:r>
        <w:rPr>
          <w:lang w:val="pt_PT" w:bidi="pt_PT"/>
        </w:rPr>
        <w:t>Êxodo 24.4</w:t>
      </w:r>
      <w:r>
        <w:rPr>
          <w:lang w:val="pt_PT" w:bidi="pt_PT"/>
        </w:rPr>
      </w:r>
    </w:p>
    <w:p>
      <w:pPr/>
      <w:r>
        <w:rPr>
          <w:lang w:val="pt_PT" w:bidi="pt_PT"/>
        </w:rPr>
      </w:r>
      <w:r>
        <w:rPr>
          <w:lang w:val="pt_PT" w:bidi="pt_PT"/>
        </w:rPr>
        <w:t>Pilares foram erguidos como marcadores históricos, testemunhando na história que algo importante havia ocorrido em um determinado momento neste lugar. Nos tratados hititas, deuses pagãos eram chamados para testemunhar o acordo. Neste caso, os hebreus foram proibidos de reconhecer outros deuses, então os pilares serviram ao propósito.</w:t>
      </w:r>
      <w:r>
        <w:rPr>
          <w:lang w:val="pt_PT" w:bidi="pt_PT"/>
        </w:rPr>
      </w:r>
      <w:r>
        <w:rPr>
          <w:lang w:val="pt_PT" w:bidi="pt_PT"/>
        </w:rPr>
      </w:r>
    </w:p>
    <w:p>
      <w:pPr/>
      <w:r>
        <w:rPr>
          <w:lang w:val="pt_PT" w:bidi="pt_PT"/>
        </w:rPr>
      </w:r>
    </w:p>
    <w:p>
      <w:pPr>
        <w:pStyle w:val="Heading2"/>
      </w:pPr>
      <w:r>
        <w:rPr>
          <w:lang w:val="pt_PT" w:bidi="pt_PT"/>
        </w:rPr>
        <w:t>Êxodo 24.6</w:t>
      </w:r>
      <w:r>
        <w:rPr>
          <w:lang w:val="pt_PT" w:bidi="pt_PT"/>
        </w:rPr>
      </w:r>
    </w:p>
    <w:p>
      <w:pPr/>
      <w:r>
        <w:rPr>
          <w:lang w:val="pt_PT" w:bidi="pt_PT"/>
        </w:rPr>
      </w:r>
      <w:r>
        <w:rPr>
          <w:lang w:val="pt_PT" w:bidi="pt_PT"/>
        </w:rPr>
        <w:t>Quando Moisés espalhou metade do sangue dos animais sacrificiais sobre o altar</w:t>
      </w:r>
      <w:r>
        <w:rPr>
          <w:i/>
          <w:lang w:val="pt_PT" w:bidi="pt_PT"/>
        </w:rPr>
        <w:t>,</w:t>
      </w:r>
      <w:r>
        <w:rPr>
          <w:lang w:val="pt_PT" w:bidi="pt_PT"/>
        </w:rPr>
        <w:t xml:space="preserve"> ele simbolizou o juramento formal de Deus para manter a aliança (veja </w:t>
      </w:r>
      <w:hyperlink r:id="rId411">
        <w:r>
          <w:rPr>
            <w:lang w:val="pt_PT" w:bidi="pt_PT"/>
          </w:rPr>
          <w:rPr>
            <w:color w:val="0000EE"/>
            <w:u w:val="single"/>
          </w:rPr>
          <w:t>Gn 15.9–18</w:t>
        </w:r>
      </w:hyperlink>
      <w:r>
        <w:rPr>
          <w:lang w:val="pt_PT" w:bidi="pt_PT"/>
        </w:rPr>
        <w:t xml:space="preserve">; </w:t>
      </w:r>
      <w:hyperlink r:id="rId412">
        <w:r>
          <w:rPr>
            <w:lang w:val="pt_PT" w:bidi="pt_PT"/>
          </w:rPr>
          <w:rPr>
            <w:color w:val="0000EE"/>
            <w:u w:val="single"/>
          </w:rPr>
          <w:t>Hb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24.7</w:t>
      </w:r>
      <w:r>
        <w:rPr>
          <w:lang w:val="pt_PT" w:bidi="pt_PT"/>
        </w:rPr>
      </w:r>
    </w:p>
    <w:p>
      <w:pPr/>
      <w:r>
        <w:rPr>
          <w:lang w:val="pt_PT" w:bidi="pt_PT"/>
        </w:rPr>
      </w:r>
      <w:r>
        <w:rPr>
          <w:lang w:val="pt_PT" w:bidi="pt_PT"/>
        </w:rPr>
        <w:t>Os tratados precisavam ser escritos e lidos publicamente... em voz alta. Muito provavelmente Moisés começou, nessa época, a escrever, sob a inspiração de Deus, todas as coisas que ele acreditava serem documentos autoritativos para seu povo.</w:t>
      </w:r>
      <w:r>
        <w:rPr>
          <w:lang w:val="pt_PT" w:bidi="pt_PT"/>
        </w:rPr>
      </w:r>
      <w:r>
        <w:rPr>
          <w:lang w:val="pt_PT" w:bidi="pt_PT"/>
        </w:rPr>
      </w:r>
    </w:p>
    <w:p>
      <w:pPr/>
      <w:r>
        <w:rPr>
          <w:lang w:val="pt_PT" w:bidi="pt_PT"/>
        </w:rPr>
      </w:r>
    </w:p>
    <w:p>
      <w:pPr>
        <w:pStyle w:val="Heading2"/>
      </w:pPr>
      <w:r>
        <w:rPr>
          <w:lang w:val="pt_PT" w:bidi="pt_PT"/>
        </w:rPr>
        <w:t>Êxodo 24.8</w:t>
      </w:r>
      <w:r>
        <w:rPr>
          <w:lang w:val="pt_PT" w:bidi="pt_PT"/>
        </w:rPr>
      </w:r>
    </w:p>
    <w:p>
      <w:pPr/>
      <w:r>
        <w:rPr>
          <w:lang w:val="pt_PT" w:bidi="pt_PT"/>
        </w:rPr>
      </w:r>
      <w:r>
        <w:rPr>
          <w:lang w:val="pt_PT" w:bidi="pt_PT"/>
        </w:rPr>
        <w:t xml:space="preserve">Veja, este sangue confirma a aliança (literalmente </w:t>
      </w:r>
      <w:r>
        <w:rPr>
          <w:i/>
          <w:lang w:val="pt_PT" w:bidi="pt_PT"/>
        </w:rPr>
        <w:t>eis o sangue da aliança</w:t>
      </w:r>
      <w:r>
        <w:rPr>
          <w:lang w:val="pt_PT" w:bidi="pt_PT"/>
        </w:rPr>
        <w:t>): Jesus repetiu esta frase quase da mesma forma na Última Ceia (</w:t>
      </w:r>
      <w:hyperlink r:id="rId413">
        <w:r>
          <w:rPr>
            <w:lang w:val="pt_PT" w:bidi="pt_PT"/>
          </w:rPr>
          <w:rPr>
            <w:color w:val="0000EE"/>
            <w:u w:val="single"/>
          </w:rPr>
          <w:t>Mt 26.28</w:t>
        </w:r>
      </w:hyperlink>
      <w:r>
        <w:rPr>
          <w:lang w:val="pt_PT" w:bidi="pt_PT"/>
        </w:rPr>
        <w:t xml:space="preserve">), quando ele disse, “Este é o meu sangue, que confirma a aliança” (literalmente </w:t>
      </w:r>
      <w:r>
        <w:rPr>
          <w:i/>
          <w:lang w:val="pt_PT" w:bidi="pt_PT"/>
        </w:rPr>
        <w:t>“Este é o meu sangue da aliança”</w:t>
      </w:r>
      <w:r>
        <w:rPr>
          <w:lang w:val="pt_PT" w:bidi="pt_PT"/>
        </w:rPr>
        <w:t xml:space="preserve">). Veja também </w:t>
      </w:r>
      <w:hyperlink r:id="rId414">
        <w:r>
          <w:rPr>
            <w:lang w:val="pt_PT" w:bidi="pt_PT"/>
          </w:rPr>
          <w:rPr>
            <w:color w:val="0000EE"/>
            <w:u w:val="single"/>
          </w:rPr>
          <w:t>Hb 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24.10</w:t>
      </w:r>
      <w:r>
        <w:rPr>
          <w:lang w:val="pt_PT" w:bidi="pt_PT"/>
        </w:rPr>
      </w:r>
    </w:p>
    <w:p>
      <w:pPr/>
      <w:r>
        <w:rPr>
          <w:lang w:val="pt_PT" w:bidi="pt_PT"/>
        </w:rPr>
      </w:r>
      <w:r>
        <w:rPr>
          <w:lang w:val="pt_PT" w:bidi="pt_PT"/>
        </w:rPr>
        <w:t xml:space="preserve">Lá eles viram... Deus: Esta declaração deve ser interpretada à luz de </w:t>
      </w:r>
      <w:hyperlink r:id="rId415">
        <w:r>
          <w:rPr>
            <w:lang w:val="pt_PT" w:bidi="pt_PT"/>
          </w:rPr>
          <w:rPr>
            <w:color w:val="0000EE"/>
            <w:u w:val="single"/>
          </w:rPr>
          <w:t>33.20</w:t>
        </w:r>
      </w:hyperlink>
      <w:r>
        <w:rPr>
          <w:lang w:val="pt_PT" w:bidi="pt_PT"/>
        </w:rPr>
        <w:t>. Eles viram alguma representação de Deus, cuja descrição é limitada à superfície sob seus pés. Quando Isaías viu Deus, a única descrição dada foi da borda de seu manto (</w:t>
      </w:r>
      <w:hyperlink r:id="rId416">
        <w:r>
          <w:rPr>
            <w:lang w:val="pt_PT" w:bidi="pt_PT"/>
          </w:rPr>
          <w:rPr>
            <w:color w:val="0000EE"/>
            <w:u w:val="single"/>
          </w:rPr>
          <w:t>Is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24.11</w:t>
      </w:r>
      <w:r>
        <w:rPr>
          <w:lang w:val="pt_PT" w:bidi="pt_PT"/>
        </w:rPr>
      </w:r>
    </w:p>
    <w:p>
      <w:pPr/>
      <w:r>
        <w:rPr>
          <w:lang w:val="pt_PT" w:bidi="pt_PT"/>
        </w:rPr>
      </w:r>
      <w:r>
        <w:rPr>
          <w:lang w:val="pt_PT" w:bidi="pt_PT"/>
        </w:rPr>
        <w:t>Ao redor do mundo, ontem e hoje, o ato de comer uma refeição juntos é frequentemente um sinal de paz e boas relações.</w:t>
      </w:r>
      <w:r>
        <w:rPr>
          <w:lang w:val="pt_PT" w:bidi="pt_PT"/>
        </w:rPr>
      </w:r>
      <w:r>
        <w:rPr>
          <w:lang w:val="pt_PT" w:bidi="pt_PT"/>
        </w:rPr>
      </w:r>
    </w:p>
    <w:p>
      <w:pPr/>
      <w:r>
        <w:rPr>
          <w:lang w:val="pt_PT" w:bidi="pt_PT"/>
        </w:rPr>
      </w:r>
    </w:p>
    <w:p>
      <w:pPr>
        <w:pStyle w:val="Heading2"/>
      </w:pPr>
      <w:r>
        <w:rPr>
          <w:lang w:val="pt_PT" w:bidi="pt_PT"/>
        </w:rPr>
        <w:t>Êxodo 24.12</w:t>
      </w:r>
      <w:r>
        <w:rPr>
          <w:lang w:val="pt_PT" w:bidi="pt_PT"/>
        </w:rPr>
      </w:r>
    </w:p>
    <w:p>
      <w:pPr/>
      <w:r>
        <w:rPr>
          <w:lang w:val="pt_PT" w:bidi="pt_PT"/>
        </w:rPr>
      </w:r>
      <w:r>
        <w:rPr>
          <w:lang w:val="pt_PT" w:bidi="pt_PT"/>
        </w:rPr>
        <w:t xml:space="preserve">As instruções e mandamentos a serem inscritos nas tábuas de pedra eram os dez princípios básicos de </w:t>
      </w:r>
      <w:hyperlink r:id="rId308">
        <w:r>
          <w:rPr>
            <w:lang w:val="pt_PT" w:bidi="pt_PT"/>
          </w:rPr>
          <w:rPr>
            <w:color w:val="0000EE"/>
            <w:u w:val="single"/>
          </w:rPr>
          <w:t>20.3–17</w:t>
        </w:r>
      </w:hyperlink>
      <w:r>
        <w:rPr>
          <w:lang w:val="pt_PT" w:bidi="pt_PT"/>
        </w:rPr>
        <w:t xml:space="preserve"> (veja </w:t>
      </w:r>
      <w:hyperlink r:id="rId302">
        <w:r>
          <w:rPr>
            <w:lang w:val="pt_PT" w:bidi="pt_PT"/>
          </w:rPr>
          <w:rPr>
            <w:color w:val="0000EE"/>
            <w:u w:val="single"/>
          </w:rPr>
          <w:t>34.28</w:t>
        </w:r>
      </w:hyperlink>
      <w:r>
        <w:rPr>
          <w:lang w:val="pt_PT" w:bidi="pt_PT"/>
        </w:rPr>
        <w:t xml:space="preserve">) sobre os quais as estipulações específicas de </w:t>
      </w:r>
      <w:hyperlink r:id="rId309">
        <w:r>
          <w:rPr>
            <w:lang w:val="pt_PT" w:bidi="pt_PT"/>
          </w:rPr>
          <w:rPr>
            <w:color w:val="0000EE"/>
            <w:u w:val="single"/>
          </w:rPr>
          <w:t>21.1–23.33</w:t>
        </w:r>
      </w:hyperlink>
      <w:r>
        <w:rPr>
          <w:lang w:val="pt_PT" w:bidi="pt_PT"/>
        </w:rPr>
        <w:t xml:space="preserve"> dependiam.</w:t>
      </w:r>
      <w:r>
        <w:rPr>
          <w:lang w:val="pt_PT" w:bidi="pt_PT"/>
        </w:rPr>
      </w:r>
      <w:r>
        <w:rPr>
          <w:lang w:val="pt_PT" w:bidi="pt_PT"/>
        </w:rPr>
      </w:r>
    </w:p>
    <w:p>
      <w:pPr/>
      <w:r>
        <w:rPr>
          <w:lang w:val="pt_PT" w:bidi="pt_PT"/>
        </w:rPr>
      </w:r>
    </w:p>
    <w:p>
      <w:pPr>
        <w:pStyle w:val="Heading2"/>
      </w:pPr>
      <w:r>
        <w:rPr>
          <w:lang w:val="pt_PT" w:bidi="pt_PT"/>
        </w:rPr>
        <w:t>Êxodo 24.17</w:t>
      </w:r>
      <w:r>
        <w:rPr>
          <w:lang w:val="pt_PT" w:bidi="pt_PT"/>
        </w:rPr>
      </w:r>
    </w:p>
    <w:p>
      <w:pPr/>
      <w:r>
        <w:rPr>
          <w:lang w:val="pt_PT" w:bidi="pt_PT"/>
        </w:rPr>
      </w:r>
      <w:r>
        <w:rPr>
          <w:lang w:val="pt_PT" w:bidi="pt_PT"/>
        </w:rPr>
        <w:t xml:space="preserve">fogo consumidor: Veja </w:t>
      </w:r>
      <w:hyperlink r:id="rId394">
        <w:r>
          <w:rPr>
            <w:lang w:val="pt_PT" w:bidi="pt_PT"/>
          </w:rPr>
          <w:rPr>
            <w:color w:val="0000EE"/>
            <w:u w:val="single"/>
          </w:rPr>
          <w:t>3.2</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25.1–27.19</w:t>
      </w:r>
      <w:r>
        <w:rPr>
          <w:lang w:val="pt_PT" w:bidi="pt_PT"/>
        </w:rPr>
      </w:r>
    </w:p>
    <w:p>
      <w:pPr/>
      <w:r>
        <w:rPr>
          <w:lang w:val="pt_PT" w:bidi="pt_PT"/>
        </w:rPr>
      </w:r>
      <w:r>
        <w:rPr>
          <w:lang w:val="pt_PT" w:bidi="pt_PT"/>
        </w:rPr>
        <w:t>Essas instruções primeiro indicam os materiais que os israelitas poderiam contribuir para a construção do tabernáculo (</w:t>
      </w:r>
      <w:hyperlink r:id="rId417">
        <w:r>
          <w:rPr>
            <w:lang w:val="pt_PT" w:bidi="pt_PT"/>
          </w:rPr>
          <w:rPr>
            <w:color w:val="0000EE"/>
            <w:u w:val="single"/>
          </w:rPr>
          <w:t>25.3–7</w:t>
        </w:r>
      </w:hyperlink>
      <w:r>
        <w:rPr>
          <w:lang w:val="pt_PT" w:bidi="pt_PT"/>
        </w:rPr>
        <w:t>). As instruções então se movem do centro para fora, começando com a arca da aliança (</w:t>
      </w:r>
      <w:hyperlink r:id="rId418">
        <w:r>
          <w:rPr>
            <w:lang w:val="pt_PT" w:bidi="pt_PT"/>
          </w:rPr>
          <w:rPr>
            <w:color w:val="0000EE"/>
            <w:u w:val="single"/>
          </w:rPr>
          <w:t>25.10–22</w:t>
        </w:r>
      </w:hyperlink>
      <w:r>
        <w:rPr>
          <w:lang w:val="pt_PT" w:bidi="pt_PT"/>
        </w:rPr>
        <w:t>) e concluindo com o pátio (</w:t>
      </w:r>
      <w:hyperlink r:id="rId419">
        <w:r>
          <w:rPr>
            <w:lang w:val="pt_PT" w:bidi="pt_PT"/>
          </w:rPr>
          <w:rPr>
            <w:color w:val="0000EE"/>
            <w:u w:val="single"/>
          </w:rPr>
          <w:t>27.9–19</w:t>
        </w:r>
      </w:hyperlink>
      <w:r>
        <w:rPr>
          <w:lang w:val="pt_PT" w:bidi="pt_PT"/>
        </w:rPr>
        <w:t>). Dois itens, o altar de incenso no santuário e a bacia de lavagem no pátio, são incluídos mais tarde (</w:t>
      </w:r>
      <w:hyperlink r:id="rId420">
        <w:r>
          <w:rPr>
            <w:lang w:val="pt_PT" w:bidi="pt_PT"/>
          </w:rPr>
          <w:rPr>
            <w:color w:val="0000EE"/>
            <w:u w:val="single"/>
          </w:rPr>
          <w:t>30.1–10</w:t>
        </w:r>
      </w:hyperlink>
      <w:r>
        <w:rPr>
          <w:lang w:val="pt_PT" w:bidi="pt_PT"/>
        </w:rPr>
        <w:t>,</w:t>
      </w:r>
      <w:hyperlink r:id="rId421">
        <w:r>
          <w:rPr>
            <w:lang w:val="pt_PT" w:bidi="pt_PT"/>
          </w:rPr>
          <w:rPr>
            <w:color w:val="0000EE"/>
            <w:u w:val="single"/>
          </w:rPr>
          <w:t>17–21</w:t>
        </w:r>
      </w:hyperlink>
      <w:r>
        <w:rPr>
          <w:lang w:val="pt_PT" w:bidi="pt_PT"/>
        </w:rPr>
        <w:t>), na seção relacionada ao sacerdócio, talvez porque seu uso estava especialmente relacionado às funções dos sacerdotes.</w:t>
      </w:r>
      <w:r>
        <w:rPr>
          <w:lang w:val="pt_PT" w:bidi="pt_PT"/>
        </w:rPr>
      </w:r>
      <w:r>
        <w:rPr>
          <w:lang w:val="pt_PT" w:bidi="pt_PT"/>
        </w:rPr>
      </w:r>
    </w:p>
    <w:p>
      <w:pPr/>
      <w:r>
        <w:rPr>
          <w:lang w:val="pt_PT" w:bidi="pt_PT"/>
        </w:rPr>
      </w:r>
    </w:p>
    <w:p>
      <w:pPr>
        <w:pStyle w:val="Heading2"/>
      </w:pPr>
      <w:r>
        <w:rPr>
          <w:lang w:val="pt_PT" w:bidi="pt_PT"/>
        </w:rPr>
        <w:t>Êxodo 25.1–40.38</w:t>
      </w:r>
      <w:r>
        <w:rPr>
          <w:lang w:val="pt_PT" w:bidi="pt_PT"/>
        </w:rPr>
      </w:r>
    </w:p>
    <w:p>
      <w:pPr/>
      <w:r>
        <w:rPr>
          <w:lang w:val="pt_PT" w:bidi="pt_PT"/>
        </w:rPr>
      </w:r>
      <w:r>
        <w:rPr>
          <w:lang w:val="pt_PT" w:bidi="pt_PT"/>
        </w:rPr>
        <w:t xml:space="preserve">Ao contrário de nossas igrejas, o tabernáculo funcionava principalmente como uma residência ou palácio de Deus, o rei divino, em vez de um lugar para as pessoas congregarem. Nesse aspecto, as igrejas são mais parecidas com as sinagogas judaicas posteriores (veja também </w:t>
      </w:r>
      <w:r>
        <w:rPr>
          <w:lang w:val="pt_PT" w:bidi="pt_PT"/>
        </w:rPr>
        <w:t>nota de estudo em 40.2</w:t>
      </w:r>
      <w:r>
        <w:rPr>
          <w:lang w:val="pt_PT" w:bidi="pt_PT"/>
        </w:rPr>
        <w:t xml:space="preserve">). Esta última seção de Êxodo completa a revelação de Deus necessária para que o povo de Israel saísse da escuridão teológica que os mantinha em escravidão. Esta seção final inclui instruções para a construção do tabernáculo (caps </w:t>
      </w:r>
      <w:hyperlink r:id="rId422">
        <w:r>
          <w:rPr>
            <w:lang w:val="pt_PT" w:bidi="pt_PT"/>
          </w:rPr>
          <w:rPr>
            <w:color w:val="0000EE"/>
            <w:u w:val="single"/>
          </w:rPr>
          <w:t>25–31</w:t>
        </w:r>
      </w:hyperlink>
      <w:r>
        <w:rPr>
          <w:lang w:val="pt_PT" w:bidi="pt_PT"/>
        </w:rPr>
        <w:t xml:space="preserve">), a história do bezerro de ouro (uma tentativa errada de garantir a presença de Deus, caps </w:t>
      </w:r>
      <w:hyperlink r:id="rId423">
        <w:r>
          <w:rPr>
            <w:lang w:val="pt_PT" w:bidi="pt_PT"/>
          </w:rPr>
          <w:rPr>
            <w:color w:val="0000EE"/>
            <w:u w:val="single"/>
          </w:rPr>
          <w:t>32–34</w:t>
        </w:r>
      </w:hyperlink>
      <w:r>
        <w:rPr>
          <w:lang w:val="pt_PT" w:bidi="pt_PT"/>
        </w:rPr>
        <w:t xml:space="preserve">), e o relato da construção do Tabernáculo (a maneira correta de garantir a presença de Deus, caps </w:t>
      </w:r>
      <w:hyperlink r:id="rId424">
        <w:r>
          <w:rPr>
            <w:lang w:val="pt_PT" w:bidi="pt_PT"/>
          </w:rPr>
          <w:rPr>
            <w:color w:val="0000EE"/>
            <w:u w:val="single"/>
          </w:rPr>
          <w:t>35–40</w:t>
        </w:r>
      </w:hyperlink>
      <w:r>
        <w:rPr>
          <w:lang w:val="pt_PT" w:bidi="pt_PT"/>
        </w:rPr>
        <w:t xml:space="preserve">). O objetivo final de Deus ao libertar o povo da escravidão era compartilhar sua presença com eles. Por causa de sua santidade, essa presença só poderia ser experimentada do seu jeito, não através da manipulação humana pagã. A construção do tabernáculo é relatada aqui, embora algumas das instruções em Levítico tenham sido dadas antes deste evento (veja </w:t>
      </w:r>
      <w:hyperlink r:id="rId425">
        <w:r>
          <w:rPr>
            <w:lang w:val="pt_PT" w:bidi="pt_PT"/>
          </w:rPr>
          <w:rPr>
            <w:color w:val="0000EE"/>
            <w:u w:val="single"/>
          </w:rPr>
          <w:t>40.1–2</w:t>
        </w:r>
      </w:hyperlink>
      <w:r>
        <w:rPr>
          <w:lang w:val="pt_PT" w:bidi="pt_PT"/>
        </w:rPr>
        <w:t xml:space="preserve">; </w:t>
      </w:r>
      <w:hyperlink r:id="rId426">
        <w:r>
          <w:rPr>
            <w:lang w:val="pt_PT" w:bidi="pt_PT"/>
          </w:rPr>
          <w:rPr>
            <w:color w:val="0000EE"/>
            <w:u w:val="single"/>
          </w:rPr>
          <w:t>Lv 25.1</w:t>
        </w:r>
      </w:hyperlink>
      <w:r>
        <w:rPr>
          <w:lang w:val="pt_PT" w:bidi="pt_PT"/>
        </w:rPr>
        <w:t xml:space="preserve">; </w:t>
      </w:r>
      <w:hyperlink r:id="rId427">
        <w:r>
          <w:rPr>
            <w:lang w:val="pt_PT" w:bidi="pt_PT"/>
          </w:rPr>
          <w:rPr>
            <w:color w:val="0000EE"/>
            <w:u w:val="single"/>
          </w:rPr>
          <w:t>27.34</w:t>
        </w:r>
      </w:hyperlink>
      <w:r>
        <w:rPr>
          <w:lang w:val="pt_PT" w:bidi="pt_PT"/>
        </w:rPr>
        <w:t xml:space="preserve">; </w:t>
      </w:r>
      <w:hyperlink r:id="rId428">
        <w:r>
          <w:rPr>
            <w:lang w:val="pt_PT" w:bidi="pt_PT"/>
          </w:rPr>
          <w:rPr>
            <w:color w:val="0000EE"/>
            <w:u w:val="single"/>
          </w:rPr>
          <w:t>Nm 7.1</w:t>
        </w:r>
      </w:hyperlink>
      <w:r>
        <w:rPr>
          <w:lang w:val="pt_PT" w:bidi="pt_PT"/>
        </w:rPr>
        <w:t>). Este evento expressa o objetivo de toda a sequência do Êxodo, que é Deus habitando entre seu povo.</w:t>
      </w:r>
      <w:r>
        <w:rPr>
          <w:lang w:val="pt_PT" w:bidi="pt_PT"/>
        </w:rPr>
      </w:r>
      <w:r>
        <w:rPr>
          <w:lang w:val="pt_PT" w:bidi="pt_PT"/>
        </w:rPr>
      </w:r>
    </w:p>
    <w:p>
      <w:pPr/>
      <w:r>
        <w:rPr>
          <w:lang w:val="pt_PT" w:bidi="pt_PT"/>
        </w:rPr>
      </w:r>
    </w:p>
    <w:p>
      <w:pPr>
        <w:pStyle w:val="Heading2"/>
      </w:pPr>
      <w:r>
        <w:rPr>
          <w:lang w:val="pt_PT" w:bidi="pt_PT"/>
        </w:rPr>
        <w:t>Êxodo 25.2</w:t>
      </w:r>
      <w:r>
        <w:rPr>
          <w:lang w:val="pt_PT" w:bidi="pt_PT"/>
        </w:rPr>
      </w:r>
    </w:p>
    <w:p>
      <w:pPr/>
      <w:r>
        <w:rPr>
          <w:lang w:val="pt_PT" w:bidi="pt_PT"/>
        </w:rPr>
      </w:r>
      <w:r>
        <w:rPr>
          <w:lang w:val="pt_PT" w:bidi="pt_PT"/>
        </w:rPr>
        <w:t xml:space="preserve">todos cujos corações são movidos: Há uma diferença marcante na motivação entre atender às necessidades da maneira de Deus e tentar atendê-las à nossa própria maneira, como quando Arão usou coerção para criar o bezerro de ouro (veja </w:t>
      </w:r>
      <w:hyperlink r:id="rId429">
        <w:r>
          <w:rPr>
            <w:lang w:val="pt_PT" w:bidi="pt_PT"/>
          </w:rPr>
          <w:rPr>
            <w:color w:val="0000EE"/>
            <w:u w:val="single"/>
          </w:rPr>
          <w:t>32.1–4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25.8</w:t>
      </w:r>
      <w:r>
        <w:rPr>
          <w:lang w:val="pt_PT" w:bidi="pt_PT"/>
        </w:rPr>
      </w:r>
    </w:p>
    <w:p>
      <w:pPr/>
      <w:r>
        <w:rPr>
          <w:lang w:val="pt_PT" w:bidi="pt_PT"/>
        </w:rPr>
      </w:r>
      <w:r>
        <w:rPr>
          <w:lang w:val="pt_PT" w:bidi="pt_PT"/>
        </w:rPr>
        <w:t xml:space="preserve">um santuário sagrado: Se as pessoas quisessem ter um relacionamento vivificante com Deus, era absolutamente vital que aprendessem como Deus era completamente diferente delas (veja </w:t>
      </w:r>
      <w:r>
        <w:rPr>
          <w:lang w:val="pt_PT" w:bidi="pt_PT"/>
        </w:rPr>
        <w:t>nota de estudo em 3.5</w:t>
      </w:r>
      <w:r>
        <w:rPr>
          <w:lang w:val="pt_PT" w:bidi="pt_PT"/>
        </w:rPr>
        <w:t>). • O propósito desta atividade era para que Deus pudesse viver entre eles.</w:t>
      </w:r>
      <w:r>
        <w:rPr>
          <w:lang w:val="pt_PT" w:bidi="pt_PT"/>
        </w:rPr>
      </w:r>
      <w:r>
        <w:rPr>
          <w:lang w:val="pt_PT" w:bidi="pt_PT"/>
        </w:rPr>
      </w:r>
    </w:p>
    <w:p>
      <w:pPr/>
      <w:r>
        <w:rPr>
          <w:lang w:val="pt_PT" w:bidi="pt_PT"/>
        </w:rPr>
      </w:r>
    </w:p>
    <w:p>
      <w:pPr>
        <w:pStyle w:val="Heading2"/>
      </w:pPr>
      <w:r>
        <w:rPr>
          <w:lang w:val="pt_PT" w:bidi="pt_PT"/>
        </w:rPr>
        <w:t>Êxodo 25.9</w:t>
      </w:r>
      <w:r>
        <w:rPr>
          <w:lang w:val="pt_PT" w:bidi="pt_PT"/>
        </w:rPr>
      </w:r>
    </w:p>
    <w:p>
      <w:pPr/>
      <w:r>
        <w:rPr>
          <w:lang w:val="pt_PT" w:bidi="pt_PT"/>
        </w:rPr>
      </w:r>
      <w:r>
        <w:rPr>
          <w:lang w:val="pt_PT" w:bidi="pt_PT"/>
        </w:rPr>
        <w:t>exatamente de acordo com o padrão: Nós não determinamos por nós mesmos como queremos entrar na presença de um Deus santo. Se entrarmos em sua presença, será em seus termos e de acordo com seus desejos e caráter.</w:t>
      </w:r>
      <w:r>
        <w:rPr>
          <w:lang w:val="pt_PT" w:bidi="pt_PT"/>
        </w:rPr>
      </w:r>
      <w:r>
        <w:rPr>
          <w:lang w:val="pt_PT" w:bidi="pt_PT"/>
        </w:rPr>
      </w:r>
    </w:p>
    <w:p>
      <w:pPr/>
      <w:r>
        <w:rPr>
          <w:lang w:val="pt_PT" w:bidi="pt_PT"/>
        </w:rPr>
      </w:r>
    </w:p>
    <w:p>
      <w:pPr>
        <w:pStyle w:val="Heading2"/>
      </w:pPr>
      <w:r>
        <w:rPr>
          <w:lang w:val="pt_PT" w:bidi="pt_PT"/>
        </w:rPr>
        <w:t>Êxodo 25.10–22</w:t>
      </w:r>
      <w:r>
        <w:rPr>
          <w:lang w:val="pt_PT" w:bidi="pt_PT"/>
        </w:rPr>
      </w:r>
    </w:p>
    <w:p>
      <w:pPr/>
      <w:r>
        <w:rPr>
          <w:lang w:val="pt_PT" w:bidi="pt_PT"/>
        </w:rPr>
      </w:r>
      <w:r>
        <w:rPr>
          <w:lang w:val="pt_PT" w:bidi="pt_PT"/>
        </w:rPr>
        <w:t xml:space="preserve">uma arca de madeira de acácia: Ao traduzir os planos para a Arca da Aliança, a NTLH continua a usar a palavra arca por causa de suas associações tradicionais. No entanto, </w:t>
      </w:r>
      <w:r>
        <w:rPr>
          <w:i/>
          <w:lang w:val="pt_PT" w:bidi="pt_PT"/>
        </w:rPr>
        <w:t>arca</w:t>
      </w:r>
      <w:r>
        <w:rPr>
          <w:lang w:val="pt_PT" w:bidi="pt_PT"/>
        </w:rPr>
        <w:t xml:space="preserve"> é simplesmente uma palavra em português arcaica que significa “caixa.” A arca era a “caixa da aliança” de Israel. Era o item mais significativo em toda a área, porque era lá que Deus tornava sua presença disponível (</w:t>
      </w:r>
      <w:hyperlink r:id="rId430">
        <w:r>
          <w:rPr>
            <w:lang w:val="pt_PT" w:bidi="pt_PT"/>
          </w:rPr>
          <w:rPr>
            <w:color w:val="0000EE"/>
            <w:u w:val="single"/>
          </w:rPr>
          <w:t>25.22</w:t>
        </w:r>
      </w:hyperlink>
      <w:r>
        <w:rPr>
          <w:lang w:val="pt_PT" w:bidi="pt_PT"/>
        </w:rPr>
        <w:t>). A presença das tábuas de pedra da aliança na caixa (</w:t>
      </w:r>
      <w:hyperlink r:id="rId311">
        <w:r>
          <w:rPr>
            <w:lang w:val="pt_PT" w:bidi="pt_PT"/>
          </w:rPr>
          <w:rPr>
            <w:color w:val="0000EE"/>
            <w:u w:val="single"/>
          </w:rPr>
          <w:t>25.16</w:t>
        </w:r>
      </w:hyperlink>
      <w:r>
        <w:rPr>
          <w:lang w:val="pt_PT" w:bidi="pt_PT"/>
        </w:rPr>
        <w:t>,</w:t>
      </w:r>
      <w:hyperlink r:id="rId431">
        <w:r>
          <w:rPr>
            <w:lang w:val="pt_PT" w:bidi="pt_PT"/>
          </w:rPr>
          <w:rPr>
            <w:color w:val="0000EE"/>
            <w:u w:val="single"/>
          </w:rPr>
          <w:t>21</w:t>
        </w:r>
      </w:hyperlink>
      <w:r>
        <w:rPr>
          <w:lang w:val="pt_PT" w:bidi="pt_PT"/>
        </w:rPr>
        <w:t>) sublinhava a verdade de que Deus se revela no contexto de um compromisso mutuamente vinculativo entre ele e seu povo.</w:t>
      </w:r>
      <w:r>
        <w:rPr>
          <w:lang w:val="pt_PT" w:bidi="pt_PT"/>
        </w:rPr>
      </w:r>
      <w:r>
        <w:rPr>
          <w:lang w:val="pt_PT" w:bidi="pt_PT"/>
        </w:rPr>
      </w:r>
    </w:p>
    <w:p>
      <w:pPr/>
      <w:r>
        <w:rPr>
          <w:lang w:val="pt_PT" w:bidi="pt_PT"/>
        </w:rPr>
      </w:r>
    </w:p>
    <w:p>
      <w:pPr>
        <w:pStyle w:val="Heading2"/>
      </w:pPr>
      <w:r>
        <w:rPr>
          <w:lang w:val="pt_PT" w:bidi="pt_PT"/>
        </w:rPr>
        <w:t>Êxodo 25.12–15</w:t>
      </w:r>
      <w:r>
        <w:rPr>
          <w:lang w:val="pt_PT" w:bidi="pt_PT"/>
        </w:rPr>
      </w:r>
    </w:p>
    <w:p>
      <w:pPr/>
      <w:r>
        <w:rPr>
          <w:lang w:val="pt_PT" w:bidi="pt_PT"/>
        </w:rPr>
      </w:r>
      <w:r>
        <w:rPr>
          <w:lang w:val="pt_PT" w:bidi="pt_PT"/>
        </w:rPr>
        <w:t xml:space="preserve">As varas de sustentação estavam lá para que ninguém tocasse nesta representação da devastadora santidade de Deus. Mais tarde, ocorreu uma morte quando alguém instintivamente estendeu a mão para estabilizar a arca enquanto ela estava sendo movida de um lugar para outro (veja </w:t>
      </w:r>
      <w:hyperlink r:id="rId432">
        <w:r>
          <w:rPr>
            <w:lang w:val="pt_PT" w:bidi="pt_PT"/>
          </w:rPr>
          <w:rPr>
            <w:color w:val="0000EE"/>
            <w:u w:val="single"/>
          </w:rPr>
          <w:t>2Sm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25.17</w:t>
      </w:r>
      <w:r>
        <w:rPr>
          <w:lang w:val="pt_PT" w:bidi="pt_PT"/>
        </w:rPr>
      </w:r>
    </w:p>
    <w:p>
      <w:pPr/>
      <w:r>
        <w:rPr>
          <w:lang w:val="pt_PT" w:bidi="pt_PT"/>
        </w:rPr>
      </w:r>
      <w:r>
        <w:rPr>
          <w:lang w:val="pt_PT" w:bidi="pt_PT"/>
        </w:rPr>
        <w:t xml:space="preserve">A palavra traduzida como expiação significa "cobrir". A tampa da arca da aliança era o lugar de "cobertura" do pecado (veja </w:t>
      </w:r>
      <w:hyperlink r:id="rId433">
        <w:r>
          <w:rPr>
            <w:lang w:val="pt_PT" w:bidi="pt_PT"/>
          </w:rPr>
          <w:rPr>
            <w:color w:val="0000EE"/>
            <w:u w:val="single"/>
          </w:rPr>
          <w:t>Lv 16.14–16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25.18</w:t>
      </w:r>
      <w:r>
        <w:rPr>
          <w:lang w:val="pt_PT" w:bidi="pt_PT"/>
        </w:rPr>
      </w:r>
    </w:p>
    <w:p>
      <w:pPr/>
      <w:r>
        <w:rPr>
          <w:lang w:val="pt_PT" w:bidi="pt_PT"/>
        </w:rPr>
      </w:r>
      <w:r>
        <w:rPr>
          <w:lang w:val="pt_PT" w:bidi="pt_PT"/>
        </w:rPr>
        <w:t>A aparência dos querubins não é descrita, exceto para dizer que eles tinham asas (</w:t>
      </w:r>
      <w:hyperlink r:id="rId434">
        <w:r>
          <w:rPr>
            <w:lang w:val="pt_PT" w:bidi="pt_PT"/>
          </w:rPr>
          <w:rPr>
            <w:color w:val="0000EE"/>
            <w:u w:val="single"/>
          </w:rPr>
          <w:t>25.20</w:t>
        </w:r>
      </w:hyperlink>
      <w:r>
        <w:rPr>
          <w:lang w:val="pt_PT" w:bidi="pt_PT"/>
        </w:rPr>
        <w:t xml:space="preserve">; veja </w:t>
      </w:r>
      <w:hyperlink r:id="rId435">
        <w:r>
          <w:rPr>
            <w:lang w:val="pt_PT" w:bidi="pt_PT"/>
          </w:rPr>
          <w:rPr>
            <w:color w:val="0000EE"/>
            <w:u w:val="single"/>
          </w:rPr>
          <w:t>2Cr 3.10–13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25.22</w:t>
      </w:r>
      <w:r>
        <w:rPr>
          <w:lang w:val="pt_PT" w:bidi="pt_PT"/>
        </w:rPr>
      </w:r>
    </w:p>
    <w:p>
      <w:pPr/>
      <w:r>
        <w:rPr>
          <w:lang w:val="pt_PT" w:bidi="pt_PT"/>
        </w:rPr>
      </w:r>
      <w:r>
        <w:rPr>
          <w:lang w:val="pt_PT" w:bidi="pt_PT"/>
        </w:rPr>
        <w:t>Eu me encontrarei com você lá: A Arca estava localizada na parte mais interna do santuário (</w:t>
      </w:r>
      <w:hyperlink r:id="rId436">
        <w:r>
          <w:rPr>
            <w:lang w:val="pt_PT" w:bidi="pt_PT"/>
          </w:rPr>
          <w:rPr>
            <w:color w:val="0000EE"/>
            <w:u w:val="single"/>
          </w:rPr>
          <w:t>26.33</w:t>
        </w:r>
      </w:hyperlink>
      <w:r>
        <w:rPr>
          <w:lang w:val="pt_PT" w:bidi="pt_PT"/>
        </w:rPr>
        <w:t xml:space="preserve">), que era efetivamente a sala do trono de Deus (veja </w:t>
      </w:r>
      <w:r>
        <w:rPr>
          <w:lang w:val="pt_PT" w:bidi="pt_PT"/>
        </w:rPr>
        <w:t>nota de estudo em Lv 16.2</w:t>
      </w:r>
      <w:r>
        <w:rPr>
          <w:lang w:val="pt_PT" w:bidi="pt_PT"/>
        </w:rPr>
        <w:t>). Em um santuário pagão semelhante, um ídolo seria encontrado nesse local. O Tabernáculo não tinha ídolo, apenas uma caixa que representava fisicamente a fidelidade e a graça do pacto de Deus. Deus encontra seu povo nesse contexto, não no contexto da idolatria. Um ídolo reflete a crença de que uma divindade é contínua com a ordem criada e que pode ser manipulada com o ritual correto. Supõe-se que podemos garantir bênçãos da divindade sem considerar nosso próprio caráter ou compromisso. Mas Deus é completamente distinto deste mundo, e ele não pode ser manipulado de forma alguma. Ele quer nos abençoar, mas essas bênçãos só podem ser dadas àqueles que recebem sua graça como um presente e se rendem a ele em confiança.</w:t>
      </w:r>
      <w:r>
        <w:rPr>
          <w:lang w:val="pt_PT" w:bidi="pt_PT"/>
        </w:rPr>
      </w:r>
      <w:r>
        <w:rPr>
          <w:lang w:val="pt_PT" w:bidi="pt_PT"/>
        </w:rPr>
      </w:r>
    </w:p>
    <w:p>
      <w:pPr/>
      <w:r>
        <w:rPr>
          <w:lang w:val="pt_PT" w:bidi="pt_PT"/>
        </w:rPr>
      </w:r>
    </w:p>
    <w:p>
      <w:pPr>
        <w:pStyle w:val="Heading2"/>
      </w:pPr>
      <w:r>
        <w:rPr>
          <w:lang w:val="pt_PT" w:bidi="pt_PT"/>
        </w:rPr>
        <w:t>Êxodo 25.23–30</w:t>
      </w:r>
      <w:r>
        <w:rPr>
          <w:lang w:val="pt_PT" w:bidi="pt_PT"/>
        </w:rPr>
      </w:r>
    </w:p>
    <w:p>
      <w:pPr/>
      <w:r>
        <w:rPr>
          <w:lang w:val="pt_PT" w:bidi="pt_PT"/>
        </w:rPr>
      </w:r>
      <w:r>
        <w:rPr>
          <w:lang w:val="pt_PT" w:bidi="pt_PT"/>
        </w:rPr>
        <w:t>A mesa de madeira de acácia estava no lado norte da sala principal do santuário, o Lugar Santo (</w:t>
      </w:r>
      <w:hyperlink r:id="rId437">
        <w:r>
          <w:rPr>
            <w:lang w:val="pt_PT" w:bidi="pt_PT"/>
          </w:rPr>
          <w:rPr>
            <w:color w:val="0000EE"/>
            <w:u w:val="single"/>
          </w:rPr>
          <w:t>26.35</w:t>
        </w:r>
      </w:hyperlink>
      <w:r>
        <w:rPr>
          <w:lang w:val="pt_PT" w:bidi="pt_PT"/>
        </w:rPr>
        <w:t>). Ela lembrava ao povo que Deus proveria sustento para eles. Acima de tudo, esse sustento era sua presença (</w:t>
      </w:r>
      <w:hyperlink r:id="rId438">
        <w:r>
          <w:rPr>
            <w:lang w:val="pt_PT" w:bidi="pt_PT"/>
          </w:rPr>
          <w:rPr>
            <w:color w:val="0000EE"/>
            <w:u w:val="single"/>
          </w:rPr>
          <w:t>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25.29</w:t>
      </w:r>
      <w:r>
        <w:rPr>
          <w:lang w:val="pt_PT" w:bidi="pt_PT"/>
        </w:rPr>
      </w:r>
    </w:p>
    <w:p>
      <w:pPr/>
      <w:r>
        <w:rPr>
          <w:lang w:val="pt_PT" w:bidi="pt_PT"/>
        </w:rPr>
      </w:r>
      <w:r>
        <w:rPr>
          <w:lang w:val="pt_PT" w:bidi="pt_PT"/>
        </w:rPr>
        <w:t xml:space="preserve">As ofertas em líquidos incluíam azeite e vinho (veja </w:t>
      </w:r>
      <w:hyperlink r:id="rId439">
        <w:r>
          <w:rPr>
            <w:lang w:val="pt_PT" w:bidi="pt_PT"/>
          </w:rPr>
          <w:rPr>
            <w:color w:val="0000EE"/>
            <w:u w:val="single"/>
          </w:rPr>
          <w:t>29.40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25.31–39</w:t>
      </w:r>
      <w:r>
        <w:rPr>
          <w:lang w:val="pt_PT" w:bidi="pt_PT"/>
        </w:rPr>
      </w:r>
    </w:p>
    <w:p>
      <w:pPr/>
      <w:r>
        <w:rPr>
          <w:lang w:val="pt_PT" w:bidi="pt_PT"/>
        </w:rPr>
      </w:r>
      <w:r>
        <w:rPr>
          <w:lang w:val="pt_PT" w:bidi="pt_PT"/>
        </w:rPr>
        <w:t>O candelabro de ouro puro e batido ficava no lado sul do Lugar Santo (</w:t>
      </w:r>
      <w:hyperlink r:id="rId437">
        <w:r>
          <w:rPr>
            <w:lang w:val="pt_PT" w:bidi="pt_PT"/>
          </w:rPr>
          <w:rPr>
            <w:color w:val="0000EE"/>
            <w:u w:val="single"/>
          </w:rPr>
          <w:t>26.35</w:t>
        </w:r>
      </w:hyperlink>
      <w:r>
        <w:rPr>
          <w:lang w:val="pt_PT" w:bidi="pt_PT"/>
        </w:rPr>
        <w:t>). Ele mostrava a luz da presença de Deus ao seu povo. As lamparinas (</w:t>
      </w:r>
      <w:hyperlink r:id="rId440">
        <w:r>
          <w:rPr>
            <w:lang w:val="pt_PT" w:bidi="pt_PT"/>
          </w:rPr>
          <w:rPr>
            <w:color w:val="0000EE"/>
            <w:u w:val="single"/>
          </w:rPr>
          <w:t>25.37</w:t>
        </w:r>
      </w:hyperlink>
      <w:r>
        <w:rPr>
          <w:lang w:val="pt_PT" w:bidi="pt_PT"/>
        </w:rPr>
        <w:t>) eram pratos planos contendo azeite de oliva. Um pavio se estendia no óleo e pendia de um lado do prato. Os pratos, apoiados nas flores de amendoeira viradas para cima (</w:t>
      </w:r>
      <w:hyperlink r:id="rId441">
        <w:r>
          <w:rPr>
            <w:lang w:val="pt_PT" w:bidi="pt_PT"/>
          </w:rPr>
          <w:rPr>
            <w:color w:val="0000EE"/>
            <w:u w:val="single"/>
          </w:rPr>
          <w:t>25.33</w:t>
        </w:r>
      </w:hyperlink>
      <w:r>
        <w:rPr>
          <w:lang w:val="pt_PT" w:bidi="pt_PT"/>
        </w:rPr>
        <w:t>), deviam ser virados para que todos os seus pavios ficassem voltados para o centro da sala (</w:t>
      </w:r>
      <w:hyperlink r:id="rId440">
        <w:r>
          <w:rPr>
            <w:lang w:val="pt_PT" w:bidi="pt_PT"/>
          </w:rPr>
          <w:rPr>
            <w:color w:val="0000EE"/>
            <w:u w:val="single"/>
          </w:rPr>
          <w:t>25.37</w:t>
        </w:r>
      </w:hyperlink>
      <w:r>
        <w:rPr>
          <w:lang w:val="pt_PT" w:bidi="pt_PT"/>
        </w:rPr>
        <w:t xml:space="preserve">). O número total de lamparinas não é claro. Embora sete lamparinas sejam mencionadas em </w:t>
      </w:r>
      <w:hyperlink r:id="rId440">
        <w:r>
          <w:rPr>
            <w:lang w:val="pt_PT" w:bidi="pt_PT"/>
          </w:rPr>
          <w:rPr>
            <w:color w:val="0000EE"/>
            <w:u w:val="single"/>
          </w:rPr>
          <w:t>25.37</w:t>
        </w:r>
      </w:hyperlink>
      <w:r>
        <w:rPr>
          <w:lang w:val="pt_PT" w:bidi="pt_PT"/>
        </w:rPr>
        <w:t xml:space="preserve">, parecem haver 22 cúpulas de lamparinas em </w:t>
      </w:r>
      <w:hyperlink r:id="rId442">
        <w:r>
          <w:rPr>
            <w:lang w:val="pt_PT" w:bidi="pt_PT"/>
          </w:rPr>
          <w:rPr>
            <w:color w:val="0000EE"/>
            <w:u w:val="single"/>
          </w:rPr>
          <w:t>25.33–34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26.1–37</w:t>
      </w:r>
      <w:r>
        <w:rPr>
          <w:lang w:val="pt_PT" w:bidi="pt_PT"/>
        </w:rPr>
      </w:r>
    </w:p>
    <w:p>
      <w:pPr/>
      <w:r>
        <w:rPr>
          <w:lang w:val="pt_PT" w:bidi="pt_PT"/>
        </w:rPr>
      </w:r>
      <w:r>
        <w:rPr>
          <w:lang w:val="pt_PT" w:bidi="pt_PT"/>
        </w:rPr>
        <w:t>O Tabernáculo propriamente dito (distinto do pátio ao redor) não era muito grande. Tinha aproximadamente 4,5 metros de largura e 13,5 metros de comprimento. A estrutura de suporte consistia em 48 quadros verticais, 4,5 metros de altura e 68,5 centímetros de largura (</w:t>
      </w:r>
      <w:hyperlink r:id="rId443">
        <w:r>
          <w:rPr>
            <w:lang w:val="pt_PT" w:bidi="pt_PT"/>
          </w:rPr>
          <w:rPr>
            <w:color w:val="0000EE"/>
            <w:u w:val="single"/>
          </w:rPr>
          <w:t>26.16</w:t>
        </w:r>
      </w:hyperlink>
      <w:r>
        <w:rPr>
          <w:lang w:val="pt_PT" w:bidi="pt_PT"/>
        </w:rPr>
        <w:t>). Eles eram feitos de madeira de acácia revestida com ouro (</w:t>
      </w:r>
      <w:hyperlink r:id="rId444">
        <w:r>
          <w:rPr>
            <w:lang w:val="pt_PT" w:bidi="pt_PT"/>
          </w:rPr>
          <w:rPr>
            <w:color w:val="0000EE"/>
            <w:u w:val="single"/>
          </w:rPr>
          <w:t>26.15</w:t>
        </w:r>
      </w:hyperlink>
      <w:r>
        <w:rPr>
          <w:lang w:val="pt_PT" w:bidi="pt_PT"/>
        </w:rPr>
        <w:t>,</w:t>
      </w:r>
      <w:hyperlink r:id="rId445">
        <w:r>
          <w:rPr>
            <w:lang w:val="pt_PT" w:bidi="pt_PT"/>
          </w:rPr>
          <w:rPr>
            <w:color w:val="0000EE"/>
            <w:u w:val="single"/>
          </w:rPr>
          <w:t>29</w:t>
        </w:r>
      </w:hyperlink>
      <w:r>
        <w:rPr>
          <w:lang w:val="pt_PT" w:bidi="pt_PT"/>
        </w:rPr>
        <w:t>). Os quadros eram travados juntos com barras horizontais para formar um retângulo de três lados com uma extremidade aberta (</w:t>
      </w:r>
      <w:hyperlink r:id="rId446">
        <w:r>
          <w:rPr>
            <w:lang w:val="pt_PT" w:bidi="pt_PT"/>
          </w:rPr>
          <w:rPr>
            <w:color w:val="0000EE"/>
            <w:u w:val="single"/>
          </w:rPr>
          <w:t>26.26–28</w:t>
        </w:r>
      </w:hyperlink>
      <w:r>
        <w:rPr>
          <w:lang w:val="pt_PT" w:bidi="pt_PT"/>
        </w:rPr>
        <w:t>). Duas grandes cortinas de linho (cada uma composta por cinco menores) eram então ligadas em uma só e penduradas sobre o topo dessa estrutura. O total combinado era longo o suficiente para pendurar nas laterais e na parte traseira (</w:t>
      </w:r>
      <w:hyperlink r:id="rId447">
        <w:r>
          <w:rPr>
            <w:lang w:val="pt_PT" w:bidi="pt_PT"/>
          </w:rPr>
          <w:rPr>
            <w:color w:val="0000EE"/>
            <w:u w:val="single"/>
          </w:rPr>
          <w:t>26.1–6</w:t>
        </w:r>
      </w:hyperlink>
      <w:r>
        <w:rPr>
          <w:lang w:val="pt_PT" w:bidi="pt_PT"/>
        </w:rPr>
        <w:t>), formando coberturas para as paredes e o teto. Sobre a cortina de linho era pendurada uma cortina de tecido de pelo de cabra construída da mesma maneira. Era um metro mais larga e dois metros mais longa que a cortina de linho (</w:t>
      </w:r>
      <w:hyperlink r:id="rId448">
        <w:r>
          <w:rPr>
            <w:lang w:val="pt_PT" w:bidi="pt_PT"/>
          </w:rPr>
          <w:rPr>
            <w:color w:val="0000EE"/>
            <w:u w:val="single"/>
          </w:rPr>
          <w:t>26.7–13</w:t>
        </w:r>
      </w:hyperlink>
      <w:r>
        <w:rPr>
          <w:lang w:val="pt_PT" w:bidi="pt_PT"/>
        </w:rPr>
        <w:t>), de modo que pendurava mais do que a cortina de linho em todos os lados. Sobre essas duas cortinas havia duas coberturas protetoras, uma de peles de carneiro curtidas e outra de couro fino de cabra (</w:t>
      </w:r>
      <w:hyperlink r:id="rId449">
        <w:r>
          <w:rPr>
            <w:lang w:val="pt_PT" w:bidi="pt_PT"/>
          </w:rPr>
          <w:rPr>
            <w:color w:val="0000EE"/>
            <w:u w:val="single"/>
          </w:rPr>
          <w:t>26.14</w:t>
        </w:r>
      </w:hyperlink>
      <w:r>
        <w:rPr>
          <w:lang w:val="pt_PT" w:bidi="pt_PT"/>
        </w:rPr>
        <w:t>). O espaço assim fechado era dividido em dois com outra cortina elegantemente bordada pendurada transversalmente em quatro postes de madeira de acácia. Os dois espaços resultantes eram o Lugar Santo e o Lugar Santíssimo (</w:t>
      </w:r>
      <w:hyperlink r:id="rId450">
        <w:r>
          <w:rPr>
            <w:lang w:val="pt_PT" w:bidi="pt_PT"/>
          </w:rPr>
          <w:rPr>
            <w:color w:val="0000EE"/>
            <w:u w:val="single"/>
          </w:rPr>
          <w:t>26.31–33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26.2–6</w:t>
      </w:r>
      <w:r>
        <w:rPr>
          <w:lang w:val="pt_PT" w:bidi="pt_PT"/>
        </w:rPr>
      </w:r>
    </w:p>
    <w:p>
      <w:pPr/>
      <w:r>
        <w:rPr>
          <w:lang w:val="pt_PT" w:bidi="pt_PT"/>
        </w:rPr>
      </w:r>
      <w:r>
        <w:rPr>
          <w:lang w:val="pt_PT" w:bidi="pt_PT"/>
        </w:rPr>
        <w:t>12,8 metros de comprimento e 1,8 metros de largura: Uma largura de 1,8 metros pode ter sido ditada pelo tamanho do maior tear disponível. 1,5 metros das tiras de 1,8 metros foram unidas, provavelmente costuradas juntas, formando uma peça contínua de tecido de 12,8 metros de comprimento e 9,1 metros de largura. Quando unidas umas às outras com os laços e fechos (</w:t>
      </w:r>
      <w:hyperlink r:id="rId451">
        <w:r>
          <w:rPr>
            <w:lang w:val="pt_PT" w:bidi="pt_PT"/>
          </w:rPr>
          <w:rPr>
            <w:color w:val="0000EE"/>
            <w:u w:val="single"/>
          </w:rPr>
          <w:t>26.5–6</w:t>
        </w:r>
      </w:hyperlink>
      <w:r>
        <w:rPr>
          <w:lang w:val="pt_PT" w:bidi="pt_PT"/>
        </w:rPr>
        <w:t>), os dois tecidos formaram uma única unidade de 12,8 metros por 18,2 metros.</w:t>
      </w:r>
      <w:r>
        <w:rPr>
          <w:lang w:val="pt_PT" w:bidi="pt_PT"/>
        </w:rPr>
      </w:r>
      <w:r>
        <w:rPr>
          <w:lang w:val="pt_PT" w:bidi="pt_PT"/>
        </w:rPr>
      </w:r>
    </w:p>
    <w:p>
      <w:pPr/>
      <w:r>
        <w:rPr>
          <w:lang w:val="pt_PT" w:bidi="pt_PT"/>
        </w:rPr>
      </w:r>
    </w:p>
    <w:p>
      <w:pPr>
        <w:pStyle w:val="Heading2"/>
      </w:pPr>
      <w:r>
        <w:rPr>
          <w:lang w:val="pt_PT" w:bidi="pt_PT"/>
        </w:rPr>
        <w:t>Êxodo 26.9</w:t>
      </w:r>
      <w:r>
        <w:rPr>
          <w:lang w:val="pt_PT" w:bidi="pt_PT"/>
        </w:rPr>
      </w:r>
    </w:p>
    <w:p>
      <w:pPr/>
      <w:r>
        <w:rPr>
          <w:lang w:val="pt_PT" w:bidi="pt_PT"/>
        </w:rPr>
      </w:r>
      <w:r>
        <w:rPr>
          <w:lang w:val="pt_PT" w:bidi="pt_PT"/>
        </w:rPr>
        <w:t>As duas cortinas de pelo de cabra (</w:t>
      </w:r>
      <w:hyperlink r:id="rId452">
        <w:r>
          <w:rPr>
            <w:lang w:val="pt_PT" w:bidi="pt_PT"/>
          </w:rPr>
          <w:rPr>
            <w:color w:val="0000EE"/>
            <w:u w:val="single"/>
          </w:rPr>
          <w:t>26.7</w:t>
        </w:r>
      </w:hyperlink>
      <w:r>
        <w:rPr>
          <w:lang w:val="pt_PT" w:bidi="pt_PT"/>
        </w:rPr>
        <w:t>) totalizavam 13,72 metros por 20,12 metros. Os 1,8 metros extras foram igualmente distribuídos para pendurar na frente e atrás da estrutura.</w:t>
      </w:r>
      <w:r>
        <w:rPr>
          <w:lang w:val="pt_PT" w:bidi="pt_PT"/>
        </w:rPr>
      </w:r>
      <w:r>
        <w:rPr>
          <w:lang w:val="pt_PT" w:bidi="pt_PT"/>
        </w:rPr>
      </w:r>
    </w:p>
    <w:p>
      <w:pPr/>
      <w:r>
        <w:rPr>
          <w:lang w:val="pt_PT" w:bidi="pt_PT"/>
        </w:rPr>
      </w:r>
    </w:p>
    <w:p>
      <w:pPr>
        <w:pStyle w:val="Heading2"/>
      </w:pPr>
      <w:r>
        <w:rPr>
          <w:lang w:val="pt_PT" w:bidi="pt_PT"/>
        </w:rPr>
        <w:t>Êxodo 26.15</w:t>
      </w:r>
      <w:r>
        <w:rPr>
          <w:lang w:val="pt_PT" w:bidi="pt_PT"/>
        </w:rPr>
      </w:r>
    </w:p>
    <w:p>
      <w:pPr/>
      <w:r>
        <w:rPr>
          <w:lang w:val="pt_PT" w:bidi="pt_PT"/>
        </w:rPr>
      </w:r>
      <w:r>
        <w:rPr>
          <w:lang w:val="pt_PT" w:bidi="pt_PT"/>
        </w:rPr>
        <w:t>madeira de acácia: Uma madeira dura encontrada na região do Sinai.</w:t>
      </w:r>
      <w:r>
        <w:rPr>
          <w:lang w:val="pt_PT" w:bidi="pt_PT"/>
        </w:rPr>
      </w:r>
      <w:r>
        <w:rPr>
          <w:lang w:val="pt_PT" w:bidi="pt_PT"/>
        </w:rPr>
      </w:r>
    </w:p>
    <w:p>
      <w:pPr/>
      <w:r>
        <w:rPr>
          <w:lang w:val="pt_PT" w:bidi="pt_PT"/>
        </w:rPr>
      </w:r>
    </w:p>
    <w:p>
      <w:pPr>
        <w:pStyle w:val="Heading2"/>
      </w:pPr>
      <w:r>
        <w:rPr>
          <w:lang w:val="pt_PT" w:bidi="pt_PT"/>
        </w:rPr>
        <w:t>Êxodo 26.19</w:t>
      </w:r>
      <w:r>
        <w:rPr>
          <w:lang w:val="pt_PT" w:bidi="pt_PT"/>
        </w:rPr>
      </w:r>
    </w:p>
    <w:p>
      <w:pPr/>
      <w:r>
        <w:rPr>
          <w:lang w:val="pt_PT" w:bidi="pt_PT"/>
        </w:rPr>
      </w:r>
      <w:r>
        <w:rPr>
          <w:lang w:val="pt_PT" w:bidi="pt_PT"/>
        </w:rPr>
        <w:t>Aparentemente, cada uma das bases ficava abaixo da junção onde as estruturas se encontravam. O pino direito de uma estrutura e o pino esquerdo da próxima estrutura entravam em uma base. Junto com as travessas (</w:t>
      </w:r>
      <w:hyperlink r:id="rId453">
        <w:r>
          <w:rPr>
            <w:lang w:val="pt_PT" w:bidi="pt_PT"/>
          </w:rPr>
          <w:rPr>
            <w:color w:val="0000EE"/>
            <w:u w:val="single"/>
          </w:rPr>
          <w:t>26.27–28</w:t>
        </w:r>
      </w:hyperlink>
      <w:r>
        <w:rPr>
          <w:lang w:val="pt_PT" w:bidi="pt_PT"/>
        </w:rPr>
        <w:t>), esse arranjo contribuiria para a estabilidade do todo.</w:t>
      </w:r>
      <w:r>
        <w:rPr>
          <w:lang w:val="pt_PT" w:bidi="pt_PT"/>
        </w:rPr>
      </w:r>
      <w:r>
        <w:rPr>
          <w:lang w:val="pt_PT" w:bidi="pt_PT"/>
        </w:rPr>
      </w:r>
    </w:p>
    <w:p>
      <w:pPr/>
      <w:r>
        <w:rPr>
          <w:lang w:val="pt_PT" w:bidi="pt_PT"/>
        </w:rPr>
      </w:r>
    </w:p>
    <w:p>
      <w:pPr>
        <w:pStyle w:val="Heading2"/>
      </w:pPr>
      <w:r>
        <w:rPr>
          <w:lang w:val="pt_PT" w:bidi="pt_PT"/>
        </w:rPr>
        <w:t>Êxodo 26.31</w:t>
      </w:r>
      <w:r>
        <w:rPr>
          <w:lang w:val="pt_PT" w:bidi="pt_PT"/>
        </w:rPr>
      </w:r>
    </w:p>
    <w:p>
      <w:pPr/>
      <w:r>
        <w:rPr>
          <w:lang w:val="pt_PT" w:bidi="pt_PT"/>
        </w:rPr>
      </w:r>
      <w:r>
        <w:rPr>
          <w:lang w:val="pt_PT" w:bidi="pt_PT"/>
        </w:rPr>
        <w:t>Embora azul, roxo e escarlate sejam cores luxuosas apropriadas para o palácio de um rei divino, elas também podem ter sido especificadas porque esses corantes eram mais fáceis de obter no deserto.</w:t>
      </w:r>
      <w:r>
        <w:rPr>
          <w:lang w:val="pt_PT" w:bidi="pt_PT"/>
        </w:rPr>
      </w:r>
      <w:r>
        <w:rPr>
          <w:lang w:val="pt_PT" w:bidi="pt_PT"/>
        </w:rPr>
      </w:r>
    </w:p>
    <w:p>
      <w:pPr/>
      <w:r>
        <w:rPr>
          <w:lang w:val="pt_PT" w:bidi="pt_PT"/>
        </w:rPr>
      </w:r>
    </w:p>
    <w:p>
      <w:pPr>
        <w:pStyle w:val="Heading2"/>
      </w:pPr>
      <w:r>
        <w:rPr>
          <w:lang w:val="pt_PT" w:bidi="pt_PT"/>
        </w:rPr>
        <w:t>Êxodo 26.33</w:t>
      </w:r>
      <w:r>
        <w:rPr>
          <w:lang w:val="pt_PT" w:bidi="pt_PT"/>
        </w:rPr>
      </w:r>
    </w:p>
    <w:p>
      <w:pPr/>
      <w:r>
        <w:rPr>
          <w:lang w:val="pt_PT" w:bidi="pt_PT"/>
        </w:rPr>
      </w:r>
      <w:r>
        <w:rPr>
          <w:lang w:val="pt_PT" w:bidi="pt_PT"/>
        </w:rPr>
        <w:t>O Lugar Santíssimo era a morada terrena do Senhor. Continha a Arca da Aliança, da qual o Senhor dava seus mandamentos para o povo de Israel (</w:t>
      </w:r>
      <w:hyperlink r:id="rId430">
        <w:r>
          <w:rPr>
            <w:lang w:val="pt_PT" w:bidi="pt_PT"/>
          </w:rPr>
          <w:rPr>
            <w:color w:val="0000EE"/>
            <w:u w:val="single"/>
          </w:rPr>
          <w:t>25.22</w:t>
        </w:r>
      </w:hyperlink>
      <w:r>
        <w:rPr>
          <w:lang w:val="pt_PT" w:bidi="pt_PT"/>
        </w:rPr>
        <w:t>). O Lugar Santíssimo tinha aproximadamente 4,57 metros de largura, 4,57 metros de profundidade e 4,57 metros de altura.</w:t>
      </w:r>
      <w:r>
        <w:rPr>
          <w:lang w:val="pt_PT" w:bidi="pt_PT"/>
        </w:rPr>
      </w:r>
      <w:r>
        <w:rPr>
          <w:lang w:val="pt_PT" w:bidi="pt_PT"/>
        </w:rPr>
      </w:r>
    </w:p>
    <w:p>
      <w:pPr/>
      <w:r>
        <w:rPr>
          <w:lang w:val="pt_PT" w:bidi="pt_PT"/>
        </w:rPr>
      </w:r>
    </w:p>
    <w:p>
      <w:pPr>
        <w:pStyle w:val="Heading2"/>
      </w:pPr>
      <w:r>
        <w:rPr>
          <w:lang w:val="pt_PT" w:bidi="pt_PT"/>
        </w:rPr>
        <w:t>Êxodo 26.36–37</w:t>
      </w:r>
      <w:r>
        <w:rPr>
          <w:lang w:val="pt_PT" w:bidi="pt_PT"/>
        </w:rPr>
      </w:r>
    </w:p>
    <w:p>
      <w:pPr/>
      <w:r>
        <w:rPr>
          <w:lang w:val="pt_PT" w:bidi="pt_PT"/>
        </w:rPr>
      </w:r>
      <w:r>
        <w:rPr>
          <w:lang w:val="pt_PT" w:bidi="pt_PT"/>
        </w:rPr>
        <w:t>A cortina que cobria a abertura na extremidade leste da estrutura era semelhante à que separava o Lugar Santo do Lugar Santíssimo. As bases desses postes de suporte eram de bronze em vez de prata.</w:t>
      </w:r>
      <w:r>
        <w:rPr>
          <w:lang w:val="pt_PT" w:bidi="pt_PT"/>
        </w:rPr>
      </w:r>
      <w:r>
        <w:rPr>
          <w:lang w:val="pt_PT" w:bidi="pt_PT"/>
        </w:rPr>
      </w:r>
    </w:p>
    <w:p>
      <w:pPr/>
      <w:r>
        <w:rPr>
          <w:lang w:val="pt_PT" w:bidi="pt_PT"/>
        </w:rPr>
      </w:r>
    </w:p>
    <w:p>
      <w:pPr>
        <w:pStyle w:val="Heading2"/>
      </w:pPr>
      <w:r>
        <w:rPr>
          <w:lang w:val="pt_PT" w:bidi="pt_PT"/>
        </w:rPr>
        <w:t>Êxodo 27.1–8</w:t>
      </w:r>
      <w:r>
        <w:rPr>
          <w:lang w:val="pt_PT" w:bidi="pt_PT"/>
        </w:rPr>
      </w:r>
    </w:p>
    <w:p>
      <w:pPr/>
      <w:r>
        <w:rPr>
          <w:lang w:val="pt_PT" w:bidi="pt_PT"/>
        </w:rPr>
      </w:r>
      <w:r>
        <w:rPr>
          <w:lang w:val="pt_PT" w:bidi="pt_PT"/>
        </w:rPr>
        <w:t>Como as armações do Tabernáculo, o altar quadrado das ofertas queimadas foi feito de madeira de acácia revestida com metal. No entanto, em conformidade com as outras características fora do santuário, foi revestido com bronze (</w:t>
      </w:r>
      <w:hyperlink r:id="rId454">
        <w:r>
          <w:rPr>
            <w:lang w:val="pt_PT" w:bidi="pt_PT"/>
          </w:rPr>
          <w:rPr>
            <w:color w:val="0000EE"/>
            <w:u w:val="single"/>
          </w:rPr>
          <w:t>27.2–3</w:t>
        </w:r>
      </w:hyperlink>
      <w:r>
        <w:rPr>
          <w:lang w:val="pt_PT" w:bidi="pt_PT"/>
        </w:rPr>
        <w:t xml:space="preserve">; veja </w:t>
      </w:r>
      <w:hyperlink r:id="rId455">
        <w:r>
          <w:rPr>
            <w:lang w:val="pt_PT" w:bidi="pt_PT"/>
          </w:rPr>
          <w:rPr>
            <w:color w:val="0000EE"/>
            <w:u w:val="single"/>
          </w:rPr>
          <w:t>27.10</w:t>
        </w:r>
      </w:hyperlink>
      <w:r>
        <w:rPr>
          <w:lang w:val="pt_PT" w:bidi="pt_PT"/>
        </w:rPr>
        <w:t>,</w:t>
      </w:r>
      <w:hyperlink r:id="rId456">
        <w:r>
          <w:rPr>
            <w:lang w:val="pt_PT" w:bidi="pt_PT"/>
          </w:rPr>
          <w:rPr>
            <w:color w:val="0000EE"/>
            <w:u w:val="single"/>
          </w:rPr>
          <w:t>17</w:t>
        </w:r>
      </w:hyperlink>
      <w:r>
        <w:rPr>
          <w:lang w:val="pt_PT" w:bidi="pt_PT"/>
        </w:rPr>
        <w:t>,</w:t>
      </w:r>
      <w:hyperlink r:id="rId457">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27.1–19</w:t>
      </w:r>
      <w:r>
        <w:rPr>
          <w:lang w:val="pt_PT" w:bidi="pt_PT"/>
        </w:rPr>
      </w:r>
    </w:p>
    <w:p>
      <w:pPr/>
      <w:r>
        <w:rPr>
          <w:lang w:val="pt_PT" w:bidi="pt_PT"/>
        </w:rPr>
      </w:r>
      <w:r>
        <w:rPr>
          <w:lang w:val="pt_PT" w:bidi="pt_PT"/>
        </w:rPr>
        <w:t>O planejamento para o altar do holocausto e o pátio continuam o movimento para fora a partir do centro. Assim como no santuário, o planejamento para os móveis do pátio são dados (</w:t>
      </w:r>
      <w:hyperlink r:id="rId458">
        <w:r>
          <w:rPr>
            <w:lang w:val="pt_PT" w:bidi="pt_PT"/>
          </w:rPr>
          <w:rPr>
            <w:color w:val="0000EE"/>
            <w:u w:val="single"/>
          </w:rPr>
          <w:t>27.1–8</w:t>
        </w:r>
      </w:hyperlink>
      <w:r>
        <w:rPr>
          <w:lang w:val="pt_PT" w:bidi="pt_PT"/>
        </w:rPr>
        <w:t>) antes do planejamento para o próprio pátio (</w:t>
      </w:r>
      <w:hyperlink r:id="rId419">
        <w:r>
          <w:rPr>
            <w:lang w:val="pt_PT" w:bidi="pt_PT"/>
          </w:rPr>
          <w:rPr>
            <w:color w:val="0000EE"/>
            <w:u w:val="single"/>
          </w:rPr>
          <w:t>27.9–19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27.2</w:t>
      </w:r>
      <w:r>
        <w:rPr>
          <w:lang w:val="pt_PT" w:bidi="pt_PT"/>
        </w:rPr>
      </w:r>
    </w:p>
    <w:p>
      <w:pPr/>
      <w:r>
        <w:rPr>
          <w:lang w:val="pt_PT" w:bidi="pt_PT"/>
        </w:rPr>
      </w:r>
      <w:r>
        <w:rPr>
          <w:lang w:val="pt_PT" w:bidi="pt_PT"/>
        </w:rPr>
        <w:t xml:space="preserve">A arqueologia mostrou que os chifres do altar eram projeções que se erguiam dos cantos da estrutura. Talvez eles impedissem a madeira e as ofertas de caírem (veja </w:t>
      </w:r>
      <w:hyperlink r:id="rId459">
        <w:r>
          <w:rPr>
            <w:lang w:val="pt_PT" w:bidi="pt_PT"/>
          </w:rPr>
          <w:rPr>
            <w:color w:val="0000EE"/>
            <w:u w:val="single"/>
          </w:rPr>
          <w:t>Sl 118.27</w:t>
        </w:r>
      </w:hyperlink>
      <w:r>
        <w:rPr>
          <w:lang w:val="pt_PT" w:bidi="pt_PT"/>
        </w:rPr>
        <w:t xml:space="preserve">). Eles também parecem ter tido um significado teológico, representando o cuidado gracioso de Deus. Uma pessoa que segurava os chifres do altar estava pedindo clemência no julgamento (veja </w:t>
      </w:r>
      <w:hyperlink r:id="rId460">
        <w:r>
          <w:rPr>
            <w:lang w:val="pt_PT" w:bidi="pt_PT"/>
          </w:rPr>
          <w:rPr>
            <w:color w:val="0000EE"/>
            <w:u w:val="single"/>
          </w:rPr>
          <w:t>1Rs 1.50–51</w:t>
        </w:r>
      </w:hyperlink>
      <w:r>
        <w:rPr>
          <w:lang w:val="pt_PT" w:bidi="pt_PT"/>
        </w:rPr>
        <w:t xml:space="preserve">; </w:t>
      </w:r>
      <w:hyperlink r:id="rId461">
        <w:r>
          <w:rPr>
            <w:lang w:val="pt_PT" w:bidi="pt_PT"/>
          </w:rPr>
          <w:rPr>
            <w:color w:val="0000EE"/>
            <w:u w:val="single"/>
          </w:rPr>
          <w:t>2.28</w:t>
        </w:r>
      </w:hyperlink>
      <w:r>
        <w:rPr>
          <w:lang w:val="pt_PT" w:bidi="pt_PT"/>
        </w:rPr>
        <w:t>). Os chifres eram ungidos com sangue em cerimônias de expiação e purificação (</w:t>
      </w:r>
      <w:hyperlink r:id="rId462">
        <w:r>
          <w:rPr>
            <w:lang w:val="pt_PT" w:bidi="pt_PT"/>
          </w:rPr>
          <w:rPr>
            <w:color w:val="0000EE"/>
            <w:u w:val="single"/>
          </w:rPr>
          <w:t>Êx 29.12</w:t>
        </w:r>
      </w:hyperlink>
      <w:r>
        <w:rPr>
          <w:lang w:val="pt_PT" w:bidi="pt_PT"/>
        </w:rPr>
        <w:t xml:space="preserve">; </w:t>
      </w:r>
      <w:hyperlink r:id="rId463">
        <w:r>
          <w:rPr>
            <w:lang w:val="pt_PT" w:bidi="pt_PT"/>
          </w:rPr>
          <w:rPr>
            <w:color w:val="0000EE"/>
            <w:u w:val="single"/>
          </w:rPr>
          <w:t>Lv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27.5</w:t>
      </w:r>
      <w:r>
        <w:rPr>
          <w:lang w:val="pt_PT" w:bidi="pt_PT"/>
        </w:rPr>
      </w:r>
    </w:p>
    <w:p>
      <w:pPr/>
      <w:r>
        <w:rPr>
          <w:lang w:val="pt_PT" w:bidi="pt_PT"/>
        </w:rPr>
      </w:r>
      <w:r>
        <w:rPr>
          <w:lang w:val="pt_PT" w:bidi="pt_PT"/>
        </w:rPr>
        <w:t>O altar era evidentemente um quadrado oco (</w:t>
      </w:r>
      <w:hyperlink r:id="rId464">
        <w:r>
          <w:rPr>
            <w:lang w:val="pt_PT" w:bidi="pt_PT"/>
          </w:rPr>
          <w:rPr>
            <w:color w:val="0000EE"/>
            <w:u w:val="single"/>
          </w:rPr>
          <w:t>27.1</w:t>
        </w:r>
      </w:hyperlink>
      <w:r>
        <w:rPr>
          <w:lang w:val="pt_PT" w:bidi="pt_PT"/>
        </w:rPr>
        <w:t>,</w:t>
      </w:r>
      <w:hyperlink r:id="rId465">
        <w:r>
          <w:rPr>
            <w:lang w:val="pt_PT" w:bidi="pt_PT"/>
          </w:rPr>
          <w:rPr>
            <w:color w:val="0000EE"/>
            <w:u w:val="single"/>
          </w:rPr>
          <w:t>8</w:t>
        </w:r>
      </w:hyperlink>
      <w:r>
        <w:rPr>
          <w:lang w:val="pt_PT" w:bidi="pt_PT"/>
        </w:rPr>
        <w:t>), com a grade colocada dentro dele para permitir que as cinzas caíssem no chão abaixo.</w:t>
      </w:r>
      <w:r>
        <w:rPr>
          <w:lang w:val="pt_PT" w:bidi="pt_PT"/>
        </w:rPr>
      </w:r>
      <w:r>
        <w:rPr>
          <w:lang w:val="pt_PT" w:bidi="pt_PT"/>
        </w:rPr>
      </w:r>
    </w:p>
    <w:p>
      <w:pPr/>
      <w:r>
        <w:rPr>
          <w:lang w:val="pt_PT" w:bidi="pt_PT"/>
        </w:rPr>
      </w:r>
    </w:p>
    <w:p>
      <w:pPr>
        <w:pStyle w:val="Heading2"/>
      </w:pPr>
      <w:r>
        <w:rPr>
          <w:lang w:val="pt_PT" w:bidi="pt_PT"/>
        </w:rPr>
        <w:t>Êxodo 27.9–19</w:t>
      </w:r>
      <w:r>
        <w:rPr>
          <w:lang w:val="pt_PT" w:bidi="pt_PT"/>
        </w:rPr>
      </w:r>
    </w:p>
    <w:p>
      <w:pPr/>
      <w:r>
        <w:rPr>
          <w:lang w:val="pt_PT" w:bidi="pt_PT"/>
        </w:rPr>
      </w:r>
      <w:r>
        <w:rPr>
          <w:lang w:val="pt_PT" w:bidi="pt_PT"/>
        </w:rPr>
        <w:t>O planejamento para o pátio previa paredes de cortinas feitas de linho finamente tecido penduradas em postes com bases de bronze. Os postes parecem ter sido espaçados a 2,28 metros e com 2,28 metros de altura. As cortinas formavam um retângulo de 45,72 metros de comprimento e 22,86 metros de largura, com uma abertura de 9,14 metros centrada ao leste.</w:t>
      </w:r>
      <w:r>
        <w:rPr>
          <w:lang w:val="pt_PT" w:bidi="pt_PT"/>
        </w:rPr>
      </w:r>
      <w:r>
        <w:rPr>
          <w:lang w:val="pt_PT" w:bidi="pt_PT"/>
        </w:rPr>
      </w:r>
    </w:p>
    <w:p>
      <w:pPr/>
      <w:r>
        <w:rPr>
          <w:lang w:val="pt_PT" w:bidi="pt_PT"/>
        </w:rPr>
      </w:r>
    </w:p>
    <w:p>
      <w:pPr>
        <w:pStyle w:val="Heading2"/>
      </w:pPr>
      <w:r>
        <w:rPr>
          <w:lang w:val="pt_PT" w:bidi="pt_PT"/>
        </w:rPr>
        <w:t>Êxodo 27.16</w:t>
      </w:r>
      <w:r>
        <w:rPr>
          <w:lang w:val="pt_PT" w:bidi="pt_PT"/>
        </w:rPr>
      </w:r>
    </w:p>
    <w:p>
      <w:pPr/>
      <w:r>
        <w:rPr>
          <w:lang w:val="pt_PT" w:bidi="pt_PT"/>
        </w:rPr>
      </w:r>
      <w:r>
        <w:rPr>
          <w:lang w:val="pt_PT" w:bidi="pt_PT"/>
        </w:rPr>
        <w:t>A cortina que protegia a entrada do pátio era semelhante em cor e acabamento à cortina de entrada e à cortina divisória do Tabernáculo (</w:t>
      </w:r>
      <w:hyperlink r:id="rId466">
        <w:r>
          <w:rPr>
            <w:lang w:val="pt_PT" w:bidi="pt_PT"/>
          </w:rPr>
          <w:rPr>
            <w:color w:val="0000EE"/>
            <w:u w:val="single"/>
          </w:rPr>
          <w:t>26.31</w:t>
        </w:r>
      </w:hyperlink>
      <w:r>
        <w:rPr>
          <w:lang w:val="pt_PT" w:bidi="pt_PT"/>
        </w:rPr>
        <w:t>,</w:t>
      </w:r>
      <w:hyperlink r:id="rId467">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27.19</w:t>
      </w:r>
      <w:r>
        <w:rPr>
          <w:lang w:val="pt_PT" w:bidi="pt_PT"/>
        </w:rPr>
      </w:r>
    </w:p>
    <w:p>
      <w:pPr/>
      <w:r>
        <w:rPr>
          <w:lang w:val="pt_PT" w:bidi="pt_PT"/>
        </w:rPr>
      </w:r>
      <w:r>
        <w:rPr>
          <w:lang w:val="pt_PT" w:bidi="pt_PT"/>
        </w:rPr>
        <w:t>O uso de estacas de barraca sugere que os postes do pátio não eram autossustentáveis, mas eram estabilizados com cabos de sustentação.</w:t>
      </w:r>
      <w:r>
        <w:rPr>
          <w:lang w:val="pt_PT" w:bidi="pt_PT"/>
        </w:rPr>
      </w:r>
      <w:r>
        <w:rPr>
          <w:lang w:val="pt_PT" w:bidi="pt_PT"/>
        </w:rPr>
      </w:r>
    </w:p>
    <w:p>
      <w:pPr/>
      <w:r>
        <w:rPr>
          <w:lang w:val="pt_PT" w:bidi="pt_PT"/>
        </w:rPr>
      </w:r>
    </w:p>
    <w:p>
      <w:pPr>
        <w:pStyle w:val="Heading2"/>
      </w:pPr>
      <w:r>
        <w:rPr>
          <w:lang w:val="pt_PT" w:bidi="pt_PT"/>
        </w:rPr>
        <w:t>Êxodo 27.20–21</w:t>
      </w:r>
      <w:r>
        <w:rPr>
          <w:lang w:val="pt_PT" w:bidi="pt_PT"/>
        </w:rPr>
      </w:r>
    </w:p>
    <w:p>
      <w:pPr/>
      <w:r>
        <w:rPr>
          <w:lang w:val="pt_PT" w:bidi="pt_PT"/>
        </w:rPr>
      </w:r>
      <w:r>
        <w:rPr>
          <w:lang w:val="pt_PT" w:bidi="pt_PT"/>
        </w:rPr>
        <w:t>A primeira coisa dita sobre a função dos sacerdotes, Arão e seus filhos</w:t>
      </w:r>
      <w:r>
        <w:rPr>
          <w:i/>
          <w:lang w:val="pt_PT" w:bidi="pt_PT"/>
        </w:rPr>
        <w:t>,</w:t>
      </w:r>
      <w:r>
        <w:rPr>
          <w:lang w:val="pt_PT" w:bidi="pt_PT"/>
        </w:rPr>
        <w:t xml:space="preserve"> é que eles deveriam manter as lâmpadas acesas continuamente durante a noite (veja </w:t>
      </w:r>
      <w:hyperlink r:id="rId468">
        <w:r>
          <w:rPr>
            <w:lang w:val="pt_PT" w:bidi="pt_PT"/>
          </w:rPr>
          <w:rPr>
            <w:color w:val="0000EE"/>
            <w:u w:val="single"/>
          </w:rPr>
          <w:t>30.8</w:t>
        </w:r>
      </w:hyperlink>
      <w:r>
        <w:rPr>
          <w:lang w:val="pt_PT" w:bidi="pt_PT"/>
        </w:rPr>
        <w:t>). À medida que as lâmpadas queimavam na presença do Senhor</w:t>
      </w:r>
      <w:r>
        <w:rPr>
          <w:i/>
          <w:lang w:val="pt_PT" w:bidi="pt_PT"/>
        </w:rPr>
        <w:t>,</w:t>
      </w:r>
      <w:r>
        <w:rPr>
          <w:lang w:val="pt_PT" w:bidi="pt_PT"/>
        </w:rPr>
        <w:t xml:space="preserve"> elas indicariam a continuidade de sua presença.</w:t>
      </w:r>
      <w:r>
        <w:rPr>
          <w:lang w:val="pt_PT" w:bidi="pt_PT"/>
        </w:rPr>
      </w:r>
      <w:r>
        <w:rPr>
          <w:lang w:val="pt_PT" w:bidi="pt_PT"/>
        </w:rPr>
      </w:r>
    </w:p>
    <w:p>
      <w:pPr/>
      <w:r>
        <w:rPr>
          <w:lang w:val="pt_PT" w:bidi="pt_PT"/>
        </w:rPr>
      </w:r>
    </w:p>
    <w:p>
      <w:pPr>
        <w:pStyle w:val="Heading2"/>
      </w:pPr>
      <w:r>
        <w:rPr>
          <w:lang w:val="pt_PT" w:bidi="pt_PT"/>
        </w:rPr>
        <w:t>Êxodo 27.20–30.38</w:t>
      </w:r>
      <w:r>
        <w:rPr>
          <w:lang w:val="pt_PT" w:bidi="pt_PT"/>
        </w:rPr>
      </w:r>
    </w:p>
    <w:p>
      <w:pPr/>
      <w:r>
        <w:rPr>
          <w:lang w:val="pt_PT" w:bidi="pt_PT"/>
        </w:rPr>
      </w:r>
      <w:r>
        <w:rPr>
          <w:lang w:val="pt_PT" w:bidi="pt_PT"/>
        </w:rPr>
        <w:t>Seguindo as instruções para a estrutura do Tabernáculo, agora são dadas instruções para aqueles que serviriam no Tabernáculo e para os elementos envolvidos nesse serviço. Incluem-se funções sacerdotais (</w:t>
      </w:r>
      <w:hyperlink r:id="rId469">
        <w:r>
          <w:rPr>
            <w:lang w:val="pt_PT" w:bidi="pt_PT"/>
          </w:rPr>
          <w:rPr>
            <w:color w:val="0000EE"/>
            <w:u w:val="single"/>
          </w:rPr>
          <w:t>27.20–21</w:t>
        </w:r>
      </w:hyperlink>
      <w:r>
        <w:rPr>
          <w:lang w:val="pt_PT" w:bidi="pt_PT"/>
        </w:rPr>
        <w:t xml:space="preserve">; </w:t>
      </w:r>
      <w:hyperlink r:id="rId470">
        <w:r>
          <w:rPr>
            <w:lang w:val="pt_PT" w:bidi="pt_PT"/>
          </w:rPr>
          <w:rPr>
            <w:color w:val="0000EE"/>
            <w:u w:val="single"/>
          </w:rPr>
          <w:t>29.38–46</w:t>
        </w:r>
      </w:hyperlink>
      <w:r>
        <w:rPr>
          <w:lang w:val="pt_PT" w:bidi="pt_PT"/>
        </w:rPr>
        <w:t xml:space="preserve">), vestimentas (cp. </w:t>
      </w:r>
      <w:hyperlink r:id="rId471">
        <w:r>
          <w:rPr>
            <w:lang w:val="pt_PT" w:bidi="pt_PT"/>
          </w:rPr>
          <w:rPr>
            <w:color w:val="0000EE"/>
            <w:u w:val="single"/>
          </w:rPr>
          <w:t>28</w:t>
        </w:r>
      </w:hyperlink>
      <w:r>
        <w:rPr>
          <w:lang w:val="pt_PT" w:bidi="pt_PT"/>
        </w:rPr>
        <w:t>), cerimônias de dedicação (</w:t>
      </w:r>
      <w:hyperlink r:id="rId472">
        <w:r>
          <w:rPr>
            <w:lang w:val="pt_PT" w:bidi="pt_PT"/>
          </w:rPr>
          <w:rPr>
            <w:color w:val="0000EE"/>
            <w:u w:val="single"/>
          </w:rPr>
          <w:t>29.1–37</w:t>
        </w:r>
      </w:hyperlink>
      <w:r>
        <w:rPr>
          <w:lang w:val="pt_PT" w:bidi="pt_PT"/>
        </w:rPr>
        <w:t>), mobiliário (</w:t>
      </w:r>
      <w:hyperlink r:id="rId420">
        <w:r>
          <w:rPr>
            <w:lang w:val="pt_PT" w:bidi="pt_PT"/>
          </w:rPr>
          <w:rPr>
            <w:color w:val="0000EE"/>
            <w:u w:val="single"/>
          </w:rPr>
          <w:t>30.1–10</w:t>
        </w:r>
      </w:hyperlink>
      <w:r>
        <w:rPr>
          <w:lang w:val="pt_PT" w:bidi="pt_PT"/>
        </w:rPr>
        <w:t xml:space="preserve">, </w:t>
      </w:r>
      <w:hyperlink r:id="rId421">
        <w:r>
          <w:rPr>
            <w:lang w:val="pt_PT" w:bidi="pt_PT"/>
          </w:rPr>
          <w:rPr>
            <w:color w:val="0000EE"/>
            <w:u w:val="single"/>
          </w:rPr>
          <w:t>17–21</w:t>
        </w:r>
      </w:hyperlink>
      <w:r>
        <w:rPr>
          <w:lang w:val="pt_PT" w:bidi="pt_PT"/>
        </w:rPr>
        <w:t>), e suprimentos (</w:t>
      </w:r>
      <w:hyperlink r:id="rId473">
        <w:r>
          <w:rPr>
            <w:lang w:val="pt_PT" w:bidi="pt_PT"/>
          </w:rPr>
          <w:rPr>
            <w:color w:val="0000EE"/>
            <w:u w:val="single"/>
          </w:rPr>
          <w:t>30.11–16</w:t>
        </w:r>
      </w:hyperlink>
      <w:r>
        <w:rPr>
          <w:lang w:val="pt_PT" w:bidi="pt_PT"/>
        </w:rPr>
        <w:t xml:space="preserve">, </w:t>
      </w:r>
      <w:hyperlink r:id="rId474">
        <w:r>
          <w:rPr>
            <w:lang w:val="pt_PT" w:bidi="pt_PT"/>
          </w:rPr>
          <w:rPr>
            <w:color w:val="0000EE"/>
            <w:u w:val="single"/>
          </w:rPr>
          <w:t>22–38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27.21</w:t>
      </w:r>
      <w:r>
        <w:rPr>
          <w:lang w:val="pt_PT" w:bidi="pt_PT"/>
        </w:rPr>
      </w:r>
    </w:p>
    <w:p>
      <w:pPr/>
      <w:r>
        <w:rPr>
          <w:lang w:val="pt_PT" w:bidi="pt_PT"/>
        </w:rPr>
      </w:r>
      <w:r>
        <w:rPr>
          <w:lang w:val="pt_PT" w:bidi="pt_PT"/>
        </w:rPr>
        <w:t xml:space="preserve">o Tabernáculo (literalmente </w:t>
      </w:r>
      <w:r>
        <w:rPr>
          <w:i/>
          <w:lang w:val="pt_PT" w:bidi="pt_PT"/>
        </w:rPr>
        <w:t>a Tenda da reunião ou encontro</w:t>
      </w:r>
      <w:r>
        <w:rPr>
          <w:lang w:val="pt_PT" w:bidi="pt_PT"/>
        </w:rPr>
        <w:t xml:space="preserve">): A expressão </w:t>
      </w:r>
      <w:r>
        <w:rPr>
          <w:i/>
          <w:lang w:val="pt_PT" w:bidi="pt_PT"/>
        </w:rPr>
        <w:t>Tenda do encontro</w:t>
      </w:r>
      <w:r>
        <w:rPr>
          <w:lang w:val="pt_PT" w:bidi="pt_PT"/>
        </w:rPr>
        <w:t xml:space="preserve"> às vezes se refere à tenda do Tabernáculo; nesses casos, a expressão é essencialmente sinônima de </w:t>
      </w:r>
      <w:r>
        <w:rPr>
          <w:i/>
          <w:lang w:val="pt_PT" w:bidi="pt_PT"/>
        </w:rPr>
        <w:t>Tabernáculo,</w:t>
      </w:r>
      <w:r>
        <w:rPr>
          <w:lang w:val="pt_PT" w:bidi="pt_PT"/>
        </w:rPr>
        <w:t xml:space="preserve"> e a NVT consistentemente a traduz como </w:t>
      </w:r>
      <w:r>
        <w:rPr>
          <w:i/>
          <w:lang w:val="pt_PT" w:bidi="pt_PT"/>
        </w:rPr>
        <w:t>Tabernáculo</w:t>
      </w:r>
      <w:r>
        <w:rPr>
          <w:lang w:val="pt_PT" w:bidi="pt_PT"/>
        </w:rPr>
        <w:t xml:space="preserve">. Além disso, uma tenda temporária também chamada de “Tenda da reunião” é mencionada em </w:t>
      </w:r>
      <w:hyperlink r:id="rId475">
        <w:r>
          <w:rPr>
            <w:lang w:val="pt_PT" w:bidi="pt_PT"/>
          </w:rPr>
          <w:rPr>
            <w:color w:val="0000EE"/>
            <w:u w:val="single"/>
          </w:rPr>
          <w:t>33.7–11</w:t>
        </w:r>
      </w:hyperlink>
      <w:r>
        <w:rPr>
          <w:lang w:val="pt_PT" w:bidi="pt_PT"/>
        </w:rPr>
        <w:t xml:space="preserve">. Veja </w:t>
      </w:r>
      <w:r>
        <w:rPr>
          <w:lang w:val="pt_PT" w:bidi="pt_PT"/>
        </w:rPr>
        <w:t>nota de estudo em 40.2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28.1–2</w:t>
      </w:r>
      <w:r>
        <w:rPr>
          <w:lang w:val="pt_PT" w:bidi="pt_PT"/>
        </w:rPr>
      </w:r>
    </w:p>
    <w:p>
      <w:pPr/>
      <w:r>
        <w:rPr>
          <w:lang w:val="pt_PT" w:bidi="pt_PT"/>
        </w:rPr>
      </w:r>
      <w:r>
        <w:rPr>
          <w:lang w:val="pt_PT" w:bidi="pt_PT"/>
        </w:rPr>
        <w:t xml:space="preserve">As vestimentas descritas neste capítulo são principalmente para Arão, o primeiro sumo sacerdote. A roupa para os filhos de Arão, que atuavam como seus assistentes, é descrita em </w:t>
      </w:r>
      <w:hyperlink r:id="rId476">
        <w:r>
          <w:rPr>
            <w:lang w:val="pt_PT" w:bidi="pt_PT"/>
          </w:rPr>
          <w:rPr>
            <w:color w:val="0000EE"/>
            <w:u w:val="single"/>
          </w:rPr>
          <w:t>28.40–43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28.1–43</w:t>
      </w:r>
      <w:r>
        <w:rPr>
          <w:lang w:val="pt_PT" w:bidi="pt_PT"/>
        </w:rPr>
      </w:r>
    </w:p>
    <w:p>
      <w:pPr/>
      <w:r>
        <w:rPr>
          <w:lang w:val="pt_PT" w:bidi="pt_PT"/>
        </w:rPr>
      </w:r>
      <w:r>
        <w:rPr>
          <w:lang w:val="pt_PT" w:bidi="pt_PT"/>
        </w:rPr>
        <w:t>Essas gloriosas e belas (</w:t>
      </w:r>
      <w:hyperlink r:id="rId477">
        <w:r>
          <w:rPr>
            <w:lang w:val="pt_PT" w:bidi="pt_PT"/>
          </w:rPr>
          <w:rPr>
            <w:color w:val="0000EE"/>
            <w:u w:val="single"/>
          </w:rPr>
          <w:t>28.2</w:t>
        </w:r>
      </w:hyperlink>
      <w:r>
        <w:rPr>
          <w:lang w:val="pt_PT" w:bidi="pt_PT"/>
        </w:rPr>
        <w:t>) vestes para Arão eram para distingui-lo como um sacerdote separado (Hebraico qadash</w:t>
      </w:r>
      <w:r>
        <w:rPr>
          <w:i/>
          <w:lang w:val="pt_PT" w:bidi="pt_PT"/>
        </w:rPr>
        <w:t>,</w:t>
      </w:r>
      <w:r>
        <w:rPr>
          <w:lang w:val="pt_PT" w:bidi="pt_PT"/>
        </w:rPr>
        <w:t xml:space="preserve"> “consagrado”) para o serviço [do Senhor] (</w:t>
      </w:r>
      <w:hyperlink r:id="rId478">
        <w:r>
          <w:rPr>
            <w:lang w:val="pt_PT" w:bidi="pt_PT"/>
          </w:rPr>
          <w:rPr>
            <w:color w:val="0000EE"/>
            <w:u w:val="single"/>
          </w:rPr>
          <w:t>28.3</w:t>
        </w:r>
      </w:hyperlink>
      <w:r>
        <w:rPr>
          <w:lang w:val="pt_PT" w:bidi="pt_PT"/>
        </w:rPr>
        <w:t>). A magnificência dessas vestes está de acordo com a grandiosidade do Tabernáculo, que funcionava como um palácio terrestre portátil para Deus. Haveria um dia em que Jesus Cristo, o verdadeiro Sumo Sacerdote, entraria no Lugar Santíssimo de uma vez por todas, e a distinção entre sacerdotes e pessoas desapareceria (</w:t>
      </w:r>
      <w:hyperlink r:id="rId479">
        <w:r>
          <w:rPr>
            <w:lang w:val="pt_PT" w:bidi="pt_PT"/>
          </w:rPr>
          <w:rPr>
            <w:color w:val="0000EE"/>
            <w:u w:val="single"/>
          </w:rPr>
          <w:t>Hb 10.11–22</w:t>
        </w:r>
      </w:hyperlink>
      <w:r>
        <w:rPr>
          <w:lang w:val="pt_PT" w:bidi="pt_PT"/>
        </w:rPr>
        <w:t>). Até aquele momento, mediadores humanos eram necessários para simbolizar a maravilhosa obra que Deus estava planejando fazer nos corações, vidas e comportamentos daqueles com quem ele compartilhava sua presença.</w:t>
      </w:r>
      <w:r>
        <w:rPr>
          <w:lang w:val="pt_PT" w:bidi="pt_PT"/>
        </w:rPr>
      </w:r>
      <w:r>
        <w:rPr>
          <w:lang w:val="pt_PT" w:bidi="pt_PT"/>
        </w:rPr>
      </w:r>
    </w:p>
    <w:p>
      <w:pPr/>
      <w:r>
        <w:rPr>
          <w:lang w:val="pt_PT" w:bidi="pt_PT"/>
        </w:rPr>
      </w:r>
    </w:p>
    <w:p>
      <w:pPr>
        <w:pStyle w:val="Heading2"/>
      </w:pPr>
      <w:r>
        <w:rPr>
          <w:lang w:val="pt_PT" w:bidi="pt_PT"/>
        </w:rPr>
        <w:t>Êxodo 28.6–14</w:t>
      </w:r>
      <w:r>
        <w:rPr>
          <w:lang w:val="pt_PT" w:bidi="pt_PT"/>
        </w:rPr>
      </w:r>
    </w:p>
    <w:p>
      <w:pPr/>
      <w:r>
        <w:rPr>
          <w:lang w:val="pt_PT" w:bidi="pt_PT"/>
        </w:rPr>
      </w:r>
      <w:r>
        <w:rPr>
          <w:lang w:val="pt_PT" w:bidi="pt_PT"/>
        </w:rPr>
        <w:t>O éfode era um tipo de avental composto por peças dianteiras e traseiras unidas por alças nos ombros (</w:t>
      </w:r>
      <w:hyperlink r:id="rId480">
        <w:r>
          <w:rPr>
            <w:lang w:val="pt_PT" w:bidi="pt_PT"/>
          </w:rPr>
          <w:rPr>
            <w:color w:val="0000EE"/>
            <w:u w:val="single"/>
          </w:rPr>
          <w:t>28.7</w:t>
        </w:r>
      </w:hyperlink>
      <w:r>
        <w:rPr>
          <w:lang w:val="pt_PT" w:bidi="pt_PT"/>
        </w:rPr>
        <w:t>) e preso por uma faixa decorativa (</w:t>
      </w:r>
      <w:hyperlink r:id="rId481">
        <w:r>
          <w:rPr>
            <w:lang w:val="pt_PT" w:bidi="pt_PT"/>
          </w:rPr>
          <w:rPr>
            <w:color w:val="0000EE"/>
            <w:u w:val="single"/>
          </w:rPr>
          <w:t>28.8</w:t>
        </w:r>
      </w:hyperlink>
      <w:r>
        <w:rPr>
          <w:lang w:val="pt_PT" w:bidi="pt_PT"/>
        </w:rPr>
        <w:t>,</w:t>
      </w:r>
      <w:hyperlink r:id="rId482">
        <w:r>
          <w:rPr>
            <w:lang w:val="pt_PT" w:bidi="pt_PT"/>
          </w:rPr>
          <w:rPr>
            <w:color w:val="0000EE"/>
            <w:u w:val="single"/>
          </w:rPr>
          <w:t>27–28</w:t>
        </w:r>
      </w:hyperlink>
      <w:r>
        <w:rPr>
          <w:lang w:val="pt_PT" w:bidi="pt_PT"/>
        </w:rPr>
        <w:t>). Talvez seja mencionado primeiro porque era entendido como a vestimenta distintiva do sumo sacerdote. O fato de Gideão ter feito éfode de ouro posteriormente (</w:t>
      </w:r>
      <w:hyperlink r:id="rId483">
        <w:r>
          <w:rPr>
            <w:lang w:val="pt_PT" w:bidi="pt_PT"/>
          </w:rPr>
          <w:rPr>
            <w:color w:val="0000EE"/>
            <w:u w:val="single"/>
          </w:rPr>
          <w:t>Jz 8.27</w:t>
        </w:r>
      </w:hyperlink>
      <w:r>
        <w:rPr>
          <w:lang w:val="pt_PT" w:bidi="pt_PT"/>
        </w:rPr>
        <w:t>) sugere que a vestimenta era considerada ter poderes especiais.</w:t>
      </w:r>
      <w:r>
        <w:rPr>
          <w:lang w:val="pt_PT" w:bidi="pt_PT"/>
        </w:rPr>
      </w:r>
      <w:r>
        <w:rPr>
          <w:lang w:val="pt_PT" w:bidi="pt_PT"/>
        </w:rPr>
      </w:r>
    </w:p>
    <w:p>
      <w:pPr/>
      <w:r>
        <w:rPr>
          <w:lang w:val="pt_PT" w:bidi="pt_PT"/>
        </w:rPr>
      </w:r>
    </w:p>
    <w:p>
      <w:pPr>
        <w:pStyle w:val="Heading2"/>
      </w:pPr>
      <w:r>
        <w:rPr>
          <w:lang w:val="pt_PT" w:bidi="pt_PT"/>
        </w:rPr>
        <w:t>Êxodo 28.12</w:t>
      </w:r>
      <w:r>
        <w:rPr>
          <w:lang w:val="pt_PT" w:bidi="pt_PT"/>
        </w:rPr>
      </w:r>
    </w:p>
    <w:p>
      <w:pPr/>
      <w:r>
        <w:rPr>
          <w:lang w:val="pt_PT" w:bidi="pt_PT"/>
        </w:rPr>
      </w:r>
      <w:r>
        <w:rPr>
          <w:lang w:val="pt_PT" w:bidi="pt_PT"/>
        </w:rPr>
        <w:t xml:space="preserve">nomes em seus ombros (cp. </w:t>
      </w:r>
      <w:hyperlink r:id="rId484">
        <w:r>
          <w:rPr>
            <w:lang w:val="pt_PT" w:bidi="pt_PT"/>
          </w:rPr>
          <w:rPr>
            <w:color w:val="0000EE"/>
            <w:u w:val="single"/>
          </w:rPr>
          <w:t>Is 9.6</w:t>
        </w:r>
      </w:hyperlink>
      <w:r>
        <w:rPr>
          <w:lang w:val="pt_PT" w:bidi="pt_PT"/>
        </w:rPr>
        <w:t>): O distintivo de cargo no ombro indicava o que a pessoa realmente carregava. Assim, o sumo sacerdote representava o povo diante de Deus, e com suas vestes reais ele representava a glória de Deus diante do povo.</w:t>
      </w:r>
      <w:r>
        <w:rPr>
          <w:lang w:val="pt_PT" w:bidi="pt_PT"/>
        </w:rPr>
      </w:r>
      <w:r>
        <w:rPr>
          <w:lang w:val="pt_PT" w:bidi="pt_PT"/>
        </w:rPr>
      </w:r>
    </w:p>
    <w:p>
      <w:pPr/>
      <w:r>
        <w:rPr>
          <w:lang w:val="pt_PT" w:bidi="pt_PT"/>
        </w:rPr>
      </w:r>
    </w:p>
    <w:p>
      <w:pPr>
        <w:pStyle w:val="Heading2"/>
      </w:pPr>
      <w:r>
        <w:rPr>
          <w:lang w:val="pt_PT" w:bidi="pt_PT"/>
        </w:rPr>
        <w:t>Êxodo 28.15–30</w:t>
      </w:r>
      <w:r>
        <w:rPr>
          <w:lang w:val="pt_PT" w:bidi="pt_PT"/>
        </w:rPr>
      </w:r>
    </w:p>
    <w:p>
      <w:pPr/>
      <w:r>
        <w:rPr>
          <w:lang w:val="pt_PT" w:bidi="pt_PT"/>
        </w:rPr>
      </w:r>
      <w:r>
        <w:rPr>
          <w:lang w:val="pt_PT" w:bidi="pt_PT"/>
        </w:rPr>
        <w:t>Mais atenção é dada ao peitoral do que a qualquer outro item, sugerindo a importância atribuída a ele. Ele aparentemente simbolizava a representação de Israel pelo sacerdote (</w:t>
      </w:r>
      <w:hyperlink r:id="rId485">
        <w:r>
          <w:rPr>
            <w:lang w:val="pt_PT" w:bidi="pt_PT"/>
          </w:rPr>
          <w:rPr>
            <w:color w:val="0000EE"/>
            <w:u w:val="single"/>
          </w:rPr>
          <w:t>28.17–21</w:t>
        </w:r>
      </w:hyperlink>
      <w:r>
        <w:rPr>
          <w:lang w:val="pt_PT" w:bidi="pt_PT"/>
        </w:rPr>
        <w:t xml:space="preserve">, </w:t>
      </w:r>
      <w:hyperlink r:id="rId486">
        <w:r>
          <w:rPr>
            <w:lang w:val="pt_PT" w:bidi="pt_PT"/>
          </w:rPr>
          <w:rPr>
            <w:color w:val="0000EE"/>
            <w:u w:val="single"/>
          </w:rPr>
          <w:t>29</w:t>
        </w:r>
      </w:hyperlink>
      <w:r>
        <w:rPr>
          <w:lang w:val="pt_PT" w:bidi="pt_PT"/>
        </w:rPr>
        <w:t>) e era um recipiente para o Urim e Tumim</w:t>
      </w:r>
      <w:r>
        <w:rPr>
          <w:i/>
          <w:lang w:val="pt_PT" w:bidi="pt_PT"/>
        </w:rPr>
        <w:t>,</w:t>
      </w:r>
      <w:r>
        <w:rPr>
          <w:lang w:val="pt_PT" w:bidi="pt_PT"/>
        </w:rPr>
        <w:t xml:space="preserve"> pelos quais Deus revelava sua vontade (</w:t>
      </w:r>
      <w:hyperlink r:id="rId487">
        <w:r>
          <w:rPr>
            <w:lang w:val="pt_PT" w:bidi="pt_PT"/>
          </w:rPr>
          <w:rPr>
            <w:color w:val="0000EE"/>
            <w:u w:val="single"/>
          </w:rPr>
          <w:t>28.30</w:t>
        </w:r>
      </w:hyperlink>
      <w:r>
        <w:rPr>
          <w:lang w:val="pt_PT" w:bidi="pt_PT"/>
        </w:rPr>
        <w:t>). O peitoral representava a totalidade das tarefas do sumo sacerdote de levar o povo a Deus e trazer a palavra de Deus ao povo.</w:t>
      </w:r>
      <w:r>
        <w:rPr>
          <w:lang w:val="pt_PT" w:bidi="pt_PT"/>
        </w:rPr>
      </w:r>
      <w:r>
        <w:rPr>
          <w:lang w:val="pt_PT" w:bidi="pt_PT"/>
        </w:rPr>
      </w:r>
    </w:p>
    <w:p>
      <w:pPr/>
      <w:r>
        <w:rPr>
          <w:lang w:val="pt_PT" w:bidi="pt_PT"/>
        </w:rPr>
      </w:r>
    </w:p>
    <w:p>
      <w:pPr>
        <w:pStyle w:val="Heading2"/>
      </w:pPr>
      <w:r>
        <w:rPr>
          <w:lang w:val="pt_PT" w:bidi="pt_PT"/>
        </w:rPr>
        <w:t>Êxodo 28.29</w:t>
      </w:r>
      <w:r>
        <w:rPr>
          <w:lang w:val="pt_PT" w:bidi="pt_PT"/>
        </w:rPr>
      </w:r>
    </w:p>
    <w:p>
      <w:pPr/>
      <w:r>
        <w:rPr>
          <w:lang w:val="pt_PT" w:bidi="pt_PT"/>
        </w:rPr>
      </w:r>
      <w:r>
        <w:rPr>
          <w:lang w:val="pt_PT" w:bidi="pt_PT"/>
        </w:rPr>
        <w:t>O sumo sacerdote entrava no Lugar Santo (a sala externa do santuário) para aparar a lâmpada, substituir o pão na mesa e reabastecer o incenso no altar que ficava fora do Lugar Santíssimo.</w:t>
      </w:r>
      <w:r>
        <w:rPr>
          <w:lang w:val="pt_PT" w:bidi="pt_PT"/>
        </w:rPr>
      </w:r>
      <w:r>
        <w:rPr>
          <w:lang w:val="pt_PT" w:bidi="pt_PT"/>
        </w:rPr>
      </w:r>
    </w:p>
    <w:p>
      <w:pPr/>
      <w:r>
        <w:rPr>
          <w:lang w:val="pt_PT" w:bidi="pt_PT"/>
        </w:rPr>
      </w:r>
    </w:p>
    <w:p>
      <w:pPr>
        <w:pStyle w:val="Heading2"/>
      </w:pPr>
      <w:r>
        <w:rPr>
          <w:lang w:val="pt_PT" w:bidi="pt_PT"/>
        </w:rPr>
        <w:t>Êxodo 28.30</w:t>
      </w:r>
      <w:r>
        <w:rPr>
          <w:lang w:val="pt_PT" w:bidi="pt_PT"/>
        </w:rPr>
      </w:r>
    </w:p>
    <w:p>
      <w:pPr/>
      <w:r>
        <w:rPr>
          <w:lang w:val="pt_PT" w:bidi="pt_PT"/>
        </w:rPr>
      </w:r>
      <w:r>
        <w:rPr>
          <w:lang w:val="pt_PT" w:bidi="pt_PT"/>
        </w:rPr>
        <w:t xml:space="preserve">Os Urim e Tumim (termos hebraicos que podem ser traduzidos como </w:t>
      </w:r>
      <w:r>
        <w:rPr>
          <w:i/>
          <w:lang w:val="pt_PT" w:bidi="pt_PT"/>
        </w:rPr>
        <w:t>luzes</w:t>
      </w:r>
      <w:r>
        <w:rPr>
          <w:lang w:val="pt_PT" w:bidi="pt_PT"/>
        </w:rPr>
        <w:t xml:space="preserve"> [ou </w:t>
      </w:r>
      <w:r>
        <w:rPr>
          <w:i/>
          <w:lang w:val="pt_PT" w:bidi="pt_PT"/>
        </w:rPr>
        <w:t>maldições</w:t>
      </w:r>
      <w:r>
        <w:rPr>
          <w:lang w:val="pt_PT" w:bidi="pt_PT"/>
        </w:rPr>
        <w:t xml:space="preserve">] </w:t>
      </w:r>
      <w:r>
        <w:rPr>
          <w:i/>
          <w:lang w:val="pt_PT" w:bidi="pt_PT"/>
        </w:rPr>
        <w:t>e perfeições</w:t>
      </w:r>
      <w:r>
        <w:rPr>
          <w:lang w:val="pt_PT" w:bidi="pt_PT"/>
        </w:rPr>
        <w:t xml:space="preserve">) eram aparentemente um par de pedras que eram lançadas para obter uma resposta sim ou não de Deus. Não existe uma descrição física desses objetos; seu uso é mais explicado em </w:t>
      </w:r>
      <w:hyperlink r:id="rId488">
        <w:r>
          <w:rPr>
            <w:lang w:val="pt_PT" w:bidi="pt_PT"/>
          </w:rPr>
          <w:rPr>
            <w:color w:val="0000EE"/>
            <w:u w:val="single"/>
          </w:rPr>
          <w:t>Nm 27.21</w:t>
        </w:r>
      </w:hyperlink>
      <w:r>
        <w:rPr>
          <w:lang w:val="pt_PT" w:bidi="pt_PT"/>
        </w:rPr>
        <w:t xml:space="preserve">; </w:t>
      </w:r>
      <w:hyperlink r:id="rId489">
        <w:r>
          <w:rPr>
            <w:lang w:val="pt_PT" w:bidi="pt_PT"/>
          </w:rPr>
          <w:rPr>
            <w:color w:val="0000EE"/>
            <w:u w:val="single"/>
          </w:rPr>
          <w:t>Dt 33.8</w:t>
        </w:r>
      </w:hyperlink>
      <w:r>
        <w:rPr>
          <w:lang w:val="pt_PT" w:bidi="pt_PT"/>
        </w:rPr>
        <w:t xml:space="preserve">; </w:t>
      </w:r>
      <w:hyperlink r:id="rId490">
        <w:r>
          <w:rPr>
            <w:lang w:val="pt_PT" w:bidi="pt_PT"/>
          </w:rPr>
          <w:rPr>
            <w:color w:val="0000EE"/>
            <w:u w:val="single"/>
          </w:rPr>
          <w:t>1Sm 28.6</w:t>
        </w:r>
      </w:hyperlink>
      <w:r>
        <w:rPr>
          <w:lang w:val="pt_PT" w:bidi="pt_PT"/>
        </w:rPr>
        <w:t xml:space="preserve">; </w:t>
      </w:r>
      <w:hyperlink r:id="rId491">
        <w:r>
          <w:rPr>
            <w:lang w:val="pt_PT" w:bidi="pt_PT"/>
          </w:rPr>
          <w:rPr>
            <w:color w:val="0000EE"/>
            <w:u w:val="single"/>
          </w:rPr>
          <w:t>Ed 2.63</w:t>
        </w:r>
      </w:hyperlink>
      <w:r>
        <w:rPr>
          <w:lang w:val="pt_PT" w:bidi="pt_PT"/>
        </w:rPr>
        <w:t xml:space="preserve">; e </w:t>
      </w:r>
      <w:hyperlink r:id="rId492">
        <w:r>
          <w:rPr>
            <w:lang w:val="pt_PT" w:bidi="pt_PT"/>
          </w:rPr>
          <w:rPr>
            <w:color w:val="0000EE"/>
            <w:u w:val="single"/>
          </w:rPr>
          <w:t>Ne 7.65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28.31–35</w:t>
      </w:r>
      <w:r>
        <w:rPr>
          <w:lang w:val="pt_PT" w:bidi="pt_PT"/>
        </w:rPr>
      </w:r>
    </w:p>
    <w:p>
      <w:pPr/>
      <w:r>
        <w:rPr>
          <w:lang w:val="pt_PT" w:bidi="pt_PT"/>
        </w:rPr>
      </w:r>
      <w:r>
        <w:rPr>
          <w:lang w:val="pt_PT" w:bidi="pt_PT"/>
        </w:rPr>
        <w:t xml:space="preserve">A túnica usada sob o éfode é descrita. Os sinos sinalizavam que o sacerdote ainda estava se movendo e não havia sido morto pela presença de Deus (veja </w:t>
      </w:r>
      <w:hyperlink r:id="rId493">
        <w:r>
          <w:rPr>
            <w:lang w:val="pt_PT" w:bidi="pt_PT"/>
          </w:rPr>
          <w:rPr>
            <w:color w:val="0000EE"/>
            <w:u w:val="single"/>
          </w:rPr>
          <w:t>Lv 10.1–2</w:t>
        </w:r>
      </w:hyperlink>
      <w:r>
        <w:rPr>
          <w:lang w:val="pt_PT" w:bidi="pt_PT"/>
        </w:rPr>
        <w:t>). A tradição judaica nos diz que o sacerdote tinha uma corda amarrada ao tornozelo para que, se ele morresse no Lugar Santo (</w:t>
      </w:r>
      <w:hyperlink r:id="rId494">
        <w:r>
          <w:rPr>
            <w:lang w:val="pt_PT" w:bidi="pt_PT"/>
          </w:rPr>
          <w:rPr>
            <w:color w:val="0000EE"/>
            <w:u w:val="single"/>
          </w:rPr>
          <w:t>Êx 28.35</w:t>
        </w:r>
      </w:hyperlink>
      <w:r>
        <w:rPr>
          <w:lang w:val="pt_PT" w:bidi="pt_PT"/>
        </w:rPr>
        <w:t>), seu corpo pudesse ser arrastado para fora.</w:t>
      </w:r>
      <w:r>
        <w:rPr>
          <w:lang w:val="pt_PT" w:bidi="pt_PT"/>
        </w:rPr>
      </w:r>
      <w:r>
        <w:rPr>
          <w:lang w:val="pt_PT" w:bidi="pt_PT"/>
        </w:rPr>
      </w:r>
    </w:p>
    <w:p>
      <w:pPr/>
      <w:r>
        <w:rPr>
          <w:lang w:val="pt_PT" w:bidi="pt_PT"/>
        </w:rPr>
      </w:r>
    </w:p>
    <w:p>
      <w:pPr>
        <w:pStyle w:val="Heading2"/>
      </w:pPr>
      <w:r>
        <w:rPr>
          <w:lang w:val="pt_PT" w:bidi="pt_PT"/>
        </w:rPr>
        <w:t>Êxodo 28.36–38</w:t>
      </w:r>
      <w:r>
        <w:rPr>
          <w:lang w:val="pt_PT" w:bidi="pt_PT"/>
        </w:rPr>
      </w:r>
    </w:p>
    <w:p>
      <w:pPr/>
      <w:r>
        <w:rPr>
          <w:lang w:val="pt_PT" w:bidi="pt_PT"/>
        </w:rPr>
      </w:r>
      <w:r>
        <w:rPr>
          <w:lang w:val="pt_PT" w:bidi="pt_PT"/>
        </w:rPr>
        <w:t>Como todos os outros elementos das vestes e atividades do sumo sacerdote, o medalhão usado na frente do turbante era para lembrar ao povo que Deus é santo, e sua santidade tinha implicações para a entrada deles em sua presença. Deus desejava habitar com seu povo, mas sua santidade os destruiria a menos que ele tomasse medidas preventivas. Deus determina o caminho para sua presença; nós não. A questão central da Bíblia é como um povo pecador pode viver na presença de um Deus santo para que ele possa compartilhar seu caráter santo com eles. Em última análise, a resposta é fornecida em Jesus Cristo, o Santo de Deus que é o mediador perfeito (</w:t>
      </w:r>
      <w:hyperlink r:id="rId495">
        <w:r>
          <w:rPr>
            <w:lang w:val="pt_PT" w:bidi="pt_PT"/>
          </w:rPr>
          <w:rPr>
            <w:color w:val="0000EE"/>
            <w:u w:val="single"/>
          </w:rPr>
          <w:t>Lc 4.34</w:t>
        </w:r>
      </w:hyperlink>
      <w:r>
        <w:rPr>
          <w:lang w:val="pt_PT" w:bidi="pt_PT"/>
        </w:rPr>
        <w:t xml:space="preserve">; </w:t>
      </w:r>
      <w:hyperlink r:id="rId496">
        <w:r>
          <w:rPr>
            <w:lang w:val="pt_PT" w:bidi="pt_PT"/>
          </w:rPr>
          <w:rPr>
            <w:color w:val="0000EE"/>
            <w:u w:val="single"/>
          </w:rPr>
          <w:t>Hb 9.11–15</w:t>
        </w:r>
      </w:hyperlink>
      <w:r>
        <w:rPr>
          <w:lang w:val="pt_PT" w:bidi="pt_PT"/>
        </w:rPr>
        <w:t>). Ele não morreu apenas para nos resgatar das consequências do nosso pecado, mas para que Deus possa viver em nós, reproduzindo seu caráter santo em nós (</w:t>
      </w:r>
      <w:hyperlink r:id="rId497">
        <w:r>
          <w:rPr>
            <w:lang w:val="pt_PT" w:bidi="pt_PT"/>
          </w:rPr>
          <w:rPr>
            <w:color w:val="0000EE"/>
            <w:u w:val="single"/>
          </w:rPr>
          <w:t>Ef 2.10</w:t>
        </w:r>
      </w:hyperlink>
      <w:r>
        <w:rPr>
          <w:lang w:val="pt_PT" w:bidi="pt_PT"/>
        </w:rPr>
        <w:t xml:space="preserve">; </w:t>
      </w:r>
      <w:hyperlink r:id="rId498">
        <w:r>
          <w:rPr>
            <w:lang w:val="pt_PT" w:bidi="pt_PT"/>
          </w:rPr>
          <w:rPr>
            <w:color w:val="0000EE"/>
            <w:u w:val="single"/>
          </w:rPr>
          <w:t>4.22</w:t>
        </w:r>
      </w:hyperlink>
      <w:r>
        <w:rPr>
          <w:lang w:val="pt_PT" w:bidi="pt_PT"/>
        </w:rPr>
        <w:t xml:space="preserve">; </w:t>
      </w:r>
      <w:hyperlink r:id="rId499">
        <w:r>
          <w:rPr>
            <w:lang w:val="pt_PT" w:bidi="pt_PT"/>
          </w:rPr>
          <w:rPr>
            <w:color w:val="0000EE"/>
            <w:u w:val="single"/>
          </w:rPr>
          <w:t>Fp 1.27</w:t>
        </w:r>
      </w:hyperlink>
      <w:r>
        <w:rPr>
          <w:lang w:val="pt_PT" w:bidi="pt_PT"/>
        </w:rPr>
        <w:t xml:space="preserve">; </w:t>
      </w:r>
      <w:hyperlink r:id="rId68">
        <w:r>
          <w:rPr>
            <w:lang w:val="pt_PT" w:bidi="pt_PT"/>
          </w:rPr>
          <w:rPr>
            <w:color w:val="0000EE"/>
            <w:u w:val="single"/>
          </w:rPr>
          <w:t>1Pe 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28.39</w:t>
      </w:r>
      <w:r>
        <w:rPr>
          <w:lang w:val="pt_PT" w:bidi="pt_PT"/>
        </w:rPr>
      </w:r>
    </w:p>
    <w:p>
      <w:pPr/>
      <w:r>
        <w:rPr>
          <w:lang w:val="pt_PT" w:bidi="pt_PT"/>
        </w:rPr>
      </w:r>
      <w:r>
        <w:rPr>
          <w:lang w:val="pt_PT" w:bidi="pt_PT"/>
        </w:rPr>
        <w:t xml:space="preserve">Aparentemente, a túnica era uma camisa usada sob o manto (veja </w:t>
      </w:r>
      <w:hyperlink r:id="rId500">
        <w:r>
          <w:rPr>
            <w:lang w:val="pt_PT" w:bidi="pt_PT"/>
          </w:rPr>
          <w:rPr>
            <w:color w:val="0000EE"/>
            <w:u w:val="single"/>
          </w:rPr>
          <w:t>29.5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28.42–43</w:t>
      </w:r>
      <w:r>
        <w:rPr>
          <w:lang w:val="pt_PT" w:bidi="pt_PT"/>
        </w:rPr>
      </w:r>
    </w:p>
    <w:p>
      <w:pPr/>
      <w:r>
        <w:rPr>
          <w:lang w:val="pt_PT" w:bidi="pt_PT"/>
        </w:rPr>
      </w:r>
      <w:r>
        <w:rPr>
          <w:lang w:val="pt_PT" w:bidi="pt_PT"/>
        </w:rPr>
        <w:t>Expressões de sexualidade eram uma parte frequente da religião pagã, enquanto os adoradores tentavam controlar os poderes da fertilidade. Em alguns casos, os sacerdotes serviam suas divindades nus. Nem mesmo uma sugestão de manipulação sexual era aceitável na adoração ao Senhor. Suas bênçãos não podiam ser alcançadas através de manipulação mágica. Assim, até mesmo a exibição não intencional dos genitais era evitada.</w:t>
      </w:r>
      <w:r>
        <w:rPr>
          <w:lang w:val="pt_PT" w:bidi="pt_PT"/>
        </w:rPr>
      </w:r>
      <w:r>
        <w:rPr>
          <w:lang w:val="pt_PT" w:bidi="pt_PT"/>
        </w:rPr>
      </w:r>
    </w:p>
    <w:p>
      <w:pPr/>
      <w:r>
        <w:rPr>
          <w:lang w:val="pt_PT" w:bidi="pt_PT"/>
        </w:rPr>
      </w:r>
    </w:p>
    <w:p>
      <w:pPr>
        <w:pStyle w:val="Heading2"/>
      </w:pPr>
      <w:r>
        <w:rPr>
          <w:lang w:val="pt_PT" w:bidi="pt_PT"/>
        </w:rPr>
        <w:t>Êxodo 29.1</w:t>
      </w:r>
      <w:r>
        <w:rPr>
          <w:lang w:val="pt_PT" w:bidi="pt_PT"/>
        </w:rPr>
      </w:r>
    </w:p>
    <w:p>
      <w:pPr/>
      <w:r>
        <w:rPr>
          <w:lang w:val="pt_PT" w:bidi="pt_PT"/>
        </w:rPr>
      </w:r>
      <w:r>
        <w:rPr>
          <w:lang w:val="pt_PT" w:bidi="pt_PT"/>
        </w:rPr>
        <w:t xml:space="preserve">sem defeitos: A mesma palavra é traduzida como “irrepreensível” e “perfeito” em referência ao comportamento humano e divino (por exemplo, </w:t>
      </w:r>
      <w:hyperlink r:id="rId501">
        <w:r>
          <w:rPr>
            <w:lang w:val="pt_PT" w:bidi="pt_PT"/>
          </w:rPr>
          <w:rPr>
            <w:color w:val="0000EE"/>
            <w:u w:val="single"/>
          </w:rPr>
          <w:t>Gn 17.1</w:t>
        </w:r>
      </w:hyperlink>
      <w:r>
        <w:rPr>
          <w:lang w:val="pt_PT" w:bidi="pt_PT"/>
        </w:rPr>
        <w:t xml:space="preserve">; </w:t>
      </w:r>
      <w:hyperlink r:id="rId502">
        <w:r>
          <w:rPr>
            <w:lang w:val="pt_PT" w:bidi="pt_PT"/>
          </w:rPr>
          <w:rPr>
            <w:color w:val="0000EE"/>
            <w:u w:val="single"/>
          </w:rPr>
          <w:t>Sl 18.30</w:t>
        </w:r>
      </w:hyperlink>
      <w:r>
        <w:rPr>
          <w:lang w:val="pt_PT" w:bidi="pt_PT"/>
        </w:rPr>
        <w:t>,</w:t>
      </w:r>
      <w:hyperlink r:id="rId503">
        <w:r>
          <w:rPr>
            <w:lang w:val="pt_PT" w:bidi="pt_PT"/>
          </w:rPr>
          <w:rPr>
            <w:color w:val="0000EE"/>
            <w:u w:val="single"/>
          </w:rPr>
          <w:t>32</w:t>
        </w:r>
      </w:hyperlink>
      <w:r>
        <w:rPr>
          <w:lang w:val="pt_PT" w:bidi="pt_PT"/>
        </w:rPr>
        <w:t>). O sacrifício é representativo do próprio caráter de Deus e do caráter que ele busca nos humanos.</w:t>
      </w:r>
      <w:r>
        <w:rPr>
          <w:lang w:val="pt_PT" w:bidi="pt_PT"/>
        </w:rPr>
      </w:r>
      <w:r>
        <w:rPr>
          <w:lang w:val="pt_PT" w:bidi="pt_PT"/>
        </w:rPr>
      </w:r>
    </w:p>
    <w:p>
      <w:pPr/>
      <w:r>
        <w:rPr>
          <w:lang w:val="pt_PT" w:bidi="pt_PT"/>
        </w:rPr>
      </w:r>
    </w:p>
    <w:p>
      <w:pPr>
        <w:pStyle w:val="Heading2"/>
      </w:pPr>
      <w:r>
        <w:rPr>
          <w:lang w:val="pt_PT" w:bidi="pt_PT"/>
        </w:rPr>
        <w:t>Êxodo 29.1–37</w:t>
      </w:r>
      <w:r>
        <w:rPr>
          <w:lang w:val="pt_PT" w:bidi="pt_PT"/>
        </w:rPr>
      </w:r>
    </w:p>
    <w:p>
      <w:pPr/>
      <w:r>
        <w:rPr>
          <w:lang w:val="pt_PT" w:bidi="pt_PT"/>
        </w:rPr>
      </w:r>
      <w:r>
        <w:rPr>
          <w:lang w:val="pt_PT" w:bidi="pt_PT"/>
        </w:rPr>
        <w:t xml:space="preserve">Moisés foi instruído a consagrar (ou </w:t>
      </w:r>
      <w:r>
        <w:rPr>
          <w:i/>
          <w:lang w:val="pt_PT" w:bidi="pt_PT"/>
        </w:rPr>
        <w:t>santificar</w:t>
      </w:r>
      <w:r>
        <w:rPr>
          <w:lang w:val="pt_PT" w:bidi="pt_PT"/>
        </w:rPr>
        <w:t>) Arão e seus filhos para servir ao Senhor. Esta ênfase em tornar os sacerdotes santos é encontrada em todas as cerimônias (</w:t>
      </w:r>
      <w:hyperlink r:id="rId504">
        <w:r>
          <w:rPr>
            <w:lang w:val="pt_PT" w:bidi="pt_PT"/>
          </w:rPr>
          <w:rPr>
            <w:color w:val="0000EE"/>
            <w:u w:val="single"/>
          </w:rPr>
          <w:t>29.6</w:t>
        </w:r>
      </w:hyperlink>
      <w:r>
        <w:rPr>
          <w:lang w:val="pt_PT" w:bidi="pt_PT"/>
        </w:rPr>
        <w:t>,</w:t>
      </w:r>
      <w:hyperlink r:id="rId505">
        <w:r>
          <w:rPr>
            <w:lang w:val="pt_PT" w:bidi="pt_PT"/>
          </w:rPr>
          <w:rPr>
            <w:color w:val="0000EE"/>
            <w:u w:val="single"/>
          </w:rPr>
          <w:t>21</w:t>
        </w:r>
      </w:hyperlink>
      <w:r>
        <w:rPr>
          <w:lang w:val="pt_PT" w:bidi="pt_PT"/>
        </w:rPr>
        <w:t>,</w:t>
      </w:r>
      <w:hyperlink r:id="rId506">
        <w:r>
          <w:rPr>
            <w:lang w:val="pt_PT" w:bidi="pt_PT"/>
          </w:rPr>
          <w:rPr>
            <w:color w:val="0000EE"/>
            <w:u w:val="single"/>
          </w:rPr>
          <w:t>28</w:t>
        </w:r>
      </w:hyperlink>
      <w:r>
        <w:rPr>
          <w:lang w:val="pt_PT" w:bidi="pt_PT"/>
        </w:rPr>
        <w:t>,</w:t>
      </w:r>
      <w:hyperlink r:id="rId507">
        <w:r>
          <w:rPr>
            <w:lang w:val="pt_PT" w:bidi="pt_PT"/>
          </w:rPr>
          <w:rPr>
            <w:color w:val="0000EE"/>
            <w:u w:val="single"/>
          </w:rPr>
          <w:t>29</w:t>
        </w:r>
      </w:hyperlink>
      <w:r>
        <w:rPr>
          <w:lang w:val="pt_PT" w:bidi="pt_PT"/>
        </w:rPr>
        <w:t>,</w:t>
      </w:r>
      <w:hyperlink r:id="rId508">
        <w:r>
          <w:rPr>
            <w:lang w:val="pt_PT" w:bidi="pt_PT"/>
          </w:rPr>
          <w:rPr>
            <w:color w:val="0000EE"/>
            <w:u w:val="single"/>
          </w:rPr>
          <w:t>34</w:t>
        </w:r>
      </w:hyperlink>
      <w:r>
        <w:rPr>
          <w:lang w:val="pt_PT" w:bidi="pt_PT"/>
        </w:rPr>
        <w:t>,</w:t>
      </w:r>
      <w:hyperlink r:id="rId509">
        <w:r>
          <w:rPr>
            <w:lang w:val="pt_PT" w:bidi="pt_PT"/>
          </w:rPr>
          <w:rPr>
            <w:color w:val="0000EE"/>
            <w:u w:val="single"/>
          </w:rPr>
          <w:t>36</w:t>
        </w:r>
      </w:hyperlink>
      <w:r>
        <w:rPr>
          <w:lang w:val="pt_PT" w:bidi="pt_PT"/>
        </w:rPr>
        <w:t>,</w:t>
      </w:r>
      <w:hyperlink r:id="rId510">
        <w:r>
          <w:rPr>
            <w:lang w:val="pt_PT" w:bidi="pt_PT"/>
          </w:rPr>
          <w:rPr>
            <w:color w:val="0000EE"/>
            <w:u w:val="single"/>
          </w:rPr>
          <w:t>37</w:t>
        </w:r>
      </w:hyperlink>
      <w:r>
        <w:rPr>
          <w:lang w:val="pt_PT" w:bidi="pt_PT"/>
        </w:rPr>
        <w:t xml:space="preserve">). Eles foram separados não apenas para o serviço, mas para servir a um Deus cuja natureza é totalmente diferente da dos humanos caídos e pecadores. O relato de como essas instruções foram cumpridas é encontrado em </w:t>
      </w:r>
      <w:hyperlink r:id="rId511">
        <w:r>
          <w:rPr>
            <w:lang w:val="pt_PT" w:bidi="pt_PT"/>
          </w:rPr>
          <w:rPr>
            <w:color w:val="0000EE"/>
            <w:u w:val="single"/>
          </w:rPr>
          <w:t>Lv 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29.4</w:t>
      </w:r>
      <w:r>
        <w:rPr>
          <w:lang w:val="pt_PT" w:bidi="pt_PT"/>
        </w:rPr>
      </w:r>
    </w:p>
    <w:p>
      <w:pPr/>
      <w:r>
        <w:rPr>
          <w:lang w:val="pt_PT" w:bidi="pt_PT"/>
        </w:rPr>
      </w:r>
      <w:r>
        <w:rPr>
          <w:lang w:val="pt_PT" w:bidi="pt_PT"/>
        </w:rPr>
        <w:t>lave-os com água: Este ato dramatizou a verdade de que ninguém pode viver na presença de Deus com a sujeira do pecado em suas vidas (</w:t>
      </w:r>
      <w:hyperlink r:id="rId505">
        <w:r>
          <w:rPr>
            <w:lang w:val="pt_PT" w:bidi="pt_PT"/>
          </w:rPr>
          <w:rPr>
            <w:color w:val="0000EE"/>
            <w:u w:val="single"/>
          </w:rPr>
          <w:t>29.21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29.7</w:t>
      </w:r>
      <w:r>
        <w:rPr>
          <w:lang w:val="pt_PT" w:bidi="pt_PT"/>
        </w:rPr>
      </w:r>
    </w:p>
    <w:p>
      <w:pPr/>
      <w:r>
        <w:rPr>
          <w:lang w:val="pt_PT" w:bidi="pt_PT"/>
        </w:rPr>
      </w:r>
      <w:r>
        <w:rPr>
          <w:lang w:val="pt_PT" w:bidi="pt_PT"/>
        </w:rPr>
        <w:t xml:space="preserve">O óleo da unção capacitava uma pessoa para uma tarefa através do Espírito Santo (veja </w:t>
      </w:r>
      <w:hyperlink r:id="rId512">
        <w:r>
          <w:rPr>
            <w:lang w:val="pt_PT" w:bidi="pt_PT"/>
          </w:rPr>
          <w:rPr>
            <w:color w:val="0000EE"/>
            <w:u w:val="single"/>
          </w:rPr>
          <w:t>Is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29.9</w:t>
      </w:r>
      <w:r>
        <w:rPr>
          <w:lang w:val="pt_PT" w:bidi="pt_PT"/>
        </w:rPr>
      </w:r>
    </w:p>
    <w:p>
      <w:pPr/>
      <w:r>
        <w:rPr>
          <w:lang w:val="pt_PT" w:bidi="pt_PT"/>
        </w:rPr>
      </w:r>
      <w:r>
        <w:rPr>
          <w:lang w:val="pt_PT" w:bidi="pt_PT"/>
        </w:rPr>
        <w:t xml:space="preserve">para sempre: O cumprimento desta promessa, assim como a de Davi, claramente vai além do meramente humano. O próprio comportamento de Arão não foi exemplar (por exemplo, cp. </w:t>
      </w:r>
      <w:hyperlink r:id="rId513">
        <w:r>
          <w:rPr>
            <w:lang w:val="pt_PT" w:bidi="pt_PT"/>
          </w:rPr>
          <w:rPr>
            <w:color w:val="0000EE"/>
            <w:u w:val="single"/>
          </w:rPr>
          <w:t>32</w:t>
        </w:r>
      </w:hyperlink>
      <w:r>
        <w:rPr>
          <w:lang w:val="pt_PT" w:bidi="pt_PT"/>
        </w:rPr>
        <w:t xml:space="preserve">; </w:t>
      </w:r>
      <w:hyperlink r:id="rId514">
        <w:r>
          <w:rPr>
            <w:lang w:val="pt_PT" w:bidi="pt_PT"/>
          </w:rPr>
          <w:rPr>
            <w:color w:val="0000EE"/>
            <w:u w:val="single"/>
          </w:rPr>
          <w:t>Nm 11</w:t>
        </w:r>
      </w:hyperlink>
      <w:r>
        <w:rPr>
          <w:lang w:val="pt_PT" w:bidi="pt_PT"/>
        </w:rPr>
        <w:t>), e o comportamento de seus filhos e descendentes não foi melhor (</w:t>
      </w:r>
      <w:hyperlink r:id="rId515">
        <w:r>
          <w:rPr>
            <w:lang w:val="pt_PT" w:bidi="pt_PT"/>
          </w:rPr>
          <w:rPr>
            <w:color w:val="0000EE"/>
            <w:u w:val="single"/>
          </w:rPr>
          <w:t>1Sm 2.12–17</w:t>
        </w:r>
      </w:hyperlink>
      <w:r>
        <w:rPr>
          <w:lang w:val="pt_PT" w:bidi="pt_PT"/>
        </w:rPr>
        <w:t xml:space="preserve">; </w:t>
      </w:r>
      <w:hyperlink r:id="rId516">
        <w:r>
          <w:rPr>
            <w:lang w:val="pt_PT" w:bidi="pt_PT"/>
          </w:rPr>
          <w:rPr>
            <w:color w:val="0000EE"/>
            <w:u w:val="single"/>
          </w:rPr>
          <w:t>Is 28.7</w:t>
        </w:r>
      </w:hyperlink>
      <w:r>
        <w:rPr>
          <w:lang w:val="pt_PT" w:bidi="pt_PT"/>
        </w:rPr>
        <w:t xml:space="preserve">; </w:t>
      </w:r>
      <w:hyperlink r:id="rId517">
        <w:r>
          <w:rPr>
            <w:lang w:val="pt_PT" w:bidi="pt_PT"/>
          </w:rPr>
          <w:rPr>
            <w:color w:val="0000EE"/>
            <w:u w:val="single"/>
          </w:rPr>
          <w:t>Ez 8.15–16</w:t>
        </w:r>
      </w:hyperlink>
      <w:r>
        <w:rPr>
          <w:lang w:val="pt_PT" w:bidi="pt_PT"/>
        </w:rPr>
        <w:t xml:space="preserve">; </w:t>
      </w:r>
      <w:hyperlink r:id="rId518">
        <w:r>
          <w:rPr>
            <w:lang w:val="pt_PT" w:bidi="pt_PT"/>
          </w:rPr>
          <w:rPr>
            <w:color w:val="0000EE"/>
            <w:u w:val="single"/>
          </w:rPr>
          <w:t>Ml 2.1–9</w:t>
        </w:r>
      </w:hyperlink>
      <w:r>
        <w:rPr>
          <w:lang w:val="pt_PT" w:bidi="pt_PT"/>
        </w:rPr>
        <w:t xml:space="preserve">). A promessa só poderia encontrar seu cumprimento final em Jesus Cristo (veja </w:t>
      </w:r>
      <w:hyperlink r:id="rId519">
        <w:r>
          <w:rPr>
            <w:lang w:val="pt_PT" w:bidi="pt_PT"/>
          </w:rPr>
          <w:rPr>
            <w:color w:val="0000EE"/>
            <w:u w:val="single"/>
          </w:rPr>
          <w:t>Hb 7.26</w:t>
        </w:r>
      </w:hyperlink>
      <w:r>
        <w:rPr>
          <w:lang w:val="pt_PT" w:bidi="pt_PT"/>
        </w:rPr>
        <w:t xml:space="preserve">; </w:t>
      </w:r>
      <w:hyperlink r:id="rId520">
        <w:r>
          <w:rPr>
            <w:lang w:val="pt_PT" w:bidi="pt_PT"/>
          </w:rPr>
          <w:rPr>
            <w:color w:val="0000EE"/>
            <w:u w:val="single"/>
          </w:rPr>
          <w:t>9.11</w:t>
        </w:r>
      </w:hyperlink>
      <w:r>
        <w:rPr>
          <w:lang w:val="pt_PT" w:bidi="pt_PT"/>
        </w:rPr>
        <w:t xml:space="preserve">). • Ordenar (literalmente </w:t>
      </w:r>
      <w:r>
        <w:rPr>
          <w:i/>
          <w:lang w:val="pt_PT" w:bidi="pt_PT"/>
        </w:rPr>
        <w:t>encher as mãos</w:t>
      </w:r>
      <w:r>
        <w:rPr>
          <w:lang w:val="pt_PT" w:bidi="pt_PT"/>
        </w:rPr>
        <w:t>) significa dar a uma pessoa uma tarefa a ser realizada.</w:t>
      </w:r>
      <w:r>
        <w:rPr>
          <w:lang w:val="pt_PT" w:bidi="pt_PT"/>
        </w:rPr>
      </w:r>
      <w:r>
        <w:rPr>
          <w:lang w:val="pt_PT" w:bidi="pt_PT"/>
        </w:rPr>
      </w:r>
    </w:p>
    <w:p>
      <w:pPr/>
      <w:r>
        <w:rPr>
          <w:lang w:val="pt_PT" w:bidi="pt_PT"/>
        </w:rPr>
      </w:r>
    </w:p>
    <w:p>
      <w:pPr>
        <w:pStyle w:val="Heading2"/>
      </w:pPr>
      <w:r>
        <w:rPr>
          <w:lang w:val="pt_PT" w:bidi="pt_PT"/>
        </w:rPr>
        <w:t>Êxodo 29.10–34</w:t>
      </w:r>
      <w:r>
        <w:rPr>
          <w:lang w:val="pt_PT" w:bidi="pt_PT"/>
        </w:rPr>
      </w:r>
    </w:p>
    <w:p>
      <w:pPr/>
      <w:r>
        <w:rPr>
          <w:lang w:val="pt_PT" w:bidi="pt_PT"/>
        </w:rPr>
      </w:r>
      <w:r>
        <w:rPr>
          <w:lang w:val="pt_PT" w:bidi="pt_PT"/>
        </w:rPr>
        <w:t>A consagração do sacerdócio de Arão envolveu uma oferta pelo pecado (</w:t>
      </w:r>
      <w:hyperlink r:id="rId521">
        <w:r>
          <w:rPr>
            <w:lang w:val="pt_PT" w:bidi="pt_PT"/>
          </w:rPr>
          <w:rPr>
            <w:color w:val="0000EE"/>
            <w:u w:val="single"/>
          </w:rPr>
          <w:t>29.10–14</w:t>
        </w:r>
      </w:hyperlink>
      <w:r>
        <w:rPr>
          <w:lang w:val="pt_PT" w:bidi="pt_PT"/>
        </w:rPr>
        <w:t>), uma oferta queimada (</w:t>
      </w:r>
      <w:hyperlink r:id="rId522">
        <w:r>
          <w:rPr>
            <w:lang w:val="pt_PT" w:bidi="pt_PT"/>
          </w:rPr>
          <w:rPr>
            <w:color w:val="0000EE"/>
            <w:u w:val="single"/>
          </w:rPr>
          <w:t>29.15–18</w:t>
        </w:r>
      </w:hyperlink>
      <w:r>
        <w:rPr>
          <w:lang w:val="pt_PT" w:bidi="pt_PT"/>
        </w:rPr>
        <w:t>), e uma oferta de ordenação (</w:t>
      </w:r>
      <w:hyperlink r:id="rId523">
        <w:r>
          <w:rPr>
            <w:lang w:val="pt_PT" w:bidi="pt_PT"/>
          </w:rPr>
          <w:rPr>
            <w:color w:val="0000EE"/>
            <w:u w:val="single"/>
          </w:rPr>
          <w:t>29.19–28</w:t>
        </w:r>
      </w:hyperlink>
      <w:r>
        <w:rPr>
          <w:lang w:val="pt_PT" w:bidi="pt_PT"/>
        </w:rPr>
        <w:t xml:space="preserve">). Os mesmos padrões estabelecidos aqui são ampliados para as ofertas regulares do povo (veja </w:t>
      </w:r>
      <w:hyperlink r:id="rId470">
        <w:r>
          <w:rPr>
            <w:lang w:val="pt_PT" w:bidi="pt_PT"/>
          </w:rPr>
          <w:rPr>
            <w:color w:val="0000EE"/>
            <w:u w:val="single"/>
          </w:rPr>
          <w:t>29.38–46</w:t>
        </w:r>
      </w:hyperlink>
      <w:r>
        <w:rPr>
          <w:lang w:val="pt_PT" w:bidi="pt_PT"/>
        </w:rPr>
        <w:t xml:space="preserve">; </w:t>
      </w:r>
      <w:hyperlink r:id="rId524">
        <w:r>
          <w:rPr>
            <w:lang w:val="pt_PT" w:bidi="pt_PT"/>
          </w:rPr>
          <w:rPr>
            <w:color w:val="0000EE"/>
            <w:u w:val="single"/>
          </w:rPr>
          <w:t>Lv 1–5</w:t>
        </w:r>
      </w:hyperlink>
      <w:r>
        <w:rPr>
          <w:lang w:val="pt_PT" w:bidi="pt_PT"/>
        </w:rPr>
        <w:t>). Em todos os três casos, Arão e seus filhos colocam as mãos sobre a cabeça dos animais sacrificiais (</w:t>
      </w:r>
      <w:hyperlink r:id="rId525">
        <w:r>
          <w:rPr>
            <w:lang w:val="pt_PT" w:bidi="pt_PT"/>
          </w:rPr>
          <w:rPr>
            <w:color w:val="0000EE"/>
            <w:u w:val="single"/>
          </w:rPr>
          <w:t>Êx 29.10</w:t>
        </w:r>
      </w:hyperlink>
      <w:r>
        <w:rPr>
          <w:lang w:val="pt_PT" w:bidi="pt_PT"/>
        </w:rPr>
        <w:t>,</w:t>
      </w:r>
      <w:hyperlink r:id="rId526">
        <w:r>
          <w:rPr>
            <w:lang w:val="pt_PT" w:bidi="pt_PT"/>
          </w:rPr>
          <w:rPr>
            <w:color w:val="0000EE"/>
            <w:u w:val="single"/>
          </w:rPr>
          <w:t>15</w:t>
        </w:r>
      </w:hyperlink>
      <w:r>
        <w:rPr>
          <w:lang w:val="pt_PT" w:bidi="pt_PT"/>
        </w:rPr>
        <w:t>,</w:t>
      </w:r>
      <w:hyperlink r:id="rId527">
        <w:r>
          <w:rPr>
            <w:lang w:val="pt_PT" w:bidi="pt_PT"/>
          </w:rPr>
          <w:rPr>
            <w:color w:val="0000EE"/>
            <w:u w:val="single"/>
          </w:rPr>
          <w:t>19</w:t>
        </w:r>
      </w:hyperlink>
      <w:r>
        <w:rPr>
          <w:lang w:val="pt_PT" w:bidi="pt_PT"/>
        </w:rPr>
        <w:t>), indicando que o pecado é uma questão de vida ou morte, e que só pode ser removido por uma morte. Porque representa a vida, o sangue é proeminente nessas cerimônias (</w:t>
      </w:r>
      <w:hyperlink r:id="rId462">
        <w:r>
          <w:rPr>
            <w:lang w:val="pt_PT" w:bidi="pt_PT"/>
          </w:rPr>
          <w:rPr>
            <w:color w:val="0000EE"/>
            <w:u w:val="single"/>
          </w:rPr>
          <w:t>29.12</w:t>
        </w:r>
      </w:hyperlink>
      <w:r>
        <w:rPr>
          <w:lang w:val="pt_PT" w:bidi="pt_PT"/>
        </w:rPr>
        <w:t>,</w:t>
      </w:r>
      <w:hyperlink r:id="rId528">
        <w:r>
          <w:rPr>
            <w:lang w:val="pt_PT" w:bidi="pt_PT"/>
          </w:rPr>
          <w:rPr>
            <w:color w:val="0000EE"/>
            <w:u w:val="single"/>
          </w:rPr>
          <w:t>16</w:t>
        </w:r>
      </w:hyperlink>
      <w:r>
        <w:rPr>
          <w:lang w:val="pt_PT" w:bidi="pt_PT"/>
        </w:rPr>
        <w:t>,</w:t>
      </w:r>
      <w:hyperlink r:id="rId529">
        <w:r>
          <w:rPr>
            <w:lang w:val="pt_PT" w:bidi="pt_PT"/>
          </w:rPr>
          <w:rPr>
            <w:color w:val="0000EE"/>
            <w:u w:val="single"/>
          </w:rPr>
          <w:t>20</w:t>
        </w:r>
      </w:hyperlink>
      <w:r>
        <w:rPr>
          <w:lang w:val="pt_PT" w:bidi="pt_PT"/>
        </w:rPr>
        <w:t>,</w:t>
      </w:r>
      <w:hyperlink r:id="rId50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29.13</w:t>
      </w:r>
      <w:r>
        <w:rPr>
          <w:lang w:val="pt_PT" w:bidi="pt_PT"/>
        </w:rPr>
      </w:r>
    </w:p>
    <w:p>
      <w:pPr/>
      <w:r>
        <w:rPr>
          <w:lang w:val="pt_PT" w:bidi="pt_PT"/>
        </w:rPr>
      </w:r>
      <w:r>
        <w:rPr>
          <w:lang w:val="pt_PT" w:bidi="pt_PT"/>
        </w:rPr>
        <w:t>A gordura era considerada a melhor parte e, portanto, era dada a Deus.</w:t>
      </w:r>
      <w:r>
        <w:rPr>
          <w:lang w:val="pt_PT" w:bidi="pt_PT"/>
        </w:rPr>
      </w:r>
      <w:r>
        <w:rPr>
          <w:lang w:val="pt_PT" w:bidi="pt_PT"/>
        </w:rPr>
      </w:r>
    </w:p>
    <w:p>
      <w:pPr/>
      <w:r>
        <w:rPr>
          <w:lang w:val="pt_PT" w:bidi="pt_PT"/>
        </w:rPr>
      </w:r>
    </w:p>
    <w:p>
      <w:pPr>
        <w:pStyle w:val="Heading2"/>
      </w:pPr>
      <w:r>
        <w:rPr>
          <w:lang w:val="pt_PT" w:bidi="pt_PT"/>
        </w:rPr>
        <w:t>Êxodo 29.14</w:t>
      </w:r>
      <w:r>
        <w:rPr>
          <w:lang w:val="pt_PT" w:bidi="pt_PT"/>
        </w:rPr>
      </w:r>
    </w:p>
    <w:p>
      <w:pPr/>
      <w:r>
        <w:rPr>
          <w:lang w:val="pt_PT" w:bidi="pt_PT"/>
        </w:rPr>
      </w:r>
      <w:r>
        <w:rPr>
          <w:lang w:val="pt_PT" w:bidi="pt_PT"/>
        </w:rPr>
        <w:t xml:space="preserve">Os restos representavam o que era impuro no comportamento humano. • oferta pelo pecado: Veja </w:t>
      </w:r>
      <w:hyperlink r:id="rId530">
        <w:r>
          <w:rPr>
            <w:lang w:val="pt_PT" w:bidi="pt_PT"/>
          </w:rPr>
          <w:rPr>
            <w:color w:val="0000EE"/>
            <w:u w:val="single"/>
          </w:rPr>
          <w:t>Lv 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29.15–18</w:t>
      </w:r>
      <w:r>
        <w:rPr>
          <w:lang w:val="pt_PT" w:bidi="pt_PT"/>
        </w:rPr>
      </w:r>
    </w:p>
    <w:p>
      <w:pPr/>
      <w:r>
        <w:rPr>
          <w:lang w:val="pt_PT" w:bidi="pt_PT"/>
        </w:rPr>
      </w:r>
      <w:r>
        <w:rPr>
          <w:lang w:val="pt_PT" w:bidi="pt_PT"/>
        </w:rPr>
        <w:t>A próxima oferta foi um presente de agradecimento a Deus; também representava a entrega completa de si mesmo a Deus.</w:t>
      </w:r>
      <w:r>
        <w:rPr>
          <w:lang w:val="pt_PT" w:bidi="pt_PT"/>
        </w:rPr>
      </w:r>
      <w:r>
        <w:rPr>
          <w:lang w:val="pt_PT" w:bidi="pt_PT"/>
        </w:rPr>
      </w:r>
    </w:p>
    <w:p>
      <w:pPr/>
      <w:r>
        <w:rPr>
          <w:lang w:val="pt_PT" w:bidi="pt_PT"/>
        </w:rPr>
      </w:r>
    </w:p>
    <w:p>
      <w:pPr>
        <w:pStyle w:val="Heading2"/>
      </w:pPr>
      <w:r>
        <w:rPr>
          <w:lang w:val="pt_PT" w:bidi="pt_PT"/>
        </w:rPr>
        <w:t>Êxodo 29.18</w:t>
      </w:r>
      <w:r>
        <w:rPr>
          <w:lang w:val="pt_PT" w:bidi="pt_PT"/>
        </w:rPr>
      </w:r>
    </w:p>
    <w:p>
      <w:pPr/>
      <w:r>
        <w:rPr>
          <w:lang w:val="pt_PT" w:bidi="pt_PT"/>
        </w:rPr>
      </w:r>
      <w:r>
        <w:rPr>
          <w:lang w:val="pt_PT" w:bidi="pt_PT"/>
        </w:rPr>
        <w:t xml:space="preserve">aroma agradável: Tal linguagem é </w:t>
      </w:r>
      <w:r>
        <w:rPr>
          <w:i/>
          <w:lang w:val="pt_PT" w:bidi="pt_PT"/>
        </w:rPr>
        <w:t>antropomorfismo,</w:t>
      </w:r>
      <w:r>
        <w:rPr>
          <w:lang w:val="pt_PT" w:bidi="pt_PT"/>
        </w:rPr>
        <w:t xml:space="preserve"> descrevendo Deus com termos e experiências humanas. O deleite de Deus em um sacrifício oferecido adequadamente é como o prazer de um humano com um cheiro agradável.</w:t>
      </w:r>
      <w:r>
        <w:rPr>
          <w:lang w:val="pt_PT" w:bidi="pt_PT"/>
        </w:rPr>
      </w:r>
      <w:r>
        <w:rPr>
          <w:lang w:val="pt_PT" w:bidi="pt_PT"/>
        </w:rPr>
      </w:r>
    </w:p>
    <w:p>
      <w:pPr/>
      <w:r>
        <w:rPr>
          <w:lang w:val="pt_PT" w:bidi="pt_PT"/>
        </w:rPr>
      </w:r>
    </w:p>
    <w:p>
      <w:pPr>
        <w:pStyle w:val="Heading2"/>
      </w:pPr>
      <w:r>
        <w:rPr>
          <w:lang w:val="pt_PT" w:bidi="pt_PT"/>
        </w:rPr>
        <w:t>Êxodo 29.19–28</w:t>
      </w:r>
      <w:r>
        <w:rPr>
          <w:lang w:val="pt_PT" w:bidi="pt_PT"/>
        </w:rPr>
      </w:r>
    </w:p>
    <w:p>
      <w:pPr/>
      <w:r>
        <w:rPr>
          <w:lang w:val="pt_PT" w:bidi="pt_PT"/>
        </w:rPr>
      </w:r>
      <w:r>
        <w:rPr>
          <w:lang w:val="pt_PT" w:bidi="pt_PT"/>
        </w:rPr>
        <w:t xml:space="preserve">Esta oferta de ordenação é muito semelhante à oferta de paz (ou comunhão) descrita posteriormente em </w:t>
      </w:r>
      <w:hyperlink r:id="rId531">
        <w:r>
          <w:rPr>
            <w:lang w:val="pt_PT" w:bidi="pt_PT"/>
          </w:rPr>
          <w:rPr>
            <w:color w:val="0000EE"/>
            <w:u w:val="single"/>
          </w:rPr>
          <w:t>Lv 3</w:t>
        </w:r>
      </w:hyperlink>
      <w:r>
        <w:rPr>
          <w:lang w:val="pt_PT" w:bidi="pt_PT"/>
        </w:rPr>
        <w:t>. A gordura era queimada como um presente ao Senhor, mas o peito e a coxa, depois de terem sido dedicados ao Senhor levantando-os diante dele (</w:t>
      </w:r>
      <w:hyperlink r:id="rId532">
        <w:r>
          <w:rPr>
            <w:lang w:val="pt_PT" w:bidi="pt_PT"/>
          </w:rPr>
          <w:rPr>
            <w:color w:val="0000EE"/>
            <w:u w:val="single"/>
          </w:rPr>
          <w:t>29.24–26</w:t>
        </w:r>
      </w:hyperlink>
      <w:r>
        <w:rPr>
          <w:lang w:val="pt_PT" w:bidi="pt_PT"/>
        </w:rPr>
        <w:t>), tornavam-se a porção para os sacerdotes comerem (</w:t>
      </w:r>
      <w:hyperlink r:id="rId533">
        <w:r>
          <w:rPr>
            <w:lang w:val="pt_PT" w:bidi="pt_PT"/>
          </w:rPr>
          <w:rPr>
            <w:color w:val="0000EE"/>
            <w:u w:val="single"/>
          </w:rPr>
          <w:t>29.26–28</w:t>
        </w:r>
      </w:hyperlink>
      <w:r>
        <w:rPr>
          <w:lang w:val="pt_PT" w:bidi="pt_PT"/>
        </w:rPr>
        <w:t>). Na oferta de paz regular, o restante da carne deveria ser comido pela pessoa que fazia a oferta em uma refeição de comunhão (</w:t>
      </w:r>
      <w:hyperlink r:id="rId534">
        <w:r>
          <w:rPr>
            <w:lang w:val="pt_PT" w:bidi="pt_PT"/>
          </w:rPr>
          <w:rPr>
            <w:color w:val="0000EE"/>
            <w:u w:val="single"/>
          </w:rPr>
          <w:t>Lv 7.11–18</w:t>
        </w:r>
      </w:hyperlink>
      <w:r>
        <w:rPr>
          <w:lang w:val="pt_PT" w:bidi="pt_PT"/>
        </w:rPr>
        <w:t>), como os sacerdotes fizeram aqui (</w:t>
      </w:r>
      <w:hyperlink r:id="rId535">
        <w:r>
          <w:rPr>
            <w:lang w:val="pt_PT" w:bidi="pt_PT"/>
          </w:rPr>
          <w:rPr>
            <w:color w:val="0000EE"/>
            <w:u w:val="single"/>
          </w:rPr>
          <w:t>Êx 29.31–34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29.20–21</w:t>
      </w:r>
      <w:r>
        <w:rPr>
          <w:lang w:val="pt_PT" w:bidi="pt_PT"/>
        </w:rPr>
      </w:r>
    </w:p>
    <w:p>
      <w:pPr/>
      <w:r>
        <w:rPr>
          <w:lang w:val="pt_PT" w:bidi="pt_PT"/>
        </w:rPr>
      </w:r>
      <w:r>
        <w:rPr>
          <w:lang w:val="pt_PT" w:bidi="pt_PT"/>
        </w:rPr>
        <w:t>A aplicação do sangue nos lóbulos das orelhas</w:t>
      </w:r>
      <w:r>
        <w:rPr>
          <w:i/>
          <w:lang w:val="pt_PT" w:bidi="pt_PT"/>
        </w:rPr>
        <w:t>,</w:t>
      </w:r>
      <w:r>
        <w:rPr>
          <w:lang w:val="pt_PT" w:bidi="pt_PT"/>
        </w:rPr>
        <w:t xml:space="preserve"> polegares</w:t>
      </w:r>
      <w:r>
        <w:rPr>
          <w:i/>
          <w:lang w:val="pt_PT" w:bidi="pt_PT"/>
        </w:rPr>
        <w:t>,</w:t>
      </w:r>
      <w:r>
        <w:rPr>
          <w:lang w:val="pt_PT" w:bidi="pt_PT"/>
        </w:rPr>
        <w:t xml:space="preserve"> e dedões dos pés representava a dedicação de toda a pessoa a Deus. Aspergir nas roupas indicava que as vestes, também, só poderiam ser usadas para propósitos sagrados.</w:t>
      </w:r>
      <w:r>
        <w:rPr>
          <w:lang w:val="pt_PT" w:bidi="pt_PT"/>
        </w:rPr>
      </w:r>
      <w:r>
        <w:rPr>
          <w:lang w:val="pt_PT" w:bidi="pt_PT"/>
        </w:rPr>
      </w:r>
    </w:p>
    <w:p>
      <w:pPr/>
      <w:r>
        <w:rPr>
          <w:lang w:val="pt_PT" w:bidi="pt_PT"/>
        </w:rPr>
      </w:r>
    </w:p>
    <w:p>
      <w:pPr>
        <w:pStyle w:val="Heading2"/>
      </w:pPr>
      <w:r>
        <w:rPr>
          <w:lang w:val="pt_PT" w:bidi="pt_PT"/>
        </w:rPr>
        <w:t>Êxodo 29.30</w:t>
      </w:r>
      <w:r>
        <w:rPr>
          <w:lang w:val="pt_PT" w:bidi="pt_PT"/>
        </w:rPr>
      </w:r>
    </w:p>
    <w:p>
      <w:pPr/>
      <w:r>
        <w:rPr>
          <w:lang w:val="pt_PT" w:bidi="pt_PT"/>
        </w:rPr>
      </w:r>
      <w:r>
        <w:rPr>
          <w:lang w:val="pt_PT" w:bidi="pt_PT"/>
        </w:rPr>
        <w:t>O descendente que o sucede: Cada sumo sacerdote sucessor deveria ser ordenado da mesma maneira.</w:t>
      </w:r>
      <w:r>
        <w:rPr>
          <w:lang w:val="pt_PT" w:bidi="pt_PT"/>
        </w:rPr>
      </w:r>
      <w:r>
        <w:rPr>
          <w:lang w:val="pt_PT" w:bidi="pt_PT"/>
        </w:rPr>
      </w:r>
    </w:p>
    <w:p>
      <w:pPr/>
      <w:r>
        <w:rPr>
          <w:lang w:val="pt_PT" w:bidi="pt_PT"/>
        </w:rPr>
      </w:r>
    </w:p>
    <w:p>
      <w:pPr>
        <w:pStyle w:val="Heading2"/>
      </w:pPr>
      <w:r>
        <w:rPr>
          <w:lang w:val="pt_PT" w:bidi="pt_PT"/>
        </w:rPr>
        <w:t>Êxodo 29.31</w:t>
      </w:r>
      <w:r>
        <w:rPr>
          <w:lang w:val="pt_PT" w:bidi="pt_PT"/>
        </w:rPr>
      </w:r>
    </w:p>
    <w:p>
      <w:pPr/>
      <w:r>
        <w:rPr>
          <w:lang w:val="pt_PT" w:bidi="pt_PT"/>
        </w:rPr>
      </w:r>
      <w:r>
        <w:rPr>
          <w:lang w:val="pt_PT" w:bidi="pt_PT"/>
        </w:rPr>
        <w:t>Este lugar sagrado provavelmente ficava no pátio do Tabernáculo.</w:t>
      </w:r>
      <w:r>
        <w:rPr>
          <w:lang w:val="pt_PT" w:bidi="pt_PT"/>
        </w:rPr>
      </w:r>
      <w:r>
        <w:rPr>
          <w:lang w:val="pt_PT" w:bidi="pt_PT"/>
        </w:rPr>
      </w:r>
    </w:p>
    <w:p>
      <w:pPr/>
      <w:r>
        <w:rPr>
          <w:lang w:val="pt_PT" w:bidi="pt_PT"/>
        </w:rPr>
      </w:r>
    </w:p>
    <w:p>
      <w:pPr>
        <w:pStyle w:val="Heading2"/>
      </w:pPr>
      <w:r>
        <w:rPr>
          <w:lang w:val="pt_PT" w:bidi="pt_PT"/>
        </w:rPr>
        <w:t>Êxodo 29.32–34</w:t>
      </w:r>
      <w:r>
        <w:rPr>
          <w:lang w:val="pt_PT" w:bidi="pt_PT"/>
        </w:rPr>
      </w:r>
    </w:p>
    <w:p>
      <w:pPr/>
      <w:r>
        <w:rPr>
          <w:lang w:val="pt_PT" w:bidi="pt_PT"/>
        </w:rPr>
      </w:r>
      <w:r>
        <w:rPr>
          <w:lang w:val="pt_PT" w:bidi="pt_PT"/>
        </w:rPr>
        <w:t xml:space="preserve">Comer na presença do Senhor significava um relacionamento íntimo com ele (como em </w:t>
      </w:r>
      <w:hyperlink r:id="rId405">
        <w:r>
          <w:rPr>
            <w:lang w:val="pt_PT" w:bidi="pt_PT"/>
          </w:rPr>
          <w:rPr>
            <w:color w:val="0000EE"/>
            <w:u w:val="single"/>
          </w:rPr>
          <w:t>24.9–11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29.33</w:t>
      </w:r>
      <w:r>
        <w:rPr>
          <w:lang w:val="pt_PT" w:bidi="pt_PT"/>
        </w:rPr>
      </w:r>
    </w:p>
    <w:p>
      <w:pPr/>
      <w:r>
        <w:rPr>
          <w:lang w:val="pt_PT" w:bidi="pt_PT"/>
        </w:rPr>
      </w:r>
      <w:r>
        <w:rPr>
          <w:lang w:val="pt_PT" w:bidi="pt_PT"/>
        </w:rPr>
        <w:t xml:space="preserve">sua purificação: Ou </w:t>
      </w:r>
      <w:r>
        <w:rPr>
          <w:i/>
          <w:lang w:val="pt_PT" w:bidi="pt_PT"/>
        </w:rPr>
        <w:t>sua expiação.</w:t>
      </w:r>
      <w:r>
        <w:rPr>
          <w:lang w:val="pt_PT" w:bidi="pt_PT"/>
        </w:rPr>
        <w:t xml:space="preserve"> Tradicionalmente, a expiação tem sido descrita como uma “cobertura.” Alguns comentaristas mais recentes procuram derivar o termo de outra raiz semítica (que não ocorre em outro lugar na Bíblia Hebraica) e assim chegam a “apagar, eliminar ou limpar.” Em ambos os casos, o efeito é o mesmo: Pessoas e objetos são tornados capazes de sobreviver na presença de Deus por causa de uma negação dos efeitos de seu pecado.</w:t>
      </w:r>
      <w:r>
        <w:rPr>
          <w:lang w:val="pt_PT" w:bidi="pt_PT"/>
        </w:rPr>
      </w:r>
      <w:r>
        <w:rPr>
          <w:lang w:val="pt_PT" w:bidi="pt_PT"/>
        </w:rPr>
      </w:r>
    </w:p>
    <w:p>
      <w:pPr/>
      <w:r>
        <w:rPr>
          <w:lang w:val="pt_PT" w:bidi="pt_PT"/>
        </w:rPr>
      </w:r>
    </w:p>
    <w:p>
      <w:pPr>
        <w:pStyle w:val="Heading2"/>
      </w:pPr>
      <w:r>
        <w:rPr>
          <w:lang w:val="pt_PT" w:bidi="pt_PT"/>
        </w:rPr>
        <w:t>Êxodo 29.37</w:t>
      </w:r>
      <w:r>
        <w:rPr>
          <w:lang w:val="pt_PT" w:bidi="pt_PT"/>
        </w:rPr>
      </w:r>
    </w:p>
    <w:p>
      <w:pPr/>
      <w:r>
        <w:rPr>
          <w:lang w:val="pt_PT" w:bidi="pt_PT"/>
        </w:rPr>
      </w:r>
      <w:r>
        <w:rPr>
          <w:lang w:val="pt_PT" w:bidi="pt_PT"/>
        </w:rPr>
        <w:t>Assim como os sacerdotes, o altar deveria ser santificado para que pudesse ser usado no serviço do Deus santo.</w:t>
      </w:r>
      <w:r>
        <w:rPr>
          <w:lang w:val="pt_PT" w:bidi="pt_PT"/>
        </w:rPr>
      </w:r>
      <w:r>
        <w:rPr>
          <w:lang w:val="pt_PT" w:bidi="pt_PT"/>
        </w:rPr>
      </w:r>
    </w:p>
    <w:p>
      <w:pPr/>
      <w:r>
        <w:rPr>
          <w:lang w:val="pt_PT" w:bidi="pt_PT"/>
        </w:rPr>
      </w:r>
    </w:p>
    <w:p>
      <w:pPr>
        <w:pStyle w:val="Heading2"/>
      </w:pPr>
      <w:r>
        <w:rPr>
          <w:lang w:val="pt_PT" w:bidi="pt_PT"/>
        </w:rPr>
        <w:t>Êxodo 29.38–41</w:t>
      </w:r>
      <w:r>
        <w:rPr>
          <w:lang w:val="pt_PT" w:bidi="pt_PT"/>
        </w:rPr>
      </w:r>
    </w:p>
    <w:p>
      <w:pPr/>
      <w:r>
        <w:rPr>
          <w:lang w:val="pt_PT" w:bidi="pt_PT"/>
        </w:rPr>
      </w:r>
      <w:r>
        <w:rPr>
          <w:lang w:val="pt_PT" w:bidi="pt_PT"/>
        </w:rPr>
        <w:t>Oferecer os sacrifícios diários era uma das principais funções do sacerdote.</w:t>
      </w:r>
      <w:r>
        <w:rPr>
          <w:lang w:val="pt_PT" w:bidi="pt_PT"/>
        </w:rPr>
      </w:r>
      <w:r>
        <w:rPr>
          <w:lang w:val="pt_PT" w:bidi="pt_PT"/>
        </w:rPr>
      </w:r>
    </w:p>
    <w:p>
      <w:pPr/>
      <w:r>
        <w:rPr>
          <w:lang w:val="pt_PT" w:bidi="pt_PT"/>
        </w:rPr>
      </w:r>
    </w:p>
    <w:p>
      <w:pPr>
        <w:pStyle w:val="Heading2"/>
      </w:pPr>
      <w:r>
        <w:rPr>
          <w:lang w:val="pt_PT" w:bidi="pt_PT"/>
        </w:rPr>
        <w:t>Êxodo 29.42–46</w:t>
      </w:r>
      <w:r>
        <w:rPr>
          <w:lang w:val="pt_PT" w:bidi="pt_PT"/>
        </w:rPr>
      </w:r>
    </w:p>
    <w:p>
      <w:pPr/>
      <w:r>
        <w:rPr>
          <w:lang w:val="pt_PT" w:bidi="pt_PT"/>
        </w:rPr>
      </w:r>
      <w:r>
        <w:rPr>
          <w:lang w:val="pt_PT" w:bidi="pt_PT"/>
        </w:rPr>
        <w:t>O propósito do Tabernáculo, do sacerdócio e do sistema sacrificial era facilitar a comunhão humana com Deus. O Senhor encontraria com seu povo lá (</w:t>
      </w:r>
      <w:hyperlink r:id="rId536">
        <w:r>
          <w:rPr>
            <w:lang w:val="pt_PT" w:bidi="pt_PT"/>
          </w:rPr>
          <w:rPr>
            <w:color w:val="0000EE"/>
            <w:u w:val="single"/>
          </w:rPr>
          <w:t>29.42</w:t>
        </w:r>
      </w:hyperlink>
      <w:r>
        <w:rPr>
          <w:lang w:val="pt_PT" w:bidi="pt_PT"/>
        </w:rPr>
        <w:t>,</w:t>
      </w:r>
      <w:hyperlink r:id="rId537">
        <w:r>
          <w:rPr>
            <w:lang w:val="pt_PT" w:bidi="pt_PT"/>
          </w:rPr>
          <w:rPr>
            <w:color w:val="0000EE"/>
            <w:u w:val="single"/>
          </w:rPr>
          <w:t>43</w:t>
        </w:r>
      </w:hyperlink>
      <w:r>
        <w:rPr>
          <w:lang w:val="pt_PT" w:bidi="pt_PT"/>
        </w:rPr>
        <w:t>) e falaria com eles (</w:t>
      </w:r>
      <w:hyperlink r:id="rId536">
        <w:r>
          <w:rPr>
            <w:lang w:val="pt_PT" w:bidi="pt_PT"/>
          </w:rPr>
          <w:rPr>
            <w:color w:val="0000EE"/>
            <w:u w:val="single"/>
          </w:rPr>
          <w:t>29.42</w:t>
        </w:r>
      </w:hyperlink>
      <w:r>
        <w:rPr>
          <w:lang w:val="pt_PT" w:bidi="pt_PT"/>
        </w:rPr>
        <w:t>). Ele viveria entre eles como seu Deus (</w:t>
      </w:r>
      <w:hyperlink r:id="rId538">
        <w:r>
          <w:rPr>
            <w:lang w:val="pt_PT" w:bidi="pt_PT"/>
          </w:rPr>
          <w:rPr>
            <w:color w:val="0000EE"/>
            <w:u w:val="single"/>
          </w:rPr>
          <w:t>29.45</w:t>
        </w:r>
      </w:hyperlink>
      <w:r>
        <w:rPr>
          <w:lang w:val="pt_PT" w:bidi="pt_PT"/>
        </w:rPr>
        <w:t>,</w:t>
      </w:r>
      <w:hyperlink r:id="rId539">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29.46</w:t>
      </w:r>
      <w:r>
        <w:rPr>
          <w:lang w:val="pt_PT" w:bidi="pt_PT"/>
        </w:rPr>
      </w:r>
    </w:p>
    <w:p>
      <w:pPr/>
      <w:r>
        <w:rPr>
          <w:lang w:val="pt_PT" w:bidi="pt_PT"/>
        </w:rPr>
      </w:r>
      <w:r>
        <w:rPr>
          <w:lang w:val="pt_PT" w:bidi="pt_PT"/>
        </w:rPr>
        <w:t>O propósito do Êxodo foi revelar a graça, o poder e a santidade de Deus e permitir que os humanos experimentassem a presença dele em suas vidas.</w:t>
      </w:r>
      <w:r>
        <w:rPr>
          <w:lang w:val="pt_PT" w:bidi="pt_PT"/>
        </w:rPr>
      </w:r>
      <w:r>
        <w:rPr>
          <w:lang w:val="pt_PT" w:bidi="pt_PT"/>
        </w:rPr>
      </w:r>
    </w:p>
    <w:p>
      <w:pPr/>
      <w:r>
        <w:rPr>
          <w:lang w:val="pt_PT" w:bidi="pt_PT"/>
        </w:rPr>
      </w:r>
    </w:p>
    <w:p>
      <w:pPr>
        <w:pStyle w:val="Heading2"/>
      </w:pPr>
      <w:r>
        <w:rPr>
          <w:lang w:val="pt_PT" w:bidi="pt_PT"/>
        </w:rPr>
        <w:t>Êxodo 30.1–10</w:t>
      </w:r>
      <w:r>
        <w:rPr>
          <w:lang w:val="pt_PT" w:bidi="pt_PT"/>
        </w:rPr>
      </w:r>
    </w:p>
    <w:p>
      <w:pPr/>
      <w:r>
        <w:rPr>
          <w:lang w:val="pt_PT" w:bidi="pt_PT"/>
        </w:rPr>
      </w:r>
      <w:r>
        <w:rPr>
          <w:lang w:val="pt_PT" w:bidi="pt_PT"/>
        </w:rPr>
        <w:t>O planejamento para o altar de madeira de acácia estão incluídos aqui em vez do planejamento para os outros itens no santuário (</w:t>
      </w:r>
      <w:hyperlink r:id="rId540">
        <w:r>
          <w:rPr>
            <w:lang w:val="pt_PT" w:bidi="pt_PT"/>
          </w:rPr>
          <w:rPr>
            <w:color w:val="0000EE"/>
            <w:u w:val="single"/>
          </w:rPr>
          <w:t>25.23–40</w:t>
        </w:r>
      </w:hyperlink>
      <w:r>
        <w:rPr>
          <w:lang w:val="pt_PT" w:bidi="pt_PT"/>
        </w:rPr>
        <w:t xml:space="preserve">), talvez devido à referência ao uso dele pelo sacerdote em </w:t>
      </w:r>
      <w:hyperlink r:id="rId541">
        <w:r>
          <w:rPr>
            <w:lang w:val="pt_PT" w:bidi="pt_PT"/>
          </w:rPr>
          <w:rPr>
            <w:color w:val="0000EE"/>
            <w:u w:val="single"/>
          </w:rPr>
          <w:t>30.7–10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30.6</w:t>
      </w:r>
      <w:r>
        <w:rPr>
          <w:lang w:val="pt_PT" w:bidi="pt_PT"/>
        </w:rPr>
      </w:r>
    </w:p>
    <w:p>
      <w:pPr/>
      <w:r>
        <w:rPr>
          <w:lang w:val="pt_PT" w:bidi="pt_PT"/>
        </w:rPr>
      </w:r>
      <w:r>
        <w:rPr>
          <w:lang w:val="pt_PT" w:bidi="pt_PT"/>
        </w:rPr>
        <w:t xml:space="preserve">fora da cortina interna: Isto é, no Lugar Santo, fora do Lugar Santíssimo onde a Arca estava localizada. • A fumaça ascendente do incenso simbolizava a oração. Os crentes agora têm acesso constante a Deus em oração através da expiação contínua fornecida por Cristo (veja </w:t>
      </w:r>
      <w:hyperlink r:id="rId542">
        <w:r>
          <w:rPr>
            <w:lang w:val="pt_PT" w:bidi="pt_PT"/>
          </w:rPr>
          <w:rPr>
            <w:color w:val="0000EE"/>
            <w:u w:val="single"/>
          </w:rPr>
          <w:t>Sl 141.2</w:t>
        </w:r>
      </w:hyperlink>
      <w:r>
        <w:rPr>
          <w:lang w:val="pt_PT" w:bidi="pt_PT"/>
        </w:rPr>
        <w:t xml:space="preserve">; </w:t>
      </w:r>
      <w:hyperlink r:id="rId543">
        <w:r>
          <w:rPr>
            <w:lang w:val="pt_PT" w:bidi="pt_PT"/>
          </w:rPr>
          <w:rPr>
            <w:color w:val="0000EE"/>
            <w:u w:val="single"/>
          </w:rPr>
          <w:t>Lc 1.10</w:t>
        </w:r>
      </w:hyperlink>
      <w:r>
        <w:rPr>
          <w:lang w:val="pt_PT" w:bidi="pt_PT"/>
        </w:rPr>
        <w:t xml:space="preserve">; </w:t>
      </w:r>
      <w:hyperlink r:id="rId544">
        <w:r>
          <w:rPr>
            <w:lang w:val="pt_PT" w:bidi="pt_PT"/>
          </w:rPr>
          <w:rPr>
            <w:color w:val="0000EE"/>
            <w:u w:val="single"/>
          </w:rPr>
          <w:t>Ap 5.8</w:t>
        </w:r>
      </w:hyperlink>
      <w:r>
        <w:rPr>
          <w:lang w:val="pt_PT" w:bidi="pt_PT"/>
        </w:rPr>
        <w:t xml:space="preserve">; </w:t>
      </w:r>
      <w:hyperlink r:id="rId545">
        <w:r>
          <w:rPr>
            <w:lang w:val="pt_PT" w:bidi="pt_PT"/>
          </w:rPr>
          <w:rPr>
            <w:color w:val="0000EE"/>
            <w:u w:val="single"/>
          </w:rPr>
          <w:t>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30.12</w:t>
      </w:r>
      <w:r>
        <w:rPr>
          <w:lang w:val="pt_PT" w:bidi="pt_PT"/>
        </w:rPr>
      </w:r>
    </w:p>
    <w:p>
      <w:pPr/>
      <w:r>
        <w:rPr>
          <w:lang w:val="pt_PT" w:bidi="pt_PT"/>
        </w:rPr>
      </w:r>
      <w:r>
        <w:rPr>
          <w:lang w:val="pt_PT" w:bidi="pt_PT"/>
        </w:rPr>
        <w:t xml:space="preserve">sem praga: Cf. </w:t>
      </w:r>
      <w:hyperlink r:id="rId546">
        <w:r>
          <w:rPr>
            <w:lang w:val="pt_PT" w:bidi="pt_PT"/>
          </w:rPr>
          <w:rPr>
            <w:color w:val="0000EE"/>
            <w:u w:val="single"/>
          </w:rPr>
          <w:t>2Sm 24</w:t>
        </w:r>
      </w:hyperlink>
      <w:r>
        <w:rPr>
          <w:lang w:val="pt_PT" w:bidi="pt_PT"/>
        </w:rPr>
        <w:t xml:space="preserve">, quando uma praga seguiu o censo não autorizado de Davi. Talvez um censo fosse frequentemente realizado por razões de orgulho e dominação. Aqui o povo está dando a Deus um resgate por si mesmos. Este pagamento padrão iria para o tesouro do Tabernáculo e inicialmente seria usado na construção do Tabernáculo (veja </w:t>
      </w:r>
      <w:hyperlink r:id="rId547">
        <w:r>
          <w:rPr>
            <w:lang w:val="pt_PT" w:bidi="pt_PT"/>
          </w:rPr>
          <w:rPr>
            <w:color w:val="0000EE"/>
            <w:u w:val="single"/>
          </w:rPr>
          <w:t>Êx 38.25–26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30.17–21</w:t>
      </w:r>
      <w:r>
        <w:rPr>
          <w:lang w:val="pt_PT" w:bidi="pt_PT"/>
        </w:rPr>
      </w:r>
    </w:p>
    <w:p>
      <w:pPr/>
      <w:r>
        <w:rPr>
          <w:lang w:val="pt_PT" w:bidi="pt_PT"/>
        </w:rPr>
      </w:r>
      <w:r>
        <w:rPr>
          <w:lang w:val="pt_PT" w:bidi="pt_PT"/>
        </w:rPr>
        <w:t xml:space="preserve">Sobre o motivo dos planos para a bacia de bronze estão incluídos aqui, veja </w:t>
      </w:r>
      <w:r>
        <w:rPr>
          <w:lang w:val="pt_PT" w:bidi="pt_PT"/>
        </w:rPr>
        <w:t>nota de estudo em 30.1–10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30.22–38</w:t>
      </w:r>
      <w:r>
        <w:rPr>
          <w:lang w:val="pt_PT" w:bidi="pt_PT"/>
        </w:rPr>
      </w:r>
    </w:p>
    <w:p>
      <w:pPr/>
      <w:r>
        <w:rPr>
          <w:lang w:val="pt_PT" w:bidi="pt_PT"/>
        </w:rPr>
      </w:r>
      <w:r>
        <w:rPr>
          <w:lang w:val="pt_PT" w:bidi="pt_PT"/>
        </w:rPr>
        <w:t xml:space="preserve">Porque Deus é absolutamente único (santo), o que é usado para seu serviço não pode ser usado para qualquer outro propósito. Este foi o ponto feito a Moisés na sarça ardente (veja </w:t>
      </w:r>
      <w:r>
        <w:rPr>
          <w:lang w:val="pt_PT" w:bidi="pt_PT"/>
        </w:rPr>
        <w:t>nota de estudo em 3.5</w:t>
      </w:r>
      <w:r>
        <w:rPr>
          <w:lang w:val="pt_PT" w:bidi="pt_PT"/>
        </w:rPr>
        <w:t>). Era tão vital para o povo entender este ponto que a desobediência nesta questão envolvia uma punição severa (</w:t>
      </w:r>
      <w:hyperlink r:id="rId548">
        <w:r>
          <w:rPr>
            <w:lang w:val="pt_PT" w:bidi="pt_PT"/>
          </w:rPr>
          <w:rPr>
            <w:color w:val="0000EE"/>
            <w:u w:val="single"/>
          </w:rPr>
          <w:t>30.33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30.33</w:t>
      </w:r>
      <w:r>
        <w:rPr>
          <w:lang w:val="pt_PT" w:bidi="pt_PT"/>
        </w:rPr>
      </w:r>
    </w:p>
    <w:p>
      <w:pPr/>
      <w:r>
        <w:rPr>
          <w:lang w:val="pt_PT" w:bidi="pt_PT"/>
        </w:rPr>
      </w:r>
      <w:r>
        <w:rPr>
          <w:lang w:val="pt_PT" w:bidi="pt_PT"/>
        </w:rPr>
        <w:t>cortado da comunidade: Seja por morte ou por expulsão.</w:t>
      </w:r>
      <w:r>
        <w:rPr>
          <w:lang w:val="pt_PT" w:bidi="pt_PT"/>
        </w:rPr>
      </w:r>
      <w:r>
        <w:rPr>
          <w:lang w:val="pt_PT" w:bidi="pt_PT"/>
        </w:rPr>
      </w:r>
    </w:p>
    <w:p>
      <w:pPr/>
      <w:r>
        <w:rPr>
          <w:lang w:val="pt_PT" w:bidi="pt_PT"/>
        </w:rPr>
      </w:r>
    </w:p>
    <w:p>
      <w:pPr>
        <w:pStyle w:val="Heading2"/>
      </w:pPr>
      <w:r>
        <w:rPr>
          <w:lang w:val="pt_PT" w:bidi="pt_PT"/>
        </w:rPr>
        <w:t>Êxodo 31.1–11</w:t>
      </w:r>
      <w:r>
        <w:rPr>
          <w:lang w:val="pt_PT" w:bidi="pt_PT"/>
        </w:rPr>
      </w:r>
    </w:p>
    <w:p>
      <w:pPr/>
      <w:r>
        <w:rPr>
          <w:lang w:val="pt_PT" w:bidi="pt_PT"/>
        </w:rPr>
      </w:r>
      <w:r>
        <w:rPr>
          <w:lang w:val="pt_PT" w:bidi="pt_PT"/>
        </w:rPr>
        <w:t>Deus deu instruções para a área do Tabernáculo e para aqueles que serviriam nele. Ele também escolheu e capacitou aqueles que fariam o trabalho.</w:t>
      </w:r>
      <w:r>
        <w:rPr>
          <w:lang w:val="pt_PT" w:bidi="pt_PT"/>
        </w:rPr>
      </w:r>
      <w:r>
        <w:rPr>
          <w:lang w:val="pt_PT" w:bidi="pt_PT"/>
        </w:rPr>
      </w:r>
    </w:p>
    <w:p>
      <w:pPr/>
      <w:r>
        <w:rPr>
          <w:lang w:val="pt_PT" w:bidi="pt_PT"/>
        </w:rPr>
      </w:r>
    </w:p>
    <w:p>
      <w:pPr>
        <w:pStyle w:val="Heading2"/>
      </w:pPr>
      <w:r>
        <w:rPr>
          <w:lang w:val="pt_PT" w:bidi="pt_PT"/>
        </w:rPr>
        <w:t>Êxodo 31.3</w:t>
      </w:r>
      <w:r>
        <w:rPr>
          <w:lang w:val="pt_PT" w:bidi="pt_PT"/>
        </w:rPr>
      </w:r>
    </w:p>
    <w:p>
      <w:pPr/>
      <w:r>
        <w:rPr>
          <w:lang w:val="pt_PT" w:bidi="pt_PT"/>
        </w:rPr>
      </w:r>
      <w:r>
        <w:rPr>
          <w:lang w:val="pt_PT" w:bidi="pt_PT"/>
        </w:rPr>
        <w:t xml:space="preserve">Eu o enchi com o Espírito de Deus: Esta é uma das primeiras referências a ser cheio do Espírito como uma expressão de capacitação divina para atividades que estão claramente além das habilidades humanas normais (veja também </w:t>
      </w:r>
      <w:hyperlink r:id="rId549">
        <w:r>
          <w:rPr>
            <w:lang w:val="pt_PT" w:bidi="pt_PT"/>
          </w:rPr>
          <w:rPr>
            <w:color w:val="0000EE"/>
            <w:u w:val="single"/>
          </w:rPr>
          <w:t>Gn 41.38</w:t>
        </w:r>
      </w:hyperlink>
      <w:r>
        <w:rPr>
          <w:lang w:val="pt_PT" w:bidi="pt_PT"/>
        </w:rPr>
        <w:t xml:space="preserve">; </w:t>
      </w:r>
      <w:hyperlink r:id="rId550">
        <w:r>
          <w:rPr>
            <w:lang w:val="pt_PT" w:bidi="pt_PT"/>
          </w:rPr>
          <w:rPr>
            <w:color w:val="0000EE"/>
            <w:u w:val="single"/>
          </w:rPr>
          <w:t>Nm 11.17</w:t>
        </w:r>
      </w:hyperlink>
      <w:r>
        <w:rPr>
          <w:lang w:val="pt_PT" w:bidi="pt_PT"/>
        </w:rPr>
        <w:t xml:space="preserve">; </w:t>
      </w:r>
      <w:hyperlink r:id="rId551">
        <w:r>
          <w:rPr>
            <w:lang w:val="pt_PT" w:bidi="pt_PT"/>
          </w:rPr>
          <w:rPr>
            <w:color w:val="0000EE"/>
            <w:u w:val="single"/>
          </w:rPr>
          <w:t>Jz 6.34</w:t>
        </w:r>
      </w:hyperlink>
      <w:r>
        <w:rPr>
          <w:lang w:val="pt_PT" w:bidi="pt_PT"/>
        </w:rPr>
        <w:t xml:space="preserve">; </w:t>
      </w:r>
      <w:hyperlink r:id="rId552">
        <w:r>
          <w:rPr>
            <w:lang w:val="pt_PT" w:bidi="pt_PT"/>
          </w:rPr>
          <w:rPr>
            <w:color w:val="0000EE"/>
            <w:u w:val="single"/>
          </w:rPr>
          <w:t>14.19</w:t>
        </w:r>
      </w:hyperlink>
      <w:r>
        <w:rPr>
          <w:lang w:val="pt_PT" w:bidi="pt_PT"/>
        </w:rPr>
        <w:t xml:space="preserve">; </w:t>
      </w:r>
      <w:hyperlink r:id="rId553">
        <w:r>
          <w:rPr>
            <w:lang w:val="pt_PT" w:bidi="pt_PT"/>
          </w:rPr>
          <w:rPr>
            <w:color w:val="0000EE"/>
            <w:u w:val="single"/>
          </w:rPr>
          <w:t>1Sm 10.6</w:t>
        </w:r>
      </w:hyperlink>
      <w:r>
        <w:rPr>
          <w:lang w:val="pt_PT" w:bidi="pt_PT"/>
        </w:rPr>
        <w:t xml:space="preserve">; </w:t>
      </w:r>
      <w:hyperlink r:id="rId554">
        <w:r>
          <w:rPr>
            <w:lang w:val="pt_PT" w:bidi="pt_PT"/>
          </w:rPr>
          <w:rPr>
            <w:color w:val="0000EE"/>
            <w:u w:val="single"/>
          </w:rPr>
          <w:t>16.13</w:t>
        </w:r>
      </w:hyperlink>
      <w:r>
        <w:rPr>
          <w:lang w:val="pt_PT" w:bidi="pt_PT"/>
        </w:rPr>
        <w:t xml:space="preserve">; </w:t>
      </w:r>
      <w:hyperlink r:id="rId555">
        <w:r>
          <w:rPr>
            <w:lang w:val="pt_PT" w:bidi="pt_PT"/>
          </w:rPr>
          <w:rPr>
            <w:color w:val="0000EE"/>
            <w:u w:val="single"/>
          </w:rPr>
          <w:t>Jl 2.28–29</w:t>
        </w:r>
      </w:hyperlink>
      <w:r>
        <w:rPr>
          <w:lang w:val="pt_PT" w:bidi="pt_PT"/>
        </w:rPr>
        <w:t xml:space="preserve">; </w:t>
      </w:r>
      <w:hyperlink r:id="rId556">
        <w:r>
          <w:rPr>
            <w:lang w:val="pt_PT" w:bidi="pt_PT"/>
          </w:rPr>
          <w:rPr>
            <w:color w:val="0000EE"/>
            <w:u w:val="single"/>
          </w:rPr>
          <w:t>Mq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31.6</w:t>
      </w:r>
      <w:r>
        <w:rPr>
          <w:lang w:val="pt_PT" w:bidi="pt_PT"/>
        </w:rPr>
      </w:r>
    </w:p>
    <w:p>
      <w:pPr/>
      <w:r>
        <w:rPr>
          <w:lang w:val="pt_PT" w:bidi="pt_PT"/>
        </w:rPr>
      </w:r>
      <w:r>
        <w:rPr>
          <w:lang w:val="pt_PT" w:bidi="pt_PT"/>
        </w:rPr>
        <w:t xml:space="preserve">Deus ordenou coisas notáveis, mas também providenciou artesãos talentosos que seriam capazes de cumprir todas essas instruções — assim como Agostinho orou: “Dá o que ordenas, e ordena o que quiseres” (Agostinho, </w:t>
      </w:r>
      <w:r>
        <w:rPr>
          <w:i/>
          <w:lang w:val="pt_PT" w:bidi="pt_PT"/>
        </w:rPr>
        <w:t>Confissões</w:t>
      </w:r>
      <w:r>
        <w:rPr>
          <w:lang w:val="pt_PT" w:bidi="pt_PT"/>
        </w:rPr>
        <w:t xml:space="preserve"> 10.29).</w:t>
      </w:r>
      <w:r>
        <w:rPr>
          <w:lang w:val="pt_PT" w:bidi="pt_PT"/>
        </w:rPr>
      </w:r>
      <w:r>
        <w:rPr>
          <w:lang w:val="pt_PT" w:bidi="pt_PT"/>
        </w:rPr>
      </w:r>
    </w:p>
    <w:p>
      <w:pPr/>
      <w:r>
        <w:rPr>
          <w:lang w:val="pt_PT" w:bidi="pt_PT"/>
        </w:rPr>
      </w:r>
    </w:p>
    <w:p>
      <w:pPr>
        <w:pStyle w:val="Heading2"/>
      </w:pPr>
      <w:r>
        <w:rPr>
          <w:lang w:val="pt_PT" w:bidi="pt_PT"/>
        </w:rPr>
        <w:t>Êxodo 31.11</w:t>
      </w:r>
      <w:r>
        <w:rPr>
          <w:lang w:val="pt_PT" w:bidi="pt_PT"/>
        </w:rPr>
      </w:r>
    </w:p>
    <w:p>
      <w:pPr/>
      <w:r>
        <w:rPr>
          <w:lang w:val="pt_PT" w:bidi="pt_PT"/>
        </w:rPr>
      </w:r>
      <w:r>
        <w:rPr>
          <w:lang w:val="pt_PT" w:bidi="pt_PT"/>
        </w:rPr>
        <w:t>O ponto em toda esta seção (</w:t>
      </w:r>
      <w:hyperlink r:id="rId557">
        <w:r>
          <w:rPr>
            <w:lang w:val="pt_PT" w:bidi="pt_PT"/>
          </w:rPr>
          <w:rPr>
            <w:color w:val="0000EE"/>
            <w:u w:val="single"/>
          </w:rPr>
          <w:t>25.1–40.38</w:t>
        </w:r>
      </w:hyperlink>
      <w:r>
        <w:rPr>
          <w:lang w:val="pt_PT" w:bidi="pt_PT"/>
        </w:rPr>
        <w:t>) é que Deus pretende atender à necessidade de seu povo por alguma representação tangível de sua presença, mas isso deve ser feito da maneira que ele ordenou. Ele, não nós, determina os termos pelos quais nos aproximamos dele.</w:t>
      </w:r>
      <w:r>
        <w:rPr>
          <w:lang w:val="pt_PT" w:bidi="pt_PT"/>
        </w:rPr>
      </w:r>
      <w:r>
        <w:rPr>
          <w:lang w:val="pt_PT" w:bidi="pt_PT"/>
        </w:rPr>
      </w:r>
    </w:p>
    <w:p>
      <w:pPr/>
      <w:r>
        <w:rPr>
          <w:lang w:val="pt_PT" w:bidi="pt_PT"/>
        </w:rPr>
      </w:r>
    </w:p>
    <w:p>
      <w:pPr>
        <w:pStyle w:val="Heading2"/>
      </w:pPr>
      <w:r>
        <w:rPr>
          <w:lang w:val="pt_PT" w:bidi="pt_PT"/>
        </w:rPr>
        <w:t>Êxodo 31.12–18</w:t>
      </w:r>
      <w:r>
        <w:rPr>
          <w:lang w:val="pt_PT" w:bidi="pt_PT"/>
        </w:rPr>
      </w:r>
    </w:p>
    <w:p>
      <w:pPr/>
      <w:r>
        <w:rPr>
          <w:lang w:val="pt_PT" w:bidi="pt_PT"/>
        </w:rPr>
      </w:r>
      <w:r>
        <w:rPr>
          <w:lang w:val="pt_PT" w:bidi="pt_PT"/>
        </w:rPr>
        <w:t>O sábado era entendido como o sinal único da aliança (</w:t>
      </w:r>
      <w:hyperlink r:id="rId558">
        <w:r>
          <w:rPr>
            <w:lang w:val="pt_PT" w:bidi="pt_PT"/>
          </w:rPr>
          <w:rPr>
            <w:color w:val="0000EE"/>
            <w:u w:val="single"/>
          </w:rPr>
          <w:t>31.13</w:t>
        </w:r>
      </w:hyperlink>
      <w:r>
        <w:rPr>
          <w:lang w:val="pt_PT" w:bidi="pt_PT"/>
        </w:rPr>
        <w:t xml:space="preserve">, </w:t>
      </w:r>
      <w:hyperlink r:id="rId559">
        <w:r>
          <w:rPr>
            <w:lang w:val="pt_PT" w:bidi="pt_PT"/>
          </w:rPr>
          <w:rPr>
            <w:color w:val="0000EE"/>
            <w:u w:val="single"/>
          </w:rPr>
          <w:t>16</w:t>
        </w:r>
      </w:hyperlink>
      <w:r>
        <w:rPr>
          <w:lang w:val="pt_PT" w:bidi="pt_PT"/>
        </w:rPr>
        <w:t>,</w:t>
      </w:r>
      <w:hyperlink r:id="rId560">
        <w:r>
          <w:rPr>
            <w:lang w:val="pt_PT" w:bidi="pt_PT"/>
          </w:rPr>
          <w:rPr>
            <w:color w:val="0000EE"/>
            <w:u w:val="single"/>
          </w:rPr>
          <w:t>17</w:t>
        </w:r>
      </w:hyperlink>
      <w:r>
        <w:rPr>
          <w:lang w:val="pt_PT" w:bidi="pt_PT"/>
        </w:rPr>
        <w:t xml:space="preserve">; veja também </w:t>
      </w:r>
      <w:hyperlink r:id="rId561">
        <w:r>
          <w:rPr>
            <w:lang w:val="pt_PT" w:bidi="pt_PT"/>
          </w:rPr>
          <w:rPr>
            <w:color w:val="0000EE"/>
            <w:u w:val="single"/>
          </w:rPr>
          <w:t>20.8–11</w:t>
        </w:r>
      </w:hyperlink>
      <w:r>
        <w:rPr>
          <w:lang w:val="pt_PT" w:bidi="pt_PT"/>
        </w:rPr>
        <w:t xml:space="preserve">; </w:t>
      </w:r>
      <w:hyperlink r:id="rId562">
        <w:r>
          <w:rPr>
            <w:lang w:val="pt_PT" w:bidi="pt_PT"/>
          </w:rPr>
          <w:rPr>
            <w:color w:val="0000EE"/>
            <w:u w:val="single"/>
          </w:rPr>
          <w:t>Is 58.13–14</w:t>
        </w:r>
      </w:hyperlink>
      <w:r>
        <w:rPr>
          <w:lang w:val="pt_PT" w:bidi="pt_PT"/>
        </w:rPr>
        <w:t xml:space="preserve">; </w:t>
      </w:r>
      <w:hyperlink r:id="rId563">
        <w:r>
          <w:rPr>
            <w:lang w:val="pt_PT" w:bidi="pt_PT"/>
          </w:rPr>
          <w:rPr>
            <w:color w:val="0000EE"/>
            <w:u w:val="single"/>
          </w:rPr>
          <w:t>Jr 17.21–27</w:t>
        </w:r>
      </w:hyperlink>
      <w:r>
        <w:rPr>
          <w:lang w:val="pt_PT" w:bidi="pt_PT"/>
        </w:rPr>
        <w:t xml:space="preserve">; </w:t>
      </w:r>
      <w:hyperlink r:id="rId564">
        <w:r>
          <w:rPr>
            <w:lang w:val="pt_PT" w:bidi="pt_PT"/>
          </w:rPr>
          <w:rPr>
            <w:color w:val="0000EE"/>
            <w:u w:val="single"/>
          </w:rPr>
          <w:t>Ne 13.15–22</w:t>
        </w:r>
      </w:hyperlink>
      <w:r>
        <w:rPr>
          <w:lang w:val="pt_PT" w:bidi="pt_PT"/>
        </w:rPr>
        <w:t>). O sábado também é dito como tendo um papel significativo na realização do propósito subjacente de Deus de tornar seu povo santo</w:t>
      </w:r>
      <w:r>
        <w:rPr>
          <w:i/>
          <w:lang w:val="pt_PT" w:bidi="pt_PT"/>
        </w:rPr>
        <w:t>,</w:t>
      </w:r>
      <w:r>
        <w:rPr>
          <w:lang w:val="pt_PT" w:bidi="pt_PT"/>
        </w:rPr>
        <w:t xml:space="preserve"> ou seja, separado para seu uso exclusivo e compartilhando seu caráter (</w:t>
      </w:r>
      <w:hyperlink r:id="rId558">
        <w:r>
          <w:rPr>
            <w:lang w:val="pt_PT" w:bidi="pt_PT"/>
          </w:rPr>
          <w:rPr>
            <w:color w:val="0000EE"/>
            <w:u w:val="single"/>
          </w:rPr>
          <w:t>Êx 31.13</w:t>
        </w:r>
      </w:hyperlink>
      <w:r>
        <w:rPr>
          <w:lang w:val="pt_PT" w:bidi="pt_PT"/>
        </w:rPr>
        <w:t>,</w:t>
      </w:r>
      <w:hyperlink r:id="rId565">
        <w:r>
          <w:rPr>
            <w:lang w:val="pt_PT" w:bidi="pt_PT"/>
          </w:rPr>
          <w:rPr>
            <w:color w:val="0000EE"/>
            <w:u w:val="single"/>
          </w:rPr>
          <w:t>14</w:t>
        </w:r>
      </w:hyperlink>
      <w:r>
        <w:rPr>
          <w:lang w:val="pt_PT" w:bidi="pt_PT"/>
        </w:rPr>
        <w:t>,</w:t>
      </w:r>
      <w:hyperlink r:id="rId566">
        <w:r>
          <w:rPr>
            <w:lang w:val="pt_PT" w:bidi="pt_PT"/>
          </w:rPr>
          <w:rPr>
            <w:color w:val="0000EE"/>
            <w:u w:val="single"/>
          </w:rPr>
          <w:t>15</w:t>
        </w:r>
      </w:hyperlink>
      <w:r>
        <w:rPr>
          <w:lang w:val="pt_PT" w:bidi="pt_PT"/>
        </w:rPr>
        <w:t>). Descansar de seu próprio trabalho (</w:t>
      </w:r>
      <w:hyperlink r:id="rId566">
        <w:r>
          <w:rPr>
            <w:lang w:val="pt_PT" w:bidi="pt_PT"/>
          </w:rPr>
          <w:rPr>
            <w:color w:val="0000EE"/>
            <w:u w:val="single"/>
          </w:rPr>
          <w:t>31.15</w:t>
        </w:r>
      </w:hyperlink>
      <w:r>
        <w:rPr>
          <w:lang w:val="pt_PT" w:bidi="pt_PT"/>
        </w:rPr>
        <w:t>,</w:t>
      </w:r>
      <w:hyperlink r:id="rId560">
        <w:r>
          <w:rPr>
            <w:lang w:val="pt_PT" w:bidi="pt_PT"/>
          </w:rPr>
          <w:rPr>
            <w:color w:val="0000EE"/>
            <w:u w:val="single"/>
          </w:rPr>
          <w:t>17</w:t>
        </w:r>
      </w:hyperlink>
      <w:r>
        <w:rPr>
          <w:lang w:val="pt_PT" w:bidi="pt_PT"/>
        </w:rPr>
        <w:t xml:space="preserve">) também era uma maneira prática de demonstrar genuína dependência de Deus para suprir suas necessidades (veja </w:t>
      </w:r>
      <w:hyperlink r:id="rId561">
        <w:r>
          <w:rPr>
            <w:lang w:val="pt_PT" w:bidi="pt_PT"/>
          </w:rPr>
          <w:rPr>
            <w:color w:val="0000EE"/>
            <w:u w:val="single"/>
          </w:rPr>
          <w:t>20.8–11</w:t>
        </w:r>
      </w:hyperlink>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31.14–15</w:t>
      </w:r>
      <w:r>
        <w:rPr>
          <w:lang w:val="pt_PT" w:bidi="pt_PT"/>
        </w:rPr>
      </w:r>
    </w:p>
    <w:p>
      <w:pPr/>
      <w:r>
        <w:rPr>
          <w:lang w:val="pt_PT" w:bidi="pt_PT"/>
        </w:rPr>
      </w:r>
      <w:r>
        <w:rPr>
          <w:lang w:val="pt_PT" w:bidi="pt_PT"/>
        </w:rPr>
        <w:t xml:space="preserve">É absolutamente importante aprender que só podemos encontrar vida em Deus vindo a ele do seu jeito. Isso é sublinhado pela sentença de morte por desobediência (veja também </w:t>
      </w:r>
      <w:hyperlink r:id="rId567">
        <w:r>
          <w:rPr>
            <w:lang w:val="pt_PT" w:bidi="pt_PT"/>
          </w:rPr>
          <w:rPr>
            <w:color w:val="0000EE"/>
            <w:u w:val="single"/>
          </w:rPr>
          <w:t>Nm 15.32–36</w:t>
        </w:r>
      </w:hyperlink>
      <w:r>
        <w:rPr>
          <w:lang w:val="pt_PT" w:bidi="pt_PT"/>
        </w:rPr>
        <w:t xml:space="preserve">). Isso não quer dizer que os seguidores de Deus devem sempre punir aqueles que cometem esses delitos dessa maneira; mas aqui no início, era vital deixar essa verdade clara (veja </w:t>
      </w:r>
      <w:hyperlink r:id="rId568">
        <w:r>
          <w:rPr>
            <w:lang w:val="pt_PT" w:bidi="pt_PT"/>
          </w:rPr>
          <w:rPr>
            <w:color w:val="0000EE"/>
            <w:u w:val="single"/>
          </w:rPr>
          <w:t>At 5.1–11</w:t>
        </w:r>
      </w:hyperlink>
      <w:r>
        <w:rPr>
          <w:lang w:val="pt_PT" w:bidi="pt_PT"/>
        </w:rPr>
        <w:t xml:space="preserve">). Se a verdade espiritual desta lição não foi aprendida, a mera obediência ritual não terá valor (veja </w:t>
      </w:r>
      <w:hyperlink r:id="rId569">
        <w:r>
          <w:rPr>
            <w:lang w:val="pt_PT" w:bidi="pt_PT"/>
          </w:rPr>
          <w:rPr>
            <w:color w:val="0000EE"/>
            <w:u w:val="single"/>
          </w:rPr>
          <w:t>Cl 2.16–19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31.18</w:t>
      </w:r>
      <w:r>
        <w:rPr>
          <w:lang w:val="pt_PT" w:bidi="pt_PT"/>
        </w:rPr>
      </w:r>
    </w:p>
    <w:p>
      <w:pPr/>
      <w:r>
        <w:rPr>
          <w:lang w:val="pt_PT" w:bidi="pt_PT"/>
        </w:rPr>
      </w:r>
      <w:r>
        <w:rPr>
          <w:lang w:val="pt_PT" w:bidi="pt_PT"/>
        </w:rPr>
        <w:t xml:space="preserve">Normalmente, cada parte de um pacto recebia uma cópia escrita dos termos do pacto. Então, pode ser que as duas tábuas de pedra fossem idênticas, uma sendo a cópia de Deus e a outra a cópia do povo, para serem guardadas juntas na Arca da Aliança. • dedo de Deus: Veja </w:t>
      </w:r>
      <w:hyperlink r:id="rId302">
        <w:r>
          <w:rPr>
            <w:lang w:val="pt_PT" w:bidi="pt_PT"/>
          </w:rPr>
          <w:rPr>
            <w:color w:val="0000EE"/>
            <w:u w:val="single"/>
          </w:rPr>
          <w:t>34.28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32.1</w:t>
      </w:r>
      <w:r>
        <w:rPr>
          <w:lang w:val="pt_PT" w:bidi="pt_PT"/>
        </w:rPr>
      </w:r>
    </w:p>
    <w:p>
      <w:pPr/>
      <w:r>
        <w:rPr>
          <w:lang w:val="pt_PT" w:bidi="pt_PT"/>
        </w:rPr>
      </w:r>
      <w:r>
        <w:rPr>
          <w:lang w:val="pt_PT" w:bidi="pt_PT"/>
        </w:rPr>
        <w:t>As ações dos israelitas foram motivadas pelo medo, desrespeito por este companheiro Moisés</w:t>
      </w:r>
      <w:r>
        <w:rPr>
          <w:i/>
          <w:lang w:val="pt_PT" w:bidi="pt_PT"/>
        </w:rPr>
        <w:t>,</w:t>
      </w:r>
      <w:r>
        <w:rPr>
          <w:lang w:val="pt_PT" w:bidi="pt_PT"/>
        </w:rPr>
        <w:t xml:space="preserve"> descrença na liderança de Deus e negação da responsabilidade. Eles não estavam dispostos a esperar que Deus revelasse seus planos de cuidado para eles. A recusa em esperar por Deus é frequentemente uma causa de pecado (veja </w:t>
      </w:r>
      <w:hyperlink r:id="rId570">
        <w:r>
          <w:rPr>
            <w:lang w:val="pt_PT" w:bidi="pt_PT"/>
          </w:rPr>
          <w:rPr>
            <w:color w:val="0000EE"/>
            <w:u w:val="single"/>
          </w:rPr>
          <w:t>1Sm 13.7–13</w:t>
        </w:r>
      </w:hyperlink>
      <w:r>
        <w:rPr>
          <w:lang w:val="pt_PT" w:bidi="pt_PT"/>
        </w:rPr>
        <w:t xml:space="preserve">; </w:t>
      </w:r>
      <w:hyperlink r:id="rId571">
        <w:r>
          <w:rPr>
            <w:lang w:val="pt_PT" w:bidi="pt_PT"/>
          </w:rPr>
          <w:rPr>
            <w:color w:val="0000EE"/>
            <w:u w:val="single"/>
          </w:rPr>
          <w:t>Is 30.15–18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32.1–6</w:t>
      </w:r>
      <w:r>
        <w:rPr>
          <w:lang w:val="pt_PT" w:bidi="pt_PT"/>
        </w:rPr>
      </w:r>
    </w:p>
    <w:p>
      <w:pPr/>
      <w:r>
        <w:rPr>
          <w:lang w:val="pt_PT" w:bidi="pt_PT"/>
        </w:rPr>
      </w:r>
      <w:r>
        <w:rPr>
          <w:lang w:val="pt_PT" w:bidi="pt_PT"/>
        </w:rPr>
        <w:t xml:space="preserve">As pessoas não estavam dispostas a esperar e ver o que Deus estava dizendo a Moisés na montanha durante os quarenta dias em que ele esteve lá (veja </w:t>
      </w:r>
      <w:hyperlink r:id="rId572">
        <w:r>
          <w:rPr>
            <w:lang w:val="pt_PT" w:bidi="pt_PT"/>
          </w:rPr>
          <w:rPr>
            <w:color w:val="0000EE"/>
            <w:u w:val="single"/>
          </w:rPr>
          <w:t>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32.1–35</w:t>
      </w:r>
      <w:r>
        <w:rPr>
          <w:lang w:val="pt_PT" w:bidi="pt_PT"/>
        </w:rPr>
      </w:r>
    </w:p>
    <w:p>
      <w:pPr/>
      <w:r>
        <w:rPr>
          <w:lang w:val="pt_PT" w:bidi="pt_PT"/>
        </w:rPr>
      </w:r>
      <w:r>
        <w:rPr>
          <w:lang w:val="pt_PT" w:bidi="pt_PT"/>
        </w:rPr>
        <w:t xml:space="preserve">Aos pés do Monte Sinai, após Moisés ter estado ausente por muitos dias, o povo sentiu a necessidade de proteção, orientação e uma maneira tangível de expressar sua adoração. Deus sabia disso e estava ansioso para atender a essas necessidades (cps. </w:t>
      </w:r>
      <w:hyperlink r:id="rId422">
        <w:r>
          <w:rPr>
            <w:lang w:val="pt_PT" w:bidi="pt_PT"/>
          </w:rPr>
          <w:rPr>
            <w:color w:val="0000EE"/>
            <w:u w:val="single"/>
          </w:rPr>
          <w:t>25–31</w:t>
        </w:r>
      </w:hyperlink>
      <w:r>
        <w:rPr>
          <w:lang w:val="pt_PT" w:bidi="pt_PT"/>
        </w:rPr>
        <w:t xml:space="preserve">). Os israelitas, no entanto, tentaram atender às suas necessidades por conta própria. Comunhão com Deus requer depender dele (veja </w:t>
      </w:r>
      <w:hyperlink r:id="rId573">
        <w:r>
          <w:rPr>
            <w:lang w:val="pt_PT" w:bidi="pt_PT"/>
          </w:rPr>
          <w:rPr>
            <w:color w:val="0000EE"/>
            <w:u w:val="single"/>
          </w:rPr>
          <w:t>Jo 15.5</w:t>
        </w:r>
      </w:hyperlink>
      <w:r>
        <w:rPr>
          <w:lang w:val="pt_PT" w:bidi="pt_PT"/>
        </w:rPr>
        <w:t xml:space="preserve">; </w:t>
      </w:r>
      <w:hyperlink r:id="rId574">
        <w:r>
          <w:rPr>
            <w:lang w:val="pt_PT" w:bidi="pt_PT"/>
          </w:rPr>
          <w:rPr>
            <w:color w:val="0000EE"/>
            <w:u w:val="single"/>
          </w:rPr>
          <w:t>2Co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32.2–4</w:t>
      </w:r>
      <w:r>
        <w:rPr>
          <w:lang w:val="pt_PT" w:bidi="pt_PT"/>
        </w:rPr>
      </w:r>
    </w:p>
    <w:p>
      <w:pPr/>
      <w:r>
        <w:rPr>
          <w:lang w:val="pt_PT" w:bidi="pt_PT"/>
        </w:rPr>
      </w:r>
      <w:r>
        <w:rPr>
          <w:lang w:val="pt_PT" w:bidi="pt_PT"/>
        </w:rPr>
        <w:t>O profissional religioso, Aarão</w:t>
      </w:r>
      <w:r>
        <w:rPr>
          <w:i/>
          <w:lang w:val="pt_PT" w:bidi="pt_PT"/>
        </w:rPr>
        <w:t>,</w:t>
      </w:r>
      <w:r>
        <w:rPr>
          <w:lang w:val="pt_PT" w:bidi="pt_PT"/>
        </w:rPr>
        <w:t xml:space="preserve"> exigiu uma contribuição específica de anéis de ouro e depois retirou o povo de qualquer envolvimento adicional no processo. Isso é muito diferente do que Deus havia ordenado em relação à construção do Tabernáculo, onde o povo foi convidado a trazer muitos tipos diferentes de coisas conforme se sentissem guiados (</w:t>
      </w:r>
      <w:hyperlink r:id="rId575">
        <w:r>
          <w:rPr>
            <w:lang w:val="pt_PT" w:bidi="pt_PT"/>
          </w:rPr>
          <w:rPr>
            <w:color w:val="0000EE"/>
            <w:u w:val="single"/>
          </w:rPr>
          <w:t>25.1–9</w:t>
        </w:r>
      </w:hyperlink>
      <w:r>
        <w:rPr>
          <w:lang w:val="pt_PT" w:bidi="pt_PT"/>
        </w:rPr>
        <w:t xml:space="preserve">; </w:t>
      </w:r>
      <w:hyperlink r:id="rId576">
        <w:r>
          <w:rPr>
            <w:lang w:val="pt_PT" w:bidi="pt_PT"/>
          </w:rPr>
          <w:rPr>
            <w:color w:val="0000EE"/>
            <w:u w:val="single"/>
          </w:rPr>
          <w:t>35.4–36.7</w:t>
        </w:r>
      </w:hyperlink>
      <w:r>
        <w:rPr>
          <w:lang w:val="pt_PT" w:bidi="pt_PT"/>
        </w:rPr>
        <w:t>) e a compartilhar no trabalho sob a orientação de um leigo cheio do Espírito (</w:t>
      </w:r>
      <w:hyperlink r:id="rId577">
        <w:r>
          <w:rPr>
            <w:lang w:val="pt_PT" w:bidi="pt_PT"/>
          </w:rPr>
          <w:rPr>
            <w:color w:val="0000EE"/>
            <w:u w:val="single"/>
          </w:rPr>
          <w:t>31.1–6</w:t>
        </w:r>
      </w:hyperlink>
      <w:r>
        <w:rPr>
          <w:lang w:val="pt_PT" w:bidi="pt_PT"/>
        </w:rPr>
        <w:t xml:space="preserve">; </w:t>
      </w:r>
      <w:hyperlink r:id="rId578">
        <w:r>
          <w:rPr>
            <w:lang w:val="pt_PT" w:bidi="pt_PT"/>
          </w:rPr>
          <w:rPr>
            <w:color w:val="0000EE"/>
            <w:u w:val="single"/>
          </w:rPr>
          <w:t>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32.4</w:t>
      </w:r>
      <w:r>
        <w:rPr>
          <w:lang w:val="pt_PT" w:bidi="pt_PT"/>
        </w:rPr>
      </w:r>
    </w:p>
    <w:p>
      <w:pPr/>
      <w:r>
        <w:rPr>
          <w:lang w:val="pt_PT" w:bidi="pt_PT"/>
        </w:rPr>
      </w:r>
      <w:r>
        <w:rPr>
          <w:lang w:val="pt_PT" w:bidi="pt_PT"/>
        </w:rPr>
        <w:t>a forma de um bezerro: O ídolo pode ter sido uma imagem de um touro, como as imagens do deus egípcio Amon-Rá que o povo conhecia no Egito. O touro representava poder, dominação e fertilidade. O escritor estaria então usando o termo bezerro como uma forma de expressar desprezo pelo ídolo. Alternativamente, Arão pode ter feito um bezerro, sentindo que esse pecado não era tão grave quanto se o ídolo fosse um touro de tamanho real. • estes são os deuses que te tiraram: O povo atribuiu ao ídolo o que eles acabaram de dizer que Moisés tinha feito (</w:t>
      </w:r>
      <w:hyperlink r:id="rId579">
        <w:r>
          <w:rPr>
            <w:lang w:val="pt_PT" w:bidi="pt_PT"/>
          </w:rPr>
          <w:rPr>
            <w:color w:val="0000EE"/>
            <w:u w:val="single"/>
          </w:rPr>
          <w:t>32.1</w:t>
        </w:r>
      </w:hyperlink>
      <w:r>
        <w:rPr>
          <w:lang w:val="pt_PT" w:bidi="pt_PT"/>
        </w:rPr>
        <w:t xml:space="preserve">). A idolatria expressa a crença de que o reino divino e o mundo visível são contínuos entre si. Essa visão de mundo vê como possível obter poder divino através da manipulação ritual do deus por meio do ídolo. Deus estava insistindo que o oposto é verdadeiro: Deus </w:t>
      </w:r>
      <w:r>
        <w:rPr>
          <w:i/>
          <w:lang w:val="pt_PT" w:bidi="pt_PT"/>
        </w:rPr>
        <w:t>não</w:t>
      </w:r>
      <w:r>
        <w:rPr>
          <w:lang w:val="pt_PT" w:bidi="pt_PT"/>
        </w:rPr>
        <w:t xml:space="preserve"> está contido ou restrito por sua criação, e suas bênçãos não podem ser obtidas manipulando a criação, seja ritualmente ou de outra forma. As bênçãos de Deus são para aqueles que abandonam seus próprios esforços para se tornarem seguros e vêm a ele usando os meios e modos que ele decretou.</w:t>
      </w:r>
      <w:r>
        <w:rPr>
          <w:lang w:val="pt_PT" w:bidi="pt_PT"/>
        </w:rPr>
      </w:r>
      <w:r>
        <w:rPr>
          <w:lang w:val="pt_PT" w:bidi="pt_PT"/>
        </w:rPr>
      </w:r>
    </w:p>
    <w:p>
      <w:pPr/>
      <w:r>
        <w:rPr>
          <w:lang w:val="pt_PT" w:bidi="pt_PT"/>
        </w:rPr>
      </w:r>
    </w:p>
    <w:p>
      <w:pPr>
        <w:pStyle w:val="Heading2"/>
      </w:pPr>
      <w:r>
        <w:rPr>
          <w:lang w:val="pt_PT" w:bidi="pt_PT"/>
        </w:rPr>
        <w:t>Êxodo 32.5</w:t>
      </w:r>
      <w:r>
        <w:rPr>
          <w:lang w:val="pt_PT" w:bidi="pt_PT"/>
        </w:rPr>
      </w:r>
    </w:p>
    <w:p>
      <w:pPr/>
      <w:r>
        <w:rPr>
          <w:lang w:val="pt_PT" w:bidi="pt_PT"/>
        </w:rPr>
      </w:r>
      <w:r>
        <w:rPr>
          <w:lang w:val="pt_PT" w:bidi="pt_PT"/>
        </w:rPr>
        <w:t>Aarão tentou controlar o processo, mas ele estava na verdade abdicando da liderança ao simplesmente fazer o que ele achava que as pessoas queriam. • Embora o ídolo fosse referido como "os deuses" (</w:t>
      </w:r>
      <w:hyperlink r:id="rId580">
        <w:r>
          <w:rPr>
            <w:lang w:val="pt_PT" w:bidi="pt_PT"/>
          </w:rPr>
          <w:rPr>
            <w:color w:val="0000EE"/>
            <w:u w:val="single"/>
          </w:rPr>
          <w:t>32.4</w:t>
        </w:r>
      </w:hyperlink>
      <w:r>
        <w:rPr>
          <w:lang w:val="pt_PT" w:bidi="pt_PT"/>
        </w:rPr>
        <w:t>), Aarão também sugeriu que era uma manifestação física do Senhor.</w:t>
      </w:r>
      <w:r>
        <w:rPr>
          <w:lang w:val="pt_PT" w:bidi="pt_PT"/>
        </w:rPr>
      </w:r>
      <w:r>
        <w:rPr>
          <w:lang w:val="pt_PT" w:bidi="pt_PT"/>
        </w:rPr>
      </w:r>
    </w:p>
    <w:p>
      <w:pPr/>
      <w:r>
        <w:rPr>
          <w:lang w:val="pt_PT" w:bidi="pt_PT"/>
        </w:rPr>
      </w:r>
    </w:p>
    <w:p>
      <w:pPr>
        <w:pStyle w:val="Heading2"/>
      </w:pPr>
      <w:r>
        <w:rPr>
          <w:lang w:val="pt_PT" w:bidi="pt_PT"/>
        </w:rPr>
        <w:t>Êxodo 32.6</w:t>
      </w:r>
      <w:r>
        <w:rPr>
          <w:lang w:val="pt_PT" w:bidi="pt_PT"/>
        </w:rPr>
      </w:r>
    </w:p>
    <w:p>
      <w:pPr/>
      <w:r>
        <w:rPr>
          <w:lang w:val="pt_PT" w:bidi="pt_PT"/>
        </w:rPr>
      </w:r>
      <w:r>
        <w:rPr>
          <w:lang w:val="pt_PT" w:bidi="pt_PT"/>
        </w:rPr>
        <w:t xml:space="preserve">O termo hebraico traduzido como festa pagã é tradicionalmente interpretado como </w:t>
      </w:r>
      <w:r>
        <w:rPr>
          <w:i/>
          <w:lang w:val="pt_PT" w:bidi="pt_PT"/>
        </w:rPr>
        <w:t>eles se levantaram para brincar.</w:t>
      </w:r>
      <w:r>
        <w:rPr>
          <w:lang w:val="pt_PT" w:bidi="pt_PT"/>
        </w:rPr>
        <w:t xml:space="preserve"> Assim como em português, a palavra hebraica para </w:t>
      </w:r>
      <w:r>
        <w:rPr>
          <w:i/>
          <w:lang w:val="pt_PT" w:bidi="pt_PT"/>
        </w:rPr>
        <w:t>brincar</w:t>
      </w:r>
      <w:r>
        <w:rPr>
          <w:lang w:val="pt_PT" w:bidi="pt_PT"/>
        </w:rPr>
        <w:t xml:space="preserve"> pode ter conotações sexuais (veja </w:t>
      </w:r>
      <w:hyperlink r:id="rId581">
        <w:r>
          <w:rPr>
            <w:lang w:val="pt_PT" w:bidi="pt_PT"/>
          </w:rPr>
          <w:rPr>
            <w:color w:val="0000EE"/>
            <w:u w:val="single"/>
          </w:rPr>
          <w:t>Gn 26.8</w:t>
        </w:r>
      </w:hyperlink>
      <w:r>
        <w:rPr>
          <w:lang w:val="pt_PT" w:bidi="pt_PT"/>
        </w:rPr>
        <w:t xml:space="preserve">, “acariciando”), o que provavelmente é o caso aqui. A adoração de um símbolo de fertilidade, como um touro, era frequentemente acompanhada por atividades sexuais por parte dos adoradores (veja </w:t>
      </w:r>
      <w:hyperlink r:id="rId582">
        <w:r>
          <w:rPr>
            <w:lang w:val="pt_PT" w:bidi="pt_PT"/>
          </w:rPr>
          <w:rPr>
            <w:color w:val="0000EE"/>
            <w:u w:val="single"/>
          </w:rPr>
          <w:t>1Co 10.7–8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32.7</w:t>
      </w:r>
      <w:r>
        <w:rPr>
          <w:lang w:val="pt_PT" w:bidi="pt_PT"/>
        </w:rPr>
      </w:r>
    </w:p>
    <w:p>
      <w:pPr/>
      <w:r>
        <w:rPr>
          <w:lang w:val="pt_PT" w:bidi="pt_PT"/>
        </w:rPr>
      </w:r>
      <w:r>
        <w:rPr>
          <w:lang w:val="pt_PT" w:bidi="pt_PT"/>
        </w:rPr>
        <w:t>Seu povo que você trouxe da terra do Egito: Deus aqui atribui seu próprio trabalho a Moisés, o que sugere que ele estava testando Moisés, dando-lhe uma oportunidade de cometer o mesmo erro que o povo havia cometido (</w:t>
      </w:r>
      <w:hyperlink r:id="rId579">
        <w:r>
          <w:rPr>
            <w:lang w:val="pt_PT" w:bidi="pt_PT"/>
          </w:rPr>
          <w:rPr>
            <w:color w:val="0000EE"/>
            <w:u w:val="single"/>
          </w:rPr>
          <w:t>32.1</w:t>
        </w:r>
      </w:hyperlink>
      <w:r>
        <w:rPr>
          <w:lang w:val="pt_PT" w:bidi="pt_PT"/>
        </w:rPr>
        <w:t xml:space="preserve">). Deus não estava “tentando” Moisés no sentido de “seduzi-lo a fazer o mal” (veja </w:t>
      </w:r>
      <w:hyperlink r:id="rId583">
        <w:r>
          <w:rPr>
            <w:lang w:val="pt_PT" w:bidi="pt_PT"/>
          </w:rPr>
          <w:rPr>
            <w:color w:val="0000EE"/>
            <w:u w:val="single"/>
          </w:rPr>
          <w:t>Tg 1.13–14</w:t>
        </w:r>
      </w:hyperlink>
      <w:r>
        <w:rPr>
          <w:lang w:val="pt_PT" w:bidi="pt_PT"/>
        </w:rPr>
        <w:t xml:space="preserve">), mas ele estava colocando Moisés em uma situação onde ele se via diante de uma escolha clara que poderia levá-lo em direções opostas (cp. </w:t>
      </w:r>
      <w:hyperlink r:id="rId584">
        <w:r>
          <w:rPr>
            <w:lang w:val="pt_PT" w:bidi="pt_PT"/>
          </w:rPr>
          <w:rPr>
            <w:color w:val="0000EE"/>
            <w:u w:val="single"/>
          </w:rPr>
          <w:t>1Rs 22.19–23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32.9–10</w:t>
      </w:r>
      <w:r>
        <w:rPr>
          <w:lang w:val="pt_PT" w:bidi="pt_PT"/>
        </w:rPr>
      </w:r>
    </w:p>
    <w:p>
      <w:pPr/>
      <w:r>
        <w:rPr>
          <w:lang w:val="pt_PT" w:bidi="pt_PT"/>
        </w:rPr>
      </w:r>
      <w:r>
        <w:rPr>
          <w:lang w:val="pt_PT" w:bidi="pt_PT"/>
        </w:rPr>
        <w:t>Deus estava aparentemente preparado para renegar seu povo, já que eles haviam quebrado seu pacto com ele.</w:t>
      </w:r>
      <w:r>
        <w:rPr>
          <w:lang w:val="pt_PT" w:bidi="pt_PT"/>
        </w:rPr>
      </w:r>
      <w:r>
        <w:rPr>
          <w:lang w:val="pt_PT" w:bidi="pt_PT"/>
        </w:rPr>
      </w:r>
    </w:p>
    <w:p>
      <w:pPr/>
      <w:r>
        <w:rPr>
          <w:lang w:val="pt_PT" w:bidi="pt_PT"/>
        </w:rPr>
      </w:r>
    </w:p>
    <w:p>
      <w:pPr>
        <w:pStyle w:val="Heading2"/>
      </w:pPr>
      <w:r>
        <w:rPr>
          <w:lang w:val="pt_PT" w:bidi="pt_PT"/>
        </w:rPr>
        <w:t>Êxodo 32.10</w:t>
      </w:r>
      <w:r>
        <w:rPr>
          <w:lang w:val="pt_PT" w:bidi="pt_PT"/>
        </w:rPr>
      </w:r>
    </w:p>
    <w:p>
      <w:pPr/>
      <w:r>
        <w:rPr>
          <w:lang w:val="pt_PT" w:bidi="pt_PT"/>
        </w:rPr>
      </w:r>
      <w:r>
        <w:rPr>
          <w:lang w:val="pt_PT" w:bidi="pt_PT"/>
        </w:rPr>
        <w:t>Agora me deixe em paz: Este aparente mandamento era, na verdade, um convite para Moisés interceder por seu povo. Embora o povo merecesse destruição, Deus estava disposto a não destruí-los se Moisés continuasse a se colocar diante dele como intercessor. • Eu farei de você, Moisés, uma grande nação: Se Moisés estivesse disposto, Deus começaria de novo, abandonando o resto dos filhos de Abraão e começando agora com os filhos de Moisés. Isso era aparentemente um teste do entendimento de Moisés sobre Deus.</w:t>
      </w:r>
      <w:r>
        <w:rPr>
          <w:lang w:val="pt_PT" w:bidi="pt_PT"/>
        </w:rPr>
      </w:r>
      <w:r>
        <w:rPr>
          <w:lang w:val="pt_PT" w:bidi="pt_PT"/>
        </w:rPr>
      </w:r>
    </w:p>
    <w:p>
      <w:pPr/>
      <w:r>
        <w:rPr>
          <w:lang w:val="pt_PT" w:bidi="pt_PT"/>
        </w:rPr>
      </w:r>
    </w:p>
    <w:p>
      <w:pPr>
        <w:pStyle w:val="Heading2"/>
      </w:pPr>
      <w:r>
        <w:rPr>
          <w:lang w:val="pt_PT" w:bidi="pt_PT"/>
        </w:rPr>
        <w:t>Êxodo 32.11–13</w:t>
      </w:r>
      <w:r>
        <w:rPr>
          <w:lang w:val="pt_PT" w:bidi="pt_PT"/>
        </w:rPr>
      </w:r>
    </w:p>
    <w:p>
      <w:pPr/>
      <w:r>
        <w:rPr>
          <w:lang w:val="pt_PT" w:bidi="pt_PT"/>
        </w:rPr>
      </w:r>
      <w:r>
        <w:rPr>
          <w:lang w:val="pt_PT" w:bidi="pt_PT"/>
        </w:rPr>
        <w:t>Se um teste estava envolvido, Moisés passou. Ele se recusou a se colocar no lugar de Deus (</w:t>
      </w:r>
      <w:hyperlink r:id="rId585">
        <w:r>
          <w:rPr>
            <w:lang w:val="pt_PT" w:bidi="pt_PT"/>
          </w:rPr>
          <w:rPr>
            <w:color w:val="0000EE"/>
            <w:u w:val="single"/>
          </w:rPr>
          <w:t>32.11</w:t>
        </w:r>
      </w:hyperlink>
      <w:r>
        <w:rPr>
          <w:lang w:val="pt_PT" w:bidi="pt_PT"/>
        </w:rPr>
        <w:t>). Ele sabia que Deus é justo e fiel e que não libertaria as pessoas apenas para destruí-las (</w:t>
      </w:r>
      <w:hyperlink r:id="rId586">
        <w:r>
          <w:rPr>
            <w:lang w:val="pt_PT" w:bidi="pt_PT"/>
          </w:rPr>
          <w:rPr>
            <w:color w:val="0000EE"/>
            <w:u w:val="single"/>
          </w:rPr>
          <w:t>32.12</w:t>
        </w:r>
      </w:hyperlink>
      <w:r>
        <w:rPr>
          <w:lang w:val="pt_PT" w:bidi="pt_PT"/>
        </w:rPr>
        <w:t>). Ele se recusou a aceitar o convite para se tornar o pai de uma grande nação, pois isso envolveria Deus quebrando suas promessas a Abraão, Isaque e Jacó (</w:t>
      </w:r>
      <w:hyperlink r:id="rId587">
        <w:r>
          <w:rPr>
            <w:lang w:val="pt_PT" w:bidi="pt_PT"/>
          </w:rPr>
          <w:rPr>
            <w:color w:val="0000EE"/>
            <w:u w:val="single"/>
          </w:rPr>
          <w:t>32.13</w:t>
        </w:r>
      </w:hyperlink>
      <w:r>
        <w:rPr>
          <w:lang w:val="pt_PT" w:bidi="pt_PT"/>
        </w:rPr>
        <w:t>). Moisés havia aprendido quem Deus realmente é.</w:t>
      </w:r>
      <w:r>
        <w:rPr>
          <w:lang w:val="pt_PT" w:bidi="pt_PT"/>
        </w:rPr>
      </w:r>
      <w:r>
        <w:rPr>
          <w:lang w:val="pt_PT" w:bidi="pt_PT"/>
        </w:rPr>
      </w:r>
    </w:p>
    <w:p>
      <w:pPr/>
      <w:r>
        <w:rPr>
          <w:lang w:val="pt_PT" w:bidi="pt_PT"/>
        </w:rPr>
      </w:r>
    </w:p>
    <w:p>
      <w:pPr>
        <w:pStyle w:val="Heading2"/>
      </w:pPr>
      <w:r>
        <w:rPr>
          <w:lang w:val="pt_PT" w:bidi="pt_PT"/>
        </w:rPr>
        <w:t>Êxodo 32.14</w:t>
      </w:r>
      <w:r>
        <w:rPr>
          <w:lang w:val="pt_PT" w:bidi="pt_PT"/>
        </w:rPr>
      </w:r>
    </w:p>
    <w:p>
      <w:pPr/>
      <w:r>
        <w:rPr>
          <w:lang w:val="pt_PT" w:bidi="pt_PT"/>
        </w:rPr>
      </w:r>
      <w:r>
        <w:rPr>
          <w:lang w:val="pt_PT" w:bidi="pt_PT"/>
        </w:rPr>
        <w:t>Em resposta ao argumento de Moisés, o Senhor mudou de ideia. Esta não é a imagem de um tirano furioso que, com grande dificuldade, é finalmente persuadido a recuar. O Senhor está muito mais inclinado a ser misericordioso do que a insistir na vingança, e ele convida aqueles que estão próximos a ele, como Moisés, a lhe dar uma ocasião para sua misericórdia através da intercessão fiel.</w:t>
      </w:r>
      <w:r>
        <w:rPr>
          <w:lang w:val="pt_PT" w:bidi="pt_PT"/>
        </w:rPr>
      </w:r>
      <w:r>
        <w:rPr>
          <w:lang w:val="pt_PT" w:bidi="pt_PT"/>
        </w:rPr>
      </w:r>
    </w:p>
    <w:p>
      <w:pPr/>
      <w:r>
        <w:rPr>
          <w:lang w:val="pt_PT" w:bidi="pt_PT"/>
        </w:rPr>
      </w:r>
    </w:p>
    <w:p>
      <w:pPr>
        <w:pStyle w:val="Heading2"/>
      </w:pPr>
      <w:r>
        <w:rPr>
          <w:lang w:val="pt_PT" w:bidi="pt_PT"/>
        </w:rPr>
        <w:t>Êxodo 32.15–29</w:t>
      </w:r>
      <w:r>
        <w:rPr>
          <w:lang w:val="pt_PT" w:bidi="pt_PT"/>
        </w:rPr>
      </w:r>
    </w:p>
    <w:p>
      <w:pPr/>
      <w:r>
        <w:rPr>
          <w:lang w:val="pt_PT" w:bidi="pt_PT"/>
        </w:rPr>
      </w:r>
      <w:r>
        <w:rPr>
          <w:lang w:val="pt_PT" w:bidi="pt_PT"/>
        </w:rPr>
        <w:t>Quando Moisés realmente viu o que estava acontecendo, ele estava muito menos calmo do que estava na montanha. Ele quebrou as tábuas (</w:t>
      </w:r>
      <w:hyperlink r:id="rId588">
        <w:r>
          <w:rPr>
            <w:lang w:val="pt_PT" w:bidi="pt_PT"/>
          </w:rPr>
          <w:rPr>
            <w:color w:val="0000EE"/>
            <w:u w:val="single"/>
          </w:rPr>
          <w:t>32.15–19</w:t>
        </w:r>
      </w:hyperlink>
      <w:r>
        <w:rPr>
          <w:lang w:val="pt_PT" w:bidi="pt_PT"/>
        </w:rPr>
        <w:t>), destruiu o bezerro (</w:t>
      </w:r>
      <w:hyperlink r:id="rId589">
        <w:r>
          <w:rPr>
            <w:lang w:val="pt_PT" w:bidi="pt_PT"/>
          </w:rPr>
          <w:rPr>
            <w:color w:val="0000EE"/>
            <w:u w:val="single"/>
          </w:rPr>
          <w:t>32.20</w:t>
        </w:r>
      </w:hyperlink>
      <w:r>
        <w:rPr>
          <w:lang w:val="pt_PT" w:bidi="pt_PT"/>
        </w:rPr>
        <w:t>), confrontou Arão (</w:t>
      </w:r>
      <w:hyperlink r:id="rId590">
        <w:r>
          <w:rPr>
            <w:lang w:val="pt_PT" w:bidi="pt_PT"/>
          </w:rPr>
          <w:rPr>
            <w:color w:val="0000EE"/>
            <w:u w:val="single"/>
          </w:rPr>
          <w:t>32.21–25</w:t>
        </w:r>
      </w:hyperlink>
      <w:r>
        <w:rPr>
          <w:lang w:val="pt_PT" w:bidi="pt_PT"/>
        </w:rPr>
        <w:t>) e mandou matar os líderes (</w:t>
      </w:r>
      <w:hyperlink r:id="rId591">
        <w:r>
          <w:rPr>
            <w:lang w:val="pt_PT" w:bidi="pt_PT"/>
          </w:rPr>
          <w:rPr>
            <w:color w:val="0000EE"/>
            <w:u w:val="single"/>
          </w:rPr>
          <w:t>32.26–29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32.16</w:t>
      </w:r>
      <w:r>
        <w:rPr>
          <w:lang w:val="pt_PT" w:bidi="pt_PT"/>
        </w:rPr>
      </w:r>
    </w:p>
    <w:p>
      <w:pPr/>
      <w:r>
        <w:rPr>
          <w:lang w:val="pt_PT" w:bidi="pt_PT"/>
        </w:rPr>
      </w:r>
      <w:r>
        <w:rPr>
          <w:lang w:val="pt_PT" w:bidi="pt_PT"/>
        </w:rPr>
        <w:t>Essas tábuas eram obra de Deus: A aliança não era meramente um acordo humano.</w:t>
      </w:r>
      <w:r>
        <w:rPr>
          <w:lang w:val="pt_PT" w:bidi="pt_PT"/>
        </w:rPr>
      </w:r>
      <w:r>
        <w:rPr>
          <w:lang w:val="pt_PT" w:bidi="pt_PT"/>
        </w:rPr>
      </w:r>
    </w:p>
    <w:p>
      <w:pPr/>
      <w:r>
        <w:rPr>
          <w:lang w:val="pt_PT" w:bidi="pt_PT"/>
        </w:rPr>
      </w:r>
    </w:p>
    <w:p>
      <w:pPr>
        <w:pStyle w:val="Heading2"/>
      </w:pPr>
      <w:r>
        <w:rPr>
          <w:lang w:val="pt_PT" w:bidi="pt_PT"/>
        </w:rPr>
        <w:t>Êxodo 32.19</w:t>
      </w:r>
      <w:r>
        <w:rPr>
          <w:lang w:val="pt_PT" w:bidi="pt_PT"/>
        </w:rPr>
      </w:r>
    </w:p>
    <w:p>
      <w:pPr/>
      <w:r>
        <w:rPr>
          <w:lang w:val="pt_PT" w:bidi="pt_PT"/>
        </w:rPr>
      </w:r>
      <w:r>
        <w:rPr>
          <w:lang w:val="pt_PT" w:bidi="pt_PT"/>
        </w:rPr>
        <w:t xml:space="preserve">Embora o ato de quebrar as tábuas possa ter sido simplesmente uma reação de fúria, também pode ter sido a maneira de Moisés dizer que a aliança com Deus estava agora irrevogavelmente quebrada. Deus mais tarde lembrou a Moisés de forma bastante incisiva que foi Moisés quem quebrou as tábuas (veja </w:t>
      </w:r>
      <w:hyperlink r:id="rId592">
        <w:r>
          <w:rPr>
            <w:lang w:val="pt_PT" w:bidi="pt_PT"/>
          </w:rPr>
          <w:rPr>
            <w:color w:val="0000EE"/>
            <w:u w:val="single"/>
          </w:rPr>
          <w:t>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32.20</w:t>
      </w:r>
      <w:r>
        <w:rPr>
          <w:lang w:val="pt_PT" w:bidi="pt_PT"/>
        </w:rPr>
      </w:r>
    </w:p>
    <w:p>
      <w:pPr/>
      <w:r>
        <w:rPr>
          <w:lang w:val="pt_PT" w:bidi="pt_PT"/>
        </w:rPr>
      </w:r>
      <w:r>
        <w:rPr>
          <w:lang w:val="pt_PT" w:bidi="pt_PT"/>
        </w:rPr>
        <w:t>Passar o pó de ouro da imagem pelos corpos das pessoas efetivamente o tornou impuro.</w:t>
      </w:r>
      <w:r>
        <w:rPr>
          <w:lang w:val="pt_PT" w:bidi="pt_PT"/>
        </w:rPr>
      </w:r>
      <w:r>
        <w:rPr>
          <w:lang w:val="pt_PT" w:bidi="pt_PT"/>
        </w:rPr>
      </w:r>
    </w:p>
    <w:p>
      <w:pPr/>
      <w:r>
        <w:rPr>
          <w:lang w:val="pt_PT" w:bidi="pt_PT"/>
        </w:rPr>
      </w:r>
    </w:p>
    <w:p>
      <w:pPr>
        <w:pStyle w:val="Heading2"/>
      </w:pPr>
      <w:r>
        <w:rPr>
          <w:lang w:val="pt_PT" w:bidi="pt_PT"/>
        </w:rPr>
        <w:t>Êxodo 32.21–25</w:t>
      </w:r>
      <w:r>
        <w:rPr>
          <w:lang w:val="pt_PT" w:bidi="pt_PT"/>
        </w:rPr>
      </w:r>
    </w:p>
    <w:p>
      <w:pPr/>
      <w:r>
        <w:rPr>
          <w:lang w:val="pt_PT" w:bidi="pt_PT"/>
        </w:rPr>
      </w:r>
      <w:r>
        <w:rPr>
          <w:lang w:val="pt_PT" w:bidi="pt_PT"/>
        </w:rPr>
        <w:t>Arão negou a responsabilidade, embora ele mesmo tivesse feito os moldes e derramado o ouro (</w:t>
      </w:r>
      <w:hyperlink r:id="rId580">
        <w:r>
          <w:rPr>
            <w:lang w:val="pt_PT" w:bidi="pt_PT"/>
          </w:rPr>
          <w:rPr>
            <w:color w:val="0000EE"/>
            <w:u w:val="single"/>
          </w:rPr>
          <w:t>32.4</w:t>
        </w:r>
      </w:hyperlink>
      <w:r>
        <w:rPr>
          <w:lang w:val="pt_PT" w:bidi="pt_PT"/>
        </w:rPr>
        <w:t>). Arão queria que Moisés acreditasse que tudo "acabou acontecendo" (</w:t>
      </w:r>
      <w:hyperlink r:id="rId593">
        <w:r>
          <w:rPr>
            <w:lang w:val="pt_PT" w:bidi="pt_PT"/>
          </w:rPr>
          <w:rPr>
            <w:color w:val="0000EE"/>
            <w:u w:val="single"/>
          </w:rPr>
          <w:t>32.24</w:t>
        </w:r>
      </w:hyperlink>
      <w:r>
        <w:rPr>
          <w:lang w:val="pt_PT" w:bidi="pt_PT"/>
        </w:rPr>
        <w:t>) e que ele não tinha escolha porque o povo era tão mau (</w:t>
      </w:r>
      <w:hyperlink r:id="rId594">
        <w:r>
          <w:rPr>
            <w:lang w:val="pt_PT" w:bidi="pt_PT"/>
          </w:rPr>
          <w:rPr>
            <w:color w:val="0000EE"/>
            <w:u w:val="single"/>
          </w:rPr>
          <w:t>32.22</w:t>
        </w:r>
      </w:hyperlink>
      <w:r>
        <w:rPr>
          <w:lang w:val="pt_PT" w:bidi="pt_PT"/>
        </w:rPr>
        <w:t>). Moisés não foi enganado. Ele sabia que Arão poderia ter liderado o povo, mas deixou que eles ficassem completamente fora de controle (</w:t>
      </w:r>
      <w:hyperlink r:id="rId595">
        <w:r>
          <w:rPr>
            <w:lang w:val="pt_PT" w:bidi="pt_PT"/>
          </w:rPr>
          <w:rPr>
            <w:color w:val="0000EE"/>
            <w:u w:val="single"/>
          </w:rPr>
          <w:t>32.25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32.25</w:t>
      </w:r>
      <w:r>
        <w:rPr>
          <w:lang w:val="pt_PT" w:bidi="pt_PT"/>
        </w:rPr>
      </w:r>
    </w:p>
    <w:p>
      <w:pPr/>
      <w:r>
        <w:rPr>
          <w:lang w:val="pt_PT" w:bidi="pt_PT"/>
        </w:rPr>
      </w:r>
      <w:r>
        <w:rPr>
          <w:lang w:val="pt_PT" w:bidi="pt_PT"/>
        </w:rPr>
        <w:t xml:space="preserve">para grande diversão de seus inimigos: Após o grande espetáculo dos israelitas adorando o Senhor como um tipo diferente de Deus, suas ações proclamaram que ele era apenas mais um dos ídolos que seus inimigos vinham adorando o tempo todo (veja </w:t>
      </w:r>
      <w:hyperlink r:id="rId596">
        <w:r>
          <w:rPr>
            <w:lang w:val="pt_PT" w:bidi="pt_PT"/>
          </w:rPr>
          <w:rPr>
            <w:color w:val="0000EE"/>
            <w:u w:val="single"/>
          </w:rPr>
          <w:t>Ez 36.19–20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32.26–29</w:t>
      </w:r>
      <w:r>
        <w:rPr>
          <w:lang w:val="pt_PT" w:bidi="pt_PT"/>
        </w:rPr>
      </w:r>
    </w:p>
    <w:p>
      <w:pPr/>
      <w:r>
        <w:rPr>
          <w:lang w:val="pt_PT" w:bidi="pt_PT"/>
        </w:rPr>
      </w:r>
      <w:r>
        <w:rPr>
          <w:lang w:val="pt_PT" w:bidi="pt_PT"/>
        </w:rPr>
        <w:t>Moisés havia pedido a Deus para poupar o povo, mas agora ele convocou aqueles que seguiam o Senhor para matar os que haviam pecado. Os levitas (</w:t>
      </w:r>
      <w:hyperlink r:id="rId597">
        <w:r>
          <w:rPr>
            <w:lang w:val="pt_PT" w:bidi="pt_PT"/>
          </w:rPr>
          <w:rPr>
            <w:color w:val="0000EE"/>
            <w:u w:val="single"/>
          </w:rPr>
          <w:t>32.26</w:t>
        </w:r>
      </w:hyperlink>
      <w:r>
        <w:rPr>
          <w:lang w:val="pt_PT" w:bidi="pt_PT"/>
        </w:rPr>
        <w:t>) estavam dispostos a confrontar o pecado que Arão havia permitido. Embora Moisés tenha ordenado que matassem todos (</w:t>
      </w:r>
      <w:hyperlink r:id="rId598">
        <w:r>
          <w:rPr>
            <w:lang w:val="pt_PT" w:bidi="pt_PT"/>
          </w:rPr>
          <w:rPr>
            <w:color w:val="0000EE"/>
            <w:u w:val="single"/>
          </w:rPr>
          <w:t>32.27</w:t>
        </w:r>
      </w:hyperlink>
      <w:r>
        <w:rPr>
          <w:lang w:val="pt_PT" w:bidi="pt_PT"/>
        </w:rPr>
        <w:t>), o número 3.000 (</w:t>
      </w:r>
      <w:hyperlink r:id="rId599">
        <w:r>
          <w:rPr>
            <w:lang w:val="pt_PT" w:bidi="pt_PT"/>
          </w:rPr>
          <w:rPr>
            <w:color w:val="0000EE"/>
            <w:u w:val="single"/>
          </w:rPr>
          <w:t>32.28</w:t>
        </w:r>
      </w:hyperlink>
      <w:r>
        <w:rPr>
          <w:lang w:val="pt_PT" w:bidi="pt_PT"/>
        </w:rPr>
        <w:t xml:space="preserve">) deixa claro que a palavra </w:t>
      </w:r>
      <w:r>
        <w:rPr>
          <w:i/>
          <w:lang w:val="pt_PT" w:bidi="pt_PT"/>
        </w:rPr>
        <w:t>todos</w:t>
      </w:r>
      <w:r>
        <w:rPr>
          <w:lang w:val="pt_PT" w:bidi="pt_PT"/>
        </w:rPr>
        <w:t xml:space="preserve"> tinha um significado restrito. A referência aos seus próprios filhos e irmãos sugere que, como Aarão havia liderado na idolatria, muitos dos levitas haviam liderado na adoração do ídolo, e foram esses que o restante dos levitas matou. Aarão pode ter escapado porque Deus já o havia designado como sumo sacerdote (</w:t>
      </w:r>
      <w:hyperlink r:id="rId600">
        <w:r>
          <w:rPr>
            <w:lang w:val="pt_PT" w:bidi="pt_PT"/>
          </w:rPr>
          <w:rPr>
            <w:color w:val="0000EE"/>
            <w:u w:val="single"/>
          </w:rPr>
          <w:t>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32.30–35</w:t>
      </w:r>
      <w:r>
        <w:rPr>
          <w:lang w:val="pt_PT" w:bidi="pt_PT"/>
        </w:rPr>
      </w:r>
    </w:p>
    <w:p>
      <w:pPr/>
      <w:r>
        <w:rPr>
          <w:lang w:val="pt_PT" w:bidi="pt_PT"/>
        </w:rPr>
      </w:r>
      <w:r>
        <w:rPr>
          <w:lang w:val="pt_PT" w:bidi="pt_PT"/>
        </w:rPr>
        <w:t>Esta nova intercessão pelo povo pode ter sido necessária devido ao novo reconhecimento de Moisés sobre a gravidade do pecado.</w:t>
      </w:r>
      <w:r>
        <w:rPr>
          <w:lang w:val="pt_PT" w:bidi="pt_PT"/>
        </w:rPr>
      </w:r>
      <w:r>
        <w:rPr>
          <w:lang w:val="pt_PT" w:bidi="pt_PT"/>
        </w:rPr>
      </w:r>
    </w:p>
    <w:p>
      <w:pPr/>
      <w:r>
        <w:rPr>
          <w:lang w:val="pt_PT" w:bidi="pt_PT"/>
        </w:rPr>
      </w:r>
    </w:p>
    <w:p>
      <w:pPr>
        <w:pStyle w:val="Heading2"/>
      </w:pPr>
      <w:r>
        <w:rPr>
          <w:lang w:val="pt_PT" w:bidi="pt_PT"/>
        </w:rPr>
        <w:t>Êxodo 32.32</w:t>
      </w:r>
      <w:r>
        <w:rPr>
          <w:lang w:val="pt_PT" w:bidi="pt_PT"/>
        </w:rPr>
      </w:r>
    </w:p>
    <w:p>
      <w:pPr/>
      <w:r>
        <w:rPr>
          <w:lang w:val="pt_PT" w:bidi="pt_PT"/>
        </w:rPr>
      </w:r>
      <w:r>
        <w:rPr>
          <w:lang w:val="pt_PT" w:bidi="pt_PT"/>
        </w:rPr>
        <w:t>Como se estivesse sublinhando sua recusa anterior ao convite de Deus para se tornar uma grande nação às custas do povo, Moisés aqui pediu de maneira bem piedosa que Deus o destruísse também, se escolhesse não perdoar o povo.</w:t>
      </w:r>
      <w:r>
        <w:rPr>
          <w:lang w:val="pt_PT" w:bidi="pt_PT"/>
        </w:rPr>
      </w:r>
      <w:r>
        <w:rPr>
          <w:lang w:val="pt_PT" w:bidi="pt_PT"/>
        </w:rPr>
      </w:r>
    </w:p>
    <w:p>
      <w:pPr/>
      <w:r>
        <w:rPr>
          <w:lang w:val="pt_PT" w:bidi="pt_PT"/>
        </w:rPr>
      </w:r>
    </w:p>
    <w:p>
      <w:pPr>
        <w:pStyle w:val="Heading2"/>
      </w:pPr>
      <w:r>
        <w:rPr>
          <w:lang w:val="pt_PT" w:bidi="pt_PT"/>
        </w:rPr>
        <w:t>Êxodo 32.33</w:t>
      </w:r>
      <w:r>
        <w:rPr>
          <w:lang w:val="pt_PT" w:bidi="pt_PT"/>
        </w:rPr>
      </w:r>
    </w:p>
    <w:p>
      <w:pPr/>
      <w:r>
        <w:rPr>
          <w:lang w:val="pt_PT" w:bidi="pt_PT"/>
        </w:rPr>
      </w:r>
      <w:r>
        <w:rPr>
          <w:lang w:val="pt_PT" w:bidi="pt_PT"/>
        </w:rPr>
        <w:t>Deus rejeitou o pedido de Moisés. Ele traria julgamento apenas sobre aqueles que haviam pecado no incidente.</w:t>
      </w:r>
      <w:r>
        <w:rPr>
          <w:lang w:val="pt_PT" w:bidi="pt_PT"/>
        </w:rPr>
      </w:r>
      <w:r>
        <w:rPr>
          <w:lang w:val="pt_PT" w:bidi="pt_PT"/>
        </w:rPr>
      </w:r>
    </w:p>
    <w:p>
      <w:pPr/>
      <w:r>
        <w:rPr>
          <w:lang w:val="pt_PT" w:bidi="pt_PT"/>
        </w:rPr>
      </w:r>
    </w:p>
    <w:p>
      <w:pPr>
        <w:pStyle w:val="Heading2"/>
      </w:pPr>
      <w:r>
        <w:rPr>
          <w:lang w:val="pt_PT" w:bidi="pt_PT"/>
        </w:rPr>
        <w:t>Êxodo 32.34</w:t>
      </w:r>
      <w:r>
        <w:rPr>
          <w:lang w:val="pt_PT" w:bidi="pt_PT"/>
        </w:rPr>
      </w:r>
    </w:p>
    <w:p>
      <w:pPr/>
      <w:r>
        <w:rPr>
          <w:lang w:val="pt_PT" w:bidi="pt_PT"/>
        </w:rPr>
      </w:r>
      <w:r>
        <w:rPr>
          <w:lang w:val="pt_PT" w:bidi="pt_PT"/>
        </w:rPr>
        <w:t xml:space="preserve">o lugar que eu te falei: Canaã, que Deus havia prometido dar aos descendentes de Abraão (veja </w:t>
      </w:r>
      <w:hyperlink r:id="rId601">
        <w:r>
          <w:rPr>
            <w:lang w:val="pt_PT" w:bidi="pt_PT"/>
          </w:rPr>
          <w:rPr>
            <w:color w:val="0000EE"/>
            <w:u w:val="single"/>
          </w:rPr>
          <w:t>3.17</w:t>
        </w:r>
      </w:hyperlink>
      <w:r>
        <w:rPr>
          <w:lang w:val="pt_PT" w:bidi="pt_PT"/>
        </w:rPr>
        <w:t xml:space="preserve">; </w:t>
      </w:r>
      <w:hyperlink r:id="rId587">
        <w:r>
          <w:rPr>
            <w:lang w:val="pt_PT" w:bidi="pt_PT"/>
          </w:rPr>
          <w:rPr>
            <w:color w:val="0000EE"/>
            <w:u w:val="single"/>
          </w:rPr>
          <w:t>32.13</w:t>
        </w:r>
      </w:hyperlink>
      <w:r>
        <w:rPr>
          <w:lang w:val="pt_PT" w:bidi="pt_PT"/>
        </w:rPr>
        <w:t xml:space="preserve">; </w:t>
      </w:r>
      <w:hyperlink r:id="rId602">
        <w:r>
          <w:rPr>
            <w:lang w:val="pt_PT" w:bidi="pt_PT"/>
          </w:rPr>
          <w:rPr>
            <w:color w:val="0000EE"/>
            <w:u w:val="single"/>
          </w:rPr>
          <w:t>33.1</w:t>
        </w:r>
      </w:hyperlink>
      <w:r>
        <w:rPr>
          <w:lang w:val="pt_PT" w:bidi="pt_PT"/>
        </w:rPr>
        <w:t xml:space="preserve">). • quando eu vier chamar o povo para prestar contas: Por causa da misericórdia de Deus, o julgamento pode não vir imediatamente (embora neste caso Deus logo tenha enviado uma praga, </w:t>
      </w:r>
      <w:hyperlink r:id="rId603">
        <w:r>
          <w:rPr>
            <w:lang w:val="pt_PT" w:bidi="pt_PT"/>
          </w:rPr>
          <w:rPr>
            <w:color w:val="0000EE"/>
            <w:u w:val="single"/>
          </w:rPr>
          <w:t>32.35</w:t>
        </w:r>
      </w:hyperlink>
      <w:r>
        <w:rPr>
          <w:lang w:val="pt_PT" w:bidi="pt_PT"/>
        </w:rPr>
        <w:t xml:space="preserve">), mas virá para aqueles que persistem no pecado (veja </w:t>
      </w:r>
      <w:hyperlink r:id="rId604">
        <w:r>
          <w:rPr>
            <w:lang w:val="pt_PT" w:bidi="pt_PT"/>
          </w:rPr>
          <w:rPr>
            <w:color w:val="0000EE"/>
            <w:u w:val="single"/>
          </w:rPr>
          <w:t>Mt 13.24–30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33.1–6</w:t>
      </w:r>
      <w:r>
        <w:rPr>
          <w:lang w:val="pt_PT" w:bidi="pt_PT"/>
        </w:rPr>
      </w:r>
    </w:p>
    <w:p>
      <w:pPr/>
      <w:r>
        <w:rPr>
          <w:lang w:val="pt_PT" w:bidi="pt_PT"/>
        </w:rPr>
      </w:r>
      <w:r>
        <w:rPr>
          <w:lang w:val="pt_PT" w:bidi="pt_PT"/>
        </w:rPr>
        <w:t xml:space="preserve">Deus não conduziria o povo até Canaã como havia feito anteriormente (veja </w:t>
      </w:r>
      <w:hyperlink r:id="rId605">
        <w:r>
          <w:rPr>
            <w:lang w:val="pt_PT" w:bidi="pt_PT"/>
          </w:rPr>
          <w:rPr>
            <w:color w:val="0000EE"/>
            <w:u w:val="single"/>
          </w:rPr>
          <w:t>33.3</w:t>
        </w:r>
      </w:hyperlink>
      <w:r>
        <w:rPr>
          <w:lang w:val="pt_PT" w:bidi="pt_PT"/>
        </w:rPr>
        <w:t xml:space="preserve">; mas veja também </w:t>
      </w:r>
      <w:hyperlink r:id="rId606">
        <w:r>
          <w:rPr>
            <w:lang w:val="pt_PT" w:bidi="pt_PT"/>
          </w:rPr>
          <w:rPr>
            <w:color w:val="0000EE"/>
            <w:u w:val="single"/>
          </w:rPr>
          <w:t>33.14–17</w:t>
        </w:r>
      </w:hyperlink>
      <w:r>
        <w:rPr>
          <w:lang w:val="pt_PT" w:bidi="pt_PT"/>
        </w:rPr>
        <w:t>). Em vez disso, ele enviaria um anjo (</w:t>
      </w:r>
      <w:hyperlink r:id="rId607">
        <w:r>
          <w:rPr>
            <w:lang w:val="pt_PT" w:bidi="pt_PT"/>
          </w:rPr>
          <w:rPr>
            <w:color w:val="0000EE"/>
            <w:u w:val="single"/>
          </w:rPr>
          <w:t>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33.2–3</w:t>
      </w:r>
      <w:r>
        <w:rPr>
          <w:lang w:val="pt_PT" w:bidi="pt_PT"/>
        </w:rPr>
      </w:r>
    </w:p>
    <w:p>
      <w:pPr/>
      <w:r>
        <w:rPr>
          <w:lang w:val="pt_PT" w:bidi="pt_PT"/>
        </w:rPr>
      </w:r>
      <w:r>
        <w:rPr>
          <w:lang w:val="pt_PT" w:bidi="pt_PT"/>
        </w:rPr>
        <w:t xml:space="preserve">um anjo... Mas eu não viajarei: Este anjo possivelmente não era o “anjo do Senhor”, já que em Êxodo e outras partes do Antigo Testamento, o anjo do Senhor está intimamente associado à presença do próprio Senhor (veja </w:t>
      </w:r>
      <w:hyperlink r:id="rId394">
        <w:r>
          <w:rPr>
            <w:lang w:val="pt_PT" w:bidi="pt_PT"/>
          </w:rPr>
          <w:rPr>
            <w:color w:val="0000EE"/>
            <w:u w:val="single"/>
          </w:rPr>
          <w:t>3.2</w:t>
        </w:r>
      </w:hyperlink>
      <w:r>
        <w:rPr>
          <w:lang w:val="pt_PT" w:bidi="pt_PT"/>
        </w:rPr>
        <w:t xml:space="preserve">; </w:t>
      </w:r>
      <w:hyperlink r:id="rId608">
        <w:r>
          <w:rPr>
            <w:lang w:val="pt_PT" w:bidi="pt_PT"/>
          </w:rPr>
          <w:rPr>
            <w:color w:val="0000EE"/>
            <w:u w:val="single"/>
          </w:rPr>
          <w:t>23.20–23</w:t>
        </w:r>
      </w:hyperlink>
      <w:r>
        <w:rPr>
          <w:lang w:val="pt_PT" w:bidi="pt_PT"/>
        </w:rPr>
        <w:t>). Ou, Deus poderia estar dizendo que, enquanto ele iria à frente deles na pessoa do anjo (</w:t>
      </w:r>
      <w:hyperlink r:id="rId607">
        <w:r>
          <w:rPr>
            <w:lang w:val="pt_PT" w:bidi="pt_PT"/>
          </w:rPr>
          <w:rPr>
            <w:color w:val="0000EE"/>
            <w:u w:val="single"/>
          </w:rPr>
          <w:t>33.2</w:t>
        </w:r>
      </w:hyperlink>
      <w:r>
        <w:rPr>
          <w:lang w:val="pt_PT" w:bidi="pt_PT"/>
        </w:rPr>
        <w:t>), ele não habitaria entre eles (</w:t>
      </w:r>
      <w:hyperlink r:id="rId605">
        <w:r>
          <w:rPr>
            <w:lang w:val="pt_PT" w:bidi="pt_PT"/>
          </w:rPr>
          <w:rPr>
            <w:color w:val="0000EE"/>
            <w:u w:val="single"/>
          </w:rPr>
          <w:t>33.3</w:t>
        </w:r>
      </w:hyperlink>
      <w:r>
        <w:rPr>
          <w:lang w:val="pt_PT" w:bidi="pt_PT"/>
        </w:rPr>
        <w:t xml:space="preserve">) no Tabernáculo, como ele havia planejado. • Cananeus... Jebuseus: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33.3</w:t>
      </w:r>
      <w:r>
        <w:rPr>
          <w:lang w:val="pt_PT" w:bidi="pt_PT"/>
        </w:rPr>
      </w:r>
    </w:p>
    <w:p>
      <w:pPr/>
      <w:r>
        <w:rPr>
          <w:lang w:val="pt_PT" w:bidi="pt_PT"/>
        </w:rPr>
      </w:r>
      <w:r>
        <w:rPr>
          <w:lang w:val="pt_PT" w:bidi="pt_PT"/>
        </w:rPr>
        <w:t xml:space="preserve">terra que produz leite e mel: Embora Canaã não fosse tão fértil quanto o Vale do Nilo no Egito, era muito mais produtiva no âmbito agrícola do que o Deserto do Sinai onde eles estavam. • teimosos e rebeldes: Eles eram quebradores da aliança. • certamente os destruiria: Como o Senhor da Aliança (veja </w:t>
      </w:r>
      <w:r>
        <w:rPr>
          <w:lang w:val="pt_PT" w:bidi="pt_PT"/>
        </w:rPr>
        <w:t>nota de estudo em 23.20–33</w:t>
      </w:r>
      <w:r>
        <w:rPr>
          <w:lang w:val="pt_PT" w:bidi="pt_PT"/>
        </w:rPr>
        <w:t xml:space="preserve">), ele faria cumprir os termos da aliança que exigiam a destruição dos quebradores da aliança (veja </w:t>
      </w:r>
      <w:hyperlink r:id="rId609">
        <w:r>
          <w:rPr>
            <w:lang w:val="pt_PT" w:bidi="pt_PT"/>
          </w:rPr>
          <w:rPr>
            <w:color w:val="0000EE"/>
            <w:u w:val="single"/>
          </w:rPr>
          <w:t>24.7–8</w:t>
        </w:r>
      </w:hyperlink>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33.4–6</w:t>
      </w:r>
      <w:r>
        <w:rPr>
          <w:lang w:val="pt_PT" w:bidi="pt_PT"/>
        </w:rPr>
      </w:r>
    </w:p>
    <w:p>
      <w:pPr/>
      <w:r>
        <w:rPr>
          <w:lang w:val="pt_PT" w:bidi="pt_PT"/>
        </w:rPr>
      </w:r>
      <w:r>
        <w:rPr>
          <w:lang w:val="pt_PT" w:bidi="pt_PT"/>
        </w:rPr>
        <w:t>As joias e roupas finas podem ter sido usadas enquanto adoravam o bezerro de ouro. Aqui, sua remoção significa luto (</w:t>
      </w:r>
      <w:hyperlink r:id="rId610">
        <w:r>
          <w:rPr>
            <w:lang w:val="pt_PT" w:bidi="pt_PT"/>
          </w:rPr>
          <w:rPr>
            <w:color w:val="0000EE"/>
            <w:u w:val="single"/>
          </w:rPr>
          <w:t>33.4</w:t>
        </w:r>
      </w:hyperlink>
      <w:r>
        <w:rPr>
          <w:lang w:val="pt_PT" w:bidi="pt_PT"/>
        </w:rPr>
        <w:t>) e arrependimento.</w:t>
      </w:r>
      <w:r>
        <w:rPr>
          <w:lang w:val="pt_PT" w:bidi="pt_PT"/>
        </w:rPr>
      </w:r>
      <w:r>
        <w:rPr>
          <w:lang w:val="pt_PT" w:bidi="pt_PT"/>
        </w:rPr>
      </w:r>
    </w:p>
    <w:p>
      <w:pPr/>
      <w:r>
        <w:rPr>
          <w:lang w:val="pt_PT" w:bidi="pt_PT"/>
        </w:rPr>
      </w:r>
    </w:p>
    <w:p>
      <w:pPr>
        <w:pStyle w:val="Heading2"/>
      </w:pPr>
      <w:r>
        <w:rPr>
          <w:lang w:val="pt_PT" w:bidi="pt_PT"/>
        </w:rPr>
        <w:t>Êxodo 33.7</w:t>
      </w:r>
      <w:r>
        <w:rPr>
          <w:lang w:val="pt_PT" w:bidi="pt_PT"/>
        </w:rPr>
      </w:r>
    </w:p>
    <w:p>
      <w:pPr/>
      <w:r>
        <w:rPr>
          <w:lang w:val="pt_PT" w:bidi="pt_PT"/>
        </w:rPr>
      </w:r>
      <w:r>
        <w:rPr>
          <w:lang w:val="pt_PT" w:bidi="pt_PT"/>
        </w:rPr>
        <w:t xml:space="preserve">Embora o Tabernáculo seja frequentemente mencionado como a Tenda do Encontro (veja a </w:t>
      </w:r>
      <w:r>
        <w:rPr>
          <w:lang w:val="pt_PT" w:bidi="pt_PT"/>
        </w:rPr>
        <w:t>nota de estudo em 27.21</w:t>
      </w:r>
      <w:r>
        <w:rPr>
          <w:lang w:val="pt_PT" w:bidi="pt_PT"/>
        </w:rPr>
        <w:t xml:space="preserve">), a “Tenda do Encontro” mencionada aqui era outra tenda temporária. Quando o Tabernáculo foi concluído, ele ficava localizado no centro do acampamento (veja </w:t>
      </w:r>
      <w:hyperlink r:id="rId611">
        <w:r>
          <w:rPr>
            <w:lang w:val="pt_PT" w:bidi="pt_PT"/>
          </w:rPr>
          <w:rPr>
            <w:color w:val="0000EE"/>
            <w:u w:val="single"/>
          </w:rPr>
          <w:t>Nm 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33.7–11</w:t>
      </w:r>
      <w:r>
        <w:rPr>
          <w:lang w:val="pt_PT" w:bidi="pt_PT"/>
        </w:rPr>
      </w:r>
    </w:p>
    <w:p>
      <w:pPr/>
      <w:r>
        <w:rPr>
          <w:lang w:val="pt_PT" w:bidi="pt_PT"/>
        </w:rPr>
      </w:r>
      <w:r>
        <w:rPr>
          <w:lang w:val="pt_PT" w:bidi="pt_PT"/>
        </w:rPr>
        <w:t xml:space="preserve">Os meios de comunicação entre Deus e seu povo antes da conclusão do Tabernáculo são provavelmente registrados aqui para explicar as comunicações em </w:t>
      </w:r>
      <w:hyperlink r:id="rId612">
        <w:r>
          <w:rPr>
            <w:lang w:val="pt_PT" w:bidi="pt_PT"/>
          </w:rPr>
          <w:rPr>
            <w:color w:val="0000EE"/>
            <w:u w:val="single"/>
          </w:rPr>
          <w:t>33.1–6</w:t>
        </w:r>
      </w:hyperlink>
      <w:r>
        <w:rPr>
          <w:lang w:val="pt_PT" w:bidi="pt_PT"/>
        </w:rPr>
        <w:t xml:space="preserve"> e </w:t>
      </w:r>
      <w:hyperlink r:id="rId613">
        <w:r>
          <w:rPr>
            <w:lang w:val="pt_PT" w:bidi="pt_PT"/>
          </w:rPr>
          <w:rPr>
            <w:color w:val="0000EE"/>
            <w:u w:val="single"/>
          </w:rPr>
          <w:t>33.12–23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33.8–11</w:t>
      </w:r>
      <w:r>
        <w:rPr>
          <w:lang w:val="pt_PT" w:bidi="pt_PT"/>
        </w:rPr>
      </w:r>
    </w:p>
    <w:p>
      <w:pPr/>
      <w:r>
        <w:rPr>
          <w:lang w:val="pt_PT" w:bidi="pt_PT"/>
        </w:rPr>
      </w:r>
      <w:r>
        <w:rPr>
          <w:lang w:val="pt_PT" w:bidi="pt_PT"/>
        </w:rPr>
        <w:t>levante-se e fique de pé... fique de pé e se curve: O povo ficou impressionado com a ideia de que Moisés estava falando diretamente com Deus, face a face (</w:t>
      </w:r>
      <w:hyperlink r:id="rId275">
        <w:r>
          <w:rPr>
            <w:lang w:val="pt_PT" w:bidi="pt_PT"/>
          </w:rPr>
          <w:rPr>
            <w:color w:val="0000EE"/>
            <w:u w:val="single"/>
          </w:rPr>
          <w:t>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33.11</w:t>
      </w:r>
      <w:r>
        <w:rPr>
          <w:lang w:val="pt_PT" w:bidi="pt_PT"/>
        </w:rPr>
      </w:r>
    </w:p>
    <w:p>
      <w:pPr/>
      <w:r>
        <w:rPr>
          <w:lang w:val="pt_PT" w:bidi="pt_PT"/>
        </w:rPr>
      </w:r>
      <w:r>
        <w:rPr>
          <w:lang w:val="pt_PT" w:bidi="pt_PT"/>
        </w:rPr>
        <w:t xml:space="preserve">Assim como Josué já havia ganhado experiência como líder militar (veja </w:t>
      </w:r>
      <w:hyperlink r:id="rId614">
        <w:r>
          <w:rPr>
            <w:lang w:val="pt_PT" w:bidi="pt_PT"/>
          </w:rPr>
          <w:rPr>
            <w:color w:val="0000EE"/>
            <w:u w:val="single"/>
          </w:rPr>
          <w:t>17.9–13</w:t>
        </w:r>
      </w:hyperlink>
      <w:r>
        <w:rPr>
          <w:lang w:val="pt_PT" w:bidi="pt_PT"/>
        </w:rPr>
        <w:t xml:space="preserve">), ele agora estava ganhando experiência como líder espiritual (veja também </w:t>
      </w:r>
      <w:hyperlink r:id="rId615">
        <w:r>
          <w:rPr>
            <w:lang w:val="pt_PT" w:bidi="pt_PT"/>
          </w:rPr>
          <w:rPr>
            <w:color w:val="0000EE"/>
            <w:u w:val="single"/>
          </w:rPr>
          <w:t>24.13</w:t>
        </w:r>
      </w:hyperlink>
      <w:r>
        <w:rPr>
          <w:lang w:val="pt_PT" w:bidi="pt_PT"/>
        </w:rPr>
        <w:t>). Aqui ele pode ter permanecido para guardar a tenda, uma função que os levitas mais tarde cumpririam com o Tabernáculo (</w:t>
      </w:r>
      <w:hyperlink r:id="rId616">
        <w:r>
          <w:rPr>
            <w:lang w:val="pt_PT" w:bidi="pt_PT"/>
          </w:rPr>
          <w:rPr>
            <w:color w:val="0000EE"/>
            <w:u w:val="single"/>
          </w:rPr>
          <w:t>1Cr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33.12</w:t>
      </w:r>
      <w:r>
        <w:rPr>
          <w:lang w:val="pt_PT" w:bidi="pt_PT"/>
        </w:rPr>
      </w:r>
    </w:p>
    <w:p>
      <w:pPr/>
      <w:r>
        <w:rPr>
          <w:lang w:val="pt_PT" w:bidi="pt_PT"/>
        </w:rPr>
      </w:r>
      <w:r>
        <w:rPr>
          <w:lang w:val="pt_PT" w:bidi="pt_PT"/>
        </w:rPr>
        <w:t>Eu te conheço pelo nome: Moisés foi nomeado pelo próprio Deus.</w:t>
      </w:r>
      <w:r>
        <w:rPr>
          <w:lang w:val="pt_PT" w:bidi="pt_PT"/>
        </w:rPr>
      </w:r>
      <w:r>
        <w:rPr>
          <w:lang w:val="pt_PT" w:bidi="pt_PT"/>
        </w:rPr>
      </w:r>
    </w:p>
    <w:p>
      <w:pPr/>
      <w:r>
        <w:rPr>
          <w:lang w:val="pt_PT" w:bidi="pt_PT"/>
        </w:rPr>
      </w:r>
    </w:p>
    <w:p>
      <w:pPr>
        <w:pStyle w:val="Heading2"/>
      </w:pPr>
      <w:r>
        <w:rPr>
          <w:lang w:val="pt_PT" w:bidi="pt_PT"/>
        </w:rPr>
        <w:t>Êxodo 33.12–23</w:t>
      </w:r>
      <w:r>
        <w:rPr>
          <w:lang w:val="pt_PT" w:bidi="pt_PT"/>
        </w:rPr>
      </w:r>
    </w:p>
    <w:p>
      <w:pPr/>
      <w:r>
        <w:rPr>
          <w:lang w:val="pt_PT" w:bidi="pt_PT"/>
        </w:rPr>
      </w:r>
      <w:r>
        <w:rPr>
          <w:lang w:val="pt_PT" w:bidi="pt_PT"/>
        </w:rPr>
        <w:t>Moisés implorou para que Deus fosse com ele e o povo para a Terra Prometida. Nestes versículos, a palavra "pessoalmente" (</w:t>
      </w:r>
      <w:hyperlink r:id="rId617">
        <w:r>
          <w:rPr>
            <w:lang w:val="pt_PT" w:bidi="pt_PT"/>
          </w:rPr>
          <w:rPr>
            <w:color w:val="0000EE"/>
            <w:u w:val="single"/>
          </w:rPr>
          <w:t>33.14–15</w:t>
        </w:r>
      </w:hyperlink>
      <w:r>
        <w:rPr>
          <w:lang w:val="pt_PT" w:bidi="pt_PT"/>
        </w:rPr>
        <w:t xml:space="preserve">) geralmente reflete um termo hebraico literalmente traduzido como </w:t>
      </w:r>
      <w:r>
        <w:rPr>
          <w:i/>
          <w:lang w:val="pt_PT" w:bidi="pt_PT"/>
        </w:rPr>
        <w:t>face.</w:t>
      </w:r>
      <w:r>
        <w:rPr>
          <w:lang w:val="pt_PT" w:bidi="pt_PT"/>
        </w:rPr>
        <w:t xml:space="preserve"> Moisés queria continuar a ter o relacionamento “face a face” que ele havia começado a ter (</w:t>
      </w:r>
      <w:hyperlink r:id="rId275">
        <w:r>
          <w:rPr>
            <w:lang w:val="pt_PT" w:bidi="pt_PT"/>
          </w:rPr>
          <w:rPr>
            <w:color w:val="0000EE"/>
            <w:u w:val="single"/>
          </w:rPr>
          <w:t>33.11</w:t>
        </w:r>
      </w:hyperlink>
      <w:r>
        <w:rPr>
          <w:lang w:val="pt_PT" w:bidi="pt_PT"/>
        </w:rPr>
        <w:t>). Ele também queria que o povo tivesse essa experiência de alguma forma.</w:t>
      </w:r>
      <w:r>
        <w:rPr>
          <w:lang w:val="pt_PT" w:bidi="pt_PT"/>
        </w:rPr>
      </w:r>
      <w:r>
        <w:rPr>
          <w:lang w:val="pt_PT" w:bidi="pt_PT"/>
        </w:rPr>
      </w:r>
    </w:p>
    <w:p>
      <w:pPr/>
      <w:r>
        <w:rPr>
          <w:lang w:val="pt_PT" w:bidi="pt_PT"/>
        </w:rPr>
      </w:r>
    </w:p>
    <w:p>
      <w:pPr>
        <w:pStyle w:val="Heading2"/>
      </w:pPr>
      <w:r>
        <w:rPr>
          <w:lang w:val="pt_PT" w:bidi="pt_PT"/>
        </w:rPr>
        <w:t>Êxodo 33.13</w:t>
      </w:r>
      <w:r>
        <w:rPr>
          <w:lang w:val="pt_PT" w:bidi="pt_PT"/>
        </w:rPr>
      </w:r>
    </w:p>
    <w:p>
      <w:pPr/>
      <w:r>
        <w:rPr>
          <w:lang w:val="pt_PT" w:bidi="pt_PT"/>
        </w:rPr>
      </w:r>
      <w:r>
        <w:rPr>
          <w:lang w:val="pt_PT" w:bidi="pt_PT"/>
        </w:rPr>
        <w:t>deixe-me saber seus caminhos: Moisés não queria apenas as bênçãos de Deus; ele queria conhecer a natureza e o caráter de Deus, bem como a maneira e as razões de suas ações. O objetivo de Deus de se revelar estava começando a ser cumprido, pelo menos em uma pessoa. • Moisés queria que o próprio Deus os acompanhasse, porque eles eram o povo de propriedade do Senhor.</w:t>
      </w:r>
      <w:r>
        <w:rPr>
          <w:lang w:val="pt_PT" w:bidi="pt_PT"/>
        </w:rPr>
      </w:r>
      <w:r>
        <w:rPr>
          <w:lang w:val="pt_PT" w:bidi="pt_PT"/>
        </w:rPr>
      </w:r>
    </w:p>
    <w:p>
      <w:pPr/>
      <w:r>
        <w:rPr>
          <w:lang w:val="pt_PT" w:bidi="pt_PT"/>
        </w:rPr>
      </w:r>
    </w:p>
    <w:p>
      <w:pPr>
        <w:pStyle w:val="Heading2"/>
      </w:pPr>
      <w:r>
        <w:rPr>
          <w:lang w:val="pt_PT" w:bidi="pt_PT"/>
        </w:rPr>
        <w:t>Êxodo 33.14</w:t>
      </w:r>
      <w:r>
        <w:rPr>
          <w:lang w:val="pt_PT" w:bidi="pt_PT"/>
        </w:rPr>
      </w:r>
    </w:p>
    <w:p>
      <w:pPr/>
      <w:r>
        <w:rPr>
          <w:lang w:val="pt_PT" w:bidi="pt_PT"/>
        </w:rPr>
      </w:r>
      <w:r>
        <w:rPr>
          <w:lang w:val="pt_PT" w:bidi="pt_PT"/>
        </w:rPr>
        <w:t xml:space="preserve">Eu te darei descanso: Literalmente </w:t>
      </w:r>
      <w:r>
        <w:rPr>
          <w:i/>
          <w:lang w:val="pt_PT" w:bidi="pt_PT"/>
        </w:rPr>
        <w:t>um lugar para pousar,</w:t>
      </w:r>
      <w:r>
        <w:rPr>
          <w:lang w:val="pt_PT" w:bidi="pt_PT"/>
        </w:rPr>
        <w:t xml:space="preserve"> como um lugar onde um pássaro pode pousar e estar em paz. Desde que Abraão deixou Ur, ele e seus descendentes não tiveram tal lugar.</w:t>
      </w:r>
      <w:r>
        <w:rPr>
          <w:lang w:val="pt_PT" w:bidi="pt_PT"/>
        </w:rPr>
      </w:r>
      <w:r>
        <w:rPr>
          <w:lang w:val="pt_PT" w:bidi="pt_PT"/>
        </w:rPr>
      </w:r>
    </w:p>
    <w:p>
      <w:pPr/>
      <w:r>
        <w:rPr>
          <w:lang w:val="pt_PT" w:bidi="pt_PT"/>
        </w:rPr>
      </w:r>
    </w:p>
    <w:p>
      <w:pPr>
        <w:pStyle w:val="Heading2"/>
      </w:pPr>
      <w:r>
        <w:rPr>
          <w:lang w:val="pt_PT" w:bidi="pt_PT"/>
        </w:rPr>
        <w:t>Êxodo 33.15–16</w:t>
      </w:r>
      <w:r>
        <w:rPr>
          <w:lang w:val="pt_PT" w:bidi="pt_PT"/>
        </w:rPr>
      </w:r>
    </w:p>
    <w:p>
      <w:pPr/>
      <w:r>
        <w:rPr>
          <w:lang w:val="pt_PT" w:bidi="pt_PT"/>
        </w:rPr>
      </w:r>
      <w:r>
        <w:rPr>
          <w:lang w:val="pt_PT" w:bidi="pt_PT"/>
        </w:rPr>
        <w:t>Moisés fez seu pedido ainda mais direto. Novamente, ele mostrou sua compreensão do que Deus estava fazendo. O Êxodo não era apenas sobre tirar os israelitas do Egito para que pudessem ir a Canaã. Era sobre uma experiência pessoal com Deus que mudaria a maneira como viviam. Se isso não fosse possível, então eles poderiam muito bem ter ficado no Sinai. Ir para Canaã seria desastroso sem o Senhor.</w:t>
      </w:r>
      <w:r>
        <w:rPr>
          <w:lang w:val="pt_PT" w:bidi="pt_PT"/>
        </w:rPr>
      </w:r>
      <w:r>
        <w:rPr>
          <w:lang w:val="pt_PT" w:bidi="pt_PT"/>
        </w:rPr>
      </w:r>
    </w:p>
    <w:p>
      <w:pPr/>
      <w:r>
        <w:rPr>
          <w:lang w:val="pt_PT" w:bidi="pt_PT"/>
        </w:rPr>
      </w:r>
    </w:p>
    <w:p>
      <w:pPr>
        <w:pStyle w:val="Heading2"/>
      </w:pPr>
      <w:r>
        <w:rPr>
          <w:lang w:val="pt_PT" w:bidi="pt_PT"/>
        </w:rPr>
        <w:t>Êxodo 33.17</w:t>
      </w:r>
      <w:r>
        <w:rPr>
          <w:lang w:val="pt_PT" w:bidi="pt_PT"/>
        </w:rPr>
      </w:r>
    </w:p>
    <w:p>
      <w:pPr/>
      <w:r>
        <w:rPr>
          <w:lang w:val="pt_PT" w:bidi="pt_PT"/>
        </w:rPr>
      </w:r>
      <w:r>
        <w:rPr>
          <w:lang w:val="pt_PT" w:bidi="pt_PT"/>
        </w:rPr>
        <w:t>O Senhor reafirmou seu acordo de ir com eles e sua nomeação pessoal de Moisés.</w:t>
      </w:r>
      <w:r>
        <w:rPr>
          <w:lang w:val="pt_PT" w:bidi="pt_PT"/>
        </w:rPr>
      </w:r>
      <w:r>
        <w:rPr>
          <w:lang w:val="pt_PT" w:bidi="pt_PT"/>
        </w:rPr>
      </w:r>
    </w:p>
    <w:p>
      <w:pPr/>
      <w:r>
        <w:rPr>
          <w:lang w:val="pt_PT" w:bidi="pt_PT"/>
        </w:rPr>
      </w:r>
    </w:p>
    <w:p>
      <w:pPr>
        <w:pStyle w:val="Heading2"/>
      </w:pPr>
      <w:r>
        <w:rPr>
          <w:lang w:val="pt_PT" w:bidi="pt_PT"/>
        </w:rPr>
        <w:t>Êxodo 33.18</w:t>
      </w:r>
      <w:r>
        <w:rPr>
          <w:lang w:val="pt_PT" w:bidi="pt_PT"/>
        </w:rPr>
      </w:r>
    </w:p>
    <w:p>
      <w:pPr/>
      <w:r>
        <w:rPr>
          <w:lang w:val="pt_PT" w:bidi="pt_PT"/>
        </w:rPr>
      </w:r>
      <w:r>
        <w:rPr>
          <w:lang w:val="pt_PT" w:bidi="pt_PT"/>
        </w:rPr>
        <w:t xml:space="preserve">Moisés pediu a confirmação das promessas de Deus. Ele pediu para ver a presença gloriosa de Deus (literalmente </w:t>
      </w:r>
      <w:r>
        <w:rPr>
          <w:i/>
          <w:lang w:val="pt_PT" w:bidi="pt_PT"/>
        </w:rPr>
        <w:t>glória</w:t>
      </w:r>
      <w:r>
        <w:rPr>
          <w:lang w:val="pt_PT" w:bidi="pt_PT"/>
        </w:rPr>
        <w:t xml:space="preserve">). Ele estava pedindo uma experiência de ver a própria essência de Deus (veja </w:t>
      </w:r>
      <w:r>
        <w:rPr>
          <w:lang w:val="pt_PT" w:bidi="pt_PT"/>
        </w:rPr>
        <w:t>nota de estudo em 16.7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33.19</w:t>
      </w:r>
      <w:r>
        <w:rPr>
          <w:lang w:val="pt_PT" w:bidi="pt_PT"/>
        </w:rPr>
      </w:r>
    </w:p>
    <w:p>
      <w:pPr/>
      <w:r>
        <w:rPr>
          <w:lang w:val="pt_PT" w:bidi="pt_PT"/>
        </w:rPr>
      </w:r>
      <w:r>
        <w:rPr>
          <w:lang w:val="pt_PT" w:bidi="pt_PT"/>
        </w:rPr>
        <w:t xml:space="preserve">Em sua resposta positiva, Deus sutilmente mudou os termos. Ele concederia a Moisés uma experiência gloriosa, mas não mostraria seu rosto a Moisés. Em vez disso, ele mostraria sua bondade e expressaria seu caráter (meu nome), marcado acima de tudo por misericórdia e compaixão (veja </w:t>
      </w:r>
      <w:hyperlink r:id="rId618">
        <w:r>
          <w:rPr>
            <w:lang w:val="pt_PT" w:bidi="pt_PT"/>
          </w:rPr>
          <w:rPr>
            <w:color w:val="0000EE"/>
            <w:u w:val="single"/>
          </w:rPr>
          <w:t>Rm 9.14–16</w:t>
        </w:r>
      </w:hyperlink>
      <w:r>
        <w:rPr>
          <w:lang w:val="pt_PT" w:bidi="pt_PT"/>
        </w:rPr>
        <w:t>). • Yahweh: Aqui Deus está enfatizando seu próprio nome pessoal.</w:t>
      </w:r>
      <w:r>
        <w:rPr>
          <w:lang w:val="pt_PT" w:bidi="pt_PT"/>
        </w:rPr>
      </w:r>
      <w:r>
        <w:rPr>
          <w:lang w:val="pt_PT" w:bidi="pt_PT"/>
        </w:rPr>
      </w:r>
    </w:p>
    <w:p>
      <w:pPr/>
      <w:r>
        <w:rPr>
          <w:lang w:val="pt_PT" w:bidi="pt_PT"/>
        </w:rPr>
      </w:r>
    </w:p>
    <w:p>
      <w:pPr>
        <w:pStyle w:val="Heading2"/>
      </w:pPr>
      <w:r>
        <w:rPr>
          <w:lang w:val="pt_PT" w:bidi="pt_PT"/>
        </w:rPr>
        <w:t>Êxodo 33.20–23</w:t>
      </w:r>
      <w:r>
        <w:rPr>
          <w:lang w:val="pt_PT" w:bidi="pt_PT"/>
        </w:rPr>
      </w:r>
    </w:p>
    <w:p>
      <w:pPr/>
      <w:r>
        <w:rPr>
          <w:lang w:val="pt_PT" w:bidi="pt_PT"/>
        </w:rPr>
      </w:r>
      <w:r>
        <w:rPr>
          <w:lang w:val="pt_PT" w:bidi="pt_PT"/>
        </w:rPr>
        <w:t>Deus anseia mostrar-nos seu caráter, mas ver seu rosto (sua essência) e sua presença gloriosa (</w:t>
      </w:r>
      <w:hyperlink r:id="rId619">
        <w:r>
          <w:rPr>
            <w:lang w:val="pt_PT" w:bidi="pt_PT"/>
          </w:rPr>
          <w:rPr>
            <w:color w:val="0000EE"/>
            <w:u w:val="single"/>
          </w:rPr>
          <w:t>33.22</w:t>
        </w:r>
      </w:hyperlink>
      <w:r>
        <w:rPr>
          <w:lang w:val="pt_PT" w:bidi="pt_PT"/>
        </w:rPr>
        <w:t>) seria morrer. Moisés teve permissão para vislumbrar isso, mas nada mais.</w:t>
      </w:r>
      <w:r>
        <w:rPr>
          <w:lang w:val="pt_PT" w:bidi="pt_PT"/>
        </w:rPr>
      </w:r>
      <w:r>
        <w:rPr>
          <w:lang w:val="pt_PT" w:bidi="pt_PT"/>
        </w:rPr>
      </w:r>
    </w:p>
    <w:p>
      <w:pPr/>
      <w:r>
        <w:rPr>
          <w:lang w:val="pt_PT" w:bidi="pt_PT"/>
        </w:rPr>
      </w:r>
    </w:p>
    <w:p>
      <w:pPr>
        <w:pStyle w:val="Heading2"/>
      </w:pPr>
      <w:r>
        <w:rPr>
          <w:lang w:val="pt_PT" w:bidi="pt_PT"/>
        </w:rPr>
        <w:t>Êxodo 34.1–3</w:t>
      </w:r>
      <w:r>
        <w:rPr>
          <w:lang w:val="pt_PT" w:bidi="pt_PT"/>
        </w:rPr>
      </w:r>
    </w:p>
    <w:p>
      <w:pPr/>
      <w:r>
        <w:rPr>
          <w:lang w:val="pt_PT" w:bidi="pt_PT"/>
        </w:rPr>
      </w:r>
      <w:r>
        <w:rPr>
          <w:lang w:val="pt_PT" w:bidi="pt_PT"/>
        </w:rPr>
        <w:t xml:space="preserve">Deus chamou Moisés para voltar ao Monte Sinai com duas novas tábuas de pedra. As restrições para o resto do povo são como aquelas feitas no início (veja </w:t>
      </w:r>
      <w:hyperlink r:id="rId296">
        <w:r>
          <w:rPr>
            <w:lang w:val="pt_PT" w:bidi="pt_PT"/>
          </w:rPr>
          <w:rPr>
            <w:color w:val="0000EE"/>
            <w:u w:val="single"/>
          </w:rPr>
          <w:t>19.12–13</w:t>
        </w:r>
      </w:hyperlink>
      <w:r>
        <w:rPr>
          <w:lang w:val="pt_PT" w:bidi="pt_PT"/>
        </w:rPr>
        <w:t xml:space="preserve">, </w:t>
      </w:r>
      <w:hyperlink r:id="rId620">
        <w:r>
          <w:rPr>
            <w:lang w:val="pt_PT" w:bidi="pt_PT"/>
          </w:rPr>
          <w:rPr>
            <w:color w:val="0000EE"/>
            <w:u w:val="single"/>
          </w:rPr>
          <w:t>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34.1–35</w:t>
      </w:r>
      <w:r>
        <w:rPr>
          <w:lang w:val="pt_PT" w:bidi="pt_PT"/>
        </w:rPr>
      </w:r>
    </w:p>
    <w:p>
      <w:pPr/>
      <w:r>
        <w:rPr>
          <w:lang w:val="pt_PT" w:bidi="pt_PT"/>
        </w:rPr>
      </w:r>
      <w:r>
        <w:rPr>
          <w:lang w:val="pt_PT" w:bidi="pt_PT"/>
        </w:rPr>
        <w:t>Deus atendeu ao pedido de Moisés (</w:t>
      </w:r>
      <w:hyperlink r:id="rId621">
        <w:r>
          <w:rPr>
            <w:lang w:val="pt_PT" w:bidi="pt_PT"/>
          </w:rPr>
          <w:rPr>
            <w:color w:val="0000EE"/>
            <w:u w:val="single"/>
          </w:rPr>
          <w:t>33.18</w:t>
        </w:r>
      </w:hyperlink>
      <w:r>
        <w:rPr>
          <w:lang w:val="pt_PT" w:bidi="pt_PT"/>
        </w:rPr>
        <w:t>), mostrou a ele sua bondade (</w:t>
      </w:r>
      <w:hyperlink r:id="rId622">
        <w:r>
          <w:rPr>
            <w:lang w:val="pt_PT" w:bidi="pt_PT"/>
          </w:rPr>
          <w:rPr>
            <w:color w:val="0000EE"/>
            <w:u w:val="single"/>
          </w:rPr>
          <w:t>34.1–9</w:t>
        </w:r>
      </w:hyperlink>
      <w:r>
        <w:rPr>
          <w:lang w:val="pt_PT" w:bidi="pt_PT"/>
        </w:rPr>
        <w:t>) e renovou a aliança (</w:t>
      </w:r>
      <w:hyperlink r:id="rId623">
        <w:r>
          <w:rPr>
            <w:lang w:val="pt_PT" w:bidi="pt_PT"/>
          </w:rPr>
          <w:rPr>
            <w:color w:val="0000EE"/>
            <w:u w:val="single"/>
          </w:rPr>
          <w:t>34.10–35</w:t>
        </w:r>
      </w:hyperlink>
      <w:r>
        <w:rPr>
          <w:lang w:val="pt_PT" w:bidi="pt_PT"/>
        </w:rPr>
        <w:t>). Esta renovação foi uma declaração unilateral de Deus. Ele realmente iria com seu povo, mantendo suas promessas de aliança, mesmo que eles tivessem quebrado a aliança (</w:t>
      </w:r>
      <w:hyperlink r:id="rId624">
        <w:r>
          <w:rPr>
            <w:lang w:val="pt_PT" w:bidi="pt_PT"/>
          </w:rPr>
          <w:rPr>
            <w:color w:val="0000EE"/>
            <w:u w:val="single"/>
          </w:rPr>
          <w:t>32.1–6</w:t>
        </w:r>
      </w:hyperlink>
      <w:r>
        <w:rPr>
          <w:lang w:val="pt_PT" w:bidi="pt_PT"/>
        </w:rPr>
        <w:t>) e não mereciam nada além de morte e abandono.</w:t>
      </w:r>
      <w:r>
        <w:rPr>
          <w:lang w:val="pt_PT" w:bidi="pt_PT"/>
        </w:rPr>
      </w:r>
      <w:r>
        <w:rPr>
          <w:lang w:val="pt_PT" w:bidi="pt_PT"/>
        </w:rPr>
      </w:r>
    </w:p>
    <w:p>
      <w:pPr/>
      <w:r>
        <w:rPr>
          <w:lang w:val="pt_PT" w:bidi="pt_PT"/>
        </w:rPr>
      </w:r>
    </w:p>
    <w:p>
      <w:pPr>
        <w:pStyle w:val="Heading2"/>
      </w:pPr>
      <w:r>
        <w:rPr>
          <w:lang w:val="pt_PT" w:bidi="pt_PT"/>
        </w:rPr>
        <w:t>Êxodo 34.5–6</w:t>
      </w:r>
      <w:r>
        <w:rPr>
          <w:lang w:val="pt_PT" w:bidi="pt_PT"/>
        </w:rPr>
      </w:r>
    </w:p>
    <w:p>
      <w:pPr/>
      <w:r>
        <w:rPr>
          <w:lang w:val="pt_PT" w:bidi="pt_PT"/>
        </w:rPr>
      </w:r>
      <w:r>
        <w:rPr>
          <w:lang w:val="pt_PT" w:bidi="pt_PT"/>
        </w:rPr>
        <w:t>Yahweh: Aqui Deus está enfatizando seu nome pessoal.</w:t>
      </w:r>
      <w:r>
        <w:rPr>
          <w:lang w:val="pt_PT" w:bidi="pt_PT"/>
        </w:rPr>
      </w:r>
      <w:r>
        <w:rPr>
          <w:lang w:val="pt_PT" w:bidi="pt_PT"/>
        </w:rPr>
      </w:r>
    </w:p>
    <w:p>
      <w:pPr/>
      <w:r>
        <w:rPr>
          <w:lang w:val="pt_PT" w:bidi="pt_PT"/>
        </w:rPr>
      </w:r>
    </w:p>
    <w:p>
      <w:pPr>
        <w:pStyle w:val="Heading2"/>
      </w:pPr>
      <w:r>
        <w:rPr>
          <w:lang w:val="pt_PT" w:bidi="pt_PT"/>
        </w:rPr>
        <w:t>Êxodo 34.5–9</w:t>
      </w:r>
      <w:r>
        <w:rPr>
          <w:lang w:val="pt_PT" w:bidi="pt_PT"/>
        </w:rPr>
      </w:r>
    </w:p>
    <w:p>
      <w:pPr/>
      <w:r>
        <w:rPr>
          <w:lang w:val="pt_PT" w:bidi="pt_PT"/>
        </w:rPr>
      </w:r>
      <w:r>
        <w:rPr>
          <w:lang w:val="pt_PT" w:bidi="pt_PT"/>
        </w:rPr>
        <w:t>Moisés experimentou a presença de Deus em uma revelação do nome</w:t>
      </w:r>
      <w:r>
        <w:rPr>
          <w:i/>
          <w:lang w:val="pt_PT" w:bidi="pt_PT"/>
        </w:rPr>
        <w:t>,</w:t>
      </w:r>
      <w:r>
        <w:rPr>
          <w:lang w:val="pt_PT" w:bidi="pt_PT"/>
        </w:rPr>
        <w:t xml:space="preserve"> ou caráter dele. Como Deus havia prometido (</w:t>
      </w:r>
      <w:hyperlink r:id="rId78">
        <w:r>
          <w:rPr>
            <w:lang w:val="pt_PT" w:bidi="pt_PT"/>
          </w:rPr>
          <w:rPr>
            <w:color w:val="0000EE"/>
            <w:u w:val="single"/>
          </w:rPr>
          <w:t>33.19</w:t>
        </w:r>
      </w:hyperlink>
      <w:r>
        <w:rPr>
          <w:lang w:val="pt_PT" w:bidi="pt_PT"/>
        </w:rPr>
        <w:t>), ele mostrou a Moisés a glória de sua bondade.</w:t>
      </w:r>
      <w:r>
        <w:rPr>
          <w:lang w:val="pt_PT" w:bidi="pt_PT"/>
        </w:rPr>
      </w:r>
      <w:r>
        <w:rPr>
          <w:lang w:val="pt_PT" w:bidi="pt_PT"/>
        </w:rPr>
      </w:r>
    </w:p>
    <w:p>
      <w:pPr/>
      <w:r>
        <w:rPr>
          <w:lang w:val="pt_PT" w:bidi="pt_PT"/>
        </w:rPr>
      </w:r>
    </w:p>
    <w:p>
      <w:pPr>
        <w:pStyle w:val="Heading2"/>
      </w:pPr>
      <w:r>
        <w:rPr>
          <w:lang w:val="pt_PT" w:bidi="pt_PT"/>
        </w:rPr>
        <w:t>Êxodo 34.6</w:t>
      </w:r>
      <w:r>
        <w:rPr>
          <w:lang w:val="pt_PT" w:bidi="pt_PT"/>
        </w:rPr>
      </w:r>
    </w:p>
    <w:p>
      <w:pPr/>
      <w:r>
        <w:rPr>
          <w:lang w:val="pt_PT" w:bidi="pt_PT"/>
        </w:rPr>
      </w:r>
      <w:r>
        <w:rPr>
          <w:lang w:val="pt_PT" w:bidi="pt_PT"/>
        </w:rPr>
        <w:t xml:space="preserve">compaixão e misericórdia (veja </w:t>
      </w:r>
      <w:hyperlink r:id="rId625">
        <w:r>
          <w:rPr>
            <w:lang w:val="pt_PT" w:bidi="pt_PT"/>
          </w:rPr>
          <w:rPr>
            <w:color w:val="0000EE"/>
            <w:u w:val="single"/>
          </w:rPr>
          <w:t>20.5–6</w:t>
        </w:r>
      </w:hyperlink>
      <w:r>
        <w:rPr>
          <w:lang w:val="pt_PT" w:bidi="pt_PT"/>
        </w:rPr>
        <w:t xml:space="preserve">; </w:t>
      </w:r>
      <w:hyperlink r:id="rId78">
        <w:r>
          <w:rPr>
            <w:lang w:val="pt_PT" w:bidi="pt_PT"/>
          </w:rPr>
          <w:rPr>
            <w:color w:val="0000EE"/>
            <w:u w:val="single"/>
          </w:rPr>
          <w:t>33.19</w:t>
        </w:r>
      </w:hyperlink>
      <w:r>
        <w:rPr>
          <w:lang w:val="pt_PT" w:bidi="pt_PT"/>
        </w:rPr>
        <w:t xml:space="preserve"> e </w:t>
      </w:r>
      <w:r>
        <w:rPr>
          <w:lang w:val="pt_PT" w:bidi="pt_PT"/>
        </w:rPr>
        <w:t>notas de estudo</w:t>
      </w:r>
      <w:r>
        <w:rPr>
          <w:lang w:val="pt_PT" w:bidi="pt_PT"/>
        </w:rPr>
        <w:t>): O Criador que estava se revelando aos israelitas, e através deles ao mundo, é um Deus de graça. Nem sua justiça nem sua soberania são destacadas aqui, por mais verdadeiros que esses atributos sejam. Se Deus fosse apenas justo, o Antigo Testamento teria terminado neste ponto, ou teria recomeçado com uma família totalmente nova. Isso não aconteceu porque Deus, em seu caráter único, é tardio para se irar e cheio de amor e fidelidade infalível. Essas qualidades foram a base para a renovação da aliança.</w:t>
      </w:r>
      <w:r>
        <w:rPr>
          <w:lang w:val="pt_PT" w:bidi="pt_PT"/>
        </w:rPr>
      </w:r>
      <w:r>
        <w:rPr>
          <w:lang w:val="pt_PT" w:bidi="pt_PT"/>
        </w:rPr>
      </w:r>
    </w:p>
    <w:p>
      <w:pPr/>
      <w:r>
        <w:rPr>
          <w:lang w:val="pt_PT" w:bidi="pt_PT"/>
        </w:rPr>
      </w:r>
    </w:p>
    <w:p>
      <w:pPr>
        <w:pStyle w:val="Heading2"/>
      </w:pPr>
      <w:r>
        <w:rPr>
          <w:lang w:val="pt_PT" w:bidi="pt_PT"/>
        </w:rPr>
        <w:t>Êxodo 34.7</w:t>
      </w:r>
      <w:r>
        <w:rPr>
          <w:lang w:val="pt_PT" w:bidi="pt_PT"/>
        </w:rPr>
      </w:r>
    </w:p>
    <w:p>
      <w:pPr/>
      <w:r>
        <w:rPr>
          <w:lang w:val="pt_PT" w:bidi="pt_PT"/>
        </w:rPr>
      </w:r>
      <w:r>
        <w:rPr>
          <w:lang w:val="pt_PT" w:bidi="pt_PT"/>
        </w:rPr>
        <w:t xml:space="preserve">O amor infalível de Deus e seu desejo generoso de perdoar não são fraqueza nem indecisão, tampouco razão para pecar. O pecado terá seus efeitos, porque Deus criou um mundo de causa e efeito. O assassino pode se arrepender, ser perdoado e levar uma nova vida, mas os efeitos das escolhas anteriores continuarão a se manifestar. Não devemos pecar só porque sabemos que Deus perdoará (veja </w:t>
      </w:r>
      <w:r>
        <w:rPr>
          <w:lang w:val="pt_PT" w:bidi="pt_PT"/>
        </w:rPr>
        <w:t>nota de estudo em 20.5–6</w:t>
      </w:r>
      <w:r>
        <w:rPr>
          <w:lang w:val="pt_PT" w:bidi="pt_PT"/>
        </w:rPr>
        <w:t xml:space="preserve">). • mil gerações: Veja </w:t>
      </w:r>
      <w:hyperlink r:id="rId626">
        <w:r>
          <w:rPr>
            <w:lang w:val="pt_PT" w:bidi="pt_PT"/>
          </w:rPr>
          <w:rPr>
            <w:color w:val="0000EE"/>
            <w:u w:val="single"/>
          </w:rPr>
          <w:t>Dt 7.9–11</w:t>
        </w:r>
      </w:hyperlink>
      <w:r>
        <w:rPr>
          <w:lang w:val="pt_PT" w:bidi="pt_PT"/>
        </w:rPr>
        <w:t xml:space="preserve">. • Eu coloco os pecados dos pais: Nossos pecados afetam gerações futuras de descendentes, mas Deus restringe o efeito natural desses pecados a três ou quatro gerações. Veja também </w:t>
      </w:r>
      <w:hyperlink r:id="rId625">
        <w:r>
          <w:rPr>
            <w:lang w:val="pt_PT" w:bidi="pt_PT"/>
          </w:rPr>
          <w:rPr>
            <w:color w:val="0000EE"/>
            <w:u w:val="single"/>
          </w:rPr>
          <w:t>Êx 20.5–6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34.8–9</w:t>
      </w:r>
      <w:r>
        <w:rPr>
          <w:lang w:val="pt_PT" w:bidi="pt_PT"/>
        </w:rPr>
      </w:r>
    </w:p>
    <w:p>
      <w:pPr/>
      <w:r>
        <w:rPr>
          <w:lang w:val="pt_PT" w:bidi="pt_PT"/>
        </w:rPr>
      </w:r>
      <w:r>
        <w:rPr>
          <w:lang w:val="pt_PT" w:bidi="pt_PT"/>
        </w:rPr>
        <w:t>Como o Senhor já havia prometido duas vezes ir com eles (</w:t>
      </w:r>
      <w:hyperlink r:id="rId627">
        <w:r>
          <w:rPr>
            <w:lang w:val="pt_PT" w:bidi="pt_PT"/>
          </w:rPr>
          <w:rPr>
            <w:color w:val="0000EE"/>
            <w:u w:val="single"/>
          </w:rPr>
          <w:t>33.14</w:t>
        </w:r>
      </w:hyperlink>
      <w:r>
        <w:rPr>
          <w:lang w:val="pt_PT" w:bidi="pt_PT"/>
        </w:rPr>
        <w:t>,</w:t>
      </w:r>
      <w:hyperlink r:id="rId628">
        <w:r>
          <w:rPr>
            <w:lang w:val="pt_PT" w:bidi="pt_PT"/>
          </w:rPr>
          <w:rPr>
            <w:color w:val="0000EE"/>
            <w:u w:val="single"/>
          </w:rPr>
          <w:t>17</w:t>
        </w:r>
      </w:hyperlink>
      <w:r>
        <w:rPr>
          <w:lang w:val="pt_PT" w:bidi="pt_PT"/>
        </w:rPr>
        <w:t xml:space="preserve">), este pedido renovado parece mostrar uma falta de fé. Também pode ser que a presença de Deus tenha mostrado a Moisés quão absolutamente santo Deus é e quão diferente ele é deste povo teimoso e rebelde. Aqui Moisés deu um passo adiante pedindo a Deus para viajar com o povo e torná-los sua própria posse especial (veja </w:t>
      </w:r>
      <w:hyperlink r:id="rId289">
        <w:r>
          <w:rPr>
            <w:lang w:val="pt_PT" w:bidi="pt_PT"/>
          </w:rPr>
          <w:rPr>
            <w:color w:val="0000EE"/>
            <w:u w:val="single"/>
          </w:rPr>
          <w:t>19.5–6</w:t>
        </w:r>
      </w:hyperlink>
      <w:r>
        <w:rPr>
          <w:lang w:val="pt_PT" w:bidi="pt_PT"/>
        </w:rPr>
        <w:t>). Moisés pediu a restauração completa do relacionamento.</w:t>
      </w:r>
      <w:r>
        <w:rPr>
          <w:lang w:val="pt_PT" w:bidi="pt_PT"/>
        </w:rPr>
      </w:r>
      <w:r>
        <w:rPr>
          <w:lang w:val="pt_PT" w:bidi="pt_PT"/>
        </w:rPr>
      </w:r>
    </w:p>
    <w:p>
      <w:pPr/>
      <w:r>
        <w:rPr>
          <w:lang w:val="pt_PT" w:bidi="pt_PT"/>
        </w:rPr>
      </w:r>
    </w:p>
    <w:p>
      <w:pPr>
        <w:pStyle w:val="Heading2"/>
      </w:pPr>
      <w:r>
        <w:rPr>
          <w:lang w:val="pt_PT" w:bidi="pt_PT"/>
        </w:rPr>
        <w:t>Êxodo 34.10–11</w:t>
      </w:r>
      <w:r>
        <w:rPr>
          <w:lang w:val="pt_PT" w:bidi="pt_PT"/>
        </w:rPr>
      </w:r>
    </w:p>
    <w:p>
      <w:pPr/>
      <w:r>
        <w:rPr>
          <w:lang w:val="pt_PT" w:bidi="pt_PT"/>
        </w:rPr>
      </w:r>
      <w:r>
        <w:rPr>
          <w:lang w:val="pt_PT" w:bidi="pt_PT"/>
        </w:rPr>
        <w:t>Deus comprometeu-se novamente com o cuidado milagroso de seu povo ao trazê-los para a terra de Canaã. Esse cuidado era contingente à obediência. Em hebraico, a palavra traduzida como ouvir (</w:t>
      </w:r>
      <w:hyperlink r:id="rId629">
        <w:r>
          <w:rPr>
            <w:lang w:val="pt_PT" w:bidi="pt_PT"/>
          </w:rPr>
          <w:rPr>
            <w:color w:val="0000EE"/>
            <w:u w:val="single"/>
          </w:rPr>
          <w:t>34.11</w:t>
        </w:r>
      </w:hyperlink>
      <w:r>
        <w:rPr>
          <w:lang w:val="pt_PT" w:bidi="pt_PT"/>
        </w:rPr>
        <w:t xml:space="preserve">) também significa </w:t>
      </w:r>
      <w:r>
        <w:rPr>
          <w:i/>
          <w:lang w:val="pt_PT" w:bidi="pt_PT"/>
        </w:rPr>
        <w:t>obedecer.</w:t>
      </w:r>
      <w:r>
        <w:rPr>
          <w:lang w:val="pt_PT" w:bidi="pt_PT"/>
        </w:rPr>
        <w:t xml:space="preserve"> Não há distinção como há em português, onde uma pessoa desobediente pode ouvir uma ordem, mas não obedecer.</w:t>
      </w:r>
      <w:r>
        <w:rPr>
          <w:lang w:val="pt_PT" w:bidi="pt_PT"/>
        </w:rPr>
      </w:r>
      <w:r>
        <w:rPr>
          <w:lang w:val="pt_PT" w:bidi="pt_PT"/>
        </w:rPr>
      </w:r>
    </w:p>
    <w:p>
      <w:pPr/>
      <w:r>
        <w:rPr>
          <w:lang w:val="pt_PT" w:bidi="pt_PT"/>
        </w:rPr>
      </w:r>
    </w:p>
    <w:p>
      <w:pPr>
        <w:pStyle w:val="Heading2"/>
      </w:pPr>
      <w:r>
        <w:rPr>
          <w:lang w:val="pt_PT" w:bidi="pt_PT"/>
        </w:rPr>
        <w:t>Êxodo 34.10–26</w:t>
      </w:r>
      <w:r>
        <w:rPr>
          <w:lang w:val="pt_PT" w:bidi="pt_PT"/>
        </w:rPr>
      </w:r>
    </w:p>
    <w:p>
      <w:pPr/>
      <w:r>
        <w:rPr>
          <w:lang w:val="pt_PT" w:bidi="pt_PT"/>
        </w:rPr>
      </w:r>
      <w:r>
        <w:rPr>
          <w:lang w:val="pt_PT" w:bidi="pt_PT"/>
        </w:rPr>
        <w:t>Alguns dos termos da aliança são reiterados, particularmente aqueles que proíbem a adoração de outros deuses e que descrevem a adoração adequada ao Senhor.</w:t>
      </w:r>
      <w:r>
        <w:rPr>
          <w:lang w:val="pt_PT" w:bidi="pt_PT"/>
        </w:rPr>
      </w:r>
      <w:r>
        <w:rPr>
          <w:lang w:val="pt_PT" w:bidi="pt_PT"/>
        </w:rPr>
      </w:r>
    </w:p>
    <w:p>
      <w:pPr/>
      <w:r>
        <w:rPr>
          <w:lang w:val="pt_PT" w:bidi="pt_PT"/>
        </w:rPr>
      </w:r>
    </w:p>
    <w:p>
      <w:pPr>
        <w:pStyle w:val="Heading2"/>
      </w:pPr>
      <w:r>
        <w:rPr>
          <w:lang w:val="pt_PT" w:bidi="pt_PT"/>
        </w:rPr>
        <w:t>Êxodo 34.12–17</w:t>
      </w:r>
      <w:r>
        <w:rPr>
          <w:lang w:val="pt_PT" w:bidi="pt_PT"/>
        </w:rPr>
      </w:r>
    </w:p>
    <w:p>
      <w:pPr/>
      <w:r>
        <w:rPr>
          <w:lang w:val="pt_PT" w:bidi="pt_PT"/>
        </w:rPr>
      </w:r>
      <w:r>
        <w:rPr>
          <w:lang w:val="pt_PT" w:bidi="pt_PT"/>
        </w:rPr>
        <w:t xml:space="preserve">A adoração de ídolos era proibida, particularmente os ídolos dos povos nas terras para onde os israelitas estavam indo. O ponto central dessa restrição era a proibição de tratados, ou alianças, com esses povos adoradores de ídolos. Não só a realização de um tratado envolveria o reconhecimento dos deuses desses povos (porque os tratados antigos invocariam os deuses como testemunhas; veja </w:t>
      </w:r>
      <w:r>
        <w:rPr>
          <w:lang w:val="pt_PT" w:bidi="pt_PT"/>
        </w:rPr>
        <w:t>nota de estudo em 20.1–23.33</w:t>
      </w:r>
      <w:r>
        <w:rPr>
          <w:lang w:val="pt_PT" w:bidi="pt_PT"/>
        </w:rPr>
        <w:t>), mas a própria existência dos tratados influenciaria os israelitas a aceitar os modos de seus parceiros de tratado (</w:t>
      </w:r>
      <w:hyperlink r:id="rId630">
        <w:r>
          <w:rPr>
            <w:lang w:val="pt_PT" w:bidi="pt_PT"/>
          </w:rPr>
          <w:rPr>
            <w:color w:val="0000EE"/>
            <w:u w:val="single"/>
          </w:rPr>
          <w:t>34.12</w:t>
        </w:r>
      </w:hyperlink>
      <w:r>
        <w:rPr>
          <w:lang w:val="pt_PT" w:bidi="pt_PT"/>
        </w:rPr>
        <w:t>,</w:t>
      </w:r>
      <w:hyperlink r:id="rId631">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34.13</w:t>
      </w:r>
      <w:r>
        <w:rPr>
          <w:lang w:val="pt_PT" w:bidi="pt_PT"/>
        </w:rPr>
      </w:r>
    </w:p>
    <w:p>
      <w:pPr/>
      <w:r>
        <w:rPr>
          <w:lang w:val="pt_PT" w:bidi="pt_PT"/>
        </w:rPr>
      </w:r>
      <w:r>
        <w:rPr>
          <w:lang w:val="pt_PT" w:bidi="pt_PT"/>
        </w:rPr>
        <w:t xml:space="preserve">Aserá era uma deusa cananeia da fertilidade que continuaria a ser uma tentação ao longo da história de Israel (veja, por exemplo, </w:t>
      </w:r>
      <w:hyperlink r:id="rId632">
        <w:r>
          <w:rPr>
            <w:lang w:val="pt_PT" w:bidi="pt_PT"/>
          </w:rPr>
          <w:rPr>
            <w:color w:val="0000EE"/>
            <w:u w:val="single"/>
          </w:rPr>
          <w:t>Jz 6:25</w:t>
        </w:r>
      </w:hyperlink>
      <w:r>
        <w:rPr>
          <w:lang w:val="pt_PT" w:bidi="pt_PT"/>
        </w:rPr>
        <w:t xml:space="preserve">; </w:t>
      </w:r>
      <w:hyperlink r:id="rId633">
        <w:r>
          <w:rPr>
            <w:lang w:val="pt_PT" w:bidi="pt_PT"/>
          </w:rPr>
          <w:rPr>
            <w:color w:val="0000EE"/>
            <w:u w:val="single"/>
          </w:rPr>
          <w:t>1Rs 14.15</w:t>
        </w:r>
      </w:hyperlink>
      <w:r>
        <w:rPr>
          <w:lang w:val="pt_PT" w:bidi="pt_PT"/>
        </w:rPr>
        <w:t xml:space="preserve">; </w:t>
      </w:r>
      <w:hyperlink r:id="rId634">
        <w:r>
          <w:rPr>
            <w:lang w:val="pt_PT" w:bidi="pt_PT"/>
          </w:rPr>
          <w:rPr>
            <w:color w:val="0000EE"/>
            <w:u w:val="single"/>
          </w:rPr>
          <w:t>2Rs 23.15</w:t>
        </w:r>
      </w:hyperlink>
      <w:r>
        <w:rPr>
          <w:lang w:val="pt_PT" w:bidi="pt_PT"/>
        </w:rPr>
        <w:t>). • Os postes parecem ter sido símbolos de fertilidade.</w:t>
      </w:r>
      <w:r>
        <w:rPr>
          <w:lang w:val="pt_PT" w:bidi="pt_PT"/>
        </w:rPr>
      </w:r>
      <w:r>
        <w:rPr>
          <w:lang w:val="pt_PT" w:bidi="pt_PT"/>
        </w:rPr>
      </w:r>
    </w:p>
    <w:p>
      <w:pPr/>
      <w:r>
        <w:rPr>
          <w:lang w:val="pt_PT" w:bidi="pt_PT"/>
        </w:rPr>
      </w:r>
    </w:p>
    <w:p>
      <w:pPr>
        <w:pStyle w:val="Heading2"/>
      </w:pPr>
      <w:r>
        <w:rPr>
          <w:lang w:val="pt_PT" w:bidi="pt_PT"/>
        </w:rPr>
        <w:t>Êxodo 34.16</w:t>
      </w:r>
      <w:r>
        <w:rPr>
          <w:lang w:val="pt_PT" w:bidi="pt_PT"/>
        </w:rPr>
      </w:r>
    </w:p>
    <w:p>
      <w:pPr/>
      <w:r>
        <w:rPr>
          <w:lang w:val="pt_PT" w:bidi="pt_PT"/>
        </w:rPr>
      </w:r>
      <w:r>
        <w:rPr>
          <w:lang w:val="pt_PT" w:bidi="pt_PT"/>
        </w:rPr>
        <w:t xml:space="preserve">Casamento com pagãos foi um problema ao longo do Antigo Testamento (veja </w:t>
      </w:r>
      <w:hyperlink r:id="rId635">
        <w:r>
          <w:rPr>
            <w:lang w:val="pt_PT" w:bidi="pt_PT"/>
          </w:rPr>
          <w:rPr>
            <w:color w:val="0000EE"/>
            <w:u w:val="single"/>
          </w:rPr>
          <w:t>Gn 24.3</w:t>
        </w:r>
      </w:hyperlink>
      <w:r>
        <w:rPr>
          <w:lang w:val="pt_PT" w:bidi="pt_PT"/>
        </w:rPr>
        <w:t xml:space="preserve">; </w:t>
      </w:r>
      <w:hyperlink r:id="rId636">
        <w:r>
          <w:rPr>
            <w:lang w:val="pt_PT" w:bidi="pt_PT"/>
          </w:rPr>
          <w:rPr>
            <w:color w:val="0000EE"/>
            <w:u w:val="single"/>
          </w:rPr>
          <w:t>Ed 9.1–2</w:t>
        </w:r>
      </w:hyperlink>
      <w:r>
        <w:rPr>
          <w:lang w:val="pt_PT" w:bidi="pt_PT"/>
        </w:rPr>
        <w:t xml:space="preserve">; cf. </w:t>
      </w:r>
      <w:hyperlink r:id="rId637">
        <w:r>
          <w:rPr>
            <w:lang w:val="pt_PT" w:bidi="pt_PT"/>
          </w:rPr>
          <w:rPr>
            <w:color w:val="0000EE"/>
            <w:u w:val="single"/>
          </w:rPr>
          <w:t>2Co 6.14–18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34.22</w:t>
      </w:r>
      <w:r>
        <w:rPr>
          <w:lang w:val="pt_PT" w:bidi="pt_PT"/>
        </w:rPr>
      </w:r>
    </w:p>
    <w:p>
      <w:pPr/>
      <w:r>
        <w:rPr>
          <w:lang w:val="pt_PT" w:bidi="pt_PT"/>
        </w:rPr>
      </w:r>
      <w:r>
        <w:rPr>
          <w:lang w:val="pt_PT" w:bidi="pt_PT"/>
        </w:rPr>
        <w:t xml:space="preserve">Festa da Última Colheita: Veja notas de estudo em </w:t>
      </w:r>
      <w:r>
        <w:rPr>
          <w:lang w:val="pt_PT" w:bidi="pt_PT"/>
        </w:rPr>
        <w:t>23.16</w:t>
      </w:r>
      <w:r>
        <w:rPr>
          <w:lang w:val="pt_PT" w:bidi="pt_PT"/>
        </w:rPr>
        <w:t xml:space="preserve">; </w:t>
      </w:r>
      <w:r>
        <w:rPr>
          <w:lang w:val="pt_PT" w:bidi="pt_PT"/>
        </w:rPr>
        <w:t>Lv 23.15–21</w:t>
      </w:r>
      <w:r>
        <w:rPr>
          <w:lang w:val="pt_PT" w:bidi="pt_PT"/>
        </w:rPr>
        <w:t>,</w:t>
      </w:r>
      <w:r>
        <w:rPr>
          <w:lang w:val="pt_PT" w:bidi="pt_PT"/>
        </w:rPr>
        <w:t>34–43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34.23</w:t>
      </w:r>
      <w:r>
        <w:rPr>
          <w:lang w:val="pt_PT" w:bidi="pt_PT"/>
        </w:rPr>
      </w:r>
    </w:p>
    <w:p>
      <w:pPr/>
      <w:r>
        <w:rPr>
          <w:lang w:val="pt_PT" w:bidi="pt_PT"/>
        </w:rPr>
      </w:r>
      <w:r>
        <w:rPr>
          <w:lang w:val="pt_PT" w:bidi="pt_PT"/>
        </w:rPr>
        <w:t xml:space="preserve">Três vezes: Veja </w:t>
      </w:r>
      <w:hyperlink r:id="rId638">
        <w:r>
          <w:rPr>
            <w:lang w:val="pt_PT" w:bidi="pt_PT"/>
          </w:rPr>
          <w:rPr>
            <w:color w:val="0000EE"/>
            <w:u w:val="single"/>
          </w:rPr>
          <w:t>23.14–17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34.24</w:t>
      </w:r>
      <w:r>
        <w:rPr>
          <w:lang w:val="pt_PT" w:bidi="pt_PT"/>
        </w:rPr>
      </w:r>
    </w:p>
    <w:p>
      <w:pPr/>
      <w:r>
        <w:rPr>
          <w:lang w:val="pt_PT" w:bidi="pt_PT"/>
        </w:rPr>
      </w:r>
      <w:r>
        <w:rPr>
          <w:lang w:val="pt_PT" w:bidi="pt_PT"/>
        </w:rPr>
        <w:t>Ninguém irá... conquistar sua terra: Se Israel confiasse em Deus e obedecesse a ele, ele os protegeria.</w:t>
      </w:r>
      <w:r>
        <w:rPr>
          <w:lang w:val="pt_PT" w:bidi="pt_PT"/>
        </w:rPr>
      </w:r>
      <w:r>
        <w:rPr>
          <w:lang w:val="pt_PT" w:bidi="pt_PT"/>
        </w:rPr>
      </w:r>
    </w:p>
    <w:p>
      <w:pPr/>
      <w:r>
        <w:rPr>
          <w:lang w:val="pt_PT" w:bidi="pt_PT"/>
        </w:rPr>
      </w:r>
    </w:p>
    <w:p>
      <w:pPr>
        <w:pStyle w:val="Heading2"/>
      </w:pPr>
      <w:r>
        <w:rPr>
          <w:lang w:val="pt_PT" w:bidi="pt_PT"/>
        </w:rPr>
        <w:t>Êxodo 34.27–28</w:t>
      </w:r>
      <w:r>
        <w:rPr>
          <w:lang w:val="pt_PT" w:bidi="pt_PT"/>
        </w:rPr>
      </w:r>
    </w:p>
    <w:p>
      <w:pPr/>
      <w:r>
        <w:rPr>
          <w:lang w:val="pt_PT" w:bidi="pt_PT"/>
        </w:rPr>
      </w:r>
      <w:r>
        <w:rPr>
          <w:lang w:val="pt_PT" w:bidi="pt_PT"/>
        </w:rPr>
        <w:t>Moisés escreveu esta reiteração dos termos gerais da aliança (</w:t>
      </w:r>
      <w:hyperlink r:id="rId639">
        <w:r>
          <w:rPr>
            <w:lang w:val="pt_PT" w:bidi="pt_PT"/>
          </w:rPr>
          <w:rPr>
            <w:color w:val="0000EE"/>
            <w:u w:val="single"/>
          </w:rPr>
          <w:t>34.27</w:t>
        </w:r>
      </w:hyperlink>
      <w:r>
        <w:rPr>
          <w:lang w:val="pt_PT" w:bidi="pt_PT"/>
        </w:rPr>
        <w:t>). Os Dez Mandamentos, o resumo dos termos, foram escritos nas novas tábuas (</w:t>
      </w:r>
      <w:hyperlink r:id="rId302">
        <w:r>
          <w:rPr>
            <w:lang w:val="pt_PT" w:bidi="pt_PT"/>
          </w:rPr>
          <w:rPr>
            <w:color w:val="0000EE"/>
            <w:u w:val="single"/>
          </w:rPr>
          <w:t>34.28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34.29–35</w:t>
      </w:r>
      <w:r>
        <w:rPr>
          <w:lang w:val="pt_PT" w:bidi="pt_PT"/>
        </w:rPr>
      </w:r>
    </w:p>
    <w:p>
      <w:pPr/>
      <w:r>
        <w:rPr>
          <w:lang w:val="pt_PT" w:bidi="pt_PT"/>
        </w:rPr>
      </w:r>
      <w:r>
        <w:rPr>
          <w:lang w:val="pt_PT" w:bidi="pt_PT"/>
        </w:rPr>
        <w:t>Moisés</w:t>
      </w:r>
      <w:r>
        <w:rPr>
          <w:i/>
          <w:lang w:val="pt_PT" w:bidi="pt_PT"/>
        </w:rPr>
        <w:t>,</w:t>
      </w:r>
      <w:r>
        <w:rPr>
          <w:lang w:val="pt_PT" w:bidi="pt_PT"/>
        </w:rPr>
        <w:t xml:space="preserve"> que havia pedido para ver a glória de Deus, não sabia que sua própria face refletia essa glória.</w:t>
      </w:r>
      <w:r>
        <w:rPr>
          <w:lang w:val="pt_PT" w:bidi="pt_PT"/>
        </w:rPr>
      </w:r>
      <w:r>
        <w:rPr>
          <w:lang w:val="pt_PT" w:bidi="pt_PT"/>
        </w:rPr>
      </w:r>
    </w:p>
    <w:p>
      <w:pPr/>
      <w:r>
        <w:rPr>
          <w:lang w:val="pt_PT" w:bidi="pt_PT"/>
        </w:rPr>
      </w:r>
    </w:p>
    <w:p>
      <w:pPr>
        <w:pStyle w:val="Heading2"/>
      </w:pPr>
      <w:r>
        <w:rPr>
          <w:lang w:val="pt_PT" w:bidi="pt_PT"/>
        </w:rPr>
        <w:t>Êxodo 34.33</w:t>
      </w:r>
      <w:r>
        <w:rPr>
          <w:lang w:val="pt_PT" w:bidi="pt_PT"/>
        </w:rPr>
      </w:r>
    </w:p>
    <w:p>
      <w:pPr/>
      <w:r>
        <w:rPr>
          <w:lang w:val="pt_PT" w:bidi="pt_PT"/>
        </w:rPr>
      </w:r>
      <w:r>
        <w:rPr>
          <w:lang w:val="pt_PT" w:bidi="pt_PT"/>
        </w:rPr>
        <w:t>cobriu seu rosto com um véu: Enquanto Moisés estava relatando o que Deus havia dito a ele, ele deixou seu rosto descoberto. Então ele o cobriu, talvez por causa do medo (</w:t>
      </w:r>
      <w:hyperlink r:id="rId640">
        <w:r>
          <w:rPr>
            <w:lang w:val="pt_PT" w:bidi="pt_PT"/>
          </w:rPr>
          <w:rPr>
            <w:color w:val="0000EE"/>
            <w:u w:val="single"/>
          </w:rPr>
          <w:t>34.30</w:t>
        </w:r>
      </w:hyperlink>
      <w:r>
        <w:rPr>
          <w:lang w:val="pt_PT" w:bidi="pt_PT"/>
        </w:rPr>
        <w:t xml:space="preserve">) que seu brilho causava durante um diálogo comum (veja </w:t>
      </w:r>
      <w:hyperlink r:id="rId641">
        <w:r>
          <w:rPr>
            <w:lang w:val="pt_PT" w:bidi="pt_PT"/>
          </w:rPr>
          <w:rPr>
            <w:color w:val="0000EE"/>
            <w:u w:val="single"/>
          </w:rPr>
          <w:t>2Co 3.7–18</w:t>
        </w:r>
      </w:hyperlink>
      <w:r>
        <w:rPr>
          <w:lang w:val="pt_PT" w:bidi="pt_PT"/>
        </w:rPr>
        <w:t xml:space="preserve"> para a reflexão de Paulo sobre este incidente).</w:t>
      </w:r>
      <w:r>
        <w:rPr>
          <w:lang w:val="pt_PT" w:bidi="pt_PT"/>
        </w:rPr>
      </w:r>
      <w:r>
        <w:rPr>
          <w:lang w:val="pt_PT" w:bidi="pt_PT"/>
        </w:rPr>
      </w:r>
    </w:p>
    <w:p>
      <w:pPr/>
      <w:r>
        <w:rPr>
          <w:lang w:val="pt_PT" w:bidi="pt_PT"/>
        </w:rPr>
      </w:r>
    </w:p>
    <w:p>
      <w:pPr>
        <w:pStyle w:val="Heading2"/>
      </w:pPr>
      <w:r>
        <w:rPr>
          <w:lang w:val="pt_PT" w:bidi="pt_PT"/>
        </w:rPr>
        <w:t>Êxodo 35.1–40.38</w:t>
      </w:r>
      <w:r>
        <w:rPr>
          <w:lang w:val="pt_PT" w:bidi="pt_PT"/>
        </w:rPr>
      </w:r>
    </w:p>
    <w:p>
      <w:pPr/>
      <w:r>
        <w:rPr>
          <w:lang w:val="pt_PT" w:bidi="pt_PT"/>
        </w:rPr>
      </w:r>
      <w:r>
        <w:rPr>
          <w:lang w:val="pt_PT" w:bidi="pt_PT"/>
        </w:rPr>
        <w:t xml:space="preserve">Muito do relatório da construção do Tabernáculo reitera o que foi dito em </w:t>
      </w:r>
      <w:hyperlink r:id="rId422">
        <w:r>
          <w:rPr>
            <w:lang w:val="pt_PT" w:bidi="pt_PT"/>
          </w:rPr>
          <w:rPr>
            <w:color w:val="0000EE"/>
            <w:u w:val="single"/>
          </w:rPr>
          <w:t>25.1–31.18</w:t>
        </w:r>
      </w:hyperlink>
      <w:r>
        <w:rPr>
          <w:lang w:val="pt_PT" w:bidi="pt_PT"/>
        </w:rPr>
        <w:t xml:space="preserve">. Há uma mudança do modo imperativo para o indicativo, e há certas mudanças na ordem. Esta repetição sublinha o ponto de que o trabalho foi feito exatamente como Deus havia ordenado (veja </w:t>
      </w:r>
      <w:hyperlink r:id="rId642">
        <w:r>
          <w:rPr>
            <w:lang w:val="pt_PT" w:bidi="pt_PT"/>
          </w:rPr>
          <w:rPr>
            <w:color w:val="0000EE"/>
            <w:u w:val="single"/>
          </w:rPr>
          <w:t>40.16</w:t>
        </w:r>
      </w:hyperlink>
      <w:r>
        <w:rPr>
          <w:lang w:val="pt_PT" w:bidi="pt_PT"/>
        </w:rPr>
        <w:t>). As pessoas haviam tentado garantir a presença de Deus à sua maneira com o bezerro de ouro, e o resultado foi um desastre. Agora estavam fazendo do jeito de Deus, resultando em bênção (</w:t>
      </w:r>
      <w:hyperlink r:id="rId643">
        <w:r>
          <w:rPr>
            <w:lang w:val="pt_PT" w:bidi="pt_PT"/>
          </w:rPr>
          <w:rPr>
            <w:color w:val="0000EE"/>
            <w:u w:val="single"/>
          </w:rPr>
          <w:t>40.34–38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35.4–36.7</w:t>
      </w:r>
      <w:r>
        <w:rPr>
          <w:lang w:val="pt_PT" w:bidi="pt_PT"/>
        </w:rPr>
      </w:r>
    </w:p>
    <w:p>
      <w:pPr/>
      <w:r>
        <w:rPr>
          <w:lang w:val="pt_PT" w:bidi="pt_PT"/>
        </w:rPr>
      </w:r>
      <w:r>
        <w:rPr>
          <w:lang w:val="pt_PT" w:bidi="pt_PT"/>
        </w:rPr>
        <w:t xml:space="preserve">Ao contrário da criação do bezerro de ouro, onde Arão exigiu que um tipo de material (brincos) fosse dado (veja </w:t>
      </w:r>
      <w:r>
        <w:rPr>
          <w:lang w:val="pt_PT" w:bidi="pt_PT"/>
        </w:rPr>
        <w:t>nota de estudo em 32.2–4</w:t>
      </w:r>
      <w:r>
        <w:rPr>
          <w:lang w:val="pt_PT" w:bidi="pt_PT"/>
        </w:rPr>
        <w:t>), o povo foi novamente convidado a trazer uma variedade de presentes (</w:t>
      </w:r>
      <w:hyperlink r:id="rId644">
        <w:r>
          <w:rPr>
            <w:lang w:val="pt_PT" w:bidi="pt_PT"/>
          </w:rPr>
          <w:rPr>
            <w:color w:val="0000EE"/>
            <w:u w:val="single"/>
          </w:rPr>
          <w:t>35.4–9</w:t>
        </w:r>
      </w:hyperlink>
      <w:r>
        <w:rPr>
          <w:lang w:val="pt_PT" w:bidi="pt_PT"/>
        </w:rPr>
        <w:t>) conforme seus corações eram tocados e seus espíritos eram movidos (</w:t>
      </w:r>
      <w:hyperlink r:id="rId645">
        <w:r>
          <w:rPr>
            <w:lang w:val="pt_PT" w:bidi="pt_PT"/>
          </w:rPr>
          <w:rPr>
            <w:color w:val="0000EE"/>
            <w:u w:val="single"/>
          </w:rPr>
          <w:t>35.21</w:t>
        </w:r>
      </w:hyperlink>
      <w:r>
        <w:rPr>
          <w:lang w:val="pt_PT" w:bidi="pt_PT"/>
        </w:rPr>
        <w:t>). Talvez porque a variedade de presentes significasse que todos poderiam trazer algo e porque a doação era voluntária, o povo doou demais e teve que ser ordenado a parar (</w:t>
      </w:r>
      <w:hyperlink r:id="rId646">
        <w:r>
          <w:rPr>
            <w:lang w:val="pt_PT" w:bidi="pt_PT"/>
          </w:rPr>
          <w:rPr>
            <w:color w:val="0000EE"/>
            <w:u w:val="single"/>
          </w:rPr>
          <w:t>36.4–7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37.1–29</w:t>
      </w:r>
      <w:r>
        <w:rPr>
          <w:lang w:val="pt_PT" w:bidi="pt_PT"/>
        </w:rPr>
      </w:r>
    </w:p>
    <w:p>
      <w:pPr/>
      <w:r>
        <w:rPr>
          <w:lang w:val="pt_PT" w:bidi="pt_PT"/>
        </w:rPr>
      </w:r>
      <w:r>
        <w:rPr>
          <w:lang w:val="pt_PT" w:bidi="pt_PT"/>
        </w:rPr>
        <w:t>Embora se diga que Bezalel fez a Arca e todos os outros móveis (</w:t>
      </w:r>
      <w:hyperlink r:id="rId647">
        <w:r>
          <w:rPr>
            <w:lang w:val="pt_PT" w:bidi="pt_PT"/>
          </w:rPr>
          <w:rPr>
            <w:color w:val="0000EE"/>
            <w:u w:val="single"/>
          </w:rPr>
          <w:t>37.1</w:t>
        </w:r>
      </w:hyperlink>
      <w:r>
        <w:rPr>
          <w:lang w:val="pt_PT" w:bidi="pt_PT"/>
        </w:rPr>
        <w:t>,</w:t>
      </w:r>
      <w:hyperlink r:id="rId648">
        <w:r>
          <w:rPr>
            <w:lang w:val="pt_PT" w:bidi="pt_PT"/>
          </w:rPr>
          <w:rPr>
            <w:color w:val="0000EE"/>
            <w:u w:val="single"/>
          </w:rPr>
          <w:t>10</w:t>
        </w:r>
      </w:hyperlink>
      <w:r>
        <w:rPr>
          <w:lang w:val="pt_PT" w:bidi="pt_PT"/>
        </w:rPr>
        <w:t>,</w:t>
      </w:r>
      <w:hyperlink r:id="rId649">
        <w:r>
          <w:rPr>
            <w:lang w:val="pt_PT" w:bidi="pt_PT"/>
          </w:rPr>
          <w:rPr>
            <w:color w:val="0000EE"/>
            <w:u w:val="single"/>
          </w:rPr>
          <w:t>17</w:t>
        </w:r>
      </w:hyperlink>
      <w:r>
        <w:rPr>
          <w:lang w:val="pt_PT" w:bidi="pt_PT"/>
        </w:rPr>
        <w:t>,</w:t>
      </w:r>
      <w:hyperlink r:id="rId650">
        <w:r>
          <w:rPr>
            <w:lang w:val="pt_PT" w:bidi="pt_PT"/>
          </w:rPr>
          <w:rPr>
            <w:color w:val="0000EE"/>
            <w:u w:val="single"/>
          </w:rPr>
          <w:t>25</w:t>
        </w:r>
      </w:hyperlink>
      <w:r>
        <w:rPr>
          <w:lang w:val="pt_PT" w:bidi="pt_PT"/>
        </w:rPr>
        <w:t>) assim como o pátio e seus móveis (</w:t>
      </w:r>
      <w:hyperlink r:id="rId651">
        <w:r>
          <w:rPr>
            <w:lang w:val="pt_PT" w:bidi="pt_PT"/>
          </w:rPr>
          <w:rPr>
            <w:color w:val="0000EE"/>
            <w:u w:val="single"/>
          </w:rPr>
          <w:t>38.1</w:t>
        </w:r>
      </w:hyperlink>
      <w:r>
        <w:rPr>
          <w:lang w:val="pt_PT" w:bidi="pt_PT"/>
        </w:rPr>
        <w:t>,</w:t>
      </w:r>
      <w:hyperlink r:id="rId652">
        <w:r>
          <w:rPr>
            <w:lang w:val="pt_PT" w:bidi="pt_PT"/>
          </w:rPr>
          <w:rPr>
            <w:color w:val="0000EE"/>
            <w:u w:val="single"/>
          </w:rPr>
          <w:t>8</w:t>
        </w:r>
      </w:hyperlink>
      <w:r>
        <w:rPr>
          <w:lang w:val="pt_PT" w:bidi="pt_PT"/>
        </w:rPr>
        <w:t>,</w:t>
      </w:r>
      <w:hyperlink r:id="rId653">
        <w:r>
          <w:rPr>
            <w:lang w:val="pt_PT" w:bidi="pt_PT"/>
          </w:rPr>
          <w:rPr>
            <w:color w:val="0000EE"/>
            <w:u w:val="single"/>
          </w:rPr>
          <w:t>9</w:t>
        </w:r>
      </w:hyperlink>
      <w:r>
        <w:rPr>
          <w:lang w:val="pt_PT" w:bidi="pt_PT"/>
        </w:rPr>
        <w:t>,</w:t>
      </w:r>
      <w:hyperlink r:id="rId654">
        <w:r>
          <w:rPr>
            <w:lang w:val="pt_PT" w:bidi="pt_PT"/>
          </w:rPr>
          <w:rPr>
            <w:color w:val="0000EE"/>
            <w:u w:val="single"/>
          </w:rPr>
          <w:t>18</w:t>
        </w:r>
      </w:hyperlink>
      <w:r>
        <w:rPr>
          <w:lang w:val="pt_PT" w:bidi="pt_PT"/>
        </w:rPr>
        <w:t>), isso provavelmente é apenas uma maneira de dizer que ele era responsável e dirigia os outros artesãos e costureiras.</w:t>
      </w:r>
      <w:r>
        <w:rPr>
          <w:lang w:val="pt_PT" w:bidi="pt_PT"/>
        </w:rPr>
      </w:r>
      <w:r>
        <w:rPr>
          <w:lang w:val="pt_PT" w:bidi="pt_PT"/>
        </w:rPr>
      </w:r>
    </w:p>
    <w:p>
      <w:pPr/>
      <w:r>
        <w:rPr>
          <w:lang w:val="pt_PT" w:bidi="pt_PT"/>
        </w:rPr>
      </w:r>
    </w:p>
    <w:p>
      <w:pPr>
        <w:pStyle w:val="Heading2"/>
      </w:pPr>
      <w:r>
        <w:rPr>
          <w:lang w:val="pt_PT" w:bidi="pt_PT"/>
        </w:rPr>
        <w:t>Êxodo 38.1–20</w:t>
      </w:r>
      <w:r>
        <w:rPr>
          <w:lang w:val="pt_PT" w:bidi="pt_PT"/>
        </w:rPr>
      </w:r>
    </w:p>
    <w:p>
      <w:pPr/>
      <w:r>
        <w:rPr>
          <w:lang w:val="pt_PT" w:bidi="pt_PT"/>
        </w:rPr>
      </w:r>
      <w:r>
        <w:rPr>
          <w:lang w:val="pt_PT" w:bidi="pt_PT"/>
        </w:rPr>
        <w:t>Esta seção relata a construção do pátio (</w:t>
      </w:r>
      <w:hyperlink r:id="rId655">
        <w:r>
          <w:rPr>
            <w:lang w:val="pt_PT" w:bidi="pt_PT"/>
          </w:rPr>
          <w:rPr>
            <w:color w:val="0000EE"/>
            <w:u w:val="single"/>
          </w:rPr>
          <w:t>38.9–20</w:t>
        </w:r>
      </w:hyperlink>
      <w:r>
        <w:rPr>
          <w:lang w:val="pt_PT" w:bidi="pt_PT"/>
        </w:rPr>
        <w:t>) e seus equipamentos, incluindo o altar de holocausto (</w:t>
      </w:r>
      <w:hyperlink r:id="rId656">
        <w:r>
          <w:rPr>
            <w:lang w:val="pt_PT" w:bidi="pt_PT"/>
          </w:rPr>
          <w:rPr>
            <w:color w:val="0000EE"/>
            <w:u w:val="single"/>
          </w:rPr>
          <w:t>38.1–7</w:t>
        </w:r>
      </w:hyperlink>
      <w:r>
        <w:rPr>
          <w:lang w:val="pt_PT" w:bidi="pt_PT"/>
        </w:rPr>
        <w:t>) e a bacia de lavar (</w:t>
      </w:r>
      <w:hyperlink r:id="rId652">
        <w:r>
          <w:rPr>
            <w:lang w:val="pt_PT" w:bidi="pt_PT"/>
          </w:rPr>
          <w:rPr>
            <w:color w:val="0000EE"/>
            <w:u w:val="single"/>
          </w:rPr>
          <w:t>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w:t>
      </w:r>
      <w:r>
        <w:rPr>
          <w:lang w:val="pt_PT" w:bidi="pt_PT"/>
        </w:rPr>
      </w:r>
    </w:p>
    <w:p>
      <w:pPr/>
      <w:r>
        <w:rPr>
          <w:lang w:val="pt_PT" w:bidi="pt_PT"/>
        </w:rPr>
      </w:r>
      <w:r>
        <w:rPr>
          <w:lang w:val="pt_PT" w:bidi="pt_PT"/>
        </w:rPr>
        <w:t>Embora os planos para o lavatório (</w:t>
      </w:r>
      <w:hyperlink r:id="rId421">
        <w:r>
          <w:rPr>
            <w:lang w:val="pt_PT" w:bidi="pt_PT"/>
          </w:rPr>
          <w:rPr>
            <w:color w:val="0000EE"/>
            <w:u w:val="single"/>
          </w:rPr>
          <w:t>30.17–21</w:t>
        </w:r>
      </w:hyperlink>
      <w:r>
        <w:rPr>
          <w:lang w:val="pt_PT" w:bidi="pt_PT"/>
        </w:rPr>
        <w:t>) estivessem incluídos nas instruções para os sacerdotes (</w:t>
      </w:r>
      <w:hyperlink r:id="rId657">
        <w:r>
          <w:rPr>
            <w:lang w:val="pt_PT" w:bidi="pt_PT"/>
          </w:rPr>
          <w:rPr>
            <w:color w:val="0000EE"/>
            <w:u w:val="single"/>
          </w:rPr>
          <w:t>29.38–30.38</w:t>
        </w:r>
      </w:hyperlink>
      <w:r>
        <w:rPr>
          <w:lang w:val="pt_PT" w:bidi="pt_PT"/>
        </w:rPr>
        <w:t>), aqui sua construção é relatada em sequência lógica. • Este bronze</w:t>
      </w:r>
      <w:r>
        <w:rPr>
          <w:i/>
          <w:lang w:val="pt_PT" w:bidi="pt_PT"/>
        </w:rPr>
        <w:t>,</w:t>
      </w:r>
      <w:r>
        <w:rPr>
          <w:lang w:val="pt_PT" w:bidi="pt_PT"/>
        </w:rPr>
        <w:t xml:space="preserve"> que poderia ser polido até um acabamento espelhado, era provavelmente de qualidade alta, como era adequado para uso no Tabernáculo de Deus.</w:t>
      </w:r>
      <w:r>
        <w:rPr>
          <w:lang w:val="pt_PT" w:bidi="pt_PT"/>
        </w:rPr>
      </w:r>
      <w:r>
        <w:rPr>
          <w:lang w:val="pt_PT" w:bidi="pt_PT"/>
        </w:rPr>
      </w:r>
    </w:p>
    <w:p>
      <w:pPr/>
      <w:r>
        <w:rPr>
          <w:lang w:val="pt_PT" w:bidi="pt_PT"/>
        </w:rPr>
      </w:r>
    </w:p>
    <w:p>
      <w:pPr>
        <w:pStyle w:val="Heading2"/>
      </w:pPr>
      <w:r>
        <w:rPr>
          <w:lang w:val="pt_PT" w:bidi="pt_PT"/>
        </w:rPr>
        <w:t>Êxodo 38.21</w:t>
      </w:r>
      <w:r>
        <w:rPr>
          <w:lang w:val="pt_PT" w:bidi="pt_PT"/>
        </w:rPr>
      </w:r>
    </w:p>
    <w:p>
      <w:pPr/>
      <w:r>
        <w:rPr>
          <w:lang w:val="pt_PT" w:bidi="pt_PT"/>
        </w:rPr>
      </w:r>
      <w:r>
        <w:rPr>
          <w:lang w:val="pt_PT" w:bidi="pt_PT"/>
        </w:rPr>
        <w:t>Como o Tabernáculo continha a Arca da Aliança, ele é chamado de Tabernáculo da Aliança.</w:t>
      </w:r>
      <w:r>
        <w:rPr>
          <w:lang w:val="pt_PT" w:bidi="pt_PT"/>
        </w:rPr>
      </w:r>
      <w:r>
        <w:rPr>
          <w:lang w:val="pt_PT" w:bidi="pt_PT"/>
        </w:rPr>
      </w:r>
    </w:p>
    <w:p>
      <w:pPr/>
      <w:r>
        <w:rPr>
          <w:lang w:val="pt_PT" w:bidi="pt_PT"/>
        </w:rPr>
      </w:r>
    </w:p>
    <w:p>
      <w:pPr>
        <w:pStyle w:val="Heading2"/>
      </w:pPr>
      <w:r>
        <w:rPr>
          <w:lang w:val="pt_PT" w:bidi="pt_PT"/>
        </w:rPr>
        <w:t>Êxodo 38.21–29</w:t>
      </w:r>
      <w:r>
        <w:rPr>
          <w:lang w:val="pt_PT" w:bidi="pt_PT"/>
        </w:rPr>
      </w:r>
    </w:p>
    <w:p>
      <w:pPr/>
      <w:r>
        <w:rPr>
          <w:lang w:val="pt_PT" w:bidi="pt_PT"/>
        </w:rPr>
      </w:r>
      <w:r>
        <w:rPr>
          <w:lang w:val="pt_PT" w:bidi="pt_PT"/>
        </w:rPr>
        <w:t>A imensa quantidade de metal relatada neste inventário de materiais (mais de uma tonelada de ouro</w:t>
      </w:r>
      <w:r>
        <w:rPr>
          <w:i/>
          <w:lang w:val="pt_PT" w:bidi="pt_PT"/>
        </w:rPr>
        <w:t>,</w:t>
      </w:r>
      <w:r>
        <w:rPr>
          <w:lang w:val="pt_PT" w:bidi="pt_PT"/>
        </w:rPr>
        <w:t xml:space="preserve"> quase quatro toneladas de prata</w:t>
      </w:r>
      <w:r>
        <w:rPr>
          <w:i/>
          <w:lang w:val="pt_PT" w:bidi="pt_PT"/>
        </w:rPr>
        <w:t>,</w:t>
      </w:r>
      <w:r>
        <w:rPr>
          <w:lang w:val="pt_PT" w:bidi="pt_PT"/>
        </w:rPr>
        <w:t xml:space="preserve"> e duas toneladas e meia de bronze) reflete a ânsia dos egípcios em tirar os israelitas do Egito, dando-lhes tudo o que pediam para apressá-los em sua jornada (veja </w:t>
      </w:r>
      <w:hyperlink r:id="rId658">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38.26</w:t>
      </w:r>
      <w:r>
        <w:rPr>
          <w:lang w:val="pt_PT" w:bidi="pt_PT"/>
        </w:rPr>
      </w:r>
    </w:p>
    <w:p>
      <w:pPr/>
      <w:r>
        <w:rPr>
          <w:lang w:val="pt_PT" w:bidi="pt_PT"/>
        </w:rPr>
      </w:r>
      <w:r>
        <w:rPr>
          <w:lang w:val="pt_PT" w:bidi="pt_PT"/>
        </w:rPr>
        <w:t>Para a discussão anterior deste imposto</w:t>
      </w:r>
      <w:r>
        <w:rPr>
          <w:i/>
          <w:lang w:val="pt_PT" w:bidi="pt_PT"/>
        </w:rPr>
        <w:t>,</w:t>
      </w:r>
      <w:r>
        <w:rPr>
          <w:lang w:val="pt_PT" w:bidi="pt_PT"/>
        </w:rPr>
        <w:t xml:space="preserve"> veja </w:t>
      </w:r>
      <w:hyperlink r:id="rId473">
        <w:r>
          <w:rPr>
            <w:lang w:val="pt_PT" w:bidi="pt_PT"/>
          </w:rPr>
          <w:rPr>
            <w:color w:val="0000EE"/>
            <w:u w:val="single"/>
          </w:rPr>
          <w:t>30.11–16</w:t>
        </w:r>
      </w:hyperlink>
      <w:r>
        <w:rPr>
          <w:lang w:val="pt_PT" w:bidi="pt_PT"/>
        </w:rPr>
        <w:t xml:space="preserve">. O shekel do santuário era evidentemente o padrão pelo qual outros pesos eram medidos para precisão. • 603.550: Veja </w:t>
      </w:r>
      <w:r>
        <w:rPr>
          <w:lang w:val="pt_PT" w:bidi="pt_PT"/>
        </w:rPr>
        <w:t>nota de estudo em 12.37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39.1–31</w:t>
      </w:r>
      <w:r>
        <w:rPr>
          <w:lang w:val="pt_PT" w:bidi="pt_PT"/>
        </w:rPr>
      </w:r>
    </w:p>
    <w:p>
      <w:pPr/>
      <w:r>
        <w:rPr>
          <w:lang w:val="pt_PT" w:bidi="pt_PT"/>
        </w:rPr>
      </w:r>
      <w:r>
        <w:rPr>
          <w:lang w:val="pt_PT" w:bidi="pt_PT"/>
        </w:rPr>
        <w:t xml:space="preserve">Veja </w:t>
      </w:r>
      <w:hyperlink r:id="rId471">
        <w:r>
          <w:rPr>
            <w:lang w:val="pt_PT" w:bidi="pt_PT"/>
          </w:rPr>
          <w:rPr>
            <w:color w:val="0000EE"/>
            <w:u w:val="single"/>
          </w:rPr>
          <w:t>28.1–43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39.30</w:t>
      </w:r>
      <w:r>
        <w:rPr>
          <w:lang w:val="pt_PT" w:bidi="pt_PT"/>
        </w:rPr>
      </w:r>
    </w:p>
    <w:p>
      <w:pPr/>
      <w:r>
        <w:rPr>
          <w:lang w:val="pt_PT" w:bidi="pt_PT"/>
        </w:rPr>
      </w:r>
      <w:r>
        <w:rPr>
          <w:lang w:val="pt_PT" w:bidi="pt_PT"/>
        </w:rPr>
        <w:t xml:space="preserve">O distintivo de designação de santidade é talvez um título formal; não aparece na primeira descrição do medalhão sagrado em </w:t>
      </w:r>
      <w:hyperlink r:id="rId659">
        <w:r>
          <w:rPr>
            <w:lang w:val="pt_PT" w:bidi="pt_PT"/>
          </w:rPr>
          <w:rPr>
            <w:color w:val="0000EE"/>
            <w:u w:val="single"/>
          </w:rPr>
          <w:t>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39.32–43</w:t>
      </w:r>
      <w:r>
        <w:rPr>
          <w:lang w:val="pt_PT" w:bidi="pt_PT"/>
        </w:rPr>
      </w:r>
    </w:p>
    <w:p>
      <w:pPr/>
      <w:r>
        <w:rPr>
          <w:lang w:val="pt_PT" w:bidi="pt_PT"/>
        </w:rPr>
      </w:r>
      <w:r>
        <w:rPr>
          <w:lang w:val="pt_PT" w:bidi="pt_PT"/>
        </w:rPr>
        <w:t>Moisés inspecionou o trabalho concluído e confirmou que tudo havia sido feito exatamente como o Senhor havia ordenado (</w:t>
      </w:r>
      <w:hyperlink r:id="rId660">
        <w:r>
          <w:rPr>
            <w:lang w:val="pt_PT" w:bidi="pt_PT"/>
          </w:rPr>
          <w:rPr>
            <w:color w:val="0000EE"/>
            <w:u w:val="single"/>
          </w:rPr>
          <w:t>39.43</w:t>
        </w:r>
      </w:hyperlink>
      <w:r>
        <w:rPr>
          <w:lang w:val="pt_PT" w:bidi="pt_PT"/>
        </w:rPr>
        <w:t>). Como resultado, Moisés os abençoou em vez de pronunciar julgamento sobre eles, como quando tentaram satisfazer sua necessidade da presença de Deus de suas próprias maneiras (</w:t>
      </w:r>
      <w:hyperlink r:id="rId598">
        <w:r>
          <w:rPr>
            <w:lang w:val="pt_PT" w:bidi="pt_PT"/>
          </w:rPr>
          <w:rPr>
            <w:color w:val="0000EE"/>
            <w:u w:val="single"/>
          </w:rPr>
          <w:t>32.27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40.1–33</w:t>
      </w:r>
      <w:r>
        <w:rPr>
          <w:lang w:val="pt_PT" w:bidi="pt_PT"/>
        </w:rPr>
      </w:r>
    </w:p>
    <w:p>
      <w:pPr/>
      <w:r>
        <w:rPr>
          <w:lang w:val="pt_PT" w:bidi="pt_PT"/>
        </w:rPr>
      </w:r>
      <w:r>
        <w:rPr>
          <w:lang w:val="pt_PT" w:bidi="pt_PT"/>
        </w:rPr>
        <w:t>O relatório sobre a montagem do Tabernáculo começa com os comandos do Senhor para fazê-lo (</w:t>
      </w:r>
      <w:hyperlink r:id="rId661">
        <w:r>
          <w:rPr>
            <w:lang w:val="pt_PT" w:bidi="pt_PT"/>
          </w:rPr>
          <w:rPr>
            <w:color w:val="0000EE"/>
            <w:u w:val="single"/>
          </w:rPr>
          <w:t>40.1–15</w:t>
        </w:r>
      </w:hyperlink>
      <w:r>
        <w:rPr>
          <w:lang w:val="pt_PT" w:bidi="pt_PT"/>
        </w:rPr>
        <w:t>) e continua com o relatório sobre como Moisés obedeceu a esses comandos (</w:t>
      </w:r>
      <w:hyperlink r:id="rId662">
        <w:r>
          <w:rPr>
            <w:lang w:val="pt_PT" w:bidi="pt_PT"/>
          </w:rPr>
          <w:rPr>
            <w:color w:val="0000EE"/>
            <w:u w:val="single"/>
          </w:rPr>
          <w:t>40.16–33</w:t>
        </w:r>
      </w:hyperlink>
      <w:r>
        <w:rPr>
          <w:lang w:val="pt_PT" w:bidi="pt_PT"/>
        </w:rPr>
        <w:t>). • A declaração repetida de que Moisés fez tudo exatamente como o Senhor lhe havia ordenado (</w:t>
      </w:r>
      <w:hyperlink r:id="rId642">
        <w:r>
          <w:rPr>
            <w:lang w:val="pt_PT" w:bidi="pt_PT"/>
          </w:rPr>
          <w:rPr>
            <w:color w:val="0000EE"/>
            <w:u w:val="single"/>
          </w:rPr>
          <w:t>40.16</w:t>
        </w:r>
      </w:hyperlink>
      <w:r>
        <w:rPr>
          <w:lang w:val="pt_PT" w:bidi="pt_PT"/>
        </w:rPr>
        <w:t>,</w:t>
      </w:r>
      <w:hyperlink r:id="rId663">
        <w:r>
          <w:rPr>
            <w:lang w:val="pt_PT" w:bidi="pt_PT"/>
          </w:rPr>
          <w:rPr>
            <w:color w:val="0000EE"/>
            <w:u w:val="single"/>
          </w:rPr>
          <w:t>19</w:t>
        </w:r>
      </w:hyperlink>
      <w:r>
        <w:rPr>
          <w:lang w:val="pt_PT" w:bidi="pt_PT"/>
        </w:rPr>
        <w:t>,</w:t>
      </w:r>
      <w:hyperlink r:id="rId664">
        <w:r>
          <w:rPr>
            <w:lang w:val="pt_PT" w:bidi="pt_PT"/>
          </w:rPr>
          <w:rPr>
            <w:color w:val="0000EE"/>
            <w:u w:val="single"/>
          </w:rPr>
          <w:t>21</w:t>
        </w:r>
      </w:hyperlink>
      <w:r>
        <w:rPr>
          <w:lang w:val="pt_PT" w:bidi="pt_PT"/>
        </w:rPr>
        <w:t>,</w:t>
      </w:r>
      <w:hyperlink r:id="rId665">
        <w:r>
          <w:rPr>
            <w:lang w:val="pt_PT" w:bidi="pt_PT"/>
          </w:rPr>
          <w:rPr>
            <w:color w:val="0000EE"/>
            <w:u w:val="single"/>
          </w:rPr>
          <w:t>23</w:t>
        </w:r>
      </w:hyperlink>
      <w:r>
        <w:rPr>
          <w:lang w:val="pt_PT" w:bidi="pt_PT"/>
        </w:rPr>
        <w:t>,</w:t>
      </w:r>
      <w:hyperlink r:id="rId666">
        <w:r>
          <w:rPr>
            <w:lang w:val="pt_PT" w:bidi="pt_PT"/>
          </w:rPr>
          <w:rPr>
            <w:color w:val="0000EE"/>
            <w:u w:val="single"/>
          </w:rPr>
          <w:t>25,</w:t>
        </w:r>
      </w:hyperlink>
      <w:hyperlink r:id="rId667">
        <w:r>
          <w:rPr>
            <w:lang w:val="pt_PT" w:bidi="pt_PT"/>
          </w:rPr>
          <w:rPr>
            <w:color w:val="0000EE"/>
            <w:u w:val="single"/>
          </w:rPr>
          <w:t>27</w:t>
        </w:r>
      </w:hyperlink>
      <w:r>
        <w:rPr>
          <w:lang w:val="pt_PT" w:bidi="pt_PT"/>
        </w:rPr>
        <w:t>,</w:t>
      </w:r>
      <w:hyperlink r:id="rId668">
        <w:r>
          <w:rPr>
            <w:lang w:val="pt_PT" w:bidi="pt_PT"/>
          </w:rPr>
          <w:rPr>
            <w:color w:val="0000EE"/>
            <w:u w:val="single"/>
          </w:rPr>
          <w:t>29</w:t>
        </w:r>
      </w:hyperlink>
      <w:r>
        <w:rPr>
          <w:lang w:val="pt_PT" w:bidi="pt_PT"/>
        </w:rPr>
        <w:t>,</w:t>
      </w:r>
      <w:hyperlink r:id="rId669">
        <w:r>
          <w:rPr>
            <w:lang w:val="pt_PT" w:bidi="pt_PT"/>
          </w:rPr>
          <w:rPr>
            <w:color w:val="0000EE"/>
            <w:u w:val="single"/>
          </w:rPr>
          <w:t>32</w:t>
        </w:r>
      </w:hyperlink>
      <w:r>
        <w:rPr>
          <w:lang w:val="pt_PT" w:bidi="pt_PT"/>
        </w:rPr>
        <w:t xml:space="preserve">) está em contraste radical com a declaração egoísta de Arão em </w:t>
      </w:r>
      <w:hyperlink r:id="rId670">
        <w:r>
          <w:rPr>
            <w:lang w:val="pt_PT" w:bidi="pt_PT"/>
          </w:rPr>
          <w:rPr>
            <w:color w:val="0000EE"/>
            <w:u w:val="single"/>
          </w:rPr>
          <w:t>32.22–24</w:t>
        </w:r>
      </w:hyperlink>
      <w:r>
        <w:rPr>
          <w:lang w:val="pt_PT" w:bidi="pt_PT"/>
        </w:rPr>
        <w:t>. Deus deseja compartilhar sua presença conosco, mas sua santidade é tal que isso só pode ocorrer se renunciarmos aos nossos próprios esforços para garantir sua presença e suas dádivas.</w:t>
      </w:r>
      <w:r>
        <w:rPr>
          <w:lang w:val="pt_PT" w:bidi="pt_PT"/>
        </w:rPr>
      </w:r>
      <w:r>
        <w:rPr>
          <w:lang w:val="pt_PT" w:bidi="pt_PT"/>
        </w:rPr>
      </w:r>
    </w:p>
    <w:p>
      <w:pPr/>
      <w:r>
        <w:rPr>
          <w:lang w:val="pt_PT" w:bidi="pt_PT"/>
        </w:rPr>
      </w:r>
    </w:p>
    <w:p>
      <w:pPr>
        <w:pStyle w:val="Heading2"/>
      </w:pPr>
      <w:r>
        <w:rPr>
          <w:lang w:val="pt_PT" w:bidi="pt_PT"/>
        </w:rPr>
        <w:t>Êxodo 40.2</w:t>
      </w:r>
      <w:r>
        <w:rPr>
          <w:lang w:val="pt_PT" w:bidi="pt_PT"/>
        </w:rPr>
      </w:r>
    </w:p>
    <w:p>
      <w:pPr/>
      <w:r>
        <w:rPr>
          <w:lang w:val="pt_PT" w:bidi="pt_PT"/>
        </w:rPr>
      </w:r>
      <w:r>
        <w:rPr>
          <w:lang w:val="pt_PT" w:bidi="pt_PT"/>
        </w:rPr>
        <w:t>No Tabernáculo, o Rei divino se encontrou com Israel para comunicar sua vontade a eles. • o primeiro dia do novo ano: O Tabernáculo foi montado um ano depois que Deus anunciou a Páscoa e o início do calendário de Israel.</w:t>
      </w:r>
      <w:r>
        <w:rPr>
          <w:lang w:val="pt_PT" w:bidi="pt_PT"/>
        </w:rPr>
      </w:r>
      <w:r>
        <w:rPr>
          <w:lang w:val="pt_PT" w:bidi="pt_PT"/>
        </w:rPr>
      </w:r>
    </w:p>
    <w:p>
      <w:pPr/>
      <w:r>
        <w:rPr>
          <w:lang w:val="pt_PT" w:bidi="pt_PT"/>
        </w:rPr>
      </w:r>
    </w:p>
    <w:p>
      <w:pPr>
        <w:pStyle w:val="Heading2"/>
      </w:pPr>
      <w:r>
        <w:rPr>
          <w:lang w:val="pt_PT" w:bidi="pt_PT"/>
        </w:rPr>
        <w:t>Êxodo 40.3</w:t>
      </w:r>
      <w:r>
        <w:rPr>
          <w:lang w:val="pt_PT" w:bidi="pt_PT"/>
        </w:rPr>
      </w:r>
    </w:p>
    <w:p>
      <w:pPr/>
      <w:r>
        <w:rPr>
          <w:lang w:val="pt_PT" w:bidi="pt_PT"/>
        </w:rPr>
      </w:r>
      <w:r>
        <w:rPr>
          <w:lang w:val="pt_PT" w:bidi="pt_PT"/>
        </w:rPr>
        <w:t>A palavra hebraica traduzida como Aliança é ‘eduth (“testemunho”), que se refere particularmente às estipulações da aliança. A cópia escrita dessas estipulações contida na Arca serviria como um testemunho da aliança que Israel havia feito com Deus.</w:t>
      </w:r>
      <w:r>
        <w:rPr>
          <w:lang w:val="pt_PT" w:bidi="pt_PT"/>
        </w:rPr>
      </w:r>
      <w:r>
        <w:rPr>
          <w:lang w:val="pt_PT" w:bidi="pt_PT"/>
        </w:rPr>
      </w:r>
    </w:p>
    <w:p>
      <w:pPr/>
      <w:r>
        <w:rPr>
          <w:lang w:val="pt_PT" w:bidi="pt_PT"/>
        </w:rPr>
      </w:r>
    </w:p>
    <w:p>
      <w:pPr>
        <w:pStyle w:val="Heading2"/>
      </w:pPr>
      <w:r>
        <w:rPr>
          <w:lang w:val="pt_PT" w:bidi="pt_PT"/>
        </w:rPr>
        <w:t>Êxodo 40.33</w:t>
      </w:r>
      <w:r>
        <w:rPr>
          <w:lang w:val="pt_PT" w:bidi="pt_PT"/>
        </w:rPr>
      </w:r>
    </w:p>
    <w:p>
      <w:pPr/>
      <w:r>
        <w:rPr>
          <w:lang w:val="pt_PT" w:bidi="pt_PT"/>
        </w:rPr>
      </w:r>
      <w:r>
        <w:rPr>
          <w:lang w:val="pt_PT" w:bidi="pt_PT"/>
        </w:rPr>
        <w:t xml:space="preserve">Então, finalmente, Moisés terminou o trabalho: Veja </w:t>
      </w:r>
      <w:r>
        <w:rPr>
          <w:lang w:val="pt_PT" w:bidi="pt_PT"/>
        </w:rPr>
        <w:t>nota de estudo em 37.1–29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40.34–38</w:t>
      </w:r>
      <w:r>
        <w:rPr>
          <w:lang w:val="pt_PT" w:bidi="pt_PT"/>
        </w:rPr>
      </w:r>
    </w:p>
    <w:p>
      <w:pPr/>
      <w:r>
        <w:rPr>
          <w:lang w:val="pt_PT" w:bidi="pt_PT"/>
        </w:rPr>
      </w:r>
      <w:r>
        <w:rPr>
          <w:lang w:val="pt_PT" w:bidi="pt_PT"/>
        </w:rPr>
        <w:t>O clímax do Êxodo ocorreu quando a glória do Senhor encheu o Tabernáculo. O objetivo de Deus desde o início não era apenas libertar seu povo de sua escravidão, mas trazê-los para um relacionamento consigo mesmo. A verdadeira necessidade deles era conhecer Deus pessoalmente em suas vidas. Sem isso, a Terra Prometida não seria uma terra de promessa. Agora seria, porque a glória que estava no Monte Sinai estava no meio de Israel; não seria deixada para trás, mas viajaria com eles onde quer que fossem.</w:t>
      </w:r>
      <w:r>
        <w:rPr>
          <w:lang w:val="pt_PT" w:bidi="pt_PT"/>
        </w:rPr>
      </w:r>
      <w:r>
        <w:rPr>
          <w:lang w:val="pt_PT" w:bidi="pt_PT"/>
        </w:rPr>
      </w:r>
    </w:p>
    <w:p>
      <w:pPr/>
      <w:r>
        <w:rPr>
          <w:lang w:val="pt_PT" w:bidi="pt_PT"/>
        </w:rPr>
      </w:r>
    </w:p>
    <w:p>
      <w:pPr>
        <w:pStyle w:val="Heading2"/>
      </w:pPr>
      <w:r>
        <w:rPr>
          <w:lang w:val="pt_PT" w:bidi="pt_PT"/>
        </w:rPr>
        <w:t>Êxodo 40.38</w:t>
      </w:r>
      <w:r>
        <w:rPr>
          <w:lang w:val="pt_PT" w:bidi="pt_PT"/>
        </w:rPr>
      </w:r>
    </w:p>
    <w:p>
      <w:pPr/>
      <w:r>
        <w:rPr>
          <w:lang w:val="pt_PT" w:bidi="pt_PT"/>
        </w:rPr>
      </w:r>
      <w:r>
        <w:rPr>
          <w:lang w:val="pt_PT" w:bidi="pt_PT"/>
        </w:rPr>
        <w:t xml:space="preserve">toda a família de Israel: Esta descrição lembra como o livro começou (veja </w:t>
      </w:r>
      <w:hyperlink r:id="rId671">
        <w:r>
          <w:rPr>
            <w:lang w:val="pt_PT" w:bidi="pt_PT"/>
          </w:rPr>
          <w:rPr>
            <w:color w:val="0000EE"/>
            <w:u w:val="single"/>
          </w:rPr>
          <w:t>1.1–7</w:t>
        </w:r>
      </w:hyperlink>
      <w:r>
        <w:rPr>
          <w:lang w:val="pt_PT" w:bidi="pt_PT"/>
        </w:rPr>
        <w:t>). A família de Jacó havia se tornado escrava no Egito. Que mudança dramática havia ocorrido! Eles não eram mais escravos. Eles estavam agora em uma posição para ser uma bênção para a terra, como Deus havia prometido a Abraão gerações antes (</w:t>
      </w:r>
      <w:hyperlink r:id="rId672">
        <w:r>
          <w:rPr>
            <w:lang w:val="pt_PT" w:bidi="pt_PT"/>
          </w:rPr>
          <w:rPr>
            <w:color w:val="0000EE"/>
            <w:u w:val="single"/>
          </w:rPr>
          <w:t>Gn 12.3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