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ZEP</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صفنيا 1: 1</w:t>
      </w:r>
      <w:r>
        <w:rPr>
          <w:rtl/>
          <w:cs/>
          <w:lang w:val="ar_AE" w:bidi="ar_AE"/>
        </w:rPr>
      </w:r>
    </w:p>
    <w:p>
      <w:pPr>
        <w:bidi/>
      </w:pPr>
      <w:r>
        <w:rPr>
          <w:rtl/>
          <w:cs/>
          <w:lang w:val="ar_AE" w:bidi="ar_AE"/>
        </w:rPr>
      </w:r>
      <w:r>
        <w:rPr>
          <w:rtl/>
          <w:cs/>
          <w:lang w:val="ar_AE" w:bidi="ar_AE"/>
        </w:rPr>
        <w:t xml:space="preserve">كَلِمَةُ الرَّبِّ الَّتِي صَارَتْ إِلَى: كان صفنيا نبيًا، أي متحدثًا باسم الله. • قد يشير حزقيّا إلى الملك الذي يحمل هذا الاسم (انظر </w:t>
      </w:r>
      <w:r>
        <w:rPr>
          <w:rtl/>
          <w:cs/>
          <w:lang w:val="ar_AE" w:bidi="ar_AE"/>
        </w:rPr>
        <w:t>2 ملوك 18:1–20:20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1–2: 3</w:t>
      </w:r>
      <w:r>
        <w:rPr>
          <w:rtl/>
          <w:cs/>
          <w:lang w:val="ar_AE" w:bidi="ar_AE"/>
        </w:rPr>
      </w:r>
    </w:p>
    <w:p>
      <w:pPr>
        <w:bidi/>
      </w:pPr>
      <w:r>
        <w:rPr>
          <w:rtl/>
          <w:cs/>
          <w:lang w:val="ar_AE" w:bidi="ar_AE"/>
        </w:rPr>
      </w:r>
      <w:r>
        <w:rPr>
          <w:rtl/>
          <w:cs/>
          <w:lang w:val="ar_AE" w:bidi="ar_AE"/>
        </w:rPr>
        <w:t>تُحذر رسالة صفنيا من الرب من الدينونة الآتية على العالم (</w:t>
      </w:r>
      <w:r>
        <w:rPr>
          <w:rtl/>
          <w:cs/>
          <w:lang w:val="ar_AE" w:bidi="ar_AE"/>
        </w:rPr>
        <w:t>1:1–6</w:t>
      </w:r>
      <w:r>
        <w:rPr>
          <w:rtl/>
          <w:cs/>
          <w:lang w:val="ar_AE" w:bidi="ar_AE"/>
        </w:rPr>
        <w:t>) وتحث قراءها على التوبة (</w:t>
      </w:r>
      <w:r>
        <w:rPr>
          <w:rtl/>
          <w:cs/>
          <w:lang w:val="ar_AE" w:bidi="ar_AE"/>
        </w:rPr>
        <w:t>1:7–13</w:t>
      </w:r>
      <w:r>
        <w:rPr>
          <w:rtl/>
          <w:cs/>
          <w:lang w:val="ar_AE" w:bidi="ar_AE"/>
        </w:rPr>
        <w:t>) قبل أن تحل بهم الكارثة (</w:t>
      </w:r>
      <w:r>
        <w:rPr>
          <w:rtl/>
          <w:cs/>
          <w:lang w:val="ar_AE" w:bidi="ar_AE"/>
        </w:rPr>
        <w:t>1:14–18</w:t>
      </w:r>
      <w:r>
        <w:rPr>
          <w:rtl/>
          <w:cs/>
          <w:lang w:val="ar_AE" w:bidi="ar_AE"/>
        </w:rPr>
        <w:t>)، وأن يطلبوا الرب ويعيشوا بالبِرّ والتواضع أمامه على أمل أن يُعفوا من دينونته (</w:t>
      </w:r>
      <w:r>
        <w:rPr>
          <w:rtl/>
          <w:cs/>
          <w:lang w:val="ar_AE" w:bidi="ar_AE"/>
        </w:rPr>
        <w:t>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2–3</w:t>
      </w:r>
      <w:r>
        <w:rPr>
          <w:rtl/>
          <w:cs/>
          <w:lang w:val="ar_AE" w:bidi="ar_AE"/>
        </w:rPr>
      </w:r>
    </w:p>
    <w:p>
      <w:pPr>
        <w:bidi/>
      </w:pPr>
      <w:r>
        <w:rPr>
          <w:rtl/>
          <w:cs/>
          <w:lang w:val="ar_AE" w:bidi="ar_AE"/>
        </w:rPr>
      </w:r>
      <w:r>
        <w:rPr>
          <w:rtl/>
          <w:cs/>
          <w:lang w:val="ar_AE" w:bidi="ar_AE"/>
        </w:rPr>
        <w:t>قائمة الأشياء التي سيمحوها الله في دينونته تأتي بترتيب عكسي لخلقها (</w:t>
      </w:r>
      <w:r>
        <w:rPr>
          <w:rtl/>
          <w:cs/>
          <w:lang w:val="ar_AE" w:bidi="ar_AE"/>
        </w:rPr>
        <w:t>تكوين 1:20–26</w:t>
      </w:r>
      <w:r>
        <w:rPr>
          <w:rtl/>
          <w:cs/>
          <w:lang w:val="ar_AE" w:bidi="ar_AE"/>
        </w:rPr>
        <w:t>): الإِنْسَانَ وَالْحَيَوَانَ . . . طُيُورَ السَّمَاءِ . . . وَسَمَكَ الْبَحْرِ</w:t>
      </w:r>
      <w:r>
        <w:rPr>
          <w:i/>
          <w:rtl/>
          <w:cs/>
          <w:lang w:val="ar_AE" w:bidi="ar_AE"/>
        </w:rPr>
        <w:t>،</w:t>
      </w:r>
      <w:r>
        <w:rPr>
          <w:rtl/>
          <w:cs/>
          <w:lang w:val="ar_AE" w:bidi="ar_AE"/>
        </w:rPr>
        <w:t xml:space="preserve"> لأن الدينونة هي عكس الخلق.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4</w:t>
      </w:r>
      <w:r>
        <w:rPr>
          <w:rtl/>
          <w:cs/>
          <w:lang w:val="ar_AE" w:bidi="ar_AE"/>
        </w:rPr>
      </w:r>
    </w:p>
    <w:p>
      <w:pPr>
        <w:bidi/>
      </w:pPr>
      <w:r>
        <w:rPr>
          <w:rtl/>
          <w:cs/>
          <w:lang w:val="ar_AE" w:bidi="ar_AE"/>
        </w:rPr>
      </w:r>
      <w:r>
        <w:rPr>
          <w:rtl/>
          <w:cs/>
          <w:lang w:val="ar_AE" w:bidi="ar_AE"/>
        </w:rPr>
        <w:t>عندما تنبأ صفنيا بهذه النبوة، قبل إصلاحات يوشيا في عام 622 قبل الميلاد، كان الكهنة الوثنيون يروجون بشكل كبير لعبادة البعل وأشكال أخرى من الوثنية (</w:t>
      </w:r>
      <w:r>
        <w:rPr>
          <w:rtl/>
          <w:cs/>
          <w:lang w:val="ar_AE" w:bidi="ar_AE"/>
        </w:rPr>
        <w:t>2 ملوك 23:5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4–6</w:t>
      </w:r>
      <w:r>
        <w:rPr>
          <w:rtl/>
          <w:cs/>
          <w:lang w:val="ar_AE" w:bidi="ar_AE"/>
        </w:rPr>
      </w:r>
    </w:p>
    <w:p>
      <w:pPr>
        <w:bidi/>
      </w:pPr>
      <w:r>
        <w:rPr>
          <w:rtl/>
          <w:cs/>
          <w:lang w:val="ar_AE" w:bidi="ar_AE"/>
        </w:rPr>
      </w:r>
      <w:r>
        <w:rPr>
          <w:rtl/>
          <w:cs/>
          <w:lang w:val="ar_AE" w:bidi="ar_AE"/>
        </w:rPr>
        <w:t>وبعد أن أعلن الدينونة على كل الأرض (</w:t>
      </w:r>
      <w:r>
        <w:rPr>
          <w:rtl/>
          <w:cs/>
          <w:lang w:val="ar_AE" w:bidi="ar_AE"/>
        </w:rPr>
        <w:t>1:2–3</w:t>
      </w:r>
      <w:r>
        <w:rPr>
          <w:rtl/>
          <w:cs/>
          <w:lang w:val="ar_AE" w:bidi="ar_AE"/>
        </w:rPr>
        <w:t>)، يركز صفنيا الآن اهتمامه على شعبه، يهوذا وأورشليم.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5</w:t>
      </w:r>
      <w:r>
        <w:rPr>
          <w:rtl/>
          <w:cs/>
          <w:lang w:val="ar_AE" w:bidi="ar_AE"/>
        </w:rPr>
      </w:r>
    </w:p>
    <w:p>
      <w:pPr>
        <w:bidi/>
      </w:pPr>
      <w:r>
        <w:rPr>
          <w:rtl/>
          <w:cs/>
          <w:lang w:val="ar_AE" w:bidi="ar_AE"/>
        </w:rPr>
      </w:r>
      <w:r>
        <w:rPr>
          <w:rtl/>
          <w:cs/>
          <w:lang w:val="ar_AE" w:bidi="ar_AE"/>
        </w:rPr>
        <w:t xml:space="preserve">نددت الكتابات المُقَدَّسة بممارسة عبادة الأجرام السماوية مثل الشمس والقمر والنجوم (انظر </w:t>
      </w:r>
      <w:r>
        <w:rPr>
          <w:rtl/>
          <w:cs/>
          <w:lang w:val="ar_AE" w:bidi="ar_AE"/>
        </w:rPr>
        <w:t>تثنية 4: 15–19</w:t>
      </w:r>
      <w:r>
        <w:rPr>
          <w:rtl/>
          <w:cs/>
          <w:lang w:val="ar_AE" w:bidi="ar_AE"/>
        </w:rPr>
        <w:t xml:space="preserve">؛ </w:t>
      </w:r>
      <w:r>
        <w:rPr>
          <w:rtl/>
          <w:cs/>
          <w:lang w:val="ar_AE" w:bidi="ar_AE"/>
        </w:rPr>
        <w:t>2ملوك 21: 3</w:t>
      </w:r>
      <w:r>
        <w:rPr>
          <w:rtl/>
          <w:cs/>
          <w:lang w:val="ar_AE" w:bidi="ar_AE"/>
        </w:rPr>
        <w:t xml:space="preserve">؛ </w:t>
      </w:r>
      <w:r>
        <w:rPr>
          <w:rtl/>
          <w:cs/>
          <w:lang w:val="ar_AE" w:bidi="ar_AE"/>
        </w:rPr>
        <w:t>23: 12</w:t>
      </w:r>
      <w:r>
        <w:rPr>
          <w:rtl/>
          <w:cs/>
          <w:lang w:val="ar_AE" w:bidi="ar_AE"/>
        </w:rPr>
        <w:t>). • قد يشير "مولك" إلى الإله الكنعاني"بعل"، أو الإله العموني "ملكوم" - كما فعلت الترجمة العربية، أو الإله الوثني "مولك". وبالرغم من أن الشريعة كانت تَحظر صراحةً عبادة مولك (</w:t>
      </w:r>
      <w:r>
        <w:rPr>
          <w:rtl/>
          <w:cs/>
          <w:lang w:val="ar_AE" w:bidi="ar_AE"/>
        </w:rPr>
        <w:t>لاويين 20: 1–5</w:t>
      </w:r>
      <w:r>
        <w:rPr>
          <w:rtl/>
          <w:cs/>
          <w:lang w:val="ar_AE" w:bidi="ar_AE"/>
        </w:rPr>
        <w:t>)، إلا أنها ظلت تشكل إغراءً مستمرًا لإسرائيل (</w:t>
      </w:r>
      <w:r>
        <w:rPr>
          <w:rtl/>
          <w:cs/>
          <w:lang w:val="ar_AE" w:bidi="ar_AE"/>
        </w:rPr>
        <w:t>2ملوك 16: 3</w:t>
      </w:r>
      <w:r>
        <w:rPr>
          <w:rtl/>
          <w:cs/>
          <w:lang w:val="ar_AE" w:bidi="ar_AE"/>
        </w:rPr>
        <w:t xml:space="preserve">؛ </w:t>
      </w:r>
      <w:r>
        <w:rPr>
          <w:rtl/>
          <w:cs/>
          <w:lang w:val="ar_AE" w:bidi="ar_AE"/>
        </w:rPr>
        <w:t>21: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7</w:t>
      </w:r>
      <w:r>
        <w:rPr>
          <w:rtl/>
          <w:cs/>
          <w:lang w:val="ar_AE" w:bidi="ar_AE"/>
        </w:rPr>
      </w:r>
    </w:p>
    <w:p>
      <w:pPr>
        <w:bidi/>
      </w:pPr>
      <w:r>
        <w:rPr>
          <w:rtl/>
          <w:cs/>
          <w:lang w:val="ar_AE" w:bidi="ar_AE"/>
        </w:rPr>
      </w:r>
      <w:r>
        <w:rPr>
          <w:rtl/>
          <w:cs/>
          <w:lang w:val="ar_AE" w:bidi="ar_AE"/>
        </w:rPr>
        <w:t xml:space="preserve">لأَنَّ الرَّبَّ قَدْ أَعَدَّ ذَبِيحَةً. قَدَّسَ مَدْعُوِّيهِ (جلَّاديه): </w:t>
      </w:r>
      <w:r>
        <w:rPr>
          <w:i/>
          <w:rtl/>
          <w:cs/>
          <w:lang w:val="ar_AE" w:bidi="ar_AE"/>
        </w:rPr>
        <w:t xml:space="preserve">سيذبح </w:t>
      </w:r>
      <w:r>
        <w:rPr>
          <w:rtl/>
          <w:cs/>
          <w:lang w:val="ar_AE" w:bidi="ar_AE"/>
        </w:rPr>
        <w:t>الأجانب</w:t>
      </w:r>
      <w:r>
        <w:rPr>
          <w:i/>
          <w:rtl/>
          <w:cs/>
          <w:lang w:val="ar_AE" w:bidi="ar_AE"/>
        </w:rPr>
        <w:t xml:space="preserve"> </w:t>
      </w:r>
      <w:r>
        <w:rPr>
          <w:rtl/>
          <w:cs/>
          <w:lang w:val="ar_AE" w:bidi="ar_AE"/>
        </w:rPr>
        <w:t>الأشرار من شعب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7–18</w:t>
      </w:r>
      <w:r>
        <w:rPr>
          <w:rtl/>
          <w:cs/>
          <w:lang w:val="ar_AE" w:bidi="ar_AE"/>
        </w:rPr>
      </w:r>
    </w:p>
    <w:p>
      <w:pPr>
        <w:bidi/>
      </w:pPr>
      <w:r>
        <w:rPr>
          <w:rtl/>
          <w:cs/>
          <w:lang w:val="ar_AE" w:bidi="ar_AE"/>
        </w:rPr>
      </w:r>
      <w:r>
        <w:rPr>
          <w:rtl/>
          <w:cs/>
          <w:lang w:val="ar_AE" w:bidi="ar_AE"/>
        </w:rPr>
        <w:t>يجب أن يُنظر إلى المقطع بأكمله على أنه حدث واحد كبير. بعض الجوانب ستتحقق عند سقوط أورشليم في عام 586 قبل الميلاد، والبعض الآخر قد يتكرر في فترات تاريخية مختلفة (مثل تدمير أورشليم في عام 70 ميلادي) حتى تتم النبوة بأكملها في نهاية الزمان عندما يعمل الله بشكل كامل وأخير ليدين العالم ويجدد الخليقة (</w:t>
      </w:r>
      <w:r>
        <w:rPr>
          <w:rtl/>
          <w:cs/>
          <w:lang w:val="ar_AE" w:bidi="ar_AE"/>
        </w:rPr>
        <w:t>رؤيا 19:11–22:5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8</w:t>
      </w:r>
      <w:r>
        <w:rPr>
          <w:rtl/>
          <w:cs/>
          <w:lang w:val="ar_AE" w:bidi="ar_AE"/>
        </w:rPr>
      </w:r>
    </w:p>
    <w:p>
      <w:pPr>
        <w:bidi/>
      </w:pPr>
      <w:r>
        <w:rPr>
          <w:rtl/>
          <w:cs/>
          <w:lang w:val="ar_AE" w:bidi="ar_AE"/>
        </w:rPr>
      </w:r>
      <w:r>
        <w:rPr>
          <w:rtl/>
          <w:cs/>
          <w:lang w:val="ar_AE" w:bidi="ar_AE"/>
        </w:rPr>
        <w:t>كان قادة وأمراء يهوذا هم رؤساء الأسباط في إسرائيل (</w:t>
      </w:r>
      <w:r>
        <w:rPr>
          <w:rtl/>
          <w:cs/>
          <w:lang w:val="ar_AE" w:bidi="ar_AE"/>
        </w:rPr>
        <w:t>عدد 1:4</w:t>
      </w:r>
      <w:r>
        <w:rPr>
          <w:rtl/>
          <w:cs/>
          <w:lang w:val="ar_AE" w:bidi="ar_AE"/>
        </w:rPr>
        <w:t>)، وموظفي البلاط (</w:t>
      </w:r>
      <w:r>
        <w:rPr>
          <w:rtl/>
          <w:cs/>
          <w:lang w:val="ar_AE" w:bidi="ar_AE"/>
        </w:rPr>
        <w:t>1 أخبار 22:17</w:t>
      </w:r>
      <w:r>
        <w:rPr>
          <w:rtl/>
          <w:cs/>
          <w:lang w:val="ar_AE" w:bidi="ar_AE"/>
        </w:rPr>
        <w:t>)، ورؤساء المقاطعات (</w:t>
      </w:r>
      <w:r>
        <w:rPr>
          <w:rtl/>
          <w:cs/>
          <w:lang w:val="ar_AE" w:bidi="ar_AE"/>
        </w:rPr>
        <w:t>1 ملوك 20:14–15</w:t>
      </w:r>
      <w:r>
        <w:rPr>
          <w:rtl/>
          <w:cs/>
          <w:lang w:val="ar_AE" w:bidi="ar_AE"/>
        </w:rPr>
        <w:t>)، ورؤساء المدن (</w:t>
      </w:r>
      <w:r>
        <w:rPr>
          <w:rtl/>
          <w:cs/>
          <w:lang w:val="ar_AE" w:bidi="ar_AE"/>
        </w:rPr>
        <w:t>قضاة 8:6</w:t>
      </w:r>
      <w:r>
        <w:rPr>
          <w:rtl/>
          <w:cs/>
          <w:lang w:val="ar_AE" w:bidi="ar_AE"/>
        </w:rPr>
        <w:t>)، والقادة العسكريين (</w:t>
      </w:r>
      <w:r>
        <w:rPr>
          <w:rtl/>
          <w:cs/>
          <w:lang w:val="ar_AE" w:bidi="ar_AE"/>
        </w:rPr>
        <w:t>1 ملوك 2:5</w:t>
      </w:r>
      <w:r>
        <w:rPr>
          <w:rtl/>
          <w:cs/>
          <w:lang w:val="ar_AE" w:bidi="ar_AE"/>
        </w:rPr>
        <w:t xml:space="preserve">؛ </w:t>
      </w:r>
      <w:r>
        <w:rPr>
          <w:rtl/>
          <w:cs/>
          <w:lang w:val="ar_AE" w:bidi="ar_AE"/>
        </w:rPr>
        <w:t>2 ملوك 1:9–14</w:t>
      </w:r>
      <w:r>
        <w:rPr>
          <w:rtl/>
          <w:cs/>
          <w:lang w:val="ar_AE" w:bidi="ar_AE"/>
        </w:rPr>
        <w:t xml:space="preserve">؛ </w:t>
      </w:r>
      <w:r>
        <w:rPr>
          <w:rtl/>
          <w:cs/>
          <w:lang w:val="ar_AE" w:bidi="ar_AE"/>
        </w:rPr>
        <w:t>25:23</w:t>
      </w:r>
      <w:r>
        <w:rPr>
          <w:rtl/>
          <w:cs/>
          <w:lang w:val="ar_AE" w:bidi="ar_AE"/>
        </w:rPr>
        <w:t xml:space="preserve">، </w:t>
      </w:r>
      <w:r>
        <w:rPr>
          <w:rtl/>
          <w:cs/>
          <w:lang w:val="ar_AE" w:bidi="ar_AE"/>
        </w:rPr>
        <w:t>26</w:t>
      </w:r>
      <w:r>
        <w:rPr>
          <w:rtl/>
          <w:cs/>
          <w:lang w:val="ar_AE" w:bidi="ar_AE"/>
        </w:rPr>
        <w:t>)، أو حتى القادة الدينيين (</w:t>
      </w:r>
      <w:r>
        <w:rPr>
          <w:rtl/>
          <w:cs/>
          <w:lang w:val="ar_AE" w:bidi="ar_AE"/>
        </w:rPr>
        <w:t>عزرا 8:24</w:t>
      </w:r>
      <w:r>
        <w:rPr>
          <w:rtl/>
          <w:cs/>
          <w:lang w:val="ar_AE" w:bidi="ar_AE"/>
        </w:rPr>
        <w:t xml:space="preserve">). ودورهم المؤثر يضعهم في موقف مسؤولية متزايدة أمام الله (قارن </w:t>
      </w:r>
      <w:r>
        <w:rPr>
          <w:rtl/>
          <w:cs/>
          <w:lang w:val="ar_AE" w:bidi="ar_AE"/>
        </w:rPr>
        <w:t>يعقوب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9</w:t>
      </w:r>
      <w:r>
        <w:rPr>
          <w:rtl/>
          <w:cs/>
          <w:lang w:val="ar_AE" w:bidi="ar_AE"/>
        </w:rPr>
      </w:r>
    </w:p>
    <w:p>
      <w:pPr>
        <w:bidi/>
      </w:pPr>
      <w:r>
        <w:rPr>
          <w:rtl/>
          <w:cs/>
          <w:lang w:val="ar_AE" w:bidi="ar_AE"/>
        </w:rPr>
      </w:r>
      <w:r>
        <w:rPr>
          <w:rtl/>
          <w:cs/>
          <w:lang w:val="ar_AE" w:bidi="ar_AE"/>
        </w:rPr>
        <w:t xml:space="preserve">أولئك الذين يشاركون في طقوس العبادة الوثنية (حرفيًا </w:t>
      </w:r>
      <w:r>
        <w:rPr>
          <w:i/>
          <w:rtl/>
          <w:cs/>
          <w:lang w:val="ar_AE" w:bidi="ar_AE"/>
        </w:rPr>
        <w:t>الَّذِينَ يَقْفِزُونَ مِنْ فَوْقِ الْعَتَبَةِ</w:t>
      </w:r>
      <w:r>
        <w:rPr>
          <w:rtl/>
          <w:cs/>
          <w:lang w:val="ar_AE" w:bidi="ar_AE"/>
        </w:rPr>
        <w:t xml:space="preserve">): قام شعب يهوذا بتكرار ممارسة العادة الوثنية المتمثلة في القفز فوق عتبة الهيكل لتجنب لمسها، احترامًا لذلك الإله الوثني (انظر </w:t>
      </w:r>
      <w:r>
        <w:rPr>
          <w:rtl/>
          <w:cs/>
          <w:lang w:val="ar_AE" w:bidi="ar_AE"/>
        </w:rPr>
        <w:t>1 صموئيل 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10</w:t>
      </w:r>
      <w:r>
        <w:rPr>
          <w:rtl/>
          <w:cs/>
          <w:lang w:val="ar_AE" w:bidi="ar_AE"/>
        </w:rPr>
      </w:r>
    </w:p>
    <w:p>
      <w:pPr>
        <w:bidi/>
      </w:pPr>
      <w:r>
        <w:rPr>
          <w:rtl/>
          <w:cs/>
          <w:lang w:val="ar_AE" w:bidi="ar_AE"/>
        </w:rPr>
      </w:r>
      <w:r>
        <w:rPr>
          <w:rtl/>
          <w:cs/>
          <w:lang w:val="ar_AE" w:bidi="ar_AE"/>
        </w:rPr>
        <w:t>كان باب السمك في القسم الشمالي من أورشليم (</w:t>
      </w:r>
      <w:r>
        <w:rPr>
          <w:rtl/>
          <w:cs/>
          <w:lang w:val="ar_AE" w:bidi="ar_AE"/>
        </w:rPr>
        <w:t>نحميا 12:39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13</w:t>
      </w:r>
      <w:r>
        <w:rPr>
          <w:rtl/>
          <w:cs/>
          <w:lang w:val="ar_AE" w:bidi="ar_AE"/>
        </w:rPr>
      </w:r>
    </w:p>
    <w:p>
      <w:pPr>
        <w:bidi/>
      </w:pPr>
      <w:r>
        <w:rPr>
          <w:rtl/>
          <w:cs/>
          <w:lang w:val="ar_AE" w:bidi="ar_AE"/>
        </w:rPr>
      </w:r>
      <w:r>
        <w:rPr>
          <w:rtl/>
          <w:cs/>
          <w:lang w:val="ar_AE" w:bidi="ar_AE"/>
        </w:rPr>
        <w:t>سيأتي الدمار بسرعة كبيرة لدرجة أن أولئك الذين حصلوا على مكاسب غير مشروعة لن يتمكنوا من البقاء على قيد الحياة للاستمتاع بثرواتهم.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14–18</w:t>
      </w:r>
      <w:r>
        <w:rPr>
          <w:rtl/>
          <w:cs/>
          <w:lang w:val="ar_AE" w:bidi="ar_AE"/>
        </w:rPr>
      </w:r>
    </w:p>
    <w:p>
      <w:pPr>
        <w:bidi/>
      </w:pPr>
      <w:r>
        <w:rPr>
          <w:rtl/>
          <w:cs/>
          <w:lang w:val="ar_AE" w:bidi="ar_AE"/>
        </w:rPr>
      </w:r>
      <w:r>
        <w:rPr>
          <w:rtl/>
          <w:cs/>
          <w:lang w:val="ar_AE" w:bidi="ar_AE"/>
        </w:rPr>
        <w:t>يتسع معنى يوم الرب ليشمل تعاملات الله مع الأرض كلها.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15</w:t>
      </w:r>
      <w:r>
        <w:rPr>
          <w:rtl/>
          <w:cs/>
          <w:lang w:val="ar_AE" w:bidi="ar_AE"/>
        </w:rPr>
      </w:r>
    </w:p>
    <w:p>
      <w:pPr>
        <w:bidi/>
      </w:pPr>
      <w:r>
        <w:rPr>
          <w:rtl/>
          <w:cs/>
          <w:lang w:val="ar_AE" w:bidi="ar_AE"/>
        </w:rPr>
      </w:r>
      <w:r>
        <w:rPr>
          <w:rtl/>
          <w:cs/>
          <w:lang w:val="ar_AE" w:bidi="ar_AE"/>
        </w:rPr>
        <w:t xml:space="preserve">يَوْمُ ظَلاَمٍ وَقَتَامٍ: انظر أيضًا </w:t>
      </w:r>
      <w:r>
        <w:rPr>
          <w:rtl/>
          <w:cs/>
          <w:lang w:val="ar_AE" w:bidi="ar_AE"/>
        </w:rPr>
        <w:t>إشعياء 13:9–10</w:t>
      </w:r>
      <w:r>
        <w:rPr>
          <w:rtl/>
          <w:cs/>
          <w:lang w:val="ar_AE" w:bidi="ar_AE"/>
        </w:rPr>
        <w:t xml:space="preserve">؛ </w:t>
      </w:r>
      <w:r>
        <w:rPr>
          <w:rtl/>
          <w:cs/>
          <w:lang w:val="ar_AE" w:bidi="ar_AE"/>
        </w:rPr>
        <w:t>يوئيل 2:1–2</w:t>
      </w:r>
      <w:r>
        <w:rPr>
          <w:rtl/>
          <w:cs/>
          <w:lang w:val="ar_AE" w:bidi="ar_AE"/>
        </w:rPr>
        <w:t xml:space="preserve">؛ </w:t>
      </w:r>
      <w:r>
        <w:rPr>
          <w:rtl/>
          <w:cs/>
          <w:lang w:val="ar_AE" w:bidi="ar_AE"/>
        </w:rPr>
        <w:t>عاموس 5:18–20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17</w:t>
      </w:r>
      <w:r>
        <w:rPr>
          <w:rtl/>
          <w:cs/>
          <w:lang w:val="ar_AE" w:bidi="ar_AE"/>
        </w:rPr>
      </w:r>
    </w:p>
    <w:p>
      <w:pPr>
        <w:bidi/>
      </w:pPr>
      <w:r>
        <w:rPr>
          <w:rtl/>
          <w:cs/>
          <w:lang w:val="ar_AE" w:bidi="ar_AE"/>
        </w:rPr>
      </w:r>
      <w:r>
        <w:rPr>
          <w:rtl/>
          <w:cs/>
          <w:lang w:val="ar_AE" w:bidi="ar_AE"/>
        </w:rPr>
        <w:t xml:space="preserve">فَيَمْشُونَ كَالْعُمْيِ: مثال على عدالة الله (انظر أيضًا </w:t>
      </w:r>
      <w:r>
        <w:rPr>
          <w:rtl/>
          <w:cs/>
          <w:lang w:val="ar_AE" w:bidi="ar_AE"/>
        </w:rPr>
        <w:t>رومية 1:21–32</w:t>
      </w:r>
      <w:r>
        <w:rPr>
          <w:rtl/>
          <w:cs/>
          <w:lang w:val="ar_AE" w:bidi="ar_AE"/>
        </w:rPr>
        <w:t xml:space="preserve">). نظرًا لأن شعب الله كانوا عميانًا من الناحية الأخلاقية والروحية (انظر </w:t>
      </w:r>
      <w:r>
        <w:rPr>
          <w:rtl/>
          <w:cs/>
          <w:lang w:val="ar_AE" w:bidi="ar_AE"/>
        </w:rPr>
        <w:t>خروج 23:8</w:t>
      </w:r>
      <w:r>
        <w:rPr>
          <w:rtl/>
          <w:cs/>
          <w:lang w:val="ar_AE" w:bidi="ar_AE"/>
        </w:rPr>
        <w:t xml:space="preserve">؛ </w:t>
      </w:r>
      <w:r>
        <w:rPr>
          <w:rtl/>
          <w:cs/>
          <w:lang w:val="ar_AE" w:bidi="ar_AE"/>
        </w:rPr>
        <w:t>رومية 2:19</w:t>
      </w:r>
      <w:r>
        <w:rPr>
          <w:rtl/>
          <w:cs/>
          <w:lang w:val="ar_AE" w:bidi="ar_AE"/>
        </w:rPr>
        <w:t xml:space="preserve">؛ </w:t>
      </w:r>
      <w:r>
        <w:rPr>
          <w:rtl/>
          <w:cs/>
          <w:lang w:val="ar_AE" w:bidi="ar_AE"/>
        </w:rPr>
        <w:t>1يوحنا 2:11</w:t>
      </w:r>
      <w:r>
        <w:rPr>
          <w:rtl/>
          <w:cs/>
          <w:lang w:val="ar_AE" w:bidi="ar_AE"/>
        </w:rPr>
        <w:t>) وقد ارتكبوا الخطايا ضد الرب ووصاياه، فسوف يتحملون العقوبات العادلة المحددة في عهد الله معهم (</w:t>
      </w:r>
      <w:r>
        <w:rPr>
          <w:rtl/>
          <w:cs/>
          <w:lang w:val="ar_AE" w:bidi="ar_AE"/>
        </w:rPr>
        <w:t>تثنية 28:28–29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1–3</w:t>
      </w:r>
      <w:r>
        <w:rPr>
          <w:rtl/>
          <w:cs/>
          <w:lang w:val="ar_AE" w:bidi="ar_AE"/>
        </w:rPr>
      </w:r>
    </w:p>
    <w:p>
      <w:pPr>
        <w:bidi/>
      </w:pPr>
      <w:r>
        <w:rPr>
          <w:rtl/>
          <w:cs/>
          <w:lang w:val="ar_AE" w:bidi="ar_AE"/>
        </w:rPr>
      </w:r>
      <w:r>
        <w:rPr>
          <w:rtl/>
          <w:cs/>
          <w:lang w:val="ar_AE" w:bidi="ar_AE"/>
        </w:rPr>
        <w:t>في ضوء المشهد المرعب الذي وصفه، يدعو صفنيا أمته إلى التوبة والتواضع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2</w:t>
      </w:r>
      <w:r>
        <w:rPr>
          <w:rtl/>
          <w:cs/>
          <w:lang w:val="ar_AE" w:bidi="ar_AE"/>
        </w:rPr>
      </w:r>
    </w:p>
    <w:p>
      <w:pPr>
        <w:bidi/>
      </w:pPr>
      <w:r>
        <w:rPr>
          <w:rtl/>
          <w:cs/>
          <w:lang w:val="ar_AE" w:bidi="ar_AE"/>
        </w:rPr>
      </w:r>
      <w:r>
        <w:rPr>
          <w:rtl/>
          <w:cs/>
          <w:lang w:val="ar_AE" w:bidi="ar_AE"/>
        </w:rPr>
        <w:t>كان الفلاحون يدرسون الحبوب على قمم التلال التي تهب عليها الرياح. وعندما كانوا يذرُّون الحبوب المختلطة بالقش في الهواء، كانت الرياح تزيل القش في حين تسقط الحبوب الأثقل مرة أخرى إلى الأرض. كانت فرصة التوبة عابرة.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3</w:t>
      </w:r>
      <w:r>
        <w:rPr>
          <w:rtl/>
          <w:cs/>
          <w:lang w:val="ar_AE" w:bidi="ar_AE"/>
        </w:rPr>
      </w:r>
    </w:p>
    <w:p>
      <w:pPr>
        <w:bidi/>
      </w:pPr>
      <w:r>
        <w:rPr>
          <w:rtl/>
          <w:cs/>
          <w:lang w:val="ar_AE" w:bidi="ar_AE"/>
        </w:rPr>
      </w:r>
      <w:r>
        <w:rPr>
          <w:rtl/>
          <w:cs/>
          <w:lang w:val="ar_AE" w:bidi="ar_AE"/>
        </w:rPr>
        <w:t>يَا جَمِيعَ بَائِسِي الأَرْضِ: التواضع الحقيقي يشمل الخضوع لله والاعتماد عليه (</w:t>
      </w:r>
      <w:r>
        <w:rPr>
          <w:rtl/>
          <w:cs/>
          <w:lang w:val="ar_AE" w:bidi="ar_AE"/>
        </w:rPr>
        <w:t>مزمور 18:25–27</w:t>
      </w:r>
      <w:r>
        <w:rPr>
          <w:rtl/>
          <w:cs/>
          <w:lang w:val="ar_AE" w:bidi="ar_AE"/>
        </w:rPr>
        <w:t xml:space="preserve">؛ </w:t>
      </w:r>
      <w:r>
        <w:rPr>
          <w:rtl/>
          <w:cs/>
          <w:lang w:val="ar_AE" w:bidi="ar_AE"/>
        </w:rPr>
        <w:t>119:142–144</w:t>
      </w:r>
      <w:r>
        <w:rPr>
          <w:rtl/>
          <w:cs/>
          <w:lang w:val="ar_AE" w:bidi="ar_AE"/>
        </w:rPr>
        <w:t xml:space="preserve">؛ </w:t>
      </w:r>
      <w:r>
        <w:rPr>
          <w:rtl/>
          <w:cs/>
          <w:lang w:val="ar_AE" w:bidi="ar_AE"/>
        </w:rPr>
        <w:t>أمثال 15:33</w:t>
      </w:r>
      <w:r>
        <w:rPr>
          <w:rtl/>
          <w:cs/>
          <w:lang w:val="ar_AE" w:bidi="ar_AE"/>
        </w:rPr>
        <w:t xml:space="preserve">؛ </w:t>
      </w:r>
      <w:r>
        <w:rPr>
          <w:rtl/>
          <w:cs/>
          <w:lang w:val="ar_AE" w:bidi="ar_AE"/>
        </w:rPr>
        <w:t>18:12</w:t>
      </w:r>
      <w:r>
        <w:rPr>
          <w:rtl/>
          <w:cs/>
          <w:lang w:val="ar_AE" w:bidi="ar_AE"/>
        </w:rPr>
        <w:t xml:space="preserve">؛ </w:t>
      </w:r>
      <w:r>
        <w:rPr>
          <w:rtl/>
          <w:cs/>
          <w:lang w:val="ar_AE" w:bidi="ar_AE"/>
        </w:rPr>
        <w:t>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4</w:t>
      </w:r>
      <w:r>
        <w:rPr>
          <w:rtl/>
          <w:cs/>
          <w:lang w:val="ar_AE" w:bidi="ar_AE"/>
        </w:rPr>
      </w:r>
    </w:p>
    <w:p>
      <w:pPr>
        <w:bidi/>
      </w:pPr>
      <w:r>
        <w:rPr>
          <w:rtl/>
          <w:cs/>
          <w:lang w:val="ar_AE" w:bidi="ar_AE"/>
        </w:rPr>
      </w:r>
      <w:r>
        <w:rPr>
          <w:rtl/>
          <w:cs/>
          <w:lang w:val="ar_AE" w:bidi="ar_AE"/>
        </w:rPr>
        <w:t xml:space="preserve">غزا الملك نبوخذنصر ملك بابل مدن الفلسطينيين: غزة وأشقلون … وأشدود وعقرون. وظلت غزة مهجورة، لكن الآخرين تعافوا واستمروا في أوقات لاحقة. ولم يذكر صفنيا جَتّ، المدينة الفلسطينية الكبرى الخامسة (انظر </w:t>
      </w:r>
      <w:r>
        <w:rPr>
          <w:rtl/>
          <w:cs/>
          <w:lang w:val="ar_AE" w:bidi="ar_AE"/>
        </w:rPr>
        <w:t>1 صموئيل 6:17</w:t>
      </w:r>
      <w:r>
        <w:rPr>
          <w:rtl/>
          <w:cs/>
          <w:lang w:val="ar_AE" w:bidi="ar_AE"/>
        </w:rPr>
        <w:t>)، التي إما اختفت أو أصبحت غير مهمة في زمن صفنيا.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4–15</w:t>
      </w:r>
      <w:r>
        <w:rPr>
          <w:rtl/>
          <w:cs/>
          <w:lang w:val="ar_AE" w:bidi="ar_AE"/>
        </w:rPr>
      </w:r>
    </w:p>
    <w:p>
      <w:pPr>
        <w:bidi/>
      </w:pPr>
      <w:r>
        <w:rPr>
          <w:rtl/>
          <w:cs/>
          <w:lang w:val="ar_AE" w:bidi="ar_AE"/>
        </w:rPr>
      </w:r>
      <w:r>
        <w:rPr>
          <w:rtl/>
          <w:cs/>
          <w:lang w:val="ar_AE" w:bidi="ar_AE"/>
        </w:rPr>
        <w:t>بدأ صفنيا أقواله مع الفلسطينيين الذين كانت مملكتهم تقع غربي يهوذا (</w:t>
      </w:r>
      <w:r>
        <w:rPr>
          <w:rtl/>
          <w:cs/>
          <w:lang w:val="ar_AE" w:bidi="ar_AE"/>
        </w:rPr>
        <w:t>2:4–7</w:t>
      </w:r>
      <w:r>
        <w:rPr>
          <w:rtl/>
          <w:cs/>
          <w:lang w:val="ar_AE" w:bidi="ar_AE"/>
        </w:rPr>
        <w:t>). ثم انتقل إلى موآب وعمون في الشرق (</w:t>
      </w:r>
      <w:r>
        <w:rPr>
          <w:rtl/>
          <w:cs/>
          <w:lang w:val="ar_AE" w:bidi="ar_AE"/>
        </w:rPr>
        <w:t>2:8–11</w:t>
      </w:r>
      <w:r>
        <w:rPr>
          <w:rtl/>
          <w:cs/>
          <w:lang w:val="ar_AE" w:bidi="ar_AE"/>
        </w:rPr>
        <w:t>)، وأخيرًا خص كوش (أثيوبيا) إلى الجنوب (</w:t>
      </w:r>
      <w:r>
        <w:rPr>
          <w:rtl/>
          <w:cs/>
          <w:lang w:val="ar_AE" w:bidi="ar_AE"/>
        </w:rPr>
        <w:t>2:12</w:t>
      </w:r>
      <w:r>
        <w:rPr>
          <w:rtl/>
          <w:cs/>
          <w:lang w:val="ar_AE" w:bidi="ar_AE"/>
        </w:rPr>
        <w:t>) وأشور إلى الشمال (</w:t>
      </w:r>
      <w:r>
        <w:rPr>
          <w:rtl/>
          <w:cs/>
          <w:lang w:val="ar_AE" w:bidi="ar_AE"/>
        </w:rPr>
        <w:t>2:13–15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4–3: 20</w:t>
      </w:r>
      <w:r>
        <w:rPr>
          <w:rtl/>
          <w:cs/>
          <w:lang w:val="ar_AE" w:bidi="ar_AE"/>
        </w:rPr>
      </w:r>
    </w:p>
    <w:p>
      <w:pPr>
        <w:bidi/>
      </w:pPr>
      <w:r>
        <w:rPr>
          <w:rtl/>
          <w:cs/>
          <w:lang w:val="ar_AE" w:bidi="ar_AE"/>
        </w:rPr>
      </w:r>
      <w:r>
        <w:rPr>
          <w:rtl/>
          <w:cs/>
          <w:lang w:val="ar_AE" w:bidi="ar_AE"/>
        </w:rPr>
        <w:t>يحول صفنيا انتباهه إلى دينونة الأمم الأجنبية (</w:t>
      </w:r>
      <w:r>
        <w:rPr>
          <w:rtl/>
          <w:cs/>
          <w:lang w:val="ar_AE" w:bidi="ar_AE"/>
        </w:rPr>
        <w:t>2:4–15</w:t>
      </w:r>
      <w:r>
        <w:rPr>
          <w:rtl/>
          <w:cs/>
          <w:lang w:val="ar_AE" w:bidi="ar_AE"/>
        </w:rPr>
        <w:t>) قبل أن يعود إلى دينونة يهوذا وأورشليم (</w:t>
      </w:r>
      <w:r>
        <w:rPr>
          <w:rtl/>
          <w:cs/>
          <w:lang w:val="ar_AE" w:bidi="ar_AE"/>
        </w:rPr>
        <w:t>3:1–8</w:t>
      </w:r>
      <w:r>
        <w:rPr>
          <w:rtl/>
          <w:cs/>
          <w:lang w:val="ar_AE" w:bidi="ar_AE"/>
        </w:rPr>
        <w:t>). ثم يوضح خطط الله لشعبه المُطهَّر والطائع (</w:t>
      </w:r>
      <w:r>
        <w:rPr>
          <w:rtl/>
          <w:cs/>
          <w:lang w:val="ar_AE" w:bidi="ar_AE"/>
        </w:rPr>
        <w:t>3:9–20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5</w:t>
      </w:r>
      <w:r>
        <w:rPr>
          <w:rtl/>
          <w:cs/>
          <w:lang w:val="ar_AE" w:bidi="ar_AE"/>
        </w:rPr>
      </w:r>
    </w:p>
    <w:p>
      <w:pPr>
        <w:bidi/>
      </w:pPr>
      <w:r>
        <w:rPr>
          <w:rtl/>
          <w:cs/>
          <w:lang w:val="ar_AE" w:bidi="ar_AE"/>
        </w:rPr>
      </w:r>
      <w:r>
        <w:rPr>
          <w:rtl/>
          <w:cs/>
          <w:lang w:val="ar_AE" w:bidi="ar_AE"/>
        </w:rPr>
        <w:t xml:space="preserve">يعتقد علماء العهد القديم أن الفلسطينيين قدموا من جزيرة كريت (انظر </w:t>
      </w:r>
      <w:r>
        <w:rPr>
          <w:rtl/>
          <w:cs/>
          <w:lang w:val="ar_AE" w:bidi="ar_AE"/>
        </w:rPr>
        <w:t>حزقيال 25:16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6</w:t>
      </w:r>
      <w:r>
        <w:rPr>
          <w:rtl/>
          <w:cs/>
          <w:lang w:val="ar_AE" w:bidi="ar_AE"/>
        </w:rPr>
      </w:r>
    </w:p>
    <w:p>
      <w:pPr>
        <w:bidi/>
      </w:pPr>
      <w:r>
        <w:rPr>
          <w:rtl/>
          <w:cs/>
          <w:lang w:val="ar_AE" w:bidi="ar_AE"/>
        </w:rPr>
      </w:r>
      <w:r>
        <w:rPr>
          <w:rtl/>
          <w:cs/>
          <w:lang w:val="ar_AE" w:bidi="ar_AE"/>
        </w:rPr>
        <w:t xml:space="preserve">مَرْعًى … بِآبَارٍ لِلرُّعَاةِ وَحَظَائِرَ لِلْغَنَمِ: يُعدّ تدمير المدن وعودتها إلى حالتها الطبيعية شكلًا شديدًا من أشكال العقاب من الله. انظر أيضًا </w:t>
      </w:r>
      <w:r>
        <w:rPr>
          <w:rtl/>
          <w:cs/>
          <w:lang w:val="ar_AE" w:bidi="ar_AE"/>
        </w:rPr>
        <w:t>إشعياء 7:23–25</w:t>
      </w:r>
      <w:r>
        <w:rPr>
          <w:rtl/>
          <w:cs/>
          <w:lang w:val="ar_AE" w:bidi="ar_AE"/>
        </w:rPr>
        <w:t xml:space="preserve">؛ </w:t>
      </w:r>
      <w:r>
        <w:rPr>
          <w:rtl/>
          <w:cs/>
          <w:lang w:val="ar_AE" w:bidi="ar_AE"/>
        </w:rPr>
        <w:t>13:19–21</w:t>
      </w:r>
      <w:r>
        <w:rPr>
          <w:rtl/>
          <w:cs/>
          <w:lang w:val="ar_AE" w:bidi="ar_AE"/>
        </w:rPr>
        <w:t xml:space="preserve">؛ </w:t>
      </w:r>
      <w:r>
        <w:rPr>
          <w:rtl/>
          <w:cs/>
          <w:lang w:val="ar_AE" w:bidi="ar_AE"/>
        </w:rPr>
        <w:t>32:9–15</w:t>
      </w:r>
      <w:r>
        <w:rPr>
          <w:rtl/>
          <w:cs/>
          <w:lang w:val="ar_AE" w:bidi="ar_AE"/>
        </w:rPr>
        <w:t xml:space="preserve">؛ </w:t>
      </w:r>
      <w:r>
        <w:rPr>
          <w:rtl/>
          <w:cs/>
          <w:lang w:val="ar_AE" w:bidi="ar_AE"/>
        </w:rPr>
        <w:t>حزقيال 35:9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7</w:t>
      </w:r>
      <w:r>
        <w:rPr>
          <w:rtl/>
          <w:cs/>
          <w:lang w:val="ar_AE" w:bidi="ar_AE"/>
        </w:rPr>
      </w:r>
    </w:p>
    <w:p>
      <w:pPr>
        <w:bidi/>
      </w:pPr>
      <w:r>
        <w:rPr>
          <w:rtl/>
          <w:cs/>
          <w:lang w:val="ar_AE" w:bidi="ar_AE"/>
        </w:rPr>
      </w:r>
      <w:r>
        <w:rPr>
          <w:rtl/>
          <w:cs/>
          <w:lang w:val="ar_AE" w:bidi="ar_AE"/>
        </w:rPr>
        <w:t>عبدة البعل (</w:t>
      </w:r>
      <w:r>
        <w:rPr>
          <w:rtl/>
          <w:cs/>
          <w:lang w:val="ar_AE" w:bidi="ar_AE"/>
        </w:rPr>
        <w:t>1:4</w:t>
      </w:r>
      <w:r>
        <w:rPr>
          <w:rtl/>
          <w:cs/>
          <w:lang w:val="ar_AE" w:bidi="ar_AE"/>
        </w:rPr>
        <w:t>) والفلسطينيين لن يعودوا أبدًا (</w:t>
      </w:r>
      <w:r>
        <w:rPr>
          <w:rtl/>
          <w:cs/>
          <w:lang w:val="ar_AE" w:bidi="ar_AE"/>
        </w:rPr>
        <w:t>2:4–6</w:t>
      </w:r>
      <w:r>
        <w:rPr>
          <w:rtl/>
          <w:cs/>
          <w:lang w:val="ar_AE" w:bidi="ar_AE"/>
        </w:rPr>
        <w:t xml:space="preserve">؛ انظر أيضًا </w:t>
      </w:r>
      <w:r>
        <w:rPr>
          <w:rtl/>
          <w:cs/>
          <w:lang w:val="ar_AE" w:bidi="ar_AE"/>
        </w:rPr>
        <w:t>عاموس 1:8</w:t>
      </w:r>
      <w:r>
        <w:rPr>
          <w:rtl/>
          <w:cs/>
          <w:lang w:val="ar_AE" w:bidi="ar_AE"/>
        </w:rPr>
        <w:t>). وعلى النقيض من ذلك، وعد الله بإعادة بقية شعبه إلى أرضهم، والعناية بهم، واستعادة خيرهم (</w:t>
      </w:r>
      <w:r>
        <w:rPr>
          <w:rtl/>
          <w:cs/>
          <w:lang w:val="ar_AE" w:bidi="ar_AE"/>
        </w:rPr>
        <w:t>صفنيا 3:18–20</w:t>
      </w:r>
      <w:r>
        <w:rPr>
          <w:rtl/>
          <w:cs/>
          <w:lang w:val="ar_AE" w:bidi="ar_AE"/>
        </w:rPr>
        <w:t xml:space="preserve">؛ </w:t>
      </w:r>
      <w:r>
        <w:rPr>
          <w:rtl/>
          <w:cs/>
          <w:lang w:val="ar_AE" w:bidi="ar_AE"/>
        </w:rPr>
        <w:t>إشعياء 11:11–16</w:t>
      </w:r>
      <w:r>
        <w:rPr>
          <w:rtl/>
          <w:cs/>
          <w:lang w:val="ar_AE" w:bidi="ar_AE"/>
        </w:rPr>
        <w:t xml:space="preserve">؛ </w:t>
      </w:r>
      <w:r>
        <w:rPr>
          <w:rtl/>
          <w:cs/>
          <w:lang w:val="ar_AE" w:bidi="ar_AE"/>
        </w:rPr>
        <w:t>أرميا 23:1–8</w:t>
      </w:r>
      <w:r>
        <w:rPr>
          <w:rtl/>
          <w:cs/>
          <w:lang w:val="ar_AE" w:bidi="ar_AE"/>
        </w:rPr>
        <w:t xml:space="preserve">؛ </w:t>
      </w:r>
      <w:r>
        <w:rPr>
          <w:rtl/>
          <w:cs/>
          <w:lang w:val="ar_AE" w:bidi="ar_AE"/>
        </w:rPr>
        <w:t>حزقيال 34:11–16</w:t>
      </w:r>
      <w:r>
        <w:rPr>
          <w:rtl/>
          <w:cs/>
          <w:lang w:val="ar_AE" w:bidi="ar_AE"/>
        </w:rPr>
        <w:t xml:space="preserve">، </w:t>
      </w:r>
      <w:r>
        <w:rPr>
          <w:rtl/>
          <w:cs/>
          <w:lang w:val="ar_AE" w:bidi="ar_AE"/>
        </w:rPr>
        <w:t>20–31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8</w:t>
      </w:r>
      <w:r>
        <w:rPr>
          <w:rtl/>
          <w:cs/>
          <w:lang w:val="ar_AE" w:bidi="ar_AE"/>
        </w:rPr>
      </w:r>
    </w:p>
    <w:p>
      <w:pPr>
        <w:bidi/>
      </w:pPr>
      <w:r>
        <w:rPr>
          <w:rtl/>
          <w:cs/>
          <w:lang w:val="ar_AE" w:bidi="ar_AE"/>
        </w:rPr>
      </w:r>
      <w:r>
        <w:rPr>
          <w:rtl/>
          <w:cs/>
          <w:lang w:val="ar_AE" w:bidi="ar_AE"/>
        </w:rPr>
        <w:t xml:space="preserve">كان الموآبيون والعمونيون أعداء تقليديين لإسرائيل. وكان الإسرائيليون يخوضون معارك متكررة ضدهم (انظر </w:t>
      </w:r>
      <w:r>
        <w:rPr>
          <w:rtl/>
          <w:cs/>
          <w:lang w:val="ar_AE" w:bidi="ar_AE"/>
        </w:rPr>
        <w:t>2 ملوك 3:1–27</w:t>
      </w:r>
      <w:r>
        <w:rPr>
          <w:rtl/>
          <w:cs/>
          <w:lang w:val="ar_AE" w:bidi="ar_AE"/>
        </w:rPr>
        <w:t xml:space="preserve">؛ </w:t>
      </w:r>
      <w:r>
        <w:rPr>
          <w:rtl/>
          <w:cs/>
          <w:lang w:val="ar_AE" w:bidi="ar_AE"/>
        </w:rPr>
        <w:t>2 أخبار الأيام 20:1–30</w:t>
      </w:r>
      <w:r>
        <w:rPr>
          <w:rtl/>
          <w:cs/>
          <w:lang w:val="ar_AE" w:bidi="ar_AE"/>
        </w:rPr>
        <w:t>)، وظلوا أعداء لإسرائيل حتى النهاية (</w:t>
      </w:r>
      <w:r>
        <w:rPr>
          <w:rtl/>
          <w:cs/>
          <w:lang w:val="ar_AE" w:bidi="ar_AE"/>
        </w:rPr>
        <w:t>2 ملوك 25:25</w:t>
      </w:r>
      <w:r>
        <w:rPr>
          <w:rtl/>
          <w:cs/>
          <w:lang w:val="ar_AE" w:bidi="ar_AE"/>
        </w:rPr>
        <w:t xml:space="preserve">؛ </w:t>
      </w:r>
      <w:r>
        <w:rPr>
          <w:rtl/>
          <w:cs/>
          <w:lang w:val="ar_AE" w:bidi="ar_AE"/>
        </w:rPr>
        <w:t>إرميا 40:11–14</w:t>
      </w:r>
      <w:r>
        <w:rPr>
          <w:rtl/>
          <w:cs/>
          <w:lang w:val="ar_AE" w:bidi="ar_AE"/>
        </w:rPr>
        <w:t xml:space="preserve">). • عَيَّرُوا … وَتَعَظَّمُوا: لم يتعرض شعب إسرائيل لهجمات متكررة من الموآبيين والعمونيين فحسب (انظر </w:t>
      </w:r>
      <w:r>
        <w:rPr>
          <w:rtl/>
          <w:cs/>
          <w:lang w:val="ar_AE" w:bidi="ar_AE"/>
        </w:rPr>
        <w:t>عاموس 1:13</w:t>
      </w:r>
      <w:r>
        <w:rPr>
          <w:rtl/>
          <w:cs/>
          <w:lang w:val="ar_AE" w:bidi="ar_AE"/>
        </w:rPr>
        <w:t>) بل تحملوا أيضًا إهاناتهم بسبب نجاحاتهم.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9</w:t>
      </w:r>
      <w:r>
        <w:rPr>
          <w:rtl/>
          <w:cs/>
          <w:lang w:val="ar_AE" w:bidi="ar_AE"/>
        </w:rPr>
      </w:r>
    </w:p>
    <w:p>
      <w:pPr>
        <w:bidi/>
      </w:pPr>
      <w:r>
        <w:rPr>
          <w:rtl/>
          <w:cs/>
          <w:lang w:val="ar_AE" w:bidi="ar_AE"/>
        </w:rPr>
      </w:r>
      <w:r>
        <w:rPr>
          <w:rtl/>
          <w:cs/>
          <w:lang w:val="ar_AE" w:bidi="ar_AE"/>
        </w:rPr>
        <w:t>يُعدّ تدمير سدوم وعمورة مثالًا لدينونة الله القاسية على الخطية، سواء في العهد القديم (</w:t>
      </w:r>
      <w:r>
        <w:rPr>
          <w:rtl/>
          <w:cs/>
          <w:lang w:val="ar_AE" w:bidi="ar_AE"/>
        </w:rPr>
        <w:t>تثنية 29:23</w:t>
      </w:r>
      <w:r>
        <w:rPr>
          <w:rtl/>
          <w:cs/>
          <w:lang w:val="ar_AE" w:bidi="ar_AE"/>
        </w:rPr>
        <w:t xml:space="preserve">؛ </w:t>
      </w:r>
      <w:r>
        <w:rPr>
          <w:rtl/>
          <w:cs/>
          <w:lang w:val="ar_AE" w:bidi="ar_AE"/>
        </w:rPr>
        <w:t>إشعياء 1:9</w:t>
      </w:r>
      <w:r>
        <w:rPr>
          <w:rtl/>
          <w:cs/>
          <w:lang w:val="ar_AE" w:bidi="ar_AE"/>
        </w:rPr>
        <w:t xml:space="preserve">؛ </w:t>
      </w:r>
      <w:r>
        <w:rPr>
          <w:rtl/>
          <w:cs/>
          <w:lang w:val="ar_AE" w:bidi="ar_AE"/>
        </w:rPr>
        <w:t>إرميا 23:14</w:t>
      </w:r>
      <w:r>
        <w:rPr>
          <w:rtl/>
          <w:cs/>
          <w:lang w:val="ar_AE" w:bidi="ar_AE"/>
        </w:rPr>
        <w:t xml:space="preserve">؛ </w:t>
      </w:r>
      <w:r>
        <w:rPr>
          <w:rtl/>
          <w:cs/>
          <w:lang w:val="ar_AE" w:bidi="ar_AE"/>
        </w:rPr>
        <w:t>عاموس 4:11</w:t>
      </w:r>
      <w:r>
        <w:rPr>
          <w:rtl/>
          <w:cs/>
          <w:lang w:val="ar_AE" w:bidi="ar_AE"/>
        </w:rPr>
        <w:t>) أو في العهد الجديد (</w:t>
      </w:r>
      <w:r>
        <w:rPr>
          <w:rtl/>
          <w:cs/>
          <w:lang w:val="ar_AE" w:bidi="ar_AE"/>
        </w:rPr>
        <w:t>لوقا 10:12</w:t>
      </w:r>
      <w:r>
        <w:rPr>
          <w:rtl/>
          <w:cs/>
          <w:lang w:val="ar_AE" w:bidi="ar_AE"/>
        </w:rPr>
        <w:t xml:space="preserve">؛ </w:t>
      </w:r>
      <w:r>
        <w:rPr>
          <w:rtl/>
          <w:cs/>
          <w:lang w:val="ar_AE" w:bidi="ar_AE"/>
        </w:rPr>
        <w:t>رومية 9:29</w:t>
      </w:r>
      <w:r>
        <w:rPr>
          <w:rtl/>
          <w:cs/>
          <w:lang w:val="ar_AE" w:bidi="ar_AE"/>
        </w:rPr>
        <w:t xml:space="preserve">؛ </w:t>
      </w:r>
      <w:r>
        <w:rPr>
          <w:rtl/>
          <w:cs/>
          <w:lang w:val="ar_AE" w:bidi="ar_AE"/>
        </w:rPr>
        <w:t>2 بطرس 2:6</w:t>
      </w:r>
      <w:r>
        <w:rPr>
          <w:rtl/>
          <w:cs/>
          <w:lang w:val="ar_AE" w:bidi="ar_AE"/>
        </w:rPr>
        <w:t>). • حُفْرَةَ مِلْحٍ: دمار شامل (</w:t>
      </w:r>
      <w:r>
        <w:rPr>
          <w:rtl/>
          <w:cs/>
          <w:lang w:val="ar_AE" w:bidi="ar_AE"/>
        </w:rPr>
        <w:t>تثنية 29:23</w:t>
      </w:r>
      <w:r>
        <w:rPr>
          <w:rtl/>
          <w:cs/>
          <w:lang w:val="ar_AE" w:bidi="ar_AE"/>
        </w:rPr>
        <w:t xml:space="preserve">؛ </w:t>
      </w:r>
      <w:r>
        <w:rPr>
          <w:rtl/>
          <w:cs/>
          <w:lang w:val="ar_AE" w:bidi="ar_AE"/>
        </w:rPr>
        <w:t>مزمور 107:34</w:t>
      </w:r>
      <w:r>
        <w:rPr>
          <w:rtl/>
          <w:cs/>
          <w:lang w:val="ar_AE" w:bidi="ar_AE"/>
        </w:rPr>
        <w:t xml:space="preserve">؛ </w:t>
      </w:r>
      <w:r>
        <w:rPr>
          <w:rtl/>
          <w:cs/>
          <w:lang w:val="ar_AE" w:bidi="ar_AE"/>
        </w:rPr>
        <w:t>إرميا 17:6</w:t>
      </w:r>
      <w:r>
        <w:rPr>
          <w:rtl/>
          <w:cs/>
          <w:lang w:val="ar_AE" w:bidi="ar_AE"/>
        </w:rPr>
        <w:t xml:space="preserve">). وكان زرع الأرض بالملح علامة للدينونة الدائمة (انظر </w:t>
      </w:r>
      <w:r>
        <w:rPr>
          <w:rtl/>
          <w:cs/>
          <w:lang w:val="ar_AE" w:bidi="ar_AE"/>
        </w:rPr>
        <w:t>قضاة 9:45</w:t>
      </w:r>
      <w:r>
        <w:rPr>
          <w:rtl/>
          <w:cs/>
          <w:lang w:val="ar_AE" w:bidi="ar_AE"/>
        </w:rPr>
        <w:t>) لأنه يجعل الأرض غير صالحة للزراعة.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11</w:t>
      </w:r>
      <w:r>
        <w:rPr>
          <w:rtl/>
          <w:cs/>
          <w:lang w:val="ar_AE" w:bidi="ar_AE"/>
        </w:rPr>
      </w:r>
    </w:p>
    <w:p>
      <w:pPr>
        <w:bidi/>
      </w:pPr>
      <w:r>
        <w:rPr>
          <w:rtl/>
          <w:cs/>
          <w:lang w:val="ar_AE" w:bidi="ar_AE"/>
        </w:rPr>
      </w:r>
      <w:r>
        <w:rPr>
          <w:rtl/>
          <w:cs/>
          <w:lang w:val="ar_AE" w:bidi="ar_AE"/>
        </w:rPr>
        <w:t>فَسَيَسْجُدُ لَهُ النَّاسُ … كُلُّ جَزَائِرِ الأُمَمِ: في نهاية التاريخ، سيعبد جميع الناس في كل الأماكن الله وحده (</w:t>
      </w:r>
      <w:r>
        <w:rPr>
          <w:rtl/>
          <w:cs/>
          <w:lang w:val="ar_AE" w:bidi="ar_AE"/>
        </w:rPr>
        <w:t>3:9</w:t>
      </w:r>
      <w:r>
        <w:rPr>
          <w:rtl/>
          <w:cs/>
          <w:lang w:val="ar_AE" w:bidi="ar_AE"/>
        </w:rPr>
        <w:t xml:space="preserve">؛ </w:t>
      </w:r>
      <w:r>
        <w:rPr>
          <w:rtl/>
          <w:cs/>
          <w:lang w:val="ar_AE" w:bidi="ar_AE"/>
        </w:rPr>
        <w:t>مزمور 66:4</w:t>
      </w:r>
      <w:r>
        <w:rPr>
          <w:rtl/>
          <w:cs/>
          <w:lang w:val="ar_AE" w:bidi="ar_AE"/>
        </w:rPr>
        <w:t xml:space="preserve">؛ </w:t>
      </w:r>
      <w:r>
        <w:rPr>
          <w:rtl/>
          <w:cs/>
          <w:lang w:val="ar_AE" w:bidi="ar_AE"/>
        </w:rPr>
        <w:t>ميخا 4:1–2</w:t>
      </w:r>
      <w:r>
        <w:rPr>
          <w:rtl/>
          <w:cs/>
          <w:lang w:val="ar_AE" w:bidi="ar_AE"/>
        </w:rPr>
        <w:t xml:space="preserve">؛ </w:t>
      </w:r>
      <w:r>
        <w:rPr>
          <w:rtl/>
          <w:cs/>
          <w:lang w:val="ar_AE" w:bidi="ar_AE"/>
        </w:rPr>
        <w:t>زكريا 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12</w:t>
      </w:r>
      <w:r>
        <w:rPr>
          <w:rtl/>
          <w:cs/>
          <w:lang w:val="ar_AE" w:bidi="ar_AE"/>
        </w:rPr>
      </w:r>
    </w:p>
    <w:p>
      <w:pPr>
        <w:bidi/>
      </w:pPr>
      <w:r>
        <w:rPr>
          <w:rtl/>
          <w:cs/>
          <w:lang w:val="ar_AE" w:bidi="ar_AE"/>
        </w:rPr>
      </w:r>
      <w:r>
        <w:rPr>
          <w:rtl/>
          <w:cs/>
          <w:lang w:val="ar_AE" w:bidi="ar_AE"/>
        </w:rPr>
        <w:t xml:space="preserve">الإثيوبيون: بالعبرية </w:t>
      </w:r>
      <w:r>
        <w:rPr>
          <w:i/>
          <w:rtl/>
          <w:cs/>
          <w:lang w:val="ar_AE" w:bidi="ar_AE"/>
        </w:rPr>
        <w:t>الكوشيون</w:t>
      </w:r>
      <w:r>
        <w:rPr>
          <w:rtl/>
          <w:cs/>
          <w:lang w:val="ar_AE" w:bidi="ar_AE"/>
        </w:rPr>
        <w:t>. بينما يمكن أن يشير المصطلح العبري إلى أي أمة أو شعب على طول الحافة الجنوبية للعالم المعروف في ذلك الوقت، فإنه يُشير هنا تحديدًا إلى السلالة الإثيوبية التي حكمت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13</w:t>
      </w:r>
      <w:r>
        <w:rPr>
          <w:rtl/>
          <w:cs/>
          <w:lang w:val="ar_AE" w:bidi="ar_AE"/>
        </w:rPr>
      </w:r>
    </w:p>
    <w:p>
      <w:pPr>
        <w:bidi/>
      </w:pPr>
      <w:r>
        <w:rPr>
          <w:rtl/>
          <w:cs/>
          <w:lang w:val="ar_AE" w:bidi="ar_AE"/>
        </w:rPr>
      </w:r>
      <w:r>
        <w:rPr>
          <w:rtl/>
          <w:cs/>
          <w:lang w:val="ar_AE" w:bidi="ar_AE"/>
        </w:rPr>
        <w:t>ينتقل صفنيا من الجنوب (</w:t>
      </w:r>
      <w:r>
        <w:rPr>
          <w:rtl/>
          <w:cs/>
          <w:lang w:val="ar_AE" w:bidi="ar_AE"/>
        </w:rPr>
        <w:t>2:12</w:t>
      </w:r>
      <w:r>
        <w:rPr>
          <w:rtl/>
          <w:cs/>
          <w:lang w:val="ar_AE" w:bidi="ar_AE"/>
        </w:rPr>
        <w:t>) إلى الشمال. ومثل ناحوم من قبله، أعلن زوال أشور الوشيك.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14</w:t>
      </w:r>
      <w:r>
        <w:rPr>
          <w:rtl/>
          <w:cs/>
          <w:lang w:val="ar_AE" w:bidi="ar_AE"/>
        </w:rPr>
      </w:r>
    </w:p>
    <w:p>
      <w:pPr>
        <w:bidi/>
      </w:pPr>
      <w:r>
        <w:rPr>
          <w:rtl/>
          <w:cs/>
          <w:lang w:val="ar_AE" w:bidi="ar_AE"/>
        </w:rPr>
      </w:r>
      <w:r>
        <w:rPr>
          <w:rtl/>
          <w:cs/>
          <w:lang w:val="ar_AE" w:bidi="ar_AE"/>
        </w:rPr>
        <w:t>لتوضيح وجهة نظره حول مصير نينوى، يستحضر صفنيا صورًا قوية: كانت الأنقاض ستملأ المداخل التي كان يسير من خلالها الأغنياء والأقوياء في نينوى ذات يوم. وستقطع أصوات البوم المخيفة الصادرة من النوافذ الفارغة وحشة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15</w:t>
      </w:r>
      <w:r>
        <w:rPr>
          <w:rtl/>
          <w:cs/>
          <w:lang w:val="ar_AE" w:bidi="ar_AE"/>
        </w:rPr>
      </w:r>
    </w:p>
    <w:p>
      <w:pPr>
        <w:bidi/>
      </w:pPr>
      <w:r>
        <w:rPr>
          <w:rtl/>
          <w:cs/>
          <w:lang w:val="ar_AE" w:bidi="ar_AE"/>
        </w:rPr>
      </w:r>
      <w:r>
        <w:rPr>
          <w:rtl/>
          <w:cs/>
          <w:lang w:val="ar_AE" w:bidi="ar_AE"/>
        </w:rPr>
        <w:t xml:space="preserve">صَارَتْ خَرَابًا: كان الهلاك مؤكدًا ولا رجعة فيه (انظر </w:t>
      </w:r>
      <w:r>
        <w:rPr>
          <w:rtl/>
          <w:cs/>
          <w:lang w:val="ar_AE" w:bidi="ar_AE"/>
        </w:rPr>
        <w:t>ناحوم 1: 14</w:t>
      </w:r>
      <w:r>
        <w:rPr>
          <w:rtl/>
          <w:cs/>
          <w:lang w:val="ar_AE" w:bidi="ar_AE"/>
        </w:rPr>
        <w:t xml:space="preserve">؛ </w:t>
      </w:r>
      <w:r>
        <w:rPr>
          <w:rtl/>
          <w:cs/>
          <w:lang w:val="ar_AE" w:bidi="ar_AE"/>
        </w:rPr>
        <w:t>2: 13</w:t>
      </w:r>
      <w:r>
        <w:rPr>
          <w:rtl/>
          <w:cs/>
          <w:lang w:val="ar_AE" w:bidi="ar_AE"/>
        </w:rPr>
        <w:t xml:space="preserve">؛ </w:t>
      </w:r>
      <w:r>
        <w:rPr>
          <w:rtl/>
          <w:cs/>
          <w:lang w:val="ar_AE" w:bidi="ar_AE"/>
        </w:rPr>
        <w:t>3: 19</w:t>
      </w:r>
      <w:r>
        <w:rPr>
          <w:rtl/>
          <w:cs/>
          <w:lang w:val="ar_AE" w:bidi="ar_AE"/>
        </w:rPr>
        <w:t>) إلى درجة أن صفنيا لم يرَ مستقبلًا لأشور أو عاصمتها. لقد كان الدمار الذي لحق بنينوى شديدًا لدرجة أن المؤرخ اليوناني زينوفون مرّ ذات مرة بالقرب من آثارها دون أن يعلم بوجودها هناك. • كُلُّ عَابِرٍ بِهَا يَصْفِرُ … وَيَهُزُّ يَدَهُ: أولئك الذين عانوا تحت إمبراطورية أشور القاسية سيكونون سعداء برؤية زوالها.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w:t>
      </w:r>
      <w:r>
        <w:rPr>
          <w:rtl/>
          <w:cs/>
          <w:lang w:val="ar_AE" w:bidi="ar_AE"/>
        </w:rPr>
      </w:r>
    </w:p>
    <w:p>
      <w:pPr>
        <w:bidi/>
      </w:pPr>
      <w:r>
        <w:rPr>
          <w:rtl/>
          <w:cs/>
          <w:lang w:val="ar_AE" w:bidi="ar_AE"/>
        </w:rPr>
      </w:r>
      <w:r>
        <w:rPr>
          <w:rtl/>
          <w:cs/>
          <w:lang w:val="ar_AE" w:bidi="ar_AE"/>
        </w:rPr>
        <w:t>لقد ضلت أورشليم المُنَجَّسَة عن دعوتها لتكون مدينة مُقَدَّسة (</w:t>
      </w:r>
      <w:r>
        <w:rPr>
          <w:rtl/>
          <w:cs/>
          <w:lang w:val="ar_AE" w:bidi="ar_AE"/>
        </w:rPr>
        <w:t>إشعياء 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1–8</w:t>
      </w:r>
      <w:r>
        <w:rPr>
          <w:rtl/>
          <w:cs/>
          <w:lang w:val="ar_AE" w:bidi="ar_AE"/>
        </w:rPr>
      </w:r>
    </w:p>
    <w:p>
      <w:pPr>
        <w:bidi/>
      </w:pPr>
      <w:r>
        <w:rPr>
          <w:rtl/>
          <w:cs/>
          <w:lang w:val="ar_AE" w:bidi="ar_AE"/>
        </w:rPr>
      </w:r>
      <w:r>
        <w:rPr>
          <w:rtl/>
          <w:cs/>
          <w:lang w:val="ar_AE" w:bidi="ar_AE"/>
        </w:rPr>
        <w:t>يوجه صفنيا رسالة حزن ليهوذا وأورشليم وينصحهم بالانتظار بصبر لنتائج دينونة الله العادلة.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3–4</w:t>
      </w:r>
      <w:r>
        <w:rPr>
          <w:rtl/>
          <w:cs/>
          <w:lang w:val="ar_AE" w:bidi="ar_AE"/>
        </w:rPr>
      </w:r>
    </w:p>
    <w:p>
      <w:pPr>
        <w:bidi/>
      </w:pPr>
      <w:r>
        <w:rPr>
          <w:rtl/>
          <w:cs/>
          <w:lang w:val="ar_AE" w:bidi="ar_AE"/>
        </w:rPr>
      </w:r>
      <w:r>
        <w:rPr>
          <w:rtl/>
          <w:cs/>
          <w:lang w:val="ar_AE" w:bidi="ar_AE"/>
        </w:rPr>
        <w:t xml:space="preserve">انظر أيضًا </w:t>
      </w:r>
      <w:r>
        <w:rPr>
          <w:rtl/>
          <w:cs/>
          <w:lang w:val="ar_AE" w:bidi="ar_AE"/>
        </w:rPr>
        <w:t>حزقيال 22:23–29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5</w:t>
      </w:r>
      <w:r>
        <w:rPr>
          <w:rtl/>
          <w:cs/>
          <w:lang w:val="ar_AE" w:bidi="ar_AE"/>
        </w:rPr>
      </w:r>
    </w:p>
    <w:p>
      <w:pPr>
        <w:bidi/>
      </w:pPr>
      <w:r>
        <w:rPr>
          <w:rtl/>
          <w:cs/>
          <w:lang w:val="ar_AE" w:bidi="ar_AE"/>
        </w:rPr>
      </w:r>
      <w:r>
        <w:rPr>
          <w:rtl/>
          <w:cs/>
          <w:lang w:val="ar_AE" w:bidi="ar_AE"/>
        </w:rPr>
        <w:t xml:space="preserve">لاَ يَفْعَلُ ظُلْمًا، على عكس أولئك المذكورين في </w:t>
      </w:r>
      <w:r>
        <w:rPr>
          <w:rtl/>
          <w:cs/>
          <w:lang w:val="ar_AE" w:bidi="ar_AE"/>
        </w:rPr>
        <w:t>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7</w:t>
      </w:r>
      <w:r>
        <w:rPr>
          <w:rtl/>
          <w:cs/>
          <w:lang w:val="ar_AE" w:bidi="ar_AE"/>
        </w:rPr>
      </w:r>
    </w:p>
    <w:p>
      <w:pPr>
        <w:bidi/>
      </w:pPr>
      <w:r>
        <w:rPr>
          <w:rtl/>
          <w:cs/>
          <w:lang w:val="ar_AE" w:bidi="ar_AE"/>
        </w:rPr>
      </w:r>
      <w:r>
        <w:rPr>
          <w:rtl/>
          <w:cs/>
          <w:lang w:val="ar_AE" w:bidi="ar_AE"/>
        </w:rPr>
        <w:t xml:space="preserve">لكِنْ بَكَّرُوا: لم يكن بوسع مواطني أورشليم الانتظار حتى يقفزوا من أسرّتهم في الصباح ويرتكبوا المزيد من الأفعال الشريرة (قارن </w:t>
      </w:r>
      <w:r>
        <w:rPr>
          <w:rtl/>
          <w:cs/>
          <w:lang w:val="ar_AE" w:bidi="ar_AE"/>
        </w:rPr>
        <w:t>أمثال 1:16</w:t>
      </w:r>
      <w:r>
        <w:rPr>
          <w:rtl/>
          <w:cs/>
          <w:lang w:val="ar_AE" w:bidi="ar_AE"/>
        </w:rPr>
        <w:t>). لقد ابتعدوا عن طرق جدهم إبراهيم، الذي قام مبكرًا ليطيع أمر الله (</w:t>
      </w:r>
      <w:r>
        <w:rPr>
          <w:rtl/>
          <w:cs/>
          <w:lang w:val="ar_AE" w:bidi="ar_AE"/>
        </w:rPr>
        <w:t>تكوين 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8</w:t>
      </w:r>
      <w:r>
        <w:rPr>
          <w:rtl/>
          <w:cs/>
          <w:lang w:val="ar_AE" w:bidi="ar_AE"/>
        </w:rPr>
      </w:r>
    </w:p>
    <w:p>
      <w:pPr>
        <w:bidi/>
      </w:pPr>
      <w:r>
        <w:rPr>
          <w:rtl/>
          <w:cs/>
          <w:lang w:val="ar_AE" w:bidi="ar_AE"/>
        </w:rPr>
      </w:r>
      <w:r>
        <w:rPr>
          <w:rtl/>
          <w:cs/>
          <w:lang w:val="ar_AE" w:bidi="ar_AE"/>
        </w:rPr>
        <w:t xml:space="preserve">لِذلِكَ فَانْتَظِرُونِي: انظر </w:t>
      </w:r>
      <w:r>
        <w:rPr>
          <w:rtl/>
          <w:cs/>
          <w:lang w:val="ar_AE" w:bidi="ar_AE"/>
        </w:rPr>
        <w:t>حبقوق 2:3</w:t>
      </w:r>
      <w:r>
        <w:rPr>
          <w:rtl/>
          <w:cs/>
          <w:lang w:val="ar_AE" w:bidi="ar_AE"/>
        </w:rPr>
        <w:t xml:space="preserve">. • أَقُومُ … لأَنَّ حُكْمِي: يصوّر النبي مشهدًا في قاعة المحكمة حيث يظهر الله أولاً كشاهد (انظر أيضًا </w:t>
      </w:r>
      <w:r>
        <w:rPr>
          <w:rtl/>
          <w:cs/>
          <w:lang w:val="ar_AE" w:bidi="ar_AE"/>
        </w:rPr>
        <w:t>إرميا 29:23</w:t>
      </w:r>
      <w:r>
        <w:rPr>
          <w:rtl/>
          <w:cs/>
          <w:lang w:val="ar_AE" w:bidi="ar_AE"/>
        </w:rPr>
        <w:t xml:space="preserve">؛ </w:t>
      </w:r>
      <w:r>
        <w:rPr>
          <w:rtl/>
          <w:cs/>
          <w:lang w:val="ar_AE" w:bidi="ar_AE"/>
        </w:rPr>
        <w:t>ملاخي 3:5</w:t>
      </w:r>
      <w:r>
        <w:rPr>
          <w:rtl/>
          <w:cs/>
          <w:lang w:val="ar_AE" w:bidi="ar_AE"/>
        </w:rPr>
        <w:t xml:space="preserve">) نيابة عن نفسه، ثم يترأس كقاضٍ (انظر أيضًا </w:t>
      </w:r>
      <w:r>
        <w:rPr>
          <w:rtl/>
          <w:cs/>
          <w:lang w:val="ar_AE" w:bidi="ar_AE"/>
        </w:rPr>
        <w:t>أيّوب 9:15</w:t>
      </w:r>
      <w:r>
        <w:rPr>
          <w:rtl/>
          <w:cs/>
          <w:lang w:val="ar_AE" w:bidi="ar_AE"/>
        </w:rPr>
        <w:t xml:space="preserve">؛ </w:t>
      </w:r>
      <w:r>
        <w:rPr>
          <w:rtl/>
          <w:cs/>
          <w:lang w:val="ar_AE" w:bidi="ar_AE"/>
        </w:rPr>
        <w:t>مزمور 50:6</w:t>
      </w:r>
      <w:r>
        <w:rPr>
          <w:rtl/>
          <w:cs/>
          <w:lang w:val="ar_AE" w:bidi="ar_AE"/>
        </w:rPr>
        <w:t xml:space="preserve">) ليُصدر حكمه العادل. • نار غيرتي تصف كراهية الرب العادلة للخطية، وكذلك اهتمامه باسمه المُقَدَّس وبخير شعبه (انظر </w:t>
      </w:r>
      <w:r>
        <w:rPr>
          <w:rtl/>
          <w:cs/>
          <w:lang w:val="ar_AE" w:bidi="ar_AE"/>
        </w:rPr>
        <w:t>إشعياء 66:13–16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9</w:t>
      </w:r>
      <w:r>
        <w:rPr>
          <w:rtl/>
          <w:cs/>
          <w:lang w:val="ar_AE" w:bidi="ar_AE"/>
        </w:rPr>
      </w:r>
    </w:p>
    <w:p>
      <w:pPr>
        <w:bidi/>
      </w:pPr>
      <w:r>
        <w:rPr>
          <w:rtl/>
          <w:cs/>
          <w:lang w:val="ar_AE" w:bidi="ar_AE"/>
        </w:rPr>
      </w:r>
      <w:r>
        <w:rPr>
          <w:rtl/>
          <w:cs/>
          <w:lang w:val="ar_AE" w:bidi="ar_AE"/>
        </w:rPr>
        <w:t xml:space="preserve">يريد الله أن تصل البركات الموعودة للبقية الأمينة من </w:t>
      </w:r>
      <w:r>
        <w:rPr>
          <w:rtl/>
          <w:cs/>
          <w:lang w:val="ar_AE" w:bidi="ar_AE"/>
        </w:rPr>
        <w:t>3:9–13</w:t>
      </w:r>
      <w:r>
        <w:rPr>
          <w:rtl/>
          <w:cs/>
          <w:lang w:val="ar_AE" w:bidi="ar_AE"/>
        </w:rPr>
        <w:t xml:space="preserve"> إلى الناس من كل أمم العالم. فليس فقط إسرائيل، بل كل الناس سوف يتغيرون، ويطلبون الرب (انظر </w:t>
      </w:r>
      <w:r>
        <w:rPr>
          <w:rtl/>
          <w:cs/>
          <w:lang w:val="ar_AE" w:bidi="ar_AE"/>
        </w:rPr>
        <w:t>إشعياء 55:5</w:t>
      </w:r>
      <w:r>
        <w:rPr>
          <w:rtl/>
          <w:cs/>
          <w:lang w:val="ar_AE" w:bidi="ar_AE"/>
        </w:rPr>
        <w:t xml:space="preserve">)، ويخدمونه (انظر </w:t>
      </w:r>
      <w:r>
        <w:rPr>
          <w:rtl/>
          <w:cs/>
          <w:lang w:val="ar_AE" w:bidi="ar_AE"/>
        </w:rPr>
        <w:t>إشعياء 59:19–21</w:t>
      </w:r>
      <w:r>
        <w:rPr>
          <w:rtl/>
          <w:cs/>
          <w:lang w:val="ar_AE" w:bidi="ar_AE"/>
        </w:rPr>
        <w:t xml:space="preserve">؛ </w:t>
      </w:r>
      <w:r>
        <w:rPr>
          <w:rtl/>
          <w:cs/>
          <w:lang w:val="ar_AE" w:bidi="ar_AE"/>
        </w:rPr>
        <w:t>زكريا 14:16</w:t>
      </w:r>
      <w:r>
        <w:rPr>
          <w:rtl/>
          <w:cs/>
          <w:lang w:val="ar_AE" w:bidi="ar_AE"/>
        </w:rPr>
        <w:t>). وقد أدى انتشار البشرى السارة (الإنجيل) إلى جميع الأمم إلى تحقيق هذه الرؤيا (</w:t>
      </w:r>
      <w:r>
        <w:rPr>
          <w:rtl/>
          <w:cs/>
          <w:lang w:val="ar_AE" w:bidi="ar_AE"/>
        </w:rPr>
        <w:t>متى 28:19–20</w:t>
      </w:r>
      <w:r>
        <w:rPr>
          <w:rtl/>
          <w:cs/>
          <w:lang w:val="ar_AE" w:bidi="ar_AE"/>
        </w:rPr>
        <w:t xml:space="preserve">؛ </w:t>
      </w:r>
      <w:r>
        <w:rPr>
          <w:rtl/>
          <w:cs/>
          <w:lang w:val="ar_AE" w:bidi="ar_AE"/>
        </w:rPr>
        <w:t>رومية 10:9–13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9–13</w:t>
      </w:r>
      <w:r>
        <w:rPr>
          <w:rtl/>
          <w:cs/>
          <w:lang w:val="ar_AE" w:bidi="ar_AE"/>
        </w:rPr>
      </w:r>
    </w:p>
    <w:p>
      <w:pPr>
        <w:bidi/>
      </w:pPr>
      <w:r>
        <w:rPr>
          <w:rtl/>
          <w:cs/>
          <w:lang w:val="ar_AE" w:bidi="ar_AE"/>
        </w:rPr>
      </w:r>
      <w:r>
        <w:rPr>
          <w:rtl/>
          <w:cs/>
          <w:lang w:val="ar_AE" w:bidi="ar_AE"/>
        </w:rPr>
        <w:t>إن المستقبل المجيد الموصوف في هذه الآيات يوفر سببًا إضافيًا لانتظار الرب بصبر (</w:t>
      </w:r>
      <w:r>
        <w:rPr>
          <w:rtl/>
          <w:cs/>
          <w:lang w:val="ar_AE" w:bidi="ar_AE"/>
        </w:rPr>
        <w:t>3:8</w:t>
      </w:r>
      <w:r>
        <w:rPr>
          <w:rtl/>
          <w:cs/>
          <w:lang w:val="ar_AE" w:bidi="ar_AE"/>
        </w:rPr>
        <w:t>). ومثل الأنبياء الآخرين إشعياء وناحوم وحبقّوق، يستخدم صفنيا الدينونة والرجاء كموضوعين مترابطين (توأمين).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9–20</w:t>
      </w:r>
      <w:r>
        <w:rPr>
          <w:rtl/>
          <w:cs/>
          <w:lang w:val="ar_AE" w:bidi="ar_AE"/>
        </w:rPr>
      </w:r>
    </w:p>
    <w:p>
      <w:pPr>
        <w:bidi/>
      </w:pPr>
      <w:r>
        <w:rPr>
          <w:rtl/>
          <w:cs/>
          <w:lang w:val="ar_AE" w:bidi="ar_AE"/>
        </w:rPr>
      </w:r>
      <w:r>
        <w:rPr>
          <w:rtl/>
          <w:cs/>
          <w:lang w:val="ar_AE" w:bidi="ar_AE"/>
        </w:rPr>
        <w:t>يكشف الله عن خططه للبقية المتواضعة والمُطهَّرة من شعبه (</w:t>
      </w:r>
      <w:r>
        <w:rPr>
          <w:rtl/>
          <w:cs/>
          <w:lang w:val="ar_AE" w:bidi="ar_AE"/>
        </w:rPr>
        <w:t>3:9–13</w:t>
      </w:r>
      <w:r>
        <w:rPr>
          <w:rtl/>
          <w:cs/>
          <w:lang w:val="ar_AE" w:bidi="ar_AE"/>
        </w:rPr>
        <w:t>) ويشجعهم على الابتهاج بالبركات الوفيرة التي ستأتي من الرب المُنقذ لهم (</w:t>
      </w:r>
      <w:r>
        <w:rPr>
          <w:rtl/>
          <w:cs/>
          <w:lang w:val="ar_AE" w:bidi="ar_AE"/>
        </w:rPr>
        <w:t>3:14–20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10</w:t>
      </w:r>
      <w:r>
        <w:rPr>
          <w:rtl/>
          <w:cs/>
          <w:lang w:val="ar_AE" w:bidi="ar_AE"/>
        </w:rPr>
      </w:r>
    </w:p>
    <w:p>
      <w:pPr>
        <w:bidi/>
      </w:pPr>
      <w:r>
        <w:rPr>
          <w:rtl/>
          <w:cs/>
          <w:lang w:val="ar_AE" w:bidi="ar_AE"/>
        </w:rPr>
      </w:r>
      <w:r>
        <w:rPr>
          <w:rtl/>
          <w:cs/>
          <w:lang w:val="ar_AE" w:bidi="ar_AE"/>
        </w:rPr>
        <w:t>أنهار إثيوبيا (كوش) هي منابع نهر النيل البعيدة. وقد اعتبر العالم القديم أصل النيل لغزًا كبيرًا، لذلك فإن التعبير يتحدث عن أبعد مسافة يمكن الوصول إليها من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12</w:t>
      </w:r>
      <w:r>
        <w:rPr>
          <w:rtl/>
          <w:cs/>
          <w:lang w:val="ar_AE" w:bidi="ar_AE"/>
        </w:rPr>
      </w:r>
    </w:p>
    <w:p>
      <w:pPr>
        <w:bidi/>
      </w:pPr>
      <w:r>
        <w:rPr>
          <w:rtl/>
          <w:cs/>
          <w:lang w:val="ar_AE" w:bidi="ar_AE"/>
        </w:rPr>
      </w:r>
      <w:r>
        <w:rPr>
          <w:rtl/>
          <w:cs/>
          <w:lang w:val="ar_AE" w:bidi="ar_AE"/>
        </w:rPr>
        <w:t>يُجسِّد يسوع المسيح بشكل مثالي الصفات الأخلاقية المتوقعة من بقية إسرائيل التقية (</w:t>
      </w:r>
      <w:r>
        <w:rPr>
          <w:rtl/>
          <w:cs/>
          <w:lang w:val="ar_AE" w:bidi="ar_AE"/>
        </w:rPr>
        <w:t>إشعياء 42:1–4</w:t>
      </w:r>
      <w:r>
        <w:rPr>
          <w:rtl/>
          <w:cs/>
          <w:lang w:val="ar_AE" w:bidi="ar_AE"/>
        </w:rPr>
        <w:t xml:space="preserve">؛ </w:t>
      </w:r>
      <w:r>
        <w:rPr>
          <w:rtl/>
          <w:cs/>
          <w:lang w:val="ar_AE" w:bidi="ar_AE"/>
        </w:rPr>
        <w:t>53:3</w:t>
      </w:r>
      <w:r>
        <w:rPr>
          <w:rtl/>
          <w:cs/>
          <w:lang w:val="ar_AE" w:bidi="ar_AE"/>
        </w:rPr>
        <w:t xml:space="preserve">، </w:t>
      </w:r>
      <w:r>
        <w:rPr>
          <w:rtl/>
          <w:cs/>
          <w:lang w:val="ar_AE" w:bidi="ar_AE"/>
        </w:rPr>
        <w:t>7–9</w:t>
      </w:r>
      <w:r>
        <w:rPr>
          <w:rtl/>
          <w:cs/>
          <w:lang w:val="ar_AE" w:bidi="ar_AE"/>
        </w:rPr>
        <w:t xml:space="preserve">؛ </w:t>
      </w:r>
      <w:r>
        <w:rPr>
          <w:rtl/>
          <w:cs/>
          <w:lang w:val="ar_AE" w:bidi="ar_AE"/>
        </w:rPr>
        <w:t>زكريا 9:9</w:t>
      </w:r>
      <w:r>
        <w:rPr>
          <w:rtl/>
          <w:cs/>
          <w:lang w:val="ar_AE" w:bidi="ar_AE"/>
        </w:rPr>
        <w:t xml:space="preserve">؛ انظر </w:t>
      </w:r>
      <w:r>
        <w:rPr>
          <w:rtl/>
          <w:cs/>
          <w:lang w:val="ar_AE" w:bidi="ar_AE"/>
        </w:rPr>
        <w:t>متى 11:28–30</w:t>
      </w:r>
      <w:r>
        <w:rPr>
          <w:rtl/>
          <w:cs/>
          <w:lang w:val="ar_AE" w:bidi="ar_AE"/>
        </w:rPr>
        <w:t xml:space="preserve">؛ </w:t>
      </w:r>
      <w:r>
        <w:rPr>
          <w:rtl/>
          <w:cs/>
          <w:lang w:val="ar_AE" w:bidi="ar_AE"/>
        </w:rPr>
        <w:t>12:15–21</w:t>
      </w:r>
      <w:r>
        <w:rPr>
          <w:rtl/>
          <w:cs/>
          <w:lang w:val="ar_AE" w:bidi="ar_AE"/>
        </w:rPr>
        <w:t xml:space="preserve">؛ </w:t>
      </w:r>
      <w:r>
        <w:rPr>
          <w:rtl/>
          <w:cs/>
          <w:lang w:val="ar_AE" w:bidi="ar_AE"/>
        </w:rPr>
        <w:t>فيلبي 2:1–8</w:t>
      </w:r>
      <w:r>
        <w:rPr>
          <w:rtl/>
          <w:cs/>
          <w:lang w:val="ar_AE" w:bidi="ar_AE"/>
        </w:rPr>
        <w:t xml:space="preserve">؛ </w:t>
      </w:r>
      <w:r>
        <w:rPr>
          <w:rtl/>
          <w:cs/>
          <w:lang w:val="ar_AE" w:bidi="ar_AE"/>
        </w:rPr>
        <w:t>1 بطرس 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14</w:t>
      </w:r>
      <w:r>
        <w:rPr>
          <w:rtl/>
          <w:cs/>
          <w:lang w:val="ar_AE" w:bidi="ar_AE"/>
        </w:rPr>
      </w:r>
    </w:p>
    <w:p>
      <w:pPr>
        <w:bidi/>
      </w:pPr>
      <w:r>
        <w:rPr>
          <w:rtl/>
          <w:cs/>
          <w:lang w:val="ar_AE" w:bidi="ar_AE"/>
        </w:rPr>
      </w:r>
      <w:r>
        <w:rPr>
          <w:rtl/>
          <w:cs/>
          <w:lang w:val="ar_AE" w:bidi="ar_AE"/>
        </w:rPr>
        <w:t>تَرَنَّمِي … اهْتُفْ … افْرَحِي وَابْتَهِجِي: التأثير التراكمي لهذه الأوامر يؤكد أن شعب الله سيختبر يومًا ما فرحًا لا مثيل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15</w:t>
      </w:r>
      <w:r>
        <w:rPr>
          <w:rtl/>
          <w:cs/>
          <w:lang w:val="ar_AE" w:bidi="ar_AE"/>
        </w:rPr>
      </w:r>
    </w:p>
    <w:p>
      <w:pPr>
        <w:bidi/>
      </w:pPr>
      <w:r>
        <w:rPr>
          <w:rtl/>
          <w:cs/>
          <w:lang w:val="ar_AE" w:bidi="ar_AE"/>
        </w:rPr>
      </w:r>
      <w:r>
        <w:rPr>
          <w:rtl/>
          <w:cs/>
          <w:lang w:val="ar_AE" w:bidi="ar_AE"/>
        </w:rPr>
        <w:t>كان الرب دائمًا هو الملك الحقيقي لإسرائيل (</w:t>
      </w:r>
      <w:r>
        <w:rPr>
          <w:rtl/>
          <w:cs/>
          <w:lang w:val="ar_AE" w:bidi="ar_AE"/>
        </w:rPr>
        <w:t>عدد 23:21</w:t>
      </w:r>
      <w:r>
        <w:rPr>
          <w:rtl/>
          <w:cs/>
          <w:lang w:val="ar_AE" w:bidi="ar_AE"/>
        </w:rPr>
        <w:t xml:space="preserve">؛ </w:t>
      </w:r>
      <w:r>
        <w:rPr>
          <w:rtl/>
          <w:cs/>
          <w:lang w:val="ar_AE" w:bidi="ar_AE"/>
        </w:rPr>
        <w:t>1 صموئيل 8:7</w:t>
      </w:r>
      <w:r>
        <w:rPr>
          <w:rtl/>
          <w:cs/>
          <w:lang w:val="ar_AE" w:bidi="ar_AE"/>
        </w:rPr>
        <w:t xml:space="preserve">؛ </w:t>
      </w:r>
      <w:r>
        <w:rPr>
          <w:rtl/>
          <w:cs/>
          <w:lang w:val="ar_AE" w:bidi="ar_AE"/>
        </w:rPr>
        <w:t>إشعياء 44:6</w:t>
      </w:r>
      <w:r>
        <w:rPr>
          <w:rtl/>
          <w:cs/>
          <w:lang w:val="ar_AE" w:bidi="ar_AE"/>
        </w:rPr>
        <w:t xml:space="preserve">). • سيعيش فِي وَسَطِكِ: انظر أيضًا </w:t>
      </w:r>
      <w:r>
        <w:rPr>
          <w:rtl/>
          <w:cs/>
          <w:lang w:val="ar_AE" w:bidi="ar_AE"/>
        </w:rPr>
        <w:t>إشعياء 54:4–8</w:t>
      </w:r>
      <w:r>
        <w:rPr>
          <w:rtl/>
          <w:cs/>
          <w:lang w:val="ar_AE" w:bidi="ar_AE"/>
        </w:rPr>
        <w:t xml:space="preserve">؛ </w:t>
      </w:r>
      <w:r>
        <w:rPr>
          <w:rtl/>
          <w:cs/>
          <w:lang w:val="ar_AE" w:bidi="ar_AE"/>
        </w:rPr>
        <w:t>57:14–19</w:t>
      </w:r>
      <w:r>
        <w:rPr>
          <w:rtl/>
          <w:cs/>
          <w:lang w:val="ar_AE" w:bidi="ar_AE"/>
        </w:rPr>
        <w:t xml:space="preserve">؛ </w:t>
      </w:r>
      <w:r>
        <w:rPr>
          <w:rtl/>
          <w:cs/>
          <w:lang w:val="ar_AE" w:bidi="ar_AE"/>
        </w:rPr>
        <w:t>62:10–12</w:t>
      </w:r>
      <w:r>
        <w:rPr>
          <w:rtl/>
          <w:cs/>
          <w:lang w:val="ar_AE" w:bidi="ar_AE"/>
        </w:rPr>
        <w:t xml:space="preserve">؛ </w:t>
      </w:r>
      <w:r>
        <w:rPr>
          <w:rtl/>
          <w:cs/>
          <w:lang w:val="ar_AE" w:bidi="ar_AE"/>
        </w:rPr>
        <w:t>حزقيال 48:35</w:t>
      </w:r>
      <w:r>
        <w:rPr>
          <w:rtl/>
          <w:cs/>
          <w:lang w:val="ar_AE" w:bidi="ar_AE"/>
        </w:rPr>
        <w:t xml:space="preserve">؛ </w:t>
      </w:r>
      <w:r>
        <w:rPr>
          <w:rtl/>
          <w:cs/>
          <w:lang w:val="ar_AE" w:bidi="ar_AE"/>
        </w:rPr>
        <w:t>يوئيل 3:17</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17</w:t>
      </w:r>
      <w:r>
        <w:rPr>
          <w:rtl/>
          <w:cs/>
          <w:lang w:val="ar_AE" w:bidi="ar_AE"/>
        </w:rPr>
      </w:r>
    </w:p>
    <w:p>
      <w:pPr>
        <w:bidi/>
      </w:pPr>
      <w:r>
        <w:rPr>
          <w:rtl/>
          <w:cs/>
          <w:lang w:val="ar_AE" w:bidi="ar_AE"/>
        </w:rPr>
      </w:r>
      <w:r>
        <w:rPr>
          <w:rtl/>
          <w:cs/>
          <w:lang w:val="ar_AE" w:bidi="ar_AE"/>
        </w:rPr>
        <w:t xml:space="preserve">جَبَّارٌ يُخَلِّصُ: كان الله المحارب الإلهي والفادي لإسرائيل (انظر </w:t>
      </w:r>
      <w:r>
        <w:rPr>
          <w:rtl/>
          <w:cs/>
          <w:lang w:val="ar_AE" w:bidi="ar_AE"/>
        </w:rPr>
        <w:t>مزمور 24:8–10</w:t>
      </w:r>
      <w:r>
        <w:rPr>
          <w:rtl/>
          <w:cs/>
          <w:lang w:val="ar_AE" w:bidi="ar_AE"/>
        </w:rPr>
        <w:t xml:space="preserve">؛ </w:t>
      </w:r>
      <w:r>
        <w:rPr>
          <w:rtl/>
          <w:cs/>
          <w:lang w:val="ar_AE" w:bidi="ar_AE"/>
        </w:rPr>
        <w:t>إشعياء 42:13</w:t>
      </w:r>
      <w:r>
        <w:rPr>
          <w:rtl/>
          <w:cs/>
          <w:lang w:val="ar_AE" w:bidi="ar_AE"/>
        </w:rPr>
        <w:t xml:space="preserve">؛ </w:t>
      </w:r>
      <w:r>
        <w:rPr>
          <w:rtl/>
          <w:cs/>
          <w:lang w:val="ar_AE" w:bidi="ar_AE"/>
        </w:rPr>
        <w:t>حبقوق 3:8–15</w:t>
      </w:r>
      <w:r>
        <w:rPr>
          <w:rtl/>
          <w:cs/>
          <w:lang w:val="ar_AE" w:bidi="ar_AE"/>
        </w:rPr>
        <w:t>). إحدى ألقاب الله هي "الله القدير" (</w:t>
      </w:r>
      <w:r>
        <w:rPr>
          <w:rtl/>
          <w:cs/>
          <w:lang w:val="ar_AE" w:bidi="ar_AE"/>
        </w:rPr>
        <w:t>إشعياء 10:21</w:t>
      </w:r>
      <w:r>
        <w:rPr>
          <w:rtl/>
          <w:cs/>
          <w:lang w:val="ar_AE" w:bidi="ar_AE"/>
        </w:rPr>
        <w:t>). وينطبق هذا اللقب أيضًا على المسيّا (</w:t>
      </w:r>
      <w:r>
        <w:rPr>
          <w:rtl/>
          <w:cs/>
          <w:lang w:val="ar_AE" w:bidi="ar_AE"/>
        </w:rPr>
        <w:t>إشعياء 9:6</w:t>
      </w:r>
      <w:r>
        <w:rPr>
          <w:rtl/>
          <w:cs/>
          <w:lang w:val="ar_AE" w:bidi="ar_AE"/>
        </w:rPr>
        <w:t>). • يَبْتَهِجُ بِكِ فَرَحًا: لن تفرح أورشليم وكل إسرائيل فقط بالله (</w:t>
      </w:r>
      <w:r>
        <w:rPr>
          <w:rtl/>
          <w:cs/>
          <w:lang w:val="ar_AE" w:bidi="ar_AE"/>
        </w:rPr>
        <w:t>صفنيا 3:14</w:t>
      </w:r>
      <w:r>
        <w:rPr>
          <w:rtl/>
          <w:cs/>
          <w:lang w:val="ar_AE" w:bidi="ar_AE"/>
        </w:rPr>
        <w:t xml:space="preserve">) بل سيفرح الله أيضًا بهم كشعب طاهر وأمين (انظر </w:t>
      </w:r>
      <w:r>
        <w:rPr>
          <w:rtl/>
          <w:cs/>
          <w:lang w:val="ar_AE" w:bidi="ar_AE"/>
        </w:rPr>
        <w:t>3:12–13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18</w:t>
      </w:r>
      <w:r>
        <w:rPr>
          <w:rtl/>
          <w:cs/>
          <w:lang w:val="ar_AE" w:bidi="ar_AE"/>
        </w:rPr>
      </w:r>
    </w:p>
    <w:p>
      <w:pPr>
        <w:bidi/>
      </w:pPr>
      <w:r>
        <w:rPr>
          <w:rtl/>
          <w:cs/>
          <w:lang w:val="ar_AE" w:bidi="ar_AE"/>
        </w:rPr>
      </w:r>
      <w:r>
        <w:rPr>
          <w:rtl/>
          <w:cs/>
          <w:lang w:val="ar_AE" w:bidi="ar_AE"/>
        </w:rPr>
        <w:t>أَجْمَعُ الْمَحْزُونِينَ … حَامِلِينَ عَلَيْهَا الْعَارَ: يتناقض تأكيد الرب بشكل واضح مع التصريحات في بداية السفر، عندما هدد الله بجمع الأمم لاجتياح شعب يهوذا وإزالته من على وجه الأرض (</w:t>
      </w:r>
      <w:r>
        <w:rPr>
          <w:rtl/>
          <w:cs/>
          <w:lang w:val="ar_AE" w:bidi="ar_AE"/>
        </w:rPr>
        <w:t>1:2–4</w:t>
      </w:r>
      <w:r>
        <w:rPr>
          <w:rtl/>
          <w:cs/>
          <w:lang w:val="ar_AE" w:bidi="ar_AE"/>
        </w:rPr>
        <w:t>). وهو يعد الآن بجمع أولئك الذين طُردوا من أورشليم وإعادتهم إلى وطنهم بأمان.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18–20</w:t>
      </w:r>
      <w:r>
        <w:rPr>
          <w:rtl/>
          <w:cs/>
          <w:lang w:val="ar_AE" w:bidi="ar_AE"/>
        </w:rPr>
      </w:r>
    </w:p>
    <w:p>
      <w:pPr>
        <w:bidi/>
      </w:pPr>
      <w:r>
        <w:rPr>
          <w:rtl/>
          <w:cs/>
          <w:lang w:val="ar_AE" w:bidi="ar_AE"/>
        </w:rPr>
      </w:r>
      <w:r>
        <w:rPr>
          <w:rtl/>
          <w:cs/>
          <w:lang w:val="ar_AE" w:bidi="ar_AE"/>
        </w:rPr>
        <w:t>يؤكد التكرار لاستخدام صيغة "سأفعل" في هذه الآيات على تعزيز تأكيدات الله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19</w:t>
      </w:r>
      <w:r>
        <w:rPr>
          <w:rtl/>
          <w:cs/>
          <w:lang w:val="ar_AE" w:bidi="ar_AE"/>
        </w:rPr>
      </w:r>
    </w:p>
    <w:p>
      <w:pPr>
        <w:bidi/>
      </w:pPr>
      <w:r>
        <w:rPr>
          <w:rtl/>
          <w:cs/>
          <w:lang w:val="ar_AE" w:bidi="ar_AE"/>
        </w:rPr>
      </w:r>
      <w:r>
        <w:rPr>
          <w:rtl/>
          <w:cs/>
          <w:lang w:val="ar_AE" w:bidi="ar_AE"/>
        </w:rPr>
        <w:t xml:space="preserve">سيحوّل الله عار شعبه السابق إلى مجدٍ واسم معروف (انظر </w:t>
      </w:r>
      <w:r>
        <w:rPr>
          <w:rtl/>
          <w:cs/>
          <w:lang w:val="ar_AE" w:bidi="ar_AE"/>
        </w:rPr>
        <w:t>تثنية 26:19</w:t>
      </w:r>
      <w:r>
        <w:rPr>
          <w:rtl/>
          <w:cs/>
          <w:lang w:val="ar_AE" w:bidi="ar_AE"/>
        </w:rPr>
        <w:t xml:space="preserve">؛ </w:t>
      </w:r>
      <w:r>
        <w:rPr>
          <w:rtl/>
          <w:cs/>
          <w:lang w:val="ar_AE" w:bidi="ar_AE"/>
        </w:rPr>
        <w:t>إشعياء 62:7</w:t>
      </w:r>
      <w:r>
        <w:rPr>
          <w:rtl/>
          <w:cs/>
          <w:lang w:val="ar_AE" w:bidi="ar_AE"/>
        </w:rPr>
        <w:t xml:space="preserve">؛ </w:t>
      </w:r>
      <w:r>
        <w:rPr>
          <w:rtl/>
          <w:cs/>
          <w:lang w:val="ar_AE" w:bidi="ar_AE"/>
        </w:rPr>
        <w:t>ميخا 4:6–8</w:t>
      </w:r>
      <w:r>
        <w:rPr>
          <w:rtl/>
          <w:cs/>
          <w:lang w:val="ar_AE" w:bidi="ar_AE"/>
        </w:rPr>
        <w:t xml:space="preserve">؛ قارن </w:t>
      </w:r>
      <w:r>
        <w:rPr>
          <w:rtl/>
          <w:cs/>
          <w:lang w:val="ar_AE" w:bidi="ar_AE"/>
        </w:rPr>
        <w:t>1 بطرس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20</w:t>
      </w:r>
      <w:r>
        <w:rPr>
          <w:rtl/>
          <w:cs/>
          <w:lang w:val="ar_AE" w:bidi="ar_AE"/>
        </w:rPr>
      </w:r>
    </w:p>
    <w:p>
      <w:pPr>
        <w:bidi/>
      </w:pPr>
      <w:r>
        <w:rPr>
          <w:rtl/>
          <w:cs/>
          <w:lang w:val="ar_AE" w:bidi="ar_AE"/>
        </w:rPr>
      </w:r>
      <w:r>
        <w:rPr>
          <w:rtl/>
          <w:cs/>
          <w:lang w:val="ar_AE" w:bidi="ar_AE"/>
        </w:rPr>
        <w:t>فِي الْوَقْتِ الَّذِي فِيهِ: بعد فترة من الغضب والدينونة الرهيبة، يبلغ يوم الرب ذروته ببركات أبدية لكل من يثق به (</w:t>
      </w:r>
      <w:r>
        <w:rPr>
          <w:rtl/>
          <w:cs/>
          <w:lang w:val="ar_AE" w:bidi="ar_AE"/>
        </w:rPr>
        <w:t xml:space="preserve">3:9، </w:t>
      </w:r>
      <w:r>
        <w:rPr>
          <w:rtl/>
          <w:cs/>
          <w:lang w:val="ar_AE" w:bidi="ar_AE"/>
        </w:rPr>
        <w:t>12</w:t>
      </w:r>
      <w:r>
        <w:rPr>
          <w:rtl/>
          <w:cs/>
          <w:lang w:val="ar_AE" w:bidi="ar_AE"/>
        </w:rPr>
        <w:t xml:space="preserve">؛ انظر </w:t>
      </w:r>
      <w:r>
        <w:rPr>
          <w:rtl/>
          <w:cs/>
          <w:lang w:val="ar_AE" w:bidi="ar_AE"/>
        </w:rPr>
        <w:t>مزمور 2:12</w:t>
      </w:r>
      <w:r>
        <w:rPr>
          <w:rtl/>
          <w:cs/>
          <w:lang w:val="ar_AE" w:bidi="ar_AE"/>
        </w:rPr>
        <w:t xml:space="preserve">؛ </w:t>
      </w:r>
      <w:r>
        <w:rPr>
          <w:rtl/>
          <w:cs/>
          <w:lang w:val="ar_AE" w:bidi="ar_AE"/>
        </w:rPr>
        <w:t>إشعياء 45:22</w:t>
      </w:r>
      <w:r>
        <w:rPr>
          <w:rtl/>
          <w:cs/>
          <w:lang w:val="ar_AE" w:bidi="ar_AE"/>
        </w:rPr>
        <w:t xml:space="preserve">؛ انظر أيضًا </w:t>
      </w:r>
      <w:r>
        <w:rPr>
          <w:rtl/>
          <w:cs/>
          <w:lang w:val="ar_AE" w:bidi="ar_AE"/>
        </w:rPr>
        <w:t>رؤيا 19:11–22:5</w:t>
      </w:r>
      <w:r>
        <w:rPr>
          <w:rtl/>
          <w:cs/>
          <w:lang w:val="ar_AE" w:bidi="ar_AE"/>
        </w:rPr>
        <w:t xml:space="preserve">). • أنا، الرب، قد تكلمت! إن نبوة صفنيا، التي جاءت بالكامل من الله (انظر أيضًا </w:t>
      </w:r>
      <w:r>
        <w:rPr>
          <w:rtl/>
          <w:cs/>
          <w:lang w:val="ar_AE" w:bidi="ar_AE"/>
        </w:rPr>
        <w:t>صفنيا 1:1–3</w:t>
      </w:r>
      <w:r>
        <w:rPr>
          <w:rtl/>
          <w:cs/>
          <w:lang w:val="ar_AE" w:bidi="ar_AE"/>
        </w:rPr>
        <w:t xml:space="preserve">، </w:t>
      </w:r>
      <w:r>
        <w:rPr>
          <w:rtl/>
          <w:cs/>
          <w:lang w:val="ar_AE" w:bidi="ar_AE"/>
        </w:rPr>
        <w:t>10</w:t>
      </w:r>
      <w:r>
        <w:rPr>
          <w:rtl/>
          <w:cs/>
          <w:lang w:val="ar_AE" w:bidi="ar_AE"/>
        </w:rPr>
        <w:t xml:space="preserve">؛ </w:t>
      </w:r>
      <w:r>
        <w:rPr>
          <w:rtl/>
          <w:cs/>
          <w:lang w:val="ar_AE" w:bidi="ar_AE"/>
        </w:rPr>
        <w:t>2:9</w:t>
      </w:r>
      <w:r>
        <w:rPr>
          <w:rtl/>
          <w:cs/>
          <w:lang w:val="ar_AE" w:bidi="ar_AE"/>
        </w:rPr>
        <w:t xml:space="preserve">؛ </w:t>
      </w:r>
      <w:r>
        <w:rPr>
          <w:rtl/>
          <w:cs/>
          <w:lang w:val="ar_AE" w:bidi="ar_AE"/>
        </w:rPr>
        <w:t>3:8</w:t>
      </w:r>
      <w:r>
        <w:rPr>
          <w:rtl/>
          <w:cs/>
          <w:lang w:val="ar_AE" w:bidi="ar_AE"/>
        </w:rPr>
        <w:t>)، جديرة بالثقة تمامًا.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