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ROM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رومية 1: 1</w:t>
      </w:r>
      <w:r>
        <w:rPr>
          <w:rtl/>
          <w:cs/>
          <w:lang w:val="ar_AE" w:bidi="ar_AE"/>
        </w:rPr>
      </w:r>
    </w:p>
    <w:p>
      <w:pPr>
        <w:bidi/>
      </w:pPr>
      <w:r>
        <w:rPr>
          <w:rtl/>
          <w:cs/>
          <w:lang w:val="ar_AE" w:bidi="ar_AE"/>
        </w:rPr>
      </w:r>
      <w:r>
        <w:rPr>
          <w:rtl/>
          <w:cs/>
          <w:lang w:val="ar_AE" w:bidi="ar_AE"/>
        </w:rPr>
        <w:t xml:space="preserve">عَبْدٌ لِيَسُوعَ الْمَسِيحِ: تُستخدم كلمة </w:t>
      </w:r>
      <w:r>
        <w:rPr>
          <w:i/>
          <w:rtl/>
          <w:cs/>
          <w:lang w:val="ar_AE" w:bidi="ar_AE"/>
        </w:rPr>
        <w:t>عبد</w:t>
      </w:r>
      <w:r>
        <w:rPr>
          <w:rtl/>
          <w:cs/>
          <w:lang w:val="ar_AE" w:bidi="ar_AE"/>
        </w:rPr>
        <w:t xml:space="preserve"> في العهد القديم للإشارة إلى قادة مهمين من شعب الله، مثل موسى (</w:t>
      </w:r>
      <w:r>
        <w:rPr>
          <w:rtl/>
          <w:cs/>
          <w:lang w:val="ar_AE" w:bidi="ar_AE"/>
        </w:rPr>
        <w:t>2 ملوك 18:12</w:t>
      </w:r>
      <w:r>
        <w:rPr>
          <w:rtl/>
          <w:cs/>
          <w:lang w:val="ar_AE" w:bidi="ar_AE"/>
        </w:rPr>
        <w:t>)، ويشوع (</w:t>
      </w:r>
      <w:r>
        <w:rPr>
          <w:rtl/>
          <w:cs/>
          <w:lang w:val="ar_AE" w:bidi="ar_AE"/>
        </w:rPr>
        <w:t>يشوع 24:29</w:t>
      </w:r>
      <w:r>
        <w:rPr>
          <w:rtl/>
          <w:cs/>
          <w:lang w:val="ar_AE" w:bidi="ar_AE"/>
        </w:rPr>
        <w:t>)، وإيليا (</w:t>
      </w:r>
      <w:r>
        <w:rPr>
          <w:rtl/>
          <w:cs/>
          <w:lang w:val="ar_AE" w:bidi="ar_AE"/>
        </w:rPr>
        <w:t>2 ملوك 10:10</w:t>
      </w:r>
      <w:r>
        <w:rPr>
          <w:rtl/>
          <w:cs/>
          <w:lang w:val="ar_AE" w:bidi="ar_AE"/>
        </w:rPr>
        <w:t>)، وداود (</w:t>
      </w:r>
      <w:r>
        <w:rPr>
          <w:rtl/>
          <w:cs/>
          <w:lang w:val="ar_AE" w:bidi="ar_AE"/>
        </w:rPr>
        <w:t>2 صموئيل 7:8</w:t>
      </w:r>
      <w:r>
        <w:rPr>
          <w:rtl/>
          <w:cs/>
          <w:lang w:val="ar_AE" w:bidi="ar_AE"/>
        </w:rPr>
        <w:t xml:space="preserve">). ويؤكد هذا اللقب خضوع بولس الكامل للمسيح باعتباره رب. • الْمُفْرَزُ (حرفيًا </w:t>
      </w:r>
      <w:r>
        <w:rPr>
          <w:i/>
          <w:rtl/>
          <w:cs/>
          <w:lang w:val="ar_AE" w:bidi="ar_AE"/>
        </w:rPr>
        <w:t>وُضِع جانبًا</w:t>
      </w:r>
      <w:r>
        <w:rPr>
          <w:rtl/>
          <w:cs/>
          <w:lang w:val="ar_AE" w:bidi="ar_AE"/>
        </w:rPr>
        <w:t>): قد يشير بولس إلى كونه مفرزًا من قِبَل الله لمهمته قبل أن يُولد، كما كان إرميا النبي (</w:t>
      </w:r>
      <w:r>
        <w:rPr>
          <w:rtl/>
          <w:cs/>
          <w:lang w:val="ar_AE" w:bidi="ar_AE"/>
        </w:rPr>
        <w:t>إرميا 1:5</w:t>
      </w:r>
      <w:r>
        <w:rPr>
          <w:rtl/>
          <w:cs/>
          <w:lang w:val="ar_AE" w:bidi="ar_AE"/>
        </w:rPr>
        <w:t>). وقد يشير أيضًا إلى دعوة الله له في وقت اهتدائه على طريق دمشق (</w:t>
      </w:r>
      <w:r>
        <w:rPr>
          <w:rtl/>
          <w:cs/>
          <w:lang w:val="ar_AE" w:bidi="ar_AE"/>
        </w:rPr>
        <w:t>أعمال 9:15–16</w:t>
      </w:r>
      <w:r>
        <w:rPr>
          <w:rtl/>
          <w:cs/>
          <w:lang w:val="ar_AE" w:bidi="ar_AE"/>
        </w:rPr>
        <w:t xml:space="preserve">; قارن </w:t>
      </w:r>
      <w:r>
        <w:rPr>
          <w:rtl/>
          <w:cs/>
          <w:lang w:val="ar_AE" w:bidi="ar_AE"/>
        </w:rPr>
        <w:t>أعمال 13:2</w:t>
      </w:r>
      <w:r>
        <w:rPr>
          <w:rtl/>
          <w:cs/>
          <w:lang w:val="ar_AE" w:bidi="ar_AE"/>
        </w:rPr>
        <w:t>)، ليُبشر بالأخبار السارة لليهود وخاصة للأمم. • الأخبار السارة، أو "الإنجيل"، هو موضوع متكرر في افتتاحية الرسالة (</w:t>
      </w:r>
      <w:r>
        <w:rPr>
          <w:rtl/>
          <w:cs/>
          <w:lang w:val="ar_AE" w:bidi="ar_AE"/>
        </w:rPr>
        <w:t>رومية 1:1</w:t>
      </w:r>
      <w:r>
        <w:rPr>
          <w:rtl/>
          <w:cs/>
          <w:lang w:val="ar_AE" w:bidi="ar_AE"/>
        </w:rPr>
        <w:t xml:space="preserve">, </w:t>
      </w:r>
      <w:r>
        <w:rPr>
          <w:rtl/>
          <w:cs/>
          <w:lang w:val="ar_AE" w:bidi="ar_AE"/>
        </w:rPr>
        <w:t>9</w:t>
      </w:r>
      <w:r>
        <w:rPr>
          <w:rtl/>
          <w:cs/>
          <w:lang w:val="ar_AE" w:bidi="ar_AE"/>
        </w:rPr>
        <w:t xml:space="preserve">, </w:t>
      </w:r>
      <w:r>
        <w:rPr>
          <w:rtl/>
          <w:cs/>
          <w:lang w:val="ar_AE" w:bidi="ar_AE"/>
        </w:rPr>
        <w:t>15</w:t>
      </w:r>
      <w:r>
        <w:rPr>
          <w:rtl/>
          <w:cs/>
          <w:lang w:val="ar_AE" w:bidi="ar_AE"/>
        </w:rPr>
        <w:t xml:space="preserve">, </w:t>
      </w:r>
      <w:r>
        <w:rPr>
          <w:rtl/>
          <w:cs/>
          <w:lang w:val="ar_AE" w:bidi="ar_AE"/>
        </w:rPr>
        <w:t>16</w:t>
      </w:r>
      <w:r>
        <w:rPr>
          <w:rtl/>
          <w:cs/>
          <w:lang w:val="ar_AE" w:bidi="ar_AE"/>
        </w:rPr>
        <w:t>). ويستمد بولس الكلمة من العهد القديم، حيث يشير التعبير المكافئ في اللغة العبرية إلى النصرة التي يحققها الله لشعبه (</w:t>
      </w:r>
      <w:r>
        <w:rPr>
          <w:rtl/>
          <w:cs/>
          <w:lang w:val="ar_AE" w:bidi="ar_AE"/>
        </w:rPr>
        <w:t>إشعياء 40:9</w:t>
      </w:r>
      <w:r>
        <w:rPr>
          <w:rtl/>
          <w:cs/>
          <w:lang w:val="ar_AE" w:bidi="ar_AE"/>
        </w:rPr>
        <w:t xml:space="preserve">; </w:t>
      </w:r>
      <w:r>
        <w:rPr>
          <w:rtl/>
          <w:cs/>
          <w:lang w:val="ar_AE" w:bidi="ar_AE"/>
        </w:rPr>
        <w:t>41:27</w:t>
      </w:r>
      <w:r>
        <w:rPr>
          <w:rtl/>
          <w:cs/>
          <w:lang w:val="ar_AE" w:bidi="ar_AE"/>
        </w:rPr>
        <w:t xml:space="preserve">; </w:t>
      </w:r>
      <w:r>
        <w:rPr>
          <w:rtl/>
          <w:cs/>
          <w:lang w:val="ar_AE" w:bidi="ar_AE"/>
        </w:rPr>
        <w:t>60:6</w:t>
      </w:r>
      <w:r>
        <w:rPr>
          <w:rtl/>
          <w:cs/>
          <w:lang w:val="ar_AE" w:bidi="ar_AE"/>
        </w:rPr>
        <w:t xml:space="preserve">; </w:t>
      </w:r>
      <w:r>
        <w:rPr>
          <w:rtl/>
          <w:cs/>
          <w:lang w:val="ar_AE" w:bidi="ar_AE"/>
        </w:rPr>
        <w:t>61:1</w:t>
      </w:r>
      <w:r>
        <w:rPr>
          <w:rtl/>
          <w:cs/>
          <w:lang w:val="ar_AE" w:bidi="ar_AE"/>
        </w:rPr>
        <w:t xml:space="preserve">; </w:t>
      </w:r>
      <w:r>
        <w:rPr>
          <w:rtl/>
          <w:cs/>
          <w:lang w:val="ar_AE" w:bidi="ar_AE"/>
        </w:rPr>
        <w:t>ناحوم 1:15</w:t>
      </w:r>
      <w:r>
        <w:rPr>
          <w:rtl/>
          <w:cs/>
          <w:lang w:val="ar_AE" w:bidi="ar_AE"/>
        </w:rPr>
        <w:t xml:space="preserve">; انظر </w:t>
      </w:r>
      <w:r>
        <w:rPr>
          <w:rtl/>
          <w:cs/>
          <w:lang w:val="ar_AE" w:bidi="ar_AE"/>
        </w:rPr>
        <w:t>يوئيل 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1–17</w:t>
      </w:r>
      <w:r>
        <w:rPr>
          <w:rtl/>
          <w:cs/>
          <w:lang w:val="ar_AE" w:bidi="ar_AE"/>
        </w:rPr>
      </w:r>
    </w:p>
    <w:p>
      <w:pPr>
        <w:bidi/>
      </w:pPr>
      <w:r>
        <w:rPr>
          <w:rtl/>
          <w:cs/>
          <w:lang w:val="ar_AE" w:bidi="ar_AE"/>
        </w:rPr>
      </w:r>
      <w:r>
        <w:rPr>
          <w:rtl/>
          <w:cs/>
          <w:lang w:val="ar_AE" w:bidi="ar_AE"/>
        </w:rPr>
        <w:t>تتضمن هذه الآيات الخصائص المعتادة لمقدمات رسائل العهد الجديد: تحديد هوية الكاتب (</w:t>
      </w:r>
      <w:r>
        <w:rPr>
          <w:rtl/>
          <w:cs/>
          <w:lang w:val="ar_AE" w:bidi="ar_AE"/>
        </w:rPr>
        <w:t>1:1–6</w:t>
      </w:r>
      <w:r>
        <w:rPr>
          <w:rtl/>
          <w:cs/>
          <w:lang w:val="ar_AE" w:bidi="ar_AE"/>
        </w:rPr>
        <w:t>) والقراء (</w:t>
      </w:r>
      <w:r>
        <w:rPr>
          <w:rtl/>
          <w:cs/>
          <w:lang w:val="ar_AE" w:bidi="ar_AE"/>
        </w:rPr>
        <w:t>1:7</w:t>
      </w:r>
      <w:r>
        <w:rPr>
          <w:rtl/>
          <w:cs/>
          <w:lang w:val="ar_AE" w:bidi="ar_AE"/>
        </w:rPr>
        <w:t>)، وتقديم الشكر (</w:t>
      </w:r>
      <w:r>
        <w:rPr>
          <w:rtl/>
          <w:cs/>
          <w:lang w:val="ar_AE" w:bidi="ar_AE"/>
        </w:rPr>
        <w:t>1:8–15</w:t>
      </w:r>
      <w:r>
        <w:rPr>
          <w:rtl/>
          <w:cs/>
          <w:lang w:val="ar_AE" w:bidi="ar_AE"/>
        </w:rPr>
        <w:t>)، وموضوع الرسالة (</w:t>
      </w:r>
      <w:r>
        <w:rPr>
          <w:rtl/>
          <w:cs/>
          <w:lang w:val="ar_AE" w:bidi="ar_AE"/>
        </w:rPr>
        <w:t>1:16–17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w:t>
      </w:r>
      <w:r>
        <w:rPr>
          <w:rtl/>
          <w:cs/>
          <w:lang w:val="ar_AE" w:bidi="ar_AE"/>
        </w:rPr>
      </w:r>
    </w:p>
    <w:p>
      <w:pPr>
        <w:bidi/>
      </w:pPr>
      <w:r>
        <w:rPr>
          <w:rtl/>
          <w:cs/>
          <w:lang w:val="ar_AE" w:bidi="ar_AE"/>
        </w:rPr>
      </w:r>
      <w:r>
        <w:rPr>
          <w:rtl/>
          <w:cs/>
          <w:lang w:val="ar_AE" w:bidi="ar_AE"/>
        </w:rPr>
        <w:t xml:space="preserve">في حياته الأرضية (حرفيًا </w:t>
      </w:r>
      <w:r>
        <w:rPr>
          <w:i/>
          <w:rtl/>
          <w:cs/>
          <w:lang w:val="ar_AE" w:bidi="ar_AE"/>
        </w:rPr>
        <w:t>مِنْ جِهَةِ الْجَسَدِ</w:t>
      </w:r>
      <w:r>
        <w:rPr>
          <w:rtl/>
          <w:cs/>
          <w:lang w:val="ar_AE" w:bidi="ar_AE"/>
        </w:rPr>
        <w:t xml:space="preserve">): يستخدم بولس غالبًا كلمة "الجسد" (ساركس باليونانية sarx) للإشارة إلى الوجود الجسدي في هذا العالم (مثلًا، </w:t>
      </w:r>
      <w:r>
        <w:rPr>
          <w:rtl/>
          <w:cs/>
          <w:lang w:val="ar_AE" w:bidi="ar_AE"/>
        </w:rPr>
        <w:t>4:1</w:t>
      </w:r>
      <w:r>
        <w:rPr>
          <w:rtl/>
          <w:cs/>
          <w:lang w:val="ar_AE" w:bidi="ar_AE"/>
        </w:rPr>
        <w:t xml:space="preserve">; </w:t>
      </w:r>
      <w:r>
        <w:rPr>
          <w:rtl/>
          <w:cs/>
          <w:lang w:val="ar_AE" w:bidi="ar_AE"/>
        </w:rPr>
        <w:t>8:3</w:t>
      </w:r>
      <w:r>
        <w:rPr>
          <w:rtl/>
          <w:cs/>
          <w:lang w:val="ar_AE" w:bidi="ar_AE"/>
        </w:rPr>
        <w:t>). • يشير بولس إلى نسل عائلة الملك داود لأن الله كان قد وعد بأن واحد من ذرية داود سيكون المسيّا وسيُعطى مملكة أبدية (</w:t>
      </w:r>
      <w:r>
        <w:rPr>
          <w:rtl/>
          <w:cs/>
          <w:lang w:val="ar_AE" w:bidi="ar_AE"/>
        </w:rPr>
        <w:t>2 صموئيل 7:13–16</w:t>
      </w:r>
      <w:r>
        <w:rPr>
          <w:rtl/>
          <w:cs/>
          <w:lang w:val="ar_AE" w:bidi="ar_AE"/>
        </w:rPr>
        <w:t xml:space="preserve">; انظر </w:t>
      </w:r>
      <w:r>
        <w:rPr>
          <w:rtl/>
          <w:cs/>
          <w:lang w:val="ar_AE" w:bidi="ar_AE"/>
        </w:rPr>
        <w:t>إشعياء 9:7</w:t>
      </w:r>
      <w:r>
        <w:rPr>
          <w:rtl/>
          <w:cs/>
          <w:lang w:val="ar_AE" w:bidi="ar_AE"/>
        </w:rPr>
        <w:t xml:space="preserve">; </w:t>
      </w:r>
      <w:r>
        <w:rPr>
          <w:rtl/>
          <w:cs/>
          <w:lang w:val="ar_AE" w:bidi="ar_AE"/>
        </w:rPr>
        <w:t>إرميا 33:15</w:t>
      </w:r>
      <w:r>
        <w:rPr>
          <w:rtl/>
          <w:cs/>
          <w:lang w:val="ar_AE" w:bidi="ar_AE"/>
        </w:rPr>
        <w:t>). ولقد وُلِد يسوع من نسل داود (</w:t>
      </w:r>
      <w:r>
        <w:rPr>
          <w:rtl/>
          <w:cs/>
          <w:lang w:val="ar_AE" w:bidi="ar_AE"/>
        </w:rPr>
        <w:t>متى 1:6</w:t>
      </w:r>
      <w:r>
        <w:rPr>
          <w:rtl/>
          <w:cs/>
          <w:lang w:val="ar_AE" w:bidi="ar_AE"/>
        </w:rPr>
        <w:t xml:space="preserve">; </w:t>
      </w:r>
      <w:r>
        <w:rPr>
          <w:rtl/>
          <w:cs/>
          <w:lang w:val="ar_AE" w:bidi="ar_AE"/>
        </w:rPr>
        <w:t>لوقا 1:27</w:t>
      </w:r>
      <w:r>
        <w:rPr>
          <w:rtl/>
          <w:cs/>
          <w:lang w:val="ar_AE" w:bidi="ar_AE"/>
        </w:rPr>
        <w:t xml:space="preserve">, </w:t>
      </w:r>
      <w:r>
        <w:rPr>
          <w:rtl/>
          <w:cs/>
          <w:lang w:val="ar_AE" w:bidi="ar_AE"/>
        </w:rPr>
        <w:t>32</w:t>
      </w:r>
      <w:r>
        <w:rPr>
          <w:rtl/>
          <w:cs/>
          <w:lang w:val="ar_AE" w:bidi="ar_AE"/>
        </w:rPr>
        <w:t>)، لذا فقد كان مؤهلًا لتحقيق وعد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3–4</w:t>
      </w:r>
      <w:r>
        <w:rPr>
          <w:rtl/>
          <w:cs/>
          <w:lang w:val="ar_AE" w:bidi="ar_AE"/>
        </w:rPr>
      </w:r>
    </w:p>
    <w:p>
      <w:pPr>
        <w:bidi/>
      </w:pPr>
      <w:r>
        <w:rPr>
          <w:rtl/>
          <w:cs/>
          <w:lang w:val="ar_AE" w:bidi="ar_AE"/>
        </w:rPr>
      </w:r>
      <w:r>
        <w:rPr>
          <w:rtl/>
          <w:cs/>
          <w:lang w:val="ar_AE" w:bidi="ar_AE"/>
        </w:rPr>
        <w:t>في اللغة اليونانية، تأتي هذه الآيات في شكل متوازٍ تمت صياغته بعناية؛ وربما كان بولس يقتبس من عقيدة أو ترنيمة مسيحية مبكرة عن يسوع المسيح كابن الله بهدف وضع أرضية مشتركة مع المسيحيين (المؤمنين) في رومية، وهم الذين لم يزرهم 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4</w:t>
      </w:r>
      <w:r>
        <w:rPr>
          <w:rtl/>
          <w:cs/>
          <w:lang w:val="ar_AE" w:bidi="ar_AE"/>
        </w:rPr>
      </w:r>
    </w:p>
    <w:p>
      <w:pPr>
        <w:bidi/>
      </w:pPr>
      <w:r>
        <w:rPr>
          <w:rtl/>
          <w:cs/>
          <w:lang w:val="ar_AE" w:bidi="ar_AE"/>
        </w:rPr>
      </w:r>
      <w:r>
        <w:rPr>
          <w:rtl/>
          <w:cs/>
          <w:lang w:val="ar_AE" w:bidi="ar_AE"/>
        </w:rPr>
        <w:t>وَتَعَيَّنَ: بالرغم من أن يسوع كان موجودًا منذ الأزل كابن الله (</w:t>
      </w:r>
      <w:r>
        <w:rPr>
          <w:rtl/>
          <w:cs/>
          <w:lang w:val="ar_AE" w:bidi="ar_AE"/>
        </w:rPr>
        <w:t>1:3</w:t>
      </w:r>
      <w:r>
        <w:rPr>
          <w:rtl/>
          <w:cs/>
          <w:lang w:val="ar_AE" w:bidi="ar_AE"/>
        </w:rPr>
        <w:t>)، فإن قيامته أظهرت أنه ابن الله، كاشفة ومعلنة عنه بكل قوته ومجده.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5</w:t>
      </w:r>
      <w:r>
        <w:rPr>
          <w:rtl/>
          <w:cs/>
          <w:lang w:val="ar_AE" w:bidi="ar_AE"/>
        </w:rPr>
      </w:r>
    </w:p>
    <w:p>
      <w:pPr>
        <w:bidi/>
      </w:pPr>
      <w:r>
        <w:rPr>
          <w:rtl/>
          <w:cs/>
          <w:lang w:val="ar_AE" w:bidi="ar_AE"/>
        </w:rPr>
      </w:r>
      <w:r>
        <w:rPr>
          <w:rtl/>
          <w:cs/>
          <w:lang w:val="ar_AE" w:bidi="ar_AE"/>
        </w:rPr>
        <w:t xml:space="preserve">قَبِلْنَا ... رِسَالَةً: هنا قد يكون بولس يفكر في نفسه وفي الرسل الآخرين، أو أنه كان يستخدم صيغة الجمع التحريرية للإشارة إلى نفسه فقط. • نعمة ورسالة يمكن أن يشيرا إلى شيئين منفصلين، ولكن قد يفسر أحدهما الآخر، كما في نعمة الحصول على السلطة الرسولية. فإن بولس يوضح دائمًا أن سلطانه المميز هو هبة من الله (انظر أيضًا </w:t>
      </w:r>
      <w:r>
        <w:rPr>
          <w:rtl/>
          <w:cs/>
          <w:lang w:val="ar_AE" w:bidi="ar_AE"/>
        </w:rPr>
        <w:t>15:15–16</w:t>
      </w:r>
      <w:r>
        <w:rPr>
          <w:rtl/>
          <w:cs/>
          <w:lang w:val="ar_AE" w:bidi="ar_AE"/>
        </w:rPr>
        <w:t>). • لإِطَاعَةِ الإِيمَانِ: هذا الملخَّص لغرض بولس من الوعظ للأمم هو الذي يحيط برسالة رومية، حيث يكرر نفس الفكرة بلغة مختلفة قليلًا في نهاية الرسالة (</w:t>
      </w:r>
      <w:r>
        <w:rPr>
          <w:rtl/>
          <w:cs/>
          <w:lang w:val="ar_AE" w:bidi="ar_AE"/>
        </w:rPr>
        <w:t>16:26</w:t>
      </w:r>
      <w:r>
        <w:rPr>
          <w:rtl/>
          <w:cs/>
          <w:lang w:val="ar_AE" w:bidi="ar_AE"/>
        </w:rPr>
        <w:t>). لقد أراد بولس أن يؤمن الأمم بيسوع المسيح؛ وأكد أن الإيمان بيسوع المسيح كرب يتطلب التزامًا بطاعته. الإيمان والطاعة ليسا متطابقين، ولكن لا يحدث أحدهما دون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7</w:t>
      </w:r>
      <w:r>
        <w:rPr>
          <w:rtl/>
          <w:cs/>
          <w:lang w:val="ar_AE" w:bidi="ar_AE"/>
        </w:rPr>
      </w:r>
    </w:p>
    <w:p>
      <w:pPr>
        <w:bidi/>
      </w:pPr>
      <w:r>
        <w:rPr>
          <w:rtl/>
          <w:cs/>
          <w:lang w:val="ar_AE" w:bidi="ar_AE"/>
        </w:rPr>
      </w:r>
      <w:r>
        <w:rPr>
          <w:rtl/>
          <w:cs/>
          <w:lang w:val="ar_AE" w:bidi="ar_AE"/>
        </w:rPr>
        <w:t xml:space="preserve">أن تكون مُقَدَّسًا (مَدْعُوِّينَ قِدِّيسِينَ) يعني أن تكون مُكَرَّسًا لله. ويُستخدم هذا التعبير في جميع أنحاء العهد القديم لوصف إسرائيل، شعب الله المختار (انظر </w:t>
      </w:r>
      <w:r>
        <w:rPr>
          <w:rtl/>
          <w:cs/>
          <w:lang w:val="ar_AE" w:bidi="ar_AE"/>
        </w:rPr>
        <w:t>خروج 19:6</w:t>
      </w:r>
      <w:r>
        <w:rPr>
          <w:rtl/>
          <w:cs/>
          <w:lang w:val="ar_AE" w:bidi="ar_AE"/>
        </w:rPr>
        <w:t>)، الذين دعاهم الله من بين جميع الأمم الأخرى ليكونوا خاصة له. ومن خلال دعوة المؤمنين من الأمم بالقديسين</w:t>
      </w:r>
      <w:r>
        <w:rPr>
          <w:i/>
          <w:rtl/>
          <w:cs/>
          <w:lang w:val="ar_AE" w:bidi="ar_AE"/>
        </w:rPr>
        <w:t>،</w:t>
      </w:r>
      <w:r>
        <w:rPr>
          <w:rtl/>
          <w:cs/>
          <w:lang w:val="ar_AE" w:bidi="ar_AE"/>
        </w:rPr>
        <w:t xml:space="preserve"> فإن بولس يوضح أن الأمم أصبحوا الآن مشمولين بشكل كامل وسط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9</w:t>
      </w:r>
      <w:r>
        <w:rPr>
          <w:rtl/>
          <w:cs/>
          <w:lang w:val="ar_AE" w:bidi="ar_AE"/>
        </w:rPr>
      </w:r>
    </w:p>
    <w:p>
      <w:pPr>
        <w:bidi/>
      </w:pPr>
      <w:r>
        <w:rPr>
          <w:rtl/>
          <w:cs/>
          <w:lang w:val="ar_AE" w:bidi="ar_AE"/>
        </w:rPr>
      </w:r>
      <w:r>
        <w:rPr>
          <w:rtl/>
          <w:cs/>
          <w:lang w:val="ar_AE" w:bidi="ar_AE"/>
        </w:rPr>
        <w:t xml:space="preserve">عندما يستخدم بولس تعبير بكل قلبي (أو </w:t>
      </w:r>
      <w:r>
        <w:rPr>
          <w:i/>
          <w:rtl/>
          <w:cs/>
          <w:lang w:val="ar_AE" w:bidi="ar_AE"/>
        </w:rPr>
        <w:t>بِرُوحِي</w:t>
      </w:r>
      <w:r>
        <w:rPr>
          <w:rtl/>
          <w:cs/>
          <w:lang w:val="ar_AE" w:bidi="ar_AE"/>
        </w:rPr>
        <w:t xml:space="preserve">)، فقد يكون يشير إلى تأثير روح الله القدوس على كيانه الداخلي. حيث تشير كلمة </w:t>
      </w:r>
      <w:r>
        <w:rPr>
          <w:i/>
          <w:rtl/>
          <w:cs/>
          <w:lang w:val="ar_AE" w:bidi="ar_AE"/>
        </w:rPr>
        <w:t>روح</w:t>
      </w:r>
      <w:r>
        <w:rPr>
          <w:rtl/>
          <w:cs/>
          <w:lang w:val="ar_AE" w:bidi="ar_AE"/>
        </w:rPr>
        <w:t xml:space="preserve"> إلى أعمق جزء من الإنسان، وهو ما يُعبِّر عنه تعبير </w:t>
      </w:r>
      <w:r>
        <w:rPr>
          <w:i/>
          <w:rtl/>
          <w:cs/>
          <w:lang w:val="ar_AE" w:bidi="ar_AE"/>
        </w:rPr>
        <w:t>بكل قلبي</w:t>
      </w:r>
      <w:r>
        <w:rPr>
          <w:rtl/>
          <w:cs/>
          <w:lang w:val="ar_AE" w:bidi="ar_AE"/>
        </w:rPr>
        <w:t xml:space="preserve"> (حسب الترجمة الإنجليزية) بشكل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11</w:t>
      </w:r>
      <w:r>
        <w:rPr>
          <w:rtl/>
          <w:cs/>
          <w:lang w:val="ar_AE" w:bidi="ar_AE"/>
        </w:rPr>
      </w:r>
    </w:p>
    <w:p>
      <w:pPr>
        <w:bidi/>
      </w:pPr>
      <w:r>
        <w:rPr>
          <w:rtl/>
          <w:cs/>
          <w:lang w:val="ar_AE" w:bidi="ar_AE"/>
        </w:rPr>
      </w:r>
      <w:r>
        <w:rPr>
          <w:rtl/>
          <w:cs/>
          <w:lang w:val="ar_AE" w:bidi="ar_AE"/>
        </w:rPr>
        <w:t>هِبَةً رُوحِيَّةً: من المحتمل أن بولس كان يشير إلى البركات الروحية التي كان يأمل أن تجلبها خدمته للمؤمنين في رومية.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13</w:t>
      </w:r>
      <w:r>
        <w:rPr>
          <w:rtl/>
          <w:cs/>
          <w:lang w:val="ar_AE" w:bidi="ar_AE"/>
        </w:rPr>
      </w:r>
    </w:p>
    <w:p>
      <w:pPr>
        <w:bidi/>
      </w:pPr>
      <w:r>
        <w:rPr>
          <w:rtl/>
          <w:cs/>
          <w:lang w:val="ar_AE" w:bidi="ar_AE"/>
        </w:rPr>
      </w:r>
      <w:r>
        <w:rPr>
          <w:rtl/>
          <w:cs/>
          <w:lang w:val="ar_AE" w:bidi="ar_AE"/>
        </w:rPr>
        <w:t xml:space="preserve">أَيُّهَا الإِخْوَةُ: تشير هذه الكلمة اليونانية (adelphoi) إلى الأشخاص الذين تجمعهم علاقة عائلية. ولقد استخدم بولس وكُتَّاب العهد الجديد الآخرون هذه الكلمة للدلالة على أن المؤمنين مرتبطون ببعضهم البعض في المسيح بشكل وثيق لدرجة أنهم صاروا عائلة. وتشمل الكلمة المسيحيين المؤمنين من الذكور والإناث. • وَمُنِعْتُ حَتَّى الآنَ: كتب بولس هذه الرسالة عندما كان في كورنثوس قرب نهاية رحلته التبشيرية الثالثة (انظر </w:t>
      </w:r>
      <w:r>
        <w:rPr>
          <w:rtl/>
          <w:cs/>
          <w:lang w:val="ar_AE" w:bidi="ar_AE"/>
        </w:rPr>
        <w:t>أعمال 20:2–4</w:t>
      </w:r>
      <w:r>
        <w:rPr>
          <w:rtl/>
          <w:cs/>
          <w:lang w:val="ar_AE" w:bidi="ar_AE"/>
        </w:rPr>
        <w:t xml:space="preserve">; قارن </w:t>
      </w:r>
      <w:r>
        <w:rPr>
          <w:rtl/>
          <w:cs/>
          <w:lang w:val="ar_AE" w:bidi="ar_AE"/>
        </w:rPr>
        <w:t>رومية 16:21–23</w:t>
      </w:r>
      <w:r>
        <w:rPr>
          <w:rtl/>
          <w:cs/>
          <w:lang w:val="ar_AE" w:bidi="ar_AE"/>
        </w:rPr>
        <w:t>). كانت الحاجة إلى زرع وبناء الكنائس في شرق البحر الأبيض المتوسط قد شغلت بولس حتى هذه اللحظة. وقبل أن يتمكن من زيارة المؤمنين في رومية، كان عليه أولًا العودة إلى أورشليم لتقديم عطية مالية كانت قد جُمعت من كنائس الأمم من أجل المسيحيين اليهود الفقراء (</w:t>
      </w:r>
      <w:r>
        <w:rPr>
          <w:rtl/>
          <w:cs/>
          <w:lang w:val="ar_AE" w:bidi="ar_AE"/>
        </w:rPr>
        <w:t>15:23–29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14</w:t>
      </w:r>
      <w:r>
        <w:rPr>
          <w:rtl/>
          <w:cs/>
          <w:lang w:val="ar_AE" w:bidi="ar_AE"/>
        </w:rPr>
      </w:r>
    </w:p>
    <w:p>
      <w:pPr>
        <w:bidi/>
      </w:pPr>
      <w:r>
        <w:rPr>
          <w:rtl/>
          <w:cs/>
          <w:lang w:val="ar_AE" w:bidi="ar_AE"/>
        </w:rPr>
      </w:r>
      <w:r>
        <w:rPr>
          <w:rtl/>
          <w:cs/>
          <w:lang w:val="ar_AE" w:bidi="ar_AE"/>
        </w:rPr>
        <w:t xml:space="preserve">للناس في كل من العالم المتحضر وفي بقية العالم (حرفيًا </w:t>
      </w:r>
      <w:r>
        <w:rPr>
          <w:i/>
          <w:rtl/>
          <w:cs/>
          <w:lang w:val="ar_AE" w:bidi="ar_AE"/>
        </w:rPr>
        <w:t>لِلْيُونَانِيِّينَ وَالْبَرَابِرَةِ</w:t>
      </w:r>
      <w:r>
        <w:rPr>
          <w:rtl/>
          <w:cs/>
          <w:lang w:val="ar_AE" w:bidi="ar_AE"/>
        </w:rPr>
        <w:t xml:space="preserve">): يفخر اليونانيون بأنفسهم لكونهم مُتحضرين ومُثقفين، في حين كانوا يعدّون شعوب الثقافات الأخرى أقل شأنًا. وكانوا يسخرون من باقي الشعوب الذين كانوا يتحدثون اليونانية بشكل سيء، مدعين أنهم لا يستطيعون إلا قول "بار بار"، وهي عبارة بلا معنى جاء منها مصطلح </w:t>
      </w:r>
      <w:r>
        <w:rPr>
          <w:i/>
          <w:rtl/>
          <w:cs/>
          <w:lang w:val="ar_AE" w:bidi="ar_AE"/>
        </w:rPr>
        <w:t>البرابرة</w:t>
      </w:r>
      <w:r>
        <w:rPr>
          <w:rtl/>
          <w:cs/>
          <w:lang w:val="ar_AE" w:bidi="ar_AE"/>
        </w:rPr>
        <w:t>. يستخدم بولس هذا التقسيم الثقافي لتأكيد نيته في نشر الأخبار السارة لجميع أنواع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16</w:t>
      </w:r>
      <w:r>
        <w:rPr>
          <w:rtl/>
          <w:cs/>
          <w:lang w:val="ar_AE" w:bidi="ar_AE"/>
        </w:rPr>
      </w:r>
    </w:p>
    <w:p>
      <w:pPr>
        <w:bidi/>
      </w:pPr>
      <w:r>
        <w:rPr>
          <w:rtl/>
          <w:cs/>
          <w:lang w:val="ar_AE" w:bidi="ar_AE"/>
        </w:rPr>
      </w:r>
      <w:r>
        <w:rPr>
          <w:rtl/>
          <w:cs/>
          <w:lang w:val="ar_AE" w:bidi="ar_AE"/>
        </w:rPr>
        <w:t>يؤكد بولس باستمرار أن الأخبار السارة موجهة للجميع. كما يصر على أن الله اختار اليهود أولًا ليكونوا شعبه، وقدم لهم المواعيد، وأعطاهم مكانة فريدة في خطة الله المستمرة (</w:t>
      </w:r>
      <w:r>
        <w:rPr>
          <w:rtl/>
          <w:cs/>
          <w:lang w:val="ar_AE" w:bidi="ar_AE"/>
        </w:rPr>
        <w:t>3:1–8</w:t>
      </w:r>
      <w:r>
        <w:rPr>
          <w:rtl/>
          <w:cs/>
          <w:lang w:val="ar_AE" w:bidi="ar_AE"/>
        </w:rPr>
        <w:t xml:space="preserve">; </w:t>
      </w:r>
      <w:r>
        <w:rPr>
          <w:rtl/>
          <w:cs/>
          <w:lang w:val="ar_AE" w:bidi="ar_AE"/>
        </w:rPr>
        <w:t>9:1–5</w:t>
      </w:r>
      <w:r>
        <w:rPr>
          <w:rtl/>
          <w:cs/>
          <w:lang w:val="ar_AE" w:bidi="ar_AE"/>
        </w:rPr>
        <w:t>). كما أن لديهم مسؤولية خاصة للاستجابة للأخبار السارة وستتم دينونتهم أولًا إذا انصرفوا عنها (</w:t>
      </w:r>
      <w:r>
        <w:rPr>
          <w:rtl/>
          <w:cs/>
          <w:lang w:val="ar_AE" w:bidi="ar_AE"/>
        </w:rPr>
        <w:t>2:9–10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17</w:t>
      </w:r>
      <w:r>
        <w:rPr>
          <w:rtl/>
          <w:cs/>
          <w:lang w:val="ar_AE" w:bidi="ar_AE"/>
        </w:rPr>
      </w:r>
    </w:p>
    <w:p>
      <w:pPr>
        <w:bidi/>
      </w:pPr>
      <w:r>
        <w:rPr>
          <w:rtl/>
          <w:cs/>
          <w:lang w:val="ar_AE" w:bidi="ar_AE"/>
        </w:rPr>
      </w:r>
      <w:r>
        <w:rPr>
          <w:rtl/>
          <w:cs/>
          <w:lang w:val="ar_AE" w:bidi="ar_AE"/>
        </w:rPr>
        <w:t xml:space="preserve">كيف يجعلنا الله مُبَرَّرين في نظره (حرفيًا </w:t>
      </w:r>
      <w:r>
        <w:rPr>
          <w:i/>
          <w:rtl/>
          <w:cs/>
          <w:lang w:val="ar_AE" w:bidi="ar_AE"/>
        </w:rPr>
        <w:t>بِرّ الله</w:t>
      </w:r>
      <w:r>
        <w:rPr>
          <w:rtl/>
          <w:cs/>
          <w:lang w:val="ar_AE" w:bidi="ar_AE"/>
        </w:rPr>
        <w:t xml:space="preserve">): تظهر هذه العبارة المفتاحية ثماني مرات في رسالة رومية (انظر أيضًا </w:t>
      </w:r>
      <w:r>
        <w:rPr>
          <w:rtl/>
          <w:cs/>
          <w:lang w:val="ar_AE" w:bidi="ar_AE"/>
        </w:rPr>
        <w:t>3:5</w:t>
      </w:r>
      <w:r>
        <w:rPr>
          <w:rtl/>
          <w:cs/>
          <w:lang w:val="ar_AE" w:bidi="ar_AE"/>
        </w:rPr>
        <w:t xml:space="preserve">، </w:t>
      </w:r>
      <w:r>
        <w:rPr>
          <w:rtl/>
          <w:cs/>
          <w:lang w:val="ar_AE" w:bidi="ar_AE"/>
        </w:rPr>
        <w:t>21</w:t>
      </w:r>
      <w:r>
        <w:rPr>
          <w:rtl/>
          <w:cs/>
          <w:lang w:val="ar_AE" w:bidi="ar_AE"/>
        </w:rPr>
        <w:t xml:space="preserve">، </w:t>
      </w:r>
      <w:r>
        <w:rPr>
          <w:rtl/>
          <w:cs/>
          <w:lang w:val="ar_AE" w:bidi="ar_AE"/>
        </w:rPr>
        <w:t>22</w:t>
      </w:r>
      <w:r>
        <w:rPr>
          <w:rtl/>
          <w:cs/>
          <w:lang w:val="ar_AE" w:bidi="ar_AE"/>
        </w:rPr>
        <w:t xml:space="preserve">، </w:t>
      </w:r>
      <w:r>
        <w:rPr>
          <w:rtl/>
          <w:cs/>
          <w:lang w:val="ar_AE" w:bidi="ar_AE"/>
        </w:rPr>
        <w:t>25</w:t>
      </w:r>
      <w:r>
        <w:rPr>
          <w:rtl/>
          <w:cs/>
          <w:lang w:val="ar_AE" w:bidi="ar_AE"/>
        </w:rPr>
        <w:t xml:space="preserve">، </w:t>
      </w:r>
      <w:r>
        <w:rPr>
          <w:rtl/>
          <w:cs/>
          <w:lang w:val="ar_AE" w:bidi="ar_AE"/>
        </w:rPr>
        <w:t>26</w:t>
      </w:r>
      <w:r>
        <w:rPr>
          <w:rtl/>
          <w:cs/>
          <w:lang w:val="ar_AE" w:bidi="ar_AE"/>
        </w:rPr>
        <w:t xml:space="preserve">؛ </w:t>
      </w:r>
      <w:r>
        <w:rPr>
          <w:rtl/>
          <w:cs/>
          <w:lang w:val="ar_AE" w:bidi="ar_AE"/>
        </w:rPr>
        <w:t>10:3</w:t>
      </w:r>
      <w:r>
        <w:rPr>
          <w:rtl/>
          <w:cs/>
          <w:lang w:val="ar_AE" w:bidi="ar_AE"/>
        </w:rPr>
        <w:t xml:space="preserve">؛ والظهور الوحيد الآخر في كتابات بولس هو </w:t>
      </w:r>
      <w:r>
        <w:rPr>
          <w:rtl/>
          <w:cs/>
          <w:lang w:val="ar_AE" w:bidi="ar_AE"/>
        </w:rPr>
        <w:t>2 كو 5:21</w:t>
      </w:r>
      <w:r>
        <w:rPr>
          <w:rtl/>
          <w:cs/>
          <w:lang w:val="ar_AE" w:bidi="ar_AE"/>
        </w:rPr>
        <w:t xml:space="preserve">). ولهذا التعبير جذور في العهد القديم، حيث يشير بِرّ الله إلى شخصيته (كقدوس أو أمين) أو إلى عمل إعلان شعبه أنهم بلا خطية وأنهم كاملين في عينيه (انظر خاصة </w:t>
      </w:r>
      <w:r>
        <w:rPr>
          <w:rtl/>
          <w:cs/>
          <w:lang w:val="ar_AE" w:bidi="ar_AE"/>
        </w:rPr>
        <w:t>إش 46:13</w:t>
      </w:r>
      <w:r>
        <w:rPr>
          <w:rtl/>
          <w:cs/>
          <w:lang w:val="ar_AE" w:bidi="ar_AE"/>
        </w:rPr>
        <w:t xml:space="preserve">؛ </w:t>
      </w:r>
      <w:r>
        <w:rPr>
          <w:rtl/>
          <w:cs/>
          <w:lang w:val="ar_AE" w:bidi="ar_AE"/>
        </w:rPr>
        <w:t>51:5–8</w:t>
      </w:r>
      <w:r>
        <w:rPr>
          <w:rtl/>
          <w:cs/>
          <w:lang w:val="ar_AE" w:bidi="ar_AE"/>
        </w:rPr>
        <w:t>). ويستخدم بولس المعنى الثاني في هذه الآية. فالأخبار السارة لديها القوة لتُخَلِّص لأنها تحقيق لوعد الله بتبرير شعبه. • العبارة "مُبَرَّرين" تأتي من المحكمة. وهي لا تعني "يجعلنا صالحين"؛ بل تعني "يضعنا في موقف صحيح أمام الله." • "أَمَّا الْبَارُّ فَبِالإِيمَانِ يَحْيَا": كان النبي حبقّوق يكافح لكي يفهم كيف يمكن أن يستخدم الله الأمم الوثنية للحكم على شعبه إسرائيل. ولقد ذكَّر الله حبقّوق أن شعبه الحقيقي—</w:t>
      </w:r>
      <w:r>
        <w:rPr>
          <w:i/>
          <w:rtl/>
          <w:cs/>
          <w:lang w:val="ar_AE" w:bidi="ar_AE"/>
        </w:rPr>
        <w:t>الأبرار</w:t>
      </w:r>
      <w:r>
        <w:rPr>
          <w:rtl/>
          <w:cs/>
          <w:lang w:val="ar_AE" w:bidi="ar_AE"/>
        </w:rPr>
        <w:t>—يحتاجون للعيش بالإيمان (</w:t>
      </w:r>
      <w:r>
        <w:rPr>
          <w:rtl/>
          <w:cs/>
          <w:lang w:val="ar_AE" w:bidi="ar_AE"/>
        </w:rPr>
        <w:t>حب 2:4</w:t>
      </w:r>
      <w:r>
        <w:rPr>
          <w:rtl/>
          <w:cs/>
          <w:lang w:val="ar_AE" w:bidi="ar_AE"/>
        </w:rPr>
        <w:t xml:space="preserve">). وفي </w:t>
      </w:r>
      <w:r>
        <w:rPr>
          <w:rtl/>
          <w:cs/>
          <w:lang w:val="ar_AE" w:bidi="ar_AE"/>
        </w:rPr>
        <w:t>رو 1–4</w:t>
      </w:r>
      <w:r>
        <w:rPr>
          <w:rtl/>
          <w:cs/>
          <w:lang w:val="ar_AE" w:bidi="ar_AE"/>
        </w:rPr>
        <w:t>، يصر بولس مرارًا وتكرارًا على أنه فقط عن طريق الإيمان يمكن للبشر أن يصيروا مُبَرَّرين في نظر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w:t>
      </w:r>
      <w:r>
        <w:rPr>
          <w:rtl/>
          <w:cs/>
          <w:lang w:val="ar_AE" w:bidi="ar_AE"/>
        </w:rPr>
      </w:r>
    </w:p>
    <w:p>
      <w:pPr>
        <w:bidi/>
      </w:pPr>
      <w:r>
        <w:rPr>
          <w:rtl/>
          <w:cs/>
          <w:lang w:val="ar_AE" w:bidi="ar_AE"/>
        </w:rPr>
      </w:r>
      <w:r>
        <w:rPr>
          <w:rtl/>
          <w:cs/>
          <w:lang w:val="ar_AE" w:bidi="ar_AE"/>
        </w:rPr>
        <w:t>غضب الله ليس انفجارًا عاطفيًا عفويًا، بل هو استجابة ضرورية من الله القدوس للخطية. وغالبًا ما يُصوِّر العهد القديم غضب الله (</w:t>
      </w:r>
      <w:r>
        <w:rPr>
          <w:rtl/>
          <w:cs/>
          <w:lang w:val="ar_AE" w:bidi="ar_AE"/>
        </w:rPr>
        <w:t>خروج 32:10–12</w:t>
      </w:r>
      <w:r>
        <w:rPr>
          <w:rtl/>
          <w:cs/>
          <w:lang w:val="ar_AE" w:bidi="ar_AE"/>
        </w:rPr>
        <w:t xml:space="preserve">؛ </w:t>
      </w:r>
      <w:r>
        <w:rPr>
          <w:rtl/>
          <w:cs/>
          <w:lang w:val="ar_AE" w:bidi="ar_AE"/>
        </w:rPr>
        <w:t>عدد 11:1</w:t>
      </w:r>
      <w:r>
        <w:rPr>
          <w:rtl/>
          <w:cs/>
          <w:lang w:val="ar_AE" w:bidi="ar_AE"/>
        </w:rPr>
        <w:t xml:space="preserve">؛ </w:t>
      </w:r>
      <w:r>
        <w:rPr>
          <w:rtl/>
          <w:cs/>
          <w:lang w:val="ar_AE" w:bidi="ar_AE"/>
        </w:rPr>
        <w:t>إرميا 21:3–7</w:t>
      </w:r>
      <w:r>
        <w:rPr>
          <w:rtl/>
          <w:cs/>
          <w:lang w:val="ar_AE" w:bidi="ar_AE"/>
        </w:rPr>
        <w:t>) ويتنبأ بانسكاب حاسم لغضب الله على خطايا البشر في نهاية التاريخ. بينما يُصَوِّر بولس عادة غضب الله على أنه يحدث في الأزمنة الأخيرة (</w:t>
      </w:r>
      <w:r>
        <w:rPr>
          <w:rtl/>
          <w:cs/>
          <w:lang w:val="ar_AE" w:bidi="ar_AE"/>
        </w:rPr>
        <w:t>رومية 2:5</w:t>
      </w:r>
      <w:r>
        <w:rPr>
          <w:rtl/>
          <w:cs/>
          <w:lang w:val="ar_AE" w:bidi="ar_AE"/>
        </w:rPr>
        <w:t xml:space="preserve">، </w:t>
      </w:r>
      <w:r>
        <w:rPr>
          <w:rtl/>
          <w:cs/>
          <w:lang w:val="ar_AE" w:bidi="ar_AE"/>
        </w:rPr>
        <w:t>8</w:t>
      </w:r>
      <w:r>
        <w:rPr>
          <w:rtl/>
          <w:cs/>
          <w:lang w:val="ar_AE" w:bidi="ar_AE"/>
        </w:rPr>
        <w:t xml:space="preserve">؛ </w:t>
      </w:r>
      <w:r>
        <w:rPr>
          <w:rtl/>
          <w:cs/>
          <w:lang w:val="ar_AE" w:bidi="ar_AE"/>
        </w:rPr>
        <w:t>5:9</w:t>
      </w:r>
      <w:r>
        <w:rPr>
          <w:rtl/>
          <w:cs/>
          <w:lang w:val="ar_AE" w:bidi="ar_AE"/>
        </w:rPr>
        <w:t xml:space="preserve">؛ </w:t>
      </w:r>
      <w:r>
        <w:rPr>
          <w:rtl/>
          <w:cs/>
          <w:lang w:val="ar_AE" w:bidi="ar_AE"/>
        </w:rPr>
        <w:t>كولوسي 3:6</w:t>
      </w:r>
      <w:r>
        <w:rPr>
          <w:rtl/>
          <w:cs/>
          <w:lang w:val="ar_AE" w:bidi="ar_AE"/>
        </w:rPr>
        <w:t xml:space="preserve">؛ </w:t>
      </w:r>
      <w:r>
        <w:rPr>
          <w:rtl/>
          <w:cs/>
          <w:lang w:val="ar_AE" w:bidi="ar_AE"/>
        </w:rPr>
        <w:t>1 تسالونيكي 1:10</w:t>
      </w:r>
      <w:r>
        <w:rPr>
          <w:rtl/>
          <w:cs/>
          <w:lang w:val="ar_AE" w:bidi="ar_AE"/>
        </w:rPr>
        <w:t>)، فإن زمن المضارع للكلمة مُعلن يشير إلى تعبيرات غضب الله عبر تاريخ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18–3: 20</w:t>
      </w:r>
      <w:r>
        <w:rPr>
          <w:rtl/>
          <w:cs/>
          <w:lang w:val="ar_AE" w:bidi="ar_AE"/>
        </w:rPr>
      </w:r>
    </w:p>
    <w:p>
      <w:pPr>
        <w:bidi/>
      </w:pPr>
      <w:r>
        <w:rPr>
          <w:rtl/>
          <w:cs/>
          <w:lang w:val="ar_AE" w:bidi="ar_AE"/>
        </w:rPr>
      </w:r>
      <w:r>
        <w:rPr>
          <w:rtl/>
          <w:cs/>
          <w:lang w:val="ar_AE" w:bidi="ar_AE"/>
        </w:rPr>
        <w:t xml:space="preserve">يؤجل بولس استكشاف وشرح موضوع البِرّ من خلال الإيمان (انظر </w:t>
      </w:r>
      <w:r>
        <w:rPr>
          <w:rtl/>
          <w:cs/>
          <w:lang w:val="ar_AE" w:bidi="ar_AE"/>
        </w:rPr>
        <w:t>3:21</w:t>
      </w:r>
      <w:r>
        <w:rPr>
          <w:rtl/>
          <w:cs/>
          <w:lang w:val="ar_AE" w:bidi="ar_AE"/>
        </w:rPr>
        <w:t>) إلى أن يُعَلِّم أولًا عن خطية كل العالم (عالمية الخطية). فإن الأمم (</w:t>
      </w:r>
      <w:r>
        <w:rPr>
          <w:rtl/>
          <w:cs/>
          <w:lang w:val="ar_AE" w:bidi="ar_AE"/>
        </w:rPr>
        <w:t>1:18–32</w:t>
      </w:r>
      <w:r>
        <w:rPr>
          <w:rtl/>
          <w:cs/>
          <w:lang w:val="ar_AE" w:bidi="ar_AE"/>
        </w:rPr>
        <w:t>) واليهود (</w:t>
      </w:r>
      <w:r>
        <w:rPr>
          <w:rtl/>
          <w:cs/>
          <w:lang w:val="ar_AE" w:bidi="ar_AE"/>
        </w:rPr>
        <w:t>2:1–3:8</w:t>
      </w:r>
      <w:r>
        <w:rPr>
          <w:rtl/>
          <w:cs/>
          <w:lang w:val="ar_AE" w:bidi="ar_AE"/>
        </w:rPr>
        <w:t>) تحت سلطان الخطية بشكل متساوٍ ولا يمكنهم نيل رضا الله بأي عمل من أعمالهم الخاصة (</w:t>
      </w:r>
      <w:r>
        <w:rPr>
          <w:rtl/>
          <w:cs/>
          <w:lang w:val="ar_AE" w:bidi="ar_AE"/>
        </w:rPr>
        <w:t>3:9–20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21</w:t>
      </w:r>
      <w:r>
        <w:rPr>
          <w:rtl/>
          <w:cs/>
          <w:lang w:val="ar_AE" w:bidi="ar_AE"/>
        </w:rPr>
      </w:r>
    </w:p>
    <w:p>
      <w:pPr>
        <w:bidi/>
      </w:pPr>
      <w:r>
        <w:rPr>
          <w:rtl/>
          <w:cs/>
          <w:lang w:val="ar_AE" w:bidi="ar_AE"/>
        </w:rPr>
      </w:r>
      <w:r>
        <w:rPr>
          <w:rtl/>
          <w:cs/>
          <w:lang w:val="ar_AE" w:bidi="ar_AE"/>
        </w:rPr>
        <w:t xml:space="preserve">تعبير </w:t>
      </w:r>
      <w:r>
        <w:rPr>
          <w:i/>
          <w:rtl/>
          <w:cs/>
          <w:lang w:val="ar_AE" w:bidi="ar_AE"/>
        </w:rPr>
        <w:t>عَرَفُوا اللهَ</w:t>
      </w:r>
      <w:r>
        <w:rPr>
          <w:rtl/>
          <w:cs/>
          <w:lang w:val="ar_AE" w:bidi="ar_AE"/>
        </w:rPr>
        <w:t xml:space="preserve"> في الكتاب المقدس يشير عادة إلى وجود علاقة حميمة ومُخَلِّصة معه (انظر </w:t>
      </w:r>
      <w:r>
        <w:rPr>
          <w:rtl/>
          <w:cs/>
          <w:lang w:val="ar_AE" w:bidi="ar_AE"/>
        </w:rPr>
        <w:t>2 كو 5:16</w:t>
      </w:r>
      <w:r>
        <w:rPr>
          <w:rtl/>
          <w:cs/>
          <w:lang w:val="ar_AE" w:bidi="ar_AE"/>
        </w:rPr>
        <w:t xml:space="preserve">؛ </w:t>
      </w:r>
      <w:r>
        <w:rPr>
          <w:rtl/>
          <w:cs/>
          <w:lang w:val="ar_AE" w:bidi="ar_AE"/>
        </w:rPr>
        <w:t>غل 4:9</w:t>
      </w:r>
      <w:r>
        <w:rPr>
          <w:rtl/>
          <w:cs/>
          <w:lang w:val="ar_AE" w:bidi="ar_AE"/>
        </w:rPr>
        <w:t xml:space="preserve">؛ </w:t>
      </w:r>
      <w:r>
        <w:rPr>
          <w:rtl/>
          <w:cs/>
          <w:lang w:val="ar_AE" w:bidi="ar_AE"/>
        </w:rPr>
        <w:t>في 3:8</w:t>
      </w:r>
      <w:r>
        <w:rPr>
          <w:rtl/>
          <w:cs/>
          <w:lang w:val="ar_AE" w:bidi="ar_AE"/>
        </w:rPr>
        <w:t xml:space="preserve">، </w:t>
      </w:r>
      <w:r>
        <w:rPr>
          <w:rtl/>
          <w:cs/>
          <w:lang w:val="ar_AE" w:bidi="ar_AE"/>
        </w:rPr>
        <w:t>10</w:t>
      </w:r>
      <w:r>
        <w:rPr>
          <w:rtl/>
          <w:cs/>
          <w:lang w:val="ar_AE" w:bidi="ar_AE"/>
        </w:rPr>
        <w:t>). مع ذلك، فإن تعبير "عرفوا الله" هنا يعني أن الناس كانوا يعرفون عن الله. فجميع الناس لديهم بعض الفهم عن الله من خلال الخليقة، ومع ذلك فإنهم لا يقومون بما هو صحيح بناءً على تلك المعرفة. وبدلًا من تعلم المزيد عن الله، فإنهم يعبدون آلهة من صنعهم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24</w:t>
      </w:r>
      <w:r>
        <w:rPr>
          <w:rtl/>
          <w:cs/>
          <w:lang w:val="ar_AE" w:bidi="ar_AE"/>
        </w:rPr>
      </w:r>
    </w:p>
    <w:p>
      <w:pPr>
        <w:bidi/>
      </w:pPr>
      <w:r>
        <w:rPr>
          <w:rtl/>
          <w:cs/>
          <w:lang w:val="ar_AE" w:bidi="ar_AE"/>
        </w:rPr>
      </w:r>
      <w:r>
        <w:rPr>
          <w:rtl/>
          <w:cs/>
          <w:lang w:val="ar_AE" w:bidi="ar_AE"/>
        </w:rPr>
        <w:t>عندما استبدل البشر الله بالأصنام، تخلى عنهم الله</w:t>
      </w:r>
      <w:r>
        <w:rPr>
          <w:i/>
          <w:rtl/>
          <w:cs/>
          <w:lang w:val="ar_AE" w:bidi="ar_AE"/>
        </w:rPr>
        <w:t>،</w:t>
      </w:r>
      <w:r>
        <w:rPr>
          <w:rtl/>
          <w:cs/>
          <w:lang w:val="ar_AE" w:bidi="ar_AE"/>
        </w:rPr>
        <w:t xml:space="preserve"> وهي نقطة يوضحها بولس مرتين في هذه الفقرة (</w:t>
      </w:r>
      <w:r>
        <w:rPr>
          <w:rtl/>
          <w:cs/>
          <w:lang w:val="ar_AE" w:bidi="ar_AE"/>
        </w:rPr>
        <w:t>1:26</w:t>
      </w:r>
      <w:r>
        <w:rPr>
          <w:rtl/>
          <w:cs/>
          <w:lang w:val="ar_AE" w:bidi="ar_AE"/>
        </w:rPr>
        <w:t xml:space="preserve">، </w:t>
      </w:r>
      <w:r>
        <w:rPr>
          <w:rtl/>
          <w:cs/>
          <w:lang w:val="ar_AE" w:bidi="ar_AE"/>
        </w:rPr>
        <w:t>28</w:t>
      </w:r>
      <w:r>
        <w:rPr>
          <w:rtl/>
          <w:cs/>
          <w:lang w:val="ar_AE" w:bidi="ar_AE"/>
        </w:rPr>
        <w:t xml:space="preserve">). وتتضمن كلمة </w:t>
      </w:r>
      <w:r>
        <w:rPr>
          <w:i/>
          <w:rtl/>
          <w:cs/>
          <w:lang w:val="ar_AE" w:bidi="ar_AE"/>
        </w:rPr>
        <w:t>التخلي</w:t>
      </w:r>
      <w:r>
        <w:rPr>
          <w:rtl/>
          <w:cs/>
          <w:lang w:val="ar_AE" w:bidi="ar_AE"/>
        </w:rPr>
        <w:t xml:space="preserve"> معنى "التسليم"، مما يشير إلى أن الله يُسلم الناس بشكل إرادي إلى عواقب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26</w:t>
      </w:r>
      <w:r>
        <w:rPr>
          <w:rtl/>
          <w:cs/>
          <w:lang w:val="ar_AE" w:bidi="ar_AE"/>
        </w:rPr>
      </w:r>
    </w:p>
    <w:p>
      <w:pPr>
        <w:bidi/>
      </w:pPr>
      <w:r>
        <w:rPr>
          <w:rtl/>
          <w:cs/>
          <w:lang w:val="ar_AE" w:bidi="ar_AE"/>
        </w:rPr>
      </w:r>
      <w:r>
        <w:rPr>
          <w:rtl/>
          <w:cs/>
          <w:lang w:val="ar_AE" w:bidi="ar_AE"/>
        </w:rPr>
        <w:t xml:space="preserve">إِنَاثَهُمُ اسْتَبْدَلْنَ الاسْتِعْمَالَ الطَّبِيعِيَّ: في هذا السياق، تعبير </w:t>
      </w:r>
      <w:r>
        <w:rPr>
          <w:i/>
          <w:rtl/>
          <w:cs/>
          <w:lang w:val="ar_AE" w:bidi="ar_AE"/>
        </w:rPr>
        <w:t>الاسْتِعْمَالَ الطَّبِيعِيَّ</w:t>
      </w:r>
      <w:r>
        <w:rPr>
          <w:rtl/>
          <w:cs/>
          <w:lang w:val="ar_AE" w:bidi="ar_AE"/>
        </w:rPr>
        <w:t xml:space="preserve"> يشير إلى طبيعة العالم كما خلقها الله. كما في العهد القديم، يبرز بولس الشذوذ الجنسي كمثال رئيس على كيفية ابتعاد الناس عن عبادة الله الحقيقية (انظر </w:t>
      </w:r>
      <w:r>
        <w:rPr>
          <w:rtl/>
          <w:cs/>
          <w:lang w:val="ar_AE" w:bidi="ar_AE"/>
        </w:rPr>
        <w:t>تكوين 19:1–28</w:t>
      </w:r>
      <w:r>
        <w:rPr>
          <w:rtl/>
          <w:cs/>
          <w:lang w:val="ar_AE" w:bidi="ar_AE"/>
        </w:rPr>
        <w:t xml:space="preserve">؛ </w:t>
      </w:r>
      <w:r>
        <w:rPr>
          <w:rtl/>
          <w:cs/>
          <w:lang w:val="ar_AE" w:bidi="ar_AE"/>
        </w:rPr>
        <w:t>لاويين 18:22</w:t>
      </w:r>
      <w:r>
        <w:rPr>
          <w:rtl/>
          <w:cs/>
          <w:lang w:val="ar_AE" w:bidi="ar_AE"/>
        </w:rPr>
        <w:t xml:space="preserve">؛ </w:t>
      </w:r>
      <w:r>
        <w:rPr>
          <w:rtl/>
          <w:cs/>
          <w:lang w:val="ar_AE" w:bidi="ar_AE"/>
        </w:rPr>
        <w:t>20:13</w:t>
      </w:r>
      <w:r>
        <w:rPr>
          <w:rtl/>
          <w:cs/>
          <w:lang w:val="ar_AE" w:bidi="ar_AE"/>
        </w:rPr>
        <w:t xml:space="preserve">؛ </w:t>
      </w:r>
      <w:r>
        <w:rPr>
          <w:rtl/>
          <w:cs/>
          <w:lang w:val="ar_AE" w:bidi="ar_AE"/>
        </w:rPr>
        <w:t>تثنية 23:17–18</w:t>
      </w:r>
      <w:r>
        <w:rPr>
          <w:rtl/>
          <w:cs/>
          <w:lang w:val="ar_AE" w:bidi="ar_AE"/>
        </w:rPr>
        <w:t>). لقد خلق الله البشر ذكورًا وإناثًا، والانخراط في ممارسات الشذوذ الجنسي يعد انتهاكًا لقصد الله في الخلق.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27</w:t>
      </w:r>
      <w:r>
        <w:rPr>
          <w:rtl/>
          <w:cs/>
          <w:lang w:val="ar_AE" w:bidi="ar_AE"/>
        </w:rPr>
      </w:r>
    </w:p>
    <w:p>
      <w:pPr>
        <w:bidi/>
      </w:pPr>
      <w:r>
        <w:rPr>
          <w:rtl/>
          <w:cs/>
          <w:lang w:val="ar_AE" w:bidi="ar_AE"/>
        </w:rPr>
      </w:r>
      <w:r>
        <w:rPr>
          <w:rtl/>
          <w:cs/>
          <w:lang w:val="ar_AE" w:bidi="ar_AE"/>
        </w:rPr>
        <w:t xml:space="preserve">وَنَائِلِينَ فِي أَنْفُسِهِمْ جَزَاءَ ضَلاَلِهِمِ الْمُحِقَّ: عندما يتخلى الناس عن مقاصد الخالق، يُحكم عليهم بناءً على أفعالهم. وقد يتخذ هذا الجزاء وهذا الحكم أشكالًا متنوعة، لكن النتيجة النهائية هي الموت الروحي (انظر </w:t>
      </w:r>
      <w:r>
        <w:rPr>
          <w:rtl/>
          <w:cs/>
          <w:lang w:val="ar_AE" w:bidi="ar_AE"/>
        </w:rPr>
        <w:t>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28</w:t>
      </w:r>
      <w:r>
        <w:rPr>
          <w:rtl/>
          <w:cs/>
          <w:lang w:val="ar_AE" w:bidi="ar_AE"/>
        </w:rPr>
      </w:r>
    </w:p>
    <w:p>
      <w:pPr>
        <w:bidi/>
      </w:pPr>
      <w:r>
        <w:rPr>
          <w:rtl/>
          <w:cs/>
          <w:lang w:val="ar_AE" w:bidi="ar_AE"/>
        </w:rPr>
      </w:r>
      <w:r>
        <w:rPr>
          <w:rtl/>
          <w:cs/>
          <w:lang w:val="ar_AE" w:bidi="ar_AE"/>
        </w:rPr>
        <w:t>لِيَفْعَلُوا مَا لاَ يَلِيقُ: تؤثر الخطية على أفعالنا وحتى أفكارنا. وواحدة من العواقب الخطرة للابتعاد عن الله هي الذِهْن المَرْفُوضٍ؛ فلم يعد بإمكان الناس استخدام عقولهم كما قصد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29–31</w:t>
      </w:r>
      <w:r>
        <w:rPr>
          <w:rtl/>
          <w:cs/>
          <w:lang w:val="ar_AE" w:bidi="ar_AE"/>
        </w:rPr>
      </w:r>
    </w:p>
    <w:p>
      <w:pPr>
        <w:bidi/>
      </w:pPr>
      <w:r>
        <w:rPr>
          <w:rtl/>
          <w:cs/>
          <w:lang w:val="ar_AE" w:bidi="ar_AE"/>
        </w:rPr>
      </w:r>
      <w:r>
        <w:rPr>
          <w:rtl/>
          <w:cs/>
          <w:lang w:val="ar_AE" w:bidi="ar_AE"/>
        </w:rPr>
        <w:t xml:space="preserve">تتبع هذه القائمة من الخطايا شكلًا أدبيًا هلنستيًا شائعًا يُسمى </w:t>
      </w:r>
      <w:r>
        <w:rPr>
          <w:i/>
          <w:rtl/>
          <w:cs/>
          <w:lang w:val="ar_AE" w:bidi="ar_AE"/>
        </w:rPr>
        <w:t>قائمة الرذائل.</w:t>
      </w:r>
      <w:r>
        <w:rPr>
          <w:rtl/>
          <w:cs/>
          <w:lang w:val="ar_AE" w:bidi="ar_AE"/>
        </w:rPr>
        <w:t xml:space="preserve"> وعلى الرغم من أنها ليست شاملة، فإنها تُذَكِّر القراء بأشكال مختلفة يمكن أن يتخذها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32</w:t>
      </w:r>
      <w:r>
        <w:rPr>
          <w:rtl/>
          <w:cs/>
          <w:lang w:val="ar_AE" w:bidi="ar_AE"/>
        </w:rPr>
      </w:r>
    </w:p>
    <w:p>
      <w:pPr>
        <w:bidi/>
      </w:pPr>
      <w:r>
        <w:rPr>
          <w:rtl/>
          <w:cs/>
          <w:lang w:val="ar_AE" w:bidi="ar_AE"/>
        </w:rPr>
      </w:r>
      <w:r>
        <w:rPr>
          <w:rtl/>
          <w:cs/>
          <w:lang w:val="ar_AE" w:bidi="ar_AE"/>
        </w:rPr>
        <w:t>تشجيع الآخرين على ارتكاب الخطية يُعدّ أسوأ من ارتكاب الخطية بنفسك (</w:t>
      </w:r>
      <w:r>
        <w:rPr>
          <w:rtl/>
          <w:cs/>
          <w:lang w:val="ar_AE" w:bidi="ar_AE"/>
        </w:rPr>
        <w:t>يعقوب 3:1</w:t>
      </w:r>
      <w:r>
        <w:rPr>
          <w:rtl/>
          <w:cs/>
          <w:lang w:val="ar_AE" w:bidi="ar_AE"/>
        </w:rPr>
        <w:t xml:space="preserve">; قارن </w:t>
      </w:r>
      <w:r>
        <w:rPr>
          <w:i/>
          <w:rtl/>
          <w:cs/>
          <w:lang w:val="ar_AE" w:bidi="ar_AE"/>
        </w:rPr>
        <w:t>وصية أشير</w:t>
      </w:r>
      <w:r>
        <w:rPr>
          <w:rtl/>
          <w:cs/>
          <w:lang w:val="ar_AE" w:bidi="ar_AE"/>
        </w:rPr>
        <w:t xml:space="preserve"> 6:2: "المنافقون يُعاقبون مرتين لأنهم يمارسون الشر ويوافقون على الآخرين الذين يمارسونه؛ ويقلدون أرواح الخطأ وينضمون إلى الصراع ضد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1–5</w:t>
      </w:r>
      <w:r>
        <w:rPr>
          <w:rtl/>
          <w:cs/>
          <w:lang w:val="ar_AE" w:bidi="ar_AE"/>
        </w:rPr>
      </w:r>
    </w:p>
    <w:p>
      <w:pPr>
        <w:bidi/>
      </w:pPr>
      <w:r>
        <w:rPr>
          <w:rtl/>
          <w:cs/>
          <w:lang w:val="ar_AE" w:bidi="ar_AE"/>
        </w:rPr>
      </w:r>
      <w:r>
        <w:rPr>
          <w:rtl/>
          <w:cs/>
          <w:lang w:val="ar_AE" w:bidi="ar_AE"/>
        </w:rPr>
        <w:t xml:space="preserve">يأتي ضمير المخاطب أنت في صيغة المفرد في اليونانية. وهنا، يشير الضمير </w:t>
      </w:r>
      <w:r>
        <w:rPr>
          <w:i/>
          <w:rtl/>
          <w:cs/>
          <w:lang w:val="ar_AE" w:bidi="ar_AE"/>
        </w:rPr>
        <w:t>أنت</w:t>
      </w:r>
      <w:r>
        <w:rPr>
          <w:rtl/>
          <w:cs/>
          <w:lang w:val="ar_AE" w:bidi="ar_AE"/>
        </w:rPr>
        <w:t xml:space="preserve"> إلى شخص افتراضي وهذا الشخص هو يهودي مفتخر بذاته، يشعر بالتفوق على الأمم وليس في خطر الدينونة. هنا يتبنى بولس أسلوبًا هيلينيًا شائعًا يُسمى </w:t>
      </w:r>
      <w:r>
        <w:rPr>
          <w:i/>
          <w:rtl/>
          <w:cs/>
          <w:lang w:val="ar_AE" w:bidi="ar_AE"/>
        </w:rPr>
        <w:t>الخطبة اللاذعة diatribe،</w:t>
      </w:r>
      <w:r>
        <w:rPr>
          <w:rtl/>
          <w:cs/>
          <w:lang w:val="ar_AE" w:bidi="ar_AE"/>
        </w:rPr>
        <w:t xml:space="preserve"> حيث يحاول الكاتب كسب الجمهور لوجهة نظره عن طريق تصوير نقاش بينه وبين خصم افتراضي. • تِلْك الأُمُورَ بِعَيْنِهَا: نقطة بولس هي أن اليهود، مثل الأمم، قد انحرفوا عن إعلان الله ليسيروا كل واحد في طريقه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4</w:t>
      </w:r>
      <w:r>
        <w:rPr>
          <w:rtl/>
          <w:cs/>
          <w:lang w:val="ar_AE" w:bidi="ar_AE"/>
        </w:rPr>
      </w:r>
    </w:p>
    <w:p>
      <w:pPr>
        <w:bidi/>
      </w:pPr>
      <w:r>
        <w:rPr>
          <w:rtl/>
          <w:cs/>
          <w:lang w:val="ar_AE" w:bidi="ar_AE"/>
        </w:rPr>
      </w:r>
      <w:r>
        <w:rPr>
          <w:rtl/>
          <w:cs/>
          <w:lang w:val="ar_AE" w:bidi="ar_AE"/>
        </w:rPr>
        <w:t xml:space="preserve">غَيْرَ عَالِمٍ أَنَّ لُطْفَ اللهِ إِنَّمَا يَقْتَادُكَ إِلَى التَّوْبَةِ؟ خلف سؤال بولس هذا توجد بعض المقاطع اليهودية (مثل </w:t>
      </w:r>
      <w:r>
        <w:rPr>
          <w:i/>
          <w:rtl/>
          <w:cs/>
          <w:lang w:val="ar_AE" w:bidi="ar_AE"/>
        </w:rPr>
        <w:t>حكمة سليمان</w:t>
      </w:r>
      <w:r>
        <w:rPr>
          <w:rtl/>
          <w:cs/>
          <w:lang w:val="ar_AE" w:bidi="ar_AE"/>
        </w:rPr>
        <w:t xml:space="preserve"> 12–15؛ قارن </w:t>
      </w:r>
      <w:r>
        <w:rPr>
          <w:rtl/>
          <w:cs/>
          <w:lang w:val="ar_AE" w:bidi="ar_AE"/>
        </w:rPr>
        <w:t>إرميا 7:1–5</w:t>
      </w:r>
      <w:r>
        <w:rPr>
          <w:rtl/>
          <w:cs/>
          <w:lang w:val="ar_AE" w:bidi="ar_AE"/>
        </w:rPr>
        <w:t xml:space="preserve">؛ </w:t>
      </w:r>
      <w:r>
        <w:rPr>
          <w:rtl/>
          <w:cs/>
          <w:lang w:val="ar_AE" w:bidi="ar_AE"/>
        </w:rPr>
        <w:t>عاموس 5:18–27</w:t>
      </w:r>
      <w:r>
        <w:rPr>
          <w:rtl/>
          <w:cs/>
          <w:lang w:val="ar_AE" w:bidi="ar_AE"/>
        </w:rPr>
        <w:t>) التي تعكس حالة افتخار يهودي شائع من نحو الدينونة. فلقد كان العديد من اليهود يعتقدون أنه بما أنهم كانوا شعب الله، فلا داعي للقلق بشأن الدينونة، لأن خطاياهم لن تُعاقب كما تُعاقب خطايا الأمم. لكن بولس يؤكد أن نعمة الله كانت تهدف إلى إرجاع اليهود عن خطيتهم، وليس لتبرير أسلوب حياة خاطئ.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6–11</w:t>
      </w:r>
      <w:r>
        <w:rPr>
          <w:rtl/>
          <w:cs/>
          <w:lang w:val="ar_AE" w:bidi="ar_AE"/>
        </w:rPr>
      </w:r>
    </w:p>
    <w:p>
      <w:pPr>
        <w:bidi/>
      </w:pPr>
      <w:r>
        <w:rPr>
          <w:rtl/>
          <w:cs/>
          <w:lang w:val="ar_AE" w:bidi="ar_AE"/>
        </w:rPr>
      </w:r>
      <w:r>
        <w:rPr>
          <w:rtl/>
          <w:cs/>
          <w:lang w:val="ar_AE" w:bidi="ar_AE"/>
        </w:rPr>
        <w:t xml:space="preserve">يستخدم بولس أسلوب </w:t>
      </w:r>
      <w:r>
        <w:rPr>
          <w:i/>
          <w:rtl/>
          <w:cs/>
          <w:lang w:val="ar_AE" w:bidi="ar_AE"/>
        </w:rPr>
        <w:t>التقاطع</w:t>
      </w:r>
      <w:r>
        <w:rPr>
          <w:rtl/>
          <w:cs/>
          <w:lang w:val="ar_AE" w:bidi="ar_AE"/>
        </w:rPr>
        <w:t xml:space="preserve"> (ترتيب "X") لتوضيح وجهة نظره بشكل أفضل:</w:t>
      </w:r>
    </w:p>
    <w:p>
      <w:pPr>
        <w:bidi/>
      </w:pPr>
      <w:r>
        <w:rPr>
          <w:rtl/>
          <w:cs/>
          <w:lang w:val="ar_AE" w:bidi="ar_AE"/>
        </w:rPr>
      </w:r>
      <w:r>
        <w:rPr>
          <w:rtl/>
          <w:cs/>
          <w:lang w:val="ar_AE" w:bidi="ar_AE"/>
        </w:rPr>
        <w:t>أ الله سيجازي كل واحد حسب أعماله (</w:t>
      </w:r>
      <w:r>
        <w:rPr>
          <w:rtl/>
          <w:cs/>
          <w:lang w:val="ar_AE" w:bidi="ar_AE"/>
        </w:rPr>
        <w:t>2:6</w:t>
      </w:r>
      <w:r>
        <w:rPr>
          <w:rtl/>
          <w:cs/>
          <w:lang w:val="ar_AE" w:bidi="ar_AE"/>
        </w:rPr>
        <w:t>)</w:t>
      </w:r>
    </w:p>
    <w:p>
      <w:pPr>
        <w:bidi/>
      </w:pPr>
      <w:r>
        <w:rPr>
          <w:rtl/>
          <w:cs/>
          <w:lang w:val="ar_AE" w:bidi="ar_AE"/>
        </w:rPr>
      </w:r>
      <w:r>
        <w:rPr>
          <w:rtl/>
          <w:cs/>
          <w:lang w:val="ar_AE" w:bidi="ar_AE"/>
        </w:rPr>
        <w:t>ب الحياة الأبدية هي المكافأة لمن يصبر في العمل الصالح (</w:t>
      </w:r>
      <w:r>
        <w:rPr>
          <w:rtl/>
          <w:cs/>
          <w:lang w:val="ar_AE" w:bidi="ar_AE"/>
        </w:rPr>
        <w:t>2:7</w:t>
      </w:r>
      <w:r>
        <w:rPr>
          <w:rtl/>
          <w:cs/>
          <w:lang w:val="ar_AE" w:bidi="ar_AE"/>
        </w:rPr>
        <w:t>)</w:t>
      </w:r>
    </w:p>
    <w:p>
      <w:pPr>
        <w:bidi/>
      </w:pPr>
      <w:r>
        <w:rPr>
          <w:rtl/>
          <w:cs/>
          <w:lang w:val="ar_AE" w:bidi="ar_AE"/>
        </w:rPr>
      </w:r>
      <w:r>
        <w:rPr>
          <w:rtl/>
          <w:cs/>
          <w:lang w:val="ar_AE" w:bidi="ar_AE"/>
        </w:rPr>
        <w:t>ج السخط والغضب هو عقاب الإثم (</w:t>
      </w:r>
      <w:r>
        <w:rPr>
          <w:rtl/>
          <w:cs/>
          <w:lang w:val="ar_AE" w:bidi="ar_AE"/>
        </w:rPr>
        <w:t>2:8</w:t>
      </w:r>
      <w:r>
        <w:rPr>
          <w:rtl/>
          <w:cs/>
          <w:lang w:val="ar_AE" w:bidi="ar_AE"/>
        </w:rPr>
        <w:t>)</w:t>
      </w:r>
    </w:p>
    <w:p>
      <w:pPr>
        <w:bidi/>
      </w:pPr>
      <w:r>
        <w:rPr>
          <w:rtl/>
          <w:cs/>
          <w:lang w:val="ar_AE" w:bidi="ar_AE"/>
        </w:rPr>
      </w:r>
      <w:r>
        <w:rPr>
          <w:rtl/>
          <w:cs/>
          <w:lang w:val="ar_AE" w:bidi="ar_AE"/>
        </w:rPr>
        <w:t>ج′ السخط والغضب على كل من يفعل الإثم (</w:t>
      </w:r>
      <w:r>
        <w:rPr>
          <w:rtl/>
          <w:cs/>
          <w:lang w:val="ar_AE" w:bidi="ar_AE"/>
        </w:rPr>
        <w:t>2:9</w:t>
      </w:r>
      <w:r>
        <w:rPr>
          <w:rtl/>
          <w:cs/>
          <w:lang w:val="ar_AE" w:bidi="ar_AE"/>
        </w:rPr>
        <w:t>)</w:t>
      </w:r>
    </w:p>
    <w:p>
      <w:pPr>
        <w:bidi/>
      </w:pPr>
      <w:r>
        <w:rPr>
          <w:rtl/>
          <w:cs/>
          <w:lang w:val="ar_AE" w:bidi="ar_AE"/>
        </w:rPr>
      </w:r>
      <w:r>
        <w:rPr>
          <w:rtl/>
          <w:cs/>
          <w:lang w:val="ar_AE" w:bidi="ar_AE"/>
        </w:rPr>
        <w:t>ب′ الحياة لكل من يفعل الصلاح (</w:t>
      </w:r>
      <w:r>
        <w:rPr>
          <w:rtl/>
          <w:cs/>
          <w:lang w:val="ar_AE" w:bidi="ar_AE"/>
        </w:rPr>
        <w:t>2:10</w:t>
      </w:r>
      <w:r>
        <w:rPr>
          <w:rtl/>
          <w:cs/>
          <w:lang w:val="ar_AE" w:bidi="ar_AE"/>
        </w:rPr>
        <w:t>)</w:t>
      </w:r>
    </w:p>
    <w:p>
      <w:pPr>
        <w:bidi/>
      </w:pPr>
      <w:r>
        <w:rPr>
          <w:rtl/>
          <w:cs/>
          <w:lang w:val="ar_AE" w:bidi="ar_AE"/>
        </w:rPr>
      </w:r>
      <w:r>
        <w:rPr>
          <w:rtl/>
          <w:cs/>
          <w:lang w:val="ar_AE" w:bidi="ar_AE"/>
        </w:rPr>
        <w:t>أ′ الله لا يُحابي أحدًا (</w:t>
      </w:r>
      <w:r>
        <w:rPr>
          <w:rtl/>
          <w:cs/>
          <w:lang w:val="ar_AE" w:bidi="ar_AE"/>
        </w:rPr>
        <w:t>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7</w:t>
      </w:r>
      <w:r>
        <w:rPr>
          <w:rtl/>
          <w:cs/>
          <w:lang w:val="ar_AE" w:bidi="ar_AE"/>
        </w:rPr>
      </w:r>
    </w:p>
    <w:p>
      <w:pPr>
        <w:bidi/>
      </w:pPr>
      <w:r>
        <w:rPr>
          <w:rtl/>
          <w:cs/>
          <w:lang w:val="ar_AE" w:bidi="ar_AE"/>
        </w:rPr>
      </w:r>
      <w:r>
        <w:rPr>
          <w:rtl/>
          <w:cs/>
          <w:lang w:val="ar_AE" w:bidi="ar_AE"/>
        </w:rPr>
        <w:t xml:space="preserve"> أَمَّا الَّذِينَ بِصَبْرٍ فِي الْعَمَلِ الصَّالِحِ ... فَبِالْحَيَاةِ الأَبَدِيَّةِ: يوضح بولس في موضع آخر أنه لا يمكن لأحد أن ينال الحياة الأبدية إلا كهبة من الله من خلال الإيمان (</w:t>
      </w:r>
      <w:r>
        <w:rPr>
          <w:rtl/>
          <w:cs/>
          <w:lang w:val="ar_AE" w:bidi="ar_AE"/>
        </w:rPr>
        <w:t>3:20</w:t>
      </w:r>
      <w:r>
        <w:rPr>
          <w:rtl/>
          <w:cs/>
          <w:lang w:val="ar_AE" w:bidi="ar_AE"/>
        </w:rPr>
        <w:t xml:space="preserve">, </w:t>
      </w:r>
      <w:r>
        <w:rPr>
          <w:rtl/>
          <w:cs/>
          <w:lang w:val="ar_AE" w:bidi="ar_AE"/>
        </w:rPr>
        <w:t>28</w:t>
      </w:r>
      <w:r>
        <w:rPr>
          <w:rtl/>
          <w:cs/>
          <w:lang w:val="ar_AE" w:bidi="ar_AE"/>
        </w:rPr>
        <w:t xml:space="preserve">; </w:t>
      </w:r>
      <w:r>
        <w:rPr>
          <w:rtl/>
          <w:cs/>
          <w:lang w:val="ar_AE" w:bidi="ar_AE"/>
        </w:rPr>
        <w:t>4:1–8</w:t>
      </w:r>
      <w:r>
        <w:rPr>
          <w:rtl/>
          <w:cs/>
          <w:lang w:val="ar_AE" w:bidi="ar_AE"/>
        </w:rPr>
        <w:t>). هنا، يشير بولس إما إلى المؤمنين الذين ستؤخذ أعمالهم الصالحة (التي تنتج عن الإيمان) في الاعتبار في دينونة الله، أو أنه يُذَكِّر القراء بالمعيار المطلق الذي تحدده قداسة الله نفسه، حيث إنه فقط من خلال الكمال يمكن للخطاة أن يكونوا مقبولين لدى الله. ومع استمرار تطور حجة الرسالة، فإن بولس سيُظهر أن لا أحد قادر على تحقيق هذا المعيار.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8</w:t>
      </w:r>
      <w:r>
        <w:rPr>
          <w:rtl/>
          <w:cs/>
          <w:lang w:val="ar_AE" w:bidi="ar_AE"/>
        </w:rPr>
      </w:r>
    </w:p>
    <w:p>
      <w:pPr>
        <w:bidi/>
      </w:pPr>
      <w:r>
        <w:rPr>
          <w:rtl/>
          <w:cs/>
          <w:lang w:val="ar_AE" w:bidi="ar_AE"/>
        </w:rPr>
      </w:r>
      <w:r>
        <w:rPr>
          <w:rtl/>
          <w:cs/>
          <w:lang w:val="ar_AE" w:bidi="ar_AE"/>
        </w:rPr>
        <w:t xml:space="preserve">تعبير أَهْلِ التَّحَزُّبِ هو ترجمة لكلمة يونانية نادرة (eritheia) التي يبدو أنها تُعبِّر عن فكرة الطموح الأناني أو النزاع. وباستخدام نفس هذه الكلمة، انتقد أرسطو السياسيين في عصره لسعيهم للحصول على المناصب العامة لتحقيق مكاسب شخصية بدلًا من الرغبة في خدمة الشعب (أرسطو، </w:t>
      </w:r>
      <w:r>
        <w:rPr>
          <w:i/>
          <w:rtl/>
          <w:cs/>
          <w:lang w:val="ar_AE" w:bidi="ar_AE"/>
        </w:rPr>
        <w:t>السياسة</w:t>
      </w:r>
      <w:r>
        <w:rPr>
          <w:rtl/>
          <w:cs/>
          <w:lang w:val="ar_AE" w:bidi="ar_AE"/>
        </w:rPr>
        <w:t xml:space="preserve"> 3.5؛ انظر أيضًا </w:t>
      </w:r>
      <w:r>
        <w:rPr>
          <w:rtl/>
          <w:cs/>
          <w:lang w:val="ar_AE" w:bidi="ar_AE"/>
        </w:rPr>
        <w:t>2 كو 12:20</w:t>
      </w:r>
      <w:r>
        <w:rPr>
          <w:rtl/>
          <w:cs/>
          <w:lang w:val="ar_AE" w:bidi="ar_AE"/>
        </w:rPr>
        <w:t xml:space="preserve">؛ </w:t>
      </w:r>
      <w:r>
        <w:rPr>
          <w:rtl/>
          <w:cs/>
          <w:lang w:val="ar_AE" w:bidi="ar_AE"/>
        </w:rPr>
        <w:t>غل 5:20</w:t>
      </w:r>
      <w:r>
        <w:rPr>
          <w:rtl/>
          <w:cs/>
          <w:lang w:val="ar_AE" w:bidi="ar_AE"/>
        </w:rPr>
        <w:t xml:space="preserve">؛ </w:t>
      </w:r>
      <w:r>
        <w:rPr>
          <w:rtl/>
          <w:cs/>
          <w:lang w:val="ar_AE" w:bidi="ar_AE"/>
        </w:rPr>
        <w:t>في 1:17</w:t>
      </w:r>
      <w:r>
        <w:rPr>
          <w:rtl/>
          <w:cs/>
          <w:lang w:val="ar_AE" w:bidi="ar_AE"/>
        </w:rPr>
        <w:t xml:space="preserve">؛ </w:t>
      </w:r>
      <w:r>
        <w:rPr>
          <w:rtl/>
          <w:cs/>
          <w:lang w:val="ar_AE" w:bidi="ar_AE"/>
        </w:rPr>
        <w:t>2:3</w:t>
      </w:r>
      <w:r>
        <w:rPr>
          <w:rtl/>
          <w:cs/>
          <w:lang w:val="ar_AE" w:bidi="ar_AE"/>
        </w:rPr>
        <w:t xml:space="preserve">؛ </w:t>
      </w:r>
      <w:r>
        <w:rPr>
          <w:rtl/>
          <w:cs/>
          <w:lang w:val="ar_AE" w:bidi="ar_AE"/>
        </w:rPr>
        <w:t>يع 3:14</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12</w:t>
      </w:r>
      <w:r>
        <w:rPr>
          <w:rtl/>
          <w:cs/>
          <w:lang w:val="ar_AE" w:bidi="ar_AE"/>
        </w:rPr>
      </w:r>
    </w:p>
    <w:p>
      <w:pPr>
        <w:bidi/>
      </w:pPr>
      <w:r>
        <w:rPr>
          <w:rtl/>
          <w:cs/>
          <w:lang w:val="ar_AE" w:bidi="ar_AE"/>
        </w:rPr>
      </w:r>
      <w:r>
        <w:rPr>
          <w:rtl/>
          <w:cs/>
          <w:lang w:val="ar_AE" w:bidi="ar_AE"/>
        </w:rPr>
        <w:t xml:space="preserve">يَهْلِكُ: تشير هذه الكلمة الشائعة في العهد الجديد إلى مصير الأشرار بعد الموت (انظر أيضًا </w:t>
      </w:r>
      <w:r>
        <w:rPr>
          <w:rtl/>
          <w:cs/>
          <w:lang w:val="ar_AE" w:bidi="ar_AE"/>
        </w:rPr>
        <w:t>9:22</w:t>
      </w:r>
      <w:r>
        <w:rPr>
          <w:rtl/>
          <w:cs/>
          <w:lang w:val="ar_AE" w:bidi="ar_AE"/>
        </w:rPr>
        <w:t xml:space="preserve">; </w:t>
      </w:r>
      <w:r>
        <w:rPr>
          <w:rtl/>
          <w:cs/>
          <w:lang w:val="ar_AE" w:bidi="ar_AE"/>
        </w:rPr>
        <w:t>14:15</w:t>
      </w:r>
      <w:r>
        <w:rPr>
          <w:rtl/>
          <w:cs/>
          <w:lang w:val="ar_AE" w:bidi="ar_AE"/>
        </w:rPr>
        <w:t xml:space="preserve">; </w:t>
      </w:r>
      <w:r>
        <w:rPr>
          <w:rtl/>
          <w:cs/>
          <w:lang w:val="ar_AE" w:bidi="ar_AE"/>
        </w:rPr>
        <w:t>1 كو 1:18</w:t>
      </w:r>
      <w:r>
        <w:rPr>
          <w:rtl/>
          <w:cs/>
          <w:lang w:val="ar_AE" w:bidi="ar_AE"/>
        </w:rPr>
        <w:t xml:space="preserve">; </w:t>
      </w:r>
      <w:r>
        <w:rPr>
          <w:rtl/>
          <w:cs/>
          <w:lang w:val="ar_AE" w:bidi="ar_AE"/>
        </w:rPr>
        <w:t>15:18</w:t>
      </w:r>
      <w:r>
        <w:rPr>
          <w:rtl/>
          <w:cs/>
          <w:lang w:val="ar_AE" w:bidi="ar_AE"/>
        </w:rPr>
        <w:t xml:space="preserve">; </w:t>
      </w:r>
      <w:r>
        <w:rPr>
          <w:rtl/>
          <w:cs/>
          <w:lang w:val="ar_AE" w:bidi="ar_AE"/>
        </w:rPr>
        <w:t>2 كو 2:15</w:t>
      </w:r>
      <w:r>
        <w:rPr>
          <w:rtl/>
          <w:cs/>
          <w:lang w:val="ar_AE" w:bidi="ar_AE"/>
        </w:rPr>
        <w:t xml:space="preserve">; </w:t>
      </w:r>
      <w:r>
        <w:rPr>
          <w:rtl/>
          <w:cs/>
          <w:lang w:val="ar_AE" w:bidi="ar_AE"/>
        </w:rPr>
        <w:t>4:3</w:t>
      </w:r>
      <w:r>
        <w:rPr>
          <w:rtl/>
          <w:cs/>
          <w:lang w:val="ar_AE" w:bidi="ar_AE"/>
        </w:rPr>
        <w:t xml:space="preserve">; </w:t>
      </w:r>
      <w:r>
        <w:rPr>
          <w:rtl/>
          <w:cs/>
          <w:lang w:val="ar_AE" w:bidi="ar_AE"/>
        </w:rPr>
        <w:t>في 1:28</w:t>
      </w:r>
      <w:r>
        <w:rPr>
          <w:rtl/>
          <w:cs/>
          <w:lang w:val="ar_AE" w:bidi="ar_AE"/>
        </w:rPr>
        <w:t xml:space="preserve">; </w:t>
      </w:r>
      <w:r>
        <w:rPr>
          <w:rtl/>
          <w:cs/>
          <w:lang w:val="ar_AE" w:bidi="ar_AE"/>
        </w:rPr>
        <w:t>3:19</w:t>
      </w:r>
      <w:r>
        <w:rPr>
          <w:rtl/>
          <w:cs/>
          <w:lang w:val="ar_AE" w:bidi="ar_AE"/>
        </w:rPr>
        <w:t xml:space="preserve">; </w:t>
      </w:r>
      <w:r>
        <w:rPr>
          <w:rtl/>
          <w:cs/>
          <w:lang w:val="ar_AE" w:bidi="ar_AE"/>
        </w:rPr>
        <w:t>2 تس 2:10</w:t>
      </w:r>
      <w:r>
        <w:rPr>
          <w:rtl/>
          <w:cs/>
          <w:lang w:val="ar_AE" w:bidi="ar_AE"/>
        </w:rPr>
        <w:t xml:space="preserve">; </w:t>
      </w:r>
      <w:r>
        <w:rPr>
          <w:rtl/>
          <w:cs/>
          <w:lang w:val="ar_AE" w:bidi="ar_AE"/>
        </w:rPr>
        <w:t>1 تي 6:9</w:t>
      </w:r>
      <w:r>
        <w:rPr>
          <w:rtl/>
          <w:cs/>
          <w:lang w:val="ar_AE" w:bidi="ar_AE"/>
        </w:rPr>
        <w:t>). حيث أن الخطاة المدانون لا يتوقفون عن الوجود، بل يعانون من عقاب أبدي يشمل هلاكًا دائمًا عن كل خير في هويتهم وخبراتهم. • اليهود، الذين لديهم ناموس الله: لقد أُعطي ناموس موسى لليهود، في حين لم يكن لدى الأمم شريعة الله المكتوبة. في زمن العهد الجديد، كان اليهود يشددون على أن الله قد خصَّهم بالناموس كعلامة على رِضَا الله وكذلك كضمان للخلاص.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13</w:t>
      </w:r>
      <w:r>
        <w:rPr>
          <w:rtl/>
          <w:cs/>
          <w:lang w:val="ar_AE" w:bidi="ar_AE"/>
        </w:rPr>
      </w:r>
    </w:p>
    <w:p>
      <w:pPr>
        <w:bidi/>
      </w:pPr>
      <w:r>
        <w:rPr>
          <w:rtl/>
          <w:cs/>
          <w:lang w:val="ar_AE" w:bidi="ar_AE"/>
        </w:rPr>
      </w:r>
      <w:r>
        <w:rPr>
          <w:rtl/>
          <w:cs/>
          <w:lang w:val="ar_AE" w:bidi="ar_AE"/>
        </w:rPr>
        <w:t xml:space="preserve">الَّذِينَ يَعْمَلُونَ بِالنَّامُوسِ هُمْ يُبَرَّرُونَ: بخصوص الوعد بالتبرير بواسطة الطاعة، راجع </w:t>
      </w:r>
      <w:r>
        <w:rPr>
          <w:rtl/>
          <w:cs/>
          <w:lang w:val="ar_AE" w:bidi="ar_AE"/>
        </w:rPr>
        <w:t>2:7</w:t>
      </w:r>
      <w:r>
        <w:rPr>
          <w:rtl/>
          <w:cs/>
          <w:lang w:val="ar_AE" w:bidi="ar_AE"/>
        </w:rPr>
        <w:t xml:space="preserve">; انظر أيضًا </w:t>
      </w:r>
      <w:r>
        <w:rPr>
          <w:rtl/>
          <w:cs/>
          <w:lang w:val="ar_AE" w:bidi="ar_AE"/>
        </w:rPr>
        <w:t>يعقوب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14–15</w:t>
      </w:r>
      <w:r>
        <w:rPr>
          <w:rtl/>
          <w:cs/>
          <w:lang w:val="ar_AE" w:bidi="ar_AE"/>
        </w:rPr>
      </w:r>
    </w:p>
    <w:p>
      <w:pPr>
        <w:bidi/>
      </w:pPr>
      <w:r>
        <w:rPr>
          <w:rtl/>
          <w:cs/>
          <w:lang w:val="ar_AE" w:bidi="ar_AE"/>
        </w:rPr>
      </w:r>
      <w:r>
        <w:rPr>
          <w:rtl/>
          <w:cs/>
          <w:lang w:val="ar_AE" w:bidi="ar_AE"/>
        </w:rPr>
        <w:t>الأمم الذين يعرفون ناموسه عندما أطاعوه بالطبيعة قد يكونون مؤمنين من الأمم، خصوصًا أن عبارة كوْنه مكتوبًا في قلوبهم (</w:t>
      </w:r>
      <w:r>
        <w:rPr>
          <w:rtl/>
          <w:cs/>
          <w:lang w:val="ar_AE" w:bidi="ar_AE"/>
        </w:rPr>
        <w:t>2:15</w:t>
      </w:r>
      <w:r>
        <w:rPr>
          <w:rtl/>
          <w:cs/>
          <w:lang w:val="ar_AE" w:bidi="ar_AE"/>
        </w:rPr>
        <w:t>) تشير إلى نبوة العهد الجديد (</w:t>
      </w:r>
      <w:r>
        <w:rPr>
          <w:rtl/>
          <w:cs/>
          <w:lang w:val="ar_AE" w:bidi="ar_AE"/>
        </w:rPr>
        <w:t>إرميا 31:31–34</w:t>
      </w:r>
      <w:r>
        <w:rPr>
          <w:rtl/>
          <w:cs/>
          <w:lang w:val="ar_AE" w:bidi="ar_AE"/>
        </w:rPr>
        <w:t xml:space="preserve">). أو قد يكونون من الأمم غير المؤمنين الذين يدركون ناموس الله الأخلاقي العام من خلال ضمائرهم. وفي هذه الحالة، فإن بولس يكون قد استخدم مفهوم </w:t>
      </w:r>
      <w:r>
        <w:rPr>
          <w:i/>
          <w:rtl/>
          <w:cs/>
          <w:lang w:val="ar_AE" w:bidi="ar_AE"/>
        </w:rPr>
        <w:t>الناموس الطبيعي</w:t>
      </w:r>
      <w:r>
        <w:rPr>
          <w:rtl/>
          <w:cs/>
          <w:lang w:val="ar_AE" w:bidi="ar_AE"/>
        </w:rPr>
        <w:t xml:space="preserve"> لإظهار كيف يمكن محاسبة جميع الناس على بعض المتطلبات الأخلاقية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16</w:t>
      </w:r>
      <w:r>
        <w:rPr>
          <w:rtl/>
          <w:cs/>
          <w:lang w:val="ar_AE" w:bidi="ar_AE"/>
        </w:rPr>
      </w:r>
    </w:p>
    <w:p>
      <w:pPr>
        <w:bidi/>
      </w:pPr>
      <w:r>
        <w:rPr>
          <w:rtl/>
          <w:cs/>
          <w:lang w:val="ar_AE" w:bidi="ar_AE"/>
        </w:rPr>
      </w:r>
      <w:r>
        <w:rPr>
          <w:rtl/>
          <w:cs/>
          <w:lang w:val="ar_AE" w:bidi="ar_AE"/>
        </w:rPr>
        <w:t xml:space="preserve"> سَرَائِرَ النَّاسِ (حرفيًا </w:t>
      </w:r>
      <w:r>
        <w:rPr>
          <w:i/>
          <w:rtl/>
          <w:cs/>
          <w:lang w:val="ar_AE" w:bidi="ar_AE"/>
        </w:rPr>
        <w:t>الأشياء المخفية</w:t>
      </w:r>
      <w:r>
        <w:rPr>
          <w:rtl/>
          <w:cs/>
          <w:lang w:val="ar_AE" w:bidi="ar_AE"/>
        </w:rPr>
        <w:t xml:space="preserve">): تُؤكد الكتب المُقَدَّسة بشكل متكرر أن الله سيحكم على الناس بناءً على أفكارهم ونواياهم (انظر </w:t>
      </w:r>
      <w:r>
        <w:rPr>
          <w:rtl/>
          <w:cs/>
          <w:lang w:val="ar_AE" w:bidi="ar_AE"/>
        </w:rPr>
        <w:t>1 صم 16:7</w:t>
      </w:r>
      <w:r>
        <w:rPr>
          <w:rtl/>
          <w:cs/>
          <w:lang w:val="ar_AE" w:bidi="ar_AE"/>
        </w:rPr>
        <w:t xml:space="preserve">؛ </w:t>
      </w:r>
      <w:r>
        <w:rPr>
          <w:rtl/>
          <w:cs/>
          <w:lang w:val="ar_AE" w:bidi="ar_AE"/>
        </w:rPr>
        <w:t>مز 139:1–2</w:t>
      </w:r>
      <w:r>
        <w:rPr>
          <w:rtl/>
          <w:cs/>
          <w:lang w:val="ar_AE" w:bidi="ar_AE"/>
        </w:rPr>
        <w:t xml:space="preserve">؛ </w:t>
      </w:r>
      <w:r>
        <w:rPr>
          <w:rtl/>
          <w:cs/>
          <w:lang w:val="ar_AE" w:bidi="ar_AE"/>
        </w:rPr>
        <w:t>إر 17:10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17–20</w:t>
      </w:r>
      <w:r>
        <w:rPr>
          <w:rtl/>
          <w:cs/>
          <w:lang w:val="ar_AE" w:bidi="ar_AE"/>
        </w:rPr>
      </w:r>
    </w:p>
    <w:p>
      <w:pPr>
        <w:bidi/>
      </w:pPr>
      <w:r>
        <w:rPr>
          <w:rtl/>
          <w:cs/>
          <w:lang w:val="ar_AE" w:bidi="ar_AE"/>
        </w:rPr>
      </w:r>
      <w:r>
        <w:rPr>
          <w:rtl/>
          <w:cs/>
          <w:lang w:val="ar_AE" w:bidi="ar_AE"/>
        </w:rPr>
        <w:t xml:space="preserve">إن افتخار اليهود يعكس تعاليم العهد القديم والتعاليم اليهودية حول الامتيازات والمسؤوليات التي منحها الله لإسرائيل. فقد منح الله شريعته لإسرائيل، ودخل في علاقة خاصة معهم، وكلفهم بأن يكونوا نورًا للأمم (انظر </w:t>
      </w:r>
      <w:r>
        <w:rPr>
          <w:rtl/>
          <w:cs/>
          <w:lang w:val="ar_AE" w:bidi="ar_AE"/>
        </w:rPr>
        <w:t>إشعياء 42:6–7</w:t>
      </w:r>
      <w:r>
        <w:rPr>
          <w:rtl/>
          <w:cs/>
          <w:lang w:val="ar_AE" w:bidi="ar_AE"/>
        </w:rPr>
        <w:t>). لم يكن خطأ اليهود في الاستمتاع بهذه النعم؛ بل كان في فشلهم أن يعيشوا بحسب مكانتهم المميزة.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21–22</w:t>
      </w:r>
      <w:r>
        <w:rPr>
          <w:rtl/>
          <w:cs/>
          <w:lang w:val="ar_AE" w:bidi="ar_AE"/>
        </w:rPr>
      </w:r>
    </w:p>
    <w:p>
      <w:pPr>
        <w:bidi/>
      </w:pPr>
      <w:r>
        <w:rPr>
          <w:rtl/>
          <w:cs/>
          <w:lang w:val="ar_AE" w:bidi="ar_AE"/>
        </w:rPr>
      </w:r>
      <w:r>
        <w:rPr>
          <w:rtl/>
          <w:cs/>
          <w:lang w:val="ar_AE" w:bidi="ar_AE"/>
        </w:rPr>
        <w:t xml:space="preserve">يستخدم بولس مرة أخرى أسلوب الخطاب اللاذع ليكشف تناقض الادعاءات اليهودية (انظر </w:t>
      </w:r>
      <w:r>
        <w:rPr>
          <w:rtl/>
          <w:cs/>
          <w:lang w:val="ar_AE" w:bidi="ar_AE"/>
        </w:rPr>
        <w:t>ملاحظة الدراسة على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22</w:t>
      </w:r>
      <w:r>
        <w:rPr>
          <w:rtl/>
          <w:cs/>
          <w:lang w:val="ar_AE" w:bidi="ar_AE"/>
        </w:rPr>
      </w:r>
    </w:p>
    <w:p>
      <w:pPr>
        <w:bidi/>
      </w:pPr>
      <w:r>
        <w:rPr>
          <w:rtl/>
          <w:cs/>
          <w:lang w:val="ar_AE" w:bidi="ar_AE"/>
        </w:rPr>
      </w:r>
      <w:r>
        <w:rPr>
          <w:rtl/>
          <w:cs/>
          <w:lang w:val="ar_AE" w:bidi="ar_AE"/>
        </w:rPr>
        <w:t xml:space="preserve"> الَّذِي تَسْتَكْرِهُ الأَوْثَانَ، أَتَسْرِقُ الْهَيَاكِلَ؟ لقد حرَّمت شريعة العهد القديم على اليهود أن يكون لهم أي علاقة بالأصنام الوثنية (انظر </w:t>
      </w:r>
      <w:r>
        <w:rPr>
          <w:rtl/>
          <w:cs/>
          <w:lang w:val="ar_AE" w:bidi="ar_AE"/>
        </w:rPr>
        <w:t>تثنية 7:26</w:t>
      </w:r>
      <w:r>
        <w:rPr>
          <w:rtl/>
          <w:cs/>
          <w:lang w:val="ar_AE" w:bidi="ar_AE"/>
        </w:rPr>
        <w:t>)، إلا أن اليهود في القرن الأول لم يلتزموا بهذه الشريعة بشكل صارم. حتى أنهم في بعض الأحيان كانوا يسرقون الأصنام ويستخدمون المعادن الثمينة منها أو يبيعونها.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24</w:t>
      </w:r>
      <w:r>
        <w:rPr>
          <w:rtl/>
          <w:cs/>
          <w:lang w:val="ar_AE" w:bidi="ar_AE"/>
        </w:rPr>
      </w:r>
    </w:p>
    <w:p>
      <w:pPr>
        <w:bidi/>
      </w:pPr>
      <w:r>
        <w:rPr>
          <w:rtl/>
          <w:cs/>
          <w:lang w:val="ar_AE" w:bidi="ar_AE"/>
        </w:rPr>
      </w:r>
      <w:r>
        <w:rPr>
          <w:rtl/>
          <w:cs/>
          <w:lang w:val="ar_AE" w:bidi="ar_AE"/>
        </w:rPr>
        <w:t xml:space="preserve">يقتبس بولس من </w:t>
      </w:r>
      <w:r>
        <w:rPr>
          <w:rtl/>
          <w:cs/>
          <w:lang w:val="ar_AE" w:bidi="ar_AE"/>
        </w:rPr>
        <w:t>إشعياء 52:5</w:t>
      </w:r>
      <w:r>
        <w:rPr>
          <w:rtl/>
          <w:cs/>
          <w:lang w:val="ar_AE" w:bidi="ar_AE"/>
        </w:rPr>
        <w:t>، حيث يُجدف على اسم الله بسبب اضطهاد إسرائيل من قِبَل الأمم الوثنية. هنا، يستخدم بولس هذا المقطع ليُبرز فشل اليهود في الحياة على مستوى مسؤولياتهم.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25</w:t>
      </w:r>
      <w:r>
        <w:rPr>
          <w:rtl/>
          <w:cs/>
          <w:lang w:val="ar_AE" w:bidi="ar_AE"/>
        </w:rPr>
      </w:r>
    </w:p>
    <w:p>
      <w:pPr>
        <w:bidi/>
      </w:pPr>
      <w:r>
        <w:rPr>
          <w:rtl/>
          <w:cs/>
          <w:lang w:val="ar_AE" w:bidi="ar_AE"/>
        </w:rPr>
      </w:r>
      <w:r>
        <w:rPr>
          <w:rtl/>
          <w:cs/>
          <w:lang w:val="ar_AE" w:bidi="ar_AE"/>
        </w:rPr>
        <w:t>لقد أسس الله فريضة الختان اليهودية كعلامة على عهده مع إبراهيم، وكان يجب أن يتم الختان لكل طفل ذَكَر من شعب إسرائيل (</w:t>
      </w:r>
      <w:r>
        <w:rPr>
          <w:rtl/>
          <w:cs/>
          <w:lang w:val="ar_AE" w:bidi="ar_AE"/>
        </w:rPr>
        <w:t>تكوين 17:9–13</w:t>
      </w:r>
      <w:r>
        <w:rPr>
          <w:rtl/>
          <w:cs/>
          <w:lang w:val="ar_AE" w:bidi="ar_AE"/>
        </w:rPr>
        <w:t xml:space="preserve">؛ انظر </w:t>
      </w:r>
      <w:r>
        <w:rPr>
          <w:rtl/>
          <w:cs/>
          <w:lang w:val="ar_AE" w:bidi="ar_AE"/>
        </w:rPr>
        <w:t>رومية 4:11</w:t>
      </w:r>
      <w:r>
        <w:rPr>
          <w:rtl/>
          <w:cs/>
          <w:lang w:val="ar_AE" w:bidi="ar_AE"/>
        </w:rPr>
        <w:t>). لذلك، فإن الختان يُمَثِّل عهد الله مع شعبه إسرائيل. ولقد ازدادت أهمية هذه الطقوس خلال فترة ما بين العهدين عندما حاول الملك الوثني أنطيوخوس الرابع إبيفانيس القضاء على الإيمان اليهودي من خلال حظر الختان والممارسات اليهودية الأخرى. وقد قاوم اليهود في ثورة المكابيين الشهيرة (166–160 قبل الميلاد). وبعد أن أعادوا عبادة الرب في إسرائيل، اعتبر اليهود الختان علامة قَيِّمة للغاية تشير إلى الولاء اليهودي في وسط ثقافة 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26</w:t>
      </w:r>
      <w:r>
        <w:rPr>
          <w:rtl/>
          <w:cs/>
          <w:lang w:val="ar_AE" w:bidi="ar_AE"/>
        </w:rPr>
      </w:r>
    </w:p>
    <w:p>
      <w:pPr>
        <w:bidi/>
      </w:pPr>
      <w:r>
        <w:rPr>
          <w:rtl/>
          <w:cs/>
          <w:lang w:val="ar_AE" w:bidi="ar_AE"/>
        </w:rPr>
      </w:r>
      <w:r>
        <w:rPr>
          <w:rtl/>
          <w:cs/>
          <w:lang w:val="ar_AE" w:bidi="ar_AE"/>
        </w:rPr>
        <w:t>أَفَمَا تُحْسَبُ غُرْلَتُهُ خِتَانًا؟ قد يكون بولس هنا يشير إلى المؤمنين من الأمم الذين يُعَدّون من شعب الله لأنهم يطيعون ناموس الله، أو ربما يتحدث بشكل افتراضي عمّا قد يحدث إذا التزم أحد من الأمم بناموس الله بشكل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29</w:t>
      </w:r>
      <w:r>
        <w:rPr>
          <w:rtl/>
          <w:cs/>
          <w:lang w:val="ar_AE" w:bidi="ar_AE"/>
        </w:rPr>
      </w:r>
    </w:p>
    <w:p>
      <w:pPr>
        <w:bidi/>
      </w:pPr>
      <w:r>
        <w:rPr>
          <w:rtl/>
          <w:cs/>
          <w:lang w:val="ar_AE" w:bidi="ar_AE"/>
        </w:rPr>
      </w:r>
      <w:r>
        <w:rPr>
          <w:rtl/>
          <w:cs/>
          <w:lang w:val="ar_AE" w:bidi="ar_AE"/>
        </w:rPr>
        <w:t xml:space="preserve">تشير كتابة الناموس إلى شريعة الله المكتوبة على ألواح حجرية (انظر </w:t>
      </w:r>
      <w:r>
        <w:rPr>
          <w:rtl/>
          <w:cs/>
          <w:lang w:val="ar_AE" w:bidi="ar_AE"/>
        </w:rPr>
        <w:t>2 كو 3:3</w:t>
      </w:r>
      <w:r>
        <w:rPr>
          <w:rtl/>
          <w:cs/>
          <w:lang w:val="ar_AE" w:bidi="ar_AE"/>
        </w:rPr>
        <w:t>)، في حين يكتب الروح الآن شريعته على قلوب الناس (</w:t>
      </w:r>
      <w:r>
        <w:rPr>
          <w:rtl/>
          <w:cs/>
          <w:lang w:val="ar_AE" w:bidi="ar_AE"/>
        </w:rPr>
        <w:t>إرميا 31:33–34</w:t>
      </w:r>
      <w:r>
        <w:rPr>
          <w:rtl/>
          <w:cs/>
          <w:lang w:val="ar_AE" w:bidi="ar_AE"/>
        </w:rPr>
        <w:t>). وبذلك، يتم التمييز بين الامتثال الخارجي في مقابل الطاعة الناتجة عن تغيير في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w:t>
      </w:r>
      <w:r>
        <w:rPr>
          <w:rtl/>
          <w:cs/>
          <w:lang w:val="ar_AE" w:bidi="ar_AE"/>
        </w:rPr>
      </w:r>
    </w:p>
    <w:p>
      <w:pPr>
        <w:bidi/>
      </w:pPr>
      <w:r>
        <w:rPr>
          <w:rtl/>
          <w:cs/>
          <w:lang w:val="ar_AE" w:bidi="ar_AE"/>
        </w:rPr>
      </w:r>
      <w:r>
        <w:rPr>
          <w:rtl/>
          <w:cs/>
          <w:lang w:val="ar_AE" w:bidi="ar_AE"/>
        </w:rPr>
        <w:t xml:space="preserve">إِذًا مَا هُوَ فَضْلُ الْيَهُودِيِّ؟ يواصل بولس حجته عن طريق طرح الأسئلة. فبعد أن بشَّر بالأخبار السارة لأكثر من عشرين عامًا، كان يعرف الأسئلة التي سيطرحها الناس عند سماعهم لتعليم معين. تأكيده على مساواة اليهود والأمم أمام الله (أصحاح </w:t>
      </w:r>
      <w:r>
        <w:rPr>
          <w:rtl/>
          <w:cs/>
          <w:lang w:val="ar_AE" w:bidi="ar_AE"/>
        </w:rPr>
        <w:t>2</w:t>
      </w:r>
      <w:r>
        <w:rPr>
          <w:rtl/>
          <w:cs/>
          <w:lang w:val="ar_AE" w:bidi="ar_AE"/>
        </w:rPr>
        <w:t xml:space="preserve">) أدى حتمًا إلى تساؤل الناس عما إذا كان بولس يلغي جميع الامتيازات اليهودية. أسلوب السؤال والجواب يتبع نمط الخطاب اللاذع (التوبيخ) (انظر </w:t>
      </w:r>
      <w:r>
        <w:rPr>
          <w:rtl/>
          <w:cs/>
          <w:lang w:val="ar_AE" w:bidi="ar_AE"/>
        </w:rPr>
        <w:t>ملاحظة الدراسة على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w:t>
      </w:r>
      <w:r>
        <w:rPr>
          <w:rtl/>
          <w:cs/>
          <w:lang w:val="ar_AE" w:bidi="ar_AE"/>
        </w:rPr>
      </w:r>
    </w:p>
    <w:p>
      <w:pPr>
        <w:bidi/>
      </w:pPr>
      <w:r>
        <w:rPr>
          <w:rtl/>
          <w:cs/>
          <w:lang w:val="ar_AE" w:bidi="ar_AE"/>
        </w:rPr>
      </w:r>
      <w:r>
        <w:rPr>
          <w:rtl/>
          <w:cs/>
          <w:lang w:val="ar_AE" w:bidi="ar_AE"/>
        </w:rPr>
        <w:t xml:space="preserve">الميزة التي امتلكها اليهود كانت في تلقيهم كلمة الله. • أَوَّلًا: لم يضف بولس أبدًا نقطة ثانية أو ثالثة إلى القائمة التي يبدأها هنا. ربما نسي متابعة القائمة، أو قد تعني كلمة </w:t>
      </w:r>
      <w:r>
        <w:rPr>
          <w:i/>
          <w:rtl/>
          <w:cs/>
          <w:lang w:val="ar_AE" w:bidi="ar_AE"/>
        </w:rPr>
        <w:t>أولًا</w:t>
      </w:r>
      <w:r>
        <w:rPr>
          <w:rtl/>
          <w:cs/>
          <w:lang w:val="ar_AE" w:bidi="ar_AE"/>
        </w:rPr>
        <w:t xml:space="preserve"> "الأهم". ومع ذلك، </w:t>
      </w:r>
      <w:r>
        <w:rPr>
          <w:rtl/>
          <w:cs/>
          <w:lang w:val="ar_AE" w:bidi="ar_AE"/>
        </w:rPr>
        <w:t>9:4–5</w:t>
      </w:r>
      <w:r>
        <w:rPr>
          <w:rtl/>
          <w:cs/>
          <w:lang w:val="ar_AE" w:bidi="ar_AE"/>
        </w:rPr>
        <w:t xml:space="preserve"> تُقِّدم مؤشرًا جيدًا لما كانت ستتضمنه قائمة الامتيازات اليهودية. • باستخدام كلمة أَقْوَال (اليونانية logia، "وحي، رسائل")، يبرز بولس التواصل الشخصي لله مع شعبه (انظر </w:t>
      </w:r>
      <w:r>
        <w:rPr>
          <w:rtl/>
          <w:cs/>
          <w:lang w:val="ar_AE" w:bidi="ar_AE"/>
        </w:rPr>
        <w:t>تثنية 33:9</w:t>
      </w:r>
      <w:r>
        <w:rPr>
          <w:rtl/>
          <w:cs/>
          <w:lang w:val="ar_AE" w:bidi="ar_AE"/>
        </w:rPr>
        <w:t xml:space="preserve">; </w:t>
      </w:r>
      <w:r>
        <w:rPr>
          <w:rtl/>
          <w:cs/>
          <w:lang w:val="ar_AE" w:bidi="ar_AE"/>
        </w:rPr>
        <w:t>مزمور 105:19</w:t>
      </w:r>
      <w:r>
        <w:rPr>
          <w:rtl/>
          <w:cs/>
          <w:lang w:val="ar_AE" w:bidi="ar_AE"/>
        </w:rPr>
        <w:t>) الذي بواسطته يمنحهم امتيازات ومسؤوليات 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4</w:t>
      </w:r>
      <w:r>
        <w:rPr>
          <w:rtl/>
          <w:cs/>
          <w:lang w:val="ar_AE" w:bidi="ar_AE"/>
        </w:rPr>
      </w:r>
    </w:p>
    <w:p>
      <w:pPr>
        <w:bidi/>
      </w:pPr>
      <w:r>
        <w:rPr>
          <w:rtl/>
          <w:cs/>
          <w:lang w:val="ar_AE" w:bidi="ar_AE"/>
        </w:rPr>
      </w:r>
      <w:r>
        <w:rPr>
          <w:rtl/>
          <w:cs/>
          <w:lang w:val="ar_AE" w:bidi="ar_AE"/>
        </w:rPr>
        <w:t xml:space="preserve">حَاشَا! التعبير اليوناني mē genoito يُعبر عن نفي مؤكد، وهي صيغة شائعة في أسلوب الخطاب اللاذع الذي يستخدمه بولس هنا وفي عدة مقاطع أخرى من رسالة رومية (انظر </w:t>
      </w:r>
      <w:r>
        <w:rPr>
          <w:rtl/>
          <w:cs/>
          <w:lang w:val="ar_AE" w:bidi="ar_AE"/>
        </w:rPr>
        <w:t>3:6</w:t>
      </w:r>
      <w:r>
        <w:rPr>
          <w:rtl/>
          <w:cs/>
          <w:lang w:val="ar_AE" w:bidi="ar_AE"/>
        </w:rPr>
        <w:t xml:space="preserve">، </w:t>
      </w:r>
      <w:r>
        <w:rPr>
          <w:rtl/>
          <w:cs/>
          <w:lang w:val="ar_AE" w:bidi="ar_AE"/>
        </w:rPr>
        <w:t>31</w:t>
      </w:r>
      <w:r>
        <w:rPr>
          <w:rtl/>
          <w:cs/>
          <w:lang w:val="ar_AE" w:bidi="ar_AE"/>
        </w:rPr>
        <w:t xml:space="preserve">؛ </w:t>
      </w:r>
      <w:r>
        <w:rPr>
          <w:rtl/>
          <w:cs/>
          <w:lang w:val="ar_AE" w:bidi="ar_AE"/>
        </w:rPr>
        <w:t>6:2</w:t>
      </w:r>
      <w:r>
        <w:rPr>
          <w:rtl/>
          <w:cs/>
          <w:lang w:val="ar_AE" w:bidi="ar_AE"/>
        </w:rPr>
        <w:t xml:space="preserve">، </w:t>
      </w:r>
      <w:r>
        <w:rPr>
          <w:rtl/>
          <w:cs/>
          <w:lang w:val="ar_AE" w:bidi="ar_AE"/>
        </w:rPr>
        <w:t>15</w:t>
      </w:r>
      <w:r>
        <w:rPr>
          <w:rtl/>
          <w:cs/>
          <w:lang w:val="ar_AE" w:bidi="ar_AE"/>
        </w:rPr>
        <w:t xml:space="preserve">؛ </w:t>
      </w:r>
      <w:r>
        <w:rPr>
          <w:rtl/>
          <w:cs/>
          <w:lang w:val="ar_AE" w:bidi="ar_AE"/>
        </w:rPr>
        <w:t>7:7</w:t>
      </w:r>
      <w:r>
        <w:rPr>
          <w:rtl/>
          <w:cs/>
          <w:lang w:val="ar_AE" w:bidi="ar_AE"/>
        </w:rPr>
        <w:t xml:space="preserve">، </w:t>
      </w:r>
      <w:r>
        <w:rPr>
          <w:rtl/>
          <w:cs/>
          <w:lang w:val="ar_AE" w:bidi="ar_AE"/>
        </w:rPr>
        <w:t>13</w:t>
      </w:r>
      <w:r>
        <w:rPr>
          <w:rtl/>
          <w:cs/>
          <w:lang w:val="ar_AE" w:bidi="ar_AE"/>
        </w:rPr>
        <w:t xml:space="preserve">؛ </w:t>
      </w:r>
      <w:r>
        <w:rPr>
          <w:rtl/>
          <w:cs/>
          <w:lang w:val="ar_AE" w:bidi="ar_AE"/>
        </w:rPr>
        <w:t>9:14</w:t>
      </w:r>
      <w:r>
        <w:rPr>
          <w:rtl/>
          <w:cs/>
          <w:lang w:val="ar_AE" w:bidi="ar_AE"/>
        </w:rPr>
        <w:t xml:space="preserve">؛ </w:t>
      </w:r>
      <w:r>
        <w:rPr>
          <w:rtl/>
          <w:cs/>
          <w:lang w:val="ar_AE" w:bidi="ar_AE"/>
        </w:rPr>
        <w:t>11:1</w:t>
      </w:r>
      <w:r>
        <w:rPr>
          <w:rtl/>
          <w:cs/>
          <w:lang w:val="ar_AE" w:bidi="ar_AE"/>
        </w:rPr>
        <w:t xml:space="preserve">، </w:t>
      </w:r>
      <w:r>
        <w:rPr>
          <w:rtl/>
          <w:cs/>
          <w:lang w:val="ar_AE" w:bidi="ar_AE"/>
        </w:rPr>
        <w:t>11</w:t>
      </w:r>
      <w:r>
        <w:rPr>
          <w:rtl/>
          <w:cs/>
          <w:lang w:val="ar_AE" w:bidi="ar_AE"/>
        </w:rPr>
        <w:t xml:space="preserve">). • كَمَا هُوَ مَكْتُوبٌ: يقتبس بولس </w:t>
      </w:r>
      <w:r>
        <w:rPr>
          <w:rtl/>
          <w:cs/>
          <w:lang w:val="ar_AE" w:bidi="ar_AE"/>
        </w:rPr>
        <w:t>مزمور 51:4</w:t>
      </w:r>
      <w:r>
        <w:rPr>
          <w:rtl/>
          <w:cs/>
          <w:lang w:val="ar_AE" w:bidi="ar_AE"/>
        </w:rPr>
        <w:t xml:space="preserve">، حيث اعترف داود بخطيته في إقامة علاقة زنا مع بثشبع (انظر </w:t>
      </w:r>
      <w:r>
        <w:rPr>
          <w:rtl/>
          <w:cs/>
          <w:lang w:val="ar_AE" w:bidi="ar_AE"/>
        </w:rPr>
        <w:t>2 صموئيل 11:1–27</w:t>
      </w:r>
      <w:r>
        <w:rPr>
          <w:rtl/>
          <w:cs/>
          <w:lang w:val="ar_AE" w:bidi="ar_AE"/>
        </w:rPr>
        <w:t>). ولقد عاقب الله داود، واعترف داود بأن الله كان محقًا وسيفوز بقضيته في المحكمة - كانت عقوبته عادلة تمامًا. الله أمين لما قاله في الماضي - كل أقواله - وكلماته تحذر من عقاب الخطية حتى وإن كانت هذه الأقوال تعد بمكافأة الطاعة.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5–7</w:t>
      </w:r>
      <w:r>
        <w:rPr>
          <w:rtl/>
          <w:cs/>
          <w:lang w:val="ar_AE" w:bidi="ar_AE"/>
        </w:rPr>
      </w:r>
    </w:p>
    <w:p>
      <w:pPr>
        <w:bidi/>
      </w:pPr>
      <w:r>
        <w:rPr>
          <w:rtl/>
          <w:cs/>
          <w:lang w:val="ar_AE" w:bidi="ar_AE"/>
        </w:rPr>
      </w:r>
      <w:r>
        <w:rPr>
          <w:rtl/>
          <w:cs/>
          <w:lang w:val="ar_AE" w:bidi="ar_AE"/>
        </w:rPr>
        <w:t xml:space="preserve"> فَكَيْفَ يَدِينُ اللهُ الْعَالَمَ إِذْ ذَاكَ؟ لقد طرح إبراهيم سؤالًا مشابهًا: "أَدَيَّانُ كُلِّ ٱلْأَرْضِ لَا يَصْنَعُ عَدْلًا؟" (</w:t>
      </w:r>
      <w:r>
        <w:rPr>
          <w:rtl/>
          <w:cs/>
          <w:lang w:val="ar_AE" w:bidi="ar_AE"/>
        </w:rPr>
        <w:t>تكوين 18:25</w:t>
      </w:r>
      <w:r>
        <w:rPr>
          <w:rtl/>
          <w:cs/>
          <w:lang w:val="ar_AE" w:bidi="ar_AE"/>
        </w:rPr>
        <w:t xml:space="preserve">). إن الله يعاقب كل خطية، وهو يحفظ البِرّ المطلق خلال قيامه بذلك. حتى عندما يستخدم الله الخطية البشرية لأغراضه الخاصة، تظل تلك الخطية مستحقة للعقاب، وستُعاقب (انظر </w:t>
      </w:r>
      <w:r>
        <w:rPr>
          <w:rtl/>
          <w:cs/>
          <w:lang w:val="ar_AE" w:bidi="ar_AE"/>
        </w:rPr>
        <w:t>رومية 9:10–24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8</w:t>
      </w:r>
      <w:r>
        <w:rPr>
          <w:rtl/>
          <w:cs/>
          <w:lang w:val="ar_AE" w:bidi="ar_AE"/>
        </w:rPr>
      </w:r>
    </w:p>
    <w:p>
      <w:pPr>
        <w:bidi/>
      </w:pPr>
      <w:r>
        <w:rPr>
          <w:rtl/>
          <w:cs/>
          <w:lang w:val="ar_AE" w:bidi="ar_AE"/>
        </w:rPr>
      </w:r>
      <w:r>
        <w:rPr>
          <w:rtl/>
          <w:cs/>
          <w:lang w:val="ar_AE" w:bidi="ar_AE"/>
        </w:rPr>
        <w:t xml:space="preserve">أَمَا كَمَا يُفْتَرَى عَلَيْنَا، وَكَمَا يَزْعُمُ قَوْمٌ: يشير بولس إلى التحريف المتعلق بتعليمه عن التبرير بالإيمان. فإذا كان الشخص يصير مُبَرَّرًا مع الله بالإيمان وحده، ومن خلال نعمة الله ودون الاعتماد على الأعمال، فقد يبدو كما لو أن الأخبار السارة تُتيح للمؤمنين أن يفعلوا الخطية لأن خطاياهم ستُغفر عندما يعترفون بها (انظر </w:t>
      </w:r>
      <w:r>
        <w:rPr>
          <w:rtl/>
          <w:cs/>
          <w:lang w:val="ar_AE" w:bidi="ar_AE"/>
        </w:rPr>
        <w:t>6:1</w:t>
      </w:r>
      <w:r>
        <w:rPr>
          <w:rtl/>
          <w:cs/>
          <w:lang w:val="ar_AE" w:bidi="ar_AE"/>
        </w:rPr>
        <w:t>). إحدى أهداف بولس هو مساعدة المؤمنين في رومية على فهم أن مثل هذه المفاهيم الخاطئة لا أساس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9</w:t>
      </w:r>
      <w:r>
        <w:rPr>
          <w:rtl/>
          <w:cs/>
          <w:lang w:val="ar_AE" w:bidi="ar_AE"/>
        </w:rPr>
      </w:r>
    </w:p>
    <w:p>
      <w:pPr>
        <w:bidi/>
      </w:pPr>
      <w:r>
        <w:rPr>
          <w:rtl/>
          <w:cs/>
          <w:lang w:val="ar_AE" w:bidi="ar_AE"/>
        </w:rPr>
      </w:r>
      <w:r>
        <w:rPr>
          <w:rtl/>
          <w:cs/>
          <w:lang w:val="ar_AE" w:bidi="ar_AE"/>
        </w:rPr>
        <w:t xml:space="preserve"> كَلاَ الْبَتَّةَ: إن إجابة بولس الحازمة لا تتعارض مع ادعائه في </w:t>
      </w:r>
      <w:r>
        <w:rPr>
          <w:rtl/>
          <w:cs/>
          <w:lang w:val="ar_AE" w:bidi="ar_AE"/>
        </w:rPr>
        <w:t>3:1–2</w:t>
      </w:r>
      <w:r>
        <w:rPr>
          <w:rtl/>
          <w:cs/>
          <w:lang w:val="ar_AE" w:bidi="ar_AE"/>
        </w:rPr>
        <w:t xml:space="preserve"> بأن اليهود لديهم ميزة. لكن تلك الميزة لم تفدهم بشيء لأنهم عصوا كلمة الله وتعرضوا لعقاب الله. فاليهود، مثل الأمم، قد أخطأوا ضد إعلان الله ووقفوا مدانين. • تحت سلطان الخطية (حرفيًا </w:t>
      </w:r>
      <w:r>
        <w:rPr>
          <w:i/>
          <w:rtl/>
          <w:cs/>
          <w:lang w:val="ar_AE" w:bidi="ar_AE"/>
        </w:rPr>
        <w:t>تَحْتَ الْخَطِيَّةِ</w:t>
      </w:r>
      <w:r>
        <w:rPr>
          <w:rtl/>
          <w:cs/>
          <w:lang w:val="ar_AE" w:bidi="ar_AE"/>
        </w:rPr>
        <w:t>): أن تكون "تحت" شيء ما يعني أن تكون تحت سلطته. المشكلة الأساسية للبشر ليست هي حقيقة الخطية، بل في وضعهم كعبيد للخطية. إن الحل لهذه المشكلة يتطلب الحرية التي في المسيح يسوع، الذي يحررنا من كل من عقوبة وسلطان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10–12</w:t>
      </w:r>
      <w:r>
        <w:rPr>
          <w:rtl/>
          <w:cs/>
          <w:lang w:val="ar_AE" w:bidi="ar_AE"/>
        </w:rPr>
      </w:r>
    </w:p>
    <w:p>
      <w:pPr>
        <w:bidi/>
      </w:pPr>
      <w:r>
        <w:rPr>
          <w:rtl/>
          <w:cs/>
          <w:lang w:val="ar_AE" w:bidi="ar_AE"/>
        </w:rPr>
      </w:r>
      <w:r>
        <w:rPr>
          <w:rtl/>
          <w:cs/>
          <w:lang w:val="ar_AE" w:bidi="ar_AE"/>
        </w:rPr>
        <w:t xml:space="preserve">يدعم هذا الاقتباس من </w:t>
      </w:r>
      <w:r>
        <w:rPr>
          <w:rtl/>
          <w:cs/>
          <w:lang w:val="ar_AE" w:bidi="ar_AE"/>
        </w:rPr>
        <w:t>مزمور 14:1–3</w:t>
      </w:r>
      <w:r>
        <w:rPr>
          <w:rtl/>
          <w:cs/>
          <w:lang w:val="ar_AE" w:bidi="ar_AE"/>
        </w:rPr>
        <w:t xml:space="preserve">; </w:t>
      </w:r>
      <w:r>
        <w:rPr>
          <w:rtl/>
          <w:cs/>
          <w:lang w:val="ar_AE" w:bidi="ar_AE"/>
        </w:rPr>
        <w:t>53:1–3</w:t>
      </w:r>
      <w:r>
        <w:rPr>
          <w:rtl/>
          <w:cs/>
          <w:lang w:val="ar_AE" w:bidi="ar_AE"/>
        </w:rPr>
        <w:t xml:space="preserve"> بشكل مباشر الحجة التي تقول إن جميع الناس صاروا تحت سلطان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10–18</w:t>
      </w:r>
      <w:r>
        <w:rPr>
          <w:rtl/>
          <w:cs/>
          <w:lang w:val="ar_AE" w:bidi="ar_AE"/>
        </w:rPr>
      </w:r>
    </w:p>
    <w:p>
      <w:pPr>
        <w:bidi/>
      </w:pPr>
      <w:r>
        <w:rPr>
          <w:rtl/>
          <w:cs/>
          <w:lang w:val="ar_AE" w:bidi="ar_AE"/>
        </w:rPr>
      </w:r>
      <w:r>
        <w:rPr>
          <w:rtl/>
          <w:cs/>
          <w:lang w:val="ar_AE" w:bidi="ar_AE"/>
        </w:rPr>
        <w:t xml:space="preserve">إن الاقتباسات الستة في هذه الآيات، والمأخوذة من أجزاء مختلفة من العهد القديم، تشير جميعها إلى خطية البشر. يتبع بولس ممارسة المعلمين اليهود الذين كانوا يجمعون نصوص العهد القديم حول مواضيع متشابهة في ممارسة تُسمى </w:t>
      </w:r>
      <w:r>
        <w:rPr>
          <w:i/>
          <w:rtl/>
          <w:cs/>
          <w:lang w:val="ar_AE" w:bidi="ar_AE"/>
        </w:rPr>
        <w:t>جمع اللآلئ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13–14</w:t>
      </w:r>
      <w:r>
        <w:rPr>
          <w:rtl/>
          <w:cs/>
          <w:lang w:val="ar_AE" w:bidi="ar_AE"/>
        </w:rPr>
      </w:r>
    </w:p>
    <w:p>
      <w:pPr>
        <w:bidi/>
      </w:pPr>
      <w:r>
        <w:rPr>
          <w:rtl/>
          <w:cs/>
          <w:lang w:val="ar_AE" w:bidi="ar_AE"/>
        </w:rPr>
      </w:r>
      <w:r>
        <w:rPr>
          <w:rtl/>
          <w:cs/>
          <w:lang w:val="ar_AE" w:bidi="ar_AE"/>
        </w:rPr>
        <w:t xml:space="preserve">يشير بولس هنا إلى خطايا الكلام، ويذكُر عضوًا مختلفًا من أعضاء الكلام في كل من الأسطر الأربعة (الكلام في </w:t>
      </w:r>
      <w:r>
        <w:rPr>
          <w:rtl/>
          <w:cs/>
          <w:lang w:val="ar_AE" w:bidi="ar_AE"/>
        </w:rPr>
        <w:t>3:13</w:t>
      </w:r>
      <w:r>
        <w:rPr>
          <w:rtl/>
          <w:cs/>
          <w:lang w:val="ar_AE" w:bidi="ar_AE"/>
        </w:rPr>
        <w:t xml:space="preserve"> هو حرفيًا </w:t>
      </w:r>
      <w:r>
        <w:rPr>
          <w:i/>
          <w:rtl/>
          <w:cs/>
          <w:lang w:val="ar_AE" w:bidi="ar_AE"/>
        </w:rPr>
        <w:t>الحنجرة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15–17</w:t>
      </w:r>
      <w:r>
        <w:rPr>
          <w:rtl/>
          <w:cs/>
          <w:lang w:val="ar_AE" w:bidi="ar_AE"/>
        </w:rPr>
      </w:r>
    </w:p>
    <w:p>
      <w:pPr>
        <w:bidi/>
      </w:pPr>
      <w:r>
        <w:rPr>
          <w:rtl/>
          <w:cs/>
          <w:lang w:val="ar_AE" w:bidi="ar_AE"/>
        </w:rPr>
      </w:r>
      <w:r>
        <w:rPr>
          <w:rtl/>
          <w:cs/>
          <w:lang w:val="ar_AE" w:bidi="ar_AE"/>
        </w:rPr>
        <w:t xml:space="preserve">في هذا الاقتباس من </w:t>
      </w:r>
      <w:r>
        <w:rPr>
          <w:rtl/>
          <w:cs/>
          <w:lang w:val="ar_AE" w:bidi="ar_AE"/>
        </w:rPr>
        <w:t>إشعياء 59:7–8</w:t>
      </w:r>
      <w:r>
        <w:rPr>
          <w:rtl/>
          <w:cs/>
          <w:lang w:val="ar_AE" w:bidi="ar_AE"/>
        </w:rPr>
        <w:t>، يتحدث بولس عن الخطايا المرتكبة ضد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18</w:t>
      </w:r>
      <w:r>
        <w:rPr>
          <w:rtl/>
          <w:cs/>
          <w:lang w:val="ar_AE" w:bidi="ar_AE"/>
        </w:rPr>
      </w:r>
    </w:p>
    <w:p>
      <w:pPr>
        <w:bidi/>
      </w:pPr>
      <w:r>
        <w:rPr>
          <w:rtl/>
          <w:cs/>
          <w:lang w:val="ar_AE" w:bidi="ar_AE"/>
        </w:rPr>
      </w:r>
      <w:r>
        <w:rPr>
          <w:rtl/>
          <w:cs/>
          <w:lang w:val="ar_AE" w:bidi="ar_AE"/>
        </w:rPr>
        <w:t xml:space="preserve">لَيْسَ . . . : هذا الاقتباس الختامي من </w:t>
      </w:r>
      <w:r>
        <w:rPr>
          <w:rtl/>
          <w:cs/>
          <w:lang w:val="ar_AE" w:bidi="ar_AE"/>
        </w:rPr>
        <w:t>مزمور 36:1</w:t>
      </w:r>
      <w:r>
        <w:rPr>
          <w:rtl/>
          <w:cs/>
          <w:lang w:val="ar_AE" w:bidi="ar_AE"/>
        </w:rPr>
        <w:t xml:space="preserve"> يربط بشكل متقن هذا التسلسل بِرُمَّته (</w:t>
      </w:r>
      <w:r>
        <w:rPr>
          <w:rtl/>
          <w:cs/>
          <w:lang w:val="ar_AE" w:bidi="ar_AE"/>
        </w:rPr>
        <w:t>رومية 3:10–18</w:t>
      </w:r>
      <w:r>
        <w:rPr>
          <w:rtl/>
          <w:cs/>
          <w:lang w:val="ar_AE" w:bidi="ar_AE"/>
        </w:rPr>
        <w:t>) بالإشارة إلى نفس الكلمات اليونانية التي قدمت الاقتباس الأول (ouk estin</w:t>
      </w:r>
      <w:r>
        <w:rPr>
          <w:i/>
          <w:rtl/>
          <w:cs/>
          <w:lang w:val="ar_AE" w:bidi="ar_AE"/>
        </w:rPr>
        <w:t>,</w:t>
      </w:r>
      <w:r>
        <w:rPr>
          <w:rtl/>
          <w:cs/>
          <w:lang w:val="ar_AE" w:bidi="ar_AE"/>
        </w:rPr>
        <w:t xml:space="preserve"> المترجمة في </w:t>
      </w:r>
      <w:r>
        <w:rPr>
          <w:rtl/>
          <w:cs/>
          <w:lang w:val="ar_AE" w:bidi="ar_AE"/>
        </w:rPr>
        <w:t>3:10</w:t>
      </w:r>
      <w:r>
        <w:rPr>
          <w:rtl/>
          <w:cs/>
          <w:lang w:val="ar_AE" w:bidi="ar_AE"/>
        </w:rPr>
        <w:t>، "لَيْسَ ... وَلَا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19</w:t>
      </w:r>
      <w:r>
        <w:rPr>
          <w:rtl/>
          <w:cs/>
          <w:lang w:val="ar_AE" w:bidi="ar_AE"/>
        </w:rPr>
      </w:r>
    </w:p>
    <w:p>
      <w:pPr>
        <w:bidi/>
      </w:pPr>
      <w:r>
        <w:rPr>
          <w:rtl/>
          <w:cs/>
          <w:lang w:val="ar_AE" w:bidi="ar_AE"/>
        </w:rPr>
      </w:r>
      <w:r>
        <w:rPr>
          <w:rtl/>
          <w:cs/>
          <w:lang w:val="ar_AE" w:bidi="ar_AE"/>
        </w:rPr>
        <w:t xml:space="preserve">يتحدث بولس عن العهد القديم كُلََّه باعتباره الناموس (انظر أيضًا </w:t>
      </w:r>
      <w:r>
        <w:rPr>
          <w:rtl/>
          <w:cs/>
          <w:lang w:val="ar_AE" w:bidi="ar_AE"/>
        </w:rPr>
        <w:t>1 كو 9:8</w:t>
      </w:r>
      <w:r>
        <w:rPr>
          <w:rtl/>
          <w:cs/>
          <w:lang w:val="ar_AE" w:bidi="ar_AE"/>
        </w:rPr>
        <w:t xml:space="preserve">، </w:t>
      </w:r>
      <w:r>
        <w:rPr>
          <w:rtl/>
          <w:cs/>
          <w:lang w:val="ar_AE" w:bidi="ar_AE"/>
        </w:rPr>
        <w:t>9</w:t>
      </w:r>
      <w:r>
        <w:rPr>
          <w:rtl/>
          <w:cs/>
          <w:lang w:val="ar_AE" w:bidi="ar_AE"/>
        </w:rPr>
        <w:t xml:space="preserve">؛ </w:t>
      </w:r>
      <w:r>
        <w:rPr>
          <w:rtl/>
          <w:cs/>
          <w:lang w:val="ar_AE" w:bidi="ar_AE"/>
        </w:rPr>
        <w:t>14:21</w:t>
      </w:r>
      <w:r>
        <w:rPr>
          <w:rtl/>
          <w:cs/>
          <w:lang w:val="ar_AE" w:bidi="ar_AE"/>
        </w:rPr>
        <w:t xml:space="preserve">، </w:t>
      </w:r>
      <w:r>
        <w:rPr>
          <w:rtl/>
          <w:cs/>
          <w:lang w:val="ar_AE" w:bidi="ar_AE"/>
        </w:rPr>
        <w:t>34</w:t>
      </w:r>
      <w:r>
        <w:rPr>
          <w:rtl/>
          <w:cs/>
          <w:lang w:val="ar_AE" w:bidi="ar_AE"/>
        </w:rPr>
        <w:t xml:space="preserve">؛ </w:t>
      </w:r>
      <w:r>
        <w:rPr>
          <w:rtl/>
          <w:cs/>
          <w:lang w:val="ar_AE" w:bidi="ar_AE"/>
        </w:rPr>
        <w:t>غل 4:21</w:t>
      </w:r>
      <w:r>
        <w:rPr>
          <w:rtl/>
          <w:cs/>
          <w:lang w:val="ar_AE" w:bidi="ar_AE"/>
        </w:rPr>
        <w:t xml:space="preserve">). • أولئك الذين أُعطي لهم (حرفيًا </w:t>
      </w:r>
      <w:r>
        <w:rPr>
          <w:i/>
          <w:rtl/>
          <w:cs/>
          <w:lang w:val="ar_AE" w:bidi="ar_AE"/>
        </w:rPr>
        <w:t>الَّذِينَ فِي النَّامُوسِ</w:t>
      </w:r>
      <w:r>
        <w:rPr>
          <w:rtl/>
          <w:cs/>
          <w:lang w:val="ar_AE" w:bidi="ar_AE"/>
        </w:rPr>
        <w:t>) كانوا هم اليهود، الذين أُعطيت لهم الكتب المُقَدَّسة. • كيف يمكن لبولس أن يستنتج أن العالم بأسره صار مذنبًا أمام الله بناءً على أدلة من العهد القديم بأن اليهود خطاة؟ إنه يجادل من الأعظم إلى الأقل، وهي طريقة بلاغية يهودية تقليدية: فإذا كان الناموس يُظهر أن اليهود، شعب الله المختارين، مذنبون، فكم بالأحرى يكون الأمم، الذين لم يستفيدوا من وصايا الله، مذنبين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20</w:t>
      </w:r>
      <w:r>
        <w:rPr>
          <w:rtl/>
          <w:cs/>
          <w:lang w:val="ar_AE" w:bidi="ar_AE"/>
        </w:rPr>
      </w:r>
    </w:p>
    <w:p>
      <w:pPr>
        <w:bidi/>
      </w:pPr>
      <w:r>
        <w:rPr>
          <w:rtl/>
          <w:cs/>
          <w:lang w:val="ar_AE" w:bidi="ar_AE"/>
        </w:rPr>
      </w:r>
      <w:r>
        <w:rPr>
          <w:rtl/>
          <w:cs/>
          <w:lang w:val="ar_AE" w:bidi="ar_AE"/>
        </w:rPr>
        <w:t>يشير الالتزام بعمل ما يأمر به الناموس إلى طاعة متطلبات ناموس موسى. وبينما تشير هذه العبارة إلى اليهود، فإن المبدأ يمتد ليشمل جميع الناس. وإذا لم يتمكن اليهود من إقامة علاقة صحيحة بالله عن طريق طاعة الناموس الذي أعطاه لهم الله، فمن المؤكد أن الآخرين لا يمكنهم إقامة مثل هذه العلاقة عن طريق الأعمال الصالحة.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21–22</w:t>
      </w:r>
      <w:r>
        <w:rPr>
          <w:rtl/>
          <w:cs/>
          <w:lang w:val="ar_AE" w:bidi="ar_AE"/>
        </w:rPr>
      </w:r>
    </w:p>
    <w:p>
      <w:pPr>
        <w:bidi/>
      </w:pPr>
      <w:r>
        <w:rPr>
          <w:rtl/>
          <w:cs/>
          <w:lang w:val="ar_AE" w:bidi="ar_AE"/>
        </w:rPr>
      </w:r>
      <w:r>
        <w:rPr>
          <w:rtl/>
          <w:cs/>
          <w:lang w:val="ar_AE" w:bidi="ar_AE"/>
        </w:rPr>
        <w:t>بعد تذكير مُطوَّل بقوة الخطية (</w:t>
      </w:r>
      <w:r>
        <w:rPr>
          <w:rtl/>
          <w:cs/>
          <w:lang w:val="ar_AE" w:bidi="ar_AE"/>
        </w:rPr>
        <w:t>1:18–3:20</w:t>
      </w:r>
      <w:r>
        <w:rPr>
          <w:rtl/>
          <w:cs/>
          <w:lang w:val="ar_AE" w:bidi="ar_AE"/>
        </w:rPr>
        <w:t xml:space="preserve">)، يعود بولس إلى الموضوع الذي تم تقديمه في </w:t>
      </w:r>
      <w:r>
        <w:rPr>
          <w:rtl/>
          <w:cs/>
          <w:lang w:val="ar_AE" w:bidi="ar_AE"/>
        </w:rPr>
        <w:t>1:17</w:t>
      </w:r>
      <w:r>
        <w:rPr>
          <w:rtl/>
          <w:cs/>
          <w:lang w:val="ar_AE" w:bidi="ar_AE"/>
        </w:rPr>
        <w:t xml:space="preserve">، وهو كيف نتبرر أمام الله (حرفيًا </w:t>
      </w:r>
      <w:r>
        <w:rPr>
          <w:i/>
          <w:rtl/>
          <w:cs/>
          <w:lang w:val="ar_AE" w:bidi="ar_AE"/>
        </w:rPr>
        <w:t>بِرّ الله</w:t>
      </w:r>
      <w:r>
        <w:rPr>
          <w:rtl/>
          <w:cs/>
          <w:lang w:val="ar_AE" w:bidi="ar_AE"/>
        </w:rPr>
        <w:t xml:space="preserve">). كما أنه في تلك الآية، يشير تعبير "بِرّ الله" إلى الطريقة التي يضع بها الله الناس في علاقة صحيحة به. • بدون الالتزام بمتطلبات الناموس (حرفيًا </w:t>
      </w:r>
      <w:r>
        <w:rPr>
          <w:i/>
          <w:rtl/>
          <w:cs/>
          <w:lang w:val="ar_AE" w:bidi="ar_AE"/>
        </w:rPr>
        <w:t>بِدُونِ النَّامُوسِ</w:t>
      </w:r>
      <w:r>
        <w:rPr>
          <w:rtl/>
          <w:cs/>
          <w:lang w:val="ar_AE" w:bidi="ar_AE"/>
        </w:rPr>
        <w:t xml:space="preserve">): كان العهد القديم يتطلع إلى الإعلان الحاسم لبِرّ الله من خلال ابنه. فبسبب ما أنجزه الله لنا في المسيح من خلال الوفاء الكامل بمتطلبات الناموس، أصبحنا الآن قادرين على القدوم إليه بالإيمان، بعيدًا عن شكل العهد الذي وضعه ناموس موسى (قارن </w:t>
      </w:r>
      <w:r>
        <w:rPr>
          <w:rtl/>
          <w:cs/>
          <w:lang w:val="ar_AE" w:bidi="ar_AE"/>
        </w:rPr>
        <w:t>عب 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21–4: 25</w:t>
      </w:r>
      <w:r>
        <w:rPr>
          <w:rtl/>
          <w:cs/>
          <w:lang w:val="ar_AE" w:bidi="ar_AE"/>
        </w:rPr>
      </w:r>
    </w:p>
    <w:p>
      <w:pPr>
        <w:bidi/>
      </w:pPr>
      <w:r>
        <w:rPr>
          <w:rtl/>
          <w:cs/>
          <w:lang w:val="ar_AE" w:bidi="ar_AE"/>
        </w:rPr>
      </w:r>
      <w:r>
        <w:rPr>
          <w:rtl/>
          <w:cs/>
          <w:lang w:val="ar_AE" w:bidi="ar_AE"/>
        </w:rPr>
        <w:t xml:space="preserve">يعود بولس إلى الموضوع المركزي لبِرّ الله الذي يُظهَر في المسيح وهو متاح لكل من يؤمن. البيان الأساسي لهذا اللاهوت موجود في </w:t>
      </w:r>
      <w:r>
        <w:rPr>
          <w:rtl/>
          <w:cs/>
          <w:lang w:val="ar_AE" w:bidi="ar_AE"/>
        </w:rPr>
        <w:t>3:21–26</w:t>
      </w:r>
      <w:r>
        <w:rPr>
          <w:rtl/>
          <w:cs/>
          <w:lang w:val="ar_AE" w:bidi="ar_AE"/>
        </w:rPr>
        <w:t xml:space="preserve">؛ ويُقدم بولس توضيحًا لذلك في </w:t>
      </w:r>
      <w:r>
        <w:rPr>
          <w:rtl/>
          <w:cs/>
          <w:lang w:val="ar_AE" w:bidi="ar_AE"/>
        </w:rPr>
        <w:t>3:27–31</w:t>
      </w:r>
      <w:r>
        <w:rPr>
          <w:rtl/>
          <w:cs/>
          <w:lang w:val="ar_AE" w:bidi="ar_AE"/>
        </w:rPr>
        <w:t xml:space="preserve"> ويوضحه من خلال اختبار إبراهيم في أصحاح </w:t>
      </w:r>
      <w:r>
        <w:rPr>
          <w:rtl/>
          <w:cs/>
          <w:lang w:val="ar_AE" w:bidi="ar_AE"/>
        </w:rPr>
        <w:t>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24</w:t>
      </w:r>
      <w:r>
        <w:rPr>
          <w:rtl/>
          <w:cs/>
          <w:lang w:val="ar_AE" w:bidi="ar_AE"/>
        </w:rPr>
      </w:r>
    </w:p>
    <w:p>
      <w:pPr>
        <w:bidi/>
      </w:pPr>
      <w:r>
        <w:rPr>
          <w:rtl/>
          <w:cs/>
          <w:lang w:val="ar_AE" w:bidi="ar_AE"/>
        </w:rPr>
      </w:r>
      <w:r>
        <w:rPr>
          <w:rtl/>
          <w:cs/>
          <w:lang w:val="ar_AE" w:bidi="ar_AE"/>
        </w:rPr>
        <w:t>بِنِعْمَتِهِ: يجعلنا الله مُبرَّرين في نظره، ليس لأنه مضطر لذلك، بل لأنه اختار بحرية أن يمنحنا نعمته بواسطة المسيح يسوع. ونظرًا لأننا عبيد عاجزون أمام الخطية (</w:t>
      </w:r>
      <w:r>
        <w:rPr>
          <w:rtl/>
          <w:cs/>
          <w:lang w:val="ar_AE" w:bidi="ar_AE"/>
        </w:rPr>
        <w:t>3:9</w:t>
      </w:r>
      <w:r>
        <w:rPr>
          <w:rtl/>
          <w:cs/>
          <w:lang w:val="ar_AE" w:bidi="ar_AE"/>
        </w:rPr>
        <w:t xml:space="preserve">)، فإن وضعنا البار أمام الله لا يمكن اكتسابه أبدًا (انظر </w:t>
      </w:r>
      <w:r>
        <w:rPr>
          <w:rtl/>
          <w:cs/>
          <w:lang w:val="ar_AE" w:bidi="ar_AE"/>
        </w:rPr>
        <w:t>4:4–5</w:t>
      </w:r>
      <w:r>
        <w:rPr>
          <w:rtl/>
          <w:cs/>
          <w:lang w:val="ar_AE" w:bidi="ar_AE"/>
        </w:rPr>
        <w:t xml:space="preserve">). • بواسطة المسيح يسوع، عندما حررنا من عقوبة خطايانا (حرفيًا </w:t>
      </w:r>
      <w:r>
        <w:rPr>
          <w:i/>
          <w:rtl/>
          <w:cs/>
          <w:lang w:val="ar_AE" w:bidi="ar_AE"/>
        </w:rPr>
        <w:t>بِالْفِدَاءِ الَّذِي بِيَسُوعَ الْمَسِيحِ</w:t>
      </w:r>
      <w:r>
        <w:rPr>
          <w:rtl/>
          <w:cs/>
          <w:lang w:val="ar_AE" w:bidi="ar_AE"/>
        </w:rPr>
        <w:t xml:space="preserve">): في زمن بولس، كان </w:t>
      </w:r>
      <w:r>
        <w:rPr>
          <w:i/>
          <w:rtl/>
          <w:cs/>
          <w:lang w:val="ar_AE" w:bidi="ar_AE"/>
        </w:rPr>
        <w:t>الفداء</w:t>
      </w:r>
      <w:r>
        <w:rPr>
          <w:rtl/>
          <w:cs/>
          <w:lang w:val="ar_AE" w:bidi="ar_AE"/>
        </w:rPr>
        <w:t xml:space="preserve"> يشير إلى الثمن المدفوع لتحرير عبد. ولقد دفع الله ثمن فدائنَا بدم ابنه لإنقاذنا من عبوديتنا للخطية (انظر </w:t>
      </w:r>
      <w:r>
        <w:rPr>
          <w:rtl/>
          <w:cs/>
          <w:lang w:val="ar_AE" w:bidi="ar_AE"/>
        </w:rPr>
        <w:t>3:9</w:t>
      </w:r>
      <w:r>
        <w:rPr>
          <w:rtl/>
          <w:cs/>
          <w:lang w:val="ar_AE" w:bidi="ar_AE"/>
        </w:rPr>
        <w:t xml:space="preserve">). كما تم استخدام هذه اللغة في العهد القديم للإشارة إلى الخروج، الفداء الأول لشعب الله من العبودية (انظر </w:t>
      </w:r>
      <w:r>
        <w:rPr>
          <w:rtl/>
          <w:cs/>
          <w:lang w:val="ar_AE" w:bidi="ar_AE"/>
        </w:rPr>
        <w:t>2 صم 7:23</w:t>
      </w:r>
      <w:r>
        <w:rPr>
          <w:rtl/>
          <w:cs/>
          <w:lang w:val="ar_AE" w:bidi="ar_AE"/>
        </w:rPr>
        <w:t>). ولقد وعد الله بأنه سيعيد فداء شعبه مرة أخرى (</w:t>
      </w:r>
      <w:r>
        <w:rPr>
          <w:rtl/>
          <w:cs/>
          <w:lang w:val="ar_AE" w:bidi="ar_AE"/>
        </w:rPr>
        <w:t>هوشع 13:14</w:t>
      </w:r>
      <w:r>
        <w:rPr>
          <w:rtl/>
          <w:cs/>
          <w:lang w:val="ar_AE" w:bidi="ar_AE"/>
        </w:rPr>
        <w:t xml:space="preserve">; </w:t>
      </w:r>
      <w:r>
        <w:rPr>
          <w:rtl/>
          <w:cs/>
          <w:lang w:val="ar_AE" w:bidi="ar_AE"/>
        </w:rPr>
        <w:t>ميخا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25</w:t>
      </w:r>
      <w:r>
        <w:rPr>
          <w:rtl/>
          <w:cs/>
          <w:lang w:val="ar_AE" w:bidi="ar_AE"/>
        </w:rPr>
      </w:r>
    </w:p>
    <w:p>
      <w:pPr>
        <w:bidi/>
      </w:pPr>
      <w:r>
        <w:rPr>
          <w:rtl/>
          <w:cs/>
          <w:lang w:val="ar_AE" w:bidi="ar_AE"/>
        </w:rPr>
      </w:r>
      <w:r>
        <w:rPr>
          <w:rtl/>
          <w:cs/>
          <w:lang w:val="ar_AE" w:bidi="ar_AE"/>
        </w:rPr>
        <w:t>ذبيحة الخطية (كَفَّارَةً) (اليونانية hilastērion): تُستخدم هذه الكلمة اليونانية في العهد القديم اليوناني للإشارة إلى "غطاء الكفارة"، وهو الغطاء الذي كان يوضع على تابوت العهد داخل قدس الأقداس في خيمة الاجتماع. كان غطاء الكفارة ذا أهمية كبيرة في فريضة يوم الكفارة (</w:t>
      </w:r>
      <w:r>
        <w:rPr>
          <w:rtl/>
          <w:cs/>
          <w:lang w:val="ar_AE" w:bidi="ar_AE"/>
        </w:rPr>
        <w:t>لاويين 16</w:t>
      </w:r>
      <w:r>
        <w:rPr>
          <w:rtl/>
          <w:cs/>
          <w:lang w:val="ar_AE" w:bidi="ar_AE"/>
        </w:rPr>
        <w:t xml:space="preserve">) وأصبح يرمز إلى الكفارة نفسها. وهنا يصف بولس يسوع المسيح بأنه هو من قدَّمه الله للكفارة النهائية لشعبه. إن يسوع نفسه يُرضي، أو يمتص في ذاته، غضب الله ضد جميع الأناس الخطاة (انظر </w:t>
      </w:r>
      <w:r>
        <w:rPr>
          <w:rtl/>
          <w:cs/>
          <w:lang w:val="ar_AE" w:bidi="ar_AE"/>
        </w:rPr>
        <w:t>رومية 1:18</w:t>
      </w:r>
      <w:r>
        <w:rPr>
          <w:rtl/>
          <w:cs/>
          <w:lang w:val="ar_AE" w:bidi="ar_AE"/>
        </w:rPr>
        <w:t>). • عَنِ الْخَطَايَا السَّالِفَةِ: يشير بولس إلى الأشخاص الأبرار في العهد القديم الذين لم يُعاقبوا على خطاياهم كما تتطلب العدالة الصارمة. تُذكرنا الرسالة إلى العبرانيين، "أَنَّهُ لَا يُمْكِنُ أَنَّ دَمَ ثِيرَانٍ وَتُيُوسٍ يَرْفَعُ خَطَايَا" (</w:t>
      </w:r>
      <w:r>
        <w:rPr>
          <w:rtl/>
          <w:cs/>
          <w:lang w:val="ar_AE" w:bidi="ar_AE"/>
        </w:rPr>
        <w:t>عبرانيين 10:4</w:t>
      </w:r>
      <w:r>
        <w:rPr>
          <w:rtl/>
          <w:cs/>
          <w:lang w:val="ar_AE" w:bidi="ar_AE"/>
        </w:rPr>
        <w:t>). كيف، إذًا، يمكن لله أن يغفر للناس في العهد القديم؟ يجيب بولس بأن ذبيحة يسوع تعمل بشكل عكسي في التاريخ وكذلك للأمام—فمن خلال المسيح، دبَّر الله الرضا الكامل لغضبه البار والعادل ضد خطية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29–30</w:t>
      </w:r>
      <w:r>
        <w:rPr>
          <w:rtl/>
          <w:cs/>
          <w:lang w:val="ar_AE" w:bidi="ar_AE"/>
        </w:rPr>
      </w:r>
    </w:p>
    <w:p>
      <w:pPr>
        <w:bidi/>
      </w:pPr>
      <w:r>
        <w:rPr>
          <w:rtl/>
          <w:cs/>
          <w:lang w:val="ar_AE" w:bidi="ar_AE"/>
        </w:rPr>
      </w:r>
      <w:r>
        <w:rPr>
          <w:rtl/>
          <w:cs/>
          <w:lang w:val="ar_AE" w:bidi="ar_AE"/>
        </w:rPr>
        <w:t>يستخدم بولس التزام اليهود الكامل بوجود إله واحد ليجادل من أجل وصول كل العالم إلى غفران الله. إذا كان هناك إله واحد فقط</w:t>
      </w:r>
      <w:r>
        <w:rPr>
          <w:i/>
          <w:rtl/>
          <w:cs/>
          <w:lang w:val="ar_AE" w:bidi="ar_AE"/>
        </w:rPr>
        <w:t>،</w:t>
      </w:r>
      <w:r>
        <w:rPr>
          <w:rtl/>
          <w:cs/>
          <w:lang w:val="ar_AE" w:bidi="ar_AE"/>
        </w:rPr>
        <w:t xml:space="preserve"> فإنه يكون بنفس القدر إلهًا لليهود وللأمم. ويجب أن يكون جميع الناس قادرين على الوصول إلى الله بنفس الشروط، عن طريق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31</w:t>
      </w:r>
      <w:r>
        <w:rPr>
          <w:rtl/>
          <w:cs/>
          <w:lang w:val="ar_AE" w:bidi="ar_AE"/>
        </w:rPr>
      </w:r>
    </w:p>
    <w:p>
      <w:pPr>
        <w:bidi/>
      </w:pPr>
      <w:r>
        <w:rPr>
          <w:rtl/>
          <w:cs/>
          <w:lang w:val="ar_AE" w:bidi="ar_AE"/>
        </w:rPr>
      </w:r>
      <w:r>
        <w:rPr>
          <w:rtl/>
          <w:cs/>
          <w:lang w:val="ar_AE" w:bidi="ar_AE"/>
        </w:rPr>
        <w:t>بَلْ نُثَبِّتُ النَّامُوسَ: يدرك بولس أن بعض الناس قد يعترضون على إصراره على الإيمان بعيدًا عن الناموس، لأنه يبدو وكأنه يتجاهل متطلبات الناموس. ومع ذلك، فإن الإيمان في الحقيقة يُمكِّن الناس من طاعة وتثبيت الناموس. فإن الروح القدس المُعطى لأولئك الذين لديهم إيمان، هو مَنْ يجعل مِنْ الممكن للناس القيام بما يجب عليهم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w:t>
      </w:r>
      <w:r>
        <w:rPr>
          <w:rtl/>
          <w:cs/>
          <w:lang w:val="ar_AE" w:bidi="ar_AE"/>
        </w:rPr>
      </w:r>
    </w:p>
    <w:p>
      <w:pPr>
        <w:bidi/>
      </w:pPr>
      <w:r>
        <w:rPr>
          <w:rtl/>
          <w:cs/>
          <w:lang w:val="ar_AE" w:bidi="ar_AE"/>
        </w:rPr>
      </w:r>
      <w:r>
        <w:rPr>
          <w:rtl/>
          <w:cs/>
          <w:lang w:val="ar_AE" w:bidi="ar_AE"/>
        </w:rPr>
        <w:t>كان اليهود في زمن بولس يُوَّقرون إبراهيم كمؤسس لإسرائيل. وتَدَّعِي بعض النصوص اليهودية أن إبراهيم لم يخطئ أبدًا (</w:t>
      </w:r>
      <w:r>
        <w:rPr>
          <w:i/>
          <w:rtl/>
          <w:cs/>
          <w:lang w:val="ar_AE" w:bidi="ar_AE"/>
        </w:rPr>
        <w:t>صلاة منسّى</w:t>
      </w:r>
      <w:r>
        <w:rPr>
          <w:rtl/>
          <w:cs/>
          <w:lang w:val="ar_AE" w:bidi="ar_AE"/>
        </w:rPr>
        <w:t xml:space="preserve"> 8؛ </w:t>
      </w:r>
      <w:r>
        <w:rPr>
          <w:i/>
          <w:rtl/>
          <w:cs/>
          <w:lang w:val="ar_AE" w:bidi="ar_AE"/>
        </w:rPr>
        <w:t>اليوبيلات</w:t>
      </w:r>
      <w:r>
        <w:rPr>
          <w:rtl/>
          <w:cs/>
          <w:lang w:val="ar_AE" w:bidi="ar_AE"/>
        </w:rPr>
        <w:t xml:space="preserve"> 23:10). بينما يؤكد آخرون على طاعته لشريعة موسى كأساس لعلاقته بالله (</w:t>
      </w:r>
      <w:r>
        <w:rPr>
          <w:i/>
          <w:rtl/>
          <w:cs/>
          <w:lang w:val="ar_AE" w:bidi="ar_AE"/>
        </w:rPr>
        <w:t>المكابيين الأول</w:t>
      </w:r>
      <w:r>
        <w:rPr>
          <w:rtl/>
          <w:cs/>
          <w:lang w:val="ar_AE" w:bidi="ar_AE"/>
        </w:rPr>
        <w:t xml:space="preserve"> 2:52؛ </w:t>
      </w:r>
      <w:r>
        <w:rPr>
          <w:i/>
          <w:rtl/>
          <w:cs/>
          <w:lang w:val="ar_AE" w:bidi="ar_AE"/>
        </w:rPr>
        <w:t>سيراخ</w:t>
      </w:r>
      <w:r>
        <w:rPr>
          <w:rtl/>
          <w:cs/>
          <w:lang w:val="ar_AE" w:bidi="ar_AE"/>
        </w:rPr>
        <w:t xml:space="preserve"> 44:19–20). ومع ذلك، فإن بولس يوضح أن إيمان إبراهيم، وليس طاعته، كان أساس علاقته بالله. إن مكانة إبراهيم كمؤسس لشعب الله تُوضح أن التبرير بالإيمان جوهري في خطة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3</w:t>
      </w:r>
      <w:r>
        <w:rPr>
          <w:rtl/>
          <w:cs/>
          <w:lang w:val="ar_AE" w:bidi="ar_AE"/>
        </w:rPr>
      </w:r>
    </w:p>
    <w:p>
      <w:pPr>
        <w:bidi/>
      </w:pPr>
      <w:r>
        <w:rPr>
          <w:rtl/>
          <w:cs/>
          <w:lang w:val="ar_AE" w:bidi="ar_AE"/>
        </w:rPr>
      </w:r>
      <w:r>
        <w:rPr>
          <w:rtl/>
          <w:cs/>
          <w:lang w:val="ar_AE" w:bidi="ar_AE"/>
        </w:rPr>
        <w:t xml:space="preserve">يقتبس بولس </w:t>
      </w:r>
      <w:r>
        <w:rPr>
          <w:rtl/>
          <w:cs/>
          <w:lang w:val="ar_AE" w:bidi="ar_AE"/>
        </w:rPr>
        <w:t>تكوين 15:6</w:t>
      </w:r>
      <w:r>
        <w:rPr>
          <w:rtl/>
          <w:cs/>
          <w:lang w:val="ar_AE" w:bidi="ar_AE"/>
        </w:rPr>
        <w:t>. فاستجابة لوعد الله له بأن نسله سيكون كنجوم السماء في الكثرة، آمن إبراهيم بالله. ولقد كان الإيمان هو الذي أسس علاقة إبراهيم بالله—وليس الأعمال (</w:t>
      </w:r>
      <w:r>
        <w:rPr>
          <w:rtl/>
          <w:cs/>
          <w:lang w:val="ar_AE" w:bidi="ar_AE"/>
        </w:rPr>
        <w:t>رومية 4:3–8</w:t>
      </w:r>
      <w:r>
        <w:rPr>
          <w:rtl/>
          <w:cs/>
          <w:lang w:val="ar_AE" w:bidi="ar_AE"/>
        </w:rPr>
        <w:t>)، أو الختان (</w:t>
      </w:r>
      <w:r>
        <w:rPr>
          <w:rtl/>
          <w:cs/>
          <w:lang w:val="ar_AE" w:bidi="ar_AE"/>
        </w:rPr>
        <w:t>4:9–12</w:t>
      </w:r>
      <w:r>
        <w:rPr>
          <w:rtl/>
          <w:cs/>
          <w:lang w:val="ar_AE" w:bidi="ar_AE"/>
        </w:rPr>
        <w:t>)، أو الناموس (</w:t>
      </w:r>
      <w:r>
        <w:rPr>
          <w:rtl/>
          <w:cs/>
          <w:lang w:val="ar_AE" w:bidi="ar_AE"/>
        </w:rPr>
        <w:t>4:13–17</w:t>
      </w:r>
      <w:r>
        <w:rPr>
          <w:rtl/>
          <w:cs/>
          <w:lang w:val="ar_AE" w:bidi="ar_AE"/>
        </w:rPr>
        <w:t>)، أو عدد نسله (</w:t>
      </w:r>
      <w:r>
        <w:rPr>
          <w:rtl/>
          <w:cs/>
          <w:lang w:val="ar_AE" w:bidi="ar_AE"/>
        </w:rPr>
        <w:t>4:18–21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4–5</w:t>
      </w:r>
      <w:r>
        <w:rPr>
          <w:rtl/>
          <w:cs/>
          <w:lang w:val="ar_AE" w:bidi="ar_AE"/>
        </w:rPr>
      </w:r>
    </w:p>
    <w:p>
      <w:pPr>
        <w:bidi/>
      </w:pPr>
      <w:r>
        <w:rPr>
          <w:rtl/>
          <w:cs/>
          <w:lang w:val="ar_AE" w:bidi="ar_AE"/>
        </w:rPr>
      </w:r>
      <w:r>
        <w:rPr>
          <w:rtl/>
          <w:cs/>
          <w:lang w:val="ar_AE" w:bidi="ar_AE"/>
        </w:rPr>
        <w:t>منطق هذه الآيات هو كالتالي: (1) الفرضية المُعلنة هي أنه عندما يعمل الناس</w:t>
      </w:r>
      <w:r>
        <w:rPr>
          <w:i/>
          <w:rtl/>
          <w:cs/>
          <w:lang w:val="ar_AE" w:bidi="ar_AE"/>
        </w:rPr>
        <w:t>،</w:t>
      </w:r>
      <w:r>
        <w:rPr>
          <w:rtl/>
          <w:cs/>
          <w:lang w:val="ar_AE" w:bidi="ar_AE"/>
        </w:rPr>
        <w:t xml:space="preserve"> فإن أجرهم هو ما كسبوه</w:t>
      </w:r>
      <w:r>
        <w:rPr>
          <w:i/>
          <w:rtl/>
          <w:cs/>
          <w:lang w:val="ar_AE" w:bidi="ar_AE"/>
        </w:rPr>
        <w:t>،</w:t>
      </w:r>
      <w:r>
        <w:rPr>
          <w:rtl/>
          <w:cs/>
          <w:lang w:val="ar_AE" w:bidi="ar_AE"/>
        </w:rPr>
        <w:t xml:space="preserve"> وليس عطية مجانية. (2) الفرضية غير المعلنة هي أن الله لا يكون مديونًا لمخلوقاته (لأنهم يدينون له بكل شيء)، لذا فإن أي شيء يمنحهم إياه هو هبة (انظر أيضًا </w:t>
      </w:r>
      <w:r>
        <w:rPr>
          <w:rtl/>
          <w:cs/>
          <w:lang w:val="ar_AE" w:bidi="ar_AE"/>
        </w:rPr>
        <w:t>9:14–16</w:t>
      </w:r>
      <w:r>
        <w:rPr>
          <w:rtl/>
          <w:cs/>
          <w:lang w:val="ar_AE" w:bidi="ar_AE"/>
        </w:rPr>
        <w:t>). (3) الاستنتاج هو أنه بناءً على ذلك، لا يمكن إعلان أن الناس أبرار أمام الله بسبب أعمالهم.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7–8</w:t>
      </w:r>
      <w:r>
        <w:rPr>
          <w:rtl/>
          <w:cs/>
          <w:lang w:val="ar_AE" w:bidi="ar_AE"/>
        </w:rPr>
      </w:r>
    </w:p>
    <w:p>
      <w:pPr>
        <w:bidi/>
      </w:pPr>
      <w:r>
        <w:rPr>
          <w:rtl/>
          <w:cs/>
          <w:lang w:val="ar_AE" w:bidi="ar_AE"/>
        </w:rPr>
      </w:r>
      <w:r>
        <w:rPr>
          <w:rtl/>
          <w:cs/>
          <w:lang w:val="ar_AE" w:bidi="ar_AE"/>
        </w:rPr>
        <w:t xml:space="preserve">هذا الاقتباس من </w:t>
      </w:r>
      <w:r>
        <w:rPr>
          <w:rtl/>
          <w:cs/>
          <w:lang w:val="ar_AE" w:bidi="ar_AE"/>
        </w:rPr>
        <w:t>مزمور 32:1–2</w:t>
      </w:r>
      <w:r>
        <w:rPr>
          <w:rtl/>
          <w:cs/>
          <w:lang w:val="ar_AE" w:bidi="ar_AE"/>
        </w:rPr>
        <w:t xml:space="preserve"> يتبع عادة اليهود في دعمهم أي اقتباس من الناموس بآخر من الأنبياء أو الكتابات. كما يستخدم بولس طريقة يهودية للتفسير لربط الاقتباسات غير المرتبطة بكلمة مفتاحية. هنا، تعبير "لاَ يَحْسِبُ" هو ترجمة لنفس الكلمة اليونانية التي تعني "حُسِبَ" في </w:t>
      </w:r>
      <w:r>
        <w:rPr>
          <w:rtl/>
          <w:cs/>
          <w:lang w:val="ar_AE" w:bidi="ar_AE"/>
        </w:rPr>
        <w:t>رومية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10</w:t>
      </w:r>
      <w:r>
        <w:rPr>
          <w:rtl/>
          <w:cs/>
          <w:lang w:val="ar_AE" w:bidi="ar_AE"/>
        </w:rPr>
      </w:r>
    </w:p>
    <w:p>
      <w:pPr>
        <w:bidi/>
      </w:pPr>
      <w:r>
        <w:rPr>
          <w:rtl/>
          <w:cs/>
          <w:lang w:val="ar_AE" w:bidi="ar_AE"/>
        </w:rPr>
      </w:r>
      <w:r>
        <w:rPr>
          <w:rtl/>
          <w:cs/>
          <w:lang w:val="ar_AE" w:bidi="ar_AE"/>
        </w:rPr>
        <w:t xml:space="preserve">إن الله قد قَبِلَ إبراهيم وهو في الغرلة! النقطة التي يوضحها بولس هنا بسيطة: إعلان الله عن بِرّ إبراهيم في </w:t>
      </w:r>
      <w:r>
        <w:rPr>
          <w:rtl/>
          <w:cs/>
          <w:lang w:val="ar_AE" w:bidi="ar_AE"/>
        </w:rPr>
        <w:t>تكوين 15:6</w:t>
      </w:r>
      <w:r>
        <w:rPr>
          <w:rtl/>
          <w:cs/>
          <w:lang w:val="ar_AE" w:bidi="ar_AE"/>
        </w:rPr>
        <w:t xml:space="preserve"> لم يكن مبنيًا بأي حال على ختانه، الذي حدث لاحقًا (</w:t>
      </w:r>
      <w:r>
        <w:rPr>
          <w:rtl/>
          <w:cs/>
          <w:lang w:val="ar_AE" w:bidi="ar_AE"/>
        </w:rPr>
        <w:t>تكوين 17</w:t>
      </w:r>
      <w:r>
        <w:rPr>
          <w:rtl/>
          <w:cs/>
          <w:lang w:val="ar_AE" w:bidi="ar_AE"/>
        </w:rPr>
        <w:t>). وهذه النقطة تُظهِر بشكل أكبر أن قبول الله وبركته هما هبة مجانية وليستا مكتسبتين بالأعمال.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11–12</w:t>
      </w:r>
      <w:r>
        <w:rPr>
          <w:rtl/>
          <w:cs/>
          <w:lang w:val="ar_AE" w:bidi="ar_AE"/>
        </w:rPr>
      </w:r>
    </w:p>
    <w:p>
      <w:pPr>
        <w:bidi/>
      </w:pPr>
      <w:r>
        <w:rPr>
          <w:rtl/>
          <w:cs/>
          <w:lang w:val="ar_AE" w:bidi="ar_AE"/>
        </w:rPr>
      </w:r>
      <w:r>
        <w:rPr>
          <w:rtl/>
          <w:cs/>
          <w:lang w:val="ar_AE" w:bidi="ar_AE"/>
        </w:rPr>
        <w:t>عندما أسس الله الختان، وصفه بأنه "علامة عهد" بينه وبين إبراهيم (</w:t>
      </w:r>
      <w:r>
        <w:rPr>
          <w:rtl/>
          <w:cs/>
          <w:lang w:val="ar_AE" w:bidi="ar_AE"/>
        </w:rPr>
        <w:t>تكوين 17:11</w:t>
      </w:r>
      <w:r>
        <w:rPr>
          <w:rtl/>
          <w:cs/>
          <w:lang w:val="ar_AE" w:bidi="ar_AE"/>
        </w:rPr>
        <w:t>). ولقد كان العهد موجودًا بالفعل (</w:t>
      </w:r>
      <w:r>
        <w:rPr>
          <w:rtl/>
          <w:cs/>
          <w:lang w:val="ar_AE" w:bidi="ar_AE"/>
        </w:rPr>
        <w:t>تكوين 12:1–3</w:t>
      </w:r>
      <w:r>
        <w:rPr>
          <w:rtl/>
          <w:cs/>
          <w:lang w:val="ar_AE" w:bidi="ar_AE"/>
        </w:rPr>
        <w:t xml:space="preserve">; </w:t>
      </w:r>
      <w:r>
        <w:rPr>
          <w:rtl/>
          <w:cs/>
          <w:lang w:val="ar_AE" w:bidi="ar_AE"/>
        </w:rPr>
        <w:t>15:1–21</w:t>
      </w:r>
      <w:r>
        <w:rPr>
          <w:rtl/>
          <w:cs/>
          <w:lang w:val="ar_AE" w:bidi="ar_AE"/>
        </w:rPr>
        <w:t xml:space="preserve">; </w:t>
      </w:r>
      <w:r>
        <w:rPr>
          <w:rtl/>
          <w:cs/>
          <w:lang w:val="ar_AE" w:bidi="ar_AE"/>
        </w:rPr>
        <w:t>17:1–8</w:t>
      </w:r>
      <w:r>
        <w:rPr>
          <w:rtl/>
          <w:cs/>
          <w:lang w:val="ar_AE" w:bidi="ar_AE"/>
        </w:rPr>
        <w:t>) حتى قبل أن يُختن إبراهيم (</w:t>
      </w:r>
      <w:r>
        <w:rPr>
          <w:rtl/>
          <w:cs/>
          <w:lang w:val="ar_AE" w:bidi="ar_AE"/>
        </w:rPr>
        <w:t>تكوين 17:9–14</w:t>
      </w:r>
      <w:r>
        <w:rPr>
          <w:rtl/>
          <w:cs/>
          <w:lang w:val="ar_AE" w:bidi="ar_AE"/>
        </w:rPr>
        <w:t>). وهذا يدل على أن العهد كان قائمًا على الإيمان، وليس على الختان. لذا فإن إبراهيم يُعدّ الأب الروحي لجميع الناس، سواء كانوا مختونين (اليهود) أو غير مختونين (الأمم)، الذين يتشاركون نفس نوع الإيمان الذي كان لدى إبراهيم - أي الإيمان بوعود الله (</w:t>
      </w:r>
      <w:r>
        <w:rPr>
          <w:rtl/>
          <w:cs/>
          <w:lang w:val="ar_AE" w:bidi="ar_AE"/>
        </w:rPr>
        <w:t>رومية 4:13–25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13</w:t>
      </w:r>
      <w:r>
        <w:rPr>
          <w:rtl/>
          <w:cs/>
          <w:lang w:val="ar_AE" w:bidi="ar_AE"/>
        </w:rPr>
      </w:r>
    </w:p>
    <w:p>
      <w:pPr>
        <w:bidi/>
      </w:pPr>
      <w:r>
        <w:rPr>
          <w:rtl/>
          <w:cs/>
          <w:lang w:val="ar_AE" w:bidi="ar_AE"/>
        </w:rPr>
      </w:r>
      <w:r>
        <w:rPr>
          <w:rtl/>
          <w:cs/>
          <w:lang w:val="ar_AE" w:bidi="ar_AE"/>
        </w:rPr>
        <w:t>لِلْعَالَمِ: أخبر الله إبراهيم بأنه سيكون أبًا لأمم كثيرة (</w:t>
      </w:r>
      <w:r>
        <w:rPr>
          <w:rtl/>
          <w:cs/>
          <w:lang w:val="ar_AE" w:bidi="ar_AE"/>
        </w:rPr>
        <w:t>4:17</w:t>
      </w:r>
      <w:r>
        <w:rPr>
          <w:rtl/>
          <w:cs/>
          <w:lang w:val="ar_AE" w:bidi="ar_AE"/>
        </w:rPr>
        <w:t xml:space="preserve">; </w:t>
      </w:r>
      <w:r>
        <w:rPr>
          <w:rtl/>
          <w:cs/>
          <w:lang w:val="ar_AE" w:bidi="ar_AE"/>
        </w:rPr>
        <w:t>تكوين 12:2</w:t>
      </w:r>
      <w:r>
        <w:rPr>
          <w:rtl/>
          <w:cs/>
          <w:lang w:val="ar_AE" w:bidi="ar_AE"/>
        </w:rPr>
        <w:t xml:space="preserve">; </w:t>
      </w:r>
      <w:r>
        <w:rPr>
          <w:rtl/>
          <w:cs/>
          <w:lang w:val="ar_AE" w:bidi="ar_AE"/>
        </w:rPr>
        <w:t>13:16</w:t>
      </w:r>
      <w:r>
        <w:rPr>
          <w:rtl/>
          <w:cs/>
          <w:lang w:val="ar_AE" w:bidi="ar_AE"/>
        </w:rPr>
        <w:t xml:space="preserve">; </w:t>
      </w:r>
      <w:r>
        <w:rPr>
          <w:rtl/>
          <w:cs/>
          <w:lang w:val="ar_AE" w:bidi="ar_AE"/>
        </w:rPr>
        <w:t>15:5</w:t>
      </w:r>
      <w:r>
        <w:rPr>
          <w:rtl/>
          <w:cs/>
          <w:lang w:val="ar_AE" w:bidi="ar_AE"/>
        </w:rPr>
        <w:t xml:space="preserve">; </w:t>
      </w:r>
      <w:r>
        <w:rPr>
          <w:rtl/>
          <w:cs/>
          <w:lang w:val="ar_AE" w:bidi="ar_AE"/>
        </w:rPr>
        <w:t>17:4–6</w:t>
      </w:r>
      <w:r>
        <w:rPr>
          <w:rtl/>
          <w:cs/>
          <w:lang w:val="ar_AE" w:bidi="ar_AE"/>
        </w:rPr>
        <w:t xml:space="preserve">, </w:t>
      </w:r>
      <w:r>
        <w:rPr>
          <w:rtl/>
          <w:cs/>
          <w:lang w:val="ar_AE" w:bidi="ar_AE"/>
        </w:rPr>
        <w:t>16–20</w:t>
      </w:r>
      <w:r>
        <w:rPr>
          <w:rtl/>
          <w:cs/>
          <w:lang w:val="ar_AE" w:bidi="ar_AE"/>
        </w:rPr>
        <w:t xml:space="preserve">; </w:t>
      </w:r>
      <w:r>
        <w:rPr>
          <w:rtl/>
          <w:cs/>
          <w:lang w:val="ar_AE" w:bidi="ar_AE"/>
        </w:rPr>
        <w:t>22:17</w:t>
      </w:r>
      <w:r>
        <w:rPr>
          <w:rtl/>
          <w:cs/>
          <w:lang w:val="ar_AE" w:bidi="ar_AE"/>
        </w:rPr>
        <w:t>) وأنه فيه تتبارك جميع قبائل الأرض (</w:t>
      </w:r>
      <w:r>
        <w:rPr>
          <w:rtl/>
          <w:cs/>
          <w:lang w:val="ar_AE" w:bidi="ar_AE"/>
        </w:rPr>
        <w:t>تكوين 12:3</w:t>
      </w:r>
      <w:r>
        <w:rPr>
          <w:rtl/>
          <w:cs/>
          <w:lang w:val="ar_AE" w:bidi="ar_AE"/>
        </w:rPr>
        <w:t xml:space="preserve">; </w:t>
      </w:r>
      <w:r>
        <w:rPr>
          <w:rtl/>
          <w:cs/>
          <w:lang w:val="ar_AE" w:bidi="ar_AE"/>
        </w:rPr>
        <w:t>18:18</w:t>
      </w:r>
      <w:r>
        <w:rPr>
          <w:rtl/>
          <w:cs/>
          <w:lang w:val="ar_AE" w:bidi="ar_AE"/>
        </w:rPr>
        <w:t xml:space="preserve">; </w:t>
      </w:r>
      <w:r>
        <w:rPr>
          <w:rtl/>
          <w:cs/>
          <w:lang w:val="ar_AE" w:bidi="ar_AE"/>
        </w:rPr>
        <w:t>22:18</w:t>
      </w:r>
      <w:r>
        <w:rPr>
          <w:rtl/>
          <w:cs/>
          <w:lang w:val="ar_AE" w:bidi="ar_AE"/>
        </w:rPr>
        <w:t xml:space="preserve">; قارن </w:t>
      </w:r>
      <w:r>
        <w:rPr>
          <w:rtl/>
          <w:cs/>
          <w:lang w:val="ar_AE" w:bidi="ar_AE"/>
        </w:rPr>
        <w:t>إشعياء 55:3–5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14</w:t>
      </w:r>
      <w:r>
        <w:rPr>
          <w:rtl/>
          <w:cs/>
          <w:lang w:val="ar_AE" w:bidi="ar_AE"/>
        </w:rPr>
      </w:r>
    </w:p>
    <w:p>
      <w:pPr>
        <w:bidi/>
      </w:pPr>
      <w:r>
        <w:rPr>
          <w:rtl/>
          <w:cs/>
          <w:lang w:val="ar_AE" w:bidi="ar_AE"/>
        </w:rPr>
      </w:r>
      <w:r>
        <w:rPr>
          <w:rtl/>
          <w:cs/>
          <w:lang w:val="ar_AE" w:bidi="ar_AE"/>
        </w:rPr>
        <w:t xml:space="preserve">إذًا الإيمان ليس ضروريًا (حرفيًا </w:t>
      </w:r>
      <w:r>
        <w:rPr>
          <w:i/>
          <w:rtl/>
          <w:cs/>
          <w:lang w:val="ar_AE" w:bidi="ar_AE"/>
        </w:rPr>
        <w:t>تَعَطَّلَ الإِيمَانُ</w:t>
      </w:r>
      <w:r>
        <w:rPr>
          <w:rtl/>
          <w:cs/>
          <w:lang w:val="ar_AE" w:bidi="ar_AE"/>
        </w:rPr>
        <w:t>): إذا كان يمكن إبدال أعمال الطاعة مكان الإيمان، فإن "الإيمان يتعطل" ويفقد أهميته. فالإيمان بالله يعني الاعتراف بعدم استحقاقنا والاعتماد الكامل على رحمة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15</w:t>
      </w:r>
      <w:r>
        <w:rPr>
          <w:rtl/>
          <w:cs/>
          <w:lang w:val="ar_AE" w:bidi="ar_AE"/>
        </w:rPr>
      </w:r>
    </w:p>
    <w:p>
      <w:pPr>
        <w:bidi/>
      </w:pPr>
      <w:r>
        <w:rPr>
          <w:rtl/>
          <w:cs/>
          <w:lang w:val="ar_AE" w:bidi="ar_AE"/>
        </w:rPr>
      </w:r>
      <w:r>
        <w:rPr>
          <w:rtl/>
          <w:cs/>
          <w:lang w:val="ar_AE" w:bidi="ar_AE"/>
        </w:rPr>
        <w:t xml:space="preserve">الطريقة الوحيدة لتجنب كسر الناموس هي عدم وجود ناموس يمكن كسره! (حرفيًا </w:t>
      </w:r>
      <w:r>
        <w:rPr>
          <w:i/>
          <w:rtl/>
          <w:cs/>
          <w:lang w:val="ar_AE" w:bidi="ar_AE"/>
        </w:rPr>
        <w:t>حَيْثُ لَيْسَ نَامُوسٌ لَيْسَ أَيْضًا تَعَدٍّ</w:t>
      </w:r>
      <w:r>
        <w:rPr>
          <w:rtl/>
          <w:cs/>
          <w:lang w:val="ar_AE" w:bidi="ar_AE"/>
        </w:rPr>
        <w:t xml:space="preserve">): ويستخدم بولس دائمًا كلمة "التعدي" للإشارة إلى عصيان وصية واضحة من الله (انظر أيضًا </w:t>
      </w:r>
      <w:r>
        <w:rPr>
          <w:rtl/>
          <w:cs/>
          <w:lang w:val="ar_AE" w:bidi="ar_AE"/>
        </w:rPr>
        <w:t>2:23</w:t>
      </w:r>
      <w:r>
        <w:rPr>
          <w:rtl/>
          <w:cs/>
          <w:lang w:val="ar_AE" w:bidi="ar_AE"/>
        </w:rPr>
        <w:t xml:space="preserve">; </w:t>
      </w:r>
      <w:r>
        <w:rPr>
          <w:rtl/>
          <w:cs/>
          <w:lang w:val="ar_AE" w:bidi="ar_AE"/>
        </w:rPr>
        <w:t>5:14</w:t>
      </w:r>
      <w:r>
        <w:rPr>
          <w:rtl/>
          <w:cs/>
          <w:lang w:val="ar_AE" w:bidi="ar_AE"/>
        </w:rPr>
        <w:t xml:space="preserve">; </w:t>
      </w:r>
      <w:r>
        <w:rPr>
          <w:rtl/>
          <w:cs/>
          <w:lang w:val="ar_AE" w:bidi="ar_AE"/>
        </w:rPr>
        <w:t>غلاطية 3:19</w:t>
      </w:r>
      <w:r>
        <w:rPr>
          <w:rtl/>
          <w:cs/>
          <w:lang w:val="ar_AE" w:bidi="ar_AE"/>
        </w:rPr>
        <w:t xml:space="preserve">; </w:t>
      </w:r>
      <w:r>
        <w:rPr>
          <w:rtl/>
          <w:cs/>
          <w:lang w:val="ar_AE" w:bidi="ar_AE"/>
        </w:rPr>
        <w:t>1 تيموثاوس 2:14</w:t>
      </w:r>
      <w:r>
        <w:rPr>
          <w:rtl/>
          <w:cs/>
          <w:lang w:val="ar_AE" w:bidi="ar_AE"/>
        </w:rPr>
        <w:t>). التعدي يوجد فقط حيث يوجد الناموس، ولهذا السبب فإن الناموس يجلب دائمًا العقاب. فالناموس الذي أعطاه الله لشعب إسرائيل حدد المتطلبات بتفاصيل كثيرة، مما جعل الناس أكثر مسؤولية عن الخطية مما كانوا عليه قبله. لذلك فعندما عصوا الناموس بشكل حتمي، جلب الله عقابًا أشد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16</w:t>
      </w:r>
      <w:r>
        <w:rPr>
          <w:rtl/>
          <w:cs/>
          <w:lang w:val="ar_AE" w:bidi="ar_AE"/>
        </w:rPr>
      </w:r>
    </w:p>
    <w:p>
      <w:pPr>
        <w:bidi/>
      </w:pPr>
      <w:r>
        <w:rPr>
          <w:rtl/>
          <w:cs/>
          <w:lang w:val="ar_AE" w:bidi="ar_AE"/>
        </w:rPr>
      </w:r>
      <w:r>
        <w:rPr>
          <w:rtl/>
          <w:cs/>
          <w:lang w:val="ar_AE" w:bidi="ar_AE"/>
        </w:rPr>
        <w:t xml:space="preserve">سواء كنا نعيش وفقًا لناموس موسى (حرفيًا </w:t>
      </w:r>
      <w:r>
        <w:rPr>
          <w:i/>
          <w:rtl/>
          <w:cs/>
          <w:lang w:val="ar_AE" w:bidi="ar_AE"/>
        </w:rPr>
        <w:t>لَيْسَ لِمَنْ هُوَ مِنَ النَّامُوسِ فَقَطْ</w:t>
      </w:r>
      <w:r>
        <w:rPr>
          <w:rtl/>
          <w:cs/>
          <w:lang w:val="ar_AE" w:bidi="ar_AE"/>
        </w:rPr>
        <w:t xml:space="preserve">): كان اليهود يُعتبرون </w:t>
      </w:r>
      <w:r>
        <w:rPr>
          <w:i/>
          <w:rtl/>
          <w:cs/>
          <w:lang w:val="ar_AE" w:bidi="ar_AE"/>
        </w:rPr>
        <w:t xml:space="preserve">مِن الناموس </w:t>
      </w:r>
      <w:r>
        <w:rPr>
          <w:rtl/>
          <w:cs/>
          <w:lang w:val="ar_AE" w:bidi="ar_AE"/>
        </w:rPr>
        <w:t>لأن عهدهم مع الله تضمن ناموس موسى وكان عليهم أن يعيشوا وفقًا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24</w:t>
      </w:r>
      <w:r>
        <w:rPr>
          <w:rtl/>
          <w:cs/>
          <w:lang w:val="ar_AE" w:bidi="ar_AE"/>
        </w:rPr>
      </w:r>
    </w:p>
    <w:p>
      <w:pPr>
        <w:bidi/>
      </w:pPr>
      <w:r>
        <w:rPr>
          <w:rtl/>
          <w:cs/>
          <w:lang w:val="ar_AE" w:bidi="ar_AE"/>
        </w:rPr>
      </w:r>
      <w:r>
        <w:rPr>
          <w:rtl/>
          <w:cs/>
          <w:lang w:val="ar_AE" w:bidi="ar_AE"/>
        </w:rPr>
        <w:t>أَقَامَ ... مِنَ الأَمْوَاتِ: لقد اختبر إبراهيم قوة الله المحيية في ولادة ابنه إسحاق. ويشهد المؤمنون على ذلك في قيامة يسوع. وعبر التاريخ، كان الخلاص متاحًا فقط عن طريق الإيمان بالله، الذي يصنع وعوده ويحافظ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w:t>
      </w:r>
      <w:r>
        <w:rPr>
          <w:rtl/>
          <w:cs/>
          <w:lang w:val="ar_AE" w:bidi="ar_AE"/>
        </w:rPr>
      </w:r>
    </w:p>
    <w:p>
      <w:pPr>
        <w:bidi/>
      </w:pPr>
      <w:r>
        <w:rPr>
          <w:rtl/>
          <w:cs/>
          <w:lang w:val="ar_AE" w:bidi="ar_AE"/>
        </w:rPr>
      </w:r>
      <w:r>
        <w:rPr>
          <w:rtl/>
          <w:cs/>
          <w:lang w:val="ar_AE" w:bidi="ar_AE"/>
        </w:rPr>
        <w:t xml:space="preserve"> لَنَا سَلاَمٌ: في العديد من المخطوطات، الفعل اليوناني الأساسي هو دلالي، كما هو مترجم هنا. وتستخدم بعض المخطوطات الأخرى صيغة الشرط بدلًا من ذلك (</w:t>
      </w:r>
      <w:r>
        <w:rPr>
          <w:i/>
          <w:rtl/>
          <w:cs/>
          <w:lang w:val="ar_AE" w:bidi="ar_AE"/>
        </w:rPr>
        <w:t>لنحصل على سلام</w:t>
      </w:r>
      <w:r>
        <w:rPr>
          <w:rtl/>
          <w:cs/>
          <w:lang w:val="ar_AE" w:bidi="ar_AE"/>
        </w:rPr>
        <w:t xml:space="preserve">). • السلام مع الله لا يشير إلى مجرد شعور بالسلام، بل إلى حالة حقيقية من السلام. فهو نهاية العداوة بين الله والبشر الخطاة عندما يؤمنون بيسوع المسيح، كما أنه حالة البركة والخلاص الذي وعد الله بها شعبه في النهاية (انظر </w:t>
      </w:r>
      <w:r>
        <w:rPr>
          <w:rtl/>
          <w:cs/>
          <w:lang w:val="ar_AE" w:bidi="ar_AE"/>
        </w:rPr>
        <w:t>إشعياء 9:6–7</w:t>
      </w:r>
      <w:r>
        <w:rPr>
          <w:rtl/>
          <w:cs/>
          <w:lang w:val="ar_AE" w:bidi="ar_AE"/>
        </w:rPr>
        <w:t xml:space="preserve">; </w:t>
      </w:r>
      <w:r>
        <w:rPr>
          <w:rtl/>
          <w:cs/>
          <w:lang w:val="ar_AE" w:bidi="ar_AE"/>
        </w:rPr>
        <w:t>52:7</w:t>
      </w:r>
      <w:r>
        <w:rPr>
          <w:rtl/>
          <w:cs/>
          <w:lang w:val="ar_AE" w:bidi="ar_AE"/>
        </w:rPr>
        <w:t xml:space="preserve">; </w:t>
      </w:r>
      <w:r>
        <w:rPr>
          <w:rtl/>
          <w:cs/>
          <w:lang w:val="ar_AE" w:bidi="ar_AE"/>
        </w:rPr>
        <w:t>حزقيال 34:25</w:t>
      </w:r>
      <w:r>
        <w:rPr>
          <w:rtl/>
          <w:cs/>
          <w:lang w:val="ar_AE" w:bidi="ar_AE"/>
        </w:rPr>
        <w:t xml:space="preserve">; </w:t>
      </w:r>
      <w:r>
        <w:rPr>
          <w:rtl/>
          <w:cs/>
          <w:lang w:val="ar_AE" w:bidi="ar_AE"/>
        </w:rPr>
        <w:t>ناحوم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 39</w:t>
      </w:r>
      <w:r>
        <w:rPr>
          <w:rtl/>
          <w:cs/>
          <w:lang w:val="ar_AE" w:bidi="ar_AE"/>
        </w:rPr>
      </w:r>
    </w:p>
    <w:p>
      <w:pPr>
        <w:bidi/>
      </w:pPr>
      <w:r>
        <w:rPr>
          <w:rtl/>
          <w:cs/>
          <w:lang w:val="ar_AE" w:bidi="ar_AE"/>
        </w:rPr>
      </w:r>
      <w:r>
        <w:rPr>
          <w:rtl/>
          <w:cs/>
          <w:lang w:val="ar_AE" w:bidi="ar_AE"/>
        </w:rPr>
        <w:t>ينتقل بولس الآن من الأخبار السارة حول كيفية دخول الناس في علاقة مع الله إلى أمان تلك العلاقة. حيث يتمتع المؤمنون بوعد قوي وغير قابل للنقض بسبب عمل الله في المسيح، ومحبة الله لهم، وقوة الروح القدس. ويضع هذا التوجُّه إطارًا للتعليم في هذه الأصحاحات (</w:t>
      </w:r>
      <w:r>
        <w:rPr>
          <w:rtl/>
          <w:cs/>
          <w:lang w:val="ar_AE" w:bidi="ar_AE"/>
        </w:rPr>
        <w:t>5:1–11</w:t>
      </w:r>
      <w:r>
        <w:rPr>
          <w:rtl/>
          <w:cs/>
          <w:lang w:val="ar_AE" w:bidi="ar_AE"/>
        </w:rPr>
        <w:t xml:space="preserve">؛ </w:t>
      </w:r>
      <w:r>
        <w:rPr>
          <w:rtl/>
          <w:cs/>
          <w:lang w:val="ar_AE" w:bidi="ar_AE"/>
        </w:rPr>
        <w:t>8:18–39</w:t>
      </w:r>
      <w:r>
        <w:rPr>
          <w:rtl/>
          <w:cs/>
          <w:lang w:val="ar_AE" w:bidi="ar_AE"/>
        </w:rPr>
        <w:t>) حيث يؤسس بولس ذلك الوعد على انتقال المؤمنين من عالم آدم إلى عالم المسيح (</w:t>
      </w:r>
      <w:r>
        <w:rPr>
          <w:rtl/>
          <w:cs/>
          <w:lang w:val="ar_AE" w:bidi="ar_AE"/>
        </w:rPr>
        <w:t>5:12–21</w:t>
      </w:r>
      <w:r>
        <w:rPr>
          <w:rtl/>
          <w:cs/>
          <w:lang w:val="ar_AE" w:bidi="ar_AE"/>
        </w:rPr>
        <w:t xml:space="preserve">). فلا توجد قوة - سواء كانت الخطية (أصحاح </w:t>
      </w:r>
      <w:r>
        <w:rPr>
          <w:rtl/>
          <w:cs/>
          <w:lang w:val="ar_AE" w:bidi="ar_AE"/>
        </w:rPr>
        <w:t>6</w:t>
      </w:r>
      <w:r>
        <w:rPr>
          <w:rtl/>
          <w:cs/>
          <w:lang w:val="ar_AE" w:bidi="ar_AE"/>
        </w:rPr>
        <w:t xml:space="preserve">)، أو الناموس (أصحاح </w:t>
      </w:r>
      <w:r>
        <w:rPr>
          <w:rtl/>
          <w:cs/>
          <w:lang w:val="ar_AE" w:bidi="ar_AE"/>
        </w:rPr>
        <w:t>7</w:t>
      </w:r>
      <w:r>
        <w:rPr>
          <w:rtl/>
          <w:cs/>
          <w:lang w:val="ar_AE" w:bidi="ar_AE"/>
        </w:rPr>
        <w:t>)، أو الموت (</w:t>
      </w:r>
      <w:r>
        <w:rPr>
          <w:rtl/>
          <w:cs/>
          <w:lang w:val="ar_AE" w:bidi="ar_AE"/>
        </w:rPr>
        <w:t>8:1–13</w:t>
      </w:r>
      <w:r>
        <w:rPr>
          <w:rtl/>
          <w:cs/>
          <w:lang w:val="ar_AE" w:bidi="ar_AE"/>
        </w:rPr>
        <w:t>) - "تفصلنا عن محبة الله" (</w:t>
      </w:r>
      <w:r>
        <w:rPr>
          <w:rtl/>
          <w:cs/>
          <w:lang w:val="ar_AE" w:bidi="ar_AE"/>
        </w:rPr>
        <w:t>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w:t>
      </w:r>
      <w:r>
        <w:rPr>
          <w:rtl/>
          <w:cs/>
          <w:lang w:val="ar_AE" w:bidi="ar_AE"/>
        </w:rPr>
      </w:r>
    </w:p>
    <w:p>
      <w:pPr>
        <w:bidi/>
      </w:pPr>
      <w:r>
        <w:rPr>
          <w:rtl/>
          <w:cs/>
          <w:lang w:val="ar_AE" w:bidi="ar_AE"/>
        </w:rPr>
      </w:r>
      <w:r>
        <w:rPr>
          <w:rtl/>
          <w:cs/>
          <w:lang w:val="ar_AE" w:bidi="ar_AE"/>
        </w:rPr>
        <w:t xml:space="preserve">الامتياز غير المستحق (أو </w:t>
      </w:r>
      <w:r>
        <w:rPr>
          <w:i/>
          <w:rtl/>
          <w:cs/>
          <w:lang w:val="ar_AE" w:bidi="ar_AE"/>
        </w:rPr>
        <w:t>النعمة</w:t>
      </w:r>
      <w:r>
        <w:rPr>
          <w:rtl/>
          <w:cs/>
          <w:lang w:val="ar_AE" w:bidi="ar_AE"/>
        </w:rPr>
        <w:t xml:space="preserve">): إن نعمة الله (باليونانية charis) محورية للغاية لدرجة أن بولس يمكنه استخدام الكلمة لتلخيص وضعنا الحالي كمؤمنين. • تعبير الَّتِي نَحْنُ فِيهَا مُقِيمُونَ يشير إلى أن نعمة الله ضرورية طوال الحياة المسيحية، وليس فقط في البداية. • تعبير رَجَاءِ مَجْدِ اللهِ يصف محتوى الرجاء المسيحي، الذي يقدمه بولس هنا ويشرحه بشكل أكثر تفصيلًا في </w:t>
      </w:r>
      <w:r>
        <w:rPr>
          <w:rtl/>
          <w:cs/>
          <w:lang w:val="ar_AE" w:bidi="ar_AE"/>
        </w:rPr>
        <w:t>8:18–30</w:t>
      </w:r>
      <w:r>
        <w:rPr>
          <w:rtl/>
          <w:cs/>
          <w:lang w:val="ar_AE" w:bidi="ar_AE"/>
        </w:rPr>
        <w:t xml:space="preserve">. ووراء استخدام بولس هنا لكلمة </w:t>
      </w:r>
      <w:r>
        <w:rPr>
          <w:i/>
          <w:rtl/>
          <w:cs/>
          <w:lang w:val="ar_AE" w:bidi="ar_AE"/>
        </w:rPr>
        <w:t>المجد</w:t>
      </w:r>
      <w:r>
        <w:rPr>
          <w:rtl/>
          <w:cs/>
          <w:lang w:val="ar_AE" w:bidi="ar_AE"/>
        </w:rPr>
        <w:t xml:space="preserve"> (اليونانية doxa) توجد الكلمة العبرية kabod</w:t>
      </w:r>
      <w:r>
        <w:rPr>
          <w:i/>
          <w:rtl/>
          <w:cs/>
          <w:lang w:val="ar_AE" w:bidi="ar_AE"/>
        </w:rPr>
        <w:t>,</w:t>
      </w:r>
      <w:r>
        <w:rPr>
          <w:rtl/>
          <w:cs/>
          <w:lang w:val="ar_AE" w:bidi="ar_AE"/>
        </w:rPr>
        <w:t xml:space="preserve"> التي تصور جلال الله وحضوره العظيم. وقد تنبأ الأنبياء عن يوم يعود فيه مجد الله ليسكن في وسط شعبه (انظر، على سبيل المثال، </w:t>
      </w:r>
      <w:r>
        <w:rPr>
          <w:rtl/>
          <w:cs/>
          <w:lang w:val="ar_AE" w:bidi="ar_AE"/>
        </w:rPr>
        <w:t>إش 60:1–2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3–4</w:t>
      </w:r>
      <w:r>
        <w:rPr>
          <w:rtl/>
          <w:cs/>
          <w:lang w:val="ar_AE" w:bidi="ar_AE"/>
        </w:rPr>
      </w:r>
    </w:p>
    <w:p>
      <w:pPr>
        <w:bidi/>
      </w:pPr>
      <w:r>
        <w:rPr>
          <w:rtl/>
          <w:cs/>
          <w:lang w:val="ar_AE" w:bidi="ar_AE"/>
        </w:rPr>
      </w:r>
      <w:r>
        <w:rPr>
          <w:rtl/>
          <w:cs/>
          <w:lang w:val="ar_AE" w:bidi="ar_AE"/>
        </w:rPr>
        <w:t xml:space="preserve">انظر أيضًا </w:t>
      </w:r>
      <w:r>
        <w:rPr>
          <w:rtl/>
          <w:cs/>
          <w:lang w:val="ar_AE" w:bidi="ar_AE"/>
        </w:rPr>
        <w:t>يعقوب 1: 2–4</w:t>
      </w:r>
      <w:r>
        <w:rPr>
          <w:rtl/>
          <w:cs/>
          <w:lang w:val="ar_AE" w:bidi="ar_AE"/>
        </w:rPr>
        <w:t xml:space="preserve">؛ </w:t>
      </w:r>
      <w:r>
        <w:rPr>
          <w:rtl/>
          <w:cs/>
          <w:lang w:val="ar_AE" w:bidi="ar_AE"/>
        </w:rPr>
        <w:t>1 بطرس 1: 6–7</w:t>
      </w:r>
      <w:r>
        <w:rPr>
          <w:rtl/>
          <w:cs/>
          <w:lang w:val="ar_AE" w:bidi="ar_AE"/>
        </w:rPr>
        <w:t>. تشير أوجه التشابه في هذه المقاطع إلى تعليم مسيحي مبكر مشترك بين هؤلاء الكُتَّاب الثلاثة.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5</w:t>
      </w:r>
      <w:r>
        <w:rPr>
          <w:rtl/>
          <w:cs/>
          <w:lang w:val="ar_AE" w:bidi="ar_AE"/>
        </w:rPr>
      </w:r>
    </w:p>
    <w:p>
      <w:pPr>
        <w:bidi/>
      </w:pPr>
      <w:r>
        <w:rPr>
          <w:rtl/>
          <w:cs/>
          <w:lang w:val="ar_AE" w:bidi="ar_AE"/>
        </w:rPr>
      </w:r>
      <w:r>
        <w:rPr>
          <w:rtl/>
          <w:cs/>
          <w:lang w:val="ar_AE" w:bidi="ar_AE"/>
        </w:rPr>
        <w:t xml:space="preserve">هذا الرجاء لن يؤدي إلى الخزي (حرفيًا </w:t>
      </w:r>
      <w:r>
        <w:rPr>
          <w:i/>
          <w:rtl/>
          <w:cs/>
          <w:lang w:val="ar_AE" w:bidi="ar_AE"/>
        </w:rPr>
        <w:t>لاَ يُخْزِي</w:t>
      </w:r>
      <w:r>
        <w:rPr>
          <w:rtl/>
          <w:cs/>
          <w:lang w:val="ar_AE" w:bidi="ar_AE"/>
        </w:rPr>
        <w:t xml:space="preserve">): في العهد القديم، يشير الخزي أحيانًا إلى شكل سلبي من قضاء الله (مثلًا، </w:t>
      </w:r>
      <w:r>
        <w:rPr>
          <w:rtl/>
          <w:cs/>
          <w:lang w:val="ar_AE" w:bidi="ar_AE"/>
        </w:rPr>
        <w:t>إشعياء 28:16</w:t>
      </w:r>
      <w:r>
        <w:rPr>
          <w:rtl/>
          <w:cs/>
          <w:lang w:val="ar_AE" w:bidi="ar_AE"/>
        </w:rPr>
        <w:t xml:space="preserve">، المذكور في </w:t>
      </w:r>
      <w:r>
        <w:rPr>
          <w:rtl/>
          <w:cs/>
          <w:lang w:val="ar_AE" w:bidi="ar_AE"/>
        </w:rPr>
        <w:t>رومية 9:33</w:t>
      </w:r>
      <w:r>
        <w:rPr>
          <w:rtl/>
          <w:cs/>
          <w:lang w:val="ar_AE" w:bidi="ar_AE"/>
        </w:rPr>
        <w:t xml:space="preserve">). • مَحَبَّةَ اللهِ قَدِ انْسَكَبَتْ فِي قُلُوبِنَا بِالرُّوحِ الْقُدُسِ الْمُعْطَى لَنَا: انظر </w:t>
      </w:r>
      <w:r>
        <w:rPr>
          <w:rtl/>
          <w:cs/>
          <w:lang w:val="ar_AE" w:bidi="ar_AE"/>
        </w:rPr>
        <w:t>إرميا 31:33–34</w:t>
      </w:r>
      <w:r>
        <w:rPr>
          <w:rtl/>
          <w:cs/>
          <w:lang w:val="ar_AE" w:bidi="ar_AE"/>
        </w:rPr>
        <w:t xml:space="preserve">؛ </w:t>
      </w:r>
      <w:r>
        <w:rPr>
          <w:rtl/>
          <w:cs/>
          <w:lang w:val="ar_AE" w:bidi="ar_AE"/>
        </w:rPr>
        <w:t>أعمال 2:17–21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6</w:t>
      </w:r>
      <w:r>
        <w:rPr>
          <w:rtl/>
          <w:cs/>
          <w:lang w:val="ar_AE" w:bidi="ar_AE"/>
        </w:rPr>
      </w:r>
    </w:p>
    <w:p>
      <w:pPr>
        <w:bidi/>
      </w:pPr>
      <w:r>
        <w:rPr>
          <w:rtl/>
          <w:cs/>
          <w:lang w:val="ar_AE" w:bidi="ar_AE"/>
        </w:rPr>
      </w:r>
      <w:r>
        <w:rPr>
          <w:rtl/>
          <w:cs/>
          <w:lang w:val="ar_AE" w:bidi="ar_AE"/>
        </w:rPr>
        <w:t xml:space="preserve"> فِي الْوَقْتِ الْمُعَيَّنِ قد يعني أن الله أرسل المسيح في اللحظة المحددة في التاريخ، أو أن وضعنا كعاجزين تمامًا كان هو الوقت المناسب لله ليظهر محبته بإرسال ابنه نيابة 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9</w:t>
      </w:r>
      <w:r>
        <w:rPr>
          <w:rtl/>
          <w:cs/>
          <w:lang w:val="ar_AE" w:bidi="ar_AE"/>
        </w:rPr>
      </w:r>
    </w:p>
    <w:p>
      <w:pPr>
        <w:bidi/>
      </w:pPr>
      <w:r>
        <w:rPr>
          <w:rtl/>
          <w:cs/>
          <w:lang w:val="ar_AE" w:bidi="ar_AE"/>
        </w:rPr>
      </w:r>
      <w:r>
        <w:rPr>
          <w:rtl/>
          <w:cs/>
          <w:lang w:val="ar_AE" w:bidi="ar_AE"/>
        </w:rPr>
        <w:t>يشير دم المسيح إلى موت يسوع الكفاري (</w:t>
      </w:r>
      <w:r>
        <w:rPr>
          <w:rtl/>
          <w:cs/>
          <w:lang w:val="ar_AE" w:bidi="ar_AE"/>
        </w:rPr>
        <w:t>3:25</w:t>
      </w:r>
      <w:r>
        <w:rPr>
          <w:rtl/>
          <w:cs/>
          <w:lang w:val="ar_AE" w:bidi="ar_AE"/>
        </w:rPr>
        <w:t xml:space="preserve">). وفي الكتب المُقَدَّسة، يُعدّ </w:t>
      </w:r>
      <w:r>
        <w:rPr>
          <w:i/>
          <w:rtl/>
          <w:cs/>
          <w:lang w:val="ar_AE" w:bidi="ar_AE"/>
        </w:rPr>
        <w:t xml:space="preserve">الدم </w:t>
      </w:r>
      <w:r>
        <w:rPr>
          <w:rtl/>
          <w:cs/>
          <w:lang w:val="ar_AE" w:bidi="ar_AE"/>
        </w:rPr>
        <w:t>رمزًا للموت القاسي (</w:t>
      </w:r>
      <w:r>
        <w:rPr>
          <w:rtl/>
          <w:cs/>
          <w:lang w:val="ar_AE" w:bidi="ar_AE"/>
        </w:rPr>
        <w:t>لاويين 17:11</w:t>
      </w:r>
      <w:r>
        <w:rPr>
          <w:rtl/>
          <w:cs/>
          <w:lang w:val="ar_AE" w:bidi="ar_AE"/>
        </w:rPr>
        <w:t xml:space="preserve">)، خاصة عندما يكون هذا الموت كفارة عن الخطايا. • فَبِالأَوْلَى كَثِيرًا ... نَخْلُصُ بِهِ مِنَ الْغَضَبِ!: يتحدث بولس بشكل متكرر عن الخلاص كتحرير نهائي للمؤمنين من غضب الله ومِحَن هذه الحياة (انظر </w:t>
      </w:r>
      <w:r>
        <w:rPr>
          <w:rtl/>
          <w:cs/>
          <w:lang w:val="ar_AE" w:bidi="ar_AE"/>
        </w:rPr>
        <w:t>رومية 13:11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10</w:t>
      </w:r>
      <w:r>
        <w:rPr>
          <w:rtl/>
          <w:cs/>
          <w:lang w:val="ar_AE" w:bidi="ar_AE"/>
        </w:rPr>
      </w:r>
    </w:p>
    <w:p>
      <w:pPr>
        <w:bidi/>
      </w:pPr>
      <w:r>
        <w:rPr>
          <w:rtl/>
          <w:cs/>
          <w:lang w:val="ar_AE" w:bidi="ar_AE"/>
        </w:rPr>
      </w:r>
      <w:r>
        <w:rPr>
          <w:rtl/>
          <w:cs/>
          <w:lang w:val="ar_AE" w:bidi="ar_AE"/>
        </w:rPr>
        <w:t>نَخْلُصُ بِحَيَاتِهِ: يشارك المؤمنون في الحياة الجديدة التي قدمها المسيح من خلال قيامته (</w:t>
      </w:r>
      <w:r>
        <w:rPr>
          <w:rtl/>
          <w:cs/>
          <w:lang w:val="ar_AE" w:bidi="ar_AE"/>
        </w:rPr>
        <w:t>6:11</w:t>
      </w:r>
      <w:r>
        <w:rPr>
          <w:rtl/>
          <w:cs/>
          <w:lang w:val="ar_AE" w:bidi="ar_AE"/>
        </w:rPr>
        <w:t xml:space="preserve">). ومن خلال هذا الارتباط الحيوي بالمسيح، سيتم أيضًا خلاص المؤمنين من غضب الله في اليوم الأخير (انظر أيضًا </w:t>
      </w:r>
      <w:r>
        <w:rPr>
          <w:rtl/>
          <w:cs/>
          <w:lang w:val="ar_AE" w:bidi="ar_AE"/>
        </w:rPr>
        <w:t>كولوسي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w:t>
      </w:r>
      <w:r>
        <w:rPr>
          <w:rtl/>
          <w:cs/>
          <w:lang w:val="ar_AE" w:bidi="ar_AE"/>
        </w:rPr>
      </w:r>
    </w:p>
    <w:p>
      <w:pPr>
        <w:bidi/>
      </w:pPr>
      <w:r>
        <w:rPr>
          <w:rtl/>
          <w:cs/>
          <w:lang w:val="ar_AE" w:bidi="ar_AE"/>
        </w:rPr>
      </w:r>
      <w:r>
        <w:rPr>
          <w:rtl/>
          <w:cs/>
          <w:lang w:val="ar_AE" w:bidi="ar_AE"/>
        </w:rPr>
        <w:t>آدم هو اسم للإنسان الأول، وهو أيضًا كلمة عبرية تعني "إنسان". ويؤكد بولس على ارتباط آدم بالجنس البشري. • دَخَلَتِ الْخَطِيَّةُ إِلَى الْعَالَمِ: إن الأهمية التي ينسبها بولس لهذا الفعل، والتوازي الذي يرسمه بين خطية آدم وفعل الطاعة الذي قام به المسيح على الصليب، يوضح أن بولس يعتبر آدم وخطيته في عدن حقيقة تاريخية. • أَخْطَأَ الْجَمِيعُ: الموت شامل للجميع لأن الخطية كانت من الجميع (عالمية). ليس من الواضح متى أو كيف أخطأ الجميع، لكن بولس ينسب لاحقًا إدانة جميع الناس إلى خطية آدم، ممثلهم (</w:t>
      </w:r>
      <w:r>
        <w:rPr>
          <w:rtl/>
          <w:cs/>
          <w:lang w:val="ar_AE" w:bidi="ar_AE"/>
        </w:rPr>
        <w:t>5:18</w:t>
      </w:r>
      <w:r>
        <w:rPr>
          <w:rtl/>
          <w:cs/>
          <w:lang w:val="ar_AE" w:bidi="ar_AE"/>
        </w:rPr>
        <w:t>). • التقليد اليهودي منقسم حول العلاقة بين خطية آدم وخطية وموت البشر عمومًا. تؤكد بعض النصوص على التضامن بين آدم وجميع الناس الآخرين، كما في "عندما أخطأ آدم صدر حكم بالموت ضد الذين كانوا سيولدون" (</w:t>
      </w:r>
      <w:r>
        <w:rPr>
          <w:i/>
          <w:rtl/>
          <w:cs/>
          <w:lang w:val="ar_AE" w:bidi="ar_AE"/>
        </w:rPr>
        <w:t>2 باروخ</w:t>
      </w:r>
      <w:r>
        <w:rPr>
          <w:rtl/>
          <w:cs/>
          <w:lang w:val="ar_AE" w:bidi="ar_AE"/>
        </w:rPr>
        <w:t xml:space="preserve"> 23:4). وتصر نصوص أخرى على أن الناس يموتون بسبب خطيتهم الخاصة: "آدم ليس السبب، إلا لنفسه فقط، لكن كل واحد منا أصبح آدم الخاص بنفسه" (</w:t>
      </w:r>
      <w:r>
        <w:rPr>
          <w:i/>
          <w:rtl/>
          <w:cs/>
          <w:lang w:val="ar_AE" w:bidi="ar_AE"/>
        </w:rPr>
        <w:t>2 باروخ</w:t>
      </w:r>
      <w:r>
        <w:rPr>
          <w:rtl/>
          <w:cs/>
          <w:lang w:val="ar_AE" w:bidi="ar_AE"/>
        </w:rPr>
        <w:t xml:space="preserve"> 54:19).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13–14</w:t>
      </w:r>
      <w:r>
        <w:rPr>
          <w:rtl/>
          <w:cs/>
          <w:lang w:val="ar_AE" w:bidi="ar_AE"/>
        </w:rPr>
      </w:r>
    </w:p>
    <w:p>
      <w:pPr>
        <w:bidi/>
      </w:pPr>
      <w:r>
        <w:rPr>
          <w:rtl/>
          <w:cs/>
          <w:lang w:val="ar_AE" w:bidi="ar_AE"/>
        </w:rPr>
      </w:r>
      <w:r>
        <w:rPr>
          <w:rtl/>
          <w:cs/>
          <w:lang w:val="ar_AE" w:bidi="ar_AE"/>
        </w:rPr>
        <w:t>يستمر بولس في شرح عبارة "أَخْطَأَ ٱلْجَمِيعُ" (</w:t>
      </w:r>
      <w:r>
        <w:rPr>
          <w:rtl/>
          <w:cs/>
          <w:lang w:val="ar_AE" w:bidi="ar_AE"/>
        </w:rPr>
        <w:t>5:12</w:t>
      </w:r>
      <w:r>
        <w:rPr>
          <w:rtl/>
          <w:cs/>
          <w:lang w:val="ar_AE" w:bidi="ar_AE"/>
        </w:rPr>
        <w:t>) بواسطة الإشارة إلى أن الناس الذين ماتوا بين زمن آدم وموسى لم يكونوا تحت وصايا محددة من الله. لذلك، لم تكن إدانتهم ناتجة فقط عن خطاياهم الشخصية، بل كانت بسبب اتحادهم مع آدم، الذي أخطأ بانتهاك وصية صريحة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15</w:t>
      </w:r>
      <w:r>
        <w:rPr>
          <w:rtl/>
          <w:cs/>
          <w:lang w:val="ar_AE" w:bidi="ar_AE"/>
        </w:rPr>
      </w:r>
    </w:p>
    <w:p>
      <w:pPr>
        <w:bidi/>
      </w:pPr>
      <w:r>
        <w:rPr>
          <w:rtl/>
          <w:cs/>
          <w:lang w:val="ar_AE" w:bidi="ar_AE"/>
        </w:rPr>
      </w:r>
      <w:r>
        <w:rPr>
          <w:rtl/>
          <w:cs/>
          <w:lang w:val="ar_AE" w:bidi="ar_AE"/>
        </w:rPr>
        <w:t xml:space="preserve">يستخدم بولس كلمة كثيرين في مقابل واحد. ولا تعني </w:t>
      </w:r>
      <w:r>
        <w:rPr>
          <w:i/>
          <w:rtl/>
          <w:cs/>
          <w:lang w:val="ar_AE" w:bidi="ar_AE"/>
        </w:rPr>
        <w:t>كثيرين</w:t>
      </w:r>
      <w:r>
        <w:rPr>
          <w:rtl/>
          <w:cs/>
          <w:lang w:val="ar_AE" w:bidi="ar_AE"/>
        </w:rPr>
        <w:t xml:space="preserve"> دائمًا </w:t>
      </w:r>
      <w:r>
        <w:rPr>
          <w:i/>
          <w:rtl/>
          <w:cs/>
          <w:lang w:val="ar_AE" w:bidi="ar_AE"/>
        </w:rPr>
        <w:t>الجميع،</w:t>
      </w:r>
      <w:r>
        <w:rPr>
          <w:rtl/>
          <w:cs/>
          <w:lang w:val="ar_AE" w:bidi="ar_AE"/>
        </w:rPr>
        <w:t xml:space="preserve"> ولكن يمكن أن تشمل جميع الناس إذا كان السياق يشير إلى ذلك. ومن الواضح أن تعبير الكثيرين الذين يعانون من الموت بسبب آدم هنا يشمل الجميع (انظر </w:t>
      </w:r>
      <w:r>
        <w:rPr>
          <w:rtl/>
          <w:cs/>
          <w:lang w:val="ar_AE" w:bidi="ar_AE"/>
        </w:rPr>
        <w:t>5:12</w:t>
      </w:r>
      <w:r>
        <w:rPr>
          <w:rtl/>
          <w:cs/>
          <w:lang w:val="ar_AE" w:bidi="ar_AE"/>
        </w:rPr>
        <w:t xml:space="preserve">)، ولكن بولس يشير في مكان آخر إلى الكثيرين الذين يتلقون هبة الغفران من خلال يسوع المسيح، وللأسف، فهذا لا يشمل الجميع (انظر </w:t>
      </w:r>
      <w:r>
        <w:rPr>
          <w:rtl/>
          <w:cs/>
          <w:lang w:val="ar_AE" w:bidi="ar_AE"/>
        </w:rPr>
        <w:t>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17</w:t>
      </w:r>
      <w:r>
        <w:rPr>
          <w:rtl/>
          <w:cs/>
          <w:lang w:val="ar_AE" w:bidi="ar_AE"/>
        </w:rPr>
      </w:r>
    </w:p>
    <w:p>
      <w:pPr>
        <w:bidi/>
      </w:pPr>
      <w:r>
        <w:rPr>
          <w:rtl/>
          <w:cs/>
          <w:lang w:val="ar_AE" w:bidi="ar_AE"/>
        </w:rPr>
      </w:r>
      <w:r>
        <w:rPr>
          <w:rtl/>
          <w:cs/>
          <w:lang w:val="ar_AE" w:bidi="ar_AE"/>
        </w:rPr>
        <w:t>قام كل من آدم ويسوع المسيح بفعل واحد يمتد تأثيره إلى جميع الناس الذين يمثلونهما. يمثِّل آدم جميع البشر. وكذلك يجب على الناس أن يتلقوا عطية البِرّ ليتم تمثيلهم بواسطة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18</w:t>
      </w:r>
      <w:r>
        <w:rPr>
          <w:rtl/>
          <w:cs/>
          <w:lang w:val="ar_AE" w:bidi="ar_AE"/>
        </w:rPr>
      </w:r>
    </w:p>
    <w:p>
      <w:pPr>
        <w:bidi/>
      </w:pPr>
      <w:r>
        <w:rPr>
          <w:rtl/>
          <w:cs/>
          <w:lang w:val="ar_AE" w:bidi="ar_AE"/>
        </w:rPr>
      </w:r>
      <w:r>
        <w:rPr>
          <w:rtl/>
          <w:cs/>
          <w:lang w:val="ar_AE" w:bidi="ar_AE"/>
        </w:rPr>
        <w:t xml:space="preserve">إن عمل المسيح الواحد الذي للبِرّ يشير إلى موته على الصليب، وهو عمل بار لأن المسيح اختار أن يموت طاعة لإرادة الآب (انظر </w:t>
      </w:r>
      <w:r>
        <w:rPr>
          <w:rtl/>
          <w:cs/>
          <w:lang w:val="ar_AE" w:bidi="ar_AE"/>
        </w:rPr>
        <w:t>يوحنا 10:18</w:t>
      </w:r>
      <w:r>
        <w:rPr>
          <w:rtl/>
          <w:cs/>
          <w:lang w:val="ar_AE" w:bidi="ar_AE"/>
        </w:rPr>
        <w:t>). • الْهِبَةُ إِلَى جَمِيعِ النَّاسِ، لِتَبْرِيرِ الْحَيَاةِ: لا يُعَلِّم بولس أن جميع الناس سيختبرون الحياة الجديدة التي قدمها المسيح بواسطة موته على الصليب. بل هذه الحياة الجديدة متاحة للجميع عن طريق المسيح، لكن ليس الجميع يقبلونها.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20</w:t>
      </w:r>
      <w:r>
        <w:rPr>
          <w:rtl/>
          <w:cs/>
          <w:lang w:val="ar_AE" w:bidi="ar_AE"/>
        </w:rPr>
      </w:r>
    </w:p>
    <w:p>
      <w:pPr>
        <w:bidi/>
      </w:pPr>
      <w:r>
        <w:rPr>
          <w:rtl/>
          <w:cs/>
          <w:lang w:val="ar_AE" w:bidi="ar_AE"/>
        </w:rPr>
      </w:r>
      <w:r>
        <w:rPr>
          <w:rtl/>
          <w:cs/>
          <w:lang w:val="ar_AE" w:bidi="ar_AE"/>
        </w:rPr>
        <w:t>يعتقد العديد من اليهود أن إعطاء الناموس لإسرائيل قد عكس أو خفف من الآثار السلبية لخطية آدم، ولكن بولس يقول إن ناموس الله قد عظَّم وأظهر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w:t>
      </w:r>
      <w:r>
        <w:rPr>
          <w:rtl/>
          <w:cs/>
          <w:lang w:val="ar_AE" w:bidi="ar_AE"/>
        </w:rPr>
      </w:r>
    </w:p>
    <w:p>
      <w:pPr>
        <w:bidi/>
      </w:pPr>
      <w:r>
        <w:rPr>
          <w:rtl/>
          <w:cs/>
          <w:lang w:val="ar_AE" w:bidi="ar_AE"/>
        </w:rPr>
      </w:r>
      <w:r>
        <w:rPr>
          <w:rtl/>
          <w:cs/>
          <w:lang w:val="ar_AE" w:bidi="ar_AE"/>
        </w:rPr>
        <w:t>فَمَاذَا نَقُولُ؟ : بما أن بولس قد أعلن للتو أن الله يزيد النعمة حيث كثرت الخطية (</w:t>
      </w:r>
      <w:r>
        <w:rPr>
          <w:rtl/>
          <w:cs/>
          <w:lang w:val="ar_AE" w:bidi="ar_AE"/>
        </w:rPr>
        <w:t>5:20</w:t>
      </w:r>
      <w:r>
        <w:rPr>
          <w:rtl/>
          <w:cs/>
          <w:lang w:val="ar_AE" w:bidi="ar_AE"/>
        </w:rPr>
        <w:t>)، فهو يدرك أن الناس سيتساءلون عما إذا كان هذا يعني أن الخطية ليست ذات أهمية في الحياة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w:t>
      </w:r>
      <w:r>
        <w:rPr>
          <w:rtl/>
          <w:cs/>
          <w:lang w:val="ar_AE" w:bidi="ar_AE"/>
        </w:rPr>
      </w:r>
    </w:p>
    <w:p>
      <w:pPr>
        <w:bidi/>
      </w:pPr>
      <w:r>
        <w:rPr>
          <w:rtl/>
          <w:cs/>
          <w:lang w:val="ar_AE" w:bidi="ar_AE"/>
        </w:rPr>
      </w:r>
      <w:r>
        <w:rPr>
          <w:rtl/>
          <w:cs/>
          <w:lang w:val="ar_AE" w:bidi="ar_AE"/>
        </w:rPr>
        <w:t xml:space="preserve">نَحْنُ الَّذِينَ مُتْنَا عَنِ الْخَطِيَّةِ: كما يوضح بولس في </w:t>
      </w:r>
      <w:r>
        <w:rPr>
          <w:rtl/>
          <w:cs/>
          <w:lang w:val="ar_AE" w:bidi="ar_AE"/>
        </w:rPr>
        <w:t>6:3–10</w:t>
      </w:r>
      <w:r>
        <w:rPr>
          <w:rtl/>
          <w:cs/>
          <w:lang w:val="ar_AE" w:bidi="ar_AE"/>
        </w:rPr>
        <w:t>، فإن علاقتنا الجديدة بالخطية أصبحت ممكنة بسبب ارتباطنا الحيوي بموت يسوع. تمامًا كما أن الموت يعني الدخول في حالة جديدة تمامًا من الوجود، فإن علاقتنا بالخطية أصبحت الآن مختلفة بسبب موت المسيح. وأن تكون "ميتًا عن الخطية" لا يعني أن تكون غير حساس تمامًا للخطية والتجارب - فلا يزال المؤمنون منخرطين في معركة مع الخطية (</w:t>
      </w:r>
      <w:r>
        <w:rPr>
          <w:rtl/>
          <w:cs/>
          <w:lang w:val="ar_AE" w:bidi="ar_AE"/>
        </w:rPr>
        <w:t>6:12–14</w:t>
      </w:r>
      <w:r>
        <w:rPr>
          <w:rtl/>
          <w:cs/>
          <w:lang w:val="ar_AE" w:bidi="ar_AE"/>
        </w:rPr>
        <w:t>). ومع ذلك، لم يعد المؤمنون مضطرين للعيش كعبيد عاجزين أمام الخطية؛ بل يمكنهم اختيار ألا يخطئوا (</w:t>
      </w:r>
      <w:r>
        <w:rPr>
          <w:rtl/>
          <w:cs/>
          <w:lang w:val="ar_AE" w:bidi="ar_AE"/>
        </w:rPr>
        <w:t>6:6</w:t>
      </w:r>
      <w:r>
        <w:rPr>
          <w:rtl/>
          <w:cs/>
          <w:lang w:val="ar_AE" w:bidi="ar_AE"/>
        </w:rPr>
        <w:t xml:space="preserve">, </w:t>
      </w:r>
      <w:r>
        <w:rPr>
          <w:rtl/>
          <w:cs/>
          <w:lang w:val="ar_AE" w:bidi="ar_AE"/>
        </w:rPr>
        <w:t>14</w:t>
      </w:r>
      <w:r>
        <w:rPr>
          <w:rtl/>
          <w:cs/>
          <w:lang w:val="ar_AE" w:bidi="ar_AE"/>
        </w:rPr>
        <w:t xml:space="preserve">, </w:t>
      </w:r>
      <w:r>
        <w:rPr>
          <w:rtl/>
          <w:cs/>
          <w:lang w:val="ar_AE" w:bidi="ar_AE"/>
        </w:rPr>
        <w:t>16–22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3</w:t>
      </w:r>
      <w:r>
        <w:rPr>
          <w:rtl/>
          <w:cs/>
          <w:lang w:val="ar_AE" w:bidi="ar_AE"/>
        </w:rPr>
      </w:r>
    </w:p>
    <w:p>
      <w:pPr>
        <w:bidi/>
      </w:pPr>
      <w:r>
        <w:rPr>
          <w:rtl/>
          <w:cs/>
          <w:lang w:val="ar_AE" w:bidi="ar_AE"/>
        </w:rPr>
      </w:r>
      <w:r>
        <w:rPr>
          <w:rtl/>
          <w:cs/>
          <w:lang w:val="ar_AE" w:bidi="ar_AE"/>
        </w:rPr>
        <w:t xml:space="preserve">المعمودية هي طقس الدخول إلى الإيمان المسيحي (انظر </w:t>
      </w:r>
      <w:r>
        <w:rPr>
          <w:rtl/>
          <w:cs/>
          <w:lang w:val="ar_AE" w:bidi="ar_AE"/>
        </w:rPr>
        <w:t>أعمال 2:38</w:t>
      </w:r>
      <w:r>
        <w:rPr>
          <w:rtl/>
          <w:cs/>
          <w:lang w:val="ar_AE" w:bidi="ar_AE"/>
        </w:rPr>
        <w:t xml:space="preserve">, </w:t>
      </w:r>
      <w:r>
        <w:rPr>
          <w:rtl/>
          <w:cs/>
          <w:lang w:val="ar_AE" w:bidi="ar_AE"/>
        </w:rPr>
        <w:t>41</w:t>
      </w:r>
      <w:r>
        <w:rPr>
          <w:rtl/>
          <w:cs/>
          <w:lang w:val="ar_AE" w:bidi="ar_AE"/>
        </w:rPr>
        <w:t xml:space="preserve">). وأحيانًا ترمز إلى خبرة الاهتداء الكاملة، لذا يشير بولس إلى المعمودية كوسيلة ينضم بواسطتها المؤمنون إلى المسيح في موته وقيامته (انظر أيضًا </w:t>
      </w:r>
      <w:r>
        <w:rPr>
          <w:rtl/>
          <w:cs/>
          <w:lang w:val="ar_AE" w:bidi="ar_AE"/>
        </w:rPr>
        <w:t>رومية 6:4</w:t>
      </w:r>
      <w:r>
        <w:rPr>
          <w:rtl/>
          <w:cs/>
          <w:lang w:val="ar_AE" w:bidi="ar_AE"/>
        </w:rPr>
        <w:t>). ومع ذلك، لا قيمة للمعمودية بدون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4</w:t>
      </w:r>
      <w:r>
        <w:rPr>
          <w:rtl/>
          <w:cs/>
          <w:lang w:val="ar_AE" w:bidi="ar_AE"/>
        </w:rPr>
      </w:r>
    </w:p>
    <w:p>
      <w:pPr>
        <w:bidi/>
      </w:pPr>
      <w:r>
        <w:rPr>
          <w:rtl/>
          <w:cs/>
          <w:lang w:val="ar_AE" w:bidi="ar_AE"/>
        </w:rPr>
      </w:r>
      <w:r>
        <w:rPr>
          <w:rtl/>
          <w:cs/>
          <w:lang w:val="ar_AE" w:bidi="ar_AE"/>
        </w:rPr>
        <w:t xml:space="preserve">فَدُفِنَّا مَعَهُ بِالْمَعْمُودِيَّةِ لِلْمَوْتِ: قوة المؤمن أمام الخطية وقدرته على أن يحيا حياة جديدة تنبع من اتحاده مع موت المسيح ودفنه وقيامته (انظر </w:t>
      </w:r>
      <w:r>
        <w:rPr>
          <w:rtl/>
          <w:cs/>
          <w:lang w:val="ar_AE" w:bidi="ar_AE"/>
        </w:rPr>
        <w:t>6:5</w:t>
      </w:r>
      <w:r>
        <w:rPr>
          <w:rtl/>
          <w:cs/>
          <w:lang w:val="ar_AE" w:bidi="ar_AE"/>
        </w:rPr>
        <w:t xml:space="preserve">, </w:t>
      </w:r>
      <w:r>
        <w:rPr>
          <w:rtl/>
          <w:cs/>
          <w:lang w:val="ar_AE" w:bidi="ar_AE"/>
        </w:rPr>
        <w:t>8</w:t>
      </w:r>
      <w:r>
        <w:rPr>
          <w:rtl/>
          <w:cs/>
          <w:lang w:val="ar_AE" w:bidi="ar_AE"/>
        </w:rPr>
        <w:t xml:space="preserve">). ومن منظور الله، فإن موت يسوع للخطية (انظر </w:t>
      </w:r>
      <w:r>
        <w:rPr>
          <w:rtl/>
          <w:cs/>
          <w:lang w:val="ar_AE" w:bidi="ar_AE"/>
        </w:rPr>
        <w:t>6:10</w:t>
      </w:r>
      <w:r>
        <w:rPr>
          <w:rtl/>
          <w:cs/>
          <w:lang w:val="ar_AE" w:bidi="ar_AE"/>
        </w:rPr>
        <w:t>) هو موتنا أيضًا. كما أن قيامته لحياة جديدة تعني أننا أيضًا نبدأ في أن نحيا حياة جديدة، وفي المستقبل ستُقام أجسادنا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6</w:t>
      </w:r>
      <w:r>
        <w:rPr>
          <w:rtl/>
          <w:cs/>
          <w:lang w:val="ar_AE" w:bidi="ar_AE"/>
        </w:rPr>
      </w:r>
    </w:p>
    <w:p>
      <w:pPr>
        <w:bidi/>
      </w:pPr>
      <w:r>
        <w:rPr>
          <w:rtl/>
          <w:cs/>
          <w:lang w:val="ar_AE" w:bidi="ar_AE"/>
        </w:rPr>
      </w:r>
      <w:r>
        <w:rPr>
          <w:rtl/>
          <w:cs/>
          <w:lang w:val="ar_AE" w:bidi="ar_AE"/>
        </w:rPr>
        <w:t>إِنْسَانَنَا الْعَتِيق: "إنساننا العتيق" ليس طبيعة نمتلكها أو مجرد جزء من هويتنا؛ لكنه يعكس من كنا في آدم. فجميع البشر ولدوا "في آدم". كورثة للخطية والموت اللذان أدخلهما إلى العالم (</w:t>
      </w:r>
      <w:r>
        <w:rPr>
          <w:rtl/>
          <w:cs/>
          <w:lang w:val="ar_AE" w:bidi="ar_AE"/>
        </w:rPr>
        <w:t>5:12</w:t>
      </w:r>
      <w:r>
        <w:rPr>
          <w:rtl/>
          <w:cs/>
          <w:lang w:val="ar_AE" w:bidi="ar_AE"/>
        </w:rPr>
        <w:t xml:space="preserve">)، وكنا عبيدًا لسلطان الخطية. ولكن كأشخاص الآن في المسيح، فلقد اجتزنا الصلب معه (انظر أيضًا </w:t>
      </w:r>
      <w:r>
        <w:rPr>
          <w:rtl/>
          <w:cs/>
          <w:lang w:val="ar_AE" w:bidi="ar_AE"/>
        </w:rPr>
        <w:t>غلاطية 2:20</w:t>
      </w:r>
      <w:r>
        <w:rPr>
          <w:rtl/>
          <w:cs/>
          <w:lang w:val="ar_AE" w:bidi="ar_AE"/>
        </w:rPr>
        <w:t>). وعندما مات على الصليب، متنا نحن أيضًا لسلطان الخطية التي كانت تسود في أنفسنا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8</w:t>
      </w:r>
      <w:r>
        <w:rPr>
          <w:rtl/>
          <w:cs/>
          <w:lang w:val="ar_AE" w:bidi="ar_AE"/>
        </w:rPr>
      </w:r>
    </w:p>
    <w:p>
      <w:pPr>
        <w:bidi/>
      </w:pPr>
      <w:r>
        <w:rPr>
          <w:rtl/>
          <w:cs/>
          <w:lang w:val="ar_AE" w:bidi="ar_AE"/>
        </w:rPr>
      </w:r>
      <w:r>
        <w:rPr>
          <w:rtl/>
          <w:cs/>
          <w:lang w:val="ar_AE" w:bidi="ar_AE"/>
        </w:rPr>
        <w:t xml:space="preserve">سَنَحْيَا أَيْضًا مَعَهُ، وهذا يشير إلى القيامة الجسدية مع المسيح (انظر </w:t>
      </w:r>
      <w:r>
        <w:rPr>
          <w:rtl/>
          <w:cs/>
          <w:lang w:val="ar_AE" w:bidi="ar_AE"/>
        </w:rPr>
        <w:t>6:5</w:t>
      </w:r>
      <w:r>
        <w:rPr>
          <w:rtl/>
          <w:cs/>
          <w:lang w:val="ar_AE" w:bidi="ar_AE"/>
        </w:rPr>
        <w:t>). وبينما المؤمنون قد قاموا بالفعل مع المسيح روحيًا (</w:t>
      </w:r>
      <w:r>
        <w:rPr>
          <w:rtl/>
          <w:cs/>
          <w:lang w:val="ar_AE" w:bidi="ar_AE"/>
        </w:rPr>
        <w:t>أف 2:5–6</w:t>
      </w:r>
      <w:r>
        <w:rPr>
          <w:rtl/>
          <w:cs/>
          <w:lang w:val="ar_AE" w:bidi="ar_AE"/>
        </w:rPr>
        <w:t xml:space="preserve">; </w:t>
      </w:r>
      <w:r>
        <w:rPr>
          <w:rtl/>
          <w:cs/>
          <w:lang w:val="ar_AE" w:bidi="ar_AE"/>
        </w:rPr>
        <w:t>كو 2:13</w:t>
      </w:r>
      <w:r>
        <w:rPr>
          <w:rtl/>
          <w:cs/>
          <w:lang w:val="ar_AE" w:bidi="ar_AE"/>
        </w:rPr>
        <w:t>)، فإننا سنقوم معه أيضًا جسديًا عند وقت مجيئه في المجد (</w:t>
      </w:r>
      <w:r>
        <w:rPr>
          <w:rtl/>
          <w:cs/>
          <w:lang w:val="ar_AE" w:bidi="ar_AE"/>
        </w:rPr>
        <w:t>2 كو 4:14</w:t>
      </w:r>
      <w:r>
        <w:rPr>
          <w:rtl/>
          <w:cs/>
          <w:lang w:val="ar_AE" w:bidi="ar_AE"/>
        </w:rPr>
        <w:t xml:space="preserve">; </w:t>
      </w:r>
      <w:r>
        <w:rPr>
          <w:rtl/>
          <w:cs/>
          <w:lang w:val="ar_AE" w:bidi="ar_AE"/>
        </w:rPr>
        <w:t>في 3:21</w:t>
      </w:r>
      <w:r>
        <w:rPr>
          <w:rtl/>
          <w:cs/>
          <w:lang w:val="ar_AE" w:bidi="ar_AE"/>
        </w:rPr>
        <w:t xml:space="preserve">; </w:t>
      </w:r>
      <w:r>
        <w:rPr>
          <w:rtl/>
          <w:cs/>
          <w:lang w:val="ar_AE" w:bidi="ar_AE"/>
        </w:rPr>
        <w:t>1 تس 4:17</w:t>
      </w:r>
      <w:r>
        <w:rPr>
          <w:rtl/>
          <w:cs/>
          <w:lang w:val="ar_AE" w:bidi="ar_AE"/>
        </w:rPr>
        <w:t xml:space="preserve">; </w:t>
      </w:r>
      <w:r>
        <w:rPr>
          <w:rtl/>
          <w:cs/>
          <w:lang w:val="ar_AE" w:bidi="ar_AE"/>
        </w:rPr>
        <w:t>2 تي 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10</w:t>
      </w:r>
      <w:r>
        <w:rPr>
          <w:rtl/>
          <w:cs/>
          <w:lang w:val="ar_AE" w:bidi="ar_AE"/>
        </w:rPr>
      </w:r>
    </w:p>
    <w:p>
      <w:pPr>
        <w:bidi/>
      </w:pPr>
      <w:r>
        <w:rPr>
          <w:rtl/>
          <w:cs/>
          <w:lang w:val="ar_AE" w:bidi="ar_AE"/>
        </w:rPr>
      </w:r>
      <w:r>
        <w:rPr>
          <w:rtl/>
          <w:cs/>
          <w:lang w:val="ar_AE" w:bidi="ar_AE"/>
        </w:rPr>
        <w:t xml:space="preserve"> الْمَوْتَ الَّذِي مَاتَهُ قَدْ مَاتَهُ لِلْخَطِيَّةِ مَرَّةً وَاحِدَةً: لأننا متنا مع يسوع (</w:t>
      </w:r>
      <w:r>
        <w:rPr>
          <w:rtl/>
          <w:cs/>
          <w:lang w:val="ar_AE" w:bidi="ar_AE"/>
        </w:rPr>
        <w:t>6:4–5</w:t>
      </w:r>
      <w:r>
        <w:rPr>
          <w:rtl/>
          <w:cs/>
          <w:lang w:val="ar_AE" w:bidi="ar_AE"/>
        </w:rPr>
        <w:t>)، فقد متنا أيضًا عن الخطية (</w:t>
      </w:r>
      <w:r>
        <w:rPr>
          <w:rtl/>
          <w:cs/>
          <w:lang w:val="ar_AE" w:bidi="ar_AE"/>
        </w:rPr>
        <w:t>6:2</w:t>
      </w:r>
      <w:r>
        <w:rPr>
          <w:rtl/>
          <w:cs/>
          <w:lang w:val="ar_AE" w:bidi="ar_AE"/>
        </w:rPr>
        <w:t>). لم يكن يسوع أبدًا تحت سلطان الخطية بالطريقة التي نحن عليها، لأنه لم يكن لديه طبيعة الخطية من آدم ولم يستسلم أمام التجربة (</w:t>
      </w:r>
      <w:r>
        <w:rPr>
          <w:rtl/>
          <w:cs/>
          <w:lang w:val="ar_AE" w:bidi="ar_AE"/>
        </w:rPr>
        <w:t>2 كو 5:21</w:t>
      </w:r>
      <w:r>
        <w:rPr>
          <w:rtl/>
          <w:cs/>
          <w:lang w:val="ar_AE" w:bidi="ar_AE"/>
        </w:rPr>
        <w:t xml:space="preserve">; </w:t>
      </w:r>
      <w:r>
        <w:rPr>
          <w:rtl/>
          <w:cs/>
          <w:lang w:val="ar_AE" w:bidi="ar_AE"/>
        </w:rPr>
        <w:t>عب 4:15</w:t>
      </w:r>
      <w:r>
        <w:rPr>
          <w:rtl/>
          <w:cs/>
          <w:lang w:val="ar_AE" w:bidi="ar_AE"/>
        </w:rPr>
        <w:t>). ومع ذلك، فعندما صار إنسانًا، دخل الساحة حيث تسيطر الخطية، ولقد كان بالفعل عرضة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14</w:t>
      </w:r>
      <w:r>
        <w:rPr>
          <w:rtl/>
          <w:cs/>
          <w:lang w:val="ar_AE" w:bidi="ar_AE"/>
        </w:rPr>
      </w:r>
    </w:p>
    <w:p>
      <w:pPr>
        <w:bidi/>
      </w:pPr>
      <w:r>
        <w:rPr>
          <w:rtl/>
          <w:cs/>
          <w:lang w:val="ar_AE" w:bidi="ar_AE"/>
        </w:rPr>
      </w:r>
      <w:r>
        <w:rPr>
          <w:rtl/>
          <w:cs/>
          <w:lang w:val="ar_AE" w:bidi="ar_AE"/>
        </w:rPr>
        <w:t xml:space="preserve">أَنَّكُمْ لَسْتُمْ تَحْتَ النَّامُوسِ: مع مجيء المسيّا، انتهى العصر الذي كان يحكمه ناموس موسى (انظر </w:t>
      </w:r>
      <w:r>
        <w:rPr>
          <w:rtl/>
          <w:cs/>
          <w:lang w:val="ar_AE" w:bidi="ar_AE"/>
        </w:rPr>
        <w:t>غلاطية 3:19–25</w:t>
      </w:r>
      <w:r>
        <w:rPr>
          <w:rtl/>
          <w:cs/>
          <w:lang w:val="ar_AE" w:bidi="ar_AE"/>
        </w:rPr>
        <w:t xml:space="preserve">). • بَلْ تَحْتَ النِّعْمَةِ: إن تعاملات الله مع شعبه كانت دائمًا تتسم بالنعمة، ولكن النعمة الآن تسود على العصر الجديد الذي يعيش فيه المؤمنون في المسيح. انظر </w:t>
      </w:r>
      <w:r>
        <w:rPr>
          <w:rtl/>
          <w:cs/>
          <w:lang w:val="ar_AE" w:bidi="ar_AE"/>
        </w:rPr>
        <w:t>يوحنا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15</w:t>
      </w:r>
      <w:r>
        <w:rPr>
          <w:rtl/>
          <w:cs/>
          <w:lang w:val="ar_AE" w:bidi="ar_AE"/>
        </w:rPr>
      </w:r>
    </w:p>
    <w:p>
      <w:pPr>
        <w:bidi/>
      </w:pPr>
      <w:r>
        <w:rPr>
          <w:rtl/>
          <w:cs/>
          <w:lang w:val="ar_AE" w:bidi="ar_AE"/>
        </w:rPr>
      </w:r>
      <w:r>
        <w:rPr>
          <w:rtl/>
          <w:cs/>
          <w:lang w:val="ar_AE" w:bidi="ar_AE"/>
        </w:rPr>
        <w:t>أنَّنَا لَسْنَا تَحْتَ النَّامُوسِ: كان ناموس موسى هو السلطة الحاكمة في العهد القديم. أما الآن، فيعيش المؤمنون تحت السلطة الحاكمة للمسيح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16</w:t>
      </w:r>
      <w:r>
        <w:rPr>
          <w:rtl/>
          <w:cs/>
          <w:lang w:val="ar_AE" w:bidi="ar_AE"/>
        </w:rPr>
      </w:r>
    </w:p>
    <w:p>
      <w:pPr>
        <w:bidi/>
      </w:pPr>
      <w:r>
        <w:rPr>
          <w:rtl/>
          <w:cs/>
          <w:lang w:val="ar_AE" w:bidi="ar_AE"/>
        </w:rPr>
      </w:r>
      <w:r>
        <w:rPr>
          <w:rtl/>
          <w:cs/>
          <w:lang w:val="ar_AE" w:bidi="ar_AE"/>
        </w:rPr>
        <w:t xml:space="preserve"> لِلطَّاعَةِ لِلْبِرِّ (الكلمة اليونانية dikaiosunē</w:t>
      </w:r>
      <w:r>
        <w:rPr>
          <w:i/>
          <w:rtl/>
          <w:cs/>
          <w:lang w:val="ar_AE" w:bidi="ar_AE"/>
        </w:rPr>
        <w:t>،</w:t>
      </w:r>
      <w:r>
        <w:rPr>
          <w:rtl/>
          <w:cs/>
          <w:lang w:val="ar_AE" w:bidi="ar_AE"/>
        </w:rPr>
        <w:t xml:space="preserve"> "بِرّ"): في الجزء الأول من رومية، يستخدم بولس هذه الكلمة اليونانية بمعنى قضائي، مشيرًا إلى (1) عمل الله في أن يجعل الناس في علاقة صحيحة به أو (2) المَقَام المُبَرَّر الذي يتمتع به المؤمنون نتيجة لعمل لمسيح (انظر، على سبيل المثال، </w:t>
      </w:r>
      <w:r>
        <w:rPr>
          <w:rtl/>
          <w:cs/>
          <w:lang w:val="ar_AE" w:bidi="ar_AE"/>
        </w:rPr>
        <w:t>1:17</w:t>
      </w:r>
      <w:r>
        <w:rPr>
          <w:rtl/>
          <w:cs/>
          <w:lang w:val="ar_AE" w:bidi="ar_AE"/>
        </w:rPr>
        <w:t xml:space="preserve">؛ </w:t>
      </w:r>
      <w:r>
        <w:rPr>
          <w:rtl/>
          <w:cs/>
          <w:lang w:val="ar_AE" w:bidi="ar_AE"/>
        </w:rPr>
        <w:t>3:21–22</w:t>
      </w:r>
      <w:r>
        <w:rPr>
          <w:rtl/>
          <w:cs/>
          <w:lang w:val="ar_AE" w:bidi="ar_AE"/>
        </w:rPr>
        <w:t xml:space="preserve">؛ </w:t>
      </w:r>
      <w:r>
        <w:rPr>
          <w:rtl/>
          <w:cs/>
          <w:lang w:val="ar_AE" w:bidi="ar_AE"/>
        </w:rPr>
        <w:t>4:3</w:t>
      </w:r>
      <w:r>
        <w:rPr>
          <w:rtl/>
          <w:cs/>
          <w:lang w:val="ar_AE" w:bidi="ar_AE"/>
        </w:rPr>
        <w:t xml:space="preserve">، </w:t>
      </w:r>
      <w:r>
        <w:rPr>
          <w:rtl/>
          <w:cs/>
          <w:lang w:val="ar_AE" w:bidi="ar_AE"/>
        </w:rPr>
        <w:t>5</w:t>
      </w:r>
      <w:r>
        <w:rPr>
          <w:rtl/>
          <w:cs/>
          <w:lang w:val="ar_AE" w:bidi="ar_AE"/>
        </w:rPr>
        <w:t>). وهنا، يستخدم بولس نفس الكلمة كما تُستخدم غالبًا في العهد القديم، بمعنى السلوك بالبِرّ الذي يطلبه الله من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19</w:t>
      </w:r>
      <w:r>
        <w:rPr>
          <w:rtl/>
          <w:cs/>
          <w:lang w:val="ar_AE" w:bidi="ar_AE"/>
        </w:rPr>
      </w:r>
    </w:p>
    <w:p>
      <w:pPr>
        <w:bidi/>
      </w:pPr>
      <w:r>
        <w:rPr>
          <w:rtl/>
          <w:cs/>
          <w:lang w:val="ar_AE" w:bidi="ar_AE"/>
        </w:rPr>
      </w:r>
      <w:r>
        <w:rPr>
          <w:rtl/>
          <w:cs/>
          <w:lang w:val="ar_AE" w:bidi="ar_AE"/>
        </w:rPr>
        <w:t xml:space="preserve">يستخدم بولس الكلمة اليونانية sarx (الطبيعة البشرية، أو </w:t>
      </w:r>
      <w:r>
        <w:rPr>
          <w:i/>
          <w:rtl/>
          <w:cs/>
          <w:lang w:val="ar_AE" w:bidi="ar_AE"/>
        </w:rPr>
        <w:t>الجسد</w:t>
      </w:r>
      <w:r>
        <w:rPr>
          <w:rtl/>
          <w:cs/>
          <w:lang w:val="ar_AE" w:bidi="ar_AE"/>
        </w:rPr>
        <w:t>) للإشارة إلى الضعف والميل نحو الخطية الذي يميز البشر. ويستخدم بولس تشبيه العبودية لإبراز العلاقة بين الطبيعة البشرية والخطية.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20</w:t>
      </w:r>
      <w:r>
        <w:rPr>
          <w:rtl/>
          <w:cs/>
          <w:lang w:val="ar_AE" w:bidi="ar_AE"/>
        </w:rPr>
      </w:r>
    </w:p>
    <w:p>
      <w:pPr>
        <w:bidi/>
      </w:pPr>
      <w:r>
        <w:rPr>
          <w:rtl/>
          <w:cs/>
          <w:lang w:val="ar_AE" w:bidi="ar_AE"/>
        </w:rPr>
      </w:r>
      <w:r>
        <w:rPr>
          <w:rtl/>
          <w:cs/>
          <w:lang w:val="ar_AE" w:bidi="ar_AE"/>
        </w:rPr>
        <w:t xml:space="preserve">كُنْتُمْ أَحْرَارًا مِنَ الْبِرِّ (حرفيًا </w:t>
      </w:r>
      <w:r>
        <w:rPr>
          <w:i/>
          <w:rtl/>
          <w:cs/>
          <w:lang w:val="ar_AE" w:bidi="ar_AE"/>
        </w:rPr>
        <w:t>خالي من البِرّ</w:t>
      </w:r>
      <w:r>
        <w:rPr>
          <w:rtl/>
          <w:cs/>
          <w:lang w:val="ar_AE" w:bidi="ar_AE"/>
        </w:rPr>
        <w:t>): يقصد بولس إما أن غير المؤمنين لا يشعرون بالالتزام بطاعة الله أو أنهم غير قادرين على القيام بذلك. لكن الحرية التي يتفاخرون بها تجعلهم في الواقع عبيدًا للخطية.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6: 21</w:t>
      </w:r>
      <w:r>
        <w:rPr>
          <w:rtl/>
          <w:cs/>
          <w:lang w:val="ar_AE" w:bidi="ar_AE"/>
        </w:rPr>
      </w:r>
    </w:p>
    <w:p>
      <w:pPr>
        <w:bidi/>
      </w:pPr>
      <w:r>
        <w:rPr>
          <w:rtl/>
          <w:cs/>
          <w:lang w:val="ar_AE" w:bidi="ar_AE"/>
        </w:rPr>
      </w:r>
      <w:r>
        <w:rPr>
          <w:rtl/>
          <w:cs/>
          <w:lang w:val="ar_AE" w:bidi="ar_AE"/>
        </w:rPr>
        <w:t xml:space="preserve">الهلاك الأبدي (حرفيًا </w:t>
      </w:r>
      <w:r>
        <w:rPr>
          <w:i/>
          <w:rtl/>
          <w:cs/>
          <w:lang w:val="ar_AE" w:bidi="ar_AE"/>
        </w:rPr>
        <w:t>الموت</w:t>
      </w:r>
      <w:r>
        <w:rPr>
          <w:rtl/>
          <w:cs/>
          <w:lang w:val="ar_AE" w:bidi="ar_AE"/>
        </w:rPr>
        <w:t xml:space="preserve">): في </w:t>
      </w:r>
      <w:r>
        <w:rPr>
          <w:rtl/>
          <w:cs/>
          <w:lang w:val="ar_AE" w:bidi="ar_AE"/>
        </w:rPr>
        <w:t>الأصحاحات 5–8</w:t>
      </w:r>
      <w:r>
        <w:rPr>
          <w:rtl/>
          <w:cs/>
          <w:lang w:val="ar_AE" w:bidi="ar_AE"/>
        </w:rPr>
        <w:t xml:space="preserve">، يستخدم بولس مصطلح </w:t>
      </w:r>
      <w:r>
        <w:rPr>
          <w:i/>
          <w:rtl/>
          <w:cs/>
          <w:lang w:val="ar_AE" w:bidi="ar_AE"/>
        </w:rPr>
        <w:t>الموت</w:t>
      </w:r>
      <w:r>
        <w:rPr>
          <w:rtl/>
          <w:cs/>
          <w:lang w:val="ar_AE" w:bidi="ar_AE"/>
        </w:rPr>
        <w:t xml:space="preserve"> لوصف العواقب الأبدية للخطية (</w:t>
      </w:r>
      <w:r>
        <w:rPr>
          <w:rtl/>
          <w:cs/>
          <w:lang w:val="ar_AE" w:bidi="ar_AE"/>
        </w:rPr>
        <w:t>5:12</w:t>
      </w:r>
      <w:r>
        <w:rPr>
          <w:rtl/>
          <w:cs/>
          <w:lang w:val="ar_AE" w:bidi="ar_AE"/>
        </w:rPr>
        <w:t xml:space="preserve">، </w:t>
      </w:r>
      <w:r>
        <w:rPr>
          <w:rtl/>
          <w:cs/>
          <w:lang w:val="ar_AE" w:bidi="ar_AE"/>
        </w:rPr>
        <w:t>14</w:t>
      </w:r>
      <w:r>
        <w:rPr>
          <w:rtl/>
          <w:cs/>
          <w:lang w:val="ar_AE" w:bidi="ar_AE"/>
        </w:rPr>
        <w:t xml:space="preserve">، </w:t>
      </w:r>
      <w:r>
        <w:rPr>
          <w:rtl/>
          <w:cs/>
          <w:lang w:val="ar_AE" w:bidi="ar_AE"/>
        </w:rPr>
        <w:t>15</w:t>
      </w:r>
      <w:r>
        <w:rPr>
          <w:rtl/>
          <w:cs/>
          <w:lang w:val="ar_AE" w:bidi="ar_AE"/>
        </w:rPr>
        <w:t xml:space="preserve">، </w:t>
      </w:r>
      <w:r>
        <w:rPr>
          <w:rtl/>
          <w:cs/>
          <w:lang w:val="ar_AE" w:bidi="ar_AE"/>
        </w:rPr>
        <w:t>17</w:t>
      </w:r>
      <w:r>
        <w:rPr>
          <w:rtl/>
          <w:cs/>
          <w:lang w:val="ar_AE" w:bidi="ar_AE"/>
        </w:rPr>
        <w:t xml:space="preserve">، </w:t>
      </w:r>
      <w:r>
        <w:rPr>
          <w:rtl/>
          <w:cs/>
          <w:lang w:val="ar_AE" w:bidi="ar_AE"/>
        </w:rPr>
        <w:t>21</w:t>
      </w:r>
      <w:r>
        <w:rPr>
          <w:rtl/>
          <w:cs/>
          <w:lang w:val="ar_AE" w:bidi="ar_AE"/>
        </w:rPr>
        <w:t xml:space="preserve">؛ </w:t>
      </w:r>
      <w:r>
        <w:rPr>
          <w:rtl/>
          <w:cs/>
          <w:lang w:val="ar_AE" w:bidi="ar_AE"/>
        </w:rPr>
        <w:t>6:16</w:t>
      </w:r>
      <w:r>
        <w:rPr>
          <w:rtl/>
          <w:cs/>
          <w:lang w:val="ar_AE" w:bidi="ar_AE"/>
        </w:rPr>
        <w:t xml:space="preserve">، </w:t>
      </w:r>
      <w:r>
        <w:rPr>
          <w:rtl/>
          <w:cs/>
          <w:lang w:val="ar_AE" w:bidi="ar_AE"/>
        </w:rPr>
        <w:t>23</w:t>
      </w:r>
      <w:r>
        <w:rPr>
          <w:rtl/>
          <w:cs/>
          <w:lang w:val="ar_AE" w:bidi="ar_AE"/>
        </w:rPr>
        <w:t xml:space="preserve">؛ </w:t>
      </w:r>
      <w:r>
        <w:rPr>
          <w:rtl/>
          <w:cs/>
          <w:lang w:val="ar_AE" w:bidi="ar_AE"/>
        </w:rPr>
        <w:t>7:5</w:t>
      </w:r>
      <w:r>
        <w:rPr>
          <w:rtl/>
          <w:cs/>
          <w:lang w:val="ar_AE" w:bidi="ar_AE"/>
        </w:rPr>
        <w:t xml:space="preserve">، </w:t>
      </w:r>
      <w:r>
        <w:rPr>
          <w:rtl/>
          <w:cs/>
          <w:lang w:val="ar_AE" w:bidi="ar_AE"/>
        </w:rPr>
        <w:t>9–10</w:t>
      </w:r>
      <w:r>
        <w:rPr>
          <w:rtl/>
          <w:cs/>
          <w:lang w:val="ar_AE" w:bidi="ar_AE"/>
        </w:rPr>
        <w:t xml:space="preserve">، </w:t>
      </w:r>
      <w:r>
        <w:rPr>
          <w:rtl/>
          <w:cs/>
          <w:lang w:val="ar_AE" w:bidi="ar_AE"/>
        </w:rPr>
        <w:t>13</w:t>
      </w:r>
      <w:r>
        <w:rPr>
          <w:rtl/>
          <w:cs/>
          <w:lang w:val="ar_AE" w:bidi="ar_AE"/>
        </w:rPr>
        <w:t xml:space="preserve">، </w:t>
      </w:r>
      <w:r>
        <w:rPr>
          <w:rtl/>
          <w:cs/>
          <w:lang w:val="ar_AE" w:bidi="ar_AE"/>
        </w:rPr>
        <w:t>24</w:t>
      </w:r>
      <w:r>
        <w:rPr>
          <w:rtl/>
          <w:cs/>
          <w:lang w:val="ar_AE" w:bidi="ar_AE"/>
        </w:rPr>
        <w:t xml:space="preserve">؛ </w:t>
      </w:r>
      <w:r>
        <w:rPr>
          <w:rtl/>
          <w:cs/>
          <w:lang w:val="ar_AE" w:bidi="ar_AE"/>
        </w:rPr>
        <w:t>8:2</w:t>
      </w:r>
      <w:r>
        <w:rPr>
          <w:rtl/>
          <w:cs/>
          <w:lang w:val="ar_AE" w:bidi="ar_AE"/>
        </w:rPr>
        <w:t xml:space="preserve">، </w:t>
      </w:r>
      <w:r>
        <w:rPr>
          <w:rtl/>
          <w:cs/>
          <w:lang w:val="ar_AE" w:bidi="ar_AE"/>
        </w:rPr>
        <w:t>6</w:t>
      </w:r>
      <w:r>
        <w:rPr>
          <w:rtl/>
          <w:cs/>
          <w:lang w:val="ar_AE" w:bidi="ar_AE"/>
        </w:rPr>
        <w:t xml:space="preserve">، </w:t>
      </w:r>
      <w:r>
        <w:rPr>
          <w:rtl/>
          <w:cs/>
          <w:lang w:val="ar_AE" w:bidi="ar_AE"/>
        </w:rPr>
        <w:t>13</w:t>
      </w:r>
      <w:r>
        <w:rPr>
          <w:rtl/>
          <w:cs/>
          <w:lang w:val="ar_AE" w:bidi="ar_AE"/>
        </w:rPr>
        <w:t>). يعود هذا التعبير إلى تحذير الله لآدم وحواء (</w:t>
      </w:r>
      <w:r>
        <w:rPr>
          <w:rtl/>
          <w:cs/>
          <w:lang w:val="ar_AE" w:bidi="ar_AE"/>
        </w:rPr>
        <w:t>تكوين 2:17</w:t>
      </w:r>
      <w:r>
        <w:rPr>
          <w:rtl/>
          <w:cs/>
          <w:lang w:val="ar_AE" w:bidi="ar_AE"/>
        </w:rPr>
        <w:t>). وهذا الموت ليس في الأساس موتًا جسديًا؛ بل يشير إلى الانفصال عن شركة الله التي، إذا لم تُبطل بواسطة الإيمان بالمسيح، ستستمر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w:t>
      </w:r>
      <w:r>
        <w:rPr>
          <w:rtl/>
          <w:cs/>
          <w:lang w:val="ar_AE" w:bidi="ar_AE"/>
        </w:rPr>
      </w:r>
    </w:p>
    <w:p>
      <w:pPr>
        <w:bidi/>
      </w:pPr>
      <w:r>
        <w:rPr>
          <w:rtl/>
          <w:cs/>
          <w:lang w:val="ar_AE" w:bidi="ar_AE"/>
        </w:rPr>
      </w:r>
      <w:r>
        <w:rPr>
          <w:rtl/>
          <w:cs/>
          <w:lang w:val="ar_AE" w:bidi="ar_AE"/>
        </w:rPr>
        <w:t>كان المؤمنين اليهود وكذلك العديد من المؤمنين من الأمم على دراية بالناموس. حيث كان اليهود يتعلمون شريعة موسى منذ ولادتهم. كان العديد من الأمم في الكنيسة في رومية من خائفي الله، وهم الأمم الذين كانوا مهتمين باليهودية ويحضرون المجمع اليهودي بانتظام. • النَّامُوسَ يَسُودُ عَلَى الإِنْسَانِ مَا دَامَ حَيًّا: قد يكون بولس يقتبس مقولة من معلمي الشريعة اليهود: "إذا مات الشخص، فإنه يكون حرًا من الشريعة ومن تنفيذ الوصايا" (</w:t>
      </w:r>
      <w:r>
        <w:rPr>
          <w:i/>
          <w:rtl/>
          <w:cs/>
          <w:lang w:val="ar_AE" w:bidi="ar_AE"/>
        </w:rPr>
        <w:t>شبات البابلي</w:t>
      </w:r>
      <w:r>
        <w:rPr>
          <w:rtl/>
          <w:cs/>
          <w:lang w:val="ar_AE" w:bidi="ar_AE"/>
        </w:rPr>
        <w:t xml:space="preserve"> 30a; </w:t>
      </w:r>
      <w:r>
        <w:rPr>
          <w:i/>
          <w:rtl/>
          <w:cs/>
          <w:lang w:val="ar_AE" w:bidi="ar_AE"/>
        </w:rPr>
        <w:t>برايتا</w:t>
      </w:r>
      <w:r>
        <w:rPr>
          <w:rtl/>
          <w:cs/>
          <w:lang w:val="ar_AE" w:bidi="ar_AE"/>
        </w:rPr>
        <w:t xml:space="preserve"> </w:t>
      </w:r>
      <w:r>
        <w:rPr>
          <w:i/>
          <w:rtl/>
          <w:cs/>
          <w:lang w:val="ar_AE" w:bidi="ar_AE"/>
        </w:rPr>
        <w:t>شبات</w:t>
      </w:r>
      <w:r>
        <w:rPr>
          <w:rtl/>
          <w:cs/>
          <w:lang w:val="ar_AE" w:bidi="ar_AE"/>
        </w:rPr>
        <w:t xml:space="preserve"> 151).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w:t>
      </w:r>
      <w:r>
        <w:rPr>
          <w:rtl/>
          <w:cs/>
          <w:lang w:val="ar_AE" w:bidi="ar_AE"/>
        </w:rPr>
      </w:r>
    </w:p>
    <w:p>
      <w:pPr>
        <w:bidi/>
      </w:pPr>
      <w:r>
        <w:rPr>
          <w:rtl/>
          <w:cs/>
          <w:lang w:val="ar_AE" w:bidi="ar_AE"/>
        </w:rPr>
      </w:r>
      <w:r>
        <w:rPr>
          <w:rtl/>
          <w:cs/>
          <w:lang w:val="ar_AE" w:bidi="ar_AE"/>
        </w:rPr>
        <w:t xml:space="preserve">هذه الآيات ليست استعارة، حيث يكون لكل عنصر من القصة نظير لاهوتي. لكن بولس يستخدم ببساطة صورة لتوضيح نقطتين أساسيتين: يمكن للموت أن يحرر الشخص من الالتزام بالناموس، ويمكن للشخص الذي يتحرر من علاقة واحدة أن يقيم علاقة جديدة. ويطبق بولس هذه الصورة في </w:t>
      </w:r>
      <w:r>
        <w:rPr>
          <w:rtl/>
          <w:cs/>
          <w:lang w:val="ar_AE" w:bidi="ar_AE"/>
        </w:rPr>
        <w:t>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4</w:t>
      </w:r>
      <w:r>
        <w:rPr>
          <w:rtl/>
          <w:cs/>
          <w:lang w:val="ar_AE" w:bidi="ar_AE"/>
        </w:rPr>
      </w:r>
    </w:p>
    <w:p>
      <w:pPr>
        <w:bidi/>
      </w:pPr>
      <w:r>
        <w:rPr>
          <w:rtl/>
          <w:cs/>
          <w:lang w:val="ar_AE" w:bidi="ar_AE"/>
        </w:rPr>
      </w:r>
      <w:r>
        <w:rPr>
          <w:rtl/>
          <w:cs/>
          <w:lang w:val="ar_AE" w:bidi="ar_AE"/>
        </w:rPr>
        <w:t xml:space="preserve">لقد مات المؤمنون عن سلطان الناموس (حرفيًا </w:t>
      </w:r>
      <w:r>
        <w:rPr>
          <w:i/>
          <w:rtl/>
          <w:cs/>
          <w:lang w:val="ar_AE" w:bidi="ar_AE"/>
        </w:rPr>
        <w:t>مُتُّمْ لِلنَّامُوسِ</w:t>
      </w:r>
      <w:r>
        <w:rPr>
          <w:rtl/>
          <w:cs/>
          <w:lang w:val="ar_AE" w:bidi="ar_AE"/>
        </w:rPr>
        <w:t>) وبذلك لم يعودوا مُلزمين بها. يشير بولس غالبًا إلى ناموس موسى باعتباره يُمثِّل النظام العتيق للخطية والموت، ولكن بواسطة الاتحاد مع المسيح في موته، يتحرر المؤمنون.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5</w:t>
      </w:r>
      <w:r>
        <w:rPr>
          <w:rtl/>
          <w:cs/>
          <w:lang w:val="ar_AE" w:bidi="ar_AE"/>
        </w:rPr>
      </w:r>
    </w:p>
    <w:p>
      <w:pPr>
        <w:bidi/>
      </w:pPr>
      <w:r>
        <w:rPr>
          <w:rtl/>
          <w:cs/>
          <w:lang w:val="ar_AE" w:bidi="ar_AE"/>
        </w:rPr>
      </w:r>
      <w:r>
        <w:rPr>
          <w:rtl/>
          <w:cs/>
          <w:lang w:val="ar_AE" w:bidi="ar_AE"/>
        </w:rPr>
        <w:t xml:space="preserve">الطبيعة القديمة (حرفيًا </w:t>
      </w:r>
      <w:r>
        <w:rPr>
          <w:i/>
          <w:rtl/>
          <w:cs/>
          <w:lang w:val="ar_AE" w:bidi="ar_AE"/>
        </w:rPr>
        <w:t>الجسد</w:t>
      </w:r>
      <w:r>
        <w:rPr>
          <w:rtl/>
          <w:cs/>
          <w:lang w:val="ar_AE" w:bidi="ar_AE"/>
        </w:rPr>
        <w:t xml:space="preserve">): بالرغم من أن "الجسد" يمكن أن يشير إلى الجسم البشري بمعنى محايد (انظر </w:t>
      </w:r>
      <w:r>
        <w:rPr>
          <w:rtl/>
          <w:cs/>
          <w:lang w:val="ar_AE" w:bidi="ar_AE"/>
        </w:rPr>
        <w:t>8:3</w:t>
      </w:r>
      <w:r>
        <w:rPr>
          <w:rtl/>
          <w:cs/>
          <w:lang w:val="ar_AE" w:bidi="ar_AE"/>
        </w:rPr>
        <w:t xml:space="preserve">، التي تتحدث عن المسيح الذي جاء "في الجسد")، إلا أن بولس غالبًا ما يستخدم الكلمة بشكل سلبي، ليشير إلى حياة الناس بعيدًا عن الله. فأن تكون "في الجسد" يعني أن تكون تحت سلطان الخطية ومعاديًا لله. • كَانَتْ أَهْوَاءُ الْخَطَايَا الَّتِي بِالنَّامُوسِ: ناموس الله هو شيء صالح في حد ذاته (انظر </w:t>
      </w:r>
      <w:r>
        <w:rPr>
          <w:rtl/>
          <w:cs/>
          <w:lang w:val="ar_AE" w:bidi="ar_AE"/>
        </w:rPr>
        <w:t>7:12</w:t>
      </w:r>
      <w:r>
        <w:rPr>
          <w:rtl/>
          <w:cs/>
          <w:lang w:val="ar_AE" w:bidi="ar_AE"/>
        </w:rPr>
        <w:t>)، لكنه يثير الميول الخاطئة عن طريق تحفيز العصيان الموجود في قلوب الناس. فعندما نكون في حالة عصيان ضد الله، فإن وصاياه تثير فينا الرغبة لفعل عكس ما يأمر به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6</w:t>
      </w:r>
      <w:r>
        <w:rPr>
          <w:rtl/>
          <w:cs/>
          <w:lang w:val="ar_AE" w:bidi="ar_AE"/>
        </w:rPr>
      </w:r>
    </w:p>
    <w:p>
      <w:pPr>
        <w:bidi/>
      </w:pPr>
      <w:r>
        <w:rPr>
          <w:rtl/>
          <w:cs/>
          <w:lang w:val="ar_AE" w:bidi="ar_AE"/>
        </w:rPr>
      </w:r>
      <w:r>
        <w:rPr>
          <w:rtl/>
          <w:cs/>
          <w:lang w:val="ar_AE" w:bidi="ar_AE"/>
        </w:rPr>
        <w:t xml:space="preserve">حرف الناموس (حرفيًا </w:t>
      </w:r>
      <w:r>
        <w:rPr>
          <w:i/>
          <w:rtl/>
          <w:cs/>
          <w:lang w:val="ar_AE" w:bidi="ar_AE"/>
        </w:rPr>
        <w:t>الْحَرْف</w:t>
      </w:r>
      <w:r>
        <w:rPr>
          <w:rtl/>
          <w:cs/>
          <w:lang w:val="ar_AE" w:bidi="ar_AE"/>
        </w:rPr>
        <w:t xml:space="preserve">): يستخدم بولس كلمة </w:t>
      </w:r>
      <w:r>
        <w:rPr>
          <w:i/>
          <w:rtl/>
          <w:cs/>
          <w:lang w:val="ar_AE" w:bidi="ar_AE"/>
        </w:rPr>
        <w:t>حرف</w:t>
      </w:r>
      <w:r>
        <w:rPr>
          <w:rtl/>
          <w:cs/>
          <w:lang w:val="ar_AE" w:bidi="ar_AE"/>
        </w:rPr>
        <w:t xml:space="preserve"> للإشارة إلى الناموس الذي نُقش على ألواح من الحجر ويتكون من </w:t>
      </w:r>
      <w:r>
        <w:rPr>
          <w:i/>
          <w:rtl/>
          <w:cs/>
          <w:lang w:val="ar_AE" w:bidi="ar_AE"/>
        </w:rPr>
        <w:t xml:space="preserve">حروف </w:t>
      </w:r>
      <w:r>
        <w:rPr>
          <w:rtl/>
          <w:cs/>
          <w:lang w:val="ar_AE" w:bidi="ar_AE"/>
        </w:rPr>
        <w:t xml:space="preserve">فردية (انظر </w:t>
      </w:r>
      <w:r>
        <w:rPr>
          <w:rtl/>
          <w:cs/>
          <w:lang w:val="ar_AE" w:bidi="ar_AE"/>
        </w:rPr>
        <w:t>2:29</w:t>
      </w:r>
      <w:r>
        <w:rPr>
          <w:rtl/>
          <w:cs/>
          <w:lang w:val="ar_AE" w:bidi="ar_AE"/>
        </w:rPr>
        <w:t xml:space="preserve">; </w:t>
      </w:r>
      <w:r>
        <w:rPr>
          <w:rtl/>
          <w:cs/>
          <w:lang w:val="ar_AE" w:bidi="ar_AE"/>
        </w:rPr>
        <w:t>2 كو 3:5–7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7–25</w:t>
      </w:r>
      <w:r>
        <w:rPr>
          <w:rtl/>
          <w:cs/>
          <w:lang w:val="ar_AE" w:bidi="ar_AE"/>
        </w:rPr>
      </w:r>
    </w:p>
    <w:p>
      <w:pPr>
        <w:bidi/>
      </w:pPr>
      <w:r>
        <w:rPr>
          <w:rtl/>
          <w:cs/>
          <w:lang w:val="ar_AE" w:bidi="ar_AE"/>
        </w:rPr>
      </w:r>
      <w:r>
        <w:rPr>
          <w:rtl/>
          <w:cs/>
          <w:lang w:val="ar_AE" w:bidi="ar_AE"/>
        </w:rPr>
        <w:t xml:space="preserve">فَمَاذَا نَقُولُ؟ (انظر </w:t>
      </w:r>
      <w:r>
        <w:rPr>
          <w:rtl/>
          <w:cs/>
          <w:lang w:val="ar_AE" w:bidi="ar_AE"/>
        </w:rPr>
        <w:t>ملاحظة الدراسة على 6:1</w:t>
      </w:r>
      <w:r>
        <w:rPr>
          <w:rtl/>
          <w:cs/>
          <w:lang w:val="ar_AE" w:bidi="ar_AE"/>
        </w:rPr>
        <w:t>): لقد قال بولس للتو بعض الأمور السلبية عن الناموس، وهو الآن يوضح كيف أن ناموس الله صالح ليتجنب وجود أي فكرة تقول أنه شر في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8</w:t>
      </w:r>
      <w:r>
        <w:rPr>
          <w:rtl/>
          <w:cs/>
          <w:lang w:val="ar_AE" w:bidi="ar_AE"/>
        </w:rPr>
      </w:r>
    </w:p>
    <w:p>
      <w:pPr>
        <w:bidi/>
      </w:pPr>
      <w:r>
        <w:rPr>
          <w:rtl/>
          <w:cs/>
          <w:lang w:val="ar_AE" w:bidi="ar_AE"/>
        </w:rPr>
      </w:r>
      <w:r>
        <w:rPr>
          <w:rtl/>
          <w:cs/>
          <w:lang w:val="ar_AE" w:bidi="ar_AE"/>
        </w:rPr>
        <w:t xml:space="preserve">استغلت الخطية الوصية (حرفيًا الْخَطِيَّةَ وَهِيَ مُتَّخِذَةٌ فُرْصَةً بِالْوَصِيَّةِ): الكلمة </w:t>
      </w:r>
      <w:r>
        <w:rPr>
          <w:i/>
          <w:rtl/>
          <w:cs/>
          <w:lang w:val="ar_AE" w:bidi="ar_AE"/>
        </w:rPr>
        <w:t>فرصة</w:t>
      </w:r>
      <w:r>
        <w:rPr>
          <w:rtl/>
          <w:cs/>
          <w:lang w:val="ar_AE" w:bidi="ar_AE"/>
        </w:rPr>
        <w:t xml:space="preserve"> تشير إلى مصطلح عسكري لموقع يتم الاستيلاء عليه في أراضي العدو ويصبح قاعدة للعمليات (انظر </w:t>
      </w:r>
      <w:r>
        <w:rPr>
          <w:rtl/>
          <w:cs/>
          <w:lang w:val="ar_AE" w:bidi="ar_AE"/>
        </w:rPr>
        <w:t>7:11</w:t>
      </w:r>
      <w:r>
        <w:rPr>
          <w:rtl/>
          <w:cs/>
          <w:lang w:val="ar_AE" w:bidi="ar_AE"/>
        </w:rPr>
        <w:t>). فمن خلال الإعلان عن مطالب الله، تحفز الوصايا التمرد والعصيان داخل البشر الخطاة. وتصبح وصايا الله هذه وسيلة للخطية لتحقيق أغراضها القاتلة. • لأَنْ بِدُونِ النَّامُوسِ الْخَطِيَّةُ مَيِّتَةٌ: الناموس، عن طريق التعبير بوضوح عن إرادة الله، يجعل الناس أكثر مسؤولية عما سيكونون عليه بدونها. فإن ناموس موسى لم يحل مشكلة خطية إسرائيل بل كشفها وزادها سوءًا. وهذا هو دائمًا التأثير الذي يصنعه ناموس الله، بمفرده، على البشر الخطاة.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9</w:t>
      </w:r>
      <w:r>
        <w:rPr>
          <w:rtl/>
          <w:cs/>
          <w:lang w:val="ar_AE" w:bidi="ar_AE"/>
        </w:rPr>
      </w:r>
    </w:p>
    <w:p>
      <w:pPr>
        <w:bidi/>
      </w:pPr>
      <w:r>
        <w:rPr>
          <w:rtl/>
          <w:cs/>
          <w:lang w:val="ar_AE" w:bidi="ar_AE"/>
        </w:rPr>
      </w:r>
      <w:r>
        <w:rPr>
          <w:rtl/>
          <w:cs/>
          <w:lang w:val="ar_AE" w:bidi="ar_AE"/>
        </w:rPr>
        <w:t>أَنَا فَكُنْتُ بِدُونِ النَّامُوسِ عَائِشًا قَبْلًا: قد يكون بولس يشير إلى طفولته المبكرة، قبل أن يدرك المتطلبات الكاملة للناموس. • وَلكِنْ لَمَّا جَاءَتِ الْوَصِيَّةُ: اختبار بولس مع الناموس خلال نضوجه يمثل اختبار كل شخص معه. فمع وجود الناموس، لدينا مسؤولية أكبر تجاه الله، مما يأتي بقوة الخطية إلى الحياة، والنتيجة هي دينونة أعظم (</w:t>
      </w:r>
      <w:r>
        <w:rPr>
          <w:rtl/>
          <w:cs/>
          <w:lang w:val="ar_AE" w:bidi="ar_AE"/>
        </w:rPr>
        <w:t>7:10</w:t>
      </w:r>
      <w:r>
        <w:rPr>
          <w:rtl/>
          <w:cs/>
          <w:lang w:val="ar_AE" w:bidi="ar_AE"/>
        </w:rPr>
        <w:t xml:space="preserve">؛ انظر </w:t>
      </w:r>
      <w:r>
        <w:rPr>
          <w:rtl/>
          <w:cs/>
          <w:lang w:val="ar_AE" w:bidi="ar_AE"/>
        </w:rPr>
        <w:t>4:15</w:t>
      </w:r>
      <w:r>
        <w:rPr>
          <w:rtl/>
          <w:cs/>
          <w:lang w:val="ar_AE" w:bidi="ar_AE"/>
        </w:rPr>
        <w:t xml:space="preserve">؛ </w:t>
      </w:r>
      <w:r>
        <w:rPr>
          <w:rtl/>
          <w:cs/>
          <w:lang w:val="ar_AE" w:bidi="ar_AE"/>
        </w:rPr>
        <w:t>5:14</w:t>
      </w:r>
      <w:r>
        <w:rPr>
          <w:rtl/>
          <w:cs/>
          <w:lang w:val="ar_AE" w:bidi="ar_AE"/>
        </w:rPr>
        <w:t xml:space="preserve">،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10</w:t>
      </w:r>
      <w:r>
        <w:rPr>
          <w:rtl/>
          <w:cs/>
          <w:lang w:val="ar_AE" w:bidi="ar_AE"/>
        </w:rPr>
      </w:r>
    </w:p>
    <w:p>
      <w:pPr>
        <w:bidi/>
      </w:pPr>
      <w:r>
        <w:rPr>
          <w:rtl/>
          <w:cs/>
          <w:lang w:val="ar_AE" w:bidi="ar_AE"/>
        </w:rPr>
      </w:r>
      <w:r>
        <w:rPr>
          <w:rtl/>
          <w:cs/>
          <w:lang w:val="ar_AE" w:bidi="ar_AE"/>
        </w:rPr>
        <w:t xml:space="preserve"> الْوَصِيَّةُ الَّتِي لِلْحَيَاةِ: لقد وعد العهد القديم بحياة مباركة وآمنة لأولئك الذين أطاعوا الناموس (مثلًا، </w:t>
      </w:r>
      <w:r>
        <w:rPr>
          <w:rtl/>
          <w:cs/>
          <w:lang w:val="ar_AE" w:bidi="ar_AE"/>
        </w:rPr>
        <w:t>لاويين 18:5</w:t>
      </w:r>
      <w:r>
        <w:rPr>
          <w:rtl/>
          <w:cs/>
          <w:lang w:val="ar_AE" w:bidi="ar_AE"/>
        </w:rPr>
        <w:t xml:space="preserve">، مقتبسة في </w:t>
      </w:r>
      <w:r>
        <w:rPr>
          <w:rtl/>
          <w:cs/>
          <w:lang w:val="ar_AE" w:bidi="ar_AE"/>
        </w:rPr>
        <w:t>رومية 10:5</w:t>
      </w:r>
      <w:r>
        <w:rPr>
          <w:rtl/>
          <w:cs/>
          <w:lang w:val="ar_AE" w:bidi="ar_AE"/>
        </w:rPr>
        <w:t>). ومع ذلك، فقد ورث البشر من آدم ميلًا قويًا للخطية. لذلك، فعندما تصل إلينا وصايا الله، لا نطيعها بشكل طبيعي، بل نقاومها ونرفضها. وبدلًا من أن تأتي بالحياة، فإن الناموس فقط يؤكد ويكشف عن حالتنا الضائعة والعاجزة. فنحن بحاجة إلى تغيير في القلب لا يمكن للناموس أن يصنعه.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11</w:t>
      </w:r>
      <w:r>
        <w:rPr>
          <w:rtl/>
          <w:cs/>
          <w:lang w:val="ar_AE" w:bidi="ar_AE"/>
        </w:rPr>
      </w:r>
    </w:p>
    <w:p>
      <w:pPr>
        <w:bidi/>
      </w:pPr>
      <w:r>
        <w:rPr>
          <w:rtl/>
          <w:cs/>
          <w:lang w:val="ar_AE" w:bidi="ar_AE"/>
        </w:rPr>
      </w:r>
      <w:r>
        <w:rPr>
          <w:rtl/>
          <w:cs/>
          <w:lang w:val="ar_AE" w:bidi="ar_AE"/>
        </w:rPr>
        <w:t xml:space="preserve">الخطية... خدعتني: تذكرنا اللغة هنا بـ </w:t>
      </w:r>
      <w:r>
        <w:rPr>
          <w:rtl/>
          <w:cs/>
          <w:lang w:val="ar_AE" w:bidi="ar_AE"/>
        </w:rPr>
        <w:t>تكوين 3:13</w:t>
      </w:r>
      <w:r>
        <w:rPr>
          <w:rtl/>
          <w:cs/>
          <w:lang w:val="ar_AE" w:bidi="ar_AE"/>
        </w:rPr>
        <w:t>—من المحتمل أن بولس كان يفكر في السقوط.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17</w:t>
      </w:r>
      <w:r>
        <w:rPr>
          <w:rtl/>
          <w:cs/>
          <w:lang w:val="ar_AE" w:bidi="ar_AE"/>
        </w:rPr>
      </w:r>
    </w:p>
    <w:p>
      <w:pPr>
        <w:bidi/>
      </w:pPr>
      <w:r>
        <w:rPr>
          <w:rtl/>
          <w:cs/>
          <w:lang w:val="ar_AE" w:bidi="ar_AE"/>
        </w:rPr>
      </w:r>
      <w:r>
        <w:rPr>
          <w:rtl/>
          <w:cs/>
          <w:lang w:val="ar_AE" w:bidi="ar_AE"/>
        </w:rPr>
        <w:t xml:space="preserve">فَالآنَ لَسْتُ بَعْدُ أَفْعَلُ ذلِكَ أَنَا: إن بولس لا يتهرب من المسؤولية عن خطيته (انظر أيضًا </w:t>
      </w:r>
      <w:r>
        <w:rPr>
          <w:rtl/>
          <w:cs/>
          <w:lang w:val="ar_AE" w:bidi="ar_AE"/>
        </w:rPr>
        <w:t>7:20</w:t>
      </w:r>
      <w:r>
        <w:rPr>
          <w:rtl/>
          <w:cs/>
          <w:lang w:val="ar_AE" w:bidi="ar_AE"/>
        </w:rPr>
        <w:t>). بل إنه يشير إلى أنه بسبب رغبته الصادقة في طاعة ما يأمر به الناموس، فلا بد من وجود عامل آخر يجعله يفعل العكس تمامًا. وهذا العامل هو الخطية التي تسكن في داخله. فيختبر بولس انقسامًا بين إرادته وأفعاله.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18</w:t>
      </w:r>
      <w:r>
        <w:rPr>
          <w:rtl/>
          <w:cs/>
          <w:lang w:val="ar_AE" w:bidi="ar_AE"/>
        </w:rPr>
      </w:r>
    </w:p>
    <w:p>
      <w:pPr>
        <w:bidi/>
      </w:pPr>
      <w:r>
        <w:rPr>
          <w:rtl/>
          <w:cs/>
          <w:lang w:val="ar_AE" w:bidi="ar_AE"/>
        </w:rPr>
      </w:r>
      <w:r>
        <w:rPr>
          <w:rtl/>
          <w:cs/>
          <w:lang w:val="ar_AE" w:bidi="ar_AE"/>
        </w:rPr>
        <w:t xml:space="preserve"> فِي جَسَدِي: انظر </w:t>
      </w:r>
      <w:r>
        <w:rPr>
          <w:rtl/>
          <w:cs/>
          <w:lang w:val="ar_AE" w:bidi="ar_AE"/>
        </w:rPr>
        <w:t>الملاحظة الدراسية على 6:19</w:t>
      </w:r>
      <w:r>
        <w:rPr>
          <w:rtl/>
          <w:cs/>
          <w:lang w:val="ar_AE" w:bidi="ar_AE"/>
        </w:rPr>
        <w:t>. قد تشير هذه العبارة إلى حالة بولس السابقة كشخص غير مؤمن، أو إلى الجزء من بولس الذي يظل مرتبطًا بالعالم ويعارض إرادة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21</w:t>
      </w:r>
      <w:r>
        <w:rPr>
          <w:rtl/>
          <w:cs/>
          <w:lang w:val="ar_AE" w:bidi="ar_AE"/>
        </w:rPr>
      </w:r>
    </w:p>
    <w:p>
      <w:pPr>
        <w:bidi/>
      </w:pPr>
      <w:r>
        <w:rPr>
          <w:rtl/>
          <w:cs/>
          <w:lang w:val="ar_AE" w:bidi="ar_AE"/>
        </w:rPr>
      </w:r>
      <w:r>
        <w:rPr>
          <w:rtl/>
          <w:cs/>
          <w:lang w:val="ar_AE" w:bidi="ar_AE"/>
        </w:rPr>
        <w:t xml:space="preserve">قانون الحياة (حرفيًا </w:t>
      </w:r>
      <w:r>
        <w:rPr>
          <w:i/>
          <w:rtl/>
          <w:cs/>
          <w:lang w:val="ar_AE" w:bidi="ar_AE"/>
        </w:rPr>
        <w:t>النَّامُوس</w:t>
      </w:r>
      <w:r>
        <w:rPr>
          <w:rtl/>
          <w:cs/>
          <w:lang w:val="ar_AE" w:bidi="ar_AE"/>
        </w:rPr>
        <w:t>): يشير بولس إلى حدث متكرر، كما نتحدث عن "قانون الجاذبية" مثلًا. فالصراع بين الرغبة في فعل ما هو صحيح وبين القيام بما هو خطأ يكشف عن نمط منتظم ومتكرر يعمل في كل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22</w:t>
      </w:r>
      <w:r>
        <w:rPr>
          <w:rtl/>
          <w:cs/>
          <w:lang w:val="ar_AE" w:bidi="ar_AE"/>
        </w:rPr>
      </w:r>
    </w:p>
    <w:p>
      <w:pPr>
        <w:bidi/>
      </w:pPr>
      <w:r>
        <w:rPr>
          <w:rtl/>
          <w:cs/>
          <w:lang w:val="ar_AE" w:bidi="ar_AE"/>
        </w:rPr>
      </w:r>
      <w:r>
        <w:rPr>
          <w:rtl/>
          <w:cs/>
          <w:lang w:val="ar_AE" w:bidi="ar_AE"/>
        </w:rPr>
        <w:t xml:space="preserve">بكل قلبي (حرفيًا </w:t>
      </w:r>
      <w:r>
        <w:rPr>
          <w:i/>
          <w:rtl/>
          <w:cs/>
          <w:lang w:val="ar_AE" w:bidi="ar_AE"/>
        </w:rPr>
        <w:t>في الإِنْسَانِ الْبَاطِنِ</w:t>
      </w:r>
      <w:r>
        <w:rPr>
          <w:rtl/>
          <w:cs/>
          <w:lang w:val="ar_AE" w:bidi="ar_AE"/>
        </w:rPr>
        <w:t xml:space="preserve">): استخدم اليونانيون هذه العبارة للإشارة إلى الجانب الروحي أو الخالد من البشر (قارن </w:t>
      </w:r>
      <w:r>
        <w:rPr>
          <w:rtl/>
          <w:cs/>
          <w:lang w:val="ar_AE" w:bidi="ar_AE"/>
        </w:rPr>
        <w:t>2 كو 4:16</w:t>
      </w:r>
      <w:r>
        <w:rPr>
          <w:rtl/>
          <w:cs/>
          <w:lang w:val="ar_AE" w:bidi="ar_AE"/>
        </w:rPr>
        <w:t xml:space="preserve">؛ </w:t>
      </w:r>
      <w:r>
        <w:rPr>
          <w:rtl/>
          <w:cs/>
          <w:lang w:val="ar_AE" w:bidi="ar_AE"/>
        </w:rPr>
        <w:t>أف 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23</w:t>
      </w:r>
      <w:r>
        <w:rPr>
          <w:rtl/>
          <w:cs/>
          <w:lang w:val="ar_AE" w:bidi="ar_AE"/>
        </w:rPr>
      </w:r>
    </w:p>
    <w:p>
      <w:pPr>
        <w:bidi/>
      </w:pPr>
      <w:r>
        <w:rPr>
          <w:rtl/>
          <w:cs/>
          <w:lang w:val="ar_AE" w:bidi="ar_AE"/>
        </w:rPr>
      </w:r>
      <w:r>
        <w:rPr>
          <w:rtl/>
          <w:cs/>
          <w:lang w:val="ar_AE" w:bidi="ar_AE"/>
        </w:rPr>
        <w:t xml:space="preserve">قوة أخرى ... هذه القوة (حرفيًا </w:t>
      </w:r>
      <w:r>
        <w:rPr>
          <w:i/>
          <w:rtl/>
          <w:cs/>
          <w:lang w:val="ar_AE" w:bidi="ar_AE"/>
        </w:rPr>
        <w:t>ناموسًا آخر... هذا الناموس</w:t>
      </w:r>
      <w:r>
        <w:rPr>
          <w:rtl/>
          <w:cs/>
          <w:lang w:val="ar_AE" w:bidi="ar_AE"/>
        </w:rPr>
        <w:t xml:space="preserve">): يستخدم بولس كلمة </w:t>
      </w:r>
      <w:r>
        <w:rPr>
          <w:i/>
          <w:rtl/>
          <w:cs/>
          <w:lang w:val="ar_AE" w:bidi="ar_AE"/>
        </w:rPr>
        <w:t xml:space="preserve">ناموس </w:t>
      </w:r>
      <w:r>
        <w:rPr>
          <w:rtl/>
          <w:cs/>
          <w:lang w:val="ar_AE" w:bidi="ar_AE"/>
        </w:rPr>
        <w:t>بشكل مجازي في هذه الآيات. فمقابل ناموس الله (</w:t>
      </w:r>
      <w:r>
        <w:rPr>
          <w:rtl/>
          <w:cs/>
          <w:lang w:val="ar_AE" w:bidi="ar_AE"/>
        </w:rPr>
        <w:t>7:22</w:t>
      </w:r>
      <w:r>
        <w:rPr>
          <w:rtl/>
          <w:cs/>
          <w:lang w:val="ar_AE" w:bidi="ar_AE"/>
        </w:rPr>
        <w:t xml:space="preserve">) هناك ناموس آخر، أي </w:t>
      </w:r>
      <w:r>
        <w:rPr>
          <w:i/>
          <w:rtl/>
          <w:cs/>
          <w:lang w:val="ar_AE" w:bidi="ar_AE"/>
        </w:rPr>
        <w:t xml:space="preserve">قوة </w:t>
      </w:r>
      <w:r>
        <w:rPr>
          <w:rtl/>
          <w:cs/>
          <w:lang w:val="ar_AE" w:bidi="ar_AE"/>
        </w:rPr>
        <w:t>مسيطرة تمنع بولس من الامتثال لناموس الله برغم موافقته الكاملة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7: 24</w:t>
      </w:r>
      <w:r>
        <w:rPr>
          <w:rtl/>
          <w:cs/>
          <w:lang w:val="ar_AE" w:bidi="ar_AE"/>
        </w:rPr>
      </w:r>
    </w:p>
    <w:p>
      <w:pPr>
        <w:bidi/>
      </w:pPr>
      <w:r>
        <w:rPr>
          <w:rtl/>
          <w:cs/>
          <w:lang w:val="ar_AE" w:bidi="ar_AE"/>
        </w:rPr>
      </w:r>
      <w:r>
        <w:rPr>
          <w:rtl/>
          <w:cs/>
          <w:lang w:val="ar_AE" w:bidi="ar_AE"/>
        </w:rPr>
        <w:t xml:space="preserve">هذه الحياة التي تسود عليها الخطية والموت (حرفيًا </w:t>
      </w:r>
      <w:r>
        <w:rPr>
          <w:i/>
          <w:rtl/>
          <w:cs/>
          <w:lang w:val="ar_AE" w:bidi="ar_AE"/>
        </w:rPr>
        <w:t>جَسَدِ هذَا الْمَوْتِ</w:t>
      </w:r>
      <w:r>
        <w:rPr>
          <w:rtl/>
          <w:cs/>
          <w:lang w:val="ar_AE" w:bidi="ar_AE"/>
        </w:rPr>
        <w:t>): إن الخطية متغلغلة لدرجة تؤثر على الإنسان كُلََّه، خاصة في تفاعلاتنا مع العالم المادي.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w:t>
      </w:r>
      <w:r>
        <w:rPr>
          <w:rtl/>
          <w:cs/>
          <w:lang w:val="ar_AE" w:bidi="ar_AE"/>
        </w:rPr>
      </w:r>
    </w:p>
    <w:p>
      <w:pPr>
        <w:bidi/>
      </w:pPr>
      <w:r>
        <w:rPr>
          <w:rtl/>
          <w:cs/>
          <w:lang w:val="ar_AE" w:bidi="ar_AE"/>
        </w:rPr>
      </w:r>
      <w:r>
        <w:rPr>
          <w:rtl/>
          <w:cs/>
          <w:lang w:val="ar_AE" w:bidi="ar_AE"/>
        </w:rPr>
        <w:t xml:space="preserve">إِذًا لاَ شَيْءَ مِنَ الدَّيْنُونَةِ الآنَ: يستنتج بولس من الحجة في الأصحاحات </w:t>
      </w:r>
      <w:r>
        <w:rPr>
          <w:rtl/>
          <w:cs/>
          <w:lang w:val="ar_AE" w:bidi="ar_AE"/>
        </w:rPr>
        <w:t>5–7</w:t>
      </w:r>
      <w:r>
        <w:rPr>
          <w:rtl/>
          <w:cs/>
          <w:lang w:val="ar_AE" w:bidi="ar_AE"/>
        </w:rPr>
        <w:t xml:space="preserve"> أن لا الخطية (أصحاح </w:t>
      </w:r>
      <w:r>
        <w:rPr>
          <w:rtl/>
          <w:cs/>
          <w:lang w:val="ar_AE" w:bidi="ar_AE"/>
        </w:rPr>
        <w:t>6</w:t>
      </w:r>
      <w:r>
        <w:rPr>
          <w:rtl/>
          <w:cs/>
          <w:lang w:val="ar_AE" w:bidi="ar_AE"/>
        </w:rPr>
        <w:t xml:space="preserve">) ولا الناموس (أصحاح </w:t>
      </w:r>
      <w:r>
        <w:rPr>
          <w:rtl/>
          <w:cs/>
          <w:lang w:val="ar_AE" w:bidi="ar_AE"/>
        </w:rPr>
        <w:t>7</w:t>
      </w:r>
      <w:r>
        <w:rPr>
          <w:rtl/>
          <w:cs/>
          <w:lang w:val="ar_AE" w:bidi="ar_AE"/>
        </w:rPr>
        <w:t xml:space="preserve">) يمكن أن تمنع المؤمنين من الحصول على الحياة الأبدية (أصحاح </w:t>
      </w:r>
      <w:r>
        <w:rPr>
          <w:rtl/>
          <w:cs/>
          <w:lang w:val="ar_AE" w:bidi="ar_AE"/>
        </w:rPr>
        <w:t>5</w:t>
      </w:r>
      <w:r>
        <w:rPr>
          <w:rtl/>
          <w:cs/>
          <w:lang w:val="ar_AE" w:bidi="ar_AE"/>
        </w:rPr>
        <w:t>). لذلك يمكن لبولس أن يعلن بانتصار أن الذين ينتمون إلى المسيح يسوع لا يحتاجون إلى الخوف من أنهم سيدانون بسبب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w:t>
      </w:r>
      <w:r>
        <w:rPr>
          <w:rtl/>
          <w:cs/>
          <w:lang w:val="ar_AE" w:bidi="ar_AE"/>
        </w:rPr>
      </w:r>
    </w:p>
    <w:p>
      <w:pPr>
        <w:bidi/>
      </w:pPr>
      <w:r>
        <w:rPr>
          <w:rtl/>
          <w:cs/>
          <w:lang w:val="ar_AE" w:bidi="ar_AE"/>
        </w:rPr>
      </w:r>
      <w:r>
        <w:rPr>
          <w:rtl/>
          <w:cs/>
          <w:lang w:val="ar_AE" w:bidi="ar_AE"/>
        </w:rPr>
        <w:t xml:space="preserve">قوة (حرفيًا </w:t>
      </w:r>
      <w:r>
        <w:rPr>
          <w:i/>
          <w:rtl/>
          <w:cs/>
          <w:lang w:val="ar_AE" w:bidi="ar_AE"/>
        </w:rPr>
        <w:t>نَامُوس</w:t>
      </w:r>
      <w:r>
        <w:rPr>
          <w:rtl/>
          <w:cs/>
          <w:lang w:val="ar_AE" w:bidi="ar_AE"/>
        </w:rPr>
        <w:t xml:space="preserve">) رُوحِ الْحَيَاةِ: هذه الإشارة إلى </w:t>
      </w:r>
      <w:r>
        <w:rPr>
          <w:i/>
          <w:rtl/>
          <w:cs/>
          <w:lang w:val="ar_AE" w:bidi="ar_AE"/>
        </w:rPr>
        <w:t>قوة</w:t>
      </w:r>
      <w:r>
        <w:rPr>
          <w:rtl/>
          <w:cs/>
          <w:lang w:val="ar_AE" w:bidi="ar_AE"/>
        </w:rPr>
        <w:t xml:space="preserve"> أو </w:t>
      </w:r>
      <w:r>
        <w:rPr>
          <w:i/>
          <w:rtl/>
          <w:cs/>
          <w:lang w:val="ar_AE" w:bidi="ar_AE"/>
        </w:rPr>
        <w:t>ناموس</w:t>
      </w:r>
      <w:r>
        <w:rPr>
          <w:rtl/>
          <w:cs/>
          <w:lang w:val="ar_AE" w:bidi="ar_AE"/>
        </w:rPr>
        <w:t xml:space="preserve"> قد تكون إشارة إلى ناموس موسى، الذي يمكن للروح أن يستخدمه ليعطي الحياة. ومع ذلك، وبما أن بولس لا يصور الناموس عادة ككيان يمنح الحياة، فإن "ناموس" هنا، كما في </w:t>
      </w:r>
      <w:r>
        <w:rPr>
          <w:rtl/>
          <w:cs/>
          <w:lang w:val="ar_AE" w:bidi="ar_AE"/>
        </w:rPr>
        <w:t>7:23</w:t>
      </w:r>
      <w:r>
        <w:rPr>
          <w:rtl/>
          <w:cs/>
          <w:lang w:val="ar_AE" w:bidi="ar_AE"/>
        </w:rPr>
        <w:t xml:space="preserve">، يُرجح أن تعني </w:t>
      </w:r>
      <w:r>
        <w:rPr>
          <w:i/>
          <w:rtl/>
          <w:cs/>
          <w:lang w:val="ar_AE" w:bidi="ar_AE"/>
        </w:rPr>
        <w:t>مبدأ</w:t>
      </w:r>
      <w:r>
        <w:rPr>
          <w:rtl/>
          <w:cs/>
          <w:lang w:val="ar_AE" w:bidi="ar_AE"/>
        </w:rPr>
        <w:t xml:space="preserve"> أو </w:t>
      </w:r>
      <w:r>
        <w:rPr>
          <w:i/>
          <w:rtl/>
          <w:cs/>
          <w:lang w:val="ar_AE" w:bidi="ar_AE"/>
        </w:rPr>
        <w:t>قوة.</w:t>
      </w:r>
      <w:r>
        <w:rPr>
          <w:rtl/>
          <w:cs/>
          <w:lang w:val="ar_AE" w:bidi="ar_AE"/>
        </w:rPr>
        <w:t xml:space="preserve"> والروح القدس هو مانح القوة التي تحرر المؤمن من قوة الخطية التي تقود إلى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w:t>
      </w:r>
      <w:r>
        <w:rPr>
          <w:rtl/>
          <w:cs/>
          <w:lang w:val="ar_AE" w:bidi="ar_AE"/>
        </w:rPr>
      </w:r>
    </w:p>
    <w:p>
      <w:pPr>
        <w:bidi/>
      </w:pPr>
      <w:r>
        <w:rPr>
          <w:rtl/>
          <w:cs/>
          <w:lang w:val="ar_AE" w:bidi="ar_AE"/>
        </w:rPr>
      </w:r>
      <w:r>
        <w:rPr>
          <w:rtl/>
          <w:cs/>
          <w:lang w:val="ar_AE" w:bidi="ar_AE"/>
        </w:rPr>
        <w:t xml:space="preserve">الجسد: انظر </w:t>
      </w:r>
      <w:r>
        <w:rPr>
          <w:rtl/>
          <w:cs/>
          <w:lang w:val="ar_AE" w:bidi="ar_AE"/>
        </w:rPr>
        <w:t>ملاحظة الدراسة على 6:19</w:t>
      </w:r>
      <w:r>
        <w:rPr>
          <w:rtl/>
          <w:cs/>
          <w:lang w:val="ar_AE" w:bidi="ar_AE"/>
        </w:rPr>
        <w:t>. • فِي شِبْهِ جَسَدِ الْخَطِيَّةِ: لقد اتحد يسوع بالناس الخطاة ليكون ممثلهم وفاديهم. كما يشير بولس أيضًا إلى أن طبيعة يسوع المتجسدة لم تكن تمامًا مثل طبيعتنا؛ إذ وُلد من عذراء بقوة الروح القدس، لم يرث يسوع طبيعة خاطئة من آدم. • دَانَ الْخَطِيَّةَ فِي الْجَسَدِ: في العهد القديم اليوناني، غالبًا ما تصف هذه العبارة ذبيحة الخطية، وثلاث من الثماني مرات التي يظهر فيها هذا التعبير في العهد الجديد، فإنه يحمل هذا المعنى أيضًا (</w:t>
      </w:r>
      <w:r>
        <w:rPr>
          <w:rtl/>
          <w:cs/>
          <w:lang w:val="ar_AE" w:bidi="ar_AE"/>
        </w:rPr>
        <w:t>عبرانيين 10:6</w:t>
      </w:r>
      <w:r>
        <w:rPr>
          <w:rtl/>
          <w:cs/>
          <w:lang w:val="ar_AE" w:bidi="ar_AE"/>
        </w:rPr>
        <w:t xml:space="preserve">, </w:t>
      </w:r>
      <w:r>
        <w:rPr>
          <w:rtl/>
          <w:cs/>
          <w:lang w:val="ar_AE" w:bidi="ar_AE"/>
        </w:rPr>
        <w:t>8</w:t>
      </w:r>
      <w:r>
        <w:rPr>
          <w:rtl/>
          <w:cs/>
          <w:lang w:val="ar_AE" w:bidi="ar_AE"/>
        </w:rPr>
        <w:t xml:space="preserve">; </w:t>
      </w:r>
      <w:r>
        <w:rPr>
          <w:rtl/>
          <w:cs/>
          <w:lang w:val="ar_AE" w:bidi="ar_AE"/>
        </w:rPr>
        <w:t>13:11</w:t>
      </w:r>
      <w:r>
        <w:rPr>
          <w:rtl/>
          <w:cs/>
          <w:lang w:val="ar_AE" w:bidi="ar_AE"/>
        </w:rPr>
        <w:t>). إن المسيح كان ذبيحة الخطية التي جلبت الغفران وأبعدت غضب الله. لقد أدان الله الخطية في المسيح، بديلنا، لكي ننجو نحن من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4</w:t>
      </w:r>
      <w:r>
        <w:rPr>
          <w:rtl/>
          <w:cs/>
          <w:lang w:val="ar_AE" w:bidi="ar_AE"/>
        </w:rPr>
      </w:r>
    </w:p>
    <w:p>
      <w:pPr>
        <w:bidi/>
      </w:pPr>
      <w:r>
        <w:rPr>
          <w:rtl/>
          <w:cs/>
          <w:lang w:val="ar_AE" w:bidi="ar_AE"/>
        </w:rPr>
      </w:r>
      <w:r>
        <w:rPr>
          <w:rtl/>
          <w:cs/>
          <w:lang w:val="ar_AE" w:bidi="ar_AE"/>
        </w:rPr>
        <w:t>لِكَيْ يَتِمَّ حُكْمُ النَّامُوسِ ... فِينَا (اليونانية en</w:t>
      </w:r>
      <w:r>
        <w:rPr>
          <w:i/>
          <w:rtl/>
          <w:cs/>
          <w:lang w:val="ar_AE" w:bidi="ar_AE"/>
        </w:rPr>
        <w:t>,</w:t>
      </w:r>
      <w:r>
        <w:rPr>
          <w:rtl/>
          <w:cs/>
          <w:lang w:val="ar_AE" w:bidi="ar_AE"/>
        </w:rPr>
        <w:t xml:space="preserve"> "في"): قد يشير حرف الجر باليونانية en إلى أن الناموس يُتمم </w:t>
      </w:r>
      <w:r>
        <w:rPr>
          <w:i/>
          <w:rtl/>
          <w:cs/>
          <w:lang w:val="ar_AE" w:bidi="ar_AE"/>
        </w:rPr>
        <w:t xml:space="preserve">فينا </w:t>
      </w:r>
      <w:r>
        <w:rPr>
          <w:rtl/>
          <w:cs/>
          <w:lang w:val="ar_AE" w:bidi="ar_AE"/>
        </w:rPr>
        <w:t xml:space="preserve">بسبب ارتباطنا بيسوع المسيح، الذي تمم الناموس بشكل كامل من أجلنا. وقد يعني أيضًا أنه بواسطة تحريرنا من قوة الخطية، يمكن ليسوع المسيح أن يمكننا من أن نرضي الله وأن نتمم الغرض الحقيقي الذي للناموس. • وكما في العهد القديم (انظر </w:t>
      </w:r>
      <w:r>
        <w:rPr>
          <w:rtl/>
          <w:cs/>
          <w:lang w:val="ar_AE" w:bidi="ar_AE"/>
        </w:rPr>
        <w:t>تكوين 6:3</w:t>
      </w:r>
      <w:r>
        <w:rPr>
          <w:rtl/>
          <w:cs/>
          <w:lang w:val="ar_AE" w:bidi="ar_AE"/>
        </w:rPr>
        <w:t xml:space="preserve">، </w:t>
      </w:r>
      <w:r>
        <w:rPr>
          <w:rtl/>
          <w:cs/>
          <w:lang w:val="ar_AE" w:bidi="ar_AE"/>
        </w:rPr>
        <w:t>12</w:t>
      </w:r>
      <w:r>
        <w:rPr>
          <w:rtl/>
          <w:cs/>
          <w:lang w:val="ar_AE" w:bidi="ar_AE"/>
        </w:rPr>
        <w:t xml:space="preserve">؛ </w:t>
      </w:r>
      <w:r>
        <w:rPr>
          <w:rtl/>
          <w:cs/>
          <w:lang w:val="ar_AE" w:bidi="ar_AE"/>
        </w:rPr>
        <w:t>مزمور 78:39</w:t>
      </w:r>
      <w:r>
        <w:rPr>
          <w:rtl/>
          <w:cs/>
          <w:lang w:val="ar_AE" w:bidi="ar_AE"/>
        </w:rPr>
        <w:t xml:space="preserve">؛ </w:t>
      </w:r>
      <w:r>
        <w:rPr>
          <w:rtl/>
          <w:cs/>
          <w:lang w:val="ar_AE" w:bidi="ar_AE"/>
        </w:rPr>
        <w:t>إشعياء 40:6</w:t>
      </w:r>
      <w:r>
        <w:rPr>
          <w:rtl/>
          <w:cs/>
          <w:lang w:val="ar_AE" w:bidi="ar_AE"/>
        </w:rPr>
        <w:t xml:space="preserve">)، يشير تعبير حسب الجسد إلى ضعف الإنسان وعبوديته للخطية (أيضًا في </w:t>
      </w:r>
      <w:r>
        <w:rPr>
          <w:rtl/>
          <w:cs/>
          <w:lang w:val="ar_AE" w:bidi="ar_AE"/>
        </w:rPr>
        <w:t>رومية 8:5–9</w:t>
      </w:r>
      <w:r>
        <w:rPr>
          <w:rtl/>
          <w:cs/>
          <w:lang w:val="ar_AE" w:bidi="ar_AE"/>
        </w:rPr>
        <w:t xml:space="preserve">، </w:t>
      </w:r>
      <w:r>
        <w:rPr>
          <w:rtl/>
          <w:cs/>
          <w:lang w:val="ar_AE" w:bidi="ar_AE"/>
        </w:rPr>
        <w:t>12–13</w:t>
      </w:r>
      <w:r>
        <w:rPr>
          <w:rtl/>
          <w:cs/>
          <w:lang w:val="ar_AE" w:bidi="ar_AE"/>
        </w:rPr>
        <w:t>). ويستخدم بولس هذا التعبير لوصف الصراع بين الميل البشري المتأصل للخطية والروح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5</w:t>
      </w:r>
      <w:r>
        <w:rPr>
          <w:rtl/>
          <w:cs/>
          <w:lang w:val="ar_AE" w:bidi="ar_AE"/>
        </w:rPr>
      </w:r>
    </w:p>
    <w:p>
      <w:pPr>
        <w:bidi/>
      </w:pPr>
      <w:r>
        <w:rPr>
          <w:rtl/>
          <w:cs/>
          <w:lang w:val="ar_AE" w:bidi="ar_AE"/>
        </w:rPr>
      </w:r>
      <w:r>
        <w:rPr>
          <w:rtl/>
          <w:cs/>
          <w:lang w:val="ar_AE" w:bidi="ar_AE"/>
        </w:rPr>
        <w:t xml:space="preserve">فَبِمَا لِلْجَسَدِ يَهْتَمُّونَ: هذه العبارة تصف الحالة العامة لإرادة الشخص، وليس فقط العملية الذهنية للتفكير (انظر أيضًا </w:t>
      </w:r>
      <w:r>
        <w:rPr>
          <w:rtl/>
          <w:cs/>
          <w:lang w:val="ar_AE" w:bidi="ar_AE"/>
        </w:rPr>
        <w:t>12:3</w:t>
      </w:r>
      <w:r>
        <w:rPr>
          <w:rtl/>
          <w:cs/>
          <w:lang w:val="ar_AE" w:bidi="ar_AE"/>
        </w:rPr>
        <w:t xml:space="preserve">; </w:t>
      </w:r>
      <w:r>
        <w:rPr>
          <w:rtl/>
          <w:cs/>
          <w:lang w:val="ar_AE" w:bidi="ar_AE"/>
        </w:rPr>
        <w:t>15:5</w:t>
      </w:r>
      <w:r>
        <w:rPr>
          <w:rtl/>
          <w:cs/>
          <w:lang w:val="ar_AE" w:bidi="ar_AE"/>
        </w:rPr>
        <w:t xml:space="preserve">; </w:t>
      </w:r>
      <w:r>
        <w:rPr>
          <w:rtl/>
          <w:cs/>
          <w:lang w:val="ar_AE" w:bidi="ar_AE"/>
        </w:rPr>
        <w:t>فيلبي 2:2</w:t>
      </w:r>
      <w:r>
        <w:rPr>
          <w:rtl/>
          <w:cs/>
          <w:lang w:val="ar_AE" w:bidi="ar_AE"/>
        </w:rPr>
        <w:t xml:space="preserve">,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6</w:t>
      </w:r>
      <w:r>
        <w:rPr>
          <w:rtl/>
          <w:cs/>
          <w:lang w:val="ar_AE" w:bidi="ar_AE"/>
        </w:rPr>
      </w:r>
    </w:p>
    <w:p>
      <w:pPr>
        <w:bidi/>
      </w:pPr>
      <w:r>
        <w:rPr>
          <w:rtl/>
          <w:cs/>
          <w:lang w:val="ar_AE" w:bidi="ar_AE"/>
        </w:rPr>
      </w:r>
      <w:r>
        <w:rPr>
          <w:rtl/>
          <w:cs/>
          <w:lang w:val="ar_AE" w:bidi="ar_AE"/>
        </w:rPr>
        <w:t>السلام هنا لا يشير فقط إلى سلام العقل، بل على عكس الموت</w:t>
      </w:r>
      <w:r>
        <w:rPr>
          <w:i/>
          <w:rtl/>
          <w:cs/>
          <w:lang w:val="ar_AE" w:bidi="ar_AE"/>
        </w:rPr>
        <w:t>،</w:t>
      </w:r>
      <w:r>
        <w:rPr>
          <w:rtl/>
          <w:cs/>
          <w:lang w:val="ar_AE" w:bidi="ar_AE"/>
        </w:rPr>
        <w:t xml:space="preserve"> فإنه يشير إلى حالة حقيقية من السلام مع الله (انظر </w:t>
      </w:r>
      <w:r>
        <w:rPr>
          <w:rtl/>
          <w:cs/>
          <w:lang w:val="ar_AE" w:bidi="ar_AE"/>
        </w:rPr>
        <w:t>ملاحظة الدراسة على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9</w:t>
      </w:r>
      <w:r>
        <w:rPr>
          <w:rtl/>
          <w:cs/>
          <w:lang w:val="ar_AE" w:bidi="ar_AE"/>
        </w:rPr>
      </w:r>
    </w:p>
    <w:p>
      <w:pPr>
        <w:bidi/>
      </w:pPr>
      <w:r>
        <w:rPr>
          <w:rtl/>
          <w:cs/>
          <w:lang w:val="ar_AE" w:bidi="ar_AE"/>
        </w:rPr>
      </w:r>
      <w:r>
        <w:rPr>
          <w:rtl/>
          <w:cs/>
          <w:lang w:val="ar_AE" w:bidi="ar_AE"/>
        </w:rPr>
        <w:t>بَلْ فِي الرُّوحِ: على عكس غير المؤمنين الذين يستمرون في العيش تحت سلطان الطبيعة الخاطئة لآدم</w:t>
      </w:r>
      <w:r>
        <w:rPr>
          <w:i/>
          <w:rtl/>
          <w:cs/>
          <w:lang w:val="ar_AE" w:bidi="ar_AE"/>
        </w:rPr>
        <w:t>،</w:t>
      </w:r>
      <w:r>
        <w:rPr>
          <w:rtl/>
          <w:cs/>
          <w:lang w:val="ar_AE" w:bidi="ar_AE"/>
        </w:rPr>
        <w:t xml:space="preserve"> يتم قيادة المؤمنين في حياتهم بواسطة الروح القدس. والروح لا يلغي الإرادة البشرية ولا يجعل من المستحيل على المؤمنين أن يخطئوا. ومع ذلك، باعتباره يحمل أعظم قوة في حياة المؤمنين، فإن الروح القدس يجعل المؤمنين قادرين على مقاومة القوة المستمرة للخطية.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10</w:t>
      </w:r>
      <w:r>
        <w:rPr>
          <w:rtl/>
          <w:cs/>
          <w:lang w:val="ar_AE" w:bidi="ar_AE"/>
        </w:rPr>
      </w:r>
    </w:p>
    <w:p>
      <w:pPr>
        <w:bidi/>
      </w:pPr>
      <w:r>
        <w:rPr>
          <w:rtl/>
          <w:cs/>
          <w:lang w:val="ar_AE" w:bidi="ar_AE"/>
        </w:rPr>
      </w:r>
      <w:r>
        <w:rPr>
          <w:rtl/>
          <w:cs/>
          <w:lang w:val="ar_AE" w:bidi="ar_AE"/>
        </w:rPr>
        <w:t>الرُّوحُ فَحَيَاةٌ: يقاوم الروح الخطية (التي تؤدي إلى الموت الجسدي) ويحقق القيامة من بين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w:t>
      </w:r>
      <w:r>
        <w:rPr>
          <w:rtl/>
          <w:cs/>
          <w:lang w:val="ar_AE" w:bidi="ar_AE"/>
        </w:rPr>
      </w:r>
    </w:p>
    <w:p>
      <w:pPr>
        <w:bidi/>
      </w:pPr>
      <w:r>
        <w:rPr>
          <w:rtl/>
          <w:cs/>
          <w:lang w:val="ar_AE" w:bidi="ar_AE"/>
        </w:rPr>
      </w:r>
      <w:r>
        <w:rPr>
          <w:rtl/>
          <w:cs/>
          <w:lang w:val="ar_AE" w:bidi="ar_AE"/>
        </w:rPr>
        <w:t xml:space="preserve"> بِرُوحِهِ السَّاكِنِ فِيكُمْ: الروح القدس هو الفاعل في قيامة أجسادنا. تقرأ بعض المخطوطات "بسبب الروح نفسه"، مما يعني أن الروح هو الضمان لقيامة أجسادنا (قارن </w:t>
      </w:r>
      <w:r>
        <w:rPr>
          <w:rtl/>
          <w:cs/>
          <w:lang w:val="ar_AE" w:bidi="ar_AE"/>
        </w:rPr>
        <w:t>أفسس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13</w:t>
      </w:r>
      <w:r>
        <w:rPr>
          <w:rtl/>
          <w:cs/>
          <w:lang w:val="ar_AE" w:bidi="ar_AE"/>
        </w:rPr>
      </w:r>
    </w:p>
    <w:p>
      <w:pPr>
        <w:bidi/>
      </w:pPr>
      <w:r>
        <w:rPr>
          <w:rtl/>
          <w:cs/>
          <w:lang w:val="ar_AE" w:bidi="ar_AE"/>
        </w:rPr>
      </w:r>
      <w:r>
        <w:rPr>
          <w:rtl/>
          <w:cs/>
          <w:lang w:val="ar_AE" w:bidi="ar_AE"/>
        </w:rPr>
        <w:t>فَسَتَمُوتُونَ: الموت هو نتيجة الخطية. وأولئك الذين يستسلمون باستمرار للخطية سيعانون من الموت الروحي (الدينونة الأبدية). لكن وجود الروح القدس في حياة المؤمنين يتيح لهم الابتعاد عن الخطية. والنتيجة هي الحياة الأبدية (فَسَتَحْيَوْنَ).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14</w:t>
      </w:r>
      <w:r>
        <w:rPr>
          <w:rtl/>
          <w:cs/>
          <w:lang w:val="ar_AE" w:bidi="ar_AE"/>
        </w:rPr>
      </w:r>
    </w:p>
    <w:p>
      <w:pPr>
        <w:bidi/>
      </w:pPr>
      <w:r>
        <w:rPr>
          <w:rtl/>
          <w:cs/>
          <w:lang w:val="ar_AE" w:bidi="ar_AE"/>
        </w:rPr>
      </w:r>
      <w:r>
        <w:rPr>
          <w:rtl/>
          <w:cs/>
          <w:lang w:val="ar_AE" w:bidi="ar_AE"/>
        </w:rPr>
        <w:t xml:space="preserve">هُمْ أَبْنَاءُ اللهِ: في العهد القديم، كانت هذه العبارة تشير إلى إسرائيل، الشعب الذي اختاره الله ليكون خاصته (انظر خاصة </w:t>
      </w:r>
      <w:r>
        <w:rPr>
          <w:rtl/>
          <w:cs/>
          <w:lang w:val="ar_AE" w:bidi="ar_AE"/>
        </w:rPr>
        <w:t>خروج 4: 22</w:t>
      </w:r>
      <w:r>
        <w:rPr>
          <w:rtl/>
          <w:cs/>
          <w:lang w:val="ar_AE" w:bidi="ar_AE"/>
        </w:rPr>
        <w:t xml:space="preserve">؛ </w:t>
      </w:r>
      <w:r>
        <w:rPr>
          <w:rtl/>
          <w:cs/>
          <w:lang w:val="ar_AE" w:bidi="ar_AE"/>
        </w:rPr>
        <w:t>إرميا 3: 19</w:t>
      </w:r>
      <w:r>
        <w:rPr>
          <w:rtl/>
          <w:cs/>
          <w:lang w:val="ar_AE" w:bidi="ar_AE"/>
        </w:rPr>
        <w:t xml:space="preserve">؛ </w:t>
      </w:r>
      <w:r>
        <w:rPr>
          <w:rtl/>
          <w:cs/>
          <w:lang w:val="ar_AE" w:bidi="ar_AE"/>
        </w:rPr>
        <w:t>31: 9</w:t>
      </w:r>
      <w:r>
        <w:rPr>
          <w:rtl/>
          <w:cs/>
          <w:lang w:val="ar_AE" w:bidi="ar_AE"/>
        </w:rPr>
        <w:t xml:space="preserve">؛ </w:t>
      </w:r>
      <w:r>
        <w:rPr>
          <w:rtl/>
          <w:cs/>
          <w:lang w:val="ar_AE" w:bidi="ar_AE"/>
        </w:rPr>
        <w:t>هوشع 11: 1</w:t>
      </w:r>
      <w:r>
        <w:rPr>
          <w:rtl/>
          <w:cs/>
          <w:lang w:val="ar_AE" w:bidi="ar_AE"/>
        </w:rPr>
        <w:t xml:space="preserve">). ويستخدم بولس هذه العبارة لتذكير المؤمنين بأنهم يتمتعون بعلاقة وثيقة بالله وأنهم سيرثون العديد من الوعود والبركات التي أعطيت لإسرائيل. لم يعد المؤمنون أشخاصًا قاصرين أو عبيدًا، بل أصبحوا أبناء ناضجين بحقوق كاملة (انظر </w:t>
      </w:r>
      <w:r>
        <w:rPr>
          <w:rtl/>
          <w:cs/>
          <w:lang w:val="ar_AE" w:bidi="ar_AE"/>
        </w:rPr>
        <w:t>غلاطية 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15</w:t>
      </w:r>
      <w:r>
        <w:rPr>
          <w:rtl/>
          <w:cs/>
          <w:lang w:val="ar_AE" w:bidi="ar_AE"/>
        </w:rPr>
      </w:r>
    </w:p>
    <w:p>
      <w:pPr>
        <w:bidi/>
      </w:pPr>
      <w:r>
        <w:rPr>
          <w:rtl/>
          <w:cs/>
          <w:lang w:val="ar_AE" w:bidi="ar_AE"/>
        </w:rPr>
      </w:r>
      <w:r>
        <w:rPr>
          <w:rtl/>
          <w:cs/>
          <w:lang w:val="ar_AE" w:bidi="ar_AE"/>
        </w:rPr>
        <w:t xml:space="preserve"> أَخَذْتُمْ رُوحَ التَّبَنِّي الَّذِي بِهِ نَصْرُخُ: "يَا أَبَا الآبُ": وفقًا للعادات اليونانية الرومانية للتبني، كان للشخص الحق في تبني ابن ومنح ذلك الطفل جميع الحقوق والامتيازات القانونية التي تُمنح للطفل الطبيعي. امتدت هذه الممارسة حتى إلى العائلة الإمبراطورية. فلقد تبنى الإمبراطور الروماني يوليوس قيصر أوكتافيان كوريث له؛ وأوكتافيان، مستخدمًا الاسم أوغسطس، حكم لاحقًا الإمبراطورية الرومانية. إن مفهوم بولس للتبني متجذر ومتأصل أيضًا في العهد القديم واليهودية (</w:t>
      </w:r>
      <w:r>
        <w:rPr>
          <w:rtl/>
          <w:cs/>
          <w:lang w:val="ar_AE" w:bidi="ar_AE"/>
        </w:rPr>
        <w:t>خروج 4:22</w:t>
      </w:r>
      <w:r>
        <w:rPr>
          <w:rtl/>
          <w:cs/>
          <w:lang w:val="ar_AE" w:bidi="ar_AE"/>
        </w:rPr>
        <w:t xml:space="preserve">; </w:t>
      </w:r>
      <w:r>
        <w:rPr>
          <w:rtl/>
          <w:cs/>
          <w:lang w:val="ar_AE" w:bidi="ar_AE"/>
        </w:rPr>
        <w:t>تثنية 1:31</w:t>
      </w:r>
      <w:r>
        <w:rPr>
          <w:rtl/>
          <w:cs/>
          <w:lang w:val="ar_AE" w:bidi="ar_AE"/>
        </w:rPr>
        <w:t xml:space="preserve">; </w:t>
      </w:r>
      <w:r>
        <w:rPr>
          <w:rtl/>
          <w:cs/>
          <w:lang w:val="ar_AE" w:bidi="ar_AE"/>
        </w:rPr>
        <w:t>هوشع 11:1</w:t>
      </w:r>
      <w:r>
        <w:rPr>
          <w:rtl/>
          <w:cs/>
          <w:lang w:val="ar_AE" w:bidi="ar_AE"/>
        </w:rPr>
        <w:t xml:space="preserve">; انظر أيضًا </w:t>
      </w:r>
      <w:r>
        <w:rPr>
          <w:rtl/>
          <w:cs/>
          <w:lang w:val="ar_AE" w:bidi="ar_AE"/>
        </w:rPr>
        <w:t>رومية 9:4</w:t>
      </w:r>
      <w:r>
        <w:rPr>
          <w:rtl/>
          <w:cs/>
          <w:lang w:val="ar_AE" w:bidi="ar_AE"/>
        </w:rPr>
        <w:t xml:space="preserve">; </w:t>
      </w:r>
      <w:r>
        <w:rPr>
          <w:rtl/>
          <w:cs/>
          <w:lang w:val="ar_AE" w:bidi="ar_AE"/>
        </w:rPr>
        <w:t>غلاطية 4:5</w:t>
      </w:r>
      <w:r>
        <w:rPr>
          <w:rtl/>
          <w:cs/>
          <w:lang w:val="ar_AE" w:bidi="ar_AE"/>
        </w:rPr>
        <w:t xml:space="preserve">; </w:t>
      </w:r>
      <w:r>
        <w:rPr>
          <w:rtl/>
          <w:cs/>
          <w:lang w:val="ar_AE" w:bidi="ar_AE"/>
        </w:rPr>
        <w:t>أفسس 1:5</w:t>
      </w:r>
      <w:r>
        <w:rPr>
          <w:rtl/>
          <w:cs/>
          <w:lang w:val="ar_AE" w:bidi="ar_AE"/>
        </w:rPr>
        <w:t>). • أبا: كانت هذه الكلمة تستخدم في سياق عائلي حميم (“أبي”). ولقد استخدم يسوع هذه الكلمة لمخاطبة الله (</w:t>
      </w:r>
      <w:r>
        <w:rPr>
          <w:rtl/>
          <w:cs/>
          <w:lang w:val="ar_AE" w:bidi="ar_AE"/>
        </w:rPr>
        <w:t>مرقس 14:36</w:t>
      </w:r>
      <w:r>
        <w:rPr>
          <w:rtl/>
          <w:cs/>
          <w:lang w:val="ar_AE" w:bidi="ar_AE"/>
        </w:rPr>
        <w:t>); وجميع الذين يصبحون أبناء الله بواسطة يسوع لديهم امتياز مخاطبة الله بنفس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17</w:t>
      </w:r>
      <w:r>
        <w:rPr>
          <w:rtl/>
          <w:cs/>
          <w:lang w:val="ar_AE" w:bidi="ar_AE"/>
        </w:rPr>
      </w:r>
    </w:p>
    <w:p>
      <w:pPr>
        <w:bidi/>
      </w:pPr>
      <w:r>
        <w:rPr>
          <w:rtl/>
          <w:cs/>
          <w:lang w:val="ar_AE" w:bidi="ar_AE"/>
        </w:rPr>
      </w:r>
      <w:r>
        <w:rPr>
          <w:rtl/>
          <w:cs/>
          <w:lang w:val="ar_AE" w:bidi="ar_AE"/>
        </w:rPr>
        <w:t>إن يسوع هو الوريث لجميع وعود الله (</w:t>
      </w:r>
      <w:r>
        <w:rPr>
          <w:rtl/>
          <w:cs/>
          <w:lang w:val="ar_AE" w:bidi="ar_AE"/>
        </w:rPr>
        <w:t>مرقس 12:1–12</w:t>
      </w:r>
      <w:r>
        <w:rPr>
          <w:rtl/>
          <w:cs/>
          <w:lang w:val="ar_AE" w:bidi="ar_AE"/>
        </w:rPr>
        <w:t xml:space="preserve">؛ </w:t>
      </w:r>
      <w:r>
        <w:rPr>
          <w:rtl/>
          <w:cs/>
          <w:lang w:val="ar_AE" w:bidi="ar_AE"/>
        </w:rPr>
        <w:t>غلاطية 3:18–19</w:t>
      </w:r>
      <w:r>
        <w:rPr>
          <w:rtl/>
          <w:cs/>
          <w:lang w:val="ar_AE" w:bidi="ar_AE"/>
        </w:rPr>
        <w:t xml:space="preserve">؛ </w:t>
      </w:r>
      <w:r>
        <w:rPr>
          <w:rtl/>
          <w:cs/>
          <w:lang w:val="ar_AE" w:bidi="ar_AE"/>
        </w:rPr>
        <w:t>عبرانيين 1:2</w:t>
      </w:r>
      <w:r>
        <w:rPr>
          <w:rtl/>
          <w:cs/>
          <w:lang w:val="ar_AE" w:bidi="ar_AE"/>
        </w:rPr>
        <w:t>)، وكأولئك الذين ينتمون إلى يسوع، فإننا نشترك معه في ذلك الميراث المجيد. ومع ذلك، كما كان الحال بالنسبة ليسوع، فإن طريقنا إلى المجد يتميز أيضًا بالألم. فنحن نواجه الصعوبات التي تأتي من السعي كي نعيش بالبِرّ في عالم تسيطر عليه الخطية (</w:t>
      </w:r>
      <w:r>
        <w:rPr>
          <w:rtl/>
          <w:cs/>
          <w:lang w:val="ar_AE" w:bidi="ar_AE"/>
        </w:rPr>
        <w:t>2 كورنثوس 1:5</w:t>
      </w:r>
      <w:r>
        <w:rPr>
          <w:rtl/>
          <w:cs/>
          <w:lang w:val="ar_AE" w:bidi="ar_AE"/>
        </w:rPr>
        <w:t xml:space="preserve">؛ </w:t>
      </w:r>
      <w:r>
        <w:rPr>
          <w:rtl/>
          <w:cs/>
          <w:lang w:val="ar_AE" w:bidi="ar_AE"/>
        </w:rPr>
        <w:t>فيلبي 1:29</w:t>
      </w:r>
      <w:r>
        <w:rPr>
          <w:rtl/>
          <w:cs/>
          <w:lang w:val="ar_AE" w:bidi="ar_AE"/>
        </w:rPr>
        <w:t xml:space="preserve">؛ </w:t>
      </w:r>
      <w:r>
        <w:rPr>
          <w:rtl/>
          <w:cs/>
          <w:lang w:val="ar_AE" w:bidi="ar_AE"/>
        </w:rPr>
        <w:t>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19–21</w:t>
      </w:r>
      <w:r>
        <w:rPr>
          <w:rtl/>
          <w:cs/>
          <w:lang w:val="ar_AE" w:bidi="ar_AE"/>
        </w:rPr>
      </w:r>
    </w:p>
    <w:p>
      <w:pPr>
        <w:bidi/>
      </w:pPr>
      <w:r>
        <w:rPr>
          <w:rtl/>
          <w:cs/>
          <w:lang w:val="ar_AE" w:bidi="ar_AE"/>
        </w:rPr>
      </w:r>
      <w:r>
        <w:rPr>
          <w:rtl/>
          <w:cs/>
          <w:lang w:val="ar_AE" w:bidi="ar_AE"/>
        </w:rPr>
        <w:t xml:space="preserve">هنا تشمل الخليقة الحيوانات والنباتات والأرض نفسها. ويتبع بولس تقليد العهد القديم (انظر خصوصًا </w:t>
      </w:r>
      <w:r>
        <w:rPr>
          <w:rtl/>
          <w:cs/>
          <w:lang w:val="ar_AE" w:bidi="ar_AE"/>
        </w:rPr>
        <w:t>مزمور 65:12–13</w:t>
      </w:r>
      <w:r>
        <w:rPr>
          <w:rtl/>
          <w:cs/>
          <w:lang w:val="ar_AE" w:bidi="ar_AE"/>
        </w:rPr>
        <w:t xml:space="preserve">؛ </w:t>
      </w:r>
      <w:r>
        <w:rPr>
          <w:rtl/>
          <w:cs/>
          <w:lang w:val="ar_AE" w:bidi="ar_AE"/>
        </w:rPr>
        <w:t>إشعياء 24:4</w:t>
      </w:r>
      <w:r>
        <w:rPr>
          <w:rtl/>
          <w:cs/>
          <w:lang w:val="ar_AE" w:bidi="ar_AE"/>
        </w:rPr>
        <w:t xml:space="preserve">؛ </w:t>
      </w:r>
      <w:r>
        <w:rPr>
          <w:rtl/>
          <w:cs/>
          <w:lang w:val="ar_AE" w:bidi="ar_AE"/>
        </w:rPr>
        <w:t>إرميا 4:28</w:t>
      </w:r>
      <w:r>
        <w:rPr>
          <w:rtl/>
          <w:cs/>
          <w:lang w:val="ar_AE" w:bidi="ar_AE"/>
        </w:rPr>
        <w:t xml:space="preserve">؛ </w:t>
      </w:r>
      <w:r>
        <w:rPr>
          <w:rtl/>
          <w:cs/>
          <w:lang w:val="ar_AE" w:bidi="ar_AE"/>
        </w:rPr>
        <w:t>12:4</w:t>
      </w:r>
      <w:r>
        <w:rPr>
          <w:rtl/>
          <w:cs/>
          <w:lang w:val="ar_AE" w:bidi="ar_AE"/>
        </w:rPr>
        <w:t xml:space="preserve">) في تجسيد العالم المخلوق. • انْتِظَارَ الْخَلِيقَةِ يَتَوَقَّعُ: كما تضرر العالم بأسره بسقوط آدم في الخطية، فإنه سيشارك في البركات التي وعد الله بها شعبه (مثلًا، </w:t>
      </w:r>
      <w:r>
        <w:rPr>
          <w:rtl/>
          <w:cs/>
          <w:lang w:val="ar_AE" w:bidi="ar_AE"/>
        </w:rPr>
        <w:t xml:space="preserve">إشعياء </w:t>
      </w:r>
      <w:r>
        <w:rPr>
          <w:rtl/>
          <w:cs/>
          <w:lang w:val="ar_AE" w:bidi="ar_AE"/>
        </w:rPr>
        <w:t>4:2</w:t>
      </w:r>
      <w:r>
        <w:rPr>
          <w:rtl/>
          <w:cs/>
          <w:lang w:val="ar_AE" w:bidi="ar_AE"/>
        </w:rPr>
        <w:t xml:space="preserve">، </w:t>
      </w:r>
      <w:r>
        <w:rPr>
          <w:rtl/>
          <w:cs/>
          <w:lang w:val="ar_AE" w:bidi="ar_AE"/>
        </w:rPr>
        <w:t>رؤيا 21:1–2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22</w:t>
      </w:r>
      <w:r>
        <w:rPr>
          <w:rtl/>
          <w:cs/>
          <w:lang w:val="ar_AE" w:bidi="ar_AE"/>
        </w:rPr>
      </w:r>
    </w:p>
    <w:p>
      <w:pPr>
        <w:bidi/>
      </w:pPr>
      <w:r>
        <w:rPr>
          <w:rtl/>
          <w:cs/>
          <w:lang w:val="ar_AE" w:bidi="ar_AE"/>
        </w:rPr>
      </w:r>
      <w:r>
        <w:rPr>
          <w:rtl/>
          <w:cs/>
          <w:lang w:val="ar_AE" w:bidi="ar_AE"/>
        </w:rPr>
        <w:t xml:space="preserve">مخاض الولادة هو استعارة تشير إلى انتظار الخليقة (انظر أيضًا </w:t>
      </w:r>
      <w:r>
        <w:rPr>
          <w:rtl/>
          <w:cs/>
          <w:lang w:val="ar_AE" w:bidi="ar_AE"/>
        </w:rPr>
        <w:t>متى 24:8</w:t>
      </w:r>
      <w:r>
        <w:rPr>
          <w:rtl/>
          <w:cs/>
          <w:lang w:val="ar_AE" w:bidi="ar_AE"/>
        </w:rPr>
        <w:t xml:space="preserve">؛ </w:t>
      </w:r>
      <w:r>
        <w:rPr>
          <w:rtl/>
          <w:cs/>
          <w:lang w:val="ar_AE" w:bidi="ar_AE"/>
        </w:rPr>
        <w:t>مرقس 13:8</w:t>
      </w:r>
      <w:r>
        <w:rPr>
          <w:rtl/>
          <w:cs/>
          <w:lang w:val="ar_AE" w:bidi="ar_AE"/>
        </w:rPr>
        <w:t xml:space="preserve">؛ </w:t>
      </w:r>
      <w:r>
        <w:rPr>
          <w:rtl/>
          <w:cs/>
          <w:lang w:val="ar_AE" w:bidi="ar_AE"/>
        </w:rPr>
        <w:t>يوحنا 16:20–22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23</w:t>
      </w:r>
      <w:r>
        <w:rPr>
          <w:rtl/>
          <w:cs/>
          <w:lang w:val="ar_AE" w:bidi="ar_AE"/>
        </w:rPr>
      </w:r>
    </w:p>
    <w:p>
      <w:pPr>
        <w:bidi/>
      </w:pPr>
      <w:r>
        <w:rPr>
          <w:rtl/>
          <w:cs/>
          <w:lang w:val="ar_AE" w:bidi="ar_AE"/>
        </w:rPr>
      </w:r>
      <w:r>
        <w:rPr>
          <w:rtl/>
          <w:cs/>
          <w:lang w:val="ar_AE" w:bidi="ar_AE"/>
        </w:rPr>
        <w:t xml:space="preserve"> نَحْنُ الَّذِينَ لَنَا بَاكُورَةُ الرُّوحِ ... نَئِنُّ: "الأنين" يعبِّر عن انتظار محبَط لخلاص الله من صعوبات واضطهادات هذه الحياة (انظر </w:t>
      </w:r>
      <w:r>
        <w:rPr>
          <w:rtl/>
          <w:cs/>
          <w:lang w:val="ar_AE" w:bidi="ar_AE"/>
        </w:rPr>
        <w:t>خروج 3:7</w:t>
      </w:r>
      <w:r>
        <w:rPr>
          <w:rtl/>
          <w:cs/>
          <w:lang w:val="ar_AE" w:bidi="ar_AE"/>
        </w:rPr>
        <w:t xml:space="preserve">; </w:t>
      </w:r>
      <w:r>
        <w:rPr>
          <w:rtl/>
          <w:cs/>
          <w:lang w:val="ar_AE" w:bidi="ar_AE"/>
        </w:rPr>
        <w:t>مراثي 1:22</w:t>
      </w:r>
      <w:r>
        <w:rPr>
          <w:rtl/>
          <w:cs/>
          <w:lang w:val="ar_AE" w:bidi="ar_AE"/>
        </w:rPr>
        <w:t xml:space="preserve">; </w:t>
      </w:r>
      <w:r>
        <w:rPr>
          <w:rtl/>
          <w:cs/>
          <w:lang w:val="ar_AE" w:bidi="ar_AE"/>
        </w:rPr>
        <w:t>حزقيال 24:17</w:t>
      </w:r>
      <w:r>
        <w:rPr>
          <w:rtl/>
          <w:cs/>
          <w:lang w:val="ar_AE" w:bidi="ar_AE"/>
        </w:rPr>
        <w:t xml:space="preserve">; </w:t>
      </w:r>
      <w:r>
        <w:rPr>
          <w:rtl/>
          <w:cs/>
          <w:lang w:val="ar_AE" w:bidi="ar_AE"/>
        </w:rPr>
        <w:t>2 كورنثوس 5:2</w:t>
      </w:r>
      <w:r>
        <w:rPr>
          <w:rtl/>
          <w:cs/>
          <w:lang w:val="ar_AE" w:bidi="ar_AE"/>
        </w:rPr>
        <w:t xml:space="preserve">). • لدينا الروح القدس داخلنا كعربون مسبق للمجد المستقبلي (حرفيًا </w:t>
      </w:r>
      <w:r>
        <w:rPr>
          <w:i/>
          <w:rtl/>
          <w:cs/>
          <w:lang w:val="ar_AE" w:bidi="ar_AE"/>
        </w:rPr>
        <w:t>لَنَا بَاكُورَةُ الرُّوحِ</w:t>
      </w:r>
      <w:r>
        <w:rPr>
          <w:rtl/>
          <w:cs/>
          <w:lang w:val="ar_AE" w:bidi="ar_AE"/>
        </w:rPr>
        <w:t xml:space="preserve">): في العهد القديم، غالبًا ما تصف عبارة </w:t>
      </w:r>
      <w:r>
        <w:rPr>
          <w:i/>
          <w:rtl/>
          <w:cs/>
          <w:lang w:val="ar_AE" w:bidi="ar_AE"/>
        </w:rPr>
        <w:t>أول الحصاد</w:t>
      </w:r>
      <w:r>
        <w:rPr>
          <w:rtl/>
          <w:cs/>
          <w:lang w:val="ar_AE" w:bidi="ar_AE"/>
        </w:rPr>
        <w:t xml:space="preserve"> أو </w:t>
      </w:r>
      <w:r>
        <w:rPr>
          <w:i/>
          <w:rtl/>
          <w:cs/>
          <w:lang w:val="ar_AE" w:bidi="ar_AE"/>
        </w:rPr>
        <w:t>باكورة الثمار</w:t>
      </w:r>
      <w:r>
        <w:rPr>
          <w:rtl/>
          <w:cs/>
          <w:lang w:val="ar_AE" w:bidi="ar_AE"/>
        </w:rPr>
        <w:t xml:space="preserve"> تقديم الجزء الأول والأفضل من الحصاد إلى الله (انظر </w:t>
      </w:r>
      <w:r>
        <w:rPr>
          <w:rtl/>
          <w:cs/>
          <w:lang w:val="ar_AE" w:bidi="ar_AE"/>
        </w:rPr>
        <w:t>خروج 23:19</w:t>
      </w:r>
      <w:r>
        <w:rPr>
          <w:rtl/>
          <w:cs/>
          <w:lang w:val="ar_AE" w:bidi="ar_AE"/>
        </w:rPr>
        <w:t xml:space="preserve">; </w:t>
      </w:r>
      <w:r>
        <w:rPr>
          <w:rtl/>
          <w:cs/>
          <w:lang w:val="ar_AE" w:bidi="ar_AE"/>
        </w:rPr>
        <w:t>لاويين 2:12</w:t>
      </w:r>
      <w:r>
        <w:rPr>
          <w:rtl/>
          <w:cs/>
          <w:lang w:val="ar_AE" w:bidi="ar_AE"/>
        </w:rPr>
        <w:t xml:space="preserve">; </w:t>
      </w:r>
      <w:r>
        <w:rPr>
          <w:rtl/>
          <w:cs/>
          <w:lang w:val="ar_AE" w:bidi="ar_AE"/>
        </w:rPr>
        <w:t>23:10</w:t>
      </w:r>
      <w:r>
        <w:rPr>
          <w:rtl/>
          <w:cs/>
          <w:lang w:val="ar_AE" w:bidi="ar_AE"/>
        </w:rPr>
        <w:t xml:space="preserve">; قارن </w:t>
      </w:r>
      <w:r>
        <w:rPr>
          <w:rtl/>
          <w:cs/>
          <w:lang w:val="ar_AE" w:bidi="ar_AE"/>
        </w:rPr>
        <w:t>1 كورنثوس 15:20</w:t>
      </w:r>
      <w:r>
        <w:rPr>
          <w:rtl/>
          <w:cs/>
          <w:lang w:val="ar_AE" w:bidi="ar_AE"/>
        </w:rPr>
        <w:t xml:space="preserve">, </w:t>
      </w:r>
      <w:r>
        <w:rPr>
          <w:rtl/>
          <w:cs/>
          <w:lang w:val="ar_AE" w:bidi="ar_AE"/>
        </w:rPr>
        <w:t>23</w:t>
      </w:r>
      <w:r>
        <w:rPr>
          <w:rtl/>
          <w:cs/>
          <w:lang w:val="ar_AE" w:bidi="ar_AE"/>
        </w:rPr>
        <w:t xml:space="preserve">). الروح القدس هو بمثابة تعهد الله بأنه سيكمل عمله فينا حتى نهايته (انظر </w:t>
      </w:r>
      <w:r>
        <w:rPr>
          <w:rtl/>
          <w:cs/>
          <w:lang w:val="ar_AE" w:bidi="ar_AE"/>
        </w:rPr>
        <w:t>أفسس 1:14</w:t>
      </w:r>
      <w:r>
        <w:rPr>
          <w:rtl/>
          <w:cs/>
          <w:lang w:val="ar_AE" w:bidi="ar_AE"/>
        </w:rPr>
        <w:t xml:space="preserve">). • وعلى الرغم من الله قد تبنانا بالفعل كأولاده، فإن الحقوق الكاملة لذلك التبني—ميراثنا (انظر </w:t>
      </w:r>
      <w:r>
        <w:rPr>
          <w:rtl/>
          <w:cs/>
          <w:lang w:val="ar_AE" w:bidi="ar_AE"/>
        </w:rPr>
        <w:t>رومية 8:17</w:t>
      </w:r>
      <w:r>
        <w:rPr>
          <w:rtl/>
          <w:cs/>
          <w:lang w:val="ar_AE" w:bidi="ar_AE"/>
        </w:rPr>
        <w:t>)—ليست بعد لنا. في هذه الحياة، يعيش المؤمنون في توتر بين "الآن" للفداء و"ليس بعد" للمجد الذي سيُعلن.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26</w:t>
      </w:r>
      <w:r>
        <w:rPr>
          <w:rtl/>
          <w:cs/>
          <w:lang w:val="ar_AE" w:bidi="ar_AE"/>
        </w:rPr>
      </w:r>
    </w:p>
    <w:p>
      <w:pPr>
        <w:bidi/>
      </w:pPr>
      <w:r>
        <w:rPr>
          <w:rtl/>
          <w:cs/>
          <w:lang w:val="ar_AE" w:bidi="ar_AE"/>
        </w:rPr>
      </w:r>
      <w:r>
        <w:rPr>
          <w:rtl/>
          <w:cs/>
          <w:lang w:val="ar_AE" w:bidi="ar_AE"/>
        </w:rPr>
        <w:t xml:space="preserve"> بِأَنَّاتٍ لاَ يُنْطَقُ بِهَا: قد يشير هذا إلى الكلام الذي لا يتخذ شكل اللغة البشرية، مثل عندما يكون المؤمنون غير متيقِّنين مما يصلون من أجله، فيصدرون أصواتًا غير مفهومة في الصلاة. هذه الأنات هنا تخص الروح، وليست لنا. عندما لا نعرف كيف نصلي، فإن الروح يشفع فينا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30</w:t>
      </w:r>
      <w:r>
        <w:rPr>
          <w:rtl/>
          <w:cs/>
          <w:lang w:val="ar_AE" w:bidi="ar_AE"/>
        </w:rPr>
      </w:r>
    </w:p>
    <w:p>
      <w:pPr>
        <w:bidi/>
      </w:pPr>
      <w:r>
        <w:rPr>
          <w:rtl/>
          <w:cs/>
          <w:lang w:val="ar_AE" w:bidi="ar_AE"/>
        </w:rPr>
      </w:r>
      <w:r>
        <w:rPr>
          <w:rtl/>
          <w:cs/>
          <w:lang w:val="ar_AE" w:bidi="ar_AE"/>
        </w:rPr>
        <w:t xml:space="preserve"> فَهؤُلاَءِ مَجَّدَهُمْ أَيْضًا: في موضع آخر في هذا المقطع، يذكر أن </w:t>
      </w:r>
      <w:r>
        <w:rPr>
          <w:i/>
          <w:rtl/>
          <w:cs/>
          <w:lang w:val="ar_AE" w:bidi="ar_AE"/>
        </w:rPr>
        <w:t>المجد</w:t>
      </w:r>
      <w:r>
        <w:rPr>
          <w:rtl/>
          <w:cs/>
          <w:lang w:val="ar_AE" w:bidi="ar_AE"/>
        </w:rPr>
        <w:t xml:space="preserve"> الذي سيختبره المؤمنون سيكون مستمرًا في المستقبل (</w:t>
      </w:r>
      <w:r>
        <w:rPr>
          <w:rtl/>
          <w:cs/>
          <w:lang w:val="ar_AE" w:bidi="ar_AE"/>
        </w:rPr>
        <w:t>8:18</w:t>
      </w:r>
      <w:r>
        <w:rPr>
          <w:rtl/>
          <w:cs/>
          <w:lang w:val="ar_AE" w:bidi="ar_AE"/>
        </w:rPr>
        <w:t xml:space="preserve">, </w:t>
      </w:r>
      <w:r>
        <w:rPr>
          <w:rtl/>
          <w:cs/>
          <w:lang w:val="ar_AE" w:bidi="ar_AE"/>
        </w:rPr>
        <w:t>21</w:t>
      </w:r>
      <w:r>
        <w:rPr>
          <w:rtl/>
          <w:cs/>
          <w:lang w:val="ar_AE" w:bidi="ar_AE"/>
        </w:rPr>
        <w:t xml:space="preserve">, </w:t>
      </w:r>
      <w:r>
        <w:rPr>
          <w:rtl/>
          <w:cs/>
          <w:lang w:val="ar_AE" w:bidi="ar_AE"/>
        </w:rPr>
        <w:t>23</w:t>
      </w:r>
      <w:r>
        <w:rPr>
          <w:rtl/>
          <w:cs/>
          <w:lang w:val="ar_AE" w:bidi="ar_AE"/>
        </w:rPr>
        <w:t>). ويشير الزمن الماضي هنا إلى قرار الله السابق بتمجيدنا في المستقبل. إننا لم ندخل بعد في ميراثنا، ولكن الآب قد قرر بشكل لا رجعة فيه أنه سيمنحنا مجده.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31</w:t>
      </w:r>
      <w:r>
        <w:rPr>
          <w:rtl/>
          <w:cs/>
          <w:lang w:val="ar_AE" w:bidi="ar_AE"/>
        </w:rPr>
      </w:r>
    </w:p>
    <w:p>
      <w:pPr>
        <w:bidi/>
      </w:pPr>
      <w:r>
        <w:rPr>
          <w:rtl/>
          <w:cs/>
          <w:lang w:val="ar_AE" w:bidi="ar_AE"/>
        </w:rPr>
      </w:r>
      <w:r>
        <w:rPr>
          <w:rtl/>
          <w:cs/>
          <w:lang w:val="ar_AE" w:bidi="ar_AE"/>
        </w:rPr>
        <w:t xml:space="preserve">فَمَاذَا نَقُولُ لِهذَا؟ : يشير بولس إلى كل ما عَلَّمَه في الأصحاحات </w:t>
      </w:r>
      <w:r>
        <w:rPr>
          <w:rtl/>
          <w:cs/>
          <w:lang w:val="ar_AE" w:bidi="ar_AE"/>
        </w:rPr>
        <w:t>5–8</w:t>
      </w:r>
      <w:r>
        <w:rPr>
          <w:rtl/>
          <w:cs/>
          <w:lang w:val="ar_AE" w:bidi="ar_AE"/>
        </w:rPr>
        <w:t xml:space="preserve"> عن البركات والشعور باليقين الذي يحصل عليه المؤمنون من علاقتهم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32</w:t>
      </w:r>
      <w:r>
        <w:rPr>
          <w:rtl/>
          <w:cs/>
          <w:lang w:val="ar_AE" w:bidi="ar_AE"/>
        </w:rPr>
      </w:r>
    </w:p>
    <w:p>
      <w:pPr>
        <w:bidi/>
      </w:pPr>
      <w:r>
        <w:rPr>
          <w:rtl/>
          <w:cs/>
          <w:lang w:val="ar_AE" w:bidi="ar_AE"/>
        </w:rPr>
      </w:r>
      <w:r>
        <w:rPr>
          <w:rtl/>
          <w:cs/>
          <w:lang w:val="ar_AE" w:bidi="ar_AE"/>
        </w:rPr>
        <w:t>اَلَّذِي لَمْ يُشْفِقْ عَلَى ابْنِهِ: وراء هذه العبارة تكمن قصة استعداد إبراهيم لتقديم ابنه إسحاق (</w:t>
      </w:r>
      <w:r>
        <w:rPr>
          <w:rtl/>
          <w:cs/>
          <w:lang w:val="ar_AE" w:bidi="ar_AE"/>
        </w:rPr>
        <w:t>تكوين 22:12</w:t>
      </w:r>
      <w:r>
        <w:rPr>
          <w:rtl/>
          <w:cs/>
          <w:lang w:val="ar_AE" w:bidi="ar_AE"/>
        </w:rPr>
        <w:t xml:space="preserve">, </w:t>
      </w:r>
      <w:r>
        <w:rPr>
          <w:rtl/>
          <w:cs/>
          <w:lang w:val="ar_AE" w:bidi="ar_AE"/>
        </w:rPr>
        <w:t>16</w:t>
      </w:r>
      <w:r>
        <w:rPr>
          <w:rtl/>
          <w:cs/>
          <w:lang w:val="ar_AE" w:bidi="ar_AE"/>
        </w:rPr>
        <w:t>). ومع ذلك، فهو لم يذبح إسحاق فعليًا. لكن عدم إشفاق الله على ابنه الوحيد استمر حتى النهاية: لقد أسلمه إلى الموت المخزي والمؤلم على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1–11: 36</w:t>
      </w:r>
      <w:r>
        <w:rPr>
          <w:rtl/>
          <w:cs/>
          <w:lang w:val="ar_AE" w:bidi="ar_AE"/>
        </w:rPr>
      </w:r>
    </w:p>
    <w:p>
      <w:pPr>
        <w:bidi/>
      </w:pPr>
      <w:r>
        <w:rPr>
          <w:rtl/>
          <w:cs/>
          <w:lang w:val="ar_AE" w:bidi="ar_AE"/>
        </w:rPr>
      </w:r>
      <w:r>
        <w:rPr>
          <w:rtl/>
          <w:cs/>
          <w:lang w:val="ar_AE" w:bidi="ar_AE"/>
        </w:rPr>
        <w:t>في هذا الجزء، يناقش بولس المشكلة المتعلقة بعدم إيمان العديد من اليهود. إذا كان الله قد وعد بالخلاص لإسرائيل ومع ذلك فإن عدد قليل من اليهود قد خلصوا، فكيف يمكن أن يكون يسوع حقًا تتميم خطة الله (</w:t>
      </w:r>
      <w:r>
        <w:rPr>
          <w:rtl/>
          <w:cs/>
          <w:lang w:val="ar_AE" w:bidi="ar_AE"/>
        </w:rPr>
        <w:t>9:1–5</w:t>
      </w:r>
      <w:r>
        <w:rPr>
          <w:rtl/>
          <w:cs/>
          <w:lang w:val="ar_AE" w:bidi="ar_AE"/>
        </w:rPr>
        <w:t>)؟ في رده على هذا الاعتراض، يستشهد بولس بالعهد القديم كدليل على أن الله كان دائمًا يعتزم إنقاذ بقية من إسرائيل فقط (</w:t>
      </w:r>
      <w:r>
        <w:rPr>
          <w:rtl/>
          <w:cs/>
          <w:lang w:val="ar_AE" w:bidi="ar_AE"/>
        </w:rPr>
        <w:t>9:6–29</w:t>
      </w:r>
      <w:r>
        <w:rPr>
          <w:rtl/>
          <w:cs/>
          <w:lang w:val="ar_AE" w:bidi="ar_AE"/>
        </w:rPr>
        <w:t>)، ويلقي باللوم على اليهود لرفضهم قبول المسيح (</w:t>
      </w:r>
      <w:r>
        <w:rPr>
          <w:rtl/>
          <w:cs/>
          <w:lang w:val="ar_AE" w:bidi="ar_AE"/>
        </w:rPr>
        <w:t>9:30–10:21</w:t>
      </w:r>
      <w:r>
        <w:rPr>
          <w:rtl/>
          <w:cs/>
          <w:lang w:val="ar_AE" w:bidi="ar_AE"/>
        </w:rPr>
        <w:t>). ثم يوضح بولس أن الله لم يتخل عن إسرائيل في خطته للخلاص. لقد آمن العديد من اليهود بالفعل بالمسيح (</w:t>
      </w:r>
      <w:r>
        <w:rPr>
          <w:rtl/>
          <w:cs/>
          <w:lang w:val="ar_AE" w:bidi="ar_AE"/>
        </w:rPr>
        <w:t>11:1–10</w:t>
      </w:r>
      <w:r>
        <w:rPr>
          <w:rtl/>
          <w:cs/>
          <w:lang w:val="ar_AE" w:bidi="ar_AE"/>
        </w:rPr>
        <w:t>)، وسيؤمن الكثيرون أيضًا في المستقبل (</w:t>
      </w:r>
      <w:r>
        <w:rPr>
          <w:rtl/>
          <w:cs/>
          <w:lang w:val="ar_AE" w:bidi="ar_AE"/>
        </w:rPr>
        <w:t>11:12–26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2–3</w:t>
      </w:r>
      <w:r>
        <w:rPr>
          <w:rtl/>
          <w:cs/>
          <w:lang w:val="ar_AE" w:bidi="ar_AE"/>
        </w:rPr>
      </w:r>
    </w:p>
    <w:p>
      <w:pPr>
        <w:bidi/>
      </w:pPr>
      <w:r>
        <w:rPr>
          <w:rtl/>
          <w:cs/>
          <w:lang w:val="ar_AE" w:bidi="ar_AE"/>
        </w:rPr>
      </w:r>
      <w:r>
        <w:rPr>
          <w:rtl/>
          <w:cs/>
          <w:lang w:val="ar_AE" w:bidi="ar_AE"/>
        </w:rPr>
        <w:t xml:space="preserve">لا يُوَضِّح بولس بشكل صريح سبب حزنه العميق على إخوته وأخواته اليهود. ومع ذلك، فإن استعداده لأن يكون محرومًا نيابة عنهم إذا كان ذلك سينقذهم يوضح أن فشل معظم اليهود في أن يقبلوا يسوع وأن يخلصوا قد تسبب في وجعه (انظر أيضًا </w:t>
      </w:r>
      <w:r>
        <w:rPr>
          <w:rtl/>
          <w:cs/>
          <w:lang w:val="ar_AE" w:bidi="ar_AE"/>
        </w:rPr>
        <w:t>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w:t>
      </w:r>
      <w:r>
        <w:rPr>
          <w:rtl/>
          <w:cs/>
          <w:lang w:val="ar_AE" w:bidi="ar_AE"/>
        </w:rPr>
      </w:r>
    </w:p>
    <w:p>
      <w:pPr>
        <w:bidi/>
      </w:pPr>
      <w:r>
        <w:rPr>
          <w:rtl/>
          <w:cs/>
          <w:lang w:val="ar_AE" w:bidi="ar_AE"/>
        </w:rPr>
      </w:r>
      <w:r>
        <w:rPr>
          <w:rtl/>
          <w:cs/>
          <w:lang w:val="ar_AE" w:bidi="ar_AE"/>
        </w:rPr>
        <w:t xml:space="preserve"> كُنْتُ أَوَدُّ لَوْ أَكُونُ أَنَا نَفْسِي مَحْرُومًا مِنَ الْمَسِيحِ (باليونانية anathema أي ملعونًا): تُستخدم كلمة اللعنة في العهد القديم اليوناني لترجمة تعبير عبري يعني "مُفرز لله"، والذي عادة ما يحمل المعنى السلبي لشيء كان سيُحرق كقربان لله (انظر </w:t>
      </w:r>
      <w:r>
        <w:rPr>
          <w:rtl/>
          <w:cs/>
          <w:lang w:val="ar_AE" w:bidi="ar_AE"/>
        </w:rPr>
        <w:t>لاويين 27:28–29</w:t>
      </w:r>
      <w:r>
        <w:rPr>
          <w:rtl/>
          <w:cs/>
          <w:lang w:val="ar_AE" w:bidi="ar_AE"/>
        </w:rPr>
        <w:t xml:space="preserve">؛ </w:t>
      </w:r>
      <w:r>
        <w:rPr>
          <w:rtl/>
          <w:cs/>
          <w:lang w:val="ar_AE" w:bidi="ar_AE"/>
        </w:rPr>
        <w:t>يشوع 6:17–18</w:t>
      </w:r>
      <w:r>
        <w:rPr>
          <w:rtl/>
          <w:cs/>
          <w:lang w:val="ar_AE" w:bidi="ar_AE"/>
        </w:rPr>
        <w:t xml:space="preserve">؛ </w:t>
      </w:r>
      <w:r>
        <w:rPr>
          <w:rtl/>
          <w:cs/>
          <w:lang w:val="ar_AE" w:bidi="ar_AE"/>
        </w:rPr>
        <w:t>7:1</w:t>
      </w:r>
      <w:r>
        <w:rPr>
          <w:rtl/>
          <w:cs/>
          <w:lang w:val="ar_AE" w:bidi="ar_AE"/>
        </w:rPr>
        <w:t xml:space="preserve">، </w:t>
      </w:r>
      <w:r>
        <w:rPr>
          <w:rtl/>
          <w:cs/>
          <w:lang w:val="ar_AE" w:bidi="ar_AE"/>
        </w:rPr>
        <w:t>11–13</w:t>
      </w:r>
      <w:r>
        <w:rPr>
          <w:rtl/>
          <w:cs/>
          <w:lang w:val="ar_AE" w:bidi="ar_AE"/>
        </w:rPr>
        <w:t xml:space="preserve">؛ </w:t>
      </w:r>
      <w:r>
        <w:rPr>
          <w:rtl/>
          <w:cs/>
          <w:lang w:val="ar_AE" w:bidi="ar_AE"/>
        </w:rPr>
        <w:t>22:20</w:t>
      </w:r>
      <w:r>
        <w:rPr>
          <w:rtl/>
          <w:cs/>
          <w:lang w:val="ar_AE" w:bidi="ar_AE"/>
        </w:rPr>
        <w:t xml:space="preserve">؛ </w:t>
      </w:r>
      <w:r>
        <w:rPr>
          <w:rtl/>
          <w:cs/>
          <w:lang w:val="ar_AE" w:bidi="ar_AE"/>
        </w:rPr>
        <w:t>1 صموئيل 15:3</w:t>
      </w:r>
      <w:r>
        <w:rPr>
          <w:rtl/>
          <w:cs/>
          <w:lang w:val="ar_AE" w:bidi="ar_AE"/>
        </w:rPr>
        <w:t xml:space="preserve">؛ </w:t>
      </w:r>
      <w:r>
        <w:rPr>
          <w:rtl/>
          <w:cs/>
          <w:lang w:val="ar_AE" w:bidi="ar_AE"/>
        </w:rPr>
        <w:t>1 أخبار الأيام 2:7</w:t>
      </w:r>
      <w:r>
        <w:rPr>
          <w:rtl/>
          <w:cs/>
          <w:lang w:val="ar_AE" w:bidi="ar_AE"/>
        </w:rPr>
        <w:t>). إن بولس يدرك أنه لا يمكنه، في الواقع، أن يُفصل عن المسيح. لكن بولس يردد عرض موسى، الذي توسل إلى الله ليقتله ولكن ليعفو عن الشعب (</w:t>
      </w:r>
      <w:r>
        <w:rPr>
          <w:rtl/>
          <w:cs/>
          <w:lang w:val="ar_AE" w:bidi="ar_AE"/>
        </w:rPr>
        <w:t>خروج 32:30–32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4</w:t>
      </w:r>
      <w:r>
        <w:rPr>
          <w:rtl/>
          <w:cs/>
          <w:lang w:val="ar_AE" w:bidi="ar_AE"/>
        </w:rPr>
      </w:r>
    </w:p>
    <w:p>
      <w:pPr>
        <w:bidi/>
      </w:pPr>
      <w:r>
        <w:rPr>
          <w:rtl/>
          <w:cs/>
          <w:lang w:val="ar_AE" w:bidi="ar_AE"/>
        </w:rPr>
      </w:r>
      <w:r>
        <w:rPr>
          <w:rtl/>
          <w:cs/>
          <w:lang w:val="ar_AE" w:bidi="ar_AE"/>
        </w:rPr>
        <w:t xml:space="preserve">حتى هذه النقطة في رسالة رومية، كان بولس يدعو الشعب اليهودي </w:t>
      </w:r>
      <w:r>
        <w:rPr>
          <w:i/>
          <w:rtl/>
          <w:cs/>
          <w:lang w:val="ar_AE" w:bidi="ar_AE"/>
        </w:rPr>
        <w:t>يهودًا.</w:t>
      </w:r>
      <w:r>
        <w:rPr>
          <w:rtl/>
          <w:cs/>
          <w:lang w:val="ar_AE" w:bidi="ar_AE"/>
        </w:rPr>
        <w:t xml:space="preserve"> لكن تحوله إلى استخدام مصطلح شعب إسرائيل</w:t>
      </w:r>
      <w:r>
        <w:rPr>
          <w:i/>
          <w:rtl/>
          <w:cs/>
          <w:lang w:val="ar_AE" w:bidi="ar_AE"/>
        </w:rPr>
        <w:t>،</w:t>
      </w:r>
      <w:r>
        <w:rPr>
          <w:rtl/>
          <w:cs/>
          <w:lang w:val="ar_AE" w:bidi="ar_AE"/>
        </w:rPr>
        <w:t xml:space="preserve"> هنا وفي معظم الأصحاحات </w:t>
      </w:r>
      <w:r>
        <w:rPr>
          <w:rtl/>
          <w:cs/>
          <w:lang w:val="ar_AE" w:bidi="ar_AE"/>
        </w:rPr>
        <w:t>9–11</w:t>
      </w:r>
      <w:r>
        <w:rPr>
          <w:rtl/>
          <w:cs/>
          <w:lang w:val="ar_AE" w:bidi="ar_AE"/>
        </w:rPr>
        <w:t xml:space="preserve">، له دلالة خاصة. وتشير كلمة </w:t>
      </w:r>
      <w:r>
        <w:rPr>
          <w:i/>
          <w:rtl/>
          <w:cs/>
          <w:lang w:val="ar_AE" w:bidi="ar_AE"/>
        </w:rPr>
        <w:t>يهودي</w:t>
      </w:r>
      <w:r>
        <w:rPr>
          <w:rtl/>
          <w:cs/>
          <w:lang w:val="ar_AE" w:bidi="ar_AE"/>
        </w:rPr>
        <w:t xml:space="preserve"> إلى الهوية الوطنية، في حين تبرز كلمة </w:t>
      </w:r>
      <w:r>
        <w:rPr>
          <w:i/>
          <w:rtl/>
          <w:cs/>
          <w:lang w:val="ar_AE" w:bidi="ar_AE"/>
        </w:rPr>
        <w:t>إسرائيل</w:t>
      </w:r>
      <w:r>
        <w:rPr>
          <w:rtl/>
          <w:cs/>
          <w:lang w:val="ar_AE" w:bidi="ar_AE"/>
        </w:rPr>
        <w:t xml:space="preserve"> العلاقة العهدية للشعب بالله. • وَلَهُمُ التَّبَنِّي (مختارون ليكونوا أبناء الله بالتبني): دعا العهد القديم إسرائيل ابن الله أو </w:t>
      </w:r>
      <w:r>
        <w:rPr>
          <w:i/>
          <w:rtl/>
          <w:cs/>
          <w:lang w:val="ar_AE" w:bidi="ar_AE"/>
        </w:rPr>
        <w:t xml:space="preserve">غلامًا </w:t>
      </w:r>
      <w:r>
        <w:rPr>
          <w:rtl/>
          <w:cs/>
          <w:lang w:val="ar_AE" w:bidi="ar_AE"/>
        </w:rPr>
        <w:t xml:space="preserve">لتأكيد أن الله اختار إسرائيل ليكون شعبه الخاص (مثلًا، </w:t>
      </w:r>
      <w:r>
        <w:rPr>
          <w:rtl/>
          <w:cs/>
          <w:lang w:val="ar_AE" w:bidi="ar_AE"/>
        </w:rPr>
        <w:t>خروج 4:22</w:t>
      </w:r>
      <w:r>
        <w:rPr>
          <w:rtl/>
          <w:cs/>
          <w:lang w:val="ar_AE" w:bidi="ar_AE"/>
        </w:rPr>
        <w:t xml:space="preserve">; </w:t>
      </w:r>
      <w:r>
        <w:rPr>
          <w:rtl/>
          <w:cs/>
          <w:lang w:val="ar_AE" w:bidi="ar_AE"/>
        </w:rPr>
        <w:t>إرميا 3:19</w:t>
      </w:r>
      <w:r>
        <w:rPr>
          <w:rtl/>
          <w:cs/>
          <w:lang w:val="ar_AE" w:bidi="ar_AE"/>
        </w:rPr>
        <w:t xml:space="preserve">; </w:t>
      </w:r>
      <w:r>
        <w:rPr>
          <w:rtl/>
          <w:cs/>
          <w:lang w:val="ar_AE" w:bidi="ar_AE"/>
        </w:rPr>
        <w:t>31:9</w:t>
      </w:r>
      <w:r>
        <w:rPr>
          <w:rtl/>
          <w:cs/>
          <w:lang w:val="ar_AE" w:bidi="ar_AE"/>
        </w:rPr>
        <w:t xml:space="preserve">; </w:t>
      </w:r>
      <w:r>
        <w:rPr>
          <w:rtl/>
          <w:cs/>
          <w:lang w:val="ar_AE" w:bidi="ar_AE"/>
        </w:rPr>
        <w:t>هوشع 11:1</w:t>
      </w:r>
      <w:r>
        <w:rPr>
          <w:rtl/>
          <w:cs/>
          <w:lang w:val="ar_AE" w:bidi="ar_AE"/>
        </w:rPr>
        <w:t>). إن وضع إسرائيل بالتبني يعني أنهم تلقوا بركة الله ووعوده، وليس بالضرورة أنهم كانوا مُخَلَّصين. • وَالْعُهُودُ: يتضمن العهد القديم عدة عهود بين الله وشعب إسرائيل: واحدة مع إبراهيم (</w:t>
      </w:r>
      <w:r>
        <w:rPr>
          <w:rtl/>
          <w:cs/>
          <w:lang w:val="ar_AE" w:bidi="ar_AE"/>
        </w:rPr>
        <w:t>تكوين 17</w:t>
      </w:r>
      <w:r>
        <w:rPr>
          <w:rtl/>
          <w:cs/>
          <w:lang w:val="ar_AE" w:bidi="ar_AE"/>
        </w:rPr>
        <w:t>)، وواحدة مع الأمة عبر موسى في سيناء (</w:t>
      </w:r>
      <w:r>
        <w:rPr>
          <w:rtl/>
          <w:cs/>
          <w:lang w:val="ar_AE" w:bidi="ar_AE"/>
        </w:rPr>
        <w:t>خروج 19–24</w:t>
      </w:r>
      <w:r>
        <w:rPr>
          <w:rtl/>
          <w:cs/>
          <w:lang w:val="ar_AE" w:bidi="ar_AE"/>
        </w:rPr>
        <w:t>)، وواحدة مع داود (</w:t>
      </w:r>
      <w:r>
        <w:rPr>
          <w:rtl/>
          <w:cs/>
          <w:lang w:val="ar_AE" w:bidi="ar_AE"/>
        </w:rPr>
        <w:t>2 صموئيل 7:8–16</w:t>
      </w:r>
      <w:r>
        <w:rPr>
          <w:rtl/>
          <w:cs/>
          <w:lang w:val="ar_AE" w:bidi="ar_AE"/>
        </w:rPr>
        <w:t xml:space="preserve">; </w:t>
      </w:r>
      <w:r>
        <w:rPr>
          <w:rtl/>
          <w:cs/>
          <w:lang w:val="ar_AE" w:bidi="ar_AE"/>
        </w:rPr>
        <w:t>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5</w:t>
      </w:r>
      <w:r>
        <w:rPr>
          <w:rtl/>
          <w:cs/>
          <w:lang w:val="ar_AE" w:bidi="ar_AE"/>
        </w:rPr>
      </w:r>
    </w:p>
    <w:p>
      <w:pPr>
        <w:bidi/>
      </w:pPr>
      <w:r>
        <w:rPr>
          <w:rtl/>
          <w:cs/>
          <w:lang w:val="ar_AE" w:bidi="ar_AE"/>
        </w:rPr>
      </w:r>
      <w:r>
        <w:rPr>
          <w:rtl/>
          <w:cs/>
          <w:lang w:val="ar_AE" w:bidi="ar_AE"/>
        </w:rPr>
        <w:t>لقد جاء المسيح من بني إسرائيل، وقد قدّم الله وعوده بالخلاص لهم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6</w:t>
      </w:r>
      <w:r>
        <w:rPr>
          <w:rtl/>
          <w:cs/>
          <w:lang w:val="ar_AE" w:bidi="ar_AE"/>
        </w:rPr>
      </w:r>
    </w:p>
    <w:p>
      <w:pPr>
        <w:bidi/>
      </w:pPr>
      <w:r>
        <w:rPr>
          <w:rtl/>
          <w:cs/>
          <w:lang w:val="ar_AE" w:bidi="ar_AE"/>
        </w:rPr>
      </w:r>
      <w:r>
        <w:rPr>
          <w:rtl/>
          <w:cs/>
          <w:lang w:val="ar_AE" w:bidi="ar_AE"/>
        </w:rPr>
        <w:t xml:space="preserve">هم بالفعل أعضاء في شعب الله (حرفيًا </w:t>
      </w:r>
      <w:r>
        <w:rPr>
          <w:i/>
          <w:rtl/>
          <w:cs/>
          <w:lang w:val="ar_AE" w:bidi="ar_AE"/>
        </w:rPr>
        <w:t>هُمْ إِسْرَائِيلِيُّونَ</w:t>
      </w:r>
      <w:r>
        <w:rPr>
          <w:rtl/>
          <w:cs/>
          <w:lang w:val="ar_AE" w:bidi="ar_AE"/>
        </w:rPr>
        <w:t xml:space="preserve">): "إسرائيل" يمكن أن تشير إلى شعب إسرائيل بالمعنى البيولوجي، أي كل من ينحدر من يعقوب. ولكن في الجزء الأخير من العهد القديم وفي اليهودية، تطور مفهوم "البقية التقية" داخل إسرائيل (انظر </w:t>
      </w:r>
      <w:r>
        <w:rPr>
          <w:rtl/>
          <w:cs/>
          <w:lang w:val="ar_AE" w:bidi="ar_AE"/>
        </w:rPr>
        <w:t>إشعياء 11:10–16</w:t>
      </w:r>
      <w:r>
        <w:rPr>
          <w:rtl/>
          <w:cs/>
          <w:lang w:val="ar_AE" w:bidi="ar_AE"/>
        </w:rPr>
        <w:t>). في مناسبة واحدة على الأقل في العهد الجديد، تشير كلمة إسرائيل إلى الجميع، يهودًا وأمميين، الذين ينتمون إلى الله بالمعنى الروحي (</w:t>
      </w:r>
      <w:r>
        <w:rPr>
          <w:rtl/>
          <w:cs/>
          <w:lang w:val="ar_AE" w:bidi="ar_AE"/>
        </w:rPr>
        <w:t>غلاطية 6:16</w:t>
      </w:r>
      <w:r>
        <w:rPr>
          <w:rtl/>
          <w:cs/>
          <w:lang w:val="ar_AE" w:bidi="ar_AE"/>
        </w:rPr>
        <w:t xml:space="preserve">). ويوضح بولس أن هناك الآن "إسرائيل داخل إسرائيل"، وهي جماعة تتكون من اليهود والأمميين الذين يؤمنون حقًا (قارن </w:t>
      </w:r>
      <w:r>
        <w:rPr>
          <w:rtl/>
          <w:cs/>
          <w:lang w:val="ar_AE" w:bidi="ar_AE"/>
        </w:rPr>
        <w:t>رومية 11:16–17</w:t>
      </w:r>
      <w:r>
        <w:rPr>
          <w:rtl/>
          <w:cs/>
          <w:lang w:val="ar_AE" w:bidi="ar_AE"/>
        </w:rPr>
        <w:t xml:space="preserve">; </w:t>
      </w:r>
      <w:r>
        <w:rPr>
          <w:rtl/>
          <w:cs/>
          <w:lang w:val="ar_AE" w:bidi="ar_AE"/>
        </w:rPr>
        <w:t>غلاطية 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7</w:t>
      </w:r>
      <w:r>
        <w:rPr>
          <w:rtl/>
          <w:cs/>
          <w:lang w:val="ar_AE" w:bidi="ar_AE"/>
        </w:rPr>
      </w:r>
    </w:p>
    <w:p>
      <w:pPr>
        <w:bidi/>
      </w:pPr>
      <w:r>
        <w:rPr>
          <w:rtl/>
          <w:cs/>
          <w:lang w:val="ar_AE" w:bidi="ar_AE"/>
        </w:rPr>
      </w:r>
      <w:r>
        <w:rPr>
          <w:rtl/>
          <w:cs/>
          <w:lang w:val="ar_AE" w:bidi="ar_AE"/>
        </w:rPr>
        <w:t xml:space="preserve">هذا الاقتباس هو من </w:t>
      </w:r>
      <w:r>
        <w:rPr>
          <w:rtl/>
          <w:cs/>
          <w:lang w:val="ar_AE" w:bidi="ar_AE"/>
        </w:rPr>
        <w:t>تكوين 21:12</w:t>
      </w:r>
      <w:r>
        <w:rPr>
          <w:rtl/>
          <w:cs/>
          <w:lang w:val="ar_AE" w:bidi="ar_AE"/>
        </w:rPr>
        <w:t>، حيث خاطب الله إبراهيم عندما كان مترددًا في اتِّبَاع نصيحة سارة بطرد ابنه إسماعيل، الذي وُلد لهاجر الجارية. ولقد أكد الله لإبراهيم أن ابن سارة، إسحاق، هو الابن الذي ستتحقق من خلاله وعود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10–11</w:t>
      </w:r>
      <w:r>
        <w:rPr>
          <w:rtl/>
          <w:cs/>
          <w:lang w:val="ar_AE" w:bidi="ar_AE"/>
        </w:rPr>
      </w:r>
    </w:p>
    <w:p>
      <w:pPr>
        <w:bidi/>
      </w:pPr>
      <w:r>
        <w:rPr>
          <w:rtl/>
          <w:cs/>
          <w:lang w:val="ar_AE" w:bidi="ar_AE"/>
        </w:rPr>
      </w:r>
      <w:r>
        <w:rPr>
          <w:rtl/>
          <w:cs/>
          <w:lang w:val="ar_AE" w:bidi="ar_AE"/>
        </w:rPr>
        <w:t>ولدت توأمًا: لم تميز الظروف البشرية بين أبناء إسحاق، يعقوب وعيسو. فهما لم يولدا فقط من نفس الأم، بل حُمل بهما في نفس الوقت أيضًا. ومع ذلك، يجادل بولس بأن الفرق بينهما كان نتيجة اختيار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12</w:t>
      </w:r>
      <w:r>
        <w:rPr>
          <w:rtl/>
          <w:cs/>
          <w:lang w:val="ar_AE" w:bidi="ar_AE"/>
        </w:rPr>
      </w:r>
    </w:p>
    <w:p>
      <w:pPr>
        <w:bidi/>
      </w:pPr>
      <w:r>
        <w:rPr>
          <w:rtl/>
          <w:cs/>
          <w:lang w:val="ar_AE" w:bidi="ar_AE"/>
        </w:rPr>
      </w:r>
      <w:r>
        <w:rPr>
          <w:rtl/>
          <w:cs/>
          <w:lang w:val="ar_AE" w:bidi="ar_AE"/>
        </w:rPr>
        <w:t>قال الله هذه الكلمات لرفقة قبل ولادة ابنيها التوأم: "وَكَبِيرٌ يُسْتَعْبَدُ لِصَغِيرٍ" (</w:t>
      </w:r>
      <w:r>
        <w:rPr>
          <w:rtl/>
          <w:cs/>
          <w:lang w:val="ar_AE" w:bidi="ar_AE"/>
        </w:rPr>
        <w:t>تكوين 25:23</w:t>
      </w:r>
      <w:r>
        <w:rPr>
          <w:rtl/>
          <w:cs/>
          <w:lang w:val="ar_AE" w:bidi="ar_AE"/>
        </w:rPr>
        <w:t>). باعتباره الأكبر في التوأم، كان عيسو الوريث الطبيعي لإسحاق. ولكن عيسو باع حق البكورية ليعقوب وتنازل عن مكانته لأخيه تحقيقًا لوعد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13</w:t>
      </w:r>
      <w:r>
        <w:rPr>
          <w:rtl/>
          <w:cs/>
          <w:lang w:val="ar_AE" w:bidi="ar_AE"/>
        </w:rPr>
      </w:r>
    </w:p>
    <w:p>
      <w:pPr>
        <w:bidi/>
      </w:pPr>
      <w:r>
        <w:rPr>
          <w:rtl/>
          <w:cs/>
          <w:lang w:val="ar_AE" w:bidi="ar_AE"/>
        </w:rPr>
      </w:r>
      <w:r>
        <w:rPr>
          <w:rtl/>
          <w:cs/>
          <w:lang w:val="ar_AE" w:bidi="ar_AE"/>
        </w:rPr>
        <w:t xml:space="preserve">“أحببت يعقوب، ورفضت (حرفيًا أَبْغَضْتُ) عيسو”: يقتبس بولس </w:t>
      </w:r>
      <w:r>
        <w:rPr>
          <w:rtl/>
          <w:cs/>
          <w:lang w:val="ar_AE" w:bidi="ar_AE"/>
        </w:rPr>
        <w:t>ملا 1:2–3</w:t>
      </w:r>
      <w:r>
        <w:rPr>
          <w:rtl/>
          <w:cs/>
          <w:lang w:val="ar_AE" w:bidi="ar_AE"/>
        </w:rPr>
        <w:t>، حيث يعقوب</w:t>
      </w:r>
      <w:r>
        <w:rPr>
          <w:i/>
          <w:rtl/>
          <w:cs/>
          <w:lang w:val="ar_AE" w:bidi="ar_AE"/>
        </w:rPr>
        <w:t>,</w:t>
      </w:r>
      <w:r>
        <w:rPr>
          <w:rtl/>
          <w:cs/>
          <w:lang w:val="ar_AE" w:bidi="ar_AE"/>
        </w:rPr>
        <w:t xml:space="preserve"> الذي يُعرف أيضًا باسم إسرائيل (</w:t>
      </w:r>
      <w:r>
        <w:rPr>
          <w:rtl/>
          <w:cs/>
          <w:lang w:val="ar_AE" w:bidi="ar_AE"/>
        </w:rPr>
        <w:t>تك 32:28</w:t>
      </w:r>
      <w:r>
        <w:rPr>
          <w:rtl/>
          <w:cs/>
          <w:lang w:val="ar_AE" w:bidi="ar_AE"/>
        </w:rPr>
        <w:t>)، يمثِّل أمة إسرائيل، وعيسو يمثل أدوم. هنا، يشير بولس إليهم كأفراد. وكما أن المحبة يمكن أن تُعبِّر أحيانًا عن اختيار، كذلك يمكن أن تُعبر البغضة عن رفض. وتوضح قصة يعقوب وعيسو كيف يختار الله بشكل سيادي شعبه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14–16</w:t>
      </w:r>
      <w:r>
        <w:rPr>
          <w:rtl/>
          <w:cs/>
          <w:lang w:val="ar_AE" w:bidi="ar_AE"/>
        </w:rPr>
      </w:r>
    </w:p>
    <w:p>
      <w:pPr>
        <w:bidi/>
      </w:pPr>
      <w:r>
        <w:rPr>
          <w:rtl/>
          <w:cs/>
          <w:lang w:val="ar_AE" w:bidi="ar_AE"/>
        </w:rPr>
      </w:r>
      <w:r>
        <w:rPr>
          <w:rtl/>
          <w:cs/>
          <w:lang w:val="ar_AE" w:bidi="ar_AE"/>
        </w:rPr>
        <w:t xml:space="preserve">اختيار الله ليس ظالم لأنه لا يدين بشيء لمخلوقاته التي فعلت الخطية (انظر </w:t>
      </w:r>
      <w:r>
        <w:rPr>
          <w:rtl/>
          <w:cs/>
          <w:lang w:val="ar_AE" w:bidi="ar_AE"/>
        </w:rPr>
        <w:t>ملاحظة الدراسة على 4:4–5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15</w:t>
      </w:r>
      <w:r>
        <w:rPr>
          <w:rtl/>
          <w:cs/>
          <w:lang w:val="ar_AE" w:bidi="ar_AE"/>
        </w:rPr>
      </w:r>
    </w:p>
    <w:p>
      <w:pPr>
        <w:bidi/>
      </w:pPr>
      <w:r>
        <w:rPr>
          <w:rtl/>
          <w:cs/>
          <w:lang w:val="ar_AE" w:bidi="ar_AE"/>
        </w:rPr>
      </w:r>
      <w:r>
        <w:rPr>
          <w:rtl/>
          <w:cs/>
          <w:lang w:val="ar_AE" w:bidi="ar_AE"/>
        </w:rPr>
        <w:t xml:space="preserve">يركز هذا الاقتباس من </w:t>
      </w:r>
      <w:r>
        <w:rPr>
          <w:rtl/>
          <w:cs/>
          <w:lang w:val="ar_AE" w:bidi="ar_AE"/>
        </w:rPr>
        <w:t>خروج 33:19</w:t>
      </w:r>
      <w:r>
        <w:rPr>
          <w:rtl/>
          <w:cs/>
          <w:lang w:val="ar_AE" w:bidi="ar_AE"/>
        </w:rPr>
        <w:t xml:space="preserve"> على طبيعة الله: الله حر من أي التزام أو قيد في منح الرحمة للناس.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17</w:t>
      </w:r>
      <w:r>
        <w:rPr>
          <w:rtl/>
          <w:cs/>
          <w:lang w:val="ar_AE" w:bidi="ar_AE"/>
        </w:rPr>
      </w:r>
    </w:p>
    <w:p>
      <w:pPr>
        <w:bidi/>
      </w:pPr>
      <w:r>
        <w:rPr>
          <w:rtl/>
          <w:cs/>
          <w:lang w:val="ar_AE" w:bidi="ar_AE"/>
        </w:rPr>
      </w:r>
      <w:r>
        <w:rPr>
          <w:rtl/>
          <w:cs/>
          <w:lang w:val="ar_AE" w:bidi="ar_AE"/>
        </w:rPr>
        <w:t>لأَنَّهُ يَقُولُ الْكِتَابُ لِفِرْعَوْنَ: بناءً على توجيهات الله، فقد طلب موسى من فرعون أن يُطلق شعب إسرائيل ليغادروا مصر إلى أرضهم الخاصة (</w:t>
      </w:r>
      <w:r>
        <w:rPr>
          <w:rtl/>
          <w:cs/>
          <w:lang w:val="ar_AE" w:bidi="ar_AE"/>
        </w:rPr>
        <w:t>خروج 9:16</w:t>
      </w:r>
      <w:r>
        <w:rPr>
          <w:rtl/>
          <w:cs/>
          <w:lang w:val="ar_AE" w:bidi="ar_AE"/>
        </w:rPr>
        <w:t xml:space="preserve">). وعندما رفض فرعون بعناد، صنع الله معجزة تلو الأخرى لإقناع إسرائيل وفرعون والمصريين بقدرة الله وسلطانه (انظر </w:t>
      </w:r>
      <w:r>
        <w:rPr>
          <w:rtl/>
          <w:cs/>
          <w:lang w:val="ar_AE" w:bidi="ar_AE"/>
        </w:rPr>
        <w:t>خروج 6:7</w:t>
      </w:r>
      <w:r>
        <w:rPr>
          <w:rtl/>
          <w:cs/>
          <w:lang w:val="ar_AE" w:bidi="ar_AE"/>
        </w:rPr>
        <w:t xml:space="preserve">؛ </w:t>
      </w:r>
      <w:r>
        <w:rPr>
          <w:rtl/>
          <w:cs/>
          <w:lang w:val="ar_AE" w:bidi="ar_AE"/>
        </w:rPr>
        <w:t>7:5</w:t>
      </w:r>
      <w:r>
        <w:rPr>
          <w:rtl/>
          <w:cs/>
          <w:lang w:val="ar_AE" w:bidi="ar_AE"/>
        </w:rPr>
        <w:t xml:space="preserve">؛ </w:t>
      </w:r>
      <w:r>
        <w:rPr>
          <w:rtl/>
          <w:cs/>
          <w:lang w:val="ar_AE" w:bidi="ar_AE"/>
        </w:rPr>
        <w:t>9:14–16</w:t>
      </w:r>
      <w:r>
        <w:rPr>
          <w:rtl/>
          <w:cs/>
          <w:lang w:val="ar_AE" w:bidi="ar_AE"/>
        </w:rPr>
        <w:t xml:space="preserve">؛ </w:t>
      </w:r>
      <w:r>
        <w:rPr>
          <w:rtl/>
          <w:cs/>
          <w:lang w:val="ar_AE" w:bidi="ar_AE"/>
        </w:rPr>
        <w:t>14:31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18</w:t>
      </w:r>
      <w:r>
        <w:rPr>
          <w:rtl/>
          <w:cs/>
          <w:lang w:val="ar_AE" w:bidi="ar_AE"/>
        </w:rPr>
      </w:r>
    </w:p>
    <w:p>
      <w:pPr>
        <w:bidi/>
      </w:pPr>
      <w:r>
        <w:rPr>
          <w:rtl/>
          <w:cs/>
          <w:lang w:val="ar_AE" w:bidi="ar_AE"/>
        </w:rPr>
      </w:r>
      <w:r>
        <w:rPr>
          <w:rtl/>
          <w:cs/>
          <w:lang w:val="ar_AE" w:bidi="ar_AE"/>
        </w:rPr>
        <w:t>اختار أن يُقَسّي قلوب الآخرين حتى يرفضوا الاستماع (وَيُقَسِّي مَنْ يَشَاءُ): لقد رفض فرعون السماح لإسرائيل بالخروج لأن قلبه كان قاسيًا. قَسّى الله قلب فرعون (</w:t>
      </w:r>
      <w:r>
        <w:rPr>
          <w:rtl/>
          <w:cs/>
          <w:lang w:val="ar_AE" w:bidi="ar_AE"/>
        </w:rPr>
        <w:t>خروج 9:12</w:t>
      </w:r>
      <w:r>
        <w:rPr>
          <w:rtl/>
          <w:cs/>
          <w:lang w:val="ar_AE" w:bidi="ar_AE"/>
        </w:rPr>
        <w:t>)، وقَسّى فرعون قلبه بنفسه (</w:t>
      </w:r>
      <w:r>
        <w:rPr>
          <w:rtl/>
          <w:cs/>
          <w:lang w:val="ar_AE" w:bidi="ar_AE"/>
        </w:rPr>
        <w:t>خروج 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20–21</w:t>
      </w:r>
      <w:r>
        <w:rPr>
          <w:rtl/>
          <w:cs/>
          <w:lang w:val="ar_AE" w:bidi="ar_AE"/>
        </w:rPr>
      </w:r>
    </w:p>
    <w:p>
      <w:pPr>
        <w:bidi/>
      </w:pPr>
      <w:r>
        <w:rPr>
          <w:rtl/>
          <w:cs/>
          <w:lang w:val="ar_AE" w:bidi="ar_AE"/>
        </w:rPr>
      </w:r>
      <w:r>
        <w:rPr>
          <w:rtl/>
          <w:cs/>
          <w:lang w:val="ar_AE" w:bidi="ar_AE"/>
        </w:rPr>
        <w:t xml:space="preserve">انظر </w:t>
      </w:r>
      <w:r>
        <w:rPr>
          <w:rtl/>
          <w:cs/>
          <w:lang w:val="ar_AE" w:bidi="ar_AE"/>
        </w:rPr>
        <w:t>إشعياء 29:16</w:t>
      </w:r>
      <w:r>
        <w:rPr>
          <w:rtl/>
          <w:cs/>
          <w:lang w:val="ar_AE" w:bidi="ar_AE"/>
        </w:rPr>
        <w:t xml:space="preserve">؛ </w:t>
      </w:r>
      <w:r>
        <w:rPr>
          <w:rtl/>
          <w:cs/>
          <w:lang w:val="ar_AE" w:bidi="ar_AE"/>
        </w:rPr>
        <w:t>45:9–10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24–26</w:t>
      </w:r>
      <w:r>
        <w:rPr>
          <w:rtl/>
          <w:cs/>
          <w:lang w:val="ar_AE" w:bidi="ar_AE"/>
        </w:rPr>
      </w:r>
    </w:p>
    <w:p>
      <w:pPr>
        <w:bidi/>
      </w:pPr>
      <w:r>
        <w:rPr>
          <w:rtl/>
          <w:cs/>
          <w:lang w:val="ar_AE" w:bidi="ar_AE"/>
        </w:rPr>
      </w:r>
      <w:r>
        <w:rPr>
          <w:rtl/>
          <w:cs/>
          <w:lang w:val="ar_AE" w:bidi="ar_AE"/>
        </w:rPr>
        <w:t xml:space="preserve">كان الله حرًا في اختيار أشخاص من اليهود ليكون لهم علاقة روحية حقيقية به؛ وبالمثل، فإن الله كان حرًا أيضًا في اختيار بعض من الأمم ليخلصوا. ولقد استخدم بولس نبوة هوشع لتعزيز وجهة نظره. حيث تنبأ هوشع بأن الله سيجدد رحمته للأسباط العشر الشمالية التي تمردت عليه وكانت تحت قضائه. ورأى بولس إن هذا المبدأ ينطبق على الأمم أيضًا. • الَّذِي لَيْسَ شَعْبِي: انظر </w:t>
      </w:r>
      <w:r>
        <w:rPr>
          <w:rtl/>
          <w:cs/>
          <w:lang w:val="ar_AE" w:bidi="ar_AE"/>
        </w:rPr>
        <w:t>ملاحظة الدراسة على 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27–28</w:t>
      </w:r>
      <w:r>
        <w:rPr>
          <w:rtl/>
          <w:cs/>
          <w:lang w:val="ar_AE" w:bidi="ar_AE"/>
        </w:rPr>
      </w:r>
    </w:p>
    <w:p>
      <w:pPr>
        <w:bidi/>
      </w:pPr>
      <w:r>
        <w:rPr>
          <w:rtl/>
          <w:cs/>
          <w:lang w:val="ar_AE" w:bidi="ar_AE"/>
        </w:rPr>
      </w:r>
      <w:r>
        <w:rPr>
          <w:rtl/>
          <w:cs/>
          <w:lang w:val="ar_AE" w:bidi="ar_AE"/>
        </w:rPr>
        <w:t xml:space="preserve">فَالْبَقِيَّةُ سَتَخْلُصُ: لقد ابتعد العديد من شعب إسرائيل عن الله إلى درجة أن أنبياء العهد القديم تحدثوا عن إسرائيل الروحي الحقيقي داخل أمة إسرائيل الكبرى (انظر </w:t>
      </w:r>
      <w:r>
        <w:rPr>
          <w:rtl/>
          <w:cs/>
          <w:lang w:val="ar_AE" w:bidi="ar_AE"/>
        </w:rPr>
        <w:t>إشعياء 11:10–16</w:t>
      </w:r>
      <w:r>
        <w:rPr>
          <w:rtl/>
          <w:cs/>
          <w:lang w:val="ar_AE" w:bidi="ar_AE"/>
        </w:rPr>
        <w:t>). وستنال هذه البقية الخلاص، في حين سيواجه باقي الإسرائيليين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29</w:t>
      </w:r>
      <w:r>
        <w:rPr>
          <w:rtl/>
          <w:cs/>
          <w:lang w:val="ar_AE" w:bidi="ar_AE"/>
        </w:rPr>
      </w:r>
    </w:p>
    <w:p>
      <w:pPr>
        <w:bidi/>
      </w:pPr>
      <w:r>
        <w:rPr>
          <w:rtl/>
          <w:cs/>
          <w:lang w:val="ar_AE" w:bidi="ar_AE"/>
        </w:rPr>
      </w:r>
      <w:r>
        <w:rPr>
          <w:rtl/>
          <w:cs/>
          <w:lang w:val="ar_AE" w:bidi="ar_AE"/>
        </w:rPr>
        <w:t>هلاك مدينتي سدوم وعمورة (</w:t>
      </w:r>
      <w:r>
        <w:rPr>
          <w:rtl/>
          <w:cs/>
          <w:lang w:val="ar_AE" w:bidi="ar_AE"/>
        </w:rPr>
        <w:t>تكوين 19</w:t>
      </w:r>
      <w:r>
        <w:rPr>
          <w:rtl/>
          <w:cs/>
          <w:lang w:val="ar_AE" w:bidi="ar_AE"/>
        </w:rPr>
        <w:t>) يُعَدّ توضيحًا قويًا لحقيقة وشدة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31</w:t>
      </w:r>
      <w:r>
        <w:rPr>
          <w:rtl/>
          <w:cs/>
          <w:lang w:val="ar_AE" w:bidi="ar_AE"/>
        </w:rPr>
      </w:r>
    </w:p>
    <w:p>
      <w:pPr>
        <w:bidi/>
      </w:pPr>
      <w:r>
        <w:rPr>
          <w:rtl/>
          <w:cs/>
          <w:lang w:val="ar_AE" w:bidi="ar_AE"/>
        </w:rPr>
      </w:r>
      <w:r>
        <w:rPr>
          <w:rtl/>
          <w:cs/>
          <w:lang w:val="ar_AE" w:bidi="ar_AE"/>
        </w:rPr>
        <w:t xml:space="preserve">الذين بذلوا جهدًا كبيرًا ليكونوا أبرارًا لدى الله بواسطة أعمال الناموس (حرفيًا </w:t>
      </w:r>
      <w:r>
        <w:rPr>
          <w:i/>
          <w:rtl/>
          <w:cs/>
          <w:lang w:val="ar_AE" w:bidi="ar_AE"/>
        </w:rPr>
        <w:t>وَهُوَ يَسْعَى فِي أَثَرِ نَامُوسِ الْبِرِّ</w:t>
      </w:r>
      <w:r>
        <w:rPr>
          <w:rtl/>
          <w:cs/>
          <w:lang w:val="ar_AE" w:bidi="ar_AE"/>
        </w:rPr>
        <w:t xml:space="preserve">): </w:t>
      </w:r>
      <w:r>
        <w:rPr>
          <w:i/>
          <w:rtl/>
          <w:cs/>
          <w:lang w:val="ar_AE" w:bidi="ar_AE"/>
        </w:rPr>
        <w:t>نَامُوسِ الْبِرِّ</w:t>
      </w:r>
      <w:r>
        <w:rPr>
          <w:rtl/>
          <w:cs/>
          <w:lang w:val="ar_AE" w:bidi="ar_AE"/>
        </w:rPr>
        <w:t xml:space="preserve"> هو تعبير اصطلاحي يعني "البرّ الذي يأتي بواسطة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32–33</w:t>
      </w:r>
      <w:r>
        <w:rPr>
          <w:rtl/>
          <w:cs/>
          <w:lang w:val="ar_AE" w:bidi="ar_AE"/>
        </w:rPr>
      </w:r>
    </w:p>
    <w:p>
      <w:pPr>
        <w:bidi/>
      </w:pPr>
      <w:r>
        <w:rPr>
          <w:rtl/>
          <w:cs/>
          <w:lang w:val="ar_AE" w:bidi="ar_AE"/>
        </w:rPr>
      </w:r>
      <w:r>
        <w:rPr>
          <w:rtl/>
          <w:cs/>
          <w:lang w:val="ar_AE" w:bidi="ar_AE"/>
        </w:rPr>
        <w:t>إن هذه الصخرة العظيمة في طريقهم كانت هي المسيح. يمكن للناس إما أن يبنوا عليه بوضع إيمانهم فيه، أو يتعثروا في رسالته التي تؤكد أن الإيمان، وليس الأعمال البشرية، هو المفتاح للتبرير لدى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33</w:t>
      </w:r>
      <w:r>
        <w:rPr>
          <w:rtl/>
          <w:cs/>
          <w:lang w:val="ar_AE" w:bidi="ar_AE"/>
        </w:rPr>
      </w:r>
    </w:p>
    <w:p>
      <w:pPr>
        <w:bidi/>
      </w:pPr>
      <w:r>
        <w:rPr>
          <w:rtl/>
          <w:cs/>
          <w:lang w:val="ar_AE" w:bidi="ar_AE"/>
        </w:rPr>
      </w:r>
      <w:r>
        <w:rPr>
          <w:rtl/>
          <w:cs/>
          <w:lang w:val="ar_AE" w:bidi="ar_AE"/>
        </w:rPr>
        <w:t xml:space="preserve">هذا الاقتباس من </w:t>
      </w:r>
      <w:r>
        <w:rPr>
          <w:rtl/>
          <w:cs/>
          <w:lang w:val="ar_AE" w:bidi="ar_AE"/>
        </w:rPr>
        <w:t>إشعياء 8:14</w:t>
      </w:r>
      <w:r>
        <w:rPr>
          <w:rtl/>
          <w:cs/>
          <w:lang w:val="ar_AE" w:bidi="ar_AE"/>
        </w:rPr>
        <w:t xml:space="preserve">؛ </w:t>
      </w:r>
      <w:r>
        <w:rPr>
          <w:rtl/>
          <w:cs/>
          <w:lang w:val="ar_AE" w:bidi="ar_AE"/>
        </w:rPr>
        <w:t>28:16</w:t>
      </w:r>
      <w:r>
        <w:rPr>
          <w:rtl/>
          <w:cs/>
          <w:lang w:val="ar_AE" w:bidi="ar_AE"/>
        </w:rPr>
        <w:t xml:space="preserve">. وهذان النصان، مع </w:t>
      </w:r>
      <w:r>
        <w:rPr>
          <w:rtl/>
          <w:cs/>
          <w:lang w:val="ar_AE" w:bidi="ar_AE"/>
        </w:rPr>
        <w:t>مزمور 118:22</w:t>
      </w:r>
      <w:r>
        <w:rPr>
          <w:rtl/>
          <w:cs/>
          <w:lang w:val="ar_AE" w:bidi="ar_AE"/>
        </w:rPr>
        <w:t xml:space="preserve">، قد تم اقتباسهم أيضًا معًا في </w:t>
      </w:r>
      <w:r>
        <w:rPr>
          <w:rtl/>
          <w:cs/>
          <w:lang w:val="ar_AE" w:bidi="ar_AE"/>
        </w:rPr>
        <w:t>1 بطرس 2:6–8</w:t>
      </w:r>
      <w:r>
        <w:rPr>
          <w:rtl/>
          <w:cs/>
          <w:lang w:val="ar_AE" w:bidi="ar_AE"/>
        </w:rPr>
        <w:t xml:space="preserve">. ومن المحتمل أن الكنيسة المبكرة كانت تمتلك مجموعة من الاقتباسات المسيانية "عن الحجر" من العهد القديم التي استخدموها لتوضيح أهمية المسيح (انظر أيضًا </w:t>
      </w:r>
      <w:r>
        <w:rPr>
          <w:rtl/>
          <w:cs/>
          <w:lang w:val="ar_AE" w:bidi="ar_AE"/>
        </w:rPr>
        <w:t>متى 21:42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w:t>
      </w:r>
      <w:r>
        <w:rPr>
          <w:rtl/>
          <w:cs/>
          <w:lang w:val="ar_AE" w:bidi="ar_AE"/>
        </w:rPr>
      </w:r>
    </w:p>
    <w:p>
      <w:pPr>
        <w:bidi/>
      </w:pPr>
      <w:r>
        <w:rPr>
          <w:rtl/>
          <w:cs/>
          <w:lang w:val="ar_AE" w:bidi="ar_AE"/>
        </w:rPr>
      </w:r>
      <w:r>
        <w:rPr>
          <w:rtl/>
          <w:cs/>
          <w:lang w:val="ar_AE" w:bidi="ar_AE"/>
        </w:rPr>
        <w:t xml:space="preserve">تدل الغيرة على التزام شغوف وجدير بالثناء تجاه الله ومقاصده (انظر </w:t>
      </w:r>
      <w:r>
        <w:rPr>
          <w:rtl/>
          <w:cs/>
          <w:lang w:val="ar_AE" w:bidi="ar_AE"/>
        </w:rPr>
        <w:t>عدد 25:6–13</w:t>
      </w:r>
      <w:r>
        <w:rPr>
          <w:rtl/>
          <w:cs/>
          <w:lang w:val="ar_AE" w:bidi="ar_AE"/>
        </w:rPr>
        <w:t xml:space="preserve">). ولكن في زمن بولس، كانت هذه الغيرة اليهودية موجهة بشكل خاطئ لأنها لم تدرك أن يسوع المسيح هو قمة وأساس مقاصد الله. (لمعرفة غيرة بولس الموجهة بشكل خاطئ قبل اهتدائه إلى المسيح، انظر </w:t>
      </w:r>
      <w:r>
        <w:rPr>
          <w:rtl/>
          <w:cs/>
          <w:lang w:val="ar_AE" w:bidi="ar_AE"/>
        </w:rPr>
        <w:t>أعمال 9:1–2</w:t>
      </w:r>
      <w:r>
        <w:rPr>
          <w:rtl/>
          <w:cs/>
          <w:lang w:val="ar_AE" w:bidi="ar_AE"/>
        </w:rPr>
        <w:t xml:space="preserve">; </w:t>
      </w:r>
      <w:r>
        <w:rPr>
          <w:rtl/>
          <w:cs/>
          <w:lang w:val="ar_AE" w:bidi="ar_AE"/>
        </w:rPr>
        <w:t>غلاطية 1:13–14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3</w:t>
      </w:r>
      <w:r>
        <w:rPr>
          <w:rtl/>
          <w:cs/>
          <w:lang w:val="ar_AE" w:bidi="ar_AE"/>
        </w:rPr>
      </w:r>
    </w:p>
    <w:p>
      <w:pPr>
        <w:bidi/>
      </w:pPr>
      <w:r>
        <w:rPr>
          <w:rtl/>
          <w:cs/>
          <w:lang w:val="ar_AE" w:bidi="ar_AE"/>
        </w:rPr>
      </w:r>
      <w:r>
        <w:rPr>
          <w:rtl/>
          <w:cs/>
          <w:lang w:val="ar_AE" w:bidi="ar_AE"/>
        </w:rPr>
        <w:t xml:space="preserve">طريقة الله في جعل الناس مُبَرَّرين لديه (بِرَّ اللهِ): انظر </w:t>
      </w:r>
      <w:r>
        <w:rPr>
          <w:rtl/>
          <w:cs/>
          <w:lang w:val="ar_AE" w:bidi="ar_AE"/>
        </w:rPr>
        <w:t>1:17</w:t>
      </w:r>
      <w:r>
        <w:rPr>
          <w:rtl/>
          <w:cs/>
          <w:lang w:val="ar_AE" w:bidi="ar_AE"/>
        </w:rPr>
        <w:t xml:space="preserve">; </w:t>
      </w:r>
      <w:r>
        <w:rPr>
          <w:rtl/>
          <w:cs/>
          <w:lang w:val="ar_AE" w:bidi="ar_AE"/>
        </w:rPr>
        <w:t>3:21–26</w:t>
      </w:r>
      <w:r>
        <w:rPr>
          <w:rtl/>
          <w:cs/>
          <w:lang w:val="ar_AE" w:bidi="ar_AE"/>
        </w:rPr>
        <w:t>. يستخدم بولس هذه العبارة لشرح فشل إسرائيل في فهم الأمور الأساسية للإنجيل. فلقد أظهر الله بِرّه بواسطة خدمة المسيح، لكن معظم اليهود لم يفهموا ذلك، جزئيًا لأنهم كانوا منحصرين جدًا في الناموس كوسيلة لتأمين بِرَّهم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4</w:t>
      </w:r>
      <w:r>
        <w:rPr>
          <w:rtl/>
          <w:cs/>
          <w:lang w:val="ar_AE" w:bidi="ar_AE"/>
        </w:rPr>
      </w:r>
    </w:p>
    <w:p>
      <w:pPr>
        <w:bidi/>
      </w:pPr>
      <w:r>
        <w:rPr>
          <w:rtl/>
          <w:cs/>
          <w:lang w:val="ar_AE" w:bidi="ar_AE"/>
        </w:rPr>
      </w:r>
      <w:r>
        <w:rPr>
          <w:rtl/>
          <w:cs/>
          <w:lang w:val="ar_AE" w:bidi="ar_AE"/>
        </w:rPr>
        <w:t xml:space="preserve">كانت وظيفة الناموس هي أن يشير نحو المستقبل وأن يُعِد الطريق للمسيّا؛ ومجيء يسوع لا يكسر الناموس بل يحقق جميع متطلباته، بحيث يكون المطلب الأساسي لشعب الله هو الإيمان به (انظر </w:t>
      </w:r>
      <w:r>
        <w:rPr>
          <w:rtl/>
          <w:cs/>
          <w:lang w:val="ar_AE" w:bidi="ar_AE"/>
        </w:rPr>
        <w:t>3:31</w:t>
      </w:r>
      <w:r>
        <w:rPr>
          <w:rtl/>
          <w:cs/>
          <w:lang w:val="ar_AE" w:bidi="ar_AE"/>
        </w:rPr>
        <w:t xml:space="preserve">; </w:t>
      </w:r>
      <w:r>
        <w:rPr>
          <w:rtl/>
          <w:cs/>
          <w:lang w:val="ar_AE" w:bidi="ar_AE"/>
        </w:rPr>
        <w:t>متى 5:17–18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5</w:t>
      </w:r>
      <w:r>
        <w:rPr>
          <w:rtl/>
          <w:cs/>
          <w:lang w:val="ar_AE" w:bidi="ar_AE"/>
        </w:rPr>
      </w:r>
    </w:p>
    <w:p>
      <w:pPr>
        <w:bidi/>
      </w:pPr>
      <w:r>
        <w:rPr>
          <w:rtl/>
          <w:cs/>
          <w:lang w:val="ar_AE" w:bidi="ar_AE"/>
        </w:rPr>
      </w:r>
      <w:r>
        <w:rPr>
          <w:rtl/>
          <w:cs/>
          <w:lang w:val="ar_AE" w:bidi="ar_AE"/>
        </w:rPr>
        <w:t xml:space="preserve">يطلب الطاعة لجميع أوامره (الإِنْسَانَ الَّذِي يَفْعَلُهَا سَيَحْيَا بِهَا): انظر </w:t>
      </w:r>
      <w:r>
        <w:rPr>
          <w:rtl/>
          <w:cs/>
          <w:lang w:val="ar_AE" w:bidi="ar_AE"/>
        </w:rPr>
        <w:t>لاويين 18:5</w:t>
      </w:r>
      <w:r>
        <w:rPr>
          <w:rtl/>
          <w:cs/>
          <w:lang w:val="ar_AE" w:bidi="ar_AE"/>
        </w:rPr>
        <w:t xml:space="preserve">، حيث شجعت هذه الكلمات بني إسرائيل على طاعة الناموس لينعموا بحياة طويلة ويثمروا في الأرض التي كان الله يمنحهم إياها (انظر أيضًا </w:t>
      </w:r>
      <w:r>
        <w:rPr>
          <w:rtl/>
          <w:cs/>
          <w:lang w:val="ar_AE" w:bidi="ar_AE"/>
        </w:rPr>
        <w:t>لاويين 26:3–13</w:t>
      </w:r>
      <w:r>
        <w:rPr>
          <w:rtl/>
          <w:cs/>
          <w:lang w:val="ar_AE" w:bidi="ar_AE"/>
        </w:rPr>
        <w:t xml:space="preserve">؛ </w:t>
      </w:r>
      <w:r>
        <w:rPr>
          <w:rtl/>
          <w:cs/>
          <w:lang w:val="ar_AE" w:bidi="ar_AE"/>
        </w:rPr>
        <w:t>تثنية 28:1–14</w:t>
      </w:r>
      <w:r>
        <w:rPr>
          <w:rtl/>
          <w:cs/>
          <w:lang w:val="ar_AE" w:bidi="ar_AE"/>
        </w:rPr>
        <w:t>). ويرى بولس أن المعنى هو أنه إذا أراد الناس أن يكونوا مُبَرَّرين لدى الله بواسطة الناموس، فيمكنهم تحقيق ذلك فقط عن طريق الطاعة الكاملة لكل ما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6–8</w:t>
      </w:r>
      <w:r>
        <w:rPr>
          <w:rtl/>
          <w:cs/>
          <w:lang w:val="ar_AE" w:bidi="ar_AE"/>
        </w:rPr>
      </w:r>
    </w:p>
    <w:p>
      <w:pPr>
        <w:bidi/>
      </w:pPr>
      <w:r>
        <w:rPr>
          <w:rtl/>
          <w:cs/>
          <w:lang w:val="ar_AE" w:bidi="ar_AE"/>
        </w:rPr>
      </w:r>
      <w:r>
        <w:rPr>
          <w:rtl/>
          <w:cs/>
          <w:lang w:val="ar_AE" w:bidi="ar_AE"/>
        </w:rPr>
        <w:t xml:space="preserve">يقتبس بولس هنا ثلاث عبارات من </w:t>
      </w:r>
      <w:r>
        <w:rPr>
          <w:rtl/>
          <w:cs/>
          <w:lang w:val="ar_AE" w:bidi="ar_AE"/>
        </w:rPr>
        <w:t>تثنية 30:12–14</w:t>
      </w:r>
      <w:r>
        <w:rPr>
          <w:rtl/>
          <w:cs/>
          <w:lang w:val="ar_AE" w:bidi="ar_AE"/>
        </w:rPr>
        <w:t xml:space="preserve"> تتعلق بالناموس، ويطبقها على الأخبار السارة في المسيح. فلسنا بحاجة إلى الصعود إلى السماء للعثور على المسيح (وبالتالي لنكون مبررين لدى الله)، لأن الله قد أرسله بالفعل إلى الأرض في صورة إنسان. كما أننا لسنا بحاجة إلى النزول إلى مكان الأموات للعثور على المسيح، لأن الله قد أقامه بالفعل من الأموات. للعثور على المسيح، يجب علينا ببساطة أن نؤمن بالرسالة القريبة منا المتاحة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13</w:t>
      </w:r>
      <w:r>
        <w:rPr>
          <w:rtl/>
          <w:cs/>
          <w:lang w:val="ar_AE" w:bidi="ar_AE"/>
        </w:rPr>
      </w:r>
    </w:p>
    <w:p>
      <w:pPr>
        <w:bidi/>
      </w:pPr>
      <w:r>
        <w:rPr>
          <w:rtl/>
          <w:cs/>
          <w:lang w:val="ar_AE" w:bidi="ar_AE"/>
        </w:rPr>
      </w:r>
      <w:r>
        <w:rPr>
          <w:rtl/>
          <w:cs/>
          <w:lang w:val="ar_AE" w:bidi="ar_AE"/>
        </w:rPr>
        <w:t xml:space="preserve">يستشهد بولس بآية من </w:t>
      </w:r>
      <w:r>
        <w:rPr>
          <w:rtl/>
          <w:cs/>
          <w:lang w:val="ar_AE" w:bidi="ar_AE"/>
        </w:rPr>
        <w:t>يوئيل 2:32</w:t>
      </w:r>
      <w:r>
        <w:rPr>
          <w:rtl/>
          <w:cs/>
          <w:lang w:val="ar_AE" w:bidi="ar_AE"/>
        </w:rPr>
        <w:t xml:space="preserve">، حيث يُذكر الرب في اللغة العبرية باسم يهوه الاسم الشخصي لله (انظر </w:t>
      </w:r>
      <w:r>
        <w:rPr>
          <w:rtl/>
          <w:cs/>
          <w:lang w:val="ar_AE" w:bidi="ar_AE"/>
        </w:rPr>
        <w:t>خروج 3:15</w:t>
      </w:r>
      <w:r>
        <w:rPr>
          <w:rtl/>
          <w:cs/>
          <w:lang w:val="ar_AE" w:bidi="ar_AE"/>
        </w:rPr>
        <w:t xml:space="preserve">). ومع ذلك، وكما يوضح </w:t>
      </w:r>
      <w:r>
        <w:rPr>
          <w:rtl/>
          <w:cs/>
          <w:lang w:val="ar_AE" w:bidi="ar_AE"/>
        </w:rPr>
        <w:t>رومية 10:12</w:t>
      </w:r>
      <w:r>
        <w:rPr>
          <w:rtl/>
          <w:cs/>
          <w:lang w:val="ar_AE" w:bidi="ar_AE"/>
        </w:rPr>
        <w:t>، فإن المقصود بـ</w:t>
      </w:r>
      <w:r>
        <w:rPr>
          <w:i/>
          <w:rtl/>
          <w:cs/>
          <w:lang w:val="ar_AE" w:bidi="ar_AE"/>
        </w:rPr>
        <w:t>الرب</w:t>
      </w:r>
      <w:r>
        <w:rPr>
          <w:rtl/>
          <w:cs/>
          <w:lang w:val="ar_AE" w:bidi="ar_AE"/>
        </w:rPr>
        <w:t xml:space="preserve"> في رومية هو يسوع المسيح. وتُظهر هذه الآية أن المؤمنين منذ زمن الرسل قد ربطوا يسوع بكلمة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14</w:t>
      </w:r>
      <w:r>
        <w:rPr>
          <w:rtl/>
          <w:cs/>
          <w:lang w:val="ar_AE" w:bidi="ar_AE"/>
        </w:rPr>
      </w:r>
    </w:p>
    <w:p>
      <w:pPr>
        <w:bidi/>
      </w:pPr>
      <w:r>
        <w:rPr>
          <w:rtl/>
          <w:cs/>
          <w:lang w:val="ar_AE" w:bidi="ar_AE"/>
        </w:rPr>
      </w:r>
      <w:r>
        <w:rPr>
          <w:rtl/>
          <w:cs/>
          <w:lang w:val="ar_AE" w:bidi="ar_AE"/>
        </w:rPr>
        <w:t xml:space="preserve">من الطبيعي أن نفترض أن الضمير المستتر "هم" يشير إلى "الذين يدعون" في </w:t>
      </w:r>
      <w:r>
        <w:rPr>
          <w:rtl/>
          <w:cs/>
          <w:lang w:val="ar_AE" w:bidi="ar_AE"/>
        </w:rPr>
        <w:t>10:12</w:t>
      </w:r>
      <w:r>
        <w:rPr>
          <w:rtl/>
          <w:cs/>
          <w:lang w:val="ar_AE" w:bidi="ar_AE"/>
        </w:rPr>
        <w:t xml:space="preserve"> أو "كل" في </w:t>
      </w:r>
      <w:r>
        <w:rPr>
          <w:rtl/>
          <w:cs/>
          <w:lang w:val="ar_AE" w:bidi="ar_AE"/>
        </w:rPr>
        <w:t>10:13</w:t>
      </w:r>
      <w:r>
        <w:rPr>
          <w:rtl/>
          <w:cs/>
          <w:lang w:val="ar_AE" w:bidi="ar_AE"/>
        </w:rPr>
        <w:t xml:space="preserve">. وبينما من المحتمل أن تشير هذه الآية إلى جميع الناس، فإنها أيضًا تستمر في توجيه الاتهام ضد إسرائيل كما في </w:t>
      </w:r>
      <w:r>
        <w:rPr>
          <w:rtl/>
          <w:cs/>
          <w:lang w:val="ar_AE" w:bidi="ar_AE"/>
        </w:rPr>
        <w:t>10:2–3</w:t>
      </w:r>
      <w:r>
        <w:rPr>
          <w:rtl/>
          <w:cs/>
          <w:lang w:val="ar_AE" w:bidi="ar_AE"/>
        </w:rPr>
        <w:t xml:space="preserve"> (انظر </w:t>
      </w:r>
      <w:r>
        <w:rPr>
          <w:rtl/>
          <w:cs/>
          <w:lang w:val="ar_AE" w:bidi="ar_AE"/>
        </w:rPr>
        <w:t>10:18</w:t>
      </w:r>
      <w:r>
        <w:rPr>
          <w:rtl/>
          <w:cs/>
          <w:lang w:val="ar_AE" w:bidi="ar_AE"/>
        </w:rPr>
        <w:t>). حيث يجادل بولس بأن إسرائيل كانت في وضع يمكنها من معرفة ما كان يفعله الله من خلال يسوع المسيح، لذا فقد كانوا مسؤولين عن فشلهم في فهمه أو قبوله. فإن إسرائيل كانوا مذنبين بفشلهم في فهم خطة الله في نور المسيح (</w:t>
      </w:r>
      <w:r>
        <w:rPr>
          <w:rtl/>
          <w:cs/>
          <w:lang w:val="ar_AE" w:bidi="ar_AE"/>
        </w:rPr>
        <w:t>10:3–4</w:t>
      </w:r>
      <w:r>
        <w:rPr>
          <w:rtl/>
          <w:cs/>
          <w:lang w:val="ar_AE" w:bidi="ar_AE"/>
        </w:rPr>
        <w:t>) وبوضعهم الكثير من الاهتمام على الناموس لدرجة أنهم فقدوا المسيح عندما جاء (</w:t>
      </w:r>
      <w:r>
        <w:rPr>
          <w:rtl/>
          <w:cs/>
          <w:lang w:val="ar_AE" w:bidi="ar_AE"/>
        </w:rPr>
        <w:t>9:30–32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18</w:t>
      </w:r>
      <w:r>
        <w:rPr>
          <w:rtl/>
          <w:cs/>
          <w:lang w:val="ar_AE" w:bidi="ar_AE"/>
        </w:rPr>
      </w:r>
    </w:p>
    <w:p>
      <w:pPr>
        <w:bidi/>
      </w:pPr>
      <w:r>
        <w:rPr>
          <w:rtl/>
          <w:cs/>
          <w:lang w:val="ar_AE" w:bidi="ar_AE"/>
        </w:rPr>
      </w:r>
      <w:r>
        <w:rPr>
          <w:rtl/>
          <w:cs/>
          <w:lang w:val="ar_AE" w:bidi="ar_AE"/>
        </w:rPr>
        <w:t xml:space="preserve">بَلَى: يستشهد بولس </w:t>
      </w:r>
      <w:r>
        <w:rPr>
          <w:rtl/>
          <w:cs/>
          <w:lang w:val="ar_AE" w:bidi="ar_AE"/>
        </w:rPr>
        <w:t>بمزمور 19:4</w:t>
      </w:r>
      <w:r>
        <w:rPr>
          <w:rtl/>
          <w:cs/>
          <w:lang w:val="ar_AE" w:bidi="ar_AE"/>
        </w:rPr>
        <w:t xml:space="preserve"> ليظهر أن رسالة الأخبار السارة كانت متاحة للجميع من خلال الخليقة. وبحلول الوقت الذي كتب فيه بولس رسالة رومية، كان المبشرون المسيحيون الأوائل قد نشروا الأخبار السارة في معظم أنحاء الإمبراطورية الرومانية. وقد أتيحت لمعظم اليهود فرصة كافية لسماع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19</w:t>
      </w:r>
      <w:r>
        <w:rPr>
          <w:rtl/>
          <w:cs/>
          <w:lang w:val="ar_AE" w:bidi="ar_AE"/>
        </w:rPr>
      </w:r>
    </w:p>
    <w:p>
      <w:pPr>
        <w:bidi/>
      </w:pPr>
      <w:r>
        <w:rPr>
          <w:rtl/>
          <w:cs/>
          <w:lang w:val="ar_AE" w:bidi="ar_AE"/>
        </w:rPr>
      </w:r>
      <w:r>
        <w:rPr>
          <w:rtl/>
          <w:cs/>
          <w:lang w:val="ar_AE" w:bidi="ar_AE"/>
        </w:rPr>
        <w:t xml:space="preserve">أَنَا أُغِيرُكُمْ ... أُغِيظُكُمْ: هذا الاقتباس من </w:t>
      </w:r>
      <w:r>
        <w:rPr>
          <w:rtl/>
          <w:cs/>
          <w:lang w:val="ar_AE" w:bidi="ar_AE"/>
        </w:rPr>
        <w:t>تثنية 32:21</w:t>
      </w:r>
      <w:r>
        <w:rPr>
          <w:rtl/>
          <w:cs/>
          <w:lang w:val="ar_AE" w:bidi="ar_AE"/>
        </w:rPr>
        <w:t xml:space="preserve"> يتعلق بعقاب الله لإسرائيل بسبب عبادتهم للأوثان. وفي زمن بولس، استمرت إسرائيل في خطية عبادة الأوثان لأنها وضعت الناموس مكان الله نفسه. وتَضَمَّن عقاب الله استخدام الأمم، وهم الأناس الذين ليسوا حتى أمة، لجعل إسرائيل تشعر بالغيرة والغيظ (</w:t>
      </w:r>
      <w:r>
        <w:rPr>
          <w:rtl/>
          <w:cs/>
          <w:lang w:val="ar_AE" w:bidi="ar_AE"/>
        </w:rPr>
        <w:t>رومية 11:12–32</w:t>
      </w:r>
      <w:r>
        <w:rPr>
          <w:rtl/>
          <w:cs/>
          <w:lang w:val="ar_AE" w:bidi="ar_AE"/>
        </w:rPr>
        <w:t xml:space="preserve"> يوضح هذا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10: 20</w:t>
      </w:r>
      <w:r>
        <w:rPr>
          <w:rtl/>
          <w:cs/>
          <w:lang w:val="ar_AE" w:bidi="ar_AE"/>
        </w:rPr>
      </w:r>
    </w:p>
    <w:p>
      <w:pPr>
        <w:bidi/>
      </w:pPr>
      <w:r>
        <w:rPr>
          <w:rtl/>
          <w:cs/>
          <w:lang w:val="ar_AE" w:bidi="ar_AE"/>
        </w:rPr>
      </w:r>
      <w:r>
        <w:rPr>
          <w:rtl/>
          <w:cs/>
          <w:lang w:val="ar_AE" w:bidi="ar_AE"/>
        </w:rPr>
        <w:t xml:space="preserve">هذا الاقتباس هو من </w:t>
      </w:r>
      <w:r>
        <w:rPr>
          <w:rtl/>
          <w:cs/>
          <w:lang w:val="ar_AE" w:bidi="ar_AE"/>
        </w:rPr>
        <w:t>إشعياء 65:1</w:t>
      </w:r>
      <w:r>
        <w:rPr>
          <w:rtl/>
          <w:cs/>
          <w:lang w:val="ar_AE" w:bidi="ar_AE"/>
        </w:rPr>
        <w:t xml:space="preserve">. في إشعياء، تشير عبارة "إِلَى ٱلَّذِينَ لَمْ يَسْأَلُوا" إلى شعب إسرائيل. كما في </w:t>
      </w:r>
      <w:r>
        <w:rPr>
          <w:rtl/>
          <w:cs/>
          <w:lang w:val="ar_AE" w:bidi="ar_AE"/>
        </w:rPr>
        <w:t>رومية 9:25–26</w:t>
      </w:r>
      <w:r>
        <w:rPr>
          <w:rtl/>
          <w:cs/>
          <w:lang w:val="ar_AE" w:bidi="ar_AE"/>
        </w:rPr>
        <w:t>، يطبق بولس هذه الكلمات على الأمم ليبين أن الله قد فتح الطريق لهم ليصبحوا جزءًا من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w:t>
      </w:r>
      <w:r>
        <w:rPr>
          <w:rtl/>
          <w:cs/>
          <w:lang w:val="ar_AE" w:bidi="ar_AE"/>
        </w:rPr>
      </w:r>
    </w:p>
    <w:p>
      <w:pPr>
        <w:bidi/>
      </w:pPr>
      <w:r>
        <w:rPr>
          <w:rtl/>
          <w:cs/>
          <w:lang w:val="ar_AE" w:bidi="ar_AE"/>
        </w:rPr>
      </w:r>
      <w:r>
        <w:rPr>
          <w:rtl/>
          <w:cs/>
          <w:lang w:val="ar_AE" w:bidi="ar_AE"/>
        </w:rPr>
        <w:t xml:space="preserve">اختارهم من البداية (شَعْبَهُ الَّذِي سَبَقَ فَعَرَفَهُ): قبل أن يتمكن شعب إسرائيل من فعل أي شيء لكسب مكانتهم، اختارهم الله ليكونوا شعبه بناءً على نعمته وحدها. • إيليّا النبي: في </w:t>
      </w:r>
      <w:r>
        <w:rPr>
          <w:rtl/>
          <w:cs/>
          <w:lang w:val="ar_AE" w:bidi="ar_AE"/>
        </w:rPr>
        <w:t>1 ملوك 19:1–18</w:t>
      </w:r>
      <w:r>
        <w:rPr>
          <w:rtl/>
          <w:cs/>
          <w:lang w:val="ar_AE" w:bidi="ar_AE"/>
        </w:rPr>
        <w:t>، قام الملك الشرير أخآب بذبح العديد من أنبياء الرب، وهددت زوجة أخآب، إيزابل، إيليّا بنفس المصير. فهرب إيليّا إلى البرية، حيث اشتكى من مصيره. فأجابه الله وطمأنه أن العديد من الأمناء لا يزالون موجودين. ووجد بولس أن الوضع الحالي مشابه إلى حد ما. فبينما لم يؤمن العديد من اليهود، وكان بعضهم حتى مُعاديًا، كان (ولا يزال) الله يعمل كي يحفظ بقية مؤمنة.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5</w:t>
      </w:r>
      <w:r>
        <w:rPr>
          <w:rtl/>
          <w:cs/>
          <w:lang w:val="ar_AE" w:bidi="ar_AE"/>
        </w:rPr>
      </w:r>
    </w:p>
    <w:p>
      <w:pPr>
        <w:bidi/>
      </w:pPr>
      <w:r>
        <w:rPr>
          <w:rtl/>
          <w:cs/>
          <w:lang w:val="ar_AE" w:bidi="ar_AE"/>
        </w:rPr>
      </w:r>
      <w:r>
        <w:rPr>
          <w:rtl/>
          <w:cs/>
          <w:lang w:val="ar_AE" w:bidi="ar_AE"/>
        </w:rPr>
        <w:t xml:space="preserve">بعض من شعب إسرائيل (حرفيًا </w:t>
      </w:r>
      <w:r>
        <w:rPr>
          <w:i/>
          <w:rtl/>
          <w:cs/>
          <w:lang w:val="ar_AE" w:bidi="ar_AE"/>
        </w:rPr>
        <w:t>بقية</w:t>
      </w:r>
      <w:r>
        <w:rPr>
          <w:rtl/>
          <w:cs/>
          <w:lang w:val="ar_AE" w:bidi="ar_AE"/>
        </w:rPr>
        <w:t xml:space="preserve">): يعود بولس إلى مفهوم العهد القديم للبقية الذي استخدمه في </w:t>
      </w:r>
      <w:r>
        <w:rPr>
          <w:rtl/>
          <w:cs/>
          <w:lang w:val="ar_AE" w:bidi="ar_AE"/>
        </w:rPr>
        <w:t>9:27–29</w:t>
      </w:r>
      <w:r>
        <w:rPr>
          <w:rtl/>
          <w:cs/>
          <w:lang w:val="ar_AE" w:bidi="ar_AE"/>
        </w:rPr>
        <w:t>. هذه النواة الصلبة من الإسرائيليين الأتقياء تمثِّل تعهد الله باستمرار أمانته لوعوده ولشعبه.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7–8</w:t>
      </w:r>
      <w:r>
        <w:rPr>
          <w:rtl/>
          <w:cs/>
          <w:lang w:val="ar_AE" w:bidi="ar_AE"/>
        </w:rPr>
      </w:r>
    </w:p>
    <w:p>
      <w:pPr>
        <w:bidi/>
      </w:pPr>
      <w:r>
        <w:rPr>
          <w:rtl/>
          <w:cs/>
          <w:lang w:val="ar_AE" w:bidi="ar_AE"/>
        </w:rPr>
      </w:r>
      <w:r>
        <w:rPr>
          <w:rtl/>
          <w:cs/>
          <w:lang w:val="ar_AE" w:bidi="ar_AE"/>
        </w:rPr>
        <w:t xml:space="preserve">وَأَمَّا الْبَاقُونَ فَتَقَسَّوْا: هذا من عمل الله نفسه؛ فقد جعلهم الله في سُبات عميق وأغلق أعينهم. انظر </w:t>
      </w:r>
      <w:r>
        <w:rPr>
          <w:rtl/>
          <w:cs/>
          <w:lang w:val="ar_AE" w:bidi="ar_AE"/>
        </w:rPr>
        <w:t>أعمال الرسل 13:46–48</w:t>
      </w:r>
      <w:r>
        <w:rPr>
          <w:rtl/>
          <w:cs/>
          <w:lang w:val="ar_AE" w:bidi="ar_AE"/>
        </w:rPr>
        <w:t xml:space="preserve">؛ </w:t>
      </w:r>
      <w:r>
        <w:rPr>
          <w:rtl/>
          <w:cs/>
          <w:lang w:val="ar_AE" w:bidi="ar_AE"/>
        </w:rPr>
        <w:t>18:6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11</w:t>
      </w:r>
      <w:r>
        <w:rPr>
          <w:rtl/>
          <w:cs/>
          <w:lang w:val="ar_AE" w:bidi="ar_AE"/>
        </w:rPr>
      </w:r>
    </w:p>
    <w:p>
      <w:pPr>
        <w:bidi/>
      </w:pPr>
      <w:r>
        <w:rPr>
          <w:rtl/>
          <w:cs/>
          <w:lang w:val="ar_AE" w:bidi="ar_AE"/>
        </w:rPr>
      </w:r>
      <w:r>
        <w:rPr>
          <w:rtl/>
          <w:cs/>
          <w:lang w:val="ar_AE" w:bidi="ar_AE"/>
        </w:rPr>
        <w:t xml:space="preserve">لذلك جعل الله الخلاص متاحًا للأمم (بِزَلَّتِهِمْ صَارَ الْخَلاَصُ لِلأُمَمِ): تقديم الخلاص للأمم هو الغرض، وليس فقط نتيجة لعصيان إسرائيل. ويؤكد بولس أن الله كان واضعًا خلاص الأمم في الاعتبار منذ البداية، وأخيرًا، خلاص العديد من اليهود أيضًا. • أراد أن يصبح شعبه غيورًا (لإِغَارَتِهِمْ): يأتي موضوع الغيرة من </w:t>
      </w:r>
      <w:r>
        <w:rPr>
          <w:rtl/>
          <w:cs/>
          <w:lang w:val="ar_AE" w:bidi="ar_AE"/>
        </w:rPr>
        <w:t>تثنية 32:21</w:t>
      </w:r>
      <w:r>
        <w:rPr>
          <w:rtl/>
          <w:cs/>
          <w:lang w:val="ar_AE" w:bidi="ar_AE"/>
        </w:rPr>
        <w:t xml:space="preserve">، الذي اقتبسه بولس في </w:t>
      </w:r>
      <w:r>
        <w:rPr>
          <w:rtl/>
          <w:cs/>
          <w:lang w:val="ar_AE" w:bidi="ar_AE"/>
        </w:rPr>
        <w:t>رومية 10:19</w:t>
      </w:r>
      <w:r>
        <w:rPr>
          <w:rtl/>
          <w:cs/>
          <w:lang w:val="ar_AE" w:bidi="ar_AE"/>
        </w:rPr>
        <w:t>. إن رؤية الأمم يتمتعون ببركات الخلاص التي وعد بها الله لإسرائيل ستدفع اليهود إلى الرغبة في الخلاص حتى يتمكنوا من المشاركة في تلك البركات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13–14</w:t>
      </w:r>
      <w:r>
        <w:rPr>
          <w:rtl/>
          <w:cs/>
          <w:lang w:val="ar_AE" w:bidi="ar_AE"/>
        </w:rPr>
      </w:r>
    </w:p>
    <w:p>
      <w:pPr>
        <w:bidi/>
      </w:pPr>
      <w:r>
        <w:rPr>
          <w:rtl/>
          <w:cs/>
          <w:lang w:val="ar_AE" w:bidi="ar_AE"/>
        </w:rPr>
      </w:r>
      <w:r>
        <w:rPr>
          <w:rtl/>
          <w:cs/>
          <w:lang w:val="ar_AE" w:bidi="ar_AE"/>
        </w:rPr>
        <w:t>أَيُّهَا الأُمَمُ: يخاطب بولس المؤمنين من الأمم في رسالة رومية بهدف عملي يتمثل في توبيخهم لافتخارهم بأنفسهم (</w:t>
      </w:r>
      <w:r>
        <w:rPr>
          <w:rtl/>
          <w:cs/>
          <w:lang w:val="ar_AE" w:bidi="ar_AE"/>
        </w:rPr>
        <w:t>11:20</w:t>
      </w:r>
      <w:r>
        <w:rPr>
          <w:rtl/>
          <w:cs/>
          <w:lang w:val="ar_AE" w:bidi="ar_AE"/>
        </w:rPr>
        <w:t>)، خاصة فيمَا يخص إخوانهم وأخواتهم اليهود. وهو يوضح أن تمتعهم بالخلاص يعتمد بالكامل على لطف الله (</w:t>
      </w:r>
      <w:r>
        <w:rPr>
          <w:rtl/>
          <w:cs/>
          <w:lang w:val="ar_AE" w:bidi="ar_AE"/>
        </w:rPr>
        <w:t>11:22</w:t>
      </w:r>
      <w:r>
        <w:rPr>
          <w:rtl/>
          <w:cs/>
          <w:lang w:val="ar_AE" w:bidi="ar_AE"/>
        </w:rPr>
        <w:t>) وأن الهدف النهائي لله هو تحفيز التوبة بين اليهود (</w:t>
      </w:r>
      <w:r>
        <w:rPr>
          <w:rtl/>
          <w:cs/>
          <w:lang w:val="ar_AE" w:bidi="ar_AE"/>
        </w:rPr>
        <w:t>11:23</w:t>
      </w:r>
      <w:r>
        <w:rPr>
          <w:rtl/>
          <w:cs/>
          <w:lang w:val="ar_AE" w:bidi="ar_AE"/>
        </w:rPr>
        <w:t>). • أؤكد هذا: لقد كَرَّس بولس نفسه لتبشير وهداية الأمم لأنه كان يعلم أن خلاصهم سيؤدي في النهاية إلى خلاص اليهود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15</w:t>
      </w:r>
      <w:r>
        <w:rPr>
          <w:rtl/>
          <w:cs/>
          <w:lang w:val="ar_AE" w:bidi="ar_AE"/>
        </w:rPr>
      </w:r>
    </w:p>
    <w:p>
      <w:pPr>
        <w:bidi/>
      </w:pPr>
      <w:r>
        <w:rPr>
          <w:rtl/>
          <w:cs/>
          <w:lang w:val="ar_AE" w:bidi="ar_AE"/>
        </w:rPr>
      </w:r>
      <w:r>
        <w:rPr>
          <w:rtl/>
          <w:cs/>
          <w:lang w:val="ar_AE" w:bidi="ar_AE"/>
        </w:rPr>
        <w:t>يؤكد السياق هنا على دور الله في قساوة العديد من اليهود (</w:t>
      </w:r>
      <w:r>
        <w:rPr>
          <w:rtl/>
          <w:cs/>
          <w:lang w:val="ar_AE" w:bidi="ar_AE"/>
        </w:rPr>
        <w:t>11:7–10</w:t>
      </w:r>
      <w:r>
        <w:rPr>
          <w:rtl/>
          <w:cs/>
          <w:lang w:val="ar_AE" w:bidi="ar_AE"/>
        </w:rPr>
        <w:t xml:space="preserve">)، لذا فإن عبارة رفضهم تعني على الأرجح رفض الله لليهود غير المؤمنين. • وبالتالي فإن اقتبالهم يشير إلى قبول الله لليهود في ملكوته (انظر أيضًا </w:t>
      </w:r>
      <w:r>
        <w:rPr>
          <w:rtl/>
          <w:cs/>
          <w:lang w:val="ar_AE" w:bidi="ar_AE"/>
        </w:rPr>
        <w:t>14:3</w:t>
      </w:r>
      <w:r>
        <w:rPr>
          <w:rtl/>
          <w:cs/>
          <w:lang w:val="ar_AE" w:bidi="ar_AE"/>
        </w:rPr>
        <w:t xml:space="preserve"> و</w:t>
      </w:r>
      <w:r>
        <w:rPr>
          <w:rtl/>
          <w:cs/>
          <w:lang w:val="ar_AE" w:bidi="ar_AE"/>
        </w:rPr>
        <w:t>15:7</w:t>
      </w:r>
      <w:r>
        <w:rPr>
          <w:rtl/>
          <w:cs/>
          <w:lang w:val="ar_AE" w:bidi="ar_AE"/>
        </w:rPr>
        <w:t xml:space="preserve">). • في حين قد تشير عبارة الحياة لأولئك الذين كانوا أمواتًا إلى الحياة الروحية الجديدة التي تأتي إلى اليهود نتيجة لاهتداءهم إلى المسيح (انظر </w:t>
      </w:r>
      <w:r>
        <w:rPr>
          <w:rtl/>
          <w:cs/>
          <w:lang w:val="ar_AE" w:bidi="ar_AE"/>
        </w:rPr>
        <w:t>6:13</w:t>
      </w:r>
      <w:r>
        <w:rPr>
          <w:rtl/>
          <w:cs/>
          <w:lang w:val="ar_AE" w:bidi="ar_AE"/>
        </w:rPr>
        <w:t xml:space="preserve">)، فإن اللغة هنا تشير بشكل مناسب أكثر إلى القيامة الجسدية من الموت التي تحدث عندما يعود المسيح في المجد (انظر، على سبيل المثال، </w:t>
      </w:r>
      <w:r>
        <w:rPr>
          <w:rtl/>
          <w:cs/>
          <w:lang w:val="ar_AE" w:bidi="ar_AE"/>
        </w:rPr>
        <w:t>1 تسالونيكي 4:13–18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16</w:t>
      </w:r>
      <w:r>
        <w:rPr>
          <w:rtl/>
          <w:cs/>
          <w:lang w:val="ar_AE" w:bidi="ar_AE"/>
        </w:rPr>
      </w:r>
    </w:p>
    <w:p>
      <w:pPr>
        <w:bidi/>
      </w:pPr>
      <w:r>
        <w:rPr>
          <w:rtl/>
          <w:cs/>
          <w:lang w:val="ar_AE" w:bidi="ar_AE"/>
        </w:rPr>
      </w:r>
      <w:r>
        <w:rPr>
          <w:rtl/>
          <w:cs/>
          <w:lang w:val="ar_AE" w:bidi="ar_AE"/>
        </w:rPr>
        <w:t xml:space="preserve">إِنْ كَانَتِ الْبَاكُورَةُ مُقَدَّسَةً فَكَذلِكَ الْعَجِينُ: تأتي هذه الصورة من </w:t>
      </w:r>
      <w:r>
        <w:rPr>
          <w:rtl/>
          <w:cs/>
          <w:lang w:val="ar_AE" w:bidi="ar_AE"/>
        </w:rPr>
        <w:t>عدد 15:17–21</w:t>
      </w:r>
      <w:r>
        <w:rPr>
          <w:rtl/>
          <w:cs/>
          <w:lang w:val="ar_AE" w:bidi="ar_AE"/>
        </w:rPr>
        <w:t>، حيث أمر الله بني إسرائيل بأخذ جزء من أول عجين لهم وتقديمه كرفيعة أو تقدمة. ولقد كانت وعود الله وبركاته لإبراهيم، وإسحاق، ويعقوب بمثابة عربون، يضمن إتمام عمل الله بين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17–24</w:t>
      </w:r>
      <w:r>
        <w:rPr>
          <w:rtl/>
          <w:cs/>
          <w:lang w:val="ar_AE" w:bidi="ar_AE"/>
        </w:rPr>
      </w:r>
    </w:p>
    <w:p>
      <w:pPr>
        <w:bidi/>
      </w:pPr>
      <w:r>
        <w:rPr>
          <w:rtl/>
          <w:cs/>
          <w:lang w:val="ar_AE" w:bidi="ar_AE"/>
        </w:rPr>
      </w:r>
      <w:r>
        <w:rPr>
          <w:rtl/>
          <w:cs/>
          <w:lang w:val="ar_AE" w:bidi="ar_AE"/>
        </w:rPr>
        <w:t>في الاستعارة الممتدة لبولس، تشير شجرة الزيتون الخاصة بالله إلى شعبه. هذه الصورة طبيعية، لأن شجرة الزيتون هي أكثر شجرة ذات ثمر مزروعة ومنتشرة في حوض البحر الأبيض المتوسط، وقد استخدمت بالفعل كرمز لإسرائيل في العهد القديم (</w:t>
      </w:r>
      <w:r>
        <w:rPr>
          <w:rtl/>
          <w:cs/>
          <w:lang w:val="ar_AE" w:bidi="ar_AE"/>
        </w:rPr>
        <w:t>إرميا 11:16</w:t>
      </w:r>
      <w:r>
        <w:rPr>
          <w:rtl/>
          <w:cs/>
          <w:lang w:val="ar_AE" w:bidi="ar_AE"/>
        </w:rPr>
        <w:t xml:space="preserve">؛ </w:t>
      </w:r>
      <w:r>
        <w:rPr>
          <w:rtl/>
          <w:cs/>
          <w:lang w:val="ar_AE" w:bidi="ar_AE"/>
        </w:rPr>
        <w:t>هوشع 14:5–6</w:t>
      </w:r>
      <w:r>
        <w:rPr>
          <w:rtl/>
          <w:cs/>
          <w:lang w:val="ar_AE" w:bidi="ar_AE"/>
        </w:rPr>
        <w:t>). ويشير بولس إلى المسيحيين من الأمم كفروع من شجرة زيتون برية لأنهم لم يكونوا مشمولين في الأصل بين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18</w:t>
      </w:r>
      <w:r>
        <w:rPr>
          <w:rtl/>
          <w:cs/>
          <w:lang w:val="ar_AE" w:bidi="ar_AE"/>
        </w:rPr>
      </w:r>
    </w:p>
    <w:p>
      <w:pPr>
        <w:bidi/>
      </w:pPr>
      <w:r>
        <w:rPr>
          <w:rtl/>
          <w:cs/>
          <w:lang w:val="ar_AE" w:bidi="ar_AE"/>
        </w:rPr>
      </w:r>
      <w:r>
        <w:rPr>
          <w:rtl/>
          <w:cs/>
          <w:lang w:val="ar_AE" w:bidi="ar_AE"/>
        </w:rPr>
        <w:t>أنت مجرد فرع، لست الأصل (أَنْتَ لَسْتَ تَحْمِلُ الأَصْلَ): بحلول الوقت الذي كتب فيه بولس إلى الكنيسة في رومية، كانت تتألف بشكل رئيسي من الأمم، وهو وضع شائع في المجتمعات المسيحية المبكرة. وهذا الدور المهيمن جعل العديد من المؤمنين من الأمم يتفاخرون بمكانتهم، في حين يعاملون اليهود وتراثهم الديني بازدراء. لذا يُذكِّر بولس المؤمنين من الأمم بأنهم يتمتعون ببركات الله فقط لأنهم طُعِّموا في شعب الله الواحد، المتجذر في وعود الله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20</w:t>
      </w:r>
      <w:r>
        <w:rPr>
          <w:rtl/>
          <w:cs/>
          <w:lang w:val="ar_AE" w:bidi="ar_AE"/>
        </w:rPr>
      </w:r>
    </w:p>
    <w:p>
      <w:pPr>
        <w:bidi/>
      </w:pPr>
      <w:r>
        <w:rPr>
          <w:rtl/>
          <w:cs/>
          <w:lang w:val="ar_AE" w:bidi="ar_AE"/>
        </w:rPr>
      </w:r>
      <w:r>
        <w:rPr>
          <w:rtl/>
          <w:cs/>
          <w:lang w:val="ar_AE" w:bidi="ar_AE"/>
        </w:rPr>
        <w:t xml:space="preserve">بَلْ خَفْ: في الكتاب المقدس، يشير الخوف غالبًا إلى رهبة توقير الله، كما تتضمن الاعتراف بأننا سنقف أمامه يومًا ما للحساب (انظر </w:t>
      </w:r>
      <w:r>
        <w:rPr>
          <w:rtl/>
          <w:cs/>
          <w:lang w:val="ar_AE" w:bidi="ar_AE"/>
        </w:rPr>
        <w:t>2 كو 5:11</w:t>
      </w:r>
      <w:r>
        <w:rPr>
          <w:rtl/>
          <w:cs/>
          <w:lang w:val="ar_AE" w:bidi="ar_AE"/>
        </w:rPr>
        <w:t xml:space="preserve">; </w:t>
      </w:r>
      <w:r>
        <w:rPr>
          <w:rtl/>
          <w:cs/>
          <w:lang w:val="ar_AE" w:bidi="ar_AE"/>
        </w:rPr>
        <w:t>7:1</w:t>
      </w:r>
      <w:r>
        <w:rPr>
          <w:rtl/>
          <w:cs/>
          <w:lang w:val="ar_AE" w:bidi="ar_AE"/>
        </w:rPr>
        <w:t xml:space="preserve">، </w:t>
      </w:r>
      <w:r>
        <w:rPr>
          <w:rtl/>
          <w:cs/>
          <w:lang w:val="ar_AE" w:bidi="ar_AE"/>
        </w:rPr>
        <w:t>11</w:t>
      </w:r>
      <w:r>
        <w:rPr>
          <w:rtl/>
          <w:cs/>
          <w:lang w:val="ar_AE" w:bidi="ar_AE"/>
        </w:rPr>
        <w:t xml:space="preserve">، </w:t>
      </w:r>
      <w:r>
        <w:rPr>
          <w:rtl/>
          <w:cs/>
          <w:lang w:val="ar_AE" w:bidi="ar_AE"/>
        </w:rPr>
        <w:t>15</w:t>
      </w:r>
      <w:r>
        <w:rPr>
          <w:rtl/>
          <w:cs/>
          <w:lang w:val="ar_AE" w:bidi="ar_AE"/>
        </w:rPr>
        <w:t xml:space="preserve">; </w:t>
      </w:r>
      <w:r>
        <w:rPr>
          <w:rtl/>
          <w:cs/>
          <w:lang w:val="ar_AE" w:bidi="ar_AE"/>
        </w:rPr>
        <w:t>في 2:12</w:t>
      </w:r>
      <w:r>
        <w:rPr>
          <w:rtl/>
          <w:cs/>
          <w:lang w:val="ar_AE" w:bidi="ar_AE"/>
        </w:rPr>
        <w:t xml:space="preserve">; </w:t>
      </w:r>
      <w:r>
        <w:rPr>
          <w:rtl/>
          <w:cs/>
          <w:lang w:val="ar_AE" w:bidi="ar_AE"/>
        </w:rPr>
        <w:t>كو 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22</w:t>
      </w:r>
      <w:r>
        <w:rPr>
          <w:rtl/>
          <w:cs/>
          <w:lang w:val="ar_AE" w:bidi="ar_AE"/>
        </w:rPr>
      </w:r>
    </w:p>
    <w:p>
      <w:pPr>
        <w:bidi/>
      </w:pPr>
      <w:r>
        <w:rPr>
          <w:rtl/>
          <w:cs/>
          <w:lang w:val="ar_AE" w:bidi="ar_AE"/>
        </w:rPr>
      </w:r>
      <w:r>
        <w:rPr>
          <w:rtl/>
          <w:cs/>
          <w:lang w:val="ar_AE" w:bidi="ar_AE"/>
        </w:rPr>
        <w:t xml:space="preserve"> إِنْ ثَبَتَّ فِي اللُّطْفِ، وَإِلاَّ فَأَنْتَ أَيْضًا سَتُقْطَعُ: يؤكد الكتاب المقدس باستمرار أن المؤمنين الذين يثابرون حتى النهاية هم الذين سيخلصون. ومع ذلك، فإن تحذير بولس يثير نقاشًا حول الآثار اللاهوتية لتصريحه هذا. يعتقد البعض أن هذا يعني أن المؤمنين الحقيقيين يمكن أن يتوقفوا عن الإيمان وبذلك لن يخلصوا في النهاية. بينما يجادل آخرون بأنه لا ينبغي أن نبالغ في تفسير الاستعارة إلى هذا الحد، وأن بولس يشير إلى الأشخاص الذين يبدون كمؤمنين ولكن عدم إيمانهم الحقيقي يتضح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24</w:t>
      </w:r>
      <w:r>
        <w:rPr>
          <w:rtl/>
          <w:cs/>
          <w:lang w:val="ar_AE" w:bidi="ar_AE"/>
        </w:rPr>
      </w:r>
    </w:p>
    <w:p>
      <w:pPr>
        <w:bidi/>
      </w:pPr>
      <w:r>
        <w:rPr>
          <w:rtl/>
          <w:cs/>
          <w:lang w:val="ar_AE" w:bidi="ar_AE"/>
        </w:rPr>
      </w:r>
      <w:r>
        <w:rPr>
          <w:rtl/>
          <w:cs/>
          <w:lang w:val="ar_AE" w:bidi="ar_AE"/>
        </w:rPr>
        <w:t>حَسَبَ الطَّبِيعَةِ ... بِخِلاَفِ الطَّبِيعَةِ: كانت الطريقة المعتادة لزيادة محصول أشجار الزيتون تتضمن تطعيم غصن من شجرة مزروعة على شجرة زيتون برية للاستفادة من قوة الشجرة البرية. ومن خلال تطعيم أغصان الزيتون البرية (الأمم) في شجرة الزيتون المزروعة (شعب الله)، قام الله بما هو مخالف للطبيعة.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25</w:t>
      </w:r>
      <w:r>
        <w:rPr>
          <w:rtl/>
          <w:cs/>
          <w:lang w:val="ar_AE" w:bidi="ar_AE"/>
        </w:rPr>
      </w:r>
    </w:p>
    <w:p>
      <w:pPr>
        <w:bidi/>
      </w:pPr>
      <w:r>
        <w:rPr>
          <w:rtl/>
          <w:cs/>
          <w:lang w:val="ar_AE" w:bidi="ar_AE"/>
        </w:rPr>
      </w:r>
      <w:r>
        <w:rPr>
          <w:rtl/>
          <w:cs/>
          <w:lang w:val="ar_AE" w:bidi="ar_AE"/>
        </w:rPr>
        <w:t xml:space="preserve">عادةً ما يستخدم بولس كلمة السِّر للإشارة إلى حدث من الأيام الأخيرة والذي قد تم تحديده بالفعل من قِبَل الله. مثل هذا </w:t>
      </w:r>
      <w:r>
        <w:rPr>
          <w:i/>
          <w:rtl/>
          <w:cs/>
          <w:lang w:val="ar_AE" w:bidi="ar_AE"/>
        </w:rPr>
        <w:t>السر</w:t>
      </w:r>
      <w:r>
        <w:rPr>
          <w:rtl/>
          <w:cs/>
          <w:lang w:val="ar_AE" w:bidi="ar_AE"/>
        </w:rPr>
        <w:t xml:space="preserve"> موجود بالفعل في السماء ويتم كشفه لشعب الله في العصر المسيحي (انظر </w:t>
      </w:r>
      <w:r>
        <w:rPr>
          <w:rtl/>
          <w:cs/>
          <w:lang w:val="ar_AE" w:bidi="ar_AE"/>
        </w:rPr>
        <w:t>16:25</w:t>
      </w:r>
      <w:r>
        <w:rPr>
          <w:rtl/>
          <w:cs/>
          <w:lang w:val="ar_AE" w:bidi="ar_AE"/>
        </w:rPr>
        <w:t xml:space="preserve">؛ </w:t>
      </w:r>
      <w:r>
        <w:rPr>
          <w:rtl/>
          <w:cs/>
          <w:lang w:val="ar_AE" w:bidi="ar_AE"/>
        </w:rPr>
        <w:t>1 كو 2:1</w:t>
      </w:r>
      <w:r>
        <w:rPr>
          <w:rtl/>
          <w:cs/>
          <w:lang w:val="ar_AE" w:bidi="ar_AE"/>
        </w:rPr>
        <w:t xml:space="preserve">، </w:t>
      </w:r>
      <w:r>
        <w:rPr>
          <w:rtl/>
          <w:cs/>
          <w:lang w:val="ar_AE" w:bidi="ar_AE"/>
        </w:rPr>
        <w:t>7</w:t>
      </w:r>
      <w:r>
        <w:rPr>
          <w:rtl/>
          <w:cs/>
          <w:lang w:val="ar_AE" w:bidi="ar_AE"/>
        </w:rPr>
        <w:t xml:space="preserve">؛ </w:t>
      </w:r>
      <w:r>
        <w:rPr>
          <w:rtl/>
          <w:cs/>
          <w:lang w:val="ar_AE" w:bidi="ar_AE"/>
        </w:rPr>
        <w:t>4:1</w:t>
      </w:r>
      <w:r>
        <w:rPr>
          <w:rtl/>
          <w:cs/>
          <w:lang w:val="ar_AE" w:bidi="ar_AE"/>
        </w:rPr>
        <w:t xml:space="preserve">؛ </w:t>
      </w:r>
      <w:r>
        <w:rPr>
          <w:rtl/>
          <w:cs/>
          <w:lang w:val="ar_AE" w:bidi="ar_AE"/>
        </w:rPr>
        <w:t>15:51</w:t>
      </w:r>
      <w:r>
        <w:rPr>
          <w:rtl/>
          <w:cs/>
          <w:lang w:val="ar_AE" w:bidi="ar_AE"/>
        </w:rPr>
        <w:t xml:space="preserve">؛ </w:t>
      </w:r>
      <w:r>
        <w:rPr>
          <w:rtl/>
          <w:cs/>
          <w:lang w:val="ar_AE" w:bidi="ar_AE"/>
        </w:rPr>
        <w:t>أف 1:9</w:t>
      </w:r>
      <w:r>
        <w:rPr>
          <w:rtl/>
          <w:cs/>
          <w:lang w:val="ar_AE" w:bidi="ar_AE"/>
        </w:rPr>
        <w:t xml:space="preserve">؛ </w:t>
      </w:r>
      <w:r>
        <w:rPr>
          <w:rtl/>
          <w:cs/>
          <w:lang w:val="ar_AE" w:bidi="ar_AE"/>
        </w:rPr>
        <w:t>3:3</w:t>
      </w:r>
      <w:r>
        <w:rPr>
          <w:rtl/>
          <w:cs/>
          <w:lang w:val="ar_AE" w:bidi="ar_AE"/>
        </w:rPr>
        <w:t xml:space="preserve">، </w:t>
      </w:r>
      <w:r>
        <w:rPr>
          <w:rtl/>
          <w:cs/>
          <w:lang w:val="ar_AE" w:bidi="ar_AE"/>
        </w:rPr>
        <w:t>4</w:t>
      </w:r>
      <w:r>
        <w:rPr>
          <w:rtl/>
          <w:cs/>
          <w:lang w:val="ar_AE" w:bidi="ar_AE"/>
        </w:rPr>
        <w:t xml:space="preserve">، </w:t>
      </w:r>
      <w:r>
        <w:rPr>
          <w:rtl/>
          <w:cs/>
          <w:lang w:val="ar_AE" w:bidi="ar_AE"/>
        </w:rPr>
        <w:t>9</w:t>
      </w:r>
      <w:r>
        <w:rPr>
          <w:rtl/>
          <w:cs/>
          <w:lang w:val="ar_AE" w:bidi="ar_AE"/>
        </w:rPr>
        <w:t xml:space="preserve">؛ </w:t>
      </w:r>
      <w:r>
        <w:rPr>
          <w:rtl/>
          <w:cs/>
          <w:lang w:val="ar_AE" w:bidi="ar_AE"/>
        </w:rPr>
        <w:t>6:19</w:t>
      </w:r>
      <w:r>
        <w:rPr>
          <w:rtl/>
          <w:cs/>
          <w:lang w:val="ar_AE" w:bidi="ar_AE"/>
        </w:rPr>
        <w:t xml:space="preserve">؛ </w:t>
      </w:r>
      <w:r>
        <w:rPr>
          <w:rtl/>
          <w:cs/>
          <w:lang w:val="ar_AE" w:bidi="ar_AE"/>
        </w:rPr>
        <w:t>كو 1:26</w:t>
      </w:r>
      <w:r>
        <w:rPr>
          <w:rtl/>
          <w:cs/>
          <w:lang w:val="ar_AE" w:bidi="ar_AE"/>
        </w:rPr>
        <w:t xml:space="preserve">، </w:t>
      </w:r>
      <w:r>
        <w:rPr>
          <w:rtl/>
          <w:cs/>
          <w:lang w:val="ar_AE" w:bidi="ar_AE"/>
        </w:rPr>
        <w:t>27</w:t>
      </w:r>
      <w:r>
        <w:rPr>
          <w:rtl/>
          <w:cs/>
          <w:lang w:val="ar_AE" w:bidi="ar_AE"/>
        </w:rPr>
        <w:t xml:space="preserve">؛ </w:t>
      </w:r>
      <w:r>
        <w:rPr>
          <w:rtl/>
          <w:cs/>
          <w:lang w:val="ar_AE" w:bidi="ar_AE"/>
        </w:rPr>
        <w:t>2:2</w:t>
      </w:r>
      <w:r>
        <w:rPr>
          <w:rtl/>
          <w:cs/>
          <w:lang w:val="ar_AE" w:bidi="ar_AE"/>
        </w:rPr>
        <w:t xml:space="preserve">؛ </w:t>
      </w:r>
      <w:r>
        <w:rPr>
          <w:rtl/>
          <w:cs/>
          <w:lang w:val="ar_AE" w:bidi="ar_AE"/>
        </w:rPr>
        <w:t>4:3</w:t>
      </w:r>
      <w:r>
        <w:rPr>
          <w:rtl/>
          <w:cs/>
          <w:lang w:val="ar_AE" w:bidi="ar_AE"/>
        </w:rPr>
        <w:t xml:space="preserve">؛ </w:t>
      </w:r>
      <w:r>
        <w:rPr>
          <w:rtl/>
          <w:cs/>
          <w:lang w:val="ar_AE" w:bidi="ar_AE"/>
        </w:rPr>
        <w:t>1 تي 3:9</w:t>
      </w:r>
      <w:r>
        <w:rPr>
          <w:rtl/>
          <w:cs/>
          <w:lang w:val="ar_AE" w:bidi="ar_AE"/>
        </w:rPr>
        <w:t xml:space="preserve">، </w:t>
      </w:r>
      <w:r>
        <w:rPr>
          <w:rtl/>
          <w:cs/>
          <w:lang w:val="ar_AE" w:bidi="ar_AE"/>
        </w:rPr>
        <w:t>16</w:t>
      </w:r>
      <w:r>
        <w:rPr>
          <w:rtl/>
          <w:cs/>
          <w:lang w:val="ar_AE" w:bidi="ar_AE"/>
        </w:rPr>
        <w:t>). هنا، السر هو العلاقة بين اليهود والأمم في خطة الخلاص، وهو في صميم هذا المقطع بأكمله (</w:t>
      </w:r>
      <w:r>
        <w:rPr>
          <w:rtl/>
          <w:cs/>
          <w:lang w:val="ar_AE" w:bidi="ar_AE"/>
        </w:rPr>
        <w:t>رو 11:11–32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26–27</w:t>
      </w:r>
      <w:r>
        <w:rPr>
          <w:rtl/>
          <w:cs/>
          <w:lang w:val="ar_AE" w:bidi="ar_AE"/>
        </w:rPr>
      </w:r>
    </w:p>
    <w:p>
      <w:pPr>
        <w:bidi/>
      </w:pPr>
      <w:r>
        <w:rPr>
          <w:rtl/>
          <w:cs/>
          <w:lang w:val="ar_AE" w:bidi="ar_AE"/>
        </w:rPr>
      </w:r>
      <w:r>
        <w:rPr>
          <w:rtl/>
          <w:cs/>
          <w:lang w:val="ar_AE" w:bidi="ar_AE"/>
        </w:rPr>
        <w:t xml:space="preserve">يمكن أن تشير عبارة "جَمِيعُ إِسْرَائِيلَ" إلى جميع المؤمنين، سواء كانوا يهودًا أو أمميين؛ وبهذا المعنى، فهي تصف الطريقة التي يعمل بها الله لجلب الخلاص لجميع شعبه. بدلًا من ذلك، يمكن أن تشير </w:t>
      </w:r>
      <w:r>
        <w:rPr>
          <w:i/>
          <w:rtl/>
          <w:cs/>
          <w:lang w:val="ar_AE" w:bidi="ar_AE"/>
        </w:rPr>
        <w:t>جَمِيعُ إِسْرَائِيلَ</w:t>
      </w:r>
      <w:r>
        <w:rPr>
          <w:rtl/>
          <w:cs/>
          <w:lang w:val="ar_AE" w:bidi="ar_AE"/>
        </w:rPr>
        <w:t xml:space="preserve"> إلى جميع اليهود الذين اختيروا ليؤمنوا طوال العصر المسيحي، أو إلى عدد كبير من اليهود الذين يهتدون إلى المسيح في الأيام الأخيرة. وفي المعنى الأخير، سيكون لتعبير "</w:t>
      </w:r>
      <w:r>
        <w:rPr>
          <w:i/>
          <w:rtl/>
          <w:cs/>
          <w:lang w:val="ar_AE" w:bidi="ar_AE"/>
        </w:rPr>
        <w:t xml:space="preserve">وهكذا" </w:t>
      </w:r>
      <w:r>
        <w:rPr>
          <w:rtl/>
          <w:cs/>
          <w:lang w:val="ar_AE" w:bidi="ar_AE"/>
        </w:rPr>
        <w:t xml:space="preserve">معنى تسلسلي - بعد أن يأتي العدد الكامل من الأمم إلى المسيح، </w:t>
      </w:r>
      <w:r>
        <w:rPr>
          <w:i/>
          <w:rtl/>
          <w:cs/>
          <w:lang w:val="ar_AE" w:bidi="ar_AE"/>
        </w:rPr>
        <w:t>ثم</w:t>
      </w:r>
      <w:r>
        <w:rPr>
          <w:rtl/>
          <w:cs/>
          <w:lang w:val="ar_AE" w:bidi="ar_AE"/>
        </w:rPr>
        <w:t xml:space="preserve"> سيتم خلاص العدد الكامل من اليهود. وهو لا يعني جميع الشعب اليهودي (انظر </w:t>
      </w:r>
      <w:r>
        <w:rPr>
          <w:rtl/>
          <w:cs/>
          <w:lang w:val="ar_AE" w:bidi="ar_AE"/>
        </w:rPr>
        <w:t>2:17–29</w:t>
      </w:r>
      <w:r>
        <w:rPr>
          <w:rtl/>
          <w:cs/>
          <w:lang w:val="ar_AE" w:bidi="ar_AE"/>
        </w:rPr>
        <w:t xml:space="preserve">) • في العهد القديم، المُنقذ تشير إلى الرب نفسه. ومن المؤكد أن بولس يشير هنا إلى يسوع المسيح (انظر </w:t>
      </w:r>
      <w:r>
        <w:rPr>
          <w:rtl/>
          <w:cs/>
          <w:lang w:val="ar_AE" w:bidi="ar_AE"/>
        </w:rPr>
        <w:t>1 تس 1:10</w:t>
      </w:r>
      <w:r>
        <w:rPr>
          <w:rtl/>
          <w:cs/>
          <w:lang w:val="ar_AE" w:bidi="ar_AE"/>
        </w:rPr>
        <w:t xml:space="preserve">). • مِنْ صِهْيَوْنَ: يقول النص العبري في </w:t>
      </w:r>
      <w:r>
        <w:rPr>
          <w:rtl/>
          <w:cs/>
          <w:lang w:val="ar_AE" w:bidi="ar_AE"/>
        </w:rPr>
        <w:t>إش 59:20</w:t>
      </w:r>
      <w:r>
        <w:rPr>
          <w:rtl/>
          <w:cs/>
          <w:lang w:val="ar_AE" w:bidi="ar_AE"/>
        </w:rPr>
        <w:t xml:space="preserve"> أن الفادي سيأتي </w:t>
      </w:r>
      <w:r>
        <w:rPr>
          <w:i/>
          <w:rtl/>
          <w:cs/>
          <w:lang w:val="ar_AE" w:bidi="ar_AE"/>
        </w:rPr>
        <w:t>إلى</w:t>
      </w:r>
      <w:r>
        <w:rPr>
          <w:rtl/>
          <w:cs/>
          <w:lang w:val="ar_AE" w:bidi="ar_AE"/>
        </w:rPr>
        <w:t xml:space="preserve"> صهيون. قد يكون بولس قد غيّر الصياغة ليشير إلى المجيء الأول ليسوع من بين شعب إسرائيل أو للحديث عن المجيء الثاني عندما سيعود يسوع من أورشليم السماوية (انظر </w:t>
      </w:r>
      <w:r>
        <w:rPr>
          <w:rtl/>
          <w:cs/>
          <w:lang w:val="ar_AE" w:bidi="ar_AE"/>
        </w:rPr>
        <w:t>عب 12:22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32</w:t>
      </w:r>
      <w:r>
        <w:rPr>
          <w:rtl/>
          <w:cs/>
          <w:lang w:val="ar_AE" w:bidi="ar_AE"/>
        </w:rPr>
      </w:r>
    </w:p>
    <w:p>
      <w:pPr>
        <w:bidi/>
      </w:pPr>
      <w:r>
        <w:rPr>
          <w:rtl/>
          <w:cs/>
          <w:lang w:val="ar_AE" w:bidi="ar_AE"/>
        </w:rPr>
      </w:r>
      <w:r>
        <w:rPr>
          <w:rtl/>
          <w:cs/>
          <w:lang w:val="ar_AE" w:bidi="ar_AE"/>
        </w:rPr>
        <w:t xml:space="preserve">لِكَيْ يَرْحَمَ الْجَمِيعَ: </w:t>
      </w:r>
      <w:r>
        <w:rPr>
          <w:i/>
          <w:rtl/>
          <w:cs/>
          <w:lang w:val="ar_AE" w:bidi="ar_AE"/>
        </w:rPr>
        <w:t>الجميع</w:t>
      </w:r>
      <w:r>
        <w:rPr>
          <w:rtl/>
          <w:cs/>
          <w:lang w:val="ar_AE" w:bidi="ar_AE"/>
        </w:rPr>
        <w:t xml:space="preserve"> هنا تحمل معنى "كل أنواع الناس". في سياق رسالة رومية، وخاصة في هذا الأصحاح، هي تشير إلى قبول الأمم بجانب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11: 36</w:t>
      </w:r>
      <w:r>
        <w:rPr>
          <w:rtl/>
          <w:cs/>
          <w:lang w:val="ar_AE" w:bidi="ar_AE"/>
        </w:rPr>
      </w:r>
    </w:p>
    <w:p>
      <w:pPr>
        <w:bidi/>
      </w:pPr>
      <w:r>
        <w:rPr>
          <w:rtl/>
          <w:cs/>
          <w:lang w:val="ar_AE" w:bidi="ar_AE"/>
        </w:rPr>
      </w:r>
      <w:r>
        <w:rPr>
          <w:rtl/>
          <w:cs/>
          <w:lang w:val="ar_AE" w:bidi="ar_AE"/>
        </w:rPr>
        <w:t xml:space="preserve">كل شيء ينبع منه ويستمر بقدرته (لأَنَّ مِنْهُ وَبِهِ وَلَهُ كُلَّ الأَشْيَاءِ): هذه العبارة تشبه ما ورد بين الفلاسفة الرواقيين اليونانيين في وصفهم لله. يعتمد بولس بانتظام على الأدب من العالم اليوناني الروماني لتقديم وتوضيح الحقيقة حول الله ومقاصده (انظر </w:t>
      </w:r>
      <w:r>
        <w:rPr>
          <w:rtl/>
          <w:cs/>
          <w:lang w:val="ar_AE" w:bidi="ar_AE"/>
        </w:rPr>
        <w:t>أعمال الرسل 17:24–29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w:t>
      </w:r>
      <w:r>
        <w:rPr>
          <w:rtl/>
          <w:cs/>
          <w:lang w:val="ar_AE" w:bidi="ar_AE"/>
        </w:rPr>
      </w:r>
    </w:p>
    <w:p>
      <w:pPr>
        <w:bidi/>
      </w:pPr>
      <w:r>
        <w:rPr>
          <w:rtl/>
          <w:cs/>
          <w:lang w:val="ar_AE" w:bidi="ar_AE"/>
        </w:rPr>
      </w:r>
      <w:r>
        <w:rPr>
          <w:rtl/>
          <w:cs/>
          <w:lang w:val="ar_AE" w:bidi="ar_AE"/>
        </w:rPr>
        <w:t xml:space="preserve">تشير كلمة أجسادكم إلى الشخص بالكامل في تواصله مع العالم، وليس فقط الجسد المادي. • بسبب كل ما فعله لأجلكم (بِرَأْفَةِ اللهِ): كما هو موصوف في الأصحاحات </w:t>
      </w:r>
      <w:r>
        <w:rPr>
          <w:rtl/>
          <w:cs/>
          <w:lang w:val="ar_AE" w:bidi="ar_AE"/>
        </w:rPr>
        <w:t>1–11</w:t>
      </w:r>
      <w:r>
        <w:rPr>
          <w:rtl/>
          <w:cs/>
          <w:lang w:val="ar_AE" w:bidi="ar_AE"/>
        </w:rPr>
        <w:t xml:space="preserve">. • هذه هي الطريقة الحقيقية لعبادته (أو </w:t>
      </w:r>
      <w:r>
        <w:rPr>
          <w:i/>
          <w:rtl/>
          <w:cs/>
          <w:lang w:val="ar_AE" w:bidi="ar_AE"/>
        </w:rPr>
        <w:t>هذه هي عبادتكم الروحية؛</w:t>
      </w:r>
      <w:r>
        <w:rPr>
          <w:rtl/>
          <w:cs/>
          <w:lang w:val="ar_AE" w:bidi="ar_AE"/>
        </w:rPr>
        <w:t xml:space="preserve"> أو </w:t>
      </w:r>
      <w:r>
        <w:rPr>
          <w:i/>
          <w:rtl/>
          <w:cs/>
          <w:lang w:val="ar_AE" w:bidi="ar_AE"/>
        </w:rPr>
        <w:t>هذه هي خدمتكم العقلانية</w:t>
      </w:r>
      <w:r>
        <w:rPr>
          <w:rtl/>
          <w:cs/>
          <w:lang w:val="ar_AE" w:bidi="ar_AE"/>
        </w:rPr>
        <w:t xml:space="preserve">): هذه العبارة تحمل على الأقل ثلاثة معانٍ محتملة: (1) ذبيحتنا تكون </w:t>
      </w:r>
      <w:r>
        <w:rPr>
          <w:i/>
          <w:rtl/>
          <w:cs/>
          <w:lang w:val="ar_AE" w:bidi="ar_AE"/>
        </w:rPr>
        <w:t>عقلانية (منطقية)</w:t>
      </w:r>
      <w:r>
        <w:rPr>
          <w:rtl/>
          <w:cs/>
          <w:lang w:val="ar_AE" w:bidi="ar_AE"/>
        </w:rPr>
        <w:t xml:space="preserve"> في ضوء كل رأفة الله؛ (2) ذبيحتنا هي </w:t>
      </w:r>
      <w:r>
        <w:rPr>
          <w:i/>
          <w:rtl/>
          <w:cs/>
          <w:lang w:val="ar_AE" w:bidi="ar_AE"/>
        </w:rPr>
        <w:t>روحية،</w:t>
      </w:r>
      <w:r>
        <w:rPr>
          <w:rtl/>
          <w:cs/>
          <w:lang w:val="ar_AE" w:bidi="ar_AE"/>
        </w:rPr>
        <w:t xml:space="preserve"> أي ليست تقدمة حيوانية بل أنفسنا في خدمة روحية؛ أو (3) ذبيحتنا </w:t>
      </w:r>
      <w:r>
        <w:rPr>
          <w:i/>
          <w:rtl/>
          <w:cs/>
          <w:lang w:val="ar_AE" w:bidi="ar_AE"/>
        </w:rPr>
        <w:t>تكون بعقل،</w:t>
      </w:r>
      <w:r>
        <w:rPr>
          <w:rtl/>
          <w:cs/>
          <w:lang w:val="ar_AE" w:bidi="ar_AE"/>
        </w:rPr>
        <w:t xml:space="preserve"> أي تُقدم بوعي كامل بصلاح الله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1–15:13</w:t>
      </w:r>
      <w:r>
        <w:rPr>
          <w:rtl/>
          <w:cs/>
          <w:lang w:val="ar_AE" w:bidi="ar_AE"/>
        </w:rPr>
      </w:r>
    </w:p>
    <w:p>
      <w:pPr>
        <w:bidi/>
      </w:pPr>
      <w:r>
        <w:rPr>
          <w:rtl/>
          <w:cs/>
          <w:lang w:val="ar_AE" w:bidi="ar_AE"/>
        </w:rPr>
      </w:r>
      <w:r>
        <w:rPr>
          <w:rtl/>
          <w:cs/>
          <w:lang w:val="ar_AE" w:bidi="ar_AE"/>
        </w:rPr>
        <w:t>هذا الجزء من رسالة رومية يوضح المطالب الأخلاقية والأدبية للأخبار السارة. فإن هبة الله للخلاص في المسيح تتطلب استجابة. إن الله لا يكتفي بمجرد مغفرة خطايانا؛ بل يريد تغيير حياتنا. معظم ما يُعَلِّمه بولس بخصوص الواجبات الأخلاقية للمؤمنين يظهر في رسائل أخرى. ومع ذلك، يبدو واضحًا أيضًا أنه اختار قضايا ذات صلة بالوضع في رومية—وأبرزها النزاع بين الأشخاص الذين هم ضعفاء في الإيمان والأشخاص الذين هم أقوياء في الإيمان (</w:t>
      </w:r>
      <w:r>
        <w:rPr>
          <w:rtl/>
          <w:cs/>
          <w:lang w:val="ar_AE" w:bidi="ar_AE"/>
        </w:rPr>
        <w:t>14:1–15:13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w:t>
      </w:r>
      <w:r>
        <w:rPr>
          <w:rtl/>
          <w:cs/>
          <w:lang w:val="ar_AE" w:bidi="ar_AE"/>
        </w:rPr>
      </w:r>
    </w:p>
    <w:p>
      <w:pPr>
        <w:bidi/>
      </w:pPr>
      <w:r>
        <w:rPr>
          <w:rtl/>
          <w:cs/>
          <w:lang w:val="ar_AE" w:bidi="ar_AE"/>
        </w:rPr>
      </w:r>
      <w:r>
        <w:rPr>
          <w:rtl/>
          <w:cs/>
          <w:lang w:val="ar_AE" w:bidi="ar_AE"/>
        </w:rPr>
        <w:t xml:space="preserve">هذا العالم (حرفيًا </w:t>
      </w:r>
      <w:r>
        <w:rPr>
          <w:i/>
          <w:rtl/>
          <w:cs/>
          <w:lang w:val="ar_AE" w:bidi="ar_AE"/>
        </w:rPr>
        <w:t>هذَا الدَّهْرَ</w:t>
      </w:r>
      <w:r>
        <w:rPr>
          <w:rtl/>
          <w:cs/>
          <w:lang w:val="ar_AE" w:bidi="ar_AE"/>
        </w:rPr>
        <w:t>): لقد كان تقسيم التاريخ إلى دهرين نموذجيًا في المنظور اليهودي للعالم. كما تبنى المسيحيون الأوائل هذه النظرة، معتبرين مجيء المسيح كبداية للدهر الجديد للخلاص. ومع ذلك، لم ينهِ الدهر الجديد الدهر القديم كما كان متوقعًا. لا يزال التفكير والعيش بالطريقة القديمة مستمرًا، مما يشكل إغراءً حتى للمسيحيين الذين يسعون لتتناسب حياتهم مع قيم الدهر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3</w:t>
      </w:r>
      <w:r>
        <w:rPr>
          <w:rtl/>
          <w:cs/>
          <w:lang w:val="ar_AE" w:bidi="ar_AE"/>
        </w:rPr>
      </w:r>
    </w:p>
    <w:p>
      <w:pPr>
        <w:bidi/>
      </w:pPr>
      <w:r>
        <w:rPr>
          <w:rtl/>
          <w:cs/>
          <w:lang w:val="ar_AE" w:bidi="ar_AE"/>
        </w:rPr>
      </w:r>
      <w:r>
        <w:rPr>
          <w:rtl/>
          <w:cs/>
          <w:lang w:val="ar_AE" w:bidi="ar_AE"/>
        </w:rPr>
        <w:t xml:space="preserve">بالإيمان الذي منحه لنا الله: أو </w:t>
      </w:r>
      <w:r>
        <w:rPr>
          <w:i/>
          <w:rtl/>
          <w:cs/>
          <w:lang w:val="ar_AE" w:bidi="ar_AE"/>
        </w:rPr>
        <w:t>بالإيمان الذي منحه لكم الله؛</w:t>
      </w:r>
      <w:r>
        <w:rPr>
          <w:rtl/>
          <w:cs/>
          <w:lang w:val="ar_AE" w:bidi="ar_AE"/>
        </w:rPr>
        <w:t xml:space="preserve"> أو </w:t>
      </w:r>
      <w:r>
        <w:rPr>
          <w:i/>
          <w:rtl/>
          <w:cs/>
          <w:lang w:val="ar_AE" w:bidi="ar_AE"/>
        </w:rPr>
        <w:t>قَسَمَ اللهُ لِكُلِّ وَاحِدٍ مِقْدَارًا مِنَ الإِيمَانِ.</w:t>
      </w:r>
      <w:r>
        <w:rPr>
          <w:rtl/>
          <w:cs/>
          <w:lang w:val="ar_AE" w:bidi="ar_AE"/>
        </w:rPr>
        <w:t xml:space="preserve"> سواء كان بولس يشير إلى مقدار الإيمان الذي مُنح لكل منا أو إلى الإيمان المسيحي المشترك الذي نحمله جميعًا، فإننا نحتاج إلى تقييم أنفسنا بدقة بهذا المقياس وألا نكون مغرورين بشأن البركات التي منحنا إياها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4–5</w:t>
      </w:r>
      <w:r>
        <w:rPr>
          <w:rtl/>
          <w:cs/>
          <w:lang w:val="ar_AE" w:bidi="ar_AE"/>
        </w:rPr>
      </w:r>
    </w:p>
    <w:p>
      <w:pPr>
        <w:bidi/>
      </w:pPr>
      <w:r>
        <w:rPr>
          <w:rtl/>
          <w:cs/>
          <w:lang w:val="ar_AE" w:bidi="ar_AE"/>
        </w:rPr>
      </w:r>
      <w:r>
        <w:rPr>
          <w:rtl/>
          <w:cs/>
          <w:lang w:val="ar_AE" w:bidi="ar_AE"/>
        </w:rPr>
        <w:t xml:space="preserve">هكَذَا نَحْنُ الْكَثِيرِينَ: جَسَدٌ وَاحِدٌ فِي الْمَسِيحِ: التشابه بين الجسد البشري والكنيسة—جسد المسيح—يوجد أيضًا في </w:t>
      </w:r>
      <w:r>
        <w:rPr>
          <w:rtl/>
          <w:cs/>
          <w:lang w:val="ar_AE" w:bidi="ar_AE"/>
        </w:rPr>
        <w:t>1 كو 12</w:t>
      </w:r>
      <w:r>
        <w:rPr>
          <w:rtl/>
          <w:cs/>
          <w:lang w:val="ar_AE" w:bidi="ar_AE"/>
        </w:rPr>
        <w:t xml:space="preserve">. هذه الاستعارة تقدِّم صورة فعالة للوحدة والتنوع في الكنيسة (قارن مع ليفي، </w:t>
      </w:r>
      <w:r>
        <w:rPr>
          <w:i/>
          <w:rtl/>
          <w:cs/>
          <w:lang w:val="ar_AE" w:bidi="ar_AE"/>
        </w:rPr>
        <w:t>التاريخ</w:t>
      </w:r>
      <w:r>
        <w:rPr>
          <w:rtl/>
          <w:cs/>
          <w:lang w:val="ar_AE" w:bidi="ar_AE"/>
        </w:rPr>
        <w:t xml:space="preserve"> 32.2؛ إبكتيتوس، </w:t>
      </w:r>
      <w:r>
        <w:rPr>
          <w:i/>
          <w:rtl/>
          <w:cs/>
          <w:lang w:val="ar_AE" w:bidi="ar_AE"/>
        </w:rPr>
        <w:t>المحادثات</w:t>
      </w:r>
      <w:r>
        <w:rPr>
          <w:rtl/>
          <w:cs/>
          <w:lang w:val="ar_AE" w:bidi="ar_AE"/>
        </w:rPr>
        <w:t xml:space="preserve"> 4.10.2–5).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6</w:t>
      </w:r>
      <w:r>
        <w:rPr>
          <w:rtl/>
          <w:cs/>
          <w:lang w:val="ar_AE" w:bidi="ar_AE"/>
        </w:rPr>
      </w:r>
    </w:p>
    <w:p>
      <w:pPr>
        <w:bidi/>
      </w:pPr>
      <w:r>
        <w:rPr>
          <w:rtl/>
          <w:cs/>
          <w:lang w:val="ar_AE" w:bidi="ar_AE"/>
        </w:rPr>
      </w:r>
      <w:r>
        <w:rPr>
          <w:rtl/>
          <w:cs/>
          <w:lang w:val="ar_AE" w:bidi="ar_AE"/>
        </w:rPr>
        <w:t xml:space="preserve">كانت القدرة على النبوة واحدة من أهم المواهب في العهد الجديد (انظر أيضًا </w:t>
      </w:r>
      <w:r>
        <w:rPr>
          <w:rtl/>
          <w:cs/>
          <w:lang w:val="ar_AE" w:bidi="ar_AE"/>
        </w:rPr>
        <w:t>1 كو 12:28</w:t>
      </w:r>
      <w:r>
        <w:rPr>
          <w:rtl/>
          <w:cs/>
          <w:lang w:val="ar_AE" w:bidi="ar_AE"/>
        </w:rPr>
        <w:t xml:space="preserve">; </w:t>
      </w:r>
      <w:r>
        <w:rPr>
          <w:rtl/>
          <w:cs/>
          <w:lang w:val="ar_AE" w:bidi="ar_AE"/>
        </w:rPr>
        <w:t>أف 4:11</w:t>
      </w:r>
      <w:r>
        <w:rPr>
          <w:rtl/>
          <w:cs/>
          <w:lang w:val="ar_AE" w:bidi="ar_AE"/>
        </w:rPr>
        <w:t xml:space="preserve">). وبالرغم من أن الأنبياء يُذكرون في عدة مقاطع في أعمال الرسل كأشخاص يتنبئون بالمستقبل (انظر </w:t>
      </w:r>
      <w:r>
        <w:rPr>
          <w:rtl/>
          <w:cs/>
          <w:lang w:val="ar_AE" w:bidi="ar_AE"/>
        </w:rPr>
        <w:t>أع 11:28</w:t>
      </w:r>
      <w:r>
        <w:rPr>
          <w:rtl/>
          <w:cs/>
          <w:lang w:val="ar_AE" w:bidi="ar_AE"/>
        </w:rPr>
        <w:t xml:space="preserve">; </w:t>
      </w:r>
      <w:r>
        <w:rPr>
          <w:rtl/>
          <w:cs/>
          <w:lang w:val="ar_AE" w:bidi="ar_AE"/>
        </w:rPr>
        <w:t>21:10–12</w:t>
      </w:r>
      <w:r>
        <w:rPr>
          <w:rtl/>
          <w:cs/>
          <w:lang w:val="ar_AE" w:bidi="ar_AE"/>
        </w:rPr>
        <w:t>), إلا أن المسؤولية الأساسية للنبي هي نقل رسالة الله إلى جماعة المؤمنين (</w:t>
      </w:r>
      <w:r>
        <w:rPr>
          <w:rtl/>
          <w:cs/>
          <w:lang w:val="ar_AE" w:bidi="ar_AE"/>
        </w:rPr>
        <w:t>1 كو 12:3</w:t>
      </w:r>
      <w:r>
        <w:rPr>
          <w:rtl/>
          <w:cs/>
          <w:lang w:val="ar_AE" w:bidi="ar_AE"/>
        </w:rPr>
        <w:t xml:space="preserve">, </w:t>
      </w:r>
      <w:r>
        <w:rPr>
          <w:rtl/>
          <w:cs/>
          <w:lang w:val="ar_AE" w:bidi="ar_AE"/>
        </w:rPr>
        <w:t>24–25</w:t>
      </w:r>
      <w:r>
        <w:rPr>
          <w:rtl/>
          <w:cs/>
          <w:lang w:val="ar_AE" w:bidi="ar_AE"/>
        </w:rPr>
        <w:t xml:space="preserve">, </w:t>
      </w:r>
      <w:r>
        <w:rPr>
          <w:rtl/>
          <w:cs/>
          <w:lang w:val="ar_AE" w:bidi="ar_AE"/>
        </w:rPr>
        <w:t>29–30</w:t>
      </w:r>
      <w:r>
        <w:rPr>
          <w:rtl/>
          <w:cs/>
          <w:lang w:val="ar_AE" w:bidi="ar_AE"/>
        </w:rPr>
        <w:t xml:space="preserve">; انظر أيضًا </w:t>
      </w:r>
      <w:r>
        <w:rPr>
          <w:rtl/>
          <w:cs/>
          <w:lang w:val="ar_AE" w:bidi="ar_AE"/>
        </w:rPr>
        <w:t>1 كو 14:1–40</w:t>
      </w:r>
      <w:r>
        <w:rPr>
          <w:rtl/>
          <w:cs/>
          <w:lang w:val="ar_AE" w:bidi="ar_AE"/>
        </w:rPr>
        <w:t xml:space="preserve">). • بقدر ما أعطاك الله من إيمان (حرفيًا </w:t>
      </w:r>
      <w:r>
        <w:rPr>
          <w:i/>
          <w:rtl/>
          <w:cs/>
          <w:lang w:val="ar_AE" w:bidi="ar_AE"/>
        </w:rPr>
        <w:t>فَبِالنِّسْبَةِ إِلَى الإِيمَانِ</w:t>
      </w:r>
      <w:r>
        <w:rPr>
          <w:rtl/>
          <w:cs/>
          <w:lang w:val="ar_AE" w:bidi="ar_AE"/>
        </w:rPr>
        <w:t xml:space="preserve">): </w:t>
      </w:r>
      <w:r>
        <w:rPr>
          <w:i/>
          <w:rtl/>
          <w:cs/>
          <w:lang w:val="ar_AE" w:bidi="ar_AE"/>
        </w:rPr>
        <w:t>النسبة</w:t>
      </w:r>
      <w:r>
        <w:rPr>
          <w:rtl/>
          <w:cs/>
          <w:lang w:val="ar_AE" w:bidi="ar_AE"/>
        </w:rPr>
        <w:t xml:space="preserve"> (باليونانية analogia) هي كلمة مستمدة من الرياضيات والمنطق، حيث تشير إلى النسب الصحيحة في العلاقة بين الأشياء أو الكميات أو الأفكار. ويستخدم بولس العبارة لتذكِير الأنبياء بضرورة التأكد من أن أقوالهم تتناسب بشكل صحيح مع الإيمان، سواء كان مقدار الإيمان الفردي الذي أُعطي للنبي، أو الإيمان المسيحي عمومًا (انظر </w:t>
      </w:r>
      <w:r>
        <w:rPr>
          <w:rtl/>
          <w:cs/>
          <w:lang w:val="ar_AE" w:bidi="ar_AE"/>
        </w:rPr>
        <w:t>ملاحظة الدراسة على رو 12:3</w:t>
      </w:r>
      <w:r>
        <w:rPr>
          <w:rtl/>
          <w:cs/>
          <w:lang w:val="ar_AE" w:bidi="ar_AE"/>
        </w:rPr>
        <w:t xml:space="preserve">). لقد أعطى هذا المقطع اللاهوت عبارة </w:t>
      </w:r>
      <w:r>
        <w:rPr>
          <w:i/>
          <w:rtl/>
          <w:cs/>
          <w:lang w:val="ar_AE" w:bidi="ar_AE"/>
        </w:rPr>
        <w:t>بالنسبة إلى الإيمان،</w:t>
      </w:r>
      <w:r>
        <w:rPr>
          <w:rtl/>
          <w:cs/>
          <w:lang w:val="ar_AE" w:bidi="ar_AE"/>
        </w:rPr>
        <w:t xml:space="preserve"> التي تشير إلى أهمية جعل تفسير أي مقطع معين يتوافق مع تعليم كل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7</w:t>
      </w:r>
      <w:r>
        <w:rPr>
          <w:rtl/>
          <w:cs/>
          <w:lang w:val="ar_AE" w:bidi="ar_AE"/>
        </w:rPr>
      </w:r>
    </w:p>
    <w:p>
      <w:pPr>
        <w:bidi/>
      </w:pPr>
      <w:r>
        <w:rPr>
          <w:rtl/>
          <w:cs/>
          <w:lang w:val="ar_AE" w:bidi="ar_AE"/>
        </w:rPr>
      </w:r>
      <w:r>
        <w:rPr>
          <w:rtl/>
          <w:cs/>
          <w:lang w:val="ar_AE" w:bidi="ar_AE"/>
        </w:rPr>
        <w:t xml:space="preserve">المُعَلِّم: تحتل موهبة التعليم المرتبة الثالثة في قائمة المواهب في </w:t>
      </w:r>
      <w:r>
        <w:rPr>
          <w:rtl/>
          <w:cs/>
          <w:lang w:val="ar_AE" w:bidi="ar_AE"/>
        </w:rPr>
        <w:t>1 كو 12:28</w:t>
      </w:r>
      <w:r>
        <w:rPr>
          <w:rtl/>
          <w:cs/>
          <w:lang w:val="ar_AE" w:bidi="ar_AE"/>
        </w:rPr>
        <w:t xml:space="preserve"> والخامسة في </w:t>
      </w:r>
      <w:r>
        <w:rPr>
          <w:rtl/>
          <w:cs/>
          <w:lang w:val="ar_AE" w:bidi="ar_AE"/>
        </w:rPr>
        <w:t>أف 4:11</w:t>
      </w:r>
      <w:r>
        <w:rPr>
          <w:rtl/>
          <w:cs/>
          <w:lang w:val="ar_AE" w:bidi="ar_AE"/>
        </w:rPr>
        <w:t>. فبينما ينقل الأنبياء رسالة قد تلقوها مباشرة من الله إلى الجماعة، يخاطب المُعَلِّمون الكنيسة استنادًا إلى دراسة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8</w:t>
      </w:r>
      <w:r>
        <w:rPr>
          <w:rtl/>
          <w:cs/>
          <w:lang w:val="ar_AE" w:bidi="ar_AE"/>
        </w:rPr>
      </w:r>
    </w:p>
    <w:p>
      <w:pPr>
        <w:bidi/>
      </w:pPr>
      <w:r>
        <w:rPr>
          <w:rtl/>
          <w:cs/>
          <w:lang w:val="ar_AE" w:bidi="ar_AE"/>
        </w:rPr>
      </w:r>
      <w:r>
        <w:rPr>
          <w:rtl/>
          <w:cs/>
          <w:lang w:val="ar_AE" w:bidi="ar_AE"/>
        </w:rPr>
        <w:t xml:space="preserve"> الْمُعْطِي فَبِسَخَاءٍ: انظر أيضًا </w:t>
      </w:r>
      <w:r>
        <w:rPr>
          <w:rtl/>
          <w:cs/>
          <w:lang w:val="ar_AE" w:bidi="ar_AE"/>
        </w:rPr>
        <w:t>2 كورنثوس 8:2</w:t>
      </w:r>
      <w:r>
        <w:rPr>
          <w:rtl/>
          <w:cs/>
          <w:lang w:val="ar_AE" w:bidi="ar_AE"/>
        </w:rPr>
        <w:t xml:space="preserve">; </w:t>
      </w:r>
      <w:r>
        <w:rPr>
          <w:rtl/>
          <w:cs/>
          <w:lang w:val="ar_AE" w:bidi="ar_AE"/>
        </w:rPr>
        <w:t>9:11</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9–21</w:t>
      </w:r>
      <w:r>
        <w:rPr>
          <w:rtl/>
          <w:cs/>
          <w:lang w:val="ar_AE" w:bidi="ar_AE"/>
        </w:rPr>
      </w:r>
    </w:p>
    <w:p>
      <w:pPr>
        <w:bidi/>
      </w:pPr>
      <w:r>
        <w:rPr>
          <w:rtl/>
          <w:cs/>
          <w:lang w:val="ar_AE" w:bidi="ar_AE"/>
        </w:rPr>
      </w:r>
      <w:r>
        <w:rPr>
          <w:rtl/>
          <w:cs/>
          <w:lang w:val="ar_AE" w:bidi="ar_AE"/>
        </w:rPr>
        <w:t>الأوامر العديدة في هذه الآيات لا تتبع ترتيبًا منطقيًا منظمًا. لكن الموضوع العام، المذكور في البداية، هو المحبة التي بلا رياء. حيث يوضح بولس الكيفية التي بها نحب كل من هم داخل الكنيسة (</w:t>
      </w:r>
      <w:r>
        <w:rPr>
          <w:rtl/>
          <w:cs/>
          <w:lang w:val="ar_AE" w:bidi="ar_AE"/>
        </w:rPr>
        <w:t>12:10</w:t>
      </w:r>
      <w:r>
        <w:rPr>
          <w:rtl/>
          <w:cs/>
          <w:lang w:val="ar_AE" w:bidi="ar_AE"/>
        </w:rPr>
        <w:t xml:space="preserve">, </w:t>
      </w:r>
      <w:r>
        <w:rPr>
          <w:rtl/>
          <w:cs/>
          <w:lang w:val="ar_AE" w:bidi="ar_AE"/>
        </w:rPr>
        <w:t>13</w:t>
      </w:r>
      <w:r>
        <w:rPr>
          <w:rtl/>
          <w:cs/>
          <w:lang w:val="ar_AE" w:bidi="ar_AE"/>
        </w:rPr>
        <w:t xml:space="preserve">, </w:t>
      </w:r>
      <w:r>
        <w:rPr>
          <w:rtl/>
          <w:cs/>
          <w:lang w:val="ar_AE" w:bidi="ar_AE"/>
        </w:rPr>
        <w:t>15–16</w:t>
      </w:r>
      <w:r>
        <w:rPr>
          <w:rtl/>
          <w:cs/>
          <w:lang w:val="ar_AE" w:bidi="ar_AE"/>
        </w:rPr>
        <w:t>) وأيضًا أولئك الذين خارج الكنيسة (</w:t>
      </w:r>
      <w:r>
        <w:rPr>
          <w:rtl/>
          <w:cs/>
          <w:lang w:val="ar_AE" w:bidi="ar_AE"/>
        </w:rPr>
        <w:t>12:14</w:t>
      </w:r>
      <w:r>
        <w:rPr>
          <w:rtl/>
          <w:cs/>
          <w:lang w:val="ar_AE" w:bidi="ar_AE"/>
        </w:rPr>
        <w:t xml:space="preserve">, </w:t>
      </w:r>
      <w:r>
        <w:rPr>
          <w:rtl/>
          <w:cs/>
          <w:lang w:val="ar_AE" w:bidi="ar_AE"/>
        </w:rPr>
        <w:t>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10</w:t>
      </w:r>
      <w:r>
        <w:rPr>
          <w:rtl/>
          <w:cs/>
          <w:lang w:val="ar_AE" w:bidi="ar_AE"/>
        </w:rPr>
      </w:r>
    </w:p>
    <w:p>
      <w:pPr>
        <w:bidi/>
      </w:pPr>
      <w:r>
        <w:rPr>
          <w:rtl/>
          <w:cs/>
          <w:lang w:val="ar_AE" w:bidi="ar_AE"/>
        </w:rPr>
      </w:r>
      <w:r>
        <w:rPr>
          <w:rtl/>
          <w:cs/>
          <w:lang w:val="ar_AE" w:bidi="ar_AE"/>
        </w:rPr>
        <w:t xml:space="preserve">المودة الحقيقية: التي تعني حرفيًا </w:t>
      </w:r>
      <w:r>
        <w:rPr>
          <w:i/>
          <w:rtl/>
          <w:cs/>
          <w:lang w:val="ar_AE" w:bidi="ar_AE"/>
        </w:rPr>
        <w:t>المحبة الأخوية.</w:t>
      </w:r>
      <w:r>
        <w:rPr>
          <w:rtl/>
          <w:cs/>
          <w:lang w:val="ar_AE" w:bidi="ar_AE"/>
        </w:rPr>
        <w:t xml:space="preserve"> حيث ينبغي للمؤمنين أن يحبوا بعضهم البعض بالمحبة والالتزام المتبادل الموجودين في الأسرة الصحيحة.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11</w:t>
      </w:r>
      <w:r>
        <w:rPr>
          <w:rtl/>
          <w:cs/>
          <w:lang w:val="ar_AE" w:bidi="ar_AE"/>
        </w:rPr>
      </w:r>
    </w:p>
    <w:p>
      <w:pPr>
        <w:bidi/>
      </w:pPr>
      <w:r>
        <w:rPr>
          <w:rtl/>
          <w:cs/>
          <w:lang w:val="ar_AE" w:bidi="ar_AE"/>
        </w:rPr>
      </w:r>
      <w:r>
        <w:rPr>
          <w:rtl/>
          <w:cs/>
          <w:lang w:val="ar_AE" w:bidi="ar_AE"/>
        </w:rPr>
        <w:t>لكن اعمل بجد واخدم الرب بحماس (غَيْرَ مُتَكَاسِلِينَ فِي الاجْتِهَادِ): كمسيحيين، يجب أن نكون شغوفين من نحو إيماننا ومتحمسين لتتميم خدمتنا للآخرين داخل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12</w:t>
      </w:r>
      <w:r>
        <w:rPr>
          <w:rtl/>
          <w:cs/>
          <w:lang w:val="ar_AE" w:bidi="ar_AE"/>
        </w:rPr>
      </w:r>
    </w:p>
    <w:p>
      <w:pPr>
        <w:bidi/>
      </w:pPr>
      <w:r>
        <w:rPr>
          <w:rtl/>
          <w:cs/>
          <w:lang w:val="ar_AE" w:bidi="ar_AE"/>
        </w:rPr>
      </w:r>
      <w:r>
        <w:rPr>
          <w:rtl/>
          <w:cs/>
          <w:lang w:val="ar_AE" w:bidi="ar_AE"/>
        </w:rPr>
        <w:t>الأوامر الثلاثة في هذه الآية مترابطة. فعن طريق الفرح بالرجاء الواثق</w:t>
      </w:r>
      <w:r>
        <w:rPr>
          <w:i/>
          <w:rtl/>
          <w:cs/>
          <w:lang w:val="ar_AE" w:bidi="ar_AE"/>
        </w:rPr>
        <w:t>،</w:t>
      </w:r>
      <w:r>
        <w:rPr>
          <w:rtl/>
          <w:cs/>
          <w:lang w:val="ar_AE" w:bidi="ar_AE"/>
        </w:rPr>
        <w:t xml:space="preserve"> يمكننا أن نتحلى بالصبر في مواجهة الضيق. كما أن المواظبة على الصلاة ضرورية إذا كنا نرغب في تبني هذا الموقف تجاه صعوبات الحياة (انظر أيضًا </w:t>
      </w:r>
      <w:r>
        <w:rPr>
          <w:rtl/>
          <w:cs/>
          <w:lang w:val="ar_AE" w:bidi="ar_AE"/>
        </w:rPr>
        <w:t>8:24–27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13</w:t>
      </w:r>
      <w:r>
        <w:rPr>
          <w:rtl/>
          <w:cs/>
          <w:lang w:val="ar_AE" w:bidi="ar_AE"/>
        </w:rPr>
      </w:r>
    </w:p>
    <w:p>
      <w:pPr>
        <w:bidi/>
      </w:pPr>
      <w:r>
        <w:rPr>
          <w:rtl/>
          <w:cs/>
          <w:lang w:val="ar_AE" w:bidi="ar_AE"/>
        </w:rPr>
      </w:r>
      <w:r>
        <w:rPr>
          <w:rtl/>
          <w:cs/>
          <w:lang w:val="ar_AE" w:bidi="ar_AE"/>
        </w:rPr>
        <w:t>كن مستعدًا لمساعدتهم (مُشْتَرِكِينَ فِي احْتِيَاجَاتِ الْقِدِّيسِينَ</w:t>
      </w:r>
      <w:r>
        <w:rPr>
          <w:b/>
          <w:rtl/>
          <w:cs/>
          <w:lang w:val="ar_AE" w:bidi="ar_AE"/>
        </w:rPr>
        <w:t>)</w:t>
      </w:r>
      <w:r>
        <w:rPr>
          <w:rtl/>
          <w:cs/>
          <w:lang w:val="ar_AE" w:bidi="ar_AE"/>
        </w:rPr>
        <w:t>: الفعل الذي يستخدمه بولس مرتبط بالكلمة اليونانية المألوفة كوينونيا ("الشركة"). فعندما تظهر احتياجات بين إخوتنا وأخواتنا المؤمنين، لا ينبغي لنا فقط تلبية احتياجاتهم؛ بل يجب علينا أيضًا الدخول في شركة مع هؤلاء المؤمنين بطرق تتجاوز العطايا المادية.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14</w:t>
      </w:r>
      <w:r>
        <w:rPr>
          <w:rtl/>
          <w:cs/>
          <w:lang w:val="ar_AE" w:bidi="ar_AE"/>
        </w:rPr>
      </w:r>
    </w:p>
    <w:p>
      <w:pPr>
        <w:bidi/>
      </w:pPr>
      <w:r>
        <w:rPr>
          <w:rtl/>
          <w:cs/>
          <w:lang w:val="ar_AE" w:bidi="ar_AE"/>
        </w:rPr>
      </w:r>
      <w:r>
        <w:rPr>
          <w:rtl/>
          <w:cs/>
          <w:lang w:val="ar_AE" w:bidi="ar_AE"/>
        </w:rPr>
        <w:t>التوجيهات في هذه الآية تشبه بشكل كبير عبارتين للرب يسوع (</w:t>
      </w:r>
      <w:r>
        <w:rPr>
          <w:rtl/>
          <w:cs/>
          <w:lang w:val="ar_AE" w:bidi="ar_AE"/>
        </w:rPr>
        <w:t>متى 5:44</w:t>
      </w:r>
      <w:r>
        <w:rPr>
          <w:rtl/>
          <w:cs/>
          <w:lang w:val="ar_AE" w:bidi="ar_AE"/>
        </w:rPr>
        <w:t xml:space="preserve">; </w:t>
      </w:r>
      <w:r>
        <w:rPr>
          <w:rtl/>
          <w:cs/>
          <w:lang w:val="ar_AE" w:bidi="ar_AE"/>
        </w:rPr>
        <w:t>لوقا 6:27–28</w:t>
      </w:r>
      <w:r>
        <w:rPr>
          <w:rtl/>
          <w:cs/>
          <w:lang w:val="ar_AE" w:bidi="ar_AE"/>
        </w:rPr>
        <w:t xml:space="preserve">). وعلى الرغم من أن بولس لا يقدم هذه الوصايا كاقتباس، إلا أنه بالتأكيد كان يشير إلى هذه الأقوال للمسيح. ربما كانت الكلمات معروفة جيدًا لدرجة أنه لم يكن بحاجة إلى تحديد المصدر. التعليم في </w:t>
      </w:r>
      <w:r>
        <w:rPr>
          <w:rtl/>
          <w:cs/>
          <w:lang w:val="ar_AE" w:bidi="ar_AE"/>
        </w:rPr>
        <w:t>رومية 12–13</w:t>
      </w:r>
      <w:r>
        <w:rPr>
          <w:rtl/>
          <w:cs/>
          <w:lang w:val="ar_AE" w:bidi="ar_AE"/>
        </w:rPr>
        <w:t xml:space="preserve"> يشترك في العديد من الأوجه مع تعليم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16</w:t>
      </w:r>
      <w:r>
        <w:rPr>
          <w:rtl/>
          <w:cs/>
          <w:lang w:val="ar_AE" w:bidi="ar_AE"/>
        </w:rPr>
      </w:r>
    </w:p>
    <w:p>
      <w:pPr>
        <w:bidi/>
      </w:pPr>
      <w:r>
        <w:rPr>
          <w:rtl/>
          <w:cs/>
          <w:lang w:val="ar_AE" w:bidi="ar_AE"/>
        </w:rPr>
      </w:r>
      <w:r>
        <w:rPr>
          <w:rtl/>
          <w:cs/>
          <w:lang w:val="ar_AE" w:bidi="ar_AE"/>
        </w:rPr>
        <w:t xml:space="preserve">تستخدم هذه التحريضات الثلاثة جميعًا في هذه الآية الكلمة اليونانية phroneō (فكر). حيث يعالج بولس الحاجة إلى التفكير المسيحي السليم عندما يتعلق الأمر بعلاقاتنا بالمؤمنين الآخرين. • عيشوا في وئام: حرفيًا </w:t>
      </w:r>
      <w:r>
        <w:rPr>
          <w:i/>
          <w:rtl/>
          <w:cs/>
          <w:lang w:val="ar_AE" w:bidi="ar_AE"/>
        </w:rPr>
        <w:t>مُهْتَمِّينَ بَعْضُكُمْ لِبَعْضٍ اهْتِمَامًا وَاحِدًا.</w:t>
      </w:r>
      <w:r>
        <w:rPr>
          <w:rtl/>
          <w:cs/>
          <w:lang w:val="ar_AE" w:bidi="ar_AE"/>
        </w:rPr>
        <w:t xml:space="preserve"> • لا تكونوا متكبرين: حرفيًا </w:t>
      </w:r>
      <w:r>
        <w:rPr>
          <w:i/>
          <w:rtl/>
          <w:cs/>
          <w:lang w:val="ar_AE" w:bidi="ar_AE"/>
        </w:rPr>
        <w:t>غَيْرَ مُهْتَمِّينَ بِالأُمُورِ الْعَالِيَةِ.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18</w:t>
      </w:r>
      <w:r>
        <w:rPr>
          <w:rtl/>
          <w:cs/>
          <w:lang w:val="ar_AE" w:bidi="ar_AE"/>
        </w:rPr>
      </w:r>
    </w:p>
    <w:p>
      <w:pPr>
        <w:bidi/>
      </w:pPr>
      <w:r>
        <w:rPr>
          <w:rtl/>
          <w:cs/>
          <w:lang w:val="ar_AE" w:bidi="ar_AE"/>
        </w:rPr>
      </w:r>
      <w:r>
        <w:rPr>
          <w:rtl/>
          <w:cs/>
          <w:lang w:val="ar_AE" w:bidi="ar_AE"/>
        </w:rPr>
        <w:t xml:space="preserve"> فَحَسَبَ طَاقَتِكُمْ: يدرك بولس أن جهودنا للعيش بسلام مع الآخرين قد تُحبط أحيانًا بسبب قيودنا الأخلاقية أو بسبب عدم استعداد الآخرين للمصالحة معنا.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12: 20–21</w:t>
      </w:r>
      <w:r>
        <w:rPr>
          <w:rtl/>
          <w:cs/>
          <w:lang w:val="ar_AE" w:bidi="ar_AE"/>
        </w:rPr>
      </w:r>
    </w:p>
    <w:p>
      <w:pPr>
        <w:bidi/>
      </w:pPr>
      <w:r>
        <w:rPr>
          <w:rtl/>
          <w:cs/>
          <w:lang w:val="ar_AE" w:bidi="ar_AE"/>
        </w:rPr>
      </w:r>
      <w:r>
        <w:rPr>
          <w:rtl/>
          <w:cs/>
          <w:lang w:val="ar_AE" w:bidi="ar_AE"/>
        </w:rPr>
        <w:t>يمكن أن يؤدي عمل بسيط من اللطف المسيحي في كثير من الأحيان إلى توبة شخص معادٍ أمام الله واستعادة العلاقات بين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w:t>
      </w:r>
      <w:r>
        <w:rPr>
          <w:rtl/>
          <w:cs/>
          <w:lang w:val="ar_AE" w:bidi="ar_AE"/>
        </w:rPr>
      </w:r>
    </w:p>
    <w:p>
      <w:pPr>
        <w:bidi/>
      </w:pPr>
      <w:r>
        <w:rPr>
          <w:rtl/>
          <w:cs/>
          <w:lang w:val="ar_AE" w:bidi="ar_AE"/>
        </w:rPr>
      </w:r>
      <w:r>
        <w:rPr>
          <w:rtl/>
          <w:cs/>
          <w:lang w:val="ar_AE" w:bidi="ar_AE"/>
        </w:rPr>
        <w:t xml:space="preserve">المبدأ الأساسي في </w:t>
      </w:r>
      <w:r>
        <w:rPr>
          <w:rtl/>
          <w:cs/>
          <w:lang w:val="ar_AE" w:bidi="ar_AE"/>
        </w:rPr>
        <w:t>13:1–7</w:t>
      </w:r>
      <w:r>
        <w:rPr>
          <w:rtl/>
          <w:cs/>
          <w:lang w:val="ar_AE" w:bidi="ar_AE"/>
        </w:rPr>
        <w:t xml:space="preserve"> هو الخضوع للسلطات الحاكمة (الفائقة). ففي ترتيب الله للعالم، نحن نتجاوب مع أولئك الذين في مواقع السلطة. وعادةً ما يتجلى خضوعنا لهم في شكل الطاعة. ومع ذلك، نظرًا لأن الله فوق جميع الحكومات، يجب أن يكون خضوعنا للسلطات الحاكمة دائمًا في إطار خضوعنا النهائي لله (انظر </w:t>
      </w:r>
      <w:r>
        <w:rPr>
          <w:rtl/>
          <w:cs/>
          <w:lang w:val="ar_AE" w:bidi="ar_AE"/>
        </w:rPr>
        <w:t>أعمال 4:19–20</w:t>
      </w:r>
      <w:r>
        <w:rPr>
          <w:rtl/>
          <w:cs/>
          <w:lang w:val="ar_AE" w:bidi="ar_AE"/>
        </w:rPr>
        <w:t xml:space="preserve">). وقد يكون المسيحيون (المؤمنون) في رومية مقاومين للسلطات (انظر </w:t>
      </w:r>
      <w:r>
        <w:rPr>
          <w:rtl/>
          <w:cs/>
          <w:lang w:val="ar_AE" w:bidi="ar_AE"/>
        </w:rPr>
        <w:t>ملاحظة الدراسة على رومية 13:6</w:t>
      </w:r>
      <w:r>
        <w:rPr>
          <w:rtl/>
          <w:cs/>
          <w:lang w:val="ar_AE" w:bidi="ar_AE"/>
        </w:rPr>
        <w:t>) بناءً على فهم خاطئ للأخبار السارة، كما لو أن عدم مشاكلة "سلوكيات وعادات هذا العالم" (</w:t>
      </w:r>
      <w:r>
        <w:rPr>
          <w:rtl/>
          <w:cs/>
          <w:lang w:val="ar_AE" w:bidi="ar_AE"/>
        </w:rPr>
        <w:t>12:2</w:t>
      </w:r>
      <w:r>
        <w:rPr>
          <w:rtl/>
          <w:cs/>
          <w:lang w:val="ar_AE" w:bidi="ar_AE"/>
        </w:rPr>
        <w:t>) يعني أنه يمكنهم تجاهل المؤسسات الأرضية. • هِيَ مُرَتَّبَةٌ مِنَ اللهِ: تُعلم الكتب المُقَدَّسة باستمرار أن الله يعمل بنشاط في قيام وسقوط الممالك والرؤساء البشريين (</w:t>
      </w:r>
      <w:r>
        <w:rPr>
          <w:rtl/>
          <w:cs/>
          <w:lang w:val="ar_AE" w:bidi="ar_AE"/>
        </w:rPr>
        <w:t>1 صموئيل 2:6–10</w:t>
      </w:r>
      <w:r>
        <w:rPr>
          <w:rtl/>
          <w:cs/>
          <w:lang w:val="ar_AE" w:bidi="ar_AE"/>
        </w:rPr>
        <w:t xml:space="preserve">; </w:t>
      </w:r>
      <w:r>
        <w:rPr>
          <w:rtl/>
          <w:cs/>
          <w:lang w:val="ar_AE" w:bidi="ar_AE"/>
        </w:rPr>
        <w:t>12:8</w:t>
      </w:r>
      <w:r>
        <w:rPr>
          <w:rtl/>
          <w:cs/>
          <w:lang w:val="ar_AE" w:bidi="ar_AE"/>
        </w:rPr>
        <w:t xml:space="preserve">; </w:t>
      </w:r>
      <w:r>
        <w:rPr>
          <w:rtl/>
          <w:cs/>
          <w:lang w:val="ar_AE" w:bidi="ar_AE"/>
        </w:rPr>
        <w:t>أمثال 8:15–16</w:t>
      </w:r>
      <w:r>
        <w:rPr>
          <w:rtl/>
          <w:cs/>
          <w:lang w:val="ar_AE" w:bidi="ar_AE"/>
        </w:rPr>
        <w:t xml:space="preserve">; </w:t>
      </w:r>
      <w:r>
        <w:rPr>
          <w:rtl/>
          <w:cs/>
          <w:lang w:val="ar_AE" w:bidi="ar_AE"/>
        </w:rPr>
        <w:t>إشعياء 41:2–4</w:t>
      </w:r>
      <w:r>
        <w:rPr>
          <w:rtl/>
          <w:cs/>
          <w:lang w:val="ar_AE" w:bidi="ar_AE"/>
        </w:rPr>
        <w:t xml:space="preserve">; </w:t>
      </w:r>
      <w:r>
        <w:rPr>
          <w:rtl/>
          <w:cs/>
          <w:lang w:val="ar_AE" w:bidi="ar_AE"/>
        </w:rPr>
        <w:t>45:1–7</w:t>
      </w:r>
      <w:r>
        <w:rPr>
          <w:rtl/>
          <w:cs/>
          <w:lang w:val="ar_AE" w:bidi="ar_AE"/>
        </w:rPr>
        <w:t xml:space="preserve">; </w:t>
      </w:r>
      <w:r>
        <w:rPr>
          <w:rtl/>
          <w:cs/>
          <w:lang w:val="ar_AE" w:bidi="ar_AE"/>
        </w:rPr>
        <w:t>إرميا 21:7</w:t>
      </w:r>
      <w:r>
        <w:rPr>
          <w:rtl/>
          <w:cs/>
          <w:lang w:val="ar_AE" w:bidi="ar_AE"/>
        </w:rPr>
        <w:t xml:space="preserve">, </w:t>
      </w:r>
      <w:r>
        <w:rPr>
          <w:rtl/>
          <w:cs/>
          <w:lang w:val="ar_AE" w:bidi="ar_AE"/>
        </w:rPr>
        <w:t>10</w:t>
      </w:r>
      <w:r>
        <w:rPr>
          <w:rtl/>
          <w:cs/>
          <w:lang w:val="ar_AE" w:bidi="ar_AE"/>
        </w:rPr>
        <w:t xml:space="preserve">; </w:t>
      </w:r>
      <w:r>
        <w:rPr>
          <w:rtl/>
          <w:cs/>
          <w:lang w:val="ar_AE" w:bidi="ar_AE"/>
        </w:rPr>
        <w:t>27:5–6</w:t>
      </w:r>
      <w:r>
        <w:rPr>
          <w:rtl/>
          <w:cs/>
          <w:lang w:val="ar_AE" w:bidi="ar_AE"/>
        </w:rPr>
        <w:t xml:space="preserve">; </w:t>
      </w:r>
      <w:r>
        <w:rPr>
          <w:rtl/>
          <w:cs/>
          <w:lang w:val="ar_AE" w:bidi="ar_AE"/>
        </w:rPr>
        <w:t>دا 2:21</w:t>
      </w:r>
      <w:r>
        <w:rPr>
          <w:rtl/>
          <w:cs/>
          <w:lang w:val="ar_AE" w:bidi="ar_AE"/>
        </w:rPr>
        <w:t xml:space="preserve">, </w:t>
      </w:r>
      <w:r>
        <w:rPr>
          <w:rtl/>
          <w:cs/>
          <w:lang w:val="ar_AE" w:bidi="ar_AE"/>
        </w:rPr>
        <w:t>37–38</w:t>
      </w:r>
      <w:r>
        <w:rPr>
          <w:rtl/>
          <w:cs/>
          <w:lang w:val="ar_AE" w:bidi="ar_AE"/>
        </w:rPr>
        <w:t xml:space="preserve">; </w:t>
      </w:r>
      <w:r>
        <w:rPr>
          <w:rtl/>
          <w:cs/>
          <w:lang w:val="ar_AE" w:bidi="ar_AE"/>
        </w:rPr>
        <w:t>4:17</w:t>
      </w:r>
      <w:r>
        <w:rPr>
          <w:rtl/>
          <w:cs/>
          <w:lang w:val="ar_AE" w:bidi="ar_AE"/>
        </w:rPr>
        <w:t>). وقد أسس الله السلطات الحاكمة، لذا فإن التمرد ضدها هو تمرد ضد الله، الذي سيرد بدينونتهم (</w:t>
      </w:r>
      <w:r>
        <w:rPr>
          <w:rtl/>
          <w:cs/>
          <w:lang w:val="ar_AE" w:bidi="ar_AE"/>
        </w:rPr>
        <w:t>رومية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3</w:t>
      </w:r>
      <w:r>
        <w:rPr>
          <w:rtl/>
          <w:cs/>
          <w:lang w:val="ar_AE" w:bidi="ar_AE"/>
        </w:rPr>
      </w:r>
    </w:p>
    <w:p>
      <w:pPr>
        <w:bidi/>
      </w:pPr>
      <w:r>
        <w:rPr>
          <w:rtl/>
          <w:cs/>
          <w:lang w:val="ar_AE" w:bidi="ar_AE"/>
        </w:rPr>
      </w:r>
      <w:r>
        <w:rPr>
          <w:rtl/>
          <w:cs/>
          <w:lang w:val="ar_AE" w:bidi="ar_AE"/>
        </w:rPr>
        <w:t>فَإِنَّ الْحُكَّامَ لَيْسُوا خَوْفًا لِلأَعْمَالِ الصَّالِحَةِ: يقدم بولس صورة إيجابية للسلطات الحاكمة، واصفًا إياها بما عينه الله لهم للقيام به. وهو لا يتطرق إلى الحالات التي يعاقب فيها الرؤساء الأشخاص الذين يفعلون الخير ويكافئون الذين يفعلون الشر، بالرغم من معرفته بمثل هذه الحالات من العهد القديم والتاريخ اليهودي، ومن حياة يسوع والرسل الآخرين، ومن شؤون الحكم اليونانية-الرومانية. هنا، يقتصر بولس على مناقشة الاستجابة المناسبة للسلطات الحاكمة التي تعيش وفقًا لدعوتها.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4</w:t>
      </w:r>
      <w:r>
        <w:rPr>
          <w:rtl/>
          <w:cs/>
          <w:lang w:val="ar_AE" w:bidi="ar_AE"/>
        </w:rPr>
      </w:r>
    </w:p>
    <w:p>
      <w:pPr>
        <w:bidi/>
      </w:pPr>
      <w:r>
        <w:rPr>
          <w:rtl/>
          <w:cs/>
          <w:lang w:val="ar_AE" w:bidi="ar_AE"/>
        </w:rPr>
      </w:r>
      <w:r>
        <w:rPr>
          <w:rtl/>
          <w:cs/>
          <w:lang w:val="ar_AE" w:bidi="ar_AE"/>
        </w:rPr>
        <w:t xml:space="preserve">الخدم (الكلمة اليونانية diakonos): عادة ما يخصص العهد الجديد هذه الكلمة لوصف المسيحيين الذين يخدمون الله بطرق متنوعة. ومع ذلك، كانت تُستخدم أيضًا في اليونانية العلمانية للإشارة إلى حاكم أو مسؤول مدني. سواء أدركوا ذلك أم لا، فإن السلطات الحاكمة كانت تخدم الله عندما تدير العدالة. • لديهم السلطة لمعاقبتك (حرفيًا </w:t>
      </w:r>
      <w:r>
        <w:rPr>
          <w:i/>
          <w:rtl/>
          <w:cs/>
          <w:lang w:val="ar_AE" w:bidi="ar_AE"/>
        </w:rPr>
        <w:t>لاَ يَحْمِلُ السَّيْفَ عَبَثًا</w:t>
      </w:r>
      <w:r>
        <w:rPr>
          <w:rtl/>
          <w:cs/>
          <w:lang w:val="ar_AE" w:bidi="ar_AE"/>
        </w:rPr>
        <w:t xml:space="preserve">): قد يكون </w:t>
      </w:r>
      <w:r>
        <w:rPr>
          <w:i/>
          <w:rtl/>
          <w:cs/>
          <w:lang w:val="ar_AE" w:bidi="ar_AE"/>
        </w:rPr>
        <w:t>السيف</w:t>
      </w:r>
      <w:r>
        <w:rPr>
          <w:rtl/>
          <w:cs/>
          <w:lang w:val="ar_AE" w:bidi="ar_AE"/>
        </w:rPr>
        <w:t xml:space="preserve"> ببساطة استعارة تشير للعقاب من أي نوع، لكن بعض المفسرين يعتقدون أنه يشير إلى أن الحكومات البشرية، تحت سلطان الله، لها الحق في تنفيذ عقوبة الإعدام.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5</w:t>
      </w:r>
      <w:r>
        <w:rPr>
          <w:rtl/>
          <w:cs/>
          <w:lang w:val="ar_AE" w:bidi="ar_AE"/>
        </w:rPr>
      </w:r>
    </w:p>
    <w:p>
      <w:pPr>
        <w:bidi/>
      </w:pPr>
      <w:r>
        <w:rPr>
          <w:rtl/>
          <w:cs/>
          <w:lang w:val="ar_AE" w:bidi="ar_AE"/>
        </w:rPr>
      </w:r>
      <w:r>
        <w:rPr>
          <w:rtl/>
          <w:cs/>
          <w:lang w:val="ar_AE" w:bidi="ar_AE"/>
        </w:rPr>
        <w:t xml:space="preserve">السببان المذكوران للخضوع هنا يلخصان حجة </w:t>
      </w:r>
      <w:r>
        <w:rPr>
          <w:rtl/>
          <w:cs/>
          <w:lang w:val="ar_AE" w:bidi="ar_AE"/>
        </w:rPr>
        <w:t>13:1–4</w:t>
      </w:r>
      <w:r>
        <w:rPr>
          <w:rtl/>
          <w:cs/>
          <w:lang w:val="ar_AE" w:bidi="ar_AE"/>
        </w:rPr>
        <w:t xml:space="preserve"> ولكن بترتيب عكسي: تجنب العقاب يتعلق بـ</w:t>
      </w:r>
      <w:r>
        <w:rPr>
          <w:rtl/>
          <w:cs/>
          <w:lang w:val="ar_AE" w:bidi="ar_AE"/>
        </w:rPr>
        <w:t>13:3–4</w:t>
      </w:r>
      <w:r>
        <w:rPr>
          <w:rtl/>
          <w:cs/>
          <w:lang w:val="ar_AE" w:bidi="ar_AE"/>
        </w:rPr>
        <w:t xml:space="preserve">، في حين الحفاظ على ضمير نقي يشير إلى </w:t>
      </w:r>
      <w:r>
        <w:rPr>
          <w:rtl/>
          <w:cs/>
          <w:lang w:val="ar_AE" w:bidi="ar_AE"/>
        </w:rPr>
        <w:t>13:1–2</w:t>
      </w:r>
      <w:r>
        <w:rPr>
          <w:rtl/>
          <w:cs/>
          <w:lang w:val="ar_AE" w:bidi="ar_AE"/>
        </w:rPr>
        <w:t>. • كلمة الضمير (اليونانية suneidēsis) تشير إلى الوعي المتألم نتيجة الخطأ. حيث يدرك المسيحيون واجبهم في الخضوع للسلطات الحاكمة، وإخفاقهم في القيام بذلك سيؤدي إلى ألم ضميرهم المذنب.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6</w:t>
      </w:r>
      <w:r>
        <w:rPr>
          <w:rtl/>
          <w:cs/>
          <w:lang w:val="ar_AE" w:bidi="ar_AE"/>
        </w:rPr>
      </w:r>
    </w:p>
    <w:p>
      <w:pPr>
        <w:bidi/>
      </w:pPr>
      <w:r>
        <w:rPr>
          <w:rtl/>
          <w:cs/>
          <w:lang w:val="ar_AE" w:bidi="ar_AE"/>
        </w:rPr>
      </w:r>
      <w:r>
        <w:rPr>
          <w:rtl/>
          <w:cs/>
          <w:lang w:val="ar_AE" w:bidi="ar_AE"/>
        </w:rPr>
        <w:t>تُوفُونَ الْجِزْيَةَ: أشار يسوع إلى دفع الضرائب (الجزية) في تصريحه الشهير حول علاقة التلاميذ بالسلطة (</w:t>
      </w:r>
      <w:r>
        <w:rPr>
          <w:rtl/>
          <w:cs/>
          <w:lang w:val="ar_AE" w:bidi="ar_AE"/>
        </w:rPr>
        <w:t>متى 22:21</w:t>
      </w:r>
      <w:r>
        <w:rPr>
          <w:rtl/>
          <w:cs/>
          <w:lang w:val="ar_AE" w:bidi="ar_AE"/>
        </w:rPr>
        <w:t xml:space="preserve">). ولقد حدث تمرد ضد الضرائب في الإمبراطورية الرومانية في الوقت الذي كان بولس يكتب فيه، لذا فقد تكون مناقشة بولس الشاملة لمسؤولية المسيحي تجاه السلطة أو الحكومة قد تحركت بسبب معرفته بأن المسيحيين (المؤمنين) في رومية كانوا يشاركون في هذا التمرد الضريبي (انظر تاسيتوس، </w:t>
      </w:r>
      <w:r>
        <w:rPr>
          <w:i/>
          <w:rtl/>
          <w:cs/>
          <w:lang w:val="ar_AE" w:bidi="ar_AE"/>
        </w:rPr>
        <w:t>الحوليات</w:t>
      </w:r>
      <w:r>
        <w:rPr>
          <w:rtl/>
          <w:cs/>
          <w:lang w:val="ar_AE" w:bidi="ar_AE"/>
        </w:rPr>
        <w:t xml:space="preserve"> 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8</w:t>
      </w:r>
      <w:r>
        <w:rPr>
          <w:rtl/>
          <w:cs/>
          <w:lang w:val="ar_AE" w:bidi="ar_AE"/>
        </w:rPr>
      </w:r>
    </w:p>
    <w:p>
      <w:pPr>
        <w:bidi/>
      </w:pPr>
      <w:r>
        <w:rPr>
          <w:rtl/>
          <w:cs/>
          <w:lang w:val="ar_AE" w:bidi="ar_AE"/>
        </w:rPr>
      </w:r>
      <w:r>
        <w:rPr>
          <w:rtl/>
          <w:cs/>
          <w:lang w:val="ar_AE" w:bidi="ar_AE"/>
        </w:rPr>
        <w:t xml:space="preserve">فكرة الالتزام هي المحور الذي يربط بين </w:t>
      </w:r>
      <w:r>
        <w:rPr>
          <w:rtl/>
          <w:cs/>
          <w:lang w:val="ar_AE" w:bidi="ar_AE"/>
        </w:rPr>
        <w:t>13:1–7</w:t>
      </w:r>
      <w:r>
        <w:rPr>
          <w:rtl/>
          <w:cs/>
          <w:lang w:val="ar_AE" w:bidi="ar_AE"/>
        </w:rPr>
        <w:t xml:space="preserve"> و</w:t>
      </w:r>
      <w:r>
        <w:rPr>
          <w:rtl/>
          <w:cs/>
          <w:lang w:val="ar_AE" w:bidi="ar_AE"/>
        </w:rPr>
        <w:t>13:8–10</w:t>
      </w:r>
      <w:r>
        <w:rPr>
          <w:rtl/>
          <w:cs/>
          <w:lang w:val="ar_AE" w:bidi="ar_AE"/>
        </w:rPr>
        <w:t>. ينبغي للمسيحيين أن "يُعْطُوا ٱلْجَمِيعَ حُقُوقَهُمُ" (</w:t>
      </w:r>
      <w:r>
        <w:rPr>
          <w:rtl/>
          <w:cs/>
          <w:lang w:val="ar_AE" w:bidi="ar_AE"/>
        </w:rPr>
        <w:t>13:7</w:t>
      </w:r>
      <w:r>
        <w:rPr>
          <w:rtl/>
          <w:cs/>
          <w:lang w:val="ar_AE" w:bidi="ar_AE"/>
        </w:rPr>
        <w:t xml:space="preserve">)، ودائمًا ما يكون المسيحيون مدينين بأن يحبوا جيرانهم. • لاَ تَكُونُوا مَدْيُونِينَ لأَحَدٍ بِشَيْءٍ: الديون ليست خطية ولكن يجب تجنبها، وإذا حدثت، فيجب سدادها بسرعة حتى يكون المؤمن حرًا في الخدمة بالمحبة (انظر </w:t>
      </w:r>
      <w:r>
        <w:rPr>
          <w:rtl/>
          <w:cs/>
          <w:lang w:val="ar_AE" w:bidi="ar_AE"/>
        </w:rPr>
        <w:t>أمثال 22:7</w:t>
      </w:r>
      <w:r>
        <w:rPr>
          <w:rtl/>
          <w:cs/>
          <w:lang w:val="ar_AE" w:bidi="ar_AE"/>
        </w:rPr>
        <w:t>). • أحبوا بعضكم بعضًا: يُدعى المؤمنون إلى محبة كل من يلتقون بهم (</w:t>
      </w:r>
      <w:r>
        <w:rPr>
          <w:rtl/>
          <w:cs/>
          <w:lang w:val="ar_AE" w:bidi="ar_AE"/>
        </w:rPr>
        <w:t>رومية 12:14–21</w:t>
      </w:r>
      <w:r>
        <w:rPr>
          <w:rtl/>
          <w:cs/>
          <w:lang w:val="ar_AE" w:bidi="ar_AE"/>
        </w:rPr>
        <w:t xml:space="preserve">; </w:t>
      </w:r>
      <w:r>
        <w:rPr>
          <w:rtl/>
          <w:cs/>
          <w:lang w:val="ar_AE" w:bidi="ar_AE"/>
        </w:rPr>
        <w:t>لوقا 10:25–37</w:t>
      </w:r>
      <w:r>
        <w:rPr>
          <w:rtl/>
          <w:cs/>
          <w:lang w:val="ar_AE" w:bidi="ar_AE"/>
        </w:rPr>
        <w:t xml:space="preserve">)، لكن العبارة هنا تؤكد بشكل خاص على المحبة التي يدين بها كل مؤمن للمؤمنين الآخرين. • فَقَدْ أَكْمَلَ النَّامُوسَ: هذا التعليم يشبه بشكل كبير تعليم يسوع في </w:t>
      </w:r>
      <w:r>
        <w:rPr>
          <w:rtl/>
          <w:cs/>
          <w:lang w:val="ar_AE" w:bidi="ar_AE"/>
        </w:rPr>
        <w:t>متى 22:34–40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8–10</w:t>
      </w:r>
      <w:r>
        <w:rPr>
          <w:rtl/>
          <w:cs/>
          <w:lang w:val="ar_AE" w:bidi="ar_AE"/>
        </w:rPr>
      </w:r>
    </w:p>
    <w:p>
      <w:pPr>
        <w:bidi/>
      </w:pPr>
      <w:r>
        <w:rPr>
          <w:rtl/>
          <w:cs/>
          <w:lang w:val="ar_AE" w:bidi="ar_AE"/>
        </w:rPr>
      </w:r>
      <w:r>
        <w:rPr>
          <w:rtl/>
          <w:cs/>
          <w:lang w:val="ar_AE" w:bidi="ar_AE"/>
        </w:rPr>
        <w:t>تناقش هذه الآيات كيفية تعامل المؤمنين مع الآخرين. إذا كنا نحب الآخرين حقًا، فإن أفعالنا ستعكس جميع الوصايا في الناموس والتي تتعلق بعلاقاتنا بالآخرين.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11</w:t>
      </w:r>
      <w:r>
        <w:rPr>
          <w:rtl/>
          <w:cs/>
          <w:lang w:val="ar_AE" w:bidi="ar_AE"/>
        </w:rPr>
      </w:r>
    </w:p>
    <w:p>
      <w:pPr>
        <w:bidi/>
      </w:pPr>
      <w:r>
        <w:rPr>
          <w:rtl/>
          <w:cs/>
          <w:lang w:val="ar_AE" w:bidi="ar_AE"/>
        </w:rPr>
      </w:r>
      <w:r>
        <w:rPr>
          <w:rtl/>
          <w:cs/>
          <w:lang w:val="ar_AE" w:bidi="ar_AE"/>
        </w:rPr>
        <w:t xml:space="preserve">غالبًا ما يتحدث العهد الجديد عن الخلاص باعتباره الانتصار النهائي على الخطية والموت، وهو ما سيختبره المؤمنون عند عودة يسوع في المجد (انظر </w:t>
      </w:r>
      <w:r>
        <w:rPr>
          <w:rtl/>
          <w:cs/>
          <w:lang w:val="ar_AE" w:bidi="ar_AE"/>
        </w:rPr>
        <w:t>5:9–10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12–13</w:t>
      </w:r>
      <w:r>
        <w:rPr>
          <w:rtl/>
          <w:cs/>
          <w:lang w:val="ar_AE" w:bidi="ar_AE"/>
        </w:rPr>
      </w:r>
    </w:p>
    <w:p>
      <w:pPr>
        <w:bidi/>
      </w:pPr>
      <w:r>
        <w:rPr>
          <w:rtl/>
          <w:cs/>
          <w:lang w:val="ar_AE" w:bidi="ar_AE"/>
        </w:rPr>
      </w:r>
      <w:r>
        <w:rPr>
          <w:rtl/>
          <w:cs/>
          <w:lang w:val="ar_AE" w:bidi="ar_AE"/>
        </w:rPr>
        <w:t xml:space="preserve">تَقَارَبَ النَّهَارُ: تعكس كلمة </w:t>
      </w:r>
      <w:r>
        <w:rPr>
          <w:i/>
          <w:rtl/>
          <w:cs/>
          <w:lang w:val="ar_AE" w:bidi="ar_AE"/>
        </w:rPr>
        <w:t>يوم</w:t>
      </w:r>
      <w:r>
        <w:rPr>
          <w:rtl/>
          <w:cs/>
          <w:lang w:val="ar_AE" w:bidi="ar_AE"/>
        </w:rPr>
        <w:t xml:space="preserve"> مصدرين: أولًا، يتنبأ العهد القديم مرارًا وتكرارًا عن </w:t>
      </w:r>
      <w:r>
        <w:rPr>
          <w:i/>
          <w:rtl/>
          <w:cs/>
          <w:lang w:val="ar_AE" w:bidi="ar_AE"/>
        </w:rPr>
        <w:t xml:space="preserve">يوم </w:t>
      </w:r>
      <w:r>
        <w:rPr>
          <w:rtl/>
          <w:cs/>
          <w:lang w:val="ar_AE" w:bidi="ar_AE"/>
        </w:rPr>
        <w:t xml:space="preserve">الرب عندما تصل خطة الله إلى ذروتها (انظر </w:t>
      </w:r>
      <w:r>
        <w:rPr>
          <w:rtl/>
          <w:cs/>
          <w:lang w:val="ar_AE" w:bidi="ar_AE"/>
        </w:rPr>
        <w:t>إشعياء 13:4–13</w:t>
      </w:r>
      <w:r>
        <w:rPr>
          <w:rtl/>
          <w:cs/>
          <w:lang w:val="ar_AE" w:bidi="ar_AE"/>
        </w:rPr>
        <w:t xml:space="preserve">؛ </w:t>
      </w:r>
      <w:r>
        <w:rPr>
          <w:rtl/>
          <w:cs/>
          <w:lang w:val="ar_AE" w:bidi="ar_AE"/>
        </w:rPr>
        <w:t>إرميا 3:18</w:t>
      </w:r>
      <w:r>
        <w:rPr>
          <w:rtl/>
          <w:cs/>
          <w:lang w:val="ar_AE" w:bidi="ar_AE"/>
        </w:rPr>
        <w:t xml:space="preserve">؛ </w:t>
      </w:r>
      <w:r>
        <w:rPr>
          <w:rtl/>
          <w:cs/>
          <w:lang w:val="ar_AE" w:bidi="ar_AE"/>
        </w:rPr>
        <w:t>30:8–9</w:t>
      </w:r>
      <w:r>
        <w:rPr>
          <w:rtl/>
          <w:cs/>
          <w:lang w:val="ar_AE" w:bidi="ar_AE"/>
        </w:rPr>
        <w:t xml:space="preserve">؛ </w:t>
      </w:r>
      <w:r>
        <w:rPr>
          <w:rtl/>
          <w:cs/>
          <w:lang w:val="ar_AE" w:bidi="ar_AE"/>
        </w:rPr>
        <w:t>يوئيل 2:1–32</w:t>
      </w:r>
      <w:r>
        <w:rPr>
          <w:rtl/>
          <w:cs/>
          <w:lang w:val="ar_AE" w:bidi="ar_AE"/>
        </w:rPr>
        <w:t xml:space="preserve">؛ </w:t>
      </w:r>
      <w:r>
        <w:rPr>
          <w:rtl/>
          <w:cs/>
          <w:lang w:val="ar_AE" w:bidi="ar_AE"/>
        </w:rPr>
        <w:t>عوبديا 1:15–18</w:t>
      </w:r>
      <w:r>
        <w:rPr>
          <w:rtl/>
          <w:cs/>
          <w:lang w:val="ar_AE" w:bidi="ar_AE"/>
        </w:rPr>
        <w:t>). ثانيًا، تقليد التعليم الأخلاقي في العالم القديم الذي ربط الضوء/النهار بالخير والظلام/الليل بالشر. ولقد استخدم اليونانيون والرومان واليهود جميعًا هذا التباين. ولأن المؤمنين ينتمون إلى النهار، ينبغي لهم أن يعيشوا وفق قيمه، متجنبين أعمال الظلمة التي تميز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w:t>
      </w:r>
      <w:r>
        <w:rPr>
          <w:rtl/>
          <w:cs/>
          <w:lang w:val="ar_AE" w:bidi="ar_AE"/>
        </w:rPr>
      </w:r>
    </w:p>
    <w:p>
      <w:pPr>
        <w:bidi/>
      </w:pPr>
      <w:r>
        <w:rPr>
          <w:rtl/>
          <w:cs/>
          <w:lang w:val="ar_AE" w:bidi="ar_AE"/>
        </w:rPr>
      </w:r>
      <w:r>
        <w:rPr>
          <w:rtl/>
          <w:cs/>
          <w:lang w:val="ar_AE" w:bidi="ar_AE"/>
        </w:rPr>
        <w:t>أن تكون ضعيفًا في الإيمان يعني أن تكون لديك ترددات ومخاوف تجاه القيام بأشياء معينة تسمح بها الحرية المسيحية. في كنيسة رومية، كان معظم الضعفاء في الإيمان من المسيحيين (المؤمنين) اليهود الذين لم تمنحهم ضمائرهم الحرية من بعض متطلبات الشريعة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1–15: 7</w:t>
      </w:r>
      <w:r>
        <w:rPr>
          <w:rtl/>
          <w:cs/>
          <w:lang w:val="ar_AE" w:bidi="ar_AE"/>
        </w:rPr>
      </w:r>
    </w:p>
    <w:p>
      <w:pPr>
        <w:bidi/>
      </w:pPr>
      <w:r>
        <w:rPr>
          <w:rtl/>
          <w:cs/>
          <w:lang w:val="ar_AE" w:bidi="ar_AE"/>
        </w:rPr>
      </w:r>
      <w:r>
        <w:rPr>
          <w:rtl/>
          <w:cs/>
          <w:lang w:val="ar_AE" w:bidi="ar_AE"/>
        </w:rPr>
        <w:t xml:space="preserve">ينتقل بولس إلى قضية محددة كانت تسبب نزاعًا في الكنيسة في رومية. فقد كانت الكنيسة في رومية متورطة في خلاف بين أشخاص ضعفاء في الإيمان وأشخاص أقوياء (انظر </w:t>
      </w:r>
      <w:r>
        <w:rPr>
          <w:rtl/>
          <w:cs/>
          <w:lang w:val="ar_AE" w:bidi="ar_AE"/>
        </w:rPr>
        <w:t>15:1</w:t>
      </w:r>
      <w:r>
        <w:rPr>
          <w:rtl/>
          <w:cs/>
          <w:lang w:val="ar_AE" w:bidi="ar_AE"/>
        </w:rPr>
        <w:t>) بشأن ممارسات معينة. وطوال هذا الجزء من الرسالة، يوجه بولس المؤمنين إلى قبول الآخرين وممارساتهم؛ فهو مقتنع بأن الأشخاص على جانبي القضية هم مؤمنون حقيقيون، ولا يعتقد أن القضايا التي يتشاجرون عليها أساسية للإيمان.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w:t>
      </w:r>
      <w:r>
        <w:rPr>
          <w:rtl/>
          <w:cs/>
          <w:lang w:val="ar_AE" w:bidi="ar_AE"/>
        </w:rPr>
      </w:r>
    </w:p>
    <w:p>
      <w:pPr>
        <w:bidi/>
      </w:pPr>
      <w:r>
        <w:rPr>
          <w:rtl/>
          <w:cs/>
          <w:lang w:val="ar_AE" w:bidi="ar_AE"/>
        </w:rPr>
      </w:r>
      <w:r>
        <w:rPr>
          <w:rtl/>
          <w:cs/>
          <w:lang w:val="ar_AE" w:bidi="ar_AE"/>
        </w:rPr>
        <w:t>الذين كانوا ضعفاء في الإيمان كانوا يعتقدون، على ما يبدو، أنه ينبغي لهم تناول الخضروات فقط. وربما كان اعتقادهم هذا نابعًا من القلق على الحفاظ على الطهارة الطقسية اليهودية في وسط ثقافة وثنية. كان هؤلاء المؤمنون اليهود يتبعون نهج دانيآل وأصدقائه، الذين رفضوا تناول الطعام الغني والنبيذ الذي عرضه عليهم ملك بابل (</w:t>
      </w:r>
      <w:r>
        <w:rPr>
          <w:rtl/>
          <w:cs/>
          <w:lang w:val="ar_AE" w:bidi="ar_AE"/>
        </w:rPr>
        <w:t>دا 1:3–16</w:t>
      </w:r>
      <w:r>
        <w:rPr>
          <w:rtl/>
          <w:cs/>
          <w:lang w:val="ar_AE" w:bidi="ar_AE"/>
        </w:rPr>
        <w:t>). كما تكشف مصادر يهودية أخرى أن اليهود الأتقياء غالبًا ما كانوا يقيدون نظامهم الغذائي في الثقافات الوثنية لأنهم لم يكونوا متيقِّنين من أن اللحوم قد ذبحت وفقًا للشريعة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3–4</w:t>
      </w:r>
      <w:r>
        <w:rPr>
          <w:rtl/>
          <w:cs/>
          <w:lang w:val="ar_AE" w:bidi="ar_AE"/>
        </w:rPr>
      </w:r>
    </w:p>
    <w:p>
      <w:pPr>
        <w:bidi/>
      </w:pPr>
      <w:r>
        <w:rPr>
          <w:rtl/>
          <w:cs/>
          <w:lang w:val="ar_AE" w:bidi="ar_AE"/>
        </w:rPr>
      </w:r>
      <w:r>
        <w:rPr>
          <w:rtl/>
          <w:cs/>
          <w:lang w:val="ar_AE" w:bidi="ar_AE"/>
        </w:rPr>
        <w:t>لا يَزدَرِ ... ولا يَدِنْ: "الأقوياء"، الذين كانوا يفخرون بحريتهم المستنيرة في المسيح، نظروا بازدراء إلى أولئك الذين اعتبروهم "ضعفاء". أما الضعفاء، فكانوا بدورهم - واثقين بأنهم يتبعون الطريق الصحيح للتقوى - يدينون الأقوياء لتساهلهم. إن هذه المواقف، حول قضايا مختلفة، تنعكس باستمرار في تاريخ الكنيسة المسيحية. • لأنَّ اللهَ قَبِلهُ: كل من الضعفاء والأقوياء هم مؤمنون حقيقيون، مُرحَّب بهم من قِبَل الله في عائلته. لذلك، ليس لديهم الحق في معاملة بعضهم البعض كما لو أنهم لا ينتمون (</w:t>
      </w:r>
      <w:r>
        <w:rPr>
          <w:rtl/>
          <w:cs/>
          <w:lang w:val="ar_AE" w:bidi="ar_AE"/>
        </w:rPr>
        <w:t>14:4</w:t>
      </w:r>
      <w:r>
        <w:rPr>
          <w:rtl/>
          <w:cs/>
          <w:lang w:val="ar_AE" w:bidi="ar_AE"/>
        </w:rPr>
        <w:t xml:space="preserve">; انظر أيضًا </w:t>
      </w:r>
      <w:r>
        <w:rPr>
          <w:rtl/>
          <w:cs/>
          <w:lang w:val="ar_AE" w:bidi="ar_AE"/>
        </w:rPr>
        <w:t>15:7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5</w:t>
      </w:r>
      <w:r>
        <w:rPr>
          <w:rtl/>
          <w:cs/>
          <w:lang w:val="ar_AE" w:bidi="ar_AE"/>
        </w:rPr>
      </w:r>
    </w:p>
    <w:p>
      <w:pPr>
        <w:bidi/>
      </w:pPr>
      <w:r>
        <w:rPr>
          <w:rtl/>
          <w:cs/>
          <w:lang w:val="ar_AE" w:bidi="ar_AE"/>
        </w:rPr>
      </w:r>
      <w:r>
        <w:rPr>
          <w:rtl/>
          <w:cs/>
          <w:lang w:val="ar_AE" w:bidi="ar_AE"/>
        </w:rPr>
        <w:t xml:space="preserve">واحِدٌ يَعتَبِرُ يومًا دونَ يومٍ، وآخَرُ يَعتَبِرُ كُلَّ يومٍ: ربما يشير هذا إلى أيام الأعياد اليهودية والسبت؛ قارن </w:t>
      </w:r>
      <w:r>
        <w:rPr>
          <w:rtl/>
          <w:cs/>
          <w:lang w:val="ar_AE" w:bidi="ar_AE"/>
        </w:rPr>
        <w:t>كولوسي 2:16</w:t>
      </w:r>
      <w:r>
        <w:rPr>
          <w:rtl/>
          <w:cs/>
          <w:lang w:val="ar_AE" w:bidi="ar_AE"/>
        </w:rPr>
        <w:t>. مع تدبير المسيح للخلاص، لا يُطلب من المسيحيين مراعاة السبت بشكله الأصلي.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7</w:t>
      </w:r>
      <w:r>
        <w:rPr>
          <w:rtl/>
          <w:cs/>
          <w:lang w:val="ar_AE" w:bidi="ar_AE"/>
        </w:rPr>
      </w:r>
    </w:p>
    <w:p>
      <w:pPr>
        <w:bidi/>
      </w:pPr>
      <w:r>
        <w:rPr>
          <w:rtl/>
          <w:cs/>
          <w:lang w:val="ar_AE" w:bidi="ar_AE"/>
        </w:rPr>
      </w:r>
      <w:r>
        <w:rPr>
          <w:rtl/>
          <w:cs/>
          <w:lang w:val="ar_AE" w:bidi="ar_AE"/>
        </w:rPr>
        <w:t>باعتبارهم خدام الرب (</w:t>
      </w:r>
      <w:r>
        <w:rPr>
          <w:rtl/>
          <w:cs/>
          <w:lang w:val="ar_AE" w:bidi="ar_AE"/>
        </w:rPr>
        <w:t>14:4</w:t>
      </w:r>
      <w:r>
        <w:rPr>
          <w:rtl/>
          <w:cs/>
          <w:lang w:val="ar_AE" w:bidi="ar_AE"/>
        </w:rPr>
        <w:t>)، ينبغي للمسيحيين (المؤمنين) أن يتوجهوا إلى الله لطلب التوجيه ويسعوا لتكريمه في كل شيء (</w:t>
      </w:r>
      <w:r>
        <w:rPr>
          <w:rtl/>
          <w:cs/>
          <w:lang w:val="ar_AE" w:bidi="ar_AE"/>
        </w:rPr>
        <w:t>14:8</w:t>
      </w:r>
      <w:r>
        <w:rPr>
          <w:rtl/>
          <w:cs/>
          <w:lang w:val="ar_AE" w:bidi="ar_AE"/>
        </w:rPr>
        <w:t>). لأننا في النهاية مسؤولون أمامه، فيجب أن تكون رغبتنا دائمًا هي إرضاءه، وليس العيش لأنفسنا.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9</w:t>
      </w:r>
      <w:r>
        <w:rPr>
          <w:rtl/>
          <w:cs/>
          <w:lang w:val="ar_AE" w:bidi="ar_AE"/>
        </w:rPr>
      </w:r>
    </w:p>
    <w:p>
      <w:pPr>
        <w:bidi/>
      </w:pPr>
      <w:r>
        <w:rPr>
          <w:rtl/>
          <w:cs/>
          <w:lang w:val="ar_AE" w:bidi="ar_AE"/>
        </w:rPr>
      </w:r>
      <w:r>
        <w:rPr>
          <w:rtl/>
          <w:cs/>
          <w:lang w:val="ar_AE" w:bidi="ar_AE"/>
        </w:rPr>
        <w:t xml:space="preserve">يشير بولس إلى التعليم المسيحي الأساسي المبكر حول أهمية موت وقيامة يسوع (مثلًا، </w:t>
      </w:r>
      <w:r>
        <w:rPr>
          <w:rtl/>
          <w:cs/>
          <w:lang w:val="ar_AE" w:bidi="ar_AE"/>
        </w:rPr>
        <w:t>2 كو 5:15</w:t>
      </w:r>
      <w:r>
        <w:rPr>
          <w:rtl/>
          <w:cs/>
          <w:lang w:val="ar_AE" w:bidi="ar_AE"/>
        </w:rPr>
        <w:t xml:space="preserve">). • علَى الأحياءِ والأمواتِ (حرفيًا </w:t>
      </w:r>
      <w:r>
        <w:rPr>
          <w:i/>
          <w:rtl/>
          <w:cs/>
          <w:lang w:val="ar_AE" w:bidi="ar_AE"/>
        </w:rPr>
        <w:t>الأموات والأحياء</w:t>
      </w:r>
      <w:r>
        <w:rPr>
          <w:rtl/>
          <w:cs/>
          <w:lang w:val="ar_AE" w:bidi="ar_AE"/>
        </w:rPr>
        <w:t>): يتوافق ترتيب الكلمات الأصلي مع تسلسل موت وقيامة يسوع، الأحداث الفدائية التي تجعل يسوع ربًا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10</w:t>
      </w:r>
      <w:r>
        <w:rPr>
          <w:rtl/>
          <w:cs/>
          <w:lang w:val="ar_AE" w:bidi="ar_AE"/>
        </w:rPr>
      </w:r>
    </w:p>
    <w:p>
      <w:pPr>
        <w:bidi/>
      </w:pPr>
      <w:r>
        <w:rPr>
          <w:rtl/>
          <w:cs/>
          <w:lang w:val="ar_AE" w:bidi="ar_AE"/>
        </w:rPr>
      </w:r>
      <w:r>
        <w:rPr>
          <w:rtl/>
          <w:cs/>
          <w:lang w:val="ar_AE" w:bidi="ar_AE"/>
        </w:rPr>
        <w:t xml:space="preserve"> جميعًا سوفَ نَقِفُ أمامَ كُرسيِّ المَسيحِ: يُذكِّر بولس المؤمنين في رومية بأن الرب، وليس المؤمنين الآخرين، هو الذي سيحكم علينا جميعًا في النهاية (قارن </w:t>
      </w:r>
      <w:r>
        <w:rPr>
          <w:rtl/>
          <w:cs/>
          <w:lang w:val="ar_AE" w:bidi="ar_AE"/>
        </w:rPr>
        <w:t>2 كو 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11</w:t>
      </w:r>
      <w:r>
        <w:rPr>
          <w:rtl/>
          <w:cs/>
          <w:lang w:val="ar_AE" w:bidi="ar_AE"/>
        </w:rPr>
      </w:r>
    </w:p>
    <w:p>
      <w:pPr>
        <w:bidi/>
      </w:pPr>
      <w:r>
        <w:rPr>
          <w:rtl/>
          <w:cs/>
          <w:lang w:val="ar_AE" w:bidi="ar_AE"/>
        </w:rPr>
      </w:r>
      <w:r>
        <w:rPr>
          <w:rtl/>
          <w:cs/>
          <w:lang w:val="ar_AE" w:bidi="ar_AE"/>
        </w:rPr>
        <w:t xml:space="preserve">هذا الاقتباس من </w:t>
      </w:r>
      <w:r>
        <w:rPr>
          <w:rtl/>
          <w:cs/>
          <w:lang w:val="ar_AE" w:bidi="ar_AE"/>
        </w:rPr>
        <w:t>إشعياء 49:18</w:t>
      </w:r>
      <w:r>
        <w:rPr>
          <w:rtl/>
          <w:cs/>
          <w:lang w:val="ar_AE" w:bidi="ar_AE"/>
        </w:rPr>
        <w:t xml:space="preserve">؛ </w:t>
      </w:r>
      <w:r>
        <w:rPr>
          <w:rtl/>
          <w:cs/>
          <w:lang w:val="ar_AE" w:bidi="ar_AE"/>
        </w:rPr>
        <w:t>45:23</w:t>
      </w:r>
      <w:r>
        <w:rPr>
          <w:rtl/>
          <w:cs/>
          <w:lang w:val="ar_AE" w:bidi="ar_AE"/>
        </w:rPr>
        <w:t xml:space="preserve">. في سياقه الأصلي، </w:t>
      </w:r>
      <w:r>
        <w:rPr>
          <w:rtl/>
          <w:cs/>
          <w:lang w:val="ar_AE" w:bidi="ar_AE"/>
        </w:rPr>
        <w:t>إشعياء 45:23</w:t>
      </w:r>
      <w:r>
        <w:rPr>
          <w:rtl/>
          <w:cs/>
          <w:lang w:val="ar_AE" w:bidi="ar_AE"/>
        </w:rPr>
        <w:t xml:space="preserve"> محاط بتأكيدات على سيادة الله (</w:t>
      </w:r>
      <w:r>
        <w:rPr>
          <w:rtl/>
          <w:cs/>
          <w:lang w:val="ar_AE" w:bidi="ar_AE"/>
        </w:rPr>
        <w:t>إشعياء 45:22</w:t>
      </w:r>
      <w:r>
        <w:rPr>
          <w:rtl/>
          <w:cs/>
          <w:lang w:val="ar_AE" w:bidi="ar_AE"/>
        </w:rPr>
        <w:t xml:space="preserve">، </w:t>
      </w:r>
      <w:r>
        <w:rPr>
          <w:rtl/>
          <w:cs/>
          <w:lang w:val="ar_AE" w:bidi="ar_AE"/>
        </w:rPr>
        <w:t>24</w:t>
      </w:r>
      <w:r>
        <w:rPr>
          <w:rtl/>
          <w:cs/>
          <w:lang w:val="ar_AE" w:bidi="ar_AE"/>
        </w:rPr>
        <w:t>). وحده السيد الرب هو من له الحق في الحُكم (</w:t>
      </w:r>
      <w:r>
        <w:rPr>
          <w:rtl/>
          <w:cs/>
          <w:lang w:val="ar_AE" w:bidi="ar_AE"/>
        </w:rPr>
        <w:t>رومية 14:10</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13</w:t>
      </w:r>
      <w:r>
        <w:rPr>
          <w:rtl/>
          <w:cs/>
          <w:lang w:val="ar_AE" w:bidi="ar_AE"/>
        </w:rPr>
      </w:r>
    </w:p>
    <w:p>
      <w:pPr>
        <w:bidi/>
      </w:pPr>
      <w:r>
        <w:rPr>
          <w:rtl/>
          <w:cs/>
          <w:lang w:val="ar_AE" w:bidi="ar_AE"/>
        </w:rPr>
      </w:r>
      <w:r>
        <w:rPr>
          <w:rtl/>
          <w:cs/>
          <w:lang w:val="ar_AE" w:bidi="ar_AE"/>
        </w:rPr>
        <w:t xml:space="preserve">هذه الآية تعمل كجسر. عبارة "فلا نُحاكِمْ أيضًا بَعضُنا بَعضًا" تُلخص </w:t>
      </w:r>
      <w:r>
        <w:rPr>
          <w:rtl/>
          <w:cs/>
          <w:lang w:val="ar_AE" w:bidi="ar_AE"/>
        </w:rPr>
        <w:t>14:1–12</w:t>
      </w:r>
      <w:r>
        <w:rPr>
          <w:rtl/>
          <w:cs/>
          <w:lang w:val="ar_AE" w:bidi="ar_AE"/>
        </w:rPr>
        <w:t xml:space="preserve">، بينما عبارة "بل بالحَريِّ احكُموا بهذا: أنْ لا يوضَعَ للأخِ مَصدَمَةٌ أو مَعثَرَةٌ" هو التركيز الرئيسي للآيات في </w:t>
      </w:r>
      <w:r>
        <w:rPr>
          <w:rtl/>
          <w:cs/>
          <w:lang w:val="ar_AE" w:bidi="ar_AE"/>
        </w:rPr>
        <w:t>14:14–23</w:t>
      </w:r>
      <w:r>
        <w:rPr>
          <w:rtl/>
          <w:cs/>
          <w:lang w:val="ar_AE" w:bidi="ar_AE"/>
        </w:rPr>
        <w:t xml:space="preserve">. • مَصدَمَةٌ أو مَعثَرَةٌ: كانت هذه العبارة تُستخدم في الأصل للإشارة إلى العقبات التي قد تُعثِر الناس في أثناء سيرهم، أو الفخاخ التي قد يقع فيها الشخص. وهي تُستخدم مجازيًا في جميع أنحاء العهد الجديد للإشارة إلى السلوك الذي قد يسبب ضررًا روحيًا لشخص آخر (انظر </w:t>
      </w:r>
      <w:r>
        <w:rPr>
          <w:rtl/>
          <w:cs/>
          <w:lang w:val="ar_AE" w:bidi="ar_AE"/>
        </w:rPr>
        <w:t>1 كور 8:9</w:t>
      </w:r>
      <w:r>
        <w:rPr>
          <w:rtl/>
          <w:cs/>
          <w:lang w:val="ar_AE" w:bidi="ar_AE"/>
        </w:rPr>
        <w:t xml:space="preserve">، </w:t>
      </w:r>
      <w:r>
        <w:rPr>
          <w:rtl/>
          <w:cs/>
          <w:lang w:val="ar_AE" w:bidi="ar_AE"/>
        </w:rPr>
        <w:t>13</w:t>
      </w:r>
      <w:r>
        <w:rPr>
          <w:rtl/>
          <w:cs/>
          <w:lang w:val="ar_AE" w:bidi="ar_AE"/>
        </w:rPr>
        <w:t xml:space="preserve">؛ </w:t>
      </w:r>
      <w:r>
        <w:rPr>
          <w:rtl/>
          <w:cs/>
          <w:lang w:val="ar_AE" w:bidi="ar_AE"/>
        </w:rPr>
        <w:t>1 يوحنا 2:10</w:t>
      </w:r>
      <w:r>
        <w:rPr>
          <w:rtl/>
          <w:cs/>
          <w:lang w:val="ar_AE" w:bidi="ar_AE"/>
        </w:rPr>
        <w:t xml:space="preserve">؛ قارن </w:t>
      </w:r>
      <w:r>
        <w:rPr>
          <w:rtl/>
          <w:cs/>
          <w:lang w:val="ar_AE" w:bidi="ar_AE"/>
        </w:rPr>
        <w:t>متى 21:42–44</w:t>
      </w:r>
      <w:r>
        <w:rPr>
          <w:rtl/>
          <w:cs/>
          <w:lang w:val="ar_AE" w:bidi="ar_AE"/>
        </w:rPr>
        <w:t xml:space="preserve">؛ </w:t>
      </w:r>
      <w:r>
        <w:rPr>
          <w:rtl/>
          <w:cs/>
          <w:lang w:val="ar_AE" w:bidi="ar_AE"/>
        </w:rPr>
        <w:t>لوقا 20:17–18</w:t>
      </w:r>
      <w:r>
        <w:rPr>
          <w:rtl/>
          <w:cs/>
          <w:lang w:val="ar_AE" w:bidi="ar_AE"/>
        </w:rPr>
        <w:t xml:space="preserve">؛ </w:t>
      </w:r>
      <w:r>
        <w:rPr>
          <w:rtl/>
          <w:cs/>
          <w:lang w:val="ar_AE" w:bidi="ar_AE"/>
        </w:rPr>
        <w:t>روم 9:32–33</w:t>
      </w:r>
      <w:r>
        <w:rPr>
          <w:rtl/>
          <w:cs/>
          <w:lang w:val="ar_AE" w:bidi="ar_AE"/>
        </w:rPr>
        <w:t xml:space="preserve">؛ </w:t>
      </w:r>
      <w:r>
        <w:rPr>
          <w:rtl/>
          <w:cs/>
          <w:lang w:val="ar_AE" w:bidi="ar_AE"/>
        </w:rPr>
        <w:t>1 بطرس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14</w:t>
      </w:r>
      <w:r>
        <w:rPr>
          <w:rtl/>
          <w:cs/>
          <w:lang w:val="ar_AE" w:bidi="ar_AE"/>
        </w:rPr>
      </w:r>
    </w:p>
    <w:p>
      <w:pPr>
        <w:bidi/>
      </w:pPr>
      <w:r>
        <w:rPr>
          <w:rtl/>
          <w:cs/>
          <w:lang w:val="ar_AE" w:bidi="ar_AE"/>
        </w:rPr>
      </w:r>
      <w:r>
        <w:rPr>
          <w:rtl/>
          <w:cs/>
          <w:lang w:val="ar_AE" w:bidi="ar_AE"/>
        </w:rPr>
        <w:t xml:space="preserve">لا يوجد طعام، في حد ذاته، خاطئ للأكل (حرفيًا </w:t>
      </w:r>
      <w:r>
        <w:rPr>
          <w:i/>
          <w:rtl/>
          <w:cs/>
          <w:lang w:val="ar_AE" w:bidi="ar_AE"/>
        </w:rPr>
        <w:t>ليس شَيءٌ نَجِسًا بذاتِهِ</w:t>
      </w:r>
      <w:r>
        <w:rPr>
          <w:rtl/>
          <w:cs/>
          <w:lang w:val="ar_AE" w:bidi="ar_AE"/>
        </w:rPr>
        <w:t xml:space="preserve">): تشير كلمة </w:t>
      </w:r>
      <w:r>
        <w:rPr>
          <w:i/>
          <w:rtl/>
          <w:cs/>
          <w:lang w:val="ar_AE" w:bidi="ar_AE"/>
        </w:rPr>
        <w:t>شائع (نجس)</w:t>
      </w:r>
      <w:r>
        <w:rPr>
          <w:rtl/>
          <w:cs/>
          <w:lang w:val="ar_AE" w:bidi="ar_AE"/>
        </w:rPr>
        <w:t xml:space="preserve"> إلى أن القلق الأساسي الذي كان بولس يعالجه كان يتعلق بلوائح الطهارة اليهودية. كان اليهود يصفون الطعام بأنه </w:t>
      </w:r>
      <w:r>
        <w:rPr>
          <w:i/>
          <w:rtl/>
          <w:cs/>
          <w:lang w:val="ar_AE" w:bidi="ar_AE"/>
        </w:rPr>
        <w:t>شائع (نجس)</w:t>
      </w:r>
      <w:r>
        <w:rPr>
          <w:rtl/>
          <w:cs/>
          <w:lang w:val="ar_AE" w:bidi="ar_AE"/>
        </w:rPr>
        <w:t xml:space="preserve"> إذا لم يكن نظيفًا (أي، ليس حسب الشريعة)، مما يتسبب في أن يصبح اليهودي غير طاهر طقسيًا (انظر </w:t>
      </w:r>
      <w:r>
        <w:rPr>
          <w:rtl/>
          <w:cs/>
          <w:lang w:val="ar_AE" w:bidi="ar_AE"/>
        </w:rPr>
        <w:t>لاويين 11</w:t>
      </w:r>
      <w:r>
        <w:rPr>
          <w:rtl/>
          <w:cs/>
          <w:lang w:val="ar_AE" w:bidi="ar_AE"/>
        </w:rPr>
        <w:t xml:space="preserve">؛ قارن </w:t>
      </w:r>
      <w:r>
        <w:rPr>
          <w:rtl/>
          <w:cs/>
          <w:lang w:val="ar_AE" w:bidi="ar_AE"/>
        </w:rPr>
        <w:t>مرقس 7:2</w:t>
      </w:r>
      <w:r>
        <w:rPr>
          <w:rtl/>
          <w:cs/>
          <w:lang w:val="ar_AE" w:bidi="ar_AE"/>
        </w:rPr>
        <w:t xml:space="preserve">، </w:t>
      </w:r>
      <w:r>
        <w:rPr>
          <w:rtl/>
          <w:cs/>
          <w:lang w:val="ar_AE" w:bidi="ar_AE"/>
        </w:rPr>
        <w:t>5</w:t>
      </w:r>
      <w:r>
        <w:rPr>
          <w:rtl/>
          <w:cs/>
          <w:lang w:val="ar_AE" w:bidi="ar_AE"/>
        </w:rPr>
        <w:t xml:space="preserve">؛ </w:t>
      </w:r>
      <w:r>
        <w:rPr>
          <w:rtl/>
          <w:cs/>
          <w:lang w:val="ar_AE" w:bidi="ar_AE"/>
        </w:rPr>
        <w:t>أعمال الرسل 10:14</w:t>
      </w:r>
      <w:r>
        <w:rPr>
          <w:rtl/>
          <w:cs/>
          <w:lang w:val="ar_AE" w:bidi="ar_AE"/>
        </w:rPr>
        <w:t>). ويتبع بولس مرة أخرى تعليم يسوع بأن "كل نوع من الطعام مقبول في نظر الله" (</w:t>
      </w:r>
      <w:r>
        <w:rPr>
          <w:rtl/>
          <w:cs/>
          <w:lang w:val="ar_AE" w:bidi="ar_AE"/>
        </w:rPr>
        <w:t>مرقس 7:19</w:t>
      </w:r>
      <w:r>
        <w:rPr>
          <w:rtl/>
          <w:cs/>
          <w:lang w:val="ar_AE" w:bidi="ar_AE"/>
        </w:rPr>
        <w:t xml:space="preserve">). • فلهُ هو نَجِسٌ: الحقيقة أن عبارة "ليس شَيءٌ نَجِسًا بذاتِهِ" لم تكن سهلة على اليهود المتدينين كي يقبلوها لأنهم تربوا على تكريم الله عن طريق تجنب أطعمة معينة. يحث بولس أولئك الذين هم أقوياء في الإيمان على عدم إجبار الآخرين على انتهاك ضمائرهم (قارن </w:t>
      </w:r>
      <w:r>
        <w:rPr>
          <w:rtl/>
          <w:cs/>
          <w:lang w:val="ar_AE" w:bidi="ar_AE"/>
        </w:rPr>
        <w:t>1 كورنثوس 8:1–13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15</w:t>
      </w:r>
      <w:r>
        <w:rPr>
          <w:rtl/>
          <w:cs/>
          <w:lang w:val="ar_AE" w:bidi="ar_AE"/>
        </w:rPr>
      </w:r>
    </w:p>
    <w:p>
      <w:pPr>
        <w:bidi/>
      </w:pPr>
      <w:r>
        <w:rPr>
          <w:rtl/>
          <w:cs/>
          <w:lang w:val="ar_AE" w:bidi="ar_AE"/>
        </w:rPr>
      </w:r>
      <w:r>
        <w:rPr>
          <w:rtl/>
          <w:cs/>
          <w:lang w:val="ar_AE" w:bidi="ar_AE"/>
        </w:rPr>
        <w:t>الكلمة المترجمة "تهلِك" (اليونانية apollumi</w:t>
      </w:r>
      <w:r>
        <w:rPr>
          <w:i/>
          <w:rtl/>
          <w:cs/>
          <w:lang w:val="ar_AE" w:bidi="ar_AE"/>
        </w:rPr>
        <w:t>،</w:t>
      </w:r>
      <w:r>
        <w:rPr>
          <w:rtl/>
          <w:cs/>
          <w:lang w:val="ar_AE" w:bidi="ar_AE"/>
        </w:rPr>
        <w:t xml:space="preserve"> "تُفسِد") تُستخدم غالبًا للإشارة إلى الهلاك الأبدي (انظر </w:t>
      </w:r>
      <w:r>
        <w:rPr>
          <w:rtl/>
          <w:cs/>
          <w:lang w:val="ar_AE" w:bidi="ar_AE"/>
        </w:rPr>
        <w:t>2:12</w:t>
      </w:r>
      <w:r>
        <w:rPr>
          <w:rtl/>
          <w:cs/>
          <w:lang w:val="ar_AE" w:bidi="ar_AE"/>
        </w:rPr>
        <w:t xml:space="preserve">; </w:t>
      </w:r>
      <w:r>
        <w:rPr>
          <w:rtl/>
          <w:cs/>
          <w:lang w:val="ar_AE" w:bidi="ar_AE"/>
        </w:rPr>
        <w:t>متى 10:28</w:t>
      </w:r>
      <w:r>
        <w:rPr>
          <w:rtl/>
          <w:cs/>
          <w:lang w:val="ar_AE" w:bidi="ar_AE"/>
        </w:rPr>
        <w:t xml:space="preserve">; </w:t>
      </w:r>
      <w:r>
        <w:rPr>
          <w:rtl/>
          <w:cs/>
          <w:lang w:val="ar_AE" w:bidi="ar_AE"/>
        </w:rPr>
        <w:t>18:14</w:t>
      </w:r>
      <w:r>
        <w:rPr>
          <w:rtl/>
          <w:cs/>
          <w:lang w:val="ar_AE" w:bidi="ar_AE"/>
        </w:rPr>
        <w:t xml:space="preserve">; </w:t>
      </w:r>
      <w:r>
        <w:rPr>
          <w:rtl/>
          <w:cs/>
          <w:lang w:val="ar_AE" w:bidi="ar_AE"/>
        </w:rPr>
        <w:t>لوقا 9:24</w:t>
      </w:r>
      <w:r>
        <w:rPr>
          <w:rtl/>
          <w:cs/>
          <w:lang w:val="ar_AE" w:bidi="ar_AE"/>
        </w:rPr>
        <w:t xml:space="preserve">; </w:t>
      </w:r>
      <w:r>
        <w:rPr>
          <w:rtl/>
          <w:cs/>
          <w:lang w:val="ar_AE" w:bidi="ar_AE"/>
        </w:rPr>
        <w:t>13:2–5</w:t>
      </w:r>
      <w:r>
        <w:rPr>
          <w:rtl/>
          <w:cs/>
          <w:lang w:val="ar_AE" w:bidi="ar_AE"/>
        </w:rPr>
        <w:t xml:space="preserve">; </w:t>
      </w:r>
      <w:r>
        <w:rPr>
          <w:rtl/>
          <w:cs/>
          <w:lang w:val="ar_AE" w:bidi="ar_AE"/>
        </w:rPr>
        <w:t>يوحنّا 3:16</w:t>
      </w:r>
      <w:r>
        <w:rPr>
          <w:rtl/>
          <w:cs/>
          <w:lang w:val="ar_AE" w:bidi="ar_AE"/>
        </w:rPr>
        <w:t xml:space="preserve">; </w:t>
      </w:r>
      <w:r>
        <w:rPr>
          <w:rtl/>
          <w:cs/>
          <w:lang w:val="ar_AE" w:bidi="ar_AE"/>
        </w:rPr>
        <w:t>10:10</w:t>
      </w:r>
      <w:r>
        <w:rPr>
          <w:rtl/>
          <w:cs/>
          <w:lang w:val="ar_AE" w:bidi="ar_AE"/>
        </w:rPr>
        <w:t xml:space="preserve">, </w:t>
      </w:r>
      <w:r>
        <w:rPr>
          <w:rtl/>
          <w:cs/>
          <w:lang w:val="ar_AE" w:bidi="ar_AE"/>
        </w:rPr>
        <w:t>28</w:t>
      </w:r>
      <w:r>
        <w:rPr>
          <w:rtl/>
          <w:cs/>
          <w:lang w:val="ar_AE" w:bidi="ar_AE"/>
        </w:rPr>
        <w:t xml:space="preserve">; </w:t>
      </w:r>
      <w:r>
        <w:rPr>
          <w:rtl/>
          <w:cs/>
          <w:lang w:val="ar_AE" w:bidi="ar_AE"/>
        </w:rPr>
        <w:t>1 كور 1:18–19</w:t>
      </w:r>
      <w:r>
        <w:rPr>
          <w:rtl/>
          <w:cs/>
          <w:lang w:val="ar_AE" w:bidi="ar_AE"/>
        </w:rPr>
        <w:t xml:space="preserve">; </w:t>
      </w:r>
      <w:r>
        <w:rPr>
          <w:rtl/>
          <w:cs/>
          <w:lang w:val="ar_AE" w:bidi="ar_AE"/>
        </w:rPr>
        <w:t>يعقوب 4:12</w:t>
      </w:r>
      <w:r>
        <w:rPr>
          <w:rtl/>
          <w:cs/>
          <w:lang w:val="ar_AE" w:bidi="ar_AE"/>
        </w:rPr>
        <w:t xml:space="preserve">; </w:t>
      </w:r>
      <w:r>
        <w:rPr>
          <w:rtl/>
          <w:cs/>
          <w:lang w:val="ar_AE" w:bidi="ar_AE"/>
        </w:rPr>
        <w:t>2 بطرس 3:9</w:t>
      </w:r>
      <w:r>
        <w:rPr>
          <w:rtl/>
          <w:cs/>
          <w:lang w:val="ar_AE" w:bidi="ar_AE"/>
        </w:rPr>
        <w:t>). فمن خلال الإصرار على حريتهم في تناول ما يريدون، قد يتسبب الأقوياء في أن يتحول المسيحيون (المؤمنون) اليهود أصحاب الضمير الحساس، الذين مات المسيح من أجلهم، عن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20</w:t>
      </w:r>
      <w:r>
        <w:rPr>
          <w:rtl/>
          <w:cs/>
          <w:lang w:val="ar_AE" w:bidi="ar_AE"/>
        </w:rPr>
      </w:r>
    </w:p>
    <w:p>
      <w:pPr>
        <w:bidi/>
      </w:pPr>
      <w:r>
        <w:rPr>
          <w:rtl/>
          <w:cs/>
          <w:lang w:val="ar_AE" w:bidi="ar_AE"/>
        </w:rPr>
      </w:r>
      <w:r>
        <w:rPr>
          <w:rtl/>
          <w:cs/>
          <w:lang w:val="ar_AE" w:bidi="ar_AE"/>
        </w:rPr>
        <w:t>يشير تعبير "عمل الله" إلى الحياة الروحية للمسيحيين الآخرين (</w:t>
      </w:r>
      <w:r>
        <w:rPr>
          <w:rtl/>
          <w:cs/>
          <w:lang w:val="ar_AE" w:bidi="ar_AE"/>
        </w:rPr>
        <w:t>14:15</w:t>
      </w:r>
      <w:r>
        <w:rPr>
          <w:rtl/>
          <w:cs/>
          <w:lang w:val="ar_AE" w:bidi="ar_AE"/>
        </w:rPr>
        <w:t>) وإلى المجتمع المسيحي نفسه (</w:t>
      </w:r>
      <w:r>
        <w:rPr>
          <w:rtl/>
          <w:cs/>
          <w:lang w:val="ar_AE" w:bidi="ar_AE"/>
        </w:rPr>
        <w:t>14:19</w:t>
      </w:r>
      <w:r>
        <w:rPr>
          <w:rtl/>
          <w:cs/>
          <w:lang w:val="ar_AE" w:bidi="ar_AE"/>
        </w:rPr>
        <w:t>). إن إصرار الأقوياء العنيد على فعل ما يريدون يؤدي إلى خلق الانقسام ويعطِّل نية الله في بناء مجتمع صحي وموحد من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21</w:t>
      </w:r>
      <w:r>
        <w:rPr>
          <w:rtl/>
          <w:cs/>
          <w:lang w:val="ar_AE" w:bidi="ar_AE"/>
        </w:rPr>
      </w:r>
    </w:p>
    <w:p>
      <w:pPr>
        <w:bidi/>
      </w:pPr>
      <w:r>
        <w:rPr>
          <w:rtl/>
          <w:cs/>
          <w:lang w:val="ar_AE" w:bidi="ar_AE"/>
        </w:rPr>
      </w:r>
      <w:r>
        <w:rPr>
          <w:rtl/>
          <w:cs/>
          <w:lang w:val="ar_AE" w:bidi="ar_AE"/>
        </w:rPr>
        <w:t xml:space="preserve">ولا تشرَبَ خمرًا: كان اليهود أحيانًا يمتنعون عن شرب الخمر لتجنب النجاسة الطقسية، حيث كان الخمر يُستخدم في الاحتفالات الدينية الوثنية (انظر </w:t>
      </w:r>
      <w:r>
        <w:rPr>
          <w:rtl/>
          <w:cs/>
          <w:lang w:val="ar_AE" w:bidi="ar_AE"/>
        </w:rPr>
        <w:t>دا 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22</w:t>
      </w:r>
      <w:r>
        <w:rPr>
          <w:rtl/>
          <w:cs/>
          <w:lang w:val="ar_AE" w:bidi="ar_AE"/>
        </w:rPr>
      </w:r>
    </w:p>
    <w:p>
      <w:pPr>
        <w:bidi/>
      </w:pPr>
      <w:r>
        <w:rPr>
          <w:rtl/>
          <w:cs/>
          <w:lang w:val="ar_AE" w:bidi="ar_AE"/>
        </w:rPr>
      </w:r>
      <w:r>
        <w:rPr>
          <w:rtl/>
          <w:cs/>
          <w:lang w:val="ar_AE" w:bidi="ar_AE"/>
        </w:rPr>
        <w:t xml:space="preserve"> فليَكُنْ لكَ بنَفسِكَ أمامَ اللهِ: لم يعارض بولس حرية المؤمنين الأقوياء، ولكنه وجههم لتقييد تعبيرهم عن حريتهم بدافع المحبة للمؤمنين الآخرين، حتى يمكن بناء المجتمع المسيحي كُلََّه. • طوبَى لمَنْ لا يَدينُ نَفسَهُ : يمكن أن يأتي الذنب هنا من إلحاق الضرر بإيمان المؤمنين الضعفاء. الحرية المسيحية جديرة بأن تُعاش فقط عندما يمكن ممارستها دون تسبب مثل هذا الذنب.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23</w:t>
      </w:r>
      <w:r>
        <w:rPr>
          <w:rtl/>
          <w:cs/>
          <w:lang w:val="ar_AE" w:bidi="ar_AE"/>
        </w:rPr>
      </w:r>
    </w:p>
    <w:p>
      <w:pPr>
        <w:bidi/>
      </w:pPr>
      <w:r>
        <w:rPr>
          <w:rtl/>
          <w:cs/>
          <w:lang w:val="ar_AE" w:bidi="ar_AE"/>
        </w:rPr>
      </w:r>
      <w:r>
        <w:rPr>
          <w:rtl/>
          <w:cs/>
          <w:lang w:val="ar_AE" w:bidi="ar_AE"/>
        </w:rPr>
        <w:t>إذا قمت بأي شيء تعتقد أنه غير صحيح، فأنت ترتكب خطأً (وأمّا الّذي يَرتابُ فإنْ أكلَ يُدانُ): تُعرّف كلمة الله لنا الخطية، ومع ذلك فإن الخطية تشمل أيضًا انتهاك ضميرنا. لم يكن المؤمنون الضعفاء في رومية يؤمنون بعد في قلوبهم بأنه يمكنهم أكل اللحم، وشرب الخمر، أو تجاهل الأيام المُقَدَّسة اليهودية؛ بل كانت ضمائرهم لا تزل ضعيفة. لذا لا ينبغي لهم انتهاك ضمائرهم في هذه الأمور. ولا ينبغي للأقوياء، من خلال تأثير مثالهم أو بازدرائهم، إجبار المؤمنين الضعفاء على القيام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w:t>
      </w:r>
      <w:r>
        <w:rPr>
          <w:rtl/>
          <w:cs/>
          <w:lang w:val="ar_AE" w:bidi="ar_AE"/>
        </w:rPr>
      </w:r>
    </w:p>
    <w:p>
      <w:pPr>
        <w:bidi/>
      </w:pPr>
      <w:r>
        <w:rPr>
          <w:rtl/>
          <w:cs/>
          <w:lang w:val="ar_AE" w:bidi="ar_AE"/>
        </w:rPr>
      </w:r>
      <w:r>
        <w:rPr>
          <w:rtl/>
          <w:cs/>
          <w:lang w:val="ar_AE" w:bidi="ar_AE"/>
        </w:rPr>
        <w:t xml:space="preserve">نحن الأقوياء: يربط بولس نفسه بأولئك الذين يصفهم بأنهم أقوياء في الإيمان، ويكشف أن الانقسام في الكنيسة في رومية لم يكن مقتصرًا فقط على اليهود والأمم. فمثل بولس، كان لبعض اليهود ضمائر مستنيرة، ولذلك كانوا يُعتبرون من بين الأقوياء. وبالمثل، كان البعض من الأمم قد تأثروا بشدة من التعليم والتقاليد اليهودية لدرجة أنهم كانوا يُعتبرون من بين الضعفاء في الإيمان. • يجب أن يكونوا مراعيين لأولئك الذين لديهم حساسية تجاه مثل هذه الأمور (أنْ نَحتَمِلَ أضعافَ الضُّعَفاءِ): هذه العبارة تذكرنا بـ </w:t>
      </w:r>
      <w:r>
        <w:rPr>
          <w:rtl/>
          <w:cs/>
          <w:lang w:val="ar_AE" w:bidi="ar_AE"/>
        </w:rPr>
        <w:t>غلاطية 6:2</w:t>
      </w:r>
      <w:r>
        <w:rPr>
          <w:rtl/>
          <w:cs/>
          <w:lang w:val="ar_AE" w:bidi="ar_AE"/>
        </w:rPr>
        <w:t xml:space="preserve">. لم يرغب بولس في أن يتحمل الأقوياء ببساطة أولئك الذين كانوا ضعفاء في الإيمان؛ بل كان يجب على الأقوياء أن يساعدوا الضعفاء بنشاط وتعاطف في عيش إيمانهم المسيحي بنزاهة (انظر أيضًا </w:t>
      </w:r>
      <w:r>
        <w:rPr>
          <w:rtl/>
          <w:cs/>
          <w:lang w:val="ar_AE" w:bidi="ar_AE"/>
        </w:rPr>
        <w:t>غلاطية 5:13–15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w:t>
      </w:r>
      <w:r>
        <w:rPr>
          <w:rtl/>
          <w:cs/>
          <w:lang w:val="ar_AE" w:bidi="ar_AE"/>
        </w:rPr>
      </w:r>
    </w:p>
    <w:p>
      <w:pPr>
        <w:bidi/>
      </w:pPr>
      <w:r>
        <w:rPr>
          <w:rtl/>
          <w:cs/>
          <w:lang w:val="ar_AE" w:bidi="ar_AE"/>
        </w:rPr>
      </w:r>
      <w:r>
        <w:rPr>
          <w:rtl/>
          <w:cs/>
          <w:lang w:val="ar_AE" w:bidi="ar_AE"/>
        </w:rPr>
        <w:t xml:space="preserve">الآخرون (حرفيًا </w:t>
      </w:r>
      <w:r>
        <w:rPr>
          <w:i/>
          <w:rtl/>
          <w:cs/>
          <w:lang w:val="ar_AE" w:bidi="ar_AE"/>
        </w:rPr>
        <w:t>قريبَهُ</w:t>
      </w:r>
      <w:r>
        <w:rPr>
          <w:rtl/>
          <w:cs/>
          <w:lang w:val="ar_AE" w:bidi="ar_AE"/>
        </w:rPr>
        <w:t xml:space="preserve">): انظر </w:t>
      </w:r>
      <w:r>
        <w:rPr>
          <w:rtl/>
          <w:cs/>
          <w:lang w:val="ar_AE" w:bidi="ar_AE"/>
        </w:rPr>
        <w:t>لاويين 19:18</w:t>
      </w:r>
      <w:r>
        <w:rPr>
          <w:rtl/>
          <w:cs/>
          <w:lang w:val="ar_AE" w:bidi="ar_AE"/>
        </w:rPr>
        <w:t xml:space="preserve">، والمقتبسة في </w:t>
      </w:r>
      <w:r>
        <w:rPr>
          <w:rtl/>
          <w:cs/>
          <w:lang w:val="ar_AE" w:bidi="ar_AE"/>
        </w:rPr>
        <w:t>رومية 13:9</w:t>
      </w:r>
      <w:r>
        <w:rPr>
          <w:rtl/>
          <w:cs/>
          <w:lang w:val="ar_AE" w:bidi="ar_AE"/>
        </w:rPr>
        <w:t>. ينبغي أن تكون محبة الآخرين هي الموجه لسلوك الأشخاص الأقوياء في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w:t>
      </w:r>
      <w:r>
        <w:rPr>
          <w:rtl/>
          <w:cs/>
          <w:lang w:val="ar_AE" w:bidi="ar_AE"/>
        </w:rPr>
      </w:r>
    </w:p>
    <w:p>
      <w:pPr>
        <w:bidi/>
      </w:pPr>
      <w:r>
        <w:rPr>
          <w:rtl/>
          <w:cs/>
          <w:lang w:val="ar_AE" w:bidi="ar_AE"/>
        </w:rPr>
      </w:r>
      <w:r>
        <w:rPr>
          <w:rtl/>
          <w:cs/>
          <w:lang w:val="ar_AE" w:bidi="ar_AE"/>
        </w:rPr>
        <w:t xml:space="preserve">هذا الاقتباس من </w:t>
      </w:r>
      <w:r>
        <w:rPr>
          <w:rtl/>
          <w:cs/>
          <w:lang w:val="ar_AE" w:bidi="ar_AE"/>
        </w:rPr>
        <w:t>مزمور 69:9</w:t>
      </w:r>
      <w:r>
        <w:rPr>
          <w:rtl/>
          <w:cs/>
          <w:lang w:val="ar_AE" w:bidi="ar_AE"/>
        </w:rPr>
        <w:t xml:space="preserve">. • تستخدم عدة مقاطع في العهد الجديد </w:t>
      </w:r>
      <w:r>
        <w:rPr>
          <w:rtl/>
          <w:cs/>
          <w:lang w:val="ar_AE" w:bidi="ar_AE"/>
        </w:rPr>
        <w:t>مزمور 69</w:t>
      </w:r>
      <w:r>
        <w:rPr>
          <w:rtl/>
          <w:cs/>
          <w:lang w:val="ar_AE" w:bidi="ar_AE"/>
        </w:rPr>
        <w:t xml:space="preserve"> لوصف آلام يسوع (</w:t>
      </w:r>
      <w:r>
        <w:rPr>
          <w:rtl/>
          <w:cs/>
          <w:lang w:val="ar_AE" w:bidi="ar_AE"/>
        </w:rPr>
        <w:t>متى 27:34</w:t>
      </w:r>
      <w:r>
        <w:rPr>
          <w:rtl/>
          <w:cs/>
          <w:lang w:val="ar_AE" w:bidi="ar_AE"/>
        </w:rPr>
        <w:t xml:space="preserve">; </w:t>
      </w:r>
      <w:r>
        <w:rPr>
          <w:rtl/>
          <w:cs/>
          <w:lang w:val="ar_AE" w:bidi="ar_AE"/>
        </w:rPr>
        <w:t>مرقس 15:35–36</w:t>
      </w:r>
      <w:r>
        <w:rPr>
          <w:rtl/>
          <w:cs/>
          <w:lang w:val="ar_AE" w:bidi="ar_AE"/>
        </w:rPr>
        <w:t xml:space="preserve">; </w:t>
      </w:r>
      <w:r>
        <w:rPr>
          <w:rtl/>
          <w:cs/>
          <w:lang w:val="ar_AE" w:bidi="ar_AE"/>
        </w:rPr>
        <w:t>لوقا 23:36</w:t>
      </w:r>
      <w:r>
        <w:rPr>
          <w:rtl/>
          <w:cs/>
          <w:lang w:val="ar_AE" w:bidi="ar_AE"/>
        </w:rPr>
        <w:t xml:space="preserve">; </w:t>
      </w:r>
      <w:r>
        <w:rPr>
          <w:rtl/>
          <w:cs/>
          <w:lang w:val="ar_AE" w:bidi="ar_AE"/>
        </w:rPr>
        <w:t>يوحنا 15:25</w:t>
      </w:r>
      <w:r>
        <w:rPr>
          <w:rtl/>
          <w:cs/>
          <w:lang w:val="ar_AE" w:bidi="ar_AE"/>
        </w:rPr>
        <w:t xml:space="preserve">; </w:t>
      </w:r>
      <w:r>
        <w:rPr>
          <w:rtl/>
          <w:cs/>
          <w:lang w:val="ar_AE" w:bidi="ar_AE"/>
        </w:rPr>
        <w:t>19:28–29</w:t>
      </w:r>
      <w:r>
        <w:rPr>
          <w:rtl/>
          <w:cs/>
          <w:lang w:val="ar_AE" w:bidi="ar_AE"/>
        </w:rPr>
        <w:t>). اقتباس بولس لجزء صغير فقط من ذلك المزمور يستحضر الاختبار الكامل لآلام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4</w:t>
      </w:r>
      <w:r>
        <w:rPr>
          <w:rtl/>
          <w:cs/>
          <w:lang w:val="ar_AE" w:bidi="ar_AE"/>
        </w:rPr>
      </w:r>
    </w:p>
    <w:p>
      <w:pPr>
        <w:bidi/>
      </w:pPr>
      <w:r>
        <w:rPr>
          <w:rtl/>
          <w:cs/>
          <w:lang w:val="ar_AE" w:bidi="ar_AE"/>
        </w:rPr>
      </w:r>
      <w:r>
        <w:rPr>
          <w:rtl/>
          <w:cs/>
          <w:lang w:val="ar_AE" w:bidi="ar_AE"/>
        </w:rPr>
        <w:t>لأنَّ كُلَّ ما سبَقَ فكُتِبَ كُتِبَ لأجلِ تعليمِنا: كل ما كتبه الله في العهد القديم شديد الصلة بالمؤمنين، الذين يشهدون تحقيق خطة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5–6</w:t>
      </w:r>
      <w:r>
        <w:rPr>
          <w:rtl/>
          <w:cs/>
          <w:lang w:val="ar_AE" w:bidi="ar_AE"/>
        </w:rPr>
      </w:r>
    </w:p>
    <w:p>
      <w:pPr>
        <w:bidi/>
      </w:pPr>
      <w:r>
        <w:rPr>
          <w:rtl/>
          <w:cs/>
          <w:lang w:val="ar_AE" w:bidi="ar_AE"/>
        </w:rPr>
      </w:r>
      <w:r>
        <w:rPr>
          <w:rtl/>
          <w:cs/>
          <w:lang w:val="ar_AE" w:bidi="ar_AE"/>
        </w:rPr>
        <w:t xml:space="preserve"> أنْ تهتَمّوا اهتِمامًا واحِدًا: تشير هذه العبارة (انظر </w:t>
      </w:r>
      <w:r>
        <w:rPr>
          <w:rtl/>
          <w:cs/>
          <w:lang w:val="ar_AE" w:bidi="ar_AE"/>
        </w:rPr>
        <w:t>ملاحظة الدراسة على 12:16</w:t>
      </w:r>
      <w:r>
        <w:rPr>
          <w:rtl/>
          <w:cs/>
          <w:lang w:val="ar_AE" w:bidi="ar_AE"/>
        </w:rPr>
        <w:t xml:space="preserve">) إلى التوجه الكامل للطريقة التي يفكر بها الشخص. إن العقلية التي تهتم اهتمامًا واحدًا ضرورية لتحقيق الوحدة المسيحية (انظر </w:t>
      </w:r>
      <w:r>
        <w:rPr>
          <w:rtl/>
          <w:cs/>
          <w:lang w:val="ar_AE" w:bidi="ar_AE"/>
        </w:rPr>
        <w:t>12:3–5</w:t>
      </w:r>
      <w:r>
        <w:rPr>
          <w:rtl/>
          <w:cs/>
          <w:lang w:val="ar_AE" w:bidi="ar_AE"/>
        </w:rPr>
        <w:t xml:space="preserve">، </w:t>
      </w:r>
      <w:r>
        <w:rPr>
          <w:rtl/>
          <w:cs/>
          <w:lang w:val="ar_AE" w:bidi="ar_AE"/>
        </w:rPr>
        <w:t>16</w:t>
      </w:r>
      <w:r>
        <w:rPr>
          <w:rtl/>
          <w:cs/>
          <w:lang w:val="ar_AE" w:bidi="ar_AE"/>
        </w:rPr>
        <w:t xml:space="preserve">؛ </w:t>
      </w:r>
      <w:r>
        <w:rPr>
          <w:rtl/>
          <w:cs/>
          <w:lang w:val="ar_AE" w:bidi="ar_AE"/>
        </w:rPr>
        <w:t>فيلبي 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7</w:t>
      </w:r>
      <w:r>
        <w:rPr>
          <w:rtl/>
          <w:cs/>
          <w:lang w:val="ar_AE" w:bidi="ar_AE"/>
        </w:rPr>
      </w:r>
    </w:p>
    <w:p>
      <w:pPr>
        <w:bidi/>
      </w:pPr>
      <w:r>
        <w:rPr>
          <w:rtl/>
          <w:cs/>
          <w:lang w:val="ar_AE" w:bidi="ar_AE"/>
        </w:rPr>
      </w:r>
      <w:r>
        <w:rPr>
          <w:rtl/>
          <w:cs/>
          <w:lang w:val="ar_AE" w:bidi="ar_AE"/>
        </w:rPr>
        <w:t xml:space="preserve">قبول بعضنا البعض يعني أكثر من مجرد تحمل بعضنا البعض على مضض. فيجب علينا أن نقبل المؤمنين الآخرين، بكل عيوبهم وخطاياهم، في شركة كنيستنا ونعاملهم كعائلة (انظر </w:t>
      </w:r>
      <w:r>
        <w:rPr>
          <w:rtl/>
          <w:cs/>
          <w:lang w:val="ar_AE" w:bidi="ar_AE"/>
        </w:rPr>
        <w:t>ملاحظة الدراسة على 12:10</w:t>
      </w:r>
      <w:r>
        <w:rPr>
          <w:rtl/>
          <w:cs/>
          <w:lang w:val="ar_AE" w:bidi="ar_AE"/>
        </w:rPr>
        <w:t>)، تمامًا كما قبلنا المسيح، بكل عيوبنا وخطايانا، في علاقة شركته وعائلته (</w:t>
      </w:r>
      <w:r>
        <w:rPr>
          <w:rtl/>
          <w:cs/>
          <w:lang w:val="ar_AE" w:bidi="ar_AE"/>
        </w:rPr>
        <w:t>5:8–11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8–9</w:t>
      </w:r>
      <w:r>
        <w:rPr>
          <w:rtl/>
          <w:cs/>
          <w:lang w:val="ar_AE" w:bidi="ar_AE"/>
        </w:rPr>
      </w:r>
    </w:p>
    <w:p>
      <w:pPr>
        <w:bidi/>
      </w:pPr>
      <w:r>
        <w:rPr>
          <w:rtl/>
          <w:cs/>
          <w:lang w:val="ar_AE" w:bidi="ar_AE"/>
        </w:rPr>
      </w:r>
      <w:r>
        <w:rPr>
          <w:rtl/>
          <w:cs/>
          <w:lang w:val="ar_AE" w:bidi="ar_AE"/>
        </w:rPr>
        <w:t>بواسطة المسيح</w:t>
      </w:r>
      <w:r>
        <w:rPr>
          <w:i/>
          <w:rtl/>
          <w:cs/>
          <w:lang w:val="ar_AE" w:bidi="ar_AE"/>
        </w:rPr>
        <w:t>،</w:t>
      </w:r>
      <w:r>
        <w:rPr>
          <w:rtl/>
          <w:cs/>
          <w:lang w:val="ar_AE" w:bidi="ar_AE"/>
        </w:rPr>
        <w:t xml:space="preserve"> جعل الله من الممكن لليهود والأمم أن يتحدوا معًا لتمجيده في شعب العهد الجديد لله (انظر أصحاحات </w:t>
      </w:r>
      <w:r>
        <w:rPr>
          <w:rtl/>
          <w:cs/>
          <w:lang w:val="ar_AE" w:bidi="ar_AE"/>
        </w:rPr>
        <w:t>9–11</w:t>
      </w:r>
      <w:r>
        <w:rPr>
          <w:rtl/>
          <w:cs/>
          <w:lang w:val="ar_AE" w:bidi="ar_AE"/>
        </w:rPr>
        <w:t>). إن قضية العلاقات بين اليهود والأمم كانت جوهرية فيمَا يخص الخلاف داخل كنيسة رومية (</w:t>
      </w:r>
      <w:r>
        <w:rPr>
          <w:rtl/>
          <w:cs/>
          <w:lang w:val="ar_AE" w:bidi="ar_AE"/>
        </w:rPr>
        <w:t>14:1–15:7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9–12</w:t>
      </w:r>
      <w:r>
        <w:rPr>
          <w:rtl/>
          <w:cs/>
          <w:lang w:val="ar_AE" w:bidi="ar_AE"/>
        </w:rPr>
      </w:r>
    </w:p>
    <w:p>
      <w:pPr>
        <w:bidi/>
      </w:pPr>
      <w:r>
        <w:rPr>
          <w:rtl/>
          <w:cs/>
          <w:lang w:val="ar_AE" w:bidi="ar_AE"/>
        </w:rPr>
      </w:r>
      <w:r>
        <w:rPr>
          <w:rtl/>
          <w:cs/>
          <w:lang w:val="ar_AE" w:bidi="ar_AE"/>
        </w:rPr>
        <w:t>إن الأمم سينضمون لليهود في تسبيح الله. فلقد أصبح الأمم الآن أعضاء كاملين في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w:t>
      </w:r>
      <w:r>
        <w:rPr>
          <w:rtl/>
          <w:cs/>
          <w:lang w:val="ar_AE" w:bidi="ar_AE"/>
        </w:rPr>
      </w:r>
    </w:p>
    <w:p>
      <w:pPr>
        <w:bidi/>
      </w:pPr>
      <w:r>
        <w:rPr>
          <w:rtl/>
          <w:cs/>
          <w:lang w:val="ar_AE" w:bidi="ar_AE"/>
        </w:rPr>
      </w:r>
      <w:r>
        <w:rPr>
          <w:rtl/>
          <w:cs/>
          <w:lang w:val="ar_AE" w:bidi="ar_AE"/>
        </w:rPr>
        <w:t xml:space="preserve">وأنا نَفسي أيضًا مُتَيَقِّنٌ مِنْ جِهَتِكُمْ: يثني بولس على المؤمنين في رومية، كما فعل في بداية الرسالة (انظر </w:t>
      </w:r>
      <w:r>
        <w:rPr>
          <w:rtl/>
          <w:cs/>
          <w:lang w:val="ar_AE" w:bidi="ar_AE"/>
        </w:rPr>
        <w:t>1:8–12</w:t>
      </w:r>
      <w:r>
        <w:rPr>
          <w:rtl/>
          <w:cs/>
          <w:lang w:val="ar_AE" w:bidi="ar_AE"/>
        </w:rPr>
        <w:t>)، مما يظهر أسلوبًا كريمًا تجاه كنيسة لم يؤسسها ولم يزرها.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14–16: 27</w:t>
      </w:r>
      <w:r>
        <w:rPr>
          <w:rtl/>
          <w:cs/>
          <w:lang w:val="ar_AE" w:bidi="ar_AE"/>
        </w:rPr>
      </w:r>
    </w:p>
    <w:p>
      <w:pPr>
        <w:bidi/>
      </w:pPr>
      <w:r>
        <w:rPr>
          <w:rtl/>
          <w:cs/>
          <w:lang w:val="ar_AE" w:bidi="ar_AE"/>
        </w:rPr>
      </w:r>
      <w:r>
        <w:rPr>
          <w:rtl/>
          <w:cs/>
          <w:lang w:val="ar_AE" w:bidi="ar_AE"/>
        </w:rPr>
        <w:t>يتضمن هذا الجزء الختامي عناصر شائعة في نهاية رسائل العهد الجديد: مناقشة خطط السفر (</w:t>
      </w:r>
      <w:r>
        <w:rPr>
          <w:rtl/>
          <w:cs/>
          <w:lang w:val="ar_AE" w:bidi="ar_AE"/>
        </w:rPr>
        <w:t>15:14–29</w:t>
      </w:r>
      <w:r>
        <w:rPr>
          <w:rtl/>
          <w:cs/>
          <w:lang w:val="ar_AE" w:bidi="ar_AE"/>
        </w:rPr>
        <w:t>)، طلبات للصلاة (</w:t>
      </w:r>
      <w:r>
        <w:rPr>
          <w:rtl/>
          <w:cs/>
          <w:lang w:val="ar_AE" w:bidi="ar_AE"/>
        </w:rPr>
        <w:t>15:30–33</w:t>
      </w:r>
      <w:r>
        <w:rPr>
          <w:rtl/>
          <w:cs/>
          <w:lang w:val="ar_AE" w:bidi="ar_AE"/>
        </w:rPr>
        <w:t>)، إشارات إلى شركاء الخدمة (</w:t>
      </w:r>
      <w:r>
        <w:rPr>
          <w:rtl/>
          <w:cs/>
          <w:lang w:val="ar_AE" w:bidi="ar_AE"/>
        </w:rPr>
        <w:t>16:1–2</w:t>
      </w:r>
      <w:r>
        <w:rPr>
          <w:rtl/>
          <w:cs/>
          <w:lang w:val="ar_AE" w:bidi="ar_AE"/>
        </w:rPr>
        <w:t xml:space="preserve">, </w:t>
      </w:r>
      <w:r>
        <w:rPr>
          <w:rtl/>
          <w:cs/>
          <w:lang w:val="ar_AE" w:bidi="ar_AE"/>
        </w:rPr>
        <w:t>21–23</w:t>
      </w:r>
      <w:r>
        <w:rPr>
          <w:rtl/>
          <w:cs/>
          <w:lang w:val="ar_AE" w:bidi="ar_AE"/>
        </w:rPr>
        <w:t>)، تحيات ختامية (</w:t>
      </w:r>
      <w:r>
        <w:rPr>
          <w:rtl/>
          <w:cs/>
          <w:lang w:val="ar_AE" w:bidi="ar_AE"/>
        </w:rPr>
        <w:t>16:3–16</w:t>
      </w:r>
      <w:r>
        <w:rPr>
          <w:rtl/>
          <w:cs/>
          <w:lang w:val="ar_AE" w:bidi="ar_AE"/>
        </w:rPr>
        <w:t>)، وتسبحة أو تمجيد لله (</w:t>
      </w:r>
      <w:r>
        <w:rPr>
          <w:rtl/>
          <w:cs/>
          <w:lang w:val="ar_AE" w:bidi="ar_AE"/>
        </w:rPr>
        <w:t>16:25–27</w:t>
      </w:r>
      <w:r>
        <w:rPr>
          <w:rtl/>
          <w:cs/>
          <w:lang w:val="ar_AE" w:bidi="ar_AE"/>
        </w:rPr>
        <w:t>). العنصر الوحيد غير التقليدي في هذا الختام هو التحذير بشأن المُعَلِّمين الكذبة (</w:t>
      </w:r>
      <w:r>
        <w:rPr>
          <w:rtl/>
          <w:cs/>
          <w:lang w:val="ar_AE" w:bidi="ar_AE"/>
        </w:rPr>
        <w:t>16:17–19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15–16</w:t>
      </w:r>
      <w:r>
        <w:rPr>
          <w:rtl/>
          <w:cs/>
          <w:lang w:val="ar_AE" w:bidi="ar_AE"/>
        </w:rPr>
      </w:r>
    </w:p>
    <w:p>
      <w:pPr>
        <w:bidi/>
      </w:pPr>
      <w:r>
        <w:rPr>
          <w:rtl/>
          <w:cs/>
          <w:lang w:val="ar_AE" w:bidi="ar_AE"/>
        </w:rPr>
      </w:r>
      <w:r>
        <w:rPr>
          <w:rtl/>
          <w:cs/>
          <w:lang w:val="ar_AE" w:bidi="ar_AE"/>
        </w:rPr>
        <w:t xml:space="preserve">بسَبَبِ النِّعمَةِ الّتي وُهِبَتْ لي مِنَ اللهِ: لقد أكَّد بولس أن دوره كرسول ومعلم كان لأن الله قد اختاره ليشترك في تأسيس الكنيسة المسيحية (انظر أيضًا </w:t>
      </w:r>
      <w:r>
        <w:rPr>
          <w:rtl/>
          <w:cs/>
          <w:lang w:val="ar_AE" w:bidi="ar_AE"/>
        </w:rPr>
        <w:t>1:5</w:t>
      </w:r>
      <w:r>
        <w:rPr>
          <w:rtl/>
          <w:cs/>
          <w:lang w:val="ar_AE" w:bidi="ar_AE"/>
        </w:rPr>
        <w:t xml:space="preserve">; </w:t>
      </w:r>
      <w:r>
        <w:rPr>
          <w:rtl/>
          <w:cs/>
          <w:lang w:val="ar_AE" w:bidi="ar_AE"/>
        </w:rPr>
        <w:t>12:3</w:t>
      </w:r>
      <w:r>
        <w:rPr>
          <w:rtl/>
          <w:cs/>
          <w:lang w:val="ar_AE" w:bidi="ar_AE"/>
        </w:rPr>
        <w:t xml:space="preserve">; </w:t>
      </w:r>
      <w:r>
        <w:rPr>
          <w:rtl/>
          <w:cs/>
          <w:lang w:val="ar_AE" w:bidi="ar_AE"/>
        </w:rPr>
        <w:t>1 كو 3:10</w:t>
      </w:r>
      <w:r>
        <w:rPr>
          <w:rtl/>
          <w:cs/>
          <w:lang w:val="ar_AE" w:bidi="ar_AE"/>
        </w:rPr>
        <w:t xml:space="preserve">; </w:t>
      </w:r>
      <w:r>
        <w:rPr>
          <w:rtl/>
          <w:cs/>
          <w:lang w:val="ar_AE" w:bidi="ar_AE"/>
        </w:rPr>
        <w:t>غل 2:9</w:t>
      </w:r>
      <w:r>
        <w:rPr>
          <w:rtl/>
          <w:cs/>
          <w:lang w:val="ar_AE" w:bidi="ar_AE"/>
        </w:rPr>
        <w:t xml:space="preserve">; </w:t>
      </w:r>
      <w:r>
        <w:rPr>
          <w:rtl/>
          <w:cs/>
          <w:lang w:val="ar_AE" w:bidi="ar_AE"/>
        </w:rPr>
        <w:t>أف 3:2</w:t>
      </w:r>
      <w:r>
        <w:rPr>
          <w:rtl/>
          <w:cs/>
          <w:lang w:val="ar_AE" w:bidi="ar_AE"/>
        </w:rPr>
        <w:t xml:space="preserve">, </w:t>
      </w:r>
      <w:r>
        <w:rPr>
          <w:rtl/>
          <w:cs/>
          <w:lang w:val="ar_AE" w:bidi="ar_AE"/>
        </w:rPr>
        <w:t>7</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16</w:t>
      </w:r>
      <w:r>
        <w:rPr>
          <w:rtl/>
          <w:cs/>
          <w:lang w:val="ar_AE" w:bidi="ar_AE"/>
        </w:rPr>
      </w:r>
    </w:p>
    <w:p>
      <w:pPr>
        <w:bidi/>
      </w:pPr>
      <w:r>
        <w:rPr>
          <w:rtl/>
          <w:cs/>
          <w:lang w:val="ar_AE" w:bidi="ar_AE"/>
        </w:rPr>
      </w:r>
      <w:r>
        <w:rPr>
          <w:rtl/>
          <w:cs/>
          <w:lang w:val="ar_AE" w:bidi="ar_AE"/>
        </w:rPr>
        <w:t>خادِمًا ليَسوعَ المَسيحِ: الكلمة اليونانية (leitourgos</w:t>
      </w:r>
      <w:r>
        <w:rPr>
          <w:i/>
          <w:rtl/>
          <w:cs/>
          <w:lang w:val="ar_AE" w:bidi="ar_AE"/>
        </w:rPr>
        <w:t>,</w:t>
      </w:r>
      <w:r>
        <w:rPr>
          <w:rtl/>
          <w:cs/>
          <w:lang w:val="ar_AE" w:bidi="ar_AE"/>
        </w:rPr>
        <w:t xml:space="preserve"> "خادم" أو "عامل") يمكن أن تشير إلى أي نوع من الخَدَم، لكن اليهود غالبًا ما استخدموا الكلمة للإشارة إلى الكهنة. ربما اختار بولس هذه الكلمة لتأكيد الطبيعة الكهنوتية لخدمته. • لأجلِ الأُمَمِ: يؤكد بولس على الطابع الأممي للكنيسة في رومية (انظر أيضًا </w:t>
      </w:r>
      <w:r>
        <w:rPr>
          <w:rtl/>
          <w:cs/>
          <w:lang w:val="ar_AE" w:bidi="ar_AE"/>
        </w:rPr>
        <w:t>1:6–7</w:t>
      </w:r>
      <w:r>
        <w:rPr>
          <w:rtl/>
          <w:cs/>
          <w:lang w:val="ar_AE" w:bidi="ar_AE"/>
        </w:rPr>
        <w:t xml:space="preserve">). هذا لا يعني أنه لم يكن هناك يهود في الكنيسة (انظر </w:t>
      </w:r>
      <w:r>
        <w:rPr>
          <w:rtl/>
          <w:cs/>
          <w:lang w:val="ar_AE" w:bidi="ar_AE"/>
        </w:rPr>
        <w:t>16:3–16</w:t>
      </w:r>
      <w:r>
        <w:rPr>
          <w:rtl/>
          <w:cs/>
          <w:lang w:val="ar_AE" w:bidi="ar_AE"/>
        </w:rPr>
        <w:t xml:space="preserve">)، لكن الأمم أصبحوا الأغلبية. • ليكونَ قُربانُ الأُمَمِ مَقبولًا مُقَدَّسًا: كان بولس يحقق </w:t>
      </w:r>
      <w:r>
        <w:rPr>
          <w:rtl/>
          <w:cs/>
          <w:lang w:val="ar_AE" w:bidi="ar_AE"/>
        </w:rPr>
        <w:t>إشعياء 66:19–20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19</w:t>
      </w:r>
      <w:r>
        <w:rPr>
          <w:rtl/>
          <w:cs/>
          <w:lang w:val="ar_AE" w:bidi="ar_AE"/>
        </w:rPr>
      </w:r>
    </w:p>
    <w:p>
      <w:pPr>
        <w:bidi/>
      </w:pPr>
      <w:r>
        <w:rPr>
          <w:rtl/>
          <w:cs/>
          <w:lang w:val="ar_AE" w:bidi="ar_AE"/>
        </w:rPr>
      </w:r>
      <w:r>
        <w:rPr>
          <w:rtl/>
          <w:cs/>
          <w:lang w:val="ar_AE" w:bidi="ar_AE"/>
        </w:rPr>
        <w:t>قد أكمَلتُ التَّبشيرَ بإنجيلِ المَسيحِ: لم يكن بولس يدَّعي أن عمل التبشير قد اكتمل في هذه المناطق. لكن وجهة نظره كانت أن الكنائس قد أُسست في عدد كافٍ من المراكز السكانية الرئيسية بحيث يمكن لتلك الكنائس أن تواصل عمل التبشير بنفسها. فإن خدمة بولس المميزة في تأسيس الكنائس المحورية والاستراتيجية كانت قد أنجزت. • إن قوسًا مرسومًا من أورشليم وصولًا إلى الليريكون سيشمل المناطق التي أسس فيها بولس الكنائس (جنوب غلاطية، آسيا الصغرى، مكدونية، واليونان). كانت الليريكون مقاطعة رومانية تمتد على معظم السواحل شمال شرق إيطاليا على طول البحر، من ألبانيا الحديثة إلى كرواتيا.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24</w:t>
      </w:r>
      <w:r>
        <w:rPr>
          <w:rtl/>
          <w:cs/>
          <w:lang w:val="ar_AE" w:bidi="ar_AE"/>
        </w:rPr>
      </w:r>
    </w:p>
    <w:p>
      <w:pPr>
        <w:bidi/>
      </w:pPr>
      <w:r>
        <w:rPr>
          <w:rtl/>
          <w:cs/>
          <w:lang w:val="ar_AE" w:bidi="ar_AE"/>
        </w:rPr>
      </w:r>
      <w:r>
        <w:rPr>
          <w:rtl/>
          <w:cs/>
          <w:lang w:val="ar_AE" w:bidi="ar_AE"/>
        </w:rPr>
        <w:t xml:space="preserve">فعندما أذهَبُ إلَى اسبانيا: في زمن بولس، كانت "اسبانيا" تشمل شبه الجزيرة الأيبيرية بأكملها (إسبانيا والبرتغال الحديثة). كانت أجزاء من شبه الجزيرة تحت الاحتلال الروماني منذ 200 قبل الميلاد، ولكن في وقت حياة بولس فقط كان قد تم تنظيم المنطقة كمقاطعة رومانية. رأى بولس اسبانيا، في أقصى نهاية البحر الأبيض المتوسط، كهدفه النهائي في تحقيق وعد </w:t>
      </w:r>
      <w:r>
        <w:rPr>
          <w:rtl/>
          <w:cs/>
          <w:lang w:val="ar_AE" w:bidi="ar_AE"/>
        </w:rPr>
        <w:t>إشعياء 66:19–20</w:t>
      </w:r>
      <w:r>
        <w:rPr>
          <w:rtl/>
          <w:cs/>
          <w:lang w:val="ar_AE" w:bidi="ar_AE"/>
        </w:rPr>
        <w:t>. • يمكنك دعم رحلتي (وتُشَيِّعوني): كانت اسبانيا بعيدة جدًا عن كنيسة بولس السابقة التي أرسلته، أي أنطاكية في سوريَا، بحيث أنه كان يأمل أن تكون كنيسة رومية قاعدة لوجستية لهذا الجهد التبشيري المستقبلي.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25–28</w:t>
      </w:r>
      <w:r>
        <w:rPr>
          <w:rtl/>
          <w:cs/>
          <w:lang w:val="ar_AE" w:bidi="ar_AE"/>
        </w:rPr>
      </w:r>
    </w:p>
    <w:p>
      <w:pPr>
        <w:bidi/>
      </w:pPr>
      <w:r>
        <w:rPr>
          <w:rtl/>
          <w:cs/>
          <w:lang w:val="ar_AE" w:bidi="ar_AE"/>
        </w:rPr>
      </w:r>
      <w:r>
        <w:rPr>
          <w:rtl/>
          <w:cs/>
          <w:lang w:val="ar_AE" w:bidi="ar_AE"/>
        </w:rPr>
        <w:t xml:space="preserve">أنا ذاهِبٌ إلَى أورُشَليمَ لأخدِمَ القِدّيسينَ: خلال رحلته التبشيرية الثالثة، جمع بولس تبرعات من الكنائس الأممية لدعم المؤمنين في أورشليم ولتقريب جناحي الكنيسة في القرن الأول معًا (انظر أيضًا </w:t>
      </w:r>
      <w:r>
        <w:rPr>
          <w:rtl/>
          <w:cs/>
          <w:lang w:val="ar_AE" w:bidi="ar_AE"/>
        </w:rPr>
        <w:t>1 كو 16:1–2</w:t>
      </w:r>
      <w:r>
        <w:rPr>
          <w:rtl/>
          <w:cs/>
          <w:lang w:val="ar_AE" w:bidi="ar_AE"/>
        </w:rPr>
        <w:t xml:space="preserve">; </w:t>
      </w:r>
      <w:r>
        <w:rPr>
          <w:rtl/>
          <w:cs/>
          <w:lang w:val="ar_AE" w:bidi="ar_AE"/>
        </w:rPr>
        <w:t>2 كو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26</w:t>
      </w:r>
      <w:r>
        <w:rPr>
          <w:rtl/>
          <w:cs/>
          <w:lang w:val="ar_AE" w:bidi="ar_AE"/>
        </w:rPr>
      </w:r>
    </w:p>
    <w:p>
      <w:pPr>
        <w:bidi/>
      </w:pPr>
      <w:r>
        <w:rPr>
          <w:rtl/>
          <w:cs/>
          <w:lang w:val="ar_AE" w:bidi="ar_AE"/>
        </w:rPr>
      </w:r>
      <w:r>
        <w:rPr>
          <w:rtl/>
          <w:cs/>
          <w:lang w:val="ar_AE" w:bidi="ar_AE"/>
        </w:rPr>
        <w:t xml:space="preserve">لقد أسس بولس كنائس في عدة مدن بارزة في مكدونية، بما في ذلك فيلبي، تسالونيكي، وبيرية. في أخائية، بشر بولس في أثينا وأسس الكنيسة في كورنثوس (انظر </w:t>
      </w:r>
      <w:r>
        <w:rPr>
          <w:rtl/>
          <w:cs/>
          <w:lang w:val="ar_AE" w:bidi="ar_AE"/>
        </w:rPr>
        <w:t>أعمال الرسل 16–18</w:t>
      </w:r>
      <w:r>
        <w:rPr>
          <w:rtl/>
          <w:cs/>
          <w:lang w:val="ar_AE" w:bidi="ar_AE"/>
        </w:rPr>
        <w:t xml:space="preserve">). • لفُقَراءِ القِدّيسينَ الّذينَ في أورُشَليمَ: كان المسيحيون (المؤمنون) اليهود في أورشليم يعانون من المجاعات التي ضربت المنطقة (انظر </w:t>
      </w:r>
      <w:r>
        <w:rPr>
          <w:rtl/>
          <w:cs/>
          <w:lang w:val="ar_AE" w:bidi="ar_AE"/>
        </w:rPr>
        <w:t>أعمال الرسل 11:27–30</w:t>
      </w:r>
      <w:r>
        <w:rPr>
          <w:rtl/>
          <w:cs/>
          <w:lang w:val="ar_AE" w:bidi="ar_AE"/>
        </w:rPr>
        <w:t>) وأيضًا لأن إيمانهم بالمسيح تسبب في نبذهم من المجتمع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27</w:t>
      </w:r>
      <w:r>
        <w:rPr>
          <w:rtl/>
          <w:cs/>
          <w:lang w:val="ar_AE" w:bidi="ar_AE"/>
        </w:rPr>
      </w:r>
    </w:p>
    <w:p>
      <w:pPr>
        <w:bidi/>
      </w:pPr>
      <w:r>
        <w:rPr>
          <w:rtl/>
          <w:cs/>
          <w:lang w:val="ar_AE" w:bidi="ar_AE"/>
        </w:rPr>
      </w:r>
      <w:r>
        <w:rPr>
          <w:rtl/>
          <w:cs/>
          <w:lang w:val="ar_AE" w:bidi="ar_AE"/>
        </w:rPr>
        <w:t xml:space="preserve">وإنهُم لهُمْ مَديونونَ: المسيحيون (المؤمنون) من الأمم يدينون بوجودهم الروحي لعمل الله بين بني إسرائيل (انظر </w:t>
      </w:r>
      <w:r>
        <w:rPr>
          <w:rtl/>
          <w:cs/>
          <w:lang w:val="ar_AE" w:bidi="ar_AE"/>
        </w:rPr>
        <w:t>11:17–24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31</w:t>
      </w:r>
      <w:r>
        <w:rPr>
          <w:rtl/>
          <w:cs/>
          <w:lang w:val="ar_AE" w:bidi="ar_AE"/>
        </w:rPr>
      </w:r>
    </w:p>
    <w:p>
      <w:pPr>
        <w:bidi/>
      </w:pPr>
      <w:r>
        <w:rPr>
          <w:rtl/>
          <w:cs/>
          <w:lang w:val="ar_AE" w:bidi="ar_AE"/>
        </w:rPr>
      </w:r>
      <w:r>
        <w:rPr>
          <w:rtl/>
          <w:cs/>
          <w:lang w:val="ar_AE" w:bidi="ar_AE"/>
        </w:rPr>
        <w:t xml:space="preserve">صلوا لكَيْ أُنقَذَ مِنَ الّذينَ هُم غَيرُ مؤمِنينَ في اليَهوديَّةِ: انظر </w:t>
      </w:r>
      <w:r>
        <w:rPr>
          <w:rtl/>
          <w:cs/>
          <w:lang w:val="ar_AE" w:bidi="ar_AE"/>
        </w:rPr>
        <w:t>أعمال الرسل 21–22</w:t>
      </w:r>
      <w:r>
        <w:rPr>
          <w:rtl/>
          <w:cs/>
          <w:lang w:val="ar_AE" w:bidi="ar_AE"/>
        </w:rPr>
        <w:t>. لقد حفظ الله حياة بولس واستخدم ظروف القبض عليه في أورشليم ليأخذه بالضبط إلى حيث كان مخطِّطًا أن يذهب—رومية.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33</w:t>
      </w:r>
      <w:r>
        <w:rPr>
          <w:rtl/>
          <w:cs/>
          <w:lang w:val="ar_AE" w:bidi="ar_AE"/>
        </w:rPr>
      </w:r>
    </w:p>
    <w:p>
      <w:pPr>
        <w:bidi/>
      </w:pPr>
      <w:r>
        <w:rPr>
          <w:rtl/>
          <w:cs/>
          <w:lang w:val="ar_AE" w:bidi="ar_AE"/>
        </w:rPr>
      </w:r>
      <w:r>
        <w:rPr>
          <w:rtl/>
          <w:cs/>
          <w:lang w:val="ar_AE" w:bidi="ar_AE"/>
        </w:rPr>
        <w:t>بعض المخطوطات لا تتضمن كلمة آمين. تضع مخطوطة مبكرة جدًا الدوكسولوجيا (</w:t>
      </w:r>
      <w:r>
        <w:rPr>
          <w:rtl/>
          <w:cs/>
          <w:lang w:val="ar_AE" w:bidi="ar_AE"/>
        </w:rPr>
        <w:t>16:25–27</w:t>
      </w:r>
      <w:r>
        <w:rPr>
          <w:rtl/>
          <w:cs/>
          <w:lang w:val="ar_AE" w:bidi="ar_AE"/>
        </w:rPr>
        <w:t xml:space="preserve">) في هذا الموضع. وقد دفع ذلك بعض العلماء إلى استنتاج أن الرسالة الأصلية إلى أهل رومية كانت تتألف فقط من </w:t>
      </w:r>
      <w:r>
        <w:rPr>
          <w:rtl/>
          <w:cs/>
          <w:lang w:val="ar_AE" w:bidi="ar_AE"/>
        </w:rPr>
        <w:t>1:1–15:33</w:t>
      </w:r>
      <w:r>
        <w:rPr>
          <w:rtl/>
          <w:cs/>
          <w:lang w:val="ar_AE" w:bidi="ar_AE"/>
        </w:rPr>
        <w:t xml:space="preserve">، ولكن القليل منهم الآن يتبنى هذه النظرية. تضع أفضل المخطوطات المبكرة الدوكسولوجيا في نهاية أصحاح </w:t>
      </w:r>
      <w:r>
        <w:rPr>
          <w:rtl/>
          <w:cs/>
          <w:lang w:val="ar_AE" w:bidi="ar_AE"/>
        </w:rPr>
        <w:t>16</w:t>
      </w:r>
      <w:r>
        <w:rPr>
          <w:rtl/>
          <w:cs/>
          <w:lang w:val="ar_AE" w:bidi="ar_AE"/>
        </w:rPr>
        <w:t xml:space="preserve">، ومن المرجح أن أصحاح </w:t>
      </w:r>
      <w:r>
        <w:rPr>
          <w:rtl/>
          <w:cs/>
          <w:lang w:val="ar_AE" w:bidi="ar_AE"/>
        </w:rPr>
        <w:t>16</w:t>
      </w:r>
      <w:r>
        <w:rPr>
          <w:rtl/>
          <w:cs/>
          <w:lang w:val="ar_AE" w:bidi="ar_AE"/>
        </w:rPr>
        <w:t xml:space="preserve"> كُلََّه كان جزءًا من رسالة بولس الأصلية إلى أهل رومية. انظر أيضًا </w:t>
      </w:r>
      <w:r>
        <w:rPr>
          <w:rtl/>
          <w:cs/>
          <w:lang w:val="ar_AE" w:bidi="ar_AE"/>
        </w:rPr>
        <w:t>ملاحظة الدراسة على 16:1–16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w:t>
      </w:r>
      <w:r>
        <w:rPr>
          <w:rtl/>
          <w:cs/>
          <w:lang w:val="ar_AE" w:bidi="ar_AE"/>
        </w:rPr>
      </w:r>
    </w:p>
    <w:p>
      <w:pPr>
        <w:bidi/>
      </w:pPr>
      <w:r>
        <w:rPr>
          <w:rtl/>
          <w:cs/>
          <w:lang w:val="ar_AE" w:bidi="ar_AE"/>
        </w:rPr>
      </w:r>
      <w:r>
        <w:rPr>
          <w:rtl/>
          <w:cs/>
          <w:lang w:val="ar_AE" w:bidi="ar_AE"/>
        </w:rPr>
        <w:t>يشير لقب الشماس (باليونانية diakonos</w:t>
      </w:r>
      <w:r>
        <w:rPr>
          <w:i/>
          <w:rtl/>
          <w:cs/>
          <w:lang w:val="ar_AE" w:bidi="ar_AE"/>
        </w:rPr>
        <w:t>،</w:t>
      </w:r>
      <w:r>
        <w:rPr>
          <w:rtl/>
          <w:cs/>
          <w:lang w:val="ar_AE" w:bidi="ar_AE"/>
        </w:rPr>
        <w:t xml:space="preserve"> "خادم") إلى المسيحي الذي يُعترف به كخادم للمسيح وأيضًا إلى الشخص الذي يشغل منصب الشماس في كنيسة معينة (انظر </w:t>
      </w:r>
      <w:r>
        <w:rPr>
          <w:rtl/>
          <w:cs/>
          <w:lang w:val="ar_AE" w:bidi="ar_AE"/>
        </w:rPr>
        <w:t>فيلبي 1:1</w:t>
      </w:r>
      <w:r>
        <w:rPr>
          <w:rtl/>
          <w:cs/>
          <w:lang w:val="ar_AE" w:bidi="ar_AE"/>
        </w:rPr>
        <w:t xml:space="preserve">؛ </w:t>
      </w:r>
      <w:r>
        <w:rPr>
          <w:rtl/>
          <w:cs/>
          <w:lang w:val="ar_AE" w:bidi="ar_AE"/>
        </w:rPr>
        <w:t>1 تيموثاوس 3:8–12</w:t>
      </w:r>
      <w:r>
        <w:rPr>
          <w:rtl/>
          <w:cs/>
          <w:lang w:val="ar_AE" w:bidi="ar_AE"/>
        </w:rPr>
        <w:t xml:space="preserve">؛ قارن </w:t>
      </w:r>
      <w:r>
        <w:rPr>
          <w:rtl/>
          <w:cs/>
          <w:lang w:val="ar_AE" w:bidi="ar_AE"/>
        </w:rPr>
        <w:t>أعمال 6:1–6</w:t>
      </w:r>
      <w:r>
        <w:rPr>
          <w:rtl/>
          <w:cs/>
          <w:lang w:val="ar_AE" w:bidi="ar_AE"/>
        </w:rPr>
        <w:t xml:space="preserve">). • كانت كنخريا تقع على بعد حوالي خمسة أميال من كورنثوس وتعمل كميناء لها. قد يكون بولس قد كتب هذه الرسالة إلى أهل رومية من كورنثوس خلال توقف طويل هناك أثناء الشتاء قرب نهاية رحلته التبشيرية الثالثة (انظر </w:t>
      </w:r>
      <w:r>
        <w:rPr>
          <w:rtl/>
          <w:cs/>
          <w:lang w:val="ar_AE" w:bidi="ar_AE"/>
        </w:rPr>
        <w:t>أعمال 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1–16</w:t>
      </w:r>
      <w:r>
        <w:rPr>
          <w:rtl/>
          <w:cs/>
          <w:lang w:val="ar_AE" w:bidi="ar_AE"/>
        </w:rPr>
      </w:r>
    </w:p>
    <w:p>
      <w:pPr>
        <w:bidi/>
      </w:pPr>
      <w:r>
        <w:rPr>
          <w:rtl/>
          <w:cs/>
          <w:lang w:val="ar_AE" w:bidi="ar_AE"/>
        </w:rPr>
      </w:r>
      <w:r>
        <w:rPr>
          <w:rtl/>
          <w:cs/>
          <w:lang w:val="ar_AE" w:bidi="ar_AE"/>
        </w:rPr>
        <w:t xml:space="preserve">مدح بولس هنا وقدِّم التحية إلى سبعة وعشرين مؤمنًا في كنيسة رومية، كان من بينهم عشر نساء. وقد لعبت النساء أدوارًا مهمة في الكنيسة المبكرة. • لم يكن بولس قد زار كنيسة رومية من قبل، مما أدى إلى بعض التكهنات حول كيفية معرفته بالعديد من الأشخاص هناك. إحدى النظريات تشير إلى أن أصحاح </w:t>
      </w:r>
      <w:r>
        <w:rPr>
          <w:rtl/>
          <w:cs/>
          <w:lang w:val="ar_AE" w:bidi="ar_AE"/>
        </w:rPr>
        <w:t>16</w:t>
      </w:r>
      <w:r>
        <w:rPr>
          <w:rtl/>
          <w:cs/>
          <w:lang w:val="ar_AE" w:bidi="ar_AE"/>
        </w:rPr>
        <w:t xml:space="preserve"> كان في الواقع جزءًا من رسالة أخرى أرسلها بولس إلى أفسس. ومع ذلك، ليس لدينا دليل جيد من المخطوطات على وجود رسالة منفصلة (انظر </w:t>
      </w:r>
      <w:r>
        <w:rPr>
          <w:rtl/>
          <w:cs/>
          <w:lang w:val="ar_AE" w:bidi="ar_AE"/>
        </w:rPr>
        <w:t>ملاحظة الدراسة على 15:33</w:t>
      </w:r>
      <w:r>
        <w:rPr>
          <w:rtl/>
          <w:cs/>
          <w:lang w:val="ar_AE" w:bidi="ar_AE"/>
        </w:rPr>
        <w:t>). ربما يكون التفسير هو أن بولس كان قادرًا على تحية العديد من الأشخاص في رومية لأنه كان قد التقى بهم خلال رحلاتهم بعيدًا عن رومية (انظر مقدمة رسالة رومية، "الإعداد").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w:t>
      </w:r>
      <w:r>
        <w:rPr>
          <w:rtl/>
          <w:cs/>
          <w:lang w:val="ar_AE" w:bidi="ar_AE"/>
        </w:rPr>
      </w:r>
    </w:p>
    <w:p>
      <w:pPr>
        <w:bidi/>
      </w:pPr>
      <w:r>
        <w:rPr>
          <w:rtl/>
          <w:cs/>
          <w:lang w:val="ar_AE" w:bidi="ar_AE"/>
        </w:rPr>
      </w:r>
      <w:r>
        <w:rPr>
          <w:rtl/>
          <w:cs/>
          <w:lang w:val="ar_AE" w:bidi="ar_AE"/>
        </w:rPr>
        <w:t>لأنَّها صارَتْ مُساعِدَةً لكَثيرينَ: تشير هذه العبارة إلى الدور التقليدي للراعي، وهو شخص ثري يستخدم تأثيره وماله لدعم الناس والقضايا. يبدو أن فيبي كانت امرأة ذات ثروة ونفوذ، وقد استخدمت مواردها لدعم الكارزين مثل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3</w:t>
      </w:r>
      <w:r>
        <w:rPr>
          <w:rtl/>
          <w:cs/>
          <w:lang w:val="ar_AE" w:bidi="ar_AE"/>
        </w:rPr>
      </w:r>
    </w:p>
    <w:p>
      <w:pPr>
        <w:bidi/>
      </w:pPr>
      <w:r>
        <w:rPr>
          <w:rtl/>
          <w:cs/>
          <w:lang w:val="ar_AE" w:bidi="ar_AE"/>
        </w:rPr>
      </w:r>
      <w:r>
        <w:rPr>
          <w:rtl/>
          <w:cs/>
          <w:lang w:val="ar_AE" w:bidi="ar_AE"/>
        </w:rPr>
        <w:t xml:space="preserve">كانت بريسكلّا وأكيلا أصدقاء مقربين لبولس. فبعد مغادرة رومية حوالي عام 49 ميلادي، أصبحوا شركاء له في العمل لفترة طويلة في كورنثوس وأفسس (انظر </w:t>
      </w:r>
      <w:r>
        <w:rPr>
          <w:rtl/>
          <w:cs/>
          <w:lang w:val="ar_AE" w:bidi="ar_AE"/>
        </w:rPr>
        <w:t>أعمال الرسل 18–19</w:t>
      </w:r>
      <w:r>
        <w:rPr>
          <w:rtl/>
          <w:cs/>
          <w:lang w:val="ar_AE" w:bidi="ar_AE"/>
        </w:rPr>
        <w:t>). ويبدو أنهم رجعوا إلى رومية بحلول الوقت الذي كتب فيه بولس رسالة رومية (حوالي عام 57 ميلادي).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3–16</w:t>
      </w:r>
      <w:r>
        <w:rPr>
          <w:rtl/>
          <w:cs/>
          <w:lang w:val="ar_AE" w:bidi="ar_AE"/>
        </w:rPr>
      </w:r>
    </w:p>
    <w:p>
      <w:pPr>
        <w:bidi/>
      </w:pPr>
      <w:r>
        <w:rPr>
          <w:rtl/>
          <w:cs/>
          <w:lang w:val="ar_AE" w:bidi="ar_AE"/>
        </w:rPr>
      </w:r>
      <w:r>
        <w:rPr>
          <w:rtl/>
          <w:cs/>
          <w:lang w:val="ar_AE" w:bidi="ar_AE"/>
        </w:rPr>
        <w:t xml:space="preserve">بالرغم من أن بولس لم يزر المجتمع المسيحي في رومية، إلا أنه أقام علاقة بهؤلاء المؤمنين عن طريق تحية العديد من أعضاء الكنيسة بشكل شخصي. تكشف الأسماء أن المجتمع المسيحي في كنيسة رومية كان متنوعًا للغاية - يهود وأمم، عبيد وأحرار، رجال ونساء، جميعهم شكلوا مجتمعًا جديدًا في الكنيسة (انظر </w:t>
      </w:r>
      <w:r>
        <w:rPr>
          <w:rtl/>
          <w:cs/>
          <w:lang w:val="ar_AE" w:bidi="ar_AE"/>
        </w:rPr>
        <w:t>غلاطية 3:26–29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5</w:t>
      </w:r>
      <w:r>
        <w:rPr>
          <w:rtl/>
          <w:cs/>
          <w:lang w:val="ar_AE" w:bidi="ar_AE"/>
        </w:rPr>
      </w:r>
    </w:p>
    <w:p>
      <w:pPr>
        <w:bidi/>
      </w:pPr>
      <w:r>
        <w:rPr>
          <w:rtl/>
          <w:cs/>
          <w:lang w:val="ar_AE" w:bidi="ar_AE"/>
        </w:rPr>
      </w:r>
      <w:r>
        <w:rPr>
          <w:rtl/>
          <w:cs/>
          <w:lang w:val="ar_AE" w:bidi="ar_AE"/>
        </w:rPr>
        <w:t>وعلَى الكَنيسَةِ الّتي في بَيتِهِما: لم يكن لدى المسيحيين الأوائل مبانٍ كبيرة لاجتماعاتهم، بل كانوا يجتمعون في البيوت الخاصة. كانت الكنيسة في رومية تتألف من عدد من كنائس البيوت حيث كانت مجموعات صغيرة من المؤمنين يجتمعون للعبادة والتعليم.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7</w:t>
      </w:r>
      <w:r>
        <w:rPr>
          <w:rtl/>
          <w:cs/>
          <w:lang w:val="ar_AE" w:bidi="ar_AE"/>
        </w:rPr>
      </w:r>
    </w:p>
    <w:p>
      <w:pPr>
        <w:bidi/>
      </w:pPr>
      <w:r>
        <w:rPr>
          <w:rtl/>
          <w:cs/>
          <w:lang w:val="ar_AE" w:bidi="ar_AE"/>
        </w:rPr>
      </w:r>
      <w:r>
        <w:rPr>
          <w:rtl/>
          <w:cs/>
          <w:lang w:val="ar_AE" w:bidi="ar_AE"/>
        </w:rPr>
        <w:t xml:space="preserve">في اللغة اليونانية، يمكن أن يشير الاسم يونياس إلى رجل يُدعى </w:t>
      </w:r>
      <w:r>
        <w:rPr>
          <w:i/>
          <w:rtl/>
          <w:cs/>
          <w:lang w:val="ar_AE" w:bidi="ar_AE"/>
        </w:rPr>
        <w:t>يونياس</w:t>
      </w:r>
      <w:r>
        <w:rPr>
          <w:rtl/>
          <w:cs/>
          <w:lang w:val="ar_AE" w:bidi="ar_AE"/>
        </w:rPr>
        <w:t xml:space="preserve"> أو إلى امرأة تُدعى </w:t>
      </w:r>
      <w:r>
        <w:rPr>
          <w:i/>
          <w:rtl/>
          <w:cs/>
          <w:lang w:val="ar_AE" w:bidi="ar_AE"/>
        </w:rPr>
        <w:t>يونيا</w:t>
      </w:r>
      <w:r>
        <w:rPr>
          <w:rtl/>
          <w:cs/>
          <w:lang w:val="ar_AE" w:bidi="ar_AE"/>
        </w:rPr>
        <w:t xml:space="preserve">. يفهم معظم المفسرين </w:t>
      </w:r>
      <w:r>
        <w:rPr>
          <w:i/>
          <w:rtl/>
          <w:cs/>
          <w:lang w:val="ar_AE" w:bidi="ar_AE"/>
        </w:rPr>
        <w:t>يونيا</w:t>
      </w:r>
      <w:r>
        <w:rPr>
          <w:rtl/>
          <w:cs/>
          <w:lang w:val="ar_AE" w:bidi="ar_AE"/>
        </w:rPr>
        <w:t xml:space="preserve"> كاسم مؤنث. حيث أن هذا القسم يجمع بين الأسماء المذكرة والمؤنثة للإشارة إلى مجموعات عمل من زوج وزوجة، لذا من المحتمل أن يونيا(س) كانت امرأة. • المأسورَينِ مَعي: توقيت حدوث هذا غير مؤكد. وفقًا لأعمال الرسل، كان بولس قد سُجن لليلة واحدة في فيلبّي (</w:t>
      </w:r>
      <w:r>
        <w:rPr>
          <w:rtl/>
          <w:cs/>
          <w:lang w:val="ar_AE" w:bidi="ar_AE"/>
        </w:rPr>
        <w:t>أعمال 16:19–28</w:t>
      </w:r>
      <w:r>
        <w:rPr>
          <w:rtl/>
          <w:cs/>
          <w:lang w:val="ar_AE" w:bidi="ar_AE"/>
        </w:rPr>
        <w:t>); ثم بعد وقت كتابة الرسالة إلى رومية، سُجن لاحقًا مدة عامين في قيصريّة (</w:t>
      </w:r>
      <w:r>
        <w:rPr>
          <w:rtl/>
          <w:cs/>
          <w:lang w:val="ar_AE" w:bidi="ar_AE"/>
        </w:rPr>
        <w:t>أعمال 24:27</w:t>
      </w:r>
      <w:r>
        <w:rPr>
          <w:rtl/>
          <w:cs/>
          <w:lang w:val="ar_AE" w:bidi="ar_AE"/>
        </w:rPr>
        <w:t>) ولمدة عامين في رومية (</w:t>
      </w:r>
      <w:r>
        <w:rPr>
          <w:rtl/>
          <w:cs/>
          <w:lang w:val="ar_AE" w:bidi="ar_AE"/>
        </w:rPr>
        <w:t>أعمال 28:30–31</w:t>
      </w:r>
      <w:r>
        <w:rPr>
          <w:rtl/>
          <w:cs/>
          <w:lang w:val="ar_AE" w:bidi="ar_AE"/>
        </w:rPr>
        <w:t xml:space="preserve">). وبلا شك، فقد سُجن بولس في مناسبات لم تُذكر في أعمال الرسل (انظر </w:t>
      </w:r>
      <w:r>
        <w:rPr>
          <w:rtl/>
          <w:cs/>
          <w:lang w:val="ar_AE" w:bidi="ar_AE"/>
        </w:rPr>
        <w:t>2 كو 11:23</w:t>
      </w:r>
      <w:r>
        <w:rPr>
          <w:rtl/>
          <w:cs/>
          <w:lang w:val="ar_AE" w:bidi="ar_AE"/>
        </w:rPr>
        <w:t xml:space="preserve">). • هُما مَشهورانِ بَينَ الرُّسُلِ: ربما تشير هذه العبارة إلى أن أندرونكوس ويونياس كانا رسولين—أي، مبشرين معتمدين من الكنيسة (انظر </w:t>
      </w:r>
      <w:r>
        <w:rPr>
          <w:rtl/>
          <w:cs/>
          <w:lang w:val="ar_AE" w:bidi="ar_AE"/>
        </w:rPr>
        <w:t>أعمال 14:4</w:t>
      </w:r>
      <w:r>
        <w:rPr>
          <w:rtl/>
          <w:cs/>
          <w:lang w:val="ar_AE" w:bidi="ar_AE"/>
        </w:rPr>
        <w:t xml:space="preserve">, </w:t>
      </w:r>
      <w:r>
        <w:rPr>
          <w:rtl/>
          <w:cs/>
          <w:lang w:val="ar_AE" w:bidi="ar_AE"/>
        </w:rPr>
        <w:t>14</w:t>
      </w:r>
      <w:r>
        <w:rPr>
          <w:rtl/>
          <w:cs/>
          <w:lang w:val="ar_AE" w:bidi="ar_AE"/>
        </w:rPr>
        <w:t xml:space="preserve">; </w:t>
      </w:r>
      <w:r>
        <w:rPr>
          <w:rtl/>
          <w:cs/>
          <w:lang w:val="ar_AE" w:bidi="ar_AE"/>
        </w:rPr>
        <w:t>1 كو 9:5–6</w:t>
      </w:r>
      <w:r>
        <w:rPr>
          <w:rtl/>
          <w:cs/>
          <w:lang w:val="ar_AE" w:bidi="ar_AE"/>
        </w:rPr>
        <w:t xml:space="preserve">; </w:t>
      </w:r>
      <w:r>
        <w:rPr>
          <w:rtl/>
          <w:cs/>
          <w:lang w:val="ar_AE" w:bidi="ar_AE"/>
        </w:rPr>
        <w:t>غل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10</w:t>
      </w:r>
      <w:r>
        <w:rPr>
          <w:rtl/>
          <w:cs/>
          <w:lang w:val="ar_AE" w:bidi="ar_AE"/>
        </w:rPr>
      </w:r>
    </w:p>
    <w:p>
      <w:pPr>
        <w:bidi/>
      </w:pPr>
      <w:r>
        <w:rPr>
          <w:rtl/>
          <w:cs/>
          <w:lang w:val="ar_AE" w:bidi="ar_AE"/>
        </w:rPr>
      </w:r>
      <w:r>
        <w:rPr>
          <w:rtl/>
          <w:cs/>
          <w:lang w:val="ar_AE" w:bidi="ar_AE"/>
        </w:rPr>
        <w:t xml:space="preserve">من المحتمل أن يكون أرستوبولوس هذا هو نفس الشخص الذي كان أخًا لهيرودس أغريباس الأول؛ كان أرستوبولوس شخصًا أرستقراطيًا رومانيًا وعاش في رومية سنوات عديدة قبل وفاته في عام 48 أو 49 ميلادي (انظر يوسيفوس، </w:t>
      </w:r>
      <w:r>
        <w:rPr>
          <w:i/>
          <w:rtl/>
          <w:cs/>
          <w:lang w:val="ar_AE" w:bidi="ar_AE"/>
        </w:rPr>
        <w:t>الآثار</w:t>
      </w:r>
      <w:r>
        <w:rPr>
          <w:rtl/>
          <w:cs/>
          <w:lang w:val="ar_AE" w:bidi="ar_AE"/>
        </w:rPr>
        <w:t xml:space="preserve"> 18.8.4؛ </w:t>
      </w:r>
      <w:r>
        <w:rPr>
          <w:i/>
          <w:rtl/>
          <w:cs/>
          <w:lang w:val="ar_AE" w:bidi="ar_AE"/>
        </w:rPr>
        <w:t>الحرب</w:t>
      </w:r>
      <w:r>
        <w:rPr>
          <w:rtl/>
          <w:cs/>
          <w:lang w:val="ar_AE" w:bidi="ar_AE"/>
        </w:rPr>
        <w:t xml:space="preserve"> 2.11.6). من المحتمل أن يشير تعبير (الذين هم من أهله) إلى عائلته وخدمهم في رومية.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13</w:t>
      </w:r>
      <w:r>
        <w:rPr>
          <w:rtl/>
          <w:cs/>
          <w:lang w:val="ar_AE" w:bidi="ar_AE"/>
        </w:rPr>
      </w:r>
    </w:p>
    <w:p>
      <w:pPr>
        <w:bidi/>
      </w:pPr>
      <w:r>
        <w:rPr>
          <w:rtl/>
          <w:cs/>
          <w:lang w:val="ar_AE" w:bidi="ar_AE"/>
        </w:rPr>
      </w:r>
      <w:r>
        <w:rPr>
          <w:rtl/>
          <w:cs/>
          <w:lang w:val="ar_AE" w:bidi="ar_AE"/>
        </w:rPr>
        <w:t xml:space="preserve">من المحتمل أن يكون روفس هذا هو الشخص المشار إليه باعتباره ابن سمعان القيرواني، الذي حمل صليب المسيح (انظر </w:t>
      </w:r>
      <w:r>
        <w:rPr>
          <w:rtl/>
          <w:cs/>
          <w:lang w:val="ar_AE" w:bidi="ar_AE"/>
        </w:rPr>
        <w:t>مرقس 15:21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16</w:t>
      </w:r>
      <w:r>
        <w:rPr>
          <w:rtl/>
          <w:cs/>
          <w:lang w:val="ar_AE" w:bidi="ar_AE"/>
        </w:rPr>
      </w:r>
    </w:p>
    <w:p>
      <w:pPr>
        <w:bidi/>
      </w:pPr>
      <w:r>
        <w:rPr>
          <w:rtl/>
          <w:cs/>
          <w:lang w:val="ar_AE" w:bidi="ar_AE"/>
        </w:rPr>
      </w:r>
      <w:r>
        <w:rPr>
          <w:rtl/>
          <w:cs/>
          <w:lang w:val="ar_AE" w:bidi="ar_AE"/>
        </w:rPr>
        <w:t>بقبلة مُقَدَّسة: كانت القبلة وسيلة شائعة لتحية الآخرين في العالم القديم، وخصوصًا بين اليهود. وهي تُذكر بشكل متكرر في العهد الجديد كتحية (</w:t>
      </w:r>
      <w:r>
        <w:rPr>
          <w:rtl/>
          <w:cs/>
          <w:lang w:val="ar_AE" w:bidi="ar_AE"/>
        </w:rPr>
        <w:t>1 كو 16:20</w:t>
      </w:r>
      <w:r>
        <w:rPr>
          <w:rtl/>
          <w:cs/>
          <w:lang w:val="ar_AE" w:bidi="ar_AE"/>
        </w:rPr>
        <w:t xml:space="preserve">; </w:t>
      </w:r>
      <w:r>
        <w:rPr>
          <w:rtl/>
          <w:cs/>
          <w:lang w:val="ar_AE" w:bidi="ar_AE"/>
        </w:rPr>
        <w:t>2 كو 13:12</w:t>
      </w:r>
      <w:r>
        <w:rPr>
          <w:rtl/>
          <w:cs/>
          <w:lang w:val="ar_AE" w:bidi="ar_AE"/>
        </w:rPr>
        <w:t xml:space="preserve">; </w:t>
      </w:r>
      <w:r>
        <w:rPr>
          <w:rtl/>
          <w:cs/>
          <w:lang w:val="ar_AE" w:bidi="ar_AE"/>
        </w:rPr>
        <w:t>1 تس 5:26</w:t>
      </w:r>
      <w:r>
        <w:rPr>
          <w:rtl/>
          <w:cs/>
          <w:lang w:val="ar_AE" w:bidi="ar_AE"/>
        </w:rPr>
        <w:t xml:space="preserve">; انظر </w:t>
      </w:r>
      <w:r>
        <w:rPr>
          <w:rtl/>
          <w:cs/>
          <w:lang w:val="ar_AE" w:bidi="ar_AE"/>
        </w:rPr>
        <w:t>1 بط 5:14</w:t>
      </w:r>
      <w:r>
        <w:rPr>
          <w:rtl/>
          <w:cs/>
          <w:lang w:val="ar_AE" w:bidi="ar_AE"/>
        </w:rPr>
        <w:t>); وأصبحت قبلة السلام جزءًا معتادًا من الطقوس المسيحية بحلول القرن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17</w:t>
      </w:r>
      <w:r>
        <w:rPr>
          <w:rtl/>
          <w:cs/>
          <w:lang w:val="ar_AE" w:bidi="ar_AE"/>
        </w:rPr>
      </w:r>
    </w:p>
    <w:p>
      <w:pPr>
        <w:bidi/>
      </w:pPr>
      <w:r>
        <w:rPr>
          <w:rtl/>
          <w:cs/>
          <w:lang w:val="ar_AE" w:bidi="ar_AE"/>
        </w:rPr>
      </w:r>
      <w:r>
        <w:rPr>
          <w:rtl/>
          <w:cs/>
          <w:lang w:val="ar_AE" w:bidi="ar_AE"/>
        </w:rPr>
        <w:t>الّذينَ يَصنَعونَ الشِّقاقاتِ والعَثَراتِ: واجه بولس مشاكل مع المُعَلِّمين الكذبة الذين يسببون الانقسامات في أماكن أخرى (انظر غلاطية، كولوسي، 1 تيموثاوس)، ولذلك حذر الكنيسة في رومية من هذا الخطر.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20</w:t>
      </w:r>
      <w:r>
        <w:rPr>
          <w:rtl/>
          <w:cs/>
          <w:lang w:val="ar_AE" w:bidi="ar_AE"/>
        </w:rPr>
      </w:r>
    </w:p>
    <w:p>
      <w:pPr>
        <w:bidi/>
      </w:pPr>
      <w:r>
        <w:rPr>
          <w:rtl/>
          <w:cs/>
          <w:lang w:val="ar_AE" w:bidi="ar_AE"/>
        </w:rPr>
      </w:r>
      <w:r>
        <w:rPr>
          <w:rtl/>
          <w:cs/>
          <w:lang w:val="ar_AE" w:bidi="ar_AE"/>
        </w:rPr>
        <w:t>وإلهُ السَّلامِ سيَسحَقُ الشَّيطانَ تحتَ أرجُلِكُمْ سريعًا: يشير بولس إلى اللعنة التي نطق بها الله على الحية بعد أن خدعت آدم وحواء في عدن (</w:t>
      </w:r>
      <w:r>
        <w:rPr>
          <w:rtl/>
          <w:cs/>
          <w:lang w:val="ar_AE" w:bidi="ar_AE"/>
        </w:rPr>
        <w:t>تكوين 3:15</w:t>
      </w:r>
      <w:r>
        <w:rPr>
          <w:rtl/>
          <w:cs/>
          <w:lang w:val="ar_AE" w:bidi="ar_AE"/>
        </w:rPr>
        <w:t xml:space="preserve">). المسيح، نسل حواء، سيسحق قريبًا الشيطان تحت أقدام الكنيسة (قارن </w:t>
      </w:r>
      <w:r>
        <w:rPr>
          <w:rtl/>
          <w:cs/>
          <w:lang w:val="ar_AE" w:bidi="ar_AE"/>
        </w:rPr>
        <w:t>متى 16:18–19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21</w:t>
      </w:r>
      <w:r>
        <w:rPr>
          <w:rtl/>
          <w:cs/>
          <w:lang w:val="ar_AE" w:bidi="ar_AE"/>
        </w:rPr>
      </w:r>
    </w:p>
    <w:p>
      <w:pPr>
        <w:bidi/>
      </w:pPr>
      <w:r>
        <w:rPr>
          <w:rtl/>
          <w:cs/>
          <w:lang w:val="ar_AE" w:bidi="ar_AE"/>
        </w:rPr>
      </w:r>
      <w:r>
        <w:rPr>
          <w:rtl/>
          <w:cs/>
          <w:lang w:val="ar_AE" w:bidi="ar_AE"/>
        </w:rPr>
        <w:t>كان تيموثاوس من أقرب شركاء بولس في الخدمة. ولقد رافق تيموثاوس بولس في رحلته التبشيرية الثانية (</w:t>
      </w:r>
      <w:r>
        <w:rPr>
          <w:rtl/>
          <w:cs/>
          <w:lang w:val="ar_AE" w:bidi="ar_AE"/>
        </w:rPr>
        <w:t>أعمال الرسل 16:2–3</w:t>
      </w:r>
      <w:r>
        <w:rPr>
          <w:rtl/>
          <w:cs/>
          <w:lang w:val="ar_AE" w:bidi="ar_AE"/>
        </w:rPr>
        <w:t xml:space="preserve">) وكان مع بولس في كورنثوس خلال كتابة بولس لهذه الرسالة إلى الكنيسة في رومية (انظر </w:t>
      </w:r>
      <w:r>
        <w:rPr>
          <w:rtl/>
          <w:cs/>
          <w:lang w:val="ar_AE" w:bidi="ar_AE"/>
        </w:rPr>
        <w:t>أعمال الرسل 20:2–4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22</w:t>
      </w:r>
      <w:r>
        <w:rPr>
          <w:rtl/>
          <w:cs/>
          <w:lang w:val="ar_AE" w:bidi="ar_AE"/>
        </w:rPr>
      </w:r>
    </w:p>
    <w:p>
      <w:pPr>
        <w:bidi/>
      </w:pPr>
      <w:r>
        <w:rPr>
          <w:rtl/>
          <w:cs/>
          <w:lang w:val="ar_AE" w:bidi="ar_AE"/>
        </w:rPr>
      </w:r>
      <w:r>
        <w:rPr>
          <w:rtl/>
          <w:cs/>
          <w:lang w:val="ar_AE" w:bidi="ar_AE"/>
        </w:rPr>
        <w:t xml:space="preserve">كان ترتيوس هو الكاتب (أو </w:t>
      </w:r>
      <w:r>
        <w:rPr>
          <w:i/>
          <w:rtl/>
          <w:cs/>
          <w:lang w:val="ar_AE" w:bidi="ar_AE"/>
        </w:rPr>
        <w:t>الناسخ</w:t>
      </w:r>
      <w:r>
        <w:rPr>
          <w:rtl/>
          <w:cs/>
          <w:lang w:val="ar_AE" w:bidi="ar_AE"/>
        </w:rPr>
        <w:t>) الذي كتب الرسالة كما أملاها بولس. استخدم معظم كُتَّاب الرسائل القديمة كتبة من هذا النوع.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23</w:t>
      </w:r>
      <w:r>
        <w:rPr>
          <w:rtl/>
          <w:cs/>
          <w:lang w:val="ar_AE" w:bidi="ar_AE"/>
        </w:rPr>
      </w:r>
    </w:p>
    <w:p>
      <w:pPr>
        <w:bidi/>
      </w:pPr>
      <w:r>
        <w:rPr>
          <w:rtl/>
          <w:cs/>
          <w:lang w:val="ar_AE" w:bidi="ar_AE"/>
        </w:rPr>
      </w:r>
      <w:r>
        <w:rPr>
          <w:rtl/>
          <w:cs/>
          <w:lang w:val="ar_AE" w:bidi="ar_AE"/>
        </w:rPr>
        <w:t>من المحتمل أن يكون أراستس هو الشخص الذي أرسله بولس من أفسس إلى مكدونية خلال رحلته التبشيرية الثالثة (</w:t>
      </w:r>
      <w:r>
        <w:rPr>
          <w:rtl/>
          <w:cs/>
          <w:lang w:val="ar_AE" w:bidi="ar_AE"/>
        </w:rPr>
        <w:t>أعمال 19:21–22</w:t>
      </w:r>
      <w:r>
        <w:rPr>
          <w:rtl/>
          <w:cs/>
          <w:lang w:val="ar_AE" w:bidi="ar_AE"/>
        </w:rPr>
        <w:t xml:space="preserve">؛ انظر </w:t>
      </w:r>
      <w:r>
        <w:rPr>
          <w:rtl/>
          <w:cs/>
          <w:lang w:val="ar_AE" w:bidi="ar_AE"/>
        </w:rPr>
        <w:t>2 تي 4:20</w:t>
      </w:r>
      <w:r>
        <w:rPr>
          <w:rtl/>
          <w:cs/>
          <w:lang w:val="ar_AE" w:bidi="ar_AE"/>
        </w:rPr>
        <w:t>). تشير نقوش في كورنثوس إلى شخص يُدعى أراستس كان قاضي المدينة، وربما يكون هو نفس أراستس المذكور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w:t>
      </w:r>
      <w:r>
        <w:rPr>
          <w:rtl/>
          <w:cs/>
          <w:lang w:val="ar_AE" w:bidi="ar_AE"/>
        </w:rPr>
      </w:r>
    </w:p>
    <w:p>
      <w:pPr>
        <w:bidi/>
      </w:pPr>
      <w:r>
        <w:rPr>
          <w:rtl/>
          <w:cs/>
          <w:lang w:val="ar_AE" w:bidi="ar_AE"/>
        </w:rPr>
      </w:r>
      <w:r>
        <w:rPr>
          <w:rtl/>
          <w:cs/>
          <w:lang w:val="ar_AE" w:bidi="ar_AE"/>
        </w:rPr>
        <w:t xml:space="preserve">الخطة (بمعنى </w:t>
      </w:r>
      <w:r>
        <w:rPr>
          <w:i/>
          <w:rtl/>
          <w:cs/>
          <w:lang w:val="ar_AE" w:bidi="ar_AE"/>
        </w:rPr>
        <w:t>السر</w:t>
      </w:r>
      <w:r>
        <w:rPr>
          <w:rtl/>
          <w:cs/>
          <w:lang w:val="ar_AE" w:bidi="ar_AE"/>
        </w:rPr>
        <w:t xml:space="preserve">): بالنسبة لبولس، </w:t>
      </w:r>
      <w:r>
        <w:rPr>
          <w:i/>
          <w:rtl/>
          <w:cs/>
          <w:lang w:val="ar_AE" w:bidi="ar_AE"/>
        </w:rPr>
        <w:t>السر</w:t>
      </w:r>
      <w:r>
        <w:rPr>
          <w:rtl/>
          <w:cs/>
          <w:lang w:val="ar_AE" w:bidi="ar_AE"/>
        </w:rPr>
        <w:t xml:space="preserve"> هو الحق عن الله وخطته التي لم تكن معروفة بوضوح في زمن العهد القديم ولكن تم الكشف عنها في زمن العهد الجديد. بينما تنبأ العهد القديم باهتداء الأمم، لم يكن واضحًا أن الأمم سيصبحون أعضاء متساوين في شعب الله دون أن يتحولوا إلى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25–27</w:t>
      </w:r>
      <w:r>
        <w:rPr>
          <w:rtl/>
          <w:cs/>
          <w:lang w:val="ar_AE" w:bidi="ar_AE"/>
        </w:rPr>
      </w:r>
    </w:p>
    <w:p>
      <w:pPr>
        <w:bidi/>
      </w:pPr>
      <w:r>
        <w:rPr>
          <w:rtl/>
          <w:cs/>
          <w:lang w:val="ar_AE" w:bidi="ar_AE"/>
        </w:rPr>
      </w:r>
      <w:r>
        <w:rPr>
          <w:rtl/>
          <w:cs/>
          <w:lang w:val="ar_AE" w:bidi="ar_AE"/>
        </w:rPr>
        <w:t>تُعد هذه الدوكسولوجية خاتمة ملائمة للغاية لرسالة بولس وموضوعها، حيث تعيد تناول العديد من المواضيع الموجودة في البداية (</w:t>
      </w:r>
      <w:r>
        <w:rPr>
          <w:rtl/>
          <w:cs/>
          <w:lang w:val="ar_AE" w:bidi="ar_AE"/>
        </w:rPr>
        <w:t>1:1–15</w:t>
      </w:r>
      <w:r>
        <w:rPr>
          <w:rtl/>
          <w:cs/>
          <w:lang w:val="ar_AE" w:bidi="ar_AE"/>
        </w:rPr>
        <w:t xml:space="preserve">). • هذه الدوكسولوجية غائبة في مخطوطتين متأخرتين ولكنها موجودة في مواقع مختلفة في مخطوطات أخرى (بعد </w:t>
      </w:r>
      <w:r>
        <w:rPr>
          <w:rtl/>
          <w:cs/>
          <w:lang w:val="ar_AE" w:bidi="ar_AE"/>
        </w:rPr>
        <w:t>14:23</w:t>
      </w:r>
      <w:r>
        <w:rPr>
          <w:rtl/>
          <w:cs/>
          <w:lang w:val="ar_AE" w:bidi="ar_AE"/>
        </w:rPr>
        <w:t xml:space="preserve"> وبعد </w:t>
      </w:r>
      <w:r>
        <w:rPr>
          <w:rtl/>
          <w:cs/>
          <w:lang w:val="ar_AE" w:bidi="ar_AE"/>
        </w:rPr>
        <w:t>15:33</w:t>
      </w:r>
      <w:r>
        <w:rPr>
          <w:rtl/>
          <w:cs/>
          <w:lang w:val="ar_AE" w:bidi="ar_AE"/>
        </w:rPr>
        <w:t>). لذلك، قد تكون هذه الآيات قد أضيفت إلى رسالة بولس في وقت لاحق. ومع ذلك، فإن الغالبية العظمى من المخطوطات تتضمن هذه الدوكسولوجية في نهاية الرسالة، وتستخدم مفردات ومواضيع شائعة في بقية الرسالة. لذلك فمن المرجح أن بولس قد كتبها بنفسه كخاتمة للرسالة.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 26</w:t>
      </w:r>
      <w:r>
        <w:rPr>
          <w:rtl/>
          <w:cs/>
          <w:lang w:val="ar_AE" w:bidi="ar_AE"/>
        </w:rPr>
      </w:r>
    </w:p>
    <w:p>
      <w:pPr>
        <w:bidi/>
      </w:pPr>
      <w:r>
        <w:rPr>
          <w:rtl/>
          <w:cs/>
          <w:lang w:val="ar_AE" w:bidi="ar_AE"/>
        </w:rPr>
      </w:r>
      <w:r>
        <w:rPr>
          <w:rtl/>
          <w:cs/>
          <w:lang w:val="ar_AE" w:bidi="ar_AE"/>
        </w:rPr>
        <w:t>لكي يؤمنوا ويطيعوه هم أيضًا (</w:t>
      </w:r>
      <w:r>
        <w:rPr>
          <w:rtl/>
          <w:cs/>
          <w:lang w:val="ar_AE" w:bidi="ar_AE"/>
        </w:rPr>
        <w:t>لإطاعَةِ الإيمانِ</w:t>
      </w:r>
      <w:r>
        <w:rPr>
          <w:rtl/>
          <w:cs/>
          <w:lang w:val="ar_AE" w:bidi="ar_AE"/>
        </w:rPr>
        <w:t xml:space="preserve">): يستخدم بولس نفس اللغة المتعلقة بإرساليته إلى الأمم والتي استخدمها في </w:t>
      </w:r>
      <w:r>
        <w:rPr>
          <w:rtl/>
          <w:cs/>
          <w:lang w:val="ar_AE" w:bidi="ar_AE"/>
        </w:rPr>
        <w:t>1:5</w:t>
      </w:r>
      <w:r>
        <w:rPr>
          <w:rtl/>
          <w:cs/>
          <w:lang w:val="ar_AE" w:bidi="ar_AE"/>
        </w:rPr>
        <w:t>، مما يضفي إطارًا جميلًا يشمل الرسالة كوحدة واحدة.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