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فليمون 1: 1</w:t>
      </w:r>
      <w:r>
        <w:rPr>
          <w:rtl/>
          <w:cs/>
          <w:lang w:val="ar_AE" w:bidi="ar_AE"/>
        </w:rPr>
      </w:r>
    </w:p>
    <w:p>
      <w:pPr>
        <w:bidi/>
      </w:pPr>
      <w:r>
        <w:rPr>
          <w:rtl/>
          <w:cs/>
          <w:lang w:val="ar_AE" w:bidi="ar_AE"/>
        </w:rPr>
      </w:r>
      <w:r>
        <w:rPr>
          <w:rtl/>
          <w:cs/>
          <w:lang w:val="ar_AE" w:bidi="ar_AE"/>
        </w:rPr>
        <w:t>بُولُسُ، أَسِيرُ: من المُعتقد تقليديًا أن بولس كان يكتب من السجن في رومية، ولكن من الممكن أيضًا أنه كان يكتب في وقت سابق من أفسس، وفي هذه الحالة سيكون أقرب بكثير إلى بيت فليمون في كولوسي (انظر مقدمة رسالة فليمون، "تاريخ ومكان الكتابة"). • تيموثاوس كان واحدًا من أقرب شركاء بولس في الخدمة (انظر الملف الشخصي التعريفي ل "</w:t>
      </w:r>
      <w:r>
        <w:rPr>
          <w:rtl/>
          <w:cs/>
          <w:lang w:val="ar_AE" w:bidi="ar_AE"/>
        </w:rPr>
        <w:t>تيموثاوس</w:t>
      </w:r>
      <w:r>
        <w:rPr>
          <w:rtl/>
          <w:cs/>
          <w:lang w:val="ar_AE" w:bidi="ar_AE"/>
        </w:rPr>
        <w:t>"). • الْعَامِلِ مَعَنَا: كان فليمون عاملًا مجتهدًا في الخدمة من أجل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1–3</w:t>
      </w:r>
      <w:r>
        <w:rPr>
          <w:rtl/>
          <w:cs/>
          <w:lang w:val="ar_AE" w:bidi="ar_AE"/>
        </w:rPr>
      </w:r>
    </w:p>
    <w:p>
      <w:pPr>
        <w:bidi/>
      </w:pPr>
      <w:r>
        <w:rPr>
          <w:rtl/>
          <w:cs/>
          <w:lang w:val="ar_AE" w:bidi="ar_AE"/>
        </w:rPr>
      </w:r>
      <w:r>
        <w:rPr>
          <w:rtl/>
          <w:cs/>
          <w:lang w:val="ar_AE" w:bidi="ar_AE"/>
        </w:rPr>
        <w:t>عادةً ما يبدأ بولس بمقدمة قصيرة تتبعها التحيات وطلب النعمة والسلام.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w:t>
      </w:r>
      <w:r>
        <w:rPr>
          <w:rtl/>
          <w:cs/>
          <w:lang w:val="ar_AE" w:bidi="ar_AE"/>
        </w:rPr>
      </w:r>
    </w:p>
    <w:p>
      <w:pPr>
        <w:bidi/>
      </w:pPr>
      <w:r>
        <w:rPr>
          <w:rtl/>
          <w:cs/>
          <w:lang w:val="ar_AE" w:bidi="ar_AE"/>
        </w:rPr>
      </w:r>
      <w:r>
        <w:rPr>
          <w:rtl/>
          <w:cs/>
          <w:lang w:val="ar_AE" w:bidi="ar_AE"/>
        </w:rPr>
        <w:t>هذه الرسالة ليست موجهة إلى فليمون وحده، بل أيضًا إلى عائلته وكنيسته. • أَبْفِيَّةَ كانت على الأرجح زوجة فليمون. • الْمُتَجَنِّد: إن خادم المسيح مشترك في حرب ويجب أن يكون مستعدًا للثبات في وجه المقاومة (</w:t>
      </w:r>
      <w:r>
        <w:rPr>
          <w:rtl/>
          <w:cs/>
          <w:lang w:val="ar_AE" w:bidi="ar_AE"/>
        </w:rPr>
        <w:t>أفسس 6:10–17</w:t>
      </w:r>
      <w:r>
        <w:rPr>
          <w:rtl/>
          <w:cs/>
          <w:lang w:val="ar_AE" w:bidi="ar_AE"/>
        </w:rPr>
        <w:t xml:space="preserve">). • أَرْخِبُّسَ كان على الأرجح ابن فليمون (مذكور أيضًا في </w:t>
      </w:r>
      <w:r>
        <w:rPr>
          <w:rtl/>
          <w:cs/>
          <w:lang w:val="ar_AE" w:bidi="ar_AE"/>
        </w:rPr>
        <w:t>كولوسي 4:17</w:t>
      </w:r>
      <w:r>
        <w:rPr>
          <w:rtl/>
          <w:cs/>
          <w:lang w:val="ar_AE" w:bidi="ar_AE"/>
        </w:rPr>
        <w:t xml:space="preserve">). • وَإِلَى الْكَنِيسَةِ الَّتِي فِي بَيْتِكَ: كان المسيحيون الأوائل يجتمعون معًا في البيوت الخاصة (انظر أيضًا </w:t>
      </w:r>
      <w:r>
        <w:rPr>
          <w:rtl/>
          <w:cs/>
          <w:lang w:val="ar_AE" w:bidi="ar_AE"/>
        </w:rPr>
        <w:t>رومية 16:5</w:t>
      </w:r>
      <w:r>
        <w:rPr>
          <w:rtl/>
          <w:cs/>
          <w:lang w:val="ar_AE" w:bidi="ar_AE"/>
        </w:rPr>
        <w:t xml:space="preserve">; </w:t>
      </w:r>
      <w:r>
        <w:rPr>
          <w:rtl/>
          <w:cs/>
          <w:lang w:val="ar_AE" w:bidi="ar_AE"/>
        </w:rPr>
        <w:t>1 كورنثوس 16:19</w:t>
      </w:r>
      <w:r>
        <w:rPr>
          <w:rtl/>
          <w:cs/>
          <w:lang w:val="ar_AE" w:bidi="ar_AE"/>
        </w:rPr>
        <w:t xml:space="preserve">; </w:t>
      </w:r>
      <w:r>
        <w:rPr>
          <w:rtl/>
          <w:cs/>
          <w:lang w:val="ar_AE" w:bidi="ar_AE"/>
        </w:rPr>
        <w:t>كولوسي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3</w:t>
      </w:r>
      <w:r>
        <w:rPr>
          <w:rtl/>
          <w:cs/>
          <w:lang w:val="ar_AE" w:bidi="ar_AE"/>
        </w:rPr>
      </w:r>
    </w:p>
    <w:p>
      <w:pPr>
        <w:bidi/>
      </w:pPr>
      <w:r>
        <w:rPr>
          <w:rtl/>
          <w:cs/>
          <w:lang w:val="ar_AE" w:bidi="ar_AE"/>
        </w:rPr>
      </w:r>
      <w:r>
        <w:rPr>
          <w:rtl/>
          <w:cs/>
          <w:lang w:val="ar_AE" w:bidi="ar_AE"/>
        </w:rPr>
        <w:t xml:space="preserve">لَكُمْ بصيغة الجمع، تشير إلى جميع المذكورين في </w:t>
      </w:r>
      <w:r>
        <w:rPr>
          <w:rtl/>
          <w:cs/>
          <w:lang w:val="ar_AE" w:bidi="ar_AE"/>
        </w:rPr>
        <w:t>1:2</w:t>
      </w:r>
      <w:r>
        <w:rPr>
          <w:rtl/>
          <w:cs/>
          <w:lang w:val="ar_AE" w:bidi="ar_AE"/>
        </w:rPr>
        <w:t xml:space="preserve">. • النعمة والسلام يمثِّلان التحيات التقليدية اليونانية والعبرية، على التوالي؛ وهي الآن تُفهم كعطايا من الله (قارن </w:t>
      </w:r>
      <w:r>
        <w:rPr>
          <w:rtl/>
          <w:cs/>
          <w:lang w:val="ar_AE" w:bidi="ar_AE"/>
        </w:rPr>
        <w:t>رومية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4–7</w:t>
      </w:r>
      <w:r>
        <w:rPr>
          <w:rtl/>
          <w:cs/>
          <w:lang w:val="ar_AE" w:bidi="ar_AE"/>
        </w:rPr>
      </w:r>
    </w:p>
    <w:p>
      <w:pPr>
        <w:bidi/>
      </w:pPr>
      <w:r>
        <w:rPr>
          <w:rtl/>
          <w:cs/>
          <w:lang w:val="ar_AE" w:bidi="ar_AE"/>
        </w:rPr>
      </w:r>
      <w:r>
        <w:rPr>
          <w:rtl/>
          <w:cs/>
          <w:lang w:val="ar_AE" w:bidi="ar_AE"/>
        </w:rPr>
        <w:t>في رسائله، عادةً ما يشكر بولس الله على إيمان ومحبة قرائه ثم يذكر صلواته من أجلهم (</w:t>
      </w:r>
      <w:r>
        <w:rPr>
          <w:rtl/>
          <w:cs/>
          <w:lang w:val="ar_AE" w:bidi="ar_AE"/>
        </w:rPr>
        <w:t>رومية 1: 8–12</w:t>
      </w:r>
      <w:r>
        <w:rPr>
          <w:rtl/>
          <w:cs/>
          <w:lang w:val="ar_AE" w:bidi="ar_AE"/>
        </w:rPr>
        <w:t xml:space="preserve">؛ </w:t>
      </w:r>
      <w:r>
        <w:rPr>
          <w:rtl/>
          <w:cs/>
          <w:lang w:val="ar_AE" w:bidi="ar_AE"/>
        </w:rPr>
        <w:t>١ كورنثوس 1: 4–9</w:t>
      </w:r>
      <w:r>
        <w:rPr>
          <w:rtl/>
          <w:cs/>
          <w:lang w:val="ar_AE" w:bidi="ar_AE"/>
        </w:rPr>
        <w:t xml:space="preserve">؛ </w:t>
      </w:r>
      <w:r>
        <w:rPr>
          <w:rtl/>
          <w:cs/>
          <w:lang w:val="ar_AE" w:bidi="ar_AE"/>
        </w:rPr>
        <w:t>2 كورنثوس 1: 3–11</w:t>
      </w:r>
      <w:r>
        <w:rPr>
          <w:rtl/>
          <w:cs/>
          <w:lang w:val="ar_AE" w:bidi="ar_AE"/>
        </w:rPr>
        <w:t xml:space="preserve">؛ قارن </w:t>
      </w:r>
      <w:r>
        <w:rPr>
          <w:rtl/>
          <w:cs/>
          <w:lang w:val="ar_AE" w:bidi="ar_AE"/>
        </w:rPr>
        <w:t>غلاطية 1: 6–10</w:t>
      </w:r>
      <w:r>
        <w:rPr>
          <w:rtl/>
          <w:cs/>
          <w:lang w:val="ar_AE" w:bidi="ar_AE"/>
        </w:rPr>
        <w:t>). وقد كانت الرسائل اليونانية القديمة أحيانًا تتضمن قسمًا للشكر بعد التحية.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5</w:t>
      </w:r>
      <w:r>
        <w:rPr>
          <w:rtl/>
          <w:cs/>
          <w:lang w:val="ar_AE" w:bidi="ar_AE"/>
        </w:rPr>
      </w:r>
    </w:p>
    <w:p>
      <w:pPr>
        <w:bidi/>
      </w:pPr>
      <w:r>
        <w:rPr>
          <w:rtl/>
          <w:cs/>
          <w:lang w:val="ar_AE" w:bidi="ar_AE"/>
        </w:rPr>
      </w:r>
      <w:r>
        <w:rPr>
          <w:rtl/>
          <w:cs/>
          <w:lang w:val="ar_AE" w:bidi="ar_AE"/>
        </w:rPr>
        <w:t>إننا نَخْلُص بالإيمان بالمسيح، ونعيش في خلاصنا بمحبة الإخوة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6</w:t>
      </w:r>
      <w:r>
        <w:rPr>
          <w:rtl/>
          <w:cs/>
          <w:lang w:val="ar_AE" w:bidi="ar_AE"/>
        </w:rPr>
      </w:r>
    </w:p>
    <w:p>
      <w:pPr>
        <w:bidi/>
      </w:pPr>
      <w:r>
        <w:rPr>
          <w:rtl/>
          <w:cs/>
          <w:lang w:val="ar_AE" w:bidi="ar_AE"/>
        </w:rPr>
      </w:r>
      <w:r>
        <w:rPr>
          <w:rtl/>
          <w:cs/>
          <w:lang w:val="ar_AE" w:bidi="ar_AE"/>
        </w:rPr>
        <w:t xml:space="preserve">يمكن ترجمة هذه الآية بطرق متعددة. يشير بولس إلى أن فليمون ينبغي أن يكون كريمًا ومُنعمًا مع أنسيمس في ضوء صلاح الله لفليمون (قارن </w:t>
      </w:r>
      <w:r>
        <w:rPr>
          <w:rtl/>
          <w:cs/>
          <w:lang w:val="ar_AE" w:bidi="ar_AE"/>
        </w:rPr>
        <w:t>1:10</w:t>
      </w:r>
      <w:r>
        <w:rPr>
          <w:rtl/>
          <w:cs/>
          <w:lang w:val="ar_AE" w:bidi="ar_AE"/>
        </w:rPr>
        <w:t xml:space="preserve">، </w:t>
      </w:r>
      <w:r>
        <w:rPr>
          <w:rtl/>
          <w:cs/>
          <w:lang w:val="ar_AE" w:bidi="ar_AE"/>
        </w:rPr>
        <w:t>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8–9</w:t>
      </w:r>
      <w:r>
        <w:rPr>
          <w:rtl/>
          <w:cs/>
          <w:lang w:val="ar_AE" w:bidi="ar_AE"/>
        </w:rPr>
      </w:r>
    </w:p>
    <w:p>
      <w:pPr>
        <w:pStyle w:val="ListBullet"/>
        <w:bidi/>
        <w:spacing w:line="240" w:lineRule="auto"/>
        <w:ind w:left="720"/>
      </w:pPr>
      <w:r>
        <w:rPr>
          <w:rtl/>
          <w:cs/>
          <w:lang w:val="ar_AE" w:bidi="ar_AE"/>
        </w:rPr>
      </w:r>
      <w:r>
        <w:rPr>
          <w:rtl/>
          <w:cs/>
          <w:lang w:val="ar_AE" w:bidi="ar_AE"/>
        </w:rPr>
        <w:t>يُقَدِّم الرسول بولس طلبًا لأن فليمون كان معروفًا بكونه شخصًا رحيمًا ومحبًا (</w:t>
      </w:r>
      <w:r>
        <w:rPr>
          <w:rtl/>
          <w:cs/>
          <w:lang w:val="ar_AE" w:bidi="ar_AE"/>
        </w:rPr>
        <w:t>1:5–7</w:t>
      </w:r>
      <w:r>
        <w:rPr>
          <w:rtl/>
          <w:cs/>
          <w:lang w:val="ar_AE" w:bidi="ar_AE"/>
        </w:rPr>
        <w:t>). كان بإمكان بولس استخدام سلطانه كرسول للمسيح لطلب ذلك، لكنه اختار أن يطلب بدافع المحبة.</w:t>
      </w:r>
    </w:p>
    <w:p>
      <w:pPr>
        <w:pStyle w:val="ListBullet"/>
        <w:bidi/>
        <w:spacing w:line="240" w:lineRule="auto"/>
        <w:ind w:left="720"/>
      </w:pPr>
      <w:r>
        <w:rPr>
          <w:rtl/>
          <w:cs/>
          <w:lang w:val="ar_AE" w:bidi="ar_AE"/>
        </w:rPr>
      </w:r>
      <w:r>
        <w:rPr>
          <w:i/>
          <w:rtl/>
          <w:cs/>
          <w:lang w:val="ar_AE" w:bidi="ar_AE"/>
        </w:rPr>
        <w:t>أَنَا إِنْسَانٌ هكَذَا نَظِيرُ بُولُسَ الشَّيْخِ</w:t>
      </w:r>
      <w:r>
        <w:rPr>
          <w:rtl/>
          <w:cs/>
          <w:lang w:val="ar_AE" w:bidi="ar_AE"/>
        </w:rPr>
        <w:t>: يلتمس بولس التقدير الخاص بكبار السن وأشار إلى وضعه كـ</w:t>
      </w:r>
      <w:r>
        <w:rPr>
          <w:i/>
          <w:rtl/>
          <w:cs/>
          <w:lang w:val="ar_AE" w:bidi="ar_AE"/>
        </w:rPr>
        <w:t>أَسِيرُ من أجل المسيح يسوع</w:t>
      </w:r>
      <w:r>
        <w:rPr>
          <w:rtl/>
          <w:cs/>
          <w:lang w:val="ar_AE" w:bidi="ar_AE"/>
        </w:rPr>
        <w:t>، مما سيزيد من تقدير المؤمنين الآخرين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10</w:t>
      </w:r>
      <w:r>
        <w:rPr>
          <w:rtl/>
          <w:cs/>
          <w:lang w:val="ar_AE" w:bidi="ar_AE"/>
        </w:rPr>
      </w:r>
    </w:p>
    <w:p>
      <w:pPr>
        <w:bidi/>
      </w:pPr>
      <w:r>
        <w:rPr>
          <w:rtl/>
          <w:cs/>
          <w:lang w:val="ar_AE" w:bidi="ar_AE"/>
        </w:rPr>
      </w:r>
      <w:r>
        <w:rPr>
          <w:rtl/>
          <w:cs/>
          <w:lang w:val="ar_AE" w:bidi="ar_AE"/>
        </w:rPr>
        <w:t>أظهر اللطف: في العالم الروماني، كان يمكن أن يتعرض العبيد الهاربون لمعاملة قاسية مثل الجلد أو الوسم أو حتى الإعدام، وذلك حسب تقدير المالك. • أنسيمس كان الابن الروحي لبولس لأنه أصبح مؤمنًا عن طريق خدمة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11</w:t>
      </w:r>
      <w:r>
        <w:rPr>
          <w:rtl/>
          <w:cs/>
          <w:lang w:val="ar_AE" w:bidi="ar_AE"/>
        </w:rPr>
      </w:r>
    </w:p>
    <w:p>
      <w:pPr>
        <w:bidi/>
      </w:pPr>
      <w:r>
        <w:rPr>
          <w:rtl/>
          <w:cs/>
          <w:lang w:val="ar_AE" w:bidi="ar_AE"/>
        </w:rPr>
      </w:r>
      <w:r>
        <w:rPr>
          <w:rtl/>
          <w:cs/>
          <w:lang w:val="ar_AE" w:bidi="ar_AE"/>
        </w:rPr>
        <w:t xml:space="preserve">كلمة أنسيمس تعني "مفيد أو نافع". • لم يكن ذا فائدة كبيرة (حرفيًا </w:t>
      </w:r>
      <w:r>
        <w:rPr>
          <w:i/>
          <w:rtl/>
          <w:cs/>
          <w:lang w:val="ar_AE" w:bidi="ar_AE"/>
        </w:rPr>
        <w:t>غَيْرَ نَافِعٍ</w:t>
      </w:r>
      <w:r>
        <w:rPr>
          <w:rtl/>
          <w:cs/>
          <w:lang w:val="ar_AE" w:bidi="ar_AE"/>
        </w:rPr>
        <w:t xml:space="preserve">)... وَلكِنَّهُ الآنَ نَافِعٌ لَكَ وَلِي: قد يكون هذا تلاعبًا بالألفاظ (قارن </w:t>
      </w:r>
      <w:r>
        <w:rPr>
          <w:rtl/>
          <w:cs/>
          <w:lang w:val="ar_AE" w:bidi="ar_AE"/>
        </w:rPr>
        <w:t>1:20</w:t>
      </w:r>
      <w:r>
        <w:rPr>
          <w:rtl/>
          <w:cs/>
          <w:lang w:val="ar_AE" w:bidi="ar_AE"/>
        </w:rPr>
        <w:t>). كان أنسيمس الآن يخدم الآخرين ويعلن الأخبار السارة. وأخيرًا أصبح ما يعنيه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13–14</w:t>
      </w:r>
      <w:r>
        <w:rPr>
          <w:rtl/>
          <w:cs/>
          <w:lang w:val="ar_AE" w:bidi="ar_AE"/>
        </w:rPr>
      </w:r>
    </w:p>
    <w:p>
      <w:pPr>
        <w:bidi/>
      </w:pPr>
      <w:r>
        <w:rPr>
          <w:rtl/>
          <w:cs/>
          <w:lang w:val="ar_AE" w:bidi="ar_AE"/>
        </w:rPr>
      </w:r>
      <w:r>
        <w:rPr>
          <w:rtl/>
          <w:cs/>
          <w:lang w:val="ar_AE" w:bidi="ar_AE"/>
        </w:rPr>
        <w:t xml:space="preserve">يشير بولس إلى رغبته في أن يختار فليمون تحرير أنسيمس ليكون مساعدًا له (انظر أيضًا </w:t>
      </w:r>
      <w:r>
        <w:rPr>
          <w:rtl/>
          <w:cs/>
          <w:lang w:val="ar_AE" w:bidi="ar_AE"/>
        </w:rPr>
        <w:t>1:21</w:t>
      </w:r>
      <w:r>
        <w:rPr>
          <w:rtl/>
          <w:cs/>
          <w:lang w:val="ar_AE" w:bidi="ar_AE"/>
        </w:rPr>
        <w:t>). الحياة المسيحية هي استجابة حرة لنعمة الله (</w:t>
      </w:r>
      <w:r>
        <w:rPr>
          <w:rtl/>
          <w:cs/>
          <w:lang w:val="ar_AE" w:bidi="ar_AE"/>
        </w:rPr>
        <w:t>رومية 12:1</w:t>
      </w:r>
      <w:r>
        <w:rPr>
          <w:rtl/>
          <w:cs/>
          <w:lang w:val="ar_AE" w:bidi="ar_AE"/>
        </w:rPr>
        <w:t xml:space="preserve">; </w:t>
      </w:r>
      <w:r>
        <w:rPr>
          <w:rtl/>
          <w:cs/>
          <w:lang w:val="ar_AE" w:bidi="ar_AE"/>
        </w:rPr>
        <w:t>أفسس 4:1</w:t>
      </w:r>
      <w:r>
        <w:rPr>
          <w:rtl/>
          <w:cs/>
          <w:lang w:val="ar_AE" w:bidi="ar_AE"/>
        </w:rPr>
        <w:t xml:space="preserve">; </w:t>
      </w:r>
      <w:r>
        <w:rPr>
          <w:rtl/>
          <w:cs/>
          <w:lang w:val="ar_AE" w:bidi="ar_AE"/>
        </w:rPr>
        <w:t>كولوسي 3:12–13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15</w:t>
      </w:r>
      <w:r>
        <w:rPr>
          <w:rtl/>
          <w:cs/>
          <w:lang w:val="ar_AE" w:bidi="ar_AE"/>
        </w:rPr>
      </w:r>
    </w:p>
    <w:p>
      <w:pPr>
        <w:bidi/>
      </w:pPr>
      <w:r>
        <w:rPr>
          <w:rtl/>
          <w:cs/>
          <w:lang w:val="ar_AE" w:bidi="ar_AE"/>
        </w:rPr>
      </w:r>
      <w:r>
        <w:rPr>
          <w:rtl/>
          <w:cs/>
          <w:lang w:val="ar_AE" w:bidi="ar_AE"/>
        </w:rPr>
        <w:t xml:space="preserve">لقد فقدت أنسيمس (حرفيًا </w:t>
      </w:r>
      <w:r>
        <w:rPr>
          <w:i/>
          <w:rtl/>
          <w:cs/>
          <w:lang w:val="ar_AE" w:bidi="ar_AE"/>
        </w:rPr>
        <w:t>افْتَرَقَ عَنْكَ</w:t>
      </w:r>
      <w:r>
        <w:rPr>
          <w:rtl/>
          <w:cs/>
          <w:lang w:val="ar_AE" w:bidi="ar_AE"/>
        </w:rPr>
        <w:t>): قد يكون هذا تعبيرًا ملطفًا أو كناية عن الهروب، لتجنب ذِكْر جريمة أنسيمس بشكل مباشر. • لِكَيْ يَكُونَ لَكَ إِلَى الأَبَدِ: من الواضح أن الله قد رتب الأحداث بعناية لتؤدي إلى خلاص أنسيمس.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16</w:t>
      </w:r>
      <w:r>
        <w:rPr>
          <w:rtl/>
          <w:cs/>
          <w:lang w:val="ar_AE" w:bidi="ar_AE"/>
        </w:rPr>
      </w:r>
    </w:p>
    <w:p>
      <w:pPr>
        <w:bidi/>
      </w:pPr>
      <w:r>
        <w:rPr>
          <w:rtl/>
          <w:cs/>
          <w:lang w:val="ar_AE" w:bidi="ar_AE"/>
        </w:rPr>
      </w:r>
      <w:r>
        <w:rPr>
          <w:rtl/>
          <w:cs/>
          <w:lang w:val="ar_AE" w:bidi="ar_AE"/>
        </w:rPr>
        <w:t>بالرغم من أن أنسيمس كان لا يزال من الناحية القانونية عبدًا لفليمون</w:t>
      </w:r>
      <w:r>
        <w:rPr>
          <w:i/>
          <w:rtl/>
          <w:cs/>
          <w:lang w:val="ar_AE" w:bidi="ar_AE"/>
        </w:rPr>
        <w:t>،</w:t>
      </w:r>
      <w:r>
        <w:rPr>
          <w:rtl/>
          <w:cs/>
          <w:lang w:val="ar_AE" w:bidi="ar_AE"/>
        </w:rPr>
        <w:t xml:space="preserve"> كان ينبغي لفليمون أن يعتبره أخًا محبوبًا وأن يلتزم بخيره. • أَخًا مَحْبُوبًا ... إِلَيْكَ فِي الْجَسَدِ وَالرَّبِّ جَمِيعًا: يجب أن تُغيِّر علاقة الأخوّة في المسيح الآن علاقتهما بالكامل في كِلَا العالمين الطبيعي والروحي.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18</w:t>
      </w:r>
      <w:r>
        <w:rPr>
          <w:rtl/>
          <w:cs/>
          <w:lang w:val="ar_AE" w:bidi="ar_AE"/>
        </w:rPr>
      </w:r>
    </w:p>
    <w:p>
      <w:pPr>
        <w:bidi/>
      </w:pPr>
      <w:r>
        <w:rPr>
          <w:rtl/>
          <w:cs/>
          <w:lang w:val="ar_AE" w:bidi="ar_AE"/>
        </w:rPr>
      </w:r>
      <w:r>
        <w:rPr>
          <w:rtl/>
          <w:cs/>
          <w:lang w:val="ar_AE" w:bidi="ar_AE"/>
        </w:rPr>
        <w:t>من المحتمل أن أنسيمس قد سرق بعض الأشياء من بيت فليمون أو كان عليه دين يجب تسديده عندما هرب.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19</w:t>
      </w:r>
      <w:r>
        <w:rPr>
          <w:rtl/>
          <w:cs/>
          <w:lang w:val="ar_AE" w:bidi="ar_AE"/>
        </w:rPr>
      </w:r>
    </w:p>
    <w:p>
      <w:pPr>
        <w:bidi/>
      </w:pPr>
      <w:r>
        <w:rPr>
          <w:rtl/>
          <w:cs/>
          <w:lang w:val="ar_AE" w:bidi="ar_AE"/>
        </w:rPr>
      </w:r>
      <w:r>
        <w:rPr>
          <w:rtl/>
          <w:cs/>
          <w:lang w:val="ar_AE" w:bidi="ar_AE"/>
        </w:rPr>
        <w:t xml:space="preserve">يضمن بولس وعده بتوقيعه. كان عادةً يملي رسائله على كاتب أو مُحرر، وفي بعض الأحيان، كما هو الحال هنا، كان يكتب شيئًا بخط يده. • بِنَفْسِكَ: أي خلاصه. كان فليمون مدينًا لبولس بأكثر مما قد يكون أنسيمس مدينًا له. سواء كان هذا يعني أن فليمون قد اهتدى بشكل مباشر أو بشكل غير مباشر من خلال كرازة بولس ليس واضحًا (قارن </w:t>
      </w:r>
      <w:r>
        <w:rPr>
          <w:rtl/>
          <w:cs/>
          <w:lang w:val="ar_AE" w:bidi="ar_AE"/>
        </w:rPr>
        <w:t>كولوسي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20</w:t>
      </w:r>
      <w:r>
        <w:rPr>
          <w:rtl/>
          <w:cs/>
          <w:lang w:val="ar_AE" w:bidi="ar_AE"/>
        </w:rPr>
      </w:r>
    </w:p>
    <w:p>
      <w:pPr>
        <w:bidi/>
      </w:pPr>
      <w:r>
        <w:rPr>
          <w:rtl/>
          <w:cs/>
          <w:lang w:val="ar_AE" w:bidi="ar_AE"/>
        </w:rPr>
      </w:r>
      <w:r>
        <w:rPr>
          <w:rtl/>
          <w:cs/>
          <w:lang w:val="ar_AE" w:bidi="ar_AE"/>
        </w:rPr>
        <w:t xml:space="preserve">افعل لي هذا المعروف: أو </w:t>
      </w:r>
      <w:r>
        <w:rPr>
          <w:i/>
          <w:rtl/>
          <w:cs/>
          <w:lang w:val="ar_AE" w:bidi="ar_AE"/>
        </w:rPr>
        <w:t>أَرِحْ أَحْشَائِي فِي الرَّبِّ؛</w:t>
      </w:r>
      <w:r>
        <w:rPr>
          <w:rtl/>
          <w:cs/>
          <w:lang w:val="ar_AE" w:bidi="ar_AE"/>
        </w:rPr>
        <w:t xml:space="preserve"> قد تكون الكلمة اليونانية onaimēn ("معروف، فائدة") تلاعبًا باسم أنسيمس، الذي يمكن أن يعني "مفيد" (قارن </w:t>
      </w:r>
      <w:r>
        <w:rPr>
          <w:rtl/>
          <w:cs/>
          <w:lang w:val="ar_AE" w:bidi="ar_AE"/>
        </w:rPr>
        <w:t>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21</w:t>
      </w:r>
      <w:r>
        <w:rPr>
          <w:rtl/>
          <w:cs/>
          <w:lang w:val="ar_AE" w:bidi="ar_AE"/>
        </w:rPr>
      </w:r>
    </w:p>
    <w:p>
      <w:pPr>
        <w:bidi/>
      </w:pPr>
      <w:r>
        <w:rPr>
          <w:rtl/>
          <w:cs/>
          <w:lang w:val="ar_AE" w:bidi="ar_AE"/>
        </w:rPr>
      </w:r>
      <w:r>
        <w:rPr>
          <w:rtl/>
          <w:cs/>
          <w:lang w:val="ar_AE" w:bidi="ar_AE"/>
        </w:rPr>
        <w:t xml:space="preserve">وإضافةً إلى ذلك، قد يكون بولس يشير إلى رغبته في أن يرى أنسيمس وقد أطلق سراحه (انظر </w:t>
      </w:r>
      <w:r>
        <w:rPr>
          <w:rtl/>
          <w:cs/>
          <w:lang w:val="ar_AE" w:bidi="ar_AE"/>
        </w:rPr>
        <w:t>1:13–14</w:t>
      </w:r>
      <w:r>
        <w:rPr>
          <w:rtl/>
          <w:cs/>
          <w:lang w:val="ar_AE" w:bidi="ar_AE"/>
        </w:rPr>
        <w:t>)، أو ربما يُعَبِّر ببساطة عن ثقته في رحمة فليمون.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w:t>
      </w:r>
      <w:r>
        <w:rPr>
          <w:rtl/>
          <w:cs/>
          <w:lang w:val="ar_AE" w:bidi="ar_AE"/>
        </w:rPr>
      </w:r>
    </w:p>
    <w:p>
      <w:pPr>
        <w:bidi/>
      </w:pPr>
      <w:r>
        <w:rPr>
          <w:rtl/>
          <w:cs/>
          <w:lang w:val="ar_AE" w:bidi="ar_AE"/>
        </w:rPr>
      </w:r>
      <w:r>
        <w:rPr>
          <w:rtl/>
          <w:cs/>
          <w:lang w:val="ar_AE" w:bidi="ar_AE"/>
        </w:rPr>
        <w:t>طلب بولس غرفة للضيوف تحسبًا لزيارته، مما يعزز طلبه من فليمون أن يعامل أنسيمس برحمة. فعند قدومه، سيتمكن من رؤية كيف تم التعامل مع أنسيمس.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23</w:t>
      </w:r>
      <w:r>
        <w:rPr>
          <w:rtl/>
          <w:cs/>
          <w:lang w:val="ar_AE" w:bidi="ar_AE"/>
        </w:rPr>
      </w:r>
    </w:p>
    <w:p>
      <w:pPr>
        <w:bidi/>
      </w:pPr>
      <w:r>
        <w:rPr>
          <w:rtl/>
          <w:cs/>
          <w:lang w:val="ar_AE" w:bidi="ar_AE"/>
        </w:rPr>
      </w:r>
      <w:r>
        <w:rPr>
          <w:rtl/>
          <w:cs/>
          <w:lang w:val="ar_AE" w:bidi="ar_AE"/>
        </w:rPr>
        <w:t>كان أبفراس من سكان كولوسي، وهو الذي جلب الأخبار السارة لأول مرة إلى فليمون وعائلته (</w:t>
      </w:r>
      <w:r>
        <w:rPr>
          <w:rtl/>
          <w:cs/>
          <w:lang w:val="ar_AE" w:bidi="ar_AE"/>
        </w:rPr>
        <w:t>كولوسي 1:7</w:t>
      </w:r>
      <w:r>
        <w:rPr>
          <w:rtl/>
          <w:cs/>
          <w:lang w:val="ar_AE" w:bidi="ar_AE"/>
        </w:rPr>
        <w:t xml:space="preserve">؛ </w:t>
      </w:r>
      <w:r>
        <w:rPr>
          <w:rtl/>
          <w:cs/>
          <w:lang w:val="ar_AE" w:bidi="ar_AE"/>
        </w:rPr>
        <w:t>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23–25</w:t>
      </w:r>
      <w:r>
        <w:rPr>
          <w:rtl/>
          <w:cs/>
          <w:lang w:val="ar_AE" w:bidi="ar_AE"/>
        </w:rPr>
      </w:r>
    </w:p>
    <w:p>
      <w:pPr>
        <w:bidi/>
      </w:pPr>
      <w:r>
        <w:rPr>
          <w:rtl/>
          <w:cs/>
          <w:lang w:val="ar_AE" w:bidi="ar_AE"/>
        </w:rPr>
      </w:r>
      <w:r>
        <w:rPr>
          <w:rtl/>
          <w:cs/>
          <w:lang w:val="ar_AE" w:bidi="ar_AE"/>
        </w:rPr>
        <w:t xml:space="preserve">عادةً ما يختتم بولس رسائله بتحيات من الآخرين وبركة. قارن </w:t>
      </w:r>
      <w:r>
        <w:rPr>
          <w:rtl/>
          <w:cs/>
          <w:lang w:val="ar_AE" w:bidi="ar_AE"/>
        </w:rPr>
        <w:t>كولوسي 4:7–18</w:t>
      </w:r>
      <w:r>
        <w:rPr>
          <w:rtl/>
          <w:cs/>
          <w:lang w:val="ar_AE" w:bidi="ar_AE"/>
        </w:rPr>
        <w:t>؛ من المحتمل أن تكون رسائل بولس إلى أهل كولوسي وإلى فليمون قد نُقلت إلى كولوسي في نفس الوقت بواسطة تيخيكس وأنسيمس.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24</w:t>
      </w:r>
      <w:r>
        <w:rPr>
          <w:rtl/>
          <w:cs/>
          <w:lang w:val="ar_AE" w:bidi="ar_AE"/>
        </w:rPr>
      </w:r>
    </w:p>
    <w:p>
      <w:pPr>
        <w:bidi/>
      </w:pPr>
      <w:r>
        <w:rPr>
          <w:rtl/>
          <w:cs/>
          <w:lang w:val="ar_AE" w:bidi="ar_AE"/>
        </w:rPr>
      </w:r>
      <w:r>
        <w:rPr>
          <w:rtl/>
          <w:cs/>
          <w:lang w:val="ar_AE" w:bidi="ar_AE"/>
        </w:rPr>
        <w:t>هؤلاء الرجال مذكورون أيضًا في نهاية رسالة كولوسي (</w:t>
      </w:r>
      <w:r>
        <w:rPr>
          <w:rtl/>
          <w:cs/>
          <w:lang w:val="ar_AE" w:bidi="ar_AE"/>
        </w:rPr>
        <w:t>كولوسي 4:10</w:t>
      </w:r>
      <w:r>
        <w:rPr>
          <w:rtl/>
          <w:cs/>
          <w:lang w:val="ar_AE" w:bidi="ar_AE"/>
        </w:rPr>
        <w:t xml:space="preserve">، </w:t>
      </w:r>
      <w:r>
        <w:rPr>
          <w:rtl/>
          <w:cs/>
          <w:lang w:val="ar_AE" w:bidi="ar_AE"/>
        </w:rPr>
        <w:t>14</w:t>
      </w:r>
      <w:r>
        <w:rPr>
          <w:rtl/>
          <w:cs/>
          <w:lang w:val="ar_AE" w:bidi="ar_AE"/>
        </w:rPr>
        <w:t>). • الْعَامِلُونَ مَعِي: ولقد ساهموا في مساعدة بولس على نشر الأخبار السارة. • مرقس: انظر الملف التعريفي ل "</w:t>
      </w:r>
      <w:r>
        <w:rPr>
          <w:rtl/>
          <w:cs/>
          <w:lang w:val="ar_AE" w:bidi="ar_AE"/>
        </w:rPr>
        <w:t>يوحنّا مرقس</w:t>
      </w:r>
      <w:r>
        <w:rPr>
          <w:rtl/>
          <w:cs/>
          <w:lang w:val="ar_AE" w:bidi="ar_AE"/>
        </w:rPr>
        <w:t>". • أرسترخس كان شريكًا مخلصًا لبولس لسنوات عديدة (</w:t>
      </w:r>
      <w:r>
        <w:rPr>
          <w:rtl/>
          <w:cs/>
          <w:lang w:val="ar_AE" w:bidi="ar_AE"/>
        </w:rPr>
        <w:t>أعمال 19:29</w:t>
      </w:r>
      <w:r>
        <w:rPr>
          <w:rtl/>
          <w:cs/>
          <w:lang w:val="ar_AE" w:bidi="ar_AE"/>
        </w:rPr>
        <w:t xml:space="preserve">؛ </w:t>
      </w:r>
      <w:r>
        <w:rPr>
          <w:rtl/>
          <w:cs/>
          <w:lang w:val="ar_AE" w:bidi="ar_AE"/>
        </w:rPr>
        <w:t>20:4</w:t>
      </w:r>
      <w:r>
        <w:rPr>
          <w:rtl/>
          <w:cs/>
          <w:lang w:val="ar_AE" w:bidi="ar_AE"/>
        </w:rPr>
        <w:t xml:space="preserve">؛ </w:t>
      </w:r>
      <w:r>
        <w:rPr>
          <w:rtl/>
          <w:cs/>
          <w:lang w:val="ar_AE" w:bidi="ar_AE"/>
        </w:rPr>
        <w:t>27:2</w:t>
      </w:r>
      <w:r>
        <w:rPr>
          <w:rtl/>
          <w:cs/>
          <w:lang w:val="ar_AE" w:bidi="ar_AE"/>
        </w:rPr>
        <w:t>). • ديماس كان رفيقًا قد تخلى عن بولس في وقت لاحق (</w:t>
      </w:r>
      <w:r>
        <w:rPr>
          <w:rtl/>
          <w:cs/>
          <w:lang w:val="ar_AE" w:bidi="ar_AE"/>
        </w:rPr>
        <w:t>2 تيموثاوس 4:10</w:t>
      </w:r>
      <w:r>
        <w:rPr>
          <w:rtl/>
          <w:cs/>
          <w:lang w:val="ar_AE" w:bidi="ar_AE"/>
        </w:rPr>
        <w:t>). • لوقا: انظر الملف التعريفي ل "</w:t>
      </w:r>
      <w:r>
        <w:rPr>
          <w:rtl/>
          <w:cs/>
          <w:lang w:val="ar_AE" w:bidi="ar_AE"/>
        </w:rPr>
        <w:t>لوقا</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