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Deutéronome 1.1</w:t>
      </w:r>
      <w:r>
        <w:rPr>
          <w:lang w:val="fr_FR" w:bidi="fr_FR"/>
        </w:rPr>
      </w:r>
    </w:p>
    <w:p>
      <w:pPr/>
      <w:r>
        <w:rPr>
          <w:lang w:val="fr_FR" w:bidi="fr_FR"/>
        </w:rPr>
      </w:r>
      <w:r>
        <w:rPr>
          <w:lang w:val="fr_FR" w:bidi="fr_FR"/>
        </w:rPr>
        <w:t xml:space="preserve">Bien que le livre de Deutéronome s'inspire d'une alliance ou d'un traité, il s'agit essentiellement d'une série de discours prononcés par Moïse devant l'assemblée d'Israël. • La vallée du Jourdain se dit en hébreu </w:t>
      </w:r>
      <w:r>
        <w:rPr>
          <w:i/>
          <w:lang w:val="fr_FR" w:bidi="fr_FR"/>
        </w:rPr>
        <w:t>Arabah</w:t>
      </w:r>
      <w:r>
        <w:rPr>
          <w:lang w:val="fr_FR" w:bidi="fr_FR"/>
        </w:rPr>
        <w:t>, un mot généralement traduit par "sauvage" ou "désert". Il désigne fréquemment la grande vallée du Rift qui s'étend de la mer de Galilée vers le sud jusqu'à la mer Rouge (le golfe d'Aqaba). Dans ce contexte, l'</w:t>
      </w:r>
      <w:r>
        <w:rPr>
          <w:i/>
          <w:lang w:val="fr_FR" w:bidi="fr_FR"/>
        </w:rPr>
        <w:t>Arabah</w:t>
      </w:r>
      <w:r>
        <w:rPr>
          <w:lang w:val="fr_FR" w:bidi="fr_FR"/>
        </w:rPr>
        <w:t xml:space="preserve"> est la plaine aride du cours inférieur du Jourdain, juste au nord de la mer Morte.</w:t>
      </w:r>
      <w:r>
        <w:rPr>
          <w:lang w:val="fr_FR" w:bidi="fr_FR"/>
        </w:rPr>
      </w:r>
      <w:r>
        <w:rPr>
          <w:lang w:val="fr_FR" w:bidi="fr_FR"/>
        </w:rPr>
      </w:r>
    </w:p>
    <w:p>
      <w:pPr/>
      <w:r>
        <w:rPr>
          <w:lang w:val="fr_FR" w:bidi="fr_FR"/>
        </w:rPr>
      </w:r>
    </w:p>
    <w:p>
      <w:pPr>
        <w:pStyle w:val="Heading2"/>
      </w:pPr>
      <w:r>
        <w:rPr>
          <w:lang w:val="fr_FR" w:bidi="fr_FR"/>
        </w:rPr>
        <w:t>Deutéronome 1.1–5</w:t>
      </w:r>
      <w:r>
        <w:rPr>
          <w:lang w:val="fr_FR" w:bidi="fr_FR"/>
        </w:rPr>
      </w:r>
    </w:p>
    <w:p>
      <w:pPr/>
      <w:r>
        <w:rPr>
          <w:lang w:val="fr_FR" w:bidi="fr_FR"/>
        </w:rPr>
      </w:r>
      <w:r>
        <w:rPr>
          <w:lang w:val="fr_FR" w:bidi="fr_FR"/>
        </w:rPr>
        <w:t>Les textes des traités du Proche-Orient ancien commençaient généralement par une brève section présentant les partenaires de l'alliance, leur relation mutuelle et leur ancêtre le plus direct. Cette introduction fournit principalement des informations sur le contexte social et géographique.</w:t>
      </w:r>
      <w:r>
        <w:rPr>
          <w:lang w:val="fr_FR" w:bidi="fr_FR"/>
        </w:rPr>
      </w:r>
      <w:r>
        <w:rPr>
          <w:lang w:val="fr_FR" w:bidi="fr_FR"/>
        </w:rPr>
      </w:r>
    </w:p>
    <w:p>
      <w:pPr/>
      <w:r>
        <w:rPr>
          <w:lang w:val="fr_FR" w:bidi="fr_FR"/>
        </w:rPr>
      </w:r>
    </w:p>
    <w:p>
      <w:pPr>
        <w:pStyle w:val="Heading2"/>
      </w:pPr>
      <w:r>
        <w:rPr>
          <w:lang w:val="fr_FR" w:bidi="fr_FR"/>
        </w:rPr>
        <w:t>Deutéronome 1.2</w:t>
      </w:r>
      <w:r>
        <w:rPr>
          <w:lang w:val="fr_FR" w:bidi="fr_FR"/>
        </w:rPr>
      </w:r>
    </w:p>
    <w:p>
      <w:pPr/>
      <w:r>
        <w:rPr>
          <w:lang w:val="fr_FR" w:bidi="fr_FR"/>
        </w:rPr>
      </w:r>
      <w:r>
        <w:rPr>
          <w:lang w:val="fr_FR" w:bidi="fr_FR"/>
        </w:rPr>
        <w:t xml:space="preserve">La distance entre le mont Sinaï, dans la partie sud de la péninsule du Sinaï, et Cadès-Barnéa (voir la </w:t>
      </w:r>
      <w:r>
        <w:rPr>
          <w:lang w:val="fr_FR" w:bidi="fr_FR"/>
        </w:rPr>
        <w:t>note d'étude sur 1.19</w:t>
      </w:r>
      <w:r>
        <w:rPr>
          <w:lang w:val="fr_FR" w:bidi="fr_FR"/>
        </w:rPr>
        <w:t>), au nord, n'est que de 240 km. Même la population massive hébraïque aurait facilement pu parcourir cette distance en onze jours s'ils avaient procédé sans détour ni interruption. Leur rébellion contre le Seigneur a entraîné un retard de 38 ans et un itinéraire détourné (</w:t>
      </w:r>
      <w:r>
        <w:rPr>
          <w:lang w:val="fr_FR" w:bidi="fr_FR"/>
        </w:rPr>
        <w:t xml:space="preserve">2.14 </w:t>
      </w:r>
      <w:r>
        <w:rPr>
          <w:lang w:val="fr_FR" w:bidi="fr_FR"/>
        </w:rPr>
        <w:t xml:space="preserve">; </w:t>
      </w:r>
      <w:r>
        <w:rPr>
          <w:lang w:val="fr_FR" w:bidi="fr_FR"/>
        </w:rPr>
        <w:t>Nb 14.34</w:t>
      </w:r>
      <w:r>
        <w:rPr>
          <w:lang w:val="fr_FR" w:bidi="fr_FR"/>
        </w:rPr>
        <w:t xml:space="preserve">). • Le mont Sinaï se dit en hébreu </w:t>
      </w:r>
      <w:r>
        <w:rPr>
          <w:i/>
          <w:lang w:val="fr_FR" w:bidi="fr_FR"/>
        </w:rPr>
        <w:t>Horeb,</w:t>
      </w:r>
      <w:r>
        <w:rPr>
          <w:lang w:val="fr_FR" w:bidi="fr_FR"/>
        </w:rPr>
        <w:t xml:space="preserve"> le nom constamment utilisé dans le livre de Deutéronome pour désigner la montagne sacrée où l'alliance a été donnée. Son lien probable avec un mot signifiant "sécheresse" ou "dévastation" suggère les conditions auxquelles le peuple d'Israël a dû faire face. • Le chemin du mont Séir est la route qui mène du mont Sinaï au mont Séir. Séir</w:t>
      </w:r>
      <w:r>
        <w:rPr>
          <w:i/>
          <w:lang w:val="fr_FR" w:bidi="fr_FR"/>
        </w:rPr>
        <w:t>,</w:t>
      </w:r>
      <w:r>
        <w:rPr>
          <w:lang w:val="fr_FR" w:bidi="fr_FR"/>
        </w:rPr>
        <w:t xml:space="preserve"> autre nom d'Édom, était situé à l'est-sud-est de la mer Morte. La route ordinaire menait les voyageurs à travers l'Arabah au nord du golfe d'Aqaba puis à l'ouest jusqu'à Cadès-Barnéa, à cent kilomètres au sud-ouest de la mer Morte.</w:t>
      </w:r>
      <w:r>
        <w:rPr>
          <w:lang w:val="fr_FR" w:bidi="fr_FR"/>
        </w:rPr>
      </w:r>
      <w:r>
        <w:rPr>
          <w:lang w:val="fr_FR" w:bidi="fr_FR"/>
        </w:rPr>
      </w:r>
    </w:p>
    <w:p>
      <w:pPr/>
      <w:r>
        <w:rPr>
          <w:lang w:val="fr_FR" w:bidi="fr_FR"/>
        </w:rPr>
      </w:r>
    </w:p>
    <w:p>
      <w:pPr>
        <w:pStyle w:val="Heading2"/>
      </w:pPr>
      <w:r>
        <w:rPr>
          <w:lang w:val="fr_FR" w:bidi="fr_FR"/>
        </w:rPr>
        <w:t>Deutéronome 1.4</w:t>
      </w:r>
      <w:r>
        <w:rPr>
          <w:lang w:val="fr_FR" w:bidi="fr_FR"/>
        </w:rPr>
      </w:r>
    </w:p>
    <w:p>
      <w:pPr/>
      <w:r>
        <w:rPr>
          <w:lang w:val="fr_FR" w:bidi="fr_FR"/>
        </w:rPr>
      </w:r>
      <w:r>
        <w:rPr>
          <w:lang w:val="fr_FR" w:bidi="fr_FR"/>
        </w:rPr>
        <w:t xml:space="preserve">Les Amorites étaient un peuple sémite, linguistiquement apparenté aux Cananéens. Ils vivaient à l'origine dans ce qui est maintenant le centre-nord de la Syrie, mais ils avaient migré en Canaan pour s'installer des deux côtés du Jourdain, principalement dans la région des collines. Au moment de la conquête d'Israël, de nombreux Amorites vivaient en Transjordanie (à l'est du Jourdain), au nord de la rivière Arnon, avec leur capitale à Hèchebon (voir aussi la </w:t>
      </w:r>
      <w:r>
        <w:rPr>
          <w:lang w:val="fr_FR" w:bidi="fr_FR"/>
        </w:rPr>
        <w:t>note d'étude sur Nb 21.13</w:t>
      </w:r>
      <w:r>
        <w:rPr>
          <w:lang w:val="fr_FR" w:bidi="fr_FR"/>
        </w:rPr>
        <w:t>). Les Israélites avaient déjà déplacé un grand nombre d'entre eux avant cette époque (</w:t>
      </w:r>
      <w:r>
        <w:rPr>
          <w:lang w:val="fr_FR" w:bidi="fr_FR"/>
        </w:rPr>
        <w:t>Nb 22.21–35</w:t>
      </w:r>
      <w:r>
        <w:rPr>
          <w:lang w:val="fr_FR" w:bidi="fr_FR"/>
        </w:rPr>
        <w:t xml:space="preserve">). • Bachan était également une région Amorite, située au nord de la rivière Yarmouk et à l'est de la mer de Galilée. Elle était connue pour son bétail de grande valeur (cf. </w:t>
      </w:r>
      <w:r>
        <w:rPr>
          <w:lang w:val="fr_FR" w:bidi="fr_FR"/>
        </w:rPr>
        <w:t xml:space="preserve">Ps 22.12 </w:t>
      </w:r>
      <w:r>
        <w:rPr>
          <w:lang w:val="fr_FR" w:bidi="fr_FR"/>
        </w:rPr>
        <w:t xml:space="preserve">; </w:t>
      </w:r>
      <w:r>
        <w:rPr>
          <w:lang w:val="fr_FR" w:bidi="fr_FR"/>
        </w:rPr>
        <w:t xml:space="preserve">Ez 39.18 </w:t>
      </w:r>
      <w:r>
        <w:rPr>
          <w:lang w:val="fr_FR" w:bidi="fr_FR"/>
        </w:rPr>
        <w:t xml:space="preserve">; </w:t>
      </w:r>
      <w:r>
        <w:rPr>
          <w:lang w:val="fr_FR" w:bidi="fr_FR"/>
        </w:rPr>
        <w:t>Am 4.1</w:t>
      </w:r>
      <w:r>
        <w:rPr>
          <w:lang w:val="fr_FR" w:bidi="fr_FR"/>
        </w:rPr>
        <w:t xml:space="preserve"> et </w:t>
      </w:r>
      <w:r>
        <w:rPr>
          <w:lang w:val="fr_FR" w:bidi="fr_FR"/>
        </w:rPr>
        <w:t>note d'étude</w:t>
      </w:r>
      <w:r>
        <w:rPr>
          <w:lang w:val="fr_FR" w:bidi="fr_FR"/>
        </w:rPr>
        <w:t xml:space="preserve">). Sa capitale était Achetaroth. • Les rois Sihon et Og ne sont pas connus en dehors de la Bible (voir </w:t>
      </w:r>
      <w:r>
        <w:rPr>
          <w:lang w:val="fr_FR" w:bidi="fr_FR"/>
        </w:rPr>
        <w:t>Nb 21.21–35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1.6–4.40</w:t>
      </w:r>
      <w:r>
        <w:rPr>
          <w:lang w:val="fr_FR" w:bidi="fr_FR"/>
        </w:rPr>
      </w:r>
    </w:p>
    <w:p>
      <w:pPr/>
      <w:r>
        <w:rPr>
          <w:lang w:val="fr_FR" w:bidi="fr_FR"/>
        </w:rPr>
      </w:r>
      <w:r>
        <w:rPr>
          <w:lang w:val="fr_FR" w:bidi="fr_FR"/>
        </w:rPr>
        <w:t>Les traités séculiers comprenaient généralement une section détaillant les relations passées entre les partenaires du traité. L'objectif ici était de souligner les succès et les échecs d'Israël depuis l'Exode et de rappeler au peuple que Dieu avait été fidèle à sa parole, peu importe comment le peuple s'était comporté à son égard. Afin de préparer les Israélites à la vie en Canaan, Moïse leur rappelle la vie en Égypte, les quarante années d'errance dans le désert et leurs erreurs passées. Il les avertit de respecter l'alliance de Dieu et leur assure que la grâce de Dieu les suivra lorsqu'ils apprendront à faire confiance au Seigneur et à lui obéir.</w:t>
      </w:r>
      <w:r>
        <w:rPr>
          <w:lang w:val="fr_FR" w:bidi="fr_FR"/>
        </w:rPr>
      </w:r>
      <w:r>
        <w:rPr>
          <w:lang w:val="fr_FR" w:bidi="fr_FR"/>
        </w:rPr>
      </w:r>
    </w:p>
    <w:p>
      <w:pPr/>
      <w:r>
        <w:rPr>
          <w:lang w:val="fr_FR" w:bidi="fr_FR"/>
        </w:rPr>
      </w:r>
    </w:p>
    <w:p>
      <w:pPr>
        <w:pStyle w:val="Heading2"/>
      </w:pPr>
      <w:r>
        <w:rPr>
          <w:lang w:val="fr_FR" w:bidi="fr_FR"/>
        </w:rPr>
        <w:t>Deutéronome 1.7</w:t>
      </w:r>
      <w:r>
        <w:rPr>
          <w:lang w:val="fr_FR" w:bidi="fr_FR"/>
        </w:rPr>
      </w:r>
    </w:p>
    <w:p>
      <w:pPr/>
      <w:r>
        <w:rPr>
          <w:lang w:val="fr_FR" w:bidi="fr_FR"/>
        </w:rPr>
      </w:r>
      <w:r>
        <w:rPr>
          <w:lang w:val="fr_FR" w:bidi="fr_FR"/>
        </w:rPr>
        <w:t xml:space="preserve">La région des collines se composait des régions intérieures de Canaan qui étaient également habitées par les Amorites (voir </w:t>
      </w:r>
      <w:r>
        <w:rPr>
          <w:lang w:val="fr_FR" w:bidi="fr_FR"/>
        </w:rPr>
        <w:t xml:space="preserve">1.4 </w:t>
      </w:r>
      <w:r>
        <w:rPr>
          <w:lang w:val="fr_FR" w:bidi="fr_FR"/>
        </w:rPr>
        <w:t xml:space="preserve">; </w:t>
      </w:r>
      <w:r>
        <w:rPr>
          <w:lang w:val="fr_FR" w:bidi="fr_FR"/>
        </w:rPr>
        <w:t xml:space="preserve">Nb 13.29 </w:t>
      </w:r>
      <w:r>
        <w:rPr>
          <w:lang w:val="fr_FR" w:bidi="fr_FR"/>
        </w:rPr>
        <w:t xml:space="preserve">; </w:t>
      </w:r>
      <w:r>
        <w:rPr>
          <w:lang w:val="fr_FR" w:bidi="fr_FR"/>
        </w:rPr>
        <w:t>Jos 10.6</w:t>
      </w:r>
      <w:r>
        <w:rPr>
          <w:lang w:val="fr_FR" w:bidi="fr_FR"/>
        </w:rPr>
        <w:t xml:space="preserve">). Les Cananéens vivaient apparemment dans toute la Palestine, mais avec l'incursion des Amorites, ils se sont limités aux vallées et aux basses terres. • En hébreu, la </w:t>
      </w:r>
      <w:r>
        <w:rPr>
          <w:i/>
          <w:lang w:val="fr_FR" w:bidi="fr_FR"/>
        </w:rPr>
        <w:t xml:space="preserve">Shéphélah </w:t>
      </w:r>
      <w:r>
        <w:rPr>
          <w:lang w:val="fr_FR" w:bidi="fr_FR"/>
        </w:rPr>
        <w:t xml:space="preserve">désigne les plaines occidentales. Le terme est encore utilisé dans l'Israël moderne pour désigner la région située entre les collines de Juda et la plaine côtière, une région spécialisée dans les vergers et les vignobles. • Le </w:t>
      </w:r>
      <w:r>
        <w:rPr>
          <w:i/>
          <w:lang w:val="fr_FR" w:bidi="fr_FR"/>
        </w:rPr>
        <w:t>Néguev</w:t>
      </w:r>
      <w:r>
        <w:rPr>
          <w:lang w:val="fr_FR" w:bidi="fr_FR"/>
        </w:rPr>
        <w:t xml:space="preserve"> est une grande région désertique qui se trouve au sud de Canaan. Le mot hébreu pourrait aussi désigner "le sud".</w:t>
      </w:r>
      <w:r>
        <w:rPr>
          <w:lang w:val="fr_FR" w:bidi="fr_FR"/>
        </w:rPr>
      </w:r>
      <w:r>
        <w:rPr>
          <w:lang w:val="fr_FR" w:bidi="fr_FR"/>
        </w:rPr>
      </w:r>
    </w:p>
    <w:p>
      <w:pPr/>
      <w:r>
        <w:rPr>
          <w:lang w:val="fr_FR" w:bidi="fr_FR"/>
        </w:rPr>
      </w:r>
    </w:p>
    <w:p>
      <w:pPr>
        <w:pStyle w:val="Heading2"/>
      </w:pPr>
      <w:r>
        <w:rPr>
          <w:lang w:val="fr_FR" w:bidi="fr_FR"/>
        </w:rPr>
        <w:t>Deutéronome 1.8</w:t>
      </w:r>
      <w:r>
        <w:rPr>
          <w:lang w:val="fr_FR" w:bidi="fr_FR"/>
        </w:rPr>
      </w:r>
    </w:p>
    <w:p>
      <w:pPr/>
      <w:r>
        <w:rPr>
          <w:lang w:val="fr_FR" w:bidi="fr_FR"/>
        </w:rPr>
      </w:r>
      <w:r>
        <w:rPr>
          <w:lang w:val="fr_FR" w:bidi="fr_FR"/>
        </w:rPr>
        <w:t>La terre appartenait déjà à Israël parce que Dieu l'avait promise aux ancêtres de la nation des siècles auparavant (</w:t>
      </w:r>
      <w:r>
        <w:rPr>
          <w:lang w:val="fr_FR" w:bidi="fr_FR"/>
        </w:rPr>
        <w:t xml:space="preserve">Gn 15.18–21 </w:t>
      </w:r>
      <w:r>
        <w:rPr>
          <w:lang w:val="fr_FR" w:bidi="fr_FR"/>
        </w:rPr>
        <w:t xml:space="preserve">; </w:t>
      </w:r>
      <w:r>
        <w:rPr>
          <w:lang w:val="fr_FR" w:bidi="fr_FR"/>
        </w:rPr>
        <w:t xml:space="preserve">26.3 </w:t>
      </w:r>
      <w:r>
        <w:rPr>
          <w:lang w:val="fr_FR" w:bidi="fr_FR"/>
        </w:rPr>
        <w:t xml:space="preserve">; </w:t>
      </w:r>
      <w:r>
        <w:rPr>
          <w:lang w:val="fr_FR" w:bidi="fr_FR"/>
        </w:rPr>
        <w:t>Ex 23.31</w:t>
      </w:r>
      <w:r>
        <w:rPr>
          <w:lang w:val="fr_FR" w:bidi="fr_FR"/>
        </w:rPr>
        <w:t>). Israël ne s'emparait pas de nouveaux territoires appartenant à des propriétaires légitimes mais prenait possession de terres occupées par des occupants illégitimes.</w:t>
      </w:r>
      <w:r>
        <w:rPr>
          <w:lang w:val="fr_FR" w:bidi="fr_FR"/>
        </w:rPr>
      </w:r>
      <w:r>
        <w:rPr>
          <w:lang w:val="fr_FR" w:bidi="fr_FR"/>
        </w:rPr>
      </w:r>
    </w:p>
    <w:p>
      <w:pPr/>
      <w:r>
        <w:rPr>
          <w:lang w:val="fr_FR" w:bidi="fr_FR"/>
        </w:rPr>
      </w:r>
    </w:p>
    <w:p>
      <w:pPr>
        <w:pStyle w:val="Heading2"/>
      </w:pPr>
      <w:r>
        <w:rPr>
          <w:lang w:val="fr_FR" w:bidi="fr_FR"/>
        </w:rPr>
        <w:t>Deutéronome 1.9–18</w:t>
      </w:r>
      <w:r>
        <w:rPr>
          <w:lang w:val="fr_FR" w:bidi="fr_FR"/>
        </w:rPr>
      </w:r>
    </w:p>
    <w:p>
      <w:pPr/>
      <w:r>
        <w:rPr>
          <w:lang w:val="fr_FR" w:bidi="fr_FR"/>
        </w:rPr>
      </w:r>
      <w:r>
        <w:rPr>
          <w:lang w:val="fr_FR" w:bidi="fr_FR"/>
        </w:rPr>
        <w:t xml:space="preserve">Voir </w:t>
      </w:r>
      <w:r>
        <w:rPr>
          <w:lang w:val="fr_FR" w:bidi="fr_FR"/>
        </w:rPr>
        <w:t>Ex 18.13–27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1.10</w:t>
      </w:r>
      <w:r>
        <w:rPr>
          <w:lang w:val="fr_FR" w:bidi="fr_FR"/>
        </w:rPr>
      </w:r>
    </w:p>
    <w:p>
      <w:pPr/>
      <w:r>
        <w:rPr>
          <w:lang w:val="fr_FR" w:bidi="fr_FR"/>
        </w:rPr>
      </w:r>
      <w:r>
        <w:rPr>
          <w:lang w:val="fr_FR" w:bidi="fr_FR"/>
        </w:rPr>
        <w:t xml:space="preserve">Cette figure de style exagère délibérément pour donner de l'effet. Les descendants d'Abraham n'ont pas atteint le nombre réel d'étoiles dans l'univers, mais ils ont dépassé le nombre d'étoiles visibles à l'œil nu. Moïse voulait dire par là que Dieu avait commencé à accomplir ses promesses envers Abraham (voir </w:t>
      </w:r>
      <w:r>
        <w:rPr>
          <w:lang w:val="fr_FR" w:bidi="fr_FR"/>
        </w:rPr>
        <w:t xml:space="preserve">Gn 15.5 </w:t>
      </w:r>
      <w:r>
        <w:rPr>
          <w:lang w:val="fr_FR" w:bidi="fr_FR"/>
        </w:rPr>
        <w:t xml:space="preserve">; </w:t>
      </w:r>
      <w:r>
        <w:rPr>
          <w:lang w:val="fr_FR" w:bidi="fr_FR"/>
        </w:rPr>
        <w:t>22.17</w:t>
      </w:r>
      <w:r>
        <w:rPr>
          <w:lang w:val="fr_FR" w:bidi="fr_FR"/>
        </w:rPr>
        <w:t>) en rendant Israël nombreux, en l'amenant sur la terre promise et en le préparant à la conquérir.</w:t>
      </w:r>
      <w:r>
        <w:rPr>
          <w:lang w:val="fr_FR" w:bidi="fr_FR"/>
        </w:rPr>
      </w:r>
      <w:r>
        <w:rPr>
          <w:lang w:val="fr_FR" w:bidi="fr_FR"/>
        </w:rPr>
      </w:r>
    </w:p>
    <w:p>
      <w:pPr/>
      <w:r>
        <w:rPr>
          <w:lang w:val="fr_FR" w:bidi="fr_FR"/>
        </w:rPr>
      </w:r>
    </w:p>
    <w:p>
      <w:pPr>
        <w:pStyle w:val="Heading2"/>
      </w:pPr>
      <w:r>
        <w:rPr>
          <w:lang w:val="fr_FR" w:bidi="fr_FR"/>
        </w:rPr>
        <w:t>Deutéronome 1.13</w:t>
      </w:r>
      <w:r>
        <w:rPr>
          <w:lang w:val="fr_FR" w:bidi="fr_FR"/>
        </w:rPr>
      </w:r>
    </w:p>
    <w:p>
      <w:pPr/>
      <w:r>
        <w:rPr>
          <w:lang w:val="fr_FR" w:bidi="fr_FR"/>
        </w:rPr>
      </w:r>
      <w:r>
        <w:rPr>
          <w:lang w:val="fr_FR" w:bidi="fr_FR"/>
        </w:rPr>
        <w:t>Ceux qui étaient respectés avaient une vie et une réputation irréprochables, même lorsqu'on les examinait de près.</w:t>
      </w:r>
      <w:r>
        <w:rPr>
          <w:lang w:val="fr_FR" w:bidi="fr_FR"/>
        </w:rPr>
      </w:r>
      <w:r>
        <w:rPr>
          <w:lang w:val="fr_FR" w:bidi="fr_FR"/>
        </w:rPr>
      </w:r>
    </w:p>
    <w:p>
      <w:pPr/>
      <w:r>
        <w:rPr>
          <w:lang w:val="fr_FR" w:bidi="fr_FR"/>
        </w:rPr>
      </w:r>
    </w:p>
    <w:p>
      <w:pPr>
        <w:pStyle w:val="Heading2"/>
      </w:pPr>
      <w:r>
        <w:rPr>
          <w:lang w:val="fr_FR" w:bidi="fr_FR"/>
        </w:rPr>
        <w:t>Deutéronome 1.15</w:t>
      </w:r>
      <w:r>
        <w:rPr>
          <w:lang w:val="fr_FR" w:bidi="fr_FR"/>
        </w:rPr>
      </w:r>
    </w:p>
    <w:p>
      <w:pPr/>
      <w:r>
        <w:rPr>
          <w:lang w:val="fr_FR" w:bidi="fr_FR"/>
        </w:rPr>
      </w:r>
      <w:r>
        <w:rPr>
          <w:lang w:val="fr_FR" w:bidi="fr_FR"/>
        </w:rPr>
        <w:t xml:space="preserve">Il s'agissait d'une organisation militaire standard, de sorte que certains de ces responsables étaient probablement des officiers militaires (voir </w:t>
      </w:r>
      <w:r>
        <w:rPr>
          <w:lang w:val="fr_FR" w:bidi="fr_FR"/>
        </w:rPr>
        <w:t xml:space="preserve">1S 8.12 </w:t>
      </w:r>
      <w:r>
        <w:rPr>
          <w:lang w:val="fr_FR" w:bidi="fr_FR"/>
        </w:rPr>
        <w:t xml:space="preserve">; </w:t>
      </w:r>
      <w:r>
        <w:rPr>
          <w:lang w:val="fr_FR" w:bidi="fr_FR"/>
        </w:rPr>
        <w:t xml:space="preserve">22.7 </w:t>
      </w:r>
      <w:r>
        <w:rPr>
          <w:lang w:val="fr_FR" w:bidi="fr_FR"/>
        </w:rPr>
        <w:t xml:space="preserve">; </w:t>
      </w:r>
      <w:r>
        <w:rPr>
          <w:lang w:val="fr_FR" w:bidi="fr_FR"/>
        </w:rPr>
        <w:t>2S 18.1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1.16–17</w:t>
      </w:r>
      <w:r>
        <w:rPr>
          <w:lang w:val="fr_FR" w:bidi="fr_FR"/>
        </w:rPr>
      </w:r>
    </w:p>
    <w:p>
      <w:pPr/>
      <w:r>
        <w:rPr>
          <w:lang w:val="fr_FR" w:bidi="fr_FR"/>
        </w:rPr>
      </w:r>
      <w:r>
        <w:rPr>
          <w:lang w:val="fr_FR" w:bidi="fr_FR"/>
        </w:rPr>
        <w:t>Les personnes comparaissant devant le tribunal devraient être traitées comme si elles portaient un masque pour dissimuler leur identité. Les juges ne devaient pas être influencés par les personnes riches et puissantes de la communauté, mais devaient juger sur la base de l'impartialité de Dieu lui-même (</w:t>
      </w:r>
      <w:r>
        <w:rPr>
          <w:lang w:val="fr_FR" w:bidi="fr_FR"/>
        </w:rPr>
        <w:t>10.17</w:t>
      </w:r>
      <w:r>
        <w:rPr>
          <w:lang w:val="fr_FR" w:bidi="fr_FR"/>
        </w:rPr>
        <w:t>) et traiter toutes les personnes de manière égale devant la loi.</w:t>
      </w:r>
      <w:r>
        <w:rPr>
          <w:lang w:val="fr_FR" w:bidi="fr_FR"/>
        </w:rPr>
      </w:r>
      <w:r>
        <w:rPr>
          <w:lang w:val="fr_FR" w:bidi="fr_FR"/>
        </w:rPr>
      </w:r>
    </w:p>
    <w:p>
      <w:pPr/>
      <w:r>
        <w:rPr>
          <w:lang w:val="fr_FR" w:bidi="fr_FR"/>
        </w:rPr>
      </w:r>
    </w:p>
    <w:p>
      <w:pPr>
        <w:pStyle w:val="Heading2"/>
      </w:pPr>
      <w:r>
        <w:rPr>
          <w:lang w:val="fr_FR" w:bidi="fr_FR"/>
        </w:rPr>
        <w:t>Deutéronome 1.19</w:t>
      </w:r>
      <w:r>
        <w:rPr>
          <w:lang w:val="fr_FR" w:bidi="fr_FR"/>
        </w:rPr>
      </w:r>
    </w:p>
    <w:p>
      <w:pPr/>
      <w:r>
        <w:rPr>
          <w:lang w:val="fr_FR" w:bidi="fr_FR"/>
        </w:rPr>
      </w:r>
      <w:r>
        <w:rPr>
          <w:lang w:val="fr_FR" w:bidi="fr_FR"/>
        </w:rPr>
        <w:t>Cadès-Barnéa</w:t>
      </w:r>
      <w:r>
        <w:rPr>
          <w:i/>
          <w:lang w:val="fr_FR" w:bidi="fr_FR"/>
        </w:rPr>
        <w:t>,</w:t>
      </w:r>
      <w:r>
        <w:rPr>
          <w:lang w:val="fr_FR" w:bidi="fr_FR"/>
        </w:rPr>
        <w:t xml:space="preserve"> une grande oasis avec des puits et des sources en abondance, se trouvait à environ quatre-vingts kilomètres au sud de Berchéba, le point méridional traditionnel d'Israël (voir </w:t>
      </w:r>
      <w:r>
        <w:rPr>
          <w:lang w:val="fr_FR" w:bidi="fr_FR"/>
        </w:rPr>
        <w:t xml:space="preserve">2S 3.10 </w:t>
      </w:r>
      <w:r>
        <w:rPr>
          <w:lang w:val="fr_FR" w:bidi="fr_FR"/>
        </w:rPr>
        <w:t xml:space="preserve">; </w:t>
      </w:r>
      <w:r>
        <w:rPr>
          <w:lang w:val="fr_FR" w:bidi="fr_FR"/>
        </w:rPr>
        <w:t>1Ch 21.2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1.19–25</w:t>
      </w:r>
      <w:r>
        <w:rPr>
          <w:lang w:val="fr_FR" w:bidi="fr_FR"/>
        </w:rPr>
      </w:r>
    </w:p>
    <w:p>
      <w:pPr/>
      <w:r>
        <w:rPr>
          <w:lang w:val="fr_FR" w:bidi="fr_FR"/>
        </w:rPr>
      </w:r>
      <w:r>
        <w:rPr>
          <w:lang w:val="fr_FR" w:bidi="fr_FR"/>
        </w:rPr>
        <w:t xml:space="preserve">Voir </w:t>
      </w:r>
      <w:r>
        <w:rPr>
          <w:lang w:val="fr_FR" w:bidi="fr_FR"/>
        </w:rPr>
        <w:t>Nb 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1.24–25</w:t>
      </w:r>
      <w:r>
        <w:rPr>
          <w:lang w:val="fr_FR" w:bidi="fr_FR"/>
        </w:rPr>
      </w:r>
    </w:p>
    <w:p>
      <w:pPr/>
      <w:r>
        <w:rPr>
          <w:lang w:val="fr_FR" w:bidi="fr_FR"/>
        </w:rPr>
      </w:r>
      <w:r>
        <w:rPr>
          <w:i/>
          <w:lang w:val="fr_FR" w:bidi="fr_FR"/>
        </w:rPr>
        <w:t xml:space="preserve">Eshcol </w:t>
      </w:r>
      <w:r>
        <w:rPr>
          <w:lang w:val="fr_FR" w:bidi="fr_FR"/>
        </w:rPr>
        <w:t xml:space="preserve">signifie "grappe" ; les fruits cultivés là-bas étaient des raisins (voir </w:t>
      </w:r>
      <w:r>
        <w:rPr>
          <w:lang w:val="fr_FR" w:bidi="fr_FR"/>
        </w:rPr>
        <w:t>Nb 13.23–27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1.26–46</w:t>
      </w:r>
      <w:r>
        <w:rPr>
          <w:lang w:val="fr_FR" w:bidi="fr_FR"/>
        </w:rPr>
      </w:r>
    </w:p>
    <w:p>
      <w:pPr/>
      <w:r>
        <w:rPr>
          <w:lang w:val="fr_FR" w:bidi="fr_FR"/>
        </w:rPr>
      </w:r>
      <w:r>
        <w:rPr>
          <w:lang w:val="fr_FR" w:bidi="fr_FR"/>
        </w:rPr>
        <w:t xml:space="preserve">Voir </w:t>
      </w:r>
      <w:r>
        <w:rPr>
          <w:lang w:val="fr_FR" w:bidi="fr_FR"/>
        </w:rPr>
        <w:t>Nb 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1.28</w:t>
      </w:r>
      <w:r>
        <w:rPr>
          <w:lang w:val="fr_FR" w:bidi="fr_FR"/>
        </w:rPr>
      </w:r>
    </w:p>
    <w:p>
      <w:pPr/>
      <w:r>
        <w:rPr>
          <w:lang w:val="fr_FR" w:bidi="fr_FR"/>
        </w:rPr>
      </w:r>
      <w:r>
        <w:rPr>
          <w:lang w:val="fr_FR" w:bidi="fr_FR"/>
        </w:rPr>
        <w:t>Anak était un homme connu pour sa stature gigantesque (</w:t>
      </w:r>
      <w:r>
        <w:rPr>
          <w:lang w:val="fr_FR" w:bidi="fr_FR"/>
        </w:rPr>
        <w:t>2.10</w:t>
      </w:r>
      <w:r>
        <w:rPr>
          <w:lang w:val="fr_FR" w:bidi="fr_FR"/>
        </w:rPr>
        <w:t xml:space="preserve">, </w:t>
      </w:r>
      <w:r>
        <w:rPr>
          <w:lang w:val="fr_FR" w:bidi="fr_FR"/>
        </w:rPr>
        <w:t xml:space="preserve">21 </w:t>
      </w:r>
      <w:r>
        <w:rPr>
          <w:lang w:val="fr_FR" w:bidi="fr_FR"/>
        </w:rPr>
        <w:t xml:space="preserve">; </w:t>
      </w:r>
      <w:r>
        <w:rPr>
          <w:lang w:val="fr_FR" w:bidi="fr_FR"/>
        </w:rPr>
        <w:t xml:space="preserve">9.2 </w:t>
      </w:r>
      <w:r>
        <w:rPr>
          <w:lang w:val="fr_FR" w:bidi="fr_FR"/>
        </w:rPr>
        <w:t xml:space="preserve">; </w:t>
      </w:r>
      <w:r>
        <w:rPr>
          <w:lang w:val="fr_FR" w:bidi="fr_FR"/>
        </w:rPr>
        <w:t>Nb 13.33</w:t>
      </w:r>
      <w:r>
        <w:rPr>
          <w:lang w:val="fr_FR" w:bidi="fr_FR"/>
        </w:rPr>
        <w:t>). Goliath (</w:t>
      </w:r>
      <w:r>
        <w:rPr>
          <w:lang w:val="fr_FR" w:bidi="fr_FR"/>
        </w:rPr>
        <w:t>1S 17.4</w:t>
      </w:r>
      <w:r>
        <w:rPr>
          <w:lang w:val="fr_FR" w:bidi="fr_FR"/>
        </w:rPr>
        <w:t>) pourrait être l'un des descendants d'Anak qui ont émigré vers la plaine côtière philistine (</w:t>
      </w:r>
      <w:r>
        <w:rPr>
          <w:lang w:val="fr_FR" w:bidi="fr_FR"/>
        </w:rPr>
        <w:t xml:space="preserve">Dt 2.23 </w:t>
      </w:r>
      <w:r>
        <w:rPr>
          <w:lang w:val="fr_FR" w:bidi="fr_FR"/>
        </w:rPr>
        <w:t xml:space="preserve">; </w:t>
      </w:r>
      <w:r>
        <w:rPr>
          <w:lang w:val="fr_FR" w:bidi="fr_FR"/>
        </w:rPr>
        <w:t xml:space="preserve">Jos 11.21–23 </w:t>
      </w:r>
      <w:r>
        <w:rPr>
          <w:lang w:val="fr_FR" w:bidi="fr_FR"/>
        </w:rPr>
        <w:t xml:space="preserve">; </w:t>
      </w:r>
      <w:r>
        <w:rPr>
          <w:lang w:val="fr_FR" w:bidi="fr_FR"/>
        </w:rPr>
        <w:t xml:space="preserve">15.14 </w:t>
      </w:r>
      <w:r>
        <w:rPr>
          <w:lang w:val="fr_FR" w:bidi="fr_FR"/>
        </w:rPr>
        <w:t xml:space="preserve">; </w:t>
      </w:r>
      <w:r>
        <w:rPr>
          <w:lang w:val="fr_FR" w:bidi="fr_FR"/>
        </w:rPr>
        <w:t>1Ch 20.4–8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1.30</w:t>
      </w:r>
      <w:r>
        <w:rPr>
          <w:lang w:val="fr_FR" w:bidi="fr_FR"/>
        </w:rPr>
      </w:r>
    </w:p>
    <w:p>
      <w:pPr/>
      <w:r>
        <w:rPr>
          <w:lang w:val="fr_FR" w:bidi="fr_FR"/>
        </w:rPr>
      </w:r>
      <w:r>
        <w:rPr>
          <w:lang w:val="fr_FR" w:bidi="fr_FR"/>
        </w:rPr>
        <w:t>Ce verset renvoie à la défaite des nations cananéennes. Le Seigneur initie la bataille, la dirige, combat et la mène à bonne fin. La seule autre utilisation de cette expression désigne l'action de Dieu dans l'Exode (</w:t>
      </w:r>
      <w:r>
        <w:rPr>
          <w:lang w:val="fr_FR" w:bidi="fr_FR"/>
        </w:rPr>
        <w:t>Ex 14.14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w:t>
      </w:r>
      <w:r>
        <w:rPr>
          <w:lang w:val="fr_FR" w:bidi="fr_FR"/>
        </w:rPr>
      </w:r>
    </w:p>
    <w:p>
      <w:pPr/>
      <w:r>
        <w:rPr>
          <w:lang w:val="fr_FR" w:bidi="fr_FR"/>
        </w:rPr>
      </w:r>
      <w:r>
        <w:rPr>
          <w:lang w:val="fr_FR" w:bidi="fr_FR"/>
        </w:rPr>
        <w:t>La tendre attention de Dieu en tant que père reflète sa relation d'alliance avec Israël (</w:t>
      </w:r>
      <w:r>
        <w:rPr>
          <w:lang w:val="fr_FR" w:bidi="fr_FR"/>
        </w:rPr>
        <w:t xml:space="preserve">Ex 4.22 </w:t>
      </w:r>
      <w:r>
        <w:rPr>
          <w:lang w:val="fr_FR" w:bidi="fr_FR"/>
        </w:rPr>
        <w:t xml:space="preserve">; </w:t>
      </w:r>
      <w:r>
        <w:rPr>
          <w:lang w:val="fr_FR" w:bidi="fr_FR"/>
        </w:rPr>
        <w:t xml:space="preserve">Os 11.1–4 </w:t>
      </w:r>
      <w:r>
        <w:rPr>
          <w:lang w:val="fr_FR" w:bidi="fr_FR"/>
        </w:rPr>
        <w:t xml:space="preserve">; cf. </w:t>
      </w:r>
      <w:r>
        <w:rPr>
          <w:lang w:val="fr_FR" w:bidi="fr_FR"/>
        </w:rPr>
        <w:t xml:space="preserve">Mt 6.26–33 </w:t>
      </w:r>
      <w:r>
        <w:rPr>
          <w:lang w:val="fr_FR" w:bidi="fr_FR"/>
        </w:rPr>
        <w:t xml:space="preserve">; </w:t>
      </w:r>
      <w:r>
        <w:rPr>
          <w:lang w:val="fr_FR" w:bidi="fr_FR"/>
        </w:rPr>
        <w:t xml:space="preserve">Jn 14.21 </w:t>
      </w:r>
      <w:r>
        <w:rPr>
          <w:lang w:val="fr_FR" w:bidi="fr_FR"/>
        </w:rPr>
        <w:t xml:space="preserve">; </w:t>
      </w:r>
      <w:r>
        <w:rPr>
          <w:lang w:val="fr_FR" w:bidi="fr_FR"/>
        </w:rPr>
        <w:t xml:space="preserve">Ac 13.18 </w:t>
      </w:r>
      <w:r>
        <w:rPr>
          <w:lang w:val="fr_FR" w:bidi="fr_FR"/>
        </w:rPr>
        <w:t xml:space="preserve">; </w:t>
      </w:r>
      <w:r>
        <w:rPr>
          <w:lang w:val="fr_FR" w:bidi="fr_FR"/>
        </w:rPr>
        <w:t xml:space="preserve">Rm 8.15–17 </w:t>
      </w:r>
      <w:r>
        <w:rPr>
          <w:lang w:val="fr_FR" w:bidi="fr_FR"/>
        </w:rPr>
        <w:t xml:space="preserve">; </w:t>
      </w:r>
      <w:r>
        <w:rPr>
          <w:lang w:val="fr_FR" w:bidi="fr_FR"/>
        </w:rPr>
        <w:t xml:space="preserve">1P 1.2–3 </w:t>
      </w:r>
      <w:r>
        <w:rPr>
          <w:lang w:val="fr_FR" w:bidi="fr_FR"/>
        </w:rPr>
        <w:t xml:space="preserve">; </w:t>
      </w:r>
      <w:r>
        <w:rPr>
          <w:lang w:val="fr_FR" w:bidi="fr_FR"/>
        </w:rPr>
        <w:t>1Jn 3.1</w:t>
      </w:r>
      <w:r>
        <w:rPr>
          <w:lang w:val="fr_FR" w:bidi="fr_FR"/>
        </w:rPr>
        <w:t>). Israël est l'enfant de Dieu par descendance d'Abraham et parce que Dieu l'a choisi et adopté parmi toutes les nations (</w:t>
      </w:r>
      <w:r>
        <w:rPr>
          <w:lang w:val="fr_FR" w:bidi="fr_FR"/>
        </w:rPr>
        <w:t xml:space="preserve">Dt 14.2 </w:t>
      </w:r>
      <w:r>
        <w:rPr>
          <w:lang w:val="fr_FR" w:bidi="fr_FR"/>
        </w:rPr>
        <w:t xml:space="preserve">; </w:t>
      </w:r>
      <w:r>
        <w:rPr>
          <w:lang w:val="fr_FR" w:bidi="fr_FR"/>
        </w:rPr>
        <w:t>Ex 19.4–6</w:t>
      </w:r>
      <w:r>
        <w:rPr>
          <w:lang w:val="fr_FR" w:bidi="fr_FR"/>
        </w:rPr>
        <w:t>). Cette image est similaire à celle que l'on trouve dans les textes d'alliance séculaires dans lesquels un grand roi considère un vassal avec lequel il a conclu un traité comme son fils.</w:t>
      </w:r>
      <w:r>
        <w:rPr>
          <w:lang w:val="fr_FR" w:bidi="fr_FR"/>
        </w:rPr>
      </w:r>
      <w:r>
        <w:rPr>
          <w:lang w:val="fr_FR" w:bidi="fr_FR"/>
        </w:rPr>
      </w:r>
    </w:p>
    <w:p>
      <w:pPr/>
      <w:r>
        <w:rPr>
          <w:lang w:val="fr_FR" w:bidi="fr_FR"/>
        </w:rPr>
      </w:r>
    </w:p>
    <w:p>
      <w:pPr>
        <w:pStyle w:val="Heading2"/>
      </w:pPr>
      <w:r>
        <w:rPr>
          <w:lang w:val="fr_FR" w:bidi="fr_FR"/>
        </w:rPr>
        <w:t>Deutéronome 1.33</w:t>
      </w:r>
      <w:r>
        <w:rPr>
          <w:lang w:val="fr_FR" w:bidi="fr_FR"/>
        </w:rPr>
      </w:r>
    </w:p>
    <w:p>
      <w:pPr/>
      <w:r>
        <w:rPr>
          <w:lang w:val="fr_FR" w:bidi="fr_FR"/>
        </w:rPr>
      </w:r>
      <w:r>
        <w:rPr>
          <w:lang w:val="fr_FR" w:bidi="fr_FR"/>
        </w:rPr>
        <w:t>Les manifestations physiques de Dieu (appelées "théophanies"), telles que la colonne de feu et la colonne de nuée, assurent le peuple de Dieu de sa présence et de sa puissance. Comme il avance à travers ces manifestations visibles, ils peuvent également avancer, sachant qu'il les conduira fidèlement à leur destination finale (</w:t>
      </w:r>
      <w:r>
        <w:rPr>
          <w:lang w:val="fr_FR" w:bidi="fr_FR"/>
        </w:rPr>
        <w:t xml:space="preserve">Ex 13.21–22 </w:t>
      </w:r>
      <w:r>
        <w:rPr>
          <w:lang w:val="fr_FR" w:bidi="fr_FR"/>
        </w:rPr>
        <w:t xml:space="preserve">; </w:t>
      </w:r>
      <w:r>
        <w:rPr>
          <w:lang w:val="fr_FR" w:bidi="fr_FR"/>
        </w:rPr>
        <w:t xml:space="preserve">14.24 </w:t>
      </w:r>
      <w:r>
        <w:rPr>
          <w:lang w:val="fr_FR" w:bidi="fr_FR"/>
        </w:rPr>
        <w:t xml:space="preserve">; </w:t>
      </w:r>
      <w:r>
        <w:rPr>
          <w:lang w:val="fr_FR" w:bidi="fr_FR"/>
        </w:rPr>
        <w:t>Ps 18.9–10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1.36</w:t>
      </w:r>
      <w:r>
        <w:rPr>
          <w:lang w:val="fr_FR" w:bidi="fr_FR"/>
        </w:rPr>
      </w:r>
    </w:p>
    <w:p>
      <w:pPr/>
      <w:r>
        <w:rPr>
          <w:lang w:val="fr_FR" w:bidi="fr_FR"/>
        </w:rPr>
      </w:r>
      <w:r>
        <w:rPr>
          <w:lang w:val="fr_FR" w:bidi="fr_FR"/>
        </w:rPr>
        <w:t>Caleb était l'un des douze espions envoyés par Moïse pour évaluer la situation politique et militaire en Canaan. Seuls Caleb et Josué rapportent que Dieu donnera à Israël la victoire dans la conquête de Canaan (</w:t>
      </w:r>
      <w:r>
        <w:rPr>
          <w:lang w:val="fr_FR" w:bidi="fr_FR"/>
        </w:rPr>
        <w:t>Nb 13.6</w:t>
      </w:r>
      <w:r>
        <w:rPr>
          <w:lang w:val="fr_FR" w:bidi="fr_FR"/>
        </w:rPr>
        <w:t xml:space="preserve">, </w:t>
      </w:r>
      <w:r>
        <w:rPr>
          <w:lang w:val="fr_FR" w:bidi="fr_FR"/>
        </w:rPr>
        <w:t>8</w:t>
      </w:r>
      <w:r>
        <w:rPr>
          <w:lang w:val="fr_FR" w:bidi="fr_FR"/>
        </w:rPr>
        <w:t xml:space="preserve">, </w:t>
      </w:r>
      <w:r>
        <w:rPr>
          <w:lang w:val="fr_FR" w:bidi="fr_FR"/>
        </w:rPr>
        <w:t>16</w:t>
      </w:r>
      <w:r>
        <w:rPr>
          <w:lang w:val="fr_FR" w:bidi="fr_FR"/>
        </w:rPr>
        <w:t xml:space="preserve">, </w:t>
      </w:r>
      <w:r>
        <w:rPr>
          <w:lang w:val="fr_FR" w:bidi="fr_FR"/>
        </w:rPr>
        <w:t>30</w:t>
      </w:r>
      <w:r>
        <w:rPr>
          <w:lang w:val="fr_FR" w:bidi="fr_FR"/>
        </w:rPr>
        <w:t>). Plus tard, Caleb deviendra le beau-père d'Othniel, le premier juge d'Israël (</w:t>
      </w:r>
      <w:r>
        <w:rPr>
          <w:lang w:val="fr_FR" w:bidi="fr_FR"/>
        </w:rPr>
        <w:t>Jg 1.13</w:t>
      </w:r>
      <w:r>
        <w:rPr>
          <w:lang w:val="fr_FR" w:bidi="fr_FR"/>
        </w:rPr>
        <w:t xml:space="preserve">). En récompense de sa fidélité, Caleb recevra les régions d'Hébron comme héritage, et il a expulsé les Anakites (voir </w:t>
      </w:r>
      <w:r>
        <w:rPr>
          <w:lang w:val="fr_FR" w:bidi="fr_FR"/>
        </w:rPr>
        <w:t xml:space="preserve">Jos 14.12–15 </w:t>
      </w:r>
      <w:r>
        <w:rPr>
          <w:lang w:val="fr_FR" w:bidi="fr_FR"/>
        </w:rPr>
        <w:t xml:space="preserve">; </w:t>
      </w:r>
      <w:r>
        <w:rPr>
          <w:lang w:val="fr_FR" w:bidi="fr_FR"/>
        </w:rPr>
        <w:t>Jg 1.20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1.37</w:t>
      </w:r>
      <w:r>
        <w:rPr>
          <w:lang w:val="fr_FR" w:bidi="fr_FR"/>
        </w:rPr>
      </w:r>
    </w:p>
    <w:p>
      <w:pPr/>
      <w:r>
        <w:rPr>
          <w:lang w:val="fr_FR" w:bidi="fr_FR"/>
        </w:rPr>
      </w:r>
      <w:r>
        <w:rPr>
          <w:lang w:val="fr_FR" w:bidi="fr_FR"/>
        </w:rPr>
        <w:t>Dans sa colère face à la rébellion d'Israël, Moïse désobéit à Dieu en frappant le rocher au lieu de simplement lui parler (</w:t>
      </w:r>
      <w:r>
        <w:rPr>
          <w:lang w:val="fr_FR" w:bidi="fr_FR"/>
        </w:rPr>
        <w:t>Nb 20.10–13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1.44</w:t>
      </w:r>
      <w:r>
        <w:rPr>
          <w:lang w:val="fr_FR" w:bidi="fr_FR"/>
        </w:rPr>
      </w:r>
    </w:p>
    <w:p>
      <w:pPr/>
      <w:r>
        <w:rPr>
          <w:lang w:val="fr_FR" w:bidi="fr_FR"/>
        </w:rPr>
      </w:r>
      <w:r>
        <w:rPr>
          <w:lang w:val="fr_FR" w:bidi="fr_FR"/>
        </w:rPr>
        <w:t xml:space="preserve">Horma est peut-être la ville moderne de Khirbet el-Meshash, située à onze kilomètres au sud-est de Berchéba. Le nom ancien est dérivé du verbe </w:t>
      </w:r>
      <w:r>
        <w:rPr>
          <w:i/>
          <w:lang w:val="fr_FR" w:bidi="fr_FR"/>
        </w:rPr>
        <w:t>kharam,</w:t>
      </w:r>
      <w:r>
        <w:rPr>
          <w:lang w:val="fr_FR" w:bidi="fr_FR"/>
        </w:rPr>
        <w:t xml:space="preserve"> qui signifie "dévaster" ou "anéantir". Les Israélites ont en effet dévasté Horma (</w:t>
      </w:r>
      <w:r>
        <w:rPr>
          <w:lang w:val="fr_FR" w:bidi="fr_FR"/>
        </w:rPr>
        <w:t xml:space="preserve">Nb 14.45 </w:t>
      </w:r>
      <w:r>
        <w:rPr>
          <w:lang w:val="fr_FR" w:bidi="fr_FR"/>
        </w:rPr>
        <w:t xml:space="preserve">;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2.1</w:t>
      </w:r>
      <w:r>
        <w:rPr>
          <w:lang w:val="fr_FR" w:bidi="fr_FR"/>
        </w:rPr>
      </w:r>
    </w:p>
    <w:p>
      <w:pPr/>
      <w:r>
        <w:rPr>
          <w:lang w:val="fr_FR" w:bidi="fr_FR"/>
        </w:rPr>
      </w:r>
      <w:r>
        <w:rPr>
          <w:lang w:val="fr_FR" w:bidi="fr_FR"/>
        </w:rPr>
        <w:t xml:space="preserve">Le mont Séir était un territoire montagneux au nord du golfe d'Aqaba, à l'est de l'Arabah (voir la </w:t>
      </w:r>
      <w:r>
        <w:rPr>
          <w:lang w:val="fr_FR" w:bidi="fr_FR"/>
        </w:rPr>
        <w:t>note d'étude sur 1.1</w:t>
      </w:r>
      <w:r>
        <w:rPr>
          <w:lang w:val="fr_FR" w:bidi="fr_FR"/>
        </w:rPr>
        <w:t>) et de la mer Morte. Il a été colonisé à l'origine par les Horites (</w:t>
      </w:r>
      <w:r>
        <w:rPr>
          <w:lang w:val="fr_FR" w:bidi="fr_FR"/>
        </w:rPr>
        <w:t>Gn 14.6</w:t>
      </w:r>
      <w:r>
        <w:rPr>
          <w:lang w:val="fr_FR" w:bidi="fr_FR"/>
        </w:rPr>
        <w:t>), aujourd'hui identifiés par de nombreux chercheurs comme les Hurriens. Les Hurriens sont décrits dans de nombreux textes anciens comme des commerçants itinérants et des aventuriers qui ont trouvé refuge dans de nombreuses régions du Proche-Orient ancien. Avec le temps, les Horites du mont Séir ont été supplantés par les descendants d'Ésaü (</w:t>
      </w:r>
      <w:r>
        <w:rPr>
          <w:lang w:val="fr_FR" w:bidi="fr_FR"/>
        </w:rPr>
        <w:t>Dt 2.22</w:t>
      </w:r>
      <w:r>
        <w:rPr>
          <w:lang w:val="fr_FR" w:bidi="fr_FR"/>
        </w:rPr>
        <w:t>), et la région a été appelée Édom ("rouge"), peut-être en raison de la pierre rouge rosé typique de la région.</w:t>
      </w:r>
      <w:r>
        <w:rPr>
          <w:lang w:val="fr_FR" w:bidi="fr_FR"/>
        </w:rPr>
      </w:r>
      <w:r>
        <w:rPr>
          <w:lang w:val="fr_FR" w:bidi="fr_FR"/>
        </w:rPr>
      </w:r>
    </w:p>
    <w:p>
      <w:pPr/>
      <w:r>
        <w:rPr>
          <w:lang w:val="fr_FR" w:bidi="fr_FR"/>
        </w:rPr>
      </w:r>
    </w:p>
    <w:p>
      <w:pPr>
        <w:pStyle w:val="Heading2"/>
      </w:pPr>
      <w:r>
        <w:rPr>
          <w:lang w:val="fr_FR" w:bidi="fr_FR"/>
        </w:rPr>
        <w:t>Deutéronome 2.2–25</w:t>
      </w:r>
      <w:r>
        <w:rPr>
          <w:lang w:val="fr_FR" w:bidi="fr_FR"/>
        </w:rPr>
      </w:r>
    </w:p>
    <w:p>
      <w:pPr/>
      <w:r>
        <w:rPr>
          <w:lang w:val="fr_FR" w:bidi="fr_FR"/>
        </w:rPr>
      </w:r>
      <w:r>
        <w:rPr>
          <w:lang w:val="fr_FR" w:bidi="fr_FR"/>
        </w:rPr>
        <w:t>Nb 21.10–20</w:t>
      </w:r>
      <w:r>
        <w:rPr>
          <w:lang w:val="fr_FR" w:bidi="fr_FR"/>
        </w:rPr>
        <w:t xml:space="preserve"> couvre la même période.</w:t>
      </w:r>
      <w:r>
        <w:rPr>
          <w:lang w:val="fr_FR" w:bidi="fr_FR"/>
        </w:rPr>
      </w:r>
      <w:r>
        <w:rPr>
          <w:lang w:val="fr_FR" w:bidi="fr_FR"/>
        </w:rPr>
      </w:r>
    </w:p>
    <w:p>
      <w:pPr/>
      <w:r>
        <w:rPr>
          <w:lang w:val="fr_FR" w:bidi="fr_FR"/>
        </w:rPr>
      </w:r>
    </w:p>
    <w:p>
      <w:pPr>
        <w:pStyle w:val="Heading2"/>
      </w:pPr>
      <w:r>
        <w:rPr>
          <w:lang w:val="fr_FR" w:bidi="fr_FR"/>
        </w:rPr>
        <w:t>Deutéronome 2.5</w:t>
      </w:r>
      <w:r>
        <w:rPr>
          <w:lang w:val="fr_FR" w:bidi="fr_FR"/>
        </w:rPr>
      </w:r>
    </w:p>
    <w:p>
      <w:pPr/>
      <w:r>
        <w:rPr>
          <w:lang w:val="fr_FR" w:bidi="fr_FR"/>
        </w:rPr>
      </w:r>
      <w:r>
        <w:rPr>
          <w:lang w:val="fr_FR" w:bidi="fr_FR"/>
        </w:rPr>
        <w:t>Le don de Dieu d'une terre promise n'était pas limité à Israël. Il a également distribué des terres à Édom, Moab (</w:t>
      </w:r>
      <w:r>
        <w:rPr>
          <w:lang w:val="fr_FR" w:bidi="fr_FR"/>
        </w:rPr>
        <w:t>2.9</w:t>
      </w:r>
      <w:r>
        <w:rPr>
          <w:lang w:val="fr_FR" w:bidi="fr_FR"/>
        </w:rPr>
        <w:t>), Ammon (</w:t>
      </w:r>
      <w:r>
        <w:rPr>
          <w:lang w:val="fr_FR" w:bidi="fr_FR"/>
        </w:rPr>
        <w:t>2.19</w:t>
      </w:r>
      <w:r>
        <w:rPr>
          <w:lang w:val="fr_FR" w:bidi="fr_FR"/>
        </w:rPr>
        <w:t>), et aux Caphtorites (</w:t>
      </w:r>
      <w:r>
        <w:rPr>
          <w:lang w:val="fr_FR" w:bidi="fr_FR"/>
        </w:rPr>
        <w:t>2.22–23</w:t>
      </w:r>
      <w:r>
        <w:rPr>
          <w:lang w:val="fr_FR" w:bidi="fr_FR"/>
        </w:rPr>
        <w:t>). Bien que Dieu ait choisi Israël comme nation spéciale (</w:t>
      </w:r>
      <w:r>
        <w:rPr>
          <w:lang w:val="fr_FR" w:bidi="fr_FR"/>
        </w:rPr>
        <w:t xml:space="preserve">1.31 </w:t>
      </w:r>
      <w:r>
        <w:rPr>
          <w:lang w:val="fr_FR" w:bidi="fr_FR"/>
        </w:rPr>
        <w:t xml:space="preserve">; voir aussi </w:t>
      </w:r>
      <w:r>
        <w:rPr>
          <w:lang w:val="fr_FR" w:bidi="fr_FR"/>
        </w:rPr>
        <w:t xml:space="preserve">7.6 </w:t>
      </w:r>
      <w:r>
        <w:rPr>
          <w:lang w:val="fr_FR" w:bidi="fr_FR"/>
        </w:rPr>
        <w:t xml:space="preserve">; </w:t>
      </w:r>
      <w:r>
        <w:rPr>
          <w:lang w:val="fr_FR" w:bidi="fr_FR"/>
        </w:rPr>
        <w:t xml:space="preserve">14.2 </w:t>
      </w:r>
      <w:r>
        <w:rPr>
          <w:lang w:val="fr_FR" w:bidi="fr_FR"/>
        </w:rPr>
        <w:t xml:space="preserve">; </w:t>
      </w:r>
      <w:r>
        <w:rPr>
          <w:lang w:val="fr_FR" w:bidi="fr_FR"/>
        </w:rPr>
        <w:t>Ex 19.5</w:t>
      </w:r>
      <w:r>
        <w:rPr>
          <w:lang w:val="fr_FR" w:bidi="fr_FR"/>
        </w:rPr>
        <w:t>), il est aussi le Dieu de toutes les nations et il a une place et un dessein pour chacune d'elles (</w:t>
      </w:r>
      <w:r>
        <w:rPr>
          <w:lang w:val="fr_FR" w:bidi="fr_FR"/>
        </w:rPr>
        <w:t xml:space="preserve">Dt 32.8 </w:t>
      </w:r>
      <w:r>
        <w:rPr>
          <w:lang w:val="fr_FR" w:bidi="fr_FR"/>
        </w:rPr>
        <w:t xml:space="preserve">; </w:t>
      </w:r>
      <w:r>
        <w:rPr>
          <w:lang w:val="fr_FR" w:bidi="fr_FR"/>
        </w:rPr>
        <w:t>Ac 17.26</w:t>
      </w:r>
      <w:r>
        <w:rPr>
          <w:lang w:val="fr_FR" w:bidi="fr_FR"/>
        </w:rPr>
        <w:t>), même pour celles qui ne reconnaissent pas sa souveraineté (</w:t>
      </w:r>
      <w:r>
        <w:rPr>
          <w:lang w:val="fr_FR" w:bidi="fr_FR"/>
        </w:rPr>
        <w:t>Rm 1.16–23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w:t>
      </w:r>
      <w:r>
        <w:rPr>
          <w:lang w:val="fr_FR" w:bidi="fr_FR"/>
        </w:rPr>
      </w:r>
    </w:p>
    <w:p>
      <w:pPr/>
      <w:r>
        <w:rPr>
          <w:lang w:val="fr_FR" w:bidi="fr_FR"/>
        </w:rPr>
      </w:r>
      <w:r>
        <w:rPr>
          <w:lang w:val="fr_FR" w:bidi="fr_FR"/>
        </w:rPr>
        <w:t>Isaac avait deux fils, Ésaü, le premier-né, et Jacob, qui a obtenu le droit d'aînesse et la bénédiction d'Ésaü en tant que premier-né (</w:t>
      </w:r>
      <w:r>
        <w:rPr>
          <w:lang w:val="fr_FR" w:bidi="fr_FR"/>
        </w:rPr>
        <w:t xml:space="preserve">Gn 25.27–34 </w:t>
      </w:r>
      <w:r>
        <w:rPr>
          <w:lang w:val="fr_FR" w:bidi="fr_FR"/>
        </w:rPr>
        <w:t xml:space="preserve">; </w:t>
      </w:r>
      <w:r>
        <w:rPr>
          <w:lang w:val="fr_FR" w:bidi="fr_FR"/>
        </w:rPr>
        <w:t>27.1–36</w:t>
      </w:r>
      <w:r>
        <w:rPr>
          <w:lang w:val="fr_FR" w:bidi="fr_FR"/>
        </w:rPr>
        <w:t xml:space="preserve">). Cela a conduit à une hostilité intense entre Ésaü et Jacob et entre leurs descendants. Israël reconnaissait et honorait cependant cette parenté ; par bonne foi fraternelle, voire par affection, Israël a contourné Édom et n'a pas engagé la bataille avec les Édomites (voir </w:t>
      </w:r>
      <w:r>
        <w:rPr>
          <w:lang w:val="fr_FR" w:bidi="fr_FR"/>
        </w:rPr>
        <w:t>Nb 20.14–21</w:t>
      </w:r>
      <w:r>
        <w:rPr>
          <w:lang w:val="fr_FR" w:bidi="fr_FR"/>
        </w:rPr>
        <w:t xml:space="preserve">). • Sur la allée de l'Arabah, voir la </w:t>
      </w:r>
      <w:r>
        <w:rPr>
          <w:lang w:val="fr_FR" w:bidi="fr_FR"/>
        </w:rPr>
        <w:t>note d'étude sur Dt 1.1</w:t>
      </w:r>
      <w:r>
        <w:rPr>
          <w:lang w:val="fr_FR" w:bidi="fr_FR"/>
        </w:rPr>
        <w:t>. • Elath et Ezion-geber étaient deux villes portuaires jumelles sur la mer Rouge. Elles ont accueilli plus tard les navires marchands de Salomon (</w:t>
      </w:r>
      <w:r>
        <w:rPr>
          <w:lang w:val="fr_FR" w:bidi="fr_FR"/>
        </w:rPr>
        <w:t>1R 9.26</w:t>
      </w:r>
      <w:r>
        <w:rPr>
          <w:lang w:val="fr_FR" w:bidi="fr_FR"/>
        </w:rPr>
        <w:t>), de Josaphat (</w:t>
      </w:r>
      <w:r>
        <w:rPr>
          <w:lang w:val="fr_FR" w:bidi="fr_FR"/>
        </w:rPr>
        <w:t>1R 22.48</w:t>
      </w:r>
      <w:r>
        <w:rPr>
          <w:lang w:val="fr_FR" w:bidi="fr_FR"/>
        </w:rPr>
        <w:t>) et d'Ozias (</w:t>
      </w:r>
      <w:r>
        <w:rPr>
          <w:lang w:val="fr_FR" w:bidi="fr_FR"/>
        </w:rPr>
        <w:t>2R 14.22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w:t>
      </w:r>
      <w:r>
        <w:rPr>
          <w:lang w:val="fr_FR" w:bidi="fr_FR"/>
        </w:rPr>
      </w:r>
    </w:p>
    <w:p>
      <w:pPr/>
      <w:r>
        <w:rPr>
          <w:lang w:val="fr_FR" w:bidi="fr_FR"/>
        </w:rPr>
      </w:r>
      <w:r>
        <w:rPr>
          <w:lang w:val="fr_FR" w:bidi="fr_FR"/>
        </w:rPr>
        <w:t xml:space="preserve">Après la destruction de Sodome, Gomorrhe et d'autres villes de la plaine, Loth (le neveu d'Abraham et le cousin d'Isaac) et ses deux filles célibataires se sont réfugiés dans une grotte à l'est de la mer Morte (voir </w:t>
      </w:r>
      <w:r>
        <w:rPr>
          <w:lang w:val="fr_FR" w:bidi="fr_FR"/>
        </w:rPr>
        <w:t>Gn 19.30–38</w:t>
      </w:r>
      <w:r>
        <w:rPr>
          <w:lang w:val="fr_FR" w:bidi="fr_FR"/>
        </w:rPr>
        <w:t>), où les filles de Loth ont enivré leur père et ont eu des relations sexuelles avec lui. Leurs descendants sont devenus les nations de Moab et Ammon. En raison de leur parenté avec Israël, les Moabites devaient être laissés en paix. L'arrière-grand-mère de David, Ruth, était originaire de Moab (</w:t>
      </w:r>
      <w:r>
        <w:rPr>
          <w:lang w:val="fr_FR" w:bidi="fr_FR"/>
        </w:rPr>
        <w:t>Ruth 1.4</w:t>
      </w:r>
      <w:r>
        <w:rPr>
          <w:lang w:val="fr_FR" w:bidi="fr_FR"/>
        </w:rPr>
        <w:t>), et David a envoyé sa propre famille dans le pays de Moab pour se protéger lorsqu'il a été poursuivi par Saül (</w:t>
      </w:r>
      <w:r>
        <w:rPr>
          <w:lang w:val="fr_FR" w:bidi="fr_FR"/>
        </w:rPr>
        <w:t>1S 22.3–5</w:t>
      </w:r>
      <w:r>
        <w:rPr>
          <w:lang w:val="fr_FR" w:bidi="fr_FR"/>
        </w:rPr>
        <w:t>). • Ar était probablement la capitale de Moab.</w:t>
      </w:r>
      <w:r>
        <w:rPr>
          <w:lang w:val="fr_FR" w:bidi="fr_FR"/>
        </w:rPr>
      </w:r>
      <w:r>
        <w:rPr>
          <w:lang w:val="fr_FR" w:bidi="fr_FR"/>
        </w:rPr>
      </w:r>
    </w:p>
    <w:p>
      <w:pPr/>
      <w:r>
        <w:rPr>
          <w:lang w:val="fr_FR" w:bidi="fr_FR"/>
        </w:rPr>
      </w:r>
    </w:p>
    <w:p>
      <w:pPr>
        <w:pStyle w:val="Heading2"/>
      </w:pPr>
      <w:r>
        <w:rPr>
          <w:lang w:val="fr_FR" w:bidi="fr_FR"/>
        </w:rPr>
        <w:t>Deutéronome 2.10</w:t>
      </w:r>
      <w:r>
        <w:rPr>
          <w:lang w:val="fr_FR" w:bidi="fr_FR"/>
        </w:rPr>
      </w:r>
    </w:p>
    <w:p>
      <w:pPr/>
      <w:r>
        <w:rPr>
          <w:lang w:val="fr_FR" w:bidi="fr_FR"/>
        </w:rPr>
      </w:r>
      <w:r>
        <w:rPr>
          <w:lang w:val="fr_FR" w:bidi="fr_FR"/>
        </w:rPr>
        <w:t>Les Émites se trouvaient également à Shaveh-Qiriataïm (</w:t>
      </w:r>
      <w:r>
        <w:rPr>
          <w:lang w:val="fr_FR" w:bidi="fr_FR"/>
        </w:rPr>
        <w:t>Gn 14.5</w:t>
      </w:r>
      <w:r>
        <w:rPr>
          <w:lang w:val="fr_FR" w:bidi="fr_FR"/>
        </w:rPr>
        <w:t>), peut-être à seize kilomètres à l'est de l'extrémité nord de la mer Morte.</w:t>
      </w:r>
      <w:r>
        <w:rPr>
          <w:lang w:val="fr_FR" w:bidi="fr_FR"/>
        </w:rPr>
      </w:r>
      <w:r>
        <w:rPr>
          <w:lang w:val="fr_FR" w:bidi="fr_FR"/>
        </w:rPr>
      </w:r>
    </w:p>
    <w:p>
      <w:pPr/>
      <w:r>
        <w:rPr>
          <w:lang w:val="fr_FR" w:bidi="fr_FR"/>
        </w:rPr>
      </w:r>
    </w:p>
    <w:p>
      <w:pPr>
        <w:pStyle w:val="Heading2"/>
      </w:pPr>
      <w:r>
        <w:rPr>
          <w:lang w:val="fr_FR" w:bidi="fr_FR"/>
        </w:rPr>
        <w:t>Deutéronome 2.11</w:t>
      </w:r>
      <w:r>
        <w:rPr>
          <w:lang w:val="fr_FR" w:bidi="fr_FR"/>
        </w:rPr>
      </w:r>
    </w:p>
    <w:p>
      <w:pPr/>
      <w:r>
        <w:rPr>
          <w:lang w:val="fr_FR" w:bidi="fr_FR"/>
        </w:rPr>
      </w:r>
      <w:r>
        <w:rPr>
          <w:lang w:val="fr_FR" w:bidi="fr_FR"/>
        </w:rPr>
        <w:t>Les Refaïtes vivaient près d'Achetaroth-Carnaïm (</w:t>
      </w:r>
      <w:r>
        <w:rPr>
          <w:lang w:val="fr_FR" w:bidi="fr_FR"/>
        </w:rPr>
        <w:t xml:space="preserve">Gn 14:5 </w:t>
      </w:r>
      <w:r>
        <w:rPr>
          <w:lang w:val="fr_FR" w:bidi="fr_FR"/>
        </w:rPr>
        <w:t xml:space="preserve">; peut-être l'actuelle Tell Ashtarah, à l'est de la mer de Galilée (voir </w:t>
      </w:r>
      <w:r>
        <w:rPr>
          <w:lang w:val="fr_FR" w:bidi="fr_FR"/>
        </w:rPr>
        <w:t>Dt 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2.12</w:t>
      </w:r>
      <w:r>
        <w:rPr>
          <w:lang w:val="fr_FR" w:bidi="fr_FR"/>
        </w:rPr>
      </w:r>
    </w:p>
    <w:p>
      <w:pPr/>
      <w:r>
        <w:rPr>
          <w:lang w:val="fr_FR" w:bidi="fr_FR"/>
        </w:rPr>
      </w:r>
      <w:r>
        <w:rPr>
          <w:lang w:val="fr_FR" w:bidi="fr_FR"/>
        </w:rPr>
        <w:t>L'hébreu n'inclut pas l'expression "le peuple de Canaan" lorsqu'il est mentionné que les Israélites ont chassé le peuple dans le pays que le Seigneur leur a donné. Ce passage est souvent cité comme un ajout ultérieur au livre de Deutéronome car il semble présupposer la conquête sous Josué. Cependant, il renvoie en partie à la défaite des peuples à l'est du Jourdain, tels que les Amorites sous les rois Sihon et Og (</w:t>
      </w:r>
      <w:r>
        <w:rPr>
          <w:lang w:val="fr_FR" w:bidi="fr_FR"/>
        </w:rPr>
        <w:t>3.12–17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2.13</w:t>
      </w:r>
      <w:r>
        <w:rPr>
          <w:lang w:val="fr_FR" w:bidi="fr_FR"/>
        </w:rPr>
      </w:r>
    </w:p>
    <w:p>
      <w:pPr/>
      <w:r>
        <w:rPr>
          <w:lang w:val="fr_FR" w:bidi="fr_FR"/>
        </w:rPr>
      </w:r>
      <w:r>
        <w:rPr>
          <w:lang w:val="fr_FR" w:bidi="fr_FR"/>
        </w:rPr>
        <w:t>Le ravin du torrent de Zéred marque la frontière entre Moab et Édom. Prenant sa source dans les hauts plateaux du mont Séir, ce cours d'eau se jette dans la courbe sud-est de la mer Morte.</w:t>
      </w:r>
      <w:r>
        <w:rPr>
          <w:lang w:val="fr_FR" w:bidi="fr_FR"/>
        </w:rPr>
      </w:r>
      <w:r>
        <w:rPr>
          <w:lang w:val="fr_FR" w:bidi="fr_FR"/>
        </w:rPr>
      </w:r>
    </w:p>
    <w:p>
      <w:pPr/>
      <w:r>
        <w:rPr>
          <w:lang w:val="fr_FR" w:bidi="fr_FR"/>
        </w:rPr>
      </w:r>
    </w:p>
    <w:p>
      <w:pPr>
        <w:pStyle w:val="Heading2"/>
      </w:pPr>
      <w:r>
        <w:rPr>
          <w:lang w:val="fr_FR" w:bidi="fr_FR"/>
        </w:rPr>
        <w:t>Deutéronome 2.19</w:t>
      </w:r>
      <w:r>
        <w:rPr>
          <w:lang w:val="fr_FR" w:bidi="fr_FR"/>
        </w:rPr>
      </w:r>
    </w:p>
    <w:p>
      <w:pPr/>
      <w:r>
        <w:rPr>
          <w:lang w:val="fr_FR" w:bidi="fr_FR"/>
        </w:rPr>
      </w:r>
      <w:r>
        <w:rPr>
          <w:lang w:val="fr_FR" w:bidi="fr_FR"/>
        </w:rPr>
        <w:t xml:space="preserve">Comme les Moabites, les Ammonites étaient les descendants de la relation incestueuse entre Loth et ses filles (voir la </w:t>
      </w:r>
      <w:r>
        <w:rPr>
          <w:lang w:val="fr_FR" w:bidi="fr_FR"/>
        </w:rPr>
        <w:t>note d'étude sur 2.9</w:t>
      </w:r>
      <w:r>
        <w:rPr>
          <w:lang w:val="fr_FR" w:bidi="fr_FR"/>
        </w:rPr>
        <w:t>). Pendant la majeure partie de leur histoire, les Ammonites ont vécu au sud et à l'est du torrent du Yabboq. La capitale de la nation était Rabbath Ammon (aujourd'hui Amman, Jordanie). David a fait en sorte qu'Urie, le mari de Batchéba, soit tué lors du siège de cette ville (</w:t>
      </w:r>
      <w:r>
        <w:rPr>
          <w:lang w:val="fr_FR" w:bidi="fr_FR"/>
        </w:rPr>
        <w:t>2S 11.1</w:t>
      </w:r>
      <w:r>
        <w:rPr>
          <w:lang w:val="fr_FR" w:bidi="fr_FR"/>
        </w:rPr>
        <w:t xml:space="preserve">, </w:t>
      </w:r>
      <w:r>
        <w:rPr>
          <w:lang w:val="fr_FR" w:bidi="fr_FR"/>
        </w:rPr>
        <w:t>14–21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2.20–21</w:t>
      </w:r>
      <w:r>
        <w:rPr>
          <w:lang w:val="fr_FR" w:bidi="fr_FR"/>
        </w:rPr>
      </w:r>
    </w:p>
    <w:p>
      <w:pPr/>
      <w:r>
        <w:rPr>
          <w:lang w:val="fr_FR" w:bidi="fr_FR"/>
        </w:rPr>
      </w:r>
      <w:r>
        <w:rPr>
          <w:lang w:val="fr_FR" w:bidi="fr_FR"/>
        </w:rPr>
        <w:t>Les Zamzummites sont probablement les mêmes que les Zuzites (</w:t>
      </w:r>
      <w:r>
        <w:rPr>
          <w:lang w:val="fr_FR" w:bidi="fr_FR"/>
        </w:rPr>
        <w:t>Gn 14.5</w:t>
      </w:r>
      <w:r>
        <w:rPr>
          <w:lang w:val="fr_FR" w:bidi="fr_FR"/>
        </w:rPr>
        <w:t>). Le Seigneur les avait chassés du pays dans le passé afin que les Ammonites puissent occuper leurs terres. Le Dieu d'Israël est aussi le Dieu de toute la terre ; il se soucie de toutes les nations et a une place et un dessein pour chacune d'elles.</w:t>
      </w:r>
      <w:r>
        <w:rPr>
          <w:lang w:val="fr_FR" w:bidi="fr_FR"/>
        </w:rPr>
      </w:r>
      <w:r>
        <w:rPr>
          <w:lang w:val="fr_FR" w:bidi="fr_FR"/>
        </w:rPr>
      </w:r>
    </w:p>
    <w:p>
      <w:pPr/>
      <w:r>
        <w:rPr>
          <w:lang w:val="fr_FR" w:bidi="fr_FR"/>
        </w:rPr>
      </w:r>
    </w:p>
    <w:p>
      <w:pPr>
        <w:pStyle w:val="Heading2"/>
      </w:pPr>
      <w:r>
        <w:rPr>
          <w:lang w:val="fr_FR" w:bidi="fr_FR"/>
        </w:rPr>
        <w:t>Deutéronome 2.23</w:t>
      </w:r>
      <w:r>
        <w:rPr>
          <w:lang w:val="fr_FR" w:bidi="fr_FR"/>
        </w:rPr>
      </w:r>
    </w:p>
    <w:p>
      <w:pPr/>
      <w:r>
        <w:rPr>
          <w:lang w:val="fr_FR" w:bidi="fr_FR"/>
        </w:rPr>
      </w:r>
      <w:r>
        <w:rPr>
          <w:lang w:val="fr_FR" w:bidi="fr_FR"/>
        </w:rPr>
        <w:t xml:space="preserve">Les Caphtorites étaient des descendants de Cham et étaient originaires de Crète, une grande île située au sud de la péninsule grecque. Les Caphtorites sont généralement identifiés aux Philistins (voir </w:t>
      </w:r>
      <w:r>
        <w:rPr>
          <w:lang w:val="fr_FR" w:bidi="fr_FR"/>
        </w:rPr>
        <w:t xml:space="preserve">Gn 10.6–14 </w:t>
      </w:r>
      <w:r>
        <w:rPr>
          <w:lang w:val="fr_FR" w:bidi="fr_FR"/>
        </w:rPr>
        <w:t xml:space="preserve">; </w:t>
      </w:r>
      <w:r>
        <w:rPr>
          <w:lang w:val="fr_FR" w:bidi="fr_FR"/>
        </w:rPr>
        <w:t>1Ch 1.8–12</w:t>
      </w:r>
      <w:r>
        <w:rPr>
          <w:lang w:val="fr_FR" w:bidi="fr_FR"/>
        </w:rPr>
        <w:t xml:space="preserve">). La présence philistine en Canaan résulte de deux mouvements distincts, l'un à l'époque des patriarches hébreux (voir la </w:t>
      </w:r>
      <w:r>
        <w:rPr>
          <w:lang w:val="fr_FR" w:bidi="fr_FR"/>
        </w:rPr>
        <w:t>note d'étude sur Gn 21.32</w:t>
      </w:r>
      <w:r>
        <w:rPr>
          <w:lang w:val="fr_FR" w:bidi="fr_FR"/>
        </w:rPr>
        <w:t xml:space="preserve">) et l'autre qui commence vers 1200 av. J.-C. (voir les notes d'étude sur </w:t>
      </w:r>
      <w:r>
        <w:rPr>
          <w:lang w:val="fr_FR" w:bidi="fr_FR"/>
        </w:rPr>
        <w:t xml:space="preserve">Jos 13.2 </w:t>
      </w:r>
      <w:r>
        <w:rPr>
          <w:lang w:val="fr_FR" w:bidi="fr_FR"/>
        </w:rPr>
        <w:t xml:space="preserve">; </w:t>
      </w:r>
      <w:r>
        <w:rPr>
          <w:lang w:val="fr_FR" w:bidi="fr_FR"/>
        </w:rPr>
        <w:t>Jg 3.3</w:t>
      </w:r>
      <w:r>
        <w:rPr>
          <w:lang w:val="fr_FR" w:bidi="fr_FR"/>
        </w:rPr>
        <w:t xml:space="preserve">). Ce passage semble renvoyer à la première colonie. • Les Avites étaient des habitants indigènes de la plaine côtière de la Méditerranée inférieure ; ils ont été supplantés à Gaza par la première vague de philistins (cf. </w:t>
      </w:r>
      <w:r>
        <w:rPr>
          <w:lang w:val="fr_FR" w:bidi="fr_FR"/>
        </w:rPr>
        <w:t>Jos 13.2–4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2.24</w:t>
      </w:r>
      <w:r>
        <w:rPr>
          <w:lang w:val="fr_FR" w:bidi="fr_FR"/>
        </w:rPr>
      </w:r>
    </w:p>
    <w:p>
      <w:pPr/>
      <w:r>
        <w:rPr>
          <w:lang w:val="fr_FR" w:bidi="fr_FR"/>
        </w:rPr>
      </w:r>
      <w:r>
        <w:rPr>
          <w:lang w:val="fr_FR" w:bidi="fr_FR"/>
        </w:rPr>
        <w:t xml:space="preserve">Les gorges de l'Arnon sont le profond canyon formé par le torrent de l'Arnon ; elles marquaient parfois la frontière entre Moab et Édom (voir </w:t>
      </w:r>
      <w:r>
        <w:rPr>
          <w:lang w:val="fr_FR" w:bidi="fr_FR"/>
        </w:rPr>
        <w:t>Nb 21.13</w:t>
      </w:r>
      <w:r>
        <w:rPr>
          <w:lang w:val="fr_FR" w:bidi="fr_FR"/>
        </w:rPr>
        <w:t xml:space="preserve">). L'Arnon prend sa source dans le désert d'Arabie et se jette dans la mer Morte à mi-chemin de sa rive orientale. • Sihon l'amorite contrôlait la région à l'est du Jourdain, au nord de l'Arnon, et au sud des territoires ammonites (voir </w:t>
      </w:r>
      <w:r>
        <w:rPr>
          <w:lang w:val="fr_FR" w:bidi="fr_FR"/>
        </w:rPr>
        <w:t>Nb 21.21–35</w:t>
      </w:r>
      <w:r>
        <w:rPr>
          <w:lang w:val="fr_FR" w:bidi="fr_FR"/>
        </w:rPr>
        <w:t>). Il n'est pas connu en dehors de la Bible. Sa capitale, Hèchebon</w:t>
      </w:r>
      <w:r>
        <w:rPr>
          <w:i/>
          <w:lang w:val="fr_FR" w:bidi="fr_FR"/>
        </w:rPr>
        <w:t>,</w:t>
      </w:r>
      <w:r>
        <w:rPr>
          <w:lang w:val="fr_FR" w:bidi="fr_FR"/>
        </w:rPr>
        <w:t xml:space="preserve"> se trouvait probablement à environ vingt-quatre kilomètres au sud-ouest de Rabbath Ammon et on considère généralement qu'elle correspond aux ruines impressionnantes de Tell Hesban.</w:t>
      </w:r>
      <w:r>
        <w:rPr>
          <w:lang w:val="fr_FR" w:bidi="fr_FR"/>
        </w:rPr>
      </w:r>
      <w:r>
        <w:rPr>
          <w:lang w:val="fr_FR" w:bidi="fr_FR"/>
        </w:rPr>
      </w:r>
    </w:p>
    <w:p>
      <w:pPr/>
      <w:r>
        <w:rPr>
          <w:lang w:val="fr_FR" w:bidi="fr_FR"/>
        </w:rPr>
      </w:r>
    </w:p>
    <w:p>
      <w:pPr>
        <w:pStyle w:val="Heading2"/>
      </w:pPr>
      <w:r>
        <w:rPr>
          <w:lang w:val="fr_FR" w:bidi="fr_FR"/>
        </w:rPr>
        <w:t>Deutéronome 2.26</w:t>
      </w:r>
      <w:r>
        <w:rPr>
          <w:lang w:val="fr_FR" w:bidi="fr_FR"/>
        </w:rPr>
      </w:r>
    </w:p>
    <w:p>
      <w:pPr/>
      <w:r>
        <w:rPr>
          <w:lang w:val="fr_FR" w:bidi="fr_FR"/>
        </w:rPr>
      </w:r>
      <w:r>
        <w:rPr>
          <w:lang w:val="fr_FR" w:bidi="fr_FR"/>
        </w:rPr>
        <w:t>Le désert de Kedémoth pourrait désigner la région située au nord des gorges de l'Arnon, entre Dibon et Mattana (</w:t>
      </w:r>
      <w:r>
        <w:rPr>
          <w:lang w:val="fr_FR" w:bidi="fr_FR"/>
        </w:rPr>
        <w:t xml:space="preserve">Jos 13.18 </w:t>
      </w:r>
      <w:r>
        <w:rPr>
          <w:lang w:val="fr_FR" w:bidi="fr_FR"/>
        </w:rPr>
        <w:t xml:space="preserve">; </w:t>
      </w:r>
      <w:r>
        <w:rPr>
          <w:lang w:val="fr_FR" w:bidi="fr_FR"/>
        </w:rPr>
        <w:t>21.37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2.26–37</w:t>
      </w:r>
      <w:r>
        <w:rPr>
          <w:lang w:val="fr_FR" w:bidi="fr_FR"/>
        </w:rPr>
      </w:r>
    </w:p>
    <w:p>
      <w:pPr/>
      <w:r>
        <w:rPr>
          <w:lang w:val="fr_FR" w:bidi="fr_FR"/>
        </w:rPr>
      </w:r>
      <w:r>
        <w:rPr>
          <w:lang w:val="fr_FR" w:bidi="fr_FR"/>
        </w:rPr>
        <w:t xml:space="preserve">Voir </w:t>
      </w:r>
      <w:r>
        <w:rPr>
          <w:lang w:val="fr_FR" w:bidi="fr_FR"/>
        </w:rPr>
        <w:t>Nb 21.21–32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2.30</w:t>
      </w:r>
      <w:r>
        <w:rPr>
          <w:lang w:val="fr_FR" w:bidi="fr_FR"/>
        </w:rPr>
      </w:r>
    </w:p>
    <w:p>
      <w:pPr/>
      <w:r>
        <w:rPr>
          <w:lang w:val="fr_FR" w:bidi="fr_FR"/>
        </w:rPr>
      </w:r>
      <w:r>
        <w:rPr>
          <w:lang w:val="fr_FR" w:bidi="fr_FR"/>
        </w:rPr>
        <w:t xml:space="preserve">Comme Pharaon (voir </w:t>
      </w:r>
      <w:r>
        <w:rPr>
          <w:lang w:val="fr_FR" w:bidi="fr_FR"/>
        </w:rPr>
        <w:t>Ex 7.13</w:t>
      </w:r>
      <w:r>
        <w:rPr>
          <w:lang w:val="fr_FR" w:bidi="fr_FR"/>
        </w:rPr>
        <w:t xml:space="preserve">), Sihon était incorrigiblement impénitent et a donc subi la colère de Dieu. Dieu savait que toute extension de la grâce à ces dirigeants serait inutile. Le mystère entoure la relation entre les déclarations selon lesquelles les gens endurcissent leur propre cœur (ex. </w:t>
      </w:r>
      <w:r>
        <w:rPr>
          <w:lang w:val="fr_FR" w:bidi="fr_FR"/>
        </w:rPr>
        <w:t>Ex 7.13</w:t>
      </w:r>
      <w:r>
        <w:rPr>
          <w:lang w:val="fr_FR" w:bidi="fr_FR"/>
        </w:rPr>
        <w:t xml:space="preserve">, </w:t>
      </w:r>
      <w:r>
        <w:rPr>
          <w:lang w:val="fr_FR" w:bidi="fr_FR"/>
        </w:rPr>
        <w:t xml:space="preserve">22 </w:t>
      </w:r>
      <w:r>
        <w:rPr>
          <w:lang w:val="fr_FR" w:bidi="fr_FR"/>
        </w:rPr>
        <w:t xml:space="preserve">; </w:t>
      </w:r>
      <w:r>
        <w:rPr>
          <w:lang w:val="fr_FR" w:bidi="fr_FR"/>
        </w:rPr>
        <w:t>8.15</w:t>
      </w:r>
      <w:r>
        <w:rPr>
          <w:lang w:val="fr_FR" w:bidi="fr_FR"/>
        </w:rPr>
        <w:t xml:space="preserve">) et celles selon lesquelles Dieu endurcit le cœur des gens (ex. </w:t>
      </w:r>
      <w:r>
        <w:rPr>
          <w:lang w:val="fr_FR" w:bidi="fr_FR"/>
        </w:rPr>
        <w:t xml:space="preserve">Ex 4.21 </w:t>
      </w:r>
      <w:r>
        <w:rPr>
          <w:lang w:val="fr_FR" w:bidi="fr_FR"/>
        </w:rPr>
        <w:t xml:space="preserve">; </w:t>
      </w:r>
      <w:r>
        <w:rPr>
          <w:lang w:val="fr_FR" w:bidi="fr_FR"/>
        </w:rPr>
        <w:t xml:space="preserve">7.3 </w:t>
      </w:r>
      <w:r>
        <w:rPr>
          <w:lang w:val="fr_FR" w:bidi="fr_FR"/>
        </w:rPr>
        <w:t xml:space="preserve">; </w:t>
      </w:r>
      <w:r>
        <w:rPr>
          <w:lang w:val="fr_FR" w:bidi="fr_FR"/>
        </w:rPr>
        <w:t>9.12</w:t>
      </w:r>
      <w:r>
        <w:rPr>
          <w:lang w:val="fr_FR" w:bidi="fr_FR"/>
        </w:rPr>
        <w:t>). Ce qui est clair, c'est que Dieu appelle à la repentance et est prêt à pardonner, mais lorsque les gens ignorent ou rejettent continuellement ses appels, ils peuvent devenir incapables d'entendre et d'obéir à Dieu (voir la note thématique "</w:t>
      </w:r>
      <w:r>
        <w:rPr>
          <w:lang w:val="fr_FR" w:bidi="fr_FR"/>
        </w:rPr>
        <w:t>Cœurs endurcis</w:t>
      </w:r>
      <w:r>
        <w:rPr>
          <w:lang w:val="fr_FR" w:bidi="fr_FR"/>
        </w:rPr>
        <w:t xml:space="preserve">" ; </w:t>
      </w:r>
      <w:r>
        <w:rPr>
          <w:lang w:val="fr_FR" w:bidi="fr_FR"/>
        </w:rPr>
        <w:t xml:space="preserve">Rm 1.21–28 </w:t>
      </w:r>
      <w:r>
        <w:rPr>
          <w:lang w:val="fr_FR" w:bidi="fr_FR"/>
        </w:rPr>
        <w:t xml:space="preserve">; </w:t>
      </w:r>
      <w:r>
        <w:rPr>
          <w:lang w:val="fr_FR" w:bidi="fr_FR"/>
        </w:rPr>
        <w:t>9.17–24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2.34</w:t>
      </w:r>
      <w:r>
        <w:rPr>
          <w:lang w:val="fr_FR" w:bidi="fr_FR"/>
        </w:rPr>
      </w:r>
    </w:p>
    <w:p>
      <w:pPr/>
      <w:r>
        <w:rPr>
          <w:lang w:val="fr_FR" w:bidi="fr_FR"/>
        </w:rPr>
      </w:r>
      <w:r>
        <w:rPr>
          <w:lang w:val="fr_FR" w:bidi="fr_FR"/>
        </w:rPr>
        <w:t xml:space="preserve">Le terme hébreu </w:t>
      </w:r>
      <w:r>
        <w:rPr>
          <w:i/>
          <w:lang w:val="fr_FR" w:bidi="fr_FR"/>
        </w:rPr>
        <w:t>kharam</w:t>
      </w:r>
      <w:r>
        <w:rPr>
          <w:lang w:val="fr_FR" w:bidi="fr_FR"/>
        </w:rPr>
        <w:t xml:space="preserve"> désigne la consécration complète de choses ou de personnes au Seigneur, soit en les détruisant, soit en les donnant en offrande. La logique sous-jacente était de maintenir la sainteté du Seigneur face à l'idolâtrie païenne et à la corruption morale (voir aussi </w:t>
      </w:r>
      <w:r>
        <w:rPr>
          <w:lang w:val="fr_FR" w:bidi="fr_FR"/>
        </w:rPr>
        <w:t>Lv 27.28–29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2.36</w:t>
      </w:r>
      <w:r>
        <w:rPr>
          <w:lang w:val="fr_FR" w:bidi="fr_FR"/>
        </w:rPr>
      </w:r>
    </w:p>
    <w:p>
      <w:pPr/>
      <w:r>
        <w:rPr>
          <w:lang w:val="fr_FR" w:bidi="fr_FR"/>
        </w:rPr>
      </w:r>
      <w:r>
        <w:rPr>
          <w:lang w:val="fr_FR" w:bidi="fr_FR"/>
        </w:rPr>
        <w:t>Aroër</w:t>
      </w:r>
      <w:r>
        <w:rPr>
          <w:i/>
          <w:lang w:val="fr_FR" w:bidi="fr_FR"/>
        </w:rPr>
        <w:t>,</w:t>
      </w:r>
      <w:r>
        <w:rPr>
          <w:lang w:val="fr_FR" w:bidi="fr_FR"/>
        </w:rPr>
        <w:t xml:space="preserve"> sur la rive nord des gorges de l'Arnon, à cinq kilomètres de Dibon, marquait l'extrémité méridionale du royaume amorite (</w:t>
      </w:r>
      <w:r>
        <w:rPr>
          <w:lang w:val="fr_FR" w:bidi="fr_FR"/>
        </w:rPr>
        <w:t xml:space="preserve">3.12 </w:t>
      </w:r>
      <w:r>
        <w:rPr>
          <w:lang w:val="fr_FR" w:bidi="fr_FR"/>
        </w:rPr>
        <w:t xml:space="preserve">; </w:t>
      </w:r>
      <w:r>
        <w:rPr>
          <w:lang w:val="fr_FR" w:bidi="fr_FR"/>
        </w:rPr>
        <w:t xml:space="preserve">4.48 </w:t>
      </w:r>
      <w:r>
        <w:rPr>
          <w:lang w:val="fr_FR" w:bidi="fr_FR"/>
        </w:rPr>
        <w:t xml:space="preserve">; </w:t>
      </w:r>
      <w:r>
        <w:rPr>
          <w:lang w:val="fr_FR" w:bidi="fr_FR"/>
        </w:rPr>
        <w:t xml:space="preserve">Jos 12.2 </w:t>
      </w:r>
      <w:r>
        <w:rPr>
          <w:lang w:val="fr_FR" w:bidi="fr_FR"/>
        </w:rPr>
        <w:t xml:space="preserve">; </w:t>
      </w:r>
      <w:r>
        <w:rPr>
          <w:lang w:val="fr_FR" w:bidi="fr_FR"/>
        </w:rPr>
        <w:t>13.9</w:t>
      </w:r>
      <w:r>
        <w:rPr>
          <w:lang w:val="fr_FR" w:bidi="fr_FR"/>
        </w:rPr>
        <w:t xml:space="preserve">, </w:t>
      </w:r>
      <w:r>
        <w:rPr>
          <w:lang w:val="fr_FR" w:bidi="fr_FR"/>
        </w:rPr>
        <w:t>16</w:t>
      </w:r>
      <w:r>
        <w:rPr>
          <w:lang w:val="fr_FR" w:bidi="fr_FR"/>
        </w:rPr>
        <w:t xml:space="preserve">, </w:t>
      </w:r>
      <w:r>
        <w:rPr>
          <w:lang w:val="fr_FR" w:bidi="fr_FR"/>
        </w:rPr>
        <w:t>25</w:t>
      </w:r>
      <w:r>
        <w:rPr>
          <w:lang w:val="fr_FR" w:bidi="fr_FR"/>
        </w:rPr>
        <w:t>). • L'identité de la ville située dans les gorges est incertaine. • Galaad, célèbre pour son baume et d'autres épices aromatiques (</w:t>
      </w:r>
      <w:r>
        <w:rPr>
          <w:lang w:val="fr_FR" w:bidi="fr_FR"/>
        </w:rPr>
        <w:t xml:space="preserve">Jr 8.22 </w:t>
      </w:r>
      <w:r>
        <w:rPr>
          <w:lang w:val="fr_FR" w:bidi="fr_FR"/>
        </w:rPr>
        <w:t xml:space="preserve">; </w:t>
      </w:r>
      <w:r>
        <w:rPr>
          <w:lang w:val="fr_FR" w:bidi="fr_FR"/>
        </w:rPr>
        <w:t>46.11</w:t>
      </w:r>
      <w:r>
        <w:rPr>
          <w:lang w:val="fr_FR" w:bidi="fr_FR"/>
        </w:rPr>
        <w:t>), se trouvait au nord du torrent du Yabboq, la frontière la plus septentrionale des Amorites sous Sihon.</w:t>
      </w:r>
      <w:r>
        <w:rPr>
          <w:lang w:val="fr_FR" w:bidi="fr_FR"/>
        </w:rPr>
      </w:r>
      <w:r>
        <w:rPr>
          <w:lang w:val="fr_FR" w:bidi="fr_FR"/>
        </w:rPr>
      </w:r>
    </w:p>
    <w:p>
      <w:pPr/>
      <w:r>
        <w:rPr>
          <w:lang w:val="fr_FR" w:bidi="fr_FR"/>
        </w:rPr>
      </w:r>
    </w:p>
    <w:p>
      <w:pPr>
        <w:pStyle w:val="Heading2"/>
      </w:pPr>
      <w:r>
        <w:rPr>
          <w:lang w:val="fr_FR" w:bidi="fr_FR"/>
        </w:rPr>
        <w:t>Deutéronome 2.37</w:t>
      </w:r>
      <w:r>
        <w:rPr>
          <w:lang w:val="fr_FR" w:bidi="fr_FR"/>
        </w:rPr>
      </w:r>
    </w:p>
    <w:p>
      <w:pPr/>
      <w:r>
        <w:rPr>
          <w:lang w:val="fr_FR" w:bidi="fr_FR"/>
        </w:rPr>
      </w:r>
      <w:r>
        <w:rPr>
          <w:lang w:val="fr_FR" w:bidi="fr_FR"/>
        </w:rPr>
        <w:t xml:space="preserve">Comme les Moabites, les Ammonites étaient liés à Israël et devaient donc être laissés en paix (cf. </w:t>
      </w:r>
      <w:r>
        <w:rPr>
          <w:lang w:val="fr_FR" w:bidi="fr_FR"/>
        </w:rPr>
        <w:t>2.9</w:t>
      </w:r>
      <w:r>
        <w:rPr>
          <w:lang w:val="fr_FR" w:bidi="fr_FR"/>
        </w:rPr>
        <w:t>). • Le torrent du Yabboq</w:t>
      </w:r>
      <w:r>
        <w:rPr>
          <w:i/>
          <w:lang w:val="fr_FR" w:bidi="fr_FR"/>
        </w:rPr>
        <w:t>,</w:t>
      </w:r>
      <w:r>
        <w:rPr>
          <w:lang w:val="fr_FR" w:bidi="fr_FR"/>
        </w:rPr>
        <w:t xml:space="preserve"> grand affluent du Jourdain, marquait la frontière entre Galaad au nord et le royaume amorite de Sihon au sud. Les Ammonites vivaient à l'est et au sud du torrent du Yabboq (</w:t>
      </w:r>
      <w:r>
        <w:rPr>
          <w:lang w:val="fr_FR" w:bidi="fr_FR"/>
        </w:rPr>
        <w:t>2.19</w:t>
      </w:r>
      <w:r>
        <w:rPr>
          <w:lang w:val="fr_FR" w:bidi="fr_FR"/>
        </w:rPr>
        <w:t>). C'est quelque part au bord du torrent du Yabboq que Jacob a lutté la nuit avec un étranger (</w:t>
      </w:r>
      <w:r>
        <w:rPr>
          <w:lang w:val="fr_FR" w:bidi="fr_FR"/>
        </w:rPr>
        <w:t>Gn 32.22–32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3.1–11</w:t>
      </w:r>
      <w:r>
        <w:rPr>
          <w:lang w:val="fr_FR" w:bidi="fr_FR"/>
        </w:rPr>
      </w:r>
    </w:p>
    <w:p>
      <w:pPr/>
      <w:r>
        <w:rPr>
          <w:lang w:val="fr_FR" w:bidi="fr_FR"/>
        </w:rPr>
      </w:r>
      <w:r>
        <w:rPr>
          <w:lang w:val="fr_FR" w:bidi="fr_FR"/>
        </w:rPr>
        <w:t xml:space="preserve">Voir </w:t>
      </w:r>
      <w:r>
        <w:rPr>
          <w:lang w:val="fr_FR" w:bidi="fr_FR"/>
        </w:rPr>
        <w:t>Nb 21.33–35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3.4</w:t>
      </w:r>
      <w:r>
        <w:rPr>
          <w:lang w:val="fr_FR" w:bidi="fr_FR"/>
        </w:rPr>
      </w:r>
    </w:p>
    <w:p>
      <w:pPr/>
      <w:r>
        <w:rPr>
          <w:lang w:val="fr_FR" w:bidi="fr_FR"/>
        </w:rPr>
      </w:r>
      <w:r>
        <w:rPr>
          <w:lang w:val="fr_FR" w:bidi="fr_FR"/>
        </w:rPr>
        <w:t>Argob pourrait être synonyme de Bachan ou désigner une partie densément peuplée de Bachan.</w:t>
      </w:r>
      <w:r>
        <w:rPr>
          <w:lang w:val="fr_FR" w:bidi="fr_FR"/>
        </w:rPr>
      </w:r>
      <w:r>
        <w:rPr>
          <w:lang w:val="fr_FR" w:bidi="fr_FR"/>
        </w:rPr>
      </w:r>
    </w:p>
    <w:p>
      <w:pPr/>
      <w:r>
        <w:rPr>
          <w:lang w:val="fr_FR" w:bidi="fr_FR"/>
        </w:rPr>
      </w:r>
    </w:p>
    <w:p>
      <w:pPr>
        <w:pStyle w:val="Heading2"/>
      </w:pPr>
      <w:r>
        <w:rPr>
          <w:lang w:val="fr_FR" w:bidi="fr_FR"/>
        </w:rPr>
        <w:t>Deutéronome 3.8</w:t>
      </w:r>
      <w:r>
        <w:rPr>
          <w:lang w:val="fr_FR" w:bidi="fr_FR"/>
        </w:rPr>
      </w:r>
    </w:p>
    <w:p>
      <w:pPr/>
      <w:r>
        <w:rPr>
          <w:lang w:val="fr_FR" w:bidi="fr_FR"/>
        </w:rPr>
      </w:r>
      <w:r>
        <w:rPr>
          <w:lang w:val="fr_FR" w:bidi="fr_FR"/>
        </w:rPr>
        <w:t>Situé au nord-est de la mer de Galilée, le mont Hermon est le sommet le plus méridional de la chaîne de l'Anti-Liban ; culminant à 2 800 m d'altitude, c'est aussi le sommet le plus élevé. Par temps clair, ce point de repère impressionnant est visible à des kilomètres à la ronde.</w:t>
      </w:r>
      <w:r>
        <w:rPr>
          <w:lang w:val="fr_FR" w:bidi="fr_FR"/>
        </w:rPr>
      </w:r>
      <w:r>
        <w:rPr>
          <w:lang w:val="fr_FR" w:bidi="fr_FR"/>
        </w:rPr>
      </w:r>
    </w:p>
    <w:p>
      <w:pPr/>
      <w:r>
        <w:rPr>
          <w:lang w:val="fr_FR" w:bidi="fr_FR"/>
        </w:rPr>
      </w:r>
    </w:p>
    <w:p>
      <w:pPr>
        <w:pStyle w:val="Heading2"/>
      </w:pPr>
      <w:r>
        <w:rPr>
          <w:lang w:val="fr_FR" w:bidi="fr_FR"/>
        </w:rPr>
        <w:t>Deutéronome 3.9</w:t>
      </w:r>
      <w:r>
        <w:rPr>
          <w:lang w:val="fr_FR" w:bidi="fr_FR"/>
        </w:rPr>
      </w:r>
    </w:p>
    <w:p>
      <w:pPr/>
      <w:r>
        <w:rPr>
          <w:lang w:val="fr_FR" w:bidi="fr_FR"/>
        </w:rPr>
      </w:r>
      <w:r>
        <w:rPr>
          <w:lang w:val="fr_FR" w:bidi="fr_FR"/>
        </w:rPr>
        <w:t xml:space="preserve">L'existence des noms Sirion et Senir laisse penser que le nom Hermon a peut-être été donné plus tard par les Israélites. Hermon est apparemment relié au verbe </w:t>
      </w:r>
      <w:r>
        <w:rPr>
          <w:i/>
          <w:lang w:val="fr_FR" w:bidi="fr_FR"/>
        </w:rPr>
        <w:t>kharam,</w:t>
      </w:r>
      <w:r>
        <w:rPr>
          <w:lang w:val="fr_FR" w:bidi="fr_FR"/>
        </w:rPr>
        <w:t xml:space="preserve"> qui signifie "détruire" (voir la </w:t>
      </w:r>
      <w:r>
        <w:rPr>
          <w:lang w:val="fr_FR" w:bidi="fr_FR"/>
        </w:rPr>
        <w:t>note d'étude sur 2.34</w:t>
      </w:r>
      <w:r>
        <w:rPr>
          <w:lang w:val="fr_FR" w:bidi="fr_FR"/>
        </w:rPr>
        <w:t xml:space="preserve">), et il décrit peut-être la destruction résumée en </w:t>
      </w:r>
      <w:r>
        <w:rPr>
          <w:lang w:val="fr_FR" w:bidi="fr_FR"/>
        </w:rPr>
        <w:t>3.3–7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w:t>
      </w:r>
      <w:r>
        <w:rPr>
          <w:lang w:val="fr_FR" w:bidi="fr_FR"/>
        </w:rPr>
      </w:r>
    </w:p>
    <w:p>
      <w:pPr/>
      <w:r>
        <w:rPr>
          <w:lang w:val="fr_FR" w:bidi="fr_FR"/>
        </w:rPr>
      </w:r>
      <w:r>
        <w:rPr>
          <w:lang w:val="fr_FR" w:bidi="fr_FR"/>
        </w:rPr>
        <w:t xml:space="preserve">Son lit était probablement en bois, incrusté de fer. Le mot hébreu pourrait aussi faire penser à un sarcophage ou un cercueil. • Rabba est la même ville que Rabba Ammon (voir la </w:t>
      </w:r>
      <w:r>
        <w:rPr>
          <w:lang w:val="fr_FR" w:bidi="fr_FR"/>
        </w:rPr>
        <w:t>note d'étude sur Dt 2.19</w:t>
      </w:r>
      <w:r>
        <w:rPr>
          <w:lang w:val="fr_FR" w:bidi="fr_FR"/>
        </w:rPr>
        <w:t>). Il y avait semble-t-il une sorte de musée à Rabba lorsque le livre du Deutéronome a été écrit, et cet objet pouvait y être vu.</w:t>
      </w:r>
      <w:r>
        <w:rPr>
          <w:lang w:val="fr_FR" w:bidi="fr_FR"/>
        </w:rPr>
      </w:r>
      <w:r>
        <w:rPr>
          <w:lang w:val="fr_FR" w:bidi="fr_FR"/>
        </w:rPr>
      </w:r>
    </w:p>
    <w:p>
      <w:pPr/>
      <w:r>
        <w:rPr>
          <w:lang w:val="fr_FR" w:bidi="fr_FR"/>
        </w:rPr>
      </w:r>
    </w:p>
    <w:p>
      <w:pPr>
        <w:pStyle w:val="Heading2"/>
      </w:pPr>
      <w:r>
        <w:rPr>
          <w:lang w:val="fr_FR" w:bidi="fr_FR"/>
        </w:rPr>
        <w:t>Deutéronome 3.12</w:t>
      </w:r>
      <w:r>
        <w:rPr>
          <w:lang w:val="fr_FR" w:bidi="fr_FR"/>
        </w:rPr>
      </w:r>
    </w:p>
    <w:p>
      <w:pPr/>
      <w:r>
        <w:rPr>
          <w:lang w:val="fr_FR" w:bidi="fr_FR"/>
        </w:rPr>
      </w:r>
      <w:r>
        <w:rPr>
          <w:lang w:val="fr_FR" w:bidi="fr_FR"/>
        </w:rPr>
        <w:t>Les tribus de Ruben et de Gad ont demandé à Moïse de les laisser s'installer à l'est du Jourdain plutôt qu'en Canaan, ce qu'il leur a permis de faire (</w:t>
      </w:r>
      <w:r>
        <w:rPr>
          <w:lang w:val="fr_FR" w:bidi="fr_FR"/>
        </w:rPr>
        <w:t>Nb 32.1–5</w:t>
      </w:r>
      <w:r>
        <w:rPr>
          <w:lang w:val="fr_FR" w:bidi="fr_FR"/>
        </w:rPr>
        <w:t xml:space="preserve">). • Concernant Aroër, voir la </w:t>
      </w:r>
      <w:r>
        <w:rPr>
          <w:lang w:val="fr_FR" w:bidi="fr_FR"/>
        </w:rPr>
        <w:t>note d'étude sur Dt 2.36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3.12–20</w:t>
      </w:r>
      <w:r>
        <w:rPr>
          <w:lang w:val="fr_FR" w:bidi="fr_FR"/>
        </w:rPr>
      </w:r>
    </w:p>
    <w:p>
      <w:pPr/>
      <w:r>
        <w:rPr>
          <w:lang w:val="fr_FR" w:bidi="fr_FR"/>
        </w:rPr>
      </w:r>
      <w:r>
        <w:rPr>
          <w:lang w:val="fr_FR" w:bidi="fr_FR"/>
        </w:rPr>
        <w:t xml:space="preserve">Voir </w:t>
      </w:r>
      <w:r>
        <w:rPr>
          <w:lang w:val="fr_FR" w:bidi="fr_FR"/>
        </w:rPr>
        <w:t>Nb 32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3.13</w:t>
      </w:r>
      <w:r>
        <w:rPr>
          <w:lang w:val="fr_FR" w:bidi="fr_FR"/>
        </w:rPr>
      </w:r>
    </w:p>
    <w:p>
      <w:pPr/>
      <w:r>
        <w:rPr>
          <w:lang w:val="fr_FR" w:bidi="fr_FR"/>
        </w:rPr>
      </w:r>
      <w:r>
        <w:rPr>
          <w:lang w:val="fr_FR" w:bidi="fr_FR"/>
        </w:rPr>
        <w:t>La moitié de la tribu de Manassé a présenté la même requête que Ruben et Gad (</w:t>
      </w:r>
      <w:r>
        <w:rPr>
          <w:lang w:val="fr_FR" w:bidi="fr_FR"/>
        </w:rPr>
        <w:t>3.12</w:t>
      </w:r>
      <w:r>
        <w:rPr>
          <w:lang w:val="fr_FR" w:bidi="fr_FR"/>
        </w:rPr>
        <w:t xml:space="preserve">), et Moïse l'a acceptée. Gad et Ruben se sont installés entre l'Arnon (voir </w:t>
      </w:r>
      <w:r>
        <w:rPr>
          <w:lang w:val="fr_FR" w:bidi="fr_FR"/>
        </w:rPr>
        <w:t>2.24</w:t>
      </w:r>
      <w:r>
        <w:rPr>
          <w:lang w:val="fr_FR" w:bidi="fr_FR"/>
        </w:rPr>
        <w:t xml:space="preserve">) et le centre de Galaad (voir </w:t>
      </w:r>
      <w:r>
        <w:rPr>
          <w:lang w:val="fr_FR" w:bidi="fr_FR"/>
        </w:rPr>
        <w:t>2.36</w:t>
      </w:r>
      <w:r>
        <w:rPr>
          <w:lang w:val="fr_FR" w:bidi="fr_FR"/>
        </w:rPr>
        <w:t xml:space="preserve">), tandis que Manassé a pris tout ce qui était au nord de cette zone, y compris Bachan (voir </w:t>
      </w:r>
      <w:r>
        <w:rPr>
          <w:lang w:val="fr_FR" w:bidi="fr_FR"/>
        </w:rPr>
        <w:t>3.1</w:t>
      </w:r>
      <w:r>
        <w:rPr>
          <w:lang w:val="fr_FR" w:bidi="fr_FR"/>
        </w:rPr>
        <w:t>). • Les Rephaïtes</w:t>
      </w:r>
      <w:r>
        <w:rPr>
          <w:i/>
          <w:lang w:val="fr_FR" w:bidi="fr_FR"/>
        </w:rPr>
        <w:t>,</w:t>
      </w:r>
      <w:r>
        <w:rPr>
          <w:lang w:val="fr_FR" w:bidi="fr_FR"/>
        </w:rPr>
        <w:t xml:space="preserve"> un peuple géant apparenté aux Anaquites (voir </w:t>
      </w:r>
      <w:r>
        <w:rPr>
          <w:lang w:val="fr_FR" w:bidi="fr_FR"/>
        </w:rPr>
        <w:t>2.11</w:t>
      </w:r>
      <w:r>
        <w:rPr>
          <w:lang w:val="fr_FR" w:bidi="fr_FR"/>
        </w:rPr>
        <w:t>), sont mentionnés ici comme étant un peuple indigène de Bachan.</w:t>
      </w:r>
      <w:r>
        <w:rPr>
          <w:lang w:val="fr_FR" w:bidi="fr_FR"/>
        </w:rPr>
      </w:r>
      <w:r>
        <w:rPr>
          <w:lang w:val="fr_FR" w:bidi="fr_FR"/>
        </w:rPr>
      </w:r>
    </w:p>
    <w:p>
      <w:pPr/>
      <w:r>
        <w:rPr>
          <w:lang w:val="fr_FR" w:bidi="fr_FR"/>
        </w:rPr>
      </w:r>
    </w:p>
    <w:p>
      <w:pPr>
        <w:pStyle w:val="Heading2"/>
      </w:pPr>
      <w:r>
        <w:rPr>
          <w:lang w:val="fr_FR" w:bidi="fr_FR"/>
        </w:rPr>
        <w:t>Deutéronome 3.14</w:t>
      </w:r>
      <w:r>
        <w:rPr>
          <w:lang w:val="fr_FR" w:bidi="fr_FR"/>
        </w:rPr>
      </w:r>
    </w:p>
    <w:p>
      <w:pPr/>
      <w:r>
        <w:rPr>
          <w:lang w:val="fr_FR" w:bidi="fr_FR"/>
        </w:rPr>
      </w:r>
      <w:r>
        <w:rPr>
          <w:lang w:val="fr_FR" w:bidi="fr_FR"/>
        </w:rPr>
        <w:t>Yaïr était un descendant de Manassé de la lignée de Makir et de Galaad (</w:t>
      </w:r>
      <w:r>
        <w:rPr>
          <w:lang w:val="fr_FR" w:bidi="fr_FR"/>
        </w:rPr>
        <w:t>1Ch 2.22</w:t>
      </w:r>
      <w:r>
        <w:rPr>
          <w:lang w:val="fr_FR" w:bidi="fr_FR"/>
        </w:rPr>
        <w:t>). • Les Guéchourites et les Maakatites</w:t>
      </w:r>
      <w:r>
        <w:rPr>
          <w:i/>
          <w:lang w:val="fr_FR" w:bidi="fr_FR"/>
        </w:rPr>
        <w:t>,</w:t>
      </w:r>
      <w:r>
        <w:rPr>
          <w:lang w:val="fr_FR" w:bidi="fr_FR"/>
        </w:rPr>
        <w:t xml:space="preserve"> royaumes de Bachan, se trouvaient le long du flanc ouest des hauteurs du Golan, à l'est de la mer de Galilée. • Argob était aussi appelé "les Villes de Yaïr" (voir </w:t>
      </w:r>
      <w:r>
        <w:rPr>
          <w:lang w:val="fr_FR" w:bidi="fr_FR"/>
        </w:rPr>
        <w:t>Dt 3.4</w:t>
      </w:r>
      <w:r>
        <w:rPr>
          <w:lang w:val="fr_FR" w:bidi="fr_FR"/>
        </w:rPr>
        <w:t>) après que Yaïr l'eut placé sous le contrôle des Israélites.</w:t>
      </w:r>
      <w:r>
        <w:rPr>
          <w:lang w:val="fr_FR" w:bidi="fr_FR"/>
        </w:rPr>
      </w:r>
      <w:r>
        <w:rPr>
          <w:lang w:val="fr_FR" w:bidi="fr_FR"/>
        </w:rPr>
      </w:r>
    </w:p>
    <w:p>
      <w:pPr/>
      <w:r>
        <w:rPr>
          <w:lang w:val="fr_FR" w:bidi="fr_FR"/>
        </w:rPr>
      </w:r>
    </w:p>
    <w:p>
      <w:pPr>
        <w:pStyle w:val="Heading2"/>
      </w:pPr>
      <w:r>
        <w:rPr>
          <w:lang w:val="fr_FR" w:bidi="fr_FR"/>
        </w:rPr>
        <w:t>Deutéronome 3.15</w:t>
      </w:r>
      <w:r>
        <w:rPr>
          <w:lang w:val="fr_FR" w:bidi="fr_FR"/>
        </w:rPr>
      </w:r>
    </w:p>
    <w:p>
      <w:pPr/>
      <w:r>
        <w:rPr>
          <w:lang w:val="fr_FR" w:bidi="fr_FR"/>
        </w:rPr>
      </w:r>
      <w:r>
        <w:rPr>
          <w:lang w:val="fr_FR" w:bidi="fr_FR"/>
        </w:rPr>
        <w:t>Makir était un clan de la tribu de Manassé (</w:t>
      </w:r>
      <w:r>
        <w:rPr>
          <w:lang w:val="fr_FR" w:bidi="fr_FR"/>
        </w:rPr>
        <w:t>Nb 26.29</w:t>
      </w:r>
      <w:r>
        <w:rPr>
          <w:lang w:val="fr_FR" w:bidi="fr_FR"/>
        </w:rPr>
        <w:t>) auquel Yaïr était lié (</w:t>
      </w:r>
      <w:r>
        <w:rPr>
          <w:lang w:val="fr_FR" w:bidi="fr_FR"/>
        </w:rPr>
        <w:t>1Ch 2.21–23</w:t>
      </w:r>
      <w:r>
        <w:rPr>
          <w:lang w:val="fr_FR" w:bidi="fr_FR"/>
        </w:rPr>
        <w:t xml:space="preserve">). Le clan de Makir s'est installé au sud de Bachan dans la partie nord de Galaad (voir </w:t>
      </w:r>
      <w:r>
        <w:rPr>
          <w:lang w:val="fr_FR" w:bidi="fr_FR"/>
        </w:rPr>
        <w:t>Dt 3.13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3.17</w:t>
      </w:r>
      <w:r>
        <w:rPr>
          <w:lang w:val="fr_FR" w:bidi="fr_FR"/>
        </w:rPr>
      </w:r>
    </w:p>
    <w:p>
      <w:pPr/>
      <w:r>
        <w:rPr>
          <w:lang w:val="fr_FR" w:bidi="fr_FR"/>
        </w:rPr>
      </w:r>
      <w:r>
        <w:rPr>
          <w:lang w:val="fr_FR" w:bidi="fr_FR"/>
        </w:rPr>
        <w:t xml:space="preserve">La magnifique mer de Galilée porte en hébreu le nom de </w:t>
      </w:r>
      <w:r>
        <w:rPr>
          <w:i/>
          <w:lang w:val="fr_FR" w:bidi="fr_FR"/>
        </w:rPr>
        <w:t>kinnereth,</w:t>
      </w:r>
      <w:r>
        <w:rPr>
          <w:lang w:val="fr_FR" w:bidi="fr_FR"/>
        </w:rPr>
        <w:t xml:space="preserve"> qui pourrait provenir de </w:t>
      </w:r>
      <w:r>
        <w:rPr>
          <w:i/>
          <w:lang w:val="fr_FR" w:bidi="fr_FR"/>
        </w:rPr>
        <w:t xml:space="preserve">kinnor </w:t>
      </w:r>
      <w:r>
        <w:rPr>
          <w:lang w:val="fr_FR" w:bidi="fr_FR"/>
        </w:rPr>
        <w:t xml:space="preserve">("harpe") en raison de sa forme. • La mer Morte (hébreu </w:t>
      </w:r>
      <w:r>
        <w:rPr>
          <w:i/>
          <w:lang w:val="fr_FR" w:bidi="fr_FR"/>
        </w:rPr>
        <w:t>yam hammelakh,</w:t>
      </w:r>
      <w:r>
        <w:rPr>
          <w:lang w:val="fr_FR" w:bidi="fr_FR"/>
        </w:rPr>
        <w:t xml:space="preserve"> "mer de Sel"), également appelée ici la mer de l'Arabah (voir la </w:t>
      </w:r>
      <w:r>
        <w:rPr>
          <w:lang w:val="fr_FR" w:bidi="fr_FR"/>
        </w:rPr>
        <w:t>note d'étude sur 1.1</w:t>
      </w:r>
      <w:r>
        <w:rPr>
          <w:lang w:val="fr_FR" w:bidi="fr_FR"/>
        </w:rPr>
        <w:t xml:space="preserve">), possède une teneur en minéraux très élevée (environ 30%). • La Pisga est une partie de la chaîne de montagnes des Abarim ; son point culminant est le mont Nébo, où Moïse est mort (voir </w:t>
      </w:r>
      <w:r>
        <w:rPr>
          <w:lang w:val="fr_FR" w:bidi="fr_FR"/>
        </w:rPr>
        <w:t>34.1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3.21</w:t>
      </w:r>
      <w:r>
        <w:rPr>
          <w:lang w:val="fr_FR" w:bidi="fr_FR"/>
        </w:rPr>
      </w:r>
    </w:p>
    <w:p>
      <w:pPr/>
      <w:r>
        <w:rPr>
          <w:lang w:val="fr_FR" w:bidi="fr_FR"/>
        </w:rPr>
      </w:r>
      <w:r>
        <w:rPr>
          <w:lang w:val="fr_FR" w:bidi="fr_FR"/>
        </w:rPr>
        <w:t>On pouvait s'attendre à ce que les succès militaires d'Israël sous la direction de Moïse se poursuivent sous celle de Josué parce que le Seigneur a promis de rester avec eux.</w:t>
      </w:r>
      <w:r>
        <w:rPr>
          <w:lang w:val="fr_FR" w:bidi="fr_FR"/>
        </w:rPr>
      </w:r>
      <w:r>
        <w:rPr>
          <w:lang w:val="fr_FR" w:bidi="fr_FR"/>
        </w:rPr>
      </w:r>
    </w:p>
    <w:p>
      <w:pPr/>
      <w:r>
        <w:rPr>
          <w:lang w:val="fr_FR" w:bidi="fr_FR"/>
        </w:rPr>
      </w:r>
    </w:p>
    <w:p>
      <w:pPr>
        <w:pStyle w:val="Heading2"/>
      </w:pPr>
      <w:r>
        <w:rPr>
          <w:lang w:val="fr_FR" w:bidi="fr_FR"/>
        </w:rPr>
        <w:t>Deutéronome 3.21–29</w:t>
      </w:r>
      <w:r>
        <w:rPr>
          <w:lang w:val="fr_FR" w:bidi="fr_FR"/>
        </w:rPr>
      </w:r>
    </w:p>
    <w:p>
      <w:pPr/>
      <w:r>
        <w:rPr>
          <w:lang w:val="fr_FR" w:bidi="fr_FR"/>
        </w:rPr>
      </w:r>
      <w:r>
        <w:rPr>
          <w:lang w:val="fr_FR" w:bidi="fr_FR"/>
        </w:rPr>
        <w:t xml:space="preserve">Voir </w:t>
      </w:r>
      <w:r>
        <w:rPr>
          <w:lang w:val="fr_FR" w:bidi="fr_FR"/>
        </w:rPr>
        <w:t xml:space="preserve">Nb 20.2–13 </w:t>
      </w:r>
      <w:r>
        <w:rPr>
          <w:lang w:val="fr_FR" w:bidi="fr_FR"/>
        </w:rPr>
        <w:t xml:space="preserve">; </w:t>
      </w:r>
      <w:r>
        <w:rPr>
          <w:lang w:val="fr_FR" w:bidi="fr_FR"/>
        </w:rPr>
        <w:t>Ps 106.32–33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3.24</w:t>
      </w:r>
      <w:r>
        <w:rPr>
          <w:lang w:val="fr_FR" w:bidi="fr_FR"/>
        </w:rPr>
      </w:r>
    </w:p>
    <w:p>
      <w:pPr/>
      <w:r>
        <w:rPr>
          <w:lang w:val="fr_FR" w:bidi="fr_FR"/>
        </w:rPr>
      </w:r>
      <w:r>
        <w:rPr>
          <w:lang w:val="fr_FR" w:bidi="fr_FR"/>
        </w:rPr>
        <w:t>Moïse ne croyait pas en l'existence d'autres dieux ; il affirmait que seul le Seigneur est Dieu. Rien ni personne d'autre, réel ou imaginaire, ne peut rivaliser avec le Dieu unique et véritable.</w:t>
      </w:r>
      <w:r>
        <w:rPr>
          <w:lang w:val="fr_FR" w:bidi="fr_FR"/>
        </w:rPr>
      </w:r>
      <w:r>
        <w:rPr>
          <w:lang w:val="fr_FR" w:bidi="fr_FR"/>
        </w:rPr>
      </w:r>
    </w:p>
    <w:p>
      <w:pPr/>
      <w:r>
        <w:rPr>
          <w:lang w:val="fr_FR" w:bidi="fr_FR"/>
        </w:rPr>
      </w:r>
    </w:p>
    <w:p>
      <w:pPr>
        <w:pStyle w:val="Heading2"/>
      </w:pPr>
      <w:r>
        <w:rPr>
          <w:lang w:val="fr_FR" w:bidi="fr_FR"/>
        </w:rPr>
        <w:t>Deutéronome 3.29</w:t>
      </w:r>
      <w:r>
        <w:rPr>
          <w:lang w:val="fr_FR" w:bidi="fr_FR"/>
        </w:rPr>
      </w:r>
    </w:p>
    <w:p>
      <w:pPr/>
      <w:r>
        <w:rPr>
          <w:lang w:val="fr_FR" w:bidi="fr_FR"/>
        </w:rPr>
      </w:r>
      <w:r>
        <w:rPr>
          <w:lang w:val="fr_FR" w:bidi="fr_FR"/>
        </w:rPr>
        <w:t xml:space="preserve">Beth-Péor, connu également sous le nom de Baal-Péor (voir </w:t>
      </w:r>
      <w:r>
        <w:rPr>
          <w:lang w:val="fr_FR" w:bidi="fr_FR"/>
        </w:rPr>
        <w:t>4.3</w:t>
      </w:r>
      <w:r>
        <w:rPr>
          <w:lang w:val="fr_FR" w:bidi="fr_FR"/>
        </w:rPr>
        <w:t>) ou simplement Péor (</w:t>
      </w:r>
      <w:r>
        <w:rPr>
          <w:lang w:val="fr_FR" w:bidi="fr_FR"/>
        </w:rPr>
        <w:t xml:space="preserve">Nb 23.28 </w:t>
      </w:r>
      <w:r>
        <w:rPr>
          <w:lang w:val="fr_FR" w:bidi="fr_FR"/>
        </w:rPr>
        <w:t xml:space="preserve">; </w:t>
      </w:r>
      <w:r>
        <w:rPr>
          <w:lang w:val="fr_FR" w:bidi="fr_FR"/>
        </w:rPr>
        <w:t>Jos 22.17</w:t>
      </w:r>
      <w:r>
        <w:rPr>
          <w:lang w:val="fr_FR" w:bidi="fr_FR"/>
        </w:rPr>
        <w:t>), est le lieu de sépulture de Moïse (</w:t>
      </w:r>
      <w:r>
        <w:rPr>
          <w:lang w:val="fr_FR" w:bidi="fr_FR"/>
        </w:rPr>
        <w:t>Dt 34.6</w:t>
      </w:r>
      <w:r>
        <w:rPr>
          <w:lang w:val="fr_FR" w:bidi="fr_FR"/>
        </w:rPr>
        <w:t>). À cet endroit, le faux prophète Balaam avait auparavant tenté de maudire Israël au nom de Balac, roi de Moab (</w:t>
      </w:r>
      <w:r>
        <w:rPr>
          <w:lang w:val="fr_FR" w:bidi="fr_FR"/>
        </w:rPr>
        <w:t>Nb 23.27–24.25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4.1</w:t>
      </w:r>
      <w:r>
        <w:rPr>
          <w:lang w:val="fr_FR" w:bidi="fr_FR"/>
        </w:rPr>
      </w:r>
    </w:p>
    <w:p>
      <w:pPr/>
      <w:r>
        <w:rPr>
          <w:lang w:val="fr_FR" w:bidi="fr_FR"/>
        </w:rPr>
      </w:r>
      <w:r>
        <w:rPr>
          <w:lang w:val="fr_FR" w:bidi="fr_FR"/>
        </w:rPr>
        <w:t xml:space="preserve">Dans le Deutéronome, l'utilisation conjointe des termes "lois" et "règles" (par exemple, </w:t>
      </w:r>
      <w:r>
        <w:rPr>
          <w:lang w:val="fr_FR" w:bidi="fr_FR"/>
        </w:rPr>
        <w:t>4.5</w:t>
      </w:r>
      <w:r>
        <w:rPr>
          <w:lang w:val="fr_FR" w:bidi="fr_FR"/>
        </w:rPr>
        <w:t xml:space="preserve">, </w:t>
      </w:r>
      <w:r>
        <w:rPr>
          <w:lang w:val="fr_FR" w:bidi="fr_FR"/>
        </w:rPr>
        <w:t>8</w:t>
      </w:r>
      <w:r>
        <w:rPr>
          <w:lang w:val="fr_FR" w:bidi="fr_FR"/>
        </w:rPr>
        <w:t xml:space="preserve">, </w:t>
      </w:r>
      <w:r>
        <w:rPr>
          <w:lang w:val="fr_FR" w:bidi="fr_FR"/>
        </w:rPr>
        <w:t>14</w:t>
      </w:r>
      <w:r>
        <w:rPr>
          <w:lang w:val="fr_FR" w:bidi="fr_FR"/>
        </w:rPr>
        <w:t xml:space="preserve">, </w:t>
      </w:r>
      <w:r>
        <w:rPr>
          <w:lang w:val="fr_FR" w:bidi="fr_FR"/>
        </w:rPr>
        <w:t xml:space="preserve">45 </w:t>
      </w:r>
      <w:r>
        <w:rPr>
          <w:lang w:val="fr_FR" w:bidi="fr_FR"/>
        </w:rPr>
        <w:t xml:space="preserve">; </w:t>
      </w:r>
      <w:r>
        <w:rPr>
          <w:lang w:val="fr_FR" w:bidi="fr_FR"/>
        </w:rPr>
        <w:t>5.1</w:t>
      </w:r>
      <w:r>
        <w:rPr>
          <w:lang w:val="fr_FR" w:bidi="fr_FR"/>
        </w:rPr>
        <w:t xml:space="preserve">, </w:t>
      </w:r>
      <w:r>
        <w:rPr>
          <w:lang w:val="fr_FR" w:bidi="fr_FR"/>
        </w:rPr>
        <w:t>31</w:t>
      </w:r>
      <w:r>
        <w:rPr>
          <w:lang w:val="fr_FR" w:bidi="fr_FR"/>
        </w:rPr>
        <w:t xml:space="preserve">) renvoie aux stipulations de l'alliance et à l'application concrète des grands principes de la Loi (voir la </w:t>
      </w:r>
      <w:r>
        <w:rPr>
          <w:lang w:val="fr_FR" w:bidi="fr_FR"/>
        </w:rPr>
        <w:t>note d'étude sur 4.44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4.1–40</w:t>
      </w:r>
      <w:r>
        <w:rPr>
          <w:lang w:val="fr_FR" w:bidi="fr_FR"/>
        </w:rPr>
      </w:r>
    </w:p>
    <w:p>
      <w:pPr/>
      <w:r>
        <w:rPr>
          <w:lang w:val="fr_FR" w:bidi="fr_FR"/>
        </w:rPr>
      </w:r>
      <w:r>
        <w:rPr>
          <w:lang w:val="fr_FR" w:bidi="fr_FR"/>
        </w:rPr>
        <w:t>Le long discours d'exhortation adressé par Moïse à la communauté israélite était motivé par les récents manquements du peuple et par son anticipation des défis qui les attendaient en Canaan.</w:t>
      </w:r>
      <w:r>
        <w:rPr>
          <w:lang w:val="fr_FR" w:bidi="fr_FR"/>
        </w:rPr>
      </w:r>
      <w:r>
        <w:rPr>
          <w:lang w:val="fr_FR" w:bidi="fr_FR"/>
        </w:rPr>
      </w:r>
    </w:p>
    <w:p>
      <w:pPr/>
      <w:r>
        <w:rPr>
          <w:lang w:val="fr_FR" w:bidi="fr_FR"/>
        </w:rPr>
      </w:r>
    </w:p>
    <w:p>
      <w:pPr>
        <w:pStyle w:val="Heading2"/>
      </w:pPr>
      <w:r>
        <w:rPr>
          <w:lang w:val="fr_FR" w:bidi="fr_FR"/>
        </w:rPr>
        <w:t>Deutéronome 4.3</w:t>
      </w:r>
      <w:r>
        <w:rPr>
          <w:lang w:val="fr_FR" w:bidi="fr_FR"/>
        </w:rPr>
      </w:r>
    </w:p>
    <w:p>
      <w:pPr/>
      <w:r>
        <w:rPr>
          <w:lang w:val="fr_FR" w:bidi="fr_FR"/>
        </w:rPr>
      </w:r>
      <w:r>
        <w:rPr>
          <w:lang w:val="fr_FR" w:bidi="fr_FR"/>
        </w:rPr>
        <w:t xml:space="preserve">Baal était le dieu cananéen associé à la fertilité du sol ainsi qu'à la procréation humaine et animale. Les centres de culte païen locaux associaient Baal à leurs propres sanctuaires et rituels cultuels, comme pour le dieu de Péor (voir </w:t>
      </w:r>
      <w:r>
        <w:rPr>
          <w:lang w:val="fr_FR" w:bidi="fr_FR"/>
        </w:rPr>
        <w:t>3.29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4.6</w:t>
      </w:r>
      <w:r>
        <w:rPr>
          <w:lang w:val="fr_FR" w:bidi="fr_FR"/>
        </w:rPr>
      </w:r>
    </w:p>
    <w:p>
      <w:pPr/>
      <w:r>
        <w:rPr>
          <w:lang w:val="fr_FR" w:bidi="fr_FR"/>
        </w:rPr>
      </w:r>
      <w:r>
        <w:rPr>
          <w:lang w:val="fr_FR" w:bidi="fr_FR"/>
        </w:rPr>
        <w:t xml:space="preserve">La sagesse est liée à l'obéissance, et obéir au Seigneur est l'essence de la sagesse (voir </w:t>
      </w:r>
      <w:r>
        <w:rPr>
          <w:lang w:val="fr_FR" w:bidi="fr_FR"/>
        </w:rPr>
        <w:t xml:space="preserve">10.12–13 </w:t>
      </w:r>
      <w:r>
        <w:rPr>
          <w:lang w:val="fr_FR" w:bidi="fr_FR"/>
        </w:rPr>
        <w:t xml:space="preserve">; </w:t>
      </w:r>
      <w:r>
        <w:rPr>
          <w:lang w:val="fr_FR" w:bidi="fr_FR"/>
        </w:rPr>
        <w:t xml:space="preserve">Pr 1.7 </w:t>
      </w:r>
      <w:r>
        <w:rPr>
          <w:lang w:val="fr_FR" w:bidi="fr_FR"/>
        </w:rPr>
        <w:t xml:space="preserve">; </w:t>
      </w:r>
      <w:r>
        <w:rPr>
          <w:lang w:val="fr_FR" w:bidi="fr_FR"/>
        </w:rPr>
        <w:t xml:space="preserve">9.10 </w:t>
      </w:r>
      <w:r>
        <w:rPr>
          <w:lang w:val="fr_FR" w:bidi="fr_FR"/>
        </w:rPr>
        <w:t xml:space="preserve">; </w:t>
      </w:r>
      <w:r>
        <w:rPr>
          <w:lang w:val="fr_FR" w:bidi="fr_FR"/>
        </w:rPr>
        <w:t>15.33</w:t>
      </w:r>
      <w:r>
        <w:rPr>
          <w:lang w:val="fr_FR" w:bidi="fr_FR"/>
        </w:rPr>
        <w:t>). Si le peuple de Dieu était assez sage et prudent pour respecter l'alliance parfaite du Seigneur, le monde entier s'en émerveillerait.</w:t>
      </w:r>
      <w:r>
        <w:rPr>
          <w:lang w:val="fr_FR" w:bidi="fr_FR"/>
        </w:rPr>
      </w:r>
      <w:r>
        <w:rPr>
          <w:lang w:val="fr_FR" w:bidi="fr_FR"/>
        </w:rPr>
      </w:r>
    </w:p>
    <w:p>
      <w:pPr/>
      <w:r>
        <w:rPr>
          <w:lang w:val="fr_FR" w:bidi="fr_FR"/>
        </w:rPr>
      </w:r>
    </w:p>
    <w:p>
      <w:pPr>
        <w:pStyle w:val="Heading2"/>
      </w:pPr>
      <w:r>
        <w:rPr>
          <w:lang w:val="fr_FR" w:bidi="fr_FR"/>
        </w:rPr>
        <w:t>Deutéronome 4.8</w:t>
      </w:r>
      <w:r>
        <w:rPr>
          <w:lang w:val="fr_FR" w:bidi="fr_FR"/>
        </w:rPr>
      </w:r>
    </w:p>
    <w:p>
      <w:pPr/>
      <w:r>
        <w:rPr>
          <w:lang w:val="fr_FR" w:bidi="fr_FR"/>
        </w:rPr>
      </w:r>
      <w:r>
        <w:rPr>
          <w:lang w:val="fr_FR" w:bidi="fr_FR"/>
        </w:rPr>
        <w:t>Les lois d'Israël étaient justes et équitables car elles provenaient de Dieu.</w:t>
      </w:r>
      <w:r>
        <w:rPr>
          <w:lang w:val="fr_FR" w:bidi="fr_FR"/>
        </w:rPr>
      </w:r>
      <w:r>
        <w:rPr>
          <w:lang w:val="fr_FR" w:bidi="fr_FR"/>
        </w:rPr>
      </w:r>
    </w:p>
    <w:p>
      <w:pPr/>
      <w:r>
        <w:rPr>
          <w:lang w:val="fr_FR" w:bidi="fr_FR"/>
        </w:rPr>
      </w:r>
    </w:p>
    <w:p>
      <w:pPr>
        <w:pStyle w:val="Heading2"/>
      </w:pPr>
      <w:r>
        <w:rPr>
          <w:lang w:val="fr_FR" w:bidi="fr_FR"/>
        </w:rPr>
        <w:t>Deutéronome 4.11</w:t>
      </w:r>
      <w:r>
        <w:rPr>
          <w:lang w:val="fr_FR" w:bidi="fr_FR"/>
        </w:rPr>
      </w:r>
    </w:p>
    <w:p>
      <w:pPr/>
      <w:r>
        <w:rPr>
          <w:lang w:val="fr_FR" w:bidi="fr_FR"/>
        </w:rPr>
      </w:r>
      <w:r>
        <w:rPr>
          <w:lang w:val="fr_FR" w:bidi="fr_FR"/>
        </w:rPr>
        <w:t>A travers ces manifestations contrastées de la présence de Dieu ("théophanies"</w:t>
      </w:r>
      <w:r>
        <w:rPr>
          <w:i/>
          <w:lang w:val="fr_FR" w:bidi="fr_FR"/>
        </w:rPr>
        <w:t xml:space="preserve"> ;</w:t>
      </w:r>
      <w:r>
        <w:rPr>
          <w:lang w:val="fr_FR" w:bidi="fr_FR"/>
        </w:rPr>
        <w:t xml:space="preserve"> voir la </w:t>
      </w:r>
      <w:r>
        <w:rPr>
          <w:lang w:val="fr_FR" w:bidi="fr_FR"/>
        </w:rPr>
        <w:t>note d'étude sur 1.33</w:t>
      </w:r>
      <w:r>
        <w:rPr>
          <w:lang w:val="fr_FR" w:bidi="fr_FR"/>
        </w:rPr>
        <w:t xml:space="preserve">), il s'est révélé tout en restant caché (voir </w:t>
      </w:r>
      <w:r>
        <w:rPr>
          <w:lang w:val="fr_FR" w:bidi="fr_FR"/>
        </w:rPr>
        <w:t>Ex 19.16–19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4.13</w:t>
      </w:r>
      <w:r>
        <w:rPr>
          <w:lang w:val="fr_FR" w:bidi="fr_FR"/>
        </w:rPr>
      </w:r>
    </w:p>
    <w:p>
      <w:pPr/>
      <w:r>
        <w:rPr>
          <w:lang w:val="fr_FR" w:bidi="fr_FR"/>
        </w:rPr>
      </w:r>
      <w:r>
        <w:rPr>
          <w:lang w:val="fr_FR" w:bidi="fr_FR"/>
        </w:rPr>
        <w:t>L'alliance est l'idée théologique clé du Deutéronome et peut-être de tout l'Ancien Testament. Une alliance était un accord juridique impliquant deux ou plusieurs parties qui concluaient des accords avec des obligations mutuellement contraignantes. L'alliance au Sinaï (</w:t>
      </w:r>
      <w:r>
        <w:rPr>
          <w:lang w:val="fr_FR" w:bidi="fr_FR"/>
        </w:rPr>
        <w:t>Ex 20–23</w:t>
      </w:r>
      <w:r>
        <w:rPr>
          <w:lang w:val="fr_FR" w:bidi="fr_FR"/>
        </w:rPr>
        <w:t xml:space="preserve">) codifiait cette relation entre le Seigneur et Israël ; dans le Deutéronome, Moïse interprète et élargit l'alliance pour la nouvelle génération qui s'apprête à conquérir et à occuper la terre promise. • Les Dix commandements (littéralement les dix paroles, "décalogue") sont tellement au cœur du texte de l'alliance et de ses exigences qu'on les a assimilés à l'alliance. Les quatre premières paroles réglementent la relation à Dieu, tandis que les six dernières réglementent les relations humaines. • Tous les documents juridiques, y compris les textes de l'alliance, étaient copiés pour que chaque partie impliquée en ait un exemplaire. Dieu avait son exemplaire (les tablettes de pierre) placé à l'intérieur de l'Arche de l'alliance dans le sanctuaire (voir </w:t>
      </w:r>
      <w:r>
        <w:rPr>
          <w:lang w:val="fr_FR" w:bidi="fr_FR"/>
        </w:rPr>
        <w:t>Ex 25.16</w:t>
      </w:r>
      <w:r>
        <w:rPr>
          <w:lang w:val="fr_FR" w:bidi="fr_FR"/>
        </w:rPr>
        <w:t xml:space="preserve">, </w:t>
      </w:r>
      <w:r>
        <w:rPr>
          <w:lang w:val="fr_FR" w:bidi="fr_FR"/>
        </w:rPr>
        <w:t xml:space="preserve">21 </w:t>
      </w:r>
      <w:r>
        <w:rPr>
          <w:lang w:val="fr_FR" w:bidi="fr_FR"/>
        </w:rPr>
        <w:t xml:space="preserve">; </w:t>
      </w:r>
      <w:r>
        <w:rPr>
          <w:lang w:val="fr_FR" w:bidi="fr_FR"/>
        </w:rPr>
        <w:t xml:space="preserve">31.18 </w:t>
      </w:r>
      <w:r>
        <w:rPr>
          <w:lang w:val="fr_FR" w:bidi="fr_FR"/>
        </w:rPr>
        <w:t xml:space="preserve">; </w:t>
      </w:r>
      <w:r>
        <w:rPr>
          <w:lang w:val="fr_FR" w:bidi="fr_FR"/>
        </w:rPr>
        <w:t xml:space="preserve">40.20 </w:t>
      </w:r>
      <w:r>
        <w:rPr>
          <w:lang w:val="fr_FR" w:bidi="fr_FR"/>
        </w:rPr>
        <w:t xml:space="preserve">; cf. </w:t>
      </w:r>
      <w:r>
        <w:rPr>
          <w:lang w:val="fr_FR" w:bidi="fr_FR"/>
        </w:rPr>
        <w:t>Dt 31.26</w:t>
      </w:r>
      <w:r>
        <w:rPr>
          <w:lang w:val="fr_FR" w:bidi="fr_FR"/>
        </w:rPr>
        <w:t>) ; l'exemplaire d'Israël était inscrit dans les livres de l'Exode (</w:t>
      </w:r>
      <w:r>
        <w:rPr>
          <w:lang w:val="fr_FR" w:bidi="fr_FR"/>
        </w:rPr>
        <w:t>Ex 20.1–17</w:t>
      </w:r>
      <w:r>
        <w:rPr>
          <w:lang w:val="fr_FR" w:bidi="fr_FR"/>
        </w:rPr>
        <w:t>) et du Deutéronome (</w:t>
      </w:r>
      <w:r>
        <w:rPr>
          <w:lang w:val="fr_FR" w:bidi="fr_FR"/>
        </w:rPr>
        <w:t>Dt 5.6–21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4.15</w:t>
      </w:r>
      <w:r>
        <w:rPr>
          <w:lang w:val="fr_FR" w:bidi="fr_FR"/>
        </w:rPr>
      </w:r>
    </w:p>
    <w:p>
      <w:pPr/>
      <w:r>
        <w:rPr>
          <w:lang w:val="fr_FR" w:bidi="fr_FR"/>
        </w:rPr>
      </w:r>
      <w:r>
        <w:rPr>
          <w:lang w:val="fr_FR" w:bidi="fr_FR"/>
        </w:rPr>
        <w:t>Aucune image ne peut rendre compte de la gloire et de la puissance transcendantes du Dieu invisible (</w:t>
      </w:r>
      <w:r>
        <w:rPr>
          <w:lang w:val="fr_FR" w:bidi="fr_FR"/>
        </w:rPr>
        <w:t xml:space="preserve">Né 9.20 </w:t>
      </w:r>
      <w:r>
        <w:rPr>
          <w:lang w:val="fr_FR" w:bidi="fr_FR"/>
        </w:rPr>
        <w:t xml:space="preserve">; </w:t>
      </w:r>
      <w:r>
        <w:rPr>
          <w:lang w:val="fr_FR" w:bidi="fr_FR"/>
        </w:rPr>
        <w:t xml:space="preserve">Es 63.10–14 </w:t>
      </w:r>
      <w:r>
        <w:rPr>
          <w:lang w:val="fr_FR" w:bidi="fr_FR"/>
        </w:rPr>
        <w:t xml:space="preserve">; </w:t>
      </w:r>
      <w:r>
        <w:rPr>
          <w:lang w:val="fr_FR" w:bidi="fr_FR"/>
        </w:rPr>
        <w:t xml:space="preserve">So 4.6 </w:t>
      </w:r>
      <w:r>
        <w:rPr>
          <w:lang w:val="fr_FR" w:bidi="fr_FR"/>
        </w:rPr>
        <w:t xml:space="preserve">; </w:t>
      </w:r>
      <w:r>
        <w:rPr>
          <w:lang w:val="fr_FR" w:bidi="fr_FR"/>
        </w:rPr>
        <w:t>Jn 4.24</w:t>
      </w:r>
      <w:r>
        <w:rPr>
          <w:lang w:val="fr_FR" w:bidi="fr_FR"/>
        </w:rPr>
        <w:t>). Toute représentation du Seigneur risquait de devenir un objet de culte et de remplacer l'adoration que l'on devait à Dieu lui-même.</w:t>
      </w:r>
      <w:r>
        <w:rPr>
          <w:lang w:val="fr_FR" w:bidi="fr_FR"/>
        </w:rPr>
      </w:r>
      <w:r>
        <w:rPr>
          <w:lang w:val="fr_FR" w:bidi="fr_FR"/>
        </w:rPr>
      </w:r>
    </w:p>
    <w:p>
      <w:pPr/>
      <w:r>
        <w:rPr>
          <w:lang w:val="fr_FR" w:bidi="fr_FR"/>
        </w:rPr>
      </w:r>
    </w:p>
    <w:p>
      <w:pPr>
        <w:pStyle w:val="Heading2"/>
      </w:pPr>
      <w:r>
        <w:rPr>
          <w:lang w:val="fr_FR" w:bidi="fr_FR"/>
        </w:rPr>
        <w:t>Deutéronome 4.16</w:t>
      </w:r>
      <w:r>
        <w:rPr>
          <w:lang w:val="fr_FR" w:bidi="fr_FR"/>
        </w:rPr>
      </w:r>
    </w:p>
    <w:p>
      <w:pPr/>
      <w:r>
        <w:rPr>
          <w:lang w:val="fr_FR" w:bidi="fr_FR"/>
        </w:rPr>
      </w:r>
      <w:r>
        <w:rPr>
          <w:lang w:val="fr_FR" w:bidi="fr_FR"/>
        </w:rPr>
        <w:t>L'idolâtrie réduisait le Seigneur à l'imagination de l'artiste. Israël avait l'interdiction de fabriquer des idoles représentant l'une de ses créatures (</w:t>
      </w:r>
      <w:r>
        <w:rPr>
          <w:lang w:val="fr_FR" w:bidi="fr_FR"/>
        </w:rPr>
        <w:t>4.17–18</w:t>
      </w:r>
      <w:r>
        <w:rPr>
          <w:lang w:val="fr_FR" w:bidi="fr_FR"/>
        </w:rPr>
        <w:t>). Les idoles et les images risquaient de détourner l'adoration vers la créature alors que l'adoration devait se diriger uniquement vers le Créateur (</w:t>
      </w:r>
      <w:r>
        <w:rPr>
          <w:lang w:val="fr_FR" w:bidi="fr_FR"/>
        </w:rPr>
        <w:t xml:space="preserve">5.8–9 </w:t>
      </w:r>
      <w:r>
        <w:rPr>
          <w:lang w:val="fr_FR" w:bidi="fr_FR"/>
        </w:rPr>
        <w:t xml:space="preserve">; </w:t>
      </w:r>
      <w:r>
        <w:rPr>
          <w:lang w:val="fr_FR" w:bidi="fr_FR"/>
        </w:rPr>
        <w:t>Rm 1.23–25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4.19</w:t>
      </w:r>
      <w:r>
        <w:rPr>
          <w:lang w:val="fr_FR" w:bidi="fr_FR"/>
        </w:rPr>
      </w:r>
    </w:p>
    <w:p>
      <w:pPr/>
      <w:r>
        <w:rPr>
          <w:lang w:val="fr_FR" w:bidi="fr_FR"/>
        </w:rPr>
      </w:r>
      <w:r>
        <w:rPr>
          <w:lang w:val="fr_FR" w:bidi="fr_FR"/>
        </w:rPr>
        <w:t>On pensait autrefois que, tout comme les créations humaines, les étoiles et corps célestes incarnaient ou représentaient des divinités. Or, ce sont des serviteurs de Dieu que Dieu a nommés pour marquer le temps et les saisons (</w:t>
      </w:r>
      <w:r>
        <w:rPr>
          <w:lang w:val="fr_FR" w:bidi="fr_FR"/>
        </w:rPr>
        <w:t xml:space="preserve">Gn 1.14–19 </w:t>
      </w:r>
      <w:r>
        <w:rPr>
          <w:lang w:val="fr_FR" w:bidi="fr_FR"/>
        </w:rPr>
        <w:t xml:space="preserve">; </w:t>
      </w:r>
      <w:r>
        <w:rPr>
          <w:lang w:val="fr_FR" w:bidi="fr_FR"/>
        </w:rPr>
        <w:t>Es 40.26</w:t>
      </w:r>
      <w:r>
        <w:rPr>
          <w:lang w:val="fr_FR" w:bidi="fr_FR"/>
        </w:rPr>
        <w:t>). • Plutôt que d'adorer ces corps célestes, le peuple d'Israël doit comprendre que la création de Dieu a été faite, entre autres raisons, pour servir l'humanité (</w:t>
      </w:r>
      <w:r>
        <w:rPr>
          <w:lang w:val="fr_FR" w:bidi="fr_FR"/>
        </w:rPr>
        <w:t>Gn 1.28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4.20</w:t>
      </w:r>
      <w:r>
        <w:rPr>
          <w:lang w:val="fr_FR" w:bidi="fr_FR"/>
        </w:rPr>
      </w:r>
    </w:p>
    <w:p>
      <w:pPr/>
      <w:r>
        <w:rPr>
          <w:lang w:val="fr_FR" w:bidi="fr_FR"/>
        </w:rPr>
      </w:r>
      <w:r>
        <w:rPr>
          <w:lang w:val="fr_FR" w:bidi="fr_FR"/>
        </w:rPr>
        <w:t xml:space="preserve">Un four de fusion de fer était utilisé pour raffiner les minerais métalliques et séparer le métal pur des scories. Les épreuves d'Israël en Égypte ont rendu les Israélites plus purs spirituellement et moralement. • Israël lui-même est l'héritage de Dieu. Cette idée est confirmée par le passage qui décrit Israël comme étant le propre peuple de Dieu. En tant que tel, les Israélites sont désormais aptes à entrer dans le pays, à le conquérir et à l'occuper (cf. </w:t>
      </w:r>
      <w:r>
        <w:rPr>
          <w:lang w:val="fr_FR" w:bidi="fr_FR"/>
        </w:rPr>
        <w:t>1P 2.9–12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4.24</w:t>
      </w:r>
      <w:r>
        <w:rPr>
          <w:lang w:val="fr_FR" w:bidi="fr_FR"/>
        </w:rPr>
      </w:r>
    </w:p>
    <w:p>
      <w:pPr/>
      <w:r>
        <w:rPr>
          <w:lang w:val="fr_FR" w:bidi="fr_FR"/>
        </w:rPr>
      </w:r>
      <w:r>
        <w:rPr>
          <w:lang w:val="fr_FR" w:bidi="fr_FR"/>
        </w:rPr>
        <w:t>Dieu ne ressent pas la jalousie mesquine propre aux humains. Il affirme son caractère unique et revendique un culte exclusif (</w:t>
      </w:r>
      <w:r>
        <w:rPr>
          <w:lang w:val="fr_FR" w:bidi="fr_FR"/>
        </w:rPr>
        <w:t xml:space="preserve">6.15 </w:t>
      </w:r>
      <w:r>
        <w:rPr>
          <w:lang w:val="fr_FR" w:bidi="fr_FR"/>
        </w:rPr>
        <w:t xml:space="preserve">; </w:t>
      </w:r>
      <w:r>
        <w:rPr>
          <w:lang w:val="fr_FR" w:bidi="fr_FR"/>
        </w:rPr>
        <w:t xml:space="preserve">Lv 10.2 </w:t>
      </w:r>
      <w:r>
        <w:rPr>
          <w:lang w:val="fr_FR" w:bidi="fr_FR"/>
        </w:rPr>
        <w:t xml:space="preserve">; </w:t>
      </w:r>
      <w:r>
        <w:rPr>
          <w:lang w:val="fr_FR" w:bidi="fr_FR"/>
        </w:rPr>
        <w:t>Nb 16.35</w:t>
      </w:r>
      <w:r>
        <w:rPr>
          <w:lang w:val="fr_FR" w:bidi="fr_FR"/>
        </w:rPr>
        <w:t>). Le mot hébreu qui évoque la jalousie peut être traduit par "jaloux" ou "zélé". Dieu protège avec zèle sa propre réputation en tant que souverain universel.</w:t>
      </w:r>
      <w:r>
        <w:rPr>
          <w:lang w:val="fr_FR" w:bidi="fr_FR"/>
        </w:rPr>
      </w:r>
      <w:r>
        <w:rPr>
          <w:lang w:val="fr_FR" w:bidi="fr_FR"/>
        </w:rPr>
      </w:r>
    </w:p>
    <w:p>
      <w:pPr/>
      <w:r>
        <w:rPr>
          <w:lang w:val="fr_FR" w:bidi="fr_FR"/>
        </w:rPr>
      </w:r>
    </w:p>
    <w:p>
      <w:pPr>
        <w:pStyle w:val="Heading2"/>
      </w:pPr>
      <w:r>
        <w:rPr>
          <w:lang w:val="fr_FR" w:bidi="fr_FR"/>
        </w:rPr>
        <w:t>Deutéronome 4.26</w:t>
      </w:r>
      <w:r>
        <w:rPr>
          <w:lang w:val="fr_FR" w:bidi="fr_FR"/>
        </w:rPr>
      </w:r>
    </w:p>
    <w:p>
      <w:pPr/>
      <w:r>
        <w:rPr>
          <w:lang w:val="fr_FR" w:bidi="fr_FR"/>
        </w:rPr>
      </w:r>
      <w:r>
        <w:rPr>
          <w:lang w:val="fr_FR" w:bidi="fr_FR"/>
        </w:rPr>
        <w:t>Le ciel et la terre serviraient de témoins contre Israël si le peuple était déloyal envers le Seigneur. Dans un partenariat d'alliance, les parties étaient tenues de respecter les serments de loyauté et d'engagement qu'elles se faisaient l'une à l'autre en présence de témoins (</w:t>
      </w:r>
      <w:r>
        <w:rPr>
          <w:lang w:val="fr_FR" w:bidi="fr_FR"/>
        </w:rPr>
        <w:t xml:space="preserve">Es 1.2–7 </w:t>
      </w:r>
      <w:r>
        <w:rPr>
          <w:lang w:val="fr_FR" w:bidi="fr_FR"/>
        </w:rPr>
        <w:t xml:space="preserve">; </w:t>
      </w:r>
      <w:r>
        <w:rPr>
          <w:lang w:val="fr_FR" w:bidi="fr_FR"/>
        </w:rPr>
        <w:t>Mi 6.1–8</w:t>
      </w:r>
      <w:r>
        <w:rPr>
          <w:lang w:val="fr_FR" w:bidi="fr_FR"/>
        </w:rPr>
        <w:t xml:space="preserve">). Dans le Deutéronome, ce sont des éléments naturels de la création qui jouent ce rôle de témoin (voir aussi Dt </w:t>
      </w:r>
      <w:r>
        <w:rPr>
          <w:lang w:val="fr_FR" w:bidi="fr_FR"/>
        </w:rPr>
        <w:t>30.19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4.27</w:t>
      </w:r>
      <w:r>
        <w:rPr>
          <w:lang w:val="fr_FR" w:bidi="fr_FR"/>
        </w:rPr>
      </w:r>
    </w:p>
    <w:p>
      <w:pPr/>
      <w:r>
        <w:rPr>
          <w:lang w:val="fr_FR" w:bidi="fr_FR"/>
        </w:rPr>
      </w:r>
      <w:r>
        <w:rPr>
          <w:lang w:val="fr_FR" w:bidi="fr_FR"/>
        </w:rPr>
        <w:t>L'une des malédictions prononcées contre Israël en cas de violation des termes de l'alliance était la dispersion du peuple aux extrémités de la terre (</w:t>
      </w:r>
      <w:r>
        <w:rPr>
          <w:lang w:val="fr_FR" w:bidi="fr_FR"/>
        </w:rPr>
        <w:t>28.64</w:t>
      </w:r>
      <w:r>
        <w:rPr>
          <w:lang w:val="fr_FR" w:bidi="fr_FR"/>
        </w:rPr>
        <w:t>). Ce jugement est advenu par la suite à plusieurs reprises, notamment lors de l'occupation du royaume du nord par les Assyriens en 722 av. J.-C., lors de la conquête de Juda par les Babyloniens en 605–586 av. J.-C., et lors de la destruction de Jérusalem en 70 apr. J.-C.</w:t>
      </w:r>
      <w:r>
        <w:rPr>
          <w:lang w:val="fr_FR" w:bidi="fr_FR"/>
        </w:rPr>
      </w:r>
      <w:r>
        <w:rPr>
          <w:lang w:val="fr_FR" w:bidi="fr_FR"/>
        </w:rPr>
      </w:r>
    </w:p>
    <w:p>
      <w:pPr/>
      <w:r>
        <w:rPr>
          <w:lang w:val="fr_FR" w:bidi="fr_FR"/>
        </w:rPr>
      </w:r>
    </w:p>
    <w:p>
      <w:pPr>
        <w:pStyle w:val="Heading2"/>
      </w:pPr>
      <w:r>
        <w:rPr>
          <w:lang w:val="fr_FR" w:bidi="fr_FR"/>
        </w:rPr>
        <w:t>Deutéronome 4.30</w:t>
      </w:r>
      <w:r>
        <w:rPr>
          <w:lang w:val="fr_FR" w:bidi="fr_FR"/>
        </w:rPr>
      </w:r>
    </w:p>
    <w:p>
      <w:pPr/>
      <w:r>
        <w:rPr>
          <w:lang w:val="fr_FR" w:bidi="fr_FR"/>
        </w:rPr>
      </w:r>
      <w:r>
        <w:rPr>
          <w:lang w:val="fr_FR" w:bidi="fr_FR"/>
        </w:rPr>
        <w:t xml:space="preserve">Il est question d'un futur lointain (littéralement, derniers jours) où Israël finira par revenir de l'exil et de la dispersion dans le monde (voir </w:t>
      </w:r>
      <w:r>
        <w:rPr>
          <w:lang w:val="fr_FR" w:bidi="fr_FR"/>
        </w:rPr>
        <w:t xml:space="preserve">30.1–10 </w:t>
      </w:r>
      <w:r>
        <w:rPr>
          <w:lang w:val="fr_FR" w:bidi="fr_FR"/>
        </w:rPr>
        <w:t xml:space="preserve">; </w:t>
      </w:r>
      <w:r>
        <w:rPr>
          <w:lang w:val="fr_FR" w:bidi="fr_FR"/>
        </w:rPr>
        <w:t xml:space="preserve">Lv 26.40–45 </w:t>
      </w:r>
      <w:r>
        <w:rPr>
          <w:lang w:val="fr_FR" w:bidi="fr_FR"/>
        </w:rPr>
        <w:t xml:space="preserve">; </w:t>
      </w:r>
      <w:r>
        <w:rPr>
          <w:lang w:val="fr_FR" w:bidi="fr_FR"/>
        </w:rPr>
        <w:t xml:space="preserve">Jr 31.27–34 </w:t>
      </w:r>
      <w:r>
        <w:rPr>
          <w:lang w:val="fr_FR" w:bidi="fr_FR"/>
        </w:rPr>
        <w:t xml:space="preserve">; </w:t>
      </w:r>
      <w:r>
        <w:rPr>
          <w:lang w:val="fr_FR" w:bidi="fr_FR"/>
        </w:rPr>
        <w:t>Ez 36.22–31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4.34</w:t>
      </w:r>
      <w:r>
        <w:rPr>
          <w:lang w:val="fr_FR" w:bidi="fr_FR"/>
        </w:rPr>
      </w:r>
    </w:p>
    <w:p>
      <w:pPr/>
      <w:r>
        <w:rPr>
          <w:lang w:val="fr_FR" w:bidi="fr_FR"/>
        </w:rPr>
      </w:r>
      <w:r>
        <w:rPr>
          <w:lang w:val="fr_FR" w:bidi="fr_FR"/>
        </w:rPr>
        <w:t xml:space="preserve">Décrire des qualités divines en termes humains est appelé "anthropomorphisme" (voir la </w:t>
      </w:r>
      <w:r>
        <w:rPr>
          <w:lang w:val="fr_FR" w:bidi="fr_FR"/>
        </w:rPr>
        <w:t>note d'étude sur 8.2</w:t>
      </w:r>
      <w:r>
        <w:rPr>
          <w:lang w:val="fr_FR" w:bidi="fr_FR"/>
        </w:rPr>
        <w:t>). Ici, cela représente la puissance souveraine de Dieu lorsqu'il a délivré Israël de l'esclavage en Égypte.</w:t>
      </w:r>
      <w:r>
        <w:rPr>
          <w:lang w:val="fr_FR" w:bidi="fr_FR"/>
        </w:rPr>
      </w:r>
      <w:r>
        <w:rPr>
          <w:lang w:val="fr_FR" w:bidi="fr_FR"/>
        </w:rPr>
      </w:r>
    </w:p>
    <w:p>
      <w:pPr/>
      <w:r>
        <w:rPr>
          <w:lang w:val="fr_FR" w:bidi="fr_FR"/>
        </w:rPr>
      </w:r>
    </w:p>
    <w:p>
      <w:pPr>
        <w:pStyle w:val="Heading2"/>
      </w:pPr>
      <w:r>
        <w:rPr>
          <w:lang w:val="fr_FR" w:bidi="fr_FR"/>
        </w:rPr>
        <w:t>Deutéronome 4.36</w:t>
      </w:r>
      <w:r>
        <w:rPr>
          <w:lang w:val="fr_FR" w:bidi="fr_FR"/>
        </w:rPr>
      </w:r>
    </w:p>
    <w:p>
      <w:pPr/>
      <w:r>
        <w:rPr>
          <w:lang w:val="fr_FR" w:bidi="fr_FR"/>
        </w:rPr>
      </w:r>
      <w:r>
        <w:rPr>
          <w:lang w:val="fr_FR" w:bidi="fr_FR"/>
        </w:rPr>
        <w:t xml:space="preserve">Dieu a révélé la loi de l'alliance au mont Sinaï au milieu d'un déploiement magnifique et terrifiant de puissance et de gloire comparable à l'éruption d'un grand volcan (voir la </w:t>
      </w:r>
      <w:r>
        <w:rPr>
          <w:lang w:val="fr_FR" w:bidi="fr_FR"/>
        </w:rPr>
        <w:t xml:space="preserve">note d'étude sur 1.33 </w:t>
      </w:r>
      <w:r>
        <w:rPr>
          <w:lang w:val="fr_FR" w:bidi="fr_FR"/>
        </w:rPr>
        <w:t xml:space="preserve">; voir </w:t>
      </w:r>
      <w:r>
        <w:rPr>
          <w:lang w:val="fr_FR" w:bidi="fr_FR"/>
        </w:rPr>
        <w:t xml:space="preserve">Ex 3.1–4 </w:t>
      </w:r>
      <w:r>
        <w:rPr>
          <w:lang w:val="fr_FR" w:bidi="fr_FR"/>
        </w:rPr>
        <w:t xml:space="preserve">; </w:t>
      </w:r>
      <w:r>
        <w:rPr>
          <w:lang w:val="fr_FR" w:bidi="fr_FR"/>
        </w:rPr>
        <w:t>24.16–18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4.39</w:t>
      </w:r>
      <w:r>
        <w:rPr>
          <w:lang w:val="fr_FR" w:bidi="fr_FR"/>
        </w:rPr>
      </w:r>
    </w:p>
    <w:p>
      <w:pPr/>
      <w:r>
        <w:rPr>
          <w:lang w:val="fr_FR" w:bidi="fr_FR"/>
        </w:rPr>
      </w:r>
      <w:r>
        <w:rPr>
          <w:lang w:val="fr_FR" w:bidi="fr_FR"/>
        </w:rPr>
        <w:t>En affirmant que Dieu est unique et qu'il n'y pas d'autres dieux que lui, Moïse réaffirme les deux premiers commandements (</w:t>
      </w:r>
      <w:r>
        <w:rPr>
          <w:lang w:val="fr_FR" w:bidi="fr_FR"/>
        </w:rPr>
        <w:t xml:space="preserve">5.6–8 </w:t>
      </w:r>
      <w:r>
        <w:rPr>
          <w:lang w:val="fr_FR" w:bidi="fr_FR"/>
        </w:rPr>
        <w:t xml:space="preserve">; </w:t>
      </w:r>
      <w:r>
        <w:rPr>
          <w:lang w:val="fr_FR" w:bidi="fr_FR"/>
        </w:rPr>
        <w:t>Ex 20.2–4</w:t>
      </w:r>
      <w:r>
        <w:rPr>
          <w:lang w:val="fr_FR" w:bidi="fr_FR"/>
        </w:rPr>
        <w:t xml:space="preserve">) et préfigure le </w:t>
      </w:r>
      <w:r>
        <w:rPr>
          <w:i/>
          <w:lang w:val="fr_FR" w:bidi="fr_FR"/>
        </w:rPr>
        <w:t>Shema</w:t>
      </w:r>
      <w:r>
        <w:rPr>
          <w:lang w:val="fr_FR" w:bidi="fr_FR"/>
        </w:rPr>
        <w:t xml:space="preserve"> (</w:t>
      </w:r>
      <w:r>
        <w:rPr>
          <w:lang w:val="fr_FR" w:bidi="fr_FR"/>
        </w:rPr>
        <w:t>Dt 6.4–5</w:t>
      </w:r>
      <w:r>
        <w:rPr>
          <w:lang w:val="fr_FR" w:bidi="fr_FR"/>
        </w:rPr>
        <w:t>). L'unicité de Dieu devait être soulignée car les voisins d'Israël adoraient de nombreux dieux.</w:t>
      </w:r>
      <w:r>
        <w:rPr>
          <w:lang w:val="fr_FR" w:bidi="fr_FR"/>
        </w:rPr>
      </w:r>
      <w:r>
        <w:rPr>
          <w:lang w:val="fr_FR" w:bidi="fr_FR"/>
        </w:rPr>
      </w:r>
    </w:p>
    <w:p>
      <w:pPr/>
      <w:r>
        <w:rPr>
          <w:lang w:val="fr_FR" w:bidi="fr_FR"/>
        </w:rPr>
      </w:r>
    </w:p>
    <w:p>
      <w:pPr>
        <w:pStyle w:val="Heading2"/>
      </w:pPr>
      <w:r>
        <w:rPr>
          <w:lang w:val="fr_FR" w:bidi="fr_FR"/>
        </w:rPr>
        <w:t>Deutéronome 4.40</w:t>
      </w:r>
      <w:r>
        <w:rPr>
          <w:lang w:val="fr_FR" w:bidi="fr_FR"/>
        </w:rPr>
      </w:r>
    </w:p>
    <w:p>
      <w:pPr/>
      <w:r>
        <w:rPr>
          <w:lang w:val="fr_FR" w:bidi="fr_FR"/>
        </w:rPr>
      </w:r>
      <w:r>
        <w:rPr>
          <w:lang w:val="fr_FR" w:bidi="fr_FR"/>
        </w:rPr>
        <w:t>Plutôt qu'une promesse de longévité individuelle, la longue vie désigne la durée du séjour d'Israël dans la terre promise.</w:t>
      </w:r>
      <w:r>
        <w:rPr>
          <w:lang w:val="fr_FR" w:bidi="fr_FR"/>
        </w:rPr>
      </w:r>
      <w:r>
        <w:rPr>
          <w:lang w:val="fr_FR" w:bidi="fr_FR"/>
        </w:rPr>
      </w:r>
    </w:p>
    <w:p>
      <w:pPr/>
      <w:r>
        <w:rPr>
          <w:lang w:val="fr_FR" w:bidi="fr_FR"/>
        </w:rPr>
      </w:r>
    </w:p>
    <w:p>
      <w:pPr>
        <w:pStyle w:val="Heading2"/>
      </w:pPr>
      <w:r>
        <w:rPr>
          <w:lang w:val="fr_FR" w:bidi="fr_FR"/>
        </w:rPr>
        <w:t>Deutéronome 4.41–43</w:t>
      </w:r>
      <w:r>
        <w:rPr>
          <w:lang w:val="fr_FR" w:bidi="fr_FR"/>
        </w:rPr>
      </w:r>
    </w:p>
    <w:p>
      <w:pPr/>
      <w:r>
        <w:rPr>
          <w:lang w:val="fr_FR" w:bidi="fr_FR"/>
        </w:rPr>
      </w:r>
      <w:r>
        <w:rPr>
          <w:lang w:val="fr_FR" w:bidi="fr_FR"/>
        </w:rPr>
        <w:t xml:space="preserve">Lorsqu'Israël se sera installé en Canaan et aura adopté un mode de vie urbain, des crimes tels que l'homicide nécessiteront inévitablement une résolution judiciaire. Protéger les auteurs présumés d'une vengeance prématurée et leur garantir un procès équitable rendaient nécessaire un lieu de refuge sûr dans des villes accessibles. Ces villes ont d'abord été choisies à l'est du Jourdain et plus tard en Canaan (voir </w:t>
      </w:r>
      <w:r>
        <w:rPr>
          <w:lang w:val="fr_FR" w:bidi="fr_FR"/>
        </w:rPr>
        <w:t>Nb 35.9–28</w:t>
      </w:r>
      <w:r>
        <w:rPr>
          <w:lang w:val="fr_FR" w:bidi="fr_FR"/>
        </w:rPr>
        <w:t xml:space="preserve">). Les lois régissant ces questions figurent à nouveau dans </w:t>
      </w:r>
      <w:r>
        <w:rPr>
          <w:lang w:val="fr_FR" w:bidi="fr_FR"/>
        </w:rPr>
        <w:t>Dt 19.1–13</w:t>
      </w:r>
      <w:r>
        <w:rPr>
          <w:lang w:val="fr_FR" w:bidi="fr_FR"/>
        </w:rPr>
        <w:t>, mais elles sont mentionnées ici en raison de la promesse d'une vie longue et sûre dans le pays, qui vient d'être évoquée (</w:t>
      </w:r>
      <w:r>
        <w:rPr>
          <w:lang w:val="fr_FR" w:bidi="fr_FR"/>
        </w:rPr>
        <w:t>4.40</w:t>
      </w:r>
      <w:r>
        <w:rPr>
          <w:lang w:val="fr_FR" w:bidi="fr_FR"/>
        </w:rPr>
        <w:t>). Établir des lieux de refuge pour protéger les innocents des fausses accusations aidera à tenir cette promesse.</w:t>
      </w:r>
      <w:r>
        <w:rPr>
          <w:lang w:val="fr_FR" w:bidi="fr_FR"/>
        </w:rPr>
      </w:r>
      <w:r>
        <w:rPr>
          <w:lang w:val="fr_FR" w:bidi="fr_FR"/>
        </w:rPr>
      </w:r>
    </w:p>
    <w:p>
      <w:pPr/>
      <w:r>
        <w:rPr>
          <w:lang w:val="fr_FR" w:bidi="fr_FR"/>
        </w:rPr>
      </w:r>
    </w:p>
    <w:p>
      <w:pPr>
        <w:pStyle w:val="Heading2"/>
      </w:pPr>
      <w:r>
        <w:rPr>
          <w:lang w:val="fr_FR" w:bidi="fr_FR"/>
        </w:rPr>
        <w:t>Deutéronome 4.41–49</w:t>
      </w:r>
      <w:r>
        <w:rPr>
          <w:lang w:val="fr_FR" w:bidi="fr_FR"/>
        </w:rPr>
      </w:r>
    </w:p>
    <w:p>
      <w:pPr/>
      <w:r>
        <w:rPr>
          <w:lang w:val="fr_FR" w:bidi="fr_FR"/>
        </w:rPr>
      </w:r>
      <w:r>
        <w:rPr>
          <w:lang w:val="fr_FR" w:bidi="fr_FR"/>
        </w:rPr>
        <w:t>Moïse est prêt à exposer l'alliance dans toute son autorité magistrale. Cette section assure la transition entre le rappel du passé (</w:t>
      </w:r>
      <w:r>
        <w:rPr>
          <w:lang w:val="fr_FR" w:bidi="fr_FR"/>
        </w:rPr>
        <w:t>1.6–4.40</w:t>
      </w:r>
      <w:r>
        <w:rPr>
          <w:lang w:val="fr_FR" w:bidi="fr_FR"/>
        </w:rPr>
        <w:t>) et la présentation proprement dite du texte de l'alliance (</w:t>
      </w:r>
      <w:r>
        <w:rPr>
          <w:lang w:val="fr_FR" w:bidi="fr_FR"/>
        </w:rPr>
        <w:t>5.1–26.19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4.43</w:t>
      </w:r>
      <w:r>
        <w:rPr>
          <w:lang w:val="fr_FR" w:bidi="fr_FR"/>
        </w:rPr>
      </w:r>
    </w:p>
    <w:p>
      <w:pPr/>
      <w:r>
        <w:rPr>
          <w:lang w:val="fr_FR" w:bidi="fr_FR"/>
        </w:rPr>
      </w:r>
      <w:r>
        <w:rPr>
          <w:lang w:val="fr_FR" w:bidi="fr_FR"/>
        </w:rPr>
        <w:t>Besser (probablement l'actuelle Umm al-Amad) se trouvait à environ 10 km à l'est de la ville d'Hésebon. • Ramoth en Galaad se situait à 56 km à l'est-sud-est de la mer de Galilée. • La ville de Golan était à environ 65 km au nord de Ramoth en Galaad.</w:t>
      </w:r>
      <w:r>
        <w:rPr>
          <w:lang w:val="fr_FR" w:bidi="fr_FR"/>
        </w:rPr>
      </w:r>
      <w:r>
        <w:rPr>
          <w:lang w:val="fr_FR" w:bidi="fr_FR"/>
        </w:rPr>
      </w:r>
    </w:p>
    <w:p>
      <w:pPr/>
      <w:r>
        <w:rPr>
          <w:lang w:val="fr_FR" w:bidi="fr_FR"/>
        </w:rPr>
      </w:r>
    </w:p>
    <w:p>
      <w:pPr>
        <w:pStyle w:val="Heading2"/>
      </w:pPr>
      <w:r>
        <w:rPr>
          <w:lang w:val="fr_FR" w:bidi="fr_FR"/>
        </w:rPr>
        <w:t>Deutéronome 4.44</w:t>
      </w:r>
      <w:r>
        <w:rPr>
          <w:lang w:val="fr_FR" w:bidi="fr_FR"/>
        </w:rPr>
      </w:r>
    </w:p>
    <w:p>
      <w:pPr/>
      <w:r>
        <w:rPr>
          <w:lang w:val="fr_FR" w:bidi="fr_FR"/>
        </w:rPr>
      </w:r>
      <w:r>
        <w:rPr>
          <w:lang w:val="fr_FR" w:bidi="fr_FR"/>
        </w:rPr>
        <w:t xml:space="preserve">Le terme hébreu </w:t>
      </w:r>
      <w:r>
        <w:rPr>
          <w:i/>
          <w:lang w:val="fr_FR" w:bidi="fr_FR"/>
        </w:rPr>
        <w:t xml:space="preserve">Torah </w:t>
      </w:r>
      <w:r>
        <w:rPr>
          <w:lang w:val="fr_FR" w:bidi="fr_FR"/>
        </w:rPr>
        <w:t xml:space="preserve">provient du verbe </w:t>
      </w:r>
      <w:r>
        <w:rPr>
          <w:i/>
          <w:lang w:val="fr_FR" w:bidi="fr_FR"/>
        </w:rPr>
        <w:t>yarah</w:t>
      </w:r>
      <w:r>
        <w:rPr>
          <w:lang w:val="fr_FR" w:bidi="fr_FR"/>
        </w:rPr>
        <w:t xml:space="preserve">, qui signifie "enseigner" ; son sens premier est "instruction". L'Ancien Testament grec traduit ce terme par "loi". Dans ce contexte, il annonce l'ensemble des instructions contenues dans le reste du Deutéronome (voir la </w:t>
      </w:r>
      <w:r>
        <w:rPr>
          <w:lang w:val="fr_FR" w:bidi="fr_FR"/>
        </w:rPr>
        <w:t>note d'étude sur 5.1–26.19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4.48</w:t>
      </w:r>
      <w:r>
        <w:rPr>
          <w:lang w:val="fr_FR" w:bidi="fr_FR"/>
        </w:rPr>
      </w:r>
    </w:p>
    <w:p>
      <w:pPr/>
      <w:r>
        <w:rPr>
          <w:lang w:val="fr_FR" w:bidi="fr_FR"/>
        </w:rPr>
      </w:r>
      <w:r>
        <w:rPr>
          <w:lang w:val="fr_FR" w:bidi="fr_FR"/>
        </w:rPr>
        <w:t>Les Sidoniens utilisaient le nom "Sirion" pour désigner le mont Hermon.</w:t>
      </w:r>
      <w:r>
        <w:rPr>
          <w:lang w:val="fr_FR" w:bidi="fr_FR"/>
        </w:rPr>
      </w:r>
      <w:r>
        <w:rPr>
          <w:lang w:val="fr_FR" w:bidi="fr_FR"/>
        </w:rPr>
      </w:r>
    </w:p>
    <w:p>
      <w:pPr/>
      <w:r>
        <w:rPr>
          <w:lang w:val="fr_FR" w:bidi="fr_FR"/>
        </w:rPr>
      </w:r>
    </w:p>
    <w:p>
      <w:pPr>
        <w:pStyle w:val="Heading2"/>
      </w:pPr>
      <w:r>
        <w:rPr>
          <w:lang w:val="fr_FR" w:bidi="fr_FR"/>
        </w:rPr>
        <w:t>Deutéronome 4.49</w:t>
      </w:r>
      <w:r>
        <w:rPr>
          <w:lang w:val="fr_FR" w:bidi="fr_FR"/>
        </w:rPr>
      </w:r>
    </w:p>
    <w:p>
      <w:pPr/>
      <w:r>
        <w:rPr>
          <w:lang w:val="fr_FR" w:bidi="fr_FR"/>
        </w:rPr>
      </w:r>
      <w:r>
        <w:rPr>
          <w:lang w:val="fr_FR" w:bidi="fr_FR"/>
        </w:rPr>
        <w:t xml:space="preserve">L'Arabah ("désert" ou "terre désolée") désigne généralement la vallée du Grand Rift au sud de la mer Morte ; dans le Deutéronome, il désigne également la vallée inférieure du Jourdain (voir </w:t>
      </w:r>
      <w:r>
        <w:rPr>
          <w:lang w:val="fr_FR" w:bidi="fr_FR"/>
        </w:rPr>
        <w:t xml:space="preserve">1.1 </w:t>
      </w:r>
      <w:r>
        <w:rPr>
          <w:lang w:val="fr_FR" w:bidi="fr_FR"/>
        </w:rPr>
        <w:t xml:space="preserve">; </w:t>
      </w:r>
      <w:r>
        <w:rPr>
          <w:lang w:val="fr_FR" w:bidi="fr_FR"/>
        </w:rPr>
        <w:t>3.17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w:t>
      </w:r>
      <w:r>
        <w:rPr>
          <w:lang w:val="fr_FR" w:bidi="fr_FR"/>
        </w:rPr>
      </w:r>
    </w:p>
    <w:p>
      <w:pPr/>
      <w:r>
        <w:rPr>
          <w:lang w:val="fr_FR" w:bidi="fr_FR"/>
        </w:rPr>
      </w:r>
      <w:r>
        <w:rPr>
          <w:lang w:val="fr_FR" w:bidi="fr_FR"/>
        </w:rPr>
        <w:t>Ces termes techniques décrivent les stipulations que doit respecter Israël en tant que partie subordonnée dans l'alliance.</w:t>
      </w:r>
      <w:r>
        <w:rPr>
          <w:lang w:val="fr_FR" w:bidi="fr_FR"/>
        </w:rPr>
      </w:r>
      <w:r>
        <w:rPr>
          <w:lang w:val="fr_FR" w:bidi="fr_FR"/>
        </w:rPr>
      </w:r>
    </w:p>
    <w:p>
      <w:pPr/>
      <w:r>
        <w:rPr>
          <w:lang w:val="fr_FR" w:bidi="fr_FR"/>
        </w:rPr>
      </w:r>
    </w:p>
    <w:p>
      <w:pPr>
        <w:pStyle w:val="Heading2"/>
      </w:pPr>
      <w:r>
        <w:rPr>
          <w:lang w:val="fr_FR" w:bidi="fr_FR"/>
        </w:rPr>
        <w:t>Deutéronome 5.1–32</w:t>
      </w:r>
      <w:r>
        <w:rPr>
          <w:lang w:val="fr_FR" w:bidi="fr_FR"/>
        </w:rPr>
      </w:r>
    </w:p>
    <w:p>
      <w:pPr/>
      <w:r>
        <w:rPr>
          <w:lang w:val="fr_FR" w:bidi="fr_FR"/>
        </w:rPr>
      </w:r>
      <w:r>
        <w:rPr>
          <w:lang w:val="fr_FR" w:bidi="fr_FR"/>
        </w:rPr>
        <w:t>Les autres lois de l'alliance développent et expliquent les Dix commandements (</w:t>
      </w:r>
      <w:r>
        <w:rPr>
          <w:lang w:val="fr_FR" w:bidi="fr_FR"/>
        </w:rPr>
        <w:t>5.6–21</w:t>
      </w:r>
      <w:r>
        <w:rPr>
          <w:lang w:val="fr_FR" w:bidi="fr_FR"/>
        </w:rPr>
        <w:t>) sur lesquels elles sont fondées. Ces Dix commandements avait initialement été donnés par Moïse au peuple d'Israël près de quarante ans auparavant (</w:t>
      </w:r>
      <w:r>
        <w:rPr>
          <w:lang w:val="fr_FR" w:bidi="fr_FR"/>
        </w:rPr>
        <w:t>Ex 20.2–17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5.1–26.19</w:t>
      </w:r>
      <w:r>
        <w:rPr>
          <w:lang w:val="fr_FR" w:bidi="fr_FR"/>
        </w:rPr>
      </w:r>
    </w:p>
    <w:p>
      <w:pPr/>
      <w:r>
        <w:rPr>
          <w:lang w:val="fr_FR" w:bidi="fr_FR"/>
        </w:rPr>
      </w:r>
      <w:r>
        <w:rPr>
          <w:lang w:val="fr_FR" w:bidi="fr_FR"/>
        </w:rPr>
        <w:t>Cette section contient l'essence même de l'alliance, à savoir les stipulations. La première subdivision (</w:t>
      </w:r>
      <w:r>
        <w:rPr>
          <w:lang w:val="fr_FR" w:bidi="fr_FR"/>
        </w:rPr>
        <w:t>5.1–11.32</w:t>
      </w:r>
      <w:r>
        <w:rPr>
          <w:lang w:val="fr_FR" w:bidi="fr_FR"/>
        </w:rPr>
        <w:t>) énonce les stipulations majeures relatives aux deux premiers commandements (</w:t>
      </w:r>
      <w:r>
        <w:rPr>
          <w:lang w:val="fr_FR" w:bidi="fr_FR"/>
        </w:rPr>
        <w:t>5.7–10</w:t>
      </w:r>
      <w:r>
        <w:rPr>
          <w:lang w:val="fr_FR" w:bidi="fr_FR"/>
        </w:rPr>
        <w:t>). Les stipulations mineures, plus spécifiques, occupent le reste de la section.</w:t>
      </w:r>
      <w:r>
        <w:rPr>
          <w:lang w:val="fr_FR" w:bidi="fr_FR"/>
        </w:rPr>
      </w:r>
      <w:r>
        <w:rPr>
          <w:lang w:val="fr_FR" w:bidi="fr_FR"/>
        </w:rPr>
      </w:r>
    </w:p>
    <w:p>
      <w:pPr/>
      <w:r>
        <w:rPr>
          <w:lang w:val="fr_FR" w:bidi="fr_FR"/>
        </w:rPr>
      </w:r>
    </w:p>
    <w:p>
      <w:pPr>
        <w:pStyle w:val="Heading2"/>
      </w:pPr>
      <w:r>
        <w:rPr>
          <w:lang w:val="fr_FR" w:bidi="fr_FR"/>
        </w:rPr>
        <w:t>Deutéronome 5.9</w:t>
      </w:r>
      <w:r>
        <w:rPr>
          <w:lang w:val="fr_FR" w:bidi="fr_FR"/>
        </w:rPr>
      </w:r>
    </w:p>
    <w:p>
      <w:pPr/>
      <w:r>
        <w:rPr>
          <w:lang w:val="fr_FR" w:bidi="fr_FR"/>
        </w:rPr>
      </w:r>
      <w:r>
        <w:rPr>
          <w:lang w:val="fr_FR" w:bidi="fr_FR"/>
        </w:rPr>
        <w:t xml:space="preserve">Les enfants de parents pécheurs ne sont pas punis pour les méfaits de leurs parents, mais les péchés d'une génération ont des conséquences qui durent des générations (voir </w:t>
      </w:r>
      <w:r>
        <w:rPr>
          <w:lang w:val="fr_FR" w:bidi="fr_FR"/>
        </w:rPr>
        <w:t>2S 12.10</w:t>
      </w:r>
      <w:r>
        <w:rPr>
          <w:lang w:val="fr_FR" w:bidi="fr_FR"/>
        </w:rPr>
        <w:t>). • Le fait de rejeter ou de haïr ne se rapporte pas à des sentiments amers et hostiles mais au fait d'abandonner une relation.</w:t>
      </w:r>
      <w:r>
        <w:rPr>
          <w:lang w:val="fr_FR" w:bidi="fr_FR"/>
        </w:rPr>
      </w:r>
      <w:r>
        <w:rPr>
          <w:lang w:val="fr_FR" w:bidi="fr_FR"/>
        </w:rPr>
      </w:r>
    </w:p>
    <w:p>
      <w:pPr/>
      <w:r>
        <w:rPr>
          <w:lang w:val="fr_FR" w:bidi="fr_FR"/>
        </w:rPr>
      </w:r>
    </w:p>
    <w:p>
      <w:pPr>
        <w:pStyle w:val="Heading2"/>
      </w:pPr>
      <w:r>
        <w:rPr>
          <w:lang w:val="fr_FR" w:bidi="fr_FR"/>
        </w:rPr>
        <w:t>Deutéronome 5.10</w:t>
      </w:r>
      <w:r>
        <w:rPr>
          <w:lang w:val="fr_FR" w:bidi="fr_FR"/>
        </w:rPr>
      </w:r>
    </w:p>
    <w:p>
      <w:pPr/>
      <w:r>
        <w:rPr>
          <w:lang w:val="fr_FR" w:bidi="fr_FR"/>
        </w:rPr>
      </w:r>
      <w:r>
        <w:rPr>
          <w:lang w:val="fr_FR" w:bidi="fr_FR"/>
        </w:rPr>
        <w:t>Ceux qui choisissent d'accepter le Seigneur ne nourrissent ni haine ni rejet envers lui.</w:t>
      </w:r>
      <w:r>
        <w:rPr>
          <w:lang w:val="fr_FR" w:bidi="fr_FR"/>
        </w:rPr>
      </w:r>
      <w:r>
        <w:rPr>
          <w:lang w:val="fr_FR" w:bidi="fr_FR"/>
        </w:rPr>
      </w:r>
    </w:p>
    <w:p>
      <w:pPr/>
      <w:r>
        <w:rPr>
          <w:lang w:val="fr_FR" w:bidi="fr_FR"/>
        </w:rPr>
      </w:r>
    </w:p>
    <w:p>
      <w:pPr>
        <w:pStyle w:val="Heading2"/>
      </w:pPr>
      <w:r>
        <w:rPr>
          <w:lang w:val="fr_FR" w:bidi="fr_FR"/>
        </w:rPr>
        <w:t>Deutéronome 5.11</w:t>
      </w:r>
      <w:r>
        <w:rPr>
          <w:lang w:val="fr_FR" w:bidi="fr_FR"/>
        </w:rPr>
      </w:r>
    </w:p>
    <w:p>
      <w:pPr/>
      <w:r>
        <w:rPr>
          <w:lang w:val="fr_FR" w:bidi="fr_FR"/>
        </w:rPr>
      </w:r>
      <w:r>
        <w:rPr>
          <w:lang w:val="fr_FR" w:bidi="fr_FR"/>
        </w:rPr>
        <w:t>Quelqu'un qui se sert du nom du Seigneur n'importe comment (littéralement, prendre le nom en vain) l'utilise de manière manipulatrice pour atteindre un but précis, l'emploie sans réfléchir, ou prête serment au nom de Dieu tout en affirmant quelque chose de faux.</w:t>
      </w:r>
      <w:r>
        <w:rPr>
          <w:lang w:val="fr_FR" w:bidi="fr_FR"/>
        </w:rPr>
      </w:r>
      <w:r>
        <w:rPr>
          <w:lang w:val="fr_FR" w:bidi="fr_FR"/>
        </w:rPr>
      </w:r>
    </w:p>
    <w:p>
      <w:pPr/>
      <w:r>
        <w:rPr>
          <w:lang w:val="fr_FR" w:bidi="fr_FR"/>
        </w:rPr>
      </w:r>
    </w:p>
    <w:p>
      <w:pPr>
        <w:pStyle w:val="Heading2"/>
      </w:pPr>
      <w:r>
        <w:rPr>
          <w:lang w:val="fr_FR" w:bidi="fr_FR"/>
        </w:rPr>
        <w:t>Deutéronome 5.12</w:t>
      </w:r>
      <w:r>
        <w:rPr>
          <w:lang w:val="fr_FR" w:bidi="fr_FR"/>
        </w:rPr>
      </w:r>
    </w:p>
    <w:p>
      <w:pPr/>
      <w:r>
        <w:rPr>
          <w:lang w:val="fr_FR" w:bidi="fr_FR"/>
        </w:rPr>
      </w:r>
      <w:r>
        <w:rPr>
          <w:lang w:val="fr_FR" w:bidi="fr_FR"/>
        </w:rPr>
        <w:t>Certains jours saints se démarquaient des autres et revêtaient une importance extraordinaire. Le jour du sabbat</w:t>
      </w:r>
      <w:r>
        <w:rPr>
          <w:i/>
          <w:lang w:val="fr_FR" w:bidi="fr_FR"/>
        </w:rPr>
        <w:t>,</w:t>
      </w:r>
      <w:r>
        <w:rPr>
          <w:lang w:val="fr_FR" w:bidi="fr_FR"/>
        </w:rPr>
        <w:t xml:space="preserve"> la communauté cessait de travailler et adorait le Seigneur (cf. </w:t>
      </w:r>
      <w:r>
        <w:rPr>
          <w:lang w:val="fr_FR" w:bidi="fr_FR"/>
        </w:rPr>
        <w:t xml:space="preserve">1Co 16.2 </w:t>
      </w:r>
      <w:r>
        <w:rPr>
          <w:lang w:val="fr_FR" w:bidi="fr_FR"/>
        </w:rPr>
        <w:t xml:space="preserve">; </w:t>
      </w:r>
      <w:r>
        <w:rPr>
          <w:lang w:val="fr_FR" w:bidi="fr_FR"/>
        </w:rPr>
        <w:t>Hé 10.25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5.15</w:t>
      </w:r>
      <w:r>
        <w:rPr>
          <w:lang w:val="fr_FR" w:bidi="fr_FR"/>
        </w:rPr>
      </w:r>
    </w:p>
    <w:p>
      <w:pPr/>
      <w:r>
        <w:rPr>
          <w:lang w:val="fr_FR" w:bidi="fr_FR"/>
        </w:rPr>
      </w:r>
      <w:r>
        <w:rPr>
          <w:lang w:val="fr_FR" w:bidi="fr_FR"/>
        </w:rPr>
        <w:t>Dieu a commandé à Israël d'observer un jour de repos afin qu'on se souvienne qu'il a achevé son œuvre de création le septième jour (</w:t>
      </w:r>
      <w:r>
        <w:rPr>
          <w:lang w:val="fr_FR" w:bidi="fr_FR"/>
        </w:rPr>
        <w:t>Ex 20.11</w:t>
      </w:r>
      <w:r>
        <w:rPr>
          <w:lang w:val="fr_FR" w:bidi="fr_FR"/>
        </w:rPr>
        <w:t xml:space="preserve">). Dans le Deutéronome, le sabbat célèbre également la libération d'Israël de l'esclavage en Égypte. Dans la tradition chrétienne, c'est le premier jour plutôt que le septième qui est généralement consacré à la commémoration de l'événement le plus important de l'histoire chrétienne : la résurrection de Jésus-Christ (voir la </w:t>
      </w:r>
      <w:r>
        <w:rPr>
          <w:lang w:val="fr_FR" w:bidi="fr_FR"/>
        </w:rPr>
        <w:t>note d'étude sur Ap 1.10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5.16</w:t>
      </w:r>
      <w:r>
        <w:rPr>
          <w:lang w:val="fr_FR" w:bidi="fr_FR"/>
        </w:rPr>
      </w:r>
    </w:p>
    <w:p>
      <w:pPr/>
      <w:r>
        <w:rPr>
          <w:lang w:val="fr_FR" w:bidi="fr_FR"/>
        </w:rPr>
      </w:r>
      <w:r>
        <w:rPr>
          <w:lang w:val="fr_FR" w:bidi="fr_FR"/>
        </w:rPr>
        <w:t xml:space="preserve">Comme les parents sont des représentants de l'autorité divine, les enfants doivent les reconnaître comme dignes d'obéissance et de grand respect (cf. </w:t>
      </w:r>
      <w:r>
        <w:rPr>
          <w:lang w:val="fr_FR" w:bidi="fr_FR"/>
        </w:rPr>
        <w:t>Ep 6.1–3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5.16–20</w:t>
      </w:r>
      <w:r>
        <w:rPr>
          <w:lang w:val="fr_FR" w:bidi="fr_FR"/>
        </w:rPr>
      </w:r>
    </w:p>
    <w:p>
      <w:pPr/>
      <w:r>
        <w:rPr>
          <w:lang w:val="fr_FR" w:bidi="fr_FR"/>
        </w:rPr>
      </w:r>
      <w:r>
        <w:rPr>
          <w:lang w:val="fr_FR" w:bidi="fr_FR"/>
        </w:rPr>
        <w:t>Jésus cite ces cinq commandements lorsqu'on lui demande quoi faire pour hériter de la vie éternelle (</w:t>
      </w:r>
      <w:r>
        <w:rPr>
          <w:lang w:val="fr_FR" w:bidi="fr_FR"/>
        </w:rPr>
        <w:t xml:space="preserve">Mt 19.17–19 </w:t>
      </w:r>
      <w:r>
        <w:rPr>
          <w:lang w:val="fr_FR" w:bidi="fr_FR"/>
        </w:rPr>
        <w:t xml:space="preserve">; </w:t>
      </w:r>
      <w:r>
        <w:rPr>
          <w:lang w:val="fr_FR" w:bidi="fr_FR"/>
        </w:rPr>
        <w:t xml:space="preserve">Mc 10.19 </w:t>
      </w:r>
      <w:r>
        <w:rPr>
          <w:lang w:val="fr_FR" w:bidi="fr_FR"/>
        </w:rPr>
        <w:t xml:space="preserve">; </w:t>
      </w:r>
      <w:r>
        <w:rPr>
          <w:lang w:val="fr_FR" w:bidi="fr_FR"/>
        </w:rPr>
        <w:t>Lc 18.20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5.17</w:t>
      </w:r>
      <w:r>
        <w:rPr>
          <w:lang w:val="fr_FR" w:bidi="fr_FR"/>
        </w:rPr>
      </w:r>
    </w:p>
    <w:p>
      <w:pPr/>
      <w:r>
        <w:rPr>
          <w:lang w:val="fr_FR" w:bidi="fr_FR"/>
        </w:rPr>
      </w:r>
      <w:r>
        <w:rPr>
          <w:lang w:val="fr_FR" w:bidi="fr_FR"/>
        </w:rPr>
        <w:t xml:space="preserve">Le mot hébreu utilisé peut signifier "tuer" ou "assassiner". Tuer était permis en temps de guerre et comme sanction dans les affaires capitales. Il s'agit donc ici d'un homicide prémédité. Voir les commentaires de Jésus dans </w:t>
      </w:r>
      <w:r>
        <w:rPr>
          <w:lang w:val="fr_FR" w:bidi="fr_FR"/>
        </w:rPr>
        <w:t>Mt 5.21–22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5.18</w:t>
      </w:r>
      <w:r>
        <w:rPr>
          <w:lang w:val="fr_FR" w:bidi="fr_FR"/>
        </w:rPr>
      </w:r>
    </w:p>
    <w:p>
      <w:pPr/>
      <w:r>
        <w:rPr>
          <w:lang w:val="fr_FR" w:bidi="fr_FR"/>
        </w:rPr>
      </w:r>
      <w:r>
        <w:rPr>
          <w:lang w:val="fr_FR" w:bidi="fr_FR"/>
        </w:rPr>
        <w:t xml:space="preserve">Voir les commentaires de Jésus sur l'adultère dans </w:t>
      </w:r>
      <w:r>
        <w:rPr>
          <w:lang w:val="fr_FR" w:bidi="fr_FR"/>
        </w:rPr>
        <w:t>Mt 5.27–28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5.21</w:t>
      </w:r>
      <w:r>
        <w:rPr>
          <w:lang w:val="fr_FR" w:bidi="fr_FR"/>
        </w:rPr>
      </w:r>
    </w:p>
    <w:p>
      <w:pPr/>
      <w:r>
        <w:rPr>
          <w:lang w:val="fr_FR" w:bidi="fr_FR"/>
        </w:rPr>
      </w:r>
      <w:r>
        <w:rPr>
          <w:lang w:val="fr_FR" w:bidi="fr_FR"/>
        </w:rPr>
        <w:t xml:space="preserve">Ce commandement diffère des autres car il concerne un désir plutôt qu'un acte concret. Un désir néfaste n'est pas moins une offense à Dieu qu'une mauvaise action (voir </w:t>
      </w:r>
      <w:r>
        <w:rPr>
          <w:lang w:val="fr_FR" w:bidi="fr_FR"/>
        </w:rPr>
        <w:t>Mt 5.27–28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5.33</w:t>
      </w:r>
      <w:r>
        <w:rPr>
          <w:lang w:val="fr_FR" w:bidi="fr_FR"/>
        </w:rPr>
      </w:r>
    </w:p>
    <w:p>
      <w:pPr/>
      <w:r>
        <w:rPr>
          <w:lang w:val="fr_FR" w:bidi="fr_FR"/>
        </w:rPr>
      </w:r>
      <w:r>
        <w:rPr>
          <w:lang w:val="fr_FR" w:bidi="fr_FR"/>
        </w:rPr>
        <w:t>Ce verset compare le cheminement de la vie à un voyage. La nation d'Israël était encouragée à vivre de manière à ne pas s'écarter des objectifs pour lesquels elle avait été choisie et préparée.</w:t>
      </w:r>
      <w:r>
        <w:rPr>
          <w:lang w:val="fr_FR" w:bidi="fr_FR"/>
        </w:rPr>
      </w:r>
      <w:r>
        <w:rPr>
          <w:lang w:val="fr_FR" w:bidi="fr_FR"/>
        </w:rPr>
      </w:r>
    </w:p>
    <w:p>
      <w:pPr/>
      <w:r>
        <w:rPr>
          <w:lang w:val="fr_FR" w:bidi="fr_FR"/>
        </w:rPr>
      </w:r>
    </w:p>
    <w:p>
      <w:pPr>
        <w:pStyle w:val="Heading2"/>
      </w:pPr>
      <w:r>
        <w:rPr>
          <w:lang w:val="fr_FR" w:bidi="fr_FR"/>
        </w:rPr>
        <w:t>Deutéronome 6.1</w:t>
      </w:r>
      <w:r>
        <w:rPr>
          <w:lang w:val="fr_FR" w:bidi="fr_FR"/>
        </w:rPr>
      </w:r>
    </w:p>
    <w:p>
      <w:pPr/>
      <w:r>
        <w:rPr>
          <w:lang w:val="fr_FR" w:bidi="fr_FR"/>
        </w:rPr>
      </w:r>
      <w:r>
        <w:rPr>
          <w:lang w:val="fr_FR" w:bidi="fr_FR"/>
        </w:rPr>
        <w:t>Moïse a ajouté des commandements aux prescriptions et règles</w:t>
      </w:r>
      <w:r>
        <w:rPr>
          <w:i/>
          <w:lang w:val="fr_FR" w:bidi="fr_FR"/>
        </w:rPr>
        <w:t>,</w:t>
      </w:r>
      <w:r>
        <w:rPr>
          <w:lang w:val="fr_FR" w:bidi="fr_FR"/>
        </w:rPr>
        <w:t xml:space="preserve"> la formule habituelle pour les stipulations de l'alliance (voir </w:t>
      </w:r>
      <w:r>
        <w:rPr>
          <w:lang w:val="fr_FR" w:bidi="fr_FR"/>
        </w:rPr>
        <w:t xml:space="preserve">4.1 </w:t>
      </w:r>
      <w:r>
        <w:rPr>
          <w:lang w:val="fr_FR" w:bidi="fr_FR"/>
        </w:rPr>
        <w:t xml:space="preserve">; </w:t>
      </w:r>
      <w:r>
        <w:rPr>
          <w:lang w:val="fr_FR" w:bidi="fr_FR"/>
        </w:rPr>
        <w:t>5.1</w:t>
      </w:r>
      <w:r>
        <w:rPr>
          <w:lang w:val="fr_FR" w:bidi="fr_FR"/>
        </w:rPr>
        <w:t>) ; "commandements" est un terme général pour désigner l'ensemble des instructions.</w:t>
      </w:r>
      <w:r>
        <w:rPr>
          <w:lang w:val="fr_FR" w:bidi="fr_FR"/>
        </w:rPr>
      </w:r>
      <w:r>
        <w:rPr>
          <w:lang w:val="fr_FR" w:bidi="fr_FR"/>
        </w:rPr>
      </w:r>
    </w:p>
    <w:p>
      <w:pPr/>
      <w:r>
        <w:rPr>
          <w:lang w:val="fr_FR" w:bidi="fr_FR"/>
        </w:rPr>
      </w:r>
    </w:p>
    <w:p>
      <w:pPr>
        <w:pStyle w:val="Heading2"/>
      </w:pPr>
      <w:r>
        <w:rPr>
          <w:lang w:val="fr_FR" w:bidi="fr_FR"/>
        </w:rPr>
        <w:t>Deutéronome 6.1–25</w:t>
      </w:r>
      <w:r>
        <w:rPr>
          <w:lang w:val="fr_FR" w:bidi="fr_FR"/>
        </w:rPr>
      </w:r>
    </w:p>
    <w:p>
      <w:pPr/>
      <w:r>
        <w:rPr>
          <w:lang w:val="fr_FR" w:bidi="fr_FR"/>
        </w:rPr>
      </w:r>
      <w:r>
        <w:rPr>
          <w:lang w:val="fr_FR" w:bidi="fr_FR"/>
        </w:rPr>
        <w:t>Moïse explique comment les commandements qu'il va décrire dans les sections suivantes doivent être appliquées, et transmis aux futures générations.</w:t>
      </w:r>
      <w:r>
        <w:rPr>
          <w:lang w:val="fr_FR" w:bidi="fr_FR"/>
        </w:rPr>
      </w:r>
      <w:r>
        <w:rPr>
          <w:lang w:val="fr_FR" w:bidi="fr_FR"/>
        </w:rPr>
      </w:r>
    </w:p>
    <w:p>
      <w:pPr/>
      <w:r>
        <w:rPr>
          <w:lang w:val="fr_FR" w:bidi="fr_FR"/>
        </w:rPr>
      </w:r>
    </w:p>
    <w:p>
      <w:pPr>
        <w:pStyle w:val="Heading2"/>
      </w:pPr>
      <w:r>
        <w:rPr>
          <w:lang w:val="fr_FR" w:bidi="fr_FR"/>
        </w:rPr>
        <w:t>Deutéronome 6.2</w:t>
      </w:r>
      <w:r>
        <w:rPr>
          <w:lang w:val="fr_FR" w:bidi="fr_FR"/>
        </w:rPr>
      </w:r>
    </w:p>
    <w:p>
      <w:pPr/>
      <w:r>
        <w:rPr>
          <w:lang w:val="fr_FR" w:bidi="fr_FR"/>
        </w:rPr>
      </w:r>
      <w:r>
        <w:rPr>
          <w:lang w:val="fr_FR" w:bidi="fr_FR"/>
        </w:rPr>
        <w:t xml:space="preserve">La puissance et la gloire impressionnantes de Dieu (voir </w:t>
      </w:r>
      <w:r>
        <w:rPr>
          <w:lang w:val="fr_FR" w:bidi="fr_FR"/>
        </w:rPr>
        <w:t>4.10</w:t>
      </w:r>
      <w:r>
        <w:rPr>
          <w:lang w:val="fr_FR" w:bidi="fr_FR"/>
        </w:rPr>
        <w:t xml:space="preserve">) exigent que le peuple de Dieu le craigne et le traite avec respect et révérence (voir les notes d'étude sur </w:t>
      </w:r>
      <w:r>
        <w:rPr>
          <w:lang w:val="fr_FR" w:bidi="fr_FR"/>
        </w:rPr>
        <w:t xml:space="preserve">7.21 </w:t>
      </w:r>
      <w:r>
        <w:rPr>
          <w:lang w:val="fr_FR" w:bidi="fr_FR"/>
        </w:rPr>
        <w:t xml:space="preserve">; </w:t>
      </w:r>
      <w:r>
        <w:rPr>
          <w:lang w:val="fr_FR" w:bidi="fr_FR"/>
        </w:rPr>
        <w:t>10.12–13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6.3</w:t>
      </w:r>
      <w:r>
        <w:rPr>
          <w:lang w:val="fr_FR" w:bidi="fr_FR"/>
        </w:rPr>
      </w:r>
    </w:p>
    <w:p>
      <w:pPr/>
      <w:r>
        <w:rPr>
          <w:lang w:val="fr_FR" w:bidi="fr_FR"/>
        </w:rPr>
      </w:r>
      <w:r>
        <w:rPr>
          <w:lang w:val="fr_FR" w:bidi="fr_FR"/>
        </w:rPr>
        <w:t xml:space="preserve">L'abondance de lait et de miel en Canaan symbolisait à la fois l'agriculture et le fourrage. En comparaison avec la maigre nourriture du désert, celle de Canaan était vraiment fastueuse (voir </w:t>
      </w:r>
      <w:r>
        <w:rPr>
          <w:lang w:val="fr_FR" w:bidi="fr_FR"/>
        </w:rPr>
        <w:t>Ex 3.8</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6.4</w:t>
      </w:r>
      <w:r>
        <w:rPr>
          <w:lang w:val="fr_FR" w:bidi="fr_FR"/>
        </w:rPr>
      </w:r>
    </w:p>
    <w:p>
      <w:pPr/>
      <w:r>
        <w:rPr>
          <w:lang w:val="fr_FR" w:bidi="fr_FR"/>
        </w:rPr>
      </w:r>
      <w:r>
        <w:rPr>
          <w:lang w:val="fr_FR" w:bidi="fr_FR"/>
        </w:rPr>
        <w:t>Seul Dieu est digne de louange et d'adoration (</w:t>
      </w:r>
      <w:r>
        <w:rPr>
          <w:lang w:val="fr_FR" w:bidi="fr_FR"/>
        </w:rPr>
        <w:t>5.7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6.4–5</w:t>
      </w:r>
      <w:r>
        <w:rPr>
          <w:lang w:val="fr_FR" w:bidi="fr_FR"/>
        </w:rPr>
      </w:r>
    </w:p>
    <w:p>
      <w:pPr/>
      <w:r>
        <w:rPr>
          <w:lang w:val="fr_FR" w:bidi="fr_FR"/>
        </w:rPr>
      </w:r>
      <w:r>
        <w:rPr>
          <w:lang w:val="fr_FR" w:bidi="fr_FR"/>
        </w:rPr>
        <w:t xml:space="preserve">Cette section appelant Israël à écouter est appelée le </w:t>
      </w:r>
      <w:r>
        <w:rPr>
          <w:i/>
          <w:lang w:val="fr_FR" w:bidi="fr_FR"/>
        </w:rPr>
        <w:t xml:space="preserve">Shema, </w:t>
      </w:r>
      <w:r>
        <w:rPr>
          <w:lang w:val="fr_FR" w:bidi="fr_FR"/>
        </w:rPr>
        <w:t>du nom d'un verbe hébreu signifiant "écouter"</w:t>
      </w:r>
      <w:r>
        <w:rPr>
          <w:i/>
          <w:lang w:val="fr_FR" w:bidi="fr_FR"/>
        </w:rPr>
        <w:t>.</w:t>
      </w:r>
      <w:r>
        <w:rPr>
          <w:lang w:val="fr_FR" w:bidi="fr_FR"/>
        </w:rPr>
        <w:t xml:space="preserve"> Elle est la confession de foi principale d'Israël. Jésus a décrit ces versets comme étant les plus grands des commandements (</w:t>
      </w:r>
      <w:r>
        <w:rPr>
          <w:lang w:val="fr_FR" w:bidi="fr_FR"/>
        </w:rPr>
        <w:t xml:space="preserve">Mt 22.34–39 </w:t>
      </w:r>
      <w:r>
        <w:rPr>
          <w:lang w:val="fr_FR" w:bidi="fr_FR"/>
        </w:rPr>
        <w:t xml:space="preserve">; </w:t>
      </w:r>
      <w:r>
        <w:rPr>
          <w:lang w:val="fr_FR" w:bidi="fr_FR"/>
        </w:rPr>
        <w:t xml:space="preserve">Mc 12.28–31 </w:t>
      </w:r>
      <w:r>
        <w:rPr>
          <w:lang w:val="fr_FR" w:bidi="fr_FR"/>
        </w:rPr>
        <w:t xml:space="preserve">; </w:t>
      </w:r>
      <w:r>
        <w:rPr>
          <w:lang w:val="fr_FR" w:bidi="fr_FR"/>
        </w:rPr>
        <w:t>Lc 10.25–28</w:t>
      </w:r>
      <w:r>
        <w:rPr>
          <w:lang w:val="fr_FR" w:bidi="fr_FR"/>
        </w:rPr>
        <w:t xml:space="preserve">), un sentiment partagé par le judaïsme ancien et moderne. Le rabbin Hillel (Ier siècle av. J.-C.) a parlé du </w:t>
      </w:r>
      <w:r>
        <w:rPr>
          <w:i/>
          <w:lang w:val="fr_FR" w:bidi="fr_FR"/>
        </w:rPr>
        <w:t>Shema</w:t>
      </w:r>
      <w:r>
        <w:rPr>
          <w:lang w:val="fr_FR" w:bidi="fr_FR"/>
        </w:rPr>
        <w:t xml:space="preserve"> comme du cœur théologique au centre de la Bible hébraïque (l'Ancien Testament), qualifiant tout le reste de simple commentaire.</w:t>
      </w:r>
      <w:r>
        <w:rPr>
          <w:lang w:val="fr_FR" w:bidi="fr_FR"/>
        </w:rPr>
      </w:r>
      <w:r>
        <w:rPr>
          <w:lang w:val="fr_FR" w:bidi="fr_FR"/>
        </w:rPr>
      </w:r>
    </w:p>
    <w:p>
      <w:pPr/>
      <w:r>
        <w:rPr>
          <w:lang w:val="fr_FR" w:bidi="fr_FR"/>
        </w:rPr>
      </w:r>
    </w:p>
    <w:p>
      <w:pPr>
        <w:pStyle w:val="Heading2"/>
      </w:pPr>
      <w:r>
        <w:rPr>
          <w:lang w:val="fr_FR" w:bidi="fr_FR"/>
        </w:rPr>
        <w:t>Deutéronome 6.5</w:t>
      </w:r>
      <w:r>
        <w:rPr>
          <w:lang w:val="fr_FR" w:bidi="fr_FR"/>
        </w:rPr>
      </w:r>
    </w:p>
    <w:p>
      <w:pPr/>
      <w:r>
        <w:rPr>
          <w:lang w:val="fr_FR" w:bidi="fr_FR"/>
        </w:rPr>
      </w:r>
      <w:r>
        <w:rPr>
          <w:lang w:val="fr_FR" w:bidi="fr_FR"/>
        </w:rPr>
        <w:t xml:space="preserve">Voir </w:t>
      </w:r>
      <w:r>
        <w:rPr>
          <w:lang w:val="fr_FR" w:bidi="fr_FR"/>
        </w:rPr>
        <w:t>note d'étude sur Jos 23.11</w:t>
      </w:r>
      <w:r>
        <w:rPr>
          <w:lang w:val="fr_FR" w:bidi="fr_FR"/>
        </w:rPr>
        <w:t xml:space="preserve">. • Les mots "cœur" et "âme" représentent l'intellect, la volonté, les émotions, la spiritualité et l'être physique : tout ce qui constitue une personne, et ce qu'elle peut faire pour Dieu. Ce commandement est le cœur de l'alliance de Dieu avec Israël (voir les commentaires de Jésus dans </w:t>
      </w:r>
      <w:r>
        <w:rPr>
          <w:lang w:val="fr_FR" w:bidi="fr_FR"/>
        </w:rPr>
        <w:t xml:space="preserve">Mt 22.37 </w:t>
      </w:r>
      <w:r>
        <w:rPr>
          <w:lang w:val="fr_FR" w:bidi="fr_FR"/>
        </w:rPr>
        <w:t xml:space="preserve">; </w:t>
      </w:r>
      <w:r>
        <w:rPr>
          <w:lang w:val="fr_FR" w:bidi="fr_FR"/>
        </w:rPr>
        <w:t xml:space="preserve">Mc 12.30 </w:t>
      </w:r>
      <w:r>
        <w:rPr>
          <w:lang w:val="fr_FR" w:bidi="fr_FR"/>
        </w:rPr>
        <w:t xml:space="preserve">; </w:t>
      </w:r>
      <w:r>
        <w:rPr>
          <w:lang w:val="fr_FR" w:bidi="fr_FR"/>
        </w:rPr>
        <w:t>Lc 10.27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6.7</w:t>
      </w:r>
      <w:r>
        <w:rPr>
          <w:lang w:val="fr_FR" w:bidi="fr_FR"/>
        </w:rPr>
      </w:r>
    </w:p>
    <w:p>
      <w:pPr/>
      <w:r>
        <w:rPr>
          <w:lang w:val="fr_FR" w:bidi="fr_FR"/>
        </w:rPr>
      </w:r>
      <w:r>
        <w:rPr>
          <w:lang w:val="fr_FR" w:bidi="fr_FR"/>
        </w:rPr>
        <w:t>Le verbe hébreu (</w:t>
      </w:r>
      <w:r>
        <w:rPr>
          <w:i/>
          <w:lang w:val="fr_FR" w:bidi="fr_FR"/>
        </w:rPr>
        <w:t>shanan</w:t>
      </w:r>
      <w:r>
        <w:rPr>
          <w:lang w:val="fr_FR" w:bidi="fr_FR"/>
        </w:rPr>
        <w:t xml:space="preserve">) peut signifier l'action de graver un texte, dans un support qui ne peut pas être effacé. Il peut également signifier la répétition. Quoi qu'il en soit, le </w:t>
      </w:r>
      <w:r>
        <w:rPr>
          <w:i/>
          <w:lang w:val="fr_FR" w:bidi="fr_FR"/>
        </w:rPr>
        <w:t>Shema</w:t>
      </w:r>
      <w:r>
        <w:rPr>
          <w:lang w:val="fr_FR" w:bidi="fr_FR"/>
        </w:rPr>
        <w:t xml:space="preserve"> doit constamment être enseigné aux enfants par une répétition perpétuelle, afin de ne jamais être oublié.</w:t>
      </w:r>
      <w:r>
        <w:rPr>
          <w:lang w:val="fr_FR" w:bidi="fr_FR"/>
        </w:rPr>
      </w:r>
      <w:r>
        <w:rPr>
          <w:lang w:val="fr_FR" w:bidi="fr_FR"/>
        </w:rPr>
      </w:r>
    </w:p>
    <w:p>
      <w:pPr/>
      <w:r>
        <w:rPr>
          <w:lang w:val="fr_FR" w:bidi="fr_FR"/>
        </w:rPr>
      </w:r>
    </w:p>
    <w:p>
      <w:pPr>
        <w:pStyle w:val="Heading2"/>
      </w:pPr>
      <w:r>
        <w:rPr>
          <w:lang w:val="fr_FR" w:bidi="fr_FR"/>
        </w:rPr>
        <w:t>Deutéronome 6.8</w:t>
      </w:r>
      <w:r>
        <w:rPr>
          <w:lang w:val="fr_FR" w:bidi="fr_FR"/>
        </w:rPr>
      </w:r>
    </w:p>
    <w:p>
      <w:pPr/>
      <w:r>
        <w:rPr>
          <w:lang w:val="fr_FR" w:bidi="fr_FR"/>
        </w:rPr>
      </w:r>
      <w:r>
        <w:rPr>
          <w:lang w:val="fr_FR" w:bidi="fr_FR"/>
        </w:rPr>
        <w:t>Les commandements du Seigneur (</w:t>
      </w:r>
      <w:r>
        <w:rPr>
          <w:lang w:val="fr_FR" w:bidi="fr_FR"/>
        </w:rPr>
        <w:t>6.6</w:t>
      </w:r>
      <w:r>
        <w:rPr>
          <w:lang w:val="fr_FR" w:bidi="fr_FR"/>
        </w:rPr>
        <w:t xml:space="preserve">) devaient être profondément ancrés dans les cœurs et les esprits des enfants, comme s'ils leur étaient attachés. Cette exhortation a été mise en pratique de manière très concrète et littérale dans le judaïsme, puisqu'une coutume juive était de s'enrouler l'avant-bras avec des cordes représentant la Torah (voir </w:t>
      </w:r>
      <w:r>
        <w:rPr>
          <w:lang w:val="fr_FR" w:bidi="fr_FR"/>
        </w:rPr>
        <w:t>note d'étude sur 4.44</w:t>
      </w:r>
      <w:r>
        <w:rPr>
          <w:lang w:val="fr_FR" w:bidi="fr_FR"/>
        </w:rPr>
        <w:t xml:space="preserve">). • Cette exhortation a aussi été prise très au sérieux dans le judaïsme ultérieur, puisque les juifs avaient pour habitude de porter sur eux des </w:t>
      </w:r>
      <w:r>
        <w:rPr>
          <w:i/>
          <w:lang w:val="fr_FR" w:bidi="fr_FR"/>
        </w:rPr>
        <w:t>phylactères</w:t>
      </w:r>
      <w:r>
        <w:rPr>
          <w:lang w:val="fr_FR" w:bidi="fr_FR"/>
        </w:rPr>
        <w:t xml:space="preserve">, c'est-à-dire des petites boîtes contenant quelques textes de la Torah. La boîte et son contenu (hébreu </w:t>
      </w:r>
      <w:r>
        <w:rPr>
          <w:i/>
          <w:lang w:val="fr_FR" w:bidi="fr_FR"/>
        </w:rPr>
        <w:t xml:space="preserve">tefillin </w:t>
      </w:r>
      <w:r>
        <w:rPr>
          <w:lang w:val="fr_FR" w:bidi="fr_FR"/>
        </w:rPr>
        <w:t xml:space="preserve">; grec </w:t>
      </w:r>
      <w:r>
        <w:rPr>
          <w:i/>
          <w:lang w:val="fr_FR" w:bidi="fr_FR"/>
        </w:rPr>
        <w:t>phylactère</w:t>
      </w:r>
      <w:r>
        <w:rPr>
          <w:lang w:val="fr_FR" w:bidi="fr_FR"/>
        </w:rPr>
        <w:t xml:space="preserve">) étaient des rappels de la nécessité d'enseigner et d'obéir à l'alliance (voir </w:t>
      </w:r>
      <w:r>
        <w:rPr>
          <w:lang w:val="fr_FR" w:bidi="fr_FR"/>
        </w:rPr>
        <w:t xml:space="preserve">11.18 </w:t>
      </w:r>
      <w:r>
        <w:rPr>
          <w:lang w:val="fr_FR" w:bidi="fr_FR"/>
        </w:rPr>
        <w:t xml:space="preserve">; </w:t>
      </w:r>
      <w:r>
        <w:rPr>
          <w:lang w:val="fr_FR" w:bidi="fr_FR"/>
        </w:rPr>
        <w:t>Mt 23.5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6.9</w:t>
      </w:r>
      <w:r>
        <w:rPr>
          <w:lang w:val="fr_FR" w:bidi="fr_FR"/>
        </w:rPr>
      </w:r>
    </w:p>
    <w:p>
      <w:pPr/>
      <w:r>
        <w:rPr>
          <w:lang w:val="fr_FR" w:bidi="fr_FR"/>
        </w:rPr>
      </w:r>
      <w:r>
        <w:rPr>
          <w:lang w:val="fr_FR" w:bidi="fr_FR"/>
        </w:rPr>
        <w:t xml:space="preserve">Plus tard dans le judaïsme, les gens plaçaient des portions du Deutéronome dans un petit étui métallique (une </w:t>
      </w:r>
      <w:r>
        <w:rPr>
          <w:i/>
          <w:lang w:val="fr_FR" w:bidi="fr_FR"/>
        </w:rPr>
        <w:t>mezouzah</w:t>
      </w:r>
      <w:r>
        <w:rPr>
          <w:lang w:val="fr_FR" w:bidi="fr_FR"/>
        </w:rPr>
        <w:t xml:space="preserve">) attaché aux encadrements des portes des maisons ou d'autres bâtiments. Il était courant de toucher la </w:t>
      </w:r>
      <w:r>
        <w:rPr>
          <w:i/>
          <w:lang w:val="fr_FR" w:bidi="fr_FR"/>
        </w:rPr>
        <w:t>mezouzah</w:t>
      </w:r>
      <w:r>
        <w:rPr>
          <w:lang w:val="fr_FR" w:bidi="fr_FR"/>
        </w:rPr>
        <w:t xml:space="preserve"> en passant par la porte, comme une marque de respect et de dépendance en l'Écriture.</w:t>
      </w:r>
      <w:r>
        <w:rPr>
          <w:lang w:val="fr_FR" w:bidi="fr_FR"/>
        </w:rPr>
      </w:r>
      <w:r>
        <w:rPr>
          <w:lang w:val="fr_FR" w:bidi="fr_FR"/>
        </w:rPr>
      </w:r>
    </w:p>
    <w:p>
      <w:pPr/>
      <w:r>
        <w:rPr>
          <w:lang w:val="fr_FR" w:bidi="fr_FR"/>
        </w:rPr>
      </w:r>
    </w:p>
    <w:p>
      <w:pPr>
        <w:pStyle w:val="Heading2"/>
      </w:pPr>
      <w:r>
        <w:rPr>
          <w:lang w:val="fr_FR" w:bidi="fr_FR"/>
        </w:rPr>
        <w:t>Deutéronome 6.13</w:t>
      </w:r>
      <w:r>
        <w:rPr>
          <w:lang w:val="fr_FR" w:bidi="fr_FR"/>
        </w:rPr>
      </w:r>
    </w:p>
    <w:p>
      <w:pPr/>
      <w:r>
        <w:rPr>
          <w:lang w:val="fr_FR" w:bidi="fr_FR"/>
        </w:rPr>
      </w:r>
      <w:r>
        <w:rPr>
          <w:lang w:val="fr_FR" w:bidi="fr_FR"/>
        </w:rPr>
        <w:t>Jésus a cité ce verset lorsqu'il a été tenté par Satan (</w:t>
      </w:r>
      <w:r>
        <w:rPr>
          <w:lang w:val="fr_FR" w:bidi="fr_FR"/>
        </w:rPr>
        <w:t xml:space="preserve">Mt 4.10 </w:t>
      </w:r>
      <w:r>
        <w:rPr>
          <w:lang w:val="fr_FR" w:bidi="fr_FR"/>
        </w:rPr>
        <w:t xml:space="preserve">; </w:t>
      </w:r>
      <w:r>
        <w:rPr>
          <w:lang w:val="fr_FR" w:bidi="fr_FR"/>
        </w:rPr>
        <w:t>Lc 4.8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6.16</w:t>
      </w:r>
      <w:r>
        <w:rPr>
          <w:lang w:val="fr_FR" w:bidi="fr_FR"/>
        </w:rPr>
      </w:r>
    </w:p>
    <w:p>
      <w:pPr/>
      <w:r>
        <w:rPr>
          <w:lang w:val="fr_FR" w:bidi="fr_FR"/>
        </w:rPr>
      </w:r>
      <w:r>
        <w:rPr>
          <w:lang w:val="fr_FR" w:bidi="fr_FR"/>
        </w:rPr>
        <w:t>Quand les Israélites cheminaient à travers le désert du Sinaï après l'Exode, ils sont arrivés à Refidim et n'ont pas trouvé d'eau (</w:t>
      </w:r>
      <w:r>
        <w:rPr>
          <w:lang w:val="fr_FR" w:bidi="fr_FR"/>
        </w:rPr>
        <w:t>Ex 17.1–7</w:t>
      </w:r>
      <w:r>
        <w:rPr>
          <w:lang w:val="fr_FR" w:bidi="fr_FR"/>
        </w:rPr>
        <w:t>). Le peuple réclamait de l'eau et Moïse l'a interprété comme une mise à l'épreuve du Seigneur. C'est ainsi que cet endroit a été baptisé du nom de Massa ("épreuve"). Jésus cite ce verset pour contredire Satan (</w:t>
      </w:r>
      <w:r>
        <w:rPr>
          <w:lang w:val="fr_FR" w:bidi="fr_FR"/>
        </w:rPr>
        <w:t xml:space="preserve">Mt 4.7 </w:t>
      </w:r>
      <w:r>
        <w:rPr>
          <w:lang w:val="fr_FR" w:bidi="fr_FR"/>
        </w:rPr>
        <w:t xml:space="preserve">; </w:t>
      </w:r>
      <w:r>
        <w:rPr>
          <w:lang w:val="fr_FR" w:bidi="fr_FR"/>
        </w:rPr>
        <w:t>Luc 4.12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6.21</w:t>
      </w:r>
      <w:r>
        <w:rPr>
          <w:lang w:val="fr_FR" w:bidi="fr_FR"/>
        </w:rPr>
      </w:r>
    </w:p>
    <w:p>
      <w:pPr/>
      <w:r>
        <w:rPr>
          <w:lang w:val="fr_FR" w:bidi="fr_FR"/>
        </w:rPr>
      </w:r>
      <w:r>
        <w:rPr>
          <w:lang w:val="fr_FR" w:bidi="fr_FR"/>
        </w:rPr>
        <w:t xml:space="preserve">Utiliser le mot "main" est un anthropomorphisme (voir la </w:t>
      </w:r>
      <w:r>
        <w:rPr>
          <w:lang w:val="fr_FR" w:bidi="fr_FR"/>
        </w:rPr>
        <w:t>note d'étude sur 8.2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6.22</w:t>
      </w:r>
      <w:r>
        <w:rPr>
          <w:lang w:val="fr_FR" w:bidi="fr_FR"/>
        </w:rPr>
      </w:r>
    </w:p>
    <w:p>
      <w:pPr/>
      <w:r>
        <w:rPr>
          <w:lang w:val="fr_FR" w:bidi="fr_FR"/>
        </w:rPr>
      </w:r>
      <w:r>
        <w:rPr>
          <w:lang w:val="fr_FR" w:bidi="fr_FR"/>
        </w:rPr>
        <w:t>Les signes et prodiges correspondent aux dix plaies que Dieu a déclenchées pour démontrer sa puissance à Israël et à l'Égypte lorsqu'il a provoqué l'Exode (</w:t>
      </w:r>
      <w:r>
        <w:rPr>
          <w:lang w:val="fr_FR" w:bidi="fr_FR"/>
        </w:rPr>
        <w:t xml:space="preserve">Ex 7–12 </w:t>
      </w:r>
      <w:r>
        <w:rPr>
          <w:lang w:val="fr_FR" w:bidi="fr_FR"/>
        </w:rPr>
        <w:t xml:space="preserve">; voir aussi </w:t>
      </w:r>
      <w:r>
        <w:rPr>
          <w:lang w:val="fr_FR" w:bidi="fr_FR"/>
        </w:rPr>
        <w:t xml:space="preserve">Ex 3.20 </w:t>
      </w:r>
      <w:r>
        <w:rPr>
          <w:lang w:val="fr_FR" w:bidi="fr_FR"/>
        </w:rPr>
        <w:t xml:space="preserve">; </w:t>
      </w:r>
      <w:r>
        <w:rPr>
          <w:lang w:val="fr_FR" w:bidi="fr_FR"/>
        </w:rPr>
        <w:t xml:space="preserve">4.5 </w:t>
      </w:r>
      <w:r>
        <w:rPr>
          <w:lang w:val="fr_FR" w:bidi="fr_FR"/>
        </w:rPr>
        <w:t xml:space="preserve">; </w:t>
      </w:r>
      <w:r>
        <w:rPr>
          <w:lang w:val="fr_FR" w:bidi="fr_FR"/>
        </w:rPr>
        <w:t>Jos 4.23–24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6.25</w:t>
      </w:r>
      <w:r>
        <w:rPr>
          <w:lang w:val="fr_FR" w:bidi="fr_FR"/>
        </w:rPr>
      </w:r>
    </w:p>
    <w:p>
      <w:pPr/>
      <w:r>
        <w:rPr>
          <w:lang w:val="fr_FR" w:bidi="fr_FR"/>
        </w:rPr>
      </w:r>
      <w:r>
        <w:rPr>
          <w:lang w:val="fr_FR" w:bidi="fr_FR"/>
        </w:rPr>
        <w:t xml:space="preserve">L'obéissance démontre que quelqu'un se trouve déjà dans un état de justice, dans une attitude devant Dieu obtenue par la foi (voir </w:t>
      </w:r>
      <w:r>
        <w:rPr>
          <w:lang w:val="fr_FR" w:bidi="fr_FR"/>
        </w:rPr>
        <w:t xml:space="preserve">24.13 </w:t>
      </w:r>
      <w:r>
        <w:rPr>
          <w:lang w:val="fr_FR" w:bidi="fr_FR"/>
        </w:rPr>
        <w:t xml:space="preserve">; </w:t>
      </w:r>
      <w:r>
        <w:rPr>
          <w:lang w:val="fr_FR" w:bidi="fr_FR"/>
        </w:rPr>
        <w:t xml:space="preserve">Ha 2.4 </w:t>
      </w:r>
      <w:r>
        <w:rPr>
          <w:lang w:val="fr_FR" w:bidi="fr_FR"/>
        </w:rPr>
        <w:t xml:space="preserve">; </w:t>
      </w:r>
      <w:r>
        <w:rPr>
          <w:lang w:val="fr_FR" w:bidi="fr_FR"/>
        </w:rPr>
        <w:t xml:space="preserve">Rm 1.17 </w:t>
      </w:r>
      <w:r>
        <w:rPr>
          <w:lang w:val="fr_FR" w:bidi="fr_FR"/>
        </w:rPr>
        <w:t xml:space="preserve">; </w:t>
      </w:r>
      <w:r>
        <w:rPr>
          <w:lang w:val="fr_FR" w:bidi="fr_FR"/>
        </w:rPr>
        <w:t xml:space="preserve">4.1–5 </w:t>
      </w:r>
      <w:r>
        <w:rPr>
          <w:lang w:val="fr_FR" w:bidi="fr_FR"/>
        </w:rPr>
        <w:t xml:space="preserve">; </w:t>
      </w:r>
      <w:r>
        <w:rPr>
          <w:lang w:val="fr_FR" w:bidi="fr_FR"/>
        </w:rPr>
        <w:t xml:space="preserve">Ga 3.6–7 </w:t>
      </w:r>
      <w:r>
        <w:rPr>
          <w:lang w:val="fr_FR" w:bidi="fr_FR"/>
        </w:rPr>
        <w:t xml:space="preserve">; voir également </w:t>
      </w:r>
      <w:r>
        <w:rPr>
          <w:lang w:val="fr_FR" w:bidi="fr_FR"/>
        </w:rPr>
        <w:t xml:space="preserve">Gn 15.6 </w:t>
      </w:r>
      <w:r>
        <w:rPr>
          <w:lang w:val="fr_FR" w:bidi="fr_FR"/>
        </w:rPr>
        <w:t xml:space="preserve">; </w:t>
      </w:r>
      <w:r>
        <w:rPr>
          <w:lang w:val="fr_FR" w:bidi="fr_FR"/>
        </w:rPr>
        <w:t>Ep 2.8–9</w:t>
      </w:r>
      <w:r>
        <w:rPr>
          <w:lang w:val="fr_FR" w:bidi="fr_FR"/>
        </w:rPr>
        <w:t>). En observant l'engagement d'Israël envers l'alliance, les autres nations pouvaient légitimement conclure qu'Israël était juste.</w:t>
      </w:r>
      <w:r>
        <w:rPr>
          <w:lang w:val="fr_FR" w:bidi="fr_FR"/>
        </w:rPr>
      </w:r>
      <w:r>
        <w:rPr>
          <w:lang w:val="fr_FR" w:bidi="fr_FR"/>
        </w:rPr>
      </w:r>
    </w:p>
    <w:p>
      <w:pPr/>
      <w:r>
        <w:rPr>
          <w:lang w:val="fr_FR" w:bidi="fr_FR"/>
        </w:rPr>
      </w:r>
    </w:p>
    <w:p>
      <w:pPr>
        <w:pStyle w:val="Heading2"/>
      </w:pPr>
      <w:r>
        <w:rPr>
          <w:lang w:val="fr_FR" w:bidi="fr_FR"/>
        </w:rPr>
        <w:t>Deutéronome 7.1</w:t>
      </w:r>
      <w:r>
        <w:rPr>
          <w:lang w:val="fr_FR" w:bidi="fr_FR"/>
        </w:rPr>
      </w:r>
    </w:p>
    <w:p>
      <w:pPr/>
      <w:r>
        <w:rPr>
          <w:lang w:val="fr_FR" w:bidi="fr_FR"/>
        </w:rPr>
      </w:r>
      <w:r>
        <w:rPr>
          <w:lang w:val="fr_FR" w:bidi="fr_FR"/>
        </w:rPr>
        <w:t xml:space="preserve">Les Hittites étaient originaires d'Anatolie (actuelle Turquie centrale et septentrionale). Ils ont établi des colonies dans des régions lointaines comme la Syrie et étaient également associés à Canaan dans la liste des nations anciennes (voir </w:t>
      </w:r>
      <w:r>
        <w:rPr>
          <w:lang w:val="fr_FR" w:bidi="fr_FR"/>
        </w:rPr>
        <w:t xml:space="preserve">Gn 10.15 </w:t>
      </w:r>
      <w:r>
        <w:rPr>
          <w:lang w:val="fr_FR" w:bidi="fr_FR"/>
        </w:rPr>
        <w:t xml:space="preserve">; </w:t>
      </w:r>
      <w:r>
        <w:rPr>
          <w:lang w:val="fr_FR" w:bidi="fr_FR"/>
        </w:rPr>
        <w:t>23.3–20</w:t>
      </w:r>
      <w:r>
        <w:rPr>
          <w:lang w:val="fr_FR" w:bidi="fr_FR"/>
        </w:rPr>
        <w:t xml:space="preserve">). L'empire hittite a connu une fin soudaine vers 1200 av. J.-C., mais des populations identifiées sous le nom de Hittites ont continué à vivre en Israël (par exemple, Urie le Hittite, </w:t>
      </w:r>
      <w:r>
        <w:rPr>
          <w:lang w:val="fr_FR" w:bidi="fr_FR"/>
        </w:rPr>
        <w:t xml:space="preserve">2S 11.3 </w:t>
      </w:r>
      <w:r>
        <w:rPr>
          <w:lang w:val="fr_FR" w:bidi="fr_FR"/>
        </w:rPr>
        <w:t xml:space="preserve">; </w:t>
      </w:r>
      <w:r>
        <w:rPr>
          <w:lang w:val="fr_FR" w:bidi="fr_FR"/>
        </w:rPr>
        <w:t>23.39</w:t>
      </w:r>
      <w:r>
        <w:rPr>
          <w:lang w:val="fr_FR" w:bidi="fr_FR"/>
        </w:rPr>
        <w:t>). Il est impossible de prouver que les Hittites d'Anatolie sont les mêmes que ceux mentionnés dans l'Ancien Testament, mais une certaine similitude est probable. • Les Guirgachites étaient un peuple cananéen inconnu par ailleurs (</w:t>
      </w:r>
      <w:r>
        <w:rPr>
          <w:lang w:val="fr_FR" w:bidi="fr_FR"/>
        </w:rPr>
        <w:t>Gn 10.16–17</w:t>
      </w:r>
      <w:r>
        <w:rPr>
          <w:lang w:val="fr_FR" w:bidi="fr_FR"/>
        </w:rPr>
        <w:t xml:space="preserve">). • Concernant les Amorites, voir la </w:t>
      </w:r>
      <w:r>
        <w:rPr>
          <w:lang w:val="fr_FR" w:bidi="fr_FR"/>
        </w:rPr>
        <w:t>note d'étude sur Dt 1.4</w:t>
      </w:r>
      <w:r>
        <w:rPr>
          <w:lang w:val="fr_FR" w:bidi="fr_FR"/>
        </w:rPr>
        <w:t xml:space="preserve">. • Les Cananéens étaient un peuple autochtone de Canaan ; leur présence sur ce territoire remonte à 3000 av. J.-C. Ils descendent de Cham, le fils de Noé (voir </w:t>
      </w:r>
      <w:r>
        <w:rPr>
          <w:lang w:val="fr_FR" w:bidi="fr_FR"/>
        </w:rPr>
        <w:t>Gn 9.18–27</w:t>
      </w:r>
      <w:r>
        <w:rPr>
          <w:lang w:val="fr_FR" w:bidi="fr_FR"/>
        </w:rPr>
        <w:t>). • Les Perizites ne figurent pas dans le tableau des nations (</w:t>
      </w:r>
      <w:r>
        <w:rPr>
          <w:lang w:val="fr_FR" w:bidi="fr_FR"/>
        </w:rPr>
        <w:t>Gn 10.16–17</w:t>
      </w:r>
      <w:r>
        <w:rPr>
          <w:lang w:val="fr_FR" w:bidi="fr_FR"/>
        </w:rPr>
        <w:t xml:space="preserve">), il se pourrait donc qu'ils ne soient pas apparentés aux Cananéens. • De nombreux spécialistes identifient les Hivites aux Horites (ou Hourrites ; voir la </w:t>
      </w:r>
      <w:r>
        <w:rPr>
          <w:lang w:val="fr_FR" w:bidi="fr_FR"/>
        </w:rPr>
        <w:t>note d'étude sur Dt 2.1</w:t>
      </w:r>
      <w:r>
        <w:rPr>
          <w:lang w:val="fr_FR" w:bidi="fr_FR"/>
        </w:rPr>
        <w:t>), un peuple non-sémitique présent dans tout le Proche-Orient ancien. • Les Jébusites étaient associés à Jérusalem (</w:t>
      </w:r>
      <w:r>
        <w:rPr>
          <w:lang w:val="fr_FR" w:bidi="fr_FR"/>
        </w:rPr>
        <w:t xml:space="preserve">Jg 1.21 </w:t>
      </w:r>
      <w:r>
        <w:rPr>
          <w:lang w:val="fr_FR" w:bidi="fr_FR"/>
        </w:rPr>
        <w:t xml:space="preserve">; </w:t>
      </w:r>
      <w:r>
        <w:rPr>
          <w:lang w:val="fr_FR" w:bidi="fr_FR"/>
        </w:rPr>
        <w:t>2S 5.6–8</w:t>
      </w:r>
      <w:r>
        <w:rPr>
          <w:lang w:val="fr_FR" w:bidi="fr_FR"/>
        </w:rPr>
        <w:t>). David a acheté un terrain à Aravna le Jébusite pour construire un autel (</w:t>
      </w:r>
      <w:r>
        <w:rPr>
          <w:lang w:val="fr_FR" w:bidi="fr_FR"/>
        </w:rPr>
        <w:t>2S 24.15–25</w:t>
      </w:r>
      <w:r>
        <w:rPr>
          <w:lang w:val="fr_FR" w:bidi="fr_FR"/>
        </w:rPr>
        <w:t>) ; cette propriété est devenue plus tard le site du Temple (</w:t>
      </w:r>
      <w:r>
        <w:rPr>
          <w:lang w:val="fr_FR" w:bidi="fr_FR"/>
        </w:rPr>
        <w:t>2Ch 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7.1–26</w:t>
      </w:r>
      <w:r>
        <w:rPr>
          <w:lang w:val="fr_FR" w:bidi="fr_FR"/>
        </w:rPr>
      </w:r>
    </w:p>
    <w:p>
      <w:pPr/>
      <w:r>
        <w:rPr>
          <w:lang w:val="fr_FR" w:bidi="fr_FR"/>
        </w:rPr>
      </w:r>
      <w:r>
        <w:rPr>
          <w:lang w:val="fr_FR" w:bidi="fr_FR"/>
        </w:rPr>
        <w:t xml:space="preserve">Avant qu'Israël puisse occuper la terre promise (cf. </w:t>
      </w:r>
      <w:r>
        <w:rPr>
          <w:lang w:val="fr_FR" w:bidi="fr_FR"/>
        </w:rPr>
        <w:t xml:space="preserve">Gn 13.14–17 </w:t>
      </w:r>
      <w:r>
        <w:rPr>
          <w:lang w:val="fr_FR" w:bidi="fr_FR"/>
        </w:rPr>
        <w:t xml:space="preserve">; </w:t>
      </w:r>
      <w:r>
        <w:rPr>
          <w:lang w:val="fr_FR" w:bidi="fr_FR"/>
        </w:rPr>
        <w:t>15.18–21</w:t>
      </w:r>
      <w:r>
        <w:rPr>
          <w:lang w:val="fr_FR" w:bidi="fr_FR"/>
        </w:rPr>
        <w:t>), il fallait en expulser les nations qui y vivaient. Le pays appartenait au Seigneur, et lui seul pouvait déterminer qui en seraient les habitants.</w:t>
      </w:r>
      <w:r>
        <w:rPr>
          <w:lang w:val="fr_FR" w:bidi="fr_FR"/>
        </w:rPr>
      </w:r>
      <w:r>
        <w:rPr>
          <w:lang w:val="fr_FR" w:bidi="fr_FR"/>
        </w:rPr>
      </w:r>
    </w:p>
    <w:p>
      <w:pPr/>
      <w:r>
        <w:rPr>
          <w:lang w:val="fr_FR" w:bidi="fr_FR"/>
        </w:rPr>
      </w:r>
    </w:p>
    <w:p>
      <w:pPr>
        <w:pStyle w:val="Heading2"/>
      </w:pPr>
      <w:r>
        <w:rPr>
          <w:lang w:val="fr_FR" w:bidi="fr_FR"/>
        </w:rPr>
        <w:t>Deutéronome 7.5</w:t>
      </w:r>
      <w:r>
        <w:rPr>
          <w:lang w:val="fr_FR" w:bidi="fr_FR"/>
        </w:rPr>
      </w:r>
    </w:p>
    <w:p>
      <w:pPr/>
      <w:r>
        <w:rPr>
          <w:lang w:val="fr_FR" w:bidi="fr_FR"/>
        </w:rPr>
      </w:r>
      <w:r>
        <w:rPr>
          <w:lang w:val="fr_FR" w:bidi="fr_FR"/>
        </w:rPr>
        <w:t>Les poteaux de pierre gravés, appelés stèles, représentaient généralement des divinités masculines païennes. Ces poteaux sacrés se trouvaient fréquemment dans les sanctuaires dédiés à Baal. • Les poteaux d'Ashera</w:t>
      </w:r>
      <w:r>
        <w:rPr>
          <w:i/>
          <w:lang w:val="fr_FR" w:bidi="fr_FR"/>
        </w:rPr>
        <w:t>,</w:t>
      </w:r>
      <w:r>
        <w:rPr>
          <w:lang w:val="fr_FR" w:bidi="fr_FR"/>
        </w:rPr>
        <w:t xml:space="preserve"> généralement en bois, représentaient les déesses de la fertilité cananéennes, en particulier Ashera, la mère des dieux. Il est possible que ces sanctuaires se soient développés à partir d'arbres sacrés stylisés associés à la fertilité (voir la </w:t>
      </w:r>
      <w:r>
        <w:rPr>
          <w:lang w:val="fr_FR" w:bidi="fr_FR"/>
        </w:rPr>
        <w:t>note d'étude sur 12.2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7.6</w:t>
      </w:r>
      <w:r>
        <w:rPr>
          <w:lang w:val="fr_FR" w:bidi="fr_FR"/>
        </w:rPr>
      </w:r>
    </w:p>
    <w:p>
      <w:pPr/>
      <w:r>
        <w:rPr>
          <w:lang w:val="fr_FR" w:bidi="fr_FR"/>
        </w:rPr>
      </w:r>
      <w:r>
        <w:rPr>
          <w:lang w:val="fr_FR" w:bidi="fr_FR"/>
        </w:rPr>
        <w:t>Parmi tous les peuples de la terre, Dieu a choisi de faire d'Israël son trésor. Israël n'avait rien fait de louable, mais Dieu a agi par une grâce imméritée et gratuite.</w:t>
      </w:r>
      <w:r>
        <w:rPr>
          <w:lang w:val="fr_FR" w:bidi="fr_FR"/>
        </w:rPr>
      </w:r>
      <w:r>
        <w:rPr>
          <w:lang w:val="fr_FR" w:bidi="fr_FR"/>
        </w:rPr>
      </w:r>
    </w:p>
    <w:p>
      <w:pPr/>
      <w:r>
        <w:rPr>
          <w:lang w:val="fr_FR" w:bidi="fr_FR"/>
        </w:rPr>
      </w:r>
    </w:p>
    <w:p>
      <w:pPr>
        <w:pStyle w:val="Heading2"/>
      </w:pPr>
      <w:r>
        <w:rPr>
          <w:lang w:val="fr_FR" w:bidi="fr_FR"/>
        </w:rPr>
        <w:t>Deutéronome 7.9</w:t>
      </w:r>
      <w:r>
        <w:rPr>
          <w:lang w:val="fr_FR" w:bidi="fr_FR"/>
        </w:rPr>
      </w:r>
    </w:p>
    <w:p>
      <w:pPr/>
      <w:r>
        <w:rPr>
          <w:lang w:val="fr_FR" w:bidi="fr_FR"/>
        </w:rPr>
      </w:r>
      <w:r>
        <w:rPr>
          <w:lang w:val="fr_FR" w:bidi="fr_FR"/>
        </w:rPr>
        <w:t>Un Dieu fidèle est totalement digne de confiance et on peut s'appuyer sur lui. Abraham a été reconnu juste parce qu'il a cru en Dieu ; il dépendait entièrement de la fidélité de Dieu (</w:t>
      </w:r>
      <w:r>
        <w:rPr>
          <w:lang w:val="fr_FR" w:bidi="fr_FR"/>
        </w:rPr>
        <w:t>Gn 15.6</w:t>
      </w:r>
      <w:r>
        <w:rPr>
          <w:lang w:val="fr_FR" w:bidi="fr_FR"/>
        </w:rPr>
        <w:t>). • Contrairement aux humains, qui brisent souvent leurs promesses, le Seigneur reste constamment fidèle à son alliance.</w:t>
      </w:r>
      <w:r>
        <w:rPr>
          <w:lang w:val="fr_FR" w:bidi="fr_FR"/>
        </w:rPr>
      </w:r>
      <w:r>
        <w:rPr>
          <w:lang w:val="fr_FR" w:bidi="fr_FR"/>
        </w:rPr>
      </w:r>
    </w:p>
    <w:p>
      <w:pPr/>
      <w:r>
        <w:rPr>
          <w:lang w:val="fr_FR" w:bidi="fr_FR"/>
        </w:rPr>
      </w:r>
    </w:p>
    <w:p>
      <w:pPr>
        <w:pStyle w:val="Heading2"/>
      </w:pPr>
      <w:r>
        <w:rPr>
          <w:lang w:val="fr_FR" w:bidi="fr_FR"/>
        </w:rPr>
        <w:t>Deutéronome 7.12</w:t>
      </w:r>
      <w:r>
        <w:rPr>
          <w:lang w:val="fr_FR" w:bidi="fr_FR"/>
        </w:rPr>
      </w:r>
    </w:p>
    <w:p>
      <w:pPr/>
      <w:r>
        <w:rPr>
          <w:lang w:val="fr_FR" w:bidi="fr_FR"/>
        </w:rPr>
      </w:r>
      <w:r>
        <w:rPr>
          <w:lang w:val="fr_FR" w:bidi="fr_FR"/>
        </w:rPr>
        <w:t>Pour qu'une alliance ou un traité soit reconnu valide, les parties devaient faire serment de respecter ses termes. De par la nature même de Dieu, ses promesses sont invariablement garanties (</w:t>
      </w:r>
      <w:r>
        <w:rPr>
          <w:lang w:val="fr_FR" w:bidi="fr_FR"/>
        </w:rPr>
        <w:t xml:space="preserve">7.9 </w:t>
      </w:r>
      <w:r>
        <w:rPr>
          <w:lang w:val="fr_FR" w:bidi="fr_FR"/>
        </w:rPr>
        <w:t xml:space="preserve">; </w:t>
      </w:r>
      <w:r>
        <w:rPr>
          <w:lang w:val="fr_FR" w:bidi="fr_FR"/>
        </w:rPr>
        <w:t xml:space="preserve">32.4 </w:t>
      </w:r>
      <w:r>
        <w:rPr>
          <w:lang w:val="fr_FR" w:bidi="fr_FR"/>
        </w:rPr>
        <w:t xml:space="preserve">; </w:t>
      </w:r>
      <w:r>
        <w:rPr>
          <w:lang w:val="fr_FR" w:bidi="fr_FR"/>
        </w:rPr>
        <w:t xml:space="preserve">Hé 6.18 </w:t>
      </w:r>
      <w:r>
        <w:rPr>
          <w:lang w:val="fr_FR" w:bidi="fr_FR"/>
        </w:rPr>
        <w:t xml:space="preserve">; </w:t>
      </w:r>
      <w:r>
        <w:rPr>
          <w:lang w:val="fr_FR" w:bidi="fr_FR"/>
        </w:rPr>
        <w:t>Jc 1.17</w:t>
      </w:r>
      <w:r>
        <w:rPr>
          <w:lang w:val="fr_FR" w:bidi="fr_FR"/>
        </w:rPr>
        <w:t xml:space="preserve">). Il a rempli les obligations de l'alliance avec Israël en faisant serment qu'il respecterait ses termes (voir </w:t>
      </w:r>
      <w:r>
        <w:rPr>
          <w:lang w:val="fr_FR" w:bidi="fr_FR"/>
        </w:rPr>
        <w:t>Gn 22.16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7.15</w:t>
      </w:r>
      <w:r>
        <w:rPr>
          <w:lang w:val="fr_FR" w:bidi="fr_FR"/>
        </w:rPr>
      </w:r>
    </w:p>
    <w:p>
      <w:pPr/>
      <w:r>
        <w:rPr>
          <w:lang w:val="fr_FR" w:bidi="fr_FR"/>
        </w:rPr>
      </w:r>
      <w:r>
        <w:rPr>
          <w:lang w:val="fr_FR" w:bidi="fr_FR"/>
        </w:rPr>
        <w:t xml:space="preserve">Les terribles maladies qui ont frappé l'Égypte étaient peut-être des maladies liées aux plaies (par exemple, </w:t>
      </w:r>
      <w:r>
        <w:rPr>
          <w:lang w:val="fr_FR" w:bidi="fr_FR"/>
        </w:rPr>
        <w:t>Ex 9.9</w:t>
      </w:r>
      <w:r>
        <w:rPr>
          <w:lang w:val="fr_FR" w:bidi="fr_FR"/>
        </w:rPr>
        <w:t>) ou d'autres maladies graves qui affectaient régulièrement les Égyptiens.</w:t>
      </w:r>
      <w:r>
        <w:rPr>
          <w:lang w:val="fr_FR" w:bidi="fr_FR"/>
        </w:rPr>
      </w:r>
      <w:r>
        <w:rPr>
          <w:lang w:val="fr_FR" w:bidi="fr_FR"/>
        </w:rPr>
      </w:r>
    </w:p>
    <w:p>
      <w:pPr/>
      <w:r>
        <w:rPr>
          <w:lang w:val="fr_FR" w:bidi="fr_FR"/>
        </w:rPr>
      </w:r>
    </w:p>
    <w:p>
      <w:pPr>
        <w:pStyle w:val="Heading2"/>
      </w:pPr>
      <w:r>
        <w:rPr>
          <w:lang w:val="fr_FR" w:bidi="fr_FR"/>
        </w:rPr>
        <w:t>Deutéronome 7.19</w:t>
      </w:r>
      <w:r>
        <w:rPr>
          <w:lang w:val="fr_FR" w:bidi="fr_FR"/>
        </w:rPr>
      </w:r>
    </w:p>
    <w:p>
      <w:pPr/>
      <w:r>
        <w:rPr>
          <w:lang w:val="fr_FR" w:bidi="fr_FR"/>
        </w:rPr>
      </w:r>
      <w:r>
        <w:rPr>
          <w:lang w:val="fr_FR" w:bidi="fr_FR"/>
        </w:rPr>
        <w:t xml:space="preserve">L'expression souvent employée "miracles et prodiges" désigne les actions miraculeuses accomplies par Dieu pour susciter la peur chez ses ennemis et inspirer l'admiration et la louange chez son peuple (voir </w:t>
      </w:r>
      <w:r>
        <w:rPr>
          <w:lang w:val="fr_FR" w:bidi="fr_FR"/>
        </w:rPr>
        <w:t>6.22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7.20</w:t>
      </w:r>
      <w:r>
        <w:rPr>
          <w:lang w:val="fr_FR" w:bidi="fr_FR"/>
        </w:rPr>
      </w:r>
    </w:p>
    <w:p>
      <w:pPr/>
      <w:r>
        <w:rPr>
          <w:lang w:val="fr_FR" w:bidi="fr_FR"/>
        </w:rPr>
      </w:r>
      <w:r>
        <w:rPr>
          <w:lang w:val="fr_FR" w:bidi="fr_FR"/>
        </w:rPr>
        <w:t>Dieu expulsera les Cananéens survivants du pays (</w:t>
      </w:r>
      <w:r>
        <w:rPr>
          <w:lang w:val="fr_FR" w:bidi="fr_FR"/>
        </w:rPr>
        <w:t xml:space="preserve">Ex 23.28 </w:t>
      </w:r>
      <w:r>
        <w:rPr>
          <w:lang w:val="fr_FR" w:bidi="fr_FR"/>
        </w:rPr>
        <w:t xml:space="preserve">; </w:t>
      </w:r>
      <w:r>
        <w:rPr>
          <w:lang w:val="fr_FR" w:bidi="fr_FR"/>
        </w:rPr>
        <w:t>Jos 24.12</w:t>
      </w:r>
      <w:r>
        <w:rPr>
          <w:lang w:val="fr_FR" w:bidi="fr_FR"/>
        </w:rPr>
        <w:t xml:space="preserve">), que ce soit par l'envoi d'insectes qui s'attaquent aux humains ou une autre source de terreur. </w:t>
      </w:r>
      <w:r>
        <w:rPr>
          <w:lang w:val="fr_FR" w:bidi="fr_FR"/>
        </w:rPr>
      </w:r>
      <w:r>
        <w:rPr>
          <w:lang w:val="fr_FR" w:bidi="fr_FR"/>
        </w:rPr>
      </w:r>
    </w:p>
    <w:p>
      <w:pPr/>
      <w:r>
        <w:rPr>
          <w:lang w:val="fr_FR" w:bidi="fr_FR"/>
        </w:rPr>
      </w:r>
    </w:p>
    <w:p>
      <w:pPr>
        <w:pStyle w:val="Heading2"/>
      </w:pPr>
      <w:r>
        <w:rPr>
          <w:lang w:val="fr_FR" w:bidi="fr_FR"/>
        </w:rPr>
        <w:t>Deutéronome 7.21</w:t>
      </w:r>
      <w:r>
        <w:rPr>
          <w:lang w:val="fr_FR" w:bidi="fr_FR"/>
        </w:rPr>
      </w:r>
    </w:p>
    <w:p>
      <w:pPr/>
      <w:r>
        <w:rPr>
          <w:lang w:val="fr_FR" w:bidi="fr_FR"/>
        </w:rPr>
      </w:r>
      <w:r>
        <w:rPr>
          <w:lang w:val="fr_FR" w:bidi="fr_FR"/>
        </w:rPr>
        <w:t>Cette peur n'est pas la terreur provoquée par un tyran qui frappe au hasard ou sans raison, mais plutôt la crainte respectueuse envers un Dieu aimant dont la nature est si majestueuse qu'elle inspire une sorte de crainte.</w:t>
      </w:r>
      <w:r>
        <w:rPr>
          <w:lang w:val="fr_FR" w:bidi="fr_FR"/>
        </w:rPr>
      </w:r>
      <w:r>
        <w:rPr>
          <w:lang w:val="fr_FR" w:bidi="fr_FR"/>
        </w:rPr>
      </w:r>
    </w:p>
    <w:p>
      <w:pPr/>
      <w:r>
        <w:rPr>
          <w:lang w:val="fr_FR" w:bidi="fr_FR"/>
        </w:rPr>
      </w:r>
    </w:p>
    <w:p>
      <w:pPr>
        <w:pStyle w:val="Heading2"/>
      </w:pPr>
      <w:r>
        <w:rPr>
          <w:lang w:val="fr_FR" w:bidi="fr_FR"/>
        </w:rPr>
        <w:t>Deutéronome 7.24</w:t>
      </w:r>
      <w:r>
        <w:rPr>
          <w:lang w:val="fr_FR" w:bidi="fr_FR"/>
        </w:rPr>
      </w:r>
    </w:p>
    <w:p>
      <w:pPr/>
      <w:r>
        <w:rPr>
          <w:lang w:val="fr_FR" w:bidi="fr_FR"/>
        </w:rPr>
      </w:r>
      <w:r>
        <w:rPr>
          <w:lang w:val="fr_FR" w:bidi="fr_FR"/>
        </w:rPr>
        <w:t xml:space="preserve">Le nom d'un individu représentait son existence telle qu'elle serait transmise dans le futur à travers ses descendants. En anéantissant une nation entière, Dieu mettait fin à sa lignée et détruisait ainsi son avenir. Les Cananéens, victimes de la guerre de Dieu, ont été privés de leur descendance, ce qui a entraîné l'annihilation de leur existence et de leur identité. </w:t>
      </w:r>
      <w:r>
        <w:rPr>
          <w:lang w:val="fr_FR" w:bidi="fr_FR"/>
        </w:rPr>
      </w:r>
      <w:r>
        <w:rPr>
          <w:lang w:val="fr_FR" w:bidi="fr_FR"/>
        </w:rPr>
      </w:r>
    </w:p>
    <w:p>
      <w:pPr/>
      <w:r>
        <w:rPr>
          <w:lang w:val="fr_FR" w:bidi="fr_FR"/>
        </w:rPr>
      </w:r>
    </w:p>
    <w:p>
      <w:pPr>
        <w:pStyle w:val="Heading2"/>
      </w:pPr>
      <w:r>
        <w:rPr>
          <w:lang w:val="fr_FR" w:bidi="fr_FR"/>
        </w:rPr>
        <w:t>Deutéronome 7.25–26</w:t>
      </w:r>
      <w:r>
        <w:rPr>
          <w:lang w:val="fr_FR" w:bidi="fr_FR"/>
        </w:rPr>
      </w:r>
    </w:p>
    <w:p>
      <w:pPr/>
      <w:r>
        <w:rPr>
          <w:lang w:val="fr_FR" w:bidi="fr_FR"/>
        </w:rPr>
      </w:r>
      <w:r>
        <w:rPr>
          <w:lang w:val="fr_FR" w:bidi="fr_FR"/>
        </w:rPr>
        <w:t>Le culte de faux dieux est une abomination pour le Seigneur</w:t>
      </w:r>
      <w:r>
        <w:rPr>
          <w:i/>
          <w:lang w:val="fr_FR" w:bidi="fr_FR"/>
        </w:rPr>
        <w:t xml:space="preserve"> </w:t>
      </w:r>
      <w:r>
        <w:rPr>
          <w:lang w:val="fr_FR" w:bidi="fr_FR"/>
        </w:rPr>
        <w:t>car il nie son unicité et conteste le fait qu'il exige un culte exclusif (</w:t>
      </w:r>
      <w:r>
        <w:rPr>
          <w:lang w:val="fr_FR" w:bidi="fr_FR"/>
        </w:rPr>
        <w:t>5.7–9</w:t>
      </w:r>
      <w:r>
        <w:rPr>
          <w:lang w:val="fr_FR" w:bidi="fr_FR"/>
        </w:rPr>
        <w:t>). Les rituels horribles et répugnants généralement associés au culte païen étaient contraires à la sainteté de Dieu. Or, Israël risquait d'être entraîné dans des croyances et pratiques similaires (</w:t>
      </w:r>
      <w:r>
        <w:rPr>
          <w:lang w:val="fr_FR" w:bidi="fr_FR"/>
        </w:rPr>
        <w:t xml:space="preserve">12.31 </w:t>
      </w:r>
      <w:r>
        <w:rPr>
          <w:lang w:val="fr_FR" w:bidi="fr_FR"/>
        </w:rPr>
        <w:t xml:space="preserve">; </w:t>
      </w:r>
      <w:r>
        <w:rPr>
          <w:lang w:val="fr_FR" w:bidi="fr_FR"/>
        </w:rPr>
        <w:t>13.12–17</w:t>
      </w:r>
      <w:r>
        <w:rPr>
          <w:lang w:val="fr_FR" w:bidi="fr_FR"/>
        </w:rPr>
        <w:t>). Un Israélite qui reconnaissait de faux dieux commettait un acte de trahison. Le seul remède était la destruction totale et complète de ces objets abominables.</w:t>
      </w:r>
      <w:r>
        <w:rPr>
          <w:lang w:val="fr_FR" w:bidi="fr_FR"/>
        </w:rPr>
      </w:r>
      <w:r>
        <w:rPr>
          <w:lang w:val="fr_FR" w:bidi="fr_FR"/>
        </w:rPr>
      </w:r>
    </w:p>
    <w:p>
      <w:pPr/>
      <w:r>
        <w:rPr>
          <w:lang w:val="fr_FR" w:bidi="fr_FR"/>
        </w:rPr>
      </w:r>
    </w:p>
    <w:p>
      <w:pPr>
        <w:pStyle w:val="Heading2"/>
      </w:pPr>
      <w:r>
        <w:rPr>
          <w:lang w:val="fr_FR" w:bidi="fr_FR"/>
        </w:rPr>
        <w:t>Deutéronome 7.26</w:t>
      </w:r>
      <w:r>
        <w:rPr>
          <w:lang w:val="fr_FR" w:bidi="fr_FR"/>
        </w:rPr>
      </w:r>
    </w:p>
    <w:p>
      <w:pPr/>
      <w:r>
        <w:rPr>
          <w:lang w:val="fr_FR" w:bidi="fr_FR"/>
        </w:rPr>
      </w:r>
      <w:r>
        <w:rPr>
          <w:lang w:val="fr_FR" w:bidi="fr_FR"/>
        </w:rPr>
        <w:t xml:space="preserve">Voir la </w:t>
      </w:r>
      <w:r>
        <w:rPr>
          <w:lang w:val="fr_FR" w:bidi="fr_FR"/>
        </w:rPr>
        <w:t>note d'étude sur 2.34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8.1–20</w:t>
      </w:r>
      <w:r>
        <w:rPr>
          <w:lang w:val="fr_FR" w:bidi="fr_FR"/>
        </w:rPr>
      </w:r>
    </w:p>
    <w:p>
      <w:pPr/>
      <w:r>
        <w:rPr>
          <w:lang w:val="fr_FR" w:bidi="fr_FR"/>
        </w:rPr>
      </w:r>
      <w:r>
        <w:rPr>
          <w:lang w:val="fr_FR" w:bidi="fr_FR"/>
        </w:rPr>
        <w:t>Une fois installé sur la terre promise, Israël risquait de succomber à la tentation humaine de s'attribuer le mérite des bénédictions reçues. Moïse met le peuple en garde contre une attitude d'autosatisfaction. Dieu seul est la source de toute prospérité et de toute réussite.</w:t>
      </w:r>
      <w:r>
        <w:rPr>
          <w:lang w:val="fr_FR" w:bidi="fr_FR"/>
        </w:rPr>
      </w:r>
      <w:r>
        <w:rPr>
          <w:lang w:val="fr_FR" w:bidi="fr_FR"/>
        </w:rPr>
      </w:r>
    </w:p>
    <w:p>
      <w:pPr/>
      <w:r>
        <w:rPr>
          <w:lang w:val="fr_FR" w:bidi="fr_FR"/>
        </w:rPr>
      </w:r>
    </w:p>
    <w:p>
      <w:pPr>
        <w:pStyle w:val="Heading2"/>
      </w:pPr>
      <w:r>
        <w:rPr>
          <w:lang w:val="fr_FR" w:bidi="fr_FR"/>
        </w:rPr>
        <w:t>Deutéronome 8.2</w:t>
      </w:r>
      <w:r>
        <w:rPr>
          <w:lang w:val="fr_FR" w:bidi="fr_FR"/>
        </w:rPr>
      </w:r>
    </w:p>
    <w:p>
      <w:pPr/>
      <w:r>
        <w:rPr>
          <w:lang w:val="fr_FR" w:bidi="fr_FR"/>
        </w:rPr>
      </w:r>
      <w:r>
        <w:rPr>
          <w:lang w:val="fr_FR" w:bidi="fr_FR"/>
        </w:rPr>
        <w:t>Dieu avait déjà connaissance des pensées les plus profondes des Israélites (</w:t>
      </w:r>
      <w:r>
        <w:rPr>
          <w:lang w:val="fr_FR" w:bidi="fr_FR"/>
        </w:rPr>
        <w:t xml:space="preserve">Ps 51.6 </w:t>
      </w:r>
      <w:r>
        <w:rPr>
          <w:lang w:val="fr_FR" w:bidi="fr_FR"/>
        </w:rPr>
        <w:t xml:space="preserve">; </w:t>
      </w:r>
      <w:r>
        <w:rPr>
          <w:lang w:val="fr_FR" w:bidi="fr_FR"/>
        </w:rPr>
        <w:t>139.1</w:t>
      </w:r>
      <w:r>
        <w:rPr>
          <w:lang w:val="fr_FR" w:bidi="fr_FR"/>
        </w:rPr>
        <w:t xml:space="preserve">, </w:t>
      </w:r>
      <w:r>
        <w:rPr>
          <w:lang w:val="fr_FR" w:bidi="fr_FR"/>
        </w:rPr>
        <w:t>4</w:t>
      </w:r>
      <w:r>
        <w:rPr>
          <w:lang w:val="fr_FR" w:bidi="fr_FR"/>
        </w:rPr>
        <w:t xml:space="preserve">, </w:t>
      </w:r>
      <w:r>
        <w:rPr>
          <w:lang w:val="fr_FR" w:bidi="fr_FR"/>
        </w:rPr>
        <w:t>23</w:t>
      </w:r>
      <w:r>
        <w:rPr>
          <w:lang w:val="fr_FR" w:bidi="fr_FR"/>
        </w:rPr>
        <w:t>) ; il désirait que leur caractère se reflète dans leurs actions. • L'Ancien Testament décrit souvent Dieu en des termes humains, même si cela peut être limitant pour notre perception de Dieu. L'anthropomorphisme (attribuer des caractéristiques humaines à Dieu) et l'anthropopathisme (attribuer des sentiments ou des émotions humaines à Dieu) sont des façons de représenter Dieu à un niveau humain afin que l'esprit humain puisse mieux comprendre ses voies. Cependant, Dieu n'est limité ni dans sa connaissance, ni dans sa puissance ni dans sa transcendance. Ici, Dieu est décrit de manière métaphorique comme ayant seulement une compréhension humaine de l'avenir, mais d'autres passages indiquent clairement que Dieu connaît tout : le passé, le présent et l'avenir (</w:t>
      </w:r>
      <w:r>
        <w:rPr>
          <w:lang w:val="fr_FR" w:bidi="fr_FR"/>
        </w:rPr>
        <w:t xml:space="preserve">Ps 139.1–18 </w:t>
      </w:r>
      <w:r>
        <w:rPr>
          <w:lang w:val="fr_FR" w:bidi="fr_FR"/>
        </w:rPr>
        <w:t xml:space="preserve">; </w:t>
      </w:r>
      <w:r>
        <w:rPr>
          <w:lang w:val="fr_FR" w:bidi="fr_FR"/>
        </w:rPr>
        <w:t>Hé 4.13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8.3</w:t>
      </w:r>
      <w:r>
        <w:rPr>
          <w:lang w:val="fr_FR" w:bidi="fr_FR"/>
        </w:rPr>
      </w:r>
    </w:p>
    <w:p>
      <w:pPr/>
      <w:r>
        <w:rPr>
          <w:lang w:val="fr_FR" w:bidi="fr_FR"/>
        </w:rPr>
      </w:r>
      <w:r>
        <w:rPr>
          <w:lang w:val="fr_FR" w:bidi="fr_FR"/>
        </w:rPr>
        <w:t xml:space="preserve">Le mot manne vient de l'hébreu </w:t>
      </w:r>
      <w:r>
        <w:rPr>
          <w:i/>
          <w:lang w:val="fr_FR" w:bidi="fr_FR"/>
        </w:rPr>
        <w:t>man hu</w:t>
      </w:r>
      <w:r>
        <w:rPr>
          <w:lang w:val="fr_FR" w:bidi="fr_FR"/>
        </w:rPr>
        <w:t xml:space="preserve"> qui signifie "qu'est-ce que c'est ?". Dieu a miraculeusement fourni cette nourriture pour enseigner à son peuple qu'il dépend entièrement de lui (</w:t>
      </w:r>
      <w:r>
        <w:rPr>
          <w:lang w:val="fr_FR" w:bidi="fr_FR"/>
        </w:rPr>
        <w:t xml:space="preserve">Ex 16.1–30 </w:t>
      </w:r>
      <w:r>
        <w:rPr>
          <w:lang w:val="fr_FR" w:bidi="fr_FR"/>
        </w:rPr>
        <w:t xml:space="preserve">; </w:t>
      </w:r>
      <w:r>
        <w:rPr>
          <w:lang w:val="fr_FR" w:bidi="fr_FR"/>
        </w:rPr>
        <w:t>Nb 11.4–9</w:t>
      </w:r>
      <w:r>
        <w:rPr>
          <w:lang w:val="fr_FR" w:bidi="fr_FR"/>
        </w:rPr>
        <w:t>). La manne représentait la parole de Dieu, qui est encore plus essentielle à la vie et au bien-être que la nourriture. • Jésus cite ce passage pour contredire Satan en lui rétorquant que l'homme ne se nourrit pas de pain seulement (</w:t>
      </w:r>
      <w:r>
        <w:rPr>
          <w:lang w:val="fr_FR" w:bidi="fr_FR"/>
        </w:rPr>
        <w:t xml:space="preserve">Mt 4.4 </w:t>
      </w:r>
      <w:r>
        <w:rPr>
          <w:lang w:val="fr_FR" w:bidi="fr_FR"/>
        </w:rPr>
        <w:t xml:space="preserve">; </w:t>
      </w:r>
      <w:r>
        <w:rPr>
          <w:lang w:val="fr_FR" w:bidi="fr_FR"/>
        </w:rPr>
        <w:t>Lc 4.4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8.9</w:t>
      </w:r>
      <w:r>
        <w:rPr>
          <w:lang w:val="fr_FR" w:bidi="fr_FR"/>
        </w:rPr>
      </w:r>
    </w:p>
    <w:p>
      <w:pPr/>
      <w:r>
        <w:rPr>
          <w:lang w:val="fr_FR" w:bidi="fr_FR"/>
        </w:rPr>
      </w:r>
      <w:r>
        <w:rPr>
          <w:lang w:val="fr_FR" w:bidi="fr_FR"/>
        </w:rPr>
        <w:t xml:space="preserve">À l'âge du bronze, le fer n'était pas un métal couramment utilisé car les techniques de fonte et de travail du fer n'étaient maîtrisées que par quelques cultures (voir </w:t>
      </w:r>
      <w:r>
        <w:rPr>
          <w:lang w:val="fr_FR" w:bidi="fr_FR"/>
        </w:rPr>
        <w:t>1S 13.19–21</w:t>
      </w:r>
      <w:r>
        <w:rPr>
          <w:lang w:val="fr_FR" w:bidi="fr_FR"/>
        </w:rPr>
        <w:t xml:space="preserve">). Le temps viendra où Israël exploitera ce métal nettement supérieur (voir </w:t>
      </w:r>
      <w:r>
        <w:rPr>
          <w:lang w:val="fr_FR" w:bidi="fr_FR"/>
        </w:rPr>
        <w:t xml:space="preserve">Jos 17.16–18 </w:t>
      </w:r>
      <w:r>
        <w:rPr>
          <w:lang w:val="fr_FR" w:bidi="fr_FR"/>
        </w:rPr>
        <w:t xml:space="preserve">; </w:t>
      </w:r>
      <w:r>
        <w:rPr>
          <w:lang w:val="fr_FR" w:bidi="fr_FR"/>
        </w:rPr>
        <w:t xml:space="preserve">1R 6.7 </w:t>
      </w:r>
      <w:r>
        <w:rPr>
          <w:lang w:val="fr_FR" w:bidi="fr_FR"/>
        </w:rPr>
        <w:t xml:space="preserve">; </w:t>
      </w:r>
      <w:r>
        <w:rPr>
          <w:lang w:val="fr_FR" w:bidi="fr_FR"/>
        </w:rPr>
        <w:t xml:space="preserve">2R 6.5 </w:t>
      </w:r>
      <w:r>
        <w:rPr>
          <w:lang w:val="fr_FR" w:bidi="fr_FR"/>
        </w:rPr>
        <w:t xml:space="preserve">; </w:t>
      </w:r>
      <w:r>
        <w:rPr>
          <w:lang w:val="fr_FR" w:bidi="fr_FR"/>
        </w:rPr>
        <w:t>1Ch 22.3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8.15</w:t>
      </w:r>
      <w:r>
        <w:rPr>
          <w:lang w:val="fr_FR" w:bidi="fr_FR"/>
        </w:rPr>
      </w:r>
    </w:p>
    <w:p>
      <w:pPr/>
      <w:r>
        <w:rPr>
          <w:lang w:val="fr_FR" w:bidi="fr_FR"/>
        </w:rPr>
      </w:r>
      <w:r>
        <w:rPr>
          <w:lang w:val="fr_FR" w:bidi="fr_FR"/>
        </w:rPr>
        <w:t xml:space="preserve">Concernant l'eau qui sort du rocher, voir </w:t>
      </w:r>
      <w:r>
        <w:rPr>
          <w:lang w:val="fr_FR" w:bidi="fr_FR"/>
        </w:rPr>
        <w:t xml:space="preserve">Ex 17.6 </w:t>
      </w:r>
      <w:r>
        <w:rPr>
          <w:lang w:val="fr_FR" w:bidi="fr_FR"/>
        </w:rPr>
        <w:t xml:space="preserve">; </w:t>
      </w:r>
      <w:r>
        <w:rPr>
          <w:lang w:val="fr_FR" w:bidi="fr_FR"/>
        </w:rPr>
        <w:t xml:space="preserve">Nb 20.2–13 </w:t>
      </w:r>
      <w:r>
        <w:rPr>
          <w:lang w:val="fr_FR" w:bidi="fr_FR"/>
        </w:rPr>
        <w:t xml:space="preserve">; voir aussi </w:t>
      </w:r>
      <w:r>
        <w:rPr>
          <w:lang w:val="fr_FR" w:bidi="fr_FR"/>
        </w:rPr>
        <w:t>Dt 1.37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8.18</w:t>
      </w:r>
      <w:r>
        <w:rPr>
          <w:lang w:val="fr_FR" w:bidi="fr_FR"/>
        </w:rPr>
      </w:r>
    </w:p>
    <w:p>
      <w:pPr/>
      <w:r>
        <w:rPr>
          <w:lang w:val="fr_FR" w:bidi="fr_FR"/>
        </w:rPr>
      </w:r>
      <w:r>
        <w:rPr>
          <w:lang w:val="fr_FR" w:bidi="fr_FR"/>
        </w:rPr>
        <w:t>Il ne s'agit pas de l'alliance que Dieu a conclue avec la génération précédente des Israélites au Sinaï, mais de celle qu'il a d'abord établie avec Abraham (</w:t>
      </w:r>
      <w:r>
        <w:rPr>
          <w:lang w:val="fr_FR" w:bidi="fr_FR"/>
        </w:rPr>
        <w:t xml:space="preserve">Gn 15.1–21 </w:t>
      </w:r>
      <w:r>
        <w:rPr>
          <w:lang w:val="fr_FR" w:bidi="fr_FR"/>
        </w:rPr>
        <w:t xml:space="preserve">; </w:t>
      </w:r>
      <w:r>
        <w:rPr>
          <w:lang w:val="fr_FR" w:bidi="fr_FR"/>
        </w:rPr>
        <w:t>17.1–21</w:t>
      </w:r>
      <w:r>
        <w:rPr>
          <w:lang w:val="fr_FR" w:bidi="fr_FR"/>
        </w:rPr>
        <w:t>), puis avec Isaac (</w:t>
      </w:r>
      <w:r>
        <w:rPr>
          <w:lang w:val="fr_FR" w:bidi="fr_FR"/>
        </w:rPr>
        <w:t>Gn 26.1–5</w:t>
      </w:r>
      <w:r>
        <w:rPr>
          <w:lang w:val="fr_FR" w:bidi="fr_FR"/>
        </w:rPr>
        <w:t>) et Jacob (</w:t>
      </w:r>
      <w:r>
        <w:rPr>
          <w:lang w:val="fr_FR" w:bidi="fr_FR"/>
        </w:rPr>
        <w:t>Gn 28.1–4</w:t>
      </w:r>
      <w:r>
        <w:rPr>
          <w:lang w:val="fr_FR" w:bidi="fr_FR"/>
        </w:rPr>
        <w:t xml:space="preserve">, </w:t>
      </w:r>
      <w:r>
        <w:rPr>
          <w:lang w:val="fr_FR" w:bidi="fr_FR"/>
        </w:rPr>
        <w:t xml:space="preserve">13–15 </w:t>
      </w:r>
      <w:r>
        <w:rPr>
          <w:lang w:val="fr_FR" w:bidi="fr_FR"/>
        </w:rPr>
        <w:t xml:space="preserve">; </w:t>
      </w:r>
      <w:r>
        <w:rPr>
          <w:lang w:val="fr_FR" w:bidi="fr_FR"/>
        </w:rPr>
        <w:t>46.1–4</w:t>
      </w:r>
      <w:r>
        <w:rPr>
          <w:lang w:val="fr_FR" w:bidi="fr_FR"/>
        </w:rPr>
        <w:t xml:space="preserve">). • Pour être valide et légale, une alliance devait être complétée par un serment prononcé par toutes les parties prenantes. Bien que, de par sa nature même, Dieu ne revient jamais sur une promesse, il respectait le protocole (voir </w:t>
      </w:r>
      <w:r>
        <w:rPr>
          <w:lang w:val="fr_FR" w:bidi="fr_FR"/>
        </w:rPr>
        <w:t>Dt 7.12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9.1</w:t>
      </w:r>
      <w:r>
        <w:rPr>
          <w:lang w:val="fr_FR" w:bidi="fr_FR"/>
        </w:rPr>
      </w:r>
    </w:p>
    <w:p>
      <w:pPr/>
      <w:r>
        <w:rPr>
          <w:lang w:val="fr_FR" w:bidi="fr_FR"/>
        </w:rPr>
      </w:r>
      <w:r>
        <w:rPr>
          <w:lang w:val="fr_FR" w:bidi="fr_FR"/>
        </w:rPr>
        <w:t>Ce langage imagé souligne qu'il est impossible à l'homme de franchir ces murailles par ses seuls efforts (</w:t>
      </w:r>
      <w:r>
        <w:rPr>
          <w:lang w:val="fr_FR" w:bidi="fr_FR"/>
        </w:rPr>
        <w:t>Nb 13.28</w:t>
      </w:r>
      <w:r>
        <w:rPr>
          <w:lang w:val="fr_FR" w:bidi="fr_FR"/>
        </w:rPr>
        <w:t>). Pour qu'Israël puisse connaître la victoire, Dieu doit lui ouvrir la voie et mener le combat (</w:t>
      </w:r>
      <w:r>
        <w:rPr>
          <w:lang w:val="fr_FR" w:bidi="fr_FR"/>
        </w:rPr>
        <w:t>Dt 9.5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9.3</w:t>
      </w:r>
      <w:r>
        <w:rPr>
          <w:lang w:val="fr_FR" w:bidi="fr_FR"/>
        </w:rPr>
      </w:r>
    </w:p>
    <w:p>
      <w:pPr/>
      <w:r>
        <w:rPr>
          <w:lang w:val="fr_FR" w:bidi="fr_FR"/>
        </w:rPr>
      </w:r>
      <w:r>
        <w:rPr>
          <w:lang w:val="fr_FR" w:bidi="fr_FR"/>
        </w:rPr>
        <w:t xml:space="preserve">La métaphore imagée du feu dévorant illustre la guerre que Dieu mènera contre ses ennemis (voir </w:t>
      </w:r>
      <w:r>
        <w:rPr>
          <w:lang w:val="fr_FR" w:bidi="fr_FR"/>
        </w:rPr>
        <w:t>1.30</w:t>
      </w:r>
      <w:r>
        <w:rPr>
          <w:lang w:val="fr_FR" w:bidi="fr_FR"/>
        </w:rPr>
        <w:t>). Dieu ne fera pas seulement usage du feu, mais il se transformera lui-même en un brasier ardent consumant tout sur son passage. Une fois la victoire acquise, il ne restera à Israël qu'à prendre possession de la terre conquise.</w:t>
      </w:r>
      <w:r>
        <w:rPr>
          <w:lang w:val="fr_FR" w:bidi="fr_FR"/>
        </w:rPr>
      </w:r>
      <w:r>
        <w:rPr>
          <w:lang w:val="fr_FR" w:bidi="fr_FR"/>
        </w:rPr>
      </w:r>
    </w:p>
    <w:p>
      <w:pPr/>
      <w:r>
        <w:rPr>
          <w:lang w:val="fr_FR" w:bidi="fr_FR"/>
        </w:rPr>
      </w:r>
    </w:p>
    <w:p>
      <w:pPr>
        <w:pStyle w:val="Heading2"/>
      </w:pPr>
      <w:r>
        <w:rPr>
          <w:lang w:val="fr_FR" w:bidi="fr_FR"/>
        </w:rPr>
        <w:t>Deutéronome 9.5</w:t>
      </w:r>
      <w:r>
        <w:rPr>
          <w:lang w:val="fr_FR" w:bidi="fr_FR"/>
        </w:rPr>
      </w:r>
    </w:p>
    <w:p>
      <w:pPr/>
      <w:r>
        <w:rPr>
          <w:lang w:val="fr_FR" w:bidi="fr_FR"/>
        </w:rPr>
      </w:r>
      <w:r>
        <w:rPr>
          <w:lang w:val="fr_FR" w:bidi="fr_FR"/>
        </w:rPr>
        <w:t>Dans les promesses de l'alliance que Dieu a faites aux patriarches, il a juré que leurs descendants hériteraient du pays de Canaan (</w:t>
      </w:r>
      <w:r>
        <w:rPr>
          <w:lang w:val="fr_FR" w:bidi="fr_FR"/>
        </w:rPr>
        <w:t xml:space="preserve">Gn 13.14–17 </w:t>
      </w:r>
      <w:r>
        <w:rPr>
          <w:lang w:val="fr_FR" w:bidi="fr_FR"/>
        </w:rPr>
        <w:t xml:space="preserve">; </w:t>
      </w:r>
      <w:r>
        <w:rPr>
          <w:lang w:val="fr_FR" w:bidi="fr_FR"/>
        </w:rPr>
        <w:t xml:space="preserve">15.18–21 </w:t>
      </w:r>
      <w:r>
        <w:rPr>
          <w:lang w:val="fr_FR" w:bidi="fr_FR"/>
        </w:rPr>
        <w:t xml:space="preserve">; voir </w:t>
      </w:r>
      <w:r>
        <w:rPr>
          <w:lang w:val="fr_FR" w:bidi="fr_FR"/>
        </w:rPr>
        <w:t xml:space="preserve">Dt 1.8 </w:t>
      </w:r>
      <w:r>
        <w:rPr>
          <w:lang w:val="fr_FR" w:bidi="fr_FR"/>
        </w:rPr>
        <w:t xml:space="preserve">;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9.6</w:t>
      </w:r>
      <w:r>
        <w:rPr>
          <w:lang w:val="fr_FR" w:bidi="fr_FR"/>
        </w:rPr>
      </w:r>
    </w:p>
    <w:p>
      <w:pPr/>
      <w:r>
        <w:rPr>
          <w:lang w:val="fr_FR" w:bidi="fr_FR"/>
        </w:rPr>
      </w:r>
      <w:r>
        <w:rPr>
          <w:lang w:val="fr_FR" w:bidi="fr_FR"/>
        </w:rPr>
        <w:t>Le mot "têtu" (littéralement, raide de cou) décrit un animal de trait qui refuse de plier le cou sous le joug (</w:t>
      </w:r>
      <w:r>
        <w:rPr>
          <w:lang w:val="fr_FR" w:bidi="fr_FR"/>
        </w:rPr>
        <w:t xml:space="preserve">Ex 32.9 </w:t>
      </w:r>
      <w:r>
        <w:rPr>
          <w:lang w:val="fr_FR" w:bidi="fr_FR"/>
        </w:rPr>
        <w:t xml:space="preserve">; </w:t>
      </w:r>
      <w:r>
        <w:rPr>
          <w:lang w:val="fr_FR" w:bidi="fr_FR"/>
        </w:rPr>
        <w:t>33.3</w:t>
      </w:r>
      <w:r>
        <w:rPr>
          <w:lang w:val="fr_FR" w:bidi="fr_FR"/>
        </w:rPr>
        <w:t xml:space="preserve">, </w:t>
      </w:r>
      <w:r>
        <w:rPr>
          <w:lang w:val="fr_FR" w:bidi="fr_FR"/>
        </w:rPr>
        <w:t xml:space="preserve">5 </w:t>
      </w:r>
      <w:r>
        <w:rPr>
          <w:lang w:val="fr_FR" w:bidi="fr_FR"/>
        </w:rPr>
        <w:t xml:space="preserve">; </w:t>
      </w:r>
      <w:r>
        <w:rPr>
          <w:lang w:val="fr_FR" w:bidi="fr_FR"/>
        </w:rPr>
        <w:t>Es 48.4</w:t>
      </w:r>
      <w:r>
        <w:rPr>
          <w:lang w:val="fr_FR" w:bidi="fr_FR"/>
        </w:rPr>
        <w:t>). Malheureusement,l'entêtement d'Israël n'était pas seulement occasionnel ; c'était une caractéristique du comportement et de l'attitude de la nation.</w:t>
      </w:r>
      <w:r>
        <w:rPr>
          <w:lang w:val="fr_FR" w:bidi="fr_FR"/>
        </w:rPr>
      </w:r>
      <w:r>
        <w:rPr>
          <w:lang w:val="fr_FR" w:bidi="fr_FR"/>
        </w:rPr>
      </w:r>
    </w:p>
    <w:p>
      <w:pPr/>
      <w:r>
        <w:rPr>
          <w:lang w:val="fr_FR" w:bidi="fr_FR"/>
        </w:rPr>
      </w:r>
    </w:p>
    <w:p>
      <w:pPr>
        <w:pStyle w:val="Heading2"/>
      </w:pPr>
      <w:r>
        <w:rPr>
          <w:lang w:val="fr_FR" w:bidi="fr_FR"/>
        </w:rPr>
        <w:t>Deutéronome 9.9</w:t>
      </w:r>
      <w:r>
        <w:rPr>
          <w:lang w:val="fr_FR" w:bidi="fr_FR"/>
        </w:rPr>
      </w:r>
    </w:p>
    <w:p>
      <w:pPr/>
      <w:r>
        <w:rPr>
          <w:lang w:val="fr_FR" w:bidi="fr_FR"/>
        </w:rPr>
      </w:r>
      <w:r>
        <w:rPr>
          <w:lang w:val="fr_FR" w:bidi="fr_FR"/>
        </w:rPr>
        <w:t xml:space="preserve">L'alliance désigne ici les promesses que Dieu a faites à Israël près de quarante ans auparavant au Sinaï (voir </w:t>
      </w:r>
      <w:r>
        <w:rPr>
          <w:lang w:val="fr_FR" w:bidi="fr_FR"/>
        </w:rPr>
        <w:t>4.13</w:t>
      </w:r>
      <w:r>
        <w:rPr>
          <w:lang w:val="fr_FR" w:bidi="fr_FR"/>
        </w:rPr>
        <w:t>). • L'expression biblique courante "quarante jours et quarante nuits" représente une période de jugement ou d'épreuve (</w:t>
      </w:r>
      <w:r>
        <w:rPr>
          <w:lang w:val="fr_FR" w:bidi="fr_FR"/>
        </w:rPr>
        <w:t>Ex 34.28</w:t>
      </w:r>
      <w:r>
        <w:rPr>
          <w:lang w:val="fr_FR" w:bidi="fr_FR"/>
        </w:rPr>
        <w:t>). Le jeûne de Moïse était semblable à celui de Jésus (</w:t>
      </w:r>
      <w:r>
        <w:rPr>
          <w:lang w:val="fr_FR" w:bidi="fr_FR"/>
        </w:rPr>
        <w:t>Mt 4.2</w:t>
      </w:r>
      <w:r>
        <w:rPr>
          <w:lang w:val="fr_FR" w:bidi="fr_FR"/>
        </w:rPr>
        <w:t xml:space="preserve">). Il est physiquement possible de se passer de nourriture pendant quarante jours, mais on ne peut généralement pas survivre sans eau plus de quelques jours. Moïse a bénéficié du soutien direct de Dieu (cf. </w:t>
      </w:r>
      <w:r>
        <w:rPr>
          <w:lang w:val="fr_FR" w:bidi="fr_FR"/>
        </w:rPr>
        <w:t>Mt 4.11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9.10</w:t>
      </w:r>
      <w:r>
        <w:rPr>
          <w:lang w:val="fr_FR" w:bidi="fr_FR"/>
        </w:rPr>
      </w:r>
    </w:p>
    <w:p>
      <w:pPr/>
      <w:r>
        <w:rPr>
          <w:lang w:val="fr_FR" w:bidi="fr_FR"/>
        </w:rPr>
      </w:r>
      <w:r>
        <w:rPr>
          <w:lang w:val="fr_FR" w:bidi="fr_FR"/>
        </w:rPr>
        <w:t xml:space="preserve">Dire que Dieu a lui-même écrit les tables (voir les </w:t>
      </w:r>
      <w:r>
        <w:rPr>
          <w:lang w:val="fr_FR" w:bidi="fr_FR"/>
        </w:rPr>
        <w:t>notes d'étude sur 4.34</w:t>
      </w:r>
      <w:r>
        <w:rPr>
          <w:lang w:val="fr_FR" w:bidi="fr_FR"/>
        </w:rPr>
        <w:t xml:space="preserve"> et </w:t>
      </w:r>
      <w:r>
        <w:rPr>
          <w:lang w:val="fr_FR" w:bidi="fr_FR"/>
        </w:rPr>
        <w:t>8.2</w:t>
      </w:r>
      <w:r>
        <w:rPr>
          <w:lang w:val="fr_FR" w:bidi="fr_FR"/>
        </w:rPr>
        <w:t>) souligne l'intérêt personnel et l'implication directe de Dieu dans la communication du texte de l'alliance (</w:t>
      </w:r>
      <w:r>
        <w:rPr>
          <w:lang w:val="fr_FR" w:bidi="fr_FR"/>
        </w:rPr>
        <w:t xml:space="preserve">Ex 31.18 </w:t>
      </w:r>
      <w:r>
        <w:rPr>
          <w:lang w:val="fr_FR" w:bidi="fr_FR"/>
        </w:rPr>
        <w:t xml:space="preserve">; </w:t>
      </w:r>
      <w:r>
        <w:rPr>
          <w:lang w:val="fr_FR" w:bidi="fr_FR"/>
        </w:rPr>
        <w:t xml:space="preserve">32.15–16 </w:t>
      </w:r>
      <w:r>
        <w:rPr>
          <w:lang w:val="fr_FR" w:bidi="fr_FR"/>
        </w:rPr>
        <w:t xml:space="preserve">; </w:t>
      </w:r>
      <w:r>
        <w:rPr>
          <w:lang w:val="fr_FR" w:bidi="fr_FR"/>
        </w:rPr>
        <w:t>34.1</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9.12</w:t>
      </w:r>
      <w:r>
        <w:rPr>
          <w:lang w:val="fr_FR" w:bidi="fr_FR"/>
        </w:rPr>
      </w:r>
    </w:p>
    <w:p>
      <w:pPr/>
      <w:r>
        <w:rPr>
          <w:lang w:val="fr_FR" w:bidi="fr_FR"/>
        </w:rPr>
      </w:r>
      <w:r>
        <w:rPr>
          <w:lang w:val="fr_FR" w:bidi="fr_FR"/>
        </w:rPr>
        <w:t>Le type d'idole (d'un mot hébreu signifiant fondu ou versé) mentionné ici a été fabriqué en versant du métal en fusion dans un moule (</w:t>
      </w:r>
      <w:r>
        <w:rPr>
          <w:lang w:val="fr_FR" w:bidi="fr_FR"/>
        </w:rPr>
        <w:t>Ex 32.1–4</w:t>
      </w:r>
      <w:r>
        <w:rPr>
          <w:lang w:val="fr_FR" w:bidi="fr_FR"/>
        </w:rPr>
        <w:t>). D'autres idoles étaient faites en bois sculpté, en pierre, en argile ou en métaux précieux martelés en fines feuilles sur des noyaux en bois.</w:t>
      </w:r>
      <w:r>
        <w:rPr>
          <w:lang w:val="fr_FR" w:bidi="fr_FR"/>
        </w:rPr>
      </w:r>
      <w:r>
        <w:rPr>
          <w:lang w:val="fr_FR" w:bidi="fr_FR"/>
        </w:rPr>
      </w:r>
    </w:p>
    <w:p>
      <w:pPr/>
      <w:r>
        <w:rPr>
          <w:lang w:val="fr_FR" w:bidi="fr_FR"/>
        </w:rPr>
      </w:r>
    </w:p>
    <w:p>
      <w:pPr>
        <w:pStyle w:val="Heading2"/>
      </w:pPr>
      <w:r>
        <w:rPr>
          <w:lang w:val="fr_FR" w:bidi="fr_FR"/>
        </w:rPr>
        <w:t>Deutéronome 9.14</w:t>
      </w:r>
      <w:r>
        <w:rPr>
          <w:lang w:val="fr_FR" w:bidi="fr_FR"/>
        </w:rPr>
      </w:r>
    </w:p>
    <w:p>
      <w:pPr/>
      <w:r>
        <w:rPr>
          <w:lang w:val="fr_FR" w:bidi="fr_FR"/>
        </w:rPr>
      </w:r>
      <w:r>
        <w:rPr>
          <w:lang w:val="fr_FR" w:bidi="fr_FR"/>
        </w:rPr>
        <w:t xml:space="preserve">Le Seigneur a menacé de détruire l'identité et l'existence d'Israël (voir la </w:t>
      </w:r>
      <w:r>
        <w:rPr>
          <w:lang w:val="fr_FR" w:bidi="fr_FR"/>
        </w:rPr>
        <w:t>note d'étude sur 7.24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9.16</w:t>
      </w:r>
      <w:r>
        <w:rPr>
          <w:lang w:val="fr_FR" w:bidi="fr_FR"/>
        </w:rPr>
      </w:r>
    </w:p>
    <w:p>
      <w:pPr/>
      <w:r>
        <w:rPr>
          <w:lang w:val="fr_FR" w:bidi="fr_FR"/>
        </w:rPr>
      </w:r>
      <w:r>
        <w:rPr>
          <w:lang w:val="fr_FR" w:bidi="fr_FR"/>
        </w:rPr>
        <w:t>Le veau d'or fabriqué par les Israélites au Sinaï (</w:t>
      </w:r>
      <w:r>
        <w:rPr>
          <w:lang w:val="fr_FR" w:bidi="fr_FR"/>
        </w:rPr>
        <w:t>Ex 32</w:t>
      </w:r>
      <w:r>
        <w:rPr>
          <w:lang w:val="fr_FR" w:bidi="fr_FR"/>
        </w:rPr>
        <w:t xml:space="preserve">) s'inspirait probablement des divinités bovines d'Égypte, comme le dieu taureau Apis et la déesse vache Hathor, tous deux associés à la fertilité. Lorsque les Israélites sont entrés en Canaan, ils ont été confrontés aux dieux de la fertilité des cultes cananéens. Ils seront tentés de s'en remettre à ces faux dieux, plutôt qu'au seul vrai Dieu, comme source de leurs bénédictions (cf. </w:t>
      </w:r>
      <w:r>
        <w:rPr>
          <w:lang w:val="fr_FR" w:bidi="fr_FR"/>
        </w:rPr>
        <w:t>Dt 8.18–20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9.22</w:t>
      </w:r>
      <w:r>
        <w:rPr>
          <w:lang w:val="fr_FR" w:bidi="fr_FR"/>
        </w:rPr>
      </w:r>
    </w:p>
    <w:p>
      <w:pPr/>
      <w:r>
        <w:rPr>
          <w:lang w:val="fr_FR" w:bidi="fr_FR"/>
        </w:rPr>
      </w:r>
      <w:r>
        <w:rPr>
          <w:lang w:val="fr_FR" w:bidi="fr_FR"/>
        </w:rPr>
        <w:t>Peu de temps après avoir quitté le Sinaï, le peuple d'Israël a commencé à murmurer contre le Seigneur avec une telle insistance et une telle amertume qu'il a envoyé un jugement de feu, consumant certains d'entre eux à Tabéra (Tabéra signifie "lieu de combustion"). • Plus tôt encore, les Israélites sont arrivés à Massa</w:t>
      </w:r>
      <w:r>
        <w:rPr>
          <w:i/>
          <w:lang w:val="fr_FR" w:bidi="fr_FR"/>
        </w:rPr>
        <w:t>,</w:t>
      </w:r>
      <w:r>
        <w:rPr>
          <w:lang w:val="fr_FR" w:bidi="fr_FR"/>
        </w:rPr>
        <w:t xml:space="preserve"> un lieu où ils ont mis le Seigneur à l'épreuve pour voir s'il pouvait répondre à leur besoin en eau (Massa signifie "lieu d'épreuve"). • À Kibroth-hattaavah</w:t>
      </w:r>
      <w:r>
        <w:rPr>
          <w:i/>
          <w:lang w:val="fr_FR" w:bidi="fr_FR"/>
        </w:rPr>
        <w:t>,</w:t>
      </w:r>
      <w:r>
        <w:rPr>
          <w:lang w:val="fr_FR" w:bidi="fr_FR"/>
        </w:rPr>
        <w:t xml:space="preserve"> les Israélites ont exigé une autre nourriture que la manne. Le Seigneur a miraculeusement fourni des cailles, dont ils se sont goinfrés. Beaucoup d'entre eux ont payé de leur vie ce péché de gourmandise. Kibroth-hattaavah signifie "tombes de la gourmandise".</w:t>
      </w:r>
      <w:r>
        <w:rPr>
          <w:lang w:val="fr_FR" w:bidi="fr_FR"/>
        </w:rPr>
      </w:r>
      <w:r>
        <w:rPr>
          <w:lang w:val="fr_FR" w:bidi="fr_FR"/>
        </w:rPr>
      </w:r>
    </w:p>
    <w:p>
      <w:pPr/>
      <w:r>
        <w:rPr>
          <w:lang w:val="fr_FR" w:bidi="fr_FR"/>
        </w:rPr>
      </w:r>
    </w:p>
    <w:p>
      <w:pPr>
        <w:pStyle w:val="Heading2"/>
      </w:pPr>
      <w:r>
        <w:rPr>
          <w:lang w:val="fr_FR" w:bidi="fr_FR"/>
        </w:rPr>
        <w:t>Deutéronome 9.23</w:t>
      </w:r>
      <w:r>
        <w:rPr>
          <w:lang w:val="fr_FR" w:bidi="fr_FR"/>
        </w:rPr>
      </w:r>
    </w:p>
    <w:p>
      <w:pPr/>
      <w:r>
        <w:rPr>
          <w:lang w:val="fr_FR" w:bidi="fr_FR"/>
        </w:rPr>
      </w:r>
      <w:r>
        <w:rPr>
          <w:lang w:val="fr_FR" w:bidi="fr_FR"/>
        </w:rPr>
        <w:t xml:space="preserve">Israël a fait de Cadès-Barnéa son quartier général principal pendant les 38 ans d'errance dans le désert (voir aussi la </w:t>
      </w:r>
      <w:r>
        <w:rPr>
          <w:lang w:val="fr_FR" w:bidi="fr_FR"/>
        </w:rPr>
        <w:t>note d'étude sur 1.19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9.26</w:t>
      </w:r>
      <w:r>
        <w:rPr>
          <w:lang w:val="fr_FR" w:bidi="fr_FR"/>
        </w:rPr>
      </w:r>
    </w:p>
    <w:p>
      <w:pPr/>
      <w:r>
        <w:rPr>
          <w:lang w:val="fr_FR" w:bidi="fr_FR"/>
        </w:rPr>
      </w:r>
      <w:r>
        <w:rPr>
          <w:lang w:val="fr_FR" w:bidi="fr_FR"/>
        </w:rPr>
        <w:t>Le Seigneur a délivré Israël de son esclavage en Égypte par sa propre grâce et générosité envers eux.</w:t>
      </w:r>
      <w:r>
        <w:rPr>
          <w:lang w:val="fr_FR" w:bidi="fr_FR"/>
        </w:rPr>
      </w:r>
      <w:r>
        <w:rPr>
          <w:lang w:val="fr_FR" w:bidi="fr_FR"/>
        </w:rPr>
      </w:r>
    </w:p>
    <w:p>
      <w:pPr/>
      <w:r>
        <w:rPr>
          <w:lang w:val="fr_FR" w:bidi="fr_FR"/>
        </w:rPr>
      </w:r>
    </w:p>
    <w:p>
      <w:pPr>
        <w:pStyle w:val="Heading2"/>
      </w:pPr>
      <w:r>
        <w:rPr>
          <w:lang w:val="fr_FR" w:bidi="fr_FR"/>
        </w:rPr>
        <w:t>Deutéronome 9.27</w:t>
      </w:r>
      <w:r>
        <w:rPr>
          <w:lang w:val="fr_FR" w:bidi="fr_FR"/>
        </w:rPr>
      </w:r>
    </w:p>
    <w:p>
      <w:pPr/>
      <w:r>
        <w:rPr>
          <w:lang w:val="fr_FR" w:bidi="fr_FR"/>
        </w:rPr>
      </w:r>
      <w:r>
        <w:rPr>
          <w:lang w:val="fr_FR" w:bidi="fr_FR"/>
        </w:rPr>
        <w:t xml:space="preserve">En hébreu, le terme traduit par "se souvenir" ne signifie pas toujours se remémorer quelque chose d'oublié, surtout lorsqu'il s'agit de Dieu (voir les </w:t>
      </w:r>
      <w:r>
        <w:rPr>
          <w:lang w:val="fr_FR" w:bidi="fr_FR"/>
        </w:rPr>
        <w:t>notes d'étude sur 8.2</w:t>
      </w:r>
      <w:r>
        <w:rPr>
          <w:lang w:val="fr_FR" w:bidi="fr_FR"/>
        </w:rPr>
        <w:t xml:space="preserve"> et </w:t>
      </w:r>
      <w:r>
        <w:rPr>
          <w:lang w:val="fr_FR" w:bidi="fr_FR"/>
        </w:rPr>
        <w:t>32.36</w:t>
      </w:r>
      <w:r>
        <w:rPr>
          <w:lang w:val="fr_FR" w:bidi="fr_FR"/>
        </w:rPr>
        <w:t xml:space="preserve">). Ici, cela sous-entend que Dieu honorera les promesses faites aux patriarches en accomplissant ce qu'il a dit qu'il ferait. Le fait d'appeler Dieu à se souvenir dépasse le simple fait de lui rappeler un besoin ; c'est une demande pour qu'il agisse en réponse à ce besoin (cf. </w:t>
      </w:r>
      <w:r>
        <w:rPr>
          <w:lang w:val="fr_FR" w:bidi="fr_FR"/>
        </w:rPr>
        <w:t>Lc 23.42–43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10.1</w:t>
      </w:r>
      <w:r>
        <w:rPr>
          <w:lang w:val="fr_FR" w:bidi="fr_FR"/>
        </w:rPr>
      </w:r>
    </w:p>
    <w:p>
      <w:pPr/>
      <w:r>
        <w:rPr>
          <w:lang w:val="fr_FR" w:bidi="fr_FR"/>
        </w:rPr>
      </w:r>
      <w:r>
        <w:rPr>
          <w:lang w:val="fr_FR" w:bidi="fr_FR"/>
        </w:rPr>
        <w:t>L'Arche était un coffre en bois plaqué or qui contenait les tables de pierre ; elle était conservée dans le lieu très saint de la Tente de la rencontre (</w:t>
      </w:r>
      <w:r>
        <w:rPr>
          <w:lang w:val="fr_FR" w:bidi="fr_FR"/>
        </w:rPr>
        <w:t>Ex 25.10</w:t>
      </w:r>
      <w:r>
        <w:rPr>
          <w:lang w:val="fr_FR" w:bidi="fr_FR"/>
        </w:rPr>
        <w:t>). Plus tard, un pot de manne et le bâton fleuri d'Aaron ont également été placés dans l'Arche (</w:t>
      </w:r>
      <w:r>
        <w:rPr>
          <w:lang w:val="fr_FR" w:bidi="fr_FR"/>
        </w:rPr>
        <w:t>Hé 9.4</w:t>
      </w:r>
      <w:r>
        <w:rPr>
          <w:lang w:val="fr_FR" w:bidi="fr_FR"/>
        </w:rPr>
        <w:t xml:space="preserve">). L'Arche était considérée comme le trône sur lequel le Seigneur invisible siégeait sur terre parmi son peuple (voir les </w:t>
      </w:r>
      <w:r>
        <w:rPr>
          <w:lang w:val="fr_FR" w:bidi="fr_FR"/>
        </w:rPr>
        <w:t>notes d'étude sur Ex 25.22</w:t>
      </w:r>
      <w:r>
        <w:rPr>
          <w:lang w:val="fr_FR" w:bidi="fr_FR"/>
        </w:rPr>
        <w:t xml:space="preserve"> et </w:t>
      </w:r>
      <w:r>
        <w:rPr>
          <w:lang w:val="fr_FR" w:bidi="fr_FR"/>
        </w:rPr>
        <w:t>Lv 16.2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10.3</w:t>
      </w:r>
      <w:r>
        <w:rPr>
          <w:lang w:val="fr_FR" w:bidi="fr_FR"/>
        </w:rPr>
      </w:r>
    </w:p>
    <w:p>
      <w:pPr/>
      <w:r>
        <w:rPr>
          <w:lang w:val="fr_FR" w:bidi="fr_FR"/>
        </w:rPr>
      </w:r>
      <w:r>
        <w:rPr>
          <w:lang w:val="fr_FR" w:bidi="fr_FR"/>
        </w:rPr>
        <w:t xml:space="preserve">L'acacia est un arbre robuste qui pousse dans le désert. Il s'agit ici probablement de l'espèce </w:t>
      </w:r>
      <w:r>
        <w:rPr>
          <w:i/>
          <w:lang w:val="fr_FR" w:bidi="fr_FR"/>
        </w:rPr>
        <w:t>Acacia raddiana ;</w:t>
      </w:r>
      <w:r>
        <w:rPr>
          <w:lang w:val="fr_FR" w:bidi="fr_FR"/>
        </w:rPr>
        <w:t xml:space="preserve"> c'est la seule variété capable de croître suffisamment dans le Néguev pour fournir du bois de construction.</w:t>
      </w:r>
      <w:r>
        <w:rPr>
          <w:lang w:val="fr_FR" w:bidi="fr_FR"/>
        </w:rPr>
      </w:r>
      <w:r>
        <w:rPr>
          <w:lang w:val="fr_FR" w:bidi="fr_FR"/>
        </w:rPr>
      </w:r>
    </w:p>
    <w:p>
      <w:pPr/>
      <w:r>
        <w:rPr>
          <w:lang w:val="fr_FR" w:bidi="fr_FR"/>
        </w:rPr>
      </w:r>
    </w:p>
    <w:p>
      <w:pPr>
        <w:pStyle w:val="Heading2"/>
      </w:pPr>
      <w:r>
        <w:rPr>
          <w:lang w:val="fr_FR" w:bidi="fr_FR"/>
        </w:rPr>
        <w:t>Deutéronome 10.5</w:t>
      </w:r>
      <w:r>
        <w:rPr>
          <w:lang w:val="fr_FR" w:bidi="fr_FR"/>
        </w:rPr>
      </w:r>
    </w:p>
    <w:p>
      <w:pPr/>
      <w:r>
        <w:rPr>
          <w:lang w:val="fr_FR" w:bidi="fr_FR"/>
        </w:rPr>
      </w:r>
      <w:r>
        <w:rPr>
          <w:lang w:val="fr_FR" w:bidi="fr_FR"/>
        </w:rPr>
        <w:t>De temps à autre, des phrases comme celle-ci apparaissent dans le Deutéronome, indiquant que le livre a été révisé ultérieurement, après sa composition initiale par Moïse. Au moment de la finalisation de la rédaction du livre, les tables de pierre se trouvaient toujours dans l'Arche.</w:t>
      </w:r>
      <w:r>
        <w:rPr>
          <w:lang w:val="fr_FR" w:bidi="fr_FR"/>
        </w:rPr>
      </w:r>
      <w:r>
        <w:rPr>
          <w:lang w:val="fr_FR" w:bidi="fr_FR"/>
        </w:rPr>
      </w:r>
    </w:p>
    <w:p>
      <w:pPr/>
      <w:r>
        <w:rPr>
          <w:lang w:val="fr_FR" w:bidi="fr_FR"/>
        </w:rPr>
      </w:r>
    </w:p>
    <w:p>
      <w:pPr>
        <w:pStyle w:val="Heading2"/>
      </w:pPr>
      <w:r>
        <w:rPr>
          <w:lang w:val="fr_FR" w:bidi="fr_FR"/>
        </w:rPr>
        <w:t>Deutéronome 10.12–13</w:t>
      </w:r>
      <w:r>
        <w:rPr>
          <w:lang w:val="fr_FR" w:bidi="fr_FR"/>
        </w:rPr>
      </w:r>
    </w:p>
    <w:p>
      <w:pPr/>
      <w:r>
        <w:rPr>
          <w:lang w:val="fr_FR" w:bidi="fr_FR"/>
        </w:rPr>
      </w:r>
      <w:r>
        <w:rPr>
          <w:lang w:val="fr_FR" w:bidi="fr_FR"/>
        </w:rPr>
        <w:t xml:space="preserve">La crainte de Dieu n'est pas la terreur causée par la peur de sa colère. Au contraire, Dieu voulait que son peuple reconnaisse ses limites et son indignité dans sa présence divine (voir les </w:t>
      </w:r>
      <w:r>
        <w:rPr>
          <w:lang w:val="fr_FR" w:bidi="fr_FR"/>
        </w:rPr>
        <w:t>notes d'étude sur 72.1</w:t>
      </w:r>
      <w:r>
        <w:rPr>
          <w:lang w:val="fr_FR" w:bidi="fr_FR"/>
        </w:rPr>
        <w:t xml:space="preserve"> et </w:t>
      </w:r>
      <w:r>
        <w:rPr>
          <w:lang w:val="fr_FR" w:bidi="fr_FR"/>
        </w:rPr>
        <w:t>Pr 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10.16</w:t>
      </w:r>
      <w:r>
        <w:rPr>
          <w:lang w:val="fr_FR" w:bidi="fr_FR"/>
        </w:rPr>
      </w:r>
    </w:p>
    <w:p>
      <w:pPr/>
      <w:r>
        <w:rPr>
          <w:lang w:val="fr_FR" w:bidi="fr_FR"/>
        </w:rPr>
      </w:r>
      <w:r>
        <w:rPr>
          <w:lang w:val="fr_FR" w:bidi="fr_FR"/>
        </w:rPr>
        <w:t>Lorsque Moïse dit à son peuple de transformer son cœur (littéralement "circoncisez le prépuce de vos cœurs"), il emploie une expression imagée qui englobe à la fois la conformité intérieure et extérieure à l'alliance (</w:t>
      </w:r>
      <w:r>
        <w:rPr>
          <w:lang w:val="fr_FR" w:bidi="fr_FR"/>
        </w:rPr>
        <w:t xml:space="preserve">Gn 17.9–14 </w:t>
      </w:r>
      <w:r>
        <w:rPr>
          <w:lang w:val="fr_FR" w:bidi="fr_FR"/>
        </w:rPr>
        <w:t xml:space="preserve">; </w:t>
      </w:r>
      <w:r>
        <w:rPr>
          <w:lang w:val="fr_FR" w:bidi="fr_FR"/>
        </w:rPr>
        <w:t>Rm 2.28–29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10.17</w:t>
      </w:r>
      <w:r>
        <w:rPr>
          <w:lang w:val="fr_FR" w:bidi="fr_FR"/>
        </w:rPr>
      </w:r>
    </w:p>
    <w:p>
      <w:pPr/>
      <w:r>
        <w:rPr>
          <w:lang w:val="fr_FR" w:bidi="fr_FR"/>
        </w:rPr>
      </w:r>
      <w:r>
        <w:rPr>
          <w:lang w:val="fr_FR" w:bidi="fr_FR"/>
        </w:rPr>
        <w:t xml:space="preserve">L'expression "Dieu des dieux" ne signifie pas qu'il existe d'autres dieux. Elle permet plutôt d'affirmer la souveraineté absolue de Dieu sur toutes les puissances du ciel et de la terre. Le mot hébreu </w:t>
      </w:r>
      <w:r>
        <w:rPr>
          <w:i/>
          <w:lang w:val="fr_FR" w:bidi="fr_FR"/>
        </w:rPr>
        <w:t>elohim,</w:t>
      </w:r>
      <w:r>
        <w:rPr>
          <w:lang w:val="fr_FR" w:bidi="fr_FR"/>
        </w:rPr>
        <w:t xml:space="preserve"> traduit par "dieux"</w:t>
      </w:r>
      <w:r>
        <w:rPr>
          <w:i/>
          <w:lang w:val="fr_FR" w:bidi="fr_FR"/>
        </w:rPr>
        <w:t>,</w:t>
      </w:r>
      <w:r>
        <w:rPr>
          <w:lang w:val="fr_FR" w:bidi="fr_FR"/>
        </w:rPr>
        <w:t xml:space="preserve"> peut également désigner les anges ou d'autres êtres puissants (voir </w:t>
      </w:r>
      <w:r>
        <w:rPr>
          <w:lang w:val="fr_FR" w:bidi="fr_FR"/>
        </w:rPr>
        <w:t>Ps 82.1</w:t>
      </w:r>
      <w:r>
        <w:rPr>
          <w:lang w:val="fr_FR" w:bidi="fr_FR"/>
        </w:rPr>
        <w:t xml:space="preserve">). • Dieu n'est pas impressionné par les personnes puissantes et influentes, et par conséquent, il ne leur accorde aucune considération particulière (voir </w:t>
      </w:r>
      <w:r>
        <w:rPr>
          <w:lang w:val="fr_FR" w:bidi="fr_FR"/>
        </w:rPr>
        <w:t>Dt 1.17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10.18</w:t>
      </w:r>
      <w:r>
        <w:rPr>
          <w:lang w:val="fr_FR" w:bidi="fr_FR"/>
        </w:rPr>
      </w:r>
    </w:p>
    <w:p>
      <w:pPr/>
      <w:r>
        <w:rPr>
          <w:lang w:val="fr_FR" w:bidi="fr_FR"/>
        </w:rPr>
      </w:r>
      <w:r>
        <w:rPr>
          <w:lang w:val="fr_FR" w:bidi="fr_FR"/>
        </w:rPr>
        <w:t>Beaucoup d'individus n'appartenant pas à Israël (</w:t>
      </w:r>
      <w:r>
        <w:rPr>
          <w:lang w:val="fr_FR" w:bidi="fr_FR"/>
        </w:rPr>
        <w:t>Ex 12.38</w:t>
      </w:r>
      <w:r>
        <w:rPr>
          <w:lang w:val="fr_FR" w:bidi="fr_FR"/>
        </w:rPr>
        <w:t>) sont sortis d'Égypte avec les Israélites, et d'autres se sont installés plus tard en Israël pour diverses raisons. Certains de ces non-Israélites n'avaient aucune intention de faire partie de la nation de l'alliance, tandis que d'autres étrangers, bien que n'étant pas citoyens d'Israël, craignaient Dieu ou étaient des prosélytes potentiels. Ils ne jouissaient pas d'une totale égalité de droit avec les Israélites et étaient donc souvent victimes de négligence et de discrimination.</w:t>
      </w:r>
      <w:r>
        <w:rPr>
          <w:lang w:val="fr_FR" w:bidi="fr_FR"/>
        </w:rPr>
      </w:r>
      <w:r>
        <w:rPr>
          <w:lang w:val="fr_FR" w:bidi="fr_FR"/>
        </w:rPr>
      </w:r>
    </w:p>
    <w:p>
      <w:pPr/>
      <w:r>
        <w:rPr>
          <w:lang w:val="fr_FR" w:bidi="fr_FR"/>
        </w:rPr>
      </w:r>
    </w:p>
    <w:p>
      <w:pPr>
        <w:pStyle w:val="Heading2"/>
      </w:pPr>
      <w:r>
        <w:rPr>
          <w:lang w:val="fr_FR" w:bidi="fr_FR"/>
        </w:rPr>
        <w:t>Deutéronome 11.4</w:t>
      </w:r>
      <w:r>
        <w:rPr>
          <w:lang w:val="fr_FR" w:bidi="fr_FR"/>
        </w:rPr>
      </w:r>
    </w:p>
    <w:p>
      <w:pPr/>
      <w:r>
        <w:rPr>
          <w:lang w:val="fr_FR" w:bidi="fr_FR"/>
        </w:rPr>
      </w:r>
      <w:r>
        <w:rPr>
          <w:lang w:val="fr_FR" w:bidi="fr_FR"/>
        </w:rPr>
        <w:t>La traduction courante "mer Rouge" (littéralement, mer des roseaux) provient de l'Ancien Testament grec. On l'appelait "mer des roseaux" en référence aux plantes des marais qui poussaient le long de ses rives.</w:t>
      </w:r>
      <w:r>
        <w:rPr>
          <w:lang w:val="fr_FR" w:bidi="fr_FR"/>
        </w:rPr>
      </w:r>
      <w:r>
        <w:rPr>
          <w:lang w:val="fr_FR" w:bidi="fr_FR"/>
        </w:rPr>
      </w:r>
    </w:p>
    <w:p>
      <w:pPr/>
      <w:r>
        <w:rPr>
          <w:lang w:val="fr_FR" w:bidi="fr_FR"/>
        </w:rPr>
      </w:r>
    </w:p>
    <w:p>
      <w:pPr>
        <w:pStyle w:val="Heading2"/>
      </w:pPr>
      <w:r>
        <w:rPr>
          <w:lang w:val="fr_FR" w:bidi="fr_FR"/>
        </w:rPr>
        <w:t>Deutéronome 11.6</w:t>
      </w:r>
      <w:r>
        <w:rPr>
          <w:lang w:val="fr_FR" w:bidi="fr_FR"/>
        </w:rPr>
      </w:r>
    </w:p>
    <w:p>
      <w:pPr/>
      <w:r>
        <w:rPr>
          <w:lang w:val="fr_FR" w:bidi="fr_FR"/>
        </w:rPr>
      </w:r>
      <w:r>
        <w:rPr>
          <w:lang w:val="fr_FR" w:bidi="fr_FR"/>
        </w:rPr>
        <w:t xml:space="preserve">Concernant Datan et Abiram, voir </w:t>
      </w:r>
      <w:r>
        <w:rPr>
          <w:lang w:val="fr_FR" w:bidi="fr_FR"/>
        </w:rPr>
        <w:t>Nb 16.1–40</w:t>
      </w:r>
      <w:r>
        <w:rPr>
          <w:lang w:val="fr_FR" w:bidi="fr_FR"/>
        </w:rPr>
        <w:t>. Dans l'administration de son royaume, le Seigneur a établi des niveaux d'autorité et de commandement qui ne devaient pas être transgressés. Comme le Seigneur avait désigné Moïse et Aaron en tant que dirigeants, la rébellion de Datan et Abiram contre Moïse équivalait à une rébellion contre la souveraineté de Dieu.</w:t>
      </w:r>
      <w:r>
        <w:rPr>
          <w:lang w:val="fr_FR" w:bidi="fr_FR"/>
        </w:rPr>
      </w:r>
      <w:r>
        <w:rPr>
          <w:lang w:val="fr_FR" w:bidi="fr_FR"/>
        </w:rPr>
      </w:r>
    </w:p>
    <w:p>
      <w:pPr/>
      <w:r>
        <w:rPr>
          <w:lang w:val="fr_FR" w:bidi="fr_FR"/>
        </w:rPr>
      </w:r>
    </w:p>
    <w:p>
      <w:pPr>
        <w:pStyle w:val="Heading2"/>
      </w:pPr>
      <w:r>
        <w:rPr>
          <w:lang w:val="fr_FR" w:bidi="fr_FR"/>
        </w:rPr>
        <w:t>Deutéronome 11.8–32</w:t>
      </w:r>
      <w:r>
        <w:rPr>
          <w:lang w:val="fr_FR" w:bidi="fr_FR"/>
        </w:rPr>
      </w:r>
    </w:p>
    <w:p>
      <w:pPr/>
      <w:r>
        <w:rPr>
          <w:lang w:val="fr_FR" w:bidi="fr_FR"/>
        </w:rPr>
      </w:r>
      <w:r>
        <w:rPr>
          <w:lang w:val="fr_FR" w:bidi="fr_FR"/>
        </w:rPr>
        <w:t xml:space="preserve">Dans ce passage, Moïse ajoute aux stipulations de l'alliance (chap. </w:t>
      </w:r>
      <w:r>
        <w:rPr>
          <w:lang w:val="fr_FR" w:bidi="fr_FR"/>
        </w:rPr>
        <w:t>5–11</w:t>
      </w:r>
      <w:r>
        <w:rPr>
          <w:lang w:val="fr_FR" w:bidi="fr_FR"/>
        </w:rPr>
        <w:t xml:space="preserve">) une liste de malédictions et de bénédictions similaires à celles qui font suite au texte de l'alliance dans les chapitres </w:t>
      </w:r>
      <w:r>
        <w:rPr>
          <w:lang w:val="fr_FR" w:bidi="fr_FR"/>
        </w:rPr>
        <w:t>27 et 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11.12</w:t>
      </w:r>
      <w:r>
        <w:rPr>
          <w:lang w:val="fr_FR" w:bidi="fr_FR"/>
        </w:rPr>
      </w:r>
    </w:p>
    <w:p>
      <w:pPr/>
      <w:r>
        <w:rPr>
          <w:lang w:val="fr_FR" w:bidi="fr_FR"/>
        </w:rPr>
      </w:r>
      <w:r>
        <w:rPr>
          <w:lang w:val="fr_FR" w:bidi="fr_FR"/>
        </w:rPr>
        <w:t>La sollicitude de Dieu comprenait la bénédiction de la terre, en fournissant toutes les ressources dont son peuple aurait besoin pour y survivre et prospérer.</w:t>
      </w:r>
      <w:r>
        <w:rPr>
          <w:lang w:val="fr_FR" w:bidi="fr_FR"/>
        </w:rPr>
      </w:r>
      <w:r>
        <w:rPr>
          <w:lang w:val="fr_FR" w:bidi="fr_FR"/>
        </w:rPr>
      </w:r>
    </w:p>
    <w:p>
      <w:pPr/>
      <w:r>
        <w:rPr>
          <w:lang w:val="fr_FR" w:bidi="fr_FR"/>
        </w:rPr>
      </w:r>
    </w:p>
    <w:p>
      <w:pPr>
        <w:pStyle w:val="Heading2"/>
      </w:pPr>
      <w:r>
        <w:rPr>
          <w:lang w:val="fr_FR" w:bidi="fr_FR"/>
        </w:rPr>
        <w:t>Deutéronome 11.24</w:t>
      </w:r>
      <w:r>
        <w:rPr>
          <w:lang w:val="fr_FR" w:bidi="fr_FR"/>
        </w:rPr>
      </w:r>
    </w:p>
    <w:p>
      <w:pPr/>
      <w:r>
        <w:rPr>
          <w:lang w:val="fr_FR" w:bidi="fr_FR"/>
        </w:rPr>
      </w:r>
      <w:r>
        <w:rPr>
          <w:lang w:val="fr_FR" w:bidi="fr_FR"/>
        </w:rPr>
        <w:t xml:space="preserve">Cette idée laisse entendre qu'on peut revendiquer un territoire en y posant le pied ou en le traversant (voir </w:t>
      </w:r>
      <w:r>
        <w:rPr>
          <w:lang w:val="fr_FR" w:bidi="fr_FR"/>
        </w:rPr>
        <w:t xml:space="preserve">Gn 13.17 </w:t>
      </w:r>
      <w:r>
        <w:rPr>
          <w:lang w:val="fr_FR" w:bidi="fr_FR"/>
        </w:rPr>
        <w:t xml:space="preserve">; </w:t>
      </w:r>
      <w:r>
        <w:rPr>
          <w:lang w:val="fr_FR" w:bidi="fr_FR"/>
        </w:rPr>
        <w:t xml:space="preserve">Jos 1.3 </w:t>
      </w:r>
      <w:r>
        <w:rPr>
          <w:lang w:val="fr_FR" w:bidi="fr_FR"/>
        </w:rPr>
        <w:t xml:space="preserve">; </w:t>
      </w:r>
      <w:r>
        <w:rPr>
          <w:lang w:val="fr_FR" w:bidi="fr_FR"/>
        </w:rPr>
        <w:t>14.9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11.26</w:t>
      </w:r>
      <w:r>
        <w:rPr>
          <w:lang w:val="fr_FR" w:bidi="fr_FR"/>
        </w:rPr>
      </w:r>
    </w:p>
    <w:p>
      <w:pPr/>
      <w:r>
        <w:rPr>
          <w:lang w:val="fr_FR" w:bidi="fr_FR"/>
        </w:rPr>
      </w:r>
      <w:r>
        <w:rPr>
          <w:lang w:val="fr_FR" w:bidi="fr_FR"/>
        </w:rPr>
        <w:t xml:space="preserve">Dans le contexte de l'alliance, une bénédiction découle de l'obéissance, tandis qu'une malédiction découle de la désobéissance (voir chap. </w:t>
      </w:r>
      <w:r>
        <w:rPr>
          <w:lang w:val="fr_FR" w:bidi="fr_FR"/>
        </w:rPr>
        <w:t>27–28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11.29</w:t>
      </w:r>
      <w:r>
        <w:rPr>
          <w:lang w:val="fr_FR" w:bidi="fr_FR"/>
        </w:rPr>
      </w:r>
    </w:p>
    <w:p>
      <w:pPr/>
      <w:r>
        <w:rPr>
          <w:lang w:val="fr_FR" w:bidi="fr_FR"/>
        </w:rPr>
      </w:r>
      <w:r>
        <w:rPr>
          <w:lang w:val="fr_FR" w:bidi="fr_FR"/>
        </w:rPr>
        <w:t xml:space="preserve">Le mont Garizim est une colline bien visible située juste à l'ouest de Sichem. Plus tard, les Samaritains y ont construit un temple (cf. </w:t>
      </w:r>
      <w:r>
        <w:rPr>
          <w:lang w:val="fr_FR" w:bidi="fr_FR"/>
        </w:rPr>
        <w:t>Jn 4.20</w:t>
      </w:r>
      <w:r>
        <w:rPr>
          <w:lang w:val="fr_FR" w:bidi="fr_FR"/>
        </w:rPr>
        <w:t>). • Le mont Ébal se dresse face au mont Garizim, de l'autre côté de la vallée qui borde Sichem à l'est.</w:t>
      </w:r>
      <w:r>
        <w:rPr>
          <w:lang w:val="fr_FR" w:bidi="fr_FR"/>
        </w:rPr>
      </w:r>
      <w:r>
        <w:rPr>
          <w:lang w:val="fr_FR" w:bidi="fr_FR"/>
        </w:rPr>
      </w:r>
    </w:p>
    <w:p>
      <w:pPr/>
      <w:r>
        <w:rPr>
          <w:lang w:val="fr_FR" w:bidi="fr_FR"/>
        </w:rPr>
      </w:r>
    </w:p>
    <w:p>
      <w:pPr>
        <w:pStyle w:val="Heading2"/>
      </w:pPr>
      <w:r>
        <w:rPr>
          <w:lang w:val="fr_FR" w:bidi="fr_FR"/>
        </w:rPr>
        <w:t>Deutéronome 11.30</w:t>
      </w:r>
      <w:r>
        <w:rPr>
          <w:lang w:val="fr_FR" w:bidi="fr_FR"/>
        </w:rPr>
      </w:r>
    </w:p>
    <w:p>
      <w:pPr/>
      <w:r>
        <w:rPr>
          <w:lang w:val="fr_FR" w:bidi="fr_FR"/>
        </w:rPr>
      </w:r>
      <w:r>
        <w:rPr>
          <w:lang w:val="fr_FR" w:bidi="fr_FR"/>
        </w:rPr>
        <w:t>Guilgal est le premier campement que les Israélites ont établi en Canaan après avoir traversé le Jourdain (</w:t>
      </w:r>
      <w:r>
        <w:rPr>
          <w:lang w:val="fr_FR" w:bidi="fr_FR"/>
        </w:rPr>
        <w:t>Jos 4.19</w:t>
      </w:r>
      <w:r>
        <w:rPr>
          <w:lang w:val="fr_FR" w:bidi="fr_FR"/>
        </w:rPr>
        <w:t>). C'était à environ trois kilomètres au nord-est de Jéricho, bien que son emplacement exact reste incertain. Une ligne tracée de Jéricho à Sichem passerait par Guilgal. • Les chênes de Moré se trouvaient près de Sichem ; c'est là qu'Abram a installé son premier camp en Canaan (</w:t>
      </w:r>
      <w:r>
        <w:rPr>
          <w:lang w:val="fr_FR" w:bidi="fr_FR"/>
        </w:rPr>
        <w:t>Gn 12.6</w:t>
      </w:r>
      <w:r>
        <w:rPr>
          <w:lang w:val="fr_FR" w:bidi="fr_FR"/>
        </w:rPr>
        <w:t>) et où Jacob a enterré plus tard les idoles de Laban (</w:t>
      </w:r>
      <w:r>
        <w:rPr>
          <w:lang w:val="fr_FR" w:bidi="fr_FR"/>
        </w:rPr>
        <w:t>Gn 35.4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12.1–26.15</w:t>
      </w:r>
      <w:r>
        <w:rPr>
          <w:lang w:val="fr_FR" w:bidi="fr_FR"/>
        </w:rPr>
      </w:r>
    </w:p>
    <w:p>
      <w:pPr/>
      <w:r>
        <w:rPr>
          <w:lang w:val="fr_FR" w:bidi="fr_FR"/>
        </w:rPr>
      </w:r>
      <w:r>
        <w:rPr>
          <w:lang w:val="fr_FR" w:bidi="fr_FR"/>
        </w:rPr>
        <w:t>Après avoir exposé les principes de l'alliance (</w:t>
      </w:r>
      <w:r>
        <w:rPr>
          <w:lang w:val="fr_FR" w:bidi="fr_FR"/>
        </w:rPr>
        <w:t>5.1–11.32</w:t>
      </w:r>
      <w:r>
        <w:rPr>
          <w:lang w:val="fr_FR" w:bidi="fr_FR"/>
        </w:rPr>
        <w:t>), Moïse se penche sur l'application de ces principes dans la vie quotidienne. Des passages de cette section développent les Dix commandements et couvrent certaines situations imprévues qui surviennent inévitablement dans la complexité des relations humaines.</w:t>
      </w:r>
      <w:r>
        <w:rPr>
          <w:lang w:val="fr_FR" w:bidi="fr_FR"/>
        </w:rPr>
      </w:r>
      <w:r>
        <w:rPr>
          <w:lang w:val="fr_FR" w:bidi="fr_FR"/>
        </w:rPr>
      </w:r>
    </w:p>
    <w:p>
      <w:pPr/>
      <w:r>
        <w:rPr>
          <w:lang w:val="fr_FR" w:bidi="fr_FR"/>
        </w:rPr>
      </w:r>
    </w:p>
    <w:p>
      <w:pPr>
        <w:pStyle w:val="Heading2"/>
      </w:pPr>
      <w:r>
        <w:rPr>
          <w:lang w:val="fr_FR" w:bidi="fr_FR"/>
        </w:rPr>
        <w:t>Deutéronome 12.2</w:t>
      </w:r>
      <w:r>
        <w:rPr>
          <w:lang w:val="fr_FR" w:bidi="fr_FR"/>
        </w:rPr>
      </w:r>
    </w:p>
    <w:p>
      <w:pPr/>
      <w:r>
        <w:rPr>
          <w:lang w:val="fr_FR" w:bidi="fr_FR"/>
        </w:rPr>
      </w:r>
      <w:r>
        <w:rPr>
          <w:lang w:val="fr_FR" w:bidi="fr_FR"/>
        </w:rPr>
        <w:t xml:space="preserve">Les Cananéens choisissaient des bosquets d'arbres comme lieux de culte car leur feuillage abondant symbolisait la fertilité. Parfois, les arbres étaient stylisés sous la forme de poteaux de bois enfoncés dans le sol et dédiés au culte de la déesse mère, Ashera (voir </w:t>
      </w:r>
      <w:r>
        <w:rPr>
          <w:lang w:val="fr_FR" w:bidi="fr_FR"/>
        </w:rPr>
        <w:t>7.5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12.3</w:t>
      </w:r>
      <w:r>
        <w:rPr>
          <w:lang w:val="fr_FR" w:bidi="fr_FR"/>
        </w:rPr>
      </w:r>
    </w:p>
    <w:p>
      <w:pPr/>
      <w:r>
        <w:rPr>
          <w:lang w:val="fr_FR" w:bidi="fr_FR"/>
        </w:rPr>
      </w:r>
      <w:r>
        <w:rPr>
          <w:lang w:val="fr_FR" w:bidi="fr_FR"/>
        </w:rPr>
        <w:t xml:space="preserve">Au sujet des poteaux sacrés, voir la </w:t>
      </w:r>
      <w:r>
        <w:rPr>
          <w:lang w:val="fr_FR" w:bidi="fr_FR"/>
        </w:rPr>
        <w:t>note d'étude sur 7.5</w:t>
      </w:r>
      <w:r>
        <w:rPr>
          <w:lang w:val="fr_FR" w:bidi="fr_FR"/>
        </w:rPr>
        <w:t xml:space="preserve">. • Le pendant féminin du poteau sacré était un poteau de bois dédié à la déesse mère, Ashera. • Avec la destruction de toutes les idoles et de toute trace du culte païen, les noms de ces divinités tomberont dans l'oubli. Les générations futures n'en auront aucune connaissance (voir aussi la </w:t>
      </w:r>
      <w:r>
        <w:rPr>
          <w:lang w:val="fr_FR" w:bidi="fr_FR"/>
        </w:rPr>
        <w:t>note d'étude sur 7.24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12.5</w:t>
      </w:r>
      <w:r>
        <w:rPr>
          <w:lang w:val="fr_FR" w:bidi="fr_FR"/>
        </w:rPr>
      </w:r>
    </w:p>
    <w:p>
      <w:pPr/>
      <w:r>
        <w:rPr>
          <w:lang w:val="fr_FR" w:bidi="fr_FR"/>
        </w:rPr>
      </w:r>
      <w:r>
        <w:rPr>
          <w:lang w:val="fr_FR" w:bidi="fr_FR"/>
        </w:rPr>
        <w:t xml:space="preserve">Le nom du Seigneur représente le Seigneur lui-même. Dieu a vécu au milieu de son peuple dans un lieu désigné en y plaçant son nom (voir </w:t>
      </w:r>
      <w:r>
        <w:rPr>
          <w:lang w:val="fr_FR" w:bidi="fr_FR"/>
        </w:rPr>
        <w:t>Ex 3.13–14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12.6</w:t>
      </w:r>
      <w:r>
        <w:rPr>
          <w:lang w:val="fr_FR" w:bidi="fr_FR"/>
        </w:rPr>
      </w:r>
    </w:p>
    <w:p>
      <w:pPr/>
      <w:r>
        <w:rPr>
          <w:lang w:val="fr_FR" w:bidi="fr_FR"/>
        </w:rPr>
      </w:r>
      <w:r>
        <w:rPr>
          <w:lang w:val="fr_FR" w:bidi="fr_FR"/>
        </w:rPr>
        <w:t xml:space="preserve">Toutes les offrandes énumérées dans ce verset sont des expressions de gratitude, de communion et de loyauté envers le Seigneur. Dans les relations régies par une alliance, le vassal offrait un tribut au grand roi en signe de soumission et promesse de fidélité (voir la </w:t>
      </w:r>
      <w:r>
        <w:rPr>
          <w:lang w:val="fr_FR" w:bidi="fr_FR"/>
        </w:rPr>
        <w:t>note d'étude sur 1.31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12.8</w:t>
      </w:r>
      <w:r>
        <w:rPr>
          <w:lang w:val="fr_FR" w:bidi="fr_FR"/>
        </w:rPr>
      </w:r>
    </w:p>
    <w:p>
      <w:pPr/>
      <w:r>
        <w:rPr>
          <w:lang w:val="fr_FR" w:bidi="fr_FR"/>
        </w:rPr>
      </w:r>
      <w:r>
        <w:rPr>
          <w:lang w:val="fr_FR" w:bidi="fr_FR"/>
        </w:rPr>
        <w:t xml:space="preserve">Avant l'Exode, il est probable que les Israélites rendaient leur culte dans plusieurs sanctuaires en Égypte. Avec la construction de la Tente de la rencontre, le culte a été centralisé et il l'est resté avec la construction ultérieure du Temple. À l'avenir, la communauté sera tenue de se rassembler à des occasions précises pour adorer collectivement le Seigneur au sanctuaire central, bien que le culte local rendu par des individus, des familles et même des villages se poursuive (voir </w:t>
      </w:r>
      <w:r>
        <w:rPr>
          <w:lang w:val="fr_FR" w:bidi="fr_FR"/>
        </w:rPr>
        <w:t xml:space="preserve">Ex 20.24–26 </w:t>
      </w:r>
      <w:r>
        <w:rPr>
          <w:lang w:val="fr_FR" w:bidi="fr_FR"/>
        </w:rPr>
        <w:t xml:space="preserve">; </w:t>
      </w:r>
      <w:r>
        <w:rPr>
          <w:lang w:val="fr_FR" w:bidi="fr_FR"/>
        </w:rPr>
        <w:t>1S 9.11–14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12.12</w:t>
      </w:r>
      <w:r>
        <w:rPr>
          <w:lang w:val="fr_FR" w:bidi="fr_FR"/>
        </w:rPr>
      </w:r>
    </w:p>
    <w:p>
      <w:pPr/>
      <w:r>
        <w:rPr>
          <w:lang w:val="fr_FR" w:bidi="fr_FR"/>
        </w:rPr>
      </w:r>
      <w:r>
        <w:rPr>
          <w:lang w:val="fr_FR" w:bidi="fr_FR"/>
        </w:rPr>
        <w:t>Les Lévites, descendants de Lévi, le fils de Jacob, ont été mis à part pour servir le Seigneur à plein temps dans la vie religieuse d'Israël (</w:t>
      </w:r>
      <w:r>
        <w:rPr>
          <w:lang w:val="fr_FR" w:bidi="fr_FR"/>
        </w:rPr>
        <w:t>Nb 18.1–7</w:t>
      </w:r>
      <w:r>
        <w:rPr>
          <w:lang w:val="fr_FR" w:bidi="fr_FR"/>
        </w:rPr>
        <w:t>). La tâche principale des Lévites consistait à aider les prêtres dans leurs diverses responsabilités. Comme les prêtres et les Lévites ne pouvaient pas exercer d'activités séculières, ils dépendaient de la générosité des autres tribus d'Israël pour leur subsistance (</w:t>
      </w:r>
      <w:r>
        <w:rPr>
          <w:lang w:val="fr_FR" w:bidi="fr_FR"/>
        </w:rPr>
        <w:t>Nb 18.21–24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12.15</w:t>
      </w:r>
      <w:r>
        <w:rPr>
          <w:lang w:val="fr_FR" w:bidi="fr_FR"/>
        </w:rPr>
      </w:r>
    </w:p>
    <w:p>
      <w:pPr/>
      <w:r>
        <w:rPr>
          <w:lang w:val="fr_FR" w:bidi="fr_FR"/>
        </w:rPr>
      </w:r>
      <w:r>
        <w:rPr>
          <w:lang w:val="fr_FR" w:bidi="fr_FR"/>
        </w:rPr>
        <w:t>L'autorisation de tuer les animaux s'applique aux animaux destinés à être mangés, et non à être sacrifiés rituellement. • L'abattage d'animaux destinés à l'alimentation pouvait se faire sans que l'abatteur ne subisse les rituels de purification nécessaires lors du sacrifice d'animaux destinés aux offrandes.</w:t>
      </w:r>
      <w:r>
        <w:rPr>
          <w:lang w:val="fr_FR" w:bidi="fr_FR"/>
        </w:rPr>
      </w:r>
      <w:r>
        <w:rPr>
          <w:lang w:val="fr_FR" w:bidi="fr_FR"/>
        </w:rPr>
      </w:r>
    </w:p>
    <w:p>
      <w:pPr/>
      <w:r>
        <w:rPr>
          <w:lang w:val="fr_FR" w:bidi="fr_FR"/>
        </w:rPr>
      </w:r>
    </w:p>
    <w:p>
      <w:pPr>
        <w:pStyle w:val="Heading2"/>
      </w:pPr>
      <w:r>
        <w:rPr>
          <w:lang w:val="fr_FR" w:bidi="fr_FR"/>
        </w:rPr>
        <w:t>Deutéronome 12.16</w:t>
      </w:r>
      <w:r>
        <w:rPr>
          <w:lang w:val="fr_FR" w:bidi="fr_FR"/>
        </w:rPr>
      </w:r>
    </w:p>
    <w:p>
      <w:pPr/>
      <w:r>
        <w:rPr>
          <w:lang w:val="fr_FR" w:bidi="fr_FR"/>
        </w:rPr>
      </w:r>
      <w:r>
        <w:rPr>
          <w:lang w:val="fr_FR" w:bidi="fr_FR"/>
        </w:rPr>
        <w:t>L'interdiction de consommer du sang concernait à la fois les animaux sacrificiels et ceux abattus pour la viande. Parce qu'il représentait la vie, le sang était sacré et ne devait être offert qu'à Dieu. Ce principe est inhérent à la création et précède la loi (</w:t>
      </w:r>
      <w:r>
        <w:rPr>
          <w:lang w:val="fr_FR" w:bidi="fr_FR"/>
        </w:rPr>
        <w:t xml:space="preserve">Gn 4.10–11 </w:t>
      </w:r>
      <w:r>
        <w:rPr>
          <w:lang w:val="fr_FR" w:bidi="fr_FR"/>
        </w:rPr>
        <w:t xml:space="preserve">; </w:t>
      </w:r>
      <w:r>
        <w:rPr>
          <w:lang w:val="fr_FR" w:bidi="fr_FR"/>
        </w:rPr>
        <w:t xml:space="preserve">9.4–6 </w:t>
      </w:r>
      <w:r>
        <w:rPr>
          <w:lang w:val="fr_FR" w:bidi="fr_FR"/>
        </w:rPr>
        <w:t xml:space="preserve">; </w:t>
      </w:r>
      <w:r>
        <w:rPr>
          <w:lang w:val="fr_FR" w:bidi="fr_FR"/>
        </w:rPr>
        <w:t>Lv 17.11</w:t>
      </w:r>
      <w:r>
        <w:rPr>
          <w:lang w:val="fr_FR" w:bidi="fr_FR"/>
        </w:rPr>
        <w:t xml:space="preserve">). Voir aussi la </w:t>
      </w:r>
      <w:r>
        <w:rPr>
          <w:lang w:val="fr_FR" w:bidi="fr_FR"/>
        </w:rPr>
        <w:t>note d'étude sur Lv 7.26–27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12.18</w:t>
      </w:r>
      <w:r>
        <w:rPr>
          <w:lang w:val="fr_FR" w:bidi="fr_FR"/>
        </w:rPr>
      </w:r>
    </w:p>
    <w:p>
      <w:pPr/>
      <w:r>
        <w:rPr>
          <w:lang w:val="fr_FR" w:bidi="fr_FR"/>
        </w:rPr>
      </w:r>
      <w:r>
        <w:rPr>
          <w:lang w:val="fr_FR" w:bidi="fr_FR"/>
        </w:rPr>
        <w:t>Le lieu que le Seigneur choisira est le sanctuaire central, d'abord la Tente de la rencontre, puis le Temple.</w:t>
      </w:r>
      <w:r>
        <w:rPr>
          <w:lang w:val="fr_FR" w:bidi="fr_FR"/>
        </w:rPr>
      </w:r>
      <w:r>
        <w:rPr>
          <w:lang w:val="fr_FR" w:bidi="fr_FR"/>
        </w:rPr>
      </w:r>
    </w:p>
    <w:p>
      <w:pPr/>
      <w:r>
        <w:rPr>
          <w:lang w:val="fr_FR" w:bidi="fr_FR"/>
        </w:rPr>
      </w:r>
    </w:p>
    <w:p>
      <w:pPr>
        <w:pStyle w:val="Heading2"/>
      </w:pPr>
      <w:r>
        <w:rPr>
          <w:lang w:val="fr_FR" w:bidi="fr_FR"/>
        </w:rPr>
        <w:t>Deutéronome 12.21</w:t>
      </w:r>
      <w:r>
        <w:rPr>
          <w:lang w:val="fr_FR" w:bidi="fr_FR"/>
        </w:rPr>
      </w:r>
    </w:p>
    <w:p>
      <w:pPr/>
      <w:r>
        <w:rPr>
          <w:lang w:val="fr_FR" w:bidi="fr_FR"/>
        </w:rPr>
      </w:r>
      <w:r>
        <w:rPr>
          <w:lang w:val="fr_FR" w:bidi="fr_FR"/>
        </w:rPr>
        <w:t xml:space="preserve">Comme le sang d'un animal était considéré comme sacré (voir </w:t>
      </w:r>
      <w:r>
        <w:rPr>
          <w:lang w:val="fr_FR" w:bidi="fr_FR"/>
        </w:rPr>
        <w:t>Gn 9.4–6</w:t>
      </w:r>
      <w:r>
        <w:rPr>
          <w:lang w:val="fr_FR" w:bidi="fr_FR"/>
        </w:rPr>
        <w:t xml:space="preserve">), même la viande destinée à la consommation humaine devait être abattue à l'endroit central désigné pour le culte si cela était possible (cf. </w:t>
      </w:r>
      <w:r>
        <w:rPr>
          <w:lang w:val="fr_FR" w:bidi="fr_FR"/>
        </w:rPr>
        <w:t>Lv 17.8–9</w:t>
      </w:r>
      <w:r>
        <w:rPr>
          <w:lang w:val="fr_FR" w:bidi="fr_FR"/>
        </w:rPr>
        <w:t>). Dans le cas contraire, l'animal pouvait être sacrifié sur place, mais le sang devait toujours être éliminé d'une manière rituellement appropriée (</w:t>
      </w:r>
      <w:r>
        <w:rPr>
          <w:lang w:val="fr_FR" w:bidi="fr_FR"/>
        </w:rPr>
        <w:t xml:space="preserve">Dt 12.23–25 </w:t>
      </w:r>
      <w:r>
        <w:rPr>
          <w:lang w:val="fr_FR" w:bidi="fr_FR"/>
        </w:rPr>
        <w:t xml:space="preserve">; cf. </w:t>
      </w:r>
      <w:r>
        <w:rPr>
          <w:lang w:val="fr_FR" w:bidi="fr_FR"/>
        </w:rPr>
        <w:t>Lv 17.10–12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12.23</w:t>
      </w:r>
      <w:r>
        <w:rPr>
          <w:lang w:val="fr_FR" w:bidi="fr_FR"/>
        </w:rPr>
      </w:r>
    </w:p>
    <w:p>
      <w:pPr/>
      <w:r>
        <w:rPr>
          <w:lang w:val="fr_FR" w:bidi="fr_FR"/>
        </w:rPr>
      </w:r>
      <w:r>
        <w:rPr>
          <w:lang w:val="fr_FR" w:bidi="fr_FR"/>
        </w:rPr>
        <w:t>Lorsque Moïse dit que le sang, c'est la vie, le moyen (le sang) est assimilé à l'effet (la vie). Puisque la vie est sacrée, son véhicule, le sang</w:t>
      </w:r>
      <w:r>
        <w:rPr>
          <w:i/>
          <w:lang w:val="fr_FR" w:bidi="fr_FR"/>
        </w:rPr>
        <w:t>,</w:t>
      </w:r>
      <w:r>
        <w:rPr>
          <w:lang w:val="fr_FR" w:bidi="fr_FR"/>
        </w:rPr>
        <w:t xml:space="preserve"> l'est également (voir aussi </w:t>
      </w:r>
      <w:r>
        <w:rPr>
          <w:lang w:val="fr_FR" w:bidi="fr_FR"/>
        </w:rPr>
        <w:t>Lv 17.11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12.27</w:t>
      </w:r>
      <w:r>
        <w:rPr>
          <w:lang w:val="fr_FR" w:bidi="fr_FR"/>
        </w:rPr>
      </w:r>
    </w:p>
    <w:p>
      <w:pPr/>
      <w:r>
        <w:rPr>
          <w:lang w:val="fr_FR" w:bidi="fr_FR"/>
        </w:rPr>
      </w:r>
      <w:r>
        <w:rPr>
          <w:lang w:val="fr_FR" w:bidi="fr_FR"/>
        </w:rPr>
        <w:t xml:space="preserve">La seule viande qui ne pouvait pas être consommée était celle sacrifiée en holocauste. Elle devait être donnée au Seigneur et entièrement consumée par le feu (voir </w:t>
      </w:r>
      <w:r>
        <w:rPr>
          <w:lang w:val="fr_FR" w:bidi="fr_FR"/>
        </w:rPr>
        <w:t>Lv 1.3–17</w:t>
      </w:r>
      <w:r>
        <w:rPr>
          <w:lang w:val="fr_FR" w:bidi="fr_FR"/>
        </w:rPr>
        <w:t xml:space="preserve"> et la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12.31</w:t>
      </w:r>
      <w:r>
        <w:rPr>
          <w:lang w:val="fr_FR" w:bidi="fr_FR"/>
        </w:rPr>
      </w:r>
    </w:p>
    <w:p>
      <w:pPr/>
      <w:r>
        <w:rPr>
          <w:lang w:val="fr_FR" w:bidi="fr_FR"/>
        </w:rPr>
      </w:r>
      <w:r>
        <w:rPr>
          <w:lang w:val="fr_FR" w:bidi="fr_FR"/>
        </w:rPr>
        <w:t>Le sacrifice humain était l'une des pratiques les plus abominables des anciennes religions païennes. Les Ammonites croyaient que leur dieu Molek exigeait de tels sacrifices de ses adorateurs (</w:t>
      </w:r>
      <w:r>
        <w:rPr>
          <w:lang w:val="fr_FR" w:bidi="fr_FR"/>
        </w:rPr>
        <w:t xml:space="preserve">Lv 18.21 </w:t>
      </w:r>
      <w:r>
        <w:rPr>
          <w:lang w:val="fr_FR" w:bidi="fr_FR"/>
        </w:rPr>
        <w:t xml:space="preserve">; </w:t>
      </w:r>
      <w:r>
        <w:rPr>
          <w:lang w:val="fr_FR" w:bidi="fr_FR"/>
        </w:rPr>
        <w:t xml:space="preserve">20.2 </w:t>
      </w:r>
      <w:r>
        <w:rPr>
          <w:lang w:val="fr_FR" w:bidi="fr_FR"/>
        </w:rPr>
        <w:t xml:space="preserve">; </w:t>
      </w:r>
      <w:r>
        <w:rPr>
          <w:lang w:val="fr_FR" w:bidi="fr_FR"/>
        </w:rPr>
        <w:t xml:space="preserve">2R 23.10 </w:t>
      </w:r>
      <w:r>
        <w:rPr>
          <w:lang w:val="fr_FR" w:bidi="fr_FR"/>
        </w:rPr>
        <w:t xml:space="preserve">; </w:t>
      </w:r>
      <w:r>
        <w:rPr>
          <w:lang w:val="fr_FR" w:bidi="fr_FR"/>
        </w:rPr>
        <w:t>Jr 32.35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w:t>
      </w:r>
      <w:r>
        <w:rPr>
          <w:lang w:val="fr_FR" w:bidi="fr_FR"/>
        </w:rPr>
      </w:r>
    </w:p>
    <w:p>
      <w:pPr/>
      <w:r>
        <w:rPr>
          <w:lang w:val="fr_FR" w:bidi="fr_FR"/>
        </w:rPr>
      </w:r>
      <w:r>
        <w:rPr>
          <w:lang w:val="fr_FR" w:bidi="fr_FR"/>
        </w:rPr>
        <w:t xml:space="preserve">Dieu a accompli des signes et des miracles pour susciter l'émerveillement et la foi chez ceux qui en étaient témoins (voir </w:t>
      </w:r>
      <w:r>
        <w:rPr>
          <w:lang w:val="fr_FR" w:bidi="fr_FR"/>
        </w:rPr>
        <w:t>6.22</w:t>
      </w:r>
      <w:r>
        <w:rPr>
          <w:lang w:val="fr_FR" w:bidi="fr_FR"/>
        </w:rPr>
        <w:t xml:space="preserve">). Les faux prophètes et les magiciens pouvaient reproduire ces exploits dans une certaine mesure et parfois égarer ainsi le peuple de Dieu (voir </w:t>
      </w:r>
      <w:r>
        <w:rPr>
          <w:lang w:val="fr_FR" w:bidi="fr_FR"/>
        </w:rPr>
        <w:t>Ex 7.11</w:t>
      </w:r>
      <w:r>
        <w:rPr>
          <w:lang w:val="fr_FR" w:bidi="fr_FR"/>
        </w:rPr>
        <w:t xml:space="preserve">, </w:t>
      </w:r>
      <w:r>
        <w:rPr>
          <w:lang w:val="fr_FR" w:bidi="fr_FR"/>
        </w:rPr>
        <w:t xml:space="preserve">22 </w:t>
      </w:r>
      <w:r>
        <w:rPr>
          <w:lang w:val="fr_FR" w:bidi="fr_FR"/>
        </w:rPr>
        <w:t xml:space="preserve">; </w:t>
      </w:r>
      <w:r>
        <w:rPr>
          <w:lang w:val="fr_FR" w:bidi="fr_FR"/>
        </w:rPr>
        <w:t>8.7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13.1–18</w:t>
      </w:r>
      <w:r>
        <w:rPr>
          <w:lang w:val="fr_FR" w:bidi="fr_FR"/>
        </w:rPr>
      </w:r>
    </w:p>
    <w:p>
      <w:pPr/>
      <w:r>
        <w:rPr>
          <w:lang w:val="fr_FR" w:bidi="fr_FR"/>
        </w:rPr>
      </w:r>
      <w:r>
        <w:rPr>
          <w:lang w:val="fr_FR" w:bidi="fr_FR"/>
        </w:rPr>
        <w:t>Les prophètes qui cherchaient à détourner Israël du seul vrai Dieu étaient accusés de trahison, un crime passible de la peine de mort. Aucune autre religion n'exigeait le culte exclusif de ses divinités nationales ; ainsi, des sanctions aussi sévères pour le culte de divinités concurrentes étaient sans précédent dans le Proche-Orient antique.</w:t>
      </w:r>
      <w:r>
        <w:rPr>
          <w:lang w:val="fr_FR" w:bidi="fr_FR"/>
        </w:rPr>
      </w:r>
      <w:r>
        <w:rPr>
          <w:lang w:val="fr_FR" w:bidi="fr_FR"/>
        </w:rPr>
      </w:r>
    </w:p>
    <w:p>
      <w:pPr/>
      <w:r>
        <w:rPr>
          <w:lang w:val="fr_FR" w:bidi="fr_FR"/>
        </w:rPr>
      </w:r>
    </w:p>
    <w:p>
      <w:pPr>
        <w:pStyle w:val="Heading2"/>
      </w:pPr>
      <w:r>
        <w:rPr>
          <w:lang w:val="fr_FR" w:bidi="fr_FR"/>
        </w:rPr>
        <w:t>Deutéronome 13.5</w:t>
      </w:r>
      <w:r>
        <w:rPr>
          <w:lang w:val="fr_FR" w:bidi="fr_FR"/>
        </w:rPr>
      </w:r>
    </w:p>
    <w:p>
      <w:pPr/>
      <w:r>
        <w:rPr>
          <w:lang w:val="fr_FR" w:bidi="fr_FR"/>
        </w:rPr>
      </w:r>
      <w:r>
        <w:rPr>
          <w:lang w:val="fr_FR" w:bidi="fr_FR"/>
        </w:rPr>
        <w:t xml:space="preserve">Dieu désirait l'élimination totale des faux prophètes, ne laissant aucune trace de leurs mauvaises œuvres. Voir aussi </w:t>
      </w:r>
      <w:r>
        <w:rPr>
          <w:lang w:val="fr_FR" w:bidi="fr_FR"/>
        </w:rPr>
        <w:t xml:space="preserve">17.12 </w:t>
      </w:r>
      <w:r>
        <w:rPr>
          <w:lang w:val="fr_FR" w:bidi="fr_FR"/>
        </w:rPr>
        <w:t xml:space="preserve">; </w:t>
      </w:r>
      <w:r>
        <w:rPr>
          <w:lang w:val="fr_FR" w:bidi="fr_FR"/>
        </w:rPr>
        <w:t>19.13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13.6</w:t>
      </w:r>
      <w:r>
        <w:rPr>
          <w:lang w:val="fr_FR" w:bidi="fr_FR"/>
        </w:rPr>
      </w:r>
    </w:p>
    <w:p>
      <w:pPr/>
      <w:r>
        <w:rPr>
          <w:lang w:val="fr_FR" w:bidi="fr_FR"/>
        </w:rPr>
      </w:r>
      <w:r>
        <w:rPr>
          <w:lang w:val="fr_FR" w:bidi="fr_FR"/>
        </w:rPr>
        <w:t>Les Israélites avaient entendu parler de ces faux dieux auparavant, mais ils ne les avaient jamais adorés. En les adorant, ils violeraient les deux premiers commandements qui constituent l'essence même de l'alliance.</w:t>
      </w:r>
      <w:r>
        <w:rPr>
          <w:lang w:val="fr_FR" w:bidi="fr_FR"/>
        </w:rPr>
      </w:r>
      <w:r>
        <w:rPr>
          <w:lang w:val="fr_FR" w:bidi="fr_FR"/>
        </w:rPr>
      </w:r>
    </w:p>
    <w:p>
      <w:pPr/>
      <w:r>
        <w:rPr>
          <w:lang w:val="fr_FR" w:bidi="fr_FR"/>
        </w:rPr>
      </w:r>
    </w:p>
    <w:p>
      <w:pPr>
        <w:pStyle w:val="Heading2"/>
      </w:pPr>
      <w:r>
        <w:rPr>
          <w:lang w:val="fr_FR" w:bidi="fr_FR"/>
        </w:rPr>
        <w:t>Deutéronome 13.9</w:t>
      </w:r>
      <w:r>
        <w:rPr>
          <w:lang w:val="fr_FR" w:bidi="fr_FR"/>
        </w:rPr>
      </w:r>
    </w:p>
    <w:p>
      <w:pPr/>
      <w:r>
        <w:rPr>
          <w:lang w:val="fr_FR" w:bidi="fr_FR"/>
        </w:rPr>
      </w:r>
      <w:r>
        <w:rPr>
          <w:lang w:val="fr_FR" w:bidi="fr_FR"/>
        </w:rPr>
        <w:t>Les coupables étant des membres de sa propre famille (</w:t>
      </w:r>
      <w:r>
        <w:rPr>
          <w:lang w:val="fr_FR" w:bidi="fr_FR"/>
        </w:rPr>
        <w:t>13.6</w:t>
      </w:r>
      <w:r>
        <w:rPr>
          <w:lang w:val="fr_FR" w:bidi="fr_FR"/>
        </w:rPr>
        <w:t>), cette exigence difficile mettait à l'épreuve la profondeur de l'engagement d'une personne à adorer exclusivement le Seigneur. L'amour pour Dieu doit passer avant l'amour pour les membres de la famille et les amis (</w:t>
      </w:r>
      <w:r>
        <w:rPr>
          <w:lang w:val="fr_FR" w:bidi="fr_FR"/>
        </w:rPr>
        <w:t>Mt 10.34–39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13.13</w:t>
      </w:r>
      <w:r>
        <w:rPr>
          <w:lang w:val="fr_FR" w:bidi="fr_FR"/>
        </w:rPr>
      </w:r>
    </w:p>
    <w:p>
      <w:pPr/>
      <w:r>
        <w:rPr>
          <w:lang w:val="fr_FR" w:bidi="fr_FR"/>
        </w:rPr>
      </w:r>
      <w:r>
        <w:rPr>
          <w:lang w:val="fr_FR" w:bidi="fr_FR"/>
        </w:rPr>
        <w:t>Les hommes mauvais ou les vauriens dont il est question ici sont appelés littéralement "fils de Bélial". En hébreu, l'expression "fils de" est souvent utilisée pour désigner l'appartenance à un groupe ou des caractéristiques communes. Les vauriens étaient connus pour tromper les autres et les égarer (</w:t>
      </w:r>
      <w:r>
        <w:rPr>
          <w:lang w:val="fr_FR" w:bidi="fr_FR"/>
        </w:rPr>
        <w:t xml:space="preserve">Pr 6.12 </w:t>
      </w:r>
      <w:r>
        <w:rPr>
          <w:lang w:val="fr_FR" w:bidi="fr_FR"/>
        </w:rPr>
        <w:t xml:space="preserve">; </w:t>
      </w:r>
      <w:r>
        <w:rPr>
          <w:lang w:val="fr_FR" w:bidi="fr_FR"/>
        </w:rPr>
        <w:t xml:space="preserve">16.27 </w:t>
      </w:r>
      <w:r>
        <w:rPr>
          <w:lang w:val="fr_FR" w:bidi="fr_FR"/>
        </w:rPr>
        <w:t xml:space="preserve">; </w:t>
      </w:r>
      <w:r>
        <w:rPr>
          <w:lang w:val="fr_FR" w:bidi="fr_FR"/>
        </w:rPr>
        <w:t xml:space="preserve">19.28 </w:t>
      </w:r>
      <w:r>
        <w:rPr>
          <w:lang w:val="fr_FR" w:bidi="fr_FR"/>
        </w:rPr>
        <w:t xml:space="preserve">; </w:t>
      </w:r>
      <w:r>
        <w:rPr>
          <w:lang w:val="fr_FR" w:bidi="fr_FR"/>
        </w:rPr>
        <w:t>Na 1.11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13.14</w:t>
      </w:r>
      <w:r>
        <w:rPr>
          <w:lang w:val="fr_FR" w:bidi="fr_FR"/>
        </w:rPr>
      </w:r>
    </w:p>
    <w:p>
      <w:pPr/>
      <w:r>
        <w:rPr>
          <w:lang w:val="fr_FR" w:bidi="fr_FR"/>
        </w:rPr>
      </w:r>
      <w:r>
        <w:rPr>
          <w:lang w:val="fr_FR" w:bidi="fr_FR"/>
        </w:rPr>
        <w:t xml:space="preserve">Un acte détestable désigne toute action ou même toute pensée qui offense Dieu (voir les notes d'étude sur </w:t>
      </w:r>
      <w:r>
        <w:rPr>
          <w:lang w:val="fr_FR" w:bidi="fr_FR"/>
        </w:rPr>
        <w:t xml:space="preserve">7.25–26 </w:t>
      </w:r>
      <w:r>
        <w:rPr>
          <w:lang w:val="fr_FR" w:bidi="fr_FR"/>
        </w:rPr>
        <w:t xml:space="preserve">; </w:t>
      </w:r>
      <w:r>
        <w:rPr>
          <w:lang w:val="fr_FR" w:bidi="fr_FR"/>
        </w:rPr>
        <w:t>12.31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13.16</w:t>
      </w:r>
      <w:r>
        <w:rPr>
          <w:lang w:val="fr_FR" w:bidi="fr_FR"/>
        </w:rPr>
      </w:r>
    </w:p>
    <w:p>
      <w:pPr/>
      <w:r>
        <w:rPr>
          <w:lang w:val="fr_FR" w:bidi="fr_FR"/>
        </w:rPr>
      </w:r>
      <w:r>
        <w:rPr>
          <w:lang w:val="fr_FR" w:bidi="fr_FR"/>
        </w:rPr>
        <w:t xml:space="preserve">Il était interdit de conserver les butins de guerre ou les objets pillés. Dieu avait ordonné leur destruction complète (voir </w:t>
      </w:r>
      <w:r>
        <w:rPr>
          <w:lang w:val="fr_FR" w:bidi="fr_FR"/>
        </w:rPr>
        <w:t xml:space="preserve">2.34 </w:t>
      </w:r>
      <w:r>
        <w:rPr>
          <w:lang w:val="fr_FR" w:bidi="fr_FR"/>
        </w:rPr>
        <w:t xml:space="preserve">; </w:t>
      </w:r>
      <w:r>
        <w:rPr>
          <w:lang w:val="fr_FR" w:bidi="fr_FR"/>
        </w:rPr>
        <w:t>Lv 27.28–29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14.1</w:t>
      </w:r>
      <w:r>
        <w:rPr>
          <w:lang w:val="fr_FR" w:bidi="fr_FR"/>
        </w:rPr>
      </w:r>
    </w:p>
    <w:p>
      <w:pPr/>
      <w:r>
        <w:rPr>
          <w:lang w:val="fr_FR" w:bidi="fr_FR"/>
        </w:rPr>
      </w:r>
      <w:r>
        <w:rPr>
          <w:lang w:val="fr_FR" w:bidi="fr_FR"/>
        </w:rPr>
        <w:t xml:space="preserve">Faire des incisions sur son corps était une coutume de deuil païenne, qui devait peut-être inciter les morts à revenir à la vie (voir </w:t>
      </w:r>
      <w:r>
        <w:rPr>
          <w:lang w:val="fr_FR" w:bidi="fr_FR"/>
        </w:rPr>
        <w:t xml:space="preserve">1R 18.28 </w:t>
      </w:r>
      <w:r>
        <w:rPr>
          <w:lang w:val="fr_FR" w:bidi="fr_FR"/>
        </w:rPr>
        <w:t xml:space="preserve">; </w:t>
      </w:r>
      <w:r>
        <w:rPr>
          <w:lang w:val="fr_FR" w:bidi="fr_FR"/>
        </w:rPr>
        <w:t>Za 13.4–6</w:t>
      </w:r>
      <w:r>
        <w:rPr>
          <w:lang w:val="fr_FR" w:bidi="fr_FR"/>
        </w:rPr>
        <w:t xml:space="preserve">). • Se raser la tête était aussi un signe de deuil (voir </w:t>
      </w:r>
      <w:r>
        <w:rPr>
          <w:lang w:val="fr_FR" w:bidi="fr_FR"/>
        </w:rPr>
        <w:t xml:space="preserve">Lv 19.27–28 </w:t>
      </w:r>
      <w:r>
        <w:rPr>
          <w:lang w:val="fr_FR" w:bidi="fr_FR"/>
        </w:rPr>
        <w:t xml:space="preserve">; </w:t>
      </w:r>
      <w:r>
        <w:rPr>
          <w:lang w:val="fr_FR" w:bidi="fr_FR"/>
        </w:rPr>
        <w:t>21.5–6</w:t>
      </w:r>
      <w:r>
        <w:rPr>
          <w:lang w:val="fr_FR" w:bidi="fr_FR"/>
        </w:rPr>
        <w:t>), mais la signification exacte de ce geste nous est inconnue.</w:t>
      </w:r>
      <w:r>
        <w:rPr>
          <w:lang w:val="fr_FR" w:bidi="fr_FR"/>
        </w:rPr>
      </w:r>
      <w:r>
        <w:rPr>
          <w:lang w:val="fr_FR" w:bidi="fr_FR"/>
        </w:rPr>
      </w:r>
    </w:p>
    <w:p>
      <w:pPr/>
      <w:r>
        <w:rPr>
          <w:lang w:val="fr_FR" w:bidi="fr_FR"/>
        </w:rPr>
      </w:r>
    </w:p>
    <w:p>
      <w:pPr>
        <w:pStyle w:val="Heading2"/>
      </w:pPr>
      <w:r>
        <w:rPr>
          <w:lang w:val="fr_FR" w:bidi="fr_FR"/>
        </w:rPr>
        <w:t>Deutéronome 14.1–21</w:t>
      </w:r>
      <w:r>
        <w:rPr>
          <w:lang w:val="fr_FR" w:bidi="fr_FR"/>
        </w:rPr>
      </w:r>
    </w:p>
    <w:p>
      <w:pPr/>
      <w:r>
        <w:rPr>
          <w:lang w:val="fr_FR" w:bidi="fr_FR"/>
        </w:rPr>
      </w:r>
      <w:r>
        <w:rPr>
          <w:lang w:val="fr_FR" w:bidi="fr_FR"/>
        </w:rPr>
        <w:t xml:space="preserve">Voir la note thématique « </w:t>
      </w:r>
      <w:r>
        <w:rPr>
          <w:lang w:val="fr_FR" w:bidi="fr_FR"/>
        </w:rPr>
        <w:t>Pur, impur et saint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Deutéronome 14.2</w:t>
      </w:r>
      <w:r>
        <w:rPr>
          <w:lang w:val="fr_FR" w:bidi="fr_FR"/>
        </w:rPr>
      </w:r>
    </w:p>
    <w:p>
      <w:pPr/>
      <w:r>
        <w:rPr>
          <w:lang w:val="fr_FR" w:bidi="fr_FR"/>
        </w:rPr>
      </w:r>
      <w:r>
        <w:rPr>
          <w:lang w:val="fr_FR" w:bidi="fr_FR"/>
        </w:rPr>
        <w:t>La signification hébraïque fondamentale du mot "saint" se concentre sur la séparation d'une personne ou d'une chose en vue d'une fonction ou d'un usage particulier. Un sens dérivé est "pur" ou "moralement et spirituellement droit".</w:t>
      </w:r>
      <w:r>
        <w:rPr>
          <w:lang w:val="fr_FR" w:bidi="fr_FR"/>
        </w:rPr>
      </w:r>
      <w:r>
        <w:rPr>
          <w:lang w:val="fr_FR" w:bidi="fr_FR"/>
        </w:rPr>
      </w:r>
    </w:p>
    <w:p>
      <w:pPr/>
      <w:r>
        <w:rPr>
          <w:lang w:val="fr_FR" w:bidi="fr_FR"/>
        </w:rPr>
      </w:r>
    </w:p>
    <w:p>
      <w:pPr>
        <w:pStyle w:val="Heading2"/>
      </w:pPr>
      <w:r>
        <w:rPr>
          <w:lang w:val="fr_FR" w:bidi="fr_FR"/>
        </w:rPr>
        <w:t>Deutéronome 14.6</w:t>
      </w:r>
      <w:r>
        <w:rPr>
          <w:lang w:val="fr_FR" w:bidi="fr_FR"/>
        </w:rPr>
      </w:r>
    </w:p>
    <w:p>
      <w:pPr/>
      <w:r>
        <w:rPr>
          <w:lang w:val="fr_FR" w:bidi="fr_FR"/>
        </w:rPr>
      </w:r>
      <w:r>
        <w:rPr>
          <w:lang w:val="fr_FR" w:bidi="fr_FR"/>
        </w:rPr>
        <w:t xml:space="preserve">Ces critères distinguent les animaux comestibles dont la liste se trouve dans </w:t>
      </w:r>
      <w:r>
        <w:rPr>
          <w:lang w:val="fr_FR" w:bidi="fr_FR"/>
        </w:rPr>
        <w:t>14.4–5</w:t>
      </w:r>
      <w:r>
        <w:rPr>
          <w:lang w:val="fr_FR" w:bidi="fr_FR"/>
        </w:rPr>
        <w:t xml:space="preserve"> de ceux listés dans </w:t>
      </w:r>
      <w:r>
        <w:rPr>
          <w:lang w:val="fr_FR" w:bidi="fr_FR"/>
        </w:rPr>
        <w:t>14.7–8</w:t>
      </w:r>
      <w:r>
        <w:rPr>
          <w:lang w:val="fr_FR" w:bidi="fr_FR"/>
        </w:rPr>
        <w:t>. Bien que le peuple pouvait tirer un bénéfice sanitaire de ces restrictions, ce qui était en réalité pur ou impur l'était uniquement parce que Dieu l'avait déclaré ainsi.</w:t>
      </w:r>
      <w:r>
        <w:rPr>
          <w:lang w:val="fr_FR" w:bidi="fr_FR"/>
        </w:rPr>
      </w:r>
      <w:r>
        <w:rPr>
          <w:lang w:val="fr_FR" w:bidi="fr_FR"/>
        </w:rPr>
      </w:r>
    </w:p>
    <w:p>
      <w:pPr/>
      <w:r>
        <w:rPr>
          <w:lang w:val="fr_FR" w:bidi="fr_FR"/>
        </w:rPr>
      </w:r>
    </w:p>
    <w:p>
      <w:pPr>
        <w:pStyle w:val="Heading2"/>
      </w:pPr>
      <w:r>
        <w:rPr>
          <w:lang w:val="fr_FR" w:bidi="fr_FR"/>
        </w:rPr>
        <w:t>Deutéronome 14.7</w:t>
      </w:r>
      <w:r>
        <w:rPr>
          <w:lang w:val="fr_FR" w:bidi="fr_FR"/>
        </w:rPr>
      </w:r>
    </w:p>
    <w:p>
      <w:pPr/>
      <w:r>
        <w:rPr>
          <w:lang w:val="fr_FR" w:bidi="fr_FR"/>
        </w:rPr>
      </w:r>
      <w:r>
        <w:rPr>
          <w:lang w:val="fr_FR" w:bidi="fr_FR"/>
        </w:rPr>
        <w:t>L'hyrax est un mammifère ongulé de la taille d'un lapin.</w:t>
      </w:r>
      <w:r>
        <w:rPr>
          <w:lang w:val="fr_FR" w:bidi="fr_FR"/>
        </w:rPr>
      </w:r>
      <w:r>
        <w:rPr>
          <w:lang w:val="fr_FR" w:bidi="fr_FR"/>
        </w:rPr>
      </w:r>
    </w:p>
    <w:p>
      <w:pPr/>
      <w:r>
        <w:rPr>
          <w:lang w:val="fr_FR" w:bidi="fr_FR"/>
        </w:rPr>
      </w:r>
    </w:p>
    <w:p>
      <w:pPr>
        <w:pStyle w:val="Heading2"/>
      </w:pPr>
      <w:r>
        <w:rPr>
          <w:lang w:val="fr_FR" w:bidi="fr_FR"/>
        </w:rPr>
        <w:t>Deutéronome 14.8</w:t>
      </w:r>
      <w:r>
        <w:rPr>
          <w:lang w:val="fr_FR" w:bidi="fr_FR"/>
        </w:rPr>
      </w:r>
    </w:p>
    <w:p>
      <w:pPr/>
      <w:r>
        <w:rPr>
          <w:lang w:val="fr_FR" w:bidi="fr_FR"/>
        </w:rPr>
      </w:r>
      <w:r>
        <w:rPr>
          <w:lang w:val="fr_FR" w:bidi="fr_FR"/>
        </w:rPr>
        <w:t>L'instruction de ne pas toucher aux carcasses visait principalement le maintien de la pureté rituelle.</w:t>
      </w:r>
      <w:r>
        <w:rPr>
          <w:lang w:val="fr_FR" w:bidi="fr_FR"/>
        </w:rPr>
      </w:r>
      <w:r>
        <w:rPr>
          <w:lang w:val="fr_FR" w:bidi="fr_FR"/>
        </w:rPr>
      </w:r>
    </w:p>
    <w:p>
      <w:pPr/>
      <w:r>
        <w:rPr>
          <w:lang w:val="fr_FR" w:bidi="fr_FR"/>
        </w:rPr>
      </w:r>
    </w:p>
    <w:p>
      <w:pPr>
        <w:pStyle w:val="Heading2"/>
      </w:pPr>
      <w:r>
        <w:rPr>
          <w:lang w:val="fr_FR" w:bidi="fr_FR"/>
        </w:rPr>
        <w:t>Deutéronome 14.11–18</w:t>
      </w:r>
      <w:r>
        <w:rPr>
          <w:lang w:val="fr_FR" w:bidi="fr_FR"/>
        </w:rPr>
      </w:r>
    </w:p>
    <w:p>
      <w:pPr/>
      <w:r>
        <w:rPr>
          <w:lang w:val="fr_FR" w:bidi="fr_FR"/>
        </w:rPr>
      </w:r>
      <w:r>
        <w:rPr>
          <w:lang w:val="fr_FR" w:bidi="fr_FR"/>
        </w:rPr>
        <w:t>Il s'agit d'un groupe de créatures volants qui mangent de la chair en décomposition.</w:t>
      </w:r>
      <w:r>
        <w:rPr>
          <w:lang w:val="fr_FR" w:bidi="fr_FR"/>
        </w:rPr>
      </w:r>
      <w:r>
        <w:rPr>
          <w:lang w:val="fr_FR" w:bidi="fr_FR"/>
        </w:rPr>
      </w:r>
    </w:p>
    <w:p>
      <w:pPr/>
      <w:r>
        <w:rPr>
          <w:lang w:val="fr_FR" w:bidi="fr_FR"/>
        </w:rPr>
      </w:r>
    </w:p>
    <w:p>
      <w:pPr>
        <w:pStyle w:val="Heading2"/>
      </w:pPr>
      <w:r>
        <w:rPr>
          <w:lang w:val="fr_FR" w:bidi="fr_FR"/>
        </w:rPr>
        <w:t>Deutéronome 14.19–20</w:t>
      </w:r>
      <w:r>
        <w:rPr>
          <w:lang w:val="fr_FR" w:bidi="fr_FR"/>
        </w:rPr>
      </w:r>
    </w:p>
    <w:p>
      <w:pPr/>
      <w:r>
        <w:rPr>
          <w:lang w:val="fr_FR" w:bidi="fr_FR"/>
        </w:rPr>
      </w:r>
      <w:r>
        <w:rPr>
          <w:lang w:val="fr_FR" w:bidi="fr_FR"/>
        </w:rPr>
        <w:t xml:space="preserve">À propos des insectes volants, cf. </w:t>
      </w:r>
      <w:r>
        <w:rPr>
          <w:lang w:val="fr_FR" w:bidi="fr_FR"/>
        </w:rPr>
        <w:t>Lv 11.20–23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14.21</w:t>
      </w:r>
      <w:r>
        <w:rPr>
          <w:lang w:val="fr_FR" w:bidi="fr_FR"/>
        </w:rPr>
      </w:r>
    </w:p>
    <w:p>
      <w:pPr/>
      <w:r>
        <w:rPr>
          <w:lang w:val="fr_FR" w:bidi="fr_FR"/>
        </w:rPr>
      </w:r>
      <w:r>
        <w:rPr>
          <w:lang w:val="fr_FR" w:bidi="fr_FR"/>
        </w:rPr>
        <w:t xml:space="preserve">Les animaux qui meurent de mort naturelle sont considérés comme impurs (même s'ils sont considérés comme purs de leur vivant) parce qu'ils n'ont pas été abattus selon le protocole rituel et leur sang n'a pas été correctement drainé et éliminé (voir </w:t>
      </w:r>
      <w:r>
        <w:rPr>
          <w:lang w:val="fr_FR" w:bidi="fr_FR"/>
        </w:rPr>
        <w:t>12.23–25</w:t>
      </w:r>
      <w:r>
        <w:rPr>
          <w:lang w:val="fr_FR" w:bidi="fr_FR"/>
        </w:rPr>
        <w:t xml:space="preserve">). • Une explication courante de l'interdiction de cette pratique païenne est qu'elle montre une insensibilité aux sentiments naturels d'affection et de confiance entre les mères et leurs petits (voir </w:t>
      </w:r>
      <w:r>
        <w:rPr>
          <w:lang w:val="fr_FR" w:bidi="fr_FR"/>
        </w:rPr>
        <w:t>28.56–57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14.22–27</w:t>
      </w:r>
      <w:r>
        <w:rPr>
          <w:lang w:val="fr_FR" w:bidi="fr_FR"/>
        </w:rPr>
      </w:r>
    </w:p>
    <w:p>
      <w:pPr/>
      <w:r>
        <w:rPr>
          <w:lang w:val="fr_FR" w:bidi="fr_FR"/>
        </w:rPr>
      </w:r>
      <w:r>
        <w:rPr>
          <w:lang w:val="fr_FR" w:bidi="fr_FR"/>
        </w:rPr>
        <w:t>La pratique ancienne de faire don d'un dixième de son revenu ou de sa récolte précède la loi de Moïse (</w:t>
      </w:r>
      <w:r>
        <w:rPr>
          <w:lang w:val="fr_FR" w:bidi="fr_FR"/>
        </w:rPr>
        <w:t xml:space="preserve">Gn 14.20 </w:t>
      </w:r>
      <w:r>
        <w:rPr>
          <w:lang w:val="fr_FR" w:bidi="fr_FR"/>
        </w:rPr>
        <w:t xml:space="preserve">; </w:t>
      </w:r>
      <w:r>
        <w:rPr>
          <w:lang w:val="fr_FR" w:bidi="fr_FR"/>
        </w:rPr>
        <w:t>28.22</w:t>
      </w:r>
      <w:r>
        <w:rPr>
          <w:lang w:val="fr_FR" w:bidi="fr_FR"/>
        </w:rPr>
        <w:t xml:space="preserve">) et existait dans d'autres cultures de la période. Ici, elle est considérée comme une taxe ou un tribut perçu par le Seigneur souverain auprès de ses vassaux (voir les </w:t>
      </w:r>
      <w:r>
        <w:rPr>
          <w:lang w:val="fr_FR" w:bidi="fr_FR"/>
        </w:rPr>
        <w:t>notes d'étude sur Dt 1.31</w:t>
      </w:r>
      <w:r>
        <w:rPr>
          <w:lang w:val="fr_FR" w:bidi="fr_FR"/>
        </w:rPr>
        <w:t xml:space="preserve"> et </w:t>
      </w:r>
      <w:r>
        <w:rPr>
          <w:lang w:val="fr_FR" w:bidi="fr_FR"/>
        </w:rPr>
        <w:t>12.6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14.23</w:t>
      </w:r>
      <w:r>
        <w:rPr>
          <w:lang w:val="fr_FR" w:bidi="fr_FR"/>
        </w:rPr>
      </w:r>
    </w:p>
    <w:p>
      <w:pPr/>
      <w:r>
        <w:rPr>
          <w:lang w:val="fr_FR" w:bidi="fr_FR"/>
        </w:rPr>
      </w:r>
      <w:r>
        <w:rPr>
          <w:lang w:val="fr_FR" w:bidi="fr_FR"/>
        </w:rPr>
        <w:t xml:space="preserve">Le lieu que "le Seigneur votre Dieu choisit pour que son nom soit honoré" (littéralement </w:t>
      </w:r>
      <w:r>
        <w:rPr>
          <w:i/>
          <w:lang w:val="fr_FR" w:bidi="fr_FR"/>
        </w:rPr>
        <w:t>le lieu où il fera habiter son nom</w:t>
      </w:r>
      <w:r>
        <w:rPr>
          <w:lang w:val="fr_FR" w:bidi="fr_FR"/>
        </w:rPr>
        <w:t xml:space="preserve">) était le sanctuaire central, la demeure du Seigneur sur la terre parmi son peuple (voir </w:t>
      </w:r>
      <w:r>
        <w:rPr>
          <w:lang w:val="fr_FR" w:bidi="fr_FR"/>
        </w:rPr>
        <w:t>12.5</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14.26</w:t>
      </w:r>
      <w:r>
        <w:rPr>
          <w:lang w:val="fr_FR" w:bidi="fr_FR"/>
        </w:rPr>
      </w:r>
    </w:p>
    <w:p>
      <w:pPr/>
      <w:r>
        <w:rPr>
          <w:lang w:val="fr_FR" w:bidi="fr_FR"/>
        </w:rPr>
      </w:r>
      <w:r>
        <w:rPr>
          <w:lang w:val="fr_FR" w:bidi="fr_FR"/>
        </w:rPr>
        <w:t>Le vin et d'autres boissons alcoolisées servaient dans les cérémonies cultuelles (</w:t>
      </w:r>
      <w:r>
        <w:rPr>
          <w:lang w:val="fr_FR" w:bidi="fr_FR"/>
        </w:rPr>
        <w:t xml:space="preserve">Gn 14.18 </w:t>
      </w:r>
      <w:r>
        <w:rPr>
          <w:lang w:val="fr_FR" w:bidi="fr_FR"/>
        </w:rPr>
        <w:t xml:space="preserve">; </w:t>
      </w:r>
      <w:r>
        <w:rPr>
          <w:lang w:val="fr_FR" w:bidi="fr_FR"/>
        </w:rPr>
        <w:t>35.14</w:t>
      </w:r>
      <w:r>
        <w:rPr>
          <w:lang w:val="fr_FR" w:bidi="fr_FR"/>
        </w:rPr>
        <w:t xml:space="preserve">; </w:t>
      </w:r>
      <w:r>
        <w:rPr>
          <w:lang w:val="fr_FR" w:bidi="fr_FR"/>
        </w:rPr>
        <w:t xml:space="preserve">Ex 29.40–41 </w:t>
      </w:r>
      <w:r>
        <w:rPr>
          <w:lang w:val="fr_FR" w:bidi="fr_FR"/>
        </w:rPr>
        <w:t xml:space="preserve">; </w:t>
      </w:r>
      <w:r>
        <w:rPr>
          <w:lang w:val="fr_FR" w:bidi="fr_FR"/>
        </w:rPr>
        <w:t>Mt 26.27</w:t>
      </w:r>
      <w:r>
        <w:rPr>
          <w:lang w:val="fr_FR" w:bidi="fr_FR"/>
        </w:rPr>
        <w:t>) et dans les célébrations ; ces breuvages symbolisaient la bénédiction divine (</w:t>
      </w:r>
      <w:r>
        <w:rPr>
          <w:lang w:val="fr_FR" w:bidi="fr_FR"/>
        </w:rPr>
        <w:t>Gn 27.25</w:t>
      </w:r>
      <w:r>
        <w:rPr>
          <w:lang w:val="fr_FR" w:bidi="fr_FR"/>
        </w:rPr>
        <w:t xml:space="preserve">, </w:t>
      </w:r>
      <w:r>
        <w:rPr>
          <w:lang w:val="fr_FR" w:bidi="fr_FR"/>
        </w:rPr>
        <w:t xml:space="preserve">28 </w:t>
      </w:r>
      <w:r>
        <w:rPr>
          <w:lang w:val="fr_FR" w:bidi="fr_FR"/>
        </w:rPr>
        <w:t xml:space="preserve">; </w:t>
      </w:r>
      <w:r>
        <w:rPr>
          <w:lang w:val="fr_FR" w:bidi="fr_FR"/>
        </w:rPr>
        <w:t xml:space="preserve">49.11 </w:t>
      </w:r>
      <w:r>
        <w:rPr>
          <w:lang w:val="fr_FR" w:bidi="fr_FR"/>
        </w:rPr>
        <w:t xml:space="preserve">; </w:t>
      </w:r>
      <w:r>
        <w:rPr>
          <w:lang w:val="fr_FR" w:bidi="fr_FR"/>
        </w:rPr>
        <w:t xml:space="preserve">1Ch 12.40 </w:t>
      </w:r>
      <w:r>
        <w:rPr>
          <w:lang w:val="fr_FR" w:bidi="fr_FR"/>
        </w:rPr>
        <w:t xml:space="preserve">; </w:t>
      </w:r>
      <w:r>
        <w:rPr>
          <w:lang w:val="fr_FR" w:bidi="fr_FR"/>
        </w:rPr>
        <w:t xml:space="preserve">Ps 104.15 </w:t>
      </w:r>
      <w:r>
        <w:rPr>
          <w:lang w:val="fr_FR" w:bidi="fr_FR"/>
        </w:rPr>
        <w:t xml:space="preserve">; </w:t>
      </w:r>
      <w:r>
        <w:rPr>
          <w:lang w:val="fr_FR" w:bidi="fr_FR"/>
        </w:rPr>
        <w:t xml:space="preserve">Ct 4.10 </w:t>
      </w:r>
      <w:r>
        <w:rPr>
          <w:lang w:val="fr_FR" w:bidi="fr_FR"/>
        </w:rPr>
        <w:t xml:space="preserve">; </w:t>
      </w:r>
      <w:r>
        <w:rPr>
          <w:lang w:val="fr_FR" w:bidi="fr_FR"/>
        </w:rPr>
        <w:t xml:space="preserve">5.1 </w:t>
      </w:r>
      <w:r>
        <w:rPr>
          <w:lang w:val="fr_FR" w:bidi="fr_FR"/>
        </w:rPr>
        <w:t xml:space="preserve">; </w:t>
      </w:r>
      <w:r>
        <w:rPr>
          <w:lang w:val="fr_FR" w:bidi="fr_FR"/>
        </w:rPr>
        <w:t xml:space="preserve">Es 25.6 </w:t>
      </w:r>
      <w:r>
        <w:rPr>
          <w:lang w:val="fr_FR" w:bidi="fr_FR"/>
        </w:rPr>
        <w:t xml:space="preserve">; </w:t>
      </w:r>
      <w:r>
        <w:rPr>
          <w:lang w:val="fr_FR" w:bidi="fr_FR"/>
        </w:rPr>
        <w:t>Mt 26.29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14.27</w:t>
      </w:r>
      <w:r>
        <w:rPr>
          <w:lang w:val="fr_FR" w:bidi="fr_FR"/>
        </w:rPr>
      </w:r>
    </w:p>
    <w:p>
      <w:pPr/>
      <w:r>
        <w:rPr>
          <w:lang w:val="fr_FR" w:bidi="fr_FR"/>
        </w:rPr>
      </w:r>
      <w:r>
        <w:rPr>
          <w:lang w:val="fr_FR" w:bidi="fr_FR"/>
        </w:rPr>
        <w:t xml:space="preserve">N'ayant pas d'héritage géographique propre et le travail séculier leur étant interdit, les Lévites dépendaient du soutien des autres tribus (voir </w:t>
      </w:r>
      <w:r>
        <w:rPr>
          <w:lang w:val="fr_FR" w:bidi="fr_FR"/>
        </w:rPr>
        <w:t>12.12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14.28</w:t>
      </w:r>
      <w:r>
        <w:rPr>
          <w:lang w:val="fr_FR" w:bidi="fr_FR"/>
        </w:rPr>
      </w:r>
    </w:p>
    <w:p>
      <w:pPr/>
      <w:r>
        <w:rPr>
          <w:lang w:val="fr_FR" w:bidi="fr_FR"/>
        </w:rPr>
      </w:r>
      <w:r>
        <w:rPr>
          <w:lang w:val="fr_FR" w:bidi="fr_FR"/>
        </w:rPr>
        <w:t>Une dîme annuelle était exigée de tous les hommes israélites dans le cadre de leur participation aux fêtes cultuelles (</w:t>
      </w:r>
      <w:r>
        <w:rPr>
          <w:lang w:val="fr_FR" w:bidi="fr_FR"/>
        </w:rPr>
        <w:t xml:space="preserve">15.20 </w:t>
      </w:r>
      <w:r>
        <w:rPr>
          <w:lang w:val="fr_FR" w:bidi="fr_FR"/>
        </w:rPr>
        <w:t xml:space="preserve">; </w:t>
      </w:r>
      <w:r>
        <w:rPr>
          <w:lang w:val="fr_FR" w:bidi="fr_FR"/>
        </w:rPr>
        <w:t>16.16–17</w:t>
      </w:r>
      <w:r>
        <w:rPr>
          <w:lang w:val="fr_FR" w:bidi="fr_FR"/>
        </w:rPr>
        <w:t>). Tous les trois ans, la dîme était affectée aux besoins des Lévites et d'autres classes dépendantes dans la société israélite (</w:t>
      </w:r>
      <w:r>
        <w:rPr>
          <w:lang w:val="fr_FR" w:bidi="fr_FR"/>
        </w:rPr>
        <w:t>14.29</w:t>
      </w:r>
      <w:r>
        <w:rPr>
          <w:lang w:val="fr_FR" w:bidi="fr_FR"/>
        </w:rPr>
        <w:t xml:space="preserve">). Voir la </w:t>
      </w:r>
      <w:r>
        <w:rPr>
          <w:lang w:val="fr_FR" w:bidi="fr_FR"/>
        </w:rPr>
        <w:t>note d'étude sur Lv 27.30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15.1</w:t>
      </w:r>
      <w:r>
        <w:rPr>
          <w:lang w:val="fr_FR" w:bidi="fr_FR"/>
        </w:rPr>
      </w:r>
    </w:p>
    <w:p>
      <w:pPr/>
      <w:r>
        <w:rPr>
          <w:lang w:val="fr_FR" w:bidi="fr_FR"/>
        </w:rPr>
      </w:r>
      <w:r>
        <w:rPr>
          <w:lang w:val="fr_FR" w:bidi="fr_FR"/>
        </w:rPr>
        <w:t>La "remise des dettes" est un terme technique qui fait référence à la libération des personnes en situation de servitude financière envers leurs créanciers, avec l'annulation de toute pénalité pour leur incapacité à rembourser les sommes dues.</w:t>
      </w:r>
      <w:r>
        <w:rPr>
          <w:lang w:val="fr_FR" w:bidi="fr_FR"/>
        </w:rPr>
      </w:r>
      <w:r>
        <w:rPr>
          <w:lang w:val="fr_FR" w:bidi="fr_FR"/>
        </w:rPr>
      </w:r>
    </w:p>
    <w:p>
      <w:pPr/>
      <w:r>
        <w:rPr>
          <w:lang w:val="fr_FR" w:bidi="fr_FR"/>
        </w:rPr>
      </w:r>
    </w:p>
    <w:p>
      <w:pPr>
        <w:pStyle w:val="Heading2"/>
      </w:pPr>
      <w:r>
        <w:rPr>
          <w:lang w:val="fr_FR" w:bidi="fr_FR"/>
        </w:rPr>
        <w:t>Deutéronome 15.1–23</w:t>
      </w:r>
      <w:r>
        <w:rPr>
          <w:lang w:val="fr_FR" w:bidi="fr_FR"/>
        </w:rPr>
      </w:r>
    </w:p>
    <w:p>
      <w:pPr/>
      <w:r>
        <w:rPr>
          <w:lang w:val="fr_FR" w:bidi="fr_FR"/>
        </w:rPr>
      </w:r>
      <w:r>
        <w:rPr>
          <w:lang w:val="fr_FR" w:bidi="fr_FR"/>
        </w:rPr>
        <w:t>La loi comprenait une réglementation des emprunts et des prêts afin que les pauvres puissent survivre à la privation. Elle prévoyait des restrictions pour que les riches puissent subvenir aux besoins des pauvres sans les exploiter.</w:t>
      </w:r>
      <w:r>
        <w:rPr>
          <w:lang w:val="fr_FR" w:bidi="fr_FR"/>
        </w:rPr>
      </w:r>
      <w:r>
        <w:rPr>
          <w:lang w:val="fr_FR" w:bidi="fr_FR"/>
        </w:rPr>
      </w:r>
    </w:p>
    <w:p>
      <w:pPr/>
      <w:r>
        <w:rPr>
          <w:lang w:val="fr_FR" w:bidi="fr_FR"/>
        </w:rPr>
      </w:r>
    </w:p>
    <w:p>
      <w:pPr>
        <w:pStyle w:val="Heading2"/>
      </w:pPr>
      <w:r>
        <w:rPr>
          <w:lang w:val="fr_FR" w:bidi="fr_FR"/>
        </w:rPr>
        <w:t>Deutéronome 15.2</w:t>
      </w:r>
      <w:r>
        <w:rPr>
          <w:lang w:val="fr_FR" w:bidi="fr_FR"/>
        </w:rPr>
      </w:r>
    </w:p>
    <w:p>
      <w:pPr/>
      <w:r>
        <w:rPr>
          <w:lang w:val="fr_FR" w:bidi="fr_FR"/>
        </w:rPr>
      </w:r>
      <w:r>
        <w:rPr>
          <w:lang w:val="fr_FR" w:bidi="fr_FR"/>
        </w:rPr>
        <w:t xml:space="preserve">L'année de la suppression des dettes avait lieu tous les sept ans à l'échelle de la nation tout entière (l'année sabbatique, </w:t>
      </w:r>
      <w:r>
        <w:rPr>
          <w:lang w:val="fr_FR" w:bidi="fr_FR"/>
        </w:rPr>
        <w:t>Lv 25.1–7</w:t>
      </w:r>
      <w:r>
        <w:rPr>
          <w:lang w:val="fr_FR" w:bidi="fr_FR"/>
        </w:rPr>
        <w:t>). C'était le calendrier qui comptait plutôt que la durée de l'arrangement de prêt. Après l'accord d'un prêt, la suppression des dettes pouvait tomber dès l'année suivante.</w:t>
      </w:r>
      <w:r>
        <w:rPr>
          <w:lang w:val="fr_FR" w:bidi="fr_FR"/>
        </w:rPr>
      </w:r>
      <w:r>
        <w:rPr>
          <w:lang w:val="fr_FR" w:bidi="fr_FR"/>
        </w:rPr>
      </w:r>
    </w:p>
    <w:p>
      <w:pPr/>
      <w:r>
        <w:rPr>
          <w:lang w:val="fr_FR" w:bidi="fr_FR"/>
        </w:rPr>
      </w:r>
    </w:p>
    <w:p>
      <w:pPr>
        <w:pStyle w:val="Heading2"/>
      </w:pPr>
      <w:r>
        <w:rPr>
          <w:lang w:val="fr_FR" w:bidi="fr_FR"/>
        </w:rPr>
        <w:t>Deutéronome 15.4</w:t>
      </w:r>
      <w:r>
        <w:rPr>
          <w:lang w:val="fr_FR" w:bidi="fr_FR"/>
        </w:rPr>
      </w:r>
    </w:p>
    <w:p>
      <w:pPr/>
      <w:r>
        <w:rPr>
          <w:lang w:val="fr_FR" w:bidi="fr_FR"/>
        </w:rPr>
      </w:r>
      <w:r>
        <w:rPr>
          <w:lang w:val="fr_FR" w:bidi="fr_FR"/>
        </w:rPr>
        <w:t>Si Israël vivait dans une obéissance parfaite à l'alliance, il n'y aurait pas eu de pauvres dans la nation. Cependant, cet idéal n'a jamais été réalisé en Israël à l'époque antique, et la pauvreté était un problème persistant.</w:t>
      </w:r>
      <w:r>
        <w:rPr>
          <w:lang w:val="fr_FR" w:bidi="fr_FR"/>
        </w:rPr>
      </w:r>
      <w:r>
        <w:rPr>
          <w:lang w:val="fr_FR" w:bidi="fr_FR"/>
        </w:rPr>
      </w:r>
    </w:p>
    <w:p>
      <w:pPr/>
      <w:r>
        <w:rPr>
          <w:lang w:val="fr_FR" w:bidi="fr_FR"/>
        </w:rPr>
      </w:r>
    </w:p>
    <w:p>
      <w:pPr>
        <w:pStyle w:val="Heading2"/>
      </w:pPr>
      <w:r>
        <w:rPr>
          <w:lang w:val="fr_FR" w:bidi="fr_FR"/>
        </w:rPr>
        <w:t>Deutéronome 15.6</w:t>
      </w:r>
      <w:r>
        <w:rPr>
          <w:lang w:val="fr_FR" w:bidi="fr_FR"/>
        </w:rPr>
      </w:r>
    </w:p>
    <w:p>
      <w:pPr/>
      <w:r>
        <w:rPr>
          <w:lang w:val="fr_FR" w:bidi="fr_FR"/>
        </w:rPr>
      </w:r>
      <w:r>
        <w:rPr>
          <w:lang w:val="fr_FR" w:bidi="fr_FR"/>
        </w:rPr>
        <w:t>Israël obéissant pouvait devenir une nation prospère capable de fournir une aide internationale. Cette abondance serait un témoignage de la promesse faite par Dieu à Abraham que sa descendance serait une bénédiction pour toutes les nations (</w:t>
      </w:r>
      <w:r>
        <w:rPr>
          <w:lang w:val="fr_FR" w:bidi="fr_FR"/>
        </w:rPr>
        <w:t xml:space="preserve">Gn 12.2–3 </w:t>
      </w:r>
      <w:r>
        <w:rPr>
          <w:lang w:val="fr_FR" w:bidi="fr_FR"/>
        </w:rPr>
        <w:t xml:space="preserve">; </w:t>
      </w:r>
      <w:r>
        <w:rPr>
          <w:lang w:val="fr_FR" w:bidi="fr_FR"/>
        </w:rPr>
        <w:t xml:space="preserve">17.4–6 </w:t>
      </w:r>
      <w:r>
        <w:rPr>
          <w:lang w:val="fr_FR" w:bidi="fr_FR"/>
        </w:rPr>
        <w:t xml:space="preserve">; </w:t>
      </w:r>
      <w:r>
        <w:rPr>
          <w:lang w:val="fr_FR" w:bidi="fr_FR"/>
        </w:rPr>
        <w:t>26.3–4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15:11</w:t>
      </w:r>
      <w:r>
        <w:rPr>
          <w:lang w:val="fr_FR" w:bidi="fr_FR"/>
        </w:rPr>
      </w:r>
    </w:p>
    <w:p>
      <w:pPr/>
      <w:r>
        <w:rPr>
          <w:lang w:val="fr_FR" w:bidi="fr_FR"/>
        </w:rPr>
      </w:r>
      <w:r>
        <w:rPr>
          <w:lang w:val="fr_FR" w:bidi="fr_FR"/>
        </w:rPr>
        <w:t>La fait qu'il y aura toujours des pauvres dans un monde déchu n'excuse pas l'indifférence à leur sort. Au contraire, cela devrait souligner la nécessité pour les riches de contribuer au bien-être des pauvres (</w:t>
      </w:r>
      <w:r>
        <w:rPr>
          <w:lang w:val="fr_FR" w:bidi="fr_FR"/>
        </w:rPr>
        <w:t>Mt 26.6–13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15:12</w:t>
      </w:r>
      <w:r>
        <w:rPr>
          <w:lang w:val="fr_FR" w:bidi="fr_FR"/>
        </w:rPr>
      </w:r>
    </w:p>
    <w:p>
      <w:pPr/>
      <w:r>
        <w:rPr>
          <w:lang w:val="fr_FR" w:bidi="fr_FR"/>
        </w:rPr>
      </w:r>
      <w:r>
        <w:rPr>
          <w:lang w:val="fr_FR" w:bidi="fr_FR"/>
        </w:rPr>
        <w:t xml:space="preserve">Cet arrangement permettait à un débiteur de rembourser ses obligations financières envers un créancier. La durée maximale de cet arrangement était de sept ans (toutefois, voir </w:t>
      </w:r>
      <w:r>
        <w:rPr>
          <w:lang w:val="fr_FR" w:bidi="fr_FR"/>
        </w:rPr>
        <w:t>15.16–17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15.16</w:t>
      </w:r>
      <w:r>
        <w:rPr>
          <w:lang w:val="fr_FR" w:bidi="fr_FR"/>
        </w:rPr>
      </w:r>
    </w:p>
    <w:p>
      <w:pPr/>
      <w:r>
        <w:rPr>
          <w:lang w:val="fr_FR" w:bidi="fr_FR"/>
        </w:rPr>
      </w:r>
      <w:r>
        <w:rPr>
          <w:lang w:val="fr_FR" w:bidi="fr_FR"/>
        </w:rPr>
        <w:t>Dans le contexte d'une alliance, cette phrase indique une relation contraignante avec des connotations à la fois légales et émotionnelles.</w:t>
      </w:r>
      <w:r>
        <w:rPr>
          <w:lang w:val="fr_FR" w:bidi="fr_FR"/>
        </w:rPr>
      </w:r>
      <w:r>
        <w:rPr>
          <w:lang w:val="fr_FR" w:bidi="fr_FR"/>
        </w:rPr>
      </w:r>
    </w:p>
    <w:p>
      <w:pPr/>
      <w:r>
        <w:rPr>
          <w:lang w:val="fr_FR" w:bidi="fr_FR"/>
        </w:rPr>
      </w:r>
    </w:p>
    <w:p>
      <w:pPr>
        <w:pStyle w:val="Heading2"/>
      </w:pPr>
      <w:r>
        <w:rPr>
          <w:lang w:val="fr_FR" w:bidi="fr_FR"/>
        </w:rPr>
        <w:t>Deutéronome 15.17</w:t>
      </w:r>
      <w:r>
        <w:rPr>
          <w:lang w:val="fr_FR" w:bidi="fr_FR"/>
        </w:rPr>
      </w:r>
    </w:p>
    <w:p>
      <w:pPr/>
      <w:r>
        <w:rPr>
          <w:lang w:val="fr_FR" w:bidi="fr_FR"/>
        </w:rPr>
      </w:r>
      <w:r>
        <w:rPr>
          <w:lang w:val="fr_FR" w:bidi="fr_FR"/>
        </w:rPr>
        <w:t>Cette défiguration indiquait publiquement que l'esclave s'engageait volontairement à vie envers son maître. Cela pourrait expliquer le sens d'une affirmation de Paul selon laquelle il écrit qu'il porte des cicatrices qui montrent son appartenance à Jésus (</w:t>
      </w:r>
      <w:r>
        <w:rPr>
          <w:lang w:val="fr_FR" w:bidi="fr_FR"/>
        </w:rPr>
        <w:t>Ga 6.17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15.18</w:t>
      </w:r>
      <w:r>
        <w:rPr>
          <w:lang w:val="fr_FR" w:bidi="fr_FR"/>
        </w:rPr>
      </w:r>
    </w:p>
    <w:p>
      <w:pPr/>
      <w:r>
        <w:rPr>
          <w:lang w:val="fr_FR" w:bidi="fr_FR"/>
        </w:rPr>
      </w:r>
      <w:r>
        <w:rPr>
          <w:lang w:val="fr_FR" w:bidi="fr_FR"/>
        </w:rPr>
        <w:t>Un esclave travaillait toute la journée, tous les jours. Sa production était donc supérieure à celle d'un travailleur journalier, qui ne faisait qu'effectuer son service.</w:t>
      </w:r>
      <w:r>
        <w:rPr>
          <w:lang w:val="fr_FR" w:bidi="fr_FR"/>
        </w:rPr>
      </w:r>
      <w:r>
        <w:rPr>
          <w:lang w:val="fr_FR" w:bidi="fr_FR"/>
        </w:rPr>
      </w:r>
    </w:p>
    <w:p>
      <w:pPr/>
      <w:r>
        <w:rPr>
          <w:lang w:val="fr_FR" w:bidi="fr_FR"/>
        </w:rPr>
      </w:r>
    </w:p>
    <w:p>
      <w:pPr>
        <w:pStyle w:val="Heading2"/>
      </w:pPr>
      <w:r>
        <w:rPr>
          <w:lang w:val="fr_FR" w:bidi="fr_FR"/>
        </w:rPr>
        <w:t>Deutéronome 15.19</w:t>
      </w:r>
      <w:r>
        <w:rPr>
          <w:lang w:val="fr_FR" w:bidi="fr_FR"/>
        </w:rPr>
      </w:r>
    </w:p>
    <w:p>
      <w:pPr/>
      <w:r>
        <w:rPr>
          <w:lang w:val="fr_FR" w:bidi="fr_FR"/>
        </w:rPr>
      </w:r>
      <w:r>
        <w:rPr>
          <w:lang w:val="fr_FR" w:bidi="fr_FR"/>
        </w:rPr>
        <w:t>Les premiers-nés mâles du bétail représentent les premiers-nés d'Israël qui ont été épargnés lors du fléau mortel de la dixième plaie (</w:t>
      </w:r>
      <w:r>
        <w:rPr>
          <w:lang w:val="fr_FR" w:bidi="fr_FR"/>
        </w:rPr>
        <w:t>Ex 12.12</w:t>
      </w:r>
      <w:r>
        <w:rPr>
          <w:lang w:val="fr_FR" w:bidi="fr_FR"/>
        </w:rPr>
        <w:t xml:space="preserve">, </w:t>
      </w:r>
      <w:r>
        <w:rPr>
          <w:lang w:val="fr_FR" w:bidi="fr_FR"/>
        </w:rPr>
        <w:t xml:space="preserve">29 </w:t>
      </w:r>
      <w:r>
        <w:rPr>
          <w:lang w:val="fr_FR" w:bidi="fr_FR"/>
        </w:rPr>
        <w:t xml:space="preserve">; </w:t>
      </w:r>
      <w:r>
        <w:rPr>
          <w:lang w:val="fr_FR" w:bidi="fr_FR"/>
        </w:rPr>
        <w:t>13.2</w:t>
      </w:r>
      <w:r>
        <w:rPr>
          <w:lang w:val="fr_FR" w:bidi="fr_FR"/>
        </w:rPr>
        <w:t xml:space="preserve">, </w:t>
      </w:r>
      <w:r>
        <w:rPr>
          <w:lang w:val="fr_FR" w:bidi="fr_FR"/>
        </w:rPr>
        <w:t xml:space="preserve">12 </w:t>
      </w:r>
      <w:r>
        <w:rPr>
          <w:lang w:val="fr_FR" w:bidi="fr_FR"/>
        </w:rPr>
        <w:t xml:space="preserve">; </w:t>
      </w:r>
      <w:r>
        <w:rPr>
          <w:lang w:val="fr_FR" w:bidi="fr_FR"/>
        </w:rPr>
        <w:t>22.29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15.21</w:t>
      </w:r>
      <w:r>
        <w:rPr>
          <w:lang w:val="fr_FR" w:bidi="fr_FR"/>
        </w:rPr>
      </w:r>
    </w:p>
    <w:p>
      <w:pPr/>
      <w:r>
        <w:rPr>
          <w:lang w:val="fr_FR" w:bidi="fr_FR"/>
        </w:rPr>
      </w:r>
      <w:r>
        <w:rPr>
          <w:lang w:val="fr_FR" w:bidi="fr_FR"/>
        </w:rPr>
        <w:t>Toute imperfection qui dévalorisait un animal constituait un défaut ; ce n'était pas un sacrifice de renoncer à quelque chose qui n'avait que peu ou pas de valeur (</w:t>
      </w:r>
      <w:r>
        <w:rPr>
          <w:lang w:val="fr_FR" w:bidi="fr_FR"/>
        </w:rPr>
        <w:t>2S 24.24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15.23</w:t>
      </w:r>
      <w:r>
        <w:rPr>
          <w:lang w:val="fr_FR" w:bidi="fr_FR"/>
        </w:rPr>
      </w:r>
    </w:p>
    <w:p>
      <w:pPr/>
      <w:r>
        <w:rPr>
          <w:lang w:val="fr_FR" w:bidi="fr_FR"/>
        </w:rPr>
      </w:r>
      <w:r>
        <w:rPr>
          <w:lang w:val="fr_FR" w:bidi="fr_FR"/>
        </w:rPr>
        <w:t xml:space="preserve">Le sang d'un animal était considéré comme synonyme de sa vie, la plus sacrée des créations de Dieu. Il était donc sacrilège de le consommer (voir </w:t>
      </w:r>
      <w:r>
        <w:rPr>
          <w:lang w:val="fr_FR" w:bidi="fr_FR"/>
        </w:rPr>
        <w:t>12.16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16.1–8</w:t>
      </w:r>
      <w:r>
        <w:rPr>
          <w:lang w:val="fr_FR" w:bidi="fr_FR"/>
        </w:rPr>
      </w:r>
    </w:p>
    <w:p>
      <w:pPr/>
      <w:r>
        <w:rPr>
          <w:lang w:val="fr_FR" w:bidi="fr_FR"/>
        </w:rPr>
      </w:r>
      <w:r>
        <w:rPr>
          <w:lang w:val="fr_FR" w:bidi="fr_FR"/>
        </w:rPr>
        <w:t xml:space="preserve">La fête de la Pâque (hébreu </w:t>
      </w:r>
      <w:r>
        <w:rPr>
          <w:i/>
          <w:lang w:val="fr_FR" w:bidi="fr_FR"/>
        </w:rPr>
        <w:t>pesakh</w:t>
      </w:r>
      <w:r>
        <w:rPr>
          <w:lang w:val="fr_FR" w:bidi="fr_FR"/>
        </w:rPr>
        <w:t xml:space="preserve">) marque la délivrance d'Israël de l'esclavage en Égypte, après la dixième plaie, (voir </w:t>
      </w:r>
      <w:r>
        <w:rPr>
          <w:lang w:val="fr_FR" w:bidi="fr_FR"/>
        </w:rPr>
        <w:t xml:space="preserve">Ex 11–12 </w:t>
      </w:r>
      <w:r>
        <w:rPr>
          <w:lang w:val="fr_FR" w:bidi="fr_FR"/>
        </w:rPr>
        <w:t xml:space="preserve">; </w:t>
      </w:r>
      <w:r>
        <w:rPr>
          <w:lang w:val="fr_FR" w:bidi="fr_FR"/>
        </w:rPr>
        <w:t>Lv 23.5–8</w:t>
      </w:r>
      <w:r>
        <w:rPr>
          <w:lang w:val="fr_FR" w:bidi="fr_FR"/>
        </w:rPr>
        <w:t>). • L'Exode était un événement tellement important dans l'histoire d'Israël que le mois d'Abib</w:t>
      </w:r>
      <w:r>
        <w:rPr>
          <w:i/>
          <w:lang w:val="fr_FR" w:bidi="fr_FR"/>
        </w:rPr>
        <w:t>,</w:t>
      </w:r>
      <w:r>
        <w:rPr>
          <w:lang w:val="fr_FR" w:bidi="fr_FR"/>
        </w:rPr>
        <w:t xml:space="preserve"> au cours duquel il a eu lieu, marque le début du calendrier annuel d'Israël (voir </w:t>
      </w:r>
      <w:r>
        <w:rPr>
          <w:lang w:val="fr_FR" w:bidi="fr_FR"/>
        </w:rPr>
        <w:t>Ex 12.2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16.2</w:t>
      </w:r>
      <w:r>
        <w:rPr>
          <w:lang w:val="fr_FR" w:bidi="fr_FR"/>
        </w:rPr>
      </w:r>
    </w:p>
    <w:p>
      <w:pPr/>
      <w:r>
        <w:rPr>
          <w:lang w:val="fr_FR" w:bidi="fr_FR"/>
        </w:rPr>
      </w:r>
      <w:r>
        <w:rPr>
          <w:lang w:val="fr_FR" w:bidi="fr_FR"/>
        </w:rPr>
        <w:t xml:space="preserve">Le nom du Seigneur représentait le Seigneur lui-même. Lorsqu'il a placé son nom dans le tabernacle ou le temple, il en faisait en réalité son lieu de résidence (voir </w:t>
      </w:r>
      <w:r>
        <w:rPr>
          <w:lang w:val="fr_FR" w:bidi="fr_FR"/>
        </w:rPr>
        <w:t>12.5</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16.3</w:t>
      </w:r>
      <w:r>
        <w:rPr>
          <w:lang w:val="fr_FR" w:bidi="fr_FR"/>
        </w:rPr>
      </w:r>
    </w:p>
    <w:p>
      <w:pPr/>
      <w:r>
        <w:rPr>
          <w:lang w:val="fr_FR" w:bidi="fr_FR"/>
        </w:rPr>
      </w:r>
      <w:r>
        <w:rPr>
          <w:lang w:val="fr_FR" w:bidi="fr_FR"/>
        </w:rPr>
        <w:t>Bien que la levure symbolise fréquemment la corruption (</w:t>
      </w:r>
      <w:r>
        <w:rPr>
          <w:lang w:val="fr_FR" w:bidi="fr_FR"/>
        </w:rPr>
        <w:t xml:space="preserve">Lv 6.14–17 </w:t>
      </w:r>
      <w:r>
        <w:rPr>
          <w:lang w:val="fr_FR" w:bidi="fr_FR"/>
        </w:rPr>
        <w:t xml:space="preserve">; </w:t>
      </w:r>
      <w:r>
        <w:rPr>
          <w:lang w:val="fr_FR" w:bidi="fr_FR"/>
        </w:rPr>
        <w:t>Mt 16.11–12</w:t>
      </w:r>
      <w:r>
        <w:rPr>
          <w:lang w:val="fr_FR" w:bidi="fr_FR"/>
        </w:rPr>
        <w:t xml:space="preserve">), elle devait être évitée lors de la Pâque parce que les Israélites, lors de la toute première Pâque, n'avaient pas eu le temps d'attendre que le pain à la levure finisse de lever (voir </w:t>
      </w:r>
      <w:r>
        <w:rPr>
          <w:lang w:val="fr_FR" w:bidi="fr_FR"/>
        </w:rPr>
        <w:t>Ex 12.10–14</w:t>
      </w:r>
      <w:r>
        <w:rPr>
          <w:lang w:val="fr_FR" w:bidi="fr_FR"/>
        </w:rPr>
        <w:t>). Les éléments de la célébration annuelle de la Pâque rappellent aux Israélites ce que Dieu a fait pour eux.</w:t>
      </w:r>
      <w:r>
        <w:rPr>
          <w:lang w:val="fr_FR" w:bidi="fr_FR"/>
        </w:rPr>
      </w:r>
      <w:r>
        <w:rPr>
          <w:lang w:val="fr_FR" w:bidi="fr_FR"/>
        </w:rPr>
      </w:r>
    </w:p>
    <w:p>
      <w:pPr/>
      <w:r>
        <w:rPr>
          <w:lang w:val="fr_FR" w:bidi="fr_FR"/>
        </w:rPr>
      </w:r>
    </w:p>
    <w:p>
      <w:pPr>
        <w:pStyle w:val="Heading2"/>
      </w:pPr>
      <w:r>
        <w:rPr>
          <w:lang w:val="fr_FR" w:bidi="fr_FR"/>
        </w:rPr>
        <w:t>Deutéronome 16.10</w:t>
      </w:r>
      <w:r>
        <w:rPr>
          <w:lang w:val="fr_FR" w:bidi="fr_FR"/>
        </w:rPr>
      </w:r>
    </w:p>
    <w:p>
      <w:pPr/>
      <w:r>
        <w:rPr>
          <w:lang w:val="fr_FR" w:bidi="fr_FR"/>
        </w:rPr>
      </w:r>
      <w:r>
        <w:rPr>
          <w:lang w:val="fr_FR" w:bidi="fr_FR"/>
        </w:rPr>
        <w:t>La fête de la Moisson avait lieu sept semaines après la Pâque et célébrait la récolte du blé (</w:t>
      </w:r>
      <w:r>
        <w:rPr>
          <w:lang w:val="fr_FR" w:bidi="fr_FR"/>
        </w:rPr>
        <w:t xml:space="preserve">Ex 34.22 </w:t>
      </w:r>
      <w:r>
        <w:rPr>
          <w:lang w:val="fr_FR" w:bidi="fr_FR"/>
        </w:rPr>
        <w:t xml:space="preserve">; </w:t>
      </w:r>
      <w:r>
        <w:rPr>
          <w:lang w:val="fr_FR" w:bidi="fr_FR"/>
        </w:rPr>
        <w:t>Lv 23.15–22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16.13–17</w:t>
      </w:r>
      <w:r>
        <w:rPr>
          <w:lang w:val="fr_FR" w:bidi="fr_FR"/>
        </w:rPr>
      </w:r>
    </w:p>
    <w:p>
      <w:pPr/>
      <w:r>
        <w:rPr>
          <w:lang w:val="fr_FR" w:bidi="fr_FR"/>
        </w:rPr>
      </w:r>
      <w:r>
        <w:rPr>
          <w:lang w:val="fr_FR" w:bidi="fr_FR"/>
        </w:rPr>
        <w:t>La fête des Tentes s'appelle ainsi parce que le peuple d'Israël a reçu l'instruction de camper pendant une semaine dans des tentes rudimentaires faites de branches d'arbres en souvenir de leurs années d'errance dans le désert (</w:t>
      </w:r>
      <w:r>
        <w:rPr>
          <w:lang w:val="fr_FR" w:bidi="fr_FR"/>
        </w:rPr>
        <w:t>Lv 23.33–43</w:t>
      </w:r>
      <w:r>
        <w:rPr>
          <w:lang w:val="fr_FR" w:bidi="fr_FR"/>
        </w:rPr>
        <w:t>). Il s'agit aussi de la célébration des récoltes d'automne.</w:t>
      </w:r>
      <w:r>
        <w:rPr>
          <w:lang w:val="fr_FR" w:bidi="fr_FR"/>
        </w:rPr>
      </w:r>
      <w:r>
        <w:rPr>
          <w:lang w:val="fr_FR" w:bidi="fr_FR"/>
        </w:rPr>
      </w:r>
    </w:p>
    <w:p>
      <w:pPr/>
      <w:r>
        <w:rPr>
          <w:lang w:val="fr_FR" w:bidi="fr_FR"/>
        </w:rPr>
      </w:r>
    </w:p>
    <w:p>
      <w:pPr>
        <w:pStyle w:val="Heading2"/>
      </w:pPr>
      <w:r>
        <w:rPr>
          <w:lang w:val="fr_FR" w:bidi="fr_FR"/>
        </w:rPr>
        <w:t>Deutéronome 16.16</w:t>
      </w:r>
      <w:r>
        <w:rPr>
          <w:lang w:val="fr_FR" w:bidi="fr_FR"/>
        </w:rPr>
      </w:r>
    </w:p>
    <w:p>
      <w:pPr/>
      <w:r>
        <w:rPr>
          <w:lang w:val="fr_FR" w:bidi="fr_FR"/>
        </w:rPr>
      </w:r>
      <w:r>
        <w:rPr>
          <w:lang w:val="fr_FR" w:bidi="fr_FR"/>
        </w:rPr>
        <w:t>La participation à cette fête était obligatoire pour tous les hommes</w:t>
      </w:r>
      <w:r>
        <w:rPr>
          <w:i/>
          <w:lang w:val="fr_FR" w:bidi="fr_FR"/>
        </w:rPr>
        <w:t>,</w:t>
      </w:r>
      <w:r>
        <w:rPr>
          <w:lang w:val="fr_FR" w:bidi="fr_FR"/>
        </w:rPr>
        <w:t xml:space="preserve"> mais les femmes et les enfants pouvaient également participer (</w:t>
      </w:r>
      <w:r>
        <w:rPr>
          <w:lang w:val="fr_FR" w:bidi="fr_FR"/>
        </w:rPr>
        <w:t>16.11</w:t>
      </w:r>
      <w:r>
        <w:rPr>
          <w:lang w:val="fr_FR" w:bidi="fr_FR"/>
        </w:rPr>
        <w:t xml:space="preserve">, </w:t>
      </w:r>
      <w:r>
        <w:rPr>
          <w:lang w:val="fr_FR" w:bidi="fr_FR"/>
        </w:rPr>
        <w:t xml:space="preserve">14 </w:t>
      </w:r>
      <w:r>
        <w:rPr>
          <w:lang w:val="fr_FR" w:bidi="fr_FR"/>
        </w:rPr>
        <w:t xml:space="preserve">; cf. </w:t>
      </w:r>
      <w:r>
        <w:rPr>
          <w:lang w:val="fr_FR" w:bidi="fr_FR"/>
        </w:rPr>
        <w:t>Lc 2.41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16.18</w:t>
      </w:r>
      <w:r>
        <w:rPr>
          <w:lang w:val="fr_FR" w:bidi="fr_FR"/>
        </w:rPr>
      </w:r>
    </w:p>
    <w:p>
      <w:pPr/>
      <w:r>
        <w:rPr>
          <w:lang w:val="fr_FR" w:bidi="fr_FR"/>
        </w:rPr>
      </w:r>
      <w:r>
        <w:rPr>
          <w:lang w:val="fr_FR" w:bidi="fr_FR"/>
        </w:rPr>
        <w:t>Dans ce contexte, l'utilisation conjointe de termes comme "juges" et "responsables" peut suggérer que différents mots étaient fonctionnellement synonymes. En général, "responsable" est un titre générique utilisé pour tout dirigeant public, mais dans le contexte de ce passage, il pourrait faire référence à un administrateur de la loi et de la justice, ou à un rôle similaire à celui des agents de police, comme c'est l'usage en hébreu moderne. • Il s'agissait de se conformer à une norme objective de justice qui ne pouvait être changée ni par la pression publique ni par la contrainte privée.</w:t>
      </w:r>
      <w:r>
        <w:rPr>
          <w:lang w:val="fr_FR" w:bidi="fr_FR"/>
        </w:rPr>
      </w:r>
      <w:r>
        <w:rPr>
          <w:lang w:val="fr_FR" w:bidi="fr_FR"/>
        </w:rPr>
      </w:r>
    </w:p>
    <w:p>
      <w:pPr/>
      <w:r>
        <w:rPr>
          <w:lang w:val="fr_FR" w:bidi="fr_FR"/>
        </w:rPr>
      </w:r>
    </w:p>
    <w:p>
      <w:pPr>
        <w:pStyle w:val="Heading2"/>
      </w:pPr>
      <w:r>
        <w:rPr>
          <w:lang w:val="fr_FR" w:bidi="fr_FR"/>
        </w:rPr>
        <w:t>Deutéronome 16.18–17.13</w:t>
      </w:r>
      <w:r>
        <w:rPr>
          <w:lang w:val="fr_FR" w:bidi="fr_FR"/>
        </w:rPr>
      </w:r>
    </w:p>
    <w:p>
      <w:pPr/>
      <w:r>
        <w:rPr>
          <w:lang w:val="fr_FR" w:bidi="fr_FR"/>
        </w:rPr>
      </w:r>
      <w:r>
        <w:rPr>
          <w:lang w:val="fr_FR" w:bidi="fr_FR"/>
        </w:rPr>
        <w:t>La communauté d'Israël, comme toute entité politique, avait besoin de dirigeants de différentes sortes pour assurer la cohésion et l'orientation du peuple. Le Seigneur a demandé à Moïse d'établir une structure dirigeante appropriée. Il a également défini les critères de sélection des dirigeants et les responsabilités de chaque fonction.</w:t>
      </w:r>
      <w:r>
        <w:rPr>
          <w:lang w:val="fr_FR" w:bidi="fr_FR"/>
        </w:rPr>
      </w:r>
      <w:r>
        <w:rPr>
          <w:lang w:val="fr_FR" w:bidi="fr_FR"/>
        </w:rPr>
      </w:r>
    </w:p>
    <w:p>
      <w:pPr/>
      <w:r>
        <w:rPr>
          <w:lang w:val="fr_FR" w:bidi="fr_FR"/>
        </w:rPr>
      </w:r>
    </w:p>
    <w:p>
      <w:pPr>
        <w:pStyle w:val="Heading2"/>
      </w:pPr>
      <w:r>
        <w:rPr>
          <w:lang w:val="fr_FR" w:bidi="fr_FR"/>
        </w:rPr>
        <w:t>Deutéronome 16.19</w:t>
      </w:r>
      <w:r>
        <w:rPr>
          <w:lang w:val="fr_FR" w:bidi="fr_FR"/>
        </w:rPr>
      </w:r>
    </w:p>
    <w:p>
      <w:pPr/>
      <w:r>
        <w:rPr>
          <w:lang w:val="fr_FR" w:bidi="fr_FR"/>
        </w:rPr>
      </w:r>
      <w:r>
        <w:rPr>
          <w:lang w:val="fr_FR" w:bidi="fr_FR"/>
        </w:rPr>
        <w:t xml:space="preserve">Voir la </w:t>
      </w:r>
      <w:r>
        <w:rPr>
          <w:lang w:val="fr_FR" w:bidi="fr_FR"/>
        </w:rPr>
        <w:t>note d'étude sur 1.16–17</w:t>
      </w:r>
      <w:r>
        <w:rPr>
          <w:lang w:val="fr_FR" w:bidi="fr_FR"/>
        </w:rPr>
        <w:t xml:space="preserve"> au sujet de l'impartialité.</w:t>
      </w:r>
      <w:r>
        <w:rPr>
          <w:lang w:val="fr_FR" w:bidi="fr_FR"/>
        </w:rPr>
      </w:r>
      <w:r>
        <w:rPr>
          <w:lang w:val="fr_FR" w:bidi="fr_FR"/>
        </w:rPr>
      </w:r>
    </w:p>
    <w:p>
      <w:pPr/>
      <w:r>
        <w:rPr>
          <w:lang w:val="fr_FR" w:bidi="fr_FR"/>
        </w:rPr>
      </w:r>
    </w:p>
    <w:p>
      <w:pPr>
        <w:pStyle w:val="Heading2"/>
      </w:pPr>
      <w:r>
        <w:rPr>
          <w:lang w:val="fr_FR" w:bidi="fr_FR"/>
        </w:rPr>
        <w:t>Deutéronome 16.21–22</w:t>
      </w:r>
      <w:r>
        <w:rPr>
          <w:lang w:val="fr_FR" w:bidi="fr_FR"/>
        </w:rPr>
      </w:r>
    </w:p>
    <w:p>
      <w:pPr/>
      <w:r>
        <w:rPr>
          <w:lang w:val="fr_FR" w:bidi="fr_FR"/>
        </w:rPr>
      </w:r>
      <w:r>
        <w:rPr>
          <w:lang w:val="fr_FR" w:bidi="fr_FR"/>
        </w:rPr>
        <w:t xml:space="preserve">À propos des poteaux sacrés, voir la </w:t>
      </w:r>
      <w:r>
        <w:rPr>
          <w:lang w:val="fr_FR" w:bidi="fr_FR"/>
        </w:rPr>
        <w:t xml:space="preserve">note d'étude sur 7.5 </w:t>
      </w:r>
      <w:r>
        <w:rPr>
          <w:lang w:val="fr_FR" w:bidi="fr_FR"/>
        </w:rPr>
        <w:t xml:space="preserve">; voir aussi </w:t>
      </w:r>
      <w:r>
        <w:rPr>
          <w:lang w:val="fr_FR" w:bidi="fr_FR"/>
        </w:rPr>
        <w:t xml:space="preserve">12.3 </w:t>
      </w:r>
      <w:r>
        <w:rPr>
          <w:lang w:val="fr_FR" w:bidi="fr_FR"/>
        </w:rPr>
        <w:t xml:space="preserve">; </w:t>
      </w:r>
      <w:r>
        <w:rPr>
          <w:lang w:val="fr_FR" w:bidi="fr_FR"/>
        </w:rPr>
        <w:t xml:space="preserve">Es 27.8–9 </w:t>
      </w:r>
      <w:r>
        <w:rPr>
          <w:lang w:val="fr_FR" w:bidi="fr_FR"/>
        </w:rPr>
        <w:t xml:space="preserve">; </w:t>
      </w:r>
      <w:r>
        <w:rPr>
          <w:lang w:val="fr_FR" w:bidi="fr_FR"/>
        </w:rPr>
        <w:t>Mi 5.13–15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17.1</w:t>
      </w:r>
      <w:r>
        <w:rPr>
          <w:lang w:val="fr_FR" w:bidi="fr_FR"/>
        </w:rPr>
      </w:r>
    </w:p>
    <w:p>
      <w:pPr/>
      <w:r>
        <w:rPr>
          <w:lang w:val="fr_FR" w:bidi="fr_FR"/>
        </w:rPr>
      </w:r>
      <w:r>
        <w:rPr>
          <w:lang w:val="fr_FR" w:bidi="fr_FR"/>
        </w:rPr>
        <w:t>Un animal malade ou défectueux avait peu de valeur monétaire, et ce n'était donc pas une grande privation de le sacrifier à l'</w:t>
      </w:r>
      <w:r>
        <w:rPr>
          <w:lang w:val="fr_FR" w:bidi="fr_FR"/>
        </w:rPr>
        <w:t>É</w:t>
      </w:r>
      <w:r>
        <w:rPr>
          <w:lang w:val="fr_FR" w:bidi="fr_FR"/>
        </w:rPr>
        <w:t xml:space="preserve">ternel (cf. </w:t>
      </w:r>
      <w:r>
        <w:rPr>
          <w:lang w:val="fr_FR" w:bidi="fr_FR"/>
        </w:rPr>
        <w:t>15.21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17.3</w:t>
      </w:r>
      <w:r>
        <w:rPr>
          <w:lang w:val="fr_FR" w:bidi="fr_FR"/>
        </w:rPr>
      </w:r>
    </w:p>
    <w:p>
      <w:pPr/>
      <w:r>
        <w:rPr>
          <w:lang w:val="fr_FR" w:bidi="fr_FR"/>
        </w:rPr>
      </w:r>
      <w:r>
        <w:rPr>
          <w:lang w:val="fr_FR" w:bidi="fr_FR"/>
        </w:rPr>
        <w:t xml:space="preserve">Les corps célestes sont les objets visibles tels que le soleil, la lune et les étoiles, ainsi que les êtres invisibles tels que les anges. Adorer quiconque ou quoi que ce soit créé par Dieu est une claire violation du deuxième commandement (voir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17.4</w:t>
      </w:r>
      <w:r>
        <w:rPr>
          <w:lang w:val="fr_FR" w:bidi="fr_FR"/>
        </w:rPr>
      </w:r>
    </w:p>
    <w:p>
      <w:pPr/>
      <w:r>
        <w:rPr>
          <w:lang w:val="fr_FR" w:bidi="fr_FR"/>
        </w:rPr>
      </w:r>
      <w:r>
        <w:rPr>
          <w:lang w:val="fr_FR" w:bidi="fr_FR"/>
        </w:rPr>
        <w:t xml:space="preserve">Tout ce qui est offensant pour le Seigneur peut être qualifié de chose abominable (voir </w:t>
      </w:r>
      <w:r>
        <w:rPr>
          <w:lang w:val="fr_FR" w:bidi="fr_FR"/>
        </w:rPr>
        <w:t xml:space="preserve">7.25 </w:t>
      </w:r>
      <w:r>
        <w:rPr>
          <w:lang w:val="fr_FR" w:bidi="fr_FR"/>
        </w:rPr>
        <w:t xml:space="preserve">; </w:t>
      </w:r>
      <w:r>
        <w:rPr>
          <w:lang w:val="fr_FR" w:bidi="fr_FR"/>
        </w:rPr>
        <w:t xml:space="preserve">12.31 </w:t>
      </w:r>
      <w:r>
        <w:rPr>
          <w:lang w:val="fr_FR" w:bidi="fr_FR"/>
        </w:rPr>
        <w:t xml:space="preserve">; </w:t>
      </w:r>
      <w:r>
        <w:rPr>
          <w:lang w:val="fr_FR" w:bidi="fr_FR"/>
        </w:rPr>
        <w:t>13.14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17.5</w:t>
      </w:r>
      <w:r>
        <w:rPr>
          <w:lang w:val="fr_FR" w:bidi="fr_FR"/>
        </w:rPr>
      </w:r>
    </w:p>
    <w:p>
      <w:pPr/>
      <w:r>
        <w:rPr>
          <w:lang w:val="fr_FR" w:bidi="fr_FR"/>
        </w:rPr>
      </w:r>
      <w:r>
        <w:rPr>
          <w:lang w:val="fr_FR" w:bidi="fr_FR"/>
        </w:rPr>
        <w:t>Une ville typique d'Israël à l'époque antique était petite (environ 4 hectares ou moins) et densément peuplée. Elle comportait peu d'espaces ouverts à l'exception d'une place juste à l'intérieur ou à l'extérieur de la porte principale, où se tenaient les réunions publiques, y compris les procès et autres procédures judiciaires. Le lieu évoqué ici se trouve clairement à l'extérieur de la ville car une lapidation à mort ne se produirait pas à l'intérieur des murs (</w:t>
      </w:r>
      <w:r>
        <w:rPr>
          <w:lang w:val="fr_FR" w:bidi="fr_FR"/>
        </w:rPr>
        <w:t xml:space="preserve">22.24 </w:t>
      </w:r>
      <w:r>
        <w:rPr>
          <w:lang w:val="fr_FR" w:bidi="fr_FR"/>
        </w:rPr>
        <w:t xml:space="preserve">; </w:t>
      </w:r>
      <w:r>
        <w:rPr>
          <w:lang w:val="fr_FR" w:bidi="fr_FR"/>
        </w:rPr>
        <w:t>1R 21.10</w:t>
      </w:r>
      <w:r>
        <w:rPr>
          <w:lang w:val="fr_FR" w:bidi="fr_FR"/>
        </w:rPr>
        <w:t>), sauf dans des circonstances inhabituelles (</w:t>
      </w:r>
      <w:r>
        <w:rPr>
          <w:lang w:val="fr_FR" w:bidi="fr_FR"/>
        </w:rPr>
        <w:t>Dt 22.21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17.7</w:t>
      </w:r>
      <w:r>
        <w:rPr>
          <w:lang w:val="fr_FR" w:bidi="fr_FR"/>
        </w:rPr>
      </w:r>
    </w:p>
    <w:p>
      <w:pPr/>
      <w:r>
        <w:rPr>
          <w:lang w:val="fr_FR" w:bidi="fr_FR"/>
        </w:rPr>
      </w:r>
      <w:r>
        <w:rPr>
          <w:lang w:val="fr_FR" w:bidi="fr_FR"/>
        </w:rPr>
        <w:t xml:space="preserve">L'instruction donnée aux témoins de jeter les premières pierres permet de se prémunir contre les allégations non fondées. Un faux témoignage est lourd de conséquences. Exiger d'un témoin qu'il joue le rôle principal dans une exécution permet de garantir la fiabilité de son témoignage ; il portera personnellement la culpabilité s'il ôte la vie à un innocent (voir </w:t>
      </w:r>
      <w:r>
        <w:rPr>
          <w:lang w:val="fr_FR" w:bidi="fr_FR"/>
        </w:rPr>
        <w:t>Jn 8.1–11</w:t>
      </w:r>
      <w:r>
        <w:rPr>
          <w:lang w:val="fr_FR" w:bidi="fr_FR"/>
        </w:rPr>
        <w:t>). • Le peuple fera disparaître le mal en exécutant ceux dont le péché provoque la tache de la culpabilité sur la communauté d'Israël (voir la note thématique “</w:t>
      </w:r>
      <w:r>
        <w:rPr>
          <w:lang w:val="fr_FR" w:bidi="fr_FR"/>
        </w:rPr>
        <w:t>Éliminer le mal</w:t>
      </w:r>
      <w:r>
        <w:rPr>
          <w:lang w:val="fr_FR" w:bidi="fr_FR"/>
        </w:rPr>
        <w:t xml:space="preserve">” ; cf. </w:t>
      </w:r>
      <w:r>
        <w:rPr>
          <w:lang w:val="fr_FR" w:bidi="fr_FR"/>
        </w:rPr>
        <w:t>1 Co 5.12–13</w:t>
      </w:r>
      <w:r>
        <w:rPr>
          <w:lang w:val="fr_FR" w:bidi="fr_FR"/>
        </w:rPr>
        <w:t xml:space="preserve"> et sa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17.8</w:t>
      </w:r>
      <w:r>
        <w:rPr>
          <w:lang w:val="fr_FR" w:bidi="fr_FR"/>
        </w:rPr>
      </w:r>
    </w:p>
    <w:p>
      <w:pPr/>
      <w:r>
        <w:rPr>
          <w:lang w:val="fr_FR" w:bidi="fr_FR"/>
        </w:rPr>
      </w:r>
      <w:r>
        <w:rPr>
          <w:lang w:val="fr_FR" w:bidi="fr_FR"/>
        </w:rPr>
        <w:t xml:space="preserve">Dans la loi de l'Ancien Testament, comme dans la jurisprudence moderne, le meurtre était intentionnel, l'homicide involontaire était accidentel (cf. </w:t>
      </w:r>
      <w:r>
        <w:rPr>
          <w:lang w:val="fr_FR" w:bidi="fr_FR"/>
        </w:rPr>
        <w:t>19.1–13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17.9</w:t>
      </w:r>
      <w:r>
        <w:rPr>
          <w:lang w:val="fr_FR" w:bidi="fr_FR"/>
        </w:rPr>
      </w:r>
    </w:p>
    <w:p>
      <w:pPr/>
      <w:r>
        <w:rPr>
          <w:lang w:val="fr_FR" w:bidi="fr_FR"/>
        </w:rPr>
      </w:r>
      <w:r>
        <w:rPr>
          <w:lang w:val="fr_FR" w:bidi="fr_FR"/>
        </w:rPr>
        <w:t>Les prêtres et les juges étaient deux types de notables qui pouvaient décider des questions de nature religieuse ou séculière.</w:t>
      </w:r>
      <w:r>
        <w:rPr>
          <w:lang w:val="fr_FR" w:bidi="fr_FR"/>
        </w:rPr>
      </w:r>
      <w:r>
        <w:rPr>
          <w:lang w:val="fr_FR" w:bidi="fr_FR"/>
        </w:rPr>
      </w:r>
    </w:p>
    <w:p>
      <w:pPr/>
      <w:r>
        <w:rPr>
          <w:lang w:val="fr_FR" w:bidi="fr_FR"/>
        </w:rPr>
      </w:r>
    </w:p>
    <w:p>
      <w:pPr>
        <w:pStyle w:val="Heading2"/>
      </w:pPr>
      <w:r>
        <w:rPr>
          <w:lang w:val="fr_FR" w:bidi="fr_FR"/>
        </w:rPr>
        <w:t>Deutéronome 17.11</w:t>
      </w:r>
      <w:r>
        <w:rPr>
          <w:lang w:val="fr_FR" w:bidi="fr_FR"/>
        </w:rPr>
      </w:r>
    </w:p>
    <w:p>
      <w:pPr/>
      <w:r>
        <w:rPr>
          <w:lang w:val="fr_FR" w:bidi="fr_FR"/>
        </w:rPr>
      </w:r>
      <w:r>
        <w:rPr>
          <w:lang w:val="fr_FR" w:bidi="fr_FR"/>
        </w:rPr>
        <w:t xml:space="preserve">En hébreu, il s'agit de rester sur le chemin droit, sans s'en écarter (cf. </w:t>
      </w:r>
      <w:r>
        <w:rPr>
          <w:lang w:val="fr_FR" w:bidi="fr_FR"/>
        </w:rPr>
        <w:t xml:space="preserve">Pr 4.25–27 </w:t>
      </w:r>
      <w:r>
        <w:rPr>
          <w:lang w:val="fr_FR" w:bidi="fr_FR"/>
        </w:rPr>
        <w:t xml:space="preserve">; </w:t>
      </w:r>
      <w:r>
        <w:rPr>
          <w:lang w:val="fr_FR" w:bidi="fr_FR"/>
        </w:rPr>
        <w:t>Hé 12.13</w:t>
      </w:r>
      <w:r>
        <w:rPr>
          <w:lang w:val="fr_FR" w:bidi="fr_FR"/>
        </w:rPr>
        <w:t>). Une fois le verdict rendu, la peine devait être appliquée conformément à la loi et aux règles des éléments à charge. Justice devait être rendue dans un souci constant d'équité et de droiture.</w:t>
      </w:r>
      <w:r>
        <w:rPr>
          <w:lang w:val="fr_FR" w:bidi="fr_FR"/>
        </w:rPr>
      </w:r>
      <w:r>
        <w:rPr>
          <w:lang w:val="fr_FR" w:bidi="fr_FR"/>
        </w:rPr>
      </w:r>
    </w:p>
    <w:p>
      <w:pPr/>
      <w:r>
        <w:rPr>
          <w:lang w:val="fr_FR" w:bidi="fr_FR"/>
        </w:rPr>
      </w:r>
    </w:p>
    <w:p>
      <w:pPr>
        <w:pStyle w:val="Heading2"/>
      </w:pPr>
      <w:r>
        <w:rPr>
          <w:lang w:val="fr_FR" w:bidi="fr_FR"/>
        </w:rPr>
        <w:t>Deutéronome 17.12</w:t>
      </w:r>
      <w:r>
        <w:rPr>
          <w:lang w:val="fr_FR" w:bidi="fr_FR"/>
        </w:rPr>
      </w:r>
    </w:p>
    <w:p>
      <w:pPr/>
      <w:r>
        <w:rPr>
          <w:lang w:val="fr_FR" w:bidi="fr_FR"/>
        </w:rPr>
      </w:r>
      <w:r>
        <w:rPr>
          <w:lang w:val="fr_FR" w:bidi="fr_FR"/>
        </w:rPr>
        <w:t>Les effets du mal ne doivent pas envenimer la vie de la communauté. Comme un cancer, ils doivent être complètement éradiqués.</w:t>
      </w:r>
      <w:r>
        <w:rPr>
          <w:lang w:val="fr_FR" w:bidi="fr_FR"/>
        </w:rPr>
      </w:r>
      <w:r>
        <w:rPr>
          <w:lang w:val="fr_FR" w:bidi="fr_FR"/>
        </w:rPr>
      </w:r>
    </w:p>
    <w:p>
      <w:pPr/>
      <w:r>
        <w:rPr>
          <w:lang w:val="fr_FR" w:bidi="fr_FR"/>
        </w:rPr>
      </w:r>
    </w:p>
    <w:p>
      <w:pPr>
        <w:pStyle w:val="Heading2"/>
      </w:pPr>
      <w:r>
        <w:rPr>
          <w:lang w:val="fr_FR" w:bidi="fr_FR"/>
        </w:rPr>
        <w:t>Deutéronome 17.15</w:t>
      </w:r>
      <w:r>
        <w:rPr>
          <w:lang w:val="fr_FR" w:bidi="fr_FR"/>
        </w:rPr>
      </w:r>
    </w:p>
    <w:p>
      <w:pPr/>
      <w:r>
        <w:rPr>
          <w:lang w:val="fr_FR" w:bidi="fr_FR"/>
        </w:rPr>
      </w:r>
      <w:r>
        <w:rPr>
          <w:lang w:val="fr_FR" w:bidi="fr_FR"/>
        </w:rPr>
        <w:t xml:space="preserve">La monarchie humaine n'était pas contraire à la volonté de Dieu pour Israël (cf. </w:t>
      </w:r>
      <w:r>
        <w:rPr>
          <w:lang w:val="fr_FR" w:bidi="fr_FR"/>
        </w:rPr>
        <w:t>1S 8.6–7</w:t>
      </w:r>
      <w:r>
        <w:rPr>
          <w:lang w:val="fr_FR" w:bidi="fr_FR"/>
        </w:rPr>
        <w:t>). Dieu avait promis à Abraham et à Sarah que leurs descendants incluraient des rois (</w:t>
      </w:r>
      <w:r>
        <w:rPr>
          <w:lang w:val="fr_FR" w:bidi="fr_FR"/>
        </w:rPr>
        <w:t>Gn 17.6</w:t>
      </w:r>
      <w:r>
        <w:rPr>
          <w:lang w:val="fr_FR" w:bidi="fr_FR"/>
        </w:rPr>
        <w:t xml:space="preserve">, </w:t>
      </w:r>
      <w:r>
        <w:rPr>
          <w:lang w:val="fr_FR" w:bidi="fr_FR"/>
        </w:rPr>
        <w:t xml:space="preserve">16 </w:t>
      </w:r>
      <w:r>
        <w:rPr>
          <w:lang w:val="fr_FR" w:bidi="fr_FR"/>
        </w:rPr>
        <w:t xml:space="preserve">; voir aussi </w:t>
      </w:r>
      <w:r>
        <w:rPr>
          <w:lang w:val="fr_FR" w:bidi="fr_FR"/>
        </w:rPr>
        <w:t>Gn 35.11</w:t>
      </w:r>
      <w:r>
        <w:rPr>
          <w:lang w:val="fr_FR" w:bidi="fr_FR"/>
        </w:rPr>
        <w:t>). Mais les abus d'autorité de la royauté étaient condamnés. La théologie qui voit le Messie dans un rôle royal (</w:t>
      </w:r>
      <w:r>
        <w:rPr>
          <w:lang w:val="fr_FR" w:bidi="fr_FR"/>
        </w:rPr>
        <w:t xml:space="preserve">2S 7.11–15 </w:t>
      </w:r>
      <w:r>
        <w:rPr>
          <w:lang w:val="fr_FR" w:bidi="fr_FR"/>
        </w:rPr>
        <w:t xml:space="preserve">; </w:t>
      </w:r>
      <w:r>
        <w:rPr>
          <w:lang w:val="fr_FR" w:bidi="fr_FR"/>
        </w:rPr>
        <w:t xml:space="preserve">Ps 2 </w:t>
      </w:r>
      <w:r>
        <w:rPr>
          <w:lang w:val="fr_FR" w:bidi="fr_FR"/>
        </w:rPr>
        <w:t xml:space="preserve">; Ps </w:t>
      </w:r>
      <w:r>
        <w:rPr>
          <w:lang w:val="fr_FR" w:bidi="fr_FR"/>
        </w:rPr>
        <w:t xml:space="preserve">110 </w:t>
      </w:r>
      <w:r>
        <w:rPr>
          <w:lang w:val="fr_FR" w:bidi="fr_FR"/>
        </w:rPr>
        <w:t xml:space="preserve">; </w:t>
      </w:r>
      <w:r>
        <w:rPr>
          <w:lang w:val="fr_FR" w:bidi="fr_FR"/>
        </w:rPr>
        <w:t>Es 9.6–7</w:t>
      </w:r>
      <w:r>
        <w:rPr>
          <w:lang w:val="fr_FR" w:bidi="fr_FR"/>
        </w:rPr>
        <w:t>) prévoit à la fois sa royauté humaine et sa royauté divine.</w:t>
      </w:r>
      <w:r>
        <w:rPr>
          <w:lang w:val="fr_FR" w:bidi="fr_FR"/>
        </w:rPr>
      </w:r>
      <w:r>
        <w:rPr>
          <w:lang w:val="fr_FR" w:bidi="fr_FR"/>
        </w:rPr>
      </w:r>
    </w:p>
    <w:p>
      <w:pPr/>
      <w:r>
        <w:rPr>
          <w:lang w:val="fr_FR" w:bidi="fr_FR"/>
        </w:rPr>
      </w:r>
    </w:p>
    <w:p>
      <w:pPr>
        <w:pStyle w:val="Heading2"/>
      </w:pPr>
      <w:r>
        <w:rPr>
          <w:lang w:val="fr_FR" w:bidi="fr_FR"/>
        </w:rPr>
        <w:t>Deutéronome 17.16</w:t>
      </w:r>
      <w:r>
        <w:rPr>
          <w:lang w:val="fr_FR" w:bidi="fr_FR"/>
        </w:rPr>
      </w:r>
    </w:p>
    <w:p>
      <w:pPr/>
      <w:r>
        <w:rPr>
          <w:lang w:val="fr_FR" w:bidi="fr_FR"/>
        </w:rPr>
      </w:r>
      <w:r>
        <w:rPr>
          <w:lang w:val="fr_FR" w:bidi="fr_FR"/>
        </w:rPr>
        <w:t xml:space="preserve">Se rendre en Égypte reviendrait à manifester un manque de dépendance de la part de roi à l'égard de Dieu, qui avait délivré Israël de l'esclavage en Égypte. Les meilleurs chevaux se trouvaient en Égypte (voir </w:t>
      </w:r>
      <w:r>
        <w:rPr>
          <w:lang w:val="fr_FR" w:bidi="fr_FR"/>
        </w:rPr>
        <w:t>1R 10.28–29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17.17</w:t>
      </w:r>
      <w:r>
        <w:rPr>
          <w:lang w:val="fr_FR" w:bidi="fr_FR"/>
        </w:rPr>
      </w:r>
    </w:p>
    <w:p>
      <w:pPr/>
      <w:r>
        <w:rPr>
          <w:lang w:val="fr_FR" w:bidi="fr_FR"/>
        </w:rPr>
      </w:r>
      <w:r>
        <w:rPr>
          <w:lang w:val="fr_FR" w:bidi="fr_FR"/>
        </w:rPr>
        <w:t>Ce verset ne peut servir ni a interdire la polygamie, ni à la cautionner. Cette directive a pour but de modérer et de réglementer sa pratique. Dans le monde ancien, les rois épousaient de nombreuses femmes pour sceller des alliances politiques avec d'autres royaumes, montrant ainsi leur confiance en la puissance humaine plutôt qu'en l'intervention de Dieu. David (</w:t>
      </w:r>
      <w:r>
        <w:rPr>
          <w:lang w:val="fr_FR" w:bidi="fr_FR"/>
        </w:rPr>
        <w:t xml:space="preserve">2S 5.13 </w:t>
      </w:r>
      <w:r>
        <w:rPr>
          <w:lang w:val="fr_FR" w:bidi="fr_FR"/>
        </w:rPr>
        <w:t xml:space="preserve">; </w:t>
      </w:r>
      <w:r>
        <w:rPr>
          <w:lang w:val="fr_FR" w:bidi="fr_FR"/>
        </w:rPr>
        <w:t>12.11</w:t>
      </w:r>
      <w:r>
        <w:rPr>
          <w:lang w:val="fr_FR" w:bidi="fr_FR"/>
        </w:rPr>
        <w:t>) et Salomon (</w:t>
      </w:r>
      <w:r>
        <w:rPr>
          <w:lang w:val="fr_FR" w:bidi="fr_FR"/>
        </w:rPr>
        <w:t>1R 11.3–4</w:t>
      </w:r>
      <w:r>
        <w:rPr>
          <w:lang w:val="fr_FR" w:bidi="fr_FR"/>
        </w:rPr>
        <w:t>) ont tous deux ignoré cet avertissement, à leur détriment et à celui de la nation. • L'accumulation de richesses est un autre signe de dépendance à l'égard des ressources humaines.</w:t>
      </w:r>
      <w:r>
        <w:rPr>
          <w:lang w:val="fr_FR" w:bidi="fr_FR"/>
        </w:rPr>
      </w:r>
      <w:r>
        <w:rPr>
          <w:lang w:val="fr_FR" w:bidi="fr_FR"/>
        </w:rPr>
      </w:r>
    </w:p>
    <w:p>
      <w:pPr/>
      <w:r>
        <w:rPr>
          <w:lang w:val="fr_FR" w:bidi="fr_FR"/>
        </w:rPr>
      </w:r>
    </w:p>
    <w:p>
      <w:pPr>
        <w:pStyle w:val="Heading2"/>
      </w:pPr>
      <w:r>
        <w:rPr>
          <w:lang w:val="fr_FR" w:bidi="fr_FR"/>
        </w:rPr>
        <w:t>Deutéronome 17.18</w:t>
      </w:r>
      <w:r>
        <w:rPr>
          <w:lang w:val="fr_FR" w:bidi="fr_FR"/>
        </w:rPr>
      </w:r>
    </w:p>
    <w:p>
      <w:pPr/>
      <w:r>
        <w:rPr>
          <w:lang w:val="fr_FR" w:bidi="fr_FR"/>
        </w:rPr>
      </w:r>
      <w:r>
        <w:rPr>
          <w:lang w:val="fr_FR" w:bidi="fr_FR"/>
        </w:rPr>
        <w:t>Ces instructions (littéralement "</w:t>
      </w:r>
      <w:r>
        <w:rPr>
          <w:i/>
          <w:lang w:val="fr_FR" w:bidi="fr_FR"/>
        </w:rPr>
        <w:t>cette torah"</w:t>
      </w:r>
      <w:r>
        <w:rPr>
          <w:lang w:val="fr_FR" w:bidi="fr_FR"/>
        </w:rPr>
        <w:t xml:space="preserve">) se réfèrent au livre du Deutéronome, voire peut-être uniquement à ce passage concernant la monarchie israélite. Pour </w:t>
      </w:r>
      <w:r>
        <w:rPr>
          <w:i/>
          <w:lang w:val="fr_FR" w:bidi="fr_FR"/>
        </w:rPr>
        <w:t>torah,</w:t>
      </w:r>
      <w:r>
        <w:rPr>
          <w:lang w:val="fr_FR" w:bidi="fr_FR"/>
        </w:rPr>
        <w:t xml:space="preserve"> voir la </w:t>
      </w:r>
      <w:r>
        <w:rPr>
          <w:lang w:val="fr_FR" w:bidi="fr_FR"/>
        </w:rPr>
        <w:t>note d'étude sur 4.44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18.1</w:t>
      </w:r>
      <w:r>
        <w:rPr>
          <w:lang w:val="fr_FR" w:bidi="fr_FR"/>
        </w:rPr>
      </w:r>
    </w:p>
    <w:p>
      <w:pPr/>
      <w:r>
        <w:rPr>
          <w:lang w:val="fr_FR" w:bidi="fr_FR"/>
        </w:rPr>
      </w:r>
      <w:r>
        <w:rPr>
          <w:lang w:val="fr_FR" w:bidi="fr_FR"/>
        </w:rPr>
        <w:t xml:space="preserve">Les termes prêtres et lévites désignent toute la tribu de Lévi. Techniquement, cependant, seuls les descendants d'Aaron étaient prêtres. Les lévites non-prêtres leur servaient d'assistants (voir </w:t>
      </w:r>
      <w:r>
        <w:rPr>
          <w:lang w:val="fr_FR" w:bidi="fr_FR"/>
        </w:rPr>
        <w:t>12.12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18.2</w:t>
      </w:r>
      <w:r>
        <w:rPr>
          <w:lang w:val="fr_FR" w:bidi="fr_FR"/>
        </w:rPr>
      </w:r>
    </w:p>
    <w:p>
      <w:pPr/>
      <w:r>
        <w:rPr>
          <w:lang w:val="fr_FR" w:bidi="fr_FR"/>
        </w:rPr>
      </w:r>
      <w:r>
        <w:rPr>
          <w:lang w:val="fr_FR" w:bidi="fr_FR"/>
        </w:rPr>
        <w:t xml:space="preserve">L'héritage des Lévites était spirituelle, non territoriale ou matérielle. Ils "possèdaient" le Seigneur en consacrant toute leur vie à son service. Il s'agit d'une inversion remarquable de l'idée qu'Israël était la possession du Seigneur (voir </w:t>
      </w:r>
      <w:r>
        <w:rPr>
          <w:lang w:val="fr_FR" w:bidi="fr_FR"/>
        </w:rPr>
        <w:t>7.6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18.3</w:t>
      </w:r>
      <w:r>
        <w:rPr>
          <w:lang w:val="fr_FR" w:bidi="fr_FR"/>
        </w:rPr>
      </w:r>
    </w:p>
    <w:p>
      <w:pPr/>
      <w:r>
        <w:rPr>
          <w:lang w:val="fr_FR" w:bidi="fr_FR"/>
        </w:rPr>
      </w:r>
      <w:r>
        <w:rPr>
          <w:lang w:val="fr_FR" w:bidi="fr_FR"/>
        </w:rPr>
        <w:t xml:space="preserve">Dans l'alimentation des Israélites des temps anciens, les épaules, les joues et l'estomac des bœufs et des moutons étaient les morceaux de choix. Les prêtres de Dieu devaient être honorés en recevant le meilleur (voir </w:t>
      </w:r>
      <w:r>
        <w:rPr>
          <w:lang w:val="fr_FR" w:bidi="fr_FR"/>
        </w:rPr>
        <w:t>Lv 7.28–34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18.8</w:t>
      </w:r>
      <w:r>
        <w:rPr>
          <w:lang w:val="fr_FR" w:bidi="fr_FR"/>
        </w:rPr>
      </w:r>
    </w:p>
    <w:p>
      <w:pPr/>
      <w:r>
        <w:rPr>
          <w:lang w:val="fr_FR" w:bidi="fr_FR"/>
        </w:rPr>
      </w:r>
      <w:r>
        <w:rPr>
          <w:lang w:val="fr_FR" w:bidi="fr_FR"/>
        </w:rPr>
        <w:t xml:space="preserve">Les Lévites servaient à plein temps dans le tabernacle et (plus tard) au temple. Néanmoins, ils pouvaient toujours détenir des biens matériels (voir </w:t>
      </w:r>
      <w:r>
        <w:rPr>
          <w:lang w:val="fr_FR" w:bidi="fr_FR"/>
        </w:rPr>
        <w:t>Nb 35.1–8</w:t>
      </w:r>
      <w:r>
        <w:rPr>
          <w:lang w:val="fr_FR" w:bidi="fr_FR"/>
        </w:rPr>
        <w:t>). Les Lévites devaient être soutenus par les offrandes régulières désignées à cet effet, sans avoir à renoncer à leurs propres biens.</w:t>
      </w:r>
      <w:r>
        <w:rPr>
          <w:lang w:val="fr_FR" w:bidi="fr_FR"/>
        </w:rPr>
      </w:r>
      <w:r>
        <w:rPr>
          <w:lang w:val="fr_FR" w:bidi="fr_FR"/>
        </w:rPr>
      </w:r>
    </w:p>
    <w:p>
      <w:pPr/>
      <w:r>
        <w:rPr>
          <w:lang w:val="fr_FR" w:bidi="fr_FR"/>
        </w:rPr>
      </w:r>
    </w:p>
    <w:p>
      <w:pPr>
        <w:pStyle w:val="Heading2"/>
      </w:pPr>
      <w:r>
        <w:rPr>
          <w:lang w:val="fr_FR" w:bidi="fr_FR"/>
        </w:rPr>
        <w:t>Deutéronome 18.10</w:t>
      </w:r>
      <w:r>
        <w:rPr>
          <w:lang w:val="fr_FR" w:bidi="fr_FR"/>
        </w:rPr>
      </w:r>
    </w:p>
    <w:p>
      <w:pPr/>
      <w:r>
        <w:rPr>
          <w:lang w:val="fr_FR" w:bidi="fr_FR"/>
        </w:rPr>
      </w:r>
      <w:r>
        <w:rPr>
          <w:lang w:val="fr_FR" w:bidi="fr_FR"/>
        </w:rPr>
        <w:t>Certaines religions cananéennes prévoyaient le sacrifice d'enfants pour apaiser leurs dieux. Israël a reçu l'avertissement strict de ne jamais s'engager dans cette pratique (</w:t>
      </w:r>
      <w:r>
        <w:rPr>
          <w:lang w:val="fr_FR" w:bidi="fr_FR"/>
        </w:rPr>
        <w:t>Ex 34.15–16</w:t>
      </w:r>
      <w:r>
        <w:rPr>
          <w:lang w:val="fr_FR" w:bidi="fr_FR"/>
        </w:rPr>
        <w:t xml:space="preserve"> </w:t>
      </w:r>
      <w:r>
        <w:rPr>
          <w:lang w:val="fr_FR" w:bidi="fr_FR"/>
        </w:rPr>
        <w:t xml:space="preserve">Lv 18.21 </w:t>
      </w:r>
      <w:r>
        <w:rPr>
          <w:lang w:val="fr_FR" w:bidi="fr_FR"/>
        </w:rPr>
        <w:t xml:space="preserve">; </w:t>
      </w:r>
      <w:r>
        <w:rPr>
          <w:lang w:val="fr_FR" w:bidi="fr_FR"/>
        </w:rPr>
        <w:t>20.2–5</w:t>
      </w:r>
      <w:r>
        <w:rPr>
          <w:lang w:val="fr_FR" w:bidi="fr_FR"/>
        </w:rPr>
        <w:t>). Quand ils l'ont fait, cela a provoqué le jugement de Dieu (</w:t>
      </w:r>
      <w:r>
        <w:rPr>
          <w:lang w:val="fr_FR" w:bidi="fr_FR"/>
        </w:rPr>
        <w:t xml:space="preserve">2R 17.16–17 </w:t>
      </w:r>
      <w:r>
        <w:rPr>
          <w:lang w:val="fr_FR" w:bidi="fr_FR"/>
        </w:rPr>
        <w:t xml:space="preserve">; </w:t>
      </w:r>
      <w:r>
        <w:rPr>
          <w:lang w:val="fr_FR" w:bidi="fr_FR"/>
        </w:rPr>
        <w:t xml:space="preserve">21.6 </w:t>
      </w:r>
      <w:r>
        <w:rPr>
          <w:lang w:val="fr_FR" w:bidi="fr_FR"/>
        </w:rPr>
        <w:t xml:space="preserve">; </w:t>
      </w:r>
      <w:r>
        <w:rPr>
          <w:lang w:val="fr_FR" w:bidi="fr_FR"/>
        </w:rPr>
        <w:t>Ez 23.37</w:t>
      </w:r>
      <w:r>
        <w:rPr>
          <w:lang w:val="fr_FR" w:bidi="fr_FR"/>
        </w:rPr>
        <w:t>). • Dans tout le Proche-Orient ancien, les devins étaient considérés comme des experts dans la lecture et l'interprétation des présages. La divination se faisait couramment par "extispicine"</w:t>
      </w:r>
      <w:r>
        <w:rPr>
          <w:i/>
          <w:lang w:val="fr_FR" w:bidi="fr_FR"/>
        </w:rPr>
        <w:t>,</w:t>
      </w:r>
      <w:r>
        <w:rPr>
          <w:lang w:val="fr_FR" w:bidi="fr_FR"/>
        </w:rPr>
        <w:t xml:space="preserve"> l'examen des foies, des reins et d'autres organes internes de divers animaux. • Les sorciers invoquaient les esprits des morts. • Les coupes divinatoires étaient souvent utilisées pour interpréter les présages (voir </w:t>
      </w:r>
      <w:r>
        <w:rPr>
          <w:lang w:val="fr_FR" w:bidi="fr_FR"/>
        </w:rPr>
        <w:t>Gn 44:5</w:t>
      </w:r>
      <w:r>
        <w:rPr>
          <w:lang w:val="fr_FR" w:bidi="fr_FR"/>
        </w:rPr>
        <w:t>). Des gouttes d'huile étaient placées dans des récipients d'eau, et la répartition de l'huile communiquait un message à l'expert. Un parallèle serait la lecture des feuilles de thé. • La pratique de la sorcellerie inclut la réalisation d'actes ou de signes inhabituels (</w:t>
      </w:r>
      <w:r>
        <w:rPr>
          <w:lang w:val="fr_FR" w:bidi="fr_FR"/>
        </w:rPr>
        <w:t>Ex 7.11</w:t>
      </w:r>
      <w:r>
        <w:rPr>
          <w:lang w:val="fr_FR" w:bidi="fr_FR"/>
        </w:rPr>
        <w:t>) pour tromper les gens (</w:t>
      </w:r>
      <w:r>
        <w:rPr>
          <w:lang w:val="fr_FR" w:bidi="fr_FR"/>
        </w:rPr>
        <w:t>Ml 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18.11</w:t>
      </w:r>
      <w:r>
        <w:rPr>
          <w:lang w:val="fr_FR" w:bidi="fr_FR"/>
        </w:rPr>
      </w:r>
    </w:p>
    <w:p>
      <w:pPr/>
      <w:r>
        <w:rPr>
          <w:lang w:val="fr_FR" w:bidi="fr_FR"/>
        </w:rPr>
      </w:r>
      <w:r>
        <w:rPr>
          <w:lang w:val="fr_FR" w:bidi="fr_FR"/>
        </w:rPr>
        <w:t>Les sorts ont pour but de détruire ou blesser les autres en invoquant des malédictions à leur encontre. Le faux prophète Balaam a été engagé à cette fin contre Israël (</w:t>
      </w:r>
      <w:r>
        <w:rPr>
          <w:lang w:val="fr_FR" w:bidi="fr_FR"/>
        </w:rPr>
        <w:t>Nb 22.2–6</w:t>
      </w:r>
      <w:r>
        <w:rPr>
          <w:lang w:val="fr_FR" w:bidi="fr_FR"/>
        </w:rPr>
        <w:t xml:space="preserve">). • Les médiums et les voyants sont particulièrement doués pour conjurer les esprits des morts et communiquer avec eux (voir </w:t>
      </w:r>
      <w:r>
        <w:rPr>
          <w:lang w:val="fr_FR" w:bidi="fr_FR"/>
        </w:rPr>
        <w:t>1S 28.3–25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18.15</w:t>
      </w:r>
      <w:r>
        <w:rPr>
          <w:lang w:val="fr_FR" w:bidi="fr_FR"/>
        </w:rPr>
      </w:r>
    </w:p>
    <w:p>
      <w:pPr/>
      <w:r>
        <w:rPr>
          <w:lang w:val="fr_FR" w:bidi="fr_FR"/>
        </w:rPr>
      </w:r>
      <w:r>
        <w:rPr>
          <w:lang w:val="fr_FR" w:bidi="fr_FR"/>
        </w:rPr>
        <w:t xml:space="preserve">Un prophète "comme moi" serait hors du commun, car Moïse était sans égal parmi les prophètes (voir </w:t>
      </w:r>
      <w:r>
        <w:rPr>
          <w:lang w:val="fr_FR" w:bidi="fr_FR"/>
        </w:rPr>
        <w:t>34.10–11</w:t>
      </w:r>
      <w:r>
        <w:rPr>
          <w:lang w:val="fr_FR" w:bidi="fr_FR"/>
        </w:rPr>
        <w:t xml:space="preserve">). Ce prophète sera choisi parmi les compatriotes israélites (littéralement </w:t>
      </w:r>
      <w:r>
        <w:rPr>
          <w:i/>
          <w:lang w:val="fr_FR" w:bidi="fr_FR"/>
        </w:rPr>
        <w:t>d'entre vos frères</w:t>
      </w:r>
      <w:r>
        <w:rPr>
          <w:lang w:val="fr_FR" w:bidi="fr_FR"/>
        </w:rPr>
        <w:t>), et le peuple d'Israël était tenu de l'écouter (</w:t>
      </w:r>
      <w:r>
        <w:rPr>
          <w:lang w:val="fr_FR" w:bidi="fr_FR"/>
        </w:rPr>
        <w:t>18.19</w:t>
      </w:r>
      <w:r>
        <w:rPr>
          <w:lang w:val="fr_FR" w:bidi="fr_FR"/>
        </w:rPr>
        <w:t xml:space="preserve">). Les prophètes d'Israël à l'époque de l'Ancien Testament remplissaient partiellement la fonction de porte-parole de Dieu, Israël devait donc les écouter. Plus tard, le judaïsme attendra de ce prophète "comme Moïse" qu'il soit une figure messianique majeure (voir </w:t>
      </w:r>
      <w:r>
        <w:rPr>
          <w:lang w:val="fr_FR" w:bidi="fr_FR"/>
        </w:rPr>
        <w:t xml:space="preserve">Jn 1.21 </w:t>
      </w:r>
      <w:r>
        <w:rPr>
          <w:lang w:val="fr_FR" w:bidi="fr_FR"/>
        </w:rPr>
        <w:t xml:space="preserve">; </w:t>
      </w:r>
      <w:r>
        <w:rPr>
          <w:lang w:val="fr_FR" w:bidi="fr_FR"/>
        </w:rPr>
        <w:t xml:space="preserve">6.14 </w:t>
      </w:r>
      <w:r>
        <w:rPr>
          <w:lang w:val="fr_FR" w:bidi="fr_FR"/>
        </w:rPr>
        <w:t xml:space="preserve">; </w:t>
      </w:r>
      <w:r>
        <w:rPr>
          <w:lang w:val="fr_FR" w:bidi="fr_FR"/>
        </w:rPr>
        <w:t>7.40</w:t>
      </w:r>
      <w:r>
        <w:rPr>
          <w:lang w:val="fr_FR" w:bidi="fr_FR"/>
        </w:rPr>
        <w:t>) ; le Nouveau Testament identifie Jésus à ce prophète (</w:t>
      </w:r>
      <w:r>
        <w:rPr>
          <w:lang w:val="fr_FR" w:bidi="fr_FR"/>
        </w:rPr>
        <w:t>Ac 3.18–26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18.18</w:t>
      </w:r>
      <w:r>
        <w:rPr>
          <w:lang w:val="fr_FR" w:bidi="fr_FR"/>
        </w:rPr>
      </w:r>
    </w:p>
    <w:p>
      <w:pPr/>
      <w:r>
        <w:rPr>
          <w:lang w:val="fr_FR" w:bidi="fr_FR"/>
        </w:rPr>
      </w:r>
      <w:r>
        <w:rPr>
          <w:lang w:val="fr_FR" w:bidi="fr_FR"/>
        </w:rPr>
        <w:t>Le prophète (</w:t>
      </w:r>
      <w:r>
        <w:rPr>
          <w:lang w:val="fr_FR" w:bidi="fr_FR"/>
        </w:rPr>
        <w:t>18.15</w:t>
      </w:r>
      <w:r>
        <w:rPr>
          <w:lang w:val="fr_FR" w:bidi="fr_FR"/>
        </w:rPr>
        <w:t xml:space="preserve">) serait le porte-parole du Seigneur, comme Moïse (voir </w:t>
      </w:r>
      <w:r>
        <w:rPr>
          <w:lang w:val="fr_FR" w:bidi="fr_FR"/>
        </w:rPr>
        <w:t xml:space="preserve">4.10–17 </w:t>
      </w:r>
      <w:r>
        <w:rPr>
          <w:lang w:val="fr_FR" w:bidi="fr_FR"/>
        </w:rPr>
        <w:t xml:space="preserve">; </w:t>
      </w:r>
      <w:r>
        <w:rPr>
          <w:lang w:val="fr_FR" w:bidi="fr_FR"/>
        </w:rPr>
        <w:t>Ex 7.1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18.19</w:t>
      </w:r>
      <w:r>
        <w:rPr>
          <w:lang w:val="fr_FR" w:bidi="fr_FR"/>
        </w:rPr>
      </w:r>
    </w:p>
    <w:p>
      <w:pPr/>
      <w:r>
        <w:rPr>
          <w:lang w:val="fr_FR" w:bidi="fr_FR"/>
        </w:rPr>
      </w:r>
      <w:r>
        <w:rPr>
          <w:lang w:val="fr_FR" w:bidi="fr_FR"/>
        </w:rPr>
        <w:t>Ne pas écouter le porte-parole du Seigneur, c'est ne pas écouter le Seigneur lui-même.</w:t>
      </w:r>
      <w:r>
        <w:rPr>
          <w:lang w:val="fr_FR" w:bidi="fr_FR"/>
        </w:rPr>
      </w:r>
      <w:r>
        <w:rPr>
          <w:lang w:val="fr_FR" w:bidi="fr_FR"/>
        </w:rPr>
      </w:r>
    </w:p>
    <w:p>
      <w:pPr/>
      <w:r>
        <w:rPr>
          <w:lang w:val="fr_FR" w:bidi="fr_FR"/>
        </w:rPr>
      </w:r>
    </w:p>
    <w:p>
      <w:pPr>
        <w:pStyle w:val="Heading2"/>
      </w:pPr>
      <w:r>
        <w:rPr>
          <w:lang w:val="fr_FR" w:bidi="fr_FR"/>
        </w:rPr>
        <w:t>Deutéronome 18.22</w:t>
      </w:r>
      <w:r>
        <w:rPr>
          <w:lang w:val="fr_FR" w:bidi="fr_FR"/>
        </w:rPr>
      </w:r>
    </w:p>
    <w:p>
      <w:pPr/>
      <w:r>
        <w:rPr>
          <w:lang w:val="fr_FR" w:bidi="fr_FR"/>
        </w:rPr>
      </w:r>
      <w:r>
        <w:rPr>
          <w:lang w:val="fr_FR" w:bidi="fr_FR"/>
        </w:rPr>
        <w:t>Tout prophète dont la prédiction ne se réalisait pas devait être considéré comme faux, même s'il prétendait parler au nom de Dieu. La simple affirmation était insuffisante si elle ne se réalisait pas.</w:t>
      </w:r>
      <w:r>
        <w:rPr>
          <w:lang w:val="fr_FR" w:bidi="fr_FR"/>
        </w:rPr>
      </w:r>
      <w:r>
        <w:rPr>
          <w:lang w:val="fr_FR" w:bidi="fr_FR"/>
        </w:rPr>
      </w:r>
    </w:p>
    <w:p>
      <w:pPr/>
      <w:r>
        <w:rPr>
          <w:lang w:val="fr_FR" w:bidi="fr_FR"/>
        </w:rPr>
      </w:r>
    </w:p>
    <w:p>
      <w:pPr>
        <w:pStyle w:val="Heading2"/>
      </w:pPr>
      <w:r>
        <w:rPr>
          <w:lang w:val="fr_FR" w:bidi="fr_FR"/>
        </w:rPr>
        <w:t>Deutéronome 19.1–13</w:t>
      </w:r>
      <w:r>
        <w:rPr>
          <w:lang w:val="fr_FR" w:bidi="fr_FR"/>
        </w:rPr>
      </w:r>
    </w:p>
    <w:p>
      <w:pPr/>
      <w:r>
        <w:rPr>
          <w:lang w:val="fr_FR" w:bidi="fr_FR"/>
        </w:rPr>
      </w:r>
      <w:r>
        <w:rPr>
          <w:lang w:val="fr_FR" w:bidi="fr_FR"/>
        </w:rPr>
        <w:t>Les villes de refuge (</w:t>
      </w:r>
      <w:r>
        <w:rPr>
          <w:lang w:val="fr_FR" w:bidi="fr_FR"/>
        </w:rPr>
        <w:t>19.2</w:t>
      </w:r>
      <w:r>
        <w:rPr>
          <w:lang w:val="fr_FR" w:bidi="fr_FR"/>
        </w:rPr>
        <w:t xml:space="preserve">) étaient situées dans des endroits stratégiques dans tout le pays afin que les personnes accusées d'homicide puissent trouver un sanctuaire protecteur jusqu'à ce que leur cas soit jugé (voir </w:t>
      </w:r>
      <w:r>
        <w:rPr>
          <w:lang w:val="fr_FR" w:bidi="fr_FR"/>
        </w:rPr>
        <w:t xml:space="preserve">4.41 </w:t>
      </w:r>
      <w:r>
        <w:rPr>
          <w:lang w:val="fr_FR" w:bidi="fr_FR"/>
        </w:rPr>
        <w:t xml:space="preserve">; </w:t>
      </w:r>
      <w:r>
        <w:rPr>
          <w:lang w:val="fr_FR" w:bidi="fr_FR"/>
        </w:rPr>
        <w:t>Nb 35.6–29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19.2</w:t>
      </w:r>
      <w:r>
        <w:rPr>
          <w:lang w:val="fr_FR" w:bidi="fr_FR"/>
        </w:rPr>
      </w:r>
    </w:p>
    <w:p>
      <w:pPr/>
      <w:r>
        <w:rPr>
          <w:lang w:val="fr_FR" w:bidi="fr_FR"/>
        </w:rPr>
      </w:r>
      <w:r>
        <w:rPr>
          <w:lang w:val="fr_FR" w:bidi="fr_FR"/>
        </w:rPr>
        <w:t xml:space="preserve">Ces trois villes étaient situées en Canaan, à l'ouest du Jourdain ; il y en avait trois autres en Transjordanie (voir </w:t>
      </w:r>
      <w:r>
        <w:rPr>
          <w:lang w:val="fr_FR" w:bidi="fr_FR"/>
        </w:rPr>
        <w:t xml:space="preserve">Nb 35.13–14 </w:t>
      </w:r>
      <w:r>
        <w:rPr>
          <w:lang w:val="fr_FR" w:bidi="fr_FR"/>
        </w:rPr>
        <w:t xml:space="preserve">; </w:t>
      </w:r>
      <w:r>
        <w:rPr>
          <w:lang w:val="fr_FR" w:bidi="fr_FR"/>
        </w:rPr>
        <w:t>Jos 20.7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19.4</w:t>
      </w:r>
      <w:r>
        <w:rPr>
          <w:lang w:val="fr_FR" w:bidi="fr_FR"/>
        </w:rPr>
      </w:r>
    </w:p>
    <w:p>
      <w:pPr/>
      <w:r>
        <w:rPr>
          <w:lang w:val="fr_FR" w:bidi="fr_FR"/>
        </w:rPr>
      </w:r>
      <w:r>
        <w:rPr>
          <w:lang w:val="fr_FR" w:bidi="fr_FR"/>
        </w:rPr>
        <w:t xml:space="preserve">Un tueur qui tue involontairement ne prévoit pas à l'avance de commettre l'acte (voir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19.6</w:t>
      </w:r>
      <w:r>
        <w:rPr>
          <w:lang w:val="fr_FR" w:bidi="fr_FR"/>
        </w:rPr>
      </w:r>
    </w:p>
    <w:p>
      <w:pPr/>
      <w:r>
        <w:rPr>
          <w:lang w:val="fr_FR" w:bidi="fr_FR"/>
        </w:rPr>
      </w:r>
      <w:r>
        <w:rPr>
          <w:lang w:val="fr_FR" w:bidi="fr_FR"/>
        </w:rPr>
        <w:t>La loi permettait qu'un meurtre soit vengé par les membres de la famille de la victime. Lorsqu'ils trouvaient l'assasin, ils pouvaient le mettre à mort (</w:t>
      </w:r>
      <w:r>
        <w:rPr>
          <w:lang w:val="fr_FR" w:bidi="fr_FR"/>
        </w:rPr>
        <w:t>Nb 35.16–21</w:t>
      </w:r>
      <w:r>
        <w:rPr>
          <w:lang w:val="fr_FR" w:bidi="fr_FR"/>
        </w:rPr>
        <w:t xml:space="preserve">). L'idée était que le sang versé par la victime devait être payé par le sang de la personne responsable de l'acte (voir </w:t>
      </w:r>
      <w:r>
        <w:rPr>
          <w:lang w:val="fr_FR" w:bidi="fr_FR"/>
        </w:rPr>
        <w:t xml:space="preserve">Gn 4.15 </w:t>
      </w:r>
      <w:r>
        <w:rPr>
          <w:lang w:val="fr_FR" w:bidi="fr_FR"/>
        </w:rPr>
        <w:t xml:space="preserve">; </w:t>
      </w:r>
      <w:r>
        <w:rPr>
          <w:lang w:val="fr_FR" w:bidi="fr_FR"/>
        </w:rPr>
        <w:t>9.6</w:t>
      </w:r>
      <w:r>
        <w:rPr>
          <w:lang w:val="fr_FR" w:bidi="fr_FR"/>
        </w:rPr>
        <w:t>). De cette manière, la terre polluée par le sang versé pouvait être purifiée (</w:t>
      </w:r>
      <w:r>
        <w:rPr>
          <w:lang w:val="fr_FR" w:bidi="fr_FR"/>
        </w:rPr>
        <w:t>Nb 35.33–34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19.9</w:t>
      </w:r>
      <w:r>
        <w:rPr>
          <w:lang w:val="fr_FR" w:bidi="fr_FR"/>
        </w:rPr>
      </w:r>
    </w:p>
    <w:p>
      <w:pPr/>
      <w:r>
        <w:rPr>
          <w:lang w:val="fr_FR" w:bidi="fr_FR"/>
        </w:rPr>
      </w:r>
      <w:r>
        <w:rPr>
          <w:lang w:val="fr_FR" w:bidi="fr_FR"/>
        </w:rPr>
        <w:t>Si Israël se montrait fidèle à l'alliance (</w:t>
      </w:r>
      <w:r>
        <w:rPr>
          <w:lang w:val="fr_FR" w:bidi="fr_FR"/>
        </w:rPr>
        <w:t>19.8</w:t>
      </w:r>
      <w:r>
        <w:rPr>
          <w:lang w:val="fr_FR" w:bidi="fr_FR"/>
        </w:rPr>
        <w:t>), Dieu accorderait encore plus de territoire à la nation, à tel point que trois villes de refuge supplémentaires seraient nécessaires. Malheureusement, ce besoin ne s'est jamais fait sentir en raison de la désobéissance d'Israël au Seigneur.</w:t>
      </w:r>
      <w:r>
        <w:rPr>
          <w:lang w:val="fr_FR" w:bidi="fr_FR"/>
        </w:rPr>
      </w:r>
      <w:r>
        <w:rPr>
          <w:lang w:val="fr_FR" w:bidi="fr_FR"/>
        </w:rPr>
      </w:r>
    </w:p>
    <w:p>
      <w:pPr/>
      <w:r>
        <w:rPr>
          <w:lang w:val="fr_FR" w:bidi="fr_FR"/>
        </w:rPr>
      </w:r>
    </w:p>
    <w:p>
      <w:pPr>
        <w:pStyle w:val="Heading2"/>
      </w:pPr>
      <w:r>
        <w:rPr>
          <w:lang w:val="fr_FR" w:bidi="fr_FR"/>
        </w:rPr>
        <w:t>Deutéronome 19.11</w:t>
      </w:r>
      <w:r>
        <w:rPr>
          <w:lang w:val="fr_FR" w:bidi="fr_FR"/>
        </w:rPr>
      </w:r>
    </w:p>
    <w:p>
      <w:pPr/>
      <w:r>
        <w:rPr>
          <w:lang w:val="fr_FR" w:bidi="fr_FR"/>
        </w:rPr>
      </w:r>
      <w:r>
        <w:rPr>
          <w:lang w:val="fr_FR" w:bidi="fr_FR"/>
        </w:rPr>
        <w:t>Le terme hébreu traduit par le verbe "détester" (littéralement "</w:t>
      </w:r>
      <w:r>
        <w:rPr>
          <w:i/>
          <w:lang w:val="fr_FR" w:bidi="fr_FR"/>
        </w:rPr>
        <w:t>est un haineux"</w:t>
      </w:r>
      <w:r>
        <w:rPr>
          <w:lang w:val="fr_FR" w:bidi="fr_FR"/>
        </w:rPr>
        <w:t>) indique une attitude haineuse constante et de longue date, ce qui constitue une indication que le tueur était prédisposé à commettre un crime et est donc probablement passé à l'acte.</w:t>
      </w:r>
      <w:r>
        <w:rPr>
          <w:lang w:val="fr_FR" w:bidi="fr_FR"/>
        </w:rPr>
      </w:r>
      <w:r>
        <w:rPr>
          <w:lang w:val="fr_FR" w:bidi="fr_FR"/>
        </w:rPr>
      </w:r>
    </w:p>
    <w:p>
      <w:pPr/>
      <w:r>
        <w:rPr>
          <w:lang w:val="fr_FR" w:bidi="fr_FR"/>
        </w:rPr>
      </w:r>
    </w:p>
    <w:p>
      <w:pPr>
        <w:pStyle w:val="Heading2"/>
      </w:pPr>
      <w:r>
        <w:rPr>
          <w:lang w:val="fr_FR" w:bidi="fr_FR"/>
        </w:rPr>
        <w:t>Deutéronome 19.13</w:t>
      </w:r>
      <w:r>
        <w:rPr>
          <w:lang w:val="fr_FR" w:bidi="fr_FR"/>
        </w:rPr>
      </w:r>
    </w:p>
    <w:p>
      <w:pPr/>
      <w:r>
        <w:rPr>
          <w:lang w:val="fr_FR" w:bidi="fr_FR"/>
        </w:rPr>
      </w:r>
      <w:r>
        <w:rPr>
          <w:lang w:val="fr_FR" w:bidi="fr_FR"/>
        </w:rPr>
        <w:t>Le terme "faire disparaître" (littéralement "</w:t>
      </w:r>
      <w:r>
        <w:rPr>
          <w:i/>
          <w:lang w:val="fr_FR" w:bidi="fr_FR"/>
        </w:rPr>
        <w:t>purger</w:t>
      </w:r>
      <w:r>
        <w:rPr>
          <w:lang w:val="fr_FR" w:bidi="fr_FR"/>
        </w:rPr>
        <w:t>" ou "</w:t>
      </w:r>
      <w:r>
        <w:rPr>
          <w:i/>
          <w:lang w:val="fr_FR" w:bidi="fr_FR"/>
        </w:rPr>
        <w:t>brûler"</w:t>
      </w:r>
      <w:r>
        <w:rPr>
          <w:lang w:val="fr_FR" w:bidi="fr_FR"/>
        </w:rPr>
        <w:t xml:space="preserve">) indique la seule façon de libérer la terre de toute culpabilité en matière d'homicide : mettre en œuvre la vengeance du sang, qui brûlera l'impureté. Voir aussi </w:t>
      </w:r>
      <w:r>
        <w:rPr>
          <w:lang w:val="fr_FR" w:bidi="fr_FR"/>
        </w:rPr>
        <w:t>13.5</w:t>
      </w:r>
      <w:r>
        <w:rPr>
          <w:lang w:val="fr_FR" w:bidi="fr_FR"/>
        </w:rPr>
        <w:t xml:space="preserve"> ; </w:t>
      </w:r>
      <w:r>
        <w:rPr>
          <w:lang w:val="fr_FR" w:bidi="fr_FR"/>
        </w:rPr>
        <w:t>17.12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19.15</w:t>
      </w:r>
      <w:r>
        <w:rPr>
          <w:lang w:val="fr_FR" w:bidi="fr_FR"/>
        </w:rPr>
      </w:r>
    </w:p>
    <w:p>
      <w:pPr/>
      <w:r>
        <w:rPr>
          <w:lang w:val="fr_FR" w:bidi="fr_FR"/>
        </w:rPr>
      </w:r>
      <w:r>
        <w:rPr>
          <w:lang w:val="fr_FR" w:bidi="fr_FR"/>
        </w:rPr>
        <w:t xml:space="preserve">Le témoignage d'un seul témoin ne compte pas plus que celui de l'accusé. Cependant, deux ou trois témoins confirment ou infirment le témoignage de l'autre. Pour les références du Nouveau Testament à cette loi, voir </w:t>
      </w:r>
      <w:r>
        <w:rPr>
          <w:lang w:val="fr_FR" w:bidi="fr_FR"/>
        </w:rPr>
        <w:t xml:space="preserve">Mt 18.15–20 </w:t>
      </w:r>
      <w:r>
        <w:rPr>
          <w:lang w:val="fr_FR" w:bidi="fr_FR"/>
        </w:rPr>
        <w:t xml:space="preserve">; </w:t>
      </w:r>
      <w:r>
        <w:rPr>
          <w:lang w:val="fr_FR" w:bidi="fr_FR"/>
        </w:rPr>
        <w:t xml:space="preserve">Jn 8.17–18 </w:t>
      </w:r>
      <w:r>
        <w:rPr>
          <w:lang w:val="fr_FR" w:bidi="fr_FR"/>
        </w:rPr>
        <w:t xml:space="preserve">; </w:t>
      </w:r>
      <w:r>
        <w:rPr>
          <w:lang w:val="fr_FR" w:bidi="fr_FR"/>
        </w:rPr>
        <w:t>2Co 13.1–2</w:t>
      </w:r>
      <w:r>
        <w:rPr>
          <w:lang w:val="fr_FR" w:bidi="fr_FR"/>
        </w:rPr>
        <w:t xml:space="preserve"> et sa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19.21</w:t>
      </w:r>
      <w:r>
        <w:rPr>
          <w:lang w:val="fr_FR" w:bidi="fr_FR"/>
        </w:rPr>
      </w:r>
    </w:p>
    <w:p>
      <w:pPr/>
      <w:r>
        <w:rPr>
          <w:lang w:val="fr_FR" w:bidi="fr_FR"/>
        </w:rPr>
      </w:r>
      <w:r>
        <w:rPr>
          <w:lang w:val="fr_FR" w:bidi="fr_FR"/>
        </w:rPr>
        <w:t xml:space="preserve">Le principe juridique d'une vie pour une vie est connu sous le nom de lex talionis ("loi du talion"), selon lequel la peine doit correspondre au crime (voir </w:t>
      </w:r>
      <w:r>
        <w:rPr>
          <w:lang w:val="fr_FR" w:bidi="fr_FR"/>
        </w:rPr>
        <w:t xml:space="preserve">Ex 21.23 </w:t>
      </w:r>
      <w:r>
        <w:rPr>
          <w:lang w:val="fr_FR" w:bidi="fr_FR"/>
        </w:rPr>
        <w:t xml:space="preserve">; </w:t>
      </w:r>
      <w:r>
        <w:rPr>
          <w:lang w:val="fr_FR" w:bidi="fr_FR"/>
        </w:rPr>
        <w:t>Lv 24.20</w:t>
      </w:r>
      <w:r>
        <w:rPr>
          <w:lang w:val="fr_FR" w:bidi="fr_FR"/>
        </w:rPr>
        <w:t xml:space="preserve">) ; elle ne doit être ni trop clémente ni trop sévère. Le châtiment approprié est une fonction nécessaire du gouvernement (cf. </w:t>
      </w:r>
      <w:r>
        <w:rPr>
          <w:lang w:val="fr_FR" w:bidi="fr_FR"/>
        </w:rPr>
        <w:t>Rm 13.1–7</w:t>
      </w:r>
      <w:r>
        <w:rPr>
          <w:lang w:val="fr_FR" w:bidi="fr_FR"/>
        </w:rPr>
        <w:t xml:space="preserve">), et il servait à maintenir l'intégrité spirituelle d'Israël en tant que peuple de Dieu (voir la </w:t>
      </w:r>
      <w:r>
        <w:rPr>
          <w:lang w:val="fr_FR" w:bidi="fr_FR"/>
        </w:rPr>
        <w:t>note d'étude sur Dt 17.7</w:t>
      </w:r>
      <w:r>
        <w:rPr>
          <w:lang w:val="fr_FR" w:bidi="fr_FR"/>
        </w:rPr>
        <w:t xml:space="preserve">). Mais la vengeance appartient à Dieu, pas aux individus (voir </w:t>
      </w:r>
      <w:r>
        <w:rPr>
          <w:lang w:val="fr_FR" w:bidi="fr_FR"/>
        </w:rPr>
        <w:t>1S 25.26</w:t>
      </w:r>
      <w:r>
        <w:rPr>
          <w:lang w:val="fr_FR" w:bidi="fr_FR"/>
        </w:rPr>
        <w:t xml:space="preserve">, </w:t>
      </w:r>
      <w:r>
        <w:rPr>
          <w:lang w:val="fr_FR" w:bidi="fr_FR"/>
        </w:rPr>
        <w:t xml:space="preserve">33 </w:t>
      </w:r>
      <w:r>
        <w:rPr>
          <w:lang w:val="fr_FR" w:bidi="fr_FR"/>
        </w:rPr>
        <w:t xml:space="preserve">; </w:t>
      </w:r>
      <w:r>
        <w:rPr>
          <w:lang w:val="fr_FR" w:bidi="fr_FR"/>
        </w:rPr>
        <w:t xml:space="preserve">Mt 5.38–39 </w:t>
      </w:r>
      <w:r>
        <w:rPr>
          <w:lang w:val="fr_FR" w:bidi="fr_FR"/>
        </w:rPr>
        <w:t xml:space="preserve">; </w:t>
      </w:r>
      <w:r>
        <w:rPr>
          <w:lang w:val="fr_FR" w:bidi="fr_FR"/>
        </w:rPr>
        <w:t>1Co 6.1–8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20.4</w:t>
      </w:r>
      <w:r>
        <w:rPr>
          <w:lang w:val="fr_FR" w:bidi="fr_FR"/>
        </w:rPr>
      </w:r>
    </w:p>
    <w:p>
      <w:pPr/>
      <w:r>
        <w:rPr>
          <w:lang w:val="fr_FR" w:bidi="fr_FR"/>
        </w:rPr>
      </w:r>
      <w:r>
        <w:rPr>
          <w:lang w:val="fr_FR" w:bidi="fr_FR"/>
        </w:rPr>
        <w:t xml:space="preserve">La promesse que Dieu combattait pour Israël impliquait que Dieu initiait les guerres, les menait à bien et les remportait avec succès contre ses ennemis. Le but de la guerre initiée par Dieu était d'éradiquer des ennemis désespérément impénitents et de les empêcher de contaminer son peuple (voir </w:t>
      </w:r>
      <w:r>
        <w:rPr>
          <w:lang w:val="fr_FR" w:bidi="fr_FR"/>
        </w:rPr>
        <w:t>1.30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20.7</w:t>
      </w:r>
      <w:r>
        <w:rPr>
          <w:lang w:val="fr_FR" w:bidi="fr_FR"/>
        </w:rPr>
      </w:r>
    </w:p>
    <w:p>
      <w:pPr/>
      <w:r>
        <w:rPr>
          <w:lang w:val="fr_FR" w:bidi="fr_FR"/>
        </w:rPr>
      </w:r>
      <w:r>
        <w:rPr>
          <w:lang w:val="fr_FR" w:bidi="fr_FR"/>
        </w:rPr>
        <w:t>Un homme qui mourait avant son mariage serait privé de descendance pour perpétuer son nom, ce qui était une grande tragédie en Israël à l'époque antique.</w:t>
      </w:r>
      <w:r>
        <w:rPr>
          <w:lang w:val="fr_FR" w:bidi="fr_FR"/>
        </w:rPr>
      </w:r>
      <w:r>
        <w:rPr>
          <w:lang w:val="fr_FR" w:bidi="fr_FR"/>
        </w:rPr>
      </w:r>
    </w:p>
    <w:p>
      <w:pPr/>
      <w:r>
        <w:rPr>
          <w:lang w:val="fr_FR" w:bidi="fr_FR"/>
        </w:rPr>
      </w:r>
    </w:p>
    <w:p>
      <w:pPr>
        <w:pStyle w:val="Heading2"/>
      </w:pPr>
      <w:r>
        <w:rPr>
          <w:lang w:val="fr_FR" w:bidi="fr_FR"/>
        </w:rPr>
        <w:t>Deutéronome 20.10–15</w:t>
      </w:r>
      <w:r>
        <w:rPr>
          <w:lang w:val="fr_FR" w:bidi="fr_FR"/>
        </w:rPr>
      </w:r>
    </w:p>
    <w:p>
      <w:pPr/>
      <w:r>
        <w:rPr>
          <w:lang w:val="fr_FR" w:bidi="fr_FR"/>
        </w:rPr>
      </w:r>
      <w:r>
        <w:rPr>
          <w:lang w:val="fr_FR" w:bidi="fr_FR"/>
        </w:rPr>
        <w:t>Les gens du pays avaient déjà été voués à la destruction (</w:t>
      </w:r>
      <w:r>
        <w:rPr>
          <w:lang w:val="fr_FR" w:bidi="fr_FR"/>
        </w:rPr>
        <w:t>7.1–6</w:t>
      </w:r>
      <w:r>
        <w:rPr>
          <w:lang w:val="fr_FR" w:bidi="fr_FR"/>
        </w:rPr>
        <w:t>), donc cette instruction se réfère à ceux qu'Israël affronterait en dehors du pays (</w:t>
      </w:r>
      <w:r>
        <w:rPr>
          <w:lang w:val="fr_FR" w:bidi="fr_FR"/>
        </w:rPr>
        <w:t>20.15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20.11</w:t>
      </w:r>
      <w:r>
        <w:rPr>
          <w:lang w:val="fr_FR" w:bidi="fr_FR"/>
        </w:rPr>
      </w:r>
    </w:p>
    <w:p>
      <w:pPr/>
      <w:r>
        <w:rPr>
          <w:lang w:val="fr_FR" w:bidi="fr_FR"/>
        </w:rPr>
      </w:r>
      <w:r>
        <w:rPr>
          <w:lang w:val="fr_FR" w:bidi="fr_FR"/>
        </w:rPr>
        <w:t>Les travaux forcés étaient imposés aux prisonniers de guerre et parfois aux Israélites (</w:t>
      </w:r>
      <w:r>
        <w:rPr>
          <w:lang w:val="fr_FR" w:bidi="fr_FR"/>
        </w:rPr>
        <w:t xml:space="preserve">1R 5.13–18 </w:t>
      </w:r>
      <w:r>
        <w:rPr>
          <w:lang w:val="fr_FR" w:bidi="fr_FR"/>
        </w:rPr>
        <w:t xml:space="preserve">; </w:t>
      </w:r>
      <w:r>
        <w:rPr>
          <w:lang w:val="fr_FR" w:bidi="fr_FR"/>
        </w:rPr>
        <w:t>9.15</w:t>
      </w:r>
      <w:r>
        <w:rPr>
          <w:lang w:val="fr_FR" w:bidi="fr_FR"/>
        </w:rPr>
        <w:t xml:space="preserve">, </w:t>
      </w:r>
      <w:r>
        <w:rPr>
          <w:lang w:val="fr_FR" w:bidi="fr_FR"/>
        </w:rPr>
        <w:t xml:space="preserve">21 </w:t>
      </w:r>
      <w:r>
        <w:rPr>
          <w:lang w:val="fr_FR" w:bidi="fr_FR"/>
        </w:rPr>
        <w:t xml:space="preserve">; </w:t>
      </w:r>
      <w:r>
        <w:rPr>
          <w:lang w:val="fr_FR" w:bidi="fr_FR"/>
        </w:rPr>
        <w:t>12.18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20.15</w:t>
      </w:r>
      <w:r>
        <w:rPr>
          <w:lang w:val="fr_FR" w:bidi="fr_FR"/>
        </w:rPr>
      </w:r>
    </w:p>
    <w:p>
      <w:pPr/>
      <w:r>
        <w:rPr>
          <w:lang w:val="fr_FR" w:bidi="fr_FR"/>
        </w:rPr>
      </w:r>
      <w:r>
        <w:rPr>
          <w:lang w:val="fr_FR" w:bidi="fr_FR"/>
        </w:rPr>
        <w:t>Les villes décrites comme éloignées se trouvaient en dehors des frontières de la Terre promise.</w:t>
      </w:r>
      <w:r>
        <w:rPr>
          <w:lang w:val="fr_FR" w:bidi="fr_FR"/>
        </w:rPr>
      </w:r>
      <w:r>
        <w:rPr>
          <w:lang w:val="fr_FR" w:bidi="fr_FR"/>
        </w:rPr>
      </w:r>
    </w:p>
    <w:p>
      <w:pPr/>
      <w:r>
        <w:rPr>
          <w:lang w:val="fr_FR" w:bidi="fr_FR"/>
        </w:rPr>
      </w:r>
    </w:p>
    <w:p>
      <w:pPr>
        <w:pStyle w:val="Heading2"/>
      </w:pPr>
      <w:r>
        <w:rPr>
          <w:lang w:val="fr_FR" w:bidi="fr_FR"/>
        </w:rPr>
        <w:t>Deutéronome 20.19</w:t>
      </w:r>
      <w:r>
        <w:rPr>
          <w:lang w:val="fr_FR" w:bidi="fr_FR"/>
        </w:rPr>
      </w:r>
    </w:p>
    <w:p>
      <w:pPr/>
      <w:r>
        <w:rPr>
          <w:lang w:val="fr_FR" w:bidi="fr_FR"/>
        </w:rPr>
      </w:r>
      <w:r>
        <w:rPr>
          <w:lang w:val="fr_FR" w:bidi="fr_FR"/>
        </w:rPr>
        <w:t>D'ordinaire, les arbres étaient parfois abattus en temps de guerre pour que l'ennemi ne puisse pas en profiter. Cependant, comme les Israélites occupaient l'ancien territoire de l'ennemi, les arbres pouvaient leur être utiles par la suite.</w:t>
      </w:r>
      <w:r>
        <w:rPr>
          <w:lang w:val="fr_FR" w:bidi="fr_FR"/>
        </w:rPr>
      </w:r>
      <w:r>
        <w:rPr>
          <w:lang w:val="fr_FR" w:bidi="fr_FR"/>
        </w:rPr>
      </w:r>
    </w:p>
    <w:p>
      <w:pPr/>
      <w:r>
        <w:rPr>
          <w:lang w:val="fr_FR" w:bidi="fr_FR"/>
        </w:rPr>
      </w:r>
    </w:p>
    <w:p>
      <w:pPr>
        <w:pStyle w:val="Heading2"/>
      </w:pPr>
      <w:r>
        <w:rPr>
          <w:lang w:val="fr_FR" w:bidi="fr_FR"/>
        </w:rPr>
        <w:t>Deutéronome 20.20</w:t>
      </w:r>
      <w:r>
        <w:rPr>
          <w:lang w:val="fr_FR" w:bidi="fr_FR"/>
        </w:rPr>
      </w:r>
    </w:p>
    <w:p>
      <w:pPr/>
      <w:r>
        <w:rPr>
          <w:lang w:val="fr_FR" w:bidi="fr_FR"/>
        </w:rPr>
      </w:r>
      <w:r>
        <w:rPr>
          <w:lang w:val="fr_FR" w:bidi="fr_FR"/>
        </w:rPr>
        <w:t>Cette technique de combat consistait à accumuler des matériaux contre le mur d'une ville dans le but d'en faire le siège.</w:t>
      </w:r>
      <w:r>
        <w:rPr>
          <w:lang w:val="fr_FR" w:bidi="fr_FR"/>
        </w:rPr>
      </w:r>
      <w:r>
        <w:rPr>
          <w:lang w:val="fr_FR" w:bidi="fr_FR"/>
        </w:rPr>
      </w:r>
    </w:p>
    <w:p>
      <w:pPr/>
      <w:r>
        <w:rPr>
          <w:lang w:val="fr_FR" w:bidi="fr_FR"/>
        </w:rPr>
      </w:r>
    </w:p>
    <w:p>
      <w:pPr>
        <w:pStyle w:val="Heading2"/>
      </w:pPr>
      <w:r>
        <w:rPr>
          <w:lang w:val="fr_FR" w:bidi="fr_FR"/>
        </w:rPr>
        <w:t>Deutéronome 21.1</w:t>
      </w:r>
      <w:r>
        <w:rPr>
          <w:lang w:val="fr_FR" w:bidi="fr_FR"/>
        </w:rPr>
      </w:r>
    </w:p>
    <w:p>
      <w:pPr/>
      <w:r>
        <w:rPr>
          <w:lang w:val="fr_FR" w:bidi="fr_FR"/>
        </w:rPr>
      </w:r>
      <w:r>
        <w:rPr>
          <w:lang w:val="fr_FR" w:bidi="fr_FR"/>
        </w:rPr>
        <w:t xml:space="preserve">Contrairement au terme traduit par </w:t>
      </w:r>
      <w:r>
        <w:rPr>
          <w:i/>
          <w:lang w:val="fr_FR" w:bidi="fr_FR"/>
        </w:rPr>
        <w:t>meurtre</w:t>
      </w:r>
      <w:r>
        <w:rPr>
          <w:lang w:val="fr_FR" w:bidi="fr_FR"/>
        </w:rPr>
        <w:t xml:space="preserve"> dans les Dix Commandements (voir la </w:t>
      </w:r>
      <w:r>
        <w:rPr>
          <w:lang w:val="fr_FR" w:bidi="fr_FR"/>
        </w:rPr>
        <w:t>note d'étude sur 5.17</w:t>
      </w:r>
      <w:r>
        <w:rPr>
          <w:lang w:val="fr_FR" w:bidi="fr_FR"/>
        </w:rPr>
        <w:t xml:space="preserve">), le verbe hébreu traduit ici par assassiné (littéralement </w:t>
      </w:r>
      <w:r>
        <w:rPr>
          <w:i/>
          <w:lang w:val="fr_FR" w:bidi="fr_FR"/>
        </w:rPr>
        <w:t>percé à travers</w:t>
      </w:r>
      <w:r>
        <w:rPr>
          <w:lang w:val="fr_FR" w:bidi="fr_FR"/>
        </w:rPr>
        <w:t>) indique clairement une mort qui n'était pas due à des causes naturelles.</w:t>
      </w:r>
      <w:r>
        <w:rPr>
          <w:lang w:val="fr_FR" w:bidi="fr_FR"/>
        </w:rPr>
      </w:r>
      <w:r>
        <w:rPr>
          <w:lang w:val="fr_FR" w:bidi="fr_FR"/>
        </w:rPr>
      </w:r>
    </w:p>
    <w:p>
      <w:pPr/>
      <w:r>
        <w:rPr>
          <w:lang w:val="fr_FR" w:bidi="fr_FR"/>
        </w:rPr>
      </w:r>
    </w:p>
    <w:p>
      <w:pPr>
        <w:pStyle w:val="Heading2"/>
      </w:pPr>
      <w:r>
        <w:rPr>
          <w:lang w:val="fr_FR" w:bidi="fr_FR"/>
        </w:rPr>
        <w:t>Deutéronome 21.1–9</w:t>
      </w:r>
      <w:r>
        <w:rPr>
          <w:lang w:val="fr_FR" w:bidi="fr_FR"/>
        </w:rPr>
      </w:r>
    </w:p>
    <w:p>
      <w:pPr/>
      <w:r>
        <w:rPr>
          <w:lang w:val="fr_FR" w:bidi="fr_FR"/>
        </w:rPr>
      </w:r>
      <w:r>
        <w:rPr>
          <w:lang w:val="fr_FR" w:bidi="fr_FR"/>
        </w:rPr>
        <w:t>La culpabilité lié au meurtre était généralement effacée par la mort du meurtrier (</w:t>
      </w:r>
      <w:r>
        <w:rPr>
          <w:lang w:val="fr_FR" w:bidi="fr_FR"/>
        </w:rPr>
        <w:t xml:space="preserve">19.11–13 </w:t>
      </w:r>
      <w:r>
        <w:rPr>
          <w:lang w:val="fr_FR" w:bidi="fr_FR"/>
        </w:rPr>
        <w:t xml:space="preserve">; </w:t>
      </w:r>
      <w:r>
        <w:rPr>
          <w:lang w:val="fr_FR" w:bidi="fr_FR"/>
        </w:rPr>
        <w:t>Nb 35.30–34</w:t>
      </w:r>
      <w:r>
        <w:rPr>
          <w:lang w:val="fr_FR" w:bidi="fr_FR"/>
        </w:rPr>
        <w:t>). Cependant, si le meurtrier était inconnu, la culpabilité pouvait encore être réglée à l'aide de ce rituel.</w:t>
      </w:r>
      <w:r>
        <w:rPr>
          <w:lang w:val="fr_FR" w:bidi="fr_FR"/>
        </w:rPr>
      </w:r>
      <w:r>
        <w:rPr>
          <w:lang w:val="fr_FR" w:bidi="fr_FR"/>
        </w:rPr>
      </w:r>
    </w:p>
    <w:p>
      <w:pPr/>
      <w:r>
        <w:rPr>
          <w:lang w:val="fr_FR" w:bidi="fr_FR"/>
        </w:rPr>
      </w:r>
    </w:p>
    <w:p>
      <w:pPr>
        <w:pStyle w:val="Heading2"/>
      </w:pPr>
      <w:r>
        <w:rPr>
          <w:lang w:val="fr_FR" w:bidi="fr_FR"/>
        </w:rPr>
        <w:t>Deutéronome 21.3–8</w:t>
      </w:r>
      <w:r>
        <w:rPr>
          <w:lang w:val="fr_FR" w:bidi="fr_FR"/>
        </w:rPr>
      </w:r>
    </w:p>
    <w:p>
      <w:pPr/>
      <w:r>
        <w:rPr>
          <w:lang w:val="fr_FR" w:bidi="fr_FR"/>
        </w:rPr>
      </w:r>
      <w:r>
        <w:rPr>
          <w:lang w:val="fr_FR" w:bidi="fr_FR"/>
        </w:rPr>
        <w:t>Le vengeur du sang de la famille de la victime (</w:t>
      </w:r>
      <w:r>
        <w:rPr>
          <w:lang w:val="fr_FR" w:bidi="fr_FR"/>
        </w:rPr>
        <w:t xml:space="preserve">19.6–7 </w:t>
      </w:r>
      <w:r>
        <w:rPr>
          <w:lang w:val="fr_FR" w:bidi="fr_FR"/>
        </w:rPr>
        <w:t xml:space="preserve">; </w:t>
      </w:r>
      <w:r>
        <w:rPr>
          <w:lang w:val="fr_FR" w:bidi="fr_FR"/>
        </w:rPr>
        <w:t>Nb 35.16–29</w:t>
      </w:r>
      <w:r>
        <w:rPr>
          <w:lang w:val="fr_FR" w:bidi="fr_FR"/>
        </w:rPr>
        <w:t>) ne pouvait pas tenir toute la communauté pour responsable.</w:t>
      </w:r>
      <w:r>
        <w:rPr>
          <w:lang w:val="fr_FR" w:bidi="fr_FR"/>
        </w:rPr>
      </w:r>
      <w:r>
        <w:rPr>
          <w:lang w:val="fr_FR" w:bidi="fr_FR"/>
        </w:rPr>
      </w:r>
    </w:p>
    <w:p>
      <w:pPr/>
      <w:r>
        <w:rPr>
          <w:lang w:val="fr_FR" w:bidi="fr_FR"/>
        </w:rPr>
      </w:r>
    </w:p>
    <w:p>
      <w:pPr>
        <w:pStyle w:val="Heading2"/>
      </w:pPr>
      <w:r>
        <w:rPr>
          <w:lang w:val="fr_FR" w:bidi="fr_FR"/>
        </w:rPr>
        <w:t>Deutéronome 21.4</w:t>
      </w:r>
      <w:r>
        <w:rPr>
          <w:lang w:val="fr_FR" w:bidi="fr_FR"/>
        </w:rPr>
      </w:r>
    </w:p>
    <w:p>
      <w:pPr/>
      <w:r>
        <w:rPr>
          <w:lang w:val="fr_FR" w:bidi="fr_FR"/>
        </w:rPr>
      </w:r>
      <w:r>
        <w:rPr>
          <w:lang w:val="fr_FR" w:bidi="fr_FR"/>
        </w:rPr>
        <w:t>Ce ruisseau devait être un cours d'eau pérenne (qui coulait tout le temps) situé dans une zone isolée, loin de tout contaminant.</w:t>
      </w:r>
      <w:r>
        <w:rPr>
          <w:lang w:val="fr_FR" w:bidi="fr_FR"/>
        </w:rPr>
      </w:r>
      <w:r>
        <w:rPr>
          <w:lang w:val="fr_FR" w:bidi="fr_FR"/>
        </w:rPr>
      </w:r>
    </w:p>
    <w:p>
      <w:pPr/>
      <w:r>
        <w:rPr>
          <w:lang w:val="fr_FR" w:bidi="fr_FR"/>
        </w:rPr>
      </w:r>
    </w:p>
    <w:p>
      <w:pPr>
        <w:pStyle w:val="Heading2"/>
      </w:pPr>
      <w:r>
        <w:rPr>
          <w:lang w:val="fr_FR" w:bidi="fr_FR"/>
        </w:rPr>
        <w:t>Deutéronome 21.6</w:t>
      </w:r>
      <w:r>
        <w:rPr>
          <w:lang w:val="fr_FR" w:bidi="fr_FR"/>
        </w:rPr>
      </w:r>
    </w:p>
    <w:p>
      <w:pPr/>
      <w:r>
        <w:rPr>
          <w:lang w:val="fr_FR" w:bidi="fr_FR"/>
        </w:rPr>
      </w:r>
      <w:r>
        <w:rPr>
          <w:lang w:val="fr_FR" w:bidi="fr_FR"/>
        </w:rPr>
        <w:t xml:space="preserve">Se laver ainsi les mains étaient une ancienne coutume pour affirmer son innocence (cf. </w:t>
      </w:r>
      <w:r>
        <w:rPr>
          <w:lang w:val="fr_FR" w:bidi="fr_FR"/>
        </w:rPr>
        <w:t>Mt 27.24</w:t>
      </w:r>
      <w:r>
        <w:rPr>
          <w:lang w:val="fr_FR" w:bidi="fr_FR"/>
        </w:rPr>
        <w:t>) ; la communauté déclarait ainsi qu'elle n'était pas responsable d'un crime commis dans ses environs.</w:t>
      </w:r>
      <w:r>
        <w:rPr>
          <w:lang w:val="fr_FR" w:bidi="fr_FR"/>
        </w:rPr>
      </w:r>
      <w:r>
        <w:rPr>
          <w:lang w:val="fr_FR" w:bidi="fr_FR"/>
        </w:rPr>
      </w:r>
    </w:p>
    <w:p>
      <w:pPr/>
      <w:r>
        <w:rPr>
          <w:lang w:val="fr_FR" w:bidi="fr_FR"/>
        </w:rPr>
      </w:r>
    </w:p>
    <w:p>
      <w:pPr>
        <w:pStyle w:val="Heading2"/>
      </w:pPr>
      <w:r>
        <w:rPr>
          <w:lang w:val="fr_FR" w:bidi="fr_FR"/>
        </w:rPr>
        <w:t>Deutéronome 21.12</w:t>
      </w:r>
      <w:r>
        <w:rPr>
          <w:lang w:val="fr_FR" w:bidi="fr_FR"/>
        </w:rPr>
      </w:r>
    </w:p>
    <w:p>
      <w:pPr/>
      <w:r>
        <w:rPr>
          <w:lang w:val="fr_FR" w:bidi="fr_FR"/>
        </w:rPr>
      </w:r>
      <w:r>
        <w:rPr>
          <w:lang w:val="fr_FR" w:bidi="fr_FR"/>
        </w:rPr>
        <w:t>Se raser la tête et se couper les ongles était une manière de démontrer la séparation d'une femme captive de son foyer et de sa famille d'origine. Elle rompait ainsi avec son passé pour rejoindre une autre famille et une nouvelle communauté.</w:t>
      </w:r>
      <w:r>
        <w:rPr>
          <w:lang w:val="fr_FR" w:bidi="fr_FR"/>
        </w:rPr>
      </w:r>
      <w:r>
        <w:rPr>
          <w:lang w:val="fr_FR" w:bidi="fr_FR"/>
        </w:rPr>
      </w:r>
    </w:p>
    <w:p>
      <w:pPr/>
      <w:r>
        <w:rPr>
          <w:lang w:val="fr_FR" w:bidi="fr_FR"/>
        </w:rPr>
      </w:r>
    </w:p>
    <w:p>
      <w:pPr>
        <w:pStyle w:val="Heading2"/>
      </w:pPr>
      <w:r>
        <w:rPr>
          <w:lang w:val="fr_FR" w:bidi="fr_FR"/>
        </w:rPr>
        <w:t>Deutéronome 21.13</w:t>
      </w:r>
      <w:r>
        <w:rPr>
          <w:lang w:val="fr_FR" w:bidi="fr_FR"/>
        </w:rPr>
      </w:r>
    </w:p>
    <w:p>
      <w:pPr/>
      <w:r>
        <w:rPr>
          <w:lang w:val="fr_FR" w:bidi="fr_FR"/>
        </w:rPr>
      </w:r>
      <w:r>
        <w:rPr>
          <w:lang w:val="fr_FR" w:bidi="fr_FR"/>
        </w:rPr>
        <w:t>Changer ses vêtements signifiait qu'elle s'engageait dans une nouvelle vie et s'identifiait à une nouvelle famille.</w:t>
      </w:r>
      <w:r>
        <w:rPr>
          <w:lang w:val="fr_FR" w:bidi="fr_FR"/>
        </w:rPr>
      </w:r>
      <w:r>
        <w:rPr>
          <w:lang w:val="fr_FR" w:bidi="fr_FR"/>
        </w:rPr>
      </w:r>
    </w:p>
    <w:p>
      <w:pPr/>
      <w:r>
        <w:rPr>
          <w:lang w:val="fr_FR" w:bidi="fr_FR"/>
        </w:rPr>
      </w:r>
    </w:p>
    <w:p>
      <w:pPr>
        <w:pStyle w:val="Heading2"/>
      </w:pPr>
      <w:r>
        <w:rPr>
          <w:lang w:val="fr_FR" w:bidi="fr_FR"/>
        </w:rPr>
        <w:t>Deutéronome 21.14</w:t>
      </w:r>
      <w:r>
        <w:rPr>
          <w:lang w:val="fr_FR" w:bidi="fr_FR"/>
        </w:rPr>
      </w:r>
    </w:p>
    <w:p>
      <w:pPr/>
      <w:r>
        <w:rPr>
          <w:lang w:val="fr_FR" w:bidi="fr_FR"/>
        </w:rPr>
      </w:r>
      <w:r>
        <w:rPr>
          <w:lang w:val="fr_FR" w:bidi="fr_FR"/>
        </w:rPr>
        <w:t>En la prenant d'abord prisonnière puis en la divorçant, le mari d'une femme captive la dévalorisait. Pour la protéger de toute autre humiliation, la loi interdisait de la vendre comme esclave ou de l'utiliser comme telle. Au lieu de cela, elle devait être libérée.</w:t>
      </w:r>
      <w:r>
        <w:rPr>
          <w:lang w:val="fr_FR" w:bidi="fr_FR"/>
        </w:rPr>
      </w:r>
      <w:r>
        <w:rPr>
          <w:lang w:val="fr_FR" w:bidi="fr_FR"/>
        </w:rPr>
      </w:r>
    </w:p>
    <w:p>
      <w:pPr/>
      <w:r>
        <w:rPr>
          <w:lang w:val="fr_FR" w:bidi="fr_FR"/>
        </w:rPr>
      </w:r>
    </w:p>
    <w:p>
      <w:pPr>
        <w:pStyle w:val="Heading2"/>
      </w:pPr>
      <w:r>
        <w:rPr>
          <w:lang w:val="fr_FR" w:bidi="fr_FR"/>
        </w:rPr>
        <w:t>Deutéronome 21.15–17</w:t>
      </w:r>
      <w:r>
        <w:rPr>
          <w:lang w:val="fr_FR" w:bidi="fr_FR"/>
        </w:rPr>
      </w:r>
    </w:p>
    <w:p>
      <w:pPr/>
      <w:r>
        <w:rPr>
          <w:lang w:val="fr_FR" w:bidi="fr_FR"/>
        </w:rPr>
      </w:r>
      <w:r>
        <w:rPr>
          <w:lang w:val="fr_FR" w:bidi="fr_FR"/>
        </w:rPr>
        <w:t xml:space="preserve">La loi exigeait qu'un fils aîné reçoive la plus grande part de l'héritage de son père (voir </w:t>
      </w:r>
      <w:r>
        <w:rPr>
          <w:lang w:val="fr_FR" w:bidi="fr_FR"/>
        </w:rPr>
        <w:t xml:space="preserve">21.15–16 </w:t>
      </w:r>
      <w:r>
        <w:rPr>
          <w:lang w:val="fr_FR" w:bidi="fr_FR"/>
        </w:rPr>
        <w:t xml:space="preserve">; </w:t>
      </w:r>
      <w:r>
        <w:rPr>
          <w:lang w:val="fr_FR" w:bidi="fr_FR"/>
        </w:rPr>
        <w:t>2R 2.9</w:t>
      </w:r>
      <w:r>
        <w:rPr>
          <w:lang w:val="fr_FR" w:bidi="fr_FR"/>
        </w:rPr>
        <w:t xml:space="preserve">). La coutume de donner au fils aîné une double portion est mentionnée pour la première fois ici, mais elle était implicite dans les pratiques antérieures (voir </w:t>
      </w:r>
      <w:r>
        <w:rPr>
          <w:lang w:val="fr_FR" w:bidi="fr_FR"/>
        </w:rPr>
        <w:t xml:space="preserve">Gn 25.31–34 </w:t>
      </w:r>
      <w:r>
        <w:rPr>
          <w:lang w:val="fr_FR" w:bidi="fr_FR"/>
        </w:rPr>
        <w:t xml:space="preserve">; </w:t>
      </w:r>
      <w:r>
        <w:rPr>
          <w:lang w:val="fr_FR" w:bidi="fr_FR"/>
        </w:rPr>
        <w:t xml:space="preserve">27.1–4 </w:t>
      </w:r>
      <w:r>
        <w:rPr>
          <w:lang w:val="fr_FR" w:bidi="fr_FR"/>
        </w:rPr>
        <w:t xml:space="preserve">; </w:t>
      </w:r>
      <w:r>
        <w:rPr>
          <w:lang w:val="fr_FR" w:bidi="fr_FR"/>
        </w:rPr>
        <w:t>48.8–22</w:t>
      </w:r>
      <w:r>
        <w:rPr>
          <w:lang w:val="fr_FR" w:bidi="fr_FR"/>
        </w:rPr>
        <w:t>). • Le fils aîné était considéré comme la preuve de la virilité de son père car il prouvait que l'homme était capable d'engendrer des enfants, et un garçon en particulier.</w:t>
      </w:r>
      <w:r>
        <w:rPr>
          <w:lang w:val="fr_FR" w:bidi="fr_FR"/>
        </w:rPr>
      </w:r>
      <w:r>
        <w:rPr>
          <w:lang w:val="fr_FR" w:bidi="fr_FR"/>
        </w:rPr>
      </w:r>
    </w:p>
    <w:p>
      <w:pPr/>
      <w:r>
        <w:rPr>
          <w:lang w:val="fr_FR" w:bidi="fr_FR"/>
        </w:rPr>
      </w:r>
    </w:p>
    <w:p>
      <w:pPr>
        <w:pStyle w:val="Heading2"/>
      </w:pPr>
      <w:r>
        <w:rPr>
          <w:lang w:val="fr_FR" w:bidi="fr_FR"/>
        </w:rPr>
        <w:t>Deutéronome 21.20</w:t>
      </w:r>
      <w:r>
        <w:rPr>
          <w:lang w:val="fr_FR" w:bidi="fr_FR"/>
        </w:rPr>
      </w:r>
    </w:p>
    <w:p>
      <w:pPr/>
      <w:r>
        <w:rPr>
          <w:lang w:val="fr_FR" w:bidi="fr_FR"/>
        </w:rPr>
      </w:r>
      <w:r>
        <w:rPr>
          <w:lang w:val="fr_FR" w:bidi="fr_FR"/>
        </w:rPr>
        <w:t xml:space="preserve">Traiter quelqu'un de glouton et d'ivrogne était probablement un cliché proverbial suggérant l'indulgence et la paresse. Un tel fils était considéré comme un bon à rien qui se rebellait contre ses parents et donc aussi contre la communauté et l'autorité divine (voir </w:t>
      </w:r>
      <w:r>
        <w:rPr>
          <w:lang w:val="fr_FR" w:bidi="fr_FR"/>
        </w:rPr>
        <w:t>Pv 23.20–21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21.22</w:t>
      </w:r>
      <w:r>
        <w:rPr>
          <w:lang w:val="fr_FR" w:bidi="fr_FR"/>
        </w:rPr>
      </w:r>
    </w:p>
    <w:p>
      <w:pPr/>
      <w:r>
        <w:rPr>
          <w:lang w:val="fr_FR" w:bidi="fr_FR"/>
        </w:rPr>
      </w:r>
      <w:r>
        <w:rPr>
          <w:lang w:val="fr_FR" w:bidi="fr_FR"/>
        </w:rPr>
        <w:t xml:space="preserve">Il ne s'agissait pas de la méthode d'exécution elle-même, du moins pas dans ce texte. Cette punition était une exposition honteuse de personnes déjà mises à mort pour des crimes capitaux, probablement pour montrer la haine du Seigneur à l'égard du péché et pour dissuader d'autres personnes de commettre de tels actes (voir aussi </w:t>
      </w:r>
      <w:r>
        <w:rPr>
          <w:lang w:val="fr_FR" w:bidi="fr_FR"/>
        </w:rPr>
        <w:t>Gn 40.19</w:t>
      </w:r>
      <w:r>
        <w:rPr>
          <w:lang w:val="fr_FR" w:bidi="fr_FR"/>
        </w:rPr>
        <w:t xml:space="preserve">, </w:t>
      </w:r>
      <w:r>
        <w:rPr>
          <w:lang w:val="fr_FR" w:bidi="fr_FR"/>
        </w:rPr>
        <w:t xml:space="preserve">22 </w:t>
      </w:r>
      <w:r>
        <w:rPr>
          <w:lang w:val="fr_FR" w:bidi="fr_FR"/>
        </w:rPr>
        <w:t xml:space="preserve">; </w:t>
      </w:r>
      <w:r>
        <w:rPr>
          <w:lang w:val="fr_FR" w:bidi="fr_FR"/>
        </w:rPr>
        <w:t xml:space="preserve">Jos 10.26 </w:t>
      </w:r>
      <w:r>
        <w:rPr>
          <w:lang w:val="fr_FR" w:bidi="fr_FR"/>
        </w:rPr>
        <w:t xml:space="preserve">; </w:t>
      </w:r>
      <w:r>
        <w:rPr>
          <w:lang w:val="fr_FR" w:bidi="fr_FR"/>
        </w:rPr>
        <w:t xml:space="preserve">2S 4.12 </w:t>
      </w:r>
      <w:r>
        <w:rPr>
          <w:lang w:val="fr_FR" w:bidi="fr_FR"/>
        </w:rPr>
        <w:t xml:space="preserve">; </w:t>
      </w:r>
      <w:r>
        <w:rPr>
          <w:lang w:val="fr_FR" w:bidi="fr_FR"/>
        </w:rPr>
        <w:t xml:space="preserve">21.12 </w:t>
      </w:r>
      <w:r>
        <w:rPr>
          <w:lang w:val="fr_FR" w:bidi="fr_FR"/>
        </w:rPr>
        <w:t xml:space="preserve">; </w:t>
      </w:r>
      <w:r>
        <w:rPr>
          <w:lang w:val="fr_FR" w:bidi="fr_FR"/>
        </w:rPr>
        <w:t xml:space="preserve">Est 2.23 </w:t>
      </w:r>
      <w:r>
        <w:rPr>
          <w:lang w:val="fr_FR" w:bidi="fr_FR"/>
        </w:rPr>
        <w:t xml:space="preserve">; </w:t>
      </w:r>
      <w:r>
        <w:rPr>
          <w:lang w:val="fr_FR" w:bidi="fr_FR"/>
        </w:rPr>
        <w:t>7.10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21.23</w:t>
      </w:r>
      <w:r>
        <w:rPr>
          <w:lang w:val="fr_FR" w:bidi="fr_FR"/>
        </w:rPr>
      </w:r>
    </w:p>
    <w:p>
      <w:pPr/>
      <w:r>
        <w:rPr>
          <w:lang w:val="fr_FR" w:bidi="fr_FR"/>
        </w:rPr>
      </w:r>
      <w:r>
        <w:rPr>
          <w:lang w:val="fr_FR" w:bidi="fr_FR"/>
        </w:rPr>
        <w:t xml:space="preserve">Dans la Septante, il est écrit : </w:t>
      </w:r>
      <w:r>
        <w:rPr>
          <w:i/>
          <w:lang w:val="fr_FR" w:bidi="fr_FR"/>
        </w:rPr>
        <w:t>pour tous ceux qui sont pendus à un arbre</w:t>
      </w:r>
      <w:r>
        <w:rPr>
          <w:lang w:val="fr_FR" w:bidi="fr_FR"/>
        </w:rPr>
        <w:t xml:space="preserve"> (cf. </w:t>
      </w:r>
      <w:r>
        <w:rPr>
          <w:lang w:val="fr_FR" w:bidi="fr_FR"/>
        </w:rPr>
        <w:t>Ga 3.13), ce</w:t>
      </w:r>
      <w:r>
        <w:rPr>
          <w:lang w:val="fr_FR" w:bidi="fr_FR"/>
        </w:rPr>
        <w:t xml:space="preserve"> qui explique comment ce proverbe s'applique à Jésus. • Les pécheurs non-repentants tombent sous le jugement de Dieu. Cependant, ce proverbe contient probablement l'idée que quiconque voit une personne dans cette condition conclurait naturellement que Dieu a maudit cette personne, alors qu'en fait le supplicié pourrait avoir été mal jugé ou même lynché.</w:t>
      </w:r>
      <w:r>
        <w:rPr>
          <w:lang w:val="fr_FR" w:bidi="fr_FR"/>
        </w:rPr>
      </w:r>
      <w:r>
        <w:rPr>
          <w:lang w:val="fr_FR" w:bidi="fr_FR"/>
        </w:rPr>
      </w:r>
    </w:p>
    <w:p>
      <w:pPr/>
      <w:r>
        <w:rPr>
          <w:lang w:val="fr_FR" w:bidi="fr_FR"/>
        </w:rPr>
      </w:r>
    </w:p>
    <w:p>
      <w:pPr>
        <w:pStyle w:val="Heading2"/>
      </w:pPr>
      <w:r>
        <w:rPr>
          <w:lang w:val="fr_FR" w:bidi="fr_FR"/>
        </w:rPr>
        <w:t>Deutéronome 22.1</w:t>
      </w:r>
      <w:r>
        <w:rPr>
          <w:lang w:val="fr_FR" w:bidi="fr_FR"/>
        </w:rPr>
      </w:r>
    </w:p>
    <w:p>
      <w:pPr/>
      <w:r>
        <w:rPr>
          <w:lang w:val="fr_FR" w:bidi="fr_FR"/>
        </w:rPr>
      </w:r>
      <w:r>
        <w:rPr>
          <w:lang w:val="fr_FR" w:bidi="fr_FR"/>
        </w:rPr>
        <w:t>Personne n'avait le droit de se détourner d'une situation de détresse en faisant semblant de ne pas avoir vu la scène. Agir ainsi était une manière de manquer à sa responsabilité envers la communauté de l'alliance.</w:t>
      </w:r>
      <w:r>
        <w:rPr>
          <w:lang w:val="fr_FR" w:bidi="fr_FR"/>
        </w:rPr>
      </w:r>
      <w:r>
        <w:rPr>
          <w:lang w:val="fr_FR" w:bidi="fr_FR"/>
        </w:rPr>
      </w:r>
    </w:p>
    <w:p>
      <w:pPr/>
      <w:r>
        <w:rPr>
          <w:lang w:val="fr_FR" w:bidi="fr_FR"/>
        </w:rPr>
      </w:r>
    </w:p>
    <w:p>
      <w:pPr>
        <w:pStyle w:val="Heading2"/>
      </w:pPr>
      <w:r>
        <w:rPr>
          <w:lang w:val="fr_FR" w:bidi="fr_FR"/>
        </w:rPr>
        <w:t>Deutéronome 22.5</w:t>
      </w:r>
      <w:r>
        <w:rPr>
          <w:lang w:val="fr_FR" w:bidi="fr_FR"/>
        </w:rPr>
      </w:r>
    </w:p>
    <w:p>
      <w:pPr/>
      <w:r>
        <w:rPr>
          <w:lang w:val="fr_FR" w:bidi="fr_FR"/>
        </w:rPr>
      </w:r>
      <w:r>
        <w:rPr>
          <w:lang w:val="fr_FR" w:bidi="fr_FR"/>
        </w:rPr>
        <w:t xml:space="preserve">Adopter la tenue et le comportement du sexe opposé et une façon contre-nature de brouiller les lignes entre des choses qui devraient être gardées séparées et distinctes (aussi </w:t>
      </w:r>
      <w:r>
        <w:rPr>
          <w:lang w:val="fr_FR" w:bidi="fr_FR"/>
        </w:rPr>
        <w:t>22.9–11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22.9</w:t>
      </w:r>
      <w:r>
        <w:rPr>
          <w:lang w:val="fr_FR" w:bidi="fr_FR"/>
        </w:rPr>
      </w:r>
    </w:p>
    <w:p>
      <w:pPr/>
      <w:r>
        <w:rPr>
          <w:lang w:val="fr_FR" w:bidi="fr_FR"/>
        </w:rPr>
      </w:r>
      <w:r>
        <w:rPr>
          <w:lang w:val="fr_FR" w:bidi="fr_FR"/>
        </w:rPr>
        <w:t>Dans ce cas, planter entre les vignes conduisait à une situation de mélange entre des choses qui devaient être maintenues séparées.</w:t>
      </w:r>
      <w:r>
        <w:rPr>
          <w:lang w:val="fr_FR" w:bidi="fr_FR"/>
        </w:rPr>
      </w:r>
      <w:r>
        <w:rPr>
          <w:lang w:val="fr_FR" w:bidi="fr_FR"/>
        </w:rPr>
      </w:r>
    </w:p>
    <w:p>
      <w:pPr/>
      <w:r>
        <w:rPr>
          <w:lang w:val="fr_FR" w:bidi="fr_FR"/>
        </w:rPr>
      </w:r>
    </w:p>
    <w:p>
      <w:pPr>
        <w:pStyle w:val="Heading2"/>
      </w:pPr>
      <w:r>
        <w:rPr>
          <w:lang w:val="fr_FR" w:bidi="fr_FR"/>
        </w:rPr>
        <w:t>Deutéronome 22.10</w:t>
      </w:r>
      <w:r>
        <w:rPr>
          <w:lang w:val="fr_FR" w:bidi="fr_FR"/>
        </w:rPr>
      </w:r>
    </w:p>
    <w:p>
      <w:pPr/>
      <w:r>
        <w:rPr>
          <w:lang w:val="fr_FR" w:bidi="fr_FR"/>
        </w:rPr>
      </w:r>
      <w:r>
        <w:rPr>
          <w:lang w:val="fr_FR" w:bidi="fr_FR"/>
        </w:rPr>
        <w:t xml:space="preserve">Labourer avec un bœuf et un âne serait inefficace ; cet exemple illustre le principe de séparation et d'ordre (voir aussi </w:t>
      </w:r>
      <w:r>
        <w:rPr>
          <w:lang w:val="fr_FR" w:bidi="fr_FR"/>
        </w:rPr>
        <w:t>2Co 6.14–18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22.11</w:t>
      </w:r>
      <w:r>
        <w:rPr>
          <w:lang w:val="fr_FR" w:bidi="fr_FR"/>
        </w:rPr>
      </w:r>
    </w:p>
    <w:p>
      <w:pPr/>
      <w:r>
        <w:rPr>
          <w:lang w:val="fr_FR" w:bidi="fr_FR"/>
        </w:rPr>
      </w:r>
      <w:r>
        <w:rPr>
          <w:lang w:val="fr_FR" w:bidi="fr_FR"/>
        </w:rPr>
        <w:t xml:space="preserve">Maintenir la séparation de la laine et du lin illustre la mise par d'Israël en tant que peuple saint de Dieu (voir aussi </w:t>
      </w:r>
      <w:r>
        <w:rPr>
          <w:lang w:val="fr_FR" w:bidi="fr_FR"/>
        </w:rPr>
        <w:t>Lv 19.19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22.12</w:t>
      </w:r>
      <w:r>
        <w:rPr>
          <w:lang w:val="fr_FR" w:bidi="fr_FR"/>
        </w:rPr>
      </w:r>
    </w:p>
    <w:p>
      <w:pPr/>
      <w:r>
        <w:rPr>
          <w:lang w:val="fr_FR" w:bidi="fr_FR"/>
        </w:rPr>
      </w:r>
      <w:r>
        <w:rPr>
          <w:lang w:val="fr_FR" w:bidi="fr_FR"/>
        </w:rPr>
        <w:t xml:space="preserve">Le fait de placer quatre franges sur l'ourlet d'un vêtement rappelle probablement à celui qui le porte d'être fidèle à l'alliance, un peu comme lorsqu'on attache une ficelle autour de son doigt pour ne pas oublier un fait important (voir </w:t>
      </w:r>
      <w:r>
        <w:rPr>
          <w:lang w:val="fr_FR" w:bidi="fr_FR"/>
        </w:rPr>
        <w:t>Nb 15.37–41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22.14</w:t>
      </w:r>
      <w:r>
        <w:rPr>
          <w:lang w:val="fr_FR" w:bidi="fr_FR"/>
        </w:rPr>
      </w:r>
    </w:p>
    <w:p>
      <w:pPr/>
      <w:r>
        <w:rPr>
          <w:lang w:val="fr_FR" w:bidi="fr_FR"/>
        </w:rPr>
      </w:r>
      <w:r>
        <w:rPr>
          <w:lang w:val="fr_FR" w:bidi="fr_FR"/>
        </w:rPr>
        <w:t xml:space="preserve">Un mari qui découvrait que sa femme avait perdu sa virginité avant le mariage (voir </w:t>
      </w:r>
      <w:r>
        <w:rPr>
          <w:lang w:val="fr_FR" w:bidi="fr_FR"/>
        </w:rPr>
        <w:t>22.15</w:t>
      </w:r>
      <w:r>
        <w:rPr>
          <w:lang w:val="fr_FR" w:bidi="fr_FR"/>
        </w:rPr>
        <w:t>) pouvait l'accuser de conduite honteuse.</w:t>
      </w:r>
      <w:r>
        <w:rPr>
          <w:lang w:val="fr_FR" w:bidi="fr_FR"/>
        </w:rPr>
      </w:r>
      <w:r>
        <w:rPr>
          <w:lang w:val="fr_FR" w:bidi="fr_FR"/>
        </w:rPr>
      </w:r>
    </w:p>
    <w:p>
      <w:pPr/>
      <w:r>
        <w:rPr>
          <w:lang w:val="fr_FR" w:bidi="fr_FR"/>
        </w:rPr>
      </w:r>
    </w:p>
    <w:p>
      <w:pPr>
        <w:pStyle w:val="Heading2"/>
      </w:pPr>
      <w:r>
        <w:rPr>
          <w:lang w:val="fr_FR" w:bidi="fr_FR"/>
        </w:rPr>
        <w:t>Deutéronome 22.15</w:t>
      </w:r>
      <w:r>
        <w:rPr>
          <w:lang w:val="fr_FR" w:bidi="fr_FR"/>
        </w:rPr>
      </w:r>
    </w:p>
    <w:p>
      <w:pPr/>
      <w:r>
        <w:rPr>
          <w:lang w:val="fr_FR" w:bidi="fr_FR"/>
        </w:rPr>
      </w:r>
      <w:r>
        <w:rPr>
          <w:lang w:val="fr_FR" w:bidi="fr_FR"/>
        </w:rPr>
        <w:t>Un tissu taché de sang indiquait que l'hymen de la femme avait été rompu par son premier rapport sexuel avec son mari.</w:t>
      </w:r>
      <w:r>
        <w:rPr>
          <w:lang w:val="fr_FR" w:bidi="fr_FR"/>
        </w:rPr>
      </w:r>
      <w:r>
        <w:rPr>
          <w:lang w:val="fr_FR" w:bidi="fr_FR"/>
        </w:rPr>
      </w:r>
    </w:p>
    <w:p>
      <w:pPr/>
      <w:r>
        <w:rPr>
          <w:lang w:val="fr_FR" w:bidi="fr_FR"/>
        </w:rPr>
      </w:r>
    </w:p>
    <w:p>
      <w:pPr>
        <w:pStyle w:val="Heading2"/>
      </w:pPr>
      <w:r>
        <w:rPr>
          <w:lang w:val="fr_FR" w:bidi="fr_FR"/>
        </w:rPr>
        <w:t>Deutéronome 22.17</w:t>
      </w:r>
      <w:r>
        <w:rPr>
          <w:lang w:val="fr_FR" w:bidi="fr_FR"/>
        </w:rPr>
      </w:r>
    </w:p>
    <w:p>
      <w:pPr/>
      <w:r>
        <w:rPr>
          <w:lang w:val="fr_FR" w:bidi="fr_FR"/>
        </w:rPr>
      </w:r>
      <w:r>
        <w:rPr>
          <w:lang w:val="fr_FR" w:bidi="fr_FR"/>
        </w:rPr>
        <w:t xml:space="preserve">Le drap de lit (littéralement </w:t>
      </w:r>
      <w:r>
        <w:rPr>
          <w:i/>
          <w:lang w:val="fr_FR" w:bidi="fr_FR"/>
        </w:rPr>
        <w:t>couverture</w:t>
      </w:r>
      <w:r>
        <w:rPr>
          <w:lang w:val="fr_FR" w:bidi="fr_FR"/>
        </w:rPr>
        <w:t>) pouvait également être un vêtement de quelque sorte, comme une chemise de nuit.</w:t>
      </w:r>
      <w:r>
        <w:rPr>
          <w:lang w:val="fr_FR" w:bidi="fr_FR"/>
        </w:rPr>
      </w:r>
      <w:r>
        <w:rPr>
          <w:lang w:val="fr_FR" w:bidi="fr_FR"/>
        </w:rPr>
      </w:r>
    </w:p>
    <w:p>
      <w:pPr/>
      <w:r>
        <w:rPr>
          <w:lang w:val="fr_FR" w:bidi="fr_FR"/>
        </w:rPr>
      </w:r>
    </w:p>
    <w:p>
      <w:pPr>
        <w:pStyle w:val="Heading2"/>
      </w:pPr>
      <w:r>
        <w:rPr>
          <w:lang w:val="fr_FR" w:bidi="fr_FR"/>
        </w:rPr>
        <w:t>Deutéronome 22.19</w:t>
      </w:r>
      <w:r>
        <w:rPr>
          <w:lang w:val="fr_FR" w:bidi="fr_FR"/>
        </w:rPr>
      </w:r>
    </w:p>
    <w:p>
      <w:pPr/>
      <w:r>
        <w:rPr>
          <w:lang w:val="fr_FR" w:bidi="fr_FR"/>
        </w:rPr>
      </w:r>
      <w:r>
        <w:rPr>
          <w:lang w:val="fr_FR" w:bidi="fr_FR"/>
        </w:rPr>
        <w:t>Le mari, qui avait déjà payé le prix normal de la dot au père de sa femme, devait à présent payer une compensation supplémentaire pour avoir diffamé son caractère.</w:t>
      </w:r>
      <w:r>
        <w:rPr>
          <w:lang w:val="fr_FR" w:bidi="fr_FR"/>
        </w:rPr>
      </w:r>
      <w:r>
        <w:rPr>
          <w:lang w:val="fr_FR" w:bidi="fr_FR"/>
        </w:rPr>
      </w:r>
    </w:p>
    <w:p>
      <w:pPr/>
      <w:r>
        <w:rPr>
          <w:lang w:val="fr_FR" w:bidi="fr_FR"/>
        </w:rPr>
      </w:r>
    </w:p>
    <w:p>
      <w:pPr>
        <w:pStyle w:val="Heading2"/>
      </w:pPr>
      <w:r>
        <w:rPr>
          <w:lang w:val="fr_FR" w:bidi="fr_FR"/>
        </w:rPr>
        <w:t>Deutéronome 22.21</w:t>
      </w:r>
      <w:r>
        <w:rPr>
          <w:lang w:val="fr_FR" w:bidi="fr_FR"/>
        </w:rPr>
      </w:r>
    </w:p>
    <w:p>
      <w:pPr/>
      <w:r>
        <w:rPr>
          <w:lang w:val="fr_FR" w:bidi="fr_FR"/>
        </w:rPr>
      </w:r>
      <w:r>
        <w:rPr>
          <w:lang w:val="fr_FR" w:bidi="fr_FR"/>
        </w:rPr>
        <w:t>Un seul rapport sexuel par une femme non mariée suffisait pour lui valoir cette étiquette honteuse et motivait la peine de mort.</w:t>
      </w:r>
      <w:r>
        <w:rPr>
          <w:lang w:val="fr_FR" w:bidi="fr_FR"/>
        </w:rPr>
      </w:r>
      <w:r>
        <w:rPr>
          <w:lang w:val="fr_FR" w:bidi="fr_FR"/>
        </w:rPr>
      </w:r>
    </w:p>
    <w:p>
      <w:pPr/>
      <w:r>
        <w:rPr>
          <w:lang w:val="fr_FR" w:bidi="fr_FR"/>
        </w:rPr>
      </w:r>
    </w:p>
    <w:p>
      <w:pPr>
        <w:pStyle w:val="Heading2"/>
      </w:pPr>
      <w:r>
        <w:rPr>
          <w:lang w:val="fr_FR" w:bidi="fr_FR"/>
        </w:rPr>
        <w:t>Deutéronome 22.24</w:t>
      </w:r>
      <w:r>
        <w:rPr>
          <w:lang w:val="fr_FR" w:bidi="fr_FR"/>
        </w:rPr>
      </w:r>
    </w:p>
    <w:p>
      <w:pPr/>
      <w:r>
        <w:rPr>
          <w:lang w:val="fr_FR" w:bidi="fr_FR"/>
        </w:rPr>
      </w:r>
      <w:r>
        <w:rPr>
          <w:lang w:val="fr_FR" w:bidi="fr_FR"/>
        </w:rPr>
        <w:t>Comme les fiançailles équivalaient au mariage dans l'Ancien Testament, la femme d'un autre homme dans ce passage fait techniquement référence à une fiancée.</w:t>
      </w:r>
      <w:r>
        <w:rPr>
          <w:lang w:val="fr_FR" w:bidi="fr_FR"/>
        </w:rPr>
      </w:r>
      <w:r>
        <w:rPr>
          <w:lang w:val="fr_FR" w:bidi="fr_FR"/>
        </w:rPr>
      </w:r>
    </w:p>
    <w:p>
      <w:pPr/>
      <w:r>
        <w:rPr>
          <w:lang w:val="fr_FR" w:bidi="fr_FR"/>
        </w:rPr>
      </w:r>
    </w:p>
    <w:p>
      <w:pPr>
        <w:pStyle w:val="Heading2"/>
      </w:pPr>
      <w:r>
        <w:rPr>
          <w:lang w:val="fr_FR" w:bidi="fr_FR"/>
        </w:rPr>
        <w:t>Deutéronome 22.29</w:t>
      </w:r>
      <w:r>
        <w:rPr>
          <w:lang w:val="fr_FR" w:bidi="fr_FR"/>
        </w:rPr>
      </w:r>
    </w:p>
    <w:p>
      <w:pPr/>
      <w:r>
        <w:rPr>
          <w:lang w:val="fr_FR" w:bidi="fr_FR"/>
        </w:rPr>
      </w:r>
      <w:r>
        <w:rPr>
          <w:lang w:val="fr_FR" w:bidi="fr_FR"/>
        </w:rPr>
        <w:t xml:space="preserve">Le père pouvait encore exiger une dot pour sa fille célibataire (voir </w:t>
      </w:r>
      <w:r>
        <w:rPr>
          <w:lang w:val="fr_FR" w:bidi="fr_FR"/>
        </w:rPr>
        <w:t xml:space="preserve">Gn 34.12 </w:t>
      </w:r>
      <w:r>
        <w:rPr>
          <w:lang w:val="fr_FR" w:bidi="fr_FR"/>
        </w:rPr>
        <w:t xml:space="preserve">; </w:t>
      </w:r>
      <w:r>
        <w:rPr>
          <w:lang w:val="fr_FR" w:bidi="fr_FR"/>
        </w:rPr>
        <w:t>Ex 22.16</w:t>
      </w:r>
      <w:r>
        <w:rPr>
          <w:lang w:val="fr_FR" w:bidi="fr_FR"/>
        </w:rPr>
        <w:t xml:space="preserve">). • Il est supposé que la jeune fille et son père étaient prêts à convenir de cet arrangement (voir </w:t>
      </w:r>
      <w:r>
        <w:rPr>
          <w:lang w:val="fr_FR" w:bidi="fr_FR"/>
        </w:rPr>
        <w:t>Ex 22.17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22.30</w:t>
      </w:r>
      <w:r>
        <w:rPr>
          <w:lang w:val="fr_FR" w:bidi="fr_FR"/>
        </w:rPr>
      </w:r>
    </w:p>
    <w:p>
      <w:pPr/>
      <w:r>
        <w:rPr>
          <w:lang w:val="fr_FR" w:bidi="fr_FR"/>
        </w:rPr>
      </w:r>
      <w:r>
        <w:rPr>
          <w:lang w:val="fr_FR" w:bidi="fr_FR"/>
        </w:rPr>
        <w:t xml:space="preserve">L'expression qui désigne "la femme de son père" ne fait pas référence ici à la mère de l'individu, car l'inceste était un crime encore plus grave (voir </w:t>
      </w:r>
      <w:r>
        <w:rPr>
          <w:lang w:val="fr_FR" w:bidi="fr_FR"/>
        </w:rPr>
        <w:t>Lv 18.7–8</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23.2</w:t>
      </w:r>
      <w:r>
        <w:rPr>
          <w:lang w:val="fr_FR" w:bidi="fr_FR"/>
        </w:rPr>
      </w:r>
    </w:p>
    <w:p>
      <w:pPr/>
      <w:r>
        <w:rPr>
          <w:lang w:val="fr_FR" w:bidi="fr_FR"/>
        </w:rPr>
      </w:r>
      <w:r>
        <w:rPr>
          <w:lang w:val="fr_FR" w:bidi="fr_FR"/>
        </w:rPr>
        <w:t xml:space="preserve">L'émasculation, associée à certains rituels et coutumes des peuples païens, était abominable aux yeux du Seigneur (cf. </w:t>
      </w:r>
      <w:r>
        <w:rPr>
          <w:lang w:val="fr_FR" w:bidi="fr_FR"/>
        </w:rPr>
        <w:t>Es 56.3–4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23.4</w:t>
      </w:r>
      <w:r>
        <w:rPr>
          <w:lang w:val="fr_FR" w:bidi="fr_FR"/>
        </w:rPr>
      </w:r>
    </w:p>
    <w:p>
      <w:pPr/>
      <w:r>
        <w:rPr>
          <w:lang w:val="fr_FR" w:bidi="fr_FR"/>
        </w:rPr>
      </w:r>
      <w:r>
        <w:rPr>
          <w:lang w:val="fr_FR" w:bidi="fr_FR"/>
        </w:rPr>
        <w:t xml:space="preserve">Les Ammonites et Moabites était les descendants de Lot par ses filles incestueuses (voir les notes d'étude sur </w:t>
      </w:r>
      <w:r>
        <w:rPr>
          <w:lang w:val="fr_FR" w:bidi="fr_FR"/>
        </w:rPr>
        <w:t>2.9</w:t>
      </w:r>
      <w:r>
        <w:rPr>
          <w:lang w:val="fr_FR" w:bidi="fr_FR"/>
        </w:rPr>
        <w:t xml:space="preserve">, </w:t>
      </w:r>
      <w:r>
        <w:rPr>
          <w:lang w:val="fr_FR" w:bidi="fr_FR"/>
        </w:rPr>
        <w:t>19</w:t>
      </w:r>
      <w:r>
        <w:rPr>
          <w:lang w:val="fr_FR" w:bidi="fr_FR"/>
        </w:rPr>
        <w:t>). En outre, ces peuples avaient refusé en à Israël l'accès à leurs terres pendant son errance dans le désert (</w:t>
      </w:r>
      <w:r>
        <w:rPr>
          <w:lang w:val="fr_FR" w:bidi="fr_FR"/>
        </w:rPr>
        <w:t>23.4</w:t>
      </w:r>
      <w:r>
        <w:rPr>
          <w:lang w:val="fr_FR" w:bidi="fr_FR"/>
        </w:rPr>
        <w:t>). • L'exclusion pour dix générations signifie une période de temps indéfiniment longue.</w:t>
      </w:r>
      <w:r>
        <w:rPr>
          <w:lang w:val="fr_FR" w:bidi="fr_FR"/>
        </w:rPr>
      </w:r>
      <w:r>
        <w:rPr>
          <w:lang w:val="fr_FR" w:bidi="fr_FR"/>
        </w:rPr>
      </w:r>
    </w:p>
    <w:p>
      <w:pPr/>
      <w:r>
        <w:rPr>
          <w:lang w:val="fr_FR" w:bidi="fr_FR"/>
        </w:rPr>
      </w:r>
    </w:p>
    <w:p>
      <w:pPr>
        <w:pStyle w:val="Heading2"/>
      </w:pPr>
      <w:r>
        <w:rPr>
          <w:lang w:val="fr_FR" w:bidi="fr_FR"/>
        </w:rPr>
        <w:t>Deutéronome 23.5</w:t>
      </w:r>
      <w:r>
        <w:rPr>
          <w:lang w:val="fr_FR" w:bidi="fr_FR"/>
        </w:rPr>
      </w:r>
    </w:p>
    <w:p>
      <w:pPr/>
      <w:r>
        <w:rPr>
          <w:lang w:val="fr_FR" w:bidi="fr_FR"/>
        </w:rPr>
      </w:r>
      <w:r>
        <w:rPr>
          <w:lang w:val="fr_FR" w:bidi="fr_FR"/>
        </w:rPr>
        <w:t xml:space="preserve">Petor a aujourd'hui été identifié avec Pitru en Mésopotamie (voir la </w:t>
      </w:r>
      <w:r>
        <w:rPr>
          <w:lang w:val="fr_FR" w:bidi="fr_FR"/>
        </w:rPr>
        <w:t>note d'étude sur Nb 22.5–6</w:t>
      </w:r>
      <w:r>
        <w:rPr>
          <w:lang w:val="fr_FR" w:bidi="fr_FR"/>
        </w:rPr>
        <w:t>). • Aram-naharaim (“Aram des deux fleuves”) se trouve entre les fleuves Euphrate et Balih en haute Mésopotamie.</w:t>
      </w:r>
      <w:r>
        <w:rPr>
          <w:lang w:val="fr_FR" w:bidi="fr_FR"/>
        </w:rPr>
      </w:r>
      <w:r>
        <w:rPr>
          <w:lang w:val="fr_FR" w:bidi="fr_FR"/>
        </w:rPr>
      </w:r>
    </w:p>
    <w:p>
      <w:pPr/>
      <w:r>
        <w:rPr>
          <w:lang w:val="fr_FR" w:bidi="fr_FR"/>
        </w:rPr>
      </w:r>
    </w:p>
    <w:p>
      <w:pPr>
        <w:pStyle w:val="Heading2"/>
      </w:pPr>
      <w:r>
        <w:rPr>
          <w:lang w:val="fr_FR" w:bidi="fr_FR"/>
        </w:rPr>
        <w:t>Deutéronome 23.8</w:t>
      </w:r>
      <w:r>
        <w:rPr>
          <w:lang w:val="fr_FR" w:bidi="fr_FR"/>
        </w:rPr>
      </w:r>
    </w:p>
    <w:p>
      <w:pPr/>
      <w:r>
        <w:rPr>
          <w:lang w:val="fr_FR" w:bidi="fr_FR"/>
        </w:rPr>
      </w:r>
      <w:r>
        <w:rPr>
          <w:lang w:val="fr_FR" w:bidi="fr_FR"/>
        </w:rPr>
        <w:t xml:space="preserve">Les Édomites étaient les descendants d'Ésaü, frère de Jacob (voir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23.9</w:t>
      </w:r>
      <w:r>
        <w:rPr>
          <w:lang w:val="fr_FR" w:bidi="fr_FR"/>
        </w:rPr>
      </w:r>
    </w:p>
    <w:p>
      <w:pPr/>
      <w:r>
        <w:rPr>
          <w:lang w:val="fr_FR" w:bidi="fr_FR"/>
        </w:rPr>
      </w:r>
      <w:r>
        <w:rPr>
          <w:lang w:val="fr_FR" w:bidi="fr_FR"/>
        </w:rPr>
        <w:t>Après une longue période d'essai, les Édomites et les Égyptiens qui vivaient en Israël pouvaient adorer le Seigneur en tant que convertis à la foi.</w:t>
      </w:r>
      <w:r>
        <w:rPr>
          <w:lang w:val="fr_FR" w:bidi="fr_FR"/>
        </w:rPr>
      </w:r>
      <w:r>
        <w:rPr>
          <w:lang w:val="fr_FR" w:bidi="fr_FR"/>
        </w:rPr>
      </w:r>
    </w:p>
    <w:p>
      <w:pPr/>
      <w:r>
        <w:rPr>
          <w:lang w:val="fr_FR" w:bidi="fr_FR"/>
        </w:rPr>
      </w:r>
    </w:p>
    <w:p>
      <w:pPr>
        <w:pStyle w:val="Heading2"/>
      </w:pPr>
      <w:r>
        <w:rPr>
          <w:lang w:val="fr_FR" w:bidi="fr_FR"/>
        </w:rPr>
        <w:t>Deutéronome 23.11</w:t>
      </w:r>
      <w:r>
        <w:rPr>
          <w:lang w:val="fr_FR" w:bidi="fr_FR"/>
        </w:rPr>
      </w:r>
    </w:p>
    <w:p>
      <w:pPr/>
      <w:r>
        <w:rPr>
          <w:lang w:val="fr_FR" w:bidi="fr_FR"/>
        </w:rPr>
      </w:r>
      <w:r>
        <w:rPr>
          <w:lang w:val="fr_FR" w:bidi="fr_FR"/>
        </w:rPr>
        <w:t xml:space="preserve">Bien qu'involontaire, un tel écoulement rendait un homme rituellement impur (voir </w:t>
      </w:r>
      <w:r>
        <w:rPr>
          <w:lang w:val="fr_FR" w:bidi="fr_FR"/>
        </w:rPr>
        <w:t>Lv 15.16–18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23.13</w:t>
      </w:r>
      <w:r>
        <w:rPr>
          <w:lang w:val="fr_FR" w:bidi="fr_FR"/>
        </w:rPr>
      </w:r>
    </w:p>
    <w:p>
      <w:pPr/>
      <w:r>
        <w:rPr>
          <w:lang w:val="fr_FR" w:bidi="fr_FR"/>
        </w:rPr>
      </w:r>
      <w:r>
        <w:rPr>
          <w:lang w:val="fr_FR" w:bidi="fr_FR"/>
        </w:rPr>
        <w:t>La défécation est une fonction corporelle normale, mais elle comporte une impureté rituelle et viole donc la sainteté de Dieu.</w:t>
      </w:r>
      <w:r>
        <w:rPr>
          <w:lang w:val="fr_FR" w:bidi="fr_FR"/>
        </w:rPr>
      </w:r>
      <w:r>
        <w:rPr>
          <w:lang w:val="fr_FR" w:bidi="fr_FR"/>
        </w:rPr>
      </w:r>
    </w:p>
    <w:p>
      <w:pPr/>
      <w:r>
        <w:rPr>
          <w:lang w:val="fr_FR" w:bidi="fr_FR"/>
        </w:rPr>
      </w:r>
    </w:p>
    <w:p>
      <w:pPr>
        <w:pStyle w:val="Heading2"/>
      </w:pPr>
      <w:r>
        <w:rPr>
          <w:lang w:val="fr_FR" w:bidi="fr_FR"/>
        </w:rPr>
        <w:t>Deutéronome 23.14</w:t>
      </w:r>
      <w:r>
        <w:rPr>
          <w:lang w:val="fr_FR" w:bidi="fr_FR"/>
        </w:rPr>
      </w:r>
    </w:p>
    <w:p>
      <w:pPr/>
      <w:r>
        <w:rPr>
          <w:lang w:val="fr_FR" w:bidi="fr_FR"/>
        </w:rPr>
      </w:r>
      <w:r>
        <w:rPr>
          <w:lang w:val="fr_FR" w:bidi="fr_FR"/>
        </w:rPr>
        <w:t>Il serait dégoûtant et honteux de situer une latrine ouverte à l'extérieur du camp, et encore plus à l'intérieur.</w:t>
      </w:r>
      <w:r>
        <w:rPr>
          <w:lang w:val="fr_FR" w:bidi="fr_FR"/>
        </w:rPr>
      </w:r>
      <w:r>
        <w:rPr>
          <w:lang w:val="fr_FR" w:bidi="fr_FR"/>
        </w:rPr>
      </w:r>
    </w:p>
    <w:p>
      <w:pPr/>
      <w:r>
        <w:rPr>
          <w:lang w:val="fr_FR" w:bidi="fr_FR"/>
        </w:rPr>
      </w:r>
    </w:p>
    <w:p>
      <w:pPr>
        <w:pStyle w:val="Heading2"/>
      </w:pPr>
      <w:r>
        <w:rPr>
          <w:lang w:val="fr_FR" w:bidi="fr_FR"/>
        </w:rPr>
        <w:t>Deutéronome 23.15</w:t>
      </w:r>
      <w:r>
        <w:rPr>
          <w:lang w:val="fr_FR" w:bidi="fr_FR"/>
        </w:rPr>
      </w:r>
    </w:p>
    <w:p>
      <w:pPr/>
      <w:r>
        <w:rPr>
          <w:lang w:val="fr_FR" w:bidi="fr_FR"/>
        </w:rPr>
      </w:r>
      <w:r>
        <w:rPr>
          <w:lang w:val="fr_FR" w:bidi="fr_FR"/>
        </w:rPr>
        <w:t xml:space="preserve">Puisque le camp de l'armée de Dieu était un lieu sacré, il était nécessaire d'éviter l'exposition de la nudité, en particulier celle des parties génitales, dans le périmètre du camp. (cf. </w:t>
      </w:r>
      <w:r>
        <w:rPr>
          <w:lang w:val="fr_FR" w:bidi="fr_FR"/>
        </w:rPr>
        <w:t xml:space="preserve">Gn 2.25 </w:t>
      </w:r>
      <w:r>
        <w:rPr>
          <w:lang w:val="fr_FR" w:bidi="fr_FR"/>
        </w:rPr>
        <w:t xml:space="preserve">; </w:t>
      </w:r>
      <w:r>
        <w:rPr>
          <w:lang w:val="fr_FR" w:bidi="fr_FR"/>
        </w:rPr>
        <w:t xml:space="preserve">3.7–11 </w:t>
      </w:r>
      <w:r>
        <w:rPr>
          <w:lang w:val="fr_FR" w:bidi="fr_FR"/>
        </w:rPr>
        <w:t xml:space="preserve">; </w:t>
      </w:r>
      <w:r>
        <w:rPr>
          <w:lang w:val="fr_FR" w:bidi="fr_FR"/>
        </w:rPr>
        <w:t xml:space="preserve">9.21–23 </w:t>
      </w:r>
      <w:r>
        <w:rPr>
          <w:lang w:val="fr_FR" w:bidi="fr_FR"/>
        </w:rPr>
        <w:t xml:space="preserve">; </w:t>
      </w:r>
      <w:r>
        <w:rPr>
          <w:lang w:val="fr_FR" w:bidi="fr_FR"/>
        </w:rPr>
        <w:t xml:space="preserve">Ex 20.26 </w:t>
      </w:r>
      <w:r>
        <w:rPr>
          <w:lang w:val="fr_FR" w:bidi="fr_FR"/>
        </w:rPr>
        <w:t xml:space="preserve">; </w:t>
      </w:r>
      <w:r>
        <w:rPr>
          <w:lang w:val="fr_FR" w:bidi="fr_FR"/>
        </w:rPr>
        <w:t xml:space="preserve">Es 47.3 </w:t>
      </w:r>
      <w:r>
        <w:rPr>
          <w:lang w:val="fr_FR" w:bidi="fr_FR"/>
        </w:rPr>
        <w:t xml:space="preserve">; </w:t>
      </w:r>
      <w:r>
        <w:rPr>
          <w:lang w:val="fr_FR" w:bidi="fr_FR"/>
        </w:rPr>
        <w:t>Ap 3.18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23.18</w:t>
      </w:r>
      <w:r>
        <w:rPr>
          <w:lang w:val="fr_FR" w:bidi="fr_FR"/>
        </w:rPr>
      </w:r>
    </w:p>
    <w:p>
      <w:pPr/>
      <w:r>
        <w:rPr>
          <w:lang w:val="fr_FR" w:bidi="fr_FR"/>
        </w:rPr>
      </w:r>
      <w:r>
        <w:rPr>
          <w:lang w:val="fr_FR" w:bidi="fr_FR"/>
        </w:rPr>
        <w:t>Les prostituées sacrées faisaient couramment partie des rituels religieux cananéens, mais elles étaient interdites en Israël.</w:t>
      </w:r>
      <w:r>
        <w:rPr>
          <w:lang w:val="fr_FR" w:bidi="fr_FR"/>
        </w:rPr>
      </w:r>
      <w:r>
        <w:rPr>
          <w:lang w:val="fr_FR" w:bidi="fr_FR"/>
        </w:rPr>
      </w:r>
    </w:p>
    <w:p>
      <w:pPr/>
      <w:r>
        <w:rPr>
          <w:lang w:val="fr_FR" w:bidi="fr_FR"/>
        </w:rPr>
      </w:r>
    </w:p>
    <w:p>
      <w:pPr>
        <w:pStyle w:val="Heading2"/>
      </w:pPr>
      <w:r>
        <w:rPr>
          <w:lang w:val="fr_FR" w:bidi="fr_FR"/>
        </w:rPr>
        <w:t>Deutéronome 23.19</w:t>
      </w:r>
      <w:r>
        <w:rPr>
          <w:lang w:val="fr_FR" w:bidi="fr_FR"/>
        </w:rPr>
      </w:r>
    </w:p>
    <w:p>
      <w:pPr/>
      <w:r>
        <w:rPr>
          <w:lang w:val="fr_FR" w:bidi="fr_FR"/>
        </w:rPr>
      </w:r>
      <w:r>
        <w:rPr>
          <w:lang w:val="fr_FR" w:bidi="fr_FR"/>
        </w:rPr>
        <w:t xml:space="preserve">Le terme hébreu (littéralement </w:t>
      </w:r>
      <w:r>
        <w:rPr>
          <w:i/>
          <w:lang w:val="fr_FR" w:bidi="fr_FR"/>
        </w:rPr>
        <w:t>"chien</w:t>
      </w:r>
      <w:r>
        <w:rPr>
          <w:lang w:val="fr_FR" w:bidi="fr_FR"/>
        </w:rPr>
        <w:t>") était un terme péjoratif pour les homosexuels, qui participaient souvent aux cérémonies religieuses cananéennes.</w:t>
      </w:r>
      <w:r>
        <w:rPr>
          <w:lang w:val="fr_FR" w:bidi="fr_FR"/>
        </w:rPr>
      </w:r>
      <w:r>
        <w:rPr>
          <w:lang w:val="fr_FR" w:bidi="fr_FR"/>
        </w:rPr>
      </w:r>
    </w:p>
    <w:p>
      <w:pPr/>
      <w:r>
        <w:rPr>
          <w:lang w:val="fr_FR" w:bidi="fr_FR"/>
        </w:rPr>
      </w:r>
    </w:p>
    <w:p>
      <w:pPr>
        <w:pStyle w:val="Heading2"/>
      </w:pPr>
      <w:r>
        <w:rPr>
          <w:lang w:val="fr_FR" w:bidi="fr_FR"/>
        </w:rPr>
        <w:t>Deutéronome 23.20–21</w:t>
      </w:r>
      <w:r>
        <w:rPr>
          <w:lang w:val="fr_FR" w:bidi="fr_FR"/>
        </w:rPr>
      </w:r>
    </w:p>
    <w:p>
      <w:pPr/>
      <w:r>
        <w:rPr>
          <w:lang w:val="fr_FR" w:bidi="fr_FR"/>
        </w:rPr>
      </w:r>
      <w:r>
        <w:rPr>
          <w:lang w:val="fr_FR" w:bidi="fr_FR"/>
        </w:rPr>
        <w:t xml:space="preserve">Le mot traduit par "intérêt" est lié au terme qui signifie "morsure". Facturer des intérêts revenait à "mordre" le débiteur. Voir aussi </w:t>
      </w:r>
      <w:r>
        <w:rPr>
          <w:lang w:val="fr_FR" w:bidi="fr_FR"/>
        </w:rPr>
        <w:t xml:space="preserve">Ex 22.25 </w:t>
      </w:r>
      <w:r>
        <w:rPr>
          <w:lang w:val="fr_FR" w:bidi="fr_FR"/>
        </w:rPr>
        <w:t xml:space="preserve">; </w:t>
      </w:r>
      <w:r>
        <w:rPr>
          <w:lang w:val="fr_FR" w:bidi="fr_FR"/>
        </w:rPr>
        <w:t xml:space="preserve">Lv 25.36–37 </w:t>
      </w:r>
      <w:r>
        <w:rPr>
          <w:lang w:val="fr_FR" w:bidi="fr_FR"/>
        </w:rPr>
        <w:t xml:space="preserve">; </w:t>
      </w:r>
      <w:r>
        <w:rPr>
          <w:lang w:val="fr_FR" w:bidi="fr_FR"/>
        </w:rPr>
        <w:t xml:space="preserve">Né 5.1–13 </w:t>
      </w:r>
      <w:r>
        <w:rPr>
          <w:lang w:val="fr_FR" w:bidi="fr_FR"/>
        </w:rPr>
        <w:t xml:space="preserve">; </w:t>
      </w:r>
      <w:r>
        <w:rPr>
          <w:lang w:val="fr_FR" w:bidi="fr_FR"/>
        </w:rPr>
        <w:t>Ps 15.5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23.25</w:t>
      </w:r>
      <w:r>
        <w:rPr>
          <w:lang w:val="fr_FR" w:bidi="fr_FR"/>
        </w:rPr>
      </w:r>
    </w:p>
    <w:p>
      <w:pPr/>
      <w:r>
        <w:rPr>
          <w:lang w:val="fr_FR" w:bidi="fr_FR"/>
        </w:rPr>
      </w:r>
      <w:r>
        <w:rPr>
          <w:lang w:val="fr_FR" w:bidi="fr_FR"/>
        </w:rPr>
        <w:t xml:space="preserve">Dans un certain sens, Dieu est propriétaire de toute la terre, et il l'a mise à la disposition de ses occupants humains. Par conséquent, personne n'avait le droit de la revendiquer en exclusivité. Les locataires avaient le droit à leur vie privée et pouvaient maîtriser dans une certaine mesure ce qui leur était attribué. Dans ce contexte, l'accès était autorisé, mais pas dans l'intention de voler. Il était toutefois possible de cueillir quelques raisins ou grains de céréales pour les manger en chemin (voir </w:t>
      </w:r>
      <w:r>
        <w:rPr>
          <w:lang w:val="fr_FR" w:bidi="fr_FR"/>
        </w:rPr>
        <w:t xml:space="preserve">Mt 12.1–8 </w:t>
      </w:r>
      <w:r>
        <w:rPr>
          <w:lang w:val="fr_FR" w:bidi="fr_FR"/>
        </w:rPr>
        <w:t xml:space="preserve">; </w:t>
      </w:r>
      <w:r>
        <w:rPr>
          <w:lang w:val="fr_FR" w:bidi="fr_FR"/>
        </w:rPr>
        <w:t xml:space="preserve">Mc 2.23–28 </w:t>
      </w:r>
      <w:r>
        <w:rPr>
          <w:lang w:val="fr_FR" w:bidi="fr_FR"/>
        </w:rPr>
        <w:t xml:space="preserve">; </w:t>
      </w:r>
      <w:r>
        <w:rPr>
          <w:lang w:val="fr_FR" w:bidi="fr_FR"/>
        </w:rPr>
        <w:t>Lc 6.1–5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24.1</w:t>
      </w:r>
      <w:r>
        <w:rPr>
          <w:lang w:val="fr_FR" w:bidi="fr_FR"/>
        </w:rPr>
      </w:r>
    </w:p>
    <w:p>
      <w:pPr/>
      <w:r>
        <w:rPr>
          <w:lang w:val="fr_FR" w:bidi="fr_FR"/>
        </w:rPr>
      </w:r>
      <w:r>
        <w:rPr>
          <w:lang w:val="fr_FR" w:bidi="fr_FR"/>
        </w:rPr>
        <w:t>Il est question ici d'une impureté sexuelle ou d'une autre situation inconvenante. Cette disposition ne concernait pas l'adultère, qui aurait été passible de la peine de mort (</w:t>
      </w:r>
      <w:r>
        <w:rPr>
          <w:lang w:val="fr_FR" w:bidi="fr_FR"/>
        </w:rPr>
        <w:t>22.22</w:t>
      </w:r>
      <w:r>
        <w:rPr>
          <w:lang w:val="fr_FR" w:bidi="fr_FR"/>
        </w:rPr>
        <w:t xml:space="preserve">). • Cette procédure était une concession ; le recours au divorce dans de tels cas était facultatif et n'était pas forcément souhaitable (voir </w:t>
      </w:r>
      <w:r>
        <w:rPr>
          <w:lang w:val="fr_FR" w:bidi="fr_FR"/>
        </w:rPr>
        <w:t xml:space="preserve">Ml 2.16 </w:t>
      </w:r>
      <w:r>
        <w:rPr>
          <w:lang w:val="fr_FR" w:bidi="fr_FR"/>
        </w:rPr>
        <w:t xml:space="preserve">; </w:t>
      </w:r>
      <w:r>
        <w:rPr>
          <w:lang w:val="fr_FR" w:bidi="fr_FR"/>
        </w:rPr>
        <w:t xml:space="preserve">Mt 5.31–32 </w:t>
      </w:r>
      <w:r>
        <w:rPr>
          <w:lang w:val="fr_FR" w:bidi="fr_FR"/>
        </w:rPr>
        <w:t xml:space="preserve">; </w:t>
      </w:r>
      <w:r>
        <w:rPr>
          <w:lang w:val="fr_FR" w:bidi="fr_FR"/>
        </w:rPr>
        <w:t>Mc 10.2–12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24.4</w:t>
      </w:r>
      <w:r>
        <w:rPr>
          <w:lang w:val="fr_FR" w:bidi="fr_FR"/>
        </w:rPr>
      </w:r>
    </w:p>
    <w:p>
      <w:pPr/>
      <w:r>
        <w:rPr>
          <w:lang w:val="fr_FR" w:bidi="fr_FR"/>
        </w:rPr>
      </w:r>
      <w:r>
        <w:rPr>
          <w:lang w:val="fr_FR" w:bidi="fr_FR"/>
        </w:rPr>
        <w:t>Peut-être la femme est-elle décrite comme impure parce qu'elle a eu deux maris ; le retour au premier serait considéré comme un adultère. • Le concept de "communauté" était si fort en Israël à l'époque que l'identité de l'individu se confondait presque avec celle de la communauté. Le péché d'un individu entraînait des conséquences collectives et communautaires.</w:t>
      </w:r>
      <w:r>
        <w:rPr>
          <w:lang w:val="fr_FR" w:bidi="fr_FR"/>
        </w:rPr>
      </w:r>
      <w:r>
        <w:rPr>
          <w:lang w:val="fr_FR" w:bidi="fr_FR"/>
        </w:rPr>
      </w:r>
    </w:p>
    <w:p>
      <w:pPr/>
      <w:r>
        <w:rPr>
          <w:lang w:val="fr_FR" w:bidi="fr_FR"/>
        </w:rPr>
      </w:r>
    </w:p>
    <w:p>
      <w:pPr>
        <w:pStyle w:val="Heading2"/>
      </w:pPr>
      <w:r>
        <w:rPr>
          <w:lang w:val="fr_FR" w:bidi="fr_FR"/>
        </w:rPr>
        <w:t>Deutéronome 24.6</w:t>
      </w:r>
      <w:r>
        <w:rPr>
          <w:lang w:val="fr_FR" w:bidi="fr_FR"/>
        </w:rPr>
      </w:r>
    </w:p>
    <w:p>
      <w:pPr/>
      <w:r>
        <w:rPr>
          <w:lang w:val="fr_FR" w:bidi="fr_FR"/>
        </w:rPr>
      </w:r>
      <w:r>
        <w:rPr>
          <w:lang w:val="fr_FR" w:bidi="fr_FR"/>
        </w:rPr>
        <w:t>Sans son outil, le propriétaire de la meule pouvait périr (littéralement "</w:t>
      </w:r>
      <w:r>
        <w:rPr>
          <w:i/>
          <w:lang w:val="fr_FR" w:bidi="fr_FR"/>
        </w:rPr>
        <w:t>c'est sa vie"</w:t>
      </w:r>
      <w:r>
        <w:rPr>
          <w:lang w:val="fr_FR" w:bidi="fr_FR"/>
        </w:rPr>
        <w:t>). La loi imposait une limite sur ce qui pouvait servir à garantir un prêt. La meule symbolise probablement tout moyen par lequel un individu gagnait sa vie.</w:t>
      </w:r>
      <w:r>
        <w:rPr>
          <w:lang w:val="fr_FR" w:bidi="fr_FR"/>
        </w:rPr>
      </w:r>
      <w:r>
        <w:rPr>
          <w:lang w:val="fr_FR" w:bidi="fr_FR"/>
        </w:rPr>
      </w:r>
    </w:p>
    <w:p>
      <w:pPr/>
      <w:r>
        <w:rPr>
          <w:lang w:val="fr_FR" w:bidi="fr_FR"/>
        </w:rPr>
      </w:r>
    </w:p>
    <w:p>
      <w:pPr>
        <w:pStyle w:val="Heading2"/>
      </w:pPr>
      <w:r>
        <w:rPr>
          <w:lang w:val="fr_FR" w:bidi="fr_FR"/>
        </w:rPr>
        <w:t>Deutéronome 24.8</w:t>
      </w:r>
      <w:r>
        <w:rPr>
          <w:lang w:val="fr_FR" w:bidi="fr_FR"/>
        </w:rPr>
      </w:r>
    </w:p>
    <w:p>
      <w:pPr/>
      <w:r>
        <w:rPr>
          <w:lang w:val="fr_FR" w:bidi="fr_FR"/>
        </w:rPr>
      </w:r>
      <w:r>
        <w:rPr>
          <w:lang w:val="fr_FR" w:bidi="fr_FR"/>
        </w:rPr>
        <w:t>La science médicale a établi qu'il ne s'agit pas ici de la maladie que nous appelons aujourd'hui la lèpre (c'est-à-dire de la maladie de Hansen).</w:t>
      </w:r>
      <w:r>
        <w:rPr>
          <w:lang w:val="fr_FR" w:bidi="fr_FR"/>
        </w:rPr>
      </w:r>
      <w:r>
        <w:rPr>
          <w:lang w:val="fr_FR" w:bidi="fr_FR"/>
        </w:rPr>
      </w:r>
    </w:p>
    <w:p>
      <w:pPr/>
      <w:r>
        <w:rPr>
          <w:lang w:val="fr_FR" w:bidi="fr_FR"/>
        </w:rPr>
      </w:r>
    </w:p>
    <w:p>
      <w:pPr>
        <w:pStyle w:val="Heading2"/>
      </w:pPr>
      <w:r>
        <w:rPr>
          <w:lang w:val="fr_FR" w:bidi="fr_FR"/>
        </w:rPr>
        <w:t>Deutéronome 24.11</w:t>
      </w:r>
      <w:r>
        <w:rPr>
          <w:lang w:val="fr_FR" w:bidi="fr_FR"/>
        </w:rPr>
      </w:r>
    </w:p>
    <w:p>
      <w:pPr/>
      <w:r>
        <w:rPr>
          <w:lang w:val="fr_FR" w:bidi="fr_FR"/>
        </w:rPr>
      </w:r>
      <w:r>
        <w:rPr>
          <w:lang w:val="fr_FR" w:bidi="fr_FR"/>
        </w:rPr>
        <w:t>Même les débiteurs devaient pouvoir conserver leur dignité et être épargnés d'une gêne inutile. Un créancier n'avait pas le droit d'envahir la vie privée du débiteur lorsqu'il venait collecter son dû.</w:t>
      </w:r>
      <w:r>
        <w:rPr>
          <w:lang w:val="fr_FR" w:bidi="fr_FR"/>
        </w:rPr>
      </w:r>
      <w:r>
        <w:rPr>
          <w:lang w:val="fr_FR" w:bidi="fr_FR"/>
        </w:rPr>
      </w:r>
    </w:p>
    <w:p>
      <w:pPr/>
      <w:r>
        <w:rPr>
          <w:lang w:val="fr_FR" w:bidi="fr_FR"/>
        </w:rPr>
      </w:r>
    </w:p>
    <w:p>
      <w:pPr>
        <w:pStyle w:val="Heading2"/>
      </w:pPr>
      <w:r>
        <w:rPr>
          <w:lang w:val="fr_FR" w:bidi="fr_FR"/>
        </w:rPr>
        <w:t>Deutéronome 24.13</w:t>
      </w:r>
      <w:r>
        <w:rPr>
          <w:lang w:val="fr_FR" w:bidi="fr_FR"/>
        </w:rPr>
      </w:r>
    </w:p>
    <w:p>
      <w:pPr/>
      <w:r>
        <w:rPr>
          <w:lang w:val="fr_FR" w:bidi="fr_FR"/>
        </w:rPr>
      </w:r>
      <w:r>
        <w:rPr>
          <w:lang w:val="fr_FR" w:bidi="fr_FR"/>
        </w:rPr>
        <w:t>L'obligation de restituer le manteau avant le coucher du soleil était un exemple du principe de miséricorde dans la loi.</w:t>
      </w:r>
      <w:r>
        <w:rPr>
          <w:lang w:val="fr_FR" w:bidi="fr_FR"/>
        </w:rPr>
      </w:r>
      <w:r>
        <w:rPr>
          <w:lang w:val="fr_FR" w:bidi="fr_FR"/>
        </w:rPr>
      </w:r>
    </w:p>
    <w:p>
      <w:pPr/>
      <w:r>
        <w:rPr>
          <w:lang w:val="fr_FR" w:bidi="fr_FR"/>
        </w:rPr>
      </w:r>
    </w:p>
    <w:p>
      <w:pPr>
        <w:pStyle w:val="Heading2"/>
      </w:pPr>
      <w:r>
        <w:rPr>
          <w:lang w:val="fr_FR" w:bidi="fr_FR"/>
        </w:rPr>
        <w:t>Deutéronome 24.17</w:t>
      </w:r>
      <w:r>
        <w:rPr>
          <w:lang w:val="fr_FR" w:bidi="fr_FR"/>
        </w:rPr>
      </w:r>
    </w:p>
    <w:p>
      <w:pPr/>
      <w:r>
        <w:rPr>
          <w:lang w:val="fr_FR" w:bidi="fr_FR"/>
        </w:rPr>
      </w:r>
      <w:r>
        <w:rPr>
          <w:lang w:val="fr_FR" w:bidi="fr_FR"/>
        </w:rPr>
        <w:t>Le peuple d'Israël devait résister vigoureusement à la discrimination envers les plus faibles et les plus vulnérables de la société. Israël avait été racheté d'un tel statut en Égypte, et son expérience devait l'aider à comprendre comment traiter les autres dans des circonstances similaires (</w:t>
      </w:r>
      <w:r>
        <w:rPr>
          <w:lang w:val="fr_FR" w:bidi="fr_FR"/>
        </w:rPr>
        <w:t>24.18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25.3</w:t>
      </w:r>
      <w:r>
        <w:rPr>
          <w:lang w:val="fr_FR" w:bidi="fr_FR"/>
        </w:rPr>
      </w:r>
    </w:p>
    <w:p>
      <w:pPr/>
      <w:r>
        <w:rPr>
          <w:lang w:val="fr_FR" w:bidi="fr_FR"/>
        </w:rPr>
      </w:r>
      <w:r>
        <w:rPr>
          <w:lang w:val="fr_FR" w:bidi="fr_FR"/>
        </w:rPr>
        <w:t>Lors d'une flagellation, le nombre maximum de coups autorisés était de quarante. Un nombre inférieur pouvait être appliqué selon les cas (</w:t>
      </w:r>
      <w:r>
        <w:rPr>
          <w:lang w:val="fr_FR" w:bidi="fr_FR"/>
        </w:rPr>
        <w:t>25.2</w:t>
      </w:r>
      <w:r>
        <w:rPr>
          <w:lang w:val="fr_FR" w:bidi="fr_FR"/>
        </w:rPr>
        <w:t xml:space="preserve">). En tant que personnes créées à l'image de Dieu, même les malfaiteurs avaient droit à la miséricorde et au respect. Dans le judaïsme ultérieur, trente-neuf coups de fouet étaient donnés (voir </w:t>
      </w:r>
      <w:r>
        <w:rPr>
          <w:lang w:val="fr_FR" w:bidi="fr_FR"/>
        </w:rPr>
        <w:t>2Co 11.24</w:t>
      </w:r>
      <w:r>
        <w:rPr>
          <w:lang w:val="fr_FR" w:bidi="fr_FR"/>
        </w:rPr>
        <w:t xml:space="preserve"> et </w:t>
      </w:r>
      <w:r>
        <w:rPr>
          <w:lang w:val="fr_FR" w:bidi="fr_FR"/>
        </w:rPr>
        <w:t>la note associée</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25.4</w:t>
      </w:r>
      <w:r>
        <w:rPr>
          <w:lang w:val="fr_FR" w:bidi="fr_FR"/>
        </w:rPr>
      </w:r>
    </w:p>
    <w:p>
      <w:pPr/>
      <w:r>
        <w:rPr>
          <w:lang w:val="fr_FR" w:bidi="fr_FR"/>
        </w:rPr>
      </w:r>
      <w:r>
        <w:rPr>
          <w:lang w:val="fr_FR" w:bidi="fr_FR"/>
        </w:rPr>
        <w:t xml:space="preserve">L'animal devait pouvoir manger le grain pendant qu'il travaillait (cf. </w:t>
      </w:r>
      <w:r>
        <w:rPr>
          <w:lang w:val="fr_FR" w:bidi="fr_FR"/>
        </w:rPr>
        <w:t xml:space="preserve">1Co 9.9–14 </w:t>
      </w:r>
      <w:r>
        <w:rPr>
          <w:lang w:val="fr_FR" w:bidi="fr_FR"/>
        </w:rPr>
        <w:t xml:space="preserve">; </w:t>
      </w:r>
      <w:r>
        <w:rPr>
          <w:lang w:val="fr_FR" w:bidi="fr_FR"/>
        </w:rPr>
        <w:t>1 Tm 5.17–18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25.5</w:t>
      </w:r>
      <w:r>
        <w:rPr>
          <w:lang w:val="fr_FR" w:bidi="fr_FR"/>
        </w:rPr>
      </w:r>
    </w:p>
    <w:p>
      <w:pPr/>
      <w:r>
        <w:rPr>
          <w:lang w:val="fr_FR" w:bidi="fr_FR"/>
        </w:rPr>
      </w:r>
      <w:r>
        <w:rPr>
          <w:lang w:val="fr_FR" w:bidi="fr_FR"/>
        </w:rPr>
        <w:t xml:space="preserve">Il s'agit de la coutume du mariage lévirat (latin pour </w:t>
      </w:r>
      <w:r>
        <w:rPr>
          <w:i/>
          <w:lang w:val="fr_FR" w:bidi="fr_FR"/>
        </w:rPr>
        <w:t>beau-frère</w:t>
      </w:r>
      <w:r>
        <w:rPr>
          <w:lang w:val="fr_FR" w:bidi="fr_FR"/>
        </w:rPr>
        <w:t xml:space="preserve">). Le frère d'un homme décédé était encouragé à épouser la veuve de son frère et à engendrer des enfants afin que le nom du frère décédé ne disparaisse pas. Pour des exemples de cette coutume, voir </w:t>
      </w:r>
      <w:r>
        <w:rPr>
          <w:lang w:val="fr_FR" w:bidi="fr_FR"/>
        </w:rPr>
        <w:t xml:space="preserve">Gn 38.6–11 </w:t>
      </w:r>
      <w:r>
        <w:rPr>
          <w:lang w:val="fr_FR" w:bidi="fr_FR"/>
        </w:rPr>
        <w:t xml:space="preserve">; </w:t>
      </w:r>
      <w:r>
        <w:rPr>
          <w:lang w:val="fr_FR" w:bidi="fr_FR"/>
        </w:rPr>
        <w:t xml:space="preserve">Rt 3.12–13 </w:t>
      </w:r>
      <w:r>
        <w:rPr>
          <w:lang w:val="fr_FR" w:bidi="fr_FR"/>
        </w:rPr>
        <w:t xml:space="preserve">; </w:t>
      </w:r>
      <w:r>
        <w:rPr>
          <w:lang w:val="fr_FR" w:bidi="fr_FR"/>
        </w:rPr>
        <w:t xml:space="preserve">4.1–12 </w:t>
      </w:r>
      <w:r>
        <w:rPr>
          <w:lang w:val="fr_FR" w:bidi="fr_FR"/>
        </w:rPr>
        <w:t xml:space="preserve">; </w:t>
      </w:r>
      <w:r>
        <w:rPr>
          <w:lang w:val="fr_FR" w:bidi="fr_FR"/>
        </w:rPr>
        <w:t>Lc 20.27–33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25.9</w:t>
      </w:r>
      <w:r>
        <w:rPr>
          <w:lang w:val="fr_FR" w:bidi="fr_FR"/>
        </w:rPr>
      </w:r>
    </w:p>
    <w:p>
      <w:pPr/>
      <w:r>
        <w:rPr>
          <w:lang w:val="fr_FR" w:bidi="fr_FR"/>
        </w:rPr>
      </w:r>
      <w:r>
        <w:rPr>
          <w:lang w:val="fr_FR" w:bidi="fr_FR"/>
        </w:rPr>
        <w:t>En utilisant des chaussures, qui touchent habituellement le sol, le beau-frère montrait qu'il renonçait à toute prétention de reprise des biens de son frère décédé (</w:t>
      </w:r>
      <w:r>
        <w:rPr>
          <w:lang w:val="fr_FR" w:bidi="fr_FR"/>
        </w:rPr>
        <w:t>Rt 4.7</w:t>
      </w:r>
      <w:r>
        <w:rPr>
          <w:lang w:val="fr_FR" w:bidi="fr_FR"/>
        </w:rPr>
        <w:t xml:space="preserve">). • Cracher au visage d'une personne est un geste presque universel de mépris total (voir </w:t>
      </w:r>
      <w:r>
        <w:rPr>
          <w:lang w:val="fr_FR" w:bidi="fr_FR"/>
        </w:rPr>
        <w:t>Nb 12.14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25.10</w:t>
      </w:r>
      <w:r>
        <w:rPr>
          <w:lang w:val="fr_FR" w:bidi="fr_FR"/>
        </w:rPr>
      </w:r>
    </w:p>
    <w:p>
      <w:pPr/>
      <w:r>
        <w:rPr>
          <w:lang w:val="fr_FR" w:bidi="fr_FR"/>
        </w:rPr>
      </w:r>
      <w:r>
        <w:rPr>
          <w:lang w:val="fr_FR" w:bidi="fr_FR"/>
        </w:rPr>
        <w:t>Si un homme refusait de perpétuer le nom de son frère, il faisait l'objet de la réprobation publique.</w:t>
      </w:r>
      <w:r>
        <w:rPr>
          <w:lang w:val="fr_FR" w:bidi="fr_FR"/>
        </w:rPr>
      </w:r>
      <w:r>
        <w:rPr>
          <w:lang w:val="fr_FR" w:bidi="fr_FR"/>
        </w:rPr>
      </w:r>
    </w:p>
    <w:p>
      <w:pPr/>
      <w:r>
        <w:rPr>
          <w:lang w:val="fr_FR" w:bidi="fr_FR"/>
        </w:rPr>
      </w:r>
    </w:p>
    <w:p>
      <w:pPr>
        <w:pStyle w:val="Heading2"/>
      </w:pPr>
      <w:r>
        <w:rPr>
          <w:lang w:val="fr_FR" w:bidi="fr_FR"/>
        </w:rPr>
        <w:t>Deutéronome 25.11–12</w:t>
      </w:r>
      <w:r>
        <w:rPr>
          <w:lang w:val="fr_FR" w:bidi="fr_FR"/>
        </w:rPr>
      </w:r>
    </w:p>
    <w:p>
      <w:pPr/>
      <w:r>
        <w:rPr>
          <w:lang w:val="fr_FR" w:bidi="fr_FR"/>
        </w:rPr>
      </w:r>
      <w:r>
        <w:rPr>
          <w:lang w:val="fr_FR" w:bidi="fr_FR"/>
        </w:rPr>
        <w:t xml:space="preserve">L'acte de la femme était considéré comme émasculant pour l'homme, le privant de (ou </w:t>
      </w:r>
      <w:r>
        <w:rPr>
          <w:i/>
          <w:lang w:val="fr_FR" w:bidi="fr_FR"/>
        </w:rPr>
        <w:t>le coupant</w:t>
      </w:r>
      <w:r>
        <w:rPr>
          <w:lang w:val="fr_FR" w:bidi="fr_FR"/>
        </w:rPr>
        <w:t xml:space="preserve"> de) toute progéniture. Comme avec la loi précédente (</w:t>
      </w:r>
      <w:r>
        <w:rPr>
          <w:lang w:val="fr_FR" w:bidi="fr_FR"/>
        </w:rPr>
        <w:t>25.9</w:t>
      </w:r>
      <w:r>
        <w:rPr>
          <w:lang w:val="fr_FR" w:bidi="fr_FR"/>
        </w:rPr>
        <w:t>), la punition correspondait au crime (</w:t>
      </w:r>
      <w:r>
        <w:rPr>
          <w:i/>
          <w:lang w:val="fr_FR" w:bidi="fr_FR"/>
        </w:rPr>
        <w:t>lex talionis ;</w:t>
      </w:r>
      <w:r>
        <w:rPr>
          <w:lang w:val="fr_FR" w:bidi="fr_FR"/>
        </w:rPr>
        <w:t xml:space="preserve"> voir la </w:t>
      </w:r>
      <w:r>
        <w:rPr>
          <w:lang w:val="fr_FR" w:bidi="fr_FR"/>
        </w:rPr>
        <w:t>note d'étude sur 19.21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25.13–14</w:t>
      </w:r>
      <w:r>
        <w:rPr>
          <w:lang w:val="fr_FR" w:bidi="fr_FR"/>
        </w:rPr>
      </w:r>
    </w:p>
    <w:p>
      <w:pPr/>
      <w:r>
        <w:rPr>
          <w:lang w:val="fr_FR" w:bidi="fr_FR"/>
        </w:rPr>
      </w:r>
      <w:r>
        <w:rPr>
          <w:lang w:val="fr_FR" w:bidi="fr_FR"/>
        </w:rPr>
        <w:t>Le texte hébreu dit littéralement "</w:t>
      </w:r>
      <w:r>
        <w:rPr>
          <w:i/>
          <w:lang w:val="fr_FR" w:bidi="fr_FR"/>
        </w:rPr>
        <w:t>vous ne devez pas avoir de pierre et pierre, grande et petite, . . . épha et épha, grande et petite"</w:t>
      </w:r>
      <w:r>
        <w:rPr>
          <w:lang w:val="fr_FR" w:bidi="fr_FR"/>
        </w:rPr>
        <w:t>. Les commerçants ne devaient pas utiliser deux jeux de poids et mesures pour tromper les clients – un poids ou une mesure plus lourde lors de l'achat de marchandises (réduisant ainsi leurs propres coûts) et un plus léger lors de la vente (augmentant ainsi leur profit).</w:t>
      </w:r>
      <w:r>
        <w:rPr>
          <w:lang w:val="fr_FR" w:bidi="fr_FR"/>
        </w:rPr>
      </w:r>
      <w:r>
        <w:rPr>
          <w:lang w:val="fr_FR" w:bidi="fr_FR"/>
        </w:rPr>
      </w:r>
    </w:p>
    <w:p>
      <w:pPr/>
      <w:r>
        <w:rPr>
          <w:lang w:val="fr_FR" w:bidi="fr_FR"/>
        </w:rPr>
      </w:r>
    </w:p>
    <w:p>
      <w:pPr>
        <w:pStyle w:val="Heading2"/>
      </w:pPr>
      <w:r>
        <w:rPr>
          <w:lang w:val="fr_FR" w:bidi="fr_FR"/>
        </w:rPr>
        <w:t>Deutéronome 25.17</w:t>
      </w:r>
      <w:r>
        <w:rPr>
          <w:lang w:val="fr_FR" w:bidi="fr_FR"/>
        </w:rPr>
      </w:r>
    </w:p>
    <w:p>
      <w:pPr/>
      <w:r>
        <w:rPr>
          <w:lang w:val="fr_FR" w:bidi="fr_FR"/>
        </w:rPr>
      </w:r>
      <w:r>
        <w:rPr>
          <w:lang w:val="fr_FR" w:bidi="fr_FR"/>
        </w:rPr>
        <w:t>Les Amalécites étaient des populations tribales qui avaient attaqué les arrières d'Israël pendant les années d'errance dans le désert du Sinaï (</w:t>
      </w:r>
      <w:r>
        <w:rPr>
          <w:lang w:val="fr_FR" w:bidi="fr_FR"/>
        </w:rPr>
        <w:t>Ex 17.8–16</w:t>
      </w:r>
      <w:r>
        <w:rPr>
          <w:lang w:val="fr_FR" w:bidi="fr_FR"/>
        </w:rPr>
        <w:t>). Ils étaient apparemment liés aux Édomites (</w:t>
      </w:r>
      <w:r>
        <w:rPr>
          <w:lang w:val="fr_FR" w:bidi="fr_FR"/>
        </w:rPr>
        <w:t>Gn 36.12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25.19</w:t>
      </w:r>
      <w:r>
        <w:rPr>
          <w:lang w:val="fr_FR" w:bidi="fr_FR"/>
        </w:rPr>
      </w:r>
    </w:p>
    <w:p>
      <w:pPr/>
      <w:r>
        <w:rPr>
          <w:lang w:val="fr_FR" w:bidi="fr_FR"/>
        </w:rPr>
      </w:r>
      <w:r>
        <w:rPr>
          <w:lang w:val="fr_FR" w:bidi="fr_FR"/>
        </w:rPr>
        <w:t>Dieu autorisait la guerre contre ses ennemis. Plus tard, Samuel a ordonné à Saül de détruire complètement les Amalécites, ce qu'il n'a fait que partiellement (</w:t>
      </w:r>
      <w:r>
        <w:rPr>
          <w:lang w:val="fr_FR" w:bidi="fr_FR"/>
        </w:rPr>
        <w:t>1S 15</w:t>
      </w:r>
      <w:r>
        <w:rPr>
          <w:lang w:val="fr_FR" w:bidi="fr_FR"/>
        </w:rPr>
        <w:t xml:space="preserve">). En conséquence, Dieu a rejeté Saül comme roi. • Les Amalécites devaient être complètement anéantis (voir la </w:t>
      </w:r>
      <w:r>
        <w:rPr>
          <w:lang w:val="fr_FR" w:bidi="fr_FR"/>
        </w:rPr>
        <w:t>note d'étude sur Dt 2.34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26.1–15</w:t>
      </w:r>
      <w:r>
        <w:rPr>
          <w:lang w:val="fr_FR" w:bidi="fr_FR"/>
        </w:rPr>
      </w:r>
    </w:p>
    <w:p>
      <w:pPr/>
      <w:r>
        <w:rPr>
          <w:lang w:val="fr_FR" w:bidi="fr_FR"/>
        </w:rPr>
      </w:r>
      <w:r>
        <w:rPr>
          <w:lang w:val="fr_FR" w:bidi="fr_FR"/>
        </w:rPr>
        <w:t>Selon les termes de l'alliance, le Grand Roi exigeait un tribut annuel (ou plus fréquent) de ses sujets. Israël étant une société agraire, Dieu demandait des offrandes de produits animaux, végétaux ou céréaliers. Ce tribut célébrait en particulier la puissante rédemption du peuple lors de l'Exode.</w:t>
      </w:r>
      <w:r>
        <w:rPr>
          <w:lang w:val="fr_FR" w:bidi="fr_FR"/>
        </w:rPr>
      </w:r>
      <w:r>
        <w:rPr>
          <w:lang w:val="fr_FR" w:bidi="fr_FR"/>
        </w:rPr>
      </w:r>
    </w:p>
    <w:p>
      <w:pPr/>
      <w:r>
        <w:rPr>
          <w:lang w:val="fr_FR" w:bidi="fr_FR"/>
        </w:rPr>
      </w:r>
    </w:p>
    <w:p>
      <w:pPr>
        <w:pStyle w:val="Heading2"/>
      </w:pPr>
      <w:r>
        <w:rPr>
          <w:lang w:val="fr_FR" w:bidi="fr_FR"/>
        </w:rPr>
        <w:t>Deutéronome 26.5</w:t>
      </w:r>
      <w:r>
        <w:rPr>
          <w:lang w:val="fr_FR" w:bidi="fr_FR"/>
        </w:rPr>
      </w:r>
    </w:p>
    <w:p>
      <w:pPr/>
      <w:r>
        <w:rPr>
          <w:lang w:val="fr_FR" w:bidi="fr_FR"/>
        </w:rPr>
      </w:r>
      <w:r>
        <w:rPr>
          <w:lang w:val="fr_FR" w:bidi="fr_FR"/>
        </w:rPr>
        <w:t>La mère de Jacob (</w:t>
      </w:r>
      <w:r>
        <w:rPr>
          <w:lang w:val="fr_FR" w:bidi="fr_FR"/>
        </w:rPr>
        <w:t>Rébecca</w:t>
      </w:r>
      <w:r>
        <w:rPr>
          <w:lang w:val="fr_FR" w:bidi="fr_FR"/>
        </w:rPr>
        <w:t>) était une Araméenne (</w:t>
      </w:r>
      <w:r>
        <w:rPr>
          <w:lang w:val="fr_FR" w:bidi="fr_FR"/>
        </w:rPr>
        <w:t xml:space="preserve">Gn 24.10 </w:t>
      </w:r>
      <w:r>
        <w:rPr>
          <w:lang w:val="fr_FR" w:bidi="fr_FR"/>
        </w:rPr>
        <w:t xml:space="preserve">; </w:t>
      </w:r>
      <w:r>
        <w:rPr>
          <w:lang w:val="fr_FR" w:bidi="fr_FR"/>
        </w:rPr>
        <w:t>25.20</w:t>
      </w:r>
      <w:r>
        <w:rPr>
          <w:lang w:val="fr_FR" w:bidi="fr_FR"/>
        </w:rPr>
        <w:t xml:space="preserve">, </w:t>
      </w:r>
      <w:r>
        <w:rPr>
          <w:lang w:val="fr_FR" w:bidi="fr_FR"/>
        </w:rPr>
        <w:t>26</w:t>
      </w:r>
      <w:r>
        <w:rPr>
          <w:lang w:val="fr_FR" w:bidi="fr_FR"/>
        </w:rPr>
        <w:t>), et Jacob avait également vécu en Aram pendant de nombreuses années (</w:t>
      </w:r>
      <w:r>
        <w:rPr>
          <w:lang w:val="fr_FR" w:bidi="fr_FR"/>
        </w:rPr>
        <w:t>Gn 31.41–42</w:t>
      </w:r>
      <w:r>
        <w:rPr>
          <w:lang w:val="fr_FR" w:bidi="fr_FR"/>
        </w:rPr>
        <w:t xml:space="preserve">). Son mode de vie était semi-nomade. • Jacob et sa famille ne comptaient que soixante-dix personnes lorsqu'ils sont allés en Égypte (voir </w:t>
      </w:r>
      <w:r>
        <w:rPr>
          <w:lang w:val="fr_FR" w:bidi="fr_FR"/>
        </w:rPr>
        <w:t xml:space="preserve">Gn 46.27 </w:t>
      </w:r>
      <w:r>
        <w:rPr>
          <w:lang w:val="fr_FR" w:bidi="fr_FR"/>
        </w:rPr>
        <w:t xml:space="preserve">; </w:t>
      </w:r>
      <w:r>
        <w:rPr>
          <w:lang w:val="fr_FR" w:bidi="fr_FR"/>
        </w:rPr>
        <w:t>Ex 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26.11</w:t>
      </w:r>
      <w:r>
        <w:rPr>
          <w:lang w:val="fr_FR" w:bidi="fr_FR"/>
        </w:rPr>
      </w:r>
    </w:p>
    <w:p>
      <w:pPr/>
      <w:r>
        <w:rPr>
          <w:lang w:val="fr_FR" w:bidi="fr_FR"/>
        </w:rPr>
      </w:r>
      <w:r>
        <w:rPr>
          <w:lang w:val="fr_FR" w:bidi="fr_FR"/>
        </w:rPr>
        <w:t>Dans la société israélite, les étrangers (littéralement "</w:t>
      </w:r>
      <w:r>
        <w:rPr>
          <w:i/>
          <w:lang w:val="fr_FR" w:bidi="fr_FR"/>
        </w:rPr>
        <w:t>voyageurs" ou "personnes en séjour"</w:t>
      </w:r>
      <w:r>
        <w:rPr>
          <w:lang w:val="fr_FR" w:bidi="fr_FR"/>
        </w:rPr>
        <w:t xml:space="preserve">) étaient en réalité des résidents provenants d'autres peuples ; voir aussi la </w:t>
      </w:r>
      <w:r>
        <w:rPr>
          <w:lang w:val="fr_FR" w:bidi="fr_FR"/>
        </w:rPr>
        <w:t>note d'étude sur 10.18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26.12</w:t>
      </w:r>
      <w:r>
        <w:rPr>
          <w:lang w:val="fr_FR" w:bidi="fr_FR"/>
        </w:rPr>
      </w:r>
    </w:p>
    <w:p>
      <w:pPr/>
      <w:r>
        <w:rPr>
          <w:lang w:val="fr_FR" w:bidi="fr_FR"/>
        </w:rPr>
      </w:r>
      <w:r>
        <w:rPr>
          <w:lang w:val="fr_FR" w:bidi="fr_FR"/>
        </w:rPr>
        <w:t xml:space="preserve">Tous les trois ans, la dîme était recueillie pour les Lévites et autres dépendants ; voir aussi la </w:t>
      </w:r>
      <w:r>
        <w:rPr>
          <w:lang w:val="fr_FR" w:bidi="fr_FR"/>
        </w:rPr>
        <w:t>note d'étude sur 14.28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26.13</w:t>
      </w:r>
      <w:r>
        <w:rPr>
          <w:lang w:val="fr_FR" w:bidi="fr_FR"/>
        </w:rPr>
      </w:r>
    </w:p>
    <w:p>
      <w:pPr/>
      <w:r>
        <w:rPr>
          <w:lang w:val="fr_FR" w:bidi="fr_FR"/>
        </w:rPr>
      </w:r>
      <w:r>
        <w:rPr>
          <w:lang w:val="fr_FR" w:bidi="fr_FR"/>
        </w:rPr>
        <w:t>Cette déclaration atteste que le donateur a donné ses propres biens aux lévites et à d'autres personnes dans le besoin.</w:t>
      </w:r>
      <w:r>
        <w:rPr>
          <w:lang w:val="fr_FR" w:bidi="fr_FR"/>
        </w:rPr>
      </w:r>
      <w:r>
        <w:rPr>
          <w:lang w:val="fr_FR" w:bidi="fr_FR"/>
        </w:rPr>
      </w:r>
    </w:p>
    <w:p>
      <w:pPr/>
      <w:r>
        <w:rPr>
          <w:lang w:val="fr_FR" w:bidi="fr_FR"/>
        </w:rPr>
      </w:r>
    </w:p>
    <w:p>
      <w:pPr>
        <w:pStyle w:val="Heading2"/>
      </w:pPr>
      <w:r>
        <w:rPr>
          <w:lang w:val="fr_FR" w:bidi="fr_FR"/>
        </w:rPr>
        <w:t>Deutéronome 26.14</w:t>
      </w:r>
      <w:r>
        <w:rPr>
          <w:lang w:val="fr_FR" w:bidi="fr_FR"/>
        </w:rPr>
      </w:r>
    </w:p>
    <w:p>
      <w:pPr/>
      <w:r>
        <w:rPr>
          <w:lang w:val="fr_FR" w:bidi="fr_FR"/>
        </w:rPr>
      </w:r>
      <w:r>
        <w:rPr>
          <w:lang w:val="fr_FR" w:bidi="fr_FR"/>
        </w:rPr>
        <w:t>Ces rituels païens visaient à soutenir les morts par des offrandes alimentaires. Offrir une telle nourriture aux lévites dans le cadre de la dîme était considéré comme inacceptable.</w:t>
      </w:r>
      <w:r>
        <w:rPr>
          <w:lang w:val="fr_FR" w:bidi="fr_FR"/>
        </w:rPr>
      </w:r>
      <w:r>
        <w:rPr>
          <w:lang w:val="fr_FR" w:bidi="fr_FR"/>
        </w:rPr>
      </w:r>
    </w:p>
    <w:p>
      <w:pPr/>
      <w:r>
        <w:rPr>
          <w:lang w:val="fr_FR" w:bidi="fr_FR"/>
        </w:rPr>
      </w:r>
    </w:p>
    <w:p>
      <w:pPr>
        <w:pStyle w:val="Heading2"/>
      </w:pPr>
      <w:r>
        <w:rPr>
          <w:lang w:val="fr_FR" w:bidi="fr_FR"/>
        </w:rPr>
        <w:t>Deutéronome 26.16</w:t>
      </w:r>
      <w:r>
        <w:rPr>
          <w:lang w:val="fr_FR" w:bidi="fr_FR"/>
        </w:rPr>
      </w:r>
    </w:p>
    <w:p>
      <w:pPr/>
      <w:r>
        <w:rPr>
          <w:lang w:val="fr_FR" w:bidi="fr_FR"/>
        </w:rPr>
      </w:r>
      <w:r>
        <w:rPr>
          <w:lang w:val="fr_FR" w:bidi="fr_FR"/>
        </w:rPr>
        <w:t xml:space="preserve">La référence au coeur et à l'être entier rappelle le </w:t>
      </w:r>
      <w:r>
        <w:rPr>
          <w:i/>
          <w:lang w:val="fr_FR" w:bidi="fr_FR"/>
        </w:rPr>
        <w:t>Shema,</w:t>
      </w:r>
      <w:r>
        <w:rPr>
          <w:lang w:val="fr_FR" w:bidi="fr_FR"/>
        </w:rPr>
        <w:t xml:space="preserve"> la déclaration fondamentale de la foi et de l'engagement d'Israël (voir </w:t>
      </w:r>
      <w:r>
        <w:rPr>
          <w:lang w:val="fr_FR" w:bidi="fr_FR"/>
        </w:rPr>
        <w:t>6.4–5</w:t>
      </w:r>
      <w:r>
        <w:rPr>
          <w:lang w:val="fr_FR" w:bidi="fr_FR"/>
        </w:rPr>
        <w:t xml:space="preserve"> et les </w:t>
      </w:r>
      <w:r>
        <w:rPr>
          <w:lang w:val="fr_FR" w:bidi="fr_FR"/>
        </w:rPr>
        <w:t>notes d'étude</w:t>
      </w:r>
      <w:r>
        <w:rPr>
          <w:lang w:val="fr_FR" w:bidi="fr_FR"/>
        </w:rPr>
        <w:t>). Les exigences sacrées de Dieu nécessitent un engagement plein et de tout cœur ; c'est tout ou rien avec lui.</w:t>
      </w:r>
      <w:r>
        <w:rPr>
          <w:lang w:val="fr_FR" w:bidi="fr_FR"/>
        </w:rPr>
      </w:r>
      <w:r>
        <w:rPr>
          <w:lang w:val="fr_FR" w:bidi="fr_FR"/>
        </w:rPr>
      </w:r>
    </w:p>
    <w:p>
      <w:pPr/>
      <w:r>
        <w:rPr>
          <w:lang w:val="fr_FR" w:bidi="fr_FR"/>
        </w:rPr>
      </w:r>
    </w:p>
    <w:p>
      <w:pPr>
        <w:pStyle w:val="Heading2"/>
      </w:pPr>
      <w:r>
        <w:rPr>
          <w:lang w:val="fr_FR" w:bidi="fr_FR"/>
        </w:rPr>
        <w:t>Deutéronome 26.16–19</w:t>
      </w:r>
      <w:r>
        <w:rPr>
          <w:lang w:val="fr_FR" w:bidi="fr_FR"/>
        </w:rPr>
      </w:r>
    </w:p>
    <w:p>
      <w:pPr/>
      <w:r>
        <w:rPr>
          <w:lang w:val="fr_FR" w:bidi="fr_FR"/>
        </w:rPr>
      </w:r>
      <w:r>
        <w:rPr>
          <w:lang w:val="fr_FR" w:bidi="fr_FR"/>
        </w:rPr>
        <w:t>Après avoir exposé les grands principes de l'alliance (chapitres 5–11) et précisé leur application (chapitres 12–26), Moïse a exhorté le peuple à obéir à l'alliance de tout son cœur. Le Seigneur les appelait à une relation spéciale avec lui, un privilège qui exigeait l'obéissance aux prescriptions de l'alliance. Le résultat de cette soumission était la sainteté, un état qui reflétait le caractère de Dieu et qui découlait naturellement d'une communion ininterrompue avec lui.</w:t>
      </w:r>
      <w:r>
        <w:rPr>
          <w:lang w:val="fr_FR" w:bidi="fr_FR"/>
        </w:rPr>
      </w:r>
      <w:r>
        <w:rPr>
          <w:lang w:val="fr_FR" w:bidi="fr_FR"/>
        </w:rPr>
      </w:r>
    </w:p>
    <w:p>
      <w:pPr/>
      <w:r>
        <w:rPr>
          <w:lang w:val="fr_FR" w:bidi="fr_FR"/>
        </w:rPr>
      </w:r>
    </w:p>
    <w:p>
      <w:pPr>
        <w:pStyle w:val="Heading2"/>
      </w:pPr>
      <w:r>
        <w:rPr>
          <w:lang w:val="fr_FR" w:bidi="fr_FR"/>
        </w:rPr>
        <w:t>Deutéronome 27.3</w:t>
      </w:r>
      <w:r>
        <w:rPr>
          <w:lang w:val="fr_FR" w:bidi="fr_FR"/>
        </w:rPr>
      </w:r>
    </w:p>
    <w:p>
      <w:pPr/>
      <w:r>
        <w:rPr>
          <w:lang w:val="fr_FR" w:bidi="fr_FR"/>
        </w:rPr>
      </w:r>
      <w:r>
        <w:rPr>
          <w:lang w:val="fr_FR" w:bidi="fr_FR"/>
        </w:rPr>
        <w:t>Ce membre de phrase pourrait renvoyer à l'ensemble du livre du Deutéronome, mais compte tenu de la petite surface (</w:t>
      </w:r>
      <w:r>
        <w:rPr>
          <w:lang w:val="fr_FR" w:bidi="fr_FR"/>
        </w:rPr>
        <w:t>27.2</w:t>
      </w:r>
      <w:r>
        <w:rPr>
          <w:lang w:val="fr_FR" w:bidi="fr_FR"/>
        </w:rPr>
        <w:t>) sur laquelle le texte devait être inscrit, il s'agit probablement des Dix Commandements.</w:t>
      </w:r>
      <w:r>
        <w:rPr>
          <w:lang w:val="fr_FR" w:bidi="fr_FR"/>
        </w:rPr>
      </w:r>
      <w:r>
        <w:rPr>
          <w:lang w:val="fr_FR" w:bidi="fr_FR"/>
        </w:rPr>
      </w:r>
    </w:p>
    <w:p>
      <w:pPr/>
      <w:r>
        <w:rPr>
          <w:lang w:val="fr_FR" w:bidi="fr_FR"/>
        </w:rPr>
      </w:r>
    </w:p>
    <w:p>
      <w:pPr>
        <w:pStyle w:val="Heading2"/>
      </w:pPr>
      <w:r>
        <w:rPr>
          <w:lang w:val="fr_FR" w:bidi="fr_FR"/>
        </w:rPr>
        <w:t>Deutéronome 27.4</w:t>
      </w:r>
      <w:r>
        <w:rPr>
          <w:lang w:val="fr_FR" w:bidi="fr_FR"/>
        </w:rPr>
      </w:r>
    </w:p>
    <w:p>
      <w:pPr/>
      <w:r>
        <w:rPr>
          <w:lang w:val="fr_FR" w:bidi="fr_FR"/>
        </w:rPr>
      </w:r>
      <w:r>
        <w:rPr>
          <w:lang w:val="fr_FR" w:bidi="fr_FR"/>
        </w:rPr>
        <w:t>La cérémonie de l'alliance devait avoir lieu au mont Ébal</w:t>
      </w:r>
      <w:r>
        <w:rPr>
          <w:i/>
          <w:lang w:val="fr_FR" w:bidi="fr_FR"/>
        </w:rPr>
        <w:t>,</w:t>
      </w:r>
      <w:r>
        <w:rPr>
          <w:lang w:val="fr_FR" w:bidi="fr_FR"/>
        </w:rPr>
        <w:t xml:space="preserve"> une montagne située à l'est de Sichem (voir </w:t>
      </w:r>
      <w:r>
        <w:rPr>
          <w:lang w:val="fr_FR" w:bidi="fr_FR"/>
        </w:rPr>
        <w:t>Jos 8.30–35</w:t>
      </w:r>
      <w:r>
        <w:rPr>
          <w:lang w:val="fr_FR" w:bidi="fr_FR"/>
        </w:rPr>
        <w:t xml:space="preserve">). Le Pentateuque samaritain mentionne ici "mont Garizim", une tentative évidente de justifier la présence du temple samaritain sur cette montagne (voir </w:t>
      </w:r>
      <w:r>
        <w:rPr>
          <w:lang w:val="fr_FR" w:bidi="fr_FR"/>
        </w:rPr>
        <w:t>Dt 11.29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27.5</w:t>
      </w:r>
      <w:r>
        <w:rPr>
          <w:lang w:val="fr_FR" w:bidi="fr_FR"/>
        </w:rPr>
      </w:r>
    </w:p>
    <w:p>
      <w:pPr/>
      <w:r>
        <w:rPr>
          <w:lang w:val="fr_FR" w:bidi="fr_FR"/>
        </w:rPr>
      </w:r>
      <w:r>
        <w:rPr>
          <w:lang w:val="fr_FR" w:bidi="fr_FR"/>
        </w:rPr>
        <w:t>Les recherches archéologiques ont permis de découvrir un certain nombre d'autels cananéens, tous construits en blocs taillés. Contrairement à cette pratique, les Israélites ne devaient construire leurs autels qu'avec des pierres brutes (</w:t>
      </w:r>
      <w:r>
        <w:rPr>
          <w:lang w:val="fr_FR" w:bidi="fr_FR"/>
        </w:rPr>
        <w:t xml:space="preserve">Ex 20.22–26 </w:t>
      </w:r>
      <w:r>
        <w:rPr>
          <w:lang w:val="fr_FR" w:bidi="fr_FR"/>
        </w:rPr>
        <w:t>; voir la note thématique "</w:t>
      </w:r>
      <w:r>
        <w:rPr>
          <w:lang w:val="fr_FR" w:bidi="fr_FR"/>
        </w:rPr>
        <w:t>Autels</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27.7</w:t>
      </w:r>
      <w:r>
        <w:rPr>
          <w:lang w:val="fr_FR" w:bidi="fr_FR"/>
        </w:rPr>
      </w:r>
    </w:p>
    <w:p>
      <w:pPr/>
      <w:r>
        <w:rPr>
          <w:lang w:val="fr_FR" w:bidi="fr_FR"/>
        </w:rPr>
      </w:r>
      <w:r>
        <w:rPr>
          <w:lang w:val="fr_FR" w:bidi="fr_FR"/>
        </w:rPr>
        <w:t xml:space="preserve">Certaines offrandes permettaient d'expier les péchés et les transgressions ; d'autres confirmaient la bonne entente entre le Seigneur et le donateur. Par exemple, les offrandes de paix (parfois appelées "offrandes de communion") témoignaient de la plénitude de la relation entre Dieu et l'homme (voir </w:t>
      </w:r>
      <w:r>
        <w:rPr>
          <w:lang w:val="fr_FR" w:bidi="fr_FR"/>
        </w:rPr>
        <w:t>Lv 3.1–16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27.9</w:t>
      </w:r>
      <w:r>
        <w:rPr>
          <w:lang w:val="fr_FR" w:bidi="fr_FR"/>
        </w:rPr>
      </w:r>
    </w:p>
    <w:p>
      <w:pPr/>
      <w:r>
        <w:rPr>
          <w:lang w:val="fr_FR" w:bidi="fr_FR"/>
        </w:rPr>
      </w:r>
      <w:r>
        <w:rPr>
          <w:lang w:val="fr_FR" w:bidi="fr_FR"/>
        </w:rPr>
        <w:t>Les Israélites étaient déjà le peuple du Seigneur avant cela, mais chaque fois qu'Israël affirmait qu'il était le peuple de Dieu et renouvelait l'alliance (comme ici), il devenait le peuple de Dieu d'une manière toute nouvelle. Le réengagement envers le Seigneur est comme le début d'une nouvelle relation avec lui.</w:t>
      </w:r>
      <w:r>
        <w:rPr>
          <w:lang w:val="fr_FR" w:bidi="fr_FR"/>
        </w:rPr>
      </w:r>
      <w:r>
        <w:rPr>
          <w:lang w:val="fr_FR" w:bidi="fr_FR"/>
        </w:rPr>
      </w:r>
    </w:p>
    <w:p>
      <w:pPr/>
      <w:r>
        <w:rPr>
          <w:lang w:val="fr_FR" w:bidi="fr_FR"/>
        </w:rPr>
      </w:r>
    </w:p>
    <w:p>
      <w:pPr>
        <w:pStyle w:val="Heading2"/>
      </w:pPr>
      <w:r>
        <w:rPr>
          <w:lang w:val="fr_FR" w:bidi="fr_FR"/>
        </w:rPr>
        <w:t>Deutéronome 27.12–26</w:t>
      </w:r>
      <w:r>
        <w:rPr>
          <w:lang w:val="fr_FR" w:bidi="fr_FR"/>
        </w:rPr>
      </w:r>
    </w:p>
    <w:p>
      <w:pPr/>
      <w:r>
        <w:rPr>
          <w:lang w:val="fr_FR" w:bidi="fr_FR"/>
        </w:rPr>
      </w:r>
      <w:r>
        <w:rPr>
          <w:lang w:val="fr_FR" w:bidi="fr_FR"/>
        </w:rPr>
        <w:t>Le mont Garizim se trouve juste à l'ouest du mont Ébal (</w:t>
      </w:r>
      <w:r>
        <w:rPr>
          <w:lang w:val="fr_FR" w:bidi="fr_FR"/>
        </w:rPr>
        <w:t>27.4</w:t>
      </w:r>
      <w:r>
        <w:rPr>
          <w:lang w:val="fr_FR" w:bidi="fr_FR"/>
        </w:rPr>
        <w:t xml:space="preserve">), et Sichem se trouve dans la vallée entre les deux (voir </w:t>
      </w:r>
      <w:r>
        <w:rPr>
          <w:lang w:val="fr_FR" w:bidi="fr_FR"/>
        </w:rPr>
        <w:t>11.29</w:t>
      </w:r>
      <w:r>
        <w:rPr>
          <w:lang w:val="fr_FR" w:bidi="fr_FR"/>
        </w:rPr>
        <w:t xml:space="preserve">; </w:t>
      </w:r>
      <w:r>
        <w:rPr>
          <w:lang w:val="fr_FR" w:bidi="fr_FR"/>
        </w:rPr>
        <w:t>Jos 8.30–35</w:t>
      </w:r>
      <w:r>
        <w:rPr>
          <w:lang w:val="fr_FR" w:bidi="fr_FR"/>
        </w:rPr>
        <w:t>). • Les tribus ou leurs représentants étaient soigneusement placés de telle sorte que lorsque les lévites (</w:t>
      </w:r>
      <w:r>
        <w:rPr>
          <w:lang w:val="fr_FR" w:bidi="fr_FR"/>
        </w:rPr>
        <w:t>Dt 27.14</w:t>
      </w:r>
      <w:r>
        <w:rPr>
          <w:lang w:val="fr_FR" w:bidi="fr_FR"/>
        </w:rPr>
        <w:t>) lisaient l'alliance depuis la vallée en contrebas, les autres tribus proclamaient dans un style antiphonal leur adhésion à ses termes en criant amen</w:t>
      </w:r>
      <w:r>
        <w:rPr>
          <w:i/>
          <w:lang w:val="fr_FR" w:bidi="fr_FR"/>
        </w:rPr>
        <w:t>,</w:t>
      </w:r>
      <w:r>
        <w:rPr>
          <w:lang w:val="fr_FR" w:bidi="fr_FR"/>
        </w:rPr>
        <w:t xml:space="preserve"> un terme hébreu qui signifie "qu'il en soit ainsi." </w:t>
      </w:r>
      <w:r>
        <w:rPr>
          <w:lang w:val="fr_FR" w:bidi="fr_FR"/>
        </w:rPr>
      </w:r>
      <w:r>
        <w:rPr>
          <w:lang w:val="fr_FR" w:bidi="fr_FR"/>
        </w:rPr>
      </w:r>
    </w:p>
    <w:p>
      <w:pPr/>
      <w:r>
        <w:rPr>
          <w:lang w:val="fr_FR" w:bidi="fr_FR"/>
        </w:rPr>
      </w:r>
    </w:p>
    <w:p>
      <w:pPr>
        <w:pStyle w:val="Heading2"/>
      </w:pPr>
      <w:r>
        <w:rPr>
          <w:lang w:val="fr_FR" w:bidi="fr_FR"/>
        </w:rPr>
        <w:t>Deutéronome 27.13</w:t>
      </w:r>
      <w:r>
        <w:rPr>
          <w:lang w:val="fr_FR" w:bidi="fr_FR"/>
        </w:rPr>
      </w:r>
    </w:p>
    <w:p>
      <w:pPr/>
      <w:r>
        <w:rPr>
          <w:lang w:val="fr_FR" w:bidi="fr_FR"/>
        </w:rPr>
      </w:r>
      <w:r>
        <w:rPr>
          <w:lang w:val="fr_FR" w:bidi="fr_FR"/>
        </w:rPr>
        <w:t>En invoquant des malédictions sur elles-mêmes si elles désobéissaient aux termes de l'alliance, ces tribus servaient de témoins et de juges de leur propre future désobéissance.</w:t>
      </w:r>
      <w:r>
        <w:rPr>
          <w:lang w:val="fr_FR" w:bidi="fr_FR"/>
        </w:rPr>
      </w:r>
      <w:r>
        <w:rPr>
          <w:lang w:val="fr_FR" w:bidi="fr_FR"/>
        </w:rPr>
      </w:r>
    </w:p>
    <w:p>
      <w:pPr/>
      <w:r>
        <w:rPr>
          <w:lang w:val="fr_FR" w:bidi="fr_FR"/>
        </w:rPr>
      </w:r>
    </w:p>
    <w:p>
      <w:pPr>
        <w:pStyle w:val="Heading2"/>
      </w:pPr>
      <w:r>
        <w:rPr>
          <w:lang w:val="fr_FR" w:bidi="fr_FR"/>
        </w:rPr>
        <w:t>Deutéronome 27.14</w:t>
      </w:r>
      <w:r>
        <w:rPr>
          <w:lang w:val="fr_FR" w:bidi="fr_FR"/>
        </w:rPr>
      </w:r>
    </w:p>
    <w:p>
      <w:pPr/>
      <w:r>
        <w:rPr>
          <w:lang w:val="fr_FR" w:bidi="fr_FR"/>
        </w:rPr>
      </w:r>
      <w:r>
        <w:rPr>
          <w:lang w:val="fr_FR" w:bidi="fr_FR"/>
        </w:rPr>
        <w:t>Les lévites, en tant que groupe, étaient stationnés sur le mont Garizim (</w:t>
      </w:r>
      <w:r>
        <w:rPr>
          <w:lang w:val="fr_FR" w:bidi="fr_FR"/>
        </w:rPr>
        <w:t>27.12</w:t>
      </w:r>
      <w:r>
        <w:rPr>
          <w:lang w:val="fr_FR" w:bidi="fr_FR"/>
        </w:rPr>
        <w:t>). L'Arche de l'Alliance les accompagnait, et ils offraient des sacrifices (</w:t>
      </w:r>
      <w:r>
        <w:rPr>
          <w:lang w:val="fr_FR" w:bidi="fr_FR"/>
        </w:rPr>
        <w:t>Jos 8.30–35</w:t>
      </w:r>
      <w:r>
        <w:rPr>
          <w:lang w:val="fr_FR" w:bidi="fr_FR"/>
        </w:rPr>
        <w:t>). L'enseignement et la proclamation de la Torah faisaient partie du rôle des lévites (</w:t>
      </w:r>
      <w:r>
        <w:rPr>
          <w:lang w:val="fr_FR" w:bidi="fr_FR"/>
        </w:rPr>
        <w:t>Dt 33.10</w:t>
      </w:r>
      <w:r>
        <w:rPr>
          <w:lang w:val="fr_FR" w:bidi="fr_FR"/>
        </w:rPr>
        <w:t xml:space="preserve">; voir </w:t>
      </w:r>
      <w:r>
        <w:rPr>
          <w:lang w:val="fr_FR" w:bidi="fr_FR"/>
        </w:rPr>
        <w:t>note d'étude sur 6:8</w:t>
      </w:r>
      <w:r>
        <w:rPr>
          <w:lang w:val="fr_FR" w:bidi="fr_FR"/>
        </w:rPr>
        <w:t xml:space="preserve">; voir aussi </w:t>
      </w:r>
      <w:r>
        <w:rPr>
          <w:lang w:val="fr_FR" w:bidi="fr_FR"/>
        </w:rPr>
        <w:t>Lv 10.11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27.15</w:t>
      </w:r>
      <w:r>
        <w:rPr>
          <w:lang w:val="fr_FR" w:bidi="fr_FR"/>
        </w:rPr>
      </w:r>
    </w:p>
    <w:p>
      <w:pPr/>
      <w:r>
        <w:rPr>
          <w:lang w:val="fr_FR" w:bidi="fr_FR"/>
        </w:rPr>
      </w:r>
      <w:r>
        <w:rPr>
          <w:lang w:val="fr_FR" w:bidi="fr_FR"/>
        </w:rPr>
        <w:t xml:space="preserve">Un tel comportement frappe au plus profond l'idéal de l'alliance en violant le deuxième commandement (voir </w:t>
      </w:r>
      <w:r>
        <w:rPr>
          <w:lang w:val="fr_FR" w:bidi="fr_FR"/>
        </w:rPr>
        <w:t>5.7–10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27.16</w:t>
      </w:r>
      <w:r>
        <w:rPr>
          <w:lang w:val="fr_FR" w:bidi="fr_FR"/>
        </w:rPr>
      </w:r>
    </w:p>
    <w:p>
      <w:pPr/>
      <w:r>
        <w:rPr>
          <w:lang w:val="fr_FR" w:bidi="fr_FR"/>
        </w:rPr>
      </w:r>
      <w:r>
        <w:rPr>
          <w:lang w:val="fr_FR" w:bidi="fr_FR"/>
        </w:rPr>
        <w:t xml:space="preserve">Dans les différentes sphères des relations humaines, le devoir envers les parents se situe juste en dessous du devoir envers Dieu (voir </w:t>
      </w:r>
      <w:r>
        <w:rPr>
          <w:lang w:val="fr_FR" w:bidi="fr_FR"/>
        </w:rPr>
        <w:t>5.16</w:t>
      </w:r>
      <w:r>
        <w:rPr>
          <w:lang w:val="fr_FR" w:bidi="fr_FR"/>
        </w:rPr>
        <w:t>). Manquer de respect et désobéir aux parents, c'est manquer de respect à Dieu.</w:t>
      </w:r>
      <w:r>
        <w:rPr>
          <w:lang w:val="fr_FR" w:bidi="fr_FR"/>
        </w:rPr>
      </w:r>
      <w:r>
        <w:rPr>
          <w:lang w:val="fr_FR" w:bidi="fr_FR"/>
        </w:rPr>
      </w:r>
    </w:p>
    <w:p>
      <w:pPr/>
      <w:r>
        <w:rPr>
          <w:lang w:val="fr_FR" w:bidi="fr_FR"/>
        </w:rPr>
      </w:r>
    </w:p>
    <w:p>
      <w:pPr>
        <w:pStyle w:val="Heading2"/>
      </w:pPr>
      <w:r>
        <w:rPr>
          <w:lang w:val="fr_FR" w:bidi="fr_FR"/>
        </w:rPr>
        <w:t>Deutéronome 27.17</w:t>
      </w:r>
      <w:r>
        <w:rPr>
          <w:lang w:val="fr_FR" w:bidi="fr_FR"/>
        </w:rPr>
      </w:r>
    </w:p>
    <w:p>
      <w:pPr/>
      <w:r>
        <w:rPr>
          <w:lang w:val="fr_FR" w:bidi="fr_FR"/>
        </w:rPr>
      </w:r>
      <w:r>
        <w:rPr>
          <w:lang w:val="fr_FR" w:bidi="fr_FR"/>
        </w:rPr>
        <w:t xml:space="preserve">Déplacer une borne à son propre avantage équivaut à un vol et viole clairement le huitième commandement (voir </w:t>
      </w:r>
      <w:r>
        <w:rPr>
          <w:lang w:val="fr_FR" w:bidi="fr_FR"/>
        </w:rPr>
        <w:t>5.19</w:t>
      </w:r>
      <w:r>
        <w:rPr>
          <w:lang w:val="fr_FR" w:bidi="fr_FR"/>
        </w:rPr>
        <w:t xml:space="preserve">; </w:t>
      </w:r>
      <w:r>
        <w:rPr>
          <w:lang w:val="fr_FR" w:bidi="fr_FR"/>
        </w:rPr>
        <w:t>19.14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27.18</w:t>
      </w:r>
      <w:r>
        <w:rPr>
          <w:lang w:val="fr_FR" w:bidi="fr_FR"/>
        </w:rPr>
      </w:r>
    </w:p>
    <w:p>
      <w:pPr/>
      <w:r>
        <w:rPr>
          <w:lang w:val="fr_FR" w:bidi="fr_FR"/>
        </w:rPr>
      </w:r>
      <w:r>
        <w:rPr>
          <w:lang w:val="fr_FR" w:bidi="fr_FR"/>
        </w:rPr>
        <w:t>Cette malédiction s'appliquera au traitement des handicapés physiques ou des personnes défavorisées en général. Un acte aussi méchant et insensible n'était pas digne d'un membre de la communauté de l'alliance, dans laquelle tous devaient être traités de la même manière.</w:t>
      </w:r>
      <w:r>
        <w:rPr>
          <w:lang w:val="fr_FR" w:bidi="fr_FR"/>
        </w:rPr>
      </w:r>
      <w:r>
        <w:rPr>
          <w:lang w:val="fr_FR" w:bidi="fr_FR"/>
        </w:rPr>
      </w:r>
    </w:p>
    <w:p>
      <w:pPr/>
      <w:r>
        <w:rPr>
          <w:lang w:val="fr_FR" w:bidi="fr_FR"/>
        </w:rPr>
      </w:r>
    </w:p>
    <w:p>
      <w:pPr>
        <w:pStyle w:val="Heading2"/>
      </w:pPr>
      <w:r>
        <w:rPr>
          <w:lang w:val="fr_FR" w:bidi="fr_FR"/>
        </w:rPr>
        <w:t>Deutéronome 27.19</w:t>
      </w:r>
      <w:r>
        <w:rPr>
          <w:lang w:val="fr_FR" w:bidi="fr_FR"/>
        </w:rPr>
      </w:r>
    </w:p>
    <w:p>
      <w:pPr/>
      <w:r>
        <w:rPr>
          <w:lang w:val="fr_FR" w:bidi="fr_FR"/>
        </w:rPr>
      </w:r>
      <w:r>
        <w:rPr>
          <w:lang w:val="fr_FR" w:bidi="fr_FR"/>
        </w:rPr>
        <w:t xml:space="preserve">Il serait facile de désavantager juridiquement les étrangers, les orphelins et les veuves ou de leur refuser toute justice (voir </w:t>
      </w:r>
      <w:r>
        <w:rPr>
          <w:lang w:val="fr_FR" w:bidi="fr_FR"/>
        </w:rPr>
        <w:t>10.18</w:t>
      </w:r>
      <w:r>
        <w:rPr>
          <w:lang w:val="fr_FR" w:bidi="fr_FR"/>
        </w:rPr>
        <w:t xml:space="preserve">; </w:t>
      </w:r>
      <w:r>
        <w:rPr>
          <w:lang w:val="fr_FR" w:bidi="fr_FR"/>
        </w:rPr>
        <w:t>24.17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27.20</w:t>
      </w:r>
      <w:r>
        <w:rPr>
          <w:lang w:val="fr_FR" w:bidi="fr_FR"/>
        </w:rPr>
      </w:r>
    </w:p>
    <w:p>
      <w:pPr/>
      <w:r>
        <w:rPr>
          <w:lang w:val="fr_FR" w:bidi="fr_FR"/>
        </w:rPr>
      </w:r>
      <w:r>
        <w:rPr>
          <w:lang w:val="fr_FR" w:bidi="fr_FR"/>
        </w:rPr>
        <w:t xml:space="preserve">Voir </w:t>
      </w:r>
      <w:r>
        <w:rPr>
          <w:lang w:val="fr_FR" w:bidi="fr_FR"/>
        </w:rPr>
        <w:t>22.30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27.22</w:t>
      </w:r>
      <w:r>
        <w:rPr>
          <w:lang w:val="fr_FR" w:bidi="fr_FR"/>
        </w:rPr>
      </w:r>
    </w:p>
    <w:p>
      <w:pPr/>
      <w:r>
        <w:rPr>
          <w:lang w:val="fr_FR" w:bidi="fr_FR"/>
        </w:rPr>
      </w:r>
      <w:r>
        <w:rPr>
          <w:lang w:val="fr_FR" w:bidi="fr_FR"/>
        </w:rPr>
        <w:t xml:space="preserve">Bien que cette instruction concerne une relation avec une demi-sœur ou un frère adoptif, elle exclut également une relation sexuelle avec un frère ou une sœur à part entière (voir </w:t>
      </w:r>
      <w:r>
        <w:rPr>
          <w:lang w:val="fr_FR" w:bidi="fr_FR"/>
        </w:rPr>
        <w:t>Lv 18.9</w:t>
      </w:r>
      <w:r>
        <w:rPr>
          <w:lang w:val="fr_FR" w:bidi="fr_FR"/>
        </w:rPr>
        <w:t xml:space="preserve">; </w:t>
      </w:r>
      <w:r>
        <w:rPr>
          <w:lang w:val="fr_FR" w:bidi="fr_FR"/>
        </w:rPr>
        <w:t>20.17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28.1–68</w:t>
      </w:r>
      <w:r>
        <w:rPr>
          <w:lang w:val="fr_FR" w:bidi="fr_FR"/>
        </w:rPr>
      </w:r>
    </w:p>
    <w:p>
      <w:pPr/>
      <w:r>
        <w:rPr>
          <w:lang w:val="fr_FR" w:bidi="fr_FR"/>
        </w:rPr>
      </w:r>
      <w:r>
        <w:rPr>
          <w:lang w:val="fr_FR" w:bidi="fr_FR"/>
        </w:rPr>
        <w:t>Cette section présente les conditions pour recevoir la bénédiction de l'alliance, la nature des bénédictions (</w:t>
      </w:r>
      <w:r>
        <w:rPr>
          <w:lang w:val="fr_FR" w:bidi="fr_FR"/>
        </w:rPr>
        <w:t>28.1–14</w:t>
      </w:r>
      <w:r>
        <w:rPr>
          <w:lang w:val="fr_FR" w:bidi="fr_FR"/>
        </w:rPr>
        <w:t>), et les malédictions qui surviendront si ces commandements sont ignorés ou désobéis (</w:t>
      </w:r>
      <w:r>
        <w:rPr>
          <w:lang w:val="fr_FR" w:bidi="fr_FR"/>
        </w:rPr>
        <w:t>28.15–68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28.5</w:t>
      </w:r>
      <w:r>
        <w:rPr>
          <w:lang w:val="fr_FR" w:bidi="fr_FR"/>
        </w:rPr>
      </w:r>
    </w:p>
    <w:p>
      <w:pPr/>
      <w:r>
        <w:rPr>
          <w:lang w:val="fr_FR" w:bidi="fr_FR"/>
        </w:rPr>
      </w:r>
      <w:r>
        <w:rPr>
          <w:lang w:val="fr_FR" w:bidi="fr_FR"/>
        </w:rPr>
        <w:t>Les coffres à pain étaient bénis parce que la récolte était bénie.</w:t>
      </w:r>
      <w:r>
        <w:rPr>
          <w:lang w:val="fr_FR" w:bidi="fr_FR"/>
        </w:rPr>
      </w:r>
      <w:r>
        <w:rPr>
          <w:lang w:val="fr_FR" w:bidi="fr_FR"/>
        </w:rPr>
      </w:r>
    </w:p>
    <w:p>
      <w:pPr/>
      <w:r>
        <w:rPr>
          <w:lang w:val="fr_FR" w:bidi="fr_FR"/>
        </w:rPr>
      </w:r>
    </w:p>
    <w:p>
      <w:pPr>
        <w:pStyle w:val="Heading2"/>
      </w:pPr>
      <w:r>
        <w:rPr>
          <w:lang w:val="fr_FR" w:bidi="fr_FR"/>
        </w:rPr>
        <w:t>Deutéronome 28.7</w:t>
      </w:r>
      <w:r>
        <w:rPr>
          <w:lang w:val="fr_FR" w:bidi="fr_FR"/>
        </w:rPr>
      </w:r>
    </w:p>
    <w:p>
      <w:pPr/>
      <w:r>
        <w:rPr>
          <w:lang w:val="fr_FR" w:bidi="fr_FR"/>
        </w:rPr>
      </w:r>
      <w:r>
        <w:rPr>
          <w:lang w:val="fr_FR" w:bidi="fr_FR"/>
        </w:rPr>
        <w:t xml:space="preserve">Dans la Bible, le chiffre sept est généralement synonyme de plénitude ou d'achèvement. Ici, le chiffre indique que les ennemis d'Israël seront complètement éliminés du pays (voir </w:t>
      </w:r>
      <w:r>
        <w:rPr>
          <w:lang w:val="fr_FR" w:bidi="fr_FR"/>
        </w:rPr>
        <w:t>note d'étude sur Dt 2.34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28.10</w:t>
      </w:r>
      <w:r>
        <w:rPr>
          <w:lang w:val="fr_FR" w:bidi="fr_FR"/>
        </w:rPr>
      </w:r>
    </w:p>
    <w:p>
      <w:pPr/>
      <w:r>
        <w:rPr>
          <w:lang w:val="fr_FR" w:bidi="fr_FR"/>
        </w:rPr>
      </w:r>
      <w:r>
        <w:rPr>
          <w:lang w:val="fr_FR" w:bidi="fr_FR"/>
        </w:rPr>
        <w:t>Lorsque les nations ont vu les bénédictions d'Israël, elles ont su qu'elles étaient dues au fait qu'Israël est consacré par le Seigneur (littéralement "le nom du Seigneur est invoqué sur vous"). Lorsque les nations voyaient Israël, elles pensaient au Seigneur et à sa fidélité.</w:t>
      </w:r>
      <w:r>
        <w:rPr>
          <w:lang w:val="fr_FR" w:bidi="fr_FR"/>
        </w:rPr>
      </w:r>
      <w:r>
        <w:rPr>
          <w:lang w:val="fr_FR" w:bidi="fr_FR"/>
        </w:rPr>
      </w:r>
    </w:p>
    <w:p>
      <w:pPr/>
      <w:r>
        <w:rPr>
          <w:lang w:val="fr_FR" w:bidi="fr_FR"/>
        </w:rPr>
      </w:r>
    </w:p>
    <w:p>
      <w:pPr>
        <w:pStyle w:val="Heading2"/>
      </w:pPr>
      <w:r>
        <w:rPr>
          <w:lang w:val="fr_FR" w:bidi="fr_FR"/>
        </w:rPr>
        <w:t>Deutéronome 28.12</w:t>
      </w:r>
      <w:r>
        <w:rPr>
          <w:lang w:val="fr_FR" w:bidi="fr_FR"/>
        </w:rPr>
      </w:r>
    </w:p>
    <w:p>
      <w:pPr/>
      <w:r>
        <w:rPr>
          <w:lang w:val="fr_FR" w:bidi="fr_FR"/>
        </w:rPr>
      </w:r>
      <w:r>
        <w:rPr>
          <w:lang w:val="fr_FR" w:bidi="fr_FR"/>
        </w:rPr>
        <w:t>Cette métaphore décrit les nuages qui fournissent à la terre une pluie vivifiante.</w:t>
      </w:r>
      <w:r>
        <w:rPr>
          <w:lang w:val="fr_FR" w:bidi="fr_FR"/>
        </w:rPr>
      </w:r>
      <w:r>
        <w:rPr>
          <w:lang w:val="fr_FR" w:bidi="fr_FR"/>
        </w:rPr>
      </w:r>
    </w:p>
    <w:p>
      <w:pPr/>
      <w:r>
        <w:rPr>
          <w:lang w:val="fr_FR" w:bidi="fr_FR"/>
        </w:rPr>
      </w:r>
    </w:p>
    <w:p>
      <w:pPr>
        <w:pStyle w:val="Heading2"/>
      </w:pPr>
      <w:r>
        <w:rPr>
          <w:lang w:val="fr_FR" w:bidi="fr_FR"/>
        </w:rPr>
        <w:t>Deutéronome 28.13</w:t>
      </w:r>
      <w:r>
        <w:rPr>
          <w:lang w:val="fr_FR" w:bidi="fr_FR"/>
        </w:rPr>
      </w:r>
    </w:p>
    <w:p>
      <w:pPr/>
      <w:r>
        <w:rPr>
          <w:lang w:val="fr_FR" w:bidi="fr_FR"/>
        </w:rPr>
      </w:r>
      <w:r>
        <w:rPr>
          <w:lang w:val="fr_FR" w:bidi="fr_FR"/>
        </w:rPr>
        <w:t>Si Israël obéissait aux termes de l'alliance, il dirigerait les nations et ne leur serait pas soumis.</w:t>
      </w:r>
      <w:r>
        <w:rPr>
          <w:lang w:val="fr_FR" w:bidi="fr_FR"/>
        </w:rPr>
      </w:r>
      <w:r>
        <w:rPr>
          <w:lang w:val="fr_FR" w:bidi="fr_FR"/>
        </w:rPr>
      </w:r>
    </w:p>
    <w:p>
      <w:pPr/>
      <w:r>
        <w:rPr>
          <w:lang w:val="fr_FR" w:bidi="fr_FR"/>
        </w:rPr>
      </w:r>
    </w:p>
    <w:p>
      <w:pPr>
        <w:pStyle w:val="Heading2"/>
      </w:pPr>
      <w:r>
        <w:rPr>
          <w:lang w:val="fr_FR" w:bidi="fr_FR"/>
        </w:rPr>
        <w:t>Deutéronome 28.17</w:t>
      </w:r>
      <w:r>
        <w:rPr>
          <w:lang w:val="fr_FR" w:bidi="fr_FR"/>
        </w:rPr>
      </w:r>
    </w:p>
    <w:p>
      <w:pPr/>
      <w:r>
        <w:rPr>
          <w:lang w:val="fr_FR" w:bidi="fr_FR"/>
        </w:rPr>
      </w:r>
      <w:r>
        <w:rPr>
          <w:lang w:val="fr_FR" w:bidi="fr_FR"/>
        </w:rPr>
        <w:t xml:space="preserve">S'il désobéissait aux commandements de l'alliance, Israël pouvait s'attendre à ce que Dieu le juge et lui inflige la malédiction de la stérilité agricole (cf. </w:t>
      </w:r>
      <w:r>
        <w:rPr>
          <w:lang w:val="fr_FR" w:bidi="fr_FR"/>
        </w:rPr>
        <w:t>28.5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28.21</w:t>
      </w:r>
      <w:r>
        <w:rPr>
          <w:lang w:val="fr_FR" w:bidi="fr_FR"/>
        </w:rPr>
      </w:r>
    </w:p>
    <w:p>
      <w:pPr/>
      <w:r>
        <w:rPr>
          <w:lang w:val="fr_FR" w:bidi="fr_FR"/>
        </w:rPr>
      </w:r>
      <w:r>
        <w:rPr>
          <w:lang w:val="fr_FR" w:bidi="fr_FR"/>
        </w:rPr>
        <w:t>Les maladies qui affligent (ou "s'accrochent à") Israël seront chroniques, ne relâchant pas leur emprise jusqu'à ce que la nation ait succombé.</w:t>
      </w:r>
      <w:r>
        <w:rPr>
          <w:lang w:val="fr_FR" w:bidi="fr_FR"/>
        </w:rPr>
      </w:r>
      <w:r>
        <w:rPr>
          <w:lang w:val="fr_FR" w:bidi="fr_FR"/>
        </w:rPr>
      </w:r>
    </w:p>
    <w:p>
      <w:pPr/>
      <w:r>
        <w:rPr>
          <w:lang w:val="fr_FR" w:bidi="fr_FR"/>
        </w:rPr>
      </w:r>
    </w:p>
    <w:p>
      <w:pPr>
        <w:pStyle w:val="Heading2"/>
      </w:pPr>
      <w:r>
        <w:rPr>
          <w:lang w:val="fr_FR" w:bidi="fr_FR"/>
        </w:rPr>
        <w:t>Deutéronome 28.22</w:t>
      </w:r>
      <w:r>
        <w:rPr>
          <w:lang w:val="fr_FR" w:bidi="fr_FR"/>
        </w:rPr>
      </w:r>
    </w:p>
    <w:p>
      <w:pPr/>
      <w:r>
        <w:rPr>
          <w:lang w:val="fr_FR" w:bidi="fr_FR"/>
        </w:rPr>
      </w:r>
      <w:r>
        <w:rPr>
          <w:lang w:val="fr_FR" w:bidi="fr_FR"/>
        </w:rPr>
        <w:t>Certains chercheurs identifient ces symptômes à la tuberculose.</w:t>
      </w:r>
      <w:r>
        <w:rPr>
          <w:lang w:val="fr_FR" w:bidi="fr_FR"/>
        </w:rPr>
      </w:r>
      <w:r>
        <w:rPr>
          <w:lang w:val="fr_FR" w:bidi="fr_FR"/>
        </w:rPr>
      </w:r>
    </w:p>
    <w:p>
      <w:pPr/>
      <w:r>
        <w:rPr>
          <w:lang w:val="fr_FR" w:bidi="fr_FR"/>
        </w:rPr>
      </w:r>
    </w:p>
    <w:p>
      <w:pPr>
        <w:pStyle w:val="Heading2"/>
      </w:pPr>
      <w:r>
        <w:rPr>
          <w:lang w:val="fr_FR" w:bidi="fr_FR"/>
        </w:rPr>
        <w:t>Deutéronome 28.23</w:t>
      </w:r>
      <w:r>
        <w:rPr>
          <w:lang w:val="fr_FR" w:bidi="fr_FR"/>
        </w:rPr>
      </w:r>
    </w:p>
    <w:p>
      <w:pPr/>
      <w:r>
        <w:rPr>
          <w:lang w:val="fr_FR" w:bidi="fr_FR"/>
        </w:rPr>
      </w:r>
      <w:r>
        <w:rPr>
          <w:lang w:val="fr_FR" w:bidi="fr_FR"/>
        </w:rPr>
        <w:t>Dans cette image de sécheresse et de famine, le ciel retient la pluie, rendant la terre dure et stérile.</w:t>
      </w:r>
      <w:r>
        <w:rPr>
          <w:lang w:val="fr_FR" w:bidi="fr_FR"/>
        </w:rPr>
      </w:r>
      <w:r>
        <w:rPr>
          <w:lang w:val="fr_FR" w:bidi="fr_FR"/>
        </w:rPr>
      </w:r>
    </w:p>
    <w:p>
      <w:pPr/>
      <w:r>
        <w:rPr>
          <w:lang w:val="fr_FR" w:bidi="fr_FR"/>
        </w:rPr>
      </w:r>
    </w:p>
    <w:p>
      <w:pPr>
        <w:pStyle w:val="Heading2"/>
      </w:pPr>
      <w:r>
        <w:rPr>
          <w:lang w:val="fr_FR" w:bidi="fr_FR"/>
        </w:rPr>
        <w:t>Deutéronome 28.24</w:t>
      </w:r>
      <w:r>
        <w:rPr>
          <w:lang w:val="fr_FR" w:bidi="fr_FR"/>
        </w:rPr>
      </w:r>
    </w:p>
    <w:p>
      <w:pPr/>
      <w:r>
        <w:rPr>
          <w:lang w:val="fr_FR" w:bidi="fr_FR"/>
        </w:rPr>
      </w:r>
      <w:r>
        <w:rPr>
          <w:lang w:val="fr_FR" w:bidi="fr_FR"/>
        </w:rPr>
        <w:t>Le seul élément ressemblant vaguement à de la pluie sera la poussière tourbillonnante qui englobe tout jusqu'à l'étouffement.</w:t>
      </w:r>
      <w:r>
        <w:rPr>
          <w:lang w:val="fr_FR" w:bidi="fr_FR"/>
        </w:rPr>
      </w:r>
      <w:r>
        <w:rPr>
          <w:lang w:val="fr_FR" w:bidi="fr_FR"/>
        </w:rPr>
      </w:r>
    </w:p>
    <w:p>
      <w:pPr/>
      <w:r>
        <w:rPr>
          <w:lang w:val="fr_FR" w:bidi="fr_FR"/>
        </w:rPr>
      </w:r>
    </w:p>
    <w:p>
      <w:pPr>
        <w:pStyle w:val="Heading2"/>
      </w:pPr>
      <w:r>
        <w:rPr>
          <w:lang w:val="fr_FR" w:bidi="fr_FR"/>
        </w:rPr>
        <w:t>Deutéronome 28.25</w:t>
      </w:r>
      <w:r>
        <w:rPr>
          <w:lang w:val="fr_FR" w:bidi="fr_FR"/>
        </w:rPr>
      </w:r>
    </w:p>
    <w:p>
      <w:pPr/>
      <w:r>
        <w:rPr>
          <w:lang w:val="fr_FR" w:bidi="fr_FR"/>
        </w:rPr>
      </w:r>
      <w:r>
        <w:rPr>
          <w:lang w:val="fr_FR" w:bidi="fr_FR"/>
        </w:rPr>
        <w:t xml:space="preserve">Ce verset renverse la bénédiction de </w:t>
      </w:r>
      <w:r>
        <w:rPr>
          <w:lang w:val="fr_FR" w:bidi="fr_FR"/>
        </w:rPr>
        <w:t>28.7</w:t>
      </w:r>
      <w:r>
        <w:rPr>
          <w:lang w:val="fr_FR" w:bidi="fr_FR"/>
        </w:rPr>
        <w:t>; Israël sera forcé de se disperser devant ses ennemis dans sept directions - c'est-à-dire, complètement et totalement.</w:t>
      </w:r>
      <w:r>
        <w:rPr>
          <w:lang w:val="fr_FR" w:bidi="fr_FR"/>
        </w:rPr>
      </w:r>
      <w:r>
        <w:rPr>
          <w:lang w:val="fr_FR" w:bidi="fr_FR"/>
        </w:rPr>
      </w:r>
    </w:p>
    <w:p>
      <w:pPr/>
      <w:r>
        <w:rPr>
          <w:lang w:val="fr_FR" w:bidi="fr_FR"/>
        </w:rPr>
      </w:r>
    </w:p>
    <w:p>
      <w:pPr>
        <w:pStyle w:val="Heading2"/>
      </w:pPr>
      <w:r>
        <w:rPr>
          <w:lang w:val="fr_FR" w:bidi="fr_FR"/>
        </w:rPr>
        <w:t>Deutéronome 28.27</w:t>
      </w:r>
      <w:r>
        <w:rPr>
          <w:lang w:val="fr_FR" w:bidi="fr_FR"/>
        </w:rPr>
      </w:r>
    </w:p>
    <w:p>
      <w:pPr/>
      <w:r>
        <w:rPr>
          <w:lang w:val="fr_FR" w:bidi="fr_FR"/>
        </w:rPr>
      </w:r>
      <w:r>
        <w:rPr>
          <w:lang w:val="fr_FR" w:bidi="fr_FR"/>
        </w:rPr>
        <w:t xml:space="preserve">Voir </w:t>
      </w:r>
      <w:r>
        <w:rPr>
          <w:lang w:val="fr_FR" w:bidi="fr_FR"/>
        </w:rPr>
        <w:t>Ex 9.8–12</w:t>
      </w:r>
      <w:r>
        <w:rPr>
          <w:lang w:val="fr_FR" w:bidi="fr_FR"/>
        </w:rPr>
        <w:t xml:space="preserve">. • Cf. </w:t>
      </w:r>
      <w:r>
        <w:rPr>
          <w:lang w:val="fr_FR" w:bidi="fr_FR"/>
        </w:rPr>
        <w:t>1S 5.6</w:t>
      </w:r>
      <w:r>
        <w:rPr>
          <w:lang w:val="fr_FR" w:bidi="fr_FR"/>
        </w:rPr>
        <w:t xml:space="preserve">, </w:t>
      </w:r>
      <w:r>
        <w:rPr>
          <w:lang w:val="fr_FR" w:bidi="fr_FR"/>
        </w:rPr>
        <w:t>9</w:t>
      </w:r>
      <w:r>
        <w:rPr>
          <w:lang w:val="fr_FR" w:bidi="fr_FR"/>
        </w:rPr>
        <w:t xml:space="preserve">, </w:t>
      </w:r>
      <w:r>
        <w:rPr>
          <w:lang w:val="fr_FR" w:bidi="fr_FR"/>
        </w:rPr>
        <w:t>12</w:t>
      </w:r>
      <w:r>
        <w:rPr>
          <w:lang w:val="fr_FR" w:bidi="fr_FR"/>
        </w:rPr>
        <w:t>. • Peut-être une dermatite. • La démangeaison est également symptomatique d'une dermatite.</w:t>
      </w:r>
      <w:r>
        <w:rPr>
          <w:lang w:val="fr_FR" w:bidi="fr_FR"/>
        </w:rPr>
      </w:r>
      <w:r>
        <w:rPr>
          <w:lang w:val="fr_FR" w:bidi="fr_FR"/>
        </w:rPr>
      </w:r>
    </w:p>
    <w:p>
      <w:pPr/>
      <w:r>
        <w:rPr>
          <w:lang w:val="fr_FR" w:bidi="fr_FR"/>
        </w:rPr>
      </w:r>
    </w:p>
    <w:p>
      <w:pPr>
        <w:pStyle w:val="Heading2"/>
      </w:pPr>
      <w:r>
        <w:rPr>
          <w:lang w:val="fr_FR" w:bidi="fr_FR"/>
        </w:rPr>
        <w:t>Deutéronome 28.36</w:t>
      </w:r>
      <w:r>
        <w:rPr>
          <w:lang w:val="fr_FR" w:bidi="fr_FR"/>
        </w:rPr>
      </w:r>
    </w:p>
    <w:p>
      <w:pPr/>
      <w:r>
        <w:rPr>
          <w:lang w:val="fr_FR" w:bidi="fr_FR"/>
        </w:rPr>
      </w:r>
      <w:r>
        <w:rPr>
          <w:lang w:val="fr_FR" w:bidi="fr_FR"/>
        </w:rPr>
        <w:t>Cette prédiction s'est réalisée à deux reprises à l'époque de l'Ancien Testament : l'exil assyrien de Samarie en 722 av. J.-C. et la conquête babylonienne et l'exil de Jérusalem en 586 av. J.-C.</w:t>
      </w:r>
      <w:r>
        <w:rPr>
          <w:lang w:val="fr_FR" w:bidi="fr_FR"/>
        </w:rPr>
      </w:r>
      <w:r>
        <w:rPr>
          <w:lang w:val="fr_FR" w:bidi="fr_FR"/>
        </w:rPr>
      </w:r>
    </w:p>
    <w:p>
      <w:pPr/>
      <w:r>
        <w:rPr>
          <w:lang w:val="fr_FR" w:bidi="fr_FR"/>
        </w:rPr>
      </w:r>
    </w:p>
    <w:p>
      <w:pPr>
        <w:pStyle w:val="Heading2"/>
      </w:pPr>
      <w:r>
        <w:rPr>
          <w:lang w:val="fr_FR" w:bidi="fr_FR"/>
        </w:rPr>
        <w:t>Deutéronome 28.43</w:t>
      </w:r>
      <w:r>
        <w:rPr>
          <w:lang w:val="fr_FR" w:bidi="fr_FR"/>
        </w:rPr>
      </w:r>
    </w:p>
    <w:p>
      <w:pPr/>
      <w:r>
        <w:rPr>
          <w:lang w:val="fr_FR" w:bidi="fr_FR"/>
        </w:rPr>
      </w:r>
      <w:r>
        <w:rPr>
          <w:lang w:val="fr_FR" w:bidi="fr_FR"/>
        </w:rPr>
        <w:t xml:space="preserve">Au jour du jugement de Dieu, ceux qui sont considérés comme les éléments les plus faibles et les plus vulnérables de la société israélite (voir </w:t>
      </w:r>
      <w:r>
        <w:rPr>
          <w:lang w:val="fr_FR" w:bidi="fr_FR"/>
        </w:rPr>
        <w:t>29.11</w:t>
      </w:r>
      <w:r>
        <w:rPr>
          <w:lang w:val="fr_FR" w:bidi="fr_FR"/>
        </w:rPr>
        <w:t>) domineront.</w:t>
      </w:r>
      <w:r>
        <w:rPr>
          <w:lang w:val="fr_FR" w:bidi="fr_FR"/>
        </w:rPr>
      </w:r>
      <w:r>
        <w:rPr>
          <w:lang w:val="fr_FR" w:bidi="fr_FR"/>
        </w:rPr>
      </w:r>
    </w:p>
    <w:p>
      <w:pPr/>
      <w:r>
        <w:rPr>
          <w:lang w:val="fr_FR" w:bidi="fr_FR"/>
        </w:rPr>
      </w:r>
    </w:p>
    <w:p>
      <w:pPr>
        <w:pStyle w:val="Heading2"/>
      </w:pPr>
      <w:r>
        <w:rPr>
          <w:lang w:val="fr_FR" w:bidi="fr_FR"/>
        </w:rPr>
        <w:t>Deutéronome 28.44</w:t>
      </w:r>
      <w:r>
        <w:rPr>
          <w:lang w:val="fr_FR" w:bidi="fr_FR"/>
        </w:rPr>
      </w:r>
    </w:p>
    <w:p>
      <w:pPr/>
      <w:r>
        <w:rPr>
          <w:lang w:val="fr_FR" w:bidi="fr_FR"/>
        </w:rPr>
      </w:r>
      <w:r>
        <w:rPr>
          <w:lang w:val="fr_FR" w:bidi="fr_FR"/>
        </w:rPr>
        <w:t xml:space="preserve">Plutôt que de voir Israël guider les nations, c'est l'inverse qui se produit lorsque Dieu punit son peuple (voir </w:t>
      </w:r>
      <w:r>
        <w:rPr>
          <w:lang w:val="fr_FR" w:bidi="fr_FR"/>
        </w:rPr>
        <w:t>28.13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28.46</w:t>
      </w:r>
      <w:r>
        <w:rPr>
          <w:lang w:val="fr_FR" w:bidi="fr_FR"/>
        </w:rPr>
      </w:r>
    </w:p>
    <w:p>
      <w:pPr/>
      <w:r>
        <w:rPr>
          <w:lang w:val="fr_FR" w:bidi="fr_FR"/>
        </w:rPr>
      </w:r>
      <w:r>
        <w:rPr>
          <w:lang w:val="fr_FR" w:bidi="fr_FR"/>
        </w:rPr>
        <w:t xml:space="preserve">Cette expression désigne les actes miraculeux de Dieu qui retiennent l'attention de ceux qui en sont témoins et attestent de sa puissance et de sa souveraineté (voir </w:t>
      </w:r>
      <w:r>
        <w:rPr>
          <w:lang w:val="fr_FR" w:bidi="fr_FR"/>
        </w:rPr>
        <w:t>6.22</w:t>
      </w:r>
      <w:r>
        <w:rPr>
          <w:lang w:val="fr_FR" w:bidi="fr_FR"/>
        </w:rPr>
        <w:t xml:space="preserve">). Ils sont destinés à produire une peur intense parmi son propre peuple. </w:t>
      </w:r>
      <w:r>
        <w:rPr>
          <w:lang w:val="fr_FR" w:bidi="fr_FR"/>
        </w:rPr>
      </w:r>
      <w:r>
        <w:rPr>
          <w:lang w:val="fr_FR" w:bidi="fr_FR"/>
        </w:rPr>
      </w:r>
    </w:p>
    <w:p>
      <w:pPr/>
      <w:r>
        <w:rPr>
          <w:lang w:val="fr_FR" w:bidi="fr_FR"/>
        </w:rPr>
      </w:r>
    </w:p>
    <w:p>
      <w:pPr>
        <w:pStyle w:val="Heading2"/>
      </w:pPr>
      <w:r>
        <w:rPr>
          <w:lang w:val="fr_FR" w:bidi="fr_FR"/>
        </w:rPr>
        <w:t>Deutéronome 28.48</w:t>
      </w:r>
      <w:r>
        <w:rPr>
          <w:lang w:val="fr_FR" w:bidi="fr_FR"/>
        </w:rPr>
      </w:r>
    </w:p>
    <w:p>
      <w:pPr/>
      <w:r>
        <w:rPr>
          <w:lang w:val="fr_FR" w:bidi="fr_FR"/>
        </w:rPr>
      </w:r>
      <w:r>
        <w:rPr>
          <w:lang w:val="fr_FR" w:bidi="fr_FR"/>
        </w:rPr>
        <w:t>Un joug de fer est représenté dans diverses inscriptions et représentations artistiques. L'utilisation de ce métal dur et inflexible souligne la cruauté et la sévérité de l'esclavage auquel Israël sera soumis s'il reste impénitent.</w:t>
      </w:r>
      <w:r>
        <w:rPr>
          <w:lang w:val="fr_FR" w:bidi="fr_FR"/>
        </w:rPr>
      </w:r>
      <w:r>
        <w:rPr>
          <w:lang w:val="fr_FR" w:bidi="fr_FR"/>
        </w:rPr>
      </w:r>
    </w:p>
    <w:p>
      <w:pPr/>
      <w:r>
        <w:rPr>
          <w:lang w:val="fr_FR" w:bidi="fr_FR"/>
        </w:rPr>
      </w:r>
    </w:p>
    <w:p>
      <w:pPr>
        <w:pStyle w:val="Heading2"/>
      </w:pPr>
      <w:r>
        <w:rPr>
          <w:lang w:val="fr_FR" w:bidi="fr_FR"/>
        </w:rPr>
        <w:t>Deutéronome 28.49</w:t>
      </w:r>
      <w:r>
        <w:rPr>
          <w:lang w:val="fr_FR" w:bidi="fr_FR"/>
        </w:rPr>
      </w:r>
    </w:p>
    <w:p>
      <w:pPr/>
      <w:r>
        <w:rPr>
          <w:lang w:val="fr_FR" w:bidi="fr_FR"/>
        </w:rPr>
      </w:r>
      <w:r>
        <w:rPr>
          <w:lang w:val="fr_FR" w:bidi="fr_FR"/>
        </w:rPr>
        <w:t xml:space="preserve">Cette comparaison indique la rapidité avec laquelle l'ennemi viendra. • L'assyrien et le babylonien étaient tous deux des dialectes de l'akkadien, une langue apparentée à l'hébreu mais très différente en ce qui concerne la grammaire, la syntaxe et le vocabulaire (voir </w:t>
      </w:r>
      <w:r>
        <w:rPr>
          <w:lang w:val="fr_FR" w:bidi="fr_FR"/>
        </w:rPr>
        <w:t>Es 36.11–13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28.50</w:t>
      </w:r>
      <w:r>
        <w:rPr>
          <w:lang w:val="fr_FR" w:bidi="fr_FR"/>
        </w:rPr>
      </w:r>
    </w:p>
    <w:p>
      <w:pPr/>
      <w:r>
        <w:rPr>
          <w:lang w:val="fr_FR" w:bidi="fr_FR"/>
        </w:rPr>
      </w:r>
      <w:r>
        <w:rPr>
          <w:lang w:val="fr_FR" w:bidi="fr_FR"/>
        </w:rPr>
        <w:t xml:space="preserve">Les Assyriens étaient féroces et sans cœur envers leurs ennemis vaincus. Leur instrument de torture favori était le pieu sur lequel ils empalaient leurs victimes vivantes (voir </w:t>
      </w:r>
      <w:r>
        <w:rPr>
          <w:lang w:val="fr_FR" w:bidi="fr_FR"/>
        </w:rPr>
        <w:t>Es 33.19</w:t>
      </w:r>
      <w:r>
        <w:rPr>
          <w:lang w:val="fr_FR" w:bidi="fr_FR"/>
        </w:rPr>
        <w:t xml:space="preserve">; </w:t>
      </w:r>
      <w:r>
        <w:rPr>
          <w:lang w:val="fr_FR" w:bidi="fr_FR"/>
        </w:rPr>
        <w:t>Na 2.1–7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28.54</w:t>
      </w:r>
      <w:r>
        <w:rPr>
          <w:lang w:val="fr_FR" w:bidi="fr_FR"/>
        </w:rPr>
      </w:r>
    </w:p>
    <w:p>
      <w:pPr/>
      <w:r>
        <w:rPr>
          <w:lang w:val="fr_FR" w:bidi="fr_FR"/>
        </w:rPr>
      </w:r>
      <w:r>
        <w:rPr>
          <w:lang w:val="fr_FR" w:bidi="fr_FR"/>
        </w:rPr>
        <w:t>Un homme au cœur tendre était à l'abri du côté sombre et répugnant de la vie. Il n'avait jamais connu les horreurs qui l'attendaient.</w:t>
      </w:r>
      <w:r>
        <w:rPr>
          <w:lang w:val="fr_FR" w:bidi="fr_FR"/>
        </w:rPr>
      </w:r>
      <w:r>
        <w:rPr>
          <w:lang w:val="fr_FR" w:bidi="fr_FR"/>
        </w:rPr>
      </w:r>
    </w:p>
    <w:p>
      <w:pPr/>
      <w:r>
        <w:rPr>
          <w:lang w:val="fr_FR" w:bidi="fr_FR"/>
        </w:rPr>
      </w:r>
    </w:p>
    <w:p>
      <w:pPr>
        <w:pStyle w:val="Heading2"/>
      </w:pPr>
      <w:r>
        <w:rPr>
          <w:lang w:val="fr_FR" w:bidi="fr_FR"/>
        </w:rPr>
        <w:t>Deutéronome 28.56</w:t>
      </w:r>
      <w:r>
        <w:rPr>
          <w:lang w:val="fr_FR" w:bidi="fr_FR"/>
        </w:rPr>
      </w:r>
    </w:p>
    <w:p>
      <w:pPr/>
      <w:r>
        <w:rPr>
          <w:lang w:val="fr_FR" w:bidi="fr_FR"/>
        </w:rPr>
      </w:r>
      <w:r>
        <w:rPr>
          <w:lang w:val="fr_FR" w:bidi="fr_FR"/>
        </w:rPr>
        <w:t>Cette femme était si méticuleuse qu'elle évitait de marcher pieds nus sur le sol.</w:t>
      </w:r>
      <w:r>
        <w:rPr>
          <w:lang w:val="fr_FR" w:bidi="fr_FR"/>
        </w:rPr>
      </w:r>
      <w:r>
        <w:rPr>
          <w:lang w:val="fr_FR" w:bidi="fr_FR"/>
        </w:rPr>
      </w:r>
    </w:p>
    <w:p>
      <w:pPr/>
      <w:r>
        <w:rPr>
          <w:lang w:val="fr_FR" w:bidi="fr_FR"/>
        </w:rPr>
      </w:r>
    </w:p>
    <w:p>
      <w:pPr>
        <w:pStyle w:val="Heading2"/>
      </w:pPr>
      <w:r>
        <w:rPr>
          <w:lang w:val="fr_FR" w:bidi="fr_FR"/>
        </w:rPr>
        <w:t>Deutéronome 28.57</w:t>
      </w:r>
      <w:r>
        <w:rPr>
          <w:lang w:val="fr_FR" w:bidi="fr_FR"/>
        </w:rPr>
      </w:r>
    </w:p>
    <w:p>
      <w:pPr/>
      <w:r>
        <w:rPr>
          <w:lang w:val="fr_FR" w:bidi="fr_FR"/>
        </w:rPr>
      </w:r>
      <w:r>
        <w:rPr>
          <w:lang w:val="fr_FR" w:bidi="fr_FR"/>
        </w:rPr>
        <w:t>Cet horrible scénario présente une mère si affamée qu'elle mange un placenta humain et le nouveau-né qu'elle a mis au monde.</w:t>
      </w:r>
      <w:r>
        <w:rPr>
          <w:lang w:val="fr_FR" w:bidi="fr_FR"/>
        </w:rPr>
      </w:r>
      <w:r>
        <w:rPr>
          <w:lang w:val="fr_FR" w:bidi="fr_FR"/>
        </w:rPr>
      </w:r>
    </w:p>
    <w:p>
      <w:pPr/>
      <w:r>
        <w:rPr>
          <w:lang w:val="fr_FR" w:bidi="fr_FR"/>
        </w:rPr>
      </w:r>
    </w:p>
    <w:p>
      <w:pPr>
        <w:pStyle w:val="Heading2"/>
      </w:pPr>
      <w:r>
        <w:rPr>
          <w:lang w:val="fr_FR" w:bidi="fr_FR"/>
        </w:rPr>
        <w:t>Deutéronome 28.58</w:t>
      </w:r>
      <w:r>
        <w:rPr>
          <w:lang w:val="fr_FR" w:bidi="fr_FR"/>
        </w:rPr>
      </w:r>
    </w:p>
    <w:p>
      <w:pPr/>
      <w:r>
        <w:rPr>
          <w:lang w:val="fr_FR" w:bidi="fr_FR"/>
        </w:rPr>
      </w:r>
      <w:r>
        <w:rPr>
          <w:lang w:val="fr_FR" w:bidi="fr_FR"/>
        </w:rPr>
        <w:t xml:space="preserve">Le contexte suggère que toutes les instructions (littéralement "toutes les paroles de cette torah") renvoient à l'ensemble du livre du Deutéronome, dont les listes de bénédictions et de malédictions constituent une partie importante (voir </w:t>
      </w:r>
      <w:r>
        <w:rPr>
          <w:lang w:val="fr_FR" w:bidi="fr_FR"/>
        </w:rPr>
        <w:t>27.3</w:t>
      </w:r>
      <w:r>
        <w:rPr>
          <w:lang w:val="fr_FR" w:bidi="fr_FR"/>
        </w:rPr>
        <w:t xml:space="preserve">). • Voir </w:t>
      </w:r>
      <w:r>
        <w:rPr>
          <w:lang w:val="fr_FR" w:bidi="fr_FR"/>
        </w:rPr>
        <w:t>note d'étude sur 7.21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28.60</w:t>
      </w:r>
      <w:r>
        <w:rPr>
          <w:lang w:val="fr_FR" w:bidi="fr_FR"/>
        </w:rPr>
      </w:r>
    </w:p>
    <w:p>
      <w:pPr/>
      <w:r>
        <w:rPr>
          <w:lang w:val="fr_FR" w:bidi="fr_FR"/>
        </w:rPr>
      </w:r>
      <w:r>
        <w:rPr>
          <w:lang w:val="fr_FR" w:bidi="fr_FR"/>
        </w:rPr>
        <w:t xml:space="preserve">Les maladies de l'Égypte n'étaient pas seulement des fléaux généraux mais des maladies physiques (voir </w:t>
      </w:r>
      <w:r>
        <w:rPr>
          <w:lang w:val="fr_FR" w:bidi="fr_FR"/>
        </w:rPr>
        <w:t>Ex 9.8–12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28.64</w:t>
      </w:r>
      <w:r>
        <w:rPr>
          <w:lang w:val="fr_FR" w:bidi="fr_FR"/>
        </w:rPr>
      </w:r>
    </w:p>
    <w:p>
      <w:pPr/>
      <w:r>
        <w:rPr>
          <w:lang w:val="fr_FR" w:bidi="fr_FR"/>
        </w:rPr>
      </w:r>
      <w:r>
        <w:rPr>
          <w:lang w:val="fr_FR" w:bidi="fr_FR"/>
        </w:rPr>
        <w:t>Cette phrase ne suggère pas l'existence réelle d'autres divinités. L'Ancien Testament ne fait pas de mystère sur l'existence du Dieu unique, le Seigneur. Cependant, les païens parmi lesquels Israël vivra adorent d'autres dieux ; le danger était qu'Israël adopte les mêmes pratiques.</w:t>
      </w:r>
      <w:r>
        <w:rPr>
          <w:lang w:val="fr_FR" w:bidi="fr_FR"/>
        </w:rPr>
      </w:r>
      <w:r>
        <w:rPr>
          <w:lang w:val="fr_FR" w:bidi="fr_FR"/>
        </w:rPr>
      </w:r>
    </w:p>
    <w:p>
      <w:pPr/>
      <w:r>
        <w:rPr>
          <w:lang w:val="fr_FR" w:bidi="fr_FR"/>
        </w:rPr>
      </w:r>
    </w:p>
    <w:p>
      <w:pPr>
        <w:pStyle w:val="Heading2"/>
      </w:pPr>
      <w:r>
        <w:rPr>
          <w:lang w:val="fr_FR" w:bidi="fr_FR"/>
        </w:rPr>
        <w:t>Deutéronome 28.68</w:t>
      </w:r>
      <w:r>
        <w:rPr>
          <w:lang w:val="fr_FR" w:bidi="fr_FR"/>
        </w:rPr>
      </w:r>
    </w:p>
    <w:p>
      <w:pPr/>
      <w:r>
        <w:rPr>
          <w:lang w:val="fr_FR" w:bidi="fr_FR"/>
        </w:rPr>
      </w:r>
      <w:r>
        <w:rPr>
          <w:lang w:val="fr_FR" w:bidi="fr_FR"/>
        </w:rPr>
        <w:t xml:space="preserve">La menace d'être renvoyé en Égypte désigne tout exil futur du peuple de Dieu, un renversement de l'exode, de la liberté à la servitude. • Les Israélites désobéissants et maudits seront si peu estimés qu'ils ne vaudront même pas le prix d'un esclave. En revanche, le Seigneur a racheté Israël de l'esclavage à un grand prix (voir </w:t>
      </w:r>
      <w:r>
        <w:rPr>
          <w:lang w:val="fr_FR" w:bidi="fr_FR"/>
        </w:rPr>
        <w:t>9.26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29.1</w:t>
      </w:r>
      <w:r>
        <w:rPr>
          <w:lang w:val="fr_FR" w:bidi="fr_FR"/>
        </w:rPr>
      </w:r>
    </w:p>
    <w:p>
      <w:pPr/>
      <w:r>
        <w:rPr>
          <w:lang w:val="fr_FR" w:bidi="fr_FR"/>
        </w:rPr>
      </w:r>
      <w:r>
        <w:rPr>
          <w:lang w:val="fr_FR" w:bidi="fr_FR"/>
        </w:rPr>
        <w:t>La terre de Moab était la région à l'est du Jourdain où le Deutéronome a été composé et remis à Israël.</w:t>
      </w:r>
      <w:r>
        <w:rPr>
          <w:lang w:val="fr_FR" w:bidi="fr_FR"/>
        </w:rPr>
      </w:r>
      <w:r>
        <w:rPr>
          <w:lang w:val="fr_FR" w:bidi="fr_FR"/>
        </w:rPr>
      </w:r>
    </w:p>
    <w:p>
      <w:pPr/>
      <w:r>
        <w:rPr>
          <w:lang w:val="fr_FR" w:bidi="fr_FR"/>
        </w:rPr>
      </w:r>
    </w:p>
    <w:p>
      <w:pPr>
        <w:pStyle w:val="Heading2"/>
      </w:pPr>
      <w:r>
        <w:rPr>
          <w:lang w:val="fr_FR" w:bidi="fr_FR"/>
        </w:rPr>
        <w:t>Deutéronome 29.2–30.20</w:t>
      </w:r>
      <w:r>
        <w:rPr>
          <w:lang w:val="fr_FR" w:bidi="fr_FR"/>
        </w:rPr>
      </w:r>
    </w:p>
    <w:p>
      <w:pPr/>
      <w:r>
        <w:rPr>
          <w:lang w:val="fr_FR" w:bidi="fr_FR"/>
        </w:rPr>
      </w:r>
      <w:r>
        <w:rPr>
          <w:lang w:val="fr_FR" w:bidi="fr_FR"/>
        </w:rPr>
        <w:t>En prévision de sa mort, Moïse a composé un discours d'adieu, passant brièvement en revue l'histoire d'Israël depuis l'Exode. Il a demandé à la nation de s'engager à rester fidèle au Seigneur. Cette section du Deutéronome montre clairement que la grâce n'est pas qu'une doctrine du Nouveau Testament : elle sous-tend tous les aspects de la relation du Seigneur avec Israël.</w:t>
      </w:r>
      <w:r>
        <w:rPr>
          <w:lang w:val="fr_FR" w:bidi="fr_FR"/>
        </w:rPr>
      </w:r>
      <w:r>
        <w:rPr>
          <w:lang w:val="fr_FR" w:bidi="fr_FR"/>
        </w:rPr>
      </w:r>
    </w:p>
    <w:p>
      <w:pPr/>
      <w:r>
        <w:rPr>
          <w:lang w:val="fr_FR" w:bidi="fr_FR"/>
        </w:rPr>
      </w:r>
    </w:p>
    <w:p>
      <w:pPr>
        <w:pStyle w:val="Heading2"/>
      </w:pPr>
      <w:r>
        <w:rPr>
          <w:lang w:val="fr_FR" w:bidi="fr_FR"/>
        </w:rPr>
        <w:t>Deutéronome 29.6</w:t>
      </w:r>
      <w:r>
        <w:rPr>
          <w:lang w:val="fr_FR" w:bidi="fr_FR"/>
        </w:rPr>
      </w:r>
    </w:p>
    <w:p>
      <w:pPr/>
      <w:r>
        <w:rPr>
          <w:lang w:val="fr_FR" w:bidi="fr_FR"/>
        </w:rPr>
      </w:r>
      <w:r>
        <w:rPr>
          <w:lang w:val="fr_FR" w:bidi="fr_FR"/>
        </w:rPr>
        <w:t>Cette clause n'apparaît pas dans l'hébreu mais est implicite de par le contexte.</w:t>
      </w:r>
      <w:r>
        <w:rPr>
          <w:lang w:val="fr_FR" w:bidi="fr_FR"/>
        </w:rPr>
      </w:r>
      <w:r>
        <w:rPr>
          <w:lang w:val="fr_FR" w:bidi="fr_FR"/>
        </w:rPr>
      </w:r>
    </w:p>
    <w:p>
      <w:pPr/>
      <w:r>
        <w:rPr>
          <w:lang w:val="fr_FR" w:bidi="fr_FR"/>
        </w:rPr>
      </w:r>
    </w:p>
    <w:p>
      <w:pPr>
        <w:pStyle w:val="Heading2"/>
      </w:pPr>
      <w:r>
        <w:rPr>
          <w:lang w:val="fr_FR" w:bidi="fr_FR"/>
        </w:rPr>
        <w:t>Deutéronome 29.7</w:t>
      </w:r>
      <w:r>
        <w:rPr>
          <w:lang w:val="fr_FR" w:bidi="fr_FR"/>
        </w:rPr>
      </w:r>
    </w:p>
    <w:p>
      <w:pPr/>
      <w:r>
        <w:rPr>
          <w:lang w:val="fr_FR" w:bidi="fr_FR"/>
        </w:rPr>
      </w:r>
      <w:r>
        <w:rPr>
          <w:lang w:val="fr_FR" w:bidi="fr_FR"/>
        </w:rPr>
        <w:t>Le roi Sihôn de Hèchebon</w:t>
      </w:r>
      <w:r>
        <w:rPr>
          <w:i/>
          <w:lang w:val="fr_FR" w:bidi="fr_FR"/>
        </w:rPr>
        <w:t>,</w:t>
      </w:r>
      <w:r>
        <w:rPr>
          <w:lang w:val="fr_FR" w:bidi="fr_FR"/>
        </w:rPr>
        <w:t xml:space="preserve"> chef des Amorites, contrôlait une zone allant de la rivière Arnon à la frontière ammonite. Voir </w:t>
      </w:r>
      <w:r>
        <w:rPr>
          <w:lang w:val="fr_FR" w:bidi="fr_FR"/>
        </w:rPr>
        <w:t>Nb 21.31–35</w:t>
      </w:r>
      <w:r>
        <w:rPr>
          <w:lang w:val="fr_FR" w:bidi="fr_FR"/>
        </w:rPr>
        <w:t xml:space="preserve">. • Voir </w:t>
      </w:r>
      <w:r>
        <w:rPr>
          <w:lang w:val="fr_FR" w:bidi="fr_FR"/>
        </w:rPr>
        <w:t xml:space="preserve">Dt 1.4 </w:t>
      </w:r>
      <w:r>
        <w:rPr>
          <w:lang w:val="fr_FR" w:bidi="fr_FR"/>
        </w:rPr>
        <w:t xml:space="preserve">; </w:t>
      </w:r>
      <w:r>
        <w:rPr>
          <w:lang w:val="fr_FR" w:bidi="fr_FR"/>
        </w:rPr>
        <w:t>2.24</w:t>
      </w:r>
      <w:r>
        <w:rPr>
          <w:lang w:val="fr_FR" w:bidi="fr_FR"/>
        </w:rPr>
        <w:t xml:space="preserve">. • Le roi Og de Bachan dirigeait un royaume amorite à l'est de la mer de Galilée (voir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29.8</w:t>
      </w:r>
      <w:r>
        <w:rPr>
          <w:lang w:val="fr_FR" w:bidi="fr_FR"/>
        </w:rPr>
      </w:r>
    </w:p>
    <w:p>
      <w:pPr/>
      <w:r>
        <w:rPr>
          <w:lang w:val="fr_FR" w:bidi="fr_FR"/>
        </w:rPr>
      </w:r>
      <w:r>
        <w:rPr>
          <w:lang w:val="fr_FR" w:bidi="fr_FR"/>
        </w:rPr>
        <w:t xml:space="preserve">La demi-tribu de Manassé a été autorisée à s'installer dans la région située à l'est du Jourdain (voir </w:t>
      </w:r>
      <w:r>
        <w:rPr>
          <w:lang w:val="fr_FR" w:bidi="fr_FR"/>
        </w:rPr>
        <w:t>3.12–13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29.11</w:t>
      </w:r>
      <w:r>
        <w:rPr>
          <w:lang w:val="fr_FR" w:bidi="fr_FR"/>
        </w:rPr>
      </w:r>
    </w:p>
    <w:p>
      <w:pPr/>
      <w:r>
        <w:rPr>
          <w:lang w:val="fr_FR" w:bidi="fr_FR"/>
        </w:rPr>
      </w:r>
      <w:r>
        <w:rPr>
          <w:lang w:val="fr_FR" w:bidi="fr_FR"/>
        </w:rPr>
        <w:t xml:space="preserve">Voir </w:t>
      </w:r>
      <w:r>
        <w:rPr>
          <w:lang w:val="fr_FR" w:bidi="fr_FR"/>
        </w:rPr>
        <w:t>note d'étude sur 10.18</w:t>
      </w:r>
      <w:r>
        <w:rPr>
          <w:lang w:val="fr_FR" w:bidi="fr_FR"/>
        </w:rPr>
        <w:t xml:space="preserve">. • L'expression "coupe ton bois et porte ton eau" était un lieu commun pour désigner tout travail servile (voir </w:t>
      </w:r>
      <w:r>
        <w:rPr>
          <w:lang w:val="fr_FR" w:bidi="fr_FR"/>
        </w:rPr>
        <w:t>Jos 9.22–27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29.12</w:t>
      </w:r>
      <w:r>
        <w:rPr>
          <w:lang w:val="fr_FR" w:bidi="fr_FR"/>
        </w:rPr>
      </w:r>
    </w:p>
    <w:p>
      <w:pPr/>
      <w:r>
        <w:rPr>
          <w:lang w:val="fr_FR" w:bidi="fr_FR"/>
        </w:rPr>
      </w:r>
      <w:r>
        <w:rPr>
          <w:lang w:val="fr_FR" w:bidi="fr_FR"/>
        </w:rPr>
        <w:t>L'expression technique "conclure l'alliance" signifiait souscrire aux termes de l'accord.</w:t>
      </w:r>
      <w:r>
        <w:rPr>
          <w:lang w:val="fr_FR" w:bidi="fr_FR"/>
        </w:rPr>
      </w:r>
      <w:r>
        <w:rPr>
          <w:lang w:val="fr_FR" w:bidi="fr_FR"/>
        </w:rPr>
      </w:r>
    </w:p>
    <w:p>
      <w:pPr/>
      <w:r>
        <w:rPr>
          <w:lang w:val="fr_FR" w:bidi="fr_FR"/>
        </w:rPr>
      </w:r>
    </w:p>
    <w:p>
      <w:pPr>
        <w:pStyle w:val="Heading2"/>
      </w:pPr>
      <w:r>
        <w:rPr>
          <w:lang w:val="fr_FR" w:bidi="fr_FR"/>
        </w:rPr>
        <w:t>Deutéronome 29.15</w:t>
      </w:r>
      <w:r>
        <w:rPr>
          <w:lang w:val="fr_FR" w:bidi="fr_FR"/>
        </w:rPr>
      </w:r>
    </w:p>
    <w:p>
      <w:pPr/>
      <w:r>
        <w:rPr>
          <w:lang w:val="fr_FR" w:bidi="fr_FR"/>
        </w:rPr>
      </w:r>
      <w:r>
        <w:rPr>
          <w:lang w:val="fr_FR" w:bidi="fr_FR"/>
        </w:rPr>
        <w:t xml:space="preserve">L'alliance conclue avec la génération de Moïse s'appliquait également aux générations à venir. Les futurs descendants d'Abraham bénéficieront des privilèges de l'alliance, mais ils devront également y obéir personnellement pour jouir de ses bénédictions (voir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29.17</w:t>
      </w:r>
      <w:r>
        <w:rPr>
          <w:lang w:val="fr_FR" w:bidi="fr_FR"/>
        </w:rPr>
      </w:r>
    </w:p>
    <w:p>
      <w:pPr/>
      <w:r>
        <w:rPr>
          <w:lang w:val="fr_FR" w:bidi="fr_FR"/>
        </w:rPr>
      </w:r>
      <w:r>
        <w:rPr>
          <w:lang w:val="fr_FR" w:bidi="fr_FR"/>
        </w:rPr>
        <w:t xml:space="preserve">Les pratiques détestables étaient des manifestations abominables du paganisme, notamment en ce qui concerne le culte (voir </w:t>
      </w:r>
      <w:r>
        <w:rPr>
          <w:lang w:val="fr_FR" w:bidi="fr_FR"/>
        </w:rPr>
        <w:t xml:space="preserve">7.25–26 </w:t>
      </w:r>
      <w:r>
        <w:rPr>
          <w:lang w:val="fr_FR" w:bidi="fr_FR"/>
        </w:rPr>
        <w:t xml:space="preserve">; </w:t>
      </w:r>
      <w:r>
        <w:rPr>
          <w:lang w:val="fr_FR" w:bidi="fr_FR"/>
        </w:rPr>
        <w:t xml:space="preserve">12.31 </w:t>
      </w:r>
      <w:r>
        <w:rPr>
          <w:lang w:val="fr_FR" w:bidi="fr_FR"/>
        </w:rPr>
        <w:t xml:space="preserve">; </w:t>
      </w:r>
      <w:r>
        <w:rPr>
          <w:lang w:val="fr_FR" w:bidi="fr_FR"/>
        </w:rPr>
        <w:t>13.14</w:t>
      </w:r>
      <w:r>
        <w:rPr>
          <w:lang w:val="fr_FR" w:bidi="fr_FR"/>
        </w:rPr>
        <w:t>). • Le terme hébreu, qui signifie "choses rondes"</w:t>
      </w:r>
      <w:r>
        <w:rPr>
          <w:i/>
          <w:lang w:val="fr_FR" w:bidi="fr_FR"/>
        </w:rPr>
        <w:t>,</w:t>
      </w:r>
      <w:r>
        <w:rPr>
          <w:lang w:val="fr_FR" w:bidi="fr_FR"/>
        </w:rPr>
        <w:t xml:space="preserve"> fait probablement allusion à des excréments. Ces objets étaient si répréhensibles qu'ils étaient comparés à des excréments.</w:t>
      </w:r>
      <w:r>
        <w:rPr>
          <w:lang w:val="fr_FR" w:bidi="fr_FR"/>
        </w:rPr>
      </w:r>
      <w:r>
        <w:rPr>
          <w:lang w:val="fr_FR" w:bidi="fr_FR"/>
        </w:rPr>
      </w:r>
    </w:p>
    <w:p>
      <w:pPr/>
      <w:r>
        <w:rPr>
          <w:lang w:val="fr_FR" w:bidi="fr_FR"/>
        </w:rPr>
      </w:r>
    </w:p>
    <w:p>
      <w:pPr>
        <w:pStyle w:val="Heading2"/>
      </w:pPr>
      <w:r>
        <w:rPr>
          <w:lang w:val="fr_FR" w:bidi="fr_FR"/>
        </w:rPr>
        <w:t>Deutéronome 29.18</w:t>
      </w:r>
      <w:r>
        <w:rPr>
          <w:lang w:val="fr_FR" w:bidi="fr_FR"/>
        </w:rPr>
      </w:r>
    </w:p>
    <w:p>
      <w:pPr/>
      <w:r>
        <w:rPr>
          <w:lang w:val="fr_FR" w:bidi="fr_FR"/>
        </w:rPr>
      </w:r>
      <w:r>
        <w:rPr>
          <w:lang w:val="fr_FR" w:bidi="fr_FR"/>
        </w:rPr>
        <w:t>Cette métaphore décrit l'idolâtrie (la racine), qui, si elle est cultivée, aboutira au culte des idoles (le fruit).</w:t>
      </w:r>
      <w:r>
        <w:rPr>
          <w:lang w:val="fr_FR" w:bidi="fr_FR"/>
        </w:rPr>
      </w:r>
      <w:r>
        <w:rPr>
          <w:lang w:val="fr_FR" w:bidi="fr_FR"/>
        </w:rPr>
      </w:r>
    </w:p>
    <w:p>
      <w:pPr/>
      <w:r>
        <w:rPr>
          <w:lang w:val="fr_FR" w:bidi="fr_FR"/>
        </w:rPr>
      </w:r>
    </w:p>
    <w:p>
      <w:pPr>
        <w:pStyle w:val="Heading2"/>
      </w:pPr>
      <w:r>
        <w:rPr>
          <w:lang w:val="fr_FR" w:bidi="fr_FR"/>
        </w:rPr>
        <w:t>Deutéronome 29.19</w:t>
      </w:r>
      <w:r>
        <w:rPr>
          <w:lang w:val="fr_FR" w:bidi="fr_FR"/>
        </w:rPr>
      </w:r>
    </w:p>
    <w:p>
      <w:pPr/>
      <w:r>
        <w:rPr>
          <w:lang w:val="fr_FR" w:bidi="fr_FR"/>
        </w:rPr>
      </w:r>
      <w:r>
        <w:rPr>
          <w:lang w:val="fr_FR" w:bidi="fr_FR"/>
        </w:rPr>
        <w:t>Une attitude de nonchalance ou de suffisance à l'égard du jugement de Dieu mènera à une ruine totale.</w:t>
      </w:r>
      <w:r>
        <w:rPr>
          <w:lang w:val="fr_FR" w:bidi="fr_FR"/>
        </w:rPr>
      </w:r>
      <w:r>
        <w:rPr>
          <w:lang w:val="fr_FR" w:bidi="fr_FR"/>
        </w:rPr>
      </w:r>
    </w:p>
    <w:p>
      <w:pPr/>
      <w:r>
        <w:rPr>
          <w:lang w:val="fr_FR" w:bidi="fr_FR"/>
        </w:rPr>
      </w:r>
    </w:p>
    <w:p>
      <w:pPr>
        <w:pStyle w:val="Heading2"/>
      </w:pPr>
      <w:r>
        <w:rPr>
          <w:lang w:val="fr_FR" w:bidi="fr_FR"/>
        </w:rPr>
        <w:t>Deutéronome 29.20</w:t>
      </w:r>
      <w:r>
        <w:rPr>
          <w:lang w:val="fr_FR" w:bidi="fr_FR"/>
        </w:rPr>
      </w:r>
    </w:p>
    <w:p>
      <w:pPr/>
      <w:r>
        <w:rPr>
          <w:lang w:val="fr_FR" w:bidi="fr_FR"/>
        </w:rPr>
      </w:r>
      <w:r>
        <w:rPr>
          <w:lang w:val="fr_FR" w:bidi="fr_FR"/>
        </w:rPr>
        <w:t xml:space="preserve">Oublier le nom d'un peuple revenait à oublier son existence même. La pire des tragédies serait que Dieu traite le peuple d'Israël comme s'il n'avait jamais existé (voir </w:t>
      </w:r>
      <w:r>
        <w:rPr>
          <w:lang w:val="fr_FR" w:bidi="fr_FR"/>
        </w:rPr>
        <w:t xml:space="preserve">7.24 </w:t>
      </w:r>
      <w:r>
        <w:rPr>
          <w:lang w:val="fr_FR" w:bidi="fr_FR"/>
        </w:rPr>
        <w:t xml:space="preserve">; </w:t>
      </w:r>
      <w:r>
        <w:rPr>
          <w:lang w:val="fr_FR" w:bidi="fr_FR"/>
        </w:rPr>
        <w:t xml:space="preserve">Ex 32.32–33 </w:t>
      </w:r>
      <w:r>
        <w:rPr>
          <w:lang w:val="fr_FR" w:bidi="fr_FR"/>
        </w:rPr>
        <w:t xml:space="preserve">; </w:t>
      </w:r>
      <w:r>
        <w:rPr>
          <w:lang w:val="fr_FR" w:bidi="fr_FR"/>
        </w:rPr>
        <w:t>2R 14:27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29.21</w:t>
      </w:r>
      <w:r>
        <w:rPr>
          <w:lang w:val="fr_FR" w:bidi="fr_FR"/>
        </w:rPr>
      </w:r>
    </w:p>
    <w:p>
      <w:pPr/>
      <w:r>
        <w:rPr>
          <w:lang w:val="fr_FR" w:bidi="fr_FR"/>
        </w:rPr>
      </w:r>
      <w:r>
        <w:rPr>
          <w:lang w:val="fr_FR" w:bidi="fr_FR"/>
        </w:rPr>
        <w:t xml:space="preserve">Le terme désigne ici l'ensemble du Deutéronome, dont la liste des malédictions (chapitre </w:t>
      </w:r>
      <w:r>
        <w:rPr>
          <w:lang w:val="fr_FR" w:bidi="fr_FR"/>
        </w:rPr>
        <w:t>28</w:t>
      </w:r>
      <w:r>
        <w:rPr>
          <w:lang w:val="fr_FR" w:bidi="fr_FR"/>
        </w:rPr>
        <w:t xml:space="preserve">) fait partie (voir </w:t>
      </w:r>
      <w:r>
        <w:rPr>
          <w:lang w:val="fr_FR" w:bidi="fr_FR"/>
        </w:rPr>
        <w:t>27.3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29.23</w:t>
      </w:r>
      <w:r>
        <w:rPr>
          <w:lang w:val="fr_FR" w:bidi="fr_FR"/>
        </w:rPr>
      </w:r>
    </w:p>
    <w:p>
      <w:pPr/>
      <w:r>
        <w:rPr>
          <w:lang w:val="fr_FR" w:bidi="fr_FR"/>
        </w:rPr>
      </w:r>
      <w:r>
        <w:rPr>
          <w:lang w:val="fr_FR" w:bidi="fr_FR"/>
        </w:rPr>
        <w:t>À l'époque d'Abraham et de Loth, ces villes ont été détruites en raison de leur immoralité flagrante ; leur destruction était associée au soufre et au sel (</w:t>
      </w:r>
      <w:r>
        <w:rPr>
          <w:lang w:val="fr_FR" w:bidi="fr_FR"/>
        </w:rPr>
        <w:t>Gn 19.23–28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29.25–28</w:t>
      </w:r>
      <w:r>
        <w:rPr>
          <w:lang w:val="fr_FR" w:bidi="fr_FR"/>
        </w:rPr>
      </w:r>
    </w:p>
    <w:p>
      <w:pPr/>
      <w:r>
        <w:rPr>
          <w:lang w:val="fr_FR" w:bidi="fr_FR"/>
        </w:rPr>
      </w:r>
      <w:r>
        <w:rPr>
          <w:lang w:val="fr_FR" w:bidi="fr_FR"/>
        </w:rPr>
        <w:t>Cette explication prévoit que dans le futur, les gens se pencheront sur l'histoire de la rébellion d'Israël et comprendront facilement pourquoi ils se trouvaient en exil.</w:t>
      </w:r>
      <w:r>
        <w:rPr>
          <w:lang w:val="fr_FR" w:bidi="fr_FR"/>
        </w:rPr>
      </w:r>
      <w:r>
        <w:rPr>
          <w:lang w:val="fr_FR" w:bidi="fr_FR"/>
        </w:rPr>
      </w:r>
    </w:p>
    <w:p>
      <w:pPr/>
      <w:r>
        <w:rPr>
          <w:lang w:val="fr_FR" w:bidi="fr_FR"/>
        </w:rPr>
      </w:r>
    </w:p>
    <w:p>
      <w:pPr>
        <w:pStyle w:val="Heading2"/>
      </w:pPr>
      <w:r>
        <w:rPr>
          <w:lang w:val="fr_FR" w:bidi="fr_FR"/>
        </w:rPr>
        <w:t>Deutéronome 29.27</w:t>
      </w:r>
      <w:r>
        <w:rPr>
          <w:lang w:val="fr_FR" w:bidi="fr_FR"/>
        </w:rPr>
      </w:r>
    </w:p>
    <w:p>
      <w:pPr/>
      <w:r>
        <w:rPr>
          <w:lang w:val="fr_FR" w:bidi="fr_FR"/>
        </w:rPr>
      </w:r>
      <w:r>
        <w:rPr>
          <w:lang w:val="fr_FR" w:bidi="fr_FR"/>
        </w:rPr>
        <w:t xml:space="preserve">Le terme "ce livre" désigne </w:t>
      </w:r>
      <w:r>
        <w:rPr>
          <w:i/>
          <w:lang w:val="fr_FR" w:bidi="fr_FR"/>
        </w:rPr>
        <w:t>a minima</w:t>
      </w:r>
      <w:r>
        <w:rPr>
          <w:lang w:val="fr_FR" w:bidi="fr_FR"/>
        </w:rPr>
        <w:t xml:space="preserve"> le Deutéronome et peut-être les cinq premiers livres de l'Ancien Testament (le Pentateuque).</w:t>
      </w:r>
      <w:r>
        <w:rPr>
          <w:lang w:val="fr_FR" w:bidi="fr_FR"/>
        </w:rPr>
      </w:r>
      <w:r>
        <w:rPr>
          <w:lang w:val="fr_FR" w:bidi="fr_FR"/>
        </w:rPr>
      </w:r>
    </w:p>
    <w:p>
      <w:pPr/>
      <w:r>
        <w:rPr>
          <w:lang w:val="fr_FR" w:bidi="fr_FR"/>
        </w:rPr>
      </w:r>
    </w:p>
    <w:p>
      <w:pPr>
        <w:pStyle w:val="Heading2"/>
      </w:pPr>
      <w:r>
        <w:rPr>
          <w:lang w:val="fr_FR" w:bidi="fr_FR"/>
        </w:rPr>
        <w:t>Deutéronome 29.29</w:t>
      </w:r>
      <w:r>
        <w:rPr>
          <w:lang w:val="fr_FR" w:bidi="fr_FR"/>
        </w:rPr>
      </w:r>
    </w:p>
    <w:p>
      <w:pPr/>
      <w:r>
        <w:rPr>
          <w:lang w:val="fr_FR" w:bidi="fr_FR"/>
        </w:rPr>
      </w:r>
      <w:r>
        <w:rPr>
          <w:lang w:val="fr_FR" w:bidi="fr_FR"/>
        </w:rPr>
        <w:t xml:space="preserve">Il y a une contradiction apparente entre les promesses de l'alliance de Dieu à Israël d'une part et l'exil d'Israël d'autre part. Quel sens peut avoir une tournure aussi mystérieuse des événements ? Seul Dieu le sait. • Voir </w:t>
      </w:r>
      <w:r>
        <w:rPr>
          <w:lang w:val="fr_FR" w:bidi="fr_FR"/>
        </w:rPr>
        <w:t>4.44</w:t>
      </w:r>
      <w:r>
        <w:rPr>
          <w:lang w:val="fr_FR" w:bidi="fr_FR"/>
        </w:rPr>
        <w:t xml:space="preserve"> ; </w:t>
      </w:r>
      <w:r>
        <w:rPr>
          <w:lang w:val="fr_FR" w:bidi="fr_FR"/>
        </w:rPr>
        <w:t>27.3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w:t>
      </w:r>
      <w:r>
        <w:rPr>
          <w:lang w:val="fr_FR" w:bidi="fr_FR"/>
        </w:rPr>
      </w:r>
    </w:p>
    <w:p>
      <w:pPr/>
      <w:r>
        <w:rPr>
          <w:lang w:val="fr_FR" w:bidi="fr_FR"/>
        </w:rPr>
      </w:r>
      <w:r>
        <w:rPr>
          <w:lang w:val="fr_FR" w:bidi="fr_FR"/>
        </w:rPr>
        <w:t xml:space="preserve">Voir </w:t>
      </w:r>
      <w:r>
        <w:rPr>
          <w:lang w:val="fr_FR" w:bidi="fr_FR"/>
        </w:rPr>
        <w:t>27.1–28.68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30.1–10</w:t>
      </w:r>
      <w:r>
        <w:rPr>
          <w:lang w:val="fr_FR" w:bidi="fr_FR"/>
        </w:rPr>
      </w:r>
    </w:p>
    <w:p>
      <w:pPr/>
      <w:r>
        <w:rPr>
          <w:lang w:val="fr_FR" w:bidi="fr_FR"/>
        </w:rPr>
      </w:r>
      <w:r>
        <w:rPr>
          <w:lang w:val="fr_FR" w:bidi="fr_FR"/>
        </w:rPr>
        <w:t>La repentance était la seule solution face à la menace du jugement. La possibilité d'être béni et de se prémunir du jugement dépendaient d'une bonne relation avec le Seigneur.</w:t>
      </w:r>
      <w:r>
        <w:rPr>
          <w:lang w:val="fr_FR" w:bidi="fr_FR"/>
        </w:rPr>
      </w:r>
      <w:r>
        <w:rPr>
          <w:lang w:val="fr_FR" w:bidi="fr_FR"/>
        </w:rPr>
      </w:r>
    </w:p>
    <w:p>
      <w:pPr/>
      <w:r>
        <w:rPr>
          <w:lang w:val="fr_FR" w:bidi="fr_FR"/>
        </w:rPr>
      </w:r>
    </w:p>
    <w:p>
      <w:pPr>
        <w:pStyle w:val="Heading2"/>
      </w:pPr>
      <w:r>
        <w:rPr>
          <w:lang w:val="fr_FR" w:bidi="fr_FR"/>
        </w:rPr>
        <w:t>Deutéronome 30.2–3</w:t>
      </w:r>
      <w:r>
        <w:rPr>
          <w:lang w:val="fr_FR" w:bidi="fr_FR"/>
        </w:rPr>
      </w:r>
    </w:p>
    <w:p>
      <w:pPr/>
      <w:r>
        <w:rPr>
          <w:lang w:val="fr_FR" w:bidi="fr_FR"/>
        </w:rPr>
      </w:r>
      <w:r>
        <w:rPr>
          <w:lang w:val="fr_FR" w:bidi="fr_FR"/>
        </w:rPr>
        <w:t xml:space="preserve">L'attente exprimée dans ces versets était clairement formulée dans le </w:t>
      </w:r>
      <w:r>
        <w:rPr>
          <w:i/>
          <w:lang w:val="fr_FR" w:bidi="fr_FR"/>
        </w:rPr>
        <w:t>Chema,</w:t>
      </w:r>
      <w:r>
        <w:rPr>
          <w:lang w:val="fr_FR" w:bidi="fr_FR"/>
        </w:rPr>
        <w:t xml:space="preserve"> la grande déclaration de foi et d'engagement de l'alliance d'Israël (cf. </w:t>
      </w:r>
      <w:r>
        <w:rPr>
          <w:lang w:val="fr_FR" w:bidi="fr_FR"/>
        </w:rPr>
        <w:t>6.4</w:t>
      </w:r>
      <w:r>
        <w:rPr>
          <w:lang w:val="fr_FR" w:bidi="fr_FR"/>
        </w:rPr>
        <w:t>). L'obéissance à l'alliance était une condition préalable nécessaire pour qu'Israël reçoive le pardon de Dieu et retourne dans son pays.</w:t>
      </w:r>
      <w:r>
        <w:rPr>
          <w:lang w:val="fr_FR" w:bidi="fr_FR"/>
        </w:rPr>
      </w:r>
      <w:r>
        <w:rPr>
          <w:lang w:val="fr_FR" w:bidi="fr_FR"/>
        </w:rPr>
      </w:r>
    </w:p>
    <w:p>
      <w:pPr/>
      <w:r>
        <w:rPr>
          <w:lang w:val="fr_FR" w:bidi="fr_FR"/>
        </w:rPr>
      </w:r>
    </w:p>
    <w:p>
      <w:pPr>
        <w:pStyle w:val="Heading2"/>
      </w:pPr>
      <w:r>
        <w:rPr>
          <w:lang w:val="fr_FR" w:bidi="fr_FR"/>
        </w:rPr>
        <w:t>Deutéronome 30.6</w:t>
      </w:r>
      <w:r>
        <w:rPr>
          <w:lang w:val="fr_FR" w:bidi="fr_FR"/>
        </w:rPr>
      </w:r>
    </w:p>
    <w:p>
      <w:pPr/>
      <w:r>
        <w:rPr>
          <w:lang w:val="fr_FR" w:bidi="fr_FR"/>
        </w:rPr>
      </w:r>
      <w:r>
        <w:rPr>
          <w:lang w:val="fr_FR" w:bidi="fr_FR"/>
        </w:rPr>
        <w:t xml:space="preserve">Cette œuvre de Dieu, initiée par sa grâce, aboutira à la régénération d'Israël et identifiera la nation comme le véritable peuple du Seigneur (voir </w:t>
      </w:r>
      <w:r>
        <w:rPr>
          <w:lang w:val="fr_FR" w:bidi="fr_FR"/>
        </w:rPr>
        <w:t xml:space="preserve">10.16 </w:t>
      </w:r>
      <w:r>
        <w:rPr>
          <w:lang w:val="fr_FR" w:bidi="fr_FR"/>
        </w:rPr>
        <w:t xml:space="preserve">; </w:t>
      </w:r>
      <w:r>
        <w:rPr>
          <w:lang w:val="fr_FR" w:bidi="fr_FR"/>
        </w:rPr>
        <w:t xml:space="preserve">Jr 4:4 </w:t>
      </w:r>
      <w:r>
        <w:rPr>
          <w:lang w:val="fr_FR" w:bidi="fr_FR"/>
        </w:rPr>
        <w:t xml:space="preserve">; </w:t>
      </w:r>
      <w:r>
        <w:rPr>
          <w:lang w:val="fr_FR" w:bidi="fr_FR"/>
        </w:rPr>
        <w:t>Rm 4.1–12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30.11</w:t>
      </w:r>
      <w:r>
        <w:rPr>
          <w:lang w:val="fr_FR" w:bidi="fr_FR"/>
        </w:rPr>
      </w:r>
    </w:p>
    <w:p>
      <w:pPr/>
      <w:r>
        <w:rPr>
          <w:lang w:val="fr_FR" w:bidi="fr_FR"/>
        </w:rPr>
      </w:r>
      <w:r>
        <w:rPr>
          <w:lang w:val="fr_FR" w:bidi="fr_FR"/>
        </w:rPr>
        <w:t xml:space="preserve">Ce commandement renvoie à tout le texte de l'alliance, tout le Deutéronome (voir </w:t>
      </w:r>
      <w:r>
        <w:rPr>
          <w:lang w:val="fr_FR" w:bidi="fr_FR"/>
        </w:rPr>
        <w:t xml:space="preserve">4.2 </w:t>
      </w:r>
      <w:r>
        <w:rPr>
          <w:lang w:val="fr_FR" w:bidi="fr_FR"/>
        </w:rPr>
        <w:t xml:space="preserve">; </w:t>
      </w:r>
      <w:r>
        <w:rPr>
          <w:lang w:val="fr_FR" w:bidi="fr_FR"/>
        </w:rPr>
        <w:t xml:space="preserve">5.29 </w:t>
      </w:r>
      <w:r>
        <w:rPr>
          <w:lang w:val="fr_FR" w:bidi="fr_FR"/>
        </w:rPr>
        <w:t xml:space="preserve">;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30.11–20</w:t>
      </w:r>
      <w:r>
        <w:rPr>
          <w:lang w:val="fr_FR" w:bidi="fr_FR"/>
        </w:rPr>
      </w:r>
    </w:p>
    <w:p>
      <w:pPr/>
      <w:r>
        <w:rPr>
          <w:lang w:val="fr_FR" w:bidi="fr_FR"/>
        </w:rPr>
      </w:r>
      <w:r>
        <w:rPr>
          <w:lang w:val="fr_FR" w:bidi="fr_FR"/>
        </w:rPr>
        <w:t>Le respect des termes de l'alliance que Moïse avait définis donnera la vie ; la désobéissance entraînera sûrement la mort. La vie et la mort renvoient à la vie physique et mortelle sur terre, des individus et de la communauté d'Israël.</w:t>
      </w:r>
      <w:r>
        <w:rPr>
          <w:lang w:val="fr_FR" w:bidi="fr_FR"/>
        </w:rPr>
      </w:r>
      <w:r>
        <w:rPr>
          <w:lang w:val="fr_FR" w:bidi="fr_FR"/>
        </w:rPr>
      </w:r>
    </w:p>
    <w:p>
      <w:pPr/>
      <w:r>
        <w:rPr>
          <w:lang w:val="fr_FR" w:bidi="fr_FR"/>
        </w:rPr>
      </w:r>
    </w:p>
    <w:p>
      <w:pPr>
        <w:pStyle w:val="Heading2"/>
      </w:pPr>
      <w:r>
        <w:rPr>
          <w:lang w:val="fr_FR" w:bidi="fr_FR"/>
        </w:rPr>
        <w:t>Deutéronome 30.12</w:t>
      </w:r>
      <w:r>
        <w:rPr>
          <w:lang w:val="fr_FR" w:bidi="fr_FR"/>
        </w:rPr>
      </w:r>
    </w:p>
    <w:p>
      <w:pPr/>
      <w:r>
        <w:rPr>
          <w:lang w:val="fr_FR" w:bidi="fr_FR"/>
        </w:rPr>
      </w:r>
      <w:r>
        <w:rPr>
          <w:lang w:val="fr_FR" w:bidi="fr_FR"/>
        </w:rPr>
        <w:t xml:space="preserve">La révélation de Dieu n'est pas connue seulement de lui mais est également accessible aux êtres humains (voir </w:t>
      </w:r>
      <w:r>
        <w:rPr>
          <w:lang w:val="fr_FR" w:bidi="fr_FR"/>
        </w:rPr>
        <w:t>Rm 10.6–8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30.13</w:t>
      </w:r>
      <w:r>
        <w:rPr>
          <w:lang w:val="fr_FR" w:bidi="fr_FR"/>
        </w:rPr>
      </w:r>
    </w:p>
    <w:p>
      <w:pPr/>
      <w:r>
        <w:rPr>
          <w:lang w:val="fr_FR" w:bidi="fr_FR"/>
        </w:rPr>
      </w:r>
      <w:r>
        <w:rPr>
          <w:lang w:val="fr_FR" w:bidi="fr_FR"/>
        </w:rPr>
        <w:t xml:space="preserve">Les desseins de Dieu ne sont pas confiés à des nations lointaines mais sont à la disposition de son peuple (voir </w:t>
      </w:r>
      <w:r>
        <w:rPr>
          <w:lang w:val="fr_FR" w:bidi="fr_FR"/>
        </w:rPr>
        <w:t>Rm 10.6–8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30.14</w:t>
      </w:r>
      <w:r>
        <w:rPr>
          <w:lang w:val="fr_FR" w:bidi="fr_FR"/>
        </w:rPr>
      </w:r>
    </w:p>
    <w:p>
      <w:pPr/>
      <w:r>
        <w:rPr>
          <w:lang w:val="fr_FR" w:bidi="fr_FR"/>
        </w:rPr>
      </w:r>
      <w:r>
        <w:rPr>
          <w:lang w:val="fr_FR" w:bidi="fr_FR"/>
        </w:rPr>
        <w:t xml:space="preserve">Le message du salut est objectivement proche (sur les lèvres) et subjectivement proche (dans le cœur). Il peut être enseigné et appris (voir </w:t>
      </w:r>
      <w:r>
        <w:rPr>
          <w:lang w:val="fr_FR" w:bidi="fr_FR"/>
        </w:rPr>
        <w:t>6.6–7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30.16</w:t>
      </w:r>
      <w:r>
        <w:rPr>
          <w:lang w:val="fr_FR" w:bidi="fr_FR"/>
        </w:rPr>
      </w:r>
    </w:p>
    <w:p>
      <w:pPr/>
      <w:r>
        <w:rPr>
          <w:lang w:val="fr_FR" w:bidi="fr_FR"/>
        </w:rPr>
      </w:r>
      <w:r>
        <w:rPr>
          <w:lang w:val="fr_FR" w:bidi="fr_FR"/>
        </w:rPr>
        <w:t xml:space="preserve">Ceci paraphrase le </w:t>
      </w:r>
      <w:r>
        <w:rPr>
          <w:i/>
          <w:lang w:val="fr_FR" w:bidi="fr_FR"/>
        </w:rPr>
        <w:t>Chema,</w:t>
      </w:r>
      <w:r>
        <w:rPr>
          <w:lang w:val="fr_FR" w:bidi="fr_FR"/>
        </w:rPr>
        <w:t xml:space="preserve"> l'affirmation centrale de l'alliance d'Israël (voir </w:t>
      </w:r>
      <w:r>
        <w:rPr>
          <w:lang w:val="fr_FR" w:bidi="fr_FR"/>
        </w:rPr>
        <w:t>6.5</w:t>
      </w:r>
      <w:r>
        <w:rPr>
          <w:lang w:val="fr_FR" w:bidi="fr_FR"/>
        </w:rPr>
        <w:t>). Aimer Dieu signifie lui obéir en tout point, ce qui entraîne une bénédiction divine.</w:t>
      </w:r>
      <w:r>
        <w:rPr>
          <w:lang w:val="fr_FR" w:bidi="fr_FR"/>
        </w:rPr>
      </w:r>
      <w:r>
        <w:rPr>
          <w:lang w:val="fr_FR" w:bidi="fr_FR"/>
        </w:rPr>
      </w:r>
    </w:p>
    <w:p>
      <w:pPr/>
      <w:r>
        <w:rPr>
          <w:lang w:val="fr_FR" w:bidi="fr_FR"/>
        </w:rPr>
      </w:r>
    </w:p>
    <w:p>
      <w:pPr>
        <w:pStyle w:val="Heading2"/>
      </w:pPr>
      <w:r>
        <w:rPr>
          <w:lang w:val="fr_FR" w:bidi="fr_FR"/>
        </w:rPr>
        <w:t>Deutéronome 30.19</w:t>
      </w:r>
      <w:r>
        <w:rPr>
          <w:lang w:val="fr_FR" w:bidi="fr_FR"/>
        </w:rPr>
      </w:r>
    </w:p>
    <w:p>
      <w:pPr/>
      <w:r>
        <w:rPr>
          <w:lang w:val="fr_FR" w:bidi="fr_FR"/>
        </w:rPr>
      </w:r>
      <w:r>
        <w:rPr>
          <w:lang w:val="fr_FR" w:bidi="fr_FR"/>
        </w:rPr>
        <w:t>Cette structure grammaticale suggère une équivalence entre la vie et la bénédiction et entre la mort et les malédictions. L'essence d'une bénédiction est la vie, et l'essence d'une malédiction est la mort.</w:t>
      </w:r>
      <w:r>
        <w:rPr>
          <w:lang w:val="fr_FR" w:bidi="fr_FR"/>
        </w:rPr>
      </w:r>
      <w:r>
        <w:rPr>
          <w:lang w:val="fr_FR" w:bidi="fr_FR"/>
        </w:rPr>
      </w:r>
    </w:p>
    <w:p>
      <w:pPr/>
      <w:r>
        <w:rPr>
          <w:lang w:val="fr_FR" w:bidi="fr_FR"/>
        </w:rPr>
      </w:r>
    </w:p>
    <w:p>
      <w:pPr>
        <w:pStyle w:val="Heading2"/>
      </w:pPr>
      <w:r>
        <w:rPr>
          <w:lang w:val="fr_FR" w:bidi="fr_FR"/>
        </w:rPr>
        <w:t>Deutéronome 30.20</w:t>
      </w:r>
      <w:r>
        <w:rPr>
          <w:lang w:val="fr_FR" w:bidi="fr_FR"/>
        </w:rPr>
      </w:r>
    </w:p>
    <w:p>
      <w:pPr/>
      <w:r>
        <w:rPr>
          <w:lang w:val="fr_FR" w:bidi="fr_FR"/>
        </w:rPr>
      </w:r>
      <w:r>
        <w:rPr>
          <w:lang w:val="fr_FR" w:bidi="fr_FR"/>
        </w:rPr>
        <w:t>Dans son sens le plus significatif, la vie consiste en un engagement absolu envers le Seigneur.</w:t>
      </w:r>
      <w:r>
        <w:rPr>
          <w:lang w:val="fr_FR" w:bidi="fr_FR"/>
        </w:rPr>
      </w:r>
      <w:r>
        <w:rPr>
          <w:lang w:val="fr_FR" w:bidi="fr_FR"/>
        </w:rPr>
      </w:r>
    </w:p>
    <w:p>
      <w:pPr/>
      <w:r>
        <w:rPr>
          <w:lang w:val="fr_FR" w:bidi="fr_FR"/>
        </w:rPr>
      </w:r>
    </w:p>
    <w:p>
      <w:pPr>
        <w:pStyle w:val="Heading2"/>
      </w:pPr>
      <w:r>
        <w:rPr>
          <w:lang w:val="fr_FR" w:bidi="fr_FR"/>
        </w:rPr>
        <w:t>Deutéronome 31.1</w:t>
      </w:r>
      <w:r>
        <w:rPr>
          <w:lang w:val="fr_FR" w:bidi="fr_FR"/>
        </w:rPr>
      </w:r>
    </w:p>
    <w:p>
      <w:pPr/>
      <w:r>
        <w:rPr>
          <w:lang w:val="fr_FR" w:bidi="fr_FR"/>
        </w:rPr>
      </w:r>
      <w:r>
        <w:rPr>
          <w:lang w:val="fr_FR" w:bidi="fr_FR"/>
        </w:rPr>
        <w:t xml:space="preserve">En fonction du contexte, ces instructions renvoient à tout le Deutéronome (voir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31.1–8</w:t>
      </w:r>
      <w:r>
        <w:rPr>
          <w:lang w:val="fr_FR" w:bidi="fr_FR"/>
        </w:rPr>
      </w:r>
    </w:p>
    <w:p>
      <w:pPr/>
      <w:r>
        <w:rPr>
          <w:lang w:val="fr_FR" w:bidi="fr_FR"/>
        </w:rPr>
      </w:r>
      <w:r>
        <w:rPr>
          <w:lang w:val="fr_FR" w:bidi="fr_FR"/>
        </w:rPr>
        <w:t>La mort imminente de Moïse signifiait que son rôle d'administrateur de l'alliance serait bientôt terminé. Josué devait être correctement et publiquement présenté comme son successeur doté de la même autorité.</w:t>
      </w:r>
      <w:r>
        <w:rPr>
          <w:lang w:val="fr_FR" w:bidi="fr_FR"/>
        </w:rPr>
      </w:r>
      <w:r>
        <w:rPr>
          <w:lang w:val="fr_FR" w:bidi="fr_FR"/>
        </w:rPr>
      </w:r>
    </w:p>
    <w:p>
      <w:pPr/>
      <w:r>
        <w:rPr>
          <w:lang w:val="fr_FR" w:bidi="fr_FR"/>
        </w:rPr>
      </w:r>
    </w:p>
    <w:p>
      <w:pPr>
        <w:pStyle w:val="Heading2"/>
      </w:pPr>
      <w:r>
        <w:rPr>
          <w:lang w:val="fr_FR" w:bidi="fr_FR"/>
        </w:rPr>
        <w:t>Deutéronome 31.1–29</w:t>
      </w:r>
      <w:r>
        <w:rPr>
          <w:lang w:val="fr_FR" w:bidi="fr_FR"/>
        </w:rPr>
      </w:r>
    </w:p>
    <w:p>
      <w:pPr/>
      <w:r>
        <w:rPr>
          <w:lang w:val="fr_FR" w:bidi="fr_FR"/>
        </w:rPr>
      </w:r>
      <w:r>
        <w:rPr>
          <w:lang w:val="fr_FR" w:bidi="fr_FR"/>
        </w:rPr>
        <w:t>Pour que les documents de l'alliance aient une autorité et une pertinence durables, ils doivent être conservés perpétuellement dans un endroit où les deux parties peuvent y avoir facilement accès. Le livre du Deutéronome devait être conservé pour être consulté plus tard, afin de rappeler à Israël qu'il devait toujours se soumettre à la souveraineté du Seigneur.</w:t>
      </w:r>
      <w:r>
        <w:rPr>
          <w:lang w:val="fr_FR" w:bidi="fr_FR"/>
        </w:rPr>
      </w:r>
      <w:r>
        <w:rPr>
          <w:lang w:val="fr_FR" w:bidi="fr_FR"/>
        </w:rPr>
      </w:r>
    </w:p>
    <w:p>
      <w:pPr/>
      <w:r>
        <w:rPr>
          <w:lang w:val="fr_FR" w:bidi="fr_FR"/>
        </w:rPr>
      </w:r>
    </w:p>
    <w:p>
      <w:pPr>
        <w:pStyle w:val="Heading2"/>
      </w:pPr>
      <w:r>
        <w:rPr>
          <w:lang w:val="fr_FR" w:bidi="fr_FR"/>
        </w:rPr>
        <w:t>Deutéronome 31.3</w:t>
      </w:r>
      <w:r>
        <w:rPr>
          <w:lang w:val="fr_FR" w:bidi="fr_FR"/>
        </w:rPr>
      </w:r>
    </w:p>
    <w:p>
      <w:pPr/>
      <w:r>
        <w:rPr>
          <w:lang w:val="fr_FR" w:bidi="fr_FR"/>
        </w:rPr>
      </w:r>
      <w:r>
        <w:rPr>
          <w:lang w:val="fr_FR" w:bidi="fr_FR"/>
        </w:rPr>
        <w:t xml:space="preserve">La conquête sera la guerre de Dieu. Le conflit sera commandé, initié et dirigé par le Guerrier Divin, le Seigneur Dieu d'Israël (voir </w:t>
      </w:r>
      <w:r>
        <w:rPr>
          <w:lang w:val="fr_FR" w:bidi="fr_FR"/>
        </w:rPr>
        <w:t>1.30</w:t>
      </w:r>
      <w:r>
        <w:rPr>
          <w:lang w:val="fr_FR" w:bidi="fr_FR"/>
        </w:rPr>
        <w:t>). • Depuis les premiers jours de l'errance au Sinaï (</w:t>
      </w:r>
      <w:r>
        <w:rPr>
          <w:lang w:val="fr_FR" w:bidi="fr_FR"/>
        </w:rPr>
        <w:t>Ex 17.8</w:t>
      </w:r>
      <w:r>
        <w:rPr>
          <w:lang w:val="fr_FR" w:bidi="fr_FR"/>
        </w:rPr>
        <w:t xml:space="preserve">) jusqu'à présent, Josué avait servi comme assistant de Moïse ; il est maintenant divinement désigné comme successeur de Moïse (voir </w:t>
      </w:r>
      <w:r>
        <w:rPr>
          <w:lang w:val="fr_FR" w:bidi="fr_FR"/>
        </w:rPr>
        <w:t xml:space="preserve">Dt 1.38 </w:t>
      </w:r>
      <w:r>
        <w:rPr>
          <w:lang w:val="fr_FR" w:bidi="fr_FR"/>
        </w:rPr>
        <w:t xml:space="preserve">; </w:t>
      </w:r>
      <w:r>
        <w:rPr>
          <w:lang w:val="fr_FR" w:bidi="fr_FR"/>
        </w:rPr>
        <w:t xml:space="preserve">3.23–29 </w:t>
      </w:r>
      <w:r>
        <w:rPr>
          <w:lang w:val="fr_FR" w:bidi="fr_FR"/>
        </w:rPr>
        <w:t xml:space="preserve">; </w:t>
      </w:r>
      <w:r>
        <w:rPr>
          <w:lang w:val="fr_FR" w:bidi="fr_FR"/>
        </w:rPr>
        <w:t>Nb 27.15–23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31.4</w:t>
      </w:r>
      <w:r>
        <w:rPr>
          <w:lang w:val="fr_FR" w:bidi="fr_FR"/>
        </w:rPr>
      </w:r>
    </w:p>
    <w:p>
      <w:pPr/>
      <w:r>
        <w:rPr>
          <w:lang w:val="fr_FR" w:bidi="fr_FR"/>
        </w:rPr>
      </w:r>
      <w:r>
        <w:rPr>
          <w:lang w:val="fr_FR" w:bidi="fr_FR"/>
        </w:rPr>
        <w:t xml:space="preserve">Voir </w:t>
      </w:r>
      <w:r>
        <w:rPr>
          <w:lang w:val="fr_FR" w:bidi="fr_FR"/>
        </w:rPr>
        <w:t xml:space="preserve">note d'étude sur 2.24 </w:t>
      </w:r>
      <w:r>
        <w:rPr>
          <w:lang w:val="fr_FR" w:bidi="fr_FR"/>
        </w:rPr>
        <w:t xml:space="preserve">; </w:t>
      </w:r>
      <w:r>
        <w:rPr>
          <w:lang w:val="fr_FR" w:bidi="fr_FR"/>
        </w:rPr>
        <w:t>Nb 21.21–35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31.6</w:t>
      </w:r>
      <w:r>
        <w:rPr>
          <w:lang w:val="fr_FR" w:bidi="fr_FR"/>
        </w:rPr>
      </w:r>
    </w:p>
    <w:p>
      <w:pPr/>
      <w:r>
        <w:rPr>
          <w:lang w:val="fr_FR" w:bidi="fr_FR"/>
        </w:rPr>
      </w:r>
      <w:r>
        <w:rPr>
          <w:lang w:val="fr_FR" w:bidi="fr_FR"/>
        </w:rPr>
        <w:t xml:space="preserve">Cet encouragement pour Israël sur le point de prendre possession de la Terre Promise énonce également le principe général de la sollicitude de Dieu pour son peuple (voir aussi </w:t>
      </w:r>
      <w:r>
        <w:rPr>
          <w:lang w:val="fr_FR" w:bidi="fr_FR"/>
        </w:rPr>
        <w:t>Hé 13.5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31.9</w:t>
      </w:r>
      <w:r>
        <w:rPr>
          <w:lang w:val="fr_FR" w:bidi="fr_FR"/>
        </w:rPr>
      </w:r>
    </w:p>
    <w:p>
      <w:pPr/>
      <w:r>
        <w:rPr>
          <w:lang w:val="fr_FR" w:bidi="fr_FR"/>
        </w:rPr>
      </w:r>
      <w:r>
        <w:rPr>
          <w:lang w:val="fr_FR" w:bidi="fr_FR"/>
        </w:rPr>
        <w:t xml:space="preserve">Ce coffre en bois plaqué or contenait les deux tablettes de pierre portant le texte des Dix Commandements. C'était aussi le trône du Seigneur, car il y siégeait de manière invisible parmi son peuple (voir </w:t>
      </w:r>
      <w:r>
        <w:rPr>
          <w:lang w:val="fr_FR" w:bidi="fr_FR"/>
        </w:rPr>
        <w:t>note d'étude sur 10.1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31.9–13</w:t>
      </w:r>
      <w:r>
        <w:rPr>
          <w:lang w:val="fr_FR" w:bidi="fr_FR"/>
        </w:rPr>
      </w:r>
    </w:p>
    <w:p>
      <w:pPr/>
      <w:r>
        <w:rPr>
          <w:lang w:val="fr_FR" w:bidi="fr_FR"/>
        </w:rPr>
      </w:r>
      <w:r>
        <w:rPr>
          <w:lang w:val="fr_FR" w:bidi="fr_FR"/>
        </w:rPr>
        <w:t>Afin de rappeler aux générations futures d'Israël les obligations de l'alliance, le texte de l'alliance devait être lu publiquement. Il s'agissait d'une nécessité pratique à une époque où les copies personnelles des documents n'étaient généralement pas disponibles.</w:t>
      </w:r>
      <w:r>
        <w:rPr>
          <w:lang w:val="fr_FR" w:bidi="fr_FR"/>
        </w:rPr>
      </w:r>
      <w:r>
        <w:rPr>
          <w:lang w:val="fr_FR" w:bidi="fr_FR"/>
        </w:rPr>
      </w:r>
    </w:p>
    <w:p>
      <w:pPr/>
      <w:r>
        <w:rPr>
          <w:lang w:val="fr_FR" w:bidi="fr_FR"/>
        </w:rPr>
      </w:r>
    </w:p>
    <w:p>
      <w:pPr>
        <w:pStyle w:val="Heading2"/>
      </w:pPr>
      <w:r>
        <w:rPr>
          <w:lang w:val="fr_FR" w:bidi="fr_FR"/>
        </w:rPr>
        <w:t>Deutéronome 31.10</w:t>
      </w:r>
      <w:r>
        <w:rPr>
          <w:lang w:val="fr_FR" w:bidi="fr_FR"/>
        </w:rPr>
      </w:r>
    </w:p>
    <w:p>
      <w:pPr/>
      <w:r>
        <w:rPr>
          <w:lang w:val="fr_FR" w:bidi="fr_FR"/>
        </w:rPr>
      </w:r>
      <w:r>
        <w:rPr>
          <w:lang w:val="fr_FR" w:bidi="fr_FR"/>
        </w:rPr>
        <w:t xml:space="preserve">L'année de la libération était la septième année du calendrier, et non la septième année d'une transaction donnée entre individus. Toutes les dettes devaient être annulées et les serviteurs hébreux libérés de leur obligation envers leurs créanciers (voir </w:t>
      </w:r>
      <w:r>
        <w:rPr>
          <w:lang w:val="fr_FR" w:bidi="fr_FR"/>
        </w:rPr>
        <w:t>15.1–3</w:t>
      </w:r>
      <w:r>
        <w:rPr>
          <w:lang w:val="fr_FR" w:bidi="fr_FR"/>
        </w:rPr>
        <w:t>). • Le peuple observait cette célébration au septième mois (</w:t>
      </w:r>
      <w:r>
        <w:rPr>
          <w:i/>
          <w:lang w:val="fr_FR" w:bidi="fr_FR"/>
        </w:rPr>
        <w:t>Tishri,</w:t>
      </w:r>
      <w:r>
        <w:rPr>
          <w:lang w:val="fr_FR" w:bidi="fr_FR"/>
        </w:rPr>
        <w:t xml:space="preserve"> septembre/octobre) de chaque année pour commémorer la préservation miraculeuse d'Israël dans le désert. Elle célébrait également la récolte d'automne (voir </w:t>
      </w:r>
      <w:r>
        <w:rPr>
          <w:lang w:val="fr_FR" w:bidi="fr_FR"/>
        </w:rPr>
        <w:t>16.13–15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31.12</w:t>
      </w:r>
      <w:r>
        <w:rPr>
          <w:lang w:val="fr_FR" w:bidi="fr_FR"/>
        </w:rPr>
      </w:r>
    </w:p>
    <w:p>
      <w:pPr/>
      <w:r>
        <w:rPr>
          <w:lang w:val="fr_FR" w:bidi="fr_FR"/>
        </w:rPr>
      </w:r>
      <w:r>
        <w:rPr>
          <w:lang w:val="fr_FR" w:bidi="fr_FR"/>
        </w:rPr>
        <w:t xml:space="preserve">Même les étrangers vivant parmi les Israélites devaient se soumettre aux exigences de la loi de l'alliance. Malgré leur situation défavorisée, le Seigneur pourvoirait à leurs besoins (voir </w:t>
      </w:r>
      <w:r>
        <w:rPr>
          <w:lang w:val="fr_FR" w:bidi="fr_FR"/>
        </w:rPr>
        <w:t>10.18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31.14</w:t>
      </w:r>
      <w:r>
        <w:rPr>
          <w:lang w:val="fr_FR" w:bidi="fr_FR"/>
        </w:rPr>
      </w:r>
    </w:p>
    <w:p>
      <w:pPr/>
      <w:r>
        <w:rPr>
          <w:lang w:val="fr_FR" w:bidi="fr_FR"/>
        </w:rPr>
      </w:r>
      <w:r>
        <w:rPr>
          <w:lang w:val="fr_FR" w:bidi="fr_FR"/>
        </w:rPr>
        <w:t xml:space="preserve">Au début, la Tente de la Rencontre était un lieu provisoire de rencontre entre Dieu et son peuple (surtout Moïse). Plus tard, le terme est devenu synonyme du Tabernacle (voir </w:t>
      </w:r>
      <w:r>
        <w:rPr>
          <w:lang w:val="fr_FR" w:bidi="fr_FR"/>
        </w:rPr>
        <w:t xml:space="preserve">Ex 28.43 </w:t>
      </w:r>
      <w:r>
        <w:rPr>
          <w:lang w:val="fr_FR" w:bidi="fr_FR"/>
        </w:rPr>
        <w:t xml:space="preserve">; </w:t>
      </w:r>
      <w:r>
        <w:rPr>
          <w:lang w:val="fr_FR" w:bidi="fr_FR"/>
        </w:rPr>
        <w:t xml:space="preserve">33.7–11 </w:t>
      </w:r>
      <w:r>
        <w:rPr>
          <w:lang w:val="fr_FR" w:bidi="fr_FR"/>
        </w:rPr>
        <w:t xml:space="preserve">; </w:t>
      </w:r>
      <w:r>
        <w:rPr>
          <w:lang w:val="fr_FR" w:bidi="fr_FR"/>
        </w:rPr>
        <w:t xml:space="preserve">40.2 </w:t>
      </w:r>
      <w:r>
        <w:rPr>
          <w:lang w:val="fr_FR" w:bidi="fr_FR"/>
        </w:rPr>
        <w:t xml:space="preserve">; </w:t>
      </w:r>
      <w:r>
        <w:rPr>
          <w:lang w:val="fr_FR" w:bidi="fr_FR"/>
        </w:rPr>
        <w:t>Nb 11.16</w:t>
      </w:r>
      <w:r>
        <w:rPr>
          <w:lang w:val="fr_FR" w:bidi="fr_FR"/>
        </w:rPr>
        <w:t xml:space="preserve">, </w:t>
      </w:r>
      <w:r>
        <w:rPr>
          <w:lang w:val="fr_FR" w:bidi="fr_FR"/>
        </w:rPr>
        <w:t>24</w:t>
      </w:r>
      <w:r>
        <w:rPr>
          <w:lang w:val="fr_FR" w:bidi="fr_FR"/>
        </w:rPr>
        <w:t xml:space="preserve">, </w:t>
      </w:r>
      <w:r>
        <w:rPr>
          <w:lang w:val="fr_FR" w:bidi="fr_FR"/>
        </w:rPr>
        <w:t xml:space="preserve">26 </w:t>
      </w:r>
      <w:r>
        <w:rPr>
          <w:lang w:val="fr_FR" w:bidi="fr_FR"/>
        </w:rPr>
        <w:t xml:space="preserve">; </w:t>
      </w:r>
      <w:r>
        <w:rPr>
          <w:lang w:val="fr_FR" w:bidi="fr_FR"/>
        </w:rPr>
        <w:t>12.4</w:t>
      </w:r>
      <w:r>
        <w:rPr>
          <w:lang w:val="fr_FR" w:bidi="fr_FR"/>
        </w:rPr>
        <w:t xml:space="preserve">). Voir </w:t>
      </w:r>
      <w:r>
        <w:rPr>
          <w:lang w:val="fr_FR" w:bidi="fr_FR"/>
        </w:rPr>
        <w:t>note d'étude sur Lv 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31.15</w:t>
      </w:r>
      <w:r>
        <w:rPr>
          <w:lang w:val="fr_FR" w:bidi="fr_FR"/>
        </w:rPr>
      </w:r>
    </w:p>
    <w:p>
      <w:pPr/>
      <w:r>
        <w:rPr>
          <w:lang w:val="fr_FR" w:bidi="fr_FR"/>
        </w:rPr>
      </w:r>
      <w:r>
        <w:rPr>
          <w:lang w:val="fr_FR" w:bidi="fr_FR"/>
        </w:rPr>
        <w:t xml:space="preserve">Puisque Dieu est esprit, il ne peut être vu à moins qu'il ne choisisse de manifester sa gloire physiquement. La colonne de nuée était une telle manifestation, parfois appelée "théophanie" (voir </w:t>
      </w:r>
      <w:r>
        <w:rPr>
          <w:lang w:val="fr_FR" w:bidi="fr_FR"/>
        </w:rPr>
        <w:t>note d'étude sur 1.33</w:t>
      </w:r>
      <w:r>
        <w:rPr>
          <w:lang w:val="fr_FR" w:bidi="fr_FR"/>
        </w:rPr>
        <w:t xml:space="preserve">). Lorsque la colonne apparaissait, ceux qui la voyaient reconnaissaient en elle la présence de Dieu (voir </w:t>
      </w:r>
      <w:r>
        <w:rPr>
          <w:lang w:val="fr_FR" w:bidi="fr_FR"/>
        </w:rPr>
        <w:t xml:space="preserve">Ex 33.9 </w:t>
      </w:r>
      <w:r>
        <w:rPr>
          <w:lang w:val="fr_FR" w:bidi="fr_FR"/>
        </w:rPr>
        <w:t xml:space="preserve">; </w:t>
      </w:r>
      <w:r>
        <w:rPr>
          <w:lang w:val="fr_FR" w:bidi="fr_FR"/>
        </w:rPr>
        <w:t>Nb 12.5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31.18</w:t>
      </w:r>
      <w:r>
        <w:rPr>
          <w:lang w:val="fr_FR" w:bidi="fr_FR"/>
        </w:rPr>
      </w:r>
    </w:p>
    <w:p>
      <w:pPr/>
      <w:r>
        <w:rPr>
          <w:lang w:val="fr_FR" w:bidi="fr_FR"/>
        </w:rPr>
      </w:r>
      <w:r>
        <w:rPr>
          <w:lang w:val="fr_FR" w:bidi="fr_FR"/>
        </w:rPr>
        <w:t xml:space="preserve">Le Dieu invisible a utilisé cette figure de style (voir </w:t>
      </w:r>
      <w:r>
        <w:rPr>
          <w:lang w:val="fr_FR" w:bidi="fr_FR"/>
        </w:rPr>
        <w:t>note d'étude sur 8.2</w:t>
      </w:r>
      <w:r>
        <w:rPr>
          <w:lang w:val="fr_FR" w:bidi="fr_FR"/>
        </w:rPr>
        <w:t>) pour communiquer la rupture de la communion entre lui et son peuple. Il s'est détourné pour manifester son rejet et sa répudiation.</w:t>
      </w:r>
      <w:r>
        <w:rPr>
          <w:lang w:val="fr_FR" w:bidi="fr_FR"/>
        </w:rPr>
      </w:r>
      <w:r>
        <w:rPr>
          <w:lang w:val="fr_FR" w:bidi="fr_FR"/>
        </w:rPr>
      </w:r>
    </w:p>
    <w:p>
      <w:pPr/>
      <w:r>
        <w:rPr>
          <w:lang w:val="fr_FR" w:bidi="fr_FR"/>
        </w:rPr>
      </w:r>
    </w:p>
    <w:p>
      <w:pPr>
        <w:pStyle w:val="Heading2"/>
      </w:pPr>
      <w:r>
        <w:rPr>
          <w:lang w:val="fr_FR" w:bidi="fr_FR"/>
        </w:rPr>
        <w:t>Deutéronome 31.19–22</w:t>
      </w:r>
      <w:r>
        <w:rPr>
          <w:lang w:val="fr_FR" w:bidi="fr_FR"/>
        </w:rPr>
      </w:r>
    </w:p>
    <w:p>
      <w:pPr/>
      <w:r>
        <w:rPr>
          <w:lang w:val="fr_FR" w:bidi="fr_FR"/>
        </w:rPr>
      </w:r>
      <w:r>
        <w:rPr>
          <w:lang w:val="fr_FR" w:bidi="fr_FR"/>
        </w:rPr>
        <w:t>Lorsqu'il sera chanté par la communauté collective dans les jours à venir, ce chant (</w:t>
      </w:r>
      <w:r>
        <w:rPr>
          <w:lang w:val="fr_FR" w:bidi="fr_FR"/>
        </w:rPr>
        <w:t>32.1–43</w:t>
      </w:r>
      <w:r>
        <w:rPr>
          <w:lang w:val="fr_FR" w:bidi="fr_FR"/>
        </w:rPr>
        <w:t>) rappellera au peuple la fidélité de Dieu dans le passé et leur trop fréquente déloyauté. Les grandes bénédictions pour l'obéissance et les malédictions pour la désobéissance étaient implicites dans ce chant. Le peuple d'Israël le chantait en signe d'adhésion à ces promesses et à ces menaces. Par la musique, il se rappelait les bénédictions de Dieu pour l'obéissance et invoquait le jugement de Dieu en cas d'infidélité.</w:t>
      </w:r>
      <w:r>
        <w:rPr>
          <w:lang w:val="fr_FR" w:bidi="fr_FR"/>
        </w:rPr>
      </w:r>
      <w:r>
        <w:rPr>
          <w:lang w:val="fr_FR" w:bidi="fr_FR"/>
        </w:rPr>
      </w:r>
    </w:p>
    <w:p>
      <w:pPr/>
      <w:r>
        <w:rPr>
          <w:lang w:val="fr_FR" w:bidi="fr_FR"/>
        </w:rPr>
      </w:r>
    </w:p>
    <w:p>
      <w:pPr>
        <w:pStyle w:val="Heading2"/>
      </w:pPr>
      <w:r>
        <w:rPr>
          <w:lang w:val="fr_FR" w:bidi="fr_FR"/>
        </w:rPr>
        <w:t>Deutéronome 31.20</w:t>
      </w:r>
      <w:r>
        <w:rPr>
          <w:lang w:val="fr_FR" w:bidi="fr_FR"/>
        </w:rPr>
      </w:r>
    </w:p>
    <w:p>
      <w:pPr/>
      <w:r>
        <w:rPr>
          <w:lang w:val="fr_FR" w:bidi="fr_FR"/>
        </w:rPr>
      </w:r>
      <w:r>
        <w:rPr>
          <w:lang w:val="fr_FR" w:bidi="fr_FR"/>
        </w:rPr>
        <w:t xml:space="preserve">Voir </w:t>
      </w:r>
      <w:r>
        <w:rPr>
          <w:lang w:val="fr_FR" w:bidi="fr_FR"/>
        </w:rPr>
        <w:t>note d'étude sur 6.3</w:t>
      </w:r>
      <w:r>
        <w:rPr>
          <w:lang w:val="fr_FR" w:bidi="fr_FR"/>
        </w:rPr>
        <w:t>. • La graisse n'insinue pas l'obésité ou la complaisance mais la bénédiction et la prospérité. • Israël ignorait le Seigneur et le traitait à la légère en supposant à tort que sa prospérité était due à ses propres efforts ou aux faux dieux du pays.</w:t>
      </w:r>
      <w:r>
        <w:rPr>
          <w:lang w:val="fr_FR" w:bidi="fr_FR"/>
        </w:rPr>
      </w:r>
      <w:r>
        <w:rPr>
          <w:lang w:val="fr_FR" w:bidi="fr_FR"/>
        </w:rPr>
      </w:r>
    </w:p>
    <w:p>
      <w:pPr/>
      <w:r>
        <w:rPr>
          <w:lang w:val="fr_FR" w:bidi="fr_FR"/>
        </w:rPr>
      </w:r>
    </w:p>
    <w:p>
      <w:pPr>
        <w:pStyle w:val="Heading2"/>
      </w:pPr>
      <w:r>
        <w:rPr>
          <w:lang w:val="fr_FR" w:bidi="fr_FR"/>
        </w:rPr>
        <w:t>Deutéronome 31.22</w:t>
      </w:r>
      <w:r>
        <w:rPr>
          <w:lang w:val="fr_FR" w:bidi="fr_FR"/>
        </w:rPr>
      </w:r>
    </w:p>
    <w:p>
      <w:pPr/>
      <w:r>
        <w:rPr>
          <w:lang w:val="fr_FR" w:bidi="fr_FR"/>
        </w:rPr>
      </w:r>
      <w:r>
        <w:rPr>
          <w:lang w:val="fr_FR" w:bidi="fr_FR"/>
        </w:rPr>
        <w:t>Cette déclaration est une preuve sérieuse de l'opinion traditionnelle selon laquelle Moïse a écrit le Deutéronome (voir Introduction au livre du Deutéronome, "Auteur").</w:t>
      </w:r>
      <w:r>
        <w:rPr>
          <w:lang w:val="fr_FR" w:bidi="fr_FR"/>
        </w:rPr>
      </w:r>
      <w:r>
        <w:rPr>
          <w:lang w:val="fr_FR" w:bidi="fr_FR"/>
        </w:rPr>
      </w:r>
    </w:p>
    <w:p>
      <w:pPr/>
      <w:r>
        <w:rPr>
          <w:lang w:val="fr_FR" w:bidi="fr_FR"/>
        </w:rPr>
      </w:r>
    </w:p>
    <w:p>
      <w:pPr>
        <w:pStyle w:val="Heading2"/>
      </w:pPr>
      <w:r>
        <w:rPr>
          <w:lang w:val="fr_FR" w:bidi="fr_FR"/>
        </w:rPr>
        <w:t>Deutéronome 31.23</w:t>
      </w:r>
      <w:r>
        <w:rPr>
          <w:lang w:val="fr_FR" w:bidi="fr_FR"/>
        </w:rPr>
      </w:r>
    </w:p>
    <w:p>
      <w:pPr/>
      <w:r>
        <w:rPr>
          <w:lang w:val="fr_FR" w:bidi="fr_FR"/>
        </w:rPr>
      </w:r>
      <w:r>
        <w:rPr>
          <w:lang w:val="fr_FR" w:bidi="fr_FR"/>
        </w:rPr>
        <w:t>Ces paroles adressées à Josué étaient les mêmes que celles que Dieu a adressées à Moïse au buisson ardent, lorsqu'il l'a appelé à conduire Israël hors d'Égypte (</w:t>
      </w:r>
      <w:r>
        <w:rPr>
          <w:lang w:val="fr_FR" w:bidi="fr_FR"/>
        </w:rPr>
        <w:t>Ex 3.12</w:t>
      </w:r>
      <w:r>
        <w:rPr>
          <w:lang w:val="fr_FR" w:bidi="fr_FR"/>
        </w:rPr>
        <w:t>). Le même Dieu, avec la même assurance, pouvait assurer que les même résultats adviendraient.</w:t>
      </w:r>
      <w:r>
        <w:rPr>
          <w:lang w:val="fr_FR" w:bidi="fr_FR"/>
        </w:rPr>
      </w:r>
      <w:r>
        <w:rPr>
          <w:lang w:val="fr_FR" w:bidi="fr_FR"/>
        </w:rPr>
      </w:r>
    </w:p>
    <w:p>
      <w:pPr/>
      <w:r>
        <w:rPr>
          <w:lang w:val="fr_FR" w:bidi="fr_FR"/>
        </w:rPr>
      </w:r>
    </w:p>
    <w:p>
      <w:pPr>
        <w:pStyle w:val="Heading2"/>
      </w:pPr>
      <w:r>
        <w:rPr>
          <w:lang w:val="fr_FR" w:bidi="fr_FR"/>
        </w:rPr>
        <w:t>Deutéronome 31.26</w:t>
      </w:r>
      <w:r>
        <w:rPr>
          <w:lang w:val="fr_FR" w:bidi="fr_FR"/>
        </w:rPr>
      </w:r>
    </w:p>
    <w:p>
      <w:pPr/>
      <w:r>
        <w:rPr>
          <w:lang w:val="fr_FR" w:bidi="fr_FR"/>
        </w:rPr>
      </w:r>
      <w:r>
        <w:rPr>
          <w:lang w:val="fr_FR" w:bidi="fr_FR"/>
        </w:rPr>
        <w:t xml:space="preserve">Contrairement aux tablettes de pierre, le rouleau du Deutéronome ne devait pas être placé dans l'Arche mais à proximité, dans le sanctuaire intérieur du Tabernacle et, plus tard, du Temple (voir </w:t>
      </w:r>
      <w:r>
        <w:rPr>
          <w:lang w:val="fr_FR" w:bidi="fr_FR"/>
        </w:rPr>
        <w:t xml:space="preserve">31.9 </w:t>
      </w:r>
      <w:r>
        <w:rPr>
          <w:lang w:val="fr_FR" w:bidi="fr_FR"/>
        </w:rPr>
        <w:t xml:space="preserve">; </w:t>
      </w:r>
      <w:r>
        <w:rPr>
          <w:lang w:val="fr_FR" w:bidi="fr_FR"/>
        </w:rPr>
        <w:t xml:space="preserve">Ex 25.16 </w:t>
      </w:r>
      <w:r>
        <w:rPr>
          <w:lang w:val="fr_FR" w:bidi="fr_FR"/>
        </w:rPr>
        <w:t xml:space="preserve">; </w:t>
      </w:r>
      <w:r>
        <w:rPr>
          <w:lang w:val="fr_FR" w:bidi="fr_FR"/>
        </w:rPr>
        <w:t>26.33</w:t>
      </w:r>
      <w:r>
        <w:rPr>
          <w:lang w:val="fr_FR" w:bidi="fr_FR"/>
        </w:rPr>
        <w:t xml:space="preserve">). • Comme le chant que les Israélites devaient chanter (voir </w:t>
      </w:r>
      <w:r>
        <w:rPr>
          <w:lang w:val="fr_FR" w:bidi="fr_FR"/>
        </w:rPr>
        <w:t>Dt 31.19</w:t>
      </w:r>
      <w:r>
        <w:rPr>
          <w:lang w:val="fr_FR" w:bidi="fr_FR"/>
        </w:rPr>
        <w:t xml:space="preserve">), la présence du rouleau du Deutéronome serait un rappel perpétuel des obligations et privilèges conférés par l'alliance d'Israël (voir </w:t>
      </w:r>
      <w:r>
        <w:rPr>
          <w:lang w:val="fr_FR" w:bidi="fr_FR"/>
        </w:rPr>
        <w:t>31.10</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31.30–32, 47</w:t>
      </w:r>
      <w:r>
        <w:rPr>
          <w:lang w:val="fr_FR" w:bidi="fr_FR"/>
        </w:rPr>
      </w:r>
    </w:p>
    <w:p>
      <w:pPr/>
      <w:r>
        <w:rPr>
          <w:lang w:val="fr_FR" w:bidi="fr_FR"/>
        </w:rPr>
      </w:r>
      <w:r>
        <w:rPr>
          <w:lang w:val="fr_FR" w:bidi="fr_FR"/>
        </w:rPr>
        <w:t>Dans les temps anciens, la validité d'un traité entre individus ou nations était garantie par les vœux des deux parties. La promesse d'Israël se trouvait dans le chant de témoignage que Moïse a composé sous inspiration divine (</w:t>
      </w:r>
      <w:r>
        <w:rPr>
          <w:lang w:val="fr_FR" w:bidi="fr_FR"/>
        </w:rPr>
        <w:t>31.19–22</w:t>
      </w:r>
      <w:r>
        <w:rPr>
          <w:lang w:val="fr_FR" w:bidi="fr_FR"/>
        </w:rPr>
        <w:t xml:space="preserve">). Quand Israël chantait ce cantique (probablement dans le cadre d'une cérémonie régulière de renouvellement de l'alliance ; </w:t>
      </w:r>
      <w:r>
        <w:rPr>
          <w:lang w:val="fr_FR" w:bidi="fr_FR"/>
        </w:rPr>
        <w:t>31.21</w:t>
      </w:r>
      <w:r>
        <w:rPr>
          <w:lang w:val="fr_FR" w:bidi="fr_FR"/>
        </w:rPr>
        <w:t>), il invoquait sur lui-même les jugements de l'alliance et se rappelait ses promesses.</w:t>
      </w:r>
      <w:r>
        <w:rPr>
          <w:lang w:val="fr_FR" w:bidi="fr_FR"/>
        </w:rPr>
      </w:r>
      <w:r>
        <w:rPr>
          <w:lang w:val="fr_FR" w:bidi="fr_FR"/>
        </w:rPr>
      </w:r>
    </w:p>
    <w:p>
      <w:pPr/>
      <w:r>
        <w:rPr>
          <w:lang w:val="fr_FR" w:bidi="fr_FR"/>
        </w:rPr>
      </w:r>
    </w:p>
    <w:p>
      <w:pPr>
        <w:pStyle w:val="Heading2"/>
      </w:pPr>
      <w:r>
        <w:rPr>
          <w:lang w:val="fr_FR" w:bidi="fr_FR"/>
        </w:rPr>
        <w:t>Deutéronome 32.1</w:t>
      </w:r>
      <w:r>
        <w:rPr>
          <w:lang w:val="fr_FR" w:bidi="fr_FR"/>
        </w:rPr>
      </w:r>
    </w:p>
    <w:p>
      <w:pPr/>
      <w:r>
        <w:rPr>
          <w:lang w:val="fr_FR" w:bidi="fr_FR"/>
        </w:rPr>
      </w:r>
      <w:r>
        <w:rPr>
          <w:lang w:val="fr_FR" w:bidi="fr_FR"/>
        </w:rPr>
        <w:t xml:space="preserve">Moïse a fait appel aux témoins de l'alliance pour prendre note de la confession et de l'engagement d'Israël ainsi que de sa désobéissance et de sa déloyauté annoncées (voir </w:t>
      </w:r>
      <w:r>
        <w:rPr>
          <w:lang w:val="fr_FR" w:bidi="fr_FR"/>
        </w:rPr>
        <w:t>30.19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32.2</w:t>
      </w:r>
      <w:r>
        <w:rPr>
          <w:lang w:val="fr_FR" w:bidi="fr_FR"/>
        </w:rPr>
      </w:r>
    </w:p>
    <w:p>
      <w:pPr/>
      <w:r>
        <w:rPr>
          <w:lang w:val="fr_FR" w:bidi="fr_FR"/>
        </w:rPr>
      </w:r>
      <w:r>
        <w:rPr>
          <w:lang w:val="fr_FR" w:bidi="fr_FR"/>
        </w:rPr>
        <w:t>Cette comparaison montre la douceur rafraîchissante de l'enseignement de Moïse. Elle devait produire le fruit de l'obéissance dans les cœurs du peuple de Dieu.</w:t>
      </w:r>
      <w:r>
        <w:rPr>
          <w:lang w:val="fr_FR" w:bidi="fr_FR"/>
        </w:rPr>
      </w:r>
      <w:r>
        <w:rPr>
          <w:lang w:val="fr_FR" w:bidi="fr_FR"/>
        </w:rPr>
      </w:r>
    </w:p>
    <w:p>
      <w:pPr/>
      <w:r>
        <w:rPr>
          <w:lang w:val="fr_FR" w:bidi="fr_FR"/>
        </w:rPr>
      </w:r>
    </w:p>
    <w:p>
      <w:pPr>
        <w:pStyle w:val="Heading2"/>
      </w:pPr>
      <w:r>
        <w:rPr>
          <w:lang w:val="fr_FR" w:bidi="fr_FR"/>
        </w:rPr>
        <w:t>Deutéronome 32.4</w:t>
      </w:r>
      <w:r>
        <w:rPr>
          <w:lang w:val="fr_FR" w:bidi="fr_FR"/>
        </w:rPr>
      </w:r>
    </w:p>
    <w:p>
      <w:pPr/>
      <w:r>
        <w:rPr>
          <w:lang w:val="fr_FR" w:bidi="fr_FR"/>
        </w:rPr>
      </w:r>
      <w:r>
        <w:rPr>
          <w:lang w:val="fr_FR" w:bidi="fr_FR"/>
        </w:rPr>
        <w:t xml:space="preserve">Cette métaphore représente le Seigneur comme fort, stable et fiable ; il est tout à fait capable de garantir la justice et l'équité (voir </w:t>
      </w:r>
      <w:r>
        <w:rPr>
          <w:lang w:val="fr_FR" w:bidi="fr_FR"/>
        </w:rPr>
        <w:t>32.15</w:t>
      </w:r>
      <w:r>
        <w:rPr>
          <w:lang w:val="fr_FR" w:bidi="fr_FR"/>
        </w:rPr>
        <w:t xml:space="preserve">, </w:t>
      </w:r>
      <w:r>
        <w:rPr>
          <w:lang w:val="fr_FR" w:bidi="fr_FR"/>
        </w:rPr>
        <w:t>18</w:t>
      </w:r>
      <w:r>
        <w:rPr>
          <w:lang w:val="fr_FR" w:bidi="fr_FR"/>
        </w:rPr>
        <w:t xml:space="preserve">, </w:t>
      </w:r>
      <w:r>
        <w:rPr>
          <w:lang w:val="fr_FR" w:bidi="fr_FR"/>
        </w:rPr>
        <w:t xml:space="preserve">30 </w:t>
      </w:r>
      <w:r>
        <w:rPr>
          <w:lang w:val="fr_FR" w:bidi="fr_FR"/>
        </w:rPr>
        <w:t xml:space="preserve">; </w:t>
      </w:r>
      <w:r>
        <w:rPr>
          <w:lang w:val="fr_FR" w:bidi="fr_FR"/>
        </w:rPr>
        <w:t>Ha 1.12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32.7</w:t>
      </w:r>
      <w:r>
        <w:rPr>
          <w:lang w:val="fr_FR" w:bidi="fr_FR"/>
        </w:rPr>
      </w:r>
    </w:p>
    <w:p>
      <w:pPr/>
      <w:r>
        <w:rPr>
          <w:lang w:val="fr_FR" w:bidi="fr_FR"/>
        </w:rPr>
      </w:r>
      <w:r>
        <w:rPr>
          <w:lang w:val="fr_FR" w:bidi="fr_FR"/>
        </w:rPr>
        <w:t xml:space="preserve">L'histoire instruit ceux qui sont prêts à en tirer des leçons. Dans la tradition de sagesse de l'Ancien Testament, le père était chargé d'enseigner à ses enfants les leçons qui lui avaient été transmises auparavant (voir, par exemple, </w:t>
      </w:r>
      <w:r>
        <w:rPr>
          <w:lang w:val="fr_FR" w:bidi="fr_FR"/>
        </w:rPr>
        <w:t xml:space="preserve">Pr 1.8 </w:t>
      </w:r>
      <w:r>
        <w:rPr>
          <w:lang w:val="fr_FR" w:bidi="fr_FR"/>
        </w:rPr>
        <w:t xml:space="preserve">; </w:t>
      </w:r>
      <w:r>
        <w:rPr>
          <w:lang w:val="fr_FR" w:bidi="fr_FR"/>
        </w:rPr>
        <w:t xml:space="preserve">2.1 </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32.8</w:t>
      </w:r>
      <w:r>
        <w:rPr>
          <w:lang w:val="fr_FR" w:bidi="fr_FR"/>
        </w:rPr>
      </w:r>
    </w:p>
    <w:p>
      <w:pPr/>
      <w:r>
        <w:rPr>
          <w:lang w:val="fr_FR" w:bidi="fr_FR"/>
        </w:rPr>
      </w:r>
      <w:r>
        <w:rPr>
          <w:lang w:val="fr_FR" w:bidi="fr_FR"/>
        </w:rPr>
        <w:t xml:space="preserve">Dieu est souverain sur toutes les nations et s'intéressent à elles ; il leur a attribué des terres selon ses propres desseins (voir </w:t>
      </w:r>
      <w:r>
        <w:rPr>
          <w:lang w:val="fr_FR" w:bidi="fr_FR"/>
        </w:rPr>
        <w:t xml:space="preserve">Ps 74.17 </w:t>
      </w:r>
      <w:r>
        <w:rPr>
          <w:lang w:val="fr_FR" w:bidi="fr_FR"/>
        </w:rPr>
        <w:t xml:space="preserve">; </w:t>
      </w:r>
      <w:r>
        <w:rPr>
          <w:lang w:val="fr_FR" w:bidi="fr_FR"/>
        </w:rPr>
        <w:t>Ac 17.26</w:t>
      </w:r>
      <w:r>
        <w:rPr>
          <w:lang w:val="fr_FR" w:bidi="fr_FR"/>
        </w:rPr>
        <w:t xml:space="preserve">). • Abraham a appris ce nom pour Dieu lorsqu'il a rencontré </w:t>
      </w:r>
      <w:r>
        <w:rPr>
          <w:lang w:val="fr_FR" w:bidi="fr_FR"/>
        </w:rPr>
        <w:t xml:space="preserve">Melkisédec </w:t>
      </w:r>
      <w:r>
        <w:rPr>
          <w:lang w:val="fr_FR" w:bidi="fr_FR"/>
        </w:rPr>
        <w:t>(</w:t>
      </w:r>
      <w:r>
        <w:rPr>
          <w:lang w:val="fr_FR" w:bidi="fr_FR"/>
        </w:rPr>
        <w:t>Gn 14.19</w:t>
      </w:r>
      <w:r>
        <w:rPr>
          <w:lang w:val="fr_FR" w:bidi="fr_FR"/>
        </w:rPr>
        <w:t xml:space="preserve">). Ce nom ancien décrit la souveraineté universelle de Dieu. • Une preuve de la souveraineté de Dieu était la répartition des terres entre les nations (voir </w:t>
      </w:r>
      <w:r>
        <w:rPr>
          <w:lang w:val="fr_FR" w:bidi="fr_FR"/>
        </w:rPr>
        <w:t>Gn 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32.9</w:t>
      </w:r>
      <w:r>
        <w:rPr>
          <w:lang w:val="fr_FR" w:bidi="fr_FR"/>
        </w:rPr>
      </w:r>
    </w:p>
    <w:p>
      <w:pPr/>
      <w:r>
        <w:rPr>
          <w:lang w:val="fr_FR" w:bidi="fr_FR"/>
        </w:rPr>
      </w:r>
      <w:r>
        <w:rPr>
          <w:lang w:val="fr_FR" w:bidi="fr_FR"/>
        </w:rPr>
        <w:t xml:space="preserve">Dieu a déclaré qu'Israël était son fils, qu'il a racheté de l'esclavage en Égypte (voir </w:t>
      </w:r>
      <w:r>
        <w:rPr>
          <w:lang w:val="fr_FR" w:bidi="fr_FR"/>
        </w:rPr>
        <w:t xml:space="preserve">Ex 4.22–23 </w:t>
      </w:r>
      <w:r>
        <w:rPr>
          <w:lang w:val="fr_FR" w:bidi="fr_FR"/>
        </w:rPr>
        <w:t xml:space="preserve">; </w:t>
      </w:r>
      <w:r>
        <w:rPr>
          <w:lang w:val="fr_FR" w:bidi="fr_FR"/>
        </w:rPr>
        <w:t xml:space="preserve">13.15 </w:t>
      </w:r>
      <w:r>
        <w:rPr>
          <w:lang w:val="fr_FR" w:bidi="fr_FR"/>
        </w:rPr>
        <w:t xml:space="preserve">; </w:t>
      </w:r>
      <w:r>
        <w:rPr>
          <w:lang w:val="fr_FR" w:bidi="fr_FR"/>
        </w:rPr>
        <w:t>Dt 7.6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32.14</w:t>
      </w:r>
      <w:r>
        <w:rPr>
          <w:lang w:val="fr_FR" w:bidi="fr_FR"/>
        </w:rPr>
      </w:r>
    </w:p>
    <w:p>
      <w:pPr/>
      <w:r>
        <w:rPr>
          <w:lang w:val="fr_FR" w:bidi="fr_FR"/>
        </w:rPr>
      </w:r>
      <w:r>
        <w:rPr>
          <w:lang w:val="fr_FR" w:bidi="fr_FR"/>
        </w:rPr>
        <w:t xml:space="preserve">Ce haut plateau à l'est de la mer de Galilée était célèbre pour son bétail (voir </w:t>
      </w:r>
      <w:r>
        <w:rPr>
          <w:lang w:val="fr_FR" w:bidi="fr_FR"/>
        </w:rPr>
        <w:t xml:space="preserve">note d'étude sur 1.4 </w:t>
      </w:r>
      <w:r>
        <w:rPr>
          <w:lang w:val="fr_FR" w:bidi="fr_FR"/>
        </w:rPr>
        <w:t xml:space="preserve">; voir aussi </w:t>
      </w:r>
      <w:r>
        <w:rPr>
          <w:lang w:val="fr_FR" w:bidi="fr_FR"/>
        </w:rPr>
        <w:t xml:space="preserve">Ps 22.12 </w:t>
      </w:r>
      <w:r>
        <w:rPr>
          <w:lang w:val="fr_FR" w:bidi="fr_FR"/>
        </w:rPr>
        <w:t xml:space="preserve">; </w:t>
      </w:r>
      <w:r>
        <w:rPr>
          <w:lang w:val="fr_FR" w:bidi="fr_FR"/>
        </w:rPr>
        <w:t xml:space="preserve">Ez 39.18 </w:t>
      </w:r>
      <w:r>
        <w:rPr>
          <w:lang w:val="fr_FR" w:bidi="fr_FR"/>
        </w:rPr>
        <w:t xml:space="preserve">; </w:t>
      </w:r>
      <w:r>
        <w:rPr>
          <w:lang w:val="fr_FR" w:bidi="fr_FR"/>
        </w:rPr>
        <w:t>Am 4.1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32.15</w:t>
      </w:r>
      <w:r>
        <w:rPr>
          <w:lang w:val="fr_FR" w:bidi="fr_FR"/>
        </w:rPr>
      </w:r>
    </w:p>
    <w:p>
      <w:pPr/>
      <w:r>
        <w:rPr>
          <w:lang w:val="fr_FR" w:bidi="fr_FR"/>
        </w:rPr>
      </w:r>
      <w:r>
        <w:rPr>
          <w:lang w:val="fr_FR" w:bidi="fr_FR"/>
        </w:rPr>
        <w:t xml:space="preserve">Le terme </w:t>
      </w:r>
      <w:r>
        <w:rPr>
          <w:i/>
          <w:lang w:val="fr_FR" w:bidi="fr_FR"/>
        </w:rPr>
        <w:t>Jeshurun</w:t>
      </w:r>
      <w:r>
        <w:rPr>
          <w:lang w:val="fr_FR" w:bidi="fr_FR"/>
        </w:rPr>
        <w:t xml:space="preserve">, qui semble dérivé d'un verbe qui signifie "être droit", démontre la grande affection du Seigneur pour son peuple (voir </w:t>
      </w:r>
      <w:r>
        <w:rPr>
          <w:lang w:val="fr_FR" w:bidi="fr_FR"/>
        </w:rPr>
        <w:t>33.5</w:t>
      </w:r>
      <w:r>
        <w:rPr>
          <w:lang w:val="fr_FR" w:bidi="fr_FR"/>
        </w:rPr>
        <w:t xml:space="preserve">, </w:t>
      </w:r>
      <w:r>
        <w:rPr>
          <w:lang w:val="fr_FR" w:bidi="fr_FR"/>
        </w:rPr>
        <w:t xml:space="preserve">26 </w:t>
      </w:r>
      <w:r>
        <w:rPr>
          <w:lang w:val="fr_FR" w:bidi="fr_FR"/>
        </w:rPr>
        <w:t xml:space="preserve">; </w:t>
      </w:r>
      <w:r>
        <w:rPr>
          <w:lang w:val="fr_FR" w:bidi="fr_FR"/>
        </w:rPr>
        <w:t>Es 44.2</w:t>
      </w:r>
      <w:r>
        <w:rPr>
          <w:lang w:val="fr_FR" w:bidi="fr_FR"/>
        </w:rPr>
        <w:t xml:space="preserve">). • Dieu est comparé à un rocher pour mettre en exergue sa force et son caractère fiable, surtout en ce qui concerne le salut (voir </w:t>
      </w:r>
      <w:r>
        <w:rPr>
          <w:lang w:val="fr_FR" w:bidi="fr_FR"/>
        </w:rPr>
        <w:t>Dt 32.4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32.16</w:t>
      </w:r>
      <w:r>
        <w:rPr>
          <w:lang w:val="fr_FR" w:bidi="fr_FR"/>
        </w:rPr>
      </w:r>
    </w:p>
    <w:p>
      <w:pPr/>
      <w:r>
        <w:rPr>
          <w:lang w:val="fr_FR" w:bidi="fr_FR"/>
        </w:rPr>
      </w:r>
      <w:r>
        <w:rPr>
          <w:lang w:val="fr_FR" w:bidi="fr_FR"/>
        </w:rPr>
        <w:t xml:space="preserve">Voir </w:t>
      </w:r>
      <w:r>
        <w:rPr>
          <w:lang w:val="fr_FR" w:bidi="fr_FR"/>
        </w:rPr>
        <w:t>note d'étude sur 4.24</w:t>
      </w:r>
      <w:r>
        <w:rPr>
          <w:lang w:val="fr_FR" w:bidi="fr_FR"/>
        </w:rPr>
        <w:t>. Tout comme un mari est légitimement jaloux lorsqu'un autre homme essaie d'attirer sa femme (</w:t>
      </w:r>
      <w:r>
        <w:rPr>
          <w:lang w:val="fr_FR" w:bidi="fr_FR"/>
        </w:rPr>
        <w:t>Pr 6.34</w:t>
      </w:r>
      <w:r>
        <w:rPr>
          <w:lang w:val="fr_FR" w:bidi="fr_FR"/>
        </w:rPr>
        <w:t>), Dieu était jaloux quand Israël adorait d'autres dieux.</w:t>
      </w:r>
      <w:r>
        <w:rPr>
          <w:lang w:val="fr_FR" w:bidi="fr_FR"/>
        </w:rPr>
      </w:r>
      <w:r>
        <w:rPr>
          <w:lang w:val="fr_FR" w:bidi="fr_FR"/>
        </w:rPr>
      </w:r>
    </w:p>
    <w:p>
      <w:pPr/>
      <w:r>
        <w:rPr>
          <w:lang w:val="fr_FR" w:bidi="fr_FR"/>
        </w:rPr>
      </w:r>
    </w:p>
    <w:p>
      <w:pPr>
        <w:pStyle w:val="Heading2"/>
      </w:pPr>
      <w:r>
        <w:rPr>
          <w:lang w:val="fr_FR" w:bidi="fr_FR"/>
        </w:rPr>
        <w:t>Deutéronome 32.17</w:t>
      </w:r>
      <w:r>
        <w:rPr>
          <w:lang w:val="fr_FR" w:bidi="fr_FR"/>
        </w:rPr>
      </w:r>
    </w:p>
    <w:p>
      <w:pPr/>
      <w:r>
        <w:rPr>
          <w:lang w:val="fr_FR" w:bidi="fr_FR"/>
        </w:rPr>
      </w:r>
      <w:r>
        <w:rPr>
          <w:lang w:val="fr_FR" w:bidi="fr_FR"/>
        </w:rPr>
        <w:t xml:space="preserve">Dans l'ancien Proche-Orient, les dieux étaient censés protéger les individus et les lieux du mal, mais l'adoration de ces divinités païennes équivalait en fait à l'adoration d'esprits maléfiques (cf. </w:t>
      </w:r>
      <w:r>
        <w:rPr>
          <w:lang w:val="fr_FR" w:bidi="fr_FR"/>
        </w:rPr>
        <w:t xml:space="preserve">1Co 10.20–21 </w:t>
      </w:r>
      <w:r>
        <w:rPr>
          <w:lang w:val="fr_FR" w:bidi="fr_FR"/>
        </w:rPr>
        <w:t xml:space="preserve">; </w:t>
      </w:r>
      <w:r>
        <w:rPr>
          <w:lang w:val="fr_FR" w:bidi="fr_FR"/>
        </w:rPr>
        <w:t>Ap 9.20</w:t>
      </w:r>
      <w:r>
        <w:rPr>
          <w:lang w:val="fr_FR" w:bidi="fr_FR"/>
        </w:rPr>
        <w:t>). • Les nouveaux dieux étaient de fausses divinités qu'Israël n'avait jamais rencontrées auparavant.</w:t>
      </w:r>
      <w:r>
        <w:rPr>
          <w:lang w:val="fr_FR" w:bidi="fr_FR"/>
        </w:rPr>
      </w:r>
      <w:r>
        <w:rPr>
          <w:lang w:val="fr_FR" w:bidi="fr_FR"/>
        </w:rPr>
      </w:r>
    </w:p>
    <w:p>
      <w:pPr/>
      <w:r>
        <w:rPr>
          <w:lang w:val="fr_FR" w:bidi="fr_FR"/>
        </w:rPr>
      </w:r>
    </w:p>
    <w:p>
      <w:pPr>
        <w:pStyle w:val="Heading2"/>
      </w:pPr>
      <w:r>
        <w:rPr>
          <w:lang w:val="fr_FR" w:bidi="fr_FR"/>
        </w:rPr>
        <w:t>Deutéronome 32.18</w:t>
      </w:r>
      <w:r>
        <w:rPr>
          <w:lang w:val="fr_FR" w:bidi="fr_FR"/>
        </w:rPr>
      </w:r>
    </w:p>
    <w:p>
      <w:pPr/>
      <w:r>
        <w:rPr>
          <w:lang w:val="fr_FR" w:bidi="fr_FR"/>
        </w:rPr>
      </w:r>
      <w:r>
        <w:rPr>
          <w:lang w:val="fr_FR" w:bidi="fr_FR"/>
        </w:rPr>
        <w:t xml:space="preserve">Ce mot, souvent traduit par "rocher", attire l'attention sur la fiabilité de Dieu en tant que Père (voir </w:t>
      </w:r>
      <w:r>
        <w:rPr>
          <w:lang w:val="fr_FR" w:bidi="fr_FR"/>
        </w:rPr>
        <w:t>32.4</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32.20</w:t>
      </w:r>
      <w:r>
        <w:rPr>
          <w:lang w:val="fr_FR" w:bidi="fr_FR"/>
        </w:rPr>
      </w:r>
    </w:p>
    <w:p>
      <w:pPr/>
      <w:r>
        <w:rPr>
          <w:lang w:val="fr_FR" w:bidi="fr_FR"/>
        </w:rPr>
      </w:r>
      <w:r>
        <w:rPr>
          <w:lang w:val="fr_FR" w:bidi="fr_FR"/>
        </w:rPr>
        <w:t xml:space="preserve">L'expression "sans intégrité" indique une déloyauté envers l'alliance. Israël avait promis d'être fidèle au Seigneur mais avait constamment été infidèle (voir </w:t>
      </w:r>
      <w:r>
        <w:rPr>
          <w:lang w:val="fr_FR" w:bidi="fr_FR"/>
        </w:rPr>
        <w:t>Ex 19.8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32.21</w:t>
      </w:r>
      <w:r>
        <w:rPr>
          <w:lang w:val="fr_FR" w:bidi="fr_FR"/>
        </w:rPr>
      </w:r>
    </w:p>
    <w:p>
      <w:pPr/>
      <w:r>
        <w:rPr>
          <w:lang w:val="fr_FR" w:bidi="fr_FR"/>
        </w:rPr>
      </w:r>
      <w:r>
        <w:rPr>
          <w:lang w:val="fr_FR" w:bidi="fr_FR"/>
        </w:rPr>
        <w:t xml:space="preserve">Le Seigneur n'était pas irrité à cause de l'attention portée aux faux dieux. C'était plutôt parce qu'Israël avait rompu son alliance avec lui en adorant d'autres dieux, démontrant leur mépris pour lui et sa souveraineté (voir </w:t>
      </w:r>
      <w:r>
        <w:rPr>
          <w:lang w:val="fr_FR" w:bidi="fr_FR"/>
        </w:rPr>
        <w:t>32.16</w:t>
      </w:r>
      <w:r>
        <w:rPr>
          <w:lang w:val="fr_FR" w:bidi="fr_FR"/>
        </w:rPr>
        <w:t xml:space="preserve">). • Le dessein de Dieu pour Israël n'était pas seulement de les racheter, mais à travers eux de racheter toutes les nations de la terre. Aux yeux d'Israël, les autres peuples étaient sans valeur, mais grâce à l'attention que Dieu portait aux autres nations, Israël serait ramené à l'obéissance (voir </w:t>
      </w:r>
      <w:r>
        <w:rPr>
          <w:lang w:val="fr_FR" w:bidi="fr_FR"/>
        </w:rPr>
        <w:t xml:space="preserve">Os 1.9 </w:t>
      </w:r>
      <w:r>
        <w:rPr>
          <w:lang w:val="fr_FR" w:bidi="fr_FR"/>
        </w:rPr>
        <w:t xml:space="preserve">; </w:t>
      </w:r>
      <w:r>
        <w:rPr>
          <w:lang w:val="fr_FR" w:bidi="fr_FR"/>
        </w:rPr>
        <w:t xml:space="preserve">22.3 </w:t>
      </w:r>
      <w:r>
        <w:rPr>
          <w:lang w:val="fr_FR" w:bidi="fr_FR"/>
        </w:rPr>
        <w:t xml:space="preserve">; </w:t>
      </w:r>
      <w:r>
        <w:rPr>
          <w:lang w:val="fr_FR" w:bidi="fr_FR"/>
        </w:rPr>
        <w:t xml:space="preserve">Rm 9.25 </w:t>
      </w:r>
      <w:r>
        <w:rPr>
          <w:lang w:val="fr_FR" w:bidi="fr_FR"/>
        </w:rPr>
        <w:t xml:space="preserve">; </w:t>
      </w:r>
      <w:r>
        <w:rPr>
          <w:lang w:val="fr_FR" w:bidi="fr_FR"/>
        </w:rPr>
        <w:t>10.19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Deutéronome 32.22</w:t>
      </w:r>
      <w:r>
        <w:rPr>
          <w:lang w:val="fr_FR" w:bidi="fr_FR"/>
        </w:rPr>
      </w:r>
    </w:p>
    <w:p>
      <w:pPr/>
      <w:r>
        <w:rPr>
          <w:lang w:val="fr_FR" w:bidi="fr_FR"/>
        </w:rPr>
      </w:r>
      <w:r>
        <w:rPr>
          <w:lang w:val="fr_FR" w:bidi="fr_FR"/>
        </w:rPr>
        <w:t xml:space="preserve">On pensait que le royaume des morts se trouvait dans les profondeurs de la terre et que l'entrée de ce monde était la tombe. Dieu est omniprésent et son jugement atteint les endroits les plus inaccessibles (voir </w:t>
      </w:r>
      <w:r>
        <w:rPr>
          <w:lang w:val="fr_FR" w:bidi="fr_FR"/>
        </w:rPr>
        <w:t>Ps 139.7–12</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32.27</w:t>
      </w:r>
      <w:r>
        <w:rPr>
          <w:lang w:val="fr_FR" w:bidi="fr_FR"/>
        </w:rPr>
      </w:r>
    </w:p>
    <w:p>
      <w:pPr/>
      <w:r>
        <w:rPr>
          <w:lang w:val="fr_FR" w:bidi="fr_FR"/>
        </w:rPr>
      </w:r>
      <w:r>
        <w:rPr>
          <w:lang w:val="fr_FR" w:bidi="fr_FR"/>
        </w:rPr>
        <w:t xml:space="preserve">Dieu n'est jamais terrifié ou intimidé. Cette crainte est liée à la peur que les ennemis d'Israël attribuent leur succès à leurs propres efforts plutôt qu'au jugement souverain de Dieu sur son peuple (voir </w:t>
      </w:r>
      <w:r>
        <w:rPr>
          <w:lang w:val="fr_FR" w:bidi="fr_FR"/>
        </w:rPr>
        <w:t>Ex 32.11–14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32.29</w:t>
      </w:r>
      <w:r>
        <w:rPr>
          <w:lang w:val="fr_FR" w:bidi="fr_FR"/>
        </w:rPr>
      </w:r>
    </w:p>
    <w:p>
      <w:pPr/>
      <w:r>
        <w:rPr>
          <w:lang w:val="fr_FR" w:bidi="fr_FR"/>
        </w:rPr>
      </w:r>
      <w:r>
        <w:rPr>
          <w:lang w:val="fr_FR" w:bidi="fr_FR"/>
        </w:rPr>
        <w:t>L'avenir d'Israël n'avait pas été prédéterminé ; cette déclaration exprime comment les choses se passeront si Israël continue de se rebeller.</w:t>
      </w:r>
      <w:r>
        <w:rPr>
          <w:lang w:val="fr_FR" w:bidi="fr_FR"/>
        </w:rPr>
      </w:r>
      <w:r>
        <w:rPr>
          <w:lang w:val="fr_FR" w:bidi="fr_FR"/>
        </w:rPr>
      </w:r>
    </w:p>
    <w:p>
      <w:pPr/>
      <w:r>
        <w:rPr>
          <w:lang w:val="fr_FR" w:bidi="fr_FR"/>
        </w:rPr>
      </w:r>
    </w:p>
    <w:p>
      <w:pPr>
        <w:pStyle w:val="Heading2"/>
      </w:pPr>
      <w:r>
        <w:rPr>
          <w:lang w:val="fr_FR" w:bidi="fr_FR"/>
        </w:rPr>
        <w:t>Deutéronome 32.30</w:t>
      </w:r>
      <w:r>
        <w:rPr>
          <w:lang w:val="fr_FR" w:bidi="fr_FR"/>
        </w:rPr>
      </w:r>
    </w:p>
    <w:p>
      <w:pPr/>
      <w:r>
        <w:rPr>
          <w:lang w:val="fr_FR" w:bidi="fr_FR"/>
        </w:rPr>
      </w:r>
      <w:r>
        <w:rPr>
          <w:lang w:val="fr_FR" w:bidi="fr_FR"/>
        </w:rPr>
        <w:t xml:space="preserve">Quand Dieu livre son peuple à la destruction, il devient vulnérable contre toute attente. • Ici, la métaphore (le rocher) est utilisée ironiquement. Celui-là même qui aurait dû être la source de la force d'Israël les abandonnera à cause de leur propre méchanceté et de leur infidélité (voir </w:t>
      </w:r>
      <w:r>
        <w:rPr>
          <w:lang w:val="fr_FR" w:bidi="fr_FR"/>
        </w:rPr>
        <w:t>32.4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32.31</w:t>
      </w:r>
      <w:r>
        <w:rPr>
          <w:lang w:val="fr_FR" w:bidi="fr_FR"/>
        </w:rPr>
      </w:r>
    </w:p>
    <w:p>
      <w:pPr/>
      <w:r>
        <w:rPr>
          <w:lang w:val="fr_FR" w:bidi="fr_FR"/>
        </w:rPr>
      </w:r>
      <w:r>
        <w:rPr>
          <w:lang w:val="fr_FR" w:bidi="fr_FR"/>
        </w:rPr>
        <w:t>Dans cette comparaison sarcastique entre les dieux païens et le Seigneur Dieu d'Israël, les fausses divinités se révèlent lamentablement insuffisantes.</w:t>
      </w:r>
      <w:r>
        <w:rPr>
          <w:lang w:val="fr_FR" w:bidi="fr_FR"/>
        </w:rPr>
      </w:r>
      <w:r>
        <w:rPr>
          <w:lang w:val="fr_FR" w:bidi="fr_FR"/>
        </w:rPr>
      </w:r>
    </w:p>
    <w:p>
      <w:pPr/>
      <w:r>
        <w:rPr>
          <w:lang w:val="fr_FR" w:bidi="fr_FR"/>
        </w:rPr>
      </w:r>
    </w:p>
    <w:p>
      <w:pPr>
        <w:pStyle w:val="Heading2"/>
      </w:pPr>
      <w:r>
        <w:rPr>
          <w:lang w:val="fr_FR" w:bidi="fr_FR"/>
        </w:rPr>
        <w:t>Deutéronome 32.32</w:t>
      </w:r>
      <w:r>
        <w:rPr>
          <w:lang w:val="fr_FR" w:bidi="fr_FR"/>
        </w:rPr>
      </w:r>
    </w:p>
    <w:p>
      <w:pPr/>
      <w:r>
        <w:rPr>
          <w:lang w:val="fr_FR" w:bidi="fr_FR"/>
        </w:rPr>
      </w:r>
      <w:r>
        <w:rPr>
          <w:lang w:val="fr_FR" w:bidi="fr_FR"/>
        </w:rPr>
        <w:t xml:space="preserve">Ces villes étaient l'incarnation du mal (voir </w:t>
      </w:r>
      <w:r>
        <w:rPr>
          <w:lang w:val="fr_FR" w:bidi="fr_FR"/>
        </w:rPr>
        <w:t>Gn 18.16–19.38</w:t>
      </w:r>
      <w:r>
        <w:rPr>
          <w:lang w:val="fr_FR" w:bidi="fr_FR"/>
        </w:rPr>
        <w:t xml:space="preserve">). La perversité païenne et l'impiété trouvaient leur inspiration et leur source dans ces villes, et parce qu'elles étaient impénitentes, elles ont été totalement détruites (voir </w:t>
      </w:r>
      <w:r>
        <w:rPr>
          <w:lang w:val="fr_FR" w:bidi="fr_FR"/>
        </w:rPr>
        <w:t>Dt 29.23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32.34</w:t>
      </w:r>
      <w:r>
        <w:rPr>
          <w:lang w:val="fr_FR" w:bidi="fr_FR"/>
        </w:rPr>
      </w:r>
    </w:p>
    <w:p>
      <w:pPr/>
      <w:r>
        <w:rPr>
          <w:lang w:val="fr_FR" w:bidi="fr_FR"/>
        </w:rPr>
      </w:r>
      <w:r>
        <w:rPr>
          <w:lang w:val="fr_FR" w:bidi="fr_FR"/>
        </w:rPr>
        <w:t xml:space="preserve">Métaphoriquement, "mon trésor" est l'endroit où Dieu, en tant que Guerrier Divin, entrepose ses instruments de guerre et de jugement jusqu'à ce que le moment soit venu de les utiliser (voir </w:t>
      </w:r>
      <w:r>
        <w:rPr>
          <w:lang w:val="fr_FR" w:bidi="fr_FR"/>
        </w:rPr>
        <w:t>1.30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32.36</w:t>
      </w:r>
      <w:r>
        <w:rPr>
          <w:lang w:val="fr_FR" w:bidi="fr_FR"/>
        </w:rPr>
      </w:r>
    </w:p>
    <w:p>
      <w:pPr/>
      <w:r>
        <w:rPr>
          <w:lang w:val="fr_FR" w:bidi="fr_FR"/>
        </w:rPr>
      </w:r>
      <w:r>
        <w:rPr>
          <w:lang w:val="fr_FR" w:bidi="fr_FR"/>
        </w:rPr>
        <w:t xml:space="preserve">Lorsqu'il parle de Dieu, l'Ancien Testament utilise fréquemment un langage figuré (voir </w:t>
      </w:r>
      <w:r>
        <w:rPr>
          <w:lang w:val="fr_FR" w:bidi="fr_FR"/>
        </w:rPr>
        <w:t>note d'étude sur 8.2</w:t>
      </w:r>
      <w:r>
        <w:rPr>
          <w:lang w:val="fr_FR" w:bidi="fr_FR"/>
        </w:rPr>
        <w:t>). Puisque les êtres humains ne peuvent pas comprendre la pensée de Dieu (</w:t>
      </w:r>
      <w:r>
        <w:rPr>
          <w:lang w:val="fr_FR" w:bidi="fr_FR"/>
        </w:rPr>
        <w:t>Es 55.8</w:t>
      </w:r>
      <w:r>
        <w:rPr>
          <w:lang w:val="fr_FR" w:bidi="fr_FR"/>
        </w:rPr>
        <w:t>), il utilise un langage humain et se donne des caractéristiques physiques et des sentiments humains. Bien que la Bible parle fréquemment des yeux, des bras, des mains et des pieds de Dieu, il est invisible et n'a pas de corps ; ces métaphores décrivent son activité. De même, lorsque la Bible dit que Dieu craint quelque chose (</w:t>
      </w:r>
      <w:r>
        <w:rPr>
          <w:lang w:val="fr_FR" w:bidi="fr_FR"/>
        </w:rPr>
        <w:t>Dt 32.27</w:t>
      </w:r>
      <w:r>
        <w:rPr>
          <w:lang w:val="fr_FR" w:bidi="fr_FR"/>
        </w:rPr>
        <w:t>) ou change d'avis, elle exprime comment les actions de Dieu apparaissent aux humains.</w:t>
      </w:r>
      <w:r>
        <w:rPr>
          <w:lang w:val="fr_FR" w:bidi="fr_FR"/>
        </w:rPr>
      </w:r>
      <w:r>
        <w:rPr>
          <w:lang w:val="fr_FR" w:bidi="fr_FR"/>
        </w:rPr>
      </w:r>
    </w:p>
    <w:p>
      <w:pPr/>
      <w:r>
        <w:rPr>
          <w:lang w:val="fr_FR" w:bidi="fr_FR"/>
        </w:rPr>
      </w:r>
    </w:p>
    <w:p>
      <w:pPr>
        <w:pStyle w:val="Heading2"/>
      </w:pPr>
      <w:r>
        <w:rPr>
          <w:lang w:val="fr_FR" w:bidi="fr_FR"/>
        </w:rPr>
        <w:t>Deutéronome 32.37</w:t>
      </w:r>
      <w:r>
        <w:rPr>
          <w:lang w:val="fr_FR" w:bidi="fr_FR"/>
        </w:rPr>
      </w:r>
    </w:p>
    <w:p>
      <w:pPr/>
      <w:r>
        <w:rPr>
          <w:lang w:val="fr_FR" w:bidi="fr_FR"/>
        </w:rPr>
      </w:r>
      <w:r>
        <w:rPr>
          <w:lang w:val="fr_FR" w:bidi="fr_FR"/>
        </w:rPr>
        <w:t xml:space="preserve">Cette métaphore sarcastique concerne l'impuissance des dieux païens (voir </w:t>
      </w:r>
      <w:r>
        <w:rPr>
          <w:lang w:val="fr_FR" w:bidi="fr_FR"/>
        </w:rPr>
        <w:t>32.31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32.38</w:t>
      </w:r>
      <w:r>
        <w:rPr>
          <w:lang w:val="fr_FR" w:bidi="fr_FR"/>
        </w:rPr>
      </w:r>
    </w:p>
    <w:p>
      <w:pPr/>
      <w:r>
        <w:rPr>
          <w:lang w:val="fr_FR" w:bidi="fr_FR"/>
        </w:rPr>
      </w:r>
      <w:r>
        <w:rPr>
          <w:lang w:val="fr_FR" w:bidi="fr_FR"/>
        </w:rPr>
        <w:t>La plupart des systèmes religieux polythéistes qui pratiquent les sacrifices incluent l'idée que les dieux se nourrissent des sacrifices qui leur sont faits. Israël a été victime de cette croyance superstitieuse pendant un certain temps avant que le Seigneur ne lui enseigne gracieusement le contraire et ne le ramène à lui (</w:t>
      </w:r>
      <w:r>
        <w:rPr>
          <w:lang w:val="fr_FR" w:bidi="fr_FR"/>
        </w:rPr>
        <w:t>32.36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32.40</w:t>
      </w:r>
      <w:r>
        <w:rPr>
          <w:lang w:val="fr_FR" w:bidi="fr_FR"/>
        </w:rPr>
      </w:r>
    </w:p>
    <w:p>
      <w:pPr/>
      <w:r>
        <w:rPr>
          <w:lang w:val="fr_FR" w:bidi="fr_FR"/>
        </w:rPr>
      </w:r>
      <w:r>
        <w:rPr>
          <w:lang w:val="fr_FR" w:bidi="fr_FR"/>
        </w:rPr>
        <w:t xml:space="preserve">Cet anthropomorphisme (voir </w:t>
      </w:r>
      <w:r>
        <w:rPr>
          <w:lang w:val="fr_FR" w:bidi="fr_FR"/>
        </w:rPr>
        <w:t>notes d'étude sur 4.34</w:t>
      </w:r>
      <w:r>
        <w:rPr>
          <w:lang w:val="fr_FR" w:bidi="fr_FR"/>
        </w:rPr>
        <w:t xml:space="preserve"> et </w:t>
      </w:r>
      <w:r>
        <w:rPr>
          <w:lang w:val="fr_FR" w:bidi="fr_FR"/>
        </w:rPr>
        <w:t>8.2</w:t>
      </w:r>
      <w:r>
        <w:rPr>
          <w:lang w:val="fr_FR" w:bidi="fr_FR"/>
        </w:rPr>
        <w:t xml:space="preserve">) affirme l'intention solennelle de Dieu de tenir ses promesses d'alliance pour délivrer son peuple de ses ennemis. Lorsque Dieu fait un serment, il n'est pas lié à une ligne de conduite au cas où il s'avérerait peu fiable. Au contraire, la déclaration met en avant la fiabilité des promesses de Dieu au-delà de son seul caractère (voir </w:t>
      </w:r>
      <w:r>
        <w:rPr>
          <w:lang w:val="fr_FR" w:bidi="fr_FR"/>
        </w:rPr>
        <w:t>Nb 14.21</w:t>
      </w:r>
      <w:r>
        <w:rPr>
          <w:lang w:val="fr_FR" w:bidi="fr_FR"/>
        </w:rPr>
        <w:t xml:space="preserve">, </w:t>
      </w:r>
      <w:r>
        <w:rPr>
          <w:lang w:val="fr_FR" w:bidi="fr_FR"/>
        </w:rPr>
        <w:t xml:space="preserve">28 </w:t>
      </w:r>
      <w:r>
        <w:rPr>
          <w:lang w:val="fr_FR" w:bidi="fr_FR"/>
        </w:rPr>
        <w:t xml:space="preserve">; </w:t>
      </w:r>
      <w:r>
        <w:rPr>
          <w:lang w:val="fr_FR" w:bidi="fr_FR"/>
        </w:rPr>
        <w:t xml:space="preserve">Es 49.18 </w:t>
      </w:r>
      <w:r>
        <w:rPr>
          <w:lang w:val="fr_FR" w:bidi="fr_FR"/>
        </w:rPr>
        <w:t xml:space="preserve">; </w:t>
      </w:r>
      <w:r>
        <w:rPr>
          <w:lang w:val="fr_FR" w:bidi="fr_FR"/>
        </w:rPr>
        <w:t>Ez 20.5–6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32.42</w:t>
      </w:r>
      <w:r>
        <w:rPr>
          <w:lang w:val="fr_FR" w:bidi="fr_FR"/>
        </w:rPr>
      </w:r>
    </w:p>
    <w:p>
      <w:pPr/>
      <w:r>
        <w:rPr>
          <w:lang w:val="fr_FR" w:bidi="fr_FR"/>
        </w:rPr>
      </w:r>
      <w:r>
        <w:rPr>
          <w:lang w:val="fr_FR" w:bidi="fr_FR"/>
        </w:rPr>
        <w:t>L'expression "flèches ivres de sang" combine la personnification et l'hyperbole pour montrer l'étendue du carnage qui résultera du jugement de Dieu sur les nations.</w:t>
      </w:r>
      <w:r>
        <w:rPr>
          <w:lang w:val="fr_FR" w:bidi="fr_FR"/>
        </w:rPr>
      </w:r>
      <w:r>
        <w:rPr>
          <w:lang w:val="fr_FR" w:bidi="fr_FR"/>
        </w:rPr>
      </w:r>
    </w:p>
    <w:p>
      <w:pPr/>
      <w:r>
        <w:rPr>
          <w:lang w:val="fr_FR" w:bidi="fr_FR"/>
        </w:rPr>
      </w:r>
    </w:p>
    <w:p>
      <w:pPr>
        <w:pStyle w:val="Heading2"/>
      </w:pPr>
      <w:r>
        <w:rPr>
          <w:lang w:val="fr_FR" w:bidi="fr_FR"/>
        </w:rPr>
        <w:t>Deutéronome 32.47</w:t>
      </w:r>
      <w:r>
        <w:rPr>
          <w:lang w:val="fr_FR" w:bidi="fr_FR"/>
        </w:rPr>
      </w:r>
    </w:p>
    <w:p>
      <w:pPr/>
      <w:r>
        <w:rPr>
          <w:lang w:val="fr_FR" w:bidi="fr_FR"/>
        </w:rPr>
      </w:r>
      <w:r>
        <w:rPr>
          <w:lang w:val="fr_FR" w:bidi="fr_FR"/>
        </w:rPr>
        <w:t xml:space="preserve">Obéir aux paroles du Seigneur apporte la vie (voir </w:t>
      </w:r>
      <w:r>
        <w:rPr>
          <w:lang w:val="fr_FR" w:bidi="fr_FR"/>
        </w:rPr>
        <w:t xml:space="preserve">8.3 </w:t>
      </w:r>
      <w:r>
        <w:rPr>
          <w:lang w:val="fr_FR" w:bidi="fr_FR"/>
        </w:rPr>
        <w:t xml:space="preserve">; </w:t>
      </w:r>
      <w:r>
        <w:rPr>
          <w:lang w:val="fr_FR" w:bidi="fr_FR"/>
        </w:rPr>
        <w:t>30.20</w:t>
      </w:r>
      <w:r>
        <w:rPr>
          <w:lang w:val="fr_FR" w:bidi="fr_FR"/>
        </w:rPr>
        <w:t>). • Cette promesse ne garantit pas une longévité individuelle et certainement pas l'immortalité ; il s'agit de la longue durée du séjour d'Israël dans la Terre Promise.</w:t>
      </w:r>
      <w:r>
        <w:rPr>
          <w:lang w:val="fr_FR" w:bidi="fr_FR"/>
        </w:rPr>
      </w:r>
      <w:r>
        <w:rPr>
          <w:lang w:val="fr_FR" w:bidi="fr_FR"/>
        </w:rPr>
      </w:r>
    </w:p>
    <w:p>
      <w:pPr/>
      <w:r>
        <w:rPr>
          <w:lang w:val="fr_FR" w:bidi="fr_FR"/>
        </w:rPr>
      </w:r>
    </w:p>
    <w:p>
      <w:pPr>
        <w:pStyle w:val="Heading2"/>
      </w:pPr>
      <w:r>
        <w:rPr>
          <w:lang w:val="fr_FR" w:bidi="fr_FR"/>
        </w:rPr>
        <w:t>Deutéronome 32.49</w:t>
      </w:r>
      <w:r>
        <w:rPr>
          <w:lang w:val="fr_FR" w:bidi="fr_FR"/>
        </w:rPr>
      </w:r>
    </w:p>
    <w:p>
      <w:pPr/>
      <w:r>
        <w:rPr>
          <w:lang w:val="fr_FR" w:bidi="fr_FR"/>
        </w:rPr>
      </w:r>
      <w:r>
        <w:rPr>
          <w:lang w:val="fr_FR" w:bidi="fr_FR"/>
        </w:rPr>
        <w:t>Les montagnes à l'est de la rivière sont une chaîne de montagnes surplombant la vallée du Jourdain. Le mont Nébo, un sommet important de cette chaîne, était le point d'où Moïse pouvait voir Canaan à l'ouest et c'est aussi là qu'il est mort (</w:t>
      </w:r>
      <w:r>
        <w:rPr>
          <w:lang w:val="fr_FR" w:bidi="fr_FR"/>
        </w:rPr>
        <w:t xml:space="preserve">32.50 </w:t>
      </w:r>
      <w:r>
        <w:rPr>
          <w:lang w:val="fr_FR" w:bidi="fr_FR"/>
        </w:rPr>
        <w:t xml:space="preserve">; voir </w:t>
      </w:r>
      <w:r>
        <w:rPr>
          <w:lang w:val="fr_FR" w:bidi="fr_FR"/>
        </w:rPr>
        <w:t>3.17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32.50</w:t>
      </w:r>
      <w:r>
        <w:rPr>
          <w:lang w:val="fr_FR" w:bidi="fr_FR"/>
        </w:rPr>
      </w:r>
    </w:p>
    <w:p>
      <w:pPr/>
      <w:r>
        <w:rPr>
          <w:lang w:val="fr_FR" w:bidi="fr_FR"/>
        </w:rPr>
      </w:r>
      <w:r>
        <w:rPr>
          <w:lang w:val="fr_FR" w:bidi="fr_FR"/>
        </w:rPr>
        <w:t xml:space="preserve">L'emplacement du mont Hor est incertain, mais l'emplacement traditionnel (Jebel Haroun) se trouve à proximté de la ville nabatéenne de Pétra (voir </w:t>
      </w:r>
      <w:r>
        <w:rPr>
          <w:lang w:val="fr_FR" w:bidi="fr_FR"/>
        </w:rPr>
        <w:t>Nb 20.22–29</w:t>
      </w:r>
      <w:r>
        <w:rPr>
          <w:lang w:val="fr_FR" w:bidi="fr_FR"/>
        </w:rPr>
        <w:t>). • L'expression "rejoindre ses ancêtres" est un euphémisme pour désigner l'inhumation.</w:t>
      </w:r>
      <w:r>
        <w:rPr>
          <w:lang w:val="fr_FR" w:bidi="fr_FR"/>
        </w:rPr>
      </w:r>
      <w:r>
        <w:rPr>
          <w:lang w:val="fr_FR" w:bidi="fr_FR"/>
        </w:rPr>
      </w:r>
    </w:p>
    <w:p>
      <w:pPr/>
      <w:r>
        <w:rPr>
          <w:lang w:val="fr_FR" w:bidi="fr_FR"/>
        </w:rPr>
      </w:r>
    </w:p>
    <w:p>
      <w:pPr>
        <w:pStyle w:val="Heading2"/>
      </w:pPr>
      <w:r>
        <w:rPr>
          <w:lang w:val="fr_FR" w:bidi="fr_FR"/>
        </w:rPr>
        <w:t>Deutéronome 32.51</w:t>
      </w:r>
      <w:r>
        <w:rPr>
          <w:lang w:val="fr_FR" w:bidi="fr_FR"/>
        </w:rPr>
      </w:r>
    </w:p>
    <w:p>
      <w:pPr/>
      <w:r>
        <w:rPr>
          <w:lang w:val="fr_FR" w:bidi="fr_FR"/>
        </w:rPr>
      </w:r>
      <w:r>
        <w:rPr>
          <w:lang w:val="fr_FR" w:bidi="fr_FR"/>
        </w:rPr>
        <w:t>Pendant son séjour dans le désert, Moïse a déshonoré le Seigneur en frappant un rocher qui produisait de l'eau. Cet accès de colère impétueuse l'a empêché d'entrer en Terre Promise (</w:t>
      </w:r>
      <w:r>
        <w:rPr>
          <w:lang w:val="fr_FR" w:bidi="fr_FR"/>
        </w:rPr>
        <w:t xml:space="preserve">Nb 20.1–13 </w:t>
      </w:r>
      <w:r>
        <w:rPr>
          <w:lang w:val="fr_FR" w:bidi="fr_FR"/>
        </w:rPr>
        <w:t xml:space="preserve">; voir </w:t>
      </w:r>
      <w:r>
        <w:rPr>
          <w:lang w:val="fr_FR" w:bidi="fr_FR"/>
        </w:rPr>
        <w:t xml:space="preserve">Dt 1.37 </w:t>
      </w:r>
      <w:r>
        <w:rPr>
          <w:lang w:val="fr_FR" w:bidi="fr_FR"/>
        </w:rPr>
        <w:t xml:space="preserve">; </w:t>
      </w:r>
      <w:r>
        <w:rPr>
          <w:lang w:val="fr_FR" w:bidi="fr_FR"/>
        </w:rPr>
        <w:t>3.26–27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33.1–29</w:t>
      </w:r>
      <w:r>
        <w:rPr>
          <w:lang w:val="fr_FR" w:bidi="fr_FR"/>
        </w:rPr>
      </w:r>
    </w:p>
    <w:p>
      <w:pPr/>
      <w:r>
        <w:rPr>
          <w:lang w:val="fr_FR" w:bidi="fr_FR"/>
        </w:rPr>
      </w:r>
      <w:r>
        <w:rPr>
          <w:lang w:val="fr_FR" w:bidi="fr_FR"/>
        </w:rPr>
        <w:t>À la veille de sa mort, Jacob a béni ses douze fils (</w:t>
      </w:r>
      <w:r>
        <w:rPr>
          <w:lang w:val="fr_FR" w:bidi="fr_FR"/>
        </w:rPr>
        <w:t>Gn 49.1–28</w:t>
      </w:r>
      <w:r>
        <w:rPr>
          <w:lang w:val="fr_FR" w:bidi="fr_FR"/>
        </w:rPr>
        <w:t>). En tant que père fondateur de sa nation, Moïse a béni ces mêmes fils, devenus désormais de puissantes tribus.</w:t>
      </w:r>
      <w:r>
        <w:rPr>
          <w:lang w:val="fr_FR" w:bidi="fr_FR"/>
        </w:rPr>
      </w:r>
      <w:r>
        <w:rPr>
          <w:lang w:val="fr_FR" w:bidi="fr_FR"/>
        </w:rPr>
      </w:r>
    </w:p>
    <w:p>
      <w:pPr/>
      <w:r>
        <w:rPr>
          <w:lang w:val="fr_FR" w:bidi="fr_FR"/>
        </w:rPr>
      </w:r>
    </w:p>
    <w:p>
      <w:pPr>
        <w:pStyle w:val="Heading2"/>
      </w:pPr>
      <w:r>
        <w:rPr>
          <w:lang w:val="fr_FR" w:bidi="fr_FR"/>
        </w:rPr>
        <w:t>Deutéronome 33.2</w:t>
      </w:r>
      <w:r>
        <w:rPr>
          <w:lang w:val="fr_FR" w:bidi="fr_FR"/>
        </w:rPr>
      </w:r>
    </w:p>
    <w:p>
      <w:pPr/>
      <w:r>
        <w:rPr>
          <w:lang w:val="fr_FR" w:bidi="fr_FR"/>
        </w:rPr>
      </w:r>
      <w:r>
        <w:rPr>
          <w:lang w:val="fr_FR" w:bidi="fr_FR"/>
        </w:rPr>
        <w:t xml:space="preserve">Ce récit poétique n'établit pas un itinéraire que Dieu a suivi. Au contraire, il dépeint Dieu dans sa splendeur alors qu'il venait à certains moments et endroits pour guider son peuple contre ses ennemis dans la guerre de Dieu. • La montagne de Paran est le haut plateau de Paran dans la région nord-est de la péninsule du Sinaï (voir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33.3</w:t>
      </w:r>
      <w:r>
        <w:rPr>
          <w:lang w:val="fr_FR" w:bidi="fr_FR"/>
        </w:rPr>
      </w:r>
    </w:p>
    <w:p>
      <w:pPr/>
      <w:r>
        <w:rPr>
          <w:lang w:val="fr_FR" w:bidi="fr_FR"/>
        </w:rPr>
      </w:r>
      <w:r>
        <w:rPr>
          <w:lang w:val="fr_FR" w:bidi="fr_FR"/>
        </w:rPr>
        <w:t>Dans les contextes d'alliance, aimer est souvent synonyme de choisir. Le Seigneur aime son peuple, mais ici cela signifie qu'il le choisit comme sa propriété spéciale (</w:t>
      </w:r>
      <w:r>
        <w:rPr>
          <w:lang w:val="fr_FR" w:bidi="fr_FR"/>
        </w:rPr>
        <w:t>4.20</w:t>
      </w:r>
      <w:r>
        <w:rPr>
          <w:lang w:val="fr_FR" w:bidi="fr_FR"/>
        </w:rPr>
        <w:t>). • Cette phrase traduit dans un sens figuré la sécurité qu'Israël (ses saints) trouvait dans le Seigneur. • Suivre le Seigneur nécessite d'adopter son mode de vie et d'aller où il va. • Son enseignement porte spécifiquement et de manière approfondie sur la Torah dans son intégralité.</w:t>
      </w:r>
      <w:r>
        <w:rPr>
          <w:lang w:val="fr_FR" w:bidi="fr_FR"/>
        </w:rPr>
      </w:r>
      <w:r>
        <w:rPr>
          <w:lang w:val="fr_FR" w:bidi="fr_FR"/>
        </w:rPr>
      </w:r>
    </w:p>
    <w:p>
      <w:pPr/>
      <w:r>
        <w:rPr>
          <w:lang w:val="fr_FR" w:bidi="fr_FR"/>
        </w:rPr>
      </w:r>
    </w:p>
    <w:p>
      <w:pPr>
        <w:pStyle w:val="Heading2"/>
      </w:pPr>
      <w:r>
        <w:rPr>
          <w:lang w:val="fr_FR" w:bidi="fr_FR"/>
        </w:rPr>
        <w:t>Deutéronome 33.4</w:t>
      </w:r>
      <w:r>
        <w:rPr>
          <w:lang w:val="fr_FR" w:bidi="fr_FR"/>
        </w:rPr>
      </w:r>
    </w:p>
    <w:p>
      <w:pPr/>
      <w:r>
        <w:rPr>
          <w:lang w:val="fr_FR" w:bidi="fr_FR"/>
        </w:rPr>
      </w:r>
      <w:r>
        <w:rPr>
          <w:lang w:val="fr_FR" w:bidi="fr_FR"/>
        </w:rPr>
        <w:t>L'hébreu utilise probablement "Jacob" car c'est de lui que descendent les douze tribus d'Israël, énumérées ici par leur nom pour recevoir la bénédiction de Dieu (</w:t>
      </w:r>
      <w:r>
        <w:rPr>
          <w:lang w:val="fr_FR" w:bidi="fr_FR"/>
        </w:rPr>
        <w:t xml:space="preserve">33.6–25 </w:t>
      </w:r>
      <w:r>
        <w:rPr>
          <w:lang w:val="fr_FR" w:bidi="fr_FR"/>
        </w:rPr>
        <w:t xml:space="preserve">; cf. </w:t>
      </w:r>
      <w:r>
        <w:rPr>
          <w:lang w:val="fr_FR" w:bidi="fr_FR"/>
        </w:rPr>
        <w:t>Gn 49.1–28</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33.6</w:t>
      </w:r>
      <w:r>
        <w:rPr>
          <w:lang w:val="fr_FR" w:bidi="fr_FR"/>
        </w:rPr>
      </w:r>
    </w:p>
    <w:p>
      <w:pPr/>
      <w:r>
        <w:rPr>
          <w:lang w:val="fr_FR" w:bidi="fr_FR"/>
        </w:rPr>
      </w:r>
      <w:r>
        <w:rPr>
          <w:lang w:val="fr_FR" w:bidi="fr_FR"/>
        </w:rPr>
        <w:t xml:space="preserve">• Ruben était le fils aîné que Jacob a eu de Léa (voir </w:t>
      </w:r>
      <w:r>
        <w:rPr>
          <w:lang w:val="fr_FR" w:bidi="fr_FR"/>
        </w:rPr>
        <w:t>Gn 29.32</w:t>
      </w:r>
      <w:r>
        <w:rPr>
          <w:lang w:val="fr_FR" w:bidi="fr_FR"/>
        </w:rPr>
        <w:t>). Son péché contre son père (</w:t>
      </w:r>
      <w:r>
        <w:rPr>
          <w:lang w:val="fr_FR" w:bidi="fr_FR"/>
        </w:rPr>
        <w:t>Gn 35.22</w:t>
      </w:r>
      <w:r>
        <w:rPr>
          <w:lang w:val="fr_FR" w:bidi="fr_FR"/>
        </w:rPr>
        <w:t>) pourrait expliquer le manque de prestige de sa tribu (</w:t>
      </w:r>
      <w:r>
        <w:rPr>
          <w:lang w:val="fr_FR" w:bidi="fr_FR"/>
        </w:rPr>
        <w:t>Gn 49.3–4</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33.7</w:t>
      </w:r>
      <w:r>
        <w:rPr>
          <w:lang w:val="fr_FR" w:bidi="fr_FR"/>
        </w:rPr>
      </w:r>
    </w:p>
    <w:p>
      <w:pPr/>
      <w:r>
        <w:rPr>
          <w:lang w:val="fr_FR" w:bidi="fr_FR"/>
        </w:rPr>
      </w:r>
      <w:r>
        <w:rPr>
          <w:lang w:val="fr_FR" w:bidi="fr_FR"/>
        </w:rPr>
        <w:t>Juda était le quatrième fils de Jacob et Léa (</w:t>
      </w:r>
      <w:r>
        <w:rPr>
          <w:lang w:val="fr_FR" w:bidi="fr_FR"/>
        </w:rPr>
        <w:t>Gn 29.35</w:t>
      </w:r>
      <w:r>
        <w:rPr>
          <w:lang w:val="fr_FR" w:bidi="fr_FR"/>
        </w:rPr>
        <w:t>). Le chef messianique attendu viendra de cette tribu. Cette promesse a été accomplie d'abord avec David (</w:t>
      </w:r>
      <w:r>
        <w:rPr>
          <w:lang w:val="fr_FR" w:bidi="fr_FR"/>
        </w:rPr>
        <w:t xml:space="preserve">Ruth 4.18–22 </w:t>
      </w:r>
      <w:r>
        <w:rPr>
          <w:lang w:val="fr_FR" w:bidi="fr_FR"/>
        </w:rPr>
        <w:t xml:space="preserve">; </w:t>
      </w:r>
      <w:r>
        <w:rPr>
          <w:lang w:val="fr_FR" w:bidi="fr_FR"/>
        </w:rPr>
        <w:t>1Ch 2.3–15</w:t>
      </w:r>
      <w:r>
        <w:rPr>
          <w:lang w:val="fr_FR" w:bidi="fr_FR"/>
        </w:rPr>
        <w:t>) et ensuite avec Jésus-Christ (</w:t>
      </w:r>
      <w:r>
        <w:rPr>
          <w:lang w:val="fr_FR" w:bidi="fr_FR"/>
        </w:rPr>
        <w:t xml:space="preserve">Mt 1.1–6 a </w:t>
      </w:r>
      <w:r>
        <w:rPr>
          <w:lang w:val="fr_FR" w:bidi="fr_FR"/>
        </w:rPr>
        <w:t xml:space="preserve">; voir </w:t>
      </w:r>
      <w:r>
        <w:rPr>
          <w:lang w:val="fr_FR" w:bidi="fr_FR"/>
        </w:rPr>
        <w:t>Gn 49.10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33.8</w:t>
      </w:r>
      <w:r>
        <w:rPr>
          <w:lang w:val="fr_FR" w:bidi="fr_FR"/>
        </w:rPr>
      </w:r>
    </w:p>
    <w:p>
      <w:pPr/>
      <w:r>
        <w:rPr>
          <w:lang w:val="fr_FR" w:bidi="fr_FR"/>
        </w:rPr>
      </w:r>
      <w:r>
        <w:rPr>
          <w:lang w:val="fr_FR" w:bidi="fr_FR"/>
        </w:rPr>
        <w:t>Lévi était le troisième fils de Jacob et Léa (</w:t>
      </w:r>
      <w:r>
        <w:rPr>
          <w:lang w:val="fr_FR" w:bidi="fr_FR"/>
        </w:rPr>
        <w:t>Gn 29.34</w:t>
      </w:r>
      <w:r>
        <w:rPr>
          <w:lang w:val="fr_FR" w:bidi="fr_FR"/>
        </w:rPr>
        <w:t xml:space="preserve">). Les lévites, en particulier ceux issus d'Aaron, étaient chargés de la prêtrise (voir </w:t>
      </w:r>
      <w:r>
        <w:rPr>
          <w:lang w:val="fr_FR" w:bidi="fr_FR"/>
        </w:rPr>
        <w:t xml:space="preserve">Ex 28.1 </w:t>
      </w:r>
      <w:r>
        <w:rPr>
          <w:lang w:val="fr_FR" w:bidi="fr_FR"/>
        </w:rPr>
        <w:t xml:space="preserve">; </w:t>
      </w:r>
      <w:r>
        <w:rPr>
          <w:lang w:val="fr_FR" w:bidi="fr_FR"/>
        </w:rPr>
        <w:t xml:space="preserve">32.29 </w:t>
      </w:r>
      <w:r>
        <w:rPr>
          <w:lang w:val="fr_FR" w:bidi="fr_FR"/>
        </w:rPr>
        <w:t xml:space="preserve">; </w:t>
      </w:r>
      <w:r>
        <w:rPr>
          <w:lang w:val="fr_FR" w:bidi="fr_FR"/>
        </w:rPr>
        <w:t>Nb 3.9</w:t>
      </w:r>
      <w:r>
        <w:rPr>
          <w:lang w:val="fr_FR" w:bidi="fr_FR"/>
        </w:rPr>
        <w:t xml:space="preserve">). • L'Ourim et le Toummim étaient des pierres précieuses incrustées ou suspendues au pectoral de l'éphod, un vêtement porté par le grand prêtre. Ces pierres pouvaient être consultées pour déterminer la volonté de Dieu. Leurs noms peuvent être traduits par "perfections" et "lumières", respectivement (voir </w:t>
      </w:r>
      <w:r>
        <w:rPr>
          <w:lang w:val="fr_FR" w:bidi="fr_FR"/>
        </w:rPr>
        <w:t>note d'étude sur Ex 28.30</w:t>
      </w:r>
      <w:r>
        <w:rPr>
          <w:lang w:val="fr_FR" w:bidi="fr_FR"/>
        </w:rPr>
        <w:t xml:space="preserve">). • Massa signifie "[lieu de] test", en référence à un incident au cours duquel le peuple a manqué d'eau et a mis le Seigneur à l'épreuve (voir </w:t>
      </w:r>
      <w:r>
        <w:rPr>
          <w:lang w:val="fr_FR" w:bidi="fr_FR"/>
        </w:rPr>
        <w:t xml:space="preserve">note d'étude sur Dt 6.16 </w:t>
      </w:r>
      <w:r>
        <w:rPr>
          <w:lang w:val="fr_FR" w:bidi="fr_FR"/>
        </w:rPr>
        <w:t xml:space="preserve">; </w:t>
      </w:r>
      <w:r>
        <w:rPr>
          <w:lang w:val="fr_FR" w:bidi="fr_FR"/>
        </w:rPr>
        <w:t>Ex 17.1–7</w:t>
      </w:r>
      <w:r>
        <w:rPr>
          <w:lang w:val="fr_FR" w:bidi="fr_FR"/>
        </w:rPr>
        <w:t>). • Mériba signifie "[lieu de] dispute", en référence à une autre occasion où le peuple d'Israël s'est battu avec le Seigneur jusqu'à ce qu'il leur apporte de l'eau d'un rocher (</w:t>
      </w:r>
      <w:r>
        <w:rPr>
          <w:lang w:val="fr_FR" w:bidi="fr_FR"/>
        </w:rPr>
        <w:t>Nb 20.13</w:t>
      </w:r>
      <w:r>
        <w:rPr>
          <w:lang w:val="fr_FR" w:bidi="fr_FR"/>
        </w:rPr>
        <w:t xml:space="preserve">,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Deutronome 33.9</w:t>
      </w:r>
      <w:r>
        <w:rPr>
          <w:lang w:val="fr_FR" w:bidi="fr_FR"/>
        </w:rPr>
      </w:r>
    </w:p>
    <w:p>
      <w:pPr/>
      <w:r>
        <w:rPr>
          <w:lang w:val="fr_FR" w:bidi="fr_FR"/>
        </w:rPr>
      </w:r>
      <w:r>
        <w:rPr>
          <w:lang w:val="fr_FR" w:bidi="fr_FR"/>
        </w:rPr>
        <w:t>Le verset fait allusion à l'incident du veau d'or au mont Sinaï (</w:t>
      </w:r>
      <w:r>
        <w:rPr>
          <w:lang w:val="fr_FR" w:bidi="fr_FR"/>
        </w:rPr>
        <w:t>Ex 32.25–29</w:t>
      </w:r>
      <w:r>
        <w:rPr>
          <w:lang w:val="fr_FR" w:bidi="fr_FR"/>
        </w:rPr>
        <w:t>) et à l'affaire de Baal-peor (</w:t>
      </w:r>
      <w:r>
        <w:rPr>
          <w:lang w:val="fr_FR" w:bidi="fr_FR"/>
        </w:rPr>
        <w:t>Nb 25.6–9</w:t>
      </w:r>
      <w:r>
        <w:rPr>
          <w:lang w:val="fr_FR" w:bidi="fr_FR"/>
        </w:rPr>
        <w:t>). L'amour des lévites pour le Seigneur et leur fidélité à son alliance ont surpassé leur dévouement à leurs propres familles, détournant le jugement de Dieu et leur valant l'honneur exprimé ici.</w:t>
      </w:r>
      <w:r>
        <w:rPr>
          <w:lang w:val="fr_FR" w:bidi="fr_FR"/>
        </w:rPr>
      </w:r>
      <w:r>
        <w:rPr>
          <w:lang w:val="fr_FR" w:bidi="fr_FR"/>
        </w:rPr>
      </w:r>
    </w:p>
    <w:p>
      <w:pPr/>
      <w:r>
        <w:rPr>
          <w:lang w:val="fr_FR" w:bidi="fr_FR"/>
        </w:rPr>
      </w:r>
    </w:p>
    <w:p>
      <w:pPr>
        <w:pStyle w:val="Heading2"/>
      </w:pPr>
      <w:r>
        <w:rPr>
          <w:lang w:val="fr_FR" w:bidi="fr_FR"/>
        </w:rPr>
        <w:t>Deutéronome 33.10</w:t>
      </w:r>
      <w:r>
        <w:rPr>
          <w:lang w:val="fr_FR" w:bidi="fr_FR"/>
        </w:rPr>
      </w:r>
    </w:p>
    <w:p>
      <w:pPr/>
      <w:r>
        <w:rPr>
          <w:lang w:val="fr_FR" w:bidi="fr_FR"/>
        </w:rPr>
      </w:r>
      <w:r>
        <w:rPr>
          <w:lang w:val="fr_FR" w:bidi="fr_FR"/>
        </w:rPr>
        <w:t>En plus d'accomplir des devoirs sacerdotaux tels que les sacrifices et d'aider au Tabernacle et au Temple, les Lévites avaient la tâche d'enseigner la Torah (</w:t>
      </w:r>
      <w:r>
        <w:rPr>
          <w:lang w:val="fr_FR" w:bidi="fr_FR"/>
        </w:rPr>
        <w:t>31.9–13</w:t>
      </w:r>
      <w:r>
        <w:rPr>
          <w:lang w:val="fr_FR" w:bidi="fr_FR"/>
        </w:rPr>
        <w:t>). • Ce ministère était limité aux prêtres lévitiques (</w:t>
      </w:r>
      <w:r>
        <w:rPr>
          <w:lang w:val="fr_FR" w:bidi="fr_FR"/>
        </w:rPr>
        <w:t>Nb 16.39–40</w:t>
      </w:r>
      <w:r>
        <w:rPr>
          <w:lang w:val="fr_FR" w:bidi="fr_FR"/>
        </w:rPr>
        <w:t>). Plus tard, lorsque le roi Ozias est entré dans le Temple pour offrir de l'encens</w:t>
      </w:r>
      <w:r>
        <w:rPr>
          <w:i/>
          <w:lang w:val="fr_FR" w:bidi="fr_FR"/>
        </w:rPr>
        <w:t>,</w:t>
      </w:r>
      <w:r>
        <w:rPr>
          <w:lang w:val="fr_FR" w:bidi="fr_FR"/>
        </w:rPr>
        <w:t xml:space="preserve"> il a été sévèrement condamné pour sa violation arrogante du privilège des prêtres et a été affligé d'une maladie de peau pour le reste de sa vie (</w:t>
      </w:r>
      <w:r>
        <w:rPr>
          <w:lang w:val="fr_FR" w:bidi="fr_FR"/>
        </w:rPr>
        <w:t>2Ch 26.16–21</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33.12</w:t>
      </w:r>
      <w:r>
        <w:rPr>
          <w:lang w:val="fr_FR" w:bidi="fr_FR"/>
        </w:rPr>
      </w:r>
    </w:p>
    <w:p>
      <w:pPr/>
      <w:r>
        <w:rPr>
          <w:lang w:val="fr_FR" w:bidi="fr_FR"/>
        </w:rPr>
      </w:r>
      <w:r>
        <w:rPr>
          <w:lang w:val="fr_FR" w:bidi="fr_FR"/>
        </w:rPr>
        <w:t>Benjamin était le plus jeune fils de Jacob (</w:t>
      </w:r>
      <w:r>
        <w:rPr>
          <w:lang w:val="fr_FR" w:bidi="fr_FR"/>
        </w:rPr>
        <w:t xml:space="preserve">Gn 35.18 </w:t>
      </w:r>
      <w:r>
        <w:rPr>
          <w:lang w:val="fr_FR" w:bidi="fr_FR"/>
        </w:rPr>
        <w:t xml:space="preserve">; </w:t>
      </w:r>
      <w:r>
        <w:rPr>
          <w:lang w:val="fr_FR" w:bidi="fr_FR"/>
        </w:rPr>
        <w:t>49.27</w:t>
      </w:r>
      <w:r>
        <w:rPr>
          <w:lang w:val="fr_FR" w:bidi="fr_FR"/>
        </w:rPr>
        <w:t>). Parce que Rachel était la femme préférée de Jacob, Benjamin était aussi favorisé. Sa tribu était bénie de la protection spéciale du Seigneur.</w:t>
      </w:r>
      <w:r>
        <w:rPr>
          <w:lang w:val="fr_FR" w:bidi="fr_FR"/>
        </w:rPr>
      </w:r>
      <w:r>
        <w:rPr>
          <w:lang w:val="fr_FR" w:bidi="fr_FR"/>
        </w:rPr>
      </w:r>
    </w:p>
    <w:p>
      <w:pPr/>
      <w:r>
        <w:rPr>
          <w:lang w:val="fr_FR" w:bidi="fr_FR"/>
        </w:rPr>
      </w:r>
    </w:p>
    <w:p>
      <w:pPr>
        <w:pStyle w:val="Heading2"/>
      </w:pPr>
      <w:r>
        <w:rPr>
          <w:lang w:val="fr_FR" w:bidi="fr_FR"/>
        </w:rPr>
        <w:t>Deutéronome 33.13–17</w:t>
      </w:r>
      <w:r>
        <w:rPr>
          <w:lang w:val="fr_FR" w:bidi="fr_FR"/>
        </w:rPr>
      </w:r>
    </w:p>
    <w:p>
      <w:pPr/>
      <w:r>
        <w:rPr>
          <w:lang w:val="fr_FR" w:bidi="fr_FR"/>
        </w:rPr>
      </w:r>
      <w:r>
        <w:rPr>
          <w:lang w:val="fr_FR" w:bidi="fr_FR"/>
        </w:rPr>
        <w:t>Joseph était le onzième fils de Jacob (</w:t>
      </w:r>
      <w:r>
        <w:rPr>
          <w:lang w:val="fr_FR" w:bidi="fr_FR"/>
        </w:rPr>
        <w:t>Gn 30.23–24</w:t>
      </w:r>
      <w:r>
        <w:rPr>
          <w:lang w:val="fr_FR" w:bidi="fr_FR"/>
        </w:rPr>
        <w:t>) et son enfant préféré (</w:t>
      </w:r>
      <w:r>
        <w:rPr>
          <w:lang w:val="fr_FR" w:bidi="fr_FR"/>
        </w:rPr>
        <w:t>Gn 37.3</w:t>
      </w:r>
      <w:r>
        <w:rPr>
          <w:lang w:val="fr_FR" w:bidi="fr_FR"/>
        </w:rPr>
        <w:t>). Joseph et ses deux fils, Éphraïm et Manassé, ont reçu la bénédiction spéciale de Jacob (</w:t>
      </w:r>
      <w:r>
        <w:rPr>
          <w:lang w:val="fr_FR" w:bidi="fr_FR"/>
        </w:rPr>
        <w:t xml:space="preserve">Gn 48 </w:t>
      </w:r>
      <w:r>
        <w:rPr>
          <w:lang w:val="fr_FR" w:bidi="fr_FR"/>
        </w:rPr>
        <w:t xml:space="preserve">; </w:t>
      </w:r>
      <w:r>
        <w:rPr>
          <w:lang w:val="fr_FR" w:bidi="fr_FR"/>
        </w:rPr>
        <w:t>49.22–26</w:t>
      </w:r>
      <w:r>
        <w:rPr>
          <w:lang w:val="fr_FR" w:bidi="fr_FR"/>
        </w:rPr>
        <w:t>). En conséquence, les tribus de Joseph ont prospéré et se sont multipliées, devenant deux tribus distinctes.</w:t>
      </w:r>
      <w:r>
        <w:rPr>
          <w:lang w:val="fr_FR" w:bidi="fr_FR"/>
        </w:rPr>
      </w:r>
      <w:r>
        <w:rPr>
          <w:lang w:val="fr_FR" w:bidi="fr_FR"/>
        </w:rPr>
      </w:r>
    </w:p>
    <w:p>
      <w:pPr/>
      <w:r>
        <w:rPr>
          <w:lang w:val="fr_FR" w:bidi="fr_FR"/>
        </w:rPr>
      </w:r>
    </w:p>
    <w:p>
      <w:pPr>
        <w:pStyle w:val="Heading2"/>
      </w:pPr>
      <w:r>
        <w:rPr>
          <w:lang w:val="fr_FR" w:bidi="fr_FR"/>
        </w:rPr>
        <w:t>Deutéronome 33.16</w:t>
      </w:r>
      <w:r>
        <w:rPr>
          <w:lang w:val="fr_FR" w:bidi="fr_FR"/>
        </w:rPr>
      </w:r>
    </w:p>
    <w:p>
      <w:pPr/>
      <w:r>
        <w:rPr>
          <w:lang w:val="fr_FR" w:bidi="fr_FR"/>
        </w:rPr>
      </w:r>
      <w:r>
        <w:rPr>
          <w:lang w:val="fr_FR" w:bidi="fr_FR"/>
        </w:rPr>
        <w:t xml:space="preserve">Voir </w:t>
      </w:r>
      <w:r>
        <w:rPr>
          <w:lang w:val="fr_FR" w:bidi="fr_FR"/>
        </w:rPr>
        <w:t>Exode 3:2–4</w:t>
      </w:r>
      <w:r>
        <w:rPr>
          <w:lang w:val="fr_FR" w:bidi="fr_FR"/>
        </w:rPr>
        <w:t>. Le même Seigneur qui a favorisé Israël en les sauvant de l'esclavage a béni les tribus de Joseph. • Le rêve de Joseph selon lequel il régnerait sur ses frères s'est réalisé lorsqu'ils se sont soumis à lui en Égypte (</w:t>
      </w:r>
      <w:r>
        <w:rPr>
          <w:lang w:val="fr_FR" w:bidi="fr_FR"/>
        </w:rPr>
        <w:t xml:space="preserve">Gn 37.5–11 </w:t>
      </w:r>
      <w:r>
        <w:rPr>
          <w:lang w:val="fr_FR" w:bidi="fr_FR"/>
        </w:rPr>
        <w:t xml:space="preserve">; </w:t>
      </w:r>
      <w:r>
        <w:rPr>
          <w:lang w:val="fr_FR" w:bidi="fr_FR"/>
        </w:rPr>
        <w:t>42.6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33.17</w:t>
      </w:r>
      <w:r>
        <w:rPr>
          <w:lang w:val="fr_FR" w:bidi="fr_FR"/>
        </w:rPr>
      </w:r>
    </w:p>
    <w:p>
      <w:pPr/>
      <w:r>
        <w:rPr>
          <w:lang w:val="fr_FR" w:bidi="fr_FR"/>
        </w:rPr>
      </w:r>
      <w:r>
        <w:rPr>
          <w:lang w:val="fr_FR" w:bidi="fr_FR"/>
        </w:rPr>
        <w:t>Éphraïm est mentionné en premier parce qu'il a reçu la bénédiction du premier-né à la place de Manassé (</w:t>
      </w:r>
      <w:r>
        <w:rPr>
          <w:lang w:val="fr_FR" w:bidi="fr_FR"/>
        </w:rPr>
        <w:t>Gn 48.8–22</w:t>
      </w:r>
      <w:r>
        <w:rPr>
          <w:lang w:val="fr_FR" w:bidi="fr_FR"/>
        </w:rPr>
        <w:t xml:space="preserve">). Manassé, le premier-né, aurait dû recevoir la double portion dévolue au premier-né (cf. </w:t>
      </w:r>
      <w:r>
        <w:rPr>
          <w:lang w:val="fr_FR" w:bidi="fr_FR"/>
        </w:rPr>
        <w:t>Dt 21.17</w:t>
      </w:r>
      <w:r>
        <w:rPr>
          <w:lang w:val="fr_FR" w:bidi="fr_FR"/>
        </w:rPr>
        <w:t>), mais Jacob l'a donnée à Éphraïm, le fils cadet de Joseph. La bénédiction de Moïse fait écho à la bénédiction de Jacob en mentionnant la tribu d'Éphraïm comme étant très nombreuse (littéralement des "dizaines de milliers") et celle de Manassé comme moins importante. Après la conquête et l'établissement de la nation, Éphraïm est devenu la tribu dominante du nord ; plus tard, après la division du royaume à la mort de Salomon (</w:t>
      </w:r>
      <w:r>
        <w:rPr>
          <w:lang w:val="fr_FR" w:bidi="fr_FR"/>
        </w:rPr>
        <w:t>1R 12</w:t>
      </w:r>
      <w:r>
        <w:rPr>
          <w:lang w:val="fr_FR" w:bidi="fr_FR"/>
        </w:rPr>
        <w:t>), le nom Éphraïm a été utilisé de manière interchangeable avec Israël pour parler du royaume du nord.</w:t>
      </w:r>
      <w:r>
        <w:rPr>
          <w:lang w:val="fr_FR" w:bidi="fr_FR"/>
        </w:rPr>
      </w:r>
      <w:r>
        <w:rPr>
          <w:lang w:val="fr_FR" w:bidi="fr_FR"/>
        </w:rPr>
      </w:r>
    </w:p>
    <w:p>
      <w:pPr/>
      <w:r>
        <w:rPr>
          <w:lang w:val="fr_FR" w:bidi="fr_FR"/>
        </w:rPr>
      </w:r>
    </w:p>
    <w:p>
      <w:pPr>
        <w:pStyle w:val="Heading2"/>
      </w:pPr>
      <w:r>
        <w:rPr>
          <w:lang w:val="fr_FR" w:bidi="fr_FR"/>
        </w:rPr>
        <w:t>Deutéronome 33.18</w:t>
      </w:r>
      <w:r>
        <w:rPr>
          <w:lang w:val="fr_FR" w:bidi="fr_FR"/>
        </w:rPr>
      </w:r>
    </w:p>
    <w:p>
      <w:pPr/>
      <w:r>
        <w:rPr>
          <w:lang w:val="fr_FR" w:bidi="fr_FR"/>
        </w:rPr>
      </w:r>
      <w:r>
        <w:rPr>
          <w:lang w:val="fr_FR" w:bidi="fr_FR"/>
        </w:rPr>
        <w:t>Zabulon et Issakar étaient les sixième et cinquième fils de Jacob par Léa (</w:t>
      </w:r>
      <w:r>
        <w:rPr>
          <w:lang w:val="fr_FR" w:bidi="fr_FR"/>
        </w:rPr>
        <w:t>Gn 30.18</w:t>
      </w:r>
      <w:r>
        <w:rPr>
          <w:lang w:val="fr_FR" w:bidi="fr_FR"/>
        </w:rPr>
        <w:t xml:space="preserve">, </w:t>
      </w:r>
      <w:r>
        <w:rPr>
          <w:lang w:val="fr_FR" w:bidi="fr_FR"/>
        </w:rPr>
        <w:t>20</w:t>
      </w:r>
      <w:r>
        <w:rPr>
          <w:lang w:val="fr_FR" w:bidi="fr_FR"/>
        </w:rPr>
        <w:t>). • Cette figure de style (un mérisme) englobe l'intégralité de la vie des deux tribus, de l'activité (voyages) à l'inactivité (tentes).</w:t>
      </w:r>
      <w:r>
        <w:rPr>
          <w:lang w:val="fr_FR" w:bidi="fr_FR"/>
        </w:rPr>
      </w:r>
      <w:r>
        <w:rPr>
          <w:lang w:val="fr_FR" w:bidi="fr_FR"/>
        </w:rPr>
      </w:r>
    </w:p>
    <w:p>
      <w:pPr/>
      <w:r>
        <w:rPr>
          <w:lang w:val="fr_FR" w:bidi="fr_FR"/>
        </w:rPr>
      </w:r>
    </w:p>
    <w:p>
      <w:pPr>
        <w:pStyle w:val="Heading2"/>
      </w:pPr>
      <w:r>
        <w:rPr>
          <w:lang w:val="fr_FR" w:bidi="fr_FR"/>
        </w:rPr>
        <w:t>Deutéronome 33.19</w:t>
      </w:r>
      <w:r>
        <w:rPr>
          <w:lang w:val="fr_FR" w:bidi="fr_FR"/>
        </w:rPr>
      </w:r>
    </w:p>
    <w:p>
      <w:pPr/>
      <w:r>
        <w:rPr>
          <w:lang w:val="fr_FR" w:bidi="fr_FR"/>
        </w:rPr>
      </w:r>
      <w:r>
        <w:rPr>
          <w:lang w:val="fr_FR" w:bidi="fr_FR"/>
        </w:rPr>
        <w:t>Issakar a reçu une grande partie des plaines d'Izréel ou Esdraelon. Le mont Tabor, un point de repère important de cette région, était probablement la montagne visée car la tradition ultérieure en fait un lieu de culte (</w:t>
      </w:r>
      <w:r>
        <w:rPr>
          <w:lang w:val="fr_FR" w:bidi="fr_FR"/>
        </w:rPr>
        <w:t>Os 5.1</w:t>
      </w:r>
      <w:r>
        <w:rPr>
          <w:lang w:val="fr_FR" w:bidi="fr_FR"/>
        </w:rPr>
        <w:t xml:space="preserve">). La nature de ce culte n'est pas claire, mais il était certainement approprié même s'il ne se déroulait pas au Temple (voir </w:t>
      </w:r>
      <w:r>
        <w:rPr>
          <w:lang w:val="fr_FR" w:bidi="fr_FR"/>
        </w:rPr>
        <w:t>1R 18.30</w:t>
      </w:r>
      <w:r>
        <w:rPr>
          <w:lang w:val="fr_FR" w:bidi="fr_FR"/>
        </w:rPr>
        <w:t xml:space="preserve">, </w:t>
      </w:r>
      <w:r>
        <w:rPr>
          <w:lang w:val="fr_FR" w:bidi="fr_FR"/>
        </w:rPr>
        <w:t>32</w:t>
      </w:r>
      <w:r>
        <w:rPr>
          <w:lang w:val="fr_FR" w:bidi="fr_FR"/>
        </w:rPr>
        <w:t xml:space="preserve">). • L'expression "richesses de la mer" pourrait renvoyer à l'industrie maritime du peuple de Zabulon lorsque leur frontière occidentale s'étendait jusqu'à la mer Méditerranée (voir </w:t>
      </w:r>
      <w:r>
        <w:rPr>
          <w:lang w:val="fr_FR" w:bidi="fr_FR"/>
        </w:rPr>
        <w:t>Gn 49.13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33.20</w:t>
      </w:r>
      <w:r>
        <w:rPr>
          <w:lang w:val="fr_FR" w:bidi="fr_FR"/>
        </w:rPr>
      </w:r>
    </w:p>
    <w:p>
      <w:pPr/>
      <w:r>
        <w:rPr>
          <w:lang w:val="fr_FR" w:bidi="fr_FR"/>
        </w:rPr>
      </w:r>
      <w:r>
        <w:rPr>
          <w:lang w:val="fr_FR" w:bidi="fr_FR"/>
        </w:rPr>
        <w:t>Gad était l'aîné des deux fils de Jacob qu'il a eus avec la servante de Léa, Zilpa (</w:t>
      </w:r>
      <w:r>
        <w:rPr>
          <w:lang w:val="fr_FR" w:bidi="fr_FR"/>
        </w:rPr>
        <w:t>Gn 30.10–11</w:t>
      </w:r>
      <w:r>
        <w:rPr>
          <w:lang w:val="fr_FR" w:bidi="fr_FR"/>
        </w:rPr>
        <w:t>). Son nom signifie "bonne fortune", mais l'idée est que celui qui permet à la tribu d'agrandir son territoire est "le chanceux". Ce territoire était situé à l'est du Jourdain et de la mer de Galilée.</w:t>
      </w:r>
      <w:r>
        <w:rPr>
          <w:lang w:val="fr_FR" w:bidi="fr_FR"/>
        </w:rPr>
      </w:r>
      <w:r>
        <w:rPr>
          <w:lang w:val="fr_FR" w:bidi="fr_FR"/>
        </w:rPr>
      </w:r>
    </w:p>
    <w:p>
      <w:pPr/>
      <w:r>
        <w:rPr>
          <w:lang w:val="fr_FR" w:bidi="fr_FR"/>
        </w:rPr>
      </w:r>
    </w:p>
    <w:p>
      <w:pPr>
        <w:pStyle w:val="Heading2"/>
      </w:pPr>
      <w:r>
        <w:rPr>
          <w:lang w:val="fr_FR" w:bidi="fr_FR"/>
        </w:rPr>
        <w:t>Deutéronome 33.21</w:t>
      </w:r>
      <w:r>
        <w:rPr>
          <w:lang w:val="fr_FR" w:bidi="fr_FR"/>
        </w:rPr>
      </w:r>
    </w:p>
    <w:p>
      <w:pPr/>
      <w:r>
        <w:rPr>
          <w:lang w:val="fr_FR" w:bidi="fr_FR"/>
        </w:rPr>
      </w:r>
      <w:r>
        <w:rPr>
          <w:lang w:val="fr_FR" w:bidi="fr_FR"/>
        </w:rPr>
        <w:t>Gad a choisi ce territoire avant la conquête. Il s'agit du célèbre pays riche et productif de Bachan (</w:t>
      </w:r>
      <w:r>
        <w:rPr>
          <w:lang w:val="fr_FR" w:bidi="fr_FR"/>
        </w:rPr>
        <w:t>Nb 32.1–5</w:t>
      </w:r>
      <w:r>
        <w:rPr>
          <w:lang w:val="fr_FR" w:bidi="fr_FR"/>
        </w:rPr>
        <w:t>). La louange faite à Gad pour avoir appliqué la justice du Seigneur et obéi à ses règles fait probablement référence à la fidélité de la tribu lorsqu'elle a aidé les tribus occidentales dans leur conquête de Canaan (</w:t>
      </w:r>
      <w:r>
        <w:rPr>
          <w:lang w:val="fr_FR" w:bidi="fr_FR"/>
        </w:rPr>
        <w:t>Jos 22.1–3</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33.22</w:t>
      </w:r>
      <w:r>
        <w:rPr>
          <w:lang w:val="fr_FR" w:bidi="fr_FR"/>
        </w:rPr>
      </w:r>
    </w:p>
    <w:p>
      <w:pPr/>
      <w:r>
        <w:rPr>
          <w:lang w:val="fr_FR" w:bidi="fr_FR"/>
        </w:rPr>
      </w:r>
      <w:r>
        <w:rPr>
          <w:lang w:val="fr_FR" w:bidi="fr_FR"/>
        </w:rPr>
        <w:t>Dan était l'aîné des deux fils que Jacob a eus par la servante de Rachel, Bilha (</w:t>
      </w:r>
      <w:r>
        <w:rPr>
          <w:lang w:val="fr_FR" w:bidi="fr_FR"/>
        </w:rPr>
        <w:t>Gn 30.5–6</w:t>
      </w:r>
      <w:r>
        <w:rPr>
          <w:lang w:val="fr_FR" w:bidi="fr_FR"/>
        </w:rPr>
        <w:t>). Son nom signifie "il a jugé." La tribu de Dan a reçu d'abord un territoire situés entre Juda et la Méditerranée. Cependant, en raison de l'hostilité féroce qui régnait dans cette région, ils n'ont pas pu s'y installer (</w:t>
      </w:r>
      <w:r>
        <w:rPr>
          <w:lang w:val="fr_FR" w:bidi="fr_FR"/>
        </w:rPr>
        <w:t>Jos 19.40–48</w:t>
      </w:r>
      <w:r>
        <w:rPr>
          <w:lang w:val="fr_FR" w:bidi="fr_FR"/>
        </w:rPr>
        <w:t>). La tribu s'est ensuite déplacée vers le nord, a détruit les habitants qui y vivaient et s'est installée à leur place près de la montagne de l'Hermon, au nord de la mer de Galilée et à côté de Bachan. Les archives historiques ne mentionnent pas la zone de rassemblement de Dan à partir de laquelle une attaque a été lancée contre Laïch, mais l'expression "bondir de Bachan" pourrait suggérer que Dan attaquerait depuis Bachan (</w:t>
      </w:r>
      <w:r>
        <w:rPr>
          <w:lang w:val="fr_FR" w:bidi="fr_FR"/>
        </w:rPr>
        <w:t xml:space="preserve">Jg 18.27–28 </w:t>
      </w:r>
      <w:r>
        <w:rPr>
          <w:lang w:val="fr_FR" w:bidi="fr_FR"/>
        </w:rPr>
        <w:t xml:space="preserve">; voir </w:t>
      </w:r>
      <w:r>
        <w:rPr>
          <w:lang w:val="fr_FR" w:bidi="fr_FR"/>
        </w:rPr>
        <w:t>Gn 49.16–17</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33.23</w:t>
      </w:r>
      <w:r>
        <w:rPr>
          <w:lang w:val="fr_FR" w:bidi="fr_FR"/>
        </w:rPr>
      </w:r>
    </w:p>
    <w:p>
      <w:pPr/>
      <w:r>
        <w:rPr>
          <w:lang w:val="fr_FR" w:bidi="fr_FR"/>
        </w:rPr>
      </w:r>
      <w:r>
        <w:rPr>
          <w:lang w:val="fr_FR" w:bidi="fr_FR"/>
        </w:rPr>
        <w:t>Neftali était le plus jeune des deux fils de Jacob qu'il a eus par la servante de Rachel, Bilha (</w:t>
      </w:r>
      <w:r>
        <w:rPr>
          <w:lang w:val="fr_FR" w:bidi="fr_FR"/>
        </w:rPr>
        <w:t>Gn 30.7–8</w:t>
      </w:r>
      <w:r>
        <w:rPr>
          <w:lang w:val="fr_FR" w:bidi="fr_FR"/>
        </w:rPr>
        <w:t>). Son nom signifie quelque chose comme "ma lutte". • Le mot hébreu (</w:t>
      </w:r>
      <w:r>
        <w:rPr>
          <w:i/>
          <w:lang w:val="fr_FR" w:bidi="fr_FR"/>
        </w:rPr>
        <w:t>yam</w:t>
      </w:r>
      <w:r>
        <w:rPr>
          <w:lang w:val="fr_FR" w:bidi="fr_FR"/>
        </w:rPr>
        <w:t xml:space="preserve">) peut signifier soit "ouest" soit "mer". Cette expression pourrait faire référence à la région où cette tribu s'est installée près de la mer de Galilée (voir </w:t>
      </w:r>
      <w:r>
        <w:rPr>
          <w:lang w:val="fr_FR" w:bidi="fr_FR"/>
        </w:rPr>
        <w:t>Mt 4.12–17</w:t>
      </w:r>
      <w:r>
        <w:rPr>
          <w:lang w:val="fr_FR" w:bidi="fr_FR"/>
        </w:rPr>
        <w:t>), connue pour sa pêche et son agriculture.</w:t>
      </w:r>
      <w:r>
        <w:rPr>
          <w:lang w:val="fr_FR" w:bidi="fr_FR"/>
        </w:rPr>
      </w:r>
      <w:r>
        <w:rPr>
          <w:lang w:val="fr_FR" w:bidi="fr_FR"/>
        </w:rPr>
      </w:r>
    </w:p>
    <w:p>
      <w:pPr/>
      <w:r>
        <w:rPr>
          <w:lang w:val="fr_FR" w:bidi="fr_FR"/>
        </w:rPr>
      </w:r>
    </w:p>
    <w:p>
      <w:pPr>
        <w:pStyle w:val="Heading2"/>
      </w:pPr>
      <w:r>
        <w:rPr>
          <w:lang w:val="fr_FR" w:bidi="fr_FR"/>
        </w:rPr>
        <w:t>Deutéronome 33.24</w:t>
      </w:r>
      <w:r>
        <w:rPr>
          <w:lang w:val="fr_FR" w:bidi="fr_FR"/>
        </w:rPr>
      </w:r>
    </w:p>
    <w:p>
      <w:pPr/>
      <w:r>
        <w:rPr>
          <w:lang w:val="fr_FR" w:bidi="fr_FR"/>
        </w:rPr>
      </w:r>
      <w:r>
        <w:rPr>
          <w:lang w:val="fr_FR" w:bidi="fr_FR"/>
        </w:rPr>
        <w:t>Asser était le plus jeune des deux fils de Jacob qu'il a eus par la servante de Léa, Zilpa (</w:t>
      </w:r>
      <w:r>
        <w:rPr>
          <w:lang w:val="fr_FR" w:bidi="fr_FR"/>
        </w:rPr>
        <w:t>Gn 30.12–13</w:t>
      </w:r>
      <w:r>
        <w:rPr>
          <w:lang w:val="fr_FR" w:bidi="fr_FR"/>
        </w:rPr>
        <w:t>). Le nom signifie "heureux" ou "béni," ce qui se manifeste dans l'abondance d'huile d'olive des vergers qui recouvrent les collines de la basse Galilée et le mont Carmel, ainsi que par la sécurité face aux dangers que ces collines et autres formations naturelles offraient (</w:t>
      </w:r>
      <w:r>
        <w:rPr>
          <w:lang w:val="fr_FR" w:bidi="fr_FR"/>
        </w:rPr>
        <w:t>Dt 33.25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33.26</w:t>
      </w:r>
      <w:r>
        <w:rPr>
          <w:lang w:val="fr_FR" w:bidi="fr_FR"/>
        </w:rPr>
      </w:r>
    </w:p>
    <w:p>
      <w:pPr/>
      <w:r>
        <w:rPr>
          <w:lang w:val="fr_FR" w:bidi="fr_FR"/>
        </w:rPr>
      </w:r>
      <w:r>
        <w:rPr>
          <w:lang w:val="fr_FR" w:bidi="fr_FR"/>
        </w:rPr>
        <w:t xml:space="preserve">La bénédiction de Moïse aux tribus culmine dans une louange adressée au Seigneur. Comme un puissant guerrier, Dieu chevauche triomphalement les cieux sur des chars de nuages (voir </w:t>
      </w:r>
      <w:r>
        <w:rPr>
          <w:lang w:val="fr_FR" w:bidi="fr_FR"/>
        </w:rPr>
        <w:t>1.30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33.27</w:t>
      </w:r>
      <w:r>
        <w:rPr>
          <w:lang w:val="fr_FR" w:bidi="fr_FR"/>
        </w:rPr>
      </w:r>
    </w:p>
    <w:p>
      <w:pPr/>
      <w:r>
        <w:rPr>
          <w:lang w:val="fr_FR" w:bidi="fr_FR"/>
        </w:rPr>
      </w:r>
      <w:r>
        <w:rPr>
          <w:lang w:val="fr_FR" w:bidi="fr_FR"/>
        </w:rPr>
        <w:t>Les bras éternels de Dieu évoquent sa nature éternelle (il a toujours existé et existera toujours), son omnipotence (puissance) et son attention. La puissance de Dieu chassera les Cananéens de la Terre Promise afin qu'Israël puisse y entrer et l'occuper.</w:t>
      </w:r>
      <w:r>
        <w:rPr>
          <w:lang w:val="fr_FR" w:bidi="fr_FR"/>
        </w:rPr>
      </w:r>
      <w:r>
        <w:rPr>
          <w:lang w:val="fr_FR" w:bidi="fr_FR"/>
        </w:rPr>
      </w:r>
    </w:p>
    <w:p>
      <w:pPr/>
      <w:r>
        <w:rPr>
          <w:lang w:val="fr_FR" w:bidi="fr_FR"/>
        </w:rPr>
      </w:r>
    </w:p>
    <w:p>
      <w:pPr>
        <w:pStyle w:val="Heading2"/>
      </w:pPr>
      <w:r>
        <w:rPr>
          <w:lang w:val="fr_FR" w:bidi="fr_FR"/>
        </w:rPr>
        <w:t>Deutéronome 33.29</w:t>
      </w:r>
      <w:r>
        <w:rPr>
          <w:lang w:val="fr_FR" w:bidi="fr_FR"/>
        </w:rPr>
      </w:r>
    </w:p>
    <w:p>
      <w:pPr/>
      <w:r>
        <w:rPr>
          <w:lang w:val="fr_FR" w:bidi="fr_FR"/>
        </w:rPr>
      </w:r>
      <w:r>
        <w:rPr>
          <w:lang w:val="fr_FR" w:bidi="fr_FR"/>
        </w:rPr>
        <w:t xml:space="preserve">"Marcher sur le dos d'un ennemi" signifiait au sens figuré remporter une victoire totale sur lui. Le mot "dos" peut également être traduit par "hauts lieux", c'est-à-dire les hauteurs de la terre et les lieux traditionnels de culte païen - une manière d'évoquer une conquête physique et spirituelle totale. Le Seigneur a promis de montrer le chemin et a garanti le succès de la conquête à venir (voir </w:t>
      </w:r>
      <w:r>
        <w:rPr>
          <w:lang w:val="fr_FR" w:bidi="fr_FR"/>
        </w:rPr>
        <w:t xml:space="preserve">11.24–25 </w:t>
      </w:r>
      <w:r>
        <w:rPr>
          <w:lang w:val="fr_FR" w:bidi="fr_FR"/>
        </w:rPr>
        <w:t xml:space="preserve">; </w:t>
      </w:r>
      <w:r>
        <w:rPr>
          <w:lang w:val="fr_FR" w:bidi="fr_FR"/>
        </w:rPr>
        <w:t xml:space="preserve">Jos 1.3 </w:t>
      </w:r>
      <w:r>
        <w:rPr>
          <w:lang w:val="fr_FR" w:bidi="fr_FR"/>
        </w:rPr>
        <w:t xml:space="preserve">; </w:t>
      </w:r>
      <w:r>
        <w:rPr>
          <w:lang w:val="fr_FR" w:bidi="fr_FR"/>
        </w:rPr>
        <w:t xml:space="preserve">14.9 </w:t>
      </w:r>
      <w:r>
        <w:rPr>
          <w:lang w:val="fr_FR" w:bidi="fr_FR"/>
        </w:rPr>
        <w:t xml:space="preserve">; cf. </w:t>
      </w:r>
      <w:r>
        <w:rPr>
          <w:lang w:val="fr_FR" w:bidi="fr_FR"/>
        </w:rPr>
        <w:t xml:space="preserve">Am 4.13 </w:t>
      </w:r>
      <w:r>
        <w:rPr>
          <w:lang w:val="fr_FR" w:bidi="fr_FR"/>
        </w:rPr>
        <w:t xml:space="preserve">; </w:t>
      </w:r>
      <w:r>
        <w:rPr>
          <w:lang w:val="fr_FR" w:bidi="fr_FR"/>
        </w:rPr>
        <w:t xml:space="preserve">Mi 1.3 </w:t>
      </w:r>
      <w:r>
        <w:rPr>
          <w:lang w:val="fr_FR" w:bidi="fr_FR"/>
        </w:rPr>
        <w:t xml:space="preserve">; </w:t>
      </w:r>
      <w:r>
        <w:rPr>
          <w:lang w:val="fr_FR" w:bidi="fr_FR"/>
        </w:rPr>
        <w:t>Ha 3.15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34.1</w:t>
      </w:r>
      <w:r>
        <w:rPr>
          <w:lang w:val="fr_FR" w:bidi="fr_FR"/>
        </w:rPr>
      </w:r>
    </w:p>
    <w:p>
      <w:pPr/>
      <w:r>
        <w:rPr>
          <w:lang w:val="fr_FR" w:bidi="fr_FR"/>
        </w:rPr>
      </w:r>
      <w:r>
        <w:rPr>
          <w:lang w:val="fr_FR" w:bidi="fr_FR"/>
        </w:rPr>
        <w:t>Le mont Nébo est un sommet élevé dans les collines d'Abarim à l'est du Jourdain. Depuis ce point de vue, on peut voir pratiquement tout le territoire à l'ouest du Jourdain (</w:t>
      </w:r>
      <w:r>
        <w:rPr>
          <w:lang w:val="fr_FR" w:bidi="fr_FR"/>
        </w:rPr>
        <w:t>32.49</w:t>
      </w:r>
      <w:r>
        <w:rPr>
          <w:lang w:val="fr_FR" w:bidi="fr_FR"/>
        </w:rPr>
        <w:t xml:space="preserve">). • Nébo faisait partie du pic de Pisga (voir </w:t>
      </w:r>
      <w:r>
        <w:rPr>
          <w:lang w:val="fr_FR" w:bidi="fr_FR"/>
        </w:rPr>
        <w:t>note d'étude sur 3.17</w:t>
      </w:r>
      <w:r>
        <w:rPr>
          <w:lang w:val="fr_FR" w:bidi="fr_FR"/>
        </w:rPr>
        <w:t xml:space="preserve">). • Galaad, jusqu'à Dan, était la partie la plus septentrionale du pays. La mer de Galilée et le mont Hermon se trouvent directement au nord de Nébo. Galaad se trouve juste à l'est de la mer, et Dan (Laïch ; </w:t>
      </w:r>
      <w:r>
        <w:rPr>
          <w:lang w:val="fr_FR" w:bidi="fr_FR"/>
        </w:rPr>
        <w:t>Jg 18.29</w:t>
      </w:r>
      <w:r>
        <w:rPr>
          <w:lang w:val="fr_FR" w:bidi="fr_FR"/>
        </w:rPr>
        <w:t>) est au sud et à l'ouest de l'Hermon.</w:t>
      </w:r>
      <w:r>
        <w:rPr>
          <w:lang w:val="fr_FR" w:bidi="fr_FR"/>
        </w:rPr>
      </w:r>
      <w:r>
        <w:rPr>
          <w:lang w:val="fr_FR" w:bidi="fr_FR"/>
        </w:rPr>
      </w:r>
    </w:p>
    <w:p>
      <w:pPr/>
      <w:r>
        <w:rPr>
          <w:lang w:val="fr_FR" w:bidi="fr_FR"/>
        </w:rPr>
      </w:r>
    </w:p>
    <w:p>
      <w:pPr>
        <w:pStyle w:val="Heading2"/>
      </w:pPr>
      <w:r>
        <w:rPr>
          <w:lang w:val="fr_FR" w:bidi="fr_FR"/>
        </w:rPr>
        <w:t>Deutéronome 34.1–12</w:t>
      </w:r>
      <w:r>
        <w:rPr>
          <w:lang w:val="fr_FR" w:bidi="fr_FR"/>
        </w:rPr>
      </w:r>
    </w:p>
    <w:p>
      <w:pPr/>
      <w:r>
        <w:rPr>
          <w:lang w:val="fr_FR" w:bidi="fr_FR"/>
        </w:rPr>
      </w:r>
      <w:r>
        <w:rPr>
          <w:lang w:val="fr_FR" w:bidi="fr_FR"/>
        </w:rPr>
        <w:t xml:space="preserve">Moïse n'a pas pu entrer en Terre Promise (voir </w:t>
      </w:r>
      <w:r>
        <w:rPr>
          <w:lang w:val="fr_FR" w:bidi="fr_FR"/>
        </w:rPr>
        <w:t>note d'étude sur 32.51</w:t>
      </w:r>
      <w:r>
        <w:rPr>
          <w:lang w:val="fr_FR" w:bidi="fr_FR"/>
        </w:rPr>
        <w:t>), mais Dieu lui a permis de partager un moment de gloire sur cette terre lors de la transfiguration de Jésus (</w:t>
      </w:r>
      <w:r>
        <w:rPr>
          <w:lang w:val="fr_FR" w:bidi="fr_FR"/>
        </w:rPr>
        <w:t>Lc 9.28–36</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34.2</w:t>
      </w:r>
      <w:r>
        <w:rPr>
          <w:lang w:val="fr_FR" w:bidi="fr_FR"/>
        </w:rPr>
      </w:r>
    </w:p>
    <w:p>
      <w:pPr/>
      <w:r>
        <w:rPr>
          <w:lang w:val="fr_FR" w:bidi="fr_FR"/>
        </w:rPr>
      </w:r>
      <w:r>
        <w:rPr>
          <w:lang w:val="fr_FR" w:bidi="fr_FR"/>
        </w:rPr>
        <w:t>Le pays de Neftali était au nord-ouest de Nébo et à l'ouest de la mer de Galilée. • Le pays d'Éphraïm et de Manassé était une vaste région à l'ouest et au nord-ouest de Nébo, l'actuelle Cisjordanie en Palestine. • La terre de Juda se trouvait immédiatement au sud-ouest de Nébo, du fleuve Jourdain à la mer Méditerranée.</w:t>
      </w:r>
      <w:r>
        <w:rPr>
          <w:lang w:val="fr_FR" w:bidi="fr_FR"/>
        </w:rPr>
      </w:r>
      <w:r>
        <w:rPr>
          <w:lang w:val="fr_FR" w:bidi="fr_FR"/>
        </w:rPr>
      </w:r>
    </w:p>
    <w:p>
      <w:pPr/>
      <w:r>
        <w:rPr>
          <w:lang w:val="fr_FR" w:bidi="fr_FR"/>
        </w:rPr>
      </w:r>
    </w:p>
    <w:p>
      <w:pPr>
        <w:pStyle w:val="Heading2"/>
      </w:pPr>
      <w:r>
        <w:rPr>
          <w:lang w:val="fr_FR" w:bidi="fr_FR"/>
        </w:rPr>
        <w:t>Deutéronome 34.3</w:t>
      </w:r>
      <w:r>
        <w:rPr>
          <w:lang w:val="fr_FR" w:bidi="fr_FR"/>
        </w:rPr>
      </w:r>
    </w:p>
    <w:p>
      <w:pPr/>
      <w:r>
        <w:rPr>
          <w:lang w:val="fr_FR" w:bidi="fr_FR"/>
        </w:rPr>
      </w:r>
      <w:r>
        <w:rPr>
          <w:lang w:val="fr_FR" w:bidi="fr_FR"/>
        </w:rPr>
        <w:t xml:space="preserve">La région désertique du Néguev (qui signifie "désert" ou "sud") s'étend au sud de Juda jusqu'au golfe d'Élat (ou Aqaba) et ainsi jusqu'à l'extrême sud-ouest du mont Nébo. • Ces deux sites marquaient les extrémités nord et sud de la vallée du Jourdain du point de vue du mont Nébo. Tsoar était une ville de la plaine qui n'a pas été détruite à l'époque d'Abraham et de Loth (voir </w:t>
      </w:r>
      <w:r>
        <w:rPr>
          <w:lang w:val="fr_FR" w:bidi="fr_FR"/>
        </w:rPr>
        <w:t>Gn 19.21–22</w:t>
      </w:r>
      <w:r>
        <w:rPr>
          <w:lang w:val="fr_FR" w:bidi="fr_FR"/>
        </w:rPr>
        <w:t xml:space="preserve">, </w:t>
      </w:r>
      <w:r>
        <w:rPr>
          <w:lang w:val="fr_FR" w:bidi="fr_FR"/>
        </w:rPr>
        <w:t>30</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34.6</w:t>
      </w:r>
      <w:r>
        <w:rPr>
          <w:lang w:val="fr_FR" w:bidi="fr_FR"/>
        </w:rPr>
      </w:r>
    </w:p>
    <w:p>
      <w:pPr/>
      <w:r>
        <w:rPr>
          <w:lang w:val="fr_FR" w:bidi="fr_FR"/>
        </w:rPr>
      </w:r>
      <w:r>
        <w:rPr>
          <w:lang w:val="fr_FR" w:bidi="fr_FR"/>
        </w:rPr>
        <w:t xml:space="preserve">C'est à Beth-Péor qu'Israël s'est adonné à des rituels païens (voir </w:t>
      </w:r>
      <w:r>
        <w:rPr>
          <w:lang w:val="fr_FR" w:bidi="fr_FR"/>
        </w:rPr>
        <w:t xml:space="preserve">3.29 </w:t>
      </w:r>
      <w:r>
        <w:rPr>
          <w:lang w:val="fr_FR" w:bidi="fr_FR"/>
        </w:rPr>
        <w:t xml:space="preserve">; </w:t>
      </w:r>
      <w:r>
        <w:rPr>
          <w:lang w:val="fr_FR" w:bidi="fr_FR"/>
        </w:rPr>
        <w:t xml:space="preserve">4.3 </w:t>
      </w:r>
      <w:r>
        <w:rPr>
          <w:lang w:val="fr_FR" w:bidi="fr_FR"/>
        </w:rPr>
        <w:t xml:space="preserve">; </w:t>
      </w:r>
      <w:r>
        <w:rPr>
          <w:lang w:val="fr_FR" w:bidi="fr_FR"/>
        </w:rPr>
        <w:t>Nb 25</w:t>
      </w:r>
      <w:r>
        <w:rPr>
          <w:lang w:val="fr_FR" w:bidi="fr_FR"/>
        </w:rPr>
        <w:t xml:space="preserve">) et que Moïse a prononcé son discours d'adieu (voir </w:t>
      </w:r>
      <w:r>
        <w:rPr>
          <w:lang w:val="fr_FR" w:bidi="fr_FR"/>
        </w:rPr>
        <w:t>Dt 4.44–46</w:t>
      </w:r>
      <w:r>
        <w:rPr>
          <w:lang w:val="fr_FR" w:bidi="fr_FR"/>
        </w:rPr>
        <w:t>). • L'expression traduisant "jusqu'à ce jour" fait référence à l'époque de la composition finale du Deutéronome (voir Introduction du Livre de la Genèse, “Auteur”).</w:t>
      </w:r>
      <w:r>
        <w:rPr>
          <w:lang w:val="fr_FR" w:bidi="fr_FR"/>
        </w:rPr>
      </w:r>
      <w:r>
        <w:rPr>
          <w:lang w:val="fr_FR" w:bidi="fr_FR"/>
        </w:rPr>
      </w:r>
    </w:p>
    <w:p>
      <w:pPr/>
      <w:r>
        <w:rPr>
          <w:lang w:val="fr_FR" w:bidi="fr_FR"/>
        </w:rPr>
      </w:r>
    </w:p>
    <w:p>
      <w:pPr>
        <w:pStyle w:val="Heading2"/>
      </w:pPr>
      <w:r>
        <w:rPr>
          <w:lang w:val="fr_FR" w:bidi="fr_FR"/>
        </w:rPr>
        <w:t>Deutéronome 34.7</w:t>
      </w:r>
      <w:r>
        <w:rPr>
          <w:lang w:val="fr_FR" w:bidi="fr_FR"/>
        </w:rPr>
      </w:r>
    </w:p>
    <w:p>
      <w:pPr/>
      <w:r>
        <w:rPr>
          <w:lang w:val="fr_FR" w:bidi="fr_FR"/>
        </w:rPr>
      </w:r>
      <w:r>
        <w:rPr>
          <w:lang w:val="fr_FR" w:bidi="fr_FR"/>
        </w:rPr>
        <w:t xml:space="preserve">À l'âge de 120 ans, Moïse était plus fort que jamais et en pleine possession de ses moyens. Ce n'est pas parce qu'il est mort qu'il n'a pas pu entrer en Canaan : il est mort de ne pas avoir pu entrer en Canaan. </w:t>
      </w:r>
      <w:r>
        <w:rPr>
          <w:lang w:val="fr_FR" w:bidi="fr_FR"/>
        </w:rPr>
      </w:r>
      <w:r>
        <w:rPr>
          <w:lang w:val="fr_FR" w:bidi="fr_FR"/>
        </w:rPr>
      </w:r>
    </w:p>
    <w:p>
      <w:pPr/>
      <w:r>
        <w:rPr>
          <w:lang w:val="fr_FR" w:bidi="fr_FR"/>
        </w:rPr>
      </w:r>
    </w:p>
    <w:p>
      <w:pPr>
        <w:pStyle w:val="Heading2"/>
      </w:pPr>
      <w:r>
        <w:rPr>
          <w:lang w:val="fr_FR" w:bidi="fr_FR"/>
        </w:rPr>
        <w:t>Deutéronome 34.9</w:t>
      </w:r>
      <w:r>
        <w:rPr>
          <w:lang w:val="fr_FR" w:bidi="fr_FR"/>
        </w:rPr>
      </w:r>
    </w:p>
    <w:p>
      <w:pPr/>
      <w:r>
        <w:rPr>
          <w:lang w:val="fr_FR" w:bidi="fr_FR"/>
        </w:rPr>
      </w:r>
      <w:r>
        <w:rPr>
          <w:lang w:val="fr_FR" w:bidi="fr_FR"/>
        </w:rPr>
        <w:t>Lorsque Josué a été choisi comme successeur de Moïse, il devait être investi de l'Esprit de Dieu pour remplir sa fonction (</w:t>
      </w:r>
      <w:r>
        <w:rPr>
          <w:lang w:val="fr_FR" w:bidi="fr_FR"/>
        </w:rPr>
        <w:t xml:space="preserve">Nb 27.15–23 </w:t>
      </w:r>
      <w:r>
        <w:rPr>
          <w:lang w:val="fr_FR" w:bidi="fr_FR"/>
        </w:rPr>
        <w:t xml:space="preserve">; cf. </w:t>
      </w:r>
      <w:r>
        <w:rPr>
          <w:lang w:val="fr_FR" w:bidi="fr_FR"/>
        </w:rPr>
        <w:t>Nb 11.16–30</w:t>
      </w:r>
      <w:r>
        <w:rPr>
          <w:lang w:val="fr_FR" w:bidi="fr_FR"/>
        </w:rPr>
        <w:t>). Après la mort de Moïse, Dieu montra que Josué était son successeur divinement désigné en donnant des preuves continues de la puissance et de la bénédiction de l'Esprit.</w:t>
      </w:r>
      <w:r>
        <w:rPr>
          <w:lang w:val="fr_FR" w:bidi="fr_FR"/>
        </w:rPr>
      </w:r>
      <w:r>
        <w:rPr>
          <w:lang w:val="fr_FR" w:bidi="fr_FR"/>
        </w:rPr>
      </w:r>
    </w:p>
    <w:p>
      <w:pPr/>
      <w:r>
        <w:rPr>
          <w:lang w:val="fr_FR" w:bidi="fr_FR"/>
        </w:rPr>
      </w:r>
    </w:p>
    <w:p>
      <w:pPr>
        <w:pStyle w:val="Heading2"/>
      </w:pPr>
      <w:r>
        <w:rPr>
          <w:lang w:val="fr_FR" w:bidi="fr_FR"/>
        </w:rPr>
        <w:t>Deutéronome 34.10</w:t>
      </w:r>
      <w:r>
        <w:rPr>
          <w:lang w:val="fr_FR" w:bidi="fr_FR"/>
        </w:rPr>
      </w:r>
    </w:p>
    <w:p>
      <w:pPr/>
      <w:r>
        <w:rPr>
          <w:lang w:val="fr_FR" w:bidi="fr_FR"/>
        </w:rPr>
      </w:r>
      <w:r>
        <w:rPr>
          <w:lang w:val="fr_FR" w:bidi="fr_FR"/>
        </w:rPr>
        <w:t>Moïse et le Seigneur entretenaient une relation intime, et il n'y avait pas besoin d'intercesseur entre eux. Aaron et Miriam ont une fois contesté le leadership de Moïse et ont été sévèrement réprimandés par le Seigneur (</w:t>
      </w:r>
      <w:r>
        <w:rPr>
          <w:lang w:val="fr_FR" w:bidi="fr_FR"/>
        </w:rPr>
        <w:t>Nb 12.8</w:t>
      </w:r>
      <w:r>
        <w:rPr>
          <w:lang w:val="fr_FR" w:bidi="fr_FR"/>
        </w:rPr>
        <w:t>), qui leur a rappelé qu'ils étaient des prophètes ordinaires qui recevaient des révélations par des rêves et des visions. Moïse ne faisait pas partie de cette catégorie. Dieu dit qu'il lui parle face à face, clairement, et non par énigmes (</w:t>
      </w:r>
      <w:r>
        <w:rPr>
          <w:lang w:val="fr_FR" w:bidi="fr_FR"/>
        </w:rPr>
        <w:t>Nb 12.8</w:t>
      </w:r>
      <w:r>
        <w:rPr>
          <w:lang w:val="fr_FR" w:bidi="fr_FR"/>
        </w:rPr>
        <w:t xml:space="preserve">). Aucun autre prophète de l'Ancien Testament ne pouvait rivaliser avec Moïse dans sa relation avec Dieu (voir </w:t>
      </w:r>
      <w:r>
        <w:rPr>
          <w:lang w:val="fr_FR" w:bidi="fr_FR"/>
        </w:rPr>
        <w:t>note d'étude sur Dt 18.15</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34.12</w:t>
      </w:r>
      <w:r>
        <w:rPr>
          <w:lang w:val="fr_FR" w:bidi="fr_FR"/>
        </w:rPr>
      </w:r>
    </w:p>
    <w:p>
      <w:pPr/>
      <w:r>
        <w:rPr>
          <w:lang w:val="fr_FR" w:bidi="fr_FR"/>
        </w:rPr>
      </w:r>
      <w:r>
        <w:rPr>
          <w:lang w:val="fr_FR" w:bidi="fr_FR"/>
        </w:rPr>
        <w:t xml:space="preserve">Le peuple d'Israël ainsi que les Égyptiens étaient impressionnés par la puissance de Dieu. Ils avaient besoin d'un rappel constant pour se soumettre à lui dans une crainte révérencielle (voir </w:t>
      </w:r>
      <w:r>
        <w:rPr>
          <w:lang w:val="fr_FR" w:bidi="fr_FR"/>
        </w:rPr>
        <w:t xml:space="preserve">4.10 </w:t>
      </w:r>
      <w:r>
        <w:rPr>
          <w:lang w:val="fr_FR" w:bidi="fr_FR"/>
        </w:rPr>
        <w:t xml:space="preserve">; </w:t>
      </w:r>
      <w:r>
        <w:rPr>
          <w:lang w:val="fr_FR" w:bidi="fr_FR"/>
        </w:rPr>
        <w:t xml:space="preserve">5.29 </w:t>
      </w:r>
      <w:r>
        <w:rPr>
          <w:lang w:val="fr_FR" w:bidi="fr_FR"/>
        </w:rPr>
        <w:t xml:space="preserve">; </w:t>
      </w:r>
      <w:r>
        <w:rPr>
          <w:lang w:val="fr_FR" w:bidi="fr_FR"/>
        </w:rPr>
        <w:t xml:space="preserve">6.2 </w:t>
      </w:r>
      <w:r>
        <w:rPr>
          <w:lang w:val="fr_FR" w:bidi="fr_FR"/>
        </w:rPr>
        <w:t xml:space="preserve">; </w:t>
      </w:r>
      <w:r>
        <w:rPr>
          <w:lang w:val="fr_FR" w:bidi="fr_FR"/>
        </w:rPr>
        <w:t>Pr 1.7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