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Esther 1.1</w:t>
      </w:r>
      <w:r>
        <w:rPr>
          <w:lang w:val="fr_FR" w:bidi="fr_FR"/>
        </w:rPr>
      </w:r>
    </w:p>
    <w:p>
      <w:pPr/>
      <w:r>
        <w:rPr>
          <w:lang w:val="fr_FR" w:bidi="fr_FR"/>
        </w:rPr>
      </w:r>
      <w:r>
        <w:rPr>
          <w:lang w:val="fr_FR" w:bidi="fr_FR"/>
        </w:rPr>
        <w:t xml:space="preserve">Le nom Xerxès vient de la translittération grecque du perse </w:t>
      </w:r>
      <w:r>
        <w:rPr>
          <w:i/>
          <w:lang w:val="fr_FR" w:bidi="fr_FR"/>
        </w:rPr>
        <w:t>Xshayarshan</w:t>
      </w:r>
      <w:r>
        <w:rPr>
          <w:lang w:val="fr_FR" w:bidi="fr_FR"/>
        </w:rPr>
        <w:t xml:space="preserve">, que le texte hébreu rend par </w:t>
      </w:r>
      <w:r>
        <w:rPr>
          <w:i/>
          <w:lang w:val="fr_FR" w:bidi="fr_FR"/>
        </w:rPr>
        <w:t>’akhashwerosh</w:t>
      </w:r>
      <w:r>
        <w:rPr>
          <w:lang w:val="fr_FR" w:bidi="fr_FR"/>
        </w:rPr>
        <w:t xml:space="preserve"> (Assuérus). Son père, Darius I (521–486 av. J.‑C.), était roi lorsque Aggée et Zacharie ont encouragé le peuple de Juda à terminer la construction du Temple à Jérusalem (voir </w:t>
      </w:r>
      <w:r>
        <w:rPr>
          <w:lang w:val="fr_FR" w:bidi="fr_FR"/>
        </w:rPr>
        <w:t xml:space="preserve">Esd 4.24–6.22 </w:t>
      </w:r>
      <w:r>
        <w:rPr>
          <w:lang w:val="fr_FR" w:bidi="fr_FR"/>
        </w:rPr>
        <w:t xml:space="preserve">; </w:t>
      </w:r>
      <w:r>
        <w:rPr>
          <w:lang w:val="fr_FR" w:bidi="fr_FR"/>
        </w:rPr>
        <w:t xml:space="preserve">Ag 1.1 </w:t>
      </w:r>
      <w:r>
        <w:rPr>
          <w:lang w:val="fr_FR" w:bidi="fr_FR"/>
        </w:rPr>
        <w:t xml:space="preserve">; </w:t>
      </w:r>
      <w:r>
        <w:rPr>
          <w:lang w:val="fr_FR" w:bidi="fr_FR"/>
        </w:rPr>
        <w:t>Za 1.1</w:t>
      </w:r>
      <w:r>
        <w:rPr>
          <w:lang w:val="fr_FR" w:bidi="fr_FR"/>
        </w:rPr>
        <w:t>). • 127 provinces : Xerxès régnait sur un vaste empire s'étendant de l'Inde à l'Éthiopie.</w:t>
      </w:r>
      <w:r>
        <w:rPr>
          <w:lang w:val="fr_FR" w:bidi="fr_FR"/>
        </w:rPr>
      </w:r>
      <w:r>
        <w:rPr>
          <w:lang w:val="fr_FR" w:bidi="fr_FR"/>
        </w:rPr>
      </w:r>
    </w:p>
    <w:p>
      <w:pPr/>
      <w:r>
        <w:rPr>
          <w:lang w:val="fr_FR" w:bidi="fr_FR"/>
        </w:rPr>
      </w:r>
    </w:p>
    <w:p>
      <w:pPr>
        <w:pStyle w:val="Heading2"/>
      </w:pPr>
      <w:r>
        <w:rPr>
          <w:lang w:val="fr_FR" w:bidi="fr_FR"/>
        </w:rPr>
        <w:t>Esther 1.2</w:t>
      </w:r>
      <w:r>
        <w:rPr>
          <w:lang w:val="fr_FR" w:bidi="fr_FR"/>
        </w:rPr>
      </w:r>
    </w:p>
    <w:p>
      <w:pPr/>
      <w:r>
        <w:rPr>
          <w:lang w:val="fr_FR" w:bidi="fr_FR"/>
        </w:rPr>
      </w:r>
      <w:r>
        <w:rPr>
          <w:lang w:val="fr_FR" w:bidi="fr_FR"/>
        </w:rPr>
        <w:t>La forteresse de Suse était la capitale d'hiver du roi durant les mois froids.</w:t>
      </w:r>
      <w:r>
        <w:rPr>
          <w:lang w:val="fr_FR" w:bidi="fr_FR"/>
        </w:rPr>
      </w:r>
      <w:r>
        <w:rPr>
          <w:lang w:val="fr_FR" w:bidi="fr_FR"/>
        </w:rPr>
      </w:r>
    </w:p>
    <w:p>
      <w:pPr/>
      <w:r>
        <w:rPr>
          <w:lang w:val="fr_FR" w:bidi="fr_FR"/>
        </w:rPr>
      </w:r>
    </w:p>
    <w:p>
      <w:pPr>
        <w:pStyle w:val="Heading2"/>
      </w:pPr>
      <w:r>
        <w:rPr>
          <w:lang w:val="fr_FR" w:bidi="fr_FR"/>
        </w:rPr>
        <w:t>Esther 1.4</w:t>
      </w:r>
      <w:r>
        <w:rPr>
          <w:lang w:val="fr_FR" w:bidi="fr_FR"/>
        </w:rPr>
      </w:r>
    </w:p>
    <w:p>
      <w:pPr/>
      <w:r>
        <w:rPr>
          <w:lang w:val="fr_FR" w:bidi="fr_FR"/>
        </w:rPr>
      </w:r>
      <w:r>
        <w:rPr>
          <w:lang w:val="fr_FR" w:bidi="fr_FR"/>
        </w:rPr>
        <w:t xml:space="preserve">pendant cent quatre-vingts jours </w:t>
      </w:r>
      <w:r>
        <w:rPr>
          <w:lang w:val="fr_FR" w:bidi="fr_FR"/>
        </w:rPr>
        <w:t>: les fonctionnaires assistaient probablement à tour de rôle aux divers événements prévus durant cette période de six mois de célébration, ce qui permettait de faire fonctionner l'armée et les infrastructures tout au long de la célébration. • Cet énorme déploiement de faste et de splendeur était destiné à impressionner les autres par la grandeur du roi ; il illustre également l'orgueil de Xerxès.</w:t>
      </w:r>
      <w:r>
        <w:rPr>
          <w:lang w:val="fr_FR" w:bidi="fr_FR"/>
        </w:rPr>
      </w:r>
      <w:r>
        <w:rPr>
          <w:lang w:val="fr_FR" w:bidi="fr_FR"/>
        </w:rPr>
      </w:r>
    </w:p>
    <w:p>
      <w:pPr/>
      <w:r>
        <w:rPr>
          <w:lang w:val="fr_FR" w:bidi="fr_FR"/>
        </w:rPr>
      </w:r>
    </w:p>
    <w:p>
      <w:pPr>
        <w:pStyle w:val="Heading2"/>
      </w:pPr>
      <w:r>
        <w:rPr>
          <w:lang w:val="fr_FR" w:bidi="fr_FR"/>
        </w:rPr>
        <w:t>Esther 1.5</w:t>
      </w:r>
      <w:r>
        <w:rPr>
          <w:lang w:val="fr_FR" w:bidi="fr_FR"/>
        </w:rPr>
      </w:r>
    </w:p>
    <w:p>
      <w:pPr/>
      <w:r>
        <w:rPr>
          <w:lang w:val="fr_FR" w:bidi="fr_FR"/>
        </w:rPr>
      </w:r>
      <w:r>
        <w:rPr>
          <w:lang w:val="fr_FR" w:bidi="fr_FR"/>
        </w:rPr>
        <w:t>Un deuxième banquet, plus court, permettait à des personnes issues de tous les niveaux de la société (du plus grand au plus petit) de découvrir la majestueuse richesse du roi. En raison du grand nombre de personnes qui pouvaient y assister, cette réception ouverte en continu se déroulait en plein air, dans la cour pavée du jardin du palais.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Esther 1.6</w:t>
      </w:r>
      <w:r>
        <w:rPr>
          <w:lang w:val="fr_FR" w:bidi="fr_FR"/>
        </w:rPr>
      </w:r>
    </w:p>
    <w:p>
      <w:pPr/>
      <w:r>
        <w:rPr>
          <w:lang w:val="fr_FR" w:bidi="fr_FR"/>
        </w:rPr>
      </w:r>
      <w:r>
        <w:rPr>
          <w:lang w:val="fr_FR" w:bidi="fr_FR"/>
        </w:rPr>
        <w:t xml:space="preserve">Le blanc et le bleu (ou </w:t>
      </w:r>
      <w:r>
        <w:rPr>
          <w:i/>
          <w:lang w:val="fr_FR" w:bidi="fr_FR"/>
        </w:rPr>
        <w:t>violet</w:t>
      </w:r>
      <w:r>
        <w:rPr>
          <w:lang w:val="fr_FR" w:bidi="fr_FR"/>
        </w:rPr>
        <w:t>) étaient des couleurs royales. Même le pavage en mosaïque était d'une opulence exquise.</w:t>
      </w:r>
      <w:r>
        <w:rPr>
          <w:lang w:val="fr_FR" w:bidi="fr_FR"/>
        </w:rPr>
      </w:r>
      <w:r>
        <w:rPr>
          <w:lang w:val="fr_FR" w:bidi="fr_FR"/>
        </w:rPr>
      </w:r>
    </w:p>
    <w:p>
      <w:pPr/>
      <w:r>
        <w:rPr>
          <w:lang w:val="fr_FR" w:bidi="fr_FR"/>
        </w:rPr>
      </w:r>
    </w:p>
    <w:p>
      <w:pPr>
        <w:pStyle w:val="Heading2"/>
      </w:pPr>
      <w:r>
        <w:rPr>
          <w:lang w:val="fr_FR" w:bidi="fr_FR"/>
        </w:rPr>
        <w:t>Esther 1.8</w:t>
      </w:r>
      <w:r>
        <w:rPr>
          <w:lang w:val="fr_FR" w:bidi="fr_FR"/>
        </w:rPr>
      </w:r>
    </w:p>
    <w:p>
      <w:pPr/>
      <w:r>
        <w:rPr>
          <w:lang w:val="fr_FR" w:bidi="fr_FR"/>
        </w:rPr>
      </w:r>
      <w:r>
        <w:rPr>
          <w:lang w:val="fr_FR" w:bidi="fr_FR"/>
        </w:rPr>
        <w:t>Mais on ne forçait personne à boire</w:t>
      </w:r>
      <w:r>
        <w:rPr>
          <w:lang w:val="fr_FR" w:bidi="fr_FR"/>
        </w:rPr>
        <w:t xml:space="preserve"> : souvent, les invités ne buvaient que lorsque le roi perse les invitait à boire à la santé de quelqu'un ou de quelque chose (voir Xénophon, </w:t>
      </w:r>
      <w:r>
        <w:rPr>
          <w:i/>
          <w:lang w:val="fr_FR" w:bidi="fr_FR"/>
        </w:rPr>
        <w:t>Cyropaedia</w:t>
      </w:r>
      <w:r>
        <w:rPr>
          <w:lang w:val="fr_FR" w:bidi="fr_FR"/>
        </w:rPr>
        <w:t xml:space="preserve"> 8.8.18) ; à ce banquet, les gens pouvaient boire selon leur envie.</w:t>
      </w:r>
      <w:r>
        <w:rPr>
          <w:lang w:val="fr_FR" w:bidi="fr_FR"/>
        </w:rPr>
      </w:r>
      <w:r>
        <w:rPr>
          <w:lang w:val="fr_FR" w:bidi="fr_FR"/>
        </w:rPr>
      </w:r>
    </w:p>
    <w:p>
      <w:pPr/>
      <w:r>
        <w:rPr>
          <w:lang w:val="fr_FR" w:bidi="fr_FR"/>
        </w:rPr>
      </w:r>
    </w:p>
    <w:p>
      <w:pPr>
        <w:pStyle w:val="Heading2"/>
      </w:pPr>
      <w:r>
        <w:rPr>
          <w:lang w:val="fr_FR" w:bidi="fr_FR"/>
        </w:rPr>
        <w:t>Esther 1.9</w:t>
      </w:r>
      <w:r>
        <w:rPr>
          <w:lang w:val="fr_FR" w:bidi="fr_FR"/>
        </w:rPr>
      </w:r>
    </w:p>
    <w:p>
      <w:pPr/>
      <w:r>
        <w:rPr>
          <w:lang w:val="fr_FR" w:bidi="fr_FR"/>
        </w:rPr>
      </w:r>
      <w:r>
        <w:rPr>
          <w:lang w:val="fr_FR" w:bidi="fr_FR"/>
        </w:rPr>
        <w:t xml:space="preserve">Étant donné que </w:t>
      </w:r>
      <w:r>
        <w:rPr>
          <w:i/>
          <w:lang w:val="fr_FR" w:bidi="fr_FR"/>
        </w:rPr>
        <w:t>Vasthi</w:t>
      </w:r>
      <w:r>
        <w:rPr>
          <w:lang w:val="fr_FR" w:bidi="fr_FR"/>
        </w:rPr>
        <w:t xml:space="preserve"> signifie </w:t>
      </w:r>
      <w:r>
        <w:rPr>
          <w:i/>
          <w:lang w:val="fr_FR" w:bidi="fr_FR"/>
        </w:rPr>
        <w:t>la meilleure, désirée, bien-aimée,</w:t>
      </w:r>
      <w:r>
        <w:rPr>
          <w:lang w:val="fr_FR" w:bidi="fr_FR"/>
        </w:rPr>
        <w:t xml:space="preserve"> il s'agit peut-être du titre que l'on attribuait à l'épouse favorite plutôt que de son véritable nom. Les historiens grecs anciens la désignent comme </w:t>
      </w:r>
      <w:r>
        <w:rPr>
          <w:i/>
          <w:lang w:val="fr_FR" w:bidi="fr_FR"/>
        </w:rPr>
        <w:t>Amestris</w:t>
      </w:r>
      <w:r>
        <w:rPr>
          <w:lang w:val="fr_FR" w:bidi="fr_FR"/>
        </w:rPr>
        <w:t xml:space="preserve"> (par exemple, Hérodote, </w:t>
      </w:r>
      <w:r>
        <w:rPr>
          <w:i/>
          <w:lang w:val="fr_FR" w:bidi="fr_FR"/>
        </w:rPr>
        <w:t>Histoires</w:t>
      </w:r>
      <w:r>
        <w:rPr>
          <w:lang w:val="fr_FR" w:bidi="fr_FR"/>
        </w:rPr>
        <w:t xml:space="preserve"> 7.114). Son fils, Artaxerxès I, devint roi de Perse (465–424 av. J.‑C.) après la mort de Xerxès (voir </w:t>
      </w:r>
      <w:r>
        <w:rPr>
          <w:lang w:val="fr_FR" w:bidi="fr_FR"/>
        </w:rPr>
        <w:t xml:space="preserve">Esd 4.7–23 </w:t>
      </w:r>
      <w:r>
        <w:rPr>
          <w:lang w:val="fr_FR" w:bidi="fr_FR"/>
        </w:rPr>
        <w:t xml:space="preserve">; </w:t>
      </w:r>
      <w:r>
        <w:rPr>
          <w:lang w:val="fr_FR" w:bidi="fr_FR"/>
        </w:rPr>
        <w:t xml:space="preserve">6.14 </w:t>
      </w:r>
      <w:r>
        <w:rPr>
          <w:lang w:val="fr_FR" w:bidi="fr_FR"/>
        </w:rPr>
        <w:t xml:space="preserve">; </w:t>
      </w:r>
      <w:r>
        <w:rPr>
          <w:lang w:val="fr_FR" w:bidi="fr_FR"/>
        </w:rPr>
        <w:t>7.1</w:t>
      </w:r>
      <w:r>
        <w:rPr>
          <w:lang w:val="fr_FR" w:bidi="fr_FR"/>
        </w:rPr>
        <w:t xml:space="preserve">, </w:t>
      </w:r>
      <w:r>
        <w:rPr>
          <w:lang w:val="fr_FR" w:bidi="fr_FR"/>
        </w:rPr>
        <w:t>7</w:t>
      </w:r>
      <w:r>
        <w:rPr>
          <w:lang w:val="fr_FR" w:bidi="fr_FR"/>
        </w:rPr>
        <w:t xml:space="preserve">, </w:t>
      </w:r>
      <w:r>
        <w:rPr>
          <w:lang w:val="fr_FR" w:bidi="fr_FR"/>
        </w:rPr>
        <w:t xml:space="preserve">11–26 </w:t>
      </w:r>
      <w:r>
        <w:rPr>
          <w:lang w:val="fr_FR" w:bidi="fr_FR"/>
        </w:rPr>
        <w:t xml:space="preserve">; </w:t>
      </w:r>
      <w:r>
        <w:rPr>
          <w:lang w:val="fr_FR" w:bidi="fr_FR"/>
        </w:rPr>
        <w:t xml:space="preserve">8.1 </w:t>
      </w:r>
      <w:r>
        <w:rPr>
          <w:lang w:val="fr_FR" w:bidi="fr_FR"/>
        </w:rPr>
        <w:t xml:space="preserve">; </w:t>
      </w:r>
      <w:r>
        <w:rPr>
          <w:lang w:val="fr_FR" w:bidi="fr_FR"/>
        </w:rPr>
        <w:t xml:space="preserve">Né 1.1 </w:t>
      </w:r>
      <w:r>
        <w:rPr>
          <w:lang w:val="fr_FR" w:bidi="fr_FR"/>
        </w:rPr>
        <w:t xml:space="preserve">; </w:t>
      </w:r>
      <w:r>
        <w:rPr>
          <w:lang w:val="fr_FR" w:bidi="fr_FR"/>
        </w:rPr>
        <w:t xml:space="preserve">2.1 </w:t>
      </w:r>
      <w:r>
        <w:rPr>
          <w:lang w:val="fr_FR" w:bidi="fr_FR"/>
        </w:rPr>
        <w:t xml:space="preserve">; </w:t>
      </w:r>
      <w:r>
        <w:rPr>
          <w:lang w:val="fr_FR" w:bidi="fr_FR"/>
        </w:rPr>
        <w:t xml:space="preserve">5.14 </w:t>
      </w:r>
      <w:r>
        <w:rPr>
          <w:lang w:val="fr_FR" w:bidi="fr_FR"/>
        </w:rPr>
        <w:t xml:space="preserve">; </w:t>
      </w:r>
      <w:r>
        <w:rPr>
          <w:lang w:val="fr_FR" w:bidi="fr_FR"/>
        </w:rPr>
        <w:t>13.6</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1.10</w:t>
      </w:r>
      <w:r>
        <w:rPr>
          <w:lang w:val="fr_FR" w:bidi="fr_FR"/>
        </w:rPr>
      </w:r>
    </w:p>
    <w:p>
      <w:pPr/>
      <w:r>
        <w:rPr>
          <w:lang w:val="fr_FR" w:bidi="fr_FR"/>
        </w:rPr>
      </w:r>
      <w:r>
        <w:rPr>
          <w:lang w:val="fr_FR" w:bidi="fr_FR"/>
        </w:rPr>
        <w:t>comme le cœur du roi était réjoui par le vin</w:t>
      </w:r>
      <w:r>
        <w:rPr>
          <w:lang w:val="fr_FR" w:bidi="fr_FR"/>
        </w:rPr>
        <w:t xml:space="preserve"> : il était probablement en état d'ébriété et enclin à agir avec stupidité. • Les eunuques étaient des serviteurs qui avaient été castrés parce que leur rôle requérait qu'ils côtoient fréquemment les femmes du harem royal.</w:t>
      </w:r>
      <w:r>
        <w:rPr>
          <w:lang w:val="fr_FR" w:bidi="fr_FR"/>
        </w:rPr>
      </w:r>
      <w:r>
        <w:rPr>
          <w:lang w:val="fr_FR" w:bidi="fr_FR"/>
        </w:rPr>
      </w:r>
    </w:p>
    <w:p>
      <w:pPr/>
      <w:r>
        <w:rPr>
          <w:lang w:val="fr_FR" w:bidi="fr_FR"/>
        </w:rPr>
      </w:r>
    </w:p>
    <w:p>
      <w:pPr>
        <w:pStyle w:val="Heading2"/>
      </w:pPr>
      <w:r>
        <w:rPr>
          <w:lang w:val="fr_FR" w:bidi="fr_FR"/>
        </w:rPr>
        <w:t>Esther 1.11</w:t>
      </w:r>
      <w:r>
        <w:rPr>
          <w:lang w:val="fr_FR" w:bidi="fr_FR"/>
        </w:rPr>
      </w:r>
    </w:p>
    <w:p>
      <w:pPr/>
      <w:r>
        <w:rPr>
          <w:lang w:val="fr_FR" w:bidi="fr_FR"/>
        </w:rPr>
      </w:r>
      <w:r>
        <w:rPr>
          <w:lang w:val="fr_FR" w:bidi="fr_FR"/>
        </w:rPr>
        <w:t>car elle était belle de figure</w:t>
      </w:r>
      <w:r>
        <w:rPr>
          <w:lang w:val="fr_FR" w:bidi="fr_FR"/>
        </w:rPr>
        <w:t xml:space="preserve"> : le roi veut exhiber son épouse telle un bien précieux.</w:t>
      </w:r>
      <w:r>
        <w:rPr>
          <w:lang w:val="fr_FR" w:bidi="fr_FR"/>
        </w:rPr>
      </w:r>
      <w:r>
        <w:rPr>
          <w:lang w:val="fr_FR" w:bidi="fr_FR"/>
        </w:rPr>
      </w:r>
    </w:p>
    <w:p>
      <w:pPr/>
      <w:r>
        <w:rPr>
          <w:lang w:val="fr_FR" w:bidi="fr_FR"/>
        </w:rPr>
      </w:r>
    </w:p>
    <w:p>
      <w:pPr>
        <w:pStyle w:val="Heading2"/>
      </w:pPr>
      <w:r>
        <w:rPr>
          <w:lang w:val="fr_FR" w:bidi="fr_FR"/>
        </w:rPr>
        <w:t>Esther 1.12</w:t>
      </w:r>
      <w:r>
        <w:rPr>
          <w:lang w:val="fr_FR" w:bidi="fr_FR"/>
        </w:rPr>
      </w:r>
    </w:p>
    <w:p>
      <w:pPr/>
      <w:r>
        <w:rPr>
          <w:lang w:val="fr_FR" w:bidi="fr_FR"/>
        </w:rPr>
      </w:r>
      <w:r>
        <w:rPr>
          <w:lang w:val="fr_FR" w:bidi="fr_FR"/>
        </w:rPr>
        <w:t>Mais la reine Vasthi refusa de venir</w:t>
      </w:r>
      <w:r>
        <w:rPr>
          <w:lang w:val="fr_FR" w:bidi="fr_FR"/>
        </w:rPr>
        <w:t xml:space="preserve"> : le refus de la reine n'est pas expliqué. Peut-être craignait-elle que le roi ivre ne l'humilie d'une manière ou d'une autre. • </w:t>
      </w:r>
      <w:r>
        <w:rPr>
          <w:lang w:val="fr_FR" w:bidi="fr_FR"/>
        </w:rPr>
        <w:t>Et le roi fut très irrité</w:t>
      </w:r>
      <w:r>
        <w:rPr>
          <w:lang w:val="fr_FR" w:bidi="fr_FR"/>
        </w:rPr>
        <w:t xml:space="preserve"> : la colère du roi est probablement accentuée par son état d'ébriété et par l'humiliation qu'il a subie devant ses amis masculins.</w:t>
      </w:r>
      <w:r>
        <w:rPr>
          <w:lang w:val="fr_FR" w:bidi="fr_FR"/>
        </w:rPr>
      </w:r>
      <w:r>
        <w:rPr>
          <w:lang w:val="fr_FR" w:bidi="fr_FR"/>
        </w:rPr>
      </w:r>
    </w:p>
    <w:p>
      <w:pPr/>
      <w:r>
        <w:rPr>
          <w:lang w:val="fr_FR" w:bidi="fr_FR"/>
        </w:rPr>
      </w:r>
    </w:p>
    <w:p>
      <w:pPr>
        <w:pStyle w:val="Heading2"/>
      </w:pPr>
      <w:r>
        <w:rPr>
          <w:lang w:val="fr_FR" w:bidi="fr_FR"/>
        </w:rPr>
        <w:t>Esther 1.13</w:t>
      </w:r>
      <w:r>
        <w:rPr>
          <w:lang w:val="fr_FR" w:bidi="fr_FR"/>
        </w:rPr>
      </w:r>
    </w:p>
    <w:p>
      <w:pPr/>
      <w:r>
        <w:rPr>
          <w:lang w:val="fr_FR" w:bidi="fr_FR"/>
        </w:rPr>
      </w:r>
      <w:r>
        <w:rPr>
          <w:lang w:val="fr_FR" w:bidi="fr_FR"/>
        </w:rPr>
        <w:t>Le roi ne réagit pas immédiatement, mais consulte ses sages conseillers juridiques, suivant sa coutume, pour vérifier auprès d'eux ce qui peut être fait à propos de son épouse insoumise (1.15).</w:t>
      </w:r>
      <w:r>
        <w:rPr>
          <w:lang w:val="fr_FR" w:bidi="fr_FR"/>
        </w:rPr>
      </w:r>
      <w:r>
        <w:rPr>
          <w:lang w:val="fr_FR" w:bidi="fr_FR"/>
        </w:rPr>
      </w:r>
    </w:p>
    <w:p>
      <w:pPr/>
      <w:r>
        <w:rPr>
          <w:lang w:val="fr_FR" w:bidi="fr_FR"/>
        </w:rPr>
      </w:r>
    </w:p>
    <w:p>
      <w:pPr>
        <w:pStyle w:val="Heading2"/>
      </w:pPr>
      <w:r>
        <w:rPr>
          <w:lang w:val="fr_FR" w:bidi="fr_FR"/>
        </w:rPr>
        <w:t>Esther 1.15</w:t>
      </w:r>
      <w:r>
        <w:rPr>
          <w:lang w:val="fr_FR" w:bidi="fr_FR"/>
        </w:rPr>
      </w:r>
    </w:p>
    <w:p>
      <w:pPr/>
      <w:r>
        <w:rPr>
          <w:lang w:val="fr_FR" w:bidi="fr_FR"/>
        </w:rPr>
      </w:r>
      <w:r>
        <w:rPr>
          <w:lang w:val="fr_FR" w:bidi="fr_FR"/>
        </w:rPr>
        <w:t>Quelle loi, dit-il, faut-il appliquer à la reine Vasthi :</w:t>
      </w:r>
      <w:r>
        <w:rPr>
          <w:lang w:val="fr_FR" w:bidi="fr_FR"/>
        </w:rPr>
        <w:t xml:space="preserve"> dans son humiliation, le roi veut sans doute punir Vasthi aussi sévèrement que possible.</w:t>
      </w:r>
      <w:r>
        <w:rPr>
          <w:lang w:val="fr_FR" w:bidi="fr_FR"/>
        </w:rPr>
      </w:r>
      <w:r>
        <w:rPr>
          <w:lang w:val="fr_FR" w:bidi="fr_FR"/>
        </w:rPr>
      </w:r>
    </w:p>
    <w:p>
      <w:pPr/>
      <w:r>
        <w:rPr>
          <w:lang w:val="fr_FR" w:bidi="fr_FR"/>
        </w:rPr>
      </w:r>
    </w:p>
    <w:p>
      <w:pPr>
        <w:pStyle w:val="Heading2"/>
      </w:pPr>
      <w:r>
        <w:rPr>
          <w:lang w:val="fr_FR" w:bidi="fr_FR"/>
        </w:rPr>
        <w:t>Esther 1.16–18</w:t>
      </w:r>
      <w:r>
        <w:rPr>
          <w:lang w:val="fr_FR" w:bidi="fr_FR"/>
        </w:rPr>
      </w:r>
    </w:p>
    <w:p>
      <w:pPr/>
      <w:r>
        <w:rPr>
          <w:lang w:val="fr_FR" w:bidi="fr_FR"/>
        </w:rPr>
      </w:r>
      <w:r>
        <w:rPr>
          <w:lang w:val="fr_FR" w:bidi="fr_FR"/>
        </w:rPr>
        <w:t>la reine Vasthi a mal agi : le conseiller Memucan ne cite pas la loi perse comme précédent pour guider la décision du roi. Son conseil impétueux au roi transforme l'acte de Vasthi en un crime potentiel pour toutes les femmes.</w:t>
      </w:r>
      <w:r>
        <w:rPr>
          <w:lang w:val="fr_FR" w:bidi="fr_FR"/>
        </w:rPr>
      </w:r>
      <w:r>
        <w:rPr>
          <w:lang w:val="fr_FR" w:bidi="fr_FR"/>
        </w:rPr>
      </w:r>
    </w:p>
    <w:p>
      <w:pPr/>
      <w:r>
        <w:rPr>
          <w:lang w:val="fr_FR" w:bidi="fr_FR"/>
        </w:rPr>
      </w:r>
    </w:p>
    <w:p>
      <w:pPr>
        <w:pStyle w:val="Heading2"/>
      </w:pPr>
      <w:r>
        <w:rPr>
          <w:lang w:val="fr_FR" w:bidi="fr_FR"/>
        </w:rPr>
        <w:t>Esther 1.17</w:t>
      </w:r>
      <w:r>
        <w:rPr>
          <w:lang w:val="fr_FR" w:bidi="fr_FR"/>
        </w:rPr>
      </w:r>
    </w:p>
    <w:p>
      <w:pPr/>
      <w:r>
        <w:rPr>
          <w:lang w:val="fr_FR" w:bidi="fr_FR"/>
        </w:rPr>
      </w:r>
      <w:r>
        <w:rPr>
          <w:lang w:val="fr_FR" w:bidi="fr_FR"/>
        </w:rPr>
        <w:t>et les portera à mépriser leurs maris</w:t>
      </w:r>
      <w:r>
        <w:rPr>
          <w:lang w:val="fr_FR" w:bidi="fr_FR"/>
        </w:rPr>
        <w:t xml:space="preserve"> : c'est la peur des répercussions potentielles qui motive la décision du conseil, plutôt que les faits eux-mêmes ou la loi.</w:t>
      </w:r>
      <w:r>
        <w:rPr>
          <w:lang w:val="fr_FR" w:bidi="fr_FR"/>
        </w:rPr>
      </w:r>
      <w:r>
        <w:rPr>
          <w:lang w:val="fr_FR" w:bidi="fr_FR"/>
        </w:rPr>
      </w:r>
    </w:p>
    <w:p>
      <w:pPr/>
      <w:r>
        <w:rPr>
          <w:lang w:val="fr_FR" w:bidi="fr_FR"/>
        </w:rPr>
      </w:r>
    </w:p>
    <w:p>
      <w:pPr>
        <w:pStyle w:val="Heading2"/>
      </w:pPr>
      <w:r>
        <w:rPr>
          <w:lang w:val="fr_FR" w:bidi="fr_FR"/>
        </w:rPr>
        <w:t>Esther 1.19</w:t>
      </w:r>
      <w:r>
        <w:rPr>
          <w:lang w:val="fr_FR" w:bidi="fr_FR"/>
        </w:rPr>
      </w:r>
    </w:p>
    <w:p>
      <w:pPr/>
      <w:r>
        <w:rPr>
          <w:lang w:val="fr_FR" w:bidi="fr_FR"/>
        </w:rPr>
      </w:r>
      <w:r>
        <w:rPr>
          <w:lang w:val="fr_FR" w:bidi="fr_FR"/>
        </w:rPr>
        <w:t xml:space="preserve">qu’on publie de sa part et qu’on inscrive parmi les lois des Perses et des Mèdes, avec défense de la transgresser </w:t>
      </w:r>
      <w:r>
        <w:rPr>
          <w:lang w:val="fr_FR" w:bidi="fr_FR"/>
        </w:rPr>
        <w:t>: le décret rédigé deviendrait une loi inaltérable qui ne pourrait être modifiée (</w:t>
      </w:r>
      <w:r>
        <w:rPr>
          <w:lang w:val="fr_FR" w:bidi="fr_FR"/>
        </w:rPr>
        <w:t>8.8</w:t>
      </w:r>
      <w:r>
        <w:rPr>
          <w:lang w:val="fr_FR" w:bidi="fr_FR"/>
        </w:rPr>
        <w:t xml:space="preserve"> ; </w:t>
      </w:r>
      <w:r>
        <w:rPr>
          <w:lang w:val="fr_FR" w:bidi="fr_FR"/>
        </w:rPr>
        <w:t>Dn 6.8</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1.22</w:t>
      </w:r>
      <w:r>
        <w:rPr>
          <w:lang w:val="fr_FR" w:bidi="fr_FR"/>
        </w:rPr>
      </w:r>
    </w:p>
    <w:p>
      <w:pPr/>
      <w:r>
        <w:rPr>
          <w:lang w:val="fr_FR" w:bidi="fr_FR"/>
        </w:rPr>
      </w:r>
      <w:r>
        <w:rPr>
          <w:lang w:val="fr_FR" w:bidi="fr_FR"/>
        </w:rPr>
        <w:t xml:space="preserve">Le décret est publié dans chaque région, dans le script et la langue de chacune, afin qu'il soit compris par chaque communauté linguistique du vaste Empire perse. • </w:t>
      </w:r>
      <w:r>
        <w:rPr>
          <w:lang w:val="fr_FR" w:bidi="fr_FR"/>
        </w:rPr>
        <w:t>tout homme devait être le maître dans sa maison</w:t>
      </w:r>
      <w:r>
        <w:rPr>
          <w:lang w:val="fr_FR" w:bidi="fr_FR"/>
        </w:rPr>
        <w:t xml:space="preserve"> : à l'époque, dans tout le Proche-Orient ancien, la norme culturelle voulait déjà que les hommes dirigent leur maison. Le décret a ajouté le poids de la loi à cette coutume.</w:t>
      </w:r>
      <w:r>
        <w:rPr>
          <w:lang w:val="fr_FR" w:bidi="fr_FR"/>
        </w:rPr>
      </w:r>
      <w:r>
        <w:rPr>
          <w:lang w:val="fr_FR" w:bidi="fr_FR"/>
        </w:rPr>
      </w:r>
    </w:p>
    <w:p>
      <w:pPr/>
      <w:r>
        <w:rPr>
          <w:lang w:val="fr_FR" w:bidi="fr_FR"/>
        </w:rPr>
      </w:r>
    </w:p>
    <w:p>
      <w:pPr>
        <w:pStyle w:val="Heading2"/>
      </w:pPr>
      <w:r>
        <w:rPr>
          <w:lang w:val="fr_FR" w:bidi="fr_FR"/>
        </w:rPr>
        <w:t>Esther 2.6</w:t>
      </w:r>
      <w:r>
        <w:rPr>
          <w:lang w:val="fr_FR" w:bidi="fr_FR"/>
        </w:rPr>
      </w:r>
    </w:p>
    <w:p>
      <w:pPr/>
      <w:r>
        <w:rPr>
          <w:lang w:val="fr_FR" w:bidi="fr_FR"/>
        </w:rPr>
      </w:r>
      <w:r>
        <w:rPr>
          <w:lang w:val="fr_FR" w:bidi="fr_FR"/>
        </w:rPr>
        <w:t>qui avait été emmené de Jérusalem parmi les captifs</w:t>
      </w:r>
      <w:r>
        <w:rPr>
          <w:lang w:val="fr_FR" w:bidi="fr_FR"/>
        </w:rPr>
        <w:t xml:space="preserve"> : puisque le roi Jeconia a été exilé en 597 av. J.‑C. (</w:t>
      </w:r>
      <w:r>
        <w:rPr>
          <w:lang w:val="fr_FR" w:bidi="fr_FR"/>
        </w:rPr>
        <w:t>2R 24.6–16</w:t>
      </w:r>
      <w:r>
        <w:rPr>
          <w:lang w:val="fr_FR" w:bidi="fr_FR"/>
        </w:rPr>
        <w:t>), plus de 100 ans auparavant, c'est probablement l'un des ancêtres de Mardochée qui a fait partie du groupe emmené en captivité à Babylone.</w:t>
      </w:r>
      <w:r>
        <w:rPr>
          <w:lang w:val="fr_FR" w:bidi="fr_FR"/>
        </w:rPr>
      </w:r>
      <w:r>
        <w:rPr>
          <w:lang w:val="fr_FR" w:bidi="fr_FR"/>
        </w:rPr>
      </w:r>
    </w:p>
    <w:p>
      <w:pPr/>
      <w:r>
        <w:rPr>
          <w:lang w:val="fr_FR" w:bidi="fr_FR"/>
        </w:rPr>
      </w:r>
    </w:p>
    <w:p>
      <w:pPr>
        <w:pStyle w:val="Heading2"/>
      </w:pPr>
      <w:r>
        <w:rPr>
          <w:lang w:val="fr_FR" w:bidi="fr_FR"/>
        </w:rPr>
        <w:t>Esther 2.7</w:t>
      </w:r>
      <w:r>
        <w:rPr>
          <w:lang w:val="fr_FR" w:bidi="fr_FR"/>
        </w:rPr>
      </w:r>
    </w:p>
    <w:p>
      <w:pPr/>
      <w:r>
        <w:rPr>
          <w:lang w:val="fr_FR" w:bidi="fr_FR"/>
        </w:rPr>
      </w:r>
      <w:r>
        <w:rPr>
          <w:i/>
          <w:lang w:val="fr_FR" w:bidi="fr_FR"/>
        </w:rPr>
        <w:t>Hadassa</w:t>
      </w:r>
      <w:r>
        <w:rPr>
          <w:lang w:val="fr_FR" w:bidi="fr_FR"/>
        </w:rPr>
        <w:t xml:space="preserve"> est un nom hébreu qui signifie </w:t>
      </w:r>
      <w:r>
        <w:rPr>
          <w:i/>
          <w:lang w:val="fr_FR" w:bidi="fr_FR"/>
        </w:rPr>
        <w:t>myrte</w:t>
      </w:r>
      <w:r>
        <w:rPr>
          <w:lang w:val="fr_FR" w:bidi="fr_FR"/>
        </w:rPr>
        <w:t xml:space="preserve"> ; </w:t>
      </w:r>
      <w:r>
        <w:rPr>
          <w:i/>
          <w:lang w:val="fr_FR" w:bidi="fr_FR"/>
        </w:rPr>
        <w:t xml:space="preserve">Esther </w:t>
      </w:r>
      <w:r>
        <w:rPr>
          <w:lang w:val="fr_FR" w:bidi="fr_FR"/>
        </w:rPr>
        <w:t xml:space="preserve">est un nom perse qui signifie </w:t>
      </w:r>
      <w:r>
        <w:rPr>
          <w:i/>
          <w:lang w:val="fr_FR" w:bidi="fr_FR"/>
        </w:rPr>
        <w:t>étoile</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2.9</w:t>
      </w:r>
      <w:r>
        <w:rPr>
          <w:lang w:val="fr_FR" w:bidi="fr_FR"/>
        </w:rPr>
      </w:r>
    </w:p>
    <w:p>
      <w:pPr/>
      <w:r>
        <w:rPr>
          <w:lang w:val="fr_FR" w:bidi="fr_FR"/>
        </w:rPr>
      </w:r>
      <w:r>
        <w:rPr>
          <w:lang w:val="fr_FR" w:bidi="fr_FR"/>
        </w:rPr>
        <w:t>il s’empressa de lui fournir les choses nécessaires pour sa toilette et pour sa subsistance</w:t>
      </w:r>
      <w:r>
        <w:rPr>
          <w:lang w:val="fr_FR" w:bidi="fr_FR"/>
        </w:rPr>
        <w:t xml:space="preserve"> : Hégaï connaissait les goûts du roi et sélectionnait les meilleures candidates pour leur accorder une attention particulière. • Hégaï affecte à Esther sept des meilleures assistantes, ce qui indique qu'il la considère comme l'une des meilleures candidates au poste de reine.</w:t>
      </w:r>
      <w:r>
        <w:rPr>
          <w:lang w:val="fr_FR" w:bidi="fr_FR"/>
        </w:rPr>
      </w:r>
      <w:r>
        <w:rPr>
          <w:lang w:val="fr_FR" w:bidi="fr_FR"/>
        </w:rPr>
      </w:r>
    </w:p>
    <w:p>
      <w:pPr/>
      <w:r>
        <w:rPr>
          <w:lang w:val="fr_FR" w:bidi="fr_FR"/>
        </w:rPr>
      </w:r>
    </w:p>
    <w:p>
      <w:pPr>
        <w:pStyle w:val="Heading2"/>
      </w:pPr>
      <w:r>
        <w:rPr>
          <w:lang w:val="fr_FR" w:bidi="fr_FR"/>
        </w:rPr>
        <w:t>Esther 2.10</w:t>
      </w:r>
      <w:r>
        <w:rPr>
          <w:lang w:val="fr_FR" w:bidi="fr_FR"/>
        </w:rPr>
      </w:r>
    </w:p>
    <w:p>
      <w:pPr/>
      <w:r>
        <w:rPr>
          <w:lang w:val="fr_FR" w:bidi="fr_FR"/>
        </w:rPr>
      </w:r>
      <w:r>
        <w:rPr>
          <w:lang w:val="fr_FR" w:bidi="fr_FR"/>
        </w:rPr>
        <w:t>Mardochée avait probablement déjà été victime de racisme envers les Juifs. Les origines juives d'Esther lui permettront plus tard de déjouer le terrible complot d'Haman.</w:t>
      </w:r>
      <w:r>
        <w:rPr>
          <w:lang w:val="fr_FR" w:bidi="fr_FR"/>
        </w:rPr>
      </w:r>
      <w:r>
        <w:rPr>
          <w:lang w:val="fr_FR" w:bidi="fr_FR"/>
        </w:rPr>
      </w:r>
    </w:p>
    <w:p>
      <w:pPr/>
      <w:r>
        <w:rPr>
          <w:lang w:val="fr_FR" w:bidi="fr_FR"/>
        </w:rPr>
      </w:r>
    </w:p>
    <w:p>
      <w:pPr>
        <w:pStyle w:val="Heading2"/>
      </w:pPr>
      <w:r>
        <w:rPr>
          <w:lang w:val="fr_FR" w:bidi="fr_FR"/>
        </w:rPr>
        <w:t>Esther 2.12</w:t>
      </w:r>
      <w:r>
        <w:rPr>
          <w:lang w:val="fr_FR" w:bidi="fr_FR"/>
        </w:rPr>
      </w:r>
    </w:p>
    <w:p>
      <w:pPr/>
      <w:r>
        <w:rPr>
          <w:lang w:val="fr_FR" w:bidi="fr_FR"/>
        </w:rPr>
      </w:r>
      <w:r>
        <w:rPr>
          <w:lang w:val="fr_FR" w:bidi="fr_FR"/>
        </w:rPr>
        <w:t>Lors des douze mois de préparation, les femmes recevaient sans doute une formation aux coutumes de la cour ainsi que des soins de beauté</w:t>
      </w:r>
      <w:r>
        <w:rPr>
          <w:i/>
          <w:lang w:val="fr_FR" w:bidi="fr_FR"/>
        </w:rPr>
        <w:t xml:space="preserve"> ;</w:t>
      </w:r>
      <w:r>
        <w:rPr>
          <w:lang w:val="fr_FR" w:bidi="fr_FR"/>
        </w:rPr>
        <w:t xml:space="preserve"> cependant, l'accent est mis ici sur la beauté physique.</w:t>
      </w:r>
      <w:r>
        <w:rPr>
          <w:lang w:val="fr_FR" w:bidi="fr_FR"/>
        </w:rPr>
      </w:r>
      <w:r>
        <w:rPr>
          <w:lang w:val="fr_FR" w:bidi="fr_FR"/>
        </w:rPr>
      </w:r>
    </w:p>
    <w:p>
      <w:pPr/>
      <w:r>
        <w:rPr>
          <w:lang w:val="fr_FR" w:bidi="fr_FR"/>
        </w:rPr>
      </w:r>
    </w:p>
    <w:p>
      <w:pPr>
        <w:pStyle w:val="Heading2"/>
      </w:pPr>
      <w:r>
        <w:rPr>
          <w:lang w:val="fr_FR" w:bidi="fr_FR"/>
        </w:rPr>
        <w:t>Esther 2.14</w:t>
      </w:r>
      <w:r>
        <w:rPr>
          <w:lang w:val="fr_FR" w:bidi="fr_FR"/>
        </w:rPr>
      </w:r>
    </w:p>
    <w:p>
      <w:pPr/>
      <w:r>
        <w:rPr>
          <w:lang w:val="fr_FR" w:bidi="fr_FR"/>
        </w:rPr>
      </w:r>
      <w:r>
        <w:rPr>
          <w:lang w:val="fr_FR" w:bidi="fr_FR"/>
        </w:rPr>
        <w:t>la seconde maison des femmes</w:t>
      </w:r>
      <w:r>
        <w:rPr>
          <w:lang w:val="fr_FR" w:bidi="fr_FR"/>
        </w:rPr>
        <w:t xml:space="preserve"> : chaque femme passait une nuit avec le roi et vivait ensuite comme si elle était veuve le reste de sa vie, à moins que le roi ne se souvienne de son nom et ne l'appelle à lui. Les femmes du deuxième harem menaient une vie aisée dans un cadre luxueux sous la garde de Schaaschgaz, l'eunuque du roi.</w:t>
      </w:r>
      <w:r>
        <w:rPr>
          <w:lang w:val="fr_FR" w:bidi="fr_FR"/>
        </w:rPr>
      </w:r>
      <w:r>
        <w:rPr>
          <w:lang w:val="fr_FR" w:bidi="fr_FR"/>
        </w:rPr>
      </w:r>
    </w:p>
    <w:p>
      <w:pPr/>
      <w:r>
        <w:rPr>
          <w:lang w:val="fr_FR" w:bidi="fr_FR"/>
        </w:rPr>
      </w:r>
    </w:p>
    <w:p>
      <w:pPr>
        <w:pStyle w:val="Heading2"/>
      </w:pPr>
      <w:r>
        <w:rPr>
          <w:lang w:val="fr_FR" w:bidi="fr_FR"/>
        </w:rPr>
        <w:t>Esther 2.15</w:t>
      </w:r>
      <w:r>
        <w:rPr>
          <w:lang w:val="fr_FR" w:bidi="fr_FR"/>
        </w:rPr>
      </w:r>
    </w:p>
    <w:p>
      <w:pPr/>
      <w:r>
        <w:rPr>
          <w:lang w:val="fr_FR" w:bidi="fr_FR"/>
        </w:rPr>
      </w:r>
      <w:r>
        <w:rPr>
          <w:lang w:val="fr_FR" w:bidi="fr_FR"/>
        </w:rPr>
        <w:t>Hégaï connaissait apparemment les préférences du roi ; il était donc en mesure de bien conseiller Esther, et elle a fait preuve de sagesse en l'écoutant.</w:t>
      </w:r>
      <w:r>
        <w:rPr>
          <w:lang w:val="fr_FR" w:bidi="fr_FR"/>
        </w:rPr>
      </w:r>
      <w:r>
        <w:rPr>
          <w:lang w:val="fr_FR" w:bidi="fr_FR"/>
        </w:rPr>
      </w:r>
    </w:p>
    <w:p>
      <w:pPr/>
      <w:r>
        <w:rPr>
          <w:lang w:val="fr_FR" w:bidi="fr_FR"/>
        </w:rPr>
      </w:r>
    </w:p>
    <w:p>
      <w:pPr>
        <w:pStyle w:val="Heading2"/>
      </w:pPr>
      <w:r>
        <w:rPr>
          <w:lang w:val="fr_FR" w:bidi="fr_FR"/>
        </w:rPr>
        <w:t>Esther 2.17</w:t>
      </w:r>
      <w:r>
        <w:rPr>
          <w:lang w:val="fr_FR" w:bidi="fr_FR"/>
        </w:rPr>
      </w:r>
    </w:p>
    <w:p>
      <w:pPr/>
      <w:r>
        <w:rPr>
          <w:lang w:val="fr_FR" w:bidi="fr_FR"/>
        </w:rPr>
      </w:r>
      <w:r>
        <w:rPr>
          <w:lang w:val="fr_FR" w:bidi="fr_FR"/>
        </w:rPr>
        <w:t>I</w:t>
      </w:r>
      <w:r>
        <w:rPr>
          <w:lang w:val="fr_FR" w:bidi="fr_FR"/>
        </w:rPr>
        <w:t>l mit la couronne royale sur sa tête</w:t>
      </w:r>
      <w:r>
        <w:rPr>
          <w:lang w:val="fr_FR" w:bidi="fr_FR"/>
        </w:rPr>
        <w:t xml:space="preserve"> : en tant qu'épouse favorite, Esther a maintenant accès au roi et se trouve dans une position où Dieu peut l'utiliser pour influencer les pensées et les actions du roi.</w:t>
      </w:r>
      <w:r>
        <w:rPr>
          <w:lang w:val="fr_FR" w:bidi="fr_FR"/>
        </w:rPr>
      </w:r>
      <w:r>
        <w:rPr>
          <w:lang w:val="fr_FR" w:bidi="fr_FR"/>
        </w:rPr>
      </w:r>
    </w:p>
    <w:p>
      <w:pPr/>
      <w:r>
        <w:rPr>
          <w:lang w:val="fr_FR" w:bidi="fr_FR"/>
        </w:rPr>
      </w:r>
    </w:p>
    <w:p>
      <w:pPr>
        <w:pStyle w:val="Heading2"/>
      </w:pPr>
      <w:r>
        <w:rPr>
          <w:lang w:val="fr_FR" w:bidi="fr_FR"/>
        </w:rPr>
        <w:t>Esther 2.18</w:t>
      </w:r>
      <w:r>
        <w:rPr>
          <w:lang w:val="fr_FR" w:bidi="fr_FR"/>
        </w:rPr>
      </w:r>
    </w:p>
    <w:p>
      <w:pPr/>
      <w:r>
        <w:rPr>
          <w:lang w:val="fr_FR" w:bidi="fr_FR"/>
        </w:rPr>
      </w:r>
      <w:r>
        <w:rPr>
          <w:lang w:val="fr_FR" w:bidi="fr_FR"/>
        </w:rPr>
        <w:t>Le roi donna un grand festin à tous ses princes et à ses serviteurs, un festin en l’honneur d’Esther</w:t>
      </w:r>
      <w:r>
        <w:rPr>
          <w:lang w:val="fr_FR" w:bidi="fr_FR"/>
        </w:rPr>
        <w:t xml:space="preserve"> : à cette occasion, le roi honore sa femme plutôt que de la mettre en spectacle (cf. </w:t>
      </w:r>
      <w:r>
        <w:rPr>
          <w:lang w:val="fr_FR" w:bidi="fr_FR"/>
        </w:rPr>
        <w:t>1.11</w:t>
      </w:r>
      <w:r>
        <w:rPr>
          <w:lang w:val="fr_FR" w:bidi="fr_FR"/>
        </w:rPr>
        <w:t xml:space="preserve">). • </w:t>
      </w:r>
      <w:r>
        <w:rPr>
          <w:lang w:val="fr_FR" w:bidi="fr_FR"/>
        </w:rPr>
        <w:t>il accorda du repos aux provinces</w:t>
      </w:r>
      <w:r>
        <w:rPr>
          <w:lang w:val="fr_FR" w:bidi="fr_FR"/>
        </w:rPr>
        <w:t xml:space="preserve"> : le mot hébreu traduit par « repos » (</w:t>
      </w:r>
      <w:r>
        <w:rPr>
          <w:i/>
          <w:lang w:val="fr_FR" w:bidi="fr_FR"/>
        </w:rPr>
        <w:t>hanakhah</w:t>
      </w:r>
      <w:r>
        <w:rPr>
          <w:lang w:val="fr_FR" w:bidi="fr_FR"/>
        </w:rPr>
        <w:t>) est lié au verbe qui signifie « repos » (</w:t>
      </w:r>
      <w:r>
        <w:rPr>
          <w:i/>
          <w:lang w:val="fr_FR" w:bidi="fr_FR"/>
        </w:rPr>
        <w:t>nukh</w:t>
      </w:r>
      <w:r>
        <w:rPr>
          <w:lang w:val="fr_FR" w:bidi="fr_FR"/>
        </w:rPr>
        <w:t xml:space="preserve">). La thématique du livre porte sur la manière dont le peuple juif a obtenu du repos face aux menaces de ses ennemis (voir </w:t>
      </w:r>
      <w:r>
        <w:rPr>
          <w:lang w:val="fr_FR" w:bidi="fr_FR"/>
        </w:rPr>
        <w:t>9.16–22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2.19</w:t>
      </w:r>
      <w:r>
        <w:rPr>
          <w:lang w:val="fr_FR" w:bidi="fr_FR"/>
        </w:rPr>
      </w:r>
    </w:p>
    <w:p>
      <w:pPr/>
      <w:r>
        <w:rPr>
          <w:lang w:val="fr_FR" w:bidi="fr_FR"/>
        </w:rPr>
      </w:r>
      <w:r>
        <w:rPr>
          <w:lang w:val="fr_FR" w:bidi="fr_FR"/>
        </w:rPr>
        <w:t xml:space="preserve">La seconde fois qu’on assembla les jeunes filles </w:t>
      </w:r>
      <w:r>
        <w:rPr>
          <w:lang w:val="fr_FR" w:bidi="fr_FR"/>
        </w:rPr>
        <w:t xml:space="preserve">: la reine ayant été choisie, celles qui attendaient encore leur tour ont rejoint les autres concubines. • </w:t>
      </w:r>
      <w:r>
        <w:rPr>
          <w:lang w:val="fr_FR" w:bidi="fr_FR"/>
        </w:rPr>
        <w:t xml:space="preserve">Mardochée était assis à la porte du roi </w:t>
      </w:r>
      <w:r>
        <w:rPr>
          <w:lang w:val="fr_FR" w:bidi="fr_FR"/>
        </w:rPr>
        <w:t>: Mardochée était devenu un notable à la cour royale. La porte du roi était le lieu où se décidaient les affaires judiciaires ainsi que de nombreuses affaires officielles. C'est là que Mardochée a pu entendre parler du complot contre le roi (</w:t>
      </w:r>
      <w:r>
        <w:rPr>
          <w:lang w:val="fr_FR" w:bidi="fr_FR"/>
        </w:rPr>
        <w:t>2.21–23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2.20</w:t>
      </w:r>
      <w:r>
        <w:rPr>
          <w:lang w:val="fr_FR" w:bidi="fr_FR"/>
        </w:rPr>
      </w:r>
    </w:p>
    <w:p>
      <w:pPr/>
      <w:r>
        <w:rPr>
          <w:lang w:val="fr_FR" w:bidi="fr_FR"/>
        </w:rPr>
      </w:r>
      <w:r>
        <w:rPr>
          <w:lang w:val="fr_FR" w:bidi="fr_FR"/>
        </w:rPr>
        <w:t>n’avait fait connaître ni sa naissance ni son peuple</w:t>
      </w:r>
      <w:r>
        <w:rPr>
          <w:lang w:val="fr_FR" w:bidi="fr_FR"/>
        </w:rPr>
        <w:t xml:space="preserve"> : le fait que l'auteur mentionne ce fait à deux reprises (voir aussi </w:t>
      </w:r>
      <w:r>
        <w:rPr>
          <w:lang w:val="fr_FR" w:bidi="fr_FR"/>
        </w:rPr>
        <w:t>2.10</w:t>
      </w:r>
      <w:r>
        <w:rPr>
          <w:lang w:val="fr_FR" w:bidi="fr_FR"/>
        </w:rPr>
        <w:t>) nous permet de comprendre à quel point il est important pour le reste de l'histoire. • e</w:t>
      </w:r>
      <w:r>
        <w:rPr>
          <w:lang w:val="fr_FR" w:bidi="fr_FR"/>
        </w:rPr>
        <w:t xml:space="preserve">lle suivait les ordres de Mardochée aussi fidèlement qu’à l’époque où elle était sous sa tutelle : </w:t>
      </w:r>
      <w:r>
        <w:rPr>
          <w:lang w:val="fr_FR" w:bidi="fr_FR"/>
        </w:rPr>
        <w:t>Esther n'est pas devenue prétentieuse et n'a pas oublié son peuple ni la famille qui l'a élevée.</w:t>
      </w:r>
      <w:r>
        <w:rPr>
          <w:lang w:val="fr_FR" w:bidi="fr_FR"/>
        </w:rPr>
      </w:r>
      <w:r>
        <w:rPr>
          <w:lang w:val="fr_FR" w:bidi="fr_FR"/>
        </w:rPr>
      </w:r>
    </w:p>
    <w:p>
      <w:pPr/>
      <w:r>
        <w:rPr>
          <w:lang w:val="fr_FR" w:bidi="fr_FR"/>
        </w:rPr>
      </w:r>
    </w:p>
    <w:p>
      <w:pPr>
        <w:pStyle w:val="Heading2"/>
      </w:pPr>
      <w:r>
        <w:rPr>
          <w:lang w:val="fr_FR" w:bidi="fr_FR"/>
        </w:rPr>
        <w:t>Esther 2.21</w:t>
      </w:r>
      <w:r>
        <w:rPr>
          <w:lang w:val="fr_FR" w:bidi="fr_FR"/>
        </w:rPr>
      </w:r>
    </w:p>
    <w:p>
      <w:pPr/>
      <w:r>
        <w:rPr>
          <w:lang w:val="fr_FR" w:bidi="fr_FR"/>
        </w:rPr>
      </w:r>
      <w:r>
        <w:rPr>
          <w:lang w:val="fr_FR" w:bidi="fr_FR"/>
        </w:rPr>
        <w:t xml:space="preserve">Bigthan pourrait être le Bigtha qui est mentionné en </w:t>
      </w:r>
      <w:r>
        <w:rPr>
          <w:lang w:val="fr_FR" w:bidi="fr_FR"/>
        </w:rPr>
        <w:t>1.10</w:t>
      </w:r>
      <w:r>
        <w:rPr>
          <w:lang w:val="fr_FR" w:bidi="fr_FR"/>
        </w:rPr>
        <w:t>, l'un des sept eunuques du roi. Théresch et lui gardaient la chambre du roi. S'ils n'avaient pas été découverts, leur complot aurait donc été facile à mener à bien.</w:t>
      </w:r>
      <w:r>
        <w:rPr>
          <w:lang w:val="fr_FR" w:bidi="fr_FR"/>
        </w:rPr>
      </w:r>
      <w:r>
        <w:rPr>
          <w:lang w:val="fr_FR" w:bidi="fr_FR"/>
        </w:rPr>
      </w:r>
    </w:p>
    <w:p>
      <w:pPr/>
      <w:r>
        <w:rPr>
          <w:lang w:val="fr_FR" w:bidi="fr_FR"/>
        </w:rPr>
      </w:r>
    </w:p>
    <w:p>
      <w:pPr>
        <w:pStyle w:val="Heading2"/>
      </w:pPr>
      <w:r>
        <w:rPr>
          <w:lang w:val="fr_FR" w:bidi="fr_FR"/>
        </w:rPr>
        <w:t>Esther 2.22</w:t>
      </w:r>
      <w:r>
        <w:rPr>
          <w:lang w:val="fr_FR" w:bidi="fr_FR"/>
        </w:rPr>
      </w:r>
    </w:p>
    <w:p>
      <w:pPr/>
      <w:r>
        <w:rPr>
          <w:lang w:val="fr_FR" w:bidi="fr_FR"/>
        </w:rPr>
      </w:r>
      <w:r>
        <w:rPr>
          <w:lang w:val="fr_FR" w:bidi="fr_FR"/>
        </w:rPr>
        <w:t>en informa la reine Esthe</w:t>
      </w:r>
      <w:r>
        <w:rPr>
          <w:lang w:val="fr_FR" w:bidi="fr_FR"/>
        </w:rPr>
        <w:t>r : le moyen le plus rapide et le plus sûr pour faire parvenir l'information au roi est de passer par de la reine. • Esther aurait pu se mettre en valeur en s'attribuant le mérite de cette information, mais elle l'a attribué à Mardochée, un fait qui aura son importance plus tard dans l'histoire (</w:t>
      </w:r>
      <w:r>
        <w:rPr>
          <w:lang w:val="fr_FR" w:bidi="fr_FR"/>
        </w:rPr>
        <w:t>6.1–3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2.23</w:t>
      </w:r>
      <w:r>
        <w:rPr>
          <w:lang w:val="fr_FR" w:bidi="fr_FR"/>
        </w:rPr>
      </w:r>
    </w:p>
    <w:p>
      <w:pPr/>
      <w:r>
        <w:rPr>
          <w:lang w:val="fr_FR" w:bidi="fr_FR"/>
        </w:rPr>
      </w:r>
      <w:r>
        <w:rPr>
          <w:lang w:val="fr_FR" w:bidi="fr_FR"/>
        </w:rPr>
        <w:t>furent pendus à un bois</w:t>
      </w:r>
      <w:r>
        <w:rPr>
          <w:lang w:val="fr_FR" w:bidi="fr_FR"/>
        </w:rPr>
        <w:t xml:space="preserve"> : cette expression a traditionnellement été traduite par </w:t>
      </w:r>
      <w:r>
        <w:rPr>
          <w:i/>
          <w:lang w:val="fr_FR" w:bidi="fr_FR"/>
        </w:rPr>
        <w:t>pendu à une potence</w:t>
      </w:r>
      <w:r>
        <w:rPr>
          <w:lang w:val="fr_FR" w:bidi="fr_FR"/>
        </w:rPr>
        <w:t>, mais d'après des inscriptions de Perse antique, l'empalement était une forme d'exécution courante. Le père de Xerxès, Darius I, a affirmé avoir empalé 3 000 babyloniens lorsqu'il a conquis Babylone. Il arrivait que les criminels soient exécutés d'abord puis exposés sur un pieu, comme lors de l'exécution des fils d'Haman (</w:t>
      </w:r>
      <w:r>
        <w:rPr>
          <w:lang w:val="fr_FR" w:bidi="fr_FR"/>
        </w:rPr>
        <w:t>9.5–14</w:t>
      </w:r>
      <w:r>
        <w:rPr>
          <w:lang w:val="fr_FR" w:bidi="fr_FR"/>
        </w:rPr>
        <w:t xml:space="preserve">). • </w:t>
      </w:r>
      <w:r>
        <w:rPr>
          <w:lang w:val="fr_FR" w:bidi="fr_FR"/>
        </w:rPr>
        <w:t>Et cela fut écrit dans le livre</w:t>
      </w:r>
      <w:r>
        <w:rPr>
          <w:lang w:val="fr_FR" w:bidi="fr_FR"/>
        </w:rPr>
        <w:t xml:space="preserve"> : Mardochée n'a été récompensé que bien plus tard (</w:t>
      </w:r>
      <w:r>
        <w:rPr>
          <w:lang w:val="fr_FR" w:bidi="fr_FR"/>
        </w:rPr>
        <w:t>6.1–14</w:t>
      </w:r>
      <w:r>
        <w:rPr>
          <w:lang w:val="fr_FR" w:bidi="fr_FR"/>
        </w:rPr>
        <w:t>). • Bien que divers documents du règne de Xerxès aient été trouvés, le livre mentionné ici n'existe plus.</w:t>
      </w:r>
      <w:r>
        <w:rPr>
          <w:lang w:val="fr_FR" w:bidi="fr_FR"/>
        </w:rPr>
      </w:r>
      <w:r>
        <w:rPr>
          <w:lang w:val="fr_FR" w:bidi="fr_FR"/>
        </w:rPr>
      </w:r>
    </w:p>
    <w:p>
      <w:pPr/>
      <w:r>
        <w:rPr>
          <w:lang w:val="fr_FR" w:bidi="fr_FR"/>
        </w:rPr>
      </w:r>
    </w:p>
    <w:p>
      <w:pPr>
        <w:pStyle w:val="Heading2"/>
      </w:pPr>
      <w:r>
        <w:rPr>
          <w:lang w:val="fr_FR" w:bidi="fr_FR"/>
        </w:rPr>
        <w:t>Esther 3.1–15</w:t>
      </w:r>
      <w:r>
        <w:rPr>
          <w:lang w:val="fr_FR" w:bidi="fr_FR"/>
        </w:rPr>
      </w:r>
    </w:p>
    <w:p>
      <w:pPr/>
      <w:r>
        <w:rPr>
          <w:lang w:val="fr_FR" w:bidi="fr_FR"/>
        </w:rPr>
      </w:r>
      <w:r>
        <w:rPr>
          <w:lang w:val="fr_FR" w:bidi="fr_FR"/>
        </w:rPr>
        <w:t>La haine de Haman envers Mardochée grandit et aboutit à un complot visant à exterminer tout le peuple juif.</w:t>
      </w:r>
      <w:r>
        <w:rPr>
          <w:lang w:val="fr_FR" w:bidi="fr_FR"/>
        </w:rPr>
      </w:r>
      <w:r>
        <w:rPr>
          <w:lang w:val="fr_FR" w:bidi="fr_FR"/>
        </w:rPr>
      </w:r>
    </w:p>
    <w:p>
      <w:pPr/>
      <w:r>
        <w:rPr>
          <w:lang w:val="fr_FR" w:bidi="fr_FR"/>
        </w:rPr>
      </w:r>
    </w:p>
    <w:p>
      <w:pPr>
        <w:pStyle w:val="Heading2"/>
      </w:pPr>
      <w:r>
        <w:rPr>
          <w:lang w:val="fr_FR" w:bidi="fr_FR"/>
        </w:rPr>
        <w:t>Esther 3.2</w:t>
      </w:r>
      <w:r>
        <w:rPr>
          <w:lang w:val="fr_FR" w:bidi="fr_FR"/>
        </w:rPr>
      </w:r>
    </w:p>
    <w:p>
      <w:pPr/>
      <w:r>
        <w:rPr>
          <w:lang w:val="fr_FR" w:bidi="fr_FR"/>
        </w:rPr>
      </w:r>
      <w:r>
        <w:rPr>
          <w:lang w:val="fr_FR" w:bidi="fr_FR"/>
        </w:rPr>
        <w:t xml:space="preserve">La coutume exigeait que l'on s'incline devant un supérieur (par exemple, </w:t>
      </w:r>
      <w:r>
        <w:rPr>
          <w:lang w:val="fr_FR" w:bidi="fr_FR"/>
        </w:rPr>
        <w:t>Gn 33.3</w:t>
      </w:r>
      <w:r>
        <w:rPr>
          <w:lang w:val="fr_FR" w:bidi="fr_FR"/>
        </w:rPr>
        <w:t>). Puisque Mardochée servait à la grande porte du palais et qu'Haman entrait dans la cour du roi par cette porte, Mardochée se trouvait souvent dans la situation où il devait enfreindre l'ordre du roi en refusant de s'incliner devant Haman.</w:t>
      </w:r>
      <w:r>
        <w:rPr>
          <w:lang w:val="fr_FR" w:bidi="fr_FR"/>
        </w:rPr>
      </w:r>
      <w:r>
        <w:rPr>
          <w:lang w:val="fr_FR" w:bidi="fr_FR"/>
        </w:rPr>
      </w:r>
    </w:p>
    <w:p>
      <w:pPr/>
      <w:r>
        <w:rPr>
          <w:lang w:val="fr_FR" w:bidi="fr_FR"/>
        </w:rPr>
      </w:r>
    </w:p>
    <w:p>
      <w:pPr>
        <w:pStyle w:val="Heading2"/>
      </w:pPr>
      <w:r>
        <w:rPr>
          <w:lang w:val="fr_FR" w:bidi="fr_FR"/>
        </w:rPr>
        <w:t>Esther 3.6</w:t>
      </w:r>
      <w:r>
        <w:rPr>
          <w:lang w:val="fr_FR" w:bidi="fr_FR"/>
        </w:rPr>
      </w:r>
    </w:p>
    <w:p>
      <w:pPr/>
      <w:r>
        <w:rPr>
          <w:lang w:val="fr_FR" w:bidi="fr_FR"/>
        </w:rPr>
      </w:r>
      <w:r>
        <w:rPr>
          <w:lang w:val="fr_FR" w:bidi="fr_FR"/>
        </w:rPr>
        <w:t>Ce qu'Haman désire, c'est la vengeance et non la justice. Il était déterminé à tout mettre en œuvre pour anéantir Mardochée, y compris exterminer l'ensemble de son peuple, c'est-à-dire tous les Juifs.</w:t>
      </w:r>
      <w:r>
        <w:rPr>
          <w:lang w:val="fr_FR" w:bidi="fr_FR"/>
        </w:rPr>
      </w:r>
      <w:r>
        <w:rPr>
          <w:lang w:val="fr_FR" w:bidi="fr_FR"/>
        </w:rPr>
      </w:r>
    </w:p>
    <w:p>
      <w:pPr/>
      <w:r>
        <w:rPr>
          <w:lang w:val="fr_FR" w:bidi="fr_FR"/>
        </w:rPr>
      </w:r>
    </w:p>
    <w:p>
      <w:pPr>
        <w:pStyle w:val="Heading2"/>
      </w:pPr>
      <w:r>
        <w:rPr>
          <w:lang w:val="fr_FR" w:bidi="fr_FR"/>
        </w:rPr>
        <w:t>Esther 3.7</w:t>
      </w:r>
      <w:r>
        <w:rPr>
          <w:lang w:val="fr_FR" w:bidi="fr_FR"/>
        </w:rPr>
      </w:r>
    </w:p>
    <w:p>
      <w:pPr/>
      <w:r>
        <w:rPr>
          <w:lang w:val="fr_FR" w:bidi="fr_FR"/>
        </w:rPr>
      </w:r>
      <w:r>
        <w:rPr>
          <w:lang w:val="fr_FR" w:bidi="fr_FR"/>
        </w:rPr>
        <w:t>on jeta le pur, c’est-à-dire le sort</w:t>
      </w:r>
      <w:r>
        <w:rPr>
          <w:lang w:val="fr_FR" w:bidi="fr_FR"/>
        </w:rPr>
        <w:t xml:space="preserve">... (les sorts étaient appelés purim) : jeter les </w:t>
      </w:r>
      <w:r>
        <w:rPr>
          <w:i/>
          <w:lang w:val="fr_FR" w:bidi="fr_FR"/>
        </w:rPr>
        <w:t>purim</w:t>
      </w:r>
      <w:r>
        <w:rPr>
          <w:lang w:val="fr_FR" w:bidi="fr_FR"/>
        </w:rPr>
        <w:t xml:space="preserve"> était comme lancer des dés. Les Hébreux avaient parfois recours au tirage au sort pour discerner la volonté de Dieu.(</w:t>
      </w:r>
      <w:r>
        <w:rPr>
          <w:lang w:val="fr_FR" w:bidi="fr_FR"/>
        </w:rPr>
        <w:t>Lv 16.8–10</w:t>
      </w:r>
      <w:r>
        <w:rPr>
          <w:lang w:val="fr_FR" w:bidi="fr_FR"/>
        </w:rPr>
        <w:t xml:space="preserve"> ; </w:t>
      </w:r>
      <w:r>
        <w:rPr>
          <w:lang w:val="fr_FR" w:bidi="fr_FR"/>
        </w:rPr>
        <w:t>Né 10.34</w:t>
      </w:r>
      <w:r>
        <w:rPr>
          <w:lang w:val="fr_FR" w:bidi="fr_FR"/>
        </w:rPr>
        <w:t xml:space="preserve">). Les astrologues perses utilisaient les </w:t>
      </w:r>
      <w:r>
        <w:rPr>
          <w:i/>
          <w:lang w:val="fr_FR" w:bidi="fr_FR"/>
        </w:rPr>
        <w:t>purim</w:t>
      </w:r>
      <w:r>
        <w:rPr>
          <w:lang w:val="fr_FR" w:bidi="fr_FR"/>
        </w:rPr>
        <w:t>, au premier mois de l'année, pour déterminer quels jours seraient favorables.</w:t>
      </w:r>
      <w:r>
        <w:rPr>
          <w:lang w:val="fr_FR" w:bidi="fr_FR"/>
        </w:rPr>
      </w:r>
      <w:r>
        <w:rPr>
          <w:lang w:val="fr_FR" w:bidi="fr_FR"/>
        </w:rPr>
      </w:r>
    </w:p>
    <w:p>
      <w:pPr/>
      <w:r>
        <w:rPr>
          <w:lang w:val="fr_FR" w:bidi="fr_FR"/>
        </w:rPr>
      </w:r>
    </w:p>
    <w:p>
      <w:pPr>
        <w:pStyle w:val="Heading2"/>
      </w:pPr>
      <w:r>
        <w:rPr>
          <w:lang w:val="fr_FR" w:bidi="fr_FR"/>
        </w:rPr>
        <w:t>Esther 3.8</w:t>
      </w:r>
      <w:r>
        <w:rPr>
          <w:lang w:val="fr_FR" w:bidi="fr_FR"/>
        </w:rPr>
      </w:r>
    </w:p>
    <w:p>
      <w:pPr/>
      <w:r>
        <w:rPr>
          <w:lang w:val="fr_FR" w:bidi="fr_FR"/>
        </w:rPr>
      </w:r>
      <w:r>
        <w:rPr>
          <w:lang w:val="fr_FR" w:bidi="fr_FR"/>
        </w:rPr>
        <w:t xml:space="preserve">et à part parmi les peuples </w:t>
      </w:r>
      <w:r>
        <w:rPr>
          <w:lang w:val="fr_FR" w:bidi="fr_FR"/>
        </w:rPr>
        <w:t xml:space="preserve">: les Juifs se mariaient entre eux au sein de communautés soudées et résistaient à l'intégration dans la culture plus large. • </w:t>
      </w:r>
      <w:r>
        <w:rPr>
          <w:lang w:val="fr_FR" w:bidi="fr_FR"/>
        </w:rPr>
        <w:t>ayant des lois différentes</w:t>
      </w:r>
      <w:r>
        <w:rPr>
          <w:lang w:val="fr_FR" w:bidi="fr_FR"/>
        </w:rPr>
        <w:t xml:space="preserve"> : ils possédaient un ensemble unique de lois (coutumes alimentaires et religieuses) et devaient se tenir à l'écart des coutumes pécheresses des peuples qui les entouraient (</w:t>
      </w:r>
      <w:r>
        <w:rPr>
          <w:lang w:val="fr_FR" w:bidi="fr_FR"/>
        </w:rPr>
        <w:t>Lv 14.42–45</w:t>
      </w:r>
      <w:r>
        <w:rPr>
          <w:lang w:val="fr_FR" w:bidi="fr_FR"/>
        </w:rPr>
        <w:t xml:space="preserve"> ; </w:t>
      </w:r>
      <w:r>
        <w:rPr>
          <w:lang w:val="fr_FR" w:bidi="fr_FR"/>
        </w:rPr>
        <w:t>15.31</w:t>
      </w:r>
      <w:r>
        <w:rPr>
          <w:lang w:val="fr_FR" w:bidi="fr_FR"/>
        </w:rPr>
        <w:t xml:space="preserve"> ; </w:t>
      </w:r>
      <w:r>
        <w:rPr>
          <w:lang w:val="fr_FR" w:bidi="fr_FR"/>
        </w:rPr>
        <w:t>19.2</w:t>
      </w:r>
      <w:r>
        <w:rPr>
          <w:lang w:val="fr_FR" w:bidi="fr_FR"/>
        </w:rPr>
        <w:t xml:space="preserve">, </w:t>
      </w:r>
      <w:r>
        <w:rPr>
          <w:lang w:val="fr_FR" w:bidi="fr_FR"/>
        </w:rPr>
        <w:t>26–37</w:t>
      </w:r>
      <w:r>
        <w:rPr>
          <w:lang w:val="fr_FR" w:bidi="fr_FR"/>
        </w:rPr>
        <w:t xml:space="preserve">). • </w:t>
      </w:r>
      <w:r>
        <w:rPr>
          <w:lang w:val="fr_FR" w:bidi="fr_FR"/>
        </w:rPr>
        <w:t>n’observant point les lois du roi</w:t>
      </w:r>
      <w:r>
        <w:rPr>
          <w:lang w:val="fr_FR" w:bidi="fr_FR"/>
        </w:rPr>
        <w:t xml:space="preserve"> : cette accusation, généralement fausse, se base probablement sur le refus de Mardochée de s'incliner devant Haman. • Il n’est pas dans l’intérêt du roi de le laisser en repos : Haman joue sur les craintes et les intérêts du roi comme Memucan l'avait fait en</w:t>
      </w:r>
      <w:r>
        <w:rPr>
          <w:lang w:val="fr_FR" w:bidi="fr_FR"/>
        </w:rPr>
        <w:t xml:space="preserve"> 1.16</w:t>
      </w:r>
      <w:r>
        <w:rPr>
          <w:lang w:val="fr_FR" w:bidi="fr_FR"/>
        </w:rPr>
        <w:t>. L'intolérance à l'égard d'un groupe particulier de personnes allait à l'encontre de la tendance générale des Perses à respecter les différences culturelles et religieuses d'autrui.</w:t>
      </w:r>
      <w:r>
        <w:rPr>
          <w:lang w:val="fr_FR" w:bidi="fr_FR"/>
        </w:rPr>
      </w:r>
      <w:r>
        <w:rPr>
          <w:lang w:val="fr_FR" w:bidi="fr_FR"/>
        </w:rPr>
      </w:r>
    </w:p>
    <w:p>
      <w:pPr/>
      <w:r>
        <w:rPr>
          <w:lang w:val="fr_FR" w:bidi="fr_FR"/>
        </w:rPr>
      </w:r>
    </w:p>
    <w:p>
      <w:pPr>
        <w:pStyle w:val="Heading2"/>
      </w:pPr>
      <w:r>
        <w:rPr>
          <w:lang w:val="fr_FR" w:bidi="fr_FR"/>
        </w:rPr>
        <w:t>Esther 3.9</w:t>
      </w:r>
      <w:r>
        <w:rPr>
          <w:lang w:val="fr_FR" w:bidi="fr_FR"/>
        </w:rPr>
      </w:r>
    </w:p>
    <w:p>
      <w:pPr/>
      <w:r>
        <w:rPr>
          <w:lang w:val="fr_FR" w:bidi="fr_FR"/>
        </w:rPr>
      </w:r>
      <w:r>
        <w:rPr>
          <w:lang w:val="fr_FR" w:bidi="fr_FR"/>
        </w:rPr>
        <w:t>Haman laisse entrevoir ses intentions en proposant de soudoyer le roi avec une grosse somme d'argent, ce qui aurait dû alerter ce dernier quant à ses motivations. La valeur du cadeau proposé est tellement astronomique que Haman a peut-être exagéré pour montrer sa générosité.</w:t>
      </w:r>
      <w:r>
        <w:rPr>
          <w:lang w:val="fr_FR" w:bidi="fr_FR"/>
        </w:rPr>
      </w:r>
      <w:r>
        <w:rPr>
          <w:lang w:val="fr_FR" w:bidi="fr_FR"/>
        </w:rPr>
      </w:r>
    </w:p>
    <w:p>
      <w:pPr/>
      <w:r>
        <w:rPr>
          <w:lang w:val="fr_FR" w:bidi="fr_FR"/>
        </w:rPr>
      </w:r>
    </w:p>
    <w:p>
      <w:pPr>
        <w:pStyle w:val="Heading2"/>
      </w:pPr>
      <w:r>
        <w:rPr>
          <w:lang w:val="fr_FR" w:bidi="fr_FR"/>
        </w:rPr>
        <w:t>Esther 3.10–11</w:t>
      </w:r>
      <w:r>
        <w:rPr>
          <w:lang w:val="fr_FR" w:bidi="fr_FR"/>
        </w:rPr>
      </w:r>
    </w:p>
    <w:p>
      <w:pPr/>
      <w:r>
        <w:rPr>
          <w:lang w:val="fr_FR" w:bidi="fr_FR"/>
        </w:rPr>
      </w:r>
      <w:r>
        <w:rPr>
          <w:lang w:val="fr_FR" w:bidi="fr_FR"/>
        </w:rPr>
        <w:t xml:space="preserve">Le roi accepte la proposition d'Haman sans poser de question. Il semble peu responsable et facilement manipulable. En retirant son anneau sigillaire, le roi renonce à son contrôle sur les politiques officielles ; en le donnant à Haman, il signifie que ce dernier possède toute autorité pour sceller le décret. • ennemi des Juifs : le nouveau titre donné par le narrateur à Haman est une note inquiétante concernant son pouvoir de persécuter les Juifs (voir aussi </w:t>
      </w:r>
      <w:r>
        <w:rPr>
          <w:lang w:val="fr_FR" w:bidi="fr_FR"/>
        </w:rPr>
        <w:t xml:space="preserve">8.1 </w:t>
      </w:r>
      <w:r>
        <w:rPr>
          <w:lang w:val="fr_FR" w:bidi="fr_FR"/>
        </w:rPr>
        <w:t xml:space="preserve">; </w:t>
      </w:r>
      <w:r>
        <w:rPr>
          <w:lang w:val="fr_FR" w:bidi="fr_FR"/>
        </w:rPr>
        <w:t>9.10</w:t>
      </w:r>
      <w:r>
        <w:rPr>
          <w:lang w:val="fr_FR" w:bidi="fr_FR"/>
        </w:rPr>
        <w:t xml:space="preserve">, </w:t>
      </w:r>
      <w:r>
        <w:rPr>
          <w:lang w:val="fr_FR" w:bidi="fr_FR"/>
        </w:rPr>
        <w:t>24</w:t>
      </w:r>
      <w:r>
        <w:rPr>
          <w:lang w:val="fr_FR" w:bidi="fr_FR"/>
        </w:rPr>
        <w:t>). •</w:t>
      </w:r>
      <w:r>
        <w:rPr>
          <w:lang w:val="fr_FR" w:bidi="fr_FR"/>
        </w:rPr>
        <w:t xml:space="preserve">L’argent t’est donné, et ce peuple aussi </w:t>
      </w:r>
      <w:r>
        <w:rPr>
          <w:lang w:val="fr_FR" w:bidi="fr_FR"/>
        </w:rPr>
        <w:t xml:space="preserve">: on pourrait penser que le roi ne voulait pas du pot-de-vin, mais </w:t>
      </w:r>
      <w:r>
        <w:rPr>
          <w:lang w:val="fr_FR" w:bidi="fr_FR"/>
        </w:rPr>
        <w:t>4.7</w:t>
      </w:r>
      <w:r>
        <w:rPr>
          <w:lang w:val="fr_FR" w:bidi="fr_FR"/>
        </w:rPr>
        <w:t xml:space="preserve"> suggère qu'Haman a bien donné l'argent. Le roi suit le protocole habituel pour rendre le pot-de-vin et sa cupidité moins évidents (cf. </w:t>
      </w:r>
      <w:r>
        <w:rPr>
          <w:lang w:val="fr_FR" w:bidi="fr_FR"/>
        </w:rPr>
        <w:t>Gn 23.10–16</w:t>
      </w:r>
      <w:r>
        <w:rPr>
          <w:lang w:val="fr_FR" w:bidi="fr_FR"/>
        </w:rPr>
        <w:t>). Pour la forme, le roi prétend ne pas être attiré par l'argent, mais en réalité, il l'est.</w:t>
      </w:r>
      <w:r>
        <w:rPr>
          <w:lang w:val="fr_FR" w:bidi="fr_FR"/>
        </w:rPr>
      </w:r>
      <w:r>
        <w:rPr>
          <w:lang w:val="fr_FR" w:bidi="fr_FR"/>
        </w:rPr>
      </w:r>
    </w:p>
    <w:p>
      <w:pPr/>
      <w:r>
        <w:rPr>
          <w:lang w:val="fr_FR" w:bidi="fr_FR"/>
        </w:rPr>
      </w:r>
    </w:p>
    <w:p>
      <w:pPr>
        <w:pStyle w:val="Heading2"/>
      </w:pPr>
      <w:r>
        <w:rPr>
          <w:lang w:val="fr_FR" w:bidi="fr_FR"/>
        </w:rPr>
        <w:t>Esther 3.12</w:t>
      </w:r>
      <w:r>
        <w:rPr>
          <w:lang w:val="fr_FR" w:bidi="fr_FR"/>
        </w:rPr>
      </w:r>
    </w:p>
    <w:p>
      <w:pPr/>
      <w:r>
        <w:rPr>
          <w:lang w:val="fr_FR" w:bidi="fr_FR"/>
        </w:rPr>
      </w:r>
      <w:r>
        <w:rPr>
          <w:lang w:val="fr_FR" w:bidi="fr_FR"/>
        </w:rPr>
        <w:t>le treizième jour du premier mois</w:t>
      </w:r>
      <w:r>
        <w:rPr>
          <w:lang w:val="fr_FR" w:bidi="fr_FR"/>
        </w:rPr>
        <w:t xml:space="preserve"> : Haman choisit probablement le jour précédant le début de la Pâque juive (voir </w:t>
      </w:r>
      <w:r>
        <w:rPr>
          <w:lang w:val="fr_FR" w:bidi="fr_FR"/>
        </w:rPr>
        <w:t>Ex 12.6</w:t>
      </w:r>
      <w:r>
        <w:rPr>
          <w:lang w:val="fr_FR" w:bidi="fr_FR"/>
        </w:rPr>
        <w:t>) en vue de terroriser et démoraliser les Juifs. Mais, comme il l'a fait lors de l'Exode, Dieu va miraculeusement délivrer les Juifs du tyran qui tente de les détruire.</w:t>
      </w:r>
      <w:r>
        <w:rPr>
          <w:lang w:val="fr_FR" w:bidi="fr_FR"/>
        </w:rPr>
      </w:r>
      <w:r>
        <w:rPr>
          <w:lang w:val="fr_FR" w:bidi="fr_FR"/>
        </w:rPr>
      </w:r>
    </w:p>
    <w:p>
      <w:pPr/>
      <w:r>
        <w:rPr>
          <w:lang w:val="fr_FR" w:bidi="fr_FR"/>
        </w:rPr>
      </w:r>
    </w:p>
    <w:p>
      <w:pPr>
        <w:pStyle w:val="Heading2"/>
      </w:pPr>
      <w:r>
        <w:rPr>
          <w:lang w:val="fr_FR" w:bidi="fr_FR"/>
        </w:rPr>
        <w:t>Esther 3.13</w:t>
      </w:r>
      <w:r>
        <w:rPr>
          <w:lang w:val="fr_FR" w:bidi="fr_FR"/>
        </w:rPr>
      </w:r>
    </w:p>
    <w:p>
      <w:pPr/>
      <w:r>
        <w:rPr>
          <w:lang w:val="fr_FR" w:bidi="fr_FR"/>
        </w:rPr>
      </w:r>
      <w:r>
        <w:rPr>
          <w:lang w:val="fr_FR" w:bidi="fr_FR"/>
        </w:rPr>
        <w:t xml:space="preserve">L'auteur répète les verbes « </w:t>
      </w:r>
      <w:r>
        <w:rPr>
          <w:lang w:val="fr_FR" w:bidi="fr_FR"/>
        </w:rPr>
        <w:t>qu’on détruisît, qu’on tuât et qu’on fît périr</w:t>
      </w:r>
      <w:r>
        <w:rPr>
          <w:lang w:val="fr_FR" w:bidi="fr_FR"/>
        </w:rPr>
        <w:t xml:space="preserve"> » avec ironie en </w:t>
      </w:r>
      <w:r>
        <w:rPr>
          <w:lang w:val="fr_FR" w:bidi="fr_FR"/>
        </w:rPr>
        <w:t>8.11</w:t>
      </w:r>
      <w:r>
        <w:rPr>
          <w:lang w:val="fr_FR" w:bidi="fr_FR"/>
        </w:rPr>
        <w:t xml:space="preserve"> et </w:t>
      </w:r>
      <w:r>
        <w:rPr>
          <w:lang w:val="fr_FR" w:bidi="fr_FR"/>
        </w:rPr>
        <w:t>9.5</w:t>
      </w:r>
      <w:r>
        <w:rPr>
          <w:lang w:val="fr_FR" w:bidi="fr_FR"/>
        </w:rPr>
        <w:t xml:space="preserve">. • </w:t>
      </w:r>
      <w:r>
        <w:rPr>
          <w:lang w:val="fr_FR" w:bidi="fr_FR"/>
        </w:rPr>
        <w:t>le treizième du douzième mois</w:t>
      </w:r>
      <w:r>
        <w:rPr>
          <w:lang w:val="fr_FR" w:bidi="fr_FR"/>
        </w:rPr>
        <w:t xml:space="preserve"> : le « jour de chance » d'Haman, choisi par tirage au sort (</w:t>
      </w:r>
      <w:r>
        <w:rPr>
          <w:lang w:val="fr_FR" w:bidi="fr_FR"/>
        </w:rPr>
        <w:t>3.7</w:t>
      </w:r>
      <w:r>
        <w:rPr>
          <w:lang w:val="fr_FR" w:bidi="fr_FR"/>
        </w:rPr>
        <w:t>), survient onze mois après le décret, par la providence de Dieu, ce qui laisse le temps de trouver une solution pour déjouer le décret. •</w:t>
      </w:r>
      <w:r>
        <w:rPr>
          <w:lang w:val="fr_FR" w:bidi="fr_FR"/>
        </w:rPr>
        <w:t xml:space="preserve">pour que leurs biens fussent livrés au pillage </w:t>
      </w:r>
      <w:r>
        <w:rPr>
          <w:lang w:val="fr_FR" w:bidi="fr_FR"/>
        </w:rPr>
        <w:t>: Haman fait preuve d'ingéniosité en donnant aux potentiels bourreaux une motivation financière.</w:t>
      </w:r>
      <w:r>
        <w:rPr>
          <w:lang w:val="fr_FR" w:bidi="fr_FR"/>
        </w:rPr>
      </w:r>
      <w:r>
        <w:rPr>
          <w:lang w:val="fr_FR" w:bidi="fr_FR"/>
        </w:rPr>
      </w:r>
    </w:p>
    <w:p>
      <w:pPr/>
      <w:r>
        <w:rPr>
          <w:lang w:val="fr_FR" w:bidi="fr_FR"/>
        </w:rPr>
      </w:r>
    </w:p>
    <w:p>
      <w:pPr>
        <w:pStyle w:val="Heading2"/>
      </w:pPr>
      <w:r>
        <w:rPr>
          <w:lang w:val="fr_FR" w:bidi="fr_FR"/>
        </w:rPr>
        <w:t>Esther 3.14–15</w:t>
      </w:r>
      <w:r>
        <w:rPr>
          <w:lang w:val="fr_FR" w:bidi="fr_FR"/>
        </w:rPr>
      </w:r>
    </w:p>
    <w:p>
      <w:pPr/>
      <w:r>
        <w:rPr>
          <w:lang w:val="fr_FR" w:bidi="fr_FR"/>
        </w:rPr>
      </w:r>
      <w:r>
        <w:rPr>
          <w:lang w:val="fr_FR" w:bidi="fr_FR"/>
        </w:rPr>
        <w:t>Ce décret portait tout le poids de l'autorité royale de Xerxès. • Le roi insensé et le méchant Haman célèbrent cet événement, mais les habitants de la forteresse de Suse sont perplexes, déconcertés et confus face à un décret aussi impitoyable et injuste.</w:t>
      </w:r>
      <w:r>
        <w:rPr>
          <w:lang w:val="fr_FR" w:bidi="fr_FR"/>
        </w:rPr>
      </w:r>
      <w:r>
        <w:rPr>
          <w:lang w:val="fr_FR" w:bidi="fr_FR"/>
        </w:rPr>
      </w:r>
    </w:p>
    <w:p>
      <w:pPr/>
      <w:r>
        <w:rPr>
          <w:lang w:val="fr_FR" w:bidi="fr_FR"/>
        </w:rPr>
      </w:r>
    </w:p>
    <w:p>
      <w:pPr>
        <w:pStyle w:val="Heading2"/>
      </w:pPr>
      <w:r>
        <w:rPr>
          <w:lang w:val="fr_FR" w:bidi="fr_FR"/>
        </w:rPr>
        <w:t>Esther 4.1</w:t>
      </w:r>
      <w:r>
        <w:rPr>
          <w:lang w:val="fr_FR" w:bidi="fr_FR"/>
        </w:rPr>
      </w:r>
    </w:p>
    <w:p>
      <w:pPr/>
      <w:r>
        <w:rPr>
          <w:lang w:val="fr_FR" w:bidi="fr_FR"/>
        </w:rPr>
      </w:r>
      <w:r>
        <w:rPr>
          <w:lang w:val="fr_FR" w:bidi="fr_FR"/>
        </w:rPr>
        <w:t xml:space="preserve">La réaction dramatique de Mardochée témoigne d'un chagrin et d'un deuil extrêmes. (voir </w:t>
      </w:r>
      <w:r>
        <w:rPr>
          <w:lang w:val="fr_FR" w:bidi="fr_FR"/>
        </w:rPr>
        <w:t>2S 1.11</w:t>
      </w:r>
      <w:r>
        <w:rPr>
          <w:lang w:val="fr_FR" w:bidi="fr_FR"/>
        </w:rPr>
        <w:t xml:space="preserve"> ; </w:t>
      </w:r>
      <w:r>
        <w:rPr>
          <w:lang w:val="fr_FR" w:bidi="fr_FR"/>
        </w:rPr>
        <w:t>Esd 9</w:t>
      </w:r>
      <w:r>
        <w:rPr>
          <w:lang w:val="fr_FR" w:bidi="fr_FR"/>
        </w:rPr>
        <w:t xml:space="preserve"> ; </w:t>
      </w:r>
      <w:r>
        <w:rPr>
          <w:lang w:val="fr_FR" w:bidi="fr_FR"/>
        </w:rPr>
        <w:t>Jon 3.5–9</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4.2</w:t>
      </w:r>
      <w:r>
        <w:rPr>
          <w:lang w:val="fr_FR" w:bidi="fr_FR"/>
        </w:rPr>
      </w:r>
    </w:p>
    <w:p>
      <w:pPr/>
      <w:r>
        <w:rPr>
          <w:lang w:val="fr_FR" w:bidi="fr_FR"/>
        </w:rPr>
      </w:r>
      <w:r>
        <w:rPr>
          <w:lang w:val="fr_FR" w:bidi="fr_FR"/>
        </w:rPr>
        <w:t xml:space="preserve">l’entrée était interdite </w:t>
      </w:r>
      <w:r>
        <w:rPr>
          <w:lang w:val="fr_FR" w:bidi="fr_FR"/>
        </w:rPr>
        <w:t>: le roi ne veut pas entendre toutes les tristes histoires de malheur ni les supplications de clémence.</w:t>
      </w:r>
      <w:r>
        <w:rPr>
          <w:lang w:val="fr_FR" w:bidi="fr_FR"/>
        </w:rPr>
      </w:r>
      <w:r>
        <w:rPr>
          <w:lang w:val="fr_FR" w:bidi="fr_FR"/>
        </w:rPr>
      </w:r>
    </w:p>
    <w:p>
      <w:pPr/>
      <w:r>
        <w:rPr>
          <w:lang w:val="fr_FR" w:bidi="fr_FR"/>
        </w:rPr>
      </w:r>
    </w:p>
    <w:p>
      <w:pPr>
        <w:pStyle w:val="Heading2"/>
      </w:pPr>
      <w:r>
        <w:rPr>
          <w:lang w:val="fr_FR" w:bidi="fr_FR"/>
        </w:rPr>
        <w:t>Esther 4.3</w:t>
      </w:r>
      <w:r>
        <w:rPr>
          <w:lang w:val="fr_FR" w:bidi="fr_FR"/>
        </w:rPr>
      </w:r>
    </w:p>
    <w:p>
      <w:pPr/>
      <w:r>
        <w:rPr>
          <w:lang w:val="fr_FR" w:bidi="fr_FR"/>
        </w:rPr>
      </w:r>
      <w:r>
        <w:rPr>
          <w:lang w:val="fr_FR" w:bidi="fr_FR"/>
        </w:rPr>
        <w:t>il y eut une grande désolation parmi les Juifs</w:t>
      </w:r>
      <w:r>
        <w:rPr>
          <w:lang w:val="fr_FR" w:bidi="fr_FR"/>
        </w:rPr>
        <w:t xml:space="preserve"> : le nom de Dieu n'est pas mentionné, mais la réaction des Juifs (le fait qu'ils se lamentent et jeûnent) signifie qu'ils adressent des prières désespérées à Dieu, le suppliant d'intervenir et de sauver son peuple (</w:t>
      </w:r>
      <w:r>
        <w:rPr>
          <w:lang w:val="fr_FR" w:bidi="fr_FR"/>
        </w:rPr>
        <w:t>Ex 2.23–25</w:t>
      </w:r>
      <w:r>
        <w:rPr>
          <w:lang w:val="fr_FR" w:bidi="fr_FR"/>
        </w:rPr>
        <w:t xml:space="preserve"> ; </w:t>
      </w:r>
      <w:r>
        <w:rPr>
          <w:lang w:val="fr_FR" w:bidi="fr_FR"/>
        </w:rPr>
        <w:t>Esd 9.5–15</w:t>
      </w:r>
      <w:r>
        <w:rPr>
          <w:lang w:val="fr_FR" w:bidi="fr_FR"/>
        </w:rPr>
        <w:t xml:space="preserve"> ; </w:t>
      </w:r>
      <w:r>
        <w:rPr>
          <w:lang w:val="fr_FR" w:bidi="fr_FR"/>
        </w:rPr>
        <w:t>Dn 9.1–19</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4.8</w:t>
      </w:r>
      <w:r>
        <w:rPr>
          <w:lang w:val="fr_FR" w:bidi="fr_FR"/>
        </w:rPr>
      </w:r>
    </w:p>
    <w:p>
      <w:pPr/>
      <w:r>
        <w:rPr>
          <w:lang w:val="fr_FR" w:bidi="fr_FR"/>
        </w:rPr>
      </w:r>
      <w:r>
        <w:rPr>
          <w:lang w:val="fr_FR" w:bidi="fr_FR"/>
        </w:rPr>
        <w:t xml:space="preserve">Une copie de l'édit portant le sceau du roi prouve à Esther la gravité de la situation. • </w:t>
      </w:r>
      <w:r>
        <w:rPr>
          <w:lang w:val="fr_FR" w:bidi="fr_FR"/>
        </w:rPr>
        <w:t>pour lui demander grâce et l’implorer en faveur de son peuple</w:t>
      </w:r>
      <w:r>
        <w:rPr>
          <w:lang w:val="fr_FR" w:bidi="fr_FR"/>
        </w:rPr>
        <w:t xml:space="preserve"> : Mardochée ne donne à Esther aucune raison à présenter au roi, mais seulement un appel à la miséricorde du roi et à l'influence d'Esther sur lui au nom de son propre peuple.</w:t>
      </w:r>
      <w:r>
        <w:rPr>
          <w:lang w:val="fr_FR" w:bidi="fr_FR"/>
        </w:rPr>
      </w:r>
      <w:r>
        <w:rPr>
          <w:lang w:val="fr_FR" w:bidi="fr_FR"/>
        </w:rPr>
      </w:r>
    </w:p>
    <w:p>
      <w:pPr/>
      <w:r>
        <w:rPr>
          <w:lang w:val="fr_FR" w:bidi="fr_FR"/>
        </w:rPr>
      </w:r>
    </w:p>
    <w:p>
      <w:pPr>
        <w:pStyle w:val="Heading2"/>
      </w:pPr>
      <w:r>
        <w:rPr>
          <w:lang w:val="fr_FR" w:bidi="fr_FR"/>
        </w:rPr>
        <w:t>Esther 4.11</w:t>
      </w:r>
      <w:r>
        <w:rPr>
          <w:lang w:val="fr_FR" w:bidi="fr_FR"/>
        </w:rPr>
      </w:r>
    </w:p>
    <w:p>
      <w:pPr/>
      <w:r>
        <w:rPr>
          <w:lang w:val="fr_FR" w:bidi="fr_FR"/>
        </w:rPr>
      </w:r>
      <w:r>
        <w:rPr>
          <w:lang w:val="fr_FR" w:bidi="fr_FR"/>
        </w:rPr>
        <w:t>peine de mort contre quiconque, homme ou femme, entre chez le roi... sans avoir été appelé :</w:t>
      </w:r>
      <w:r>
        <w:rPr>
          <w:lang w:val="fr_FR" w:bidi="fr_FR"/>
        </w:rPr>
        <w:t xml:space="preserve"> l'accès au roi est strictement contrôlé par ses gardes afin d'éviter que des invités indésirables ne lui fassent perdre son temps avec des demandes insignifiantes. Comme il s'agit des règles officielles de la cour, Esther court un grave danger. Apparemment, elle a exclu de demander une audience au roi par l'intermédiaire d'un messager, peut-être parce qu'elle aurait dû dire au messager pourquoi elle voulait lui parler. •</w:t>
      </w:r>
      <w:r>
        <w:rPr>
          <w:lang w:val="fr_FR" w:bidi="fr_FR"/>
        </w:rPr>
        <w:t>je n’ai point été appelée auprès du roi depuis trente jours</w:t>
      </w:r>
      <w:r>
        <w:rPr>
          <w:lang w:val="fr_FR" w:bidi="fr_FR"/>
        </w:rPr>
        <w:t xml:space="preserve"> : Esther n'a aucune garantie quant à la réponse favorable du roi.</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Esther 4.13–14</w:t>
      </w:r>
      <w:r>
        <w:rPr>
          <w:lang w:val="fr_FR" w:bidi="fr_FR"/>
        </w:rPr>
      </w:r>
    </w:p>
    <w:p>
      <w:pPr/>
      <w:r>
        <w:rPr>
          <w:lang w:val="fr_FR" w:bidi="fr_FR"/>
        </w:rPr>
      </w:r>
      <w:r>
        <w:rPr>
          <w:lang w:val="fr_FR" w:bidi="fr_FR"/>
        </w:rPr>
        <w:t>Ne t’imagine pas que tu échapperas</w:t>
      </w:r>
      <w:r>
        <w:rPr>
          <w:lang w:val="fr_FR" w:bidi="fr_FR"/>
        </w:rPr>
        <w:t xml:space="preserve"> : Mardochée ne recule pas et ne l'excuse pas malgré le danger qu'elle court, lui rappelant qu'il est en fait plus dangereux pour elle de garder le silence.• </w:t>
      </w:r>
      <w:r>
        <w:rPr>
          <w:lang w:val="fr_FR" w:bidi="fr_FR"/>
        </w:rPr>
        <w:t>le secours et la délivrance surgiront d’autre part</w:t>
      </w:r>
      <w:r>
        <w:rPr>
          <w:lang w:val="fr_FR" w:bidi="fr_FR"/>
        </w:rPr>
        <w:t xml:space="preserve"> : Mardochée connait les promesses de Dieu et sait que Dieu ne permettra pas que son peuple élu soit anéanti (voir </w:t>
      </w:r>
      <w:r>
        <w:rPr>
          <w:lang w:val="fr_FR" w:bidi="fr_FR"/>
        </w:rPr>
        <w:t xml:space="preserve">Gn 12.3 </w:t>
      </w:r>
      <w:r>
        <w:rPr>
          <w:lang w:val="fr_FR" w:bidi="fr_FR"/>
        </w:rPr>
        <w:t xml:space="preserve">; </w:t>
      </w:r>
      <w:r>
        <w:rPr>
          <w:lang w:val="fr_FR" w:bidi="fr_FR"/>
        </w:rPr>
        <w:t xml:space="preserve">22.18 </w:t>
      </w:r>
      <w:r>
        <w:rPr>
          <w:lang w:val="fr_FR" w:bidi="fr_FR"/>
        </w:rPr>
        <w:t xml:space="preserve">; </w:t>
      </w:r>
      <w:r>
        <w:rPr>
          <w:lang w:val="fr_FR" w:bidi="fr_FR"/>
        </w:rPr>
        <w:t xml:space="preserve">28.14 </w:t>
      </w:r>
      <w:r>
        <w:rPr>
          <w:lang w:val="fr_FR" w:bidi="fr_FR"/>
        </w:rPr>
        <w:t xml:space="preserve">; </w:t>
      </w:r>
      <w:r>
        <w:rPr>
          <w:lang w:val="fr_FR" w:bidi="fr_FR"/>
        </w:rPr>
        <w:t>Es 60.1–5</w:t>
      </w:r>
      <w:r>
        <w:rPr>
          <w:lang w:val="fr_FR" w:bidi="fr_FR"/>
        </w:rPr>
        <w:t xml:space="preserve">). • </w:t>
      </w:r>
      <w:r>
        <w:rPr>
          <w:lang w:val="fr_FR" w:bidi="fr_FR"/>
        </w:rPr>
        <w:t xml:space="preserve">Et qui sait si ce n’est pas pour un temps comme celui-ci que tu es parvenue à la royauté ? </w:t>
      </w:r>
      <w:r>
        <w:rPr>
          <w:lang w:val="fr_FR" w:bidi="fr_FR"/>
        </w:rPr>
        <w:t>: la montée au pouvoir d'Esther à ce moment précis n'est pas un simple hasard du destin — sa position d'épouse et de reine préférée de Xerxès était un rôle que Dieu lui avait donné pour influencer l'histoire en faveur du peuple juif.</w:t>
      </w:r>
      <w:r>
        <w:rPr>
          <w:lang w:val="fr_FR" w:bidi="fr_FR"/>
        </w:rPr>
      </w:r>
      <w:r>
        <w:rPr>
          <w:lang w:val="fr_FR" w:bidi="fr_FR"/>
        </w:rPr>
      </w:r>
    </w:p>
    <w:p>
      <w:pPr/>
      <w:r>
        <w:rPr>
          <w:lang w:val="fr_FR" w:bidi="fr_FR"/>
        </w:rPr>
      </w:r>
    </w:p>
    <w:p>
      <w:pPr>
        <w:pStyle w:val="Heading2"/>
      </w:pPr>
      <w:r>
        <w:rPr>
          <w:lang w:val="fr_FR" w:bidi="fr_FR"/>
        </w:rPr>
        <w:t>Esther 4.16</w:t>
      </w:r>
      <w:r>
        <w:rPr>
          <w:lang w:val="fr_FR" w:bidi="fr_FR"/>
        </w:rPr>
      </w:r>
    </w:p>
    <w:p>
      <w:pPr/>
      <w:r>
        <w:rPr>
          <w:lang w:val="fr_FR" w:bidi="fr_FR"/>
        </w:rPr>
      </w:r>
      <w:r>
        <w:rPr>
          <w:lang w:val="fr_FR" w:bidi="fr_FR"/>
        </w:rPr>
        <w:t>jeûnez pour moi</w:t>
      </w:r>
      <w:r>
        <w:rPr>
          <w:lang w:val="fr_FR" w:bidi="fr_FR"/>
        </w:rPr>
        <w:t xml:space="preserve"> : Esther est convaincue, mais elle veut que le plus grand nombre possible de Juifs prient Dieu d'intervenir pour sauver sa vie. • </w:t>
      </w:r>
      <w:r>
        <w:rPr>
          <w:lang w:val="fr_FR" w:bidi="fr_FR"/>
        </w:rPr>
        <w:t xml:space="preserve">sans manger ni boire pendant trois jours, ni la nuit ni le jour </w:t>
      </w:r>
      <w:r>
        <w:rPr>
          <w:lang w:val="fr_FR" w:bidi="fr_FR"/>
        </w:rPr>
        <w:t>: un jeûne total, sans nourriture ni eau, ne durait souvent qu'un jour (</w:t>
      </w:r>
      <w:r>
        <w:rPr>
          <w:lang w:val="fr_FR" w:bidi="fr_FR"/>
        </w:rPr>
        <w:t>Lv 16.29–31</w:t>
      </w:r>
      <w:r>
        <w:rPr>
          <w:lang w:val="fr_FR" w:bidi="fr_FR"/>
        </w:rPr>
        <w:t xml:space="preserve"> ; </w:t>
      </w:r>
      <w:r>
        <w:rPr>
          <w:lang w:val="fr_FR" w:bidi="fr_FR"/>
        </w:rPr>
        <w:t>Jg 20.26</w:t>
      </w:r>
      <w:r>
        <w:rPr>
          <w:lang w:val="fr_FR" w:bidi="fr_FR"/>
        </w:rPr>
        <w:t xml:space="preserve">). La durée de trois jours correspond à la gravité de la situation et à la nécessité absolue de l'intervention de Dieu. • </w:t>
      </w:r>
      <w:r>
        <w:rPr>
          <w:lang w:val="fr_FR" w:bidi="fr_FR"/>
        </w:rPr>
        <w:t>j’entrerai chez le roi, malgré la loi</w:t>
      </w:r>
      <w:r>
        <w:rPr>
          <w:lang w:val="fr_FR" w:bidi="fr_FR"/>
        </w:rPr>
        <w:t xml:space="preserve"> : malgré le danger, elle est déterminée à agir pour le bien de son peuple. •</w:t>
      </w:r>
      <w:r>
        <w:rPr>
          <w:lang w:val="fr_FR" w:bidi="fr_FR"/>
        </w:rPr>
        <w:t xml:space="preserve">et si je dois périr, je périrai </w:t>
      </w:r>
      <w:r>
        <w:rPr>
          <w:lang w:val="fr_FR" w:bidi="fr_FR"/>
        </w:rPr>
        <w:t xml:space="preserve">: comme Mardochée, Esther est une personne de valeur qui fait ce qui est juste en dépit du danger pour sa personne. </w:t>
      </w:r>
      <w:r>
        <w:rPr>
          <w:lang w:val="fr_FR" w:bidi="fr_FR"/>
        </w:rPr>
      </w:r>
      <w:r>
        <w:rPr>
          <w:lang w:val="fr_FR" w:bidi="fr_FR"/>
        </w:rPr>
      </w:r>
    </w:p>
    <w:p>
      <w:pPr/>
      <w:r>
        <w:rPr>
          <w:lang w:val="fr_FR" w:bidi="fr_FR"/>
        </w:rPr>
      </w:r>
    </w:p>
    <w:p>
      <w:pPr>
        <w:pStyle w:val="Heading2"/>
      </w:pPr>
      <w:r>
        <w:rPr>
          <w:lang w:val="fr_FR" w:bidi="fr_FR"/>
        </w:rPr>
        <w:t>Esther 5.2</w:t>
      </w:r>
      <w:r>
        <w:rPr>
          <w:lang w:val="fr_FR" w:bidi="fr_FR"/>
        </w:rPr>
      </w:r>
    </w:p>
    <w:p>
      <w:pPr/>
      <w:r>
        <w:rPr>
          <w:lang w:val="fr_FR" w:bidi="fr_FR"/>
        </w:rPr>
      </w:r>
      <w:r>
        <w:rPr>
          <w:lang w:val="fr_FR" w:bidi="fr_FR"/>
        </w:rPr>
        <w:t>le roi tendit à Esther le sceptre d’or qu’il tenait à la main</w:t>
      </w:r>
      <w:r>
        <w:rPr>
          <w:lang w:val="fr_FR" w:bidi="fr_FR"/>
        </w:rPr>
        <w:t xml:space="preserve"> : Esther n'a pas été exécutée pour avour osé entrer en présence du roi sans invitation (</w:t>
      </w:r>
      <w:r>
        <w:rPr>
          <w:lang w:val="fr_FR" w:bidi="fr_FR"/>
        </w:rPr>
        <w:t>4.11</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5.3</w:t>
      </w:r>
      <w:r>
        <w:rPr>
          <w:lang w:val="fr_FR" w:bidi="fr_FR"/>
        </w:rPr>
      </w:r>
    </w:p>
    <w:p>
      <w:pPr/>
      <w:r>
        <w:rPr>
          <w:lang w:val="fr_FR" w:bidi="fr_FR"/>
        </w:rPr>
      </w:r>
      <w:r>
        <w:rPr>
          <w:lang w:val="fr_FR" w:bidi="fr_FR"/>
        </w:rPr>
        <w:t>Quand ce serait la moitié du royaume, elle te serait donnée :</w:t>
      </w:r>
      <w:r>
        <w:rPr>
          <w:lang w:val="fr_FR" w:bidi="fr_FR"/>
        </w:rPr>
        <w:t xml:space="preserve"> cette expression coutumière est une manière de dire que le roi se montrera généreux quelle que soit sa requête. Il veut qu'elle se sente tout à fait libre de s'exprimer.</w:t>
      </w:r>
      <w:r>
        <w:rPr>
          <w:lang w:val="fr_FR" w:bidi="fr_FR"/>
        </w:rPr>
      </w:r>
      <w:r>
        <w:rPr>
          <w:lang w:val="fr_FR" w:bidi="fr_FR"/>
        </w:rPr>
      </w:r>
    </w:p>
    <w:p>
      <w:pPr/>
      <w:r>
        <w:rPr>
          <w:lang w:val="fr_FR" w:bidi="fr_FR"/>
        </w:rPr>
      </w:r>
    </w:p>
    <w:p>
      <w:pPr>
        <w:pStyle w:val="Heading2"/>
      </w:pPr>
      <w:r>
        <w:rPr>
          <w:lang w:val="fr_FR" w:bidi="fr_FR"/>
        </w:rPr>
        <w:t>Esther 5.4</w:t>
      </w:r>
      <w:r>
        <w:rPr>
          <w:lang w:val="fr_FR" w:bidi="fr_FR"/>
        </w:rPr>
      </w:r>
    </w:p>
    <w:p>
      <w:pPr/>
      <w:r>
        <w:rPr>
          <w:lang w:val="fr_FR" w:bidi="fr_FR"/>
        </w:rPr>
      </w:r>
      <w:r>
        <w:rPr>
          <w:lang w:val="fr_FR" w:bidi="fr_FR"/>
        </w:rPr>
        <w:t xml:space="preserve">Si le roi le trouve bon </w:t>
      </w:r>
      <w:r>
        <w:rPr>
          <w:lang w:val="fr_FR" w:bidi="fr_FR"/>
        </w:rPr>
        <w:t xml:space="preserve">: Esther fait preuve du respect approprié (cf. </w:t>
      </w:r>
      <w:r>
        <w:rPr>
          <w:lang w:val="fr_FR" w:bidi="fr_FR"/>
        </w:rPr>
        <w:t>1.12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5.8</w:t>
      </w:r>
      <w:r>
        <w:rPr>
          <w:lang w:val="fr_FR" w:bidi="fr_FR"/>
        </w:rPr>
      </w:r>
    </w:p>
    <w:p>
      <w:pPr/>
      <w:r>
        <w:rPr>
          <w:lang w:val="fr_FR" w:bidi="fr_FR"/>
        </w:rPr>
      </w:r>
      <w:r>
        <w:rPr>
          <w:lang w:val="fr_FR" w:bidi="fr_FR"/>
        </w:rPr>
        <w:t xml:space="preserve">s’il plaît au roi... que le roi vienne... demain </w:t>
      </w:r>
      <w:r>
        <w:rPr>
          <w:lang w:val="fr_FR" w:bidi="fr_FR"/>
        </w:rPr>
        <w:t xml:space="preserve">: le protocole veut que l'on ne paraisse pas anxieux ou pressé en présentant une requête ou en négociant un accord. Le délai donne à Xerxès l'occasion de découvrir l'acte de loyauté de Mardochée, ce qui a conduit à la défaite du complot d'Haman (voir </w:t>
      </w:r>
      <w:r>
        <w:rPr>
          <w:lang w:val="fr_FR" w:bidi="fr_FR"/>
        </w:rPr>
        <w:t>6.1–14</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5.9</w:t>
      </w:r>
      <w:r>
        <w:rPr>
          <w:lang w:val="fr_FR" w:bidi="fr_FR"/>
        </w:rPr>
      </w:r>
    </w:p>
    <w:p>
      <w:pPr/>
      <w:r>
        <w:rPr>
          <w:lang w:val="fr_FR" w:bidi="fr_FR"/>
        </w:rPr>
      </w:r>
      <w:r>
        <w:rPr>
          <w:lang w:val="fr_FR" w:bidi="fr_FR"/>
        </w:rPr>
        <w:t xml:space="preserve">Le jeûne de Mardochée est terminé et il est de retour à la porte, exerçant ses fonctions officielles. Le fait qu'il refuse de se lever et ne tremble pas est un refus encore plus marqué de montrer de l'honneur à Haman (cf. </w:t>
      </w:r>
      <w:r>
        <w:rPr>
          <w:lang w:val="fr_FR" w:bidi="fr_FR"/>
        </w:rPr>
        <w:t>3.2–6</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5.9–14</w:t>
      </w:r>
      <w:r>
        <w:rPr>
          <w:lang w:val="fr_FR" w:bidi="fr_FR"/>
        </w:rPr>
      </w:r>
    </w:p>
    <w:p>
      <w:pPr/>
      <w:r>
        <w:rPr>
          <w:lang w:val="fr_FR" w:bidi="fr_FR"/>
        </w:rPr>
      </w:r>
      <w:r>
        <w:rPr>
          <w:lang w:val="fr_FR" w:bidi="fr_FR"/>
        </w:rPr>
        <w:t>Ce bref intermède souligne la profondeur de la haine de Haman à l'égard de Mardochée.</w:t>
      </w:r>
      <w:r>
        <w:rPr>
          <w:lang w:val="fr_FR" w:bidi="fr_FR"/>
        </w:rPr>
      </w:r>
      <w:r>
        <w:rPr>
          <w:lang w:val="fr_FR" w:bidi="fr_FR"/>
        </w:rPr>
      </w:r>
    </w:p>
    <w:p>
      <w:pPr/>
      <w:r>
        <w:rPr>
          <w:lang w:val="fr_FR" w:bidi="fr_FR"/>
        </w:rPr>
      </w:r>
    </w:p>
    <w:p>
      <w:pPr>
        <w:pStyle w:val="Heading2"/>
      </w:pPr>
      <w:r>
        <w:rPr>
          <w:lang w:val="fr_FR" w:bidi="fr_FR"/>
        </w:rPr>
        <w:t>Esther 5.14</w:t>
      </w:r>
      <w:r>
        <w:rPr>
          <w:lang w:val="fr_FR" w:bidi="fr_FR"/>
        </w:rPr>
      </w:r>
    </w:p>
    <w:p>
      <w:pPr/>
      <w:r>
        <w:rPr>
          <w:lang w:val="fr_FR" w:bidi="fr_FR"/>
        </w:rPr>
      </w:r>
      <w:r>
        <w:rPr>
          <w:lang w:val="fr_FR" w:bidi="fr_FR"/>
        </w:rPr>
        <w:t xml:space="preserve">Un bois (poteau) aiguisé était un dispositif d'exécution courant (voir aussi </w:t>
      </w:r>
      <w:r>
        <w:rPr>
          <w:lang w:val="fr_FR" w:bidi="fr_FR"/>
        </w:rPr>
        <w:t>2.23 ;</w:t>
      </w:r>
      <w:r>
        <w:rPr>
          <w:lang w:val="fr_FR" w:bidi="fr_FR"/>
        </w:rPr>
        <w:t xml:space="preserve"> </w:t>
      </w:r>
      <w:r>
        <w:rPr>
          <w:lang w:val="fr_FR" w:bidi="fr_FR"/>
        </w:rPr>
        <w:t>Gn 40.19</w:t>
      </w:r>
      <w:r>
        <w:rPr>
          <w:lang w:val="fr_FR" w:bidi="fr_FR"/>
        </w:rPr>
        <w:t xml:space="preserve">, </w:t>
      </w:r>
      <w:r>
        <w:rPr>
          <w:lang w:val="fr_FR" w:bidi="fr_FR"/>
        </w:rPr>
        <w:t>22 ;</w:t>
      </w:r>
      <w:r>
        <w:rPr>
          <w:lang w:val="fr_FR" w:bidi="fr_FR"/>
        </w:rPr>
        <w:t xml:space="preserve"> </w:t>
      </w:r>
      <w:r>
        <w:rPr>
          <w:lang w:val="fr_FR" w:bidi="fr_FR"/>
        </w:rPr>
        <w:t>Jos 8.29</w:t>
      </w:r>
      <w:r>
        <w:rPr>
          <w:lang w:val="fr_FR" w:bidi="fr_FR"/>
        </w:rPr>
        <w:t xml:space="preserve">). • </w:t>
      </w:r>
      <w:r>
        <w:rPr>
          <w:lang w:val="fr_FR" w:bidi="fr_FR"/>
        </w:rPr>
        <w:t>cinquante coudées (environ 25m)</w:t>
      </w:r>
      <w:r>
        <w:rPr>
          <w:lang w:val="fr_FR" w:bidi="fr_FR"/>
        </w:rPr>
        <w:t xml:space="preserve"> est extrêmement haut, mais Haman voulait faire de Mardochée un exemple, en exposant son cadavre à la vue de tous. Il se peut que cette mesure soit hyperbolique, pour l'effet — </w:t>
      </w:r>
      <w:r>
        <w:rPr>
          <w:i/>
          <w:lang w:val="fr_FR" w:bidi="fr_FR"/>
        </w:rPr>
        <w:t>cinquante coudées</w:t>
      </w:r>
      <w:r>
        <w:rPr>
          <w:lang w:val="fr_FR" w:bidi="fr_FR"/>
        </w:rPr>
        <w:t xml:space="preserve"> est un nombre manifestement rond — ou il se peut que ce soit la hauteur cumulée d'un poteau et du mur de la ville sur lequel il serait planté, de manière à être visible pour tous.</w:t>
      </w:r>
      <w:r>
        <w:rPr>
          <w:lang w:val="fr_FR" w:bidi="fr_FR"/>
        </w:rPr>
      </w:r>
      <w:r>
        <w:rPr>
          <w:lang w:val="fr_FR" w:bidi="fr_FR"/>
        </w:rPr>
      </w:r>
    </w:p>
    <w:p>
      <w:pPr/>
      <w:r>
        <w:rPr>
          <w:lang w:val="fr_FR" w:bidi="fr_FR"/>
        </w:rPr>
      </w:r>
    </w:p>
    <w:p>
      <w:pPr>
        <w:pStyle w:val="Heading2"/>
      </w:pPr>
      <w:r>
        <w:rPr>
          <w:lang w:val="fr_FR" w:bidi="fr_FR"/>
        </w:rPr>
        <w:t>Esther 6.1</w:t>
      </w:r>
      <w:r>
        <w:rPr>
          <w:lang w:val="fr_FR" w:bidi="fr_FR"/>
        </w:rPr>
      </w:r>
    </w:p>
    <w:p>
      <w:pPr/>
      <w:r>
        <w:rPr>
          <w:lang w:val="fr_FR" w:bidi="fr_FR"/>
        </w:rPr>
      </w:r>
      <w:r>
        <w:rPr>
          <w:lang w:val="fr_FR" w:bidi="fr_FR"/>
        </w:rPr>
        <w:t>le roi ne put pas dormir</w:t>
      </w:r>
      <w:r>
        <w:rPr>
          <w:lang w:val="fr_FR" w:bidi="fr_FR"/>
        </w:rPr>
        <w:t xml:space="preserve"> : Dieu est à l'œuvre pour protéger Esther et Mardochée. • L</w:t>
      </w:r>
      <w:r>
        <w:rPr>
          <w:lang w:val="fr_FR" w:bidi="fr_FR"/>
        </w:rPr>
        <w:t>e livre des annales, les Chroniques</w:t>
      </w:r>
      <w:r>
        <w:rPr>
          <w:lang w:val="fr_FR" w:bidi="fr_FR"/>
        </w:rPr>
        <w:t xml:space="preserve"> : dans l'Antiquité, les rois tenaient des annales de leurs règnes.</w:t>
      </w:r>
      <w:r>
        <w:rPr>
          <w:lang w:val="fr_FR" w:bidi="fr_FR"/>
        </w:rPr>
      </w:r>
      <w:r>
        <w:rPr>
          <w:lang w:val="fr_FR" w:bidi="fr_FR"/>
        </w:rPr>
      </w:r>
    </w:p>
    <w:p>
      <w:pPr/>
      <w:r>
        <w:rPr>
          <w:lang w:val="fr_FR" w:bidi="fr_FR"/>
        </w:rPr>
      </w:r>
    </w:p>
    <w:p>
      <w:pPr>
        <w:pStyle w:val="Heading2"/>
      </w:pPr>
      <w:r>
        <w:rPr>
          <w:lang w:val="fr_FR" w:bidi="fr_FR"/>
        </w:rPr>
        <w:t>Esther 6.2</w:t>
      </w:r>
      <w:r>
        <w:rPr>
          <w:lang w:val="fr_FR" w:bidi="fr_FR"/>
        </w:rPr>
      </w:r>
    </w:p>
    <w:p>
      <w:pPr/>
      <w:r>
        <w:rPr>
          <w:lang w:val="fr_FR" w:bidi="fr_FR"/>
        </w:rPr>
      </w:r>
      <w:r>
        <w:rPr>
          <w:lang w:val="fr_FR" w:bidi="fr_FR"/>
        </w:rPr>
        <w:t>De manière providentielle, il s'avère que le serviteur du roi ouvre les annales royales à la page qui relate comment Mardochée a dévoilé le complot (</w:t>
      </w:r>
      <w:r>
        <w:rPr>
          <w:lang w:val="fr_FR" w:bidi="fr_FR"/>
        </w:rPr>
        <w:t>2.21–23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6.3</w:t>
      </w:r>
      <w:r>
        <w:rPr>
          <w:lang w:val="fr_FR" w:bidi="fr_FR"/>
        </w:rPr>
      </w:r>
    </w:p>
    <w:p>
      <w:pPr/>
      <w:r>
        <w:rPr>
          <w:lang w:val="fr_FR" w:bidi="fr_FR"/>
        </w:rPr>
      </w:r>
      <w:r>
        <w:rPr>
          <w:lang w:val="fr_FR" w:bidi="fr_FR"/>
        </w:rPr>
        <w:t>Quelle marque de distinction et d’honneur Mardochée a-t-il reçue pour cela</w:t>
      </w:r>
      <w:r>
        <w:rPr>
          <w:lang w:val="fr_FR" w:bidi="fr_FR"/>
        </w:rPr>
        <w:t xml:space="preserve"> ? Les rois perses étaient connus pour leur générosité à l'égard de leurs partisans, aussi le roi est-il probablement surpris de constater que rien n'a été fait.</w:t>
      </w:r>
      <w:r>
        <w:rPr>
          <w:lang w:val="fr_FR" w:bidi="fr_FR"/>
        </w:rPr>
      </w:r>
      <w:r>
        <w:rPr>
          <w:lang w:val="fr_FR" w:bidi="fr_FR"/>
        </w:rPr>
      </w:r>
    </w:p>
    <w:p>
      <w:pPr/>
      <w:r>
        <w:rPr>
          <w:lang w:val="fr_FR" w:bidi="fr_FR"/>
        </w:rPr>
      </w:r>
    </w:p>
    <w:p>
      <w:pPr>
        <w:pStyle w:val="Heading2"/>
      </w:pPr>
      <w:r>
        <w:rPr>
          <w:lang w:val="fr_FR" w:bidi="fr_FR"/>
        </w:rPr>
        <w:t>Esther 6.4–6</w:t>
      </w:r>
      <w:r>
        <w:rPr>
          <w:lang w:val="fr_FR" w:bidi="fr_FR"/>
        </w:rPr>
      </w:r>
    </w:p>
    <w:p>
      <w:pPr/>
      <w:r>
        <w:rPr>
          <w:lang w:val="fr_FR" w:bidi="fr_FR"/>
        </w:rPr>
      </w:r>
      <w:r>
        <w:rPr>
          <w:lang w:val="fr_FR" w:bidi="fr_FR"/>
        </w:rPr>
        <w:t>Le roi est en train de réfléchir à la manière d'honorer Mardochée, quand Haman arrive pour lui réclamer la mort de ce dernier. C'est avec beaucoup d'ironie que le narrateur raconte leur conversation, au cours de laquelle le roi lui demande conseil concernant la récompense à accorder à Mardochée.</w:t>
      </w:r>
      <w:r>
        <w:rPr>
          <w:lang w:val="fr_FR" w:bidi="fr_FR"/>
        </w:rPr>
      </w:r>
      <w:r>
        <w:rPr>
          <w:lang w:val="fr_FR" w:bidi="fr_FR"/>
        </w:rPr>
      </w:r>
    </w:p>
    <w:p>
      <w:pPr/>
      <w:r>
        <w:rPr>
          <w:lang w:val="fr_FR" w:bidi="fr_FR"/>
        </w:rPr>
      </w:r>
    </w:p>
    <w:p>
      <w:pPr>
        <w:pStyle w:val="Heading2"/>
      </w:pPr>
      <w:r>
        <w:rPr>
          <w:lang w:val="fr_FR" w:bidi="fr_FR"/>
        </w:rPr>
        <w:t>Esther 6.7–9</w:t>
      </w:r>
      <w:r>
        <w:rPr>
          <w:lang w:val="fr_FR" w:bidi="fr_FR"/>
        </w:rPr>
      </w:r>
    </w:p>
    <w:p>
      <w:pPr/>
      <w:r>
        <w:rPr>
          <w:lang w:val="fr_FR" w:bidi="fr_FR"/>
        </w:rPr>
      </w:r>
      <w:r>
        <w:rPr>
          <w:lang w:val="fr_FR" w:bidi="fr_FR"/>
        </w:rPr>
        <w:t>Haman est friand de l'adulation et de l'admiration publique. Il veut être honoré comme le roi, porter des vêtements royaux et monter le cheval du roi ; en d'autres termes, il veut être roi pour une journée. • Haman s'imagine que l'un des plus nobles officiers du roi va l'accompagner le long de rues de Suse, pour l'honorer. Il se retrouve plutôt à tenir ce rôle en faveur de Mardochée (</w:t>
      </w:r>
      <w:r>
        <w:rPr>
          <w:lang w:val="fr_FR" w:bidi="fr_FR"/>
        </w:rPr>
        <w:t>6.10</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6.10–12</w:t>
      </w:r>
      <w:r>
        <w:rPr>
          <w:lang w:val="fr_FR" w:bidi="fr_FR"/>
        </w:rPr>
      </w:r>
    </w:p>
    <w:p>
      <w:pPr/>
      <w:r>
        <w:rPr>
          <w:lang w:val="fr_FR" w:bidi="fr_FR"/>
        </w:rPr>
      </w:r>
      <w:r>
        <w:rPr>
          <w:lang w:val="fr_FR" w:bidi="fr_FR"/>
        </w:rPr>
        <w:t xml:space="preserve">comme tu l’as dit, et fais ainsi pour Mardochée, le Juif </w:t>
      </w:r>
      <w:r>
        <w:rPr>
          <w:lang w:val="fr_FR" w:bidi="fr_FR"/>
        </w:rPr>
        <w:t>: sous le choc de ce revirement complet, Haman ne peut qu'obéir à l'ordre du roi, jusque dans les moindres détails.</w:t>
      </w:r>
      <w:r>
        <w:rPr>
          <w:lang w:val="fr_FR" w:bidi="fr_FR"/>
        </w:rPr>
      </w:r>
      <w:r>
        <w:rPr>
          <w:lang w:val="fr_FR" w:bidi="fr_FR"/>
        </w:rPr>
      </w:r>
    </w:p>
    <w:p>
      <w:pPr/>
      <w:r>
        <w:rPr>
          <w:lang w:val="fr_FR" w:bidi="fr_FR"/>
        </w:rPr>
      </w:r>
    </w:p>
    <w:p>
      <w:pPr>
        <w:pStyle w:val="Heading2"/>
      </w:pPr>
      <w:r>
        <w:rPr>
          <w:lang w:val="fr_FR" w:bidi="fr_FR"/>
        </w:rPr>
        <w:t>Esther 6.13</w:t>
      </w:r>
      <w:r>
        <w:rPr>
          <w:lang w:val="fr_FR" w:bidi="fr_FR"/>
        </w:rPr>
      </w:r>
    </w:p>
    <w:p>
      <w:pPr/>
      <w:r>
        <w:rPr>
          <w:lang w:val="fr_FR" w:bidi="fr_FR"/>
        </w:rPr>
      </w:r>
      <w:r>
        <w:rPr>
          <w:lang w:val="fr_FR" w:bidi="fr_FR"/>
        </w:rPr>
        <w:t>Si Mardochée, devant lequel tu as commencé de tomber, est de la race des Juifs, tu ne pourras rien contre lui</w:t>
      </w:r>
      <w:r>
        <w:rPr>
          <w:lang w:val="fr_FR" w:bidi="fr_FR"/>
        </w:rPr>
        <w:t xml:space="preserve"> : la femme d'Haman et ses amis se rendent compte qu'il ne s'agit pas d'une simple série de coïncidences. Le texte n'explique pas pourquoi Zéresch et les conseillers pensent que l'héritage juif de Mardochée implique forcément que les plans d'Haman n'aboutiront pas.</w:t>
      </w:r>
      <w:r>
        <w:rPr>
          <w:lang w:val="fr_FR" w:bidi="fr_FR"/>
        </w:rPr>
      </w:r>
      <w:r>
        <w:rPr>
          <w:lang w:val="fr_FR" w:bidi="fr_FR"/>
        </w:rPr>
      </w:r>
    </w:p>
    <w:p>
      <w:pPr/>
      <w:r>
        <w:rPr>
          <w:lang w:val="fr_FR" w:bidi="fr_FR"/>
        </w:rPr>
      </w:r>
    </w:p>
    <w:p>
      <w:pPr>
        <w:pStyle w:val="Heading2"/>
      </w:pPr>
      <w:r>
        <w:rPr>
          <w:lang w:val="fr_FR" w:bidi="fr_FR"/>
        </w:rPr>
        <w:t>Esther 7.3–4</w:t>
      </w:r>
      <w:r>
        <w:rPr>
          <w:lang w:val="fr_FR" w:bidi="fr_FR"/>
        </w:rPr>
      </w:r>
    </w:p>
    <w:p>
      <w:pPr/>
      <w:r>
        <w:rPr>
          <w:lang w:val="fr_FR" w:bidi="fr_FR"/>
        </w:rPr>
      </w:r>
      <w:r>
        <w:rPr>
          <w:lang w:val="fr_FR" w:bidi="fr_FR"/>
        </w:rPr>
        <w:t>accorde-moi la vie, voilà ma demande, et sauve mon peuple</w:t>
      </w:r>
      <w:r>
        <w:rPr>
          <w:lang w:val="fr_FR" w:bidi="fr_FR"/>
        </w:rPr>
        <w:t xml:space="preserve"> : la découverte que les vies de la reine et de sa famille sont menacées a dû surprendre et choquer le roi. • </w:t>
      </w:r>
      <w:r>
        <w:rPr>
          <w:lang w:val="fr_FR" w:bidi="fr_FR"/>
        </w:rPr>
        <w:t>Car nous sommes vendus, moi et mon peuple</w:t>
      </w:r>
      <w:r>
        <w:rPr>
          <w:lang w:val="fr_FR" w:bidi="fr_FR"/>
        </w:rPr>
        <w:t xml:space="preserve"> : Esther s'assure de faire référence au prix énorme qu'Haman a payé au roi pour qu'il approuve le décret (</w:t>
      </w:r>
      <w:r>
        <w:rPr>
          <w:lang w:val="fr_FR" w:bidi="fr_FR"/>
        </w:rPr>
        <w:t>3.8–11</w:t>
      </w:r>
      <w:r>
        <w:rPr>
          <w:lang w:val="fr_FR" w:bidi="fr_FR"/>
        </w:rPr>
        <w:t xml:space="preserve">). Elle emploie également la terminologie exacte de l'édit d'Haman en disant que son but est de détruire, égorger et anéantir (cf. </w:t>
      </w:r>
      <w:r>
        <w:rPr>
          <w:lang w:val="fr_FR" w:bidi="fr_FR"/>
        </w:rPr>
        <w:t>3.13</w:t>
      </w:r>
      <w:r>
        <w:rPr>
          <w:lang w:val="fr_FR" w:bidi="fr_FR"/>
        </w:rPr>
        <w:t xml:space="preserve">). • </w:t>
      </w:r>
      <w:r>
        <w:rPr>
          <w:lang w:val="fr_FR" w:bidi="fr_FR"/>
        </w:rPr>
        <w:t xml:space="preserve">Encore si nous étions vendus pour devenir esclaves et servantes, je me tairais : </w:t>
      </w:r>
      <w:r>
        <w:rPr>
          <w:lang w:val="fr_FR" w:bidi="fr_FR"/>
        </w:rPr>
        <w:t>Esther justifie humblement sa demande en raison de la gravité de la menace contre elle et son peuple.</w:t>
      </w:r>
      <w:r>
        <w:rPr>
          <w:lang w:val="fr_FR" w:bidi="fr_FR"/>
        </w:rPr>
      </w:r>
      <w:r>
        <w:rPr>
          <w:lang w:val="fr_FR" w:bidi="fr_FR"/>
        </w:rPr>
      </w:r>
    </w:p>
    <w:p>
      <w:pPr/>
      <w:r>
        <w:rPr>
          <w:lang w:val="fr_FR" w:bidi="fr_FR"/>
        </w:rPr>
      </w:r>
    </w:p>
    <w:p>
      <w:pPr>
        <w:pStyle w:val="Heading2"/>
      </w:pPr>
      <w:r>
        <w:rPr>
          <w:lang w:val="fr_FR" w:bidi="fr_FR"/>
        </w:rPr>
        <w:t>Esther 7.5</w:t>
      </w:r>
      <w:r>
        <w:rPr>
          <w:lang w:val="fr_FR" w:bidi="fr_FR"/>
        </w:rPr>
      </w:r>
    </w:p>
    <w:p>
      <w:pPr/>
      <w:r>
        <w:rPr>
          <w:lang w:val="fr_FR" w:bidi="fr_FR"/>
        </w:rPr>
      </w:r>
      <w:r>
        <w:rPr>
          <w:lang w:val="fr_FR" w:bidi="fr_FR"/>
        </w:rPr>
        <w:t xml:space="preserve">Qui est-il et où est-il celui qui se propose d’agir ainsi </w:t>
      </w:r>
      <w:r>
        <w:rPr>
          <w:lang w:val="fr_FR" w:bidi="fr_FR"/>
        </w:rPr>
        <w:t xml:space="preserve"> ? Le roi ose à peine croire ce qu'il entend et ne peut s'imaginer que l'on puisse tenter de commettre un acte aussi atroce. Il ne demande aucune information supplémentaire en ce qui concerne les accusations d'Esther, il présume qu'elles sont toutes vraies (cf. </w:t>
      </w:r>
      <w:r>
        <w:rPr>
          <w:lang w:val="fr_FR" w:bidi="fr_FR"/>
        </w:rPr>
        <w:t>3.10</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7.6–7</w:t>
      </w:r>
      <w:r>
        <w:rPr>
          <w:lang w:val="fr_FR" w:bidi="fr_FR"/>
        </w:rPr>
      </w:r>
    </w:p>
    <w:p>
      <w:pPr/>
      <w:r>
        <w:rPr>
          <w:lang w:val="fr_FR" w:bidi="fr_FR"/>
        </w:rPr>
      </w:r>
      <w:r>
        <w:rPr>
          <w:lang w:val="fr_FR" w:bidi="fr_FR"/>
        </w:rPr>
        <w:t xml:space="preserve">Esther finit par identifier le cruel Haman comme l'ennemi en question. • </w:t>
      </w:r>
      <w:r>
        <w:rPr>
          <w:lang w:val="fr_FR" w:bidi="fr_FR"/>
        </w:rPr>
        <w:t>Haman fut saisi de terreur</w:t>
      </w:r>
      <w:r>
        <w:rPr>
          <w:lang w:val="fr_FR" w:bidi="fr_FR"/>
        </w:rPr>
        <w:t xml:space="preserve"> : l'accusation inattendue et agressive de la reine et la rage évidente du roi en l'entendant ne laissent aucun doute en ce qui concerne le sort qui attend Haman. </w:t>
      </w:r>
      <w:r>
        <w:rPr>
          <w:lang w:val="fr_FR" w:bidi="fr_FR"/>
        </w:rPr>
      </w:r>
      <w:r>
        <w:rPr>
          <w:lang w:val="fr_FR" w:bidi="fr_FR"/>
        </w:rPr>
      </w:r>
    </w:p>
    <w:p>
      <w:pPr/>
      <w:r>
        <w:rPr>
          <w:lang w:val="fr_FR" w:bidi="fr_FR"/>
        </w:rPr>
      </w:r>
    </w:p>
    <w:p>
      <w:pPr>
        <w:pStyle w:val="Heading2"/>
      </w:pPr>
      <w:r>
        <w:rPr>
          <w:lang w:val="fr_FR" w:bidi="fr_FR"/>
        </w:rPr>
        <w:t>Esther 7.8</w:t>
      </w:r>
      <w:r>
        <w:rPr>
          <w:lang w:val="fr_FR" w:bidi="fr_FR"/>
        </w:rPr>
      </w:r>
    </w:p>
    <w:p>
      <w:pPr/>
      <w:r>
        <w:rPr>
          <w:lang w:val="fr_FR" w:bidi="fr_FR"/>
        </w:rPr>
      </w:r>
      <w:r>
        <w:rPr>
          <w:lang w:val="fr_FR" w:bidi="fr_FR"/>
        </w:rPr>
        <w:t>il vit Haman qui s’était précipité vers le lit sur lequel était Esther</w:t>
      </w:r>
      <w:r>
        <w:rPr>
          <w:lang w:val="fr_FR" w:bidi="fr_FR"/>
        </w:rPr>
        <w:t xml:space="preserve"> : Haman commet ainsi une erreur gravissime, car personne n'a le droit de toucher la reine, encore moins de partager son lit. • </w:t>
      </w:r>
      <w:r>
        <w:rPr>
          <w:lang w:val="fr_FR" w:bidi="fr_FR"/>
        </w:rPr>
        <w:t>Serait-ce encore pour faire violence à la reine, chez moi, dans le palais ? :</w:t>
      </w:r>
      <w:r>
        <w:rPr>
          <w:lang w:val="fr_FR" w:bidi="fr_FR"/>
        </w:rPr>
        <w:t xml:space="preserve"> cette question rhétorique exagérée attribue à Haman les intentions les plus néfastes.</w:t>
      </w:r>
      <w:r>
        <w:rPr>
          <w:lang w:val="fr_FR" w:bidi="fr_FR"/>
        </w:rPr>
      </w:r>
      <w:r>
        <w:rPr>
          <w:lang w:val="fr_FR" w:bidi="fr_FR"/>
        </w:rPr>
      </w:r>
    </w:p>
    <w:p>
      <w:pPr/>
      <w:r>
        <w:rPr>
          <w:lang w:val="fr_FR" w:bidi="fr_FR"/>
        </w:rPr>
      </w:r>
    </w:p>
    <w:p>
      <w:pPr>
        <w:pStyle w:val="Heading2"/>
      </w:pPr>
      <w:r>
        <w:rPr>
          <w:lang w:val="fr_FR" w:bidi="fr_FR"/>
        </w:rPr>
        <w:t>Esther 7.9</w:t>
      </w:r>
      <w:r>
        <w:rPr>
          <w:lang w:val="fr_FR" w:bidi="fr_FR"/>
        </w:rPr>
      </w:r>
    </w:p>
    <w:p>
      <w:pPr/>
      <w:r>
        <w:rPr>
          <w:lang w:val="fr_FR" w:bidi="fr_FR"/>
        </w:rPr>
      </w:r>
      <w:r>
        <w:rPr>
          <w:lang w:val="fr_FR" w:bidi="fr_FR"/>
        </w:rPr>
        <w:t>Voici, le bois préparé par Haman pour Mardochée</w:t>
      </w:r>
      <w:r>
        <w:rPr>
          <w:lang w:val="fr_FR" w:bidi="fr_FR"/>
        </w:rPr>
        <w:t xml:space="preserve"> : de toute évidence, Harbona, l'un des sept eunuques du roi (</w:t>
      </w:r>
      <w:r>
        <w:rPr>
          <w:lang w:val="fr_FR" w:bidi="fr_FR"/>
        </w:rPr>
        <w:t>1.10</w:t>
      </w:r>
      <w:r>
        <w:rPr>
          <w:lang w:val="fr_FR" w:bidi="fr_FR"/>
        </w:rPr>
        <w:t xml:space="preserve">), ne porte pas Haman dans son cœur et est déjà au courant de son complot. • </w:t>
      </w:r>
      <w:r>
        <w:rPr>
          <w:lang w:val="fr_FR" w:bidi="fr_FR"/>
        </w:rPr>
        <w:t xml:space="preserve">Qu’on y pende Haman! : </w:t>
      </w:r>
      <w:r>
        <w:rPr>
          <w:lang w:val="fr_FR" w:bidi="fr_FR"/>
        </w:rPr>
        <w:t xml:space="preserve">ce retournement de situation total démontre l'emprise de Dieu sur la situation. En ce qui concerne l'empalement, voir </w:t>
      </w:r>
      <w:r>
        <w:rPr>
          <w:lang w:val="fr_FR" w:bidi="fr_FR"/>
        </w:rPr>
        <w:t>note d'étude sur 2.23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w:t>
      </w:r>
      <w:r>
        <w:rPr>
          <w:lang w:val="fr_FR" w:bidi="fr_FR"/>
        </w:rPr>
      </w:r>
    </w:p>
    <w:p>
      <w:pPr/>
      <w:r>
        <w:rPr>
          <w:lang w:val="fr_FR" w:bidi="fr_FR"/>
        </w:rPr>
      </w:r>
      <w:r>
        <w:rPr>
          <w:lang w:val="fr_FR" w:bidi="fr_FR"/>
        </w:rPr>
        <w:t>Tout comme Haman avait promis la richesse des Juifs à ceux qui les tueraient (</w:t>
      </w:r>
      <w:r>
        <w:rPr>
          <w:lang w:val="fr_FR" w:bidi="fr_FR"/>
        </w:rPr>
        <w:t>3.13</w:t>
      </w:r>
      <w:r>
        <w:rPr>
          <w:lang w:val="fr_FR" w:bidi="fr_FR"/>
        </w:rPr>
        <w:t>), Xerxès donne la propriété d'Haman, l'ennemi des Juifs, à la reine Esther.</w:t>
      </w:r>
      <w:r>
        <w:rPr>
          <w:lang w:val="fr_FR" w:bidi="fr_FR"/>
        </w:rPr>
      </w:r>
      <w:r>
        <w:rPr>
          <w:lang w:val="fr_FR" w:bidi="fr_FR"/>
        </w:rPr>
      </w:r>
    </w:p>
    <w:p>
      <w:pPr/>
      <w:r>
        <w:rPr>
          <w:lang w:val="fr_FR" w:bidi="fr_FR"/>
        </w:rPr>
      </w:r>
    </w:p>
    <w:p>
      <w:pPr>
        <w:pStyle w:val="Heading2"/>
      </w:pPr>
      <w:r>
        <w:rPr>
          <w:lang w:val="fr_FR" w:bidi="fr_FR"/>
        </w:rPr>
        <w:t>Esther 8.2</w:t>
      </w:r>
      <w:r>
        <w:rPr>
          <w:lang w:val="fr_FR" w:bidi="fr_FR"/>
        </w:rPr>
      </w:r>
    </w:p>
    <w:p>
      <w:pPr/>
      <w:r>
        <w:rPr>
          <w:lang w:val="fr_FR" w:bidi="fr_FR"/>
        </w:rPr>
      </w:r>
      <w:r>
        <w:rPr>
          <w:lang w:val="fr_FR" w:bidi="fr_FR"/>
        </w:rPr>
        <w:t>L'anneau sigillaire qu'Haman avait utilisé pour sceller le décret visant à détruire le peuple juif (</w:t>
      </w:r>
      <w:r>
        <w:rPr>
          <w:lang w:val="fr_FR" w:bidi="fr_FR"/>
        </w:rPr>
        <w:t>3.10</w:t>
      </w:r>
      <w:r>
        <w:rPr>
          <w:lang w:val="fr_FR" w:bidi="fr_FR"/>
        </w:rPr>
        <w:t>) appartient désormais à la personne dont il désirait le plus ardemment la destruction.</w:t>
      </w:r>
      <w:r>
        <w:rPr>
          <w:lang w:val="fr_FR" w:bidi="fr_FR"/>
        </w:rPr>
      </w:r>
      <w:r>
        <w:rPr>
          <w:lang w:val="fr_FR" w:bidi="fr_FR"/>
        </w:rPr>
      </w:r>
    </w:p>
    <w:p>
      <w:pPr/>
      <w:r>
        <w:rPr>
          <w:lang w:val="fr_FR" w:bidi="fr_FR"/>
        </w:rPr>
      </w:r>
    </w:p>
    <w:p>
      <w:pPr>
        <w:pStyle w:val="Heading2"/>
      </w:pPr>
      <w:r>
        <w:rPr>
          <w:lang w:val="fr_FR" w:bidi="fr_FR"/>
        </w:rPr>
        <w:t>Esther 8.3</w:t>
      </w:r>
      <w:r>
        <w:rPr>
          <w:lang w:val="fr_FR" w:bidi="fr_FR"/>
        </w:rPr>
      </w:r>
    </w:p>
    <w:p>
      <w:pPr/>
      <w:r>
        <w:rPr>
          <w:lang w:val="fr_FR" w:bidi="fr_FR"/>
        </w:rPr>
      </w:r>
      <w:r>
        <w:rPr>
          <w:lang w:val="fr_FR" w:bidi="fr_FR"/>
        </w:rPr>
        <w:t>Esther s'attendait probablement à ce que le roi annule le décret d'Haman après sa mort, mais il ne le fait pas. Cette fois-ci, elle fait preuve de beaucoup plus d'audace en abordant la question du complot d'Haman contre son peuple.</w:t>
      </w:r>
      <w:r>
        <w:rPr>
          <w:lang w:val="fr_FR" w:bidi="fr_FR"/>
        </w:rPr>
      </w:r>
      <w:r>
        <w:rPr>
          <w:lang w:val="fr_FR" w:bidi="fr_FR"/>
        </w:rPr>
      </w:r>
    </w:p>
    <w:p>
      <w:pPr/>
      <w:r>
        <w:rPr>
          <w:lang w:val="fr_FR" w:bidi="fr_FR"/>
        </w:rPr>
      </w:r>
    </w:p>
    <w:p>
      <w:pPr>
        <w:pStyle w:val="Heading2"/>
      </w:pPr>
      <w:r>
        <w:rPr>
          <w:lang w:val="fr_FR" w:bidi="fr_FR"/>
        </w:rPr>
        <w:t>Esther 8.5</w:t>
      </w:r>
      <w:r>
        <w:rPr>
          <w:lang w:val="fr_FR" w:bidi="fr_FR"/>
        </w:rPr>
      </w:r>
    </w:p>
    <w:p>
      <w:pPr/>
      <w:r>
        <w:rPr>
          <w:lang w:val="fr_FR" w:bidi="fr_FR"/>
        </w:rPr>
      </w:r>
      <w:r>
        <w:rPr>
          <w:lang w:val="fr_FR" w:bidi="fr_FR"/>
        </w:rPr>
        <w:t xml:space="preserve">Esther réclame une faveur inédite : annuler une loi que le roi a signée de son sceau. • </w:t>
      </w:r>
      <w:r>
        <w:rPr>
          <w:lang w:val="fr_FR" w:bidi="fr_FR"/>
        </w:rPr>
        <w:t>les lettres conçues par Haman</w:t>
      </w:r>
      <w:r>
        <w:rPr>
          <w:lang w:val="fr_FR" w:bidi="fr_FR"/>
        </w:rPr>
        <w:t xml:space="preserve"> : diplomate, Esther évite de mentionner une quelconque responsabilité du roi.</w:t>
      </w:r>
      <w:r>
        <w:rPr>
          <w:lang w:val="fr_FR" w:bidi="fr_FR"/>
        </w:rPr>
      </w:r>
      <w:r>
        <w:rPr>
          <w:lang w:val="fr_FR" w:bidi="fr_FR"/>
        </w:rPr>
      </w:r>
    </w:p>
    <w:p>
      <w:pPr/>
      <w:r>
        <w:rPr>
          <w:lang w:val="fr_FR" w:bidi="fr_FR"/>
        </w:rPr>
      </w:r>
    </w:p>
    <w:p>
      <w:pPr>
        <w:pStyle w:val="Heading2"/>
      </w:pPr>
      <w:r>
        <w:rPr>
          <w:lang w:val="fr_FR" w:bidi="fr_FR"/>
        </w:rPr>
        <w:t>Esther 8.8</w:t>
      </w:r>
      <w:r>
        <w:rPr>
          <w:lang w:val="fr_FR" w:bidi="fr_FR"/>
        </w:rPr>
      </w:r>
    </w:p>
    <w:p>
      <w:pPr/>
      <w:r>
        <w:rPr>
          <w:lang w:val="fr_FR" w:bidi="fr_FR"/>
        </w:rPr>
      </w:r>
      <w:r>
        <w:rPr>
          <w:lang w:val="fr_FR" w:bidi="fr_FR"/>
        </w:rPr>
        <w:t xml:space="preserve">Selon la loi perse, ce qui a été écrit ne peut en aucun cas être révoqué (voir </w:t>
      </w:r>
      <w:r>
        <w:rPr>
          <w:lang w:val="fr_FR" w:bidi="fr_FR"/>
        </w:rPr>
        <w:t>1.19</w:t>
      </w:r>
      <w:r>
        <w:rPr>
          <w:lang w:val="fr_FR" w:bidi="fr_FR"/>
        </w:rPr>
        <w:t xml:space="preserve"> ; </w:t>
      </w:r>
      <w:r>
        <w:rPr>
          <w:lang w:val="fr_FR" w:bidi="fr_FR"/>
        </w:rPr>
        <w:t>Dn 6.8</w:t>
      </w:r>
      <w:r>
        <w:rPr>
          <w:lang w:val="fr_FR" w:bidi="fr_FR"/>
        </w:rPr>
        <w:t xml:space="preserve">, </w:t>
      </w:r>
      <w:r>
        <w:rPr>
          <w:lang w:val="fr_FR" w:bidi="fr_FR"/>
        </w:rPr>
        <w:t>12</w:t>
      </w:r>
      <w:r>
        <w:rPr>
          <w:lang w:val="fr_FR" w:bidi="fr_FR"/>
        </w:rPr>
        <w:t xml:space="preserve"> ; cf. </w:t>
      </w:r>
      <w:r>
        <w:rPr>
          <w:lang w:val="fr_FR" w:bidi="fr_FR"/>
        </w:rPr>
        <w:t>Ps 148.6</w:t>
      </w:r>
      <w:r>
        <w:rPr>
          <w:lang w:val="fr_FR" w:bidi="fr_FR"/>
        </w:rPr>
        <w:t xml:space="preserve">). Mais un nouvel édit peut toutefois être rédigé et scellé par le roi, en vue de prodiguer des instructions contradictoires ou concurrentes. </w:t>
      </w:r>
      <w:r>
        <w:rPr>
          <w:lang w:val="fr_FR" w:bidi="fr_FR"/>
        </w:rPr>
      </w:r>
      <w:r>
        <w:rPr>
          <w:lang w:val="fr_FR" w:bidi="fr_FR"/>
        </w:rPr>
      </w:r>
    </w:p>
    <w:p>
      <w:pPr/>
      <w:r>
        <w:rPr>
          <w:lang w:val="fr_FR" w:bidi="fr_FR"/>
        </w:rPr>
      </w:r>
    </w:p>
    <w:p>
      <w:pPr>
        <w:pStyle w:val="Heading2"/>
      </w:pPr>
      <w:r>
        <w:rPr>
          <w:lang w:val="fr_FR" w:bidi="fr_FR"/>
        </w:rPr>
        <w:t>Esther 8.9</w:t>
      </w:r>
      <w:r>
        <w:rPr>
          <w:lang w:val="fr_FR" w:bidi="fr_FR"/>
        </w:rPr>
      </w:r>
    </w:p>
    <w:p>
      <w:pPr/>
      <w:r>
        <w:rPr>
          <w:lang w:val="fr_FR" w:bidi="fr_FR"/>
        </w:rPr>
      </w:r>
      <w:r>
        <w:rPr>
          <w:lang w:val="fr_FR" w:bidi="fr_FR"/>
        </w:rPr>
        <w:t>le vingt-troisième jour du troisième mois (le 25 juin)</w:t>
      </w:r>
      <w:r>
        <w:rPr>
          <w:lang w:val="fr_FR" w:bidi="fr_FR"/>
        </w:rPr>
        <w:t xml:space="preserve"> : les détails de la rédaction et de l'envoi du nouvel édit correspondent délibérément au récit de l'envoi de l'édit initial en </w:t>
      </w:r>
      <w:r>
        <w:rPr>
          <w:lang w:val="fr_FR" w:bidi="fr_FR"/>
        </w:rPr>
        <w:t>3.12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8.11</w:t>
      </w:r>
      <w:r>
        <w:rPr>
          <w:lang w:val="fr_FR" w:bidi="fr_FR"/>
        </w:rPr>
      </w:r>
    </w:p>
    <w:p>
      <w:pPr/>
      <w:r>
        <w:rPr>
          <w:lang w:val="fr_FR" w:bidi="fr_FR"/>
        </w:rPr>
      </w:r>
      <w:r>
        <w:rPr>
          <w:lang w:val="fr_FR" w:bidi="fr_FR"/>
        </w:rPr>
        <w:t xml:space="preserve">Le décret du roi ne permet pas au peuple juif de commencer la guerre, mais bien de se défendre et de piller les biens de ceux qui les attaquent (ce qui permet effectivement d'annuler l'édit de </w:t>
      </w:r>
      <w:r>
        <w:rPr>
          <w:lang w:val="fr_FR" w:bidi="fr_FR"/>
        </w:rPr>
        <w:t>3.13</w:t>
      </w:r>
      <w:r>
        <w:rPr>
          <w:lang w:val="fr_FR" w:bidi="fr_FR"/>
        </w:rPr>
        <w:t xml:space="preserve">). • L'expression </w:t>
      </w:r>
      <w:r>
        <w:rPr>
          <w:lang w:val="fr_FR" w:bidi="fr_FR"/>
        </w:rPr>
        <w:t>détruire, tuer et faire périr,</w:t>
      </w:r>
      <w:r>
        <w:rPr>
          <w:lang w:val="fr_FR" w:bidi="fr_FR"/>
        </w:rPr>
        <w:t xml:space="preserve"> est une répétition ironique des mots prononcés dans l'édit de Haman (</w:t>
      </w:r>
      <w:r>
        <w:rPr>
          <w:lang w:val="fr_FR" w:bidi="fr_FR"/>
        </w:rPr>
        <w:t>3.13 ;</w:t>
      </w:r>
      <w:r>
        <w:rPr>
          <w:lang w:val="fr_FR" w:bidi="fr_FR"/>
        </w:rPr>
        <w:t xml:space="preserve"> voir aussi </w:t>
      </w:r>
      <w:r>
        <w:rPr>
          <w:lang w:val="fr_FR" w:bidi="fr_FR"/>
        </w:rPr>
        <w:t>9.5</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8.12</w:t>
      </w:r>
      <w:r>
        <w:rPr>
          <w:lang w:val="fr_FR" w:bidi="fr_FR"/>
        </w:rPr>
      </w:r>
    </w:p>
    <w:p>
      <w:pPr/>
      <w:r>
        <w:rPr>
          <w:lang w:val="fr_FR" w:bidi="fr_FR"/>
        </w:rPr>
      </w:r>
      <w:r>
        <w:rPr>
          <w:lang w:val="fr_FR" w:bidi="fr_FR"/>
        </w:rPr>
        <w:t>le treizième du douzième mois, qui est le mois d’Adar</w:t>
      </w:r>
      <w:r>
        <w:rPr>
          <w:lang w:val="fr_FR" w:bidi="fr_FR"/>
        </w:rPr>
        <w:t xml:space="preserve"> : cette date survient presque un an après la publication du décret original d'Haman (</w:t>
      </w:r>
      <w:r>
        <w:rPr>
          <w:lang w:val="fr_FR" w:bidi="fr_FR"/>
        </w:rPr>
        <w:t>3.12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8.13</w:t>
      </w:r>
      <w:r>
        <w:rPr>
          <w:lang w:val="fr_FR" w:bidi="fr_FR"/>
        </w:rPr>
      </w:r>
    </w:p>
    <w:p>
      <w:pPr/>
      <w:r>
        <w:rPr>
          <w:lang w:val="fr_FR" w:bidi="fr_FR"/>
        </w:rPr>
      </w:r>
      <w:r>
        <w:rPr>
          <w:lang w:val="fr_FR" w:bidi="fr_FR"/>
        </w:rPr>
        <w:t>Le mot hébreu traduit par «</w:t>
      </w:r>
      <w:r>
        <w:rPr>
          <w:lang w:val="fr_FR" w:bidi="fr_FR"/>
        </w:rPr>
        <w:t xml:space="preserve"> se venger de leurs ennemis </w:t>
      </w:r>
      <w:r>
        <w:rPr>
          <w:lang w:val="fr_FR" w:bidi="fr_FR"/>
        </w:rPr>
        <w:t xml:space="preserve">» pourrait également signifier </w:t>
      </w:r>
      <w:r>
        <w:rPr>
          <w:i/>
          <w:lang w:val="fr_FR" w:bidi="fr_FR"/>
        </w:rPr>
        <w:t>établir la justice.</w:t>
      </w:r>
      <w:r>
        <w:rPr>
          <w:lang w:val="fr_FR" w:bidi="fr_FR"/>
        </w:rPr>
        <w:t xml:space="preserve"> Dans les situations où le gouvernement civil ne peut pas exercer son autorité sur toutes les parties impliquées dans un conflit, cette loi permet aux personnes attaquées d'établir la justice en réparant les torts commis à leur encontre.</w:t>
      </w:r>
      <w:r>
        <w:rPr>
          <w:lang w:val="fr_FR" w:bidi="fr_FR"/>
        </w:rPr>
      </w:r>
      <w:r>
        <w:rPr>
          <w:lang w:val="fr_FR" w:bidi="fr_FR"/>
        </w:rPr>
      </w:r>
    </w:p>
    <w:p>
      <w:pPr/>
      <w:r>
        <w:rPr>
          <w:lang w:val="fr_FR" w:bidi="fr_FR"/>
        </w:rPr>
      </w:r>
    </w:p>
    <w:p>
      <w:pPr>
        <w:pStyle w:val="Heading2"/>
      </w:pPr>
      <w:r>
        <w:rPr>
          <w:lang w:val="fr_FR" w:bidi="fr_FR"/>
        </w:rPr>
        <w:t>Esther 8.15</w:t>
      </w:r>
      <w:r>
        <w:rPr>
          <w:lang w:val="fr_FR" w:bidi="fr_FR"/>
        </w:rPr>
      </w:r>
    </w:p>
    <w:p>
      <w:pPr/>
      <w:r>
        <w:rPr>
          <w:lang w:val="fr_FR" w:bidi="fr_FR"/>
        </w:rPr>
      </w:r>
      <w:r>
        <w:rPr>
          <w:lang w:val="fr_FR" w:bidi="fr_FR"/>
        </w:rPr>
        <w:t>Si la ville de Suse avait été pongée dans la confusion après le décret d'Haman (</w:t>
      </w:r>
      <w:r>
        <w:rPr>
          <w:lang w:val="fr_FR" w:bidi="fr_FR"/>
        </w:rPr>
        <w:t>3.15</w:t>
      </w:r>
      <w:r>
        <w:rPr>
          <w:lang w:val="fr_FR" w:bidi="fr_FR"/>
        </w:rPr>
        <w:t>), elle est maintenant envahie par les réjouissances : la population comprend l'injustice du décret original et la justice du nouveau.</w:t>
      </w:r>
      <w:r>
        <w:rPr>
          <w:lang w:val="fr_FR" w:bidi="fr_FR"/>
        </w:rPr>
      </w:r>
      <w:r>
        <w:rPr>
          <w:lang w:val="fr_FR" w:bidi="fr_FR"/>
        </w:rPr>
      </w:r>
    </w:p>
    <w:p>
      <w:pPr/>
      <w:r>
        <w:rPr>
          <w:lang w:val="fr_FR" w:bidi="fr_FR"/>
        </w:rPr>
      </w:r>
    </w:p>
    <w:p>
      <w:pPr>
        <w:pStyle w:val="Heading2"/>
      </w:pPr>
      <w:r>
        <w:rPr>
          <w:lang w:val="fr_FR" w:bidi="fr_FR"/>
        </w:rPr>
        <w:t>Esther 8.17</w:t>
      </w:r>
      <w:r>
        <w:rPr>
          <w:lang w:val="fr_FR" w:bidi="fr_FR"/>
        </w:rPr>
      </w:r>
    </w:p>
    <w:p>
      <w:pPr/>
      <w:r>
        <w:rPr>
          <w:lang w:val="fr_FR" w:bidi="fr_FR"/>
        </w:rPr>
      </w:r>
      <w:r>
        <w:rPr>
          <w:lang w:val="fr_FR" w:bidi="fr_FR"/>
        </w:rPr>
        <w:t>beaucoup de gens d’entre les peuples du pays se firent Juifs</w:t>
      </w:r>
      <w:r>
        <w:rPr>
          <w:lang w:val="fr_FR" w:bidi="fr_FR"/>
        </w:rPr>
        <w:t xml:space="preserve"> : c'est-à-dire qu'ils se sont convertis au judaïsme.</w:t>
      </w:r>
      <w:r>
        <w:rPr>
          <w:lang w:val="fr_FR" w:bidi="fr_FR"/>
        </w:rPr>
      </w:r>
      <w:r>
        <w:rPr>
          <w:lang w:val="fr_FR" w:bidi="fr_FR"/>
        </w:rPr>
      </w:r>
    </w:p>
    <w:p>
      <w:pPr/>
      <w:r>
        <w:rPr>
          <w:lang w:val="fr_FR" w:bidi="fr_FR"/>
        </w:rPr>
      </w:r>
    </w:p>
    <w:p>
      <w:pPr>
        <w:pStyle w:val="Heading2"/>
      </w:pPr>
      <w:r>
        <w:rPr>
          <w:lang w:val="fr_FR" w:bidi="fr_FR"/>
        </w:rPr>
        <w:t>Esther 9.1</w:t>
      </w:r>
      <w:r>
        <w:rPr>
          <w:lang w:val="fr_FR" w:bidi="fr_FR"/>
        </w:rPr>
      </w:r>
    </w:p>
    <w:p>
      <w:pPr/>
      <w:r>
        <w:rPr>
          <w:lang w:val="fr_FR" w:bidi="fr_FR"/>
        </w:rPr>
      </w:r>
      <w:r>
        <w:rPr>
          <w:lang w:val="fr_FR" w:bidi="fr_FR"/>
        </w:rPr>
        <w:t xml:space="preserve">au douzième mois, qui est le mois d’Adar, le treizième jour du mois (le 7 mars) </w:t>
      </w:r>
      <w:r>
        <w:rPr>
          <w:lang w:val="fr_FR" w:bidi="fr_FR"/>
        </w:rPr>
        <w:t>: le jour fatidique arrivé, de nombreux ennemis des Juifs cherchent à exécuter les souhaits d'Haman.</w:t>
      </w:r>
      <w:r>
        <w:rPr>
          <w:lang w:val="fr_FR" w:bidi="fr_FR"/>
        </w:rPr>
      </w:r>
      <w:r>
        <w:rPr>
          <w:lang w:val="fr_FR" w:bidi="fr_FR"/>
        </w:rPr>
      </w:r>
    </w:p>
    <w:p>
      <w:pPr/>
      <w:r>
        <w:rPr>
          <w:lang w:val="fr_FR" w:bidi="fr_FR"/>
        </w:rPr>
      </w:r>
    </w:p>
    <w:p>
      <w:pPr>
        <w:pStyle w:val="Heading2"/>
      </w:pPr>
      <w:r>
        <w:rPr>
          <w:lang w:val="fr_FR" w:bidi="fr_FR"/>
        </w:rPr>
        <w:t>Esther 9.3–4</w:t>
      </w:r>
      <w:r>
        <w:rPr>
          <w:lang w:val="fr_FR" w:bidi="fr_FR"/>
        </w:rPr>
      </w:r>
    </w:p>
    <w:p>
      <w:pPr/>
      <w:r>
        <w:rPr>
          <w:lang w:val="fr_FR" w:bidi="fr_FR"/>
        </w:rPr>
      </w:r>
      <w:r>
        <w:rPr>
          <w:lang w:val="fr_FR" w:bidi="fr_FR"/>
        </w:rPr>
        <w:t>Sachant que Mardochée est devenu puissant et important, ses ennemis prennent conscience qu'il ne serait pas judicieux de s'opposer à lui.</w:t>
      </w:r>
      <w:r>
        <w:rPr>
          <w:lang w:val="fr_FR" w:bidi="fr_FR"/>
        </w:rPr>
      </w:r>
      <w:r>
        <w:rPr>
          <w:lang w:val="fr_FR" w:bidi="fr_FR"/>
        </w:rPr>
      </w:r>
    </w:p>
    <w:p>
      <w:pPr/>
      <w:r>
        <w:rPr>
          <w:lang w:val="fr_FR" w:bidi="fr_FR"/>
        </w:rPr>
      </w:r>
    </w:p>
    <w:p>
      <w:pPr>
        <w:pStyle w:val="Heading2"/>
      </w:pPr>
      <w:r>
        <w:rPr>
          <w:lang w:val="fr_FR" w:bidi="fr_FR"/>
        </w:rPr>
        <w:t>Esther 9.5</w:t>
      </w:r>
      <w:r>
        <w:rPr>
          <w:lang w:val="fr_FR" w:bidi="fr_FR"/>
        </w:rPr>
      </w:r>
    </w:p>
    <w:p>
      <w:pPr/>
      <w:r>
        <w:rPr>
          <w:lang w:val="fr_FR" w:bidi="fr_FR"/>
        </w:rPr>
      </w:r>
      <w:r>
        <w:rPr>
          <w:lang w:val="fr_FR" w:bidi="fr_FR"/>
        </w:rPr>
        <w:t>ils les tuèrent et les firent périr</w:t>
      </w:r>
      <w:r>
        <w:rPr>
          <w:lang w:val="fr_FR" w:bidi="fr_FR"/>
        </w:rPr>
        <w:t xml:space="preserve"> : les juifs ne s'attaquent pas à des personnes sans défense, et ne se livrent pas au meurtre avec cruauté ou acharnement, mais ils se défendent avec succès contre leurs agresseurs. L'expression utilisée ici reprend la terminologie du décret original de Haman (</w:t>
      </w:r>
      <w:r>
        <w:rPr>
          <w:lang w:val="fr_FR" w:bidi="fr_FR"/>
        </w:rPr>
        <w:t>3.12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9.6</w:t>
      </w:r>
      <w:r>
        <w:rPr>
          <w:lang w:val="fr_FR" w:bidi="fr_FR"/>
        </w:rPr>
      </w:r>
    </w:p>
    <w:p>
      <w:pPr/>
      <w:r>
        <w:rPr>
          <w:lang w:val="fr_FR" w:bidi="fr_FR"/>
        </w:rPr>
      </w:r>
      <w:r>
        <w:rPr>
          <w:lang w:val="fr_FR" w:bidi="fr_FR"/>
        </w:rPr>
        <w:t>Bien que la plupart des habitants de la forteresse de Suse aient soutenu Mardochée, les Juifs ont mis à mort 500 hommes, une mini-révolte qui consistait probablement à tuer les parents et les proches d'Haman.</w:t>
      </w:r>
      <w:r>
        <w:rPr>
          <w:lang w:val="fr_FR" w:bidi="fr_FR"/>
        </w:rPr>
      </w:r>
      <w:r>
        <w:rPr>
          <w:lang w:val="fr_FR" w:bidi="fr_FR"/>
        </w:rPr>
      </w:r>
    </w:p>
    <w:p>
      <w:pPr/>
      <w:r>
        <w:rPr>
          <w:lang w:val="fr_FR" w:bidi="fr_FR"/>
        </w:rPr>
      </w:r>
    </w:p>
    <w:p>
      <w:pPr>
        <w:pStyle w:val="Heading2"/>
      </w:pPr>
      <w:r>
        <w:rPr>
          <w:lang w:val="fr_FR" w:bidi="fr_FR"/>
        </w:rPr>
        <w:t>Esther 9.7–10</w:t>
      </w:r>
      <w:r>
        <w:rPr>
          <w:lang w:val="fr_FR" w:bidi="fr_FR"/>
        </w:rPr>
      </w:r>
    </w:p>
    <w:p>
      <w:pPr/>
      <w:r>
        <w:rPr>
          <w:lang w:val="fr_FR" w:bidi="fr_FR"/>
        </w:rPr>
      </w:r>
      <w:r>
        <w:rPr>
          <w:lang w:val="fr_FR" w:bidi="fr_FR"/>
        </w:rPr>
        <w:t>et ils égorgèrent</w:t>
      </w:r>
      <w:r>
        <w:rPr>
          <w:lang w:val="fr_FR" w:bidi="fr_FR"/>
        </w:rPr>
        <w:t>... les dix fils d'Haman : tout ce dont Haman s'était vanté (</w:t>
      </w:r>
      <w:r>
        <w:rPr>
          <w:lang w:val="fr_FR" w:bidi="fr_FR"/>
        </w:rPr>
        <w:t>5.11</w:t>
      </w:r>
      <w:r>
        <w:rPr>
          <w:lang w:val="fr_FR" w:bidi="fr_FR"/>
        </w:rPr>
        <w:t>) a maintenant été anéanti, même ses dix fils.</w:t>
      </w:r>
      <w:r>
        <w:rPr>
          <w:lang w:val="fr_FR" w:bidi="fr_FR"/>
        </w:rPr>
      </w:r>
      <w:r>
        <w:rPr>
          <w:lang w:val="fr_FR" w:bidi="fr_FR"/>
        </w:rPr>
      </w:r>
    </w:p>
    <w:p>
      <w:pPr/>
      <w:r>
        <w:rPr>
          <w:lang w:val="fr_FR" w:bidi="fr_FR"/>
        </w:rPr>
      </w:r>
    </w:p>
    <w:p>
      <w:pPr>
        <w:pStyle w:val="Heading2"/>
      </w:pPr>
      <w:r>
        <w:rPr>
          <w:lang w:val="fr_FR" w:bidi="fr_FR"/>
        </w:rPr>
        <w:t>Esther 9.10</w:t>
      </w:r>
      <w:r>
        <w:rPr>
          <w:lang w:val="fr_FR" w:bidi="fr_FR"/>
        </w:rPr>
      </w:r>
    </w:p>
    <w:p>
      <w:pPr/>
      <w:r>
        <w:rPr>
          <w:lang w:val="fr_FR" w:bidi="fr_FR"/>
        </w:rPr>
      </w:r>
      <w:r>
        <w:rPr>
          <w:lang w:val="fr_FR" w:bidi="fr_FR"/>
        </w:rPr>
        <w:t>Mais ils ne mirent pas la main au pillage</w:t>
      </w:r>
      <w:r>
        <w:rPr>
          <w:lang w:val="fr_FR" w:bidi="fr_FR"/>
        </w:rPr>
        <w:t xml:space="preserve"> : bien qu'ils aient le droit de piller les biens de ceux qui les attaquent, (</w:t>
      </w:r>
      <w:r>
        <w:rPr>
          <w:lang w:val="fr_FR" w:bidi="fr_FR"/>
        </w:rPr>
        <w:t>8.11</w:t>
      </w:r>
      <w:r>
        <w:rPr>
          <w:lang w:val="fr_FR" w:bidi="fr_FR"/>
        </w:rPr>
        <w:t>), les Juifs ne veulent rien avoir à faire avec les richesses souillées des fils d'Haman. Longtemps auparavant, Abram avait refusé sa part du butin du roi de Sodome (</w:t>
      </w:r>
      <w:r>
        <w:rPr>
          <w:lang w:val="fr_FR" w:bidi="fr_FR"/>
        </w:rPr>
        <w:t>Gn 14.21–23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9.12</w:t>
      </w:r>
      <w:r>
        <w:rPr>
          <w:lang w:val="fr_FR" w:bidi="fr_FR"/>
        </w:rPr>
      </w:r>
    </w:p>
    <w:p>
      <w:pPr/>
      <w:r>
        <w:rPr>
          <w:lang w:val="fr_FR" w:bidi="fr_FR"/>
        </w:rPr>
      </w:r>
      <w:r>
        <w:rPr>
          <w:lang w:val="fr_FR" w:bidi="fr_FR"/>
        </w:rPr>
        <w:t>Si le roi avait été troublé par ce nombre élevé, il n'aurait pas permis un autre jour de combat (</w:t>
      </w:r>
      <w:r>
        <w:rPr>
          <w:lang w:val="fr_FR" w:bidi="fr_FR"/>
        </w:rPr>
        <w:t>9.14–15</w:t>
      </w:r>
      <w:r>
        <w:rPr>
          <w:lang w:val="fr_FR" w:bidi="fr_FR"/>
        </w:rPr>
        <w:t>). Il semble plus probable que le roi ait été étonné de voir tant de gens suivre Haman et s'opposer au nouveau régime dirigé par Mardochée. Il pensait à la stabilité politique de l'empire.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Esther 9.13</w:t>
      </w:r>
      <w:r>
        <w:rPr>
          <w:lang w:val="fr_FR" w:bidi="fr_FR"/>
        </w:rPr>
      </w:r>
    </w:p>
    <w:p>
      <w:pPr/>
      <w:r>
        <w:rPr>
          <w:lang w:val="fr_FR" w:bidi="fr_FR"/>
        </w:rPr>
      </w:r>
      <w:r>
        <w:rPr>
          <w:lang w:val="fr_FR" w:bidi="fr_FR"/>
        </w:rPr>
        <w:t>Esther était peut-être au courant de ce que certains des assaillants dans la ville de Suse s'étaient échappés et prévoyaient des attaques supplémentaires pour venger la mort d'Haman.</w:t>
      </w:r>
      <w:r>
        <w:rPr>
          <w:lang w:val="fr_FR" w:bidi="fr_FR"/>
        </w:rPr>
      </w:r>
      <w:r>
        <w:rPr>
          <w:lang w:val="fr_FR" w:bidi="fr_FR"/>
        </w:rPr>
      </w:r>
    </w:p>
    <w:p>
      <w:pPr/>
      <w:r>
        <w:rPr>
          <w:lang w:val="fr_FR" w:bidi="fr_FR"/>
        </w:rPr>
      </w:r>
    </w:p>
    <w:p>
      <w:pPr>
        <w:pStyle w:val="Heading2"/>
      </w:pPr>
      <w:r>
        <w:rPr>
          <w:lang w:val="fr_FR" w:bidi="fr_FR"/>
        </w:rPr>
        <w:t>Esther 9.14</w:t>
      </w:r>
      <w:r>
        <w:rPr>
          <w:lang w:val="fr_FR" w:bidi="fr_FR"/>
        </w:rPr>
      </w:r>
    </w:p>
    <w:p>
      <w:pPr/>
      <w:r>
        <w:rPr>
          <w:lang w:val="fr_FR" w:bidi="fr_FR"/>
        </w:rPr>
      </w:r>
      <w:r>
        <w:rPr>
          <w:lang w:val="fr_FR" w:bidi="fr_FR"/>
        </w:rPr>
        <w:t>Et le roi ordonna de faire ainsi. L’édit fut publié dans Suse</w:t>
      </w:r>
      <w:r>
        <w:rPr>
          <w:lang w:val="fr_FR" w:bidi="fr_FR"/>
        </w:rPr>
        <w:t xml:space="preserve"> : il n'était pas dans l'intérêt du roi qu'il y ait au sein du palais des factions belligérantes complotant de s'entretuer.</w:t>
      </w:r>
      <w:r>
        <w:rPr>
          <w:lang w:val="fr_FR" w:bidi="fr_FR"/>
        </w:rPr>
      </w:r>
      <w:r>
        <w:rPr>
          <w:lang w:val="fr_FR" w:bidi="fr_FR"/>
        </w:rPr>
      </w:r>
    </w:p>
    <w:p>
      <w:pPr/>
      <w:r>
        <w:rPr>
          <w:lang w:val="fr_FR" w:bidi="fr_FR"/>
        </w:rPr>
      </w:r>
    </w:p>
    <w:p>
      <w:pPr>
        <w:pStyle w:val="Heading2"/>
      </w:pPr>
      <w:r>
        <w:rPr>
          <w:lang w:val="fr_FR" w:bidi="fr_FR"/>
        </w:rPr>
        <w:t>Esther 9.15</w:t>
      </w:r>
      <w:r>
        <w:rPr>
          <w:lang w:val="fr_FR" w:bidi="fr_FR"/>
        </w:rPr>
      </w:r>
    </w:p>
    <w:p>
      <w:pPr/>
      <w:r>
        <w:rPr>
          <w:lang w:val="fr_FR" w:bidi="fr_FR"/>
        </w:rPr>
      </w:r>
      <w:r>
        <w:rPr>
          <w:lang w:val="fr_FR" w:bidi="fr_FR"/>
        </w:rPr>
        <w:t>Encore une fois</w:t>
      </w:r>
      <w:r>
        <w:rPr>
          <w:i/>
          <w:lang w:val="fr_FR" w:bidi="fr_FR"/>
        </w:rPr>
        <w:t>,</w:t>
      </w:r>
      <w:r>
        <w:rPr>
          <w:lang w:val="fr_FR" w:bidi="fr_FR"/>
        </w:rPr>
        <w:t xml:space="preserve"> les Juifs font preuve d'une grande moralité et ne pillent pas leurs ennemis, bien qu'ils soient en droit de le faire (</w:t>
      </w:r>
      <w:r>
        <w:rPr>
          <w:lang w:val="fr_FR" w:bidi="fr_FR"/>
        </w:rPr>
        <w:t>8.11</w:t>
      </w:r>
      <w:r>
        <w:rPr>
          <w:lang w:val="fr_FR" w:bidi="fr_FR"/>
        </w:rPr>
        <w:t xml:space="preserve"> ; </w:t>
      </w:r>
      <w:r>
        <w:rPr>
          <w:lang w:val="fr_FR" w:bidi="fr_FR"/>
        </w:rPr>
        <w:t>9.10</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916</w:t>
      </w:r>
      <w:r>
        <w:rPr>
          <w:lang w:val="fr_FR" w:bidi="fr_FR"/>
        </w:rPr>
      </w:r>
    </w:p>
    <w:p>
      <w:pPr/>
      <w:r>
        <w:rPr>
          <w:lang w:val="fr_FR" w:bidi="fr_FR"/>
        </w:rPr>
      </w:r>
      <w:r>
        <w:rPr>
          <w:lang w:val="fr_FR" w:bidi="fr_FR"/>
        </w:rPr>
        <w:t xml:space="preserve">Le chiffre de 75 000 morts semble plutôt élevé. La traduction grecque antique place le nombre de victimes à 15 000 et le Targum parle de 10 107 hommes. Le mot hébreu traduit par </w:t>
      </w:r>
      <w:r>
        <w:rPr>
          <w:i/>
          <w:lang w:val="fr_FR" w:bidi="fr_FR"/>
        </w:rPr>
        <w:t>milliers</w:t>
      </w:r>
      <w:r>
        <w:rPr>
          <w:lang w:val="fr_FR" w:bidi="fr_FR"/>
        </w:rPr>
        <w:t xml:space="preserve"> peut également désigner une famille élargie ou une lignée, il est donc possible que 75 </w:t>
      </w:r>
      <w:r>
        <w:rPr>
          <w:i/>
          <w:lang w:val="fr_FR" w:bidi="fr_FR"/>
        </w:rPr>
        <w:t>familles élargies</w:t>
      </w:r>
      <w:r>
        <w:rPr>
          <w:lang w:val="fr_FR" w:bidi="fr_FR"/>
        </w:rPr>
        <w:t xml:space="preserve"> aient été tuées.</w:t>
      </w:r>
      <w:r>
        <w:rPr>
          <w:lang w:val="fr_FR" w:bidi="fr_FR"/>
        </w:rPr>
      </w:r>
      <w:r>
        <w:rPr>
          <w:lang w:val="fr_FR" w:bidi="fr_FR"/>
        </w:rPr>
      </w:r>
    </w:p>
    <w:p>
      <w:pPr/>
      <w:r>
        <w:rPr>
          <w:lang w:val="fr_FR" w:bidi="fr_FR"/>
        </w:rPr>
      </w:r>
    </w:p>
    <w:p>
      <w:pPr>
        <w:pStyle w:val="Heading2"/>
      </w:pPr>
      <w:r>
        <w:rPr>
          <w:lang w:val="fr_FR" w:bidi="fr_FR"/>
        </w:rPr>
        <w:t>Esther 9.17</w:t>
      </w:r>
      <w:r>
        <w:rPr>
          <w:lang w:val="fr_FR" w:bidi="fr_FR"/>
        </w:rPr>
      </w:r>
    </w:p>
    <w:p>
      <w:pPr/>
      <w:r>
        <w:rPr>
          <w:lang w:val="fr_FR" w:bidi="fr_FR"/>
        </w:rPr>
      </w:r>
      <w:r>
        <w:rPr>
          <w:lang w:val="fr_FR" w:bidi="fr_FR"/>
        </w:rPr>
        <w:t>Les Juifs se reposèrent le quatorzième, et ils en firent un jour de festin et de joie</w:t>
      </w:r>
      <w:r>
        <w:rPr>
          <w:lang w:val="fr_FR" w:bidi="fr_FR"/>
        </w:rPr>
        <w:t xml:space="preserve"> : Dieu n'est pas mentionné, mais ils l'ont certainement remercié et loué pour son salut. C'est ainsi qu'est née une nouvelle célébration, qui sera appelée plus tard Pourim (</w:t>
      </w:r>
      <w:r>
        <w:rPr>
          <w:lang w:val="fr_FR" w:bidi="fr_FR"/>
        </w:rPr>
        <w:t>9.19–32</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9.19</w:t>
      </w:r>
      <w:r>
        <w:rPr>
          <w:lang w:val="fr_FR" w:bidi="fr_FR"/>
        </w:rPr>
      </w:r>
    </w:p>
    <w:p>
      <w:pPr/>
      <w:r>
        <w:rPr>
          <w:lang w:val="fr_FR" w:bidi="fr_FR"/>
        </w:rPr>
      </w:r>
      <w:r>
        <w:rPr>
          <w:lang w:val="fr_FR" w:bidi="fr_FR"/>
        </w:rPr>
        <w:t xml:space="preserve">Le festival annuel et la fête de Pourim célèbrent la bénédiction de Dieu qui leur a donné la paix face à leurs ennemis. (voir </w:t>
      </w:r>
      <w:r>
        <w:rPr>
          <w:lang w:val="fr_FR" w:bidi="fr_FR"/>
        </w:rPr>
        <w:t>Dt 25.19</w:t>
      </w:r>
      <w:r>
        <w:rPr>
          <w:lang w:val="fr_FR" w:bidi="fr_FR"/>
        </w:rPr>
        <w:t xml:space="preserve"> ; </w:t>
      </w:r>
      <w:r>
        <w:rPr>
          <w:lang w:val="fr_FR" w:bidi="fr_FR"/>
        </w:rPr>
        <w:t>Jos 21.44</w:t>
      </w:r>
      <w:r>
        <w:rPr>
          <w:lang w:val="fr_FR" w:bidi="fr_FR"/>
        </w:rPr>
        <w:t xml:space="preserve"> ; </w:t>
      </w:r>
      <w:r>
        <w:rPr>
          <w:lang w:val="fr_FR" w:bidi="fr_FR"/>
        </w:rPr>
        <w:t>1S 7.11–14</w:t>
      </w:r>
      <w:r>
        <w:rPr>
          <w:lang w:val="fr_FR" w:bidi="fr_FR"/>
        </w:rPr>
        <w:t>). Selon le narrateur, le festival était encore célébré au moment de la rédaction. Aujourd'hui, plus de 2 400 ans plus tard, il est encore célébré chaque année par le peuple juif. • L'échange de cadeaux de nature alimentaire démontrait l'unité du peuple, leur soin les uns des autres et contribuait à répandre une atmosphère de joie pour tous ceux qui célébraient le festival.</w:t>
      </w:r>
      <w:r>
        <w:rPr>
          <w:lang w:val="fr_FR" w:bidi="fr_FR"/>
        </w:rPr>
      </w:r>
      <w:r>
        <w:rPr>
          <w:lang w:val="fr_FR" w:bidi="fr_FR"/>
        </w:rPr>
      </w:r>
    </w:p>
    <w:p>
      <w:pPr/>
      <w:r>
        <w:rPr>
          <w:lang w:val="fr_FR" w:bidi="fr_FR"/>
        </w:rPr>
      </w:r>
    </w:p>
    <w:p>
      <w:pPr>
        <w:pStyle w:val="Heading2"/>
      </w:pPr>
      <w:r>
        <w:rPr>
          <w:lang w:val="fr_FR" w:bidi="fr_FR"/>
        </w:rPr>
        <w:t>Esther 9.23–26</w:t>
      </w:r>
      <w:r>
        <w:rPr>
          <w:lang w:val="fr_FR" w:bidi="fr_FR"/>
        </w:rPr>
      </w:r>
    </w:p>
    <w:p>
      <w:pPr/>
      <w:r>
        <w:rPr>
          <w:lang w:val="fr_FR" w:bidi="fr_FR"/>
        </w:rPr>
      </w:r>
      <w:r>
        <w:rPr>
          <w:lang w:val="fr_FR" w:bidi="fr_FR"/>
        </w:rPr>
        <w:t>Ces versets résument les événements qui ont conduit à la création du festival de Pourim.</w:t>
      </w:r>
      <w:r>
        <w:rPr>
          <w:lang w:val="fr_FR" w:bidi="fr_FR"/>
        </w:rPr>
      </w:r>
      <w:r>
        <w:rPr>
          <w:lang w:val="fr_FR" w:bidi="fr_FR"/>
        </w:rPr>
      </w:r>
    </w:p>
    <w:p>
      <w:pPr/>
      <w:r>
        <w:rPr>
          <w:lang w:val="fr_FR" w:bidi="fr_FR"/>
        </w:rPr>
      </w:r>
    </w:p>
    <w:p>
      <w:pPr>
        <w:pStyle w:val="Heading2"/>
      </w:pPr>
      <w:r>
        <w:rPr>
          <w:lang w:val="fr_FR" w:bidi="fr_FR"/>
        </w:rPr>
        <w:t>Esther 9.26–28</w:t>
      </w:r>
      <w:r>
        <w:rPr>
          <w:lang w:val="fr_FR" w:bidi="fr_FR"/>
        </w:rPr>
      </w:r>
    </w:p>
    <w:p>
      <w:pPr/>
      <w:r>
        <w:rPr>
          <w:lang w:val="fr_FR" w:bidi="fr_FR"/>
        </w:rPr>
      </w:r>
      <w:r>
        <w:rPr>
          <w:lang w:val="fr_FR" w:bidi="fr_FR"/>
        </w:rPr>
        <w:t>Ce paragraphe justifie le statut de festival Juif accordé au Purim, même s'il ne fait pas partie des festivals institués par Moïse.</w:t>
      </w:r>
      <w:r>
        <w:rPr>
          <w:lang w:val="fr_FR" w:bidi="fr_FR"/>
        </w:rPr>
      </w:r>
      <w:r>
        <w:rPr>
          <w:lang w:val="fr_FR" w:bidi="fr_FR"/>
        </w:rPr>
      </w:r>
    </w:p>
    <w:p>
      <w:pPr/>
      <w:r>
        <w:rPr>
          <w:lang w:val="fr_FR" w:bidi="fr_FR"/>
        </w:rPr>
      </w:r>
    </w:p>
    <w:p>
      <w:pPr>
        <w:pStyle w:val="Heading2"/>
      </w:pPr>
      <w:r>
        <w:rPr>
          <w:lang w:val="fr_FR" w:bidi="fr_FR"/>
        </w:rPr>
        <w:t>Esther 9.29–32</w:t>
      </w:r>
      <w:r>
        <w:rPr>
          <w:lang w:val="fr_FR" w:bidi="fr_FR"/>
        </w:rPr>
      </w:r>
    </w:p>
    <w:p>
      <w:pPr/>
      <w:r>
        <w:rPr>
          <w:lang w:val="fr_FR" w:bidi="fr_FR"/>
        </w:rPr>
      </w:r>
      <w:r>
        <w:rPr>
          <w:lang w:val="fr_FR" w:bidi="fr_FR"/>
        </w:rPr>
        <w:t>La lettre rédigée par la reine Esther apporte un appui officiel supplémentaire à la proposition de Mardochée (Est 9.20–23).</w:t>
      </w:r>
      <w:r>
        <w:rPr>
          <w:lang w:val="fr_FR" w:bidi="fr_FR"/>
        </w:rPr>
      </w:r>
      <w:r>
        <w:rPr>
          <w:lang w:val="fr_FR" w:bidi="fr_FR"/>
        </w:rPr>
      </w:r>
    </w:p>
    <w:p>
      <w:pPr/>
      <w:r>
        <w:rPr>
          <w:lang w:val="fr_FR" w:bidi="fr_FR"/>
        </w:rPr>
      </w:r>
    </w:p>
    <w:p>
      <w:pPr>
        <w:pStyle w:val="Heading2"/>
      </w:pPr>
      <w:r>
        <w:rPr>
          <w:lang w:val="fr_FR" w:bidi="fr_FR"/>
        </w:rPr>
        <w:t>Esther 10.1–2</w:t>
      </w:r>
      <w:r>
        <w:rPr>
          <w:lang w:val="fr_FR" w:bidi="fr_FR"/>
        </w:rPr>
      </w:r>
    </w:p>
    <w:p>
      <w:pPr/>
      <w:r>
        <w:rPr>
          <w:lang w:val="fr_FR" w:bidi="fr_FR"/>
        </w:rPr>
      </w:r>
      <w:r>
        <w:rPr>
          <w:lang w:val="fr_FR" w:bidi="fr_FR"/>
        </w:rPr>
        <w:t>Le roi Assuérus imposa un tribut</w:t>
      </w:r>
      <w:r>
        <w:rPr>
          <w:lang w:val="fr_FR" w:bidi="fr_FR"/>
        </w:rPr>
        <w:t xml:space="preserve"> : les taxes perses imposées sur les provinces étaient lourdes. Ce fardeau permettait au gouvernement perse de dépenser sans compter.</w:t>
      </w:r>
      <w:r>
        <w:rPr>
          <w:lang w:val="fr_FR" w:bidi="fr_FR"/>
        </w:rPr>
      </w:r>
      <w:r>
        <w:rPr>
          <w:lang w:val="fr_FR" w:bidi="fr_FR"/>
        </w:rPr>
      </w:r>
    </w:p>
    <w:p>
      <w:pPr/>
      <w:r>
        <w:rPr>
          <w:lang w:val="fr_FR" w:bidi="fr_FR"/>
        </w:rPr>
      </w:r>
    </w:p>
    <w:p>
      <w:pPr>
        <w:pStyle w:val="Heading2"/>
      </w:pPr>
      <w:r>
        <w:rPr>
          <w:lang w:val="fr_FR" w:bidi="fr_FR"/>
        </w:rPr>
        <w:t>Esther 10.2</w:t>
      </w:r>
      <w:r>
        <w:rPr>
          <w:lang w:val="fr_FR" w:bidi="fr_FR"/>
        </w:rPr>
      </w:r>
    </w:p>
    <w:p>
      <w:pPr/>
      <w:r>
        <w:rPr>
          <w:lang w:val="fr_FR" w:bidi="fr_FR"/>
        </w:rPr>
      </w:r>
      <w:r>
        <w:rPr>
          <w:lang w:val="fr_FR" w:bidi="fr_FR"/>
        </w:rPr>
        <w:t xml:space="preserve">le livre des Chroniques des rois des Mèdes et des Perses : </w:t>
      </w:r>
      <w:r>
        <w:rPr>
          <w:lang w:val="fr_FR" w:bidi="fr_FR"/>
        </w:rPr>
        <w:t>il s'agit des annales royales perses. Bien que de nombreux documents perses antiques aient survécu, cette référence à la grandeur de Mardochée n'a été trouvée dans aucun des documents découvert à ce jour.</w:t>
      </w:r>
      <w:r>
        <w:rPr>
          <w:lang w:val="fr_FR" w:bidi="fr_FR"/>
        </w:rPr>
      </w:r>
      <w:r>
        <w:rPr>
          <w:lang w:val="fr_FR" w:bidi="fr_FR"/>
        </w:rPr>
      </w:r>
    </w:p>
    <w:p>
      <w:pPr/>
      <w:r>
        <w:rPr>
          <w:lang w:val="fr_FR" w:bidi="fr_FR"/>
        </w:rPr>
      </w:r>
    </w:p>
    <w:p>
      <w:pPr>
        <w:pStyle w:val="Heading2"/>
      </w:pPr>
      <w:r>
        <w:rPr>
          <w:lang w:val="fr_FR" w:bidi="fr_FR"/>
        </w:rPr>
        <w:t>Esther 10.3</w:t>
      </w:r>
      <w:r>
        <w:rPr>
          <w:lang w:val="fr_FR" w:bidi="fr_FR"/>
        </w:rPr>
      </w:r>
    </w:p>
    <w:p>
      <w:pPr/>
      <w:r>
        <w:rPr>
          <w:lang w:val="fr_FR" w:bidi="fr_FR"/>
        </w:rPr>
      </w:r>
      <w:r>
        <w:rPr>
          <w:lang w:val="fr_FR" w:bidi="fr_FR"/>
        </w:rPr>
        <w:t>Mardochée le Juif ne se vantait pas comme le faisait Haman (</w:t>
      </w:r>
      <w:r>
        <w:rPr>
          <w:lang w:val="fr_FR" w:bidi="fr_FR"/>
        </w:rPr>
        <w:t>5.11–12</w:t>
      </w:r>
      <w:r>
        <w:rPr>
          <w:lang w:val="fr_FR" w:bidi="fr_FR"/>
        </w:rPr>
        <w:t>), mais cet homme juste, qui veillait continuellement au bien des autres, a été récompensé par une position élevée dans le gouvernement, celle de premier ministre, et la haute estime de son peuple (</w:t>
      </w:r>
      <w:r>
        <w:rPr>
          <w:lang w:val="fr_FR" w:bidi="fr_FR"/>
        </w:rPr>
        <w:t>considéré parmi les Juifs</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