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OBA</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Abdias 1.1</w:t>
      </w:r>
      <w:r>
        <w:rPr>
          <w:lang w:val="fr_FR" w:bidi="fr_FR"/>
        </w:rPr>
      </w:r>
    </w:p>
    <w:p>
      <w:pPr/>
      <w:r>
        <w:rPr>
          <w:lang w:val="fr_FR" w:bidi="fr_FR"/>
        </w:rPr>
      </w:r>
      <w:r>
        <w:rPr>
          <w:lang w:val="fr_FR" w:bidi="fr_FR"/>
        </w:rPr>
        <w:t>Le mot « prophétie » est l'introduction d'un livre prophétique (</w:t>
      </w:r>
      <w:r>
        <w:rPr>
          <w:lang w:val="fr_FR" w:bidi="fr_FR"/>
        </w:rPr>
        <w:t xml:space="preserve">Es 1.1 </w:t>
      </w:r>
      <w:r>
        <w:rPr>
          <w:lang w:val="fr_FR" w:bidi="fr_FR"/>
        </w:rPr>
        <w:t xml:space="preserve">; </w:t>
      </w:r>
      <w:r>
        <w:rPr>
          <w:lang w:val="fr_FR" w:bidi="fr_FR"/>
        </w:rPr>
        <w:t>Na 1.1</w:t>
      </w:r>
      <w:r>
        <w:rPr>
          <w:lang w:val="fr_FR" w:bidi="fr_FR"/>
        </w:rPr>
        <w:t>) ; cela définit également ce qu'un prophète a vu ou ressenti comme une parole divine (</w:t>
      </w:r>
      <w:r>
        <w:rPr>
          <w:lang w:val="fr_FR" w:bidi="fr_FR"/>
        </w:rPr>
        <w:t xml:space="preserve">Ez 12.26–27 </w:t>
      </w:r>
      <w:r>
        <w:rPr>
          <w:lang w:val="fr_FR" w:bidi="fr_FR"/>
        </w:rPr>
        <w:t xml:space="preserve">; </w:t>
      </w:r>
      <w:r>
        <w:rPr>
          <w:lang w:val="fr_FR" w:bidi="fr_FR"/>
        </w:rPr>
        <w:t>Dn 8.1</w:t>
      </w:r>
      <w:r>
        <w:rPr>
          <w:lang w:val="fr_FR" w:bidi="fr_FR"/>
        </w:rPr>
        <w:t>). Une prophétie qui ne vient pas de l'Éternel est fausse (</w:t>
      </w:r>
      <w:r>
        <w:rPr>
          <w:lang w:val="fr_FR" w:bidi="fr_FR"/>
        </w:rPr>
        <w:t xml:space="preserve">Jr 14.14 </w:t>
      </w:r>
      <w:r>
        <w:rPr>
          <w:lang w:val="fr_FR" w:bidi="fr_FR"/>
        </w:rPr>
        <w:t xml:space="preserve">; </w:t>
      </w:r>
      <w:r>
        <w:rPr>
          <w:lang w:val="fr_FR" w:bidi="fr_FR"/>
        </w:rPr>
        <w:t>23.16</w:t>
      </w:r>
      <w:r>
        <w:rPr>
          <w:lang w:val="fr_FR" w:bidi="fr_FR"/>
        </w:rPr>
        <w:t>), la preuve ultime étant qu'elle ne s'accomplit pas (</w:t>
      </w:r>
      <w:r>
        <w:rPr>
          <w:lang w:val="fr_FR" w:bidi="fr_FR"/>
        </w:rPr>
        <w:t>Ez 12.22–24</w:t>
      </w:r>
      <w:r>
        <w:rPr>
          <w:lang w:val="fr_FR" w:bidi="fr_FR"/>
        </w:rPr>
        <w:t>). En revanche, les véritables prophéties concernant des événements proches ou lointains se réalisent (</w:t>
      </w:r>
      <w:r>
        <w:rPr>
          <w:lang w:val="fr_FR" w:bidi="fr_FR"/>
        </w:rPr>
        <w:t xml:space="preserve">Ez 12.25 </w:t>
      </w:r>
      <w:r>
        <w:rPr>
          <w:lang w:val="fr_FR" w:bidi="fr_FR"/>
        </w:rPr>
        <w:t xml:space="preserve">; </w:t>
      </w:r>
      <w:r>
        <w:rPr>
          <w:lang w:val="fr_FR" w:bidi="fr_FR"/>
        </w:rPr>
        <w:t>Ha 2.3</w:t>
      </w:r>
      <w:r>
        <w:rPr>
          <w:lang w:val="fr_FR" w:bidi="fr_FR"/>
        </w:rPr>
        <w:t xml:space="preserve">). Les visions prophétiques prennent diverses formes (rêves, expériences extrasensorielles ; par exemple, </w:t>
      </w:r>
      <w:r>
        <w:rPr>
          <w:lang w:val="fr_FR" w:bidi="fr_FR"/>
        </w:rPr>
        <w:t>Dn 8.2</w:t>
      </w:r>
      <w:r>
        <w:rPr>
          <w:lang w:val="fr_FR" w:bidi="fr_FR"/>
        </w:rPr>
        <w:t>). L'absence de visions est un signe de l'abandon de Dieu (</w:t>
      </w:r>
      <w:r>
        <w:rPr>
          <w:lang w:val="fr_FR" w:bidi="fr_FR"/>
        </w:rPr>
        <w:t xml:space="preserve">Lm 2.9 </w:t>
      </w:r>
      <w:r>
        <w:rPr>
          <w:lang w:val="fr_FR" w:bidi="fr_FR"/>
        </w:rPr>
        <w:t xml:space="preserve">; </w:t>
      </w:r>
      <w:r>
        <w:rPr>
          <w:lang w:val="fr_FR" w:bidi="fr_FR"/>
        </w:rPr>
        <w:t xml:space="preserve">Ez 7.26 </w:t>
      </w:r>
      <w:r>
        <w:rPr>
          <w:lang w:val="fr_FR" w:bidi="fr_FR"/>
        </w:rPr>
        <w:t xml:space="preserve">; </w:t>
      </w:r>
      <w:r>
        <w:rPr>
          <w:lang w:val="fr_FR" w:bidi="fr_FR"/>
        </w:rPr>
        <w:t>Mi 3.6</w:t>
      </w:r>
      <w:r>
        <w:rPr>
          <w:lang w:val="fr_FR" w:bidi="fr_FR"/>
        </w:rPr>
        <w:t>). • Le Seigneur, l'Éternel : un des nombreux noms pour le Dieu d'Israël. • Abdias était un nom hébreu courant qui signifiait « serviteur de l'Éternel ». Le prophète Abdias est inconnu en dehors de ce livre. • Un messager a été envoyé parmi les nations : lors des guerres antiques, on contactait des alliés pour former une coalition militaire afin de punir un ennemi ou se défendre contre une attaque. Ici, le Seigneur appelle les nations à redresser Édom pour son terrible orgueil. • Levons-nous, marchons : c'est une coalition volontaire, bien que, ironiquement, ils seront punis plus tard pour leurs propres mauvaises actions (</w:t>
      </w:r>
      <w:r>
        <w:rPr>
          <w:lang w:val="fr_FR" w:bidi="fr_FR"/>
        </w:rPr>
        <w:t>Ab 1.15–16</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1.2–4</w:t>
      </w:r>
      <w:r>
        <w:rPr>
          <w:lang w:val="fr_FR" w:bidi="fr_FR"/>
        </w:rPr>
      </w:r>
    </w:p>
    <w:p>
      <w:pPr/>
      <w:r>
        <w:rPr>
          <w:lang w:val="fr_FR" w:bidi="fr_FR"/>
        </w:rPr>
      </w:r>
      <w:r>
        <w:rPr>
          <w:lang w:val="fr_FR" w:bidi="fr_FR"/>
        </w:rPr>
        <w:t>Je te rendrai petit : plusieurs messages de jugement répètent les péchés spécifiques d'Édom contre Israël (</w:t>
      </w:r>
      <w:r>
        <w:rPr>
          <w:lang w:val="fr_FR" w:bidi="fr_FR"/>
        </w:rPr>
        <w:t>1.10–14</w:t>
      </w:r>
      <w:r>
        <w:rPr>
          <w:lang w:val="fr_FR" w:bidi="fr_FR"/>
        </w:rPr>
        <w:t xml:space="preserve"> ; </w:t>
      </w:r>
      <w:r>
        <w:rPr>
          <w:lang w:val="fr_FR" w:bidi="fr_FR"/>
        </w:rPr>
        <w:t>Jr 49.7–22</w:t>
      </w:r>
      <w:r>
        <w:rPr>
          <w:lang w:val="fr_FR" w:bidi="fr_FR"/>
        </w:rPr>
        <w:t xml:space="preserve"> ; </w:t>
      </w:r>
      <w:r>
        <w:rPr>
          <w:lang w:val="fr_FR" w:bidi="fr_FR"/>
        </w:rPr>
        <w:t>Ez 25.12–14</w:t>
      </w:r>
      <w:r>
        <w:rPr>
          <w:lang w:val="fr_FR" w:bidi="fr_FR"/>
        </w:rPr>
        <w:t xml:space="preserve"> ; </w:t>
      </w:r>
      <w:r>
        <w:rPr>
          <w:lang w:val="fr_FR" w:bidi="fr_FR"/>
        </w:rPr>
        <w:t>36.5</w:t>
      </w:r>
      <w:r>
        <w:rPr>
          <w:lang w:val="fr_FR" w:bidi="fr_FR"/>
        </w:rPr>
        <w:t>). Édom apparaît fréquemment parmi les nations qui s'opposent à Israël et au Seigneur (</w:t>
      </w:r>
      <w:r>
        <w:rPr>
          <w:lang w:val="fr_FR" w:bidi="fr_FR"/>
        </w:rPr>
        <w:t>Es 34</w:t>
      </w:r>
      <w:r>
        <w:rPr>
          <w:lang w:val="fr_FR" w:bidi="fr_FR"/>
        </w:rPr>
        <w:t xml:space="preserve"> ; </w:t>
      </w:r>
      <w:r>
        <w:rPr>
          <w:lang w:val="fr_FR" w:bidi="fr_FR"/>
        </w:rPr>
        <w:t>Ez 35–36</w:t>
      </w:r>
      <w:r>
        <w:rPr>
          <w:lang w:val="fr_FR" w:bidi="fr_FR"/>
        </w:rPr>
        <w:t xml:space="preserve"> ; </w:t>
      </w:r>
      <w:r>
        <w:rPr>
          <w:lang w:val="fr_FR" w:bidi="fr_FR"/>
        </w:rPr>
        <w:t>Am 9.1–15</w:t>
      </w:r>
      <w:r>
        <w:rPr>
          <w:lang w:val="fr_FR" w:bidi="fr_FR"/>
        </w:rPr>
        <w:t>). • petit parmi les nations, tu seras l'objet du plus grand mépris : la topographie rocheuse d'Édom est à la hauteur de la fierté d'Édom. La hauteur de ses montagnes, comme une forteresse assurant leur sécurité, rappelle la hauteur depuis laquelle Édom sera précipité. Les princes édomites comptaient parmi les dirigeants arrogants des nations (</w:t>
      </w:r>
      <w:r>
        <w:rPr>
          <w:lang w:val="fr_FR" w:bidi="fr_FR"/>
        </w:rPr>
        <w:t>Ez 32.29</w:t>
      </w:r>
      <w:r>
        <w:rPr>
          <w:lang w:val="fr_FR" w:bidi="fr_FR"/>
        </w:rPr>
        <w:t xml:space="preserve"> ; cf. </w:t>
      </w:r>
      <w:r>
        <w:rPr>
          <w:lang w:val="fr_FR" w:bidi="fr_FR"/>
        </w:rPr>
        <w:t>Gn 36</w:t>
      </w:r>
      <w:r>
        <w:rPr>
          <w:lang w:val="fr_FR" w:bidi="fr_FR"/>
        </w:rPr>
        <w:t xml:space="preserve"> ; </w:t>
      </w:r>
      <w:r>
        <w:rPr>
          <w:lang w:val="fr_FR" w:bidi="fr_FR"/>
        </w:rPr>
        <w:t>1Ch 1.43–54</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1.5</w:t>
      </w:r>
      <w:r>
        <w:rPr>
          <w:lang w:val="fr_FR" w:bidi="fr_FR"/>
        </w:rPr>
      </w:r>
    </w:p>
    <w:p>
      <w:pPr/>
      <w:r>
        <w:rPr>
          <w:lang w:val="fr_FR" w:bidi="fr_FR"/>
        </w:rPr>
      </w:r>
      <w:r>
        <w:rPr>
          <w:lang w:val="fr_FR" w:bidi="fr_FR"/>
        </w:rPr>
        <w:t>Ceux envoyés pour détruire Édom ne laisseront rien, contrairement aux voleurs et aux moissonneurs : les voleurs laissent tout ce qui entraverait une fuite immédiate et réussie ; les moissonneurs laissent toujours des épis pour les pauvres (</w:t>
      </w:r>
      <w:r>
        <w:rPr>
          <w:lang w:val="fr_FR" w:bidi="fr_FR"/>
        </w:rPr>
        <w:t>Dt 24.19</w:t>
      </w:r>
      <w:r>
        <w:rPr>
          <w:lang w:val="fr_FR" w:bidi="fr_FR"/>
        </w:rPr>
        <w:t xml:space="preserve"> ; cf. </w:t>
      </w:r>
      <w:r>
        <w:rPr>
          <w:lang w:val="fr_FR" w:bidi="fr_FR"/>
        </w:rPr>
        <w:t>Rt 2</w:t>
      </w:r>
      <w:r>
        <w:rPr>
          <w:lang w:val="fr_FR" w:bidi="fr_FR"/>
        </w:rPr>
        <w:t xml:space="preserve"> ; </w:t>
      </w:r>
      <w:r>
        <w:rPr>
          <w:lang w:val="fr_FR" w:bidi="fr_FR"/>
        </w:rPr>
        <w:t>Mt 12.1</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1.5–7</w:t>
      </w:r>
      <w:r>
        <w:rPr>
          <w:lang w:val="fr_FR" w:bidi="fr_FR"/>
        </w:rPr>
      </w:r>
    </w:p>
    <w:p>
      <w:pPr/>
      <w:r>
        <w:rPr>
          <w:lang w:val="fr_FR" w:bidi="fr_FR"/>
        </w:rPr>
      </w:r>
      <w:r>
        <w:rPr>
          <w:lang w:val="fr_FR" w:bidi="fr_FR"/>
        </w:rPr>
        <w:t xml:space="preserve">Les Babyloniens ont complètement détruit Jérusalem. En ayant partagé le butin, Édom mérite pareil châtiment (voir </w:t>
      </w:r>
      <w:r>
        <w:rPr>
          <w:lang w:val="fr_FR" w:bidi="fr_FR"/>
        </w:rPr>
        <w:t>1.15–18</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1.6</w:t>
      </w:r>
      <w:r>
        <w:rPr>
          <w:lang w:val="fr_FR" w:bidi="fr_FR"/>
        </w:rPr>
      </w:r>
    </w:p>
    <w:p>
      <w:pPr/>
      <w:r>
        <w:rPr>
          <w:lang w:val="fr_FR" w:bidi="fr_FR"/>
        </w:rPr>
      </w:r>
      <w:r>
        <w:rPr>
          <w:lang w:val="fr_FR" w:bidi="fr_FR"/>
        </w:rPr>
        <w:t>Ésaü : l'emprunt du nom du frère de Jacob compare la violation causée par Édom à celle d'une relation fraternelle (</w:t>
      </w:r>
      <w:r>
        <w:rPr>
          <w:lang w:val="fr_FR" w:bidi="fr_FR"/>
        </w:rPr>
        <w:t>1.10–14</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1.7</w:t>
      </w:r>
      <w:r>
        <w:rPr>
          <w:lang w:val="fr_FR" w:bidi="fr_FR"/>
        </w:rPr>
      </w:r>
    </w:p>
    <w:p>
      <w:pPr/>
      <w:r>
        <w:rPr>
          <w:lang w:val="fr_FR" w:bidi="fr_FR"/>
        </w:rPr>
      </w:r>
      <w:r>
        <w:rPr>
          <w:lang w:val="fr_FR" w:bidi="fr_FR"/>
        </w:rPr>
        <w:t xml:space="preserve">Tes alliés (littéralement </w:t>
      </w:r>
      <w:r>
        <w:rPr>
          <w:i/>
          <w:lang w:val="fr_FR" w:bidi="fr_FR"/>
        </w:rPr>
        <w:t>hommes de l'alliance</w:t>
      </w:r>
      <w:r>
        <w:rPr>
          <w:lang w:val="fr_FR" w:bidi="fr_FR"/>
        </w:rPr>
        <w:t xml:space="preserve">) : Édom aurait dû être l'allié de son frère Israël, mais au lieu de cela, Édom a conclu une alliance avec Babylone. • T'ont joué (littéralement </w:t>
      </w:r>
      <w:r>
        <w:rPr>
          <w:i/>
          <w:lang w:val="fr_FR" w:bidi="fr_FR"/>
        </w:rPr>
        <w:t>hommes de paix</w:t>
      </w:r>
      <w:r>
        <w:rPr>
          <w:lang w:val="fr_FR" w:bidi="fr_FR"/>
        </w:rPr>
        <w:t xml:space="preserve">, en parallèle avec </w:t>
      </w:r>
      <w:r>
        <w:rPr>
          <w:i/>
          <w:lang w:val="fr_FR" w:bidi="fr_FR"/>
        </w:rPr>
        <w:t>hommes de l'alliance</w:t>
      </w:r>
      <w:r>
        <w:rPr>
          <w:lang w:val="fr_FR" w:bidi="fr_FR"/>
        </w:rPr>
        <w:t>) : ce n'est que justice que la trahison d'Édom envers Israël soit rétribuée par la trahison de Babylone contre Édom.</w:t>
      </w:r>
      <w:r>
        <w:rPr>
          <w:lang w:val="fr_FR" w:bidi="fr_FR"/>
        </w:rPr>
      </w:r>
      <w:r>
        <w:rPr>
          <w:lang w:val="fr_FR" w:bidi="fr_FR"/>
        </w:rPr>
      </w:r>
    </w:p>
    <w:p>
      <w:pPr/>
      <w:r>
        <w:rPr>
          <w:lang w:val="fr_FR" w:bidi="fr_FR"/>
        </w:rPr>
      </w:r>
    </w:p>
    <w:p>
      <w:pPr>
        <w:pStyle w:val="Heading2"/>
      </w:pPr>
      <w:r>
        <w:rPr>
          <w:lang w:val="fr_FR" w:bidi="fr_FR"/>
        </w:rPr>
        <w:t>Abdias 1.8</w:t>
      </w:r>
      <w:r>
        <w:rPr>
          <w:lang w:val="fr_FR" w:bidi="fr_FR"/>
        </w:rPr>
      </w:r>
    </w:p>
    <w:p>
      <w:pPr/>
      <w:r>
        <w:rPr>
          <w:lang w:val="fr_FR" w:bidi="fr_FR"/>
        </w:rPr>
      </w:r>
      <w:r>
        <w:rPr>
          <w:lang w:val="fr_FR" w:bidi="fr_FR"/>
        </w:rPr>
        <w:t xml:space="preserve">En ce jour : le mot hébreu </w:t>
      </w:r>
      <w:r>
        <w:rPr>
          <w:i/>
          <w:lang w:val="fr_FR" w:bidi="fr_FR"/>
        </w:rPr>
        <w:t>yom</w:t>
      </w:r>
      <w:r>
        <w:rPr>
          <w:lang w:val="fr_FR" w:bidi="fr_FR"/>
        </w:rPr>
        <w:t xml:space="preserve">, « jour », apparaît douze fois dans </w:t>
      </w:r>
      <w:r>
        <w:rPr>
          <w:lang w:val="fr_FR" w:bidi="fr_FR"/>
        </w:rPr>
        <w:t>1.8–15</w:t>
      </w:r>
      <w:r>
        <w:rPr>
          <w:lang w:val="fr_FR" w:bidi="fr_FR"/>
        </w:rPr>
        <w:t xml:space="preserve">. Le temps mentionné dans </w:t>
      </w:r>
      <w:r>
        <w:rPr>
          <w:lang w:val="fr_FR" w:bidi="fr_FR"/>
        </w:rPr>
        <w:t>1.8</w:t>
      </w:r>
      <w:r>
        <w:rPr>
          <w:lang w:val="fr_FR" w:bidi="fr_FR"/>
        </w:rPr>
        <w:t xml:space="preserve"> marque le début de la fin, lorsque Dieu intervient pour renverser le sort de son peuple. • les sages... l'intelligence : Édom était fier de sa sagesse réputée (cf. </w:t>
      </w:r>
      <w:r>
        <w:rPr>
          <w:lang w:val="fr_FR" w:bidi="fr_FR"/>
        </w:rPr>
        <w:t>Jr 49.7</w:t>
      </w:r>
      <w:r>
        <w:rPr>
          <w:lang w:val="fr_FR" w:bidi="fr_FR"/>
        </w:rPr>
        <w:t>). Le livre de Job, notamment, se déroule en territoire édomite.</w:t>
      </w:r>
      <w:r>
        <w:rPr>
          <w:lang w:val="fr_FR" w:bidi="fr_FR"/>
        </w:rPr>
      </w:r>
      <w:r>
        <w:rPr>
          <w:lang w:val="fr_FR" w:bidi="fr_FR"/>
        </w:rPr>
      </w:r>
    </w:p>
    <w:p>
      <w:pPr/>
      <w:r>
        <w:rPr>
          <w:lang w:val="fr_FR" w:bidi="fr_FR"/>
        </w:rPr>
      </w:r>
    </w:p>
    <w:p>
      <w:pPr>
        <w:pStyle w:val="Heading2"/>
      </w:pPr>
      <w:r>
        <w:rPr>
          <w:lang w:val="fr_FR" w:bidi="fr_FR"/>
        </w:rPr>
        <w:t>Abdias 1.10–14</w:t>
      </w:r>
      <w:r>
        <w:rPr>
          <w:lang w:val="fr_FR" w:bidi="fr_FR"/>
        </w:rPr>
      </w:r>
    </w:p>
    <w:p>
      <w:pPr/>
      <w:r>
        <w:rPr>
          <w:lang w:val="fr_FR" w:bidi="fr_FR"/>
        </w:rPr>
      </w:r>
      <w:r>
        <w:rPr>
          <w:lang w:val="fr_FR" w:bidi="fr_FR"/>
        </w:rPr>
        <w:t xml:space="preserve">À cause de ta violence contre ton frère Jacob : la principale raison de la condamnation d'Ésaü est énoncée en </w:t>
      </w:r>
      <w:r>
        <w:rPr>
          <w:lang w:val="fr_FR" w:bidi="fr_FR"/>
        </w:rPr>
        <w:t>1.10</w:t>
      </w:r>
      <w:r>
        <w:rPr>
          <w:lang w:val="fr_FR" w:bidi="fr_FR"/>
        </w:rPr>
        <w:t xml:space="preserve"> (cf. </w:t>
      </w:r>
      <w:r>
        <w:rPr>
          <w:lang w:val="fr_FR" w:bidi="fr_FR"/>
        </w:rPr>
        <w:t>Es 34</w:t>
      </w:r>
      <w:r>
        <w:rPr>
          <w:lang w:val="fr_FR" w:bidi="fr_FR"/>
        </w:rPr>
        <w:t xml:space="preserve"> ; </w:t>
      </w:r>
      <w:r>
        <w:rPr>
          <w:lang w:val="fr_FR" w:bidi="fr_FR"/>
        </w:rPr>
        <w:t>Jr 49.7–22</w:t>
      </w:r>
      <w:r>
        <w:rPr>
          <w:lang w:val="fr_FR" w:bidi="fr_FR"/>
        </w:rPr>
        <w:t xml:space="preserve"> ; </w:t>
      </w:r>
      <w:r>
        <w:rPr>
          <w:lang w:val="fr_FR" w:bidi="fr_FR"/>
        </w:rPr>
        <w:t>Jl 3.19</w:t>
      </w:r>
      <w:r>
        <w:rPr>
          <w:lang w:val="fr_FR" w:bidi="fr_FR"/>
        </w:rPr>
        <w:t xml:space="preserve"> ; </w:t>
      </w:r>
      <w:r>
        <w:rPr>
          <w:lang w:val="fr_FR" w:bidi="fr_FR"/>
        </w:rPr>
        <w:t>Am 1.11–12</w:t>
      </w:r>
      <w:r>
        <w:rPr>
          <w:lang w:val="fr_FR" w:bidi="fr_FR"/>
        </w:rPr>
        <w:t xml:space="preserve">) et amplifiée en </w:t>
      </w:r>
      <w:r>
        <w:rPr>
          <w:lang w:val="fr_FR" w:bidi="fr_FR"/>
        </w:rPr>
        <w:t>1.11–14</w:t>
      </w:r>
      <w:r>
        <w:rPr>
          <w:lang w:val="fr_FR" w:bidi="fr_FR"/>
        </w:rPr>
        <w:t xml:space="preserve">, où sa trahison est développée. </w:t>
      </w:r>
      <w:r>
        <w:rPr>
          <w:lang w:val="fr_FR" w:bidi="fr_FR"/>
        </w:rPr>
        <w:t>D'un point de vue juridique, ces versets confirment l'accusation de rupture d'alliance.</w:t>
      </w:r>
      <w:r>
        <w:rPr>
          <w:lang w:val="fr_FR" w:bidi="fr_FR"/>
        </w:rPr>
      </w:r>
      <w:r>
        <w:rPr>
          <w:lang w:val="fr_FR" w:bidi="fr_FR"/>
        </w:rPr>
      </w:r>
    </w:p>
    <w:p>
      <w:pPr/>
      <w:r>
        <w:rPr>
          <w:lang w:val="fr_FR" w:bidi="fr_FR"/>
        </w:rPr>
      </w:r>
    </w:p>
    <w:p>
      <w:pPr>
        <w:pStyle w:val="Heading2"/>
      </w:pPr>
      <w:r>
        <w:rPr>
          <w:lang w:val="fr_FR" w:bidi="fr_FR"/>
        </w:rPr>
        <w:t>Abdias 1.11</w:t>
      </w:r>
      <w:r>
        <w:rPr>
          <w:lang w:val="fr_FR" w:bidi="fr_FR"/>
        </w:rPr>
      </w:r>
    </w:p>
    <w:p>
      <w:pPr/>
      <w:r>
        <w:rPr>
          <w:lang w:val="fr_FR" w:bidi="fr_FR"/>
        </w:rPr>
      </w:r>
      <w:r>
        <w:rPr>
          <w:lang w:val="fr_FR" w:bidi="fr_FR"/>
        </w:rPr>
        <w:t xml:space="preserve">En dehors de ce livre, nous ne connaissons rien de particulier du rôle d'Édom lors des diverses invasions babyloniennes en Juda (en 605, 597 et 586 av. J.‑C.). La responsabilité envers son voisin est une exigence particulière de la loi de Dieu (par exemple, </w:t>
      </w:r>
      <w:r>
        <w:rPr>
          <w:lang w:val="fr_FR" w:bidi="fr_FR"/>
        </w:rPr>
        <w:t>Dt 22.1–4</w:t>
      </w:r>
      <w:r>
        <w:rPr>
          <w:lang w:val="fr_FR" w:bidi="fr_FR"/>
        </w:rPr>
        <w:t xml:space="preserve"> ; cf. </w:t>
      </w:r>
      <w:r>
        <w:rPr>
          <w:lang w:val="fr_FR" w:bidi="fr_FR"/>
        </w:rPr>
        <w:t>Mt 25.41–46</w:t>
      </w:r>
      <w:r>
        <w:rPr>
          <w:lang w:val="fr_FR" w:bidi="fr_FR"/>
        </w:rPr>
        <w:t>), surtout lorsqu'il existe soit une « alliance fraternelle » spécifique (</w:t>
      </w:r>
      <w:r>
        <w:rPr>
          <w:lang w:val="fr_FR" w:bidi="fr_FR"/>
        </w:rPr>
        <w:t>Am 1.9</w:t>
      </w:r>
      <w:r>
        <w:rPr>
          <w:lang w:val="fr_FR" w:bidi="fr_FR"/>
        </w:rPr>
        <w:t xml:space="preserve">), soit une relation ancienne considérée comme fraternelle (voir la </w:t>
      </w:r>
      <w:r>
        <w:rPr>
          <w:lang w:val="fr_FR" w:bidi="fr_FR"/>
        </w:rPr>
        <w:t>note d'étude sur 1.6</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1.12</w:t>
      </w:r>
      <w:r>
        <w:rPr>
          <w:lang w:val="fr_FR" w:bidi="fr_FR"/>
        </w:rPr>
      </w:r>
    </w:p>
    <w:p>
      <w:pPr/>
      <w:r>
        <w:rPr>
          <w:lang w:val="fr_FR" w:bidi="fr_FR"/>
        </w:rPr>
      </w:r>
      <w:r>
        <w:rPr>
          <w:lang w:val="fr_FR" w:bidi="fr_FR"/>
        </w:rPr>
        <w:t xml:space="preserve">Les tribus d'Israël étaient des parents d'Édom (littéralement </w:t>
      </w:r>
      <w:r>
        <w:rPr>
          <w:i/>
          <w:lang w:val="fr_FR" w:bidi="fr_FR"/>
        </w:rPr>
        <w:t>frère</w:t>
      </w:r>
      <w:r>
        <w:rPr>
          <w:lang w:val="fr_FR" w:bidi="fr_FR"/>
        </w:rPr>
        <w:t xml:space="preserve"> ; cf. </w:t>
      </w:r>
      <w:r>
        <w:rPr>
          <w:lang w:val="fr_FR" w:bidi="fr_FR"/>
        </w:rPr>
        <w:t>Nb 20.14</w:t>
      </w:r>
      <w:r>
        <w:rPr>
          <w:lang w:val="fr_FR" w:bidi="fr_FR"/>
        </w:rPr>
        <w:t>). • Édom et d'autres nations locales se sont apparemment trompées en pensant qu'un rapprochement avec Nebucadnetsar en 586 av. J.‑C. leur apporterait du répit. Leur temps de jugement viendra.</w:t>
      </w:r>
      <w:r>
        <w:rPr>
          <w:lang w:val="fr_FR" w:bidi="fr_FR"/>
        </w:rPr>
      </w:r>
      <w:r>
        <w:rPr>
          <w:lang w:val="fr_FR" w:bidi="fr_FR"/>
        </w:rPr>
      </w:r>
    </w:p>
    <w:p>
      <w:pPr/>
      <w:r>
        <w:rPr>
          <w:lang w:val="fr_FR" w:bidi="fr_FR"/>
        </w:rPr>
      </w:r>
    </w:p>
    <w:p>
      <w:pPr>
        <w:pStyle w:val="Heading2"/>
      </w:pPr>
      <w:r>
        <w:rPr>
          <w:lang w:val="fr_FR" w:bidi="fr_FR"/>
        </w:rPr>
        <w:t>Abdias 1.12–14</w:t>
      </w:r>
      <w:r>
        <w:rPr>
          <w:lang w:val="fr_FR" w:bidi="fr_FR"/>
        </w:rPr>
      </w:r>
    </w:p>
    <w:p>
      <w:pPr/>
      <w:r>
        <w:rPr>
          <w:lang w:val="fr_FR" w:bidi="fr_FR"/>
        </w:rPr>
      </w:r>
      <w:r>
        <w:rPr>
          <w:lang w:val="fr_FR" w:bidi="fr_FR"/>
        </w:rPr>
        <w:t xml:space="preserve">Toutes les nations sont tenues responsables de péchés, comme Édom (voir, par exemple, les oracles contre les voisins d'Israël en </w:t>
      </w:r>
      <w:r>
        <w:rPr>
          <w:lang w:val="fr_FR" w:bidi="fr_FR"/>
        </w:rPr>
        <w:t>Am 1.3–2.3</w:t>
      </w:r>
      <w:r>
        <w:rPr>
          <w:lang w:val="fr_FR" w:bidi="fr_FR"/>
        </w:rPr>
        <w:t>). Parmi les péchés que les Édomites ont commis contre Juda, il y a la participation avec les Babyloniens au pillage du pays (</w:t>
      </w:r>
      <w:r>
        <w:rPr>
          <w:lang w:val="fr_FR" w:bidi="fr_FR"/>
        </w:rPr>
        <w:t>1.13</w:t>
      </w:r>
      <w:r>
        <w:rPr>
          <w:lang w:val="fr_FR" w:bidi="fr_FR"/>
        </w:rPr>
        <w:t>) et le fait d'avoir tué ou rapatrié les fugitifs de Juda (</w:t>
      </w:r>
      <w:r>
        <w:rPr>
          <w:lang w:val="fr_FR" w:bidi="fr_FR"/>
        </w:rPr>
        <w:t>1.14</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1.15</w:t>
      </w:r>
      <w:r>
        <w:rPr>
          <w:lang w:val="fr_FR" w:bidi="fr_FR"/>
        </w:rPr>
      </w:r>
    </w:p>
    <w:p>
      <w:pPr/>
      <w:r>
        <w:rPr>
          <w:lang w:val="fr_FR" w:bidi="fr_FR"/>
        </w:rPr>
      </w:r>
      <w:r>
        <w:rPr>
          <w:lang w:val="fr_FR" w:bidi="fr_FR"/>
        </w:rPr>
        <w:t>Car le jour de l’Éternel est proche</w:t>
      </w:r>
      <w:r>
        <w:rPr>
          <w:lang w:val="fr_FR" w:bidi="fr_FR"/>
        </w:rPr>
        <w:t xml:space="preserve"> : bien que le jour de l'Éternel ait parfois été un événement temporel (par exemple, la destruction imminente d'Édom ; l'invasion de sauterelles de Joël, </w:t>
      </w:r>
      <w:r>
        <w:rPr>
          <w:lang w:val="fr_FR" w:bidi="fr_FR"/>
        </w:rPr>
        <w:t>Jl 1.15</w:t>
      </w:r>
      <w:r>
        <w:rPr>
          <w:lang w:val="fr_FR" w:bidi="fr_FR"/>
        </w:rPr>
        <w:t xml:space="preserve">), </w:t>
      </w:r>
      <w:r>
        <w:rPr>
          <w:lang w:val="fr_FR" w:bidi="fr_FR"/>
        </w:rPr>
        <w:t>dans sa forme finale, ce jour englobe la rétribution finale de Dieu sur tous les hommes impies.</w:t>
      </w:r>
      <w:r>
        <w:rPr>
          <w:lang w:val="fr_FR" w:bidi="fr_FR"/>
        </w:rPr>
        <w:t xml:space="preserve"> • Il te sera fait comme tu as fait : pour ceux qui subissent le jugement, leurs mauvaises actions déterminent leur châtiment.</w:t>
      </w:r>
      <w:r>
        <w:rPr>
          <w:lang w:val="fr_FR" w:bidi="fr_FR"/>
        </w:rPr>
      </w:r>
      <w:r>
        <w:rPr>
          <w:lang w:val="fr_FR" w:bidi="fr_FR"/>
        </w:rPr>
      </w:r>
    </w:p>
    <w:p>
      <w:pPr/>
      <w:r>
        <w:rPr>
          <w:lang w:val="fr_FR" w:bidi="fr_FR"/>
        </w:rPr>
      </w:r>
    </w:p>
    <w:p>
      <w:pPr>
        <w:pStyle w:val="Heading2"/>
      </w:pPr>
      <w:r>
        <w:rPr>
          <w:lang w:val="fr_FR" w:bidi="fr_FR"/>
        </w:rPr>
        <w:t>Abdias 1.15–18</w:t>
      </w:r>
      <w:r>
        <w:rPr>
          <w:lang w:val="fr_FR" w:bidi="fr_FR"/>
        </w:rPr>
      </w:r>
    </w:p>
    <w:p>
      <w:pPr/>
      <w:r>
        <w:rPr>
          <w:lang w:val="fr_FR" w:bidi="fr_FR"/>
        </w:rPr>
      </w:r>
      <w:r>
        <w:rPr>
          <w:lang w:val="fr_FR" w:bidi="fr_FR"/>
        </w:rPr>
        <w:t>La loi du talion (</w:t>
      </w:r>
      <w:r>
        <w:rPr>
          <w:i/>
          <w:lang w:val="fr_FR" w:bidi="fr_FR"/>
        </w:rPr>
        <w:t>lex talionis</w:t>
      </w:r>
      <w:r>
        <w:rPr>
          <w:lang w:val="fr_FR" w:bidi="fr_FR"/>
        </w:rPr>
        <w:t xml:space="preserve">) signifie que nous récoltons ce que nous semons. La trahison d'Édom, aggravée par son orgueil, fera plus que lui retomber dessus lorsque la coupe de la vengeance atteindra ses lèvres. La justice apportera la délivrance à Israël et châtiera Édom (voir aussi </w:t>
      </w:r>
      <w:r>
        <w:rPr>
          <w:lang w:val="fr_FR" w:bidi="fr_FR"/>
        </w:rPr>
        <w:t>Jr 49.7–22</w:t>
      </w:r>
      <w:r>
        <w:rPr>
          <w:lang w:val="fr_FR" w:bidi="fr_FR"/>
        </w:rPr>
        <w:t xml:space="preserve"> ; </w:t>
      </w:r>
      <w:r>
        <w:rPr>
          <w:lang w:val="fr_FR" w:bidi="fr_FR"/>
        </w:rPr>
        <w:t>Ez 32.29</w:t>
      </w:r>
      <w:r>
        <w:rPr>
          <w:lang w:val="fr_FR" w:bidi="fr_FR"/>
        </w:rPr>
        <w:t xml:space="preserve"> ; </w:t>
      </w:r>
      <w:r>
        <w:rPr>
          <w:lang w:val="fr_FR" w:bidi="fr_FR"/>
        </w:rPr>
        <w:t>Ml 1.2–5</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1.17</w:t>
      </w:r>
      <w:r>
        <w:rPr>
          <w:lang w:val="fr_FR" w:bidi="fr_FR"/>
        </w:rPr>
      </w:r>
    </w:p>
    <w:p>
      <w:pPr/>
      <w:r>
        <w:rPr>
          <w:lang w:val="fr_FR" w:bidi="fr_FR"/>
        </w:rPr>
      </w:r>
      <w:r>
        <w:rPr>
          <w:lang w:val="fr_FR" w:bidi="fr_FR"/>
        </w:rPr>
        <w:t xml:space="preserve">Jérusalem deviendra un refuge pour les fugitifs. Un reste de Juda est resté à Jérusalem (voir </w:t>
      </w:r>
      <w:r>
        <w:rPr>
          <w:lang w:val="fr_FR" w:bidi="fr_FR"/>
        </w:rPr>
        <w:t>Jr 40.11–12</w:t>
      </w:r>
      <w:r>
        <w:rPr>
          <w:lang w:val="fr_FR" w:bidi="fr_FR"/>
        </w:rPr>
        <w:t>). La montagne de l'Éternel s'oppose fortement aux forteresses de falaise écroulées d'Édom. • la maison de Jacob : cette promesse d'un retour pour le peuple de Juda, et non pour les Édomites, a été reprise par le prophète Malachie (</w:t>
      </w:r>
      <w:r>
        <w:rPr>
          <w:lang w:val="fr_FR" w:bidi="fr_FR"/>
        </w:rPr>
        <w:t>Ml 1.4–5</w:t>
      </w:r>
      <w:r>
        <w:rPr>
          <w:lang w:val="fr_FR" w:bidi="fr_FR"/>
        </w:rPr>
        <w:t>). • ses possessions : la terre que Dieu a donnée à Abraham (</w:t>
      </w:r>
      <w:r>
        <w:rPr>
          <w:lang w:val="fr_FR" w:bidi="fr_FR"/>
        </w:rPr>
        <w:t>Gn 12.1–7</w:t>
      </w:r>
      <w:r>
        <w:rPr>
          <w:lang w:val="fr_FR" w:bidi="fr_FR"/>
        </w:rPr>
        <w:t>) sera rendue à ses descendants et à perpétuité.</w:t>
      </w:r>
      <w:r>
        <w:rPr>
          <w:lang w:val="fr_FR" w:bidi="fr_FR"/>
        </w:rPr>
      </w:r>
      <w:r>
        <w:rPr>
          <w:lang w:val="fr_FR" w:bidi="fr_FR"/>
        </w:rPr>
      </w:r>
    </w:p>
    <w:p>
      <w:pPr/>
      <w:r>
        <w:rPr>
          <w:lang w:val="fr_FR" w:bidi="fr_FR"/>
        </w:rPr>
      </w:r>
    </w:p>
    <w:p>
      <w:pPr>
        <w:pStyle w:val="Heading2"/>
      </w:pPr>
      <w:r>
        <w:rPr>
          <w:lang w:val="fr_FR" w:bidi="fr_FR"/>
        </w:rPr>
        <w:t>Abdias 1.18</w:t>
      </w:r>
      <w:r>
        <w:rPr>
          <w:lang w:val="fr_FR" w:bidi="fr_FR"/>
        </w:rPr>
      </w:r>
    </w:p>
    <w:p>
      <w:pPr/>
      <w:r>
        <w:rPr>
          <w:lang w:val="fr_FR" w:bidi="fr_FR"/>
        </w:rPr>
      </w:r>
      <w:r>
        <w:rPr>
          <w:lang w:val="fr_FR" w:bidi="fr_FR"/>
        </w:rPr>
        <w:t>La loi du talion est traduite par l'image vive d'un feu déchaîné consumant Édom jusqu'à son extinction. Les villes édomites ont été incendiées par le roi babylonien Nabodine en 553 av. J.‑C.</w:t>
      </w:r>
      <w:r>
        <w:rPr>
          <w:lang w:val="fr_FR" w:bidi="fr_FR"/>
        </w:rPr>
      </w:r>
      <w:r>
        <w:rPr>
          <w:lang w:val="fr_FR" w:bidi="fr_FR"/>
        </w:rPr>
      </w:r>
    </w:p>
    <w:p>
      <w:pPr/>
      <w:r>
        <w:rPr>
          <w:lang w:val="fr_FR" w:bidi="fr_FR"/>
        </w:rPr>
      </w:r>
    </w:p>
    <w:p>
      <w:pPr>
        <w:pStyle w:val="Heading2"/>
      </w:pPr>
      <w:r>
        <w:rPr>
          <w:lang w:val="fr_FR" w:bidi="fr_FR"/>
        </w:rPr>
        <w:t>Abdias 1.19–20</w:t>
      </w:r>
      <w:r>
        <w:rPr>
          <w:lang w:val="fr_FR" w:bidi="fr_FR"/>
        </w:rPr>
      </w:r>
    </w:p>
    <w:p>
      <w:pPr/>
      <w:r>
        <w:rPr>
          <w:lang w:val="fr_FR" w:bidi="fr_FR"/>
        </w:rPr>
      </w:r>
      <w:r>
        <w:rPr>
          <w:lang w:val="fr_FR" w:bidi="fr_FR"/>
        </w:rPr>
        <w:t>Ceux du peuple de Dieu habitant le Néguev, au pied des montagnes de Juda et la région de Benjamin (trois régions de Juda) posséderont les territoires de leurs voisins (Édom, les plaines philistines, et Galaad). Israël, une fois restauré, récupérera Éphraïm et la Samarie (territoire perdu en 722–721 av. J.‑C. au profit de l'Assyrie) et étendra ses frontières à ces terres promises lors de la conquête (les plaines philistines, la terre de Galaad, la côte phénicienne). Voir aussi Ez</w:t>
      </w:r>
      <w:r>
        <w:rPr>
          <w:lang w:val="fr_FR" w:bidi="fr_FR"/>
        </w:rPr>
        <w:t xml:space="preserve"> 47.13–23</w:t>
      </w:r>
      <w:r>
        <w:rPr>
          <w:lang w:val="fr_FR" w:bidi="fr_FR"/>
        </w:rPr>
        <w:t>.</w:t>
      </w:r>
      <w:r>
        <w:rPr>
          <w:lang w:val="fr_FR" w:bidi="fr_FR"/>
        </w:rPr>
      </w:r>
      <w:r>
        <w:rPr>
          <w:lang w:val="fr_FR" w:bidi="fr_FR"/>
        </w:rPr>
      </w:r>
    </w:p>
    <w:p>
      <w:pPr/>
      <w:r>
        <w:rPr>
          <w:lang w:val="fr_FR" w:bidi="fr_FR"/>
        </w:rPr>
      </w:r>
    </w:p>
    <w:p>
      <w:pPr>
        <w:pStyle w:val="Heading2"/>
      </w:pPr>
      <w:r>
        <w:rPr>
          <w:lang w:val="fr_FR" w:bidi="fr_FR"/>
        </w:rPr>
        <w:t>Abdias 1.19–21</w:t>
      </w:r>
      <w:r>
        <w:rPr>
          <w:lang w:val="fr_FR" w:bidi="fr_FR"/>
        </w:rPr>
      </w:r>
    </w:p>
    <w:p>
      <w:pPr/>
      <w:r>
        <w:rPr>
          <w:lang w:val="fr_FR" w:bidi="fr_FR"/>
        </w:rPr>
      </w:r>
      <w:r>
        <w:rPr>
          <w:lang w:val="fr_FR" w:bidi="fr_FR"/>
        </w:rPr>
        <w:t>L'histoire atteindra son comble le jour où le monde entier appartiendra à l'Éternel, en tant que son royaume. Ce message encourage le peuple de Dieu et avertit les nations qui le négligent.</w:t>
      </w:r>
      <w:r>
        <w:rPr>
          <w:lang w:val="fr_FR" w:bidi="fr_FR"/>
        </w:rPr>
      </w:r>
      <w:r>
        <w:rPr>
          <w:lang w:val="fr_FR" w:bidi="fr_FR"/>
        </w:rPr>
      </w:r>
    </w:p>
    <w:p>
      <w:pPr/>
      <w:r>
        <w:rPr>
          <w:lang w:val="fr_FR" w:bidi="fr_FR"/>
        </w:rPr>
      </w:r>
    </w:p>
    <w:p>
      <w:pPr>
        <w:pStyle w:val="Heading2"/>
      </w:pPr>
      <w:r>
        <w:rPr>
          <w:lang w:val="fr_FR" w:bidi="fr_FR"/>
        </w:rPr>
        <w:t>Abdias 1.20</w:t>
      </w:r>
      <w:r>
        <w:rPr>
          <w:lang w:val="fr_FR" w:bidi="fr_FR"/>
        </w:rPr>
      </w:r>
    </w:p>
    <w:p>
      <w:pPr/>
      <w:r>
        <w:rPr>
          <w:lang w:val="fr_FR" w:bidi="fr_FR"/>
        </w:rPr>
      </w:r>
      <w:r>
        <w:rPr>
          <w:lang w:val="fr_FR" w:bidi="fr_FR"/>
        </w:rPr>
        <w:t xml:space="preserve">Sepharad : probablement une colonie d'exilés juifs en Asie Mineure qui retournera dans le Néguev. </w:t>
      </w:r>
      <w:r>
        <w:rPr>
          <w:lang w:val="fr_FR" w:bidi="fr_FR"/>
        </w:rPr>
        <w:t>La scène correspond à certains événements réels, mais elle va au-delà d'un seul mouvement de réfugiés, jusqu'à la fin des temps.</w:t>
      </w:r>
      <w:r>
        <w:rPr>
          <w:lang w:val="fr_FR" w:bidi="fr_FR"/>
        </w:rPr>
      </w:r>
      <w:r>
        <w:rPr>
          <w:lang w:val="fr_FR" w:bidi="fr_FR"/>
        </w:rPr>
      </w:r>
    </w:p>
    <w:p>
      <w:pPr/>
      <w:r>
        <w:rPr>
          <w:lang w:val="fr_FR" w:bidi="fr_FR"/>
        </w:rPr>
      </w:r>
    </w:p>
    <w:p>
      <w:pPr>
        <w:pStyle w:val="Heading2"/>
      </w:pPr>
      <w:r>
        <w:rPr>
          <w:lang w:val="fr_FR" w:bidi="fr_FR"/>
        </w:rPr>
        <w:t>Abdias 1.21</w:t>
      </w:r>
      <w:r>
        <w:rPr>
          <w:lang w:val="fr_FR" w:bidi="fr_FR"/>
        </w:rPr>
      </w:r>
    </w:p>
    <w:p>
      <w:pPr/>
      <w:r>
        <w:rPr>
          <w:lang w:val="fr_FR" w:bidi="fr_FR"/>
        </w:rPr>
      </w:r>
      <w:r>
        <w:rPr>
          <w:lang w:val="fr_FR" w:bidi="fr_FR"/>
        </w:rPr>
        <w:t>Sur la montagne de Sion : le peuple de Dieu montera sur sa montagne sainte pour juger les montagnes de leur ancien ennemi, Édom, comme précurseur du Royaume universel à venir.</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