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Roma 1:1</w:t>
      </w:r>
      <w:r>
        <w:rPr>
          <w:lang w:val="id_ID" w:bidi="id_ID"/>
        </w:rPr>
      </w:r>
    </w:p>
    <w:p>
      <w:pPr/>
      <w:r>
        <w:rPr>
          <w:lang w:val="id_ID" w:bidi="id_ID"/>
        </w:rPr>
      </w:r>
      <w:r>
        <w:rPr>
          <w:lang w:val="id_ID" w:bidi="id_ID"/>
        </w:rPr>
        <w:t xml:space="preserve">Hamba Kristus Yesus: Kata </w:t>
      </w:r>
      <w:r>
        <w:rPr>
          <w:i/>
          <w:lang w:val="id_ID" w:bidi="id_ID"/>
        </w:rPr>
        <w:t>Hamba</w:t>
      </w:r>
      <w:r>
        <w:rPr>
          <w:lang w:val="id_ID" w:bidi="id_ID"/>
        </w:rPr>
        <w:t xml:space="preserve"> dalam Perjanjian Lama, digunakan untuk para pemimpin yang penting atas umat Allah, seperti Musa (</w:t>
      </w:r>
      <w:r>
        <w:rPr>
          <w:lang w:val="id_ID" w:bidi="id_ID"/>
        </w:rPr>
        <w:t>2Raj. 18:12</w:t>
      </w:r>
      <w:r>
        <w:rPr>
          <w:lang w:val="id_ID" w:bidi="id_ID"/>
        </w:rPr>
        <w:t>), Yosua (</w:t>
      </w:r>
      <w:r>
        <w:rPr>
          <w:lang w:val="id_ID" w:bidi="id_ID"/>
        </w:rPr>
        <w:t>Yos. 24:29</w:t>
      </w:r>
      <w:r>
        <w:rPr>
          <w:lang w:val="id_ID" w:bidi="id_ID"/>
        </w:rPr>
        <w:t>), Elia (</w:t>
      </w:r>
      <w:r>
        <w:rPr>
          <w:lang w:val="id_ID" w:bidi="id_ID"/>
        </w:rPr>
        <w:t>2Raj. 10:10</w:t>
      </w:r>
      <w:r>
        <w:rPr>
          <w:lang w:val="id_ID" w:bidi="id_ID"/>
        </w:rPr>
        <w:t>), dan Daud (</w:t>
      </w:r>
      <w:r>
        <w:rPr>
          <w:lang w:val="id_ID" w:bidi="id_ID"/>
        </w:rPr>
        <w:t>2Sam. 7:8</w:t>
      </w:r>
      <w:r>
        <w:rPr>
          <w:lang w:val="id_ID" w:bidi="id_ID"/>
        </w:rPr>
        <w:t xml:space="preserve">). Gelar ini menekankan ketaatan penuh Paulus kepada Kristus sebagai Tuhan. • dikhususkan (secara harfiah </w:t>
      </w:r>
      <w:r>
        <w:rPr>
          <w:i/>
          <w:lang w:val="id_ID" w:bidi="id_ID"/>
        </w:rPr>
        <w:t>dipisahkan</w:t>
      </w:r>
      <w:r>
        <w:rPr>
          <w:lang w:val="id_ID" w:bidi="id_ID"/>
        </w:rPr>
        <w:t>): Paulus mungkin merujuk pada pemisahan oleh Allah untuk misinya sebelum ia lahir, seperti nabi Yeremia (</w:t>
      </w:r>
      <w:r>
        <w:rPr>
          <w:lang w:val="id_ID" w:bidi="id_ID"/>
        </w:rPr>
        <w:t>Yer. 1:5</w:t>
      </w:r>
      <w:r>
        <w:rPr>
          <w:lang w:val="id_ID" w:bidi="id_ID"/>
        </w:rPr>
        <w:t>). Ia mungkin juga merujuk pada panggilan Allah saat pertobatannya di Jalan Damsyik (</w:t>
      </w:r>
      <w:r>
        <w:rPr>
          <w:lang w:val="id_ID" w:bidi="id_ID"/>
        </w:rPr>
        <w:t>Kisah 9:15–16</w:t>
      </w:r>
      <w:r>
        <w:rPr>
          <w:lang w:val="id_ID" w:bidi="id_ID"/>
        </w:rPr>
        <w:t xml:space="preserve">; bandingkan </w:t>
      </w:r>
      <w:r>
        <w:rPr>
          <w:lang w:val="id_ID" w:bidi="id_ID"/>
        </w:rPr>
        <w:t>Kisah 13:2</w:t>
      </w:r>
      <w:r>
        <w:rPr>
          <w:lang w:val="id_ID" w:bidi="id_ID"/>
        </w:rPr>
        <w:t>), untuk memberitakan Kabar Baik kepada orang Yahudi dan terutama kepada bangsa-bangsa lain. • Kabar Baik, atau “Injil,” adalah topik yang sering muncul di awal surat ini (</w:t>
      </w:r>
      <w:r>
        <w:rPr>
          <w:lang w:val="id_ID" w:bidi="id_ID"/>
        </w:rPr>
        <w:t>Rm. 1:1</w:t>
      </w:r>
      <w:r>
        <w:rPr>
          <w:lang w:val="id_ID" w:bidi="id_ID"/>
        </w:rPr>
        <w:t xml:space="preserve">, </w:t>
      </w:r>
      <w:r>
        <w:rPr>
          <w:lang w:val="id_ID" w:bidi="id_ID"/>
        </w:rPr>
        <w:t>9</w:t>
      </w:r>
      <w:r>
        <w:rPr>
          <w:lang w:val="id_ID" w:bidi="id_ID"/>
        </w:rPr>
        <w:t xml:space="preserve">, </w:t>
      </w:r>
      <w:r>
        <w:rPr>
          <w:lang w:val="id_ID" w:bidi="id_ID"/>
        </w:rPr>
        <w:t>15</w:t>
      </w:r>
      <w:r>
        <w:rPr>
          <w:lang w:val="id_ID" w:bidi="id_ID"/>
        </w:rPr>
        <w:t xml:space="preserve">, </w:t>
      </w:r>
      <w:r>
        <w:rPr>
          <w:lang w:val="id_ID" w:bidi="id_ID"/>
        </w:rPr>
        <w:t>16</w:t>
      </w:r>
      <w:r>
        <w:rPr>
          <w:lang w:val="id_ID" w:bidi="id_ID"/>
        </w:rPr>
        <w:t>). Paulus mengambil kata ini dari Perjanjian Lama, di mana padanan dalam bahasa Ibrani merujuk pada kemenangan yang Allah raih untuk para umat-Nya (</w:t>
      </w:r>
      <w:r>
        <w:rPr>
          <w:lang w:val="id_ID" w:bidi="id_ID"/>
        </w:rPr>
        <w:t>Yes. 40:9</w:t>
      </w:r>
      <w:r>
        <w:rPr>
          <w:lang w:val="id_ID" w:bidi="id_ID"/>
        </w:rPr>
        <w:t xml:space="preserve">; </w:t>
      </w:r>
      <w:r>
        <w:rPr>
          <w:lang w:val="id_ID" w:bidi="id_ID"/>
        </w:rPr>
        <w:t>41:27</w:t>
      </w:r>
      <w:r>
        <w:rPr>
          <w:lang w:val="id_ID" w:bidi="id_ID"/>
        </w:rPr>
        <w:t xml:space="preserve">; </w:t>
      </w:r>
      <w:r>
        <w:rPr>
          <w:lang w:val="id_ID" w:bidi="id_ID"/>
        </w:rPr>
        <w:t>60:6</w:t>
      </w:r>
      <w:r>
        <w:rPr>
          <w:lang w:val="id_ID" w:bidi="id_ID"/>
        </w:rPr>
        <w:t xml:space="preserve">; </w:t>
      </w:r>
      <w:r>
        <w:rPr>
          <w:lang w:val="id_ID" w:bidi="id_ID"/>
        </w:rPr>
        <w:t>61:1</w:t>
      </w:r>
      <w:r>
        <w:rPr>
          <w:lang w:val="id_ID" w:bidi="id_ID"/>
        </w:rPr>
        <w:t xml:space="preserve">; </w:t>
      </w:r>
      <w:r>
        <w:rPr>
          <w:lang w:val="id_ID" w:bidi="id_ID"/>
        </w:rPr>
        <w:t>Nah. 1:15</w:t>
      </w:r>
      <w:r>
        <w:rPr>
          <w:lang w:val="id_ID" w:bidi="id_ID"/>
        </w:rPr>
        <w:t xml:space="preserve">; lihat </w:t>
      </w:r>
      <w:r>
        <w:rPr>
          <w:lang w:val="id_ID" w:bidi="id_ID"/>
        </w:rPr>
        <w:t>Yl. 2:32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1:1–17</w:t>
      </w:r>
      <w:r>
        <w:rPr>
          <w:lang w:val="id_ID" w:bidi="id_ID"/>
        </w:rPr>
      </w:r>
    </w:p>
    <w:p>
      <w:pPr/>
      <w:r>
        <w:rPr>
          <w:lang w:val="id_ID" w:bidi="id_ID"/>
        </w:rPr>
      </w:r>
      <w:r>
        <w:rPr>
          <w:lang w:val="id_ID" w:bidi="id_ID"/>
        </w:rPr>
        <w:t>Ayat-ayat ini berisi ciri-ciri umum dari pengantar surat Perjanjian Baru: identitas penulis (</w:t>
      </w:r>
      <w:r>
        <w:rPr>
          <w:lang w:val="id_ID" w:bidi="id_ID"/>
        </w:rPr>
        <w:t>1:1–6</w:t>
      </w:r>
      <w:r>
        <w:rPr>
          <w:lang w:val="id_ID" w:bidi="id_ID"/>
        </w:rPr>
        <w:t>) dan penerima (</w:t>
      </w:r>
      <w:r>
        <w:rPr>
          <w:lang w:val="id_ID" w:bidi="id_ID"/>
        </w:rPr>
        <w:t>1:7</w:t>
      </w:r>
      <w:r>
        <w:rPr>
          <w:lang w:val="id_ID" w:bidi="id_ID"/>
        </w:rPr>
        <w:t>), ucapan syukur (</w:t>
      </w:r>
      <w:r>
        <w:rPr>
          <w:lang w:val="id_ID" w:bidi="id_ID"/>
        </w:rPr>
        <w:t>1:8–15</w:t>
      </w:r>
      <w:r>
        <w:rPr>
          <w:lang w:val="id_ID" w:bidi="id_ID"/>
        </w:rPr>
        <w:t>), serta tema surat (</w:t>
      </w:r>
      <w:r>
        <w:rPr>
          <w:lang w:val="id_ID" w:bidi="id_ID"/>
        </w:rPr>
        <w:t>1:16–17</w:t>
      </w:r>
      <w:r>
        <w:rPr>
          <w:lang w:val="id_ID" w:bidi="id_ID"/>
        </w:rPr>
        <w:t>).</w:t>
      </w:r>
      <w:r>
        <w:rPr>
          <w:lang w:val="id_ID" w:bidi="id_ID"/>
        </w:rPr>
      </w:r>
      <w:r>
        <w:rPr>
          <w:lang w:val="id_ID" w:bidi="id_ID"/>
        </w:rPr>
      </w:r>
    </w:p>
    <w:p>
      <w:pPr/>
      <w:r>
        <w:rPr>
          <w:lang w:val="id_ID" w:bidi="id_ID"/>
        </w:rPr>
      </w:r>
    </w:p>
    <w:p>
      <w:pPr>
        <w:pStyle w:val="Heading2"/>
      </w:pPr>
      <w:r>
        <w:rPr>
          <w:lang w:val="id_ID" w:bidi="id_ID"/>
        </w:rPr>
        <w:t>Roma 1:3</w:t>
      </w:r>
      <w:r>
        <w:rPr>
          <w:lang w:val="id_ID" w:bidi="id_ID"/>
        </w:rPr>
      </w:r>
    </w:p>
    <w:p>
      <w:pPr/>
      <w:r>
        <w:rPr>
          <w:lang w:val="id_ID" w:bidi="id_ID"/>
        </w:rPr>
      </w:r>
      <w:r>
        <w:rPr>
          <w:lang w:val="id_ID" w:bidi="id_ID"/>
        </w:rPr>
        <w:t xml:space="preserve">yang menurut daging (secara harfiah </w:t>
      </w:r>
      <w:r>
        <w:rPr>
          <w:i/>
          <w:lang w:val="id_ID" w:bidi="id_ID"/>
        </w:rPr>
        <w:t>Mengenai daging</w:t>
      </w:r>
      <w:r>
        <w:rPr>
          <w:lang w:val="id_ID" w:bidi="id_ID"/>
        </w:rPr>
        <w:t xml:space="preserve">): Paulus sering menggunakan istilah "daging" (Yunani </w:t>
      </w:r>
      <w:r>
        <w:rPr>
          <w:i/>
          <w:lang w:val="id_ID" w:bidi="id_ID"/>
        </w:rPr>
        <w:t>sarx</w:t>
      </w:r>
      <w:r>
        <w:rPr>
          <w:lang w:val="id_ID" w:bidi="id_ID"/>
        </w:rPr>
        <w:t xml:space="preserve">) untuk merujuk pada keberadaan atau kehidupan jasmani di dunia ini (mis., </w:t>
      </w:r>
      <w:r>
        <w:rPr>
          <w:lang w:val="id_ID" w:bidi="id_ID"/>
        </w:rPr>
        <w:t>Rm. 4:1</w:t>
      </w:r>
      <w:r>
        <w:rPr>
          <w:lang w:val="id_ID" w:bidi="id_ID"/>
        </w:rPr>
        <w:t xml:space="preserve">; </w:t>
      </w:r>
      <w:r>
        <w:rPr>
          <w:lang w:val="id_ID" w:bidi="id_ID"/>
        </w:rPr>
        <w:t>8:3</w:t>
      </w:r>
      <w:r>
        <w:rPr>
          <w:lang w:val="id_ID" w:bidi="id_ID"/>
        </w:rPr>
        <w:t>). • Paulus menyebut garis keturunan keluarga Raja Daud karena Allah berjanji bahwa keturunan Daud akan menjadi Mesias dan akan diberikan kerajaan yang kekal (</w:t>
      </w:r>
      <w:r>
        <w:rPr>
          <w:lang w:val="id_ID" w:bidi="id_ID"/>
        </w:rPr>
        <w:t>2Sam. 7:13–16</w:t>
      </w:r>
      <w:r>
        <w:rPr>
          <w:lang w:val="id_ID" w:bidi="id_ID"/>
        </w:rPr>
        <w:t xml:space="preserve">; lihat </w:t>
      </w:r>
      <w:r>
        <w:rPr>
          <w:lang w:val="id_ID" w:bidi="id_ID"/>
        </w:rPr>
        <w:t>Yes. 9:7</w:t>
      </w:r>
      <w:r>
        <w:rPr>
          <w:lang w:val="id_ID" w:bidi="id_ID"/>
        </w:rPr>
        <w:t xml:space="preserve">; </w:t>
      </w:r>
      <w:r>
        <w:rPr>
          <w:lang w:val="id_ID" w:bidi="id_ID"/>
        </w:rPr>
        <w:t>Yer. 33:15</w:t>
      </w:r>
      <w:r>
        <w:rPr>
          <w:lang w:val="id_ID" w:bidi="id_ID"/>
        </w:rPr>
        <w:t>). Yesus lahir dalam garis keturunan Daud (</w:t>
      </w:r>
      <w:r>
        <w:rPr>
          <w:lang w:val="id_ID" w:bidi="id_ID"/>
        </w:rPr>
        <w:t>Mat. 1:6</w:t>
      </w:r>
      <w:r>
        <w:rPr>
          <w:lang w:val="id_ID" w:bidi="id_ID"/>
        </w:rPr>
        <w:t xml:space="preserve">; </w:t>
      </w:r>
      <w:r>
        <w:rPr>
          <w:lang w:val="id_ID" w:bidi="id_ID"/>
        </w:rPr>
        <w:t>Luk. 1:27</w:t>
      </w:r>
      <w:r>
        <w:rPr>
          <w:lang w:val="id_ID" w:bidi="id_ID"/>
        </w:rPr>
        <w:t xml:space="preserve">, </w:t>
      </w:r>
      <w:r>
        <w:rPr>
          <w:lang w:val="id_ID" w:bidi="id_ID"/>
        </w:rPr>
        <w:t>32</w:t>
      </w:r>
      <w:r>
        <w:rPr>
          <w:lang w:val="id_ID" w:bidi="id_ID"/>
        </w:rPr>
        <w:t>), sehingga dia memenuhi syarat untuk memenuhi janji Allah.</w:t>
      </w:r>
      <w:r>
        <w:rPr>
          <w:lang w:val="id_ID" w:bidi="id_ID"/>
        </w:rPr>
      </w:r>
      <w:r>
        <w:rPr>
          <w:lang w:val="id_ID" w:bidi="id_ID"/>
        </w:rPr>
      </w:r>
    </w:p>
    <w:p>
      <w:pPr/>
      <w:r>
        <w:rPr>
          <w:lang w:val="id_ID" w:bidi="id_ID"/>
        </w:rPr>
      </w:r>
    </w:p>
    <w:p>
      <w:pPr>
        <w:pStyle w:val="Heading2"/>
      </w:pPr>
      <w:r>
        <w:rPr>
          <w:lang w:val="id_ID" w:bidi="id_ID"/>
        </w:rPr>
        <w:t>Roma 1:3–4</w:t>
      </w:r>
      <w:r>
        <w:rPr>
          <w:lang w:val="id_ID" w:bidi="id_ID"/>
        </w:rPr>
      </w:r>
    </w:p>
    <w:p>
      <w:pPr/>
      <w:r>
        <w:rPr>
          <w:lang w:val="id_ID" w:bidi="id_ID"/>
        </w:rPr>
      </w:r>
      <w:r>
        <w:rPr>
          <w:lang w:val="id_ID" w:bidi="id_ID"/>
        </w:rPr>
        <w:t>Dalam bahasa Yunani, ayat-ayat ini disusun dalam bentuk paralel yang terstruktur dengan cermat; Paulus mungkin mengutip pernyataan iman atau nyanyian Kristen awal tentang Yesus Kristus sebagai Anak Allah untuk membangun dasar yang sama bagi orang-orang Kristen di Roma, yang belum pernah ia kunjungi.</w:t>
      </w:r>
      <w:r>
        <w:rPr>
          <w:lang w:val="id_ID" w:bidi="id_ID"/>
        </w:rPr>
      </w:r>
      <w:r>
        <w:rPr>
          <w:lang w:val="id_ID" w:bidi="id_ID"/>
        </w:rPr>
      </w:r>
    </w:p>
    <w:p>
      <w:pPr/>
      <w:r>
        <w:rPr>
          <w:lang w:val="id_ID" w:bidi="id_ID"/>
        </w:rPr>
      </w:r>
    </w:p>
    <w:p>
      <w:pPr>
        <w:pStyle w:val="Heading2"/>
      </w:pPr>
      <w:r>
        <w:rPr>
          <w:lang w:val="id_ID" w:bidi="id_ID"/>
        </w:rPr>
        <w:t>Roma 1:4</w:t>
      </w:r>
      <w:r>
        <w:rPr>
          <w:lang w:val="id_ID" w:bidi="id_ID"/>
        </w:rPr>
      </w:r>
    </w:p>
    <w:p>
      <w:pPr/>
      <w:r>
        <w:rPr>
          <w:lang w:val="id_ID" w:bidi="id_ID"/>
        </w:rPr>
      </w:r>
      <w:r>
        <w:rPr>
          <w:lang w:val="id_ID" w:bidi="id_ID"/>
        </w:rPr>
        <w:t>dinyatakan oleh kebangkitan-Nya: Meskipun Yesus ada secara kekal sebagai Anak Allah (</w:t>
      </w:r>
      <w:r>
        <w:rPr>
          <w:lang w:val="id_ID" w:bidi="id_ID"/>
        </w:rPr>
        <w:t>Rm. 1:3</w:t>
      </w:r>
      <w:r>
        <w:rPr>
          <w:lang w:val="id_ID" w:bidi="id_ID"/>
        </w:rPr>
        <w:t>), kebangkitan-Nya menegaskan atau membuktikan Dia sebagai Anak Allah, menyatakan Dia dalam segala kuasa dan kemuliaan-Nya.</w:t>
      </w:r>
      <w:r>
        <w:rPr>
          <w:lang w:val="id_ID" w:bidi="id_ID"/>
        </w:rPr>
      </w:r>
      <w:r>
        <w:rPr>
          <w:lang w:val="id_ID" w:bidi="id_ID"/>
        </w:rPr>
      </w:r>
    </w:p>
    <w:p>
      <w:pPr/>
      <w:r>
        <w:rPr>
          <w:lang w:val="id_ID" w:bidi="id_ID"/>
        </w:rPr>
      </w:r>
    </w:p>
    <w:p>
      <w:pPr>
        <w:pStyle w:val="Heading2"/>
      </w:pPr>
      <w:r>
        <w:rPr>
          <w:lang w:val="id_ID" w:bidi="id_ID"/>
        </w:rPr>
        <w:t>Roma 1:5</w:t>
      </w:r>
      <w:r>
        <w:rPr>
          <w:lang w:val="id_ID" w:bidi="id_ID"/>
        </w:rPr>
      </w:r>
    </w:p>
    <w:p>
      <w:pPr/>
      <w:r>
        <w:rPr>
          <w:lang w:val="id_ID" w:bidi="id_ID"/>
        </w:rPr>
      </w:r>
      <w:r>
        <w:rPr>
          <w:lang w:val="id_ID" w:bidi="id_ID"/>
        </w:rPr>
        <w:t>Dengan perantaraan-Nya kami menerima kasih karunia dan jabatan rasul</w:t>
      </w:r>
      <w:r>
        <w:rPr>
          <w:lang w:val="id_ID" w:bidi="id_ID"/>
        </w:rPr>
        <w:t xml:space="preserve">: Di sini, Paulus mungkin memikirkan baik dirinya sendiri dan rasul-rasul lainnya, atau mungkin dia menggunakan bentuk jamak untuk merujuk hanya pada dirinya sendiri. • Hak istimewa dan otoritas kerasulan dapat merujuk pada dua hal yang terpisah, tetapi yang satu bisa menjelaskan yang lain, seperti dalam hak istimewa memiliki otoritas kerasulan. Paulus selalu menegaskan bahwa otoritas kerasulan yang khas ini adalah anugerah dari Allah (lihat juga </w:t>
      </w:r>
      <w:r>
        <w:rPr>
          <w:lang w:val="id_ID" w:bidi="id_ID"/>
        </w:rPr>
        <w:t>Rm. 15:15–16</w:t>
      </w:r>
      <w:r>
        <w:rPr>
          <w:lang w:val="id_ID" w:bidi="id_ID"/>
        </w:rPr>
        <w:t xml:space="preserve">). • </w:t>
      </w:r>
      <w:r>
        <w:rPr>
          <w:lang w:val="id_ID" w:bidi="id_ID"/>
        </w:rPr>
        <w:t>supaya mereka percaya dan taat kepada nama-Nya</w:t>
      </w:r>
      <w:r>
        <w:rPr>
          <w:lang w:val="id_ID" w:bidi="id_ID"/>
        </w:rPr>
        <w:t>: Ringkasan tujuan Paulus dalam memberitakan Injil kepada orang-orang non-Yahudi ini membingkai Kitab Roma, karena dia mengulangi konsep yang sama dengan bahasa yang sedikit berbeda di akhir surat (</w:t>
      </w:r>
      <w:r>
        <w:rPr>
          <w:lang w:val="id_ID" w:bidi="id_ID"/>
        </w:rPr>
        <w:t>Rm. 16:26</w:t>
      </w:r>
      <w:r>
        <w:rPr>
          <w:lang w:val="id_ID" w:bidi="id_ID"/>
        </w:rPr>
        <w:t>). Paulus ingin supaya orang-orang non-Yahudi percaya kepada Yesus Kristus; dia menekankan bahwa percaya kepada Yesus Kristus sebagai Tuhan melibatkan sebuah komitmen untuk menaati-Nya. Iman dan ketaatan tidak identik, tetapi yang satu tidak mungkin ada tanpa yang lain.</w:t>
      </w:r>
      <w:r>
        <w:rPr>
          <w:lang w:val="id_ID" w:bidi="id_ID"/>
        </w:rPr>
      </w:r>
      <w:r>
        <w:rPr>
          <w:lang w:val="id_ID" w:bidi="id_ID"/>
        </w:rPr>
      </w:r>
    </w:p>
    <w:p>
      <w:pPr/>
      <w:r>
        <w:rPr>
          <w:lang w:val="id_ID" w:bidi="id_ID"/>
        </w:rPr>
      </w:r>
    </w:p>
    <w:p>
      <w:pPr>
        <w:pStyle w:val="Heading2"/>
      </w:pPr>
      <w:r>
        <w:rPr>
          <w:lang w:val="id_ID" w:bidi="id_ID"/>
        </w:rPr>
        <w:t>Roma 1:7</w:t>
      </w:r>
      <w:r>
        <w:rPr>
          <w:lang w:val="id_ID" w:bidi="id_ID"/>
        </w:rPr>
      </w:r>
    </w:p>
    <w:p>
      <w:pPr/>
      <w:r>
        <w:rPr>
          <w:lang w:val="id_ID" w:bidi="id_ID"/>
        </w:rPr>
      </w:r>
      <w:r>
        <w:rPr>
          <w:lang w:val="id_ID" w:bidi="id_ID"/>
        </w:rPr>
        <w:t xml:space="preserve">Dijadikan orang kudus berarti dipisahkan bagi Allah. Ungkapan ini digunakan di seluruh Perjanjian Lama untuk menggambarkan Israel, sebagai umat pilihan Allah (bdk. </w:t>
      </w:r>
      <w:r>
        <w:rPr>
          <w:lang w:val="id_ID" w:bidi="id_ID"/>
        </w:rPr>
        <w:t>Kel. 19:6</w:t>
      </w:r>
      <w:r>
        <w:rPr>
          <w:lang w:val="id_ID" w:bidi="id_ID"/>
        </w:rPr>
        <w:t>), yang dipanggil Allah dari antara semua bangsa lain untuk menjadi milik-Nya sendiri. Dengan menyebut orang Kristen non-Yahudi sebagai umat-Nya sendiri yang kudus,</w:t>
      </w:r>
      <w:r>
        <w:rPr>
          <w:i/>
          <w:lang w:val="id_ID" w:bidi="id_ID"/>
        </w:rPr>
        <w:t xml:space="preserve"> </w:t>
      </w:r>
      <w:r>
        <w:rPr>
          <w:lang w:val="id_ID" w:bidi="id_ID"/>
        </w:rPr>
        <w:t>Paulus menjelaskan bahwa orang non-Yahudi sekarang sepenuhnya termasuk di antara umat Allah.</w:t>
      </w:r>
      <w:r>
        <w:rPr>
          <w:lang w:val="id_ID" w:bidi="id_ID"/>
        </w:rPr>
      </w:r>
      <w:r>
        <w:rPr>
          <w:lang w:val="id_ID" w:bidi="id_ID"/>
        </w:rPr>
      </w:r>
    </w:p>
    <w:p>
      <w:pPr/>
      <w:r>
        <w:rPr>
          <w:lang w:val="id_ID" w:bidi="id_ID"/>
        </w:rPr>
      </w:r>
    </w:p>
    <w:p>
      <w:pPr>
        <w:pStyle w:val="Heading2"/>
      </w:pPr>
      <w:r>
        <w:rPr>
          <w:lang w:val="id_ID" w:bidi="id_ID"/>
        </w:rPr>
        <w:t>Roma 1:9</w:t>
      </w:r>
      <w:r>
        <w:rPr>
          <w:lang w:val="id_ID" w:bidi="id_ID"/>
        </w:rPr>
      </w:r>
    </w:p>
    <w:p>
      <w:pPr/>
      <w:r>
        <w:rPr>
          <w:lang w:val="id_ID" w:bidi="id_ID"/>
        </w:rPr>
      </w:r>
      <w:r>
        <w:rPr>
          <w:lang w:val="id_ID" w:bidi="id_ID"/>
        </w:rPr>
        <w:t xml:space="preserve">Ketika Paulus menggunakan ungkapan dengan segenap hatiku (atau </w:t>
      </w:r>
      <w:r>
        <w:rPr>
          <w:i/>
          <w:lang w:val="id_ID" w:bidi="id_ID"/>
        </w:rPr>
        <w:t>dalam rohku</w:t>
      </w:r>
      <w:r>
        <w:rPr>
          <w:lang w:val="id_ID" w:bidi="id_ID"/>
        </w:rPr>
        <w:t xml:space="preserve">), dia mungkin menggambarkan pengaruh Roh Kudus Allah dalam batin-nya. Kata </w:t>
      </w:r>
      <w:r>
        <w:rPr>
          <w:i/>
          <w:lang w:val="id_ID" w:bidi="id_ID"/>
        </w:rPr>
        <w:t>roh</w:t>
      </w:r>
      <w:r>
        <w:rPr>
          <w:lang w:val="id_ID" w:bidi="id_ID"/>
        </w:rPr>
        <w:t xml:space="preserve"> juga merujuk pada bagian terdalam dari seseorang, yang diungkapkan dengan baik melalui ungkapan </w:t>
      </w:r>
      <w:r>
        <w:rPr>
          <w:i/>
          <w:lang w:val="id_ID" w:bidi="id_ID"/>
        </w:rPr>
        <w:t>segenap hatiku</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1:11</w:t>
      </w:r>
      <w:r>
        <w:rPr>
          <w:lang w:val="id_ID" w:bidi="id_ID"/>
        </w:rPr>
      </w:r>
    </w:p>
    <w:p>
      <w:pPr/>
      <w:r>
        <w:rPr>
          <w:lang w:val="id_ID" w:bidi="id_ID"/>
        </w:rPr>
      </w:r>
      <w:r>
        <w:rPr>
          <w:lang w:val="id_ID" w:bidi="id_ID"/>
        </w:rPr>
        <w:t>karunia rohani: Paulus mungkin merujuk pada manfaat rohani yang dia harapkan dapat dibagikan dalam pelayanannya kepada orang-orang Kristen di Roma.</w:t>
      </w:r>
      <w:r>
        <w:rPr>
          <w:lang w:val="id_ID" w:bidi="id_ID"/>
        </w:rPr>
      </w:r>
      <w:r>
        <w:rPr>
          <w:lang w:val="id_ID" w:bidi="id_ID"/>
        </w:rPr>
      </w:r>
    </w:p>
    <w:p>
      <w:pPr/>
      <w:r>
        <w:rPr>
          <w:lang w:val="id_ID" w:bidi="id_ID"/>
        </w:rPr>
      </w:r>
    </w:p>
    <w:p>
      <w:pPr>
        <w:pStyle w:val="Heading2"/>
      </w:pPr>
      <w:r>
        <w:rPr>
          <w:lang w:val="id_ID" w:bidi="id_ID"/>
        </w:rPr>
        <w:t>Roma 1:13</w:t>
      </w:r>
      <w:r>
        <w:rPr>
          <w:lang w:val="id_ID" w:bidi="id_ID"/>
        </w:rPr>
      </w:r>
    </w:p>
    <w:p>
      <w:pPr/>
      <w:r>
        <w:rPr>
          <w:lang w:val="id_ID" w:bidi="id_ID"/>
        </w:rPr>
      </w:r>
      <w:r>
        <w:rPr>
          <w:lang w:val="id_ID" w:bidi="id_ID"/>
        </w:rPr>
        <w:t>Saudara-saudara: Kata Yunani ini (</w:t>
      </w:r>
      <w:r>
        <w:rPr>
          <w:i/>
          <w:lang w:val="id_ID" w:bidi="id_ID"/>
        </w:rPr>
        <w:t>adelphoi</w:t>
      </w:r>
      <w:r>
        <w:rPr>
          <w:lang w:val="id_ID" w:bidi="id_ID"/>
        </w:rPr>
        <w:t xml:space="preserve">) menggambarkan orang-orang yang memiliki hubungan kekeluargaan. Paulus dan para penulis Perjanjian Baru lainnya menggunakan kata ini untuk menunjukkan bahwa orang Kristen terikat erat satu sama lain dalam Kristus sehingga mereka menjadi seperti keluarga. Kata ini merujuk pada orang Kristen, baik laki-laki maupun perempuan. • hingga kini selalu aku terhalang: Paulus menulis surat ini ketika dia berada di Korintus menjelang akhir perjalanan misi yang ketiga (lihat </w:t>
      </w:r>
      <w:r>
        <w:rPr>
          <w:lang w:val="id_ID" w:bidi="id_ID"/>
        </w:rPr>
        <w:t>Kisah 20:2–4</w:t>
      </w:r>
      <w:r>
        <w:rPr>
          <w:lang w:val="id_ID" w:bidi="id_ID"/>
        </w:rPr>
        <w:t xml:space="preserve">; bdk. </w:t>
      </w:r>
      <w:r>
        <w:rPr>
          <w:lang w:val="id_ID" w:bidi="id_ID"/>
        </w:rPr>
        <w:t>Rm. 16:21–23</w:t>
      </w:r>
      <w:r>
        <w:rPr>
          <w:lang w:val="id_ID" w:bidi="id_ID"/>
        </w:rPr>
        <w:t>). Kebutuhan untuk merintis dan memelihara gereja-gereja di Mediterania bagian timur telah menyibukkan Paulus hingga saat itu. Sebelum dia bisa mengunjungi orang-orang Kristen di Roma, dia harus terlebih dahulu kembali ke Yerusalem untuk menyerahkan bantuan uang yang dikumpulkan dari gereja-gereja non-Yahudi untuk orang-orang Kristen Yahudi yang miskin (</w:t>
      </w:r>
      <w:r>
        <w:rPr>
          <w:lang w:val="id_ID" w:bidi="id_ID"/>
        </w:rPr>
        <w:t>Rm. 15:23–29</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1:14</w:t>
      </w:r>
      <w:r>
        <w:rPr>
          <w:lang w:val="id_ID" w:bidi="id_ID"/>
        </w:rPr>
      </w:r>
    </w:p>
    <w:p>
      <w:pPr/>
      <w:r>
        <w:rPr>
          <w:lang w:val="id_ID" w:bidi="id_ID"/>
        </w:rPr>
      </w:r>
      <w:r>
        <w:rPr>
          <w:lang w:val="id_ID" w:bidi="id_ID"/>
        </w:rPr>
        <w:t>kepada orang Yunani, maupun kepada orang bukan Yunani</w:t>
      </w:r>
      <w:r>
        <w:rPr>
          <w:lang w:val="id_ID" w:bidi="id_ID"/>
        </w:rPr>
        <w:t xml:space="preserve"> (secara harfiah </w:t>
      </w:r>
      <w:r>
        <w:rPr>
          <w:i/>
          <w:lang w:val="id_ID" w:bidi="id_ID"/>
        </w:rPr>
        <w:t>kepada orang-orang Yunani dan barbar</w:t>
      </w:r>
      <w:r>
        <w:rPr>
          <w:lang w:val="id_ID" w:bidi="id_ID"/>
        </w:rPr>
        <w:t xml:space="preserve">): Orang-orang Yunani membanggakan diri mereka sebagai masyarakat yang berpengetahuan tinggi dan berbudaya, sementara mereka menganggap orang-orang dari budaya lain lebih rendah. Mereka mengejek orang lain yang kurang pandai berbicara bahasa Yunani, menyebut bahwa mereka hanya bisa mengucapkan "bar bar," sebuah ocehan yang tidak bermakna, dari situlah asal usul istilah </w:t>
      </w:r>
      <w:r>
        <w:rPr>
          <w:i/>
          <w:lang w:val="id_ID" w:bidi="id_ID"/>
        </w:rPr>
        <w:t>barbar</w:t>
      </w:r>
      <w:r>
        <w:rPr>
          <w:lang w:val="id_ID" w:bidi="id_ID"/>
        </w:rPr>
        <w:t xml:space="preserve"> dalam bahasa kita. Paulus menggunakan pengelompokan budaya ini untuk menekankan niatnya untuk memberitakan Kabar Baik kepada semua golongan orang.</w:t>
      </w:r>
      <w:r>
        <w:rPr>
          <w:lang w:val="id_ID" w:bidi="id_ID"/>
        </w:rPr>
      </w:r>
      <w:r>
        <w:rPr>
          <w:lang w:val="id_ID" w:bidi="id_ID"/>
        </w:rPr>
      </w:r>
    </w:p>
    <w:p>
      <w:pPr/>
      <w:r>
        <w:rPr>
          <w:lang w:val="id_ID" w:bidi="id_ID"/>
        </w:rPr>
      </w:r>
    </w:p>
    <w:p>
      <w:pPr>
        <w:pStyle w:val="Heading2"/>
      </w:pPr>
      <w:r>
        <w:rPr>
          <w:lang w:val="id_ID" w:bidi="id_ID"/>
        </w:rPr>
        <w:t>Roma 1:16</w:t>
      </w:r>
      <w:r>
        <w:rPr>
          <w:lang w:val="id_ID" w:bidi="id_ID"/>
        </w:rPr>
      </w:r>
    </w:p>
    <w:p>
      <w:pPr/>
      <w:r>
        <w:rPr>
          <w:lang w:val="id_ID" w:bidi="id_ID"/>
        </w:rPr>
      </w:r>
      <w:r>
        <w:rPr>
          <w:lang w:val="id_ID" w:bidi="id_ID"/>
        </w:rPr>
        <w:t>Paulus secara konsisten menekankan bahwa Kabar Baik adalah untuk semua orang. Dia juga menegaskan bahwa Allah pertama kali memilih orang Yahudi untuk menjadi umat-Nya, berjanji kepada mereka, dan memberi mereka tempat yang khusus dalam rencana Allah yang berkelanjutan (</w:t>
      </w:r>
      <w:r>
        <w:rPr>
          <w:lang w:val="id_ID" w:bidi="id_ID"/>
        </w:rPr>
        <w:t>Rm. 3:1–8</w:t>
      </w:r>
      <w:r>
        <w:rPr>
          <w:lang w:val="id_ID" w:bidi="id_ID"/>
        </w:rPr>
        <w:t xml:space="preserve">; </w:t>
      </w:r>
      <w:r>
        <w:rPr>
          <w:lang w:val="id_ID" w:bidi="id_ID"/>
        </w:rPr>
        <w:t>9:1–5</w:t>
      </w:r>
      <w:r>
        <w:rPr>
          <w:lang w:val="id_ID" w:bidi="id_ID"/>
        </w:rPr>
        <w:t>). Mereka memiliki tanggung jawab khusus untuk menanggapi Kabar Baik dan akan pertama-tama dihakimi jika mereka berpaling (</w:t>
      </w:r>
      <w:r>
        <w:rPr>
          <w:lang w:val="id_ID" w:bidi="id_ID"/>
        </w:rPr>
        <w:t>Rm. 2:9–10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1:17</w:t>
      </w:r>
      <w:r>
        <w:rPr>
          <w:lang w:val="id_ID" w:bidi="id_ID"/>
        </w:rPr>
      </w:r>
    </w:p>
    <w:p>
      <w:pPr/>
      <w:r>
        <w:rPr>
          <w:lang w:val="id_ID" w:bidi="id_ID"/>
        </w:rPr>
      </w:r>
      <w:r>
        <w:rPr>
          <w:i/>
          <w:lang w:val="id_ID" w:bidi="id_ID"/>
        </w:rPr>
        <w:t>kebenaran Allah</w:t>
      </w:r>
      <w:r>
        <w:rPr>
          <w:lang w:val="id_ID" w:bidi="id_ID"/>
        </w:rPr>
        <w:t xml:space="preserve">: Frasa kunci ini muncul delapan kali dalam surat Roma (lihat juga </w:t>
      </w:r>
      <w:r>
        <w:rPr>
          <w:lang w:val="id_ID" w:bidi="id_ID"/>
        </w:rPr>
        <w:t>Rm. 3:5</w:t>
      </w:r>
      <w:r>
        <w:rPr>
          <w:lang w:val="id_ID" w:bidi="id_ID"/>
        </w:rPr>
        <w:t xml:space="preserve">, </w:t>
      </w:r>
      <w:r>
        <w:rPr>
          <w:lang w:val="id_ID" w:bidi="id_ID"/>
        </w:rPr>
        <w:t>21</w:t>
      </w:r>
      <w:r>
        <w:rPr>
          <w:lang w:val="id_ID" w:bidi="id_ID"/>
        </w:rPr>
        <w:t xml:space="preserve">, </w:t>
      </w:r>
      <w:r>
        <w:rPr>
          <w:lang w:val="id_ID" w:bidi="id_ID"/>
        </w:rPr>
        <w:t>22</w:t>
      </w:r>
      <w:r>
        <w:rPr>
          <w:lang w:val="id_ID" w:bidi="id_ID"/>
        </w:rPr>
        <w:t xml:space="preserve">, </w:t>
      </w:r>
      <w:r>
        <w:rPr>
          <w:lang w:val="id_ID" w:bidi="id_ID"/>
        </w:rPr>
        <w:t>25</w:t>
      </w:r>
      <w:r>
        <w:rPr>
          <w:lang w:val="id_ID" w:bidi="id_ID"/>
        </w:rPr>
        <w:t xml:space="preserve">, </w:t>
      </w:r>
      <w:r>
        <w:rPr>
          <w:lang w:val="id_ID" w:bidi="id_ID"/>
        </w:rPr>
        <w:t>26</w:t>
      </w:r>
      <w:r>
        <w:rPr>
          <w:lang w:val="id_ID" w:bidi="id_ID"/>
        </w:rPr>
        <w:t xml:space="preserve">; </w:t>
      </w:r>
      <w:r>
        <w:rPr>
          <w:lang w:val="id_ID" w:bidi="id_ID"/>
        </w:rPr>
        <w:t>10:3</w:t>
      </w:r>
      <w:r>
        <w:rPr>
          <w:lang w:val="id_ID" w:bidi="id_ID"/>
        </w:rPr>
        <w:t xml:space="preserve">; satu-satunya kemunculan lain dalam tulisan Paulus adalah di </w:t>
      </w:r>
      <w:r>
        <w:rPr>
          <w:lang w:val="id_ID" w:bidi="id_ID"/>
        </w:rPr>
        <w:t>2Kor. 5:21</w:t>
      </w:r>
      <w:r>
        <w:rPr>
          <w:lang w:val="id_ID" w:bidi="id_ID"/>
        </w:rPr>
        <w:t xml:space="preserve">). Ungkapan ini berakar dalam Perjanjian Lama, di mana kebenaran Allah merujuk pada karakter-Nya (sebagai suci atau setia) atau merujuk pada tindakan Allah menyatakan umat-Nya tidak berdosa dan sempurna di mata-Nya (lihat terutama </w:t>
      </w:r>
      <w:r>
        <w:rPr>
          <w:lang w:val="id_ID" w:bidi="id_ID"/>
        </w:rPr>
        <w:t>Yes. 46:13</w:t>
      </w:r>
      <w:r>
        <w:rPr>
          <w:lang w:val="id_ID" w:bidi="id_ID"/>
        </w:rPr>
        <w:t xml:space="preserve">; </w:t>
      </w:r>
      <w:r>
        <w:rPr>
          <w:lang w:val="id_ID" w:bidi="id_ID"/>
        </w:rPr>
        <w:t>51:5–8</w:t>
      </w:r>
      <w:r>
        <w:rPr>
          <w:lang w:val="id_ID" w:bidi="id_ID"/>
        </w:rPr>
        <w:t xml:space="preserve">). Paulus menggunakan makna kedua dalam ayat ini. Kabar Baik memiliki kekuatan untuk menyelamatkan karena itu adalah pemenuhan janji Allah untuk membenarkan umat-Nya. • Frasa menyatakan kita benar berasal dari konteks hukum. Itu tidak berarti “membuat kita menjadi orang baik”; itu berarti “menempatkan kita dalam kedudukan yang benar di hadapan Allah.” • “hidup oleh iman”: Nabi Habakuk berjuang untuk memahami bagaimana Allah bisa memakai bangsa-bangsa kafir untuk menghakimi umat Israel-Nya sendiri. Allah mengingatkan Habakuk bahwa umat-Nya yang sejati—yang </w:t>
      </w:r>
      <w:r>
        <w:rPr>
          <w:i/>
          <w:lang w:val="id_ID" w:bidi="id_ID"/>
        </w:rPr>
        <w:t>benar</w:t>
      </w:r>
      <w:r>
        <w:rPr>
          <w:lang w:val="id_ID" w:bidi="id_ID"/>
        </w:rPr>
        <w:t>—perlu hidup oleh iman (</w:t>
      </w:r>
      <w:r>
        <w:rPr>
          <w:lang w:val="id_ID" w:bidi="id_ID"/>
        </w:rPr>
        <w:t>Hab. 2:4</w:t>
      </w:r>
      <w:r>
        <w:rPr>
          <w:lang w:val="id_ID" w:bidi="id_ID"/>
        </w:rPr>
        <w:t xml:space="preserve">). Dalam </w:t>
      </w:r>
      <w:r>
        <w:rPr>
          <w:lang w:val="id_ID" w:bidi="id_ID"/>
        </w:rPr>
        <w:t>Rm. 1–4</w:t>
      </w:r>
      <w:r>
        <w:rPr>
          <w:lang w:val="id_ID" w:bidi="id_ID"/>
        </w:rPr>
        <w:t>, Paulus berulang kali menegaskan bahwa hanya melalui iman manusia dapat dibenarkan di hadapan Allah.</w:t>
      </w:r>
      <w:r>
        <w:rPr>
          <w:lang w:val="id_ID" w:bidi="id_ID"/>
        </w:rPr>
      </w:r>
      <w:r>
        <w:rPr>
          <w:lang w:val="id_ID" w:bidi="id_ID"/>
        </w:rPr>
      </w:r>
    </w:p>
    <w:p>
      <w:pPr/>
      <w:r>
        <w:rPr>
          <w:lang w:val="id_ID" w:bidi="id_ID"/>
        </w:rPr>
      </w:r>
    </w:p>
    <w:p>
      <w:pPr>
        <w:pStyle w:val="Heading2"/>
      </w:pPr>
      <w:r>
        <w:rPr>
          <w:lang w:val="id_ID" w:bidi="id_ID"/>
        </w:rPr>
        <w:t>Roma 1:18</w:t>
      </w:r>
      <w:r>
        <w:rPr>
          <w:lang w:val="id_ID" w:bidi="id_ID"/>
        </w:rPr>
      </w:r>
    </w:p>
    <w:p>
      <w:pPr/>
      <w:r>
        <w:rPr>
          <w:lang w:val="id_ID" w:bidi="id_ID"/>
        </w:rPr>
      </w:r>
      <w:r>
        <w:rPr>
          <w:lang w:val="id_ID" w:bidi="id_ID"/>
        </w:rPr>
        <w:t>Murka Allah bukanlah ledakan emosional spontan, melainkan respons yang harus atau perlu dari Allah yang suci terhadap dosa. Perjanjian Lama sering menyebutkan murka Allah (</w:t>
      </w:r>
      <w:r>
        <w:rPr>
          <w:lang w:val="id_ID" w:bidi="id_ID"/>
        </w:rPr>
        <w:t>Kel. 32:10–12</w:t>
      </w:r>
      <w:r>
        <w:rPr>
          <w:lang w:val="id_ID" w:bidi="id_ID"/>
        </w:rPr>
        <w:t xml:space="preserve">; </w:t>
      </w:r>
      <w:r>
        <w:rPr>
          <w:lang w:val="id_ID" w:bidi="id_ID"/>
        </w:rPr>
        <w:t>Bil. 11:1</w:t>
      </w:r>
      <w:r>
        <w:rPr>
          <w:lang w:val="id_ID" w:bidi="id_ID"/>
        </w:rPr>
        <w:t xml:space="preserve">; </w:t>
      </w:r>
      <w:r>
        <w:rPr>
          <w:lang w:val="id_ID" w:bidi="id_ID"/>
        </w:rPr>
        <w:t>Yer. 21:3–7</w:t>
      </w:r>
      <w:r>
        <w:rPr>
          <w:lang w:val="id_ID" w:bidi="id_ID"/>
        </w:rPr>
        <w:t>) dan menubuatkan keputusan curahan murka Allah terhadap dosa manusia di akhir sejarah dunia ini. Sementara Paulus biasanya menggambarkan kemarahan Allah terjadi di akhir zaman (</w:t>
      </w:r>
      <w:r>
        <w:rPr>
          <w:lang w:val="id_ID" w:bidi="id_ID"/>
        </w:rPr>
        <w:t>Rm. 2:5</w:t>
      </w:r>
      <w:r>
        <w:rPr>
          <w:lang w:val="id_ID" w:bidi="id_ID"/>
        </w:rPr>
        <w:t xml:space="preserve">, </w:t>
      </w:r>
      <w:r>
        <w:rPr>
          <w:lang w:val="id_ID" w:bidi="id_ID"/>
        </w:rPr>
        <w:t>8</w:t>
      </w:r>
      <w:r>
        <w:rPr>
          <w:lang w:val="id_ID" w:bidi="id_ID"/>
        </w:rPr>
        <w:t xml:space="preserve">; </w:t>
      </w:r>
      <w:r>
        <w:rPr>
          <w:lang w:val="id_ID" w:bidi="id_ID"/>
        </w:rPr>
        <w:t>5:9</w:t>
      </w:r>
      <w:r>
        <w:rPr>
          <w:lang w:val="id_ID" w:bidi="id_ID"/>
        </w:rPr>
        <w:t xml:space="preserve">; </w:t>
      </w:r>
      <w:r>
        <w:rPr>
          <w:lang w:val="id_ID" w:bidi="id_ID"/>
        </w:rPr>
        <w:t>Kol. 3:6</w:t>
      </w:r>
      <w:r>
        <w:rPr>
          <w:lang w:val="id_ID" w:bidi="id_ID"/>
        </w:rPr>
        <w:t xml:space="preserve">; </w:t>
      </w:r>
      <w:r>
        <w:rPr>
          <w:lang w:val="id_ID" w:bidi="id_ID"/>
        </w:rPr>
        <w:t>1Tes. 1:10</w:t>
      </w:r>
      <w:r>
        <w:rPr>
          <w:lang w:val="id_ID" w:bidi="id_ID"/>
        </w:rPr>
        <w:t>), tetapi bentuk waktu sekarang yang dipakai menunjukkan ungkapan kemarahan Allah di sepanjang sejarah manusia.</w:t>
      </w:r>
      <w:r>
        <w:rPr>
          <w:lang w:val="id_ID" w:bidi="id_ID"/>
        </w:rPr>
      </w:r>
      <w:r>
        <w:rPr>
          <w:lang w:val="id_ID" w:bidi="id_ID"/>
        </w:rPr>
      </w:r>
    </w:p>
    <w:p>
      <w:pPr/>
      <w:r>
        <w:rPr>
          <w:lang w:val="id_ID" w:bidi="id_ID"/>
        </w:rPr>
      </w:r>
    </w:p>
    <w:p>
      <w:pPr>
        <w:pStyle w:val="Heading2"/>
      </w:pPr>
      <w:r>
        <w:rPr>
          <w:lang w:val="id_ID" w:bidi="id_ID"/>
        </w:rPr>
        <w:t>Roma 1:18–3.20</w:t>
      </w:r>
      <w:r>
        <w:rPr>
          <w:lang w:val="id_ID" w:bidi="id_ID"/>
        </w:rPr>
      </w:r>
    </w:p>
    <w:p>
      <w:pPr/>
      <w:r>
        <w:rPr>
          <w:lang w:val="id_ID" w:bidi="id_ID"/>
        </w:rPr>
      </w:r>
      <w:r>
        <w:rPr>
          <w:lang w:val="id_ID" w:bidi="id_ID"/>
        </w:rPr>
        <w:t xml:space="preserve">Paulus tidak membahas tentang tema kebenaran melalui iman (lihat </w:t>
      </w:r>
      <w:r>
        <w:rPr>
          <w:lang w:val="id_ID" w:bidi="id_ID"/>
        </w:rPr>
        <w:t>Rm. 3:21</w:t>
      </w:r>
      <w:r>
        <w:rPr>
          <w:lang w:val="id_ID" w:bidi="id_ID"/>
        </w:rPr>
        <w:t>) sebelum dia terlebih dahulu mengajarkan tentang dosa secara universal. Baik orang non-Yahudi (</w:t>
      </w:r>
      <w:r>
        <w:rPr>
          <w:lang w:val="id_ID" w:bidi="id_ID"/>
        </w:rPr>
        <w:t>Rm. 1:18–32</w:t>
      </w:r>
      <w:r>
        <w:rPr>
          <w:lang w:val="id_ID" w:bidi="id_ID"/>
        </w:rPr>
        <w:t>) maupun orang Yahudi (</w:t>
      </w:r>
      <w:r>
        <w:rPr>
          <w:lang w:val="id_ID" w:bidi="id_ID"/>
        </w:rPr>
        <w:t>Rm. 2:1–3:8</w:t>
      </w:r>
      <w:r>
        <w:rPr>
          <w:lang w:val="id_ID" w:bidi="id_ID"/>
        </w:rPr>
        <w:t>) sama-sama berada di bawah kuasa dosa dan tidak dapat memperoleh perkenanan dari Allah melalui usaha mereka sendiri (</w:t>
      </w:r>
      <w:r>
        <w:rPr>
          <w:lang w:val="id_ID" w:bidi="id_ID"/>
        </w:rPr>
        <w:t>Rm. 3:9–20</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1:21</w:t>
      </w:r>
      <w:r>
        <w:rPr>
          <w:lang w:val="id_ID" w:bidi="id_ID"/>
        </w:rPr>
      </w:r>
    </w:p>
    <w:p>
      <w:pPr/>
      <w:r>
        <w:rPr>
          <w:lang w:val="id_ID" w:bidi="id_ID"/>
        </w:rPr>
      </w:r>
      <w:r>
        <w:rPr>
          <w:lang w:val="id_ID" w:bidi="id_ID"/>
        </w:rPr>
        <w:t xml:space="preserve">Dalam Kitab Suci, </w:t>
      </w:r>
      <w:r>
        <w:rPr>
          <w:i/>
          <w:lang w:val="id_ID" w:bidi="id_ID"/>
        </w:rPr>
        <w:t>mengenal Allah</w:t>
      </w:r>
      <w:r>
        <w:rPr>
          <w:lang w:val="id_ID" w:bidi="id_ID"/>
        </w:rPr>
        <w:t xml:space="preserve"> biasanya berarti memiliki hubungan yang karib dengan Dia yang menyelamatkan (lihat </w:t>
      </w:r>
      <w:r>
        <w:rPr>
          <w:lang w:val="id_ID" w:bidi="id_ID"/>
        </w:rPr>
        <w:t>2Kor. 5:16</w:t>
      </w:r>
      <w:r>
        <w:rPr>
          <w:lang w:val="id_ID" w:bidi="id_ID"/>
        </w:rPr>
        <w:t xml:space="preserve">; </w:t>
      </w:r>
      <w:r>
        <w:rPr>
          <w:lang w:val="id_ID" w:bidi="id_ID"/>
        </w:rPr>
        <w:t>Gal. 4:9</w:t>
      </w:r>
      <w:r>
        <w:rPr>
          <w:lang w:val="id_ID" w:bidi="id_ID"/>
        </w:rPr>
        <w:t xml:space="preserve">; </w:t>
      </w:r>
      <w:r>
        <w:rPr>
          <w:lang w:val="id_ID" w:bidi="id_ID"/>
        </w:rPr>
        <w:t>Fil. 3:8</w:t>
      </w:r>
      <w:r>
        <w:rPr>
          <w:lang w:val="id_ID" w:bidi="id_ID"/>
        </w:rPr>
        <w:t xml:space="preserve">, </w:t>
      </w:r>
      <w:r>
        <w:rPr>
          <w:lang w:val="id_ID" w:bidi="id_ID"/>
        </w:rPr>
        <w:t>10</w:t>
      </w:r>
      <w:r>
        <w:rPr>
          <w:lang w:val="id_ID" w:bidi="id_ID"/>
        </w:rPr>
        <w:t>). Namun, di sini, mengenal Allah berarti bahwa semua orang telah mengetahui tentang Allah. Semua orang memiliki pengetahuan tentang Allah melalui ciptaan, tetapi mereka tidak bertindak secara benar berdasarkan pengetahuan itu. Alih-alih belajar lebih banyak tentang Allah, mereka malah menyembah dewa-dewa buatan mereka sendiri.</w:t>
      </w:r>
      <w:r>
        <w:rPr>
          <w:lang w:val="id_ID" w:bidi="id_ID"/>
        </w:rPr>
      </w:r>
      <w:r>
        <w:rPr>
          <w:lang w:val="id_ID" w:bidi="id_ID"/>
        </w:rPr>
      </w:r>
    </w:p>
    <w:p>
      <w:pPr/>
      <w:r>
        <w:rPr>
          <w:lang w:val="id_ID" w:bidi="id_ID"/>
        </w:rPr>
      </w:r>
    </w:p>
    <w:p>
      <w:pPr>
        <w:pStyle w:val="Heading2"/>
      </w:pPr>
      <w:r>
        <w:rPr>
          <w:lang w:val="id_ID" w:bidi="id_ID"/>
        </w:rPr>
        <w:t>Roma 1:24</w:t>
      </w:r>
      <w:r>
        <w:rPr>
          <w:lang w:val="id_ID" w:bidi="id_ID"/>
        </w:rPr>
      </w:r>
    </w:p>
    <w:p>
      <w:pPr/>
      <w:r>
        <w:rPr>
          <w:lang w:val="id_ID" w:bidi="id_ID"/>
        </w:rPr>
      </w:r>
      <w:r>
        <w:rPr>
          <w:lang w:val="id_ID" w:bidi="id_ID"/>
        </w:rPr>
        <w:t>Ketika manusia menggantikan Allah yang hidup dengan berhala, Allah membiarkan mereka, sebuah pokok yang Paulus sebutkan dua kali lagi dalam paragraf ini (</w:t>
      </w:r>
      <w:r>
        <w:rPr>
          <w:lang w:val="id_ID" w:bidi="id_ID"/>
        </w:rPr>
        <w:t>Rm. 1:26</w:t>
      </w:r>
      <w:r>
        <w:rPr>
          <w:lang w:val="id_ID" w:bidi="id_ID"/>
        </w:rPr>
        <w:t xml:space="preserve">, </w:t>
      </w:r>
      <w:r>
        <w:rPr>
          <w:lang w:val="id_ID" w:bidi="id_ID"/>
        </w:rPr>
        <w:t>28</w:t>
      </w:r>
      <w:r>
        <w:rPr>
          <w:lang w:val="id_ID" w:bidi="id_ID"/>
        </w:rPr>
        <w:t xml:space="preserve">). Kata </w:t>
      </w:r>
      <w:r>
        <w:rPr>
          <w:i/>
          <w:lang w:val="id_ID" w:bidi="id_ID"/>
        </w:rPr>
        <w:t>membiarkan</w:t>
      </w:r>
      <w:r>
        <w:rPr>
          <w:lang w:val="id_ID" w:bidi="id_ID"/>
        </w:rPr>
        <w:t xml:space="preserve"> mencakup makna “menyerahkan,” menunjukkan bahwa Allah secara aktif menyerahkan orang-orang kepada konsekuensi-konsekuensi dari dosa mereka.</w:t>
      </w:r>
      <w:r>
        <w:rPr>
          <w:lang w:val="id_ID" w:bidi="id_ID"/>
        </w:rPr>
      </w:r>
      <w:r>
        <w:rPr>
          <w:lang w:val="id_ID" w:bidi="id_ID"/>
        </w:rPr>
      </w:r>
    </w:p>
    <w:p>
      <w:pPr/>
      <w:r>
        <w:rPr>
          <w:lang w:val="id_ID" w:bidi="id_ID"/>
        </w:rPr>
      </w:r>
    </w:p>
    <w:p>
      <w:pPr>
        <w:pStyle w:val="Heading2"/>
      </w:pPr>
      <w:r>
        <w:rPr>
          <w:lang w:val="id_ID" w:bidi="id_ID"/>
        </w:rPr>
        <w:t>Roma 1:26</w:t>
      </w:r>
      <w:r>
        <w:rPr>
          <w:lang w:val="id_ID" w:bidi="id_ID"/>
        </w:rPr>
      </w:r>
    </w:p>
    <w:p>
      <w:pPr/>
      <w:r>
        <w:rPr>
          <w:lang w:val="id_ID" w:bidi="id_ID"/>
        </w:rPr>
      </w:r>
      <w:r>
        <w:rPr>
          <w:lang w:val="id_ID" w:bidi="id_ID"/>
        </w:rPr>
        <w:t xml:space="preserve">Perempuan-perempuan menggantikan cara yang wajar: Dalam konteks ini, </w:t>
      </w:r>
      <w:r>
        <w:rPr>
          <w:i/>
          <w:lang w:val="id_ID" w:bidi="id_ID"/>
        </w:rPr>
        <w:t>cara yang wajar</w:t>
      </w:r>
      <w:r>
        <w:rPr>
          <w:lang w:val="id_ID" w:bidi="id_ID"/>
        </w:rPr>
        <w:t xml:space="preserve"> mengacu pada sifat dari dunia sebagaimana Allah menciptakannya. Seperti dalam Perjanjian Lama, Paulus menyoroti homoseksualitas sebagai ilustrasi utama tentang bagaimana manusia telah menjauh dari penyembahan kepada Allah yang benar (lihat </w:t>
      </w:r>
      <w:r>
        <w:rPr>
          <w:lang w:val="id_ID" w:bidi="id_ID"/>
        </w:rPr>
        <w:t>Kej. 19:1–28</w:t>
      </w:r>
      <w:r>
        <w:rPr>
          <w:lang w:val="id_ID" w:bidi="id_ID"/>
        </w:rPr>
        <w:t xml:space="preserve">; </w:t>
      </w:r>
      <w:r>
        <w:rPr>
          <w:lang w:val="id_ID" w:bidi="id_ID"/>
        </w:rPr>
        <w:t>Im. 18:22</w:t>
      </w:r>
      <w:r>
        <w:rPr>
          <w:lang w:val="id_ID" w:bidi="id_ID"/>
        </w:rPr>
        <w:t xml:space="preserve">; </w:t>
      </w:r>
      <w:r>
        <w:rPr>
          <w:lang w:val="id_ID" w:bidi="id_ID"/>
        </w:rPr>
        <w:t>20:13</w:t>
      </w:r>
      <w:r>
        <w:rPr>
          <w:lang w:val="id_ID" w:bidi="id_ID"/>
        </w:rPr>
        <w:t xml:space="preserve">; </w:t>
      </w:r>
      <w:r>
        <w:rPr>
          <w:lang w:val="id_ID" w:bidi="id_ID"/>
        </w:rPr>
        <w:t>Ul. 23:17–18</w:t>
      </w:r>
      <w:r>
        <w:rPr>
          <w:lang w:val="id_ID" w:bidi="id_ID"/>
        </w:rPr>
        <w:t>). Allah menciptakan manusia sebagai laki-laki dan perempuan, dan ketika manusia terlibat dalam kegiatan homoseksual, ini dianggap sebagai pelanggaran terhadap maksud penciptaan Allah.</w:t>
      </w:r>
      <w:r>
        <w:rPr>
          <w:lang w:val="id_ID" w:bidi="id_ID"/>
        </w:rPr>
      </w:r>
      <w:r>
        <w:rPr>
          <w:lang w:val="id_ID" w:bidi="id_ID"/>
        </w:rPr>
      </w:r>
    </w:p>
    <w:p>
      <w:pPr/>
      <w:r>
        <w:rPr>
          <w:lang w:val="id_ID" w:bidi="id_ID"/>
        </w:rPr>
      </w:r>
    </w:p>
    <w:p>
      <w:pPr>
        <w:pStyle w:val="Heading2"/>
      </w:pPr>
      <w:r>
        <w:rPr>
          <w:lang w:val="id_ID" w:bidi="id_ID"/>
        </w:rPr>
        <w:t>Roma 1:27</w:t>
      </w:r>
      <w:r>
        <w:rPr>
          <w:lang w:val="id_ID" w:bidi="id_ID"/>
        </w:rPr>
      </w:r>
    </w:p>
    <w:p>
      <w:pPr/>
      <w:r>
        <w:rPr>
          <w:lang w:val="id_ID" w:bidi="id_ID"/>
        </w:rPr>
      </w:r>
      <w:r>
        <w:rPr>
          <w:lang w:val="id_ID" w:bidi="id_ID"/>
        </w:rPr>
        <w:t>mereka menerima dalam diri mereka balasan yang setimpal</w:t>
      </w:r>
      <w:r>
        <w:rPr>
          <w:lang w:val="id_ID" w:bidi="id_ID"/>
        </w:rPr>
        <w:t xml:space="preserve">: Ketika orang-orang menyimpang dari tujuan Sang Pencipta, mereka dihakimi atas tindakan mereka sendiri. Penghakiman ini dapat berbentuk berbagai macam, tetapi konsekuensi akhirnya adalah kematian rohani (lihat </w:t>
      </w:r>
      <w:r>
        <w:rPr>
          <w:lang w:val="id_ID" w:bidi="id_ID"/>
        </w:rPr>
        <w:t>Rm. 1:32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1:28</w:t>
      </w:r>
      <w:r>
        <w:rPr>
          <w:lang w:val="id_ID" w:bidi="id_ID"/>
        </w:rPr>
      </w:r>
    </w:p>
    <w:p>
      <w:pPr/>
      <w:r>
        <w:rPr>
          <w:lang w:val="id_ID" w:bidi="id_ID"/>
        </w:rPr>
      </w:r>
      <w:r>
        <w:rPr>
          <w:lang w:val="id_ID" w:bidi="id_ID"/>
        </w:rPr>
        <w:t>tidak merasa perlu untuk mengakui Allah</w:t>
      </w:r>
      <w:r>
        <w:rPr>
          <w:lang w:val="id_ID" w:bidi="id_ID"/>
        </w:rPr>
        <w:t>: Dosa mempengaruhi tindakan dan bahkan pikiran kita. Salah satu konsekuensi yang serius karena berpaling dari Allah adalah pikiran yang tidak pantas; Orang-orang tidak lagi dapat menggunakan pikiran mereka sebagaimana yang dimaksudkan oleh Allah.</w:t>
      </w:r>
      <w:r>
        <w:rPr>
          <w:lang w:val="id_ID" w:bidi="id_ID"/>
        </w:rPr>
      </w:r>
      <w:r>
        <w:rPr>
          <w:lang w:val="id_ID" w:bidi="id_ID"/>
        </w:rPr>
      </w:r>
    </w:p>
    <w:p>
      <w:pPr/>
      <w:r>
        <w:rPr>
          <w:lang w:val="id_ID" w:bidi="id_ID"/>
        </w:rPr>
      </w:r>
    </w:p>
    <w:p>
      <w:pPr>
        <w:pStyle w:val="Heading2"/>
      </w:pPr>
      <w:r>
        <w:rPr>
          <w:lang w:val="id_ID" w:bidi="id_ID"/>
        </w:rPr>
        <w:t>Roma 1:29–31</w:t>
      </w:r>
      <w:r>
        <w:rPr>
          <w:lang w:val="id_ID" w:bidi="id_ID"/>
        </w:rPr>
      </w:r>
    </w:p>
    <w:p>
      <w:pPr/>
      <w:r>
        <w:rPr>
          <w:lang w:val="id_ID" w:bidi="id_ID"/>
        </w:rPr>
      </w:r>
      <w:r>
        <w:rPr>
          <w:lang w:val="id_ID" w:bidi="id_ID"/>
        </w:rPr>
        <w:t xml:space="preserve">Daftar dosa ini mengikuti bentuk sastra Yunani populer yang disebut </w:t>
      </w:r>
      <w:r>
        <w:rPr>
          <w:i/>
          <w:lang w:val="id_ID" w:bidi="id_ID"/>
        </w:rPr>
        <w:t>daftar kejahatan.</w:t>
      </w:r>
      <w:r>
        <w:rPr>
          <w:lang w:val="id_ID" w:bidi="id_ID"/>
        </w:rPr>
        <w:t xml:space="preserve"> Meskipun tidak lengkap, daftar ini mengingatkan pembaca tentang berbagai bentuk kejahatan yang mungkin yang dilakukan.</w:t>
      </w:r>
      <w:r>
        <w:rPr>
          <w:lang w:val="id_ID" w:bidi="id_ID"/>
        </w:rPr>
      </w:r>
      <w:r>
        <w:rPr>
          <w:lang w:val="id_ID" w:bidi="id_ID"/>
        </w:rPr>
      </w:r>
    </w:p>
    <w:p>
      <w:pPr/>
      <w:r>
        <w:rPr>
          <w:lang w:val="id_ID" w:bidi="id_ID"/>
        </w:rPr>
      </w:r>
    </w:p>
    <w:p>
      <w:pPr>
        <w:pStyle w:val="Heading2"/>
      </w:pPr>
      <w:r>
        <w:rPr>
          <w:lang w:val="id_ID" w:bidi="id_ID"/>
        </w:rPr>
        <w:t>Roma 1:32</w:t>
      </w:r>
      <w:r>
        <w:rPr>
          <w:lang w:val="id_ID" w:bidi="id_ID"/>
        </w:rPr>
      </w:r>
    </w:p>
    <w:p>
      <w:pPr/>
      <w:r>
        <w:rPr>
          <w:lang w:val="id_ID" w:bidi="id_ID"/>
        </w:rPr>
      </w:r>
      <w:r>
        <w:rPr>
          <w:lang w:val="id_ID" w:bidi="id_ID"/>
        </w:rPr>
        <w:t>Mendorong orang lain untuk berbuat dosa lebih buruk daripada berbuat dosa sendiri (</w:t>
      </w:r>
      <w:r>
        <w:rPr>
          <w:lang w:val="id_ID" w:bidi="id_ID"/>
        </w:rPr>
        <w:t>Yak 3:1</w:t>
      </w:r>
      <w:r>
        <w:rPr>
          <w:lang w:val="id_ID" w:bidi="id_ID"/>
        </w:rPr>
        <w:t xml:space="preserve">; bdk. </w:t>
      </w:r>
      <w:r>
        <w:rPr>
          <w:i/>
          <w:lang w:val="id_ID" w:bidi="id_ID"/>
        </w:rPr>
        <w:t>Testamen Asyer</w:t>
      </w:r>
      <w:r>
        <w:rPr>
          <w:lang w:val="id_ID" w:bidi="id_ID"/>
        </w:rPr>
        <w:t xml:space="preserve"> 6:2: “Orang yang bermuka dua, dihukum dua kali lipat karena mereka melakukan kejahatan dan juga menyetujui orang lain yang melakukannya; mereka meniru dan bergabung dengan roh kesesatan dalam perjuangan melawan umat manusia”).</w:t>
      </w:r>
      <w:r>
        <w:rPr>
          <w:lang w:val="id_ID" w:bidi="id_ID"/>
        </w:rPr>
      </w:r>
      <w:r>
        <w:rPr>
          <w:lang w:val="id_ID" w:bidi="id_ID"/>
        </w:rPr>
      </w:r>
    </w:p>
    <w:p>
      <w:pPr/>
      <w:r>
        <w:rPr>
          <w:lang w:val="id_ID" w:bidi="id_ID"/>
        </w:rPr>
      </w:r>
    </w:p>
    <w:p>
      <w:pPr>
        <w:pStyle w:val="Heading2"/>
      </w:pPr>
      <w:r>
        <w:rPr>
          <w:lang w:val="id_ID" w:bidi="id_ID"/>
        </w:rPr>
        <w:t>Roma 2:1–5</w:t>
      </w:r>
      <w:r>
        <w:rPr>
          <w:lang w:val="id_ID" w:bidi="id_ID"/>
        </w:rPr>
      </w:r>
    </w:p>
    <w:p>
      <w:pPr/>
      <w:r>
        <w:rPr>
          <w:lang w:val="id_ID" w:bidi="id_ID"/>
        </w:rPr>
      </w:r>
      <w:r>
        <w:rPr>
          <w:lang w:val="id_ID" w:bidi="id_ID"/>
        </w:rPr>
        <w:t xml:space="preserve">Kata </w:t>
      </w:r>
      <w:r>
        <w:rPr>
          <w:i/>
          <w:lang w:val="id_ID" w:bidi="id_ID"/>
        </w:rPr>
        <w:t>Kamu</w:t>
      </w:r>
      <w:r>
        <w:rPr>
          <w:lang w:val="id_ID" w:bidi="id_ID"/>
        </w:rPr>
        <w:t xml:space="preserve"> adalah berbentuk tunggal dalam bahasa Yunani. Di sini, </w:t>
      </w:r>
      <w:r>
        <w:rPr>
          <w:i/>
          <w:lang w:val="id_ID" w:bidi="id_ID"/>
        </w:rPr>
        <w:t>kamu</w:t>
      </w:r>
      <w:r>
        <w:rPr>
          <w:lang w:val="id_ID" w:bidi="id_ID"/>
        </w:rPr>
        <w:t xml:space="preserve"> merujuk pada orang Yahudi yang merasa lebih unggul daripada orang non-Yahudi dan tidak merasa terancam oleh penghakiman. Paulus mengadopsi gaya sastra Yunani populer yang disebut </w:t>
      </w:r>
      <w:r>
        <w:rPr>
          <w:i/>
          <w:lang w:val="id_ID" w:bidi="id_ID"/>
        </w:rPr>
        <w:t>diatribe,</w:t>
      </w:r>
      <w:r>
        <w:rPr>
          <w:lang w:val="id_ID" w:bidi="id_ID"/>
        </w:rPr>
        <w:t xml:space="preserve"> di mana seorang penulis berusaha meyakinkan pembacanya untuk menerima pandangannya dengan menggambarkan debat antara dirinya dan lawan hipotetis (bersifat dugaan). • </w:t>
      </w:r>
      <w:r>
        <w:rPr>
          <w:lang w:val="id_ID" w:bidi="id_ID"/>
        </w:rPr>
        <w:t>melakukan hal-hal yang sama</w:t>
      </w:r>
      <w:r>
        <w:rPr>
          <w:lang w:val="id_ID" w:bidi="id_ID"/>
        </w:rPr>
        <w:t>: Maksud Paulus adalah bahwa orang Yahudi, seperti halnya orang non-Yahudi, berpaling dari wahyu Allah dan mengikuti jalan mereka sendiri.</w:t>
      </w:r>
      <w:r>
        <w:rPr>
          <w:lang w:val="id_ID" w:bidi="id_ID"/>
        </w:rPr>
      </w:r>
      <w:r>
        <w:rPr>
          <w:lang w:val="id_ID" w:bidi="id_ID"/>
        </w:rPr>
      </w:r>
    </w:p>
    <w:p>
      <w:pPr/>
      <w:r>
        <w:rPr>
          <w:lang w:val="id_ID" w:bidi="id_ID"/>
        </w:rPr>
      </w:r>
    </w:p>
    <w:p>
      <w:pPr>
        <w:pStyle w:val="Heading2"/>
      </w:pPr>
      <w:r>
        <w:rPr>
          <w:lang w:val="id_ID" w:bidi="id_ID"/>
        </w:rPr>
        <w:t>Roma 2:4</w:t>
      </w:r>
      <w:r>
        <w:rPr>
          <w:lang w:val="id_ID" w:bidi="id_ID"/>
        </w:rPr>
      </w:r>
    </w:p>
    <w:p>
      <w:pPr/>
      <w:r>
        <w:rPr>
          <w:lang w:val="id_ID" w:bidi="id_ID"/>
        </w:rPr>
      </w:r>
      <w:r>
        <w:rPr>
          <w:lang w:val="id_ID" w:bidi="id_ID"/>
        </w:rPr>
        <w:t xml:space="preserve">Tidakkah engkau tahu, bahwa maksud kemurahan Allah ialah menuntun engkau kepada pertobatan? </w:t>
      </w:r>
      <w:r>
        <w:rPr>
          <w:lang w:val="id_ID" w:bidi="id_ID"/>
        </w:rPr>
        <w:t xml:space="preserve">Di balik pertanyaan Paulus ini terdapat bagian-bagian dari kitab Yahudi (mis., </w:t>
      </w:r>
      <w:r>
        <w:rPr>
          <w:i/>
          <w:lang w:val="id_ID" w:bidi="id_ID"/>
        </w:rPr>
        <w:t>Kebijaksanaan Salomo</w:t>
      </w:r>
      <w:r>
        <w:rPr>
          <w:lang w:val="id_ID" w:bidi="id_ID"/>
        </w:rPr>
        <w:t xml:space="preserve"> 12–15; bandingkan </w:t>
      </w:r>
      <w:r>
        <w:rPr>
          <w:lang w:val="id_ID" w:bidi="id_ID"/>
        </w:rPr>
        <w:t>Yer. 7:1–5</w:t>
      </w:r>
      <w:r>
        <w:rPr>
          <w:lang w:val="id_ID" w:bidi="id_ID"/>
        </w:rPr>
        <w:t xml:space="preserve">; </w:t>
      </w:r>
      <w:r>
        <w:rPr>
          <w:lang w:val="id_ID" w:bidi="id_ID"/>
        </w:rPr>
        <w:t>Am. 5:18–27</w:t>
      </w:r>
      <w:r>
        <w:rPr>
          <w:lang w:val="id_ID" w:bidi="id_ID"/>
        </w:rPr>
        <w:t>) yang menggambarkan sikap puas diri yang sering ada di kalangan Yahudi, mereka merasa aman terhadap ancaman penghakiman. Banyak orang Yahudi berpikir bahwa karena mereka adalah umat Allah, mereka tidak perlu khawatir tentang penghakiman, karena dosa mereka tidak akan dihukum seperti dosa orang-orang bukan Yahudi. Paulus menekankan bahwa kasih karunia Allah dimaksudkan untuk menjadikan orang Yahudi bertobat dari dosa mereka, bukan malah untuk membenarkan gaya hidup yang berdosa.</w:t>
      </w:r>
      <w:r>
        <w:rPr>
          <w:lang w:val="id_ID" w:bidi="id_ID"/>
        </w:rPr>
      </w:r>
      <w:r>
        <w:rPr>
          <w:lang w:val="id_ID" w:bidi="id_ID"/>
        </w:rPr>
      </w:r>
    </w:p>
    <w:p>
      <w:pPr/>
      <w:r>
        <w:rPr>
          <w:lang w:val="id_ID" w:bidi="id_ID"/>
        </w:rPr>
      </w:r>
    </w:p>
    <w:p>
      <w:pPr>
        <w:pStyle w:val="Heading2"/>
      </w:pPr>
      <w:r>
        <w:rPr>
          <w:lang w:val="id_ID" w:bidi="id_ID"/>
        </w:rPr>
        <w:t>Roma 2:6–11</w:t>
      </w:r>
      <w:r>
        <w:rPr>
          <w:lang w:val="id_ID" w:bidi="id_ID"/>
        </w:rPr>
      </w:r>
    </w:p>
    <w:p>
      <w:pPr/>
      <w:r>
        <w:rPr>
          <w:lang w:val="id_ID" w:bidi="id_ID"/>
        </w:rPr>
      </w:r>
      <w:r>
        <w:rPr>
          <w:lang w:val="id_ID" w:bidi="id_ID"/>
        </w:rPr>
        <w:t xml:space="preserve">Paulus menggunakan </w:t>
      </w:r>
      <w:r>
        <w:rPr>
          <w:i/>
          <w:lang w:val="id_ID" w:bidi="id_ID"/>
        </w:rPr>
        <w:t>Kiasmus</w:t>
      </w:r>
      <w:r>
        <w:rPr>
          <w:lang w:val="id_ID" w:bidi="id_ID"/>
        </w:rPr>
        <w:t xml:space="preserve"> (pola "X") untuk menyampaikan maksudnya:</w:t>
      </w:r>
    </w:p>
    <w:p>
      <w:pPr/>
      <w:r>
        <w:rPr>
          <w:lang w:val="id_ID" w:bidi="id_ID"/>
        </w:rPr>
      </w:r>
      <w:r>
        <w:rPr>
          <w:lang w:val="id_ID" w:bidi="id_ID"/>
        </w:rPr>
        <w:t>A Allah menghakimi semua orang dengan adil (</w:t>
      </w:r>
      <w:r>
        <w:rPr>
          <w:lang w:val="id_ID" w:bidi="id_ID"/>
        </w:rPr>
        <w:t>Rm. 2:6</w:t>
      </w:r>
      <w:r>
        <w:rPr>
          <w:lang w:val="id_ID" w:bidi="id_ID"/>
        </w:rPr>
        <w:t>)</w:t>
      </w:r>
    </w:p>
    <w:p>
      <w:pPr/>
      <w:r>
        <w:rPr>
          <w:lang w:val="id_ID" w:bidi="id_ID"/>
        </w:rPr>
      </w:r>
      <w:r>
        <w:rPr>
          <w:lang w:val="id_ID" w:bidi="id_ID"/>
        </w:rPr>
        <w:t>B Kehidupan adalah upah karena berbuat baik (</w:t>
      </w:r>
      <w:r>
        <w:rPr>
          <w:lang w:val="id_ID" w:bidi="id_ID"/>
        </w:rPr>
        <w:t>Rm. 2:7</w:t>
      </w:r>
      <w:r>
        <w:rPr>
          <w:lang w:val="id_ID" w:bidi="id_ID"/>
        </w:rPr>
        <w:t>)</w:t>
      </w:r>
    </w:p>
    <w:p>
      <w:pPr/>
      <w:r>
        <w:rPr>
          <w:lang w:val="id_ID" w:bidi="id_ID"/>
        </w:rPr>
      </w:r>
      <w:r>
        <w:rPr>
          <w:lang w:val="id_ID" w:bidi="id_ID"/>
        </w:rPr>
        <w:t>C Murka adalah hukuman untuk kejahatan (</w:t>
      </w:r>
      <w:r>
        <w:rPr>
          <w:lang w:val="id_ID" w:bidi="id_ID"/>
        </w:rPr>
        <w:t>Rm. 2:8</w:t>
      </w:r>
      <w:r>
        <w:rPr>
          <w:lang w:val="id_ID" w:bidi="id_ID"/>
        </w:rPr>
        <w:t>).</w:t>
      </w:r>
    </w:p>
    <w:p>
      <w:pPr/>
      <w:r>
        <w:rPr>
          <w:lang w:val="id_ID" w:bidi="id_ID"/>
        </w:rPr>
      </w:r>
      <w:r>
        <w:rPr>
          <w:lang w:val="id_ID" w:bidi="id_ID"/>
        </w:rPr>
        <w:t>C′ Murka karena berbuat jahat (</w:t>
      </w:r>
      <w:r>
        <w:rPr>
          <w:lang w:val="id_ID" w:bidi="id_ID"/>
        </w:rPr>
        <w:t>Rm. 2:9</w:t>
      </w:r>
      <w:r>
        <w:rPr>
          <w:lang w:val="id_ID" w:bidi="id_ID"/>
        </w:rPr>
        <w:t>)</w:t>
      </w:r>
    </w:p>
    <w:p>
      <w:pPr/>
      <w:r>
        <w:rPr>
          <w:lang w:val="id_ID" w:bidi="id_ID"/>
        </w:rPr>
      </w:r>
      <w:r>
        <w:rPr>
          <w:lang w:val="id_ID" w:bidi="id_ID"/>
        </w:rPr>
        <w:t>B′ Hidup bagi yang berbuat baik (</w:t>
      </w:r>
      <w:r>
        <w:rPr>
          <w:lang w:val="id_ID" w:bidi="id_ID"/>
        </w:rPr>
        <w:t>Rm. 2:10</w:t>
      </w:r>
      <w:r>
        <w:rPr>
          <w:lang w:val="id_ID" w:bidi="id_ID"/>
        </w:rPr>
        <w:t>)</w:t>
      </w:r>
    </w:p>
    <w:p>
      <w:pPr/>
      <w:r>
        <w:rPr>
          <w:lang w:val="id_ID" w:bidi="id_ID"/>
        </w:rPr>
      </w:r>
      <w:r>
        <w:rPr>
          <w:lang w:val="id_ID" w:bidi="id_ID"/>
        </w:rPr>
        <w:t>A′ Allah tidak menunjukkan sikap pilih kasih (</w:t>
      </w:r>
      <w:r>
        <w:rPr>
          <w:lang w:val="id_ID" w:bidi="id_ID"/>
        </w:rPr>
        <w:t>Rm. 2:11</w:t>
      </w:r>
      <w:r>
        <w:rPr>
          <w:lang w:val="id_ID" w:bidi="id_ID"/>
        </w:rPr>
        <w:t>)</w:t>
      </w:r>
      <w:r>
        <w:rPr>
          <w:lang w:val="id_ID" w:bidi="id_ID"/>
        </w:rPr>
      </w:r>
      <w:r>
        <w:rPr>
          <w:lang w:val="id_ID" w:bidi="id_ID"/>
        </w:rPr>
      </w:r>
    </w:p>
    <w:p>
      <w:pPr/>
      <w:r>
        <w:rPr>
          <w:lang w:val="id_ID" w:bidi="id_ID"/>
        </w:rPr>
      </w:r>
    </w:p>
    <w:p>
      <w:pPr>
        <w:pStyle w:val="Heading2"/>
      </w:pPr>
      <w:r>
        <w:rPr>
          <w:lang w:val="id_ID" w:bidi="id_ID"/>
        </w:rPr>
        <w:t>Roma 2:7</w:t>
      </w:r>
      <w:r>
        <w:rPr>
          <w:lang w:val="id_ID" w:bidi="id_ID"/>
        </w:rPr>
      </w:r>
    </w:p>
    <w:p>
      <w:pPr/>
      <w:r>
        <w:rPr>
          <w:lang w:val="id_ID" w:bidi="id_ID"/>
        </w:rPr>
      </w:r>
      <w:r>
        <w:rPr>
          <w:lang w:val="id_ID" w:bidi="id_ID"/>
        </w:rPr>
        <w:t>yaitu hidup kekal kepada mereka yang dengan tekun berbuat baik</w:t>
      </w:r>
      <w:r>
        <w:rPr>
          <w:lang w:val="id_ID" w:bidi="id_ID"/>
        </w:rPr>
        <w:t>: Paulus menjelaskan di tempat lain bahwa tidak ada yang dapat menerima hidup yang kekal kecuali sebagai pemberian cuma-cuma dari Allah melalui iman (</w:t>
      </w:r>
      <w:r>
        <w:rPr>
          <w:lang w:val="id_ID" w:bidi="id_ID"/>
        </w:rPr>
        <w:t>Rm. 3:20</w:t>
      </w:r>
      <w:r>
        <w:rPr>
          <w:lang w:val="id_ID" w:bidi="id_ID"/>
        </w:rPr>
        <w:t xml:space="preserve">, </w:t>
      </w:r>
      <w:r>
        <w:rPr>
          <w:lang w:val="id_ID" w:bidi="id_ID"/>
        </w:rPr>
        <w:t>28</w:t>
      </w:r>
      <w:r>
        <w:rPr>
          <w:lang w:val="id_ID" w:bidi="id_ID"/>
        </w:rPr>
        <w:t xml:space="preserve">; </w:t>
      </w:r>
      <w:r>
        <w:rPr>
          <w:lang w:val="id_ID" w:bidi="id_ID"/>
        </w:rPr>
        <w:t>4:1–8</w:t>
      </w:r>
      <w:r>
        <w:rPr>
          <w:lang w:val="id_ID" w:bidi="id_ID"/>
        </w:rPr>
        <w:t>). Di sini, Paulus mungkin berbicara tentang orang Kristen yang perbuatan baiknya (yang dihasilkan dari iman) akan diperhitungkan dalam penghakiman Allah, atau dia mengingatkan pembaca tentang standar mutlak yang ditetapkan oleh kekudusan Allah sendiri, karena hanya melalui kesempurnaan maka orang berdosa dapat berharap untuk diterima di hadapan Allah. Seiring perkembangan argumen dalam surat ini, Paulus akan menunjukkan bahwa tidak ada yang mampu memenuhi standar tersebut.</w:t>
      </w:r>
      <w:r>
        <w:rPr>
          <w:lang w:val="id_ID" w:bidi="id_ID"/>
        </w:rPr>
      </w:r>
      <w:r>
        <w:rPr>
          <w:lang w:val="id_ID" w:bidi="id_ID"/>
        </w:rPr>
      </w:r>
    </w:p>
    <w:p>
      <w:pPr/>
      <w:r>
        <w:rPr>
          <w:lang w:val="id_ID" w:bidi="id_ID"/>
        </w:rPr>
      </w:r>
    </w:p>
    <w:p>
      <w:pPr>
        <w:pStyle w:val="Heading2"/>
      </w:pPr>
      <w:r>
        <w:rPr>
          <w:lang w:val="id_ID" w:bidi="id_ID"/>
        </w:rPr>
        <w:t>Roma 2:8</w:t>
      </w:r>
      <w:r>
        <w:rPr>
          <w:lang w:val="id_ID" w:bidi="id_ID"/>
        </w:rPr>
      </w:r>
    </w:p>
    <w:p>
      <w:pPr/>
      <w:r>
        <w:rPr>
          <w:lang w:val="id_ID" w:bidi="id_ID"/>
        </w:rPr>
      </w:r>
      <w:r>
        <w:rPr>
          <w:lang w:val="id_ID" w:bidi="id_ID"/>
        </w:rPr>
        <w:t>Hidup untuk diri mereka sendiri adalah terjemahan kata Yunani yang langka (</w:t>
      </w:r>
      <w:r>
        <w:rPr>
          <w:i/>
          <w:lang w:val="id_ID" w:bidi="id_ID"/>
        </w:rPr>
        <w:t>eritheia</w:t>
      </w:r>
      <w:r>
        <w:rPr>
          <w:lang w:val="id_ID" w:bidi="id_ID"/>
        </w:rPr>
        <w:t xml:space="preserve">), yang tampaknya menyampaikan gagasan tentang ambisi yang egois atau perselisihan. Dengan menggunakan kata ini, Aristoteles mengkritik para politisi pada zamannya karena mencari jabatan publik demi keuntungan pribadi, bukan karena keinginan untuk melayani masyarakat (Aristoteles, </w:t>
      </w:r>
      <w:r>
        <w:rPr>
          <w:i/>
          <w:lang w:val="id_ID" w:bidi="id_ID"/>
        </w:rPr>
        <w:t>Politics</w:t>
      </w:r>
      <w:r>
        <w:rPr>
          <w:lang w:val="id_ID" w:bidi="id_ID"/>
        </w:rPr>
        <w:t xml:space="preserve"> 5.3; lihat juga </w:t>
      </w:r>
      <w:r>
        <w:rPr>
          <w:lang w:val="id_ID" w:bidi="id_ID"/>
        </w:rPr>
        <w:t>2Kor. 12:20</w:t>
      </w:r>
      <w:r>
        <w:rPr>
          <w:lang w:val="id_ID" w:bidi="id_ID"/>
        </w:rPr>
        <w:t xml:space="preserve">; </w:t>
      </w:r>
      <w:r>
        <w:rPr>
          <w:lang w:val="id_ID" w:bidi="id_ID"/>
        </w:rPr>
        <w:t>Gal. 5:20</w:t>
      </w:r>
      <w:r>
        <w:rPr>
          <w:lang w:val="id_ID" w:bidi="id_ID"/>
        </w:rPr>
        <w:t xml:space="preserve">; </w:t>
      </w:r>
      <w:r>
        <w:rPr>
          <w:lang w:val="id_ID" w:bidi="id_ID"/>
        </w:rPr>
        <w:t>Flp. 1:17</w:t>
      </w:r>
      <w:r>
        <w:rPr>
          <w:lang w:val="id_ID" w:bidi="id_ID"/>
        </w:rPr>
        <w:t xml:space="preserve">; </w:t>
      </w:r>
      <w:r>
        <w:rPr>
          <w:lang w:val="id_ID" w:bidi="id_ID"/>
        </w:rPr>
        <w:t>2:3</w:t>
      </w:r>
      <w:r>
        <w:rPr>
          <w:lang w:val="id_ID" w:bidi="id_ID"/>
        </w:rPr>
        <w:t xml:space="preserve">; </w:t>
      </w:r>
      <w:r>
        <w:rPr>
          <w:lang w:val="id_ID" w:bidi="id_ID"/>
        </w:rPr>
        <w:t>Yak. 3:14</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Roma 2:12</w:t>
      </w:r>
      <w:r>
        <w:rPr>
          <w:lang w:val="id_ID" w:bidi="id_ID"/>
        </w:rPr>
      </w:r>
    </w:p>
    <w:p>
      <w:pPr/>
      <w:r>
        <w:rPr>
          <w:lang w:val="id_ID" w:bidi="id_ID"/>
        </w:rPr>
      </w:r>
      <w:r>
        <w:rPr>
          <w:lang w:val="id_ID" w:bidi="id_ID"/>
        </w:rPr>
        <w:t xml:space="preserve">binasa: Istilah umum dalam Perjanjian Baru ini menggambarkan nasib orang jahat setelah kematian (lihat juga </w:t>
      </w:r>
      <w:r>
        <w:rPr>
          <w:lang w:val="id_ID" w:bidi="id_ID"/>
        </w:rPr>
        <w:t>Rm. 9:22</w:t>
      </w:r>
      <w:r>
        <w:rPr>
          <w:lang w:val="id_ID" w:bidi="id_ID"/>
        </w:rPr>
        <w:t xml:space="preserve">; </w:t>
      </w:r>
      <w:r>
        <w:rPr>
          <w:lang w:val="id_ID" w:bidi="id_ID"/>
        </w:rPr>
        <w:t>14:15</w:t>
      </w:r>
      <w:r>
        <w:rPr>
          <w:lang w:val="id_ID" w:bidi="id_ID"/>
        </w:rPr>
        <w:t xml:space="preserve">; </w:t>
      </w:r>
      <w:r>
        <w:rPr>
          <w:lang w:val="id_ID" w:bidi="id_ID"/>
        </w:rPr>
        <w:t>1Kor. 1:18</w:t>
      </w:r>
      <w:r>
        <w:rPr>
          <w:lang w:val="id_ID" w:bidi="id_ID"/>
        </w:rPr>
        <w:t xml:space="preserve">; </w:t>
      </w:r>
      <w:r>
        <w:rPr>
          <w:lang w:val="id_ID" w:bidi="id_ID"/>
        </w:rPr>
        <w:t>15:18</w:t>
      </w:r>
      <w:r>
        <w:rPr>
          <w:lang w:val="id_ID" w:bidi="id_ID"/>
        </w:rPr>
        <w:t xml:space="preserve">; </w:t>
      </w:r>
      <w:r>
        <w:rPr>
          <w:lang w:val="id_ID" w:bidi="id_ID"/>
        </w:rPr>
        <w:t>2Kor. 2:15</w:t>
      </w:r>
      <w:r>
        <w:rPr>
          <w:lang w:val="id_ID" w:bidi="id_ID"/>
        </w:rPr>
        <w:t xml:space="preserve">; </w:t>
      </w:r>
      <w:r>
        <w:rPr>
          <w:lang w:val="id_ID" w:bidi="id_ID"/>
        </w:rPr>
        <w:t>4:3</w:t>
      </w:r>
      <w:r>
        <w:rPr>
          <w:lang w:val="id_ID" w:bidi="id_ID"/>
        </w:rPr>
        <w:t xml:space="preserve">; </w:t>
      </w:r>
      <w:r>
        <w:rPr>
          <w:lang w:val="id_ID" w:bidi="id_ID"/>
        </w:rPr>
        <w:t>Flp. 1:28</w:t>
      </w:r>
      <w:r>
        <w:rPr>
          <w:lang w:val="id_ID" w:bidi="id_ID"/>
        </w:rPr>
        <w:t xml:space="preserve">; </w:t>
      </w:r>
      <w:r>
        <w:rPr>
          <w:lang w:val="id_ID" w:bidi="id_ID"/>
        </w:rPr>
        <w:t>3:19</w:t>
      </w:r>
      <w:r>
        <w:rPr>
          <w:lang w:val="id_ID" w:bidi="id_ID"/>
        </w:rPr>
        <w:t xml:space="preserve">; </w:t>
      </w:r>
      <w:r>
        <w:rPr>
          <w:lang w:val="id_ID" w:bidi="id_ID"/>
        </w:rPr>
        <w:t>2Tes. 2:10</w:t>
      </w:r>
      <w:r>
        <w:rPr>
          <w:lang w:val="id_ID" w:bidi="id_ID"/>
        </w:rPr>
        <w:t xml:space="preserve">; </w:t>
      </w:r>
      <w:r>
        <w:rPr>
          <w:lang w:val="id_ID" w:bidi="id_ID"/>
        </w:rPr>
        <w:t>1Tim. 6:9</w:t>
      </w:r>
      <w:r>
        <w:rPr>
          <w:lang w:val="id_ID" w:bidi="id_ID"/>
        </w:rPr>
        <w:t xml:space="preserve">). Orang berdosa yang dihukum, keberadaannya tidak berhenti, tetapi mereka menderita hukuman kekal, yang di dalamnya termasuk kehancuran kekal atas semua kebaikan dalam diri dan pengalaman mereka. • </w:t>
      </w:r>
      <w:r>
        <w:rPr>
          <w:lang w:val="id_ID" w:bidi="id_ID"/>
        </w:rPr>
        <w:t>semua orang yang berdosa di bawah hukum Taurat</w:t>
      </w:r>
      <w:r>
        <w:rPr>
          <w:lang w:val="id_ID" w:bidi="id_ID"/>
        </w:rPr>
        <w:t>: Orang Yahudi diberi Hukum Musa / Taurat, sementara orang non-Yahudi tidak pernah memiliki hukum tertulis dari Allah. Pada masa Perjanjian Baru, orang Yahudi menekankan bahwa mereka memiliki Hukum Taurat, dan itu adalah tanda kemurahan Allah atas mereka, bahkan jaminan keselamatan.</w:t>
      </w:r>
      <w:r>
        <w:rPr>
          <w:lang w:val="id_ID" w:bidi="id_ID"/>
        </w:rPr>
      </w:r>
      <w:r>
        <w:rPr>
          <w:lang w:val="id_ID" w:bidi="id_ID"/>
        </w:rPr>
      </w:r>
    </w:p>
    <w:p>
      <w:pPr/>
      <w:r>
        <w:rPr>
          <w:lang w:val="id_ID" w:bidi="id_ID"/>
        </w:rPr>
      </w:r>
    </w:p>
    <w:p>
      <w:pPr>
        <w:pStyle w:val="Heading2"/>
      </w:pPr>
      <w:r>
        <w:rPr>
          <w:lang w:val="id_ID" w:bidi="id_ID"/>
        </w:rPr>
        <w:t>Roma 2:13</w:t>
      </w:r>
      <w:r>
        <w:rPr>
          <w:lang w:val="id_ID" w:bidi="id_ID"/>
        </w:rPr>
      </w:r>
    </w:p>
    <w:p>
      <w:pPr/>
      <w:r>
        <w:rPr>
          <w:lang w:val="id_ID" w:bidi="id_ID"/>
        </w:rPr>
      </w:r>
      <w:r>
        <w:rPr>
          <w:lang w:val="id_ID" w:bidi="id_ID"/>
        </w:rPr>
        <w:t>melakukan hukum Tauratlah yang akan dibenarkan:</w:t>
      </w:r>
      <w:r>
        <w:rPr>
          <w:lang w:val="id_ID" w:bidi="id_ID"/>
        </w:rPr>
        <w:t xml:space="preserve"> Mengenai janji kebenaran melalui ketaatan, lihat </w:t>
      </w:r>
      <w:r>
        <w:rPr>
          <w:lang w:val="id_ID" w:bidi="id_ID"/>
        </w:rPr>
        <w:t>Rm. 2:7</w:t>
      </w:r>
      <w:r>
        <w:rPr>
          <w:lang w:val="id_ID" w:bidi="id_ID"/>
        </w:rPr>
        <w:t xml:space="preserve">; lihat juga </w:t>
      </w:r>
      <w:r>
        <w:rPr>
          <w:lang w:val="id_ID" w:bidi="id_ID"/>
        </w:rPr>
        <w:t>Yak. 1:22</w:t>
      </w:r>
      <w:r>
        <w:rPr>
          <w:lang w:val="id_ID" w:bidi="id_ID"/>
        </w:rPr>
        <w:t>.</w:t>
      </w:r>
      <w:r>
        <w:rPr>
          <w:lang w:val="id_ID" w:bidi="id_ID"/>
        </w:rPr>
      </w:r>
      <w:r>
        <w:rPr>
          <w:lang w:val="id_ID" w:bidi="id_ID"/>
        </w:rPr>
      </w:r>
    </w:p>
    <w:p>
      <w:pPr/>
      <w:r>
        <w:rPr>
          <w:lang w:val="id_ID" w:bidi="id_ID"/>
        </w:rPr>
      </w:r>
    </w:p>
    <w:p>
      <w:pPr>
        <w:pStyle w:val="Heading2"/>
      </w:pPr>
      <w:r>
        <w:rPr>
          <w:lang w:val="id_ID" w:bidi="id_ID"/>
        </w:rPr>
        <w:t>Roma 2:14–15</w:t>
      </w:r>
      <w:r>
        <w:rPr>
          <w:lang w:val="id_ID" w:bidi="id_ID"/>
        </w:rPr>
      </w:r>
    </w:p>
    <w:p>
      <w:pPr/>
      <w:r>
        <w:rPr>
          <w:lang w:val="id_ID" w:bidi="id_ID"/>
        </w:rPr>
      </w:r>
      <w:r>
        <w:rPr>
          <w:lang w:val="id_ID" w:bidi="id_ID"/>
        </w:rPr>
        <w:t>Orang-orang non-Yahudi yang mengetahui hukum tersebut dan secara naluriah (oleh dorongan sendiri) menaatinya mungkin adalah orang-orang Kristen non-Yahudi, terutama karena hukum itu tertulis di dalam hati mereka (</w:t>
      </w:r>
      <w:r>
        <w:rPr>
          <w:lang w:val="id_ID" w:bidi="id_ID"/>
        </w:rPr>
        <w:t>Rm. 2:15</w:t>
      </w:r>
      <w:r>
        <w:rPr>
          <w:lang w:val="id_ID" w:bidi="id_ID"/>
        </w:rPr>
        <w:t>), merujuk pada nubuat perjanjian yang baru (</w:t>
      </w:r>
      <w:r>
        <w:rPr>
          <w:lang w:val="id_ID" w:bidi="id_ID"/>
        </w:rPr>
        <w:t>Yer. 31:31–34</w:t>
      </w:r>
      <w:r>
        <w:rPr>
          <w:lang w:val="id_ID" w:bidi="id_ID"/>
        </w:rPr>
        <w:t xml:space="preserve">). Atau, mereka bisa jadi adalah orang-orang non-Yahudi dan non-Kristen yang memahami hukum moral Allah yang umum melalui hati nurani mereka. Dalam hal ini, Paulus mungkin menggunakan konsep </w:t>
      </w:r>
      <w:r>
        <w:rPr>
          <w:i/>
          <w:lang w:val="id_ID" w:bidi="id_ID"/>
        </w:rPr>
        <w:t>hukum alam</w:t>
      </w:r>
      <w:r>
        <w:rPr>
          <w:lang w:val="id_ID" w:bidi="id_ID"/>
        </w:rPr>
        <w:t xml:space="preserve"> untuk menunjukkan bagaimana semua orang dapat dimintai pertanggungjawaban atas persyaratan-persyaratan tertentu dari dasar moral.</w:t>
      </w:r>
      <w:r>
        <w:rPr>
          <w:lang w:val="id_ID" w:bidi="id_ID"/>
        </w:rPr>
      </w:r>
      <w:r>
        <w:rPr>
          <w:lang w:val="id_ID" w:bidi="id_ID"/>
        </w:rPr>
      </w:r>
    </w:p>
    <w:p>
      <w:pPr/>
      <w:r>
        <w:rPr>
          <w:lang w:val="id_ID" w:bidi="id_ID"/>
        </w:rPr>
      </w:r>
    </w:p>
    <w:p>
      <w:pPr>
        <w:pStyle w:val="Heading2"/>
      </w:pPr>
      <w:r>
        <w:rPr>
          <w:lang w:val="id_ID" w:bidi="id_ID"/>
        </w:rPr>
        <w:t>Roma 2:16</w:t>
      </w:r>
      <w:r>
        <w:rPr>
          <w:lang w:val="id_ID" w:bidi="id_ID"/>
        </w:rPr>
      </w:r>
    </w:p>
    <w:p>
      <w:pPr/>
      <w:r>
        <w:rPr>
          <w:lang w:val="id_ID" w:bidi="id_ID"/>
        </w:rPr>
      </w:r>
      <w:r>
        <w:rPr>
          <w:lang w:val="id_ID" w:bidi="id_ID"/>
        </w:rPr>
        <w:t>segala sesuatu yang tersembunyi</w:t>
      </w:r>
      <w:r>
        <w:rPr>
          <w:lang w:val="id_ID" w:bidi="id_ID"/>
        </w:rPr>
        <w:t xml:space="preserve">: Kitab Suci sering menekankan bahwa Allah akan menghakimi manusia berdasarkan pikiran dan niat hati mereka (lihat </w:t>
      </w:r>
      <w:r>
        <w:rPr>
          <w:lang w:val="id_ID" w:bidi="id_ID"/>
        </w:rPr>
        <w:t>1Sam. 16:7</w:t>
      </w:r>
      <w:r>
        <w:rPr>
          <w:lang w:val="id_ID" w:bidi="id_ID"/>
        </w:rPr>
        <w:t xml:space="preserve">; </w:t>
      </w:r>
      <w:r>
        <w:rPr>
          <w:lang w:val="id_ID" w:bidi="id_ID"/>
        </w:rPr>
        <w:t>Mzm. 139:1–2</w:t>
      </w:r>
      <w:r>
        <w:rPr>
          <w:lang w:val="id_ID" w:bidi="id_ID"/>
        </w:rPr>
        <w:t xml:space="preserve">; </w:t>
      </w:r>
      <w:r>
        <w:rPr>
          <w:lang w:val="id_ID" w:bidi="id_ID"/>
        </w:rPr>
        <w:t>Yer. 17:10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2:17–20</w:t>
      </w:r>
      <w:r>
        <w:rPr>
          <w:lang w:val="id_ID" w:bidi="id_ID"/>
        </w:rPr>
      </w:r>
    </w:p>
    <w:p>
      <w:pPr/>
      <w:r>
        <w:rPr>
          <w:lang w:val="id_ID" w:bidi="id_ID"/>
        </w:rPr>
      </w:r>
      <w:r>
        <w:rPr>
          <w:lang w:val="id_ID" w:bidi="id_ID"/>
        </w:rPr>
        <w:t xml:space="preserve">Kemegahanan orang Yahudi mencerminkan ajaran Perjanjian Lama dan Yahudi, tentang hak istimewa dan tanggung jawab yang Allah berikan kepada Israel. Allah memberikan hukum-Nya kepada Israel, masuk ke dalam hubungan khusus dengan mereka, dan menugaskan mereka untuk menjadi terang bagi bangsa-bangsa lain (lihat </w:t>
      </w:r>
      <w:r>
        <w:rPr>
          <w:lang w:val="id_ID" w:bidi="id_ID"/>
        </w:rPr>
        <w:t>Yes. 42:6–7</w:t>
      </w:r>
      <w:r>
        <w:rPr>
          <w:lang w:val="id_ID" w:bidi="id_ID"/>
        </w:rPr>
        <w:t>). Orang Yahudi tidak salah dalam menikmati berkat-berkat semacam ini; kesalahan mereka adalah gagal menjalani hidup sesuai posisi mereka yang istimewa.</w:t>
      </w:r>
      <w:r>
        <w:rPr>
          <w:lang w:val="id_ID" w:bidi="id_ID"/>
        </w:rPr>
      </w:r>
      <w:r>
        <w:rPr>
          <w:lang w:val="id_ID" w:bidi="id_ID"/>
        </w:rPr>
      </w:r>
    </w:p>
    <w:p>
      <w:pPr/>
      <w:r>
        <w:rPr>
          <w:lang w:val="id_ID" w:bidi="id_ID"/>
        </w:rPr>
      </w:r>
    </w:p>
    <w:p>
      <w:pPr>
        <w:pStyle w:val="Heading2"/>
      </w:pPr>
      <w:r>
        <w:rPr>
          <w:lang w:val="id_ID" w:bidi="id_ID"/>
        </w:rPr>
        <w:t>Roma 2:21–22</w:t>
      </w:r>
      <w:r>
        <w:rPr>
          <w:lang w:val="id_ID" w:bidi="id_ID"/>
        </w:rPr>
      </w:r>
    </w:p>
    <w:p>
      <w:pPr/>
      <w:r>
        <w:rPr>
          <w:lang w:val="id_ID" w:bidi="id_ID"/>
        </w:rPr>
      </w:r>
      <w:r>
        <w:rPr>
          <w:lang w:val="id_ID" w:bidi="id_ID"/>
        </w:rPr>
        <w:t xml:space="preserve">Paulus sekali lagi menggunakan gaya sastra </w:t>
      </w:r>
      <w:r>
        <w:rPr>
          <w:i/>
          <w:lang w:val="id_ID" w:bidi="id_ID"/>
        </w:rPr>
        <w:t xml:space="preserve">diatribe </w:t>
      </w:r>
      <w:r>
        <w:rPr>
          <w:lang w:val="id_ID" w:bidi="id_ID"/>
        </w:rPr>
        <w:t xml:space="preserve">untuk menunjukkan pengakuan orang Yahudi yang tidak konsisten (lihat </w:t>
      </w:r>
      <w:r>
        <w:rPr>
          <w:lang w:val="id_ID" w:bidi="id_ID"/>
        </w:rPr>
        <w:t>catatan studi pada Rm. 2:1–5</w:t>
      </w:r>
      <w:r>
        <w:rPr>
          <w:lang w:val="id_ID" w:bidi="id_ID"/>
        </w:rPr>
        <w:t>).</w:t>
      </w:r>
      <w:r>
        <w:rPr>
          <w:lang w:val="id_ID" w:bidi="id_ID"/>
        </w:rPr>
      </w:r>
      <w:r>
        <w:rPr>
          <w:lang w:val="id_ID" w:bidi="id_ID"/>
        </w:rPr>
      </w:r>
    </w:p>
    <w:p>
      <w:pPr/>
      <w:r>
        <w:rPr>
          <w:lang w:val="id_ID" w:bidi="id_ID"/>
        </w:rPr>
      </w:r>
    </w:p>
    <w:p>
      <w:pPr>
        <w:pStyle w:val="Heading2"/>
      </w:pPr>
      <w:r>
        <w:rPr>
          <w:lang w:val="id_ID" w:bidi="id_ID"/>
        </w:rPr>
        <w:t>Roma 2:22</w:t>
      </w:r>
      <w:r>
        <w:rPr>
          <w:lang w:val="id_ID" w:bidi="id_ID"/>
        </w:rPr>
      </w:r>
    </w:p>
    <w:p>
      <w:pPr/>
      <w:r>
        <w:rPr>
          <w:lang w:val="id_ID" w:bidi="id_ID"/>
        </w:rPr>
      </w:r>
      <w:r>
        <w:rPr>
          <w:lang w:val="id_ID" w:bidi="id_ID"/>
        </w:rPr>
        <w:t xml:space="preserve">mengapa engkau sendiri merampok rumah berhala? </w:t>
      </w:r>
      <w:r>
        <w:rPr>
          <w:lang w:val="id_ID" w:bidi="id_ID"/>
        </w:rPr>
        <w:t xml:space="preserve">Hukum Perjanjian Lama melarang orang Yahudi berurusan dengan berhala orang kafir (lihat </w:t>
      </w:r>
      <w:r>
        <w:rPr>
          <w:lang w:val="id_ID" w:bidi="id_ID"/>
        </w:rPr>
        <w:t>Ul. 7:26</w:t>
      </w:r>
      <w:r>
        <w:rPr>
          <w:lang w:val="id_ID" w:bidi="id_ID"/>
        </w:rPr>
        <w:t>), tetapi pada abad pertama, orang Yahudi tidak selalu mengikuti hukum ini dengan ketat. Kadang-kadang, mereka mencuri berhala dan menggunakan atau menjual logam berharga tersebut.</w:t>
      </w:r>
      <w:r>
        <w:rPr>
          <w:lang w:val="id_ID" w:bidi="id_ID"/>
        </w:rPr>
      </w:r>
      <w:r>
        <w:rPr>
          <w:lang w:val="id_ID" w:bidi="id_ID"/>
        </w:rPr>
      </w:r>
    </w:p>
    <w:p>
      <w:pPr/>
      <w:r>
        <w:rPr>
          <w:lang w:val="id_ID" w:bidi="id_ID"/>
        </w:rPr>
      </w:r>
    </w:p>
    <w:p>
      <w:pPr>
        <w:pStyle w:val="Heading2"/>
      </w:pPr>
      <w:r>
        <w:rPr>
          <w:lang w:val="id_ID" w:bidi="id_ID"/>
        </w:rPr>
        <w:t>Roma 2:24</w:t>
      </w:r>
      <w:r>
        <w:rPr>
          <w:lang w:val="id_ID" w:bidi="id_ID"/>
        </w:rPr>
      </w:r>
    </w:p>
    <w:p>
      <w:pPr/>
      <w:r>
        <w:rPr>
          <w:lang w:val="id_ID" w:bidi="id_ID"/>
        </w:rPr>
      </w:r>
      <w:r>
        <w:rPr>
          <w:lang w:val="id_ID" w:bidi="id_ID"/>
        </w:rPr>
        <w:t xml:space="preserve">Paulus mengutip </w:t>
      </w:r>
      <w:r>
        <w:rPr>
          <w:lang w:val="id_ID" w:bidi="id_ID"/>
        </w:rPr>
        <w:t>Yes. 52:5</w:t>
      </w:r>
      <w:r>
        <w:rPr>
          <w:lang w:val="id_ID" w:bidi="id_ID"/>
        </w:rPr>
        <w:t>, di mana nama Allah dihujat karena Israel ditindas oleh bangsa-bangsa kafir. Di sini, Paulus menggunakan bagian tersebut untuk menunjukkan kegagalan orang Yahudi dalam memenuhi kewajiban-kewajiban mereka.</w:t>
      </w:r>
      <w:r>
        <w:rPr>
          <w:lang w:val="id_ID" w:bidi="id_ID"/>
        </w:rPr>
      </w:r>
      <w:r>
        <w:rPr>
          <w:lang w:val="id_ID" w:bidi="id_ID"/>
        </w:rPr>
      </w:r>
    </w:p>
    <w:p>
      <w:pPr/>
      <w:r>
        <w:rPr>
          <w:lang w:val="id_ID" w:bidi="id_ID"/>
        </w:rPr>
      </w:r>
    </w:p>
    <w:p>
      <w:pPr>
        <w:pStyle w:val="Heading2"/>
      </w:pPr>
      <w:r>
        <w:rPr>
          <w:lang w:val="id_ID" w:bidi="id_ID"/>
        </w:rPr>
        <w:t>Roma 2:25</w:t>
      </w:r>
      <w:r>
        <w:rPr>
          <w:lang w:val="id_ID" w:bidi="id_ID"/>
        </w:rPr>
      </w:r>
    </w:p>
    <w:p>
      <w:pPr/>
      <w:r>
        <w:rPr>
          <w:lang w:val="id_ID" w:bidi="id_ID"/>
        </w:rPr>
      </w:r>
      <w:r>
        <w:rPr>
          <w:lang w:val="id_ID" w:bidi="id_ID"/>
        </w:rPr>
        <w:t>Allah menetapkan upacara sunat Yahudi sebagai tanda Perjanjian-Nya dengan Abraham; sunat ini harus dilakukan bagi setiap anak laki-laki Israel (</w:t>
      </w:r>
      <w:r>
        <w:rPr>
          <w:lang w:val="id_ID" w:bidi="id_ID"/>
        </w:rPr>
        <w:t>Kej. 17:9–13</w:t>
      </w:r>
      <w:r>
        <w:rPr>
          <w:lang w:val="id_ID" w:bidi="id_ID"/>
        </w:rPr>
        <w:t xml:space="preserve">; lihat </w:t>
      </w:r>
      <w:r>
        <w:rPr>
          <w:lang w:val="id_ID" w:bidi="id_ID"/>
        </w:rPr>
        <w:t>Rm. 4:11</w:t>
      </w:r>
      <w:r>
        <w:rPr>
          <w:lang w:val="id_ID" w:bidi="id_ID"/>
        </w:rPr>
        <w:t>). Oleh karena itu, sunat melambangkan Perjanjian Allah dengan orang-orang Israel. Upacara ini memperoleh makna lebih besar selama masa antar-perjanjian ketika raja bangsa asing, Antiokhus IV Epiphanes, berusaha menghapus kepercayaan Yahudi dengan melarang sunat dan praktik Yahudi lainnya. Orang Yahudi melawan dalam Pemberontakan Makabe yang terkenal (166–160 SM). Setelah mereka memulihkan penyembahan kepada Tuhan di Israel, orang Yahudi menganggap sunat sebagai tanda kesetiaan Yahudi yang sangat berharga di tengah budaya kafir.</w:t>
      </w:r>
      <w:r>
        <w:rPr>
          <w:lang w:val="id_ID" w:bidi="id_ID"/>
        </w:rPr>
      </w:r>
      <w:r>
        <w:rPr>
          <w:lang w:val="id_ID" w:bidi="id_ID"/>
        </w:rPr>
      </w:r>
    </w:p>
    <w:p>
      <w:pPr/>
      <w:r>
        <w:rPr>
          <w:lang w:val="id_ID" w:bidi="id_ID"/>
        </w:rPr>
      </w:r>
    </w:p>
    <w:p>
      <w:pPr>
        <w:pStyle w:val="Heading2"/>
      </w:pPr>
      <w:r>
        <w:rPr>
          <w:lang w:val="id_ID" w:bidi="id_ID"/>
        </w:rPr>
        <w:t>Roma 2:26</w:t>
      </w:r>
      <w:r>
        <w:rPr>
          <w:lang w:val="id_ID" w:bidi="id_ID"/>
        </w:rPr>
      </w:r>
    </w:p>
    <w:p>
      <w:pPr/>
      <w:r>
        <w:rPr>
          <w:lang w:val="id_ID" w:bidi="id_ID"/>
        </w:rPr>
      </w:r>
      <w:r>
        <w:rPr>
          <w:lang w:val="id_ID" w:bidi="id_ID"/>
        </w:rPr>
        <w:t xml:space="preserve">tidakkah ia dianggap sama dengan orang yang telah disunat? </w:t>
      </w:r>
      <w:r>
        <w:rPr>
          <w:lang w:val="id_ID" w:bidi="id_ID"/>
        </w:rPr>
        <w:t>Paulus mungkin berbicara tentang orang-orang Kristen non-Yahudi yang menjadi umat Allah karena mereka menaati hukum Allah, atau dia mungkin berbicara secara hipotetis tentang apa yang akan terjadi jika seorang non-Yahudi menaati hukum Allah dengan sempurna.</w:t>
      </w:r>
      <w:r>
        <w:rPr>
          <w:lang w:val="id_ID" w:bidi="id_ID"/>
        </w:rPr>
      </w:r>
      <w:r>
        <w:rPr>
          <w:lang w:val="id_ID" w:bidi="id_ID"/>
        </w:rPr>
      </w:r>
    </w:p>
    <w:p>
      <w:pPr/>
      <w:r>
        <w:rPr>
          <w:lang w:val="id_ID" w:bidi="id_ID"/>
        </w:rPr>
      </w:r>
    </w:p>
    <w:p>
      <w:pPr>
        <w:pStyle w:val="Heading2"/>
      </w:pPr>
      <w:r>
        <w:rPr>
          <w:lang w:val="id_ID" w:bidi="id_ID"/>
        </w:rPr>
        <w:t>Roma 2:29</w:t>
      </w:r>
      <w:r>
        <w:rPr>
          <w:lang w:val="id_ID" w:bidi="id_ID"/>
        </w:rPr>
      </w:r>
    </w:p>
    <w:p>
      <w:pPr/>
      <w:r>
        <w:rPr>
          <w:lang w:val="id_ID" w:bidi="id_ID"/>
        </w:rPr>
      </w:r>
      <w:r>
        <w:rPr>
          <w:lang w:val="id_ID" w:bidi="id_ID"/>
        </w:rPr>
        <w:t xml:space="preserve">hukum secara harfiah merujuk pada hukum Allah yang tertulis di atas loh batu (lihat </w:t>
      </w:r>
      <w:r>
        <w:rPr>
          <w:lang w:val="id_ID" w:bidi="id_ID"/>
        </w:rPr>
        <w:t>2Kor. 3:3</w:t>
      </w:r>
      <w:r>
        <w:rPr>
          <w:lang w:val="id_ID" w:bidi="id_ID"/>
        </w:rPr>
        <w:t>), sementara sekarang Roh Kudus menulis hukum-Nya di hati orang-orang (</w:t>
      </w:r>
      <w:r>
        <w:rPr>
          <w:lang w:val="id_ID" w:bidi="id_ID"/>
        </w:rPr>
        <w:t>Yer. 31:33–34</w:t>
      </w:r>
      <w:r>
        <w:rPr>
          <w:lang w:val="id_ID" w:bidi="id_ID"/>
        </w:rPr>
        <w:t>). Jadi, kepatuhan secara lahiriah dikontraskan dengan ketaatan yang didorong oleh perubahan hati.</w:t>
      </w:r>
      <w:r>
        <w:rPr>
          <w:lang w:val="id_ID" w:bidi="id_ID"/>
        </w:rPr>
      </w:r>
      <w:r>
        <w:rPr>
          <w:lang w:val="id_ID" w:bidi="id_ID"/>
        </w:rPr>
      </w:r>
    </w:p>
    <w:p>
      <w:pPr/>
      <w:r>
        <w:rPr>
          <w:lang w:val="id_ID" w:bidi="id_ID"/>
        </w:rPr>
      </w:r>
    </w:p>
    <w:p>
      <w:pPr>
        <w:pStyle w:val="Heading2"/>
      </w:pPr>
      <w:r>
        <w:rPr>
          <w:lang w:val="id_ID" w:bidi="id_ID"/>
        </w:rPr>
        <w:t>Roma 3:1</w:t>
      </w:r>
      <w:r>
        <w:rPr>
          <w:lang w:val="id_ID" w:bidi="id_ID"/>
        </w:rPr>
      </w:r>
    </w:p>
    <w:p>
      <w:pPr/>
      <w:r>
        <w:rPr>
          <w:lang w:val="id_ID" w:bidi="id_ID"/>
        </w:rPr>
      </w:r>
      <w:r>
        <w:rPr>
          <w:lang w:val="id_ID" w:bidi="id_ID"/>
        </w:rPr>
        <w:t xml:space="preserve">Apakah kelebihan orang Yahudi? Paulus melanjutkan argumennya dengan mengajukan pertanyaan. Setelah memberitakan Kabar Baik selama lebih dari dua puluh tahun, dia tahu pertanyaan-pertanyaan apa yang akan diajukan orang-orang ketika mereka mendengar sebuah ajaran tertentu. Penekanannya pada kesetaraan orang Yahudi dan non-Yahudi di hadapan Allah (psl. </w:t>
      </w:r>
      <w:r>
        <w:rPr>
          <w:lang w:val="id_ID" w:bidi="id_ID"/>
        </w:rPr>
        <w:t>2</w:t>
      </w:r>
      <w:r>
        <w:rPr>
          <w:lang w:val="id_ID" w:bidi="id_ID"/>
        </w:rPr>
        <w:t xml:space="preserve">) mau tidak mau pasti akan membuat orang-orang bertanya apakah dia menghilangkan semua hak istimewa Yahudi. Gaya tanya jawab ini mengikuti pola </w:t>
      </w:r>
      <w:r>
        <w:rPr>
          <w:i/>
          <w:lang w:val="id_ID" w:bidi="id_ID"/>
        </w:rPr>
        <w:t xml:space="preserve">diatribe </w:t>
      </w:r>
      <w:r>
        <w:rPr>
          <w:lang w:val="id_ID" w:bidi="id_ID"/>
        </w:rPr>
        <w:t xml:space="preserve">(lihat </w:t>
      </w:r>
      <w:r>
        <w:rPr>
          <w:lang w:val="id_ID" w:bidi="id_ID"/>
        </w:rPr>
        <w:t>catatan studi pada Rm. 2:1–5</w:t>
      </w:r>
      <w:r>
        <w:rPr>
          <w:lang w:val="id_ID" w:bidi="id_ID"/>
        </w:rPr>
        <w:t>).</w:t>
      </w:r>
      <w:r>
        <w:rPr>
          <w:lang w:val="id_ID" w:bidi="id_ID"/>
        </w:rPr>
      </w:r>
      <w:r>
        <w:rPr>
          <w:lang w:val="id_ID" w:bidi="id_ID"/>
        </w:rPr>
      </w:r>
    </w:p>
    <w:p>
      <w:pPr/>
      <w:r>
        <w:rPr>
          <w:lang w:val="id_ID" w:bidi="id_ID"/>
        </w:rPr>
      </w:r>
    </w:p>
    <w:p>
      <w:pPr>
        <w:pStyle w:val="Heading2"/>
      </w:pPr>
      <w:r>
        <w:rPr>
          <w:lang w:val="id_ID" w:bidi="id_ID"/>
        </w:rPr>
        <w:t>Roma 3:2</w:t>
      </w:r>
      <w:r>
        <w:rPr>
          <w:lang w:val="id_ID" w:bidi="id_ID"/>
        </w:rPr>
      </w:r>
    </w:p>
    <w:p>
      <w:pPr/>
      <w:r>
        <w:rPr>
          <w:lang w:val="id_ID" w:bidi="id_ID"/>
        </w:rPr>
      </w:r>
      <w:r>
        <w:rPr>
          <w:lang w:val="id_ID" w:bidi="id_ID"/>
        </w:rPr>
        <w:t xml:space="preserve">kelebihan yang dimiliki oleh orang Yahudi adalah menerima firman Allah. • Pertama-tama: Paulus tidak pernah menambahkan poin kelebihan yang kedua atau ketiga ke dalam daftar yang dia mulai di sini. Dia mungkin lupa melanjutkan daftar tersebut, atau </w:t>
      </w:r>
      <w:r>
        <w:rPr>
          <w:i/>
          <w:lang w:val="id_ID" w:bidi="id_ID"/>
        </w:rPr>
        <w:t>pertama-tama</w:t>
      </w:r>
      <w:r>
        <w:rPr>
          <w:lang w:val="id_ID" w:bidi="id_ID"/>
        </w:rPr>
        <w:t xml:space="preserve"> mungkin berarti “yang paling penting.” Namun, </w:t>
      </w:r>
      <w:r>
        <w:rPr>
          <w:lang w:val="id_ID" w:bidi="id_ID"/>
        </w:rPr>
        <w:t>9:4–5</w:t>
      </w:r>
      <w:r>
        <w:rPr>
          <w:lang w:val="id_ID" w:bidi="id_ID"/>
        </w:rPr>
        <w:t xml:space="preserve"> memberikan indikasi yang baik tentang apa yang akan termasuk dalam daftar hak istimewa Yahudi. • Dengan menggunakan kata firman (bahasa Yunani </w:t>
      </w:r>
      <w:r>
        <w:rPr>
          <w:i/>
          <w:lang w:val="id_ID" w:bidi="id_ID"/>
        </w:rPr>
        <w:t>logia</w:t>
      </w:r>
      <w:r>
        <w:rPr>
          <w:lang w:val="id_ID" w:bidi="id_ID"/>
        </w:rPr>
        <w:t xml:space="preserve">, “firman, pesan”), Paulus menyoroti komunikasi pribadi Allah dengan umat-Nya (lihat </w:t>
      </w:r>
      <w:r>
        <w:rPr>
          <w:lang w:val="id_ID" w:bidi="id_ID"/>
        </w:rPr>
        <w:t>Ul. 33:9</w:t>
      </w:r>
      <w:r>
        <w:rPr>
          <w:lang w:val="id_ID" w:bidi="id_ID"/>
        </w:rPr>
        <w:t xml:space="preserve">; </w:t>
      </w:r>
      <w:r>
        <w:rPr>
          <w:lang w:val="id_ID" w:bidi="id_ID"/>
        </w:rPr>
        <w:t>Mzm. 105:19</w:t>
      </w:r>
      <w:r>
        <w:rPr>
          <w:lang w:val="id_ID" w:bidi="id_ID"/>
        </w:rPr>
        <w:t>) yang melaluinya Dia memberikan mereka hak istimewa dan tanggung jawab khusus.</w:t>
      </w:r>
      <w:r>
        <w:rPr>
          <w:lang w:val="id_ID" w:bidi="id_ID"/>
        </w:rPr>
      </w:r>
      <w:r>
        <w:rPr>
          <w:lang w:val="id_ID" w:bidi="id_ID"/>
        </w:rPr>
      </w:r>
    </w:p>
    <w:p>
      <w:pPr/>
      <w:r>
        <w:rPr>
          <w:lang w:val="id_ID" w:bidi="id_ID"/>
        </w:rPr>
      </w:r>
    </w:p>
    <w:p>
      <w:pPr>
        <w:pStyle w:val="Heading2"/>
      </w:pPr>
      <w:r>
        <w:rPr>
          <w:lang w:val="id_ID" w:bidi="id_ID"/>
        </w:rPr>
        <w:t>Roma 3:4</w:t>
      </w:r>
      <w:r>
        <w:rPr>
          <w:lang w:val="id_ID" w:bidi="id_ID"/>
        </w:rPr>
      </w:r>
    </w:p>
    <w:p>
      <w:pPr/>
      <w:r>
        <w:rPr>
          <w:lang w:val="id_ID" w:bidi="id_ID"/>
        </w:rPr>
      </w:r>
      <w:r>
        <w:rPr>
          <w:lang w:val="id_ID" w:bidi="id_ID"/>
        </w:rPr>
        <w:t xml:space="preserve">Sekali-kali tidak: </w:t>
      </w:r>
      <w:r>
        <w:rPr>
          <w:lang w:val="id_ID" w:bidi="id_ID"/>
        </w:rPr>
        <w:t xml:space="preserve">Frasa Yunani </w:t>
      </w:r>
      <w:r>
        <w:rPr>
          <w:i/>
          <w:lang w:val="id_ID" w:bidi="id_ID"/>
        </w:rPr>
        <w:t>mē genoito</w:t>
      </w:r>
      <w:r>
        <w:rPr>
          <w:lang w:val="id_ID" w:bidi="id_ID"/>
        </w:rPr>
        <w:t xml:space="preserve"> adalah penyangkalan tegas yang populer dalam gaya bahasa </w:t>
      </w:r>
      <w:r>
        <w:rPr>
          <w:i/>
          <w:lang w:val="id_ID" w:bidi="id_ID"/>
        </w:rPr>
        <w:t xml:space="preserve">diatribe </w:t>
      </w:r>
      <w:r>
        <w:rPr>
          <w:lang w:val="id_ID" w:bidi="id_ID"/>
        </w:rPr>
        <w:t xml:space="preserve">yang Paulus gunakan di sini dan dalam beberapa ayat-ayat yang lain di Roma (lihat </w:t>
      </w:r>
      <w:r>
        <w:rPr>
          <w:lang w:val="id_ID" w:bidi="id_ID"/>
        </w:rPr>
        <w:t>3:6</w:t>
      </w:r>
      <w:r>
        <w:rPr>
          <w:lang w:val="id_ID" w:bidi="id_ID"/>
        </w:rPr>
        <w:t xml:space="preserve">, </w:t>
      </w:r>
      <w:r>
        <w:rPr>
          <w:lang w:val="id_ID" w:bidi="id_ID"/>
        </w:rPr>
        <w:t>31</w:t>
      </w:r>
      <w:r>
        <w:rPr>
          <w:lang w:val="id_ID" w:bidi="id_ID"/>
        </w:rPr>
        <w:t xml:space="preserve">; </w:t>
      </w:r>
      <w:r>
        <w:rPr>
          <w:lang w:val="id_ID" w:bidi="id_ID"/>
        </w:rPr>
        <w:t>6:2</w:t>
      </w:r>
      <w:r>
        <w:rPr>
          <w:lang w:val="id_ID" w:bidi="id_ID"/>
        </w:rPr>
        <w:t xml:space="preserve">, </w:t>
      </w:r>
      <w:r>
        <w:rPr>
          <w:lang w:val="id_ID" w:bidi="id_ID"/>
        </w:rPr>
        <w:t>15</w:t>
      </w:r>
      <w:r>
        <w:rPr>
          <w:lang w:val="id_ID" w:bidi="id_ID"/>
        </w:rPr>
        <w:t xml:space="preserve">; </w:t>
      </w:r>
      <w:r>
        <w:rPr>
          <w:lang w:val="id_ID" w:bidi="id_ID"/>
        </w:rPr>
        <w:t>7:7</w:t>
      </w:r>
      <w:r>
        <w:rPr>
          <w:lang w:val="id_ID" w:bidi="id_ID"/>
        </w:rPr>
        <w:t xml:space="preserve">, </w:t>
      </w:r>
      <w:r>
        <w:rPr>
          <w:lang w:val="id_ID" w:bidi="id_ID"/>
        </w:rPr>
        <w:t>13</w:t>
      </w:r>
      <w:r>
        <w:rPr>
          <w:lang w:val="id_ID" w:bidi="id_ID"/>
        </w:rPr>
        <w:t xml:space="preserve">; </w:t>
      </w:r>
      <w:r>
        <w:rPr>
          <w:lang w:val="id_ID" w:bidi="id_ID"/>
        </w:rPr>
        <w:t>9:14</w:t>
      </w:r>
      <w:r>
        <w:rPr>
          <w:lang w:val="id_ID" w:bidi="id_ID"/>
        </w:rPr>
        <w:t xml:space="preserve">; </w:t>
      </w:r>
      <w:r>
        <w:rPr>
          <w:lang w:val="id_ID" w:bidi="id_ID"/>
        </w:rPr>
        <w:t>11:1</w:t>
      </w:r>
      <w:r>
        <w:rPr>
          <w:lang w:val="id_ID" w:bidi="id_ID"/>
        </w:rPr>
        <w:t xml:space="preserve">, </w:t>
      </w:r>
      <w:r>
        <w:rPr>
          <w:lang w:val="id_ID" w:bidi="id_ID"/>
        </w:rPr>
        <w:t>11</w:t>
      </w:r>
      <w:r>
        <w:rPr>
          <w:lang w:val="id_ID" w:bidi="id_ID"/>
        </w:rPr>
        <w:t xml:space="preserve">). • Seperti yang dikatakan dalam Kitab Suci: Paulus mengutip </w:t>
      </w:r>
      <w:r>
        <w:rPr>
          <w:lang w:val="id_ID" w:bidi="id_ID"/>
        </w:rPr>
        <w:t>Mzm. 51:4</w:t>
      </w:r>
      <w:r>
        <w:rPr>
          <w:lang w:val="id_ID" w:bidi="id_ID"/>
        </w:rPr>
        <w:t xml:space="preserve">, di mana Daud mengakui dosanya karena melakukan perzinahan dengan Batsyeba (lihat </w:t>
      </w:r>
      <w:r>
        <w:rPr>
          <w:lang w:val="id_ID" w:bidi="id_ID"/>
        </w:rPr>
        <w:t>2Sam. 11:1–27</w:t>
      </w:r>
      <w:r>
        <w:rPr>
          <w:lang w:val="id_ID" w:bidi="id_ID"/>
        </w:rPr>
        <w:t>). Allah menghukum Daud, dan Daud mengakui bahwa Allah terbukti benar dan pasti menang di pengadilan—artinya hukuman-Nya sepenuhnya adil. Allah setia pada apa yang telah Dia katakan di masa lalu—seluruh wahyu-Nya—dan firman-Nya memperingatkan hukuman atas dosa sama halnya ketika firman-firman itu menjanjikan upah bagi yang taat.</w:t>
      </w:r>
      <w:r>
        <w:rPr>
          <w:lang w:val="id_ID" w:bidi="id_ID"/>
        </w:rPr>
      </w:r>
      <w:r>
        <w:rPr>
          <w:lang w:val="id_ID" w:bidi="id_ID"/>
        </w:rPr>
      </w:r>
    </w:p>
    <w:p>
      <w:pPr/>
      <w:r>
        <w:rPr>
          <w:lang w:val="id_ID" w:bidi="id_ID"/>
        </w:rPr>
      </w:r>
    </w:p>
    <w:p>
      <w:pPr>
        <w:pStyle w:val="Heading2"/>
      </w:pPr>
      <w:r>
        <w:rPr>
          <w:lang w:val="id_ID" w:bidi="id_ID"/>
        </w:rPr>
        <w:t>Roma 3:5–7</w:t>
      </w:r>
      <w:r>
        <w:rPr>
          <w:lang w:val="id_ID" w:bidi="id_ID"/>
        </w:rPr>
      </w:r>
    </w:p>
    <w:p>
      <w:pPr/>
      <w:r>
        <w:rPr>
          <w:lang w:val="id_ID" w:bidi="id_ID"/>
        </w:rPr>
      </w:r>
      <w:r>
        <w:rPr>
          <w:lang w:val="id_ID" w:bidi="id_ID"/>
        </w:rPr>
        <w:t xml:space="preserve">bagaimanakah Allah dapat menghakimi dunia? </w:t>
      </w:r>
      <w:r>
        <w:rPr>
          <w:lang w:val="id_ID" w:bidi="id_ID"/>
        </w:rPr>
        <w:t>Abraham mengajukan pertanyaan serupa: “Bukankah Hakim seluruh bumi harus melakukan apa yang benar?” (</w:t>
      </w:r>
      <w:r>
        <w:rPr>
          <w:lang w:val="id_ID" w:bidi="id_ID"/>
        </w:rPr>
        <w:t>Kej. 18:25</w:t>
      </w:r>
      <w:r>
        <w:rPr>
          <w:lang w:val="id_ID" w:bidi="id_ID"/>
        </w:rPr>
        <w:t xml:space="preserve">). Allah menghukum semua dosa, dan Dia mempertahankan kebenaran mutlak saat melakukannya. Bahkan ketika Allah menggunakan dosa manusia untuk tujuan-Nya sendiri, dosa itu tetap layak dihukum, dan akan dihukum (lihat </w:t>
      </w:r>
      <w:r>
        <w:rPr>
          <w:lang w:val="id_ID" w:bidi="id_ID"/>
        </w:rPr>
        <w:t>Rm. 9:10–24</w:t>
      </w:r>
      <w:r>
        <w:rPr>
          <w:lang w:val="id_ID" w:bidi="id_ID"/>
        </w:rPr>
        <w:t>).</w:t>
      </w:r>
      <w:r>
        <w:rPr>
          <w:lang w:val="id_ID" w:bidi="id_ID"/>
        </w:rPr>
      </w:r>
      <w:r>
        <w:rPr>
          <w:lang w:val="id_ID" w:bidi="id_ID"/>
        </w:rPr>
      </w:r>
    </w:p>
    <w:p>
      <w:pPr/>
      <w:r>
        <w:rPr>
          <w:lang w:val="id_ID" w:bidi="id_ID"/>
        </w:rPr>
      </w:r>
    </w:p>
    <w:p>
      <w:pPr>
        <w:pStyle w:val="Heading2"/>
      </w:pPr>
      <w:r>
        <w:rPr>
          <w:lang w:val="id_ID" w:bidi="id_ID"/>
        </w:rPr>
        <w:t>Roma 3:8</w:t>
      </w:r>
      <w:r>
        <w:rPr>
          <w:lang w:val="id_ID" w:bidi="id_ID"/>
        </w:rPr>
      </w:r>
    </w:p>
    <w:p>
      <w:pPr/>
      <w:r>
        <w:rPr>
          <w:lang w:val="id_ID" w:bidi="id_ID"/>
        </w:rPr>
      </w:r>
      <w:r>
        <w:rPr>
          <w:lang w:val="id_ID" w:bidi="id_ID"/>
        </w:rPr>
        <w:t>Bukankah tidak benar fitnahan orang yang mengatakan</w:t>
      </w:r>
      <w:r>
        <w:rPr>
          <w:lang w:val="id_ID" w:bidi="id_ID"/>
        </w:rPr>
        <w:t xml:space="preserve">: Paulus merujuk pada kesalahpahaman tentang ajarannya mengenai pembenaran oleh iman. Jika seseorang dijadikan benar di hadapan Allah hanya oleh iman saja, melalui kasih karunia Allah dan terpisah dari perbuatan, hal ini bisa terlihat seolah-olah Kabar Baik mengizinkan orang percaya untuk berbuat dosa karena dosa mereka diampuni ketika dosa itu diakui (lihat </w:t>
      </w:r>
      <w:r>
        <w:rPr>
          <w:lang w:val="id_ID" w:bidi="id_ID"/>
        </w:rPr>
        <w:t>6:1</w:t>
      </w:r>
      <w:r>
        <w:rPr>
          <w:lang w:val="id_ID" w:bidi="id_ID"/>
        </w:rPr>
        <w:t>). Salah satu tujuan Paulus adalah membantu orang Kristen di Roma memahami bahwa kesalahpahaman semacam itu tidak berdasar.</w:t>
      </w:r>
      <w:r>
        <w:rPr>
          <w:lang w:val="id_ID" w:bidi="id_ID"/>
        </w:rPr>
      </w:r>
      <w:r>
        <w:rPr>
          <w:lang w:val="id_ID" w:bidi="id_ID"/>
        </w:rPr>
      </w:r>
    </w:p>
    <w:p>
      <w:pPr/>
      <w:r>
        <w:rPr>
          <w:lang w:val="id_ID" w:bidi="id_ID"/>
        </w:rPr>
      </w:r>
    </w:p>
    <w:p>
      <w:pPr>
        <w:pStyle w:val="Heading2"/>
      </w:pPr>
      <w:r>
        <w:rPr>
          <w:lang w:val="id_ID" w:bidi="id_ID"/>
        </w:rPr>
        <w:t>Roma 3:9</w:t>
      </w:r>
      <w:r>
        <w:rPr>
          <w:lang w:val="id_ID" w:bidi="id_ID"/>
        </w:rPr>
      </w:r>
    </w:p>
    <w:p>
      <w:pPr/>
      <w:r>
        <w:rPr>
          <w:lang w:val="id_ID" w:bidi="id_ID"/>
        </w:rPr>
      </w:r>
      <w:r>
        <w:rPr>
          <w:lang w:val="id_ID" w:bidi="id_ID"/>
        </w:rPr>
        <w:t xml:space="preserve">Sama sekali tidak: Jawaban tegas Paulus tidak bertentangan dengan pernyataannya </w:t>
      </w:r>
      <w:r>
        <w:rPr>
          <w:lang w:val="id_ID" w:bidi="id_ID"/>
        </w:rPr>
        <w:t>3:1–2</w:t>
      </w:r>
      <w:r>
        <w:rPr>
          <w:lang w:val="id_ID" w:bidi="id_ID"/>
        </w:rPr>
        <w:t xml:space="preserve"> bahwa orang Yahudi memiliki kelebihan. Namun, keuntungan itu tidak bermanfaat bagi mereka karena mereka telah tidak menaati firman Allah dan mendapatkan hukuman dari Allah. Orang Yahudi, seperti orang bukan Yahudi, telah berdosa terhadap penyataan Allah dan telah menjadi terhukum. • di bawah kuasa dosa (secara harfiah </w:t>
      </w:r>
      <w:r>
        <w:rPr>
          <w:i/>
          <w:lang w:val="id_ID" w:bidi="id_ID"/>
        </w:rPr>
        <w:t>di bawah dosa</w:t>
      </w:r>
      <w:r>
        <w:rPr>
          <w:lang w:val="id_ID" w:bidi="id_ID"/>
        </w:rPr>
        <w:t>): Berada "di bawah" sesuatu mengandung arti berada di bawah kuasanya. Masalah utama umat manusia bukanlah fakta adanya dosa, tetapi situasi menjadi budak dosa. Solusi untuk masalah ini memerlukan pembebasan yang diberikan dalam Kristus Yesus, yang membebaskan kita dari hukuman dan kuasa dosa.</w:t>
      </w:r>
      <w:r>
        <w:rPr>
          <w:lang w:val="id_ID" w:bidi="id_ID"/>
        </w:rPr>
      </w:r>
      <w:r>
        <w:rPr>
          <w:lang w:val="id_ID" w:bidi="id_ID"/>
        </w:rPr>
      </w:r>
    </w:p>
    <w:p>
      <w:pPr/>
      <w:r>
        <w:rPr>
          <w:lang w:val="id_ID" w:bidi="id_ID"/>
        </w:rPr>
      </w:r>
    </w:p>
    <w:p>
      <w:pPr>
        <w:pStyle w:val="Heading2"/>
      </w:pPr>
      <w:r>
        <w:rPr>
          <w:lang w:val="id_ID" w:bidi="id_ID"/>
        </w:rPr>
        <w:t>Roma 3:10–12</w:t>
      </w:r>
      <w:r>
        <w:rPr>
          <w:lang w:val="id_ID" w:bidi="id_ID"/>
        </w:rPr>
      </w:r>
    </w:p>
    <w:p>
      <w:pPr/>
      <w:r>
        <w:rPr>
          <w:lang w:val="id_ID" w:bidi="id_ID"/>
        </w:rPr>
      </w:r>
      <w:r>
        <w:rPr>
          <w:lang w:val="id_ID" w:bidi="id_ID"/>
        </w:rPr>
        <w:t xml:space="preserve">Kutipan ini dari </w:t>
      </w:r>
      <w:r>
        <w:rPr>
          <w:lang w:val="id_ID" w:bidi="id_ID"/>
        </w:rPr>
        <w:t>Mzm. 14:1–3</w:t>
      </w:r>
      <w:r>
        <w:rPr>
          <w:lang w:val="id_ID" w:bidi="id_ID"/>
        </w:rPr>
        <w:t xml:space="preserve">; </w:t>
      </w:r>
      <w:r>
        <w:rPr>
          <w:lang w:val="id_ID" w:bidi="id_ID"/>
        </w:rPr>
        <w:t>53:1–3</w:t>
      </w:r>
      <w:r>
        <w:rPr>
          <w:lang w:val="id_ID" w:bidi="id_ID"/>
        </w:rPr>
        <w:t xml:space="preserve"> secara langsung mendukung argumen bahwa semua orang berada di bawah kuasa dosa.</w:t>
      </w:r>
      <w:r>
        <w:rPr>
          <w:lang w:val="id_ID" w:bidi="id_ID"/>
        </w:rPr>
      </w:r>
      <w:r>
        <w:rPr>
          <w:lang w:val="id_ID" w:bidi="id_ID"/>
        </w:rPr>
      </w:r>
    </w:p>
    <w:p>
      <w:pPr/>
      <w:r>
        <w:rPr>
          <w:lang w:val="id_ID" w:bidi="id_ID"/>
        </w:rPr>
      </w:r>
    </w:p>
    <w:p>
      <w:pPr>
        <w:pStyle w:val="Heading2"/>
      </w:pPr>
      <w:r>
        <w:rPr>
          <w:lang w:val="id_ID" w:bidi="id_ID"/>
        </w:rPr>
        <w:t>Roma 3:10–18</w:t>
      </w:r>
      <w:r>
        <w:rPr>
          <w:lang w:val="id_ID" w:bidi="id_ID"/>
        </w:rPr>
      </w:r>
    </w:p>
    <w:p>
      <w:pPr/>
      <w:r>
        <w:rPr>
          <w:lang w:val="id_ID" w:bidi="id_ID"/>
        </w:rPr>
      </w:r>
      <w:r>
        <w:rPr>
          <w:lang w:val="id_ID" w:bidi="id_ID"/>
        </w:rPr>
        <w:t xml:space="preserve">Keenam kutipan dalam ayat-ayat ini, yang diambil dari berbagai bagian Perjanjian Lama, semuanya membahas tentang dosa manusia. Paulus mengikuti praktik para rabi yang mengumpulkan teks-teks Perjanjian Lama dengan tema serupa dalam praktik yang disebut </w:t>
      </w:r>
      <w:r>
        <w:rPr>
          <w:i/>
          <w:lang w:val="id_ID" w:bidi="id_ID"/>
        </w:rPr>
        <w:t>merangkai mutiara</w:t>
      </w:r>
      <w:r>
        <w:rPr>
          <w:lang w:val="id_ID" w:bidi="id_ID"/>
        </w:rPr>
        <w:t>.</w:t>
      </w:r>
      <w:r>
        <w:rPr>
          <w:lang w:val="id_ID" w:bidi="id_ID"/>
        </w:rPr>
      </w:r>
      <w:r>
        <w:rPr>
          <w:lang w:val="id_ID" w:bidi="id_ID"/>
        </w:rPr>
      </w:r>
    </w:p>
    <w:p>
      <w:pPr/>
      <w:r>
        <w:rPr>
          <w:lang w:val="id_ID" w:bidi="id_ID"/>
        </w:rPr>
      </w:r>
    </w:p>
    <w:p>
      <w:pPr>
        <w:pStyle w:val="Heading2"/>
      </w:pPr>
      <w:r>
        <w:rPr>
          <w:lang w:val="id_ID" w:bidi="id_ID"/>
        </w:rPr>
        <w:t>Roma 3:13–14</w:t>
      </w:r>
      <w:r>
        <w:rPr>
          <w:lang w:val="id_ID" w:bidi="id_ID"/>
        </w:rPr>
      </w:r>
    </w:p>
    <w:p>
      <w:pPr/>
      <w:r>
        <w:rPr>
          <w:lang w:val="id_ID" w:bidi="id_ID"/>
        </w:rPr>
      </w:r>
      <w:r>
        <w:rPr>
          <w:lang w:val="id_ID" w:bidi="id_ID"/>
        </w:rPr>
        <w:t xml:space="preserve">Paulus di sini merujuk pada dosa-dosa dalam ucapan, dengan menyebutkan kiasan-kiasan berbeda untuk melambangkan perkataan (kerongkongan dalam </w:t>
      </w:r>
      <w:r>
        <w:rPr>
          <w:lang w:val="id_ID" w:bidi="id_ID"/>
        </w:rPr>
        <w:t>3:13</w:t>
      </w:r>
      <w:r>
        <w:rPr>
          <w:lang w:val="id_ID" w:bidi="id_ID"/>
        </w:rPr>
        <w:t>, kemudian lidah, bibir, dan mulut).</w:t>
      </w:r>
      <w:r>
        <w:rPr>
          <w:lang w:val="id_ID" w:bidi="id_ID"/>
        </w:rPr>
      </w:r>
      <w:r>
        <w:rPr>
          <w:lang w:val="id_ID" w:bidi="id_ID"/>
        </w:rPr>
      </w:r>
    </w:p>
    <w:p>
      <w:pPr/>
      <w:r>
        <w:rPr>
          <w:lang w:val="id_ID" w:bidi="id_ID"/>
        </w:rPr>
      </w:r>
    </w:p>
    <w:p>
      <w:pPr>
        <w:pStyle w:val="Heading2"/>
      </w:pPr>
      <w:r>
        <w:rPr>
          <w:lang w:val="id_ID" w:bidi="id_ID"/>
        </w:rPr>
        <w:t>Roma 3:15–17</w:t>
      </w:r>
      <w:r>
        <w:rPr>
          <w:lang w:val="id_ID" w:bidi="id_ID"/>
        </w:rPr>
      </w:r>
    </w:p>
    <w:p>
      <w:pPr/>
      <w:r>
        <w:rPr>
          <w:lang w:val="id_ID" w:bidi="id_ID"/>
        </w:rPr>
      </w:r>
      <w:r>
        <w:rPr>
          <w:lang w:val="id_ID" w:bidi="id_ID"/>
        </w:rPr>
        <w:t xml:space="preserve">Dalam kutipan dari </w:t>
      </w:r>
      <w:r>
        <w:rPr>
          <w:lang w:val="id_ID" w:bidi="id_ID"/>
        </w:rPr>
        <w:t>Yes. 59:7–8</w:t>
      </w:r>
      <w:r>
        <w:rPr>
          <w:lang w:val="id_ID" w:bidi="id_ID"/>
        </w:rPr>
        <w:t>, Paulus membahas dosa terhadap sesama manusia.</w:t>
      </w:r>
      <w:r>
        <w:rPr>
          <w:lang w:val="id_ID" w:bidi="id_ID"/>
        </w:rPr>
      </w:r>
      <w:r>
        <w:rPr>
          <w:lang w:val="id_ID" w:bidi="id_ID"/>
        </w:rPr>
      </w:r>
    </w:p>
    <w:p>
      <w:pPr/>
      <w:r>
        <w:rPr>
          <w:lang w:val="id_ID" w:bidi="id_ID"/>
        </w:rPr>
      </w:r>
    </w:p>
    <w:p>
      <w:pPr>
        <w:pStyle w:val="Heading2"/>
      </w:pPr>
      <w:r>
        <w:rPr>
          <w:lang w:val="id_ID" w:bidi="id_ID"/>
        </w:rPr>
        <w:t>Roma 3:18</w:t>
      </w:r>
      <w:r>
        <w:rPr>
          <w:lang w:val="id_ID" w:bidi="id_ID"/>
        </w:rPr>
      </w:r>
    </w:p>
    <w:p>
      <w:pPr/>
      <w:r>
        <w:rPr>
          <w:lang w:val="id_ID" w:bidi="id_ID"/>
        </w:rPr>
      </w:r>
      <w:r>
        <w:rPr>
          <w:lang w:val="id_ID" w:bidi="id_ID"/>
        </w:rPr>
        <w:t>rasa takut ... tidak ada pada orang itu</w:t>
      </w:r>
      <w:r>
        <w:rPr>
          <w:lang w:val="id_ID" w:bidi="id_ID"/>
        </w:rPr>
        <w:t xml:space="preserve">: Kutipan penutup ini dari </w:t>
      </w:r>
      <w:r>
        <w:rPr>
          <w:lang w:val="id_ID" w:bidi="id_ID"/>
        </w:rPr>
        <w:t>Mzm. 36:1</w:t>
      </w:r>
      <w:r>
        <w:rPr>
          <w:lang w:val="id_ID" w:bidi="id_ID"/>
        </w:rPr>
        <w:t xml:space="preserve"> dengan rapi mengikat seluruh rangkaian (</w:t>
      </w:r>
      <w:r>
        <w:rPr>
          <w:lang w:val="id_ID" w:bidi="id_ID"/>
        </w:rPr>
        <w:t>Rm. 3:10–18</w:t>
      </w:r>
      <w:r>
        <w:rPr>
          <w:lang w:val="id_ID" w:bidi="id_ID"/>
        </w:rPr>
        <w:t>) dengan merujuk pada kata-kata Yunani yang sama yang memperkenalkan kutipan pertama (</w:t>
      </w:r>
      <w:r>
        <w:rPr>
          <w:i/>
          <w:lang w:val="id_ID" w:bidi="id_ID"/>
        </w:rPr>
        <w:t>ouk estin,</w:t>
      </w:r>
      <w:r>
        <w:rPr>
          <w:lang w:val="id_ID" w:bidi="id_ID"/>
        </w:rPr>
        <w:t xml:space="preserve"> diterjemahkan dalam </w:t>
      </w:r>
      <w:r>
        <w:rPr>
          <w:lang w:val="id_ID" w:bidi="id_ID"/>
        </w:rPr>
        <w:t>3:10</w:t>
      </w:r>
      <w:r>
        <w:rPr>
          <w:lang w:val="id_ID" w:bidi="id_ID"/>
        </w:rPr>
        <w:t>, "Tidak ada seorang pun").</w:t>
      </w:r>
      <w:r>
        <w:rPr>
          <w:lang w:val="id_ID" w:bidi="id_ID"/>
        </w:rPr>
      </w:r>
      <w:r>
        <w:rPr>
          <w:lang w:val="id_ID" w:bidi="id_ID"/>
        </w:rPr>
      </w:r>
    </w:p>
    <w:p>
      <w:pPr/>
      <w:r>
        <w:rPr>
          <w:lang w:val="id_ID" w:bidi="id_ID"/>
        </w:rPr>
      </w:r>
    </w:p>
    <w:p>
      <w:pPr>
        <w:pStyle w:val="Heading2"/>
      </w:pPr>
      <w:r>
        <w:rPr>
          <w:lang w:val="id_ID" w:bidi="id_ID"/>
        </w:rPr>
        <w:t>Roma 3:19</w:t>
      </w:r>
      <w:r>
        <w:rPr>
          <w:lang w:val="id_ID" w:bidi="id_ID"/>
        </w:rPr>
      </w:r>
    </w:p>
    <w:p>
      <w:pPr/>
      <w:r>
        <w:rPr>
          <w:lang w:val="id_ID" w:bidi="id_ID"/>
        </w:rPr>
      </w:r>
      <w:r>
        <w:rPr>
          <w:lang w:val="id_ID" w:bidi="id_ID"/>
        </w:rPr>
        <w:t xml:space="preserve">Paulus merujuk pada seluruh Perjanjian Lama sebagai hukum (lihat juga </w:t>
      </w:r>
      <w:r>
        <w:rPr>
          <w:lang w:val="id_ID" w:bidi="id_ID"/>
        </w:rPr>
        <w:t>1Kor. 9:8</w:t>
      </w:r>
      <w:r>
        <w:rPr>
          <w:lang w:val="id_ID" w:bidi="id_ID"/>
        </w:rPr>
        <w:t xml:space="preserve">, </w:t>
      </w:r>
      <w:r>
        <w:rPr>
          <w:lang w:val="id_ID" w:bidi="id_ID"/>
        </w:rPr>
        <w:t>9</w:t>
      </w:r>
      <w:r>
        <w:rPr>
          <w:lang w:val="id_ID" w:bidi="id_ID"/>
        </w:rPr>
        <w:t xml:space="preserve">; </w:t>
      </w:r>
      <w:r>
        <w:rPr>
          <w:lang w:val="id_ID" w:bidi="id_ID"/>
        </w:rPr>
        <w:t>14:21</w:t>
      </w:r>
      <w:r>
        <w:rPr>
          <w:lang w:val="id_ID" w:bidi="id_ID"/>
        </w:rPr>
        <w:t xml:space="preserve">, </w:t>
      </w:r>
      <w:r>
        <w:rPr>
          <w:lang w:val="id_ID" w:bidi="id_ID"/>
        </w:rPr>
        <w:t>34</w:t>
      </w:r>
      <w:r>
        <w:rPr>
          <w:lang w:val="id_ID" w:bidi="id_ID"/>
        </w:rPr>
        <w:t xml:space="preserve">; </w:t>
      </w:r>
      <w:r>
        <w:rPr>
          <w:lang w:val="id_ID" w:bidi="id_ID"/>
        </w:rPr>
        <w:t>Gal. 4:21</w:t>
      </w:r>
      <w:r>
        <w:rPr>
          <w:lang w:val="id_ID" w:bidi="id_ID"/>
        </w:rPr>
        <w:t xml:space="preserve">). • Mereka yang diberikan (secara harfiah </w:t>
      </w:r>
      <w:r>
        <w:rPr>
          <w:i/>
          <w:lang w:val="id_ID" w:bidi="id_ID"/>
        </w:rPr>
        <w:t>mereka yang di bawah hukum</w:t>
      </w:r>
      <w:r>
        <w:rPr>
          <w:lang w:val="id_ID" w:bidi="id_ID"/>
        </w:rPr>
        <w:t>) adalah orang Yahudi, yang menerima Kitab Suci. • Bagaimana Paulus dapat menyimpulkan bahwa seluruh dunia bersalah di hadapan Allah berdasarkan bukti dari Perjanjian Lama bahwa orang Yahudi berdosa? Dia berargumen dari yang lebih besar ke yang lebih kecil, sebuah teknik retorika standar Yahudi: Jika hukum menunjukkan bahwa orang Yahudi, umat Allah sendiri, bersalah, maka terlebih lagi orang-orang non-Yahudi, yang tidak mendapatkan berkat berupa ajaran Allah, tentu juga bersalah.</w:t>
      </w:r>
      <w:r>
        <w:rPr>
          <w:lang w:val="id_ID" w:bidi="id_ID"/>
        </w:rPr>
      </w:r>
      <w:r>
        <w:rPr>
          <w:lang w:val="id_ID" w:bidi="id_ID"/>
        </w:rPr>
      </w:r>
    </w:p>
    <w:p>
      <w:pPr/>
      <w:r>
        <w:rPr>
          <w:lang w:val="id_ID" w:bidi="id_ID"/>
        </w:rPr>
      </w:r>
    </w:p>
    <w:p>
      <w:pPr>
        <w:pStyle w:val="Heading2"/>
      </w:pPr>
      <w:r>
        <w:rPr>
          <w:lang w:val="id_ID" w:bidi="id_ID"/>
        </w:rPr>
        <w:t>Roma 3:20</w:t>
      </w:r>
      <w:r>
        <w:rPr>
          <w:lang w:val="id_ID" w:bidi="id_ID"/>
        </w:rPr>
      </w:r>
    </w:p>
    <w:p>
      <w:pPr/>
      <w:r>
        <w:rPr>
          <w:lang w:val="id_ID" w:bidi="id_ID"/>
        </w:rPr>
      </w:r>
      <w:r>
        <w:rPr>
          <w:lang w:val="id_ID" w:bidi="id_ID"/>
        </w:rPr>
        <w:t>Dengan melakukan apa yang diperintahkan oleh hukum berarti mematuhi persyaratan-persyaratan Hukum Musa. Meskipun frasa ini merujuk pada orang Yahudi, prinsip ini berlaku untuk semua orang. Jika orang Yahudi tidak memiliki hubungan yang benar dengan Allah melalui kepatuhan terhadap hukum yang diberikan kepada mereka, tentu orang lain juga tidak dapat membangun hubungan semacam itu hanya melalui perbuatan baik.</w:t>
      </w:r>
      <w:r>
        <w:rPr>
          <w:lang w:val="id_ID" w:bidi="id_ID"/>
        </w:rPr>
      </w:r>
      <w:r>
        <w:rPr>
          <w:lang w:val="id_ID" w:bidi="id_ID"/>
        </w:rPr>
      </w:r>
    </w:p>
    <w:p>
      <w:pPr/>
      <w:r>
        <w:rPr>
          <w:lang w:val="id_ID" w:bidi="id_ID"/>
        </w:rPr>
      </w:r>
    </w:p>
    <w:p>
      <w:pPr>
        <w:pStyle w:val="Heading2"/>
      </w:pPr>
      <w:r>
        <w:rPr>
          <w:lang w:val="id_ID" w:bidi="id_ID"/>
        </w:rPr>
        <w:t>Roma 3:21–22</w:t>
      </w:r>
      <w:r>
        <w:rPr>
          <w:lang w:val="id_ID" w:bidi="id_ID"/>
        </w:rPr>
      </w:r>
    </w:p>
    <w:p>
      <w:pPr/>
      <w:r>
        <w:rPr>
          <w:lang w:val="id_ID" w:bidi="id_ID"/>
        </w:rPr>
      </w:r>
      <w:r>
        <w:rPr>
          <w:lang w:val="id_ID" w:bidi="id_ID"/>
        </w:rPr>
        <w:t>Setelah panjang lebar mengingatkan tentang kuasa dosa (</w:t>
      </w:r>
      <w:r>
        <w:rPr>
          <w:lang w:val="id_ID" w:bidi="id_ID"/>
        </w:rPr>
        <w:t>1:18–3:20</w:t>
      </w:r>
      <w:r>
        <w:rPr>
          <w:lang w:val="id_ID" w:bidi="id_ID"/>
        </w:rPr>
        <w:t xml:space="preserve">), Paulus kembali ke tema yang disajikan dalam </w:t>
      </w:r>
      <w:r>
        <w:rPr>
          <w:lang w:val="id_ID" w:bidi="id_ID"/>
        </w:rPr>
        <w:t>1:17</w:t>
      </w:r>
      <w:r>
        <w:rPr>
          <w:lang w:val="id_ID" w:bidi="id_ID"/>
        </w:rPr>
        <w:t xml:space="preserve">, yaitu cara seseorang bisa dibenarkan oleh Allah (secara harfiah </w:t>
      </w:r>
      <w:r>
        <w:rPr>
          <w:i/>
          <w:lang w:val="id_ID" w:bidi="id_ID"/>
        </w:rPr>
        <w:t>kebenaran Allah</w:t>
      </w:r>
      <w:r>
        <w:rPr>
          <w:lang w:val="id_ID" w:bidi="id_ID"/>
        </w:rPr>
        <w:t xml:space="preserve">). Seperti dalam ayat tersebut, “kebenaran Allah” adalah cara Allah menempatkan orang-orang dalam hubungan yang benar dengan diri-Nya. • tanpa memenuhi tuntutan-tuntutan hukum (secara harfiah </w:t>
      </w:r>
      <w:r>
        <w:rPr>
          <w:i/>
          <w:lang w:val="id_ID" w:bidi="id_ID"/>
        </w:rPr>
        <w:t>terpisah dari hukum</w:t>
      </w:r>
      <w:r>
        <w:rPr>
          <w:lang w:val="id_ID" w:bidi="id_ID"/>
        </w:rPr>
        <w:t xml:space="preserve">): Perjanjian Lama menantikan puncak penyataan kebenaran Allah dalam Anak-Nya. Karena apa yang telah Allah kerjakan dalam Kristus untuk kita telah memenuhi persyaratan hukum secara penuh. Sekarang kita dapat datang kepada Dia melalui iman, terpisah dari kerangka perjanjian yang ditetapkan oleh Hukum Musa (bdk. </w:t>
      </w:r>
      <w:r>
        <w:rPr>
          <w:lang w:val="id_ID" w:bidi="id_ID"/>
        </w:rPr>
        <w:t>Ibr. 8:13</w:t>
      </w:r>
      <w:r>
        <w:rPr>
          <w:lang w:val="id_ID" w:bidi="id_ID"/>
        </w:rPr>
        <w:t>).</w:t>
      </w:r>
      <w:r>
        <w:rPr>
          <w:lang w:val="id_ID" w:bidi="id_ID"/>
        </w:rPr>
      </w:r>
      <w:r>
        <w:rPr>
          <w:lang w:val="id_ID" w:bidi="id_ID"/>
        </w:rPr>
      </w:r>
    </w:p>
    <w:p>
      <w:pPr/>
      <w:r>
        <w:rPr>
          <w:lang w:val="id_ID" w:bidi="id_ID"/>
        </w:rPr>
      </w:r>
    </w:p>
    <w:p>
      <w:pPr>
        <w:pStyle w:val="Heading2"/>
      </w:pPr>
      <w:r>
        <w:rPr>
          <w:lang w:val="id_ID" w:bidi="id_ID"/>
        </w:rPr>
        <w:t>Roma 3:21–4:25</w:t>
      </w:r>
      <w:r>
        <w:rPr>
          <w:lang w:val="id_ID" w:bidi="id_ID"/>
        </w:rPr>
      </w:r>
    </w:p>
    <w:p>
      <w:pPr/>
      <w:r>
        <w:rPr>
          <w:lang w:val="id_ID" w:bidi="id_ID"/>
        </w:rPr>
      </w:r>
      <w:r>
        <w:rPr>
          <w:lang w:val="id_ID" w:bidi="id_ID"/>
        </w:rPr>
        <w:t xml:space="preserve">Paulus kembali ke tema inti mengenai kebenaran Allah yang dinyatakan dalam Kristus dan tersedia bagi siapa saja yang percaya. Pernyataan mendasar dari teologi ini terdapat di </w:t>
      </w:r>
      <w:r>
        <w:rPr>
          <w:lang w:val="id_ID" w:bidi="id_ID"/>
        </w:rPr>
        <w:t>3:21–26</w:t>
      </w:r>
      <w:r>
        <w:rPr>
          <w:lang w:val="id_ID" w:bidi="id_ID"/>
        </w:rPr>
        <w:t xml:space="preserve">; Paulus menguraikannya dalam </w:t>
      </w:r>
      <w:r>
        <w:rPr>
          <w:lang w:val="id_ID" w:bidi="id_ID"/>
        </w:rPr>
        <w:t>3:27–31</w:t>
      </w:r>
      <w:r>
        <w:rPr>
          <w:lang w:val="id_ID" w:bidi="id_ID"/>
        </w:rPr>
        <w:t xml:space="preserve"> dan menggambarkannya melalui pengalaman Abraham di pasal </w:t>
      </w:r>
      <w:r>
        <w:rPr>
          <w:lang w:val="id_ID" w:bidi="id_ID"/>
        </w:rPr>
        <w:t>4</w:t>
      </w:r>
      <w:r>
        <w:rPr>
          <w:lang w:val="id_ID" w:bidi="id_ID"/>
        </w:rPr>
        <w:t>.</w:t>
      </w:r>
      <w:r>
        <w:rPr>
          <w:lang w:val="id_ID" w:bidi="id_ID"/>
        </w:rPr>
      </w:r>
      <w:r>
        <w:rPr>
          <w:lang w:val="id_ID" w:bidi="id_ID"/>
        </w:rPr>
      </w:r>
    </w:p>
    <w:p>
      <w:pPr/>
      <w:r>
        <w:rPr>
          <w:lang w:val="id_ID" w:bidi="id_ID"/>
        </w:rPr>
      </w:r>
    </w:p>
    <w:p>
      <w:pPr>
        <w:pStyle w:val="Heading2"/>
      </w:pPr>
      <w:r>
        <w:rPr>
          <w:lang w:val="id_ID" w:bidi="id_ID"/>
        </w:rPr>
        <w:t>Roma 3:24</w:t>
      </w:r>
      <w:r>
        <w:rPr>
          <w:lang w:val="id_ID" w:bidi="id_ID"/>
        </w:rPr>
      </w:r>
    </w:p>
    <w:p>
      <w:pPr/>
      <w:r>
        <w:rPr>
          <w:lang w:val="id_ID" w:bidi="id_ID"/>
        </w:rPr>
      </w:r>
      <w:r>
        <w:rPr>
          <w:lang w:val="id_ID" w:bidi="id_ID"/>
        </w:rPr>
        <w:t>oleh kasih karunia: Allah menjadikan kita benar di hadapan-Nya, bukan karena Dia harus, tetapi karena Dia dengan kehendak bebas-Nya memilih untuk memberikan kita kasih karunia-Nya melalui Kristus Yesus. Karena kita adalah budak dosa yang tak berdaya (</w:t>
      </w:r>
      <w:r>
        <w:rPr>
          <w:lang w:val="id_ID" w:bidi="id_ID"/>
        </w:rPr>
        <w:t>3:9</w:t>
      </w:r>
      <w:r>
        <w:rPr>
          <w:lang w:val="id_ID" w:bidi="id_ID"/>
        </w:rPr>
        <w:t xml:space="preserve">), status benar kita di hadapan Allah tidak pernah bisa diperoleh (lihat </w:t>
      </w:r>
      <w:r>
        <w:rPr>
          <w:lang w:val="id_ID" w:bidi="id_ID"/>
        </w:rPr>
        <w:t>4:4–5</w:t>
      </w:r>
      <w:r>
        <w:rPr>
          <w:lang w:val="id_ID" w:bidi="id_ID"/>
        </w:rPr>
        <w:t xml:space="preserve">). • </w:t>
      </w:r>
      <w:r>
        <w:rPr>
          <w:lang w:val="id_ID" w:bidi="id_ID"/>
        </w:rPr>
        <w:t>dengan cuma-cuma karena penebusan dalam Kristus Yesus</w:t>
      </w:r>
      <w:r>
        <w:rPr>
          <w:lang w:val="id_ID" w:bidi="id_ID"/>
        </w:rPr>
        <w:t xml:space="preserve"> (secara harfiah </w:t>
      </w:r>
      <w:r>
        <w:rPr>
          <w:i/>
          <w:lang w:val="id_ID" w:bidi="id_ID"/>
        </w:rPr>
        <w:t>melalui penebusan yang ada dalam Kristus Yesus</w:t>
      </w:r>
      <w:r>
        <w:rPr>
          <w:lang w:val="id_ID" w:bidi="id_ID"/>
        </w:rPr>
        <w:t xml:space="preserve">): Pada zaman Paulus, </w:t>
      </w:r>
      <w:r>
        <w:rPr>
          <w:i/>
          <w:lang w:val="id_ID" w:bidi="id_ID"/>
        </w:rPr>
        <w:t>penebusan</w:t>
      </w:r>
      <w:r>
        <w:rPr>
          <w:lang w:val="id_ID" w:bidi="id_ID"/>
        </w:rPr>
        <w:t xml:space="preserve"> merujuk pada harga yang dibayar untuk membebaskan seorang budak. Allah membayar harga penebusan kita dengan Darah Anak-Nya sendiri untuk menyelamatkan kita dari perbudakan dosa (lihat </w:t>
      </w:r>
      <w:r>
        <w:rPr>
          <w:lang w:val="id_ID" w:bidi="id_ID"/>
        </w:rPr>
        <w:t>3:9</w:t>
      </w:r>
      <w:r>
        <w:rPr>
          <w:lang w:val="id_ID" w:bidi="id_ID"/>
        </w:rPr>
        <w:t xml:space="preserve">). Bahasa ini digunakan dalam Perjanjian Lama untuk merujuk pada Keluaran, penebusan pertama dari umat Allah dari perbudakan (lihat </w:t>
      </w:r>
      <w:r>
        <w:rPr>
          <w:lang w:val="id_ID" w:bidi="id_ID"/>
        </w:rPr>
        <w:t>2Sam. 7:23</w:t>
      </w:r>
      <w:r>
        <w:rPr>
          <w:lang w:val="id_ID" w:bidi="id_ID"/>
        </w:rPr>
        <w:t>). Allah berjanji bahwa Dia akan kembali menebus umat-Nya (</w:t>
      </w:r>
      <w:r>
        <w:rPr>
          <w:lang w:val="id_ID" w:bidi="id_ID"/>
        </w:rPr>
        <w:t>Hos. 13:14</w:t>
      </w:r>
      <w:r>
        <w:rPr>
          <w:lang w:val="id_ID" w:bidi="id_ID"/>
        </w:rPr>
        <w:t xml:space="preserve">; </w:t>
      </w:r>
      <w:r>
        <w:rPr>
          <w:lang w:val="id_ID" w:bidi="id_ID"/>
        </w:rPr>
        <w:t>Mi. 4:10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3:25</w:t>
      </w:r>
      <w:r>
        <w:rPr>
          <w:lang w:val="id_ID" w:bidi="id_ID"/>
        </w:rPr>
      </w:r>
    </w:p>
    <w:p>
      <w:pPr/>
      <w:r>
        <w:rPr>
          <w:lang w:val="id_ID" w:bidi="id_ID"/>
        </w:rPr>
      </w:r>
      <w:r>
        <w:rPr>
          <w:lang w:val="id_ID" w:bidi="id_ID"/>
        </w:rPr>
        <w:t>Korban untuk dosa (Yunani hilastērion): Kata Yunani ini digunakan dalam Perjanjian Lama Yunani untuk merujuk pada "tutup pendamaian," tutup yang terletak di atas Tabut Perjanjian di dalam ruang maha kudus Kemah Suci. Tutup pendamaian ini penting dalam ritual Hari Pendamaian (</w:t>
      </w:r>
      <w:r>
        <w:rPr>
          <w:lang w:val="id_ID" w:bidi="id_ID"/>
        </w:rPr>
        <w:t>Im. 16</w:t>
      </w:r>
      <w:r>
        <w:rPr>
          <w:lang w:val="id_ID" w:bidi="id_ID"/>
        </w:rPr>
        <w:t xml:space="preserve">) dan kemudian melambangkan upacara pendamaian itu sendiri. Paulus menggambarkan Yesus Kristus sebagai penyediaan Allah untuk pendamaian akhir bagi umat-Nya. Yesus sendiri memuaskan, atau menanggung dalam dirinya, murka Allah terhadap semua manusia yang berdosa (lihat </w:t>
      </w:r>
      <w:r>
        <w:rPr>
          <w:lang w:val="id_ID" w:bidi="id_ID"/>
        </w:rPr>
        <w:t>Rom. 1:18</w:t>
      </w:r>
      <w:r>
        <w:rPr>
          <w:lang w:val="id_ID" w:bidi="id_ID"/>
        </w:rPr>
        <w:t xml:space="preserve">). </w:t>
      </w:r>
    </w:p>
    <w:p>
      <w:pPr/>
      <w:r>
        <w:rPr>
          <w:lang w:val="id_ID" w:bidi="id_ID"/>
        </w:rPr>
      </w:r>
      <w:r>
        <w:rPr>
          <w:lang w:val="id_ID" w:bidi="id_ID"/>
        </w:rPr>
        <w:t xml:space="preserve">• </w:t>
      </w:r>
      <w:r>
        <w:rPr>
          <w:lang w:val="id_ID" w:bidi="id_ID"/>
        </w:rPr>
        <w:t>dosa-dosa yang telah terjadi dahulu</w:t>
      </w:r>
      <w:r>
        <w:rPr>
          <w:lang w:val="id_ID" w:bidi="id_ID"/>
        </w:rPr>
        <w:t>: Paulus merujuk pada orang-orang benar dalam Perjanjian Lama yang tidak dihukum atas dosa-dosa mereka sebagaimana keadilan yang ketat mengharuskannya. Kitab Ibrani mengingatkan kita, "tidak mungkin darah lembu jantan atau darah kambing jantan menghapus dosa" (</w:t>
      </w:r>
      <w:r>
        <w:rPr>
          <w:lang w:val="id_ID" w:bidi="id_ID"/>
        </w:rPr>
        <w:t>Ibr. 10:4</w:t>
      </w:r>
      <w:r>
        <w:rPr>
          <w:lang w:val="id_ID" w:bidi="id_ID"/>
        </w:rPr>
        <w:t>). Lalu, bagaimana Allah bisa mengampuni orang-orang dalam Perjanjian Lama? Paulus menjawab bahwa korban Yesus bekerja ke belakang (ke masa lalu) dalam sejarah serta bekerja ke masa depan —melalui Kristus, Allah telah menyediakan sarana pemenuhan yang genap atas murka-Nya yang adil terhadap dosa manusia.</w:t>
      </w:r>
      <w:r>
        <w:rPr>
          <w:lang w:val="id_ID" w:bidi="id_ID"/>
        </w:rPr>
      </w:r>
      <w:r>
        <w:rPr>
          <w:lang w:val="id_ID" w:bidi="id_ID"/>
        </w:rPr>
      </w:r>
    </w:p>
    <w:p>
      <w:pPr/>
      <w:r>
        <w:rPr>
          <w:lang w:val="id_ID" w:bidi="id_ID"/>
        </w:rPr>
      </w:r>
    </w:p>
    <w:p>
      <w:pPr>
        <w:pStyle w:val="Heading2"/>
      </w:pPr>
      <w:r>
        <w:rPr>
          <w:lang w:val="id_ID" w:bidi="id_ID"/>
        </w:rPr>
        <w:t>Roma 3:29–30</w:t>
      </w:r>
      <w:r>
        <w:rPr>
          <w:lang w:val="id_ID" w:bidi="id_ID"/>
        </w:rPr>
      </w:r>
    </w:p>
    <w:p>
      <w:pPr/>
      <w:r>
        <w:rPr>
          <w:lang w:val="id_ID" w:bidi="id_ID"/>
        </w:rPr>
      </w:r>
      <w:r>
        <w:rPr>
          <w:lang w:val="id_ID" w:bidi="id_ID"/>
        </w:rPr>
        <w:t>Paulus menggunakan dasar kesetiaan orang Yahudi kepada monoteisme untuk berargumen mengenai jalan universal untuk mendapat pengampunan Allah. Jika hanya ada satu Allah</w:t>
      </w:r>
      <w:r>
        <w:rPr>
          <w:i/>
          <w:lang w:val="id_ID" w:bidi="id_ID"/>
        </w:rPr>
        <w:t>,</w:t>
      </w:r>
      <w:r>
        <w:rPr>
          <w:lang w:val="id_ID" w:bidi="id_ID"/>
        </w:rPr>
        <w:t xml:space="preserve"> maka Dia adalah Allah bagi orang Yahudi dan juga bagi orang non-Yahudi. Semua orang harus dapat datang kepada Allah dengan syarat yang sama, yaitu melalui iman.</w:t>
      </w:r>
      <w:r>
        <w:rPr>
          <w:lang w:val="id_ID" w:bidi="id_ID"/>
        </w:rPr>
      </w:r>
      <w:r>
        <w:rPr>
          <w:lang w:val="id_ID" w:bidi="id_ID"/>
        </w:rPr>
      </w:r>
    </w:p>
    <w:p>
      <w:pPr/>
      <w:r>
        <w:rPr>
          <w:lang w:val="id_ID" w:bidi="id_ID"/>
        </w:rPr>
      </w:r>
    </w:p>
    <w:p>
      <w:pPr>
        <w:pStyle w:val="Heading2"/>
      </w:pPr>
      <w:r>
        <w:rPr>
          <w:lang w:val="id_ID" w:bidi="id_ID"/>
        </w:rPr>
        <w:t>Roma 3:31</w:t>
      </w:r>
      <w:r>
        <w:rPr>
          <w:lang w:val="id_ID" w:bidi="id_ID"/>
        </w:rPr>
      </w:r>
    </w:p>
    <w:p>
      <w:pPr/>
      <w:r>
        <w:rPr>
          <w:lang w:val="id_ID" w:bidi="id_ID"/>
        </w:rPr>
      </w:r>
      <w:r>
        <w:rPr>
          <w:lang w:val="id_ID" w:bidi="id_ID"/>
        </w:rPr>
        <w:t>kami meneguhkannya</w:t>
      </w:r>
      <w:r>
        <w:rPr>
          <w:lang w:val="id_ID" w:bidi="id_ID"/>
        </w:rPr>
        <w:t>: Paulus menyadari bahwa beberapa orang akan berkeberatan atas penekanannya pada iman yang terpisah dari hukum Taurat karena tampaknya mengabaikan tuntutan hukum. Namun, iman sebenarnya memungkinkan orang untuk memenuhi hukum. Roh Kudus diberikan kepada mereka yang memiliki iman, dan Dia memungkinkan orang untuk melakukan apa yang seharusnya mereka lakukan.</w:t>
      </w:r>
      <w:r>
        <w:rPr>
          <w:lang w:val="id_ID" w:bidi="id_ID"/>
        </w:rPr>
      </w:r>
      <w:r>
        <w:rPr>
          <w:lang w:val="id_ID" w:bidi="id_ID"/>
        </w:rPr>
      </w:r>
    </w:p>
    <w:p>
      <w:pPr/>
      <w:r>
        <w:rPr>
          <w:lang w:val="id_ID" w:bidi="id_ID"/>
        </w:rPr>
      </w:r>
    </w:p>
    <w:p>
      <w:pPr>
        <w:pStyle w:val="Heading2"/>
      </w:pPr>
      <w:r>
        <w:rPr>
          <w:lang w:val="id_ID" w:bidi="id_ID"/>
        </w:rPr>
        <w:t>Roma 4:1</w:t>
      </w:r>
      <w:r>
        <w:rPr>
          <w:lang w:val="id_ID" w:bidi="id_ID"/>
        </w:rPr>
      </w:r>
    </w:p>
    <w:p>
      <w:pPr/>
      <w:r>
        <w:rPr>
          <w:lang w:val="id_ID" w:bidi="id_ID"/>
        </w:rPr>
      </w:r>
      <w:r>
        <w:rPr>
          <w:lang w:val="id_ID" w:bidi="id_ID"/>
        </w:rPr>
        <w:t>Orang Yahudi pada zaman Paulus menghormati Abraham sebagai pendiri bangsa Israel. Beberapa tulisan-tulisan Yahudi mengklaim bahwa Abraham tidak pernah berdosa (</w:t>
      </w:r>
      <w:r>
        <w:rPr>
          <w:i/>
          <w:lang w:val="id_ID" w:bidi="id_ID"/>
        </w:rPr>
        <w:t>Doa Manasye</w:t>
      </w:r>
      <w:r>
        <w:rPr>
          <w:lang w:val="id_ID" w:bidi="id_ID"/>
        </w:rPr>
        <w:t xml:space="preserve"> 8; </w:t>
      </w:r>
      <w:r>
        <w:rPr>
          <w:i/>
          <w:lang w:val="id_ID" w:bidi="id_ID"/>
        </w:rPr>
        <w:t>Yobel</w:t>
      </w:r>
      <w:r>
        <w:rPr>
          <w:lang w:val="id_ID" w:bidi="id_ID"/>
        </w:rPr>
        <w:t xml:space="preserve"> 23:10). Tulisan lain menekankan ketaatannya pada Hukum Musa sebagai dasar hubungannya dengan Allah (</w:t>
      </w:r>
      <w:r>
        <w:rPr>
          <w:i/>
          <w:lang w:val="id_ID" w:bidi="id_ID"/>
        </w:rPr>
        <w:t>1 Makabe</w:t>
      </w:r>
      <w:r>
        <w:rPr>
          <w:lang w:val="id_ID" w:bidi="id_ID"/>
        </w:rPr>
        <w:t xml:space="preserve"> 2:52; </w:t>
      </w:r>
      <w:r>
        <w:rPr>
          <w:i/>
          <w:lang w:val="id_ID" w:bidi="id_ID"/>
        </w:rPr>
        <w:t>Sirakh</w:t>
      </w:r>
      <w:r>
        <w:rPr>
          <w:lang w:val="id_ID" w:bidi="id_ID"/>
        </w:rPr>
        <w:t xml:space="preserve"> 44:19–20). Namun, Paulus menunjukkan bahwa iman Abrahamlah, bukan ketaatannya, yang menentukan statusnya di hadapan Allah. Posisi Abraham sebagai pendiri umat Allah menunjukkan bahwa pembenaran oleh iman adalah inti pokok rencana Allah.</w:t>
      </w:r>
      <w:r>
        <w:rPr>
          <w:lang w:val="id_ID" w:bidi="id_ID"/>
        </w:rPr>
      </w:r>
      <w:r>
        <w:rPr>
          <w:lang w:val="id_ID" w:bidi="id_ID"/>
        </w:rPr>
      </w:r>
    </w:p>
    <w:p>
      <w:pPr/>
      <w:r>
        <w:rPr>
          <w:lang w:val="id_ID" w:bidi="id_ID"/>
        </w:rPr>
      </w:r>
    </w:p>
    <w:p>
      <w:pPr>
        <w:pStyle w:val="Heading2"/>
      </w:pPr>
      <w:r>
        <w:rPr>
          <w:lang w:val="id_ID" w:bidi="id_ID"/>
        </w:rPr>
        <w:t>Roma 4:3</w:t>
      </w:r>
      <w:r>
        <w:rPr>
          <w:lang w:val="id_ID" w:bidi="id_ID"/>
        </w:rPr>
      </w:r>
    </w:p>
    <w:p>
      <w:pPr/>
      <w:r>
        <w:rPr>
          <w:lang w:val="id_ID" w:bidi="id_ID"/>
        </w:rPr>
      </w:r>
      <w:r>
        <w:rPr>
          <w:lang w:val="id_ID" w:bidi="id_ID"/>
        </w:rPr>
        <w:t xml:space="preserve">Paulus mengutip </w:t>
      </w:r>
      <w:r>
        <w:rPr>
          <w:lang w:val="id_ID" w:bidi="id_ID"/>
        </w:rPr>
        <w:t>Kej. 15:6</w:t>
      </w:r>
      <w:r>
        <w:rPr>
          <w:lang w:val="id_ID" w:bidi="id_ID"/>
        </w:rPr>
        <w:t>. Menanggapi janji Allah bahwa dia akan memiliki keturunan seperti bintang di langit, Abraham percaya kepada Allah. Imanlah yang membangun hubungan Abraham dengan Allah—bukan perbuatan-perbuatan (</w:t>
      </w:r>
      <w:r>
        <w:rPr>
          <w:lang w:val="id_ID" w:bidi="id_ID"/>
        </w:rPr>
        <w:t>Rm. 4:3–8</w:t>
      </w:r>
      <w:r>
        <w:rPr>
          <w:lang w:val="id_ID" w:bidi="id_ID"/>
        </w:rPr>
        <w:t>), sunat (</w:t>
      </w:r>
      <w:r>
        <w:rPr>
          <w:lang w:val="id_ID" w:bidi="id_ID"/>
        </w:rPr>
        <w:t>4:9–12</w:t>
      </w:r>
      <w:r>
        <w:rPr>
          <w:lang w:val="id_ID" w:bidi="id_ID"/>
        </w:rPr>
        <w:t>), hukum Taurat (</w:t>
      </w:r>
      <w:r>
        <w:rPr>
          <w:lang w:val="id_ID" w:bidi="id_ID"/>
        </w:rPr>
        <w:t>4:13–17</w:t>
      </w:r>
      <w:r>
        <w:rPr>
          <w:lang w:val="id_ID" w:bidi="id_ID"/>
        </w:rPr>
        <w:t>), atau karena jumlah keturunannya (</w:t>
      </w:r>
      <w:r>
        <w:rPr>
          <w:lang w:val="id_ID" w:bidi="id_ID"/>
        </w:rPr>
        <w:t>4:18–21</w:t>
      </w:r>
      <w:r>
        <w:rPr>
          <w:lang w:val="id_ID" w:bidi="id_ID"/>
        </w:rPr>
        <w:t>).</w:t>
      </w:r>
      <w:r>
        <w:rPr>
          <w:lang w:val="id_ID" w:bidi="id_ID"/>
        </w:rPr>
      </w:r>
      <w:r>
        <w:rPr>
          <w:lang w:val="id_ID" w:bidi="id_ID"/>
        </w:rPr>
      </w:r>
    </w:p>
    <w:p>
      <w:pPr/>
      <w:r>
        <w:rPr>
          <w:lang w:val="id_ID" w:bidi="id_ID"/>
        </w:rPr>
      </w:r>
    </w:p>
    <w:p>
      <w:pPr>
        <w:pStyle w:val="Heading2"/>
      </w:pPr>
      <w:r>
        <w:rPr>
          <w:lang w:val="id_ID" w:bidi="id_ID"/>
        </w:rPr>
        <w:t>Roma 4:4–5</w:t>
      </w:r>
      <w:r>
        <w:rPr>
          <w:lang w:val="id_ID" w:bidi="id_ID"/>
        </w:rPr>
      </w:r>
    </w:p>
    <w:p>
      <w:pPr/>
      <w:r>
        <w:rPr>
          <w:lang w:val="id_ID" w:bidi="id_ID"/>
        </w:rPr>
      </w:r>
      <w:r>
        <w:rPr>
          <w:lang w:val="id_ID" w:bidi="id_ID"/>
        </w:rPr>
        <w:t xml:space="preserve">Logika dari ayat-ayat ini adalah sebagai berikut: (1) Premis yang dinyatakan adalah bahwa ketika orang-orang bekerja, upah mereka adalah hasil dari apa yang telah mereka peroleh, bukan hadiah. (2) Premis yang tersirat adalah bahwa Allah tidak pernah berhutang kepada makhluk ciptaan-Nya (karena mereka berhutang segalanya kepada-Nya), jadi apa pun yang Dia berikan kepada mereka adalah pemberian cuma-cuma atau hadiah (lihat juga </w:t>
      </w:r>
      <w:r>
        <w:rPr>
          <w:lang w:val="id_ID" w:bidi="id_ID"/>
        </w:rPr>
        <w:t>9:14–16</w:t>
      </w:r>
      <w:r>
        <w:rPr>
          <w:lang w:val="id_ID" w:bidi="id_ID"/>
        </w:rPr>
        <w:t>). (3) Kesimpulannya adalah bahwa oleh karena itu, orang-orang tidak dapat dinyatakan benar di hadapan Allah karena perbuatan-perbuatan mereka.</w:t>
      </w:r>
      <w:r>
        <w:rPr>
          <w:lang w:val="id_ID" w:bidi="id_ID"/>
        </w:rPr>
      </w:r>
      <w:r>
        <w:rPr>
          <w:lang w:val="id_ID" w:bidi="id_ID"/>
        </w:rPr>
      </w:r>
    </w:p>
    <w:p>
      <w:pPr/>
      <w:r>
        <w:rPr>
          <w:lang w:val="id_ID" w:bidi="id_ID"/>
        </w:rPr>
      </w:r>
    </w:p>
    <w:p>
      <w:pPr>
        <w:pStyle w:val="Heading2"/>
      </w:pPr>
      <w:r>
        <w:rPr>
          <w:lang w:val="id_ID" w:bidi="id_ID"/>
        </w:rPr>
        <w:t>Roma 4:7–8</w:t>
      </w:r>
      <w:r>
        <w:rPr>
          <w:lang w:val="id_ID" w:bidi="id_ID"/>
        </w:rPr>
      </w:r>
    </w:p>
    <w:p>
      <w:pPr/>
      <w:r>
        <w:rPr>
          <w:lang w:val="id_ID" w:bidi="id_ID"/>
        </w:rPr>
      </w:r>
      <w:r>
        <w:rPr>
          <w:lang w:val="id_ID" w:bidi="id_ID"/>
        </w:rPr>
        <w:t xml:space="preserve">Kutipan ini dari </w:t>
      </w:r>
      <w:r>
        <w:rPr>
          <w:lang w:val="id_ID" w:bidi="id_ID"/>
        </w:rPr>
        <w:t>Mzm. 32:1–2</w:t>
      </w:r>
      <w:r>
        <w:rPr>
          <w:lang w:val="id_ID" w:bidi="id_ID"/>
        </w:rPr>
        <w:t xml:space="preserve"> mengikuti kebiasaan Yahudi untuk mendukung referensi pada Hukum dengan referensi dalam Kitab Nabi atau Tulisan-tulisan. Paulus juga menggunakan teknik eksegesis Yahudi dengan menghubungkan kutipan-kutipan yang tidak terkait dengan kata kunci. Di sini, catatan … telah diselesaikan, adalah terjemahan dari kata Yunani yang sama sebagai "diperhitungkan" dalam </w:t>
      </w:r>
      <w:r>
        <w:rPr>
          <w:lang w:val="id_ID" w:bidi="id_ID"/>
        </w:rPr>
        <w:t>Rm 4:3</w:t>
      </w:r>
      <w:r>
        <w:rPr>
          <w:lang w:val="id_ID" w:bidi="id_ID"/>
        </w:rPr>
        <w:t>.</w:t>
      </w:r>
      <w:r>
        <w:rPr>
          <w:lang w:val="id_ID" w:bidi="id_ID"/>
        </w:rPr>
      </w:r>
      <w:r>
        <w:rPr>
          <w:lang w:val="id_ID" w:bidi="id_ID"/>
        </w:rPr>
      </w:r>
    </w:p>
    <w:p>
      <w:pPr/>
      <w:r>
        <w:rPr>
          <w:lang w:val="id_ID" w:bidi="id_ID"/>
        </w:rPr>
      </w:r>
    </w:p>
    <w:p>
      <w:pPr>
        <w:pStyle w:val="Heading2"/>
      </w:pPr>
      <w:r>
        <w:rPr>
          <w:lang w:val="id_ID" w:bidi="id_ID"/>
        </w:rPr>
        <w:t>Roma 4:10</w:t>
      </w:r>
      <w:r>
        <w:rPr>
          <w:lang w:val="id_ID" w:bidi="id_ID"/>
        </w:rPr>
      </w:r>
    </w:p>
    <w:p>
      <w:pPr/>
      <w:r>
        <w:rPr>
          <w:lang w:val="id_ID" w:bidi="id_ID"/>
        </w:rPr>
      </w:r>
      <w:r>
        <w:rPr>
          <w:lang w:val="id_ID" w:bidi="id_ID"/>
        </w:rPr>
        <w:t xml:space="preserve">Bukan sesudah disunat, tetapi sebelumnya: </w:t>
      </w:r>
      <w:r>
        <w:rPr>
          <w:lang w:val="id_ID" w:bidi="id_ID"/>
        </w:rPr>
        <w:t xml:space="preserve">Allah telah menerima Abraham sebelum dia disunat! Maksud Paulus jelas, yaitu bahwa Allah menyatakan Abraham sebagai orang benar dalam </w:t>
      </w:r>
      <w:r>
        <w:rPr>
          <w:lang w:val="id_ID" w:bidi="id_ID"/>
        </w:rPr>
        <w:t>Kej. 15:6</w:t>
      </w:r>
      <w:r>
        <w:rPr>
          <w:lang w:val="id_ID" w:bidi="id_ID"/>
        </w:rPr>
        <w:t xml:space="preserve"> tidak mungkin didasarkan pada sunatnya, yang baru terjadi belakangan (</w:t>
      </w:r>
      <w:r>
        <w:rPr>
          <w:lang w:val="id_ID" w:bidi="id_ID"/>
        </w:rPr>
        <w:t>Kej 17</w:t>
      </w:r>
      <w:r>
        <w:rPr>
          <w:lang w:val="id_ID" w:bidi="id_ID"/>
        </w:rPr>
        <w:t>). Hal ini lebih lanjut menunjukkan bahwa penerimaan dan berkat Allah adalah pemberian cuma-cuma dan bukan karena hasil dari usaha.</w:t>
      </w:r>
      <w:r>
        <w:rPr>
          <w:lang w:val="id_ID" w:bidi="id_ID"/>
        </w:rPr>
      </w:r>
      <w:r>
        <w:rPr>
          <w:lang w:val="id_ID" w:bidi="id_ID"/>
        </w:rPr>
      </w:r>
    </w:p>
    <w:p>
      <w:pPr/>
      <w:r>
        <w:rPr>
          <w:lang w:val="id_ID" w:bidi="id_ID"/>
        </w:rPr>
      </w:r>
    </w:p>
    <w:p>
      <w:pPr>
        <w:pStyle w:val="Heading2"/>
      </w:pPr>
      <w:r>
        <w:rPr>
          <w:lang w:val="id_ID" w:bidi="id_ID"/>
        </w:rPr>
        <w:t>Roma 4:11–12</w:t>
      </w:r>
      <w:r>
        <w:rPr>
          <w:lang w:val="id_ID" w:bidi="id_ID"/>
        </w:rPr>
      </w:r>
    </w:p>
    <w:p>
      <w:pPr/>
      <w:r>
        <w:rPr>
          <w:lang w:val="id_ID" w:bidi="id_ID"/>
        </w:rPr>
      </w:r>
      <w:r>
        <w:rPr>
          <w:lang w:val="id_ID" w:bidi="id_ID"/>
        </w:rPr>
        <w:t>Ketika Allah menetapkan hal sunat, Dia menyebutnya sebagai "tanda perjanjian" antara diri-Nya dan Abraham (</w:t>
      </w:r>
      <w:r>
        <w:rPr>
          <w:lang w:val="id_ID" w:bidi="id_ID"/>
        </w:rPr>
        <w:t>Kej. 17:11</w:t>
      </w:r>
      <w:r>
        <w:rPr>
          <w:lang w:val="id_ID" w:bidi="id_ID"/>
        </w:rPr>
        <w:t>). Perjanjian itu sudah ada (</w:t>
      </w:r>
      <w:r>
        <w:rPr>
          <w:lang w:val="id_ID" w:bidi="id_ID"/>
        </w:rPr>
        <w:t>Kej. 12:1–3</w:t>
      </w:r>
      <w:r>
        <w:rPr>
          <w:lang w:val="id_ID" w:bidi="id_ID"/>
        </w:rPr>
        <w:t xml:space="preserve">; </w:t>
      </w:r>
      <w:r>
        <w:rPr>
          <w:lang w:val="id_ID" w:bidi="id_ID"/>
        </w:rPr>
        <w:t>15:1–21</w:t>
      </w:r>
      <w:r>
        <w:rPr>
          <w:lang w:val="id_ID" w:bidi="id_ID"/>
        </w:rPr>
        <w:t xml:space="preserve">; </w:t>
      </w:r>
      <w:r>
        <w:rPr>
          <w:lang w:val="id_ID" w:bidi="id_ID"/>
        </w:rPr>
        <w:t>17:1–8</w:t>
      </w:r>
      <w:r>
        <w:rPr>
          <w:lang w:val="id_ID" w:bidi="id_ID"/>
        </w:rPr>
        <w:t>) bahkan sebelum Abraham disunat (</w:t>
      </w:r>
      <w:r>
        <w:rPr>
          <w:lang w:val="id_ID" w:bidi="id_ID"/>
        </w:rPr>
        <w:t>Kej. 17:9–14</w:t>
      </w:r>
      <w:r>
        <w:rPr>
          <w:lang w:val="id_ID" w:bidi="id_ID"/>
        </w:rPr>
        <w:t>). Ini menunjukkan bahwa Perjanjian itu didasarkan pada iman, bukan pada sunat. Oleh karena itu, Abraham adalah bapa rohani dari semua umat manusia, baik yang disunat (orang Yahudi) maupun yang tidak disunat (bangsa-bangsa lain), yang memiliki jenis iman yang sama seperti yang dimiliki Abraham—yaitu, iman pada janji-janji Allah (</w:t>
      </w:r>
      <w:r>
        <w:rPr>
          <w:lang w:val="id_ID" w:bidi="id_ID"/>
        </w:rPr>
        <w:t>Rm. 4:13–25</w:t>
      </w:r>
      <w:r>
        <w:rPr>
          <w:lang w:val="id_ID" w:bidi="id_ID"/>
        </w:rPr>
        <w:t>).</w:t>
      </w:r>
      <w:r>
        <w:rPr>
          <w:lang w:val="id_ID" w:bidi="id_ID"/>
        </w:rPr>
      </w:r>
      <w:r>
        <w:rPr>
          <w:lang w:val="id_ID" w:bidi="id_ID"/>
        </w:rPr>
      </w:r>
    </w:p>
    <w:p>
      <w:pPr/>
      <w:r>
        <w:rPr>
          <w:lang w:val="id_ID" w:bidi="id_ID"/>
        </w:rPr>
      </w:r>
    </w:p>
    <w:p>
      <w:pPr>
        <w:pStyle w:val="Heading2"/>
      </w:pPr>
      <w:r>
        <w:rPr>
          <w:lang w:val="id_ID" w:bidi="id_ID"/>
        </w:rPr>
        <w:t>Roma 4:13</w:t>
      </w:r>
      <w:r>
        <w:rPr>
          <w:lang w:val="id_ID" w:bidi="id_ID"/>
        </w:rPr>
      </w:r>
    </w:p>
    <w:p>
      <w:pPr/>
      <w:r>
        <w:rPr>
          <w:lang w:val="id_ID" w:bidi="id_ID"/>
        </w:rPr>
      </w:r>
      <w:r>
        <w:rPr>
          <w:lang w:val="id_ID" w:bidi="id_ID"/>
        </w:rPr>
        <w:t>ia akan memiliki dunia</w:t>
      </w:r>
      <w:r>
        <w:rPr>
          <w:lang w:val="id_ID" w:bidi="id_ID"/>
        </w:rPr>
        <w:t>: Allah memberitahu Abraham bahwa dia akan menjadi Bapa dari banyak bangsa (</w:t>
      </w:r>
      <w:r>
        <w:rPr>
          <w:lang w:val="id_ID" w:bidi="id_ID"/>
        </w:rPr>
        <w:t>4:17</w:t>
      </w:r>
      <w:r>
        <w:rPr>
          <w:lang w:val="id_ID" w:bidi="id_ID"/>
        </w:rPr>
        <w:t xml:space="preserve">; </w:t>
      </w:r>
      <w:r>
        <w:rPr>
          <w:lang w:val="id_ID" w:bidi="id_ID"/>
        </w:rPr>
        <w:t>Kej. 12:2</w:t>
      </w:r>
      <w:r>
        <w:rPr>
          <w:lang w:val="id_ID" w:bidi="id_ID"/>
        </w:rPr>
        <w:t xml:space="preserve">; </w:t>
      </w:r>
      <w:r>
        <w:rPr>
          <w:lang w:val="id_ID" w:bidi="id_ID"/>
        </w:rPr>
        <w:t>13:16</w:t>
      </w:r>
      <w:r>
        <w:rPr>
          <w:lang w:val="id_ID" w:bidi="id_ID"/>
        </w:rPr>
        <w:t xml:space="preserve">; </w:t>
      </w:r>
      <w:r>
        <w:rPr>
          <w:lang w:val="id_ID" w:bidi="id_ID"/>
        </w:rPr>
        <w:t>15:5</w:t>
      </w:r>
      <w:r>
        <w:rPr>
          <w:lang w:val="id_ID" w:bidi="id_ID"/>
        </w:rPr>
        <w:t xml:space="preserve">; </w:t>
      </w:r>
      <w:r>
        <w:rPr>
          <w:lang w:val="id_ID" w:bidi="id_ID"/>
        </w:rPr>
        <w:t>17:4–6</w:t>
      </w:r>
      <w:r>
        <w:rPr>
          <w:lang w:val="id_ID" w:bidi="id_ID"/>
        </w:rPr>
        <w:t xml:space="preserve">, </w:t>
      </w:r>
      <w:r>
        <w:rPr>
          <w:lang w:val="id_ID" w:bidi="id_ID"/>
        </w:rPr>
        <w:t>16–20</w:t>
      </w:r>
      <w:r>
        <w:rPr>
          <w:lang w:val="id_ID" w:bidi="id_ID"/>
        </w:rPr>
        <w:t xml:space="preserve">; </w:t>
      </w:r>
      <w:r>
        <w:rPr>
          <w:lang w:val="id_ID" w:bidi="id_ID"/>
        </w:rPr>
        <w:t>22:17</w:t>
      </w:r>
      <w:r>
        <w:rPr>
          <w:lang w:val="id_ID" w:bidi="id_ID"/>
        </w:rPr>
        <w:t>) dan bahwa dia akan menjadi saluran berkat bagi semua orang (</w:t>
      </w:r>
      <w:r>
        <w:rPr>
          <w:lang w:val="id_ID" w:bidi="id_ID"/>
        </w:rPr>
        <w:t>Kej. 12:3</w:t>
      </w:r>
      <w:r>
        <w:rPr>
          <w:lang w:val="id_ID" w:bidi="id_ID"/>
        </w:rPr>
        <w:t xml:space="preserve">; </w:t>
      </w:r>
      <w:r>
        <w:rPr>
          <w:lang w:val="id_ID" w:bidi="id_ID"/>
        </w:rPr>
        <w:t>18:18</w:t>
      </w:r>
      <w:r>
        <w:rPr>
          <w:lang w:val="id_ID" w:bidi="id_ID"/>
        </w:rPr>
        <w:t xml:space="preserve">; </w:t>
      </w:r>
      <w:r>
        <w:rPr>
          <w:lang w:val="id_ID" w:bidi="id_ID"/>
        </w:rPr>
        <w:t>22:18</w:t>
      </w:r>
      <w:r>
        <w:rPr>
          <w:lang w:val="id_ID" w:bidi="id_ID"/>
        </w:rPr>
        <w:t xml:space="preserve">; bdk. </w:t>
      </w:r>
      <w:r>
        <w:rPr>
          <w:lang w:val="id_ID" w:bidi="id_ID"/>
        </w:rPr>
        <w:t>Yes. 55:3–5</w:t>
      </w:r>
      <w:r>
        <w:rPr>
          <w:lang w:val="id_ID" w:bidi="id_ID"/>
        </w:rPr>
        <w:t>).</w:t>
      </w:r>
      <w:r>
        <w:rPr>
          <w:lang w:val="id_ID" w:bidi="id_ID"/>
        </w:rPr>
      </w:r>
      <w:r>
        <w:rPr>
          <w:lang w:val="id_ID" w:bidi="id_ID"/>
        </w:rPr>
      </w:r>
    </w:p>
    <w:p>
      <w:pPr/>
      <w:r>
        <w:rPr>
          <w:lang w:val="id_ID" w:bidi="id_ID"/>
        </w:rPr>
      </w:r>
    </w:p>
    <w:p>
      <w:pPr>
        <w:pStyle w:val="Heading2"/>
      </w:pPr>
      <w:r>
        <w:rPr>
          <w:lang w:val="id_ID" w:bidi="id_ID"/>
        </w:rPr>
        <w:t>Roma 4:14</w:t>
      </w:r>
      <w:r>
        <w:rPr>
          <w:lang w:val="id_ID" w:bidi="id_ID"/>
        </w:rPr>
      </w:r>
    </w:p>
    <w:p>
      <w:pPr/>
      <w:r>
        <w:rPr>
          <w:lang w:val="id_ID" w:bidi="id_ID"/>
        </w:rPr>
      </w:r>
      <w:r>
        <w:rPr>
          <w:lang w:val="id_ID" w:bidi="id_ID"/>
        </w:rPr>
        <w:t xml:space="preserve">maka sia-sialah iman (secara harfiah </w:t>
      </w:r>
      <w:r>
        <w:rPr>
          <w:i/>
          <w:lang w:val="id_ID" w:bidi="id_ID"/>
        </w:rPr>
        <w:t>iman dikosongkan</w:t>
      </w:r>
      <w:r>
        <w:rPr>
          <w:lang w:val="id_ID" w:bidi="id_ID"/>
        </w:rPr>
        <w:t>): Jika perbuatan ketaatan dapat menggantikan iman, maka "iman adalah sia-sia [kosong]", tidak ada kepentingannya lagi. Percaya kepada Allah berarti mengakui ketidaklayakan kita dan sepenuhnya bergantung pada kemurahan Allah.</w:t>
      </w:r>
      <w:r>
        <w:rPr>
          <w:lang w:val="id_ID" w:bidi="id_ID"/>
        </w:rPr>
      </w:r>
      <w:r>
        <w:rPr>
          <w:lang w:val="id_ID" w:bidi="id_ID"/>
        </w:rPr>
      </w:r>
    </w:p>
    <w:p>
      <w:pPr/>
      <w:r>
        <w:rPr>
          <w:lang w:val="id_ID" w:bidi="id_ID"/>
        </w:rPr>
      </w:r>
    </w:p>
    <w:p>
      <w:pPr>
        <w:pStyle w:val="Heading2"/>
      </w:pPr>
      <w:r>
        <w:rPr>
          <w:lang w:val="id_ID" w:bidi="id_ID"/>
        </w:rPr>
        <w:t>Roma 4:15</w:t>
      </w:r>
      <w:r>
        <w:rPr>
          <w:lang w:val="id_ID" w:bidi="id_ID"/>
        </w:rPr>
      </w:r>
    </w:p>
    <w:p>
      <w:pPr/>
      <w:r>
        <w:rPr>
          <w:lang w:val="id_ID" w:bidi="id_ID"/>
        </w:rPr>
      </w:r>
      <w:r>
        <w:rPr>
          <w:lang w:val="id_ID" w:bidi="id_ID"/>
        </w:rPr>
        <w:t xml:space="preserve">di mana tidak ada hukum Taurat, di situ tidak ada juga pelanggaran: Satu-satunya cara untuk menghindarkan diri dari melanggar hukum adalah dengan cara tidak memiliki hukum untuk dilanggar (secara harfiah </w:t>
      </w:r>
      <w:r>
        <w:rPr>
          <w:i/>
          <w:lang w:val="id_ID" w:bidi="id_ID"/>
        </w:rPr>
        <w:t>di mana tidak ada hukum, tidak ada pelanggaran</w:t>
      </w:r>
      <w:r>
        <w:rPr>
          <w:lang w:val="id_ID" w:bidi="id_ID"/>
        </w:rPr>
        <w:t xml:space="preserve">). Paulus selalu menggunakan kata "pelanggaran" untuk menunjukkan ketidakpatuhan terhadap perintah Allah yang jelas diketahui (lihat juga </w:t>
      </w:r>
      <w:r>
        <w:rPr>
          <w:lang w:val="id_ID" w:bidi="id_ID"/>
        </w:rPr>
        <w:t>2:23</w:t>
      </w:r>
      <w:r>
        <w:rPr>
          <w:lang w:val="id_ID" w:bidi="id_ID"/>
        </w:rPr>
        <w:t xml:space="preserve">; </w:t>
      </w:r>
      <w:r>
        <w:rPr>
          <w:lang w:val="id_ID" w:bidi="id_ID"/>
        </w:rPr>
        <w:t>5:14</w:t>
      </w:r>
      <w:r>
        <w:rPr>
          <w:lang w:val="id_ID" w:bidi="id_ID"/>
        </w:rPr>
        <w:t xml:space="preserve">; </w:t>
      </w:r>
      <w:r>
        <w:rPr>
          <w:lang w:val="id_ID" w:bidi="id_ID"/>
        </w:rPr>
        <w:t>Gal. 3:19</w:t>
      </w:r>
      <w:r>
        <w:rPr>
          <w:lang w:val="id_ID" w:bidi="id_ID"/>
        </w:rPr>
        <w:t xml:space="preserve">; </w:t>
      </w:r>
      <w:r>
        <w:rPr>
          <w:lang w:val="id_ID" w:bidi="id_ID"/>
        </w:rPr>
        <w:t>1Tim. 2:14</w:t>
      </w:r>
      <w:r>
        <w:rPr>
          <w:lang w:val="id_ID" w:bidi="id_ID"/>
        </w:rPr>
        <w:t>). Pelanggaran hanya ada di mana peraturan (hukum Taurat) ada, itulah sebabnya peraturan selalu membawa hukuman. Hukum yang Allah berikan kepada bangsa Israel menetapkan persyaratan yang sangat terinci, yang membuat orang-orang lebih bertanggung jawab atas dosa daripada masa sebelumnya. Jadi ketika mereka tak terhindarkan melanggar hukum, Allah memberikan hukuman yang lebih berat kepada mereka.</w:t>
      </w:r>
      <w:r>
        <w:rPr>
          <w:lang w:val="id_ID" w:bidi="id_ID"/>
        </w:rPr>
      </w:r>
      <w:r>
        <w:rPr>
          <w:lang w:val="id_ID" w:bidi="id_ID"/>
        </w:rPr>
      </w:r>
    </w:p>
    <w:p>
      <w:pPr/>
      <w:r>
        <w:rPr>
          <w:lang w:val="id_ID" w:bidi="id_ID"/>
        </w:rPr>
      </w:r>
    </w:p>
    <w:p>
      <w:pPr>
        <w:pStyle w:val="Heading2"/>
      </w:pPr>
      <w:r>
        <w:rPr>
          <w:lang w:val="id_ID" w:bidi="id_ID"/>
        </w:rPr>
        <w:t>Roma 4:16</w:t>
      </w:r>
      <w:r>
        <w:rPr>
          <w:lang w:val="id_ID" w:bidi="id_ID"/>
        </w:rPr>
      </w:r>
    </w:p>
    <w:p>
      <w:pPr/>
      <w:r>
        <w:rPr>
          <w:lang w:val="id_ID" w:bidi="id_ID"/>
        </w:rPr>
      </w:r>
      <w:r>
        <w:rPr>
          <w:lang w:val="id_ID" w:bidi="id_ID"/>
        </w:rPr>
        <w:t xml:space="preserve">bukan hanya bagi mereka yang hidup dari hukum Taurat (secara harfiah </w:t>
      </w:r>
      <w:r>
        <w:rPr>
          <w:i/>
          <w:lang w:val="id_ID" w:bidi="id_ID"/>
        </w:rPr>
        <w:t>tidak hanya mereka yang di bawah hukum Musa</w:t>
      </w:r>
      <w:r>
        <w:rPr>
          <w:lang w:val="id_ID" w:bidi="id_ID"/>
        </w:rPr>
        <w:t xml:space="preserve">): Orang Yahudi adalah </w:t>
      </w:r>
      <w:r>
        <w:rPr>
          <w:i/>
          <w:lang w:val="id_ID" w:bidi="id_ID"/>
        </w:rPr>
        <w:t>di bawah hukum</w:t>
      </w:r>
      <w:r>
        <w:rPr>
          <w:lang w:val="id_ID" w:bidi="id_ID"/>
        </w:rPr>
        <w:t xml:space="preserve"> karena Perjanjian mereka dengan Allah mencakup Hukum Musa dan mereka harus hidup sesuai dengannya.</w:t>
      </w:r>
      <w:r>
        <w:rPr>
          <w:lang w:val="id_ID" w:bidi="id_ID"/>
        </w:rPr>
      </w:r>
      <w:r>
        <w:rPr>
          <w:lang w:val="id_ID" w:bidi="id_ID"/>
        </w:rPr>
      </w:r>
    </w:p>
    <w:p>
      <w:pPr/>
      <w:r>
        <w:rPr>
          <w:lang w:val="id_ID" w:bidi="id_ID"/>
        </w:rPr>
      </w:r>
    </w:p>
    <w:p>
      <w:pPr>
        <w:pStyle w:val="Heading2"/>
      </w:pPr>
      <w:r>
        <w:rPr>
          <w:lang w:val="id_ID" w:bidi="id_ID"/>
        </w:rPr>
        <w:t>Roma 4:24</w:t>
      </w:r>
      <w:r>
        <w:rPr>
          <w:lang w:val="id_ID" w:bidi="id_ID"/>
        </w:rPr>
      </w:r>
    </w:p>
    <w:p>
      <w:pPr/>
      <w:r>
        <w:rPr>
          <w:lang w:val="id_ID" w:bidi="id_ID"/>
        </w:rPr>
      </w:r>
      <w:r>
        <w:rPr>
          <w:lang w:val="id_ID" w:bidi="id_ID"/>
        </w:rPr>
        <w:t>telah membangkitkan Yesus .... dari antara orang mati</w:t>
      </w:r>
      <w:r>
        <w:rPr>
          <w:lang w:val="id_ID" w:bidi="id_ID"/>
        </w:rPr>
        <w:t>: Abraham mengalami kekuatan dari Allah sang Pemberi kehidupan lewat kelahiran putranya, Ishak. Umat Kristen menyaksikan hal ini dalam kebangkitan Yesus. Sepanjang sejarah, keselamatan hanya tersedia melalui iman kepada Allah, yang membuat dan menepati janji-janji-Nya.</w:t>
      </w:r>
      <w:r>
        <w:rPr>
          <w:lang w:val="id_ID" w:bidi="id_ID"/>
        </w:rPr>
      </w:r>
      <w:r>
        <w:rPr>
          <w:lang w:val="id_ID" w:bidi="id_ID"/>
        </w:rPr>
      </w:r>
    </w:p>
    <w:p>
      <w:pPr/>
      <w:r>
        <w:rPr>
          <w:lang w:val="id_ID" w:bidi="id_ID"/>
        </w:rPr>
      </w:r>
    </w:p>
    <w:p>
      <w:pPr>
        <w:pStyle w:val="Heading2"/>
      </w:pPr>
      <w:r>
        <w:rPr>
          <w:lang w:val="id_ID" w:bidi="id_ID"/>
        </w:rPr>
        <w:t>Roma 5:1</w:t>
      </w:r>
      <w:r>
        <w:rPr>
          <w:lang w:val="id_ID" w:bidi="id_ID"/>
        </w:rPr>
      </w:r>
    </w:p>
    <w:p>
      <w:pPr/>
      <w:r>
        <w:rPr>
          <w:lang w:val="id_ID" w:bidi="id_ID"/>
        </w:rPr>
      </w:r>
      <w:r>
        <w:rPr>
          <w:lang w:val="id_ID" w:bidi="id_ID"/>
        </w:rPr>
        <w:t>kita hidup dalam damai</w:t>
      </w:r>
      <w:r>
        <w:rPr>
          <w:lang w:val="id_ID" w:bidi="id_ID"/>
        </w:rPr>
        <w:t>: Dalam banyak manuskrip, kata kerja Yunani yang mendasari adalah dalam bentuk indikatif, seperti yang diterjemahkan di sini. Namun, beberapa manuskrip lainnya menggunakan bentuk subjungtif sebagai gantinya (</w:t>
      </w:r>
      <w:r>
        <w:rPr>
          <w:i/>
          <w:lang w:val="id_ID" w:bidi="id_ID"/>
        </w:rPr>
        <w:t>kiranya kita memiliki damai</w:t>
      </w:r>
      <w:r>
        <w:rPr>
          <w:lang w:val="id_ID" w:bidi="id_ID"/>
        </w:rPr>
        <w:t xml:space="preserve">). • Damai dengan Allah tidak hanya merujuk pada perasaan damai, tetapi pada situasi damai yang nyata. Ini adalah akhir dari permusuhan antara Allah dan manusia berdosa ketika mereka percaya kepada Yesus Kristus, serta keadaan berkat dan keselamatan yang Allah janjikan kepada umat-Nya pada akhirnya(lihat </w:t>
      </w:r>
      <w:r>
        <w:rPr>
          <w:lang w:val="id_ID" w:bidi="id_ID"/>
        </w:rPr>
        <w:t>Yes. 9:6–7</w:t>
      </w:r>
      <w:r>
        <w:rPr>
          <w:lang w:val="id_ID" w:bidi="id_ID"/>
        </w:rPr>
        <w:t xml:space="preserve">; </w:t>
      </w:r>
      <w:r>
        <w:rPr>
          <w:lang w:val="id_ID" w:bidi="id_ID"/>
        </w:rPr>
        <w:t>52:7</w:t>
      </w:r>
      <w:r>
        <w:rPr>
          <w:lang w:val="id_ID" w:bidi="id_ID"/>
        </w:rPr>
        <w:t xml:space="preserve">; </w:t>
      </w:r>
      <w:r>
        <w:rPr>
          <w:lang w:val="id_ID" w:bidi="id_ID"/>
        </w:rPr>
        <w:t>Yeh. 34:25</w:t>
      </w:r>
      <w:r>
        <w:rPr>
          <w:lang w:val="id_ID" w:bidi="id_ID"/>
        </w:rPr>
        <w:t xml:space="preserve">; </w:t>
      </w:r>
      <w:r>
        <w:rPr>
          <w:lang w:val="id_ID" w:bidi="id_ID"/>
        </w:rPr>
        <w:t>Nah. 1:15</w:t>
      </w:r>
      <w:r>
        <w:rPr>
          <w:lang w:val="id_ID" w:bidi="id_ID"/>
        </w:rPr>
        <w:t>).</w:t>
      </w:r>
      <w:r>
        <w:rPr>
          <w:lang w:val="id_ID" w:bidi="id_ID"/>
        </w:rPr>
      </w:r>
      <w:r>
        <w:rPr>
          <w:lang w:val="id_ID" w:bidi="id_ID"/>
        </w:rPr>
      </w:r>
    </w:p>
    <w:p>
      <w:pPr/>
      <w:r>
        <w:rPr>
          <w:lang w:val="id_ID" w:bidi="id_ID"/>
        </w:rPr>
      </w:r>
    </w:p>
    <w:p>
      <w:pPr>
        <w:pStyle w:val="Heading2"/>
      </w:pPr>
      <w:r>
        <w:rPr>
          <w:lang w:val="id_ID" w:bidi="id_ID"/>
        </w:rPr>
        <w:t>Roma 5:1–8.39</w:t>
      </w:r>
      <w:r>
        <w:rPr>
          <w:lang w:val="id_ID" w:bidi="id_ID"/>
        </w:rPr>
      </w:r>
    </w:p>
    <w:p>
      <w:pPr/>
      <w:r>
        <w:rPr>
          <w:lang w:val="id_ID" w:bidi="id_ID"/>
        </w:rPr>
      </w:r>
      <w:r>
        <w:rPr>
          <w:lang w:val="id_ID" w:bidi="id_ID"/>
        </w:rPr>
        <w:t>Paulus kini beralih dari Kabar Baik tentang bagaimana orang-orang memasuki hubungan dengan Allah ke jaminan dalam hubungan tersebut. Orang Kristen memiliki janji yang kuat dan tak tergoyahkan karena pekerjaan Allah dalam Kristus, kasih Allah bagi mereka, dan kuasa Roh Kudus. Tema ini membingkai pengajaran dari bab-bab ini (</w:t>
      </w:r>
      <w:r>
        <w:rPr>
          <w:lang w:val="id_ID" w:bidi="id_ID"/>
        </w:rPr>
        <w:t>5:1–11</w:t>
      </w:r>
      <w:r>
        <w:rPr>
          <w:lang w:val="id_ID" w:bidi="id_ID"/>
        </w:rPr>
        <w:t xml:space="preserve">; </w:t>
      </w:r>
      <w:r>
        <w:rPr>
          <w:lang w:val="id_ID" w:bidi="id_ID"/>
        </w:rPr>
        <w:t>8:18–39</w:t>
      </w:r>
      <w:r>
        <w:rPr>
          <w:lang w:val="id_ID" w:bidi="id_ID"/>
        </w:rPr>
        <w:t>) saat Paulus mendasarkan janji itu pada pemindahan orang percaya dari dunia Adam ke dunia Kristus (</w:t>
      </w:r>
      <w:r>
        <w:rPr>
          <w:lang w:val="id_ID" w:bidi="id_ID"/>
        </w:rPr>
        <w:t>5:12–21</w:t>
      </w:r>
      <w:r>
        <w:rPr>
          <w:lang w:val="id_ID" w:bidi="id_ID"/>
        </w:rPr>
        <w:t xml:space="preserve">). Tidak ada kekuatan—baik dosa (ch </w:t>
      </w:r>
      <w:r>
        <w:rPr>
          <w:lang w:val="id_ID" w:bidi="id_ID"/>
        </w:rPr>
        <w:t>6</w:t>
      </w:r>
      <w:r>
        <w:rPr>
          <w:lang w:val="id_ID" w:bidi="id_ID"/>
        </w:rPr>
        <w:t xml:space="preserve">), hukum (ch </w:t>
      </w:r>
      <w:r>
        <w:rPr>
          <w:lang w:val="id_ID" w:bidi="id_ID"/>
        </w:rPr>
        <w:t>7</w:t>
      </w:r>
      <w:r>
        <w:rPr>
          <w:lang w:val="id_ID" w:bidi="id_ID"/>
        </w:rPr>
        <w:t>), atau kematian (</w:t>
      </w:r>
      <w:r>
        <w:rPr>
          <w:lang w:val="id_ID" w:bidi="id_ID"/>
        </w:rPr>
        <w:t>8:1–13</w:t>
      </w:r>
      <w:r>
        <w:rPr>
          <w:lang w:val="id_ID" w:bidi="id_ID"/>
        </w:rPr>
        <w:t>)—“yang dapat memisahkan kita dari kasih Allah” (</w:t>
      </w:r>
      <w:r>
        <w:rPr>
          <w:lang w:val="id_ID" w:bidi="id_ID"/>
        </w:rPr>
        <w:t>8:39</w:t>
      </w:r>
      <w:r>
        <w:rPr>
          <w:lang w:val="id_ID" w:bidi="id_ID"/>
        </w:rPr>
        <w:t>).</w:t>
      </w:r>
      <w:r>
        <w:rPr>
          <w:lang w:val="id_ID" w:bidi="id_ID"/>
        </w:rPr>
      </w:r>
      <w:r>
        <w:rPr>
          <w:lang w:val="id_ID" w:bidi="id_ID"/>
        </w:rPr>
      </w:r>
    </w:p>
    <w:p>
      <w:pPr/>
      <w:r>
        <w:rPr>
          <w:lang w:val="id_ID" w:bidi="id_ID"/>
        </w:rPr>
      </w:r>
    </w:p>
    <w:p>
      <w:pPr>
        <w:pStyle w:val="Heading2"/>
      </w:pPr>
      <w:r>
        <w:rPr>
          <w:lang w:val="id_ID" w:bidi="id_ID"/>
        </w:rPr>
        <w:t>Roma 5:2</w:t>
      </w:r>
      <w:r>
        <w:rPr>
          <w:lang w:val="id_ID" w:bidi="id_ID"/>
        </w:rPr>
      </w:r>
    </w:p>
    <w:p>
      <w:pPr/>
      <w:r>
        <w:rPr>
          <w:lang w:val="id_ID" w:bidi="id_ID"/>
        </w:rPr>
      </w:r>
      <w:r>
        <w:rPr>
          <w:lang w:val="id_ID" w:bidi="id_ID"/>
        </w:rPr>
        <w:t xml:space="preserve">dalam kasih karunia ini: Hak istimewa yang sebenarnya kita tidak layak menerimanya. Kasih karunia atau anugerah Allah (Yunani </w:t>
      </w:r>
      <w:r>
        <w:rPr>
          <w:i/>
          <w:lang w:val="id_ID" w:bidi="id_ID"/>
        </w:rPr>
        <w:t>charis</w:t>
      </w:r>
      <w:r>
        <w:rPr>
          <w:lang w:val="id_ID" w:bidi="id_ID"/>
        </w:rPr>
        <w:t xml:space="preserve">) digunakan Paulus untuk merangkum keadaan kita saat ini sebagai orang percaya. • Posisi kita saat ini menunjukkan bahwa anugerah Allah diperlukan sepanjang kehidupan Kristen, bukan hanya pada awalnya. • Menerima kemuliaan Allah menggambarkan isi dari pengharapan Kristen, yang diperkenalkan Paulus di sini dan dijelaskan lebih lengkap dalam </w:t>
      </w:r>
      <w:r>
        <w:rPr>
          <w:lang w:val="id_ID" w:bidi="id_ID"/>
        </w:rPr>
        <w:t>8:18–30</w:t>
      </w:r>
      <w:r>
        <w:rPr>
          <w:lang w:val="id_ID" w:bidi="id_ID"/>
        </w:rPr>
        <w:t xml:space="preserve">. Di balik penggunaan kata </w:t>
      </w:r>
      <w:r>
        <w:rPr>
          <w:i/>
          <w:lang w:val="id_ID" w:bidi="id_ID"/>
        </w:rPr>
        <w:t>kemuliaan</w:t>
      </w:r>
      <w:r>
        <w:rPr>
          <w:lang w:val="id_ID" w:bidi="id_ID"/>
        </w:rPr>
        <w:t xml:space="preserve"> oleh Paulus (Yunani doxa) terdapat kata Ibrani </w:t>
      </w:r>
      <w:r>
        <w:rPr>
          <w:i/>
          <w:lang w:val="id_ID" w:bidi="id_ID"/>
        </w:rPr>
        <w:t>kabod,</w:t>
      </w:r>
      <w:r>
        <w:rPr>
          <w:lang w:val="id_ID" w:bidi="id_ID"/>
        </w:rPr>
        <w:t xml:space="preserve"> yang menggambarkan keagungan dan kehadiran Allah yang luar biasa. Para nabi meramalkan suatu hari ketika kemuliaan Allah akan kembali untuk tinggal di tengah-tengah umat-Nya (lihat, misalnya, </w:t>
      </w:r>
      <w:r>
        <w:rPr>
          <w:lang w:val="id_ID" w:bidi="id_ID"/>
        </w:rPr>
        <w:t>Yes. 60:1–2</w:t>
      </w:r>
      <w:r>
        <w:rPr>
          <w:lang w:val="id_ID" w:bidi="id_ID"/>
        </w:rPr>
        <w:t>).</w:t>
      </w:r>
      <w:r>
        <w:rPr>
          <w:lang w:val="id_ID" w:bidi="id_ID"/>
        </w:rPr>
      </w:r>
      <w:r>
        <w:rPr>
          <w:lang w:val="id_ID" w:bidi="id_ID"/>
        </w:rPr>
      </w:r>
    </w:p>
    <w:p>
      <w:pPr/>
      <w:r>
        <w:rPr>
          <w:lang w:val="id_ID" w:bidi="id_ID"/>
        </w:rPr>
      </w:r>
    </w:p>
    <w:p>
      <w:pPr>
        <w:pStyle w:val="Heading2"/>
      </w:pPr>
      <w:r>
        <w:rPr>
          <w:lang w:val="id_ID" w:bidi="id_ID"/>
        </w:rPr>
        <w:t>Roma 5:3–4</w:t>
      </w:r>
      <w:r>
        <w:rPr>
          <w:lang w:val="id_ID" w:bidi="id_ID"/>
        </w:rPr>
      </w:r>
    </w:p>
    <w:p>
      <w:pPr/>
      <w:r>
        <w:rPr>
          <w:lang w:val="id_ID" w:bidi="id_ID"/>
        </w:rPr>
      </w:r>
      <w:r>
        <w:rPr>
          <w:lang w:val="id_ID" w:bidi="id_ID"/>
        </w:rPr>
        <w:t xml:space="preserve">Lihat juga </w:t>
      </w:r>
      <w:r>
        <w:rPr>
          <w:lang w:val="id_ID" w:bidi="id_ID"/>
        </w:rPr>
        <w:t>Yak. 1:2–4</w:t>
      </w:r>
      <w:r>
        <w:rPr>
          <w:lang w:val="id_ID" w:bidi="id_ID"/>
        </w:rPr>
        <w:t xml:space="preserve">; </w:t>
      </w:r>
      <w:r>
        <w:rPr>
          <w:lang w:val="id_ID" w:bidi="id_ID"/>
        </w:rPr>
        <w:t>1Ptr. 1:6–7</w:t>
      </w:r>
      <w:r>
        <w:rPr>
          <w:lang w:val="id_ID" w:bidi="id_ID"/>
        </w:rPr>
        <w:t>. Kesamaan dalam bagian-bagian ini menunjukkan ajaran Kristen awal yang sama di antara ketiga penulis ini.</w:t>
      </w:r>
      <w:r>
        <w:rPr>
          <w:lang w:val="id_ID" w:bidi="id_ID"/>
        </w:rPr>
      </w:r>
      <w:r>
        <w:rPr>
          <w:lang w:val="id_ID" w:bidi="id_ID"/>
        </w:rPr>
      </w:r>
    </w:p>
    <w:p>
      <w:pPr/>
      <w:r>
        <w:rPr>
          <w:lang w:val="id_ID" w:bidi="id_ID"/>
        </w:rPr>
      </w:r>
    </w:p>
    <w:p>
      <w:pPr>
        <w:pStyle w:val="Heading2"/>
      </w:pPr>
      <w:r>
        <w:rPr>
          <w:lang w:val="id_ID" w:bidi="id_ID"/>
        </w:rPr>
        <w:t>Roma 5:5</w:t>
      </w:r>
      <w:r>
        <w:rPr>
          <w:lang w:val="id_ID" w:bidi="id_ID"/>
        </w:rPr>
      </w:r>
    </w:p>
    <w:p>
      <w:pPr/>
      <w:r>
        <w:rPr>
          <w:lang w:val="id_ID" w:bidi="id_ID"/>
        </w:rPr>
      </w:r>
      <w:r>
        <w:rPr>
          <w:lang w:val="id_ID" w:bidi="id_ID"/>
        </w:rPr>
        <w:t xml:space="preserve">Pengharapan ini tidak akan mengecewakan (secara harfiah </w:t>
      </w:r>
      <w:r>
        <w:rPr>
          <w:i/>
          <w:lang w:val="id_ID" w:bidi="id_ID"/>
        </w:rPr>
        <w:t>tidak akan membuat malu</w:t>
      </w:r>
      <w:r>
        <w:rPr>
          <w:lang w:val="id_ID" w:bidi="id_ID"/>
        </w:rPr>
        <w:t xml:space="preserve">): Dalam Perjanjian Lama, malu kadang-kadang merujuk pada sebuah putusan negatif dari penghakiman Allah (misalnya, </w:t>
      </w:r>
      <w:r>
        <w:rPr>
          <w:lang w:val="id_ID" w:bidi="id_ID"/>
        </w:rPr>
        <w:t>Yes. 28:16</w:t>
      </w:r>
      <w:r>
        <w:rPr>
          <w:lang w:val="id_ID" w:bidi="id_ID"/>
        </w:rPr>
        <w:t xml:space="preserve">, dikutip dalam </w:t>
      </w:r>
      <w:r>
        <w:rPr>
          <w:lang w:val="id_ID" w:bidi="id_ID"/>
        </w:rPr>
        <w:t>Rm. 9:33</w:t>
      </w:r>
      <w:r>
        <w:rPr>
          <w:lang w:val="id_ID" w:bidi="id_ID"/>
        </w:rPr>
        <w:t xml:space="preserve">). • Dia telah memberikan kita Roh Kudus untuk memenuhi hati kita dengan kasih-Nya: Lihat </w:t>
      </w:r>
      <w:r>
        <w:rPr>
          <w:lang w:val="id_ID" w:bidi="id_ID"/>
        </w:rPr>
        <w:t>Yer. 31:33–34</w:t>
      </w:r>
      <w:r>
        <w:rPr>
          <w:lang w:val="id_ID" w:bidi="id_ID"/>
        </w:rPr>
        <w:t xml:space="preserve">; </w:t>
      </w:r>
      <w:r>
        <w:rPr>
          <w:lang w:val="id_ID" w:bidi="id_ID"/>
        </w:rPr>
        <w:t>Kisah. 2:17–21</w:t>
      </w:r>
      <w:r>
        <w:rPr>
          <w:lang w:val="id_ID" w:bidi="id_ID"/>
        </w:rPr>
        <w:t>.</w:t>
      </w:r>
      <w:r>
        <w:rPr>
          <w:lang w:val="id_ID" w:bidi="id_ID"/>
        </w:rPr>
      </w:r>
      <w:r>
        <w:rPr>
          <w:lang w:val="id_ID" w:bidi="id_ID"/>
        </w:rPr>
      </w:r>
    </w:p>
    <w:p>
      <w:pPr/>
      <w:r>
        <w:rPr>
          <w:lang w:val="id_ID" w:bidi="id_ID"/>
        </w:rPr>
      </w:r>
    </w:p>
    <w:p>
      <w:pPr>
        <w:pStyle w:val="Heading2"/>
      </w:pPr>
      <w:r>
        <w:rPr>
          <w:lang w:val="id_ID" w:bidi="id_ID"/>
        </w:rPr>
        <w:t>Roma 5:6</w:t>
      </w:r>
      <w:r>
        <w:rPr>
          <w:lang w:val="id_ID" w:bidi="id_ID"/>
        </w:rPr>
      </w:r>
    </w:p>
    <w:p>
      <w:pPr/>
      <w:r>
        <w:rPr>
          <w:lang w:val="id_ID" w:bidi="id_ID"/>
        </w:rPr>
      </w:r>
      <w:r>
        <w:rPr>
          <w:lang w:val="id_ID" w:bidi="id_ID"/>
        </w:rPr>
        <w:t>Pada waktu yang tepat mungkin berarti bahwa Allah mengutus Kristus pada saat yang telah ditentukan dalam sejarah, atau bahwa kondisi kita yang benar-benar tak berdaya adalah saat yang tepat bagi Allah untuk menunjukkan kasih-Nya dengan mengutus Putra-Nya untuk kita.</w:t>
      </w:r>
      <w:r>
        <w:rPr>
          <w:lang w:val="id_ID" w:bidi="id_ID"/>
        </w:rPr>
      </w:r>
      <w:r>
        <w:rPr>
          <w:lang w:val="id_ID" w:bidi="id_ID"/>
        </w:rPr>
      </w:r>
    </w:p>
    <w:p>
      <w:pPr/>
      <w:r>
        <w:rPr>
          <w:lang w:val="id_ID" w:bidi="id_ID"/>
        </w:rPr>
      </w:r>
    </w:p>
    <w:p>
      <w:pPr>
        <w:pStyle w:val="Heading2"/>
      </w:pPr>
      <w:r>
        <w:rPr>
          <w:lang w:val="id_ID" w:bidi="id_ID"/>
        </w:rPr>
        <w:t>Roma 5:9</w:t>
      </w:r>
      <w:r>
        <w:rPr>
          <w:lang w:val="id_ID" w:bidi="id_ID"/>
        </w:rPr>
      </w:r>
    </w:p>
    <w:p>
      <w:pPr/>
      <w:r>
        <w:rPr>
          <w:lang w:val="id_ID" w:bidi="id_ID"/>
        </w:rPr>
      </w:r>
      <w:r>
        <w:rPr>
          <w:lang w:val="id_ID" w:bidi="id_ID"/>
        </w:rPr>
        <w:t>Darah Kristus merujuk pada korban kematian Yesus (</w:t>
      </w:r>
      <w:r>
        <w:rPr>
          <w:lang w:val="id_ID" w:bidi="id_ID"/>
        </w:rPr>
        <w:t>3:25</w:t>
      </w:r>
      <w:r>
        <w:rPr>
          <w:lang w:val="id_ID" w:bidi="id_ID"/>
        </w:rPr>
        <w:t xml:space="preserve">). Dalam Kitab Suci, </w:t>
      </w:r>
      <w:r>
        <w:rPr>
          <w:i/>
          <w:lang w:val="id_ID" w:bidi="id_ID"/>
        </w:rPr>
        <w:t>Darah</w:t>
      </w:r>
      <w:r>
        <w:rPr>
          <w:lang w:val="id_ID" w:bidi="id_ID"/>
        </w:rPr>
        <w:t xml:space="preserve"> adalah istilah untuk kematian yang kejam (</w:t>
      </w:r>
      <w:r>
        <w:rPr>
          <w:lang w:val="id_ID" w:bidi="id_ID"/>
        </w:rPr>
        <w:t>Im. 17:11</w:t>
      </w:r>
      <w:r>
        <w:rPr>
          <w:lang w:val="id_ID" w:bidi="id_ID"/>
        </w:rPr>
        <w:t xml:space="preserve">), terutama ketika kematian itu untuk menebus dosa. • </w:t>
      </w:r>
      <w:r>
        <w:rPr>
          <w:lang w:val="id_ID" w:bidi="id_ID"/>
        </w:rPr>
        <w:t>kita pasti akan diselamatkan dari murka Allah</w:t>
      </w:r>
      <w:r>
        <w:rPr>
          <w:lang w:val="id_ID" w:bidi="id_ID"/>
        </w:rPr>
        <w:t xml:space="preserve">: Paulus sering berbicara tentang keselamatan sebagai pembebasan akhir orang percaya dari murka Allah dan kesengsaraan hidup ini (lihat </w:t>
      </w:r>
      <w:r>
        <w:rPr>
          <w:lang w:val="id_ID" w:bidi="id_ID"/>
        </w:rPr>
        <w:t>Rm. 13:11</w:t>
      </w:r>
      <w:r>
        <w:rPr>
          <w:lang w:val="id_ID" w:bidi="id_ID"/>
        </w:rPr>
        <w:t>).</w:t>
      </w:r>
      <w:r>
        <w:rPr>
          <w:lang w:val="id_ID" w:bidi="id_ID"/>
        </w:rPr>
      </w:r>
      <w:r>
        <w:rPr>
          <w:lang w:val="id_ID" w:bidi="id_ID"/>
        </w:rPr>
      </w:r>
    </w:p>
    <w:p>
      <w:pPr/>
      <w:r>
        <w:rPr>
          <w:lang w:val="id_ID" w:bidi="id_ID"/>
        </w:rPr>
      </w:r>
    </w:p>
    <w:p>
      <w:pPr>
        <w:pStyle w:val="Heading2"/>
      </w:pPr>
      <w:r>
        <w:rPr>
          <w:lang w:val="id_ID" w:bidi="id_ID"/>
        </w:rPr>
        <w:t>Roma 5:10</w:t>
      </w:r>
      <w:r>
        <w:rPr>
          <w:lang w:val="id_ID" w:bidi="id_ID"/>
        </w:rPr>
      </w:r>
    </w:p>
    <w:p>
      <w:pPr/>
      <w:r>
        <w:rPr>
          <w:lang w:val="id_ID" w:bidi="id_ID"/>
        </w:rPr>
      </w:r>
      <w:r>
        <w:rPr>
          <w:lang w:val="id_ID" w:bidi="id_ID"/>
        </w:rPr>
        <w:t>diperdamaikan dengan Allah oleh kematian Anak-Nya</w:t>
      </w:r>
      <w:r>
        <w:rPr>
          <w:lang w:val="id_ID" w:bidi="id_ID"/>
        </w:rPr>
        <w:t>: Orang percaya telah mengambil bagian dalam kehidupan baru yang Kristus sediakan melalui kebangkitan-Nya (</w:t>
      </w:r>
      <w:r>
        <w:rPr>
          <w:lang w:val="id_ID" w:bidi="id_ID"/>
        </w:rPr>
        <w:t>6:11</w:t>
      </w:r>
      <w:r>
        <w:rPr>
          <w:lang w:val="id_ID" w:bidi="id_ID"/>
        </w:rPr>
        <w:t xml:space="preserve">). Melalui hubungan penting dengan Kristus ini, orang percaya juga akan terhindar dari murka Allah pada hari terakhir (lihat juga </w:t>
      </w:r>
      <w:r>
        <w:rPr>
          <w:lang w:val="id_ID" w:bidi="id_ID"/>
        </w:rPr>
        <w:t>Kol. 3:4</w:t>
      </w:r>
      <w:r>
        <w:rPr>
          <w:lang w:val="id_ID" w:bidi="id_ID"/>
        </w:rPr>
        <w:t>).</w:t>
      </w:r>
      <w:r>
        <w:rPr>
          <w:lang w:val="id_ID" w:bidi="id_ID"/>
        </w:rPr>
      </w:r>
      <w:r>
        <w:rPr>
          <w:lang w:val="id_ID" w:bidi="id_ID"/>
        </w:rPr>
      </w:r>
    </w:p>
    <w:p>
      <w:pPr/>
      <w:r>
        <w:rPr>
          <w:lang w:val="id_ID" w:bidi="id_ID"/>
        </w:rPr>
      </w:r>
    </w:p>
    <w:p>
      <w:pPr>
        <w:pStyle w:val="Heading2"/>
      </w:pPr>
      <w:r>
        <w:rPr>
          <w:lang w:val="id_ID" w:bidi="id_ID"/>
        </w:rPr>
        <w:t>Roma 5:12</w:t>
      </w:r>
      <w:r>
        <w:rPr>
          <w:lang w:val="id_ID" w:bidi="id_ID"/>
        </w:rPr>
      </w:r>
    </w:p>
    <w:p>
      <w:pPr/>
      <w:r>
        <w:rPr>
          <w:lang w:val="id_ID" w:bidi="id_ID"/>
        </w:rPr>
      </w:r>
      <w:r>
        <w:rPr>
          <w:lang w:val="id_ID" w:bidi="id_ID"/>
        </w:rPr>
        <w:t>Adam merujuk pada nama manusia pertama dan bisa juga merujuk pada kata dalam bahasa Ibrani yang berarti "manusia." Paulus menekankan solidaritas Adam dengan umat manusia. • Dosa telah masuk ke dalam dunia: Satu hal yang penting yang Paulus kaitkan pada tindakan ini, dan paralel yang dia buat antara dosa Adam dan tindakan ketaatan Kristus di atas salib, menunjukkan bahwa Paulus memandang Adam dan dosanya di Taman Eden sebagai fakta sejarah. • Semua orang telah berbuat dosa: Kematian bersifat universal karena dosa bersifat universal. Tidak jelas kapan atau bagaimana semua orang telah menjadi berdosa, tetapi Paulus kemudian mengaitkan penghukuman semua orang dengan dosa Adam, perwakilan mereka (</w:t>
      </w:r>
      <w:r>
        <w:rPr>
          <w:lang w:val="id_ID" w:bidi="id_ID"/>
        </w:rPr>
        <w:t>5:18</w:t>
      </w:r>
      <w:r>
        <w:rPr>
          <w:lang w:val="id_ID" w:bidi="id_ID"/>
        </w:rPr>
        <w:t>).</w:t>
      </w:r>
    </w:p>
    <w:p>
      <w:pPr/>
      <w:r>
        <w:rPr>
          <w:lang w:val="id_ID" w:bidi="id_ID"/>
        </w:rPr>
      </w:r>
      <w:r>
        <w:rPr>
          <w:lang w:val="id_ID" w:bidi="id_ID"/>
        </w:rPr>
        <w:t xml:space="preserve"> • Tradisi Yahudi terbagi dua mengenai hubungan antara dosa Adam dan dosa, serta kematian manusia pada umumnya. Beberapa teks menekankan suatu solidaritas antara Adam dan semua orang lainnya, seperti dalam hal "ketika Adam berdosa, kematian ditetapkan kepada mereka yang akan lahir" (</w:t>
      </w:r>
      <w:r>
        <w:rPr>
          <w:i/>
          <w:lang w:val="id_ID" w:bidi="id_ID"/>
        </w:rPr>
        <w:t>2 Barukh</w:t>
      </w:r>
      <w:r>
        <w:rPr>
          <w:lang w:val="id_ID" w:bidi="id_ID"/>
        </w:rPr>
        <w:t xml:space="preserve"> 23:4). Teks lain menegaskan bahwa orang-orang mengalami kematian karena dosa mereka sendiri: "Oleh karena itu, Adam bukanlah penyebabnya, kecuali hanya untuk dirinya sendiri, tetapi masing-masing dari kita telah menjadi Adam kita sendiri" (</w:t>
      </w:r>
      <w:r>
        <w:rPr>
          <w:i/>
          <w:lang w:val="id_ID" w:bidi="id_ID"/>
        </w:rPr>
        <w:t>2 Barukh</w:t>
      </w:r>
      <w:r>
        <w:rPr>
          <w:lang w:val="id_ID" w:bidi="id_ID"/>
        </w:rPr>
        <w:t xml:space="preserve"> 54:19).</w:t>
      </w:r>
      <w:r>
        <w:rPr>
          <w:lang w:val="id_ID" w:bidi="id_ID"/>
        </w:rPr>
      </w:r>
      <w:r>
        <w:rPr>
          <w:lang w:val="id_ID" w:bidi="id_ID"/>
        </w:rPr>
      </w:r>
    </w:p>
    <w:p>
      <w:pPr/>
      <w:r>
        <w:rPr>
          <w:lang w:val="id_ID" w:bidi="id_ID"/>
        </w:rPr>
      </w:r>
    </w:p>
    <w:p>
      <w:pPr>
        <w:pStyle w:val="Heading2"/>
      </w:pPr>
      <w:r>
        <w:rPr>
          <w:lang w:val="id_ID" w:bidi="id_ID"/>
        </w:rPr>
        <w:t>Roma 5:13–14</w:t>
      </w:r>
      <w:r>
        <w:rPr>
          <w:lang w:val="id_ID" w:bidi="id_ID"/>
        </w:rPr>
      </w:r>
    </w:p>
    <w:p>
      <w:pPr/>
      <w:r>
        <w:rPr>
          <w:lang w:val="id_ID" w:bidi="id_ID"/>
        </w:rPr>
      </w:r>
      <w:r>
        <w:rPr>
          <w:lang w:val="id_ID" w:bidi="id_ID"/>
        </w:rPr>
        <w:t>Paulus melanjutkan penjelasannya tentang "semua orang telah berdosa" (</w:t>
      </w:r>
      <w:r>
        <w:rPr>
          <w:lang w:val="id_ID" w:bidi="id_ID"/>
        </w:rPr>
        <w:t>5:12</w:t>
      </w:r>
      <w:r>
        <w:rPr>
          <w:lang w:val="id_ID" w:bidi="id_ID"/>
        </w:rPr>
        <w:t xml:space="preserve">) dengan menyatakan bahwa orang-orang yang hidup antara zaman Adam dan Musa tidak tunduk pada perintah khusus dari Allah. Oleh karena itu, hukuman mereka bukan hanya karena dosa mereka sendiri, tetapi juga karena kesatuan mereka dengan Adam, yang berdosa dengan melanggar suatu perintah Allah yang lugas/eksplisit. </w:t>
      </w:r>
      <w:r>
        <w:rPr>
          <w:lang w:val="id_ID" w:bidi="id_ID"/>
        </w:rPr>
      </w:r>
      <w:r>
        <w:rPr>
          <w:lang w:val="id_ID" w:bidi="id_ID"/>
        </w:rPr>
      </w:r>
    </w:p>
    <w:p>
      <w:pPr/>
      <w:r>
        <w:rPr>
          <w:lang w:val="id_ID" w:bidi="id_ID"/>
        </w:rPr>
      </w:r>
    </w:p>
    <w:p>
      <w:pPr>
        <w:pStyle w:val="Heading2"/>
      </w:pPr>
      <w:r>
        <w:rPr>
          <w:lang w:val="id_ID" w:bidi="id_ID"/>
        </w:rPr>
        <w:t>Roma 5:15</w:t>
      </w:r>
      <w:r>
        <w:rPr>
          <w:lang w:val="id_ID" w:bidi="id_ID"/>
        </w:rPr>
      </w:r>
    </w:p>
    <w:p>
      <w:pPr/>
      <w:r>
        <w:rPr>
          <w:lang w:val="id_ID" w:bidi="id_ID"/>
        </w:rPr>
      </w:r>
      <w:r>
        <w:rPr>
          <w:lang w:val="id_ID" w:bidi="id_ID"/>
        </w:rPr>
        <w:t xml:space="preserve">Paulus menggunakan kata banyak sebagai kontras dengan satu. </w:t>
      </w:r>
      <w:r>
        <w:rPr>
          <w:i/>
          <w:lang w:val="id_ID" w:bidi="id_ID"/>
        </w:rPr>
        <w:t>Banyak</w:t>
      </w:r>
      <w:r>
        <w:rPr>
          <w:lang w:val="id_ID" w:bidi="id_ID"/>
        </w:rPr>
        <w:t xml:space="preserve"> tidak selalu berarti </w:t>
      </w:r>
      <w:r>
        <w:rPr>
          <w:i/>
          <w:lang w:val="id_ID" w:bidi="id_ID"/>
        </w:rPr>
        <w:t>semua,</w:t>
      </w:r>
      <w:r>
        <w:rPr>
          <w:lang w:val="id_ID" w:bidi="id_ID"/>
        </w:rPr>
        <w:t xml:space="preserve"> tetapi dapat mencakup semua orang jika konteksnya mendukung hal tersebut. Jelas, banyak yang menderita kematian karena Adam mencakup setiap orang (lihat </w:t>
      </w:r>
      <w:r>
        <w:rPr>
          <w:lang w:val="id_ID" w:bidi="id_ID"/>
        </w:rPr>
        <w:t>5:12</w:t>
      </w:r>
      <w:r>
        <w:rPr>
          <w:lang w:val="id_ID" w:bidi="id_ID"/>
        </w:rPr>
        <w:t xml:space="preserve">), tetapi Paulus menjelaskan di tempat lain bahwa banyak yang menerima karunia pengampunan melalui Yesus Kristus, sayangnya, tidak mencakup semua orang (lihat </w:t>
      </w:r>
      <w:r>
        <w:rPr>
          <w:lang w:val="id_ID" w:bidi="id_ID"/>
        </w:rPr>
        <w:t>11:1–5</w:t>
      </w:r>
      <w:r>
        <w:rPr>
          <w:lang w:val="id_ID" w:bidi="id_ID"/>
        </w:rPr>
        <w:t>).</w:t>
      </w:r>
      <w:r>
        <w:rPr>
          <w:lang w:val="id_ID" w:bidi="id_ID"/>
        </w:rPr>
      </w:r>
      <w:r>
        <w:rPr>
          <w:lang w:val="id_ID" w:bidi="id_ID"/>
        </w:rPr>
      </w:r>
    </w:p>
    <w:p>
      <w:pPr/>
      <w:r>
        <w:rPr>
          <w:lang w:val="id_ID" w:bidi="id_ID"/>
        </w:rPr>
      </w:r>
    </w:p>
    <w:p>
      <w:pPr>
        <w:pStyle w:val="Heading2"/>
      </w:pPr>
      <w:r>
        <w:rPr>
          <w:lang w:val="id_ID" w:bidi="id_ID"/>
        </w:rPr>
        <w:t>Roma 5:17</w:t>
      </w:r>
      <w:r>
        <w:rPr>
          <w:lang w:val="id_ID" w:bidi="id_ID"/>
        </w:rPr>
      </w:r>
    </w:p>
    <w:p>
      <w:pPr/>
      <w:r>
        <w:rPr>
          <w:lang w:val="id_ID" w:bidi="id_ID"/>
        </w:rPr>
      </w:r>
      <w:r>
        <w:rPr>
          <w:lang w:val="id_ID" w:bidi="id_ID"/>
        </w:rPr>
        <w:t>Baik Adam maupun Yesus Kristus telah melakukan satu tindakan yang pengaruhnya meluas ke semua orang yang mereka wakili. Adam mewakili semua orang. Orang-orang harus menerima karunia kebenaran agar dapat diwakili oleh Kristus.</w:t>
      </w:r>
      <w:r>
        <w:rPr>
          <w:lang w:val="id_ID" w:bidi="id_ID"/>
        </w:rPr>
      </w:r>
      <w:r>
        <w:rPr>
          <w:lang w:val="id_ID" w:bidi="id_ID"/>
        </w:rPr>
      </w:r>
    </w:p>
    <w:p>
      <w:pPr/>
      <w:r>
        <w:rPr>
          <w:lang w:val="id_ID" w:bidi="id_ID"/>
        </w:rPr>
      </w:r>
    </w:p>
    <w:p>
      <w:pPr>
        <w:pStyle w:val="Heading2"/>
      </w:pPr>
      <w:r>
        <w:rPr>
          <w:lang w:val="id_ID" w:bidi="id_ID"/>
        </w:rPr>
        <w:t>Roma 5:18</w:t>
      </w:r>
      <w:r>
        <w:rPr>
          <w:lang w:val="id_ID" w:bidi="id_ID"/>
        </w:rPr>
      </w:r>
    </w:p>
    <w:p>
      <w:pPr/>
      <w:r>
        <w:rPr>
          <w:lang w:val="id_ID" w:bidi="id_ID"/>
        </w:rPr>
      </w:r>
      <w:r>
        <w:rPr>
          <w:lang w:val="id_ID" w:bidi="id_ID"/>
        </w:rPr>
        <w:t xml:space="preserve">Satu tindakan kebenaran dari Kristus merujuk pada kematian-Nya di kayu salib, sebuah tindakan benar karena Kristus memilih untuk mati demi ketaatan kepada kehendak Bapa (lihat </w:t>
      </w:r>
      <w:r>
        <w:rPr>
          <w:lang w:val="id_ID" w:bidi="id_ID"/>
        </w:rPr>
        <w:t>Yoh. 10:18</w:t>
      </w:r>
      <w:r>
        <w:rPr>
          <w:lang w:val="id_ID" w:bidi="id_ID"/>
        </w:rPr>
        <w:t xml:space="preserve">). • </w:t>
      </w:r>
      <w:r>
        <w:rPr>
          <w:lang w:val="id_ID" w:bidi="id_ID"/>
        </w:rPr>
        <w:t>semua orang beroleh pembenaran untuk hidup</w:t>
      </w:r>
      <w:r>
        <w:rPr>
          <w:lang w:val="id_ID" w:bidi="id_ID"/>
        </w:rPr>
        <w:t>: Paulus tidak mengajarkan bahwa semua orang akan mengalami hidup baru yang Kristus menangkan melalui kematian-Nya di kayu salib. Hidup baru tersedia untuk semua orang melalui Kristus, tetapi tidak semua orang mau menerimanya.</w:t>
      </w:r>
      <w:r>
        <w:rPr>
          <w:lang w:val="id_ID" w:bidi="id_ID"/>
        </w:rPr>
      </w:r>
      <w:r>
        <w:rPr>
          <w:lang w:val="id_ID" w:bidi="id_ID"/>
        </w:rPr>
      </w:r>
    </w:p>
    <w:p>
      <w:pPr/>
      <w:r>
        <w:rPr>
          <w:lang w:val="id_ID" w:bidi="id_ID"/>
        </w:rPr>
      </w:r>
    </w:p>
    <w:p>
      <w:pPr>
        <w:pStyle w:val="Heading2"/>
      </w:pPr>
      <w:r>
        <w:rPr>
          <w:lang w:val="id_ID" w:bidi="id_ID"/>
        </w:rPr>
        <w:t>Roma 5:20</w:t>
      </w:r>
      <w:r>
        <w:rPr>
          <w:lang w:val="id_ID" w:bidi="id_ID"/>
        </w:rPr>
      </w:r>
    </w:p>
    <w:p>
      <w:pPr/>
      <w:r>
        <w:rPr>
          <w:lang w:val="id_ID" w:bidi="id_ID"/>
        </w:rPr>
      </w:r>
      <w:r>
        <w:rPr>
          <w:lang w:val="id_ID" w:bidi="id_ID"/>
        </w:rPr>
        <w:t>Banyak orang Yahudi percaya bahwa pemberian hukum kepada Israel membalikkan atau mengurangi dampak negatif dari dosa Adam. Namun, Paulus mengatakan bahwa hukum Allah justru memperbesar dan menerangi dosa-dosa mereka.</w:t>
      </w:r>
      <w:r>
        <w:rPr>
          <w:lang w:val="id_ID" w:bidi="id_ID"/>
        </w:rPr>
      </w:r>
      <w:r>
        <w:rPr>
          <w:lang w:val="id_ID" w:bidi="id_ID"/>
        </w:rPr>
      </w:r>
    </w:p>
    <w:p>
      <w:pPr/>
      <w:r>
        <w:rPr>
          <w:lang w:val="id_ID" w:bidi="id_ID"/>
        </w:rPr>
      </w:r>
    </w:p>
    <w:p>
      <w:pPr>
        <w:pStyle w:val="Heading2"/>
      </w:pPr>
      <w:r>
        <w:rPr>
          <w:lang w:val="id_ID" w:bidi="id_ID"/>
        </w:rPr>
        <w:t>Roma 6:1</w:t>
      </w:r>
      <w:r>
        <w:rPr>
          <w:lang w:val="id_ID" w:bidi="id_ID"/>
        </w:rPr>
      </w:r>
    </w:p>
    <w:p>
      <w:pPr/>
      <w:r>
        <w:rPr>
          <w:lang w:val="id_ID" w:bidi="id_ID"/>
        </w:rPr>
      </w:r>
      <w:r>
        <w:rPr>
          <w:lang w:val="id_ID" w:bidi="id_ID"/>
        </w:rPr>
        <w:t>Jika demikian</w:t>
      </w:r>
      <w:r>
        <w:rPr>
          <w:lang w:val="id_ID" w:bidi="id_ID"/>
        </w:rPr>
        <w:t>: Karena Paulus baru saja menyatakan bahwa Allah melipatgandakan anugerah ketika dosa bertambah (</w:t>
      </w:r>
      <w:r>
        <w:rPr>
          <w:lang w:val="id_ID" w:bidi="id_ID"/>
        </w:rPr>
        <w:t>5:20</w:t>
      </w:r>
      <w:r>
        <w:rPr>
          <w:lang w:val="id_ID" w:bidi="id_ID"/>
        </w:rPr>
        <w:t>), dia tahu bahwa orang-orang akan bertanya-tanya apakah ini berarti bahwa dosa tidak penting dalam kehidupan Kristen.</w:t>
      </w:r>
      <w:r>
        <w:rPr>
          <w:lang w:val="id_ID" w:bidi="id_ID"/>
        </w:rPr>
      </w:r>
      <w:r>
        <w:rPr>
          <w:lang w:val="id_ID" w:bidi="id_ID"/>
        </w:rPr>
      </w:r>
    </w:p>
    <w:p>
      <w:pPr/>
      <w:r>
        <w:rPr>
          <w:lang w:val="id_ID" w:bidi="id_ID"/>
        </w:rPr>
      </w:r>
    </w:p>
    <w:p>
      <w:pPr>
        <w:pStyle w:val="Heading2"/>
      </w:pPr>
      <w:r>
        <w:rPr>
          <w:lang w:val="id_ID" w:bidi="id_ID"/>
        </w:rPr>
        <w:t>Roma 6:2</w:t>
      </w:r>
      <w:r>
        <w:rPr>
          <w:lang w:val="id_ID" w:bidi="id_ID"/>
        </w:rPr>
      </w:r>
    </w:p>
    <w:p>
      <w:pPr/>
      <w:r>
        <w:rPr>
          <w:lang w:val="id_ID" w:bidi="id_ID"/>
        </w:rPr>
      </w:r>
      <w:r>
        <w:rPr>
          <w:lang w:val="id_ID" w:bidi="id_ID"/>
        </w:rPr>
        <w:t xml:space="preserve">Kita telah mati bagi dosa: Seperti yang Paulus jelaskan dalam pasal </w:t>
      </w:r>
      <w:r>
        <w:rPr>
          <w:lang w:val="id_ID" w:bidi="id_ID"/>
        </w:rPr>
        <w:t>6:3–10</w:t>
      </w:r>
      <w:r>
        <w:rPr>
          <w:lang w:val="id_ID" w:bidi="id_ID"/>
        </w:rPr>
        <w:t>, hubungan baru kita dengan dosa dimungkinkan karena hubungan penting kita dengan kematian Yesus. Sama seperti kematian berarti memasuki keadaan baru sepenuhnya, hubungan kita dengan dosa sekarang berbeda karena kematian Kristus. Menjadi “mati terhadap dosa” tidak berarti sepenuhnya tidak peka terhadap dosa dan godaan—orang percaya masih terlibat dalam peperangan dengan dosa (</w:t>
      </w:r>
      <w:r>
        <w:rPr>
          <w:lang w:val="id_ID" w:bidi="id_ID"/>
        </w:rPr>
        <w:t>6:12–14</w:t>
      </w:r>
      <w:r>
        <w:rPr>
          <w:lang w:val="id_ID" w:bidi="id_ID"/>
        </w:rPr>
        <w:t>). Namun, orang Kristen tidak lagi harus hidup sebagai budak yang tak berdaya terhadap dosa; mereka dapat memilih untuk tidak berbuat dosa (</w:t>
      </w:r>
      <w:r>
        <w:rPr>
          <w:lang w:val="id_ID" w:bidi="id_ID"/>
        </w:rPr>
        <w:t>6:6</w:t>
      </w:r>
      <w:r>
        <w:rPr>
          <w:lang w:val="id_ID" w:bidi="id_ID"/>
        </w:rPr>
        <w:t xml:space="preserve">, </w:t>
      </w:r>
      <w:r>
        <w:rPr>
          <w:lang w:val="id_ID" w:bidi="id_ID"/>
        </w:rPr>
        <w:t>14</w:t>
      </w:r>
      <w:r>
        <w:rPr>
          <w:lang w:val="id_ID" w:bidi="id_ID"/>
        </w:rPr>
        <w:t xml:space="preserve">, </w:t>
      </w:r>
      <w:r>
        <w:rPr>
          <w:lang w:val="id_ID" w:bidi="id_ID"/>
        </w:rPr>
        <w:t>16–22</w:t>
      </w:r>
      <w:r>
        <w:rPr>
          <w:lang w:val="id_ID" w:bidi="id_ID"/>
        </w:rPr>
        <w:t>).</w:t>
      </w:r>
      <w:r>
        <w:rPr>
          <w:lang w:val="id_ID" w:bidi="id_ID"/>
        </w:rPr>
      </w:r>
      <w:r>
        <w:rPr>
          <w:lang w:val="id_ID" w:bidi="id_ID"/>
        </w:rPr>
      </w:r>
    </w:p>
    <w:p>
      <w:pPr/>
      <w:r>
        <w:rPr>
          <w:lang w:val="id_ID" w:bidi="id_ID"/>
        </w:rPr>
      </w:r>
    </w:p>
    <w:p>
      <w:pPr>
        <w:pStyle w:val="Heading2"/>
      </w:pPr>
      <w:r>
        <w:rPr>
          <w:lang w:val="id_ID" w:bidi="id_ID"/>
        </w:rPr>
        <w:t>Roma 6:3</w:t>
      </w:r>
      <w:r>
        <w:rPr>
          <w:lang w:val="id_ID" w:bidi="id_ID"/>
        </w:rPr>
      </w:r>
    </w:p>
    <w:p>
      <w:pPr/>
      <w:r>
        <w:rPr>
          <w:lang w:val="id_ID" w:bidi="id_ID"/>
        </w:rPr>
      </w:r>
      <w:r>
        <w:rPr>
          <w:lang w:val="id_ID" w:bidi="id_ID"/>
        </w:rPr>
        <w:t xml:space="preserve">Baptisan adalah sakramen yang menandai peralihan ke dalam iman Kristen (lihat </w:t>
      </w:r>
      <w:r>
        <w:rPr>
          <w:lang w:val="id_ID" w:bidi="id_ID"/>
        </w:rPr>
        <w:t>Kisah. 2:38</w:t>
      </w:r>
      <w:r>
        <w:rPr>
          <w:lang w:val="id_ID" w:bidi="id_ID"/>
        </w:rPr>
        <w:t xml:space="preserve">, </w:t>
      </w:r>
      <w:r>
        <w:rPr>
          <w:lang w:val="id_ID" w:bidi="id_ID"/>
        </w:rPr>
        <w:t>41</w:t>
      </w:r>
      <w:r>
        <w:rPr>
          <w:lang w:val="id_ID" w:bidi="id_ID"/>
        </w:rPr>
        <w:t xml:space="preserve">). Sakramen ini kadang-kadang melambangkan seluruh pengalaman pertobatan, sehingga Paulus merujuk pada baptisan kudus sebagai sarana yang menyatukan orang percaya dengan Kristus dalam kematian dan kebangkitan-Nya (lihat juga </w:t>
      </w:r>
      <w:r>
        <w:rPr>
          <w:lang w:val="id_ID" w:bidi="id_ID"/>
        </w:rPr>
        <w:t>Rm. 6:4</w:t>
      </w:r>
      <w:r>
        <w:rPr>
          <w:lang w:val="id_ID" w:bidi="id_ID"/>
        </w:rPr>
        <w:t>). Namun, baptisan tidak memiliki nilai apapun jika tanpa iman.</w:t>
      </w:r>
      <w:r>
        <w:rPr>
          <w:lang w:val="id_ID" w:bidi="id_ID"/>
        </w:rPr>
      </w:r>
      <w:r>
        <w:rPr>
          <w:lang w:val="id_ID" w:bidi="id_ID"/>
        </w:rPr>
      </w:r>
    </w:p>
    <w:p>
      <w:pPr/>
      <w:r>
        <w:rPr>
          <w:lang w:val="id_ID" w:bidi="id_ID"/>
        </w:rPr>
      </w:r>
    </w:p>
    <w:p>
      <w:pPr>
        <w:pStyle w:val="Heading2"/>
      </w:pPr>
      <w:r>
        <w:rPr>
          <w:lang w:val="id_ID" w:bidi="id_ID"/>
        </w:rPr>
        <w:t>Roma 6:4</w:t>
      </w:r>
      <w:r>
        <w:rPr>
          <w:lang w:val="id_ID" w:bidi="id_ID"/>
        </w:rPr>
      </w:r>
    </w:p>
    <w:p>
      <w:pPr/>
      <w:r>
        <w:rPr>
          <w:lang w:val="id_ID" w:bidi="id_ID"/>
        </w:rPr>
      </w:r>
      <w:r>
        <w:rPr>
          <w:lang w:val="id_ID" w:bidi="id_ID"/>
        </w:rPr>
        <w:t>kita telah dikuburkan bersama-sama dengan Dia oleh baptisan dalam kematian</w:t>
      </w:r>
      <w:r>
        <w:rPr>
          <w:lang w:val="id_ID" w:bidi="id_ID"/>
        </w:rPr>
        <w:t xml:space="preserve">: Kekuatan orang percaya untuk mengatasi dosa dan kemampuan menjalani kehidupan baru berasal dari menempatkan diri pada kematian, penguburan, dan kebangkitan Kristus (lihat </w:t>
      </w:r>
      <w:r>
        <w:rPr>
          <w:lang w:val="id_ID" w:bidi="id_ID"/>
        </w:rPr>
        <w:t>6:5</w:t>
      </w:r>
      <w:r>
        <w:rPr>
          <w:lang w:val="id_ID" w:bidi="id_ID"/>
        </w:rPr>
        <w:t xml:space="preserve">, </w:t>
      </w:r>
      <w:r>
        <w:rPr>
          <w:lang w:val="id_ID" w:bidi="id_ID"/>
        </w:rPr>
        <w:t>8</w:t>
      </w:r>
      <w:r>
        <w:rPr>
          <w:lang w:val="id_ID" w:bidi="id_ID"/>
        </w:rPr>
        <w:t xml:space="preserve">). Dari perspektif Allah, kematian Yesus terhadap dosa (lihat </w:t>
      </w:r>
      <w:r>
        <w:rPr>
          <w:lang w:val="id_ID" w:bidi="id_ID"/>
        </w:rPr>
        <w:t>6:10</w:t>
      </w:r>
      <w:r>
        <w:rPr>
          <w:lang w:val="id_ID" w:bidi="id_ID"/>
        </w:rPr>
        <w:t>) adalah pengalaman kematian kita juga. Kebangkitan-Nya ke kehidupan baru berarti kita juga mulai menjalani kehidupan yang baru, dan di masa yang akan datang tubuh kita juga akan dibangkitkan.</w:t>
      </w:r>
      <w:r>
        <w:rPr>
          <w:lang w:val="id_ID" w:bidi="id_ID"/>
        </w:rPr>
      </w:r>
      <w:r>
        <w:rPr>
          <w:lang w:val="id_ID" w:bidi="id_ID"/>
        </w:rPr>
      </w:r>
    </w:p>
    <w:p>
      <w:pPr/>
      <w:r>
        <w:rPr>
          <w:lang w:val="id_ID" w:bidi="id_ID"/>
        </w:rPr>
      </w:r>
    </w:p>
    <w:p>
      <w:pPr>
        <w:pStyle w:val="Heading2"/>
      </w:pPr>
      <w:r>
        <w:rPr>
          <w:lang w:val="id_ID" w:bidi="id_ID"/>
        </w:rPr>
        <w:t>Roma 6:6</w:t>
      </w:r>
      <w:r>
        <w:rPr>
          <w:lang w:val="id_ID" w:bidi="id_ID"/>
        </w:rPr>
      </w:r>
    </w:p>
    <w:p>
      <w:pPr/>
      <w:r>
        <w:rPr>
          <w:lang w:val="id_ID" w:bidi="id_ID"/>
        </w:rPr>
      </w:r>
      <w:r>
        <w:rPr>
          <w:lang w:val="id_ID" w:bidi="id_ID"/>
        </w:rPr>
        <w:t>manusia lama kita</w:t>
      </w:r>
      <w:r>
        <w:rPr>
          <w:lang w:val="id_ID" w:bidi="id_ID"/>
        </w:rPr>
        <w:t>: "manusia lama" bukanlah sebuah sifat yang kita miliki atau hanya satu bagian dari siapa kita; itu mencerminkan siapa kita di dalam Adam. Semua manusia dilahirkan "di dalam Adam." Sebagai pewaris dosa dan kematian yang diwariskan olehnya ke dalam dunia (</w:t>
      </w:r>
      <w:r>
        <w:rPr>
          <w:lang w:val="id_ID" w:bidi="id_ID"/>
        </w:rPr>
        <w:t>5:12</w:t>
      </w:r>
      <w:r>
        <w:rPr>
          <w:lang w:val="id_ID" w:bidi="id_ID"/>
        </w:rPr>
        <w:t xml:space="preserve">), kita adalah budak dari kuasa dosa. Namun, sebagai orang-orang yang sekarang ada di dalam Kristus, kita telah mengalami penyaliban bersama Dia (lihat juga </w:t>
      </w:r>
      <w:r>
        <w:rPr>
          <w:lang w:val="id_ID" w:bidi="id_ID"/>
        </w:rPr>
        <w:t>Gal. 2:20</w:t>
      </w:r>
      <w:r>
        <w:rPr>
          <w:lang w:val="id_ID" w:bidi="id_ID"/>
        </w:rPr>
        <w:t>). Ketika Dia mati di kayu salib, kita juga mati terhadap dominasi kuasa dosa yang menguasai diri kita yang dahulu.</w:t>
      </w:r>
      <w:r>
        <w:rPr>
          <w:lang w:val="id_ID" w:bidi="id_ID"/>
        </w:rPr>
      </w:r>
      <w:r>
        <w:rPr>
          <w:lang w:val="id_ID" w:bidi="id_ID"/>
        </w:rPr>
      </w:r>
    </w:p>
    <w:p>
      <w:pPr/>
      <w:r>
        <w:rPr>
          <w:lang w:val="id_ID" w:bidi="id_ID"/>
        </w:rPr>
      </w:r>
    </w:p>
    <w:p>
      <w:pPr>
        <w:pStyle w:val="Heading2"/>
      </w:pPr>
      <w:r>
        <w:rPr>
          <w:lang w:val="id_ID" w:bidi="id_ID"/>
        </w:rPr>
        <w:t>Roma 6:8</w:t>
      </w:r>
      <w:r>
        <w:rPr>
          <w:lang w:val="id_ID" w:bidi="id_ID"/>
        </w:rPr>
      </w:r>
    </w:p>
    <w:p>
      <w:pPr/>
      <w:r>
        <w:rPr>
          <w:lang w:val="id_ID" w:bidi="id_ID"/>
        </w:rPr>
      </w:r>
      <w:r>
        <w:rPr>
          <w:lang w:val="id_ID" w:bidi="id_ID"/>
        </w:rPr>
        <w:t xml:space="preserve">Kita juga akan hidup bersama Dia, yang merujuk pada kebangkitan tubuh dengan Kristus (lihat </w:t>
      </w:r>
      <w:r>
        <w:rPr>
          <w:lang w:val="id_ID" w:bidi="id_ID"/>
        </w:rPr>
        <w:t>6:5</w:t>
      </w:r>
      <w:r>
        <w:rPr>
          <w:lang w:val="id_ID" w:bidi="id_ID"/>
        </w:rPr>
        <w:t>). Sementara orang percaya sudah dibangkitkan dengan Kristus secara rohani (</w:t>
      </w:r>
      <w:r>
        <w:rPr>
          <w:lang w:val="id_ID" w:bidi="id_ID"/>
        </w:rPr>
        <w:t>Ef 2:5–6</w:t>
      </w:r>
      <w:r>
        <w:rPr>
          <w:lang w:val="id_ID" w:bidi="id_ID"/>
        </w:rPr>
        <w:t xml:space="preserve">; </w:t>
      </w:r>
      <w:r>
        <w:rPr>
          <w:lang w:val="id_ID" w:bidi="id_ID"/>
        </w:rPr>
        <w:t>Kol 2:13</w:t>
      </w:r>
      <w:r>
        <w:rPr>
          <w:lang w:val="id_ID" w:bidi="id_ID"/>
        </w:rPr>
        <w:t>), kita juga akan dibangkitkan bersama Dia secara tubuh pada saat kedatangan-Nya dalam kemuliaan (</w:t>
      </w:r>
      <w:r>
        <w:rPr>
          <w:lang w:val="id_ID" w:bidi="id_ID"/>
        </w:rPr>
        <w:t>2Kor. 4:14</w:t>
      </w:r>
      <w:r>
        <w:rPr>
          <w:lang w:val="id_ID" w:bidi="id_ID"/>
        </w:rPr>
        <w:t xml:space="preserve">; </w:t>
      </w:r>
      <w:r>
        <w:rPr>
          <w:lang w:val="id_ID" w:bidi="id_ID"/>
        </w:rPr>
        <w:t>Fil. 3:21</w:t>
      </w:r>
      <w:r>
        <w:rPr>
          <w:lang w:val="id_ID" w:bidi="id_ID"/>
        </w:rPr>
        <w:t xml:space="preserve">; </w:t>
      </w:r>
      <w:r>
        <w:rPr>
          <w:lang w:val="id_ID" w:bidi="id_ID"/>
        </w:rPr>
        <w:t>1Tes. 4:17</w:t>
      </w:r>
      <w:r>
        <w:rPr>
          <w:lang w:val="id_ID" w:bidi="id_ID"/>
        </w:rPr>
        <w:t xml:space="preserve">; </w:t>
      </w:r>
      <w:r>
        <w:rPr>
          <w:lang w:val="id_ID" w:bidi="id_ID"/>
        </w:rPr>
        <w:t>2Tim. 2:11</w:t>
      </w:r>
      <w:r>
        <w:rPr>
          <w:lang w:val="id_ID" w:bidi="id_ID"/>
        </w:rPr>
        <w:t>).</w:t>
      </w:r>
      <w:r>
        <w:rPr>
          <w:lang w:val="id_ID" w:bidi="id_ID"/>
        </w:rPr>
      </w:r>
      <w:r>
        <w:rPr>
          <w:lang w:val="id_ID" w:bidi="id_ID"/>
        </w:rPr>
      </w:r>
    </w:p>
    <w:p>
      <w:pPr/>
      <w:r>
        <w:rPr>
          <w:lang w:val="id_ID" w:bidi="id_ID"/>
        </w:rPr>
      </w:r>
    </w:p>
    <w:p>
      <w:pPr>
        <w:pStyle w:val="Heading2"/>
      </w:pPr>
      <w:r>
        <w:rPr>
          <w:lang w:val="id_ID" w:bidi="id_ID"/>
        </w:rPr>
        <w:t>Roma 6:10</w:t>
      </w:r>
      <w:r>
        <w:rPr>
          <w:lang w:val="id_ID" w:bidi="id_ID"/>
        </w:rPr>
      </w:r>
    </w:p>
    <w:p>
      <w:pPr/>
      <w:r>
        <w:rPr>
          <w:lang w:val="id_ID" w:bidi="id_ID"/>
        </w:rPr>
      </w:r>
      <w:r>
        <w:rPr>
          <w:lang w:val="id_ID" w:bidi="id_ID"/>
        </w:rPr>
        <w:t>Sebab kematian-Nya adalah kematian terhadap dosa, satu kali dan untuk selama-lamanya</w:t>
      </w:r>
      <w:r>
        <w:rPr>
          <w:lang w:val="id_ID" w:bidi="id_ID"/>
        </w:rPr>
        <w:t>: Karena kita telah mati bersama Yesus (</w:t>
      </w:r>
      <w:r>
        <w:rPr>
          <w:lang w:val="id_ID" w:bidi="id_ID"/>
        </w:rPr>
        <w:t>6:4–5</w:t>
      </w:r>
      <w:r>
        <w:rPr>
          <w:lang w:val="id_ID" w:bidi="id_ID"/>
        </w:rPr>
        <w:t>), kita juga telah mati terhadap dosa (</w:t>
      </w:r>
      <w:r>
        <w:rPr>
          <w:lang w:val="id_ID" w:bidi="id_ID"/>
        </w:rPr>
        <w:t>6:2</w:t>
      </w:r>
      <w:r>
        <w:rPr>
          <w:lang w:val="id_ID" w:bidi="id_ID"/>
        </w:rPr>
        <w:t>). Yesus tidak pernah berada di bawah kuasa dosa seperti kita, karena Dia tidak memiliki sifat dosa dari Adam dan tidak pernah tunduk pada godaan (</w:t>
      </w:r>
      <w:r>
        <w:rPr>
          <w:lang w:val="id_ID" w:bidi="id_ID"/>
        </w:rPr>
        <w:t>2Kor. 5:21</w:t>
      </w:r>
      <w:r>
        <w:rPr>
          <w:lang w:val="id_ID" w:bidi="id_ID"/>
        </w:rPr>
        <w:t xml:space="preserve">; </w:t>
      </w:r>
      <w:r>
        <w:rPr>
          <w:lang w:val="id_ID" w:bidi="id_ID"/>
        </w:rPr>
        <w:t>Ibr. 4:15</w:t>
      </w:r>
      <w:r>
        <w:rPr>
          <w:lang w:val="id_ID" w:bidi="id_ID"/>
        </w:rPr>
        <w:t>). Namun, ketika Dia menjadi manusia, Dia memasuki arena di mana dosa berkuasa, dan Dia benar-benar rentan terhadap dosa.</w:t>
      </w:r>
      <w:r>
        <w:rPr>
          <w:lang w:val="id_ID" w:bidi="id_ID"/>
        </w:rPr>
      </w:r>
      <w:r>
        <w:rPr>
          <w:lang w:val="id_ID" w:bidi="id_ID"/>
        </w:rPr>
      </w:r>
    </w:p>
    <w:p>
      <w:pPr/>
      <w:r>
        <w:rPr>
          <w:lang w:val="id_ID" w:bidi="id_ID"/>
        </w:rPr>
      </w:r>
    </w:p>
    <w:p>
      <w:pPr>
        <w:pStyle w:val="Heading2"/>
      </w:pPr>
      <w:r>
        <w:rPr>
          <w:lang w:val="id_ID" w:bidi="id_ID"/>
        </w:rPr>
        <w:t>Roma 6:14</w:t>
      </w:r>
      <w:r>
        <w:rPr>
          <w:lang w:val="id_ID" w:bidi="id_ID"/>
        </w:rPr>
      </w:r>
    </w:p>
    <w:p>
      <w:pPr/>
      <w:r>
        <w:rPr>
          <w:lang w:val="id_ID" w:bidi="id_ID"/>
        </w:rPr>
      </w:r>
      <w:r>
        <w:rPr>
          <w:lang w:val="id_ID" w:bidi="id_ID"/>
        </w:rPr>
        <w:t>kamu tidak berada di bawah hukum Taurat</w:t>
      </w:r>
      <w:r>
        <w:rPr>
          <w:lang w:val="id_ID" w:bidi="id_ID"/>
        </w:rPr>
        <w:t xml:space="preserve">: Dengan kedatangan Mesias, zaman yang diatur oleh Hukum Musa telah berakhir (lihat </w:t>
      </w:r>
      <w:r>
        <w:rPr>
          <w:lang w:val="id_ID" w:bidi="id_ID"/>
        </w:rPr>
        <w:t>Gal. 3:19–25</w:t>
      </w:r>
      <w:r>
        <w:rPr>
          <w:lang w:val="id_ID" w:bidi="id_ID"/>
        </w:rPr>
        <w:t xml:space="preserve">). • Kamu berada di bawah kasih karunia Allah: Hubungan Allah dengan umat-Nya selalu ditandai oleh anugerah, tetapi anugerah mendominasi era baru di mana orang Kristen hidup dalam Kristus. Bdk. </w:t>
      </w:r>
      <w:r>
        <w:rPr>
          <w:lang w:val="id_ID" w:bidi="id_ID"/>
        </w:rPr>
        <w:t>Yoh. 1:17</w:t>
      </w:r>
      <w:r>
        <w:rPr>
          <w:lang w:val="id_ID" w:bidi="id_ID"/>
        </w:rPr>
        <w:t>.</w:t>
      </w:r>
      <w:r>
        <w:rPr>
          <w:lang w:val="id_ID" w:bidi="id_ID"/>
        </w:rPr>
      </w:r>
      <w:r>
        <w:rPr>
          <w:lang w:val="id_ID" w:bidi="id_ID"/>
        </w:rPr>
      </w:r>
    </w:p>
    <w:p>
      <w:pPr/>
      <w:r>
        <w:rPr>
          <w:lang w:val="id_ID" w:bidi="id_ID"/>
        </w:rPr>
      </w:r>
    </w:p>
    <w:p>
      <w:pPr>
        <w:pStyle w:val="Heading2"/>
      </w:pPr>
      <w:r>
        <w:rPr>
          <w:lang w:val="id_ID" w:bidi="id_ID"/>
        </w:rPr>
        <w:t>Roma 6:15</w:t>
      </w:r>
      <w:r>
        <w:rPr>
          <w:lang w:val="id_ID" w:bidi="id_ID"/>
        </w:rPr>
      </w:r>
    </w:p>
    <w:p>
      <w:pPr/>
      <w:r>
        <w:rPr>
          <w:lang w:val="id_ID" w:bidi="id_ID"/>
        </w:rPr>
      </w:r>
      <w:r>
        <w:rPr>
          <w:lang w:val="id_ID" w:bidi="id_ID"/>
        </w:rPr>
        <w:t>kita tidak berada di bawah hukum Taurat</w:t>
      </w:r>
      <w:r>
        <w:rPr>
          <w:lang w:val="id_ID" w:bidi="id_ID"/>
        </w:rPr>
        <w:t>: Hukum Musa adalah kuasa yang mengatur pada era Perjanjian Lama. Orang percaya sekarang hidup di bawah kuasa Kristus sendiri.</w:t>
      </w:r>
      <w:r>
        <w:rPr>
          <w:lang w:val="id_ID" w:bidi="id_ID"/>
        </w:rPr>
      </w:r>
      <w:r>
        <w:rPr>
          <w:lang w:val="id_ID" w:bidi="id_ID"/>
        </w:rPr>
      </w:r>
    </w:p>
    <w:p>
      <w:pPr/>
      <w:r>
        <w:rPr>
          <w:lang w:val="id_ID" w:bidi="id_ID"/>
        </w:rPr>
      </w:r>
    </w:p>
    <w:p>
      <w:pPr>
        <w:pStyle w:val="Heading2"/>
      </w:pPr>
      <w:r>
        <w:rPr>
          <w:lang w:val="id_ID" w:bidi="id_ID"/>
        </w:rPr>
        <w:t>Roma 6:16</w:t>
      </w:r>
      <w:r>
        <w:rPr>
          <w:lang w:val="id_ID" w:bidi="id_ID"/>
        </w:rPr>
      </w:r>
    </w:p>
    <w:p>
      <w:pPr/>
      <w:r>
        <w:rPr>
          <w:lang w:val="id_ID" w:bidi="id_ID"/>
        </w:rPr>
      </w:r>
      <w:r>
        <w:rPr>
          <w:lang w:val="id_ID" w:bidi="id_ID"/>
        </w:rPr>
        <w:t>hidup benar (Yunani dikaiosunē</w:t>
      </w:r>
      <w:r>
        <w:rPr>
          <w:i/>
          <w:lang w:val="id_ID" w:bidi="id_ID"/>
        </w:rPr>
        <w:t>,</w:t>
      </w:r>
      <w:r>
        <w:rPr>
          <w:lang w:val="id_ID" w:bidi="id_ID"/>
        </w:rPr>
        <w:t xml:space="preserve"> “kebenaran”): Dalam bagian pertama kitab Roma, Paulus menggunakan kata Yunani ini dalam konteks pengadilan, merujuk pada (1) tindakan Allah untuk menempatkan orang-orang dalam hubungan yang benar dengan-Nya atau (2) status benar yang dinikmati oleh orang percaya sebagai hasil dari pekerjaan Kristus (lihat, misalnya, </w:t>
      </w:r>
      <w:r>
        <w:rPr>
          <w:lang w:val="id_ID" w:bidi="id_ID"/>
        </w:rPr>
        <w:t>1:17</w:t>
      </w:r>
      <w:r>
        <w:rPr>
          <w:lang w:val="id_ID" w:bidi="id_ID"/>
        </w:rPr>
        <w:t xml:space="preserve">; </w:t>
      </w:r>
      <w:r>
        <w:rPr>
          <w:lang w:val="id_ID" w:bidi="id_ID"/>
        </w:rPr>
        <w:t>3:21–22</w:t>
      </w:r>
      <w:r>
        <w:rPr>
          <w:lang w:val="id_ID" w:bidi="id_ID"/>
        </w:rPr>
        <w:t xml:space="preserve">; </w:t>
      </w:r>
      <w:r>
        <w:rPr>
          <w:lang w:val="id_ID" w:bidi="id_ID"/>
        </w:rPr>
        <w:t>4:3</w:t>
      </w:r>
      <w:r>
        <w:rPr>
          <w:lang w:val="id_ID" w:bidi="id_ID"/>
        </w:rPr>
        <w:t xml:space="preserve">, </w:t>
      </w:r>
      <w:r>
        <w:rPr>
          <w:lang w:val="id_ID" w:bidi="id_ID"/>
        </w:rPr>
        <w:t>5</w:t>
      </w:r>
      <w:r>
        <w:rPr>
          <w:lang w:val="id_ID" w:bidi="id_ID"/>
        </w:rPr>
        <w:t>). Di sini, Paulus menggunakan kata yang sama seperti yang sering digunakan dalam Perjanjian Lama, yang berarti perilaku benar yang Allah tuntut dari umat-Nya.</w:t>
      </w:r>
      <w:r>
        <w:rPr>
          <w:lang w:val="id_ID" w:bidi="id_ID"/>
        </w:rPr>
      </w:r>
      <w:r>
        <w:rPr>
          <w:lang w:val="id_ID" w:bidi="id_ID"/>
        </w:rPr>
      </w:r>
    </w:p>
    <w:p>
      <w:pPr/>
      <w:r>
        <w:rPr>
          <w:lang w:val="id_ID" w:bidi="id_ID"/>
        </w:rPr>
      </w:r>
    </w:p>
    <w:p>
      <w:pPr>
        <w:pStyle w:val="Heading2"/>
      </w:pPr>
      <w:r>
        <w:rPr>
          <w:lang w:val="id_ID" w:bidi="id_ID"/>
        </w:rPr>
        <w:t>Roma 6:19</w:t>
      </w:r>
      <w:r>
        <w:rPr>
          <w:lang w:val="id_ID" w:bidi="id_ID"/>
        </w:rPr>
      </w:r>
    </w:p>
    <w:p>
      <w:pPr/>
      <w:r>
        <w:rPr>
          <w:lang w:val="id_ID" w:bidi="id_ID"/>
        </w:rPr>
      </w:r>
      <w:r>
        <w:rPr>
          <w:lang w:val="id_ID" w:bidi="id_ID"/>
        </w:rPr>
        <w:t xml:space="preserve">Paulus menggunakan kata Yunani sarx (sifat manusia, atau </w:t>
      </w:r>
      <w:r>
        <w:rPr>
          <w:i/>
          <w:lang w:val="id_ID" w:bidi="id_ID"/>
        </w:rPr>
        <w:t>daging</w:t>
      </w:r>
      <w:r>
        <w:rPr>
          <w:lang w:val="id_ID" w:bidi="id_ID"/>
        </w:rPr>
        <w:t>) untuk merujuk pada kelemahan dan kecenderungan berdosa yang menjadi ciri-ciri manusia. Paulus menggunakan ilustrasi perbudakan untuk menunjukkan hubungan antara sifat manusia dengan dosa.</w:t>
      </w:r>
      <w:r>
        <w:rPr>
          <w:lang w:val="id_ID" w:bidi="id_ID"/>
        </w:rPr>
      </w:r>
      <w:r>
        <w:rPr>
          <w:lang w:val="id_ID" w:bidi="id_ID"/>
        </w:rPr>
      </w:r>
    </w:p>
    <w:p>
      <w:pPr/>
      <w:r>
        <w:rPr>
          <w:lang w:val="id_ID" w:bidi="id_ID"/>
        </w:rPr>
      </w:r>
    </w:p>
    <w:p>
      <w:pPr>
        <w:pStyle w:val="Heading2"/>
      </w:pPr>
      <w:r>
        <w:rPr>
          <w:lang w:val="id_ID" w:bidi="id_ID"/>
        </w:rPr>
        <w:t>Roma 6:20</w:t>
      </w:r>
      <w:r>
        <w:rPr>
          <w:lang w:val="id_ID" w:bidi="id_ID"/>
        </w:rPr>
      </w:r>
    </w:p>
    <w:p>
      <w:pPr/>
      <w:r>
        <w:rPr>
          <w:lang w:val="id_ID" w:bidi="id_ID"/>
        </w:rPr>
      </w:r>
      <w:r>
        <w:rPr>
          <w:lang w:val="id_ID" w:bidi="id_ID"/>
        </w:rPr>
        <w:t>kamu bebas dari kebenaran</w:t>
      </w:r>
      <w:r>
        <w:rPr>
          <w:lang w:val="id_ID" w:bidi="id_ID"/>
        </w:rPr>
        <w:t>: mungkin maksud Paulus bahwa orang yang tidak percaya merasa tidak berkewajiban untuk menaati Allah atau merasa tidak mampu untuk melakukannya. Namun, kebebasan yang mereka banggakan sebenarnya justru membuat mereka menjadi budak dosa.</w:t>
      </w:r>
      <w:r>
        <w:rPr>
          <w:lang w:val="id_ID" w:bidi="id_ID"/>
        </w:rPr>
      </w:r>
      <w:r>
        <w:rPr>
          <w:lang w:val="id_ID" w:bidi="id_ID"/>
        </w:rPr>
      </w:r>
    </w:p>
    <w:p>
      <w:pPr/>
      <w:r>
        <w:rPr>
          <w:lang w:val="id_ID" w:bidi="id_ID"/>
        </w:rPr>
      </w:r>
    </w:p>
    <w:p>
      <w:pPr>
        <w:pStyle w:val="Heading2"/>
      </w:pPr>
      <w:r>
        <w:rPr>
          <w:lang w:val="id_ID" w:bidi="id_ID"/>
        </w:rPr>
        <w:t>Roma 6:21</w:t>
      </w:r>
      <w:r>
        <w:rPr>
          <w:lang w:val="id_ID" w:bidi="id_ID"/>
        </w:rPr>
      </w:r>
    </w:p>
    <w:p>
      <w:pPr/>
      <w:r>
        <w:rPr>
          <w:lang w:val="id_ID" w:bidi="id_ID"/>
        </w:rPr>
      </w:r>
      <w:r>
        <w:rPr>
          <w:i/>
          <w:lang w:val="id_ID" w:bidi="id_ID"/>
        </w:rPr>
        <w:t>kematian</w:t>
      </w:r>
      <w:r>
        <w:rPr>
          <w:lang w:val="id_ID" w:bidi="id_ID"/>
        </w:rPr>
        <w:t xml:space="preserve">: Sepanjang </w:t>
      </w:r>
      <w:r>
        <w:rPr>
          <w:lang w:val="id_ID" w:bidi="id_ID"/>
        </w:rPr>
        <w:t>pasal 5–8</w:t>
      </w:r>
      <w:r>
        <w:rPr>
          <w:lang w:val="id_ID" w:bidi="id_ID"/>
        </w:rPr>
        <w:t xml:space="preserve">, Paulus menggunakan istilah </w:t>
      </w:r>
      <w:r>
        <w:rPr>
          <w:i/>
          <w:lang w:val="id_ID" w:bidi="id_ID"/>
        </w:rPr>
        <w:t>kematian</w:t>
      </w:r>
      <w:r>
        <w:rPr>
          <w:lang w:val="id_ID" w:bidi="id_ID"/>
        </w:rPr>
        <w:t xml:space="preserve"> untuk menggambarkan konsekuensi dosa yang bersifat kekal (</w:t>
      </w:r>
      <w:r>
        <w:rPr>
          <w:lang w:val="id_ID" w:bidi="id_ID"/>
        </w:rPr>
        <w:t>5:12</w:t>
      </w:r>
      <w:r>
        <w:rPr>
          <w:lang w:val="id_ID" w:bidi="id_ID"/>
        </w:rPr>
        <w:t xml:space="preserve">, </w:t>
      </w:r>
      <w:r>
        <w:rPr>
          <w:lang w:val="id_ID" w:bidi="id_ID"/>
        </w:rPr>
        <w:t>14</w:t>
      </w:r>
      <w:r>
        <w:rPr>
          <w:lang w:val="id_ID" w:bidi="id_ID"/>
        </w:rPr>
        <w:t xml:space="preserve">, </w:t>
      </w:r>
      <w:r>
        <w:rPr>
          <w:lang w:val="id_ID" w:bidi="id_ID"/>
        </w:rPr>
        <w:t>15</w:t>
      </w:r>
      <w:r>
        <w:rPr>
          <w:lang w:val="id_ID" w:bidi="id_ID"/>
        </w:rPr>
        <w:t xml:space="preserve">, </w:t>
      </w:r>
      <w:r>
        <w:rPr>
          <w:lang w:val="id_ID" w:bidi="id_ID"/>
        </w:rPr>
        <w:t>17</w:t>
      </w:r>
      <w:r>
        <w:rPr>
          <w:lang w:val="id_ID" w:bidi="id_ID"/>
        </w:rPr>
        <w:t xml:space="preserve">, </w:t>
      </w:r>
      <w:r>
        <w:rPr>
          <w:lang w:val="id_ID" w:bidi="id_ID"/>
        </w:rPr>
        <w:t>21</w:t>
      </w:r>
      <w:r>
        <w:rPr>
          <w:lang w:val="id_ID" w:bidi="id_ID"/>
        </w:rPr>
        <w:t xml:space="preserve">; </w:t>
      </w:r>
      <w:r>
        <w:rPr>
          <w:lang w:val="id_ID" w:bidi="id_ID"/>
        </w:rPr>
        <w:t>6:16</w:t>
      </w:r>
      <w:r>
        <w:rPr>
          <w:lang w:val="id_ID" w:bidi="id_ID"/>
        </w:rPr>
        <w:t xml:space="preserve">, </w:t>
      </w:r>
      <w:r>
        <w:rPr>
          <w:lang w:val="id_ID" w:bidi="id_ID"/>
        </w:rPr>
        <w:t>23</w:t>
      </w:r>
      <w:r>
        <w:rPr>
          <w:lang w:val="id_ID" w:bidi="id_ID"/>
        </w:rPr>
        <w:t xml:space="preserve">; </w:t>
      </w:r>
      <w:r>
        <w:rPr>
          <w:lang w:val="id_ID" w:bidi="id_ID"/>
        </w:rPr>
        <w:t>7:5</w:t>
      </w:r>
      <w:r>
        <w:rPr>
          <w:lang w:val="id_ID" w:bidi="id_ID"/>
        </w:rPr>
        <w:t xml:space="preserve">, </w:t>
      </w:r>
      <w:r>
        <w:rPr>
          <w:lang w:val="id_ID" w:bidi="id_ID"/>
        </w:rPr>
        <w:t>9–10</w:t>
      </w:r>
      <w:r>
        <w:rPr>
          <w:lang w:val="id_ID" w:bidi="id_ID"/>
        </w:rPr>
        <w:t xml:space="preserve">, </w:t>
      </w:r>
      <w:r>
        <w:rPr>
          <w:lang w:val="id_ID" w:bidi="id_ID"/>
        </w:rPr>
        <w:t>13</w:t>
      </w:r>
      <w:r>
        <w:rPr>
          <w:lang w:val="id_ID" w:bidi="id_ID"/>
        </w:rPr>
        <w:t xml:space="preserve">, </w:t>
      </w:r>
      <w:r>
        <w:rPr>
          <w:lang w:val="id_ID" w:bidi="id_ID"/>
        </w:rPr>
        <w:t>24</w:t>
      </w:r>
      <w:r>
        <w:rPr>
          <w:lang w:val="id_ID" w:bidi="id_ID"/>
        </w:rPr>
        <w:t xml:space="preserve">; </w:t>
      </w:r>
      <w:r>
        <w:rPr>
          <w:lang w:val="id_ID" w:bidi="id_ID"/>
        </w:rPr>
        <w:t>8:2</w:t>
      </w:r>
      <w:r>
        <w:rPr>
          <w:lang w:val="id_ID" w:bidi="id_ID"/>
        </w:rPr>
        <w:t xml:space="preserve">, </w:t>
      </w:r>
      <w:r>
        <w:rPr>
          <w:lang w:val="id_ID" w:bidi="id_ID"/>
        </w:rPr>
        <w:t>6</w:t>
      </w:r>
      <w:r>
        <w:rPr>
          <w:lang w:val="id_ID" w:bidi="id_ID"/>
        </w:rPr>
        <w:t xml:space="preserve">, </w:t>
      </w:r>
      <w:r>
        <w:rPr>
          <w:lang w:val="id_ID" w:bidi="id_ID"/>
        </w:rPr>
        <w:t>13</w:t>
      </w:r>
      <w:r>
        <w:rPr>
          <w:lang w:val="id_ID" w:bidi="id_ID"/>
        </w:rPr>
        <w:t>). Bahasa ini merujuk kembali pada peringatan Allah kepada Adam dan Hawa (</w:t>
      </w:r>
      <w:r>
        <w:rPr>
          <w:lang w:val="id_ID" w:bidi="id_ID"/>
        </w:rPr>
        <w:t>Kej 2:17</w:t>
      </w:r>
      <w:r>
        <w:rPr>
          <w:lang w:val="id_ID" w:bidi="id_ID"/>
        </w:rPr>
        <w:t>). Kematian ini bukanlah terutama merupakan kematian fisik; ini menunjuk kepada pemisahan dari persekutuan dengan Allah yang, jika tidak diubah melalui iman kepada Kristus, akan berlangsung selamanya.</w:t>
      </w:r>
      <w:r>
        <w:rPr>
          <w:lang w:val="id_ID" w:bidi="id_ID"/>
        </w:rPr>
      </w:r>
      <w:r>
        <w:rPr>
          <w:lang w:val="id_ID" w:bidi="id_ID"/>
        </w:rPr>
      </w:r>
    </w:p>
    <w:p>
      <w:pPr/>
      <w:r>
        <w:rPr>
          <w:lang w:val="id_ID" w:bidi="id_ID"/>
        </w:rPr>
      </w:r>
    </w:p>
    <w:p>
      <w:pPr>
        <w:pStyle w:val="Heading2"/>
      </w:pPr>
      <w:r>
        <w:rPr>
          <w:lang w:val="id_ID" w:bidi="id_ID"/>
        </w:rPr>
        <w:t>Roma 7:1</w:t>
      </w:r>
      <w:r>
        <w:rPr>
          <w:lang w:val="id_ID" w:bidi="id_ID"/>
        </w:rPr>
      </w:r>
    </w:p>
    <w:p>
      <w:pPr/>
      <w:r>
        <w:rPr>
          <w:lang w:val="id_ID" w:bidi="id_ID"/>
        </w:rPr>
      </w:r>
      <w:r>
        <w:rPr>
          <w:lang w:val="id_ID" w:bidi="id_ID"/>
        </w:rPr>
        <w:t xml:space="preserve">Baik orang Kristen Yahudi maupun banyak orang Kristen non-Yahudi sudah terbiasa dengan hukum. Orang Yahudi diajarkan Hukum Musa sejak lahir. Banyak orang non-Yahudi di gereja di Roma adalah orang yang takut akan Allah, yaitu orang non-Yahudi yang tertarik pada Yudaisme dan secara teratur menghadiri sinagoga. • </w:t>
      </w:r>
      <w:r>
        <w:rPr>
          <w:lang w:val="id_ID" w:bidi="id_ID"/>
        </w:rPr>
        <w:t>hukum berkuasa atas seseorang selama orang itu hidup</w:t>
      </w:r>
      <w:r>
        <w:rPr>
          <w:lang w:val="id_ID" w:bidi="id_ID"/>
        </w:rPr>
        <w:t>: Paulus mungkin sedang mengutip pepatah rabinik: “Jika seseorang sudah mati, dia bebas dari Taurat dan pemenuhan terhadap perintah-perintahnya” (</w:t>
      </w:r>
      <w:r>
        <w:rPr>
          <w:i/>
          <w:lang w:val="id_ID" w:bidi="id_ID"/>
        </w:rPr>
        <w:t>Babylonian Shabbat</w:t>
      </w:r>
      <w:r>
        <w:rPr>
          <w:lang w:val="id_ID" w:bidi="id_ID"/>
        </w:rPr>
        <w:t xml:space="preserve"> 30a; </w:t>
      </w:r>
      <w:r>
        <w:rPr>
          <w:i/>
          <w:lang w:val="id_ID" w:bidi="id_ID"/>
        </w:rPr>
        <w:t>baraita</w:t>
      </w:r>
      <w:r>
        <w:rPr>
          <w:lang w:val="id_ID" w:bidi="id_ID"/>
        </w:rPr>
        <w:t xml:space="preserve"> </w:t>
      </w:r>
      <w:r>
        <w:rPr>
          <w:i/>
          <w:lang w:val="id_ID" w:bidi="id_ID"/>
        </w:rPr>
        <w:t>Shabbat</w:t>
      </w:r>
      <w:r>
        <w:rPr>
          <w:lang w:val="id_ID" w:bidi="id_ID"/>
        </w:rPr>
        <w:t xml:space="preserve"> 151).</w:t>
      </w:r>
      <w:r>
        <w:rPr>
          <w:lang w:val="id_ID" w:bidi="id_ID"/>
        </w:rPr>
      </w:r>
      <w:r>
        <w:rPr>
          <w:lang w:val="id_ID" w:bidi="id_ID"/>
        </w:rPr>
      </w:r>
    </w:p>
    <w:p>
      <w:pPr/>
      <w:r>
        <w:rPr>
          <w:lang w:val="id_ID" w:bidi="id_ID"/>
        </w:rPr>
      </w:r>
    </w:p>
    <w:p>
      <w:pPr>
        <w:pStyle w:val="Heading2"/>
      </w:pPr>
      <w:r>
        <w:rPr>
          <w:lang w:val="id_ID" w:bidi="id_ID"/>
        </w:rPr>
        <w:t>Roma 7:2–3</w:t>
      </w:r>
      <w:r>
        <w:rPr>
          <w:lang w:val="id_ID" w:bidi="id_ID"/>
        </w:rPr>
      </w:r>
    </w:p>
    <w:p>
      <w:pPr/>
      <w:r>
        <w:rPr>
          <w:lang w:val="id_ID" w:bidi="id_ID"/>
        </w:rPr>
      </w:r>
      <w:r>
        <w:rPr>
          <w:lang w:val="id_ID" w:bidi="id_ID"/>
        </w:rPr>
        <w:t xml:space="preserve">Ayat-ayat ini bukanlah sebuah alegori, di mana setiap elemen cerita mengibaratkan atau bisa ditafsirkan menjadi suatu makna teologis. Paulus hanya menggunakan sebuah ilustrasi untuk menyampaikan dua pokok dasar: Kematian dapat membebaskan seseorang dari kewajiban terhadap hukum, dan kebebasan dari satu hubungan dapat memungkinkan seseorang untuk membangun sebuah hubungan yang baru. Paulus menerapkan ilustrasi ini dalam </w:t>
      </w:r>
      <w:r>
        <w:rPr>
          <w:lang w:val="id_ID" w:bidi="id_ID"/>
        </w:rPr>
        <w:t>7:4</w:t>
      </w:r>
      <w:r>
        <w:rPr>
          <w:lang w:val="id_ID" w:bidi="id_ID"/>
        </w:rPr>
        <w:t>.</w:t>
      </w:r>
      <w:r>
        <w:rPr>
          <w:lang w:val="id_ID" w:bidi="id_ID"/>
        </w:rPr>
      </w:r>
      <w:r>
        <w:rPr>
          <w:lang w:val="id_ID" w:bidi="id_ID"/>
        </w:rPr>
      </w:r>
    </w:p>
    <w:p>
      <w:pPr/>
      <w:r>
        <w:rPr>
          <w:lang w:val="id_ID" w:bidi="id_ID"/>
        </w:rPr>
      </w:r>
    </w:p>
    <w:p>
      <w:pPr>
        <w:pStyle w:val="Heading2"/>
      </w:pPr>
      <w:r>
        <w:rPr>
          <w:lang w:val="id_ID" w:bidi="id_ID"/>
        </w:rPr>
        <w:t>Roma 7:4</w:t>
      </w:r>
      <w:r>
        <w:rPr>
          <w:lang w:val="id_ID" w:bidi="id_ID"/>
        </w:rPr>
      </w:r>
    </w:p>
    <w:p>
      <w:pPr/>
      <w:r>
        <w:rPr>
          <w:lang w:val="id_ID" w:bidi="id_ID"/>
        </w:rPr>
      </w:r>
      <w:r>
        <w:rPr>
          <w:lang w:val="id_ID" w:bidi="id_ID"/>
        </w:rPr>
        <w:t xml:space="preserve">Orang Kristen telah </w:t>
      </w:r>
      <w:r>
        <w:rPr>
          <w:i/>
          <w:lang w:val="id_ID" w:bidi="id_ID"/>
        </w:rPr>
        <w:t>mati bagi hukum Taurat</w:t>
      </w:r>
      <w:r>
        <w:rPr>
          <w:lang w:val="id_ID" w:bidi="id_ID"/>
        </w:rPr>
        <w:t xml:space="preserve"> dan oleh karena itu tidak lagi terikat padanya. Paulus sering merujuk pada Hukum Musa sebagai representasi dari rezim lama yaitu dosa dan kematian, tetapi melalui kesatuan dengan Kristus dalam kematiannya, orang percaya telah dibebaskan.</w:t>
      </w:r>
      <w:r>
        <w:rPr>
          <w:lang w:val="id_ID" w:bidi="id_ID"/>
        </w:rPr>
      </w:r>
      <w:r>
        <w:rPr>
          <w:lang w:val="id_ID" w:bidi="id_ID"/>
        </w:rPr>
      </w:r>
    </w:p>
    <w:p>
      <w:pPr/>
      <w:r>
        <w:rPr>
          <w:lang w:val="id_ID" w:bidi="id_ID"/>
        </w:rPr>
      </w:r>
    </w:p>
    <w:p>
      <w:pPr>
        <w:pStyle w:val="Heading2"/>
      </w:pPr>
      <w:r>
        <w:rPr>
          <w:lang w:val="id_ID" w:bidi="id_ID"/>
        </w:rPr>
        <w:t>Roma 7:5</w:t>
      </w:r>
      <w:r>
        <w:rPr>
          <w:lang w:val="id_ID" w:bidi="id_ID"/>
        </w:rPr>
      </w:r>
    </w:p>
    <w:p>
      <w:pPr/>
      <w:r>
        <w:rPr>
          <w:lang w:val="id_ID" w:bidi="id_ID"/>
        </w:rPr>
      </w:r>
      <w:r>
        <w:rPr>
          <w:i/>
          <w:lang w:val="id_ID" w:bidi="id_ID"/>
        </w:rPr>
        <w:t>daging</w:t>
      </w:r>
      <w:r>
        <w:rPr>
          <w:lang w:val="id_ID" w:bidi="id_ID"/>
        </w:rPr>
        <w:t xml:space="preserve">: Meskipun “daging” dapat merujuk pada tubuh manusia dalam arti netral (lihat </w:t>
      </w:r>
      <w:r>
        <w:rPr>
          <w:lang w:val="id_ID" w:bidi="id_ID"/>
        </w:rPr>
        <w:t>8:3</w:t>
      </w:r>
      <w:r>
        <w:rPr>
          <w:lang w:val="id_ID" w:bidi="id_ID"/>
        </w:rPr>
        <w:t xml:space="preserve">, yang berbicara tentang kedatangan Kristus “dalam daging”), Paulus lebih sering menggunakan kata tersebut secara negatif, untuk menunjukkan keberadaan manusia yang terpisah dari Allah. Hidup “dalam daging” berarti didominasi oleh dosa dan permusuhan terhadap Allah. • </w:t>
      </w:r>
      <w:r>
        <w:rPr>
          <w:lang w:val="id_ID" w:bidi="id_ID"/>
        </w:rPr>
        <w:t xml:space="preserve">hawa nafsu dosa, yang dirangsang oleh hukum Taurat: </w:t>
      </w:r>
      <w:r>
        <w:rPr>
          <w:lang w:val="id_ID" w:bidi="id_ID"/>
        </w:rPr>
        <w:t xml:space="preserve">hukum Taurat membangkitkan berbagai keinginan jahat ini. Hukum Allah adalah sesuatu yang baik dalam dirinya sendiri (lihat </w:t>
      </w:r>
      <w:r>
        <w:rPr>
          <w:lang w:val="id_ID" w:bidi="id_ID"/>
        </w:rPr>
        <w:t>7:12</w:t>
      </w:r>
      <w:r>
        <w:rPr>
          <w:lang w:val="id_ID" w:bidi="id_ID"/>
        </w:rPr>
        <w:t>), tetapi itu membangkitkan kecenderungan berbuat dosa dengan membangkitkan pemberontakan yang ada di hati manusia. Ketika kita memberontak melawan Allah, perintah-Nya membangkitkan dalam diri kita keinginan untuk melakukan yang berlawanan dengan apa yang Dia perintahkan.</w:t>
      </w:r>
      <w:r>
        <w:rPr>
          <w:lang w:val="id_ID" w:bidi="id_ID"/>
        </w:rPr>
      </w:r>
      <w:r>
        <w:rPr>
          <w:lang w:val="id_ID" w:bidi="id_ID"/>
        </w:rPr>
      </w:r>
    </w:p>
    <w:p>
      <w:pPr/>
      <w:r>
        <w:rPr>
          <w:lang w:val="id_ID" w:bidi="id_ID"/>
        </w:rPr>
      </w:r>
    </w:p>
    <w:p>
      <w:pPr>
        <w:pStyle w:val="Heading2"/>
      </w:pPr>
      <w:r>
        <w:rPr>
          <w:lang w:val="id_ID" w:bidi="id_ID"/>
        </w:rPr>
        <w:t>Roma 7:6</w:t>
      </w:r>
      <w:r>
        <w:rPr>
          <w:lang w:val="id_ID" w:bidi="id_ID"/>
        </w:rPr>
      </w:r>
    </w:p>
    <w:p>
      <w:pPr/>
      <w:r>
        <w:rPr>
          <w:lang w:val="id_ID" w:bidi="id_ID"/>
        </w:rPr>
      </w:r>
      <w:r>
        <w:rPr>
          <w:lang w:val="id_ID" w:bidi="id_ID"/>
        </w:rPr>
        <w:t xml:space="preserve">huruf hukum Taurat (secara harfiah </w:t>
      </w:r>
      <w:r>
        <w:rPr>
          <w:i/>
          <w:lang w:val="id_ID" w:bidi="id_ID"/>
        </w:rPr>
        <w:t>huruf itu</w:t>
      </w:r>
      <w:r>
        <w:rPr>
          <w:lang w:val="id_ID" w:bidi="id_ID"/>
        </w:rPr>
        <w:t xml:space="preserve">): Paulus menggunakan kata </w:t>
      </w:r>
      <w:r>
        <w:rPr>
          <w:i/>
          <w:lang w:val="id_ID" w:bidi="id_ID"/>
        </w:rPr>
        <w:t>huruf</w:t>
      </w:r>
      <w:r>
        <w:rPr>
          <w:lang w:val="id_ID" w:bidi="id_ID"/>
        </w:rPr>
        <w:t xml:space="preserve"> untuk merujuk pada hukum yang diukir pada loh batu dan terdiri dari </w:t>
      </w:r>
      <w:r>
        <w:rPr>
          <w:i/>
          <w:lang w:val="id_ID" w:bidi="id_ID"/>
        </w:rPr>
        <w:t>huruf-huruf</w:t>
      </w:r>
      <w:r>
        <w:rPr>
          <w:lang w:val="id_ID" w:bidi="id_ID"/>
        </w:rPr>
        <w:t xml:space="preserve"> (lihat </w:t>
      </w:r>
      <w:r>
        <w:rPr>
          <w:lang w:val="id_ID" w:bidi="id_ID"/>
        </w:rPr>
        <w:t>2:29</w:t>
      </w:r>
      <w:r>
        <w:rPr>
          <w:lang w:val="id_ID" w:bidi="id_ID"/>
        </w:rPr>
        <w:t xml:space="preserve">; </w:t>
      </w:r>
      <w:r>
        <w:rPr>
          <w:lang w:val="id_ID" w:bidi="id_ID"/>
        </w:rPr>
        <w:t>2Kor. 3:5–7</w:t>
      </w:r>
      <w:r>
        <w:rPr>
          <w:lang w:val="id_ID" w:bidi="id_ID"/>
        </w:rPr>
        <w:t>).</w:t>
      </w:r>
      <w:r>
        <w:rPr>
          <w:lang w:val="id_ID" w:bidi="id_ID"/>
        </w:rPr>
      </w:r>
      <w:r>
        <w:rPr>
          <w:lang w:val="id_ID" w:bidi="id_ID"/>
        </w:rPr>
      </w:r>
    </w:p>
    <w:p>
      <w:pPr/>
      <w:r>
        <w:rPr>
          <w:lang w:val="id_ID" w:bidi="id_ID"/>
        </w:rPr>
      </w:r>
    </w:p>
    <w:p>
      <w:pPr>
        <w:pStyle w:val="Heading2"/>
      </w:pPr>
      <w:r>
        <w:rPr>
          <w:lang w:val="id_ID" w:bidi="id_ID"/>
        </w:rPr>
        <w:t>Roma 7:7–25</w:t>
      </w:r>
      <w:r>
        <w:rPr>
          <w:lang w:val="id_ID" w:bidi="id_ID"/>
        </w:rPr>
      </w:r>
    </w:p>
    <w:p>
      <w:pPr/>
      <w:r>
        <w:rPr>
          <w:lang w:val="id_ID" w:bidi="id_ID"/>
        </w:rPr>
      </w:r>
      <w:r>
        <w:rPr>
          <w:lang w:val="id_ID" w:bidi="id_ID"/>
        </w:rPr>
        <w:t xml:space="preserve">Jika demikian </w:t>
      </w:r>
      <w:r>
        <w:rPr>
          <w:lang w:val="id_ID" w:bidi="id_ID"/>
        </w:rPr>
        <w:t xml:space="preserve">(lihat </w:t>
      </w:r>
      <w:r>
        <w:rPr>
          <w:lang w:val="id_ID" w:bidi="id_ID"/>
        </w:rPr>
        <w:t>catatan studi pada 6:1</w:t>
      </w:r>
      <w:r>
        <w:rPr>
          <w:lang w:val="id_ID" w:bidi="id_ID"/>
        </w:rPr>
        <w:t xml:space="preserve">): Paulus baru saja menyampaikan beberapa hal yang agak negatif tentang hukum Taurat, dan sekarang dia menjelaskan bahwa hukum Allah itu baik untuk mencegah anggapan bahwa hukum Taurat itu pada hakikatnya jahat </w:t>
      </w:r>
      <w:r>
        <w:rPr>
          <w:lang w:val="id_ID" w:bidi="id_ID"/>
        </w:rPr>
      </w:r>
      <w:r>
        <w:rPr>
          <w:lang w:val="id_ID" w:bidi="id_ID"/>
        </w:rPr>
      </w:r>
    </w:p>
    <w:p>
      <w:pPr/>
      <w:r>
        <w:rPr>
          <w:lang w:val="id_ID" w:bidi="id_ID"/>
        </w:rPr>
      </w:r>
    </w:p>
    <w:p>
      <w:pPr>
        <w:pStyle w:val="Heading2"/>
      </w:pPr>
      <w:r>
        <w:rPr>
          <w:lang w:val="id_ID" w:bidi="id_ID"/>
        </w:rPr>
        <w:t>Roma 7:8</w:t>
      </w:r>
      <w:r>
        <w:rPr>
          <w:lang w:val="id_ID" w:bidi="id_ID"/>
        </w:rPr>
      </w:r>
    </w:p>
    <w:p>
      <w:pPr/>
      <w:r>
        <w:rPr>
          <w:lang w:val="id_ID" w:bidi="id_ID"/>
        </w:rPr>
      </w:r>
      <w:r>
        <w:rPr>
          <w:lang w:val="id_ID" w:bidi="id_ID"/>
        </w:rPr>
        <w:t>dalam perintah itu dosa mendapat kesempatan</w:t>
      </w:r>
      <w:r>
        <w:rPr>
          <w:lang w:val="id_ID" w:bidi="id_ID"/>
        </w:rPr>
        <w:t xml:space="preserve">: Kata </w:t>
      </w:r>
      <w:r>
        <w:rPr>
          <w:i/>
          <w:lang w:val="id_ID" w:bidi="id_ID"/>
        </w:rPr>
        <w:t>kesempatan</w:t>
      </w:r>
      <w:r>
        <w:rPr>
          <w:lang w:val="id_ID" w:bidi="id_ID"/>
        </w:rPr>
        <w:t xml:space="preserve"> adalah istilah militer untuk posisi yang telah direbut di wilayah musuh yang sekarang menjadi basis operasi (lihat </w:t>
      </w:r>
      <w:r>
        <w:rPr>
          <w:lang w:val="id_ID" w:bidi="id_ID"/>
        </w:rPr>
        <w:t>7:11</w:t>
      </w:r>
      <w:r>
        <w:rPr>
          <w:lang w:val="id_ID" w:bidi="id_ID"/>
        </w:rPr>
        <w:t xml:space="preserve">). Dengan menyatakan tuntutan-tuntutan Allah, perintah-perintah tersebut membangkitkan pemberontakan dalam diri manusia yang berdosa. Perintah-perintah Allah menjadi kesempatan bagi dosa untuk mencapai tujuannya yang mematikan. • </w:t>
      </w:r>
      <w:r>
        <w:rPr>
          <w:lang w:val="id_ID" w:bidi="id_ID"/>
        </w:rPr>
        <w:t>sebab tanpa hukum Taurat dosa mati</w:t>
      </w:r>
      <w:r>
        <w:rPr>
          <w:lang w:val="id_ID" w:bidi="id_ID"/>
        </w:rPr>
        <w:t>: Hukum Taurat, dengan jelas menyatakan kehendak Allah, membuat orang-orang lebih bertanggung jawab daripada jika mereka tidak memilikinya. Hukum Musa tidak memecahkan masalah dosa Israel tetapi justru membukakan dan memperburuk dosa. Ini selalu menjadi akibat dari hukum Allah, dengan sendirinya, pada manusia yang berdosa.</w:t>
      </w:r>
      <w:r>
        <w:rPr>
          <w:lang w:val="id_ID" w:bidi="id_ID"/>
        </w:rPr>
      </w:r>
      <w:r>
        <w:rPr>
          <w:lang w:val="id_ID" w:bidi="id_ID"/>
        </w:rPr>
      </w:r>
    </w:p>
    <w:p>
      <w:pPr/>
      <w:r>
        <w:rPr>
          <w:lang w:val="id_ID" w:bidi="id_ID"/>
        </w:rPr>
      </w:r>
    </w:p>
    <w:p>
      <w:pPr>
        <w:pStyle w:val="Heading2"/>
      </w:pPr>
      <w:r>
        <w:rPr>
          <w:lang w:val="id_ID" w:bidi="id_ID"/>
        </w:rPr>
        <w:t>Roma 7:9</w:t>
      </w:r>
      <w:r>
        <w:rPr>
          <w:lang w:val="id_ID" w:bidi="id_ID"/>
        </w:rPr>
      </w:r>
    </w:p>
    <w:p>
      <w:pPr/>
      <w:r>
        <w:rPr>
          <w:lang w:val="id_ID" w:bidi="id_ID"/>
        </w:rPr>
      </w:r>
      <w:r>
        <w:rPr>
          <w:lang w:val="id_ID" w:bidi="id_ID"/>
        </w:rPr>
        <w:t xml:space="preserve">Dahulu, aku hidup tanpa hukum Taurat: Paulus mungkin merujuk pada masa kecilnya, sebelum dia memahami sepenuhnya tuntutan hukum Taurat. • </w:t>
      </w:r>
      <w:r>
        <w:rPr>
          <w:lang w:val="id_ID" w:bidi="id_ID"/>
        </w:rPr>
        <w:t>tetapi sesudah datang perintah itu</w:t>
      </w:r>
      <w:r>
        <w:rPr>
          <w:lang w:val="id_ID" w:bidi="id_ID"/>
        </w:rPr>
        <w:t>: Pengalaman Paulus dengan hukum Taurat saat dia tumbuh dewasa menggambarkan pengalaman setiap orang dengan hukum tersebut. Dengan hukum itu, kita memiliki tanggung jawab yang lebih besar kepada Allah, yang membuat kuasa dosa menjadi hidup, dan hasilnya adalah penghukuman yang lebih besar (</w:t>
      </w:r>
      <w:r>
        <w:rPr>
          <w:lang w:val="id_ID" w:bidi="id_ID"/>
        </w:rPr>
        <w:t>7:10</w:t>
      </w:r>
      <w:r>
        <w:rPr>
          <w:lang w:val="id_ID" w:bidi="id_ID"/>
        </w:rPr>
        <w:t xml:space="preserve">; lihat </w:t>
      </w:r>
      <w:r>
        <w:rPr>
          <w:lang w:val="id_ID" w:bidi="id_ID"/>
        </w:rPr>
        <w:t>4:15</w:t>
      </w:r>
      <w:r>
        <w:rPr>
          <w:lang w:val="id_ID" w:bidi="id_ID"/>
        </w:rPr>
        <w:t xml:space="preserve">; </w:t>
      </w:r>
      <w:r>
        <w:rPr>
          <w:lang w:val="id_ID" w:bidi="id_ID"/>
        </w:rPr>
        <w:t>5:14</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Roma 7:10</w:t>
      </w:r>
      <w:r>
        <w:rPr>
          <w:lang w:val="id_ID" w:bidi="id_ID"/>
        </w:rPr>
      </w:r>
    </w:p>
    <w:p>
      <w:pPr/>
      <w:r>
        <w:rPr>
          <w:lang w:val="id_ID" w:bidi="id_ID"/>
        </w:rPr>
      </w:r>
      <w:r>
        <w:rPr>
          <w:lang w:val="id_ID" w:bidi="id_ID"/>
        </w:rPr>
        <w:t xml:space="preserve">perintah yang seharusnya membawa kepada hidup: Perjanjian Lama menjanjikan kehidupan yang diberkati dan sejahtera bagi mereka yang menaati hukum (misalnya, </w:t>
      </w:r>
      <w:r>
        <w:rPr>
          <w:lang w:val="id_ID" w:bidi="id_ID"/>
        </w:rPr>
        <w:t>Im. 18:5</w:t>
      </w:r>
      <w:r>
        <w:rPr>
          <w:lang w:val="id_ID" w:bidi="id_ID"/>
        </w:rPr>
        <w:t xml:space="preserve">, dikutip dalam </w:t>
      </w:r>
      <w:r>
        <w:rPr>
          <w:lang w:val="id_ID" w:bidi="id_ID"/>
        </w:rPr>
        <w:t>Rm. 10:5</w:t>
      </w:r>
      <w:r>
        <w:rPr>
          <w:lang w:val="id_ID" w:bidi="id_ID"/>
        </w:rPr>
        <w:t>). Namun, manusia mewarisi dari Adam kecenderungan kuat untuk berbuat dosa. Oleh karena itu, ketika perintah Allah datang kepada kita, kita tidak secara alami atau spontan menaatinya, melainkan menolak dan melanggarnya. Alih-alih membawa kehidupan, hukum Taurat hanya meneguhkan dan mennyatakan kondisi kita yang terhilang dan tak berdaya. Kita membutuhkan suatu perubahan hati yang tidak dapat diberikan oleh hukum Taurat.</w:t>
      </w:r>
      <w:r>
        <w:rPr>
          <w:lang w:val="id_ID" w:bidi="id_ID"/>
        </w:rPr>
      </w:r>
      <w:r>
        <w:rPr>
          <w:lang w:val="id_ID" w:bidi="id_ID"/>
        </w:rPr>
      </w:r>
    </w:p>
    <w:p>
      <w:pPr/>
      <w:r>
        <w:rPr>
          <w:lang w:val="id_ID" w:bidi="id_ID"/>
        </w:rPr>
      </w:r>
    </w:p>
    <w:p>
      <w:pPr>
        <w:pStyle w:val="Heading2"/>
      </w:pPr>
      <w:r>
        <w:rPr>
          <w:lang w:val="id_ID" w:bidi="id_ID"/>
        </w:rPr>
        <w:t>Roma 7:11</w:t>
      </w:r>
      <w:r>
        <w:rPr>
          <w:lang w:val="id_ID" w:bidi="id_ID"/>
        </w:rPr>
      </w:r>
    </w:p>
    <w:p>
      <w:pPr/>
      <w:r>
        <w:rPr>
          <w:lang w:val="id_ID" w:bidi="id_ID"/>
        </w:rPr>
      </w:r>
      <w:r>
        <w:rPr>
          <w:lang w:val="id_ID" w:bidi="id_ID"/>
        </w:rPr>
        <w:t xml:space="preserve">Dosa... menipu aku: Bahasanya mengingatkan pada </w:t>
      </w:r>
      <w:r>
        <w:rPr>
          <w:lang w:val="id_ID" w:bidi="id_ID"/>
        </w:rPr>
        <w:t>Kej 3:13</w:t>
      </w:r>
      <w:r>
        <w:rPr>
          <w:lang w:val="id_ID" w:bidi="id_ID"/>
        </w:rPr>
        <w:t>—Paulus mungkin memikirkan tentang Kejatuhan ke dalam dosa.</w:t>
      </w:r>
      <w:r>
        <w:rPr>
          <w:lang w:val="id_ID" w:bidi="id_ID"/>
        </w:rPr>
      </w:r>
      <w:r>
        <w:rPr>
          <w:lang w:val="id_ID" w:bidi="id_ID"/>
        </w:rPr>
      </w:r>
    </w:p>
    <w:p>
      <w:pPr/>
      <w:r>
        <w:rPr>
          <w:lang w:val="id_ID" w:bidi="id_ID"/>
        </w:rPr>
      </w:r>
    </w:p>
    <w:p>
      <w:pPr>
        <w:pStyle w:val="Heading2"/>
      </w:pPr>
      <w:r>
        <w:rPr>
          <w:lang w:val="id_ID" w:bidi="id_ID"/>
        </w:rPr>
        <w:t>Roma 7:17</w:t>
      </w:r>
      <w:r>
        <w:rPr>
          <w:lang w:val="id_ID" w:bidi="id_ID"/>
        </w:rPr>
      </w:r>
    </w:p>
    <w:p>
      <w:pPr/>
      <w:r>
        <w:rPr>
          <w:lang w:val="id_ID" w:bidi="id_ID"/>
        </w:rPr>
      </w:r>
      <w:r>
        <w:rPr>
          <w:lang w:val="id_ID" w:bidi="id_ID"/>
        </w:rPr>
        <w:t>bukan aku lagi yang memperbuatnya</w:t>
      </w:r>
      <w:r>
        <w:rPr>
          <w:lang w:val="id_ID" w:bidi="id_ID"/>
        </w:rPr>
        <w:t xml:space="preserve">: Paulus bukan sedang menghindari tanggung jawab atas dosanya (lihat juga </w:t>
      </w:r>
      <w:r>
        <w:rPr>
          <w:lang w:val="id_ID" w:bidi="id_ID"/>
        </w:rPr>
        <w:t>7:20</w:t>
      </w:r>
      <w:r>
        <w:rPr>
          <w:lang w:val="id_ID" w:bidi="id_ID"/>
        </w:rPr>
        <w:t>). Sebaliknya, dia menyatakan bahwa karena dia benar-benar ingin melakukan apa yang diperintahkan oleh hukum Taurat, pasti ada faktor lain yang menyebabkan dia bertindak sebaliknya. Faktor tersebut adalah dosa yang tinggal di dalam dirinya. Paulus merasakan suatu perbedaan antara kehendaknya dan tindakan-tindakannya.</w:t>
      </w:r>
      <w:r>
        <w:rPr>
          <w:lang w:val="id_ID" w:bidi="id_ID"/>
        </w:rPr>
      </w:r>
      <w:r>
        <w:rPr>
          <w:lang w:val="id_ID" w:bidi="id_ID"/>
        </w:rPr>
      </w:r>
    </w:p>
    <w:p>
      <w:pPr/>
      <w:r>
        <w:rPr>
          <w:lang w:val="id_ID" w:bidi="id_ID"/>
        </w:rPr>
      </w:r>
    </w:p>
    <w:p>
      <w:pPr>
        <w:pStyle w:val="Heading2"/>
      </w:pPr>
      <w:r>
        <w:rPr>
          <w:lang w:val="id_ID" w:bidi="id_ID"/>
        </w:rPr>
        <w:t>Roma 7:18</w:t>
      </w:r>
      <w:r>
        <w:rPr>
          <w:lang w:val="id_ID" w:bidi="id_ID"/>
        </w:rPr>
      </w:r>
    </w:p>
    <w:p>
      <w:pPr/>
      <w:r>
        <w:rPr>
          <w:lang w:val="id_ID" w:bidi="id_ID"/>
        </w:rPr>
      </w:r>
      <w:r>
        <w:rPr>
          <w:lang w:val="id_ID" w:bidi="id_ID"/>
        </w:rPr>
        <w:t xml:space="preserve">kehendak ... ada di dalam aku ... </w:t>
      </w:r>
      <w:r>
        <w:rPr>
          <w:lang w:val="id_ID" w:bidi="id_ID"/>
        </w:rPr>
        <w:t>bukan hal berbuat apa yang baik</w:t>
      </w:r>
      <w:r>
        <w:rPr>
          <w:lang w:val="id_ID" w:bidi="id_ID"/>
        </w:rPr>
        <w:t xml:space="preserve">: Lihat </w:t>
      </w:r>
      <w:r>
        <w:rPr>
          <w:lang w:val="id_ID" w:bidi="id_ID"/>
        </w:rPr>
        <w:t>catatan studi pada 6:19</w:t>
      </w:r>
      <w:r>
        <w:rPr>
          <w:lang w:val="id_ID" w:bidi="id_ID"/>
        </w:rPr>
        <w:t>. Frasa ini dapat merujuk pada keadaan Paulus sebelumnya sebagai orang yang belum ditebus atau merujuk pada salah satu bagian dari Paulus yang masih terikat pada dunia dan menolak taat kepada kehendak Allah.</w:t>
      </w:r>
      <w:r>
        <w:rPr>
          <w:lang w:val="id_ID" w:bidi="id_ID"/>
        </w:rPr>
      </w:r>
      <w:r>
        <w:rPr>
          <w:lang w:val="id_ID" w:bidi="id_ID"/>
        </w:rPr>
      </w:r>
    </w:p>
    <w:p>
      <w:pPr/>
      <w:r>
        <w:rPr>
          <w:lang w:val="id_ID" w:bidi="id_ID"/>
        </w:rPr>
      </w:r>
    </w:p>
    <w:p>
      <w:pPr>
        <w:pStyle w:val="Heading2"/>
      </w:pPr>
      <w:r>
        <w:rPr>
          <w:lang w:val="id_ID" w:bidi="id_ID"/>
        </w:rPr>
        <w:t>Roma 7:21</w:t>
      </w:r>
      <w:r>
        <w:rPr>
          <w:lang w:val="id_ID" w:bidi="id_ID"/>
        </w:rPr>
      </w:r>
    </w:p>
    <w:p>
      <w:pPr/>
      <w:r>
        <w:rPr>
          <w:lang w:val="id_ID" w:bidi="id_ID"/>
        </w:rPr>
      </w:r>
      <w:r>
        <w:rPr>
          <w:i/>
          <w:lang w:val="id_ID" w:bidi="id_ID"/>
        </w:rPr>
        <w:t>hukum ini</w:t>
      </w:r>
      <w:r>
        <w:rPr>
          <w:lang w:val="id_ID" w:bidi="id_ID"/>
        </w:rPr>
        <w:t>: Paulus merujuk pada kejadian yang teratur, seperti ketika kita berbicara tentang "hukum gravitasi." Perjuangan antara keinginan untuk melakukan yang benar dan malah melakukan yang salah mengungkapkan pola teratur yang beroperasi dalam bidang kehidupan manusia.</w:t>
      </w:r>
      <w:r>
        <w:rPr>
          <w:lang w:val="id_ID" w:bidi="id_ID"/>
        </w:rPr>
      </w:r>
      <w:r>
        <w:rPr>
          <w:lang w:val="id_ID" w:bidi="id_ID"/>
        </w:rPr>
      </w:r>
    </w:p>
    <w:p>
      <w:pPr/>
      <w:r>
        <w:rPr>
          <w:lang w:val="id_ID" w:bidi="id_ID"/>
        </w:rPr>
      </w:r>
    </w:p>
    <w:p>
      <w:pPr>
        <w:pStyle w:val="Heading2"/>
      </w:pPr>
      <w:r>
        <w:rPr>
          <w:lang w:val="id_ID" w:bidi="id_ID"/>
        </w:rPr>
        <w:t>Roma 7:22</w:t>
      </w:r>
      <w:r>
        <w:rPr>
          <w:lang w:val="id_ID" w:bidi="id_ID"/>
        </w:rPr>
      </w:r>
    </w:p>
    <w:p>
      <w:pPr/>
      <w:r>
        <w:rPr>
          <w:lang w:val="id_ID" w:bidi="id_ID"/>
        </w:rPr>
      </w:r>
      <w:r>
        <w:rPr>
          <w:i/>
          <w:lang w:val="id_ID" w:bidi="id_ID"/>
        </w:rPr>
        <w:t>di dalam batinku</w:t>
      </w:r>
      <w:r>
        <w:rPr>
          <w:lang w:val="id_ID" w:bidi="id_ID"/>
        </w:rPr>
        <w:t xml:space="preserve">: Orang-orang Yunani menggunakan ungkapan ini untuk menunjukkan bagian rohani atau yang bersifat kekal dari manusia (bandingkan </w:t>
      </w:r>
      <w:r>
        <w:rPr>
          <w:lang w:val="id_ID" w:bidi="id_ID"/>
        </w:rPr>
        <w:t>2Kor. 4:16</w:t>
      </w:r>
      <w:r>
        <w:rPr>
          <w:lang w:val="id_ID" w:bidi="id_ID"/>
        </w:rPr>
        <w:t xml:space="preserve">; </w:t>
      </w:r>
      <w:r>
        <w:rPr>
          <w:lang w:val="id_ID" w:bidi="id_ID"/>
        </w:rPr>
        <w:t>Ef. 3:16</w:t>
      </w:r>
      <w:r>
        <w:rPr>
          <w:lang w:val="id_ID" w:bidi="id_ID"/>
        </w:rPr>
        <w:t>).</w:t>
      </w:r>
      <w:r>
        <w:rPr>
          <w:lang w:val="id_ID" w:bidi="id_ID"/>
        </w:rPr>
      </w:r>
      <w:r>
        <w:rPr>
          <w:lang w:val="id_ID" w:bidi="id_ID"/>
        </w:rPr>
      </w:r>
    </w:p>
    <w:p>
      <w:pPr/>
      <w:r>
        <w:rPr>
          <w:lang w:val="id_ID" w:bidi="id_ID"/>
        </w:rPr>
      </w:r>
    </w:p>
    <w:p>
      <w:pPr>
        <w:pStyle w:val="Heading2"/>
      </w:pPr>
      <w:r>
        <w:rPr>
          <w:lang w:val="id_ID" w:bidi="id_ID"/>
        </w:rPr>
        <w:t>Roma 7:23</w:t>
      </w:r>
      <w:r>
        <w:rPr>
          <w:lang w:val="id_ID" w:bidi="id_ID"/>
        </w:rPr>
      </w:r>
    </w:p>
    <w:p>
      <w:pPr/>
      <w:r>
        <w:rPr>
          <w:lang w:val="id_ID" w:bidi="id_ID"/>
        </w:rPr>
      </w:r>
      <w:r>
        <w:rPr>
          <w:i/>
          <w:lang w:val="id_ID" w:bidi="id_ID"/>
        </w:rPr>
        <w:t>hukum lain... Hukum ini</w:t>
      </w:r>
      <w:r>
        <w:rPr>
          <w:lang w:val="id_ID" w:bidi="id_ID"/>
        </w:rPr>
        <w:t xml:space="preserve">: Paulus bermain dengan kata </w:t>
      </w:r>
      <w:r>
        <w:rPr>
          <w:i/>
          <w:lang w:val="id_ID" w:bidi="id_ID"/>
        </w:rPr>
        <w:t>hukum</w:t>
      </w:r>
      <w:r>
        <w:rPr>
          <w:lang w:val="id_ID" w:bidi="id_ID"/>
        </w:rPr>
        <w:t xml:space="preserve"> dalam ayat-ayat ini. Ada hukum lain yang berlawanan dengan hukum Allah (</w:t>
      </w:r>
      <w:r>
        <w:rPr>
          <w:lang w:val="id_ID" w:bidi="id_ID"/>
        </w:rPr>
        <w:t>7:22</w:t>
      </w:r>
      <w:r>
        <w:rPr>
          <w:lang w:val="id_ID" w:bidi="id_ID"/>
        </w:rPr>
        <w:t xml:space="preserve">), suatu </w:t>
      </w:r>
      <w:r>
        <w:rPr>
          <w:i/>
          <w:lang w:val="id_ID" w:bidi="id_ID"/>
        </w:rPr>
        <w:t>kekuatan/kuasa</w:t>
      </w:r>
      <w:r>
        <w:rPr>
          <w:lang w:val="id_ID" w:bidi="id_ID"/>
        </w:rPr>
        <w:t xml:space="preserve"> yang menghalangi Paulus untuk tunduk pada hukum Allah meskipun Paulus sendiri sepenuhnya setuju dengan hukum Allah itu.</w:t>
      </w:r>
      <w:r>
        <w:rPr>
          <w:lang w:val="id_ID" w:bidi="id_ID"/>
        </w:rPr>
      </w:r>
      <w:r>
        <w:rPr>
          <w:lang w:val="id_ID" w:bidi="id_ID"/>
        </w:rPr>
      </w:r>
    </w:p>
    <w:p>
      <w:pPr/>
      <w:r>
        <w:rPr>
          <w:lang w:val="id_ID" w:bidi="id_ID"/>
        </w:rPr>
      </w:r>
    </w:p>
    <w:p>
      <w:pPr>
        <w:pStyle w:val="Heading2"/>
      </w:pPr>
      <w:r>
        <w:rPr>
          <w:lang w:val="id_ID" w:bidi="id_ID"/>
        </w:rPr>
        <w:t>Roma 7:24</w:t>
      </w:r>
      <w:r>
        <w:rPr>
          <w:lang w:val="id_ID" w:bidi="id_ID"/>
        </w:rPr>
      </w:r>
    </w:p>
    <w:p>
      <w:pPr/>
      <w:r>
        <w:rPr>
          <w:lang w:val="id_ID" w:bidi="id_ID"/>
        </w:rPr>
      </w:r>
      <w:r>
        <w:rPr>
          <w:i/>
          <w:lang w:val="id_ID" w:bidi="id_ID"/>
        </w:rPr>
        <w:t>tubuh maut ini</w:t>
      </w:r>
      <w:r>
        <w:rPr>
          <w:lang w:val="id_ID" w:bidi="id_ID"/>
        </w:rPr>
        <w:t>: Artinya, kehidupan yang didominasi oleh dosa dan maut (kematian). Dosa begitu berkuasa sehingga mempengaruhi seluruh pribadi seseorang, terutama dalam interaksi kita di dunia fisik.</w:t>
      </w:r>
      <w:r>
        <w:rPr>
          <w:lang w:val="id_ID" w:bidi="id_ID"/>
        </w:rPr>
      </w:r>
      <w:r>
        <w:rPr>
          <w:lang w:val="id_ID" w:bidi="id_ID"/>
        </w:rPr>
      </w:r>
    </w:p>
    <w:p>
      <w:pPr/>
      <w:r>
        <w:rPr>
          <w:lang w:val="id_ID" w:bidi="id_ID"/>
        </w:rPr>
      </w:r>
    </w:p>
    <w:p>
      <w:pPr>
        <w:pStyle w:val="Heading2"/>
      </w:pPr>
      <w:r>
        <w:rPr>
          <w:lang w:val="id_ID" w:bidi="id_ID"/>
        </w:rPr>
        <w:t>Roma 8:1</w:t>
      </w:r>
      <w:r>
        <w:rPr>
          <w:lang w:val="id_ID" w:bidi="id_ID"/>
        </w:rPr>
      </w:r>
    </w:p>
    <w:p>
      <w:pPr/>
      <w:r>
        <w:rPr>
          <w:lang w:val="id_ID" w:bidi="id_ID"/>
        </w:rPr>
      </w:r>
      <w:r>
        <w:rPr>
          <w:lang w:val="id_ID" w:bidi="id_ID"/>
        </w:rPr>
        <w:t xml:space="preserve">Demikianlah sekarang tidak ada penghukuman: Paulus menyimpulkan dari argumen pasal </w:t>
      </w:r>
      <w:r>
        <w:rPr>
          <w:lang w:val="id_ID" w:bidi="id_ID"/>
        </w:rPr>
        <w:t>5–7</w:t>
      </w:r>
      <w:r>
        <w:rPr>
          <w:lang w:val="id_ID" w:bidi="id_ID"/>
        </w:rPr>
        <w:t xml:space="preserve"> bahwa baik dosa (pasal </w:t>
      </w:r>
      <w:r>
        <w:rPr>
          <w:lang w:val="id_ID" w:bidi="id_ID"/>
        </w:rPr>
        <w:t>6</w:t>
      </w:r>
      <w:r>
        <w:rPr>
          <w:lang w:val="id_ID" w:bidi="id_ID"/>
        </w:rPr>
        <w:t xml:space="preserve">) maupun hukum Taurat (pasal </w:t>
      </w:r>
      <w:r>
        <w:rPr>
          <w:lang w:val="id_ID" w:bidi="id_ID"/>
        </w:rPr>
        <w:t>7</w:t>
      </w:r>
      <w:r>
        <w:rPr>
          <w:lang w:val="id_ID" w:bidi="id_ID"/>
        </w:rPr>
        <w:t xml:space="preserve">) tidak dapat menghalangi orang percaya untuk memperoleh hidup kekal (pasal </w:t>
      </w:r>
      <w:r>
        <w:rPr>
          <w:lang w:val="id_ID" w:bidi="id_ID"/>
        </w:rPr>
        <w:t>5</w:t>
      </w:r>
      <w:r>
        <w:rPr>
          <w:lang w:val="id_ID" w:bidi="id_ID"/>
        </w:rPr>
        <w:t>). Paulus dengan penuh kemenangan menyatakan bahwa mereka yang menjadi milik Kristus Yesus tidak perlu takut akan dihukum karena dosa-dosa mereka.</w:t>
      </w:r>
      <w:r>
        <w:rPr>
          <w:lang w:val="id_ID" w:bidi="id_ID"/>
        </w:rPr>
      </w:r>
      <w:r>
        <w:rPr>
          <w:lang w:val="id_ID" w:bidi="id_ID"/>
        </w:rPr>
      </w:r>
    </w:p>
    <w:p>
      <w:pPr/>
      <w:r>
        <w:rPr>
          <w:lang w:val="id_ID" w:bidi="id_ID"/>
        </w:rPr>
      </w:r>
    </w:p>
    <w:p>
      <w:pPr>
        <w:pStyle w:val="Heading2"/>
      </w:pPr>
      <w:r>
        <w:rPr>
          <w:lang w:val="id_ID" w:bidi="id_ID"/>
        </w:rPr>
        <w:t>Roma 8:2</w:t>
      </w:r>
      <w:r>
        <w:rPr>
          <w:lang w:val="id_ID" w:bidi="id_ID"/>
        </w:rPr>
      </w:r>
    </w:p>
    <w:p>
      <w:pPr/>
      <w:r>
        <w:rPr>
          <w:lang w:val="id_ID" w:bidi="id_ID"/>
        </w:rPr>
      </w:r>
      <w:r>
        <w:rPr>
          <w:lang w:val="id_ID" w:bidi="id_ID"/>
        </w:rPr>
        <w:t>Roh, yang memberi hidup</w:t>
      </w:r>
      <w:r>
        <w:rPr>
          <w:lang w:val="id_ID" w:bidi="id_ID"/>
        </w:rPr>
        <w:t xml:space="preserve">: yaitu kuasa (harfiah </w:t>
      </w:r>
      <w:r>
        <w:rPr>
          <w:i/>
          <w:lang w:val="id_ID" w:bidi="id_ID"/>
        </w:rPr>
        <w:t>hukum</w:t>
      </w:r>
      <w:r>
        <w:rPr>
          <w:lang w:val="id_ID" w:bidi="id_ID"/>
        </w:rPr>
        <w:t xml:space="preserve">) Roh Kudus yang memberi kehidupan. Istilah </w:t>
      </w:r>
      <w:r>
        <w:rPr>
          <w:i/>
          <w:lang w:val="id_ID" w:bidi="id_ID"/>
        </w:rPr>
        <w:t>kuasa</w:t>
      </w:r>
      <w:r>
        <w:rPr>
          <w:lang w:val="id_ID" w:bidi="id_ID"/>
        </w:rPr>
        <w:t xml:space="preserve"> atau </w:t>
      </w:r>
      <w:r>
        <w:rPr>
          <w:i/>
          <w:lang w:val="id_ID" w:bidi="id_ID"/>
        </w:rPr>
        <w:t>hukum</w:t>
      </w:r>
      <w:r>
        <w:rPr>
          <w:lang w:val="id_ID" w:bidi="id_ID"/>
        </w:rPr>
        <w:t xml:space="preserve"> bisa merujuk pada Hukum Musa, yang dapat digunakan oleh Roh untuk menghasilkan kehidupan. Namun, karena Paulus tidak menggambarkan hukum sebagai entitas yang memberi kehidupan, “hukum” di sini, seperti dalam </w:t>
      </w:r>
      <w:r>
        <w:rPr>
          <w:lang w:val="id_ID" w:bidi="id_ID"/>
        </w:rPr>
        <w:t>7:23</w:t>
      </w:r>
      <w:r>
        <w:rPr>
          <w:lang w:val="id_ID" w:bidi="id_ID"/>
        </w:rPr>
        <w:t xml:space="preserve">, mungkin berarti </w:t>
      </w:r>
      <w:r>
        <w:rPr>
          <w:i/>
          <w:lang w:val="id_ID" w:bidi="id_ID"/>
        </w:rPr>
        <w:t>prinsip</w:t>
      </w:r>
      <w:r>
        <w:rPr>
          <w:lang w:val="id_ID" w:bidi="id_ID"/>
        </w:rPr>
        <w:t xml:space="preserve"> atau </w:t>
      </w:r>
      <w:r>
        <w:rPr>
          <w:i/>
          <w:lang w:val="id_ID" w:bidi="id_ID"/>
        </w:rPr>
        <w:t>kuasa.</w:t>
      </w:r>
      <w:r>
        <w:rPr>
          <w:lang w:val="id_ID" w:bidi="id_ID"/>
        </w:rPr>
        <w:t xml:space="preserve"> Roh Kudus adalah kuasa yang membebaskan orang percaya dari kuasa dosa yang membawa kepada kematian.</w:t>
      </w:r>
      <w:r>
        <w:rPr>
          <w:lang w:val="id_ID" w:bidi="id_ID"/>
        </w:rPr>
      </w:r>
      <w:r>
        <w:rPr>
          <w:lang w:val="id_ID" w:bidi="id_ID"/>
        </w:rPr>
      </w:r>
    </w:p>
    <w:p>
      <w:pPr/>
      <w:r>
        <w:rPr>
          <w:lang w:val="id_ID" w:bidi="id_ID"/>
        </w:rPr>
      </w:r>
    </w:p>
    <w:p>
      <w:pPr>
        <w:pStyle w:val="Heading2"/>
      </w:pPr>
      <w:r>
        <w:rPr>
          <w:lang w:val="id_ID" w:bidi="id_ID"/>
        </w:rPr>
        <w:t>Roma 8:3</w:t>
      </w:r>
      <w:r>
        <w:rPr>
          <w:lang w:val="id_ID" w:bidi="id_ID"/>
        </w:rPr>
      </w:r>
    </w:p>
    <w:p>
      <w:pPr/>
      <w:r>
        <w:rPr>
          <w:lang w:val="id_ID" w:bidi="id_ID"/>
        </w:rPr>
      </w:r>
      <w:r>
        <w:rPr>
          <w:lang w:val="id_ID" w:bidi="id_ID"/>
        </w:rPr>
        <w:t xml:space="preserve">tabiat dosa kita: Lihat </w:t>
      </w:r>
      <w:r>
        <w:rPr>
          <w:lang w:val="id_ID" w:bidi="id_ID"/>
        </w:rPr>
        <w:t>catatan studi pada 6:19</w:t>
      </w:r>
      <w:r>
        <w:rPr>
          <w:lang w:val="id_ID" w:bidi="id_ID"/>
        </w:rPr>
        <w:t xml:space="preserve">. • </w:t>
      </w:r>
      <w:r>
        <w:rPr>
          <w:lang w:val="id_ID" w:bidi="id_ID"/>
        </w:rPr>
        <w:t>mengutus Anak-Nya sendiri dalam daging, yang serupa dengan daging yang dikuasai dosa</w:t>
      </w:r>
      <w:r>
        <w:rPr>
          <w:lang w:val="id_ID" w:bidi="id_ID"/>
        </w:rPr>
        <w:t>: Yesus menyamakan diri dengan orang-orang berdosa agar Dia bisa menjadi wakil dari mereka dan menebus mereka. Paulus juga menyiratkan bahwa sifat dari inkarnasi Yesus tidak persis sama dengan kita; lahir dari seorang perawan melalui kuasa Roh Kudus, Yesus tidak mewarisi sifat dosa dari Adam. • sebagai korban penghapus dosa kita: Dalam Perjanjian Lama Yunani, frasa ini sering menggambarkan korban penghapus dosa, dan tiga dari delapan kejadian dalam Perjanjian Baru juga memiliki arti ini (</w:t>
      </w:r>
      <w:r>
        <w:rPr>
          <w:lang w:val="id_ID" w:bidi="id_ID"/>
        </w:rPr>
        <w:t>Ibr. 10:6</w:t>
      </w:r>
      <w:r>
        <w:rPr>
          <w:lang w:val="id_ID" w:bidi="id_ID"/>
        </w:rPr>
        <w:t xml:space="preserve">, </w:t>
      </w:r>
      <w:r>
        <w:rPr>
          <w:lang w:val="id_ID" w:bidi="id_ID"/>
        </w:rPr>
        <w:t>8</w:t>
      </w:r>
      <w:r>
        <w:rPr>
          <w:lang w:val="id_ID" w:bidi="id_ID"/>
        </w:rPr>
        <w:t xml:space="preserve">; </w:t>
      </w:r>
      <w:r>
        <w:rPr>
          <w:lang w:val="id_ID" w:bidi="id_ID"/>
        </w:rPr>
        <w:t>13:11</w:t>
      </w:r>
      <w:r>
        <w:rPr>
          <w:lang w:val="id_ID" w:bidi="id_ID"/>
        </w:rPr>
        <w:t>). Kristus adalah korban penghapus dosa yang membawa pengampunan dan meredakan murka Allah. Allah menghukum dosa dalam Kristus, pengganti kita, sehingga kita bisa terhindar dari hukuman.</w:t>
      </w:r>
      <w:r>
        <w:rPr>
          <w:lang w:val="id_ID" w:bidi="id_ID"/>
        </w:rPr>
      </w:r>
      <w:r>
        <w:rPr>
          <w:lang w:val="id_ID" w:bidi="id_ID"/>
        </w:rPr>
      </w:r>
    </w:p>
    <w:p>
      <w:pPr/>
      <w:r>
        <w:rPr>
          <w:lang w:val="id_ID" w:bidi="id_ID"/>
        </w:rPr>
      </w:r>
    </w:p>
    <w:p>
      <w:pPr>
        <w:pStyle w:val="Heading2"/>
      </w:pPr>
      <w:r>
        <w:rPr>
          <w:lang w:val="id_ID" w:bidi="id_ID"/>
        </w:rPr>
        <w:t>Roma 8:4</w:t>
      </w:r>
      <w:r>
        <w:rPr>
          <w:lang w:val="id_ID" w:bidi="id_ID"/>
        </w:rPr>
      </w:r>
    </w:p>
    <w:p>
      <w:pPr/>
      <w:r>
        <w:rPr>
          <w:lang w:val="id_ID" w:bidi="id_ID"/>
        </w:rPr>
      </w:r>
      <w:r>
        <w:rPr>
          <w:lang w:val="id_ID" w:bidi="id_ID"/>
        </w:rPr>
        <w:t xml:space="preserve">supaya tuntutan hukum ... digenapi dalam kita (Yunani </w:t>
      </w:r>
      <w:r>
        <w:rPr>
          <w:i/>
          <w:lang w:val="id_ID" w:bidi="id_ID"/>
        </w:rPr>
        <w:t>en</w:t>
      </w:r>
      <w:r>
        <w:rPr>
          <w:lang w:val="id_ID" w:bidi="id_ID"/>
        </w:rPr>
        <w:t xml:space="preserve">, "dalam"): Preposisi Yunani </w:t>
      </w:r>
      <w:r>
        <w:rPr>
          <w:i/>
          <w:lang w:val="id_ID" w:bidi="id_ID"/>
        </w:rPr>
        <w:t>en</w:t>
      </w:r>
      <w:r>
        <w:rPr>
          <w:lang w:val="id_ID" w:bidi="id_ID"/>
        </w:rPr>
        <w:t xml:space="preserve"> mungkin menunjukkan bahwa hukum digenapi di dalam kita karena hubungan kita dengan Yesus Kristus, yang secara sempurna telah memenuhi hukum bagi kita. Ini juga bisa berarti bahwa dengan membebaskan kita dari kuasa dosa, Yesus Kristus memampukan kita untuk menyenangkan Allah dan memenuhi maksud sejati dari hukum tersebut. • tuntutan hukum Taurat (lihat </w:t>
      </w:r>
      <w:r>
        <w:rPr>
          <w:lang w:val="id_ID" w:bidi="id_ID"/>
        </w:rPr>
        <w:t>Kej. 6:3</w:t>
      </w:r>
      <w:r>
        <w:rPr>
          <w:lang w:val="id_ID" w:bidi="id_ID"/>
        </w:rPr>
        <w:t xml:space="preserve">, </w:t>
      </w:r>
      <w:r>
        <w:rPr>
          <w:lang w:val="id_ID" w:bidi="id_ID"/>
        </w:rPr>
        <w:t>12</w:t>
      </w:r>
      <w:r>
        <w:rPr>
          <w:lang w:val="id_ID" w:bidi="id_ID"/>
        </w:rPr>
        <w:t xml:space="preserve">; </w:t>
      </w:r>
      <w:r>
        <w:rPr>
          <w:lang w:val="id_ID" w:bidi="id_ID"/>
        </w:rPr>
        <w:t>Mzm. 78:39</w:t>
      </w:r>
      <w:r>
        <w:rPr>
          <w:lang w:val="id_ID" w:bidi="id_ID"/>
        </w:rPr>
        <w:t xml:space="preserve">; </w:t>
      </w:r>
      <w:r>
        <w:rPr>
          <w:lang w:val="id_ID" w:bidi="id_ID"/>
        </w:rPr>
        <w:t>Yes. 40:6</w:t>
      </w:r>
      <w:r>
        <w:rPr>
          <w:lang w:val="id_ID" w:bidi="id_ID"/>
        </w:rPr>
        <w:t xml:space="preserve">): tabiat dosa merujuk pada kelemahan manusia dan perbudakan terhadap dosa (juga dalam </w:t>
      </w:r>
      <w:r>
        <w:rPr>
          <w:lang w:val="id_ID" w:bidi="id_ID"/>
        </w:rPr>
        <w:t>Rm. 8:5–9</w:t>
      </w:r>
      <w:r>
        <w:rPr>
          <w:lang w:val="id_ID" w:bidi="id_ID"/>
        </w:rPr>
        <w:t xml:space="preserve">, </w:t>
      </w:r>
      <w:r>
        <w:rPr>
          <w:lang w:val="id_ID" w:bidi="id_ID"/>
        </w:rPr>
        <w:t>12–13</w:t>
      </w:r>
      <w:r>
        <w:rPr>
          <w:lang w:val="id_ID" w:bidi="id_ID"/>
        </w:rPr>
        <w:t>). Paulus menggunakan frasa ini untuk menggambarkan pertentangan antara kecenderungan manusia untuk berbuat dosa dan Roh Kudus.</w:t>
      </w:r>
      <w:r>
        <w:rPr>
          <w:lang w:val="id_ID" w:bidi="id_ID"/>
        </w:rPr>
      </w:r>
      <w:r>
        <w:rPr>
          <w:lang w:val="id_ID" w:bidi="id_ID"/>
        </w:rPr>
      </w:r>
    </w:p>
    <w:p>
      <w:pPr/>
      <w:r>
        <w:rPr>
          <w:lang w:val="id_ID" w:bidi="id_ID"/>
        </w:rPr>
      </w:r>
    </w:p>
    <w:p>
      <w:pPr>
        <w:pStyle w:val="Heading2"/>
      </w:pPr>
      <w:r>
        <w:rPr>
          <w:lang w:val="id_ID" w:bidi="id_ID"/>
        </w:rPr>
        <w:t>Roma 8:5</w:t>
      </w:r>
      <w:r>
        <w:rPr>
          <w:lang w:val="id_ID" w:bidi="id_ID"/>
        </w:rPr>
      </w:r>
    </w:p>
    <w:p>
      <w:pPr/>
      <w:r>
        <w:rPr>
          <w:lang w:val="id_ID" w:bidi="id_ID"/>
        </w:rPr>
      </w:r>
      <w:r>
        <w:rPr>
          <w:lang w:val="id_ID" w:bidi="id_ID"/>
        </w:rPr>
        <w:t>memikirkan hal-hal yang dari daging</w:t>
      </w:r>
      <w:r>
        <w:rPr>
          <w:lang w:val="id_ID" w:bidi="id_ID"/>
        </w:rPr>
        <w:t xml:space="preserve">: Frasa ini menggambarkan sifat umum dari kehendak seseorang, bukan hanya proses mental dari berpikir (lihat juga </w:t>
      </w:r>
      <w:r>
        <w:rPr>
          <w:lang w:val="id_ID" w:bidi="id_ID"/>
        </w:rPr>
        <w:t>12:3</w:t>
      </w:r>
      <w:r>
        <w:rPr>
          <w:lang w:val="id_ID" w:bidi="id_ID"/>
        </w:rPr>
        <w:t xml:space="preserve">; </w:t>
      </w:r>
      <w:r>
        <w:rPr>
          <w:lang w:val="id_ID" w:bidi="id_ID"/>
        </w:rPr>
        <w:t>15:5</w:t>
      </w:r>
      <w:r>
        <w:rPr>
          <w:lang w:val="id_ID" w:bidi="id_ID"/>
        </w:rPr>
        <w:t xml:space="preserve">; </w:t>
      </w:r>
      <w:r>
        <w:rPr>
          <w:lang w:val="id_ID" w:bidi="id_ID"/>
        </w:rPr>
        <w:t>Flp. 2:2</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Roma 8:6</w:t>
      </w:r>
      <w:r>
        <w:rPr>
          <w:lang w:val="id_ID" w:bidi="id_ID"/>
        </w:rPr>
      </w:r>
    </w:p>
    <w:p>
      <w:pPr/>
      <w:r>
        <w:rPr>
          <w:lang w:val="id_ID" w:bidi="id_ID"/>
        </w:rPr>
      </w:r>
      <w:r>
        <w:rPr>
          <w:lang w:val="id_ID" w:bidi="id_ID"/>
        </w:rPr>
        <w:t>Damai sejahtera di sini tidak hanya merujuk pada ketenangan pikiran; sebaliknya, sebagai kebalikan dari kematian</w:t>
      </w:r>
      <w:r>
        <w:rPr>
          <w:i/>
          <w:lang w:val="id_ID" w:bidi="id_ID"/>
        </w:rPr>
        <w:t>,</w:t>
      </w:r>
      <w:r>
        <w:rPr>
          <w:lang w:val="id_ID" w:bidi="id_ID"/>
        </w:rPr>
        <w:t xml:space="preserve"> ini menyiratkan keadaan damai dengan Allah, sesuatu yang bersifat objektif (lihat </w:t>
      </w:r>
      <w:r>
        <w:rPr>
          <w:lang w:val="id_ID" w:bidi="id_ID"/>
        </w:rPr>
        <w:t>catatan studi pada 5:1</w:t>
      </w:r>
      <w:r>
        <w:rPr>
          <w:lang w:val="id_ID" w:bidi="id_ID"/>
        </w:rPr>
        <w:t>).</w:t>
      </w:r>
      <w:r>
        <w:rPr>
          <w:lang w:val="id_ID" w:bidi="id_ID"/>
        </w:rPr>
      </w:r>
      <w:r>
        <w:rPr>
          <w:lang w:val="id_ID" w:bidi="id_ID"/>
        </w:rPr>
      </w:r>
    </w:p>
    <w:p>
      <w:pPr/>
      <w:r>
        <w:rPr>
          <w:lang w:val="id_ID" w:bidi="id_ID"/>
        </w:rPr>
      </w:r>
    </w:p>
    <w:p>
      <w:pPr>
        <w:pStyle w:val="Heading2"/>
      </w:pPr>
      <w:r>
        <w:rPr>
          <w:lang w:val="id_ID" w:bidi="id_ID"/>
        </w:rPr>
        <w:t>Roma 8:9</w:t>
      </w:r>
      <w:r>
        <w:rPr>
          <w:lang w:val="id_ID" w:bidi="id_ID"/>
        </w:rPr>
      </w:r>
    </w:p>
    <w:p>
      <w:pPr/>
      <w:r>
        <w:rPr>
          <w:lang w:val="id_ID" w:bidi="id_ID"/>
        </w:rPr>
      </w:r>
      <w:r>
        <w:rPr>
          <w:lang w:val="id_ID" w:bidi="id_ID"/>
        </w:rPr>
        <w:t>Tetapi kamu tidak hidup dalam daging, melainkan dalam Roh</w:t>
      </w:r>
      <w:r>
        <w:rPr>
          <w:lang w:val="id_ID" w:bidi="id_ID"/>
        </w:rPr>
        <w:t>: Berbeda dengan orang yang tidak percaya, yang terus hidup di bawah dominasi sifat berdosa dari Adam, kehidupan orang percaya dipimpin oleh Roh Kudus. Roh Kudus tidak mengambil alih kemauan manusia atau membuat orang percaya tidak mungkin berbuat dosa. Namun, sebagai kuasa paling kuat dalam hidup orang percaya, Roh memungkinkan mereka untuk melawan kekuatan dosa yang terus berlanjut.</w:t>
      </w:r>
      <w:r>
        <w:rPr>
          <w:lang w:val="id_ID" w:bidi="id_ID"/>
        </w:rPr>
      </w:r>
      <w:r>
        <w:rPr>
          <w:lang w:val="id_ID" w:bidi="id_ID"/>
        </w:rPr>
      </w:r>
    </w:p>
    <w:p>
      <w:pPr/>
      <w:r>
        <w:rPr>
          <w:lang w:val="id_ID" w:bidi="id_ID"/>
        </w:rPr>
      </w:r>
    </w:p>
    <w:p>
      <w:pPr>
        <w:pStyle w:val="Heading2"/>
      </w:pPr>
      <w:r>
        <w:rPr>
          <w:lang w:val="id_ID" w:bidi="id_ID"/>
        </w:rPr>
        <w:t>Roma 8:10</w:t>
      </w:r>
      <w:r>
        <w:rPr>
          <w:lang w:val="id_ID" w:bidi="id_ID"/>
        </w:rPr>
      </w:r>
    </w:p>
    <w:p>
      <w:pPr/>
      <w:r>
        <w:rPr>
          <w:lang w:val="id_ID" w:bidi="id_ID"/>
        </w:rPr>
      </w:r>
      <w:r>
        <w:rPr>
          <w:lang w:val="id_ID" w:bidi="id_ID"/>
        </w:rPr>
        <w:t>roh adalah kehidupan</w:t>
      </w:r>
      <w:r>
        <w:rPr>
          <w:lang w:val="id_ID" w:bidi="id_ID"/>
        </w:rPr>
        <w:t>: Roh melawan dosa (yang membawa orang kepada kematian fisik) dan menghasilkan kebangkitan dari kematian.</w:t>
      </w:r>
      <w:r>
        <w:rPr>
          <w:lang w:val="id_ID" w:bidi="id_ID"/>
        </w:rPr>
      </w:r>
      <w:r>
        <w:rPr>
          <w:lang w:val="id_ID" w:bidi="id_ID"/>
        </w:rPr>
      </w:r>
    </w:p>
    <w:p>
      <w:pPr/>
      <w:r>
        <w:rPr>
          <w:lang w:val="id_ID" w:bidi="id_ID"/>
        </w:rPr>
      </w:r>
    </w:p>
    <w:p>
      <w:pPr>
        <w:pStyle w:val="Heading2"/>
      </w:pPr>
      <w:r>
        <w:rPr>
          <w:lang w:val="id_ID" w:bidi="id_ID"/>
        </w:rPr>
        <w:t>Roma 8:11</w:t>
      </w:r>
      <w:r>
        <w:rPr>
          <w:lang w:val="id_ID" w:bidi="id_ID"/>
        </w:rPr>
      </w:r>
    </w:p>
    <w:p>
      <w:pPr/>
      <w:r>
        <w:rPr>
          <w:lang w:val="id_ID" w:bidi="id_ID"/>
        </w:rPr>
      </w:r>
      <w:r>
        <w:rPr>
          <w:lang w:val="id_ID" w:bidi="id_ID"/>
        </w:rPr>
        <w:t>jika Roh Dia</w:t>
      </w:r>
      <w:r>
        <w:rPr>
          <w:lang w:val="id_ID" w:bidi="id_ID"/>
        </w:rPr>
        <w:t>: Roh Kudus adalah agen kebangkitan tubuh kita. Beberapa manuskrip berbunyi “</w:t>
      </w:r>
      <w:r>
        <w:rPr>
          <w:i/>
          <w:lang w:val="id_ID" w:bidi="id_ID"/>
        </w:rPr>
        <w:t>karena</w:t>
      </w:r>
      <w:r>
        <w:rPr>
          <w:lang w:val="id_ID" w:bidi="id_ID"/>
        </w:rPr>
        <w:t xml:space="preserve"> Roh yang sama,” yang berarti bahwa Roh adalah jaminan bahwa tubuh kita akan dibangkitkan (bdk. </w:t>
      </w:r>
      <w:r>
        <w:rPr>
          <w:lang w:val="id_ID" w:bidi="id_ID"/>
        </w:rPr>
        <w:t>Ef. 1:14</w:t>
      </w:r>
      <w:r>
        <w:rPr>
          <w:lang w:val="id_ID" w:bidi="id_ID"/>
        </w:rPr>
        <w:t>).</w:t>
      </w:r>
      <w:r>
        <w:rPr>
          <w:lang w:val="id_ID" w:bidi="id_ID"/>
        </w:rPr>
      </w:r>
      <w:r>
        <w:rPr>
          <w:lang w:val="id_ID" w:bidi="id_ID"/>
        </w:rPr>
      </w:r>
    </w:p>
    <w:p>
      <w:pPr/>
      <w:r>
        <w:rPr>
          <w:lang w:val="id_ID" w:bidi="id_ID"/>
        </w:rPr>
      </w:r>
    </w:p>
    <w:p>
      <w:pPr>
        <w:pStyle w:val="Heading2"/>
      </w:pPr>
      <w:r>
        <w:rPr>
          <w:lang w:val="id_ID" w:bidi="id_ID"/>
        </w:rPr>
        <w:t>Roma 8:13</w:t>
      </w:r>
      <w:r>
        <w:rPr>
          <w:lang w:val="id_ID" w:bidi="id_ID"/>
        </w:rPr>
      </w:r>
    </w:p>
    <w:p>
      <w:pPr/>
      <w:r>
        <w:rPr>
          <w:lang w:val="id_ID" w:bidi="id_ID"/>
        </w:rPr>
      </w:r>
      <w:r>
        <w:rPr>
          <w:lang w:val="id_ID" w:bidi="id_ID"/>
        </w:rPr>
        <w:t>Kamu akan mati: Kematian adalah akibat dosa. Orang yang terus-menerus terjerumus dalam dosa akan mengalami kematian rohani (hukuman kekal). Kehadiran Roh Kudus dalam kehidupan orang percaya memungkinkan mereka menjauh dari dosa. Hasilnya adalah kehidupan kekal (kamu akan hidup).</w:t>
      </w:r>
      <w:r>
        <w:rPr>
          <w:lang w:val="id_ID" w:bidi="id_ID"/>
        </w:rPr>
      </w:r>
      <w:r>
        <w:rPr>
          <w:lang w:val="id_ID" w:bidi="id_ID"/>
        </w:rPr>
      </w:r>
    </w:p>
    <w:p>
      <w:pPr/>
      <w:r>
        <w:rPr>
          <w:lang w:val="id_ID" w:bidi="id_ID"/>
        </w:rPr>
      </w:r>
    </w:p>
    <w:p>
      <w:pPr>
        <w:pStyle w:val="Heading2"/>
      </w:pPr>
      <w:r>
        <w:rPr>
          <w:lang w:val="id_ID" w:bidi="id_ID"/>
        </w:rPr>
        <w:t>Roma 8:14</w:t>
      </w:r>
      <w:r>
        <w:rPr>
          <w:lang w:val="id_ID" w:bidi="id_ID"/>
        </w:rPr>
      </w:r>
    </w:p>
    <w:p>
      <w:pPr/>
      <w:r>
        <w:rPr>
          <w:lang w:val="id_ID" w:bidi="id_ID"/>
        </w:rPr>
      </w:r>
      <w:r>
        <w:rPr>
          <w:lang w:val="id_ID" w:bidi="id_ID"/>
        </w:rPr>
        <w:t xml:space="preserve">anak-anak Allah: Dalam Perjanjian Lama, frasa ini merujuk kepada Israel, umat Allah yang dipanggil untuk menjadi milik-Nya sendiri (lihat terutama </w:t>
      </w:r>
      <w:r>
        <w:rPr>
          <w:lang w:val="id_ID" w:bidi="id_ID"/>
        </w:rPr>
        <w:t>Kel. 4:22</w:t>
      </w:r>
      <w:r>
        <w:rPr>
          <w:lang w:val="id_ID" w:bidi="id_ID"/>
        </w:rPr>
        <w:t xml:space="preserve">; </w:t>
      </w:r>
      <w:r>
        <w:rPr>
          <w:lang w:val="id_ID" w:bidi="id_ID"/>
        </w:rPr>
        <w:t>Yer. 3:19</w:t>
      </w:r>
      <w:r>
        <w:rPr>
          <w:lang w:val="id_ID" w:bidi="id_ID"/>
        </w:rPr>
        <w:t xml:space="preserve">; </w:t>
      </w:r>
      <w:r>
        <w:rPr>
          <w:lang w:val="id_ID" w:bidi="id_ID"/>
        </w:rPr>
        <w:t>31:9</w:t>
      </w:r>
      <w:r>
        <w:rPr>
          <w:lang w:val="id_ID" w:bidi="id_ID"/>
        </w:rPr>
        <w:t xml:space="preserve">; </w:t>
      </w:r>
      <w:r>
        <w:rPr>
          <w:lang w:val="id_ID" w:bidi="id_ID"/>
        </w:rPr>
        <w:t>Hos. 11:1</w:t>
      </w:r>
      <w:r>
        <w:rPr>
          <w:lang w:val="id_ID" w:bidi="id_ID"/>
        </w:rPr>
        <w:t xml:space="preserve">). Paulus menggunakannya untuk mengingatkan orang percaya bahwa mereka menikmati hubungan yang intim dengan Allah dan bahwa mereka akan mewarisi banyak janji dan berkat yang diberikan kepada Israel. Orang Kristen tidak lagi menjadi anak di bawah umur atau budak yang tidak memiliki hak warisan, tetapi anak-anak yang dewasa yang memiliki hak penuh (lihat </w:t>
      </w:r>
      <w:r>
        <w:rPr>
          <w:lang w:val="id_ID" w:bidi="id_ID"/>
        </w:rPr>
        <w:t>Gal. 4:1–7</w:t>
      </w:r>
      <w:r>
        <w:rPr>
          <w:lang w:val="id_ID" w:bidi="id_ID"/>
        </w:rPr>
        <w:t>).</w:t>
      </w:r>
      <w:r>
        <w:rPr>
          <w:lang w:val="id_ID" w:bidi="id_ID"/>
        </w:rPr>
      </w:r>
      <w:r>
        <w:rPr>
          <w:lang w:val="id_ID" w:bidi="id_ID"/>
        </w:rPr>
      </w:r>
    </w:p>
    <w:p>
      <w:pPr/>
      <w:r>
        <w:rPr>
          <w:lang w:val="id_ID" w:bidi="id_ID"/>
        </w:rPr>
      </w:r>
    </w:p>
    <w:p>
      <w:pPr>
        <w:pStyle w:val="Heading2"/>
      </w:pPr>
      <w:r>
        <w:rPr>
          <w:lang w:val="id_ID" w:bidi="id_ID"/>
        </w:rPr>
        <w:t>Roma 8:15</w:t>
      </w:r>
      <w:r>
        <w:rPr>
          <w:lang w:val="id_ID" w:bidi="id_ID"/>
        </w:rPr>
      </w:r>
    </w:p>
    <w:p>
      <w:pPr/>
      <w:r>
        <w:rPr>
          <w:lang w:val="id_ID" w:bidi="id_ID"/>
        </w:rPr>
      </w:r>
      <w:r>
        <w:rPr>
          <w:lang w:val="id_ID" w:bidi="id_ID"/>
        </w:rPr>
        <w:t>kamu telah menerima Roh yang menjadikan kamu anak Allah</w:t>
      </w:r>
      <w:r>
        <w:rPr>
          <w:lang w:val="id_ID" w:bidi="id_ID"/>
        </w:rPr>
        <w:t>: Dalam kebiasaan adopsi di dunia Yunani-Romawi, seseorang memiliki hak untuk mengadopsi seorang anak laki-laki dan memberikan kepada anak tersebut semua hak dan keistimewaan yang sah secara hukum sama seperti anak kandung. Praktik ini bahkan diterapkan dalam keluarga kekaisaran. Kaisar Roma, Julius Caesar mengadopsi Oktavianus sebagai ahli warisnya; Oktavianus, yang kemudian dikenal sebagai Agustus, memerintah Kekaisaran Roma. Konsep adopsi menurut Paulus juga berakar pada Perjanjian Lama dan Yudaisme (</w:t>
      </w:r>
      <w:r>
        <w:rPr>
          <w:lang w:val="id_ID" w:bidi="id_ID"/>
        </w:rPr>
        <w:t>Kel. 4:22</w:t>
      </w:r>
      <w:r>
        <w:rPr>
          <w:lang w:val="id_ID" w:bidi="id_ID"/>
        </w:rPr>
        <w:t xml:space="preserve">; </w:t>
      </w:r>
      <w:r>
        <w:rPr>
          <w:lang w:val="id_ID" w:bidi="id_ID"/>
        </w:rPr>
        <w:t>Ul. 1:31</w:t>
      </w:r>
      <w:r>
        <w:rPr>
          <w:lang w:val="id_ID" w:bidi="id_ID"/>
        </w:rPr>
        <w:t xml:space="preserve">; </w:t>
      </w:r>
      <w:r>
        <w:rPr>
          <w:lang w:val="id_ID" w:bidi="id_ID"/>
        </w:rPr>
        <w:t>Hos. 11:1</w:t>
      </w:r>
      <w:r>
        <w:rPr>
          <w:lang w:val="id_ID" w:bidi="id_ID"/>
        </w:rPr>
        <w:t xml:space="preserve">; lihat juga </w:t>
      </w:r>
      <w:r>
        <w:rPr>
          <w:lang w:val="id_ID" w:bidi="id_ID"/>
        </w:rPr>
        <w:t>Rm. 9:4</w:t>
      </w:r>
      <w:r>
        <w:rPr>
          <w:lang w:val="id_ID" w:bidi="id_ID"/>
        </w:rPr>
        <w:t xml:space="preserve">; </w:t>
      </w:r>
      <w:r>
        <w:rPr>
          <w:lang w:val="id_ID" w:bidi="id_ID"/>
        </w:rPr>
        <w:t>Gal. 4:5</w:t>
      </w:r>
      <w:r>
        <w:rPr>
          <w:lang w:val="id_ID" w:bidi="id_ID"/>
        </w:rPr>
        <w:t xml:space="preserve">; </w:t>
      </w:r>
      <w:r>
        <w:rPr>
          <w:lang w:val="id_ID" w:bidi="id_ID"/>
        </w:rPr>
        <w:t>Ef. 1:5</w:t>
      </w:r>
      <w:r>
        <w:rPr>
          <w:lang w:val="id_ID" w:bidi="id_ID"/>
        </w:rPr>
        <w:t>). • Abba: Kata ini digunakan dalam konteks keluarga yang dekat (“Ayah”). Yesus menggunakan kata ini untuk memanggil Allah (</w:t>
      </w:r>
      <w:r>
        <w:rPr>
          <w:lang w:val="id_ID" w:bidi="id_ID"/>
        </w:rPr>
        <w:t>Mrk. 14:36</w:t>
      </w:r>
      <w:r>
        <w:rPr>
          <w:lang w:val="id_ID" w:bidi="id_ID"/>
        </w:rPr>
        <w:t>); semua orang yang menjadi anak-anak Allah melalui Yesus memiliki hak istimewa untuk memanggil Allah dengan cara yang sama.</w:t>
      </w:r>
      <w:r>
        <w:rPr>
          <w:lang w:val="id_ID" w:bidi="id_ID"/>
        </w:rPr>
      </w:r>
      <w:r>
        <w:rPr>
          <w:lang w:val="id_ID" w:bidi="id_ID"/>
        </w:rPr>
      </w:r>
    </w:p>
    <w:p>
      <w:pPr/>
      <w:r>
        <w:rPr>
          <w:lang w:val="id_ID" w:bidi="id_ID"/>
        </w:rPr>
      </w:r>
    </w:p>
    <w:p>
      <w:pPr>
        <w:pStyle w:val="Heading2"/>
      </w:pPr>
      <w:r>
        <w:rPr>
          <w:lang w:val="id_ID" w:bidi="id_ID"/>
        </w:rPr>
        <w:t>Roma 8:17</w:t>
      </w:r>
      <w:r>
        <w:rPr>
          <w:lang w:val="id_ID" w:bidi="id_ID"/>
        </w:rPr>
      </w:r>
    </w:p>
    <w:p>
      <w:pPr/>
      <w:r>
        <w:rPr>
          <w:lang w:val="id_ID" w:bidi="id_ID"/>
        </w:rPr>
      </w:r>
      <w:r>
        <w:rPr>
          <w:lang w:val="id_ID" w:bidi="id_ID"/>
        </w:rPr>
        <w:t>Yesus adalah ahli waris dari semua janji Allah (</w:t>
      </w:r>
      <w:r>
        <w:rPr>
          <w:lang w:val="id_ID" w:bidi="id_ID"/>
        </w:rPr>
        <w:t>Mrk. 12:1–12</w:t>
      </w:r>
      <w:r>
        <w:rPr>
          <w:lang w:val="id_ID" w:bidi="id_ID"/>
        </w:rPr>
        <w:t xml:space="preserve">; </w:t>
      </w:r>
      <w:r>
        <w:rPr>
          <w:lang w:val="id_ID" w:bidi="id_ID"/>
        </w:rPr>
        <w:t>Gal. 3:18–19</w:t>
      </w:r>
      <w:r>
        <w:rPr>
          <w:lang w:val="id_ID" w:bidi="id_ID"/>
        </w:rPr>
        <w:t xml:space="preserve">; </w:t>
      </w:r>
      <w:r>
        <w:rPr>
          <w:lang w:val="id_ID" w:bidi="id_ID"/>
        </w:rPr>
        <w:t>Ibr. 1:2</w:t>
      </w:r>
      <w:r>
        <w:rPr>
          <w:lang w:val="id_ID" w:bidi="id_ID"/>
        </w:rPr>
        <w:t>), dan mereka yang menjadi milik Yesus, kita berbagi dengan-Nya dalam warisan yang mulia itu. Namun, seperti halnya Yesus, jalan kita menuju kemuliaan juga ditandai dengan penderitaan. Kita mengalami kesulitan yang muncul dari usaha untuk hidup benar di dunia yang dikuasai oleh dosa (</w:t>
      </w:r>
      <w:r>
        <w:rPr>
          <w:lang w:val="id_ID" w:bidi="id_ID"/>
        </w:rPr>
        <w:t>2Kor. 1:5</w:t>
      </w:r>
      <w:r>
        <w:rPr>
          <w:lang w:val="id_ID" w:bidi="id_ID"/>
        </w:rPr>
        <w:t xml:space="preserve">; </w:t>
      </w:r>
      <w:r>
        <w:rPr>
          <w:lang w:val="id_ID" w:bidi="id_ID"/>
        </w:rPr>
        <w:t>Flp. 1:29</w:t>
      </w:r>
      <w:r>
        <w:rPr>
          <w:lang w:val="id_ID" w:bidi="id_ID"/>
        </w:rPr>
        <w:t xml:space="preserve">; </w:t>
      </w:r>
      <w:r>
        <w:rPr>
          <w:lang w:val="id_ID" w:bidi="id_ID"/>
        </w:rPr>
        <w:t>3:10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8:19–21</w:t>
      </w:r>
      <w:r>
        <w:rPr>
          <w:lang w:val="id_ID" w:bidi="id_ID"/>
        </w:rPr>
      </w:r>
    </w:p>
    <w:p>
      <w:pPr/>
      <w:r>
        <w:rPr>
          <w:lang w:val="id_ID" w:bidi="id_ID"/>
        </w:rPr>
      </w:r>
      <w:r>
        <w:rPr>
          <w:lang w:val="id_ID" w:bidi="id_ID"/>
        </w:rPr>
        <w:t xml:space="preserve">Seluruh ciptaan mencakup hewan, tumbuhan, dan bumi itu sendiri. Paulus mengikuti contoh dalam Perjanjian Lama (lihat terutama </w:t>
      </w:r>
      <w:r>
        <w:rPr>
          <w:lang w:val="id_ID" w:bidi="id_ID"/>
        </w:rPr>
        <w:t>Mzm. 65:12–13</w:t>
      </w:r>
      <w:r>
        <w:rPr>
          <w:lang w:val="id_ID" w:bidi="id_ID"/>
        </w:rPr>
        <w:t xml:space="preserve">; </w:t>
      </w:r>
      <w:r>
        <w:rPr>
          <w:lang w:val="id_ID" w:bidi="id_ID"/>
        </w:rPr>
        <w:t>Yes. 24:4</w:t>
      </w:r>
      <w:r>
        <w:rPr>
          <w:lang w:val="id_ID" w:bidi="id_ID"/>
        </w:rPr>
        <w:t xml:space="preserve">; </w:t>
      </w:r>
      <w:r>
        <w:rPr>
          <w:lang w:val="id_ID" w:bidi="id_ID"/>
        </w:rPr>
        <w:t>Yer. 4:28</w:t>
      </w:r>
      <w:r>
        <w:rPr>
          <w:lang w:val="id_ID" w:bidi="id_ID"/>
        </w:rPr>
        <w:t xml:space="preserve">; </w:t>
      </w:r>
      <w:r>
        <w:rPr>
          <w:lang w:val="id_ID" w:bidi="id_ID"/>
        </w:rPr>
        <w:t>12:4</w:t>
      </w:r>
      <w:r>
        <w:rPr>
          <w:lang w:val="id_ID" w:bidi="id_ID"/>
        </w:rPr>
        <w:t xml:space="preserve">) dengan mempersonifikasikan Dunia yang diciptakan. • </w:t>
      </w:r>
      <w:r>
        <w:rPr>
          <w:lang w:val="id_ID" w:bidi="id_ID"/>
        </w:rPr>
        <w:t>dengan sangat rindu seluruh makhluk menantikan</w:t>
      </w:r>
      <w:r>
        <w:rPr>
          <w:lang w:val="id_ID" w:bidi="id_ID"/>
        </w:rPr>
        <w:t xml:space="preserve">: Sama seperti seluruh dunia dirusakkan oleh kejatuhan Adam ke dalam dosa, dunia akan mengambil bagian dalam berkat yang telah Allah janjikan kepada umat-Nya (misalnya, </w:t>
      </w:r>
      <w:r>
        <w:rPr>
          <w:lang w:val="id_ID" w:bidi="id_ID"/>
        </w:rPr>
        <w:t>Yes. 4:2</w:t>
      </w:r>
      <w:r>
        <w:rPr>
          <w:lang w:val="id_ID" w:bidi="id_ID"/>
        </w:rPr>
        <w:t xml:space="preserve">, </w:t>
      </w:r>
      <w:r>
        <w:rPr>
          <w:lang w:val="id_ID" w:bidi="id_ID"/>
        </w:rPr>
        <w:t>Why. 21:1–2</w:t>
      </w:r>
      <w:r>
        <w:rPr>
          <w:lang w:val="id_ID" w:bidi="id_ID"/>
        </w:rPr>
        <w:t>).</w:t>
      </w:r>
      <w:r>
        <w:rPr>
          <w:lang w:val="id_ID" w:bidi="id_ID"/>
        </w:rPr>
      </w:r>
      <w:r>
        <w:rPr>
          <w:lang w:val="id_ID" w:bidi="id_ID"/>
        </w:rPr>
      </w:r>
    </w:p>
    <w:p>
      <w:pPr/>
      <w:r>
        <w:rPr>
          <w:lang w:val="id_ID" w:bidi="id_ID"/>
        </w:rPr>
      </w:r>
    </w:p>
    <w:p>
      <w:pPr>
        <w:pStyle w:val="Heading2"/>
      </w:pPr>
      <w:r>
        <w:rPr>
          <w:lang w:val="id_ID" w:bidi="id_ID"/>
        </w:rPr>
        <w:t>Roma 8:22</w:t>
      </w:r>
      <w:r>
        <w:rPr>
          <w:lang w:val="id_ID" w:bidi="id_ID"/>
        </w:rPr>
      </w:r>
    </w:p>
    <w:p>
      <w:pPr/>
      <w:r>
        <w:rPr>
          <w:lang w:val="id_ID" w:bidi="id_ID"/>
        </w:rPr>
      </w:r>
      <w:r>
        <w:rPr>
          <w:lang w:val="id_ID" w:bidi="id_ID"/>
        </w:rPr>
        <w:t xml:space="preserve">Sakit bersalin adalah metafora yang menggambarkan betapa rindunya ciptaan (lihat juga </w:t>
      </w:r>
      <w:r>
        <w:rPr>
          <w:lang w:val="id_ID" w:bidi="id_ID"/>
        </w:rPr>
        <w:t>Mat. 24:8</w:t>
      </w:r>
      <w:r>
        <w:rPr>
          <w:lang w:val="id_ID" w:bidi="id_ID"/>
        </w:rPr>
        <w:t xml:space="preserve">; </w:t>
      </w:r>
      <w:r>
        <w:rPr>
          <w:lang w:val="id_ID" w:bidi="id_ID"/>
        </w:rPr>
        <w:t>Mrk. 13:8</w:t>
      </w:r>
      <w:r>
        <w:rPr>
          <w:lang w:val="id_ID" w:bidi="id_ID"/>
        </w:rPr>
        <w:t xml:space="preserve">; </w:t>
      </w:r>
      <w:r>
        <w:rPr>
          <w:lang w:val="id_ID" w:bidi="id_ID"/>
        </w:rPr>
        <w:t>Yoh. 16:20–22</w:t>
      </w:r>
      <w:r>
        <w:rPr>
          <w:lang w:val="id_ID" w:bidi="id_ID"/>
        </w:rPr>
        <w:t>).</w:t>
      </w:r>
      <w:r>
        <w:rPr>
          <w:lang w:val="id_ID" w:bidi="id_ID"/>
        </w:rPr>
      </w:r>
      <w:r>
        <w:rPr>
          <w:lang w:val="id_ID" w:bidi="id_ID"/>
        </w:rPr>
      </w:r>
    </w:p>
    <w:p>
      <w:pPr/>
      <w:r>
        <w:rPr>
          <w:lang w:val="id_ID" w:bidi="id_ID"/>
        </w:rPr>
      </w:r>
    </w:p>
    <w:p>
      <w:pPr>
        <w:pStyle w:val="Heading2"/>
      </w:pPr>
      <w:r>
        <w:rPr>
          <w:lang w:val="id_ID" w:bidi="id_ID"/>
        </w:rPr>
        <w:t>Roma 8:23</w:t>
      </w:r>
      <w:r>
        <w:rPr>
          <w:lang w:val="id_ID" w:bidi="id_ID"/>
        </w:rPr>
      </w:r>
    </w:p>
    <w:p>
      <w:pPr/>
      <w:r>
        <w:rPr>
          <w:lang w:val="id_ID" w:bidi="id_ID"/>
        </w:rPr>
      </w:r>
      <w:r>
        <w:rPr>
          <w:lang w:val="id_ID" w:bidi="id_ID"/>
        </w:rPr>
        <w:t>kita yang telah menerima karunia sulung Roh, kita juga mengeluh</w:t>
      </w:r>
      <w:r>
        <w:rPr>
          <w:lang w:val="id_ID" w:bidi="id_ID"/>
        </w:rPr>
        <w:t xml:space="preserve">: "mengeluh" mengungkapkan kerinduan yang teramat sangat untuk pembebasan dari Allah dari kesulitan dan penindasan hidup ini (lihat </w:t>
      </w:r>
      <w:r>
        <w:rPr>
          <w:lang w:val="id_ID" w:bidi="id_ID"/>
        </w:rPr>
        <w:t>Kel. 3:7</w:t>
      </w:r>
      <w:r>
        <w:rPr>
          <w:lang w:val="id_ID" w:bidi="id_ID"/>
        </w:rPr>
        <w:t xml:space="preserve">; </w:t>
      </w:r>
      <w:r>
        <w:rPr>
          <w:lang w:val="id_ID" w:bidi="id_ID"/>
        </w:rPr>
        <w:t>Rat. 1:22</w:t>
      </w:r>
      <w:r>
        <w:rPr>
          <w:lang w:val="id_ID" w:bidi="id_ID"/>
        </w:rPr>
        <w:t xml:space="preserve">; </w:t>
      </w:r>
      <w:r>
        <w:rPr>
          <w:lang w:val="id_ID" w:bidi="id_ID"/>
        </w:rPr>
        <w:t>Yeh. 24:17</w:t>
      </w:r>
      <w:r>
        <w:rPr>
          <w:lang w:val="id_ID" w:bidi="id_ID"/>
        </w:rPr>
        <w:t xml:space="preserve">; </w:t>
      </w:r>
      <w:r>
        <w:rPr>
          <w:lang w:val="id_ID" w:bidi="id_ID"/>
        </w:rPr>
        <w:t>2Kor. 5:2</w:t>
      </w:r>
      <w:r>
        <w:rPr>
          <w:lang w:val="id_ID" w:bidi="id_ID"/>
        </w:rPr>
        <w:t xml:space="preserve">). • </w:t>
      </w:r>
      <w:r>
        <w:rPr>
          <w:lang w:val="id_ID" w:bidi="id_ID"/>
        </w:rPr>
        <w:t>menerima karunia sulung Roh</w:t>
      </w:r>
      <w:r>
        <w:rPr>
          <w:lang w:val="id_ID" w:bidi="id_ID"/>
        </w:rPr>
        <w:t xml:space="preserve"> (secara harfiah </w:t>
      </w:r>
      <w:r>
        <w:rPr>
          <w:i/>
          <w:lang w:val="id_ID" w:bidi="id_ID"/>
        </w:rPr>
        <w:t>kita memiliki musim penuaian pertama dari Roh</w:t>
      </w:r>
      <w:r>
        <w:rPr>
          <w:lang w:val="id_ID" w:bidi="id_ID"/>
        </w:rPr>
        <w:t xml:space="preserve">): Dalam Perjanjian Lama, frasa </w:t>
      </w:r>
      <w:r>
        <w:rPr>
          <w:i/>
          <w:lang w:val="id_ID" w:bidi="id_ID"/>
        </w:rPr>
        <w:t>musim menuai pertama</w:t>
      </w:r>
      <w:r>
        <w:rPr>
          <w:lang w:val="id_ID" w:bidi="id_ID"/>
        </w:rPr>
        <w:t xml:space="preserve"> atau </w:t>
      </w:r>
      <w:r>
        <w:rPr>
          <w:i/>
          <w:lang w:val="id_ID" w:bidi="id_ID"/>
        </w:rPr>
        <w:t>buah sulung</w:t>
      </w:r>
      <w:r>
        <w:rPr>
          <w:lang w:val="id_ID" w:bidi="id_ID"/>
        </w:rPr>
        <w:t xml:space="preserve"> sering menggambarkan persembahan bagian pertama dan yang terbaik dari Musim menuai kepada Allah (lihat </w:t>
      </w:r>
      <w:r>
        <w:rPr>
          <w:lang w:val="id_ID" w:bidi="id_ID"/>
        </w:rPr>
        <w:t>Kel. 23:19</w:t>
      </w:r>
      <w:r>
        <w:rPr>
          <w:lang w:val="id_ID" w:bidi="id_ID"/>
        </w:rPr>
        <w:t xml:space="preserve">; </w:t>
      </w:r>
      <w:r>
        <w:rPr>
          <w:lang w:val="id_ID" w:bidi="id_ID"/>
        </w:rPr>
        <w:t>Im. 2:12</w:t>
      </w:r>
      <w:r>
        <w:rPr>
          <w:lang w:val="id_ID" w:bidi="id_ID"/>
        </w:rPr>
        <w:t xml:space="preserve">; </w:t>
      </w:r>
      <w:r>
        <w:rPr>
          <w:lang w:val="id_ID" w:bidi="id_ID"/>
        </w:rPr>
        <w:t>23:10</w:t>
      </w:r>
      <w:r>
        <w:rPr>
          <w:lang w:val="id_ID" w:bidi="id_ID"/>
        </w:rPr>
        <w:t xml:space="preserve">; bdk. </w:t>
      </w:r>
      <w:r>
        <w:rPr>
          <w:lang w:val="id_ID" w:bidi="id_ID"/>
        </w:rPr>
        <w:t>1Kor. 15:20</w:t>
      </w:r>
      <w:r>
        <w:rPr>
          <w:lang w:val="id_ID" w:bidi="id_ID"/>
        </w:rPr>
        <w:t xml:space="preserve">, </w:t>
      </w:r>
      <w:r>
        <w:rPr>
          <w:lang w:val="id_ID" w:bidi="id_ID"/>
        </w:rPr>
        <w:t>23</w:t>
      </w:r>
      <w:r>
        <w:rPr>
          <w:lang w:val="id_ID" w:bidi="id_ID"/>
        </w:rPr>
        <w:t xml:space="preserve">). Roh Kudus adalah janji Allah bahwa Dia akan menyelesaikan pekerjaannya di dalam kita hingga kesudahannya (lihat </w:t>
      </w:r>
      <w:r>
        <w:rPr>
          <w:lang w:val="id_ID" w:bidi="id_ID"/>
        </w:rPr>
        <w:t>Ef. 1:14</w:t>
      </w:r>
      <w:r>
        <w:rPr>
          <w:lang w:val="id_ID" w:bidi="id_ID"/>
        </w:rPr>
        <w:t xml:space="preserve">). • Meskipun kita sudah diadopsi oleh Allah sebagai anak-anak-Nya, hak penuh dari adopsi itu—warisan kita (lihat </w:t>
      </w:r>
      <w:r>
        <w:rPr>
          <w:lang w:val="id_ID" w:bidi="id_ID"/>
        </w:rPr>
        <w:t>Rm. 8:17</w:t>
      </w:r>
      <w:r>
        <w:rPr>
          <w:lang w:val="id_ID" w:bidi="id_ID"/>
        </w:rPr>
        <w:t>)—belum menjadi milik kita sepenuhnya. Dalam hidup ini, orang Kristen hidup dalam kontras antara penebusan yang "sudah" dan kemuliaan yang "belum" dinyatakan.</w:t>
      </w:r>
      <w:r>
        <w:rPr>
          <w:lang w:val="id_ID" w:bidi="id_ID"/>
        </w:rPr>
      </w:r>
      <w:r>
        <w:rPr>
          <w:lang w:val="id_ID" w:bidi="id_ID"/>
        </w:rPr>
      </w:r>
    </w:p>
    <w:p>
      <w:pPr/>
      <w:r>
        <w:rPr>
          <w:lang w:val="id_ID" w:bidi="id_ID"/>
        </w:rPr>
      </w:r>
    </w:p>
    <w:p>
      <w:pPr>
        <w:pStyle w:val="Heading2"/>
      </w:pPr>
      <w:r>
        <w:rPr>
          <w:lang w:val="id_ID" w:bidi="id_ID"/>
        </w:rPr>
        <w:t>Roma 8:26</w:t>
      </w:r>
      <w:r>
        <w:rPr>
          <w:lang w:val="id_ID" w:bidi="id_ID"/>
        </w:rPr>
      </w:r>
    </w:p>
    <w:p>
      <w:pPr/>
      <w:r>
        <w:rPr>
          <w:lang w:val="id_ID" w:bidi="id_ID"/>
        </w:rPr>
      </w:r>
      <w:r>
        <w:rPr>
          <w:lang w:val="id_ID" w:bidi="id_ID"/>
        </w:rPr>
        <w:t>keluhan-keluhan yang tidak terucapkan</w:t>
      </w:r>
      <w:r>
        <w:rPr>
          <w:lang w:val="id_ID" w:bidi="id_ID"/>
        </w:rPr>
        <w:t>: Ini mungkin merujuk pada ungkapan yang tidak dalam bentuk bahasa manusia, seperti ketika orang beriman tidak tahu apa yang harus didoakan dan mengeluarkan suara yang tidak memiliki arti dalam doa. Keluhan ini berasal dari Roh, bukan dari kita. Ketika kita tidak tahu bagaimana harus berdoa, Roh berdoa untuk kita di hadapan Allah.</w:t>
      </w:r>
      <w:r>
        <w:rPr>
          <w:lang w:val="id_ID" w:bidi="id_ID"/>
        </w:rPr>
      </w:r>
      <w:r>
        <w:rPr>
          <w:lang w:val="id_ID" w:bidi="id_ID"/>
        </w:rPr>
      </w:r>
    </w:p>
    <w:p>
      <w:pPr/>
      <w:r>
        <w:rPr>
          <w:lang w:val="id_ID" w:bidi="id_ID"/>
        </w:rPr>
      </w:r>
    </w:p>
    <w:p>
      <w:pPr>
        <w:pStyle w:val="Heading2"/>
      </w:pPr>
      <w:r>
        <w:rPr>
          <w:lang w:val="id_ID" w:bidi="id_ID"/>
        </w:rPr>
        <w:t>Roma 8:30</w:t>
      </w:r>
      <w:r>
        <w:rPr>
          <w:lang w:val="id_ID" w:bidi="id_ID"/>
        </w:rPr>
      </w:r>
    </w:p>
    <w:p>
      <w:pPr/>
      <w:r>
        <w:rPr>
          <w:lang w:val="id_ID" w:bidi="id_ID"/>
        </w:rPr>
      </w:r>
      <w:r>
        <w:rPr>
          <w:lang w:val="id_ID" w:bidi="id_ID"/>
        </w:rPr>
        <w:t>mereka itu juga dimuliakan-Nya</w:t>
      </w:r>
      <w:r>
        <w:rPr>
          <w:lang w:val="id_ID" w:bidi="id_ID"/>
        </w:rPr>
        <w:t xml:space="preserve">: Di bagian lain dari bagian ini, </w:t>
      </w:r>
      <w:r>
        <w:rPr>
          <w:i/>
          <w:lang w:val="id_ID" w:bidi="id_ID"/>
        </w:rPr>
        <w:t>kemuliaan</w:t>
      </w:r>
      <w:r>
        <w:rPr>
          <w:lang w:val="id_ID" w:bidi="id_ID"/>
        </w:rPr>
        <w:t xml:space="preserve"> yang akan dialami orang Kristen secara konsisten berada di masa depan (</w:t>
      </w:r>
      <w:r>
        <w:rPr>
          <w:lang w:val="id_ID" w:bidi="id_ID"/>
        </w:rPr>
        <w:t>8:18</w:t>
      </w:r>
      <w:r>
        <w:rPr>
          <w:lang w:val="id_ID" w:bidi="id_ID"/>
        </w:rPr>
        <w:t xml:space="preserve">, </w:t>
      </w:r>
      <w:r>
        <w:rPr>
          <w:lang w:val="id_ID" w:bidi="id_ID"/>
        </w:rPr>
        <w:t>21</w:t>
      </w:r>
      <w:r>
        <w:rPr>
          <w:lang w:val="id_ID" w:bidi="id_ID"/>
        </w:rPr>
        <w:t xml:space="preserve">, </w:t>
      </w:r>
      <w:r>
        <w:rPr>
          <w:lang w:val="id_ID" w:bidi="id_ID"/>
        </w:rPr>
        <w:t>23</w:t>
      </w:r>
      <w:r>
        <w:rPr>
          <w:lang w:val="id_ID" w:bidi="id_ID"/>
        </w:rPr>
        <w:t>). Bentuk lampau di sini merujuk pada keputusan Allah pada masa lalu untuk memuliakan kita di masa depan. Kita belum memasuki warisan kita, tetapi Bapa telah dengan pasti memutuskan untuk memberikan kemuliaan-Nya kepada kita.</w:t>
      </w:r>
      <w:r>
        <w:rPr>
          <w:lang w:val="id_ID" w:bidi="id_ID"/>
        </w:rPr>
      </w:r>
      <w:r>
        <w:rPr>
          <w:lang w:val="id_ID" w:bidi="id_ID"/>
        </w:rPr>
      </w:r>
    </w:p>
    <w:p>
      <w:pPr/>
      <w:r>
        <w:rPr>
          <w:lang w:val="id_ID" w:bidi="id_ID"/>
        </w:rPr>
      </w:r>
    </w:p>
    <w:p>
      <w:pPr>
        <w:pStyle w:val="Heading2"/>
      </w:pPr>
      <w:r>
        <w:rPr>
          <w:lang w:val="id_ID" w:bidi="id_ID"/>
        </w:rPr>
        <w:t>Roma 8:31</w:t>
      </w:r>
      <w:r>
        <w:rPr>
          <w:lang w:val="id_ID" w:bidi="id_ID"/>
        </w:rPr>
      </w:r>
    </w:p>
    <w:p>
      <w:pPr/>
      <w:r>
        <w:rPr>
          <w:lang w:val="id_ID" w:bidi="id_ID"/>
        </w:rPr>
      </w:r>
      <w:r>
        <w:rPr>
          <w:lang w:val="id_ID" w:bidi="id_ID"/>
        </w:rPr>
        <w:t xml:space="preserve">tentang semuanya itu: </w:t>
      </w:r>
      <w:r>
        <w:rPr>
          <w:lang w:val="id_ID" w:bidi="id_ID"/>
        </w:rPr>
        <w:t xml:space="preserve">yakni semua hal yang luar biasa. Paulus merujuk pada semua yang telah diajarkan dalam pasal </w:t>
      </w:r>
      <w:r>
        <w:rPr>
          <w:lang w:val="id_ID" w:bidi="id_ID"/>
        </w:rPr>
        <w:t>5–8</w:t>
      </w:r>
      <w:r>
        <w:rPr>
          <w:lang w:val="id_ID" w:bidi="id_ID"/>
        </w:rPr>
        <w:t xml:space="preserve"> tentang berkat-berkat dan keyakinan yang diterima oleh orang percaya dari hubungan mereka dengan Allah.</w:t>
      </w:r>
      <w:r>
        <w:rPr>
          <w:lang w:val="id_ID" w:bidi="id_ID"/>
        </w:rPr>
      </w:r>
      <w:r>
        <w:rPr>
          <w:lang w:val="id_ID" w:bidi="id_ID"/>
        </w:rPr>
      </w:r>
    </w:p>
    <w:p>
      <w:pPr/>
      <w:r>
        <w:rPr>
          <w:lang w:val="id_ID" w:bidi="id_ID"/>
        </w:rPr>
      </w:r>
    </w:p>
    <w:p>
      <w:pPr>
        <w:pStyle w:val="Heading2"/>
      </w:pPr>
      <w:r>
        <w:rPr>
          <w:lang w:val="id_ID" w:bidi="id_ID"/>
        </w:rPr>
        <w:t>Roma 8:32</w:t>
      </w:r>
      <w:r>
        <w:rPr>
          <w:lang w:val="id_ID" w:bidi="id_ID"/>
        </w:rPr>
      </w:r>
    </w:p>
    <w:p>
      <w:pPr/>
      <w:r>
        <w:rPr>
          <w:lang w:val="id_ID" w:bidi="id_ID"/>
        </w:rPr>
      </w:r>
      <w:r>
        <w:rPr>
          <w:lang w:val="id_ID" w:bidi="id_ID"/>
        </w:rPr>
        <w:t>Ia, yang tidak menyayangkan Anak-Nya sendiri: Di balik bahasa ini terdapat kisah tentang kesediaan Abraham untuk mempersembahkan anaknya Ishak (</w:t>
      </w:r>
      <w:r>
        <w:rPr>
          <w:lang w:val="id_ID" w:bidi="id_ID"/>
        </w:rPr>
        <w:t>Kej. 22:12</w:t>
      </w:r>
      <w:r>
        <w:rPr>
          <w:lang w:val="id_ID" w:bidi="id_ID"/>
        </w:rPr>
        <w:t xml:space="preserve">, </w:t>
      </w:r>
      <w:r>
        <w:rPr>
          <w:lang w:val="id_ID" w:bidi="id_ID"/>
        </w:rPr>
        <w:t>16</w:t>
      </w:r>
      <w:r>
        <w:rPr>
          <w:lang w:val="id_ID" w:bidi="id_ID"/>
        </w:rPr>
        <w:t>). Namun, Ishak tidak benar-benar dikorbankan. Allah yang tidak menyayangkan Anak-Nya yang tunggal sepenuhnya menjalani: Dia menyerahkan-Nya kepada kematian yang memalukan dan menyakitkan dari penyaliban.</w:t>
      </w:r>
      <w:r>
        <w:rPr>
          <w:lang w:val="id_ID" w:bidi="id_ID"/>
        </w:rPr>
      </w:r>
      <w:r>
        <w:rPr>
          <w:lang w:val="id_ID" w:bidi="id_ID"/>
        </w:rPr>
      </w:r>
    </w:p>
    <w:p>
      <w:pPr/>
      <w:r>
        <w:rPr>
          <w:lang w:val="id_ID" w:bidi="id_ID"/>
        </w:rPr>
      </w:r>
    </w:p>
    <w:p>
      <w:pPr>
        <w:pStyle w:val="Heading2"/>
      </w:pPr>
      <w:r>
        <w:rPr>
          <w:lang w:val="id_ID" w:bidi="id_ID"/>
        </w:rPr>
        <w:t>Roma 9:1–11.36</w:t>
      </w:r>
      <w:r>
        <w:rPr>
          <w:lang w:val="id_ID" w:bidi="id_ID"/>
        </w:rPr>
      </w:r>
    </w:p>
    <w:p>
      <w:pPr/>
      <w:r>
        <w:rPr>
          <w:lang w:val="id_ID" w:bidi="id_ID"/>
        </w:rPr>
      </w:r>
      <w:r>
        <w:rPr>
          <w:lang w:val="id_ID" w:bidi="id_ID"/>
        </w:rPr>
        <w:t>Dalam bagian ini, Paulus membahas masalah yang muncul akibat ketidakpercayaan banyak orang Yahudi. Jika Allah telah menjanjikan keselamatan kepada Israel tetapi hanya sedikit orang Yahudi yang diselamatkan, bagaimana Yesus dapat benar-benar menjadi penggenapan rencana Allah (</w:t>
      </w:r>
      <w:r>
        <w:rPr>
          <w:lang w:val="id_ID" w:bidi="id_ID"/>
        </w:rPr>
        <w:t>9:1–5</w:t>
      </w:r>
      <w:r>
        <w:rPr>
          <w:lang w:val="id_ID" w:bidi="id_ID"/>
        </w:rPr>
        <w:t>)? Menanggapi keberatan ini, Paulus mengutip Perjanjian Lama sebagai bukti bahwa Allah selalu berniat menyelamatkan hanya satu sisa dari Israel (</w:t>
      </w:r>
      <w:r>
        <w:rPr>
          <w:lang w:val="id_ID" w:bidi="id_ID"/>
        </w:rPr>
        <w:t>9:6–29</w:t>
      </w:r>
      <w:r>
        <w:rPr>
          <w:lang w:val="id_ID" w:bidi="id_ID"/>
        </w:rPr>
        <w:t>), dan ia menyalahkan orang-orang Yahudi karena menolak menerima Kristus (</w:t>
      </w:r>
      <w:r>
        <w:rPr>
          <w:lang w:val="id_ID" w:bidi="id_ID"/>
        </w:rPr>
        <w:t>9:30–10:21</w:t>
      </w:r>
      <w:r>
        <w:rPr>
          <w:lang w:val="id_ID" w:bidi="id_ID"/>
        </w:rPr>
        <w:t>). Paulus kemudian menunjukkan bahwa Allah tidak membuang Israel dari rencana keselamatan-Nya. Banyak orang Yahudi telah percaya kepada Kristus (</w:t>
      </w:r>
      <w:r>
        <w:rPr>
          <w:lang w:val="id_ID" w:bidi="id_ID"/>
        </w:rPr>
        <w:t>11:1–10</w:t>
      </w:r>
      <w:r>
        <w:rPr>
          <w:lang w:val="id_ID" w:bidi="id_ID"/>
        </w:rPr>
        <w:t>), dan lebih banyak lagi yang akan percaya di masa depan (</w:t>
      </w:r>
      <w:r>
        <w:rPr>
          <w:lang w:val="id_ID" w:bidi="id_ID"/>
        </w:rPr>
        <w:t>11:12–26</w:t>
      </w:r>
      <w:r>
        <w:rPr>
          <w:lang w:val="id_ID" w:bidi="id_ID"/>
        </w:rPr>
        <w:t>).</w:t>
      </w:r>
      <w:r>
        <w:rPr>
          <w:lang w:val="id_ID" w:bidi="id_ID"/>
        </w:rPr>
      </w:r>
      <w:r>
        <w:rPr>
          <w:lang w:val="id_ID" w:bidi="id_ID"/>
        </w:rPr>
      </w:r>
    </w:p>
    <w:p>
      <w:pPr/>
      <w:r>
        <w:rPr>
          <w:lang w:val="id_ID" w:bidi="id_ID"/>
        </w:rPr>
      </w:r>
    </w:p>
    <w:p>
      <w:pPr>
        <w:pStyle w:val="Heading2"/>
      </w:pPr>
      <w:r>
        <w:rPr>
          <w:lang w:val="id_ID" w:bidi="id_ID"/>
        </w:rPr>
        <w:t>Roma 9:2–3</w:t>
      </w:r>
      <w:r>
        <w:rPr>
          <w:lang w:val="id_ID" w:bidi="id_ID"/>
        </w:rPr>
      </w:r>
    </w:p>
    <w:p>
      <w:pPr/>
      <w:r>
        <w:rPr>
          <w:lang w:val="id_ID" w:bidi="id_ID"/>
        </w:rPr>
      </w:r>
      <w:r>
        <w:rPr>
          <w:lang w:val="id_ID" w:bidi="id_ID"/>
        </w:rPr>
        <w:t xml:space="preserve">Paulus tidak secara eksplisit menyatakan mengapa ia memiliki kesedihan yang begitu pahit terhadap saudara-saudari Yahudinya. Namun, kesediaannya untuk menjadi terkutuk demi mereka jika itu dapat menyelamatkan mereka menunjukkan bahwa kegagalan sebagian besar orang Yahudi untuk memberikan respons kepada Yesus dan diselamatkan telah memicu kesedihannya (lihat juga </w:t>
      </w:r>
      <w:r>
        <w:rPr>
          <w:lang w:val="id_ID" w:bidi="id_ID"/>
        </w:rPr>
        <w:t>10:1</w:t>
      </w:r>
      <w:r>
        <w:rPr>
          <w:lang w:val="id_ID" w:bidi="id_ID"/>
        </w:rPr>
        <w:t>).</w:t>
      </w:r>
      <w:r>
        <w:rPr>
          <w:lang w:val="id_ID" w:bidi="id_ID"/>
        </w:rPr>
      </w:r>
      <w:r>
        <w:rPr>
          <w:lang w:val="id_ID" w:bidi="id_ID"/>
        </w:rPr>
      </w:r>
    </w:p>
    <w:p>
      <w:pPr/>
      <w:r>
        <w:rPr>
          <w:lang w:val="id_ID" w:bidi="id_ID"/>
        </w:rPr>
      </w:r>
    </w:p>
    <w:p>
      <w:pPr>
        <w:pStyle w:val="Heading2"/>
      </w:pPr>
      <w:r>
        <w:rPr>
          <w:lang w:val="id_ID" w:bidi="id_ID"/>
        </w:rPr>
        <w:t>Roma 9:3</w:t>
      </w:r>
      <w:r>
        <w:rPr>
          <w:lang w:val="id_ID" w:bidi="id_ID"/>
        </w:rPr>
      </w:r>
    </w:p>
    <w:p>
      <w:pPr/>
      <w:r>
        <w:rPr>
          <w:lang w:val="id_ID" w:bidi="id_ID"/>
        </w:rPr>
      </w:r>
      <w:r>
        <w:rPr>
          <w:lang w:val="id_ID" w:bidi="id_ID"/>
        </w:rPr>
        <w:t xml:space="preserve">aku mau terkutuk (Yunani </w:t>
      </w:r>
      <w:r>
        <w:rPr>
          <w:i/>
          <w:lang w:val="id_ID" w:bidi="id_ID"/>
        </w:rPr>
        <w:t>anathema</w:t>
      </w:r>
      <w:r>
        <w:rPr>
          <w:lang w:val="id_ID" w:bidi="id_ID"/>
        </w:rPr>
        <w:t xml:space="preserve">): Anathema digunakan dalam Perjanjian Lama berbahasa Yunani untuk menerjemahkan ungkapan Ibrani yang berarti "dikhususkan untuk Allah," yang biasanya memiliki makna negatif sebagai sesuatu yang ditetapkan untuk dihancurkan sebagai satu persembahan kepada Allah (lihat </w:t>
      </w:r>
      <w:r>
        <w:rPr>
          <w:lang w:val="id_ID" w:bidi="id_ID"/>
        </w:rPr>
        <w:t>Im. 27:28–29</w:t>
      </w:r>
      <w:r>
        <w:rPr>
          <w:lang w:val="id_ID" w:bidi="id_ID"/>
        </w:rPr>
        <w:t xml:space="preserve">; </w:t>
      </w:r>
      <w:r>
        <w:rPr>
          <w:lang w:val="id_ID" w:bidi="id_ID"/>
        </w:rPr>
        <w:t>Yos. 6:17–18</w:t>
      </w:r>
      <w:r>
        <w:rPr>
          <w:lang w:val="id_ID" w:bidi="id_ID"/>
        </w:rPr>
        <w:t xml:space="preserve">; </w:t>
      </w:r>
      <w:r>
        <w:rPr>
          <w:lang w:val="id_ID" w:bidi="id_ID"/>
        </w:rPr>
        <w:t>7:1</w:t>
      </w:r>
      <w:r>
        <w:rPr>
          <w:lang w:val="id_ID" w:bidi="id_ID"/>
        </w:rPr>
        <w:t xml:space="preserve">, </w:t>
      </w:r>
      <w:r>
        <w:rPr>
          <w:lang w:val="id_ID" w:bidi="id_ID"/>
        </w:rPr>
        <w:t>11–13</w:t>
      </w:r>
      <w:r>
        <w:rPr>
          <w:lang w:val="id_ID" w:bidi="id_ID"/>
        </w:rPr>
        <w:t xml:space="preserve">; </w:t>
      </w:r>
      <w:r>
        <w:rPr>
          <w:lang w:val="id_ID" w:bidi="id_ID"/>
        </w:rPr>
        <w:t>22:20</w:t>
      </w:r>
      <w:r>
        <w:rPr>
          <w:lang w:val="id_ID" w:bidi="id_ID"/>
        </w:rPr>
        <w:t xml:space="preserve">; </w:t>
      </w:r>
      <w:r>
        <w:rPr>
          <w:lang w:val="id_ID" w:bidi="id_ID"/>
        </w:rPr>
        <w:t>1Sam. 15:3</w:t>
      </w:r>
      <w:r>
        <w:rPr>
          <w:lang w:val="id_ID" w:bidi="id_ID"/>
        </w:rPr>
        <w:t xml:space="preserve">; </w:t>
      </w:r>
      <w:r>
        <w:rPr>
          <w:lang w:val="id_ID" w:bidi="id_ID"/>
        </w:rPr>
        <w:t>1Taw. 2:7</w:t>
      </w:r>
      <w:r>
        <w:rPr>
          <w:lang w:val="id_ID" w:bidi="id_ID"/>
        </w:rPr>
        <w:t>). Paulus tahu bahwa dia, pada kenyataannya, tidak bisa dipisahkan dari Kristus. Paulus menggemakan tawaran Musa, yang memohon kepada Allah untuk membunuhnya tetapi menyelamatkan umat-Nya (</w:t>
      </w:r>
      <w:r>
        <w:rPr>
          <w:lang w:val="id_ID" w:bidi="id_ID"/>
        </w:rPr>
        <w:t>Kel. 32:30–32</w:t>
      </w:r>
      <w:r>
        <w:rPr>
          <w:lang w:val="id_ID" w:bidi="id_ID"/>
        </w:rPr>
        <w:t>).</w:t>
      </w:r>
      <w:r>
        <w:rPr>
          <w:lang w:val="id_ID" w:bidi="id_ID"/>
        </w:rPr>
      </w:r>
      <w:r>
        <w:rPr>
          <w:lang w:val="id_ID" w:bidi="id_ID"/>
        </w:rPr>
      </w:r>
    </w:p>
    <w:p>
      <w:pPr/>
      <w:r>
        <w:rPr>
          <w:lang w:val="id_ID" w:bidi="id_ID"/>
        </w:rPr>
      </w:r>
    </w:p>
    <w:p>
      <w:pPr>
        <w:pStyle w:val="Heading2"/>
      </w:pPr>
      <w:r>
        <w:rPr>
          <w:lang w:val="id_ID" w:bidi="id_ID"/>
        </w:rPr>
        <w:t>Roma 9:4</w:t>
      </w:r>
      <w:r>
        <w:rPr>
          <w:lang w:val="id_ID" w:bidi="id_ID"/>
        </w:rPr>
      </w:r>
    </w:p>
    <w:p>
      <w:pPr/>
      <w:r>
        <w:rPr>
          <w:lang w:val="id_ID" w:bidi="id_ID"/>
        </w:rPr>
      </w:r>
      <w:r>
        <w:rPr>
          <w:lang w:val="id_ID" w:bidi="id_ID"/>
        </w:rPr>
        <w:t xml:space="preserve">Sampai titik ini di surat Roma, Paulus telah menyebut bangsa Yahudi sebagai </w:t>
      </w:r>
      <w:r>
        <w:rPr>
          <w:i/>
          <w:lang w:val="id_ID" w:bidi="id_ID"/>
        </w:rPr>
        <w:t>orang-orang Yahudi.</w:t>
      </w:r>
      <w:r>
        <w:rPr>
          <w:lang w:val="id_ID" w:bidi="id_ID"/>
        </w:rPr>
        <w:t xml:space="preserve"> Pergeserannya ke orang-orang Israel</w:t>
      </w:r>
      <w:r>
        <w:rPr>
          <w:i/>
          <w:lang w:val="id_ID" w:bidi="id_ID"/>
        </w:rPr>
        <w:t>,</w:t>
      </w:r>
      <w:r>
        <w:rPr>
          <w:lang w:val="id_ID" w:bidi="id_ID"/>
        </w:rPr>
        <w:t xml:space="preserve"> di sini dan sepanjang sebagian besar pasal </w:t>
      </w:r>
      <w:r>
        <w:rPr>
          <w:lang w:val="id_ID" w:bidi="id_ID"/>
        </w:rPr>
        <w:t>9–11</w:t>
      </w:r>
      <w:r>
        <w:rPr>
          <w:lang w:val="id_ID" w:bidi="id_ID"/>
        </w:rPr>
        <w:t xml:space="preserve">, adalah signifikan. </w:t>
      </w:r>
      <w:r>
        <w:rPr>
          <w:i/>
          <w:lang w:val="id_ID" w:bidi="id_ID"/>
        </w:rPr>
        <w:t>Yahudi</w:t>
      </w:r>
      <w:r>
        <w:rPr>
          <w:lang w:val="id_ID" w:bidi="id_ID"/>
        </w:rPr>
        <w:t xml:space="preserve"> mengandung makna identitas nasional, tetapi </w:t>
      </w:r>
      <w:r>
        <w:rPr>
          <w:i/>
          <w:lang w:val="id_ID" w:bidi="id_ID"/>
        </w:rPr>
        <w:t>Israel</w:t>
      </w:r>
      <w:r>
        <w:rPr>
          <w:lang w:val="id_ID" w:bidi="id_ID"/>
        </w:rPr>
        <w:t xml:space="preserve"> menekankan hubungan perjanjian antara bangsa ini dengan Allah. • </w:t>
      </w:r>
      <w:r>
        <w:rPr>
          <w:lang w:val="id_ID" w:bidi="id_ID"/>
        </w:rPr>
        <w:t>telah diangkat menjadi anak</w:t>
      </w:r>
      <w:r>
        <w:rPr>
          <w:lang w:val="id_ID" w:bidi="id_ID"/>
        </w:rPr>
        <w:t xml:space="preserve">: Perjanjian Lama menyebut Israel sebagai </w:t>
      </w:r>
      <w:r>
        <w:rPr>
          <w:i/>
          <w:lang w:val="id_ID" w:bidi="id_ID"/>
        </w:rPr>
        <w:t>anak</w:t>
      </w:r>
      <w:r>
        <w:rPr>
          <w:lang w:val="id_ID" w:bidi="id_ID"/>
        </w:rPr>
        <w:t xml:space="preserve"> (anak lelaki) Allah untuk menekankan bahwa Allah telah memilih Israel menjadi umat milik-Nya sendiri (misalnya, </w:t>
      </w:r>
      <w:r>
        <w:rPr>
          <w:lang w:val="id_ID" w:bidi="id_ID"/>
        </w:rPr>
        <w:t>Kel. 4:22</w:t>
      </w:r>
      <w:r>
        <w:rPr>
          <w:lang w:val="id_ID" w:bidi="id_ID"/>
        </w:rPr>
        <w:t xml:space="preserve">; </w:t>
      </w:r>
      <w:r>
        <w:rPr>
          <w:lang w:val="id_ID" w:bidi="id_ID"/>
        </w:rPr>
        <w:t>Yer. 3:19</w:t>
      </w:r>
      <w:r>
        <w:rPr>
          <w:lang w:val="id_ID" w:bidi="id_ID"/>
        </w:rPr>
        <w:t xml:space="preserve">; </w:t>
      </w:r>
      <w:r>
        <w:rPr>
          <w:lang w:val="id_ID" w:bidi="id_ID"/>
        </w:rPr>
        <w:t>31:9</w:t>
      </w:r>
      <w:r>
        <w:rPr>
          <w:lang w:val="id_ID" w:bidi="id_ID"/>
        </w:rPr>
        <w:t xml:space="preserve">; </w:t>
      </w:r>
      <w:r>
        <w:rPr>
          <w:lang w:val="id_ID" w:bidi="id_ID"/>
        </w:rPr>
        <w:t>Hos. 11:1</w:t>
      </w:r>
      <w:r>
        <w:rPr>
          <w:lang w:val="id_ID" w:bidi="id_ID"/>
        </w:rPr>
        <w:t>). Status Israel sebagai anak angkat berarti mereka menerima berkat-berkat dan janji-janji Allah, bukan berarti mereka pasti diselamatkan. • perjanjian-perjanjian: Perjanjian Lama mencakup beberapa perjanjian antara Allah dengan bangsa Israel: satu dengan Abraham (</w:t>
      </w:r>
      <w:r>
        <w:rPr>
          <w:lang w:val="id_ID" w:bidi="id_ID"/>
        </w:rPr>
        <w:t>Kej. 17</w:t>
      </w:r>
      <w:r>
        <w:rPr>
          <w:lang w:val="id_ID" w:bidi="id_ID"/>
        </w:rPr>
        <w:t>), satu dengan bangsa itu melalui Musa di Gunung Sinai (</w:t>
      </w:r>
      <w:r>
        <w:rPr>
          <w:lang w:val="id_ID" w:bidi="id_ID"/>
        </w:rPr>
        <w:t>Kel. 19–24</w:t>
      </w:r>
      <w:r>
        <w:rPr>
          <w:lang w:val="id_ID" w:bidi="id_ID"/>
        </w:rPr>
        <w:t>), dan satu dengan Daud (</w:t>
      </w:r>
      <w:r>
        <w:rPr>
          <w:lang w:val="id_ID" w:bidi="id_ID"/>
        </w:rPr>
        <w:t>2Sam. 7:8–16</w:t>
      </w:r>
      <w:r>
        <w:rPr>
          <w:lang w:val="id_ID" w:bidi="id_ID"/>
        </w:rPr>
        <w:t xml:space="preserve">; </w:t>
      </w:r>
      <w:r>
        <w:rPr>
          <w:lang w:val="id_ID" w:bidi="id_ID"/>
        </w:rPr>
        <w:t>23:5</w:t>
      </w:r>
      <w:r>
        <w:rPr>
          <w:lang w:val="id_ID" w:bidi="id_ID"/>
        </w:rPr>
        <w:t>).</w:t>
      </w:r>
      <w:r>
        <w:rPr>
          <w:lang w:val="id_ID" w:bidi="id_ID"/>
        </w:rPr>
      </w:r>
      <w:r>
        <w:rPr>
          <w:lang w:val="id_ID" w:bidi="id_ID"/>
        </w:rPr>
      </w:r>
    </w:p>
    <w:p>
      <w:pPr/>
      <w:r>
        <w:rPr>
          <w:lang w:val="id_ID" w:bidi="id_ID"/>
        </w:rPr>
      </w:r>
    </w:p>
    <w:p>
      <w:pPr>
        <w:pStyle w:val="Heading2"/>
      </w:pPr>
      <w:r>
        <w:rPr>
          <w:lang w:val="id_ID" w:bidi="id_ID"/>
        </w:rPr>
        <w:t>Roma 9:5</w:t>
      </w:r>
      <w:r>
        <w:rPr>
          <w:lang w:val="id_ID" w:bidi="id_ID"/>
        </w:rPr>
      </w:r>
    </w:p>
    <w:p>
      <w:pPr/>
      <w:r>
        <w:rPr>
          <w:lang w:val="id_ID" w:bidi="id_ID"/>
        </w:rPr>
      </w:r>
      <w:r>
        <w:rPr>
          <w:lang w:val="id_ID" w:bidi="id_ID"/>
        </w:rPr>
        <w:t>Kristus berasal dari bangsa Israel, dan Allah pertama-tama memberikan janji-janji keselamatan kepada mereka.</w:t>
      </w:r>
      <w:r>
        <w:rPr>
          <w:lang w:val="id_ID" w:bidi="id_ID"/>
        </w:rPr>
      </w:r>
      <w:r>
        <w:rPr>
          <w:lang w:val="id_ID" w:bidi="id_ID"/>
        </w:rPr>
      </w:r>
    </w:p>
    <w:p>
      <w:pPr/>
      <w:r>
        <w:rPr>
          <w:lang w:val="id_ID" w:bidi="id_ID"/>
        </w:rPr>
      </w:r>
    </w:p>
    <w:p>
      <w:pPr>
        <w:pStyle w:val="Heading2"/>
      </w:pPr>
      <w:r>
        <w:rPr>
          <w:lang w:val="id_ID" w:bidi="id_ID"/>
        </w:rPr>
        <w:t>Roma 9:6</w:t>
      </w:r>
      <w:r>
        <w:rPr>
          <w:lang w:val="id_ID" w:bidi="id_ID"/>
        </w:rPr>
      </w:r>
    </w:p>
    <w:p>
      <w:pPr/>
      <w:r>
        <w:rPr>
          <w:lang w:val="id_ID" w:bidi="id_ID"/>
        </w:rPr>
      </w:r>
      <w:r>
        <w:rPr>
          <w:lang w:val="id_ID" w:bidi="id_ID"/>
        </w:rPr>
        <w:t xml:space="preserve">tidak semua orang yang berasal dari Israel adalah orang Israel: artinya, tidak semua orang Israel </w:t>
      </w:r>
      <w:r>
        <w:rPr>
          <w:lang w:val="id_ID" w:bidi="id_ID"/>
        </w:rPr>
        <w:t xml:space="preserve">adalah benar-benar anggota umat Allah (secara harfiah </w:t>
      </w:r>
      <w:r>
        <w:rPr>
          <w:i/>
          <w:lang w:val="id_ID" w:bidi="id_ID"/>
        </w:rPr>
        <w:t>adalah Israel</w:t>
      </w:r>
      <w:r>
        <w:rPr>
          <w:lang w:val="id_ID" w:bidi="id_ID"/>
        </w:rPr>
        <w:t xml:space="preserve">). “Israel” dapat merujuk pada orang-orang Israel dalam arti biologis, yaitu semua orang yang merupakan keturunan Yakub. Namun, dalam bagian akhir Perjanjian Lama dan dalam Yudaisme, berkembanglah gagasan tentang “sisa yang benar” di dalam Israel (lihat </w:t>
      </w:r>
      <w:r>
        <w:rPr>
          <w:lang w:val="id_ID" w:bidi="id_ID"/>
        </w:rPr>
        <w:t>Yes. 11:10–16</w:t>
      </w:r>
      <w:r>
        <w:rPr>
          <w:lang w:val="id_ID" w:bidi="id_ID"/>
        </w:rPr>
        <w:t>). Setidaknya pada satu kesempatan dalam Perjanjian Baru, Israel merujuk pada semua orang, baik Yahudi maupun non-Yahudi, yang secara rohani adalah milik Allah (</w:t>
      </w:r>
      <w:r>
        <w:rPr>
          <w:lang w:val="id_ID" w:bidi="id_ID"/>
        </w:rPr>
        <w:t>Gal. 6:16</w:t>
      </w:r>
      <w:r>
        <w:rPr>
          <w:lang w:val="id_ID" w:bidi="id_ID"/>
        </w:rPr>
        <w:t xml:space="preserve">). Paulus menyatakan bahwa sekarang ada “Israel dalam Israel,” sebuah komunitas yang terdiri dari baik Yahudi maupun non-Yahudi yang benar-benar percaya (bdk. </w:t>
      </w:r>
      <w:r>
        <w:rPr>
          <w:lang w:val="id_ID" w:bidi="id_ID"/>
        </w:rPr>
        <w:t>Rm. 11:16–17</w:t>
      </w:r>
      <w:r>
        <w:rPr>
          <w:lang w:val="id_ID" w:bidi="id_ID"/>
        </w:rPr>
        <w:t xml:space="preserve">; </w:t>
      </w:r>
      <w:r>
        <w:rPr>
          <w:lang w:val="id_ID" w:bidi="id_ID"/>
        </w:rPr>
        <w:t>Gal. 6:16</w:t>
      </w:r>
      <w:r>
        <w:rPr>
          <w:lang w:val="id_ID" w:bidi="id_ID"/>
        </w:rPr>
        <w:t>).</w:t>
      </w:r>
      <w:r>
        <w:rPr>
          <w:lang w:val="id_ID" w:bidi="id_ID"/>
        </w:rPr>
      </w:r>
      <w:r>
        <w:rPr>
          <w:lang w:val="id_ID" w:bidi="id_ID"/>
        </w:rPr>
      </w:r>
    </w:p>
    <w:p>
      <w:pPr/>
      <w:r>
        <w:rPr>
          <w:lang w:val="id_ID" w:bidi="id_ID"/>
        </w:rPr>
      </w:r>
    </w:p>
    <w:p>
      <w:pPr>
        <w:pStyle w:val="Heading2"/>
      </w:pPr>
      <w:r>
        <w:rPr>
          <w:lang w:val="id_ID" w:bidi="id_ID"/>
        </w:rPr>
        <w:t>Roma 9:7</w:t>
      </w:r>
      <w:r>
        <w:rPr>
          <w:lang w:val="id_ID" w:bidi="id_ID"/>
        </w:rPr>
      </w:r>
    </w:p>
    <w:p>
      <w:pPr/>
      <w:r>
        <w:rPr>
          <w:lang w:val="id_ID" w:bidi="id_ID"/>
        </w:rPr>
      </w:r>
      <w:r>
        <w:rPr>
          <w:lang w:val="id_ID" w:bidi="id_ID"/>
        </w:rPr>
        <w:t xml:space="preserve">Kutipan ini berasal dari </w:t>
      </w:r>
      <w:r>
        <w:rPr>
          <w:lang w:val="id_ID" w:bidi="id_ID"/>
        </w:rPr>
        <w:t>Kej 21:12</w:t>
      </w:r>
      <w:r>
        <w:rPr>
          <w:lang w:val="id_ID" w:bidi="id_ID"/>
        </w:rPr>
        <w:t>, yang diucapkan Allah kepada Abraham ketika dia enggan mengikuti nasihat Sara untuk mengusir putranya Ismael, yang lahir dari budak perempuan Hagar. Allah meyakinkan Abraham bahwa anaknya Sara, Ishak, adalah putra yang melaluinya janji-janji Allah akan digenapi.</w:t>
      </w:r>
      <w:r>
        <w:rPr>
          <w:lang w:val="id_ID" w:bidi="id_ID"/>
        </w:rPr>
      </w:r>
      <w:r>
        <w:rPr>
          <w:lang w:val="id_ID" w:bidi="id_ID"/>
        </w:rPr>
      </w:r>
    </w:p>
    <w:p>
      <w:pPr/>
      <w:r>
        <w:rPr>
          <w:lang w:val="id_ID" w:bidi="id_ID"/>
        </w:rPr>
      </w:r>
    </w:p>
    <w:p>
      <w:pPr>
        <w:pStyle w:val="Heading2"/>
      </w:pPr>
      <w:r>
        <w:rPr>
          <w:lang w:val="id_ID" w:bidi="id_ID"/>
        </w:rPr>
        <w:t>Roma 9:10–11</w:t>
      </w:r>
      <w:r>
        <w:rPr>
          <w:lang w:val="id_ID" w:bidi="id_ID"/>
        </w:rPr>
      </w:r>
    </w:p>
    <w:p>
      <w:pPr/>
      <w:r>
        <w:rPr>
          <w:lang w:val="id_ID" w:bidi="id_ID"/>
        </w:rPr>
      </w:r>
      <w:r>
        <w:rPr>
          <w:lang w:val="id_ID" w:bidi="id_ID"/>
        </w:rPr>
        <w:t>Ribka melahirkan anak kembar: Tidak ada keadaan manusiawi yang membedakan anak-anak Ishak, yaitu Yakub dan Esau. Mereka tidak hanya lahir dari ibu yang sama, tetapi juga dikandung pada waktu yang sama. Namun, Paulus berpendapat bahwa perbedaan di antara mereka adalah pilihan Allah.</w:t>
      </w:r>
      <w:r>
        <w:rPr>
          <w:lang w:val="id_ID" w:bidi="id_ID"/>
        </w:rPr>
      </w:r>
      <w:r>
        <w:rPr>
          <w:lang w:val="id_ID" w:bidi="id_ID"/>
        </w:rPr>
      </w:r>
    </w:p>
    <w:p>
      <w:pPr/>
      <w:r>
        <w:rPr>
          <w:lang w:val="id_ID" w:bidi="id_ID"/>
        </w:rPr>
      </w:r>
    </w:p>
    <w:p>
      <w:pPr>
        <w:pStyle w:val="Heading2"/>
      </w:pPr>
      <w:r>
        <w:rPr>
          <w:lang w:val="id_ID" w:bidi="id_ID"/>
        </w:rPr>
        <w:t>Roma 9:12</w:t>
      </w:r>
      <w:r>
        <w:rPr>
          <w:lang w:val="id_ID" w:bidi="id_ID"/>
        </w:rPr>
      </w:r>
    </w:p>
    <w:p>
      <w:pPr/>
      <w:r>
        <w:rPr>
          <w:lang w:val="id_ID" w:bidi="id_ID"/>
        </w:rPr>
      </w:r>
      <w:r>
        <w:rPr>
          <w:lang w:val="id_ID" w:bidi="id_ID"/>
        </w:rPr>
        <w:t>“</w:t>
      </w:r>
      <w:r>
        <w:rPr>
          <w:lang w:val="id_ID" w:bidi="id_ID"/>
        </w:rPr>
        <w:t>Anak yang tua akan menjadi hamba anak yang muda"</w:t>
      </w:r>
      <w:r>
        <w:rPr>
          <w:lang w:val="id_ID" w:bidi="id_ID"/>
        </w:rPr>
        <w:t>: Allah menyampaikan kata-kata ini kepada Ribka sebelum anak-anak kembar itu lahir (</w:t>
      </w:r>
      <w:r>
        <w:rPr>
          <w:lang w:val="id_ID" w:bidi="id_ID"/>
        </w:rPr>
        <w:t>Kej. 25:23</w:t>
      </w:r>
      <w:r>
        <w:rPr>
          <w:lang w:val="id_ID" w:bidi="id_ID"/>
        </w:rPr>
        <w:t>). Sebagai anak yang lebih tua di antara keduanya, Esau adalah ahli waris Ishak secara alami. Namun, Esau menjual hak kesulungannya kepada Yakub dan menyerahkan posisinya kepada saudaranya untuk menggenapi janji Allah.</w:t>
      </w:r>
      <w:r>
        <w:rPr>
          <w:lang w:val="id_ID" w:bidi="id_ID"/>
        </w:rPr>
      </w:r>
      <w:r>
        <w:rPr>
          <w:lang w:val="id_ID" w:bidi="id_ID"/>
        </w:rPr>
      </w:r>
    </w:p>
    <w:p>
      <w:pPr/>
      <w:r>
        <w:rPr>
          <w:lang w:val="id_ID" w:bidi="id_ID"/>
        </w:rPr>
      </w:r>
    </w:p>
    <w:p>
      <w:pPr>
        <w:pStyle w:val="Heading2"/>
      </w:pPr>
      <w:r>
        <w:rPr>
          <w:lang w:val="id_ID" w:bidi="id_ID"/>
        </w:rPr>
        <w:t>Roma 9:13</w:t>
      </w:r>
      <w:r>
        <w:rPr>
          <w:lang w:val="id_ID" w:bidi="id_ID"/>
        </w:rPr>
      </w:r>
    </w:p>
    <w:p>
      <w:pPr/>
      <w:r>
        <w:rPr>
          <w:lang w:val="id_ID" w:bidi="id_ID"/>
        </w:rPr>
      </w:r>
      <w:r>
        <w:rPr>
          <w:lang w:val="id_ID" w:bidi="id_ID"/>
        </w:rPr>
        <w:t>“</w:t>
      </w:r>
      <w:r>
        <w:rPr>
          <w:lang w:val="id_ID" w:bidi="id_ID"/>
        </w:rPr>
        <w:t>Aku mengasihi Yakub, tetapi membenci (menolak) Esau"</w:t>
      </w:r>
      <w:r>
        <w:rPr>
          <w:lang w:val="id_ID" w:bidi="id_ID"/>
        </w:rPr>
        <w:t xml:space="preserve">: Paulus mengutip </w:t>
      </w:r>
      <w:r>
        <w:rPr>
          <w:lang w:val="id_ID" w:bidi="id_ID"/>
        </w:rPr>
        <w:t>Mal. 1:2–3</w:t>
      </w:r>
      <w:r>
        <w:rPr>
          <w:lang w:val="id_ID" w:bidi="id_ID"/>
        </w:rPr>
        <w:t>, di mana Yakub, yang nama lainnya adalah Israel (</w:t>
      </w:r>
      <w:r>
        <w:rPr>
          <w:lang w:val="id_ID" w:bidi="id_ID"/>
        </w:rPr>
        <w:t>Kej. 32:28</w:t>
      </w:r>
      <w:r>
        <w:rPr>
          <w:lang w:val="id_ID" w:bidi="id_ID"/>
        </w:rPr>
        <w:t>), mewakili bangsa Israel, dan Esau mewakili bangsa Edom. Di sini, Paulus merujuk kepada mereka sebagai individu. Sama seperti kasih yang kadang-kadang dapat mengungkapkan pilihan, demikian pula kata "benci" dapat mengandung arti penolakan. Kisah Yakub dan Esau menggambarkan bagaimana Allah yang berdaulat memilih umat-Nya sendiri.</w:t>
      </w:r>
      <w:r>
        <w:rPr>
          <w:lang w:val="id_ID" w:bidi="id_ID"/>
        </w:rPr>
      </w:r>
      <w:r>
        <w:rPr>
          <w:lang w:val="id_ID" w:bidi="id_ID"/>
        </w:rPr>
      </w:r>
    </w:p>
    <w:p>
      <w:pPr/>
      <w:r>
        <w:rPr>
          <w:lang w:val="id_ID" w:bidi="id_ID"/>
        </w:rPr>
      </w:r>
    </w:p>
    <w:p>
      <w:pPr>
        <w:pStyle w:val="Heading2"/>
      </w:pPr>
      <w:r>
        <w:rPr>
          <w:lang w:val="id_ID" w:bidi="id_ID"/>
        </w:rPr>
        <w:t>Roma 9:14–16</w:t>
      </w:r>
      <w:r>
        <w:rPr>
          <w:lang w:val="id_ID" w:bidi="id_ID"/>
        </w:rPr>
      </w:r>
    </w:p>
    <w:p>
      <w:pPr/>
      <w:r>
        <w:rPr>
          <w:lang w:val="id_ID" w:bidi="id_ID"/>
        </w:rPr>
      </w:r>
      <w:r>
        <w:rPr>
          <w:lang w:val="id_ID" w:bidi="id_ID"/>
        </w:rPr>
        <w:t xml:space="preserve">Pilihan Allah bukanlah tidak adil, karena Dia tidak berutang apa pun kepada ciptaan-Nya yang berdosa (lihat </w:t>
      </w:r>
      <w:r>
        <w:rPr>
          <w:lang w:val="id_ID" w:bidi="id_ID"/>
        </w:rPr>
        <w:t>catatan studi pada 4:4–5</w:t>
      </w:r>
      <w:r>
        <w:rPr>
          <w:lang w:val="id_ID" w:bidi="id_ID"/>
        </w:rPr>
        <w:t>).</w:t>
      </w:r>
      <w:r>
        <w:rPr>
          <w:lang w:val="id_ID" w:bidi="id_ID"/>
        </w:rPr>
      </w:r>
      <w:r>
        <w:rPr>
          <w:lang w:val="id_ID" w:bidi="id_ID"/>
        </w:rPr>
      </w:r>
    </w:p>
    <w:p>
      <w:pPr/>
      <w:r>
        <w:rPr>
          <w:lang w:val="id_ID" w:bidi="id_ID"/>
        </w:rPr>
      </w:r>
    </w:p>
    <w:p>
      <w:pPr>
        <w:pStyle w:val="Heading2"/>
      </w:pPr>
      <w:r>
        <w:rPr>
          <w:lang w:val="id_ID" w:bidi="id_ID"/>
        </w:rPr>
        <w:t>Roma 9:15</w:t>
      </w:r>
      <w:r>
        <w:rPr>
          <w:lang w:val="id_ID" w:bidi="id_ID"/>
        </w:rPr>
      </w:r>
    </w:p>
    <w:p>
      <w:pPr/>
      <w:r>
        <w:rPr>
          <w:lang w:val="id_ID" w:bidi="id_ID"/>
        </w:rPr>
      </w:r>
      <w:r>
        <w:rPr>
          <w:lang w:val="id_ID" w:bidi="id_ID"/>
        </w:rPr>
        <w:t xml:space="preserve">Kutipan dari </w:t>
      </w:r>
      <w:r>
        <w:rPr>
          <w:lang w:val="id_ID" w:bidi="id_ID"/>
        </w:rPr>
        <w:t>Keluaran 33:19</w:t>
      </w:r>
      <w:r>
        <w:rPr>
          <w:lang w:val="id_ID" w:bidi="id_ID"/>
        </w:rPr>
        <w:t xml:space="preserve"> ini menyoroti natur Allah: Allah bebas dari kewajiban atau batasan dalam mengaruniakan belas kasihan kepada manusia.</w:t>
      </w:r>
      <w:r>
        <w:rPr>
          <w:lang w:val="id_ID" w:bidi="id_ID"/>
        </w:rPr>
      </w:r>
      <w:r>
        <w:rPr>
          <w:lang w:val="id_ID" w:bidi="id_ID"/>
        </w:rPr>
      </w:r>
    </w:p>
    <w:p>
      <w:pPr/>
      <w:r>
        <w:rPr>
          <w:lang w:val="id_ID" w:bidi="id_ID"/>
        </w:rPr>
      </w:r>
    </w:p>
    <w:p>
      <w:pPr>
        <w:pStyle w:val="Heading2"/>
      </w:pPr>
      <w:r>
        <w:rPr>
          <w:lang w:val="id_ID" w:bidi="id_ID"/>
        </w:rPr>
        <w:t>Roma 9:17</w:t>
      </w:r>
      <w:r>
        <w:rPr>
          <w:lang w:val="id_ID" w:bidi="id_ID"/>
        </w:rPr>
      </w:r>
    </w:p>
    <w:p>
      <w:pPr/>
      <w:r>
        <w:rPr>
          <w:lang w:val="id_ID" w:bidi="id_ID"/>
        </w:rPr>
      </w:r>
      <w:r>
        <w:rPr>
          <w:lang w:val="id_ID" w:bidi="id_ID"/>
        </w:rPr>
        <w:t>Sebab Kitab Suci berkata kepada Firaun</w:t>
      </w:r>
      <w:r>
        <w:rPr>
          <w:lang w:val="id_ID" w:bidi="id_ID"/>
        </w:rPr>
        <w:t>: Atas petunjuk Allah, Musa meminta Firaun untuk membiarkan orang-orang Israel meninggalkan Mesir menuju tanah mereka sendiri (</w:t>
      </w:r>
      <w:r>
        <w:rPr>
          <w:lang w:val="id_ID" w:bidi="id_ID"/>
        </w:rPr>
        <w:t>Kel. 9:16</w:t>
      </w:r>
      <w:r>
        <w:rPr>
          <w:lang w:val="id_ID" w:bidi="id_ID"/>
        </w:rPr>
        <w:t xml:space="preserve">). Ketika Firaun dengan keras kepala menolak, Allah menunjukkan mujizat demi mujizat untuk meyakinkan orang-orang Israel, Firaun, dan orang-orang Mesir tentang kuasa dan otoritas-Nya (lihat </w:t>
      </w:r>
      <w:r>
        <w:rPr>
          <w:lang w:val="id_ID" w:bidi="id_ID"/>
        </w:rPr>
        <w:t>Kel. 6:7</w:t>
      </w:r>
      <w:r>
        <w:rPr>
          <w:lang w:val="id_ID" w:bidi="id_ID"/>
        </w:rPr>
        <w:t xml:space="preserve">; </w:t>
      </w:r>
      <w:r>
        <w:rPr>
          <w:lang w:val="id_ID" w:bidi="id_ID"/>
        </w:rPr>
        <w:t>7:5</w:t>
      </w:r>
      <w:r>
        <w:rPr>
          <w:lang w:val="id_ID" w:bidi="id_ID"/>
        </w:rPr>
        <w:t xml:space="preserve">; </w:t>
      </w:r>
      <w:r>
        <w:rPr>
          <w:lang w:val="id_ID" w:bidi="id_ID"/>
        </w:rPr>
        <w:t>9:14–16</w:t>
      </w:r>
      <w:r>
        <w:rPr>
          <w:lang w:val="id_ID" w:bidi="id_ID"/>
        </w:rPr>
        <w:t xml:space="preserve">; </w:t>
      </w:r>
      <w:r>
        <w:rPr>
          <w:lang w:val="id_ID" w:bidi="id_ID"/>
        </w:rPr>
        <w:t>14:31</w:t>
      </w:r>
      <w:r>
        <w:rPr>
          <w:lang w:val="id_ID" w:bidi="id_ID"/>
        </w:rPr>
        <w:t>).</w:t>
      </w:r>
      <w:r>
        <w:rPr>
          <w:lang w:val="id_ID" w:bidi="id_ID"/>
        </w:rPr>
      </w:r>
      <w:r>
        <w:rPr>
          <w:lang w:val="id_ID" w:bidi="id_ID"/>
        </w:rPr>
      </w:r>
    </w:p>
    <w:p>
      <w:pPr/>
      <w:r>
        <w:rPr>
          <w:lang w:val="id_ID" w:bidi="id_ID"/>
        </w:rPr>
      </w:r>
    </w:p>
    <w:p>
      <w:pPr>
        <w:pStyle w:val="Heading2"/>
      </w:pPr>
      <w:r>
        <w:rPr>
          <w:lang w:val="id_ID" w:bidi="id_ID"/>
        </w:rPr>
        <w:t>Roma 9:18</w:t>
      </w:r>
      <w:r>
        <w:rPr>
          <w:lang w:val="id_ID" w:bidi="id_ID"/>
        </w:rPr>
      </w:r>
    </w:p>
    <w:p>
      <w:pPr/>
      <w:r>
        <w:rPr>
          <w:lang w:val="id_ID" w:bidi="id_ID"/>
        </w:rPr>
      </w:r>
      <w:r>
        <w:rPr>
          <w:lang w:val="id_ID" w:bidi="id_ID"/>
        </w:rPr>
        <w:t>Ia menegarkan (mengeraskan) hati siapa yang dikehendaki-Nya</w:t>
      </w:r>
      <w:r>
        <w:rPr>
          <w:lang w:val="id_ID" w:bidi="id_ID"/>
        </w:rPr>
        <w:t>: Firaun menolak membiarkan Israel pergi karena hatinya dikeraskan. Allah mengeraskan hati Firaun (</w:t>
      </w:r>
      <w:r>
        <w:rPr>
          <w:lang w:val="id_ID" w:bidi="id_ID"/>
        </w:rPr>
        <w:t>Kel. 9:12</w:t>
      </w:r>
      <w:r>
        <w:rPr>
          <w:lang w:val="id_ID" w:bidi="id_ID"/>
        </w:rPr>
        <w:t>), dan Firaun mengeraskan hatinya sendiri (</w:t>
      </w:r>
      <w:r>
        <w:rPr>
          <w:lang w:val="id_ID" w:bidi="id_ID"/>
        </w:rPr>
        <w:t>Kel. 8:15</w:t>
      </w:r>
      <w:r>
        <w:rPr>
          <w:lang w:val="id_ID" w:bidi="id_ID"/>
        </w:rPr>
        <w:t>).</w:t>
      </w:r>
      <w:r>
        <w:rPr>
          <w:lang w:val="id_ID" w:bidi="id_ID"/>
        </w:rPr>
      </w:r>
      <w:r>
        <w:rPr>
          <w:lang w:val="id_ID" w:bidi="id_ID"/>
        </w:rPr>
      </w:r>
    </w:p>
    <w:p>
      <w:pPr/>
      <w:r>
        <w:rPr>
          <w:lang w:val="id_ID" w:bidi="id_ID"/>
        </w:rPr>
      </w:r>
    </w:p>
    <w:p>
      <w:pPr>
        <w:pStyle w:val="Heading2"/>
      </w:pPr>
      <w:r>
        <w:rPr>
          <w:lang w:val="id_ID" w:bidi="id_ID"/>
        </w:rPr>
        <w:t>Roma 9:20–21</w:t>
      </w:r>
      <w:r>
        <w:rPr>
          <w:lang w:val="id_ID" w:bidi="id_ID"/>
        </w:rPr>
      </w:r>
    </w:p>
    <w:p>
      <w:pPr/>
      <w:r>
        <w:rPr>
          <w:lang w:val="id_ID" w:bidi="id_ID"/>
        </w:rPr>
      </w:r>
      <w:r>
        <w:rPr>
          <w:lang w:val="id_ID" w:bidi="id_ID"/>
        </w:rPr>
        <w:t xml:space="preserve">Lihat </w:t>
      </w:r>
      <w:r>
        <w:rPr>
          <w:lang w:val="id_ID" w:bidi="id_ID"/>
        </w:rPr>
        <w:t>Yes. 29:16</w:t>
      </w:r>
      <w:r>
        <w:rPr>
          <w:lang w:val="id_ID" w:bidi="id_ID"/>
        </w:rPr>
        <w:t xml:space="preserve">; </w:t>
      </w:r>
      <w:r>
        <w:rPr>
          <w:lang w:val="id_ID" w:bidi="id_ID"/>
        </w:rPr>
        <w:t>45:9–10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9:24–26</w:t>
      </w:r>
      <w:r>
        <w:rPr>
          <w:lang w:val="id_ID" w:bidi="id_ID"/>
        </w:rPr>
      </w:r>
    </w:p>
    <w:p>
      <w:pPr/>
      <w:r>
        <w:rPr>
          <w:lang w:val="id_ID" w:bidi="id_ID"/>
        </w:rPr>
      </w:r>
      <w:r>
        <w:rPr>
          <w:lang w:val="id_ID" w:bidi="id_ID"/>
        </w:rPr>
        <w:t xml:space="preserve">Allah memiliki kebebasan untuk memilih orang-orang dari kalangan Yahudi yang akan memiliki hubungan rohani yang sejati dengan-Nya; demikian pula, Dia juga memiliki kebebasan untuk memilih beberapa orang dari bangsa-bangsa lain untuk diselamatkan. Paulus menggunakan nubuat Hosea untuk menguatkan pokok pengajarannya. Hosea menubuatkan bahwa Allah akan memperbarui belas kasihan-Nya kepada sepuluh suku di utara yang telah memberontak melawan Allah dan berada di bawah penghakiman-Nya. Paulus melihat prinsip ini juga berlaku untuk bangsa-bangsa lain. • Mereka yang bukan umat-Ku: Lihat </w:t>
      </w:r>
      <w:r>
        <w:rPr>
          <w:lang w:val="id_ID" w:bidi="id_ID"/>
        </w:rPr>
        <w:t>catatan studi pada 10:19</w:t>
      </w:r>
      <w:r>
        <w:rPr>
          <w:lang w:val="id_ID" w:bidi="id_ID"/>
        </w:rPr>
        <w:t>.</w:t>
      </w:r>
      <w:r>
        <w:rPr>
          <w:lang w:val="id_ID" w:bidi="id_ID"/>
        </w:rPr>
      </w:r>
      <w:r>
        <w:rPr>
          <w:lang w:val="id_ID" w:bidi="id_ID"/>
        </w:rPr>
      </w:r>
    </w:p>
    <w:p>
      <w:pPr/>
      <w:r>
        <w:rPr>
          <w:lang w:val="id_ID" w:bidi="id_ID"/>
        </w:rPr>
      </w:r>
    </w:p>
    <w:p>
      <w:pPr>
        <w:pStyle w:val="Heading2"/>
      </w:pPr>
      <w:r>
        <w:rPr>
          <w:lang w:val="id_ID" w:bidi="id_ID"/>
        </w:rPr>
        <w:t>Roma 9:27–28</w:t>
      </w:r>
      <w:r>
        <w:rPr>
          <w:lang w:val="id_ID" w:bidi="id_ID"/>
        </w:rPr>
      </w:r>
    </w:p>
    <w:p>
      <w:pPr/>
      <w:r>
        <w:rPr>
          <w:lang w:val="id_ID" w:bidi="id_ID"/>
        </w:rPr>
      </w:r>
      <w:r>
        <w:rPr>
          <w:lang w:val="id_ID" w:bidi="id_ID"/>
        </w:rPr>
        <w:t>hanya sisanya akan diselamatkan</w:t>
      </w:r>
      <w:r>
        <w:rPr>
          <w:lang w:val="id_ID" w:bidi="id_ID"/>
        </w:rPr>
        <w:t xml:space="preserve">: Begitu banyak orang Israel yang telah berpaling dari Allah sehingga para nabi Perjanjian Lama berbicara tentang satu Israel rohani yang sejati di dalam bangsa Israel yang lebih besar (lihat </w:t>
      </w:r>
      <w:r>
        <w:rPr>
          <w:lang w:val="id_ID" w:bidi="id_ID"/>
        </w:rPr>
        <w:t>Yes. 11:10–16</w:t>
      </w:r>
      <w:r>
        <w:rPr>
          <w:lang w:val="id_ID" w:bidi="id_ID"/>
        </w:rPr>
        <w:t>). Sisa tersebut akan menerima keselamatan, sementara bagian lainnya dari bangsa Israel akan menerima hukuman [kutukan].</w:t>
      </w:r>
      <w:r>
        <w:rPr>
          <w:lang w:val="id_ID" w:bidi="id_ID"/>
        </w:rPr>
      </w:r>
      <w:r>
        <w:rPr>
          <w:lang w:val="id_ID" w:bidi="id_ID"/>
        </w:rPr>
      </w:r>
    </w:p>
    <w:p>
      <w:pPr/>
      <w:r>
        <w:rPr>
          <w:lang w:val="id_ID" w:bidi="id_ID"/>
        </w:rPr>
      </w:r>
    </w:p>
    <w:p>
      <w:pPr>
        <w:pStyle w:val="Heading2"/>
      </w:pPr>
      <w:r>
        <w:rPr>
          <w:lang w:val="id_ID" w:bidi="id_ID"/>
        </w:rPr>
        <w:t>Roma 9:29</w:t>
      </w:r>
      <w:r>
        <w:rPr>
          <w:lang w:val="id_ID" w:bidi="id_ID"/>
        </w:rPr>
      </w:r>
    </w:p>
    <w:p>
      <w:pPr/>
      <w:r>
        <w:rPr>
          <w:lang w:val="id_ID" w:bidi="id_ID"/>
        </w:rPr>
      </w:r>
      <w:r>
        <w:rPr>
          <w:lang w:val="id_ID" w:bidi="id_ID"/>
        </w:rPr>
        <w:t>Penghancuran kota Sodom dan Gomora (</w:t>
      </w:r>
      <w:r>
        <w:rPr>
          <w:lang w:val="id_ID" w:bidi="id_ID"/>
        </w:rPr>
        <w:t>Kej. 19</w:t>
      </w:r>
      <w:r>
        <w:rPr>
          <w:lang w:val="id_ID" w:bidi="id_ID"/>
        </w:rPr>
        <w:t>) adalah satu ilustrasi yang menyedihkan tentang realitas dan hebatnya penghakiman Allah.</w:t>
      </w:r>
      <w:r>
        <w:rPr>
          <w:lang w:val="id_ID" w:bidi="id_ID"/>
        </w:rPr>
      </w:r>
      <w:r>
        <w:rPr>
          <w:lang w:val="id_ID" w:bidi="id_ID"/>
        </w:rPr>
      </w:r>
    </w:p>
    <w:p>
      <w:pPr/>
      <w:r>
        <w:rPr>
          <w:lang w:val="id_ID" w:bidi="id_ID"/>
        </w:rPr>
      </w:r>
    </w:p>
    <w:p>
      <w:pPr>
        <w:pStyle w:val="Heading2"/>
      </w:pPr>
      <w:r>
        <w:rPr>
          <w:lang w:val="id_ID" w:bidi="id_ID"/>
        </w:rPr>
        <w:t>Roma 9:31</w:t>
      </w:r>
      <w:r>
        <w:rPr>
          <w:lang w:val="id_ID" w:bidi="id_ID"/>
        </w:rPr>
      </w:r>
    </w:p>
    <w:p>
      <w:pPr/>
      <w:r>
        <w:rPr>
          <w:lang w:val="id_ID" w:bidi="id_ID"/>
        </w:rPr>
      </w:r>
      <w:r>
        <w:rPr>
          <w:lang w:val="id_ID" w:bidi="id_ID"/>
        </w:rPr>
        <w:t xml:space="preserve">yang berusaha keras untuk menjadi benar di hadapan Allah dengan menaati hukum Taurat (secara harfiah </w:t>
      </w:r>
      <w:r>
        <w:rPr>
          <w:i/>
          <w:lang w:val="id_ID" w:bidi="id_ID"/>
        </w:rPr>
        <w:t>yang mengejar hukum kebenaran</w:t>
      </w:r>
      <w:r>
        <w:rPr>
          <w:lang w:val="id_ID" w:bidi="id_ID"/>
        </w:rPr>
        <w:t xml:space="preserve">): </w:t>
      </w:r>
      <w:r>
        <w:rPr>
          <w:i/>
          <w:lang w:val="id_ID" w:bidi="id_ID"/>
        </w:rPr>
        <w:t>Hukum kebenaran</w:t>
      </w:r>
      <w:r>
        <w:rPr>
          <w:lang w:val="id_ID" w:bidi="id_ID"/>
        </w:rPr>
        <w:t xml:space="preserve"> adalah idiom yang berarti “kebenaran melalui hukum Taurat.”</w:t>
      </w:r>
      <w:r>
        <w:rPr>
          <w:lang w:val="id_ID" w:bidi="id_ID"/>
        </w:rPr>
      </w:r>
      <w:r>
        <w:rPr>
          <w:lang w:val="id_ID" w:bidi="id_ID"/>
        </w:rPr>
      </w:r>
    </w:p>
    <w:p>
      <w:pPr/>
      <w:r>
        <w:rPr>
          <w:lang w:val="id_ID" w:bidi="id_ID"/>
        </w:rPr>
      </w:r>
    </w:p>
    <w:p>
      <w:pPr>
        <w:pStyle w:val="Heading2"/>
      </w:pPr>
      <w:r>
        <w:rPr>
          <w:lang w:val="id_ID" w:bidi="id_ID"/>
        </w:rPr>
        <w:t>Roma 9:32–33</w:t>
      </w:r>
      <w:r>
        <w:rPr>
          <w:lang w:val="id_ID" w:bidi="id_ID"/>
        </w:rPr>
      </w:r>
    </w:p>
    <w:p>
      <w:pPr/>
      <w:r>
        <w:rPr>
          <w:lang w:val="id_ID" w:bidi="id_ID"/>
        </w:rPr>
      </w:r>
      <w:r>
        <w:rPr>
          <w:lang w:val="id_ID" w:bidi="id_ID"/>
        </w:rPr>
        <w:t>Batu sandungan di jalan mereka ialah Kristus. Entah orang-orang membangun di atas-Nya melalui iman kepada-Nya, atau mereka tersandung pada pesan-Nya bahwa iman, bukan perbuatan manusia, adalah kunci untuk menjadi benar di hadapan Allah.</w:t>
      </w:r>
      <w:r>
        <w:rPr>
          <w:lang w:val="id_ID" w:bidi="id_ID"/>
        </w:rPr>
      </w:r>
      <w:r>
        <w:rPr>
          <w:lang w:val="id_ID" w:bidi="id_ID"/>
        </w:rPr>
      </w:r>
    </w:p>
    <w:p>
      <w:pPr/>
      <w:r>
        <w:rPr>
          <w:lang w:val="id_ID" w:bidi="id_ID"/>
        </w:rPr>
      </w:r>
    </w:p>
    <w:p>
      <w:pPr>
        <w:pStyle w:val="Heading2"/>
      </w:pPr>
      <w:r>
        <w:rPr>
          <w:lang w:val="id_ID" w:bidi="id_ID"/>
        </w:rPr>
        <w:t>Roma 9:33</w:t>
      </w:r>
      <w:r>
        <w:rPr>
          <w:lang w:val="id_ID" w:bidi="id_ID"/>
        </w:rPr>
      </w:r>
    </w:p>
    <w:p>
      <w:pPr/>
      <w:r>
        <w:rPr>
          <w:lang w:val="id_ID" w:bidi="id_ID"/>
        </w:rPr>
      </w:r>
      <w:r>
        <w:rPr>
          <w:lang w:val="id_ID" w:bidi="id_ID"/>
        </w:rPr>
        <w:t xml:space="preserve">Kutipan ini berasal dari </w:t>
      </w:r>
      <w:r>
        <w:rPr>
          <w:lang w:val="id_ID" w:bidi="id_ID"/>
        </w:rPr>
        <w:t>Yes. 8:14</w:t>
      </w:r>
      <w:r>
        <w:rPr>
          <w:lang w:val="id_ID" w:bidi="id_ID"/>
        </w:rPr>
        <w:t xml:space="preserve">; </w:t>
      </w:r>
      <w:r>
        <w:rPr>
          <w:lang w:val="id_ID" w:bidi="id_ID"/>
        </w:rPr>
        <w:t>28:16</w:t>
      </w:r>
      <w:r>
        <w:rPr>
          <w:lang w:val="id_ID" w:bidi="id_ID"/>
        </w:rPr>
        <w:t xml:space="preserve">. Kedua teks ini, bersama dengan </w:t>
      </w:r>
      <w:r>
        <w:rPr>
          <w:lang w:val="id_ID" w:bidi="id_ID"/>
        </w:rPr>
        <w:t>Mzm. 118:22</w:t>
      </w:r>
      <w:r>
        <w:rPr>
          <w:lang w:val="id_ID" w:bidi="id_ID"/>
        </w:rPr>
        <w:t xml:space="preserve">, juga dikutip bersama dalam </w:t>
      </w:r>
      <w:r>
        <w:rPr>
          <w:lang w:val="id_ID" w:bidi="id_ID"/>
        </w:rPr>
        <w:t>1Ptr. 2:6–8</w:t>
      </w:r>
      <w:r>
        <w:rPr>
          <w:lang w:val="id_ID" w:bidi="id_ID"/>
        </w:rPr>
        <w:t xml:space="preserve">. Gereja mula-mula mungkin memiliki kumpulan kutipan mesianik tentang "batu" dari Perjanjian Lama yang mereka gunakan untuk menjelaskan signifikansi Kristus (lihat juga </w:t>
      </w:r>
      <w:r>
        <w:rPr>
          <w:lang w:val="id_ID" w:bidi="id_ID"/>
        </w:rPr>
        <w:t>Mat. 21:42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10:2</w:t>
      </w:r>
      <w:r>
        <w:rPr>
          <w:lang w:val="id_ID" w:bidi="id_ID"/>
        </w:rPr>
      </w:r>
    </w:p>
    <w:p>
      <w:pPr/>
      <w:r>
        <w:rPr>
          <w:lang w:val="id_ID" w:bidi="id_ID"/>
        </w:rPr>
      </w:r>
      <w:r>
        <w:rPr>
          <w:lang w:val="id_ID" w:bidi="id_ID"/>
        </w:rPr>
        <w:t xml:space="preserve">Semangat menunjukkan suatu komitmen yang penuh gairah dan terpuji kepada Allah dan tujuan-Nya (lihat </w:t>
      </w:r>
      <w:r>
        <w:rPr>
          <w:lang w:val="id_ID" w:bidi="id_ID"/>
        </w:rPr>
        <w:t>Bil. 25:6–13</w:t>
      </w:r>
      <w:r>
        <w:rPr>
          <w:lang w:val="id_ID" w:bidi="id_ID"/>
        </w:rPr>
        <w:t xml:space="preserve">). Namun pada zaman Paulus, semangat orang Yahudi menjadi salah arah karena mereka gagal memahami bahwa Yesus Kristus adalah puncak dari rencana Allah. (Tentang semangat Paulus yang salah arah sebelum pertobatannya kepada Kristus, lihat </w:t>
      </w:r>
      <w:r>
        <w:rPr>
          <w:lang w:val="id_ID" w:bidi="id_ID"/>
        </w:rPr>
        <w:t>Kisah 9:1–2</w:t>
      </w:r>
      <w:r>
        <w:rPr>
          <w:lang w:val="id_ID" w:bidi="id_ID"/>
        </w:rPr>
        <w:t xml:space="preserve">; </w:t>
      </w:r>
      <w:r>
        <w:rPr>
          <w:lang w:val="id_ID" w:bidi="id_ID"/>
        </w:rPr>
        <w:t>Gal. 1:13–14</w:t>
      </w:r>
      <w:r>
        <w:rPr>
          <w:lang w:val="id_ID" w:bidi="id_ID"/>
        </w:rPr>
        <w:t>.)</w:t>
      </w:r>
      <w:r>
        <w:rPr>
          <w:lang w:val="id_ID" w:bidi="id_ID"/>
        </w:rPr>
      </w:r>
      <w:r>
        <w:rPr>
          <w:lang w:val="id_ID" w:bidi="id_ID"/>
        </w:rPr>
      </w:r>
    </w:p>
    <w:p>
      <w:pPr/>
      <w:r>
        <w:rPr>
          <w:lang w:val="id_ID" w:bidi="id_ID"/>
        </w:rPr>
      </w:r>
    </w:p>
    <w:p>
      <w:pPr>
        <w:pStyle w:val="Heading2"/>
      </w:pPr>
      <w:r>
        <w:rPr>
          <w:lang w:val="id_ID" w:bidi="id_ID"/>
        </w:rPr>
        <w:t>Roma 10:3</w:t>
      </w:r>
      <w:r>
        <w:rPr>
          <w:lang w:val="id_ID" w:bidi="id_ID"/>
        </w:rPr>
      </w:r>
    </w:p>
    <w:p>
      <w:pPr/>
      <w:r>
        <w:rPr>
          <w:lang w:val="id_ID" w:bidi="id_ID"/>
        </w:rPr>
      </w:r>
      <w:r>
        <w:rPr>
          <w:lang w:val="id_ID" w:bidi="id_ID"/>
        </w:rPr>
        <w:t xml:space="preserve">Cara Allah membuat orang-orang menjadi benar di hadapan-Nya: Lihat </w:t>
      </w:r>
      <w:r>
        <w:rPr>
          <w:lang w:val="id_ID" w:bidi="id_ID"/>
        </w:rPr>
        <w:t>1:17</w:t>
      </w:r>
      <w:r>
        <w:rPr>
          <w:lang w:val="id_ID" w:bidi="id_ID"/>
        </w:rPr>
        <w:t xml:space="preserve">; </w:t>
      </w:r>
      <w:r>
        <w:rPr>
          <w:lang w:val="id_ID" w:bidi="id_ID"/>
        </w:rPr>
        <w:t>3:21–26</w:t>
      </w:r>
      <w:r>
        <w:rPr>
          <w:lang w:val="id_ID" w:bidi="id_ID"/>
        </w:rPr>
        <w:t>. Paulus menggunakan frasa ini untuk menjelaskan kegagalan Israel dalam pengertian yang mendasar tentang Injil. Allah menunjukkan kebenaran-Nya melalui pelayanan Kristus, tetapi kebanyakan orang Yahudi tidak memahaminya, sebagian alasannya adalah karena mereka terlalu fokus pada hukum Taurat sebagai cara untuk mengamankan kebenaran mereka sendiri.</w:t>
      </w:r>
      <w:r>
        <w:rPr>
          <w:lang w:val="id_ID" w:bidi="id_ID"/>
        </w:rPr>
      </w:r>
      <w:r>
        <w:rPr>
          <w:lang w:val="id_ID" w:bidi="id_ID"/>
        </w:rPr>
      </w:r>
    </w:p>
    <w:p>
      <w:pPr/>
      <w:r>
        <w:rPr>
          <w:lang w:val="id_ID" w:bidi="id_ID"/>
        </w:rPr>
      </w:r>
    </w:p>
    <w:p>
      <w:pPr>
        <w:pStyle w:val="Heading2"/>
      </w:pPr>
      <w:r>
        <w:rPr>
          <w:lang w:val="id_ID" w:bidi="id_ID"/>
        </w:rPr>
        <w:t>Roma 10:4</w:t>
      </w:r>
      <w:r>
        <w:rPr>
          <w:lang w:val="id_ID" w:bidi="id_ID"/>
        </w:rPr>
      </w:r>
    </w:p>
    <w:p>
      <w:pPr/>
      <w:r>
        <w:rPr>
          <w:lang w:val="id_ID" w:bidi="id_ID"/>
        </w:rPr>
      </w:r>
      <w:r>
        <w:rPr>
          <w:lang w:val="id_ID" w:bidi="id_ID"/>
        </w:rPr>
        <w:t xml:space="preserve">Fungsi hukum Taurat adalah untuk menunjuk ke masa depan dan mempersiapkan jalan bagi Mesias; kedatangan Yesus tidak menghancurkan hukum Taurat tetapi menggenapi semua tuntutannya, sehingga tuntutan utama bagi umat Allah adalah untuk percaya kepada-Nya (lihat </w:t>
      </w:r>
      <w:r>
        <w:rPr>
          <w:lang w:val="id_ID" w:bidi="id_ID"/>
        </w:rPr>
        <w:t>3:31</w:t>
      </w:r>
      <w:r>
        <w:rPr>
          <w:lang w:val="id_ID" w:bidi="id_ID"/>
        </w:rPr>
        <w:t xml:space="preserve">; </w:t>
      </w:r>
      <w:r>
        <w:rPr>
          <w:lang w:val="id_ID" w:bidi="id_ID"/>
        </w:rPr>
        <w:t>Mat. 5:17–18</w:t>
      </w:r>
      <w:r>
        <w:rPr>
          <w:lang w:val="id_ID" w:bidi="id_ID"/>
        </w:rPr>
        <w:t>).</w:t>
      </w:r>
      <w:r>
        <w:rPr>
          <w:lang w:val="id_ID" w:bidi="id_ID"/>
        </w:rPr>
      </w:r>
      <w:r>
        <w:rPr>
          <w:lang w:val="id_ID" w:bidi="id_ID"/>
        </w:rPr>
      </w:r>
    </w:p>
    <w:p>
      <w:pPr/>
      <w:r>
        <w:rPr>
          <w:lang w:val="id_ID" w:bidi="id_ID"/>
        </w:rPr>
      </w:r>
    </w:p>
    <w:p>
      <w:pPr>
        <w:pStyle w:val="Heading2"/>
      </w:pPr>
      <w:r>
        <w:rPr>
          <w:lang w:val="id_ID" w:bidi="id_ID"/>
        </w:rPr>
        <w:t>Roma 10:5</w:t>
      </w:r>
      <w:r>
        <w:rPr>
          <w:lang w:val="id_ID" w:bidi="id_ID"/>
        </w:rPr>
      </w:r>
    </w:p>
    <w:p>
      <w:pPr/>
      <w:r>
        <w:rPr>
          <w:lang w:val="id_ID" w:bidi="id_ID"/>
        </w:rPr>
      </w:r>
      <w:r>
        <w:rPr>
          <w:lang w:val="id_ID" w:bidi="id_ID"/>
        </w:rPr>
        <w:t>Orang yang melakukannya, akan hidup karenanya</w:t>
      </w:r>
      <w:r>
        <w:rPr>
          <w:lang w:val="id_ID" w:bidi="id_ID"/>
        </w:rPr>
        <w:t xml:space="preserve">: Lihat </w:t>
      </w:r>
      <w:r>
        <w:rPr>
          <w:lang w:val="id_ID" w:bidi="id_ID"/>
        </w:rPr>
        <w:t>Im. 18:5</w:t>
      </w:r>
      <w:r>
        <w:rPr>
          <w:lang w:val="id_ID" w:bidi="id_ID"/>
        </w:rPr>
        <w:t xml:space="preserve">, di mana kata-kata ini mendorong orang-orang Israel untuk menaati hukum Taurat agar dapat menikmati umur panjang dan kemakmuran di tanah yang Allah berikan kepada mereka (lihat juga </w:t>
      </w:r>
      <w:r>
        <w:rPr>
          <w:lang w:val="id_ID" w:bidi="id_ID"/>
        </w:rPr>
        <w:t>Im. 26:3–13</w:t>
      </w:r>
      <w:r>
        <w:rPr>
          <w:lang w:val="id_ID" w:bidi="id_ID"/>
        </w:rPr>
        <w:t xml:space="preserve">; </w:t>
      </w:r>
      <w:r>
        <w:rPr>
          <w:lang w:val="id_ID" w:bidi="id_ID"/>
        </w:rPr>
        <w:t>Ul. 28:1–14</w:t>
      </w:r>
      <w:r>
        <w:rPr>
          <w:lang w:val="id_ID" w:bidi="id_ID"/>
        </w:rPr>
        <w:t>). Paulus memamahi implikasinya bahwa jika orang-orang ingin menjadi benar di hadapan Allah melalui hukum Taurat, mereka hanya dapat melakukannya dengan menaati semua tuntutannya.</w:t>
      </w:r>
      <w:r>
        <w:rPr>
          <w:lang w:val="id_ID" w:bidi="id_ID"/>
        </w:rPr>
      </w:r>
      <w:r>
        <w:rPr>
          <w:lang w:val="id_ID" w:bidi="id_ID"/>
        </w:rPr>
      </w:r>
    </w:p>
    <w:p>
      <w:pPr/>
      <w:r>
        <w:rPr>
          <w:lang w:val="id_ID" w:bidi="id_ID"/>
        </w:rPr>
      </w:r>
    </w:p>
    <w:p>
      <w:pPr>
        <w:pStyle w:val="Heading2"/>
      </w:pPr>
      <w:r>
        <w:rPr>
          <w:lang w:val="id_ID" w:bidi="id_ID"/>
        </w:rPr>
        <w:t>Roma 10:6–8</w:t>
      </w:r>
      <w:r>
        <w:rPr>
          <w:lang w:val="id_ID" w:bidi="id_ID"/>
        </w:rPr>
      </w:r>
    </w:p>
    <w:p>
      <w:pPr/>
      <w:r>
        <w:rPr>
          <w:lang w:val="id_ID" w:bidi="id_ID"/>
        </w:rPr>
      </w:r>
      <w:r>
        <w:rPr>
          <w:lang w:val="id_ID" w:bidi="id_ID"/>
        </w:rPr>
        <w:t xml:space="preserve">Di sini Paulus mengutip tiga frasa dari </w:t>
      </w:r>
      <w:r>
        <w:rPr>
          <w:lang w:val="id_ID" w:bidi="id_ID"/>
        </w:rPr>
        <w:t>Ul. 30:12–14</w:t>
      </w:r>
      <w:r>
        <w:rPr>
          <w:lang w:val="id_ID" w:bidi="id_ID"/>
        </w:rPr>
        <w:t xml:space="preserve"> yang berhubungan dengan hukum Taurat, dan ia menerapkannya pada Kabar Baik tentang Kristus. Kita tidak perlu naik ke surga untuk menemukan Kristus (dan dengan demikian untuk dibenarkan di hadapan Allah), karena Allah sudah membawa-Nya turun ke bumi sebagai manusia. Kita juga tidak perlu turun ke tempat orang-orang mati untuk menemukan Kristus, karena Allah sudah membangkitkan-Nya dari antara orang-orang mati. Untuk menemukan Kristus, kita hanya perlu percaya pada pesan yang sudah dekat dengan kita.</w:t>
      </w:r>
      <w:r>
        <w:rPr>
          <w:lang w:val="id_ID" w:bidi="id_ID"/>
        </w:rPr>
      </w:r>
      <w:r>
        <w:rPr>
          <w:lang w:val="id_ID" w:bidi="id_ID"/>
        </w:rPr>
      </w:r>
    </w:p>
    <w:p>
      <w:pPr/>
      <w:r>
        <w:rPr>
          <w:lang w:val="id_ID" w:bidi="id_ID"/>
        </w:rPr>
      </w:r>
    </w:p>
    <w:p>
      <w:pPr>
        <w:pStyle w:val="Heading2"/>
      </w:pPr>
      <w:r>
        <w:rPr>
          <w:lang w:val="id_ID" w:bidi="id_ID"/>
        </w:rPr>
        <w:t>Roma 10:13</w:t>
      </w:r>
      <w:r>
        <w:rPr>
          <w:lang w:val="id_ID" w:bidi="id_ID"/>
        </w:rPr>
      </w:r>
    </w:p>
    <w:p>
      <w:pPr/>
      <w:r>
        <w:rPr>
          <w:lang w:val="id_ID" w:bidi="id_ID"/>
        </w:rPr>
      </w:r>
      <w:r>
        <w:rPr>
          <w:lang w:val="id_ID" w:bidi="id_ID"/>
        </w:rPr>
        <w:t xml:space="preserve">Paulus mengutip </w:t>
      </w:r>
      <w:r>
        <w:rPr>
          <w:lang w:val="id_ID" w:bidi="id_ID"/>
        </w:rPr>
        <w:t>Yl. 2:32</w:t>
      </w:r>
      <w:r>
        <w:rPr>
          <w:lang w:val="id_ID" w:bidi="id_ID"/>
        </w:rPr>
        <w:t xml:space="preserve">, di mana Tuhan dalam bahasa Ibrani ialah </w:t>
      </w:r>
      <w:r>
        <w:rPr>
          <w:i/>
          <w:lang w:val="id_ID" w:bidi="id_ID"/>
        </w:rPr>
        <w:t>Yahweh,</w:t>
      </w:r>
      <w:r>
        <w:rPr>
          <w:lang w:val="id_ID" w:bidi="id_ID"/>
        </w:rPr>
        <w:t xml:space="preserve"> nama pribadi Allah (lihat </w:t>
      </w:r>
      <w:r>
        <w:rPr>
          <w:lang w:val="id_ID" w:bidi="id_ID"/>
        </w:rPr>
        <w:t>Kel. 3:15</w:t>
      </w:r>
      <w:r>
        <w:rPr>
          <w:lang w:val="id_ID" w:bidi="id_ID"/>
        </w:rPr>
        <w:t xml:space="preserve">). Namun, seperti yang dijelaskan dalam </w:t>
      </w:r>
      <w:r>
        <w:rPr>
          <w:lang w:val="id_ID" w:bidi="id_ID"/>
        </w:rPr>
        <w:t>Rm. 10:12</w:t>
      </w:r>
      <w:r>
        <w:rPr>
          <w:lang w:val="id_ID" w:bidi="id_ID"/>
        </w:rPr>
        <w:t xml:space="preserve">, </w:t>
      </w:r>
      <w:r>
        <w:rPr>
          <w:i/>
          <w:lang w:val="id_ID" w:bidi="id_ID"/>
        </w:rPr>
        <w:t>Tuhan</w:t>
      </w:r>
      <w:r>
        <w:rPr>
          <w:lang w:val="id_ID" w:bidi="id_ID"/>
        </w:rPr>
        <w:t xml:space="preserve"> dalam surat Roma adalah Yesus Kristus. Ayat ini menunjukkan bahwa orang-orang Kristen sejak zaman para rasul telah mengaitkan Yesus dengan Allah.</w:t>
      </w:r>
      <w:r>
        <w:rPr>
          <w:lang w:val="id_ID" w:bidi="id_ID"/>
        </w:rPr>
      </w:r>
      <w:r>
        <w:rPr>
          <w:lang w:val="id_ID" w:bidi="id_ID"/>
        </w:rPr>
      </w:r>
    </w:p>
    <w:p>
      <w:pPr/>
      <w:r>
        <w:rPr>
          <w:lang w:val="id_ID" w:bidi="id_ID"/>
        </w:rPr>
      </w:r>
    </w:p>
    <w:p>
      <w:pPr>
        <w:pStyle w:val="Heading2"/>
      </w:pPr>
      <w:r>
        <w:rPr>
          <w:lang w:val="id_ID" w:bidi="id_ID"/>
        </w:rPr>
        <w:t>Roma 10:14</w:t>
      </w:r>
      <w:r>
        <w:rPr>
          <w:lang w:val="id_ID" w:bidi="id_ID"/>
        </w:rPr>
      </w:r>
    </w:p>
    <w:p>
      <w:pPr/>
      <w:r>
        <w:rPr>
          <w:lang w:val="id_ID" w:bidi="id_ID"/>
        </w:rPr>
      </w:r>
      <w:r>
        <w:rPr>
          <w:lang w:val="id_ID" w:bidi="id_ID"/>
        </w:rPr>
        <w:t xml:space="preserve">Wajar untuk menganggap bahwa kata ganti "mereka" merujuk pada "semua orang yang berseru kepada-Nya" dari </w:t>
      </w:r>
      <w:r>
        <w:rPr>
          <w:lang w:val="id_ID" w:bidi="id_ID"/>
        </w:rPr>
        <w:t>10:12</w:t>
      </w:r>
      <w:r>
        <w:rPr>
          <w:lang w:val="id_ID" w:bidi="id_ID"/>
        </w:rPr>
        <w:t xml:space="preserve"> atau "setiap orang" dari </w:t>
      </w:r>
      <w:r>
        <w:rPr>
          <w:lang w:val="id_ID" w:bidi="id_ID"/>
        </w:rPr>
        <w:t>10:13</w:t>
      </w:r>
      <w:r>
        <w:rPr>
          <w:lang w:val="id_ID" w:bidi="id_ID"/>
        </w:rPr>
        <w:t xml:space="preserve">. Meskipun ayat ini mungkin memang merujuk pada semua orang, ayat ini juga melanjutkan tuduhan terhadap Israel dari </w:t>
      </w:r>
      <w:r>
        <w:rPr>
          <w:lang w:val="id_ID" w:bidi="id_ID"/>
        </w:rPr>
        <w:t>10:2–3</w:t>
      </w:r>
      <w:r>
        <w:rPr>
          <w:lang w:val="id_ID" w:bidi="id_ID"/>
        </w:rPr>
        <w:t xml:space="preserve"> (lihat </w:t>
      </w:r>
      <w:r>
        <w:rPr>
          <w:lang w:val="id_ID" w:bidi="id_ID"/>
        </w:rPr>
        <w:t>10:18</w:t>
      </w:r>
      <w:r>
        <w:rPr>
          <w:lang w:val="id_ID" w:bidi="id_ID"/>
        </w:rPr>
        <w:t>). Paulus berpendapat bahwa Israel berada dalam posisi untuk mengetahui apa yang Allah lakukan melalui Yesus Kristus, karena itu mereka bertanggung jawab atas kegagalan mereka untuk memahami atau menerimanya. Israel bersalah karena gagal memahami rencana Allah dalam terang Kristus (</w:t>
      </w:r>
      <w:r>
        <w:rPr>
          <w:lang w:val="id_ID" w:bidi="id_ID"/>
        </w:rPr>
        <w:t>10:3–4</w:t>
      </w:r>
      <w:r>
        <w:rPr>
          <w:lang w:val="id_ID" w:bidi="id_ID"/>
        </w:rPr>
        <w:t>) dan karena terlalu fokus pada hukum Taurat sehingga mereka melewatkan Kristus ketika Dia datang (</w:t>
      </w:r>
      <w:r>
        <w:rPr>
          <w:lang w:val="id_ID" w:bidi="id_ID"/>
        </w:rPr>
        <w:t>9:30–32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10:18</w:t>
      </w:r>
      <w:r>
        <w:rPr>
          <w:lang w:val="id_ID" w:bidi="id_ID"/>
        </w:rPr>
      </w:r>
    </w:p>
    <w:p>
      <w:pPr/>
      <w:r>
        <w:rPr>
          <w:lang w:val="id_ID" w:bidi="id_ID"/>
        </w:rPr>
      </w:r>
      <w:r>
        <w:rPr>
          <w:lang w:val="id_ID" w:bidi="id_ID"/>
        </w:rPr>
        <w:t>Memang mereka telah mendengarnya:</w:t>
      </w:r>
      <w:r>
        <w:rPr>
          <w:lang w:val="id_ID" w:bidi="id_ID"/>
        </w:rPr>
        <w:t xml:space="preserve"> Paulus mengutip </w:t>
      </w:r>
      <w:r>
        <w:rPr>
          <w:lang w:val="id_ID" w:bidi="id_ID"/>
        </w:rPr>
        <w:t>Mzm. 19:4</w:t>
      </w:r>
      <w:r>
        <w:rPr>
          <w:lang w:val="id_ID" w:bidi="id_ID"/>
        </w:rPr>
        <w:t xml:space="preserve"> untuk menunjukkan bahwa pesan Kabar Baik tersedia secara universal melalui ciptaan. Pada saat Paulus menulis surat Roma, para misionaris Kristen mula-mula telah menyebarkan Kabar Baik ke sebagian besar Kekaisaran Romawi. Kebanyakan orang Yahudi memiliki banyak kesempatan untuk mendengar pesan tersebut.</w:t>
      </w:r>
      <w:r>
        <w:rPr>
          <w:lang w:val="id_ID" w:bidi="id_ID"/>
        </w:rPr>
      </w:r>
      <w:r>
        <w:rPr>
          <w:lang w:val="id_ID" w:bidi="id_ID"/>
        </w:rPr>
      </w:r>
    </w:p>
    <w:p>
      <w:pPr/>
      <w:r>
        <w:rPr>
          <w:lang w:val="id_ID" w:bidi="id_ID"/>
        </w:rPr>
      </w:r>
    </w:p>
    <w:p>
      <w:pPr>
        <w:pStyle w:val="Heading2"/>
      </w:pPr>
      <w:r>
        <w:rPr>
          <w:lang w:val="id_ID" w:bidi="id_ID"/>
        </w:rPr>
        <w:t>Roma 10:19</w:t>
      </w:r>
      <w:r>
        <w:rPr>
          <w:lang w:val="id_ID" w:bidi="id_ID"/>
        </w:rPr>
      </w:r>
    </w:p>
    <w:p>
      <w:pPr/>
      <w:r>
        <w:rPr>
          <w:lang w:val="id_ID" w:bidi="id_ID"/>
        </w:rPr>
      </w:r>
      <w:r>
        <w:rPr>
          <w:lang w:val="id_ID" w:bidi="id_ID"/>
        </w:rPr>
        <w:t xml:space="preserve">Aku menjadikan kamu cemburu </w:t>
      </w:r>
      <w:r>
        <w:rPr>
          <w:lang w:val="id_ID" w:bidi="id_ID"/>
        </w:rPr>
        <w:t xml:space="preserve">... membangkitkan amarahmu: Kutipan dari </w:t>
      </w:r>
      <w:r>
        <w:rPr>
          <w:lang w:val="id_ID" w:bidi="id_ID"/>
        </w:rPr>
        <w:t>Ul. 32:21</w:t>
      </w:r>
      <w:r>
        <w:rPr>
          <w:lang w:val="id_ID" w:bidi="id_ID"/>
        </w:rPr>
        <w:t xml:space="preserve"> ini berkaitan dengan hukuman Allah terhadap Israel karena penyembahan berhala mereka. Pada zaman Paulus, Israel tetap bersalah atas penyembahan berhala karena mereka menempatkan hukum Taurat di tempat Allah sendiri. Hukuman Allah melibatkan penggunaan orang-orang non-Yahudi, orang-orang yang bahkan bukan suatu bangsa, untuk membuat Israel cemburu dan marah (</w:t>
      </w:r>
      <w:r>
        <w:rPr>
          <w:lang w:val="id_ID" w:bidi="id_ID"/>
        </w:rPr>
        <w:t>Rm. 11:12–32</w:t>
      </w:r>
      <w:r>
        <w:rPr>
          <w:lang w:val="id_ID" w:bidi="id_ID"/>
        </w:rPr>
        <w:t xml:space="preserve"> menjelaskan lebih lanjut tentang tema ini).</w:t>
      </w:r>
      <w:r>
        <w:rPr>
          <w:lang w:val="id_ID" w:bidi="id_ID"/>
        </w:rPr>
      </w:r>
      <w:r>
        <w:rPr>
          <w:lang w:val="id_ID" w:bidi="id_ID"/>
        </w:rPr>
      </w:r>
    </w:p>
    <w:p>
      <w:pPr/>
      <w:r>
        <w:rPr>
          <w:lang w:val="id_ID" w:bidi="id_ID"/>
        </w:rPr>
      </w:r>
    </w:p>
    <w:p>
      <w:pPr>
        <w:pStyle w:val="Heading2"/>
      </w:pPr>
      <w:r>
        <w:rPr>
          <w:lang w:val="id_ID" w:bidi="id_ID"/>
        </w:rPr>
        <w:t>Roma 10:20</w:t>
      </w:r>
      <w:r>
        <w:rPr>
          <w:lang w:val="id_ID" w:bidi="id_ID"/>
        </w:rPr>
      </w:r>
    </w:p>
    <w:p>
      <w:pPr/>
      <w:r>
        <w:rPr>
          <w:lang w:val="id_ID" w:bidi="id_ID"/>
        </w:rPr>
      </w:r>
      <w:r>
        <w:rPr>
          <w:lang w:val="id_ID" w:bidi="id_ID"/>
        </w:rPr>
        <w:t xml:space="preserve">Kutipan ini berasal dari </w:t>
      </w:r>
      <w:r>
        <w:rPr>
          <w:lang w:val="id_ID" w:bidi="id_ID"/>
        </w:rPr>
        <w:t>Yes. 65:1</w:t>
      </w:r>
      <w:r>
        <w:rPr>
          <w:lang w:val="id_ID" w:bidi="id_ID"/>
        </w:rPr>
        <w:t xml:space="preserve">. Dalam Yesaya, kata-kata "orang-orang yang tidak mencari Aku" merujuk pada orang-orang Israel. Seperti dalam </w:t>
      </w:r>
      <w:r>
        <w:rPr>
          <w:lang w:val="id_ID" w:bidi="id_ID"/>
        </w:rPr>
        <w:t>Rom 9:25–26</w:t>
      </w:r>
      <w:r>
        <w:rPr>
          <w:lang w:val="id_ID" w:bidi="id_ID"/>
        </w:rPr>
        <w:t>, Paulus menerapkannya kepada bangsa-bangsa lain untuk menunjukkan bahwa Allah telah membuka jalan bagi mereka untuk menjadi bagian dari umat Allah.</w:t>
      </w:r>
      <w:r>
        <w:rPr>
          <w:lang w:val="id_ID" w:bidi="id_ID"/>
        </w:rPr>
      </w:r>
      <w:r>
        <w:rPr>
          <w:lang w:val="id_ID" w:bidi="id_ID"/>
        </w:rPr>
      </w:r>
    </w:p>
    <w:p>
      <w:pPr/>
      <w:r>
        <w:rPr>
          <w:lang w:val="id_ID" w:bidi="id_ID"/>
        </w:rPr>
      </w:r>
    </w:p>
    <w:p>
      <w:pPr>
        <w:pStyle w:val="Heading2"/>
      </w:pPr>
      <w:r>
        <w:rPr>
          <w:lang w:val="id_ID" w:bidi="id_ID"/>
        </w:rPr>
        <w:t>Roma 11:2</w:t>
      </w:r>
      <w:r>
        <w:rPr>
          <w:lang w:val="id_ID" w:bidi="id_ID"/>
        </w:rPr>
      </w:r>
    </w:p>
    <w:p>
      <w:pPr/>
      <w:r>
        <w:rPr>
          <w:lang w:val="id_ID" w:bidi="id_ID"/>
        </w:rPr>
      </w:r>
      <w:r>
        <w:rPr>
          <w:lang w:val="id_ID" w:bidi="id_ID"/>
        </w:rPr>
        <w:t>umat-Nya yang dipilih-Nya</w:t>
      </w:r>
      <w:r>
        <w:rPr>
          <w:lang w:val="id_ID" w:bidi="id_ID"/>
        </w:rPr>
        <w:t xml:space="preserve">: Sebelum orang-orang Israel dapat melakukan apa pun untuk memperoleh status mereka, Allah memilih mereka menjadi umat-Nya berdasarkan anugerah-Nya semata. • Nabi Elia: Dalam </w:t>
      </w:r>
      <w:r>
        <w:rPr>
          <w:lang w:val="id_ID" w:bidi="id_ID"/>
        </w:rPr>
        <w:t>1Raj. 19:1–18</w:t>
      </w:r>
      <w:r>
        <w:rPr>
          <w:lang w:val="id_ID" w:bidi="id_ID"/>
        </w:rPr>
        <w:t>, Raja Ahab yang murtad telah membantai banyak nabi Tuhan, dan istri Ahab, Izebel, mengancam Elia dengan pembunuhan yang sama. Elia melarikan diri ke padang gurun, di sana dia meratapi keadaannya. Allah menanggapi dengan jaminan bahwa masih ada banyak orang yang setia. Paulus melihat situasi yang hampir sama pada masa ini. Meskipun banyak orang Yahudi tidak percaya, dan beberapa bahkan bersikap bermusuhan, Allah tetap bekerja untuk memelihara sekumpulan sisa yang percaya.</w:t>
      </w:r>
      <w:r>
        <w:rPr>
          <w:lang w:val="id_ID" w:bidi="id_ID"/>
        </w:rPr>
      </w:r>
      <w:r>
        <w:rPr>
          <w:lang w:val="id_ID" w:bidi="id_ID"/>
        </w:rPr>
      </w:r>
    </w:p>
    <w:p>
      <w:pPr/>
      <w:r>
        <w:rPr>
          <w:lang w:val="id_ID" w:bidi="id_ID"/>
        </w:rPr>
      </w:r>
    </w:p>
    <w:p>
      <w:pPr>
        <w:pStyle w:val="Heading2"/>
      </w:pPr>
      <w:r>
        <w:rPr>
          <w:lang w:val="id_ID" w:bidi="id_ID"/>
        </w:rPr>
        <w:t>Roma 11:5</w:t>
      </w:r>
      <w:r>
        <w:rPr>
          <w:lang w:val="id_ID" w:bidi="id_ID"/>
        </w:rPr>
      </w:r>
    </w:p>
    <w:p>
      <w:pPr/>
      <w:r>
        <w:rPr>
          <w:lang w:val="id_ID" w:bidi="id_ID"/>
        </w:rPr>
      </w:r>
      <w:r>
        <w:rPr>
          <w:lang w:val="id_ID" w:bidi="id_ID"/>
        </w:rPr>
        <w:t xml:space="preserve">Beberapa dari orang-orang Israel (secara harfiah </w:t>
      </w:r>
      <w:r>
        <w:rPr>
          <w:i/>
          <w:lang w:val="id_ID" w:bidi="id_ID"/>
        </w:rPr>
        <w:t>suatu sisa</w:t>
      </w:r>
      <w:r>
        <w:rPr>
          <w:lang w:val="id_ID" w:bidi="id_ID"/>
        </w:rPr>
        <w:t xml:space="preserve">): Paulus kembali ke konsep Perjanjian Lama tentang sisa yang dia gunakan dalam </w:t>
      </w:r>
      <w:r>
        <w:rPr>
          <w:lang w:val="id_ID" w:bidi="id_ID"/>
        </w:rPr>
        <w:t>9:27–29</w:t>
      </w:r>
      <w:r>
        <w:rPr>
          <w:lang w:val="id_ID" w:bidi="id_ID"/>
        </w:rPr>
        <w:t>. Inti yang kokoh dari orang-orang Israel yang saleh ini melambangkan janji Allah tentang kesetiaan-Nya yang berkelanjutan terhadap janji-janji-Nya dan terhadap umat-Nya.</w:t>
      </w:r>
      <w:r>
        <w:rPr>
          <w:lang w:val="id_ID" w:bidi="id_ID"/>
        </w:rPr>
      </w:r>
      <w:r>
        <w:rPr>
          <w:lang w:val="id_ID" w:bidi="id_ID"/>
        </w:rPr>
      </w:r>
    </w:p>
    <w:p>
      <w:pPr/>
      <w:r>
        <w:rPr>
          <w:lang w:val="id_ID" w:bidi="id_ID"/>
        </w:rPr>
      </w:r>
    </w:p>
    <w:p>
      <w:pPr>
        <w:pStyle w:val="Heading2"/>
      </w:pPr>
      <w:r>
        <w:rPr>
          <w:lang w:val="id_ID" w:bidi="id_ID"/>
        </w:rPr>
        <w:t>Roma 11:7–8</w:t>
      </w:r>
      <w:r>
        <w:rPr>
          <w:lang w:val="id_ID" w:bidi="id_ID"/>
        </w:rPr>
      </w:r>
    </w:p>
    <w:p>
      <w:pPr/>
      <w:r>
        <w:rPr>
          <w:lang w:val="id_ID" w:bidi="id_ID"/>
        </w:rPr>
      </w:r>
      <w:r>
        <w:rPr>
          <w:lang w:val="id_ID" w:bidi="id_ID"/>
        </w:rPr>
        <w:t>orang-orang yang lain telah tegar hatinya</w:t>
      </w:r>
      <w:r>
        <w:rPr>
          <w:lang w:val="id_ID" w:bidi="id_ID"/>
        </w:rPr>
        <w:t xml:space="preserve">: Ini adalah pekerjaan Allah sendiri; Allah telah membuat mereka tidur nyenyak dan menutup mata mereka. Lihat </w:t>
      </w:r>
      <w:r>
        <w:rPr>
          <w:lang w:val="id_ID" w:bidi="id_ID"/>
        </w:rPr>
        <w:t>Kisah. 13:46–48</w:t>
      </w:r>
      <w:r>
        <w:rPr>
          <w:lang w:val="id_ID" w:bidi="id_ID"/>
        </w:rPr>
        <w:t xml:space="preserve">; </w:t>
      </w:r>
      <w:r>
        <w:rPr>
          <w:lang w:val="id_ID" w:bidi="id_ID"/>
        </w:rPr>
        <w:t>18:6</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11:11</w:t>
      </w:r>
      <w:r>
        <w:rPr>
          <w:lang w:val="id_ID" w:bidi="id_ID"/>
        </w:rPr>
      </w:r>
    </w:p>
    <w:p>
      <w:pPr/>
      <w:r>
        <w:rPr>
          <w:lang w:val="id_ID" w:bidi="id_ID"/>
        </w:rPr>
      </w:r>
      <w:r>
        <w:rPr>
          <w:lang w:val="id_ID" w:bidi="id_ID"/>
        </w:rPr>
        <w:t>Tetapi oleh pelanggaran mereka, keselamatan telah sampai kepada bangsa-bangsa lain</w:t>
      </w:r>
      <w:r>
        <w:rPr>
          <w:lang w:val="id_ID" w:bidi="id_ID"/>
        </w:rPr>
        <w:t xml:space="preserve">: Tawaran keselamatan kepada bangsa-bangsa lain adalah tujuan, bukan hanya akibat, dari ketidaktaatan Israel. Paulus menekankan bahwa Allah telah merencanakan keselamatan bagi bangsa-bangsa lain sejak awal, dan pada akhirnya, keselamatan bagi banyak orang Yahudi juga. • </w:t>
      </w:r>
      <w:r>
        <w:rPr>
          <w:lang w:val="id_ID" w:bidi="id_ID"/>
        </w:rPr>
        <w:t>supaya membuat mereka cemburu</w:t>
      </w:r>
      <w:r>
        <w:rPr>
          <w:lang w:val="id_ID" w:bidi="id_ID"/>
        </w:rPr>
        <w:t xml:space="preserve">: Dia ingin bangsanya sendiri merasa cemburu. Tema kecemburuan ini berasal dari </w:t>
      </w:r>
      <w:r>
        <w:rPr>
          <w:lang w:val="id_ID" w:bidi="id_ID"/>
        </w:rPr>
        <w:t>Ul. 32:21</w:t>
      </w:r>
      <w:r>
        <w:rPr>
          <w:lang w:val="id_ID" w:bidi="id_ID"/>
        </w:rPr>
        <w:t xml:space="preserve">, yang dikutip Paulus dalam </w:t>
      </w:r>
      <w:r>
        <w:rPr>
          <w:lang w:val="id_ID" w:bidi="id_ID"/>
        </w:rPr>
        <w:t>Rm. 10:19</w:t>
      </w:r>
      <w:r>
        <w:rPr>
          <w:lang w:val="id_ID" w:bidi="id_ID"/>
        </w:rPr>
        <w:t>. Melihat bangsa-bangsa lain menikmati berkat keselamatan yang telah Allah janjikan kepada Israel akan mendorong orang-orang Yahudi untuk menginginkan keselamatan sehingga mereka juga dapat mengambil bagian dalam berkat-berkat tersebut.</w:t>
      </w:r>
      <w:r>
        <w:rPr>
          <w:lang w:val="id_ID" w:bidi="id_ID"/>
        </w:rPr>
      </w:r>
      <w:r>
        <w:rPr>
          <w:lang w:val="id_ID" w:bidi="id_ID"/>
        </w:rPr>
      </w:r>
    </w:p>
    <w:p>
      <w:pPr/>
      <w:r>
        <w:rPr>
          <w:lang w:val="id_ID" w:bidi="id_ID"/>
        </w:rPr>
      </w:r>
    </w:p>
    <w:p>
      <w:pPr>
        <w:pStyle w:val="Heading2"/>
      </w:pPr>
      <w:r>
        <w:rPr>
          <w:lang w:val="id_ID" w:bidi="id_ID"/>
        </w:rPr>
        <w:t>Roma 11:13–14</w:t>
      </w:r>
      <w:r>
        <w:rPr>
          <w:lang w:val="id_ID" w:bidi="id_ID"/>
        </w:rPr>
      </w:r>
    </w:p>
    <w:p>
      <w:pPr/>
      <w:r>
        <w:rPr>
          <w:lang w:val="id_ID" w:bidi="id_ID"/>
        </w:rPr>
      </w:r>
      <w:r>
        <w:rPr>
          <w:lang w:val="id_ID" w:bidi="id_ID"/>
        </w:rPr>
        <w:t>kamu, hai bangsa-bangsa bukan Yahudi: Paulus berbicara kepada orang-orang Kristen non-Yahudi di Roma dengan tujuan praktis untuk menegur mereka karena memandang diri mereka sendiri terlalu tinggi (</w:t>
      </w:r>
      <w:r>
        <w:rPr>
          <w:lang w:val="id_ID" w:bidi="id_ID"/>
        </w:rPr>
        <w:t>11:20</w:t>
      </w:r>
      <w:r>
        <w:rPr>
          <w:lang w:val="id_ID" w:bidi="id_ID"/>
        </w:rPr>
        <w:t>), terutama dalam hubungannya dengan saudara-saudara Yahudi mereka. Dia menunjukkan bahwa keadaan yang mereka yang dapat menikmati keselamatan sepenuhnya bergantung pada kebaikan Allah (</w:t>
      </w:r>
      <w:r>
        <w:rPr>
          <w:lang w:val="id_ID" w:bidi="id_ID"/>
        </w:rPr>
        <w:t>11:22</w:t>
      </w:r>
      <w:r>
        <w:rPr>
          <w:lang w:val="id_ID" w:bidi="id_ID"/>
        </w:rPr>
        <w:t>) dan bahwa tujuan akhir Allah adalah untuk mendorong adanya pertobatan di antara orang-orang Yahudi (</w:t>
      </w:r>
      <w:r>
        <w:rPr>
          <w:lang w:val="id_ID" w:bidi="id_ID"/>
        </w:rPr>
        <w:t>11:23</w:t>
      </w:r>
      <w:r>
        <w:rPr>
          <w:lang w:val="id_ID" w:bidi="id_ID"/>
        </w:rPr>
        <w:t xml:space="preserve">). • </w:t>
      </w:r>
      <w:r>
        <w:rPr>
          <w:lang w:val="id_ID" w:bidi="id_ID"/>
        </w:rPr>
        <w:t>Aku berkata kepada kamu</w:t>
      </w:r>
      <w:r>
        <w:rPr>
          <w:lang w:val="id_ID" w:bidi="id_ID"/>
        </w:rPr>
        <w:t>: Paulus mengabdikan dirinya untuk pertobatan bangsa-bangsa bukan Yahudi karena dia tahu bahwa keselamatan mereka pada akhirnya akan membawa keselamatan bagi orang-orang Yahudi juga.</w:t>
      </w:r>
      <w:r>
        <w:rPr>
          <w:lang w:val="id_ID" w:bidi="id_ID"/>
        </w:rPr>
      </w:r>
      <w:r>
        <w:rPr>
          <w:lang w:val="id_ID" w:bidi="id_ID"/>
        </w:rPr>
      </w:r>
    </w:p>
    <w:p>
      <w:pPr/>
      <w:r>
        <w:rPr>
          <w:lang w:val="id_ID" w:bidi="id_ID"/>
        </w:rPr>
      </w:r>
    </w:p>
    <w:p>
      <w:pPr>
        <w:pStyle w:val="Heading2"/>
      </w:pPr>
      <w:r>
        <w:rPr>
          <w:lang w:val="id_ID" w:bidi="id_ID"/>
        </w:rPr>
        <w:t>Roma 11:15</w:t>
      </w:r>
      <w:r>
        <w:rPr>
          <w:lang w:val="id_ID" w:bidi="id_ID"/>
        </w:rPr>
      </w:r>
    </w:p>
    <w:p>
      <w:pPr/>
      <w:r>
        <w:rPr>
          <w:lang w:val="id_ID" w:bidi="id_ID"/>
        </w:rPr>
      </w:r>
      <w:r>
        <w:rPr>
          <w:lang w:val="id_ID" w:bidi="id_ID"/>
        </w:rPr>
        <w:t>Konteksnya menekankan peran Allah dalam mengeraskan hati banyak orang Yahudi (</w:t>
      </w:r>
      <w:r>
        <w:rPr>
          <w:lang w:val="id_ID" w:bidi="id_ID"/>
        </w:rPr>
        <w:t>11:7–10</w:t>
      </w:r>
      <w:r>
        <w:rPr>
          <w:lang w:val="id_ID" w:bidi="id_ID"/>
        </w:rPr>
        <w:t xml:space="preserve">), sehingga frasa "penolakan mereka" mungkin berarti penolakan Allah terhadap orang-orang Yahudi yang tidak percaya. • "Penerimaan mereka" kemudian merujuk pada penerimaan Allah atas orang-orang Yahudi ke dalam Kerajaan-Nya (lihat juga </w:t>
      </w:r>
      <w:r>
        <w:rPr>
          <w:lang w:val="id_ID" w:bidi="id_ID"/>
        </w:rPr>
        <w:t>14:3</w:t>
      </w:r>
      <w:r>
        <w:rPr>
          <w:lang w:val="id_ID" w:bidi="id_ID"/>
        </w:rPr>
        <w:t xml:space="preserve"> dan </w:t>
      </w:r>
      <w:r>
        <w:rPr>
          <w:lang w:val="id_ID" w:bidi="id_ID"/>
        </w:rPr>
        <w:t>15:7</w:t>
      </w:r>
      <w:r>
        <w:rPr>
          <w:lang w:val="id_ID" w:bidi="id_ID"/>
        </w:rPr>
        <w:t xml:space="preserve">). • Sementara frasa "kehidupan bagi mereka yang mati" bisa merujuk pada kehidupan rohani yang baru, yang datang kepada orang-orang Yahudi sebagai hasil dari pertobatan mereka kepada Kristus (lihat </w:t>
      </w:r>
      <w:r>
        <w:rPr>
          <w:lang w:val="id_ID" w:bidi="id_ID"/>
        </w:rPr>
        <w:t>6:13</w:t>
      </w:r>
      <w:r>
        <w:rPr>
          <w:lang w:val="id_ID" w:bidi="id_ID"/>
        </w:rPr>
        <w:t xml:space="preserve">), bahasa tersebut secara lebih wajar menunjuk kepada kebangkitan jasmani dari kematian yang terjadi ketika Kristus datang kembali dalam kemuliaan (lihat, misalnya, </w:t>
      </w:r>
      <w:r>
        <w:rPr>
          <w:lang w:val="id_ID" w:bidi="id_ID"/>
        </w:rPr>
        <w:t>1Tes. 4:13–18</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11:16</w:t>
      </w:r>
      <w:r>
        <w:rPr>
          <w:lang w:val="id_ID" w:bidi="id_ID"/>
        </w:rPr>
      </w:r>
    </w:p>
    <w:p>
      <w:pPr/>
      <w:r>
        <w:rPr>
          <w:lang w:val="id_ID" w:bidi="id_ID"/>
        </w:rPr>
      </w:r>
      <w:r>
        <w:rPr>
          <w:lang w:val="id_ID" w:bidi="id_ID"/>
        </w:rPr>
        <w:t>roti sulung adalah kudus, maka seluruh adonan juga kudus</w:t>
      </w:r>
      <w:r>
        <w:rPr>
          <w:lang w:val="id_ID" w:bidi="id_ID"/>
        </w:rPr>
        <w:t xml:space="preserve">: Gambaran ini berasal dari </w:t>
      </w:r>
      <w:r>
        <w:rPr>
          <w:lang w:val="id_ID" w:bidi="id_ID"/>
        </w:rPr>
        <w:t>Bil 15:17–21</w:t>
      </w:r>
      <w:r>
        <w:rPr>
          <w:lang w:val="id_ID" w:bidi="id_ID"/>
        </w:rPr>
        <w:t>, di mana Allah memerintahkan bangsa Israel untuk mengambil sebagian dari adonan pertama mereka dan menyisihkannya sebagai persembahan. Janji-janji dan berkat-berkat Allah kepada Abraham, Ishak, dan Yakub adalah seperti pembayaran pertama (uang muka), yang menjamin penyelesaian pekerjaan Allah di antara umat-Nya.</w:t>
      </w:r>
      <w:r>
        <w:rPr>
          <w:lang w:val="id_ID" w:bidi="id_ID"/>
        </w:rPr>
      </w:r>
      <w:r>
        <w:rPr>
          <w:lang w:val="id_ID" w:bidi="id_ID"/>
        </w:rPr>
      </w:r>
    </w:p>
    <w:p>
      <w:pPr/>
      <w:r>
        <w:rPr>
          <w:lang w:val="id_ID" w:bidi="id_ID"/>
        </w:rPr>
      </w:r>
    </w:p>
    <w:p>
      <w:pPr>
        <w:pStyle w:val="Heading2"/>
      </w:pPr>
      <w:r>
        <w:rPr>
          <w:lang w:val="id_ID" w:bidi="id_ID"/>
        </w:rPr>
        <w:t>Roma 11:17–24</w:t>
      </w:r>
      <w:r>
        <w:rPr>
          <w:lang w:val="id_ID" w:bidi="id_ID"/>
        </w:rPr>
      </w:r>
    </w:p>
    <w:p>
      <w:pPr/>
      <w:r>
        <w:rPr>
          <w:lang w:val="id_ID" w:bidi="id_ID"/>
        </w:rPr>
      </w:r>
      <w:r>
        <w:rPr>
          <w:lang w:val="id_ID" w:bidi="id_ID"/>
        </w:rPr>
        <w:t>Dalam metafora Paulus yang diperluas, pohon zaitun Allah yang istimewa merujuk pada umat Allah. Gambaran ini bersifat alami, karena pohon zaitun adalah pohon buah yang paling banyak dibudidayakan di lembah Mediterania dan telah digunakan sebagai simbol untuk Israel dalam Perjanjian Lama (</w:t>
      </w:r>
      <w:r>
        <w:rPr>
          <w:lang w:val="id_ID" w:bidi="id_ID"/>
        </w:rPr>
        <w:t>Yer 11:16</w:t>
      </w:r>
      <w:r>
        <w:rPr>
          <w:lang w:val="id_ID" w:bidi="id_ID"/>
        </w:rPr>
        <w:t xml:space="preserve">; </w:t>
      </w:r>
      <w:r>
        <w:rPr>
          <w:lang w:val="id_ID" w:bidi="id_ID"/>
        </w:rPr>
        <w:t>Hos 14:5–6</w:t>
      </w:r>
      <w:r>
        <w:rPr>
          <w:lang w:val="id_ID" w:bidi="id_ID"/>
        </w:rPr>
        <w:t>). Paulus menyebut orang-orang Kristen non-Yahudi sebagai cabang-cabang dari pohon zaitun liar karena mereka pada awalnya tidak termasuk di antara umat Allah.</w:t>
      </w:r>
      <w:r>
        <w:rPr>
          <w:lang w:val="id_ID" w:bidi="id_ID"/>
        </w:rPr>
      </w:r>
      <w:r>
        <w:rPr>
          <w:lang w:val="id_ID" w:bidi="id_ID"/>
        </w:rPr>
      </w:r>
    </w:p>
    <w:p>
      <w:pPr/>
      <w:r>
        <w:rPr>
          <w:lang w:val="id_ID" w:bidi="id_ID"/>
        </w:rPr>
      </w:r>
    </w:p>
    <w:p>
      <w:pPr>
        <w:pStyle w:val="Heading2"/>
      </w:pPr>
      <w:r>
        <w:rPr>
          <w:lang w:val="id_ID" w:bidi="id_ID"/>
        </w:rPr>
        <w:t>Roma 11:18</w:t>
      </w:r>
      <w:r>
        <w:rPr>
          <w:lang w:val="id_ID" w:bidi="id_ID"/>
        </w:rPr>
      </w:r>
    </w:p>
    <w:p>
      <w:pPr/>
      <w:r>
        <w:rPr>
          <w:lang w:val="id_ID" w:bidi="id_ID"/>
        </w:rPr>
      </w:r>
      <w:r>
        <w:rPr>
          <w:lang w:val="id_ID" w:bidi="id_ID"/>
        </w:rPr>
        <w:t>bukan kamu yang menopang akar itu, melainkan akar itu yang menopang kamu</w:t>
      </w:r>
      <w:r>
        <w:rPr>
          <w:lang w:val="id_ID" w:bidi="id_ID"/>
        </w:rPr>
        <w:t>: Ketika Paulus menulis kepada gereja di Roma, gereja tersebut sebagian besar terdiri dari orang-orang non-Yahudi, situasi yang umum dalam komunitas Kristen mula-mula. Dominasi ini membuat banyak orang Kristen non-Yahudi membanggakan status mereka sembari merendahkan orang-orang Yahudi dan warisan agama mereka. Paulus mengingatkan orang-orang percaya non-Yahudi bahwa mereka menikmati berkat-berkat Allah hanya karena mereka telah dimasukkan ke dalam umat Allah yang satu, yang berakar pada janji-janji Allah kepada Israel.</w:t>
      </w:r>
      <w:r>
        <w:rPr>
          <w:lang w:val="id_ID" w:bidi="id_ID"/>
        </w:rPr>
      </w:r>
      <w:r>
        <w:rPr>
          <w:lang w:val="id_ID" w:bidi="id_ID"/>
        </w:rPr>
      </w:r>
    </w:p>
    <w:p>
      <w:pPr/>
      <w:r>
        <w:rPr>
          <w:lang w:val="id_ID" w:bidi="id_ID"/>
        </w:rPr>
      </w:r>
    </w:p>
    <w:p>
      <w:pPr>
        <w:pStyle w:val="Heading2"/>
      </w:pPr>
      <w:r>
        <w:rPr>
          <w:lang w:val="id_ID" w:bidi="id_ID"/>
        </w:rPr>
        <w:t>Roma 11:20</w:t>
      </w:r>
      <w:r>
        <w:rPr>
          <w:lang w:val="id_ID" w:bidi="id_ID"/>
        </w:rPr>
      </w:r>
    </w:p>
    <w:p>
      <w:pPr/>
      <w:r>
        <w:rPr>
          <w:lang w:val="id_ID" w:bidi="id_ID"/>
        </w:rPr>
      </w:r>
      <w:r>
        <w:rPr>
          <w:lang w:val="id_ID" w:bidi="id_ID"/>
        </w:rPr>
        <w:t xml:space="preserve">tetapi takutlah (akan apa yang bisa terjadi): Dalam Kitab Suci, takut sering kali berarti penghormatan atau keseganan yang mendalam terhadap Allah, yang mencakup pengakuan bahwa suatu hari nanti kita harus berdiri di hadapan-Nya untuk dihakimi (lihat </w:t>
      </w:r>
      <w:r>
        <w:rPr>
          <w:lang w:val="id_ID" w:bidi="id_ID"/>
        </w:rPr>
        <w:t>2Kor. 5:11</w:t>
      </w:r>
      <w:r>
        <w:rPr>
          <w:lang w:val="id_ID" w:bidi="id_ID"/>
        </w:rPr>
        <w:t xml:space="preserve">; </w:t>
      </w:r>
      <w:r>
        <w:rPr>
          <w:lang w:val="id_ID" w:bidi="id_ID"/>
        </w:rPr>
        <w:t>7:1</w:t>
      </w:r>
      <w:r>
        <w:rPr>
          <w:lang w:val="id_ID" w:bidi="id_ID"/>
        </w:rPr>
        <w:t xml:space="preserve">, </w:t>
      </w:r>
      <w:r>
        <w:rPr>
          <w:lang w:val="id_ID" w:bidi="id_ID"/>
        </w:rPr>
        <w:t>11</w:t>
      </w:r>
      <w:r>
        <w:rPr>
          <w:lang w:val="id_ID" w:bidi="id_ID"/>
        </w:rPr>
        <w:t xml:space="preserve">, </w:t>
      </w:r>
      <w:r>
        <w:rPr>
          <w:lang w:val="id_ID" w:bidi="id_ID"/>
        </w:rPr>
        <w:t>15</w:t>
      </w:r>
      <w:r>
        <w:rPr>
          <w:lang w:val="id_ID" w:bidi="id_ID"/>
        </w:rPr>
        <w:t xml:space="preserve">; </w:t>
      </w:r>
      <w:r>
        <w:rPr>
          <w:lang w:val="id_ID" w:bidi="id_ID"/>
        </w:rPr>
        <w:t>Flp. 2:12</w:t>
      </w:r>
      <w:r>
        <w:rPr>
          <w:lang w:val="id_ID" w:bidi="id_ID"/>
        </w:rPr>
        <w:t xml:space="preserve">; </w:t>
      </w:r>
      <w:r>
        <w:rPr>
          <w:lang w:val="id_ID" w:bidi="id_ID"/>
        </w:rPr>
        <w:t>Kol. 3:22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11:22</w:t>
      </w:r>
      <w:r>
        <w:rPr>
          <w:lang w:val="id_ID" w:bidi="id_ID"/>
        </w:rPr>
      </w:r>
    </w:p>
    <w:p>
      <w:pPr/>
      <w:r>
        <w:rPr>
          <w:lang w:val="id_ID" w:bidi="id_ID"/>
        </w:rPr>
      </w:r>
      <w:r>
        <w:rPr>
          <w:lang w:val="id_ID" w:bidi="id_ID"/>
        </w:rPr>
        <w:t>yaitu jika kamu tetap dalam kemurahan-Nya; jika tidak, kamu pun akan dipotong juga:</w:t>
      </w:r>
      <w:r>
        <w:rPr>
          <w:lang w:val="id_ID" w:bidi="id_ID"/>
        </w:rPr>
        <w:t xml:space="preserve"> Kitab Suci secara konsisten menekankan bahwa hanya orang percaya yang bertahan sampai akhir yang akan diselamatkan. Namun, peringatan Paulus memicu perdebatan mengenai implikasi teologis dari pernyataannya. Beberapa orang berpendapat bahwa ini menyiratkan bahwa orang percaya yang sejati dapat berhenti percaya dan oleh karena itu tidak akan diselamatkan pada akhirnya. Yang lain berpendapat bahwa kita tidak boleh memaksakan metaforanya terlalu jauh dan bahwa Paulus merujuk kepada orang-orang yang tampaknya adalah orang percaya, tetapi kurangnya iman yang sejati pada akhirnya akan terungkap.</w:t>
      </w:r>
      <w:r>
        <w:rPr>
          <w:lang w:val="id_ID" w:bidi="id_ID"/>
        </w:rPr>
      </w:r>
      <w:r>
        <w:rPr>
          <w:lang w:val="id_ID" w:bidi="id_ID"/>
        </w:rPr>
      </w:r>
    </w:p>
    <w:p>
      <w:pPr/>
      <w:r>
        <w:rPr>
          <w:lang w:val="id_ID" w:bidi="id_ID"/>
        </w:rPr>
      </w:r>
    </w:p>
    <w:p>
      <w:pPr>
        <w:pStyle w:val="Heading2"/>
      </w:pPr>
      <w:r>
        <w:rPr>
          <w:lang w:val="id_ID" w:bidi="id_ID"/>
        </w:rPr>
        <w:t>Roma 11:24</w:t>
      </w:r>
      <w:r>
        <w:rPr>
          <w:lang w:val="id_ID" w:bidi="id_ID"/>
        </w:rPr>
      </w:r>
    </w:p>
    <w:p>
      <w:pPr/>
      <w:r>
        <w:rPr>
          <w:lang w:val="id_ID" w:bidi="id_ID"/>
        </w:rPr>
      </w:r>
      <w:r>
        <w:rPr>
          <w:lang w:val="id_ID" w:bidi="id_ID"/>
        </w:rPr>
        <w:t xml:space="preserve">bertentangan dengan keadaanmu itu </w:t>
      </w:r>
      <w:r>
        <w:rPr>
          <w:lang w:val="id_ID" w:bidi="id_ID"/>
        </w:rPr>
        <w:t xml:space="preserve">... </w:t>
      </w:r>
      <w:r>
        <w:rPr>
          <w:lang w:val="id_ID" w:bidi="id_ID"/>
        </w:rPr>
        <w:t>yang menurut asal</w:t>
      </w:r>
      <w:r>
        <w:rPr>
          <w:lang w:val="id_ID" w:bidi="id_ID"/>
        </w:rPr>
        <w:t>: Metode yang biasanya dipakai untuk meningkatkan hasil pohon zaitun adalah dengan mencangkokkan tunas dari pohon yang dibudidayakan ke pohon zaitun liar untuk memanfaatkan kekuatan pohon liar tersebut. Dengan mencangkokkan cabang zaitun liar (bangsa-bangsa lain) ke dalam pohon zaitun yang dibudidayakan (umat Allah), Allah telah melakukan sesuatu yang bertentangan dengan yang asali.</w:t>
      </w:r>
      <w:r>
        <w:rPr>
          <w:lang w:val="id_ID" w:bidi="id_ID"/>
        </w:rPr>
      </w:r>
      <w:r>
        <w:rPr>
          <w:lang w:val="id_ID" w:bidi="id_ID"/>
        </w:rPr>
      </w:r>
    </w:p>
    <w:p>
      <w:pPr/>
      <w:r>
        <w:rPr>
          <w:lang w:val="id_ID" w:bidi="id_ID"/>
        </w:rPr>
      </w:r>
    </w:p>
    <w:p>
      <w:pPr>
        <w:pStyle w:val="Heading2"/>
      </w:pPr>
      <w:r>
        <w:rPr>
          <w:lang w:val="id_ID" w:bidi="id_ID"/>
        </w:rPr>
        <w:t>Roma 11:25</w:t>
      </w:r>
      <w:r>
        <w:rPr>
          <w:lang w:val="id_ID" w:bidi="id_ID"/>
        </w:rPr>
      </w:r>
    </w:p>
    <w:p>
      <w:pPr/>
      <w:r>
        <w:rPr>
          <w:lang w:val="id_ID" w:bidi="id_ID"/>
        </w:rPr>
      </w:r>
      <w:r>
        <w:rPr>
          <w:lang w:val="id_ID" w:bidi="id_ID"/>
        </w:rPr>
        <w:t xml:space="preserve">Paulus biasanya menggunakan kata misteri untuk merujuk pada suatu peristiwa akhir zaman yang telah ditetapkan oleh Allah. </w:t>
      </w:r>
      <w:r>
        <w:rPr>
          <w:i/>
          <w:lang w:val="id_ID" w:bidi="id_ID"/>
        </w:rPr>
        <w:t>Misteri</w:t>
      </w:r>
      <w:r>
        <w:rPr>
          <w:lang w:val="id_ID" w:bidi="id_ID"/>
        </w:rPr>
        <w:t xml:space="preserve"> semacam itu sudah ada di surga dan diungkapkan kepada umat Allah di era Kristen (lihat </w:t>
      </w:r>
      <w:r>
        <w:rPr>
          <w:lang w:val="id_ID" w:bidi="id_ID"/>
        </w:rPr>
        <w:t>16:25</w:t>
      </w:r>
      <w:r>
        <w:rPr>
          <w:lang w:val="id_ID" w:bidi="id_ID"/>
        </w:rPr>
        <w:t xml:space="preserve">; </w:t>
      </w:r>
      <w:r>
        <w:rPr>
          <w:lang w:val="id_ID" w:bidi="id_ID"/>
        </w:rPr>
        <w:t>1Kor. 2:1</w:t>
      </w:r>
      <w:r>
        <w:rPr>
          <w:lang w:val="id_ID" w:bidi="id_ID"/>
        </w:rPr>
        <w:t xml:space="preserve">, </w:t>
      </w:r>
      <w:r>
        <w:rPr>
          <w:lang w:val="id_ID" w:bidi="id_ID"/>
        </w:rPr>
        <w:t>7</w:t>
      </w:r>
      <w:r>
        <w:rPr>
          <w:lang w:val="id_ID" w:bidi="id_ID"/>
        </w:rPr>
        <w:t xml:space="preserve">; </w:t>
      </w:r>
      <w:r>
        <w:rPr>
          <w:lang w:val="id_ID" w:bidi="id_ID"/>
        </w:rPr>
        <w:t>4:1</w:t>
      </w:r>
      <w:r>
        <w:rPr>
          <w:lang w:val="id_ID" w:bidi="id_ID"/>
        </w:rPr>
        <w:t xml:space="preserve">; </w:t>
      </w:r>
      <w:r>
        <w:rPr>
          <w:lang w:val="id_ID" w:bidi="id_ID"/>
        </w:rPr>
        <w:t>15:51</w:t>
      </w:r>
      <w:r>
        <w:rPr>
          <w:lang w:val="id_ID" w:bidi="id_ID"/>
        </w:rPr>
        <w:t xml:space="preserve">; </w:t>
      </w:r>
      <w:r>
        <w:rPr>
          <w:lang w:val="id_ID" w:bidi="id_ID"/>
        </w:rPr>
        <w:t>Ef. 1:9</w:t>
      </w:r>
      <w:r>
        <w:rPr>
          <w:lang w:val="id_ID" w:bidi="id_ID"/>
        </w:rPr>
        <w:t xml:space="preserve">; </w:t>
      </w:r>
      <w:r>
        <w:rPr>
          <w:lang w:val="id_ID" w:bidi="id_ID"/>
        </w:rPr>
        <w:t>3:3</w:t>
      </w:r>
      <w:r>
        <w:rPr>
          <w:lang w:val="id_ID" w:bidi="id_ID"/>
        </w:rPr>
        <w:t xml:space="preserve">, </w:t>
      </w:r>
      <w:r>
        <w:rPr>
          <w:lang w:val="id_ID" w:bidi="id_ID"/>
        </w:rPr>
        <w:t>4</w:t>
      </w:r>
      <w:r>
        <w:rPr>
          <w:lang w:val="id_ID" w:bidi="id_ID"/>
        </w:rPr>
        <w:t xml:space="preserve">, </w:t>
      </w:r>
      <w:r>
        <w:rPr>
          <w:lang w:val="id_ID" w:bidi="id_ID"/>
        </w:rPr>
        <w:t>9</w:t>
      </w:r>
      <w:r>
        <w:rPr>
          <w:lang w:val="id_ID" w:bidi="id_ID"/>
        </w:rPr>
        <w:t xml:space="preserve">; </w:t>
      </w:r>
      <w:r>
        <w:rPr>
          <w:lang w:val="id_ID" w:bidi="id_ID"/>
        </w:rPr>
        <w:t>6:19</w:t>
      </w:r>
      <w:r>
        <w:rPr>
          <w:lang w:val="id_ID" w:bidi="id_ID"/>
        </w:rPr>
        <w:t xml:space="preserve">; </w:t>
      </w:r>
      <w:r>
        <w:rPr>
          <w:lang w:val="id_ID" w:bidi="id_ID"/>
        </w:rPr>
        <w:t>Kol. 1:26</w:t>
      </w:r>
      <w:r>
        <w:rPr>
          <w:lang w:val="id_ID" w:bidi="id_ID"/>
        </w:rPr>
        <w:t xml:space="preserve">, </w:t>
      </w:r>
      <w:r>
        <w:rPr>
          <w:lang w:val="id_ID" w:bidi="id_ID"/>
        </w:rPr>
        <w:t>27</w:t>
      </w:r>
      <w:r>
        <w:rPr>
          <w:lang w:val="id_ID" w:bidi="id_ID"/>
        </w:rPr>
        <w:t xml:space="preserve">; </w:t>
      </w:r>
      <w:r>
        <w:rPr>
          <w:lang w:val="id_ID" w:bidi="id_ID"/>
        </w:rPr>
        <w:t>2:2</w:t>
      </w:r>
      <w:r>
        <w:rPr>
          <w:lang w:val="id_ID" w:bidi="id_ID"/>
        </w:rPr>
        <w:t xml:space="preserve">; </w:t>
      </w:r>
      <w:r>
        <w:rPr>
          <w:lang w:val="id_ID" w:bidi="id_ID"/>
        </w:rPr>
        <w:t>4:3</w:t>
      </w:r>
      <w:r>
        <w:rPr>
          <w:lang w:val="id_ID" w:bidi="id_ID"/>
        </w:rPr>
        <w:t xml:space="preserve">; </w:t>
      </w:r>
      <w:r>
        <w:rPr>
          <w:lang w:val="id_ID" w:bidi="id_ID"/>
        </w:rPr>
        <w:t>1Tim. 3:9</w:t>
      </w:r>
      <w:r>
        <w:rPr>
          <w:lang w:val="id_ID" w:bidi="id_ID"/>
        </w:rPr>
        <w:t xml:space="preserve">, </w:t>
      </w:r>
      <w:r>
        <w:rPr>
          <w:lang w:val="id_ID" w:bidi="id_ID"/>
        </w:rPr>
        <w:t>16</w:t>
      </w:r>
      <w:r>
        <w:rPr>
          <w:lang w:val="id_ID" w:bidi="id_ID"/>
        </w:rPr>
        <w:t>). Di sini, misteri tersebut adalah hubungan antara orang-orang Yahudi dan orang-orang bukan Yahudi dalam rencana keselamatan, yang merupakan inti dari seluruh bagian ini (</w:t>
      </w:r>
      <w:r>
        <w:rPr>
          <w:lang w:val="id_ID" w:bidi="id_ID"/>
        </w:rPr>
        <w:t>Rm. 11:11–32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11:26–27</w:t>
      </w:r>
      <w:r>
        <w:rPr>
          <w:lang w:val="id_ID" w:bidi="id_ID"/>
        </w:rPr>
      </w:r>
    </w:p>
    <w:p>
      <w:pPr/>
      <w:r>
        <w:rPr>
          <w:lang w:val="id_ID" w:bidi="id_ID"/>
        </w:rPr>
      </w:r>
      <w:r>
        <w:rPr>
          <w:lang w:val="id_ID" w:bidi="id_ID"/>
        </w:rPr>
        <w:t xml:space="preserve">Frasa "seluruh Israel" dapat merujuk pada keseluruhan orang percaya, baik Yahudi maupun non-Yahudi; dengan makna ini, frasa tersebut menggambarkan cara Allah bekerja untuk membawa keselamatan kepada semua umat-Nya. Sebagai alternatif, </w:t>
      </w:r>
      <w:r>
        <w:rPr>
          <w:i/>
          <w:lang w:val="id_ID" w:bidi="id_ID"/>
        </w:rPr>
        <w:t>seluruh Israel</w:t>
      </w:r>
      <w:r>
        <w:rPr>
          <w:lang w:val="id_ID" w:bidi="id_ID"/>
        </w:rPr>
        <w:t xml:space="preserve"> dapat merujuk pada seluruh orang Yahudi yang ditentukan untuk percaya sepanjang era Kristen, atau pada sejumlah besar orang Yahudi yang berpaling kepada Kristus di hari-hari terakhir. Dalam makna terakhir ini, </w:t>
      </w:r>
      <w:r>
        <w:rPr>
          <w:i/>
          <w:lang w:val="id_ID" w:bidi="id_ID"/>
        </w:rPr>
        <w:t>dengan demikian</w:t>
      </w:r>
      <w:r>
        <w:rPr>
          <w:lang w:val="id_ID" w:bidi="id_ID"/>
        </w:rPr>
        <w:t xml:space="preserve"> memiliki makna berurutan—setelah jumlah penuh dari orang-orang non-Yahudi datang kepada Kristus, </w:t>
      </w:r>
      <w:r>
        <w:rPr>
          <w:i/>
          <w:lang w:val="id_ID" w:bidi="id_ID"/>
        </w:rPr>
        <w:t>kemudian</w:t>
      </w:r>
      <w:r>
        <w:rPr>
          <w:lang w:val="id_ID" w:bidi="id_ID"/>
        </w:rPr>
        <w:t xml:space="preserve"> jumlah penuh dari orang-orang Yahudi akan diselamatkan. Ini tidak berarti semua orang Yahudi (lihat </w:t>
      </w:r>
      <w:r>
        <w:rPr>
          <w:lang w:val="id_ID" w:bidi="id_ID"/>
        </w:rPr>
        <w:t>2:17–29</w:t>
      </w:r>
      <w:r>
        <w:rPr>
          <w:lang w:val="id_ID" w:bidi="id_ID"/>
        </w:rPr>
        <w:t xml:space="preserve">). </w:t>
      </w:r>
    </w:p>
    <w:p>
      <w:pPr/>
      <w:r>
        <w:rPr>
          <w:lang w:val="id_ID" w:bidi="id_ID"/>
        </w:rPr>
      </w:r>
      <w:r>
        <w:rPr>
          <w:lang w:val="id_ID" w:bidi="id_ID"/>
        </w:rPr>
        <w:t xml:space="preserve">• seperti ada tertulis: Dalam Perjanjian Lama, Dia yang menyelamatkan adalah Tuhan. Paulus hampir pasti merujuk pada Yesus Kristus (lihat </w:t>
      </w:r>
      <w:r>
        <w:rPr>
          <w:lang w:val="id_ID" w:bidi="id_ID"/>
        </w:rPr>
        <w:t>1Tes. 1:10</w:t>
      </w:r>
      <w:r>
        <w:rPr>
          <w:lang w:val="id_ID" w:bidi="id_ID"/>
        </w:rPr>
        <w:t xml:space="preserve">). • Dari Sion: Teks Ibrani dari </w:t>
      </w:r>
      <w:r>
        <w:rPr>
          <w:lang w:val="id_ID" w:bidi="id_ID"/>
        </w:rPr>
        <w:t>Yes. 59:20</w:t>
      </w:r>
      <w:r>
        <w:rPr>
          <w:lang w:val="id_ID" w:bidi="id_ID"/>
        </w:rPr>
        <w:t xml:space="preserve"> menyatakan bahwa penebus akan datang </w:t>
      </w:r>
      <w:r>
        <w:rPr>
          <w:i/>
          <w:lang w:val="id_ID" w:bidi="id_ID"/>
        </w:rPr>
        <w:t>ke</w:t>
      </w:r>
      <w:r>
        <w:rPr>
          <w:lang w:val="id_ID" w:bidi="id_ID"/>
        </w:rPr>
        <w:t xml:space="preserve"> Yerusalem. Paulus mungkin telah mengubah kata tersebut untuk menyatakan kedatangan pertama Yesus dari antara umat Israel atau untuk merujuk pada kedatangan kedua ketika Yesus akan kembali dari Yerusalem surgawi (lihat </w:t>
      </w:r>
      <w:r>
        <w:rPr>
          <w:lang w:val="id_ID" w:bidi="id_ID"/>
        </w:rPr>
        <w:t>Ibr. 12:22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11:32</w:t>
      </w:r>
      <w:r>
        <w:rPr>
          <w:lang w:val="id_ID" w:bidi="id_ID"/>
        </w:rPr>
      </w:r>
    </w:p>
    <w:p>
      <w:pPr/>
      <w:r>
        <w:rPr>
          <w:lang w:val="id_ID" w:bidi="id_ID"/>
        </w:rPr>
      </w:r>
      <w:r>
        <w:rPr>
          <w:lang w:val="id_ID" w:bidi="id_ID"/>
        </w:rPr>
        <w:t>kemurahan-Nya atas mereka semua</w:t>
      </w:r>
      <w:r>
        <w:rPr>
          <w:lang w:val="id_ID" w:bidi="id_ID"/>
        </w:rPr>
        <w:t xml:space="preserve">: </w:t>
      </w:r>
      <w:r>
        <w:rPr>
          <w:i/>
          <w:lang w:val="id_ID" w:bidi="id_ID"/>
        </w:rPr>
        <w:t>Semua orang</w:t>
      </w:r>
      <w:r>
        <w:rPr>
          <w:lang w:val="id_ID" w:bidi="id_ID"/>
        </w:rPr>
        <w:t xml:space="preserve"> berarti "segala jenis orang." Dalam konteks surat Roma, dan terutama pasal ini, hal ini merujuk pada ikut sertanya orang-orang non-Yahudi bersama orang-orang Yahudi.</w:t>
      </w:r>
      <w:r>
        <w:rPr>
          <w:lang w:val="id_ID" w:bidi="id_ID"/>
        </w:rPr>
      </w:r>
      <w:r>
        <w:rPr>
          <w:lang w:val="id_ID" w:bidi="id_ID"/>
        </w:rPr>
      </w:r>
    </w:p>
    <w:p>
      <w:pPr/>
      <w:r>
        <w:rPr>
          <w:lang w:val="id_ID" w:bidi="id_ID"/>
        </w:rPr>
      </w:r>
    </w:p>
    <w:p>
      <w:pPr>
        <w:pStyle w:val="Heading2"/>
      </w:pPr>
      <w:r>
        <w:rPr>
          <w:lang w:val="id_ID" w:bidi="id_ID"/>
        </w:rPr>
        <w:t>Roma 11:36</w:t>
      </w:r>
      <w:r>
        <w:rPr>
          <w:lang w:val="id_ID" w:bidi="id_ID"/>
        </w:rPr>
      </w:r>
    </w:p>
    <w:p>
      <w:pPr/>
      <w:r>
        <w:rPr>
          <w:lang w:val="id_ID" w:bidi="id_ID"/>
        </w:rPr>
      </w:r>
      <w:r>
        <w:rPr>
          <w:lang w:val="id_ID" w:bidi="id_ID"/>
        </w:rPr>
        <w:t>Sebab segala sesuatu adalah dari Dia, dan oleh Dia, dan kepada Dia</w:t>
      </w:r>
      <w:r>
        <w:rPr>
          <w:lang w:val="id_ID" w:bidi="id_ID"/>
        </w:rPr>
        <w:t xml:space="preserve">: Pernyataan ini mirip dengan pernyataan-pernyataan yang didapati di kalangan filsuf Yunani dari aliran Stoa dalam deskripsi mereka tentang Allah. Paulus secara teratur menggunakan literatur dari dunia Yunani-Romawi untuk menyajikan dan memperjelas kebenaran tentang Allah dan tujuan-Nya (bdk. </w:t>
      </w:r>
      <w:r>
        <w:rPr>
          <w:lang w:val="id_ID" w:bidi="id_ID"/>
        </w:rPr>
        <w:t>Kisah. 17:24–29</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12:1</w:t>
      </w:r>
      <w:r>
        <w:rPr>
          <w:lang w:val="id_ID" w:bidi="id_ID"/>
        </w:rPr>
      </w:r>
    </w:p>
    <w:p>
      <w:pPr/>
      <w:r>
        <w:rPr>
          <w:lang w:val="id_ID" w:bidi="id_ID"/>
        </w:rPr>
      </w:r>
      <w:r>
        <w:rPr>
          <w:lang w:val="id_ID" w:bidi="id_ID"/>
        </w:rPr>
        <w:t xml:space="preserve">Tubuhmu merujuk pada seluruh aspek diri kita yang berhubungan dengan dunia, bukan hanya badan jasmani. • karena semua yang telah Dia lakukan untukmu: Seperti yang dijelaskan dalam pasal </w:t>
      </w:r>
      <w:r>
        <w:rPr>
          <w:lang w:val="id_ID" w:bidi="id_ID"/>
        </w:rPr>
        <w:t>1–11</w:t>
      </w:r>
      <w:r>
        <w:rPr>
          <w:lang w:val="id_ID" w:bidi="id_ID"/>
        </w:rPr>
        <w:t xml:space="preserve">. • Inilah cara yang benar untuk menyembah-Nya (atau </w:t>
      </w:r>
      <w:r>
        <w:rPr>
          <w:i/>
          <w:lang w:val="id_ID" w:bidi="id_ID"/>
        </w:rPr>
        <w:t>Inilah ibadahmu yang sejati;</w:t>
      </w:r>
      <w:r>
        <w:rPr>
          <w:lang w:val="id_ID" w:bidi="id_ID"/>
        </w:rPr>
        <w:t xml:space="preserve"> atau </w:t>
      </w:r>
      <w:r>
        <w:rPr>
          <w:i/>
          <w:lang w:val="id_ID" w:bidi="id_ID"/>
        </w:rPr>
        <w:t xml:space="preserve">Inilah pelayananmu yang dapat diterima </w:t>
      </w:r>
      <w:r>
        <w:rPr>
          <w:lang w:val="id_ID" w:bidi="id_ID"/>
        </w:rPr>
        <w:t xml:space="preserve">): Frasa ini memiliki setidaknya tiga makna yang mungkin: (1) Persembahan kita adalah </w:t>
      </w:r>
      <w:r>
        <w:rPr>
          <w:i/>
          <w:lang w:val="id_ID" w:bidi="id_ID"/>
        </w:rPr>
        <w:t>yang dapat diterima</w:t>
      </w:r>
      <w:r>
        <w:rPr>
          <w:lang w:val="id_ID" w:bidi="id_ID"/>
        </w:rPr>
        <w:t xml:space="preserve"> mengingat semua rahmat Allah; (2) Persembahan kita adalah </w:t>
      </w:r>
      <w:r>
        <w:rPr>
          <w:i/>
          <w:lang w:val="id_ID" w:bidi="id_ID"/>
        </w:rPr>
        <w:t>rohani,</w:t>
      </w:r>
      <w:r>
        <w:rPr>
          <w:lang w:val="id_ID" w:bidi="id_ID"/>
        </w:rPr>
        <w:t xml:space="preserve"> bukan persembahan seekor hewan tetapi diri kita sendiri dalam pelayanan yang rohani; atau (3) Persembahan kita melibatkan aspek akal budi atau pikiran</w:t>
      </w:r>
      <w:r>
        <w:rPr>
          <w:i/>
          <w:lang w:val="id_ID" w:bidi="id_ID"/>
        </w:rPr>
        <w:t>,</w:t>
      </w:r>
      <w:r>
        <w:rPr>
          <w:lang w:val="id_ID" w:bidi="id_ID"/>
        </w:rPr>
        <w:t xml:space="preserve"> dipersembahkan dengan kesadaran penuh akan kebaikan Allah kepada kita.</w:t>
      </w:r>
      <w:r>
        <w:rPr>
          <w:lang w:val="id_ID" w:bidi="id_ID"/>
        </w:rPr>
      </w:r>
      <w:r>
        <w:rPr>
          <w:lang w:val="id_ID" w:bidi="id_ID"/>
        </w:rPr>
      </w:r>
    </w:p>
    <w:p>
      <w:pPr/>
      <w:r>
        <w:rPr>
          <w:lang w:val="id_ID" w:bidi="id_ID"/>
        </w:rPr>
      </w:r>
    </w:p>
    <w:p>
      <w:pPr>
        <w:pStyle w:val="Heading2"/>
      </w:pPr>
      <w:r>
        <w:rPr>
          <w:lang w:val="id_ID" w:bidi="id_ID"/>
        </w:rPr>
        <w:t>Roma 12:1–15.13</w:t>
      </w:r>
      <w:r>
        <w:rPr>
          <w:lang w:val="id_ID" w:bidi="id_ID"/>
        </w:rPr>
      </w:r>
    </w:p>
    <w:p>
      <w:pPr/>
      <w:r>
        <w:rPr>
          <w:lang w:val="id_ID" w:bidi="id_ID"/>
        </w:rPr>
      </w:r>
      <w:r>
        <w:rPr>
          <w:lang w:val="id_ID" w:bidi="id_ID"/>
        </w:rPr>
        <w:t>Bagian surat Roma ini menjelaskan tuntutan moral dan etika dari Kabar Baik. Karunia keselamatan dari Allah dalam Kristus menuntut satu tanggapan. Allah tidak puas hanya dengan mengampuni dosa kita; Dia ingin mengubah hidup kita. Sebagian besar ajaran Paulus mengenai kewajiban moral orang percaya sejalan dengan yang terdapat dalam surat-surat lainnya. Namun, tampaknya jelas bahwa dia telah memilih isu-isu yang relevan dengan situasi di Roma—terutama, perselisihan antara orang-orang yang lemah dalam iman dengan orang-orang yang kuat dalam iman (</w:t>
      </w:r>
      <w:r>
        <w:rPr>
          <w:lang w:val="id_ID" w:bidi="id_ID"/>
        </w:rPr>
        <w:t>14:1–15:13</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12:2</w:t>
      </w:r>
      <w:r>
        <w:rPr>
          <w:lang w:val="id_ID" w:bidi="id_ID"/>
        </w:rPr>
      </w:r>
    </w:p>
    <w:p>
      <w:pPr/>
      <w:r>
        <w:rPr>
          <w:lang w:val="id_ID" w:bidi="id_ID"/>
        </w:rPr>
      </w:r>
      <w:r>
        <w:rPr>
          <w:lang w:val="id_ID" w:bidi="id_ID"/>
        </w:rPr>
        <w:t xml:space="preserve">dunia ini (secara harfiah </w:t>
      </w:r>
      <w:r>
        <w:rPr>
          <w:i/>
          <w:lang w:val="id_ID" w:bidi="id_ID"/>
        </w:rPr>
        <w:t>zaman ini</w:t>
      </w:r>
      <w:r>
        <w:rPr>
          <w:lang w:val="id_ID" w:bidi="id_ID"/>
        </w:rPr>
        <w:t>): Pembagian sejarah menjadi dua zaman merupakan ciri khas dari pandangan dunia Yahudi. Orang-orang Kristen awal mengadopsi pandangan ini, mengidentifikasi kedatangan Kristus sebagai saat dimulainya zaman baru yang membawa keselamatan. Namun, secara tak terduga, zaman baru tidak mengakhiri zaman lama. Cara berpikir dan hidup yang lama terus berlanjut, dan hal ini menjadi sumber pencobaan bahkan bagi orang-orang Kristen yang berusaha menyesuaikan hidup mereka dengan nilai-nilai zaman baru.</w:t>
      </w:r>
      <w:r>
        <w:rPr>
          <w:lang w:val="id_ID" w:bidi="id_ID"/>
        </w:rPr>
      </w:r>
      <w:r>
        <w:rPr>
          <w:lang w:val="id_ID" w:bidi="id_ID"/>
        </w:rPr>
      </w:r>
    </w:p>
    <w:p>
      <w:pPr/>
      <w:r>
        <w:rPr>
          <w:lang w:val="id_ID" w:bidi="id_ID"/>
        </w:rPr>
      </w:r>
    </w:p>
    <w:p>
      <w:pPr>
        <w:pStyle w:val="Heading2"/>
      </w:pPr>
      <w:r>
        <w:rPr>
          <w:lang w:val="id_ID" w:bidi="id_ID"/>
        </w:rPr>
        <w:t>Roma 12:3</w:t>
      </w:r>
      <w:r>
        <w:rPr>
          <w:lang w:val="id_ID" w:bidi="id_ID"/>
        </w:rPr>
      </w:r>
    </w:p>
    <w:p>
      <w:pPr/>
      <w:r>
        <w:rPr>
          <w:lang w:val="id_ID" w:bidi="id_ID"/>
        </w:rPr>
      </w:r>
      <w:r>
        <w:rPr>
          <w:lang w:val="id_ID" w:bidi="id_ID"/>
        </w:rPr>
        <w:t xml:space="preserve">menguasai diri menurut ukuran iman, yang dikaruniakan Allah kepada kamu masing-masing: Artinya, oleh iman yang Allah telah berikan kepada kita: Atau </w:t>
      </w:r>
      <w:r>
        <w:rPr>
          <w:i/>
          <w:lang w:val="id_ID" w:bidi="id_ID"/>
        </w:rPr>
        <w:t>oleh iman yang Allah telah berikan kepadamu;</w:t>
      </w:r>
      <w:r>
        <w:rPr>
          <w:lang w:val="id_ID" w:bidi="id_ID"/>
        </w:rPr>
        <w:t xml:space="preserve"> atau </w:t>
      </w:r>
      <w:r>
        <w:rPr>
          <w:i/>
          <w:lang w:val="id_ID" w:bidi="id_ID"/>
        </w:rPr>
        <w:t>oleh standar iman yang Allah telah berikan kepada kita.</w:t>
      </w:r>
      <w:r>
        <w:rPr>
          <w:lang w:val="id_ID" w:bidi="id_ID"/>
        </w:rPr>
        <w:t xml:space="preserve"> Entah Paulus merujuk pada takaran iman yang telah diberikan kepada kita masing-masing atau pada iman Kristen yang kita semua miliki bersama, kita perlu menilai diri kita dengan akurat berdasarkan ukuran ini dan tidak menyia-nyiakan kemampuan yang Allah berikan kepada kita.</w:t>
      </w:r>
      <w:r>
        <w:rPr>
          <w:lang w:val="id_ID" w:bidi="id_ID"/>
        </w:rPr>
      </w:r>
      <w:r>
        <w:rPr>
          <w:lang w:val="id_ID" w:bidi="id_ID"/>
        </w:rPr>
      </w:r>
    </w:p>
    <w:p>
      <w:pPr/>
      <w:r>
        <w:rPr>
          <w:lang w:val="id_ID" w:bidi="id_ID"/>
        </w:rPr>
      </w:r>
    </w:p>
    <w:p>
      <w:pPr>
        <w:pStyle w:val="Heading2"/>
      </w:pPr>
      <w:r>
        <w:rPr>
          <w:lang w:val="id_ID" w:bidi="id_ID"/>
        </w:rPr>
        <w:t>Roma 12:4–5</w:t>
      </w:r>
      <w:r>
        <w:rPr>
          <w:lang w:val="id_ID" w:bidi="id_ID"/>
        </w:rPr>
      </w:r>
    </w:p>
    <w:p>
      <w:pPr/>
      <w:r>
        <w:rPr>
          <w:lang w:val="id_ID" w:bidi="id_ID"/>
        </w:rPr>
      </w:r>
      <w:r>
        <w:rPr>
          <w:lang w:val="id_ID" w:bidi="id_ID"/>
        </w:rPr>
        <w:t>satu tubuh di dalam Kristus</w:t>
      </w:r>
      <w:r>
        <w:rPr>
          <w:lang w:val="id_ID" w:bidi="id_ID"/>
        </w:rPr>
        <w:t xml:space="preserve">: Kesejajaran antara tubuh manusia dengan gereja—tubuh Kristus—juga ditemukan dalam </w:t>
      </w:r>
      <w:r>
        <w:rPr>
          <w:lang w:val="id_ID" w:bidi="id_ID"/>
        </w:rPr>
        <w:t>1Kor. 12</w:t>
      </w:r>
      <w:r>
        <w:rPr>
          <w:lang w:val="id_ID" w:bidi="id_ID"/>
        </w:rPr>
        <w:t xml:space="preserve">. Metafora ini memberikan gambaran yang efektif tentang kesatuan dan keragaman dalam gereja (bdk. Livy, </w:t>
      </w:r>
      <w:r>
        <w:rPr>
          <w:i/>
          <w:lang w:val="id_ID" w:bidi="id_ID"/>
        </w:rPr>
        <w:t>History</w:t>
      </w:r>
      <w:r>
        <w:rPr>
          <w:lang w:val="id_ID" w:bidi="id_ID"/>
        </w:rPr>
        <w:t xml:space="preserve"> 2.32; Epictetus, </w:t>
      </w:r>
      <w:r>
        <w:rPr>
          <w:i/>
          <w:lang w:val="id_ID" w:bidi="id_ID"/>
        </w:rPr>
        <w:t>Discourses</w:t>
      </w:r>
      <w:r>
        <w:rPr>
          <w:lang w:val="id_ID" w:bidi="id_ID"/>
        </w:rPr>
        <w:t xml:space="preserve"> 2.10.4–5).</w:t>
      </w:r>
      <w:r>
        <w:rPr>
          <w:lang w:val="id_ID" w:bidi="id_ID"/>
        </w:rPr>
      </w:r>
      <w:r>
        <w:rPr>
          <w:lang w:val="id_ID" w:bidi="id_ID"/>
        </w:rPr>
      </w:r>
    </w:p>
    <w:p>
      <w:pPr/>
      <w:r>
        <w:rPr>
          <w:lang w:val="id_ID" w:bidi="id_ID"/>
        </w:rPr>
      </w:r>
    </w:p>
    <w:p>
      <w:pPr>
        <w:pStyle w:val="Heading2"/>
      </w:pPr>
      <w:r>
        <w:rPr>
          <w:lang w:val="id_ID" w:bidi="id_ID"/>
        </w:rPr>
        <w:t>Roma 12:6</w:t>
      </w:r>
      <w:r>
        <w:rPr>
          <w:lang w:val="id_ID" w:bidi="id_ID"/>
        </w:rPr>
      </w:r>
    </w:p>
    <w:p>
      <w:pPr/>
      <w:r>
        <w:rPr>
          <w:lang w:val="id_ID" w:bidi="id_ID"/>
        </w:rPr>
      </w:r>
      <w:r>
        <w:rPr>
          <w:lang w:val="id_ID" w:bidi="id_ID"/>
        </w:rPr>
        <w:t xml:space="preserve">Karunia untuk bernubuat adalah salah satu karunia terpenting dalam Perjanjian Baru (lihat juga </w:t>
      </w:r>
      <w:r>
        <w:rPr>
          <w:lang w:val="id_ID" w:bidi="id_ID"/>
        </w:rPr>
        <w:t>1Kor. 12:28</w:t>
      </w:r>
      <w:r>
        <w:rPr>
          <w:lang w:val="id_ID" w:bidi="id_ID"/>
        </w:rPr>
        <w:t xml:space="preserve">; </w:t>
      </w:r>
      <w:r>
        <w:rPr>
          <w:lang w:val="id_ID" w:bidi="id_ID"/>
        </w:rPr>
        <w:t>Ef. 4:11</w:t>
      </w:r>
      <w:r>
        <w:rPr>
          <w:lang w:val="id_ID" w:bidi="id_ID"/>
        </w:rPr>
        <w:t xml:space="preserve">). Meskipun nabi-nabi disebutkan dalam beberapa bagian di Kisah Para Rasul sebagai orang-orang yang bernubuat tentang masa depan (lihat </w:t>
      </w:r>
      <w:r>
        <w:rPr>
          <w:lang w:val="id_ID" w:bidi="id_ID"/>
        </w:rPr>
        <w:t>Kisah. 11:28</w:t>
      </w:r>
      <w:r>
        <w:rPr>
          <w:lang w:val="id_ID" w:bidi="id_ID"/>
        </w:rPr>
        <w:t xml:space="preserve">; </w:t>
      </w:r>
      <w:r>
        <w:rPr>
          <w:lang w:val="id_ID" w:bidi="id_ID"/>
        </w:rPr>
        <w:t>21:10–12</w:t>
      </w:r>
      <w:r>
        <w:rPr>
          <w:lang w:val="id_ID" w:bidi="id_ID"/>
        </w:rPr>
        <w:t>), tanggung jawab utama seorang nabi adalah menyampaikan pesan Allah kepada komunitas orang beriman (</w:t>
      </w:r>
      <w:r>
        <w:rPr>
          <w:lang w:val="id_ID" w:bidi="id_ID"/>
        </w:rPr>
        <w:t>1Kor. 12:3</w:t>
      </w:r>
      <w:r>
        <w:rPr>
          <w:lang w:val="id_ID" w:bidi="id_ID"/>
        </w:rPr>
        <w:t xml:space="preserve">, </w:t>
      </w:r>
      <w:r>
        <w:rPr>
          <w:lang w:val="id_ID" w:bidi="id_ID"/>
        </w:rPr>
        <w:t>24–25</w:t>
      </w:r>
      <w:r>
        <w:rPr>
          <w:lang w:val="id_ID" w:bidi="id_ID"/>
        </w:rPr>
        <w:t xml:space="preserve">, </w:t>
      </w:r>
      <w:r>
        <w:rPr>
          <w:lang w:val="id_ID" w:bidi="id_ID"/>
        </w:rPr>
        <w:t>29–30</w:t>
      </w:r>
      <w:r>
        <w:rPr>
          <w:lang w:val="id_ID" w:bidi="id_ID"/>
        </w:rPr>
        <w:t xml:space="preserve">; lihat juga </w:t>
      </w:r>
      <w:r>
        <w:rPr>
          <w:lang w:val="id_ID" w:bidi="id_ID"/>
        </w:rPr>
        <w:t>1Kor. 14:1–40</w:t>
      </w:r>
      <w:r>
        <w:rPr>
          <w:lang w:val="id_ID" w:bidi="id_ID"/>
        </w:rPr>
        <w:t xml:space="preserve">). </w:t>
      </w:r>
    </w:p>
    <w:p>
      <w:pPr/>
      <w:r>
        <w:rPr>
          <w:lang w:val="id_ID" w:bidi="id_ID"/>
        </w:rPr>
      </w:r>
      <w:r>
        <w:rPr>
          <w:lang w:val="id_ID" w:bidi="id_ID"/>
        </w:rPr>
        <w:t xml:space="preserve">• </w:t>
      </w:r>
      <w:r>
        <w:rPr>
          <w:lang w:val="id_ID" w:bidi="id_ID"/>
        </w:rPr>
        <w:t>melakukannya sesuai dengan (ukuran; proporsi) iman kita</w:t>
      </w:r>
      <w:r>
        <w:rPr>
          <w:lang w:val="id_ID" w:bidi="id_ID"/>
        </w:rPr>
        <w:t xml:space="preserve">: </w:t>
      </w:r>
      <w:r>
        <w:rPr>
          <w:i/>
          <w:lang w:val="id_ID" w:bidi="id_ID"/>
        </w:rPr>
        <w:t>Proporsi</w:t>
      </w:r>
      <w:r>
        <w:rPr>
          <w:lang w:val="id_ID" w:bidi="id_ID"/>
        </w:rPr>
        <w:t xml:space="preserve"> (Yunani analogia) adalah kata yang diambil dari matematika dan logika, di mana itu merujuk pada proporsi yang benar dalam hubungan antara hal-hal, kuantitas, atau gagasan. Paulus menggunakan ungkapan ini untuk mengingatkan para nabi agar mereka memastikan bahwa ucapan mereka berada dalam proporsi yang tepat dengan iman, baik takaran iman individu yang telah diberikan kepada nabi, atau iman Kristen secara umum (lihat </w:t>
      </w:r>
      <w:r>
        <w:rPr>
          <w:lang w:val="id_ID" w:bidi="id_ID"/>
        </w:rPr>
        <w:t>catatan studi pada Rom. 12:3</w:t>
      </w:r>
      <w:r>
        <w:rPr>
          <w:lang w:val="id_ID" w:bidi="id_ID"/>
        </w:rPr>
        <w:t xml:space="preserve">). Bagian ini telah memberikan kepada teologi ungkapan </w:t>
      </w:r>
      <w:r>
        <w:rPr>
          <w:i/>
          <w:lang w:val="id_ID" w:bidi="id_ID"/>
        </w:rPr>
        <w:t>analogi iman,</w:t>
      </w:r>
      <w:r>
        <w:rPr>
          <w:lang w:val="id_ID" w:bidi="id_ID"/>
        </w:rPr>
        <w:t xml:space="preserve"> yang merujuk pada pentingnya membawa interpretasi setiap bagian tertentu dari Kitab Suci agar selaras dengan ajaran seluruh Kitab Suci.</w:t>
      </w:r>
      <w:r>
        <w:rPr>
          <w:lang w:val="id_ID" w:bidi="id_ID"/>
        </w:rPr>
      </w:r>
      <w:r>
        <w:rPr>
          <w:lang w:val="id_ID" w:bidi="id_ID"/>
        </w:rPr>
      </w:r>
    </w:p>
    <w:p>
      <w:pPr/>
      <w:r>
        <w:rPr>
          <w:lang w:val="id_ID" w:bidi="id_ID"/>
        </w:rPr>
      </w:r>
    </w:p>
    <w:p>
      <w:pPr>
        <w:pStyle w:val="Heading2"/>
      </w:pPr>
      <w:r>
        <w:rPr>
          <w:lang w:val="id_ID" w:bidi="id_ID"/>
        </w:rPr>
        <w:t>Roma 12:7</w:t>
      </w:r>
      <w:r>
        <w:rPr>
          <w:lang w:val="id_ID" w:bidi="id_ID"/>
        </w:rPr>
      </w:r>
    </w:p>
    <w:p>
      <w:pPr/>
      <w:r>
        <w:rPr>
          <w:lang w:val="id_ID" w:bidi="id_ID"/>
        </w:rPr>
      </w:r>
      <w:r>
        <w:rPr>
          <w:lang w:val="id_ID" w:bidi="id_ID"/>
        </w:rPr>
        <w:t>karunia untuk mengajar</w:t>
      </w:r>
      <w:r>
        <w:rPr>
          <w:lang w:val="id_ID" w:bidi="id_ID"/>
        </w:rPr>
        <w:t xml:space="preserve">: Karunia mengajar menempati urutan ketiga dalam daftar karunia-karunia dalam </w:t>
      </w:r>
      <w:r>
        <w:rPr>
          <w:lang w:val="id_ID" w:bidi="id_ID"/>
        </w:rPr>
        <w:t>1Kor. 12:28</w:t>
      </w:r>
      <w:r>
        <w:rPr>
          <w:lang w:val="id_ID" w:bidi="id_ID"/>
        </w:rPr>
        <w:t xml:space="preserve"> dan kelima dalam </w:t>
      </w:r>
      <w:r>
        <w:rPr>
          <w:lang w:val="id_ID" w:bidi="id_ID"/>
        </w:rPr>
        <w:t>Ef. 4:11</w:t>
      </w:r>
      <w:r>
        <w:rPr>
          <w:lang w:val="id_ID" w:bidi="id_ID"/>
        </w:rPr>
        <w:t>. Para nabi menyampaikan pesan yang diterima langsung dari Allah kepada komunitas, para pengajar berbicara kepada gereja berdasarkan hasil mempelajari firman Allah.</w:t>
      </w:r>
      <w:r>
        <w:rPr>
          <w:lang w:val="id_ID" w:bidi="id_ID"/>
        </w:rPr>
      </w:r>
      <w:r>
        <w:rPr>
          <w:lang w:val="id_ID" w:bidi="id_ID"/>
        </w:rPr>
      </w:r>
    </w:p>
    <w:p>
      <w:pPr/>
      <w:r>
        <w:rPr>
          <w:lang w:val="id_ID" w:bidi="id_ID"/>
        </w:rPr>
      </w:r>
    </w:p>
    <w:p>
      <w:pPr>
        <w:pStyle w:val="Heading2"/>
      </w:pPr>
      <w:r>
        <w:rPr>
          <w:lang w:val="id_ID" w:bidi="id_ID"/>
        </w:rPr>
        <w:t>Roma 12:8</w:t>
      </w:r>
      <w:r>
        <w:rPr>
          <w:lang w:val="id_ID" w:bidi="id_ID"/>
        </w:rPr>
      </w:r>
    </w:p>
    <w:p>
      <w:pPr/>
      <w:r>
        <w:rPr>
          <w:lang w:val="id_ID" w:bidi="id_ID"/>
        </w:rPr>
      </w:r>
      <w:r>
        <w:rPr>
          <w:lang w:val="id_ID" w:bidi="id_ID"/>
        </w:rPr>
        <w:t xml:space="preserve">siapa yang </w:t>
      </w:r>
      <w:r>
        <w:rPr>
          <w:lang w:val="id_ID" w:bidi="id_ID"/>
        </w:rPr>
        <w:t xml:space="preserve">membagi-bagikan sesuatu, hendaklah ia melakukannya dengan hati yang ikhlas: Lihat juga </w:t>
      </w:r>
      <w:r>
        <w:rPr>
          <w:lang w:val="id_ID" w:bidi="id_ID"/>
        </w:rPr>
        <w:t>2Kor 8:2</w:t>
      </w:r>
      <w:r>
        <w:rPr>
          <w:lang w:val="id_ID" w:bidi="id_ID"/>
        </w:rPr>
        <w:t xml:space="preserve">; </w:t>
      </w:r>
      <w:r>
        <w:rPr>
          <w:lang w:val="id_ID" w:bidi="id_ID"/>
        </w:rPr>
        <w:t>9:11</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12:9–21</w:t>
      </w:r>
      <w:r>
        <w:rPr>
          <w:lang w:val="id_ID" w:bidi="id_ID"/>
        </w:rPr>
      </w:r>
    </w:p>
    <w:p>
      <w:pPr/>
      <w:r>
        <w:rPr>
          <w:lang w:val="id_ID" w:bidi="id_ID"/>
        </w:rPr>
      </w:r>
      <w:r>
        <w:rPr>
          <w:lang w:val="id_ID" w:bidi="id_ID"/>
        </w:rPr>
        <w:t>Banyak perintah dalam ayat-ayat ini tidak mengikuti susunan logis yang teratur. Topik utama yang dinyatakan di awal adalah kasih yang tulus. Paulus menunjukkan bagaimana kita harus mengasihi baik mereka yang ada di dalam gereja (</w:t>
      </w:r>
      <w:r>
        <w:rPr>
          <w:lang w:val="id_ID" w:bidi="id_ID"/>
        </w:rPr>
        <w:t>12:10</w:t>
      </w:r>
      <w:r>
        <w:rPr>
          <w:lang w:val="id_ID" w:bidi="id_ID"/>
        </w:rPr>
        <w:t xml:space="preserve">, </w:t>
      </w:r>
      <w:r>
        <w:rPr>
          <w:lang w:val="id_ID" w:bidi="id_ID"/>
        </w:rPr>
        <w:t>13</w:t>
      </w:r>
      <w:r>
        <w:rPr>
          <w:lang w:val="id_ID" w:bidi="id_ID"/>
        </w:rPr>
        <w:t xml:space="preserve">, </w:t>
      </w:r>
      <w:r>
        <w:rPr>
          <w:lang w:val="id_ID" w:bidi="id_ID"/>
        </w:rPr>
        <w:t>15–16</w:t>
      </w:r>
      <w:r>
        <w:rPr>
          <w:lang w:val="id_ID" w:bidi="id_ID"/>
        </w:rPr>
        <w:t>) maupun mereka yang berada di luar gereja (</w:t>
      </w:r>
      <w:r>
        <w:rPr>
          <w:lang w:val="id_ID" w:bidi="id_ID"/>
        </w:rPr>
        <w:t>12:14</w:t>
      </w:r>
      <w:r>
        <w:rPr>
          <w:lang w:val="id_ID" w:bidi="id_ID"/>
        </w:rPr>
        <w:t xml:space="preserve">, </w:t>
      </w:r>
      <w:r>
        <w:rPr>
          <w:lang w:val="id_ID" w:bidi="id_ID"/>
        </w:rPr>
        <w:t>17–21</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12:10</w:t>
      </w:r>
      <w:r>
        <w:rPr>
          <w:lang w:val="id_ID" w:bidi="id_ID"/>
        </w:rPr>
      </w:r>
    </w:p>
    <w:p>
      <w:pPr/>
      <w:r>
        <w:rPr>
          <w:lang w:val="id_ID" w:bidi="id_ID"/>
        </w:rPr>
      </w:r>
      <w:r>
        <w:rPr>
          <w:lang w:val="id_ID" w:bidi="id_ID"/>
        </w:rPr>
        <w:t>saling mengasihi sebagai saudara</w:t>
      </w:r>
      <w:r>
        <w:rPr>
          <w:lang w:val="id_ID" w:bidi="id_ID"/>
        </w:rPr>
        <w:t xml:space="preserve">: Secara harfiah </w:t>
      </w:r>
      <w:r>
        <w:rPr>
          <w:i/>
          <w:lang w:val="id_ID" w:bidi="id_ID"/>
        </w:rPr>
        <w:t>kasih persaudaraan.</w:t>
      </w:r>
      <w:r>
        <w:rPr>
          <w:lang w:val="id_ID" w:bidi="id_ID"/>
        </w:rPr>
        <w:t xml:space="preserve"> Orang-orang Kristen harus saling mengasihi dengan kasih dan komitmen yang timbal balik yang ditemukan dalam keluarga yang sehat.</w:t>
      </w:r>
      <w:r>
        <w:rPr>
          <w:lang w:val="id_ID" w:bidi="id_ID"/>
        </w:rPr>
      </w:r>
      <w:r>
        <w:rPr>
          <w:lang w:val="id_ID" w:bidi="id_ID"/>
        </w:rPr>
      </w:r>
    </w:p>
    <w:p>
      <w:pPr/>
      <w:r>
        <w:rPr>
          <w:lang w:val="id_ID" w:bidi="id_ID"/>
        </w:rPr>
      </w:r>
    </w:p>
    <w:p>
      <w:pPr>
        <w:pStyle w:val="Heading2"/>
      </w:pPr>
      <w:r>
        <w:rPr>
          <w:lang w:val="id_ID" w:bidi="id_ID"/>
        </w:rPr>
        <w:t>Roma 12:11</w:t>
      </w:r>
      <w:r>
        <w:rPr>
          <w:lang w:val="id_ID" w:bidi="id_ID"/>
        </w:rPr>
      </w:r>
    </w:p>
    <w:p>
      <w:pPr/>
      <w:r>
        <w:rPr>
          <w:lang w:val="id_ID" w:bidi="id_ID"/>
        </w:rPr>
      </w:r>
      <w:r>
        <w:rPr>
          <w:lang w:val="id_ID" w:bidi="id_ID"/>
        </w:rPr>
        <w:t>Janganlah hendaknya kerajinanmu kendor, biarlah rohmu menyala-nyala dan layanilah Tuhan: Sebagai orang Kristen, kita harus bersemangat dalam iman kita dan memiliki kerinduan untuk melaksanakan pelayanan kita kepada orang lain di dalam gereja.</w:t>
      </w:r>
      <w:r>
        <w:rPr>
          <w:lang w:val="id_ID" w:bidi="id_ID"/>
        </w:rPr>
      </w:r>
      <w:r>
        <w:rPr>
          <w:lang w:val="id_ID" w:bidi="id_ID"/>
        </w:rPr>
      </w:r>
    </w:p>
    <w:p>
      <w:pPr/>
      <w:r>
        <w:rPr>
          <w:lang w:val="id_ID" w:bidi="id_ID"/>
        </w:rPr>
      </w:r>
    </w:p>
    <w:p>
      <w:pPr>
        <w:pStyle w:val="Heading2"/>
      </w:pPr>
      <w:r>
        <w:rPr>
          <w:lang w:val="id_ID" w:bidi="id_ID"/>
        </w:rPr>
        <w:t>Roma 12:12</w:t>
      </w:r>
      <w:r>
        <w:rPr>
          <w:lang w:val="id_ID" w:bidi="id_ID"/>
        </w:rPr>
      </w:r>
    </w:p>
    <w:p>
      <w:pPr/>
      <w:r>
        <w:rPr>
          <w:lang w:val="id_ID" w:bidi="id_ID"/>
        </w:rPr>
      </w:r>
      <w:r>
        <w:rPr>
          <w:lang w:val="id_ID" w:bidi="id_ID"/>
        </w:rPr>
        <w:t>Tiga perintah dalam ayat ini saling terkait. Dengan bersukacita dalam pengharapan yang penuh keyakinan</w:t>
      </w:r>
      <w:r>
        <w:rPr>
          <w:i/>
          <w:lang w:val="id_ID" w:bidi="id_ID"/>
        </w:rPr>
        <w:t>,</w:t>
      </w:r>
      <w:r>
        <w:rPr>
          <w:lang w:val="id_ID" w:bidi="id_ID"/>
        </w:rPr>
        <w:t xml:space="preserve"> kita dapat bersabar dalam menghadapi kesusahan. Berdoa terus-menerus sangat penting jika kita ingin memiliki sikap ini dalam menghadapi kesulitan hidup (lihat juga </w:t>
      </w:r>
      <w:r>
        <w:rPr>
          <w:lang w:val="id_ID" w:bidi="id_ID"/>
        </w:rPr>
        <w:t>8:24–27</w:t>
      </w:r>
      <w:r>
        <w:rPr>
          <w:lang w:val="id_ID" w:bidi="id_ID"/>
        </w:rPr>
        <w:t>).</w:t>
      </w:r>
      <w:r>
        <w:rPr>
          <w:lang w:val="id_ID" w:bidi="id_ID"/>
        </w:rPr>
      </w:r>
      <w:r>
        <w:rPr>
          <w:lang w:val="id_ID" w:bidi="id_ID"/>
        </w:rPr>
      </w:r>
    </w:p>
    <w:p>
      <w:pPr/>
      <w:r>
        <w:rPr>
          <w:lang w:val="id_ID" w:bidi="id_ID"/>
        </w:rPr>
      </w:r>
    </w:p>
    <w:p>
      <w:pPr>
        <w:pStyle w:val="Heading2"/>
      </w:pPr>
      <w:r>
        <w:rPr>
          <w:lang w:val="id_ID" w:bidi="id_ID"/>
        </w:rPr>
        <w:t>Roma 12:13</w:t>
      </w:r>
      <w:r>
        <w:rPr>
          <w:lang w:val="id_ID" w:bidi="id_ID"/>
        </w:rPr>
      </w:r>
    </w:p>
    <w:p>
      <w:pPr/>
      <w:r>
        <w:rPr>
          <w:lang w:val="id_ID" w:bidi="id_ID"/>
        </w:rPr>
      </w:r>
      <w:r>
        <w:rPr>
          <w:lang w:val="id_ID" w:bidi="id_ID"/>
        </w:rPr>
        <w:t>Bantulah ... usahakanlah</w:t>
      </w:r>
      <w:r>
        <w:rPr>
          <w:lang w:val="id_ID" w:bidi="id_ID"/>
        </w:rPr>
        <w:t>: Kata kerja yang digunakan Paulus berkaitan dengan kata Yunani yang sudah dikenal, koinōnia (“persekutuan”). Ketika ada kebutuhan di antara saudara-saudari Kristen kita, kita tidak hanya harus memenuhi kebutuhan mereka; kita juga harus menjalin persekutuan dengan sesama orang Kristen ini dengan cara-cara yang melampaui pemberian materi.</w:t>
      </w:r>
      <w:r>
        <w:rPr>
          <w:lang w:val="id_ID" w:bidi="id_ID"/>
        </w:rPr>
      </w:r>
      <w:r>
        <w:rPr>
          <w:lang w:val="id_ID" w:bidi="id_ID"/>
        </w:rPr>
      </w:r>
    </w:p>
    <w:p>
      <w:pPr/>
      <w:r>
        <w:rPr>
          <w:lang w:val="id_ID" w:bidi="id_ID"/>
        </w:rPr>
      </w:r>
    </w:p>
    <w:p>
      <w:pPr>
        <w:pStyle w:val="Heading2"/>
      </w:pPr>
      <w:r>
        <w:rPr>
          <w:lang w:val="id_ID" w:bidi="id_ID"/>
        </w:rPr>
        <w:t>Roma 12:14</w:t>
      </w:r>
      <w:r>
        <w:rPr>
          <w:lang w:val="id_ID" w:bidi="id_ID"/>
        </w:rPr>
      </w:r>
    </w:p>
    <w:p>
      <w:pPr/>
      <w:r>
        <w:rPr>
          <w:lang w:val="id_ID" w:bidi="id_ID"/>
        </w:rPr>
      </w:r>
      <w:r>
        <w:rPr>
          <w:lang w:val="id_ID" w:bidi="id_ID"/>
        </w:rPr>
        <w:t>Nasihat-nasihat dalam ayat ini sangat mirip dengan dua ucapan Yesus (</w:t>
      </w:r>
      <w:r>
        <w:rPr>
          <w:lang w:val="id_ID" w:bidi="id_ID"/>
        </w:rPr>
        <w:t>Mat. 5:44</w:t>
      </w:r>
      <w:r>
        <w:rPr>
          <w:lang w:val="id_ID" w:bidi="id_ID"/>
        </w:rPr>
        <w:t xml:space="preserve">; </w:t>
      </w:r>
      <w:r>
        <w:rPr>
          <w:lang w:val="id_ID" w:bidi="id_ID"/>
        </w:rPr>
        <w:t>Luk. 6:27–28</w:t>
      </w:r>
      <w:r>
        <w:rPr>
          <w:lang w:val="id_ID" w:bidi="id_ID"/>
        </w:rPr>
        <w:t xml:space="preserve">). Meskipun Paulus tidak memperkenalkan perintah-perintah ini sebagai kutipan, dia hampir pasti merujuk pada ucapan-ucapan Kristus ini. Mungkin kata-kata itu sudah begitu dikenal sehingga dia tidak perlu menyebutkan sumbernya. Ajaran </w:t>
      </w:r>
      <w:r>
        <w:rPr>
          <w:lang w:val="id_ID" w:bidi="id_ID"/>
        </w:rPr>
        <w:t>Rm 12–13</w:t>
      </w:r>
      <w:r>
        <w:rPr>
          <w:lang w:val="id_ID" w:bidi="id_ID"/>
        </w:rPr>
        <w:t xml:space="preserve"> memiliki banyak kesamaan dengan ajaran Yesus.</w:t>
      </w:r>
      <w:r>
        <w:rPr>
          <w:lang w:val="id_ID" w:bidi="id_ID"/>
        </w:rPr>
      </w:r>
      <w:r>
        <w:rPr>
          <w:lang w:val="id_ID" w:bidi="id_ID"/>
        </w:rPr>
      </w:r>
    </w:p>
    <w:p>
      <w:pPr/>
      <w:r>
        <w:rPr>
          <w:lang w:val="id_ID" w:bidi="id_ID"/>
        </w:rPr>
      </w:r>
    </w:p>
    <w:p>
      <w:pPr>
        <w:pStyle w:val="Heading2"/>
      </w:pPr>
      <w:r>
        <w:rPr>
          <w:lang w:val="id_ID" w:bidi="id_ID"/>
        </w:rPr>
        <w:t>Roma 12:16</w:t>
      </w:r>
      <w:r>
        <w:rPr>
          <w:lang w:val="id_ID" w:bidi="id_ID"/>
        </w:rPr>
      </w:r>
    </w:p>
    <w:p>
      <w:pPr/>
      <w:r>
        <w:rPr>
          <w:lang w:val="id_ID" w:bidi="id_ID"/>
        </w:rPr>
      </w:r>
      <w:r>
        <w:rPr>
          <w:lang w:val="id_ID" w:bidi="id_ID"/>
        </w:rPr>
        <w:t xml:space="preserve">Ketiga nasihat dalam ayat ini menggunakan kata Yunani phroneō (berpikir). Paulus menekankan pentingnya pemikiran Kristen yang benar dalam hubungan kita dengan sesama orang Kristen. • </w:t>
      </w:r>
      <w:r>
        <w:rPr>
          <w:lang w:val="id_ID" w:bidi="id_ID"/>
        </w:rPr>
        <w:t>Hendaklah kamu sehati sepikir</w:t>
      </w:r>
      <w:r>
        <w:rPr>
          <w:lang w:val="id_ID" w:bidi="id_ID"/>
        </w:rPr>
        <w:t xml:space="preserve">: Secara harfiah </w:t>
      </w:r>
      <w:r>
        <w:rPr>
          <w:i/>
          <w:lang w:val="id_ID" w:bidi="id_ID"/>
        </w:rPr>
        <w:t>Pikirkanlah hal-hal yang sama.</w:t>
      </w:r>
      <w:r>
        <w:rPr>
          <w:lang w:val="id_ID" w:bidi="id_ID"/>
        </w:rPr>
        <w:t xml:space="preserve"> • </w:t>
      </w:r>
      <w:r>
        <w:rPr>
          <w:lang w:val="id_ID" w:bidi="id_ID"/>
        </w:rPr>
        <w:t>janganlah kamu memikirkan perkara-perkara yang tinggi</w:t>
      </w:r>
      <w:r>
        <w:rPr>
          <w:lang w:val="id_ID" w:bidi="id_ID"/>
        </w:rPr>
        <w:t xml:space="preserve">: Secara harfiah </w:t>
      </w:r>
      <w:r>
        <w:rPr>
          <w:i/>
          <w:lang w:val="id_ID" w:bidi="id_ID"/>
        </w:rPr>
        <w:t>Jangan memikirkan hal-hal yang sombong.</w:t>
      </w:r>
      <w:r>
        <w:rPr>
          <w:lang w:val="id_ID" w:bidi="id_ID"/>
        </w:rPr>
      </w:r>
      <w:r>
        <w:rPr>
          <w:lang w:val="id_ID" w:bidi="id_ID"/>
        </w:rPr>
      </w:r>
    </w:p>
    <w:p>
      <w:pPr/>
      <w:r>
        <w:rPr>
          <w:lang w:val="id_ID" w:bidi="id_ID"/>
        </w:rPr>
      </w:r>
    </w:p>
    <w:p>
      <w:pPr>
        <w:pStyle w:val="Heading2"/>
      </w:pPr>
      <w:r>
        <w:rPr>
          <w:lang w:val="id_ID" w:bidi="id_ID"/>
        </w:rPr>
        <w:t>Roma 12:18</w:t>
      </w:r>
      <w:r>
        <w:rPr>
          <w:lang w:val="id_ID" w:bidi="id_ID"/>
        </w:rPr>
      </w:r>
    </w:p>
    <w:p>
      <w:pPr/>
      <w:r>
        <w:rPr>
          <w:lang w:val="id_ID" w:bidi="id_ID"/>
        </w:rPr>
      </w:r>
      <w:r>
        <w:rPr>
          <w:lang w:val="id_ID" w:bidi="id_ID"/>
        </w:rPr>
        <w:t>Sedapat-dapatnya, kalau hal itu bergantung padamu</w:t>
      </w:r>
      <w:r>
        <w:rPr>
          <w:lang w:val="id_ID" w:bidi="id_ID"/>
        </w:rPr>
        <w:t>: Paulus menyadari bahwa upaya kita untuk hidup dalam damai dengan orang lain terkadang terhalang oleh batasan moral kita sendiri atau oleh keengganan orang lain untuk berdamai dengan kita.</w:t>
      </w:r>
      <w:r>
        <w:rPr>
          <w:lang w:val="id_ID" w:bidi="id_ID"/>
        </w:rPr>
      </w:r>
      <w:r>
        <w:rPr>
          <w:lang w:val="id_ID" w:bidi="id_ID"/>
        </w:rPr>
      </w:r>
    </w:p>
    <w:p>
      <w:pPr/>
      <w:r>
        <w:rPr>
          <w:lang w:val="id_ID" w:bidi="id_ID"/>
        </w:rPr>
      </w:r>
    </w:p>
    <w:p>
      <w:pPr>
        <w:pStyle w:val="Heading2"/>
      </w:pPr>
      <w:r>
        <w:rPr>
          <w:lang w:val="id_ID" w:bidi="id_ID"/>
        </w:rPr>
        <w:t>Roma 12:20–21</w:t>
      </w:r>
      <w:r>
        <w:rPr>
          <w:lang w:val="id_ID" w:bidi="id_ID"/>
        </w:rPr>
      </w:r>
    </w:p>
    <w:p>
      <w:pPr/>
      <w:r>
        <w:rPr>
          <w:lang w:val="id_ID" w:bidi="id_ID"/>
        </w:rPr>
      </w:r>
      <w:r>
        <w:rPr>
          <w:lang w:val="id_ID" w:bidi="id_ID"/>
        </w:rPr>
        <w:t>Satu tindakan kebaikan Kristen yang sederhana sering kali dapat mempertobatkan orang lain yang tadinya bersikap memusuhi, sehingga ia kembali kepada Allah, dan memulihkan persekutuan di antara satu dengan yang lain.</w:t>
      </w:r>
      <w:r>
        <w:rPr>
          <w:lang w:val="id_ID" w:bidi="id_ID"/>
        </w:rPr>
      </w:r>
      <w:r>
        <w:rPr>
          <w:lang w:val="id_ID" w:bidi="id_ID"/>
        </w:rPr>
      </w:r>
    </w:p>
    <w:p>
      <w:pPr/>
      <w:r>
        <w:rPr>
          <w:lang w:val="id_ID" w:bidi="id_ID"/>
        </w:rPr>
      </w:r>
    </w:p>
    <w:p>
      <w:pPr>
        <w:pStyle w:val="Heading2"/>
      </w:pPr>
      <w:r>
        <w:rPr>
          <w:lang w:val="id_ID" w:bidi="id_ID"/>
        </w:rPr>
        <w:t>Roma 13:1–2</w:t>
      </w:r>
      <w:r>
        <w:rPr>
          <w:lang w:val="id_ID" w:bidi="id_ID"/>
        </w:rPr>
      </w:r>
    </w:p>
    <w:p>
      <w:pPr/>
      <w:r>
        <w:rPr>
          <w:lang w:val="id_ID" w:bidi="id_ID"/>
        </w:rPr>
      </w:r>
      <w:r>
        <w:rPr>
          <w:lang w:val="id_ID" w:bidi="id_ID"/>
        </w:rPr>
        <w:t xml:space="preserve">Perintah utama dari </w:t>
      </w:r>
      <w:r>
        <w:rPr>
          <w:lang w:val="id_ID" w:bidi="id_ID"/>
        </w:rPr>
        <w:t>13:1–7</w:t>
      </w:r>
      <w:r>
        <w:rPr>
          <w:lang w:val="id_ID" w:bidi="id_ID"/>
        </w:rPr>
        <w:t xml:space="preserve"> adalah untuk tunduk kepada pemerintah yang berkuasa. Dalam pengaturan Allah atas dunia, kita bertanggung jawab kepada mereka yang berada dalam posisi otoritas. Ketundukan kita kepada mereka biasanya dalam bentuk ketaatan. Namun, karena Allah berada di atas semua pemerintahan, ketundukan kita kepada pemerintah yang berkuasa haruslah selalu dalam kerangka ketundukan yang tertinggi kepada Allah (lihat </w:t>
      </w:r>
      <w:r>
        <w:rPr>
          <w:lang w:val="id_ID" w:bidi="id_ID"/>
        </w:rPr>
        <w:t>Kisah. 4:19–20</w:t>
      </w:r>
      <w:r>
        <w:rPr>
          <w:lang w:val="id_ID" w:bidi="id_ID"/>
        </w:rPr>
        <w:t xml:space="preserve">). Orang-orang Kristen di Roma mungkin telah menentang pemerintah (lihat </w:t>
      </w:r>
      <w:r>
        <w:rPr>
          <w:lang w:val="id_ID" w:bidi="id_ID"/>
        </w:rPr>
        <w:t>catatan studi tentang Roma 13:6</w:t>
      </w:r>
      <w:r>
        <w:rPr>
          <w:lang w:val="id_ID" w:bidi="id_ID"/>
        </w:rPr>
        <w:t>) berdasarkan pemahaman yang salah tentang Kabar Baik, seolah-olah dengan tidak lagi mengikuti “perilaku dan kebiasaan dunia ini” (</w:t>
      </w:r>
      <w:r>
        <w:rPr>
          <w:lang w:val="id_ID" w:bidi="id_ID"/>
        </w:rPr>
        <w:t>12:2</w:t>
      </w:r>
      <w:r>
        <w:rPr>
          <w:lang w:val="id_ID" w:bidi="id_ID"/>
        </w:rPr>
        <w:t xml:space="preserve">) berarti mereka bisa mengabaikan lembaga-lembaga dunia. </w:t>
      </w:r>
    </w:p>
    <w:p>
      <w:pPr/>
      <w:r>
        <w:rPr>
          <w:lang w:val="id_ID" w:bidi="id_ID"/>
        </w:rPr>
      </w:r>
      <w:r>
        <w:rPr>
          <w:lang w:val="id_ID" w:bidi="id_ID"/>
        </w:rPr>
        <w:t>• yang ditempatkan di sana oleh Allah: Kitab Suci secara konsisten mengajarkan bahwa Allah secara aktif terlibat dalam mengangkat dan menjatuhkan pemerintahan dan pemimpin manusia (</w:t>
      </w:r>
      <w:r>
        <w:rPr>
          <w:lang w:val="id_ID" w:bidi="id_ID"/>
        </w:rPr>
        <w:t>1Sam. 2:6–10</w:t>
      </w:r>
      <w:r>
        <w:rPr>
          <w:lang w:val="id_ID" w:bidi="id_ID"/>
        </w:rPr>
        <w:t xml:space="preserve">; </w:t>
      </w:r>
      <w:r>
        <w:rPr>
          <w:lang w:val="id_ID" w:bidi="id_ID"/>
        </w:rPr>
        <w:t>12:8</w:t>
      </w:r>
      <w:r>
        <w:rPr>
          <w:lang w:val="id_ID" w:bidi="id_ID"/>
        </w:rPr>
        <w:t xml:space="preserve">; </w:t>
      </w:r>
      <w:r>
        <w:rPr>
          <w:lang w:val="id_ID" w:bidi="id_ID"/>
        </w:rPr>
        <w:t>Ams. 8:15–16</w:t>
      </w:r>
      <w:r>
        <w:rPr>
          <w:lang w:val="id_ID" w:bidi="id_ID"/>
        </w:rPr>
        <w:t xml:space="preserve">; </w:t>
      </w:r>
      <w:r>
        <w:rPr>
          <w:lang w:val="id_ID" w:bidi="id_ID"/>
        </w:rPr>
        <w:t>Yes. 41:2–4</w:t>
      </w:r>
      <w:r>
        <w:rPr>
          <w:lang w:val="id_ID" w:bidi="id_ID"/>
        </w:rPr>
        <w:t xml:space="preserve">; </w:t>
      </w:r>
      <w:r>
        <w:rPr>
          <w:lang w:val="id_ID" w:bidi="id_ID"/>
        </w:rPr>
        <w:t>45:1–7</w:t>
      </w:r>
      <w:r>
        <w:rPr>
          <w:lang w:val="id_ID" w:bidi="id_ID"/>
        </w:rPr>
        <w:t xml:space="preserve">; </w:t>
      </w:r>
      <w:r>
        <w:rPr>
          <w:lang w:val="id_ID" w:bidi="id_ID"/>
        </w:rPr>
        <w:t>Yer. 21:7</w:t>
      </w:r>
      <w:r>
        <w:rPr>
          <w:lang w:val="id_ID" w:bidi="id_ID"/>
        </w:rPr>
        <w:t xml:space="preserve">, </w:t>
      </w:r>
      <w:r>
        <w:rPr>
          <w:lang w:val="id_ID" w:bidi="id_ID"/>
        </w:rPr>
        <w:t>10</w:t>
      </w:r>
      <w:r>
        <w:rPr>
          <w:lang w:val="id_ID" w:bidi="id_ID"/>
        </w:rPr>
        <w:t xml:space="preserve">; </w:t>
      </w:r>
      <w:r>
        <w:rPr>
          <w:lang w:val="id_ID" w:bidi="id_ID"/>
        </w:rPr>
        <w:t>27:5–6</w:t>
      </w:r>
      <w:r>
        <w:rPr>
          <w:lang w:val="id_ID" w:bidi="id_ID"/>
        </w:rPr>
        <w:t xml:space="preserve">; </w:t>
      </w:r>
      <w:r>
        <w:rPr>
          <w:lang w:val="id_ID" w:bidi="id_ID"/>
        </w:rPr>
        <w:t>Dan. 2:21</w:t>
      </w:r>
      <w:r>
        <w:rPr>
          <w:lang w:val="id_ID" w:bidi="id_ID"/>
        </w:rPr>
        <w:t xml:space="preserve">, </w:t>
      </w:r>
      <w:r>
        <w:rPr>
          <w:lang w:val="id_ID" w:bidi="id_ID"/>
        </w:rPr>
        <w:t>37–38</w:t>
      </w:r>
      <w:r>
        <w:rPr>
          <w:lang w:val="id_ID" w:bidi="id_ID"/>
        </w:rPr>
        <w:t xml:space="preserve">; </w:t>
      </w:r>
      <w:r>
        <w:rPr>
          <w:lang w:val="id_ID" w:bidi="id_ID"/>
        </w:rPr>
        <w:t>4:17</w:t>
      </w:r>
      <w:r>
        <w:rPr>
          <w:lang w:val="id_ID" w:bidi="id_ID"/>
        </w:rPr>
        <w:t>). Allah menetapkan pemerintah yang berkuasa, jadi memberontak melawan mereka adalah memberontak melawan Allah, yang akan merespons dengan penghakiman (</w:t>
      </w:r>
      <w:r>
        <w:rPr>
          <w:lang w:val="id_ID" w:bidi="id_ID"/>
        </w:rPr>
        <w:t>Rom. 13:2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13:3</w:t>
      </w:r>
      <w:r>
        <w:rPr>
          <w:lang w:val="id_ID" w:bidi="id_ID"/>
        </w:rPr>
      </w:r>
    </w:p>
    <w:p>
      <w:pPr/>
      <w:r>
        <w:rPr>
          <w:lang w:val="id_ID" w:bidi="id_ID"/>
        </w:rPr>
      </w:r>
      <w:r>
        <w:rPr>
          <w:lang w:val="id_ID" w:bidi="id_ID"/>
        </w:rPr>
        <w:t>Pemerintah tidak menimbulkan ketakutan pada orang-orang yang melakukan kebenaran: Paulus menyajikan suatu gambaran positif tentang pemerintah yang berkuasa, dengan menggambarkan mereka sesuai dengan apa yang telah Allah tetapkan untuk mereka lakukan. Dia tidak membahas situasi di mana para pemimpin menghukum mereka yang berbuat baik dan memberi penghargaan kepada mereka yang berbuat jahat, meskipun dia tentu saja menyadari situasi semacam itu dari sejarah Perjanjian Lama dan Yahudi, dari pengalaman Yesus dan rasul-rasul lainnya, serta dari peristiwa-peristiwa yang terjadi dalam dunia Yunani-Romawi. Di sini, Paulus membatasi dirinya untuk membahas respons yang tepat terhadap pemerintah yang berkuasa yang hidup sesuai dengan panggilan mereka.</w:t>
      </w:r>
      <w:r>
        <w:rPr>
          <w:lang w:val="id_ID" w:bidi="id_ID"/>
        </w:rPr>
      </w:r>
      <w:r>
        <w:rPr>
          <w:lang w:val="id_ID" w:bidi="id_ID"/>
        </w:rPr>
      </w:r>
    </w:p>
    <w:p>
      <w:pPr/>
      <w:r>
        <w:rPr>
          <w:lang w:val="id_ID" w:bidi="id_ID"/>
        </w:rPr>
      </w:r>
    </w:p>
    <w:p>
      <w:pPr>
        <w:pStyle w:val="Heading2"/>
      </w:pPr>
      <w:r>
        <w:rPr>
          <w:lang w:val="id_ID" w:bidi="id_ID"/>
        </w:rPr>
        <w:t>Roma 13:4</w:t>
      </w:r>
      <w:r>
        <w:rPr>
          <w:lang w:val="id_ID" w:bidi="id_ID"/>
        </w:rPr>
      </w:r>
    </w:p>
    <w:p>
      <w:pPr/>
      <w:r>
        <w:rPr>
          <w:lang w:val="id_ID" w:bidi="id_ID"/>
        </w:rPr>
      </w:r>
      <w:r>
        <w:rPr>
          <w:lang w:val="id_ID" w:bidi="id_ID"/>
        </w:rPr>
        <w:t xml:space="preserve">pelayan-pelayan [hamba] (Yunani diakonos): Perjanjian Baru biasanya menggunakan kata ini untuk menggambarkan orang-orang Kristen yang melayani Allah dalam berbagai kapasitas. Namun, kata ini juga digunakan dalam bahasa Yunani sekuler untuk merujuk pada seorang pejabat sipil. Baik mereka menyadarinya atau tidak, pemerintah yang berkuasa melayani Allah ketika mereka menegakkan keadilan. • mereka memiliki kuasa untuk menghukum kamu (secara harfiah </w:t>
      </w:r>
      <w:r>
        <w:rPr>
          <w:i/>
          <w:lang w:val="id_ID" w:bidi="id_ID"/>
        </w:rPr>
        <w:t>mereka tidak menyandang pedang dengan sia-sia</w:t>
      </w:r>
      <w:r>
        <w:rPr>
          <w:lang w:val="id_ID" w:bidi="id_ID"/>
        </w:rPr>
        <w:t>): Pedang mungkin hanya merupakan metafora untuk hukuman dalam bentuk apa pun, tetapi beberapa penafsir percaya bahwa ini menunjukkan bahwa pemerintah manusia, di bawah otoritas Allah, memiliki hak untuk melaksanakan hukuman mati.</w:t>
      </w:r>
      <w:r>
        <w:rPr>
          <w:lang w:val="id_ID" w:bidi="id_ID"/>
        </w:rPr>
      </w:r>
      <w:r>
        <w:rPr>
          <w:lang w:val="id_ID" w:bidi="id_ID"/>
        </w:rPr>
      </w:r>
    </w:p>
    <w:p>
      <w:pPr/>
      <w:r>
        <w:rPr>
          <w:lang w:val="id_ID" w:bidi="id_ID"/>
        </w:rPr>
      </w:r>
    </w:p>
    <w:p>
      <w:pPr>
        <w:pStyle w:val="Heading2"/>
      </w:pPr>
      <w:r>
        <w:rPr>
          <w:lang w:val="id_ID" w:bidi="id_ID"/>
        </w:rPr>
        <w:t>Roma 13:5</w:t>
      </w:r>
      <w:r>
        <w:rPr>
          <w:lang w:val="id_ID" w:bidi="id_ID"/>
        </w:rPr>
      </w:r>
    </w:p>
    <w:p>
      <w:pPr/>
      <w:r>
        <w:rPr>
          <w:lang w:val="id_ID" w:bidi="id_ID"/>
        </w:rPr>
      </w:r>
      <w:r>
        <w:rPr>
          <w:lang w:val="id_ID" w:bidi="id_ID"/>
        </w:rPr>
        <w:t xml:space="preserve">Dua alasan untuk tunduk merangkum argumen </w:t>
      </w:r>
      <w:r>
        <w:rPr>
          <w:lang w:val="id_ID" w:bidi="id_ID"/>
        </w:rPr>
        <w:t>13:1–4</w:t>
      </w:r>
      <w:r>
        <w:rPr>
          <w:lang w:val="id_ID" w:bidi="id_ID"/>
        </w:rPr>
        <w:t xml:space="preserve"> dalam urutan terbalik: menghindari hukuman berkaitan dengan </w:t>
      </w:r>
      <w:r>
        <w:rPr>
          <w:lang w:val="id_ID" w:bidi="id_ID"/>
        </w:rPr>
        <w:t>13:3–4</w:t>
      </w:r>
      <w:r>
        <w:rPr>
          <w:lang w:val="id_ID" w:bidi="id_ID"/>
        </w:rPr>
        <w:t xml:space="preserve">, dan menjaga hati nurani yang bersih merujuk pada </w:t>
      </w:r>
      <w:r>
        <w:rPr>
          <w:lang w:val="id_ID" w:bidi="id_ID"/>
        </w:rPr>
        <w:t>13:1–2</w:t>
      </w:r>
      <w:r>
        <w:rPr>
          <w:lang w:val="id_ID" w:bidi="id_ID"/>
        </w:rPr>
        <w:t>. • Kata "suara hati" (Yunani suneidēsis) merujuk pada kesadaran yang menyakitkan tentang perbuatan yang salah. Orang-orang Kristen mengetahui kewajiban mereka untuk tunduk kepada pemerintah yang berkuasa, dan kegagalan untuk melakukannya akan menyebabkan kepedihan karena hati nurani yang merasa bersalah.</w:t>
      </w:r>
      <w:r>
        <w:rPr>
          <w:lang w:val="id_ID" w:bidi="id_ID"/>
        </w:rPr>
      </w:r>
      <w:r>
        <w:rPr>
          <w:lang w:val="id_ID" w:bidi="id_ID"/>
        </w:rPr>
      </w:r>
    </w:p>
    <w:p>
      <w:pPr/>
      <w:r>
        <w:rPr>
          <w:lang w:val="id_ID" w:bidi="id_ID"/>
        </w:rPr>
      </w:r>
    </w:p>
    <w:p>
      <w:pPr>
        <w:pStyle w:val="Heading2"/>
      </w:pPr>
      <w:r>
        <w:rPr>
          <w:lang w:val="id_ID" w:bidi="id_ID"/>
        </w:rPr>
        <w:t>Roma 13:6</w:t>
      </w:r>
      <w:r>
        <w:rPr>
          <w:lang w:val="id_ID" w:bidi="id_ID"/>
        </w:rPr>
      </w:r>
    </w:p>
    <w:p>
      <w:pPr/>
      <w:r>
        <w:rPr>
          <w:lang w:val="id_ID" w:bidi="id_ID"/>
        </w:rPr>
      </w:r>
      <w:r>
        <w:rPr>
          <w:lang w:val="id_ID" w:bidi="id_ID"/>
        </w:rPr>
        <w:t>maka kamu (harus) membayar pajak: Yesus merujuk pada pembayaran pajak dalam pernyataan-Nya yang terkenal tentang hubungan para murid dengan pemerintah (</w:t>
      </w:r>
      <w:r>
        <w:rPr>
          <w:lang w:val="id_ID" w:bidi="id_ID"/>
        </w:rPr>
        <w:t>Mat. 22:21</w:t>
      </w:r>
      <w:r>
        <w:rPr>
          <w:lang w:val="id_ID" w:bidi="id_ID"/>
        </w:rPr>
        <w:t xml:space="preserve">). Suatu pemberontakan pajak terjadi di Roma di sekitar masa-masa Paulus menulis surat ini, sehingga seluruh bahasan Paulus tentang tanggung jawab orang Kristen terhadap pemerintah mungkin dipicu oleh pengetahuannya bahwa orang-orang Kristen di Roma berpartisipasi dalam pemberontakan pajak ini (lihat Tacitus, </w:t>
      </w:r>
      <w:r>
        <w:rPr>
          <w:i/>
          <w:lang w:val="id_ID" w:bidi="id_ID"/>
        </w:rPr>
        <w:t>Annals</w:t>
      </w:r>
      <w:r>
        <w:rPr>
          <w:lang w:val="id_ID" w:bidi="id_ID"/>
        </w:rPr>
        <w:t xml:space="preserve"> 13).</w:t>
      </w:r>
      <w:r>
        <w:rPr>
          <w:lang w:val="id_ID" w:bidi="id_ID"/>
        </w:rPr>
      </w:r>
      <w:r>
        <w:rPr>
          <w:lang w:val="id_ID" w:bidi="id_ID"/>
        </w:rPr>
      </w:r>
    </w:p>
    <w:p>
      <w:pPr/>
      <w:r>
        <w:rPr>
          <w:lang w:val="id_ID" w:bidi="id_ID"/>
        </w:rPr>
      </w:r>
    </w:p>
    <w:p>
      <w:pPr>
        <w:pStyle w:val="Heading2"/>
      </w:pPr>
      <w:r>
        <w:rPr>
          <w:lang w:val="id_ID" w:bidi="id_ID"/>
        </w:rPr>
        <w:t>Roma 13:8</w:t>
      </w:r>
      <w:r>
        <w:rPr>
          <w:lang w:val="id_ID" w:bidi="id_ID"/>
        </w:rPr>
      </w:r>
    </w:p>
    <w:p>
      <w:pPr/>
      <w:r>
        <w:rPr>
          <w:lang w:val="id_ID" w:bidi="id_ID"/>
        </w:rPr>
      </w:r>
      <w:r>
        <w:rPr>
          <w:lang w:val="id_ID" w:bidi="id_ID"/>
        </w:rPr>
        <w:t xml:space="preserve">Gagasan tentang kewajiban adalah penghubung antara </w:t>
      </w:r>
      <w:r>
        <w:rPr>
          <w:lang w:val="id_ID" w:bidi="id_ID"/>
        </w:rPr>
        <w:t>13:1–7</w:t>
      </w:r>
      <w:r>
        <w:rPr>
          <w:lang w:val="id_ID" w:bidi="id_ID"/>
        </w:rPr>
        <w:t xml:space="preserve"> dengan </w:t>
      </w:r>
      <w:r>
        <w:rPr>
          <w:lang w:val="id_ID" w:bidi="id_ID"/>
        </w:rPr>
        <w:t>13:8–10</w:t>
      </w:r>
      <w:r>
        <w:rPr>
          <w:lang w:val="id_ID" w:bidi="id_ID"/>
        </w:rPr>
        <w:t>. Orang Kristen harus "memberikan kepada setiap orang apa yang wajib mereka berikan" (</w:t>
      </w:r>
      <w:r>
        <w:rPr>
          <w:lang w:val="id_ID" w:bidi="id_ID"/>
        </w:rPr>
        <w:t>13:7</w:t>
      </w:r>
      <w:r>
        <w:rPr>
          <w:lang w:val="id_ID" w:bidi="id_ID"/>
        </w:rPr>
        <w:t xml:space="preserve">), dan orang Kristen wajib untuk selalu menunjukkan kasih kepada sesama. • </w:t>
      </w:r>
      <w:r>
        <w:rPr>
          <w:lang w:val="id_ID" w:bidi="id_ID"/>
        </w:rPr>
        <w:t>Janganlah kamu berhutang apa-apa kepada siapa pun juga</w:t>
      </w:r>
      <w:r>
        <w:rPr>
          <w:lang w:val="id_ID" w:bidi="id_ID"/>
        </w:rPr>
        <w:t xml:space="preserve">: Utang bukanlah dosa tetapi sebaiknya dihindari dan, jika terjadi, harus segera dilunasi sehingga orang percaya bebas melayani dalam kasih (lihat </w:t>
      </w:r>
      <w:r>
        <w:rPr>
          <w:lang w:val="id_ID" w:bidi="id_ID"/>
        </w:rPr>
        <w:t>Amsal 22:7</w:t>
      </w:r>
      <w:r>
        <w:rPr>
          <w:lang w:val="id_ID" w:bidi="id_ID"/>
        </w:rPr>
        <w:t xml:space="preserve">). • </w:t>
      </w:r>
      <w:r>
        <w:rPr>
          <w:lang w:val="id_ID" w:bidi="id_ID"/>
        </w:rPr>
        <w:t>hendaklah kamu saling mengasihi</w:t>
      </w:r>
      <w:r>
        <w:rPr>
          <w:lang w:val="id_ID" w:bidi="id_ID"/>
        </w:rPr>
        <w:t>: Orang percaya dipanggil untuk mengasihi semua orang yang mereka temui (</w:t>
      </w:r>
      <w:r>
        <w:rPr>
          <w:lang w:val="id_ID" w:bidi="id_ID"/>
        </w:rPr>
        <w:t>Rom 12:14–21</w:t>
      </w:r>
      <w:r>
        <w:rPr>
          <w:lang w:val="id_ID" w:bidi="id_ID"/>
        </w:rPr>
        <w:t xml:space="preserve">; </w:t>
      </w:r>
      <w:r>
        <w:rPr>
          <w:lang w:val="id_ID" w:bidi="id_ID"/>
        </w:rPr>
        <w:t>Lukas 10:25–37</w:t>
      </w:r>
      <w:r>
        <w:rPr>
          <w:lang w:val="id_ID" w:bidi="id_ID"/>
        </w:rPr>
        <w:t xml:space="preserve">), tetapi frasa ini terutama menekankan kasih yang wajib ditunjukkan oleh setiap orang percaya kepada sesama orang percaya . • </w:t>
      </w:r>
      <w:r>
        <w:rPr>
          <w:lang w:val="id_ID" w:bidi="id_ID"/>
        </w:rPr>
        <w:t>barangsiapa mengasihi sesamanya manusia, ia sudah memenuhi hukum Taurat</w:t>
      </w:r>
      <w:r>
        <w:rPr>
          <w:lang w:val="id_ID" w:bidi="id_ID"/>
        </w:rPr>
        <w:t xml:space="preserve">: Ajaran ini sangat dekat dengan ajaran Yesus dalam </w:t>
      </w:r>
      <w:r>
        <w:rPr>
          <w:lang w:val="id_ID" w:bidi="id_ID"/>
        </w:rPr>
        <w:t>Mat. 22:34–40</w:t>
      </w:r>
      <w:r>
        <w:rPr>
          <w:lang w:val="id_ID" w:bidi="id_ID"/>
        </w:rPr>
        <w:t>.</w:t>
      </w:r>
      <w:r>
        <w:rPr>
          <w:lang w:val="id_ID" w:bidi="id_ID"/>
        </w:rPr>
      </w:r>
      <w:r>
        <w:rPr>
          <w:lang w:val="id_ID" w:bidi="id_ID"/>
        </w:rPr>
      </w:r>
    </w:p>
    <w:p>
      <w:pPr/>
      <w:r>
        <w:rPr>
          <w:lang w:val="id_ID" w:bidi="id_ID"/>
        </w:rPr>
      </w:r>
    </w:p>
    <w:p>
      <w:pPr>
        <w:pStyle w:val="Heading2"/>
      </w:pPr>
      <w:r>
        <w:rPr>
          <w:lang w:val="id_ID" w:bidi="id_ID"/>
        </w:rPr>
        <w:t>Roma 13:8–10</w:t>
      </w:r>
      <w:r>
        <w:rPr>
          <w:lang w:val="id_ID" w:bidi="id_ID"/>
        </w:rPr>
      </w:r>
    </w:p>
    <w:p>
      <w:pPr/>
      <w:r>
        <w:rPr>
          <w:lang w:val="id_ID" w:bidi="id_ID"/>
        </w:rPr>
      </w:r>
      <w:r>
        <w:rPr>
          <w:lang w:val="id_ID" w:bidi="id_ID"/>
        </w:rPr>
        <w:t>Ayat-ayat ini membahas bagaimana orang-orang beriman berinteraksi dengan orang-orang lain. Jika kita benar-benar mengasihi sesama, tindakan kita akan mencerminkan semua perintah dalam hukum Taurat yang berkaitan dengan hubungan kita dengan orang-orang lain.</w:t>
      </w:r>
      <w:r>
        <w:rPr>
          <w:lang w:val="id_ID" w:bidi="id_ID"/>
        </w:rPr>
      </w:r>
      <w:r>
        <w:rPr>
          <w:lang w:val="id_ID" w:bidi="id_ID"/>
        </w:rPr>
      </w:r>
    </w:p>
    <w:p>
      <w:pPr/>
      <w:r>
        <w:rPr>
          <w:lang w:val="id_ID" w:bidi="id_ID"/>
        </w:rPr>
      </w:r>
    </w:p>
    <w:p>
      <w:pPr>
        <w:pStyle w:val="Heading2"/>
      </w:pPr>
      <w:r>
        <w:rPr>
          <w:lang w:val="id_ID" w:bidi="id_ID"/>
        </w:rPr>
        <w:t>Roma 13:11</w:t>
      </w:r>
      <w:r>
        <w:rPr>
          <w:lang w:val="id_ID" w:bidi="id_ID"/>
        </w:rPr>
      </w:r>
    </w:p>
    <w:p>
      <w:pPr/>
      <w:r>
        <w:rPr>
          <w:lang w:val="id_ID" w:bidi="id_ID"/>
        </w:rPr>
      </w:r>
      <w:r>
        <w:rPr>
          <w:lang w:val="id_ID" w:bidi="id_ID"/>
        </w:rPr>
        <w:t xml:space="preserve">Perjanjian Baru sering membahas keselamatan sebagai kemenangan akhir atas dosa dan kematian yang akan dialami oleh orang-orang percaya ketika Yesus kembali dalam kemuliaan (lihat </w:t>
      </w:r>
      <w:r>
        <w:rPr>
          <w:lang w:val="id_ID" w:bidi="id_ID"/>
        </w:rPr>
        <w:t>5:9–10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13:12–13</w:t>
      </w:r>
      <w:r>
        <w:rPr>
          <w:lang w:val="id_ID" w:bidi="id_ID"/>
        </w:rPr>
      </w:r>
    </w:p>
    <w:p>
      <w:pPr/>
      <w:r>
        <w:rPr>
          <w:lang w:val="id_ID" w:bidi="id_ID"/>
        </w:rPr>
      </w:r>
      <w:r>
        <w:rPr>
          <w:lang w:val="id_ID" w:bidi="id_ID"/>
        </w:rPr>
        <w:t>Hari ... telah hampir siang</w:t>
      </w:r>
      <w:r>
        <w:rPr>
          <w:lang w:val="id_ID" w:bidi="id_ID"/>
        </w:rPr>
        <w:t xml:space="preserve">: Kata </w:t>
      </w:r>
      <w:r>
        <w:rPr>
          <w:i/>
          <w:lang w:val="id_ID" w:bidi="id_ID"/>
        </w:rPr>
        <w:t>hari</w:t>
      </w:r>
      <w:r>
        <w:rPr>
          <w:lang w:val="id_ID" w:bidi="id_ID"/>
        </w:rPr>
        <w:t xml:space="preserve"> mencerminkan dua sumber. Pertama, Perjanjian Lama berulang kali menubuatkan </w:t>
      </w:r>
      <w:r>
        <w:rPr>
          <w:i/>
          <w:lang w:val="id_ID" w:bidi="id_ID"/>
        </w:rPr>
        <w:t>hari Tuhan</w:t>
      </w:r>
      <w:r>
        <w:rPr>
          <w:lang w:val="id_ID" w:bidi="id_ID"/>
        </w:rPr>
        <w:t xml:space="preserve"> ketika rencana Allah mencapai puncaknya (lihat </w:t>
      </w:r>
      <w:r>
        <w:rPr>
          <w:lang w:val="id_ID" w:bidi="id_ID"/>
        </w:rPr>
        <w:t>Yes. 13:4–13</w:t>
      </w:r>
      <w:r>
        <w:rPr>
          <w:lang w:val="id_ID" w:bidi="id_ID"/>
        </w:rPr>
        <w:t xml:space="preserve">; </w:t>
      </w:r>
      <w:r>
        <w:rPr>
          <w:lang w:val="id_ID" w:bidi="id_ID"/>
        </w:rPr>
        <w:t>Yer. 3:18</w:t>
      </w:r>
      <w:r>
        <w:rPr>
          <w:lang w:val="id_ID" w:bidi="id_ID"/>
        </w:rPr>
        <w:t xml:space="preserve">; </w:t>
      </w:r>
      <w:r>
        <w:rPr>
          <w:lang w:val="id_ID" w:bidi="id_ID"/>
        </w:rPr>
        <w:t>30:8–9</w:t>
      </w:r>
      <w:r>
        <w:rPr>
          <w:lang w:val="id_ID" w:bidi="id_ID"/>
        </w:rPr>
        <w:t xml:space="preserve">; </w:t>
      </w:r>
      <w:r>
        <w:rPr>
          <w:lang w:val="id_ID" w:bidi="id_ID"/>
        </w:rPr>
        <w:t>Yl. 2:1–32</w:t>
      </w:r>
      <w:r>
        <w:rPr>
          <w:lang w:val="id_ID" w:bidi="id_ID"/>
        </w:rPr>
        <w:t xml:space="preserve">; </w:t>
      </w:r>
      <w:r>
        <w:rPr>
          <w:lang w:val="id_ID" w:bidi="id_ID"/>
        </w:rPr>
        <w:t>Ob. 1:15–18</w:t>
      </w:r>
      <w:r>
        <w:rPr>
          <w:lang w:val="id_ID" w:bidi="id_ID"/>
        </w:rPr>
        <w:t>). Kedua, tradisi pengajaran moral di dunia kuno mengaitkan terang/siang dengan kebaikan dan kegelapan/malam dengan kejahatan. Orang-orang Yunani, Romawi, dan Yahudi semua menggunakan kontras ini. Karena orang percaya termasuk dalam siang hari, mereka seharusnya mempraktikkan nilai-nilainya dan menghindari perbuatan-perbuatan gelap yang merupakan ciri khas dari malam hari.</w:t>
      </w:r>
      <w:r>
        <w:rPr>
          <w:lang w:val="id_ID" w:bidi="id_ID"/>
        </w:rPr>
      </w:r>
      <w:r>
        <w:rPr>
          <w:lang w:val="id_ID" w:bidi="id_ID"/>
        </w:rPr>
      </w:r>
    </w:p>
    <w:p>
      <w:pPr/>
      <w:r>
        <w:rPr>
          <w:lang w:val="id_ID" w:bidi="id_ID"/>
        </w:rPr>
      </w:r>
    </w:p>
    <w:p>
      <w:pPr>
        <w:pStyle w:val="Heading2"/>
      </w:pPr>
      <w:r>
        <w:rPr>
          <w:lang w:val="id_ID" w:bidi="id_ID"/>
        </w:rPr>
        <w:t>Roma 14:1</w:t>
      </w:r>
      <w:r>
        <w:rPr>
          <w:lang w:val="id_ID" w:bidi="id_ID"/>
        </w:rPr>
      </w:r>
    </w:p>
    <w:p>
      <w:pPr/>
      <w:r>
        <w:rPr>
          <w:lang w:val="id_ID" w:bidi="id_ID"/>
        </w:rPr>
      </w:r>
      <w:r>
        <w:rPr>
          <w:lang w:val="id_ID" w:bidi="id_ID"/>
        </w:rPr>
        <w:t>Lemah dalam iman berarti memiliki keraguan untuk melakukan hal-hal tertentu yang diizinkan oleh kebebasan Kristen. Dalam jemaat Roma, sebagian besar orang yang lemah dalam iman adalah orang-orang Kristen Yahudi yang hati nurani mereka tidak memberi mereka kebebasan dari tuntutan-tuntutan tertentu dari hukum Yahudi.</w:t>
      </w:r>
      <w:r>
        <w:rPr>
          <w:lang w:val="id_ID" w:bidi="id_ID"/>
        </w:rPr>
      </w:r>
      <w:r>
        <w:rPr>
          <w:lang w:val="id_ID" w:bidi="id_ID"/>
        </w:rPr>
      </w:r>
    </w:p>
    <w:p>
      <w:pPr/>
      <w:r>
        <w:rPr>
          <w:lang w:val="id_ID" w:bidi="id_ID"/>
        </w:rPr>
      </w:r>
    </w:p>
    <w:p>
      <w:pPr>
        <w:pStyle w:val="Heading2"/>
      </w:pPr>
      <w:r>
        <w:rPr>
          <w:lang w:val="id_ID" w:bidi="id_ID"/>
        </w:rPr>
        <w:t>Roma 14:1–15.7</w:t>
      </w:r>
      <w:r>
        <w:rPr>
          <w:lang w:val="id_ID" w:bidi="id_ID"/>
        </w:rPr>
      </w:r>
    </w:p>
    <w:p>
      <w:pPr/>
      <w:r>
        <w:rPr>
          <w:lang w:val="id_ID" w:bidi="id_ID"/>
        </w:rPr>
      </w:r>
      <w:r>
        <w:rPr>
          <w:lang w:val="id_ID" w:bidi="id_ID"/>
        </w:rPr>
        <w:t xml:space="preserve">Paulus beralih ke satu masalah spesifik yang menyebabkan konflik dalam jemaat di Roma. Jemaat di Roma terlibat dalam perselisihan antara orang-orang yang lemah dalam iman dengan orang-orang yang kuat (lihat </w:t>
      </w:r>
      <w:r>
        <w:rPr>
          <w:lang w:val="id_ID" w:bidi="id_ID"/>
        </w:rPr>
        <w:t>15:1</w:t>
      </w:r>
      <w:r>
        <w:rPr>
          <w:lang w:val="id_ID" w:bidi="id_ID"/>
        </w:rPr>
        <w:t>) mengenai praktik-praktik tertentu. Sepanjang bagian ini, Paulus menasihati orang-orang percaya untuk bersikap toleran terhadap orang lain dan praktik-praktik mereka; dia yakin bahwa orang-orang dari kedua belah pihak yang berselisih adalah orang-orang percaya yang tulus, dan dia tidak menganggap bahwa hal-hal yang mereka permasalahkan adalah hal-hal yang penting bagi iman.</w:t>
      </w:r>
      <w:r>
        <w:rPr>
          <w:lang w:val="id_ID" w:bidi="id_ID"/>
        </w:rPr>
      </w:r>
      <w:r>
        <w:rPr>
          <w:lang w:val="id_ID" w:bidi="id_ID"/>
        </w:rPr>
      </w:r>
    </w:p>
    <w:p>
      <w:pPr/>
      <w:r>
        <w:rPr>
          <w:lang w:val="id_ID" w:bidi="id_ID"/>
        </w:rPr>
      </w:r>
    </w:p>
    <w:p>
      <w:pPr>
        <w:pStyle w:val="Heading2"/>
      </w:pPr>
      <w:r>
        <w:rPr>
          <w:lang w:val="id_ID" w:bidi="id_ID"/>
        </w:rPr>
        <w:t>Roma 14:2</w:t>
      </w:r>
      <w:r>
        <w:rPr>
          <w:lang w:val="id_ID" w:bidi="id_ID"/>
        </w:rPr>
      </w:r>
    </w:p>
    <w:p>
      <w:pPr/>
      <w:r>
        <w:rPr>
          <w:lang w:val="id_ID" w:bidi="id_ID"/>
        </w:rPr>
      </w:r>
      <w:r>
        <w:rPr>
          <w:lang w:val="id_ID" w:bidi="id_ID"/>
        </w:rPr>
        <w:t>Orang-orang yang lemah dalam iman tampaknya percaya bahwa mereka sebaiknya hanya makan sayuran. Keyakinan mereka mungkin berasal dari satu kepedulian untuk mempertahankan kemurnian ritual Yahudi di tengah budaya kafir. Orang-orang Kristen Yahudi ini mengikuti jejak Daniel dan teman-temannya, yang menolak untuk makan makanan mewah dan anggur yang ditawarkan raja Babel kepada mereka (</w:t>
      </w:r>
      <w:r>
        <w:rPr>
          <w:lang w:val="id_ID" w:bidi="id_ID"/>
        </w:rPr>
        <w:t>Dan. 1:3–16</w:t>
      </w:r>
      <w:r>
        <w:rPr>
          <w:lang w:val="id_ID" w:bidi="id_ID"/>
        </w:rPr>
        <w:t>). Sumber-sumber Yahudi lainnya menunjukkan bahwa orang-orang Yahudi yang saleh sering membatasi diet mereka dalam budaya kafir karena mereka tidak pernah bisa memastikan bahwa daging telah disembelih sesuai dengan persyaratan Yahudi.</w:t>
      </w:r>
      <w:r>
        <w:rPr>
          <w:lang w:val="id_ID" w:bidi="id_ID"/>
        </w:rPr>
      </w:r>
      <w:r>
        <w:rPr>
          <w:lang w:val="id_ID" w:bidi="id_ID"/>
        </w:rPr>
      </w:r>
    </w:p>
    <w:p>
      <w:pPr/>
      <w:r>
        <w:rPr>
          <w:lang w:val="id_ID" w:bidi="id_ID"/>
        </w:rPr>
      </w:r>
    </w:p>
    <w:p>
      <w:pPr>
        <w:pStyle w:val="Heading2"/>
      </w:pPr>
      <w:r>
        <w:rPr>
          <w:lang w:val="id_ID" w:bidi="id_ID"/>
        </w:rPr>
        <w:t>Roma 14:3–4</w:t>
      </w:r>
      <w:r>
        <w:rPr>
          <w:lang w:val="id_ID" w:bidi="id_ID"/>
        </w:rPr>
      </w:r>
    </w:p>
    <w:p>
      <w:pPr/>
      <w:r>
        <w:rPr>
          <w:lang w:val="id_ID" w:bidi="id_ID"/>
        </w:rPr>
      </w:r>
      <w:r>
        <w:rPr>
          <w:lang w:val="id_ID" w:bidi="id_ID"/>
        </w:rPr>
        <w:t>menghina … menghakimi: "Mereka yang kuat," yaitu yang membanggakan diri mereka karena kebebasan mereka yang telah tercerahkan dalam Kristus, memandang rendah mereka yang dianggap "lemah." Sebaliknya, yang lemah—yang yakin bahwa mereka mengikuti jalan yang benar menuju kesalehan—menghakimi yang kuat karena kebebasan mereka. Sikap-sikap ini, dalam berbagai isu, tercermin sepanjang sejarah gereja Kristen. • Allah telah menerima mereka: Baik yang lemah maupun yang kuat adalah orang-orang percaya sejati, yang telah diterima oleh Allah ke dalam keluarga-Nya. Oleh karena itu, mereka tidak berhak memperlakukan satu sama lain seolah-olah mereka tidak termasuk dalam keluarga Allah (</w:t>
      </w:r>
      <w:r>
        <w:rPr>
          <w:lang w:val="id_ID" w:bidi="id_ID"/>
        </w:rPr>
        <w:t>14:4</w:t>
      </w:r>
      <w:r>
        <w:rPr>
          <w:lang w:val="id_ID" w:bidi="id_ID"/>
        </w:rPr>
        <w:t xml:space="preserve">; lihat juga </w:t>
      </w:r>
      <w:r>
        <w:rPr>
          <w:lang w:val="id_ID" w:bidi="id_ID"/>
        </w:rPr>
        <w:t>15:7</w:t>
      </w:r>
      <w:r>
        <w:rPr>
          <w:lang w:val="id_ID" w:bidi="id_ID"/>
        </w:rPr>
        <w:t>).</w:t>
      </w:r>
      <w:r>
        <w:rPr>
          <w:lang w:val="id_ID" w:bidi="id_ID"/>
        </w:rPr>
      </w:r>
      <w:r>
        <w:rPr>
          <w:lang w:val="id_ID" w:bidi="id_ID"/>
        </w:rPr>
      </w:r>
    </w:p>
    <w:p>
      <w:pPr/>
      <w:r>
        <w:rPr>
          <w:lang w:val="id_ID" w:bidi="id_ID"/>
        </w:rPr>
      </w:r>
    </w:p>
    <w:p>
      <w:pPr>
        <w:pStyle w:val="Heading2"/>
      </w:pPr>
      <w:r>
        <w:rPr>
          <w:lang w:val="id_ID" w:bidi="id_ID"/>
        </w:rPr>
        <w:t>Roma 14:5</w:t>
      </w:r>
      <w:r>
        <w:rPr>
          <w:lang w:val="id_ID" w:bidi="id_ID"/>
        </w:rPr>
      </w:r>
    </w:p>
    <w:p>
      <w:pPr/>
      <w:r>
        <w:rPr>
          <w:lang w:val="id_ID" w:bidi="id_ID"/>
        </w:rPr>
      </w:r>
      <w:r>
        <w:rPr>
          <w:lang w:val="id_ID" w:bidi="id_ID"/>
        </w:rPr>
        <w:t xml:space="preserve">Beberapa orang menganggap hari yang satu lebih suci daripada hari lainnya, sementara yang lain menganggap setiap hari sama. Rujukannya mungkin kepada hari-hari perayaan Yahudi dan hari Sabat; bandingkan dengan </w:t>
      </w:r>
      <w:r>
        <w:rPr>
          <w:lang w:val="id_ID" w:bidi="id_ID"/>
        </w:rPr>
        <w:t>Kol. 2:16</w:t>
      </w:r>
      <w:r>
        <w:rPr>
          <w:lang w:val="id_ID" w:bidi="id_ID"/>
        </w:rPr>
        <w:t>. Dengan adanya keselamatan yang disediakan oleh Kristus, ketaatan terhadap hari Sabat dalam bentuk aslinya tidak diwajibkan bagi orang Kristen.</w:t>
      </w:r>
      <w:r>
        <w:rPr>
          <w:lang w:val="id_ID" w:bidi="id_ID"/>
        </w:rPr>
      </w:r>
      <w:r>
        <w:rPr>
          <w:lang w:val="id_ID" w:bidi="id_ID"/>
        </w:rPr>
      </w:r>
    </w:p>
    <w:p>
      <w:pPr/>
      <w:r>
        <w:rPr>
          <w:lang w:val="id_ID" w:bidi="id_ID"/>
        </w:rPr>
      </w:r>
    </w:p>
    <w:p>
      <w:pPr>
        <w:pStyle w:val="Heading2"/>
      </w:pPr>
      <w:r>
        <w:rPr>
          <w:lang w:val="id_ID" w:bidi="id_ID"/>
        </w:rPr>
        <w:t>Roma 14:7</w:t>
      </w:r>
      <w:r>
        <w:rPr>
          <w:lang w:val="id_ID" w:bidi="id_ID"/>
        </w:rPr>
      </w:r>
    </w:p>
    <w:p>
      <w:pPr/>
      <w:r>
        <w:rPr>
          <w:lang w:val="id_ID" w:bidi="id_ID"/>
        </w:rPr>
      </w:r>
      <w:r>
        <w:rPr>
          <w:lang w:val="id_ID" w:bidi="id_ID"/>
        </w:rPr>
        <w:t>Sebagai pelayan-pelayan Tuhan (</w:t>
      </w:r>
      <w:r>
        <w:rPr>
          <w:lang w:val="id_ID" w:bidi="id_ID"/>
        </w:rPr>
        <w:t>14:4</w:t>
      </w:r>
      <w:r>
        <w:rPr>
          <w:lang w:val="id_ID" w:bidi="id_ID"/>
        </w:rPr>
        <w:t>), orang Kristen harus mencari petunjuk dari Allah dan berusaha menghormati-Nya dalam segala hal (</w:t>
      </w:r>
      <w:r>
        <w:rPr>
          <w:lang w:val="id_ID" w:bidi="id_ID"/>
        </w:rPr>
        <w:t>14:8</w:t>
      </w:r>
      <w:r>
        <w:rPr>
          <w:lang w:val="id_ID" w:bidi="id_ID"/>
        </w:rPr>
        <w:t>). Karena pada akhirnya kita bertanggung jawab kepada-Nya, keinginan kita seharusnya selalu untuk menyenangkan Dia, bukan hidup untuk diri kita sendiri.</w:t>
      </w:r>
      <w:r>
        <w:rPr>
          <w:lang w:val="id_ID" w:bidi="id_ID"/>
        </w:rPr>
      </w:r>
      <w:r>
        <w:rPr>
          <w:lang w:val="id_ID" w:bidi="id_ID"/>
        </w:rPr>
      </w:r>
    </w:p>
    <w:p>
      <w:pPr/>
      <w:r>
        <w:rPr>
          <w:lang w:val="id_ID" w:bidi="id_ID"/>
        </w:rPr>
      </w:r>
    </w:p>
    <w:p>
      <w:pPr>
        <w:pStyle w:val="Heading2"/>
      </w:pPr>
      <w:r>
        <w:rPr>
          <w:lang w:val="id_ID" w:bidi="id_ID"/>
        </w:rPr>
        <w:t>Roma 14:9</w:t>
      </w:r>
      <w:r>
        <w:rPr>
          <w:lang w:val="id_ID" w:bidi="id_ID"/>
        </w:rPr>
      </w:r>
    </w:p>
    <w:p>
      <w:pPr/>
      <w:r>
        <w:rPr>
          <w:lang w:val="id_ID" w:bidi="id_ID"/>
        </w:rPr>
      </w:r>
      <w:r>
        <w:rPr>
          <w:lang w:val="id_ID" w:bidi="id_ID"/>
        </w:rPr>
        <w:t xml:space="preserve">Paulus merujuk pada ajaran Kristen awal yang standar mengenai pentingnya kematian dan kebangkitan Yesus (misalnya, </w:t>
      </w:r>
      <w:r>
        <w:rPr>
          <w:lang w:val="id_ID" w:bidi="id_ID"/>
        </w:rPr>
        <w:t>2Kor. 5:15</w:t>
      </w:r>
      <w:r>
        <w:rPr>
          <w:lang w:val="id_ID" w:bidi="id_ID"/>
        </w:rPr>
        <w:t xml:space="preserve">). • atas orang-orang mati, maupun atas orang-orang hidup (secara harfiah </w:t>
      </w:r>
      <w:r>
        <w:rPr>
          <w:i/>
          <w:lang w:val="id_ID" w:bidi="id_ID"/>
        </w:rPr>
        <w:t>atas yang mati dan yang hidup</w:t>
      </w:r>
      <w:r>
        <w:rPr>
          <w:lang w:val="id_ID" w:bidi="id_ID"/>
        </w:rPr>
        <w:t>): Urutan kata aslinya sesuai dengan urutan kematian dan kebangkitan Yesus, peristiwa penebusan yang menjadikan Yesus sebagai Tuhan kita.</w:t>
      </w:r>
      <w:r>
        <w:rPr>
          <w:lang w:val="id_ID" w:bidi="id_ID"/>
        </w:rPr>
      </w:r>
      <w:r>
        <w:rPr>
          <w:lang w:val="id_ID" w:bidi="id_ID"/>
        </w:rPr>
      </w:r>
    </w:p>
    <w:p>
      <w:pPr/>
      <w:r>
        <w:rPr>
          <w:lang w:val="id_ID" w:bidi="id_ID"/>
        </w:rPr>
      </w:r>
    </w:p>
    <w:p>
      <w:pPr>
        <w:pStyle w:val="Heading2"/>
      </w:pPr>
      <w:r>
        <w:rPr>
          <w:lang w:val="id_ID" w:bidi="id_ID"/>
        </w:rPr>
        <w:t>Roma 14:10</w:t>
      </w:r>
      <w:r>
        <w:rPr>
          <w:lang w:val="id_ID" w:bidi="id_ID"/>
        </w:rPr>
      </w:r>
    </w:p>
    <w:p>
      <w:pPr/>
      <w:r>
        <w:rPr>
          <w:lang w:val="id_ID" w:bidi="id_ID"/>
        </w:rPr>
      </w:r>
      <w:r>
        <w:rPr>
          <w:lang w:val="id_ID" w:bidi="id_ID"/>
        </w:rPr>
        <w:t>Sebab kita semua harus menghadap takhta pengadilan Allah</w:t>
      </w:r>
      <w:r>
        <w:rPr>
          <w:lang w:val="id_ID" w:bidi="id_ID"/>
        </w:rPr>
        <w:t xml:space="preserve">: Paulus mengingatkan orang-orang Kristen di Roma bahwa Tuhanlah yang pada akhirnya akan menghakimi kita semua, bukan orang-orang Kristen lainnya (lihat </w:t>
      </w:r>
      <w:r>
        <w:rPr>
          <w:lang w:val="id_ID" w:bidi="id_ID"/>
        </w:rPr>
        <w:t>2Kor. 5:10</w:t>
      </w:r>
      <w:r>
        <w:rPr>
          <w:lang w:val="id_ID" w:bidi="id_ID"/>
        </w:rPr>
        <w:t>).</w:t>
      </w:r>
      <w:r>
        <w:rPr>
          <w:lang w:val="id_ID" w:bidi="id_ID"/>
        </w:rPr>
      </w:r>
      <w:r>
        <w:rPr>
          <w:lang w:val="id_ID" w:bidi="id_ID"/>
        </w:rPr>
      </w:r>
    </w:p>
    <w:p>
      <w:pPr/>
      <w:r>
        <w:rPr>
          <w:lang w:val="id_ID" w:bidi="id_ID"/>
        </w:rPr>
      </w:r>
    </w:p>
    <w:p>
      <w:pPr>
        <w:pStyle w:val="Heading2"/>
      </w:pPr>
      <w:r>
        <w:rPr>
          <w:lang w:val="id_ID" w:bidi="id_ID"/>
        </w:rPr>
        <w:t>Roma 14:11</w:t>
      </w:r>
      <w:r>
        <w:rPr>
          <w:lang w:val="id_ID" w:bidi="id_ID"/>
        </w:rPr>
      </w:r>
    </w:p>
    <w:p>
      <w:pPr/>
      <w:r>
        <w:rPr>
          <w:lang w:val="id_ID" w:bidi="id_ID"/>
        </w:rPr>
      </w:r>
      <w:r>
        <w:rPr>
          <w:lang w:val="id_ID" w:bidi="id_ID"/>
        </w:rPr>
        <w:t xml:space="preserve">Kutipan ini berasal dari </w:t>
      </w:r>
      <w:r>
        <w:rPr>
          <w:lang w:val="id_ID" w:bidi="id_ID"/>
        </w:rPr>
        <w:t>Yes. 49:18</w:t>
      </w:r>
      <w:r>
        <w:rPr>
          <w:lang w:val="id_ID" w:bidi="id_ID"/>
        </w:rPr>
        <w:t xml:space="preserve">; </w:t>
      </w:r>
      <w:r>
        <w:rPr>
          <w:lang w:val="id_ID" w:bidi="id_ID"/>
        </w:rPr>
        <w:t>45:23</w:t>
      </w:r>
      <w:r>
        <w:rPr>
          <w:lang w:val="id_ID" w:bidi="id_ID"/>
        </w:rPr>
        <w:t xml:space="preserve">. Dalam konteks aslinya, </w:t>
      </w:r>
      <w:r>
        <w:rPr>
          <w:lang w:val="id_ID" w:bidi="id_ID"/>
        </w:rPr>
        <w:t>Yes. 45:23</w:t>
      </w:r>
      <w:r>
        <w:rPr>
          <w:lang w:val="id_ID" w:bidi="id_ID"/>
        </w:rPr>
        <w:t xml:space="preserve"> dikelilingi oleh pernyataan-pernyataan tentang kedaulatan Allah (</w:t>
      </w:r>
      <w:r>
        <w:rPr>
          <w:lang w:val="id_ID" w:bidi="id_ID"/>
        </w:rPr>
        <w:t>Yes. 45:22</w:t>
      </w:r>
      <w:r>
        <w:rPr>
          <w:lang w:val="id_ID" w:bidi="id_ID"/>
        </w:rPr>
        <w:t xml:space="preserve">, </w:t>
      </w:r>
      <w:r>
        <w:rPr>
          <w:lang w:val="id_ID" w:bidi="id_ID"/>
        </w:rPr>
        <w:t>24</w:t>
      </w:r>
      <w:r>
        <w:rPr>
          <w:lang w:val="id_ID" w:bidi="id_ID"/>
        </w:rPr>
        <w:t>). Hanya Allah yang berdaulat yang memiliki hak untuk menghakimi (</w:t>
      </w:r>
      <w:r>
        <w:rPr>
          <w:lang w:val="id_ID" w:bidi="id_ID"/>
        </w:rPr>
        <w:t>Rm. 14:10</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Roma 14:13</w:t>
      </w:r>
      <w:r>
        <w:rPr>
          <w:lang w:val="id_ID" w:bidi="id_ID"/>
        </w:rPr>
      </w:r>
    </w:p>
    <w:p>
      <w:pPr/>
      <w:r>
        <w:rPr>
          <w:lang w:val="id_ID" w:bidi="id_ID"/>
        </w:rPr>
      </w:r>
      <w:r>
        <w:rPr>
          <w:lang w:val="id_ID" w:bidi="id_ID"/>
        </w:rPr>
        <w:t xml:space="preserve">Ayat ini berfungsi sebagai satu jembatan. Marilah kita berhenti saling menghakimi, merangkum </w:t>
      </w:r>
      <w:r>
        <w:rPr>
          <w:lang w:val="id_ID" w:bidi="id_ID"/>
        </w:rPr>
        <w:t>14:1–12</w:t>
      </w:r>
      <w:r>
        <w:rPr>
          <w:lang w:val="id_ID" w:bidi="id_ID"/>
        </w:rPr>
        <w:t xml:space="preserve">, sedangkan keprihatinan tentang tindakan yang menyebabkan orang percaya lain tersandung dan jatuh menjadi penekanan utama dari </w:t>
      </w:r>
      <w:r>
        <w:rPr>
          <w:lang w:val="id_ID" w:bidi="id_ID"/>
        </w:rPr>
        <w:t>14:14–23</w:t>
      </w:r>
      <w:r>
        <w:rPr>
          <w:lang w:val="id_ID" w:bidi="id_ID"/>
        </w:rPr>
        <w:t xml:space="preserve">. • jatuh atau tersandung: Frasa ini awalnya diterapkan pada rintangan yang dapat membuat orang-orang tersandung saat mereka berjalan, atau pada jebakan yang dapat membuat seseorang jatuh. Ini digunakan secara metaforis di seluruh Perjanjian Baru untuk perilaku yang dapat menimbulkan bahaya rohani kepada orang lain (lihat </w:t>
      </w:r>
      <w:r>
        <w:rPr>
          <w:lang w:val="id_ID" w:bidi="id_ID"/>
        </w:rPr>
        <w:t>1Kor. 8:9</w:t>
      </w:r>
      <w:r>
        <w:rPr>
          <w:lang w:val="id_ID" w:bidi="id_ID"/>
        </w:rPr>
        <w:t xml:space="preserve">, </w:t>
      </w:r>
      <w:r>
        <w:rPr>
          <w:lang w:val="id_ID" w:bidi="id_ID"/>
        </w:rPr>
        <w:t>13</w:t>
      </w:r>
      <w:r>
        <w:rPr>
          <w:lang w:val="id_ID" w:bidi="id_ID"/>
        </w:rPr>
        <w:t xml:space="preserve">; </w:t>
      </w:r>
      <w:r>
        <w:rPr>
          <w:lang w:val="id_ID" w:bidi="id_ID"/>
        </w:rPr>
        <w:t>1Yoh. 2:10</w:t>
      </w:r>
      <w:r>
        <w:rPr>
          <w:lang w:val="id_ID" w:bidi="id_ID"/>
        </w:rPr>
        <w:t xml:space="preserve">; bandingkan </w:t>
      </w:r>
      <w:r>
        <w:rPr>
          <w:lang w:val="id_ID" w:bidi="id_ID"/>
        </w:rPr>
        <w:t>Mat. 21:42–44</w:t>
      </w:r>
      <w:r>
        <w:rPr>
          <w:lang w:val="id_ID" w:bidi="id_ID"/>
        </w:rPr>
        <w:t xml:space="preserve">; </w:t>
      </w:r>
      <w:r>
        <w:rPr>
          <w:lang w:val="id_ID" w:bidi="id_ID"/>
        </w:rPr>
        <w:t>Luk. 20:17–18</w:t>
      </w:r>
      <w:r>
        <w:rPr>
          <w:lang w:val="id_ID" w:bidi="id_ID"/>
        </w:rPr>
        <w:t xml:space="preserve">; </w:t>
      </w:r>
      <w:r>
        <w:rPr>
          <w:lang w:val="id_ID" w:bidi="id_ID"/>
        </w:rPr>
        <w:t>Rm. 9:32–33</w:t>
      </w:r>
      <w:r>
        <w:rPr>
          <w:lang w:val="id_ID" w:bidi="id_ID"/>
        </w:rPr>
        <w:t xml:space="preserve">; </w:t>
      </w:r>
      <w:r>
        <w:rPr>
          <w:lang w:val="id_ID" w:bidi="id_ID"/>
        </w:rPr>
        <w:t>1Ptr. 2:8</w:t>
      </w:r>
      <w:r>
        <w:rPr>
          <w:lang w:val="id_ID" w:bidi="id_ID"/>
        </w:rPr>
        <w:t>).</w:t>
      </w:r>
      <w:r>
        <w:rPr>
          <w:lang w:val="id_ID" w:bidi="id_ID"/>
        </w:rPr>
      </w:r>
      <w:r>
        <w:rPr>
          <w:lang w:val="id_ID" w:bidi="id_ID"/>
        </w:rPr>
      </w:r>
    </w:p>
    <w:p>
      <w:pPr/>
      <w:r>
        <w:rPr>
          <w:lang w:val="id_ID" w:bidi="id_ID"/>
        </w:rPr>
      </w:r>
    </w:p>
    <w:p>
      <w:pPr>
        <w:pStyle w:val="Heading2"/>
      </w:pPr>
      <w:r>
        <w:rPr>
          <w:lang w:val="id_ID" w:bidi="id_ID"/>
        </w:rPr>
        <w:t>Roma 14:14</w:t>
      </w:r>
      <w:r>
        <w:rPr>
          <w:lang w:val="id_ID" w:bidi="id_ID"/>
        </w:rPr>
      </w:r>
    </w:p>
    <w:p>
      <w:pPr/>
      <w:r>
        <w:rPr>
          <w:lang w:val="id_ID" w:bidi="id_ID"/>
        </w:rPr>
      </w:r>
      <w:r>
        <w:rPr>
          <w:lang w:val="id_ID" w:bidi="id_ID"/>
        </w:rPr>
        <w:t xml:space="preserve">Tidak ada makanan, pada dan dari dirinya sendiri, yang salah untuk dimakan (secara harfiah </w:t>
      </w:r>
      <w:r>
        <w:rPr>
          <w:i/>
          <w:lang w:val="id_ID" w:bidi="id_ID"/>
        </w:rPr>
        <w:t>tidak ada sesuatu yang najis dari dirinya sendiri</w:t>
      </w:r>
      <w:r>
        <w:rPr>
          <w:lang w:val="id_ID" w:bidi="id_ID"/>
        </w:rPr>
        <w:t xml:space="preserve">): Kata </w:t>
      </w:r>
      <w:r>
        <w:rPr>
          <w:i/>
          <w:lang w:val="id_ID" w:bidi="id_ID"/>
        </w:rPr>
        <w:t>najis</w:t>
      </w:r>
      <w:r>
        <w:rPr>
          <w:lang w:val="id_ID" w:bidi="id_ID"/>
        </w:rPr>
        <w:t xml:space="preserve"> menunjukkan bahwa keprihatinan utama yang Paulus bahas adalah aturan-aturan kemurnian Yahudi. Orang-orang Yahudi menyebut makanan sebagai </w:t>
      </w:r>
      <w:r>
        <w:rPr>
          <w:i/>
          <w:lang w:val="id_ID" w:bidi="id_ID"/>
        </w:rPr>
        <w:t>najis</w:t>
      </w:r>
      <w:r>
        <w:rPr>
          <w:lang w:val="id_ID" w:bidi="id_ID"/>
        </w:rPr>
        <w:t xml:space="preserve"> jika makanan tersebut tidak halal (yaitu, tidak kosher), sehingga menyebabkan orang-orang Yahudi menjadi tidak murni secara ritual (lihat </w:t>
      </w:r>
      <w:r>
        <w:rPr>
          <w:lang w:val="id_ID" w:bidi="id_ID"/>
        </w:rPr>
        <w:t>Imamat 11</w:t>
      </w:r>
      <w:r>
        <w:rPr>
          <w:lang w:val="id_ID" w:bidi="id_ID"/>
        </w:rPr>
        <w:t xml:space="preserve">; bdk. </w:t>
      </w:r>
      <w:r>
        <w:rPr>
          <w:lang w:val="id_ID" w:bidi="id_ID"/>
        </w:rPr>
        <w:t>Mrk. 7:2</w:t>
      </w:r>
      <w:r>
        <w:rPr>
          <w:lang w:val="id_ID" w:bidi="id_ID"/>
        </w:rPr>
        <w:t xml:space="preserve">, </w:t>
      </w:r>
      <w:r>
        <w:rPr>
          <w:lang w:val="id_ID" w:bidi="id_ID"/>
        </w:rPr>
        <w:t>5</w:t>
      </w:r>
      <w:r>
        <w:rPr>
          <w:lang w:val="id_ID" w:bidi="id_ID"/>
        </w:rPr>
        <w:t xml:space="preserve">; </w:t>
      </w:r>
      <w:r>
        <w:rPr>
          <w:lang w:val="id_ID" w:bidi="id_ID"/>
        </w:rPr>
        <w:t>Kisah. 10:14</w:t>
      </w:r>
      <w:r>
        <w:rPr>
          <w:lang w:val="id_ID" w:bidi="id_ID"/>
        </w:rPr>
        <w:t>). Paulus sekali lagi mengikuti ajaran Yesus bahwa “setiap jenis makanan dapat diterima di mata Allah” (</w:t>
      </w:r>
      <w:r>
        <w:rPr>
          <w:lang w:val="id_ID" w:bidi="id_ID"/>
        </w:rPr>
        <w:t>Mrk. 7:19</w:t>
      </w:r>
      <w:r>
        <w:rPr>
          <w:lang w:val="id_ID" w:bidi="id_ID"/>
        </w:rPr>
        <w:t xml:space="preserve">). • </w:t>
      </w:r>
      <w:r>
        <w:rPr>
          <w:lang w:val="id_ID" w:bidi="id_ID"/>
        </w:rPr>
        <w:t>Hanya bagi orang yang beranggapan, bahwa sesuatu adalah najis, bagi orang itulah sesuatu itu najis</w:t>
      </w:r>
      <w:r>
        <w:rPr>
          <w:lang w:val="id_ID" w:bidi="id_ID"/>
        </w:rPr>
        <w:t xml:space="preserve">: Kebenaran bahwa tidak ada makanan yang salah untuk dimakan tidak mudah diterima oleh orang-orang Yahudi yang saleh karena mereka telah dibesarkan untuk menghormati Allah dengan menghindari makanan tertentu. Paulus mendesak mereka yang kuat dalam iman untuk tidak memaksa orang lain melanggar hati nurani mereka (bdk. </w:t>
      </w:r>
      <w:r>
        <w:rPr>
          <w:lang w:val="id_ID" w:bidi="id_ID"/>
        </w:rPr>
        <w:t>1Kor. 8:1–13</w:t>
      </w:r>
      <w:r>
        <w:rPr>
          <w:lang w:val="id_ID" w:bidi="id_ID"/>
        </w:rPr>
        <w:t>).</w:t>
      </w:r>
      <w:r>
        <w:rPr>
          <w:lang w:val="id_ID" w:bidi="id_ID"/>
        </w:rPr>
      </w:r>
      <w:r>
        <w:rPr>
          <w:lang w:val="id_ID" w:bidi="id_ID"/>
        </w:rPr>
      </w:r>
    </w:p>
    <w:p>
      <w:pPr/>
      <w:r>
        <w:rPr>
          <w:lang w:val="id_ID" w:bidi="id_ID"/>
        </w:rPr>
      </w:r>
    </w:p>
    <w:p>
      <w:pPr>
        <w:pStyle w:val="Heading2"/>
      </w:pPr>
      <w:r>
        <w:rPr>
          <w:lang w:val="id_ID" w:bidi="id_ID"/>
        </w:rPr>
        <w:t>Roma 14:15</w:t>
      </w:r>
      <w:r>
        <w:rPr>
          <w:lang w:val="id_ID" w:bidi="id_ID"/>
        </w:rPr>
      </w:r>
    </w:p>
    <w:p>
      <w:pPr/>
      <w:r>
        <w:rPr>
          <w:lang w:val="id_ID" w:bidi="id_ID"/>
        </w:rPr>
      </w:r>
      <w:r>
        <w:rPr>
          <w:lang w:val="id_ID" w:bidi="id_ID"/>
        </w:rPr>
        <w:t xml:space="preserve">Kata yang diterjemahkan sebagai kehancuran (Yunani apollumi, “menghancurkan”) sering diterapkan pada hukuman kekal (lihat </w:t>
      </w:r>
      <w:r>
        <w:rPr>
          <w:lang w:val="id_ID" w:bidi="id_ID"/>
        </w:rPr>
        <w:t>2:12</w:t>
      </w:r>
      <w:r>
        <w:rPr>
          <w:lang w:val="id_ID" w:bidi="id_ID"/>
        </w:rPr>
        <w:t xml:space="preserve">; </w:t>
      </w:r>
      <w:r>
        <w:rPr>
          <w:lang w:val="id_ID" w:bidi="id_ID"/>
        </w:rPr>
        <w:t>Mat. 10:28</w:t>
      </w:r>
      <w:r>
        <w:rPr>
          <w:lang w:val="id_ID" w:bidi="id_ID"/>
        </w:rPr>
        <w:t xml:space="preserve">; </w:t>
      </w:r>
      <w:r>
        <w:rPr>
          <w:lang w:val="id_ID" w:bidi="id_ID"/>
        </w:rPr>
        <w:t>18:14</w:t>
      </w:r>
      <w:r>
        <w:rPr>
          <w:lang w:val="id_ID" w:bidi="id_ID"/>
        </w:rPr>
        <w:t xml:space="preserve">; </w:t>
      </w:r>
      <w:r>
        <w:rPr>
          <w:lang w:val="id_ID" w:bidi="id_ID"/>
        </w:rPr>
        <w:t>Luk. 9:24</w:t>
      </w:r>
      <w:r>
        <w:rPr>
          <w:lang w:val="id_ID" w:bidi="id_ID"/>
        </w:rPr>
        <w:t xml:space="preserve">; </w:t>
      </w:r>
      <w:r>
        <w:rPr>
          <w:lang w:val="id_ID" w:bidi="id_ID"/>
        </w:rPr>
        <w:t>13:2–5</w:t>
      </w:r>
      <w:r>
        <w:rPr>
          <w:lang w:val="id_ID" w:bidi="id_ID"/>
        </w:rPr>
        <w:t xml:space="preserve">; </w:t>
      </w:r>
      <w:r>
        <w:rPr>
          <w:lang w:val="id_ID" w:bidi="id_ID"/>
        </w:rPr>
        <w:t>Yoh. 3:16</w:t>
      </w:r>
      <w:r>
        <w:rPr>
          <w:lang w:val="id_ID" w:bidi="id_ID"/>
        </w:rPr>
        <w:t xml:space="preserve">; </w:t>
      </w:r>
      <w:r>
        <w:rPr>
          <w:lang w:val="id_ID" w:bidi="id_ID"/>
        </w:rPr>
        <w:t>10:10</w:t>
      </w:r>
      <w:r>
        <w:rPr>
          <w:lang w:val="id_ID" w:bidi="id_ID"/>
        </w:rPr>
        <w:t xml:space="preserve">, </w:t>
      </w:r>
      <w:r>
        <w:rPr>
          <w:lang w:val="id_ID" w:bidi="id_ID"/>
        </w:rPr>
        <w:t>28</w:t>
      </w:r>
      <w:r>
        <w:rPr>
          <w:lang w:val="id_ID" w:bidi="id_ID"/>
        </w:rPr>
        <w:t xml:space="preserve">; </w:t>
      </w:r>
      <w:r>
        <w:rPr>
          <w:lang w:val="id_ID" w:bidi="id_ID"/>
        </w:rPr>
        <w:t>1Kor 1:18–19</w:t>
      </w:r>
      <w:r>
        <w:rPr>
          <w:lang w:val="id_ID" w:bidi="id_ID"/>
        </w:rPr>
        <w:t xml:space="preserve">; </w:t>
      </w:r>
      <w:r>
        <w:rPr>
          <w:lang w:val="id_ID" w:bidi="id_ID"/>
        </w:rPr>
        <w:t>Yak. 4:12</w:t>
      </w:r>
      <w:r>
        <w:rPr>
          <w:lang w:val="id_ID" w:bidi="id_ID"/>
        </w:rPr>
        <w:t xml:space="preserve">; </w:t>
      </w:r>
      <w:r>
        <w:rPr>
          <w:lang w:val="id_ID" w:bidi="id_ID"/>
        </w:rPr>
        <w:t>2Ptr. 3:9</w:t>
      </w:r>
      <w:r>
        <w:rPr>
          <w:lang w:val="id_ID" w:bidi="id_ID"/>
        </w:rPr>
        <w:t>). Dengan bersikeras memaksakan soal kebebasan mereka untuk makan apa pun yang mereka inginkan, orang-orang yang kuat mungkin menyebabkan orang-orang Kristen Yahudi yang sensitif, yang untuk mereka Kristus telah mati, berpaling dari iman.</w:t>
      </w:r>
      <w:r>
        <w:rPr>
          <w:lang w:val="id_ID" w:bidi="id_ID"/>
        </w:rPr>
      </w:r>
      <w:r>
        <w:rPr>
          <w:lang w:val="id_ID" w:bidi="id_ID"/>
        </w:rPr>
      </w:r>
    </w:p>
    <w:p>
      <w:pPr/>
      <w:r>
        <w:rPr>
          <w:lang w:val="id_ID" w:bidi="id_ID"/>
        </w:rPr>
      </w:r>
    </w:p>
    <w:p>
      <w:pPr>
        <w:pStyle w:val="Heading2"/>
      </w:pPr>
      <w:r>
        <w:rPr>
          <w:lang w:val="id_ID" w:bidi="id_ID"/>
        </w:rPr>
        <w:t>Roma 14:20</w:t>
      </w:r>
      <w:r>
        <w:rPr>
          <w:lang w:val="id_ID" w:bidi="id_ID"/>
        </w:rPr>
      </w:r>
    </w:p>
    <w:p>
      <w:pPr/>
      <w:r>
        <w:rPr>
          <w:lang w:val="id_ID" w:bidi="id_ID"/>
        </w:rPr>
      </w:r>
      <w:r>
        <w:rPr>
          <w:lang w:val="id_ID" w:bidi="id_ID"/>
        </w:rPr>
        <w:t>Pekerjaan Allah merujuk baik pada kehidupan rohani orang-orang Kristen lainnya (</w:t>
      </w:r>
      <w:r>
        <w:rPr>
          <w:lang w:val="id_ID" w:bidi="id_ID"/>
        </w:rPr>
        <w:t>14:15</w:t>
      </w:r>
      <w:r>
        <w:rPr>
          <w:lang w:val="id_ID" w:bidi="id_ID"/>
        </w:rPr>
        <w:t>) maupun pada komunitas Kristen itu sendiri (</w:t>
      </w:r>
      <w:r>
        <w:rPr>
          <w:lang w:val="id_ID" w:bidi="id_ID"/>
        </w:rPr>
        <w:t>14:19</w:t>
      </w:r>
      <w:r>
        <w:rPr>
          <w:lang w:val="id_ID" w:bidi="id_ID"/>
        </w:rPr>
        <w:t>). Orang-orang yang kuat, dengan kegigihan mereka untuk melakukan apa pun yang mereka inginkan, menciptakan perpecahan dan mengganggu tujuan Allah untuk membangun komunitas orang percaya yang sehat dan bersatu.</w:t>
      </w:r>
      <w:r>
        <w:rPr>
          <w:lang w:val="id_ID" w:bidi="id_ID"/>
        </w:rPr>
      </w:r>
      <w:r>
        <w:rPr>
          <w:lang w:val="id_ID" w:bidi="id_ID"/>
        </w:rPr>
      </w:r>
    </w:p>
    <w:p>
      <w:pPr/>
      <w:r>
        <w:rPr>
          <w:lang w:val="id_ID" w:bidi="id_ID"/>
        </w:rPr>
      </w:r>
    </w:p>
    <w:p>
      <w:pPr>
        <w:pStyle w:val="Heading2"/>
      </w:pPr>
      <w:r>
        <w:rPr>
          <w:lang w:val="id_ID" w:bidi="id_ID"/>
        </w:rPr>
        <w:t>Roma 14:21</w:t>
      </w:r>
      <w:r>
        <w:rPr>
          <w:lang w:val="id_ID" w:bidi="id_ID"/>
        </w:rPr>
      </w:r>
    </w:p>
    <w:p>
      <w:pPr/>
      <w:r>
        <w:rPr>
          <w:lang w:val="id_ID" w:bidi="id_ID"/>
        </w:rPr>
      </w:r>
      <w:r>
        <w:rPr>
          <w:lang w:val="id_ID" w:bidi="id_ID"/>
        </w:rPr>
        <w:t xml:space="preserve">atau minum anggur: Orang-orang Yahudi kadang-kadang menjauhi anggur untuk menghindari kesan pencemaran ritual, karena anggur digunakan dalam perayaan-perayaan keagamaan kafir (lihat </w:t>
      </w:r>
      <w:r>
        <w:rPr>
          <w:lang w:val="id_ID" w:bidi="id_ID"/>
        </w:rPr>
        <w:t>Dan. 1:3–16</w:t>
      </w:r>
      <w:r>
        <w:rPr>
          <w:lang w:val="id_ID" w:bidi="id_ID"/>
        </w:rPr>
        <w:t>).</w:t>
      </w:r>
      <w:r>
        <w:rPr>
          <w:lang w:val="id_ID" w:bidi="id_ID"/>
        </w:rPr>
      </w:r>
      <w:r>
        <w:rPr>
          <w:lang w:val="id_ID" w:bidi="id_ID"/>
        </w:rPr>
      </w:r>
    </w:p>
    <w:p>
      <w:pPr/>
      <w:r>
        <w:rPr>
          <w:lang w:val="id_ID" w:bidi="id_ID"/>
        </w:rPr>
      </w:r>
    </w:p>
    <w:p>
      <w:pPr>
        <w:pStyle w:val="Heading2"/>
      </w:pPr>
      <w:r>
        <w:rPr>
          <w:lang w:val="id_ID" w:bidi="id_ID"/>
        </w:rPr>
        <w:t>Roma 14:22</w:t>
      </w:r>
      <w:r>
        <w:rPr>
          <w:lang w:val="id_ID" w:bidi="id_ID"/>
        </w:rPr>
      </w:r>
    </w:p>
    <w:p>
      <w:pPr/>
      <w:r>
        <w:rPr>
          <w:lang w:val="id_ID" w:bidi="id_ID"/>
        </w:rPr>
      </w:r>
      <w:r>
        <w:rPr>
          <w:lang w:val="id_ID" w:bidi="id_ID"/>
        </w:rPr>
        <w:t>Berpeganglah pada keyakinan yang engkau miliki itu, bagi dirimu sendiri di hadapan Allah</w:t>
      </w:r>
      <w:r>
        <w:rPr>
          <w:lang w:val="id_ID" w:bidi="id_ID"/>
        </w:rPr>
        <w:t xml:space="preserve">: Paulus tidak menentang kebebasan orang-orang percaya yang kuat, tetapi ia menasihati mereka untuk membatasi ekspresi kebebasan mereka demi kasih kepada sesama orang percaya agar seluruh komunitas Kristen dapat dibangun. • </w:t>
      </w:r>
      <w:r>
        <w:rPr>
          <w:lang w:val="id_ID" w:bidi="id_ID"/>
        </w:rPr>
        <w:t>Berbahagialah dia, yang tidak menghukum dirinya sendiri</w:t>
      </w:r>
      <w:r>
        <w:rPr>
          <w:lang w:val="id_ID" w:bidi="id_ID"/>
        </w:rPr>
        <w:t>: Rasa bersalah bisa muncul karena melukai iman orang percaya yang lemah. Kebebasan Kristen hanya berharga ketika kebebasan itu dipraktikkan tanpa menimbulkan rasa bersalah seperti itu.</w:t>
      </w:r>
      <w:r>
        <w:rPr>
          <w:lang w:val="id_ID" w:bidi="id_ID"/>
        </w:rPr>
      </w:r>
      <w:r>
        <w:rPr>
          <w:lang w:val="id_ID" w:bidi="id_ID"/>
        </w:rPr>
      </w:r>
    </w:p>
    <w:p>
      <w:pPr/>
      <w:r>
        <w:rPr>
          <w:lang w:val="id_ID" w:bidi="id_ID"/>
        </w:rPr>
      </w:r>
    </w:p>
    <w:p>
      <w:pPr>
        <w:pStyle w:val="Heading2"/>
      </w:pPr>
      <w:r>
        <w:rPr>
          <w:lang w:val="id_ID" w:bidi="id_ID"/>
        </w:rPr>
        <w:t>Roma 14:23</w:t>
      </w:r>
      <w:r>
        <w:rPr>
          <w:lang w:val="id_ID" w:bidi="id_ID"/>
        </w:rPr>
      </w:r>
    </w:p>
    <w:p>
      <w:pPr/>
      <w:r>
        <w:rPr>
          <w:lang w:val="id_ID" w:bidi="id_ID"/>
        </w:rPr>
      </w:r>
      <w:r>
        <w:rPr>
          <w:lang w:val="id_ID" w:bidi="id_ID"/>
        </w:rPr>
        <w:t xml:space="preserve">Dan segala sesuatu yang tidak berdasarkan iman, adalah dosa: artinya, </w:t>
      </w:r>
      <w:r>
        <w:rPr>
          <w:lang w:val="id_ID" w:bidi="id_ID"/>
        </w:rPr>
        <w:t>jika kamu melakukan sesuatu yang kamu yakini tidak benar, kamu berdosa. Firman Allah mendefinisikan dosa bagi kita, tetapi dosa juga melibatkan pelanggaran hati nurani kita. Orang-orang Kristen yang lemah di Roma belum bisa yakin dalam hati mereka bahwa mereka boleh makan daging, minum anggur, atau mengabaikan hari-hari raya Yahudi; hati nurani mereka masih lemah. Mereka seharusnya tidak melanggar hati nurani mereka dalam hal-hal ini. Demikian pula, orang-orang yang kuat, dengan kekuatan teladan mereka atau dengan cemoohan mereka, tidak boleh memaksa orang-orang Kristen yang lemah untuk melakukannya.</w:t>
      </w:r>
      <w:r>
        <w:rPr>
          <w:lang w:val="id_ID" w:bidi="id_ID"/>
        </w:rPr>
      </w:r>
      <w:r>
        <w:rPr>
          <w:lang w:val="id_ID" w:bidi="id_ID"/>
        </w:rPr>
      </w:r>
    </w:p>
    <w:p>
      <w:pPr/>
      <w:r>
        <w:rPr>
          <w:lang w:val="id_ID" w:bidi="id_ID"/>
        </w:rPr>
      </w:r>
    </w:p>
    <w:p>
      <w:pPr>
        <w:pStyle w:val="Heading2"/>
      </w:pPr>
      <w:r>
        <w:rPr>
          <w:lang w:val="id_ID" w:bidi="id_ID"/>
        </w:rPr>
        <w:t>Roma 15:1–4</w:t>
      </w:r>
      <w:r>
        <w:rPr>
          <w:lang w:val="id_ID" w:bidi="id_ID"/>
        </w:rPr>
      </w:r>
    </w:p>
    <w:p>
      <w:pPr/>
      <w:r>
        <w:rPr>
          <w:lang w:val="id_ID" w:bidi="id_ID"/>
        </w:rPr>
      </w:r>
      <w:r>
        <w:rPr>
          <w:lang w:val="id_ID" w:bidi="id_ID"/>
        </w:rPr>
        <w:t xml:space="preserve">Kita yang kuat: Paulus menyamakan dirinya dengan mereka yang ia identifikasikan sebagai kuat dalam iman, dan ia mengungkapkan bahwa perpecahan di gereja Roma bukan hanya antara orang Yahudi dengan bukan Yahudi. Seperti Paulus, beberapa orang Yahudi memiliki hati nurani yang tercerahkan dan karena itu termasuk di antara mereka yang kuat. Demikian pula, beberapa orang bukan Yahudi sangat dipengaruhi oleh ajaran dan tradisi Yahudi sehingga mereka termasuk yang lemah dalam iman. • </w:t>
      </w:r>
      <w:r>
        <w:rPr>
          <w:lang w:val="id_ID" w:bidi="id_ID"/>
        </w:rPr>
        <w:t xml:space="preserve">wajib menanggung kelemahan orang yang tidak kuat (terjemahan lain: </w:t>
      </w:r>
      <w:r>
        <w:rPr>
          <w:lang w:val="id_ID" w:bidi="id_ID"/>
        </w:rPr>
        <w:t xml:space="preserve">harus mempertimbangkan orang lain yang sensitif terhadap hal-hal seperti ini: Frasa ini mengingatkan pada </w:t>
      </w:r>
      <w:r>
        <w:rPr>
          <w:lang w:val="id_ID" w:bidi="id_ID"/>
        </w:rPr>
        <w:t>Gal. 6:2</w:t>
      </w:r>
      <w:r>
        <w:rPr>
          <w:lang w:val="id_ID" w:bidi="id_ID"/>
        </w:rPr>
        <w:t xml:space="preserve">. Paulus tidak ingin mereka yang kuat hanya bersabar dengan mereka yang lemah dalam iman; melainkan yang kuat harus secara aktif dan penuh simpati membantu yang lemah dalam menjalani iman Kristen mereka dengan integritas (lihat juga </w:t>
      </w:r>
      <w:r>
        <w:rPr>
          <w:lang w:val="id_ID" w:bidi="id_ID"/>
        </w:rPr>
        <w:t>Gal. 5:13–15</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15:2</w:t>
      </w:r>
      <w:r>
        <w:rPr>
          <w:lang w:val="id_ID" w:bidi="id_ID"/>
        </w:rPr>
      </w:r>
    </w:p>
    <w:p>
      <w:pPr/>
      <w:r>
        <w:rPr>
          <w:lang w:val="id_ID" w:bidi="id_ID"/>
        </w:rPr>
      </w:r>
      <w:r>
        <w:rPr>
          <w:lang w:val="id_ID" w:bidi="id_ID"/>
        </w:rPr>
        <w:t>sesama kita</w:t>
      </w:r>
      <w:r>
        <w:rPr>
          <w:lang w:val="id_ID" w:bidi="id_ID"/>
        </w:rPr>
        <w:t xml:space="preserve"> (secara harfiah </w:t>
      </w:r>
      <w:r>
        <w:rPr>
          <w:i/>
          <w:lang w:val="id_ID" w:bidi="id_ID"/>
        </w:rPr>
        <w:t>tetangga</w:t>
      </w:r>
      <w:r>
        <w:rPr>
          <w:lang w:val="id_ID" w:bidi="id_ID"/>
        </w:rPr>
        <w:t xml:space="preserve">): Lihat </w:t>
      </w:r>
      <w:r>
        <w:rPr>
          <w:lang w:val="id_ID" w:bidi="id_ID"/>
        </w:rPr>
        <w:t>Im. 19:18</w:t>
      </w:r>
      <w:r>
        <w:rPr>
          <w:lang w:val="id_ID" w:bidi="id_ID"/>
        </w:rPr>
        <w:t xml:space="preserve">, dikutip dalam </w:t>
      </w:r>
      <w:r>
        <w:rPr>
          <w:lang w:val="id_ID" w:bidi="id_ID"/>
        </w:rPr>
        <w:t>Rm. 13:9</w:t>
      </w:r>
      <w:r>
        <w:rPr>
          <w:lang w:val="id_ID" w:bidi="id_ID"/>
        </w:rPr>
        <w:t>. Kasih kepada orang-orang lain harus menjadi penentu perilaku orang-orang yang kuat dalam iman.</w:t>
      </w:r>
      <w:r>
        <w:rPr>
          <w:lang w:val="id_ID" w:bidi="id_ID"/>
        </w:rPr>
      </w:r>
      <w:r>
        <w:rPr>
          <w:lang w:val="id_ID" w:bidi="id_ID"/>
        </w:rPr>
      </w:r>
    </w:p>
    <w:p>
      <w:pPr/>
      <w:r>
        <w:rPr>
          <w:lang w:val="id_ID" w:bidi="id_ID"/>
        </w:rPr>
      </w:r>
    </w:p>
    <w:p>
      <w:pPr>
        <w:pStyle w:val="Heading2"/>
      </w:pPr>
      <w:r>
        <w:rPr>
          <w:lang w:val="id_ID" w:bidi="id_ID"/>
        </w:rPr>
        <w:t>Roma 15:3</w:t>
      </w:r>
      <w:r>
        <w:rPr>
          <w:lang w:val="id_ID" w:bidi="id_ID"/>
        </w:rPr>
      </w:r>
    </w:p>
    <w:p>
      <w:pPr/>
      <w:r>
        <w:rPr>
          <w:lang w:val="id_ID" w:bidi="id_ID"/>
        </w:rPr>
      </w:r>
      <w:r>
        <w:rPr>
          <w:lang w:val="id_ID" w:bidi="id_ID"/>
        </w:rPr>
        <w:t xml:space="preserve">Kutipan ini berasal dari </w:t>
      </w:r>
      <w:r>
        <w:rPr>
          <w:lang w:val="id_ID" w:bidi="id_ID"/>
        </w:rPr>
        <w:t>Mzm. 69:9</w:t>
      </w:r>
      <w:r>
        <w:rPr>
          <w:lang w:val="id_ID" w:bidi="id_ID"/>
        </w:rPr>
        <w:t xml:space="preserve">. • Sejumlah teks dalam Perjanjian Baru menggunakan </w:t>
      </w:r>
      <w:r>
        <w:rPr>
          <w:lang w:val="id_ID" w:bidi="id_ID"/>
        </w:rPr>
        <w:t>Mazmur 69</w:t>
      </w:r>
      <w:r>
        <w:rPr>
          <w:lang w:val="id_ID" w:bidi="id_ID"/>
        </w:rPr>
        <w:t xml:space="preserve"> untuk menggambarkan penderitaan Yesus (</w:t>
      </w:r>
      <w:r>
        <w:rPr>
          <w:lang w:val="id_ID" w:bidi="id_ID"/>
        </w:rPr>
        <w:t>Mat. 27:34</w:t>
      </w:r>
      <w:r>
        <w:rPr>
          <w:lang w:val="id_ID" w:bidi="id_ID"/>
        </w:rPr>
        <w:t xml:space="preserve">; </w:t>
      </w:r>
      <w:r>
        <w:rPr>
          <w:lang w:val="id_ID" w:bidi="id_ID"/>
        </w:rPr>
        <w:t>Mrk. 15:35–36</w:t>
      </w:r>
      <w:r>
        <w:rPr>
          <w:lang w:val="id_ID" w:bidi="id_ID"/>
        </w:rPr>
        <w:t xml:space="preserve">; </w:t>
      </w:r>
      <w:r>
        <w:rPr>
          <w:lang w:val="id_ID" w:bidi="id_ID"/>
        </w:rPr>
        <w:t>Luk. 23:36</w:t>
      </w:r>
      <w:r>
        <w:rPr>
          <w:lang w:val="id_ID" w:bidi="id_ID"/>
        </w:rPr>
        <w:t xml:space="preserve">; </w:t>
      </w:r>
      <w:r>
        <w:rPr>
          <w:lang w:val="id_ID" w:bidi="id_ID"/>
        </w:rPr>
        <w:t>Yoh.15:25</w:t>
      </w:r>
      <w:r>
        <w:rPr>
          <w:lang w:val="id_ID" w:bidi="id_ID"/>
        </w:rPr>
        <w:t xml:space="preserve">; </w:t>
      </w:r>
      <w:r>
        <w:rPr>
          <w:lang w:val="id_ID" w:bidi="id_ID"/>
        </w:rPr>
        <w:t>19:28–29</w:t>
      </w:r>
      <w:r>
        <w:rPr>
          <w:lang w:val="id_ID" w:bidi="id_ID"/>
        </w:rPr>
        <w:t>). Kutipan Paulus dari sebagian kecil mazmur tersebut mengetengahkan seluruh pengalaman penderitaan Yesus.</w:t>
      </w:r>
      <w:r>
        <w:rPr>
          <w:lang w:val="id_ID" w:bidi="id_ID"/>
        </w:rPr>
      </w:r>
      <w:r>
        <w:rPr>
          <w:lang w:val="id_ID" w:bidi="id_ID"/>
        </w:rPr>
      </w:r>
    </w:p>
    <w:p>
      <w:pPr/>
      <w:r>
        <w:rPr>
          <w:lang w:val="id_ID" w:bidi="id_ID"/>
        </w:rPr>
      </w:r>
    </w:p>
    <w:p>
      <w:pPr>
        <w:pStyle w:val="Heading2"/>
      </w:pPr>
      <w:r>
        <w:rPr>
          <w:lang w:val="id_ID" w:bidi="id_ID"/>
        </w:rPr>
        <w:t>Roma 15:4</w:t>
      </w:r>
      <w:r>
        <w:rPr>
          <w:lang w:val="id_ID" w:bidi="id_ID"/>
        </w:rPr>
      </w:r>
    </w:p>
    <w:p>
      <w:pPr/>
      <w:r>
        <w:rPr>
          <w:lang w:val="id_ID" w:bidi="id_ID"/>
        </w:rPr>
      </w:r>
      <w:r>
        <w:rPr>
          <w:lang w:val="id_ID" w:bidi="id_ID"/>
        </w:rPr>
        <w:t>Sebab segala sesuatu yang ditulis dahulu, telah ditulis untuk menjadi pelajaran bagi kita</w:t>
      </w:r>
      <w:r>
        <w:rPr>
          <w:lang w:val="id_ID" w:bidi="id_ID"/>
        </w:rPr>
        <w:t>: Semua yang Allah kerjakan telah dicatat dalam Perjanjian Lama memiliki relevansi yang sangat penting bagi orang-orang beriman, yang mengalami penggenapan rencana Allah.</w:t>
      </w:r>
      <w:r>
        <w:rPr>
          <w:lang w:val="id_ID" w:bidi="id_ID"/>
        </w:rPr>
      </w:r>
      <w:r>
        <w:rPr>
          <w:lang w:val="id_ID" w:bidi="id_ID"/>
        </w:rPr>
      </w:r>
    </w:p>
    <w:p>
      <w:pPr/>
      <w:r>
        <w:rPr>
          <w:lang w:val="id_ID" w:bidi="id_ID"/>
        </w:rPr>
      </w:r>
    </w:p>
    <w:p>
      <w:pPr>
        <w:pStyle w:val="Heading2"/>
      </w:pPr>
      <w:r>
        <w:rPr>
          <w:lang w:val="id_ID" w:bidi="id_ID"/>
        </w:rPr>
        <w:t>Roma 15:5–6</w:t>
      </w:r>
      <w:r>
        <w:rPr>
          <w:lang w:val="id_ID" w:bidi="id_ID"/>
        </w:rPr>
      </w:r>
    </w:p>
    <w:p>
      <w:pPr/>
      <w:r>
        <w:rPr>
          <w:lang w:val="id_ID" w:bidi="id_ID"/>
        </w:rPr>
      </w:r>
      <w:r>
        <w:rPr>
          <w:lang w:val="id_ID" w:bidi="id_ID"/>
        </w:rPr>
        <w:t>dengan satu hati dan satu suara</w:t>
      </w:r>
      <w:r>
        <w:rPr>
          <w:lang w:val="id_ID" w:bidi="id_ID"/>
        </w:rPr>
        <w:t xml:space="preserve">: Frasa ini (lihat </w:t>
      </w:r>
      <w:r>
        <w:rPr>
          <w:lang w:val="id_ID" w:bidi="id_ID"/>
        </w:rPr>
        <w:t>catatan studi pada 12:16</w:t>
      </w:r>
      <w:r>
        <w:rPr>
          <w:lang w:val="id_ID" w:bidi="id_ID"/>
        </w:rPr>
        <w:t xml:space="preserve">) merujuk pada keseluruhan orientasi cara berpikir seseorang. Pola pikir yang harmonis penting untuk kesatuan Kristen (lihat </w:t>
      </w:r>
      <w:r>
        <w:rPr>
          <w:lang w:val="id_ID" w:bidi="id_ID"/>
        </w:rPr>
        <w:t>12:3–5</w:t>
      </w:r>
      <w:r>
        <w:rPr>
          <w:lang w:val="id_ID" w:bidi="id_ID"/>
        </w:rPr>
        <w:t xml:space="preserve">, </w:t>
      </w:r>
      <w:r>
        <w:rPr>
          <w:lang w:val="id_ID" w:bidi="id_ID"/>
        </w:rPr>
        <w:t>16</w:t>
      </w:r>
      <w:r>
        <w:rPr>
          <w:lang w:val="id_ID" w:bidi="id_ID"/>
        </w:rPr>
        <w:t xml:space="preserve">; </w:t>
      </w:r>
      <w:r>
        <w:rPr>
          <w:lang w:val="id_ID" w:bidi="id_ID"/>
        </w:rPr>
        <w:t>Flp. 2:2–5</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15:7</w:t>
      </w:r>
      <w:r>
        <w:rPr>
          <w:lang w:val="id_ID" w:bidi="id_ID"/>
        </w:rPr>
      </w:r>
    </w:p>
    <w:p>
      <w:pPr/>
      <w:r>
        <w:rPr>
          <w:lang w:val="id_ID" w:bidi="id_ID"/>
        </w:rPr>
      </w:r>
      <w:r>
        <w:rPr>
          <w:lang w:val="id_ID" w:bidi="id_ID"/>
        </w:rPr>
        <w:t xml:space="preserve">Menerima satu sama lain berarti lebih dari sekadar sikap pasrah satu terhadap yang lain. Kita harus menyambut sesama orang percaya, dengan segala kekurangan dan dosa mereka, ke dalam persekutuan kita dan memperlakukan mereka sebagai keluarga (lihat </w:t>
      </w:r>
      <w:r>
        <w:rPr>
          <w:lang w:val="id_ID" w:bidi="id_ID"/>
        </w:rPr>
        <w:t>catatan studi pada 12:10</w:t>
      </w:r>
      <w:r>
        <w:rPr>
          <w:lang w:val="id_ID" w:bidi="id_ID"/>
        </w:rPr>
        <w:t>), sama seperti Kristus telah menerima kita, dengan segala kekurangan dan dosa kita, ke dalam persekutuan dan keluarga-Nya (</w:t>
      </w:r>
      <w:r>
        <w:rPr>
          <w:lang w:val="id_ID" w:bidi="id_ID"/>
        </w:rPr>
        <w:t>5:8–11</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15:8–9</w:t>
      </w:r>
      <w:r>
        <w:rPr>
          <w:lang w:val="id_ID" w:bidi="id_ID"/>
        </w:rPr>
      </w:r>
    </w:p>
    <w:p>
      <w:pPr/>
      <w:r>
        <w:rPr>
          <w:lang w:val="id_ID" w:bidi="id_ID"/>
        </w:rPr>
      </w:r>
      <w:r>
        <w:rPr>
          <w:lang w:val="id_ID" w:bidi="id_ID"/>
        </w:rPr>
        <w:t>Melalui Kristus</w:t>
      </w:r>
      <w:r>
        <w:rPr>
          <w:i/>
          <w:lang w:val="id_ID" w:bidi="id_ID"/>
        </w:rPr>
        <w:t>,</w:t>
      </w:r>
      <w:r>
        <w:rPr>
          <w:lang w:val="id_ID" w:bidi="id_ID"/>
        </w:rPr>
        <w:t xml:space="preserve"> Allah memungkinkan orang-orang Yahudi dan non-Yahudi untuk bersama-sama memberikan kemuliaan kepada-Nya dalam umat perjanjian Allah yang baru (lihat psl </w:t>
      </w:r>
      <w:r>
        <w:rPr>
          <w:lang w:val="id_ID" w:bidi="id_ID"/>
        </w:rPr>
        <w:t>9–11</w:t>
      </w:r>
      <w:r>
        <w:rPr>
          <w:lang w:val="id_ID" w:bidi="id_ID"/>
        </w:rPr>
        <w:t>). Masalah hubungan Yahudi dengan non-Yahudi merupakan masalah mendasar dari perselisihan yang terjadi dalam jemaat Roma (</w:t>
      </w:r>
      <w:r>
        <w:rPr>
          <w:lang w:val="id_ID" w:bidi="id_ID"/>
        </w:rPr>
        <w:t>14:1–15:7</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15:9–12</w:t>
      </w:r>
      <w:r>
        <w:rPr>
          <w:lang w:val="id_ID" w:bidi="id_ID"/>
        </w:rPr>
      </w:r>
    </w:p>
    <w:p>
      <w:pPr/>
      <w:r>
        <w:rPr>
          <w:lang w:val="id_ID" w:bidi="id_ID"/>
        </w:rPr>
      </w:r>
      <w:r>
        <w:rPr>
          <w:lang w:val="id_ID" w:bidi="id_ID"/>
        </w:rPr>
        <w:t>Bangsa-bangsa lain akan bergabung dengan orang-orang Yahudi dalam memuji Allah. Orang-orang non-Yahudi kini menjadi anggota umat Allah sepenuhnya.</w:t>
      </w:r>
      <w:r>
        <w:rPr>
          <w:lang w:val="id_ID" w:bidi="id_ID"/>
        </w:rPr>
      </w:r>
      <w:r>
        <w:rPr>
          <w:lang w:val="id_ID" w:bidi="id_ID"/>
        </w:rPr>
      </w:r>
    </w:p>
    <w:p>
      <w:pPr/>
      <w:r>
        <w:rPr>
          <w:lang w:val="id_ID" w:bidi="id_ID"/>
        </w:rPr>
      </w:r>
    </w:p>
    <w:p>
      <w:pPr>
        <w:pStyle w:val="Heading2"/>
      </w:pPr>
      <w:r>
        <w:rPr>
          <w:lang w:val="id_ID" w:bidi="id_ID"/>
        </w:rPr>
        <w:t>Roma 15:14</w:t>
      </w:r>
      <w:r>
        <w:rPr>
          <w:lang w:val="id_ID" w:bidi="id_ID"/>
        </w:rPr>
      </w:r>
    </w:p>
    <w:p>
      <w:pPr/>
      <w:r>
        <w:rPr>
          <w:lang w:val="id_ID" w:bidi="id_ID"/>
        </w:rPr>
      </w:r>
      <w:r>
        <w:rPr>
          <w:lang w:val="id_ID" w:bidi="id_ID"/>
        </w:rPr>
        <w:t>kamu juga telah penuh dengan kebaikan</w:t>
      </w:r>
      <w:r>
        <w:rPr>
          <w:lang w:val="id_ID" w:bidi="id_ID"/>
        </w:rPr>
        <w:t xml:space="preserve">: Paulus memuji orang-orang Kristen Roma, sebagaimana yang telah dia lakukan di awal surat (lihat </w:t>
      </w:r>
      <w:r>
        <w:rPr>
          <w:lang w:val="id_ID" w:bidi="id_ID"/>
        </w:rPr>
        <w:t>1:8–12</w:t>
      </w:r>
      <w:r>
        <w:rPr>
          <w:lang w:val="id_ID" w:bidi="id_ID"/>
        </w:rPr>
        <w:t>), menunjukkan suatu sikap bersahabat terhadap gereja yang tidak pernah dia dirikan dan belum pernah ia kunjungi.</w:t>
      </w:r>
      <w:r>
        <w:rPr>
          <w:lang w:val="id_ID" w:bidi="id_ID"/>
        </w:rPr>
      </w:r>
      <w:r>
        <w:rPr>
          <w:lang w:val="id_ID" w:bidi="id_ID"/>
        </w:rPr>
      </w:r>
    </w:p>
    <w:p>
      <w:pPr/>
      <w:r>
        <w:rPr>
          <w:lang w:val="id_ID" w:bidi="id_ID"/>
        </w:rPr>
      </w:r>
    </w:p>
    <w:p>
      <w:pPr>
        <w:pStyle w:val="Heading2"/>
      </w:pPr>
      <w:r>
        <w:rPr>
          <w:lang w:val="id_ID" w:bidi="id_ID"/>
        </w:rPr>
        <w:t>Roma 15:14–16.27</w:t>
      </w:r>
      <w:r>
        <w:rPr>
          <w:lang w:val="id_ID" w:bidi="id_ID"/>
        </w:rPr>
      </w:r>
    </w:p>
    <w:p>
      <w:pPr/>
      <w:r>
        <w:rPr>
          <w:lang w:val="id_ID" w:bidi="id_ID"/>
        </w:rPr>
      </w:r>
      <w:r>
        <w:rPr>
          <w:lang w:val="id_ID" w:bidi="id_ID"/>
        </w:rPr>
        <w:t>Bagian terakhir ini mencakup elemen-elemen yang umumnya ditemukan di akhir surat-surat Perjanjian Baru: bahasan tentang rencana perjalanan (</w:t>
      </w:r>
      <w:r>
        <w:rPr>
          <w:lang w:val="id_ID" w:bidi="id_ID"/>
        </w:rPr>
        <w:t>15:14–29</w:t>
      </w:r>
      <w:r>
        <w:rPr>
          <w:lang w:val="id_ID" w:bidi="id_ID"/>
        </w:rPr>
        <w:t>), permintaan doa (</w:t>
      </w:r>
      <w:r>
        <w:rPr>
          <w:lang w:val="id_ID" w:bidi="id_ID"/>
        </w:rPr>
        <w:t>15:30–33</w:t>
      </w:r>
      <w:r>
        <w:rPr>
          <w:lang w:val="id_ID" w:bidi="id_ID"/>
        </w:rPr>
        <w:t>), rujukan kepada rekan-rekan pelayanan (</w:t>
      </w:r>
      <w:r>
        <w:rPr>
          <w:lang w:val="id_ID" w:bidi="id_ID"/>
        </w:rPr>
        <w:t>16:1–2</w:t>
      </w:r>
      <w:r>
        <w:rPr>
          <w:lang w:val="id_ID" w:bidi="id_ID"/>
        </w:rPr>
        <w:t xml:space="preserve">, </w:t>
      </w:r>
      <w:r>
        <w:rPr>
          <w:lang w:val="id_ID" w:bidi="id_ID"/>
        </w:rPr>
        <w:t>21–23</w:t>
      </w:r>
      <w:r>
        <w:rPr>
          <w:lang w:val="id_ID" w:bidi="id_ID"/>
        </w:rPr>
        <w:t>), salam (</w:t>
      </w:r>
      <w:r>
        <w:rPr>
          <w:lang w:val="id_ID" w:bidi="id_ID"/>
        </w:rPr>
        <w:t>16:3–16</w:t>
      </w:r>
      <w:r>
        <w:rPr>
          <w:lang w:val="id_ID" w:bidi="id_ID"/>
        </w:rPr>
        <w:t>), dan doksologi (</w:t>
      </w:r>
      <w:r>
        <w:rPr>
          <w:lang w:val="id_ID" w:bidi="id_ID"/>
        </w:rPr>
        <w:t>16:25–27</w:t>
      </w:r>
      <w:r>
        <w:rPr>
          <w:lang w:val="id_ID" w:bidi="id_ID"/>
        </w:rPr>
        <w:t>). Hanya peringatan tentang guru-guru palsu (</w:t>
      </w:r>
      <w:r>
        <w:rPr>
          <w:lang w:val="id_ID" w:bidi="id_ID"/>
        </w:rPr>
        <w:t>16:17–19</w:t>
      </w:r>
      <w:r>
        <w:rPr>
          <w:lang w:val="id_ID" w:bidi="id_ID"/>
        </w:rPr>
        <w:t>) yang bukan merupakan fitur yang standar dalam kesimpulan ini.</w:t>
      </w:r>
      <w:r>
        <w:rPr>
          <w:lang w:val="id_ID" w:bidi="id_ID"/>
        </w:rPr>
      </w:r>
      <w:r>
        <w:rPr>
          <w:lang w:val="id_ID" w:bidi="id_ID"/>
        </w:rPr>
      </w:r>
    </w:p>
    <w:p>
      <w:pPr/>
      <w:r>
        <w:rPr>
          <w:lang w:val="id_ID" w:bidi="id_ID"/>
        </w:rPr>
      </w:r>
    </w:p>
    <w:p>
      <w:pPr>
        <w:pStyle w:val="Heading2"/>
      </w:pPr>
      <w:r>
        <w:rPr>
          <w:lang w:val="id_ID" w:bidi="id_ID"/>
        </w:rPr>
        <w:t>Roma 15:15–16</w:t>
      </w:r>
      <w:r>
        <w:rPr>
          <w:lang w:val="id_ID" w:bidi="id_ID"/>
        </w:rPr>
      </w:r>
    </w:p>
    <w:p>
      <w:pPr/>
      <w:r>
        <w:rPr>
          <w:lang w:val="id_ID" w:bidi="id_ID"/>
        </w:rPr>
      </w:r>
      <w:r>
        <w:rPr>
          <w:lang w:val="id_ID" w:bidi="id_ID"/>
        </w:rPr>
        <w:t>karena kasih karunia yang telah dianugerahkan Allah</w:t>
      </w:r>
      <w:r>
        <w:rPr>
          <w:lang w:val="id_ID" w:bidi="id_ID"/>
        </w:rPr>
        <w:t xml:space="preserve">: Paulus menekankan bahwa perannya sebagai rasul dan guru adalah karena Allah telah memilihnya untuk memimpin dalam pembentukan gereja Kristen (lihat juga </w:t>
      </w:r>
      <w:r>
        <w:rPr>
          <w:lang w:val="id_ID" w:bidi="id_ID"/>
        </w:rPr>
        <w:t>1:5</w:t>
      </w:r>
      <w:r>
        <w:rPr>
          <w:lang w:val="id_ID" w:bidi="id_ID"/>
        </w:rPr>
        <w:t xml:space="preserve">; </w:t>
      </w:r>
      <w:r>
        <w:rPr>
          <w:lang w:val="id_ID" w:bidi="id_ID"/>
        </w:rPr>
        <w:t>12:3</w:t>
      </w:r>
      <w:r>
        <w:rPr>
          <w:lang w:val="id_ID" w:bidi="id_ID"/>
        </w:rPr>
        <w:t xml:space="preserve">; </w:t>
      </w:r>
      <w:r>
        <w:rPr>
          <w:lang w:val="id_ID" w:bidi="id_ID"/>
        </w:rPr>
        <w:t>1Kor. 3:10</w:t>
      </w:r>
      <w:r>
        <w:rPr>
          <w:lang w:val="id_ID" w:bidi="id_ID"/>
        </w:rPr>
        <w:t xml:space="preserve">; </w:t>
      </w:r>
      <w:r>
        <w:rPr>
          <w:lang w:val="id_ID" w:bidi="id_ID"/>
        </w:rPr>
        <w:t>Gal. 2:9</w:t>
      </w:r>
      <w:r>
        <w:rPr>
          <w:lang w:val="id_ID" w:bidi="id_ID"/>
        </w:rPr>
        <w:t xml:space="preserve">; </w:t>
      </w:r>
      <w:r>
        <w:rPr>
          <w:lang w:val="id_ID" w:bidi="id_ID"/>
        </w:rPr>
        <w:t>Ef. 3:2</w:t>
      </w:r>
      <w:r>
        <w:rPr>
          <w:lang w:val="id_ID" w:bidi="id_ID"/>
        </w:rPr>
        <w:t xml:space="preserve">, </w:t>
      </w:r>
      <w:r>
        <w:rPr>
          <w:lang w:val="id_ID" w:bidi="id_ID"/>
        </w:rPr>
        <w:t>7</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15:16</w:t>
      </w:r>
      <w:r>
        <w:rPr>
          <w:lang w:val="id_ID" w:bidi="id_ID"/>
        </w:rPr>
      </w:r>
    </w:p>
    <w:p>
      <w:pPr/>
      <w:r>
        <w:rPr>
          <w:lang w:val="id_ID" w:bidi="id_ID"/>
        </w:rPr>
      </w:r>
      <w:r>
        <w:rPr>
          <w:lang w:val="id_ID" w:bidi="id_ID"/>
        </w:rPr>
        <w:t>aku boleh menjadi pelayan Kristus Yesus</w:t>
      </w:r>
      <w:r>
        <w:rPr>
          <w:lang w:val="id_ID" w:bidi="id_ID"/>
        </w:rPr>
        <w:t xml:space="preserve">: Kata Yunani (leitourgos, “hamba” atau “pelayan”) dapat merujuk pada hampir semua jenis hamba, tetapi orang-orang Yahudi sering menerapkan kata ini kepada imam-imam. Paulus mungkin memilih kata ini untuk menekankan sifat keimaman dari pelayanannya. • </w:t>
      </w:r>
      <w:r>
        <w:rPr>
          <w:lang w:val="id_ID" w:bidi="id_ID"/>
        </w:rPr>
        <w:t>bagi bangsa-bangsa bukan Yahudi</w:t>
      </w:r>
      <w:r>
        <w:rPr>
          <w:lang w:val="id_ID" w:bidi="id_ID"/>
        </w:rPr>
        <w:t xml:space="preserve">: Paulus menekankan adanya orang-orang bukan Yahudi dalam gereja di Roma (lihat juga </w:t>
      </w:r>
      <w:r>
        <w:rPr>
          <w:lang w:val="id_ID" w:bidi="id_ID"/>
        </w:rPr>
        <w:t>1:6–7</w:t>
      </w:r>
      <w:r>
        <w:rPr>
          <w:lang w:val="id_ID" w:bidi="id_ID"/>
        </w:rPr>
        <w:t xml:space="preserve">). Ini tidak berarti bahwa tidak ada orang-orang Yahudi di gereja (lihat </w:t>
      </w:r>
      <w:r>
        <w:rPr>
          <w:lang w:val="id_ID" w:bidi="id_ID"/>
        </w:rPr>
        <w:t>16:3–16</w:t>
      </w:r>
      <w:r>
        <w:rPr>
          <w:lang w:val="id_ID" w:bidi="id_ID"/>
        </w:rPr>
        <w:t xml:space="preserve">), tetapi orang-orang bukan Yahudi telah menjadi mayoritas. • </w:t>
      </w:r>
      <w:r>
        <w:rPr>
          <w:lang w:val="id_ID" w:bidi="id_ID"/>
        </w:rPr>
        <w:t>supaya bangsa-bangsa bukan Yahudi dapat diterima oleh Allah sebagai persembahan yang berkenan kepada-Nya]</w:t>
      </w:r>
      <w:r>
        <w:rPr>
          <w:lang w:val="id_ID" w:bidi="id_ID"/>
        </w:rPr>
        <w:t xml:space="preserve">: Paulus sedang menggenapi </w:t>
      </w:r>
      <w:r>
        <w:rPr>
          <w:lang w:val="id_ID" w:bidi="id_ID"/>
        </w:rPr>
        <w:t>Yes. 66:19–20</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15:19</w:t>
      </w:r>
      <w:r>
        <w:rPr>
          <w:lang w:val="id_ID" w:bidi="id_ID"/>
        </w:rPr>
      </w:r>
    </w:p>
    <w:p>
      <w:pPr/>
      <w:r>
        <w:rPr>
          <w:lang w:val="id_ID" w:bidi="id_ID"/>
        </w:rPr>
      </w:r>
      <w:r>
        <w:rPr>
          <w:lang w:val="id_ID" w:bidi="id_ID"/>
        </w:rPr>
        <w:t>aku telah memberitakan sepenuhnya Injil Kristus</w:t>
      </w:r>
      <w:r>
        <w:rPr>
          <w:lang w:val="id_ID" w:bidi="id_ID"/>
        </w:rPr>
        <w:t>: Paulus tidak mengklaim bahwa pekerjaan penginjilan telah selesai di wilayah-wilayah ini. Maksudnya adalah bahwa gereja-gereja telah didirikan di pusat-pusat populasi yang cukup besar sehingga gereja-gereja tersebut dapat melanjutkan pekerjaan penginjilan sendiri. Pelayanan khas Paulus dalam mendirikan gereja-gereja utama dan strategis telah terpenuhi. • Sebuah busur yang ditarik dari Yerusalem hingga Ilirikum meliputi area di mana Paulus telah mendirikan gereja-gereja (Galatia selatan, Asia Kecil, Makedonia, dan Yunani). Ilirikum adalah provinsi Romawi yang menempati sebagian besar dari pesisir timur laut Italia di sepanjang Laut Adriatik, dari Albania modern hingga Kroasia.</w:t>
      </w:r>
      <w:r>
        <w:rPr>
          <w:lang w:val="id_ID" w:bidi="id_ID"/>
        </w:rPr>
      </w:r>
      <w:r>
        <w:rPr>
          <w:lang w:val="id_ID" w:bidi="id_ID"/>
        </w:rPr>
      </w:r>
    </w:p>
    <w:p>
      <w:pPr/>
      <w:r>
        <w:rPr>
          <w:lang w:val="id_ID" w:bidi="id_ID"/>
        </w:rPr>
      </w:r>
    </w:p>
    <w:p>
      <w:pPr>
        <w:pStyle w:val="Heading2"/>
      </w:pPr>
      <w:r>
        <w:rPr>
          <w:lang w:val="id_ID" w:bidi="id_ID"/>
        </w:rPr>
        <w:t>Roma 15:24</w:t>
      </w:r>
      <w:r>
        <w:rPr>
          <w:lang w:val="id_ID" w:bidi="id_ID"/>
        </w:rPr>
      </w:r>
    </w:p>
    <w:p>
      <w:pPr/>
      <w:r>
        <w:rPr>
          <w:lang w:val="id_ID" w:bidi="id_ID"/>
        </w:rPr>
      </w:r>
      <w:r>
        <w:rPr>
          <w:lang w:val="id_ID" w:bidi="id_ID"/>
        </w:rPr>
        <w:t>aku harap dalam perjalananku ke Spanyol</w:t>
      </w:r>
      <w:r>
        <w:rPr>
          <w:lang w:val="id_ID" w:bidi="id_ID"/>
        </w:rPr>
        <w:t xml:space="preserve">: Pada zaman Paulus, "Spanyol" mencakup seluruh Semenanjung Iberia (Spanyol dan Portugal modern). Sebagian dari semenanjung tersebut telah diduduki oleh orang-orang Romawi sejak 200 Sebelum Masehi, tetapi baru dalam masa hidup Paulus daerah tersebut diorganisir menjadi satu provinsi Romawi. Paulus melihat Spanyol, di ujung jauh Mediterania, sebagai targetnya yang terakhir untuk menggenapi janji dalam </w:t>
      </w:r>
      <w:r>
        <w:rPr>
          <w:lang w:val="id_ID" w:bidi="id_ID"/>
        </w:rPr>
        <w:t>Yes. 66:19–20</w:t>
      </w:r>
      <w:r>
        <w:rPr>
          <w:lang w:val="id_ID" w:bidi="id_ID"/>
        </w:rPr>
        <w:t xml:space="preserve">. • </w:t>
      </w:r>
      <w:r>
        <w:rPr>
          <w:lang w:val="id_ID" w:bidi="id_ID"/>
        </w:rPr>
        <w:t>kamu dapat mengantarkan aku ke sana</w:t>
      </w:r>
      <w:r>
        <w:rPr>
          <w:lang w:val="id_ID" w:bidi="id_ID"/>
        </w:rPr>
        <w:t>: Spanyol sangat jauh dari gereja pengutus Paulus sebelumnya, Antiokhia di Siria, sehingga ia berharap gereja Roma dapat berfungsi sebagai basis logistik untuk upaya penginjilan di masa depan ini.</w:t>
      </w:r>
      <w:r>
        <w:rPr>
          <w:lang w:val="id_ID" w:bidi="id_ID"/>
        </w:rPr>
      </w:r>
      <w:r>
        <w:rPr>
          <w:lang w:val="id_ID" w:bidi="id_ID"/>
        </w:rPr>
      </w:r>
    </w:p>
    <w:p>
      <w:pPr/>
      <w:r>
        <w:rPr>
          <w:lang w:val="id_ID" w:bidi="id_ID"/>
        </w:rPr>
      </w:r>
    </w:p>
    <w:p>
      <w:pPr>
        <w:pStyle w:val="Heading2"/>
      </w:pPr>
      <w:r>
        <w:rPr>
          <w:lang w:val="id_ID" w:bidi="id_ID"/>
        </w:rPr>
        <w:t>Roma 15:25–28</w:t>
      </w:r>
      <w:r>
        <w:rPr>
          <w:lang w:val="id_ID" w:bidi="id_ID"/>
        </w:rPr>
      </w:r>
    </w:p>
    <w:p>
      <w:pPr/>
      <w:r>
        <w:rPr>
          <w:lang w:val="id_ID" w:bidi="id_ID"/>
        </w:rPr>
      </w:r>
      <w:r>
        <w:rPr>
          <w:lang w:val="id_ID" w:bidi="id_ID"/>
        </w:rPr>
        <w:t xml:space="preserve">aku sedang dalam perjalanan ke Yerusalem untuk mengantarkan bantuan kepada orang-orang kudus: Selama perjalanan misinya yang ketiga, Paulus mengumpulkan sumbangan dari gereja-gereja non-Yahudi untuk membantu orang-orang percaya di Yerusalem dan untuk mendekatkan kedua sayap gereja abad pertama (lihat juga </w:t>
      </w:r>
      <w:r>
        <w:rPr>
          <w:lang w:val="id_ID" w:bidi="id_ID"/>
        </w:rPr>
        <w:t>1Kor. 16:1–2</w:t>
      </w:r>
      <w:r>
        <w:rPr>
          <w:lang w:val="id_ID" w:bidi="id_ID"/>
        </w:rPr>
        <w:t xml:space="preserve">; </w:t>
      </w:r>
      <w:r>
        <w:rPr>
          <w:lang w:val="id_ID" w:bidi="id_ID"/>
        </w:rPr>
        <w:t>2Kor. 8–9</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15:26</w:t>
      </w:r>
      <w:r>
        <w:rPr>
          <w:lang w:val="id_ID" w:bidi="id_ID"/>
        </w:rPr>
      </w:r>
    </w:p>
    <w:p>
      <w:pPr/>
      <w:r>
        <w:rPr>
          <w:lang w:val="id_ID" w:bidi="id_ID"/>
        </w:rPr>
      </w:r>
      <w:r>
        <w:rPr>
          <w:lang w:val="id_ID" w:bidi="id_ID"/>
        </w:rPr>
        <w:t xml:space="preserve">Paulus mendirikan gereja di beberapa kota terkenal di Makedonia, termasuk Filipi, Tesalonika, dan Berea. Di Akhaya, Paulus berkhotbah di Atena dan mendirikan gereja di Korintus (lihat </w:t>
      </w:r>
      <w:r>
        <w:rPr>
          <w:lang w:val="id_ID" w:bidi="id_ID"/>
        </w:rPr>
        <w:t>Kisah.16–18</w:t>
      </w:r>
      <w:r>
        <w:rPr>
          <w:lang w:val="id_ID" w:bidi="id_ID"/>
        </w:rPr>
        <w:t xml:space="preserve">). • </w:t>
      </w:r>
      <w:r>
        <w:rPr>
          <w:lang w:val="id_ID" w:bidi="id_ID"/>
        </w:rPr>
        <w:t>orang miskin di antara orang-orang kudus di Yerusalem</w:t>
      </w:r>
      <w:r>
        <w:rPr>
          <w:lang w:val="id_ID" w:bidi="id_ID"/>
        </w:rPr>
        <w:t xml:space="preserve">: Orang-orang Kristen Yahudi di Yerusalem menderita akibat kelaparan yang melanda daerah tersebut (lihat </w:t>
      </w:r>
      <w:r>
        <w:rPr>
          <w:lang w:val="id_ID" w:bidi="id_ID"/>
        </w:rPr>
        <w:t>Kisah. 11:27–30</w:t>
      </w:r>
      <w:r>
        <w:rPr>
          <w:lang w:val="id_ID" w:bidi="id_ID"/>
        </w:rPr>
        <w:t>) dan juga karena iman mereka kepada Kristus membuat mereka dikucilkan oleh masyarakat Yahudi.</w:t>
      </w:r>
      <w:r>
        <w:rPr>
          <w:lang w:val="id_ID" w:bidi="id_ID"/>
        </w:rPr>
      </w:r>
      <w:r>
        <w:rPr>
          <w:lang w:val="id_ID" w:bidi="id_ID"/>
        </w:rPr>
      </w:r>
    </w:p>
    <w:p>
      <w:pPr/>
      <w:r>
        <w:rPr>
          <w:lang w:val="id_ID" w:bidi="id_ID"/>
        </w:rPr>
      </w:r>
    </w:p>
    <w:p>
      <w:pPr>
        <w:pStyle w:val="Heading2"/>
      </w:pPr>
      <w:r>
        <w:rPr>
          <w:lang w:val="id_ID" w:bidi="id_ID"/>
        </w:rPr>
        <w:t>Roma 15:27</w:t>
      </w:r>
      <w:r>
        <w:rPr>
          <w:lang w:val="id_ID" w:bidi="id_ID"/>
        </w:rPr>
      </w:r>
    </w:p>
    <w:p>
      <w:pPr/>
      <w:r>
        <w:rPr>
          <w:lang w:val="id_ID" w:bidi="id_ID"/>
        </w:rPr>
      </w:r>
      <w:r>
        <w:rPr>
          <w:lang w:val="id_ID" w:bidi="id_ID"/>
        </w:rPr>
        <w:t>jika bangsa-bangsa lain telah beroleh bagian dalam harta rohani orang Yahudi, maka wajiblah juga bangsa-bangsa lain itu melayani orang Yahudi dengan harta duniawi mereka</w:t>
      </w:r>
      <w:r>
        <w:rPr>
          <w:lang w:val="id_ID" w:bidi="id_ID"/>
        </w:rPr>
        <w:t xml:space="preserve">: Orang-orang Kristen bukan Yahudi berhutang keberadaan rohani mereka kepada pekerjaan Allah di antara bangsa Israel (lihat </w:t>
      </w:r>
      <w:r>
        <w:rPr>
          <w:lang w:val="id_ID" w:bidi="id_ID"/>
        </w:rPr>
        <w:t>11:17–24</w:t>
      </w:r>
      <w:r>
        <w:rPr>
          <w:lang w:val="id_ID" w:bidi="id_ID"/>
        </w:rPr>
        <w:t>).</w:t>
      </w:r>
      <w:r>
        <w:rPr>
          <w:lang w:val="id_ID" w:bidi="id_ID"/>
        </w:rPr>
      </w:r>
      <w:r>
        <w:rPr>
          <w:lang w:val="id_ID" w:bidi="id_ID"/>
        </w:rPr>
      </w:r>
    </w:p>
    <w:p>
      <w:pPr/>
      <w:r>
        <w:rPr>
          <w:lang w:val="id_ID" w:bidi="id_ID"/>
        </w:rPr>
      </w:r>
    </w:p>
    <w:p>
      <w:pPr>
        <w:pStyle w:val="Heading2"/>
      </w:pPr>
      <w:r>
        <w:rPr>
          <w:lang w:val="id_ID" w:bidi="id_ID"/>
        </w:rPr>
        <w:t>Roma 15:31</w:t>
      </w:r>
      <w:r>
        <w:rPr>
          <w:lang w:val="id_ID" w:bidi="id_ID"/>
        </w:rPr>
      </w:r>
    </w:p>
    <w:p>
      <w:pPr/>
      <w:r>
        <w:rPr>
          <w:lang w:val="id_ID" w:bidi="id_ID"/>
        </w:rPr>
      </w:r>
      <w:r>
        <w:rPr>
          <w:lang w:val="id_ID" w:bidi="id_ID"/>
        </w:rPr>
        <w:t xml:space="preserve">Berdoalah </w:t>
      </w:r>
      <w:r>
        <w:rPr>
          <w:lang w:val="id_ID" w:bidi="id_ID"/>
        </w:rPr>
        <w:t>supaya aku terpelihara dari orang-orang yang tidak taat di Yudea</w:t>
      </w:r>
      <w:r>
        <w:rPr>
          <w:lang w:val="id_ID" w:bidi="id_ID"/>
        </w:rPr>
        <w:t xml:space="preserve">: Lihat </w:t>
      </w:r>
      <w:r>
        <w:rPr>
          <w:lang w:val="id_ID" w:bidi="id_ID"/>
        </w:rPr>
        <w:t>Kisah. 21–22</w:t>
      </w:r>
      <w:r>
        <w:rPr>
          <w:lang w:val="id_ID" w:bidi="id_ID"/>
        </w:rPr>
        <w:t>. Allah melindungi hidup Paulus dan menggunakan situasi penangkapannya di Yerusalem untuk membawanya tepat ke tempat yang ia rencanakan untuk pergi— yaitu Roma.</w:t>
      </w:r>
      <w:r>
        <w:rPr>
          <w:lang w:val="id_ID" w:bidi="id_ID"/>
        </w:rPr>
      </w:r>
      <w:r>
        <w:rPr>
          <w:lang w:val="id_ID" w:bidi="id_ID"/>
        </w:rPr>
      </w:r>
    </w:p>
    <w:p>
      <w:pPr/>
      <w:r>
        <w:rPr>
          <w:lang w:val="id_ID" w:bidi="id_ID"/>
        </w:rPr>
      </w:r>
    </w:p>
    <w:p>
      <w:pPr>
        <w:pStyle w:val="Heading2"/>
      </w:pPr>
      <w:r>
        <w:rPr>
          <w:lang w:val="id_ID" w:bidi="id_ID"/>
        </w:rPr>
        <w:t>Roma 15:33</w:t>
      </w:r>
      <w:r>
        <w:rPr>
          <w:lang w:val="id_ID" w:bidi="id_ID"/>
        </w:rPr>
      </w:r>
    </w:p>
    <w:p>
      <w:pPr/>
      <w:r>
        <w:rPr>
          <w:lang w:val="id_ID" w:bidi="id_ID"/>
        </w:rPr>
      </w:r>
      <w:r>
        <w:rPr>
          <w:lang w:val="id_ID" w:bidi="id_ID"/>
        </w:rPr>
        <w:t>Beberapa manuskrip tidak mencantumkan Amin. Satu manuskrip yang sangat awal menempatkan doksologi (</w:t>
      </w:r>
      <w:r>
        <w:rPr>
          <w:lang w:val="id_ID" w:bidi="id_ID"/>
        </w:rPr>
        <w:t>16:25–27</w:t>
      </w:r>
      <w:r>
        <w:rPr>
          <w:lang w:val="id_ID" w:bidi="id_ID"/>
        </w:rPr>
        <w:t xml:space="preserve">) di sini. Hal ini membuat beberapa sarjana menyimpulkan bahwa surat asli kepada jemaat di Roma hanya terdiri dari </w:t>
      </w:r>
      <w:r>
        <w:rPr>
          <w:lang w:val="id_ID" w:bidi="id_ID"/>
        </w:rPr>
        <w:t>1:1–15:33</w:t>
      </w:r>
      <w:r>
        <w:rPr>
          <w:lang w:val="id_ID" w:bidi="id_ID"/>
        </w:rPr>
        <w:t xml:space="preserve">, tetapi sedikit yang sekarang mengikuti teori ini. Manuskrip-manuskrip awal yang terbaik menempatkan doksologi di akhir pasal </w:t>
      </w:r>
      <w:r>
        <w:rPr>
          <w:lang w:val="id_ID" w:bidi="id_ID"/>
        </w:rPr>
        <w:t>16</w:t>
      </w:r>
      <w:r>
        <w:rPr>
          <w:lang w:val="id_ID" w:bidi="id_ID"/>
        </w:rPr>
        <w:t xml:space="preserve">, dan seluruh pasal </w:t>
      </w:r>
      <w:r>
        <w:rPr>
          <w:lang w:val="id_ID" w:bidi="id_ID"/>
        </w:rPr>
        <w:t>16</w:t>
      </w:r>
      <w:r>
        <w:rPr>
          <w:lang w:val="id_ID" w:bidi="id_ID"/>
        </w:rPr>
        <w:t xml:space="preserve"> sangat mungkin merupakan bagian dari surat Paulus yang asli kepada jemaat di Roma. Lihat juga </w:t>
      </w:r>
      <w:r>
        <w:rPr>
          <w:lang w:val="id_ID" w:bidi="id_ID"/>
        </w:rPr>
        <w:t>catatan studi pada 16:1–16</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16:1</w:t>
      </w:r>
      <w:r>
        <w:rPr>
          <w:lang w:val="id_ID" w:bidi="id_ID"/>
        </w:rPr>
      </w:r>
    </w:p>
    <w:p>
      <w:pPr/>
      <w:r>
        <w:rPr>
          <w:lang w:val="id_ID" w:bidi="id_ID"/>
        </w:rPr>
      </w:r>
      <w:r>
        <w:rPr>
          <w:lang w:val="id_ID" w:bidi="id_ID"/>
        </w:rPr>
        <w:t>Seorang diaken (Yunani diakonos</w:t>
      </w:r>
      <w:r>
        <w:rPr>
          <w:i/>
          <w:lang w:val="id_ID" w:bidi="id_ID"/>
        </w:rPr>
        <w:t>,</w:t>
      </w:r>
      <w:r>
        <w:rPr>
          <w:lang w:val="id_ID" w:bidi="id_ID"/>
        </w:rPr>
        <w:t xml:space="preserve"> “hamba”) merujuk baik kepada seorang Kristen yang diakui sebagai hamba Kristus dan secara khusus kepada seseorang yang memegang jabatan diaken di gereja tertentu (lihat </w:t>
      </w:r>
      <w:r>
        <w:rPr>
          <w:lang w:val="id_ID" w:bidi="id_ID"/>
        </w:rPr>
        <w:t>Flp. 1:1</w:t>
      </w:r>
      <w:r>
        <w:rPr>
          <w:lang w:val="id_ID" w:bidi="id_ID"/>
        </w:rPr>
        <w:t xml:space="preserve">; </w:t>
      </w:r>
      <w:r>
        <w:rPr>
          <w:lang w:val="id_ID" w:bidi="id_ID"/>
        </w:rPr>
        <w:t>1Tim. 3:8–12</w:t>
      </w:r>
      <w:r>
        <w:rPr>
          <w:lang w:val="id_ID" w:bidi="id_ID"/>
        </w:rPr>
        <w:t xml:space="preserve">; bandingkan </w:t>
      </w:r>
      <w:r>
        <w:rPr>
          <w:lang w:val="id_ID" w:bidi="id_ID"/>
        </w:rPr>
        <w:t>Kisah. 6:1–6</w:t>
      </w:r>
      <w:r>
        <w:rPr>
          <w:lang w:val="id_ID" w:bidi="id_ID"/>
        </w:rPr>
        <w:t xml:space="preserve">). • Kengkrea terletak sekitar lima mil dari Korintus dan berfungsi sebagai pelabuhannya. Paulus mungkin menulis surat ini kepada jemaat Roma dari Korintus ketika ia singgah di sana selama musim dingin menjelang akhir perjalanan misinya yang ketiga (lihat </w:t>
      </w:r>
      <w:r>
        <w:rPr>
          <w:lang w:val="id_ID" w:bidi="id_ID"/>
        </w:rPr>
        <w:t>Kisah. 20:2–3</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16:1–16</w:t>
      </w:r>
      <w:r>
        <w:rPr>
          <w:lang w:val="id_ID" w:bidi="id_ID"/>
        </w:rPr>
      </w:r>
    </w:p>
    <w:p>
      <w:pPr/>
      <w:r>
        <w:rPr>
          <w:lang w:val="id_ID" w:bidi="id_ID"/>
        </w:rPr>
      </w:r>
      <w:r>
        <w:rPr>
          <w:lang w:val="id_ID" w:bidi="id_ID"/>
        </w:rPr>
        <w:t xml:space="preserve">Paulus di sini memuji dan menyapa dua puluh tujuh orang Kristen Roma, sepuluh di antaranya adalah perempuan. Perempuan memainkan peran penting dalam gereja mula-mula. • Paulus belum pernah ke Roma, yang menimbulkan spekulasi tentang bagaimana dia mengenal begitu banyak orang di sana. Salah satu teori adalah bahwa pasal </w:t>
      </w:r>
      <w:r>
        <w:rPr>
          <w:lang w:val="id_ID" w:bidi="id_ID"/>
        </w:rPr>
        <w:t>16</w:t>
      </w:r>
      <w:r>
        <w:rPr>
          <w:lang w:val="id_ID" w:bidi="id_ID"/>
        </w:rPr>
        <w:t xml:space="preserve"> sebenarnya adalah bagian dari surat lain yang Paulus kirimkan ke Efesus. Namun, kita tidak memiliki bukti manuskrip yang kuat yang menunjukkan adanya surat lain yang terpisah (bdk. </w:t>
      </w:r>
      <w:r>
        <w:rPr>
          <w:lang w:val="id_ID" w:bidi="id_ID"/>
        </w:rPr>
        <w:t>catatan studi pada 15:33</w:t>
      </w:r>
      <w:r>
        <w:rPr>
          <w:lang w:val="id_ID" w:bidi="id_ID"/>
        </w:rPr>
        <w:t>). Mungkin jawabannya adalah bahwa Paulus dapat menyapa begitu banyak orang di Roma karena dia telah bertemu mereka selama perjalanan mereka di luar Roma (lihat Pengantar Kitab Roma, “Latar Belakang”).</w:t>
      </w:r>
      <w:r>
        <w:rPr>
          <w:lang w:val="id_ID" w:bidi="id_ID"/>
        </w:rPr>
      </w:r>
      <w:r>
        <w:rPr>
          <w:lang w:val="id_ID" w:bidi="id_ID"/>
        </w:rPr>
      </w:r>
    </w:p>
    <w:p>
      <w:pPr/>
      <w:r>
        <w:rPr>
          <w:lang w:val="id_ID" w:bidi="id_ID"/>
        </w:rPr>
      </w:r>
    </w:p>
    <w:p>
      <w:pPr>
        <w:pStyle w:val="Heading2"/>
      </w:pPr>
      <w:r>
        <w:rPr>
          <w:lang w:val="id_ID" w:bidi="id_ID"/>
        </w:rPr>
        <w:t>Roma 16:2</w:t>
      </w:r>
      <w:r>
        <w:rPr>
          <w:lang w:val="id_ID" w:bidi="id_ID"/>
        </w:rPr>
      </w:r>
    </w:p>
    <w:p>
      <w:pPr/>
      <w:r>
        <w:rPr>
          <w:lang w:val="id_ID" w:bidi="id_ID"/>
        </w:rPr>
      </w:r>
      <w:r>
        <w:rPr>
          <w:lang w:val="id_ID" w:bidi="id_ID"/>
        </w:rPr>
        <w:t>Sebab ia sendiri telah memberikan bantuan kepada banyak orang</w:t>
      </w:r>
      <w:r>
        <w:rPr>
          <w:lang w:val="id_ID" w:bidi="id_ID"/>
        </w:rPr>
        <w:t>: Frasa ini menunjukkan peran seseorang pada zaman kuno sebagai wali, yaitu seorang kaya yang menggunakan pengaruh dan uangnya untuk membantu orang-orang dan tujuan-tujuan tertentu. Febe tampaknya adalah seorang perempuan kaya dan berpengaruh yang menggunakan harta bendanya untuk mendukung misionaris seperti Paulus.</w:t>
      </w:r>
      <w:r>
        <w:rPr>
          <w:lang w:val="id_ID" w:bidi="id_ID"/>
        </w:rPr>
      </w:r>
      <w:r>
        <w:rPr>
          <w:lang w:val="id_ID" w:bidi="id_ID"/>
        </w:rPr>
      </w:r>
    </w:p>
    <w:p>
      <w:pPr/>
      <w:r>
        <w:rPr>
          <w:lang w:val="id_ID" w:bidi="id_ID"/>
        </w:rPr>
      </w:r>
    </w:p>
    <w:p>
      <w:pPr>
        <w:pStyle w:val="Heading2"/>
      </w:pPr>
      <w:r>
        <w:rPr>
          <w:lang w:val="id_ID" w:bidi="id_ID"/>
        </w:rPr>
        <w:t>Roma 16:3</w:t>
      </w:r>
      <w:r>
        <w:rPr>
          <w:lang w:val="id_ID" w:bidi="id_ID"/>
        </w:rPr>
      </w:r>
    </w:p>
    <w:p>
      <w:pPr/>
      <w:r>
        <w:rPr>
          <w:lang w:val="id_ID" w:bidi="id_ID"/>
        </w:rPr>
      </w:r>
      <w:r>
        <w:rPr>
          <w:lang w:val="id_ID" w:bidi="id_ID"/>
        </w:rPr>
        <w:t xml:space="preserve">Priskila dan Akwila adalah teman-teman baik Paulus. Setelah meninggalkan Roma sekitar tahun 49 M, mereka menjadi rekan sekerjanya untuk waktu yang lama di Korintus dan Efesus (lihat </w:t>
      </w:r>
      <w:r>
        <w:rPr>
          <w:lang w:val="id_ID" w:bidi="id_ID"/>
        </w:rPr>
        <w:t>Kisah. 18–19</w:t>
      </w:r>
      <w:r>
        <w:rPr>
          <w:lang w:val="id_ID" w:bidi="id_ID"/>
        </w:rPr>
        <w:t>). Tampaknya mereka telah kembali ke Roma pada saat Paulus menulis surat kepada jemaat di Roma (sekitar tahun 57 M).</w:t>
      </w:r>
      <w:r>
        <w:rPr>
          <w:lang w:val="id_ID" w:bidi="id_ID"/>
        </w:rPr>
      </w:r>
      <w:r>
        <w:rPr>
          <w:lang w:val="id_ID" w:bidi="id_ID"/>
        </w:rPr>
      </w:r>
    </w:p>
    <w:p>
      <w:pPr/>
      <w:r>
        <w:rPr>
          <w:lang w:val="id_ID" w:bidi="id_ID"/>
        </w:rPr>
      </w:r>
    </w:p>
    <w:p>
      <w:pPr>
        <w:pStyle w:val="Heading2"/>
      </w:pPr>
      <w:r>
        <w:rPr>
          <w:lang w:val="id_ID" w:bidi="id_ID"/>
        </w:rPr>
        <w:t>Roma 16:3–16</w:t>
      </w:r>
      <w:r>
        <w:rPr>
          <w:lang w:val="id_ID" w:bidi="id_ID"/>
        </w:rPr>
      </w:r>
    </w:p>
    <w:p>
      <w:pPr/>
      <w:r>
        <w:rPr>
          <w:lang w:val="id_ID" w:bidi="id_ID"/>
        </w:rPr>
      </w:r>
      <w:r>
        <w:rPr>
          <w:lang w:val="id_ID" w:bidi="id_ID"/>
        </w:rPr>
        <w:t xml:space="preserve">Walaupun Paulus belum pernah mengunjungi komunitas Kristen di Roma, ia menjalin hubungan baik dengan orang-orang percaya ini dengan menyapa banyak anggota jemaat secara pribadi. Nama-nama tersebut menunjukkan bahwa komunitas Kristen Roma sangat beragam—orang Yahudi dan non-Yahudi, budak dan orang merdeka, laki-laki dan perempuan, semuanya membentuk suatu masyarakat baru di dalam gereja (lihat </w:t>
      </w:r>
      <w:r>
        <w:rPr>
          <w:lang w:val="id_ID" w:bidi="id_ID"/>
        </w:rPr>
        <w:t>Gal. 3:26–29</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16:5</w:t>
      </w:r>
      <w:r>
        <w:rPr>
          <w:lang w:val="id_ID" w:bidi="id_ID"/>
        </w:rPr>
      </w:r>
    </w:p>
    <w:p>
      <w:pPr/>
      <w:r>
        <w:rPr>
          <w:lang w:val="id_ID" w:bidi="id_ID"/>
        </w:rPr>
      </w:r>
      <w:r>
        <w:rPr>
          <w:lang w:val="id_ID" w:bidi="id_ID"/>
        </w:rPr>
        <w:t>Salam juga kepada jemaat di rumah mereka</w:t>
      </w:r>
      <w:r>
        <w:rPr>
          <w:lang w:val="id_ID" w:bidi="id_ID"/>
        </w:rPr>
        <w:t>: Orang-orang Kristen mula-mula tidak memiliki gedung-gedung besar untuk pertemuan—mereka berkumpul di rumah-rumah pribadi. Gereja di Roma terdiri dari beberapa gereja rumah di mana kelompok-kelompok kecil orang percaya berkumpul untuk beribadah dan menerima pengajaran.</w:t>
      </w:r>
      <w:r>
        <w:rPr>
          <w:lang w:val="id_ID" w:bidi="id_ID"/>
        </w:rPr>
      </w:r>
      <w:r>
        <w:rPr>
          <w:lang w:val="id_ID" w:bidi="id_ID"/>
        </w:rPr>
      </w:r>
    </w:p>
    <w:p>
      <w:pPr/>
      <w:r>
        <w:rPr>
          <w:lang w:val="id_ID" w:bidi="id_ID"/>
        </w:rPr>
      </w:r>
    </w:p>
    <w:p>
      <w:pPr>
        <w:pStyle w:val="Heading2"/>
      </w:pPr>
      <w:r>
        <w:rPr>
          <w:lang w:val="id_ID" w:bidi="id_ID"/>
        </w:rPr>
        <w:t>Roma 16:7</w:t>
      </w:r>
      <w:r>
        <w:rPr>
          <w:lang w:val="id_ID" w:bidi="id_ID"/>
        </w:rPr>
      </w:r>
    </w:p>
    <w:p>
      <w:pPr/>
      <w:r>
        <w:rPr>
          <w:lang w:val="id_ID" w:bidi="id_ID"/>
        </w:rPr>
      </w:r>
      <w:r>
        <w:rPr>
          <w:lang w:val="id_ID" w:bidi="id_ID"/>
        </w:rPr>
        <w:t xml:space="preserve">Dalam bahasa Yunani, nama Yunias dapat merujuk pada laki-laki bernama </w:t>
      </w:r>
      <w:r>
        <w:rPr>
          <w:i/>
          <w:lang w:val="id_ID" w:bidi="id_ID"/>
        </w:rPr>
        <w:t>Yunias</w:t>
      </w:r>
      <w:r>
        <w:rPr>
          <w:lang w:val="id_ID" w:bidi="id_ID"/>
        </w:rPr>
        <w:t xml:space="preserve"> atau perempuan bernama </w:t>
      </w:r>
      <w:r>
        <w:rPr>
          <w:i/>
          <w:lang w:val="id_ID" w:bidi="id_ID"/>
        </w:rPr>
        <w:t>Yunia.</w:t>
      </w:r>
      <w:r>
        <w:rPr>
          <w:lang w:val="id_ID" w:bidi="id_ID"/>
        </w:rPr>
        <w:t xml:space="preserve"> Sebagian besar penafsir memahami </w:t>
      </w:r>
      <w:r>
        <w:rPr>
          <w:i/>
          <w:lang w:val="id_ID" w:bidi="id_ID"/>
        </w:rPr>
        <w:t>Yunia</w:t>
      </w:r>
      <w:r>
        <w:rPr>
          <w:lang w:val="id_ID" w:bidi="id_ID"/>
        </w:rPr>
        <w:t xml:space="preserve"> sebagai bentuk nama feminin. Bagian ini memasangkan nama maskulin dengan feminin untuk merujuk pada pasangan suami-istri, sehingga Junia sangat mungkin adalah seorang perempuan. • </w:t>
      </w:r>
      <w:r>
        <w:rPr>
          <w:lang w:val="id_ID" w:bidi="id_ID"/>
        </w:rPr>
        <w:t>yang pernah dipenjarakan bersama-sama dengan aku</w:t>
      </w:r>
      <w:r>
        <w:rPr>
          <w:lang w:val="id_ID" w:bidi="id_ID"/>
        </w:rPr>
        <w:t>: Kapan pemenjaraan itu terjadi tidak diketahui dengan pasti. Menurut Kisah Para Rasul, Paulus pernah dipenjarakan selama semalam di Filipi (</w:t>
      </w:r>
      <w:r>
        <w:rPr>
          <w:lang w:val="id_ID" w:bidi="id_ID"/>
        </w:rPr>
        <w:t>Kisah. 16:19–28</w:t>
      </w:r>
      <w:r>
        <w:rPr>
          <w:lang w:val="id_ID" w:bidi="id_ID"/>
        </w:rPr>
        <w:t>); setelah surat Roma ditulis, dia kemudian dipenjarakan selama dua tahun di Kaisarea (</w:t>
      </w:r>
      <w:r>
        <w:rPr>
          <w:lang w:val="id_ID" w:bidi="id_ID"/>
        </w:rPr>
        <w:t>Kisah Para Rasul 24:27</w:t>
      </w:r>
      <w:r>
        <w:rPr>
          <w:lang w:val="id_ID" w:bidi="id_ID"/>
        </w:rPr>
        <w:t>) dan selama dua tahun di Roma (</w:t>
      </w:r>
      <w:r>
        <w:rPr>
          <w:lang w:val="id_ID" w:bidi="id_ID"/>
        </w:rPr>
        <w:t>Kisah. 28:30–31</w:t>
      </w:r>
      <w:r>
        <w:rPr>
          <w:lang w:val="id_ID" w:bidi="id_ID"/>
        </w:rPr>
        <w:t xml:space="preserve">). Tidak diragukan bahwa Paulus dipenjarakan pada kesempatan-kesempatan lain yang tidak disebutkan dalam Kisah Para Rasul (lihat </w:t>
      </w:r>
      <w:r>
        <w:rPr>
          <w:lang w:val="id_ID" w:bidi="id_ID"/>
        </w:rPr>
        <w:t>2Kor. 11:23</w:t>
      </w:r>
      <w:r>
        <w:rPr>
          <w:lang w:val="id_ID" w:bidi="id_ID"/>
        </w:rPr>
        <w:t xml:space="preserve">). • </w:t>
      </w:r>
      <w:r>
        <w:rPr>
          <w:lang w:val="id_ID" w:bidi="id_ID"/>
        </w:rPr>
        <w:t>orang-orang yang terpandang di antara para rasul</w:t>
      </w:r>
      <w:r>
        <w:rPr>
          <w:lang w:val="id_ID" w:bidi="id_ID"/>
        </w:rPr>
        <w:t xml:space="preserve">: Frasa ini mungkin menunjukkan bahwa Andronikus dan Junia adalah rasul-rasul—yaitu, misionaris-misionaris yang diakui oleh gereja (lihat </w:t>
      </w:r>
      <w:r>
        <w:rPr>
          <w:lang w:val="id_ID" w:bidi="id_ID"/>
        </w:rPr>
        <w:t>Kisah. 14:4</w:t>
      </w:r>
      <w:r>
        <w:rPr>
          <w:lang w:val="id_ID" w:bidi="id_ID"/>
        </w:rPr>
        <w:t xml:space="preserve">, </w:t>
      </w:r>
      <w:r>
        <w:rPr>
          <w:lang w:val="id_ID" w:bidi="id_ID"/>
        </w:rPr>
        <w:t>14</w:t>
      </w:r>
      <w:r>
        <w:rPr>
          <w:lang w:val="id_ID" w:bidi="id_ID"/>
        </w:rPr>
        <w:t xml:space="preserve">; </w:t>
      </w:r>
      <w:r>
        <w:rPr>
          <w:lang w:val="id_ID" w:bidi="id_ID"/>
        </w:rPr>
        <w:t>1Kor. 9:5–6</w:t>
      </w:r>
      <w:r>
        <w:rPr>
          <w:lang w:val="id_ID" w:bidi="id_ID"/>
        </w:rPr>
        <w:t xml:space="preserve">; </w:t>
      </w:r>
      <w:r>
        <w:rPr>
          <w:lang w:val="id_ID" w:bidi="id_ID"/>
        </w:rPr>
        <w:t>Gal. 2:9</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16:10</w:t>
      </w:r>
      <w:r>
        <w:rPr>
          <w:lang w:val="id_ID" w:bidi="id_ID"/>
        </w:rPr>
      </w:r>
    </w:p>
    <w:p>
      <w:pPr/>
      <w:r>
        <w:rPr>
          <w:lang w:val="id_ID" w:bidi="id_ID"/>
        </w:rPr>
      </w:r>
      <w:r>
        <w:rPr>
          <w:lang w:val="id_ID" w:bidi="id_ID"/>
        </w:rPr>
        <w:t xml:space="preserve">Aristobulus ini mungkin adalah orang yang sama dengan saudara Herodes Agripa I; Aristobulus adalah anggota aristokrasi Romawi yang tinggal di Roma selama bertahun-tahun sebelum kematiannya pada tahun 48 atau 49 M (lihat Yosefus, </w:t>
      </w:r>
      <w:r>
        <w:rPr>
          <w:i/>
          <w:lang w:val="id_ID" w:bidi="id_ID"/>
        </w:rPr>
        <w:t>Antiquities</w:t>
      </w:r>
      <w:r>
        <w:rPr>
          <w:lang w:val="id_ID" w:bidi="id_ID"/>
        </w:rPr>
        <w:t xml:space="preserve"> 18.8.4; </w:t>
      </w:r>
      <w:r>
        <w:rPr>
          <w:i/>
          <w:lang w:val="id_ID" w:bidi="id_ID"/>
        </w:rPr>
        <w:t>War</w:t>
      </w:r>
      <w:r>
        <w:rPr>
          <w:lang w:val="id_ID" w:bidi="id_ID"/>
        </w:rPr>
        <w:t xml:space="preserve"> 2.11.6). Isi rumahnya mungkin merujuk pada keluarganya dan para pelayan mereka di Roma.</w:t>
      </w:r>
      <w:r>
        <w:rPr>
          <w:lang w:val="id_ID" w:bidi="id_ID"/>
        </w:rPr>
      </w:r>
      <w:r>
        <w:rPr>
          <w:lang w:val="id_ID" w:bidi="id_ID"/>
        </w:rPr>
      </w:r>
    </w:p>
    <w:p>
      <w:pPr/>
      <w:r>
        <w:rPr>
          <w:lang w:val="id_ID" w:bidi="id_ID"/>
        </w:rPr>
      </w:r>
    </w:p>
    <w:p>
      <w:pPr>
        <w:pStyle w:val="Heading2"/>
      </w:pPr>
      <w:r>
        <w:rPr>
          <w:lang w:val="id_ID" w:bidi="id_ID"/>
        </w:rPr>
        <w:t>Roma 16:13</w:t>
      </w:r>
      <w:r>
        <w:rPr>
          <w:lang w:val="id_ID" w:bidi="id_ID"/>
        </w:rPr>
      </w:r>
    </w:p>
    <w:p>
      <w:pPr/>
      <w:r>
        <w:rPr>
          <w:lang w:val="id_ID" w:bidi="id_ID"/>
        </w:rPr>
      </w:r>
      <w:r>
        <w:rPr>
          <w:lang w:val="id_ID" w:bidi="id_ID"/>
        </w:rPr>
        <w:t xml:space="preserve">Rufus ini mungkin adalah orang yang disebut sebagai anak Simon dari Kirene, yang memikul salib Kristus (lihat </w:t>
      </w:r>
      <w:r>
        <w:rPr>
          <w:lang w:val="id_ID" w:bidi="id_ID"/>
        </w:rPr>
        <w:t>Mrk. 15:21</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16:16</w:t>
      </w:r>
      <w:r>
        <w:rPr>
          <w:lang w:val="id_ID" w:bidi="id_ID"/>
        </w:rPr>
      </w:r>
    </w:p>
    <w:p>
      <w:pPr/>
      <w:r>
        <w:rPr>
          <w:lang w:val="id_ID" w:bidi="id_ID"/>
        </w:rPr>
      </w:r>
      <w:r>
        <w:rPr>
          <w:lang w:val="id_ID" w:bidi="id_ID"/>
        </w:rPr>
        <w:t>dengan cium kudus</w:t>
      </w:r>
      <w:r>
        <w:rPr>
          <w:lang w:val="id_ID" w:bidi="id_ID"/>
        </w:rPr>
        <w:t>: Ciuman adalah satu cara yang umum untuk menyapa orang lain di dunia kuno, terutama di antara orang-orang Yahudi. Ini sering disebutkan dalam Perjanjian Baru sebagai satu salam (</w:t>
      </w:r>
      <w:r>
        <w:rPr>
          <w:lang w:val="id_ID" w:bidi="id_ID"/>
        </w:rPr>
        <w:t>1Kor. 16:20</w:t>
      </w:r>
      <w:r>
        <w:rPr>
          <w:lang w:val="id_ID" w:bidi="id_ID"/>
        </w:rPr>
        <w:t xml:space="preserve">; </w:t>
      </w:r>
      <w:r>
        <w:rPr>
          <w:lang w:val="id_ID" w:bidi="id_ID"/>
        </w:rPr>
        <w:t>2Kor. 13:12</w:t>
      </w:r>
      <w:r>
        <w:rPr>
          <w:lang w:val="id_ID" w:bidi="id_ID"/>
        </w:rPr>
        <w:t xml:space="preserve">; </w:t>
      </w:r>
      <w:r>
        <w:rPr>
          <w:lang w:val="id_ID" w:bidi="id_ID"/>
        </w:rPr>
        <w:t>1Tes. 5:26</w:t>
      </w:r>
      <w:r>
        <w:rPr>
          <w:lang w:val="id_ID" w:bidi="id_ID"/>
        </w:rPr>
        <w:t xml:space="preserve">; lihat </w:t>
      </w:r>
      <w:r>
        <w:rPr>
          <w:lang w:val="id_ID" w:bidi="id_ID"/>
        </w:rPr>
        <w:t>1Ptr. 5:14</w:t>
      </w:r>
      <w:r>
        <w:rPr>
          <w:lang w:val="id_ID" w:bidi="id_ID"/>
        </w:rPr>
        <w:t>); ciuman damai menjadi fitur standar dalam liturgi Kristen pada abad kedua.</w:t>
      </w:r>
      <w:r>
        <w:rPr>
          <w:lang w:val="id_ID" w:bidi="id_ID"/>
        </w:rPr>
      </w:r>
      <w:r>
        <w:rPr>
          <w:lang w:val="id_ID" w:bidi="id_ID"/>
        </w:rPr>
      </w:r>
    </w:p>
    <w:p>
      <w:pPr/>
      <w:r>
        <w:rPr>
          <w:lang w:val="id_ID" w:bidi="id_ID"/>
        </w:rPr>
      </w:r>
    </w:p>
    <w:p>
      <w:pPr>
        <w:pStyle w:val="Heading2"/>
      </w:pPr>
      <w:r>
        <w:rPr>
          <w:lang w:val="id_ID" w:bidi="id_ID"/>
        </w:rPr>
        <w:t>Roma 16:17</w:t>
      </w:r>
      <w:r>
        <w:rPr>
          <w:lang w:val="id_ID" w:bidi="id_ID"/>
        </w:rPr>
      </w:r>
    </w:p>
    <w:p>
      <w:pPr/>
      <w:r>
        <w:rPr>
          <w:lang w:val="id_ID" w:bidi="id_ID"/>
        </w:rPr>
      </w:r>
      <w:r>
        <w:rPr>
          <w:lang w:val="id_ID" w:bidi="id_ID"/>
        </w:rPr>
        <w:t>menimbulkan perpecahan dan godaan</w:t>
      </w:r>
      <w:r>
        <w:rPr>
          <w:lang w:val="id_ID" w:bidi="id_ID"/>
        </w:rPr>
        <w:t>: Paulus menghadapi masalah dengan guru-guru palsu yang memecah belah di tempat lain (lihat Galatia, Kolose, 1 Timotius), sehingga dia memperingatkan jemaat di Roma tentang bahaya ini.</w:t>
      </w:r>
      <w:r>
        <w:rPr>
          <w:lang w:val="id_ID" w:bidi="id_ID"/>
        </w:rPr>
      </w:r>
      <w:r>
        <w:rPr>
          <w:lang w:val="id_ID" w:bidi="id_ID"/>
        </w:rPr>
      </w:r>
    </w:p>
    <w:p>
      <w:pPr/>
      <w:r>
        <w:rPr>
          <w:lang w:val="id_ID" w:bidi="id_ID"/>
        </w:rPr>
      </w:r>
    </w:p>
    <w:p>
      <w:pPr>
        <w:pStyle w:val="Heading2"/>
      </w:pPr>
      <w:r>
        <w:rPr>
          <w:lang w:val="id_ID" w:bidi="id_ID"/>
        </w:rPr>
        <w:t>Roma 16:20</w:t>
      </w:r>
      <w:r>
        <w:rPr>
          <w:lang w:val="id_ID" w:bidi="id_ID"/>
        </w:rPr>
      </w:r>
    </w:p>
    <w:p>
      <w:pPr/>
      <w:r>
        <w:rPr>
          <w:lang w:val="id_ID" w:bidi="id_ID"/>
        </w:rPr>
      </w:r>
      <w:r>
        <w:rPr>
          <w:lang w:val="id_ID" w:bidi="id_ID"/>
        </w:rPr>
        <w:t>Allah, sumber damai sejahtera, segera akan menghancurkan Setan di bawah kakimu: Paulus merujuk pada kutukan yang Allah ucapkan kepada ular setelah ia menipu Adam dan Hawa di Taman Eden (</w:t>
      </w:r>
      <w:r>
        <w:rPr>
          <w:lang w:val="id_ID" w:bidi="id_ID"/>
        </w:rPr>
        <w:t>Kej. 3:15</w:t>
      </w:r>
      <w:r>
        <w:rPr>
          <w:lang w:val="id_ID" w:bidi="id_ID"/>
        </w:rPr>
        <w:t xml:space="preserve">). Kristus, keturunan Hawa, akan segera meremukkan Setan di bawah kaki jemaat (bdk. </w:t>
      </w:r>
      <w:r>
        <w:rPr>
          <w:lang w:val="id_ID" w:bidi="id_ID"/>
        </w:rPr>
        <w:t>Mat. 16:18–19</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16:21</w:t>
      </w:r>
      <w:r>
        <w:rPr>
          <w:lang w:val="id_ID" w:bidi="id_ID"/>
        </w:rPr>
      </w:r>
    </w:p>
    <w:p>
      <w:pPr/>
      <w:r>
        <w:rPr>
          <w:lang w:val="id_ID" w:bidi="id_ID"/>
        </w:rPr>
      </w:r>
      <w:r>
        <w:rPr>
          <w:lang w:val="id_ID" w:bidi="id_ID"/>
        </w:rPr>
        <w:t>Timotius adalah salah satu rekan pelayanan Paulus yang terdekat. Ia menemani Paulus dalam perjalanan misinya yang kedua (</w:t>
      </w:r>
      <w:r>
        <w:rPr>
          <w:lang w:val="id_ID" w:bidi="id_ID"/>
        </w:rPr>
        <w:t>Kisah. 16:2–3</w:t>
      </w:r>
      <w:r>
        <w:rPr>
          <w:lang w:val="id_ID" w:bidi="id_ID"/>
        </w:rPr>
        <w:t xml:space="preserve">) dan berada bersama Paulus di Korintus ketika Paulus menulis surat ini kepada jemaat di Roma (lihat </w:t>
      </w:r>
      <w:r>
        <w:rPr>
          <w:lang w:val="id_ID" w:bidi="id_ID"/>
        </w:rPr>
        <w:t>Kisah. 20:2–4</w:t>
      </w:r>
      <w:r>
        <w:rPr>
          <w:lang w:val="id_ID" w:bidi="id_ID"/>
        </w:rPr>
        <w:t>).</w:t>
      </w:r>
      <w:r>
        <w:rPr>
          <w:lang w:val="id_ID" w:bidi="id_ID"/>
        </w:rPr>
      </w:r>
      <w:r>
        <w:rPr>
          <w:lang w:val="id_ID" w:bidi="id_ID"/>
        </w:rPr>
      </w:r>
    </w:p>
    <w:p>
      <w:pPr/>
      <w:r>
        <w:rPr>
          <w:lang w:val="id_ID" w:bidi="id_ID"/>
        </w:rPr>
      </w:r>
    </w:p>
    <w:p>
      <w:pPr>
        <w:pStyle w:val="Heading2"/>
      </w:pPr>
      <w:r>
        <w:rPr>
          <w:lang w:val="id_ID" w:bidi="id_ID"/>
        </w:rPr>
        <w:t>Roma 16:22</w:t>
      </w:r>
      <w:r>
        <w:rPr>
          <w:lang w:val="id_ID" w:bidi="id_ID"/>
        </w:rPr>
      </w:r>
    </w:p>
    <w:p>
      <w:pPr/>
      <w:r>
        <w:rPr>
          <w:lang w:val="id_ID" w:bidi="id_ID"/>
        </w:rPr>
      </w:r>
      <w:r>
        <w:rPr>
          <w:lang w:val="id_ID" w:bidi="id_ID"/>
        </w:rPr>
        <w:t xml:space="preserve">Tertius adalah juru tulis (atau </w:t>
      </w:r>
      <w:r>
        <w:rPr>
          <w:i/>
          <w:lang w:val="id_ID" w:bidi="id_ID"/>
        </w:rPr>
        <w:t>amanuensis</w:t>
      </w:r>
      <w:r>
        <w:rPr>
          <w:lang w:val="id_ID" w:bidi="id_ID"/>
        </w:rPr>
        <w:t>) yang menulis surat ini sesuai dengan yang Paulus diktekan. Sebagian besar penulis surat di zaman kuno menggunakan juru tulis semacam itu.</w:t>
      </w:r>
      <w:r>
        <w:rPr>
          <w:lang w:val="id_ID" w:bidi="id_ID"/>
        </w:rPr>
      </w:r>
      <w:r>
        <w:rPr>
          <w:lang w:val="id_ID" w:bidi="id_ID"/>
        </w:rPr>
      </w:r>
    </w:p>
    <w:p>
      <w:pPr/>
      <w:r>
        <w:rPr>
          <w:lang w:val="id_ID" w:bidi="id_ID"/>
        </w:rPr>
      </w:r>
    </w:p>
    <w:p>
      <w:pPr>
        <w:pStyle w:val="Heading2"/>
      </w:pPr>
      <w:r>
        <w:rPr>
          <w:lang w:val="id_ID" w:bidi="id_ID"/>
        </w:rPr>
        <w:t>Roma 16:23</w:t>
      </w:r>
      <w:r>
        <w:rPr>
          <w:lang w:val="id_ID" w:bidi="id_ID"/>
        </w:rPr>
      </w:r>
    </w:p>
    <w:p>
      <w:pPr/>
      <w:r>
        <w:rPr>
          <w:lang w:val="id_ID" w:bidi="id_ID"/>
        </w:rPr>
      </w:r>
      <w:r>
        <w:rPr>
          <w:lang w:val="id_ID" w:bidi="id_ID"/>
        </w:rPr>
        <w:t>Erastus ini mungkin adalah orang yang Paulus kirim dari Efesus ke Makedonia dalam perjalanan misinya yang ketiga (</w:t>
      </w:r>
      <w:r>
        <w:rPr>
          <w:lang w:val="id_ID" w:bidi="id_ID"/>
        </w:rPr>
        <w:t>Kisah. 19:21–22</w:t>
      </w:r>
      <w:r>
        <w:rPr>
          <w:lang w:val="id_ID" w:bidi="id_ID"/>
        </w:rPr>
        <w:t xml:space="preserve">; lihat </w:t>
      </w:r>
      <w:r>
        <w:rPr>
          <w:lang w:val="id_ID" w:bidi="id_ID"/>
        </w:rPr>
        <w:t>2Tim. 4:20</w:t>
      </w:r>
      <w:r>
        <w:rPr>
          <w:lang w:val="id_ID" w:bidi="id_ID"/>
        </w:rPr>
        <w:t>). Sebuah prasasti di Korintus menyebutkan seorang Erastus yang adalah seorang hakim kota, mungkin orang yang sama dengan Erastus yang disebutkan di sini.</w:t>
      </w:r>
      <w:r>
        <w:rPr>
          <w:lang w:val="id_ID" w:bidi="id_ID"/>
        </w:rPr>
      </w:r>
      <w:r>
        <w:rPr>
          <w:lang w:val="id_ID" w:bidi="id_ID"/>
        </w:rPr>
      </w:r>
    </w:p>
    <w:p>
      <w:pPr/>
      <w:r>
        <w:rPr>
          <w:lang w:val="id_ID" w:bidi="id_ID"/>
        </w:rPr>
      </w:r>
    </w:p>
    <w:p>
      <w:pPr>
        <w:pStyle w:val="Heading2"/>
      </w:pPr>
      <w:r>
        <w:rPr>
          <w:lang w:val="id_ID" w:bidi="id_ID"/>
        </w:rPr>
        <w:t>Roma 16:25</w:t>
      </w:r>
      <w:r>
        <w:rPr>
          <w:lang w:val="id_ID" w:bidi="id_ID"/>
        </w:rPr>
      </w:r>
    </w:p>
    <w:p>
      <w:pPr/>
      <w:r>
        <w:rPr>
          <w:lang w:val="id_ID" w:bidi="id_ID"/>
        </w:rPr>
      </w:r>
      <w:r>
        <w:rPr>
          <w:lang w:val="id_ID" w:bidi="id_ID"/>
        </w:rPr>
        <w:t xml:space="preserve">pernyataan rahasia (secara harfiah </w:t>
      </w:r>
      <w:r>
        <w:rPr>
          <w:i/>
          <w:lang w:val="id_ID" w:bidi="id_ID"/>
        </w:rPr>
        <w:t>misteri</w:t>
      </w:r>
      <w:r>
        <w:rPr>
          <w:lang w:val="id_ID" w:bidi="id_ID"/>
        </w:rPr>
        <w:t>)</w:t>
      </w:r>
      <w:r>
        <w:rPr>
          <w:lang w:val="id_ID" w:bidi="id_ID"/>
        </w:rPr>
        <w:t xml:space="preserve">: Bagi Paulus, </w:t>
      </w:r>
      <w:r>
        <w:rPr>
          <w:i/>
          <w:lang w:val="id_ID" w:bidi="id_ID"/>
        </w:rPr>
        <w:t>misteri</w:t>
      </w:r>
      <w:r>
        <w:rPr>
          <w:lang w:val="id_ID" w:bidi="id_ID"/>
        </w:rPr>
        <w:t xml:space="preserve"> adalah kebenaran tentang Allah dan rencana-Nya yang tidak diketahui secara jelas pada masa Perjanjian Lama tetapi telah dinyatakan pada masa Perjanjian Baru. Walaupun Perjanjian Lama menubuatkan pertobatan bangsa-bangsa lain, Perjanjian Lama tidak menjelaskan bahwa bangsa-bangsa lain akan menjadi anggota yang setara dari umat Allah tanpa harus menjadi penganut Yudaisme.</w:t>
      </w:r>
      <w:r>
        <w:rPr>
          <w:lang w:val="id_ID" w:bidi="id_ID"/>
        </w:rPr>
      </w:r>
      <w:r>
        <w:rPr>
          <w:lang w:val="id_ID" w:bidi="id_ID"/>
        </w:rPr>
      </w:r>
    </w:p>
    <w:p>
      <w:pPr/>
      <w:r>
        <w:rPr>
          <w:lang w:val="id_ID" w:bidi="id_ID"/>
        </w:rPr>
      </w:r>
    </w:p>
    <w:p>
      <w:pPr>
        <w:pStyle w:val="Heading2"/>
      </w:pPr>
      <w:r>
        <w:rPr>
          <w:lang w:val="id_ID" w:bidi="id_ID"/>
        </w:rPr>
        <w:t>Roma 16:25–27</w:t>
      </w:r>
      <w:r>
        <w:rPr>
          <w:lang w:val="id_ID" w:bidi="id_ID"/>
        </w:rPr>
      </w:r>
    </w:p>
    <w:p>
      <w:pPr/>
      <w:r>
        <w:rPr>
          <w:lang w:val="id_ID" w:bidi="id_ID"/>
        </w:rPr>
      </w:r>
      <w:r>
        <w:rPr>
          <w:lang w:val="id_ID" w:bidi="id_ID"/>
        </w:rPr>
        <w:t>Doksologi ini adalah penutup yang sangat tepat untuk surat Paulus ini dan argumennya, mengulangi banyak tema yang ditemukan di awal (</w:t>
      </w:r>
      <w:r>
        <w:rPr>
          <w:lang w:val="id_ID" w:bidi="id_ID"/>
        </w:rPr>
        <w:t>1:1–15</w:t>
      </w:r>
      <w:r>
        <w:rPr>
          <w:lang w:val="id_ID" w:bidi="id_ID"/>
        </w:rPr>
        <w:t xml:space="preserve">). • Doksologi ini hilang dalam dua manuskrip yang lebih kemudian dan berada di tempat yang berbeda dalam manuskrip-manuskrip lainnya (setelah </w:t>
      </w:r>
      <w:r>
        <w:rPr>
          <w:lang w:val="id_ID" w:bidi="id_ID"/>
        </w:rPr>
        <w:t>14:23</w:t>
      </w:r>
      <w:r>
        <w:rPr>
          <w:lang w:val="id_ID" w:bidi="id_ID"/>
        </w:rPr>
        <w:t xml:space="preserve"> dan setelah </w:t>
      </w:r>
      <w:r>
        <w:rPr>
          <w:lang w:val="id_ID" w:bidi="id_ID"/>
        </w:rPr>
        <w:t>15:33</w:t>
      </w:r>
      <w:r>
        <w:rPr>
          <w:lang w:val="id_ID" w:bidi="id_ID"/>
        </w:rPr>
        <w:t>). Oleh karena itu, mungkin ayat-ayat ini belakangan ditambahkan ke surat Paulus di kemudian hari. Namun, mayoritas manuskrip memang menyertakan doksologi di akhir surat ini, dan doksologi ini menggunakan kosakata serta tema-tema yang umumnya ditemukan dalam sisa surat ini. Paulus sangat mungkin menulisnya sendiri sebagai penutup surat itu.</w:t>
      </w:r>
      <w:r>
        <w:rPr>
          <w:lang w:val="id_ID" w:bidi="id_ID"/>
        </w:rPr>
      </w:r>
      <w:r>
        <w:rPr>
          <w:lang w:val="id_ID" w:bidi="id_ID"/>
        </w:rPr>
      </w:r>
    </w:p>
    <w:p>
      <w:pPr/>
      <w:r>
        <w:rPr>
          <w:lang w:val="id_ID" w:bidi="id_ID"/>
        </w:rPr>
      </w:r>
    </w:p>
    <w:p>
      <w:pPr>
        <w:pStyle w:val="Heading2"/>
      </w:pPr>
      <w:r>
        <w:rPr>
          <w:lang w:val="id_ID" w:bidi="id_ID"/>
        </w:rPr>
        <w:t>Roma 16:26</w:t>
      </w:r>
      <w:r>
        <w:rPr>
          <w:lang w:val="id_ID" w:bidi="id_ID"/>
        </w:rPr>
      </w:r>
    </w:p>
    <w:p>
      <w:pPr/>
      <w:r>
        <w:rPr>
          <w:lang w:val="id_ID" w:bidi="id_ID"/>
        </w:rPr>
      </w:r>
      <w:r>
        <w:rPr>
          <w:lang w:val="id_ID" w:bidi="id_ID"/>
        </w:rPr>
        <w:t>untuk membimbing mereka kepada ketaatan iman</w:t>
      </w:r>
      <w:r>
        <w:rPr>
          <w:lang w:val="id_ID" w:bidi="id_ID"/>
        </w:rPr>
        <w:t xml:space="preserve">: Paulus menggunakan bahasa yang sama tentang misi kepada bangsa-bangsa lain seperti yang dia gunakan dalam </w:t>
      </w:r>
      <w:r>
        <w:rPr>
          <w:lang w:val="id_ID" w:bidi="id_ID"/>
        </w:rPr>
        <w:t>1:5</w:t>
      </w:r>
      <w:r>
        <w:rPr>
          <w:lang w:val="id_ID" w:bidi="id_ID"/>
        </w:rPr>
        <w:t>, menciptakan suatu kerangka yang indah membingkai surat ini secara keseluruhan.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